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header10.xml" ContentType="application/vnd.openxmlformats-officedocument.wordprocessingml.head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211FFC02" w14:textId="0168570C" w:rsidR="000F5C48" w:rsidRPr="00601856" w:rsidRDefault="000F5C48" w:rsidP="00112917">
      <w:pPr>
        <w:tabs>
          <w:tab w:val="left" w:pos="426"/>
        </w:tabs>
        <w:jc w:val="center"/>
        <w:rPr>
          <w:rFonts w:asciiTheme="minorHAnsi" w:hAnsiTheme="minorHAnsi"/>
          <w:b/>
          <w:bCs/>
          <w:sz w:val="24"/>
        </w:rPr>
      </w:pPr>
      <w:r w:rsidRPr="00601856">
        <w:rPr>
          <w:rFonts w:asciiTheme="minorHAnsi" w:eastAsia="Calibri" w:hAnsiTheme="minorHAnsi"/>
          <w:b/>
          <w:bCs/>
          <w:sz w:val="24"/>
        </w:rPr>
        <w:t>REGISTRO DE PREÇO</w:t>
      </w:r>
    </w:p>
    <w:p w14:paraId="22AFBCAD" w14:textId="77777777" w:rsidR="00CF0608" w:rsidRPr="00AE3F33" w:rsidRDefault="00CF0608" w:rsidP="00112917">
      <w:pPr>
        <w:tabs>
          <w:tab w:val="left" w:pos="426"/>
        </w:tabs>
        <w:rPr>
          <w:rFonts w:asciiTheme="minorHAnsi" w:hAnsiTheme="minorHAnsi"/>
          <w:szCs w:val="22"/>
          <w:u w:val="single"/>
        </w:rPr>
      </w:pPr>
    </w:p>
    <w:p w14:paraId="72D2F05F" w14:textId="4B09C712" w:rsidR="00CF0608" w:rsidRPr="009A144D" w:rsidRDefault="00CF0608" w:rsidP="00112917">
      <w:pPr>
        <w:tabs>
          <w:tab w:val="left" w:pos="426"/>
        </w:tabs>
        <w:jc w:val="center"/>
        <w:rPr>
          <w:rFonts w:asciiTheme="minorHAnsi" w:hAnsiTheme="minorHAnsi"/>
          <w:b/>
          <w:bCs/>
          <w:sz w:val="24"/>
        </w:rPr>
      </w:pPr>
      <w:r w:rsidRPr="009A144D">
        <w:rPr>
          <w:rFonts w:asciiTheme="minorHAnsi" w:hAnsiTheme="minorHAnsi"/>
          <w:b/>
          <w:bCs/>
          <w:sz w:val="24"/>
        </w:rPr>
        <w:t xml:space="preserve">Processo Licitatório Nº </w:t>
      </w:r>
      <w:r w:rsidR="00BE609F">
        <w:rPr>
          <w:rFonts w:asciiTheme="minorHAnsi" w:hAnsiTheme="minorHAnsi"/>
          <w:b/>
          <w:bCs/>
          <w:sz w:val="24"/>
        </w:rPr>
        <w:t>8</w:t>
      </w:r>
      <w:r w:rsidR="003B1FB1" w:rsidRPr="009A144D">
        <w:rPr>
          <w:rFonts w:asciiTheme="minorHAnsi" w:hAnsiTheme="minorHAnsi"/>
          <w:b/>
          <w:bCs/>
          <w:sz w:val="24"/>
        </w:rPr>
        <w:t>/202</w:t>
      </w:r>
      <w:r w:rsidR="00D81F96">
        <w:rPr>
          <w:rFonts w:asciiTheme="minorHAnsi" w:hAnsiTheme="minorHAnsi"/>
          <w:b/>
          <w:bCs/>
          <w:sz w:val="24"/>
        </w:rPr>
        <w:t>5</w:t>
      </w:r>
    </w:p>
    <w:p w14:paraId="215C65AC" w14:textId="77777777" w:rsidR="00CF0608" w:rsidRPr="00AE3F33" w:rsidRDefault="00CF0608" w:rsidP="00112917">
      <w:pPr>
        <w:tabs>
          <w:tab w:val="left" w:pos="426"/>
        </w:tabs>
        <w:rPr>
          <w:rFonts w:asciiTheme="minorHAnsi" w:hAnsiTheme="minorHAnsi"/>
          <w:szCs w:val="22"/>
        </w:rPr>
      </w:pPr>
    </w:p>
    <w:p w14:paraId="70B54662" w14:textId="77777777" w:rsidR="00CF0608" w:rsidRPr="00AE3F33" w:rsidRDefault="00CF0608" w:rsidP="00112917">
      <w:pPr>
        <w:tabs>
          <w:tab w:val="left" w:pos="426"/>
        </w:tabs>
        <w:rPr>
          <w:rFonts w:asciiTheme="minorHAnsi" w:eastAsia="Calibri" w:hAnsiTheme="minorHAnsi"/>
          <w:szCs w:val="22"/>
        </w:rPr>
      </w:pPr>
    </w:p>
    <w:p w14:paraId="3B23ECB1" w14:textId="325C208C" w:rsidR="00CF0608" w:rsidRPr="00AE3F33" w:rsidRDefault="00CF0608" w:rsidP="00112917">
      <w:pPr>
        <w:tabs>
          <w:tab w:val="left" w:pos="426"/>
        </w:tabs>
        <w:rPr>
          <w:rFonts w:asciiTheme="minorHAnsi" w:hAnsiTheme="minorHAnsi"/>
          <w:szCs w:val="22"/>
        </w:rPr>
      </w:pPr>
      <w:r w:rsidRPr="00AE3F33">
        <w:rPr>
          <w:rFonts w:asciiTheme="minorHAnsi" w:hAnsiTheme="minorHAnsi"/>
          <w:szCs w:val="22"/>
        </w:rPr>
        <w:t>O Consórcio Intermunicipal de Saneamento Ambiental – CISAM-SUL, Consórcio Público, constituído na</w:t>
      </w:r>
      <w:r w:rsidRPr="00AE3F33">
        <w:rPr>
          <w:rFonts w:asciiTheme="minorHAnsi" w:hAnsiTheme="minorHAnsi"/>
          <w:spacing w:val="40"/>
          <w:szCs w:val="22"/>
        </w:rPr>
        <w:t xml:space="preserve"> </w:t>
      </w:r>
      <w:r w:rsidRPr="00AE3F33">
        <w:rPr>
          <w:rFonts w:asciiTheme="minorHAnsi" w:hAnsiTheme="minorHAnsi"/>
          <w:szCs w:val="22"/>
        </w:rPr>
        <w:t xml:space="preserve">forma de Associação Pública, com personalidade jurídica de direito público e natureza autárquica intermunicipal, inscrito no CNPJ sob o nº 08.486.180/0001-75 e com sede na Rua Agenor Loli, nº 189, Bairro Corridas, CEP: 88.870-000, na cidade de Orleans, Estado de Santa Catarina, neste ato representado por seu Presidente, Sr. </w:t>
      </w:r>
      <w:r w:rsidR="00D81F96">
        <w:rPr>
          <w:rFonts w:asciiTheme="minorHAnsi" w:hAnsiTheme="minorHAnsi"/>
          <w:szCs w:val="22"/>
        </w:rPr>
        <w:t>Fernando Cruzetta</w:t>
      </w:r>
      <w:r w:rsidRPr="00AE3F33">
        <w:rPr>
          <w:rFonts w:asciiTheme="minorHAnsi" w:hAnsiTheme="minorHAnsi"/>
          <w:szCs w:val="22"/>
        </w:rPr>
        <w:t>, no uso de suas atribuições, na condição de ÓRGÃO GERENCIADOR, comunica aos interessados que realizará LICITAÇÃO COMPARTILHADA, na modalidade</w:t>
      </w:r>
      <w:r w:rsidRPr="00AE3F33">
        <w:rPr>
          <w:rFonts w:asciiTheme="minorHAnsi" w:hAnsiTheme="minorHAnsi"/>
          <w:spacing w:val="-1"/>
          <w:szCs w:val="22"/>
        </w:rPr>
        <w:t xml:space="preserve"> </w:t>
      </w:r>
      <w:r w:rsidRPr="00AE3F33">
        <w:rPr>
          <w:rFonts w:asciiTheme="minorHAnsi" w:hAnsiTheme="minorHAnsi"/>
          <w:szCs w:val="22"/>
        </w:rPr>
        <w:t>PREGÃO,</w:t>
      </w:r>
      <w:r w:rsidRPr="00AE3F33">
        <w:rPr>
          <w:rFonts w:asciiTheme="minorHAnsi" w:hAnsiTheme="minorHAnsi"/>
          <w:spacing w:val="-2"/>
          <w:szCs w:val="22"/>
        </w:rPr>
        <w:t xml:space="preserve"> </w:t>
      </w:r>
      <w:r w:rsidRPr="00AE3F33">
        <w:rPr>
          <w:rFonts w:asciiTheme="minorHAnsi" w:hAnsiTheme="minorHAnsi"/>
          <w:szCs w:val="22"/>
        </w:rPr>
        <w:t>NA</w:t>
      </w:r>
      <w:r w:rsidRPr="00AE3F33">
        <w:rPr>
          <w:rFonts w:asciiTheme="minorHAnsi" w:hAnsiTheme="minorHAnsi"/>
          <w:spacing w:val="-3"/>
          <w:szCs w:val="22"/>
        </w:rPr>
        <w:t xml:space="preserve"> </w:t>
      </w:r>
      <w:r w:rsidRPr="00AE3F33">
        <w:rPr>
          <w:rFonts w:asciiTheme="minorHAnsi" w:hAnsiTheme="minorHAnsi"/>
          <w:szCs w:val="22"/>
        </w:rPr>
        <w:t>FORMA</w:t>
      </w:r>
      <w:r w:rsidRPr="00AE3F33">
        <w:rPr>
          <w:rFonts w:asciiTheme="minorHAnsi" w:hAnsiTheme="minorHAnsi"/>
          <w:spacing w:val="-1"/>
          <w:szCs w:val="22"/>
        </w:rPr>
        <w:t xml:space="preserve"> </w:t>
      </w:r>
      <w:r w:rsidRPr="00AE3F33">
        <w:rPr>
          <w:rFonts w:asciiTheme="minorHAnsi" w:hAnsiTheme="minorHAnsi"/>
          <w:szCs w:val="22"/>
        </w:rPr>
        <w:t>ELETRÔNICA</w:t>
      </w:r>
      <w:r w:rsidRPr="00AE3F33">
        <w:rPr>
          <w:rFonts w:asciiTheme="minorHAnsi" w:hAnsiTheme="minorHAnsi"/>
          <w:spacing w:val="-3"/>
          <w:szCs w:val="22"/>
        </w:rPr>
        <w:t xml:space="preserve"> </w:t>
      </w:r>
      <w:r w:rsidRPr="00AE3F33">
        <w:rPr>
          <w:rFonts w:asciiTheme="minorHAnsi" w:hAnsiTheme="minorHAnsi"/>
          <w:szCs w:val="22"/>
        </w:rPr>
        <w:t>auxiliado</w:t>
      </w:r>
      <w:r w:rsidRPr="00AE3F33">
        <w:rPr>
          <w:rFonts w:asciiTheme="minorHAnsi" w:hAnsiTheme="minorHAnsi"/>
          <w:spacing w:val="-4"/>
          <w:szCs w:val="22"/>
        </w:rPr>
        <w:t xml:space="preserve"> </w:t>
      </w:r>
      <w:r w:rsidRPr="00AE3F33">
        <w:rPr>
          <w:rFonts w:asciiTheme="minorHAnsi" w:hAnsiTheme="minorHAnsi"/>
          <w:szCs w:val="22"/>
        </w:rPr>
        <w:t>pelo SISTEMA</w:t>
      </w:r>
      <w:r w:rsidRPr="00AE3F33">
        <w:rPr>
          <w:rFonts w:asciiTheme="minorHAnsi" w:hAnsiTheme="minorHAnsi"/>
          <w:spacing w:val="-2"/>
          <w:szCs w:val="22"/>
        </w:rPr>
        <w:t xml:space="preserve"> </w:t>
      </w:r>
      <w:r w:rsidRPr="00AE3F33">
        <w:rPr>
          <w:rFonts w:asciiTheme="minorHAnsi" w:hAnsiTheme="minorHAnsi"/>
          <w:szCs w:val="22"/>
        </w:rPr>
        <w:t>DE</w:t>
      </w:r>
      <w:r w:rsidRPr="00AE3F33">
        <w:rPr>
          <w:rFonts w:asciiTheme="minorHAnsi" w:hAnsiTheme="minorHAnsi"/>
          <w:spacing w:val="-2"/>
          <w:szCs w:val="22"/>
        </w:rPr>
        <w:t xml:space="preserve"> </w:t>
      </w:r>
      <w:r w:rsidRPr="00AE3F33">
        <w:rPr>
          <w:rFonts w:asciiTheme="minorHAnsi" w:hAnsiTheme="minorHAnsi"/>
          <w:szCs w:val="22"/>
        </w:rPr>
        <w:t>REGISTRO</w:t>
      </w:r>
      <w:r w:rsidRPr="00AE3F33">
        <w:rPr>
          <w:rFonts w:asciiTheme="minorHAnsi" w:hAnsiTheme="minorHAnsi"/>
          <w:spacing w:val="-4"/>
          <w:szCs w:val="22"/>
        </w:rPr>
        <w:t xml:space="preserve"> </w:t>
      </w:r>
      <w:r w:rsidRPr="00AE3F33">
        <w:rPr>
          <w:rFonts w:asciiTheme="minorHAnsi" w:hAnsiTheme="minorHAnsi"/>
          <w:szCs w:val="22"/>
        </w:rPr>
        <w:t>DE</w:t>
      </w:r>
      <w:r w:rsidRPr="00AE3F33">
        <w:rPr>
          <w:rFonts w:asciiTheme="minorHAnsi" w:hAnsiTheme="minorHAnsi"/>
          <w:spacing w:val="-2"/>
          <w:szCs w:val="22"/>
        </w:rPr>
        <w:t xml:space="preserve"> </w:t>
      </w:r>
      <w:r w:rsidRPr="00AE3F33">
        <w:rPr>
          <w:rFonts w:asciiTheme="minorHAnsi" w:hAnsiTheme="minorHAnsi"/>
          <w:szCs w:val="22"/>
        </w:rPr>
        <w:t>PREÇOS</w:t>
      </w:r>
      <w:r w:rsidRPr="00AE3F33">
        <w:rPr>
          <w:rFonts w:asciiTheme="minorHAnsi" w:hAnsiTheme="minorHAnsi"/>
          <w:spacing w:val="-1"/>
          <w:szCs w:val="22"/>
        </w:rPr>
        <w:t xml:space="preserve"> </w:t>
      </w:r>
      <w:r w:rsidRPr="00AE3F33">
        <w:rPr>
          <w:rFonts w:asciiTheme="minorHAnsi" w:hAnsiTheme="minorHAnsi"/>
          <w:szCs w:val="22"/>
        </w:rPr>
        <w:t>para</w:t>
      </w:r>
      <w:r w:rsidRPr="00AE3F33">
        <w:rPr>
          <w:rFonts w:asciiTheme="minorHAnsi" w:hAnsiTheme="minorHAnsi"/>
          <w:spacing w:val="-2"/>
          <w:szCs w:val="22"/>
        </w:rPr>
        <w:t xml:space="preserve"> </w:t>
      </w:r>
      <w:r w:rsidRPr="00AE3F33">
        <w:rPr>
          <w:rFonts w:asciiTheme="minorHAnsi" w:hAnsiTheme="minorHAnsi"/>
          <w:szCs w:val="22"/>
        </w:rPr>
        <w:t>futura</w:t>
      </w:r>
      <w:r w:rsidRPr="00AE3F33">
        <w:rPr>
          <w:rFonts w:asciiTheme="minorHAnsi" w:hAnsiTheme="minorHAnsi"/>
          <w:spacing w:val="-4"/>
          <w:szCs w:val="22"/>
        </w:rPr>
        <w:t xml:space="preserve"> </w:t>
      </w:r>
      <w:r w:rsidRPr="00AE3F33">
        <w:rPr>
          <w:rFonts w:asciiTheme="minorHAnsi" w:hAnsiTheme="minorHAnsi"/>
          <w:szCs w:val="22"/>
        </w:rPr>
        <w:t>e eventual contratação, com fornecimento parcelado do objeto abaixo indicado para os ÓRGÃOS PARTICIPANTES desta licitação, observado as condições do edital que rege este pregão e aquelas enunciadas nas cláusulas que se seguem, nas disposições das Resoluções 99,100,101,102,103,104,105,106 e 109, todas do CISAM-SUL do ano de 2023, bem como da Lei Federal n. 14.133, de 2021.</w:t>
      </w:r>
    </w:p>
    <w:p w14:paraId="6C3C2474" w14:textId="77777777" w:rsidR="00CF0608" w:rsidRPr="00AE3F33" w:rsidRDefault="00CF0608" w:rsidP="00112917">
      <w:pPr>
        <w:tabs>
          <w:tab w:val="left" w:pos="426"/>
        </w:tabs>
        <w:rPr>
          <w:rFonts w:asciiTheme="minorHAnsi" w:hAnsiTheme="minorHAnsi"/>
          <w:szCs w:val="22"/>
        </w:rPr>
      </w:pPr>
    </w:p>
    <w:p w14:paraId="5A4F7465" w14:textId="77777777" w:rsidR="00CF0608" w:rsidRPr="00AE3F33" w:rsidRDefault="00CF0608" w:rsidP="00112917">
      <w:pPr>
        <w:tabs>
          <w:tab w:val="left" w:pos="426"/>
        </w:tabs>
        <w:rPr>
          <w:rFonts w:asciiTheme="minorHAnsi" w:hAnsiTheme="minorHAnsi"/>
          <w:szCs w:val="22"/>
        </w:rPr>
      </w:pPr>
      <w:r w:rsidRPr="00AE3F33">
        <w:rPr>
          <w:rFonts w:asciiTheme="minorHAnsi" w:hAnsiTheme="minorHAnsi"/>
          <w:szCs w:val="22"/>
        </w:rPr>
        <w:t xml:space="preserve">As propostas iniciais e documentos de habilitação deverão ser encaminhadas, exclusivamente por meio eletrônico, para o seguinte endereço: </w:t>
      </w:r>
      <w:hyperlink r:id="rId7" w:history="1">
        <w:r w:rsidRPr="00AE3F33">
          <w:rPr>
            <w:rStyle w:val="Hyperlink"/>
            <w:rFonts w:asciiTheme="minorHAnsi" w:hAnsiTheme="minorHAnsi" w:cs="Arial"/>
            <w:b/>
            <w:bCs/>
            <w:i/>
            <w:iCs/>
            <w:color w:val="0070C0"/>
            <w:szCs w:val="22"/>
          </w:rPr>
          <w:t>www.portaldecompraspublicas.com.br</w:t>
        </w:r>
      </w:hyperlink>
      <w:r w:rsidRPr="00AE3F33">
        <w:rPr>
          <w:rFonts w:asciiTheme="minorHAnsi" w:hAnsiTheme="minorHAnsi"/>
          <w:color w:val="0070C0"/>
          <w:szCs w:val="22"/>
        </w:rPr>
        <w:t>,</w:t>
      </w:r>
      <w:r w:rsidRPr="00AE3F33">
        <w:rPr>
          <w:rFonts w:asciiTheme="minorHAnsi" w:hAnsiTheme="minorHAnsi"/>
          <w:szCs w:val="22"/>
        </w:rPr>
        <w:t xml:space="preserve"> conforme data e horário:</w:t>
      </w:r>
    </w:p>
    <w:p w14:paraId="35312314" w14:textId="77777777" w:rsidR="00CF0608" w:rsidRPr="00AE3F33" w:rsidRDefault="00CF0608" w:rsidP="00112917">
      <w:pPr>
        <w:tabs>
          <w:tab w:val="left" w:pos="426"/>
        </w:tabs>
        <w:rPr>
          <w:rFonts w:asciiTheme="minorHAnsi" w:hAnsiTheme="minorHAnsi"/>
          <w:szCs w:val="22"/>
        </w:rPr>
      </w:pPr>
    </w:p>
    <w:p w14:paraId="391B8EAF" w14:textId="77777777" w:rsidR="00CF0608" w:rsidRPr="00AE3F33" w:rsidRDefault="00CF0608" w:rsidP="00112917">
      <w:pPr>
        <w:tabs>
          <w:tab w:val="left" w:pos="426"/>
        </w:tabs>
        <w:rPr>
          <w:rFonts w:asciiTheme="minorHAnsi" w:hAnsiTheme="minorHAnsi"/>
          <w:szCs w:val="22"/>
        </w:rPr>
      </w:pPr>
      <w:r w:rsidRPr="00AE3F33">
        <w:rPr>
          <w:rFonts w:asciiTheme="minorHAnsi" w:hAnsiTheme="minorHAnsi"/>
          <w:szCs w:val="22"/>
        </w:rPr>
        <w:t>TIPO:</w:t>
      </w:r>
      <w:r w:rsidRPr="00AE3F33">
        <w:rPr>
          <w:rFonts w:asciiTheme="minorHAnsi" w:hAnsiTheme="minorHAnsi"/>
          <w:spacing w:val="-1"/>
          <w:szCs w:val="22"/>
        </w:rPr>
        <w:t xml:space="preserve"> </w:t>
      </w:r>
      <w:r w:rsidRPr="00D81F96">
        <w:rPr>
          <w:rFonts w:asciiTheme="minorHAnsi" w:hAnsiTheme="minorHAnsi"/>
          <w:b/>
          <w:szCs w:val="22"/>
        </w:rPr>
        <w:t>Menor preço</w:t>
      </w:r>
      <w:r w:rsidRPr="00AE3F33">
        <w:rPr>
          <w:rFonts w:asciiTheme="minorHAnsi" w:hAnsiTheme="minorHAnsi"/>
          <w:spacing w:val="-3"/>
          <w:szCs w:val="22"/>
        </w:rPr>
        <w:t xml:space="preserve"> </w:t>
      </w:r>
      <w:r w:rsidRPr="00AE3F33">
        <w:rPr>
          <w:rFonts w:asciiTheme="minorHAnsi" w:hAnsiTheme="minorHAnsi"/>
          <w:szCs w:val="22"/>
        </w:rPr>
        <w:t>por</w:t>
      </w:r>
      <w:r w:rsidRPr="00AE3F33">
        <w:rPr>
          <w:rFonts w:asciiTheme="minorHAnsi" w:hAnsiTheme="minorHAnsi"/>
          <w:spacing w:val="1"/>
          <w:szCs w:val="22"/>
        </w:rPr>
        <w:t xml:space="preserve"> </w:t>
      </w:r>
      <w:r w:rsidRPr="00AE3F33">
        <w:rPr>
          <w:rFonts w:asciiTheme="minorHAnsi" w:hAnsiTheme="minorHAnsi"/>
          <w:spacing w:val="-2"/>
          <w:szCs w:val="22"/>
        </w:rPr>
        <w:t>ITEM.</w:t>
      </w:r>
    </w:p>
    <w:p w14:paraId="713D8FEF" w14:textId="77777777" w:rsidR="00CF0608" w:rsidRPr="00AE3F33" w:rsidRDefault="00CF0608" w:rsidP="00112917">
      <w:pPr>
        <w:tabs>
          <w:tab w:val="left" w:pos="426"/>
        </w:tabs>
        <w:rPr>
          <w:rFonts w:asciiTheme="minorHAnsi" w:hAnsiTheme="minorHAnsi"/>
          <w:szCs w:val="22"/>
        </w:rPr>
      </w:pPr>
      <w:r w:rsidRPr="00AE3F33">
        <w:rPr>
          <w:rFonts w:asciiTheme="minorHAnsi" w:hAnsiTheme="minorHAnsi"/>
          <w:szCs w:val="22"/>
        </w:rPr>
        <w:t xml:space="preserve">MODO DE DISPUTA: </w:t>
      </w:r>
      <w:r w:rsidRPr="00D81F96">
        <w:rPr>
          <w:rFonts w:asciiTheme="minorHAnsi" w:hAnsiTheme="minorHAnsi"/>
          <w:b/>
          <w:szCs w:val="22"/>
        </w:rPr>
        <w:t>ABERTO</w:t>
      </w:r>
    </w:p>
    <w:p w14:paraId="61C7C526" w14:textId="68D90CDE" w:rsidR="00CF0608" w:rsidRPr="00AE3F33" w:rsidRDefault="00CF0608" w:rsidP="00112917">
      <w:pPr>
        <w:tabs>
          <w:tab w:val="left" w:pos="426"/>
        </w:tabs>
        <w:rPr>
          <w:rFonts w:asciiTheme="minorHAnsi" w:hAnsiTheme="minorHAnsi"/>
          <w:szCs w:val="22"/>
        </w:rPr>
      </w:pPr>
      <w:r w:rsidRPr="00AE3F33">
        <w:rPr>
          <w:rFonts w:asciiTheme="minorHAnsi" w:hAnsiTheme="minorHAnsi"/>
          <w:szCs w:val="22"/>
        </w:rPr>
        <w:t xml:space="preserve">RECEBIMENTO DAS PROPOSTAS: </w:t>
      </w:r>
      <w:r w:rsidRPr="00D81F96">
        <w:rPr>
          <w:rFonts w:asciiTheme="minorHAnsi" w:hAnsiTheme="minorHAnsi"/>
          <w:b/>
          <w:szCs w:val="22"/>
        </w:rPr>
        <w:t xml:space="preserve">das </w:t>
      </w:r>
      <w:r w:rsidR="003F2477" w:rsidRPr="00D81F96">
        <w:rPr>
          <w:rFonts w:asciiTheme="minorHAnsi" w:hAnsiTheme="minorHAnsi"/>
          <w:b/>
          <w:szCs w:val="22"/>
        </w:rPr>
        <w:t>8</w:t>
      </w:r>
      <w:r w:rsidRPr="00D81F96">
        <w:rPr>
          <w:rFonts w:asciiTheme="minorHAnsi" w:hAnsiTheme="minorHAnsi"/>
          <w:b/>
          <w:szCs w:val="22"/>
        </w:rPr>
        <w:t xml:space="preserve">:00 do dia </w:t>
      </w:r>
      <w:r w:rsidR="008F5192">
        <w:rPr>
          <w:rFonts w:asciiTheme="minorHAnsi" w:hAnsiTheme="minorHAnsi"/>
          <w:b/>
          <w:szCs w:val="22"/>
        </w:rPr>
        <w:t>7</w:t>
      </w:r>
      <w:r w:rsidR="006A0DA6" w:rsidRPr="00D81F96">
        <w:rPr>
          <w:rFonts w:asciiTheme="minorHAnsi" w:hAnsiTheme="minorHAnsi"/>
          <w:b/>
          <w:szCs w:val="22"/>
        </w:rPr>
        <w:t>/</w:t>
      </w:r>
      <w:r w:rsidR="004016E5">
        <w:rPr>
          <w:rFonts w:asciiTheme="minorHAnsi" w:hAnsiTheme="minorHAnsi"/>
          <w:b/>
          <w:szCs w:val="22"/>
        </w:rPr>
        <w:t>3</w:t>
      </w:r>
      <w:r w:rsidRPr="00D81F96">
        <w:rPr>
          <w:rFonts w:asciiTheme="minorHAnsi" w:hAnsiTheme="minorHAnsi"/>
          <w:b/>
          <w:szCs w:val="22"/>
        </w:rPr>
        <w:t>/202</w:t>
      </w:r>
      <w:r w:rsidR="00D81F96">
        <w:rPr>
          <w:rFonts w:asciiTheme="minorHAnsi" w:hAnsiTheme="minorHAnsi"/>
          <w:b/>
          <w:szCs w:val="22"/>
        </w:rPr>
        <w:t>5</w:t>
      </w:r>
      <w:r w:rsidRPr="00D81F96">
        <w:rPr>
          <w:rFonts w:asciiTheme="minorHAnsi" w:hAnsiTheme="minorHAnsi"/>
          <w:b/>
          <w:szCs w:val="22"/>
        </w:rPr>
        <w:t xml:space="preserve"> até às </w:t>
      </w:r>
      <w:r w:rsidR="00C15568">
        <w:rPr>
          <w:rFonts w:asciiTheme="minorHAnsi" w:hAnsiTheme="minorHAnsi"/>
          <w:b/>
          <w:szCs w:val="22"/>
        </w:rPr>
        <w:t>8</w:t>
      </w:r>
      <w:r w:rsidR="00C70F13" w:rsidRPr="00D81F96">
        <w:rPr>
          <w:rFonts w:asciiTheme="minorHAnsi" w:hAnsiTheme="minorHAnsi"/>
          <w:b/>
          <w:szCs w:val="22"/>
        </w:rPr>
        <w:t>:</w:t>
      </w:r>
      <w:r w:rsidR="00D81F96">
        <w:rPr>
          <w:rFonts w:asciiTheme="minorHAnsi" w:hAnsiTheme="minorHAnsi"/>
          <w:b/>
          <w:szCs w:val="22"/>
        </w:rPr>
        <w:t>3</w:t>
      </w:r>
      <w:r w:rsidRPr="00D81F96">
        <w:rPr>
          <w:rFonts w:asciiTheme="minorHAnsi" w:hAnsiTheme="minorHAnsi"/>
          <w:b/>
          <w:szCs w:val="22"/>
        </w:rPr>
        <w:t xml:space="preserve">0 horas do dia </w:t>
      </w:r>
      <w:r w:rsidR="008F5192">
        <w:rPr>
          <w:rFonts w:asciiTheme="minorHAnsi" w:hAnsiTheme="minorHAnsi"/>
          <w:b/>
          <w:szCs w:val="22"/>
        </w:rPr>
        <w:t>2</w:t>
      </w:r>
      <w:r w:rsidR="004016E5">
        <w:rPr>
          <w:rFonts w:asciiTheme="minorHAnsi" w:hAnsiTheme="minorHAnsi"/>
          <w:b/>
          <w:szCs w:val="22"/>
        </w:rPr>
        <w:t>1</w:t>
      </w:r>
      <w:r w:rsidR="00C15568">
        <w:rPr>
          <w:rFonts w:asciiTheme="minorHAnsi" w:hAnsiTheme="minorHAnsi"/>
          <w:b/>
          <w:szCs w:val="22"/>
        </w:rPr>
        <w:t>/</w:t>
      </w:r>
      <w:r w:rsidR="00D52408">
        <w:rPr>
          <w:rFonts w:asciiTheme="minorHAnsi" w:hAnsiTheme="minorHAnsi"/>
          <w:b/>
          <w:szCs w:val="22"/>
        </w:rPr>
        <w:t>3</w:t>
      </w:r>
      <w:r w:rsidR="005F1891" w:rsidRPr="00D81F96">
        <w:rPr>
          <w:rFonts w:asciiTheme="minorHAnsi" w:hAnsiTheme="minorHAnsi"/>
          <w:b/>
          <w:szCs w:val="22"/>
        </w:rPr>
        <w:t>/202</w:t>
      </w:r>
      <w:r w:rsidR="00D81F96">
        <w:rPr>
          <w:rFonts w:asciiTheme="minorHAnsi" w:hAnsiTheme="minorHAnsi"/>
          <w:b/>
          <w:szCs w:val="22"/>
        </w:rPr>
        <w:t>5</w:t>
      </w:r>
      <w:r w:rsidRPr="00AE3F33">
        <w:rPr>
          <w:rFonts w:asciiTheme="minorHAnsi" w:hAnsiTheme="minorHAnsi"/>
          <w:szCs w:val="22"/>
        </w:rPr>
        <w:t xml:space="preserve">. </w:t>
      </w:r>
    </w:p>
    <w:p w14:paraId="47E3306D" w14:textId="77777777" w:rsidR="00CF0608" w:rsidRPr="00AE3F33" w:rsidRDefault="00CF0608" w:rsidP="00112917">
      <w:pPr>
        <w:tabs>
          <w:tab w:val="left" w:pos="426"/>
        </w:tabs>
        <w:rPr>
          <w:rFonts w:asciiTheme="minorHAnsi" w:hAnsiTheme="minorHAnsi"/>
          <w:szCs w:val="22"/>
          <w:u w:val="single"/>
        </w:rPr>
      </w:pPr>
      <w:r w:rsidRPr="00AE3F33">
        <w:rPr>
          <w:rFonts w:asciiTheme="minorHAnsi" w:hAnsiTheme="minorHAnsi"/>
          <w:szCs w:val="22"/>
        </w:rPr>
        <w:t>DOCUMENTOS</w:t>
      </w:r>
      <w:r w:rsidRPr="00AE3F33">
        <w:rPr>
          <w:rFonts w:asciiTheme="minorHAnsi" w:hAnsiTheme="minorHAnsi"/>
          <w:spacing w:val="20"/>
          <w:szCs w:val="22"/>
        </w:rPr>
        <w:t xml:space="preserve"> </w:t>
      </w:r>
      <w:r w:rsidRPr="00AE3F33">
        <w:rPr>
          <w:rFonts w:asciiTheme="minorHAnsi" w:hAnsiTheme="minorHAnsi"/>
          <w:szCs w:val="22"/>
        </w:rPr>
        <w:t>DE</w:t>
      </w:r>
      <w:r w:rsidRPr="00AE3F33">
        <w:rPr>
          <w:rFonts w:asciiTheme="minorHAnsi" w:hAnsiTheme="minorHAnsi"/>
          <w:spacing w:val="20"/>
          <w:szCs w:val="22"/>
        </w:rPr>
        <w:t xml:space="preserve"> </w:t>
      </w:r>
      <w:r w:rsidRPr="00AE3F33">
        <w:rPr>
          <w:rFonts w:asciiTheme="minorHAnsi" w:hAnsiTheme="minorHAnsi"/>
          <w:szCs w:val="22"/>
        </w:rPr>
        <w:t>HABILITAÇÃO:</w:t>
      </w:r>
      <w:r w:rsidRPr="00AE3F33">
        <w:rPr>
          <w:rFonts w:asciiTheme="minorHAnsi" w:hAnsiTheme="minorHAnsi"/>
          <w:spacing w:val="21"/>
          <w:szCs w:val="22"/>
        </w:rPr>
        <w:t xml:space="preserve"> </w:t>
      </w:r>
      <w:r w:rsidR="00FD17BE" w:rsidRPr="00AE3F33">
        <w:rPr>
          <w:rFonts w:asciiTheme="minorHAnsi" w:hAnsiTheme="minorHAnsi"/>
          <w:szCs w:val="22"/>
          <w:u w:val="single"/>
        </w:rPr>
        <w:t>Após a etapa de lances, na fase de Negociação, Os vencedores dos itens, terão duas horas para anexar a documentação, juntamente com a proposta readequada</w:t>
      </w:r>
      <w:r w:rsidR="006A0DA6" w:rsidRPr="00AE3F33">
        <w:rPr>
          <w:rFonts w:asciiTheme="minorHAnsi" w:hAnsiTheme="minorHAnsi"/>
          <w:szCs w:val="22"/>
          <w:u w:val="single"/>
        </w:rPr>
        <w:t>.</w:t>
      </w:r>
    </w:p>
    <w:p w14:paraId="71C59578" w14:textId="7B5CAB41" w:rsidR="00CF0608" w:rsidRPr="00AE3F33" w:rsidRDefault="00CF0608" w:rsidP="00112917">
      <w:pPr>
        <w:tabs>
          <w:tab w:val="left" w:pos="426"/>
        </w:tabs>
        <w:rPr>
          <w:rFonts w:asciiTheme="minorHAnsi" w:hAnsiTheme="minorHAnsi"/>
          <w:szCs w:val="22"/>
        </w:rPr>
      </w:pPr>
      <w:r w:rsidRPr="00AE3F33">
        <w:rPr>
          <w:rFonts w:asciiTheme="minorHAnsi" w:hAnsiTheme="minorHAnsi"/>
          <w:szCs w:val="22"/>
        </w:rPr>
        <w:t>ABERTURA</w:t>
      </w:r>
      <w:r w:rsidRPr="00AE3F33">
        <w:rPr>
          <w:rFonts w:asciiTheme="minorHAnsi" w:hAnsiTheme="minorHAnsi"/>
          <w:spacing w:val="-4"/>
          <w:szCs w:val="22"/>
        </w:rPr>
        <w:t xml:space="preserve"> </w:t>
      </w:r>
      <w:r w:rsidRPr="00AE3F33">
        <w:rPr>
          <w:rFonts w:asciiTheme="minorHAnsi" w:hAnsiTheme="minorHAnsi"/>
          <w:szCs w:val="22"/>
        </w:rPr>
        <w:t>E</w:t>
      </w:r>
      <w:r w:rsidRPr="00AE3F33">
        <w:rPr>
          <w:rFonts w:asciiTheme="minorHAnsi" w:hAnsiTheme="minorHAnsi"/>
          <w:spacing w:val="-4"/>
          <w:szCs w:val="22"/>
        </w:rPr>
        <w:t xml:space="preserve"> </w:t>
      </w:r>
      <w:r w:rsidRPr="00AE3F33">
        <w:rPr>
          <w:rFonts w:asciiTheme="minorHAnsi" w:hAnsiTheme="minorHAnsi"/>
          <w:szCs w:val="22"/>
        </w:rPr>
        <w:t>JULGAMENTO</w:t>
      </w:r>
      <w:r w:rsidRPr="00AE3F33">
        <w:rPr>
          <w:rFonts w:asciiTheme="minorHAnsi" w:hAnsiTheme="minorHAnsi"/>
          <w:spacing w:val="-4"/>
          <w:szCs w:val="22"/>
        </w:rPr>
        <w:t xml:space="preserve"> </w:t>
      </w:r>
      <w:r w:rsidRPr="00AE3F33">
        <w:rPr>
          <w:rFonts w:asciiTheme="minorHAnsi" w:hAnsiTheme="minorHAnsi"/>
          <w:szCs w:val="22"/>
        </w:rPr>
        <w:t>DAS</w:t>
      </w:r>
      <w:r w:rsidRPr="00AE3F33">
        <w:rPr>
          <w:rFonts w:asciiTheme="minorHAnsi" w:hAnsiTheme="minorHAnsi"/>
          <w:spacing w:val="-4"/>
          <w:szCs w:val="22"/>
        </w:rPr>
        <w:t xml:space="preserve"> </w:t>
      </w:r>
      <w:r w:rsidRPr="00AE3F33">
        <w:rPr>
          <w:rFonts w:asciiTheme="minorHAnsi" w:hAnsiTheme="minorHAnsi"/>
          <w:szCs w:val="22"/>
        </w:rPr>
        <w:t>PROPOSTAS:</w:t>
      </w:r>
      <w:r w:rsidRPr="00AE3F33">
        <w:rPr>
          <w:rFonts w:asciiTheme="minorHAnsi" w:hAnsiTheme="minorHAnsi"/>
          <w:spacing w:val="-3"/>
          <w:szCs w:val="22"/>
        </w:rPr>
        <w:t xml:space="preserve">  </w:t>
      </w:r>
      <w:r w:rsidRPr="00D81F96">
        <w:rPr>
          <w:rFonts w:asciiTheme="minorHAnsi" w:hAnsiTheme="minorHAnsi"/>
          <w:b/>
          <w:spacing w:val="-3"/>
          <w:szCs w:val="22"/>
        </w:rPr>
        <w:t xml:space="preserve">A partir </w:t>
      </w:r>
      <w:r w:rsidR="002A1877" w:rsidRPr="00D81F96">
        <w:rPr>
          <w:rFonts w:asciiTheme="minorHAnsi" w:hAnsiTheme="minorHAnsi"/>
          <w:b/>
          <w:szCs w:val="22"/>
        </w:rPr>
        <w:t>das</w:t>
      </w:r>
      <w:r w:rsidR="002A1877" w:rsidRPr="00D81F96">
        <w:rPr>
          <w:rFonts w:asciiTheme="minorHAnsi" w:hAnsiTheme="minorHAnsi"/>
          <w:b/>
          <w:spacing w:val="-3"/>
          <w:szCs w:val="22"/>
        </w:rPr>
        <w:t xml:space="preserve"> </w:t>
      </w:r>
      <w:r w:rsidR="00C15568">
        <w:rPr>
          <w:rFonts w:asciiTheme="minorHAnsi" w:hAnsiTheme="minorHAnsi"/>
          <w:b/>
          <w:spacing w:val="-3"/>
          <w:szCs w:val="22"/>
        </w:rPr>
        <w:t>08</w:t>
      </w:r>
      <w:r w:rsidR="002A1877" w:rsidRPr="00D81F96">
        <w:rPr>
          <w:rFonts w:asciiTheme="minorHAnsi" w:hAnsiTheme="minorHAnsi"/>
          <w:b/>
          <w:spacing w:val="-3"/>
          <w:szCs w:val="22"/>
        </w:rPr>
        <w:t>:31</w:t>
      </w:r>
      <w:r w:rsidRPr="00D81F96">
        <w:rPr>
          <w:rFonts w:asciiTheme="minorHAnsi" w:hAnsiTheme="minorHAnsi"/>
          <w:b/>
          <w:spacing w:val="-2"/>
          <w:szCs w:val="22"/>
        </w:rPr>
        <w:t xml:space="preserve"> </w:t>
      </w:r>
      <w:r w:rsidRPr="00D81F96">
        <w:rPr>
          <w:rFonts w:asciiTheme="minorHAnsi" w:hAnsiTheme="minorHAnsi"/>
          <w:b/>
          <w:szCs w:val="22"/>
        </w:rPr>
        <w:t>do</w:t>
      </w:r>
      <w:r w:rsidRPr="00D81F96">
        <w:rPr>
          <w:rFonts w:asciiTheme="minorHAnsi" w:hAnsiTheme="minorHAnsi"/>
          <w:b/>
          <w:spacing w:val="-6"/>
          <w:szCs w:val="22"/>
        </w:rPr>
        <w:t xml:space="preserve"> </w:t>
      </w:r>
      <w:r w:rsidRPr="00D81F96">
        <w:rPr>
          <w:rFonts w:asciiTheme="minorHAnsi" w:hAnsiTheme="minorHAnsi"/>
          <w:b/>
          <w:szCs w:val="22"/>
        </w:rPr>
        <w:t>dia</w:t>
      </w:r>
      <w:r w:rsidRPr="00D81F96">
        <w:rPr>
          <w:rFonts w:asciiTheme="minorHAnsi" w:hAnsiTheme="minorHAnsi"/>
          <w:b/>
          <w:spacing w:val="-4"/>
          <w:szCs w:val="22"/>
        </w:rPr>
        <w:t xml:space="preserve"> </w:t>
      </w:r>
      <w:r w:rsidR="008F5192">
        <w:rPr>
          <w:rFonts w:asciiTheme="minorHAnsi" w:hAnsiTheme="minorHAnsi"/>
          <w:b/>
          <w:spacing w:val="-4"/>
          <w:szCs w:val="22"/>
        </w:rPr>
        <w:t>2</w:t>
      </w:r>
      <w:r w:rsidR="004016E5">
        <w:rPr>
          <w:rFonts w:asciiTheme="minorHAnsi" w:hAnsiTheme="minorHAnsi"/>
          <w:b/>
          <w:spacing w:val="-4"/>
          <w:szCs w:val="22"/>
        </w:rPr>
        <w:t>1</w:t>
      </w:r>
      <w:r w:rsidR="00D52408">
        <w:rPr>
          <w:rFonts w:asciiTheme="minorHAnsi" w:hAnsiTheme="minorHAnsi"/>
          <w:b/>
          <w:spacing w:val="-4"/>
          <w:szCs w:val="22"/>
        </w:rPr>
        <w:t>/3/</w:t>
      </w:r>
      <w:r w:rsidR="005F1891" w:rsidRPr="00D81F96">
        <w:rPr>
          <w:rFonts w:asciiTheme="minorHAnsi" w:hAnsiTheme="minorHAnsi"/>
          <w:b/>
          <w:spacing w:val="-4"/>
          <w:szCs w:val="22"/>
        </w:rPr>
        <w:t>202</w:t>
      </w:r>
      <w:r w:rsidR="00D81F96">
        <w:rPr>
          <w:rFonts w:asciiTheme="minorHAnsi" w:hAnsiTheme="minorHAnsi"/>
          <w:b/>
          <w:spacing w:val="-4"/>
          <w:szCs w:val="22"/>
        </w:rPr>
        <w:t>5</w:t>
      </w:r>
      <w:r w:rsidRPr="00AE3F33">
        <w:rPr>
          <w:rFonts w:asciiTheme="minorHAnsi" w:hAnsiTheme="minorHAnsi"/>
          <w:spacing w:val="-2"/>
          <w:szCs w:val="22"/>
        </w:rPr>
        <w:t>.</w:t>
      </w:r>
    </w:p>
    <w:p w14:paraId="44040E8F" w14:textId="19136E93" w:rsidR="00CF0608" w:rsidRPr="00AE3F33" w:rsidRDefault="00CF0608" w:rsidP="00112917">
      <w:pPr>
        <w:tabs>
          <w:tab w:val="left" w:pos="426"/>
        </w:tabs>
        <w:rPr>
          <w:rFonts w:asciiTheme="minorHAnsi" w:hAnsiTheme="minorHAnsi"/>
          <w:szCs w:val="22"/>
        </w:rPr>
      </w:pPr>
      <w:r w:rsidRPr="00AE3F33">
        <w:rPr>
          <w:rFonts w:asciiTheme="minorHAnsi" w:hAnsiTheme="minorHAnsi"/>
          <w:szCs w:val="22"/>
        </w:rPr>
        <w:t>INÍCIO</w:t>
      </w:r>
      <w:r w:rsidRPr="00AE3F33">
        <w:rPr>
          <w:rFonts w:asciiTheme="minorHAnsi" w:hAnsiTheme="minorHAnsi"/>
          <w:spacing w:val="-2"/>
          <w:szCs w:val="22"/>
        </w:rPr>
        <w:t xml:space="preserve"> </w:t>
      </w:r>
      <w:r w:rsidRPr="00AE3F33">
        <w:rPr>
          <w:rFonts w:asciiTheme="minorHAnsi" w:hAnsiTheme="minorHAnsi"/>
          <w:szCs w:val="22"/>
        </w:rPr>
        <w:t>DA</w:t>
      </w:r>
      <w:r w:rsidRPr="00AE3F33">
        <w:rPr>
          <w:rFonts w:asciiTheme="minorHAnsi" w:hAnsiTheme="minorHAnsi"/>
          <w:spacing w:val="-3"/>
          <w:szCs w:val="22"/>
        </w:rPr>
        <w:t xml:space="preserve"> </w:t>
      </w:r>
      <w:r w:rsidRPr="00AE3F33">
        <w:rPr>
          <w:rFonts w:asciiTheme="minorHAnsi" w:hAnsiTheme="minorHAnsi"/>
          <w:szCs w:val="22"/>
        </w:rPr>
        <w:t>SESSÃO</w:t>
      </w:r>
      <w:r w:rsidRPr="00AE3F33">
        <w:rPr>
          <w:rFonts w:asciiTheme="minorHAnsi" w:hAnsiTheme="minorHAnsi"/>
          <w:spacing w:val="-3"/>
          <w:szCs w:val="22"/>
        </w:rPr>
        <w:t xml:space="preserve"> </w:t>
      </w:r>
      <w:r w:rsidRPr="00AE3F33">
        <w:rPr>
          <w:rFonts w:asciiTheme="minorHAnsi" w:hAnsiTheme="minorHAnsi"/>
          <w:szCs w:val="22"/>
        </w:rPr>
        <w:t>DE</w:t>
      </w:r>
      <w:r w:rsidRPr="00AE3F33">
        <w:rPr>
          <w:rFonts w:asciiTheme="minorHAnsi" w:hAnsiTheme="minorHAnsi"/>
          <w:spacing w:val="-2"/>
          <w:szCs w:val="22"/>
        </w:rPr>
        <w:t xml:space="preserve"> </w:t>
      </w:r>
      <w:r w:rsidRPr="00AE3F33">
        <w:rPr>
          <w:rFonts w:asciiTheme="minorHAnsi" w:hAnsiTheme="minorHAnsi"/>
          <w:szCs w:val="22"/>
        </w:rPr>
        <w:t>DISPUTA</w:t>
      </w:r>
      <w:r w:rsidRPr="00AE3F33">
        <w:rPr>
          <w:rFonts w:asciiTheme="minorHAnsi" w:hAnsiTheme="minorHAnsi"/>
          <w:spacing w:val="-2"/>
          <w:szCs w:val="22"/>
        </w:rPr>
        <w:t xml:space="preserve"> </w:t>
      </w:r>
      <w:r w:rsidRPr="00AE3F33">
        <w:rPr>
          <w:rFonts w:asciiTheme="minorHAnsi" w:hAnsiTheme="minorHAnsi"/>
          <w:szCs w:val="22"/>
        </w:rPr>
        <w:t>DE</w:t>
      </w:r>
      <w:r w:rsidRPr="00AE3F33">
        <w:rPr>
          <w:rFonts w:asciiTheme="minorHAnsi" w:hAnsiTheme="minorHAnsi"/>
          <w:spacing w:val="-2"/>
          <w:szCs w:val="22"/>
        </w:rPr>
        <w:t xml:space="preserve"> </w:t>
      </w:r>
      <w:r w:rsidRPr="00AE3F33">
        <w:rPr>
          <w:rFonts w:asciiTheme="minorHAnsi" w:hAnsiTheme="minorHAnsi"/>
          <w:szCs w:val="22"/>
        </w:rPr>
        <w:t>PREÇOS:</w:t>
      </w:r>
      <w:r w:rsidRPr="00AE3F33">
        <w:rPr>
          <w:rFonts w:asciiTheme="minorHAnsi" w:hAnsiTheme="minorHAnsi"/>
          <w:spacing w:val="-2"/>
          <w:szCs w:val="22"/>
        </w:rPr>
        <w:t xml:space="preserve"> </w:t>
      </w:r>
      <w:r w:rsidRPr="00D81F96">
        <w:rPr>
          <w:rFonts w:asciiTheme="minorHAnsi" w:hAnsiTheme="minorHAnsi"/>
          <w:b/>
          <w:spacing w:val="-2"/>
          <w:szCs w:val="22"/>
        </w:rPr>
        <w:t xml:space="preserve">após a abertura e julgamento das propostas no dia </w:t>
      </w:r>
      <w:r w:rsidR="008F5192">
        <w:rPr>
          <w:rFonts w:asciiTheme="minorHAnsi" w:hAnsiTheme="minorHAnsi"/>
          <w:b/>
          <w:spacing w:val="-2"/>
          <w:szCs w:val="22"/>
        </w:rPr>
        <w:t>12</w:t>
      </w:r>
      <w:r w:rsidR="00D52408">
        <w:rPr>
          <w:rFonts w:asciiTheme="minorHAnsi" w:hAnsiTheme="minorHAnsi"/>
          <w:b/>
          <w:spacing w:val="-2"/>
          <w:szCs w:val="22"/>
        </w:rPr>
        <w:t>/3/</w:t>
      </w:r>
      <w:r w:rsidR="005F1891" w:rsidRPr="00D81F96">
        <w:rPr>
          <w:rFonts w:asciiTheme="minorHAnsi" w:hAnsiTheme="minorHAnsi"/>
          <w:b/>
          <w:spacing w:val="-2"/>
          <w:szCs w:val="22"/>
        </w:rPr>
        <w:t>202</w:t>
      </w:r>
      <w:r w:rsidR="00D81F96">
        <w:rPr>
          <w:rFonts w:asciiTheme="minorHAnsi" w:hAnsiTheme="minorHAnsi"/>
          <w:b/>
          <w:spacing w:val="-2"/>
          <w:szCs w:val="22"/>
        </w:rPr>
        <w:t>5</w:t>
      </w:r>
      <w:r w:rsidRPr="00D81F96">
        <w:rPr>
          <w:rFonts w:asciiTheme="minorHAnsi" w:hAnsiTheme="minorHAnsi"/>
          <w:b/>
          <w:spacing w:val="-2"/>
          <w:szCs w:val="22"/>
        </w:rPr>
        <w:t>.</w:t>
      </w:r>
    </w:p>
    <w:p w14:paraId="6AAF686D" w14:textId="77777777" w:rsidR="00CF0608" w:rsidRPr="00AE3F33" w:rsidRDefault="00CF0608" w:rsidP="00112917">
      <w:pPr>
        <w:tabs>
          <w:tab w:val="left" w:pos="426"/>
        </w:tabs>
        <w:rPr>
          <w:rFonts w:asciiTheme="minorHAnsi" w:hAnsiTheme="minorHAnsi"/>
          <w:szCs w:val="22"/>
        </w:rPr>
      </w:pPr>
      <w:r w:rsidRPr="00AE3F33">
        <w:rPr>
          <w:rFonts w:asciiTheme="minorHAnsi" w:hAnsiTheme="minorHAnsi"/>
          <w:szCs w:val="22"/>
        </w:rPr>
        <w:t>REFERÊNCIA</w:t>
      </w:r>
      <w:r w:rsidRPr="00AE3F33">
        <w:rPr>
          <w:rFonts w:asciiTheme="minorHAnsi" w:hAnsiTheme="minorHAnsi"/>
          <w:spacing w:val="-4"/>
          <w:szCs w:val="22"/>
        </w:rPr>
        <w:t xml:space="preserve"> </w:t>
      </w:r>
      <w:r w:rsidRPr="00AE3F33">
        <w:rPr>
          <w:rFonts w:asciiTheme="minorHAnsi" w:hAnsiTheme="minorHAnsi"/>
          <w:szCs w:val="22"/>
        </w:rPr>
        <w:t>DE</w:t>
      </w:r>
      <w:r w:rsidRPr="00AE3F33">
        <w:rPr>
          <w:rFonts w:asciiTheme="minorHAnsi" w:hAnsiTheme="minorHAnsi"/>
          <w:spacing w:val="-4"/>
          <w:szCs w:val="22"/>
        </w:rPr>
        <w:t xml:space="preserve"> </w:t>
      </w:r>
      <w:r w:rsidRPr="00AE3F33">
        <w:rPr>
          <w:rFonts w:asciiTheme="minorHAnsi" w:hAnsiTheme="minorHAnsi"/>
          <w:szCs w:val="22"/>
        </w:rPr>
        <w:t>TEMPO:</w:t>
      </w:r>
      <w:r w:rsidRPr="00AE3F33">
        <w:rPr>
          <w:rFonts w:asciiTheme="minorHAnsi" w:hAnsiTheme="minorHAnsi"/>
          <w:spacing w:val="-3"/>
          <w:szCs w:val="22"/>
        </w:rPr>
        <w:t xml:space="preserve"> </w:t>
      </w:r>
      <w:r w:rsidRPr="00AE3F33">
        <w:rPr>
          <w:rFonts w:asciiTheme="minorHAnsi" w:hAnsiTheme="minorHAnsi"/>
          <w:szCs w:val="22"/>
        </w:rPr>
        <w:t>horário</w:t>
      </w:r>
      <w:r w:rsidRPr="00AE3F33">
        <w:rPr>
          <w:rFonts w:asciiTheme="minorHAnsi" w:hAnsiTheme="minorHAnsi"/>
          <w:spacing w:val="-5"/>
          <w:szCs w:val="22"/>
        </w:rPr>
        <w:t xml:space="preserve"> </w:t>
      </w:r>
      <w:r w:rsidRPr="00AE3F33">
        <w:rPr>
          <w:rFonts w:asciiTheme="minorHAnsi" w:hAnsiTheme="minorHAnsi"/>
          <w:szCs w:val="22"/>
        </w:rPr>
        <w:t>de</w:t>
      </w:r>
      <w:r w:rsidRPr="00AE3F33">
        <w:rPr>
          <w:rFonts w:asciiTheme="minorHAnsi" w:hAnsiTheme="minorHAnsi"/>
          <w:spacing w:val="-3"/>
          <w:szCs w:val="22"/>
        </w:rPr>
        <w:t xml:space="preserve"> </w:t>
      </w:r>
      <w:r w:rsidRPr="00AE3F33">
        <w:rPr>
          <w:rFonts w:asciiTheme="minorHAnsi" w:hAnsiTheme="minorHAnsi"/>
          <w:szCs w:val="22"/>
        </w:rPr>
        <w:t>Brasília</w:t>
      </w:r>
      <w:r w:rsidRPr="00AE3F33">
        <w:rPr>
          <w:rFonts w:asciiTheme="minorHAnsi" w:hAnsiTheme="minorHAnsi"/>
          <w:spacing w:val="-3"/>
          <w:szCs w:val="22"/>
        </w:rPr>
        <w:t xml:space="preserve"> </w:t>
      </w:r>
      <w:r w:rsidRPr="00AE3F33">
        <w:rPr>
          <w:rFonts w:asciiTheme="minorHAnsi" w:hAnsiTheme="minorHAnsi"/>
          <w:spacing w:val="-4"/>
          <w:szCs w:val="22"/>
        </w:rPr>
        <w:t>(DF)</w:t>
      </w:r>
    </w:p>
    <w:p w14:paraId="66460DB0" w14:textId="77777777" w:rsidR="00CF0608" w:rsidRPr="00AE3F33" w:rsidRDefault="00CF0608" w:rsidP="00112917">
      <w:pPr>
        <w:tabs>
          <w:tab w:val="left" w:pos="426"/>
        </w:tabs>
        <w:rPr>
          <w:rFonts w:asciiTheme="minorHAnsi" w:hAnsiTheme="minorHAnsi"/>
          <w:szCs w:val="22"/>
        </w:rPr>
      </w:pPr>
      <w:r w:rsidRPr="00AE3F33">
        <w:rPr>
          <w:rFonts w:asciiTheme="minorHAnsi" w:hAnsiTheme="minorHAnsi"/>
          <w:szCs w:val="22"/>
        </w:rPr>
        <w:t>PLATAFORMA</w:t>
      </w:r>
      <w:r w:rsidRPr="00AE3F33">
        <w:rPr>
          <w:rFonts w:asciiTheme="minorHAnsi" w:hAnsiTheme="minorHAnsi"/>
          <w:spacing w:val="-9"/>
          <w:szCs w:val="22"/>
        </w:rPr>
        <w:t xml:space="preserve"> </w:t>
      </w:r>
      <w:r w:rsidRPr="00AE3F33">
        <w:rPr>
          <w:rFonts w:asciiTheme="minorHAnsi" w:hAnsiTheme="minorHAnsi"/>
          <w:szCs w:val="22"/>
        </w:rPr>
        <w:t>ELETRÔNICA:</w:t>
      </w:r>
      <w:r w:rsidRPr="00AE3F33">
        <w:rPr>
          <w:rFonts w:asciiTheme="minorHAnsi" w:hAnsiTheme="minorHAnsi"/>
          <w:spacing w:val="-8"/>
          <w:szCs w:val="22"/>
        </w:rPr>
        <w:t xml:space="preserve"> </w:t>
      </w:r>
      <w:hyperlink r:id="rId8" w:history="1">
        <w:r w:rsidRPr="00AE3F33">
          <w:rPr>
            <w:rStyle w:val="Hyperlink"/>
            <w:rFonts w:asciiTheme="minorHAnsi" w:hAnsiTheme="minorHAnsi" w:cs="Arial"/>
            <w:szCs w:val="22"/>
          </w:rPr>
          <w:t>www.portaldecompraspublicas.com.br</w:t>
        </w:r>
      </w:hyperlink>
      <w:r w:rsidRPr="00AE3F33">
        <w:rPr>
          <w:rFonts w:asciiTheme="minorHAnsi" w:hAnsiTheme="minorHAnsi"/>
          <w:spacing w:val="-8"/>
          <w:szCs w:val="22"/>
        </w:rPr>
        <w:t xml:space="preserve"> </w:t>
      </w:r>
      <w:r w:rsidRPr="00AE3F33">
        <w:rPr>
          <w:rFonts w:asciiTheme="minorHAnsi" w:hAnsiTheme="minorHAnsi"/>
          <w:szCs w:val="22"/>
        </w:rPr>
        <w:t>“Acesso</w:t>
      </w:r>
      <w:r w:rsidRPr="00AE3F33">
        <w:rPr>
          <w:rFonts w:asciiTheme="minorHAnsi" w:hAnsiTheme="minorHAnsi"/>
          <w:spacing w:val="-10"/>
          <w:szCs w:val="22"/>
        </w:rPr>
        <w:t xml:space="preserve"> </w:t>
      </w:r>
      <w:r w:rsidRPr="00AE3F33">
        <w:rPr>
          <w:rFonts w:asciiTheme="minorHAnsi" w:hAnsiTheme="minorHAnsi"/>
          <w:spacing w:val="-2"/>
          <w:szCs w:val="22"/>
        </w:rPr>
        <w:t>Identificado”</w:t>
      </w:r>
    </w:p>
    <w:p w14:paraId="28880EF4" w14:textId="5B492AAB" w:rsidR="00CF0608" w:rsidRPr="00AE3F33" w:rsidRDefault="00CF0608" w:rsidP="00112917">
      <w:pPr>
        <w:tabs>
          <w:tab w:val="left" w:pos="426"/>
        </w:tabs>
        <w:rPr>
          <w:rFonts w:asciiTheme="minorHAnsi" w:hAnsiTheme="minorHAnsi"/>
          <w:szCs w:val="22"/>
        </w:rPr>
      </w:pPr>
      <w:r w:rsidRPr="00AE3F33">
        <w:rPr>
          <w:rFonts w:asciiTheme="minorHAnsi" w:hAnsiTheme="minorHAnsi"/>
          <w:szCs w:val="22"/>
        </w:rPr>
        <w:t>Formalização de consultas/encaminhamentos:</w:t>
      </w:r>
    </w:p>
    <w:p w14:paraId="06B25D58" w14:textId="77777777" w:rsidR="00CF0608" w:rsidRPr="00AE3F33" w:rsidRDefault="00CF0608" w:rsidP="00112917">
      <w:pPr>
        <w:tabs>
          <w:tab w:val="left" w:pos="426"/>
        </w:tabs>
        <w:rPr>
          <w:rFonts w:asciiTheme="minorHAnsi" w:hAnsiTheme="minorHAnsi"/>
          <w:szCs w:val="22"/>
        </w:rPr>
      </w:pPr>
      <w:r w:rsidRPr="00AE3F33">
        <w:rPr>
          <w:rFonts w:asciiTheme="minorHAnsi" w:hAnsiTheme="minorHAnsi"/>
          <w:szCs w:val="22"/>
        </w:rPr>
        <w:t>LOCAL: Sede do CISAM-SUL</w:t>
      </w:r>
    </w:p>
    <w:p w14:paraId="03B39D03" w14:textId="77777777" w:rsidR="00CF0608" w:rsidRPr="00AE3F33" w:rsidRDefault="00CF0608" w:rsidP="00112917">
      <w:pPr>
        <w:tabs>
          <w:tab w:val="left" w:pos="426"/>
        </w:tabs>
        <w:rPr>
          <w:rFonts w:asciiTheme="minorHAnsi" w:hAnsiTheme="minorHAnsi"/>
          <w:szCs w:val="22"/>
        </w:rPr>
      </w:pPr>
      <w:r w:rsidRPr="00AE3F33">
        <w:rPr>
          <w:rFonts w:asciiTheme="minorHAnsi" w:hAnsiTheme="minorHAnsi"/>
          <w:szCs w:val="22"/>
        </w:rPr>
        <w:t>ENDEREÇO:  Rua Agenor Loli, nº 189, Bairro Corridas, CEP: 88.870-000, na cidade de Orleans, Estado de Santa Catarina</w:t>
      </w:r>
    </w:p>
    <w:p w14:paraId="1C9B3DBB" w14:textId="512B2040" w:rsidR="00CF0608" w:rsidRPr="00AE3F33" w:rsidRDefault="00CF0608" w:rsidP="00112917">
      <w:pPr>
        <w:tabs>
          <w:tab w:val="left" w:pos="426"/>
        </w:tabs>
        <w:rPr>
          <w:rFonts w:asciiTheme="minorHAnsi" w:hAnsiTheme="minorHAnsi"/>
          <w:szCs w:val="22"/>
        </w:rPr>
      </w:pPr>
      <w:r w:rsidRPr="00AE3F33">
        <w:rPr>
          <w:rFonts w:asciiTheme="minorHAnsi" w:hAnsiTheme="minorHAnsi"/>
          <w:szCs w:val="22"/>
        </w:rPr>
        <w:t xml:space="preserve">Pregoeiro 1: </w:t>
      </w:r>
      <w:r w:rsidR="003B1FB1" w:rsidRPr="00AE3F33">
        <w:rPr>
          <w:rFonts w:asciiTheme="minorHAnsi" w:hAnsiTheme="minorHAnsi"/>
          <w:szCs w:val="22"/>
        </w:rPr>
        <w:t>Marcio José Bagio de Oliveira</w:t>
      </w:r>
    </w:p>
    <w:p w14:paraId="0A9BE6E9" w14:textId="5B50D32A" w:rsidR="00CF0608" w:rsidRPr="00AE3F33" w:rsidRDefault="00CF0608" w:rsidP="00112917">
      <w:pPr>
        <w:tabs>
          <w:tab w:val="left" w:pos="426"/>
        </w:tabs>
        <w:rPr>
          <w:rFonts w:asciiTheme="minorHAnsi" w:hAnsiTheme="minorHAnsi"/>
          <w:szCs w:val="22"/>
        </w:rPr>
      </w:pPr>
      <w:r w:rsidRPr="00AE3F33">
        <w:rPr>
          <w:rFonts w:asciiTheme="minorHAnsi" w:hAnsiTheme="minorHAnsi"/>
          <w:spacing w:val="-2"/>
          <w:szCs w:val="22"/>
        </w:rPr>
        <w:t>Equipe de Apoio</w:t>
      </w:r>
      <w:r w:rsidRPr="00AE3F33">
        <w:rPr>
          <w:rFonts w:asciiTheme="minorHAnsi" w:hAnsiTheme="minorHAnsi"/>
          <w:szCs w:val="22"/>
        </w:rPr>
        <w:t>:</w:t>
      </w:r>
      <w:r w:rsidRPr="00AE3F33">
        <w:rPr>
          <w:rFonts w:asciiTheme="minorHAnsi" w:hAnsiTheme="minorHAnsi"/>
          <w:spacing w:val="-1"/>
          <w:szCs w:val="22"/>
        </w:rPr>
        <w:t xml:space="preserve"> </w:t>
      </w:r>
      <w:r w:rsidR="002A1877">
        <w:rPr>
          <w:rFonts w:asciiTheme="minorHAnsi" w:hAnsiTheme="minorHAnsi"/>
          <w:spacing w:val="-2"/>
          <w:szCs w:val="22"/>
        </w:rPr>
        <w:t>Edson Spricigo</w:t>
      </w:r>
      <w:r w:rsidR="00C15568">
        <w:rPr>
          <w:rFonts w:asciiTheme="minorHAnsi" w:hAnsiTheme="minorHAnsi"/>
          <w:spacing w:val="-2"/>
          <w:szCs w:val="22"/>
        </w:rPr>
        <w:t>, Pamela Mattei Brighente</w:t>
      </w:r>
    </w:p>
    <w:p w14:paraId="19F6200F" w14:textId="2FF6A42F" w:rsidR="00CF0608" w:rsidRPr="00AE3F33" w:rsidRDefault="00CF0608" w:rsidP="00112917">
      <w:pPr>
        <w:tabs>
          <w:tab w:val="left" w:pos="426"/>
        </w:tabs>
        <w:rPr>
          <w:rStyle w:val="Hyperlink"/>
          <w:rFonts w:asciiTheme="minorHAnsi" w:hAnsiTheme="minorHAnsi"/>
          <w:spacing w:val="-6"/>
          <w:szCs w:val="22"/>
        </w:rPr>
      </w:pPr>
      <w:r w:rsidRPr="00AE3F33">
        <w:rPr>
          <w:rFonts w:asciiTheme="minorHAnsi" w:hAnsiTheme="minorHAnsi"/>
          <w:szCs w:val="22"/>
        </w:rPr>
        <w:t>E-mail:</w:t>
      </w:r>
      <w:r w:rsidRPr="00AE3F33">
        <w:rPr>
          <w:rFonts w:asciiTheme="minorHAnsi" w:hAnsiTheme="minorHAnsi"/>
          <w:spacing w:val="-6"/>
          <w:szCs w:val="22"/>
        </w:rPr>
        <w:t xml:space="preserve"> </w:t>
      </w:r>
      <w:hyperlink r:id="rId9" w:history="1">
        <w:r w:rsidRPr="00AE3F33">
          <w:rPr>
            <w:rStyle w:val="Hyperlink"/>
            <w:rFonts w:asciiTheme="minorHAnsi" w:hAnsiTheme="minorHAnsi"/>
            <w:b/>
            <w:spacing w:val="-6"/>
            <w:szCs w:val="22"/>
          </w:rPr>
          <w:t>cisam@cisam-sul.sc.gov.br</w:t>
        </w:r>
      </w:hyperlink>
      <w:r w:rsidRPr="00AE3F33">
        <w:rPr>
          <w:rFonts w:asciiTheme="minorHAnsi" w:hAnsiTheme="minorHAnsi"/>
          <w:spacing w:val="-6"/>
          <w:szCs w:val="22"/>
        </w:rPr>
        <w:t xml:space="preserve">  </w:t>
      </w:r>
      <w:r w:rsidR="003B1FB1" w:rsidRPr="00AE3F33">
        <w:rPr>
          <w:rStyle w:val="Hyperlink"/>
          <w:rFonts w:asciiTheme="minorHAnsi" w:hAnsiTheme="minorHAnsi"/>
          <w:szCs w:val="22"/>
        </w:rPr>
        <w:t>li</w:t>
      </w:r>
      <w:r w:rsidR="003B1FB1" w:rsidRPr="00AE3F33">
        <w:rPr>
          <w:rStyle w:val="Hyperlink"/>
          <w:rFonts w:asciiTheme="minorHAnsi" w:hAnsiTheme="minorHAnsi"/>
          <w:b/>
          <w:spacing w:val="-6"/>
          <w:szCs w:val="22"/>
        </w:rPr>
        <w:t>citacao</w:t>
      </w:r>
      <w:hyperlink r:id="rId10" w:history="1">
        <w:r w:rsidR="003B1FB1" w:rsidRPr="00AE3F33">
          <w:rPr>
            <w:rStyle w:val="Hyperlink"/>
            <w:rFonts w:asciiTheme="minorHAnsi" w:hAnsiTheme="minorHAnsi"/>
            <w:b/>
            <w:spacing w:val="-6"/>
            <w:szCs w:val="22"/>
          </w:rPr>
          <w:t>@cisam-sul.sc.gov.br</w:t>
        </w:r>
      </w:hyperlink>
    </w:p>
    <w:p w14:paraId="1238A7C2" w14:textId="77777777" w:rsidR="00CF0608" w:rsidRPr="00AE3F33" w:rsidRDefault="00CF0608" w:rsidP="00112917">
      <w:pPr>
        <w:tabs>
          <w:tab w:val="left" w:pos="426"/>
        </w:tabs>
        <w:rPr>
          <w:rFonts w:asciiTheme="minorHAnsi" w:hAnsiTheme="minorHAnsi"/>
          <w:szCs w:val="22"/>
        </w:rPr>
      </w:pPr>
      <w:r w:rsidRPr="00AE3F33">
        <w:rPr>
          <w:rFonts w:asciiTheme="minorHAnsi" w:hAnsiTheme="minorHAnsi"/>
          <w:spacing w:val="-2"/>
          <w:szCs w:val="22"/>
        </w:rPr>
        <w:t>Telefone:</w:t>
      </w:r>
      <w:r w:rsidRPr="00AE3F33">
        <w:rPr>
          <w:rFonts w:asciiTheme="minorHAnsi" w:hAnsiTheme="minorHAnsi"/>
          <w:spacing w:val="-7"/>
          <w:szCs w:val="22"/>
        </w:rPr>
        <w:t xml:space="preserve"> </w:t>
      </w:r>
      <w:r w:rsidRPr="00AE3F33">
        <w:rPr>
          <w:rFonts w:asciiTheme="minorHAnsi" w:hAnsiTheme="minorHAnsi"/>
          <w:spacing w:val="-2"/>
          <w:szCs w:val="22"/>
        </w:rPr>
        <w:t>(48)</w:t>
      </w:r>
      <w:r w:rsidRPr="00AE3F33">
        <w:rPr>
          <w:rFonts w:asciiTheme="minorHAnsi" w:hAnsiTheme="minorHAnsi"/>
          <w:spacing w:val="-8"/>
          <w:szCs w:val="22"/>
        </w:rPr>
        <w:t xml:space="preserve"> </w:t>
      </w:r>
      <w:r w:rsidRPr="00AE3F33">
        <w:rPr>
          <w:rFonts w:asciiTheme="minorHAnsi" w:hAnsiTheme="minorHAnsi"/>
          <w:spacing w:val="-4"/>
          <w:szCs w:val="22"/>
        </w:rPr>
        <w:t>3466-4261</w:t>
      </w:r>
    </w:p>
    <w:p w14:paraId="22887BD2" w14:textId="77777777" w:rsidR="00CF0608" w:rsidRPr="00AE3F33" w:rsidRDefault="00CF0608" w:rsidP="00112917">
      <w:pPr>
        <w:tabs>
          <w:tab w:val="left" w:pos="426"/>
        </w:tabs>
        <w:rPr>
          <w:rFonts w:asciiTheme="minorHAnsi" w:hAnsiTheme="minorHAnsi"/>
          <w:szCs w:val="22"/>
        </w:rPr>
      </w:pPr>
    </w:p>
    <w:p w14:paraId="7B47028B" w14:textId="77777777" w:rsidR="00DF4630" w:rsidRPr="00AE3F33" w:rsidRDefault="00DF4630" w:rsidP="00112917">
      <w:pPr>
        <w:tabs>
          <w:tab w:val="left" w:pos="426"/>
        </w:tabs>
        <w:rPr>
          <w:rFonts w:asciiTheme="minorHAnsi" w:hAnsiTheme="minorHAnsi"/>
          <w:szCs w:val="22"/>
        </w:rPr>
      </w:pPr>
    </w:p>
    <w:p w14:paraId="70C4AE67" w14:textId="6B1E407C" w:rsidR="00CF0608" w:rsidRPr="004A6977" w:rsidRDefault="00CF0608" w:rsidP="0061656B">
      <w:pPr>
        <w:pStyle w:val="PargrafodaLista"/>
        <w:numPr>
          <w:ilvl w:val="0"/>
          <w:numId w:val="6"/>
        </w:numPr>
        <w:tabs>
          <w:tab w:val="left" w:pos="426"/>
        </w:tabs>
        <w:spacing w:after="240"/>
        <w:rPr>
          <w:rFonts w:asciiTheme="minorHAnsi" w:hAnsiTheme="minorHAnsi"/>
          <w:b/>
          <w:bCs/>
          <w:szCs w:val="22"/>
        </w:rPr>
      </w:pPr>
      <w:r w:rsidRPr="004A6977">
        <w:rPr>
          <w:rFonts w:asciiTheme="minorHAnsi" w:hAnsiTheme="minorHAnsi"/>
          <w:b/>
          <w:bCs/>
          <w:szCs w:val="22"/>
        </w:rPr>
        <w:t>DO OBJETO</w:t>
      </w:r>
    </w:p>
    <w:p w14:paraId="73F41883" w14:textId="4AFBB0AA" w:rsidR="00BF1C5A" w:rsidRPr="00BF1C5A" w:rsidRDefault="000476F9" w:rsidP="0061656B">
      <w:pPr>
        <w:pStyle w:val="PargrafodaLista"/>
        <w:numPr>
          <w:ilvl w:val="1"/>
          <w:numId w:val="6"/>
        </w:numPr>
        <w:tabs>
          <w:tab w:val="left" w:pos="426"/>
        </w:tabs>
        <w:ind w:left="0" w:firstLine="0"/>
        <w:rPr>
          <w:rFonts w:asciiTheme="minorHAnsi" w:hAnsiTheme="minorHAnsi"/>
          <w:szCs w:val="22"/>
        </w:rPr>
      </w:pPr>
      <w:r w:rsidRPr="00AE3F33">
        <w:rPr>
          <w:rFonts w:asciiTheme="minorHAnsi" w:hAnsiTheme="minorHAnsi"/>
          <w:szCs w:val="22"/>
        </w:rPr>
        <w:t xml:space="preserve">Registro de Preços para aquisição de </w:t>
      </w:r>
      <w:r w:rsidR="00BE609F">
        <w:rPr>
          <w:rFonts w:asciiTheme="minorHAnsi" w:hAnsiTheme="minorHAnsi"/>
          <w:szCs w:val="22"/>
          <w:lang w:val="pt-BR"/>
        </w:rPr>
        <w:t>bombas dosadoras e motobombas</w:t>
      </w:r>
      <w:r w:rsidR="00D52408">
        <w:rPr>
          <w:rFonts w:asciiTheme="minorHAnsi" w:hAnsiTheme="minorHAnsi"/>
          <w:szCs w:val="22"/>
          <w:lang w:val="pt-BR"/>
        </w:rPr>
        <w:t xml:space="preserve"> para </w:t>
      </w:r>
      <w:r w:rsidRPr="00AE3F33">
        <w:rPr>
          <w:rFonts w:asciiTheme="minorHAnsi" w:hAnsiTheme="minorHAnsi"/>
          <w:szCs w:val="22"/>
        </w:rPr>
        <w:t xml:space="preserve">os </w:t>
      </w:r>
      <w:r>
        <w:rPr>
          <w:rFonts w:asciiTheme="minorHAnsi" w:hAnsiTheme="minorHAnsi"/>
          <w:szCs w:val="22"/>
        </w:rPr>
        <w:t xml:space="preserve">entes </w:t>
      </w:r>
      <w:r w:rsidRPr="00AE3F33">
        <w:rPr>
          <w:rFonts w:asciiTheme="minorHAnsi" w:hAnsiTheme="minorHAnsi"/>
          <w:szCs w:val="22"/>
        </w:rPr>
        <w:t>consorciados do CISAM-SUL, com entrega na</w:t>
      </w:r>
      <w:r>
        <w:rPr>
          <w:rFonts w:asciiTheme="minorHAnsi" w:hAnsiTheme="minorHAnsi"/>
          <w:szCs w:val="22"/>
        </w:rPr>
        <w:t>s</w:t>
      </w:r>
      <w:r w:rsidRPr="00AE3F33">
        <w:rPr>
          <w:rFonts w:asciiTheme="minorHAnsi" w:hAnsiTheme="minorHAnsi"/>
          <w:szCs w:val="22"/>
        </w:rPr>
        <w:t xml:space="preserve"> respectiv</w:t>
      </w:r>
      <w:r>
        <w:rPr>
          <w:rFonts w:asciiTheme="minorHAnsi" w:hAnsiTheme="minorHAnsi"/>
          <w:szCs w:val="22"/>
        </w:rPr>
        <w:t>a</w:t>
      </w:r>
      <w:r w:rsidRPr="00AE3F33">
        <w:rPr>
          <w:rFonts w:asciiTheme="minorHAnsi" w:hAnsiTheme="minorHAnsi"/>
          <w:szCs w:val="22"/>
        </w:rPr>
        <w:t xml:space="preserve">s </w:t>
      </w:r>
      <w:r>
        <w:rPr>
          <w:rFonts w:asciiTheme="minorHAnsi" w:hAnsiTheme="minorHAnsi"/>
          <w:szCs w:val="22"/>
        </w:rPr>
        <w:t xml:space="preserve"> sedes</w:t>
      </w:r>
      <w:r w:rsidRPr="00AE3F33">
        <w:rPr>
          <w:rFonts w:asciiTheme="minorHAnsi" w:hAnsiTheme="minorHAnsi"/>
          <w:szCs w:val="22"/>
        </w:rPr>
        <w:t>, podendo ou não atingir a totalidade licitada, conforme as especificações, quantitativos e condições estabelecidas nos anexos e nas condições previstas neste Edital.</w:t>
      </w:r>
    </w:p>
    <w:p w14:paraId="374D5B00" w14:textId="3F09BF13" w:rsidR="00CF0608" w:rsidRDefault="00CF0608" w:rsidP="0061656B">
      <w:pPr>
        <w:pStyle w:val="PargrafodaLista"/>
        <w:numPr>
          <w:ilvl w:val="1"/>
          <w:numId w:val="6"/>
        </w:numPr>
        <w:tabs>
          <w:tab w:val="left" w:pos="426"/>
        </w:tabs>
        <w:ind w:left="0" w:firstLine="0"/>
        <w:rPr>
          <w:rFonts w:asciiTheme="minorHAnsi" w:hAnsiTheme="minorHAnsi"/>
          <w:szCs w:val="22"/>
        </w:rPr>
      </w:pPr>
      <w:r w:rsidRPr="00AE3F33">
        <w:rPr>
          <w:rFonts w:asciiTheme="minorHAnsi" w:hAnsiTheme="minorHAnsi"/>
          <w:szCs w:val="22"/>
        </w:rPr>
        <w:t xml:space="preserve">A necessidade da contratação decorre das demandas </w:t>
      </w:r>
      <w:r w:rsidR="00127EDA" w:rsidRPr="00AE3F33">
        <w:rPr>
          <w:rFonts w:asciiTheme="minorHAnsi" w:hAnsiTheme="minorHAnsi"/>
          <w:szCs w:val="22"/>
        </w:rPr>
        <w:t>pelo</w:t>
      </w:r>
      <w:r w:rsidR="002E5820" w:rsidRPr="00AE3F33">
        <w:rPr>
          <w:rFonts w:asciiTheme="minorHAnsi" w:hAnsiTheme="minorHAnsi"/>
          <w:szCs w:val="22"/>
        </w:rPr>
        <w:t xml:space="preserve">s entes consorciados  e do Consórcio </w:t>
      </w:r>
      <w:r w:rsidR="00127EDA" w:rsidRPr="00AE3F33">
        <w:rPr>
          <w:rFonts w:asciiTheme="minorHAnsi" w:hAnsiTheme="minorHAnsi"/>
          <w:szCs w:val="22"/>
        </w:rPr>
        <w:t>Cisam-Sul</w:t>
      </w:r>
      <w:r w:rsidRPr="00AE3F33">
        <w:rPr>
          <w:rFonts w:asciiTheme="minorHAnsi" w:hAnsiTheme="minorHAnsi"/>
          <w:szCs w:val="22"/>
        </w:rPr>
        <w:t xml:space="preserve"> da intenção tem registro de preço</w:t>
      </w:r>
      <w:r w:rsidR="002E5820" w:rsidRPr="00AE3F33">
        <w:rPr>
          <w:rFonts w:asciiTheme="minorHAnsi" w:hAnsiTheme="minorHAnsi"/>
          <w:szCs w:val="22"/>
        </w:rPr>
        <w:t>.</w:t>
      </w:r>
      <w:r w:rsidRPr="00AE3F33">
        <w:rPr>
          <w:rFonts w:asciiTheme="minorHAnsi" w:hAnsiTheme="minorHAnsi"/>
          <w:szCs w:val="22"/>
        </w:rPr>
        <w:t xml:space="preserve"> </w:t>
      </w:r>
    </w:p>
    <w:p w14:paraId="444F8DE6" w14:textId="53F30BD1" w:rsidR="00CF0608" w:rsidRDefault="00CF0608" w:rsidP="0061656B">
      <w:pPr>
        <w:pStyle w:val="PargrafodaLista"/>
        <w:numPr>
          <w:ilvl w:val="1"/>
          <w:numId w:val="6"/>
        </w:numPr>
        <w:tabs>
          <w:tab w:val="left" w:pos="426"/>
        </w:tabs>
        <w:ind w:left="0" w:firstLine="0"/>
        <w:rPr>
          <w:rFonts w:asciiTheme="minorHAnsi" w:hAnsiTheme="minorHAnsi"/>
          <w:szCs w:val="22"/>
        </w:rPr>
      </w:pPr>
      <w:r w:rsidRPr="00AE3F33">
        <w:rPr>
          <w:rFonts w:asciiTheme="minorHAnsi" w:hAnsiTheme="minorHAnsi"/>
          <w:szCs w:val="22"/>
        </w:rPr>
        <w:t>Em caso de discordância existente entre as especificações do anexo I deste objeto, descritas no PORTAL DE COMPRAS PÚBLICAS, com o Sistema de Compras da BETHA SISTEMAS, as especificações corretas são as do Anexo I deste edital.</w:t>
      </w:r>
    </w:p>
    <w:p w14:paraId="108825E3" w14:textId="6DD58558" w:rsidR="00CF0608" w:rsidRDefault="00CF0608" w:rsidP="0061656B">
      <w:pPr>
        <w:pStyle w:val="PargrafodaLista"/>
        <w:numPr>
          <w:ilvl w:val="1"/>
          <w:numId w:val="6"/>
        </w:numPr>
        <w:tabs>
          <w:tab w:val="left" w:pos="426"/>
        </w:tabs>
        <w:ind w:left="0" w:firstLine="0"/>
        <w:rPr>
          <w:rFonts w:asciiTheme="minorHAnsi" w:hAnsiTheme="minorHAnsi"/>
          <w:szCs w:val="22"/>
        </w:rPr>
      </w:pPr>
      <w:r w:rsidRPr="00AE3F33">
        <w:rPr>
          <w:rFonts w:asciiTheme="minorHAnsi" w:hAnsiTheme="minorHAnsi"/>
          <w:szCs w:val="22"/>
        </w:rPr>
        <w:t>A licitação será dividida em itens, conforme tabela constante do anexo I, facultando-se ao licitante a participação em quantos itens forem de seu interesse.</w:t>
      </w:r>
    </w:p>
    <w:p w14:paraId="5222244B" w14:textId="1B19C0B7" w:rsidR="00CF0608" w:rsidRDefault="00AE3F33" w:rsidP="0061656B">
      <w:pPr>
        <w:pStyle w:val="PargrafodaLista"/>
        <w:numPr>
          <w:ilvl w:val="1"/>
          <w:numId w:val="6"/>
        </w:numPr>
        <w:tabs>
          <w:tab w:val="left" w:pos="426"/>
        </w:tabs>
        <w:ind w:left="0" w:firstLine="0"/>
        <w:rPr>
          <w:rFonts w:asciiTheme="minorHAnsi" w:hAnsiTheme="minorHAnsi"/>
          <w:szCs w:val="22"/>
        </w:rPr>
      </w:pPr>
      <w:r>
        <w:rPr>
          <w:rFonts w:asciiTheme="minorHAnsi" w:hAnsiTheme="minorHAnsi"/>
          <w:szCs w:val="22"/>
        </w:rPr>
        <w:lastRenderedPageBreak/>
        <w:t>C</w:t>
      </w:r>
      <w:r w:rsidR="00CF0608" w:rsidRPr="00AE3F33">
        <w:rPr>
          <w:rFonts w:asciiTheme="minorHAnsi" w:hAnsiTheme="minorHAnsi"/>
          <w:szCs w:val="22"/>
        </w:rPr>
        <w:t>ritério de julgamento adotado será o menor preço do item, observadas as exigências contidas neste Edital e seus Anexos quanto às especificações do objeto.</w:t>
      </w:r>
    </w:p>
    <w:p w14:paraId="02D73F3F" w14:textId="3D685B8D" w:rsidR="00CF0608" w:rsidRDefault="00CF0608" w:rsidP="0061656B">
      <w:pPr>
        <w:pStyle w:val="PargrafodaLista"/>
        <w:numPr>
          <w:ilvl w:val="1"/>
          <w:numId w:val="6"/>
        </w:numPr>
        <w:tabs>
          <w:tab w:val="left" w:pos="426"/>
        </w:tabs>
        <w:ind w:left="0" w:firstLine="0"/>
        <w:rPr>
          <w:rFonts w:asciiTheme="minorHAnsi" w:hAnsiTheme="minorHAnsi"/>
          <w:szCs w:val="22"/>
        </w:rPr>
      </w:pPr>
      <w:r w:rsidRPr="00AE3F33">
        <w:rPr>
          <w:rFonts w:asciiTheme="minorHAnsi" w:hAnsiTheme="minorHAnsi"/>
          <w:szCs w:val="22"/>
        </w:rPr>
        <w:t>O prazo de validade da Ata de Registro de Preços será 12 (doze) meses.</w:t>
      </w:r>
    </w:p>
    <w:p w14:paraId="16A1F9E1" w14:textId="3D1EACBE" w:rsidR="00CF0608" w:rsidRDefault="00CF0608" w:rsidP="0061656B">
      <w:pPr>
        <w:pStyle w:val="PargrafodaLista"/>
        <w:numPr>
          <w:ilvl w:val="1"/>
          <w:numId w:val="6"/>
        </w:numPr>
        <w:tabs>
          <w:tab w:val="left" w:pos="426"/>
        </w:tabs>
        <w:ind w:left="0" w:firstLine="0"/>
        <w:rPr>
          <w:rFonts w:asciiTheme="minorHAnsi" w:hAnsiTheme="minorHAnsi"/>
          <w:szCs w:val="22"/>
        </w:rPr>
      </w:pPr>
      <w:r w:rsidRPr="00AE3F33">
        <w:rPr>
          <w:rFonts w:asciiTheme="minorHAnsi" w:hAnsiTheme="minorHAnsi"/>
          <w:szCs w:val="22"/>
        </w:rPr>
        <w:t>O prazo de validade da Ata de Registro de Preços poderá ser prorrogado, por igual período, desde que comprovado o preço vantajoso, nos termos do art. 84, caput, da Lei Federal n. 14.133, de 2021</w:t>
      </w:r>
      <w:r w:rsidR="00DC2321" w:rsidRPr="00AE3F33">
        <w:rPr>
          <w:rFonts w:asciiTheme="minorHAnsi" w:hAnsiTheme="minorHAnsi"/>
          <w:szCs w:val="22"/>
        </w:rPr>
        <w:t>.</w:t>
      </w:r>
    </w:p>
    <w:p w14:paraId="5EFBE3BD" w14:textId="3EB14FC3" w:rsidR="00CF0608" w:rsidRDefault="00CF0608" w:rsidP="0061656B">
      <w:pPr>
        <w:pStyle w:val="PargrafodaLista"/>
        <w:numPr>
          <w:ilvl w:val="1"/>
          <w:numId w:val="6"/>
        </w:numPr>
        <w:tabs>
          <w:tab w:val="left" w:pos="426"/>
        </w:tabs>
        <w:ind w:left="0" w:firstLine="0"/>
        <w:rPr>
          <w:rFonts w:asciiTheme="minorHAnsi" w:hAnsiTheme="minorHAnsi"/>
          <w:szCs w:val="22"/>
        </w:rPr>
      </w:pPr>
      <w:r w:rsidRPr="00AE3F33">
        <w:rPr>
          <w:rFonts w:asciiTheme="minorHAnsi" w:hAnsiTheme="minorHAnsi"/>
          <w:szCs w:val="22"/>
        </w:rPr>
        <w:t>O contrato ou documento equivalente decorrente da ata de registro de preços terá sua vigência estabelecida em conformidade com as disposições nela contidas.</w:t>
      </w:r>
    </w:p>
    <w:p w14:paraId="005CA095" w14:textId="2A257994" w:rsidR="00CF0608" w:rsidRDefault="00CF0608" w:rsidP="0061656B">
      <w:pPr>
        <w:pStyle w:val="PargrafodaLista"/>
        <w:numPr>
          <w:ilvl w:val="1"/>
          <w:numId w:val="6"/>
        </w:numPr>
        <w:tabs>
          <w:tab w:val="left" w:pos="426"/>
        </w:tabs>
        <w:ind w:left="0" w:firstLine="0"/>
        <w:rPr>
          <w:rFonts w:asciiTheme="minorHAnsi" w:hAnsiTheme="minorHAnsi"/>
          <w:szCs w:val="22"/>
        </w:rPr>
      </w:pPr>
      <w:r w:rsidRPr="00AE3F33">
        <w:rPr>
          <w:rFonts w:asciiTheme="minorHAnsi" w:hAnsiTheme="minorHAnsi"/>
          <w:szCs w:val="22"/>
        </w:rPr>
        <w:t>O CISAM-SUL é Órgão Gerenciador responsável pela condução do conjunto de procedimentos para registro de preços e gerenciamento da ata de registro de preços desta licitação compartilhada.</w:t>
      </w:r>
    </w:p>
    <w:p w14:paraId="79984393" w14:textId="2AE5D5EE" w:rsidR="00CF0608" w:rsidRPr="004A6977" w:rsidRDefault="00CF0608" w:rsidP="0061656B">
      <w:pPr>
        <w:pStyle w:val="PargrafodaLista"/>
        <w:numPr>
          <w:ilvl w:val="0"/>
          <w:numId w:val="6"/>
        </w:numPr>
        <w:tabs>
          <w:tab w:val="left" w:pos="426"/>
        </w:tabs>
        <w:spacing w:before="240" w:after="240"/>
        <w:rPr>
          <w:rFonts w:asciiTheme="minorHAnsi" w:hAnsiTheme="minorHAnsi"/>
          <w:b/>
          <w:bCs/>
          <w:szCs w:val="22"/>
        </w:rPr>
      </w:pPr>
      <w:r w:rsidRPr="004A6977">
        <w:rPr>
          <w:rFonts w:asciiTheme="minorHAnsi" w:hAnsiTheme="minorHAnsi"/>
          <w:b/>
          <w:bCs/>
          <w:szCs w:val="22"/>
        </w:rPr>
        <w:t>DOS PARTICIPANTES</w:t>
      </w:r>
    </w:p>
    <w:p w14:paraId="2449E0A8" w14:textId="28242EF8" w:rsidR="004C500B" w:rsidRDefault="004C500B" w:rsidP="0061656B">
      <w:pPr>
        <w:pStyle w:val="PargrafodaLista"/>
        <w:numPr>
          <w:ilvl w:val="1"/>
          <w:numId w:val="6"/>
        </w:numPr>
        <w:tabs>
          <w:tab w:val="left" w:pos="426"/>
        </w:tabs>
        <w:ind w:left="0" w:firstLine="0"/>
        <w:rPr>
          <w:rFonts w:asciiTheme="minorHAnsi" w:hAnsiTheme="minorHAnsi"/>
          <w:szCs w:val="22"/>
        </w:rPr>
      </w:pPr>
      <w:r w:rsidRPr="00AE3F33">
        <w:rPr>
          <w:rFonts w:asciiTheme="minorHAnsi" w:hAnsiTheme="minorHAnsi"/>
          <w:szCs w:val="22"/>
        </w:rPr>
        <w:t>São Órgãos Participantes do presente processo licitatório o CONSÓRCIO INTERMUNICIPAL DE SANEAMENTO AMBIENTAL CISAM-SUL e os órgãos, autarquias e entidades dos entes da Federação consorciados ou referendados conforme lista.</w:t>
      </w:r>
    </w:p>
    <w:p w14:paraId="413C45C1" w14:textId="4E70D08C" w:rsidR="004C500B" w:rsidRDefault="004C500B" w:rsidP="0061656B">
      <w:pPr>
        <w:pStyle w:val="PargrafodaLista"/>
        <w:numPr>
          <w:ilvl w:val="1"/>
          <w:numId w:val="6"/>
        </w:numPr>
        <w:tabs>
          <w:tab w:val="left" w:pos="426"/>
        </w:tabs>
        <w:ind w:left="0" w:firstLine="0"/>
        <w:rPr>
          <w:rFonts w:asciiTheme="minorHAnsi" w:hAnsiTheme="minorHAnsi"/>
          <w:szCs w:val="22"/>
        </w:rPr>
      </w:pPr>
      <w:r w:rsidRPr="00AE3F33">
        <w:rPr>
          <w:rFonts w:asciiTheme="minorHAnsi" w:hAnsiTheme="minorHAnsi"/>
          <w:szCs w:val="22"/>
        </w:rPr>
        <w:t>Municípios Consorciados:</w:t>
      </w:r>
    </w:p>
    <w:p w14:paraId="0989D908" w14:textId="0C4B9D9B" w:rsidR="004C500B" w:rsidRPr="00AE3F33" w:rsidRDefault="00AA68A3" w:rsidP="00112917">
      <w:pPr>
        <w:pStyle w:val="PargrafodaLista"/>
        <w:tabs>
          <w:tab w:val="left" w:pos="426"/>
        </w:tabs>
        <w:ind w:left="0"/>
      </w:pPr>
      <w:hyperlink r:id="rId11" w:history="1">
        <w:r w:rsidR="004C500B" w:rsidRPr="00AE3F33">
          <w:t>Anitápolis</w:t>
        </w:r>
      </w:hyperlink>
      <w:r w:rsidR="002E5820" w:rsidRPr="00AE3F33">
        <w:t xml:space="preserve">, </w:t>
      </w:r>
      <w:hyperlink r:id="rId12" w:history="1">
        <w:r w:rsidR="004C500B" w:rsidRPr="00AE3F33">
          <w:t>Balneário Rincão</w:t>
        </w:r>
      </w:hyperlink>
      <w:r w:rsidR="002E5820" w:rsidRPr="00AE3F33">
        <w:t xml:space="preserve">, </w:t>
      </w:r>
      <w:hyperlink r:id="rId13" w:history="1">
        <w:r w:rsidR="004C500B" w:rsidRPr="00AE3F33">
          <w:t>Cocal do Sul</w:t>
        </w:r>
      </w:hyperlink>
      <w:r w:rsidR="002E5820" w:rsidRPr="00AE3F33">
        <w:t xml:space="preserve">, </w:t>
      </w:r>
      <w:hyperlink r:id="rId14" w:history="1">
        <w:r w:rsidR="004C500B" w:rsidRPr="00AE3F33">
          <w:t>Grão Pará</w:t>
        </w:r>
      </w:hyperlink>
      <w:r w:rsidR="002E5820" w:rsidRPr="00AE3F33">
        <w:t xml:space="preserve">, </w:t>
      </w:r>
      <w:hyperlink r:id="rId15" w:history="1">
        <w:r w:rsidR="004C500B" w:rsidRPr="00AE3F33">
          <w:t>Imbituba</w:t>
        </w:r>
      </w:hyperlink>
      <w:r w:rsidR="002E5820" w:rsidRPr="00AE3F33">
        <w:t xml:space="preserve">, </w:t>
      </w:r>
      <w:hyperlink r:id="rId16" w:history="1">
        <w:r w:rsidR="004C500B" w:rsidRPr="00AE3F33">
          <w:t>Içara</w:t>
        </w:r>
      </w:hyperlink>
      <w:r w:rsidR="002E5820" w:rsidRPr="00AE3F33">
        <w:t xml:space="preserve">, </w:t>
      </w:r>
      <w:hyperlink r:id="rId17" w:history="1">
        <w:r w:rsidR="004C500B" w:rsidRPr="00AE3F33">
          <w:t>Imaruí</w:t>
        </w:r>
      </w:hyperlink>
      <w:r w:rsidR="002E5820" w:rsidRPr="00AE3F33">
        <w:t xml:space="preserve">, </w:t>
      </w:r>
      <w:hyperlink r:id="rId18" w:history="1">
        <w:r w:rsidR="004C500B" w:rsidRPr="00AE3F33">
          <w:t>Jacinto Machado</w:t>
        </w:r>
        <w:r w:rsidR="002E5820" w:rsidRPr="00AE3F33">
          <w:t>,</w:t>
        </w:r>
        <w:r w:rsidR="004C500B" w:rsidRPr="00AE3F33">
          <w:t xml:space="preserve"> </w:t>
        </w:r>
      </w:hyperlink>
      <w:hyperlink r:id="rId19" w:history="1">
        <w:r w:rsidR="004C500B" w:rsidRPr="00AE3F33">
          <w:t xml:space="preserve"> Jaguaruna</w:t>
        </w:r>
      </w:hyperlink>
      <w:r w:rsidR="002E5820" w:rsidRPr="00AE3F33">
        <w:t xml:space="preserve">, </w:t>
      </w:r>
      <w:hyperlink r:id="rId20" w:history="1">
        <w:r w:rsidR="004C500B" w:rsidRPr="00AE3F33">
          <w:t>Meleiro</w:t>
        </w:r>
      </w:hyperlink>
      <w:r w:rsidR="002E5820" w:rsidRPr="00AE3F33">
        <w:t xml:space="preserve">, </w:t>
      </w:r>
      <w:hyperlink r:id="rId21" w:history="1">
        <w:r w:rsidR="004C500B" w:rsidRPr="00AE3F33">
          <w:t>Morro da Fumaça</w:t>
        </w:r>
      </w:hyperlink>
      <w:r w:rsidR="002E5820" w:rsidRPr="00AE3F33">
        <w:t xml:space="preserve">, </w:t>
      </w:r>
      <w:hyperlink r:id="rId22" w:history="1">
        <w:r w:rsidR="004C500B" w:rsidRPr="00AE3F33">
          <w:t>Morro Grande</w:t>
        </w:r>
      </w:hyperlink>
      <w:r w:rsidR="002E5820" w:rsidRPr="00AE3F33">
        <w:t xml:space="preserve">, </w:t>
      </w:r>
      <w:hyperlink r:id="rId23" w:history="1">
        <w:r w:rsidR="004C500B" w:rsidRPr="00AE3F33">
          <w:t>Orleans</w:t>
        </w:r>
        <w:r w:rsidR="002E5820" w:rsidRPr="00AE3F33">
          <w:t xml:space="preserve">, </w:t>
        </w:r>
      </w:hyperlink>
      <w:hyperlink r:id="rId24" w:history="1">
        <w:r w:rsidR="004C500B" w:rsidRPr="00AE3F33">
          <w:t>Pedras Grandes</w:t>
        </w:r>
      </w:hyperlink>
      <w:r w:rsidR="002E5820" w:rsidRPr="00AE3F33">
        <w:t xml:space="preserve">, </w:t>
      </w:r>
      <w:hyperlink r:id="rId25" w:history="1">
        <w:r w:rsidR="004C500B" w:rsidRPr="00AE3F33">
          <w:t>Praia Grande</w:t>
        </w:r>
      </w:hyperlink>
      <w:r w:rsidR="002E5820" w:rsidRPr="00AE3F33">
        <w:t xml:space="preserve">, </w:t>
      </w:r>
      <w:hyperlink r:id="rId26" w:history="1">
        <w:r w:rsidR="004C500B" w:rsidRPr="00AE3F33">
          <w:t xml:space="preserve"> Sangão</w:t>
        </w:r>
        <w:r w:rsidR="002E5820" w:rsidRPr="00AE3F33">
          <w:t xml:space="preserve">, </w:t>
        </w:r>
      </w:hyperlink>
      <w:hyperlink r:id="rId27" w:history="1">
        <w:r w:rsidR="004C500B" w:rsidRPr="00AE3F33">
          <w:t>Santa Rosa do Sul</w:t>
        </w:r>
        <w:r w:rsidR="002E5820" w:rsidRPr="00AE3F33">
          <w:t xml:space="preserve">, </w:t>
        </w:r>
      </w:hyperlink>
      <w:hyperlink r:id="rId28" w:history="1">
        <w:r w:rsidR="004C500B" w:rsidRPr="00AE3F33">
          <w:t>São Ludgero</w:t>
        </w:r>
      </w:hyperlink>
      <w:r w:rsidR="002E5820" w:rsidRPr="00AE3F33">
        <w:t xml:space="preserve">, </w:t>
      </w:r>
      <w:hyperlink r:id="rId29" w:history="1">
        <w:r w:rsidR="004C500B" w:rsidRPr="00AE3F33">
          <w:t>Timbé do Sul</w:t>
        </w:r>
        <w:r w:rsidR="002E5820" w:rsidRPr="00AE3F33">
          <w:t xml:space="preserve">, </w:t>
        </w:r>
      </w:hyperlink>
      <w:hyperlink r:id="rId30" w:history="1">
        <w:r w:rsidR="004C500B" w:rsidRPr="00AE3F33">
          <w:t xml:space="preserve">Treviso </w:t>
        </w:r>
      </w:hyperlink>
      <w:r w:rsidR="002E5820" w:rsidRPr="00AE3F33">
        <w:t>e U</w:t>
      </w:r>
      <w:hyperlink r:id="rId31" w:history="1">
        <w:r w:rsidR="002E5820" w:rsidRPr="00AE3F33">
          <w:t>russanga.</w:t>
        </w:r>
      </w:hyperlink>
    </w:p>
    <w:p w14:paraId="2A3D9EF2" w14:textId="2EEA3FCD" w:rsidR="004C500B" w:rsidRDefault="004C500B" w:rsidP="0061656B">
      <w:pPr>
        <w:pStyle w:val="PargrafodaLista"/>
        <w:numPr>
          <w:ilvl w:val="1"/>
          <w:numId w:val="6"/>
        </w:numPr>
        <w:tabs>
          <w:tab w:val="left" w:pos="426"/>
        </w:tabs>
        <w:spacing w:before="240" w:after="240"/>
        <w:ind w:left="0" w:firstLine="0"/>
        <w:rPr>
          <w:rFonts w:asciiTheme="minorHAnsi" w:hAnsiTheme="minorHAnsi"/>
          <w:szCs w:val="22"/>
        </w:rPr>
      </w:pPr>
      <w:r w:rsidRPr="00AE3F33">
        <w:rPr>
          <w:rFonts w:asciiTheme="minorHAnsi" w:hAnsiTheme="minorHAnsi"/>
          <w:szCs w:val="22"/>
        </w:rPr>
        <w:t>ESTIMATIVA DE CONSUMO/REMANEJAMENTO</w:t>
      </w:r>
    </w:p>
    <w:p w14:paraId="4E006FAF" w14:textId="4524C09E" w:rsidR="004C500B" w:rsidRDefault="004C500B" w:rsidP="0061656B">
      <w:pPr>
        <w:pStyle w:val="PargrafodaLista"/>
        <w:numPr>
          <w:ilvl w:val="2"/>
          <w:numId w:val="6"/>
        </w:numPr>
        <w:tabs>
          <w:tab w:val="left" w:pos="426"/>
        </w:tabs>
        <w:ind w:left="0" w:firstLine="0"/>
        <w:rPr>
          <w:rFonts w:asciiTheme="minorHAnsi" w:hAnsiTheme="minorHAnsi"/>
          <w:szCs w:val="22"/>
        </w:rPr>
      </w:pPr>
      <w:r w:rsidRPr="00AE3F33">
        <w:rPr>
          <w:rFonts w:asciiTheme="minorHAnsi" w:hAnsiTheme="minorHAnsi"/>
          <w:szCs w:val="22"/>
        </w:rPr>
        <w:t>Durante o prazo de validade da Ata de Registro de Preço, a estimativa de consumo será de acordo com o anexo 1.</w:t>
      </w:r>
    </w:p>
    <w:p w14:paraId="28536C32" w14:textId="1602896F" w:rsidR="004C500B" w:rsidRPr="00AE3F33" w:rsidRDefault="004C500B" w:rsidP="0061656B">
      <w:pPr>
        <w:pStyle w:val="PargrafodaLista"/>
        <w:numPr>
          <w:ilvl w:val="2"/>
          <w:numId w:val="6"/>
        </w:numPr>
        <w:tabs>
          <w:tab w:val="left" w:pos="426"/>
        </w:tabs>
        <w:ind w:left="0" w:firstLine="0"/>
        <w:rPr>
          <w:rFonts w:asciiTheme="minorHAnsi" w:hAnsiTheme="minorHAnsi"/>
          <w:szCs w:val="22"/>
        </w:rPr>
      </w:pPr>
      <w:r w:rsidRPr="00AE3F33">
        <w:rPr>
          <w:rFonts w:asciiTheme="minorHAnsi" w:hAnsiTheme="minorHAnsi"/>
          <w:szCs w:val="22"/>
        </w:rPr>
        <w:t>As alterações dos quantitativos dos itens serão realizadas através do remanejamento interno entre os Órgãos participantes.</w:t>
      </w:r>
    </w:p>
    <w:p w14:paraId="236A8984" w14:textId="2EA3B623" w:rsidR="004C500B" w:rsidRDefault="004C500B" w:rsidP="0061656B">
      <w:pPr>
        <w:pStyle w:val="PargrafodaLista"/>
        <w:numPr>
          <w:ilvl w:val="2"/>
          <w:numId w:val="6"/>
        </w:numPr>
        <w:tabs>
          <w:tab w:val="left" w:pos="426"/>
        </w:tabs>
        <w:ind w:left="0" w:firstLine="0"/>
        <w:rPr>
          <w:rFonts w:asciiTheme="minorHAnsi" w:hAnsiTheme="minorHAnsi"/>
          <w:szCs w:val="22"/>
        </w:rPr>
      </w:pPr>
      <w:r w:rsidRPr="00AE3F33">
        <w:rPr>
          <w:rFonts w:asciiTheme="minorHAnsi" w:hAnsiTheme="minorHAnsi"/>
          <w:szCs w:val="22"/>
        </w:rPr>
        <w:t xml:space="preserve">O Consórcio Cisam-Sul estimou uma quantidade de materiais, para que possa remanejá-los com os entes consorciados que não apresentaram quantitativos para esse certame. O CISAM-SUL não vai adquirir esse material. Os quantitativos ficarão a disposição de seus entes consorciados, se assim desejarem adquirir. </w:t>
      </w:r>
    </w:p>
    <w:p w14:paraId="7A770E43" w14:textId="463FD102" w:rsidR="004C500B" w:rsidRDefault="004C500B" w:rsidP="0061656B">
      <w:pPr>
        <w:pStyle w:val="PargrafodaLista"/>
        <w:numPr>
          <w:ilvl w:val="2"/>
          <w:numId w:val="6"/>
        </w:numPr>
        <w:tabs>
          <w:tab w:val="left" w:pos="426"/>
        </w:tabs>
        <w:ind w:left="0" w:firstLine="0"/>
        <w:rPr>
          <w:rFonts w:asciiTheme="minorHAnsi" w:hAnsiTheme="minorHAnsi"/>
          <w:szCs w:val="22"/>
        </w:rPr>
      </w:pPr>
      <w:r w:rsidRPr="00AE3F33">
        <w:rPr>
          <w:rFonts w:asciiTheme="minorHAnsi" w:hAnsiTheme="minorHAnsi"/>
          <w:szCs w:val="22"/>
        </w:rPr>
        <w:t>Cabe ao Órgão gerenciador controlar, autorizar e operar a realização do remanejamento dos quantitativos dos itens internamente entre Órgãos Participantes.</w:t>
      </w:r>
    </w:p>
    <w:p w14:paraId="5911F12E" w14:textId="2988CCAF" w:rsidR="004C500B" w:rsidRDefault="004C500B" w:rsidP="0061656B">
      <w:pPr>
        <w:pStyle w:val="PargrafodaLista"/>
        <w:numPr>
          <w:ilvl w:val="2"/>
          <w:numId w:val="6"/>
        </w:numPr>
        <w:tabs>
          <w:tab w:val="left" w:pos="426"/>
        </w:tabs>
        <w:ind w:left="0" w:firstLine="0"/>
        <w:rPr>
          <w:rFonts w:asciiTheme="minorHAnsi" w:hAnsiTheme="minorHAnsi"/>
          <w:szCs w:val="22"/>
        </w:rPr>
      </w:pPr>
      <w:r w:rsidRPr="00AE3F33">
        <w:rPr>
          <w:rFonts w:asciiTheme="minorHAnsi" w:hAnsiTheme="minorHAnsi"/>
          <w:szCs w:val="22"/>
        </w:rPr>
        <w:t>Os Órgãos Participantes poderão adquirir de mais de um fornecedor, segundo a ordem de classificação, desde que razões de interesse público justifiquem e que o fornecedor registrado não possua capacidade de fornecimento compatível com o solicitado.</w:t>
      </w:r>
    </w:p>
    <w:p w14:paraId="5B90DCE3" w14:textId="562F263D" w:rsidR="00CF0608" w:rsidRPr="00AE3F33" w:rsidRDefault="00CF0608" w:rsidP="0061656B">
      <w:pPr>
        <w:pStyle w:val="PargrafodaLista"/>
        <w:numPr>
          <w:ilvl w:val="1"/>
          <w:numId w:val="6"/>
        </w:numPr>
        <w:tabs>
          <w:tab w:val="left" w:pos="426"/>
        </w:tabs>
        <w:spacing w:before="240" w:after="240"/>
        <w:ind w:left="0" w:firstLine="0"/>
        <w:rPr>
          <w:rFonts w:asciiTheme="minorHAnsi" w:hAnsiTheme="minorHAnsi"/>
          <w:szCs w:val="22"/>
        </w:rPr>
      </w:pPr>
      <w:r w:rsidRPr="00AE3F33">
        <w:rPr>
          <w:rFonts w:asciiTheme="minorHAnsi" w:hAnsiTheme="minorHAnsi"/>
          <w:szCs w:val="22"/>
        </w:rPr>
        <w:t>DISPOSIÇÕES PRELIMINARES</w:t>
      </w:r>
    </w:p>
    <w:p w14:paraId="3A6E3572" w14:textId="3BC815BC" w:rsidR="00CF0608" w:rsidRDefault="00CF0608" w:rsidP="0061656B">
      <w:pPr>
        <w:pStyle w:val="PargrafodaLista"/>
        <w:numPr>
          <w:ilvl w:val="2"/>
          <w:numId w:val="6"/>
        </w:numPr>
        <w:tabs>
          <w:tab w:val="left" w:pos="426"/>
        </w:tabs>
        <w:ind w:left="0" w:firstLine="0"/>
        <w:rPr>
          <w:rFonts w:asciiTheme="minorHAnsi" w:hAnsiTheme="minorHAnsi"/>
          <w:szCs w:val="22"/>
        </w:rPr>
      </w:pPr>
      <w:r w:rsidRPr="00AE3F33">
        <w:rPr>
          <w:rFonts w:asciiTheme="minorHAnsi" w:hAnsiTheme="minorHAnsi"/>
          <w:szCs w:val="22"/>
        </w:rPr>
        <w:t>O Pregão, na forma Eletrônica será realizado em sessão pública, por meio da INTERNET, mediante condições de segurança - criptografia e autenticação - em todas as suas fases através do Sistema de Pregão, na Forma Eletrônica (licitações) do Portal de Compras Públicas.</w:t>
      </w:r>
    </w:p>
    <w:p w14:paraId="30CDEBA1" w14:textId="2966280B" w:rsidR="00CF0608" w:rsidRDefault="00CF0608" w:rsidP="0061656B">
      <w:pPr>
        <w:pStyle w:val="PargrafodaLista"/>
        <w:numPr>
          <w:ilvl w:val="2"/>
          <w:numId w:val="6"/>
        </w:numPr>
        <w:tabs>
          <w:tab w:val="left" w:pos="426"/>
        </w:tabs>
        <w:ind w:left="0" w:firstLine="0"/>
        <w:rPr>
          <w:rFonts w:asciiTheme="minorHAnsi" w:hAnsiTheme="minorHAnsi"/>
          <w:szCs w:val="22"/>
        </w:rPr>
      </w:pPr>
      <w:r w:rsidRPr="00AE3F33">
        <w:rPr>
          <w:rFonts w:asciiTheme="minorHAnsi" w:hAnsiTheme="minorHAnsi"/>
          <w:szCs w:val="22"/>
        </w:rPr>
        <w:t>A Sessão eletrônica e todos os demais Atos Administrativos serão conduzidos pelo Consórcio Intermunicipal de Saneamento Ambiental - CISAM-SUL, por intermédio de (a) seu (ua) Pregoeiro (a), mediante a inserção e monitoramento de dados gerados ou transferidos para plataforma digital constante da página eletrônica da Portal de Compras Públicas. (</w:t>
      </w:r>
      <w:hyperlink r:id="rId32" w:history="1">
        <w:r w:rsidR="00AD2CCA" w:rsidRPr="00AE3F33">
          <w:t>www.portaldecompraspublicas.com.br</w:t>
        </w:r>
      </w:hyperlink>
      <w:r w:rsidRPr="00AE3F33">
        <w:rPr>
          <w:rFonts w:asciiTheme="minorHAnsi" w:hAnsiTheme="minorHAnsi"/>
          <w:szCs w:val="22"/>
        </w:rPr>
        <w:t>).</w:t>
      </w:r>
    </w:p>
    <w:p w14:paraId="1FDC93B1" w14:textId="7D54E03A" w:rsidR="00AD2CCA" w:rsidRDefault="00AD2CCA" w:rsidP="0061656B">
      <w:pPr>
        <w:pStyle w:val="PargrafodaLista"/>
        <w:numPr>
          <w:ilvl w:val="2"/>
          <w:numId w:val="6"/>
        </w:numPr>
        <w:tabs>
          <w:tab w:val="left" w:pos="426"/>
        </w:tabs>
        <w:ind w:left="0" w:firstLine="0"/>
        <w:rPr>
          <w:rFonts w:asciiTheme="minorHAnsi" w:hAnsiTheme="minorHAnsi"/>
          <w:szCs w:val="22"/>
        </w:rPr>
      </w:pPr>
      <w:r w:rsidRPr="00AE3F33">
        <w:rPr>
          <w:rFonts w:asciiTheme="minorHAnsi" w:hAnsiTheme="minorHAnsi"/>
          <w:szCs w:val="22"/>
        </w:rPr>
        <w:t xml:space="preserve">O prazo de entrega dos materiais é de </w:t>
      </w:r>
      <w:r w:rsidR="000476F9">
        <w:rPr>
          <w:rFonts w:asciiTheme="minorHAnsi" w:hAnsiTheme="minorHAnsi"/>
          <w:szCs w:val="22"/>
          <w:highlight w:val="yellow"/>
          <w:lang w:val="pt-BR"/>
        </w:rPr>
        <w:t>30</w:t>
      </w:r>
      <w:r w:rsidRPr="00014438">
        <w:rPr>
          <w:rFonts w:asciiTheme="minorHAnsi" w:hAnsiTheme="minorHAnsi"/>
          <w:szCs w:val="22"/>
          <w:highlight w:val="yellow"/>
        </w:rPr>
        <w:t xml:space="preserve"> dias </w:t>
      </w:r>
      <w:r w:rsidRPr="00AE3F33">
        <w:rPr>
          <w:rFonts w:asciiTheme="minorHAnsi" w:hAnsiTheme="minorHAnsi"/>
          <w:szCs w:val="22"/>
        </w:rPr>
        <w:t xml:space="preserve">após o recebimento da autorização de fornecimento. </w:t>
      </w:r>
    </w:p>
    <w:p w14:paraId="587F16F5" w14:textId="7080F61E" w:rsidR="00CF0608" w:rsidRPr="00AE3F33" w:rsidRDefault="00CF0608" w:rsidP="0061656B">
      <w:pPr>
        <w:pStyle w:val="PargrafodaLista"/>
        <w:numPr>
          <w:ilvl w:val="1"/>
          <w:numId w:val="6"/>
        </w:numPr>
        <w:tabs>
          <w:tab w:val="left" w:pos="426"/>
        </w:tabs>
        <w:spacing w:before="240" w:after="240"/>
        <w:ind w:left="0" w:firstLine="0"/>
        <w:rPr>
          <w:rFonts w:asciiTheme="minorHAnsi" w:hAnsiTheme="minorHAnsi"/>
          <w:szCs w:val="22"/>
        </w:rPr>
      </w:pPr>
      <w:r w:rsidRPr="00AE3F33">
        <w:rPr>
          <w:rFonts w:asciiTheme="minorHAnsi" w:hAnsiTheme="minorHAnsi"/>
          <w:szCs w:val="22"/>
        </w:rPr>
        <w:t>RECEBIMENTO</w:t>
      </w:r>
      <w:r w:rsidRPr="00AE3F33">
        <w:rPr>
          <w:rFonts w:asciiTheme="minorHAnsi" w:hAnsiTheme="minorHAnsi"/>
          <w:spacing w:val="-5"/>
          <w:szCs w:val="22"/>
        </w:rPr>
        <w:t xml:space="preserve"> </w:t>
      </w:r>
      <w:r w:rsidRPr="00AE3F33">
        <w:rPr>
          <w:rFonts w:asciiTheme="minorHAnsi" w:hAnsiTheme="minorHAnsi"/>
          <w:szCs w:val="22"/>
        </w:rPr>
        <w:t>E</w:t>
      </w:r>
      <w:r w:rsidRPr="00AE3F33">
        <w:rPr>
          <w:rFonts w:asciiTheme="minorHAnsi" w:hAnsiTheme="minorHAnsi"/>
          <w:spacing w:val="-4"/>
          <w:szCs w:val="22"/>
        </w:rPr>
        <w:t xml:space="preserve"> </w:t>
      </w:r>
      <w:r w:rsidRPr="00AE3F33">
        <w:rPr>
          <w:rFonts w:asciiTheme="minorHAnsi" w:hAnsiTheme="minorHAnsi"/>
          <w:szCs w:val="22"/>
        </w:rPr>
        <w:t>ABERTURA</w:t>
      </w:r>
      <w:r w:rsidRPr="00AE3F33">
        <w:rPr>
          <w:rFonts w:asciiTheme="minorHAnsi" w:hAnsiTheme="minorHAnsi"/>
          <w:spacing w:val="-5"/>
          <w:szCs w:val="22"/>
        </w:rPr>
        <w:t xml:space="preserve"> </w:t>
      </w:r>
      <w:r w:rsidRPr="00AE3F33">
        <w:rPr>
          <w:rFonts w:asciiTheme="minorHAnsi" w:hAnsiTheme="minorHAnsi"/>
          <w:szCs w:val="22"/>
        </w:rPr>
        <w:t>DAS</w:t>
      </w:r>
      <w:r w:rsidRPr="00AE3F33">
        <w:rPr>
          <w:rFonts w:asciiTheme="minorHAnsi" w:hAnsiTheme="minorHAnsi"/>
          <w:spacing w:val="-4"/>
          <w:szCs w:val="22"/>
        </w:rPr>
        <w:t xml:space="preserve"> </w:t>
      </w:r>
      <w:r w:rsidRPr="00AE3F33">
        <w:rPr>
          <w:rFonts w:asciiTheme="minorHAnsi" w:hAnsiTheme="minorHAnsi"/>
          <w:szCs w:val="22"/>
        </w:rPr>
        <w:t>PROPOSTAS</w:t>
      </w:r>
      <w:r w:rsidRPr="00AE3F33">
        <w:rPr>
          <w:rFonts w:asciiTheme="minorHAnsi" w:hAnsiTheme="minorHAnsi"/>
          <w:spacing w:val="-5"/>
          <w:szCs w:val="22"/>
        </w:rPr>
        <w:t xml:space="preserve"> </w:t>
      </w:r>
      <w:r w:rsidRPr="00AE3F33">
        <w:rPr>
          <w:rFonts w:asciiTheme="minorHAnsi" w:hAnsiTheme="minorHAnsi"/>
          <w:szCs w:val="22"/>
        </w:rPr>
        <w:t>E</w:t>
      </w:r>
      <w:r w:rsidRPr="00AE3F33">
        <w:rPr>
          <w:rFonts w:asciiTheme="minorHAnsi" w:hAnsiTheme="minorHAnsi"/>
          <w:spacing w:val="-2"/>
          <w:szCs w:val="22"/>
        </w:rPr>
        <w:t xml:space="preserve"> </w:t>
      </w:r>
      <w:r w:rsidRPr="00AE3F33">
        <w:rPr>
          <w:rFonts w:asciiTheme="minorHAnsi" w:hAnsiTheme="minorHAnsi"/>
          <w:szCs w:val="22"/>
        </w:rPr>
        <w:t>DATA</w:t>
      </w:r>
      <w:r w:rsidRPr="00AE3F33">
        <w:rPr>
          <w:rFonts w:asciiTheme="minorHAnsi" w:hAnsiTheme="minorHAnsi"/>
          <w:spacing w:val="-5"/>
          <w:szCs w:val="22"/>
        </w:rPr>
        <w:t xml:space="preserve"> </w:t>
      </w:r>
      <w:r w:rsidRPr="00AE3F33">
        <w:rPr>
          <w:rFonts w:asciiTheme="minorHAnsi" w:hAnsiTheme="minorHAnsi"/>
          <w:szCs w:val="22"/>
        </w:rPr>
        <w:t>DO</w:t>
      </w:r>
      <w:r w:rsidRPr="00AE3F33">
        <w:rPr>
          <w:rFonts w:asciiTheme="minorHAnsi" w:hAnsiTheme="minorHAnsi"/>
          <w:spacing w:val="-6"/>
          <w:szCs w:val="22"/>
        </w:rPr>
        <w:t xml:space="preserve"> </w:t>
      </w:r>
      <w:r w:rsidRPr="00AE3F33">
        <w:rPr>
          <w:rFonts w:asciiTheme="minorHAnsi" w:hAnsiTheme="minorHAnsi"/>
          <w:spacing w:val="-2"/>
          <w:szCs w:val="22"/>
        </w:rPr>
        <w:t>PREGÃO</w:t>
      </w:r>
    </w:p>
    <w:p w14:paraId="14159DCB" w14:textId="3DCA71DC" w:rsidR="00CF0608" w:rsidRPr="00AE3F33" w:rsidRDefault="00CF0608" w:rsidP="0061656B">
      <w:pPr>
        <w:pStyle w:val="PargrafodaLista"/>
        <w:numPr>
          <w:ilvl w:val="2"/>
          <w:numId w:val="6"/>
        </w:numPr>
        <w:tabs>
          <w:tab w:val="left" w:pos="426"/>
        </w:tabs>
        <w:ind w:left="0" w:firstLine="0"/>
        <w:rPr>
          <w:rStyle w:val="Hyperlink"/>
          <w:rFonts w:asciiTheme="minorHAnsi" w:hAnsiTheme="minorHAnsi"/>
          <w:color w:val="auto"/>
          <w:szCs w:val="22"/>
          <w:u w:val="none"/>
        </w:rPr>
      </w:pPr>
      <w:r w:rsidRPr="00AE3F33">
        <w:rPr>
          <w:rFonts w:asciiTheme="minorHAnsi" w:hAnsiTheme="minorHAnsi"/>
          <w:szCs w:val="22"/>
        </w:rPr>
        <w:t xml:space="preserve">O fornecedor deverá observar as datas e os horários limites previstos para a abertura da proposta, atentando também para a data e horário para início da disputa, no site </w:t>
      </w:r>
      <w:hyperlink r:id="rId33" w:history="1">
        <w:r w:rsidR="00E56AA8" w:rsidRPr="00E56AA8">
          <w:rPr>
            <w:rStyle w:val="Hyperlink"/>
            <w:rFonts w:asciiTheme="minorHAnsi" w:hAnsiTheme="minorHAnsi" w:cs="Arial"/>
            <w:sz w:val="21"/>
            <w:szCs w:val="21"/>
          </w:rPr>
          <w:t>www.portaldecompraspublicas.com.br.</w:t>
        </w:r>
      </w:hyperlink>
    </w:p>
    <w:p w14:paraId="3FF28515" w14:textId="0457E835" w:rsidR="00CF0608" w:rsidRDefault="00CF0608" w:rsidP="0061656B">
      <w:pPr>
        <w:pStyle w:val="PargrafodaLista"/>
        <w:numPr>
          <w:ilvl w:val="2"/>
          <w:numId w:val="6"/>
        </w:numPr>
        <w:tabs>
          <w:tab w:val="left" w:pos="426"/>
        </w:tabs>
        <w:ind w:left="0" w:firstLine="0"/>
        <w:jc w:val="left"/>
        <w:rPr>
          <w:rFonts w:asciiTheme="minorHAnsi" w:hAnsiTheme="minorHAnsi"/>
          <w:szCs w:val="22"/>
        </w:rPr>
      </w:pPr>
      <w:r w:rsidRPr="00AE3F33">
        <w:rPr>
          <w:rFonts w:asciiTheme="minorHAnsi" w:hAnsiTheme="minorHAnsi"/>
          <w:szCs w:val="22"/>
        </w:rPr>
        <w:t xml:space="preserve">As propostas deverão ser cadastradas no sistema eletrônico </w:t>
      </w:r>
      <w:r w:rsidR="00022F87">
        <w:rPr>
          <w:rFonts w:asciiTheme="minorHAnsi" w:hAnsiTheme="minorHAnsi"/>
          <w:szCs w:val="22"/>
        </w:rPr>
        <w:t>(</w:t>
      </w:r>
      <w:r w:rsidRPr="00AE3F33">
        <w:rPr>
          <w:rFonts w:asciiTheme="minorHAnsi" w:hAnsiTheme="minorHAnsi"/>
          <w:szCs w:val="22"/>
        </w:rPr>
        <w:t>www.portaldecompraspublicas.com.br), podendo ser enviadas, substituídas e excluídas até a data e hora previstas para recebimento da proposta.</w:t>
      </w:r>
    </w:p>
    <w:p w14:paraId="2526714E" w14:textId="47CA2D47" w:rsidR="002E5820" w:rsidRDefault="00CF0608" w:rsidP="0061656B">
      <w:pPr>
        <w:pStyle w:val="PargrafodaLista"/>
        <w:numPr>
          <w:ilvl w:val="2"/>
          <w:numId w:val="6"/>
        </w:numPr>
        <w:tabs>
          <w:tab w:val="left" w:pos="426"/>
        </w:tabs>
        <w:ind w:left="0" w:firstLine="0"/>
        <w:rPr>
          <w:rFonts w:asciiTheme="minorHAnsi" w:hAnsiTheme="minorHAnsi"/>
          <w:szCs w:val="22"/>
        </w:rPr>
      </w:pPr>
      <w:r w:rsidRPr="00AE3F33">
        <w:rPr>
          <w:rFonts w:asciiTheme="minorHAnsi" w:hAnsiTheme="minorHAnsi"/>
          <w:szCs w:val="22"/>
        </w:rPr>
        <w:lastRenderedPageBreak/>
        <w:t>O acompanhamento do Sistema Eletrônico é responsabilidade do Fornecedor para todas as fases do presente Procedimento Administrativo.</w:t>
      </w:r>
    </w:p>
    <w:p w14:paraId="684B4D21" w14:textId="5443DEE6" w:rsidR="00CF0608" w:rsidRPr="004A6977" w:rsidRDefault="00CF0608" w:rsidP="0061656B">
      <w:pPr>
        <w:pStyle w:val="PargrafodaLista"/>
        <w:numPr>
          <w:ilvl w:val="0"/>
          <w:numId w:val="6"/>
        </w:numPr>
        <w:tabs>
          <w:tab w:val="left" w:pos="426"/>
        </w:tabs>
        <w:spacing w:before="240" w:after="240"/>
        <w:rPr>
          <w:rFonts w:asciiTheme="minorHAnsi" w:hAnsiTheme="minorHAnsi"/>
          <w:b/>
          <w:bCs/>
          <w:szCs w:val="22"/>
        </w:rPr>
      </w:pPr>
      <w:r w:rsidRPr="004A6977">
        <w:rPr>
          <w:rFonts w:asciiTheme="minorHAnsi" w:hAnsiTheme="minorHAnsi"/>
          <w:b/>
          <w:bCs/>
          <w:szCs w:val="22"/>
        </w:rPr>
        <w:t>CONDIÇÕES</w:t>
      </w:r>
      <w:r w:rsidRPr="004A6977">
        <w:rPr>
          <w:rFonts w:asciiTheme="minorHAnsi" w:hAnsiTheme="minorHAnsi"/>
          <w:b/>
          <w:bCs/>
          <w:spacing w:val="-5"/>
          <w:szCs w:val="22"/>
        </w:rPr>
        <w:t xml:space="preserve"> </w:t>
      </w:r>
      <w:r w:rsidRPr="004A6977">
        <w:rPr>
          <w:rFonts w:asciiTheme="minorHAnsi" w:hAnsiTheme="minorHAnsi"/>
          <w:b/>
          <w:bCs/>
          <w:szCs w:val="22"/>
        </w:rPr>
        <w:t>PARA</w:t>
      </w:r>
      <w:r w:rsidRPr="004A6977">
        <w:rPr>
          <w:rFonts w:asciiTheme="minorHAnsi" w:hAnsiTheme="minorHAnsi"/>
          <w:b/>
          <w:bCs/>
          <w:spacing w:val="-5"/>
          <w:szCs w:val="22"/>
        </w:rPr>
        <w:t xml:space="preserve"> </w:t>
      </w:r>
      <w:r w:rsidRPr="004A6977">
        <w:rPr>
          <w:rFonts w:asciiTheme="minorHAnsi" w:hAnsiTheme="minorHAnsi"/>
          <w:b/>
          <w:bCs/>
          <w:spacing w:val="-2"/>
          <w:szCs w:val="22"/>
        </w:rPr>
        <w:t>PARTICIPAÇÃO</w:t>
      </w:r>
    </w:p>
    <w:p w14:paraId="087D887A" w14:textId="612500A6" w:rsidR="00CF0608" w:rsidRDefault="00CF0608" w:rsidP="0061656B">
      <w:pPr>
        <w:pStyle w:val="PargrafodaLista"/>
        <w:numPr>
          <w:ilvl w:val="1"/>
          <w:numId w:val="6"/>
        </w:numPr>
        <w:tabs>
          <w:tab w:val="left" w:pos="426"/>
        </w:tabs>
        <w:ind w:left="0" w:firstLine="0"/>
        <w:rPr>
          <w:rFonts w:asciiTheme="minorHAnsi" w:hAnsiTheme="minorHAnsi"/>
          <w:szCs w:val="22"/>
        </w:rPr>
      </w:pPr>
      <w:r w:rsidRPr="00601856">
        <w:rPr>
          <w:rFonts w:asciiTheme="minorHAnsi" w:hAnsiTheme="minorHAnsi"/>
          <w:szCs w:val="22"/>
        </w:rPr>
        <w:t>Poderão participar desta Licitação todas e quaisquer empresas ou sociedades, regularmente estabelecidas no País, que sejam especializadas e credenciadas no objeto desta licitação e que satisfaçam todas as exigências, especificações e normas contidas neste Edital, seus Anexos e nos demais regramentos/normativas existentes no</w:t>
      </w:r>
      <w:r w:rsidRPr="00601856">
        <w:rPr>
          <w:rFonts w:asciiTheme="minorHAnsi" w:hAnsiTheme="minorHAnsi"/>
          <w:spacing w:val="40"/>
          <w:szCs w:val="22"/>
        </w:rPr>
        <w:t xml:space="preserve"> </w:t>
      </w:r>
      <w:r w:rsidRPr="00601856">
        <w:rPr>
          <w:rFonts w:asciiTheme="minorHAnsi" w:hAnsiTheme="minorHAnsi"/>
          <w:szCs w:val="22"/>
        </w:rPr>
        <w:t>Brasil sobre a área de fornecimento.</w:t>
      </w:r>
    </w:p>
    <w:p w14:paraId="5E951B8E" w14:textId="4FE32FF1" w:rsidR="00CF0608" w:rsidRDefault="00CF0608" w:rsidP="0061656B">
      <w:pPr>
        <w:pStyle w:val="PargrafodaLista"/>
        <w:numPr>
          <w:ilvl w:val="1"/>
          <w:numId w:val="6"/>
        </w:numPr>
        <w:tabs>
          <w:tab w:val="left" w:pos="426"/>
        </w:tabs>
        <w:ind w:left="0" w:firstLine="0"/>
        <w:rPr>
          <w:rFonts w:asciiTheme="minorHAnsi" w:hAnsiTheme="minorHAnsi"/>
          <w:szCs w:val="22"/>
        </w:rPr>
      </w:pPr>
      <w:r w:rsidRPr="00601856">
        <w:rPr>
          <w:rFonts w:asciiTheme="minorHAnsi" w:hAnsiTheme="minorHAnsi"/>
          <w:szCs w:val="22"/>
        </w:rPr>
        <w:t>Poderão participar</w:t>
      </w:r>
      <w:r w:rsidRPr="00601856">
        <w:rPr>
          <w:rFonts w:asciiTheme="minorHAnsi" w:hAnsiTheme="minorHAnsi"/>
          <w:spacing w:val="-3"/>
          <w:szCs w:val="22"/>
        </w:rPr>
        <w:t xml:space="preserve"> </w:t>
      </w:r>
      <w:r w:rsidRPr="00601856">
        <w:rPr>
          <w:rFonts w:asciiTheme="minorHAnsi" w:hAnsiTheme="minorHAnsi"/>
          <w:szCs w:val="22"/>
        </w:rPr>
        <w:t>deste</w:t>
      </w:r>
      <w:r w:rsidRPr="00601856">
        <w:rPr>
          <w:rFonts w:asciiTheme="minorHAnsi" w:hAnsiTheme="minorHAnsi"/>
          <w:spacing w:val="-2"/>
          <w:szCs w:val="22"/>
        </w:rPr>
        <w:t xml:space="preserve"> </w:t>
      </w:r>
      <w:r w:rsidRPr="00601856">
        <w:rPr>
          <w:rFonts w:asciiTheme="minorHAnsi" w:hAnsiTheme="minorHAnsi"/>
          <w:szCs w:val="22"/>
        </w:rPr>
        <w:t>Pregão Eletrônico as empresas que apresentarem toda</w:t>
      </w:r>
      <w:r w:rsidRPr="00601856">
        <w:rPr>
          <w:rFonts w:asciiTheme="minorHAnsi" w:hAnsiTheme="minorHAnsi"/>
          <w:spacing w:val="-3"/>
          <w:szCs w:val="22"/>
        </w:rPr>
        <w:t xml:space="preserve"> </w:t>
      </w:r>
      <w:r w:rsidRPr="00601856">
        <w:rPr>
          <w:rFonts w:asciiTheme="minorHAnsi" w:hAnsiTheme="minorHAnsi"/>
          <w:szCs w:val="22"/>
        </w:rPr>
        <w:t>a documentação por</w:t>
      </w:r>
      <w:r w:rsidRPr="00601856">
        <w:rPr>
          <w:rFonts w:asciiTheme="minorHAnsi" w:hAnsiTheme="minorHAnsi"/>
          <w:spacing w:val="-3"/>
          <w:szCs w:val="22"/>
        </w:rPr>
        <w:t xml:space="preserve"> </w:t>
      </w:r>
      <w:r w:rsidRPr="00601856">
        <w:rPr>
          <w:rFonts w:asciiTheme="minorHAnsi" w:hAnsiTheme="minorHAnsi"/>
          <w:szCs w:val="22"/>
        </w:rPr>
        <w:t>ela</w:t>
      </w:r>
      <w:r w:rsidRPr="00601856">
        <w:rPr>
          <w:rFonts w:asciiTheme="minorHAnsi" w:hAnsiTheme="minorHAnsi"/>
          <w:spacing w:val="-2"/>
          <w:szCs w:val="22"/>
        </w:rPr>
        <w:t xml:space="preserve"> </w:t>
      </w:r>
      <w:r w:rsidRPr="00601856">
        <w:rPr>
          <w:rFonts w:asciiTheme="minorHAnsi" w:hAnsiTheme="minorHAnsi"/>
          <w:szCs w:val="22"/>
        </w:rPr>
        <w:t>exigida para respectivo cadastramento junto ao Portal de Compras Públicas.</w:t>
      </w:r>
    </w:p>
    <w:p w14:paraId="080DAD5F" w14:textId="78ED72F6" w:rsidR="00CF0608" w:rsidRDefault="00CF0608" w:rsidP="0061656B">
      <w:pPr>
        <w:pStyle w:val="PargrafodaLista"/>
        <w:numPr>
          <w:ilvl w:val="1"/>
          <w:numId w:val="6"/>
        </w:numPr>
        <w:tabs>
          <w:tab w:val="left" w:pos="426"/>
        </w:tabs>
        <w:ind w:left="0" w:firstLine="0"/>
        <w:rPr>
          <w:rFonts w:asciiTheme="minorHAnsi" w:hAnsiTheme="minorHAnsi"/>
          <w:szCs w:val="22"/>
        </w:rPr>
      </w:pPr>
      <w:r w:rsidRPr="00601856">
        <w:rPr>
          <w:rFonts w:asciiTheme="minorHAnsi" w:hAnsiTheme="minorHAnsi"/>
          <w:szCs w:val="22"/>
        </w:rPr>
        <w:t>Como requisito para participação no pregão, em campo próprio do sistema eletrônico, o licitante deverá manifestar o pleno conhecimento e atendimento às exigências de habilitação previstas no Edital.</w:t>
      </w:r>
    </w:p>
    <w:p w14:paraId="72F9976C" w14:textId="4FB9D884" w:rsidR="00CF0608" w:rsidRDefault="00CF0608" w:rsidP="0061656B">
      <w:pPr>
        <w:pStyle w:val="PargrafodaLista"/>
        <w:numPr>
          <w:ilvl w:val="1"/>
          <w:numId w:val="6"/>
        </w:numPr>
        <w:tabs>
          <w:tab w:val="left" w:pos="426"/>
        </w:tabs>
        <w:ind w:left="0" w:firstLine="0"/>
        <w:rPr>
          <w:rFonts w:asciiTheme="minorHAnsi" w:hAnsiTheme="minorHAnsi"/>
          <w:szCs w:val="22"/>
        </w:rPr>
      </w:pPr>
      <w:r w:rsidRPr="00601856">
        <w:rPr>
          <w:rFonts w:asciiTheme="minorHAnsi" w:hAnsiTheme="minorHAnsi"/>
          <w:szCs w:val="22"/>
        </w:rPr>
        <w:t>Não poderá participar da licitação a empresa que estiver sob falência, concordata, concurso de credores, dissolução, liquidação ou que tenha sido declarada inidônea pela Administração Pública ou</w:t>
      </w:r>
      <w:r w:rsidRPr="00601856">
        <w:rPr>
          <w:rFonts w:asciiTheme="minorHAnsi" w:hAnsiTheme="minorHAnsi"/>
          <w:spacing w:val="16"/>
          <w:szCs w:val="22"/>
        </w:rPr>
        <w:t xml:space="preserve"> </w:t>
      </w:r>
      <w:r w:rsidRPr="00601856">
        <w:rPr>
          <w:rFonts w:asciiTheme="minorHAnsi" w:hAnsiTheme="minorHAnsi"/>
          <w:szCs w:val="22"/>
        </w:rPr>
        <w:t>impedida legalmente, ou ainda Suspensa de</w:t>
      </w:r>
      <w:r w:rsidRPr="00601856">
        <w:rPr>
          <w:rFonts w:asciiTheme="minorHAnsi" w:hAnsiTheme="minorHAnsi"/>
          <w:spacing w:val="20"/>
          <w:szCs w:val="22"/>
        </w:rPr>
        <w:t xml:space="preserve"> </w:t>
      </w:r>
      <w:r w:rsidRPr="00601856">
        <w:rPr>
          <w:rFonts w:asciiTheme="minorHAnsi" w:hAnsiTheme="minorHAnsi"/>
          <w:szCs w:val="22"/>
        </w:rPr>
        <w:t>Participar de Licitação ou empresas controladoras, controladas ou coligadas, nos</w:t>
      </w:r>
      <w:r w:rsidRPr="00601856">
        <w:rPr>
          <w:rFonts w:asciiTheme="minorHAnsi" w:hAnsiTheme="minorHAnsi"/>
          <w:spacing w:val="20"/>
          <w:szCs w:val="22"/>
        </w:rPr>
        <w:t xml:space="preserve"> </w:t>
      </w:r>
      <w:r w:rsidRPr="00601856">
        <w:rPr>
          <w:rFonts w:asciiTheme="minorHAnsi" w:hAnsiTheme="minorHAnsi"/>
          <w:szCs w:val="22"/>
        </w:rPr>
        <w:t>termos da Lei</w:t>
      </w:r>
      <w:r w:rsidRPr="00601856">
        <w:rPr>
          <w:rFonts w:asciiTheme="minorHAnsi" w:hAnsiTheme="minorHAnsi"/>
          <w:spacing w:val="40"/>
          <w:szCs w:val="22"/>
        </w:rPr>
        <w:t xml:space="preserve"> </w:t>
      </w:r>
      <w:r w:rsidRPr="00601856">
        <w:rPr>
          <w:rFonts w:asciiTheme="minorHAnsi" w:hAnsiTheme="minorHAnsi"/>
          <w:szCs w:val="22"/>
        </w:rPr>
        <w:t>Federal 6.404, de 15 de dezembro de 1976, concorrendo entre si.</w:t>
      </w:r>
    </w:p>
    <w:p w14:paraId="7C8343AC" w14:textId="4309853E" w:rsidR="00CF0608" w:rsidRDefault="00CF0608" w:rsidP="0061656B">
      <w:pPr>
        <w:pStyle w:val="PargrafodaLista"/>
        <w:numPr>
          <w:ilvl w:val="1"/>
          <w:numId w:val="6"/>
        </w:numPr>
        <w:tabs>
          <w:tab w:val="left" w:pos="426"/>
        </w:tabs>
        <w:ind w:left="0" w:firstLine="0"/>
        <w:rPr>
          <w:rFonts w:asciiTheme="minorHAnsi" w:hAnsiTheme="minorHAnsi"/>
          <w:szCs w:val="22"/>
        </w:rPr>
      </w:pPr>
      <w:r w:rsidRPr="00601856">
        <w:rPr>
          <w:rFonts w:asciiTheme="minorHAnsi" w:hAnsiTheme="minorHAnsi"/>
          <w:szCs w:val="22"/>
        </w:rPr>
        <w:t>O licitante deverá ter feito a adesão ao Portal de Compras Públicas, sendo sua a responsabilidade pela tramitação prévia neste sentido.</w:t>
      </w:r>
    </w:p>
    <w:p w14:paraId="633BAE44" w14:textId="4D7FF2F8" w:rsidR="00CF0608" w:rsidRPr="00601856" w:rsidRDefault="00CF0608" w:rsidP="0061656B">
      <w:pPr>
        <w:pStyle w:val="PargrafodaLista"/>
        <w:numPr>
          <w:ilvl w:val="1"/>
          <w:numId w:val="6"/>
        </w:numPr>
        <w:tabs>
          <w:tab w:val="left" w:pos="426"/>
        </w:tabs>
        <w:ind w:left="0" w:firstLine="0"/>
        <w:rPr>
          <w:rFonts w:asciiTheme="minorHAnsi" w:hAnsiTheme="minorHAnsi"/>
          <w:szCs w:val="22"/>
        </w:rPr>
      </w:pPr>
      <w:r w:rsidRPr="00601856">
        <w:rPr>
          <w:rFonts w:asciiTheme="minorHAnsi" w:hAnsiTheme="minorHAnsi"/>
          <w:szCs w:val="22"/>
        </w:rPr>
        <w:t>Não poderá participar da licitação pessoa física ou jurídica que, nos 5 (cinco) anos anteriores à divulgação do edital, tenha sido</w:t>
      </w:r>
      <w:r w:rsidRPr="00601856">
        <w:rPr>
          <w:rFonts w:asciiTheme="minorHAnsi" w:hAnsiTheme="minorHAnsi"/>
          <w:spacing w:val="-1"/>
          <w:szCs w:val="22"/>
        </w:rPr>
        <w:t xml:space="preserve"> </w:t>
      </w:r>
      <w:r w:rsidRPr="00601856">
        <w:rPr>
          <w:rFonts w:asciiTheme="minorHAnsi" w:hAnsiTheme="minorHAnsi"/>
          <w:szCs w:val="22"/>
        </w:rPr>
        <w:t>condenada</w:t>
      </w:r>
      <w:r w:rsidRPr="00601856">
        <w:rPr>
          <w:rFonts w:asciiTheme="minorHAnsi" w:hAnsiTheme="minorHAnsi"/>
          <w:spacing w:val="-1"/>
          <w:szCs w:val="22"/>
        </w:rPr>
        <w:t xml:space="preserve"> </w:t>
      </w:r>
      <w:r w:rsidRPr="00601856">
        <w:rPr>
          <w:rFonts w:asciiTheme="minorHAnsi" w:hAnsiTheme="minorHAnsi"/>
          <w:szCs w:val="22"/>
        </w:rPr>
        <w:t>judicialmente,</w:t>
      </w:r>
      <w:r w:rsidRPr="00601856">
        <w:rPr>
          <w:rFonts w:asciiTheme="minorHAnsi" w:hAnsiTheme="minorHAnsi"/>
          <w:spacing w:val="-1"/>
          <w:szCs w:val="22"/>
        </w:rPr>
        <w:t xml:space="preserve"> </w:t>
      </w:r>
      <w:r w:rsidRPr="00601856">
        <w:rPr>
          <w:rFonts w:asciiTheme="minorHAnsi" w:hAnsiTheme="minorHAnsi"/>
          <w:szCs w:val="22"/>
        </w:rPr>
        <w:t>com trânsito</w:t>
      </w:r>
      <w:r w:rsidRPr="00601856">
        <w:rPr>
          <w:rFonts w:asciiTheme="minorHAnsi" w:hAnsiTheme="minorHAnsi"/>
          <w:spacing w:val="-1"/>
          <w:szCs w:val="22"/>
        </w:rPr>
        <w:t xml:space="preserve"> </w:t>
      </w:r>
      <w:r w:rsidRPr="00601856">
        <w:rPr>
          <w:rFonts w:asciiTheme="minorHAnsi" w:hAnsiTheme="minorHAnsi"/>
          <w:szCs w:val="22"/>
        </w:rPr>
        <w:t>em</w:t>
      </w:r>
      <w:r w:rsidRPr="00601856">
        <w:rPr>
          <w:rFonts w:asciiTheme="minorHAnsi" w:hAnsiTheme="minorHAnsi"/>
          <w:spacing w:val="-3"/>
          <w:szCs w:val="22"/>
        </w:rPr>
        <w:t xml:space="preserve"> </w:t>
      </w:r>
      <w:r w:rsidRPr="00601856">
        <w:rPr>
          <w:rFonts w:asciiTheme="minorHAnsi" w:hAnsiTheme="minorHAnsi"/>
          <w:szCs w:val="22"/>
        </w:rPr>
        <w:t>julgado,</w:t>
      </w:r>
      <w:r w:rsidRPr="00601856">
        <w:rPr>
          <w:rFonts w:asciiTheme="minorHAnsi" w:hAnsiTheme="minorHAnsi"/>
          <w:spacing w:val="-1"/>
          <w:szCs w:val="22"/>
        </w:rPr>
        <w:t xml:space="preserve"> </w:t>
      </w:r>
      <w:r w:rsidRPr="00601856">
        <w:rPr>
          <w:rFonts w:asciiTheme="minorHAnsi" w:hAnsiTheme="minorHAnsi"/>
          <w:szCs w:val="22"/>
        </w:rPr>
        <w:t>por</w:t>
      </w:r>
      <w:r w:rsidRPr="00601856">
        <w:rPr>
          <w:rFonts w:asciiTheme="minorHAnsi" w:hAnsiTheme="minorHAnsi"/>
          <w:spacing w:val="-1"/>
          <w:szCs w:val="22"/>
        </w:rPr>
        <w:t xml:space="preserve"> </w:t>
      </w:r>
      <w:r w:rsidRPr="00601856">
        <w:rPr>
          <w:rFonts w:asciiTheme="minorHAnsi" w:hAnsiTheme="minorHAnsi"/>
          <w:szCs w:val="22"/>
        </w:rPr>
        <w:t>exploração de trabalho</w:t>
      </w:r>
      <w:r w:rsidRPr="00601856">
        <w:rPr>
          <w:rFonts w:asciiTheme="minorHAnsi" w:hAnsiTheme="minorHAnsi"/>
          <w:spacing w:val="-1"/>
          <w:szCs w:val="22"/>
        </w:rPr>
        <w:t xml:space="preserve"> </w:t>
      </w:r>
      <w:r w:rsidRPr="00601856">
        <w:rPr>
          <w:rFonts w:asciiTheme="minorHAnsi" w:hAnsiTheme="minorHAnsi"/>
          <w:szCs w:val="22"/>
        </w:rPr>
        <w:t>infantil, por</w:t>
      </w:r>
      <w:r w:rsidRPr="00601856">
        <w:rPr>
          <w:rFonts w:asciiTheme="minorHAnsi" w:hAnsiTheme="minorHAnsi"/>
          <w:spacing w:val="-1"/>
          <w:szCs w:val="22"/>
        </w:rPr>
        <w:t xml:space="preserve"> </w:t>
      </w:r>
      <w:r w:rsidRPr="00601856">
        <w:rPr>
          <w:rFonts w:asciiTheme="minorHAnsi" w:hAnsiTheme="minorHAnsi"/>
          <w:szCs w:val="22"/>
        </w:rPr>
        <w:t>submissão de trabalhadores a condições análogas às de escravo ou por contratação de adolescentes nos casos vedados pela legislação trabalhista, devendo ser comprovado mediante declaração</w:t>
      </w:r>
      <w:r w:rsidRPr="00601856">
        <w:rPr>
          <w:rFonts w:asciiTheme="minorHAnsi" w:hAnsiTheme="minorHAnsi"/>
          <w:color w:val="000000"/>
          <w:szCs w:val="22"/>
        </w:rPr>
        <w:t>.</w:t>
      </w:r>
    </w:p>
    <w:p w14:paraId="2E3BCD65" w14:textId="675340FF" w:rsidR="00CF0608" w:rsidRDefault="00CF0608" w:rsidP="0061656B">
      <w:pPr>
        <w:pStyle w:val="PargrafodaLista"/>
        <w:numPr>
          <w:ilvl w:val="1"/>
          <w:numId w:val="6"/>
        </w:numPr>
        <w:tabs>
          <w:tab w:val="left" w:pos="426"/>
        </w:tabs>
        <w:ind w:left="0" w:firstLine="0"/>
        <w:rPr>
          <w:rFonts w:asciiTheme="minorHAnsi" w:hAnsiTheme="minorHAnsi"/>
          <w:szCs w:val="22"/>
        </w:rPr>
      </w:pPr>
      <w:r w:rsidRPr="00601856">
        <w:rPr>
          <w:rFonts w:asciiTheme="minorHAnsi" w:hAnsiTheme="minorHAnsi"/>
          <w:szCs w:val="22"/>
        </w:rPr>
        <w:t>Não poderá participar da licitação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ser comprovado mediante declaração.</w:t>
      </w:r>
    </w:p>
    <w:p w14:paraId="01069F55" w14:textId="687887FD" w:rsidR="00CF0608" w:rsidRPr="004A6977" w:rsidRDefault="00CF0608" w:rsidP="0061656B">
      <w:pPr>
        <w:pStyle w:val="PargrafodaLista"/>
        <w:numPr>
          <w:ilvl w:val="0"/>
          <w:numId w:val="6"/>
        </w:numPr>
        <w:tabs>
          <w:tab w:val="left" w:pos="426"/>
        </w:tabs>
        <w:spacing w:before="240" w:after="240"/>
        <w:rPr>
          <w:rFonts w:asciiTheme="minorHAnsi" w:hAnsiTheme="minorHAnsi"/>
          <w:b/>
          <w:bCs/>
          <w:szCs w:val="22"/>
        </w:rPr>
      </w:pPr>
      <w:r w:rsidRPr="004A6977">
        <w:rPr>
          <w:rFonts w:asciiTheme="minorHAnsi" w:hAnsiTheme="minorHAnsi"/>
          <w:b/>
          <w:bCs/>
          <w:szCs w:val="22"/>
        </w:rPr>
        <w:t>REGULAMENTO</w:t>
      </w:r>
      <w:r w:rsidRPr="004A6977">
        <w:rPr>
          <w:rFonts w:asciiTheme="minorHAnsi" w:hAnsiTheme="minorHAnsi"/>
          <w:b/>
          <w:bCs/>
          <w:spacing w:val="-4"/>
          <w:szCs w:val="22"/>
        </w:rPr>
        <w:t xml:space="preserve"> </w:t>
      </w:r>
      <w:r w:rsidRPr="004A6977">
        <w:rPr>
          <w:rFonts w:asciiTheme="minorHAnsi" w:hAnsiTheme="minorHAnsi"/>
          <w:b/>
          <w:bCs/>
          <w:szCs w:val="22"/>
        </w:rPr>
        <w:t>OPERACIONAL</w:t>
      </w:r>
      <w:r w:rsidRPr="004A6977">
        <w:rPr>
          <w:rFonts w:asciiTheme="minorHAnsi" w:hAnsiTheme="minorHAnsi"/>
          <w:b/>
          <w:bCs/>
          <w:spacing w:val="-3"/>
          <w:szCs w:val="22"/>
        </w:rPr>
        <w:t xml:space="preserve"> </w:t>
      </w:r>
      <w:r w:rsidRPr="004A6977">
        <w:rPr>
          <w:rFonts w:asciiTheme="minorHAnsi" w:hAnsiTheme="minorHAnsi"/>
          <w:b/>
          <w:bCs/>
          <w:szCs w:val="22"/>
        </w:rPr>
        <w:t>DO</w:t>
      </w:r>
      <w:r w:rsidRPr="004A6977">
        <w:rPr>
          <w:rFonts w:asciiTheme="minorHAnsi" w:hAnsiTheme="minorHAnsi"/>
          <w:b/>
          <w:bCs/>
          <w:spacing w:val="-3"/>
          <w:szCs w:val="22"/>
        </w:rPr>
        <w:t xml:space="preserve"> </w:t>
      </w:r>
      <w:r w:rsidRPr="004A6977">
        <w:rPr>
          <w:rFonts w:asciiTheme="minorHAnsi" w:hAnsiTheme="minorHAnsi"/>
          <w:b/>
          <w:bCs/>
          <w:spacing w:val="-2"/>
          <w:szCs w:val="22"/>
        </w:rPr>
        <w:t>CERTAME</w:t>
      </w:r>
    </w:p>
    <w:p w14:paraId="0E79859F" w14:textId="40F0F9A8" w:rsidR="00CF0608" w:rsidRDefault="00CF0608" w:rsidP="0061656B">
      <w:pPr>
        <w:pStyle w:val="PargrafodaLista"/>
        <w:numPr>
          <w:ilvl w:val="1"/>
          <w:numId w:val="6"/>
        </w:numPr>
        <w:tabs>
          <w:tab w:val="left" w:pos="426"/>
        </w:tabs>
        <w:ind w:left="0" w:firstLine="0"/>
        <w:rPr>
          <w:rFonts w:asciiTheme="minorHAnsi" w:hAnsiTheme="minorHAnsi"/>
          <w:szCs w:val="22"/>
        </w:rPr>
      </w:pPr>
      <w:r w:rsidRPr="00601856">
        <w:rPr>
          <w:rFonts w:asciiTheme="minorHAnsi" w:hAnsiTheme="minorHAnsi"/>
          <w:szCs w:val="22"/>
        </w:rPr>
        <w:t>O</w:t>
      </w:r>
      <w:r w:rsidRPr="00601856">
        <w:rPr>
          <w:rFonts w:asciiTheme="minorHAnsi" w:hAnsiTheme="minorHAnsi"/>
          <w:spacing w:val="33"/>
          <w:szCs w:val="22"/>
        </w:rPr>
        <w:t xml:space="preserve"> </w:t>
      </w:r>
      <w:r w:rsidRPr="00601856">
        <w:rPr>
          <w:rFonts w:asciiTheme="minorHAnsi" w:hAnsiTheme="minorHAnsi"/>
          <w:szCs w:val="22"/>
        </w:rPr>
        <w:t>certame</w:t>
      </w:r>
      <w:r w:rsidRPr="00601856">
        <w:rPr>
          <w:rFonts w:asciiTheme="minorHAnsi" w:hAnsiTheme="minorHAnsi"/>
          <w:spacing w:val="35"/>
          <w:szCs w:val="22"/>
        </w:rPr>
        <w:t xml:space="preserve"> </w:t>
      </w:r>
      <w:r w:rsidRPr="00601856">
        <w:rPr>
          <w:rFonts w:asciiTheme="minorHAnsi" w:hAnsiTheme="minorHAnsi"/>
          <w:szCs w:val="22"/>
        </w:rPr>
        <w:t>será</w:t>
      </w:r>
      <w:r w:rsidRPr="00601856">
        <w:rPr>
          <w:rFonts w:asciiTheme="minorHAnsi" w:hAnsiTheme="minorHAnsi"/>
          <w:spacing w:val="35"/>
          <w:szCs w:val="22"/>
        </w:rPr>
        <w:t xml:space="preserve"> </w:t>
      </w:r>
      <w:r w:rsidRPr="00601856">
        <w:rPr>
          <w:rFonts w:asciiTheme="minorHAnsi" w:hAnsiTheme="minorHAnsi"/>
          <w:szCs w:val="22"/>
        </w:rPr>
        <w:t>conduzido</w:t>
      </w:r>
      <w:r w:rsidRPr="00601856">
        <w:rPr>
          <w:rFonts w:asciiTheme="minorHAnsi" w:hAnsiTheme="minorHAnsi"/>
          <w:spacing w:val="34"/>
          <w:szCs w:val="22"/>
        </w:rPr>
        <w:t xml:space="preserve"> </w:t>
      </w:r>
      <w:r w:rsidRPr="00601856">
        <w:rPr>
          <w:rFonts w:asciiTheme="minorHAnsi" w:hAnsiTheme="minorHAnsi"/>
          <w:szCs w:val="22"/>
        </w:rPr>
        <w:t>pelo</w:t>
      </w:r>
      <w:r w:rsidRPr="00601856">
        <w:rPr>
          <w:rFonts w:asciiTheme="minorHAnsi" w:hAnsiTheme="minorHAnsi"/>
          <w:spacing w:val="36"/>
          <w:szCs w:val="22"/>
        </w:rPr>
        <w:t xml:space="preserve"> </w:t>
      </w:r>
      <w:r w:rsidRPr="00601856">
        <w:rPr>
          <w:rFonts w:asciiTheme="minorHAnsi" w:hAnsiTheme="minorHAnsi"/>
          <w:szCs w:val="22"/>
        </w:rPr>
        <w:t>Pregoeiro</w:t>
      </w:r>
      <w:r w:rsidRPr="00601856">
        <w:rPr>
          <w:rFonts w:asciiTheme="minorHAnsi" w:hAnsiTheme="minorHAnsi"/>
          <w:spacing w:val="35"/>
          <w:szCs w:val="22"/>
        </w:rPr>
        <w:t xml:space="preserve"> </w:t>
      </w:r>
      <w:r w:rsidRPr="00601856">
        <w:rPr>
          <w:rFonts w:asciiTheme="minorHAnsi" w:hAnsiTheme="minorHAnsi"/>
          <w:szCs w:val="22"/>
        </w:rPr>
        <w:t>1,</w:t>
      </w:r>
      <w:r w:rsidRPr="00601856">
        <w:rPr>
          <w:rFonts w:asciiTheme="minorHAnsi" w:hAnsiTheme="minorHAnsi"/>
          <w:spacing w:val="34"/>
          <w:szCs w:val="22"/>
        </w:rPr>
        <w:t xml:space="preserve"> </w:t>
      </w:r>
      <w:r w:rsidRPr="00601856">
        <w:rPr>
          <w:rFonts w:asciiTheme="minorHAnsi" w:hAnsiTheme="minorHAnsi"/>
          <w:szCs w:val="22"/>
        </w:rPr>
        <w:t>com</w:t>
      </w:r>
      <w:r w:rsidRPr="00601856">
        <w:rPr>
          <w:rFonts w:asciiTheme="minorHAnsi" w:hAnsiTheme="minorHAnsi"/>
          <w:spacing w:val="33"/>
          <w:szCs w:val="22"/>
        </w:rPr>
        <w:t xml:space="preserve"> </w:t>
      </w:r>
      <w:r w:rsidRPr="00601856">
        <w:rPr>
          <w:rFonts w:asciiTheme="minorHAnsi" w:hAnsiTheme="minorHAnsi"/>
          <w:szCs w:val="22"/>
        </w:rPr>
        <w:t>o</w:t>
      </w:r>
      <w:r w:rsidRPr="00601856">
        <w:rPr>
          <w:rFonts w:asciiTheme="minorHAnsi" w:hAnsiTheme="minorHAnsi"/>
          <w:spacing w:val="34"/>
          <w:szCs w:val="22"/>
        </w:rPr>
        <w:t xml:space="preserve"> </w:t>
      </w:r>
      <w:r w:rsidRPr="00601856">
        <w:rPr>
          <w:rFonts w:asciiTheme="minorHAnsi" w:hAnsiTheme="minorHAnsi"/>
          <w:szCs w:val="22"/>
        </w:rPr>
        <w:t>auxílio</w:t>
      </w:r>
      <w:r w:rsidRPr="00601856">
        <w:rPr>
          <w:rFonts w:asciiTheme="minorHAnsi" w:hAnsiTheme="minorHAnsi"/>
          <w:spacing w:val="34"/>
          <w:szCs w:val="22"/>
        </w:rPr>
        <w:t xml:space="preserve"> </w:t>
      </w:r>
      <w:r w:rsidRPr="00601856">
        <w:rPr>
          <w:rFonts w:asciiTheme="minorHAnsi" w:hAnsiTheme="minorHAnsi"/>
          <w:szCs w:val="22"/>
        </w:rPr>
        <w:t>da</w:t>
      </w:r>
      <w:r w:rsidRPr="00601856">
        <w:rPr>
          <w:rFonts w:asciiTheme="minorHAnsi" w:hAnsiTheme="minorHAnsi"/>
          <w:spacing w:val="34"/>
          <w:szCs w:val="22"/>
        </w:rPr>
        <w:t xml:space="preserve"> </w:t>
      </w:r>
      <w:r w:rsidRPr="00601856">
        <w:rPr>
          <w:rFonts w:asciiTheme="minorHAnsi" w:hAnsiTheme="minorHAnsi"/>
          <w:szCs w:val="22"/>
        </w:rPr>
        <w:t>equipe</w:t>
      </w:r>
      <w:r w:rsidRPr="00601856">
        <w:rPr>
          <w:rFonts w:asciiTheme="minorHAnsi" w:hAnsiTheme="minorHAnsi"/>
          <w:spacing w:val="34"/>
          <w:szCs w:val="22"/>
        </w:rPr>
        <w:t xml:space="preserve"> </w:t>
      </w:r>
      <w:r w:rsidRPr="00601856">
        <w:rPr>
          <w:rFonts w:asciiTheme="minorHAnsi" w:hAnsiTheme="minorHAnsi"/>
          <w:szCs w:val="22"/>
        </w:rPr>
        <w:t>de</w:t>
      </w:r>
      <w:r w:rsidRPr="00601856">
        <w:rPr>
          <w:rFonts w:asciiTheme="minorHAnsi" w:hAnsiTheme="minorHAnsi"/>
          <w:spacing w:val="36"/>
          <w:szCs w:val="22"/>
        </w:rPr>
        <w:t xml:space="preserve"> </w:t>
      </w:r>
      <w:r w:rsidRPr="00601856">
        <w:rPr>
          <w:rFonts w:asciiTheme="minorHAnsi" w:hAnsiTheme="minorHAnsi"/>
          <w:szCs w:val="22"/>
        </w:rPr>
        <w:t>apoio,</w:t>
      </w:r>
      <w:r w:rsidRPr="00601856">
        <w:rPr>
          <w:rFonts w:asciiTheme="minorHAnsi" w:hAnsiTheme="minorHAnsi"/>
          <w:spacing w:val="34"/>
          <w:szCs w:val="22"/>
        </w:rPr>
        <w:t xml:space="preserve"> </w:t>
      </w:r>
      <w:r w:rsidRPr="00601856">
        <w:rPr>
          <w:rFonts w:asciiTheme="minorHAnsi" w:hAnsiTheme="minorHAnsi"/>
          <w:szCs w:val="22"/>
        </w:rPr>
        <w:t>que</w:t>
      </w:r>
      <w:r w:rsidRPr="00601856">
        <w:rPr>
          <w:rFonts w:asciiTheme="minorHAnsi" w:hAnsiTheme="minorHAnsi"/>
          <w:spacing w:val="35"/>
          <w:szCs w:val="22"/>
        </w:rPr>
        <w:t xml:space="preserve"> </w:t>
      </w:r>
      <w:r w:rsidRPr="00601856">
        <w:rPr>
          <w:rFonts w:asciiTheme="minorHAnsi" w:hAnsiTheme="minorHAnsi"/>
          <w:szCs w:val="22"/>
        </w:rPr>
        <w:t>terá,</w:t>
      </w:r>
      <w:r w:rsidRPr="00601856">
        <w:rPr>
          <w:rFonts w:asciiTheme="minorHAnsi" w:hAnsiTheme="minorHAnsi"/>
          <w:spacing w:val="34"/>
          <w:szCs w:val="22"/>
        </w:rPr>
        <w:t xml:space="preserve"> </w:t>
      </w:r>
      <w:r w:rsidRPr="00601856">
        <w:rPr>
          <w:rFonts w:asciiTheme="minorHAnsi" w:hAnsiTheme="minorHAnsi"/>
          <w:szCs w:val="22"/>
        </w:rPr>
        <w:t>em</w:t>
      </w:r>
      <w:r w:rsidRPr="00601856">
        <w:rPr>
          <w:rFonts w:asciiTheme="minorHAnsi" w:hAnsiTheme="minorHAnsi"/>
          <w:spacing w:val="35"/>
          <w:szCs w:val="22"/>
        </w:rPr>
        <w:t xml:space="preserve"> </w:t>
      </w:r>
      <w:r w:rsidRPr="00601856">
        <w:rPr>
          <w:rFonts w:asciiTheme="minorHAnsi" w:hAnsiTheme="minorHAnsi"/>
          <w:szCs w:val="22"/>
        </w:rPr>
        <w:t>especial,</w:t>
      </w:r>
      <w:r w:rsidRPr="00601856">
        <w:rPr>
          <w:rFonts w:asciiTheme="minorHAnsi" w:hAnsiTheme="minorHAnsi"/>
          <w:spacing w:val="34"/>
          <w:szCs w:val="22"/>
        </w:rPr>
        <w:t xml:space="preserve"> </w:t>
      </w:r>
      <w:r w:rsidRPr="00601856">
        <w:rPr>
          <w:rFonts w:asciiTheme="minorHAnsi" w:hAnsiTheme="minorHAnsi"/>
          <w:szCs w:val="22"/>
        </w:rPr>
        <w:t>as seguintes atribuições:</w:t>
      </w:r>
    </w:p>
    <w:p w14:paraId="6707D53D" w14:textId="2CB54497" w:rsidR="00CF0608" w:rsidRPr="00501D92" w:rsidRDefault="00CF0608" w:rsidP="0061656B">
      <w:pPr>
        <w:pStyle w:val="PargrafodaLista"/>
        <w:numPr>
          <w:ilvl w:val="2"/>
          <w:numId w:val="6"/>
        </w:numPr>
        <w:tabs>
          <w:tab w:val="left" w:pos="426"/>
        </w:tabs>
        <w:ind w:left="0" w:firstLine="0"/>
        <w:rPr>
          <w:rFonts w:asciiTheme="minorHAnsi" w:hAnsiTheme="minorHAnsi"/>
          <w:szCs w:val="22"/>
        </w:rPr>
      </w:pPr>
      <w:r w:rsidRPr="00501D92">
        <w:rPr>
          <w:rFonts w:asciiTheme="minorHAnsi" w:hAnsiTheme="minorHAnsi"/>
          <w:szCs w:val="22"/>
        </w:rPr>
        <w:t>coordenar</w:t>
      </w:r>
      <w:r w:rsidRPr="00501D92">
        <w:rPr>
          <w:rFonts w:asciiTheme="minorHAnsi" w:hAnsiTheme="minorHAnsi"/>
          <w:spacing w:val="-2"/>
          <w:szCs w:val="22"/>
        </w:rPr>
        <w:t xml:space="preserve"> </w:t>
      </w:r>
      <w:r w:rsidRPr="00501D92">
        <w:rPr>
          <w:rFonts w:asciiTheme="minorHAnsi" w:hAnsiTheme="minorHAnsi"/>
          <w:szCs w:val="22"/>
        </w:rPr>
        <w:t>o</w:t>
      </w:r>
      <w:r w:rsidRPr="00501D92">
        <w:rPr>
          <w:rFonts w:asciiTheme="minorHAnsi" w:hAnsiTheme="minorHAnsi"/>
          <w:spacing w:val="-4"/>
          <w:szCs w:val="22"/>
        </w:rPr>
        <w:t xml:space="preserve"> </w:t>
      </w:r>
      <w:r w:rsidRPr="00501D92">
        <w:rPr>
          <w:rFonts w:asciiTheme="minorHAnsi" w:hAnsiTheme="minorHAnsi"/>
          <w:szCs w:val="22"/>
        </w:rPr>
        <w:t>processo</w:t>
      </w:r>
      <w:r w:rsidRPr="00501D92">
        <w:rPr>
          <w:rFonts w:asciiTheme="minorHAnsi" w:hAnsiTheme="minorHAnsi"/>
          <w:spacing w:val="-1"/>
          <w:szCs w:val="22"/>
        </w:rPr>
        <w:t xml:space="preserve"> </w:t>
      </w:r>
      <w:r w:rsidRPr="00501D92">
        <w:rPr>
          <w:rFonts w:asciiTheme="minorHAnsi" w:hAnsiTheme="minorHAnsi"/>
          <w:spacing w:val="-2"/>
          <w:szCs w:val="22"/>
        </w:rPr>
        <w:t>licitatório;</w:t>
      </w:r>
    </w:p>
    <w:p w14:paraId="328C7302" w14:textId="153E3CD6" w:rsidR="00CF0608" w:rsidRPr="00501D92" w:rsidRDefault="00CF0608" w:rsidP="0061656B">
      <w:pPr>
        <w:pStyle w:val="PargrafodaLista"/>
        <w:numPr>
          <w:ilvl w:val="2"/>
          <w:numId w:val="6"/>
        </w:numPr>
        <w:tabs>
          <w:tab w:val="left" w:pos="426"/>
        </w:tabs>
        <w:ind w:left="0" w:firstLine="0"/>
        <w:rPr>
          <w:rFonts w:asciiTheme="minorHAnsi" w:hAnsiTheme="minorHAnsi"/>
          <w:szCs w:val="22"/>
        </w:rPr>
      </w:pPr>
      <w:r w:rsidRPr="00501D92">
        <w:rPr>
          <w:rFonts w:asciiTheme="minorHAnsi" w:hAnsiTheme="minorHAnsi"/>
          <w:szCs w:val="22"/>
        </w:rPr>
        <w:t>receber,</w:t>
      </w:r>
      <w:r w:rsidRPr="00501D92">
        <w:rPr>
          <w:rFonts w:asciiTheme="minorHAnsi" w:hAnsiTheme="minorHAnsi"/>
          <w:spacing w:val="37"/>
          <w:szCs w:val="22"/>
        </w:rPr>
        <w:t xml:space="preserve"> </w:t>
      </w:r>
      <w:r w:rsidRPr="00501D92">
        <w:rPr>
          <w:rFonts w:asciiTheme="minorHAnsi" w:hAnsiTheme="minorHAnsi"/>
          <w:szCs w:val="22"/>
        </w:rPr>
        <w:t>examinar</w:t>
      </w:r>
      <w:r w:rsidRPr="00501D92">
        <w:rPr>
          <w:rFonts w:asciiTheme="minorHAnsi" w:hAnsiTheme="minorHAnsi"/>
          <w:spacing w:val="39"/>
          <w:szCs w:val="22"/>
        </w:rPr>
        <w:t xml:space="preserve"> </w:t>
      </w:r>
      <w:r w:rsidRPr="00501D92">
        <w:rPr>
          <w:rFonts w:asciiTheme="minorHAnsi" w:hAnsiTheme="minorHAnsi"/>
          <w:szCs w:val="22"/>
        </w:rPr>
        <w:t>e</w:t>
      </w:r>
      <w:r w:rsidRPr="00501D92">
        <w:rPr>
          <w:rFonts w:asciiTheme="minorHAnsi" w:hAnsiTheme="minorHAnsi"/>
          <w:spacing w:val="37"/>
          <w:szCs w:val="22"/>
        </w:rPr>
        <w:t xml:space="preserve"> </w:t>
      </w:r>
      <w:r w:rsidRPr="00501D92">
        <w:rPr>
          <w:rFonts w:asciiTheme="minorHAnsi" w:hAnsiTheme="minorHAnsi"/>
          <w:szCs w:val="22"/>
        </w:rPr>
        <w:t>decidir</w:t>
      </w:r>
      <w:r w:rsidRPr="00501D92">
        <w:rPr>
          <w:rFonts w:asciiTheme="minorHAnsi" w:hAnsiTheme="minorHAnsi"/>
          <w:spacing w:val="39"/>
          <w:szCs w:val="22"/>
        </w:rPr>
        <w:t xml:space="preserve"> </w:t>
      </w:r>
      <w:r w:rsidRPr="00501D92">
        <w:rPr>
          <w:rFonts w:asciiTheme="minorHAnsi" w:hAnsiTheme="minorHAnsi"/>
          <w:szCs w:val="22"/>
        </w:rPr>
        <w:t>as</w:t>
      </w:r>
      <w:r w:rsidRPr="00501D92">
        <w:rPr>
          <w:rFonts w:asciiTheme="minorHAnsi" w:hAnsiTheme="minorHAnsi"/>
          <w:spacing w:val="37"/>
          <w:szCs w:val="22"/>
        </w:rPr>
        <w:t xml:space="preserve"> </w:t>
      </w:r>
      <w:r w:rsidRPr="00501D92">
        <w:rPr>
          <w:rFonts w:asciiTheme="minorHAnsi" w:hAnsiTheme="minorHAnsi"/>
          <w:szCs w:val="22"/>
        </w:rPr>
        <w:t>impugnações</w:t>
      </w:r>
      <w:r w:rsidRPr="00501D92">
        <w:rPr>
          <w:rFonts w:asciiTheme="minorHAnsi" w:hAnsiTheme="minorHAnsi"/>
          <w:spacing w:val="37"/>
          <w:szCs w:val="22"/>
        </w:rPr>
        <w:t xml:space="preserve"> </w:t>
      </w:r>
      <w:r w:rsidRPr="00501D92">
        <w:rPr>
          <w:rFonts w:asciiTheme="minorHAnsi" w:hAnsiTheme="minorHAnsi"/>
          <w:szCs w:val="22"/>
        </w:rPr>
        <w:t>e</w:t>
      </w:r>
      <w:r w:rsidRPr="00501D92">
        <w:rPr>
          <w:rFonts w:asciiTheme="minorHAnsi" w:hAnsiTheme="minorHAnsi"/>
          <w:spacing w:val="39"/>
          <w:szCs w:val="22"/>
        </w:rPr>
        <w:t xml:space="preserve"> </w:t>
      </w:r>
      <w:r w:rsidRPr="00501D92">
        <w:rPr>
          <w:rFonts w:asciiTheme="minorHAnsi" w:hAnsiTheme="minorHAnsi"/>
          <w:szCs w:val="22"/>
        </w:rPr>
        <w:t>consultas</w:t>
      </w:r>
      <w:r w:rsidRPr="00501D92">
        <w:rPr>
          <w:rFonts w:asciiTheme="minorHAnsi" w:hAnsiTheme="minorHAnsi"/>
          <w:spacing w:val="40"/>
          <w:szCs w:val="22"/>
        </w:rPr>
        <w:t xml:space="preserve"> </w:t>
      </w:r>
      <w:r w:rsidRPr="00501D92">
        <w:rPr>
          <w:rFonts w:asciiTheme="minorHAnsi" w:hAnsiTheme="minorHAnsi"/>
          <w:szCs w:val="22"/>
        </w:rPr>
        <w:t>ao</w:t>
      </w:r>
      <w:r w:rsidRPr="00501D92">
        <w:rPr>
          <w:rFonts w:asciiTheme="minorHAnsi" w:hAnsiTheme="minorHAnsi"/>
          <w:spacing w:val="37"/>
          <w:szCs w:val="22"/>
        </w:rPr>
        <w:t xml:space="preserve"> </w:t>
      </w:r>
      <w:r w:rsidRPr="00501D92">
        <w:rPr>
          <w:rFonts w:asciiTheme="minorHAnsi" w:hAnsiTheme="minorHAnsi"/>
          <w:szCs w:val="22"/>
        </w:rPr>
        <w:t>Edital,</w:t>
      </w:r>
      <w:r w:rsidRPr="00501D92">
        <w:rPr>
          <w:rFonts w:asciiTheme="minorHAnsi" w:hAnsiTheme="minorHAnsi"/>
          <w:spacing w:val="36"/>
          <w:szCs w:val="22"/>
        </w:rPr>
        <w:t xml:space="preserve"> </w:t>
      </w:r>
      <w:r w:rsidRPr="00501D92">
        <w:rPr>
          <w:rFonts w:asciiTheme="minorHAnsi" w:hAnsiTheme="minorHAnsi"/>
          <w:szCs w:val="22"/>
        </w:rPr>
        <w:t>apoiado</w:t>
      </w:r>
      <w:r w:rsidRPr="00501D92">
        <w:rPr>
          <w:rFonts w:asciiTheme="minorHAnsi" w:hAnsiTheme="minorHAnsi"/>
          <w:spacing w:val="37"/>
          <w:szCs w:val="22"/>
        </w:rPr>
        <w:t xml:space="preserve"> </w:t>
      </w:r>
      <w:r w:rsidRPr="00501D92">
        <w:rPr>
          <w:rFonts w:asciiTheme="minorHAnsi" w:hAnsiTheme="minorHAnsi"/>
          <w:szCs w:val="22"/>
        </w:rPr>
        <w:t>pelo</w:t>
      </w:r>
      <w:r w:rsidRPr="00501D92">
        <w:rPr>
          <w:rFonts w:asciiTheme="minorHAnsi" w:hAnsiTheme="minorHAnsi"/>
          <w:spacing w:val="39"/>
          <w:szCs w:val="22"/>
        </w:rPr>
        <w:t xml:space="preserve"> </w:t>
      </w:r>
      <w:r w:rsidRPr="00501D92">
        <w:rPr>
          <w:rFonts w:asciiTheme="minorHAnsi" w:hAnsiTheme="minorHAnsi"/>
          <w:szCs w:val="22"/>
        </w:rPr>
        <w:t>responsável</w:t>
      </w:r>
      <w:r w:rsidRPr="00501D92">
        <w:rPr>
          <w:rFonts w:asciiTheme="minorHAnsi" w:hAnsiTheme="minorHAnsi"/>
          <w:spacing w:val="39"/>
          <w:szCs w:val="22"/>
        </w:rPr>
        <w:t xml:space="preserve"> </w:t>
      </w:r>
      <w:r w:rsidRPr="00501D92">
        <w:rPr>
          <w:rFonts w:asciiTheme="minorHAnsi" w:hAnsiTheme="minorHAnsi"/>
          <w:szCs w:val="22"/>
        </w:rPr>
        <w:t>pela</w:t>
      </w:r>
      <w:r w:rsidRPr="00501D92">
        <w:rPr>
          <w:rFonts w:asciiTheme="minorHAnsi" w:hAnsiTheme="minorHAnsi"/>
          <w:spacing w:val="39"/>
          <w:szCs w:val="22"/>
        </w:rPr>
        <w:t xml:space="preserve"> </w:t>
      </w:r>
      <w:r w:rsidRPr="00501D92">
        <w:rPr>
          <w:rFonts w:asciiTheme="minorHAnsi" w:hAnsiTheme="minorHAnsi"/>
          <w:szCs w:val="22"/>
        </w:rPr>
        <w:t xml:space="preserve">sua </w:t>
      </w:r>
      <w:r w:rsidRPr="00501D92">
        <w:rPr>
          <w:rFonts w:asciiTheme="minorHAnsi" w:hAnsiTheme="minorHAnsi"/>
          <w:spacing w:val="-2"/>
          <w:szCs w:val="22"/>
        </w:rPr>
        <w:t>elaboração;</w:t>
      </w:r>
    </w:p>
    <w:p w14:paraId="5124D224" w14:textId="69AD0B44" w:rsidR="00CF0608" w:rsidRPr="00501D92" w:rsidRDefault="00CF0608" w:rsidP="0061656B">
      <w:pPr>
        <w:pStyle w:val="PargrafodaLista"/>
        <w:numPr>
          <w:ilvl w:val="2"/>
          <w:numId w:val="6"/>
        </w:numPr>
        <w:tabs>
          <w:tab w:val="left" w:pos="426"/>
        </w:tabs>
        <w:ind w:left="0" w:firstLine="0"/>
        <w:rPr>
          <w:rFonts w:asciiTheme="minorHAnsi" w:hAnsiTheme="minorHAnsi"/>
          <w:szCs w:val="22"/>
        </w:rPr>
      </w:pPr>
      <w:r w:rsidRPr="00501D92">
        <w:rPr>
          <w:rFonts w:asciiTheme="minorHAnsi" w:hAnsiTheme="minorHAnsi"/>
          <w:szCs w:val="22"/>
        </w:rPr>
        <w:t>conduzir</w:t>
      </w:r>
      <w:r w:rsidRPr="00501D92">
        <w:rPr>
          <w:rFonts w:asciiTheme="minorHAnsi" w:hAnsiTheme="minorHAnsi"/>
          <w:spacing w:val="-4"/>
          <w:szCs w:val="22"/>
        </w:rPr>
        <w:t xml:space="preserve"> </w:t>
      </w:r>
      <w:r w:rsidRPr="00501D92">
        <w:rPr>
          <w:rFonts w:asciiTheme="minorHAnsi" w:hAnsiTheme="minorHAnsi"/>
          <w:szCs w:val="22"/>
        </w:rPr>
        <w:t>a</w:t>
      </w:r>
      <w:r w:rsidRPr="00501D92">
        <w:rPr>
          <w:rFonts w:asciiTheme="minorHAnsi" w:hAnsiTheme="minorHAnsi"/>
          <w:spacing w:val="-2"/>
          <w:szCs w:val="22"/>
        </w:rPr>
        <w:t xml:space="preserve"> </w:t>
      </w:r>
      <w:r w:rsidRPr="00501D92">
        <w:rPr>
          <w:rFonts w:asciiTheme="minorHAnsi" w:hAnsiTheme="minorHAnsi"/>
          <w:szCs w:val="22"/>
        </w:rPr>
        <w:t>sessão</w:t>
      </w:r>
      <w:r w:rsidRPr="00501D92">
        <w:rPr>
          <w:rFonts w:asciiTheme="minorHAnsi" w:hAnsiTheme="minorHAnsi"/>
          <w:spacing w:val="-2"/>
          <w:szCs w:val="22"/>
        </w:rPr>
        <w:t xml:space="preserve"> </w:t>
      </w:r>
      <w:r w:rsidRPr="00501D92">
        <w:rPr>
          <w:rFonts w:asciiTheme="minorHAnsi" w:hAnsiTheme="minorHAnsi"/>
          <w:szCs w:val="22"/>
        </w:rPr>
        <w:t>pública</w:t>
      </w:r>
      <w:r w:rsidRPr="00501D92">
        <w:rPr>
          <w:rFonts w:asciiTheme="minorHAnsi" w:hAnsiTheme="minorHAnsi"/>
          <w:spacing w:val="-2"/>
          <w:szCs w:val="22"/>
        </w:rPr>
        <w:t xml:space="preserve"> </w:t>
      </w:r>
      <w:r w:rsidRPr="00501D92">
        <w:rPr>
          <w:rFonts w:asciiTheme="minorHAnsi" w:hAnsiTheme="minorHAnsi"/>
          <w:szCs w:val="22"/>
        </w:rPr>
        <w:t>na</w:t>
      </w:r>
      <w:r w:rsidRPr="00501D92">
        <w:rPr>
          <w:rFonts w:asciiTheme="minorHAnsi" w:hAnsiTheme="minorHAnsi"/>
          <w:spacing w:val="-1"/>
          <w:szCs w:val="22"/>
        </w:rPr>
        <w:t xml:space="preserve"> </w:t>
      </w:r>
      <w:r w:rsidRPr="00501D92">
        <w:rPr>
          <w:rFonts w:asciiTheme="minorHAnsi" w:hAnsiTheme="minorHAnsi"/>
          <w:spacing w:val="-2"/>
          <w:szCs w:val="22"/>
        </w:rPr>
        <w:t>internet;</w:t>
      </w:r>
    </w:p>
    <w:p w14:paraId="0C9E94AF" w14:textId="51137AA9" w:rsidR="00CF0608" w:rsidRPr="00501D92" w:rsidRDefault="00CF0608" w:rsidP="0061656B">
      <w:pPr>
        <w:pStyle w:val="PargrafodaLista"/>
        <w:numPr>
          <w:ilvl w:val="2"/>
          <w:numId w:val="6"/>
        </w:numPr>
        <w:tabs>
          <w:tab w:val="left" w:pos="426"/>
        </w:tabs>
        <w:ind w:left="0" w:firstLine="0"/>
        <w:rPr>
          <w:rFonts w:asciiTheme="minorHAnsi" w:hAnsiTheme="minorHAnsi"/>
          <w:szCs w:val="22"/>
        </w:rPr>
      </w:pPr>
      <w:r w:rsidRPr="00501D92">
        <w:rPr>
          <w:rFonts w:asciiTheme="minorHAnsi" w:hAnsiTheme="minorHAnsi"/>
          <w:szCs w:val="22"/>
        </w:rPr>
        <w:t>verificar</w:t>
      </w:r>
      <w:r w:rsidRPr="00501D92">
        <w:rPr>
          <w:rFonts w:asciiTheme="minorHAnsi" w:hAnsiTheme="minorHAnsi"/>
          <w:spacing w:val="-5"/>
          <w:szCs w:val="22"/>
        </w:rPr>
        <w:t xml:space="preserve"> </w:t>
      </w:r>
      <w:r w:rsidRPr="00501D92">
        <w:rPr>
          <w:rFonts w:asciiTheme="minorHAnsi" w:hAnsiTheme="minorHAnsi"/>
          <w:szCs w:val="22"/>
        </w:rPr>
        <w:t>a</w:t>
      </w:r>
      <w:r w:rsidRPr="00501D92">
        <w:rPr>
          <w:rFonts w:asciiTheme="minorHAnsi" w:hAnsiTheme="minorHAnsi"/>
          <w:spacing w:val="-4"/>
          <w:szCs w:val="22"/>
        </w:rPr>
        <w:t xml:space="preserve"> </w:t>
      </w:r>
      <w:r w:rsidRPr="00501D92">
        <w:rPr>
          <w:rFonts w:asciiTheme="minorHAnsi" w:hAnsiTheme="minorHAnsi"/>
          <w:szCs w:val="22"/>
        </w:rPr>
        <w:t>conformidade</w:t>
      </w:r>
      <w:r w:rsidRPr="00501D92">
        <w:rPr>
          <w:rFonts w:asciiTheme="minorHAnsi" w:hAnsiTheme="minorHAnsi"/>
          <w:spacing w:val="-2"/>
          <w:szCs w:val="22"/>
        </w:rPr>
        <w:t xml:space="preserve"> </w:t>
      </w:r>
      <w:r w:rsidRPr="00501D92">
        <w:rPr>
          <w:rFonts w:asciiTheme="minorHAnsi" w:hAnsiTheme="minorHAnsi"/>
          <w:szCs w:val="22"/>
        </w:rPr>
        <w:t>da</w:t>
      </w:r>
      <w:r w:rsidRPr="00501D92">
        <w:rPr>
          <w:rFonts w:asciiTheme="minorHAnsi" w:hAnsiTheme="minorHAnsi"/>
          <w:spacing w:val="-5"/>
          <w:szCs w:val="22"/>
        </w:rPr>
        <w:t xml:space="preserve"> </w:t>
      </w:r>
      <w:r w:rsidRPr="00501D92">
        <w:rPr>
          <w:rFonts w:asciiTheme="minorHAnsi" w:hAnsiTheme="minorHAnsi"/>
          <w:szCs w:val="22"/>
        </w:rPr>
        <w:t>proposta</w:t>
      </w:r>
      <w:r w:rsidRPr="00501D92">
        <w:rPr>
          <w:rFonts w:asciiTheme="minorHAnsi" w:hAnsiTheme="minorHAnsi"/>
          <w:spacing w:val="-4"/>
          <w:szCs w:val="22"/>
        </w:rPr>
        <w:t xml:space="preserve"> </w:t>
      </w:r>
      <w:r w:rsidRPr="00501D92">
        <w:rPr>
          <w:rFonts w:asciiTheme="minorHAnsi" w:hAnsiTheme="minorHAnsi"/>
          <w:szCs w:val="22"/>
        </w:rPr>
        <w:t>com os</w:t>
      </w:r>
      <w:r w:rsidRPr="00501D92">
        <w:rPr>
          <w:rFonts w:asciiTheme="minorHAnsi" w:hAnsiTheme="minorHAnsi"/>
          <w:spacing w:val="-1"/>
          <w:szCs w:val="22"/>
        </w:rPr>
        <w:t xml:space="preserve"> </w:t>
      </w:r>
      <w:r w:rsidRPr="00501D92">
        <w:rPr>
          <w:rFonts w:asciiTheme="minorHAnsi" w:hAnsiTheme="minorHAnsi"/>
          <w:szCs w:val="22"/>
        </w:rPr>
        <w:t>requisitos</w:t>
      </w:r>
      <w:r w:rsidRPr="00501D92">
        <w:rPr>
          <w:rFonts w:asciiTheme="minorHAnsi" w:hAnsiTheme="minorHAnsi"/>
          <w:spacing w:val="-2"/>
          <w:szCs w:val="22"/>
        </w:rPr>
        <w:t xml:space="preserve"> </w:t>
      </w:r>
      <w:r w:rsidRPr="00501D92">
        <w:rPr>
          <w:rFonts w:asciiTheme="minorHAnsi" w:hAnsiTheme="minorHAnsi"/>
          <w:szCs w:val="22"/>
        </w:rPr>
        <w:t>estabelecidos</w:t>
      </w:r>
      <w:r w:rsidRPr="00501D92">
        <w:rPr>
          <w:rFonts w:asciiTheme="minorHAnsi" w:hAnsiTheme="minorHAnsi"/>
          <w:spacing w:val="-4"/>
          <w:szCs w:val="22"/>
        </w:rPr>
        <w:t xml:space="preserve"> </w:t>
      </w:r>
      <w:r w:rsidRPr="00501D92">
        <w:rPr>
          <w:rFonts w:asciiTheme="minorHAnsi" w:hAnsiTheme="minorHAnsi"/>
          <w:szCs w:val="22"/>
        </w:rPr>
        <w:t>no</w:t>
      </w:r>
      <w:r w:rsidRPr="00501D92">
        <w:rPr>
          <w:rFonts w:asciiTheme="minorHAnsi" w:hAnsiTheme="minorHAnsi"/>
          <w:spacing w:val="-4"/>
          <w:szCs w:val="22"/>
        </w:rPr>
        <w:t xml:space="preserve"> </w:t>
      </w:r>
      <w:r w:rsidRPr="00501D92">
        <w:rPr>
          <w:rFonts w:asciiTheme="minorHAnsi" w:hAnsiTheme="minorHAnsi"/>
          <w:szCs w:val="22"/>
        </w:rPr>
        <w:t>instrumento</w:t>
      </w:r>
      <w:r w:rsidRPr="00501D92">
        <w:rPr>
          <w:rFonts w:asciiTheme="minorHAnsi" w:hAnsiTheme="minorHAnsi"/>
          <w:spacing w:val="-4"/>
          <w:szCs w:val="22"/>
        </w:rPr>
        <w:t xml:space="preserve"> </w:t>
      </w:r>
      <w:r w:rsidRPr="00501D92">
        <w:rPr>
          <w:rFonts w:asciiTheme="minorHAnsi" w:hAnsiTheme="minorHAnsi"/>
          <w:spacing w:val="-2"/>
          <w:szCs w:val="22"/>
        </w:rPr>
        <w:t>convocatório;</w:t>
      </w:r>
    </w:p>
    <w:p w14:paraId="3ABABCBD" w14:textId="2BF967E6" w:rsidR="00CF0608" w:rsidRPr="00501D92" w:rsidRDefault="00CF0608" w:rsidP="0061656B">
      <w:pPr>
        <w:pStyle w:val="PargrafodaLista"/>
        <w:numPr>
          <w:ilvl w:val="2"/>
          <w:numId w:val="6"/>
        </w:numPr>
        <w:tabs>
          <w:tab w:val="left" w:pos="426"/>
        </w:tabs>
        <w:ind w:left="0" w:firstLine="0"/>
        <w:rPr>
          <w:rFonts w:asciiTheme="minorHAnsi" w:hAnsiTheme="minorHAnsi"/>
          <w:szCs w:val="22"/>
        </w:rPr>
      </w:pPr>
      <w:r w:rsidRPr="00501D92">
        <w:rPr>
          <w:rFonts w:asciiTheme="minorHAnsi" w:hAnsiTheme="minorHAnsi"/>
          <w:szCs w:val="22"/>
        </w:rPr>
        <w:t>dirigir</w:t>
      </w:r>
      <w:r w:rsidRPr="00501D92">
        <w:rPr>
          <w:rFonts w:asciiTheme="minorHAnsi" w:hAnsiTheme="minorHAnsi"/>
          <w:spacing w:val="-4"/>
          <w:szCs w:val="22"/>
        </w:rPr>
        <w:t xml:space="preserve"> </w:t>
      </w:r>
      <w:r w:rsidRPr="00501D92">
        <w:rPr>
          <w:rFonts w:asciiTheme="minorHAnsi" w:hAnsiTheme="minorHAnsi"/>
          <w:szCs w:val="22"/>
        </w:rPr>
        <w:t>a</w:t>
      </w:r>
      <w:r w:rsidRPr="00501D92">
        <w:rPr>
          <w:rFonts w:asciiTheme="minorHAnsi" w:hAnsiTheme="minorHAnsi"/>
          <w:spacing w:val="-1"/>
          <w:szCs w:val="22"/>
        </w:rPr>
        <w:t xml:space="preserve"> </w:t>
      </w:r>
      <w:r w:rsidRPr="00501D92">
        <w:rPr>
          <w:rFonts w:asciiTheme="minorHAnsi" w:hAnsiTheme="minorHAnsi"/>
          <w:szCs w:val="22"/>
        </w:rPr>
        <w:t>etapa</w:t>
      </w:r>
      <w:r w:rsidRPr="00501D92">
        <w:rPr>
          <w:rFonts w:asciiTheme="minorHAnsi" w:hAnsiTheme="minorHAnsi"/>
          <w:spacing w:val="-1"/>
          <w:szCs w:val="22"/>
        </w:rPr>
        <w:t xml:space="preserve"> </w:t>
      </w:r>
      <w:r w:rsidRPr="00501D92">
        <w:rPr>
          <w:rFonts w:asciiTheme="minorHAnsi" w:hAnsiTheme="minorHAnsi"/>
          <w:szCs w:val="22"/>
        </w:rPr>
        <w:t>de</w:t>
      </w:r>
      <w:r w:rsidRPr="00501D92">
        <w:rPr>
          <w:rFonts w:asciiTheme="minorHAnsi" w:hAnsiTheme="minorHAnsi"/>
          <w:spacing w:val="-1"/>
          <w:szCs w:val="22"/>
        </w:rPr>
        <w:t xml:space="preserve"> </w:t>
      </w:r>
      <w:r w:rsidRPr="00501D92">
        <w:rPr>
          <w:rFonts w:asciiTheme="minorHAnsi" w:hAnsiTheme="minorHAnsi"/>
          <w:spacing w:val="-2"/>
          <w:szCs w:val="22"/>
        </w:rPr>
        <w:t>lances;</w:t>
      </w:r>
    </w:p>
    <w:p w14:paraId="28E77D39" w14:textId="2A1686D6" w:rsidR="00CF0608" w:rsidRPr="00501D92" w:rsidRDefault="00CF0608" w:rsidP="0061656B">
      <w:pPr>
        <w:pStyle w:val="PargrafodaLista"/>
        <w:numPr>
          <w:ilvl w:val="2"/>
          <w:numId w:val="6"/>
        </w:numPr>
        <w:tabs>
          <w:tab w:val="left" w:pos="426"/>
        </w:tabs>
        <w:ind w:left="0" w:firstLine="0"/>
        <w:rPr>
          <w:rFonts w:asciiTheme="minorHAnsi" w:hAnsiTheme="minorHAnsi"/>
          <w:szCs w:val="22"/>
        </w:rPr>
      </w:pPr>
      <w:r w:rsidRPr="00501D92">
        <w:rPr>
          <w:rFonts w:asciiTheme="minorHAnsi" w:hAnsiTheme="minorHAnsi"/>
          <w:szCs w:val="22"/>
        </w:rPr>
        <w:t>verificar</w:t>
      </w:r>
      <w:r w:rsidRPr="00501D92">
        <w:rPr>
          <w:rFonts w:asciiTheme="minorHAnsi" w:hAnsiTheme="minorHAnsi"/>
          <w:spacing w:val="-7"/>
          <w:szCs w:val="22"/>
        </w:rPr>
        <w:t xml:space="preserve"> </w:t>
      </w:r>
      <w:r w:rsidRPr="00501D92">
        <w:rPr>
          <w:rFonts w:asciiTheme="minorHAnsi" w:hAnsiTheme="minorHAnsi"/>
          <w:szCs w:val="22"/>
        </w:rPr>
        <w:t>e</w:t>
      </w:r>
      <w:r w:rsidRPr="00501D92">
        <w:rPr>
          <w:rFonts w:asciiTheme="minorHAnsi" w:hAnsiTheme="minorHAnsi"/>
          <w:spacing w:val="-7"/>
          <w:szCs w:val="22"/>
        </w:rPr>
        <w:t xml:space="preserve"> </w:t>
      </w:r>
      <w:r w:rsidRPr="00501D92">
        <w:rPr>
          <w:rFonts w:asciiTheme="minorHAnsi" w:hAnsiTheme="minorHAnsi"/>
          <w:szCs w:val="22"/>
        </w:rPr>
        <w:t>julgar</w:t>
      </w:r>
      <w:r w:rsidRPr="00501D92">
        <w:rPr>
          <w:rFonts w:asciiTheme="minorHAnsi" w:hAnsiTheme="minorHAnsi"/>
          <w:spacing w:val="-6"/>
          <w:szCs w:val="22"/>
        </w:rPr>
        <w:t xml:space="preserve"> </w:t>
      </w:r>
      <w:r w:rsidRPr="00501D92">
        <w:rPr>
          <w:rFonts w:asciiTheme="minorHAnsi" w:hAnsiTheme="minorHAnsi"/>
          <w:szCs w:val="22"/>
        </w:rPr>
        <w:t>as</w:t>
      </w:r>
      <w:r w:rsidRPr="00501D92">
        <w:rPr>
          <w:rFonts w:asciiTheme="minorHAnsi" w:hAnsiTheme="minorHAnsi"/>
          <w:spacing w:val="-8"/>
          <w:szCs w:val="22"/>
        </w:rPr>
        <w:t xml:space="preserve"> </w:t>
      </w:r>
      <w:r w:rsidRPr="00501D92">
        <w:rPr>
          <w:rFonts w:asciiTheme="minorHAnsi" w:hAnsiTheme="minorHAnsi"/>
          <w:szCs w:val="22"/>
        </w:rPr>
        <w:t>condições</w:t>
      </w:r>
      <w:r w:rsidRPr="00501D92">
        <w:rPr>
          <w:rFonts w:asciiTheme="minorHAnsi" w:hAnsiTheme="minorHAnsi"/>
          <w:spacing w:val="-5"/>
          <w:szCs w:val="22"/>
        </w:rPr>
        <w:t xml:space="preserve"> </w:t>
      </w:r>
      <w:r w:rsidRPr="00501D92">
        <w:rPr>
          <w:rFonts w:asciiTheme="minorHAnsi" w:hAnsiTheme="minorHAnsi"/>
          <w:szCs w:val="22"/>
        </w:rPr>
        <w:t>de</w:t>
      </w:r>
      <w:r w:rsidRPr="00501D92">
        <w:rPr>
          <w:rFonts w:asciiTheme="minorHAnsi" w:hAnsiTheme="minorHAnsi"/>
          <w:spacing w:val="-8"/>
          <w:szCs w:val="22"/>
        </w:rPr>
        <w:t xml:space="preserve"> </w:t>
      </w:r>
      <w:r w:rsidRPr="00501D92">
        <w:rPr>
          <w:rFonts w:asciiTheme="minorHAnsi" w:hAnsiTheme="minorHAnsi"/>
          <w:spacing w:val="-2"/>
          <w:szCs w:val="22"/>
        </w:rPr>
        <w:t>habilitação;</w:t>
      </w:r>
    </w:p>
    <w:p w14:paraId="53BBB006" w14:textId="4A9EA3CB" w:rsidR="00CF0608" w:rsidRDefault="00CF0608" w:rsidP="0061656B">
      <w:pPr>
        <w:pStyle w:val="PargrafodaLista"/>
        <w:numPr>
          <w:ilvl w:val="2"/>
          <w:numId w:val="6"/>
        </w:numPr>
        <w:tabs>
          <w:tab w:val="left" w:pos="426"/>
          <w:tab w:val="left" w:pos="851"/>
        </w:tabs>
        <w:ind w:left="0" w:firstLine="0"/>
        <w:rPr>
          <w:rFonts w:asciiTheme="minorHAnsi" w:hAnsiTheme="minorHAnsi"/>
          <w:szCs w:val="22"/>
        </w:rPr>
      </w:pPr>
      <w:r w:rsidRPr="00501D92">
        <w:rPr>
          <w:rFonts w:asciiTheme="minorHAnsi" w:hAnsiTheme="minorHAnsi"/>
          <w:szCs w:val="22"/>
        </w:rPr>
        <w:t>analisar a admissibilidade dos recursos, podendo, em tal caso, exercer o juízo de retratação no prazo de 03 (três) dias úteis (§ 2º do art. 165 da Lei Federal nº 14.133, de 2021), findo o qual deverá encaminhar o recurso, devidamente instruído, à deliberação da autoridade superior;</w:t>
      </w:r>
    </w:p>
    <w:p w14:paraId="625CB87C" w14:textId="22C0CB66" w:rsidR="00CF0608" w:rsidRPr="00501D92" w:rsidRDefault="00CF0608" w:rsidP="0061656B">
      <w:pPr>
        <w:pStyle w:val="PargrafodaLista"/>
        <w:numPr>
          <w:ilvl w:val="2"/>
          <w:numId w:val="6"/>
        </w:numPr>
        <w:tabs>
          <w:tab w:val="left" w:pos="426"/>
          <w:tab w:val="left" w:pos="851"/>
        </w:tabs>
        <w:ind w:left="0" w:firstLine="0"/>
        <w:rPr>
          <w:rFonts w:asciiTheme="minorHAnsi" w:hAnsiTheme="minorHAnsi"/>
          <w:szCs w:val="22"/>
        </w:rPr>
      </w:pPr>
      <w:r w:rsidRPr="00501D92">
        <w:rPr>
          <w:rFonts w:asciiTheme="minorHAnsi" w:hAnsiTheme="minorHAnsi"/>
          <w:szCs w:val="22"/>
        </w:rPr>
        <w:t>indicar</w:t>
      </w:r>
      <w:r w:rsidRPr="00501D92">
        <w:rPr>
          <w:rFonts w:asciiTheme="minorHAnsi" w:hAnsiTheme="minorHAnsi"/>
          <w:spacing w:val="-1"/>
          <w:szCs w:val="22"/>
        </w:rPr>
        <w:t xml:space="preserve"> </w:t>
      </w:r>
      <w:r w:rsidRPr="00501D92">
        <w:rPr>
          <w:rFonts w:asciiTheme="minorHAnsi" w:hAnsiTheme="minorHAnsi"/>
          <w:szCs w:val="22"/>
        </w:rPr>
        <w:t>o</w:t>
      </w:r>
      <w:r w:rsidRPr="00501D92">
        <w:rPr>
          <w:rFonts w:asciiTheme="minorHAnsi" w:hAnsiTheme="minorHAnsi"/>
          <w:spacing w:val="-2"/>
          <w:szCs w:val="22"/>
        </w:rPr>
        <w:t xml:space="preserve"> </w:t>
      </w:r>
      <w:r w:rsidRPr="00501D92">
        <w:rPr>
          <w:rFonts w:asciiTheme="minorHAnsi" w:hAnsiTheme="minorHAnsi"/>
          <w:szCs w:val="22"/>
        </w:rPr>
        <w:t>vencedor</w:t>
      </w:r>
      <w:r w:rsidRPr="00501D92">
        <w:rPr>
          <w:rFonts w:asciiTheme="minorHAnsi" w:hAnsiTheme="minorHAnsi"/>
          <w:spacing w:val="-1"/>
          <w:szCs w:val="22"/>
        </w:rPr>
        <w:t xml:space="preserve"> </w:t>
      </w:r>
      <w:r w:rsidRPr="00501D92">
        <w:rPr>
          <w:rFonts w:asciiTheme="minorHAnsi" w:hAnsiTheme="minorHAnsi"/>
          <w:szCs w:val="22"/>
        </w:rPr>
        <w:t>do</w:t>
      </w:r>
      <w:r w:rsidRPr="00501D92">
        <w:rPr>
          <w:rFonts w:asciiTheme="minorHAnsi" w:hAnsiTheme="minorHAnsi"/>
          <w:spacing w:val="-2"/>
          <w:szCs w:val="22"/>
        </w:rPr>
        <w:t xml:space="preserve"> certame;</w:t>
      </w:r>
    </w:p>
    <w:p w14:paraId="1A1E52E1" w14:textId="45CC7AEF" w:rsidR="00CF0608" w:rsidRPr="00501D92" w:rsidRDefault="00CF0608" w:rsidP="0061656B">
      <w:pPr>
        <w:pStyle w:val="PargrafodaLista"/>
        <w:numPr>
          <w:ilvl w:val="2"/>
          <w:numId w:val="6"/>
        </w:numPr>
        <w:tabs>
          <w:tab w:val="left" w:pos="426"/>
          <w:tab w:val="left" w:pos="851"/>
        </w:tabs>
        <w:ind w:left="0" w:firstLine="0"/>
        <w:rPr>
          <w:rFonts w:asciiTheme="minorHAnsi" w:hAnsiTheme="minorHAnsi"/>
          <w:szCs w:val="22"/>
        </w:rPr>
      </w:pPr>
      <w:r w:rsidRPr="00501D92">
        <w:rPr>
          <w:rFonts w:asciiTheme="minorHAnsi" w:hAnsiTheme="minorHAnsi"/>
          <w:szCs w:val="22"/>
        </w:rPr>
        <w:t>conduzir</w:t>
      </w:r>
      <w:r w:rsidRPr="00501D92">
        <w:rPr>
          <w:rFonts w:asciiTheme="minorHAnsi" w:hAnsiTheme="minorHAnsi"/>
          <w:spacing w:val="-2"/>
          <w:szCs w:val="22"/>
        </w:rPr>
        <w:t xml:space="preserve"> </w:t>
      </w:r>
      <w:r w:rsidRPr="00501D92">
        <w:rPr>
          <w:rFonts w:asciiTheme="minorHAnsi" w:hAnsiTheme="minorHAnsi"/>
          <w:szCs w:val="22"/>
        </w:rPr>
        <w:t>os</w:t>
      </w:r>
      <w:r w:rsidRPr="00501D92">
        <w:rPr>
          <w:rFonts w:asciiTheme="minorHAnsi" w:hAnsiTheme="minorHAnsi"/>
          <w:spacing w:val="-1"/>
          <w:szCs w:val="22"/>
        </w:rPr>
        <w:t xml:space="preserve"> </w:t>
      </w:r>
      <w:r w:rsidRPr="00501D92">
        <w:rPr>
          <w:rFonts w:asciiTheme="minorHAnsi" w:hAnsiTheme="minorHAnsi"/>
          <w:szCs w:val="22"/>
        </w:rPr>
        <w:t>trabalhos</w:t>
      </w:r>
      <w:r w:rsidRPr="00501D92">
        <w:rPr>
          <w:rFonts w:asciiTheme="minorHAnsi" w:hAnsiTheme="minorHAnsi"/>
          <w:spacing w:val="-1"/>
          <w:szCs w:val="22"/>
        </w:rPr>
        <w:t xml:space="preserve"> </w:t>
      </w:r>
      <w:r w:rsidRPr="00501D92">
        <w:rPr>
          <w:rFonts w:asciiTheme="minorHAnsi" w:hAnsiTheme="minorHAnsi"/>
          <w:szCs w:val="22"/>
        </w:rPr>
        <w:t>da</w:t>
      </w:r>
      <w:r w:rsidRPr="00501D92">
        <w:rPr>
          <w:rFonts w:asciiTheme="minorHAnsi" w:hAnsiTheme="minorHAnsi"/>
          <w:spacing w:val="-3"/>
          <w:szCs w:val="22"/>
        </w:rPr>
        <w:t xml:space="preserve"> </w:t>
      </w:r>
      <w:r w:rsidRPr="00501D92">
        <w:rPr>
          <w:rFonts w:asciiTheme="minorHAnsi" w:hAnsiTheme="minorHAnsi"/>
          <w:szCs w:val="22"/>
        </w:rPr>
        <w:t>equipe</w:t>
      </w:r>
      <w:r w:rsidRPr="00501D92">
        <w:rPr>
          <w:rFonts w:asciiTheme="minorHAnsi" w:hAnsiTheme="minorHAnsi"/>
          <w:spacing w:val="-4"/>
          <w:szCs w:val="22"/>
        </w:rPr>
        <w:t xml:space="preserve"> </w:t>
      </w:r>
      <w:r w:rsidRPr="00501D92">
        <w:rPr>
          <w:rFonts w:asciiTheme="minorHAnsi" w:hAnsiTheme="minorHAnsi"/>
          <w:szCs w:val="22"/>
        </w:rPr>
        <w:t>de</w:t>
      </w:r>
      <w:r w:rsidRPr="00501D92">
        <w:rPr>
          <w:rFonts w:asciiTheme="minorHAnsi" w:hAnsiTheme="minorHAnsi"/>
          <w:spacing w:val="-1"/>
          <w:szCs w:val="22"/>
        </w:rPr>
        <w:t xml:space="preserve"> </w:t>
      </w:r>
      <w:r w:rsidRPr="00501D92">
        <w:rPr>
          <w:rFonts w:asciiTheme="minorHAnsi" w:hAnsiTheme="minorHAnsi"/>
          <w:spacing w:val="-2"/>
          <w:szCs w:val="22"/>
        </w:rPr>
        <w:t>apoio;</w:t>
      </w:r>
    </w:p>
    <w:p w14:paraId="185E2F73" w14:textId="67970462" w:rsidR="00CF0608" w:rsidRPr="00501D92" w:rsidRDefault="00CF0608" w:rsidP="0061656B">
      <w:pPr>
        <w:pStyle w:val="PargrafodaLista"/>
        <w:numPr>
          <w:ilvl w:val="2"/>
          <w:numId w:val="6"/>
        </w:numPr>
        <w:tabs>
          <w:tab w:val="left" w:pos="426"/>
          <w:tab w:val="left" w:pos="851"/>
        </w:tabs>
        <w:ind w:left="0" w:firstLine="0"/>
        <w:rPr>
          <w:rFonts w:asciiTheme="minorHAnsi" w:hAnsiTheme="minorHAnsi"/>
          <w:szCs w:val="22"/>
        </w:rPr>
      </w:pPr>
      <w:r w:rsidRPr="00501D92">
        <w:rPr>
          <w:rFonts w:asciiTheme="minorHAnsi" w:hAnsiTheme="minorHAnsi"/>
          <w:szCs w:val="22"/>
        </w:rPr>
        <w:t>sanear</w:t>
      </w:r>
      <w:r w:rsidRPr="00501D92">
        <w:rPr>
          <w:rFonts w:asciiTheme="minorHAnsi" w:hAnsiTheme="minorHAnsi"/>
          <w:spacing w:val="-4"/>
          <w:szCs w:val="22"/>
        </w:rPr>
        <w:t xml:space="preserve"> </w:t>
      </w:r>
      <w:r w:rsidRPr="00501D92">
        <w:rPr>
          <w:rFonts w:asciiTheme="minorHAnsi" w:hAnsiTheme="minorHAnsi"/>
          <w:szCs w:val="22"/>
        </w:rPr>
        <w:t>erros</w:t>
      </w:r>
      <w:r w:rsidRPr="00501D92">
        <w:rPr>
          <w:rFonts w:asciiTheme="minorHAnsi" w:hAnsiTheme="minorHAnsi"/>
          <w:spacing w:val="-3"/>
          <w:szCs w:val="22"/>
        </w:rPr>
        <w:t xml:space="preserve"> </w:t>
      </w:r>
      <w:r w:rsidRPr="00501D92">
        <w:rPr>
          <w:rFonts w:asciiTheme="minorHAnsi" w:hAnsiTheme="minorHAnsi"/>
          <w:szCs w:val="22"/>
        </w:rPr>
        <w:t>ou</w:t>
      </w:r>
      <w:r w:rsidRPr="00501D92">
        <w:rPr>
          <w:rFonts w:asciiTheme="minorHAnsi" w:hAnsiTheme="minorHAnsi"/>
          <w:spacing w:val="-3"/>
          <w:szCs w:val="22"/>
        </w:rPr>
        <w:t xml:space="preserve"> </w:t>
      </w:r>
      <w:r w:rsidRPr="00501D92">
        <w:rPr>
          <w:rFonts w:asciiTheme="minorHAnsi" w:hAnsiTheme="minorHAnsi"/>
          <w:szCs w:val="22"/>
        </w:rPr>
        <w:t>falhas</w:t>
      </w:r>
      <w:r w:rsidRPr="00501D92">
        <w:rPr>
          <w:rFonts w:asciiTheme="minorHAnsi" w:hAnsiTheme="minorHAnsi"/>
          <w:spacing w:val="-2"/>
          <w:szCs w:val="22"/>
        </w:rPr>
        <w:t xml:space="preserve"> </w:t>
      </w:r>
      <w:r w:rsidRPr="00501D92">
        <w:rPr>
          <w:rFonts w:asciiTheme="minorHAnsi" w:hAnsiTheme="minorHAnsi"/>
          <w:szCs w:val="22"/>
        </w:rPr>
        <w:t>que</w:t>
      </w:r>
      <w:r w:rsidRPr="00501D92">
        <w:rPr>
          <w:rFonts w:asciiTheme="minorHAnsi" w:hAnsiTheme="minorHAnsi"/>
          <w:spacing w:val="-3"/>
          <w:szCs w:val="22"/>
        </w:rPr>
        <w:t xml:space="preserve"> </w:t>
      </w:r>
      <w:r w:rsidRPr="00501D92">
        <w:rPr>
          <w:rFonts w:asciiTheme="minorHAnsi" w:hAnsiTheme="minorHAnsi"/>
          <w:szCs w:val="22"/>
        </w:rPr>
        <w:t>não alterem a</w:t>
      </w:r>
      <w:r w:rsidRPr="00501D92">
        <w:rPr>
          <w:rFonts w:asciiTheme="minorHAnsi" w:hAnsiTheme="minorHAnsi"/>
          <w:spacing w:val="-3"/>
          <w:szCs w:val="22"/>
        </w:rPr>
        <w:t xml:space="preserve"> </w:t>
      </w:r>
      <w:r w:rsidRPr="00501D92">
        <w:rPr>
          <w:rFonts w:asciiTheme="minorHAnsi" w:hAnsiTheme="minorHAnsi"/>
          <w:szCs w:val="22"/>
        </w:rPr>
        <w:t>substância</w:t>
      </w:r>
      <w:r w:rsidRPr="00501D92">
        <w:rPr>
          <w:rFonts w:asciiTheme="minorHAnsi" w:hAnsiTheme="minorHAnsi"/>
          <w:spacing w:val="-1"/>
          <w:szCs w:val="22"/>
        </w:rPr>
        <w:t xml:space="preserve"> </w:t>
      </w:r>
      <w:r w:rsidRPr="00501D92">
        <w:rPr>
          <w:rFonts w:asciiTheme="minorHAnsi" w:hAnsiTheme="minorHAnsi"/>
          <w:szCs w:val="22"/>
        </w:rPr>
        <w:t xml:space="preserve">das </w:t>
      </w:r>
      <w:r w:rsidRPr="00501D92">
        <w:rPr>
          <w:rFonts w:asciiTheme="minorHAnsi" w:hAnsiTheme="minorHAnsi"/>
          <w:spacing w:val="-2"/>
          <w:szCs w:val="22"/>
        </w:rPr>
        <w:t>propostas;</w:t>
      </w:r>
    </w:p>
    <w:p w14:paraId="704EFA9C" w14:textId="4ADD8716" w:rsidR="00CF0608" w:rsidRDefault="00CF0608" w:rsidP="0061656B">
      <w:pPr>
        <w:pStyle w:val="PargrafodaLista"/>
        <w:numPr>
          <w:ilvl w:val="2"/>
          <w:numId w:val="6"/>
        </w:numPr>
        <w:tabs>
          <w:tab w:val="left" w:pos="426"/>
          <w:tab w:val="left" w:pos="851"/>
        </w:tabs>
        <w:ind w:left="0" w:firstLine="0"/>
        <w:rPr>
          <w:rFonts w:asciiTheme="minorHAnsi" w:hAnsiTheme="minorHAnsi"/>
          <w:szCs w:val="22"/>
        </w:rPr>
      </w:pPr>
      <w:r w:rsidRPr="00501D92">
        <w:rPr>
          <w:rFonts w:asciiTheme="minorHAnsi" w:hAnsiTheme="minorHAnsi"/>
          <w:szCs w:val="22"/>
        </w:rPr>
        <w:t>encaminhar à equipe de apoio os documentos de habilitação, caso verifique a possibilidade de sanear erros ou falhas que não alterem a substância dos documentos e sua validade jurídica; e</w:t>
      </w:r>
    </w:p>
    <w:p w14:paraId="20F1167B" w14:textId="6D764F95" w:rsidR="00CF0608" w:rsidRDefault="00CF0608" w:rsidP="0061656B">
      <w:pPr>
        <w:pStyle w:val="PargrafodaLista"/>
        <w:numPr>
          <w:ilvl w:val="2"/>
          <w:numId w:val="6"/>
        </w:numPr>
        <w:tabs>
          <w:tab w:val="left" w:pos="426"/>
          <w:tab w:val="left" w:pos="851"/>
        </w:tabs>
        <w:ind w:left="0" w:firstLine="0"/>
        <w:rPr>
          <w:rFonts w:asciiTheme="minorHAnsi" w:hAnsiTheme="minorHAnsi"/>
          <w:szCs w:val="22"/>
        </w:rPr>
      </w:pPr>
      <w:r w:rsidRPr="00501D92">
        <w:rPr>
          <w:rFonts w:asciiTheme="minorHAnsi" w:hAnsiTheme="minorHAnsi"/>
          <w:szCs w:val="22"/>
        </w:rPr>
        <w:t>encaminhar o processo devidamente instruído à autoridade superior e propor a adjudicação, homologação e confecções de atas ou contratos administrativos.</w:t>
      </w:r>
    </w:p>
    <w:p w14:paraId="58A61A30" w14:textId="553BF74D" w:rsidR="00CF0608" w:rsidRDefault="00CF0608" w:rsidP="0061656B">
      <w:pPr>
        <w:pStyle w:val="PargrafodaLista"/>
        <w:numPr>
          <w:ilvl w:val="2"/>
          <w:numId w:val="6"/>
        </w:numPr>
        <w:tabs>
          <w:tab w:val="left" w:pos="426"/>
          <w:tab w:val="left" w:pos="851"/>
        </w:tabs>
        <w:ind w:left="0" w:firstLine="0"/>
        <w:rPr>
          <w:rFonts w:asciiTheme="minorHAnsi" w:hAnsiTheme="minorHAnsi"/>
          <w:szCs w:val="22"/>
        </w:rPr>
      </w:pPr>
      <w:r w:rsidRPr="00501D92">
        <w:rPr>
          <w:rFonts w:asciiTheme="minorHAnsi" w:hAnsiTheme="minorHAnsi"/>
          <w:szCs w:val="22"/>
        </w:rPr>
        <w:t>O pregoeiro poderá solicitar manifestação técnica da assessoria jurídica ou de outros agentes públicos, de setores da entidade ou dos entes federados consorciados e/ou cooperados, a fim de subsidiar sua decisão.</w:t>
      </w:r>
    </w:p>
    <w:p w14:paraId="0C981EBA" w14:textId="63C83A29" w:rsidR="00CF0608" w:rsidRDefault="00CF0608" w:rsidP="0061656B">
      <w:pPr>
        <w:pStyle w:val="PargrafodaLista"/>
        <w:numPr>
          <w:ilvl w:val="2"/>
          <w:numId w:val="6"/>
        </w:numPr>
        <w:tabs>
          <w:tab w:val="left" w:pos="426"/>
          <w:tab w:val="left" w:pos="851"/>
        </w:tabs>
        <w:ind w:left="0" w:firstLine="0"/>
        <w:rPr>
          <w:rFonts w:asciiTheme="minorHAnsi" w:hAnsiTheme="minorHAnsi"/>
          <w:szCs w:val="22"/>
        </w:rPr>
      </w:pPr>
      <w:r w:rsidRPr="00501D92">
        <w:rPr>
          <w:rFonts w:asciiTheme="minorHAnsi" w:hAnsiTheme="minorHAnsi"/>
          <w:szCs w:val="22"/>
        </w:rPr>
        <w:lastRenderedPageBreak/>
        <w:t>O pregoeiro 2 (pregoeiro substituto) suprirá as faltas, impedimentos e/ou afastamentos, permanentes, temporários ou eventuais, do pregoeiro 1, com as mesmas atribuições previstas neste item.</w:t>
      </w:r>
    </w:p>
    <w:p w14:paraId="67008DEC" w14:textId="4F828578" w:rsidR="00CF0608" w:rsidRPr="004A6977" w:rsidRDefault="00CF0608" w:rsidP="0061656B">
      <w:pPr>
        <w:pStyle w:val="PargrafodaLista"/>
        <w:numPr>
          <w:ilvl w:val="0"/>
          <w:numId w:val="6"/>
        </w:numPr>
        <w:tabs>
          <w:tab w:val="left" w:pos="426"/>
        </w:tabs>
        <w:spacing w:before="240" w:after="240"/>
        <w:rPr>
          <w:rFonts w:asciiTheme="minorHAnsi" w:hAnsiTheme="minorHAnsi"/>
          <w:b/>
          <w:bCs/>
          <w:szCs w:val="22"/>
        </w:rPr>
      </w:pPr>
      <w:r w:rsidRPr="004A6977">
        <w:rPr>
          <w:rFonts w:asciiTheme="minorHAnsi" w:hAnsiTheme="minorHAnsi"/>
          <w:b/>
          <w:bCs/>
          <w:szCs w:val="22"/>
        </w:rPr>
        <w:t>CREDENCIAMENTO NO SISTEMA ELETRÔNICO</w:t>
      </w:r>
    </w:p>
    <w:p w14:paraId="1ED70363" w14:textId="2348BAAC" w:rsidR="00CF0608" w:rsidRDefault="00CF0608" w:rsidP="0061656B">
      <w:pPr>
        <w:pStyle w:val="PargrafodaLista"/>
        <w:numPr>
          <w:ilvl w:val="1"/>
          <w:numId w:val="6"/>
        </w:numPr>
        <w:tabs>
          <w:tab w:val="left" w:pos="426"/>
        </w:tabs>
        <w:ind w:left="0" w:firstLine="0"/>
        <w:rPr>
          <w:rFonts w:asciiTheme="minorHAnsi" w:hAnsiTheme="minorHAnsi"/>
          <w:szCs w:val="22"/>
        </w:rPr>
      </w:pPr>
      <w:r w:rsidRPr="00501D92">
        <w:rPr>
          <w:rFonts w:asciiTheme="minorHAnsi" w:hAnsiTheme="minorHAnsi"/>
          <w:szCs w:val="22"/>
        </w:rPr>
        <w:t>Para acesso ao sistema eletrônico, os interessados em participar do Pregão Eletrônico deverão dispor de chave de identificação e senha pessoal, ambas intransferíveis e de responsabilidade única do Usuário, obtidas junto ao</w:t>
      </w:r>
      <w:r w:rsidRPr="00501D92">
        <w:rPr>
          <w:rFonts w:asciiTheme="minorHAnsi" w:hAnsiTheme="minorHAnsi"/>
          <w:spacing w:val="80"/>
          <w:szCs w:val="22"/>
        </w:rPr>
        <w:t xml:space="preserve"> </w:t>
      </w:r>
      <w:r w:rsidRPr="00501D92">
        <w:rPr>
          <w:rFonts w:asciiTheme="minorHAnsi" w:hAnsiTheme="minorHAnsi"/>
          <w:szCs w:val="22"/>
        </w:rPr>
        <w:t>Portal de Compras Públicas.</w:t>
      </w:r>
    </w:p>
    <w:p w14:paraId="3CFE0F65" w14:textId="02C9771F" w:rsidR="00CF0608" w:rsidRDefault="00CF0608" w:rsidP="0061656B">
      <w:pPr>
        <w:pStyle w:val="PargrafodaLista"/>
        <w:numPr>
          <w:ilvl w:val="1"/>
          <w:numId w:val="6"/>
        </w:numPr>
        <w:tabs>
          <w:tab w:val="left" w:pos="426"/>
        </w:tabs>
        <w:ind w:left="0" w:firstLine="0"/>
        <w:rPr>
          <w:rFonts w:asciiTheme="minorHAnsi" w:hAnsiTheme="minorHAnsi"/>
          <w:szCs w:val="22"/>
        </w:rPr>
      </w:pPr>
      <w:r w:rsidRPr="00501D92">
        <w:rPr>
          <w:rFonts w:asciiTheme="minorHAnsi" w:hAnsiTheme="minorHAnsi"/>
          <w:szCs w:val="22"/>
        </w:rPr>
        <w:t>A chave de identificação e a senha dos operadores poderão ser utilizadas em qualquer pregão eletrônico, salvo quando canceladas por solicitação do Usuário ou por iniciativa do Portal de Compras Públicas.</w:t>
      </w:r>
    </w:p>
    <w:p w14:paraId="3EEAA0FA" w14:textId="0010E2A4" w:rsidR="00CF0608" w:rsidRDefault="00CF0608" w:rsidP="0061656B">
      <w:pPr>
        <w:pStyle w:val="PargrafodaLista"/>
        <w:numPr>
          <w:ilvl w:val="1"/>
          <w:numId w:val="6"/>
        </w:numPr>
        <w:tabs>
          <w:tab w:val="left" w:pos="426"/>
        </w:tabs>
        <w:ind w:left="0" w:firstLine="0"/>
        <w:rPr>
          <w:rFonts w:asciiTheme="minorHAnsi" w:hAnsiTheme="minorHAnsi"/>
          <w:szCs w:val="22"/>
        </w:rPr>
      </w:pPr>
      <w:r w:rsidRPr="00501D92">
        <w:rPr>
          <w:rFonts w:asciiTheme="minorHAnsi" w:hAnsiTheme="minorHAnsi"/>
          <w:szCs w:val="22"/>
        </w:rPr>
        <w:t>É de exclusiva responsabilidade do Usuário o sigilo da senha, bem como seu uso em qualquer transação efetuada diretamente ou por seu representante, não cabendo ao Portal de Compras Públicas ou ao CISAM-SUL a responsabilidade por eventuais danos decorrentes de uso indevido da senha, ainda que por terceiros.</w:t>
      </w:r>
    </w:p>
    <w:p w14:paraId="4A2E7D8C" w14:textId="5E513AD0" w:rsidR="00CF0608" w:rsidRDefault="00CF0608" w:rsidP="0061656B">
      <w:pPr>
        <w:pStyle w:val="PargrafodaLista"/>
        <w:numPr>
          <w:ilvl w:val="1"/>
          <w:numId w:val="6"/>
        </w:numPr>
        <w:tabs>
          <w:tab w:val="left" w:pos="426"/>
        </w:tabs>
        <w:ind w:left="0" w:firstLine="0"/>
        <w:rPr>
          <w:rFonts w:asciiTheme="minorHAnsi" w:hAnsiTheme="minorHAnsi"/>
          <w:szCs w:val="22"/>
        </w:rPr>
      </w:pPr>
      <w:r w:rsidRPr="00501D92">
        <w:rPr>
          <w:rFonts w:asciiTheme="minorHAnsi" w:hAnsiTheme="minorHAnsi"/>
          <w:szCs w:val="22"/>
        </w:rPr>
        <w:t>O credenciamento do fornecedor e de seu representante legal junto ao sistema eletrônico implica a responsabilidade legal pelos atos praticados, a presunção de capacidade técnica para realização das transações inerentes ao pregão eletrônico, bem como a aceitabilidade no que se refere as regras dos editais eletrônicos que escolher participar.</w:t>
      </w:r>
    </w:p>
    <w:p w14:paraId="33EFBB43" w14:textId="06DCDF69" w:rsidR="00CF0608" w:rsidRPr="004A6977" w:rsidRDefault="00CF0608" w:rsidP="0061656B">
      <w:pPr>
        <w:pStyle w:val="PargrafodaLista"/>
        <w:numPr>
          <w:ilvl w:val="0"/>
          <w:numId w:val="6"/>
        </w:numPr>
        <w:tabs>
          <w:tab w:val="left" w:pos="426"/>
        </w:tabs>
        <w:spacing w:before="240" w:after="240"/>
        <w:rPr>
          <w:rFonts w:asciiTheme="minorHAnsi" w:hAnsiTheme="minorHAnsi"/>
          <w:b/>
          <w:bCs/>
          <w:szCs w:val="22"/>
        </w:rPr>
      </w:pPr>
      <w:r w:rsidRPr="004A6977">
        <w:rPr>
          <w:rFonts w:asciiTheme="minorHAnsi" w:hAnsiTheme="minorHAnsi"/>
          <w:b/>
          <w:bCs/>
          <w:szCs w:val="22"/>
        </w:rPr>
        <w:t>PARTICIPAÇÃO</w:t>
      </w:r>
    </w:p>
    <w:p w14:paraId="0EEFC386" w14:textId="60B6AF1F" w:rsidR="00CF0608" w:rsidRDefault="00CF0608" w:rsidP="0061656B">
      <w:pPr>
        <w:pStyle w:val="PargrafodaLista"/>
        <w:numPr>
          <w:ilvl w:val="1"/>
          <w:numId w:val="6"/>
        </w:numPr>
        <w:tabs>
          <w:tab w:val="left" w:pos="426"/>
        </w:tabs>
        <w:ind w:left="0" w:firstLine="0"/>
        <w:rPr>
          <w:rFonts w:asciiTheme="minorHAnsi" w:hAnsiTheme="minorHAnsi"/>
          <w:szCs w:val="22"/>
        </w:rPr>
      </w:pPr>
      <w:r w:rsidRPr="00501D92">
        <w:rPr>
          <w:rFonts w:asciiTheme="minorHAnsi" w:hAnsiTheme="minorHAnsi"/>
          <w:szCs w:val="22"/>
        </w:rPr>
        <w:t>A participação no Pregão Eletrônico dar-se-á por meio de digitação da senha pessoal e intransferível do representante credenciado e subsequente encaminhamento da proposta de preços e os documentos de habilitação exigidos no Edital, exclusivamente por meio do sistema eletrônico, observados data e horário limite estabelecidos.</w:t>
      </w:r>
    </w:p>
    <w:p w14:paraId="0CDFDED9" w14:textId="21C447B8" w:rsidR="00CF0608" w:rsidRDefault="00CF0608" w:rsidP="0061656B">
      <w:pPr>
        <w:pStyle w:val="PargrafodaLista"/>
        <w:numPr>
          <w:ilvl w:val="1"/>
          <w:numId w:val="6"/>
        </w:numPr>
        <w:tabs>
          <w:tab w:val="left" w:pos="426"/>
        </w:tabs>
        <w:ind w:left="0" w:firstLine="0"/>
        <w:rPr>
          <w:rFonts w:asciiTheme="minorHAnsi" w:hAnsiTheme="minorHAnsi"/>
          <w:szCs w:val="22"/>
        </w:rPr>
      </w:pPr>
      <w:r w:rsidRPr="00501D92">
        <w:rPr>
          <w:rFonts w:asciiTheme="minorHAnsi" w:hAnsiTheme="minorHAnsi"/>
          <w:szCs w:val="22"/>
        </w:rPr>
        <w:t>Caberá ao</w:t>
      </w:r>
      <w:r w:rsidRPr="00501D92">
        <w:rPr>
          <w:rFonts w:asciiTheme="minorHAnsi" w:hAnsiTheme="minorHAnsi"/>
          <w:spacing w:val="-1"/>
          <w:szCs w:val="22"/>
        </w:rPr>
        <w:t xml:space="preserve"> </w:t>
      </w:r>
      <w:r w:rsidRPr="00501D92">
        <w:rPr>
          <w:rFonts w:asciiTheme="minorHAnsi" w:hAnsiTheme="minorHAnsi"/>
          <w:szCs w:val="22"/>
        </w:rPr>
        <w:t>licitante acompanhar</w:t>
      </w:r>
      <w:r w:rsidRPr="00501D92">
        <w:rPr>
          <w:rFonts w:asciiTheme="minorHAnsi" w:hAnsiTheme="minorHAnsi"/>
          <w:spacing w:val="-2"/>
          <w:szCs w:val="22"/>
        </w:rPr>
        <w:t xml:space="preserve"> </w:t>
      </w:r>
      <w:r w:rsidRPr="00501D92">
        <w:rPr>
          <w:rFonts w:asciiTheme="minorHAnsi" w:hAnsiTheme="minorHAnsi"/>
          <w:szCs w:val="22"/>
        </w:rPr>
        <w:t>as operações no</w:t>
      </w:r>
      <w:r w:rsidRPr="00501D92">
        <w:rPr>
          <w:rFonts w:asciiTheme="minorHAnsi" w:hAnsiTheme="minorHAnsi"/>
          <w:spacing w:val="-1"/>
          <w:szCs w:val="22"/>
        </w:rPr>
        <w:t xml:space="preserve"> </w:t>
      </w:r>
      <w:r w:rsidRPr="00501D92">
        <w:rPr>
          <w:rFonts w:asciiTheme="minorHAnsi" w:hAnsiTheme="minorHAnsi"/>
          <w:szCs w:val="22"/>
        </w:rPr>
        <w:t>sistema eletrônico durante a</w:t>
      </w:r>
      <w:r w:rsidRPr="00501D92">
        <w:rPr>
          <w:rFonts w:asciiTheme="minorHAnsi" w:hAnsiTheme="minorHAnsi"/>
          <w:spacing w:val="-2"/>
          <w:szCs w:val="22"/>
        </w:rPr>
        <w:t xml:space="preserve"> </w:t>
      </w:r>
      <w:r w:rsidRPr="00501D92">
        <w:rPr>
          <w:rFonts w:asciiTheme="minorHAnsi" w:hAnsiTheme="minorHAnsi"/>
          <w:szCs w:val="22"/>
        </w:rPr>
        <w:t>sessão pública do pregão, ficando responsável pelo ônus decorrentes da perda de negócios diante da inobservância de quaisquer mensagens emitidas pelo sistema ou de sua desconexão.</w:t>
      </w:r>
    </w:p>
    <w:p w14:paraId="33876522" w14:textId="2340B7CB" w:rsidR="00CF0608" w:rsidRDefault="00CF0608" w:rsidP="0061656B">
      <w:pPr>
        <w:pStyle w:val="PargrafodaLista"/>
        <w:numPr>
          <w:ilvl w:val="1"/>
          <w:numId w:val="6"/>
        </w:numPr>
        <w:tabs>
          <w:tab w:val="left" w:pos="426"/>
        </w:tabs>
        <w:ind w:left="0" w:firstLine="0"/>
        <w:rPr>
          <w:rFonts w:asciiTheme="minorHAnsi" w:hAnsiTheme="minorHAnsi"/>
          <w:szCs w:val="22"/>
        </w:rPr>
      </w:pPr>
      <w:r w:rsidRPr="00501D92">
        <w:rPr>
          <w:rFonts w:asciiTheme="minorHAnsi" w:hAnsiTheme="minorHAnsi"/>
          <w:szCs w:val="22"/>
        </w:rPr>
        <w:t>A participação do licitante nesta licitação implica em aceitação de todos os termos deste Edital, e obrigará o proponente vencedor a entrega dos itens nas condições, locais e prazos definidos.</w:t>
      </w:r>
    </w:p>
    <w:p w14:paraId="5FC92774" w14:textId="44919812" w:rsidR="00CF0608" w:rsidRPr="004A6977" w:rsidRDefault="00CF0608" w:rsidP="0061656B">
      <w:pPr>
        <w:pStyle w:val="PargrafodaLista"/>
        <w:numPr>
          <w:ilvl w:val="0"/>
          <w:numId w:val="6"/>
        </w:numPr>
        <w:tabs>
          <w:tab w:val="left" w:pos="426"/>
        </w:tabs>
        <w:spacing w:before="240" w:after="240"/>
        <w:rPr>
          <w:rFonts w:asciiTheme="minorHAnsi" w:hAnsiTheme="minorHAnsi"/>
          <w:b/>
          <w:bCs/>
          <w:szCs w:val="22"/>
        </w:rPr>
      </w:pPr>
      <w:r w:rsidRPr="004A6977">
        <w:rPr>
          <w:rFonts w:asciiTheme="minorHAnsi" w:hAnsiTheme="minorHAnsi"/>
          <w:b/>
          <w:bCs/>
          <w:szCs w:val="22"/>
        </w:rPr>
        <w:t>PROPOSTA NO SISTEMA ELETRÔNICO</w:t>
      </w:r>
    </w:p>
    <w:p w14:paraId="4633C89C" w14:textId="10779FDD" w:rsidR="00CF0608" w:rsidRPr="00501D92" w:rsidRDefault="00CF0608" w:rsidP="0061656B">
      <w:pPr>
        <w:pStyle w:val="PargrafodaLista"/>
        <w:numPr>
          <w:ilvl w:val="1"/>
          <w:numId w:val="6"/>
        </w:numPr>
        <w:tabs>
          <w:tab w:val="left" w:pos="426"/>
        </w:tabs>
        <w:ind w:left="0" w:firstLine="0"/>
        <w:rPr>
          <w:rFonts w:asciiTheme="minorHAnsi" w:hAnsiTheme="minorHAnsi"/>
          <w:szCs w:val="22"/>
        </w:rPr>
      </w:pPr>
      <w:r w:rsidRPr="00501D92">
        <w:rPr>
          <w:rFonts w:asciiTheme="minorHAnsi" w:hAnsiTheme="minorHAnsi"/>
          <w:szCs w:val="22"/>
        </w:rPr>
        <w:t xml:space="preserve">O encaminhamento de proposta e os documentos de habilitação exigidos no Edital, para o sistema eletrônico pressupõe o pleno conhecimento e atendimento às exigências de habilitação e execução do Contrato previstas no Edital. O Licitante será responsável por todas as transações que forem efetuadas em seu nome no sistema eletrônico, assumindo como firmes e verdadeiras suas propostas, lances e aceitação das regras de cumprimento de suas </w:t>
      </w:r>
      <w:r w:rsidRPr="00501D92">
        <w:rPr>
          <w:rFonts w:asciiTheme="minorHAnsi" w:hAnsiTheme="minorHAnsi"/>
          <w:spacing w:val="-2"/>
          <w:szCs w:val="22"/>
        </w:rPr>
        <w:t>obrigações.</w:t>
      </w:r>
    </w:p>
    <w:p w14:paraId="66D9E86B" w14:textId="6B83EDB6" w:rsidR="00CF0608" w:rsidRDefault="00CF0608" w:rsidP="0061656B">
      <w:pPr>
        <w:pStyle w:val="PargrafodaLista"/>
        <w:numPr>
          <w:ilvl w:val="1"/>
          <w:numId w:val="6"/>
        </w:numPr>
        <w:tabs>
          <w:tab w:val="left" w:pos="426"/>
        </w:tabs>
        <w:ind w:left="0" w:firstLine="0"/>
        <w:rPr>
          <w:rFonts w:asciiTheme="minorHAnsi" w:hAnsiTheme="minorHAnsi"/>
          <w:szCs w:val="22"/>
        </w:rPr>
      </w:pPr>
      <w:r w:rsidRPr="00501D92">
        <w:rPr>
          <w:rFonts w:asciiTheme="minorHAnsi" w:hAnsiTheme="minorHAnsi"/>
          <w:szCs w:val="22"/>
        </w:rPr>
        <w:t>No preenchimento da proposta eletrônica deverão, obrigatoriamente, ser informadas no campo próprio as especificações, marcas/modelos, preços unitário e totais de todos os itens ofertados.</w:t>
      </w:r>
    </w:p>
    <w:p w14:paraId="7AB63593" w14:textId="4A495F7D" w:rsidR="00CF0608" w:rsidRPr="00501D92" w:rsidRDefault="00CF0608" w:rsidP="0061656B">
      <w:pPr>
        <w:pStyle w:val="PargrafodaLista"/>
        <w:numPr>
          <w:ilvl w:val="1"/>
          <w:numId w:val="6"/>
        </w:numPr>
        <w:tabs>
          <w:tab w:val="left" w:pos="426"/>
        </w:tabs>
        <w:ind w:left="0" w:firstLine="0"/>
        <w:rPr>
          <w:rFonts w:asciiTheme="minorHAnsi" w:hAnsiTheme="minorHAnsi"/>
          <w:szCs w:val="22"/>
        </w:rPr>
      </w:pPr>
      <w:r w:rsidRPr="00501D92">
        <w:rPr>
          <w:rFonts w:asciiTheme="minorHAnsi" w:hAnsiTheme="minorHAnsi"/>
          <w:szCs w:val="22"/>
        </w:rPr>
        <w:t>O</w:t>
      </w:r>
      <w:r w:rsidRPr="00501D92">
        <w:rPr>
          <w:rFonts w:asciiTheme="minorHAnsi" w:hAnsiTheme="minorHAnsi"/>
          <w:spacing w:val="-3"/>
          <w:szCs w:val="22"/>
        </w:rPr>
        <w:t xml:space="preserve"> </w:t>
      </w:r>
      <w:r w:rsidRPr="00501D92">
        <w:rPr>
          <w:rFonts w:asciiTheme="minorHAnsi" w:hAnsiTheme="minorHAnsi"/>
          <w:szCs w:val="22"/>
        </w:rPr>
        <w:t>objeto</w:t>
      </w:r>
      <w:r w:rsidRPr="00501D92">
        <w:rPr>
          <w:rFonts w:asciiTheme="minorHAnsi" w:hAnsiTheme="minorHAnsi"/>
          <w:spacing w:val="-4"/>
          <w:szCs w:val="22"/>
        </w:rPr>
        <w:t xml:space="preserve"> </w:t>
      </w:r>
      <w:r w:rsidRPr="00501D92">
        <w:rPr>
          <w:rFonts w:asciiTheme="minorHAnsi" w:hAnsiTheme="minorHAnsi"/>
          <w:szCs w:val="22"/>
        </w:rPr>
        <w:t>deverá</w:t>
      </w:r>
      <w:r w:rsidRPr="00501D92">
        <w:rPr>
          <w:rFonts w:asciiTheme="minorHAnsi" w:hAnsiTheme="minorHAnsi"/>
          <w:spacing w:val="-2"/>
          <w:szCs w:val="22"/>
        </w:rPr>
        <w:t xml:space="preserve"> </w:t>
      </w:r>
      <w:r w:rsidRPr="00501D92">
        <w:rPr>
          <w:rFonts w:asciiTheme="minorHAnsi" w:hAnsiTheme="minorHAnsi"/>
          <w:szCs w:val="22"/>
        </w:rPr>
        <w:t>estar</w:t>
      </w:r>
      <w:r w:rsidRPr="00501D92">
        <w:rPr>
          <w:rFonts w:asciiTheme="minorHAnsi" w:hAnsiTheme="minorHAnsi"/>
          <w:spacing w:val="-4"/>
          <w:szCs w:val="22"/>
        </w:rPr>
        <w:t xml:space="preserve"> </w:t>
      </w:r>
      <w:r w:rsidRPr="00501D92">
        <w:rPr>
          <w:rFonts w:asciiTheme="minorHAnsi" w:hAnsiTheme="minorHAnsi"/>
          <w:szCs w:val="22"/>
        </w:rPr>
        <w:t>totalmente</w:t>
      </w:r>
      <w:r w:rsidRPr="00501D92">
        <w:rPr>
          <w:rFonts w:asciiTheme="minorHAnsi" w:hAnsiTheme="minorHAnsi"/>
          <w:spacing w:val="-2"/>
          <w:szCs w:val="22"/>
        </w:rPr>
        <w:t xml:space="preserve"> </w:t>
      </w:r>
      <w:r w:rsidRPr="00501D92">
        <w:rPr>
          <w:rFonts w:asciiTheme="minorHAnsi" w:hAnsiTheme="minorHAnsi"/>
          <w:szCs w:val="22"/>
        </w:rPr>
        <w:t>e</w:t>
      </w:r>
      <w:r w:rsidRPr="00501D92">
        <w:rPr>
          <w:rFonts w:asciiTheme="minorHAnsi" w:hAnsiTheme="minorHAnsi"/>
          <w:spacing w:val="-1"/>
          <w:szCs w:val="22"/>
        </w:rPr>
        <w:t xml:space="preserve"> </w:t>
      </w:r>
      <w:r w:rsidRPr="00501D92">
        <w:rPr>
          <w:rFonts w:asciiTheme="minorHAnsi" w:hAnsiTheme="minorHAnsi"/>
          <w:szCs w:val="22"/>
        </w:rPr>
        <w:t>estritamente</w:t>
      </w:r>
      <w:r w:rsidRPr="00501D92">
        <w:rPr>
          <w:rFonts w:asciiTheme="minorHAnsi" w:hAnsiTheme="minorHAnsi"/>
          <w:spacing w:val="-3"/>
          <w:szCs w:val="22"/>
        </w:rPr>
        <w:t xml:space="preserve"> </w:t>
      </w:r>
      <w:r w:rsidRPr="00501D92">
        <w:rPr>
          <w:rFonts w:asciiTheme="minorHAnsi" w:hAnsiTheme="minorHAnsi"/>
          <w:szCs w:val="22"/>
        </w:rPr>
        <w:t>dentro</w:t>
      </w:r>
      <w:r w:rsidRPr="00501D92">
        <w:rPr>
          <w:rFonts w:asciiTheme="minorHAnsi" w:hAnsiTheme="minorHAnsi"/>
          <w:spacing w:val="-2"/>
          <w:szCs w:val="22"/>
        </w:rPr>
        <w:t xml:space="preserve"> </w:t>
      </w:r>
      <w:r w:rsidRPr="00501D92">
        <w:rPr>
          <w:rFonts w:asciiTheme="minorHAnsi" w:hAnsiTheme="minorHAnsi"/>
          <w:szCs w:val="22"/>
        </w:rPr>
        <w:t>das especificações</w:t>
      </w:r>
      <w:r w:rsidRPr="00501D92">
        <w:rPr>
          <w:rFonts w:asciiTheme="minorHAnsi" w:hAnsiTheme="minorHAnsi"/>
          <w:spacing w:val="-1"/>
          <w:szCs w:val="22"/>
        </w:rPr>
        <w:t xml:space="preserve"> </w:t>
      </w:r>
      <w:r w:rsidRPr="00501D92">
        <w:rPr>
          <w:rFonts w:asciiTheme="minorHAnsi" w:hAnsiTheme="minorHAnsi"/>
          <w:szCs w:val="22"/>
        </w:rPr>
        <w:t>contidas</w:t>
      </w:r>
      <w:r w:rsidRPr="00501D92">
        <w:rPr>
          <w:rFonts w:asciiTheme="minorHAnsi" w:hAnsiTheme="minorHAnsi"/>
          <w:spacing w:val="-6"/>
          <w:szCs w:val="22"/>
        </w:rPr>
        <w:t xml:space="preserve"> </w:t>
      </w:r>
      <w:r w:rsidRPr="00501D92">
        <w:rPr>
          <w:rFonts w:asciiTheme="minorHAnsi" w:hAnsiTheme="minorHAnsi"/>
          <w:szCs w:val="22"/>
        </w:rPr>
        <w:t>para</w:t>
      </w:r>
      <w:r w:rsidRPr="00501D92">
        <w:rPr>
          <w:rFonts w:asciiTheme="minorHAnsi" w:hAnsiTheme="minorHAnsi"/>
          <w:spacing w:val="-2"/>
          <w:szCs w:val="22"/>
        </w:rPr>
        <w:t xml:space="preserve"> </w:t>
      </w:r>
      <w:r w:rsidRPr="00501D92">
        <w:rPr>
          <w:rFonts w:asciiTheme="minorHAnsi" w:hAnsiTheme="minorHAnsi"/>
          <w:szCs w:val="22"/>
        </w:rPr>
        <w:t>os</w:t>
      </w:r>
      <w:r w:rsidRPr="00501D92">
        <w:rPr>
          <w:rFonts w:asciiTheme="minorHAnsi" w:hAnsiTheme="minorHAnsi"/>
          <w:spacing w:val="-1"/>
          <w:szCs w:val="22"/>
        </w:rPr>
        <w:t xml:space="preserve"> </w:t>
      </w:r>
      <w:r w:rsidRPr="00501D92">
        <w:rPr>
          <w:rFonts w:asciiTheme="minorHAnsi" w:hAnsiTheme="minorHAnsi"/>
          <w:szCs w:val="22"/>
        </w:rPr>
        <w:t>itens</w:t>
      </w:r>
      <w:r w:rsidRPr="00501D92">
        <w:rPr>
          <w:rFonts w:asciiTheme="minorHAnsi" w:hAnsiTheme="minorHAnsi"/>
          <w:spacing w:val="1"/>
          <w:szCs w:val="22"/>
        </w:rPr>
        <w:t xml:space="preserve"> </w:t>
      </w:r>
      <w:r w:rsidRPr="00501D92">
        <w:rPr>
          <w:rFonts w:asciiTheme="minorHAnsi" w:hAnsiTheme="minorHAnsi"/>
          <w:szCs w:val="22"/>
        </w:rPr>
        <w:t>do</w:t>
      </w:r>
      <w:r w:rsidRPr="00501D92">
        <w:rPr>
          <w:rFonts w:asciiTheme="minorHAnsi" w:hAnsiTheme="minorHAnsi"/>
          <w:spacing w:val="-1"/>
          <w:szCs w:val="22"/>
        </w:rPr>
        <w:t xml:space="preserve"> </w:t>
      </w:r>
      <w:r w:rsidRPr="00501D92">
        <w:rPr>
          <w:rFonts w:asciiTheme="minorHAnsi" w:hAnsiTheme="minorHAnsi"/>
          <w:spacing w:val="-2"/>
          <w:szCs w:val="22"/>
        </w:rPr>
        <w:t>Edital.</w:t>
      </w:r>
    </w:p>
    <w:p w14:paraId="1293FA02" w14:textId="22A31C46" w:rsidR="00CF0608" w:rsidRDefault="00CF0608" w:rsidP="0061656B">
      <w:pPr>
        <w:pStyle w:val="PargrafodaLista"/>
        <w:numPr>
          <w:ilvl w:val="1"/>
          <w:numId w:val="6"/>
        </w:numPr>
        <w:tabs>
          <w:tab w:val="left" w:pos="426"/>
        </w:tabs>
        <w:ind w:left="0" w:firstLine="0"/>
        <w:rPr>
          <w:rFonts w:asciiTheme="minorHAnsi" w:hAnsiTheme="minorHAnsi"/>
          <w:szCs w:val="22"/>
        </w:rPr>
      </w:pPr>
      <w:r w:rsidRPr="00501D92">
        <w:rPr>
          <w:rFonts w:asciiTheme="minorHAnsi" w:hAnsiTheme="minorHAnsi"/>
          <w:szCs w:val="22"/>
        </w:rPr>
        <w:t>Fica vetada a identificação da empresa em qualquer campo da proposta, tal como timbres, abreviações (relacionadas a empresas), telefones e etc., o descumprimento do mesmo acarretará na desclassificação prévia da empresa licitante.</w:t>
      </w:r>
    </w:p>
    <w:p w14:paraId="3932BF31" w14:textId="7D2C4794" w:rsidR="00CF0608" w:rsidRDefault="00CF0608" w:rsidP="0061656B">
      <w:pPr>
        <w:pStyle w:val="PargrafodaLista"/>
        <w:numPr>
          <w:ilvl w:val="1"/>
          <w:numId w:val="6"/>
        </w:numPr>
        <w:tabs>
          <w:tab w:val="left" w:pos="426"/>
        </w:tabs>
        <w:ind w:left="0" w:firstLine="0"/>
        <w:rPr>
          <w:rFonts w:asciiTheme="minorHAnsi" w:hAnsiTheme="minorHAnsi"/>
          <w:szCs w:val="22"/>
        </w:rPr>
      </w:pPr>
      <w:r w:rsidRPr="00501D92">
        <w:rPr>
          <w:rFonts w:asciiTheme="minorHAnsi" w:hAnsiTheme="minorHAnsi"/>
          <w:szCs w:val="22"/>
        </w:rPr>
        <w:t>O licitante deverá encaminhar proposta, para um ou</w:t>
      </w:r>
      <w:r w:rsidRPr="00501D92">
        <w:rPr>
          <w:rFonts w:asciiTheme="minorHAnsi" w:hAnsiTheme="minorHAnsi"/>
          <w:spacing w:val="-2"/>
          <w:szCs w:val="22"/>
        </w:rPr>
        <w:t xml:space="preserve"> </w:t>
      </w:r>
      <w:r w:rsidRPr="00501D92">
        <w:rPr>
          <w:rFonts w:asciiTheme="minorHAnsi" w:hAnsiTheme="minorHAnsi"/>
          <w:szCs w:val="22"/>
        </w:rPr>
        <w:t>mais itens do objeto deste Edital, exclusivamente por meio do sistema eletrônico, com os documentos de habilitação exigidos no Edital, até a data e horário indicados no preâmbulo deste Edital, quando então encerrar-se-á automaticamente a fase de recebimento de propostas.</w:t>
      </w:r>
    </w:p>
    <w:p w14:paraId="50D5D22C" w14:textId="7BE3FE05" w:rsidR="00CF0608" w:rsidRDefault="00CF0608" w:rsidP="0061656B">
      <w:pPr>
        <w:pStyle w:val="PargrafodaLista"/>
        <w:numPr>
          <w:ilvl w:val="1"/>
          <w:numId w:val="6"/>
        </w:numPr>
        <w:tabs>
          <w:tab w:val="left" w:pos="426"/>
        </w:tabs>
        <w:spacing w:before="240" w:after="240"/>
        <w:ind w:left="0" w:firstLine="0"/>
        <w:rPr>
          <w:rFonts w:asciiTheme="minorHAnsi" w:hAnsiTheme="minorHAnsi"/>
          <w:szCs w:val="22"/>
        </w:rPr>
      </w:pPr>
      <w:r w:rsidRPr="00501D92">
        <w:rPr>
          <w:rFonts w:asciiTheme="minorHAnsi" w:hAnsiTheme="minorHAnsi"/>
          <w:szCs w:val="22"/>
        </w:rPr>
        <w:t>A licitante deverá declarar, em campo próprio do sistema eletrônico, que cumpre plenamente os requisitos de habilitação e que sua proposta está em conformidade com as exigências do Edital.</w:t>
      </w:r>
    </w:p>
    <w:p w14:paraId="583E84AF" w14:textId="2EA9879D" w:rsidR="00CF0608" w:rsidRDefault="00CF0608" w:rsidP="0061656B">
      <w:pPr>
        <w:pStyle w:val="PargrafodaLista"/>
        <w:numPr>
          <w:ilvl w:val="1"/>
          <w:numId w:val="6"/>
        </w:numPr>
        <w:tabs>
          <w:tab w:val="left" w:pos="426"/>
        </w:tabs>
        <w:spacing w:before="240" w:after="240"/>
        <w:ind w:left="0" w:firstLine="0"/>
        <w:rPr>
          <w:rFonts w:asciiTheme="minorHAnsi" w:hAnsiTheme="minorHAnsi"/>
          <w:szCs w:val="22"/>
        </w:rPr>
      </w:pPr>
      <w:r w:rsidRPr="00501D92">
        <w:rPr>
          <w:rFonts w:asciiTheme="minorHAnsi" w:hAnsiTheme="minorHAnsi"/>
          <w:szCs w:val="22"/>
        </w:rPr>
        <w:lastRenderedPageBreak/>
        <w:t>A licitante enquadrada como microempresa ou empresa de pequeno porte deverá declarar, sob pena de decair seu Direito de Pequena Empresa,</w:t>
      </w:r>
      <w:r w:rsidRPr="00AE57FC">
        <w:rPr>
          <w:rFonts w:asciiTheme="minorHAnsi" w:hAnsiTheme="minorHAnsi"/>
          <w:szCs w:val="22"/>
        </w:rPr>
        <w:t xml:space="preserve"> </w:t>
      </w:r>
      <w:r w:rsidRPr="00501D92">
        <w:rPr>
          <w:rFonts w:asciiTheme="minorHAnsi" w:hAnsiTheme="minorHAnsi"/>
          <w:szCs w:val="22"/>
        </w:rPr>
        <w:t>em</w:t>
      </w:r>
      <w:r w:rsidRPr="00AE57FC">
        <w:rPr>
          <w:rFonts w:asciiTheme="minorHAnsi" w:hAnsiTheme="minorHAnsi"/>
          <w:szCs w:val="22"/>
        </w:rPr>
        <w:t xml:space="preserve"> </w:t>
      </w:r>
      <w:r w:rsidRPr="00501D92">
        <w:rPr>
          <w:rFonts w:asciiTheme="minorHAnsi" w:hAnsiTheme="minorHAnsi"/>
          <w:szCs w:val="22"/>
        </w:rPr>
        <w:t>campo próprio do</w:t>
      </w:r>
      <w:r w:rsidRPr="00AE57FC">
        <w:rPr>
          <w:rFonts w:asciiTheme="minorHAnsi" w:hAnsiTheme="minorHAnsi"/>
          <w:szCs w:val="22"/>
        </w:rPr>
        <w:t xml:space="preserve"> </w:t>
      </w:r>
      <w:r w:rsidRPr="00501D92">
        <w:rPr>
          <w:rFonts w:asciiTheme="minorHAnsi" w:hAnsiTheme="minorHAnsi"/>
          <w:szCs w:val="22"/>
        </w:rPr>
        <w:t>Sistema,</w:t>
      </w:r>
      <w:r w:rsidRPr="00AE57FC">
        <w:rPr>
          <w:rFonts w:asciiTheme="minorHAnsi" w:hAnsiTheme="minorHAnsi"/>
          <w:szCs w:val="22"/>
        </w:rPr>
        <w:t xml:space="preserve"> </w:t>
      </w:r>
      <w:r w:rsidRPr="00501D92">
        <w:rPr>
          <w:rFonts w:asciiTheme="minorHAnsi" w:hAnsiTheme="minorHAnsi"/>
          <w:szCs w:val="22"/>
        </w:rPr>
        <w:t>que</w:t>
      </w:r>
      <w:r w:rsidRPr="00AE57FC">
        <w:rPr>
          <w:rFonts w:asciiTheme="minorHAnsi" w:hAnsiTheme="minorHAnsi"/>
          <w:szCs w:val="22"/>
        </w:rPr>
        <w:t xml:space="preserve"> </w:t>
      </w:r>
      <w:r w:rsidRPr="00501D92">
        <w:rPr>
          <w:rFonts w:asciiTheme="minorHAnsi" w:hAnsiTheme="minorHAnsi"/>
          <w:szCs w:val="22"/>
        </w:rPr>
        <w:t>atende</w:t>
      </w:r>
      <w:r w:rsidRPr="00AE57FC">
        <w:rPr>
          <w:rFonts w:asciiTheme="minorHAnsi" w:hAnsiTheme="minorHAnsi"/>
          <w:szCs w:val="22"/>
        </w:rPr>
        <w:t xml:space="preserve"> </w:t>
      </w:r>
      <w:r w:rsidRPr="00501D92">
        <w:rPr>
          <w:rFonts w:asciiTheme="minorHAnsi" w:hAnsiTheme="minorHAnsi"/>
          <w:szCs w:val="22"/>
        </w:rPr>
        <w:t>aos requisitos do</w:t>
      </w:r>
      <w:r w:rsidRPr="00AE57FC">
        <w:rPr>
          <w:rFonts w:asciiTheme="minorHAnsi" w:hAnsiTheme="minorHAnsi"/>
          <w:szCs w:val="22"/>
        </w:rPr>
        <w:t xml:space="preserve"> </w:t>
      </w:r>
      <w:r w:rsidRPr="00501D92">
        <w:rPr>
          <w:rFonts w:asciiTheme="minorHAnsi" w:hAnsiTheme="minorHAnsi"/>
          <w:szCs w:val="22"/>
        </w:rPr>
        <w:t>art.</w:t>
      </w:r>
      <w:r w:rsidRPr="00AE57FC">
        <w:rPr>
          <w:rFonts w:asciiTheme="minorHAnsi" w:hAnsiTheme="minorHAnsi"/>
          <w:szCs w:val="22"/>
        </w:rPr>
        <w:t xml:space="preserve"> </w:t>
      </w:r>
      <w:r w:rsidRPr="00501D92">
        <w:rPr>
          <w:rFonts w:asciiTheme="minorHAnsi" w:hAnsiTheme="minorHAnsi"/>
          <w:szCs w:val="22"/>
        </w:rPr>
        <w:t>3º</w:t>
      </w:r>
      <w:r w:rsidRPr="00AE57FC">
        <w:rPr>
          <w:rFonts w:asciiTheme="minorHAnsi" w:hAnsiTheme="minorHAnsi"/>
          <w:szCs w:val="22"/>
        </w:rPr>
        <w:t xml:space="preserve"> </w:t>
      </w:r>
      <w:r w:rsidRPr="00501D92">
        <w:rPr>
          <w:rFonts w:asciiTheme="minorHAnsi" w:hAnsiTheme="minorHAnsi"/>
          <w:szCs w:val="22"/>
        </w:rPr>
        <w:t>da LC</w:t>
      </w:r>
      <w:r w:rsidRPr="00AE57FC">
        <w:rPr>
          <w:rFonts w:asciiTheme="minorHAnsi" w:hAnsiTheme="minorHAnsi"/>
          <w:szCs w:val="22"/>
        </w:rPr>
        <w:t xml:space="preserve"> </w:t>
      </w:r>
      <w:r w:rsidRPr="00501D92">
        <w:rPr>
          <w:rFonts w:asciiTheme="minorHAnsi" w:hAnsiTheme="minorHAnsi"/>
          <w:szCs w:val="22"/>
        </w:rPr>
        <w:t>nº 123/06, para fazer jus aos benefícios previstos em lei.</w:t>
      </w:r>
    </w:p>
    <w:p w14:paraId="30DB487E" w14:textId="72A9917F" w:rsidR="00CF0608" w:rsidRPr="00501D92" w:rsidRDefault="00CF0608" w:rsidP="0061656B">
      <w:pPr>
        <w:pStyle w:val="PargrafodaLista"/>
        <w:numPr>
          <w:ilvl w:val="1"/>
          <w:numId w:val="6"/>
        </w:numPr>
        <w:tabs>
          <w:tab w:val="left" w:pos="426"/>
        </w:tabs>
        <w:spacing w:before="240" w:after="240"/>
        <w:ind w:left="0" w:firstLine="0"/>
        <w:rPr>
          <w:rFonts w:asciiTheme="minorHAnsi" w:hAnsiTheme="minorHAnsi"/>
          <w:szCs w:val="22"/>
        </w:rPr>
      </w:pPr>
      <w:r w:rsidRPr="00501D92">
        <w:rPr>
          <w:rFonts w:asciiTheme="minorHAnsi" w:hAnsiTheme="minorHAnsi"/>
          <w:szCs w:val="22"/>
        </w:rPr>
        <w:t xml:space="preserve">A declaração falsa relativa ao cumprimento dos requisitos de habilitação, à conformidade da proposta ou ao enquadramento como microempresa ou empresa de pequeno porte sujeitará a licitante às sanções previstas neste </w:t>
      </w:r>
      <w:r w:rsidRPr="00AE57FC">
        <w:rPr>
          <w:rFonts w:asciiTheme="minorHAnsi" w:hAnsiTheme="minorHAnsi"/>
          <w:szCs w:val="22"/>
        </w:rPr>
        <w:t>Edital.</w:t>
      </w:r>
    </w:p>
    <w:p w14:paraId="222E61D1" w14:textId="5EEE0812" w:rsidR="00CF0608" w:rsidRPr="00501D92" w:rsidRDefault="00CF0608" w:rsidP="0061656B">
      <w:pPr>
        <w:pStyle w:val="PargrafodaLista"/>
        <w:numPr>
          <w:ilvl w:val="1"/>
          <w:numId w:val="6"/>
        </w:numPr>
        <w:tabs>
          <w:tab w:val="left" w:pos="426"/>
        </w:tabs>
        <w:spacing w:before="240" w:after="240"/>
        <w:ind w:left="0" w:firstLine="0"/>
        <w:rPr>
          <w:rFonts w:asciiTheme="minorHAnsi" w:hAnsiTheme="minorHAnsi"/>
          <w:szCs w:val="22"/>
        </w:rPr>
      </w:pPr>
      <w:r w:rsidRPr="00501D92">
        <w:rPr>
          <w:rFonts w:asciiTheme="minorHAnsi" w:hAnsiTheme="minorHAnsi"/>
          <w:szCs w:val="22"/>
        </w:rPr>
        <w:t>As</w:t>
      </w:r>
      <w:r w:rsidRPr="00AE57FC">
        <w:rPr>
          <w:rFonts w:asciiTheme="minorHAnsi" w:hAnsiTheme="minorHAnsi"/>
          <w:szCs w:val="22"/>
        </w:rPr>
        <w:t xml:space="preserve"> </w:t>
      </w:r>
      <w:r w:rsidRPr="00501D92">
        <w:rPr>
          <w:rFonts w:asciiTheme="minorHAnsi" w:hAnsiTheme="minorHAnsi"/>
          <w:szCs w:val="22"/>
        </w:rPr>
        <w:t>propostas</w:t>
      </w:r>
      <w:r w:rsidRPr="00AE57FC">
        <w:rPr>
          <w:rFonts w:asciiTheme="minorHAnsi" w:hAnsiTheme="minorHAnsi"/>
          <w:szCs w:val="22"/>
        </w:rPr>
        <w:t xml:space="preserve"> </w:t>
      </w:r>
      <w:r w:rsidRPr="00501D92">
        <w:rPr>
          <w:rFonts w:asciiTheme="minorHAnsi" w:hAnsiTheme="minorHAnsi"/>
          <w:szCs w:val="22"/>
        </w:rPr>
        <w:t>ficarão</w:t>
      </w:r>
      <w:r w:rsidRPr="00AE57FC">
        <w:rPr>
          <w:rFonts w:asciiTheme="minorHAnsi" w:hAnsiTheme="minorHAnsi"/>
          <w:szCs w:val="22"/>
        </w:rPr>
        <w:t xml:space="preserve"> </w:t>
      </w:r>
      <w:r w:rsidRPr="00501D92">
        <w:rPr>
          <w:rFonts w:asciiTheme="minorHAnsi" w:hAnsiTheme="minorHAnsi"/>
          <w:szCs w:val="22"/>
        </w:rPr>
        <w:t>disponíveis</w:t>
      </w:r>
      <w:r w:rsidRPr="00AE57FC">
        <w:rPr>
          <w:rFonts w:asciiTheme="minorHAnsi" w:hAnsiTheme="minorHAnsi"/>
          <w:szCs w:val="22"/>
        </w:rPr>
        <w:t xml:space="preserve"> </w:t>
      </w:r>
      <w:r w:rsidRPr="00501D92">
        <w:rPr>
          <w:rFonts w:asciiTheme="minorHAnsi" w:hAnsiTheme="minorHAnsi"/>
          <w:szCs w:val="22"/>
        </w:rPr>
        <w:t>no</w:t>
      </w:r>
      <w:r w:rsidRPr="00AE57FC">
        <w:rPr>
          <w:rFonts w:asciiTheme="minorHAnsi" w:hAnsiTheme="minorHAnsi"/>
          <w:szCs w:val="22"/>
        </w:rPr>
        <w:t xml:space="preserve"> </w:t>
      </w:r>
      <w:r w:rsidRPr="00501D92">
        <w:rPr>
          <w:rFonts w:asciiTheme="minorHAnsi" w:hAnsiTheme="minorHAnsi"/>
          <w:szCs w:val="22"/>
        </w:rPr>
        <w:t>sistema</w:t>
      </w:r>
      <w:r w:rsidRPr="00AE57FC">
        <w:rPr>
          <w:rFonts w:asciiTheme="minorHAnsi" w:hAnsiTheme="minorHAnsi"/>
          <w:szCs w:val="22"/>
        </w:rPr>
        <w:t xml:space="preserve"> eletrônico.</w:t>
      </w:r>
    </w:p>
    <w:p w14:paraId="76077947" w14:textId="2880756D" w:rsidR="00CF0608" w:rsidRDefault="00501D92" w:rsidP="0061656B">
      <w:pPr>
        <w:pStyle w:val="PargrafodaLista"/>
        <w:numPr>
          <w:ilvl w:val="1"/>
          <w:numId w:val="6"/>
        </w:numPr>
        <w:tabs>
          <w:tab w:val="left" w:pos="426"/>
        </w:tabs>
        <w:spacing w:before="240" w:after="240"/>
        <w:ind w:left="0" w:firstLine="0"/>
        <w:rPr>
          <w:rFonts w:asciiTheme="minorHAnsi" w:hAnsiTheme="minorHAnsi"/>
          <w:szCs w:val="22"/>
        </w:rPr>
      </w:pPr>
      <w:r w:rsidRPr="00AE57FC">
        <w:rPr>
          <w:rFonts w:asciiTheme="minorHAnsi" w:hAnsiTheme="minorHAnsi"/>
          <w:szCs w:val="22"/>
        </w:rPr>
        <w:t xml:space="preserve"> </w:t>
      </w:r>
      <w:r w:rsidR="00CF0608" w:rsidRPr="00501D92">
        <w:rPr>
          <w:rFonts w:asciiTheme="minorHAnsi" w:hAnsiTheme="minorHAnsi"/>
          <w:szCs w:val="22"/>
        </w:rPr>
        <w:t>Qualquer elemento que possa identificar a licitante importa desclassificação da proposta, sem prejuízo das sanções previstas nesse Edital.</w:t>
      </w:r>
    </w:p>
    <w:p w14:paraId="69376286" w14:textId="70C41F5E" w:rsidR="00CF0608" w:rsidRDefault="00501D92" w:rsidP="0061656B">
      <w:pPr>
        <w:pStyle w:val="PargrafodaLista"/>
        <w:numPr>
          <w:ilvl w:val="1"/>
          <w:numId w:val="6"/>
        </w:numPr>
        <w:tabs>
          <w:tab w:val="left" w:pos="426"/>
        </w:tabs>
        <w:spacing w:before="240" w:after="240"/>
        <w:ind w:left="0" w:firstLine="0"/>
        <w:rPr>
          <w:rFonts w:asciiTheme="minorHAnsi" w:hAnsiTheme="minorHAnsi"/>
          <w:szCs w:val="22"/>
        </w:rPr>
      </w:pPr>
      <w:r w:rsidRPr="00501D92">
        <w:rPr>
          <w:rFonts w:asciiTheme="minorHAnsi" w:hAnsiTheme="minorHAnsi"/>
          <w:szCs w:val="22"/>
        </w:rPr>
        <w:t xml:space="preserve"> </w:t>
      </w:r>
      <w:r w:rsidR="00CF0608" w:rsidRPr="00501D92">
        <w:rPr>
          <w:rFonts w:asciiTheme="minorHAnsi" w:hAnsiTheme="minorHAnsi"/>
          <w:szCs w:val="22"/>
        </w:rPr>
        <w:t>Até a data limite para a apresentação da proposta, a licitante poderá retirar ou substituir a proposta e os documentos de habilitação anteriormente encaminhada. Após a data limite, não poderá haver desistência da proposta, salvo aceitação de justificativa</w:t>
      </w:r>
      <w:r w:rsidR="00CF0608" w:rsidRPr="00AE57FC">
        <w:rPr>
          <w:rFonts w:asciiTheme="minorHAnsi" w:hAnsiTheme="minorHAnsi"/>
          <w:szCs w:val="22"/>
        </w:rPr>
        <w:t xml:space="preserve"> </w:t>
      </w:r>
      <w:r w:rsidR="00CF0608" w:rsidRPr="00501D92">
        <w:rPr>
          <w:rFonts w:asciiTheme="minorHAnsi" w:hAnsiTheme="minorHAnsi"/>
          <w:szCs w:val="22"/>
        </w:rPr>
        <w:t>pelo CISAM-SUL, e poderá ocorrer</w:t>
      </w:r>
      <w:r w:rsidR="00CF0608" w:rsidRPr="00AE57FC">
        <w:rPr>
          <w:rFonts w:asciiTheme="minorHAnsi" w:hAnsiTheme="minorHAnsi"/>
          <w:szCs w:val="22"/>
        </w:rPr>
        <w:t xml:space="preserve"> </w:t>
      </w:r>
      <w:r w:rsidR="00CF0608" w:rsidRPr="00501D92">
        <w:rPr>
          <w:rFonts w:asciiTheme="minorHAnsi" w:hAnsiTheme="minorHAnsi"/>
          <w:szCs w:val="22"/>
        </w:rPr>
        <w:t>o complemento dos</w:t>
      </w:r>
      <w:r w:rsidR="00CF0608" w:rsidRPr="00AE57FC">
        <w:rPr>
          <w:rFonts w:asciiTheme="minorHAnsi" w:hAnsiTheme="minorHAnsi"/>
          <w:szCs w:val="22"/>
        </w:rPr>
        <w:t xml:space="preserve"> </w:t>
      </w:r>
      <w:r w:rsidR="00CF0608" w:rsidRPr="00501D92">
        <w:rPr>
          <w:rFonts w:asciiTheme="minorHAnsi" w:hAnsiTheme="minorHAnsi"/>
          <w:szCs w:val="22"/>
        </w:rPr>
        <w:t>documentos de habilitação e regularidade fiscal após a fase</w:t>
      </w:r>
      <w:r w:rsidR="00CF0608" w:rsidRPr="00AE57FC">
        <w:rPr>
          <w:rFonts w:asciiTheme="minorHAnsi" w:hAnsiTheme="minorHAnsi"/>
          <w:szCs w:val="22"/>
        </w:rPr>
        <w:t xml:space="preserve"> </w:t>
      </w:r>
      <w:r w:rsidR="00CF0608" w:rsidRPr="00501D92">
        <w:rPr>
          <w:rFonts w:asciiTheme="minorHAnsi" w:hAnsiTheme="minorHAnsi"/>
          <w:szCs w:val="22"/>
        </w:rPr>
        <w:t>de lances, se for declarado vencedor, no</w:t>
      </w:r>
      <w:r w:rsidR="00CF0608" w:rsidRPr="00AE57FC">
        <w:rPr>
          <w:rFonts w:asciiTheme="minorHAnsi" w:hAnsiTheme="minorHAnsi"/>
          <w:szCs w:val="22"/>
        </w:rPr>
        <w:t xml:space="preserve"> </w:t>
      </w:r>
      <w:r w:rsidR="00CF0608" w:rsidRPr="00501D92">
        <w:rPr>
          <w:rFonts w:asciiTheme="minorHAnsi" w:hAnsiTheme="minorHAnsi"/>
          <w:szCs w:val="22"/>
        </w:rPr>
        <w:t>prazo estipulado</w:t>
      </w:r>
      <w:r w:rsidR="00CF0608" w:rsidRPr="00AE57FC">
        <w:rPr>
          <w:rFonts w:asciiTheme="minorHAnsi" w:hAnsiTheme="minorHAnsi"/>
          <w:szCs w:val="22"/>
        </w:rPr>
        <w:t xml:space="preserve"> </w:t>
      </w:r>
      <w:r w:rsidR="00CF0608" w:rsidRPr="00501D92">
        <w:rPr>
          <w:rFonts w:asciiTheme="minorHAnsi" w:hAnsiTheme="minorHAnsi"/>
          <w:szCs w:val="22"/>
        </w:rPr>
        <w:t>pelo pregoeiro, não inferior</w:t>
      </w:r>
      <w:r w:rsidR="00CF0608" w:rsidRPr="00AE57FC">
        <w:rPr>
          <w:rFonts w:asciiTheme="minorHAnsi" w:hAnsiTheme="minorHAnsi"/>
          <w:szCs w:val="22"/>
        </w:rPr>
        <w:t xml:space="preserve"> </w:t>
      </w:r>
      <w:r w:rsidR="00CF0608" w:rsidRPr="00501D92">
        <w:rPr>
          <w:rFonts w:asciiTheme="minorHAnsi" w:hAnsiTheme="minorHAnsi"/>
          <w:szCs w:val="22"/>
        </w:rPr>
        <w:t>a 02 (duas) horas.</w:t>
      </w:r>
    </w:p>
    <w:p w14:paraId="0CCB9CD4" w14:textId="17DD8BC3" w:rsidR="00CF0608" w:rsidRDefault="00501D92" w:rsidP="0061656B">
      <w:pPr>
        <w:pStyle w:val="PargrafodaLista"/>
        <w:numPr>
          <w:ilvl w:val="1"/>
          <w:numId w:val="6"/>
        </w:numPr>
        <w:tabs>
          <w:tab w:val="left" w:pos="426"/>
        </w:tabs>
        <w:spacing w:before="240" w:after="240"/>
        <w:ind w:left="0" w:firstLine="0"/>
        <w:rPr>
          <w:rFonts w:asciiTheme="minorHAnsi" w:hAnsiTheme="minorHAnsi"/>
          <w:szCs w:val="22"/>
        </w:rPr>
      </w:pPr>
      <w:r>
        <w:rPr>
          <w:rFonts w:asciiTheme="minorHAnsi" w:hAnsiTheme="minorHAnsi"/>
          <w:szCs w:val="22"/>
        </w:rPr>
        <w:t xml:space="preserve"> </w:t>
      </w:r>
      <w:r w:rsidR="00CF0608" w:rsidRPr="00501D92">
        <w:rPr>
          <w:rFonts w:asciiTheme="minorHAnsi" w:hAnsiTheme="minorHAnsi"/>
          <w:szCs w:val="22"/>
        </w:rPr>
        <w:t>Os documentos que compõem a proposta e a habilitação do licitante melhor classificado somente serão disponibilizados para avaliação do Pregoeiro e para acesso público após o encerramento do envio de lances.</w:t>
      </w:r>
    </w:p>
    <w:p w14:paraId="563206AB" w14:textId="0B9BE699" w:rsidR="00CF0608" w:rsidRDefault="00501D92" w:rsidP="0061656B">
      <w:pPr>
        <w:pStyle w:val="PargrafodaLista"/>
        <w:numPr>
          <w:ilvl w:val="1"/>
          <w:numId w:val="6"/>
        </w:numPr>
        <w:tabs>
          <w:tab w:val="left" w:pos="426"/>
        </w:tabs>
        <w:spacing w:before="240" w:after="240"/>
        <w:ind w:left="0" w:firstLine="0"/>
        <w:rPr>
          <w:rFonts w:asciiTheme="minorHAnsi" w:hAnsiTheme="minorHAnsi"/>
          <w:szCs w:val="22"/>
        </w:rPr>
      </w:pPr>
      <w:r w:rsidRPr="00501D92">
        <w:rPr>
          <w:rFonts w:asciiTheme="minorHAnsi" w:hAnsiTheme="minorHAnsi"/>
          <w:szCs w:val="22"/>
        </w:rPr>
        <w:t xml:space="preserve"> </w:t>
      </w:r>
      <w:r w:rsidR="00CF0608" w:rsidRPr="00501D92">
        <w:rPr>
          <w:rFonts w:asciiTheme="minorHAnsi" w:hAnsiTheme="minorHAnsi"/>
          <w:szCs w:val="22"/>
        </w:rPr>
        <w:t xml:space="preserve">O prazo de validade da proposta de preços não poderá ser inferior a </w:t>
      </w:r>
      <w:r w:rsidR="00CF0608" w:rsidRPr="00AE57FC">
        <w:rPr>
          <w:rFonts w:asciiTheme="minorHAnsi" w:hAnsiTheme="minorHAnsi"/>
          <w:szCs w:val="22"/>
        </w:rPr>
        <w:t>90 (noventa) dias</w:t>
      </w:r>
      <w:r w:rsidR="00CF0608" w:rsidRPr="00501D92">
        <w:rPr>
          <w:rFonts w:asciiTheme="minorHAnsi" w:hAnsiTheme="minorHAnsi"/>
          <w:szCs w:val="22"/>
        </w:rPr>
        <w:t>, contados da abertura das propostas virtuais.</w:t>
      </w:r>
    </w:p>
    <w:p w14:paraId="45D04347" w14:textId="18593C87" w:rsidR="00CF0608" w:rsidRDefault="00501D92" w:rsidP="0061656B">
      <w:pPr>
        <w:pStyle w:val="PargrafodaLista"/>
        <w:numPr>
          <w:ilvl w:val="1"/>
          <w:numId w:val="6"/>
        </w:numPr>
        <w:tabs>
          <w:tab w:val="left" w:pos="426"/>
        </w:tabs>
        <w:spacing w:before="240" w:after="240"/>
        <w:ind w:left="0" w:firstLine="0"/>
        <w:rPr>
          <w:rFonts w:asciiTheme="minorHAnsi" w:hAnsiTheme="minorHAnsi"/>
          <w:szCs w:val="22"/>
        </w:rPr>
      </w:pPr>
      <w:r w:rsidRPr="00501D92">
        <w:rPr>
          <w:rFonts w:asciiTheme="minorHAnsi" w:hAnsiTheme="minorHAnsi"/>
          <w:szCs w:val="22"/>
        </w:rPr>
        <w:t xml:space="preserve"> </w:t>
      </w:r>
      <w:r w:rsidR="00CF0608" w:rsidRPr="00501D92">
        <w:rPr>
          <w:rFonts w:asciiTheme="minorHAnsi" w:hAnsiTheme="minorHAnsi"/>
          <w:szCs w:val="22"/>
        </w:rPr>
        <w:t>Nos preços propostos deverão estar incluídos todos os custos diretos e indiretos necessários à perfeita execução do objeto, composição do BDI, entregas nos municípios consorciados, encargos sociais e inclusive as despesas com materiais e/ou equipamentos fornecidos, mão de obra especializada ou não, fretes, seguros em geral, equipamentos auxiliares, ferramentas, encargos da Legislação Tributária, Social, Trabalhista e Previdenciária, da infortunística do trabalho e responsabilidade civil por quaisquer danos causados a terceiros ou dispêndios resultantes de impostos, taxas, regulamentos e posturas municipais, estaduais e federais, enfim, tudo o que for necessário para a execução total e completa do objeto desta licitação.</w:t>
      </w:r>
    </w:p>
    <w:p w14:paraId="61B1D7C7" w14:textId="050BCFC6" w:rsidR="00CF0608" w:rsidRDefault="00501D92" w:rsidP="0061656B">
      <w:pPr>
        <w:pStyle w:val="PargrafodaLista"/>
        <w:numPr>
          <w:ilvl w:val="1"/>
          <w:numId w:val="6"/>
        </w:numPr>
        <w:tabs>
          <w:tab w:val="left" w:pos="426"/>
        </w:tabs>
        <w:spacing w:before="240" w:after="240"/>
        <w:ind w:left="0" w:firstLine="0"/>
        <w:rPr>
          <w:rFonts w:asciiTheme="minorHAnsi" w:hAnsiTheme="minorHAnsi"/>
          <w:szCs w:val="22"/>
        </w:rPr>
      </w:pPr>
      <w:r>
        <w:rPr>
          <w:rFonts w:asciiTheme="minorHAnsi" w:hAnsiTheme="minorHAnsi"/>
          <w:szCs w:val="22"/>
        </w:rPr>
        <w:t xml:space="preserve"> </w:t>
      </w:r>
      <w:r w:rsidR="00CF0608" w:rsidRPr="00501D92">
        <w:rPr>
          <w:rFonts w:asciiTheme="minorHAnsi" w:hAnsiTheme="minorHAnsi"/>
          <w:szCs w:val="22"/>
        </w:rPr>
        <w:t>Para composição do preço unitário e total do item, os participantes deverão considerar até 02 (dois) dígitos após a vírgula. No fornecimento posterior, a totalização do pedido contabilizado (total da Nota Fiscal) será de dois dígitos após a vírgula. Se houve algum dígito a mais, não importa a quantidade, será desconsiderado.</w:t>
      </w:r>
    </w:p>
    <w:p w14:paraId="7EAFD717" w14:textId="16354FDC" w:rsidR="00CF0608" w:rsidRDefault="00501D92" w:rsidP="0061656B">
      <w:pPr>
        <w:pStyle w:val="PargrafodaLista"/>
        <w:numPr>
          <w:ilvl w:val="1"/>
          <w:numId w:val="6"/>
        </w:numPr>
        <w:tabs>
          <w:tab w:val="left" w:pos="426"/>
        </w:tabs>
        <w:spacing w:before="240" w:after="240"/>
        <w:ind w:left="0" w:firstLine="0"/>
        <w:rPr>
          <w:rFonts w:asciiTheme="minorHAnsi" w:hAnsiTheme="minorHAnsi"/>
          <w:szCs w:val="22"/>
        </w:rPr>
      </w:pPr>
      <w:r w:rsidRPr="00501D92">
        <w:rPr>
          <w:rFonts w:asciiTheme="minorHAnsi" w:hAnsiTheme="minorHAnsi"/>
          <w:szCs w:val="22"/>
        </w:rPr>
        <w:t xml:space="preserve"> </w:t>
      </w:r>
      <w:r w:rsidR="00CF0608" w:rsidRPr="00501D92">
        <w:rPr>
          <w:rFonts w:asciiTheme="minorHAnsi" w:hAnsiTheme="minorHAnsi"/>
          <w:szCs w:val="22"/>
        </w:rPr>
        <w:t>A apresentação de proposta importa no compromisso, pelo licitante, com o cumprimento dos respectivos métodos de controle de qualidade e da sistemática de certificação de conformidade de cada item.</w:t>
      </w:r>
    </w:p>
    <w:p w14:paraId="10D01B5C" w14:textId="58A10085" w:rsidR="00CF0608" w:rsidRPr="004A6977" w:rsidRDefault="00501D92" w:rsidP="0061656B">
      <w:pPr>
        <w:pStyle w:val="PargrafodaLista"/>
        <w:numPr>
          <w:ilvl w:val="0"/>
          <w:numId w:val="6"/>
        </w:numPr>
        <w:tabs>
          <w:tab w:val="left" w:pos="426"/>
        </w:tabs>
        <w:spacing w:before="240" w:after="240"/>
        <w:rPr>
          <w:rFonts w:asciiTheme="minorHAnsi" w:hAnsiTheme="minorHAnsi"/>
          <w:b/>
          <w:bCs/>
          <w:szCs w:val="22"/>
        </w:rPr>
      </w:pPr>
      <w:r w:rsidRPr="004A6977">
        <w:rPr>
          <w:rFonts w:asciiTheme="minorHAnsi" w:hAnsiTheme="minorHAnsi"/>
          <w:b/>
          <w:bCs/>
          <w:szCs w:val="22"/>
        </w:rPr>
        <w:t xml:space="preserve"> </w:t>
      </w:r>
      <w:r w:rsidR="008437CA" w:rsidRPr="004A6977">
        <w:rPr>
          <w:rFonts w:asciiTheme="minorHAnsi" w:hAnsiTheme="minorHAnsi"/>
          <w:b/>
          <w:bCs/>
          <w:szCs w:val="22"/>
        </w:rPr>
        <w:t xml:space="preserve"> </w:t>
      </w:r>
      <w:r w:rsidR="00CF0608" w:rsidRPr="004A6977">
        <w:rPr>
          <w:rFonts w:asciiTheme="minorHAnsi" w:hAnsiTheme="minorHAnsi"/>
          <w:b/>
          <w:bCs/>
          <w:szCs w:val="22"/>
        </w:rPr>
        <w:t>ABERTURA</w:t>
      </w:r>
      <w:r w:rsidR="00CF0608" w:rsidRPr="004A6977">
        <w:rPr>
          <w:rFonts w:asciiTheme="minorHAnsi" w:hAnsiTheme="minorHAnsi"/>
          <w:b/>
          <w:bCs/>
          <w:spacing w:val="-5"/>
          <w:szCs w:val="22"/>
        </w:rPr>
        <w:t xml:space="preserve"> </w:t>
      </w:r>
      <w:r w:rsidR="00CF0608" w:rsidRPr="004A6977">
        <w:rPr>
          <w:rFonts w:asciiTheme="minorHAnsi" w:hAnsiTheme="minorHAnsi"/>
          <w:b/>
          <w:bCs/>
          <w:szCs w:val="22"/>
        </w:rPr>
        <w:t>DAS</w:t>
      </w:r>
      <w:r w:rsidR="00CF0608" w:rsidRPr="004A6977">
        <w:rPr>
          <w:rFonts w:asciiTheme="minorHAnsi" w:hAnsiTheme="minorHAnsi"/>
          <w:b/>
          <w:bCs/>
          <w:spacing w:val="-4"/>
          <w:szCs w:val="22"/>
        </w:rPr>
        <w:t xml:space="preserve"> </w:t>
      </w:r>
      <w:r w:rsidR="00CF0608" w:rsidRPr="004A6977">
        <w:rPr>
          <w:rFonts w:asciiTheme="minorHAnsi" w:hAnsiTheme="minorHAnsi"/>
          <w:b/>
          <w:bCs/>
          <w:szCs w:val="22"/>
        </w:rPr>
        <w:t>PROPOSTAS</w:t>
      </w:r>
      <w:r w:rsidR="00CF0608" w:rsidRPr="004A6977">
        <w:rPr>
          <w:rFonts w:asciiTheme="minorHAnsi" w:hAnsiTheme="minorHAnsi"/>
          <w:b/>
          <w:bCs/>
          <w:spacing w:val="-4"/>
          <w:szCs w:val="22"/>
        </w:rPr>
        <w:t xml:space="preserve"> </w:t>
      </w:r>
      <w:r w:rsidR="00CF0608" w:rsidRPr="004A6977">
        <w:rPr>
          <w:rFonts w:asciiTheme="minorHAnsi" w:hAnsiTheme="minorHAnsi"/>
          <w:b/>
          <w:bCs/>
          <w:szCs w:val="22"/>
        </w:rPr>
        <w:t>E</w:t>
      </w:r>
      <w:r w:rsidR="00CF0608" w:rsidRPr="004A6977">
        <w:rPr>
          <w:rFonts w:asciiTheme="minorHAnsi" w:hAnsiTheme="minorHAnsi"/>
          <w:b/>
          <w:bCs/>
          <w:spacing w:val="-4"/>
          <w:szCs w:val="22"/>
        </w:rPr>
        <w:t xml:space="preserve"> </w:t>
      </w:r>
      <w:r w:rsidR="00CF0608" w:rsidRPr="004A6977">
        <w:rPr>
          <w:rFonts w:asciiTheme="minorHAnsi" w:hAnsiTheme="minorHAnsi"/>
          <w:b/>
          <w:bCs/>
          <w:szCs w:val="22"/>
        </w:rPr>
        <w:t>FORMULAÇÃO</w:t>
      </w:r>
      <w:r w:rsidR="00CF0608" w:rsidRPr="004A6977">
        <w:rPr>
          <w:rFonts w:asciiTheme="minorHAnsi" w:hAnsiTheme="minorHAnsi"/>
          <w:b/>
          <w:bCs/>
          <w:spacing w:val="-5"/>
          <w:szCs w:val="22"/>
        </w:rPr>
        <w:t xml:space="preserve"> </w:t>
      </w:r>
      <w:r w:rsidR="00CF0608" w:rsidRPr="004A6977">
        <w:rPr>
          <w:rFonts w:asciiTheme="minorHAnsi" w:hAnsiTheme="minorHAnsi"/>
          <w:b/>
          <w:bCs/>
          <w:szCs w:val="22"/>
        </w:rPr>
        <w:t>DOS</w:t>
      </w:r>
      <w:r w:rsidR="00CF0608" w:rsidRPr="004A6977">
        <w:rPr>
          <w:rFonts w:asciiTheme="minorHAnsi" w:hAnsiTheme="minorHAnsi"/>
          <w:b/>
          <w:bCs/>
          <w:spacing w:val="-2"/>
          <w:szCs w:val="22"/>
        </w:rPr>
        <w:t xml:space="preserve"> LANCES</w:t>
      </w:r>
    </w:p>
    <w:p w14:paraId="5E4E2AF1" w14:textId="78B775A0" w:rsidR="00CF0608" w:rsidRDefault="00CF0608" w:rsidP="0061656B">
      <w:pPr>
        <w:pStyle w:val="PargrafodaLista"/>
        <w:numPr>
          <w:ilvl w:val="1"/>
          <w:numId w:val="6"/>
        </w:numPr>
        <w:tabs>
          <w:tab w:val="left" w:pos="426"/>
        </w:tabs>
        <w:spacing w:before="240" w:after="240"/>
        <w:ind w:left="0" w:firstLine="0"/>
        <w:rPr>
          <w:rFonts w:asciiTheme="minorHAnsi" w:hAnsiTheme="minorHAnsi"/>
          <w:szCs w:val="22"/>
        </w:rPr>
      </w:pPr>
      <w:r w:rsidRPr="00501D92">
        <w:rPr>
          <w:rFonts w:asciiTheme="minorHAnsi" w:hAnsiTheme="minorHAnsi"/>
          <w:szCs w:val="22"/>
        </w:rPr>
        <w:t xml:space="preserve">A partir do horário previsto no Edital e no site </w:t>
      </w:r>
      <w:hyperlink r:id="rId34" w:history="1">
        <w:r w:rsidRPr="00501D92">
          <w:rPr>
            <w:rStyle w:val="Hyperlink"/>
            <w:rFonts w:asciiTheme="minorHAnsi" w:hAnsiTheme="minorHAnsi" w:cs="Arial"/>
            <w:color w:val="000000"/>
            <w:szCs w:val="22"/>
          </w:rPr>
          <w:t>www.portaldecompraspublicas.com.br,</w:t>
        </w:r>
      </w:hyperlink>
      <w:r w:rsidRPr="00501D92">
        <w:rPr>
          <w:rFonts w:asciiTheme="minorHAnsi" w:hAnsiTheme="minorHAnsi"/>
          <w:szCs w:val="22"/>
        </w:rPr>
        <w:t xml:space="preserve"> terá início a sessão pública do pregão, na forma eletrônica, com a divulgação das propostas de preços recebidas, passando o Pregoeiro (a) a avaliar a aceitabilidade das propostas.</w:t>
      </w:r>
    </w:p>
    <w:p w14:paraId="5857D2D5" w14:textId="28F524FE" w:rsidR="00CF0608" w:rsidRDefault="00CF0608" w:rsidP="0061656B">
      <w:pPr>
        <w:pStyle w:val="PargrafodaLista"/>
        <w:numPr>
          <w:ilvl w:val="1"/>
          <w:numId w:val="6"/>
        </w:numPr>
        <w:tabs>
          <w:tab w:val="left" w:pos="426"/>
        </w:tabs>
        <w:spacing w:before="240" w:after="240"/>
        <w:ind w:left="0" w:firstLine="0"/>
        <w:rPr>
          <w:rFonts w:asciiTheme="minorHAnsi" w:hAnsiTheme="minorHAnsi"/>
          <w:szCs w:val="22"/>
        </w:rPr>
      </w:pPr>
      <w:r w:rsidRPr="00501D92">
        <w:rPr>
          <w:rFonts w:asciiTheme="minorHAnsi" w:hAnsiTheme="minorHAnsi"/>
          <w:szCs w:val="22"/>
        </w:rPr>
        <w:t>Serão verificadas as propostas apresentadas e desclassificadas, motivadamente, aquelas que não estejam em conformidade com os requisitos estabelecidos neste Edital.</w:t>
      </w:r>
    </w:p>
    <w:p w14:paraId="03D083C6" w14:textId="31D26BD4" w:rsidR="00CF0608" w:rsidRDefault="00CF0608" w:rsidP="0061656B">
      <w:pPr>
        <w:pStyle w:val="PargrafodaLista"/>
        <w:numPr>
          <w:ilvl w:val="1"/>
          <w:numId w:val="6"/>
        </w:numPr>
        <w:tabs>
          <w:tab w:val="left" w:pos="426"/>
        </w:tabs>
        <w:spacing w:before="240" w:after="240"/>
        <w:ind w:left="0" w:firstLine="0"/>
        <w:rPr>
          <w:rFonts w:asciiTheme="minorHAnsi" w:hAnsiTheme="minorHAnsi"/>
          <w:szCs w:val="22"/>
        </w:rPr>
      </w:pPr>
      <w:r w:rsidRPr="00501D92">
        <w:rPr>
          <w:rFonts w:asciiTheme="minorHAnsi" w:hAnsiTheme="minorHAnsi"/>
          <w:szCs w:val="22"/>
        </w:rPr>
        <w:t>Serão desclassificadas as propostas apresentadas que contenham itens sem especificação de marca/modelo (quando necessários).</w:t>
      </w:r>
    </w:p>
    <w:p w14:paraId="70538217" w14:textId="2E4FC879" w:rsidR="00CF0608" w:rsidRPr="00501D92" w:rsidRDefault="00CF0608" w:rsidP="0061656B">
      <w:pPr>
        <w:pStyle w:val="PargrafodaLista"/>
        <w:numPr>
          <w:ilvl w:val="1"/>
          <w:numId w:val="6"/>
        </w:numPr>
        <w:tabs>
          <w:tab w:val="left" w:pos="426"/>
        </w:tabs>
        <w:spacing w:before="240" w:after="240"/>
        <w:ind w:left="0" w:firstLine="0"/>
        <w:rPr>
          <w:rFonts w:asciiTheme="minorHAnsi" w:hAnsiTheme="minorHAnsi"/>
          <w:szCs w:val="22"/>
        </w:rPr>
      </w:pPr>
      <w:r w:rsidRPr="00501D92">
        <w:rPr>
          <w:rFonts w:asciiTheme="minorHAnsi" w:hAnsiTheme="minorHAnsi"/>
          <w:szCs w:val="22"/>
        </w:rPr>
        <w:lastRenderedPageBreak/>
        <w:t>Somente</w:t>
      </w:r>
      <w:r w:rsidRPr="00501D92">
        <w:rPr>
          <w:rFonts w:asciiTheme="minorHAnsi" w:hAnsiTheme="minorHAnsi"/>
          <w:spacing w:val="-3"/>
          <w:szCs w:val="22"/>
        </w:rPr>
        <w:t xml:space="preserve"> </w:t>
      </w:r>
      <w:r w:rsidRPr="00501D92">
        <w:rPr>
          <w:rFonts w:asciiTheme="minorHAnsi" w:hAnsiTheme="minorHAnsi"/>
          <w:szCs w:val="22"/>
        </w:rPr>
        <w:t>as</w:t>
      </w:r>
      <w:r w:rsidRPr="00501D92">
        <w:rPr>
          <w:rFonts w:asciiTheme="minorHAnsi" w:hAnsiTheme="minorHAnsi"/>
          <w:spacing w:val="-3"/>
          <w:szCs w:val="22"/>
        </w:rPr>
        <w:t xml:space="preserve"> </w:t>
      </w:r>
      <w:r w:rsidRPr="00501D92">
        <w:rPr>
          <w:rFonts w:asciiTheme="minorHAnsi" w:hAnsiTheme="minorHAnsi"/>
          <w:szCs w:val="22"/>
        </w:rPr>
        <w:t>licitantes</w:t>
      </w:r>
      <w:r w:rsidRPr="00501D92">
        <w:rPr>
          <w:rFonts w:asciiTheme="minorHAnsi" w:hAnsiTheme="minorHAnsi"/>
          <w:spacing w:val="-3"/>
          <w:szCs w:val="22"/>
        </w:rPr>
        <w:t xml:space="preserve"> </w:t>
      </w:r>
      <w:r w:rsidRPr="00501D92">
        <w:rPr>
          <w:rFonts w:asciiTheme="minorHAnsi" w:hAnsiTheme="minorHAnsi"/>
          <w:szCs w:val="22"/>
        </w:rPr>
        <w:t>com</w:t>
      </w:r>
      <w:r w:rsidRPr="00501D92">
        <w:rPr>
          <w:rFonts w:asciiTheme="minorHAnsi" w:hAnsiTheme="minorHAnsi"/>
          <w:spacing w:val="-1"/>
          <w:szCs w:val="22"/>
        </w:rPr>
        <w:t xml:space="preserve"> </w:t>
      </w:r>
      <w:r w:rsidRPr="00501D92">
        <w:rPr>
          <w:rFonts w:asciiTheme="minorHAnsi" w:hAnsiTheme="minorHAnsi"/>
          <w:szCs w:val="22"/>
        </w:rPr>
        <w:t>propostas</w:t>
      </w:r>
      <w:r w:rsidRPr="00501D92">
        <w:rPr>
          <w:rFonts w:asciiTheme="minorHAnsi" w:hAnsiTheme="minorHAnsi"/>
          <w:spacing w:val="-3"/>
          <w:szCs w:val="22"/>
        </w:rPr>
        <w:t xml:space="preserve"> </w:t>
      </w:r>
      <w:r w:rsidRPr="00501D92">
        <w:rPr>
          <w:rFonts w:asciiTheme="minorHAnsi" w:hAnsiTheme="minorHAnsi"/>
          <w:szCs w:val="22"/>
        </w:rPr>
        <w:t>classificadas</w:t>
      </w:r>
      <w:r w:rsidRPr="00501D92">
        <w:rPr>
          <w:rFonts w:asciiTheme="minorHAnsi" w:hAnsiTheme="minorHAnsi"/>
          <w:spacing w:val="-3"/>
          <w:szCs w:val="22"/>
        </w:rPr>
        <w:t xml:space="preserve"> </w:t>
      </w:r>
      <w:r w:rsidRPr="00501D92">
        <w:rPr>
          <w:rFonts w:asciiTheme="minorHAnsi" w:hAnsiTheme="minorHAnsi"/>
          <w:szCs w:val="22"/>
        </w:rPr>
        <w:t>participarão</w:t>
      </w:r>
      <w:r w:rsidRPr="00501D92">
        <w:rPr>
          <w:rFonts w:asciiTheme="minorHAnsi" w:hAnsiTheme="minorHAnsi"/>
          <w:spacing w:val="-2"/>
          <w:szCs w:val="22"/>
        </w:rPr>
        <w:t xml:space="preserve"> </w:t>
      </w:r>
      <w:r w:rsidRPr="00501D92">
        <w:rPr>
          <w:rFonts w:asciiTheme="minorHAnsi" w:hAnsiTheme="minorHAnsi"/>
          <w:szCs w:val="22"/>
        </w:rPr>
        <w:t>da</w:t>
      </w:r>
      <w:r w:rsidRPr="00501D92">
        <w:rPr>
          <w:rFonts w:asciiTheme="minorHAnsi" w:hAnsiTheme="minorHAnsi"/>
          <w:spacing w:val="-2"/>
          <w:szCs w:val="22"/>
        </w:rPr>
        <w:t xml:space="preserve"> </w:t>
      </w:r>
      <w:r w:rsidRPr="00501D92">
        <w:rPr>
          <w:rFonts w:asciiTheme="minorHAnsi" w:hAnsiTheme="minorHAnsi"/>
          <w:szCs w:val="22"/>
        </w:rPr>
        <w:t>fase</w:t>
      </w:r>
      <w:r w:rsidRPr="00501D92">
        <w:rPr>
          <w:rFonts w:asciiTheme="minorHAnsi" w:hAnsiTheme="minorHAnsi"/>
          <w:spacing w:val="-4"/>
          <w:szCs w:val="22"/>
        </w:rPr>
        <w:t xml:space="preserve"> </w:t>
      </w:r>
      <w:r w:rsidRPr="00501D92">
        <w:rPr>
          <w:rFonts w:asciiTheme="minorHAnsi" w:hAnsiTheme="minorHAnsi"/>
          <w:szCs w:val="22"/>
        </w:rPr>
        <w:t>de</w:t>
      </w:r>
      <w:r w:rsidRPr="00501D92">
        <w:rPr>
          <w:rFonts w:asciiTheme="minorHAnsi" w:hAnsiTheme="minorHAnsi"/>
          <w:spacing w:val="-3"/>
          <w:szCs w:val="22"/>
        </w:rPr>
        <w:t xml:space="preserve"> </w:t>
      </w:r>
      <w:r w:rsidRPr="00501D92">
        <w:rPr>
          <w:rFonts w:asciiTheme="minorHAnsi" w:hAnsiTheme="minorHAnsi"/>
          <w:spacing w:val="-2"/>
          <w:szCs w:val="22"/>
        </w:rPr>
        <w:t>lances.</w:t>
      </w:r>
    </w:p>
    <w:p w14:paraId="32F270FB" w14:textId="627797AA" w:rsidR="00CF0608" w:rsidRPr="00501D92" w:rsidRDefault="00CF0608" w:rsidP="0061656B">
      <w:pPr>
        <w:pStyle w:val="PargrafodaLista"/>
        <w:numPr>
          <w:ilvl w:val="1"/>
          <w:numId w:val="6"/>
        </w:numPr>
        <w:tabs>
          <w:tab w:val="left" w:pos="426"/>
        </w:tabs>
        <w:spacing w:before="240" w:after="240"/>
        <w:ind w:left="0" w:firstLine="0"/>
        <w:rPr>
          <w:rFonts w:asciiTheme="minorHAnsi" w:hAnsiTheme="minorHAnsi"/>
          <w:szCs w:val="22"/>
        </w:rPr>
      </w:pPr>
      <w:r w:rsidRPr="00501D92">
        <w:rPr>
          <w:rFonts w:asciiTheme="minorHAnsi" w:hAnsiTheme="minorHAnsi"/>
          <w:szCs w:val="22"/>
        </w:rPr>
        <w:t>Todas</w:t>
      </w:r>
      <w:r w:rsidRPr="00501D92">
        <w:rPr>
          <w:rFonts w:asciiTheme="minorHAnsi" w:hAnsiTheme="minorHAnsi"/>
          <w:spacing w:val="-3"/>
          <w:szCs w:val="22"/>
        </w:rPr>
        <w:t xml:space="preserve"> </w:t>
      </w:r>
      <w:r w:rsidRPr="00501D92">
        <w:rPr>
          <w:rFonts w:asciiTheme="minorHAnsi" w:hAnsiTheme="minorHAnsi"/>
          <w:szCs w:val="22"/>
        </w:rPr>
        <w:t>as propostas</w:t>
      </w:r>
      <w:r w:rsidRPr="00501D92">
        <w:rPr>
          <w:rFonts w:asciiTheme="minorHAnsi" w:hAnsiTheme="minorHAnsi"/>
          <w:spacing w:val="-1"/>
          <w:szCs w:val="22"/>
        </w:rPr>
        <w:t xml:space="preserve"> </w:t>
      </w:r>
      <w:r w:rsidRPr="00501D92">
        <w:rPr>
          <w:rFonts w:asciiTheme="minorHAnsi" w:hAnsiTheme="minorHAnsi"/>
          <w:szCs w:val="22"/>
        </w:rPr>
        <w:t>classificadas</w:t>
      </w:r>
      <w:r w:rsidRPr="00501D92">
        <w:rPr>
          <w:rFonts w:asciiTheme="minorHAnsi" w:hAnsiTheme="minorHAnsi"/>
          <w:spacing w:val="-3"/>
          <w:szCs w:val="22"/>
        </w:rPr>
        <w:t xml:space="preserve"> </w:t>
      </w:r>
      <w:r w:rsidRPr="00501D92">
        <w:rPr>
          <w:rFonts w:asciiTheme="minorHAnsi" w:hAnsiTheme="minorHAnsi"/>
          <w:szCs w:val="22"/>
        </w:rPr>
        <w:t>serão</w:t>
      </w:r>
      <w:r w:rsidRPr="00501D92">
        <w:rPr>
          <w:rFonts w:asciiTheme="minorHAnsi" w:hAnsiTheme="minorHAnsi"/>
          <w:spacing w:val="-4"/>
          <w:szCs w:val="22"/>
        </w:rPr>
        <w:t xml:space="preserve"> </w:t>
      </w:r>
      <w:r w:rsidRPr="00501D92">
        <w:rPr>
          <w:rFonts w:asciiTheme="minorHAnsi" w:hAnsiTheme="minorHAnsi"/>
          <w:szCs w:val="22"/>
        </w:rPr>
        <w:t>consideradas</w:t>
      </w:r>
      <w:r w:rsidRPr="00501D92">
        <w:rPr>
          <w:rFonts w:asciiTheme="minorHAnsi" w:hAnsiTheme="minorHAnsi"/>
          <w:spacing w:val="-3"/>
          <w:szCs w:val="22"/>
        </w:rPr>
        <w:t xml:space="preserve"> </w:t>
      </w:r>
      <w:r w:rsidRPr="00501D92">
        <w:rPr>
          <w:rFonts w:asciiTheme="minorHAnsi" w:hAnsiTheme="minorHAnsi"/>
          <w:szCs w:val="22"/>
        </w:rPr>
        <w:t>lances</w:t>
      </w:r>
      <w:r w:rsidRPr="00501D92">
        <w:rPr>
          <w:rFonts w:asciiTheme="minorHAnsi" w:hAnsiTheme="minorHAnsi"/>
          <w:spacing w:val="-1"/>
          <w:szCs w:val="22"/>
        </w:rPr>
        <w:t xml:space="preserve"> </w:t>
      </w:r>
      <w:r w:rsidRPr="00501D92">
        <w:rPr>
          <w:rFonts w:asciiTheme="minorHAnsi" w:hAnsiTheme="minorHAnsi"/>
          <w:szCs w:val="22"/>
        </w:rPr>
        <w:t>na</w:t>
      </w:r>
      <w:r w:rsidRPr="00501D92">
        <w:rPr>
          <w:rFonts w:asciiTheme="minorHAnsi" w:hAnsiTheme="minorHAnsi"/>
          <w:spacing w:val="-2"/>
          <w:szCs w:val="22"/>
        </w:rPr>
        <w:t xml:space="preserve"> </w:t>
      </w:r>
      <w:r w:rsidRPr="00501D92">
        <w:rPr>
          <w:rFonts w:asciiTheme="minorHAnsi" w:hAnsiTheme="minorHAnsi"/>
          <w:szCs w:val="22"/>
        </w:rPr>
        <w:t>fase</w:t>
      </w:r>
      <w:r w:rsidRPr="00501D92">
        <w:rPr>
          <w:rFonts w:asciiTheme="minorHAnsi" w:hAnsiTheme="minorHAnsi"/>
          <w:spacing w:val="-2"/>
          <w:szCs w:val="22"/>
        </w:rPr>
        <w:t xml:space="preserve"> </w:t>
      </w:r>
      <w:r w:rsidRPr="00501D92">
        <w:rPr>
          <w:rFonts w:asciiTheme="minorHAnsi" w:hAnsiTheme="minorHAnsi"/>
          <w:szCs w:val="22"/>
        </w:rPr>
        <w:t>de</w:t>
      </w:r>
      <w:r w:rsidRPr="00501D92">
        <w:rPr>
          <w:rFonts w:asciiTheme="minorHAnsi" w:hAnsiTheme="minorHAnsi"/>
          <w:spacing w:val="-2"/>
          <w:szCs w:val="22"/>
        </w:rPr>
        <w:t xml:space="preserve"> </w:t>
      </w:r>
      <w:r w:rsidRPr="00501D92">
        <w:rPr>
          <w:rFonts w:asciiTheme="minorHAnsi" w:hAnsiTheme="minorHAnsi"/>
          <w:szCs w:val="22"/>
        </w:rPr>
        <w:t>disputas</w:t>
      </w:r>
      <w:r w:rsidRPr="00501D92">
        <w:rPr>
          <w:rFonts w:asciiTheme="minorHAnsi" w:hAnsiTheme="minorHAnsi"/>
          <w:spacing w:val="-1"/>
          <w:szCs w:val="22"/>
        </w:rPr>
        <w:t xml:space="preserve"> </w:t>
      </w:r>
      <w:r w:rsidRPr="00501D92">
        <w:rPr>
          <w:rFonts w:asciiTheme="minorHAnsi" w:hAnsiTheme="minorHAnsi"/>
          <w:szCs w:val="22"/>
        </w:rPr>
        <w:t>e</w:t>
      </w:r>
      <w:r w:rsidRPr="00501D92">
        <w:rPr>
          <w:rFonts w:asciiTheme="minorHAnsi" w:hAnsiTheme="minorHAnsi"/>
          <w:spacing w:val="-1"/>
          <w:szCs w:val="22"/>
        </w:rPr>
        <w:t xml:space="preserve"> </w:t>
      </w:r>
      <w:r w:rsidRPr="00501D92">
        <w:rPr>
          <w:rFonts w:asciiTheme="minorHAnsi" w:hAnsiTheme="minorHAnsi"/>
          <w:szCs w:val="22"/>
        </w:rPr>
        <w:t>ordenadas</w:t>
      </w:r>
      <w:r w:rsidRPr="00501D92">
        <w:rPr>
          <w:rFonts w:asciiTheme="minorHAnsi" w:hAnsiTheme="minorHAnsi"/>
          <w:spacing w:val="-1"/>
          <w:szCs w:val="22"/>
        </w:rPr>
        <w:t xml:space="preserve"> </w:t>
      </w:r>
      <w:r w:rsidRPr="00501D92">
        <w:rPr>
          <w:rFonts w:asciiTheme="minorHAnsi" w:hAnsiTheme="minorHAnsi"/>
          <w:szCs w:val="22"/>
        </w:rPr>
        <w:t>por</w:t>
      </w:r>
      <w:r w:rsidRPr="00501D92">
        <w:rPr>
          <w:rFonts w:asciiTheme="minorHAnsi" w:hAnsiTheme="minorHAnsi"/>
          <w:spacing w:val="-2"/>
          <w:szCs w:val="22"/>
        </w:rPr>
        <w:t xml:space="preserve"> </w:t>
      </w:r>
      <w:r w:rsidRPr="00501D92">
        <w:rPr>
          <w:rFonts w:asciiTheme="minorHAnsi" w:hAnsiTheme="minorHAnsi"/>
          <w:szCs w:val="22"/>
        </w:rPr>
        <w:t>valor,</w:t>
      </w:r>
      <w:r w:rsidRPr="00501D92">
        <w:rPr>
          <w:rFonts w:asciiTheme="minorHAnsi" w:hAnsiTheme="minorHAnsi"/>
          <w:spacing w:val="-4"/>
          <w:szCs w:val="22"/>
        </w:rPr>
        <w:t xml:space="preserve"> </w:t>
      </w:r>
      <w:r w:rsidRPr="00501D92">
        <w:rPr>
          <w:rFonts w:asciiTheme="minorHAnsi" w:hAnsiTheme="minorHAnsi"/>
          <w:szCs w:val="22"/>
        </w:rPr>
        <w:t>de</w:t>
      </w:r>
      <w:r w:rsidRPr="00501D92">
        <w:rPr>
          <w:rFonts w:asciiTheme="minorHAnsi" w:hAnsiTheme="minorHAnsi"/>
          <w:spacing w:val="-1"/>
          <w:szCs w:val="22"/>
        </w:rPr>
        <w:t xml:space="preserve"> </w:t>
      </w:r>
      <w:r w:rsidRPr="00501D92">
        <w:rPr>
          <w:rFonts w:asciiTheme="minorHAnsi" w:hAnsiTheme="minorHAnsi"/>
          <w:szCs w:val="22"/>
        </w:rPr>
        <w:t xml:space="preserve">forma </w:t>
      </w:r>
      <w:r w:rsidRPr="00501D92">
        <w:rPr>
          <w:rFonts w:asciiTheme="minorHAnsi" w:hAnsiTheme="minorHAnsi"/>
          <w:spacing w:val="-2"/>
          <w:szCs w:val="22"/>
        </w:rPr>
        <w:t>decrescente.</w:t>
      </w:r>
    </w:p>
    <w:p w14:paraId="03CCA8BF" w14:textId="4C74FD74" w:rsidR="00CF0608" w:rsidRPr="00501D92" w:rsidRDefault="00CF0608" w:rsidP="0061656B">
      <w:pPr>
        <w:pStyle w:val="PargrafodaLista"/>
        <w:numPr>
          <w:ilvl w:val="1"/>
          <w:numId w:val="6"/>
        </w:numPr>
        <w:tabs>
          <w:tab w:val="left" w:pos="426"/>
        </w:tabs>
        <w:spacing w:before="240" w:after="240"/>
        <w:ind w:left="0" w:firstLine="0"/>
        <w:rPr>
          <w:rFonts w:asciiTheme="minorHAnsi" w:hAnsiTheme="minorHAnsi"/>
          <w:szCs w:val="22"/>
        </w:rPr>
      </w:pPr>
      <w:r w:rsidRPr="00501D92">
        <w:rPr>
          <w:rFonts w:asciiTheme="minorHAnsi" w:hAnsiTheme="minorHAnsi"/>
          <w:szCs w:val="22"/>
        </w:rPr>
        <w:t>Aberta a etapa competitiva, os representantes dos fornecedores deverão estar conectados ao sistema para participar da sessão de lances. A cada lance ofertado o participante será imediatamente informado de seu</w:t>
      </w:r>
      <w:r w:rsidRPr="00501D92">
        <w:rPr>
          <w:rFonts w:asciiTheme="minorHAnsi" w:hAnsiTheme="minorHAnsi"/>
          <w:spacing w:val="80"/>
          <w:szCs w:val="22"/>
        </w:rPr>
        <w:t xml:space="preserve"> </w:t>
      </w:r>
      <w:r w:rsidRPr="00501D92">
        <w:rPr>
          <w:rFonts w:asciiTheme="minorHAnsi" w:hAnsiTheme="minorHAnsi"/>
          <w:szCs w:val="22"/>
        </w:rPr>
        <w:t xml:space="preserve">recebimento e respectivo horário de registro e valor, mantendo-se em sigilo a identificação de todos os demais </w:t>
      </w:r>
      <w:r w:rsidRPr="00501D92">
        <w:rPr>
          <w:rFonts w:asciiTheme="minorHAnsi" w:hAnsiTheme="minorHAnsi"/>
          <w:spacing w:val="-2"/>
          <w:szCs w:val="22"/>
        </w:rPr>
        <w:t>ofertantes.</w:t>
      </w:r>
    </w:p>
    <w:p w14:paraId="09BDE34F" w14:textId="3B895E6A" w:rsidR="00CF0608" w:rsidRDefault="00CF0608" w:rsidP="0061656B">
      <w:pPr>
        <w:pStyle w:val="PargrafodaLista"/>
        <w:numPr>
          <w:ilvl w:val="1"/>
          <w:numId w:val="6"/>
        </w:numPr>
        <w:tabs>
          <w:tab w:val="left" w:pos="426"/>
        </w:tabs>
        <w:spacing w:before="240" w:after="240"/>
        <w:ind w:left="0" w:firstLine="0"/>
        <w:rPr>
          <w:rFonts w:asciiTheme="minorHAnsi" w:hAnsiTheme="minorHAnsi"/>
          <w:szCs w:val="22"/>
        </w:rPr>
      </w:pPr>
      <w:r w:rsidRPr="00501D92">
        <w:rPr>
          <w:rFonts w:asciiTheme="minorHAnsi" w:hAnsiTheme="minorHAnsi"/>
          <w:szCs w:val="22"/>
        </w:rPr>
        <w:t>Durante a sessão pública, a comunicação entre o Pregoeiro e as licitantes ocorrerá exclusivamente mediante troca de mensagens, em campo próprio do sistema eletrônico.</w:t>
      </w:r>
    </w:p>
    <w:p w14:paraId="4E32E9F9" w14:textId="39841A90" w:rsidR="00CF0608" w:rsidRDefault="00CF0608" w:rsidP="0061656B">
      <w:pPr>
        <w:pStyle w:val="PargrafodaLista"/>
        <w:numPr>
          <w:ilvl w:val="1"/>
          <w:numId w:val="6"/>
        </w:numPr>
        <w:tabs>
          <w:tab w:val="left" w:pos="426"/>
        </w:tabs>
        <w:spacing w:before="240" w:after="240"/>
        <w:ind w:left="0" w:firstLine="0"/>
        <w:rPr>
          <w:rFonts w:asciiTheme="minorHAnsi" w:hAnsiTheme="minorHAnsi"/>
          <w:szCs w:val="22"/>
        </w:rPr>
      </w:pPr>
      <w:r w:rsidRPr="00501D92">
        <w:rPr>
          <w:rFonts w:asciiTheme="minorHAnsi" w:hAnsiTheme="minorHAnsi"/>
          <w:szCs w:val="22"/>
        </w:rPr>
        <w:t>Os itens poderão ser disponibilizados por grupo, para otimização dos trabalhos do Pregoeiro e da Equipe de Apoio e a disputa de lances poderá se estender para outros dias, se necessário.</w:t>
      </w:r>
    </w:p>
    <w:p w14:paraId="40D6506E" w14:textId="5551B1D1" w:rsidR="00CF0608" w:rsidRDefault="00CF0608" w:rsidP="0061656B">
      <w:pPr>
        <w:pStyle w:val="PargrafodaLista"/>
        <w:numPr>
          <w:ilvl w:val="1"/>
          <w:numId w:val="6"/>
        </w:numPr>
        <w:tabs>
          <w:tab w:val="left" w:pos="426"/>
        </w:tabs>
        <w:spacing w:before="240" w:after="240"/>
        <w:ind w:left="0" w:firstLine="0"/>
        <w:rPr>
          <w:rFonts w:asciiTheme="minorHAnsi" w:hAnsiTheme="minorHAnsi"/>
          <w:szCs w:val="22"/>
        </w:rPr>
      </w:pPr>
      <w:r w:rsidRPr="00501D92">
        <w:rPr>
          <w:rFonts w:asciiTheme="minorHAnsi" w:hAnsiTheme="minorHAnsi"/>
          <w:szCs w:val="22"/>
        </w:rPr>
        <w:t>Poderão ser ofertados lances intermediários, na impossibilidade de cobrir o menor preço, desde que seja inferior ao seu último lance ofertado e diferente de qualquer lance válido para o item.</w:t>
      </w:r>
    </w:p>
    <w:p w14:paraId="1F5EEB50" w14:textId="44AA638F" w:rsidR="00CF0608" w:rsidRDefault="00501D92" w:rsidP="0061656B">
      <w:pPr>
        <w:pStyle w:val="PargrafodaLista"/>
        <w:numPr>
          <w:ilvl w:val="1"/>
          <w:numId w:val="6"/>
        </w:numPr>
        <w:tabs>
          <w:tab w:val="left" w:pos="426"/>
        </w:tabs>
        <w:spacing w:before="240" w:after="240"/>
        <w:ind w:left="0" w:firstLine="0"/>
        <w:rPr>
          <w:rFonts w:asciiTheme="minorHAnsi" w:hAnsiTheme="minorHAnsi"/>
          <w:szCs w:val="22"/>
        </w:rPr>
      </w:pPr>
      <w:r>
        <w:rPr>
          <w:rFonts w:asciiTheme="minorHAnsi" w:hAnsiTheme="minorHAnsi"/>
          <w:szCs w:val="22"/>
        </w:rPr>
        <w:t xml:space="preserve"> </w:t>
      </w:r>
      <w:r w:rsidR="00CF0608" w:rsidRPr="00501D92">
        <w:rPr>
          <w:rFonts w:asciiTheme="minorHAnsi" w:hAnsiTheme="minorHAnsi"/>
          <w:szCs w:val="22"/>
        </w:rPr>
        <w:t>Não serão aceitos dois ou mais lances de mesmo valor, prevalecendo aquele que for recebido e registrado em primeiro lugar.</w:t>
      </w:r>
    </w:p>
    <w:p w14:paraId="29A61721" w14:textId="7E1C5207" w:rsidR="00CF0608" w:rsidRPr="00501D92" w:rsidRDefault="00501D92" w:rsidP="0061656B">
      <w:pPr>
        <w:pStyle w:val="PargrafodaLista"/>
        <w:numPr>
          <w:ilvl w:val="1"/>
          <w:numId w:val="6"/>
        </w:numPr>
        <w:tabs>
          <w:tab w:val="left" w:pos="426"/>
        </w:tabs>
        <w:spacing w:before="240" w:after="240"/>
        <w:ind w:left="0" w:firstLine="0"/>
        <w:rPr>
          <w:rFonts w:asciiTheme="minorHAnsi" w:hAnsiTheme="minorHAnsi"/>
          <w:szCs w:val="22"/>
        </w:rPr>
      </w:pPr>
      <w:r w:rsidRPr="00501D92">
        <w:rPr>
          <w:rFonts w:asciiTheme="minorHAnsi" w:hAnsiTheme="minorHAnsi"/>
          <w:szCs w:val="22"/>
        </w:rPr>
        <w:t xml:space="preserve"> </w:t>
      </w:r>
      <w:r w:rsidR="00CF0608" w:rsidRPr="00501D92">
        <w:rPr>
          <w:rFonts w:asciiTheme="minorHAnsi" w:hAnsiTheme="minorHAnsi"/>
          <w:szCs w:val="22"/>
        </w:rPr>
        <w:t xml:space="preserve">Fica a critério do pregoeiro (a) a autorização da correção de lances com valores digitados errados ou situação </w:t>
      </w:r>
      <w:r w:rsidR="00CF0608" w:rsidRPr="00501D92">
        <w:rPr>
          <w:rFonts w:asciiTheme="minorHAnsi" w:hAnsiTheme="minorHAnsi"/>
          <w:spacing w:val="-2"/>
          <w:szCs w:val="22"/>
        </w:rPr>
        <w:t>semelhante.</w:t>
      </w:r>
    </w:p>
    <w:p w14:paraId="63D226D3" w14:textId="0B0F13FF" w:rsidR="00CF0608" w:rsidRDefault="00501D92" w:rsidP="0061656B">
      <w:pPr>
        <w:pStyle w:val="PargrafodaLista"/>
        <w:numPr>
          <w:ilvl w:val="1"/>
          <w:numId w:val="6"/>
        </w:numPr>
        <w:tabs>
          <w:tab w:val="left" w:pos="426"/>
        </w:tabs>
        <w:spacing w:before="240" w:after="240"/>
        <w:ind w:left="0" w:firstLine="0"/>
        <w:rPr>
          <w:rFonts w:asciiTheme="minorHAnsi" w:hAnsiTheme="minorHAnsi"/>
          <w:szCs w:val="22"/>
        </w:rPr>
      </w:pPr>
      <w:r w:rsidRPr="00501D92">
        <w:rPr>
          <w:rFonts w:asciiTheme="minorHAnsi" w:hAnsiTheme="minorHAnsi"/>
          <w:spacing w:val="-2"/>
          <w:szCs w:val="22"/>
        </w:rPr>
        <w:t xml:space="preserve"> </w:t>
      </w:r>
      <w:r w:rsidR="00CF0608" w:rsidRPr="00501D92">
        <w:rPr>
          <w:rFonts w:asciiTheme="minorHAnsi" w:hAnsiTheme="minorHAnsi"/>
          <w:szCs w:val="22"/>
        </w:rPr>
        <w:t>No</w:t>
      </w:r>
      <w:r w:rsidR="00CF0608" w:rsidRPr="00501D92">
        <w:rPr>
          <w:rFonts w:asciiTheme="minorHAnsi" w:hAnsiTheme="minorHAnsi"/>
          <w:spacing w:val="-2"/>
          <w:szCs w:val="22"/>
        </w:rPr>
        <w:t xml:space="preserve"> </w:t>
      </w:r>
      <w:r w:rsidR="00CF0608" w:rsidRPr="00501D92">
        <w:rPr>
          <w:rFonts w:asciiTheme="minorHAnsi" w:hAnsiTheme="minorHAnsi"/>
          <w:szCs w:val="22"/>
        </w:rPr>
        <w:t>caso</w:t>
      </w:r>
      <w:r w:rsidR="00CF0608" w:rsidRPr="00501D92">
        <w:rPr>
          <w:rFonts w:asciiTheme="minorHAnsi" w:hAnsiTheme="minorHAnsi"/>
          <w:spacing w:val="-1"/>
          <w:szCs w:val="22"/>
        </w:rPr>
        <w:t xml:space="preserve"> </w:t>
      </w:r>
      <w:r w:rsidR="00CF0608" w:rsidRPr="00501D92">
        <w:rPr>
          <w:rFonts w:asciiTheme="minorHAnsi" w:hAnsiTheme="minorHAnsi"/>
          <w:szCs w:val="22"/>
        </w:rPr>
        <w:t>de</w:t>
      </w:r>
      <w:r w:rsidR="00CF0608" w:rsidRPr="00501D92">
        <w:rPr>
          <w:rFonts w:asciiTheme="minorHAnsi" w:hAnsiTheme="minorHAnsi"/>
          <w:spacing w:val="-1"/>
          <w:szCs w:val="22"/>
        </w:rPr>
        <w:t xml:space="preserve"> </w:t>
      </w:r>
      <w:r w:rsidR="00CF0608" w:rsidRPr="00501D92">
        <w:rPr>
          <w:rFonts w:asciiTheme="minorHAnsi" w:hAnsiTheme="minorHAnsi"/>
          <w:szCs w:val="22"/>
        </w:rPr>
        <w:t>desconexão</w:t>
      </w:r>
      <w:r w:rsidR="00CF0608" w:rsidRPr="00501D92">
        <w:rPr>
          <w:rFonts w:asciiTheme="minorHAnsi" w:hAnsiTheme="minorHAnsi"/>
          <w:spacing w:val="-1"/>
          <w:szCs w:val="22"/>
        </w:rPr>
        <w:t xml:space="preserve"> </w:t>
      </w:r>
      <w:r w:rsidR="00CF0608" w:rsidRPr="00501D92">
        <w:rPr>
          <w:rFonts w:asciiTheme="minorHAnsi" w:hAnsiTheme="minorHAnsi"/>
          <w:szCs w:val="22"/>
        </w:rPr>
        <w:t>com</w:t>
      </w:r>
      <w:r w:rsidR="00CF0608" w:rsidRPr="00501D92">
        <w:rPr>
          <w:rFonts w:asciiTheme="minorHAnsi" w:hAnsiTheme="minorHAnsi"/>
          <w:spacing w:val="-1"/>
          <w:szCs w:val="22"/>
        </w:rPr>
        <w:t xml:space="preserve"> </w:t>
      </w:r>
      <w:r w:rsidR="00CF0608" w:rsidRPr="00501D92">
        <w:rPr>
          <w:rFonts w:asciiTheme="minorHAnsi" w:hAnsiTheme="minorHAnsi"/>
          <w:szCs w:val="22"/>
        </w:rPr>
        <w:t>o</w:t>
      </w:r>
      <w:r w:rsidR="00CF0608" w:rsidRPr="00501D92">
        <w:rPr>
          <w:rFonts w:asciiTheme="minorHAnsi" w:hAnsiTheme="minorHAnsi"/>
          <w:spacing w:val="-1"/>
          <w:szCs w:val="22"/>
        </w:rPr>
        <w:t xml:space="preserve"> </w:t>
      </w:r>
      <w:r w:rsidR="00CF0608" w:rsidRPr="00501D92">
        <w:rPr>
          <w:rFonts w:asciiTheme="minorHAnsi" w:hAnsiTheme="minorHAnsi"/>
          <w:szCs w:val="22"/>
        </w:rPr>
        <w:t>Pregoeiro</w:t>
      </w:r>
      <w:r w:rsidR="00CF0608" w:rsidRPr="00501D92">
        <w:rPr>
          <w:rFonts w:asciiTheme="minorHAnsi" w:hAnsiTheme="minorHAnsi"/>
          <w:spacing w:val="-1"/>
          <w:szCs w:val="22"/>
        </w:rPr>
        <w:t xml:space="preserve"> </w:t>
      </w:r>
      <w:r w:rsidR="00CF0608" w:rsidRPr="00501D92">
        <w:rPr>
          <w:rFonts w:asciiTheme="minorHAnsi" w:hAnsiTheme="minorHAnsi"/>
          <w:szCs w:val="22"/>
        </w:rPr>
        <w:t>(a),</w:t>
      </w:r>
      <w:r w:rsidR="00CF0608" w:rsidRPr="00501D92">
        <w:rPr>
          <w:rFonts w:asciiTheme="minorHAnsi" w:hAnsiTheme="minorHAnsi"/>
          <w:spacing w:val="-2"/>
          <w:szCs w:val="22"/>
        </w:rPr>
        <w:t xml:space="preserve"> </w:t>
      </w:r>
      <w:r w:rsidR="00CF0608" w:rsidRPr="00501D92">
        <w:rPr>
          <w:rFonts w:asciiTheme="minorHAnsi" w:hAnsiTheme="minorHAnsi"/>
          <w:szCs w:val="22"/>
        </w:rPr>
        <w:t>no</w:t>
      </w:r>
      <w:r w:rsidR="00CF0608" w:rsidRPr="00501D92">
        <w:rPr>
          <w:rFonts w:asciiTheme="minorHAnsi" w:hAnsiTheme="minorHAnsi"/>
          <w:spacing w:val="-2"/>
          <w:szCs w:val="22"/>
        </w:rPr>
        <w:t xml:space="preserve"> </w:t>
      </w:r>
      <w:r w:rsidR="00CF0608" w:rsidRPr="00501D92">
        <w:rPr>
          <w:rFonts w:asciiTheme="minorHAnsi" w:hAnsiTheme="minorHAnsi"/>
          <w:szCs w:val="22"/>
        </w:rPr>
        <w:t>decorrer</w:t>
      </w:r>
      <w:r w:rsidR="00CF0608" w:rsidRPr="00501D92">
        <w:rPr>
          <w:rFonts w:asciiTheme="minorHAnsi" w:hAnsiTheme="minorHAnsi"/>
          <w:spacing w:val="-2"/>
          <w:szCs w:val="22"/>
        </w:rPr>
        <w:t xml:space="preserve"> </w:t>
      </w:r>
      <w:r w:rsidR="00CF0608" w:rsidRPr="00501D92">
        <w:rPr>
          <w:rFonts w:asciiTheme="minorHAnsi" w:hAnsiTheme="minorHAnsi"/>
          <w:szCs w:val="22"/>
        </w:rPr>
        <w:t>da</w:t>
      </w:r>
      <w:r w:rsidR="00CF0608" w:rsidRPr="00501D92">
        <w:rPr>
          <w:rFonts w:asciiTheme="minorHAnsi" w:hAnsiTheme="minorHAnsi"/>
          <w:spacing w:val="-2"/>
          <w:szCs w:val="22"/>
        </w:rPr>
        <w:t xml:space="preserve"> </w:t>
      </w:r>
      <w:r w:rsidR="00CF0608" w:rsidRPr="00501D92">
        <w:rPr>
          <w:rFonts w:asciiTheme="minorHAnsi" w:hAnsiTheme="minorHAnsi"/>
          <w:szCs w:val="22"/>
        </w:rPr>
        <w:t>etapa</w:t>
      </w:r>
      <w:r w:rsidR="00CF0608" w:rsidRPr="00501D92">
        <w:rPr>
          <w:rFonts w:asciiTheme="minorHAnsi" w:hAnsiTheme="minorHAnsi"/>
          <w:spacing w:val="-1"/>
          <w:szCs w:val="22"/>
        </w:rPr>
        <w:t xml:space="preserve"> </w:t>
      </w:r>
      <w:r w:rsidR="00CF0608" w:rsidRPr="00501D92">
        <w:rPr>
          <w:rFonts w:asciiTheme="minorHAnsi" w:hAnsiTheme="minorHAnsi"/>
          <w:szCs w:val="22"/>
        </w:rPr>
        <w:t>competitiva</w:t>
      </w:r>
      <w:r w:rsidR="00CF0608" w:rsidRPr="00501D92">
        <w:rPr>
          <w:rFonts w:asciiTheme="minorHAnsi" w:hAnsiTheme="minorHAnsi"/>
          <w:spacing w:val="-1"/>
          <w:szCs w:val="22"/>
        </w:rPr>
        <w:t xml:space="preserve"> </w:t>
      </w:r>
      <w:r w:rsidR="00CF0608" w:rsidRPr="00501D92">
        <w:rPr>
          <w:rFonts w:asciiTheme="minorHAnsi" w:hAnsiTheme="minorHAnsi"/>
          <w:szCs w:val="22"/>
        </w:rPr>
        <w:t>do</w:t>
      </w:r>
      <w:r w:rsidR="00CF0608" w:rsidRPr="00501D92">
        <w:rPr>
          <w:rFonts w:asciiTheme="minorHAnsi" w:hAnsiTheme="minorHAnsi"/>
          <w:spacing w:val="-2"/>
          <w:szCs w:val="22"/>
        </w:rPr>
        <w:t xml:space="preserve"> </w:t>
      </w:r>
      <w:r w:rsidR="00CF0608" w:rsidRPr="00501D92">
        <w:rPr>
          <w:rFonts w:asciiTheme="minorHAnsi" w:hAnsiTheme="minorHAnsi"/>
          <w:szCs w:val="22"/>
        </w:rPr>
        <w:t>Pregão,</w:t>
      </w:r>
      <w:r w:rsidR="00CF0608" w:rsidRPr="00501D92">
        <w:rPr>
          <w:rFonts w:asciiTheme="minorHAnsi" w:hAnsiTheme="minorHAnsi"/>
          <w:spacing w:val="-2"/>
          <w:szCs w:val="22"/>
        </w:rPr>
        <w:t xml:space="preserve"> </w:t>
      </w:r>
      <w:r w:rsidR="00CF0608" w:rsidRPr="00501D92">
        <w:rPr>
          <w:rFonts w:asciiTheme="minorHAnsi" w:hAnsiTheme="minorHAnsi"/>
          <w:szCs w:val="22"/>
        </w:rPr>
        <w:t>na Forma</w:t>
      </w:r>
      <w:r w:rsidR="00CF0608" w:rsidRPr="00501D92">
        <w:rPr>
          <w:rFonts w:asciiTheme="minorHAnsi" w:hAnsiTheme="minorHAnsi"/>
          <w:spacing w:val="-2"/>
          <w:szCs w:val="22"/>
        </w:rPr>
        <w:t xml:space="preserve"> </w:t>
      </w:r>
      <w:r w:rsidR="00CF0608" w:rsidRPr="00501D92">
        <w:rPr>
          <w:rFonts w:asciiTheme="minorHAnsi" w:hAnsiTheme="minorHAnsi"/>
          <w:szCs w:val="22"/>
        </w:rPr>
        <w:t>Eletrônica, o sistema eletrônico poderá permanecer acessível às licitantes para a recepção dos lances, retornando o Pregoeiro</w:t>
      </w:r>
      <w:r w:rsidR="00CF0608" w:rsidRPr="00501D92">
        <w:rPr>
          <w:rFonts w:asciiTheme="minorHAnsi" w:hAnsiTheme="minorHAnsi"/>
          <w:spacing w:val="40"/>
          <w:szCs w:val="22"/>
        </w:rPr>
        <w:t xml:space="preserve"> </w:t>
      </w:r>
      <w:r w:rsidR="00CF0608" w:rsidRPr="00501D92">
        <w:rPr>
          <w:rFonts w:asciiTheme="minorHAnsi" w:hAnsiTheme="minorHAnsi"/>
          <w:szCs w:val="22"/>
        </w:rPr>
        <w:t>(a), quando possível, sua atuação no certame, sem prejuízos dos atos realizados.</w:t>
      </w:r>
    </w:p>
    <w:p w14:paraId="78AB8D53" w14:textId="3F4E82BA" w:rsidR="00CF0608" w:rsidRDefault="00501D92" w:rsidP="0061656B">
      <w:pPr>
        <w:pStyle w:val="PargrafodaLista"/>
        <w:numPr>
          <w:ilvl w:val="1"/>
          <w:numId w:val="6"/>
        </w:numPr>
        <w:tabs>
          <w:tab w:val="left" w:pos="426"/>
        </w:tabs>
        <w:spacing w:before="240" w:after="240"/>
        <w:ind w:left="0" w:firstLine="0"/>
        <w:rPr>
          <w:rFonts w:asciiTheme="minorHAnsi" w:hAnsiTheme="minorHAnsi"/>
          <w:szCs w:val="22"/>
        </w:rPr>
      </w:pPr>
      <w:r w:rsidRPr="00501D92">
        <w:rPr>
          <w:rFonts w:asciiTheme="minorHAnsi" w:hAnsiTheme="minorHAnsi"/>
          <w:szCs w:val="22"/>
        </w:rPr>
        <w:t xml:space="preserve"> </w:t>
      </w:r>
      <w:r w:rsidR="00CF0608" w:rsidRPr="00501D92">
        <w:rPr>
          <w:rFonts w:asciiTheme="minorHAnsi" w:hAnsiTheme="minorHAnsi"/>
          <w:szCs w:val="22"/>
        </w:rPr>
        <w:t>Quando a desconexão persistir por tempo superior a 10 (dez) minutos, a sessão do Pregão, na Forma Eletrônica será suspensa e terá reinício somente após comunicação expressa aos operadores representantes dos participantes, através de mensagem eletrônica (e-mail) divulgando data e hora da reabertura da sessão.</w:t>
      </w:r>
    </w:p>
    <w:p w14:paraId="51054DC6" w14:textId="3F445C7C" w:rsidR="00CF0608" w:rsidRPr="004A6977" w:rsidRDefault="00CF0608" w:rsidP="0061656B">
      <w:pPr>
        <w:pStyle w:val="PargrafodaLista"/>
        <w:numPr>
          <w:ilvl w:val="0"/>
          <w:numId w:val="6"/>
        </w:numPr>
        <w:tabs>
          <w:tab w:val="left" w:pos="426"/>
        </w:tabs>
        <w:spacing w:before="240" w:after="240"/>
        <w:rPr>
          <w:rFonts w:asciiTheme="minorHAnsi" w:hAnsiTheme="minorHAnsi"/>
          <w:b/>
          <w:bCs/>
          <w:szCs w:val="22"/>
        </w:rPr>
      </w:pPr>
      <w:r w:rsidRPr="004A6977">
        <w:rPr>
          <w:rFonts w:asciiTheme="minorHAnsi" w:hAnsiTheme="minorHAnsi"/>
          <w:b/>
          <w:bCs/>
          <w:szCs w:val="22"/>
        </w:rPr>
        <w:t>MODO</w:t>
      </w:r>
      <w:r w:rsidRPr="004A6977">
        <w:rPr>
          <w:rFonts w:asciiTheme="minorHAnsi" w:hAnsiTheme="minorHAnsi"/>
          <w:b/>
          <w:bCs/>
          <w:spacing w:val="-4"/>
          <w:szCs w:val="22"/>
        </w:rPr>
        <w:t xml:space="preserve"> </w:t>
      </w:r>
      <w:r w:rsidRPr="004A6977">
        <w:rPr>
          <w:rFonts w:asciiTheme="minorHAnsi" w:hAnsiTheme="minorHAnsi"/>
          <w:b/>
          <w:bCs/>
          <w:szCs w:val="22"/>
        </w:rPr>
        <w:t>DE</w:t>
      </w:r>
      <w:r w:rsidRPr="004A6977">
        <w:rPr>
          <w:rFonts w:asciiTheme="minorHAnsi" w:hAnsiTheme="minorHAnsi"/>
          <w:b/>
          <w:bCs/>
          <w:spacing w:val="-3"/>
          <w:szCs w:val="22"/>
        </w:rPr>
        <w:t xml:space="preserve"> </w:t>
      </w:r>
      <w:r w:rsidRPr="004A6977">
        <w:rPr>
          <w:rFonts w:asciiTheme="minorHAnsi" w:hAnsiTheme="minorHAnsi"/>
          <w:b/>
          <w:bCs/>
          <w:szCs w:val="22"/>
        </w:rPr>
        <w:t>DISPUTA</w:t>
      </w:r>
      <w:r w:rsidRPr="004A6977">
        <w:rPr>
          <w:rFonts w:asciiTheme="minorHAnsi" w:hAnsiTheme="minorHAnsi"/>
          <w:b/>
          <w:bCs/>
          <w:spacing w:val="-4"/>
          <w:szCs w:val="22"/>
        </w:rPr>
        <w:t xml:space="preserve"> </w:t>
      </w:r>
      <w:r w:rsidRPr="004A6977">
        <w:rPr>
          <w:rFonts w:asciiTheme="minorHAnsi" w:hAnsiTheme="minorHAnsi"/>
          <w:b/>
          <w:bCs/>
          <w:spacing w:val="-2"/>
          <w:szCs w:val="22"/>
        </w:rPr>
        <w:t>ABERTO</w:t>
      </w:r>
    </w:p>
    <w:p w14:paraId="470912F3" w14:textId="57E1D84C" w:rsidR="00CF0608" w:rsidRDefault="00CF0608" w:rsidP="0061656B">
      <w:pPr>
        <w:pStyle w:val="PargrafodaLista"/>
        <w:numPr>
          <w:ilvl w:val="1"/>
          <w:numId w:val="6"/>
        </w:numPr>
        <w:tabs>
          <w:tab w:val="left" w:pos="426"/>
        </w:tabs>
        <w:spacing w:before="240" w:after="240"/>
        <w:ind w:left="0" w:firstLine="0"/>
        <w:rPr>
          <w:rFonts w:asciiTheme="minorHAnsi" w:hAnsiTheme="minorHAnsi"/>
          <w:szCs w:val="22"/>
        </w:rPr>
      </w:pPr>
      <w:r w:rsidRPr="00501D92">
        <w:rPr>
          <w:rFonts w:asciiTheme="minorHAnsi" w:hAnsiTheme="minorHAnsi"/>
          <w:szCs w:val="22"/>
        </w:rPr>
        <w:t>Será adotado para o envio de lances no pregão eletrônico o modo de disputa “aberto”, em que os licitantes apresentarão lances públicos e sucessivos, com prorrogações.</w:t>
      </w:r>
    </w:p>
    <w:p w14:paraId="31AC0FC1" w14:textId="4B4D4D0E" w:rsidR="00CF0608" w:rsidRDefault="00CF0608" w:rsidP="0061656B">
      <w:pPr>
        <w:pStyle w:val="PargrafodaLista"/>
        <w:numPr>
          <w:ilvl w:val="1"/>
          <w:numId w:val="6"/>
        </w:numPr>
        <w:tabs>
          <w:tab w:val="left" w:pos="426"/>
        </w:tabs>
        <w:spacing w:before="240" w:after="240"/>
        <w:ind w:left="0" w:firstLine="0"/>
        <w:rPr>
          <w:rFonts w:asciiTheme="minorHAnsi" w:hAnsiTheme="minorHAnsi"/>
          <w:szCs w:val="22"/>
        </w:rPr>
      </w:pPr>
      <w:r w:rsidRPr="00501D92">
        <w:rPr>
          <w:rFonts w:asciiTheme="minorHAnsi" w:hAnsiTheme="minorHAnsi"/>
          <w:szCs w:val="22"/>
        </w:rPr>
        <w:t>A etapa de lances da sessão pública terá duração de 10 (dez) minutos e, após isso, será prorrogada automaticamente pelo sistema quando houver</w:t>
      </w:r>
      <w:r w:rsidRPr="00501D92">
        <w:rPr>
          <w:rFonts w:asciiTheme="minorHAnsi" w:hAnsiTheme="minorHAnsi"/>
          <w:spacing w:val="-1"/>
          <w:szCs w:val="22"/>
        </w:rPr>
        <w:t xml:space="preserve"> </w:t>
      </w:r>
      <w:r w:rsidRPr="00501D92">
        <w:rPr>
          <w:rFonts w:asciiTheme="minorHAnsi" w:hAnsiTheme="minorHAnsi"/>
          <w:szCs w:val="22"/>
        </w:rPr>
        <w:t>lance</w:t>
      </w:r>
      <w:r w:rsidRPr="00501D92">
        <w:rPr>
          <w:rFonts w:asciiTheme="minorHAnsi" w:hAnsiTheme="minorHAnsi"/>
          <w:spacing w:val="-1"/>
          <w:szCs w:val="22"/>
        </w:rPr>
        <w:t xml:space="preserve"> </w:t>
      </w:r>
      <w:r w:rsidRPr="00501D92">
        <w:rPr>
          <w:rFonts w:asciiTheme="minorHAnsi" w:hAnsiTheme="minorHAnsi"/>
          <w:szCs w:val="22"/>
        </w:rPr>
        <w:t>ofertado nos últimos 02</w:t>
      </w:r>
      <w:r w:rsidRPr="00501D92">
        <w:rPr>
          <w:rFonts w:asciiTheme="minorHAnsi" w:hAnsiTheme="minorHAnsi"/>
          <w:spacing w:val="-1"/>
          <w:szCs w:val="22"/>
        </w:rPr>
        <w:t xml:space="preserve"> </w:t>
      </w:r>
      <w:r w:rsidRPr="00501D92">
        <w:rPr>
          <w:rFonts w:asciiTheme="minorHAnsi" w:hAnsiTheme="minorHAnsi"/>
          <w:szCs w:val="22"/>
        </w:rPr>
        <w:t>(dois)</w:t>
      </w:r>
      <w:r w:rsidRPr="00501D92">
        <w:rPr>
          <w:rFonts w:asciiTheme="minorHAnsi" w:hAnsiTheme="minorHAnsi"/>
          <w:spacing w:val="-1"/>
          <w:szCs w:val="22"/>
        </w:rPr>
        <w:t xml:space="preserve"> </w:t>
      </w:r>
      <w:r w:rsidRPr="00501D92">
        <w:rPr>
          <w:rFonts w:asciiTheme="minorHAnsi" w:hAnsiTheme="minorHAnsi"/>
          <w:szCs w:val="22"/>
        </w:rPr>
        <w:t>minutos do</w:t>
      </w:r>
      <w:r w:rsidRPr="00501D92">
        <w:rPr>
          <w:rFonts w:asciiTheme="minorHAnsi" w:hAnsiTheme="minorHAnsi"/>
          <w:spacing w:val="-1"/>
          <w:szCs w:val="22"/>
        </w:rPr>
        <w:t xml:space="preserve"> </w:t>
      </w:r>
      <w:r w:rsidRPr="00501D92">
        <w:rPr>
          <w:rFonts w:asciiTheme="minorHAnsi" w:hAnsiTheme="minorHAnsi"/>
          <w:szCs w:val="22"/>
        </w:rPr>
        <w:t>período</w:t>
      </w:r>
      <w:r w:rsidRPr="00501D92">
        <w:rPr>
          <w:rFonts w:asciiTheme="minorHAnsi" w:hAnsiTheme="minorHAnsi"/>
          <w:spacing w:val="-1"/>
          <w:szCs w:val="22"/>
        </w:rPr>
        <w:t xml:space="preserve"> </w:t>
      </w:r>
      <w:r w:rsidRPr="00501D92">
        <w:rPr>
          <w:rFonts w:asciiTheme="minorHAnsi" w:hAnsiTheme="minorHAnsi"/>
          <w:szCs w:val="22"/>
        </w:rPr>
        <w:t>de</w:t>
      </w:r>
      <w:r w:rsidRPr="00501D92">
        <w:rPr>
          <w:rFonts w:asciiTheme="minorHAnsi" w:hAnsiTheme="minorHAnsi"/>
          <w:spacing w:val="-1"/>
          <w:szCs w:val="22"/>
        </w:rPr>
        <w:t xml:space="preserve"> </w:t>
      </w:r>
      <w:r w:rsidRPr="00501D92">
        <w:rPr>
          <w:rFonts w:asciiTheme="minorHAnsi" w:hAnsiTheme="minorHAnsi"/>
          <w:szCs w:val="22"/>
        </w:rPr>
        <w:t>duração da sessão pública.</w:t>
      </w:r>
    </w:p>
    <w:p w14:paraId="629073CA" w14:textId="270E2EE9" w:rsidR="00CF0608" w:rsidRDefault="00CF0608" w:rsidP="0061656B">
      <w:pPr>
        <w:pStyle w:val="PargrafodaLista"/>
        <w:numPr>
          <w:ilvl w:val="1"/>
          <w:numId w:val="6"/>
        </w:numPr>
        <w:tabs>
          <w:tab w:val="left" w:pos="426"/>
        </w:tabs>
        <w:spacing w:before="240" w:after="240"/>
        <w:ind w:left="0" w:firstLine="0"/>
        <w:rPr>
          <w:rFonts w:asciiTheme="minorHAnsi" w:hAnsiTheme="minorHAnsi"/>
          <w:szCs w:val="22"/>
        </w:rPr>
      </w:pPr>
      <w:r w:rsidRPr="00501D92">
        <w:rPr>
          <w:rFonts w:asciiTheme="minorHAnsi" w:hAnsiTheme="minorHAnsi"/>
          <w:szCs w:val="22"/>
        </w:rPr>
        <w:t>A prorrogação automática da etapa de lances, de que trata o item anterior, será de 02 (dois) minutos e ocorrerá sucessivamente sempre que houver lances enviados nesse período de prorrogação, inclusive no caso de lances intermediários.</w:t>
      </w:r>
    </w:p>
    <w:p w14:paraId="3688406C" w14:textId="4204D509" w:rsidR="00CF0608" w:rsidRPr="00501D92" w:rsidRDefault="00CF0608" w:rsidP="0061656B">
      <w:pPr>
        <w:pStyle w:val="PargrafodaLista"/>
        <w:numPr>
          <w:ilvl w:val="1"/>
          <w:numId w:val="6"/>
        </w:numPr>
        <w:tabs>
          <w:tab w:val="left" w:pos="426"/>
        </w:tabs>
        <w:spacing w:before="240" w:after="240"/>
        <w:ind w:left="0" w:firstLine="0"/>
        <w:rPr>
          <w:rFonts w:asciiTheme="minorHAnsi" w:hAnsiTheme="minorHAnsi"/>
          <w:szCs w:val="22"/>
        </w:rPr>
      </w:pPr>
      <w:r w:rsidRPr="00501D92">
        <w:rPr>
          <w:rFonts w:asciiTheme="minorHAnsi" w:hAnsiTheme="minorHAnsi"/>
          <w:szCs w:val="22"/>
        </w:rPr>
        <w:t xml:space="preserve">Não havendo novos lances na forma estabelecida nos itens anteriores, a sessão pública encerrar-se-á </w:t>
      </w:r>
      <w:r w:rsidRPr="00501D92">
        <w:rPr>
          <w:rFonts w:asciiTheme="minorHAnsi" w:hAnsiTheme="minorHAnsi"/>
          <w:spacing w:val="-2"/>
          <w:szCs w:val="22"/>
        </w:rPr>
        <w:t>automaticamente.</w:t>
      </w:r>
    </w:p>
    <w:p w14:paraId="6A8B6253" w14:textId="606BB2F5" w:rsidR="00CF0608" w:rsidRDefault="00501D92" w:rsidP="0061656B">
      <w:pPr>
        <w:pStyle w:val="PargrafodaLista"/>
        <w:numPr>
          <w:ilvl w:val="1"/>
          <w:numId w:val="6"/>
        </w:numPr>
        <w:tabs>
          <w:tab w:val="left" w:pos="426"/>
        </w:tabs>
        <w:spacing w:before="240" w:after="240"/>
        <w:ind w:left="0" w:firstLine="0"/>
        <w:rPr>
          <w:rFonts w:asciiTheme="minorHAnsi" w:hAnsiTheme="minorHAnsi"/>
          <w:szCs w:val="22"/>
        </w:rPr>
      </w:pPr>
      <w:r w:rsidRPr="00501D92">
        <w:rPr>
          <w:rFonts w:asciiTheme="minorHAnsi" w:hAnsiTheme="minorHAnsi"/>
          <w:spacing w:val="-2"/>
          <w:szCs w:val="22"/>
        </w:rPr>
        <w:t xml:space="preserve"> </w:t>
      </w:r>
      <w:r w:rsidR="00CF0608" w:rsidRPr="00501D92">
        <w:rPr>
          <w:rFonts w:asciiTheme="minorHAnsi" w:hAnsiTheme="minorHAnsi"/>
          <w:szCs w:val="22"/>
        </w:rPr>
        <w:t>Encerrada a fase competitiva sem que haja a prorrogação automática pelo sistema, poderá o Pregoeiro, assessorado pela equipe de apoio, justificadamente, admitir o reinício da sessão pública de lances, em prol da consecução do melhor preço.</w:t>
      </w:r>
    </w:p>
    <w:p w14:paraId="64411391" w14:textId="1436CDAB" w:rsidR="00CF0608" w:rsidRDefault="00CF0608" w:rsidP="0061656B">
      <w:pPr>
        <w:pStyle w:val="PargrafodaLista"/>
        <w:numPr>
          <w:ilvl w:val="1"/>
          <w:numId w:val="6"/>
        </w:numPr>
        <w:tabs>
          <w:tab w:val="left" w:pos="426"/>
        </w:tabs>
        <w:spacing w:before="240" w:after="240"/>
        <w:ind w:left="0" w:firstLine="0"/>
        <w:rPr>
          <w:rFonts w:asciiTheme="minorHAnsi" w:hAnsiTheme="minorHAnsi"/>
          <w:szCs w:val="22"/>
        </w:rPr>
      </w:pPr>
      <w:r w:rsidRPr="00501D92">
        <w:rPr>
          <w:rFonts w:asciiTheme="minorHAnsi" w:hAnsiTheme="minorHAnsi"/>
          <w:szCs w:val="22"/>
        </w:rPr>
        <w:lastRenderedPageBreak/>
        <w:t>O sistema informará a proposta de menor preço imediatamente após o encerramento da etapa de lances ou, quando for o caso, após negociação e decisão pelo pregoeiro(a) acerca da aceitação do lance de menor valor.</w:t>
      </w:r>
    </w:p>
    <w:p w14:paraId="0D33B88D" w14:textId="0AA1866B" w:rsidR="00CF0608" w:rsidRDefault="00CF0608" w:rsidP="0061656B">
      <w:pPr>
        <w:pStyle w:val="PargrafodaLista"/>
        <w:numPr>
          <w:ilvl w:val="1"/>
          <w:numId w:val="6"/>
        </w:numPr>
        <w:tabs>
          <w:tab w:val="left" w:pos="426"/>
        </w:tabs>
        <w:spacing w:before="240" w:after="240"/>
        <w:ind w:left="0" w:firstLine="0"/>
        <w:rPr>
          <w:rFonts w:asciiTheme="minorHAnsi" w:hAnsiTheme="minorHAnsi"/>
          <w:szCs w:val="22"/>
        </w:rPr>
      </w:pPr>
      <w:r w:rsidRPr="00501D92">
        <w:rPr>
          <w:rFonts w:asciiTheme="minorHAnsi" w:hAnsiTheme="minorHAnsi"/>
          <w:szCs w:val="22"/>
        </w:rPr>
        <w:t>O não cumprimento do envio dos documentos de habilitação exigidos neste Edital no prazo fixado, acarretará nas sanções previstas neste Edital, podendo o Pregoeiro (a) convocar a empresa que apresentou a proposta ou o lance subsequente.</w:t>
      </w:r>
    </w:p>
    <w:p w14:paraId="503D821F" w14:textId="06FFD897" w:rsidR="00CF0608" w:rsidRDefault="00CF0608" w:rsidP="0061656B">
      <w:pPr>
        <w:pStyle w:val="PargrafodaLista"/>
        <w:numPr>
          <w:ilvl w:val="1"/>
          <w:numId w:val="6"/>
        </w:numPr>
        <w:tabs>
          <w:tab w:val="left" w:pos="426"/>
        </w:tabs>
        <w:spacing w:before="240" w:after="240"/>
        <w:ind w:left="0" w:firstLine="0"/>
        <w:rPr>
          <w:rFonts w:asciiTheme="minorHAnsi" w:hAnsiTheme="minorHAnsi"/>
          <w:szCs w:val="22"/>
        </w:rPr>
      </w:pPr>
      <w:r w:rsidRPr="00501D92">
        <w:rPr>
          <w:rFonts w:asciiTheme="minorHAnsi" w:hAnsiTheme="minorHAnsi"/>
          <w:szCs w:val="22"/>
        </w:rPr>
        <w:t>Se a proposta ou o lance de menor valor não for aceitável, ou se o fornecedor desatender às exigências habilitatórias, o Pregoeiro(a) examinará a proposta ou o lance subsequente, verificando a sua compatibilidade e a habilitação do participante, na ordem de classificação, e assim sucessivamente, até a apuração de uma proposta ou lance que atenda o Edital. Também nessa etapa o Pregoeiro(a) poderá negociar com o participante para que seja obtido preço melhor.</w:t>
      </w:r>
    </w:p>
    <w:p w14:paraId="718500DD" w14:textId="0054C8EC" w:rsidR="00CF0608" w:rsidRDefault="00CF0608" w:rsidP="0061656B">
      <w:pPr>
        <w:pStyle w:val="PargrafodaLista"/>
        <w:numPr>
          <w:ilvl w:val="1"/>
          <w:numId w:val="6"/>
        </w:numPr>
        <w:tabs>
          <w:tab w:val="left" w:pos="426"/>
        </w:tabs>
        <w:spacing w:before="240" w:after="240"/>
        <w:ind w:left="0" w:firstLine="0"/>
        <w:rPr>
          <w:rFonts w:asciiTheme="minorHAnsi" w:hAnsiTheme="minorHAnsi"/>
          <w:szCs w:val="22"/>
        </w:rPr>
      </w:pPr>
      <w:r w:rsidRPr="00501D92">
        <w:rPr>
          <w:rFonts w:asciiTheme="minorHAnsi" w:hAnsiTheme="minorHAnsi"/>
          <w:szCs w:val="22"/>
        </w:rPr>
        <w:t>Caso não sejam apresentados lances, será verificada a conformidade entre a proposta de menor preço e valor estimado para a contratação.</w:t>
      </w:r>
    </w:p>
    <w:p w14:paraId="23B36AC0" w14:textId="658B02EB" w:rsidR="00CF0608" w:rsidRDefault="00501D92" w:rsidP="0061656B">
      <w:pPr>
        <w:pStyle w:val="PargrafodaLista"/>
        <w:numPr>
          <w:ilvl w:val="1"/>
          <w:numId w:val="6"/>
        </w:numPr>
        <w:tabs>
          <w:tab w:val="left" w:pos="426"/>
        </w:tabs>
        <w:spacing w:before="240" w:after="240"/>
        <w:ind w:left="0" w:firstLine="0"/>
        <w:rPr>
          <w:rFonts w:asciiTheme="minorHAnsi" w:hAnsiTheme="minorHAnsi"/>
          <w:szCs w:val="22"/>
        </w:rPr>
      </w:pPr>
      <w:r w:rsidRPr="00501D92">
        <w:rPr>
          <w:rFonts w:asciiTheme="minorHAnsi" w:hAnsiTheme="minorHAnsi"/>
          <w:szCs w:val="22"/>
        </w:rPr>
        <w:t xml:space="preserve">  </w:t>
      </w:r>
      <w:r w:rsidR="00CF0608" w:rsidRPr="00501D92">
        <w:rPr>
          <w:rFonts w:asciiTheme="minorHAnsi" w:hAnsiTheme="minorHAnsi"/>
          <w:szCs w:val="22"/>
        </w:rPr>
        <w:t>O Pregoeiro poderá convocar o licitante para enviar documento digital complementar, por meio de funcionalidade disponível no sistema, no prazo mínimo de 02 (duas) horas, sob pena de não aceitação da proposta.</w:t>
      </w:r>
    </w:p>
    <w:p w14:paraId="37F426F0" w14:textId="0025F5DB" w:rsidR="00CF0608" w:rsidRDefault="00501D92" w:rsidP="0061656B">
      <w:pPr>
        <w:pStyle w:val="PargrafodaLista"/>
        <w:numPr>
          <w:ilvl w:val="1"/>
          <w:numId w:val="6"/>
        </w:numPr>
        <w:tabs>
          <w:tab w:val="left" w:pos="426"/>
        </w:tabs>
        <w:spacing w:before="240" w:after="240"/>
        <w:ind w:left="0" w:firstLine="0"/>
        <w:rPr>
          <w:rFonts w:asciiTheme="minorHAnsi" w:hAnsiTheme="minorHAnsi"/>
          <w:szCs w:val="22"/>
        </w:rPr>
      </w:pPr>
      <w:r>
        <w:rPr>
          <w:rFonts w:asciiTheme="minorHAnsi" w:hAnsiTheme="minorHAnsi"/>
          <w:szCs w:val="22"/>
        </w:rPr>
        <w:t xml:space="preserve"> </w:t>
      </w:r>
      <w:r w:rsidR="00CF0608" w:rsidRPr="00501D92">
        <w:rPr>
          <w:rFonts w:asciiTheme="minorHAnsi" w:hAnsiTheme="minorHAnsi"/>
          <w:szCs w:val="22"/>
        </w:rPr>
        <w:t>O prazo estabelecido poderá ser prorrogado pelo Pregoeiro por solicitação escrita e justificada do licitante, formulada antes de findo o prazo, e formalmente aceita pelo Pregoeiro.</w:t>
      </w:r>
    </w:p>
    <w:p w14:paraId="404B26D9" w14:textId="0E3E11A4" w:rsidR="00CF0608" w:rsidRDefault="00501D92" w:rsidP="0061656B">
      <w:pPr>
        <w:pStyle w:val="PargrafodaLista"/>
        <w:numPr>
          <w:ilvl w:val="1"/>
          <w:numId w:val="6"/>
        </w:numPr>
        <w:tabs>
          <w:tab w:val="left" w:pos="426"/>
        </w:tabs>
        <w:spacing w:before="240" w:after="240"/>
        <w:ind w:left="0" w:firstLine="0"/>
        <w:rPr>
          <w:rFonts w:asciiTheme="minorHAnsi" w:hAnsiTheme="minorHAnsi"/>
          <w:szCs w:val="22"/>
        </w:rPr>
      </w:pPr>
      <w:r w:rsidRPr="00501D92">
        <w:rPr>
          <w:rFonts w:asciiTheme="minorHAnsi" w:hAnsiTheme="minorHAnsi"/>
          <w:szCs w:val="22"/>
        </w:rPr>
        <w:t xml:space="preserve"> </w:t>
      </w:r>
      <w:r w:rsidR="00CF0608" w:rsidRPr="00501D92">
        <w:rPr>
          <w:rFonts w:asciiTheme="minorHAnsi" w:hAnsiTheme="minorHAnsi"/>
          <w:szCs w:val="22"/>
        </w:rPr>
        <w:t>Dentre os documentos passíveis de solicitação pelo Pregoeiro, como complementares, destacam-se</w:t>
      </w:r>
      <w:r w:rsidR="00CF0608" w:rsidRPr="00501D92">
        <w:rPr>
          <w:rFonts w:asciiTheme="minorHAnsi" w:hAnsiTheme="minorHAnsi"/>
          <w:spacing w:val="40"/>
          <w:szCs w:val="22"/>
        </w:rPr>
        <w:t xml:space="preserve"> </w:t>
      </w:r>
      <w:r w:rsidR="00CF0608" w:rsidRPr="00501D92">
        <w:rPr>
          <w:rFonts w:asciiTheme="minorHAnsi" w:hAnsiTheme="minorHAnsi"/>
          <w:szCs w:val="22"/>
        </w:rPr>
        <w:t>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 bem como complementação dos documentos de habilitação e regularidade fiscal, após a etapa de lances.</w:t>
      </w:r>
    </w:p>
    <w:p w14:paraId="0811A3BC" w14:textId="1D8F4667" w:rsidR="00CF0608" w:rsidRDefault="00501D92" w:rsidP="0061656B">
      <w:pPr>
        <w:pStyle w:val="PargrafodaLista"/>
        <w:numPr>
          <w:ilvl w:val="1"/>
          <w:numId w:val="6"/>
        </w:numPr>
        <w:tabs>
          <w:tab w:val="left" w:pos="426"/>
        </w:tabs>
        <w:spacing w:before="240" w:after="240"/>
        <w:ind w:left="0" w:firstLine="0"/>
        <w:rPr>
          <w:rFonts w:asciiTheme="minorHAnsi" w:hAnsiTheme="minorHAnsi"/>
          <w:szCs w:val="22"/>
        </w:rPr>
      </w:pPr>
      <w:r w:rsidRPr="00501D92">
        <w:rPr>
          <w:rFonts w:asciiTheme="minorHAnsi" w:hAnsiTheme="minorHAnsi"/>
          <w:szCs w:val="22"/>
        </w:rPr>
        <w:t xml:space="preserve"> </w:t>
      </w:r>
      <w:r w:rsidR="00CF0608" w:rsidRPr="00501D92">
        <w:rPr>
          <w:rFonts w:asciiTheme="minorHAnsi" w:hAnsiTheme="minorHAnsi"/>
          <w:szCs w:val="22"/>
        </w:rPr>
        <w:t>Constatando o atendimento das exigências fixadas no Edital e inexistindo interposição de recursos, o objeto será adjudicado ao autor da proposta ou lance de menor preço que foi habilitado.</w:t>
      </w:r>
    </w:p>
    <w:p w14:paraId="27C32409" w14:textId="2D2E57C0" w:rsidR="00CF0608" w:rsidRDefault="00501D92" w:rsidP="0061656B">
      <w:pPr>
        <w:pStyle w:val="PargrafodaLista"/>
        <w:numPr>
          <w:ilvl w:val="1"/>
          <w:numId w:val="6"/>
        </w:numPr>
        <w:tabs>
          <w:tab w:val="left" w:pos="426"/>
        </w:tabs>
        <w:spacing w:before="240" w:after="240"/>
        <w:ind w:left="0" w:firstLine="0"/>
        <w:rPr>
          <w:rFonts w:asciiTheme="minorHAnsi" w:hAnsiTheme="minorHAnsi"/>
          <w:szCs w:val="22"/>
        </w:rPr>
      </w:pPr>
      <w:r w:rsidRPr="00501D92">
        <w:rPr>
          <w:rFonts w:asciiTheme="minorHAnsi" w:hAnsiTheme="minorHAnsi"/>
          <w:szCs w:val="22"/>
        </w:rPr>
        <w:t xml:space="preserve"> </w:t>
      </w:r>
      <w:r w:rsidR="00CF0608" w:rsidRPr="00501D92">
        <w:rPr>
          <w:rFonts w:asciiTheme="minorHAnsi" w:hAnsiTheme="minorHAnsi"/>
          <w:szCs w:val="22"/>
        </w:rPr>
        <w:t>Quando for constatado o empate, conforme estabelece os artigos 44 e 45 da LC 123/06, o Pregoeiro (a) aplicará os critérios para o desempate em favor da ME/EPP, desde que tenha o fornecedor tenha declarado esta</w:t>
      </w:r>
      <w:r w:rsidR="00CF0608" w:rsidRPr="00501D92">
        <w:rPr>
          <w:rFonts w:asciiTheme="minorHAnsi" w:hAnsiTheme="minorHAnsi"/>
          <w:spacing w:val="40"/>
          <w:szCs w:val="22"/>
        </w:rPr>
        <w:t xml:space="preserve"> </w:t>
      </w:r>
      <w:r w:rsidR="00CF0608" w:rsidRPr="00501D92">
        <w:rPr>
          <w:rFonts w:asciiTheme="minorHAnsi" w:hAnsiTheme="minorHAnsi"/>
          <w:szCs w:val="22"/>
        </w:rPr>
        <w:t>opção no Cadastramento junto ao Portal de Compras Públicas. Após o desempate, poderá o pregoeiro ainda negociar um melhor preço caso ela não atinja o valor de referência definido pela administração pública. Se aceita a referida diminuição para</w:t>
      </w:r>
      <w:r w:rsidR="00CF0608" w:rsidRPr="00501D92">
        <w:rPr>
          <w:rFonts w:asciiTheme="minorHAnsi" w:hAnsiTheme="minorHAnsi"/>
          <w:spacing w:val="-1"/>
          <w:szCs w:val="22"/>
        </w:rPr>
        <w:t xml:space="preserve"> </w:t>
      </w:r>
      <w:r w:rsidR="00CF0608" w:rsidRPr="00501D92">
        <w:rPr>
          <w:rFonts w:asciiTheme="minorHAnsi" w:hAnsiTheme="minorHAnsi"/>
          <w:szCs w:val="22"/>
        </w:rPr>
        <w:t>o valor</w:t>
      </w:r>
      <w:r w:rsidR="00CF0608" w:rsidRPr="00501D92">
        <w:rPr>
          <w:rFonts w:asciiTheme="minorHAnsi" w:hAnsiTheme="minorHAnsi"/>
          <w:spacing w:val="-1"/>
          <w:szCs w:val="22"/>
        </w:rPr>
        <w:t xml:space="preserve"> </w:t>
      </w:r>
      <w:r w:rsidR="00CF0608" w:rsidRPr="00501D92">
        <w:rPr>
          <w:rFonts w:asciiTheme="minorHAnsi" w:hAnsiTheme="minorHAnsi"/>
          <w:szCs w:val="22"/>
        </w:rPr>
        <w:t>estimado, será Declarada Vencedora no Pregão,</w:t>
      </w:r>
      <w:r w:rsidR="00CF0608" w:rsidRPr="00501D92">
        <w:rPr>
          <w:rFonts w:asciiTheme="minorHAnsi" w:hAnsiTheme="minorHAnsi"/>
          <w:spacing w:val="-1"/>
          <w:szCs w:val="22"/>
        </w:rPr>
        <w:t xml:space="preserve"> </w:t>
      </w:r>
      <w:r w:rsidR="00CF0608" w:rsidRPr="00501D92">
        <w:rPr>
          <w:rFonts w:asciiTheme="minorHAnsi" w:hAnsiTheme="minorHAnsi"/>
          <w:szCs w:val="22"/>
        </w:rPr>
        <w:t>do contrário, poderá ser</w:t>
      </w:r>
      <w:r w:rsidR="00CF0608" w:rsidRPr="00501D92">
        <w:rPr>
          <w:rFonts w:asciiTheme="minorHAnsi" w:hAnsiTheme="minorHAnsi"/>
          <w:spacing w:val="-1"/>
          <w:szCs w:val="22"/>
        </w:rPr>
        <w:t xml:space="preserve"> </w:t>
      </w:r>
      <w:r w:rsidR="00CF0608" w:rsidRPr="00501D92">
        <w:rPr>
          <w:rFonts w:asciiTheme="minorHAnsi" w:hAnsiTheme="minorHAnsi"/>
          <w:szCs w:val="22"/>
        </w:rPr>
        <w:t>negociado</w:t>
      </w:r>
      <w:r w:rsidR="00CF0608" w:rsidRPr="00501D92">
        <w:rPr>
          <w:rFonts w:asciiTheme="minorHAnsi" w:hAnsiTheme="minorHAnsi"/>
          <w:spacing w:val="-1"/>
          <w:szCs w:val="22"/>
        </w:rPr>
        <w:t xml:space="preserve"> </w:t>
      </w:r>
      <w:r w:rsidR="00CF0608" w:rsidRPr="00501D92">
        <w:rPr>
          <w:rFonts w:asciiTheme="minorHAnsi" w:hAnsiTheme="minorHAnsi"/>
          <w:szCs w:val="22"/>
        </w:rPr>
        <w:t>valor com as empresas subsequentes.</w:t>
      </w:r>
    </w:p>
    <w:p w14:paraId="303AD2FC" w14:textId="6ECA0724" w:rsidR="00CF0608" w:rsidRPr="00501D92" w:rsidRDefault="00501D92" w:rsidP="0061656B">
      <w:pPr>
        <w:pStyle w:val="PargrafodaLista"/>
        <w:numPr>
          <w:ilvl w:val="1"/>
          <w:numId w:val="6"/>
        </w:numPr>
        <w:tabs>
          <w:tab w:val="left" w:pos="426"/>
        </w:tabs>
        <w:spacing w:before="240" w:after="240"/>
        <w:ind w:left="0" w:firstLine="0"/>
        <w:rPr>
          <w:rFonts w:asciiTheme="minorHAnsi" w:hAnsiTheme="minorHAnsi"/>
          <w:szCs w:val="22"/>
        </w:rPr>
      </w:pPr>
      <w:r>
        <w:rPr>
          <w:rFonts w:asciiTheme="minorHAnsi" w:hAnsiTheme="minorHAnsi"/>
          <w:szCs w:val="22"/>
        </w:rPr>
        <w:t xml:space="preserve"> </w:t>
      </w:r>
      <w:r w:rsidR="00CF0608" w:rsidRPr="00501D92">
        <w:rPr>
          <w:rFonts w:asciiTheme="minorHAnsi" w:hAnsiTheme="minorHAnsi"/>
          <w:szCs w:val="22"/>
        </w:rPr>
        <w:t>Persistindo</w:t>
      </w:r>
      <w:r w:rsidR="00CF0608" w:rsidRPr="00501D92">
        <w:rPr>
          <w:rFonts w:asciiTheme="minorHAnsi" w:hAnsiTheme="minorHAnsi"/>
          <w:spacing w:val="-2"/>
          <w:szCs w:val="22"/>
        </w:rPr>
        <w:t xml:space="preserve"> </w:t>
      </w:r>
      <w:r w:rsidR="00CF0608" w:rsidRPr="00501D92">
        <w:rPr>
          <w:rFonts w:asciiTheme="minorHAnsi" w:hAnsiTheme="minorHAnsi"/>
          <w:szCs w:val="22"/>
        </w:rPr>
        <w:t>empate</w:t>
      </w:r>
      <w:r w:rsidR="00CF0608" w:rsidRPr="00501D92">
        <w:rPr>
          <w:rFonts w:asciiTheme="minorHAnsi" w:hAnsiTheme="minorHAnsi"/>
          <w:spacing w:val="-1"/>
          <w:szCs w:val="22"/>
        </w:rPr>
        <w:t xml:space="preserve"> </w:t>
      </w:r>
      <w:r w:rsidR="00CF0608" w:rsidRPr="00501D92">
        <w:rPr>
          <w:rFonts w:asciiTheme="minorHAnsi" w:hAnsiTheme="minorHAnsi"/>
          <w:szCs w:val="22"/>
        </w:rPr>
        <w:t>serão</w:t>
      </w:r>
      <w:r w:rsidR="00CF0608" w:rsidRPr="00501D92">
        <w:rPr>
          <w:rFonts w:asciiTheme="minorHAnsi" w:hAnsiTheme="minorHAnsi"/>
          <w:spacing w:val="-3"/>
          <w:szCs w:val="22"/>
        </w:rPr>
        <w:t xml:space="preserve"> </w:t>
      </w:r>
      <w:r w:rsidR="00CF0608" w:rsidRPr="00501D92">
        <w:rPr>
          <w:rFonts w:asciiTheme="minorHAnsi" w:hAnsiTheme="minorHAnsi"/>
          <w:szCs w:val="22"/>
        </w:rPr>
        <w:t>utilizados</w:t>
      </w:r>
      <w:r w:rsidR="00CF0608" w:rsidRPr="00501D92">
        <w:rPr>
          <w:rFonts w:asciiTheme="minorHAnsi" w:hAnsiTheme="minorHAnsi"/>
          <w:spacing w:val="-1"/>
          <w:szCs w:val="22"/>
        </w:rPr>
        <w:t xml:space="preserve"> </w:t>
      </w:r>
      <w:r w:rsidR="00CF0608" w:rsidRPr="00501D92">
        <w:rPr>
          <w:rFonts w:asciiTheme="minorHAnsi" w:hAnsiTheme="minorHAnsi"/>
          <w:szCs w:val="22"/>
        </w:rPr>
        <w:t>os</w:t>
      </w:r>
      <w:r w:rsidR="00CF0608" w:rsidRPr="00501D92">
        <w:rPr>
          <w:rFonts w:asciiTheme="minorHAnsi" w:hAnsiTheme="minorHAnsi"/>
          <w:spacing w:val="-4"/>
          <w:szCs w:val="22"/>
        </w:rPr>
        <w:t xml:space="preserve"> </w:t>
      </w:r>
      <w:r w:rsidR="00CF0608" w:rsidRPr="00501D92">
        <w:rPr>
          <w:rFonts w:asciiTheme="minorHAnsi" w:hAnsiTheme="minorHAnsi"/>
          <w:szCs w:val="22"/>
        </w:rPr>
        <w:t>critérios</w:t>
      </w:r>
      <w:r w:rsidR="00CF0608" w:rsidRPr="00501D92">
        <w:rPr>
          <w:rFonts w:asciiTheme="minorHAnsi" w:hAnsiTheme="minorHAnsi"/>
          <w:spacing w:val="-1"/>
          <w:szCs w:val="22"/>
        </w:rPr>
        <w:t xml:space="preserve"> </w:t>
      </w:r>
      <w:r w:rsidR="00CF0608" w:rsidRPr="00501D92">
        <w:rPr>
          <w:rFonts w:asciiTheme="minorHAnsi" w:hAnsiTheme="minorHAnsi"/>
          <w:szCs w:val="22"/>
        </w:rPr>
        <w:t>previstos</w:t>
      </w:r>
      <w:r w:rsidR="00CF0608" w:rsidRPr="00501D92">
        <w:rPr>
          <w:rFonts w:asciiTheme="minorHAnsi" w:hAnsiTheme="minorHAnsi"/>
          <w:spacing w:val="-2"/>
          <w:szCs w:val="22"/>
        </w:rPr>
        <w:t xml:space="preserve"> </w:t>
      </w:r>
      <w:r w:rsidR="00CF0608" w:rsidRPr="00501D92">
        <w:rPr>
          <w:rFonts w:asciiTheme="minorHAnsi" w:hAnsiTheme="minorHAnsi"/>
          <w:szCs w:val="22"/>
        </w:rPr>
        <w:t>no</w:t>
      </w:r>
      <w:r w:rsidR="00CF0608" w:rsidRPr="00501D92">
        <w:rPr>
          <w:rFonts w:asciiTheme="minorHAnsi" w:hAnsiTheme="minorHAnsi"/>
          <w:spacing w:val="-1"/>
          <w:szCs w:val="22"/>
        </w:rPr>
        <w:t xml:space="preserve"> </w:t>
      </w:r>
      <w:r w:rsidR="00CF0608" w:rsidRPr="00501D92">
        <w:rPr>
          <w:rFonts w:asciiTheme="minorHAnsi" w:hAnsiTheme="minorHAnsi"/>
          <w:szCs w:val="22"/>
        </w:rPr>
        <w:t>art.</w:t>
      </w:r>
      <w:r w:rsidR="00CF0608" w:rsidRPr="00501D92">
        <w:rPr>
          <w:rFonts w:asciiTheme="minorHAnsi" w:hAnsiTheme="minorHAnsi"/>
          <w:spacing w:val="-5"/>
          <w:szCs w:val="22"/>
        </w:rPr>
        <w:t xml:space="preserve"> </w:t>
      </w:r>
      <w:r w:rsidR="00CF0608" w:rsidRPr="00501D92">
        <w:rPr>
          <w:rFonts w:asciiTheme="minorHAnsi" w:hAnsiTheme="minorHAnsi"/>
          <w:szCs w:val="22"/>
        </w:rPr>
        <w:t>60,</w:t>
      </w:r>
      <w:r w:rsidR="00CF0608" w:rsidRPr="00501D92">
        <w:rPr>
          <w:rFonts w:asciiTheme="minorHAnsi" w:hAnsiTheme="minorHAnsi"/>
          <w:spacing w:val="-4"/>
          <w:szCs w:val="22"/>
        </w:rPr>
        <w:t xml:space="preserve"> </w:t>
      </w:r>
      <w:r w:rsidR="00CF0608" w:rsidRPr="00501D92">
        <w:rPr>
          <w:rFonts w:asciiTheme="minorHAnsi" w:hAnsiTheme="minorHAnsi"/>
          <w:szCs w:val="22"/>
        </w:rPr>
        <w:t>da</w:t>
      </w:r>
      <w:r w:rsidR="00CF0608" w:rsidRPr="00501D92">
        <w:rPr>
          <w:rFonts w:asciiTheme="minorHAnsi" w:hAnsiTheme="minorHAnsi"/>
          <w:spacing w:val="-5"/>
          <w:szCs w:val="22"/>
        </w:rPr>
        <w:t xml:space="preserve"> </w:t>
      </w:r>
      <w:r w:rsidR="00CF0608" w:rsidRPr="00501D92">
        <w:rPr>
          <w:rFonts w:asciiTheme="minorHAnsi" w:hAnsiTheme="minorHAnsi"/>
          <w:szCs w:val="22"/>
        </w:rPr>
        <w:t>Lei</w:t>
      </w:r>
      <w:r w:rsidR="00CF0608" w:rsidRPr="00501D92">
        <w:rPr>
          <w:rFonts w:asciiTheme="minorHAnsi" w:hAnsiTheme="minorHAnsi"/>
          <w:spacing w:val="-4"/>
          <w:szCs w:val="22"/>
        </w:rPr>
        <w:t xml:space="preserve"> </w:t>
      </w:r>
      <w:r w:rsidR="00CF0608" w:rsidRPr="00501D92">
        <w:rPr>
          <w:rFonts w:asciiTheme="minorHAnsi" w:hAnsiTheme="minorHAnsi"/>
          <w:szCs w:val="22"/>
        </w:rPr>
        <w:t>Federal</w:t>
      </w:r>
      <w:r w:rsidR="00CF0608" w:rsidRPr="00501D92">
        <w:rPr>
          <w:rFonts w:asciiTheme="minorHAnsi" w:hAnsiTheme="minorHAnsi"/>
          <w:spacing w:val="-3"/>
          <w:szCs w:val="22"/>
        </w:rPr>
        <w:t xml:space="preserve"> </w:t>
      </w:r>
      <w:r w:rsidR="00CF0608" w:rsidRPr="00501D92">
        <w:rPr>
          <w:rFonts w:asciiTheme="minorHAnsi" w:hAnsiTheme="minorHAnsi"/>
          <w:szCs w:val="22"/>
        </w:rPr>
        <w:t>nº</w:t>
      </w:r>
      <w:r w:rsidR="00CF0608" w:rsidRPr="00501D92">
        <w:rPr>
          <w:rFonts w:asciiTheme="minorHAnsi" w:hAnsiTheme="minorHAnsi"/>
          <w:spacing w:val="-3"/>
          <w:szCs w:val="22"/>
        </w:rPr>
        <w:t xml:space="preserve"> </w:t>
      </w:r>
      <w:r w:rsidR="00CF0608" w:rsidRPr="00501D92">
        <w:rPr>
          <w:rFonts w:asciiTheme="minorHAnsi" w:hAnsiTheme="minorHAnsi"/>
          <w:szCs w:val="22"/>
        </w:rPr>
        <w:t>14.133,</w:t>
      </w:r>
      <w:r w:rsidR="00CF0608" w:rsidRPr="00501D92">
        <w:rPr>
          <w:rFonts w:asciiTheme="minorHAnsi" w:hAnsiTheme="minorHAnsi"/>
          <w:spacing w:val="-3"/>
          <w:szCs w:val="22"/>
        </w:rPr>
        <w:t xml:space="preserve"> </w:t>
      </w:r>
      <w:r w:rsidR="00CF0608" w:rsidRPr="00501D92">
        <w:rPr>
          <w:rFonts w:asciiTheme="minorHAnsi" w:hAnsiTheme="minorHAnsi"/>
          <w:szCs w:val="22"/>
        </w:rPr>
        <w:t>de</w:t>
      </w:r>
      <w:r w:rsidR="00CF0608" w:rsidRPr="00501D92">
        <w:rPr>
          <w:rFonts w:asciiTheme="minorHAnsi" w:hAnsiTheme="minorHAnsi"/>
          <w:spacing w:val="-4"/>
          <w:szCs w:val="22"/>
        </w:rPr>
        <w:t xml:space="preserve"> </w:t>
      </w:r>
      <w:r w:rsidR="00CF0608" w:rsidRPr="00501D92">
        <w:rPr>
          <w:rFonts w:asciiTheme="minorHAnsi" w:hAnsiTheme="minorHAnsi"/>
          <w:spacing w:val="-2"/>
          <w:szCs w:val="22"/>
        </w:rPr>
        <w:t>2021.</w:t>
      </w:r>
    </w:p>
    <w:p w14:paraId="5BBCD15B" w14:textId="2BBED9BB" w:rsidR="00CF0608" w:rsidRPr="004A6977" w:rsidRDefault="00CF0608" w:rsidP="0061656B">
      <w:pPr>
        <w:pStyle w:val="PargrafodaLista"/>
        <w:numPr>
          <w:ilvl w:val="0"/>
          <w:numId w:val="6"/>
        </w:numPr>
        <w:tabs>
          <w:tab w:val="left" w:pos="426"/>
        </w:tabs>
        <w:spacing w:before="240" w:after="240"/>
        <w:rPr>
          <w:rFonts w:asciiTheme="minorHAnsi" w:hAnsiTheme="minorHAnsi"/>
          <w:b/>
          <w:bCs/>
          <w:szCs w:val="22"/>
        </w:rPr>
      </w:pPr>
      <w:r w:rsidRPr="004A6977">
        <w:rPr>
          <w:rFonts w:asciiTheme="minorHAnsi" w:hAnsiTheme="minorHAnsi"/>
          <w:b/>
          <w:bCs/>
          <w:szCs w:val="22"/>
        </w:rPr>
        <w:t>PROPOSTA</w:t>
      </w:r>
      <w:r w:rsidRPr="004A6977">
        <w:rPr>
          <w:rFonts w:asciiTheme="minorHAnsi" w:hAnsiTheme="minorHAnsi"/>
          <w:b/>
          <w:bCs/>
          <w:spacing w:val="-3"/>
          <w:szCs w:val="22"/>
        </w:rPr>
        <w:t xml:space="preserve"> </w:t>
      </w:r>
      <w:r w:rsidRPr="004A6977">
        <w:rPr>
          <w:rFonts w:asciiTheme="minorHAnsi" w:hAnsiTheme="minorHAnsi"/>
          <w:b/>
          <w:bCs/>
          <w:szCs w:val="22"/>
        </w:rPr>
        <w:t>ESCRITA</w:t>
      </w:r>
      <w:r w:rsidRPr="004A6977">
        <w:rPr>
          <w:rFonts w:asciiTheme="minorHAnsi" w:hAnsiTheme="minorHAnsi"/>
          <w:b/>
          <w:bCs/>
          <w:spacing w:val="-2"/>
          <w:szCs w:val="22"/>
        </w:rPr>
        <w:t xml:space="preserve"> </w:t>
      </w:r>
      <w:r w:rsidRPr="004A6977">
        <w:rPr>
          <w:rFonts w:asciiTheme="minorHAnsi" w:hAnsiTheme="minorHAnsi"/>
          <w:b/>
          <w:bCs/>
          <w:szCs w:val="22"/>
        </w:rPr>
        <w:t>E</w:t>
      </w:r>
      <w:r w:rsidRPr="004A6977">
        <w:rPr>
          <w:rFonts w:asciiTheme="minorHAnsi" w:hAnsiTheme="minorHAnsi"/>
          <w:b/>
          <w:bCs/>
          <w:spacing w:val="-3"/>
          <w:szCs w:val="22"/>
        </w:rPr>
        <w:t xml:space="preserve"> </w:t>
      </w:r>
      <w:r w:rsidRPr="004A6977">
        <w:rPr>
          <w:rFonts w:asciiTheme="minorHAnsi" w:hAnsiTheme="minorHAnsi"/>
          <w:b/>
          <w:bCs/>
          <w:spacing w:val="-2"/>
          <w:szCs w:val="22"/>
        </w:rPr>
        <w:t>FORNECIMENTO</w:t>
      </w:r>
    </w:p>
    <w:p w14:paraId="40F9B4C0" w14:textId="217DDDD2" w:rsidR="00CF0608" w:rsidRDefault="00501D92" w:rsidP="0061656B">
      <w:pPr>
        <w:pStyle w:val="PargrafodaLista"/>
        <w:numPr>
          <w:ilvl w:val="1"/>
          <w:numId w:val="6"/>
        </w:numPr>
        <w:tabs>
          <w:tab w:val="left" w:pos="426"/>
        </w:tabs>
        <w:spacing w:before="240" w:after="240"/>
        <w:ind w:left="0" w:firstLine="0"/>
        <w:rPr>
          <w:rFonts w:asciiTheme="minorHAnsi" w:hAnsiTheme="minorHAnsi"/>
          <w:szCs w:val="22"/>
        </w:rPr>
      </w:pPr>
      <w:r w:rsidRPr="00501D92">
        <w:rPr>
          <w:rFonts w:asciiTheme="minorHAnsi" w:hAnsiTheme="minorHAnsi"/>
          <w:spacing w:val="-2"/>
          <w:szCs w:val="22"/>
        </w:rPr>
        <w:t xml:space="preserve"> </w:t>
      </w:r>
      <w:r w:rsidR="00CF0608" w:rsidRPr="00501D92">
        <w:rPr>
          <w:rFonts w:asciiTheme="minorHAnsi" w:hAnsiTheme="minorHAnsi"/>
          <w:szCs w:val="22"/>
        </w:rPr>
        <w:t>A Empresa vencedora, deverá enviar ao Pregoeiro (a), via sistema, a Proposta de Preços adequada ao último lance ofertado, após a negociação, no prazo de no mínimo 02 (duas) horas, acompanhada, se for o caso, dos documentos complementares, quando necessários à confirmação daqueles exigidos neste Edital e já apresentados.</w:t>
      </w:r>
    </w:p>
    <w:p w14:paraId="4697FCFF" w14:textId="0B871CED" w:rsidR="00CF0608" w:rsidRDefault="00501D92" w:rsidP="0061656B">
      <w:pPr>
        <w:pStyle w:val="PargrafodaLista"/>
        <w:numPr>
          <w:ilvl w:val="1"/>
          <w:numId w:val="6"/>
        </w:numPr>
        <w:tabs>
          <w:tab w:val="left" w:pos="426"/>
        </w:tabs>
        <w:spacing w:before="240" w:after="240"/>
        <w:ind w:left="0" w:firstLine="0"/>
        <w:rPr>
          <w:rFonts w:asciiTheme="minorHAnsi" w:hAnsiTheme="minorHAnsi"/>
          <w:szCs w:val="22"/>
        </w:rPr>
      </w:pPr>
      <w:r w:rsidRPr="00501D92">
        <w:rPr>
          <w:rFonts w:asciiTheme="minorHAnsi" w:hAnsiTheme="minorHAnsi"/>
          <w:szCs w:val="22"/>
        </w:rPr>
        <w:t xml:space="preserve"> </w:t>
      </w:r>
      <w:r w:rsidR="00CF0608" w:rsidRPr="00501D92">
        <w:rPr>
          <w:rFonts w:asciiTheme="minorHAnsi" w:hAnsiTheme="minorHAnsi"/>
          <w:szCs w:val="22"/>
        </w:rPr>
        <w:t>O prazo previsto para apresentação da proposta final poderá ser dilatado, devidamente justificado e a critério do pregoeiro.</w:t>
      </w:r>
    </w:p>
    <w:p w14:paraId="364A730E" w14:textId="2E92D27E" w:rsidR="00CF0608" w:rsidRPr="00501D92" w:rsidRDefault="00501D92" w:rsidP="0061656B">
      <w:pPr>
        <w:pStyle w:val="PargrafodaLista"/>
        <w:numPr>
          <w:ilvl w:val="1"/>
          <w:numId w:val="6"/>
        </w:numPr>
        <w:tabs>
          <w:tab w:val="left" w:pos="426"/>
        </w:tabs>
        <w:spacing w:before="240" w:after="240"/>
        <w:ind w:left="0" w:firstLine="0"/>
        <w:rPr>
          <w:rFonts w:asciiTheme="minorHAnsi" w:hAnsiTheme="minorHAnsi"/>
          <w:szCs w:val="22"/>
        </w:rPr>
      </w:pPr>
      <w:r>
        <w:rPr>
          <w:rFonts w:asciiTheme="minorHAnsi" w:hAnsiTheme="minorHAnsi"/>
          <w:szCs w:val="22"/>
        </w:rPr>
        <w:t xml:space="preserve"> </w:t>
      </w:r>
      <w:r w:rsidR="00CF0608" w:rsidRPr="00501D92">
        <w:rPr>
          <w:rFonts w:asciiTheme="minorHAnsi" w:hAnsiTheme="minorHAnsi"/>
          <w:szCs w:val="22"/>
        </w:rPr>
        <w:t>NA</w:t>
      </w:r>
      <w:r w:rsidR="00CF0608" w:rsidRPr="00501D92">
        <w:rPr>
          <w:rFonts w:asciiTheme="minorHAnsi" w:hAnsiTheme="minorHAnsi"/>
          <w:spacing w:val="-7"/>
          <w:szCs w:val="22"/>
        </w:rPr>
        <w:t xml:space="preserve"> </w:t>
      </w:r>
      <w:r w:rsidR="00CF0608" w:rsidRPr="00501D92">
        <w:rPr>
          <w:rFonts w:asciiTheme="minorHAnsi" w:hAnsiTheme="minorHAnsi"/>
          <w:szCs w:val="22"/>
        </w:rPr>
        <w:t>PROPOSTA</w:t>
      </w:r>
      <w:r w:rsidR="00CF0608" w:rsidRPr="00501D92">
        <w:rPr>
          <w:rFonts w:asciiTheme="minorHAnsi" w:hAnsiTheme="minorHAnsi"/>
          <w:spacing w:val="-5"/>
          <w:szCs w:val="22"/>
        </w:rPr>
        <w:t xml:space="preserve"> </w:t>
      </w:r>
      <w:r w:rsidR="00CF0608" w:rsidRPr="00501D92">
        <w:rPr>
          <w:rFonts w:asciiTheme="minorHAnsi" w:hAnsiTheme="minorHAnsi"/>
          <w:szCs w:val="22"/>
        </w:rPr>
        <w:t>ESCRITA,</w:t>
      </w:r>
      <w:r w:rsidR="00CF0608" w:rsidRPr="00501D92">
        <w:rPr>
          <w:rFonts w:asciiTheme="minorHAnsi" w:hAnsiTheme="minorHAnsi"/>
          <w:spacing w:val="-6"/>
          <w:szCs w:val="22"/>
        </w:rPr>
        <w:t xml:space="preserve"> </w:t>
      </w:r>
      <w:r w:rsidR="00CF0608" w:rsidRPr="00501D92">
        <w:rPr>
          <w:rFonts w:asciiTheme="minorHAnsi" w:hAnsiTheme="minorHAnsi"/>
          <w:szCs w:val="22"/>
        </w:rPr>
        <w:t>DEVERÁ</w:t>
      </w:r>
      <w:r w:rsidR="00CF0608" w:rsidRPr="00501D92">
        <w:rPr>
          <w:rFonts w:asciiTheme="minorHAnsi" w:hAnsiTheme="minorHAnsi"/>
          <w:spacing w:val="-5"/>
          <w:szCs w:val="22"/>
        </w:rPr>
        <w:t xml:space="preserve"> </w:t>
      </w:r>
      <w:r w:rsidR="00CF0608" w:rsidRPr="00501D92">
        <w:rPr>
          <w:rFonts w:asciiTheme="minorHAnsi" w:hAnsiTheme="minorHAnsi"/>
          <w:spacing w:val="-2"/>
          <w:szCs w:val="22"/>
        </w:rPr>
        <w:t xml:space="preserve">CONTER: </w:t>
      </w:r>
    </w:p>
    <w:p w14:paraId="612CB3B4" w14:textId="134E41BB" w:rsidR="00CF0608" w:rsidRDefault="00501D92" w:rsidP="0061656B">
      <w:pPr>
        <w:pStyle w:val="PargrafodaLista"/>
        <w:numPr>
          <w:ilvl w:val="2"/>
          <w:numId w:val="6"/>
        </w:numPr>
        <w:tabs>
          <w:tab w:val="left" w:pos="426"/>
        </w:tabs>
        <w:spacing w:before="240" w:after="240"/>
        <w:ind w:left="0" w:firstLine="0"/>
        <w:rPr>
          <w:rFonts w:asciiTheme="minorHAnsi" w:hAnsiTheme="minorHAnsi"/>
          <w:szCs w:val="22"/>
        </w:rPr>
      </w:pPr>
      <w:r w:rsidRPr="00501D92">
        <w:rPr>
          <w:rFonts w:asciiTheme="minorHAnsi" w:hAnsiTheme="minorHAnsi"/>
          <w:spacing w:val="-2"/>
          <w:szCs w:val="22"/>
        </w:rPr>
        <w:lastRenderedPageBreak/>
        <w:t xml:space="preserve"> </w:t>
      </w:r>
      <w:r w:rsidR="00CF0608" w:rsidRPr="00501D92">
        <w:rPr>
          <w:rFonts w:asciiTheme="minorHAnsi" w:hAnsiTheme="minorHAnsi"/>
          <w:szCs w:val="22"/>
        </w:rPr>
        <w:t>o nome do proponente, endereço, identificação (individual ou social), o nº do CNPJ e da Inscrição Estadual, número de telefone, fax e e-mail;</w:t>
      </w:r>
    </w:p>
    <w:p w14:paraId="0AF6F582" w14:textId="09888450" w:rsidR="00CF0608" w:rsidRDefault="00501D92" w:rsidP="0061656B">
      <w:pPr>
        <w:pStyle w:val="PargrafodaLista"/>
        <w:numPr>
          <w:ilvl w:val="2"/>
          <w:numId w:val="6"/>
        </w:numPr>
        <w:tabs>
          <w:tab w:val="left" w:pos="426"/>
        </w:tabs>
        <w:spacing w:before="240" w:after="240"/>
        <w:ind w:left="0" w:firstLine="0"/>
        <w:rPr>
          <w:rFonts w:asciiTheme="minorHAnsi" w:hAnsiTheme="minorHAnsi"/>
          <w:szCs w:val="22"/>
        </w:rPr>
      </w:pPr>
      <w:r w:rsidRPr="00501D92">
        <w:rPr>
          <w:rFonts w:asciiTheme="minorHAnsi" w:hAnsiTheme="minorHAnsi"/>
          <w:szCs w:val="22"/>
        </w:rPr>
        <w:t xml:space="preserve"> </w:t>
      </w:r>
      <w:r w:rsidR="00CF0608" w:rsidRPr="00501D92">
        <w:rPr>
          <w:rFonts w:asciiTheme="minorHAnsi" w:hAnsiTheme="minorHAnsi"/>
          <w:szCs w:val="22"/>
        </w:rPr>
        <w:t>suas folhas devem estar datadas, assinadas e rubricadas pelo seu representante legal, podendo ser de forma digital, desde que atendidos os requisitos legais;</w:t>
      </w:r>
    </w:p>
    <w:p w14:paraId="3F352C08" w14:textId="29965708" w:rsidR="00CF0608" w:rsidRDefault="00501D92" w:rsidP="0061656B">
      <w:pPr>
        <w:pStyle w:val="PargrafodaLista"/>
        <w:numPr>
          <w:ilvl w:val="2"/>
          <w:numId w:val="6"/>
        </w:numPr>
        <w:tabs>
          <w:tab w:val="left" w:pos="426"/>
        </w:tabs>
        <w:spacing w:before="240" w:after="240"/>
        <w:ind w:left="0" w:firstLine="0"/>
        <w:rPr>
          <w:rFonts w:asciiTheme="minorHAnsi" w:hAnsiTheme="minorHAnsi"/>
          <w:szCs w:val="22"/>
        </w:rPr>
      </w:pPr>
      <w:r w:rsidRPr="00501D92">
        <w:rPr>
          <w:rFonts w:asciiTheme="minorHAnsi" w:hAnsiTheme="minorHAnsi"/>
          <w:szCs w:val="22"/>
        </w:rPr>
        <w:t xml:space="preserve"> </w:t>
      </w:r>
      <w:r w:rsidR="00CF0608" w:rsidRPr="00501D92">
        <w:rPr>
          <w:rFonts w:asciiTheme="minorHAnsi" w:hAnsiTheme="minorHAnsi"/>
          <w:szCs w:val="22"/>
        </w:rPr>
        <w:t>nos preços propostos deverão estar incluídos todos os custos diretos e indiretos necessários à perfeita execução do objeto, composição do BDI, entregas nos municípios consorciados, encargos sociais e inclusive as despesas com materiais e/ou equipamentos fornecidos, mão de obra especializada ou não, fretes, seguros em geral, equipamentos auxiliares, ferramentas, encargos da Legislação Tributária, Social, Trabalhista e Previdenciária, da infortunística do trabalho e responsabilidade civil por quaisquer danos causados a terceiros ou dispêndios resultantes de impostos, taxas, regulamentos e posturas municipais, estaduais e federais, enfim, tudo o que for necessário para a execução total e completa do objeto desta licitação;</w:t>
      </w:r>
    </w:p>
    <w:p w14:paraId="75E70465" w14:textId="64D41D33" w:rsidR="00CF0608" w:rsidRDefault="00501D92" w:rsidP="0061656B">
      <w:pPr>
        <w:pStyle w:val="PargrafodaLista"/>
        <w:numPr>
          <w:ilvl w:val="2"/>
          <w:numId w:val="6"/>
        </w:numPr>
        <w:tabs>
          <w:tab w:val="left" w:pos="426"/>
        </w:tabs>
        <w:spacing w:before="240" w:after="240"/>
        <w:ind w:left="0" w:firstLine="0"/>
        <w:rPr>
          <w:rFonts w:asciiTheme="minorHAnsi" w:hAnsiTheme="minorHAnsi"/>
          <w:szCs w:val="22"/>
        </w:rPr>
      </w:pPr>
      <w:r w:rsidRPr="00501D92">
        <w:rPr>
          <w:rFonts w:asciiTheme="minorHAnsi" w:hAnsiTheme="minorHAnsi"/>
          <w:szCs w:val="22"/>
        </w:rPr>
        <w:t xml:space="preserve"> </w:t>
      </w:r>
      <w:r w:rsidR="00CF0608" w:rsidRPr="00501D92">
        <w:rPr>
          <w:rFonts w:asciiTheme="minorHAnsi" w:hAnsiTheme="minorHAnsi"/>
          <w:szCs w:val="22"/>
        </w:rPr>
        <w:t>O prazo de validade da proposta de preços que não poderá ser inferior a 90 (noventa) dias, contados da abertura das propostas virtuais;</w:t>
      </w:r>
    </w:p>
    <w:p w14:paraId="3AA0A08F" w14:textId="23EEE8C5" w:rsidR="00CF0608" w:rsidRDefault="00CF0608" w:rsidP="0061656B">
      <w:pPr>
        <w:pStyle w:val="PargrafodaLista"/>
        <w:numPr>
          <w:ilvl w:val="2"/>
          <w:numId w:val="6"/>
        </w:numPr>
        <w:tabs>
          <w:tab w:val="left" w:pos="426"/>
        </w:tabs>
        <w:spacing w:before="240" w:after="240"/>
        <w:ind w:left="0" w:firstLine="0"/>
        <w:rPr>
          <w:rFonts w:asciiTheme="minorHAnsi" w:hAnsiTheme="minorHAnsi"/>
          <w:szCs w:val="22"/>
        </w:rPr>
      </w:pPr>
      <w:r w:rsidRPr="00501D92">
        <w:rPr>
          <w:rFonts w:asciiTheme="minorHAnsi" w:hAnsiTheme="minorHAnsi"/>
          <w:szCs w:val="22"/>
        </w:rPr>
        <w:t>conter</w:t>
      </w:r>
      <w:r w:rsidRPr="00501D92">
        <w:rPr>
          <w:rFonts w:asciiTheme="minorHAnsi" w:hAnsiTheme="minorHAnsi"/>
          <w:spacing w:val="-3"/>
          <w:szCs w:val="22"/>
        </w:rPr>
        <w:t xml:space="preserve"> </w:t>
      </w:r>
      <w:r w:rsidRPr="00501D92">
        <w:rPr>
          <w:rFonts w:asciiTheme="minorHAnsi" w:hAnsiTheme="minorHAnsi"/>
          <w:szCs w:val="22"/>
        </w:rPr>
        <w:t>discriminados</w:t>
      </w:r>
      <w:r w:rsidRPr="00501D92">
        <w:rPr>
          <w:rFonts w:asciiTheme="minorHAnsi" w:hAnsiTheme="minorHAnsi"/>
          <w:spacing w:val="-2"/>
          <w:szCs w:val="22"/>
        </w:rPr>
        <w:t xml:space="preserve"> </w:t>
      </w:r>
      <w:r w:rsidRPr="00501D92">
        <w:rPr>
          <w:rFonts w:asciiTheme="minorHAnsi" w:hAnsiTheme="minorHAnsi"/>
          <w:szCs w:val="22"/>
        </w:rPr>
        <w:t>em</w:t>
      </w:r>
      <w:r w:rsidRPr="00501D92">
        <w:rPr>
          <w:rFonts w:asciiTheme="minorHAnsi" w:hAnsiTheme="minorHAnsi"/>
          <w:spacing w:val="-3"/>
          <w:szCs w:val="22"/>
        </w:rPr>
        <w:t xml:space="preserve"> </w:t>
      </w:r>
      <w:r w:rsidRPr="00501D92">
        <w:rPr>
          <w:rFonts w:asciiTheme="minorHAnsi" w:hAnsiTheme="minorHAnsi"/>
          <w:szCs w:val="22"/>
        </w:rPr>
        <w:t>moeda</w:t>
      </w:r>
      <w:r w:rsidRPr="00501D92">
        <w:rPr>
          <w:rFonts w:asciiTheme="minorHAnsi" w:hAnsiTheme="minorHAnsi"/>
          <w:spacing w:val="-2"/>
          <w:szCs w:val="22"/>
        </w:rPr>
        <w:t xml:space="preserve"> </w:t>
      </w:r>
      <w:r w:rsidRPr="00501D92">
        <w:rPr>
          <w:rFonts w:asciiTheme="minorHAnsi" w:hAnsiTheme="minorHAnsi"/>
          <w:szCs w:val="22"/>
        </w:rPr>
        <w:t>corrente</w:t>
      </w:r>
      <w:r w:rsidRPr="00501D92">
        <w:rPr>
          <w:rFonts w:asciiTheme="minorHAnsi" w:hAnsiTheme="minorHAnsi"/>
          <w:spacing w:val="-3"/>
          <w:szCs w:val="22"/>
        </w:rPr>
        <w:t xml:space="preserve"> </w:t>
      </w:r>
      <w:r w:rsidRPr="00501D92">
        <w:rPr>
          <w:rFonts w:asciiTheme="minorHAnsi" w:hAnsiTheme="minorHAnsi"/>
          <w:szCs w:val="22"/>
        </w:rPr>
        <w:t>nacional</w:t>
      </w:r>
      <w:r w:rsidRPr="00501D92">
        <w:rPr>
          <w:rFonts w:asciiTheme="minorHAnsi" w:hAnsiTheme="minorHAnsi"/>
          <w:spacing w:val="-2"/>
          <w:szCs w:val="22"/>
        </w:rPr>
        <w:t xml:space="preserve"> </w:t>
      </w:r>
      <w:r w:rsidRPr="00501D92">
        <w:rPr>
          <w:rFonts w:asciiTheme="minorHAnsi" w:hAnsiTheme="minorHAnsi"/>
          <w:szCs w:val="22"/>
        </w:rPr>
        <w:t>os</w:t>
      </w:r>
      <w:r w:rsidRPr="00501D92">
        <w:rPr>
          <w:rFonts w:asciiTheme="minorHAnsi" w:hAnsiTheme="minorHAnsi"/>
          <w:spacing w:val="-2"/>
          <w:szCs w:val="22"/>
        </w:rPr>
        <w:t xml:space="preserve"> </w:t>
      </w:r>
      <w:r w:rsidRPr="00501D92">
        <w:rPr>
          <w:rFonts w:asciiTheme="minorHAnsi" w:hAnsiTheme="minorHAnsi"/>
          <w:szCs w:val="22"/>
        </w:rPr>
        <w:t>preços</w:t>
      </w:r>
      <w:r w:rsidRPr="00501D92">
        <w:rPr>
          <w:rFonts w:asciiTheme="minorHAnsi" w:hAnsiTheme="minorHAnsi"/>
          <w:spacing w:val="-2"/>
          <w:szCs w:val="22"/>
        </w:rPr>
        <w:t xml:space="preserve"> </w:t>
      </w:r>
      <w:r w:rsidRPr="00501D92">
        <w:rPr>
          <w:rFonts w:asciiTheme="minorHAnsi" w:hAnsiTheme="minorHAnsi"/>
          <w:szCs w:val="22"/>
        </w:rPr>
        <w:t>dos</w:t>
      </w:r>
      <w:r w:rsidRPr="00501D92">
        <w:rPr>
          <w:rFonts w:asciiTheme="minorHAnsi" w:hAnsiTheme="minorHAnsi"/>
          <w:spacing w:val="-2"/>
          <w:szCs w:val="22"/>
        </w:rPr>
        <w:t xml:space="preserve"> </w:t>
      </w:r>
      <w:r w:rsidRPr="00501D92">
        <w:rPr>
          <w:rFonts w:asciiTheme="minorHAnsi" w:hAnsiTheme="minorHAnsi"/>
          <w:szCs w:val="22"/>
        </w:rPr>
        <w:t>itens</w:t>
      </w:r>
      <w:r w:rsidRPr="00501D92">
        <w:rPr>
          <w:rFonts w:asciiTheme="minorHAnsi" w:hAnsiTheme="minorHAnsi"/>
          <w:spacing w:val="-2"/>
          <w:szCs w:val="22"/>
        </w:rPr>
        <w:t xml:space="preserve"> </w:t>
      </w:r>
      <w:r w:rsidRPr="00501D92">
        <w:rPr>
          <w:rFonts w:asciiTheme="minorHAnsi" w:hAnsiTheme="minorHAnsi"/>
          <w:szCs w:val="22"/>
        </w:rPr>
        <w:t>limitados</w:t>
      </w:r>
      <w:r w:rsidRPr="00501D92">
        <w:rPr>
          <w:rFonts w:asciiTheme="minorHAnsi" w:hAnsiTheme="minorHAnsi"/>
          <w:spacing w:val="-2"/>
          <w:szCs w:val="22"/>
        </w:rPr>
        <w:t xml:space="preserve"> </w:t>
      </w:r>
      <w:r w:rsidRPr="00501D92">
        <w:rPr>
          <w:rFonts w:asciiTheme="minorHAnsi" w:hAnsiTheme="minorHAnsi"/>
          <w:szCs w:val="22"/>
        </w:rPr>
        <w:t>a</w:t>
      </w:r>
      <w:r w:rsidRPr="00501D92">
        <w:rPr>
          <w:rFonts w:asciiTheme="minorHAnsi" w:hAnsiTheme="minorHAnsi"/>
          <w:spacing w:val="-2"/>
          <w:szCs w:val="22"/>
        </w:rPr>
        <w:t xml:space="preserve"> </w:t>
      </w:r>
      <w:r w:rsidRPr="00501D92">
        <w:rPr>
          <w:rFonts w:asciiTheme="minorHAnsi" w:hAnsiTheme="minorHAnsi"/>
          <w:szCs w:val="22"/>
        </w:rPr>
        <w:t>02</w:t>
      </w:r>
      <w:r w:rsidRPr="00501D92">
        <w:rPr>
          <w:rFonts w:asciiTheme="minorHAnsi" w:hAnsiTheme="minorHAnsi"/>
          <w:spacing w:val="-2"/>
          <w:szCs w:val="22"/>
        </w:rPr>
        <w:t xml:space="preserve"> </w:t>
      </w:r>
      <w:r w:rsidRPr="00501D92">
        <w:rPr>
          <w:rFonts w:asciiTheme="minorHAnsi" w:hAnsiTheme="minorHAnsi"/>
          <w:szCs w:val="22"/>
        </w:rPr>
        <w:t>(duas)</w:t>
      </w:r>
      <w:r w:rsidRPr="00501D92">
        <w:rPr>
          <w:rFonts w:asciiTheme="minorHAnsi" w:hAnsiTheme="minorHAnsi"/>
          <w:spacing w:val="-3"/>
          <w:szCs w:val="22"/>
        </w:rPr>
        <w:t xml:space="preserve"> </w:t>
      </w:r>
      <w:r w:rsidRPr="00501D92">
        <w:rPr>
          <w:rFonts w:asciiTheme="minorHAnsi" w:hAnsiTheme="minorHAnsi"/>
          <w:szCs w:val="22"/>
        </w:rPr>
        <w:t>casas</w:t>
      </w:r>
      <w:r w:rsidRPr="00501D92">
        <w:rPr>
          <w:rFonts w:asciiTheme="minorHAnsi" w:hAnsiTheme="minorHAnsi"/>
          <w:spacing w:val="-2"/>
          <w:szCs w:val="22"/>
        </w:rPr>
        <w:t xml:space="preserve"> </w:t>
      </w:r>
      <w:r w:rsidRPr="00501D92">
        <w:rPr>
          <w:rFonts w:asciiTheme="minorHAnsi" w:hAnsiTheme="minorHAnsi"/>
          <w:szCs w:val="22"/>
        </w:rPr>
        <w:t>decimais para os centavos;</w:t>
      </w:r>
    </w:p>
    <w:p w14:paraId="3F3C702E" w14:textId="460FA488" w:rsidR="00CF0608" w:rsidRPr="00501D92" w:rsidRDefault="00501D92" w:rsidP="0061656B">
      <w:pPr>
        <w:pStyle w:val="PargrafodaLista"/>
        <w:numPr>
          <w:ilvl w:val="2"/>
          <w:numId w:val="6"/>
        </w:numPr>
        <w:tabs>
          <w:tab w:val="left" w:pos="426"/>
        </w:tabs>
        <w:spacing w:before="240" w:after="240"/>
        <w:ind w:left="0" w:firstLine="0"/>
        <w:rPr>
          <w:rFonts w:asciiTheme="minorHAnsi" w:hAnsiTheme="minorHAnsi"/>
          <w:szCs w:val="22"/>
        </w:rPr>
      </w:pPr>
      <w:r w:rsidRPr="00501D92">
        <w:rPr>
          <w:rFonts w:asciiTheme="minorHAnsi" w:hAnsiTheme="minorHAnsi"/>
          <w:szCs w:val="22"/>
        </w:rPr>
        <w:t xml:space="preserve"> </w:t>
      </w:r>
      <w:r w:rsidR="00CF0608" w:rsidRPr="00501D92">
        <w:rPr>
          <w:rFonts w:asciiTheme="minorHAnsi" w:hAnsiTheme="minorHAnsi"/>
          <w:szCs w:val="22"/>
        </w:rPr>
        <w:t xml:space="preserve">conter discriminado o prazo de validade da Ata de 12 (doze) meses, podendo ser prorrogado por igual </w:t>
      </w:r>
      <w:r w:rsidR="00CF0608" w:rsidRPr="00501D92">
        <w:rPr>
          <w:rFonts w:asciiTheme="minorHAnsi" w:hAnsiTheme="minorHAnsi"/>
          <w:spacing w:val="-2"/>
          <w:szCs w:val="22"/>
        </w:rPr>
        <w:t>período;</w:t>
      </w:r>
    </w:p>
    <w:p w14:paraId="0CA87393" w14:textId="09243742" w:rsidR="00CF0608" w:rsidRDefault="00501D92" w:rsidP="0061656B">
      <w:pPr>
        <w:pStyle w:val="PargrafodaLista"/>
        <w:numPr>
          <w:ilvl w:val="2"/>
          <w:numId w:val="6"/>
        </w:numPr>
        <w:tabs>
          <w:tab w:val="left" w:pos="426"/>
        </w:tabs>
        <w:spacing w:before="240" w:after="240"/>
        <w:ind w:left="0" w:firstLine="0"/>
        <w:rPr>
          <w:rFonts w:asciiTheme="minorHAnsi" w:hAnsiTheme="minorHAnsi"/>
          <w:szCs w:val="22"/>
        </w:rPr>
      </w:pPr>
      <w:r w:rsidRPr="00501D92">
        <w:rPr>
          <w:rFonts w:asciiTheme="minorHAnsi" w:hAnsiTheme="minorHAnsi"/>
          <w:spacing w:val="-2"/>
          <w:szCs w:val="22"/>
        </w:rPr>
        <w:t xml:space="preserve"> </w:t>
      </w:r>
      <w:r w:rsidR="00CF0608" w:rsidRPr="00501D92">
        <w:rPr>
          <w:rFonts w:asciiTheme="minorHAnsi" w:hAnsiTheme="minorHAnsi"/>
          <w:szCs w:val="22"/>
        </w:rPr>
        <w:t xml:space="preserve">conter discriminado o prazo de entrega dos itens de até </w:t>
      </w:r>
      <w:r w:rsidR="000476F9">
        <w:rPr>
          <w:rFonts w:asciiTheme="minorHAnsi" w:hAnsiTheme="minorHAnsi"/>
          <w:szCs w:val="22"/>
          <w:lang w:val="pt-BR"/>
        </w:rPr>
        <w:t>30</w:t>
      </w:r>
      <w:r w:rsidR="00CF0608" w:rsidRPr="00501D92">
        <w:rPr>
          <w:rFonts w:asciiTheme="minorHAnsi" w:hAnsiTheme="minorHAnsi"/>
          <w:szCs w:val="22"/>
        </w:rPr>
        <w:t xml:space="preserve"> (</w:t>
      </w:r>
      <w:r w:rsidR="000476F9">
        <w:rPr>
          <w:rFonts w:asciiTheme="minorHAnsi" w:hAnsiTheme="minorHAnsi"/>
          <w:szCs w:val="22"/>
          <w:lang w:val="pt-BR"/>
        </w:rPr>
        <w:t>trinta</w:t>
      </w:r>
      <w:r w:rsidR="00CF0608" w:rsidRPr="00501D92">
        <w:rPr>
          <w:rFonts w:asciiTheme="minorHAnsi" w:hAnsiTheme="minorHAnsi"/>
          <w:szCs w:val="22"/>
        </w:rPr>
        <w:t>) dias corridos do recebimento da Autorização de Fornecimento exclusivamente emitida pelo Órgão COMPRADOR;</w:t>
      </w:r>
    </w:p>
    <w:p w14:paraId="3566803B" w14:textId="71B24CD6" w:rsidR="00CF0608" w:rsidRDefault="00CF0608" w:rsidP="0061656B">
      <w:pPr>
        <w:pStyle w:val="PargrafodaLista"/>
        <w:numPr>
          <w:ilvl w:val="2"/>
          <w:numId w:val="6"/>
        </w:numPr>
        <w:tabs>
          <w:tab w:val="left" w:pos="426"/>
        </w:tabs>
        <w:spacing w:before="240" w:after="240"/>
        <w:ind w:left="0" w:firstLine="0"/>
        <w:rPr>
          <w:rFonts w:asciiTheme="minorHAnsi" w:hAnsiTheme="minorHAnsi"/>
          <w:szCs w:val="22"/>
        </w:rPr>
      </w:pPr>
      <w:r w:rsidRPr="00501D92">
        <w:rPr>
          <w:rFonts w:asciiTheme="minorHAnsi" w:hAnsiTheme="minorHAnsi"/>
          <w:szCs w:val="22"/>
        </w:rPr>
        <w:t>Especificação marca/modelo completa do produto oferecido de acordo com as apresentadas na Proposta Eletrônica com informações técnicas que possibilitem a sua completa avaliação, totalmente e estritamente conforme descrito no item 1.1, deste Edital;</w:t>
      </w:r>
    </w:p>
    <w:p w14:paraId="38522942" w14:textId="6A49F0C7" w:rsidR="00CF0608" w:rsidRPr="00501D92" w:rsidRDefault="00501D92" w:rsidP="0061656B">
      <w:pPr>
        <w:pStyle w:val="PargrafodaLista"/>
        <w:numPr>
          <w:ilvl w:val="2"/>
          <w:numId w:val="6"/>
        </w:numPr>
        <w:tabs>
          <w:tab w:val="left" w:pos="426"/>
        </w:tabs>
        <w:spacing w:before="240" w:after="240"/>
        <w:ind w:left="0" w:firstLine="0"/>
        <w:rPr>
          <w:rFonts w:asciiTheme="minorHAnsi" w:hAnsiTheme="minorHAnsi"/>
          <w:szCs w:val="22"/>
        </w:rPr>
      </w:pPr>
      <w:r w:rsidRPr="00501D92">
        <w:rPr>
          <w:rFonts w:asciiTheme="minorHAnsi" w:hAnsiTheme="minorHAnsi"/>
          <w:szCs w:val="22"/>
        </w:rPr>
        <w:t xml:space="preserve"> </w:t>
      </w:r>
      <w:r w:rsidR="00CF0608" w:rsidRPr="00501D92">
        <w:rPr>
          <w:rFonts w:asciiTheme="minorHAnsi" w:hAnsiTheme="minorHAnsi"/>
          <w:szCs w:val="22"/>
        </w:rPr>
        <w:t>Valor</w:t>
      </w:r>
      <w:r w:rsidR="00CF0608" w:rsidRPr="00501D92">
        <w:rPr>
          <w:rFonts w:asciiTheme="minorHAnsi" w:hAnsiTheme="minorHAnsi"/>
          <w:spacing w:val="-9"/>
          <w:szCs w:val="22"/>
        </w:rPr>
        <w:t xml:space="preserve"> </w:t>
      </w:r>
      <w:r w:rsidR="00CF0608" w:rsidRPr="00501D92">
        <w:rPr>
          <w:rFonts w:asciiTheme="minorHAnsi" w:hAnsiTheme="minorHAnsi"/>
          <w:szCs w:val="22"/>
        </w:rPr>
        <w:t>unitário</w:t>
      </w:r>
      <w:r w:rsidR="00CF0608" w:rsidRPr="00501D92">
        <w:rPr>
          <w:rFonts w:asciiTheme="minorHAnsi" w:hAnsiTheme="minorHAnsi"/>
          <w:spacing w:val="-6"/>
          <w:szCs w:val="22"/>
        </w:rPr>
        <w:t xml:space="preserve"> </w:t>
      </w:r>
      <w:r w:rsidR="00CF0608" w:rsidRPr="00501D92">
        <w:rPr>
          <w:rFonts w:asciiTheme="minorHAnsi" w:hAnsiTheme="minorHAnsi"/>
          <w:szCs w:val="22"/>
        </w:rPr>
        <w:t>e</w:t>
      </w:r>
      <w:r w:rsidR="00CF0608" w:rsidRPr="00501D92">
        <w:rPr>
          <w:rFonts w:asciiTheme="minorHAnsi" w:hAnsiTheme="minorHAnsi"/>
          <w:spacing w:val="-8"/>
          <w:szCs w:val="22"/>
        </w:rPr>
        <w:t xml:space="preserve"> </w:t>
      </w:r>
      <w:r w:rsidR="00CF0608" w:rsidRPr="00501D92">
        <w:rPr>
          <w:rFonts w:asciiTheme="minorHAnsi" w:hAnsiTheme="minorHAnsi"/>
          <w:szCs w:val="22"/>
        </w:rPr>
        <w:t>valor</w:t>
      </w:r>
      <w:r w:rsidR="00CF0608" w:rsidRPr="00501D92">
        <w:rPr>
          <w:rFonts w:asciiTheme="minorHAnsi" w:hAnsiTheme="minorHAnsi"/>
          <w:spacing w:val="-6"/>
          <w:szCs w:val="22"/>
        </w:rPr>
        <w:t xml:space="preserve"> </w:t>
      </w:r>
      <w:r w:rsidR="00CF0608" w:rsidRPr="00501D92">
        <w:rPr>
          <w:rFonts w:asciiTheme="minorHAnsi" w:hAnsiTheme="minorHAnsi"/>
          <w:szCs w:val="22"/>
        </w:rPr>
        <w:t>total</w:t>
      </w:r>
      <w:r w:rsidR="00CF0608" w:rsidRPr="00501D92">
        <w:rPr>
          <w:rFonts w:asciiTheme="minorHAnsi" w:hAnsiTheme="minorHAnsi"/>
          <w:spacing w:val="-7"/>
          <w:szCs w:val="22"/>
        </w:rPr>
        <w:t xml:space="preserve"> </w:t>
      </w:r>
      <w:r w:rsidR="00CF0608" w:rsidRPr="00501D92">
        <w:rPr>
          <w:rFonts w:asciiTheme="minorHAnsi" w:hAnsiTheme="minorHAnsi"/>
          <w:szCs w:val="22"/>
        </w:rPr>
        <w:t>com</w:t>
      </w:r>
      <w:r w:rsidR="00CF0608" w:rsidRPr="00501D92">
        <w:rPr>
          <w:rFonts w:asciiTheme="minorHAnsi" w:hAnsiTheme="minorHAnsi"/>
          <w:spacing w:val="-5"/>
          <w:szCs w:val="22"/>
        </w:rPr>
        <w:t xml:space="preserve"> </w:t>
      </w:r>
      <w:r w:rsidR="00CF0608" w:rsidRPr="00501D92">
        <w:rPr>
          <w:rFonts w:asciiTheme="minorHAnsi" w:hAnsiTheme="minorHAnsi"/>
          <w:szCs w:val="22"/>
        </w:rPr>
        <w:t>a</w:t>
      </w:r>
      <w:r w:rsidR="00CF0608" w:rsidRPr="00501D92">
        <w:rPr>
          <w:rFonts w:asciiTheme="minorHAnsi" w:hAnsiTheme="minorHAnsi"/>
          <w:spacing w:val="-5"/>
          <w:szCs w:val="22"/>
        </w:rPr>
        <w:t xml:space="preserve"> </w:t>
      </w:r>
      <w:r w:rsidR="00CF0608" w:rsidRPr="00501D92">
        <w:rPr>
          <w:rFonts w:asciiTheme="minorHAnsi" w:hAnsiTheme="minorHAnsi"/>
          <w:szCs w:val="22"/>
        </w:rPr>
        <w:t>quantidade</w:t>
      </w:r>
      <w:r w:rsidR="00CF0608" w:rsidRPr="00501D92">
        <w:rPr>
          <w:rFonts w:asciiTheme="minorHAnsi" w:hAnsiTheme="minorHAnsi"/>
          <w:spacing w:val="-6"/>
          <w:szCs w:val="22"/>
        </w:rPr>
        <w:t xml:space="preserve"> </w:t>
      </w:r>
      <w:r w:rsidR="00CF0608" w:rsidRPr="00501D92">
        <w:rPr>
          <w:rFonts w:asciiTheme="minorHAnsi" w:hAnsiTheme="minorHAnsi"/>
          <w:spacing w:val="-2"/>
          <w:szCs w:val="22"/>
        </w:rPr>
        <w:t>estimada;</w:t>
      </w:r>
    </w:p>
    <w:p w14:paraId="430589F1" w14:textId="41A994CB" w:rsidR="00CF0608" w:rsidRDefault="00501D92" w:rsidP="0061656B">
      <w:pPr>
        <w:pStyle w:val="PargrafodaLista"/>
        <w:numPr>
          <w:ilvl w:val="2"/>
          <w:numId w:val="6"/>
        </w:numPr>
        <w:tabs>
          <w:tab w:val="left" w:pos="426"/>
          <w:tab w:val="left" w:pos="993"/>
        </w:tabs>
        <w:spacing w:before="240" w:after="240"/>
        <w:ind w:left="0" w:firstLine="0"/>
        <w:rPr>
          <w:rFonts w:asciiTheme="minorHAnsi" w:hAnsiTheme="minorHAnsi"/>
          <w:szCs w:val="22"/>
        </w:rPr>
      </w:pPr>
      <w:r>
        <w:rPr>
          <w:rFonts w:asciiTheme="minorHAnsi" w:hAnsiTheme="minorHAnsi"/>
          <w:spacing w:val="-2"/>
          <w:szCs w:val="22"/>
        </w:rPr>
        <w:t>D</w:t>
      </w:r>
      <w:r w:rsidR="00CF0608" w:rsidRPr="00501D92">
        <w:rPr>
          <w:rFonts w:asciiTheme="minorHAnsi" w:hAnsiTheme="minorHAnsi"/>
          <w:szCs w:val="22"/>
        </w:rPr>
        <w:t xml:space="preserve">ados bancários, dados do representante legal, declaração de domicílio eletrônico e declaração de assinatura por certificação digital, conforme modelo </w:t>
      </w:r>
      <w:r w:rsidR="00CF0608" w:rsidRPr="00501D92">
        <w:rPr>
          <w:rFonts w:asciiTheme="minorHAnsi" w:hAnsiTheme="minorHAnsi"/>
          <w:color w:val="000000"/>
          <w:szCs w:val="22"/>
        </w:rPr>
        <w:t>(</w:t>
      </w:r>
      <w:r w:rsidR="009F3515">
        <w:rPr>
          <w:rFonts w:asciiTheme="minorHAnsi" w:hAnsiTheme="minorHAnsi"/>
          <w:color w:val="000000"/>
          <w:szCs w:val="22"/>
        </w:rPr>
        <w:t>ANEXO IX</w:t>
      </w:r>
      <w:r w:rsidR="00CF0608" w:rsidRPr="00501D92">
        <w:rPr>
          <w:rFonts w:asciiTheme="minorHAnsi" w:hAnsiTheme="minorHAnsi"/>
          <w:color w:val="000000"/>
          <w:szCs w:val="22"/>
        </w:rPr>
        <w:t>)</w:t>
      </w:r>
      <w:r w:rsidR="00CF0608" w:rsidRPr="00501D92">
        <w:rPr>
          <w:rFonts w:asciiTheme="minorHAnsi" w:hAnsiTheme="minorHAnsi"/>
          <w:szCs w:val="22"/>
        </w:rPr>
        <w:t>.</w:t>
      </w:r>
    </w:p>
    <w:p w14:paraId="4689A889" w14:textId="61F5570D" w:rsidR="00CF0608" w:rsidRDefault="00501D92" w:rsidP="0061656B">
      <w:pPr>
        <w:pStyle w:val="PargrafodaLista"/>
        <w:numPr>
          <w:ilvl w:val="1"/>
          <w:numId w:val="6"/>
        </w:numPr>
        <w:tabs>
          <w:tab w:val="left" w:pos="426"/>
          <w:tab w:val="left" w:pos="1560"/>
        </w:tabs>
        <w:spacing w:before="240" w:after="240"/>
        <w:ind w:left="0" w:firstLine="0"/>
        <w:rPr>
          <w:rFonts w:asciiTheme="minorHAnsi" w:hAnsiTheme="minorHAnsi"/>
          <w:szCs w:val="22"/>
        </w:rPr>
      </w:pPr>
      <w:r w:rsidRPr="00501D92">
        <w:rPr>
          <w:rFonts w:asciiTheme="minorHAnsi" w:hAnsiTheme="minorHAnsi"/>
          <w:szCs w:val="22"/>
        </w:rPr>
        <w:t xml:space="preserve"> </w:t>
      </w:r>
      <w:r w:rsidRPr="004A6977">
        <w:rPr>
          <w:rFonts w:asciiTheme="minorHAnsi" w:hAnsiTheme="minorHAnsi"/>
          <w:szCs w:val="22"/>
        </w:rPr>
        <w:t>S</w:t>
      </w:r>
      <w:r w:rsidR="00CF0608" w:rsidRPr="004A6977">
        <w:rPr>
          <w:rFonts w:asciiTheme="minorHAnsi" w:hAnsiTheme="minorHAnsi"/>
          <w:szCs w:val="22"/>
        </w:rPr>
        <w:t>erão desclassificadas as propostas com valor acima do preço estabelecido</w:t>
      </w:r>
      <w:r w:rsidR="00CF0608" w:rsidRPr="00501D92">
        <w:rPr>
          <w:rFonts w:asciiTheme="minorHAnsi" w:hAnsiTheme="minorHAnsi"/>
          <w:szCs w:val="22"/>
        </w:rPr>
        <w:t xml:space="preserve"> no item de acordo com o anexo I deste edital.</w:t>
      </w:r>
    </w:p>
    <w:p w14:paraId="43C7AE5D" w14:textId="53A54B10" w:rsidR="00CF0608" w:rsidRPr="004A6977" w:rsidRDefault="00CF0608" w:rsidP="0061656B">
      <w:pPr>
        <w:pStyle w:val="PargrafodaLista"/>
        <w:numPr>
          <w:ilvl w:val="0"/>
          <w:numId w:val="6"/>
        </w:numPr>
        <w:tabs>
          <w:tab w:val="left" w:pos="426"/>
          <w:tab w:val="left" w:pos="1560"/>
        </w:tabs>
        <w:spacing w:before="240" w:after="240"/>
        <w:rPr>
          <w:rFonts w:asciiTheme="minorHAnsi" w:hAnsiTheme="minorHAnsi"/>
          <w:b/>
          <w:bCs/>
          <w:szCs w:val="22"/>
        </w:rPr>
      </w:pPr>
      <w:r w:rsidRPr="004A6977">
        <w:rPr>
          <w:rFonts w:asciiTheme="minorHAnsi" w:hAnsiTheme="minorHAnsi"/>
          <w:b/>
          <w:bCs/>
          <w:szCs w:val="22"/>
        </w:rPr>
        <w:t>VALIDADE</w:t>
      </w:r>
      <w:r w:rsidR="004A6977">
        <w:rPr>
          <w:rFonts w:asciiTheme="minorHAnsi" w:hAnsiTheme="minorHAnsi"/>
          <w:b/>
          <w:bCs/>
          <w:szCs w:val="22"/>
        </w:rPr>
        <w:t xml:space="preserve"> E </w:t>
      </w:r>
      <w:r w:rsidRPr="004A6977">
        <w:rPr>
          <w:rFonts w:asciiTheme="minorHAnsi" w:hAnsiTheme="minorHAnsi"/>
          <w:b/>
          <w:bCs/>
          <w:szCs w:val="22"/>
        </w:rPr>
        <w:t>GARANTIA</w:t>
      </w:r>
    </w:p>
    <w:p w14:paraId="6394678E" w14:textId="484FEBD0" w:rsidR="00CF0608" w:rsidRDefault="00501D92" w:rsidP="0061656B">
      <w:pPr>
        <w:pStyle w:val="PargrafodaLista"/>
        <w:numPr>
          <w:ilvl w:val="1"/>
          <w:numId w:val="6"/>
        </w:numPr>
        <w:tabs>
          <w:tab w:val="left" w:pos="426"/>
          <w:tab w:val="left" w:pos="1560"/>
        </w:tabs>
        <w:spacing w:before="240" w:after="240"/>
        <w:ind w:left="0" w:firstLine="0"/>
        <w:rPr>
          <w:rFonts w:asciiTheme="minorHAnsi" w:hAnsiTheme="minorHAnsi"/>
          <w:szCs w:val="22"/>
        </w:rPr>
      </w:pPr>
      <w:r w:rsidRPr="00501D92">
        <w:rPr>
          <w:rFonts w:asciiTheme="minorHAnsi" w:hAnsiTheme="minorHAnsi"/>
          <w:szCs w:val="22"/>
        </w:rPr>
        <w:t xml:space="preserve"> </w:t>
      </w:r>
      <w:r w:rsidR="00CF0608" w:rsidRPr="00501D92">
        <w:rPr>
          <w:rFonts w:asciiTheme="minorHAnsi" w:hAnsiTheme="minorHAnsi"/>
          <w:szCs w:val="22"/>
        </w:rPr>
        <w:t>A data de validade ou a garantia dos produtos a serem entregues não poderá ser inferior a 12 (doze) meses, contados a partir da data de entrega.</w:t>
      </w:r>
    </w:p>
    <w:p w14:paraId="1FD0C515" w14:textId="26DB7386" w:rsidR="00CF0608" w:rsidRPr="004A6977" w:rsidRDefault="00CF0608" w:rsidP="0061656B">
      <w:pPr>
        <w:pStyle w:val="PargrafodaLista"/>
        <w:numPr>
          <w:ilvl w:val="0"/>
          <w:numId w:val="6"/>
        </w:numPr>
        <w:tabs>
          <w:tab w:val="left" w:pos="426"/>
        </w:tabs>
        <w:spacing w:before="240" w:after="240"/>
        <w:rPr>
          <w:rFonts w:asciiTheme="minorHAnsi" w:hAnsiTheme="minorHAnsi"/>
          <w:b/>
          <w:bCs/>
          <w:szCs w:val="22"/>
        </w:rPr>
      </w:pPr>
      <w:r w:rsidRPr="004A6977">
        <w:rPr>
          <w:rFonts w:asciiTheme="minorHAnsi" w:hAnsiTheme="minorHAnsi"/>
          <w:b/>
          <w:bCs/>
          <w:szCs w:val="22"/>
        </w:rPr>
        <w:t>DA HABILITAÇÃO</w:t>
      </w:r>
    </w:p>
    <w:p w14:paraId="6438BEE3" w14:textId="6170C32F" w:rsidR="00CF0608" w:rsidRDefault="00501D92" w:rsidP="0061656B">
      <w:pPr>
        <w:pStyle w:val="PargrafodaLista"/>
        <w:numPr>
          <w:ilvl w:val="1"/>
          <w:numId w:val="6"/>
        </w:numPr>
        <w:tabs>
          <w:tab w:val="left" w:pos="426"/>
          <w:tab w:val="left" w:pos="1560"/>
        </w:tabs>
        <w:spacing w:before="240" w:after="240"/>
        <w:ind w:left="0" w:firstLine="0"/>
        <w:rPr>
          <w:rFonts w:asciiTheme="minorHAnsi" w:hAnsiTheme="minorHAnsi"/>
          <w:szCs w:val="22"/>
        </w:rPr>
      </w:pPr>
      <w:r w:rsidRPr="00501D92">
        <w:rPr>
          <w:rFonts w:asciiTheme="minorHAnsi" w:hAnsiTheme="minorHAnsi"/>
          <w:szCs w:val="22"/>
        </w:rPr>
        <w:t xml:space="preserve"> </w:t>
      </w:r>
      <w:r w:rsidR="00CF0608" w:rsidRPr="00501D92">
        <w:rPr>
          <w:rFonts w:asciiTheme="minorHAnsi" w:hAnsiTheme="minorHAnsi"/>
          <w:szCs w:val="22"/>
        </w:rPr>
        <w:t>Para fins de habilitação no certame, os licitantes terão de satisfazer os requisitos relativos à regularidade jurídica, fiscal e trabalhista, bem como quaisquer documentos conforme abaixo solicitados:</w:t>
      </w:r>
    </w:p>
    <w:p w14:paraId="4C2D5939" w14:textId="6B556616" w:rsidR="00CF0608" w:rsidRPr="004A6977" w:rsidRDefault="00501D92" w:rsidP="0061656B">
      <w:pPr>
        <w:pStyle w:val="PargrafodaLista"/>
        <w:numPr>
          <w:ilvl w:val="1"/>
          <w:numId w:val="6"/>
        </w:numPr>
        <w:tabs>
          <w:tab w:val="left" w:pos="426"/>
          <w:tab w:val="left" w:pos="1560"/>
        </w:tabs>
        <w:spacing w:before="240" w:after="240"/>
        <w:ind w:left="0" w:firstLine="0"/>
        <w:rPr>
          <w:rFonts w:asciiTheme="minorHAnsi" w:hAnsiTheme="minorHAnsi"/>
          <w:szCs w:val="22"/>
        </w:rPr>
      </w:pPr>
      <w:r w:rsidRPr="004A6977">
        <w:rPr>
          <w:rFonts w:asciiTheme="minorHAnsi" w:hAnsiTheme="minorHAnsi"/>
          <w:szCs w:val="22"/>
        </w:rPr>
        <w:t xml:space="preserve"> </w:t>
      </w:r>
      <w:r w:rsidR="00CF0608" w:rsidRPr="004A6977">
        <w:rPr>
          <w:rFonts w:asciiTheme="minorHAnsi" w:hAnsiTheme="minorHAnsi"/>
          <w:szCs w:val="22"/>
          <w:u w:val="single"/>
        </w:rPr>
        <w:t>Da Regularidade Jurídica</w:t>
      </w:r>
    </w:p>
    <w:p w14:paraId="52EEE06C" w14:textId="5F6A8442" w:rsidR="00CF0608" w:rsidRDefault="00CF0608" w:rsidP="0061656B">
      <w:pPr>
        <w:pStyle w:val="PargrafodaLista"/>
        <w:numPr>
          <w:ilvl w:val="2"/>
          <w:numId w:val="6"/>
        </w:numPr>
        <w:tabs>
          <w:tab w:val="left" w:pos="426"/>
        </w:tabs>
        <w:spacing w:before="240" w:after="240"/>
        <w:ind w:left="0" w:firstLine="0"/>
        <w:rPr>
          <w:rFonts w:asciiTheme="minorHAnsi" w:hAnsiTheme="minorHAnsi"/>
          <w:szCs w:val="22"/>
        </w:rPr>
      </w:pPr>
      <w:r w:rsidRPr="00501D92">
        <w:rPr>
          <w:rFonts w:asciiTheme="minorHAnsi" w:hAnsiTheme="minorHAnsi"/>
          <w:szCs w:val="22"/>
        </w:rPr>
        <w:t xml:space="preserve">Cópia do Contrato Social e alterações posteriores ou cópia da última alteração consolidada e das alterações </w:t>
      </w:r>
      <w:r w:rsidR="004A75AB" w:rsidRPr="00501D92">
        <w:rPr>
          <w:rFonts w:asciiTheme="minorHAnsi" w:hAnsiTheme="minorHAnsi"/>
          <w:szCs w:val="22"/>
        </w:rPr>
        <w:t>subsequentes</w:t>
      </w:r>
      <w:r w:rsidRPr="00501D92">
        <w:rPr>
          <w:rFonts w:asciiTheme="minorHAnsi" w:hAnsiTheme="minorHAnsi"/>
          <w:szCs w:val="22"/>
        </w:rPr>
        <w:t xml:space="preserve">, registradas na Junta Comercial do Estado, em se tratando de Firma Individual, o Registro Comercial e, no caso de Sociedade por Ações, o Ato Constitutivo/Estatuto acompanhado da Ata da </w:t>
      </w:r>
      <w:r w:rsidR="0000073B" w:rsidRPr="00501D92">
        <w:rPr>
          <w:rFonts w:asciiTheme="minorHAnsi" w:hAnsiTheme="minorHAnsi"/>
          <w:szCs w:val="22"/>
        </w:rPr>
        <w:t>Assembleia</w:t>
      </w:r>
      <w:r w:rsidRPr="00501D92">
        <w:rPr>
          <w:rFonts w:asciiTheme="minorHAnsi" w:hAnsiTheme="minorHAnsi"/>
          <w:szCs w:val="22"/>
        </w:rPr>
        <w:t xml:space="preserve"> que elegeu a diretoria em exercício;</w:t>
      </w:r>
    </w:p>
    <w:p w14:paraId="5FAE863E" w14:textId="0D468ADE" w:rsidR="00CF0608" w:rsidRDefault="00CF0608" w:rsidP="0061656B">
      <w:pPr>
        <w:pStyle w:val="PargrafodaLista"/>
        <w:numPr>
          <w:ilvl w:val="2"/>
          <w:numId w:val="6"/>
        </w:numPr>
        <w:tabs>
          <w:tab w:val="left" w:pos="426"/>
        </w:tabs>
        <w:spacing w:before="240" w:after="240"/>
        <w:ind w:left="0" w:firstLine="0"/>
        <w:rPr>
          <w:rFonts w:asciiTheme="minorHAnsi" w:hAnsiTheme="minorHAnsi"/>
          <w:szCs w:val="22"/>
        </w:rPr>
      </w:pPr>
      <w:r w:rsidRPr="00501D92">
        <w:rPr>
          <w:rFonts w:asciiTheme="minorHAnsi" w:hAnsiTheme="minorHAnsi"/>
          <w:szCs w:val="22"/>
        </w:rPr>
        <w:lastRenderedPageBreak/>
        <w:t>Comprovação da condição de Microempresa ou Empresa de Pequeno Porte, através da Certidão Simplificada, com emissão não superior a 90 (noventa) dias, contando da data de abertura da licitação, expedida pela Junta Comercial do Estado, para fins de aplicação dos procedimentos definidos na LC n° 123/06 e alterações posteriores.  (</w:t>
      </w:r>
      <w:r w:rsidR="009F3515">
        <w:rPr>
          <w:rFonts w:asciiTheme="minorHAnsi" w:hAnsiTheme="minorHAnsi"/>
          <w:szCs w:val="22"/>
        </w:rPr>
        <w:t>ANEXO V</w:t>
      </w:r>
      <w:r w:rsidRPr="00501D92">
        <w:rPr>
          <w:rFonts w:asciiTheme="minorHAnsi" w:hAnsiTheme="minorHAnsi"/>
          <w:szCs w:val="22"/>
        </w:rPr>
        <w:t>)</w:t>
      </w:r>
    </w:p>
    <w:p w14:paraId="339A7019" w14:textId="67A24235" w:rsidR="00CF0608" w:rsidRPr="00501D92" w:rsidRDefault="00CF0608" w:rsidP="0061656B">
      <w:pPr>
        <w:pStyle w:val="PargrafodaLista"/>
        <w:numPr>
          <w:ilvl w:val="1"/>
          <w:numId w:val="6"/>
        </w:numPr>
        <w:tabs>
          <w:tab w:val="left" w:pos="426"/>
        </w:tabs>
        <w:spacing w:before="240" w:after="240"/>
        <w:ind w:left="0" w:firstLine="0"/>
        <w:rPr>
          <w:rFonts w:asciiTheme="minorHAnsi" w:hAnsiTheme="minorHAnsi"/>
          <w:szCs w:val="22"/>
        </w:rPr>
      </w:pPr>
      <w:r w:rsidRPr="00501D92">
        <w:rPr>
          <w:rFonts w:asciiTheme="minorHAnsi" w:hAnsiTheme="minorHAnsi"/>
          <w:szCs w:val="22"/>
          <w:u w:val="single"/>
        </w:rPr>
        <w:t xml:space="preserve"> Da Regularidade Fiscal E Trabalhista</w:t>
      </w:r>
    </w:p>
    <w:p w14:paraId="7DE4CC7C" w14:textId="2F3F635C" w:rsidR="00CF0608" w:rsidRDefault="00CF0608" w:rsidP="0061656B">
      <w:pPr>
        <w:pStyle w:val="PargrafodaLista"/>
        <w:numPr>
          <w:ilvl w:val="2"/>
          <w:numId w:val="6"/>
        </w:numPr>
        <w:tabs>
          <w:tab w:val="left" w:pos="426"/>
        </w:tabs>
        <w:spacing w:before="240" w:after="240"/>
        <w:ind w:left="0" w:firstLine="0"/>
        <w:rPr>
          <w:rFonts w:asciiTheme="minorHAnsi" w:hAnsiTheme="minorHAnsi"/>
          <w:szCs w:val="22"/>
        </w:rPr>
      </w:pPr>
      <w:r w:rsidRPr="00501D92">
        <w:rPr>
          <w:rFonts w:asciiTheme="minorHAnsi" w:hAnsiTheme="minorHAnsi"/>
          <w:szCs w:val="22"/>
        </w:rPr>
        <w:t>Cópia do CNPJ (Cadastro Nacional de Pessoa Jurídica), com emissão não superior a 90 (noventa) dias, contando da data de abertura da licitação.</w:t>
      </w:r>
    </w:p>
    <w:p w14:paraId="1A0AF750" w14:textId="58BAAA2A" w:rsidR="00CF0608" w:rsidRDefault="00CF0608" w:rsidP="0061656B">
      <w:pPr>
        <w:pStyle w:val="PargrafodaLista"/>
        <w:numPr>
          <w:ilvl w:val="2"/>
          <w:numId w:val="6"/>
        </w:numPr>
        <w:tabs>
          <w:tab w:val="left" w:pos="426"/>
        </w:tabs>
        <w:spacing w:before="240" w:after="240"/>
        <w:ind w:left="0" w:firstLine="0"/>
        <w:rPr>
          <w:rFonts w:asciiTheme="minorHAnsi" w:hAnsiTheme="minorHAnsi"/>
          <w:szCs w:val="22"/>
        </w:rPr>
      </w:pPr>
      <w:r w:rsidRPr="00501D92">
        <w:rPr>
          <w:rFonts w:asciiTheme="minorHAnsi" w:hAnsiTheme="minorHAnsi"/>
          <w:szCs w:val="22"/>
        </w:rPr>
        <w:t>Prova de Regularidade com a Fazenda Federal, Dívida Ativa da União e Previdenciária, compreendendo os tributos administrados pela Secretaria da Receita Federal e Procuradoria Geral da Fazenda Nacional, mediante apresentação de Certidão Negativa ou Positiva com efeito de Negativa;</w:t>
      </w:r>
    </w:p>
    <w:p w14:paraId="70F40185" w14:textId="79D7788F" w:rsidR="00CF0608" w:rsidRDefault="00CF0608" w:rsidP="0061656B">
      <w:pPr>
        <w:pStyle w:val="PargrafodaLista"/>
        <w:numPr>
          <w:ilvl w:val="2"/>
          <w:numId w:val="6"/>
        </w:numPr>
        <w:tabs>
          <w:tab w:val="left" w:pos="426"/>
        </w:tabs>
        <w:spacing w:before="240" w:after="240"/>
        <w:ind w:left="0" w:firstLine="0"/>
        <w:rPr>
          <w:rFonts w:asciiTheme="minorHAnsi" w:hAnsiTheme="minorHAnsi"/>
          <w:szCs w:val="22"/>
        </w:rPr>
      </w:pPr>
      <w:r w:rsidRPr="00501D92">
        <w:rPr>
          <w:rFonts w:asciiTheme="minorHAnsi" w:hAnsiTheme="minorHAnsi"/>
          <w:szCs w:val="22"/>
        </w:rPr>
        <w:t xml:space="preserve">Prova de Regularidade com a Fazenda Estadual, mediante apresentação de Certidão Negativa ou Positiva com efeito de Negativa; </w:t>
      </w:r>
    </w:p>
    <w:p w14:paraId="68649109" w14:textId="74B73DDD" w:rsidR="00CF0608" w:rsidRDefault="00CF0608" w:rsidP="0061656B">
      <w:pPr>
        <w:pStyle w:val="PargrafodaLista"/>
        <w:numPr>
          <w:ilvl w:val="2"/>
          <w:numId w:val="6"/>
        </w:numPr>
        <w:tabs>
          <w:tab w:val="left" w:pos="426"/>
        </w:tabs>
        <w:spacing w:before="240" w:after="240"/>
        <w:ind w:left="0" w:firstLine="0"/>
        <w:rPr>
          <w:rFonts w:asciiTheme="minorHAnsi" w:hAnsiTheme="minorHAnsi"/>
          <w:szCs w:val="22"/>
        </w:rPr>
      </w:pPr>
      <w:r w:rsidRPr="00501D92">
        <w:rPr>
          <w:rFonts w:asciiTheme="minorHAnsi" w:hAnsiTheme="minorHAnsi"/>
          <w:szCs w:val="22"/>
        </w:rPr>
        <w:t>Prova de Regularidade com a Fazenda Municipal do Domicílio Sede do licitante, mediante apresentação de Certidão Negativa ou Positiva com efeito de Negativa;</w:t>
      </w:r>
    </w:p>
    <w:p w14:paraId="73075EB9" w14:textId="1664A7C2" w:rsidR="00CF0608" w:rsidRDefault="00CF0608" w:rsidP="0061656B">
      <w:pPr>
        <w:pStyle w:val="PargrafodaLista"/>
        <w:numPr>
          <w:ilvl w:val="2"/>
          <w:numId w:val="6"/>
        </w:numPr>
        <w:tabs>
          <w:tab w:val="left" w:pos="426"/>
        </w:tabs>
        <w:spacing w:before="240" w:after="240"/>
        <w:ind w:left="0" w:firstLine="0"/>
        <w:rPr>
          <w:rFonts w:asciiTheme="minorHAnsi" w:hAnsiTheme="minorHAnsi"/>
          <w:szCs w:val="22"/>
        </w:rPr>
      </w:pPr>
      <w:r w:rsidRPr="00501D92">
        <w:rPr>
          <w:rFonts w:asciiTheme="minorHAnsi" w:hAnsiTheme="minorHAnsi"/>
          <w:spacing w:val="-16"/>
          <w:szCs w:val="22"/>
        </w:rPr>
        <w:t xml:space="preserve">Prova </w:t>
      </w:r>
      <w:r w:rsidRPr="00501D92">
        <w:rPr>
          <w:rFonts w:asciiTheme="minorHAnsi" w:hAnsiTheme="minorHAnsi"/>
          <w:szCs w:val="22"/>
        </w:rPr>
        <w:t>de regularidade relativa ao Fundo de Garantia por tempo de Serviço (FGTS), demonstrando situação regular no cumprimento dos encargos sociais instituídos por lei;</w:t>
      </w:r>
    </w:p>
    <w:p w14:paraId="68784649" w14:textId="6D32B6F0" w:rsidR="00CF0608" w:rsidRDefault="00CF0608" w:rsidP="0061656B">
      <w:pPr>
        <w:pStyle w:val="PargrafodaLista"/>
        <w:numPr>
          <w:ilvl w:val="2"/>
          <w:numId w:val="6"/>
        </w:numPr>
        <w:tabs>
          <w:tab w:val="left" w:pos="426"/>
        </w:tabs>
        <w:spacing w:before="240" w:after="240"/>
        <w:ind w:left="0" w:firstLine="0"/>
        <w:rPr>
          <w:rFonts w:asciiTheme="minorHAnsi" w:hAnsiTheme="minorHAnsi"/>
          <w:szCs w:val="22"/>
        </w:rPr>
      </w:pPr>
      <w:r w:rsidRPr="00501D92">
        <w:rPr>
          <w:rFonts w:asciiTheme="minorHAnsi" w:hAnsiTheme="minorHAnsi"/>
          <w:szCs w:val="22"/>
        </w:rPr>
        <w:t>Prova de inexistência de débitos inadimplidos perante a Justiça do Trabalho, mediante a apresentação de certidão negativa, nos termos do Título VII-A da Consolidação das Leis do Trabalho, aprovada pelo Decreto-Lei n</w:t>
      </w:r>
      <w:r w:rsidRPr="00501D92">
        <w:rPr>
          <w:rFonts w:asciiTheme="minorHAnsi" w:hAnsiTheme="minorHAnsi"/>
          <w:szCs w:val="22"/>
          <w:u w:val="single"/>
          <w:vertAlign w:val="superscript"/>
        </w:rPr>
        <w:t>o</w:t>
      </w:r>
      <w:r w:rsidRPr="00501D92">
        <w:rPr>
          <w:rFonts w:asciiTheme="minorHAnsi" w:hAnsiTheme="minorHAnsi"/>
          <w:szCs w:val="22"/>
        </w:rPr>
        <w:t> 5.452, de 1</w:t>
      </w:r>
      <w:r w:rsidRPr="00501D92">
        <w:rPr>
          <w:rFonts w:asciiTheme="minorHAnsi" w:hAnsiTheme="minorHAnsi"/>
          <w:szCs w:val="22"/>
          <w:u w:val="single"/>
          <w:vertAlign w:val="superscript"/>
        </w:rPr>
        <w:t>o</w:t>
      </w:r>
      <w:r w:rsidRPr="00501D92">
        <w:rPr>
          <w:rFonts w:asciiTheme="minorHAnsi" w:hAnsiTheme="minorHAnsi"/>
          <w:szCs w:val="22"/>
        </w:rPr>
        <w:t xml:space="preserve"> de maio de 1943. </w:t>
      </w:r>
    </w:p>
    <w:p w14:paraId="08EE9B0B" w14:textId="2DB49D3C" w:rsidR="00CF0608" w:rsidRDefault="00CF0608" w:rsidP="0061656B">
      <w:pPr>
        <w:pStyle w:val="PargrafodaLista"/>
        <w:numPr>
          <w:ilvl w:val="2"/>
          <w:numId w:val="6"/>
        </w:numPr>
        <w:tabs>
          <w:tab w:val="left" w:pos="426"/>
        </w:tabs>
        <w:spacing w:before="240" w:after="240"/>
        <w:ind w:left="0" w:firstLine="0"/>
        <w:rPr>
          <w:rFonts w:asciiTheme="minorHAnsi" w:hAnsiTheme="minorHAnsi"/>
          <w:szCs w:val="22"/>
        </w:rPr>
      </w:pPr>
      <w:r w:rsidRPr="00501D92">
        <w:rPr>
          <w:rFonts w:asciiTheme="minorHAnsi" w:hAnsiTheme="minorHAnsi"/>
          <w:szCs w:val="22"/>
        </w:rPr>
        <w:t>Declaração que não emprega menor de dezoito anos em trabalho noturno, perigoso ou insalubre, e não emprega menor de dezesseis anos (art. 7º, inciso XXXIII, da Constituição Federal).(</w:t>
      </w:r>
      <w:r w:rsidR="009F3515">
        <w:rPr>
          <w:rFonts w:asciiTheme="minorHAnsi" w:hAnsiTheme="minorHAnsi"/>
          <w:szCs w:val="22"/>
        </w:rPr>
        <w:t>ANEXO VI</w:t>
      </w:r>
      <w:r w:rsidRPr="00501D92">
        <w:rPr>
          <w:rFonts w:asciiTheme="minorHAnsi" w:hAnsiTheme="minorHAnsi"/>
          <w:szCs w:val="22"/>
        </w:rPr>
        <w:t>)</w:t>
      </w:r>
    </w:p>
    <w:p w14:paraId="615D7B1C" w14:textId="3143DDC9" w:rsidR="00CF0608" w:rsidRPr="00501D92" w:rsidRDefault="00501D92" w:rsidP="0061656B">
      <w:pPr>
        <w:pStyle w:val="PargrafodaLista"/>
        <w:numPr>
          <w:ilvl w:val="1"/>
          <w:numId w:val="6"/>
        </w:numPr>
        <w:tabs>
          <w:tab w:val="left" w:pos="426"/>
        </w:tabs>
        <w:spacing w:before="240" w:after="240"/>
        <w:ind w:left="0" w:firstLine="0"/>
        <w:rPr>
          <w:rFonts w:asciiTheme="minorHAnsi" w:hAnsiTheme="minorHAnsi"/>
          <w:szCs w:val="22"/>
        </w:rPr>
      </w:pPr>
      <w:r w:rsidRPr="00501D92">
        <w:rPr>
          <w:rFonts w:asciiTheme="minorHAnsi" w:hAnsiTheme="minorHAnsi"/>
          <w:szCs w:val="22"/>
        </w:rPr>
        <w:t xml:space="preserve"> </w:t>
      </w:r>
      <w:r w:rsidR="00CF0608" w:rsidRPr="00501D92">
        <w:rPr>
          <w:rFonts w:asciiTheme="minorHAnsi" w:hAnsiTheme="minorHAnsi"/>
          <w:szCs w:val="22"/>
          <w:u w:val="single"/>
        </w:rPr>
        <w:t xml:space="preserve">Da Qualificação </w:t>
      </w:r>
      <w:r w:rsidR="00E939FB" w:rsidRPr="00501D92">
        <w:rPr>
          <w:rFonts w:asciiTheme="minorHAnsi" w:hAnsiTheme="minorHAnsi"/>
          <w:szCs w:val="22"/>
          <w:u w:val="single"/>
        </w:rPr>
        <w:t>Econômico-financeira</w:t>
      </w:r>
      <w:r w:rsidR="00CF0608" w:rsidRPr="00501D92">
        <w:rPr>
          <w:rFonts w:asciiTheme="minorHAnsi" w:hAnsiTheme="minorHAnsi"/>
          <w:szCs w:val="22"/>
          <w:u w:val="single"/>
        </w:rPr>
        <w:t xml:space="preserve"> </w:t>
      </w:r>
    </w:p>
    <w:p w14:paraId="36714EC7" w14:textId="3DACE011" w:rsidR="00CF0608" w:rsidRDefault="00CF0608" w:rsidP="0061656B">
      <w:pPr>
        <w:pStyle w:val="PargrafodaLista"/>
        <w:numPr>
          <w:ilvl w:val="2"/>
          <w:numId w:val="6"/>
        </w:numPr>
        <w:tabs>
          <w:tab w:val="left" w:pos="426"/>
        </w:tabs>
        <w:spacing w:before="240" w:after="240"/>
        <w:ind w:left="0" w:firstLine="0"/>
        <w:rPr>
          <w:rFonts w:asciiTheme="minorHAnsi" w:hAnsiTheme="minorHAnsi"/>
          <w:szCs w:val="22"/>
        </w:rPr>
      </w:pPr>
      <w:r w:rsidRPr="00501D92">
        <w:rPr>
          <w:rFonts w:asciiTheme="minorHAnsi" w:hAnsiTheme="minorHAnsi"/>
          <w:szCs w:val="22"/>
        </w:rPr>
        <w:t>Certidão Negativa de Pedidos de Falência</w:t>
      </w:r>
      <w:r w:rsidR="00F55B4E">
        <w:rPr>
          <w:rFonts w:asciiTheme="minorHAnsi" w:hAnsiTheme="minorHAnsi"/>
          <w:szCs w:val="22"/>
          <w:lang w:val="pt-BR"/>
        </w:rPr>
        <w:t xml:space="preserve"> e Concordata</w:t>
      </w:r>
      <w:r w:rsidRPr="00501D92">
        <w:rPr>
          <w:rFonts w:asciiTheme="minorHAnsi" w:hAnsiTheme="minorHAnsi"/>
          <w:szCs w:val="22"/>
        </w:rPr>
        <w:t>, expedida pelo(s) Distribuidor(es) da sede da empresa, observando-se a consulta a todos eles, em caso de mais de um, e, expedida há menos de 90 (noventa) dias contados da data de abertura desta licitação.</w:t>
      </w:r>
    </w:p>
    <w:p w14:paraId="3D3367C1" w14:textId="1DBE5336" w:rsidR="00501D92" w:rsidRPr="00501D92" w:rsidRDefault="00CF0608" w:rsidP="0061656B">
      <w:pPr>
        <w:pStyle w:val="PargrafodaLista"/>
        <w:numPr>
          <w:ilvl w:val="2"/>
          <w:numId w:val="6"/>
        </w:numPr>
        <w:tabs>
          <w:tab w:val="left" w:pos="426"/>
        </w:tabs>
        <w:spacing w:before="240" w:after="240"/>
        <w:ind w:left="0" w:firstLine="0"/>
        <w:rPr>
          <w:rStyle w:val="Hyperlink"/>
          <w:rFonts w:asciiTheme="minorHAnsi" w:hAnsiTheme="minorHAnsi"/>
          <w:color w:val="auto"/>
          <w:szCs w:val="22"/>
          <w:u w:val="none"/>
        </w:rPr>
      </w:pPr>
      <w:r w:rsidRPr="00501D92">
        <w:rPr>
          <w:rFonts w:asciiTheme="minorHAnsi" w:hAnsiTheme="minorHAnsi"/>
          <w:szCs w:val="22"/>
        </w:rPr>
        <w:t xml:space="preserve">A licitante que possua sede da empresa no estado de Santa Catarina deverá emitir a Certidão de Falência e Concordata através do endereço eletrônico: </w:t>
      </w:r>
      <w:hyperlink r:id="rId35" w:history="1">
        <w:r w:rsidR="00C15568" w:rsidRPr="008B1228">
          <w:rPr>
            <w:rStyle w:val="Hyperlink"/>
            <w:rFonts w:asciiTheme="minorHAnsi" w:hAnsiTheme="minorHAnsi"/>
            <w:szCs w:val="22"/>
          </w:rPr>
          <w:t>https://esaj.tjsc.jus.br/</w:t>
        </w:r>
      </w:hyperlink>
    </w:p>
    <w:p w14:paraId="1D500A07" w14:textId="3B1FEFB3" w:rsidR="00CF0608" w:rsidRPr="00501D92" w:rsidRDefault="00501D92" w:rsidP="0061656B">
      <w:pPr>
        <w:pStyle w:val="PargrafodaLista"/>
        <w:numPr>
          <w:ilvl w:val="1"/>
          <w:numId w:val="6"/>
        </w:numPr>
        <w:tabs>
          <w:tab w:val="left" w:pos="426"/>
        </w:tabs>
        <w:spacing w:before="240" w:after="240"/>
        <w:ind w:left="0" w:firstLine="0"/>
        <w:rPr>
          <w:rFonts w:asciiTheme="minorHAnsi" w:hAnsiTheme="minorHAnsi"/>
          <w:szCs w:val="22"/>
        </w:rPr>
      </w:pPr>
      <w:r w:rsidRPr="00501D92">
        <w:rPr>
          <w:rFonts w:asciiTheme="minorHAnsi" w:hAnsiTheme="minorHAnsi"/>
          <w:szCs w:val="22"/>
        </w:rPr>
        <w:t xml:space="preserve"> </w:t>
      </w:r>
      <w:r w:rsidR="00CF0608" w:rsidRPr="00501D92">
        <w:rPr>
          <w:rFonts w:asciiTheme="minorHAnsi" w:hAnsiTheme="minorHAnsi"/>
          <w:szCs w:val="22"/>
          <w:u w:val="single"/>
        </w:rPr>
        <w:t>Documentos Específicos</w:t>
      </w:r>
    </w:p>
    <w:p w14:paraId="0BA0A1AA" w14:textId="0D29C53A" w:rsidR="00CF0608" w:rsidRDefault="00CF0608" w:rsidP="0061656B">
      <w:pPr>
        <w:pStyle w:val="PargrafodaLista"/>
        <w:numPr>
          <w:ilvl w:val="2"/>
          <w:numId w:val="6"/>
        </w:numPr>
        <w:tabs>
          <w:tab w:val="left" w:pos="426"/>
        </w:tabs>
        <w:spacing w:before="240" w:after="240"/>
        <w:ind w:left="0" w:firstLine="0"/>
        <w:rPr>
          <w:rFonts w:asciiTheme="minorHAnsi" w:hAnsiTheme="minorHAnsi"/>
          <w:szCs w:val="22"/>
        </w:rPr>
      </w:pPr>
      <w:r w:rsidRPr="00501D92">
        <w:rPr>
          <w:rFonts w:asciiTheme="minorHAnsi" w:hAnsiTheme="minorHAnsi"/>
          <w:szCs w:val="22"/>
        </w:rPr>
        <w:t>Declaração expressa da empresa licitante, sob as penas cabíveis, que até a presente data a mesma não esteja impedida ou suspensa de licitar e contratar ou declarada inidônea com qualquer órgão da Administração Pública direta ou indireta da União, Estados, Distrito Federal e Municípios</w:t>
      </w:r>
      <w:r w:rsidR="006B3BD9">
        <w:rPr>
          <w:rFonts w:asciiTheme="minorHAnsi" w:hAnsiTheme="minorHAnsi"/>
          <w:szCs w:val="22"/>
        </w:rPr>
        <w:t>,</w:t>
      </w:r>
      <w:r w:rsidRPr="00501D92">
        <w:rPr>
          <w:rFonts w:asciiTheme="minorHAnsi" w:hAnsiTheme="minorHAnsi"/>
          <w:szCs w:val="22"/>
        </w:rPr>
        <w:t xml:space="preserve"> pode ser utilizado modelo do (</w:t>
      </w:r>
      <w:r w:rsidR="009F3515">
        <w:rPr>
          <w:rFonts w:asciiTheme="minorHAnsi" w:hAnsiTheme="minorHAnsi"/>
          <w:szCs w:val="22"/>
        </w:rPr>
        <w:t>ANEXO VIII</w:t>
      </w:r>
      <w:r w:rsidRPr="00501D92">
        <w:rPr>
          <w:rFonts w:asciiTheme="minorHAnsi" w:hAnsiTheme="minorHAnsi"/>
          <w:szCs w:val="22"/>
        </w:rPr>
        <w:t>.)</w:t>
      </w:r>
    </w:p>
    <w:p w14:paraId="789ADD1B" w14:textId="05E5FE71" w:rsidR="00CF0608" w:rsidRDefault="00CF0608" w:rsidP="0061656B">
      <w:pPr>
        <w:pStyle w:val="PargrafodaLista"/>
        <w:numPr>
          <w:ilvl w:val="2"/>
          <w:numId w:val="6"/>
        </w:numPr>
        <w:tabs>
          <w:tab w:val="left" w:pos="426"/>
        </w:tabs>
        <w:spacing w:before="240" w:after="240"/>
        <w:ind w:left="0" w:firstLine="0"/>
        <w:rPr>
          <w:rFonts w:asciiTheme="minorHAnsi" w:hAnsiTheme="minorHAnsi"/>
          <w:szCs w:val="22"/>
        </w:rPr>
      </w:pPr>
      <w:r w:rsidRPr="00501D92">
        <w:rPr>
          <w:rFonts w:asciiTheme="minorHAnsi" w:hAnsiTheme="minorHAnsi"/>
          <w:szCs w:val="22"/>
        </w:rPr>
        <w:t xml:space="preserve">Declaração expressa da empresa licitante, sob penas da lei, que não está inserida no rol de impedidos de contratar com o Poder Público, podendo ser utilizado modelo do </w:t>
      </w:r>
      <w:r w:rsidR="009F3515">
        <w:rPr>
          <w:rFonts w:asciiTheme="minorHAnsi" w:hAnsiTheme="minorHAnsi"/>
          <w:szCs w:val="22"/>
        </w:rPr>
        <w:t>ANEXO VIII</w:t>
      </w:r>
      <w:r w:rsidRPr="00501D92">
        <w:rPr>
          <w:rFonts w:asciiTheme="minorHAnsi" w:hAnsiTheme="minorHAnsi"/>
          <w:szCs w:val="22"/>
        </w:rPr>
        <w:t xml:space="preserve">. </w:t>
      </w:r>
    </w:p>
    <w:p w14:paraId="5FCD3C99" w14:textId="6561587D" w:rsidR="00CF0608" w:rsidRDefault="00501D92" w:rsidP="0061656B">
      <w:pPr>
        <w:pStyle w:val="PargrafodaLista"/>
        <w:numPr>
          <w:ilvl w:val="2"/>
          <w:numId w:val="6"/>
        </w:numPr>
        <w:tabs>
          <w:tab w:val="left" w:pos="426"/>
        </w:tabs>
        <w:spacing w:before="240" w:after="240"/>
        <w:ind w:left="0" w:firstLine="0"/>
        <w:rPr>
          <w:rFonts w:asciiTheme="minorHAnsi" w:hAnsiTheme="minorHAnsi"/>
          <w:szCs w:val="22"/>
        </w:rPr>
      </w:pPr>
      <w:r w:rsidRPr="00501D92">
        <w:rPr>
          <w:rFonts w:asciiTheme="minorHAnsi" w:hAnsiTheme="minorHAnsi"/>
          <w:szCs w:val="22"/>
        </w:rPr>
        <w:t xml:space="preserve"> </w:t>
      </w:r>
      <w:r w:rsidR="00CF0608" w:rsidRPr="00501D92">
        <w:rPr>
          <w:rFonts w:asciiTheme="minorHAnsi" w:hAnsiTheme="minorHAnsi"/>
          <w:szCs w:val="22"/>
        </w:rPr>
        <w:t>Apresentar dados da Empresa e Representante legal para a assinatura do Contrato: Razão Social, CNPJ, endereço, telefone e e-mail, atualizados, bem como os dados do Representante Legal, nome, CPF, RG, função, telefone e e-mail e os dados Bancários: Banco, Agência, Conta e Nome, pode ser utilizado modelo do Anexo I</w:t>
      </w:r>
      <w:r w:rsidR="003A3937">
        <w:rPr>
          <w:rFonts w:asciiTheme="minorHAnsi" w:hAnsiTheme="minorHAnsi"/>
          <w:szCs w:val="22"/>
          <w:lang w:val="pt-BR"/>
        </w:rPr>
        <w:t>X</w:t>
      </w:r>
      <w:r w:rsidR="00CF0608" w:rsidRPr="00501D92">
        <w:rPr>
          <w:rFonts w:asciiTheme="minorHAnsi" w:hAnsiTheme="minorHAnsi"/>
          <w:szCs w:val="22"/>
        </w:rPr>
        <w:t>.</w:t>
      </w:r>
    </w:p>
    <w:p w14:paraId="488682DD" w14:textId="200477F4" w:rsidR="00CF0608" w:rsidRDefault="00CF0608" w:rsidP="0061656B">
      <w:pPr>
        <w:pStyle w:val="PargrafodaLista"/>
        <w:numPr>
          <w:ilvl w:val="2"/>
          <w:numId w:val="6"/>
        </w:numPr>
        <w:tabs>
          <w:tab w:val="left" w:pos="426"/>
        </w:tabs>
        <w:spacing w:before="240" w:after="240"/>
        <w:ind w:left="0" w:firstLine="0"/>
        <w:rPr>
          <w:rFonts w:asciiTheme="minorHAnsi" w:hAnsiTheme="minorHAnsi"/>
          <w:szCs w:val="22"/>
        </w:rPr>
      </w:pPr>
      <w:r w:rsidRPr="00501D92">
        <w:rPr>
          <w:rFonts w:asciiTheme="minorHAnsi" w:hAnsiTheme="minorHAnsi"/>
          <w:szCs w:val="22"/>
        </w:rPr>
        <w:lastRenderedPageBreak/>
        <w:t xml:space="preserve">O vencedor do certame que não apresentar a documentação exigida, no todo ou em parte, será desclassificado, podendo a ele ser aplicada as penalidades previstas na legislação que rege o procedimento, e será convocada então o detentor da proposta seguinte na ordem de classificação. </w:t>
      </w:r>
    </w:p>
    <w:p w14:paraId="0A02B49F" w14:textId="7FD14E2C" w:rsidR="00CF0608" w:rsidRDefault="00CF0608" w:rsidP="0061656B">
      <w:pPr>
        <w:pStyle w:val="PargrafodaLista"/>
        <w:numPr>
          <w:ilvl w:val="2"/>
          <w:numId w:val="6"/>
        </w:numPr>
        <w:tabs>
          <w:tab w:val="left" w:pos="426"/>
        </w:tabs>
        <w:spacing w:before="240" w:after="240"/>
        <w:ind w:left="0" w:firstLine="0"/>
        <w:rPr>
          <w:rFonts w:asciiTheme="minorHAnsi" w:hAnsiTheme="minorHAnsi"/>
          <w:szCs w:val="22"/>
        </w:rPr>
      </w:pPr>
      <w:r w:rsidRPr="00501D92">
        <w:rPr>
          <w:rFonts w:asciiTheme="minorHAnsi" w:hAnsiTheme="minorHAnsi"/>
          <w:szCs w:val="22"/>
        </w:rPr>
        <w:t xml:space="preserve">A documentação será rubricada pelo Pregoeiro (a) e pela Equipe de Apoio e após examinada será anexada ao processo desta licitação, sendo inabilitados aqueles proponentes cuja documentação apresente irregularidades. </w:t>
      </w:r>
    </w:p>
    <w:p w14:paraId="0AB8D137" w14:textId="1C547D42" w:rsidR="00CF0608" w:rsidRPr="00501D92" w:rsidRDefault="00CF0608" w:rsidP="0061656B">
      <w:pPr>
        <w:pStyle w:val="PargrafodaLista"/>
        <w:numPr>
          <w:ilvl w:val="2"/>
          <w:numId w:val="6"/>
        </w:numPr>
        <w:tabs>
          <w:tab w:val="left" w:pos="426"/>
        </w:tabs>
        <w:spacing w:before="240" w:after="240"/>
        <w:ind w:left="0" w:firstLine="0"/>
        <w:rPr>
          <w:rStyle w:val="Hyperlink"/>
          <w:rFonts w:asciiTheme="minorHAnsi" w:hAnsiTheme="minorHAnsi"/>
          <w:color w:val="auto"/>
          <w:szCs w:val="22"/>
          <w:u w:val="none"/>
        </w:rPr>
      </w:pPr>
      <w:r w:rsidRPr="00501D92">
        <w:rPr>
          <w:rStyle w:val="Hyperlink"/>
          <w:rFonts w:asciiTheme="minorHAnsi" w:hAnsiTheme="minorHAnsi" w:cs="Arial"/>
          <w:color w:val="000000"/>
          <w:spacing w:val="-10"/>
          <w:szCs w:val="22"/>
          <w:u w:val="none"/>
        </w:rPr>
        <w:t>A não-regularização da documentação, no prazo previsto no item anterior, implicará em decadência do direto à contratação, sem prejuízo das sanções previstas no art. 1</w:t>
      </w:r>
      <w:r w:rsidR="00D0501B">
        <w:rPr>
          <w:rStyle w:val="Hyperlink"/>
          <w:rFonts w:asciiTheme="minorHAnsi" w:hAnsiTheme="minorHAnsi" w:cs="Arial"/>
          <w:color w:val="000000"/>
          <w:spacing w:val="-10"/>
          <w:szCs w:val="22"/>
          <w:u w:val="none"/>
        </w:rPr>
        <w:t>55</w:t>
      </w:r>
      <w:r w:rsidRPr="00501D92">
        <w:rPr>
          <w:rStyle w:val="Hyperlink"/>
          <w:rFonts w:asciiTheme="minorHAnsi" w:hAnsiTheme="minorHAnsi" w:cs="Arial"/>
          <w:color w:val="000000"/>
          <w:spacing w:val="-10"/>
          <w:szCs w:val="22"/>
          <w:u w:val="none"/>
        </w:rPr>
        <w:t xml:space="preserve"> da Lei </w:t>
      </w:r>
      <w:r w:rsidR="00D0501B">
        <w:rPr>
          <w:rStyle w:val="Hyperlink"/>
          <w:rFonts w:asciiTheme="minorHAnsi" w:hAnsiTheme="minorHAnsi" w:cs="Arial"/>
          <w:color w:val="000000"/>
          <w:spacing w:val="-10"/>
          <w:szCs w:val="22"/>
          <w:u w:val="none"/>
        </w:rPr>
        <w:t>14.133</w:t>
      </w:r>
      <w:r w:rsidRPr="00501D92">
        <w:rPr>
          <w:rStyle w:val="Hyperlink"/>
          <w:rFonts w:asciiTheme="minorHAnsi" w:hAnsiTheme="minorHAnsi" w:cs="Arial"/>
          <w:color w:val="000000"/>
          <w:spacing w:val="-10"/>
          <w:szCs w:val="22"/>
          <w:u w:val="none"/>
        </w:rPr>
        <w:t>/</w:t>
      </w:r>
      <w:r w:rsidR="00D0501B">
        <w:rPr>
          <w:rStyle w:val="Hyperlink"/>
          <w:rFonts w:asciiTheme="minorHAnsi" w:hAnsiTheme="minorHAnsi" w:cs="Arial"/>
          <w:color w:val="000000"/>
          <w:spacing w:val="-10"/>
          <w:szCs w:val="22"/>
          <w:u w:val="none"/>
        </w:rPr>
        <w:t>2021</w:t>
      </w:r>
      <w:r w:rsidRPr="00501D92">
        <w:rPr>
          <w:rStyle w:val="Hyperlink"/>
          <w:rFonts w:asciiTheme="minorHAnsi" w:hAnsiTheme="minorHAnsi" w:cs="Arial"/>
          <w:color w:val="000000"/>
          <w:spacing w:val="-10"/>
          <w:szCs w:val="22"/>
          <w:u w:val="none"/>
        </w:rPr>
        <w:t xml:space="preserve">, sendo facultado à Administração convocar os licitantes remanescentes, na ordem de classificação, para a assinatura do contrato, ou revogar a licitação. </w:t>
      </w:r>
    </w:p>
    <w:p w14:paraId="0BF874D5" w14:textId="339B5E3D" w:rsidR="00CF0608" w:rsidRPr="009A144D" w:rsidRDefault="00CF0608" w:rsidP="0061656B">
      <w:pPr>
        <w:pStyle w:val="PargrafodaLista"/>
        <w:numPr>
          <w:ilvl w:val="0"/>
          <w:numId w:val="6"/>
        </w:numPr>
        <w:tabs>
          <w:tab w:val="left" w:pos="426"/>
        </w:tabs>
        <w:spacing w:before="240" w:after="240"/>
        <w:rPr>
          <w:rFonts w:asciiTheme="minorHAnsi" w:hAnsiTheme="minorHAnsi"/>
          <w:b/>
          <w:bCs/>
          <w:szCs w:val="22"/>
        </w:rPr>
      </w:pPr>
      <w:r w:rsidRPr="009A144D">
        <w:rPr>
          <w:rFonts w:asciiTheme="minorHAnsi" w:hAnsiTheme="minorHAnsi"/>
          <w:b/>
          <w:bCs/>
          <w:szCs w:val="22"/>
        </w:rPr>
        <w:t>DAS</w:t>
      </w:r>
      <w:r w:rsidRPr="009A144D">
        <w:rPr>
          <w:rFonts w:asciiTheme="minorHAnsi" w:hAnsiTheme="minorHAnsi"/>
          <w:b/>
          <w:bCs/>
          <w:spacing w:val="-4"/>
          <w:szCs w:val="22"/>
        </w:rPr>
        <w:t xml:space="preserve"> </w:t>
      </w:r>
      <w:r w:rsidRPr="009A144D">
        <w:rPr>
          <w:rFonts w:asciiTheme="minorHAnsi" w:hAnsiTheme="minorHAnsi"/>
          <w:b/>
          <w:bCs/>
          <w:szCs w:val="22"/>
        </w:rPr>
        <w:t>OBRIGAÇÕES</w:t>
      </w:r>
      <w:r w:rsidRPr="009A144D">
        <w:rPr>
          <w:rFonts w:asciiTheme="minorHAnsi" w:hAnsiTheme="minorHAnsi"/>
          <w:b/>
          <w:bCs/>
          <w:spacing w:val="-3"/>
          <w:szCs w:val="22"/>
        </w:rPr>
        <w:t xml:space="preserve"> </w:t>
      </w:r>
      <w:r w:rsidRPr="009A144D">
        <w:rPr>
          <w:rFonts w:asciiTheme="minorHAnsi" w:hAnsiTheme="minorHAnsi"/>
          <w:b/>
          <w:bCs/>
          <w:szCs w:val="22"/>
        </w:rPr>
        <w:t>DAS</w:t>
      </w:r>
      <w:r w:rsidRPr="009A144D">
        <w:rPr>
          <w:rFonts w:asciiTheme="minorHAnsi" w:hAnsiTheme="minorHAnsi"/>
          <w:b/>
          <w:bCs/>
          <w:spacing w:val="-4"/>
          <w:szCs w:val="22"/>
        </w:rPr>
        <w:t xml:space="preserve"> </w:t>
      </w:r>
      <w:r w:rsidRPr="009A144D">
        <w:rPr>
          <w:rFonts w:asciiTheme="minorHAnsi" w:hAnsiTheme="minorHAnsi"/>
          <w:b/>
          <w:bCs/>
          <w:spacing w:val="-2"/>
          <w:szCs w:val="22"/>
        </w:rPr>
        <w:t>PARTES</w:t>
      </w:r>
    </w:p>
    <w:p w14:paraId="55A6D9DB" w14:textId="090B5A81" w:rsidR="00CF0608" w:rsidRPr="00501D92" w:rsidRDefault="00501D92" w:rsidP="0061656B">
      <w:pPr>
        <w:pStyle w:val="PargrafodaLista"/>
        <w:numPr>
          <w:ilvl w:val="1"/>
          <w:numId w:val="6"/>
        </w:numPr>
        <w:tabs>
          <w:tab w:val="left" w:pos="426"/>
        </w:tabs>
        <w:spacing w:before="240" w:after="240"/>
        <w:ind w:left="0" w:firstLine="0"/>
        <w:rPr>
          <w:rFonts w:asciiTheme="minorHAnsi" w:hAnsiTheme="minorHAnsi"/>
          <w:szCs w:val="22"/>
        </w:rPr>
      </w:pPr>
      <w:r>
        <w:rPr>
          <w:rFonts w:asciiTheme="minorHAnsi" w:hAnsiTheme="minorHAnsi"/>
          <w:spacing w:val="-2"/>
          <w:szCs w:val="22"/>
        </w:rPr>
        <w:t xml:space="preserve"> </w:t>
      </w:r>
      <w:r w:rsidR="00CF0608" w:rsidRPr="00501D92">
        <w:rPr>
          <w:rFonts w:asciiTheme="minorHAnsi" w:hAnsiTheme="minorHAnsi"/>
          <w:szCs w:val="22"/>
        </w:rPr>
        <w:t>Será</w:t>
      </w:r>
      <w:r w:rsidR="00CF0608" w:rsidRPr="00501D92">
        <w:rPr>
          <w:rFonts w:asciiTheme="minorHAnsi" w:hAnsiTheme="minorHAnsi"/>
          <w:spacing w:val="-4"/>
          <w:szCs w:val="22"/>
        </w:rPr>
        <w:t xml:space="preserve"> </w:t>
      </w:r>
      <w:r w:rsidR="00CF0608" w:rsidRPr="00501D92">
        <w:rPr>
          <w:rFonts w:asciiTheme="minorHAnsi" w:hAnsiTheme="minorHAnsi"/>
          <w:szCs w:val="22"/>
        </w:rPr>
        <w:t>de</w:t>
      </w:r>
      <w:r w:rsidR="00CF0608" w:rsidRPr="00501D92">
        <w:rPr>
          <w:rFonts w:asciiTheme="minorHAnsi" w:hAnsiTheme="minorHAnsi"/>
          <w:spacing w:val="-2"/>
          <w:szCs w:val="22"/>
        </w:rPr>
        <w:t xml:space="preserve"> </w:t>
      </w:r>
      <w:r w:rsidR="00CF0608" w:rsidRPr="00501D92">
        <w:rPr>
          <w:rFonts w:asciiTheme="minorHAnsi" w:hAnsiTheme="minorHAnsi"/>
          <w:szCs w:val="22"/>
        </w:rPr>
        <w:t>responsabilidade</w:t>
      </w:r>
      <w:r w:rsidR="00CF0608" w:rsidRPr="00501D92">
        <w:rPr>
          <w:rFonts w:asciiTheme="minorHAnsi" w:hAnsiTheme="minorHAnsi"/>
          <w:spacing w:val="-2"/>
          <w:szCs w:val="22"/>
        </w:rPr>
        <w:t xml:space="preserve"> </w:t>
      </w:r>
      <w:r w:rsidR="00CF0608" w:rsidRPr="00501D92">
        <w:rPr>
          <w:rFonts w:asciiTheme="minorHAnsi" w:hAnsiTheme="minorHAnsi"/>
          <w:szCs w:val="22"/>
        </w:rPr>
        <w:t>da</w:t>
      </w:r>
      <w:r w:rsidR="00CF0608" w:rsidRPr="00501D92">
        <w:rPr>
          <w:rFonts w:asciiTheme="minorHAnsi" w:hAnsiTheme="minorHAnsi"/>
          <w:spacing w:val="-2"/>
          <w:szCs w:val="22"/>
        </w:rPr>
        <w:t xml:space="preserve"> </w:t>
      </w:r>
      <w:r w:rsidR="00CF0608" w:rsidRPr="00501D92">
        <w:rPr>
          <w:rFonts w:asciiTheme="minorHAnsi" w:hAnsiTheme="minorHAnsi"/>
          <w:szCs w:val="22"/>
        </w:rPr>
        <w:t>licitante</w:t>
      </w:r>
      <w:r w:rsidR="00CF0608" w:rsidRPr="00501D92">
        <w:rPr>
          <w:rFonts w:asciiTheme="minorHAnsi" w:hAnsiTheme="minorHAnsi"/>
          <w:spacing w:val="-3"/>
          <w:szCs w:val="22"/>
        </w:rPr>
        <w:t xml:space="preserve"> </w:t>
      </w:r>
      <w:r w:rsidR="00CF0608" w:rsidRPr="00501D92">
        <w:rPr>
          <w:rFonts w:asciiTheme="minorHAnsi" w:hAnsiTheme="minorHAnsi"/>
          <w:spacing w:val="-2"/>
          <w:szCs w:val="22"/>
        </w:rPr>
        <w:t>vencedora:</w:t>
      </w:r>
    </w:p>
    <w:p w14:paraId="7D009586" w14:textId="0184C689" w:rsidR="00CF0608" w:rsidRPr="00501D92" w:rsidRDefault="00CF0608" w:rsidP="0061656B">
      <w:pPr>
        <w:pStyle w:val="PargrafodaLista"/>
        <w:numPr>
          <w:ilvl w:val="2"/>
          <w:numId w:val="6"/>
        </w:numPr>
        <w:tabs>
          <w:tab w:val="left" w:pos="426"/>
        </w:tabs>
        <w:spacing w:before="240" w:after="240"/>
        <w:ind w:left="0" w:firstLine="0"/>
        <w:rPr>
          <w:rFonts w:asciiTheme="minorHAnsi" w:hAnsiTheme="minorHAnsi"/>
          <w:szCs w:val="22"/>
        </w:rPr>
      </w:pPr>
      <w:r w:rsidRPr="00501D92">
        <w:rPr>
          <w:rFonts w:asciiTheme="minorHAnsi" w:hAnsiTheme="minorHAnsi"/>
          <w:szCs w:val="22"/>
        </w:rPr>
        <w:t>fornecer</w:t>
      </w:r>
      <w:r w:rsidRPr="00501D92">
        <w:rPr>
          <w:rFonts w:asciiTheme="minorHAnsi" w:hAnsiTheme="minorHAnsi"/>
          <w:spacing w:val="-5"/>
          <w:szCs w:val="22"/>
        </w:rPr>
        <w:t xml:space="preserve"> </w:t>
      </w:r>
      <w:r w:rsidRPr="00501D92">
        <w:rPr>
          <w:rFonts w:asciiTheme="minorHAnsi" w:hAnsiTheme="minorHAnsi"/>
          <w:szCs w:val="22"/>
        </w:rPr>
        <w:t>o</w:t>
      </w:r>
      <w:r w:rsidRPr="00501D92">
        <w:rPr>
          <w:rFonts w:asciiTheme="minorHAnsi" w:hAnsiTheme="minorHAnsi"/>
          <w:spacing w:val="-6"/>
          <w:szCs w:val="22"/>
        </w:rPr>
        <w:t xml:space="preserve"> </w:t>
      </w:r>
      <w:r w:rsidRPr="00501D92">
        <w:rPr>
          <w:rFonts w:asciiTheme="minorHAnsi" w:hAnsiTheme="minorHAnsi"/>
          <w:szCs w:val="22"/>
        </w:rPr>
        <w:t>objeto</w:t>
      </w:r>
      <w:r w:rsidRPr="00501D92">
        <w:rPr>
          <w:rFonts w:asciiTheme="minorHAnsi" w:hAnsiTheme="minorHAnsi"/>
          <w:spacing w:val="-5"/>
          <w:szCs w:val="22"/>
        </w:rPr>
        <w:t xml:space="preserve"> </w:t>
      </w:r>
      <w:r w:rsidRPr="00501D92">
        <w:rPr>
          <w:rFonts w:asciiTheme="minorHAnsi" w:hAnsiTheme="minorHAnsi"/>
          <w:szCs w:val="22"/>
        </w:rPr>
        <w:t>deste</w:t>
      </w:r>
      <w:r w:rsidRPr="00501D92">
        <w:rPr>
          <w:rFonts w:asciiTheme="minorHAnsi" w:hAnsiTheme="minorHAnsi"/>
          <w:spacing w:val="-4"/>
          <w:szCs w:val="22"/>
        </w:rPr>
        <w:t xml:space="preserve"> </w:t>
      </w:r>
      <w:r w:rsidRPr="00501D92">
        <w:rPr>
          <w:rFonts w:asciiTheme="minorHAnsi" w:hAnsiTheme="minorHAnsi"/>
          <w:szCs w:val="22"/>
        </w:rPr>
        <w:t>Edital,</w:t>
      </w:r>
      <w:r w:rsidRPr="00501D92">
        <w:rPr>
          <w:rFonts w:asciiTheme="minorHAnsi" w:hAnsiTheme="minorHAnsi"/>
          <w:spacing w:val="-7"/>
          <w:szCs w:val="22"/>
        </w:rPr>
        <w:t xml:space="preserve"> </w:t>
      </w:r>
      <w:r w:rsidRPr="00501D92">
        <w:rPr>
          <w:rFonts w:asciiTheme="minorHAnsi" w:hAnsiTheme="minorHAnsi"/>
          <w:szCs w:val="22"/>
        </w:rPr>
        <w:t>de</w:t>
      </w:r>
      <w:r w:rsidRPr="00501D92">
        <w:rPr>
          <w:rFonts w:asciiTheme="minorHAnsi" w:hAnsiTheme="minorHAnsi"/>
          <w:spacing w:val="-4"/>
          <w:szCs w:val="22"/>
        </w:rPr>
        <w:t xml:space="preserve"> </w:t>
      </w:r>
      <w:r w:rsidRPr="00501D92">
        <w:rPr>
          <w:rFonts w:asciiTheme="minorHAnsi" w:hAnsiTheme="minorHAnsi"/>
          <w:szCs w:val="22"/>
        </w:rPr>
        <w:t>acordo</w:t>
      </w:r>
      <w:r w:rsidRPr="00501D92">
        <w:rPr>
          <w:rFonts w:asciiTheme="minorHAnsi" w:hAnsiTheme="minorHAnsi"/>
          <w:spacing w:val="-5"/>
          <w:szCs w:val="22"/>
        </w:rPr>
        <w:t xml:space="preserve"> </w:t>
      </w:r>
      <w:r w:rsidRPr="00501D92">
        <w:rPr>
          <w:rFonts w:asciiTheme="minorHAnsi" w:hAnsiTheme="minorHAnsi"/>
          <w:szCs w:val="22"/>
        </w:rPr>
        <w:t>com</w:t>
      </w:r>
      <w:r w:rsidRPr="00501D92">
        <w:rPr>
          <w:rFonts w:asciiTheme="minorHAnsi" w:hAnsiTheme="minorHAnsi"/>
          <w:spacing w:val="-3"/>
          <w:szCs w:val="22"/>
        </w:rPr>
        <w:t xml:space="preserve"> </w:t>
      </w:r>
      <w:r w:rsidRPr="00501D92">
        <w:rPr>
          <w:rFonts w:asciiTheme="minorHAnsi" w:hAnsiTheme="minorHAnsi"/>
          <w:szCs w:val="22"/>
        </w:rPr>
        <w:t>as</w:t>
      </w:r>
      <w:r w:rsidRPr="00501D92">
        <w:rPr>
          <w:rFonts w:asciiTheme="minorHAnsi" w:hAnsiTheme="minorHAnsi"/>
          <w:spacing w:val="-3"/>
          <w:szCs w:val="22"/>
        </w:rPr>
        <w:t xml:space="preserve"> </w:t>
      </w:r>
      <w:r w:rsidRPr="00501D92">
        <w:rPr>
          <w:rFonts w:asciiTheme="minorHAnsi" w:hAnsiTheme="minorHAnsi"/>
          <w:szCs w:val="22"/>
        </w:rPr>
        <w:t>especificações</w:t>
      </w:r>
      <w:r w:rsidRPr="00501D92">
        <w:rPr>
          <w:rFonts w:asciiTheme="minorHAnsi" w:hAnsiTheme="minorHAnsi"/>
          <w:spacing w:val="-5"/>
          <w:szCs w:val="22"/>
        </w:rPr>
        <w:t xml:space="preserve"> </w:t>
      </w:r>
      <w:r w:rsidRPr="00501D92">
        <w:rPr>
          <w:rFonts w:asciiTheme="minorHAnsi" w:hAnsiTheme="minorHAnsi"/>
          <w:spacing w:val="-2"/>
          <w:szCs w:val="22"/>
        </w:rPr>
        <w:t>exigidas;</w:t>
      </w:r>
    </w:p>
    <w:p w14:paraId="1A753642" w14:textId="64ED5FE5" w:rsidR="00CF0608" w:rsidRPr="00501D92" w:rsidRDefault="00CF0608" w:rsidP="0061656B">
      <w:pPr>
        <w:pStyle w:val="PargrafodaLista"/>
        <w:numPr>
          <w:ilvl w:val="2"/>
          <w:numId w:val="6"/>
        </w:numPr>
        <w:tabs>
          <w:tab w:val="left" w:pos="426"/>
        </w:tabs>
        <w:spacing w:before="240" w:after="240"/>
        <w:ind w:left="0" w:firstLine="0"/>
        <w:rPr>
          <w:rFonts w:asciiTheme="minorHAnsi" w:hAnsiTheme="minorHAnsi"/>
          <w:szCs w:val="22"/>
        </w:rPr>
      </w:pPr>
      <w:r w:rsidRPr="00501D92">
        <w:rPr>
          <w:rFonts w:asciiTheme="minorHAnsi" w:hAnsiTheme="minorHAnsi"/>
          <w:szCs w:val="22"/>
        </w:rPr>
        <w:t>fornecer</w:t>
      </w:r>
      <w:r w:rsidRPr="00501D92">
        <w:rPr>
          <w:rFonts w:asciiTheme="minorHAnsi" w:hAnsiTheme="minorHAnsi"/>
          <w:spacing w:val="-4"/>
          <w:szCs w:val="22"/>
        </w:rPr>
        <w:t xml:space="preserve"> </w:t>
      </w:r>
      <w:r w:rsidRPr="00501D92">
        <w:rPr>
          <w:rFonts w:asciiTheme="minorHAnsi" w:hAnsiTheme="minorHAnsi"/>
          <w:szCs w:val="22"/>
        </w:rPr>
        <w:t>o</w:t>
      </w:r>
      <w:r w:rsidRPr="00501D92">
        <w:rPr>
          <w:rFonts w:asciiTheme="minorHAnsi" w:hAnsiTheme="minorHAnsi"/>
          <w:spacing w:val="-5"/>
          <w:szCs w:val="22"/>
        </w:rPr>
        <w:t xml:space="preserve"> </w:t>
      </w:r>
      <w:r w:rsidRPr="00501D92">
        <w:rPr>
          <w:rFonts w:asciiTheme="minorHAnsi" w:hAnsiTheme="minorHAnsi"/>
          <w:szCs w:val="22"/>
        </w:rPr>
        <w:t>objeto</w:t>
      </w:r>
      <w:r w:rsidRPr="00501D92">
        <w:rPr>
          <w:rFonts w:asciiTheme="minorHAnsi" w:hAnsiTheme="minorHAnsi"/>
          <w:spacing w:val="-6"/>
          <w:szCs w:val="22"/>
        </w:rPr>
        <w:t xml:space="preserve"> </w:t>
      </w:r>
      <w:r w:rsidRPr="00501D92">
        <w:rPr>
          <w:rFonts w:asciiTheme="minorHAnsi" w:hAnsiTheme="minorHAnsi"/>
          <w:szCs w:val="22"/>
        </w:rPr>
        <w:t>desta</w:t>
      </w:r>
      <w:r w:rsidRPr="00501D92">
        <w:rPr>
          <w:rFonts w:asciiTheme="minorHAnsi" w:hAnsiTheme="minorHAnsi"/>
          <w:spacing w:val="-3"/>
          <w:szCs w:val="22"/>
        </w:rPr>
        <w:t xml:space="preserve"> </w:t>
      </w:r>
      <w:r w:rsidRPr="00501D92">
        <w:rPr>
          <w:rFonts w:asciiTheme="minorHAnsi" w:hAnsiTheme="minorHAnsi"/>
          <w:szCs w:val="22"/>
        </w:rPr>
        <w:t>licitação,</w:t>
      </w:r>
      <w:r w:rsidRPr="00501D92">
        <w:rPr>
          <w:rFonts w:asciiTheme="minorHAnsi" w:hAnsiTheme="minorHAnsi"/>
          <w:spacing w:val="-3"/>
          <w:szCs w:val="22"/>
        </w:rPr>
        <w:t xml:space="preserve"> </w:t>
      </w:r>
      <w:r w:rsidRPr="00501D92">
        <w:rPr>
          <w:rFonts w:asciiTheme="minorHAnsi" w:hAnsiTheme="minorHAnsi"/>
          <w:szCs w:val="22"/>
        </w:rPr>
        <w:t>na</w:t>
      </w:r>
      <w:r w:rsidRPr="00501D92">
        <w:rPr>
          <w:rFonts w:asciiTheme="minorHAnsi" w:hAnsiTheme="minorHAnsi"/>
          <w:spacing w:val="-3"/>
          <w:szCs w:val="22"/>
        </w:rPr>
        <w:t xml:space="preserve"> </w:t>
      </w:r>
      <w:r w:rsidRPr="00501D92">
        <w:rPr>
          <w:rFonts w:asciiTheme="minorHAnsi" w:hAnsiTheme="minorHAnsi"/>
          <w:szCs w:val="22"/>
        </w:rPr>
        <w:t>forma,</w:t>
      </w:r>
      <w:r w:rsidRPr="00501D92">
        <w:rPr>
          <w:rFonts w:asciiTheme="minorHAnsi" w:hAnsiTheme="minorHAnsi"/>
          <w:spacing w:val="-3"/>
          <w:szCs w:val="22"/>
        </w:rPr>
        <w:t xml:space="preserve"> </w:t>
      </w:r>
      <w:r w:rsidRPr="00501D92">
        <w:rPr>
          <w:rFonts w:asciiTheme="minorHAnsi" w:hAnsiTheme="minorHAnsi"/>
          <w:szCs w:val="22"/>
        </w:rPr>
        <w:t>nos</w:t>
      </w:r>
      <w:r w:rsidRPr="00501D92">
        <w:rPr>
          <w:rFonts w:asciiTheme="minorHAnsi" w:hAnsiTheme="minorHAnsi"/>
          <w:spacing w:val="-3"/>
          <w:szCs w:val="22"/>
        </w:rPr>
        <w:t xml:space="preserve"> </w:t>
      </w:r>
      <w:r w:rsidRPr="00501D92">
        <w:rPr>
          <w:rFonts w:asciiTheme="minorHAnsi" w:hAnsiTheme="minorHAnsi"/>
          <w:szCs w:val="22"/>
        </w:rPr>
        <w:t>locais,</w:t>
      </w:r>
      <w:r w:rsidRPr="00501D92">
        <w:rPr>
          <w:rFonts w:asciiTheme="minorHAnsi" w:hAnsiTheme="minorHAnsi"/>
          <w:spacing w:val="-3"/>
          <w:szCs w:val="22"/>
        </w:rPr>
        <w:t xml:space="preserve"> </w:t>
      </w:r>
      <w:r w:rsidRPr="00501D92">
        <w:rPr>
          <w:rFonts w:asciiTheme="minorHAnsi" w:hAnsiTheme="minorHAnsi"/>
          <w:szCs w:val="22"/>
        </w:rPr>
        <w:t>nos</w:t>
      </w:r>
      <w:r w:rsidRPr="00501D92">
        <w:rPr>
          <w:rFonts w:asciiTheme="minorHAnsi" w:hAnsiTheme="minorHAnsi"/>
          <w:spacing w:val="-3"/>
          <w:szCs w:val="22"/>
        </w:rPr>
        <w:t xml:space="preserve"> </w:t>
      </w:r>
      <w:r w:rsidRPr="00501D92">
        <w:rPr>
          <w:rFonts w:asciiTheme="minorHAnsi" w:hAnsiTheme="minorHAnsi"/>
          <w:szCs w:val="22"/>
        </w:rPr>
        <w:t>prazos</w:t>
      </w:r>
      <w:r w:rsidRPr="00501D92">
        <w:rPr>
          <w:rFonts w:asciiTheme="minorHAnsi" w:hAnsiTheme="minorHAnsi"/>
          <w:spacing w:val="-2"/>
          <w:szCs w:val="22"/>
        </w:rPr>
        <w:t xml:space="preserve"> </w:t>
      </w:r>
      <w:r w:rsidRPr="00501D92">
        <w:rPr>
          <w:rFonts w:asciiTheme="minorHAnsi" w:hAnsiTheme="minorHAnsi"/>
          <w:szCs w:val="22"/>
        </w:rPr>
        <w:t>e</w:t>
      </w:r>
      <w:r w:rsidRPr="00501D92">
        <w:rPr>
          <w:rFonts w:asciiTheme="minorHAnsi" w:hAnsiTheme="minorHAnsi"/>
          <w:spacing w:val="-3"/>
          <w:szCs w:val="22"/>
        </w:rPr>
        <w:t xml:space="preserve"> </w:t>
      </w:r>
      <w:r w:rsidRPr="00501D92">
        <w:rPr>
          <w:rFonts w:asciiTheme="minorHAnsi" w:hAnsiTheme="minorHAnsi"/>
          <w:szCs w:val="22"/>
        </w:rPr>
        <w:t>nos</w:t>
      </w:r>
      <w:r w:rsidRPr="00501D92">
        <w:rPr>
          <w:rFonts w:asciiTheme="minorHAnsi" w:hAnsiTheme="minorHAnsi"/>
          <w:spacing w:val="-4"/>
          <w:szCs w:val="22"/>
        </w:rPr>
        <w:t xml:space="preserve"> </w:t>
      </w:r>
      <w:r w:rsidRPr="00501D92">
        <w:rPr>
          <w:rFonts w:asciiTheme="minorHAnsi" w:hAnsiTheme="minorHAnsi"/>
          <w:szCs w:val="22"/>
        </w:rPr>
        <w:t>preços</w:t>
      </w:r>
      <w:r w:rsidRPr="00501D92">
        <w:rPr>
          <w:rFonts w:asciiTheme="minorHAnsi" w:hAnsiTheme="minorHAnsi"/>
          <w:spacing w:val="-5"/>
          <w:szCs w:val="22"/>
        </w:rPr>
        <w:t xml:space="preserve"> </w:t>
      </w:r>
      <w:r w:rsidRPr="00501D92">
        <w:rPr>
          <w:rFonts w:asciiTheme="minorHAnsi" w:hAnsiTheme="minorHAnsi"/>
          <w:szCs w:val="22"/>
        </w:rPr>
        <w:t>estipulados</w:t>
      </w:r>
      <w:r w:rsidRPr="00501D92">
        <w:rPr>
          <w:rFonts w:asciiTheme="minorHAnsi" w:hAnsiTheme="minorHAnsi"/>
          <w:spacing w:val="-4"/>
          <w:szCs w:val="22"/>
        </w:rPr>
        <w:t xml:space="preserve"> </w:t>
      </w:r>
      <w:r w:rsidRPr="00501D92">
        <w:rPr>
          <w:rFonts w:asciiTheme="minorHAnsi" w:hAnsiTheme="minorHAnsi"/>
          <w:szCs w:val="22"/>
        </w:rPr>
        <w:t>na</w:t>
      </w:r>
      <w:r w:rsidRPr="00501D92">
        <w:rPr>
          <w:rFonts w:asciiTheme="minorHAnsi" w:hAnsiTheme="minorHAnsi"/>
          <w:spacing w:val="-2"/>
          <w:szCs w:val="22"/>
        </w:rPr>
        <w:t xml:space="preserve"> </w:t>
      </w:r>
      <w:r w:rsidRPr="00501D92">
        <w:rPr>
          <w:rFonts w:asciiTheme="minorHAnsi" w:hAnsiTheme="minorHAnsi"/>
          <w:szCs w:val="22"/>
        </w:rPr>
        <w:t>sua</w:t>
      </w:r>
      <w:r w:rsidRPr="00501D92">
        <w:rPr>
          <w:rFonts w:asciiTheme="minorHAnsi" w:hAnsiTheme="minorHAnsi"/>
          <w:spacing w:val="-4"/>
          <w:szCs w:val="22"/>
        </w:rPr>
        <w:t xml:space="preserve"> </w:t>
      </w:r>
      <w:r w:rsidRPr="00501D92">
        <w:rPr>
          <w:rFonts w:asciiTheme="minorHAnsi" w:hAnsiTheme="minorHAnsi"/>
          <w:spacing w:val="-2"/>
          <w:szCs w:val="22"/>
        </w:rPr>
        <w:t>proposta;</w:t>
      </w:r>
    </w:p>
    <w:p w14:paraId="1DAF5021" w14:textId="3B02F810" w:rsidR="00CF0608" w:rsidRPr="00501D92" w:rsidRDefault="00501D92" w:rsidP="0061656B">
      <w:pPr>
        <w:pStyle w:val="PargrafodaLista"/>
        <w:numPr>
          <w:ilvl w:val="2"/>
          <w:numId w:val="6"/>
        </w:numPr>
        <w:tabs>
          <w:tab w:val="left" w:pos="426"/>
        </w:tabs>
        <w:spacing w:before="240" w:after="240"/>
        <w:ind w:left="0" w:firstLine="0"/>
        <w:rPr>
          <w:rFonts w:asciiTheme="minorHAnsi" w:hAnsiTheme="minorHAnsi"/>
          <w:szCs w:val="22"/>
        </w:rPr>
      </w:pPr>
      <w:r w:rsidRPr="00501D92">
        <w:rPr>
          <w:rFonts w:asciiTheme="minorHAnsi" w:hAnsiTheme="minorHAnsi"/>
          <w:spacing w:val="-2"/>
          <w:szCs w:val="22"/>
        </w:rPr>
        <w:t xml:space="preserve"> </w:t>
      </w:r>
      <w:r w:rsidR="00CF0608" w:rsidRPr="00501D92">
        <w:rPr>
          <w:rFonts w:asciiTheme="minorHAnsi" w:hAnsiTheme="minorHAnsi"/>
          <w:szCs w:val="22"/>
        </w:rPr>
        <w:t>prestar</w:t>
      </w:r>
      <w:r w:rsidR="00CF0608" w:rsidRPr="00501D92">
        <w:rPr>
          <w:rFonts w:asciiTheme="minorHAnsi" w:hAnsiTheme="minorHAnsi"/>
          <w:spacing w:val="-8"/>
          <w:szCs w:val="22"/>
        </w:rPr>
        <w:t xml:space="preserve"> </w:t>
      </w:r>
      <w:r w:rsidR="00CF0608" w:rsidRPr="00501D92">
        <w:rPr>
          <w:rFonts w:asciiTheme="minorHAnsi" w:hAnsiTheme="minorHAnsi"/>
          <w:szCs w:val="22"/>
        </w:rPr>
        <w:t>garantia</w:t>
      </w:r>
      <w:r w:rsidR="00CF0608" w:rsidRPr="00501D92">
        <w:rPr>
          <w:rFonts w:asciiTheme="minorHAnsi" w:hAnsiTheme="minorHAnsi"/>
          <w:spacing w:val="-7"/>
          <w:szCs w:val="22"/>
        </w:rPr>
        <w:t xml:space="preserve"> </w:t>
      </w:r>
      <w:r w:rsidR="00CF0608" w:rsidRPr="00501D92">
        <w:rPr>
          <w:rFonts w:asciiTheme="minorHAnsi" w:hAnsiTheme="minorHAnsi"/>
          <w:szCs w:val="22"/>
        </w:rPr>
        <w:t>pelo</w:t>
      </w:r>
      <w:r w:rsidR="00CF0608" w:rsidRPr="00501D92">
        <w:rPr>
          <w:rFonts w:asciiTheme="minorHAnsi" w:hAnsiTheme="minorHAnsi"/>
          <w:spacing w:val="-7"/>
          <w:szCs w:val="22"/>
        </w:rPr>
        <w:t xml:space="preserve"> </w:t>
      </w:r>
      <w:r w:rsidR="00CF0608" w:rsidRPr="00501D92">
        <w:rPr>
          <w:rFonts w:asciiTheme="minorHAnsi" w:hAnsiTheme="minorHAnsi"/>
          <w:szCs w:val="22"/>
        </w:rPr>
        <w:t>período</w:t>
      </w:r>
      <w:r w:rsidR="00CF0608" w:rsidRPr="00501D92">
        <w:rPr>
          <w:rFonts w:asciiTheme="minorHAnsi" w:hAnsiTheme="minorHAnsi"/>
          <w:spacing w:val="-8"/>
          <w:szCs w:val="22"/>
        </w:rPr>
        <w:t xml:space="preserve"> </w:t>
      </w:r>
      <w:r w:rsidR="00CF0608" w:rsidRPr="00501D92">
        <w:rPr>
          <w:rFonts w:asciiTheme="minorHAnsi" w:hAnsiTheme="minorHAnsi"/>
          <w:szCs w:val="22"/>
        </w:rPr>
        <w:t>solicitado</w:t>
      </w:r>
      <w:r w:rsidR="00CF0608" w:rsidRPr="00501D92">
        <w:rPr>
          <w:rFonts w:asciiTheme="minorHAnsi" w:hAnsiTheme="minorHAnsi"/>
          <w:spacing w:val="-8"/>
          <w:szCs w:val="22"/>
        </w:rPr>
        <w:t xml:space="preserve"> </w:t>
      </w:r>
      <w:r w:rsidR="00CF0608" w:rsidRPr="00501D92">
        <w:rPr>
          <w:rFonts w:asciiTheme="minorHAnsi" w:hAnsiTheme="minorHAnsi"/>
          <w:szCs w:val="22"/>
        </w:rPr>
        <w:t>em</w:t>
      </w:r>
      <w:r w:rsidR="00CF0608" w:rsidRPr="00501D92">
        <w:rPr>
          <w:rFonts w:asciiTheme="minorHAnsi" w:hAnsiTheme="minorHAnsi"/>
          <w:spacing w:val="-7"/>
          <w:szCs w:val="22"/>
        </w:rPr>
        <w:t xml:space="preserve"> </w:t>
      </w:r>
      <w:r w:rsidR="00CF0608" w:rsidRPr="00501D92">
        <w:rPr>
          <w:rFonts w:asciiTheme="minorHAnsi" w:hAnsiTheme="minorHAnsi"/>
          <w:szCs w:val="22"/>
        </w:rPr>
        <w:t>cada</w:t>
      </w:r>
      <w:r w:rsidR="00CF0608" w:rsidRPr="00501D92">
        <w:rPr>
          <w:rFonts w:asciiTheme="minorHAnsi" w:hAnsiTheme="minorHAnsi"/>
          <w:spacing w:val="-9"/>
          <w:szCs w:val="22"/>
        </w:rPr>
        <w:t xml:space="preserve"> </w:t>
      </w:r>
      <w:r w:rsidR="00CF0608" w:rsidRPr="00501D92">
        <w:rPr>
          <w:rFonts w:asciiTheme="minorHAnsi" w:hAnsiTheme="minorHAnsi"/>
          <w:szCs w:val="22"/>
        </w:rPr>
        <w:t>item</w:t>
      </w:r>
      <w:r w:rsidR="00CF0608" w:rsidRPr="00501D92">
        <w:rPr>
          <w:rFonts w:asciiTheme="minorHAnsi" w:hAnsiTheme="minorHAnsi"/>
          <w:spacing w:val="-6"/>
          <w:szCs w:val="22"/>
        </w:rPr>
        <w:t xml:space="preserve"> </w:t>
      </w:r>
      <w:r w:rsidR="00CF0608" w:rsidRPr="00501D92">
        <w:rPr>
          <w:rFonts w:asciiTheme="minorHAnsi" w:hAnsiTheme="minorHAnsi"/>
          <w:szCs w:val="22"/>
        </w:rPr>
        <w:t>conforme</w:t>
      </w:r>
      <w:r w:rsidR="00CF0608" w:rsidRPr="00501D92">
        <w:rPr>
          <w:rFonts w:asciiTheme="minorHAnsi" w:hAnsiTheme="minorHAnsi"/>
          <w:spacing w:val="-7"/>
          <w:szCs w:val="22"/>
        </w:rPr>
        <w:t xml:space="preserve"> </w:t>
      </w:r>
      <w:r w:rsidR="00CF0608" w:rsidRPr="00501D92">
        <w:rPr>
          <w:rFonts w:asciiTheme="minorHAnsi" w:hAnsiTheme="minorHAnsi"/>
          <w:szCs w:val="22"/>
        </w:rPr>
        <w:t>sua</w:t>
      </w:r>
      <w:r w:rsidR="00CF0608" w:rsidRPr="00501D92">
        <w:rPr>
          <w:rFonts w:asciiTheme="minorHAnsi" w:hAnsiTheme="minorHAnsi"/>
          <w:spacing w:val="-7"/>
          <w:szCs w:val="22"/>
        </w:rPr>
        <w:t xml:space="preserve"> </w:t>
      </w:r>
      <w:r w:rsidR="00CF0608" w:rsidRPr="00501D92">
        <w:rPr>
          <w:rFonts w:asciiTheme="minorHAnsi" w:hAnsiTheme="minorHAnsi"/>
          <w:spacing w:val="-2"/>
          <w:szCs w:val="22"/>
        </w:rPr>
        <w:t>exigência;</w:t>
      </w:r>
    </w:p>
    <w:p w14:paraId="69A1C6C5" w14:textId="3ADB7879" w:rsidR="00CF0608" w:rsidRDefault="00CF0608" w:rsidP="0061656B">
      <w:pPr>
        <w:pStyle w:val="PargrafodaLista"/>
        <w:numPr>
          <w:ilvl w:val="2"/>
          <w:numId w:val="6"/>
        </w:numPr>
        <w:tabs>
          <w:tab w:val="left" w:pos="426"/>
        </w:tabs>
        <w:spacing w:before="240" w:after="240"/>
        <w:ind w:left="0" w:firstLine="0"/>
        <w:rPr>
          <w:rFonts w:asciiTheme="minorHAnsi" w:hAnsiTheme="minorHAnsi"/>
          <w:szCs w:val="22"/>
        </w:rPr>
      </w:pPr>
      <w:r w:rsidRPr="00501D92">
        <w:rPr>
          <w:rFonts w:asciiTheme="minorHAnsi" w:hAnsiTheme="minorHAnsi"/>
          <w:szCs w:val="22"/>
        </w:rPr>
        <w:t>responsabilizar-se</w:t>
      </w:r>
      <w:r w:rsidRPr="00501D92">
        <w:rPr>
          <w:rFonts w:asciiTheme="minorHAnsi" w:hAnsiTheme="minorHAnsi"/>
          <w:spacing w:val="-2"/>
          <w:szCs w:val="22"/>
        </w:rPr>
        <w:t xml:space="preserve"> </w:t>
      </w:r>
      <w:r w:rsidRPr="00501D92">
        <w:rPr>
          <w:rFonts w:asciiTheme="minorHAnsi" w:hAnsiTheme="minorHAnsi"/>
          <w:szCs w:val="22"/>
        </w:rPr>
        <w:t>por</w:t>
      </w:r>
      <w:r w:rsidRPr="00501D92">
        <w:rPr>
          <w:rFonts w:asciiTheme="minorHAnsi" w:hAnsiTheme="minorHAnsi"/>
          <w:spacing w:val="-3"/>
          <w:szCs w:val="22"/>
        </w:rPr>
        <w:t xml:space="preserve"> </w:t>
      </w:r>
      <w:r w:rsidRPr="00501D92">
        <w:rPr>
          <w:rFonts w:asciiTheme="minorHAnsi" w:hAnsiTheme="minorHAnsi"/>
          <w:szCs w:val="22"/>
        </w:rPr>
        <w:t>todas as despesas/custos</w:t>
      </w:r>
      <w:r w:rsidRPr="00501D92">
        <w:rPr>
          <w:rFonts w:asciiTheme="minorHAnsi" w:hAnsiTheme="minorHAnsi"/>
          <w:spacing w:val="-2"/>
          <w:szCs w:val="22"/>
        </w:rPr>
        <w:t xml:space="preserve"> </w:t>
      </w:r>
      <w:r w:rsidRPr="00501D92">
        <w:rPr>
          <w:rFonts w:asciiTheme="minorHAnsi" w:hAnsiTheme="minorHAnsi"/>
          <w:szCs w:val="22"/>
        </w:rPr>
        <w:t>oriundas</w:t>
      </w:r>
      <w:r w:rsidRPr="00501D92">
        <w:rPr>
          <w:rFonts w:asciiTheme="minorHAnsi" w:hAnsiTheme="minorHAnsi"/>
          <w:spacing w:val="-2"/>
          <w:szCs w:val="22"/>
        </w:rPr>
        <w:t xml:space="preserve"> </w:t>
      </w:r>
      <w:r w:rsidRPr="00501D92">
        <w:rPr>
          <w:rFonts w:asciiTheme="minorHAnsi" w:hAnsiTheme="minorHAnsi"/>
          <w:szCs w:val="22"/>
        </w:rPr>
        <w:t>das</w:t>
      </w:r>
      <w:r w:rsidRPr="00501D92">
        <w:rPr>
          <w:rFonts w:asciiTheme="minorHAnsi" w:hAnsiTheme="minorHAnsi"/>
          <w:spacing w:val="-2"/>
          <w:szCs w:val="22"/>
        </w:rPr>
        <w:t xml:space="preserve"> </w:t>
      </w:r>
      <w:r w:rsidRPr="00501D92">
        <w:rPr>
          <w:rFonts w:asciiTheme="minorHAnsi" w:hAnsiTheme="minorHAnsi"/>
          <w:szCs w:val="22"/>
        </w:rPr>
        <w:t>entregas</w:t>
      </w:r>
      <w:r w:rsidRPr="00501D92">
        <w:rPr>
          <w:rFonts w:asciiTheme="minorHAnsi" w:hAnsiTheme="minorHAnsi"/>
          <w:spacing w:val="-2"/>
          <w:szCs w:val="22"/>
        </w:rPr>
        <w:t xml:space="preserve"> </w:t>
      </w:r>
      <w:r w:rsidRPr="00501D92">
        <w:rPr>
          <w:rFonts w:asciiTheme="minorHAnsi" w:hAnsiTheme="minorHAnsi"/>
          <w:szCs w:val="22"/>
        </w:rPr>
        <w:t>bem</w:t>
      </w:r>
      <w:r w:rsidRPr="00501D92">
        <w:rPr>
          <w:rFonts w:asciiTheme="minorHAnsi" w:hAnsiTheme="minorHAnsi"/>
          <w:spacing w:val="-2"/>
          <w:szCs w:val="22"/>
        </w:rPr>
        <w:t xml:space="preserve"> </w:t>
      </w:r>
      <w:r w:rsidRPr="00501D92">
        <w:rPr>
          <w:rFonts w:asciiTheme="minorHAnsi" w:hAnsiTheme="minorHAnsi"/>
          <w:szCs w:val="22"/>
        </w:rPr>
        <w:t>como</w:t>
      </w:r>
      <w:r w:rsidRPr="00501D92">
        <w:rPr>
          <w:rFonts w:asciiTheme="minorHAnsi" w:hAnsiTheme="minorHAnsi"/>
          <w:spacing w:val="-1"/>
          <w:szCs w:val="22"/>
        </w:rPr>
        <w:t xml:space="preserve"> </w:t>
      </w:r>
      <w:r w:rsidRPr="00501D92">
        <w:rPr>
          <w:rFonts w:asciiTheme="minorHAnsi" w:hAnsiTheme="minorHAnsi"/>
          <w:szCs w:val="22"/>
        </w:rPr>
        <w:t>de</w:t>
      </w:r>
      <w:r w:rsidRPr="00501D92">
        <w:rPr>
          <w:rFonts w:asciiTheme="minorHAnsi" w:hAnsiTheme="minorHAnsi"/>
          <w:spacing w:val="-2"/>
          <w:szCs w:val="22"/>
        </w:rPr>
        <w:t xml:space="preserve"> </w:t>
      </w:r>
      <w:r w:rsidRPr="00501D92">
        <w:rPr>
          <w:rFonts w:asciiTheme="minorHAnsi" w:hAnsiTheme="minorHAnsi"/>
          <w:szCs w:val="22"/>
        </w:rPr>
        <w:t>suas eventuais</w:t>
      </w:r>
      <w:r w:rsidRPr="00501D92">
        <w:rPr>
          <w:rFonts w:asciiTheme="minorHAnsi" w:hAnsiTheme="minorHAnsi"/>
          <w:spacing w:val="-2"/>
          <w:szCs w:val="22"/>
        </w:rPr>
        <w:t xml:space="preserve"> </w:t>
      </w:r>
      <w:r w:rsidRPr="00501D92">
        <w:rPr>
          <w:rFonts w:asciiTheme="minorHAnsi" w:hAnsiTheme="minorHAnsi"/>
          <w:szCs w:val="22"/>
        </w:rPr>
        <w:t>trocas durante a garantia;</w:t>
      </w:r>
    </w:p>
    <w:p w14:paraId="7E536A06" w14:textId="64ED866C" w:rsidR="00CF0608" w:rsidRDefault="00CF0608" w:rsidP="0061656B">
      <w:pPr>
        <w:pStyle w:val="PargrafodaLista"/>
        <w:numPr>
          <w:ilvl w:val="2"/>
          <w:numId w:val="6"/>
        </w:numPr>
        <w:tabs>
          <w:tab w:val="left" w:pos="426"/>
        </w:tabs>
        <w:spacing w:before="240" w:after="240"/>
        <w:ind w:left="0" w:firstLine="0"/>
        <w:rPr>
          <w:rFonts w:asciiTheme="minorHAnsi" w:hAnsiTheme="minorHAnsi"/>
          <w:szCs w:val="22"/>
        </w:rPr>
      </w:pPr>
      <w:r w:rsidRPr="00501D92">
        <w:rPr>
          <w:rFonts w:asciiTheme="minorHAnsi" w:hAnsiTheme="minorHAnsi"/>
          <w:szCs w:val="22"/>
        </w:rPr>
        <w:t xml:space="preserve">enviar por </w:t>
      </w:r>
      <w:r w:rsidRPr="00501D92">
        <w:rPr>
          <w:rFonts w:asciiTheme="minorHAnsi" w:hAnsiTheme="minorHAnsi"/>
          <w:i/>
          <w:szCs w:val="22"/>
        </w:rPr>
        <w:t xml:space="preserve">e-mail </w:t>
      </w:r>
      <w:r w:rsidRPr="00501D92">
        <w:rPr>
          <w:rFonts w:asciiTheme="minorHAnsi" w:hAnsiTheme="minorHAnsi"/>
          <w:szCs w:val="22"/>
        </w:rPr>
        <w:t>o arquivo XML oriundo da emissão do DANFE para os endereços eletrônicos de cada Órgão Participante;</w:t>
      </w:r>
    </w:p>
    <w:p w14:paraId="61176F0D" w14:textId="00C3BFD1" w:rsidR="00CF0608" w:rsidRDefault="00CF0608" w:rsidP="0061656B">
      <w:pPr>
        <w:pStyle w:val="PargrafodaLista"/>
        <w:numPr>
          <w:ilvl w:val="2"/>
          <w:numId w:val="6"/>
        </w:numPr>
        <w:tabs>
          <w:tab w:val="left" w:pos="426"/>
        </w:tabs>
        <w:spacing w:before="240" w:after="240"/>
        <w:ind w:left="0" w:firstLine="0"/>
        <w:rPr>
          <w:rFonts w:asciiTheme="minorHAnsi" w:hAnsiTheme="minorHAnsi"/>
          <w:szCs w:val="22"/>
        </w:rPr>
      </w:pPr>
      <w:r w:rsidRPr="00501D92">
        <w:rPr>
          <w:rFonts w:asciiTheme="minorHAnsi" w:hAnsiTheme="minorHAnsi"/>
          <w:szCs w:val="22"/>
        </w:rPr>
        <w:t xml:space="preserve">manter </w:t>
      </w:r>
      <w:r w:rsidRPr="00501D92">
        <w:rPr>
          <w:rFonts w:asciiTheme="minorHAnsi" w:hAnsiTheme="minorHAnsi"/>
          <w:color w:val="000000"/>
          <w:szCs w:val="22"/>
          <w:shd w:val="clear" w:color="auto" w:fill="FFFFFF"/>
        </w:rPr>
        <w:t>as condições de habilitação e qualificação exigidas na licitação</w:t>
      </w:r>
      <w:r w:rsidRPr="00501D92">
        <w:rPr>
          <w:rFonts w:asciiTheme="minorHAnsi" w:hAnsiTheme="minorHAnsi"/>
          <w:szCs w:val="22"/>
        </w:rPr>
        <w:t xml:space="preserve"> e comprovar a regularidade fiscal e trabalhista junto ao Órgão Gerenciador.</w:t>
      </w:r>
    </w:p>
    <w:p w14:paraId="5B0C1DC3" w14:textId="716C97FC" w:rsidR="00CF0608" w:rsidRDefault="00CF0608" w:rsidP="0061656B">
      <w:pPr>
        <w:pStyle w:val="PargrafodaLista"/>
        <w:numPr>
          <w:ilvl w:val="2"/>
          <w:numId w:val="6"/>
        </w:numPr>
        <w:tabs>
          <w:tab w:val="left" w:pos="426"/>
        </w:tabs>
        <w:spacing w:before="240" w:after="240"/>
        <w:ind w:left="0" w:firstLine="0"/>
        <w:rPr>
          <w:rFonts w:asciiTheme="minorHAnsi" w:hAnsiTheme="minorHAnsi"/>
          <w:szCs w:val="22"/>
        </w:rPr>
      </w:pPr>
      <w:r w:rsidRPr="00501D92">
        <w:rPr>
          <w:rFonts w:asciiTheme="minorHAnsi" w:hAnsiTheme="minorHAnsi"/>
          <w:szCs w:val="22"/>
        </w:rPr>
        <w:t>acusar o recebimento das Autorizações de Fornecimento, bem como de quaisquer outras notificações enviadas por meio eletrônico, no prazo máximo de 24 (vinte e quatro) horas. Se o prazo final deste item recair em final de semana ou feriado, será prorrogado ao próximo dia útil.</w:t>
      </w:r>
    </w:p>
    <w:p w14:paraId="7ADEAC16" w14:textId="238CEA26" w:rsidR="00CF0608" w:rsidRDefault="00CF0608" w:rsidP="0061656B">
      <w:pPr>
        <w:pStyle w:val="PargrafodaLista"/>
        <w:numPr>
          <w:ilvl w:val="2"/>
          <w:numId w:val="6"/>
        </w:numPr>
        <w:tabs>
          <w:tab w:val="left" w:pos="426"/>
        </w:tabs>
        <w:spacing w:before="240" w:after="240"/>
        <w:ind w:left="0" w:firstLine="0"/>
        <w:rPr>
          <w:rFonts w:asciiTheme="minorHAnsi" w:hAnsiTheme="minorHAnsi"/>
          <w:szCs w:val="22"/>
        </w:rPr>
      </w:pPr>
      <w:r w:rsidRPr="00501D92">
        <w:rPr>
          <w:rFonts w:asciiTheme="minorHAnsi" w:hAnsiTheme="minorHAnsi"/>
          <w:szCs w:val="22"/>
        </w:rPr>
        <w:t>emitir Nota Fiscal dos produtos e/ou serviços realizados, discriminando-os individual e pormenorizadamente, especificando quantitativos, marcas e modelos.</w:t>
      </w:r>
    </w:p>
    <w:p w14:paraId="0A9AD4A0" w14:textId="1E6318E9" w:rsidR="00CF0608" w:rsidRPr="00501D92" w:rsidRDefault="00501D92" w:rsidP="0061656B">
      <w:pPr>
        <w:pStyle w:val="PargrafodaLista"/>
        <w:numPr>
          <w:ilvl w:val="1"/>
          <w:numId w:val="6"/>
        </w:numPr>
        <w:tabs>
          <w:tab w:val="left" w:pos="426"/>
        </w:tabs>
        <w:spacing w:before="240" w:after="240"/>
        <w:ind w:left="0" w:firstLine="0"/>
        <w:rPr>
          <w:rFonts w:asciiTheme="minorHAnsi" w:hAnsiTheme="minorHAnsi"/>
          <w:szCs w:val="22"/>
        </w:rPr>
      </w:pPr>
      <w:r w:rsidRPr="00501D92">
        <w:rPr>
          <w:rFonts w:asciiTheme="minorHAnsi" w:hAnsiTheme="minorHAnsi"/>
          <w:szCs w:val="22"/>
        </w:rPr>
        <w:t xml:space="preserve"> </w:t>
      </w:r>
      <w:r w:rsidR="00CF0608" w:rsidRPr="00501D92">
        <w:rPr>
          <w:rFonts w:asciiTheme="minorHAnsi" w:hAnsiTheme="minorHAnsi"/>
          <w:szCs w:val="22"/>
        </w:rPr>
        <w:t>Será</w:t>
      </w:r>
      <w:r w:rsidR="00CF0608" w:rsidRPr="00501D92">
        <w:rPr>
          <w:rFonts w:asciiTheme="minorHAnsi" w:hAnsiTheme="minorHAnsi"/>
          <w:spacing w:val="-4"/>
          <w:szCs w:val="22"/>
        </w:rPr>
        <w:t xml:space="preserve"> </w:t>
      </w:r>
      <w:r w:rsidR="00CF0608" w:rsidRPr="00501D92">
        <w:rPr>
          <w:rFonts w:asciiTheme="minorHAnsi" w:hAnsiTheme="minorHAnsi"/>
          <w:szCs w:val="22"/>
        </w:rPr>
        <w:t>de</w:t>
      </w:r>
      <w:r w:rsidR="00CF0608" w:rsidRPr="00501D92">
        <w:rPr>
          <w:rFonts w:asciiTheme="minorHAnsi" w:hAnsiTheme="minorHAnsi"/>
          <w:spacing w:val="-1"/>
          <w:szCs w:val="22"/>
        </w:rPr>
        <w:t xml:space="preserve"> </w:t>
      </w:r>
      <w:r w:rsidR="00CF0608" w:rsidRPr="00501D92">
        <w:rPr>
          <w:rFonts w:asciiTheme="minorHAnsi" w:hAnsiTheme="minorHAnsi"/>
          <w:szCs w:val="22"/>
        </w:rPr>
        <w:t>responsabilidade</w:t>
      </w:r>
      <w:r w:rsidR="00CF0608" w:rsidRPr="00501D92">
        <w:rPr>
          <w:rFonts w:asciiTheme="minorHAnsi" w:hAnsiTheme="minorHAnsi"/>
          <w:spacing w:val="-1"/>
          <w:szCs w:val="22"/>
        </w:rPr>
        <w:t xml:space="preserve"> </w:t>
      </w:r>
      <w:r w:rsidR="00CF0608" w:rsidRPr="00501D92">
        <w:rPr>
          <w:rFonts w:asciiTheme="minorHAnsi" w:hAnsiTheme="minorHAnsi"/>
          <w:szCs w:val="22"/>
        </w:rPr>
        <w:t>do</w:t>
      </w:r>
      <w:r w:rsidR="00CF0608" w:rsidRPr="00501D92">
        <w:rPr>
          <w:rFonts w:asciiTheme="minorHAnsi" w:hAnsiTheme="minorHAnsi"/>
          <w:spacing w:val="-1"/>
          <w:szCs w:val="22"/>
        </w:rPr>
        <w:t xml:space="preserve"> </w:t>
      </w:r>
      <w:r w:rsidR="00CF0608" w:rsidRPr="00501D92">
        <w:rPr>
          <w:rFonts w:asciiTheme="minorHAnsi" w:hAnsiTheme="minorHAnsi"/>
          <w:szCs w:val="22"/>
        </w:rPr>
        <w:t>Órgão</w:t>
      </w:r>
      <w:r w:rsidR="00CF0608" w:rsidRPr="00501D92">
        <w:rPr>
          <w:rFonts w:asciiTheme="minorHAnsi" w:hAnsiTheme="minorHAnsi"/>
          <w:spacing w:val="-1"/>
          <w:szCs w:val="22"/>
        </w:rPr>
        <w:t xml:space="preserve"> </w:t>
      </w:r>
      <w:r w:rsidR="00CF0608" w:rsidRPr="00501D92">
        <w:rPr>
          <w:rFonts w:asciiTheme="minorHAnsi" w:hAnsiTheme="minorHAnsi"/>
          <w:spacing w:val="-2"/>
          <w:szCs w:val="22"/>
        </w:rPr>
        <w:t>Participante:</w:t>
      </w:r>
    </w:p>
    <w:p w14:paraId="70DBB246" w14:textId="7EF65DAA" w:rsidR="00CF0608" w:rsidRPr="00501D92" w:rsidRDefault="00CF0608" w:rsidP="0061656B">
      <w:pPr>
        <w:pStyle w:val="PargrafodaLista"/>
        <w:numPr>
          <w:ilvl w:val="2"/>
          <w:numId w:val="6"/>
        </w:numPr>
        <w:tabs>
          <w:tab w:val="left" w:pos="426"/>
        </w:tabs>
        <w:spacing w:before="240" w:after="240"/>
        <w:ind w:left="0" w:firstLine="0"/>
        <w:rPr>
          <w:rFonts w:asciiTheme="minorHAnsi" w:hAnsiTheme="minorHAnsi"/>
          <w:szCs w:val="22"/>
        </w:rPr>
      </w:pPr>
      <w:r w:rsidRPr="00501D92">
        <w:rPr>
          <w:rFonts w:asciiTheme="minorHAnsi" w:hAnsiTheme="minorHAnsi"/>
          <w:szCs w:val="22"/>
        </w:rPr>
        <w:t>Pagamento</w:t>
      </w:r>
      <w:r w:rsidRPr="00501D92">
        <w:rPr>
          <w:rFonts w:asciiTheme="minorHAnsi" w:hAnsiTheme="minorHAnsi"/>
          <w:spacing w:val="-2"/>
          <w:szCs w:val="22"/>
        </w:rPr>
        <w:t xml:space="preserve"> </w:t>
      </w:r>
      <w:r w:rsidRPr="00501D92">
        <w:rPr>
          <w:rFonts w:asciiTheme="minorHAnsi" w:hAnsiTheme="minorHAnsi"/>
          <w:szCs w:val="22"/>
        </w:rPr>
        <w:t>dos</w:t>
      </w:r>
      <w:r w:rsidRPr="00501D92">
        <w:rPr>
          <w:rFonts w:asciiTheme="minorHAnsi" w:hAnsiTheme="minorHAnsi"/>
          <w:spacing w:val="-3"/>
          <w:szCs w:val="22"/>
        </w:rPr>
        <w:t xml:space="preserve"> </w:t>
      </w:r>
      <w:r w:rsidRPr="00501D92">
        <w:rPr>
          <w:rFonts w:asciiTheme="minorHAnsi" w:hAnsiTheme="minorHAnsi"/>
          <w:szCs w:val="22"/>
        </w:rPr>
        <w:t>produtos</w:t>
      </w:r>
      <w:r w:rsidRPr="00501D92">
        <w:rPr>
          <w:rFonts w:asciiTheme="minorHAnsi" w:hAnsiTheme="minorHAnsi"/>
          <w:spacing w:val="-4"/>
          <w:szCs w:val="22"/>
        </w:rPr>
        <w:t xml:space="preserve"> </w:t>
      </w:r>
      <w:r w:rsidRPr="00501D92">
        <w:rPr>
          <w:rFonts w:asciiTheme="minorHAnsi" w:hAnsiTheme="minorHAnsi"/>
          <w:szCs w:val="22"/>
        </w:rPr>
        <w:t>contratados,</w:t>
      </w:r>
      <w:r w:rsidRPr="00501D92">
        <w:rPr>
          <w:rFonts w:asciiTheme="minorHAnsi" w:hAnsiTheme="minorHAnsi"/>
          <w:spacing w:val="-2"/>
          <w:szCs w:val="22"/>
        </w:rPr>
        <w:t xml:space="preserve"> </w:t>
      </w:r>
      <w:r w:rsidRPr="00501D92">
        <w:rPr>
          <w:rFonts w:asciiTheme="minorHAnsi" w:hAnsiTheme="minorHAnsi"/>
          <w:szCs w:val="22"/>
        </w:rPr>
        <w:t>nos</w:t>
      </w:r>
      <w:r w:rsidRPr="00501D92">
        <w:rPr>
          <w:rFonts w:asciiTheme="minorHAnsi" w:hAnsiTheme="minorHAnsi"/>
          <w:spacing w:val="-2"/>
          <w:szCs w:val="22"/>
        </w:rPr>
        <w:t xml:space="preserve"> </w:t>
      </w:r>
      <w:r w:rsidRPr="00501D92">
        <w:rPr>
          <w:rFonts w:asciiTheme="minorHAnsi" w:hAnsiTheme="minorHAnsi"/>
          <w:szCs w:val="22"/>
        </w:rPr>
        <w:t>prazos</w:t>
      </w:r>
      <w:r w:rsidRPr="00501D92">
        <w:rPr>
          <w:rFonts w:asciiTheme="minorHAnsi" w:hAnsiTheme="minorHAnsi"/>
          <w:spacing w:val="-1"/>
          <w:szCs w:val="22"/>
        </w:rPr>
        <w:t xml:space="preserve"> </w:t>
      </w:r>
      <w:r w:rsidRPr="00501D92">
        <w:rPr>
          <w:rFonts w:asciiTheme="minorHAnsi" w:hAnsiTheme="minorHAnsi"/>
          <w:spacing w:val="-2"/>
          <w:szCs w:val="22"/>
        </w:rPr>
        <w:t>previstos;</w:t>
      </w:r>
    </w:p>
    <w:p w14:paraId="37531174" w14:textId="4D31C52C" w:rsidR="00CF0608" w:rsidRPr="00501D92" w:rsidRDefault="00501D92" w:rsidP="0061656B">
      <w:pPr>
        <w:pStyle w:val="PargrafodaLista"/>
        <w:numPr>
          <w:ilvl w:val="2"/>
          <w:numId w:val="6"/>
        </w:numPr>
        <w:tabs>
          <w:tab w:val="left" w:pos="426"/>
        </w:tabs>
        <w:spacing w:before="240" w:after="240"/>
        <w:ind w:left="0" w:firstLine="0"/>
        <w:rPr>
          <w:rFonts w:asciiTheme="minorHAnsi" w:hAnsiTheme="minorHAnsi"/>
          <w:szCs w:val="22"/>
        </w:rPr>
      </w:pPr>
      <w:r w:rsidRPr="00501D92">
        <w:rPr>
          <w:rFonts w:asciiTheme="minorHAnsi" w:hAnsiTheme="minorHAnsi"/>
          <w:spacing w:val="-2"/>
          <w:szCs w:val="22"/>
        </w:rPr>
        <w:t xml:space="preserve"> </w:t>
      </w:r>
      <w:r w:rsidR="00CF0608" w:rsidRPr="00501D92">
        <w:rPr>
          <w:rFonts w:asciiTheme="minorHAnsi" w:hAnsiTheme="minorHAnsi"/>
          <w:szCs w:val="22"/>
        </w:rPr>
        <w:t>Fiscalização</w:t>
      </w:r>
      <w:r w:rsidR="00CF0608" w:rsidRPr="00501D92">
        <w:rPr>
          <w:rFonts w:asciiTheme="minorHAnsi" w:hAnsiTheme="minorHAnsi"/>
          <w:spacing w:val="-3"/>
          <w:szCs w:val="22"/>
        </w:rPr>
        <w:t xml:space="preserve"> </w:t>
      </w:r>
      <w:r w:rsidR="00CF0608" w:rsidRPr="00501D92">
        <w:rPr>
          <w:rFonts w:asciiTheme="minorHAnsi" w:hAnsiTheme="minorHAnsi"/>
          <w:szCs w:val="22"/>
        </w:rPr>
        <w:t>dos</w:t>
      </w:r>
      <w:r w:rsidR="00CF0608" w:rsidRPr="00501D92">
        <w:rPr>
          <w:rFonts w:asciiTheme="minorHAnsi" w:hAnsiTheme="minorHAnsi"/>
          <w:spacing w:val="-2"/>
          <w:szCs w:val="22"/>
        </w:rPr>
        <w:t xml:space="preserve"> </w:t>
      </w:r>
      <w:r w:rsidR="00CF0608" w:rsidRPr="00501D92">
        <w:rPr>
          <w:rFonts w:asciiTheme="minorHAnsi" w:hAnsiTheme="minorHAnsi"/>
          <w:szCs w:val="22"/>
        </w:rPr>
        <w:t>fornecimentos,</w:t>
      </w:r>
      <w:r w:rsidR="00CF0608" w:rsidRPr="00501D92">
        <w:rPr>
          <w:rFonts w:asciiTheme="minorHAnsi" w:hAnsiTheme="minorHAnsi"/>
          <w:spacing w:val="-6"/>
          <w:szCs w:val="22"/>
        </w:rPr>
        <w:t xml:space="preserve"> </w:t>
      </w:r>
      <w:r w:rsidR="00CF0608" w:rsidRPr="00501D92">
        <w:rPr>
          <w:rFonts w:asciiTheme="minorHAnsi" w:hAnsiTheme="minorHAnsi"/>
          <w:szCs w:val="22"/>
        </w:rPr>
        <w:t>relatando</w:t>
      </w:r>
      <w:r w:rsidR="00CF0608" w:rsidRPr="00501D92">
        <w:rPr>
          <w:rFonts w:asciiTheme="minorHAnsi" w:hAnsiTheme="minorHAnsi"/>
          <w:spacing w:val="-3"/>
          <w:szCs w:val="22"/>
        </w:rPr>
        <w:t xml:space="preserve"> </w:t>
      </w:r>
      <w:r w:rsidR="00CF0608" w:rsidRPr="00501D92">
        <w:rPr>
          <w:rFonts w:asciiTheme="minorHAnsi" w:hAnsiTheme="minorHAnsi"/>
          <w:szCs w:val="22"/>
        </w:rPr>
        <w:t>problemas</w:t>
      </w:r>
      <w:r w:rsidR="00CF0608" w:rsidRPr="00501D92">
        <w:rPr>
          <w:rFonts w:asciiTheme="minorHAnsi" w:hAnsiTheme="minorHAnsi"/>
          <w:spacing w:val="-2"/>
          <w:szCs w:val="22"/>
        </w:rPr>
        <w:t xml:space="preserve"> </w:t>
      </w:r>
      <w:r w:rsidR="00CF0608" w:rsidRPr="00501D92">
        <w:rPr>
          <w:rFonts w:asciiTheme="minorHAnsi" w:hAnsiTheme="minorHAnsi"/>
          <w:szCs w:val="22"/>
        </w:rPr>
        <w:t>e</w:t>
      </w:r>
      <w:r w:rsidR="00CF0608" w:rsidRPr="00501D92">
        <w:rPr>
          <w:rFonts w:asciiTheme="minorHAnsi" w:hAnsiTheme="minorHAnsi"/>
          <w:spacing w:val="-6"/>
          <w:szCs w:val="22"/>
        </w:rPr>
        <w:t xml:space="preserve"> </w:t>
      </w:r>
      <w:r w:rsidR="00CF0608" w:rsidRPr="00501D92">
        <w:rPr>
          <w:rFonts w:asciiTheme="minorHAnsi" w:hAnsiTheme="minorHAnsi"/>
          <w:szCs w:val="22"/>
        </w:rPr>
        <w:t>circunstâncias</w:t>
      </w:r>
      <w:r w:rsidR="00CF0608" w:rsidRPr="00501D92">
        <w:rPr>
          <w:rFonts w:asciiTheme="minorHAnsi" w:hAnsiTheme="minorHAnsi"/>
          <w:spacing w:val="-2"/>
          <w:szCs w:val="22"/>
        </w:rPr>
        <w:t xml:space="preserve"> </w:t>
      </w:r>
      <w:r w:rsidR="00CF0608" w:rsidRPr="00501D92">
        <w:rPr>
          <w:rFonts w:asciiTheme="minorHAnsi" w:hAnsiTheme="minorHAnsi"/>
          <w:szCs w:val="22"/>
        </w:rPr>
        <w:t>para</w:t>
      </w:r>
      <w:r w:rsidR="00CF0608" w:rsidRPr="00501D92">
        <w:rPr>
          <w:rFonts w:asciiTheme="minorHAnsi" w:hAnsiTheme="minorHAnsi"/>
          <w:spacing w:val="-4"/>
          <w:szCs w:val="22"/>
        </w:rPr>
        <w:t xml:space="preserve"> </w:t>
      </w:r>
      <w:r w:rsidR="00CF0608" w:rsidRPr="00501D92">
        <w:rPr>
          <w:rFonts w:asciiTheme="minorHAnsi" w:hAnsiTheme="minorHAnsi"/>
          <w:szCs w:val="22"/>
        </w:rPr>
        <w:t>facilitação</w:t>
      </w:r>
      <w:r w:rsidR="00CF0608" w:rsidRPr="00501D92">
        <w:rPr>
          <w:rFonts w:asciiTheme="minorHAnsi" w:hAnsiTheme="minorHAnsi"/>
          <w:spacing w:val="-2"/>
          <w:szCs w:val="22"/>
        </w:rPr>
        <w:t xml:space="preserve"> </w:t>
      </w:r>
      <w:r w:rsidR="00CF0608" w:rsidRPr="00501D92">
        <w:rPr>
          <w:rFonts w:asciiTheme="minorHAnsi" w:hAnsiTheme="minorHAnsi"/>
          <w:szCs w:val="22"/>
        </w:rPr>
        <w:t>dos</w:t>
      </w:r>
      <w:r w:rsidR="00CF0608" w:rsidRPr="00501D92">
        <w:rPr>
          <w:rFonts w:asciiTheme="minorHAnsi" w:hAnsiTheme="minorHAnsi"/>
          <w:spacing w:val="-2"/>
          <w:szCs w:val="22"/>
        </w:rPr>
        <w:t xml:space="preserve"> serviços;</w:t>
      </w:r>
    </w:p>
    <w:p w14:paraId="08D169E2" w14:textId="33390B44" w:rsidR="00CF0608" w:rsidRPr="00501D92" w:rsidRDefault="00501D92" w:rsidP="0061656B">
      <w:pPr>
        <w:pStyle w:val="PargrafodaLista"/>
        <w:numPr>
          <w:ilvl w:val="2"/>
          <w:numId w:val="6"/>
        </w:numPr>
        <w:tabs>
          <w:tab w:val="left" w:pos="426"/>
        </w:tabs>
        <w:spacing w:before="240" w:after="240"/>
        <w:ind w:left="0" w:firstLine="0"/>
        <w:rPr>
          <w:rFonts w:asciiTheme="minorHAnsi" w:hAnsiTheme="minorHAnsi"/>
          <w:szCs w:val="22"/>
        </w:rPr>
      </w:pPr>
      <w:r w:rsidRPr="00501D92">
        <w:rPr>
          <w:rFonts w:asciiTheme="minorHAnsi" w:hAnsiTheme="minorHAnsi"/>
          <w:spacing w:val="-2"/>
          <w:szCs w:val="22"/>
        </w:rPr>
        <w:t xml:space="preserve"> </w:t>
      </w:r>
      <w:r w:rsidR="00CF0608" w:rsidRPr="00501D92">
        <w:rPr>
          <w:rFonts w:asciiTheme="minorHAnsi" w:hAnsiTheme="minorHAnsi"/>
          <w:szCs w:val="22"/>
        </w:rPr>
        <w:t>Indicar</w:t>
      </w:r>
      <w:r w:rsidR="00CF0608" w:rsidRPr="00501D92">
        <w:rPr>
          <w:rFonts w:asciiTheme="minorHAnsi" w:hAnsiTheme="minorHAnsi"/>
          <w:spacing w:val="-2"/>
          <w:szCs w:val="22"/>
        </w:rPr>
        <w:t xml:space="preserve"> </w:t>
      </w:r>
      <w:r w:rsidR="00CF0608" w:rsidRPr="00501D92">
        <w:rPr>
          <w:rFonts w:asciiTheme="minorHAnsi" w:hAnsiTheme="minorHAnsi"/>
          <w:szCs w:val="22"/>
        </w:rPr>
        <w:t>prepostos</w:t>
      </w:r>
      <w:r w:rsidR="00CF0608" w:rsidRPr="00501D92">
        <w:rPr>
          <w:rFonts w:asciiTheme="minorHAnsi" w:hAnsiTheme="minorHAnsi"/>
          <w:spacing w:val="-3"/>
          <w:szCs w:val="22"/>
        </w:rPr>
        <w:t xml:space="preserve"> </w:t>
      </w:r>
      <w:r w:rsidR="00CF0608" w:rsidRPr="00501D92">
        <w:rPr>
          <w:rFonts w:asciiTheme="minorHAnsi" w:hAnsiTheme="minorHAnsi"/>
          <w:szCs w:val="22"/>
        </w:rPr>
        <w:t>para</w:t>
      </w:r>
      <w:r w:rsidR="00CF0608" w:rsidRPr="00501D92">
        <w:rPr>
          <w:rFonts w:asciiTheme="minorHAnsi" w:hAnsiTheme="minorHAnsi"/>
          <w:spacing w:val="-4"/>
          <w:szCs w:val="22"/>
        </w:rPr>
        <w:t xml:space="preserve"> </w:t>
      </w:r>
      <w:r w:rsidR="00CF0608" w:rsidRPr="00501D92">
        <w:rPr>
          <w:rFonts w:asciiTheme="minorHAnsi" w:hAnsiTheme="minorHAnsi"/>
          <w:szCs w:val="22"/>
        </w:rPr>
        <w:t>contato</w:t>
      </w:r>
      <w:r w:rsidR="00CF0608" w:rsidRPr="00501D92">
        <w:rPr>
          <w:rFonts w:asciiTheme="minorHAnsi" w:hAnsiTheme="minorHAnsi"/>
          <w:spacing w:val="-2"/>
          <w:szCs w:val="22"/>
        </w:rPr>
        <w:t xml:space="preserve"> </w:t>
      </w:r>
      <w:r w:rsidR="00CF0608" w:rsidRPr="00501D92">
        <w:rPr>
          <w:rFonts w:asciiTheme="minorHAnsi" w:hAnsiTheme="minorHAnsi"/>
          <w:szCs w:val="22"/>
        </w:rPr>
        <w:t>com</w:t>
      </w:r>
      <w:r w:rsidR="00CF0608" w:rsidRPr="00501D92">
        <w:rPr>
          <w:rFonts w:asciiTheme="minorHAnsi" w:hAnsiTheme="minorHAnsi"/>
          <w:spacing w:val="-3"/>
          <w:szCs w:val="22"/>
        </w:rPr>
        <w:t xml:space="preserve"> </w:t>
      </w:r>
      <w:r w:rsidR="00CF0608" w:rsidRPr="00501D92">
        <w:rPr>
          <w:rFonts w:asciiTheme="minorHAnsi" w:hAnsiTheme="minorHAnsi"/>
          <w:szCs w:val="22"/>
        </w:rPr>
        <w:t>os</w:t>
      </w:r>
      <w:r w:rsidR="00CF0608" w:rsidRPr="00501D92">
        <w:rPr>
          <w:rFonts w:asciiTheme="minorHAnsi" w:hAnsiTheme="minorHAnsi"/>
          <w:spacing w:val="-1"/>
          <w:szCs w:val="22"/>
        </w:rPr>
        <w:t xml:space="preserve"> </w:t>
      </w:r>
      <w:r w:rsidR="00CF0608" w:rsidRPr="00501D92">
        <w:rPr>
          <w:rFonts w:asciiTheme="minorHAnsi" w:hAnsiTheme="minorHAnsi"/>
          <w:szCs w:val="22"/>
        </w:rPr>
        <w:t>responsáveis</w:t>
      </w:r>
      <w:r w:rsidR="00CF0608" w:rsidRPr="00501D92">
        <w:rPr>
          <w:rFonts w:asciiTheme="minorHAnsi" w:hAnsiTheme="minorHAnsi"/>
          <w:spacing w:val="-3"/>
          <w:szCs w:val="22"/>
        </w:rPr>
        <w:t xml:space="preserve"> </w:t>
      </w:r>
      <w:r w:rsidR="00CF0608" w:rsidRPr="00501D92">
        <w:rPr>
          <w:rFonts w:asciiTheme="minorHAnsi" w:hAnsiTheme="minorHAnsi"/>
          <w:szCs w:val="22"/>
        </w:rPr>
        <w:t xml:space="preserve">da </w:t>
      </w:r>
      <w:r w:rsidR="00CF0608" w:rsidRPr="00501D92">
        <w:rPr>
          <w:rFonts w:asciiTheme="minorHAnsi" w:hAnsiTheme="minorHAnsi"/>
          <w:spacing w:val="-2"/>
          <w:szCs w:val="22"/>
        </w:rPr>
        <w:t>fornecedora;</w:t>
      </w:r>
    </w:p>
    <w:p w14:paraId="64D7B54D" w14:textId="698FC5DB" w:rsidR="00CF0608" w:rsidRDefault="00501D92" w:rsidP="0061656B">
      <w:pPr>
        <w:pStyle w:val="PargrafodaLista"/>
        <w:numPr>
          <w:ilvl w:val="2"/>
          <w:numId w:val="6"/>
        </w:numPr>
        <w:tabs>
          <w:tab w:val="left" w:pos="426"/>
        </w:tabs>
        <w:spacing w:before="240" w:after="240"/>
        <w:ind w:left="0" w:firstLine="0"/>
        <w:rPr>
          <w:rFonts w:asciiTheme="minorHAnsi" w:hAnsiTheme="minorHAnsi"/>
          <w:szCs w:val="22"/>
        </w:rPr>
      </w:pPr>
      <w:r w:rsidRPr="00501D92">
        <w:rPr>
          <w:rFonts w:asciiTheme="minorHAnsi" w:hAnsiTheme="minorHAnsi"/>
          <w:spacing w:val="-2"/>
          <w:szCs w:val="22"/>
        </w:rPr>
        <w:t xml:space="preserve"> </w:t>
      </w:r>
      <w:r w:rsidR="00CF0608" w:rsidRPr="00501D92">
        <w:rPr>
          <w:rFonts w:asciiTheme="minorHAnsi" w:hAnsiTheme="minorHAnsi"/>
          <w:szCs w:val="22"/>
        </w:rPr>
        <w:t>Cumprir as obrigações previstas no Edital e nesta Ata e exigir o cumprimento das obrigações previstas para</w:t>
      </w:r>
      <w:r w:rsidR="00CF0608" w:rsidRPr="00501D92">
        <w:rPr>
          <w:rFonts w:asciiTheme="minorHAnsi" w:hAnsiTheme="minorHAnsi"/>
          <w:spacing w:val="40"/>
          <w:szCs w:val="22"/>
        </w:rPr>
        <w:t xml:space="preserve"> </w:t>
      </w:r>
      <w:r w:rsidR="00CF0608" w:rsidRPr="00501D92">
        <w:rPr>
          <w:rFonts w:asciiTheme="minorHAnsi" w:hAnsiTheme="minorHAnsi"/>
          <w:szCs w:val="22"/>
        </w:rPr>
        <w:t>a Contratada;</w:t>
      </w:r>
    </w:p>
    <w:p w14:paraId="42533FA3" w14:textId="07FF4367" w:rsidR="00CF0608" w:rsidRPr="00501D92" w:rsidRDefault="00CF0608" w:rsidP="0061656B">
      <w:pPr>
        <w:pStyle w:val="PargrafodaLista"/>
        <w:numPr>
          <w:ilvl w:val="2"/>
          <w:numId w:val="6"/>
        </w:numPr>
        <w:tabs>
          <w:tab w:val="left" w:pos="426"/>
        </w:tabs>
        <w:spacing w:before="240" w:after="240"/>
        <w:ind w:left="0" w:firstLine="0"/>
        <w:rPr>
          <w:rFonts w:asciiTheme="minorHAnsi" w:hAnsiTheme="minorHAnsi"/>
          <w:szCs w:val="22"/>
        </w:rPr>
      </w:pPr>
      <w:r w:rsidRPr="00501D92">
        <w:rPr>
          <w:rFonts w:asciiTheme="minorHAnsi" w:hAnsiTheme="minorHAnsi"/>
          <w:szCs w:val="22"/>
        </w:rPr>
        <w:t>Demais</w:t>
      </w:r>
      <w:r w:rsidRPr="00501D92">
        <w:rPr>
          <w:rFonts w:asciiTheme="minorHAnsi" w:hAnsiTheme="minorHAnsi"/>
          <w:spacing w:val="-3"/>
          <w:szCs w:val="22"/>
        </w:rPr>
        <w:t xml:space="preserve"> </w:t>
      </w:r>
      <w:r w:rsidRPr="00501D92">
        <w:rPr>
          <w:rFonts w:asciiTheme="minorHAnsi" w:hAnsiTheme="minorHAnsi"/>
          <w:szCs w:val="22"/>
        </w:rPr>
        <w:t>disposições</w:t>
      </w:r>
      <w:r w:rsidRPr="00501D92">
        <w:rPr>
          <w:rFonts w:asciiTheme="minorHAnsi" w:hAnsiTheme="minorHAnsi"/>
          <w:spacing w:val="-3"/>
          <w:szCs w:val="22"/>
        </w:rPr>
        <w:t xml:space="preserve"> </w:t>
      </w:r>
      <w:r w:rsidRPr="00501D92">
        <w:rPr>
          <w:rFonts w:asciiTheme="minorHAnsi" w:hAnsiTheme="minorHAnsi"/>
          <w:szCs w:val="22"/>
        </w:rPr>
        <w:t>contidas</w:t>
      </w:r>
      <w:r w:rsidRPr="00501D92">
        <w:rPr>
          <w:rFonts w:asciiTheme="minorHAnsi" w:hAnsiTheme="minorHAnsi"/>
          <w:spacing w:val="-1"/>
          <w:szCs w:val="22"/>
        </w:rPr>
        <w:t xml:space="preserve"> </w:t>
      </w:r>
      <w:r w:rsidRPr="00501D92">
        <w:rPr>
          <w:rFonts w:asciiTheme="minorHAnsi" w:hAnsiTheme="minorHAnsi"/>
          <w:szCs w:val="22"/>
        </w:rPr>
        <w:t>nesta</w:t>
      </w:r>
      <w:r w:rsidRPr="00501D92">
        <w:rPr>
          <w:rFonts w:asciiTheme="minorHAnsi" w:hAnsiTheme="minorHAnsi"/>
          <w:spacing w:val="-4"/>
          <w:szCs w:val="22"/>
        </w:rPr>
        <w:t xml:space="preserve"> </w:t>
      </w:r>
      <w:r w:rsidRPr="00501D92">
        <w:rPr>
          <w:rFonts w:asciiTheme="minorHAnsi" w:hAnsiTheme="minorHAnsi"/>
          <w:szCs w:val="22"/>
        </w:rPr>
        <w:t>ata</w:t>
      </w:r>
      <w:r w:rsidRPr="00501D92">
        <w:rPr>
          <w:rFonts w:asciiTheme="minorHAnsi" w:hAnsiTheme="minorHAnsi"/>
          <w:spacing w:val="-4"/>
          <w:szCs w:val="22"/>
        </w:rPr>
        <w:t xml:space="preserve"> </w:t>
      </w:r>
      <w:r w:rsidRPr="00501D92">
        <w:rPr>
          <w:rFonts w:asciiTheme="minorHAnsi" w:hAnsiTheme="minorHAnsi"/>
          <w:szCs w:val="22"/>
        </w:rPr>
        <w:t>e</w:t>
      </w:r>
      <w:r w:rsidRPr="00501D92">
        <w:rPr>
          <w:rFonts w:asciiTheme="minorHAnsi" w:hAnsiTheme="minorHAnsi"/>
          <w:spacing w:val="-2"/>
          <w:szCs w:val="22"/>
        </w:rPr>
        <w:t xml:space="preserve"> </w:t>
      </w:r>
      <w:r w:rsidRPr="00501D92">
        <w:rPr>
          <w:rFonts w:asciiTheme="minorHAnsi" w:hAnsiTheme="minorHAnsi"/>
          <w:szCs w:val="22"/>
        </w:rPr>
        <w:t>na</w:t>
      </w:r>
      <w:r w:rsidRPr="00501D92">
        <w:rPr>
          <w:rFonts w:asciiTheme="minorHAnsi" w:hAnsiTheme="minorHAnsi"/>
          <w:spacing w:val="-3"/>
          <w:szCs w:val="22"/>
        </w:rPr>
        <w:t xml:space="preserve"> </w:t>
      </w:r>
      <w:r w:rsidRPr="00501D92">
        <w:rPr>
          <w:rFonts w:asciiTheme="minorHAnsi" w:hAnsiTheme="minorHAnsi"/>
          <w:spacing w:val="-4"/>
          <w:szCs w:val="22"/>
        </w:rPr>
        <w:t>lei.</w:t>
      </w:r>
    </w:p>
    <w:p w14:paraId="08F2190C" w14:textId="51E91263" w:rsidR="00CF0608" w:rsidRPr="009A144D" w:rsidRDefault="00CF0608" w:rsidP="0061656B">
      <w:pPr>
        <w:pStyle w:val="PargrafodaLista"/>
        <w:numPr>
          <w:ilvl w:val="0"/>
          <w:numId w:val="6"/>
        </w:numPr>
        <w:tabs>
          <w:tab w:val="left" w:pos="426"/>
        </w:tabs>
        <w:spacing w:before="240" w:after="240"/>
        <w:rPr>
          <w:rFonts w:asciiTheme="minorHAnsi" w:hAnsiTheme="minorHAnsi"/>
          <w:b/>
          <w:bCs/>
          <w:szCs w:val="22"/>
        </w:rPr>
      </w:pPr>
      <w:r w:rsidRPr="009A144D">
        <w:rPr>
          <w:rFonts w:asciiTheme="minorHAnsi" w:hAnsiTheme="minorHAnsi"/>
          <w:b/>
          <w:bCs/>
          <w:szCs w:val="22"/>
        </w:rPr>
        <w:t>DOS</w:t>
      </w:r>
      <w:r w:rsidRPr="009A144D">
        <w:rPr>
          <w:rFonts w:asciiTheme="minorHAnsi" w:hAnsiTheme="minorHAnsi"/>
          <w:b/>
          <w:bCs/>
          <w:spacing w:val="-2"/>
          <w:szCs w:val="22"/>
        </w:rPr>
        <w:t xml:space="preserve"> </w:t>
      </w:r>
      <w:r w:rsidRPr="009A144D">
        <w:rPr>
          <w:rFonts w:asciiTheme="minorHAnsi" w:hAnsiTheme="minorHAnsi"/>
          <w:b/>
          <w:bCs/>
          <w:szCs w:val="22"/>
        </w:rPr>
        <w:t>CRITÉRIOS</w:t>
      </w:r>
      <w:r w:rsidRPr="009A144D">
        <w:rPr>
          <w:rFonts w:asciiTheme="minorHAnsi" w:hAnsiTheme="minorHAnsi"/>
          <w:b/>
          <w:bCs/>
          <w:spacing w:val="-2"/>
          <w:szCs w:val="22"/>
        </w:rPr>
        <w:t xml:space="preserve"> </w:t>
      </w:r>
      <w:r w:rsidRPr="009A144D">
        <w:rPr>
          <w:rFonts w:asciiTheme="minorHAnsi" w:hAnsiTheme="minorHAnsi"/>
          <w:b/>
          <w:bCs/>
          <w:szCs w:val="22"/>
        </w:rPr>
        <w:t>DE</w:t>
      </w:r>
      <w:r w:rsidRPr="009A144D">
        <w:rPr>
          <w:rFonts w:asciiTheme="minorHAnsi" w:hAnsiTheme="minorHAnsi"/>
          <w:b/>
          <w:bCs/>
          <w:spacing w:val="-3"/>
          <w:szCs w:val="22"/>
        </w:rPr>
        <w:t xml:space="preserve"> </w:t>
      </w:r>
      <w:r w:rsidRPr="009A144D">
        <w:rPr>
          <w:rFonts w:asciiTheme="minorHAnsi" w:hAnsiTheme="minorHAnsi"/>
          <w:b/>
          <w:bCs/>
          <w:szCs w:val="22"/>
        </w:rPr>
        <w:t>JULGAMENTO</w:t>
      </w:r>
      <w:r w:rsidRPr="009A144D">
        <w:rPr>
          <w:rFonts w:asciiTheme="minorHAnsi" w:hAnsiTheme="minorHAnsi"/>
          <w:b/>
          <w:bCs/>
          <w:spacing w:val="-3"/>
          <w:szCs w:val="22"/>
        </w:rPr>
        <w:t xml:space="preserve"> </w:t>
      </w:r>
      <w:r w:rsidRPr="009A144D">
        <w:rPr>
          <w:rFonts w:asciiTheme="minorHAnsi" w:hAnsiTheme="minorHAnsi"/>
          <w:b/>
          <w:bCs/>
          <w:szCs w:val="22"/>
        </w:rPr>
        <w:t>E</w:t>
      </w:r>
      <w:r w:rsidRPr="009A144D">
        <w:rPr>
          <w:rFonts w:asciiTheme="minorHAnsi" w:hAnsiTheme="minorHAnsi"/>
          <w:b/>
          <w:bCs/>
          <w:spacing w:val="-2"/>
          <w:szCs w:val="22"/>
        </w:rPr>
        <w:t xml:space="preserve"> ADJUDICAÇÃO</w:t>
      </w:r>
    </w:p>
    <w:p w14:paraId="4AB79C41" w14:textId="46062BBF" w:rsidR="00CF0608" w:rsidRDefault="00501D92" w:rsidP="0061656B">
      <w:pPr>
        <w:pStyle w:val="PargrafodaLista"/>
        <w:numPr>
          <w:ilvl w:val="1"/>
          <w:numId w:val="6"/>
        </w:numPr>
        <w:tabs>
          <w:tab w:val="left" w:pos="426"/>
        </w:tabs>
        <w:spacing w:before="240" w:after="240"/>
        <w:ind w:left="0" w:firstLine="0"/>
        <w:rPr>
          <w:rFonts w:asciiTheme="minorHAnsi" w:hAnsiTheme="minorHAnsi"/>
          <w:szCs w:val="22"/>
        </w:rPr>
      </w:pPr>
      <w:r w:rsidRPr="00501D92">
        <w:rPr>
          <w:rFonts w:asciiTheme="minorHAnsi" w:hAnsiTheme="minorHAnsi"/>
          <w:spacing w:val="-2"/>
          <w:szCs w:val="22"/>
        </w:rPr>
        <w:t xml:space="preserve"> </w:t>
      </w:r>
      <w:r w:rsidR="00CF0608" w:rsidRPr="00501D92">
        <w:rPr>
          <w:rFonts w:asciiTheme="minorHAnsi" w:hAnsiTheme="minorHAnsi"/>
          <w:szCs w:val="22"/>
        </w:rPr>
        <w:t>A presente licitação será adjudicada à licitante que apresentar proposta de MENOR PREÇO, JULGAMENTO POR ITEM, desde que atendidas às demais exigências deste Edital.</w:t>
      </w:r>
    </w:p>
    <w:p w14:paraId="67BF5A12" w14:textId="0DF1871A" w:rsidR="00CF0608" w:rsidRPr="004A6977" w:rsidRDefault="00CF0608" w:rsidP="0061656B">
      <w:pPr>
        <w:pStyle w:val="PargrafodaLista"/>
        <w:numPr>
          <w:ilvl w:val="0"/>
          <w:numId w:val="6"/>
        </w:numPr>
        <w:tabs>
          <w:tab w:val="left" w:pos="426"/>
        </w:tabs>
        <w:spacing w:before="240" w:after="240"/>
        <w:rPr>
          <w:rFonts w:asciiTheme="minorHAnsi" w:hAnsiTheme="minorHAnsi"/>
          <w:b/>
          <w:bCs/>
          <w:szCs w:val="22"/>
        </w:rPr>
      </w:pPr>
      <w:r w:rsidRPr="004A6977">
        <w:rPr>
          <w:rFonts w:asciiTheme="minorHAnsi" w:hAnsiTheme="minorHAnsi"/>
          <w:b/>
          <w:bCs/>
          <w:szCs w:val="22"/>
        </w:rPr>
        <w:lastRenderedPageBreak/>
        <w:t>DA</w:t>
      </w:r>
      <w:r w:rsidRPr="004A6977">
        <w:rPr>
          <w:rFonts w:asciiTheme="minorHAnsi" w:hAnsiTheme="minorHAnsi"/>
          <w:b/>
          <w:bCs/>
          <w:spacing w:val="-5"/>
          <w:szCs w:val="22"/>
        </w:rPr>
        <w:t xml:space="preserve"> </w:t>
      </w:r>
      <w:r w:rsidRPr="004A6977">
        <w:rPr>
          <w:rFonts w:asciiTheme="minorHAnsi" w:hAnsiTheme="minorHAnsi"/>
          <w:b/>
          <w:bCs/>
          <w:szCs w:val="22"/>
        </w:rPr>
        <w:t>IMPUGNAÇÃO</w:t>
      </w:r>
      <w:r w:rsidRPr="004A6977">
        <w:rPr>
          <w:rFonts w:asciiTheme="minorHAnsi" w:hAnsiTheme="minorHAnsi"/>
          <w:b/>
          <w:bCs/>
          <w:spacing w:val="-6"/>
          <w:szCs w:val="22"/>
        </w:rPr>
        <w:t xml:space="preserve"> </w:t>
      </w:r>
      <w:r w:rsidRPr="004A6977">
        <w:rPr>
          <w:rFonts w:asciiTheme="minorHAnsi" w:hAnsiTheme="minorHAnsi"/>
          <w:b/>
          <w:bCs/>
          <w:szCs w:val="22"/>
        </w:rPr>
        <w:t>DO</w:t>
      </w:r>
      <w:r w:rsidRPr="004A6977">
        <w:rPr>
          <w:rFonts w:asciiTheme="minorHAnsi" w:hAnsiTheme="minorHAnsi"/>
          <w:b/>
          <w:bCs/>
          <w:spacing w:val="-7"/>
          <w:szCs w:val="22"/>
        </w:rPr>
        <w:t xml:space="preserve"> </w:t>
      </w:r>
      <w:r w:rsidRPr="004A6977">
        <w:rPr>
          <w:rFonts w:asciiTheme="minorHAnsi" w:hAnsiTheme="minorHAnsi"/>
          <w:b/>
          <w:bCs/>
          <w:spacing w:val="-2"/>
          <w:szCs w:val="22"/>
        </w:rPr>
        <w:t>EDITAL</w:t>
      </w:r>
    </w:p>
    <w:p w14:paraId="230A4068" w14:textId="68929B4F" w:rsidR="00CF0608" w:rsidRDefault="00501D92" w:rsidP="0061656B">
      <w:pPr>
        <w:pStyle w:val="PargrafodaLista"/>
        <w:numPr>
          <w:ilvl w:val="1"/>
          <w:numId w:val="6"/>
        </w:numPr>
        <w:tabs>
          <w:tab w:val="left" w:pos="426"/>
        </w:tabs>
        <w:spacing w:before="240" w:after="240"/>
        <w:ind w:left="0" w:firstLine="0"/>
        <w:rPr>
          <w:szCs w:val="22"/>
        </w:rPr>
      </w:pPr>
      <w:r w:rsidRPr="00501D92">
        <w:rPr>
          <w:rFonts w:asciiTheme="minorHAnsi" w:hAnsiTheme="minorHAnsi"/>
          <w:spacing w:val="-2"/>
          <w:szCs w:val="22"/>
        </w:rPr>
        <w:t xml:space="preserve"> </w:t>
      </w:r>
      <w:r w:rsidR="00CF0608" w:rsidRPr="00501D92">
        <w:rPr>
          <w:szCs w:val="22"/>
        </w:rPr>
        <w:t>Decairá</w:t>
      </w:r>
      <w:r w:rsidR="00CF0608" w:rsidRPr="00501D92">
        <w:rPr>
          <w:spacing w:val="-3"/>
          <w:szCs w:val="22"/>
        </w:rPr>
        <w:t xml:space="preserve"> </w:t>
      </w:r>
      <w:r w:rsidR="00CF0608" w:rsidRPr="00501D92">
        <w:rPr>
          <w:szCs w:val="22"/>
        </w:rPr>
        <w:t>do</w:t>
      </w:r>
      <w:r w:rsidR="00CF0608" w:rsidRPr="00501D92">
        <w:rPr>
          <w:spacing w:val="-2"/>
          <w:szCs w:val="22"/>
        </w:rPr>
        <w:t xml:space="preserve"> </w:t>
      </w:r>
      <w:r w:rsidR="00CF0608" w:rsidRPr="00501D92">
        <w:rPr>
          <w:szCs w:val="22"/>
        </w:rPr>
        <w:t>direito</w:t>
      </w:r>
      <w:r w:rsidR="00CF0608" w:rsidRPr="00501D92">
        <w:rPr>
          <w:spacing w:val="-1"/>
          <w:szCs w:val="22"/>
        </w:rPr>
        <w:t xml:space="preserve"> </w:t>
      </w:r>
      <w:r w:rsidR="00CF0608" w:rsidRPr="00501D92">
        <w:rPr>
          <w:szCs w:val="22"/>
        </w:rPr>
        <w:t>de</w:t>
      </w:r>
      <w:r w:rsidR="00CF0608" w:rsidRPr="00501D92">
        <w:rPr>
          <w:spacing w:val="-1"/>
          <w:szCs w:val="22"/>
        </w:rPr>
        <w:t xml:space="preserve"> </w:t>
      </w:r>
      <w:r w:rsidR="00CF0608" w:rsidRPr="00501D92">
        <w:rPr>
          <w:szCs w:val="22"/>
        </w:rPr>
        <w:t>impugnar</w:t>
      </w:r>
      <w:r w:rsidR="00CF0608" w:rsidRPr="00501D92">
        <w:rPr>
          <w:spacing w:val="-2"/>
          <w:szCs w:val="22"/>
        </w:rPr>
        <w:t xml:space="preserve"> </w:t>
      </w:r>
      <w:r w:rsidR="00CF0608" w:rsidRPr="00501D92">
        <w:rPr>
          <w:szCs w:val="22"/>
        </w:rPr>
        <w:t>os</w:t>
      </w:r>
      <w:r w:rsidR="00CF0608" w:rsidRPr="00501D92">
        <w:rPr>
          <w:spacing w:val="-1"/>
          <w:szCs w:val="22"/>
        </w:rPr>
        <w:t xml:space="preserve"> </w:t>
      </w:r>
      <w:r w:rsidR="00CF0608" w:rsidRPr="00501D92">
        <w:rPr>
          <w:szCs w:val="22"/>
        </w:rPr>
        <w:t>termos</w:t>
      </w:r>
      <w:r w:rsidR="00CF0608" w:rsidRPr="00501D92">
        <w:rPr>
          <w:spacing w:val="-1"/>
          <w:szCs w:val="22"/>
        </w:rPr>
        <w:t xml:space="preserve"> </w:t>
      </w:r>
      <w:r w:rsidR="00CF0608" w:rsidRPr="00501D92">
        <w:rPr>
          <w:szCs w:val="22"/>
        </w:rPr>
        <w:t>do</w:t>
      </w:r>
      <w:r w:rsidR="00CF0608" w:rsidRPr="00501D92">
        <w:rPr>
          <w:spacing w:val="-1"/>
          <w:szCs w:val="22"/>
        </w:rPr>
        <w:t xml:space="preserve"> </w:t>
      </w:r>
      <w:r w:rsidR="00CF0608" w:rsidRPr="00501D92">
        <w:rPr>
          <w:szCs w:val="22"/>
        </w:rPr>
        <w:t>Edital</w:t>
      </w:r>
      <w:r w:rsidR="00CF0608" w:rsidRPr="00501D92">
        <w:rPr>
          <w:spacing w:val="-2"/>
          <w:szCs w:val="22"/>
        </w:rPr>
        <w:t xml:space="preserve"> </w:t>
      </w:r>
      <w:r w:rsidR="00CF0608" w:rsidRPr="00501D92">
        <w:rPr>
          <w:szCs w:val="22"/>
        </w:rPr>
        <w:t>aquele</w:t>
      </w:r>
      <w:r w:rsidR="00CF0608" w:rsidRPr="00501D92">
        <w:rPr>
          <w:spacing w:val="-4"/>
          <w:szCs w:val="22"/>
        </w:rPr>
        <w:t xml:space="preserve"> </w:t>
      </w:r>
      <w:r w:rsidR="00CF0608" w:rsidRPr="00501D92">
        <w:rPr>
          <w:szCs w:val="22"/>
        </w:rPr>
        <w:t>que</w:t>
      </w:r>
      <w:r w:rsidR="00CF0608" w:rsidRPr="00501D92">
        <w:rPr>
          <w:spacing w:val="-1"/>
          <w:szCs w:val="22"/>
        </w:rPr>
        <w:t xml:space="preserve"> </w:t>
      </w:r>
      <w:r w:rsidR="00CF0608" w:rsidRPr="00501D92">
        <w:rPr>
          <w:szCs w:val="22"/>
        </w:rPr>
        <w:t>não</w:t>
      </w:r>
      <w:r w:rsidR="00CF0608" w:rsidRPr="00501D92">
        <w:rPr>
          <w:spacing w:val="-1"/>
          <w:szCs w:val="22"/>
        </w:rPr>
        <w:t xml:space="preserve"> </w:t>
      </w:r>
      <w:r w:rsidR="00CF0608" w:rsidRPr="00501D92">
        <w:rPr>
          <w:szCs w:val="22"/>
        </w:rPr>
        <w:t>o</w:t>
      </w:r>
      <w:r w:rsidR="00CF0608" w:rsidRPr="00501D92">
        <w:rPr>
          <w:spacing w:val="-2"/>
          <w:szCs w:val="22"/>
        </w:rPr>
        <w:t xml:space="preserve"> </w:t>
      </w:r>
      <w:r w:rsidR="00CF0608" w:rsidRPr="00501D92">
        <w:rPr>
          <w:szCs w:val="22"/>
        </w:rPr>
        <w:t>fizer</w:t>
      </w:r>
      <w:r w:rsidR="00CF0608" w:rsidRPr="00501D92">
        <w:rPr>
          <w:spacing w:val="-2"/>
          <w:szCs w:val="22"/>
        </w:rPr>
        <w:t xml:space="preserve"> </w:t>
      </w:r>
      <w:r w:rsidR="00CF0608" w:rsidRPr="00501D92">
        <w:rPr>
          <w:szCs w:val="22"/>
        </w:rPr>
        <w:t>até</w:t>
      </w:r>
      <w:r w:rsidR="00CF0608" w:rsidRPr="00501D92">
        <w:rPr>
          <w:spacing w:val="-1"/>
          <w:szCs w:val="22"/>
        </w:rPr>
        <w:t xml:space="preserve"> </w:t>
      </w:r>
      <w:r w:rsidR="00CF0608" w:rsidRPr="00501D92">
        <w:rPr>
          <w:szCs w:val="22"/>
        </w:rPr>
        <w:t>03</w:t>
      </w:r>
      <w:r w:rsidR="00CF0608" w:rsidRPr="00501D92">
        <w:rPr>
          <w:spacing w:val="-1"/>
          <w:szCs w:val="22"/>
        </w:rPr>
        <w:t xml:space="preserve"> </w:t>
      </w:r>
      <w:r w:rsidR="00CF0608" w:rsidRPr="00501D92">
        <w:rPr>
          <w:szCs w:val="22"/>
        </w:rPr>
        <w:t>(três)</w:t>
      </w:r>
      <w:r w:rsidR="00CF0608" w:rsidRPr="00501D92">
        <w:rPr>
          <w:spacing w:val="-1"/>
          <w:szCs w:val="22"/>
        </w:rPr>
        <w:t xml:space="preserve"> </w:t>
      </w:r>
      <w:r w:rsidR="00CF0608" w:rsidRPr="00501D92">
        <w:rPr>
          <w:szCs w:val="22"/>
        </w:rPr>
        <w:t>dias</w:t>
      </w:r>
      <w:r w:rsidR="00CF0608" w:rsidRPr="00501D92">
        <w:rPr>
          <w:spacing w:val="-1"/>
          <w:szCs w:val="22"/>
        </w:rPr>
        <w:t xml:space="preserve"> </w:t>
      </w:r>
      <w:r w:rsidR="00CF0608" w:rsidRPr="00501D92">
        <w:rPr>
          <w:szCs w:val="22"/>
        </w:rPr>
        <w:t>úteis</w:t>
      </w:r>
      <w:r w:rsidR="00CF0608" w:rsidRPr="00501D92">
        <w:rPr>
          <w:spacing w:val="-1"/>
          <w:szCs w:val="22"/>
        </w:rPr>
        <w:t xml:space="preserve"> </w:t>
      </w:r>
      <w:r w:rsidR="00CF0608" w:rsidRPr="00501D92">
        <w:rPr>
          <w:szCs w:val="22"/>
        </w:rPr>
        <w:t>antes da</w:t>
      </w:r>
      <w:r w:rsidR="00CF0608" w:rsidRPr="00501D92">
        <w:rPr>
          <w:spacing w:val="-1"/>
          <w:szCs w:val="22"/>
        </w:rPr>
        <w:t xml:space="preserve"> </w:t>
      </w:r>
      <w:r w:rsidR="00CF0608" w:rsidRPr="00501D92">
        <w:rPr>
          <w:szCs w:val="22"/>
        </w:rPr>
        <w:t>data designada para a realização do Pregão, apontando de forma clara e objetiva as falhas e/ou irregularidades que entende viciarem o mesmo.</w:t>
      </w:r>
    </w:p>
    <w:p w14:paraId="7CF809B4" w14:textId="18F1B401" w:rsidR="00CF0608" w:rsidRDefault="00501D92" w:rsidP="0061656B">
      <w:pPr>
        <w:pStyle w:val="PargrafodaLista"/>
        <w:numPr>
          <w:ilvl w:val="1"/>
          <w:numId w:val="6"/>
        </w:numPr>
        <w:tabs>
          <w:tab w:val="left" w:pos="426"/>
        </w:tabs>
        <w:spacing w:before="240" w:after="240"/>
        <w:ind w:left="0" w:firstLine="0"/>
        <w:rPr>
          <w:szCs w:val="22"/>
        </w:rPr>
      </w:pPr>
      <w:r w:rsidRPr="00501D92">
        <w:rPr>
          <w:szCs w:val="22"/>
        </w:rPr>
        <w:t xml:space="preserve"> </w:t>
      </w:r>
      <w:r w:rsidR="00CF0608" w:rsidRPr="00501D92">
        <w:rPr>
          <w:szCs w:val="22"/>
        </w:rPr>
        <w:t>Serão admitidas as seguintes formas de Impugnação do Edital:</w:t>
      </w:r>
    </w:p>
    <w:p w14:paraId="52993B5F" w14:textId="62A8E257" w:rsidR="00CF0608" w:rsidRDefault="00501D92" w:rsidP="0061656B">
      <w:pPr>
        <w:pStyle w:val="PargrafodaLista"/>
        <w:numPr>
          <w:ilvl w:val="2"/>
          <w:numId w:val="6"/>
        </w:numPr>
        <w:tabs>
          <w:tab w:val="left" w:pos="426"/>
        </w:tabs>
        <w:spacing w:before="240" w:after="240"/>
        <w:ind w:left="0" w:firstLine="0"/>
        <w:rPr>
          <w:szCs w:val="22"/>
        </w:rPr>
      </w:pPr>
      <w:r w:rsidRPr="00501D92">
        <w:rPr>
          <w:szCs w:val="22"/>
        </w:rPr>
        <w:t xml:space="preserve"> </w:t>
      </w:r>
      <w:r w:rsidR="00CF0608" w:rsidRPr="00501D92">
        <w:rPr>
          <w:szCs w:val="22"/>
        </w:rPr>
        <w:t xml:space="preserve">Por intermédio de meio eletrônico, exclusivamente, através da PLATAFORMA ELETRÔNICA: </w:t>
      </w:r>
      <w:hyperlink r:id="rId36" w:history="1">
        <w:r w:rsidR="00CF0608" w:rsidRPr="00501D92">
          <w:rPr>
            <w:szCs w:val="22"/>
          </w:rPr>
          <w:t>www.portaldecompraspublicas.com.br</w:t>
        </w:r>
      </w:hyperlink>
      <w:r w:rsidR="00CF0608" w:rsidRPr="00501D92">
        <w:rPr>
          <w:szCs w:val="22"/>
        </w:rPr>
        <w:t xml:space="preserve"> “Acesso Identificado”, sendo aceita até às 23:59h da data limite estipulada no item 15.1; ou</w:t>
      </w:r>
    </w:p>
    <w:p w14:paraId="78F120EA" w14:textId="2E446898" w:rsidR="00CF0608" w:rsidRDefault="00501D92" w:rsidP="0061656B">
      <w:pPr>
        <w:pStyle w:val="PargrafodaLista"/>
        <w:numPr>
          <w:ilvl w:val="2"/>
          <w:numId w:val="6"/>
        </w:numPr>
        <w:tabs>
          <w:tab w:val="left" w:pos="426"/>
        </w:tabs>
        <w:spacing w:before="240" w:after="240"/>
        <w:ind w:left="0" w:firstLine="0"/>
        <w:rPr>
          <w:szCs w:val="22"/>
        </w:rPr>
      </w:pPr>
      <w:r w:rsidRPr="00501D92">
        <w:rPr>
          <w:szCs w:val="22"/>
        </w:rPr>
        <w:t xml:space="preserve"> </w:t>
      </w:r>
      <w:r w:rsidR="00CF0608" w:rsidRPr="00501D92">
        <w:rPr>
          <w:szCs w:val="22"/>
        </w:rPr>
        <w:t>Caberá ao Pregoeiro(a) decidir, no prazo de 3 (três) dias úteis, limitado ao último dia útil anterior à data de abertura do certame, sobre a Impugnação interposta no que se refere aos procedimentos de licitação, podendo ser auxiliado pela equipe técnica no que tange a avaliações dos produtos, normas e outros temas que não sejam de conhecimento técnico ou especializado do (a) Pregoeiro (a).</w:t>
      </w:r>
    </w:p>
    <w:p w14:paraId="799B63FF" w14:textId="7D472274" w:rsidR="00CF0608" w:rsidRDefault="00501D92" w:rsidP="0061656B">
      <w:pPr>
        <w:pStyle w:val="PargrafodaLista"/>
        <w:numPr>
          <w:ilvl w:val="2"/>
          <w:numId w:val="6"/>
        </w:numPr>
        <w:tabs>
          <w:tab w:val="left" w:pos="426"/>
        </w:tabs>
        <w:spacing w:before="240" w:after="240"/>
        <w:ind w:left="0" w:firstLine="0"/>
        <w:rPr>
          <w:szCs w:val="22"/>
        </w:rPr>
      </w:pPr>
      <w:r>
        <w:rPr>
          <w:szCs w:val="22"/>
        </w:rPr>
        <w:t xml:space="preserve"> </w:t>
      </w:r>
      <w:r w:rsidR="00CF0608" w:rsidRPr="00501D92">
        <w:rPr>
          <w:szCs w:val="22"/>
        </w:rPr>
        <w:t>Se procedente e acolhida a Impugnação do Edital, seus vícios serão sanados, reabrindo-se o prazo inicialmente estabelecido, exceto, quando, inquestionavelmente, a alteração não comprometer a formulação das propostas.</w:t>
      </w:r>
    </w:p>
    <w:p w14:paraId="2667C857" w14:textId="50DA3D3A" w:rsidR="00CF0608" w:rsidRPr="00814978" w:rsidRDefault="00CF0608" w:rsidP="0061656B">
      <w:pPr>
        <w:pStyle w:val="PargrafodaLista"/>
        <w:numPr>
          <w:ilvl w:val="0"/>
          <w:numId w:val="6"/>
        </w:numPr>
        <w:tabs>
          <w:tab w:val="left" w:pos="426"/>
        </w:tabs>
        <w:spacing w:before="240" w:after="240"/>
        <w:rPr>
          <w:rFonts w:asciiTheme="minorHAnsi" w:hAnsiTheme="minorHAnsi"/>
          <w:b/>
          <w:bCs/>
          <w:szCs w:val="22"/>
        </w:rPr>
      </w:pPr>
      <w:r w:rsidRPr="00814978">
        <w:rPr>
          <w:rFonts w:asciiTheme="minorHAnsi" w:hAnsiTheme="minorHAnsi"/>
          <w:b/>
          <w:bCs/>
          <w:szCs w:val="22"/>
        </w:rPr>
        <w:t>DA ATA DE REGISTRO DE PREÇOS E DO CONTRATO DE FORNECIMENTO</w:t>
      </w:r>
    </w:p>
    <w:p w14:paraId="4719A015" w14:textId="6EB1857A" w:rsidR="00CF0608" w:rsidRDefault="00501D92" w:rsidP="0061656B">
      <w:pPr>
        <w:pStyle w:val="PargrafodaLista"/>
        <w:numPr>
          <w:ilvl w:val="1"/>
          <w:numId w:val="6"/>
        </w:numPr>
        <w:tabs>
          <w:tab w:val="left" w:pos="426"/>
        </w:tabs>
        <w:spacing w:before="240" w:after="240"/>
        <w:ind w:left="0" w:firstLine="0"/>
        <w:rPr>
          <w:szCs w:val="22"/>
        </w:rPr>
      </w:pPr>
      <w:r w:rsidRPr="00501D92">
        <w:rPr>
          <w:szCs w:val="22"/>
        </w:rPr>
        <w:t xml:space="preserve"> </w:t>
      </w:r>
      <w:r w:rsidR="00CF0608" w:rsidRPr="00501D92">
        <w:rPr>
          <w:szCs w:val="22"/>
        </w:rPr>
        <w:t>As obrigações decorrentes das aquisições do objeto, constantes no Registro de Preços a serem firmadas entre o Órgão Gerenciador (Consórcio CISAM-SUL) e o Fornecedor, com manifestação dos Órgãos Participantes, serão formalizados através da Ata de Registro de Preços, sendo que o prazo de validade do Registro de Preços será de 12 (doze) meses, podendo ser prorrogado, por igual período.</w:t>
      </w:r>
    </w:p>
    <w:p w14:paraId="6B9FEBF0" w14:textId="367601A7" w:rsidR="00CF0608" w:rsidRDefault="00501D92" w:rsidP="0061656B">
      <w:pPr>
        <w:pStyle w:val="PargrafodaLista"/>
        <w:numPr>
          <w:ilvl w:val="1"/>
          <w:numId w:val="6"/>
        </w:numPr>
        <w:tabs>
          <w:tab w:val="left" w:pos="426"/>
        </w:tabs>
        <w:spacing w:before="240" w:after="240"/>
        <w:ind w:left="0" w:firstLine="0"/>
        <w:rPr>
          <w:szCs w:val="22"/>
        </w:rPr>
      </w:pPr>
      <w:r w:rsidRPr="00501D92">
        <w:rPr>
          <w:szCs w:val="22"/>
        </w:rPr>
        <w:t xml:space="preserve"> </w:t>
      </w:r>
      <w:r w:rsidR="00CF0608" w:rsidRPr="00501D92">
        <w:rPr>
          <w:szCs w:val="22"/>
        </w:rPr>
        <w:t>Em caso de prorrogação da vigência da ata de registro de preços, as quantidades inicialmente registradas serão renovadas, na sua totalidade, independentemente do quantitativo utilizado no período de vigência, não sendo possível cumular com as quantidades não utilizadas.</w:t>
      </w:r>
    </w:p>
    <w:p w14:paraId="267B8DA1" w14:textId="3295800A" w:rsidR="00CF0608" w:rsidRDefault="00501D92" w:rsidP="0061656B">
      <w:pPr>
        <w:pStyle w:val="PargrafodaLista"/>
        <w:numPr>
          <w:ilvl w:val="1"/>
          <w:numId w:val="6"/>
        </w:numPr>
        <w:tabs>
          <w:tab w:val="left" w:pos="426"/>
        </w:tabs>
        <w:spacing w:before="240" w:after="240"/>
        <w:ind w:left="0" w:firstLine="0"/>
        <w:rPr>
          <w:szCs w:val="22"/>
        </w:rPr>
      </w:pPr>
      <w:r w:rsidRPr="00501D92">
        <w:rPr>
          <w:szCs w:val="22"/>
        </w:rPr>
        <w:t xml:space="preserve">  </w:t>
      </w:r>
      <w:r w:rsidR="00CF0608" w:rsidRPr="00501D92">
        <w:rPr>
          <w:szCs w:val="22"/>
        </w:rPr>
        <w:t>Os Órgãos Participantes, os Fornecedores e totais dos itens deste Edital estarão registrados em Ata de Registro de Preços Consolidada (</w:t>
      </w:r>
      <w:r w:rsidR="009F3515">
        <w:rPr>
          <w:szCs w:val="22"/>
        </w:rPr>
        <w:t>ANEXO X</w:t>
      </w:r>
      <w:r w:rsidR="00CF0608" w:rsidRPr="00501D92">
        <w:rPr>
          <w:szCs w:val="22"/>
        </w:rPr>
        <w:t>).</w:t>
      </w:r>
    </w:p>
    <w:p w14:paraId="12A592E2" w14:textId="18689F37" w:rsidR="00CF0608" w:rsidRDefault="00501D92" w:rsidP="0061656B">
      <w:pPr>
        <w:pStyle w:val="PargrafodaLista"/>
        <w:numPr>
          <w:ilvl w:val="1"/>
          <w:numId w:val="6"/>
        </w:numPr>
        <w:tabs>
          <w:tab w:val="left" w:pos="426"/>
        </w:tabs>
        <w:spacing w:before="240" w:after="240"/>
        <w:ind w:left="0" w:firstLine="0"/>
        <w:rPr>
          <w:szCs w:val="22"/>
        </w:rPr>
      </w:pPr>
      <w:r w:rsidRPr="00501D92">
        <w:rPr>
          <w:szCs w:val="22"/>
        </w:rPr>
        <w:t xml:space="preserve"> </w:t>
      </w:r>
      <w:r w:rsidR="00CF0608" w:rsidRPr="00501D92">
        <w:rPr>
          <w:szCs w:val="22"/>
        </w:rPr>
        <w:t>O fornecedor classificado em 1° (primeiro) lugar nos preços registrados e devidamente habilitado, será convocado a firmar as Atas de Registro de Preços (Órgão Gerenciador e manifestação do Órgão Participante conforme estimativa de consumo), no prazo de 3 (três) dias úteis após a homologação, podendo o prazo ser prorrogado uma vez, por igual período, quando solicitado pelo fornecedor e desde que ocorra motivo justificado aceito pela Administração do Consórcio Público, devendo o proponente manter-se nas mesmas condições da habilitação quanto à regularidade fiscal.</w:t>
      </w:r>
    </w:p>
    <w:p w14:paraId="370C2405" w14:textId="0BF64D4D" w:rsidR="00CF0608" w:rsidRDefault="00501D92" w:rsidP="0061656B">
      <w:pPr>
        <w:pStyle w:val="PargrafodaLista"/>
        <w:numPr>
          <w:ilvl w:val="1"/>
          <w:numId w:val="6"/>
        </w:numPr>
        <w:tabs>
          <w:tab w:val="left" w:pos="426"/>
        </w:tabs>
        <w:spacing w:before="240" w:after="240"/>
        <w:ind w:left="0" w:firstLine="0"/>
        <w:rPr>
          <w:szCs w:val="22"/>
        </w:rPr>
      </w:pPr>
      <w:r w:rsidRPr="00501D92">
        <w:rPr>
          <w:szCs w:val="22"/>
        </w:rPr>
        <w:t xml:space="preserve"> </w:t>
      </w:r>
      <w:r w:rsidR="00CF0608" w:rsidRPr="00501D92">
        <w:rPr>
          <w:szCs w:val="22"/>
        </w:rPr>
        <w:t>As demais ocorrências de convocação do fornecedor para firmar ata de registro de preços, terão as mesmas condições do item 16.2, após notificação.</w:t>
      </w:r>
    </w:p>
    <w:p w14:paraId="7D8467BC" w14:textId="195A1812" w:rsidR="00CF0608" w:rsidRDefault="00501D92" w:rsidP="0061656B">
      <w:pPr>
        <w:pStyle w:val="PargrafodaLista"/>
        <w:numPr>
          <w:ilvl w:val="1"/>
          <w:numId w:val="6"/>
        </w:numPr>
        <w:tabs>
          <w:tab w:val="left" w:pos="426"/>
        </w:tabs>
        <w:spacing w:before="240" w:after="240"/>
        <w:ind w:left="0" w:firstLine="0"/>
        <w:rPr>
          <w:szCs w:val="22"/>
        </w:rPr>
      </w:pPr>
      <w:r w:rsidRPr="00501D92">
        <w:rPr>
          <w:szCs w:val="22"/>
        </w:rPr>
        <w:t xml:space="preserve"> </w:t>
      </w:r>
      <w:r w:rsidR="00CF0608" w:rsidRPr="00501D92">
        <w:rPr>
          <w:szCs w:val="22"/>
        </w:rPr>
        <w:t>A ata de registro de preços deverá ser assinada por certificação digital.</w:t>
      </w:r>
    </w:p>
    <w:p w14:paraId="3D6306D0" w14:textId="0C6B7D22" w:rsidR="00CF0608" w:rsidRDefault="00501D92" w:rsidP="0061656B">
      <w:pPr>
        <w:pStyle w:val="PargrafodaLista"/>
        <w:numPr>
          <w:ilvl w:val="1"/>
          <w:numId w:val="6"/>
        </w:numPr>
        <w:tabs>
          <w:tab w:val="left" w:pos="426"/>
        </w:tabs>
        <w:spacing w:before="240" w:after="240"/>
        <w:ind w:left="0" w:firstLine="0"/>
        <w:rPr>
          <w:szCs w:val="22"/>
        </w:rPr>
      </w:pPr>
      <w:r w:rsidRPr="00501D92">
        <w:rPr>
          <w:szCs w:val="22"/>
        </w:rPr>
        <w:t xml:space="preserve"> </w:t>
      </w:r>
      <w:r w:rsidR="00CF0608" w:rsidRPr="00501D92">
        <w:rPr>
          <w:szCs w:val="22"/>
        </w:rPr>
        <w:t>O licitante que, convocado para assinar as Atas de Registro de Preços, deixar de fazê-lo no prazo fixado, dela será excluído e poderá sofrer as penalidades impostas por Lei, após regular Processo Administrativo.</w:t>
      </w:r>
    </w:p>
    <w:p w14:paraId="4C281B07" w14:textId="7E182BDF" w:rsidR="00CF0608" w:rsidRDefault="00501D92" w:rsidP="0061656B">
      <w:pPr>
        <w:pStyle w:val="PargrafodaLista"/>
        <w:numPr>
          <w:ilvl w:val="1"/>
          <w:numId w:val="6"/>
        </w:numPr>
        <w:tabs>
          <w:tab w:val="left" w:pos="426"/>
        </w:tabs>
        <w:spacing w:before="240" w:after="240"/>
        <w:ind w:left="0" w:firstLine="0"/>
        <w:rPr>
          <w:szCs w:val="22"/>
        </w:rPr>
      </w:pPr>
      <w:r>
        <w:rPr>
          <w:szCs w:val="22"/>
        </w:rPr>
        <w:t xml:space="preserve"> </w:t>
      </w:r>
      <w:r w:rsidR="00CF0608" w:rsidRPr="00501D92">
        <w:rPr>
          <w:szCs w:val="22"/>
        </w:rPr>
        <w:t>Na hipótese de o fornecedor primeiro classificado ter seu registro cancelado, não assinar, não aceitar ou não retirar as Atas de Registro de Preços de Fornecimento, no prazo e condições estabelecidas, poderão ser convocados os Fornecedores do Cadastro de Reserva, na ordem de classificação, e poderá sofrer as penalidades impostas por Lei, após regular Processo Administrativo.</w:t>
      </w:r>
    </w:p>
    <w:p w14:paraId="0C845918" w14:textId="2862A802" w:rsidR="00CF0608" w:rsidRDefault="00501D92" w:rsidP="0061656B">
      <w:pPr>
        <w:pStyle w:val="PargrafodaLista"/>
        <w:numPr>
          <w:ilvl w:val="1"/>
          <w:numId w:val="6"/>
        </w:numPr>
        <w:tabs>
          <w:tab w:val="left" w:pos="426"/>
        </w:tabs>
        <w:spacing w:before="240" w:after="240"/>
        <w:ind w:left="0" w:firstLine="0"/>
        <w:rPr>
          <w:szCs w:val="22"/>
        </w:rPr>
      </w:pPr>
      <w:r w:rsidRPr="00501D92">
        <w:rPr>
          <w:szCs w:val="22"/>
        </w:rPr>
        <w:lastRenderedPageBreak/>
        <w:t xml:space="preserve"> </w:t>
      </w:r>
      <w:r w:rsidR="00CF0608" w:rsidRPr="00501D92">
        <w:rPr>
          <w:szCs w:val="22"/>
        </w:rPr>
        <w:t>Excetuados os fornecedores mais bem classificados durante a fase competitiva, todos os demais licitantes formarão o cadastro de reserva de fornecedores.</w:t>
      </w:r>
    </w:p>
    <w:p w14:paraId="4DFA94E9" w14:textId="69FDBB45" w:rsidR="00CF0608" w:rsidRDefault="00CF0608" w:rsidP="0061656B">
      <w:pPr>
        <w:pStyle w:val="PargrafodaLista"/>
        <w:numPr>
          <w:ilvl w:val="1"/>
          <w:numId w:val="6"/>
        </w:numPr>
        <w:tabs>
          <w:tab w:val="left" w:pos="426"/>
          <w:tab w:val="left" w:pos="993"/>
        </w:tabs>
        <w:spacing w:before="240" w:after="240"/>
        <w:ind w:left="0" w:firstLine="0"/>
        <w:rPr>
          <w:szCs w:val="22"/>
        </w:rPr>
      </w:pPr>
      <w:r w:rsidRPr="00501D92">
        <w:rPr>
          <w:szCs w:val="22"/>
        </w:rPr>
        <w:t>Os Fornecedores do cadastro de reserva serão incluídos na respectiva ata da sessão na forma de anexo, na sequência da classificação do certame, segundo a ordem da última proposta apresentada durante a fase competitiva.</w:t>
      </w:r>
    </w:p>
    <w:p w14:paraId="383D6717" w14:textId="571A7086" w:rsidR="00CF0608" w:rsidRDefault="00CF0608" w:rsidP="0061656B">
      <w:pPr>
        <w:pStyle w:val="PargrafodaLista"/>
        <w:numPr>
          <w:ilvl w:val="1"/>
          <w:numId w:val="6"/>
        </w:numPr>
        <w:tabs>
          <w:tab w:val="left" w:pos="426"/>
          <w:tab w:val="left" w:pos="993"/>
        </w:tabs>
        <w:spacing w:before="240" w:after="240"/>
        <w:ind w:left="0" w:firstLine="0"/>
        <w:rPr>
          <w:szCs w:val="22"/>
        </w:rPr>
      </w:pPr>
      <w:r w:rsidRPr="00501D92">
        <w:rPr>
          <w:szCs w:val="22"/>
        </w:rPr>
        <w:t>Observados os critérios e condições estabelecidas neste Edital e o preço registrado, os Órgãos Participantes poderão adquirir de mais de um fornecedor registrado, segundo a ordem de classificação, desde que razões de interesse público justifiquem e que o primeiro classificado não possua capacidade de fornecimento compatível com o solicitado.</w:t>
      </w:r>
    </w:p>
    <w:p w14:paraId="2F8641FD" w14:textId="5013DF39" w:rsidR="00CF0608" w:rsidRDefault="00CF0608" w:rsidP="0061656B">
      <w:pPr>
        <w:pStyle w:val="PargrafodaLista"/>
        <w:numPr>
          <w:ilvl w:val="1"/>
          <w:numId w:val="6"/>
        </w:numPr>
        <w:tabs>
          <w:tab w:val="left" w:pos="426"/>
          <w:tab w:val="left" w:pos="993"/>
        </w:tabs>
        <w:spacing w:before="240" w:after="240"/>
        <w:ind w:left="0" w:firstLine="0"/>
        <w:rPr>
          <w:szCs w:val="22"/>
        </w:rPr>
      </w:pPr>
      <w:r w:rsidRPr="00501D92">
        <w:rPr>
          <w:szCs w:val="22"/>
        </w:rPr>
        <w:t xml:space="preserve">A existência de preços registrados não obriga o Órgão Gerenciador ou os </w:t>
      </w:r>
      <w:r w:rsidR="00112917">
        <w:rPr>
          <w:szCs w:val="22"/>
        </w:rPr>
        <w:t>Entes Consorciados</w:t>
      </w:r>
      <w:r w:rsidRPr="00501D92">
        <w:rPr>
          <w:szCs w:val="22"/>
        </w:rPr>
        <w:t>, a firmar as contratações que deles poderão advir, facultando-se a realização de licitação específica para a aquisição pretendida, sendo assegurado ao beneficiário do registro a preferência de fornecimento em igualdade de condições.</w:t>
      </w:r>
    </w:p>
    <w:p w14:paraId="6E71CB47" w14:textId="3B1E1E80" w:rsidR="00CF0608" w:rsidRPr="00814978" w:rsidRDefault="00CF0608" w:rsidP="0061656B">
      <w:pPr>
        <w:pStyle w:val="PargrafodaLista"/>
        <w:numPr>
          <w:ilvl w:val="0"/>
          <w:numId w:val="6"/>
        </w:numPr>
        <w:tabs>
          <w:tab w:val="left" w:pos="426"/>
        </w:tabs>
        <w:spacing w:before="240" w:after="240"/>
        <w:rPr>
          <w:rFonts w:asciiTheme="minorHAnsi" w:hAnsiTheme="minorHAnsi"/>
          <w:b/>
          <w:bCs/>
          <w:szCs w:val="22"/>
        </w:rPr>
      </w:pPr>
      <w:r w:rsidRPr="00814978">
        <w:rPr>
          <w:rFonts w:asciiTheme="minorHAnsi" w:hAnsiTheme="minorHAnsi"/>
          <w:b/>
          <w:bCs/>
          <w:szCs w:val="22"/>
        </w:rPr>
        <w:t>DO REAJUSTE DOS PREÇOS</w:t>
      </w:r>
    </w:p>
    <w:p w14:paraId="24917E0B" w14:textId="27E2D6B7" w:rsidR="00CF0608" w:rsidRDefault="00501D92" w:rsidP="0061656B">
      <w:pPr>
        <w:pStyle w:val="PargrafodaLista"/>
        <w:numPr>
          <w:ilvl w:val="1"/>
          <w:numId w:val="6"/>
        </w:numPr>
        <w:tabs>
          <w:tab w:val="left" w:pos="426"/>
          <w:tab w:val="left" w:pos="993"/>
        </w:tabs>
        <w:spacing w:before="240" w:after="240"/>
        <w:ind w:left="0" w:firstLine="0"/>
        <w:rPr>
          <w:szCs w:val="22"/>
        </w:rPr>
      </w:pPr>
      <w:r w:rsidRPr="00501D92">
        <w:rPr>
          <w:szCs w:val="22"/>
        </w:rPr>
        <w:t xml:space="preserve"> </w:t>
      </w:r>
      <w:r w:rsidR="00CF0608" w:rsidRPr="00501D92">
        <w:rPr>
          <w:szCs w:val="22"/>
        </w:rPr>
        <w:t>Os preços registrados não serão reajustados durante a vigência da ata de registro de preços, mesmo em caso de prorrogação, podendo ser revisto na forma do item 19, deste Edital.</w:t>
      </w:r>
    </w:p>
    <w:p w14:paraId="3559B946" w14:textId="187C3579" w:rsidR="00CF0608" w:rsidRPr="004A6977" w:rsidRDefault="00CF0608" w:rsidP="0061656B">
      <w:pPr>
        <w:pStyle w:val="PargrafodaLista"/>
        <w:numPr>
          <w:ilvl w:val="0"/>
          <w:numId w:val="6"/>
        </w:numPr>
        <w:tabs>
          <w:tab w:val="left" w:pos="426"/>
          <w:tab w:val="left" w:pos="993"/>
        </w:tabs>
        <w:spacing w:before="240" w:after="240"/>
        <w:rPr>
          <w:b/>
          <w:bCs/>
          <w:szCs w:val="22"/>
        </w:rPr>
      </w:pPr>
      <w:r w:rsidRPr="004A6977">
        <w:rPr>
          <w:b/>
          <w:bCs/>
          <w:szCs w:val="22"/>
        </w:rPr>
        <w:t>DOS RECURSOS, RESPONSABILIDADES E PENALIDADES ADMINISTRATIVAS</w:t>
      </w:r>
    </w:p>
    <w:p w14:paraId="0F3E5EDE" w14:textId="21466943" w:rsidR="00CF0608" w:rsidRDefault="00501D92" w:rsidP="0061656B">
      <w:pPr>
        <w:pStyle w:val="PargrafodaLista"/>
        <w:numPr>
          <w:ilvl w:val="1"/>
          <w:numId w:val="6"/>
        </w:numPr>
        <w:tabs>
          <w:tab w:val="left" w:pos="426"/>
          <w:tab w:val="left" w:pos="993"/>
        </w:tabs>
        <w:spacing w:before="240" w:after="240"/>
        <w:ind w:left="0" w:firstLine="0"/>
        <w:rPr>
          <w:szCs w:val="22"/>
        </w:rPr>
      </w:pPr>
      <w:r w:rsidRPr="00501D92">
        <w:rPr>
          <w:szCs w:val="22"/>
        </w:rPr>
        <w:t xml:space="preserve"> </w:t>
      </w:r>
      <w:r w:rsidR="00CF0608" w:rsidRPr="00501D92">
        <w:rPr>
          <w:szCs w:val="22"/>
        </w:rPr>
        <w:t>Dos atos da Administração praticados neste certame cabem:</w:t>
      </w:r>
    </w:p>
    <w:p w14:paraId="66CA1222" w14:textId="12C4DB5A" w:rsidR="00CF0608" w:rsidRDefault="00501D92" w:rsidP="0061656B">
      <w:pPr>
        <w:pStyle w:val="PargrafodaLista"/>
        <w:numPr>
          <w:ilvl w:val="1"/>
          <w:numId w:val="6"/>
        </w:numPr>
        <w:tabs>
          <w:tab w:val="left" w:pos="426"/>
          <w:tab w:val="left" w:pos="993"/>
        </w:tabs>
        <w:spacing w:before="240" w:after="240"/>
        <w:ind w:left="0" w:firstLine="0"/>
        <w:rPr>
          <w:szCs w:val="22"/>
        </w:rPr>
      </w:pPr>
      <w:r w:rsidRPr="00501D92">
        <w:rPr>
          <w:szCs w:val="22"/>
        </w:rPr>
        <w:t xml:space="preserve"> </w:t>
      </w:r>
      <w:r>
        <w:rPr>
          <w:szCs w:val="22"/>
        </w:rPr>
        <w:t>R</w:t>
      </w:r>
      <w:r w:rsidR="00CF0608" w:rsidRPr="00501D92">
        <w:rPr>
          <w:szCs w:val="22"/>
        </w:rPr>
        <w:t>ecurso, no prazo de 03 (três) dias úteis, contado da data de intimação ou de lavratura da ata, em face de:</w:t>
      </w:r>
    </w:p>
    <w:p w14:paraId="712697FC" w14:textId="21B5C89D" w:rsidR="00CF0608" w:rsidRDefault="00501D92" w:rsidP="0061656B">
      <w:pPr>
        <w:pStyle w:val="PargrafodaLista"/>
        <w:numPr>
          <w:ilvl w:val="2"/>
          <w:numId w:val="6"/>
        </w:numPr>
        <w:tabs>
          <w:tab w:val="left" w:pos="851"/>
        </w:tabs>
        <w:spacing w:before="240" w:after="240"/>
        <w:ind w:left="0" w:firstLine="0"/>
        <w:rPr>
          <w:szCs w:val="22"/>
        </w:rPr>
      </w:pPr>
      <w:r w:rsidRPr="00501D92">
        <w:rPr>
          <w:szCs w:val="22"/>
        </w:rPr>
        <w:t xml:space="preserve"> </w:t>
      </w:r>
      <w:r>
        <w:rPr>
          <w:szCs w:val="22"/>
        </w:rPr>
        <w:t>J</w:t>
      </w:r>
      <w:r w:rsidR="00CF0608" w:rsidRPr="00501D92">
        <w:rPr>
          <w:szCs w:val="22"/>
        </w:rPr>
        <w:t>ulgamento das propostas;</w:t>
      </w:r>
    </w:p>
    <w:p w14:paraId="70A1A57D" w14:textId="403B5FBD" w:rsidR="00CF0608" w:rsidRDefault="00501D92" w:rsidP="0061656B">
      <w:pPr>
        <w:pStyle w:val="PargrafodaLista"/>
        <w:numPr>
          <w:ilvl w:val="2"/>
          <w:numId w:val="6"/>
        </w:numPr>
        <w:tabs>
          <w:tab w:val="left" w:pos="851"/>
        </w:tabs>
        <w:spacing w:before="240" w:after="240"/>
        <w:ind w:left="0" w:firstLine="0"/>
        <w:rPr>
          <w:szCs w:val="22"/>
        </w:rPr>
      </w:pPr>
      <w:r>
        <w:rPr>
          <w:szCs w:val="22"/>
        </w:rPr>
        <w:t>A</w:t>
      </w:r>
      <w:r w:rsidR="00CF0608" w:rsidRPr="00501D92">
        <w:rPr>
          <w:szCs w:val="22"/>
        </w:rPr>
        <w:t>to de habilitação ou inabilitação de licitante;</w:t>
      </w:r>
    </w:p>
    <w:p w14:paraId="0456B1DD" w14:textId="3B604788" w:rsidR="00CF0608" w:rsidRDefault="00501D92" w:rsidP="0061656B">
      <w:pPr>
        <w:pStyle w:val="PargrafodaLista"/>
        <w:numPr>
          <w:ilvl w:val="2"/>
          <w:numId w:val="6"/>
        </w:numPr>
        <w:tabs>
          <w:tab w:val="left" w:pos="851"/>
        </w:tabs>
        <w:spacing w:before="240" w:after="240"/>
        <w:ind w:left="0" w:firstLine="0"/>
        <w:rPr>
          <w:szCs w:val="22"/>
        </w:rPr>
      </w:pPr>
      <w:r w:rsidRPr="00501D92">
        <w:rPr>
          <w:szCs w:val="22"/>
        </w:rPr>
        <w:t xml:space="preserve"> </w:t>
      </w:r>
      <w:r>
        <w:rPr>
          <w:szCs w:val="22"/>
        </w:rPr>
        <w:t>A</w:t>
      </w:r>
      <w:r w:rsidR="00CF0608" w:rsidRPr="00501D92">
        <w:rPr>
          <w:szCs w:val="22"/>
        </w:rPr>
        <w:t>nulação ou revogação da licitação;</w:t>
      </w:r>
    </w:p>
    <w:p w14:paraId="0CF20BBC" w14:textId="52009A19" w:rsidR="00CF0608" w:rsidRDefault="00501D92" w:rsidP="0061656B">
      <w:pPr>
        <w:pStyle w:val="PargrafodaLista"/>
        <w:numPr>
          <w:ilvl w:val="2"/>
          <w:numId w:val="6"/>
        </w:numPr>
        <w:tabs>
          <w:tab w:val="left" w:pos="851"/>
        </w:tabs>
        <w:spacing w:before="240" w:after="240"/>
        <w:ind w:left="0" w:firstLine="0"/>
        <w:rPr>
          <w:szCs w:val="22"/>
        </w:rPr>
      </w:pPr>
      <w:r w:rsidRPr="00501D92">
        <w:rPr>
          <w:szCs w:val="22"/>
        </w:rPr>
        <w:t xml:space="preserve"> </w:t>
      </w:r>
      <w:r>
        <w:rPr>
          <w:szCs w:val="22"/>
        </w:rPr>
        <w:t>E</w:t>
      </w:r>
      <w:r w:rsidR="00CF0608" w:rsidRPr="00501D92">
        <w:rPr>
          <w:szCs w:val="22"/>
        </w:rPr>
        <w:t>xtinção do contrato, quando determinada por ato unilateral e escrito da Administração;</w:t>
      </w:r>
    </w:p>
    <w:p w14:paraId="3CB8D15C" w14:textId="328505F0" w:rsidR="00CF0608" w:rsidRDefault="00501D92" w:rsidP="0061656B">
      <w:pPr>
        <w:pStyle w:val="PargrafodaLista"/>
        <w:numPr>
          <w:ilvl w:val="2"/>
          <w:numId w:val="6"/>
        </w:numPr>
        <w:tabs>
          <w:tab w:val="left" w:pos="851"/>
        </w:tabs>
        <w:spacing w:before="240" w:after="240"/>
        <w:ind w:left="0" w:firstLine="0"/>
        <w:rPr>
          <w:szCs w:val="22"/>
        </w:rPr>
      </w:pPr>
      <w:r>
        <w:rPr>
          <w:szCs w:val="22"/>
        </w:rPr>
        <w:t>P</w:t>
      </w:r>
      <w:r w:rsidR="00CF0608" w:rsidRPr="00501D92">
        <w:rPr>
          <w:szCs w:val="22"/>
        </w:rPr>
        <w:t>edido de reconsideração, no prazo de 03 (três) dias úteis, contado da data de intimação, relativamente a ato do qual não caiba recurso hierárquico.</w:t>
      </w:r>
    </w:p>
    <w:p w14:paraId="77F199E7" w14:textId="2C5E825C" w:rsidR="00CF0608" w:rsidRDefault="00501D92" w:rsidP="0061656B">
      <w:pPr>
        <w:pStyle w:val="PargrafodaLista"/>
        <w:numPr>
          <w:ilvl w:val="1"/>
          <w:numId w:val="6"/>
        </w:numPr>
        <w:tabs>
          <w:tab w:val="left" w:pos="426"/>
          <w:tab w:val="left" w:pos="993"/>
        </w:tabs>
        <w:spacing w:before="240" w:after="240"/>
        <w:ind w:left="0" w:firstLine="0"/>
        <w:rPr>
          <w:szCs w:val="22"/>
        </w:rPr>
      </w:pPr>
      <w:r w:rsidRPr="00501D92">
        <w:rPr>
          <w:szCs w:val="22"/>
        </w:rPr>
        <w:t xml:space="preserve"> </w:t>
      </w:r>
      <w:r w:rsidR="00CF0608" w:rsidRPr="00501D92">
        <w:rPr>
          <w:szCs w:val="22"/>
        </w:rPr>
        <w:t xml:space="preserve">Quanto ao recurso apresentado com base nos itens </w:t>
      </w:r>
      <w:r w:rsidR="00BD48AE">
        <w:rPr>
          <w:szCs w:val="22"/>
        </w:rPr>
        <w:t>18.2</w:t>
      </w:r>
      <w:r w:rsidR="00CF0608" w:rsidRPr="00501D92">
        <w:rPr>
          <w:szCs w:val="22"/>
        </w:rPr>
        <w:t xml:space="preserve">.1 e </w:t>
      </w:r>
      <w:r w:rsidR="00BD48AE">
        <w:rPr>
          <w:szCs w:val="22"/>
        </w:rPr>
        <w:t>18.2</w:t>
      </w:r>
      <w:r w:rsidR="00BD48AE" w:rsidRPr="00501D92">
        <w:rPr>
          <w:szCs w:val="22"/>
        </w:rPr>
        <w:t>.</w:t>
      </w:r>
      <w:r w:rsidR="00BD48AE">
        <w:rPr>
          <w:szCs w:val="22"/>
        </w:rPr>
        <w:t>2</w:t>
      </w:r>
      <w:r w:rsidR="00CF0608" w:rsidRPr="00501D92">
        <w:rPr>
          <w:szCs w:val="22"/>
        </w:rPr>
        <w:t>, serão observadas as seguintes disposições:</w:t>
      </w:r>
    </w:p>
    <w:p w14:paraId="3E2D415F" w14:textId="4B110D59" w:rsidR="00CF0608" w:rsidRDefault="00501D92" w:rsidP="0061656B">
      <w:pPr>
        <w:pStyle w:val="PargrafodaLista"/>
        <w:numPr>
          <w:ilvl w:val="2"/>
          <w:numId w:val="6"/>
        </w:numPr>
        <w:tabs>
          <w:tab w:val="left" w:pos="851"/>
        </w:tabs>
        <w:spacing w:before="240" w:after="240"/>
        <w:ind w:left="0" w:firstLine="0"/>
        <w:rPr>
          <w:szCs w:val="22"/>
        </w:rPr>
      </w:pPr>
      <w:r w:rsidRPr="00501D92">
        <w:rPr>
          <w:szCs w:val="22"/>
        </w:rPr>
        <w:t xml:space="preserve"> </w:t>
      </w:r>
      <w:r>
        <w:rPr>
          <w:szCs w:val="22"/>
        </w:rPr>
        <w:t>A</w:t>
      </w:r>
      <w:r w:rsidR="00CF0608" w:rsidRPr="00501D92">
        <w:rPr>
          <w:szCs w:val="22"/>
        </w:rPr>
        <w:t xml:space="preserve"> intenção de recorrer deverá ser manifestada imediatamente, sob pena de preclusão, e o prazo para apresentação das razões recursais previsto </w:t>
      </w:r>
      <w:r w:rsidR="00BD48AE" w:rsidRPr="00501D92">
        <w:rPr>
          <w:szCs w:val="22"/>
        </w:rPr>
        <w:t xml:space="preserve">nos itens </w:t>
      </w:r>
      <w:r w:rsidR="00BD48AE">
        <w:rPr>
          <w:szCs w:val="22"/>
        </w:rPr>
        <w:t>18.2</w:t>
      </w:r>
      <w:r w:rsidR="00BD48AE" w:rsidRPr="00501D92">
        <w:rPr>
          <w:szCs w:val="22"/>
        </w:rPr>
        <w:t xml:space="preserve">.1 e </w:t>
      </w:r>
      <w:r w:rsidR="00BD48AE">
        <w:rPr>
          <w:szCs w:val="22"/>
        </w:rPr>
        <w:t>18.2</w:t>
      </w:r>
      <w:r w:rsidR="00BD48AE" w:rsidRPr="00501D92">
        <w:rPr>
          <w:szCs w:val="22"/>
        </w:rPr>
        <w:t>.</w:t>
      </w:r>
      <w:r w:rsidR="00BD48AE">
        <w:rPr>
          <w:szCs w:val="22"/>
        </w:rPr>
        <w:t xml:space="preserve">2, </w:t>
      </w:r>
      <w:r w:rsidR="00CF0608" w:rsidRPr="00501D92">
        <w:rPr>
          <w:szCs w:val="22"/>
        </w:rPr>
        <w:t>será iniciado na data de intimação ou de lavratura da ata de habilitação ou inabilitação;</w:t>
      </w:r>
    </w:p>
    <w:p w14:paraId="3283B7D3" w14:textId="3ED01397" w:rsidR="00CF0608" w:rsidRDefault="00501D92" w:rsidP="0061656B">
      <w:pPr>
        <w:pStyle w:val="PargrafodaLista"/>
        <w:numPr>
          <w:ilvl w:val="2"/>
          <w:numId w:val="6"/>
        </w:numPr>
        <w:tabs>
          <w:tab w:val="left" w:pos="851"/>
        </w:tabs>
        <w:spacing w:before="240" w:after="240"/>
        <w:ind w:left="0" w:firstLine="0"/>
        <w:rPr>
          <w:szCs w:val="22"/>
        </w:rPr>
      </w:pPr>
      <w:r>
        <w:rPr>
          <w:szCs w:val="22"/>
        </w:rPr>
        <w:t>A</w:t>
      </w:r>
      <w:r w:rsidR="00CF0608" w:rsidRPr="00501D92">
        <w:rPr>
          <w:szCs w:val="22"/>
        </w:rPr>
        <w:t xml:space="preserve"> apreciação dar-se-á em fase única.</w:t>
      </w:r>
    </w:p>
    <w:p w14:paraId="04C81882" w14:textId="33BFFD1F" w:rsidR="00CF0608" w:rsidRDefault="00501D92" w:rsidP="0061656B">
      <w:pPr>
        <w:pStyle w:val="PargrafodaLista"/>
        <w:numPr>
          <w:ilvl w:val="2"/>
          <w:numId w:val="6"/>
        </w:numPr>
        <w:tabs>
          <w:tab w:val="left" w:pos="851"/>
        </w:tabs>
        <w:spacing w:before="240" w:after="240"/>
        <w:ind w:left="0" w:firstLine="0"/>
        <w:rPr>
          <w:szCs w:val="22"/>
        </w:rPr>
      </w:pPr>
      <w:r>
        <w:rPr>
          <w:szCs w:val="22"/>
        </w:rPr>
        <w:t xml:space="preserve">O </w:t>
      </w:r>
      <w:r w:rsidR="00CF0608" w:rsidRPr="00501D92">
        <w:rPr>
          <w:szCs w:val="22"/>
        </w:rPr>
        <w:t>recurso de que trata o item 1</w:t>
      </w:r>
      <w:r>
        <w:rPr>
          <w:szCs w:val="22"/>
        </w:rPr>
        <w:t>8</w:t>
      </w:r>
      <w:r w:rsidR="00CF0608" w:rsidRPr="00501D92">
        <w:rPr>
          <w:szCs w:val="22"/>
        </w:rPr>
        <w:t>.</w:t>
      </w:r>
      <w:r>
        <w:rPr>
          <w:szCs w:val="22"/>
        </w:rPr>
        <w:t>3.</w:t>
      </w:r>
      <w:r w:rsidR="00CF0608" w:rsidRPr="00501D92">
        <w:rPr>
          <w:szCs w:val="22"/>
        </w:rPr>
        <w:t xml:space="preserve">1 será dirigido à autoridade que tiver editado o ato ou proferido a decisão recorrida, que, se não reconsiderar o ato ou a decisão no prazo de 03 (três) dias úteis, encaminhará o recurso com a sua motivação à autoridade superior, a qual deverá proferir sua decisão no prazo máximo de </w:t>
      </w:r>
      <w:r>
        <w:rPr>
          <w:szCs w:val="22"/>
        </w:rPr>
        <w:t>5</w:t>
      </w:r>
      <w:r w:rsidR="00CF0608" w:rsidRPr="00501D92">
        <w:rPr>
          <w:szCs w:val="22"/>
        </w:rPr>
        <w:t xml:space="preserve"> (</w:t>
      </w:r>
      <w:r>
        <w:rPr>
          <w:szCs w:val="22"/>
        </w:rPr>
        <w:t>cinco</w:t>
      </w:r>
      <w:r w:rsidR="00CF0608" w:rsidRPr="00501D92">
        <w:rPr>
          <w:szCs w:val="22"/>
        </w:rPr>
        <w:t>) dias úteis, contado do recebimento dos autos.</w:t>
      </w:r>
    </w:p>
    <w:p w14:paraId="0B60F52B" w14:textId="4E9D70B7" w:rsidR="00CF0608" w:rsidRDefault="00501D92" w:rsidP="0061656B">
      <w:pPr>
        <w:pStyle w:val="PargrafodaLista"/>
        <w:numPr>
          <w:ilvl w:val="2"/>
          <w:numId w:val="6"/>
        </w:numPr>
        <w:tabs>
          <w:tab w:val="left" w:pos="709"/>
        </w:tabs>
        <w:spacing w:before="240" w:after="240"/>
        <w:ind w:left="0" w:firstLine="0"/>
        <w:rPr>
          <w:szCs w:val="22"/>
        </w:rPr>
      </w:pPr>
      <w:r w:rsidRPr="00501D92">
        <w:rPr>
          <w:szCs w:val="22"/>
        </w:rPr>
        <w:t xml:space="preserve"> </w:t>
      </w:r>
      <w:r w:rsidR="00CF0608" w:rsidRPr="00501D92">
        <w:rPr>
          <w:szCs w:val="22"/>
        </w:rPr>
        <w:t>O prazo para contrarrazões será o mesmo do recurso e terá início após encerrado o prazo das razões do recurso.</w:t>
      </w:r>
    </w:p>
    <w:p w14:paraId="1A10856A" w14:textId="7997DE59" w:rsidR="00CF0608" w:rsidRDefault="00501D92" w:rsidP="0061656B">
      <w:pPr>
        <w:pStyle w:val="PargrafodaLista"/>
        <w:numPr>
          <w:ilvl w:val="2"/>
          <w:numId w:val="6"/>
        </w:numPr>
        <w:tabs>
          <w:tab w:val="left" w:pos="709"/>
        </w:tabs>
        <w:spacing w:before="240" w:after="240"/>
        <w:ind w:left="0" w:firstLine="0"/>
        <w:rPr>
          <w:szCs w:val="22"/>
        </w:rPr>
      </w:pPr>
      <w:r w:rsidRPr="00501D92">
        <w:rPr>
          <w:szCs w:val="22"/>
        </w:rPr>
        <w:lastRenderedPageBreak/>
        <w:t xml:space="preserve"> </w:t>
      </w:r>
      <w:r w:rsidR="00CF0608" w:rsidRPr="00501D92">
        <w:rPr>
          <w:szCs w:val="22"/>
        </w:rPr>
        <w:t>Será assegurado ao licitante vista dos elementos indispensáveis à defesa de seus interesses.</w:t>
      </w:r>
    </w:p>
    <w:p w14:paraId="1B207214" w14:textId="182B9329" w:rsidR="00CF0608" w:rsidRDefault="00501D92" w:rsidP="0061656B">
      <w:pPr>
        <w:pStyle w:val="PargrafodaLista"/>
        <w:numPr>
          <w:ilvl w:val="2"/>
          <w:numId w:val="6"/>
        </w:numPr>
        <w:tabs>
          <w:tab w:val="left" w:pos="426"/>
          <w:tab w:val="left" w:pos="709"/>
          <w:tab w:val="left" w:pos="993"/>
        </w:tabs>
        <w:spacing w:before="240" w:after="240"/>
        <w:ind w:left="0" w:firstLine="0"/>
        <w:rPr>
          <w:szCs w:val="22"/>
        </w:rPr>
      </w:pPr>
      <w:r w:rsidRPr="00501D92">
        <w:rPr>
          <w:szCs w:val="22"/>
        </w:rPr>
        <w:t xml:space="preserve"> </w:t>
      </w:r>
      <w:r w:rsidR="00CF0608" w:rsidRPr="00501D92">
        <w:rPr>
          <w:szCs w:val="22"/>
        </w:rPr>
        <w:t>O recurso ou Pedido de Reconsideração deverá ser interposto da seguinte forma:</w:t>
      </w:r>
    </w:p>
    <w:p w14:paraId="46C5232F" w14:textId="535C0D66" w:rsidR="00CF0608" w:rsidRDefault="00501D92" w:rsidP="0061656B">
      <w:pPr>
        <w:pStyle w:val="PargrafodaLista"/>
        <w:numPr>
          <w:ilvl w:val="2"/>
          <w:numId w:val="6"/>
        </w:numPr>
        <w:tabs>
          <w:tab w:val="left" w:pos="426"/>
          <w:tab w:val="left" w:pos="709"/>
          <w:tab w:val="left" w:pos="993"/>
        </w:tabs>
        <w:spacing w:before="240" w:after="240"/>
        <w:ind w:left="0" w:firstLine="0"/>
        <w:rPr>
          <w:szCs w:val="22"/>
        </w:rPr>
      </w:pPr>
      <w:r w:rsidRPr="00501D92">
        <w:rPr>
          <w:szCs w:val="22"/>
        </w:rPr>
        <w:t xml:space="preserve"> </w:t>
      </w:r>
      <w:r w:rsidR="00CF0608" w:rsidRPr="00501D92">
        <w:rPr>
          <w:szCs w:val="22"/>
        </w:rPr>
        <w:t xml:space="preserve">Por intermédio de meio eletrônico, exclusivamente, através da PLATAFORMA ELETRÔNICA: </w:t>
      </w:r>
      <w:hyperlink r:id="rId37" w:history="1">
        <w:r w:rsidR="00CF0608" w:rsidRPr="00501D92">
          <w:t>www.portaldecompraspublicas.com.br</w:t>
        </w:r>
      </w:hyperlink>
      <w:r w:rsidR="00CF0608" w:rsidRPr="00501D92">
        <w:rPr>
          <w:szCs w:val="22"/>
        </w:rPr>
        <w:t xml:space="preserve"> “Acesso Identificado”, sendo aceito até às 23:59h da data limite estipulada pelo pregoeiro (a); ou</w:t>
      </w:r>
    </w:p>
    <w:p w14:paraId="2039F6A7" w14:textId="786228E1" w:rsidR="00CF0608" w:rsidRDefault="00501D92" w:rsidP="0061656B">
      <w:pPr>
        <w:pStyle w:val="PargrafodaLista"/>
        <w:numPr>
          <w:ilvl w:val="2"/>
          <w:numId w:val="6"/>
        </w:numPr>
        <w:tabs>
          <w:tab w:val="left" w:pos="426"/>
          <w:tab w:val="left" w:pos="709"/>
          <w:tab w:val="left" w:pos="993"/>
        </w:tabs>
        <w:spacing w:before="240" w:after="240"/>
        <w:ind w:left="0" w:firstLine="0"/>
        <w:rPr>
          <w:szCs w:val="22"/>
        </w:rPr>
      </w:pPr>
      <w:r w:rsidRPr="00501D92">
        <w:rPr>
          <w:szCs w:val="22"/>
        </w:rPr>
        <w:t xml:space="preserve"> </w:t>
      </w:r>
      <w:r w:rsidR="00CF0608" w:rsidRPr="00501D92">
        <w:rPr>
          <w:szCs w:val="22"/>
        </w:rPr>
        <w:t>O Recurso e o pedido de reconsideração terão efeito suspensivo do ato ou da decisão recorrida até que sobrevenha decisão final da autoridade competente.</w:t>
      </w:r>
    </w:p>
    <w:p w14:paraId="3699918D" w14:textId="12C5A5DD" w:rsidR="00CF0608" w:rsidRDefault="00BD48AE" w:rsidP="0061656B">
      <w:pPr>
        <w:pStyle w:val="PargrafodaLista"/>
        <w:numPr>
          <w:ilvl w:val="2"/>
          <w:numId w:val="6"/>
        </w:numPr>
        <w:tabs>
          <w:tab w:val="left" w:pos="426"/>
          <w:tab w:val="left" w:pos="709"/>
          <w:tab w:val="left" w:pos="993"/>
        </w:tabs>
        <w:spacing w:before="240" w:after="240"/>
        <w:ind w:left="0" w:firstLine="0"/>
        <w:rPr>
          <w:szCs w:val="22"/>
        </w:rPr>
      </w:pPr>
      <w:r w:rsidRPr="00BD48AE">
        <w:rPr>
          <w:szCs w:val="22"/>
        </w:rPr>
        <w:t xml:space="preserve"> </w:t>
      </w:r>
      <w:r w:rsidR="00CF0608" w:rsidRPr="00BD48AE">
        <w:rPr>
          <w:szCs w:val="22"/>
        </w:rPr>
        <w:t xml:space="preserve">Não sendo interpostos recursos, ou sendo interposto em desacordo com o Edital, ou decididos os recursos interpostos o Pregoeiro(a) encaminhará o processo licitatório para o </w:t>
      </w:r>
      <w:r w:rsidR="00362A3B">
        <w:rPr>
          <w:szCs w:val="22"/>
        </w:rPr>
        <w:t xml:space="preserve">Presidente </w:t>
      </w:r>
      <w:r w:rsidR="00CF0608" w:rsidRPr="00BD48AE">
        <w:rPr>
          <w:szCs w:val="22"/>
        </w:rPr>
        <w:t>para os procedimentos de adjudicação do objeto do certame à(s) empresa(s) declarada(s) vencedora(s) e homologação.</w:t>
      </w:r>
    </w:p>
    <w:p w14:paraId="3DD62B83" w14:textId="77777777" w:rsidR="00362A3B" w:rsidRPr="00814978" w:rsidRDefault="00BD48AE" w:rsidP="0061656B">
      <w:pPr>
        <w:pStyle w:val="PargrafodaLista"/>
        <w:numPr>
          <w:ilvl w:val="0"/>
          <w:numId w:val="6"/>
        </w:numPr>
        <w:tabs>
          <w:tab w:val="left" w:pos="426"/>
        </w:tabs>
        <w:spacing w:after="240"/>
        <w:rPr>
          <w:rFonts w:asciiTheme="minorHAnsi" w:hAnsiTheme="minorHAnsi"/>
          <w:b/>
          <w:bCs/>
          <w:szCs w:val="22"/>
        </w:rPr>
      </w:pPr>
      <w:r w:rsidRPr="00814978">
        <w:rPr>
          <w:rFonts w:asciiTheme="minorHAnsi" w:hAnsiTheme="minorHAnsi"/>
          <w:b/>
          <w:bCs/>
          <w:szCs w:val="22"/>
        </w:rPr>
        <w:t xml:space="preserve"> </w:t>
      </w:r>
      <w:r w:rsidR="00362A3B" w:rsidRPr="00814978">
        <w:rPr>
          <w:rFonts w:asciiTheme="minorHAnsi" w:hAnsiTheme="minorHAnsi"/>
          <w:b/>
          <w:bCs/>
          <w:szCs w:val="22"/>
        </w:rPr>
        <w:t>DAS PENALIDADES</w:t>
      </w:r>
    </w:p>
    <w:p w14:paraId="6C1BC415" w14:textId="4DA6BFDE" w:rsidR="00CF0608" w:rsidRDefault="00362A3B" w:rsidP="0061656B">
      <w:pPr>
        <w:pStyle w:val="PargrafodaLista"/>
        <w:numPr>
          <w:ilvl w:val="1"/>
          <w:numId w:val="6"/>
        </w:numPr>
        <w:tabs>
          <w:tab w:val="left" w:pos="426"/>
          <w:tab w:val="left" w:pos="993"/>
          <w:tab w:val="left" w:pos="1560"/>
        </w:tabs>
        <w:spacing w:before="240" w:after="240"/>
        <w:ind w:left="0" w:firstLine="0"/>
        <w:rPr>
          <w:szCs w:val="22"/>
        </w:rPr>
      </w:pPr>
      <w:r>
        <w:rPr>
          <w:szCs w:val="22"/>
        </w:rPr>
        <w:t xml:space="preserve"> </w:t>
      </w:r>
      <w:r w:rsidR="00CF0608" w:rsidRPr="00362A3B">
        <w:rPr>
          <w:szCs w:val="22"/>
        </w:rPr>
        <w:t>As causas de rescisão contratual estão estabelecidas no artigo 137, de acordo com as disposições do art. 138 e 139, todos da Lei Federal nº 14.133, de 2021.</w:t>
      </w:r>
    </w:p>
    <w:p w14:paraId="6F855AAD" w14:textId="1F3E27F2" w:rsidR="00CF0608" w:rsidRDefault="00362A3B" w:rsidP="0061656B">
      <w:pPr>
        <w:pStyle w:val="PargrafodaLista"/>
        <w:numPr>
          <w:ilvl w:val="1"/>
          <w:numId w:val="6"/>
        </w:numPr>
        <w:tabs>
          <w:tab w:val="left" w:pos="426"/>
          <w:tab w:val="left" w:pos="993"/>
          <w:tab w:val="left" w:pos="1560"/>
        </w:tabs>
        <w:spacing w:before="240" w:after="240"/>
        <w:ind w:left="0" w:firstLine="0"/>
        <w:rPr>
          <w:szCs w:val="22"/>
        </w:rPr>
      </w:pPr>
      <w:r>
        <w:rPr>
          <w:szCs w:val="22"/>
        </w:rPr>
        <w:t xml:space="preserve"> </w:t>
      </w:r>
      <w:r w:rsidR="00CF0608" w:rsidRPr="00362A3B">
        <w:rPr>
          <w:szCs w:val="22"/>
        </w:rPr>
        <w:t>Nas hipóteses de inexecução total ou parcial do Contrato, poderá o Órgão Gerenciador aplicar ao fornecedor em relação as contratações dos Órgãos Participantes as seguintes sanções:</w:t>
      </w:r>
    </w:p>
    <w:p w14:paraId="69F49E13" w14:textId="35F5CB5F" w:rsidR="00CF0608" w:rsidRDefault="00362A3B" w:rsidP="0061656B">
      <w:pPr>
        <w:pStyle w:val="PargrafodaLista"/>
        <w:numPr>
          <w:ilvl w:val="1"/>
          <w:numId w:val="6"/>
        </w:numPr>
        <w:tabs>
          <w:tab w:val="left" w:pos="426"/>
          <w:tab w:val="left" w:pos="993"/>
          <w:tab w:val="left" w:pos="1560"/>
        </w:tabs>
        <w:spacing w:before="240" w:after="240"/>
        <w:ind w:left="0" w:firstLine="0"/>
        <w:rPr>
          <w:szCs w:val="22"/>
        </w:rPr>
      </w:pPr>
      <w:r>
        <w:rPr>
          <w:szCs w:val="22"/>
        </w:rPr>
        <w:t xml:space="preserve"> A</w:t>
      </w:r>
      <w:r w:rsidR="00CF0608" w:rsidRPr="00362A3B">
        <w:rPr>
          <w:szCs w:val="22"/>
        </w:rPr>
        <w:t>dvertência;</w:t>
      </w:r>
    </w:p>
    <w:p w14:paraId="68613776" w14:textId="6AAB3F1E" w:rsidR="00CF0608" w:rsidRDefault="00362A3B" w:rsidP="0061656B">
      <w:pPr>
        <w:pStyle w:val="PargrafodaLista"/>
        <w:numPr>
          <w:ilvl w:val="1"/>
          <w:numId w:val="6"/>
        </w:numPr>
        <w:tabs>
          <w:tab w:val="left" w:pos="426"/>
        </w:tabs>
        <w:spacing w:before="240" w:after="240"/>
        <w:ind w:left="0" w:firstLine="0"/>
        <w:rPr>
          <w:szCs w:val="22"/>
        </w:rPr>
      </w:pPr>
      <w:r w:rsidRPr="00362A3B">
        <w:rPr>
          <w:szCs w:val="22"/>
        </w:rPr>
        <w:t xml:space="preserve"> </w:t>
      </w:r>
      <w:r>
        <w:rPr>
          <w:szCs w:val="22"/>
        </w:rPr>
        <w:t>I</w:t>
      </w:r>
      <w:r w:rsidR="00CF0608" w:rsidRPr="00362A3B">
        <w:rPr>
          <w:szCs w:val="22"/>
        </w:rPr>
        <w:t>mpedimento de licitar e contratar com o Consórcio CISAM-SUL, bem como com qualquer um dos municípios consorciados, por prazo não superior a 03 (três) anos.</w:t>
      </w:r>
    </w:p>
    <w:p w14:paraId="74998DAB" w14:textId="4687CD9B" w:rsidR="00CF0608" w:rsidRDefault="00362A3B" w:rsidP="0061656B">
      <w:pPr>
        <w:pStyle w:val="PargrafodaLista"/>
        <w:numPr>
          <w:ilvl w:val="1"/>
          <w:numId w:val="6"/>
        </w:numPr>
        <w:tabs>
          <w:tab w:val="left" w:pos="426"/>
        </w:tabs>
        <w:spacing w:before="240" w:after="240"/>
        <w:ind w:left="0" w:firstLine="0"/>
        <w:rPr>
          <w:szCs w:val="22"/>
        </w:rPr>
      </w:pPr>
      <w:r w:rsidRPr="00362A3B">
        <w:rPr>
          <w:szCs w:val="22"/>
        </w:rPr>
        <w:t xml:space="preserve">  </w:t>
      </w:r>
      <w:r w:rsidR="00CF0608" w:rsidRPr="00362A3B">
        <w:rPr>
          <w:szCs w:val="22"/>
        </w:rPr>
        <w:t>Por atraso superior a 5 (cinco) dias da entrega do objeto, fica o FORNECEDOR sujeito a multa de 0,5% (meio por cento) por dia de atraso, incidente sobre o valor total do contrato a ser calculado desde o 6° (sexto) dia de atraso até o efetivo cumprimento da obrigação limitado a 30 (trinta) dias;</w:t>
      </w:r>
    </w:p>
    <w:p w14:paraId="50399A85" w14:textId="7AD96F62" w:rsidR="00CF0608" w:rsidRDefault="00362A3B" w:rsidP="0061656B">
      <w:pPr>
        <w:pStyle w:val="PargrafodaLista"/>
        <w:numPr>
          <w:ilvl w:val="1"/>
          <w:numId w:val="6"/>
        </w:numPr>
        <w:tabs>
          <w:tab w:val="left" w:pos="426"/>
        </w:tabs>
        <w:spacing w:before="240" w:after="240"/>
        <w:ind w:left="0" w:firstLine="0"/>
        <w:rPr>
          <w:szCs w:val="22"/>
        </w:rPr>
      </w:pPr>
      <w:r>
        <w:rPr>
          <w:szCs w:val="22"/>
        </w:rPr>
        <w:t xml:space="preserve"> </w:t>
      </w:r>
      <w:r w:rsidR="00CF0608" w:rsidRPr="00362A3B">
        <w:rPr>
          <w:szCs w:val="22"/>
        </w:rPr>
        <w:t>Em caso de inexecução parcial ou de qualquer outra irregularidade do objeto poderá ser aplicada multa de</w:t>
      </w:r>
      <w:r w:rsidRPr="00362A3B">
        <w:rPr>
          <w:szCs w:val="22"/>
        </w:rPr>
        <w:t xml:space="preserve"> </w:t>
      </w:r>
      <w:r w:rsidR="00CF0608" w:rsidRPr="00362A3B">
        <w:rPr>
          <w:szCs w:val="22"/>
        </w:rPr>
        <w:t>10% (dez por cento) calculada sobre o valor do contrato, ou proporcional por cada descumprimento;</w:t>
      </w:r>
    </w:p>
    <w:p w14:paraId="4CE9C0F9" w14:textId="18BFC090" w:rsidR="00CF0608" w:rsidRDefault="00362A3B" w:rsidP="0061656B">
      <w:pPr>
        <w:pStyle w:val="PargrafodaLista"/>
        <w:numPr>
          <w:ilvl w:val="1"/>
          <w:numId w:val="6"/>
        </w:numPr>
        <w:tabs>
          <w:tab w:val="left" w:pos="426"/>
        </w:tabs>
        <w:spacing w:before="240" w:after="240"/>
        <w:ind w:left="0" w:firstLine="0"/>
        <w:rPr>
          <w:szCs w:val="22"/>
        </w:rPr>
      </w:pPr>
      <w:r w:rsidRPr="00362A3B">
        <w:rPr>
          <w:szCs w:val="22"/>
        </w:rPr>
        <w:t xml:space="preserve"> </w:t>
      </w:r>
      <w:r w:rsidR="00CF0608" w:rsidRPr="00362A3B">
        <w:rPr>
          <w:szCs w:val="22"/>
        </w:rPr>
        <w:t>Transcorridos 30 (trinta) dias do prazo de entrega estabelecido no contrato, será considerado rescindido o Contrato, cancelado o Registro de Preços e aplicado a multa de 15% (quinze por cento) por inexecução total, calculada sobre o valor da contratação;</w:t>
      </w:r>
    </w:p>
    <w:p w14:paraId="3E9CF66F" w14:textId="48ED30BC" w:rsidR="00CF0608" w:rsidRDefault="00362A3B" w:rsidP="0061656B">
      <w:pPr>
        <w:pStyle w:val="PargrafodaLista"/>
        <w:numPr>
          <w:ilvl w:val="1"/>
          <w:numId w:val="6"/>
        </w:numPr>
        <w:tabs>
          <w:tab w:val="left" w:pos="426"/>
        </w:tabs>
        <w:spacing w:before="240" w:after="240"/>
        <w:ind w:left="0" w:firstLine="0"/>
        <w:rPr>
          <w:szCs w:val="22"/>
        </w:rPr>
      </w:pPr>
      <w:r w:rsidRPr="00362A3B">
        <w:rPr>
          <w:szCs w:val="22"/>
        </w:rPr>
        <w:t xml:space="preserve"> </w:t>
      </w:r>
      <w:r w:rsidR="00CF0608" w:rsidRPr="00362A3B">
        <w:rPr>
          <w:szCs w:val="22"/>
        </w:rPr>
        <w:t>Dependendo do descumprimento, se gerar algum prejuízo ao CISAM-SUL ou a qualquer um dos municípios consorciados, poderá ser requerido do Fornecedor o valor de perdas e danos conforme caso, após Processo Administrativo de reconhecimento da responsabilidade.</w:t>
      </w:r>
    </w:p>
    <w:p w14:paraId="26A6E255" w14:textId="1F114911" w:rsidR="00CF0608" w:rsidRDefault="00362A3B" w:rsidP="0061656B">
      <w:pPr>
        <w:pStyle w:val="PargrafodaLista"/>
        <w:numPr>
          <w:ilvl w:val="1"/>
          <w:numId w:val="6"/>
        </w:numPr>
        <w:tabs>
          <w:tab w:val="left" w:pos="426"/>
        </w:tabs>
        <w:spacing w:before="240" w:after="240"/>
        <w:ind w:left="0" w:firstLine="0"/>
        <w:rPr>
          <w:szCs w:val="22"/>
        </w:rPr>
      </w:pPr>
      <w:r w:rsidRPr="00362A3B">
        <w:rPr>
          <w:szCs w:val="22"/>
        </w:rPr>
        <w:t xml:space="preserve"> </w:t>
      </w:r>
      <w:r w:rsidR="00CF0608" w:rsidRPr="00362A3B">
        <w:rPr>
          <w:szCs w:val="22"/>
        </w:rPr>
        <w:t>Declaração de inidoneidade, nos termos do art. 156, IV e §§ 5º e 6º, da Lei Federal nº 14.133, de 2021.</w:t>
      </w:r>
    </w:p>
    <w:p w14:paraId="6937EFEE" w14:textId="6F3A1201" w:rsidR="00CF0608" w:rsidRDefault="00CF0608" w:rsidP="0061656B">
      <w:pPr>
        <w:pStyle w:val="PargrafodaLista"/>
        <w:numPr>
          <w:ilvl w:val="1"/>
          <w:numId w:val="6"/>
        </w:numPr>
        <w:tabs>
          <w:tab w:val="left" w:pos="426"/>
        </w:tabs>
        <w:spacing w:before="240" w:after="240"/>
        <w:ind w:left="0" w:firstLine="0"/>
        <w:rPr>
          <w:szCs w:val="22"/>
        </w:rPr>
      </w:pPr>
      <w:r w:rsidRPr="00362A3B">
        <w:rPr>
          <w:szCs w:val="22"/>
        </w:rPr>
        <w:t>O licitante ou contratado também terá responsabilidade administrativa pelas infrações previstas no art. 155, da Lei Federal nº 14.133, de 2021.</w:t>
      </w:r>
    </w:p>
    <w:p w14:paraId="6D14C3F2" w14:textId="0E510BE3" w:rsidR="00CF0608" w:rsidRDefault="00362A3B" w:rsidP="0061656B">
      <w:pPr>
        <w:pStyle w:val="PargrafodaLista"/>
        <w:numPr>
          <w:ilvl w:val="1"/>
          <w:numId w:val="6"/>
        </w:numPr>
        <w:tabs>
          <w:tab w:val="left" w:pos="426"/>
        </w:tabs>
        <w:spacing w:before="240" w:after="240"/>
        <w:ind w:left="0" w:firstLine="0"/>
        <w:rPr>
          <w:szCs w:val="22"/>
        </w:rPr>
      </w:pPr>
      <w:r w:rsidRPr="00362A3B">
        <w:rPr>
          <w:szCs w:val="22"/>
        </w:rPr>
        <w:t xml:space="preserve"> </w:t>
      </w:r>
      <w:r w:rsidR="00CF0608" w:rsidRPr="00362A3B">
        <w:rPr>
          <w:szCs w:val="22"/>
        </w:rPr>
        <w:t>A aplicação das sanções ao responsável pelas infrações administrativas seguirá as disposições previstas nos art. 156 a 163, da Lei Federal nº 14.133, de 2021.</w:t>
      </w:r>
    </w:p>
    <w:p w14:paraId="41A0E7AA" w14:textId="100CD46D" w:rsidR="00CF0608" w:rsidRDefault="00362A3B" w:rsidP="0061656B">
      <w:pPr>
        <w:pStyle w:val="PargrafodaLista"/>
        <w:numPr>
          <w:ilvl w:val="1"/>
          <w:numId w:val="6"/>
        </w:numPr>
        <w:tabs>
          <w:tab w:val="left" w:pos="426"/>
        </w:tabs>
        <w:spacing w:before="240" w:after="240"/>
        <w:ind w:left="0" w:firstLine="0"/>
        <w:rPr>
          <w:szCs w:val="22"/>
        </w:rPr>
      </w:pPr>
      <w:r w:rsidRPr="00362A3B">
        <w:rPr>
          <w:szCs w:val="22"/>
        </w:rPr>
        <w:lastRenderedPageBreak/>
        <w:t xml:space="preserve"> </w:t>
      </w:r>
      <w:r w:rsidR="00CF0608" w:rsidRPr="00362A3B">
        <w:rPr>
          <w:szCs w:val="22"/>
        </w:rPr>
        <w:t>Na hipótese de aplicação de penalidade de multa, após os procedimentos legais, será emitida notificação de cobrança ao licitante, que deverá fazer o recolhimento do valor no prazo estabelecido na decisão do processo administrativo, sob pena de cobrança judicial.</w:t>
      </w:r>
    </w:p>
    <w:p w14:paraId="52483081" w14:textId="205D92FC" w:rsidR="00CF0608" w:rsidRPr="00814978" w:rsidRDefault="00CF0608" w:rsidP="0061656B">
      <w:pPr>
        <w:pStyle w:val="PargrafodaLista"/>
        <w:numPr>
          <w:ilvl w:val="0"/>
          <w:numId w:val="6"/>
        </w:numPr>
        <w:tabs>
          <w:tab w:val="left" w:pos="426"/>
        </w:tabs>
        <w:spacing w:before="240" w:after="240"/>
        <w:rPr>
          <w:b/>
          <w:bCs/>
          <w:szCs w:val="22"/>
        </w:rPr>
      </w:pPr>
      <w:r w:rsidRPr="00814978">
        <w:rPr>
          <w:b/>
          <w:bCs/>
          <w:szCs w:val="22"/>
        </w:rPr>
        <w:t>DAS ALTERAÇÕES DA ATA DE REGISTRO DE PREÇOS</w:t>
      </w:r>
    </w:p>
    <w:p w14:paraId="74B5BAF2" w14:textId="42E79568" w:rsidR="00CF0608" w:rsidRDefault="00362A3B" w:rsidP="0061656B">
      <w:pPr>
        <w:pStyle w:val="PargrafodaLista"/>
        <w:numPr>
          <w:ilvl w:val="1"/>
          <w:numId w:val="6"/>
        </w:numPr>
        <w:tabs>
          <w:tab w:val="left" w:pos="426"/>
        </w:tabs>
        <w:spacing w:before="240" w:after="240"/>
        <w:ind w:left="0" w:firstLine="0"/>
        <w:rPr>
          <w:szCs w:val="22"/>
        </w:rPr>
      </w:pPr>
      <w:r w:rsidRPr="00362A3B">
        <w:rPr>
          <w:szCs w:val="22"/>
        </w:rPr>
        <w:t xml:space="preserve"> </w:t>
      </w:r>
      <w:r w:rsidR="00CF0608" w:rsidRPr="00362A3B">
        <w:rPr>
          <w:szCs w:val="22"/>
        </w:rPr>
        <w:t>A Ata de Registro de Preços poderá sofrer alterações, obedecidas às disposições contidas na Resolução CISAM-SUL e/ou outra que vier a substituir.</w:t>
      </w:r>
    </w:p>
    <w:p w14:paraId="7AD1C781" w14:textId="73120D28" w:rsidR="00CF0608" w:rsidRDefault="00362A3B" w:rsidP="0061656B">
      <w:pPr>
        <w:pStyle w:val="PargrafodaLista"/>
        <w:numPr>
          <w:ilvl w:val="1"/>
          <w:numId w:val="6"/>
        </w:numPr>
        <w:tabs>
          <w:tab w:val="left" w:pos="426"/>
        </w:tabs>
        <w:spacing w:before="240" w:after="240"/>
        <w:ind w:left="0" w:firstLine="0"/>
        <w:rPr>
          <w:szCs w:val="22"/>
        </w:rPr>
      </w:pPr>
      <w:r w:rsidRPr="00362A3B">
        <w:rPr>
          <w:szCs w:val="22"/>
        </w:rPr>
        <w:t xml:space="preserve"> </w:t>
      </w:r>
      <w:r w:rsidR="00CF0608" w:rsidRPr="00362A3B">
        <w:rPr>
          <w:szCs w:val="22"/>
        </w:rPr>
        <w:t>O preço registrado poderá ser revisto em decorrência de eventual redução daqueles praticados no mercado, ou de fato que eleve o custo dos serviços ou bens registrados, cabendo ao Órgão Gerenciador da Ata de Registro de Preços promover as necessárias negociações junto aos fornecedores.</w:t>
      </w:r>
    </w:p>
    <w:p w14:paraId="066927D4" w14:textId="6B8CB31F" w:rsidR="00CF0608" w:rsidRDefault="00362A3B" w:rsidP="0061656B">
      <w:pPr>
        <w:pStyle w:val="PargrafodaLista"/>
        <w:numPr>
          <w:ilvl w:val="1"/>
          <w:numId w:val="6"/>
        </w:numPr>
        <w:tabs>
          <w:tab w:val="left" w:pos="426"/>
        </w:tabs>
        <w:spacing w:before="240" w:after="240"/>
        <w:ind w:left="0" w:firstLine="0"/>
        <w:rPr>
          <w:szCs w:val="22"/>
        </w:rPr>
      </w:pPr>
      <w:r w:rsidRPr="00362A3B">
        <w:rPr>
          <w:szCs w:val="22"/>
        </w:rPr>
        <w:t xml:space="preserve"> </w:t>
      </w:r>
      <w:r w:rsidR="00CF0608" w:rsidRPr="00362A3B">
        <w:rPr>
          <w:szCs w:val="22"/>
        </w:rPr>
        <w:t>Quando o preço inicialmente registrado, por motivo superveniente, tornar-se superior ao preço praticado no mercado o Órgão Gerenciador deverá:</w:t>
      </w:r>
    </w:p>
    <w:p w14:paraId="574C8C20" w14:textId="7B3CA63A" w:rsidR="00CF0608" w:rsidRDefault="00362A3B" w:rsidP="0061656B">
      <w:pPr>
        <w:pStyle w:val="PargrafodaLista"/>
        <w:numPr>
          <w:ilvl w:val="2"/>
          <w:numId w:val="6"/>
        </w:numPr>
        <w:tabs>
          <w:tab w:val="left" w:pos="426"/>
        </w:tabs>
        <w:spacing w:before="240" w:after="240"/>
        <w:ind w:left="0" w:firstLine="0"/>
        <w:rPr>
          <w:szCs w:val="22"/>
        </w:rPr>
      </w:pPr>
      <w:r w:rsidRPr="00362A3B">
        <w:rPr>
          <w:szCs w:val="22"/>
        </w:rPr>
        <w:t xml:space="preserve"> </w:t>
      </w:r>
      <w:r w:rsidR="00CF0608" w:rsidRPr="00362A3B">
        <w:rPr>
          <w:szCs w:val="22"/>
        </w:rPr>
        <w:t>convocar o fornecedor visando a negociação para redução de preços e sua adequação ao praticado pelo mercado;</w:t>
      </w:r>
    </w:p>
    <w:p w14:paraId="26AF8AC5" w14:textId="5947F63C" w:rsidR="00CF0608" w:rsidRDefault="00CF0608" w:rsidP="0061656B">
      <w:pPr>
        <w:pStyle w:val="PargrafodaLista"/>
        <w:numPr>
          <w:ilvl w:val="2"/>
          <w:numId w:val="6"/>
        </w:numPr>
        <w:tabs>
          <w:tab w:val="left" w:pos="426"/>
        </w:tabs>
        <w:spacing w:before="240" w:after="240"/>
        <w:ind w:left="0" w:firstLine="0"/>
        <w:rPr>
          <w:szCs w:val="22"/>
        </w:rPr>
      </w:pPr>
      <w:r w:rsidRPr="00362A3B">
        <w:rPr>
          <w:szCs w:val="22"/>
        </w:rPr>
        <w:t>frustrada a negociação, o fornecedor será liberado do compromisso assumido sem aplicação de penalidade;</w:t>
      </w:r>
      <w:r w:rsidR="008437CA" w:rsidRPr="00362A3B">
        <w:rPr>
          <w:szCs w:val="22"/>
        </w:rPr>
        <w:t xml:space="preserve"> </w:t>
      </w:r>
      <w:r w:rsidRPr="00362A3B">
        <w:rPr>
          <w:szCs w:val="22"/>
        </w:rPr>
        <w:t>e</w:t>
      </w:r>
    </w:p>
    <w:p w14:paraId="30229D8B" w14:textId="79701401" w:rsidR="00CF0608" w:rsidRDefault="00CF0608" w:rsidP="0061656B">
      <w:pPr>
        <w:pStyle w:val="PargrafodaLista"/>
        <w:numPr>
          <w:ilvl w:val="2"/>
          <w:numId w:val="6"/>
        </w:numPr>
        <w:tabs>
          <w:tab w:val="left" w:pos="426"/>
        </w:tabs>
        <w:spacing w:before="240" w:after="240"/>
        <w:ind w:left="0" w:firstLine="0"/>
        <w:rPr>
          <w:szCs w:val="22"/>
        </w:rPr>
      </w:pPr>
      <w:r w:rsidRPr="00362A3B">
        <w:rPr>
          <w:szCs w:val="22"/>
        </w:rPr>
        <w:t>convocar os demais fornecedores visando igual oportunidade de negociação.</w:t>
      </w:r>
    </w:p>
    <w:p w14:paraId="71433B4B" w14:textId="02F32FC6" w:rsidR="00CF0608" w:rsidRDefault="00362A3B" w:rsidP="0061656B">
      <w:pPr>
        <w:pStyle w:val="PargrafodaLista"/>
        <w:numPr>
          <w:ilvl w:val="1"/>
          <w:numId w:val="6"/>
        </w:numPr>
        <w:tabs>
          <w:tab w:val="left" w:pos="426"/>
        </w:tabs>
        <w:spacing w:before="240" w:after="240"/>
        <w:ind w:left="0" w:firstLine="0"/>
        <w:rPr>
          <w:szCs w:val="22"/>
        </w:rPr>
      </w:pPr>
      <w:r w:rsidRPr="00362A3B">
        <w:rPr>
          <w:szCs w:val="22"/>
        </w:rPr>
        <w:t xml:space="preserve"> </w:t>
      </w:r>
      <w:r w:rsidR="00CF0608" w:rsidRPr="00362A3B">
        <w:rPr>
          <w:szCs w:val="22"/>
        </w:rPr>
        <w:t>Quando o preço de mercado se tornar superior aos preços registrados e o fornecedor, mediante requerimento devidamente comprovado, não puder cumprir o compromisso, o Órgão Gerenciador poderá:</w:t>
      </w:r>
    </w:p>
    <w:p w14:paraId="1E1C6E84" w14:textId="35D8CD24" w:rsidR="00CF0608" w:rsidRDefault="00362A3B" w:rsidP="0061656B">
      <w:pPr>
        <w:pStyle w:val="PargrafodaLista"/>
        <w:numPr>
          <w:ilvl w:val="2"/>
          <w:numId w:val="6"/>
        </w:numPr>
        <w:tabs>
          <w:tab w:val="left" w:pos="426"/>
        </w:tabs>
        <w:spacing w:before="240" w:after="240"/>
        <w:ind w:left="0" w:firstLine="0"/>
        <w:rPr>
          <w:szCs w:val="22"/>
        </w:rPr>
      </w:pPr>
      <w:r w:rsidRPr="00362A3B">
        <w:rPr>
          <w:szCs w:val="22"/>
        </w:rPr>
        <w:t xml:space="preserve"> </w:t>
      </w:r>
      <w:r>
        <w:rPr>
          <w:szCs w:val="22"/>
        </w:rPr>
        <w:t>L</w:t>
      </w:r>
      <w:r w:rsidR="00CF0608" w:rsidRPr="00362A3B">
        <w:rPr>
          <w:szCs w:val="22"/>
        </w:rPr>
        <w:t>iberar o fornecedor do compromisso assumido, caso a comunicação ocorra antes do pedido de fornecimento, e sem aplicação da penalidade se confirmada a veracidade dos motivos e comprovantes apresentados; e</w:t>
      </w:r>
    </w:p>
    <w:p w14:paraId="7B1641BE" w14:textId="0246B6A1" w:rsidR="00CF0608" w:rsidRDefault="00362A3B" w:rsidP="0061656B">
      <w:pPr>
        <w:pStyle w:val="PargrafodaLista"/>
        <w:numPr>
          <w:ilvl w:val="2"/>
          <w:numId w:val="6"/>
        </w:numPr>
        <w:tabs>
          <w:tab w:val="left" w:pos="426"/>
        </w:tabs>
        <w:spacing w:before="240" w:after="240"/>
        <w:ind w:left="0" w:firstLine="0"/>
        <w:rPr>
          <w:szCs w:val="22"/>
        </w:rPr>
      </w:pPr>
      <w:r w:rsidRPr="00362A3B">
        <w:rPr>
          <w:szCs w:val="22"/>
        </w:rPr>
        <w:t xml:space="preserve"> </w:t>
      </w:r>
      <w:r>
        <w:rPr>
          <w:szCs w:val="22"/>
        </w:rPr>
        <w:t>C</w:t>
      </w:r>
      <w:r w:rsidR="00CF0608" w:rsidRPr="00362A3B">
        <w:rPr>
          <w:szCs w:val="22"/>
        </w:rPr>
        <w:t>onvocar os demais fornecedores para assegurar igual oportunidade de negociação.</w:t>
      </w:r>
    </w:p>
    <w:p w14:paraId="31FA27BF" w14:textId="19F28501" w:rsidR="00CF0608" w:rsidRDefault="00362A3B" w:rsidP="0061656B">
      <w:pPr>
        <w:pStyle w:val="PargrafodaLista"/>
        <w:numPr>
          <w:ilvl w:val="2"/>
          <w:numId w:val="6"/>
        </w:numPr>
        <w:tabs>
          <w:tab w:val="left" w:pos="426"/>
        </w:tabs>
        <w:spacing w:before="240" w:after="240"/>
        <w:ind w:left="0" w:firstLine="0"/>
        <w:rPr>
          <w:szCs w:val="22"/>
        </w:rPr>
      </w:pPr>
      <w:r w:rsidRPr="00362A3B">
        <w:rPr>
          <w:szCs w:val="22"/>
        </w:rPr>
        <w:t xml:space="preserve"> </w:t>
      </w:r>
      <w:r w:rsidR="00CF0608" w:rsidRPr="00362A3B">
        <w:rPr>
          <w:szCs w:val="22"/>
        </w:rPr>
        <w:t>Não havendo êxito nas negociações, o Órgão Gerenciador deverá proceder à revogação da Ata de Registro de Preços, adotando as medidas cabíveis para obtenção da contratação mais vantajosa.</w:t>
      </w:r>
    </w:p>
    <w:p w14:paraId="269233C5" w14:textId="032804CB" w:rsidR="00CF0608" w:rsidRDefault="00362A3B" w:rsidP="0061656B">
      <w:pPr>
        <w:pStyle w:val="PargrafodaLista"/>
        <w:numPr>
          <w:ilvl w:val="2"/>
          <w:numId w:val="6"/>
        </w:numPr>
        <w:tabs>
          <w:tab w:val="left" w:pos="426"/>
        </w:tabs>
        <w:spacing w:before="240" w:after="240"/>
        <w:ind w:left="0" w:firstLine="0"/>
        <w:rPr>
          <w:szCs w:val="22"/>
        </w:rPr>
      </w:pPr>
      <w:r w:rsidRPr="00362A3B">
        <w:rPr>
          <w:szCs w:val="22"/>
        </w:rPr>
        <w:t xml:space="preserve"> </w:t>
      </w:r>
      <w:r w:rsidR="00CF0608" w:rsidRPr="00362A3B">
        <w:rPr>
          <w:szCs w:val="22"/>
        </w:rPr>
        <w:t>É possível realizar aumento nos quantitativos fixados pela ata de registro de preços, até uma vez a quantidade registrada inicialmente, desde que com aceitação expressa do fornecedor, formalizada mediante apostilamento, quando caracterizadas circunstâncias supervenientes, devidamente demonstradas nos autos do procedimento administrativo em que tramitar a alteração, que indiquem que as estimativas inicialmente previstas neste edital serão insuficientes para atender a demanda durante o prazo de vigência.</w:t>
      </w:r>
    </w:p>
    <w:p w14:paraId="51D8D3E6" w14:textId="551672D5" w:rsidR="00CF0608" w:rsidRPr="00814978" w:rsidRDefault="00CF0608" w:rsidP="0061656B">
      <w:pPr>
        <w:pStyle w:val="PargrafodaLista"/>
        <w:numPr>
          <w:ilvl w:val="0"/>
          <w:numId w:val="6"/>
        </w:numPr>
        <w:tabs>
          <w:tab w:val="left" w:pos="426"/>
        </w:tabs>
        <w:spacing w:after="240"/>
        <w:rPr>
          <w:b/>
          <w:bCs/>
          <w:szCs w:val="22"/>
        </w:rPr>
      </w:pPr>
      <w:r w:rsidRPr="00814978">
        <w:rPr>
          <w:b/>
          <w:bCs/>
          <w:szCs w:val="22"/>
        </w:rPr>
        <w:t>DO CANCELAMENTO DO REGISTRO DE PREÇOS</w:t>
      </w:r>
    </w:p>
    <w:p w14:paraId="44E41189" w14:textId="0552A0D3" w:rsidR="00CF0608" w:rsidRDefault="00362A3B" w:rsidP="0061656B">
      <w:pPr>
        <w:pStyle w:val="PargrafodaLista"/>
        <w:numPr>
          <w:ilvl w:val="1"/>
          <w:numId w:val="6"/>
        </w:numPr>
        <w:tabs>
          <w:tab w:val="left" w:pos="426"/>
        </w:tabs>
        <w:spacing w:before="240" w:after="240"/>
        <w:ind w:left="0" w:firstLine="0"/>
        <w:rPr>
          <w:szCs w:val="22"/>
        </w:rPr>
      </w:pPr>
      <w:r>
        <w:rPr>
          <w:szCs w:val="22"/>
        </w:rPr>
        <w:t xml:space="preserve"> </w:t>
      </w:r>
      <w:r w:rsidR="00CF0608" w:rsidRPr="00362A3B">
        <w:rPr>
          <w:szCs w:val="22"/>
        </w:rPr>
        <w:t>O FORNECEDOR terá seu registro cancelado quando:</w:t>
      </w:r>
    </w:p>
    <w:p w14:paraId="12EC7577" w14:textId="5A5E215F" w:rsidR="00CF0608" w:rsidRDefault="00362A3B" w:rsidP="0061656B">
      <w:pPr>
        <w:pStyle w:val="PargrafodaLista"/>
        <w:numPr>
          <w:ilvl w:val="2"/>
          <w:numId w:val="6"/>
        </w:numPr>
        <w:tabs>
          <w:tab w:val="left" w:pos="426"/>
        </w:tabs>
        <w:spacing w:before="240" w:after="240"/>
        <w:ind w:left="0" w:firstLine="0"/>
        <w:rPr>
          <w:szCs w:val="22"/>
        </w:rPr>
      </w:pPr>
      <w:r w:rsidRPr="00362A3B">
        <w:rPr>
          <w:szCs w:val="22"/>
        </w:rPr>
        <w:t xml:space="preserve"> </w:t>
      </w:r>
      <w:r w:rsidR="00CF0608" w:rsidRPr="00362A3B">
        <w:rPr>
          <w:szCs w:val="22"/>
        </w:rPr>
        <w:t>descumprir as condições da Ata de Registro de Preços;</w:t>
      </w:r>
    </w:p>
    <w:p w14:paraId="3838A240" w14:textId="30FD74B7" w:rsidR="00CF0608" w:rsidRDefault="00362A3B" w:rsidP="0061656B">
      <w:pPr>
        <w:pStyle w:val="PargrafodaLista"/>
        <w:numPr>
          <w:ilvl w:val="2"/>
          <w:numId w:val="6"/>
        </w:numPr>
        <w:tabs>
          <w:tab w:val="left" w:pos="426"/>
        </w:tabs>
        <w:spacing w:before="240" w:after="240"/>
        <w:ind w:left="0" w:firstLine="0"/>
        <w:rPr>
          <w:szCs w:val="22"/>
        </w:rPr>
      </w:pPr>
      <w:r w:rsidRPr="00362A3B">
        <w:rPr>
          <w:szCs w:val="22"/>
        </w:rPr>
        <w:t xml:space="preserve"> </w:t>
      </w:r>
      <w:r w:rsidR="00CF0608" w:rsidRPr="00362A3B">
        <w:rPr>
          <w:szCs w:val="22"/>
        </w:rPr>
        <w:t>não retirar a nota de empenho e ou autorização de fornecimento de compra no prazo estabelecido pela Administração, sem justificativa aceitável;</w:t>
      </w:r>
    </w:p>
    <w:p w14:paraId="1A61B3C5" w14:textId="64F28BCB" w:rsidR="00CF0608" w:rsidRDefault="00362A3B" w:rsidP="0061656B">
      <w:pPr>
        <w:pStyle w:val="PargrafodaLista"/>
        <w:numPr>
          <w:ilvl w:val="2"/>
          <w:numId w:val="6"/>
        </w:numPr>
        <w:tabs>
          <w:tab w:val="left" w:pos="426"/>
        </w:tabs>
        <w:spacing w:before="240" w:after="240"/>
        <w:ind w:left="0" w:firstLine="0"/>
        <w:rPr>
          <w:szCs w:val="22"/>
        </w:rPr>
      </w:pPr>
      <w:r w:rsidRPr="00362A3B">
        <w:rPr>
          <w:szCs w:val="22"/>
        </w:rPr>
        <w:t xml:space="preserve"> </w:t>
      </w:r>
      <w:r w:rsidR="00CF0608" w:rsidRPr="00362A3B">
        <w:rPr>
          <w:szCs w:val="22"/>
        </w:rPr>
        <w:t>não aceitar reduzir o seu preço registrado, na hipótese de este se tornar superior àqueles praticados no mercado;</w:t>
      </w:r>
    </w:p>
    <w:p w14:paraId="2483A2FA" w14:textId="7B1269D7" w:rsidR="00CF0608" w:rsidRDefault="00362A3B" w:rsidP="0061656B">
      <w:pPr>
        <w:pStyle w:val="PargrafodaLista"/>
        <w:numPr>
          <w:ilvl w:val="2"/>
          <w:numId w:val="6"/>
        </w:numPr>
        <w:tabs>
          <w:tab w:val="left" w:pos="426"/>
        </w:tabs>
        <w:spacing w:before="240" w:after="240"/>
        <w:ind w:left="0" w:firstLine="0"/>
        <w:rPr>
          <w:szCs w:val="22"/>
        </w:rPr>
      </w:pPr>
      <w:r w:rsidRPr="00362A3B">
        <w:rPr>
          <w:szCs w:val="22"/>
        </w:rPr>
        <w:t xml:space="preserve"> </w:t>
      </w:r>
      <w:r w:rsidR="00CF0608" w:rsidRPr="00362A3B">
        <w:rPr>
          <w:szCs w:val="22"/>
        </w:rPr>
        <w:t>tiver presentes razões de interesse público;</w:t>
      </w:r>
    </w:p>
    <w:p w14:paraId="2B1C3442" w14:textId="067E367E" w:rsidR="00CF0608" w:rsidRDefault="00362A3B" w:rsidP="0061656B">
      <w:pPr>
        <w:pStyle w:val="PargrafodaLista"/>
        <w:numPr>
          <w:ilvl w:val="2"/>
          <w:numId w:val="6"/>
        </w:numPr>
        <w:tabs>
          <w:tab w:val="left" w:pos="426"/>
        </w:tabs>
        <w:spacing w:before="240" w:after="240"/>
        <w:ind w:left="0" w:firstLine="0"/>
        <w:rPr>
          <w:szCs w:val="22"/>
        </w:rPr>
      </w:pPr>
      <w:r w:rsidRPr="00362A3B">
        <w:rPr>
          <w:szCs w:val="22"/>
        </w:rPr>
        <w:lastRenderedPageBreak/>
        <w:t xml:space="preserve"> </w:t>
      </w:r>
      <w:r w:rsidR="00CF0608" w:rsidRPr="00362A3B">
        <w:rPr>
          <w:szCs w:val="22"/>
        </w:rPr>
        <w:t>sofrer sanções impeditivas previstas em lei;</w:t>
      </w:r>
    </w:p>
    <w:p w14:paraId="49B52438" w14:textId="5A79A64C" w:rsidR="00CF0608" w:rsidRDefault="00362A3B" w:rsidP="0061656B">
      <w:pPr>
        <w:pStyle w:val="PargrafodaLista"/>
        <w:numPr>
          <w:ilvl w:val="2"/>
          <w:numId w:val="6"/>
        </w:numPr>
        <w:tabs>
          <w:tab w:val="left" w:pos="426"/>
        </w:tabs>
        <w:spacing w:before="240" w:after="240"/>
        <w:ind w:left="0" w:firstLine="0"/>
        <w:rPr>
          <w:szCs w:val="22"/>
        </w:rPr>
      </w:pPr>
      <w:r w:rsidRPr="00362A3B">
        <w:rPr>
          <w:szCs w:val="22"/>
        </w:rPr>
        <w:t xml:space="preserve"> </w:t>
      </w:r>
      <w:r w:rsidR="00CF0608" w:rsidRPr="00362A3B">
        <w:rPr>
          <w:szCs w:val="22"/>
        </w:rPr>
        <w:t>for declarado inidôneo ou impedido de licitar ou contratar com o Consórcio CISAM-SUL ou com qualquer um dos Municípios Consorciados nos termos do artigo 156, inciso IV, da Lei Federal nº. 14.133, de 2021.</w:t>
      </w:r>
    </w:p>
    <w:p w14:paraId="0FCCA6C0" w14:textId="4EF2B025" w:rsidR="00CF0608" w:rsidRDefault="00362A3B" w:rsidP="0061656B">
      <w:pPr>
        <w:pStyle w:val="PargrafodaLista"/>
        <w:numPr>
          <w:ilvl w:val="2"/>
          <w:numId w:val="6"/>
        </w:numPr>
        <w:tabs>
          <w:tab w:val="left" w:pos="426"/>
        </w:tabs>
        <w:spacing w:before="240" w:after="240"/>
        <w:ind w:left="0" w:firstLine="0"/>
        <w:rPr>
          <w:szCs w:val="22"/>
        </w:rPr>
      </w:pPr>
      <w:r w:rsidRPr="00362A3B">
        <w:rPr>
          <w:szCs w:val="22"/>
        </w:rPr>
        <w:t xml:space="preserve"> </w:t>
      </w:r>
      <w:r w:rsidR="00CF0608" w:rsidRPr="00362A3B">
        <w:rPr>
          <w:szCs w:val="22"/>
        </w:rPr>
        <w:t>não utilizar recursos de tecnologia da informação disponibilizados pelo Consórcio Público na operacionalização e automatização dos procedimentos de controle da execução do objeto contratual.</w:t>
      </w:r>
    </w:p>
    <w:p w14:paraId="79478E84" w14:textId="6FB4A677" w:rsidR="00CF0608" w:rsidRDefault="00362A3B" w:rsidP="0061656B">
      <w:pPr>
        <w:pStyle w:val="PargrafodaLista"/>
        <w:numPr>
          <w:ilvl w:val="1"/>
          <w:numId w:val="6"/>
        </w:numPr>
        <w:tabs>
          <w:tab w:val="left" w:pos="426"/>
        </w:tabs>
        <w:spacing w:before="240" w:after="240"/>
        <w:ind w:left="0" w:firstLine="0"/>
        <w:rPr>
          <w:szCs w:val="22"/>
        </w:rPr>
      </w:pPr>
      <w:r w:rsidRPr="00362A3B">
        <w:rPr>
          <w:szCs w:val="22"/>
        </w:rPr>
        <w:t xml:space="preserve"> </w:t>
      </w:r>
      <w:r w:rsidR="00CF0608" w:rsidRPr="00362A3B">
        <w:rPr>
          <w:szCs w:val="22"/>
        </w:rPr>
        <w:t>O cancelamento do registro de preços, nas hipóteses previstas, assegurados o contraditório e a ampla defesa, será formalizado por despacho da autoridade competente do Órgão Gerenciador.</w:t>
      </w:r>
    </w:p>
    <w:p w14:paraId="49335012" w14:textId="4F8B160B" w:rsidR="00CF0608" w:rsidRDefault="00362A3B" w:rsidP="0061656B">
      <w:pPr>
        <w:pStyle w:val="PargrafodaLista"/>
        <w:numPr>
          <w:ilvl w:val="1"/>
          <w:numId w:val="6"/>
        </w:numPr>
        <w:tabs>
          <w:tab w:val="left" w:pos="426"/>
        </w:tabs>
        <w:spacing w:before="240" w:after="240"/>
        <w:ind w:left="0" w:firstLine="0"/>
        <w:rPr>
          <w:szCs w:val="22"/>
        </w:rPr>
      </w:pPr>
      <w:r w:rsidRPr="00362A3B">
        <w:rPr>
          <w:szCs w:val="22"/>
        </w:rPr>
        <w:t xml:space="preserve"> </w:t>
      </w:r>
      <w:r w:rsidR="00CF0608" w:rsidRPr="00362A3B">
        <w:rPr>
          <w:szCs w:val="22"/>
        </w:rPr>
        <w:t>O cancelamento do registro de preços poderá ocorrer por fato superveniente, decorrente de caso fortuito ou força maior, que prejudique o cumprimento da ata, devidamente comprovados e justificados:</w:t>
      </w:r>
    </w:p>
    <w:p w14:paraId="47D21EB5" w14:textId="53C51BB5" w:rsidR="00CF0608" w:rsidRDefault="00362A3B" w:rsidP="0061656B">
      <w:pPr>
        <w:pStyle w:val="PargrafodaLista"/>
        <w:numPr>
          <w:ilvl w:val="2"/>
          <w:numId w:val="6"/>
        </w:numPr>
        <w:tabs>
          <w:tab w:val="left" w:pos="426"/>
        </w:tabs>
        <w:spacing w:before="240" w:after="240"/>
        <w:ind w:left="0" w:firstLine="0"/>
        <w:rPr>
          <w:szCs w:val="22"/>
        </w:rPr>
      </w:pPr>
      <w:r w:rsidRPr="00362A3B">
        <w:rPr>
          <w:szCs w:val="22"/>
        </w:rPr>
        <w:t xml:space="preserve"> </w:t>
      </w:r>
      <w:r w:rsidR="00CF0608" w:rsidRPr="00362A3B">
        <w:rPr>
          <w:szCs w:val="22"/>
        </w:rPr>
        <w:t>por razão de interesse público; ou</w:t>
      </w:r>
    </w:p>
    <w:p w14:paraId="4C546C2F" w14:textId="37D9DC02" w:rsidR="00CF0608" w:rsidRDefault="00362A3B" w:rsidP="0061656B">
      <w:pPr>
        <w:pStyle w:val="PargrafodaLista"/>
        <w:numPr>
          <w:ilvl w:val="2"/>
          <w:numId w:val="6"/>
        </w:numPr>
        <w:tabs>
          <w:tab w:val="left" w:pos="426"/>
        </w:tabs>
        <w:spacing w:before="240" w:after="240"/>
        <w:ind w:left="0" w:firstLine="0"/>
        <w:rPr>
          <w:szCs w:val="22"/>
        </w:rPr>
      </w:pPr>
      <w:r w:rsidRPr="00362A3B">
        <w:rPr>
          <w:szCs w:val="22"/>
        </w:rPr>
        <w:t xml:space="preserve"> </w:t>
      </w:r>
      <w:r w:rsidR="00CF0608" w:rsidRPr="00362A3B">
        <w:rPr>
          <w:szCs w:val="22"/>
        </w:rPr>
        <w:t>a pedido do fornecedor.</w:t>
      </w:r>
    </w:p>
    <w:p w14:paraId="3E48E005" w14:textId="586E56FC" w:rsidR="00CF0608" w:rsidRPr="004A6977" w:rsidRDefault="00CF0608" w:rsidP="0061656B">
      <w:pPr>
        <w:pStyle w:val="PargrafodaLista"/>
        <w:numPr>
          <w:ilvl w:val="0"/>
          <w:numId w:val="6"/>
        </w:numPr>
        <w:tabs>
          <w:tab w:val="left" w:pos="426"/>
        </w:tabs>
        <w:spacing w:before="240" w:after="240"/>
        <w:rPr>
          <w:b/>
          <w:bCs/>
          <w:szCs w:val="22"/>
        </w:rPr>
      </w:pPr>
      <w:r w:rsidRPr="004A6977">
        <w:rPr>
          <w:b/>
          <w:bCs/>
          <w:szCs w:val="22"/>
        </w:rPr>
        <w:t>DA DOTAÇÃO</w:t>
      </w:r>
    </w:p>
    <w:p w14:paraId="4989A683" w14:textId="4D54507E" w:rsidR="00CF0608" w:rsidRDefault="00362A3B" w:rsidP="0061656B">
      <w:pPr>
        <w:pStyle w:val="PargrafodaLista"/>
        <w:numPr>
          <w:ilvl w:val="1"/>
          <w:numId w:val="6"/>
        </w:numPr>
        <w:tabs>
          <w:tab w:val="left" w:pos="426"/>
        </w:tabs>
        <w:spacing w:before="240" w:after="240"/>
        <w:ind w:left="0" w:firstLine="0"/>
        <w:rPr>
          <w:szCs w:val="22"/>
        </w:rPr>
      </w:pPr>
      <w:r w:rsidRPr="00362A3B">
        <w:rPr>
          <w:szCs w:val="22"/>
        </w:rPr>
        <w:t xml:space="preserve"> </w:t>
      </w:r>
      <w:r w:rsidR="00CF0608" w:rsidRPr="00362A3B">
        <w:rPr>
          <w:szCs w:val="22"/>
        </w:rPr>
        <w:t>As despesas decorrentes das aquisições, objeto do presente certame correrão a conta de dotação específica dos orçamentos de cada Órgão Participante, referente ao exercício de 2023 e seguintes.</w:t>
      </w:r>
    </w:p>
    <w:p w14:paraId="7EFB508F" w14:textId="1DBB78F1" w:rsidR="00CF0608" w:rsidRDefault="00362A3B" w:rsidP="0061656B">
      <w:pPr>
        <w:pStyle w:val="PargrafodaLista"/>
        <w:numPr>
          <w:ilvl w:val="1"/>
          <w:numId w:val="6"/>
        </w:numPr>
        <w:tabs>
          <w:tab w:val="left" w:pos="426"/>
        </w:tabs>
        <w:spacing w:before="240" w:after="240"/>
        <w:ind w:left="0" w:firstLine="0"/>
        <w:rPr>
          <w:szCs w:val="22"/>
        </w:rPr>
      </w:pPr>
      <w:r w:rsidRPr="00362A3B">
        <w:rPr>
          <w:szCs w:val="22"/>
        </w:rPr>
        <w:t xml:space="preserve"> </w:t>
      </w:r>
      <w:r w:rsidR="00CF0608" w:rsidRPr="00362A3B">
        <w:rPr>
          <w:szCs w:val="22"/>
        </w:rPr>
        <w:t>O Órgão Participante quando da contratação/empenhamento especificará a classificação orçamentária.</w:t>
      </w:r>
    </w:p>
    <w:p w14:paraId="01D71E12" w14:textId="07346D68" w:rsidR="00CF0608" w:rsidRPr="00814978" w:rsidRDefault="00362A3B" w:rsidP="0061656B">
      <w:pPr>
        <w:pStyle w:val="PargrafodaLista"/>
        <w:numPr>
          <w:ilvl w:val="0"/>
          <w:numId w:val="6"/>
        </w:numPr>
        <w:tabs>
          <w:tab w:val="left" w:pos="426"/>
        </w:tabs>
        <w:spacing w:before="240" w:after="240"/>
        <w:rPr>
          <w:b/>
          <w:bCs/>
          <w:szCs w:val="22"/>
        </w:rPr>
      </w:pPr>
      <w:r w:rsidRPr="00814978">
        <w:rPr>
          <w:b/>
          <w:bCs/>
          <w:szCs w:val="22"/>
        </w:rPr>
        <w:t xml:space="preserve"> </w:t>
      </w:r>
      <w:r w:rsidR="00CF0608" w:rsidRPr="00814978">
        <w:rPr>
          <w:b/>
          <w:bCs/>
          <w:szCs w:val="22"/>
        </w:rPr>
        <w:t>DO PAGAMENTO</w:t>
      </w:r>
    </w:p>
    <w:p w14:paraId="5FD2D03C" w14:textId="25A3C0BE" w:rsidR="00CF0608" w:rsidRDefault="00362A3B" w:rsidP="0061656B">
      <w:pPr>
        <w:pStyle w:val="PargrafodaLista"/>
        <w:numPr>
          <w:ilvl w:val="1"/>
          <w:numId w:val="6"/>
        </w:numPr>
        <w:tabs>
          <w:tab w:val="left" w:pos="426"/>
        </w:tabs>
        <w:spacing w:before="240" w:after="240"/>
        <w:ind w:left="0" w:firstLine="0"/>
        <w:rPr>
          <w:szCs w:val="22"/>
        </w:rPr>
      </w:pPr>
      <w:r w:rsidRPr="00362A3B">
        <w:rPr>
          <w:szCs w:val="22"/>
        </w:rPr>
        <w:t xml:space="preserve"> </w:t>
      </w:r>
      <w:r w:rsidR="00CF0608" w:rsidRPr="00362A3B">
        <w:rPr>
          <w:szCs w:val="22"/>
        </w:rPr>
        <w:t>O pagamento pelas aquisições, objeto da presente licitação, será feito pelo Órgão Participante em favor da licitante vencedora, mediante transferência bancária (TED, DOC, depósito ou PIX) em conta corrente de titularidade do Fornecedor ou boleto, após as entregas dos bens, acompanhados da respectiva nota fiscal.</w:t>
      </w:r>
    </w:p>
    <w:p w14:paraId="4360C3DD" w14:textId="4400757E" w:rsidR="00CF0608" w:rsidRDefault="00362A3B" w:rsidP="0061656B">
      <w:pPr>
        <w:pStyle w:val="PargrafodaLista"/>
        <w:numPr>
          <w:ilvl w:val="1"/>
          <w:numId w:val="6"/>
        </w:numPr>
        <w:tabs>
          <w:tab w:val="left" w:pos="426"/>
        </w:tabs>
        <w:spacing w:before="240" w:after="240"/>
        <w:ind w:left="0" w:firstLine="0"/>
        <w:rPr>
          <w:szCs w:val="22"/>
        </w:rPr>
      </w:pPr>
      <w:r w:rsidRPr="00362A3B">
        <w:rPr>
          <w:szCs w:val="22"/>
        </w:rPr>
        <w:t xml:space="preserve"> </w:t>
      </w:r>
      <w:r w:rsidR="00CF0608" w:rsidRPr="00362A3B">
        <w:rPr>
          <w:szCs w:val="22"/>
        </w:rPr>
        <w:t>O Órgão Participante efetuará o pagamento em até 30 (trinta) dias, após a data de recebimento dos materiais, objeto desta licitação, acompanhado da respectiva Nota Fiscal Eletrônica e arquivo XML.</w:t>
      </w:r>
    </w:p>
    <w:p w14:paraId="7246DEB5" w14:textId="3533C5BD" w:rsidR="00940A8E" w:rsidRDefault="00362A3B" w:rsidP="0061656B">
      <w:pPr>
        <w:pStyle w:val="PargrafodaLista"/>
        <w:numPr>
          <w:ilvl w:val="1"/>
          <w:numId w:val="6"/>
        </w:numPr>
        <w:tabs>
          <w:tab w:val="left" w:pos="426"/>
        </w:tabs>
        <w:spacing w:before="240" w:after="240"/>
        <w:ind w:left="0" w:firstLine="0"/>
        <w:rPr>
          <w:szCs w:val="22"/>
        </w:rPr>
      </w:pPr>
      <w:r>
        <w:rPr>
          <w:szCs w:val="22"/>
        </w:rPr>
        <w:t xml:space="preserve"> </w:t>
      </w:r>
      <w:r w:rsidR="00940A8E" w:rsidRPr="00362A3B">
        <w:rPr>
          <w:szCs w:val="22"/>
        </w:rPr>
        <w:t>Deve-se destacar em nota fiscal a retenção de imposto de renda de acordo com Instrução Normativa RFB nº 1.234, de 11 de janeiro de 2012, que dispõe sobre a retenção de tributos nos pagamentos efetuados pelos órgãos da administração pública federal direta e indireta e demais pessoas jurídicas que menciona pelo fornecimento de bens e serviços.</w:t>
      </w:r>
    </w:p>
    <w:p w14:paraId="186DD669" w14:textId="11B0E9E3" w:rsidR="00CF0608" w:rsidRDefault="00362A3B" w:rsidP="0061656B">
      <w:pPr>
        <w:pStyle w:val="PargrafodaLista"/>
        <w:numPr>
          <w:ilvl w:val="1"/>
          <w:numId w:val="6"/>
        </w:numPr>
        <w:tabs>
          <w:tab w:val="left" w:pos="426"/>
        </w:tabs>
        <w:spacing w:before="240" w:after="240"/>
        <w:ind w:left="0" w:firstLine="0"/>
        <w:rPr>
          <w:szCs w:val="22"/>
        </w:rPr>
      </w:pPr>
      <w:r w:rsidRPr="00362A3B">
        <w:rPr>
          <w:szCs w:val="22"/>
        </w:rPr>
        <w:t xml:space="preserve"> </w:t>
      </w:r>
      <w:r w:rsidR="00CF0608" w:rsidRPr="00362A3B">
        <w:rPr>
          <w:szCs w:val="22"/>
        </w:rPr>
        <w:t>Somente serão autorizados os pagamentos em contas cujo CNPJ de titularidade seja idêntico àquele da habilitação e proposta vinculada, sendo responsabilidade da fornecedora manter a identidade de informação no momento do cadastro e durante a execução.</w:t>
      </w:r>
    </w:p>
    <w:p w14:paraId="1CB5185C" w14:textId="404E0D1C" w:rsidR="00CF0608" w:rsidRDefault="00362A3B" w:rsidP="0061656B">
      <w:pPr>
        <w:pStyle w:val="PargrafodaLista"/>
        <w:numPr>
          <w:ilvl w:val="1"/>
          <w:numId w:val="6"/>
        </w:numPr>
        <w:tabs>
          <w:tab w:val="left" w:pos="426"/>
        </w:tabs>
        <w:spacing w:before="240" w:after="240"/>
        <w:ind w:left="0" w:firstLine="0"/>
        <w:rPr>
          <w:szCs w:val="22"/>
        </w:rPr>
      </w:pPr>
      <w:r w:rsidRPr="00362A3B">
        <w:rPr>
          <w:szCs w:val="22"/>
        </w:rPr>
        <w:t xml:space="preserve"> </w:t>
      </w:r>
      <w:r w:rsidR="00CF0608" w:rsidRPr="00362A3B">
        <w:rPr>
          <w:szCs w:val="22"/>
        </w:rPr>
        <w:t>Se a Licitante Vencedora for empresa em forma de consórcios ou grupos de empresas que tenha participado nos termos do edital, os pagamentos serão realizados no CNPJ de sua constituição formal, o qual deverá ser apresentado como condição de assinatura da ata de registro de preços.</w:t>
      </w:r>
    </w:p>
    <w:p w14:paraId="06C5113D" w14:textId="1179D40C" w:rsidR="00CF0608" w:rsidRDefault="00362A3B" w:rsidP="0061656B">
      <w:pPr>
        <w:pStyle w:val="PargrafodaLista"/>
        <w:numPr>
          <w:ilvl w:val="1"/>
          <w:numId w:val="6"/>
        </w:numPr>
        <w:tabs>
          <w:tab w:val="left" w:pos="426"/>
        </w:tabs>
        <w:spacing w:before="240" w:after="240"/>
        <w:ind w:left="0" w:firstLine="0"/>
        <w:rPr>
          <w:szCs w:val="22"/>
        </w:rPr>
      </w:pPr>
      <w:r w:rsidRPr="00362A3B">
        <w:rPr>
          <w:szCs w:val="22"/>
        </w:rPr>
        <w:t xml:space="preserve"> </w:t>
      </w:r>
      <w:r w:rsidR="00CF0608" w:rsidRPr="00362A3B">
        <w:rPr>
          <w:szCs w:val="22"/>
        </w:rPr>
        <w:t>O número do CNPJ - Cadastro Nacional de Pessoa Jurídica - constante das notas fiscais deverá ser aquele fornecido na fase de habilitação.</w:t>
      </w:r>
    </w:p>
    <w:p w14:paraId="2F1A3DCF" w14:textId="2940185E" w:rsidR="00CF0608" w:rsidRDefault="00362A3B" w:rsidP="0061656B">
      <w:pPr>
        <w:pStyle w:val="PargrafodaLista"/>
        <w:numPr>
          <w:ilvl w:val="1"/>
          <w:numId w:val="6"/>
        </w:numPr>
        <w:tabs>
          <w:tab w:val="left" w:pos="426"/>
        </w:tabs>
        <w:spacing w:before="240" w:after="240"/>
        <w:ind w:left="0" w:firstLine="0"/>
        <w:rPr>
          <w:szCs w:val="22"/>
        </w:rPr>
      </w:pPr>
      <w:r w:rsidRPr="00362A3B">
        <w:rPr>
          <w:szCs w:val="22"/>
        </w:rPr>
        <w:t xml:space="preserve"> </w:t>
      </w:r>
      <w:r w:rsidR="00CF0608" w:rsidRPr="00362A3B">
        <w:rPr>
          <w:szCs w:val="22"/>
        </w:rPr>
        <w:t>Nenhum pagamento será efetuado à licitante vencedora enquanto pendente de liquidação qualquer obrigação financeira ou técnica que lhe for imposta, em virtude de penalidade ou inadimplência, sem que isso gere direito ao pleito do reajustamento de preços ou correção monetária.</w:t>
      </w:r>
    </w:p>
    <w:p w14:paraId="57BBBBD5" w14:textId="0921079A" w:rsidR="00CF0608" w:rsidRDefault="00362A3B" w:rsidP="0061656B">
      <w:pPr>
        <w:pStyle w:val="PargrafodaLista"/>
        <w:numPr>
          <w:ilvl w:val="1"/>
          <w:numId w:val="6"/>
        </w:numPr>
        <w:tabs>
          <w:tab w:val="left" w:pos="426"/>
        </w:tabs>
        <w:spacing w:before="240" w:after="240"/>
        <w:ind w:left="0" w:firstLine="0"/>
        <w:rPr>
          <w:szCs w:val="22"/>
        </w:rPr>
      </w:pPr>
      <w:r w:rsidRPr="00362A3B">
        <w:rPr>
          <w:szCs w:val="22"/>
        </w:rPr>
        <w:lastRenderedPageBreak/>
        <w:t xml:space="preserve"> </w:t>
      </w:r>
      <w:r w:rsidR="00CF0608" w:rsidRPr="00362A3B">
        <w:rPr>
          <w:szCs w:val="22"/>
        </w:rPr>
        <w:t>Os preços não serão reajustados durante a validade desta Ata de Registro de Preços, mesmo em caso de prorrogação, mas poderão ser revistos, na forma do edital.</w:t>
      </w:r>
    </w:p>
    <w:p w14:paraId="23E58DA9" w14:textId="5EF3BA3F" w:rsidR="00CF0608" w:rsidRDefault="00362A3B" w:rsidP="0061656B">
      <w:pPr>
        <w:pStyle w:val="PargrafodaLista"/>
        <w:numPr>
          <w:ilvl w:val="1"/>
          <w:numId w:val="6"/>
        </w:numPr>
        <w:tabs>
          <w:tab w:val="left" w:pos="426"/>
        </w:tabs>
        <w:spacing w:before="240" w:after="240"/>
        <w:ind w:left="0" w:firstLine="0"/>
        <w:rPr>
          <w:szCs w:val="22"/>
        </w:rPr>
      </w:pPr>
      <w:r w:rsidRPr="00362A3B">
        <w:rPr>
          <w:szCs w:val="22"/>
        </w:rPr>
        <w:t xml:space="preserve"> </w:t>
      </w:r>
      <w:r w:rsidR="00CF0608" w:rsidRPr="00362A3B">
        <w:rPr>
          <w:szCs w:val="22"/>
        </w:rPr>
        <w:t>Se o Órgão Participante não efetuar o pagamento no prazo previsto no Edital e na ata de registro de preços, e tendo o Fornecedor, à época, adimplido integralmente as obrigações avençadas, inclusive quanto aos documentos que devem acompanhar a Nota Fiscal, os valores devidos serão monetariamente atualizados, a partir do dia de seu vencimento e até o dia de sua liquidação, segundo os mesmos critérios adotados para atualização de obrigações tributárias, conforme estabelecido no artigo 92, inciso V, da Lei Federal nº 14.133, de 2021.</w:t>
      </w:r>
    </w:p>
    <w:p w14:paraId="7908F63D" w14:textId="6CD071C4" w:rsidR="00CF0608" w:rsidRPr="00814978" w:rsidRDefault="00CF0608" w:rsidP="0061656B">
      <w:pPr>
        <w:pStyle w:val="PargrafodaLista"/>
        <w:numPr>
          <w:ilvl w:val="0"/>
          <w:numId w:val="6"/>
        </w:numPr>
        <w:tabs>
          <w:tab w:val="left" w:pos="426"/>
        </w:tabs>
        <w:spacing w:before="240" w:after="240"/>
        <w:rPr>
          <w:b/>
          <w:bCs/>
          <w:szCs w:val="22"/>
        </w:rPr>
      </w:pPr>
      <w:r w:rsidRPr="00814978">
        <w:rPr>
          <w:b/>
          <w:bCs/>
          <w:szCs w:val="22"/>
        </w:rPr>
        <w:t>DA FISCALIZAÇÃO</w:t>
      </w:r>
    </w:p>
    <w:p w14:paraId="6BFC91E8" w14:textId="57A43CBD" w:rsidR="00CF0608" w:rsidRDefault="00362A3B" w:rsidP="0061656B">
      <w:pPr>
        <w:pStyle w:val="PargrafodaLista"/>
        <w:numPr>
          <w:ilvl w:val="1"/>
          <w:numId w:val="6"/>
        </w:numPr>
        <w:tabs>
          <w:tab w:val="left" w:pos="426"/>
        </w:tabs>
        <w:spacing w:before="240" w:after="240"/>
        <w:ind w:left="0" w:firstLine="0"/>
        <w:rPr>
          <w:szCs w:val="22"/>
        </w:rPr>
      </w:pPr>
      <w:r w:rsidRPr="00362A3B">
        <w:rPr>
          <w:szCs w:val="22"/>
        </w:rPr>
        <w:t xml:space="preserve"> </w:t>
      </w:r>
      <w:r w:rsidR="00CF0608" w:rsidRPr="00362A3B">
        <w:rPr>
          <w:szCs w:val="22"/>
        </w:rPr>
        <w:t>A fiscalização da execução do objeto contratado será realizada pelo Gestor e Fiscal indicados pelo Município consorciado no momento do protocolo da intenção de registro de preço.</w:t>
      </w:r>
    </w:p>
    <w:p w14:paraId="7DDEC28D" w14:textId="7B2CCC49" w:rsidR="00CF0608" w:rsidRPr="004A6977" w:rsidRDefault="00CF0608" w:rsidP="0061656B">
      <w:pPr>
        <w:pStyle w:val="PargrafodaLista"/>
        <w:numPr>
          <w:ilvl w:val="0"/>
          <w:numId w:val="6"/>
        </w:numPr>
        <w:tabs>
          <w:tab w:val="left" w:pos="426"/>
        </w:tabs>
        <w:spacing w:before="240" w:after="240"/>
        <w:rPr>
          <w:b/>
          <w:bCs/>
          <w:szCs w:val="22"/>
        </w:rPr>
      </w:pPr>
      <w:r w:rsidRPr="004A6977">
        <w:rPr>
          <w:b/>
          <w:bCs/>
          <w:szCs w:val="22"/>
        </w:rPr>
        <w:t>DAS DISPOSIÇÕES GERAIS</w:t>
      </w:r>
    </w:p>
    <w:p w14:paraId="0F4A0DC2" w14:textId="177C635A" w:rsidR="00CF0608" w:rsidRDefault="00362A3B" w:rsidP="0061656B">
      <w:pPr>
        <w:pStyle w:val="PargrafodaLista"/>
        <w:numPr>
          <w:ilvl w:val="1"/>
          <w:numId w:val="6"/>
        </w:numPr>
        <w:tabs>
          <w:tab w:val="left" w:pos="426"/>
        </w:tabs>
        <w:spacing w:before="240" w:after="240"/>
        <w:ind w:left="0" w:firstLine="0"/>
        <w:rPr>
          <w:szCs w:val="22"/>
        </w:rPr>
      </w:pPr>
      <w:r>
        <w:rPr>
          <w:szCs w:val="22"/>
        </w:rPr>
        <w:t xml:space="preserve"> </w:t>
      </w:r>
      <w:r w:rsidR="00CF0608" w:rsidRPr="00362A3B">
        <w:rPr>
          <w:szCs w:val="22"/>
        </w:rPr>
        <w:t>Caberá ao Órgão Gerenciador a prática de todos os atos de controle e administração do Sistema de Registro de Preços.</w:t>
      </w:r>
    </w:p>
    <w:p w14:paraId="26FE84E0" w14:textId="7642B2EA" w:rsidR="00CF0608" w:rsidRDefault="00362A3B" w:rsidP="0061656B">
      <w:pPr>
        <w:pStyle w:val="PargrafodaLista"/>
        <w:numPr>
          <w:ilvl w:val="1"/>
          <w:numId w:val="6"/>
        </w:numPr>
        <w:tabs>
          <w:tab w:val="left" w:pos="426"/>
        </w:tabs>
        <w:spacing w:before="240" w:after="240"/>
        <w:ind w:left="0" w:firstLine="0"/>
        <w:rPr>
          <w:szCs w:val="22"/>
        </w:rPr>
      </w:pPr>
      <w:r w:rsidRPr="00362A3B">
        <w:rPr>
          <w:szCs w:val="22"/>
        </w:rPr>
        <w:t xml:space="preserve"> </w:t>
      </w:r>
      <w:r w:rsidR="00CF0608" w:rsidRPr="00362A3B">
        <w:rPr>
          <w:szCs w:val="22"/>
        </w:rPr>
        <w:t>A existência de preços registrados não obriga o Órgão Gerenciador ou os Órgãos Participantes a firmar as contratações que deles poderão advir, facultando-se a realização de licitação específica para a aquisição pretendida, desde que motivada, sendo assegurado ao beneficiário do registro a preferência de fornecimento em igualdade de condições.</w:t>
      </w:r>
    </w:p>
    <w:p w14:paraId="5B270BD0" w14:textId="120F9657" w:rsidR="00CF0608" w:rsidRDefault="00362A3B" w:rsidP="0061656B">
      <w:pPr>
        <w:pStyle w:val="PargrafodaLista"/>
        <w:numPr>
          <w:ilvl w:val="1"/>
          <w:numId w:val="6"/>
        </w:numPr>
        <w:tabs>
          <w:tab w:val="left" w:pos="426"/>
        </w:tabs>
        <w:spacing w:before="240" w:after="240"/>
        <w:ind w:left="0" w:firstLine="0"/>
        <w:rPr>
          <w:szCs w:val="22"/>
        </w:rPr>
      </w:pPr>
      <w:r w:rsidRPr="00362A3B">
        <w:rPr>
          <w:szCs w:val="22"/>
        </w:rPr>
        <w:t xml:space="preserve"> </w:t>
      </w:r>
      <w:r w:rsidR="00CF0608" w:rsidRPr="00362A3B">
        <w:rPr>
          <w:szCs w:val="22"/>
        </w:rPr>
        <w:t>A Empresa vencedora deverá declarar ao Órgão Gerenciador (</w:t>
      </w:r>
      <w:r w:rsidR="009F3515">
        <w:rPr>
          <w:szCs w:val="22"/>
        </w:rPr>
        <w:t>ANEXO IX</w:t>
      </w:r>
      <w:r w:rsidR="00CF0608" w:rsidRPr="00362A3B">
        <w:rPr>
          <w:szCs w:val="22"/>
        </w:rPr>
        <w:t>), o domicílio eletrônico(e-mail) o qual será destinado ao gerenciamento da Ata de Registro de Preço e recebimento das autorizações de fornecimento, alerta de avisos, notificações e decisões administrativas.</w:t>
      </w:r>
    </w:p>
    <w:p w14:paraId="1F50960E" w14:textId="77A2BB69" w:rsidR="00CF0608" w:rsidRDefault="00362A3B" w:rsidP="0061656B">
      <w:pPr>
        <w:pStyle w:val="PargrafodaLista"/>
        <w:numPr>
          <w:ilvl w:val="1"/>
          <w:numId w:val="6"/>
        </w:numPr>
        <w:tabs>
          <w:tab w:val="left" w:pos="426"/>
        </w:tabs>
        <w:spacing w:before="240" w:after="240"/>
        <w:ind w:left="0" w:firstLine="0"/>
        <w:rPr>
          <w:szCs w:val="22"/>
        </w:rPr>
      </w:pPr>
      <w:r w:rsidRPr="00362A3B">
        <w:rPr>
          <w:szCs w:val="22"/>
        </w:rPr>
        <w:t xml:space="preserve"> </w:t>
      </w:r>
      <w:r w:rsidR="00CF0608" w:rsidRPr="00362A3B">
        <w:rPr>
          <w:szCs w:val="22"/>
        </w:rPr>
        <w:t>Nenhuma indenização será devida às licitantes pela elaboração e/ou apresentação de documentação relativa ao presente Edital.</w:t>
      </w:r>
    </w:p>
    <w:p w14:paraId="21FEFA47" w14:textId="04EE57F1" w:rsidR="00CF0608" w:rsidRPr="00362A3B" w:rsidRDefault="00362A3B" w:rsidP="0061656B">
      <w:pPr>
        <w:pStyle w:val="PargrafodaLista"/>
        <w:numPr>
          <w:ilvl w:val="1"/>
          <w:numId w:val="6"/>
        </w:numPr>
        <w:tabs>
          <w:tab w:val="left" w:pos="426"/>
        </w:tabs>
        <w:spacing w:before="240" w:after="240"/>
        <w:ind w:left="0" w:firstLine="0"/>
        <w:rPr>
          <w:rStyle w:val="Hyperlink"/>
          <w:color w:val="auto"/>
          <w:szCs w:val="22"/>
          <w:u w:val="none"/>
        </w:rPr>
      </w:pPr>
      <w:r w:rsidRPr="00362A3B">
        <w:rPr>
          <w:szCs w:val="22"/>
        </w:rPr>
        <w:t xml:space="preserve"> </w:t>
      </w:r>
      <w:r w:rsidR="00CF0608" w:rsidRPr="00362A3B">
        <w:rPr>
          <w:szCs w:val="22"/>
        </w:rPr>
        <w:t xml:space="preserve">O resultado desta licitação estará à disposição dos interessados, na Central Executiva do CISAM-SUL logo após sua homologação e disponíveis na plataforma eletrônica do Portal de Compras Públicas e no sítio eletrônico oficial: </w:t>
      </w:r>
      <w:hyperlink r:id="rId38" w:history="1">
        <w:r w:rsidR="00CF0608" w:rsidRPr="00362A3B">
          <w:rPr>
            <w:rStyle w:val="Hyperlink"/>
            <w:rFonts w:cs="Arial"/>
            <w:color w:val="000000"/>
            <w:szCs w:val="22"/>
          </w:rPr>
          <w:t>www.cisam-sul.sc.gov.br.</w:t>
        </w:r>
      </w:hyperlink>
    </w:p>
    <w:p w14:paraId="62B565E7" w14:textId="481E58CC" w:rsidR="00CF0608" w:rsidRDefault="00362A3B" w:rsidP="0061656B">
      <w:pPr>
        <w:pStyle w:val="PargrafodaLista"/>
        <w:numPr>
          <w:ilvl w:val="1"/>
          <w:numId w:val="6"/>
        </w:numPr>
        <w:tabs>
          <w:tab w:val="left" w:pos="426"/>
        </w:tabs>
        <w:spacing w:before="240" w:after="240"/>
        <w:ind w:left="0" w:firstLine="0"/>
        <w:rPr>
          <w:szCs w:val="22"/>
        </w:rPr>
      </w:pPr>
      <w:r w:rsidRPr="00362A3B">
        <w:rPr>
          <w:szCs w:val="22"/>
        </w:rPr>
        <w:t xml:space="preserve"> </w:t>
      </w:r>
      <w:r w:rsidR="00CF0608" w:rsidRPr="00362A3B">
        <w:rPr>
          <w:szCs w:val="22"/>
        </w:rPr>
        <w:t>Detalhes não citados referentes ao fornecimento dos produtos, mas que a boa técnica leve a presumir a sua necessidade, não deverão ser omitidos, não sendo aceitas justificativas para sua não apresentação.</w:t>
      </w:r>
    </w:p>
    <w:p w14:paraId="533F7066" w14:textId="34C2BC32" w:rsidR="00CF0608" w:rsidRDefault="00362A3B" w:rsidP="0061656B">
      <w:pPr>
        <w:pStyle w:val="PargrafodaLista"/>
        <w:numPr>
          <w:ilvl w:val="1"/>
          <w:numId w:val="6"/>
        </w:numPr>
        <w:tabs>
          <w:tab w:val="left" w:pos="426"/>
        </w:tabs>
        <w:spacing w:before="240" w:after="240"/>
        <w:ind w:left="0" w:firstLine="0"/>
        <w:rPr>
          <w:szCs w:val="22"/>
        </w:rPr>
      </w:pPr>
      <w:r w:rsidRPr="00362A3B">
        <w:rPr>
          <w:szCs w:val="22"/>
        </w:rPr>
        <w:t xml:space="preserve"> </w:t>
      </w:r>
      <w:r w:rsidR="00CF0608" w:rsidRPr="00362A3B">
        <w:rPr>
          <w:szCs w:val="22"/>
        </w:rPr>
        <w:t>O PRESIDENTE do CISAM-SUL poderá revogar a licitação em face de razões de interesse público derivadas de fato superveniente devidamente comprovado, pertinente e suficiente para justificar tal conduta, devendo anulá-la por ilegalidade, de ofício ou por provocação de qualquer pessoa, mediante ato escrito e fundamentado, observadas as disposições da Lei Federal nº 14.133, de 2021.</w:t>
      </w:r>
    </w:p>
    <w:p w14:paraId="66035511" w14:textId="598C0649" w:rsidR="00CF0608" w:rsidRDefault="00362A3B" w:rsidP="0061656B">
      <w:pPr>
        <w:pStyle w:val="PargrafodaLista"/>
        <w:numPr>
          <w:ilvl w:val="1"/>
          <w:numId w:val="6"/>
        </w:numPr>
        <w:tabs>
          <w:tab w:val="left" w:pos="426"/>
        </w:tabs>
        <w:spacing w:before="240" w:after="240"/>
        <w:ind w:left="0" w:firstLine="0"/>
        <w:rPr>
          <w:szCs w:val="22"/>
        </w:rPr>
      </w:pPr>
      <w:r w:rsidRPr="00362A3B">
        <w:rPr>
          <w:szCs w:val="22"/>
        </w:rPr>
        <w:t xml:space="preserve"> </w:t>
      </w:r>
      <w:r w:rsidR="00CF0608" w:rsidRPr="00362A3B">
        <w:rPr>
          <w:szCs w:val="22"/>
        </w:rPr>
        <w:t>O(a) Pregoeiro(a) e a Equipe de Apoio prestarão os esclarecimentos necessários, devendo ser enviados ao pregoeiro, até três dias anteriores à data fixada para abertura da sessão pública, exclusivamente por meio eletrônico via portal indicado neste Edital, bem como excepcionalmente irão dirimir as dúvidas suscitadas, de segunda a sexta- feira, das 08:00h às 1</w:t>
      </w:r>
      <w:r>
        <w:rPr>
          <w:szCs w:val="22"/>
        </w:rPr>
        <w:t>1</w:t>
      </w:r>
      <w:r w:rsidR="00CF0608" w:rsidRPr="00362A3B">
        <w:rPr>
          <w:szCs w:val="22"/>
        </w:rPr>
        <w:t>:</w:t>
      </w:r>
      <w:r>
        <w:rPr>
          <w:szCs w:val="22"/>
        </w:rPr>
        <w:t>45</w:t>
      </w:r>
      <w:r w:rsidR="00CF0608" w:rsidRPr="00362A3B">
        <w:rPr>
          <w:szCs w:val="22"/>
        </w:rPr>
        <w:t>h e das 13:</w:t>
      </w:r>
      <w:r w:rsidR="00A42D1E" w:rsidRPr="00362A3B">
        <w:rPr>
          <w:szCs w:val="22"/>
        </w:rPr>
        <w:t>0</w:t>
      </w:r>
      <w:r w:rsidR="00CF0608" w:rsidRPr="00362A3B">
        <w:rPr>
          <w:szCs w:val="22"/>
        </w:rPr>
        <w:t>0h às 17:</w:t>
      </w:r>
      <w:r w:rsidR="00A42D1E" w:rsidRPr="00362A3B">
        <w:rPr>
          <w:szCs w:val="22"/>
        </w:rPr>
        <w:t>0</w:t>
      </w:r>
      <w:r w:rsidR="00CF0608" w:rsidRPr="00362A3B">
        <w:rPr>
          <w:szCs w:val="22"/>
        </w:rPr>
        <w:t xml:space="preserve">0h, através do telefone (48) 3466-4261 e e-mail </w:t>
      </w:r>
      <w:hyperlink r:id="rId39" w:history="1">
        <w:r w:rsidRPr="00EA5A89">
          <w:rPr>
            <w:rStyle w:val="Hyperlink"/>
            <w:szCs w:val="22"/>
          </w:rPr>
          <w:t>cisam@cisam-sul.sc.gov.br</w:t>
        </w:r>
      </w:hyperlink>
      <w:r w:rsidR="00CF0608" w:rsidRPr="00362A3B">
        <w:rPr>
          <w:szCs w:val="22"/>
        </w:rPr>
        <w:t>.</w:t>
      </w:r>
    </w:p>
    <w:p w14:paraId="28E34F8F" w14:textId="713E4E87" w:rsidR="00CF0608" w:rsidRPr="00362A3B" w:rsidRDefault="00362A3B" w:rsidP="0061656B">
      <w:pPr>
        <w:pStyle w:val="PargrafodaLista"/>
        <w:numPr>
          <w:ilvl w:val="1"/>
          <w:numId w:val="6"/>
        </w:numPr>
        <w:tabs>
          <w:tab w:val="left" w:pos="426"/>
        </w:tabs>
        <w:spacing w:before="240" w:after="240"/>
        <w:ind w:left="0" w:firstLine="0"/>
        <w:rPr>
          <w:rStyle w:val="Hyperlink"/>
          <w:color w:val="auto"/>
          <w:szCs w:val="22"/>
          <w:u w:val="none"/>
        </w:rPr>
      </w:pPr>
      <w:r w:rsidRPr="00362A3B">
        <w:rPr>
          <w:szCs w:val="22"/>
        </w:rPr>
        <w:t xml:space="preserve"> </w:t>
      </w:r>
      <w:r w:rsidR="00CF0608" w:rsidRPr="00362A3B">
        <w:rPr>
          <w:szCs w:val="22"/>
        </w:rPr>
        <w:t xml:space="preserve">Após a abertura da sessão, eventuais dúvidas existentes e esclarecimentos necessários deverão ser manifestados através da plataforma </w:t>
      </w:r>
      <w:hyperlink r:id="rId40" w:history="1">
        <w:r w:rsidR="00CF0608" w:rsidRPr="00362A3B">
          <w:rPr>
            <w:rStyle w:val="Hyperlink"/>
            <w:rFonts w:cs="Arial"/>
            <w:color w:val="000000"/>
            <w:szCs w:val="22"/>
          </w:rPr>
          <w:t>https://www.portaldecompraspublicas.com.br/.</w:t>
        </w:r>
      </w:hyperlink>
    </w:p>
    <w:p w14:paraId="670C6A8C" w14:textId="0A7DFF95" w:rsidR="00CF0608" w:rsidRDefault="00CF0608" w:rsidP="0061656B">
      <w:pPr>
        <w:pStyle w:val="PargrafodaLista"/>
        <w:numPr>
          <w:ilvl w:val="1"/>
          <w:numId w:val="6"/>
        </w:numPr>
        <w:tabs>
          <w:tab w:val="left" w:pos="426"/>
          <w:tab w:val="left" w:pos="993"/>
        </w:tabs>
        <w:spacing w:before="240" w:after="240"/>
        <w:ind w:left="0" w:firstLine="0"/>
        <w:rPr>
          <w:szCs w:val="22"/>
        </w:rPr>
      </w:pPr>
      <w:r w:rsidRPr="00362A3B">
        <w:rPr>
          <w:szCs w:val="22"/>
        </w:rPr>
        <w:t>Consultas a respeito de dúvidas ou esclarecimentos solicitadas fora dos parâmetros descritos no item 24.8.1 (como, por exemplo, através de “e-mail”), não serão respondidas.</w:t>
      </w:r>
    </w:p>
    <w:p w14:paraId="2993CD08" w14:textId="5A569E95" w:rsidR="00CF0608" w:rsidRDefault="00CF0608" w:rsidP="0061656B">
      <w:pPr>
        <w:pStyle w:val="PargrafodaLista"/>
        <w:numPr>
          <w:ilvl w:val="1"/>
          <w:numId w:val="6"/>
        </w:numPr>
        <w:tabs>
          <w:tab w:val="left" w:pos="426"/>
          <w:tab w:val="left" w:pos="993"/>
        </w:tabs>
        <w:spacing w:before="240" w:after="240"/>
        <w:ind w:left="0" w:firstLine="0"/>
        <w:rPr>
          <w:szCs w:val="22"/>
        </w:rPr>
      </w:pPr>
      <w:r w:rsidRPr="00362A3B">
        <w:rPr>
          <w:szCs w:val="22"/>
        </w:rPr>
        <w:lastRenderedPageBreak/>
        <w:t>As previsões dos itens 2</w:t>
      </w:r>
      <w:r w:rsidR="00362A3B">
        <w:rPr>
          <w:szCs w:val="22"/>
        </w:rPr>
        <w:t>5</w:t>
      </w:r>
      <w:r w:rsidRPr="00362A3B">
        <w:rPr>
          <w:szCs w:val="22"/>
        </w:rPr>
        <w:t xml:space="preserve">.8, </w:t>
      </w:r>
      <w:r w:rsidR="00362A3B">
        <w:rPr>
          <w:szCs w:val="22"/>
        </w:rPr>
        <w:t xml:space="preserve">e </w:t>
      </w:r>
      <w:r w:rsidRPr="00362A3B">
        <w:rPr>
          <w:szCs w:val="22"/>
        </w:rPr>
        <w:t>2</w:t>
      </w:r>
      <w:r w:rsidR="00362A3B">
        <w:rPr>
          <w:szCs w:val="22"/>
        </w:rPr>
        <w:t>5.9</w:t>
      </w:r>
      <w:r w:rsidRPr="00362A3B">
        <w:rPr>
          <w:szCs w:val="22"/>
        </w:rPr>
        <w:t xml:space="preserve"> dizem respeito às dúvidas e esclarecimentos, de maneira que eventuais inconformismos, discordâncias ou pedidos de reconsideração [dentre outros requerimentos] com relação a atos praticados nesta licitação deverão ser combatidos através de impugnação ou recurso, respeitando os procedimentos previstos neste edital.</w:t>
      </w:r>
    </w:p>
    <w:p w14:paraId="3809C93F" w14:textId="770598FC" w:rsidR="00CF0608" w:rsidRDefault="00CF0608" w:rsidP="0061656B">
      <w:pPr>
        <w:pStyle w:val="PargrafodaLista"/>
        <w:numPr>
          <w:ilvl w:val="1"/>
          <w:numId w:val="6"/>
        </w:numPr>
        <w:tabs>
          <w:tab w:val="left" w:pos="426"/>
          <w:tab w:val="left" w:pos="993"/>
        </w:tabs>
        <w:spacing w:before="240" w:after="240"/>
        <w:ind w:left="0" w:firstLine="0"/>
        <w:rPr>
          <w:szCs w:val="22"/>
        </w:rPr>
      </w:pPr>
      <w:r w:rsidRPr="00362A3B">
        <w:rPr>
          <w:szCs w:val="22"/>
        </w:rPr>
        <w:t>Não cabe ao Portal de Compras Públicas ou ao CISAM-SUL qualquer responsabilidade pelas obrigações assumidas pelo fornecedor com o licitante, em especial com relação à forma e às condições de entrega dos bens ou</w:t>
      </w:r>
      <w:r w:rsidRPr="00362A3B">
        <w:rPr>
          <w:spacing w:val="40"/>
          <w:szCs w:val="22"/>
        </w:rPr>
        <w:t xml:space="preserve"> </w:t>
      </w:r>
      <w:r w:rsidRPr="00362A3B">
        <w:rPr>
          <w:szCs w:val="22"/>
        </w:rPr>
        <w:t>da prestação de serviços e quanto à quitação financeira da negociação realizada.</w:t>
      </w:r>
    </w:p>
    <w:p w14:paraId="6EA822E4" w14:textId="41CD9326" w:rsidR="00CF0608" w:rsidRPr="00362A3B" w:rsidRDefault="00362A3B" w:rsidP="0061656B">
      <w:pPr>
        <w:pStyle w:val="PargrafodaLista"/>
        <w:numPr>
          <w:ilvl w:val="1"/>
          <w:numId w:val="6"/>
        </w:numPr>
        <w:tabs>
          <w:tab w:val="left" w:pos="426"/>
          <w:tab w:val="left" w:pos="993"/>
        </w:tabs>
        <w:spacing w:before="240" w:after="240"/>
        <w:ind w:left="0" w:firstLine="0"/>
        <w:rPr>
          <w:szCs w:val="22"/>
        </w:rPr>
      </w:pPr>
      <w:r w:rsidRPr="00362A3B">
        <w:rPr>
          <w:szCs w:val="22"/>
        </w:rPr>
        <w:t xml:space="preserve"> </w:t>
      </w:r>
      <w:r w:rsidR="00CF0608" w:rsidRPr="00362A3B">
        <w:rPr>
          <w:szCs w:val="22"/>
        </w:rPr>
        <w:t>O(a) Pregoeiro(a) e Equipe de Apoio foram nomeados através da Resolução n. 1</w:t>
      </w:r>
      <w:r w:rsidR="00D81F96">
        <w:rPr>
          <w:szCs w:val="22"/>
          <w:lang w:val="pt-BR"/>
        </w:rPr>
        <w:t>84</w:t>
      </w:r>
      <w:r w:rsidR="00CF0608" w:rsidRPr="00362A3B">
        <w:rPr>
          <w:szCs w:val="22"/>
        </w:rPr>
        <w:t xml:space="preserve"> de </w:t>
      </w:r>
      <w:r w:rsidR="00D81F96">
        <w:rPr>
          <w:szCs w:val="22"/>
          <w:lang w:val="pt-BR"/>
        </w:rPr>
        <w:t>2</w:t>
      </w:r>
      <w:r w:rsidR="00CF0608" w:rsidRPr="00362A3B">
        <w:rPr>
          <w:szCs w:val="22"/>
        </w:rPr>
        <w:t xml:space="preserve"> de </w:t>
      </w:r>
      <w:r w:rsidR="00D81F96">
        <w:rPr>
          <w:szCs w:val="22"/>
          <w:lang w:val="pt-BR"/>
        </w:rPr>
        <w:t xml:space="preserve">janeiro </w:t>
      </w:r>
      <w:r>
        <w:rPr>
          <w:szCs w:val="22"/>
        </w:rPr>
        <w:t xml:space="preserve">de </w:t>
      </w:r>
      <w:r w:rsidR="00CF0608" w:rsidRPr="00362A3B">
        <w:rPr>
          <w:szCs w:val="22"/>
        </w:rPr>
        <w:t>202</w:t>
      </w:r>
      <w:r w:rsidR="00D81F96">
        <w:rPr>
          <w:szCs w:val="22"/>
          <w:lang w:val="pt-BR"/>
        </w:rPr>
        <w:t>5</w:t>
      </w:r>
      <w:r w:rsidR="00CF0608" w:rsidRPr="00362A3B">
        <w:rPr>
          <w:spacing w:val="-2"/>
          <w:szCs w:val="22"/>
        </w:rPr>
        <w:t>.</w:t>
      </w:r>
    </w:p>
    <w:p w14:paraId="5981DA2D" w14:textId="5E5F1B76" w:rsidR="00CF0608" w:rsidRDefault="00CF0608" w:rsidP="00112917">
      <w:pPr>
        <w:tabs>
          <w:tab w:val="left" w:pos="426"/>
        </w:tabs>
        <w:rPr>
          <w:spacing w:val="-2"/>
          <w:szCs w:val="22"/>
        </w:rPr>
      </w:pPr>
      <w:r w:rsidRPr="00501D92">
        <w:rPr>
          <w:szCs w:val="22"/>
        </w:rPr>
        <w:t>São</w:t>
      </w:r>
      <w:r w:rsidRPr="00501D92">
        <w:rPr>
          <w:spacing w:val="-5"/>
          <w:szCs w:val="22"/>
        </w:rPr>
        <w:t xml:space="preserve"> </w:t>
      </w:r>
      <w:r w:rsidRPr="00501D92">
        <w:rPr>
          <w:szCs w:val="22"/>
        </w:rPr>
        <w:t>partes</w:t>
      </w:r>
      <w:r w:rsidRPr="00501D92">
        <w:rPr>
          <w:spacing w:val="-3"/>
          <w:szCs w:val="22"/>
        </w:rPr>
        <w:t xml:space="preserve"> </w:t>
      </w:r>
      <w:r w:rsidRPr="00501D92">
        <w:rPr>
          <w:szCs w:val="22"/>
        </w:rPr>
        <w:t>integrantes</w:t>
      </w:r>
      <w:r w:rsidRPr="00501D92">
        <w:rPr>
          <w:spacing w:val="-2"/>
          <w:szCs w:val="22"/>
        </w:rPr>
        <w:t xml:space="preserve"> </w:t>
      </w:r>
      <w:r w:rsidRPr="00501D92">
        <w:rPr>
          <w:szCs w:val="22"/>
        </w:rPr>
        <w:t>deste</w:t>
      </w:r>
      <w:r w:rsidRPr="00501D92">
        <w:rPr>
          <w:spacing w:val="-2"/>
          <w:szCs w:val="22"/>
        </w:rPr>
        <w:t xml:space="preserve"> </w:t>
      </w:r>
      <w:r w:rsidRPr="00501D92">
        <w:rPr>
          <w:szCs w:val="22"/>
        </w:rPr>
        <w:t>Edital</w:t>
      </w:r>
      <w:r w:rsidRPr="00501D92">
        <w:rPr>
          <w:spacing w:val="-2"/>
          <w:szCs w:val="22"/>
        </w:rPr>
        <w:t xml:space="preserve"> </w:t>
      </w:r>
      <w:r w:rsidRPr="00501D92">
        <w:rPr>
          <w:szCs w:val="22"/>
        </w:rPr>
        <w:t>os</w:t>
      </w:r>
      <w:r w:rsidRPr="00501D92">
        <w:rPr>
          <w:spacing w:val="-2"/>
          <w:szCs w:val="22"/>
        </w:rPr>
        <w:t xml:space="preserve"> </w:t>
      </w:r>
      <w:r w:rsidRPr="00501D92">
        <w:rPr>
          <w:szCs w:val="22"/>
        </w:rPr>
        <w:t>seguintes</w:t>
      </w:r>
      <w:r w:rsidRPr="00501D92">
        <w:rPr>
          <w:spacing w:val="-1"/>
          <w:szCs w:val="22"/>
        </w:rPr>
        <w:t xml:space="preserve"> </w:t>
      </w:r>
      <w:r w:rsidRPr="00501D92">
        <w:rPr>
          <w:spacing w:val="-2"/>
          <w:szCs w:val="22"/>
        </w:rPr>
        <w:t>ANEXOS:</w:t>
      </w:r>
    </w:p>
    <w:p w14:paraId="26E46B60" w14:textId="08444B0F" w:rsidR="00CF0608" w:rsidRDefault="00CF0608" w:rsidP="00112917">
      <w:pPr>
        <w:tabs>
          <w:tab w:val="left" w:pos="426"/>
        </w:tabs>
        <w:rPr>
          <w:spacing w:val="-2"/>
          <w:szCs w:val="22"/>
        </w:rPr>
      </w:pPr>
      <w:r w:rsidRPr="00501D92">
        <w:rPr>
          <w:szCs w:val="22"/>
        </w:rPr>
        <w:t>ANEXO</w:t>
      </w:r>
      <w:r w:rsidRPr="00501D92">
        <w:rPr>
          <w:spacing w:val="-5"/>
          <w:szCs w:val="22"/>
        </w:rPr>
        <w:t xml:space="preserve"> </w:t>
      </w:r>
      <w:r w:rsidRPr="00501D92">
        <w:rPr>
          <w:szCs w:val="22"/>
        </w:rPr>
        <w:t>I –</w:t>
      </w:r>
      <w:r w:rsidRPr="00501D92">
        <w:rPr>
          <w:spacing w:val="-1"/>
          <w:szCs w:val="22"/>
        </w:rPr>
        <w:t xml:space="preserve"> Quantitativos e Compradores</w:t>
      </w:r>
      <w:r w:rsidRPr="00501D92">
        <w:rPr>
          <w:spacing w:val="-2"/>
          <w:szCs w:val="22"/>
        </w:rPr>
        <w:t>;</w:t>
      </w:r>
    </w:p>
    <w:p w14:paraId="3F004302" w14:textId="2EA9C40F" w:rsidR="00763A58" w:rsidRPr="00501D92" w:rsidRDefault="009F3515" w:rsidP="00112917">
      <w:pPr>
        <w:tabs>
          <w:tab w:val="left" w:pos="426"/>
        </w:tabs>
        <w:rPr>
          <w:szCs w:val="22"/>
        </w:rPr>
      </w:pPr>
      <w:r>
        <w:rPr>
          <w:spacing w:val="-2"/>
          <w:szCs w:val="22"/>
        </w:rPr>
        <w:t>ANEXO II</w:t>
      </w:r>
      <w:r w:rsidR="00763A58">
        <w:rPr>
          <w:spacing w:val="-2"/>
          <w:szCs w:val="22"/>
        </w:rPr>
        <w:t xml:space="preserve"> – Termo de Referência;</w:t>
      </w:r>
    </w:p>
    <w:p w14:paraId="23F80CCE" w14:textId="0679C450" w:rsidR="00CF0608" w:rsidRPr="00501D92" w:rsidRDefault="009F3515" w:rsidP="00112917">
      <w:pPr>
        <w:tabs>
          <w:tab w:val="left" w:pos="426"/>
        </w:tabs>
        <w:rPr>
          <w:szCs w:val="22"/>
        </w:rPr>
      </w:pPr>
      <w:r>
        <w:rPr>
          <w:szCs w:val="22"/>
        </w:rPr>
        <w:t>ANEXO III</w:t>
      </w:r>
      <w:r w:rsidR="00CF0608" w:rsidRPr="00501D92">
        <w:rPr>
          <w:spacing w:val="-2"/>
          <w:szCs w:val="22"/>
        </w:rPr>
        <w:t xml:space="preserve"> </w:t>
      </w:r>
      <w:r w:rsidR="00CF0608" w:rsidRPr="00501D92">
        <w:rPr>
          <w:szCs w:val="22"/>
        </w:rPr>
        <w:t>–</w:t>
      </w:r>
      <w:r w:rsidR="00CF0608" w:rsidRPr="00501D92">
        <w:rPr>
          <w:spacing w:val="-1"/>
          <w:szCs w:val="22"/>
        </w:rPr>
        <w:t xml:space="preserve"> </w:t>
      </w:r>
      <w:r w:rsidR="00CF0608" w:rsidRPr="00501D92">
        <w:rPr>
          <w:szCs w:val="22"/>
        </w:rPr>
        <w:t>Modelo</w:t>
      </w:r>
      <w:r w:rsidR="00CF0608" w:rsidRPr="00501D92">
        <w:rPr>
          <w:spacing w:val="-4"/>
          <w:szCs w:val="22"/>
        </w:rPr>
        <w:t xml:space="preserve"> </w:t>
      </w:r>
      <w:r w:rsidR="00CF0608" w:rsidRPr="00501D92">
        <w:rPr>
          <w:szCs w:val="22"/>
        </w:rPr>
        <w:t>de</w:t>
      </w:r>
      <w:r w:rsidR="00CF0608" w:rsidRPr="00501D92">
        <w:rPr>
          <w:spacing w:val="-1"/>
          <w:szCs w:val="22"/>
        </w:rPr>
        <w:t xml:space="preserve"> </w:t>
      </w:r>
      <w:r w:rsidR="00CF0608" w:rsidRPr="00501D92">
        <w:rPr>
          <w:szCs w:val="22"/>
        </w:rPr>
        <w:t>Proposta</w:t>
      </w:r>
      <w:r w:rsidR="00CF0608" w:rsidRPr="00501D92">
        <w:rPr>
          <w:spacing w:val="-1"/>
          <w:szCs w:val="22"/>
        </w:rPr>
        <w:t xml:space="preserve"> </w:t>
      </w:r>
      <w:r w:rsidR="00CF0608" w:rsidRPr="00501D92">
        <w:rPr>
          <w:szCs w:val="22"/>
        </w:rPr>
        <w:t>de</w:t>
      </w:r>
      <w:r w:rsidR="00CF0608" w:rsidRPr="00501D92">
        <w:rPr>
          <w:spacing w:val="-1"/>
          <w:szCs w:val="22"/>
        </w:rPr>
        <w:t xml:space="preserve"> </w:t>
      </w:r>
      <w:r w:rsidR="00CF0608" w:rsidRPr="00501D92">
        <w:rPr>
          <w:spacing w:val="-2"/>
          <w:szCs w:val="22"/>
        </w:rPr>
        <w:t>Preços;</w:t>
      </w:r>
    </w:p>
    <w:p w14:paraId="7E1006E2" w14:textId="11B275F5" w:rsidR="00CF0608" w:rsidRPr="00501D92" w:rsidRDefault="009F3515" w:rsidP="00112917">
      <w:pPr>
        <w:tabs>
          <w:tab w:val="left" w:pos="426"/>
        </w:tabs>
        <w:rPr>
          <w:szCs w:val="22"/>
        </w:rPr>
      </w:pPr>
      <w:r>
        <w:rPr>
          <w:spacing w:val="-2"/>
          <w:szCs w:val="22"/>
        </w:rPr>
        <w:t>ANEXO IV</w:t>
      </w:r>
      <w:r w:rsidR="00CF0608" w:rsidRPr="00501D92">
        <w:rPr>
          <w:spacing w:val="-2"/>
          <w:szCs w:val="22"/>
        </w:rPr>
        <w:t xml:space="preserve"> - Declaração</w:t>
      </w:r>
      <w:r w:rsidR="00CF0608" w:rsidRPr="00501D92">
        <w:rPr>
          <w:spacing w:val="-6"/>
          <w:szCs w:val="22"/>
        </w:rPr>
        <w:t xml:space="preserve"> </w:t>
      </w:r>
      <w:r w:rsidR="00CF0608" w:rsidRPr="00501D92">
        <w:rPr>
          <w:spacing w:val="-2"/>
          <w:szCs w:val="22"/>
        </w:rPr>
        <w:t>de</w:t>
      </w:r>
      <w:r w:rsidR="00CF0608" w:rsidRPr="00501D92">
        <w:rPr>
          <w:spacing w:val="-3"/>
          <w:szCs w:val="22"/>
        </w:rPr>
        <w:t xml:space="preserve"> </w:t>
      </w:r>
      <w:r w:rsidR="00CF0608" w:rsidRPr="00501D92">
        <w:rPr>
          <w:spacing w:val="-2"/>
          <w:szCs w:val="22"/>
        </w:rPr>
        <w:t>cumprimento</w:t>
      </w:r>
      <w:r w:rsidR="00CF0608" w:rsidRPr="00501D92">
        <w:rPr>
          <w:spacing w:val="-5"/>
          <w:szCs w:val="22"/>
        </w:rPr>
        <w:t xml:space="preserve"> </w:t>
      </w:r>
      <w:r w:rsidR="00CF0608" w:rsidRPr="00501D92">
        <w:rPr>
          <w:spacing w:val="-2"/>
          <w:szCs w:val="22"/>
        </w:rPr>
        <w:t>pleno</w:t>
      </w:r>
      <w:r w:rsidR="00CF0608" w:rsidRPr="00501D92">
        <w:rPr>
          <w:spacing w:val="-5"/>
          <w:szCs w:val="22"/>
        </w:rPr>
        <w:t xml:space="preserve"> </w:t>
      </w:r>
      <w:r w:rsidR="00CF0608" w:rsidRPr="00501D92">
        <w:rPr>
          <w:spacing w:val="-2"/>
          <w:szCs w:val="22"/>
        </w:rPr>
        <w:t>dos</w:t>
      </w:r>
      <w:r w:rsidR="00CF0608" w:rsidRPr="00501D92">
        <w:rPr>
          <w:spacing w:val="-4"/>
          <w:szCs w:val="22"/>
        </w:rPr>
        <w:t xml:space="preserve"> </w:t>
      </w:r>
      <w:r w:rsidR="00CF0608" w:rsidRPr="00501D92">
        <w:rPr>
          <w:spacing w:val="-2"/>
          <w:szCs w:val="22"/>
        </w:rPr>
        <w:t>requisitos</w:t>
      </w:r>
      <w:r w:rsidR="00CF0608" w:rsidRPr="00501D92">
        <w:rPr>
          <w:spacing w:val="-4"/>
          <w:szCs w:val="22"/>
        </w:rPr>
        <w:t xml:space="preserve"> </w:t>
      </w:r>
      <w:r w:rsidR="00CF0608" w:rsidRPr="00501D92">
        <w:rPr>
          <w:spacing w:val="-2"/>
          <w:szCs w:val="22"/>
        </w:rPr>
        <w:t>de</w:t>
      </w:r>
      <w:r w:rsidR="00CF0608" w:rsidRPr="00501D92">
        <w:rPr>
          <w:spacing w:val="-3"/>
          <w:szCs w:val="22"/>
        </w:rPr>
        <w:t xml:space="preserve"> </w:t>
      </w:r>
      <w:r w:rsidR="00CF0608" w:rsidRPr="00501D92">
        <w:rPr>
          <w:spacing w:val="-2"/>
          <w:szCs w:val="22"/>
        </w:rPr>
        <w:t>habilitação</w:t>
      </w:r>
    </w:p>
    <w:p w14:paraId="47E51A51" w14:textId="238D397E" w:rsidR="00CF0608" w:rsidRPr="00501D92" w:rsidRDefault="009F3515" w:rsidP="00112917">
      <w:pPr>
        <w:tabs>
          <w:tab w:val="left" w:pos="426"/>
        </w:tabs>
        <w:rPr>
          <w:szCs w:val="22"/>
        </w:rPr>
      </w:pPr>
      <w:r>
        <w:rPr>
          <w:szCs w:val="22"/>
        </w:rPr>
        <w:t>ANEXO V</w:t>
      </w:r>
      <w:r w:rsidR="00CF0608" w:rsidRPr="00501D92">
        <w:rPr>
          <w:spacing w:val="-3"/>
          <w:szCs w:val="22"/>
        </w:rPr>
        <w:t xml:space="preserve"> </w:t>
      </w:r>
      <w:r w:rsidR="00CF0608" w:rsidRPr="00501D92">
        <w:rPr>
          <w:szCs w:val="22"/>
        </w:rPr>
        <w:t>–</w:t>
      </w:r>
      <w:r w:rsidR="00CF0608" w:rsidRPr="00501D92">
        <w:rPr>
          <w:spacing w:val="-1"/>
          <w:szCs w:val="22"/>
        </w:rPr>
        <w:t xml:space="preserve"> </w:t>
      </w:r>
      <w:r w:rsidR="00CF0608" w:rsidRPr="00501D92">
        <w:rPr>
          <w:szCs w:val="22"/>
        </w:rPr>
        <w:t>Declaração</w:t>
      </w:r>
      <w:r w:rsidR="00CF0608" w:rsidRPr="00501D92">
        <w:rPr>
          <w:spacing w:val="-5"/>
          <w:szCs w:val="22"/>
        </w:rPr>
        <w:t xml:space="preserve"> </w:t>
      </w:r>
      <w:r w:rsidR="00CF0608" w:rsidRPr="00501D92">
        <w:rPr>
          <w:szCs w:val="22"/>
        </w:rPr>
        <w:t>de</w:t>
      </w:r>
      <w:r w:rsidR="00CF0608" w:rsidRPr="00501D92">
        <w:rPr>
          <w:spacing w:val="-4"/>
          <w:szCs w:val="22"/>
        </w:rPr>
        <w:t xml:space="preserve"> </w:t>
      </w:r>
      <w:r w:rsidR="00CF0608" w:rsidRPr="00501D92">
        <w:rPr>
          <w:szCs w:val="22"/>
        </w:rPr>
        <w:t>Microempresa</w:t>
      </w:r>
      <w:r w:rsidR="00CF0608" w:rsidRPr="00501D92">
        <w:rPr>
          <w:spacing w:val="-3"/>
          <w:szCs w:val="22"/>
        </w:rPr>
        <w:t xml:space="preserve"> </w:t>
      </w:r>
      <w:r w:rsidR="00CF0608" w:rsidRPr="00501D92">
        <w:rPr>
          <w:szCs w:val="22"/>
        </w:rPr>
        <w:t>ou</w:t>
      </w:r>
      <w:r w:rsidR="00CF0608" w:rsidRPr="00501D92">
        <w:rPr>
          <w:spacing w:val="-2"/>
          <w:szCs w:val="22"/>
        </w:rPr>
        <w:t xml:space="preserve"> </w:t>
      </w:r>
      <w:r w:rsidR="00CF0608" w:rsidRPr="00501D92">
        <w:rPr>
          <w:szCs w:val="22"/>
        </w:rPr>
        <w:t>Empresa</w:t>
      </w:r>
      <w:r w:rsidR="00CF0608" w:rsidRPr="00501D92">
        <w:rPr>
          <w:spacing w:val="-2"/>
          <w:szCs w:val="22"/>
        </w:rPr>
        <w:t xml:space="preserve"> </w:t>
      </w:r>
      <w:r w:rsidR="00CF0608" w:rsidRPr="00501D92">
        <w:rPr>
          <w:szCs w:val="22"/>
        </w:rPr>
        <w:t>de</w:t>
      </w:r>
      <w:r w:rsidR="00CF0608" w:rsidRPr="00501D92">
        <w:rPr>
          <w:spacing w:val="-5"/>
          <w:szCs w:val="22"/>
        </w:rPr>
        <w:t xml:space="preserve"> </w:t>
      </w:r>
      <w:r w:rsidR="00CF0608" w:rsidRPr="00501D92">
        <w:rPr>
          <w:szCs w:val="22"/>
        </w:rPr>
        <w:t>Pequeno</w:t>
      </w:r>
      <w:r w:rsidR="00CF0608" w:rsidRPr="00501D92">
        <w:rPr>
          <w:spacing w:val="-2"/>
          <w:szCs w:val="22"/>
        </w:rPr>
        <w:t xml:space="preserve"> Porte;</w:t>
      </w:r>
    </w:p>
    <w:p w14:paraId="3B2F65F9" w14:textId="31E787D6" w:rsidR="00CF0608" w:rsidRPr="00501D92" w:rsidRDefault="009F3515" w:rsidP="00112917">
      <w:pPr>
        <w:tabs>
          <w:tab w:val="left" w:pos="426"/>
        </w:tabs>
        <w:rPr>
          <w:szCs w:val="22"/>
        </w:rPr>
      </w:pPr>
      <w:r>
        <w:rPr>
          <w:szCs w:val="22"/>
        </w:rPr>
        <w:t>ANEXO VI</w:t>
      </w:r>
      <w:r w:rsidR="00CF0608" w:rsidRPr="00501D92">
        <w:rPr>
          <w:spacing w:val="40"/>
          <w:szCs w:val="22"/>
        </w:rPr>
        <w:t xml:space="preserve"> </w:t>
      </w:r>
      <w:r w:rsidR="00CF0608" w:rsidRPr="00501D92">
        <w:rPr>
          <w:szCs w:val="22"/>
        </w:rPr>
        <w:t>–</w:t>
      </w:r>
      <w:r w:rsidR="00CF0608" w:rsidRPr="00501D92">
        <w:rPr>
          <w:spacing w:val="40"/>
          <w:szCs w:val="22"/>
        </w:rPr>
        <w:t xml:space="preserve"> </w:t>
      </w:r>
      <w:r w:rsidR="00CF0608" w:rsidRPr="00501D92">
        <w:rPr>
          <w:szCs w:val="22"/>
        </w:rPr>
        <w:t>Declaração</w:t>
      </w:r>
      <w:r w:rsidR="00CF0608" w:rsidRPr="00501D92">
        <w:rPr>
          <w:spacing w:val="40"/>
          <w:szCs w:val="22"/>
        </w:rPr>
        <w:t xml:space="preserve"> </w:t>
      </w:r>
      <w:r w:rsidR="00CF0608" w:rsidRPr="00501D92">
        <w:rPr>
          <w:szCs w:val="22"/>
        </w:rPr>
        <w:t>de</w:t>
      </w:r>
      <w:r w:rsidR="00CF0608" w:rsidRPr="00501D92">
        <w:rPr>
          <w:spacing w:val="40"/>
          <w:szCs w:val="22"/>
        </w:rPr>
        <w:t xml:space="preserve"> </w:t>
      </w:r>
      <w:r w:rsidR="00CF0608" w:rsidRPr="00501D92">
        <w:rPr>
          <w:szCs w:val="22"/>
        </w:rPr>
        <w:t>Cumprimento</w:t>
      </w:r>
      <w:r w:rsidR="00CF0608" w:rsidRPr="00501D92">
        <w:rPr>
          <w:spacing w:val="40"/>
          <w:szCs w:val="22"/>
        </w:rPr>
        <w:t xml:space="preserve"> </w:t>
      </w:r>
      <w:r w:rsidR="00CF0608" w:rsidRPr="00501D92">
        <w:rPr>
          <w:szCs w:val="22"/>
        </w:rPr>
        <w:t>do</w:t>
      </w:r>
      <w:r w:rsidR="00CF0608" w:rsidRPr="00501D92">
        <w:rPr>
          <w:spacing w:val="40"/>
          <w:szCs w:val="22"/>
        </w:rPr>
        <w:t xml:space="preserve"> </w:t>
      </w:r>
      <w:r w:rsidR="00CF0608" w:rsidRPr="00501D92">
        <w:rPr>
          <w:szCs w:val="22"/>
        </w:rPr>
        <w:t>artigo</w:t>
      </w:r>
      <w:r w:rsidR="00CF0608" w:rsidRPr="00501D92">
        <w:rPr>
          <w:spacing w:val="40"/>
          <w:szCs w:val="22"/>
        </w:rPr>
        <w:t xml:space="preserve"> </w:t>
      </w:r>
      <w:r w:rsidR="00CF0608" w:rsidRPr="00501D92">
        <w:rPr>
          <w:szCs w:val="22"/>
        </w:rPr>
        <w:t>7º,</w:t>
      </w:r>
      <w:r w:rsidR="00CF0608" w:rsidRPr="00501D92">
        <w:rPr>
          <w:spacing w:val="40"/>
          <w:szCs w:val="22"/>
        </w:rPr>
        <w:t xml:space="preserve"> </w:t>
      </w:r>
      <w:r w:rsidR="00CF0608" w:rsidRPr="00501D92">
        <w:rPr>
          <w:szCs w:val="22"/>
        </w:rPr>
        <w:t>inciso</w:t>
      </w:r>
      <w:r w:rsidR="00CF0608" w:rsidRPr="00501D92">
        <w:rPr>
          <w:spacing w:val="40"/>
          <w:szCs w:val="22"/>
        </w:rPr>
        <w:t xml:space="preserve"> </w:t>
      </w:r>
      <w:r w:rsidR="00CF0608" w:rsidRPr="00501D92">
        <w:rPr>
          <w:szCs w:val="22"/>
        </w:rPr>
        <w:t>XXXIII,</w:t>
      </w:r>
      <w:r w:rsidR="00CF0608" w:rsidRPr="00501D92">
        <w:rPr>
          <w:spacing w:val="40"/>
          <w:szCs w:val="22"/>
        </w:rPr>
        <w:t xml:space="preserve"> </w:t>
      </w:r>
      <w:r w:rsidR="00CF0608" w:rsidRPr="00501D92">
        <w:rPr>
          <w:szCs w:val="22"/>
        </w:rPr>
        <w:t>da</w:t>
      </w:r>
      <w:r w:rsidR="00CF0608" w:rsidRPr="00501D92">
        <w:rPr>
          <w:spacing w:val="40"/>
          <w:szCs w:val="22"/>
        </w:rPr>
        <w:t xml:space="preserve"> </w:t>
      </w:r>
      <w:r w:rsidR="00CF0608" w:rsidRPr="00501D92">
        <w:rPr>
          <w:szCs w:val="22"/>
        </w:rPr>
        <w:t>Constituição</w:t>
      </w:r>
      <w:r w:rsidR="00CF0608" w:rsidRPr="00501D92">
        <w:rPr>
          <w:spacing w:val="40"/>
          <w:szCs w:val="22"/>
        </w:rPr>
        <w:t xml:space="preserve"> </w:t>
      </w:r>
      <w:r w:rsidR="00CF0608" w:rsidRPr="00501D92">
        <w:rPr>
          <w:szCs w:val="22"/>
        </w:rPr>
        <w:t>da</w:t>
      </w:r>
      <w:r w:rsidR="00CF0608" w:rsidRPr="00501D92">
        <w:rPr>
          <w:spacing w:val="40"/>
          <w:szCs w:val="22"/>
        </w:rPr>
        <w:t xml:space="preserve"> </w:t>
      </w:r>
      <w:r w:rsidR="00CF0608" w:rsidRPr="00501D92">
        <w:rPr>
          <w:szCs w:val="22"/>
        </w:rPr>
        <w:t>República</w:t>
      </w:r>
      <w:r w:rsidR="00CF0608" w:rsidRPr="00501D92">
        <w:rPr>
          <w:spacing w:val="80"/>
          <w:szCs w:val="22"/>
        </w:rPr>
        <w:t xml:space="preserve"> </w:t>
      </w:r>
      <w:r w:rsidR="00CF0608" w:rsidRPr="00501D92">
        <w:rPr>
          <w:szCs w:val="22"/>
        </w:rPr>
        <w:t>Federativa do Brasil;</w:t>
      </w:r>
    </w:p>
    <w:p w14:paraId="2467E56A" w14:textId="0C953A6C" w:rsidR="00CF0608" w:rsidRPr="00501D92" w:rsidRDefault="009F3515" w:rsidP="00112917">
      <w:pPr>
        <w:tabs>
          <w:tab w:val="left" w:pos="426"/>
        </w:tabs>
        <w:rPr>
          <w:szCs w:val="22"/>
        </w:rPr>
      </w:pPr>
      <w:r>
        <w:rPr>
          <w:szCs w:val="22"/>
        </w:rPr>
        <w:t>ANEXO VII</w:t>
      </w:r>
      <w:r w:rsidR="00CF0608" w:rsidRPr="00501D92">
        <w:rPr>
          <w:szCs w:val="22"/>
        </w:rPr>
        <w:t>–</w:t>
      </w:r>
      <w:r w:rsidR="00CF0608" w:rsidRPr="00501D92">
        <w:rPr>
          <w:spacing w:val="-1"/>
          <w:szCs w:val="22"/>
        </w:rPr>
        <w:t xml:space="preserve"> Modelo de Declaração de Fatos Impeditivos e Idoneidade;</w:t>
      </w:r>
    </w:p>
    <w:p w14:paraId="40D8D2D3" w14:textId="3958AE88" w:rsidR="00CF0608" w:rsidRPr="00501D92" w:rsidRDefault="009F3515" w:rsidP="00112917">
      <w:pPr>
        <w:tabs>
          <w:tab w:val="left" w:pos="426"/>
        </w:tabs>
        <w:rPr>
          <w:szCs w:val="22"/>
        </w:rPr>
      </w:pPr>
      <w:r>
        <w:rPr>
          <w:szCs w:val="22"/>
        </w:rPr>
        <w:t>ANEXO VIII</w:t>
      </w:r>
      <w:r w:rsidR="00CF0608" w:rsidRPr="00501D92">
        <w:rPr>
          <w:szCs w:val="22"/>
        </w:rPr>
        <w:t>: Modelo de Declaração de não impedimento de contratar com o Poder Público;</w:t>
      </w:r>
    </w:p>
    <w:p w14:paraId="591CAEC9" w14:textId="73D330A6" w:rsidR="00CF0608" w:rsidRPr="00501D92" w:rsidRDefault="009F3515" w:rsidP="00112917">
      <w:pPr>
        <w:tabs>
          <w:tab w:val="left" w:pos="426"/>
        </w:tabs>
        <w:rPr>
          <w:szCs w:val="22"/>
        </w:rPr>
      </w:pPr>
      <w:r>
        <w:rPr>
          <w:spacing w:val="-1"/>
          <w:szCs w:val="22"/>
        </w:rPr>
        <w:t>ANEXO IX</w:t>
      </w:r>
      <w:r w:rsidR="00CF0608" w:rsidRPr="00501D92">
        <w:rPr>
          <w:spacing w:val="-1"/>
          <w:szCs w:val="22"/>
        </w:rPr>
        <w:t>: Modelo apresentação dos Dados da Empresa e Representante Legal;</w:t>
      </w:r>
    </w:p>
    <w:p w14:paraId="3C6A2F75" w14:textId="562EC803" w:rsidR="00CF0608" w:rsidRPr="00501D92" w:rsidRDefault="00CF0608" w:rsidP="00112917">
      <w:pPr>
        <w:tabs>
          <w:tab w:val="left" w:pos="426"/>
        </w:tabs>
        <w:rPr>
          <w:szCs w:val="22"/>
        </w:rPr>
      </w:pPr>
      <w:r w:rsidRPr="00501D92">
        <w:rPr>
          <w:szCs w:val="22"/>
        </w:rPr>
        <w:t>ANEXO</w:t>
      </w:r>
      <w:r w:rsidRPr="00501D92">
        <w:rPr>
          <w:spacing w:val="-5"/>
          <w:szCs w:val="22"/>
        </w:rPr>
        <w:t xml:space="preserve"> </w:t>
      </w:r>
      <w:r w:rsidRPr="00501D92">
        <w:rPr>
          <w:szCs w:val="22"/>
        </w:rPr>
        <w:t>X–</w:t>
      </w:r>
      <w:r w:rsidRPr="00501D92">
        <w:rPr>
          <w:spacing w:val="-1"/>
          <w:szCs w:val="22"/>
        </w:rPr>
        <w:t xml:space="preserve"> </w:t>
      </w:r>
      <w:r w:rsidRPr="00501D92">
        <w:rPr>
          <w:szCs w:val="22"/>
        </w:rPr>
        <w:t>Minuta</w:t>
      </w:r>
      <w:r w:rsidRPr="00501D92">
        <w:rPr>
          <w:spacing w:val="-1"/>
          <w:szCs w:val="22"/>
        </w:rPr>
        <w:t xml:space="preserve"> </w:t>
      </w:r>
      <w:r w:rsidRPr="00501D92">
        <w:rPr>
          <w:szCs w:val="22"/>
        </w:rPr>
        <w:t>da</w:t>
      </w:r>
      <w:r w:rsidRPr="00501D92">
        <w:rPr>
          <w:spacing w:val="-1"/>
          <w:szCs w:val="22"/>
        </w:rPr>
        <w:t xml:space="preserve"> </w:t>
      </w:r>
      <w:r w:rsidRPr="00501D92">
        <w:rPr>
          <w:szCs w:val="22"/>
        </w:rPr>
        <w:t>Ata</w:t>
      </w:r>
      <w:r w:rsidRPr="00501D92">
        <w:rPr>
          <w:spacing w:val="-2"/>
          <w:szCs w:val="22"/>
        </w:rPr>
        <w:t xml:space="preserve"> </w:t>
      </w:r>
      <w:r w:rsidRPr="00501D92">
        <w:rPr>
          <w:szCs w:val="22"/>
        </w:rPr>
        <w:t>de</w:t>
      </w:r>
      <w:r w:rsidRPr="00501D92">
        <w:rPr>
          <w:spacing w:val="-1"/>
          <w:szCs w:val="22"/>
        </w:rPr>
        <w:t xml:space="preserve"> </w:t>
      </w:r>
      <w:r w:rsidRPr="00501D92">
        <w:rPr>
          <w:szCs w:val="22"/>
        </w:rPr>
        <w:t>Registro</w:t>
      </w:r>
      <w:r w:rsidRPr="00501D92">
        <w:rPr>
          <w:spacing w:val="-4"/>
          <w:szCs w:val="22"/>
        </w:rPr>
        <w:t xml:space="preserve"> </w:t>
      </w:r>
      <w:r w:rsidRPr="00501D92">
        <w:rPr>
          <w:szCs w:val="22"/>
        </w:rPr>
        <w:t>de</w:t>
      </w:r>
      <w:r w:rsidRPr="00501D92">
        <w:rPr>
          <w:spacing w:val="-1"/>
          <w:szCs w:val="22"/>
        </w:rPr>
        <w:t xml:space="preserve"> </w:t>
      </w:r>
      <w:r w:rsidRPr="00501D92">
        <w:rPr>
          <w:szCs w:val="22"/>
        </w:rPr>
        <w:t>Preços</w:t>
      </w:r>
      <w:r w:rsidRPr="00501D92">
        <w:rPr>
          <w:spacing w:val="1"/>
          <w:szCs w:val="22"/>
        </w:rPr>
        <w:t xml:space="preserve"> </w:t>
      </w:r>
      <w:r w:rsidRPr="00501D92">
        <w:rPr>
          <w:spacing w:val="-2"/>
          <w:szCs w:val="22"/>
        </w:rPr>
        <w:t>Consolidada;</w:t>
      </w:r>
    </w:p>
    <w:p w14:paraId="5E2312BB" w14:textId="77777777" w:rsidR="00CF0608" w:rsidRPr="00501D92" w:rsidRDefault="00CF0608" w:rsidP="00112917">
      <w:pPr>
        <w:tabs>
          <w:tab w:val="left" w:pos="426"/>
        </w:tabs>
        <w:rPr>
          <w:rFonts w:eastAsia="Calibri"/>
          <w:szCs w:val="22"/>
        </w:rPr>
      </w:pPr>
    </w:p>
    <w:p w14:paraId="02928786" w14:textId="0C8CADE3" w:rsidR="00CF0608" w:rsidRDefault="00CF0608" w:rsidP="00112917">
      <w:pPr>
        <w:tabs>
          <w:tab w:val="left" w:pos="426"/>
        </w:tabs>
        <w:rPr>
          <w:szCs w:val="22"/>
        </w:rPr>
      </w:pPr>
      <w:r w:rsidRPr="00501D92">
        <w:rPr>
          <w:szCs w:val="22"/>
        </w:rPr>
        <w:t xml:space="preserve">Orleans/SC, </w:t>
      </w:r>
      <w:r w:rsidR="004016E5">
        <w:rPr>
          <w:szCs w:val="22"/>
        </w:rPr>
        <w:t>6</w:t>
      </w:r>
      <w:r w:rsidR="005B6A36" w:rsidRPr="00501D92">
        <w:rPr>
          <w:szCs w:val="22"/>
        </w:rPr>
        <w:t xml:space="preserve"> de </w:t>
      </w:r>
      <w:r w:rsidR="004016E5">
        <w:rPr>
          <w:szCs w:val="22"/>
        </w:rPr>
        <w:t>março d</w:t>
      </w:r>
      <w:bookmarkStart w:id="0" w:name="_GoBack"/>
      <w:bookmarkEnd w:id="0"/>
      <w:r w:rsidR="00D81F96">
        <w:rPr>
          <w:szCs w:val="22"/>
        </w:rPr>
        <w:t>e 2025</w:t>
      </w:r>
    </w:p>
    <w:p w14:paraId="1DD060D7" w14:textId="77777777" w:rsidR="000476F9" w:rsidRPr="00501D92" w:rsidRDefault="000476F9" w:rsidP="00112917">
      <w:pPr>
        <w:tabs>
          <w:tab w:val="left" w:pos="426"/>
        </w:tabs>
        <w:rPr>
          <w:szCs w:val="22"/>
        </w:rPr>
      </w:pPr>
    </w:p>
    <w:p w14:paraId="4323BA8F" w14:textId="77777777" w:rsidR="007169BC" w:rsidRDefault="007169BC" w:rsidP="00112917">
      <w:pPr>
        <w:tabs>
          <w:tab w:val="left" w:pos="426"/>
        </w:tabs>
        <w:jc w:val="center"/>
        <w:rPr>
          <w:szCs w:val="22"/>
        </w:rPr>
      </w:pPr>
    </w:p>
    <w:p w14:paraId="71A06826" w14:textId="0C2D16F6" w:rsidR="00CF0608" w:rsidRPr="00501D92" w:rsidRDefault="00CF0608" w:rsidP="00112917">
      <w:pPr>
        <w:tabs>
          <w:tab w:val="left" w:pos="426"/>
        </w:tabs>
        <w:jc w:val="center"/>
        <w:rPr>
          <w:szCs w:val="22"/>
        </w:rPr>
      </w:pPr>
      <w:r w:rsidRPr="00501D92">
        <w:rPr>
          <w:szCs w:val="22"/>
        </w:rPr>
        <w:t>________________</w:t>
      </w:r>
      <w:r w:rsidR="00D81F96">
        <w:rPr>
          <w:szCs w:val="22"/>
        </w:rPr>
        <w:t>_________</w:t>
      </w:r>
      <w:r w:rsidRPr="00501D92">
        <w:rPr>
          <w:szCs w:val="22"/>
        </w:rPr>
        <w:t>_________</w:t>
      </w:r>
    </w:p>
    <w:p w14:paraId="31C8657A" w14:textId="67C771BF" w:rsidR="00CF0608" w:rsidRPr="00501D92" w:rsidRDefault="002C5110" w:rsidP="00112917">
      <w:pPr>
        <w:tabs>
          <w:tab w:val="left" w:pos="426"/>
        </w:tabs>
        <w:jc w:val="center"/>
        <w:rPr>
          <w:szCs w:val="22"/>
        </w:rPr>
      </w:pPr>
      <w:r>
        <w:rPr>
          <w:szCs w:val="22"/>
        </w:rPr>
        <w:t>MARCIO JOSE BAGIO DE OLIVEIRA</w:t>
      </w:r>
    </w:p>
    <w:p w14:paraId="7CA7BFF8" w14:textId="6B5A0996" w:rsidR="00CF0608" w:rsidRPr="00501D92" w:rsidRDefault="00CF0608" w:rsidP="00112917">
      <w:pPr>
        <w:tabs>
          <w:tab w:val="left" w:pos="426"/>
        </w:tabs>
        <w:jc w:val="center"/>
        <w:rPr>
          <w:szCs w:val="22"/>
        </w:rPr>
      </w:pPr>
      <w:r w:rsidRPr="00501D92">
        <w:rPr>
          <w:szCs w:val="22"/>
        </w:rPr>
        <w:t>PRE</w:t>
      </w:r>
      <w:r w:rsidR="002C5110">
        <w:rPr>
          <w:szCs w:val="22"/>
        </w:rPr>
        <w:t>GOEIRO</w:t>
      </w:r>
      <w:r w:rsidR="00112917">
        <w:rPr>
          <w:szCs w:val="22"/>
        </w:rPr>
        <w:t xml:space="preserve"> – </w:t>
      </w:r>
      <w:r w:rsidRPr="00501D92">
        <w:rPr>
          <w:szCs w:val="22"/>
        </w:rPr>
        <w:t>CISAM-SUL</w:t>
      </w:r>
    </w:p>
    <w:p w14:paraId="4A7C8581" w14:textId="77777777" w:rsidR="00CF0608" w:rsidRPr="00501D92" w:rsidRDefault="00CF0608" w:rsidP="00112917">
      <w:pPr>
        <w:tabs>
          <w:tab w:val="left" w:pos="426"/>
        </w:tabs>
        <w:jc w:val="center"/>
        <w:rPr>
          <w:szCs w:val="22"/>
        </w:rPr>
      </w:pPr>
    </w:p>
    <w:p w14:paraId="2B1159F1" w14:textId="6C3770F4" w:rsidR="002D72E2" w:rsidRDefault="002D72E2" w:rsidP="00AE57FC">
      <w:pPr>
        <w:tabs>
          <w:tab w:val="left" w:pos="426"/>
        </w:tabs>
        <w:jc w:val="center"/>
        <w:rPr>
          <w:szCs w:val="22"/>
        </w:rPr>
        <w:sectPr w:rsidR="002D72E2" w:rsidSect="00112917">
          <w:headerReference w:type="default" r:id="rId41"/>
          <w:footerReference w:type="default" r:id="rId42"/>
          <w:pgSz w:w="11906" w:h="16838"/>
          <w:pgMar w:top="851" w:right="794" w:bottom="794" w:left="794" w:header="454" w:footer="454" w:gutter="0"/>
          <w:cols w:space="720"/>
          <w:docGrid w:linePitch="360"/>
        </w:sectPr>
      </w:pPr>
    </w:p>
    <w:p w14:paraId="4E520F92" w14:textId="60FAE2D9" w:rsidR="00CF0608" w:rsidRPr="004A6977" w:rsidRDefault="00CF0608" w:rsidP="00AE57FC">
      <w:pPr>
        <w:tabs>
          <w:tab w:val="left" w:pos="426"/>
        </w:tabs>
        <w:jc w:val="center"/>
        <w:rPr>
          <w:b/>
          <w:bCs/>
          <w:szCs w:val="22"/>
        </w:rPr>
      </w:pPr>
      <w:r w:rsidRPr="004A6977">
        <w:rPr>
          <w:b/>
          <w:bCs/>
          <w:szCs w:val="22"/>
        </w:rPr>
        <w:lastRenderedPageBreak/>
        <w:t>ANEXO I</w:t>
      </w:r>
    </w:p>
    <w:p w14:paraId="653EC782" w14:textId="2D9D1332" w:rsidR="00974DCA" w:rsidRPr="00501D92" w:rsidRDefault="00974DCA" w:rsidP="00112917">
      <w:pPr>
        <w:tabs>
          <w:tab w:val="left" w:pos="426"/>
        </w:tabs>
        <w:jc w:val="center"/>
        <w:rPr>
          <w:szCs w:val="22"/>
        </w:rPr>
      </w:pPr>
      <w:r w:rsidRPr="00501D92">
        <w:rPr>
          <w:szCs w:val="22"/>
        </w:rPr>
        <w:t xml:space="preserve">Processo de Compra Nº </w:t>
      </w:r>
      <w:r w:rsidR="00D52408">
        <w:rPr>
          <w:szCs w:val="22"/>
        </w:rPr>
        <w:t>1</w:t>
      </w:r>
      <w:r w:rsidR="00AC6897">
        <w:rPr>
          <w:szCs w:val="22"/>
        </w:rPr>
        <w:t>5</w:t>
      </w:r>
      <w:r w:rsidR="005B6A36" w:rsidRPr="00501D92">
        <w:rPr>
          <w:szCs w:val="22"/>
        </w:rPr>
        <w:t>/202</w:t>
      </w:r>
      <w:r w:rsidR="00D81F96">
        <w:rPr>
          <w:szCs w:val="22"/>
        </w:rPr>
        <w:t>5</w:t>
      </w:r>
    </w:p>
    <w:p w14:paraId="3478B8CB" w14:textId="77828726" w:rsidR="00974DCA" w:rsidRPr="00501D92" w:rsidRDefault="00974DCA" w:rsidP="00112917">
      <w:pPr>
        <w:tabs>
          <w:tab w:val="left" w:pos="426"/>
        </w:tabs>
        <w:jc w:val="center"/>
        <w:rPr>
          <w:szCs w:val="22"/>
        </w:rPr>
      </w:pPr>
      <w:r w:rsidRPr="00501D92">
        <w:rPr>
          <w:szCs w:val="22"/>
        </w:rPr>
        <w:t xml:space="preserve">Processo Licitatório Nº </w:t>
      </w:r>
      <w:r w:rsidR="00AC6897">
        <w:rPr>
          <w:szCs w:val="22"/>
        </w:rPr>
        <w:t>8</w:t>
      </w:r>
      <w:r w:rsidR="003B1FB1" w:rsidRPr="00501D92">
        <w:rPr>
          <w:szCs w:val="22"/>
        </w:rPr>
        <w:t>/202</w:t>
      </w:r>
      <w:r w:rsidR="00D81F96">
        <w:rPr>
          <w:szCs w:val="22"/>
        </w:rPr>
        <w:t>5</w:t>
      </w:r>
    </w:p>
    <w:p w14:paraId="1656132C" w14:textId="77777777" w:rsidR="00CF0608" w:rsidRPr="00501D92" w:rsidRDefault="00CF0608" w:rsidP="00112917">
      <w:pPr>
        <w:tabs>
          <w:tab w:val="left" w:pos="426"/>
        </w:tabs>
        <w:rPr>
          <w:szCs w:val="22"/>
        </w:rPr>
      </w:pPr>
    </w:p>
    <w:p w14:paraId="7F2A4723" w14:textId="77777777" w:rsidR="00CF0608" w:rsidRPr="00501D92" w:rsidRDefault="00CF0608" w:rsidP="00112917">
      <w:pPr>
        <w:tabs>
          <w:tab w:val="left" w:pos="426"/>
        </w:tabs>
        <w:rPr>
          <w:szCs w:val="22"/>
        </w:rPr>
      </w:pPr>
      <w:r w:rsidRPr="00501D92">
        <w:rPr>
          <w:szCs w:val="22"/>
        </w:rPr>
        <w:t>QUADRO DE QUANTIDADES E ESPECIFICAÇÕES GERAIS</w:t>
      </w:r>
    </w:p>
    <w:p w14:paraId="13F806D9" w14:textId="77777777" w:rsidR="00CF0608" w:rsidRPr="00501D92" w:rsidRDefault="00CF0608" w:rsidP="00112917">
      <w:pPr>
        <w:tabs>
          <w:tab w:val="left" w:pos="426"/>
        </w:tabs>
        <w:rPr>
          <w:szCs w:val="22"/>
        </w:rPr>
      </w:pPr>
      <w:r w:rsidRPr="00501D92">
        <w:rPr>
          <w:szCs w:val="22"/>
        </w:rPr>
        <w:t xml:space="preserve">TERMO DE REFERÊNCIA </w:t>
      </w:r>
    </w:p>
    <w:p w14:paraId="75A23ED0" w14:textId="77777777" w:rsidR="002D72E2" w:rsidRDefault="00CF0608" w:rsidP="00112917">
      <w:pPr>
        <w:tabs>
          <w:tab w:val="left" w:pos="426"/>
        </w:tabs>
        <w:rPr>
          <w:szCs w:val="22"/>
          <w:u w:val="single"/>
        </w:rPr>
      </w:pPr>
      <w:r w:rsidRPr="00501D92">
        <w:rPr>
          <w:szCs w:val="22"/>
          <w:u w:val="single"/>
        </w:rPr>
        <w:t>QUADRO DE QUANTIDADES</w:t>
      </w:r>
    </w:p>
    <w:p w14:paraId="461D4A41" w14:textId="77777777" w:rsidR="008C71BD" w:rsidRDefault="008C71BD" w:rsidP="00112917">
      <w:pPr>
        <w:tabs>
          <w:tab w:val="left" w:pos="426"/>
        </w:tabs>
        <w:rPr>
          <w:szCs w:val="22"/>
          <w:u w:val="single"/>
        </w:rPr>
      </w:pPr>
    </w:p>
    <w:p w14:paraId="3135939B" w14:textId="77777777" w:rsidR="008C71BD" w:rsidRDefault="008C71BD" w:rsidP="00112917">
      <w:pPr>
        <w:tabs>
          <w:tab w:val="left" w:pos="426"/>
        </w:tabs>
        <w:rPr>
          <w:szCs w:val="22"/>
          <w:u w:val="single"/>
        </w:rPr>
      </w:pPr>
    </w:p>
    <w:tbl>
      <w:tblPr>
        <w:tblW w:w="4697" w:type="pct"/>
        <w:jc w:val="center"/>
        <w:tblCellMar>
          <w:left w:w="70" w:type="dxa"/>
          <w:right w:w="70" w:type="dxa"/>
        </w:tblCellMar>
        <w:tblLook w:val="04A0" w:firstRow="1" w:lastRow="0" w:firstColumn="1" w:lastColumn="0" w:noHBand="0" w:noVBand="1"/>
      </w:tblPr>
      <w:tblGrid>
        <w:gridCol w:w="552"/>
        <w:gridCol w:w="6027"/>
        <w:gridCol w:w="1252"/>
        <w:gridCol w:w="376"/>
        <w:gridCol w:w="376"/>
        <w:gridCol w:w="376"/>
        <w:gridCol w:w="376"/>
        <w:gridCol w:w="376"/>
        <w:gridCol w:w="376"/>
        <w:gridCol w:w="376"/>
        <w:gridCol w:w="376"/>
        <w:gridCol w:w="376"/>
        <w:gridCol w:w="376"/>
        <w:gridCol w:w="1253"/>
        <w:gridCol w:w="1419"/>
      </w:tblGrid>
      <w:tr w:rsidR="008F5192" w:rsidRPr="008F5192" w14:paraId="0C01B75E" w14:textId="77777777" w:rsidTr="008F5192">
        <w:trPr>
          <w:trHeight w:val="2070"/>
          <w:jc w:val="center"/>
        </w:trPr>
        <w:tc>
          <w:tcPr>
            <w:tcW w:w="19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BF1BAB" w14:textId="77777777" w:rsidR="008F5192" w:rsidRPr="008F5192" w:rsidRDefault="008F5192" w:rsidP="008F5192">
            <w:pPr>
              <w:jc w:val="center"/>
              <w:rPr>
                <w:rFonts w:ascii="Arial" w:hAnsi="Arial" w:cs="Arial"/>
                <w:b/>
                <w:bCs/>
                <w:sz w:val="20"/>
                <w:szCs w:val="22"/>
                <w:lang w:eastAsia="pt-BR"/>
              </w:rPr>
            </w:pPr>
            <w:r w:rsidRPr="008F5192">
              <w:rPr>
                <w:rFonts w:ascii="Arial" w:hAnsi="Arial" w:cs="Arial"/>
                <w:b/>
                <w:bCs/>
                <w:sz w:val="20"/>
                <w:szCs w:val="22"/>
                <w:lang w:eastAsia="pt-BR"/>
              </w:rPr>
              <w:t>Item</w:t>
            </w:r>
          </w:p>
        </w:tc>
        <w:tc>
          <w:tcPr>
            <w:tcW w:w="2113" w:type="pct"/>
            <w:tcBorders>
              <w:top w:val="single" w:sz="4" w:space="0" w:color="auto"/>
              <w:left w:val="nil"/>
              <w:bottom w:val="single" w:sz="4" w:space="0" w:color="auto"/>
              <w:right w:val="single" w:sz="4" w:space="0" w:color="auto"/>
            </w:tcBorders>
            <w:shd w:val="clear" w:color="auto" w:fill="auto"/>
            <w:vAlign w:val="center"/>
            <w:hideMark/>
          </w:tcPr>
          <w:p w14:paraId="1D4365EE" w14:textId="77777777" w:rsidR="008F5192" w:rsidRPr="008F5192" w:rsidRDefault="008F5192" w:rsidP="008F5192">
            <w:pPr>
              <w:jc w:val="center"/>
              <w:rPr>
                <w:rFonts w:ascii="Arial" w:hAnsi="Arial" w:cs="Arial"/>
                <w:b/>
                <w:bCs/>
                <w:sz w:val="20"/>
                <w:szCs w:val="22"/>
                <w:lang w:eastAsia="pt-BR"/>
              </w:rPr>
            </w:pPr>
            <w:r w:rsidRPr="008F5192">
              <w:rPr>
                <w:rFonts w:ascii="Arial" w:hAnsi="Arial" w:cs="Arial"/>
                <w:b/>
                <w:bCs/>
                <w:sz w:val="20"/>
                <w:szCs w:val="22"/>
                <w:lang w:eastAsia="pt-BR"/>
              </w:rPr>
              <w:t>Descrição</w:t>
            </w:r>
          </w:p>
        </w:tc>
        <w:tc>
          <w:tcPr>
            <w:tcW w:w="439" w:type="pct"/>
            <w:tcBorders>
              <w:top w:val="single" w:sz="4" w:space="0" w:color="auto"/>
              <w:left w:val="nil"/>
              <w:bottom w:val="single" w:sz="4" w:space="0" w:color="auto"/>
              <w:right w:val="single" w:sz="4" w:space="0" w:color="auto"/>
            </w:tcBorders>
            <w:shd w:val="clear" w:color="auto" w:fill="auto"/>
            <w:noWrap/>
            <w:textDirection w:val="btLr"/>
            <w:vAlign w:val="center"/>
            <w:hideMark/>
          </w:tcPr>
          <w:p w14:paraId="3DAA22B8" w14:textId="77777777" w:rsidR="008F5192" w:rsidRPr="008F5192" w:rsidRDefault="008F5192" w:rsidP="008F5192">
            <w:pPr>
              <w:jc w:val="center"/>
              <w:rPr>
                <w:rFonts w:ascii="Arial" w:hAnsi="Arial" w:cs="Arial"/>
                <w:b/>
                <w:bCs/>
                <w:sz w:val="20"/>
                <w:szCs w:val="22"/>
                <w:lang w:eastAsia="pt-BR"/>
              </w:rPr>
            </w:pPr>
            <w:r w:rsidRPr="008F5192">
              <w:rPr>
                <w:rFonts w:ascii="Arial" w:hAnsi="Arial" w:cs="Arial"/>
                <w:b/>
                <w:bCs/>
                <w:sz w:val="20"/>
                <w:szCs w:val="22"/>
                <w:lang w:eastAsia="pt-BR"/>
              </w:rPr>
              <w:t>Unidade</w:t>
            </w:r>
          </w:p>
        </w:tc>
        <w:tc>
          <w:tcPr>
            <w:tcW w:w="132" w:type="pct"/>
            <w:tcBorders>
              <w:top w:val="single" w:sz="4" w:space="0" w:color="auto"/>
              <w:left w:val="nil"/>
              <w:bottom w:val="single" w:sz="4" w:space="0" w:color="auto"/>
              <w:right w:val="single" w:sz="4" w:space="0" w:color="auto"/>
            </w:tcBorders>
            <w:shd w:val="clear" w:color="auto" w:fill="auto"/>
            <w:noWrap/>
            <w:textDirection w:val="btLr"/>
            <w:vAlign w:val="center"/>
            <w:hideMark/>
          </w:tcPr>
          <w:p w14:paraId="4302BCB8" w14:textId="77777777" w:rsidR="008F5192" w:rsidRPr="008F5192" w:rsidRDefault="008F5192" w:rsidP="008F5192">
            <w:pPr>
              <w:jc w:val="center"/>
              <w:rPr>
                <w:rFonts w:ascii="Arial" w:hAnsi="Arial" w:cs="Arial"/>
                <w:b/>
                <w:bCs/>
                <w:sz w:val="20"/>
                <w:szCs w:val="22"/>
                <w:lang w:eastAsia="pt-BR"/>
              </w:rPr>
            </w:pPr>
            <w:r w:rsidRPr="008F5192">
              <w:rPr>
                <w:rFonts w:ascii="Arial" w:hAnsi="Arial" w:cs="Arial"/>
                <w:b/>
                <w:bCs/>
                <w:sz w:val="20"/>
                <w:szCs w:val="22"/>
                <w:lang w:eastAsia="pt-BR"/>
              </w:rPr>
              <w:t>Anitápolis</w:t>
            </w:r>
          </w:p>
        </w:tc>
        <w:tc>
          <w:tcPr>
            <w:tcW w:w="132" w:type="pct"/>
            <w:tcBorders>
              <w:top w:val="single" w:sz="4" w:space="0" w:color="auto"/>
              <w:left w:val="nil"/>
              <w:bottom w:val="single" w:sz="4" w:space="0" w:color="auto"/>
              <w:right w:val="single" w:sz="4" w:space="0" w:color="auto"/>
            </w:tcBorders>
            <w:shd w:val="clear" w:color="auto" w:fill="auto"/>
            <w:noWrap/>
            <w:textDirection w:val="btLr"/>
            <w:vAlign w:val="center"/>
            <w:hideMark/>
          </w:tcPr>
          <w:p w14:paraId="5B0EAA72" w14:textId="77777777" w:rsidR="008F5192" w:rsidRPr="008F5192" w:rsidRDefault="008F5192" w:rsidP="008F5192">
            <w:pPr>
              <w:jc w:val="center"/>
              <w:rPr>
                <w:rFonts w:ascii="Arial" w:hAnsi="Arial" w:cs="Arial"/>
                <w:b/>
                <w:bCs/>
                <w:sz w:val="20"/>
                <w:szCs w:val="22"/>
                <w:lang w:eastAsia="pt-BR"/>
              </w:rPr>
            </w:pPr>
            <w:r w:rsidRPr="008F5192">
              <w:rPr>
                <w:rFonts w:ascii="Arial" w:hAnsi="Arial" w:cs="Arial"/>
                <w:b/>
                <w:bCs/>
                <w:sz w:val="20"/>
                <w:szCs w:val="22"/>
                <w:lang w:eastAsia="pt-BR"/>
              </w:rPr>
              <w:t>Balneário Rincão</w:t>
            </w:r>
          </w:p>
        </w:tc>
        <w:tc>
          <w:tcPr>
            <w:tcW w:w="132" w:type="pct"/>
            <w:tcBorders>
              <w:top w:val="single" w:sz="4" w:space="0" w:color="auto"/>
              <w:left w:val="nil"/>
              <w:bottom w:val="single" w:sz="4" w:space="0" w:color="auto"/>
              <w:right w:val="single" w:sz="4" w:space="0" w:color="auto"/>
            </w:tcBorders>
            <w:shd w:val="clear" w:color="auto" w:fill="auto"/>
            <w:noWrap/>
            <w:textDirection w:val="btLr"/>
            <w:vAlign w:val="center"/>
            <w:hideMark/>
          </w:tcPr>
          <w:p w14:paraId="5CADBBD1" w14:textId="77777777" w:rsidR="008F5192" w:rsidRPr="008F5192" w:rsidRDefault="008F5192" w:rsidP="008F5192">
            <w:pPr>
              <w:jc w:val="center"/>
              <w:rPr>
                <w:rFonts w:ascii="Arial" w:hAnsi="Arial" w:cs="Arial"/>
                <w:b/>
                <w:bCs/>
                <w:sz w:val="20"/>
                <w:szCs w:val="22"/>
                <w:lang w:eastAsia="pt-BR"/>
              </w:rPr>
            </w:pPr>
            <w:r w:rsidRPr="008F5192">
              <w:rPr>
                <w:rFonts w:ascii="Arial" w:hAnsi="Arial" w:cs="Arial"/>
                <w:b/>
                <w:bCs/>
                <w:sz w:val="20"/>
                <w:szCs w:val="22"/>
                <w:lang w:eastAsia="pt-BR"/>
              </w:rPr>
              <w:t>Cocal do Sul</w:t>
            </w:r>
          </w:p>
        </w:tc>
        <w:tc>
          <w:tcPr>
            <w:tcW w:w="132" w:type="pct"/>
            <w:tcBorders>
              <w:top w:val="single" w:sz="4" w:space="0" w:color="auto"/>
              <w:left w:val="nil"/>
              <w:bottom w:val="single" w:sz="4" w:space="0" w:color="auto"/>
              <w:right w:val="single" w:sz="4" w:space="0" w:color="auto"/>
            </w:tcBorders>
            <w:shd w:val="clear" w:color="auto" w:fill="auto"/>
            <w:noWrap/>
            <w:textDirection w:val="btLr"/>
            <w:vAlign w:val="center"/>
            <w:hideMark/>
          </w:tcPr>
          <w:p w14:paraId="100B2A0E" w14:textId="77777777" w:rsidR="008F5192" w:rsidRPr="008F5192" w:rsidRDefault="008F5192" w:rsidP="008F5192">
            <w:pPr>
              <w:jc w:val="center"/>
              <w:rPr>
                <w:rFonts w:ascii="Arial" w:hAnsi="Arial" w:cs="Arial"/>
                <w:b/>
                <w:bCs/>
                <w:sz w:val="20"/>
                <w:szCs w:val="22"/>
                <w:lang w:eastAsia="pt-BR"/>
              </w:rPr>
            </w:pPr>
            <w:r w:rsidRPr="008F5192">
              <w:rPr>
                <w:rFonts w:ascii="Arial" w:hAnsi="Arial" w:cs="Arial"/>
                <w:b/>
                <w:bCs/>
                <w:sz w:val="20"/>
                <w:szCs w:val="22"/>
                <w:lang w:eastAsia="pt-BR"/>
              </w:rPr>
              <w:t>Imbituba</w:t>
            </w:r>
          </w:p>
        </w:tc>
        <w:tc>
          <w:tcPr>
            <w:tcW w:w="132" w:type="pct"/>
            <w:tcBorders>
              <w:top w:val="single" w:sz="4" w:space="0" w:color="auto"/>
              <w:left w:val="nil"/>
              <w:bottom w:val="single" w:sz="4" w:space="0" w:color="auto"/>
              <w:right w:val="single" w:sz="4" w:space="0" w:color="auto"/>
            </w:tcBorders>
            <w:shd w:val="clear" w:color="auto" w:fill="auto"/>
            <w:noWrap/>
            <w:textDirection w:val="btLr"/>
            <w:vAlign w:val="center"/>
            <w:hideMark/>
          </w:tcPr>
          <w:p w14:paraId="1759087F" w14:textId="77777777" w:rsidR="008F5192" w:rsidRPr="008F5192" w:rsidRDefault="008F5192" w:rsidP="008F5192">
            <w:pPr>
              <w:jc w:val="center"/>
              <w:rPr>
                <w:rFonts w:ascii="Arial" w:hAnsi="Arial" w:cs="Arial"/>
                <w:b/>
                <w:bCs/>
                <w:sz w:val="20"/>
                <w:szCs w:val="22"/>
                <w:lang w:eastAsia="pt-BR"/>
              </w:rPr>
            </w:pPr>
            <w:r w:rsidRPr="008F5192">
              <w:rPr>
                <w:rFonts w:ascii="Arial" w:hAnsi="Arial" w:cs="Arial"/>
                <w:b/>
                <w:bCs/>
                <w:sz w:val="20"/>
                <w:szCs w:val="22"/>
                <w:lang w:eastAsia="pt-BR"/>
              </w:rPr>
              <w:t>Jaguaruna</w:t>
            </w:r>
          </w:p>
        </w:tc>
        <w:tc>
          <w:tcPr>
            <w:tcW w:w="132" w:type="pct"/>
            <w:tcBorders>
              <w:top w:val="single" w:sz="4" w:space="0" w:color="auto"/>
              <w:left w:val="nil"/>
              <w:bottom w:val="single" w:sz="4" w:space="0" w:color="auto"/>
              <w:right w:val="single" w:sz="4" w:space="0" w:color="auto"/>
            </w:tcBorders>
            <w:shd w:val="clear" w:color="auto" w:fill="auto"/>
            <w:noWrap/>
            <w:textDirection w:val="btLr"/>
            <w:vAlign w:val="center"/>
            <w:hideMark/>
          </w:tcPr>
          <w:p w14:paraId="4DA7A676" w14:textId="77777777" w:rsidR="008F5192" w:rsidRPr="008F5192" w:rsidRDefault="008F5192" w:rsidP="008F5192">
            <w:pPr>
              <w:jc w:val="center"/>
              <w:rPr>
                <w:rFonts w:ascii="Arial" w:hAnsi="Arial" w:cs="Arial"/>
                <w:b/>
                <w:bCs/>
                <w:sz w:val="20"/>
                <w:szCs w:val="22"/>
                <w:lang w:eastAsia="pt-BR"/>
              </w:rPr>
            </w:pPr>
            <w:r w:rsidRPr="008F5192">
              <w:rPr>
                <w:rFonts w:ascii="Arial" w:hAnsi="Arial" w:cs="Arial"/>
                <w:b/>
                <w:bCs/>
                <w:sz w:val="20"/>
                <w:szCs w:val="22"/>
                <w:lang w:eastAsia="pt-BR"/>
              </w:rPr>
              <w:t>Morro da Fumaça</w:t>
            </w:r>
          </w:p>
        </w:tc>
        <w:tc>
          <w:tcPr>
            <w:tcW w:w="132" w:type="pct"/>
            <w:tcBorders>
              <w:top w:val="single" w:sz="4" w:space="0" w:color="auto"/>
              <w:left w:val="nil"/>
              <w:bottom w:val="single" w:sz="4" w:space="0" w:color="auto"/>
              <w:right w:val="single" w:sz="4" w:space="0" w:color="auto"/>
            </w:tcBorders>
            <w:shd w:val="clear" w:color="auto" w:fill="auto"/>
            <w:noWrap/>
            <w:textDirection w:val="btLr"/>
            <w:vAlign w:val="center"/>
            <w:hideMark/>
          </w:tcPr>
          <w:p w14:paraId="33A9CACB" w14:textId="77777777" w:rsidR="008F5192" w:rsidRPr="008F5192" w:rsidRDefault="008F5192" w:rsidP="008F5192">
            <w:pPr>
              <w:jc w:val="center"/>
              <w:rPr>
                <w:rFonts w:ascii="Arial" w:hAnsi="Arial" w:cs="Arial"/>
                <w:b/>
                <w:bCs/>
                <w:sz w:val="20"/>
                <w:szCs w:val="22"/>
                <w:lang w:eastAsia="pt-BR"/>
              </w:rPr>
            </w:pPr>
            <w:r w:rsidRPr="008F5192">
              <w:rPr>
                <w:rFonts w:ascii="Arial" w:hAnsi="Arial" w:cs="Arial"/>
                <w:b/>
                <w:bCs/>
                <w:sz w:val="20"/>
                <w:szCs w:val="22"/>
                <w:lang w:eastAsia="pt-BR"/>
              </w:rPr>
              <w:t>Orleans</w:t>
            </w:r>
          </w:p>
        </w:tc>
        <w:tc>
          <w:tcPr>
            <w:tcW w:w="132" w:type="pct"/>
            <w:tcBorders>
              <w:top w:val="single" w:sz="4" w:space="0" w:color="auto"/>
              <w:left w:val="nil"/>
              <w:bottom w:val="single" w:sz="4" w:space="0" w:color="auto"/>
              <w:right w:val="single" w:sz="4" w:space="0" w:color="auto"/>
            </w:tcBorders>
            <w:shd w:val="clear" w:color="auto" w:fill="auto"/>
            <w:noWrap/>
            <w:textDirection w:val="btLr"/>
            <w:vAlign w:val="center"/>
            <w:hideMark/>
          </w:tcPr>
          <w:p w14:paraId="13D5A3FE" w14:textId="77777777" w:rsidR="008F5192" w:rsidRPr="008F5192" w:rsidRDefault="008F5192" w:rsidP="008F5192">
            <w:pPr>
              <w:jc w:val="center"/>
              <w:rPr>
                <w:rFonts w:ascii="Arial" w:hAnsi="Arial" w:cs="Arial"/>
                <w:b/>
                <w:bCs/>
                <w:sz w:val="20"/>
                <w:szCs w:val="22"/>
                <w:lang w:eastAsia="pt-BR"/>
              </w:rPr>
            </w:pPr>
            <w:r w:rsidRPr="008F5192">
              <w:rPr>
                <w:rFonts w:ascii="Arial" w:hAnsi="Arial" w:cs="Arial"/>
                <w:b/>
                <w:bCs/>
                <w:sz w:val="20"/>
                <w:szCs w:val="22"/>
                <w:lang w:eastAsia="pt-BR"/>
              </w:rPr>
              <w:t>Pedras Grandes</w:t>
            </w:r>
          </w:p>
        </w:tc>
        <w:tc>
          <w:tcPr>
            <w:tcW w:w="132" w:type="pct"/>
            <w:tcBorders>
              <w:top w:val="single" w:sz="4" w:space="0" w:color="auto"/>
              <w:left w:val="nil"/>
              <w:bottom w:val="single" w:sz="4" w:space="0" w:color="auto"/>
              <w:right w:val="single" w:sz="4" w:space="0" w:color="auto"/>
            </w:tcBorders>
            <w:shd w:val="clear" w:color="auto" w:fill="auto"/>
            <w:noWrap/>
            <w:textDirection w:val="btLr"/>
            <w:vAlign w:val="center"/>
            <w:hideMark/>
          </w:tcPr>
          <w:p w14:paraId="0600FD60" w14:textId="77777777" w:rsidR="008F5192" w:rsidRPr="008F5192" w:rsidRDefault="008F5192" w:rsidP="008F5192">
            <w:pPr>
              <w:jc w:val="center"/>
              <w:rPr>
                <w:rFonts w:ascii="Arial" w:hAnsi="Arial" w:cs="Arial"/>
                <w:b/>
                <w:bCs/>
                <w:sz w:val="20"/>
                <w:szCs w:val="22"/>
                <w:lang w:eastAsia="pt-BR"/>
              </w:rPr>
            </w:pPr>
            <w:r w:rsidRPr="008F5192">
              <w:rPr>
                <w:rFonts w:ascii="Arial" w:hAnsi="Arial" w:cs="Arial"/>
                <w:b/>
                <w:bCs/>
                <w:sz w:val="20"/>
                <w:szCs w:val="22"/>
                <w:lang w:eastAsia="pt-BR"/>
              </w:rPr>
              <w:t>Santa Rosa do Sul</w:t>
            </w:r>
          </w:p>
        </w:tc>
        <w:tc>
          <w:tcPr>
            <w:tcW w:w="132" w:type="pct"/>
            <w:tcBorders>
              <w:top w:val="single" w:sz="4" w:space="0" w:color="auto"/>
              <w:left w:val="nil"/>
              <w:bottom w:val="single" w:sz="4" w:space="0" w:color="auto"/>
              <w:right w:val="single" w:sz="4" w:space="0" w:color="auto"/>
            </w:tcBorders>
            <w:shd w:val="clear" w:color="auto" w:fill="auto"/>
            <w:noWrap/>
            <w:textDirection w:val="btLr"/>
            <w:vAlign w:val="center"/>
            <w:hideMark/>
          </w:tcPr>
          <w:p w14:paraId="6F0504E5" w14:textId="77777777" w:rsidR="008F5192" w:rsidRPr="008F5192" w:rsidRDefault="008F5192" w:rsidP="008F5192">
            <w:pPr>
              <w:jc w:val="center"/>
              <w:rPr>
                <w:rFonts w:ascii="Arial" w:hAnsi="Arial" w:cs="Arial"/>
                <w:b/>
                <w:bCs/>
                <w:sz w:val="20"/>
                <w:szCs w:val="22"/>
                <w:lang w:eastAsia="pt-BR"/>
              </w:rPr>
            </w:pPr>
            <w:r w:rsidRPr="008F5192">
              <w:rPr>
                <w:rFonts w:ascii="Arial" w:hAnsi="Arial" w:cs="Arial"/>
                <w:b/>
                <w:bCs/>
                <w:sz w:val="20"/>
                <w:szCs w:val="22"/>
                <w:lang w:eastAsia="pt-BR"/>
              </w:rPr>
              <w:t>Total</w:t>
            </w:r>
          </w:p>
        </w:tc>
        <w:tc>
          <w:tcPr>
            <w:tcW w:w="439" w:type="pct"/>
            <w:tcBorders>
              <w:top w:val="single" w:sz="4" w:space="0" w:color="auto"/>
              <w:left w:val="nil"/>
              <w:bottom w:val="single" w:sz="4" w:space="0" w:color="auto"/>
              <w:right w:val="single" w:sz="4" w:space="0" w:color="auto"/>
            </w:tcBorders>
            <w:shd w:val="clear" w:color="auto" w:fill="auto"/>
            <w:noWrap/>
            <w:textDirection w:val="btLr"/>
            <w:vAlign w:val="center"/>
            <w:hideMark/>
          </w:tcPr>
          <w:p w14:paraId="2E99A7CC" w14:textId="77777777" w:rsidR="008F5192" w:rsidRPr="008F5192" w:rsidRDefault="008F5192" w:rsidP="008F5192">
            <w:pPr>
              <w:jc w:val="center"/>
              <w:rPr>
                <w:rFonts w:ascii="Arial" w:hAnsi="Arial" w:cs="Arial"/>
                <w:b/>
                <w:bCs/>
                <w:sz w:val="20"/>
                <w:szCs w:val="22"/>
                <w:lang w:eastAsia="pt-BR"/>
              </w:rPr>
            </w:pPr>
            <w:r w:rsidRPr="008F5192">
              <w:rPr>
                <w:rFonts w:ascii="Arial" w:hAnsi="Arial" w:cs="Arial"/>
                <w:b/>
                <w:bCs/>
                <w:sz w:val="20"/>
                <w:szCs w:val="22"/>
                <w:lang w:eastAsia="pt-BR"/>
              </w:rPr>
              <w:t xml:space="preserve"> Valor Unitário </w:t>
            </w:r>
          </w:p>
        </w:tc>
        <w:tc>
          <w:tcPr>
            <w:tcW w:w="497" w:type="pct"/>
            <w:tcBorders>
              <w:top w:val="single" w:sz="4" w:space="0" w:color="auto"/>
              <w:left w:val="nil"/>
              <w:bottom w:val="single" w:sz="4" w:space="0" w:color="auto"/>
              <w:right w:val="single" w:sz="4" w:space="0" w:color="auto"/>
            </w:tcBorders>
            <w:shd w:val="clear" w:color="auto" w:fill="auto"/>
            <w:noWrap/>
            <w:textDirection w:val="btLr"/>
            <w:vAlign w:val="center"/>
            <w:hideMark/>
          </w:tcPr>
          <w:p w14:paraId="57C71872" w14:textId="77777777" w:rsidR="008F5192" w:rsidRPr="008F5192" w:rsidRDefault="008F5192" w:rsidP="008F5192">
            <w:pPr>
              <w:jc w:val="center"/>
              <w:rPr>
                <w:rFonts w:ascii="Arial" w:hAnsi="Arial" w:cs="Arial"/>
                <w:b/>
                <w:bCs/>
                <w:sz w:val="20"/>
                <w:szCs w:val="22"/>
                <w:lang w:eastAsia="pt-BR"/>
              </w:rPr>
            </w:pPr>
            <w:r w:rsidRPr="008F5192">
              <w:rPr>
                <w:rFonts w:ascii="Arial" w:hAnsi="Arial" w:cs="Arial"/>
                <w:b/>
                <w:bCs/>
                <w:sz w:val="20"/>
                <w:szCs w:val="22"/>
                <w:lang w:eastAsia="pt-BR"/>
              </w:rPr>
              <w:t xml:space="preserve"> Valor Total </w:t>
            </w:r>
          </w:p>
        </w:tc>
      </w:tr>
      <w:tr w:rsidR="008F5192" w:rsidRPr="008F5192" w14:paraId="251C5F98" w14:textId="77777777" w:rsidTr="008F5192">
        <w:trPr>
          <w:trHeight w:val="3000"/>
          <w:jc w:val="center"/>
        </w:trPr>
        <w:tc>
          <w:tcPr>
            <w:tcW w:w="193" w:type="pct"/>
            <w:tcBorders>
              <w:top w:val="nil"/>
              <w:left w:val="single" w:sz="4" w:space="0" w:color="auto"/>
              <w:bottom w:val="single" w:sz="4" w:space="0" w:color="auto"/>
              <w:right w:val="single" w:sz="4" w:space="0" w:color="auto"/>
            </w:tcBorders>
            <w:shd w:val="clear" w:color="auto" w:fill="auto"/>
            <w:noWrap/>
            <w:vAlign w:val="center"/>
            <w:hideMark/>
          </w:tcPr>
          <w:p w14:paraId="38E43E7B"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1</w:t>
            </w:r>
          </w:p>
        </w:tc>
        <w:tc>
          <w:tcPr>
            <w:tcW w:w="2113" w:type="pct"/>
            <w:tcBorders>
              <w:top w:val="nil"/>
              <w:left w:val="nil"/>
              <w:bottom w:val="single" w:sz="4" w:space="0" w:color="auto"/>
              <w:right w:val="single" w:sz="4" w:space="0" w:color="auto"/>
            </w:tcBorders>
            <w:shd w:val="clear" w:color="auto" w:fill="auto"/>
            <w:hideMark/>
          </w:tcPr>
          <w:p w14:paraId="088AA378" w14:textId="77777777" w:rsidR="008F5192" w:rsidRPr="008F5192" w:rsidRDefault="008F5192" w:rsidP="008F5192">
            <w:pPr>
              <w:jc w:val="left"/>
              <w:rPr>
                <w:rFonts w:ascii="Arial" w:hAnsi="Arial" w:cs="Arial"/>
                <w:sz w:val="20"/>
                <w:szCs w:val="22"/>
                <w:lang w:eastAsia="pt-BR"/>
              </w:rPr>
            </w:pPr>
            <w:r w:rsidRPr="008F5192">
              <w:rPr>
                <w:rFonts w:ascii="Arial" w:hAnsi="Arial" w:cs="Arial"/>
                <w:sz w:val="20"/>
                <w:szCs w:val="22"/>
                <w:lang w:eastAsia="pt-BR"/>
              </w:rPr>
              <w:t>BOMBA DOSADORA PARA HIPOCLORITO DE SODIO, FLUOR, PAC, BARRILHA,</w:t>
            </w:r>
            <w:r w:rsidRPr="008F5192">
              <w:rPr>
                <w:rFonts w:ascii="Arial" w:hAnsi="Arial" w:cs="Arial"/>
                <w:sz w:val="20"/>
                <w:szCs w:val="22"/>
                <w:lang w:eastAsia="pt-BR"/>
              </w:rPr>
              <w:br/>
              <w:t>Bomba ELETROMAGNETICA, dosadora ANALÓGICA, de DIAFRAGMA, com 01 cabeçote de PVDF material resistente a produtos químicos , com capacidade para dosar 5 litros/hora ( podendo varia +/- 20%) na pressão de 7 bar ( podendo varia +/- 20%)  diafragma de TEFLON, vedações em VITON com DUPLA ESFERA DE CERÃMICA para melhor exatidão de dosagem , pistão INOX, ajuste manual da vazão através de botão no painel com escala 0 a 100% acionamento elétrico (eletromagneto), MONOFÁSICO 127/230 Volts, 50-60 Hz, IP-65; 01 válvula de pé com filtro — PVDF, 01 válvula de injeção anti-retomo com mola em asteloy  resistente ao cloro— PVDF-, 5 metros de mangueira sendo para purga , sucção e recalque. Garu de proteção: Mínimo IP 65.</w:t>
            </w:r>
            <w:r w:rsidRPr="008F5192">
              <w:rPr>
                <w:rFonts w:ascii="Arial" w:hAnsi="Arial" w:cs="Arial"/>
                <w:sz w:val="20"/>
                <w:szCs w:val="22"/>
                <w:lang w:eastAsia="pt-BR"/>
              </w:rPr>
              <w:br/>
              <w:t>Acompanhar a proposta:</w:t>
            </w:r>
            <w:r w:rsidRPr="008F5192">
              <w:rPr>
                <w:rFonts w:ascii="Arial" w:hAnsi="Arial" w:cs="Arial"/>
                <w:sz w:val="20"/>
                <w:szCs w:val="22"/>
                <w:lang w:eastAsia="pt-BR"/>
              </w:rPr>
              <w:br/>
              <w:t>Marca e modelo, Curva de operação vazão x pressão, descritivo técnico completo e  catálogo da Bomba ofertada.</w:t>
            </w:r>
          </w:p>
        </w:tc>
        <w:tc>
          <w:tcPr>
            <w:tcW w:w="439" w:type="pct"/>
            <w:tcBorders>
              <w:top w:val="nil"/>
              <w:left w:val="nil"/>
              <w:bottom w:val="single" w:sz="4" w:space="0" w:color="auto"/>
              <w:right w:val="single" w:sz="4" w:space="0" w:color="auto"/>
            </w:tcBorders>
            <w:shd w:val="clear" w:color="auto" w:fill="auto"/>
            <w:noWrap/>
            <w:vAlign w:val="center"/>
            <w:hideMark/>
          </w:tcPr>
          <w:p w14:paraId="49ADE219"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Unidade</w:t>
            </w:r>
          </w:p>
        </w:tc>
        <w:tc>
          <w:tcPr>
            <w:tcW w:w="132" w:type="pct"/>
            <w:tcBorders>
              <w:top w:val="nil"/>
              <w:left w:val="nil"/>
              <w:bottom w:val="single" w:sz="4" w:space="0" w:color="auto"/>
              <w:right w:val="single" w:sz="4" w:space="0" w:color="auto"/>
            </w:tcBorders>
            <w:shd w:val="clear" w:color="auto" w:fill="auto"/>
            <w:noWrap/>
            <w:vAlign w:val="center"/>
            <w:hideMark/>
          </w:tcPr>
          <w:p w14:paraId="2EC7B911"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 </w:t>
            </w:r>
          </w:p>
        </w:tc>
        <w:tc>
          <w:tcPr>
            <w:tcW w:w="132" w:type="pct"/>
            <w:tcBorders>
              <w:top w:val="nil"/>
              <w:left w:val="nil"/>
              <w:bottom w:val="single" w:sz="4" w:space="0" w:color="auto"/>
              <w:right w:val="single" w:sz="4" w:space="0" w:color="auto"/>
            </w:tcBorders>
            <w:shd w:val="clear" w:color="auto" w:fill="auto"/>
            <w:noWrap/>
            <w:vAlign w:val="center"/>
            <w:hideMark/>
          </w:tcPr>
          <w:p w14:paraId="3F138ECD"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 </w:t>
            </w:r>
          </w:p>
        </w:tc>
        <w:tc>
          <w:tcPr>
            <w:tcW w:w="132" w:type="pct"/>
            <w:tcBorders>
              <w:top w:val="nil"/>
              <w:left w:val="nil"/>
              <w:bottom w:val="single" w:sz="4" w:space="0" w:color="auto"/>
              <w:right w:val="single" w:sz="4" w:space="0" w:color="auto"/>
            </w:tcBorders>
            <w:shd w:val="clear" w:color="auto" w:fill="auto"/>
            <w:noWrap/>
            <w:vAlign w:val="center"/>
            <w:hideMark/>
          </w:tcPr>
          <w:p w14:paraId="6C5A2F34"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 </w:t>
            </w:r>
          </w:p>
        </w:tc>
        <w:tc>
          <w:tcPr>
            <w:tcW w:w="132" w:type="pct"/>
            <w:tcBorders>
              <w:top w:val="nil"/>
              <w:left w:val="nil"/>
              <w:bottom w:val="single" w:sz="4" w:space="0" w:color="auto"/>
              <w:right w:val="single" w:sz="4" w:space="0" w:color="auto"/>
            </w:tcBorders>
            <w:shd w:val="clear" w:color="auto" w:fill="auto"/>
            <w:vAlign w:val="center"/>
            <w:hideMark/>
          </w:tcPr>
          <w:p w14:paraId="5AD1CAD6"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 </w:t>
            </w:r>
          </w:p>
        </w:tc>
        <w:tc>
          <w:tcPr>
            <w:tcW w:w="132" w:type="pct"/>
            <w:tcBorders>
              <w:top w:val="nil"/>
              <w:left w:val="nil"/>
              <w:bottom w:val="single" w:sz="4" w:space="0" w:color="auto"/>
              <w:right w:val="single" w:sz="4" w:space="0" w:color="auto"/>
            </w:tcBorders>
            <w:shd w:val="clear" w:color="auto" w:fill="auto"/>
            <w:vAlign w:val="center"/>
            <w:hideMark/>
          </w:tcPr>
          <w:p w14:paraId="3D5F51C7"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 </w:t>
            </w:r>
          </w:p>
        </w:tc>
        <w:tc>
          <w:tcPr>
            <w:tcW w:w="132" w:type="pct"/>
            <w:tcBorders>
              <w:top w:val="nil"/>
              <w:left w:val="nil"/>
              <w:bottom w:val="single" w:sz="4" w:space="0" w:color="auto"/>
              <w:right w:val="single" w:sz="4" w:space="0" w:color="auto"/>
            </w:tcBorders>
            <w:shd w:val="clear" w:color="auto" w:fill="auto"/>
            <w:vAlign w:val="center"/>
            <w:hideMark/>
          </w:tcPr>
          <w:p w14:paraId="0CD11790"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 </w:t>
            </w:r>
          </w:p>
        </w:tc>
        <w:tc>
          <w:tcPr>
            <w:tcW w:w="132" w:type="pct"/>
            <w:tcBorders>
              <w:top w:val="nil"/>
              <w:left w:val="nil"/>
              <w:bottom w:val="single" w:sz="4" w:space="0" w:color="auto"/>
              <w:right w:val="single" w:sz="4" w:space="0" w:color="auto"/>
            </w:tcBorders>
            <w:shd w:val="clear" w:color="auto" w:fill="auto"/>
            <w:vAlign w:val="center"/>
            <w:hideMark/>
          </w:tcPr>
          <w:p w14:paraId="4C81A1BD"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 </w:t>
            </w:r>
          </w:p>
        </w:tc>
        <w:tc>
          <w:tcPr>
            <w:tcW w:w="132" w:type="pct"/>
            <w:tcBorders>
              <w:top w:val="nil"/>
              <w:left w:val="nil"/>
              <w:bottom w:val="single" w:sz="4" w:space="0" w:color="auto"/>
              <w:right w:val="single" w:sz="4" w:space="0" w:color="auto"/>
            </w:tcBorders>
            <w:shd w:val="clear" w:color="auto" w:fill="auto"/>
            <w:noWrap/>
            <w:vAlign w:val="center"/>
            <w:hideMark/>
          </w:tcPr>
          <w:p w14:paraId="2426B2DE"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3</w:t>
            </w:r>
          </w:p>
        </w:tc>
        <w:tc>
          <w:tcPr>
            <w:tcW w:w="132" w:type="pct"/>
            <w:tcBorders>
              <w:top w:val="nil"/>
              <w:left w:val="nil"/>
              <w:bottom w:val="single" w:sz="4" w:space="0" w:color="auto"/>
              <w:right w:val="single" w:sz="4" w:space="0" w:color="auto"/>
            </w:tcBorders>
            <w:shd w:val="clear" w:color="auto" w:fill="auto"/>
            <w:noWrap/>
            <w:vAlign w:val="center"/>
            <w:hideMark/>
          </w:tcPr>
          <w:p w14:paraId="7BA8B501"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 </w:t>
            </w:r>
          </w:p>
        </w:tc>
        <w:tc>
          <w:tcPr>
            <w:tcW w:w="132" w:type="pct"/>
            <w:tcBorders>
              <w:top w:val="nil"/>
              <w:left w:val="nil"/>
              <w:bottom w:val="single" w:sz="4" w:space="0" w:color="auto"/>
              <w:right w:val="single" w:sz="4" w:space="0" w:color="auto"/>
            </w:tcBorders>
            <w:shd w:val="clear" w:color="auto" w:fill="auto"/>
            <w:noWrap/>
            <w:vAlign w:val="center"/>
            <w:hideMark/>
          </w:tcPr>
          <w:p w14:paraId="1234D6B6"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3</w:t>
            </w:r>
          </w:p>
        </w:tc>
        <w:tc>
          <w:tcPr>
            <w:tcW w:w="439" w:type="pct"/>
            <w:tcBorders>
              <w:top w:val="nil"/>
              <w:left w:val="nil"/>
              <w:bottom w:val="single" w:sz="4" w:space="0" w:color="auto"/>
              <w:right w:val="single" w:sz="4" w:space="0" w:color="auto"/>
            </w:tcBorders>
            <w:shd w:val="clear" w:color="auto" w:fill="auto"/>
            <w:noWrap/>
            <w:vAlign w:val="center"/>
            <w:hideMark/>
          </w:tcPr>
          <w:p w14:paraId="101DB499"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 xml:space="preserve">      1.396,67 </w:t>
            </w:r>
          </w:p>
        </w:tc>
        <w:tc>
          <w:tcPr>
            <w:tcW w:w="497" w:type="pct"/>
            <w:tcBorders>
              <w:top w:val="nil"/>
              <w:left w:val="nil"/>
              <w:bottom w:val="single" w:sz="4" w:space="0" w:color="auto"/>
              <w:right w:val="single" w:sz="4" w:space="0" w:color="auto"/>
            </w:tcBorders>
            <w:shd w:val="clear" w:color="auto" w:fill="auto"/>
            <w:noWrap/>
            <w:vAlign w:val="center"/>
            <w:hideMark/>
          </w:tcPr>
          <w:p w14:paraId="5EA61910"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 xml:space="preserve">         4.190,01 </w:t>
            </w:r>
          </w:p>
        </w:tc>
      </w:tr>
      <w:tr w:rsidR="008F5192" w:rsidRPr="008F5192" w14:paraId="6292ADAB" w14:textId="77777777" w:rsidTr="008F5192">
        <w:trPr>
          <w:trHeight w:val="4635"/>
          <w:jc w:val="center"/>
        </w:trPr>
        <w:tc>
          <w:tcPr>
            <w:tcW w:w="193" w:type="pct"/>
            <w:tcBorders>
              <w:top w:val="nil"/>
              <w:left w:val="single" w:sz="4" w:space="0" w:color="auto"/>
              <w:bottom w:val="single" w:sz="4" w:space="0" w:color="auto"/>
              <w:right w:val="single" w:sz="4" w:space="0" w:color="auto"/>
            </w:tcBorders>
            <w:shd w:val="clear" w:color="auto" w:fill="auto"/>
            <w:noWrap/>
            <w:vAlign w:val="center"/>
            <w:hideMark/>
          </w:tcPr>
          <w:p w14:paraId="4C8C0975"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lastRenderedPageBreak/>
              <w:t>2</w:t>
            </w:r>
          </w:p>
        </w:tc>
        <w:tc>
          <w:tcPr>
            <w:tcW w:w="2113" w:type="pct"/>
            <w:tcBorders>
              <w:top w:val="nil"/>
              <w:left w:val="nil"/>
              <w:bottom w:val="single" w:sz="4" w:space="0" w:color="auto"/>
              <w:right w:val="single" w:sz="4" w:space="0" w:color="auto"/>
            </w:tcBorders>
            <w:shd w:val="clear" w:color="auto" w:fill="auto"/>
            <w:hideMark/>
          </w:tcPr>
          <w:p w14:paraId="2D081878" w14:textId="77777777" w:rsidR="008F5192" w:rsidRPr="008F5192" w:rsidRDefault="008F5192" w:rsidP="008F5192">
            <w:pPr>
              <w:jc w:val="left"/>
              <w:rPr>
                <w:rFonts w:ascii="Arial" w:hAnsi="Arial" w:cs="Arial"/>
                <w:sz w:val="20"/>
                <w:szCs w:val="22"/>
                <w:lang w:eastAsia="pt-BR"/>
              </w:rPr>
            </w:pPr>
            <w:r w:rsidRPr="008F5192">
              <w:rPr>
                <w:rFonts w:ascii="Arial" w:hAnsi="Arial" w:cs="Arial"/>
                <w:sz w:val="20"/>
                <w:szCs w:val="22"/>
                <w:lang w:eastAsia="pt-BR"/>
              </w:rPr>
              <w:t>BOMBA DOSADORA DE DIAFRAGMA :ORTOPOLIFOSFATO / PAC / CLORO / SULFATO</w:t>
            </w:r>
            <w:r w:rsidRPr="008F5192">
              <w:rPr>
                <w:rFonts w:ascii="Arial" w:hAnsi="Arial" w:cs="Arial"/>
                <w:sz w:val="20"/>
                <w:szCs w:val="22"/>
                <w:lang w:eastAsia="pt-BR"/>
              </w:rPr>
              <w:br/>
              <w:t>VAZÃO: 0 – 126 L/H- 3 BAR FLUIDO A SER DOSADO: ( podendo varia +/- 20%)</w:t>
            </w:r>
            <w:r w:rsidRPr="008F5192">
              <w:rPr>
                <w:rFonts w:ascii="Arial" w:hAnsi="Arial" w:cs="Arial"/>
                <w:sz w:val="20"/>
                <w:szCs w:val="22"/>
                <w:lang w:eastAsia="pt-BR"/>
              </w:rPr>
              <w:br/>
              <w:t>BOMBA DOSADORA DE DIAFRAGMA ACIONADA POR MOTOR ELÉTRICO. CARACTERÍSTICAS CONSTRUTIVAS: AJUSTE MANUAL DA DOSAGEM, ATRAVÉS DE MICROMETRO GRADUADO. PERMITE ALTERAÇÃO DO CURSO DO PISTÃO 0 A 100%. REDUTOR TIPO PINHÃO E CREMALHEIRA EM ESTRUTURA MONOBLOCO (MOTOR + REDUTOR + BOMBA EM UM ÚNICO BLOCO) COM CARCAÇA EM ALUMÍNIO RESISTENTE A PRODUTOS QUIMICOS, LUBRIFICADO POR BANHO DE ÓLEO COM VISOR DE NÍVEL. DIAFRAGMA CONSTRUÍDO EM TEFLON (INTERNA E EXTERNAMENTE), SUA PARTE TRASEIRA POSSUI UM DISCO QUE ENVOLVE TODA A ÁREA DO DIAFRAGMA GARANTINDO UMA DISTRIBUIÇÃO DE FORÇAS POR IGUAL EM TODA A SUPERFÍCIE DO MESMO, GARANTINDO PERFORMANCE E VIDA ÚTIL SUPERIOR. FAIXA DE OPERAÇÃO DE 0 A 100 %. PULSAÇÃO: MÁXIMA 127 PPM (PULSOS POR MINUTO) ( podendo varia +/- 20%). REGIME DE DOSAGEM CONTINUO / DESCONTINUO COM PRECISÃO DE +/- 2%.  VÁLVULA DE SUCÇÃO E DESCARGA COM ESFERA.</w:t>
            </w:r>
            <w:r w:rsidRPr="008F5192">
              <w:rPr>
                <w:rFonts w:ascii="Arial" w:hAnsi="Arial" w:cs="Arial"/>
                <w:sz w:val="20"/>
                <w:szCs w:val="22"/>
                <w:lang w:eastAsia="pt-BR"/>
              </w:rPr>
              <w:br/>
              <w:t xml:space="preserve"> CARACTERÍSTICAS ELÉTRICAS MOTOR ELÉTRICO TRIFÁSICO. TENSÃO:  220/380 V – 60 HZ. TRIFASICO ISOLAÇÃO: CLASSE F. PROTEÇÃO: IP-55.</w:t>
            </w:r>
            <w:r w:rsidRPr="008F5192">
              <w:rPr>
                <w:rFonts w:ascii="Arial" w:hAnsi="Arial" w:cs="Arial"/>
                <w:sz w:val="20"/>
                <w:szCs w:val="22"/>
                <w:lang w:eastAsia="pt-BR"/>
              </w:rPr>
              <w:br/>
              <w:t>Acompanhar na proposta:</w:t>
            </w:r>
            <w:r w:rsidRPr="008F5192">
              <w:rPr>
                <w:rFonts w:ascii="Arial" w:hAnsi="Arial" w:cs="Arial"/>
                <w:sz w:val="20"/>
                <w:szCs w:val="22"/>
                <w:lang w:eastAsia="pt-BR"/>
              </w:rPr>
              <w:br/>
              <w:t>Marca e modelo, Curva de operação vazão x pressão, descritivo técnico completo e  catálogo da Bomba ofertada.</w:t>
            </w:r>
          </w:p>
        </w:tc>
        <w:tc>
          <w:tcPr>
            <w:tcW w:w="439" w:type="pct"/>
            <w:tcBorders>
              <w:top w:val="nil"/>
              <w:left w:val="nil"/>
              <w:bottom w:val="single" w:sz="4" w:space="0" w:color="auto"/>
              <w:right w:val="single" w:sz="4" w:space="0" w:color="auto"/>
            </w:tcBorders>
            <w:shd w:val="clear" w:color="auto" w:fill="auto"/>
            <w:noWrap/>
            <w:vAlign w:val="center"/>
            <w:hideMark/>
          </w:tcPr>
          <w:p w14:paraId="2A9F6FEA"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Unidade</w:t>
            </w:r>
          </w:p>
        </w:tc>
        <w:tc>
          <w:tcPr>
            <w:tcW w:w="132" w:type="pct"/>
            <w:tcBorders>
              <w:top w:val="nil"/>
              <w:left w:val="nil"/>
              <w:bottom w:val="single" w:sz="4" w:space="0" w:color="auto"/>
              <w:right w:val="single" w:sz="4" w:space="0" w:color="auto"/>
            </w:tcBorders>
            <w:shd w:val="clear" w:color="auto" w:fill="auto"/>
            <w:noWrap/>
            <w:vAlign w:val="center"/>
            <w:hideMark/>
          </w:tcPr>
          <w:p w14:paraId="41951FF3"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 </w:t>
            </w:r>
          </w:p>
        </w:tc>
        <w:tc>
          <w:tcPr>
            <w:tcW w:w="132" w:type="pct"/>
            <w:tcBorders>
              <w:top w:val="nil"/>
              <w:left w:val="nil"/>
              <w:bottom w:val="single" w:sz="4" w:space="0" w:color="auto"/>
              <w:right w:val="single" w:sz="4" w:space="0" w:color="auto"/>
            </w:tcBorders>
            <w:shd w:val="clear" w:color="auto" w:fill="auto"/>
            <w:noWrap/>
            <w:vAlign w:val="center"/>
            <w:hideMark/>
          </w:tcPr>
          <w:p w14:paraId="10F7931C"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 </w:t>
            </w:r>
          </w:p>
        </w:tc>
        <w:tc>
          <w:tcPr>
            <w:tcW w:w="132" w:type="pct"/>
            <w:tcBorders>
              <w:top w:val="nil"/>
              <w:left w:val="nil"/>
              <w:bottom w:val="single" w:sz="4" w:space="0" w:color="auto"/>
              <w:right w:val="single" w:sz="4" w:space="0" w:color="auto"/>
            </w:tcBorders>
            <w:shd w:val="clear" w:color="auto" w:fill="auto"/>
            <w:noWrap/>
            <w:vAlign w:val="center"/>
            <w:hideMark/>
          </w:tcPr>
          <w:p w14:paraId="04D346E2"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 </w:t>
            </w:r>
          </w:p>
        </w:tc>
        <w:tc>
          <w:tcPr>
            <w:tcW w:w="132" w:type="pct"/>
            <w:tcBorders>
              <w:top w:val="nil"/>
              <w:left w:val="nil"/>
              <w:bottom w:val="single" w:sz="4" w:space="0" w:color="auto"/>
              <w:right w:val="single" w:sz="4" w:space="0" w:color="auto"/>
            </w:tcBorders>
            <w:shd w:val="clear" w:color="auto" w:fill="auto"/>
            <w:vAlign w:val="center"/>
            <w:hideMark/>
          </w:tcPr>
          <w:p w14:paraId="3852F7EF"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2</w:t>
            </w:r>
          </w:p>
        </w:tc>
        <w:tc>
          <w:tcPr>
            <w:tcW w:w="132" w:type="pct"/>
            <w:tcBorders>
              <w:top w:val="nil"/>
              <w:left w:val="nil"/>
              <w:bottom w:val="single" w:sz="4" w:space="0" w:color="auto"/>
              <w:right w:val="single" w:sz="4" w:space="0" w:color="auto"/>
            </w:tcBorders>
            <w:shd w:val="clear" w:color="auto" w:fill="auto"/>
            <w:vAlign w:val="center"/>
            <w:hideMark/>
          </w:tcPr>
          <w:p w14:paraId="61FE6FA1"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 </w:t>
            </w:r>
          </w:p>
        </w:tc>
        <w:tc>
          <w:tcPr>
            <w:tcW w:w="132" w:type="pct"/>
            <w:tcBorders>
              <w:top w:val="nil"/>
              <w:left w:val="nil"/>
              <w:bottom w:val="single" w:sz="4" w:space="0" w:color="auto"/>
              <w:right w:val="single" w:sz="4" w:space="0" w:color="auto"/>
            </w:tcBorders>
            <w:shd w:val="clear" w:color="auto" w:fill="auto"/>
            <w:vAlign w:val="center"/>
            <w:hideMark/>
          </w:tcPr>
          <w:p w14:paraId="790D4B3A"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 </w:t>
            </w:r>
          </w:p>
        </w:tc>
        <w:tc>
          <w:tcPr>
            <w:tcW w:w="132" w:type="pct"/>
            <w:tcBorders>
              <w:top w:val="nil"/>
              <w:left w:val="nil"/>
              <w:bottom w:val="single" w:sz="4" w:space="0" w:color="auto"/>
              <w:right w:val="single" w:sz="4" w:space="0" w:color="auto"/>
            </w:tcBorders>
            <w:shd w:val="clear" w:color="auto" w:fill="auto"/>
            <w:vAlign w:val="center"/>
            <w:hideMark/>
          </w:tcPr>
          <w:p w14:paraId="0E0BE4D0"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 </w:t>
            </w:r>
          </w:p>
        </w:tc>
        <w:tc>
          <w:tcPr>
            <w:tcW w:w="132" w:type="pct"/>
            <w:tcBorders>
              <w:top w:val="nil"/>
              <w:left w:val="nil"/>
              <w:bottom w:val="single" w:sz="4" w:space="0" w:color="auto"/>
              <w:right w:val="single" w:sz="4" w:space="0" w:color="auto"/>
            </w:tcBorders>
            <w:shd w:val="clear" w:color="auto" w:fill="auto"/>
            <w:noWrap/>
            <w:vAlign w:val="center"/>
            <w:hideMark/>
          </w:tcPr>
          <w:p w14:paraId="7955B309"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 </w:t>
            </w:r>
          </w:p>
        </w:tc>
        <w:tc>
          <w:tcPr>
            <w:tcW w:w="132" w:type="pct"/>
            <w:tcBorders>
              <w:top w:val="nil"/>
              <w:left w:val="nil"/>
              <w:bottom w:val="single" w:sz="4" w:space="0" w:color="auto"/>
              <w:right w:val="single" w:sz="4" w:space="0" w:color="auto"/>
            </w:tcBorders>
            <w:shd w:val="clear" w:color="auto" w:fill="auto"/>
            <w:noWrap/>
            <w:vAlign w:val="center"/>
            <w:hideMark/>
          </w:tcPr>
          <w:p w14:paraId="67C2584D"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 </w:t>
            </w:r>
          </w:p>
        </w:tc>
        <w:tc>
          <w:tcPr>
            <w:tcW w:w="132" w:type="pct"/>
            <w:tcBorders>
              <w:top w:val="nil"/>
              <w:left w:val="nil"/>
              <w:bottom w:val="single" w:sz="4" w:space="0" w:color="auto"/>
              <w:right w:val="single" w:sz="4" w:space="0" w:color="auto"/>
            </w:tcBorders>
            <w:shd w:val="clear" w:color="auto" w:fill="auto"/>
            <w:noWrap/>
            <w:vAlign w:val="center"/>
            <w:hideMark/>
          </w:tcPr>
          <w:p w14:paraId="25C281E1"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2</w:t>
            </w:r>
          </w:p>
        </w:tc>
        <w:tc>
          <w:tcPr>
            <w:tcW w:w="439" w:type="pct"/>
            <w:tcBorders>
              <w:top w:val="nil"/>
              <w:left w:val="nil"/>
              <w:bottom w:val="single" w:sz="4" w:space="0" w:color="auto"/>
              <w:right w:val="single" w:sz="4" w:space="0" w:color="auto"/>
            </w:tcBorders>
            <w:shd w:val="clear" w:color="auto" w:fill="auto"/>
            <w:noWrap/>
            <w:vAlign w:val="center"/>
            <w:hideMark/>
          </w:tcPr>
          <w:p w14:paraId="31FD4A8A"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 xml:space="preserve">      6.711,67 </w:t>
            </w:r>
          </w:p>
        </w:tc>
        <w:tc>
          <w:tcPr>
            <w:tcW w:w="497" w:type="pct"/>
            <w:tcBorders>
              <w:top w:val="nil"/>
              <w:left w:val="nil"/>
              <w:bottom w:val="single" w:sz="4" w:space="0" w:color="auto"/>
              <w:right w:val="single" w:sz="4" w:space="0" w:color="auto"/>
            </w:tcBorders>
            <w:shd w:val="clear" w:color="auto" w:fill="auto"/>
            <w:noWrap/>
            <w:vAlign w:val="center"/>
            <w:hideMark/>
          </w:tcPr>
          <w:p w14:paraId="5D2153A4"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 xml:space="preserve">       13.423,34 </w:t>
            </w:r>
          </w:p>
        </w:tc>
      </w:tr>
      <w:tr w:rsidR="008F5192" w:rsidRPr="008F5192" w14:paraId="38C081F3" w14:textId="77777777" w:rsidTr="008F5192">
        <w:trPr>
          <w:trHeight w:val="5700"/>
          <w:jc w:val="center"/>
        </w:trPr>
        <w:tc>
          <w:tcPr>
            <w:tcW w:w="193" w:type="pct"/>
            <w:tcBorders>
              <w:top w:val="nil"/>
              <w:left w:val="single" w:sz="4" w:space="0" w:color="auto"/>
              <w:bottom w:val="single" w:sz="4" w:space="0" w:color="auto"/>
              <w:right w:val="single" w:sz="4" w:space="0" w:color="auto"/>
            </w:tcBorders>
            <w:shd w:val="clear" w:color="auto" w:fill="auto"/>
            <w:noWrap/>
            <w:vAlign w:val="center"/>
            <w:hideMark/>
          </w:tcPr>
          <w:p w14:paraId="301D52F6"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lastRenderedPageBreak/>
              <w:t>3</w:t>
            </w:r>
          </w:p>
        </w:tc>
        <w:tc>
          <w:tcPr>
            <w:tcW w:w="2113" w:type="pct"/>
            <w:tcBorders>
              <w:top w:val="nil"/>
              <w:left w:val="nil"/>
              <w:bottom w:val="single" w:sz="4" w:space="0" w:color="auto"/>
              <w:right w:val="single" w:sz="4" w:space="0" w:color="auto"/>
            </w:tcBorders>
            <w:shd w:val="clear" w:color="auto" w:fill="auto"/>
            <w:hideMark/>
          </w:tcPr>
          <w:p w14:paraId="76A44E05" w14:textId="77777777" w:rsidR="008F5192" w:rsidRPr="008F5192" w:rsidRDefault="008F5192" w:rsidP="008F5192">
            <w:pPr>
              <w:jc w:val="left"/>
              <w:rPr>
                <w:rFonts w:ascii="Arial" w:hAnsi="Arial" w:cs="Arial"/>
                <w:sz w:val="20"/>
                <w:szCs w:val="22"/>
                <w:lang w:eastAsia="pt-BR"/>
              </w:rPr>
            </w:pPr>
            <w:r w:rsidRPr="008F5192">
              <w:rPr>
                <w:rFonts w:ascii="Arial" w:hAnsi="Arial" w:cs="Arial"/>
                <w:sz w:val="20"/>
                <w:szCs w:val="22"/>
                <w:lang w:eastAsia="pt-BR"/>
              </w:rPr>
              <w:t>BOMBA DOSADORA ELETROMAGNÉTICA DUPLA REGULAGEM PARA : ÁCIDO FLUORSILÍCICO/PAC/HIDRÓXIDO DE SÓDIO/CARBONATO DE SÓDIO/POLIORTOFOSFATO DE SÓDIO</w:t>
            </w:r>
            <w:r w:rsidRPr="008F5192">
              <w:rPr>
                <w:rFonts w:ascii="Arial" w:hAnsi="Arial" w:cs="Arial"/>
                <w:sz w:val="20"/>
                <w:szCs w:val="22"/>
                <w:lang w:eastAsia="pt-BR"/>
              </w:rPr>
              <w:br/>
              <w:t xml:space="preserve">BOMBA DOSADORA ELETROMAGNÉTICA DE DIAFRAGMA COM DUPLA REGULAGEM ELETRÔNICA DO NÚMERO DE PULSAÇÕES E ALTERAÇÃO DO CURSO DO PISTÃO (REGULANDO O VOLUME DE INJEÇÃO). carcaça em plástico reforçado resistente a produtos químicos , com Oring na carcaça para evitar a entrada de umidade  e vapores de produtos químicos externo VAZÃO (L/H): 0,0 – 8,0 ( podendo variar +/- 20%); PRESSÃO (BAR): 0,0 – 8,0  ( podendo variar +/- 20%); ajuste manual da vazão através de botão no painel ,AJUSTE MANUAL DA DOSAGEM DE PULSOS (SPEED) FAIXA DE OPERAÇÃO DE 0 a 100 %;; - AJUSTE DE CURSO DO PISTÃO (STROKE); -  FAIXA DE OPERAÇÃO DE 0 a 100 %; -  PULSAÇÃO  MÁXIMA DE 0 A 180 PPM (PULSOS POR MINUTO) ( podendo variar +/- 20%); - REGIME DE DOSAGEM CONTÍNUO / DESCONTÍNUO COM PRECISÃO DE +/- 2%; REGIME DE DOSAGEM CONTÍNUO / DESCONTÍNUO COM PRECISÃO DE +/- 2%; -  VÁLVULA DE PURGA PARA RETIRADA DO AR INCORPORADA AO CABEÇOTE DA BOMBA; - VÁLVULA DE SUCÇÃO E DESCARGA COM DUPLA ESFERA;  CABEÇOTE: PVDF; VÁLVULAS E CONEXÕES: PVDF; ESFERAS DUPLAS: PTFE (TEFLON); DIAFRAGMA: PTFE (TEFLON); VEDAÇÕES:  FP (VITON); PISTÃO:  INOX AISI 316L; ACESSÓRIOS PARA FUNCIONAMENTO E INSTALAÇÃO: •  VÁLVULAS: 01 VÁLVULA DE SUCÇÃO, 01 VÁLVULA DE RECALQUE, 01 VÁLVULA DE PÉ COM FILTRO E 01 VÁLVULA DE INJEÇÃO ANTI-SIFÃO (EM PVDF) COM MOLA EM ASTELOY, 10 M DE MANGUEIRA  PARA SUCÇÃO/RECALQUE E PURGA, CABO DE ENERGIA </w:t>
            </w:r>
            <w:r w:rsidRPr="008F5192">
              <w:rPr>
                <w:rFonts w:ascii="Arial" w:hAnsi="Arial" w:cs="Arial"/>
                <w:sz w:val="20"/>
                <w:szCs w:val="22"/>
                <w:lang w:eastAsia="pt-BR"/>
              </w:rPr>
              <w:br/>
              <w:t>Acompanhar na proposta:</w:t>
            </w:r>
            <w:r w:rsidRPr="008F5192">
              <w:rPr>
                <w:rFonts w:ascii="Arial" w:hAnsi="Arial" w:cs="Arial"/>
                <w:sz w:val="20"/>
                <w:szCs w:val="22"/>
                <w:lang w:eastAsia="pt-BR"/>
              </w:rPr>
              <w:br/>
              <w:t>Marca e modelo, Curva de operação vazão x pressão, descritivo técnico completo e  catálago da Bomba ofertada</w:t>
            </w:r>
          </w:p>
        </w:tc>
        <w:tc>
          <w:tcPr>
            <w:tcW w:w="439" w:type="pct"/>
            <w:tcBorders>
              <w:top w:val="nil"/>
              <w:left w:val="nil"/>
              <w:bottom w:val="single" w:sz="4" w:space="0" w:color="auto"/>
              <w:right w:val="single" w:sz="4" w:space="0" w:color="auto"/>
            </w:tcBorders>
            <w:shd w:val="clear" w:color="auto" w:fill="auto"/>
            <w:noWrap/>
            <w:vAlign w:val="center"/>
            <w:hideMark/>
          </w:tcPr>
          <w:p w14:paraId="18520A7C"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Unidade</w:t>
            </w:r>
          </w:p>
        </w:tc>
        <w:tc>
          <w:tcPr>
            <w:tcW w:w="132" w:type="pct"/>
            <w:tcBorders>
              <w:top w:val="nil"/>
              <w:left w:val="nil"/>
              <w:bottom w:val="single" w:sz="4" w:space="0" w:color="auto"/>
              <w:right w:val="single" w:sz="4" w:space="0" w:color="auto"/>
            </w:tcBorders>
            <w:shd w:val="clear" w:color="auto" w:fill="auto"/>
            <w:noWrap/>
            <w:vAlign w:val="center"/>
            <w:hideMark/>
          </w:tcPr>
          <w:p w14:paraId="1E68E37B"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 </w:t>
            </w:r>
          </w:p>
        </w:tc>
        <w:tc>
          <w:tcPr>
            <w:tcW w:w="132" w:type="pct"/>
            <w:tcBorders>
              <w:top w:val="nil"/>
              <w:left w:val="nil"/>
              <w:bottom w:val="single" w:sz="4" w:space="0" w:color="auto"/>
              <w:right w:val="single" w:sz="4" w:space="0" w:color="auto"/>
            </w:tcBorders>
            <w:shd w:val="clear" w:color="auto" w:fill="auto"/>
            <w:noWrap/>
            <w:vAlign w:val="center"/>
            <w:hideMark/>
          </w:tcPr>
          <w:p w14:paraId="38EBB482"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 </w:t>
            </w:r>
          </w:p>
        </w:tc>
        <w:tc>
          <w:tcPr>
            <w:tcW w:w="132" w:type="pct"/>
            <w:tcBorders>
              <w:top w:val="nil"/>
              <w:left w:val="nil"/>
              <w:bottom w:val="single" w:sz="4" w:space="0" w:color="auto"/>
              <w:right w:val="single" w:sz="4" w:space="0" w:color="auto"/>
            </w:tcBorders>
            <w:shd w:val="clear" w:color="auto" w:fill="auto"/>
            <w:noWrap/>
            <w:vAlign w:val="center"/>
            <w:hideMark/>
          </w:tcPr>
          <w:p w14:paraId="4578BC5D"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1</w:t>
            </w:r>
          </w:p>
        </w:tc>
        <w:tc>
          <w:tcPr>
            <w:tcW w:w="132" w:type="pct"/>
            <w:tcBorders>
              <w:top w:val="nil"/>
              <w:left w:val="nil"/>
              <w:bottom w:val="single" w:sz="4" w:space="0" w:color="auto"/>
              <w:right w:val="single" w:sz="4" w:space="0" w:color="auto"/>
            </w:tcBorders>
            <w:shd w:val="clear" w:color="auto" w:fill="auto"/>
            <w:vAlign w:val="center"/>
            <w:hideMark/>
          </w:tcPr>
          <w:p w14:paraId="43DF0D28"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1</w:t>
            </w:r>
          </w:p>
        </w:tc>
        <w:tc>
          <w:tcPr>
            <w:tcW w:w="132" w:type="pct"/>
            <w:tcBorders>
              <w:top w:val="nil"/>
              <w:left w:val="nil"/>
              <w:bottom w:val="single" w:sz="4" w:space="0" w:color="auto"/>
              <w:right w:val="single" w:sz="4" w:space="0" w:color="auto"/>
            </w:tcBorders>
            <w:shd w:val="clear" w:color="auto" w:fill="auto"/>
            <w:vAlign w:val="center"/>
            <w:hideMark/>
          </w:tcPr>
          <w:p w14:paraId="5F089B69"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 </w:t>
            </w:r>
          </w:p>
        </w:tc>
        <w:tc>
          <w:tcPr>
            <w:tcW w:w="132" w:type="pct"/>
            <w:tcBorders>
              <w:top w:val="nil"/>
              <w:left w:val="nil"/>
              <w:bottom w:val="single" w:sz="4" w:space="0" w:color="auto"/>
              <w:right w:val="single" w:sz="4" w:space="0" w:color="auto"/>
            </w:tcBorders>
            <w:shd w:val="clear" w:color="auto" w:fill="auto"/>
            <w:vAlign w:val="center"/>
            <w:hideMark/>
          </w:tcPr>
          <w:p w14:paraId="683EE9DA"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 </w:t>
            </w:r>
          </w:p>
        </w:tc>
        <w:tc>
          <w:tcPr>
            <w:tcW w:w="132" w:type="pct"/>
            <w:tcBorders>
              <w:top w:val="nil"/>
              <w:left w:val="nil"/>
              <w:bottom w:val="single" w:sz="4" w:space="0" w:color="auto"/>
              <w:right w:val="single" w:sz="4" w:space="0" w:color="auto"/>
            </w:tcBorders>
            <w:shd w:val="clear" w:color="auto" w:fill="auto"/>
            <w:vAlign w:val="center"/>
            <w:hideMark/>
          </w:tcPr>
          <w:p w14:paraId="509E40D0"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4</w:t>
            </w:r>
          </w:p>
        </w:tc>
        <w:tc>
          <w:tcPr>
            <w:tcW w:w="132" w:type="pct"/>
            <w:tcBorders>
              <w:top w:val="nil"/>
              <w:left w:val="nil"/>
              <w:bottom w:val="single" w:sz="4" w:space="0" w:color="auto"/>
              <w:right w:val="single" w:sz="4" w:space="0" w:color="auto"/>
            </w:tcBorders>
            <w:shd w:val="clear" w:color="auto" w:fill="auto"/>
            <w:noWrap/>
            <w:vAlign w:val="center"/>
            <w:hideMark/>
          </w:tcPr>
          <w:p w14:paraId="622945A0"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 </w:t>
            </w:r>
          </w:p>
        </w:tc>
        <w:tc>
          <w:tcPr>
            <w:tcW w:w="132" w:type="pct"/>
            <w:tcBorders>
              <w:top w:val="nil"/>
              <w:left w:val="nil"/>
              <w:bottom w:val="single" w:sz="4" w:space="0" w:color="auto"/>
              <w:right w:val="single" w:sz="4" w:space="0" w:color="auto"/>
            </w:tcBorders>
            <w:shd w:val="clear" w:color="auto" w:fill="auto"/>
            <w:noWrap/>
            <w:vAlign w:val="center"/>
            <w:hideMark/>
          </w:tcPr>
          <w:p w14:paraId="6460F1B3"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 </w:t>
            </w:r>
          </w:p>
        </w:tc>
        <w:tc>
          <w:tcPr>
            <w:tcW w:w="132" w:type="pct"/>
            <w:tcBorders>
              <w:top w:val="nil"/>
              <w:left w:val="nil"/>
              <w:bottom w:val="single" w:sz="4" w:space="0" w:color="auto"/>
              <w:right w:val="single" w:sz="4" w:space="0" w:color="auto"/>
            </w:tcBorders>
            <w:shd w:val="clear" w:color="auto" w:fill="auto"/>
            <w:noWrap/>
            <w:vAlign w:val="center"/>
            <w:hideMark/>
          </w:tcPr>
          <w:p w14:paraId="7625536A"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6</w:t>
            </w:r>
          </w:p>
        </w:tc>
        <w:tc>
          <w:tcPr>
            <w:tcW w:w="439" w:type="pct"/>
            <w:tcBorders>
              <w:top w:val="nil"/>
              <w:left w:val="nil"/>
              <w:bottom w:val="single" w:sz="4" w:space="0" w:color="auto"/>
              <w:right w:val="single" w:sz="4" w:space="0" w:color="auto"/>
            </w:tcBorders>
            <w:shd w:val="clear" w:color="auto" w:fill="auto"/>
            <w:noWrap/>
            <w:vAlign w:val="center"/>
            <w:hideMark/>
          </w:tcPr>
          <w:p w14:paraId="10FDFF39"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 xml:space="preserve">      4.989,20 </w:t>
            </w:r>
          </w:p>
        </w:tc>
        <w:tc>
          <w:tcPr>
            <w:tcW w:w="497" w:type="pct"/>
            <w:tcBorders>
              <w:top w:val="nil"/>
              <w:left w:val="nil"/>
              <w:bottom w:val="single" w:sz="4" w:space="0" w:color="auto"/>
              <w:right w:val="single" w:sz="4" w:space="0" w:color="auto"/>
            </w:tcBorders>
            <w:shd w:val="clear" w:color="auto" w:fill="auto"/>
            <w:noWrap/>
            <w:vAlign w:val="center"/>
            <w:hideMark/>
          </w:tcPr>
          <w:p w14:paraId="7B34EEF7"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 xml:space="preserve">       29.935,20 </w:t>
            </w:r>
          </w:p>
        </w:tc>
      </w:tr>
      <w:tr w:rsidR="008F5192" w:rsidRPr="008F5192" w14:paraId="15ABF1AB" w14:textId="77777777" w:rsidTr="008F5192">
        <w:trPr>
          <w:trHeight w:val="5475"/>
          <w:jc w:val="center"/>
        </w:trPr>
        <w:tc>
          <w:tcPr>
            <w:tcW w:w="193" w:type="pct"/>
            <w:tcBorders>
              <w:top w:val="nil"/>
              <w:left w:val="single" w:sz="4" w:space="0" w:color="auto"/>
              <w:bottom w:val="single" w:sz="4" w:space="0" w:color="auto"/>
              <w:right w:val="single" w:sz="4" w:space="0" w:color="auto"/>
            </w:tcBorders>
            <w:shd w:val="clear" w:color="auto" w:fill="auto"/>
            <w:noWrap/>
            <w:vAlign w:val="center"/>
            <w:hideMark/>
          </w:tcPr>
          <w:p w14:paraId="4C4629CF"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lastRenderedPageBreak/>
              <w:t>4</w:t>
            </w:r>
          </w:p>
        </w:tc>
        <w:tc>
          <w:tcPr>
            <w:tcW w:w="2113" w:type="pct"/>
            <w:tcBorders>
              <w:top w:val="nil"/>
              <w:left w:val="nil"/>
              <w:bottom w:val="single" w:sz="4" w:space="0" w:color="auto"/>
              <w:right w:val="single" w:sz="4" w:space="0" w:color="auto"/>
            </w:tcBorders>
            <w:shd w:val="clear" w:color="auto" w:fill="auto"/>
            <w:hideMark/>
          </w:tcPr>
          <w:p w14:paraId="42A1AEBF" w14:textId="77777777" w:rsidR="008F5192" w:rsidRPr="008F5192" w:rsidRDefault="008F5192" w:rsidP="008F5192">
            <w:pPr>
              <w:jc w:val="left"/>
              <w:rPr>
                <w:rFonts w:ascii="Arial" w:hAnsi="Arial" w:cs="Arial"/>
                <w:sz w:val="20"/>
                <w:szCs w:val="22"/>
                <w:lang w:eastAsia="pt-BR"/>
              </w:rPr>
            </w:pPr>
            <w:r w:rsidRPr="008F5192">
              <w:rPr>
                <w:rFonts w:ascii="Arial" w:hAnsi="Arial" w:cs="Arial"/>
                <w:sz w:val="20"/>
                <w:szCs w:val="22"/>
                <w:lang w:eastAsia="pt-BR"/>
              </w:rPr>
              <w:t xml:space="preserve">BOMBA DOSADORA ELETROMAGNÉTICA DUPLA REGULAGEM PARA : PAC/HIDRÓXIDO DE SÓDIO/HIPOCLORITO DE CÁLCIO/HIPOCLORITO DE SÓDIO / CARBONATO DE SÓDIO/POLIORTOFOSFATO DE SÓDIO; </w:t>
            </w:r>
            <w:r w:rsidRPr="008F5192">
              <w:rPr>
                <w:rFonts w:ascii="Arial" w:hAnsi="Arial" w:cs="Arial"/>
                <w:sz w:val="20"/>
                <w:szCs w:val="22"/>
                <w:lang w:eastAsia="pt-BR"/>
              </w:rPr>
              <w:br/>
              <w:t xml:space="preserve">BOMBA DOSADORA ELETROMAGNÉTICA DE DIAFRAGMA COM DUPLA REGULAGEM ELETRÔNICA DO NÚMERO DE PULSAÇÕES E ALTERAÇÃO DO CURSO DO PISTÃO (REGULANDO O VOLUME DE INJEÇÃO). carcaça em plástico reforçado resistente a produtos químicos , com Oring na carcaça para evitar a entrada de umidade  e vapores de produtos químicos externo VAZÃO (L/H): 0,0 – 15,0 ( podendo variar +/- 20%); PRESSÃO (BAR): 0,0 – 10,0  ( podendo variar +/- 20%); ajuste manual da vazão através de botão no painel, AJUSTE MANUAL DA DOSAGEM DE PULSOS (SPEED) FAIXA DE OPERAÇÃO DE 0 a 100 %;; - AJUSTE DE CURSO DO PISTÃO (STROKE); -  FAIXA DE OPERAÇÃO DE 0 a 100 %; -  PULSAÇÃO  MÁXIMA DE 0 A 120 PPM (PULSOS POR MINUTO) ( podendo variar +/- 20%); - REGIME DE DOSAGEM CONTÍNUO / DESCONTÍNUO COM PRECISÃO DE +/- 2%; REGIME DE DOSAGEM CONTÍNUO / DESCONTÍNUO COM PRECISÃO DE +/- 2%; -  VÁLVULA DE PURGA PARA RETIRADA DO AR INCORPORADA AO CABEÇOTE DA BOMBA; - VÁLVULA DE SUCÇÃO E DESCARGA COM DUPLA ESFERA;  CABEÇOTE: PVDF; VÁLVULAS E CONEXÕES: PVDF; ESFERAS DUPLAS: PTFE (TEFLON); DIAFRAGMA: PTFE (TEFLON); VEDAÇÕES:  FP (VITON); PISTÃO:  INOX AISI 316L; ACESSÓRIOS PARA FUNCIONAMENTO E INSTALAÇÃO: •  VÁLVULAS: 01 VÁLVULA DE SUCÇÃO, 01 VÁLVULA DE RECALQUE, 01 VÁLVULA DE PÉ COM FILTRO E 01 VÁLVULA DE INJEÇÃO ANTI-SIFÃO (EM PVDF) COM MOLA EM ASTELOY, 10 M DE MANGUEIRA  PARA SUCÇÃO/RECALQUE E PURGA, CABO DE ENERGIA , </w:t>
            </w:r>
            <w:r w:rsidRPr="008F5192">
              <w:rPr>
                <w:rFonts w:ascii="Arial" w:hAnsi="Arial" w:cs="Arial"/>
                <w:sz w:val="20"/>
                <w:szCs w:val="22"/>
                <w:lang w:eastAsia="pt-BR"/>
              </w:rPr>
              <w:br/>
              <w:t>Acompanhar na proposta:</w:t>
            </w:r>
            <w:r w:rsidRPr="008F5192">
              <w:rPr>
                <w:rFonts w:ascii="Arial" w:hAnsi="Arial" w:cs="Arial"/>
                <w:sz w:val="20"/>
                <w:szCs w:val="22"/>
                <w:lang w:eastAsia="pt-BR"/>
              </w:rPr>
              <w:br/>
              <w:t>Marca e modelo, Curva de operação vazão x pressão, descritivo técnico completo e catálogo da Bomba ofertada</w:t>
            </w:r>
          </w:p>
        </w:tc>
        <w:tc>
          <w:tcPr>
            <w:tcW w:w="439" w:type="pct"/>
            <w:tcBorders>
              <w:top w:val="nil"/>
              <w:left w:val="nil"/>
              <w:bottom w:val="single" w:sz="4" w:space="0" w:color="auto"/>
              <w:right w:val="single" w:sz="4" w:space="0" w:color="auto"/>
            </w:tcBorders>
            <w:shd w:val="clear" w:color="auto" w:fill="auto"/>
            <w:noWrap/>
            <w:vAlign w:val="center"/>
            <w:hideMark/>
          </w:tcPr>
          <w:p w14:paraId="4FB9A8B5"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Unidade</w:t>
            </w:r>
          </w:p>
        </w:tc>
        <w:tc>
          <w:tcPr>
            <w:tcW w:w="132" w:type="pct"/>
            <w:tcBorders>
              <w:top w:val="nil"/>
              <w:left w:val="nil"/>
              <w:bottom w:val="single" w:sz="4" w:space="0" w:color="auto"/>
              <w:right w:val="single" w:sz="4" w:space="0" w:color="auto"/>
            </w:tcBorders>
            <w:shd w:val="clear" w:color="auto" w:fill="auto"/>
            <w:noWrap/>
            <w:vAlign w:val="center"/>
            <w:hideMark/>
          </w:tcPr>
          <w:p w14:paraId="208A00FF"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 </w:t>
            </w:r>
          </w:p>
        </w:tc>
        <w:tc>
          <w:tcPr>
            <w:tcW w:w="132" w:type="pct"/>
            <w:tcBorders>
              <w:top w:val="nil"/>
              <w:left w:val="nil"/>
              <w:bottom w:val="single" w:sz="4" w:space="0" w:color="auto"/>
              <w:right w:val="single" w:sz="4" w:space="0" w:color="auto"/>
            </w:tcBorders>
            <w:shd w:val="clear" w:color="auto" w:fill="auto"/>
            <w:noWrap/>
            <w:vAlign w:val="center"/>
            <w:hideMark/>
          </w:tcPr>
          <w:p w14:paraId="6954F6EC"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1</w:t>
            </w:r>
          </w:p>
        </w:tc>
        <w:tc>
          <w:tcPr>
            <w:tcW w:w="132" w:type="pct"/>
            <w:tcBorders>
              <w:top w:val="nil"/>
              <w:left w:val="nil"/>
              <w:bottom w:val="single" w:sz="4" w:space="0" w:color="auto"/>
              <w:right w:val="single" w:sz="4" w:space="0" w:color="auto"/>
            </w:tcBorders>
            <w:shd w:val="clear" w:color="auto" w:fill="auto"/>
            <w:noWrap/>
            <w:vAlign w:val="center"/>
            <w:hideMark/>
          </w:tcPr>
          <w:p w14:paraId="7B91B617"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1</w:t>
            </w:r>
          </w:p>
        </w:tc>
        <w:tc>
          <w:tcPr>
            <w:tcW w:w="132" w:type="pct"/>
            <w:tcBorders>
              <w:top w:val="nil"/>
              <w:left w:val="nil"/>
              <w:bottom w:val="single" w:sz="4" w:space="0" w:color="auto"/>
              <w:right w:val="single" w:sz="4" w:space="0" w:color="auto"/>
            </w:tcBorders>
            <w:shd w:val="clear" w:color="auto" w:fill="auto"/>
            <w:vAlign w:val="center"/>
            <w:hideMark/>
          </w:tcPr>
          <w:p w14:paraId="200381F3"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 </w:t>
            </w:r>
          </w:p>
        </w:tc>
        <w:tc>
          <w:tcPr>
            <w:tcW w:w="132" w:type="pct"/>
            <w:tcBorders>
              <w:top w:val="nil"/>
              <w:left w:val="nil"/>
              <w:bottom w:val="single" w:sz="4" w:space="0" w:color="auto"/>
              <w:right w:val="single" w:sz="4" w:space="0" w:color="auto"/>
            </w:tcBorders>
            <w:shd w:val="clear" w:color="auto" w:fill="auto"/>
            <w:vAlign w:val="center"/>
            <w:hideMark/>
          </w:tcPr>
          <w:p w14:paraId="419D08D7"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 </w:t>
            </w:r>
          </w:p>
        </w:tc>
        <w:tc>
          <w:tcPr>
            <w:tcW w:w="132" w:type="pct"/>
            <w:tcBorders>
              <w:top w:val="nil"/>
              <w:left w:val="nil"/>
              <w:bottom w:val="single" w:sz="4" w:space="0" w:color="auto"/>
              <w:right w:val="single" w:sz="4" w:space="0" w:color="auto"/>
            </w:tcBorders>
            <w:shd w:val="clear" w:color="auto" w:fill="auto"/>
            <w:vAlign w:val="center"/>
            <w:hideMark/>
          </w:tcPr>
          <w:p w14:paraId="4068F779"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 </w:t>
            </w:r>
          </w:p>
        </w:tc>
        <w:tc>
          <w:tcPr>
            <w:tcW w:w="132" w:type="pct"/>
            <w:tcBorders>
              <w:top w:val="nil"/>
              <w:left w:val="nil"/>
              <w:bottom w:val="single" w:sz="4" w:space="0" w:color="auto"/>
              <w:right w:val="single" w:sz="4" w:space="0" w:color="auto"/>
            </w:tcBorders>
            <w:shd w:val="clear" w:color="auto" w:fill="auto"/>
            <w:vAlign w:val="center"/>
            <w:hideMark/>
          </w:tcPr>
          <w:p w14:paraId="15EAAEDB"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4</w:t>
            </w:r>
          </w:p>
        </w:tc>
        <w:tc>
          <w:tcPr>
            <w:tcW w:w="132" w:type="pct"/>
            <w:tcBorders>
              <w:top w:val="nil"/>
              <w:left w:val="nil"/>
              <w:bottom w:val="single" w:sz="4" w:space="0" w:color="auto"/>
              <w:right w:val="single" w:sz="4" w:space="0" w:color="auto"/>
            </w:tcBorders>
            <w:shd w:val="clear" w:color="auto" w:fill="auto"/>
            <w:noWrap/>
            <w:vAlign w:val="center"/>
            <w:hideMark/>
          </w:tcPr>
          <w:p w14:paraId="6742CF7D"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 </w:t>
            </w:r>
          </w:p>
        </w:tc>
        <w:tc>
          <w:tcPr>
            <w:tcW w:w="132" w:type="pct"/>
            <w:tcBorders>
              <w:top w:val="nil"/>
              <w:left w:val="nil"/>
              <w:bottom w:val="single" w:sz="4" w:space="0" w:color="auto"/>
              <w:right w:val="single" w:sz="4" w:space="0" w:color="auto"/>
            </w:tcBorders>
            <w:shd w:val="clear" w:color="auto" w:fill="auto"/>
            <w:noWrap/>
            <w:vAlign w:val="center"/>
            <w:hideMark/>
          </w:tcPr>
          <w:p w14:paraId="091ED6A4"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10</w:t>
            </w:r>
          </w:p>
        </w:tc>
        <w:tc>
          <w:tcPr>
            <w:tcW w:w="132" w:type="pct"/>
            <w:tcBorders>
              <w:top w:val="nil"/>
              <w:left w:val="nil"/>
              <w:bottom w:val="single" w:sz="4" w:space="0" w:color="auto"/>
              <w:right w:val="single" w:sz="4" w:space="0" w:color="auto"/>
            </w:tcBorders>
            <w:shd w:val="clear" w:color="auto" w:fill="auto"/>
            <w:noWrap/>
            <w:vAlign w:val="center"/>
            <w:hideMark/>
          </w:tcPr>
          <w:p w14:paraId="7F1CF816"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16</w:t>
            </w:r>
          </w:p>
        </w:tc>
        <w:tc>
          <w:tcPr>
            <w:tcW w:w="439" w:type="pct"/>
            <w:tcBorders>
              <w:top w:val="nil"/>
              <w:left w:val="nil"/>
              <w:bottom w:val="single" w:sz="4" w:space="0" w:color="auto"/>
              <w:right w:val="single" w:sz="4" w:space="0" w:color="auto"/>
            </w:tcBorders>
            <w:shd w:val="clear" w:color="auto" w:fill="auto"/>
            <w:noWrap/>
            <w:vAlign w:val="center"/>
            <w:hideMark/>
          </w:tcPr>
          <w:p w14:paraId="15667222"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 xml:space="preserve">      7.263,17 </w:t>
            </w:r>
          </w:p>
        </w:tc>
        <w:tc>
          <w:tcPr>
            <w:tcW w:w="497" w:type="pct"/>
            <w:tcBorders>
              <w:top w:val="nil"/>
              <w:left w:val="nil"/>
              <w:bottom w:val="single" w:sz="4" w:space="0" w:color="auto"/>
              <w:right w:val="single" w:sz="4" w:space="0" w:color="auto"/>
            </w:tcBorders>
            <w:shd w:val="clear" w:color="auto" w:fill="auto"/>
            <w:noWrap/>
            <w:vAlign w:val="center"/>
            <w:hideMark/>
          </w:tcPr>
          <w:p w14:paraId="16354BDC"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 xml:space="preserve">     116.210,72 </w:t>
            </w:r>
          </w:p>
        </w:tc>
      </w:tr>
      <w:tr w:rsidR="008F5192" w:rsidRPr="008F5192" w14:paraId="221529E9" w14:textId="77777777" w:rsidTr="008F5192">
        <w:trPr>
          <w:trHeight w:val="7290"/>
          <w:jc w:val="center"/>
        </w:trPr>
        <w:tc>
          <w:tcPr>
            <w:tcW w:w="193" w:type="pct"/>
            <w:tcBorders>
              <w:top w:val="nil"/>
              <w:left w:val="single" w:sz="4" w:space="0" w:color="auto"/>
              <w:bottom w:val="single" w:sz="4" w:space="0" w:color="auto"/>
              <w:right w:val="single" w:sz="4" w:space="0" w:color="auto"/>
            </w:tcBorders>
            <w:shd w:val="clear" w:color="auto" w:fill="auto"/>
            <w:noWrap/>
            <w:vAlign w:val="center"/>
            <w:hideMark/>
          </w:tcPr>
          <w:p w14:paraId="0062F030"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lastRenderedPageBreak/>
              <w:t>5</w:t>
            </w:r>
          </w:p>
        </w:tc>
        <w:tc>
          <w:tcPr>
            <w:tcW w:w="2113" w:type="pct"/>
            <w:tcBorders>
              <w:top w:val="nil"/>
              <w:left w:val="nil"/>
              <w:bottom w:val="single" w:sz="4" w:space="0" w:color="auto"/>
              <w:right w:val="single" w:sz="4" w:space="0" w:color="auto"/>
            </w:tcBorders>
            <w:shd w:val="clear" w:color="auto" w:fill="auto"/>
            <w:hideMark/>
          </w:tcPr>
          <w:p w14:paraId="4BA4E343" w14:textId="77777777" w:rsidR="008F5192" w:rsidRPr="008F5192" w:rsidRDefault="008F5192" w:rsidP="008F5192">
            <w:pPr>
              <w:jc w:val="left"/>
              <w:rPr>
                <w:rFonts w:ascii="Arial" w:hAnsi="Arial" w:cs="Arial"/>
                <w:sz w:val="20"/>
                <w:szCs w:val="22"/>
                <w:lang w:eastAsia="pt-BR"/>
              </w:rPr>
            </w:pPr>
            <w:r w:rsidRPr="008F5192">
              <w:rPr>
                <w:rFonts w:ascii="Arial" w:hAnsi="Arial" w:cs="Arial"/>
                <w:sz w:val="20"/>
                <w:szCs w:val="22"/>
                <w:lang w:eastAsia="pt-BR"/>
              </w:rPr>
              <w:t>BOMBA DOSADORA ELETROMAGNÉTICA DE DIAFRAGMA COM DUPLA REGULAGEM, ELETRÔNICA DO NÚMERO DE PULSAÇÕES E DO CURSO DO PISTÃO (REGULANDO O VOLUME DE INJEÇÃO). LÍQUIDO A BOMBEAR: PAC/HIDRÓXIDO DE SÓDIO/HIPOCLORITO DE CÁLCIO/HIPOCLORITO DE SÓDIO / CARBONATO DE SÓDIO/POLIORTOFOSFATO DE SÓDIO; VAZÃO (L/H): 0,0 – 60,0 ( podendo variar +/- 20%);; PRESSÃO (BAR): 0,0 – 2,0( podendo variar +/- 20%); ; carcaça em plástico reforçado resistente a produtos químicos , com Oring na carcaça para evitar a entrada de umidade  e vapores de produtos químicos externo.</w:t>
            </w:r>
            <w:r w:rsidRPr="008F5192">
              <w:rPr>
                <w:rFonts w:ascii="Arial" w:hAnsi="Arial" w:cs="Arial"/>
                <w:sz w:val="20"/>
                <w:szCs w:val="22"/>
                <w:lang w:eastAsia="pt-BR"/>
              </w:rPr>
              <w:br/>
              <w:t>• ajuste manual da vazão através de botão no painel</w:t>
            </w:r>
            <w:r w:rsidRPr="008F5192">
              <w:rPr>
                <w:rFonts w:ascii="Arial" w:hAnsi="Arial" w:cs="Arial"/>
                <w:sz w:val="20"/>
                <w:szCs w:val="22"/>
                <w:lang w:eastAsia="pt-BR"/>
              </w:rPr>
              <w:br/>
              <w:t>•  AJUSTE MANUAL DA DOSAGEM DE PULSOS.</w:t>
            </w:r>
            <w:r w:rsidRPr="008F5192">
              <w:rPr>
                <w:rFonts w:ascii="Arial" w:hAnsi="Arial" w:cs="Arial"/>
                <w:sz w:val="20"/>
                <w:szCs w:val="22"/>
                <w:lang w:eastAsia="pt-BR"/>
              </w:rPr>
              <w:br/>
              <w:t>•  FAIXA DE OPERAÇÃO DE 0 a  100% (ALTERANDO O NÚMERO DE PULSAÇÕES ELETRONICAMENTE).</w:t>
            </w:r>
            <w:r w:rsidRPr="008F5192">
              <w:rPr>
                <w:rFonts w:ascii="Arial" w:hAnsi="Arial" w:cs="Arial"/>
                <w:sz w:val="20"/>
                <w:szCs w:val="22"/>
                <w:lang w:eastAsia="pt-BR"/>
              </w:rPr>
              <w:br/>
              <w:t>•  ALTERAÇÃO DO CURSO DO PISTÃO DE 0 a  100%.</w:t>
            </w:r>
            <w:r w:rsidRPr="008F5192">
              <w:rPr>
                <w:rFonts w:ascii="Arial" w:hAnsi="Arial" w:cs="Arial"/>
                <w:sz w:val="20"/>
                <w:szCs w:val="22"/>
                <w:lang w:eastAsia="pt-BR"/>
              </w:rPr>
              <w:br/>
              <w:t>•  PULSAÇÃO máxima  DE 0 A 120 PPM (PULSOS POR MINUTO).</w:t>
            </w:r>
            <w:r w:rsidRPr="008F5192">
              <w:rPr>
                <w:rFonts w:ascii="Arial" w:hAnsi="Arial" w:cs="Arial"/>
                <w:sz w:val="20"/>
                <w:szCs w:val="22"/>
                <w:lang w:eastAsia="pt-BR"/>
              </w:rPr>
              <w:br/>
              <w:t>•  REGIME DE DOSAGEM CONTÍNUO / DESCONTÍNUO COM PRECISÃO DE +/- 2%.</w:t>
            </w:r>
            <w:r w:rsidRPr="008F5192">
              <w:rPr>
                <w:rFonts w:ascii="Arial" w:hAnsi="Arial" w:cs="Arial"/>
                <w:sz w:val="20"/>
                <w:szCs w:val="22"/>
                <w:lang w:eastAsia="pt-BR"/>
              </w:rPr>
              <w:br/>
              <w:t>•  VÁLVULA DE PURGA PARA RETIRADA DO AR INCORPORADA AO CABEÇOTE.</w:t>
            </w:r>
            <w:r w:rsidRPr="008F5192">
              <w:rPr>
                <w:rFonts w:ascii="Arial" w:hAnsi="Arial" w:cs="Arial"/>
                <w:sz w:val="20"/>
                <w:szCs w:val="22"/>
                <w:lang w:eastAsia="pt-BR"/>
              </w:rPr>
              <w:br/>
              <w:t>•  VÁLVULA DE SUCÇÃO E DESCARGA COM DUPLA ESFERA.</w:t>
            </w:r>
            <w:r w:rsidRPr="008F5192">
              <w:rPr>
                <w:rFonts w:ascii="Arial" w:hAnsi="Arial" w:cs="Arial"/>
                <w:sz w:val="20"/>
                <w:szCs w:val="22"/>
                <w:lang w:eastAsia="pt-BR"/>
              </w:rPr>
              <w:br/>
              <w:t xml:space="preserve">CARACTERÍSTICAS ELÉTRICA: Tensão de Operação:220 V Monofásica – 50/60 Hz;  Isolação: CLASSE F; Proteção minima : IP-65; Cabeçote: PVDF; Válvulas e Conexões: PVDF; Esferas duplas: PTFE (teflon); Diafragma: PTFE (teflon);  Vedações: FP (viton); Pistão: INOX AISI 316L; </w:t>
            </w:r>
            <w:r w:rsidRPr="008F5192">
              <w:rPr>
                <w:rFonts w:ascii="Arial" w:hAnsi="Arial" w:cs="Arial"/>
                <w:sz w:val="20"/>
                <w:szCs w:val="22"/>
                <w:lang w:eastAsia="pt-BR"/>
              </w:rPr>
              <w:br/>
              <w:t>ACESSÓRIOS PARA FUNCIONAMENTO E INSTALAÇÃO:</w:t>
            </w:r>
            <w:r w:rsidRPr="008F5192">
              <w:rPr>
                <w:rFonts w:ascii="Arial" w:hAnsi="Arial" w:cs="Arial"/>
                <w:sz w:val="20"/>
                <w:szCs w:val="22"/>
                <w:lang w:eastAsia="pt-BR"/>
              </w:rPr>
              <w:br/>
              <w:t>•  VÁLVULAS: 01 VÁLVULA DE SUCÇÃO, 01 VÁLVULA DE RECALQUE, 01 VÁLVULA DE PÉ COM FILTRO E 01 VÁLVULA DE INJEÇÃO ANTI-SIFÃO (EM PVDF).</w:t>
            </w:r>
            <w:r w:rsidRPr="008F5192">
              <w:rPr>
                <w:rFonts w:ascii="Arial" w:hAnsi="Arial" w:cs="Arial"/>
                <w:sz w:val="20"/>
                <w:szCs w:val="22"/>
                <w:lang w:eastAsia="pt-BR"/>
              </w:rPr>
              <w:br/>
              <w:t>•  10 M DE MANGUEIRA EM PE (POLIETILENO) PARA SUCÇÃO/RECALQUE E PURGA.</w:t>
            </w:r>
            <w:r w:rsidRPr="008F5192">
              <w:rPr>
                <w:rFonts w:ascii="Arial" w:hAnsi="Arial" w:cs="Arial"/>
                <w:sz w:val="20"/>
                <w:szCs w:val="22"/>
                <w:lang w:eastAsia="pt-BR"/>
              </w:rPr>
              <w:br/>
              <w:t>•  CABO DE ENERGIA 2,0 M COMPRIMENTO COM PLUG 2 POLOS + TERRA.</w:t>
            </w:r>
            <w:r w:rsidRPr="008F5192">
              <w:rPr>
                <w:rFonts w:ascii="Arial" w:hAnsi="Arial" w:cs="Arial"/>
                <w:sz w:val="20"/>
                <w:szCs w:val="22"/>
                <w:lang w:eastAsia="pt-BR"/>
              </w:rPr>
              <w:br/>
              <w:t>•  MANUAL DE INSTALAÇÃO E OPERAÇÃO.</w:t>
            </w:r>
            <w:r w:rsidRPr="008F5192">
              <w:rPr>
                <w:rFonts w:ascii="Arial" w:hAnsi="Arial" w:cs="Arial"/>
                <w:sz w:val="20"/>
                <w:szCs w:val="22"/>
                <w:lang w:eastAsia="pt-BR"/>
              </w:rPr>
              <w:br/>
              <w:t>Acompanhar na proposta:</w:t>
            </w:r>
            <w:r w:rsidRPr="008F5192">
              <w:rPr>
                <w:rFonts w:ascii="Arial" w:hAnsi="Arial" w:cs="Arial"/>
                <w:sz w:val="20"/>
                <w:szCs w:val="22"/>
                <w:lang w:eastAsia="pt-BR"/>
              </w:rPr>
              <w:br/>
              <w:t>Marca e modelo, Curva de operação vazão x pressão, descritivo técnico completo e  catálogo da Bomba ofertada.</w:t>
            </w:r>
          </w:p>
        </w:tc>
        <w:tc>
          <w:tcPr>
            <w:tcW w:w="439" w:type="pct"/>
            <w:tcBorders>
              <w:top w:val="nil"/>
              <w:left w:val="nil"/>
              <w:bottom w:val="single" w:sz="4" w:space="0" w:color="auto"/>
              <w:right w:val="single" w:sz="4" w:space="0" w:color="auto"/>
            </w:tcBorders>
            <w:shd w:val="clear" w:color="auto" w:fill="auto"/>
            <w:noWrap/>
            <w:vAlign w:val="center"/>
            <w:hideMark/>
          </w:tcPr>
          <w:p w14:paraId="0FAF5F3A"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Unidade</w:t>
            </w:r>
          </w:p>
        </w:tc>
        <w:tc>
          <w:tcPr>
            <w:tcW w:w="132" w:type="pct"/>
            <w:tcBorders>
              <w:top w:val="nil"/>
              <w:left w:val="nil"/>
              <w:bottom w:val="single" w:sz="4" w:space="0" w:color="auto"/>
              <w:right w:val="single" w:sz="4" w:space="0" w:color="auto"/>
            </w:tcBorders>
            <w:shd w:val="clear" w:color="auto" w:fill="auto"/>
            <w:noWrap/>
            <w:vAlign w:val="center"/>
            <w:hideMark/>
          </w:tcPr>
          <w:p w14:paraId="55E4FE66"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 </w:t>
            </w:r>
          </w:p>
        </w:tc>
        <w:tc>
          <w:tcPr>
            <w:tcW w:w="132" w:type="pct"/>
            <w:tcBorders>
              <w:top w:val="nil"/>
              <w:left w:val="nil"/>
              <w:bottom w:val="single" w:sz="4" w:space="0" w:color="auto"/>
              <w:right w:val="single" w:sz="4" w:space="0" w:color="auto"/>
            </w:tcBorders>
            <w:shd w:val="clear" w:color="auto" w:fill="auto"/>
            <w:noWrap/>
            <w:vAlign w:val="center"/>
            <w:hideMark/>
          </w:tcPr>
          <w:p w14:paraId="4D007016"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1</w:t>
            </w:r>
          </w:p>
        </w:tc>
        <w:tc>
          <w:tcPr>
            <w:tcW w:w="132" w:type="pct"/>
            <w:tcBorders>
              <w:top w:val="nil"/>
              <w:left w:val="nil"/>
              <w:bottom w:val="single" w:sz="4" w:space="0" w:color="auto"/>
              <w:right w:val="single" w:sz="4" w:space="0" w:color="auto"/>
            </w:tcBorders>
            <w:shd w:val="clear" w:color="auto" w:fill="auto"/>
            <w:noWrap/>
            <w:vAlign w:val="center"/>
            <w:hideMark/>
          </w:tcPr>
          <w:p w14:paraId="24D8DE73"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1</w:t>
            </w:r>
          </w:p>
        </w:tc>
        <w:tc>
          <w:tcPr>
            <w:tcW w:w="132" w:type="pct"/>
            <w:tcBorders>
              <w:top w:val="nil"/>
              <w:left w:val="nil"/>
              <w:bottom w:val="single" w:sz="4" w:space="0" w:color="auto"/>
              <w:right w:val="single" w:sz="4" w:space="0" w:color="auto"/>
            </w:tcBorders>
            <w:shd w:val="clear" w:color="auto" w:fill="auto"/>
            <w:vAlign w:val="center"/>
            <w:hideMark/>
          </w:tcPr>
          <w:p w14:paraId="2EDAAF2E"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 </w:t>
            </w:r>
          </w:p>
        </w:tc>
        <w:tc>
          <w:tcPr>
            <w:tcW w:w="132" w:type="pct"/>
            <w:tcBorders>
              <w:top w:val="nil"/>
              <w:left w:val="nil"/>
              <w:bottom w:val="single" w:sz="4" w:space="0" w:color="auto"/>
              <w:right w:val="single" w:sz="4" w:space="0" w:color="auto"/>
            </w:tcBorders>
            <w:shd w:val="clear" w:color="auto" w:fill="auto"/>
            <w:vAlign w:val="center"/>
            <w:hideMark/>
          </w:tcPr>
          <w:p w14:paraId="167F438B"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 </w:t>
            </w:r>
          </w:p>
        </w:tc>
        <w:tc>
          <w:tcPr>
            <w:tcW w:w="132" w:type="pct"/>
            <w:tcBorders>
              <w:top w:val="nil"/>
              <w:left w:val="nil"/>
              <w:bottom w:val="single" w:sz="4" w:space="0" w:color="auto"/>
              <w:right w:val="single" w:sz="4" w:space="0" w:color="auto"/>
            </w:tcBorders>
            <w:shd w:val="clear" w:color="auto" w:fill="auto"/>
            <w:vAlign w:val="center"/>
            <w:hideMark/>
          </w:tcPr>
          <w:p w14:paraId="2B4ED814"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 </w:t>
            </w:r>
          </w:p>
        </w:tc>
        <w:tc>
          <w:tcPr>
            <w:tcW w:w="132" w:type="pct"/>
            <w:tcBorders>
              <w:top w:val="nil"/>
              <w:left w:val="nil"/>
              <w:bottom w:val="single" w:sz="4" w:space="0" w:color="auto"/>
              <w:right w:val="single" w:sz="4" w:space="0" w:color="auto"/>
            </w:tcBorders>
            <w:shd w:val="clear" w:color="auto" w:fill="auto"/>
            <w:vAlign w:val="center"/>
            <w:hideMark/>
          </w:tcPr>
          <w:p w14:paraId="0AC45408"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 </w:t>
            </w:r>
          </w:p>
        </w:tc>
        <w:tc>
          <w:tcPr>
            <w:tcW w:w="132" w:type="pct"/>
            <w:tcBorders>
              <w:top w:val="nil"/>
              <w:left w:val="nil"/>
              <w:bottom w:val="single" w:sz="4" w:space="0" w:color="auto"/>
              <w:right w:val="single" w:sz="4" w:space="0" w:color="auto"/>
            </w:tcBorders>
            <w:shd w:val="clear" w:color="auto" w:fill="auto"/>
            <w:noWrap/>
            <w:vAlign w:val="center"/>
            <w:hideMark/>
          </w:tcPr>
          <w:p w14:paraId="28D86570"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 </w:t>
            </w:r>
          </w:p>
        </w:tc>
        <w:tc>
          <w:tcPr>
            <w:tcW w:w="132" w:type="pct"/>
            <w:tcBorders>
              <w:top w:val="nil"/>
              <w:left w:val="nil"/>
              <w:bottom w:val="single" w:sz="4" w:space="0" w:color="auto"/>
              <w:right w:val="single" w:sz="4" w:space="0" w:color="auto"/>
            </w:tcBorders>
            <w:shd w:val="clear" w:color="auto" w:fill="auto"/>
            <w:noWrap/>
            <w:vAlign w:val="center"/>
            <w:hideMark/>
          </w:tcPr>
          <w:p w14:paraId="10B84BD0"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 </w:t>
            </w:r>
          </w:p>
        </w:tc>
        <w:tc>
          <w:tcPr>
            <w:tcW w:w="132" w:type="pct"/>
            <w:tcBorders>
              <w:top w:val="nil"/>
              <w:left w:val="nil"/>
              <w:bottom w:val="single" w:sz="4" w:space="0" w:color="auto"/>
              <w:right w:val="single" w:sz="4" w:space="0" w:color="auto"/>
            </w:tcBorders>
            <w:shd w:val="clear" w:color="auto" w:fill="auto"/>
            <w:noWrap/>
            <w:vAlign w:val="center"/>
            <w:hideMark/>
          </w:tcPr>
          <w:p w14:paraId="0941210A"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2</w:t>
            </w:r>
          </w:p>
        </w:tc>
        <w:tc>
          <w:tcPr>
            <w:tcW w:w="439" w:type="pct"/>
            <w:tcBorders>
              <w:top w:val="nil"/>
              <w:left w:val="nil"/>
              <w:bottom w:val="single" w:sz="4" w:space="0" w:color="auto"/>
              <w:right w:val="single" w:sz="4" w:space="0" w:color="auto"/>
            </w:tcBorders>
            <w:shd w:val="clear" w:color="auto" w:fill="auto"/>
            <w:noWrap/>
            <w:vAlign w:val="center"/>
            <w:hideMark/>
          </w:tcPr>
          <w:p w14:paraId="229D3222"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 xml:space="preserve">      7.495,75 </w:t>
            </w:r>
          </w:p>
        </w:tc>
        <w:tc>
          <w:tcPr>
            <w:tcW w:w="497" w:type="pct"/>
            <w:tcBorders>
              <w:top w:val="nil"/>
              <w:left w:val="nil"/>
              <w:bottom w:val="single" w:sz="4" w:space="0" w:color="auto"/>
              <w:right w:val="single" w:sz="4" w:space="0" w:color="auto"/>
            </w:tcBorders>
            <w:shd w:val="clear" w:color="auto" w:fill="auto"/>
            <w:noWrap/>
            <w:vAlign w:val="center"/>
            <w:hideMark/>
          </w:tcPr>
          <w:p w14:paraId="0399105B"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 xml:space="preserve">       14.991,50 </w:t>
            </w:r>
          </w:p>
        </w:tc>
      </w:tr>
      <w:tr w:rsidR="008F5192" w:rsidRPr="008F5192" w14:paraId="56D8F9B2" w14:textId="77777777" w:rsidTr="008F5192">
        <w:trPr>
          <w:trHeight w:val="3705"/>
          <w:jc w:val="center"/>
        </w:trPr>
        <w:tc>
          <w:tcPr>
            <w:tcW w:w="193" w:type="pct"/>
            <w:tcBorders>
              <w:top w:val="nil"/>
              <w:left w:val="single" w:sz="4" w:space="0" w:color="auto"/>
              <w:bottom w:val="single" w:sz="4" w:space="0" w:color="auto"/>
              <w:right w:val="single" w:sz="4" w:space="0" w:color="auto"/>
            </w:tcBorders>
            <w:shd w:val="clear" w:color="auto" w:fill="auto"/>
            <w:noWrap/>
            <w:vAlign w:val="center"/>
            <w:hideMark/>
          </w:tcPr>
          <w:p w14:paraId="20F581A0"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lastRenderedPageBreak/>
              <w:t>6</w:t>
            </w:r>
          </w:p>
        </w:tc>
        <w:tc>
          <w:tcPr>
            <w:tcW w:w="2113" w:type="pct"/>
            <w:tcBorders>
              <w:top w:val="nil"/>
              <w:left w:val="nil"/>
              <w:bottom w:val="single" w:sz="4" w:space="0" w:color="auto"/>
              <w:right w:val="single" w:sz="4" w:space="0" w:color="auto"/>
            </w:tcBorders>
            <w:shd w:val="clear" w:color="auto" w:fill="auto"/>
            <w:hideMark/>
          </w:tcPr>
          <w:p w14:paraId="4A071D66" w14:textId="77777777" w:rsidR="008F5192" w:rsidRPr="008F5192" w:rsidRDefault="008F5192" w:rsidP="008F5192">
            <w:pPr>
              <w:jc w:val="left"/>
              <w:rPr>
                <w:rFonts w:ascii="Arial" w:hAnsi="Arial" w:cs="Arial"/>
                <w:sz w:val="20"/>
                <w:szCs w:val="22"/>
                <w:lang w:eastAsia="pt-BR"/>
              </w:rPr>
            </w:pPr>
            <w:r w:rsidRPr="008F5192">
              <w:rPr>
                <w:rFonts w:ascii="Arial" w:hAnsi="Arial" w:cs="Arial"/>
                <w:sz w:val="20"/>
                <w:szCs w:val="22"/>
                <w:lang w:eastAsia="pt-BR"/>
              </w:rPr>
              <w:t xml:space="preserve">BOMBA DOSADORA PARA HIPOCLORITO DE SODIO/PAC/FLUOR/BARRILHA </w:t>
            </w:r>
            <w:r w:rsidRPr="008F5192">
              <w:rPr>
                <w:rFonts w:ascii="Arial" w:hAnsi="Arial" w:cs="Arial"/>
                <w:sz w:val="20"/>
                <w:szCs w:val="22"/>
                <w:lang w:eastAsia="pt-BR"/>
              </w:rPr>
              <w:br/>
              <w:t>Bomba ELETROMAGNETICA, dosadora ANALÓGICA, de DIAFRAGMA, com 01 cabeçote de PVDF material resistente ao cloro , carcaça em plástico reforçado resistente a produtos químicos , com Oring na carcaça para evitar a entrada de umidade  e vapores de produtos químicos externo . Dotado de válvula de alivio manual (purga) para a retirada do ar, com capacidade para dosar de 0 a 20 litros/hora ( podendo variar +/- 20%) na pressão de 4 bar ( podendo variar +/- 20%), PULSAÇÃO  MÁXIMA DE 0 A 120 PPM  diafragma de TEFLON, vedações em VITON com DUPLA ESFERA DE CERÃMICA para melhor exatidão de dosagem , pistão INOX, ajuste manual da vazão através de botão no painel com escala 0 a 100% acionamento elétrico (eletromagneto), MONOFÁSICO 127/230 Volts, 50-60 Hz, IP-65; 01 válvula de pé com filtro — PVDF, 01 válvula de injeção anti-retomo com mola em asteloy  resistente ao cloro— PVDF-, 5 metros de mangueira sendo para purga , sucção e recalque.</w:t>
            </w:r>
            <w:r w:rsidRPr="008F5192">
              <w:rPr>
                <w:rFonts w:ascii="Arial" w:hAnsi="Arial" w:cs="Arial"/>
                <w:sz w:val="20"/>
                <w:szCs w:val="22"/>
                <w:lang w:eastAsia="pt-BR"/>
              </w:rPr>
              <w:br/>
              <w:t>Acompanhar na proposta:</w:t>
            </w:r>
            <w:r w:rsidRPr="008F5192">
              <w:rPr>
                <w:rFonts w:ascii="Arial" w:hAnsi="Arial" w:cs="Arial"/>
                <w:sz w:val="20"/>
                <w:szCs w:val="22"/>
                <w:lang w:eastAsia="pt-BR"/>
              </w:rPr>
              <w:br/>
              <w:t>Marca e modelo, Curva de operação vazão x pressão, descritivo técnico completo e  catálago da Bomba ofertada</w:t>
            </w:r>
          </w:p>
        </w:tc>
        <w:tc>
          <w:tcPr>
            <w:tcW w:w="439" w:type="pct"/>
            <w:tcBorders>
              <w:top w:val="nil"/>
              <w:left w:val="nil"/>
              <w:bottom w:val="single" w:sz="4" w:space="0" w:color="auto"/>
              <w:right w:val="single" w:sz="4" w:space="0" w:color="auto"/>
            </w:tcBorders>
            <w:shd w:val="clear" w:color="auto" w:fill="auto"/>
            <w:noWrap/>
            <w:vAlign w:val="center"/>
            <w:hideMark/>
          </w:tcPr>
          <w:p w14:paraId="0DFFBF27"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Unidade</w:t>
            </w:r>
          </w:p>
        </w:tc>
        <w:tc>
          <w:tcPr>
            <w:tcW w:w="132" w:type="pct"/>
            <w:tcBorders>
              <w:top w:val="nil"/>
              <w:left w:val="nil"/>
              <w:bottom w:val="single" w:sz="4" w:space="0" w:color="auto"/>
              <w:right w:val="single" w:sz="4" w:space="0" w:color="auto"/>
            </w:tcBorders>
            <w:shd w:val="clear" w:color="auto" w:fill="auto"/>
            <w:noWrap/>
            <w:vAlign w:val="center"/>
            <w:hideMark/>
          </w:tcPr>
          <w:p w14:paraId="275500A1"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 </w:t>
            </w:r>
          </w:p>
        </w:tc>
        <w:tc>
          <w:tcPr>
            <w:tcW w:w="132" w:type="pct"/>
            <w:tcBorders>
              <w:top w:val="nil"/>
              <w:left w:val="nil"/>
              <w:bottom w:val="single" w:sz="4" w:space="0" w:color="auto"/>
              <w:right w:val="single" w:sz="4" w:space="0" w:color="auto"/>
            </w:tcBorders>
            <w:shd w:val="clear" w:color="auto" w:fill="auto"/>
            <w:noWrap/>
            <w:vAlign w:val="center"/>
            <w:hideMark/>
          </w:tcPr>
          <w:p w14:paraId="0305E294"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 </w:t>
            </w:r>
          </w:p>
        </w:tc>
        <w:tc>
          <w:tcPr>
            <w:tcW w:w="132" w:type="pct"/>
            <w:tcBorders>
              <w:top w:val="nil"/>
              <w:left w:val="nil"/>
              <w:bottom w:val="single" w:sz="4" w:space="0" w:color="auto"/>
              <w:right w:val="single" w:sz="4" w:space="0" w:color="auto"/>
            </w:tcBorders>
            <w:shd w:val="clear" w:color="auto" w:fill="auto"/>
            <w:noWrap/>
            <w:vAlign w:val="center"/>
            <w:hideMark/>
          </w:tcPr>
          <w:p w14:paraId="13D20330"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 </w:t>
            </w:r>
          </w:p>
        </w:tc>
        <w:tc>
          <w:tcPr>
            <w:tcW w:w="132" w:type="pct"/>
            <w:tcBorders>
              <w:top w:val="nil"/>
              <w:left w:val="nil"/>
              <w:bottom w:val="single" w:sz="4" w:space="0" w:color="auto"/>
              <w:right w:val="single" w:sz="4" w:space="0" w:color="auto"/>
            </w:tcBorders>
            <w:shd w:val="clear" w:color="auto" w:fill="auto"/>
            <w:vAlign w:val="center"/>
            <w:hideMark/>
          </w:tcPr>
          <w:p w14:paraId="7AD0FD7C"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 </w:t>
            </w:r>
          </w:p>
        </w:tc>
        <w:tc>
          <w:tcPr>
            <w:tcW w:w="132" w:type="pct"/>
            <w:tcBorders>
              <w:top w:val="nil"/>
              <w:left w:val="nil"/>
              <w:bottom w:val="single" w:sz="4" w:space="0" w:color="auto"/>
              <w:right w:val="single" w:sz="4" w:space="0" w:color="auto"/>
            </w:tcBorders>
            <w:shd w:val="clear" w:color="auto" w:fill="auto"/>
            <w:vAlign w:val="center"/>
            <w:hideMark/>
          </w:tcPr>
          <w:p w14:paraId="3E9985F8"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 </w:t>
            </w:r>
          </w:p>
        </w:tc>
        <w:tc>
          <w:tcPr>
            <w:tcW w:w="132" w:type="pct"/>
            <w:tcBorders>
              <w:top w:val="nil"/>
              <w:left w:val="nil"/>
              <w:bottom w:val="single" w:sz="4" w:space="0" w:color="auto"/>
              <w:right w:val="single" w:sz="4" w:space="0" w:color="auto"/>
            </w:tcBorders>
            <w:shd w:val="clear" w:color="auto" w:fill="auto"/>
            <w:vAlign w:val="center"/>
            <w:hideMark/>
          </w:tcPr>
          <w:p w14:paraId="22B541C1"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 </w:t>
            </w:r>
          </w:p>
        </w:tc>
        <w:tc>
          <w:tcPr>
            <w:tcW w:w="132" w:type="pct"/>
            <w:tcBorders>
              <w:top w:val="nil"/>
              <w:left w:val="nil"/>
              <w:bottom w:val="single" w:sz="4" w:space="0" w:color="auto"/>
              <w:right w:val="single" w:sz="4" w:space="0" w:color="auto"/>
            </w:tcBorders>
            <w:shd w:val="clear" w:color="auto" w:fill="auto"/>
            <w:vAlign w:val="center"/>
            <w:hideMark/>
          </w:tcPr>
          <w:p w14:paraId="1EA8479B"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 </w:t>
            </w:r>
          </w:p>
        </w:tc>
        <w:tc>
          <w:tcPr>
            <w:tcW w:w="132" w:type="pct"/>
            <w:tcBorders>
              <w:top w:val="nil"/>
              <w:left w:val="nil"/>
              <w:bottom w:val="single" w:sz="4" w:space="0" w:color="auto"/>
              <w:right w:val="single" w:sz="4" w:space="0" w:color="auto"/>
            </w:tcBorders>
            <w:shd w:val="clear" w:color="auto" w:fill="auto"/>
            <w:noWrap/>
            <w:vAlign w:val="center"/>
            <w:hideMark/>
          </w:tcPr>
          <w:p w14:paraId="38CFCB84"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2</w:t>
            </w:r>
          </w:p>
        </w:tc>
        <w:tc>
          <w:tcPr>
            <w:tcW w:w="132" w:type="pct"/>
            <w:tcBorders>
              <w:top w:val="nil"/>
              <w:left w:val="nil"/>
              <w:bottom w:val="single" w:sz="4" w:space="0" w:color="auto"/>
              <w:right w:val="single" w:sz="4" w:space="0" w:color="auto"/>
            </w:tcBorders>
            <w:shd w:val="clear" w:color="auto" w:fill="auto"/>
            <w:noWrap/>
            <w:vAlign w:val="center"/>
            <w:hideMark/>
          </w:tcPr>
          <w:p w14:paraId="16BF685D"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 </w:t>
            </w:r>
          </w:p>
        </w:tc>
        <w:tc>
          <w:tcPr>
            <w:tcW w:w="132" w:type="pct"/>
            <w:tcBorders>
              <w:top w:val="nil"/>
              <w:left w:val="nil"/>
              <w:bottom w:val="single" w:sz="4" w:space="0" w:color="auto"/>
              <w:right w:val="single" w:sz="4" w:space="0" w:color="auto"/>
            </w:tcBorders>
            <w:shd w:val="clear" w:color="auto" w:fill="auto"/>
            <w:noWrap/>
            <w:vAlign w:val="center"/>
            <w:hideMark/>
          </w:tcPr>
          <w:p w14:paraId="4813705B"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2</w:t>
            </w:r>
          </w:p>
        </w:tc>
        <w:tc>
          <w:tcPr>
            <w:tcW w:w="439" w:type="pct"/>
            <w:tcBorders>
              <w:top w:val="nil"/>
              <w:left w:val="nil"/>
              <w:bottom w:val="single" w:sz="4" w:space="0" w:color="auto"/>
              <w:right w:val="single" w:sz="4" w:space="0" w:color="auto"/>
            </w:tcBorders>
            <w:shd w:val="clear" w:color="auto" w:fill="auto"/>
            <w:noWrap/>
            <w:vAlign w:val="center"/>
            <w:hideMark/>
          </w:tcPr>
          <w:p w14:paraId="2CCA3238"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 xml:space="preserve">      5.806,00 </w:t>
            </w:r>
          </w:p>
        </w:tc>
        <w:tc>
          <w:tcPr>
            <w:tcW w:w="497" w:type="pct"/>
            <w:tcBorders>
              <w:top w:val="nil"/>
              <w:left w:val="nil"/>
              <w:bottom w:val="single" w:sz="4" w:space="0" w:color="auto"/>
              <w:right w:val="single" w:sz="4" w:space="0" w:color="auto"/>
            </w:tcBorders>
            <w:shd w:val="clear" w:color="auto" w:fill="auto"/>
            <w:noWrap/>
            <w:vAlign w:val="center"/>
            <w:hideMark/>
          </w:tcPr>
          <w:p w14:paraId="63F55C0B"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 xml:space="preserve">       11.612,00 </w:t>
            </w:r>
          </w:p>
        </w:tc>
      </w:tr>
      <w:tr w:rsidR="008F5192" w:rsidRPr="008F5192" w14:paraId="1F042471" w14:textId="77777777" w:rsidTr="008F5192">
        <w:trPr>
          <w:trHeight w:val="547"/>
          <w:jc w:val="center"/>
        </w:trPr>
        <w:tc>
          <w:tcPr>
            <w:tcW w:w="193" w:type="pct"/>
            <w:tcBorders>
              <w:top w:val="nil"/>
              <w:left w:val="single" w:sz="4" w:space="0" w:color="auto"/>
              <w:bottom w:val="single" w:sz="4" w:space="0" w:color="auto"/>
              <w:right w:val="single" w:sz="4" w:space="0" w:color="auto"/>
            </w:tcBorders>
            <w:shd w:val="clear" w:color="auto" w:fill="auto"/>
            <w:noWrap/>
            <w:vAlign w:val="center"/>
            <w:hideMark/>
          </w:tcPr>
          <w:p w14:paraId="5CF00A7D"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7</w:t>
            </w:r>
          </w:p>
        </w:tc>
        <w:tc>
          <w:tcPr>
            <w:tcW w:w="2113" w:type="pct"/>
            <w:tcBorders>
              <w:top w:val="nil"/>
              <w:left w:val="nil"/>
              <w:bottom w:val="single" w:sz="4" w:space="0" w:color="auto"/>
              <w:right w:val="single" w:sz="4" w:space="0" w:color="auto"/>
            </w:tcBorders>
            <w:shd w:val="clear" w:color="auto" w:fill="auto"/>
            <w:hideMark/>
          </w:tcPr>
          <w:p w14:paraId="4C30FC4B" w14:textId="77777777" w:rsidR="008F5192" w:rsidRPr="008F5192" w:rsidRDefault="008F5192" w:rsidP="008F5192">
            <w:pPr>
              <w:jc w:val="left"/>
              <w:rPr>
                <w:rFonts w:ascii="Arial" w:hAnsi="Arial" w:cs="Arial"/>
                <w:sz w:val="20"/>
                <w:szCs w:val="22"/>
                <w:lang w:eastAsia="pt-BR"/>
              </w:rPr>
            </w:pPr>
            <w:r w:rsidRPr="008F5192">
              <w:rPr>
                <w:rFonts w:ascii="Arial" w:hAnsi="Arial" w:cs="Arial"/>
                <w:sz w:val="20"/>
                <w:szCs w:val="22"/>
                <w:lang w:eastAsia="pt-BR"/>
              </w:rPr>
              <w:t xml:space="preserve">BOMBA DOSADORA PARA HIPOCLORITO DE SODIO, </w:t>
            </w:r>
            <w:r w:rsidRPr="008F5192">
              <w:rPr>
                <w:rFonts w:ascii="Arial" w:hAnsi="Arial" w:cs="Arial"/>
                <w:sz w:val="20"/>
                <w:szCs w:val="22"/>
                <w:lang w:eastAsia="pt-BR"/>
              </w:rPr>
              <w:br/>
              <w:t>Bomba ELETROMAGNETICA, dosadora ANALÓGICA, de DIAFRAGMA, com 01 cabeçote de PVDF material resistente ao cloro , carcaça em plástico reforçado resistente a produtos químicos , com Oring na carcaça para evitar a entrada de umidade  e vapores de produtos químicos externo . Dotado de válvula de alivio manual (purga) para a retirada do ar, com capacidade para dosar de 20 a 100 litros/hora ( podendo variar +/- 20%) na pressão de 1 bar ( podendo variar +/- 20%) , PULSAÇÃO  MÁXIMA DE 0 A 120 PPM, diafragma de TEFLON, vedações em VITON com DUPLA ESFERA DE CERÃMICA para melhor exatidão de dosagem , pistão INOX, ajuste manual da vazão através de botão no painel com escala 0 a 100% acionamento elétrico (eletromagneto), MONOFÁSICO 127/230 Volts, 50-60 Hz, IP-65; 01 válvula de pé com filtro — PVDF, 01 válvula de injeção anti-retomo com mola em asteloy  resistente ao cloro— PVDF-, 5 metros de mangueira sendo para purga , sucção e recalque.</w:t>
            </w:r>
            <w:r w:rsidRPr="008F5192">
              <w:rPr>
                <w:rFonts w:ascii="Arial" w:hAnsi="Arial" w:cs="Arial"/>
                <w:sz w:val="20"/>
                <w:szCs w:val="22"/>
                <w:lang w:eastAsia="pt-BR"/>
              </w:rPr>
              <w:br/>
              <w:t>Acompanhar na proposta:</w:t>
            </w:r>
            <w:r w:rsidRPr="008F5192">
              <w:rPr>
                <w:rFonts w:ascii="Arial" w:hAnsi="Arial" w:cs="Arial"/>
                <w:sz w:val="20"/>
                <w:szCs w:val="22"/>
                <w:lang w:eastAsia="pt-BR"/>
              </w:rPr>
              <w:br/>
            </w:r>
            <w:r w:rsidRPr="008F5192">
              <w:rPr>
                <w:rFonts w:ascii="Arial" w:hAnsi="Arial" w:cs="Arial"/>
                <w:sz w:val="20"/>
                <w:szCs w:val="22"/>
                <w:lang w:eastAsia="pt-BR"/>
              </w:rPr>
              <w:lastRenderedPageBreak/>
              <w:t>Marca e modelo, Curva de operação vazão x pressão, descritivo técnico completo e  catálogo da Bomba ofertada.</w:t>
            </w:r>
          </w:p>
        </w:tc>
        <w:tc>
          <w:tcPr>
            <w:tcW w:w="439" w:type="pct"/>
            <w:tcBorders>
              <w:top w:val="nil"/>
              <w:left w:val="nil"/>
              <w:bottom w:val="single" w:sz="4" w:space="0" w:color="auto"/>
              <w:right w:val="single" w:sz="4" w:space="0" w:color="auto"/>
            </w:tcBorders>
            <w:shd w:val="clear" w:color="auto" w:fill="auto"/>
            <w:noWrap/>
            <w:vAlign w:val="center"/>
            <w:hideMark/>
          </w:tcPr>
          <w:p w14:paraId="0E4B95C0"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lastRenderedPageBreak/>
              <w:t>Unidade</w:t>
            </w:r>
          </w:p>
        </w:tc>
        <w:tc>
          <w:tcPr>
            <w:tcW w:w="132" w:type="pct"/>
            <w:tcBorders>
              <w:top w:val="nil"/>
              <w:left w:val="nil"/>
              <w:bottom w:val="single" w:sz="4" w:space="0" w:color="auto"/>
              <w:right w:val="single" w:sz="4" w:space="0" w:color="auto"/>
            </w:tcBorders>
            <w:shd w:val="clear" w:color="auto" w:fill="auto"/>
            <w:noWrap/>
            <w:vAlign w:val="center"/>
            <w:hideMark/>
          </w:tcPr>
          <w:p w14:paraId="04BCABB0"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 </w:t>
            </w:r>
          </w:p>
        </w:tc>
        <w:tc>
          <w:tcPr>
            <w:tcW w:w="132" w:type="pct"/>
            <w:tcBorders>
              <w:top w:val="nil"/>
              <w:left w:val="nil"/>
              <w:bottom w:val="single" w:sz="4" w:space="0" w:color="auto"/>
              <w:right w:val="single" w:sz="4" w:space="0" w:color="auto"/>
            </w:tcBorders>
            <w:shd w:val="clear" w:color="auto" w:fill="auto"/>
            <w:noWrap/>
            <w:vAlign w:val="center"/>
            <w:hideMark/>
          </w:tcPr>
          <w:p w14:paraId="5513369C"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1</w:t>
            </w:r>
          </w:p>
        </w:tc>
        <w:tc>
          <w:tcPr>
            <w:tcW w:w="132" w:type="pct"/>
            <w:tcBorders>
              <w:top w:val="nil"/>
              <w:left w:val="nil"/>
              <w:bottom w:val="single" w:sz="4" w:space="0" w:color="auto"/>
              <w:right w:val="single" w:sz="4" w:space="0" w:color="auto"/>
            </w:tcBorders>
            <w:shd w:val="clear" w:color="auto" w:fill="auto"/>
            <w:noWrap/>
            <w:vAlign w:val="center"/>
            <w:hideMark/>
          </w:tcPr>
          <w:p w14:paraId="5D22D6F0"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 </w:t>
            </w:r>
          </w:p>
        </w:tc>
        <w:tc>
          <w:tcPr>
            <w:tcW w:w="132" w:type="pct"/>
            <w:tcBorders>
              <w:top w:val="nil"/>
              <w:left w:val="nil"/>
              <w:bottom w:val="single" w:sz="4" w:space="0" w:color="auto"/>
              <w:right w:val="single" w:sz="4" w:space="0" w:color="auto"/>
            </w:tcBorders>
            <w:shd w:val="clear" w:color="auto" w:fill="auto"/>
            <w:vAlign w:val="center"/>
            <w:hideMark/>
          </w:tcPr>
          <w:p w14:paraId="1C9C8DFB"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2</w:t>
            </w:r>
          </w:p>
        </w:tc>
        <w:tc>
          <w:tcPr>
            <w:tcW w:w="132" w:type="pct"/>
            <w:tcBorders>
              <w:top w:val="nil"/>
              <w:left w:val="nil"/>
              <w:bottom w:val="single" w:sz="4" w:space="0" w:color="auto"/>
              <w:right w:val="single" w:sz="4" w:space="0" w:color="auto"/>
            </w:tcBorders>
            <w:shd w:val="clear" w:color="auto" w:fill="auto"/>
            <w:vAlign w:val="center"/>
            <w:hideMark/>
          </w:tcPr>
          <w:p w14:paraId="3CFF9307"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2</w:t>
            </w:r>
          </w:p>
        </w:tc>
        <w:tc>
          <w:tcPr>
            <w:tcW w:w="132" w:type="pct"/>
            <w:tcBorders>
              <w:top w:val="nil"/>
              <w:left w:val="nil"/>
              <w:bottom w:val="single" w:sz="4" w:space="0" w:color="auto"/>
              <w:right w:val="single" w:sz="4" w:space="0" w:color="auto"/>
            </w:tcBorders>
            <w:shd w:val="clear" w:color="auto" w:fill="auto"/>
            <w:vAlign w:val="center"/>
            <w:hideMark/>
          </w:tcPr>
          <w:p w14:paraId="33B839E7"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1</w:t>
            </w:r>
          </w:p>
        </w:tc>
        <w:tc>
          <w:tcPr>
            <w:tcW w:w="132" w:type="pct"/>
            <w:tcBorders>
              <w:top w:val="nil"/>
              <w:left w:val="nil"/>
              <w:bottom w:val="single" w:sz="4" w:space="0" w:color="auto"/>
              <w:right w:val="single" w:sz="4" w:space="0" w:color="auto"/>
            </w:tcBorders>
            <w:shd w:val="clear" w:color="auto" w:fill="auto"/>
            <w:vAlign w:val="center"/>
            <w:hideMark/>
          </w:tcPr>
          <w:p w14:paraId="3D921BE6"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 </w:t>
            </w:r>
          </w:p>
        </w:tc>
        <w:tc>
          <w:tcPr>
            <w:tcW w:w="132" w:type="pct"/>
            <w:tcBorders>
              <w:top w:val="nil"/>
              <w:left w:val="nil"/>
              <w:bottom w:val="single" w:sz="4" w:space="0" w:color="auto"/>
              <w:right w:val="single" w:sz="4" w:space="0" w:color="auto"/>
            </w:tcBorders>
            <w:shd w:val="clear" w:color="auto" w:fill="auto"/>
            <w:noWrap/>
            <w:vAlign w:val="center"/>
            <w:hideMark/>
          </w:tcPr>
          <w:p w14:paraId="29451D40"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5</w:t>
            </w:r>
          </w:p>
        </w:tc>
        <w:tc>
          <w:tcPr>
            <w:tcW w:w="132" w:type="pct"/>
            <w:tcBorders>
              <w:top w:val="nil"/>
              <w:left w:val="nil"/>
              <w:bottom w:val="single" w:sz="4" w:space="0" w:color="auto"/>
              <w:right w:val="single" w:sz="4" w:space="0" w:color="auto"/>
            </w:tcBorders>
            <w:shd w:val="clear" w:color="auto" w:fill="auto"/>
            <w:noWrap/>
            <w:vAlign w:val="center"/>
            <w:hideMark/>
          </w:tcPr>
          <w:p w14:paraId="5B7FD9CB"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 </w:t>
            </w:r>
          </w:p>
        </w:tc>
        <w:tc>
          <w:tcPr>
            <w:tcW w:w="132" w:type="pct"/>
            <w:tcBorders>
              <w:top w:val="nil"/>
              <w:left w:val="nil"/>
              <w:bottom w:val="single" w:sz="4" w:space="0" w:color="auto"/>
              <w:right w:val="single" w:sz="4" w:space="0" w:color="auto"/>
            </w:tcBorders>
            <w:shd w:val="clear" w:color="auto" w:fill="auto"/>
            <w:noWrap/>
            <w:vAlign w:val="center"/>
            <w:hideMark/>
          </w:tcPr>
          <w:p w14:paraId="52D32DC4"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11</w:t>
            </w:r>
          </w:p>
        </w:tc>
        <w:tc>
          <w:tcPr>
            <w:tcW w:w="439" w:type="pct"/>
            <w:tcBorders>
              <w:top w:val="nil"/>
              <w:left w:val="nil"/>
              <w:bottom w:val="single" w:sz="4" w:space="0" w:color="auto"/>
              <w:right w:val="single" w:sz="4" w:space="0" w:color="auto"/>
            </w:tcBorders>
            <w:shd w:val="clear" w:color="auto" w:fill="auto"/>
            <w:noWrap/>
            <w:vAlign w:val="center"/>
            <w:hideMark/>
          </w:tcPr>
          <w:p w14:paraId="0A8F9D0F"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 xml:space="preserve">      7.381,67 </w:t>
            </w:r>
          </w:p>
        </w:tc>
        <w:tc>
          <w:tcPr>
            <w:tcW w:w="497" w:type="pct"/>
            <w:tcBorders>
              <w:top w:val="nil"/>
              <w:left w:val="nil"/>
              <w:bottom w:val="single" w:sz="4" w:space="0" w:color="auto"/>
              <w:right w:val="single" w:sz="4" w:space="0" w:color="auto"/>
            </w:tcBorders>
            <w:shd w:val="clear" w:color="auto" w:fill="auto"/>
            <w:noWrap/>
            <w:vAlign w:val="center"/>
            <w:hideMark/>
          </w:tcPr>
          <w:p w14:paraId="42890EA8"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 xml:space="preserve">       81.198,37 </w:t>
            </w:r>
          </w:p>
        </w:tc>
      </w:tr>
      <w:tr w:rsidR="008F5192" w:rsidRPr="008F5192" w14:paraId="3E5AA1D1" w14:textId="77777777" w:rsidTr="008F5192">
        <w:trPr>
          <w:trHeight w:val="1710"/>
          <w:jc w:val="center"/>
        </w:trPr>
        <w:tc>
          <w:tcPr>
            <w:tcW w:w="193" w:type="pct"/>
            <w:tcBorders>
              <w:top w:val="nil"/>
              <w:left w:val="single" w:sz="4" w:space="0" w:color="auto"/>
              <w:bottom w:val="single" w:sz="4" w:space="0" w:color="auto"/>
              <w:right w:val="single" w:sz="4" w:space="0" w:color="auto"/>
            </w:tcBorders>
            <w:shd w:val="clear" w:color="auto" w:fill="auto"/>
            <w:noWrap/>
            <w:vAlign w:val="center"/>
            <w:hideMark/>
          </w:tcPr>
          <w:p w14:paraId="7CF6BB9E"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lastRenderedPageBreak/>
              <w:t>8</w:t>
            </w:r>
          </w:p>
        </w:tc>
        <w:tc>
          <w:tcPr>
            <w:tcW w:w="2113" w:type="pct"/>
            <w:tcBorders>
              <w:top w:val="nil"/>
              <w:left w:val="nil"/>
              <w:bottom w:val="single" w:sz="4" w:space="0" w:color="auto"/>
              <w:right w:val="single" w:sz="4" w:space="0" w:color="auto"/>
            </w:tcBorders>
            <w:shd w:val="clear" w:color="auto" w:fill="auto"/>
            <w:hideMark/>
          </w:tcPr>
          <w:p w14:paraId="34B8A896" w14:textId="77777777" w:rsidR="008F5192" w:rsidRPr="008F5192" w:rsidRDefault="008F5192" w:rsidP="008F5192">
            <w:pPr>
              <w:jc w:val="left"/>
              <w:rPr>
                <w:rFonts w:ascii="Arial" w:hAnsi="Arial" w:cs="Arial"/>
                <w:color w:val="000000"/>
                <w:sz w:val="20"/>
                <w:szCs w:val="22"/>
                <w:lang w:eastAsia="pt-BR"/>
              </w:rPr>
            </w:pPr>
            <w:r w:rsidRPr="008F5192">
              <w:rPr>
                <w:rFonts w:ascii="Arial" w:hAnsi="Arial" w:cs="Arial"/>
                <w:color w:val="000000"/>
                <w:sz w:val="20"/>
                <w:szCs w:val="22"/>
                <w:lang w:eastAsia="pt-BR"/>
              </w:rPr>
              <w:t xml:space="preserve">Bomba trifásica </w:t>
            </w:r>
            <w:r w:rsidRPr="008F5192">
              <w:rPr>
                <w:rFonts w:ascii="Arial" w:hAnsi="Arial" w:cs="Arial"/>
                <w:color w:val="FF0000"/>
                <w:sz w:val="20"/>
                <w:szCs w:val="22"/>
                <w:lang w:eastAsia="pt-BR"/>
              </w:rPr>
              <w:t>submersível</w:t>
            </w:r>
            <w:r w:rsidRPr="008F5192">
              <w:rPr>
                <w:rFonts w:ascii="Arial" w:hAnsi="Arial" w:cs="Arial"/>
                <w:color w:val="000000"/>
                <w:sz w:val="20"/>
                <w:szCs w:val="22"/>
                <w:lang w:eastAsia="pt-BR"/>
              </w:rPr>
              <w:t xml:space="preserve"> para recalque de esgoto, tipo </w:t>
            </w:r>
            <w:r w:rsidRPr="008F5192">
              <w:rPr>
                <w:rFonts w:ascii="Arial" w:hAnsi="Arial" w:cs="Arial"/>
                <w:color w:val="FF0000"/>
                <w:sz w:val="20"/>
                <w:szCs w:val="22"/>
                <w:lang w:eastAsia="pt-BR"/>
              </w:rPr>
              <w:t>centrifuga,</w:t>
            </w:r>
            <w:r w:rsidRPr="008F5192">
              <w:rPr>
                <w:rFonts w:ascii="Arial" w:hAnsi="Arial" w:cs="Arial"/>
                <w:color w:val="000000"/>
                <w:sz w:val="20"/>
                <w:szCs w:val="22"/>
                <w:lang w:eastAsia="pt-BR"/>
              </w:rPr>
              <w:t xml:space="preserve"> com motor hermeticamente fechado com as seguintes características: Motor: 60 Hz; Amperagem: 7,5;</w:t>
            </w:r>
            <w:r w:rsidRPr="008F5192">
              <w:rPr>
                <w:rFonts w:ascii="Arial" w:hAnsi="Arial" w:cs="Arial"/>
                <w:color w:val="FF0000"/>
                <w:sz w:val="20"/>
                <w:szCs w:val="22"/>
                <w:lang w:eastAsia="pt-BR"/>
              </w:rPr>
              <w:t xml:space="preserve"> Potencia: 3 cv</w:t>
            </w:r>
            <w:r w:rsidRPr="008F5192">
              <w:rPr>
                <w:rFonts w:ascii="Arial" w:hAnsi="Arial" w:cs="Arial"/>
                <w:color w:val="000000"/>
                <w:sz w:val="20"/>
                <w:szCs w:val="22"/>
                <w:lang w:eastAsia="pt-BR"/>
              </w:rPr>
              <w:t xml:space="preserve">; Tensão de Ligação: 380 v; Propulsor: semiaberto; Passagem de sólidos: 50 mm; Diâmetro recalque normal: 3 BSP; Eixo: em aço inox AISI 420; Selo mecânico carvão cerâmica: AISI316; Altura manométrica máxima: </w:t>
            </w:r>
            <w:r w:rsidRPr="008F5192">
              <w:rPr>
                <w:rFonts w:ascii="Arial" w:hAnsi="Arial" w:cs="Arial"/>
                <w:color w:val="FF0000"/>
                <w:sz w:val="20"/>
                <w:szCs w:val="22"/>
                <w:lang w:eastAsia="pt-BR"/>
              </w:rPr>
              <w:t>16 mca</w:t>
            </w:r>
            <w:r w:rsidRPr="008F5192">
              <w:rPr>
                <w:rFonts w:ascii="Arial" w:hAnsi="Arial" w:cs="Arial"/>
                <w:color w:val="000000"/>
                <w:sz w:val="20"/>
                <w:szCs w:val="22"/>
                <w:lang w:eastAsia="pt-BR"/>
              </w:rPr>
              <w:t>; Rotação nominal: 1750 RPM; Vazão de recalque máxima:</w:t>
            </w:r>
            <w:r w:rsidRPr="008F5192">
              <w:rPr>
                <w:rFonts w:ascii="Arial" w:hAnsi="Arial" w:cs="Arial"/>
                <w:color w:val="FF0000"/>
                <w:sz w:val="20"/>
                <w:szCs w:val="22"/>
                <w:lang w:eastAsia="pt-BR"/>
              </w:rPr>
              <w:t xml:space="preserve"> 6,5 m³/h</w:t>
            </w:r>
            <w:r w:rsidRPr="008F5192">
              <w:rPr>
                <w:rFonts w:ascii="Arial" w:hAnsi="Arial" w:cs="Arial"/>
                <w:color w:val="000000"/>
                <w:sz w:val="20"/>
                <w:szCs w:val="22"/>
                <w:lang w:eastAsia="pt-BR"/>
              </w:rPr>
              <w:t>; Comprimento do cabo de ligação: 10m. Grau de proteção: IP 68; Frequência de Operação: 60 Hz Comprimento de cabo elétrico: mínimo de 5 metros.</w:t>
            </w:r>
          </w:p>
        </w:tc>
        <w:tc>
          <w:tcPr>
            <w:tcW w:w="439" w:type="pct"/>
            <w:tcBorders>
              <w:top w:val="nil"/>
              <w:left w:val="nil"/>
              <w:bottom w:val="single" w:sz="4" w:space="0" w:color="auto"/>
              <w:right w:val="single" w:sz="4" w:space="0" w:color="auto"/>
            </w:tcBorders>
            <w:shd w:val="clear" w:color="auto" w:fill="auto"/>
            <w:noWrap/>
            <w:vAlign w:val="center"/>
            <w:hideMark/>
          </w:tcPr>
          <w:p w14:paraId="2B2851C5"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Unidade</w:t>
            </w:r>
          </w:p>
        </w:tc>
        <w:tc>
          <w:tcPr>
            <w:tcW w:w="132" w:type="pct"/>
            <w:tcBorders>
              <w:top w:val="nil"/>
              <w:left w:val="nil"/>
              <w:bottom w:val="single" w:sz="4" w:space="0" w:color="auto"/>
              <w:right w:val="single" w:sz="4" w:space="0" w:color="auto"/>
            </w:tcBorders>
            <w:shd w:val="clear" w:color="auto" w:fill="auto"/>
            <w:noWrap/>
            <w:vAlign w:val="center"/>
            <w:hideMark/>
          </w:tcPr>
          <w:p w14:paraId="44D5ACC9" w14:textId="77777777" w:rsidR="008F5192" w:rsidRPr="008F5192" w:rsidRDefault="008F5192" w:rsidP="008F5192">
            <w:pPr>
              <w:jc w:val="center"/>
              <w:rPr>
                <w:rFonts w:ascii="Arial" w:hAnsi="Arial" w:cs="Arial"/>
                <w:color w:val="000000"/>
                <w:sz w:val="20"/>
                <w:szCs w:val="22"/>
                <w:lang w:eastAsia="pt-BR"/>
              </w:rPr>
            </w:pPr>
            <w:r w:rsidRPr="008F5192">
              <w:rPr>
                <w:rFonts w:ascii="Arial" w:hAnsi="Arial" w:cs="Arial"/>
                <w:color w:val="000000"/>
                <w:sz w:val="20"/>
                <w:szCs w:val="22"/>
                <w:lang w:eastAsia="pt-BR"/>
              </w:rPr>
              <w:t> </w:t>
            </w:r>
          </w:p>
        </w:tc>
        <w:tc>
          <w:tcPr>
            <w:tcW w:w="132" w:type="pct"/>
            <w:tcBorders>
              <w:top w:val="nil"/>
              <w:left w:val="nil"/>
              <w:bottom w:val="single" w:sz="4" w:space="0" w:color="auto"/>
              <w:right w:val="single" w:sz="4" w:space="0" w:color="auto"/>
            </w:tcBorders>
            <w:shd w:val="clear" w:color="auto" w:fill="auto"/>
            <w:noWrap/>
            <w:vAlign w:val="center"/>
            <w:hideMark/>
          </w:tcPr>
          <w:p w14:paraId="54527A07" w14:textId="77777777" w:rsidR="008F5192" w:rsidRPr="008F5192" w:rsidRDefault="008F5192" w:rsidP="008F5192">
            <w:pPr>
              <w:jc w:val="center"/>
              <w:rPr>
                <w:rFonts w:ascii="Arial" w:hAnsi="Arial" w:cs="Arial"/>
                <w:color w:val="000000"/>
                <w:sz w:val="20"/>
                <w:szCs w:val="22"/>
                <w:lang w:eastAsia="pt-BR"/>
              </w:rPr>
            </w:pPr>
            <w:r w:rsidRPr="008F5192">
              <w:rPr>
                <w:rFonts w:ascii="Arial" w:hAnsi="Arial" w:cs="Arial"/>
                <w:color w:val="000000"/>
                <w:sz w:val="20"/>
                <w:szCs w:val="22"/>
                <w:lang w:eastAsia="pt-BR"/>
              </w:rPr>
              <w:t> </w:t>
            </w:r>
          </w:p>
        </w:tc>
        <w:tc>
          <w:tcPr>
            <w:tcW w:w="132" w:type="pct"/>
            <w:tcBorders>
              <w:top w:val="nil"/>
              <w:left w:val="nil"/>
              <w:bottom w:val="single" w:sz="4" w:space="0" w:color="auto"/>
              <w:right w:val="single" w:sz="4" w:space="0" w:color="auto"/>
            </w:tcBorders>
            <w:shd w:val="clear" w:color="auto" w:fill="auto"/>
            <w:noWrap/>
            <w:vAlign w:val="center"/>
            <w:hideMark/>
          </w:tcPr>
          <w:p w14:paraId="7B2044AB" w14:textId="77777777" w:rsidR="008F5192" w:rsidRPr="008F5192" w:rsidRDefault="008F5192" w:rsidP="008F5192">
            <w:pPr>
              <w:jc w:val="center"/>
              <w:rPr>
                <w:rFonts w:ascii="Arial" w:hAnsi="Arial" w:cs="Arial"/>
                <w:color w:val="000000"/>
                <w:sz w:val="20"/>
                <w:szCs w:val="22"/>
                <w:lang w:eastAsia="pt-BR"/>
              </w:rPr>
            </w:pPr>
            <w:r w:rsidRPr="008F5192">
              <w:rPr>
                <w:rFonts w:ascii="Arial" w:hAnsi="Arial" w:cs="Arial"/>
                <w:color w:val="000000"/>
                <w:sz w:val="20"/>
                <w:szCs w:val="22"/>
                <w:lang w:eastAsia="pt-BR"/>
              </w:rPr>
              <w:t> </w:t>
            </w:r>
          </w:p>
        </w:tc>
        <w:tc>
          <w:tcPr>
            <w:tcW w:w="132" w:type="pct"/>
            <w:tcBorders>
              <w:top w:val="nil"/>
              <w:left w:val="nil"/>
              <w:bottom w:val="single" w:sz="4" w:space="0" w:color="auto"/>
              <w:right w:val="single" w:sz="4" w:space="0" w:color="auto"/>
            </w:tcBorders>
            <w:shd w:val="clear" w:color="auto" w:fill="auto"/>
            <w:noWrap/>
            <w:vAlign w:val="center"/>
            <w:hideMark/>
          </w:tcPr>
          <w:p w14:paraId="1FF74411" w14:textId="77777777" w:rsidR="008F5192" w:rsidRPr="008F5192" w:rsidRDefault="008F5192" w:rsidP="008F5192">
            <w:pPr>
              <w:jc w:val="center"/>
              <w:rPr>
                <w:rFonts w:ascii="Arial" w:hAnsi="Arial" w:cs="Arial"/>
                <w:color w:val="000000"/>
                <w:sz w:val="20"/>
                <w:szCs w:val="22"/>
                <w:lang w:eastAsia="pt-BR"/>
              </w:rPr>
            </w:pPr>
            <w:r w:rsidRPr="008F5192">
              <w:rPr>
                <w:rFonts w:ascii="Arial" w:hAnsi="Arial" w:cs="Arial"/>
                <w:color w:val="000000"/>
                <w:sz w:val="20"/>
                <w:szCs w:val="22"/>
                <w:lang w:eastAsia="pt-BR"/>
              </w:rPr>
              <w:t> </w:t>
            </w:r>
          </w:p>
        </w:tc>
        <w:tc>
          <w:tcPr>
            <w:tcW w:w="132" w:type="pct"/>
            <w:tcBorders>
              <w:top w:val="nil"/>
              <w:left w:val="nil"/>
              <w:bottom w:val="single" w:sz="4" w:space="0" w:color="auto"/>
              <w:right w:val="single" w:sz="4" w:space="0" w:color="auto"/>
            </w:tcBorders>
            <w:shd w:val="clear" w:color="auto" w:fill="auto"/>
            <w:noWrap/>
            <w:vAlign w:val="center"/>
            <w:hideMark/>
          </w:tcPr>
          <w:p w14:paraId="6BFB0209" w14:textId="77777777" w:rsidR="008F5192" w:rsidRPr="008F5192" w:rsidRDefault="008F5192" w:rsidP="008F5192">
            <w:pPr>
              <w:jc w:val="center"/>
              <w:rPr>
                <w:rFonts w:ascii="Arial" w:hAnsi="Arial" w:cs="Arial"/>
                <w:color w:val="000000"/>
                <w:sz w:val="20"/>
                <w:szCs w:val="22"/>
                <w:lang w:eastAsia="pt-BR"/>
              </w:rPr>
            </w:pPr>
            <w:r w:rsidRPr="008F5192">
              <w:rPr>
                <w:rFonts w:ascii="Arial" w:hAnsi="Arial" w:cs="Arial"/>
                <w:color w:val="000000"/>
                <w:sz w:val="20"/>
                <w:szCs w:val="22"/>
                <w:lang w:eastAsia="pt-BR"/>
              </w:rPr>
              <w:t> </w:t>
            </w:r>
          </w:p>
        </w:tc>
        <w:tc>
          <w:tcPr>
            <w:tcW w:w="132" w:type="pct"/>
            <w:tcBorders>
              <w:top w:val="nil"/>
              <w:left w:val="nil"/>
              <w:bottom w:val="single" w:sz="4" w:space="0" w:color="auto"/>
              <w:right w:val="single" w:sz="4" w:space="0" w:color="auto"/>
            </w:tcBorders>
            <w:shd w:val="clear" w:color="auto" w:fill="auto"/>
            <w:noWrap/>
            <w:vAlign w:val="center"/>
            <w:hideMark/>
          </w:tcPr>
          <w:p w14:paraId="178A0683" w14:textId="77777777" w:rsidR="008F5192" w:rsidRPr="008F5192" w:rsidRDefault="008F5192" w:rsidP="008F5192">
            <w:pPr>
              <w:jc w:val="center"/>
              <w:rPr>
                <w:rFonts w:ascii="Arial" w:hAnsi="Arial" w:cs="Arial"/>
                <w:color w:val="000000"/>
                <w:sz w:val="20"/>
                <w:szCs w:val="22"/>
                <w:lang w:eastAsia="pt-BR"/>
              </w:rPr>
            </w:pPr>
            <w:r w:rsidRPr="008F5192">
              <w:rPr>
                <w:rFonts w:ascii="Arial" w:hAnsi="Arial" w:cs="Arial"/>
                <w:color w:val="000000"/>
                <w:sz w:val="20"/>
                <w:szCs w:val="22"/>
                <w:lang w:eastAsia="pt-BR"/>
              </w:rPr>
              <w:t>1</w:t>
            </w:r>
          </w:p>
        </w:tc>
        <w:tc>
          <w:tcPr>
            <w:tcW w:w="132" w:type="pct"/>
            <w:tcBorders>
              <w:top w:val="nil"/>
              <w:left w:val="nil"/>
              <w:bottom w:val="single" w:sz="4" w:space="0" w:color="auto"/>
              <w:right w:val="single" w:sz="4" w:space="0" w:color="auto"/>
            </w:tcBorders>
            <w:shd w:val="clear" w:color="auto" w:fill="auto"/>
            <w:noWrap/>
            <w:vAlign w:val="center"/>
            <w:hideMark/>
          </w:tcPr>
          <w:p w14:paraId="25289127" w14:textId="77777777" w:rsidR="008F5192" w:rsidRPr="008F5192" w:rsidRDefault="008F5192" w:rsidP="008F5192">
            <w:pPr>
              <w:jc w:val="center"/>
              <w:rPr>
                <w:rFonts w:ascii="Arial" w:hAnsi="Arial" w:cs="Arial"/>
                <w:color w:val="000000"/>
                <w:sz w:val="20"/>
                <w:szCs w:val="22"/>
                <w:lang w:eastAsia="pt-BR"/>
              </w:rPr>
            </w:pPr>
            <w:r w:rsidRPr="008F5192">
              <w:rPr>
                <w:rFonts w:ascii="Arial" w:hAnsi="Arial" w:cs="Arial"/>
                <w:color w:val="000000"/>
                <w:sz w:val="20"/>
                <w:szCs w:val="22"/>
                <w:lang w:eastAsia="pt-BR"/>
              </w:rPr>
              <w:t> </w:t>
            </w:r>
          </w:p>
        </w:tc>
        <w:tc>
          <w:tcPr>
            <w:tcW w:w="132" w:type="pct"/>
            <w:tcBorders>
              <w:top w:val="nil"/>
              <w:left w:val="nil"/>
              <w:bottom w:val="single" w:sz="4" w:space="0" w:color="auto"/>
              <w:right w:val="single" w:sz="4" w:space="0" w:color="auto"/>
            </w:tcBorders>
            <w:shd w:val="clear" w:color="auto" w:fill="auto"/>
            <w:noWrap/>
            <w:vAlign w:val="center"/>
            <w:hideMark/>
          </w:tcPr>
          <w:p w14:paraId="20555C89" w14:textId="77777777" w:rsidR="008F5192" w:rsidRPr="008F5192" w:rsidRDefault="008F5192" w:rsidP="008F5192">
            <w:pPr>
              <w:jc w:val="center"/>
              <w:rPr>
                <w:rFonts w:ascii="Arial" w:hAnsi="Arial" w:cs="Arial"/>
                <w:color w:val="000000"/>
                <w:sz w:val="20"/>
                <w:szCs w:val="22"/>
                <w:lang w:eastAsia="pt-BR"/>
              </w:rPr>
            </w:pPr>
            <w:r w:rsidRPr="008F5192">
              <w:rPr>
                <w:rFonts w:ascii="Arial" w:hAnsi="Arial" w:cs="Arial"/>
                <w:color w:val="000000"/>
                <w:sz w:val="20"/>
                <w:szCs w:val="22"/>
                <w:lang w:eastAsia="pt-BR"/>
              </w:rPr>
              <w:t> </w:t>
            </w:r>
          </w:p>
        </w:tc>
        <w:tc>
          <w:tcPr>
            <w:tcW w:w="132" w:type="pct"/>
            <w:tcBorders>
              <w:top w:val="nil"/>
              <w:left w:val="nil"/>
              <w:bottom w:val="single" w:sz="4" w:space="0" w:color="auto"/>
              <w:right w:val="single" w:sz="4" w:space="0" w:color="auto"/>
            </w:tcBorders>
            <w:shd w:val="clear" w:color="auto" w:fill="auto"/>
            <w:noWrap/>
            <w:vAlign w:val="center"/>
            <w:hideMark/>
          </w:tcPr>
          <w:p w14:paraId="05CBC5AC" w14:textId="77777777" w:rsidR="008F5192" w:rsidRPr="008F5192" w:rsidRDefault="008F5192" w:rsidP="008F5192">
            <w:pPr>
              <w:jc w:val="center"/>
              <w:rPr>
                <w:rFonts w:ascii="Arial" w:hAnsi="Arial" w:cs="Arial"/>
                <w:color w:val="000000"/>
                <w:sz w:val="20"/>
                <w:szCs w:val="22"/>
                <w:lang w:eastAsia="pt-BR"/>
              </w:rPr>
            </w:pPr>
            <w:r w:rsidRPr="008F5192">
              <w:rPr>
                <w:rFonts w:ascii="Arial" w:hAnsi="Arial" w:cs="Arial"/>
                <w:color w:val="000000"/>
                <w:sz w:val="20"/>
                <w:szCs w:val="22"/>
                <w:lang w:eastAsia="pt-BR"/>
              </w:rPr>
              <w:t> </w:t>
            </w:r>
          </w:p>
        </w:tc>
        <w:tc>
          <w:tcPr>
            <w:tcW w:w="132" w:type="pct"/>
            <w:tcBorders>
              <w:top w:val="nil"/>
              <w:left w:val="nil"/>
              <w:bottom w:val="single" w:sz="4" w:space="0" w:color="auto"/>
              <w:right w:val="single" w:sz="4" w:space="0" w:color="auto"/>
            </w:tcBorders>
            <w:shd w:val="clear" w:color="auto" w:fill="auto"/>
            <w:noWrap/>
            <w:vAlign w:val="center"/>
            <w:hideMark/>
          </w:tcPr>
          <w:p w14:paraId="756AF90D"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1</w:t>
            </w:r>
          </w:p>
        </w:tc>
        <w:tc>
          <w:tcPr>
            <w:tcW w:w="439" w:type="pct"/>
            <w:tcBorders>
              <w:top w:val="nil"/>
              <w:left w:val="nil"/>
              <w:bottom w:val="single" w:sz="4" w:space="0" w:color="auto"/>
              <w:right w:val="single" w:sz="4" w:space="0" w:color="auto"/>
            </w:tcBorders>
            <w:shd w:val="clear" w:color="auto" w:fill="auto"/>
            <w:noWrap/>
            <w:vAlign w:val="center"/>
            <w:hideMark/>
          </w:tcPr>
          <w:p w14:paraId="23E14FF3"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 xml:space="preserve">      5.580,83 </w:t>
            </w:r>
          </w:p>
        </w:tc>
        <w:tc>
          <w:tcPr>
            <w:tcW w:w="497" w:type="pct"/>
            <w:tcBorders>
              <w:top w:val="nil"/>
              <w:left w:val="nil"/>
              <w:bottom w:val="single" w:sz="4" w:space="0" w:color="auto"/>
              <w:right w:val="single" w:sz="4" w:space="0" w:color="auto"/>
            </w:tcBorders>
            <w:shd w:val="clear" w:color="auto" w:fill="auto"/>
            <w:noWrap/>
            <w:vAlign w:val="center"/>
            <w:hideMark/>
          </w:tcPr>
          <w:p w14:paraId="15C4EA3B"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 xml:space="preserve">         5.580,83 </w:t>
            </w:r>
          </w:p>
        </w:tc>
      </w:tr>
      <w:tr w:rsidR="008F5192" w:rsidRPr="008F5192" w14:paraId="7B6FD3B9" w14:textId="77777777" w:rsidTr="008F5192">
        <w:trPr>
          <w:trHeight w:val="2565"/>
          <w:jc w:val="center"/>
        </w:trPr>
        <w:tc>
          <w:tcPr>
            <w:tcW w:w="193" w:type="pct"/>
            <w:tcBorders>
              <w:top w:val="nil"/>
              <w:left w:val="single" w:sz="4" w:space="0" w:color="auto"/>
              <w:bottom w:val="single" w:sz="4" w:space="0" w:color="auto"/>
              <w:right w:val="single" w:sz="4" w:space="0" w:color="auto"/>
            </w:tcBorders>
            <w:shd w:val="clear" w:color="auto" w:fill="auto"/>
            <w:noWrap/>
            <w:vAlign w:val="center"/>
            <w:hideMark/>
          </w:tcPr>
          <w:p w14:paraId="35FE943C"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9</w:t>
            </w:r>
          </w:p>
        </w:tc>
        <w:tc>
          <w:tcPr>
            <w:tcW w:w="2113" w:type="pct"/>
            <w:tcBorders>
              <w:top w:val="nil"/>
              <w:left w:val="nil"/>
              <w:bottom w:val="single" w:sz="4" w:space="0" w:color="auto"/>
              <w:right w:val="single" w:sz="4" w:space="0" w:color="auto"/>
            </w:tcBorders>
            <w:shd w:val="clear" w:color="auto" w:fill="auto"/>
            <w:hideMark/>
          </w:tcPr>
          <w:p w14:paraId="743E6CB8" w14:textId="77777777" w:rsidR="008F5192" w:rsidRPr="008F5192" w:rsidRDefault="008F5192" w:rsidP="008F5192">
            <w:pPr>
              <w:jc w:val="left"/>
              <w:rPr>
                <w:rFonts w:ascii="Arial" w:hAnsi="Arial" w:cs="Arial"/>
                <w:color w:val="000000"/>
                <w:sz w:val="20"/>
                <w:szCs w:val="22"/>
                <w:lang w:eastAsia="pt-BR"/>
              </w:rPr>
            </w:pPr>
            <w:r w:rsidRPr="008F5192">
              <w:rPr>
                <w:rFonts w:ascii="Arial" w:hAnsi="Arial" w:cs="Arial"/>
                <w:color w:val="000000"/>
                <w:sz w:val="20"/>
                <w:szCs w:val="22"/>
                <w:lang w:eastAsia="pt-BR"/>
              </w:rPr>
              <w:t>Conjunto de moto bomba centrifuga monoestagio horizontal para recalque de agua Bruta, tendo que atender os seguintes pontos: Vazão mínima 15 m³/hora Vazão máximo 34m³ altura manométrica mínima 47 MCA, e máximo 65 MCA potência do motor 12,5 CV a 15 CV</w:t>
            </w:r>
            <w:r w:rsidRPr="008F5192">
              <w:rPr>
                <w:rFonts w:ascii="Arial" w:hAnsi="Arial" w:cs="Arial"/>
                <w:color w:val="000000"/>
                <w:sz w:val="20"/>
                <w:szCs w:val="22"/>
                <w:lang w:eastAsia="pt-BR"/>
              </w:rPr>
              <w:br/>
              <w:t>voltagem trifásico 4 tensões 380V, 3500 RPM, grau de proteção motor IP-55, IR-3, com norma IEC, velocidade do motor 3500 RPM, frequência 60 HZ, classe de isolamento f conforme IEC 34-1, rotor com diâmetro de 187 mm em alumínio, bucha protetora eixo em aço carbono SAE 1040/45, selo mecânico aço inox 304, buna n, grafite e cerâmica, bocal de sucção 2” rosca BSP, bocal de recalque 1.1/2 rosca BSP, caracol em ferro fundido gg25, intermediário em ferro fundido GG-25. Garantia mínima de 12 meses, Rede de assistência técnica em todo território nacional.</w:t>
            </w:r>
          </w:p>
        </w:tc>
        <w:tc>
          <w:tcPr>
            <w:tcW w:w="439" w:type="pct"/>
            <w:tcBorders>
              <w:top w:val="nil"/>
              <w:left w:val="nil"/>
              <w:bottom w:val="single" w:sz="4" w:space="0" w:color="auto"/>
              <w:right w:val="single" w:sz="4" w:space="0" w:color="auto"/>
            </w:tcBorders>
            <w:shd w:val="clear" w:color="auto" w:fill="auto"/>
            <w:noWrap/>
            <w:vAlign w:val="center"/>
            <w:hideMark/>
          </w:tcPr>
          <w:p w14:paraId="19DDCFE0"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Unidade</w:t>
            </w:r>
          </w:p>
        </w:tc>
        <w:tc>
          <w:tcPr>
            <w:tcW w:w="132" w:type="pct"/>
            <w:tcBorders>
              <w:top w:val="nil"/>
              <w:left w:val="nil"/>
              <w:bottom w:val="single" w:sz="4" w:space="0" w:color="auto"/>
              <w:right w:val="single" w:sz="4" w:space="0" w:color="auto"/>
            </w:tcBorders>
            <w:shd w:val="clear" w:color="auto" w:fill="auto"/>
            <w:noWrap/>
            <w:vAlign w:val="center"/>
            <w:hideMark/>
          </w:tcPr>
          <w:p w14:paraId="6D7C86AF" w14:textId="77777777" w:rsidR="008F5192" w:rsidRPr="008F5192" w:rsidRDefault="008F5192" w:rsidP="008F5192">
            <w:pPr>
              <w:jc w:val="center"/>
              <w:rPr>
                <w:rFonts w:ascii="Arial" w:hAnsi="Arial" w:cs="Arial"/>
                <w:color w:val="000000"/>
                <w:sz w:val="20"/>
                <w:szCs w:val="22"/>
                <w:lang w:eastAsia="pt-BR"/>
              </w:rPr>
            </w:pPr>
            <w:r w:rsidRPr="008F5192">
              <w:rPr>
                <w:rFonts w:ascii="Arial" w:hAnsi="Arial" w:cs="Arial"/>
                <w:color w:val="000000"/>
                <w:sz w:val="20"/>
                <w:szCs w:val="22"/>
                <w:lang w:eastAsia="pt-BR"/>
              </w:rPr>
              <w:t> </w:t>
            </w:r>
          </w:p>
        </w:tc>
        <w:tc>
          <w:tcPr>
            <w:tcW w:w="132" w:type="pct"/>
            <w:tcBorders>
              <w:top w:val="nil"/>
              <w:left w:val="nil"/>
              <w:bottom w:val="single" w:sz="4" w:space="0" w:color="auto"/>
              <w:right w:val="single" w:sz="4" w:space="0" w:color="auto"/>
            </w:tcBorders>
            <w:shd w:val="clear" w:color="auto" w:fill="auto"/>
            <w:noWrap/>
            <w:vAlign w:val="center"/>
            <w:hideMark/>
          </w:tcPr>
          <w:p w14:paraId="5D47DE42" w14:textId="77777777" w:rsidR="008F5192" w:rsidRPr="008F5192" w:rsidRDefault="008F5192" w:rsidP="008F5192">
            <w:pPr>
              <w:jc w:val="center"/>
              <w:rPr>
                <w:rFonts w:ascii="Arial" w:hAnsi="Arial" w:cs="Arial"/>
                <w:color w:val="000000"/>
                <w:sz w:val="20"/>
                <w:szCs w:val="22"/>
                <w:lang w:eastAsia="pt-BR"/>
              </w:rPr>
            </w:pPr>
            <w:r w:rsidRPr="008F5192">
              <w:rPr>
                <w:rFonts w:ascii="Arial" w:hAnsi="Arial" w:cs="Arial"/>
                <w:color w:val="000000"/>
                <w:sz w:val="20"/>
                <w:szCs w:val="22"/>
                <w:lang w:eastAsia="pt-BR"/>
              </w:rPr>
              <w:t> </w:t>
            </w:r>
          </w:p>
        </w:tc>
        <w:tc>
          <w:tcPr>
            <w:tcW w:w="132" w:type="pct"/>
            <w:tcBorders>
              <w:top w:val="nil"/>
              <w:left w:val="nil"/>
              <w:bottom w:val="single" w:sz="4" w:space="0" w:color="auto"/>
              <w:right w:val="single" w:sz="4" w:space="0" w:color="auto"/>
            </w:tcBorders>
            <w:shd w:val="clear" w:color="auto" w:fill="auto"/>
            <w:noWrap/>
            <w:vAlign w:val="center"/>
            <w:hideMark/>
          </w:tcPr>
          <w:p w14:paraId="29267F64" w14:textId="77777777" w:rsidR="008F5192" w:rsidRPr="008F5192" w:rsidRDefault="008F5192" w:rsidP="008F5192">
            <w:pPr>
              <w:jc w:val="center"/>
              <w:rPr>
                <w:rFonts w:ascii="Arial" w:hAnsi="Arial" w:cs="Arial"/>
                <w:color w:val="000000"/>
                <w:sz w:val="20"/>
                <w:szCs w:val="22"/>
                <w:lang w:eastAsia="pt-BR"/>
              </w:rPr>
            </w:pPr>
            <w:r w:rsidRPr="008F5192">
              <w:rPr>
                <w:rFonts w:ascii="Arial" w:hAnsi="Arial" w:cs="Arial"/>
                <w:color w:val="000000"/>
                <w:sz w:val="20"/>
                <w:szCs w:val="22"/>
                <w:lang w:eastAsia="pt-BR"/>
              </w:rPr>
              <w:t> </w:t>
            </w:r>
          </w:p>
        </w:tc>
        <w:tc>
          <w:tcPr>
            <w:tcW w:w="132" w:type="pct"/>
            <w:tcBorders>
              <w:top w:val="nil"/>
              <w:left w:val="nil"/>
              <w:bottom w:val="single" w:sz="4" w:space="0" w:color="auto"/>
              <w:right w:val="single" w:sz="4" w:space="0" w:color="auto"/>
            </w:tcBorders>
            <w:shd w:val="clear" w:color="auto" w:fill="auto"/>
            <w:noWrap/>
            <w:vAlign w:val="center"/>
            <w:hideMark/>
          </w:tcPr>
          <w:p w14:paraId="44F1EB01" w14:textId="77777777" w:rsidR="008F5192" w:rsidRPr="008F5192" w:rsidRDefault="008F5192" w:rsidP="008F5192">
            <w:pPr>
              <w:jc w:val="center"/>
              <w:rPr>
                <w:rFonts w:ascii="Arial" w:hAnsi="Arial" w:cs="Arial"/>
                <w:color w:val="000000"/>
                <w:sz w:val="20"/>
                <w:szCs w:val="22"/>
                <w:lang w:eastAsia="pt-BR"/>
              </w:rPr>
            </w:pPr>
            <w:r w:rsidRPr="008F5192">
              <w:rPr>
                <w:rFonts w:ascii="Arial" w:hAnsi="Arial" w:cs="Arial"/>
                <w:color w:val="000000"/>
                <w:sz w:val="20"/>
                <w:szCs w:val="22"/>
                <w:lang w:eastAsia="pt-BR"/>
              </w:rPr>
              <w:t> </w:t>
            </w:r>
          </w:p>
        </w:tc>
        <w:tc>
          <w:tcPr>
            <w:tcW w:w="132" w:type="pct"/>
            <w:tcBorders>
              <w:top w:val="nil"/>
              <w:left w:val="nil"/>
              <w:bottom w:val="single" w:sz="4" w:space="0" w:color="auto"/>
              <w:right w:val="single" w:sz="4" w:space="0" w:color="auto"/>
            </w:tcBorders>
            <w:shd w:val="clear" w:color="auto" w:fill="auto"/>
            <w:noWrap/>
            <w:vAlign w:val="center"/>
            <w:hideMark/>
          </w:tcPr>
          <w:p w14:paraId="0FD170BD" w14:textId="77777777" w:rsidR="008F5192" w:rsidRPr="008F5192" w:rsidRDefault="008F5192" w:rsidP="008F5192">
            <w:pPr>
              <w:jc w:val="center"/>
              <w:rPr>
                <w:rFonts w:ascii="Arial" w:hAnsi="Arial" w:cs="Arial"/>
                <w:color w:val="000000"/>
                <w:sz w:val="20"/>
                <w:szCs w:val="22"/>
                <w:lang w:eastAsia="pt-BR"/>
              </w:rPr>
            </w:pPr>
            <w:r w:rsidRPr="008F5192">
              <w:rPr>
                <w:rFonts w:ascii="Arial" w:hAnsi="Arial" w:cs="Arial"/>
                <w:color w:val="000000"/>
                <w:sz w:val="20"/>
                <w:szCs w:val="22"/>
                <w:lang w:eastAsia="pt-BR"/>
              </w:rPr>
              <w:t> </w:t>
            </w:r>
          </w:p>
        </w:tc>
        <w:tc>
          <w:tcPr>
            <w:tcW w:w="132" w:type="pct"/>
            <w:tcBorders>
              <w:top w:val="nil"/>
              <w:left w:val="nil"/>
              <w:bottom w:val="single" w:sz="4" w:space="0" w:color="auto"/>
              <w:right w:val="single" w:sz="4" w:space="0" w:color="auto"/>
            </w:tcBorders>
            <w:shd w:val="clear" w:color="auto" w:fill="auto"/>
            <w:noWrap/>
            <w:vAlign w:val="center"/>
            <w:hideMark/>
          </w:tcPr>
          <w:p w14:paraId="70DEC14C" w14:textId="77777777" w:rsidR="008F5192" w:rsidRPr="008F5192" w:rsidRDefault="008F5192" w:rsidP="008F5192">
            <w:pPr>
              <w:jc w:val="center"/>
              <w:rPr>
                <w:rFonts w:ascii="Arial" w:hAnsi="Arial" w:cs="Arial"/>
                <w:color w:val="000000"/>
                <w:sz w:val="20"/>
                <w:szCs w:val="22"/>
                <w:lang w:eastAsia="pt-BR"/>
              </w:rPr>
            </w:pPr>
            <w:r w:rsidRPr="008F5192">
              <w:rPr>
                <w:rFonts w:ascii="Arial" w:hAnsi="Arial" w:cs="Arial"/>
                <w:color w:val="000000"/>
                <w:sz w:val="20"/>
                <w:szCs w:val="22"/>
                <w:lang w:eastAsia="pt-BR"/>
              </w:rPr>
              <w:t>1</w:t>
            </w:r>
          </w:p>
        </w:tc>
        <w:tc>
          <w:tcPr>
            <w:tcW w:w="132" w:type="pct"/>
            <w:tcBorders>
              <w:top w:val="nil"/>
              <w:left w:val="nil"/>
              <w:bottom w:val="single" w:sz="4" w:space="0" w:color="auto"/>
              <w:right w:val="single" w:sz="4" w:space="0" w:color="auto"/>
            </w:tcBorders>
            <w:shd w:val="clear" w:color="auto" w:fill="auto"/>
            <w:noWrap/>
            <w:vAlign w:val="center"/>
            <w:hideMark/>
          </w:tcPr>
          <w:p w14:paraId="2CAA7B1E" w14:textId="77777777" w:rsidR="008F5192" w:rsidRPr="008F5192" w:rsidRDefault="008F5192" w:rsidP="008F5192">
            <w:pPr>
              <w:jc w:val="center"/>
              <w:rPr>
                <w:rFonts w:ascii="Arial" w:hAnsi="Arial" w:cs="Arial"/>
                <w:color w:val="000000"/>
                <w:sz w:val="20"/>
                <w:szCs w:val="22"/>
                <w:lang w:eastAsia="pt-BR"/>
              </w:rPr>
            </w:pPr>
            <w:r w:rsidRPr="008F5192">
              <w:rPr>
                <w:rFonts w:ascii="Arial" w:hAnsi="Arial" w:cs="Arial"/>
                <w:color w:val="000000"/>
                <w:sz w:val="20"/>
                <w:szCs w:val="22"/>
                <w:lang w:eastAsia="pt-BR"/>
              </w:rPr>
              <w:t> </w:t>
            </w:r>
          </w:p>
        </w:tc>
        <w:tc>
          <w:tcPr>
            <w:tcW w:w="132" w:type="pct"/>
            <w:tcBorders>
              <w:top w:val="nil"/>
              <w:left w:val="nil"/>
              <w:bottom w:val="single" w:sz="4" w:space="0" w:color="auto"/>
              <w:right w:val="single" w:sz="4" w:space="0" w:color="auto"/>
            </w:tcBorders>
            <w:shd w:val="clear" w:color="auto" w:fill="auto"/>
            <w:noWrap/>
            <w:vAlign w:val="center"/>
            <w:hideMark/>
          </w:tcPr>
          <w:p w14:paraId="23420724" w14:textId="77777777" w:rsidR="008F5192" w:rsidRPr="008F5192" w:rsidRDefault="008F5192" w:rsidP="008F5192">
            <w:pPr>
              <w:jc w:val="center"/>
              <w:rPr>
                <w:rFonts w:ascii="Arial" w:hAnsi="Arial" w:cs="Arial"/>
                <w:color w:val="000000"/>
                <w:sz w:val="20"/>
                <w:szCs w:val="22"/>
                <w:lang w:eastAsia="pt-BR"/>
              </w:rPr>
            </w:pPr>
            <w:r w:rsidRPr="008F5192">
              <w:rPr>
                <w:rFonts w:ascii="Arial" w:hAnsi="Arial" w:cs="Arial"/>
                <w:color w:val="000000"/>
                <w:sz w:val="20"/>
                <w:szCs w:val="22"/>
                <w:lang w:eastAsia="pt-BR"/>
              </w:rPr>
              <w:t> </w:t>
            </w:r>
          </w:p>
        </w:tc>
        <w:tc>
          <w:tcPr>
            <w:tcW w:w="132" w:type="pct"/>
            <w:tcBorders>
              <w:top w:val="nil"/>
              <w:left w:val="nil"/>
              <w:bottom w:val="single" w:sz="4" w:space="0" w:color="auto"/>
              <w:right w:val="single" w:sz="4" w:space="0" w:color="auto"/>
            </w:tcBorders>
            <w:shd w:val="clear" w:color="auto" w:fill="auto"/>
            <w:noWrap/>
            <w:vAlign w:val="center"/>
            <w:hideMark/>
          </w:tcPr>
          <w:p w14:paraId="3718B05E" w14:textId="77777777" w:rsidR="008F5192" w:rsidRPr="008F5192" w:rsidRDefault="008F5192" w:rsidP="008F5192">
            <w:pPr>
              <w:jc w:val="center"/>
              <w:rPr>
                <w:rFonts w:ascii="Arial" w:hAnsi="Arial" w:cs="Arial"/>
                <w:color w:val="000000"/>
                <w:sz w:val="20"/>
                <w:szCs w:val="22"/>
                <w:lang w:eastAsia="pt-BR"/>
              </w:rPr>
            </w:pPr>
            <w:r w:rsidRPr="008F5192">
              <w:rPr>
                <w:rFonts w:ascii="Arial" w:hAnsi="Arial" w:cs="Arial"/>
                <w:color w:val="000000"/>
                <w:sz w:val="20"/>
                <w:szCs w:val="22"/>
                <w:lang w:eastAsia="pt-BR"/>
              </w:rPr>
              <w:t> </w:t>
            </w:r>
          </w:p>
        </w:tc>
        <w:tc>
          <w:tcPr>
            <w:tcW w:w="132" w:type="pct"/>
            <w:tcBorders>
              <w:top w:val="nil"/>
              <w:left w:val="nil"/>
              <w:bottom w:val="single" w:sz="4" w:space="0" w:color="auto"/>
              <w:right w:val="single" w:sz="4" w:space="0" w:color="auto"/>
            </w:tcBorders>
            <w:shd w:val="clear" w:color="auto" w:fill="auto"/>
            <w:noWrap/>
            <w:vAlign w:val="center"/>
            <w:hideMark/>
          </w:tcPr>
          <w:p w14:paraId="4932DA25"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1</w:t>
            </w:r>
          </w:p>
        </w:tc>
        <w:tc>
          <w:tcPr>
            <w:tcW w:w="439" w:type="pct"/>
            <w:tcBorders>
              <w:top w:val="nil"/>
              <w:left w:val="nil"/>
              <w:bottom w:val="single" w:sz="4" w:space="0" w:color="auto"/>
              <w:right w:val="single" w:sz="4" w:space="0" w:color="auto"/>
            </w:tcBorders>
            <w:shd w:val="clear" w:color="auto" w:fill="auto"/>
            <w:noWrap/>
            <w:vAlign w:val="center"/>
            <w:hideMark/>
          </w:tcPr>
          <w:p w14:paraId="3EE788AB"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 xml:space="preserve">    12.383,54 </w:t>
            </w:r>
          </w:p>
        </w:tc>
        <w:tc>
          <w:tcPr>
            <w:tcW w:w="497" w:type="pct"/>
            <w:tcBorders>
              <w:top w:val="nil"/>
              <w:left w:val="nil"/>
              <w:bottom w:val="single" w:sz="4" w:space="0" w:color="auto"/>
              <w:right w:val="single" w:sz="4" w:space="0" w:color="auto"/>
            </w:tcBorders>
            <w:shd w:val="clear" w:color="auto" w:fill="auto"/>
            <w:noWrap/>
            <w:vAlign w:val="center"/>
            <w:hideMark/>
          </w:tcPr>
          <w:p w14:paraId="5372F00C"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 xml:space="preserve">       12.383,54 </w:t>
            </w:r>
          </w:p>
        </w:tc>
      </w:tr>
      <w:tr w:rsidR="008F5192" w:rsidRPr="008F5192" w14:paraId="472854DD" w14:textId="77777777" w:rsidTr="008F5192">
        <w:trPr>
          <w:trHeight w:val="973"/>
          <w:jc w:val="center"/>
        </w:trPr>
        <w:tc>
          <w:tcPr>
            <w:tcW w:w="193" w:type="pct"/>
            <w:tcBorders>
              <w:top w:val="nil"/>
              <w:left w:val="single" w:sz="4" w:space="0" w:color="auto"/>
              <w:bottom w:val="single" w:sz="4" w:space="0" w:color="auto"/>
              <w:right w:val="single" w:sz="4" w:space="0" w:color="auto"/>
            </w:tcBorders>
            <w:shd w:val="clear" w:color="auto" w:fill="auto"/>
            <w:noWrap/>
            <w:vAlign w:val="center"/>
            <w:hideMark/>
          </w:tcPr>
          <w:p w14:paraId="0C1A5878"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10</w:t>
            </w:r>
          </w:p>
        </w:tc>
        <w:tc>
          <w:tcPr>
            <w:tcW w:w="2113" w:type="pct"/>
            <w:tcBorders>
              <w:top w:val="nil"/>
              <w:left w:val="nil"/>
              <w:bottom w:val="single" w:sz="4" w:space="0" w:color="auto"/>
              <w:right w:val="single" w:sz="4" w:space="0" w:color="auto"/>
            </w:tcBorders>
            <w:shd w:val="clear" w:color="auto" w:fill="auto"/>
            <w:hideMark/>
          </w:tcPr>
          <w:p w14:paraId="21E9CBC7" w14:textId="77777777" w:rsidR="008F5192" w:rsidRPr="008F5192" w:rsidRDefault="008F5192" w:rsidP="008F5192">
            <w:pPr>
              <w:jc w:val="left"/>
              <w:rPr>
                <w:rFonts w:ascii="Arial" w:hAnsi="Arial" w:cs="Arial"/>
                <w:color w:val="000000"/>
                <w:sz w:val="20"/>
                <w:szCs w:val="22"/>
                <w:lang w:eastAsia="pt-BR"/>
              </w:rPr>
            </w:pPr>
            <w:r w:rsidRPr="008F5192">
              <w:rPr>
                <w:rFonts w:ascii="Arial" w:hAnsi="Arial" w:cs="Arial"/>
                <w:color w:val="000000"/>
                <w:sz w:val="20"/>
                <w:szCs w:val="22"/>
                <w:lang w:eastAsia="pt-BR"/>
              </w:rPr>
              <w:t>Conjunto de moto bomba centrifuga monoestagio horizontal para recalque de agua tratada, tendo que atender os seguintes pontos: vazão 15.500 litros/hora, altura manométrica total de 43 MCA, rendimento hidráulico igual ou superior a 53%, potência máxima consumida no ponto de</w:t>
            </w:r>
            <w:r w:rsidRPr="008F5192">
              <w:rPr>
                <w:rFonts w:ascii="Arial" w:hAnsi="Arial" w:cs="Arial"/>
                <w:color w:val="000000"/>
                <w:sz w:val="20"/>
                <w:szCs w:val="22"/>
                <w:lang w:eastAsia="pt-BR"/>
              </w:rPr>
              <w:br/>
              <w:t xml:space="preserve">operação 4,8 CV, potência máxima do motor 5,0 CV, voltagem trifásico 4 tensões 380V, 3500 RPM, grau de proteção motor IP-55, IR-3, com norma IEC, velocidade do motor 3500 RPM, frequência 60 HZ, classe de isolamento f conforme IEC 34-1, rotor com diâmetro de 163 mm em alumínio, bucha protetora eixo em bronze, selo mecanico aço inox 304, buna n, grafite e cerâmica, bocal de sucção 1.1/2 rosca BSP, bocal de recalque 1.1/4 rosca BSP, caracol em ferro fundido gg20, intermediário em ferro </w:t>
            </w:r>
            <w:r w:rsidRPr="008F5192">
              <w:rPr>
                <w:rFonts w:ascii="Arial" w:hAnsi="Arial" w:cs="Arial"/>
                <w:color w:val="000000"/>
                <w:sz w:val="20"/>
                <w:szCs w:val="22"/>
                <w:lang w:eastAsia="pt-BR"/>
              </w:rPr>
              <w:lastRenderedPageBreak/>
              <w:t xml:space="preserve">fundido GG-15. Garantia mínima de 12 meses, Rede de assistência técnica em todo território nacional. Apresentar junto a proposta, curva desempenho e </w:t>
            </w:r>
            <w:r w:rsidRPr="008F5192">
              <w:rPr>
                <w:rFonts w:ascii="Arial" w:hAnsi="Arial" w:cs="Arial"/>
                <w:color w:val="000000"/>
                <w:sz w:val="20"/>
                <w:szCs w:val="22"/>
                <w:lang w:eastAsia="pt-BR"/>
              </w:rPr>
              <w:br/>
              <w:t>descrição material.</w:t>
            </w:r>
          </w:p>
        </w:tc>
        <w:tc>
          <w:tcPr>
            <w:tcW w:w="439" w:type="pct"/>
            <w:tcBorders>
              <w:top w:val="nil"/>
              <w:left w:val="nil"/>
              <w:bottom w:val="single" w:sz="4" w:space="0" w:color="auto"/>
              <w:right w:val="single" w:sz="4" w:space="0" w:color="auto"/>
            </w:tcBorders>
            <w:shd w:val="clear" w:color="auto" w:fill="auto"/>
            <w:noWrap/>
            <w:vAlign w:val="center"/>
            <w:hideMark/>
          </w:tcPr>
          <w:p w14:paraId="213B5A0D"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lastRenderedPageBreak/>
              <w:t>Unidade</w:t>
            </w:r>
          </w:p>
        </w:tc>
        <w:tc>
          <w:tcPr>
            <w:tcW w:w="132" w:type="pct"/>
            <w:tcBorders>
              <w:top w:val="nil"/>
              <w:left w:val="nil"/>
              <w:bottom w:val="single" w:sz="4" w:space="0" w:color="auto"/>
              <w:right w:val="single" w:sz="4" w:space="0" w:color="auto"/>
            </w:tcBorders>
            <w:shd w:val="clear" w:color="auto" w:fill="auto"/>
            <w:noWrap/>
            <w:vAlign w:val="center"/>
            <w:hideMark/>
          </w:tcPr>
          <w:p w14:paraId="7CFA6682" w14:textId="77777777" w:rsidR="008F5192" w:rsidRPr="008F5192" w:rsidRDefault="008F5192" w:rsidP="008F5192">
            <w:pPr>
              <w:jc w:val="center"/>
              <w:rPr>
                <w:rFonts w:ascii="Arial" w:hAnsi="Arial" w:cs="Arial"/>
                <w:color w:val="000000"/>
                <w:sz w:val="20"/>
                <w:szCs w:val="22"/>
                <w:lang w:eastAsia="pt-BR"/>
              </w:rPr>
            </w:pPr>
            <w:r w:rsidRPr="008F5192">
              <w:rPr>
                <w:rFonts w:ascii="Arial" w:hAnsi="Arial" w:cs="Arial"/>
                <w:color w:val="000000"/>
                <w:sz w:val="20"/>
                <w:szCs w:val="22"/>
                <w:lang w:eastAsia="pt-BR"/>
              </w:rPr>
              <w:t> </w:t>
            </w:r>
          </w:p>
        </w:tc>
        <w:tc>
          <w:tcPr>
            <w:tcW w:w="132" w:type="pct"/>
            <w:tcBorders>
              <w:top w:val="nil"/>
              <w:left w:val="nil"/>
              <w:bottom w:val="single" w:sz="4" w:space="0" w:color="auto"/>
              <w:right w:val="single" w:sz="4" w:space="0" w:color="auto"/>
            </w:tcBorders>
            <w:shd w:val="clear" w:color="auto" w:fill="auto"/>
            <w:noWrap/>
            <w:vAlign w:val="center"/>
            <w:hideMark/>
          </w:tcPr>
          <w:p w14:paraId="2D3B7580" w14:textId="77777777" w:rsidR="008F5192" w:rsidRPr="008F5192" w:rsidRDefault="008F5192" w:rsidP="008F5192">
            <w:pPr>
              <w:jc w:val="center"/>
              <w:rPr>
                <w:rFonts w:ascii="Arial" w:hAnsi="Arial" w:cs="Arial"/>
                <w:color w:val="000000"/>
                <w:sz w:val="20"/>
                <w:szCs w:val="22"/>
                <w:lang w:eastAsia="pt-BR"/>
              </w:rPr>
            </w:pPr>
            <w:r w:rsidRPr="008F5192">
              <w:rPr>
                <w:rFonts w:ascii="Arial" w:hAnsi="Arial" w:cs="Arial"/>
                <w:color w:val="000000"/>
                <w:sz w:val="20"/>
                <w:szCs w:val="22"/>
                <w:lang w:eastAsia="pt-BR"/>
              </w:rPr>
              <w:t> </w:t>
            </w:r>
          </w:p>
        </w:tc>
        <w:tc>
          <w:tcPr>
            <w:tcW w:w="132" w:type="pct"/>
            <w:tcBorders>
              <w:top w:val="nil"/>
              <w:left w:val="nil"/>
              <w:bottom w:val="single" w:sz="4" w:space="0" w:color="auto"/>
              <w:right w:val="single" w:sz="4" w:space="0" w:color="auto"/>
            </w:tcBorders>
            <w:shd w:val="clear" w:color="auto" w:fill="auto"/>
            <w:noWrap/>
            <w:vAlign w:val="center"/>
            <w:hideMark/>
          </w:tcPr>
          <w:p w14:paraId="5D17751B" w14:textId="77777777" w:rsidR="008F5192" w:rsidRPr="008F5192" w:rsidRDefault="008F5192" w:rsidP="008F5192">
            <w:pPr>
              <w:jc w:val="center"/>
              <w:rPr>
                <w:rFonts w:ascii="Arial" w:hAnsi="Arial" w:cs="Arial"/>
                <w:color w:val="000000"/>
                <w:sz w:val="20"/>
                <w:szCs w:val="22"/>
                <w:lang w:eastAsia="pt-BR"/>
              </w:rPr>
            </w:pPr>
            <w:r w:rsidRPr="008F5192">
              <w:rPr>
                <w:rFonts w:ascii="Arial" w:hAnsi="Arial" w:cs="Arial"/>
                <w:color w:val="000000"/>
                <w:sz w:val="20"/>
                <w:szCs w:val="22"/>
                <w:lang w:eastAsia="pt-BR"/>
              </w:rPr>
              <w:t> </w:t>
            </w:r>
          </w:p>
        </w:tc>
        <w:tc>
          <w:tcPr>
            <w:tcW w:w="132" w:type="pct"/>
            <w:tcBorders>
              <w:top w:val="nil"/>
              <w:left w:val="nil"/>
              <w:bottom w:val="single" w:sz="4" w:space="0" w:color="auto"/>
              <w:right w:val="single" w:sz="4" w:space="0" w:color="auto"/>
            </w:tcBorders>
            <w:shd w:val="clear" w:color="auto" w:fill="auto"/>
            <w:noWrap/>
            <w:vAlign w:val="center"/>
            <w:hideMark/>
          </w:tcPr>
          <w:p w14:paraId="67F48331" w14:textId="77777777" w:rsidR="008F5192" w:rsidRPr="008F5192" w:rsidRDefault="008F5192" w:rsidP="008F5192">
            <w:pPr>
              <w:jc w:val="center"/>
              <w:rPr>
                <w:rFonts w:ascii="Arial" w:hAnsi="Arial" w:cs="Arial"/>
                <w:color w:val="000000"/>
                <w:sz w:val="20"/>
                <w:szCs w:val="22"/>
                <w:lang w:eastAsia="pt-BR"/>
              </w:rPr>
            </w:pPr>
            <w:r w:rsidRPr="008F5192">
              <w:rPr>
                <w:rFonts w:ascii="Arial" w:hAnsi="Arial" w:cs="Arial"/>
                <w:color w:val="000000"/>
                <w:sz w:val="20"/>
                <w:szCs w:val="22"/>
                <w:lang w:eastAsia="pt-BR"/>
              </w:rPr>
              <w:t> </w:t>
            </w:r>
          </w:p>
        </w:tc>
        <w:tc>
          <w:tcPr>
            <w:tcW w:w="132" w:type="pct"/>
            <w:tcBorders>
              <w:top w:val="nil"/>
              <w:left w:val="nil"/>
              <w:bottom w:val="single" w:sz="4" w:space="0" w:color="auto"/>
              <w:right w:val="single" w:sz="4" w:space="0" w:color="auto"/>
            </w:tcBorders>
            <w:shd w:val="clear" w:color="auto" w:fill="auto"/>
            <w:noWrap/>
            <w:vAlign w:val="center"/>
            <w:hideMark/>
          </w:tcPr>
          <w:p w14:paraId="2A59EEB4" w14:textId="77777777" w:rsidR="008F5192" w:rsidRPr="008F5192" w:rsidRDefault="008F5192" w:rsidP="008F5192">
            <w:pPr>
              <w:jc w:val="center"/>
              <w:rPr>
                <w:rFonts w:ascii="Arial" w:hAnsi="Arial" w:cs="Arial"/>
                <w:color w:val="000000"/>
                <w:sz w:val="20"/>
                <w:szCs w:val="22"/>
                <w:lang w:eastAsia="pt-BR"/>
              </w:rPr>
            </w:pPr>
            <w:r w:rsidRPr="008F5192">
              <w:rPr>
                <w:rFonts w:ascii="Arial" w:hAnsi="Arial" w:cs="Arial"/>
                <w:color w:val="000000"/>
                <w:sz w:val="20"/>
                <w:szCs w:val="22"/>
                <w:lang w:eastAsia="pt-BR"/>
              </w:rPr>
              <w:t> </w:t>
            </w:r>
          </w:p>
        </w:tc>
        <w:tc>
          <w:tcPr>
            <w:tcW w:w="132" w:type="pct"/>
            <w:tcBorders>
              <w:top w:val="nil"/>
              <w:left w:val="nil"/>
              <w:bottom w:val="single" w:sz="4" w:space="0" w:color="auto"/>
              <w:right w:val="single" w:sz="4" w:space="0" w:color="auto"/>
            </w:tcBorders>
            <w:shd w:val="clear" w:color="auto" w:fill="auto"/>
            <w:noWrap/>
            <w:vAlign w:val="center"/>
            <w:hideMark/>
          </w:tcPr>
          <w:p w14:paraId="57274B8D" w14:textId="77777777" w:rsidR="008F5192" w:rsidRPr="008F5192" w:rsidRDefault="008F5192" w:rsidP="008F5192">
            <w:pPr>
              <w:jc w:val="center"/>
              <w:rPr>
                <w:rFonts w:ascii="Arial" w:hAnsi="Arial" w:cs="Arial"/>
                <w:color w:val="000000"/>
                <w:sz w:val="20"/>
                <w:szCs w:val="22"/>
                <w:lang w:eastAsia="pt-BR"/>
              </w:rPr>
            </w:pPr>
            <w:r w:rsidRPr="008F5192">
              <w:rPr>
                <w:rFonts w:ascii="Arial" w:hAnsi="Arial" w:cs="Arial"/>
                <w:color w:val="000000"/>
                <w:sz w:val="20"/>
                <w:szCs w:val="22"/>
                <w:lang w:eastAsia="pt-BR"/>
              </w:rPr>
              <w:t>2</w:t>
            </w:r>
          </w:p>
        </w:tc>
        <w:tc>
          <w:tcPr>
            <w:tcW w:w="132" w:type="pct"/>
            <w:tcBorders>
              <w:top w:val="nil"/>
              <w:left w:val="nil"/>
              <w:bottom w:val="single" w:sz="4" w:space="0" w:color="auto"/>
              <w:right w:val="single" w:sz="4" w:space="0" w:color="auto"/>
            </w:tcBorders>
            <w:shd w:val="clear" w:color="auto" w:fill="auto"/>
            <w:noWrap/>
            <w:vAlign w:val="center"/>
            <w:hideMark/>
          </w:tcPr>
          <w:p w14:paraId="198A4A19" w14:textId="77777777" w:rsidR="008F5192" w:rsidRPr="008F5192" w:rsidRDefault="008F5192" w:rsidP="008F5192">
            <w:pPr>
              <w:jc w:val="center"/>
              <w:rPr>
                <w:rFonts w:ascii="Arial" w:hAnsi="Arial" w:cs="Arial"/>
                <w:color w:val="000000"/>
                <w:sz w:val="20"/>
                <w:szCs w:val="22"/>
                <w:lang w:eastAsia="pt-BR"/>
              </w:rPr>
            </w:pPr>
            <w:r w:rsidRPr="008F5192">
              <w:rPr>
                <w:rFonts w:ascii="Arial" w:hAnsi="Arial" w:cs="Arial"/>
                <w:color w:val="000000"/>
                <w:sz w:val="20"/>
                <w:szCs w:val="22"/>
                <w:lang w:eastAsia="pt-BR"/>
              </w:rPr>
              <w:t> </w:t>
            </w:r>
          </w:p>
        </w:tc>
        <w:tc>
          <w:tcPr>
            <w:tcW w:w="132" w:type="pct"/>
            <w:tcBorders>
              <w:top w:val="nil"/>
              <w:left w:val="nil"/>
              <w:bottom w:val="single" w:sz="4" w:space="0" w:color="auto"/>
              <w:right w:val="single" w:sz="4" w:space="0" w:color="auto"/>
            </w:tcBorders>
            <w:shd w:val="clear" w:color="auto" w:fill="auto"/>
            <w:noWrap/>
            <w:vAlign w:val="center"/>
            <w:hideMark/>
          </w:tcPr>
          <w:p w14:paraId="69496DCE" w14:textId="77777777" w:rsidR="008F5192" w:rsidRPr="008F5192" w:rsidRDefault="008F5192" w:rsidP="008F5192">
            <w:pPr>
              <w:jc w:val="center"/>
              <w:rPr>
                <w:rFonts w:ascii="Arial" w:hAnsi="Arial" w:cs="Arial"/>
                <w:color w:val="000000"/>
                <w:sz w:val="20"/>
                <w:szCs w:val="22"/>
                <w:lang w:eastAsia="pt-BR"/>
              </w:rPr>
            </w:pPr>
            <w:r w:rsidRPr="008F5192">
              <w:rPr>
                <w:rFonts w:ascii="Arial" w:hAnsi="Arial" w:cs="Arial"/>
                <w:color w:val="000000"/>
                <w:sz w:val="20"/>
                <w:szCs w:val="22"/>
                <w:lang w:eastAsia="pt-BR"/>
              </w:rPr>
              <w:t> </w:t>
            </w:r>
          </w:p>
        </w:tc>
        <w:tc>
          <w:tcPr>
            <w:tcW w:w="132" w:type="pct"/>
            <w:tcBorders>
              <w:top w:val="nil"/>
              <w:left w:val="nil"/>
              <w:bottom w:val="single" w:sz="4" w:space="0" w:color="auto"/>
              <w:right w:val="single" w:sz="4" w:space="0" w:color="auto"/>
            </w:tcBorders>
            <w:shd w:val="clear" w:color="auto" w:fill="auto"/>
            <w:noWrap/>
            <w:vAlign w:val="center"/>
            <w:hideMark/>
          </w:tcPr>
          <w:p w14:paraId="4106780A" w14:textId="77777777" w:rsidR="008F5192" w:rsidRPr="008F5192" w:rsidRDefault="008F5192" w:rsidP="008F5192">
            <w:pPr>
              <w:jc w:val="center"/>
              <w:rPr>
                <w:rFonts w:ascii="Arial" w:hAnsi="Arial" w:cs="Arial"/>
                <w:color w:val="000000"/>
                <w:sz w:val="20"/>
                <w:szCs w:val="22"/>
                <w:lang w:eastAsia="pt-BR"/>
              </w:rPr>
            </w:pPr>
            <w:r w:rsidRPr="008F5192">
              <w:rPr>
                <w:rFonts w:ascii="Arial" w:hAnsi="Arial" w:cs="Arial"/>
                <w:color w:val="000000"/>
                <w:sz w:val="20"/>
                <w:szCs w:val="22"/>
                <w:lang w:eastAsia="pt-BR"/>
              </w:rPr>
              <w:t> </w:t>
            </w:r>
          </w:p>
        </w:tc>
        <w:tc>
          <w:tcPr>
            <w:tcW w:w="132" w:type="pct"/>
            <w:tcBorders>
              <w:top w:val="nil"/>
              <w:left w:val="nil"/>
              <w:bottom w:val="single" w:sz="4" w:space="0" w:color="auto"/>
              <w:right w:val="single" w:sz="4" w:space="0" w:color="auto"/>
            </w:tcBorders>
            <w:shd w:val="clear" w:color="auto" w:fill="auto"/>
            <w:noWrap/>
            <w:vAlign w:val="center"/>
            <w:hideMark/>
          </w:tcPr>
          <w:p w14:paraId="3037E94E"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2</w:t>
            </w:r>
          </w:p>
        </w:tc>
        <w:tc>
          <w:tcPr>
            <w:tcW w:w="439" w:type="pct"/>
            <w:tcBorders>
              <w:top w:val="nil"/>
              <w:left w:val="nil"/>
              <w:bottom w:val="single" w:sz="4" w:space="0" w:color="auto"/>
              <w:right w:val="single" w:sz="4" w:space="0" w:color="auto"/>
            </w:tcBorders>
            <w:shd w:val="clear" w:color="auto" w:fill="auto"/>
            <w:noWrap/>
            <w:vAlign w:val="center"/>
            <w:hideMark/>
          </w:tcPr>
          <w:p w14:paraId="6BFE2EB9"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 xml:space="preserve">      9.094,77 </w:t>
            </w:r>
          </w:p>
        </w:tc>
        <w:tc>
          <w:tcPr>
            <w:tcW w:w="497" w:type="pct"/>
            <w:tcBorders>
              <w:top w:val="nil"/>
              <w:left w:val="nil"/>
              <w:bottom w:val="single" w:sz="4" w:space="0" w:color="auto"/>
              <w:right w:val="single" w:sz="4" w:space="0" w:color="auto"/>
            </w:tcBorders>
            <w:shd w:val="clear" w:color="auto" w:fill="auto"/>
            <w:noWrap/>
            <w:vAlign w:val="center"/>
            <w:hideMark/>
          </w:tcPr>
          <w:p w14:paraId="115363CC"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 xml:space="preserve">       18.189,54 </w:t>
            </w:r>
          </w:p>
        </w:tc>
      </w:tr>
      <w:tr w:rsidR="008F5192" w:rsidRPr="008F5192" w14:paraId="7FDD4E12" w14:textId="77777777" w:rsidTr="008F5192">
        <w:trPr>
          <w:trHeight w:val="2340"/>
          <w:jc w:val="center"/>
        </w:trPr>
        <w:tc>
          <w:tcPr>
            <w:tcW w:w="193" w:type="pct"/>
            <w:tcBorders>
              <w:top w:val="nil"/>
              <w:left w:val="single" w:sz="4" w:space="0" w:color="auto"/>
              <w:bottom w:val="single" w:sz="4" w:space="0" w:color="auto"/>
              <w:right w:val="single" w:sz="4" w:space="0" w:color="auto"/>
            </w:tcBorders>
            <w:shd w:val="clear" w:color="auto" w:fill="auto"/>
            <w:noWrap/>
            <w:vAlign w:val="center"/>
            <w:hideMark/>
          </w:tcPr>
          <w:p w14:paraId="714C6E42"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lastRenderedPageBreak/>
              <w:t>11</w:t>
            </w:r>
          </w:p>
        </w:tc>
        <w:tc>
          <w:tcPr>
            <w:tcW w:w="2113" w:type="pct"/>
            <w:tcBorders>
              <w:top w:val="nil"/>
              <w:left w:val="nil"/>
              <w:bottom w:val="single" w:sz="4" w:space="0" w:color="auto"/>
              <w:right w:val="single" w:sz="4" w:space="0" w:color="auto"/>
            </w:tcBorders>
            <w:shd w:val="clear" w:color="auto" w:fill="auto"/>
            <w:hideMark/>
          </w:tcPr>
          <w:p w14:paraId="4D831C4D" w14:textId="77777777" w:rsidR="008F5192" w:rsidRPr="008F5192" w:rsidRDefault="008F5192" w:rsidP="008F5192">
            <w:pPr>
              <w:jc w:val="left"/>
              <w:rPr>
                <w:rFonts w:ascii="Arial" w:hAnsi="Arial" w:cs="Arial"/>
                <w:color w:val="000000"/>
                <w:sz w:val="20"/>
                <w:szCs w:val="22"/>
                <w:lang w:eastAsia="pt-BR"/>
              </w:rPr>
            </w:pPr>
            <w:r w:rsidRPr="008F5192">
              <w:rPr>
                <w:rFonts w:ascii="Arial" w:hAnsi="Arial" w:cs="Arial"/>
                <w:color w:val="000000"/>
                <w:sz w:val="20"/>
                <w:szCs w:val="22"/>
                <w:lang w:eastAsia="pt-BR"/>
              </w:rPr>
              <w:t>Conjunto de moto bomba centrifuga multiestagio horizontal para recalque de agua tratada, tendo que atender os seguintes pontos: vazão 14.000 litros/hora, altura manométrica total de 80 MCA, rendimento hidráulico igual ou superior a 63%, potência máxima consumida no ponto de operação 6,5 CV , potência máxima do motor 7,5 CV, voltagem trifásico 4 tensões 380v , 3500 rpm, grau de proteção motor ip-55, ir-3 , com norma iec, velocidade do motor 3500 rpm, frequência 60 HZ, classe de isolamento f conforme IEC 34-1, rotores com diâmetro de 135 mm em bronze, eixo em aço inox aisi-420, selo mecânico viton, lateral de entrada, divisões, corpo de saída em ferro fundido, bocais de sucção e recalque rosca BSP 1.1/2. Até 20 dias. Garantia mínima de 12 meses, Rede de assistência técnica em todo território nacional. Apresentar junto a proposta, curva desempenho e descrição material.</w:t>
            </w:r>
          </w:p>
        </w:tc>
        <w:tc>
          <w:tcPr>
            <w:tcW w:w="439" w:type="pct"/>
            <w:tcBorders>
              <w:top w:val="nil"/>
              <w:left w:val="nil"/>
              <w:bottom w:val="single" w:sz="4" w:space="0" w:color="auto"/>
              <w:right w:val="single" w:sz="4" w:space="0" w:color="auto"/>
            </w:tcBorders>
            <w:shd w:val="clear" w:color="auto" w:fill="auto"/>
            <w:noWrap/>
            <w:vAlign w:val="center"/>
            <w:hideMark/>
          </w:tcPr>
          <w:p w14:paraId="39E19296"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Unidade</w:t>
            </w:r>
          </w:p>
        </w:tc>
        <w:tc>
          <w:tcPr>
            <w:tcW w:w="132" w:type="pct"/>
            <w:tcBorders>
              <w:top w:val="nil"/>
              <w:left w:val="nil"/>
              <w:bottom w:val="single" w:sz="4" w:space="0" w:color="auto"/>
              <w:right w:val="single" w:sz="4" w:space="0" w:color="auto"/>
            </w:tcBorders>
            <w:shd w:val="clear" w:color="auto" w:fill="auto"/>
            <w:noWrap/>
            <w:vAlign w:val="center"/>
            <w:hideMark/>
          </w:tcPr>
          <w:p w14:paraId="1DC14B74" w14:textId="77777777" w:rsidR="008F5192" w:rsidRPr="008F5192" w:rsidRDefault="008F5192" w:rsidP="008F5192">
            <w:pPr>
              <w:jc w:val="center"/>
              <w:rPr>
                <w:rFonts w:ascii="Arial" w:hAnsi="Arial" w:cs="Arial"/>
                <w:color w:val="000000"/>
                <w:sz w:val="20"/>
                <w:szCs w:val="22"/>
                <w:lang w:eastAsia="pt-BR"/>
              </w:rPr>
            </w:pPr>
            <w:r w:rsidRPr="008F5192">
              <w:rPr>
                <w:rFonts w:ascii="Arial" w:hAnsi="Arial" w:cs="Arial"/>
                <w:color w:val="000000"/>
                <w:sz w:val="20"/>
                <w:szCs w:val="22"/>
                <w:lang w:eastAsia="pt-BR"/>
              </w:rPr>
              <w:t> </w:t>
            </w:r>
          </w:p>
        </w:tc>
        <w:tc>
          <w:tcPr>
            <w:tcW w:w="132" w:type="pct"/>
            <w:tcBorders>
              <w:top w:val="nil"/>
              <w:left w:val="nil"/>
              <w:bottom w:val="single" w:sz="4" w:space="0" w:color="auto"/>
              <w:right w:val="single" w:sz="4" w:space="0" w:color="auto"/>
            </w:tcBorders>
            <w:shd w:val="clear" w:color="auto" w:fill="auto"/>
            <w:noWrap/>
            <w:vAlign w:val="center"/>
            <w:hideMark/>
          </w:tcPr>
          <w:p w14:paraId="1B785525" w14:textId="77777777" w:rsidR="008F5192" w:rsidRPr="008F5192" w:rsidRDefault="008F5192" w:rsidP="008F5192">
            <w:pPr>
              <w:jc w:val="center"/>
              <w:rPr>
                <w:rFonts w:ascii="Arial" w:hAnsi="Arial" w:cs="Arial"/>
                <w:color w:val="000000"/>
                <w:sz w:val="20"/>
                <w:szCs w:val="22"/>
                <w:lang w:eastAsia="pt-BR"/>
              </w:rPr>
            </w:pPr>
            <w:r w:rsidRPr="008F5192">
              <w:rPr>
                <w:rFonts w:ascii="Arial" w:hAnsi="Arial" w:cs="Arial"/>
                <w:color w:val="000000"/>
                <w:sz w:val="20"/>
                <w:szCs w:val="22"/>
                <w:lang w:eastAsia="pt-BR"/>
              </w:rPr>
              <w:t> </w:t>
            </w:r>
          </w:p>
        </w:tc>
        <w:tc>
          <w:tcPr>
            <w:tcW w:w="132" w:type="pct"/>
            <w:tcBorders>
              <w:top w:val="nil"/>
              <w:left w:val="nil"/>
              <w:bottom w:val="single" w:sz="4" w:space="0" w:color="auto"/>
              <w:right w:val="single" w:sz="4" w:space="0" w:color="auto"/>
            </w:tcBorders>
            <w:shd w:val="clear" w:color="auto" w:fill="auto"/>
            <w:noWrap/>
            <w:vAlign w:val="center"/>
            <w:hideMark/>
          </w:tcPr>
          <w:p w14:paraId="7267222A" w14:textId="77777777" w:rsidR="008F5192" w:rsidRPr="008F5192" w:rsidRDefault="008F5192" w:rsidP="008F5192">
            <w:pPr>
              <w:jc w:val="center"/>
              <w:rPr>
                <w:rFonts w:ascii="Arial" w:hAnsi="Arial" w:cs="Arial"/>
                <w:color w:val="000000"/>
                <w:sz w:val="20"/>
                <w:szCs w:val="22"/>
                <w:lang w:eastAsia="pt-BR"/>
              </w:rPr>
            </w:pPr>
            <w:r w:rsidRPr="008F5192">
              <w:rPr>
                <w:rFonts w:ascii="Arial" w:hAnsi="Arial" w:cs="Arial"/>
                <w:color w:val="000000"/>
                <w:sz w:val="20"/>
                <w:szCs w:val="22"/>
                <w:lang w:eastAsia="pt-BR"/>
              </w:rPr>
              <w:t> </w:t>
            </w:r>
          </w:p>
        </w:tc>
        <w:tc>
          <w:tcPr>
            <w:tcW w:w="132" w:type="pct"/>
            <w:tcBorders>
              <w:top w:val="nil"/>
              <w:left w:val="nil"/>
              <w:bottom w:val="single" w:sz="4" w:space="0" w:color="auto"/>
              <w:right w:val="single" w:sz="4" w:space="0" w:color="auto"/>
            </w:tcBorders>
            <w:shd w:val="clear" w:color="auto" w:fill="auto"/>
            <w:noWrap/>
            <w:vAlign w:val="center"/>
            <w:hideMark/>
          </w:tcPr>
          <w:p w14:paraId="79968829" w14:textId="77777777" w:rsidR="008F5192" w:rsidRPr="008F5192" w:rsidRDefault="008F5192" w:rsidP="008F5192">
            <w:pPr>
              <w:jc w:val="center"/>
              <w:rPr>
                <w:rFonts w:ascii="Arial" w:hAnsi="Arial" w:cs="Arial"/>
                <w:color w:val="000000"/>
                <w:sz w:val="20"/>
                <w:szCs w:val="22"/>
                <w:lang w:eastAsia="pt-BR"/>
              </w:rPr>
            </w:pPr>
            <w:r w:rsidRPr="008F5192">
              <w:rPr>
                <w:rFonts w:ascii="Arial" w:hAnsi="Arial" w:cs="Arial"/>
                <w:color w:val="000000"/>
                <w:sz w:val="20"/>
                <w:szCs w:val="22"/>
                <w:lang w:eastAsia="pt-BR"/>
              </w:rPr>
              <w:t> </w:t>
            </w:r>
          </w:p>
        </w:tc>
        <w:tc>
          <w:tcPr>
            <w:tcW w:w="132" w:type="pct"/>
            <w:tcBorders>
              <w:top w:val="nil"/>
              <w:left w:val="nil"/>
              <w:bottom w:val="single" w:sz="4" w:space="0" w:color="auto"/>
              <w:right w:val="single" w:sz="4" w:space="0" w:color="auto"/>
            </w:tcBorders>
            <w:shd w:val="clear" w:color="auto" w:fill="auto"/>
            <w:noWrap/>
            <w:vAlign w:val="center"/>
            <w:hideMark/>
          </w:tcPr>
          <w:p w14:paraId="1EF2841C" w14:textId="77777777" w:rsidR="008F5192" w:rsidRPr="008F5192" w:rsidRDefault="008F5192" w:rsidP="008F5192">
            <w:pPr>
              <w:jc w:val="center"/>
              <w:rPr>
                <w:rFonts w:ascii="Arial" w:hAnsi="Arial" w:cs="Arial"/>
                <w:color w:val="000000"/>
                <w:sz w:val="20"/>
                <w:szCs w:val="22"/>
                <w:lang w:eastAsia="pt-BR"/>
              </w:rPr>
            </w:pPr>
            <w:r w:rsidRPr="008F5192">
              <w:rPr>
                <w:rFonts w:ascii="Arial" w:hAnsi="Arial" w:cs="Arial"/>
                <w:color w:val="000000"/>
                <w:sz w:val="20"/>
                <w:szCs w:val="22"/>
                <w:lang w:eastAsia="pt-BR"/>
              </w:rPr>
              <w:t> </w:t>
            </w:r>
          </w:p>
        </w:tc>
        <w:tc>
          <w:tcPr>
            <w:tcW w:w="132" w:type="pct"/>
            <w:tcBorders>
              <w:top w:val="nil"/>
              <w:left w:val="nil"/>
              <w:bottom w:val="single" w:sz="4" w:space="0" w:color="auto"/>
              <w:right w:val="single" w:sz="4" w:space="0" w:color="auto"/>
            </w:tcBorders>
            <w:shd w:val="clear" w:color="auto" w:fill="auto"/>
            <w:noWrap/>
            <w:vAlign w:val="center"/>
            <w:hideMark/>
          </w:tcPr>
          <w:p w14:paraId="58C2D959" w14:textId="77777777" w:rsidR="008F5192" w:rsidRPr="008F5192" w:rsidRDefault="008F5192" w:rsidP="008F5192">
            <w:pPr>
              <w:jc w:val="center"/>
              <w:rPr>
                <w:rFonts w:ascii="Arial" w:hAnsi="Arial" w:cs="Arial"/>
                <w:color w:val="000000"/>
                <w:sz w:val="20"/>
                <w:szCs w:val="22"/>
                <w:lang w:eastAsia="pt-BR"/>
              </w:rPr>
            </w:pPr>
            <w:r w:rsidRPr="008F5192">
              <w:rPr>
                <w:rFonts w:ascii="Arial" w:hAnsi="Arial" w:cs="Arial"/>
                <w:color w:val="000000"/>
                <w:sz w:val="20"/>
                <w:szCs w:val="22"/>
                <w:lang w:eastAsia="pt-BR"/>
              </w:rPr>
              <w:t>1</w:t>
            </w:r>
          </w:p>
        </w:tc>
        <w:tc>
          <w:tcPr>
            <w:tcW w:w="132" w:type="pct"/>
            <w:tcBorders>
              <w:top w:val="nil"/>
              <w:left w:val="nil"/>
              <w:bottom w:val="single" w:sz="4" w:space="0" w:color="auto"/>
              <w:right w:val="single" w:sz="4" w:space="0" w:color="auto"/>
            </w:tcBorders>
            <w:shd w:val="clear" w:color="auto" w:fill="auto"/>
            <w:noWrap/>
            <w:vAlign w:val="center"/>
            <w:hideMark/>
          </w:tcPr>
          <w:p w14:paraId="4619077E" w14:textId="77777777" w:rsidR="008F5192" w:rsidRPr="008F5192" w:rsidRDefault="008F5192" w:rsidP="008F5192">
            <w:pPr>
              <w:jc w:val="center"/>
              <w:rPr>
                <w:rFonts w:ascii="Arial" w:hAnsi="Arial" w:cs="Arial"/>
                <w:color w:val="000000"/>
                <w:sz w:val="20"/>
                <w:szCs w:val="22"/>
                <w:lang w:eastAsia="pt-BR"/>
              </w:rPr>
            </w:pPr>
            <w:r w:rsidRPr="008F5192">
              <w:rPr>
                <w:rFonts w:ascii="Arial" w:hAnsi="Arial" w:cs="Arial"/>
                <w:color w:val="000000"/>
                <w:sz w:val="20"/>
                <w:szCs w:val="22"/>
                <w:lang w:eastAsia="pt-BR"/>
              </w:rPr>
              <w:t> </w:t>
            </w:r>
          </w:p>
        </w:tc>
        <w:tc>
          <w:tcPr>
            <w:tcW w:w="132" w:type="pct"/>
            <w:tcBorders>
              <w:top w:val="nil"/>
              <w:left w:val="nil"/>
              <w:bottom w:val="single" w:sz="4" w:space="0" w:color="auto"/>
              <w:right w:val="single" w:sz="4" w:space="0" w:color="auto"/>
            </w:tcBorders>
            <w:shd w:val="clear" w:color="auto" w:fill="auto"/>
            <w:noWrap/>
            <w:vAlign w:val="center"/>
            <w:hideMark/>
          </w:tcPr>
          <w:p w14:paraId="494156A6" w14:textId="77777777" w:rsidR="008F5192" w:rsidRPr="008F5192" w:rsidRDefault="008F5192" w:rsidP="008F5192">
            <w:pPr>
              <w:jc w:val="center"/>
              <w:rPr>
                <w:rFonts w:ascii="Arial" w:hAnsi="Arial" w:cs="Arial"/>
                <w:color w:val="000000"/>
                <w:sz w:val="20"/>
                <w:szCs w:val="22"/>
                <w:lang w:eastAsia="pt-BR"/>
              </w:rPr>
            </w:pPr>
            <w:r w:rsidRPr="008F5192">
              <w:rPr>
                <w:rFonts w:ascii="Arial" w:hAnsi="Arial" w:cs="Arial"/>
                <w:color w:val="000000"/>
                <w:sz w:val="20"/>
                <w:szCs w:val="22"/>
                <w:lang w:eastAsia="pt-BR"/>
              </w:rPr>
              <w:t> </w:t>
            </w:r>
          </w:p>
        </w:tc>
        <w:tc>
          <w:tcPr>
            <w:tcW w:w="132" w:type="pct"/>
            <w:tcBorders>
              <w:top w:val="nil"/>
              <w:left w:val="nil"/>
              <w:bottom w:val="single" w:sz="4" w:space="0" w:color="auto"/>
              <w:right w:val="single" w:sz="4" w:space="0" w:color="auto"/>
            </w:tcBorders>
            <w:shd w:val="clear" w:color="auto" w:fill="auto"/>
            <w:noWrap/>
            <w:vAlign w:val="center"/>
            <w:hideMark/>
          </w:tcPr>
          <w:p w14:paraId="6AA5EB07" w14:textId="77777777" w:rsidR="008F5192" w:rsidRPr="008F5192" w:rsidRDefault="008F5192" w:rsidP="008F5192">
            <w:pPr>
              <w:jc w:val="center"/>
              <w:rPr>
                <w:rFonts w:ascii="Arial" w:hAnsi="Arial" w:cs="Arial"/>
                <w:color w:val="000000"/>
                <w:sz w:val="20"/>
                <w:szCs w:val="22"/>
                <w:lang w:eastAsia="pt-BR"/>
              </w:rPr>
            </w:pPr>
            <w:r w:rsidRPr="008F5192">
              <w:rPr>
                <w:rFonts w:ascii="Arial" w:hAnsi="Arial" w:cs="Arial"/>
                <w:color w:val="000000"/>
                <w:sz w:val="20"/>
                <w:szCs w:val="22"/>
                <w:lang w:eastAsia="pt-BR"/>
              </w:rPr>
              <w:t> </w:t>
            </w:r>
          </w:p>
        </w:tc>
        <w:tc>
          <w:tcPr>
            <w:tcW w:w="132" w:type="pct"/>
            <w:tcBorders>
              <w:top w:val="nil"/>
              <w:left w:val="nil"/>
              <w:bottom w:val="single" w:sz="4" w:space="0" w:color="auto"/>
              <w:right w:val="single" w:sz="4" w:space="0" w:color="auto"/>
            </w:tcBorders>
            <w:shd w:val="clear" w:color="auto" w:fill="auto"/>
            <w:noWrap/>
            <w:vAlign w:val="center"/>
            <w:hideMark/>
          </w:tcPr>
          <w:p w14:paraId="7A366BBE"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1</w:t>
            </w:r>
          </w:p>
        </w:tc>
        <w:tc>
          <w:tcPr>
            <w:tcW w:w="439" w:type="pct"/>
            <w:tcBorders>
              <w:top w:val="nil"/>
              <w:left w:val="nil"/>
              <w:bottom w:val="single" w:sz="4" w:space="0" w:color="auto"/>
              <w:right w:val="single" w:sz="4" w:space="0" w:color="auto"/>
            </w:tcBorders>
            <w:shd w:val="clear" w:color="auto" w:fill="auto"/>
            <w:noWrap/>
            <w:vAlign w:val="center"/>
            <w:hideMark/>
          </w:tcPr>
          <w:p w14:paraId="14D05010"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 xml:space="preserve">      9.400,00 </w:t>
            </w:r>
          </w:p>
        </w:tc>
        <w:tc>
          <w:tcPr>
            <w:tcW w:w="497" w:type="pct"/>
            <w:tcBorders>
              <w:top w:val="nil"/>
              <w:left w:val="nil"/>
              <w:bottom w:val="single" w:sz="4" w:space="0" w:color="auto"/>
              <w:right w:val="single" w:sz="4" w:space="0" w:color="auto"/>
            </w:tcBorders>
            <w:shd w:val="clear" w:color="auto" w:fill="auto"/>
            <w:noWrap/>
            <w:vAlign w:val="center"/>
            <w:hideMark/>
          </w:tcPr>
          <w:p w14:paraId="169C28FE"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 xml:space="preserve">         9.400,00 </w:t>
            </w:r>
          </w:p>
        </w:tc>
      </w:tr>
      <w:tr w:rsidR="008F5192" w:rsidRPr="008F5192" w14:paraId="42B23205" w14:textId="77777777" w:rsidTr="008F5192">
        <w:trPr>
          <w:trHeight w:val="870"/>
          <w:jc w:val="center"/>
        </w:trPr>
        <w:tc>
          <w:tcPr>
            <w:tcW w:w="193" w:type="pct"/>
            <w:tcBorders>
              <w:top w:val="nil"/>
              <w:left w:val="single" w:sz="4" w:space="0" w:color="auto"/>
              <w:bottom w:val="single" w:sz="4" w:space="0" w:color="auto"/>
              <w:right w:val="single" w:sz="4" w:space="0" w:color="auto"/>
            </w:tcBorders>
            <w:shd w:val="clear" w:color="auto" w:fill="auto"/>
            <w:noWrap/>
            <w:vAlign w:val="center"/>
            <w:hideMark/>
          </w:tcPr>
          <w:p w14:paraId="6808F269"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12</w:t>
            </w:r>
          </w:p>
        </w:tc>
        <w:tc>
          <w:tcPr>
            <w:tcW w:w="2113" w:type="pct"/>
            <w:tcBorders>
              <w:top w:val="nil"/>
              <w:left w:val="nil"/>
              <w:bottom w:val="single" w:sz="4" w:space="0" w:color="auto"/>
              <w:right w:val="single" w:sz="4" w:space="0" w:color="auto"/>
            </w:tcBorders>
            <w:shd w:val="clear" w:color="auto" w:fill="auto"/>
            <w:hideMark/>
          </w:tcPr>
          <w:p w14:paraId="0E2E4C83" w14:textId="77777777" w:rsidR="008F5192" w:rsidRPr="008F5192" w:rsidRDefault="008F5192" w:rsidP="008F5192">
            <w:pPr>
              <w:jc w:val="left"/>
              <w:rPr>
                <w:rFonts w:ascii="Arial" w:hAnsi="Arial" w:cs="Arial"/>
                <w:sz w:val="20"/>
                <w:szCs w:val="22"/>
                <w:lang w:eastAsia="pt-BR"/>
              </w:rPr>
            </w:pPr>
            <w:r w:rsidRPr="008F5192">
              <w:rPr>
                <w:rFonts w:ascii="Arial" w:hAnsi="Arial" w:cs="Arial"/>
                <w:sz w:val="20"/>
                <w:szCs w:val="22"/>
                <w:lang w:eastAsia="pt-BR"/>
              </w:rPr>
              <w:t>CONJUNTO MOTOBOMBA CENTRIFUGA EIXO HORIZONTAL, MONOESTÁGIO, ROTOR FECHADO EM ALUMINIO, PONTO DE OPERAÇÃO 16mca - 26,6m³/h, DIAMETRO SUCÇÃO 2.1/2", DIAMETRO RECALQUE 2.1/2",</w:t>
            </w:r>
            <w:r w:rsidRPr="008F5192">
              <w:rPr>
                <w:rFonts w:ascii="Arial" w:hAnsi="Arial" w:cs="Arial"/>
                <w:b/>
                <w:bCs/>
                <w:color w:val="FF0000"/>
                <w:sz w:val="20"/>
                <w:szCs w:val="22"/>
                <w:lang w:eastAsia="pt-BR"/>
              </w:rPr>
              <w:t xml:space="preserve"> POTENCIA 3,0CV </w:t>
            </w:r>
            <w:r w:rsidRPr="008F5192">
              <w:rPr>
                <w:rFonts w:ascii="Arial" w:hAnsi="Arial" w:cs="Arial"/>
                <w:sz w:val="20"/>
                <w:szCs w:val="22"/>
                <w:lang w:eastAsia="pt-BR"/>
              </w:rPr>
              <w:t>TRIFÁSICO 380V, FREQUENCIA 60HZ, MOTOR IP-21, BOCAIS ROSCAVEIS.</w:t>
            </w:r>
          </w:p>
        </w:tc>
        <w:tc>
          <w:tcPr>
            <w:tcW w:w="439" w:type="pct"/>
            <w:tcBorders>
              <w:top w:val="nil"/>
              <w:left w:val="nil"/>
              <w:bottom w:val="single" w:sz="4" w:space="0" w:color="auto"/>
              <w:right w:val="single" w:sz="4" w:space="0" w:color="auto"/>
            </w:tcBorders>
            <w:shd w:val="clear" w:color="auto" w:fill="auto"/>
            <w:noWrap/>
            <w:vAlign w:val="center"/>
            <w:hideMark/>
          </w:tcPr>
          <w:p w14:paraId="2139E4C8"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Unidade</w:t>
            </w:r>
          </w:p>
        </w:tc>
        <w:tc>
          <w:tcPr>
            <w:tcW w:w="132" w:type="pct"/>
            <w:tcBorders>
              <w:top w:val="nil"/>
              <w:left w:val="nil"/>
              <w:bottom w:val="single" w:sz="4" w:space="0" w:color="auto"/>
              <w:right w:val="single" w:sz="4" w:space="0" w:color="auto"/>
            </w:tcBorders>
            <w:shd w:val="clear" w:color="auto" w:fill="auto"/>
            <w:noWrap/>
            <w:vAlign w:val="center"/>
            <w:hideMark/>
          </w:tcPr>
          <w:p w14:paraId="450A800F"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 </w:t>
            </w:r>
          </w:p>
        </w:tc>
        <w:tc>
          <w:tcPr>
            <w:tcW w:w="132" w:type="pct"/>
            <w:tcBorders>
              <w:top w:val="nil"/>
              <w:left w:val="nil"/>
              <w:bottom w:val="single" w:sz="4" w:space="0" w:color="auto"/>
              <w:right w:val="single" w:sz="4" w:space="0" w:color="auto"/>
            </w:tcBorders>
            <w:shd w:val="clear" w:color="auto" w:fill="auto"/>
            <w:noWrap/>
            <w:vAlign w:val="center"/>
            <w:hideMark/>
          </w:tcPr>
          <w:p w14:paraId="3EDF8A27"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 </w:t>
            </w:r>
          </w:p>
        </w:tc>
        <w:tc>
          <w:tcPr>
            <w:tcW w:w="132" w:type="pct"/>
            <w:tcBorders>
              <w:top w:val="nil"/>
              <w:left w:val="nil"/>
              <w:bottom w:val="single" w:sz="4" w:space="0" w:color="auto"/>
              <w:right w:val="single" w:sz="4" w:space="0" w:color="auto"/>
            </w:tcBorders>
            <w:shd w:val="clear" w:color="auto" w:fill="auto"/>
            <w:noWrap/>
            <w:vAlign w:val="center"/>
            <w:hideMark/>
          </w:tcPr>
          <w:p w14:paraId="20C3D7AE"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 </w:t>
            </w:r>
          </w:p>
        </w:tc>
        <w:tc>
          <w:tcPr>
            <w:tcW w:w="132" w:type="pct"/>
            <w:tcBorders>
              <w:top w:val="nil"/>
              <w:left w:val="nil"/>
              <w:bottom w:val="single" w:sz="4" w:space="0" w:color="auto"/>
              <w:right w:val="single" w:sz="4" w:space="0" w:color="auto"/>
            </w:tcBorders>
            <w:shd w:val="clear" w:color="auto" w:fill="auto"/>
            <w:vAlign w:val="center"/>
            <w:hideMark/>
          </w:tcPr>
          <w:p w14:paraId="1435FC10"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 </w:t>
            </w:r>
          </w:p>
        </w:tc>
        <w:tc>
          <w:tcPr>
            <w:tcW w:w="132" w:type="pct"/>
            <w:tcBorders>
              <w:top w:val="nil"/>
              <w:left w:val="nil"/>
              <w:bottom w:val="single" w:sz="4" w:space="0" w:color="auto"/>
              <w:right w:val="single" w:sz="4" w:space="0" w:color="auto"/>
            </w:tcBorders>
            <w:shd w:val="clear" w:color="auto" w:fill="auto"/>
            <w:vAlign w:val="center"/>
            <w:hideMark/>
          </w:tcPr>
          <w:p w14:paraId="7613C115"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 </w:t>
            </w:r>
          </w:p>
        </w:tc>
        <w:tc>
          <w:tcPr>
            <w:tcW w:w="132" w:type="pct"/>
            <w:tcBorders>
              <w:top w:val="nil"/>
              <w:left w:val="nil"/>
              <w:bottom w:val="single" w:sz="4" w:space="0" w:color="auto"/>
              <w:right w:val="single" w:sz="4" w:space="0" w:color="auto"/>
            </w:tcBorders>
            <w:shd w:val="clear" w:color="auto" w:fill="auto"/>
            <w:vAlign w:val="center"/>
            <w:hideMark/>
          </w:tcPr>
          <w:p w14:paraId="6EE34992"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 </w:t>
            </w:r>
          </w:p>
        </w:tc>
        <w:tc>
          <w:tcPr>
            <w:tcW w:w="132" w:type="pct"/>
            <w:tcBorders>
              <w:top w:val="nil"/>
              <w:left w:val="nil"/>
              <w:bottom w:val="single" w:sz="4" w:space="0" w:color="auto"/>
              <w:right w:val="single" w:sz="4" w:space="0" w:color="auto"/>
            </w:tcBorders>
            <w:shd w:val="clear" w:color="auto" w:fill="auto"/>
            <w:vAlign w:val="center"/>
            <w:hideMark/>
          </w:tcPr>
          <w:p w14:paraId="208A6B7D"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 </w:t>
            </w:r>
          </w:p>
        </w:tc>
        <w:tc>
          <w:tcPr>
            <w:tcW w:w="132" w:type="pct"/>
            <w:tcBorders>
              <w:top w:val="nil"/>
              <w:left w:val="nil"/>
              <w:bottom w:val="single" w:sz="4" w:space="0" w:color="auto"/>
              <w:right w:val="single" w:sz="4" w:space="0" w:color="auto"/>
            </w:tcBorders>
            <w:shd w:val="clear" w:color="auto" w:fill="auto"/>
            <w:noWrap/>
            <w:vAlign w:val="center"/>
            <w:hideMark/>
          </w:tcPr>
          <w:p w14:paraId="794A6137"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 </w:t>
            </w:r>
          </w:p>
        </w:tc>
        <w:tc>
          <w:tcPr>
            <w:tcW w:w="132" w:type="pct"/>
            <w:tcBorders>
              <w:top w:val="nil"/>
              <w:left w:val="nil"/>
              <w:bottom w:val="single" w:sz="4" w:space="0" w:color="auto"/>
              <w:right w:val="single" w:sz="4" w:space="0" w:color="auto"/>
            </w:tcBorders>
            <w:shd w:val="clear" w:color="auto" w:fill="auto"/>
            <w:noWrap/>
            <w:vAlign w:val="center"/>
            <w:hideMark/>
          </w:tcPr>
          <w:p w14:paraId="35806DC6"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5</w:t>
            </w:r>
          </w:p>
        </w:tc>
        <w:tc>
          <w:tcPr>
            <w:tcW w:w="132" w:type="pct"/>
            <w:tcBorders>
              <w:top w:val="nil"/>
              <w:left w:val="nil"/>
              <w:bottom w:val="single" w:sz="4" w:space="0" w:color="auto"/>
              <w:right w:val="single" w:sz="4" w:space="0" w:color="auto"/>
            </w:tcBorders>
            <w:shd w:val="clear" w:color="auto" w:fill="auto"/>
            <w:noWrap/>
            <w:vAlign w:val="center"/>
            <w:hideMark/>
          </w:tcPr>
          <w:p w14:paraId="1B0002E6"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5</w:t>
            </w:r>
          </w:p>
        </w:tc>
        <w:tc>
          <w:tcPr>
            <w:tcW w:w="439" w:type="pct"/>
            <w:tcBorders>
              <w:top w:val="nil"/>
              <w:left w:val="nil"/>
              <w:bottom w:val="single" w:sz="4" w:space="0" w:color="auto"/>
              <w:right w:val="single" w:sz="4" w:space="0" w:color="auto"/>
            </w:tcBorders>
            <w:shd w:val="clear" w:color="auto" w:fill="auto"/>
            <w:noWrap/>
            <w:vAlign w:val="center"/>
            <w:hideMark/>
          </w:tcPr>
          <w:p w14:paraId="6A7BED58"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 xml:space="preserve">      4.135,31 </w:t>
            </w:r>
          </w:p>
        </w:tc>
        <w:tc>
          <w:tcPr>
            <w:tcW w:w="497" w:type="pct"/>
            <w:tcBorders>
              <w:top w:val="nil"/>
              <w:left w:val="nil"/>
              <w:bottom w:val="single" w:sz="4" w:space="0" w:color="auto"/>
              <w:right w:val="single" w:sz="4" w:space="0" w:color="auto"/>
            </w:tcBorders>
            <w:shd w:val="clear" w:color="auto" w:fill="auto"/>
            <w:noWrap/>
            <w:vAlign w:val="center"/>
            <w:hideMark/>
          </w:tcPr>
          <w:p w14:paraId="2F4D4739"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 xml:space="preserve">       20.676,55 </w:t>
            </w:r>
          </w:p>
        </w:tc>
      </w:tr>
      <w:tr w:rsidR="008F5192" w:rsidRPr="008F5192" w14:paraId="286C37E9" w14:textId="77777777" w:rsidTr="008F5192">
        <w:trPr>
          <w:trHeight w:val="870"/>
          <w:jc w:val="center"/>
        </w:trPr>
        <w:tc>
          <w:tcPr>
            <w:tcW w:w="193" w:type="pct"/>
            <w:tcBorders>
              <w:top w:val="nil"/>
              <w:left w:val="single" w:sz="4" w:space="0" w:color="auto"/>
              <w:bottom w:val="single" w:sz="4" w:space="0" w:color="auto"/>
              <w:right w:val="single" w:sz="4" w:space="0" w:color="auto"/>
            </w:tcBorders>
            <w:shd w:val="clear" w:color="auto" w:fill="auto"/>
            <w:noWrap/>
            <w:vAlign w:val="center"/>
            <w:hideMark/>
          </w:tcPr>
          <w:p w14:paraId="4935BB43"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13</w:t>
            </w:r>
          </w:p>
        </w:tc>
        <w:tc>
          <w:tcPr>
            <w:tcW w:w="2113" w:type="pct"/>
            <w:tcBorders>
              <w:top w:val="nil"/>
              <w:left w:val="nil"/>
              <w:bottom w:val="single" w:sz="4" w:space="0" w:color="auto"/>
              <w:right w:val="single" w:sz="4" w:space="0" w:color="auto"/>
            </w:tcBorders>
            <w:shd w:val="clear" w:color="auto" w:fill="auto"/>
            <w:hideMark/>
          </w:tcPr>
          <w:p w14:paraId="0607E008" w14:textId="77777777" w:rsidR="008F5192" w:rsidRPr="008F5192" w:rsidRDefault="008F5192" w:rsidP="008F5192">
            <w:pPr>
              <w:jc w:val="left"/>
              <w:rPr>
                <w:rFonts w:ascii="Arial" w:hAnsi="Arial" w:cs="Arial"/>
                <w:sz w:val="20"/>
                <w:szCs w:val="22"/>
                <w:lang w:eastAsia="pt-BR"/>
              </w:rPr>
            </w:pPr>
            <w:r w:rsidRPr="008F5192">
              <w:rPr>
                <w:rFonts w:ascii="Arial" w:hAnsi="Arial" w:cs="Arial"/>
                <w:sz w:val="20"/>
                <w:szCs w:val="22"/>
                <w:lang w:eastAsia="pt-BR"/>
              </w:rPr>
              <w:t xml:space="preserve">CONJUNTO MOTOBOMBA CENTRIFUGA EIXO HORIZONTAL, MONOESTÁGIO, ROTOR FECHADO EM ALUMINIO, PONTO DE OPERAÇÃO 18mca - 6m³/h, DIAMETRO SUCÇÃO 1.1/4", DIAMETRO SUCÇÃO 1", </w:t>
            </w:r>
            <w:r w:rsidRPr="008F5192">
              <w:rPr>
                <w:rFonts w:ascii="Arial" w:hAnsi="Arial" w:cs="Arial"/>
                <w:b/>
                <w:bCs/>
                <w:color w:val="FF0000"/>
                <w:sz w:val="20"/>
                <w:szCs w:val="22"/>
                <w:lang w:eastAsia="pt-BR"/>
              </w:rPr>
              <w:t>POTENCIA 1,0CV</w:t>
            </w:r>
            <w:r w:rsidRPr="008F5192">
              <w:rPr>
                <w:rFonts w:ascii="Arial" w:hAnsi="Arial" w:cs="Arial"/>
                <w:sz w:val="20"/>
                <w:szCs w:val="22"/>
                <w:lang w:eastAsia="pt-BR"/>
              </w:rPr>
              <w:t xml:space="preserve"> TRIFÁSICO 380V, FREQUENCIA 60HZ, MOTOR IP-21, BOCAIS ROSCAVEIS.</w:t>
            </w:r>
          </w:p>
        </w:tc>
        <w:tc>
          <w:tcPr>
            <w:tcW w:w="439" w:type="pct"/>
            <w:tcBorders>
              <w:top w:val="nil"/>
              <w:left w:val="nil"/>
              <w:bottom w:val="single" w:sz="4" w:space="0" w:color="auto"/>
              <w:right w:val="single" w:sz="4" w:space="0" w:color="auto"/>
            </w:tcBorders>
            <w:shd w:val="clear" w:color="auto" w:fill="auto"/>
            <w:noWrap/>
            <w:vAlign w:val="center"/>
            <w:hideMark/>
          </w:tcPr>
          <w:p w14:paraId="772A372B"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Unidade</w:t>
            </w:r>
          </w:p>
        </w:tc>
        <w:tc>
          <w:tcPr>
            <w:tcW w:w="132" w:type="pct"/>
            <w:tcBorders>
              <w:top w:val="nil"/>
              <w:left w:val="nil"/>
              <w:bottom w:val="single" w:sz="4" w:space="0" w:color="auto"/>
              <w:right w:val="single" w:sz="4" w:space="0" w:color="auto"/>
            </w:tcBorders>
            <w:shd w:val="clear" w:color="auto" w:fill="auto"/>
            <w:noWrap/>
            <w:vAlign w:val="center"/>
            <w:hideMark/>
          </w:tcPr>
          <w:p w14:paraId="29936987"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 </w:t>
            </w:r>
          </w:p>
        </w:tc>
        <w:tc>
          <w:tcPr>
            <w:tcW w:w="132" w:type="pct"/>
            <w:tcBorders>
              <w:top w:val="nil"/>
              <w:left w:val="nil"/>
              <w:bottom w:val="single" w:sz="4" w:space="0" w:color="auto"/>
              <w:right w:val="single" w:sz="4" w:space="0" w:color="auto"/>
            </w:tcBorders>
            <w:shd w:val="clear" w:color="auto" w:fill="auto"/>
            <w:noWrap/>
            <w:vAlign w:val="center"/>
            <w:hideMark/>
          </w:tcPr>
          <w:p w14:paraId="17443218"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 </w:t>
            </w:r>
          </w:p>
        </w:tc>
        <w:tc>
          <w:tcPr>
            <w:tcW w:w="132" w:type="pct"/>
            <w:tcBorders>
              <w:top w:val="nil"/>
              <w:left w:val="nil"/>
              <w:bottom w:val="single" w:sz="4" w:space="0" w:color="auto"/>
              <w:right w:val="single" w:sz="4" w:space="0" w:color="auto"/>
            </w:tcBorders>
            <w:shd w:val="clear" w:color="auto" w:fill="auto"/>
            <w:noWrap/>
            <w:vAlign w:val="center"/>
            <w:hideMark/>
          </w:tcPr>
          <w:p w14:paraId="2E42723A"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 </w:t>
            </w:r>
          </w:p>
        </w:tc>
        <w:tc>
          <w:tcPr>
            <w:tcW w:w="132" w:type="pct"/>
            <w:tcBorders>
              <w:top w:val="nil"/>
              <w:left w:val="nil"/>
              <w:bottom w:val="single" w:sz="4" w:space="0" w:color="auto"/>
              <w:right w:val="single" w:sz="4" w:space="0" w:color="auto"/>
            </w:tcBorders>
            <w:shd w:val="clear" w:color="auto" w:fill="auto"/>
            <w:vAlign w:val="center"/>
            <w:hideMark/>
          </w:tcPr>
          <w:p w14:paraId="4624D4B1"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 </w:t>
            </w:r>
          </w:p>
        </w:tc>
        <w:tc>
          <w:tcPr>
            <w:tcW w:w="132" w:type="pct"/>
            <w:tcBorders>
              <w:top w:val="nil"/>
              <w:left w:val="nil"/>
              <w:bottom w:val="single" w:sz="4" w:space="0" w:color="auto"/>
              <w:right w:val="single" w:sz="4" w:space="0" w:color="auto"/>
            </w:tcBorders>
            <w:shd w:val="clear" w:color="auto" w:fill="auto"/>
            <w:vAlign w:val="center"/>
            <w:hideMark/>
          </w:tcPr>
          <w:p w14:paraId="0E0057EE"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 </w:t>
            </w:r>
          </w:p>
        </w:tc>
        <w:tc>
          <w:tcPr>
            <w:tcW w:w="132" w:type="pct"/>
            <w:tcBorders>
              <w:top w:val="nil"/>
              <w:left w:val="nil"/>
              <w:bottom w:val="single" w:sz="4" w:space="0" w:color="auto"/>
              <w:right w:val="single" w:sz="4" w:space="0" w:color="auto"/>
            </w:tcBorders>
            <w:shd w:val="clear" w:color="auto" w:fill="auto"/>
            <w:vAlign w:val="center"/>
            <w:hideMark/>
          </w:tcPr>
          <w:p w14:paraId="3E39FFD5"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 </w:t>
            </w:r>
          </w:p>
        </w:tc>
        <w:tc>
          <w:tcPr>
            <w:tcW w:w="132" w:type="pct"/>
            <w:tcBorders>
              <w:top w:val="nil"/>
              <w:left w:val="nil"/>
              <w:bottom w:val="single" w:sz="4" w:space="0" w:color="auto"/>
              <w:right w:val="single" w:sz="4" w:space="0" w:color="auto"/>
            </w:tcBorders>
            <w:shd w:val="clear" w:color="auto" w:fill="auto"/>
            <w:vAlign w:val="center"/>
            <w:hideMark/>
          </w:tcPr>
          <w:p w14:paraId="521854F6"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 </w:t>
            </w:r>
          </w:p>
        </w:tc>
        <w:tc>
          <w:tcPr>
            <w:tcW w:w="132" w:type="pct"/>
            <w:tcBorders>
              <w:top w:val="nil"/>
              <w:left w:val="nil"/>
              <w:bottom w:val="single" w:sz="4" w:space="0" w:color="auto"/>
              <w:right w:val="single" w:sz="4" w:space="0" w:color="auto"/>
            </w:tcBorders>
            <w:shd w:val="clear" w:color="auto" w:fill="auto"/>
            <w:noWrap/>
            <w:vAlign w:val="center"/>
            <w:hideMark/>
          </w:tcPr>
          <w:p w14:paraId="0A803F42"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 </w:t>
            </w:r>
          </w:p>
        </w:tc>
        <w:tc>
          <w:tcPr>
            <w:tcW w:w="132" w:type="pct"/>
            <w:tcBorders>
              <w:top w:val="nil"/>
              <w:left w:val="nil"/>
              <w:bottom w:val="single" w:sz="4" w:space="0" w:color="auto"/>
              <w:right w:val="single" w:sz="4" w:space="0" w:color="auto"/>
            </w:tcBorders>
            <w:shd w:val="clear" w:color="auto" w:fill="auto"/>
            <w:noWrap/>
            <w:vAlign w:val="center"/>
            <w:hideMark/>
          </w:tcPr>
          <w:p w14:paraId="75076AF0"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5</w:t>
            </w:r>
          </w:p>
        </w:tc>
        <w:tc>
          <w:tcPr>
            <w:tcW w:w="132" w:type="pct"/>
            <w:tcBorders>
              <w:top w:val="nil"/>
              <w:left w:val="nil"/>
              <w:bottom w:val="single" w:sz="4" w:space="0" w:color="auto"/>
              <w:right w:val="single" w:sz="4" w:space="0" w:color="auto"/>
            </w:tcBorders>
            <w:shd w:val="clear" w:color="auto" w:fill="auto"/>
            <w:noWrap/>
            <w:vAlign w:val="center"/>
            <w:hideMark/>
          </w:tcPr>
          <w:p w14:paraId="389E8095"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5</w:t>
            </w:r>
          </w:p>
        </w:tc>
        <w:tc>
          <w:tcPr>
            <w:tcW w:w="439" w:type="pct"/>
            <w:tcBorders>
              <w:top w:val="nil"/>
              <w:left w:val="nil"/>
              <w:bottom w:val="single" w:sz="4" w:space="0" w:color="auto"/>
              <w:right w:val="single" w:sz="4" w:space="0" w:color="auto"/>
            </w:tcBorders>
            <w:shd w:val="clear" w:color="auto" w:fill="auto"/>
            <w:noWrap/>
            <w:vAlign w:val="center"/>
            <w:hideMark/>
          </w:tcPr>
          <w:p w14:paraId="33B7B6A9"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 xml:space="preserve">      3.010,71 </w:t>
            </w:r>
          </w:p>
        </w:tc>
        <w:tc>
          <w:tcPr>
            <w:tcW w:w="497" w:type="pct"/>
            <w:tcBorders>
              <w:top w:val="nil"/>
              <w:left w:val="nil"/>
              <w:bottom w:val="single" w:sz="4" w:space="0" w:color="auto"/>
              <w:right w:val="single" w:sz="4" w:space="0" w:color="auto"/>
            </w:tcBorders>
            <w:shd w:val="clear" w:color="auto" w:fill="auto"/>
            <w:noWrap/>
            <w:vAlign w:val="center"/>
            <w:hideMark/>
          </w:tcPr>
          <w:p w14:paraId="29E745C4"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 xml:space="preserve">       15.053,55 </w:t>
            </w:r>
          </w:p>
        </w:tc>
      </w:tr>
      <w:tr w:rsidR="008F5192" w:rsidRPr="008F5192" w14:paraId="11A72606" w14:textId="77777777" w:rsidTr="008F5192">
        <w:trPr>
          <w:trHeight w:val="990"/>
          <w:jc w:val="center"/>
        </w:trPr>
        <w:tc>
          <w:tcPr>
            <w:tcW w:w="193" w:type="pct"/>
            <w:tcBorders>
              <w:top w:val="nil"/>
              <w:left w:val="single" w:sz="4" w:space="0" w:color="auto"/>
              <w:bottom w:val="single" w:sz="4" w:space="0" w:color="auto"/>
              <w:right w:val="single" w:sz="4" w:space="0" w:color="auto"/>
            </w:tcBorders>
            <w:shd w:val="clear" w:color="auto" w:fill="auto"/>
            <w:noWrap/>
            <w:vAlign w:val="center"/>
            <w:hideMark/>
          </w:tcPr>
          <w:p w14:paraId="5AA9B8F7"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14</w:t>
            </w:r>
          </w:p>
        </w:tc>
        <w:tc>
          <w:tcPr>
            <w:tcW w:w="2113" w:type="pct"/>
            <w:tcBorders>
              <w:top w:val="nil"/>
              <w:left w:val="nil"/>
              <w:bottom w:val="single" w:sz="4" w:space="0" w:color="auto"/>
              <w:right w:val="single" w:sz="4" w:space="0" w:color="auto"/>
            </w:tcBorders>
            <w:shd w:val="clear" w:color="auto" w:fill="auto"/>
            <w:hideMark/>
          </w:tcPr>
          <w:p w14:paraId="271074BF" w14:textId="77777777" w:rsidR="008F5192" w:rsidRPr="008F5192" w:rsidRDefault="008F5192" w:rsidP="008F5192">
            <w:pPr>
              <w:jc w:val="left"/>
              <w:rPr>
                <w:rFonts w:ascii="Arial" w:hAnsi="Arial" w:cs="Arial"/>
                <w:sz w:val="20"/>
                <w:szCs w:val="22"/>
                <w:lang w:eastAsia="pt-BR"/>
              </w:rPr>
            </w:pPr>
            <w:r w:rsidRPr="008F5192">
              <w:rPr>
                <w:rFonts w:ascii="Arial" w:hAnsi="Arial" w:cs="Arial"/>
                <w:sz w:val="20"/>
                <w:szCs w:val="22"/>
                <w:lang w:eastAsia="pt-BR"/>
              </w:rPr>
              <w:t xml:space="preserve">CONJUNTO MOTOBOMBA CENTRIFUGA EIXO HORIZONTAL, MONOESTÁGIO, ROTOR FECHADO EM FERRO FUNDIDO, PONTO DE OPERAÇÃO 12mca - 67,5m³/h, DIAMETRO SUCÇÃO 2.1/2", DIAMETRO RECALQUE 2", </w:t>
            </w:r>
            <w:r w:rsidRPr="008F5192">
              <w:rPr>
                <w:rFonts w:ascii="Arial" w:hAnsi="Arial" w:cs="Arial"/>
                <w:b/>
                <w:bCs/>
                <w:color w:val="FF0000"/>
                <w:sz w:val="20"/>
                <w:szCs w:val="22"/>
                <w:lang w:eastAsia="pt-BR"/>
              </w:rPr>
              <w:t>POTENCIA 5,0CV</w:t>
            </w:r>
            <w:r w:rsidRPr="008F5192">
              <w:rPr>
                <w:rFonts w:ascii="Arial" w:hAnsi="Arial" w:cs="Arial"/>
                <w:sz w:val="20"/>
                <w:szCs w:val="22"/>
                <w:lang w:eastAsia="pt-BR"/>
              </w:rPr>
              <w:t xml:space="preserve"> TRIFÁSICO 380V, FREQUENCIA 60HZ, MOTOR IP-55, BOCAIS ROSCAVEIS.</w:t>
            </w:r>
          </w:p>
        </w:tc>
        <w:tc>
          <w:tcPr>
            <w:tcW w:w="439" w:type="pct"/>
            <w:tcBorders>
              <w:top w:val="nil"/>
              <w:left w:val="nil"/>
              <w:bottom w:val="single" w:sz="4" w:space="0" w:color="auto"/>
              <w:right w:val="single" w:sz="4" w:space="0" w:color="auto"/>
            </w:tcBorders>
            <w:shd w:val="clear" w:color="auto" w:fill="auto"/>
            <w:noWrap/>
            <w:vAlign w:val="center"/>
            <w:hideMark/>
          </w:tcPr>
          <w:p w14:paraId="3D5B9762"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Unidade</w:t>
            </w:r>
          </w:p>
        </w:tc>
        <w:tc>
          <w:tcPr>
            <w:tcW w:w="132" w:type="pct"/>
            <w:tcBorders>
              <w:top w:val="nil"/>
              <w:left w:val="nil"/>
              <w:bottom w:val="single" w:sz="4" w:space="0" w:color="auto"/>
              <w:right w:val="single" w:sz="4" w:space="0" w:color="auto"/>
            </w:tcBorders>
            <w:shd w:val="clear" w:color="auto" w:fill="auto"/>
            <w:noWrap/>
            <w:vAlign w:val="center"/>
            <w:hideMark/>
          </w:tcPr>
          <w:p w14:paraId="7DCB55D3"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 </w:t>
            </w:r>
          </w:p>
        </w:tc>
        <w:tc>
          <w:tcPr>
            <w:tcW w:w="132" w:type="pct"/>
            <w:tcBorders>
              <w:top w:val="nil"/>
              <w:left w:val="nil"/>
              <w:bottom w:val="single" w:sz="4" w:space="0" w:color="auto"/>
              <w:right w:val="single" w:sz="4" w:space="0" w:color="auto"/>
            </w:tcBorders>
            <w:shd w:val="clear" w:color="auto" w:fill="auto"/>
            <w:noWrap/>
            <w:vAlign w:val="center"/>
            <w:hideMark/>
          </w:tcPr>
          <w:p w14:paraId="7CA88DF0"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 </w:t>
            </w:r>
          </w:p>
        </w:tc>
        <w:tc>
          <w:tcPr>
            <w:tcW w:w="132" w:type="pct"/>
            <w:tcBorders>
              <w:top w:val="nil"/>
              <w:left w:val="nil"/>
              <w:bottom w:val="single" w:sz="4" w:space="0" w:color="auto"/>
              <w:right w:val="single" w:sz="4" w:space="0" w:color="auto"/>
            </w:tcBorders>
            <w:shd w:val="clear" w:color="auto" w:fill="auto"/>
            <w:noWrap/>
            <w:vAlign w:val="center"/>
            <w:hideMark/>
          </w:tcPr>
          <w:p w14:paraId="695A2DFD"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 </w:t>
            </w:r>
          </w:p>
        </w:tc>
        <w:tc>
          <w:tcPr>
            <w:tcW w:w="132" w:type="pct"/>
            <w:tcBorders>
              <w:top w:val="nil"/>
              <w:left w:val="nil"/>
              <w:bottom w:val="single" w:sz="4" w:space="0" w:color="auto"/>
              <w:right w:val="single" w:sz="4" w:space="0" w:color="auto"/>
            </w:tcBorders>
            <w:shd w:val="clear" w:color="auto" w:fill="auto"/>
            <w:vAlign w:val="center"/>
            <w:hideMark/>
          </w:tcPr>
          <w:p w14:paraId="43A34237"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 </w:t>
            </w:r>
          </w:p>
        </w:tc>
        <w:tc>
          <w:tcPr>
            <w:tcW w:w="132" w:type="pct"/>
            <w:tcBorders>
              <w:top w:val="nil"/>
              <w:left w:val="nil"/>
              <w:bottom w:val="single" w:sz="4" w:space="0" w:color="auto"/>
              <w:right w:val="single" w:sz="4" w:space="0" w:color="auto"/>
            </w:tcBorders>
            <w:shd w:val="clear" w:color="auto" w:fill="auto"/>
            <w:vAlign w:val="center"/>
            <w:hideMark/>
          </w:tcPr>
          <w:p w14:paraId="693002C2"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 </w:t>
            </w:r>
          </w:p>
        </w:tc>
        <w:tc>
          <w:tcPr>
            <w:tcW w:w="132" w:type="pct"/>
            <w:tcBorders>
              <w:top w:val="nil"/>
              <w:left w:val="nil"/>
              <w:bottom w:val="single" w:sz="4" w:space="0" w:color="auto"/>
              <w:right w:val="single" w:sz="4" w:space="0" w:color="auto"/>
            </w:tcBorders>
            <w:shd w:val="clear" w:color="auto" w:fill="auto"/>
            <w:vAlign w:val="center"/>
            <w:hideMark/>
          </w:tcPr>
          <w:p w14:paraId="71E6B0F4"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 </w:t>
            </w:r>
          </w:p>
        </w:tc>
        <w:tc>
          <w:tcPr>
            <w:tcW w:w="132" w:type="pct"/>
            <w:tcBorders>
              <w:top w:val="nil"/>
              <w:left w:val="nil"/>
              <w:bottom w:val="single" w:sz="4" w:space="0" w:color="auto"/>
              <w:right w:val="single" w:sz="4" w:space="0" w:color="auto"/>
            </w:tcBorders>
            <w:shd w:val="clear" w:color="auto" w:fill="auto"/>
            <w:vAlign w:val="center"/>
            <w:hideMark/>
          </w:tcPr>
          <w:p w14:paraId="3A1F70BC"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 </w:t>
            </w:r>
          </w:p>
        </w:tc>
        <w:tc>
          <w:tcPr>
            <w:tcW w:w="132" w:type="pct"/>
            <w:tcBorders>
              <w:top w:val="nil"/>
              <w:left w:val="nil"/>
              <w:bottom w:val="single" w:sz="4" w:space="0" w:color="auto"/>
              <w:right w:val="single" w:sz="4" w:space="0" w:color="auto"/>
            </w:tcBorders>
            <w:shd w:val="clear" w:color="auto" w:fill="auto"/>
            <w:noWrap/>
            <w:vAlign w:val="center"/>
            <w:hideMark/>
          </w:tcPr>
          <w:p w14:paraId="6334ABF2"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 </w:t>
            </w:r>
          </w:p>
        </w:tc>
        <w:tc>
          <w:tcPr>
            <w:tcW w:w="132" w:type="pct"/>
            <w:tcBorders>
              <w:top w:val="nil"/>
              <w:left w:val="nil"/>
              <w:bottom w:val="single" w:sz="4" w:space="0" w:color="auto"/>
              <w:right w:val="single" w:sz="4" w:space="0" w:color="auto"/>
            </w:tcBorders>
            <w:shd w:val="clear" w:color="auto" w:fill="auto"/>
            <w:noWrap/>
            <w:vAlign w:val="center"/>
            <w:hideMark/>
          </w:tcPr>
          <w:p w14:paraId="76B53FF9"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5</w:t>
            </w:r>
          </w:p>
        </w:tc>
        <w:tc>
          <w:tcPr>
            <w:tcW w:w="132" w:type="pct"/>
            <w:tcBorders>
              <w:top w:val="nil"/>
              <w:left w:val="nil"/>
              <w:bottom w:val="single" w:sz="4" w:space="0" w:color="auto"/>
              <w:right w:val="single" w:sz="4" w:space="0" w:color="auto"/>
            </w:tcBorders>
            <w:shd w:val="clear" w:color="auto" w:fill="auto"/>
            <w:noWrap/>
            <w:vAlign w:val="center"/>
            <w:hideMark/>
          </w:tcPr>
          <w:p w14:paraId="2264243A"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5</w:t>
            </w:r>
          </w:p>
        </w:tc>
        <w:tc>
          <w:tcPr>
            <w:tcW w:w="439" w:type="pct"/>
            <w:tcBorders>
              <w:top w:val="nil"/>
              <w:left w:val="nil"/>
              <w:bottom w:val="single" w:sz="4" w:space="0" w:color="auto"/>
              <w:right w:val="single" w:sz="4" w:space="0" w:color="auto"/>
            </w:tcBorders>
            <w:shd w:val="clear" w:color="auto" w:fill="auto"/>
            <w:noWrap/>
            <w:vAlign w:val="center"/>
            <w:hideMark/>
          </w:tcPr>
          <w:p w14:paraId="76CE86C8"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 xml:space="preserve">      8.119,19 </w:t>
            </w:r>
          </w:p>
        </w:tc>
        <w:tc>
          <w:tcPr>
            <w:tcW w:w="497" w:type="pct"/>
            <w:tcBorders>
              <w:top w:val="nil"/>
              <w:left w:val="nil"/>
              <w:bottom w:val="single" w:sz="4" w:space="0" w:color="auto"/>
              <w:right w:val="single" w:sz="4" w:space="0" w:color="auto"/>
            </w:tcBorders>
            <w:shd w:val="clear" w:color="auto" w:fill="auto"/>
            <w:noWrap/>
            <w:vAlign w:val="center"/>
            <w:hideMark/>
          </w:tcPr>
          <w:p w14:paraId="6C158BF5"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 xml:space="preserve">       40.595,95 </w:t>
            </w:r>
          </w:p>
        </w:tc>
      </w:tr>
      <w:tr w:rsidR="008F5192" w:rsidRPr="008F5192" w14:paraId="505022C9" w14:textId="77777777" w:rsidTr="008F5192">
        <w:trPr>
          <w:trHeight w:val="1155"/>
          <w:jc w:val="center"/>
        </w:trPr>
        <w:tc>
          <w:tcPr>
            <w:tcW w:w="193" w:type="pct"/>
            <w:tcBorders>
              <w:top w:val="nil"/>
              <w:left w:val="single" w:sz="4" w:space="0" w:color="auto"/>
              <w:bottom w:val="single" w:sz="4" w:space="0" w:color="auto"/>
              <w:right w:val="single" w:sz="4" w:space="0" w:color="auto"/>
            </w:tcBorders>
            <w:shd w:val="clear" w:color="auto" w:fill="auto"/>
            <w:noWrap/>
            <w:vAlign w:val="center"/>
            <w:hideMark/>
          </w:tcPr>
          <w:p w14:paraId="546A7CEF"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lastRenderedPageBreak/>
              <w:t>15</w:t>
            </w:r>
          </w:p>
        </w:tc>
        <w:tc>
          <w:tcPr>
            <w:tcW w:w="2113" w:type="pct"/>
            <w:tcBorders>
              <w:top w:val="nil"/>
              <w:left w:val="nil"/>
              <w:bottom w:val="single" w:sz="4" w:space="0" w:color="auto"/>
              <w:right w:val="single" w:sz="4" w:space="0" w:color="auto"/>
            </w:tcBorders>
            <w:shd w:val="clear" w:color="auto" w:fill="auto"/>
            <w:hideMark/>
          </w:tcPr>
          <w:p w14:paraId="205C70BB" w14:textId="77777777" w:rsidR="008F5192" w:rsidRPr="008F5192" w:rsidRDefault="008F5192" w:rsidP="008F5192">
            <w:pPr>
              <w:jc w:val="left"/>
              <w:rPr>
                <w:rFonts w:ascii="Arial" w:hAnsi="Arial" w:cs="Arial"/>
                <w:sz w:val="20"/>
                <w:szCs w:val="22"/>
                <w:lang w:eastAsia="pt-BR"/>
              </w:rPr>
            </w:pPr>
            <w:r w:rsidRPr="008F5192">
              <w:rPr>
                <w:rFonts w:ascii="Arial" w:hAnsi="Arial" w:cs="Arial"/>
                <w:sz w:val="20"/>
                <w:szCs w:val="22"/>
                <w:lang w:eastAsia="pt-BR"/>
              </w:rPr>
              <w:t xml:space="preserve">CONJUNTO MOTOBOMBA SUBMERSA EIXO VERTICAL, PONTO DE OPERAÇÃO 100mca - 3m³/h, DIAMETRO EXTERNO 4", DIAMETRO RECALQUE 1.1/2", </w:t>
            </w:r>
            <w:r w:rsidRPr="008F5192">
              <w:rPr>
                <w:rFonts w:ascii="Arial" w:hAnsi="Arial" w:cs="Arial"/>
                <w:b/>
                <w:bCs/>
                <w:color w:val="FF0000"/>
                <w:sz w:val="20"/>
                <w:szCs w:val="22"/>
                <w:lang w:eastAsia="pt-BR"/>
              </w:rPr>
              <w:t>POTÊNCIA 4,0CV</w:t>
            </w:r>
            <w:r w:rsidRPr="008F5192">
              <w:rPr>
                <w:rFonts w:ascii="Arial" w:hAnsi="Arial" w:cs="Arial"/>
                <w:sz w:val="20"/>
                <w:szCs w:val="22"/>
                <w:lang w:eastAsia="pt-BR"/>
              </w:rPr>
              <w:t xml:space="preserve"> TRIFÁSICO 380V, 60Hz, 11 ESTÁGIOS COM ROTORES E CORPO EM AÇO INOX, COM MOTOR DE FABRICAÇÃO NACIONAL, REBOBINAVEL LUBRIFICADO A ÁGUA.</w:t>
            </w:r>
          </w:p>
        </w:tc>
        <w:tc>
          <w:tcPr>
            <w:tcW w:w="439" w:type="pct"/>
            <w:tcBorders>
              <w:top w:val="nil"/>
              <w:left w:val="nil"/>
              <w:bottom w:val="single" w:sz="4" w:space="0" w:color="auto"/>
              <w:right w:val="single" w:sz="4" w:space="0" w:color="auto"/>
            </w:tcBorders>
            <w:shd w:val="clear" w:color="auto" w:fill="auto"/>
            <w:noWrap/>
            <w:vAlign w:val="center"/>
            <w:hideMark/>
          </w:tcPr>
          <w:p w14:paraId="155D7B78"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Unidade</w:t>
            </w:r>
          </w:p>
        </w:tc>
        <w:tc>
          <w:tcPr>
            <w:tcW w:w="132" w:type="pct"/>
            <w:tcBorders>
              <w:top w:val="nil"/>
              <w:left w:val="nil"/>
              <w:bottom w:val="single" w:sz="4" w:space="0" w:color="auto"/>
              <w:right w:val="single" w:sz="4" w:space="0" w:color="auto"/>
            </w:tcBorders>
            <w:shd w:val="clear" w:color="auto" w:fill="auto"/>
            <w:noWrap/>
            <w:vAlign w:val="center"/>
            <w:hideMark/>
          </w:tcPr>
          <w:p w14:paraId="3E5673A6"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 </w:t>
            </w:r>
          </w:p>
        </w:tc>
        <w:tc>
          <w:tcPr>
            <w:tcW w:w="132" w:type="pct"/>
            <w:tcBorders>
              <w:top w:val="nil"/>
              <w:left w:val="nil"/>
              <w:bottom w:val="single" w:sz="4" w:space="0" w:color="auto"/>
              <w:right w:val="single" w:sz="4" w:space="0" w:color="auto"/>
            </w:tcBorders>
            <w:shd w:val="clear" w:color="auto" w:fill="auto"/>
            <w:noWrap/>
            <w:vAlign w:val="center"/>
            <w:hideMark/>
          </w:tcPr>
          <w:p w14:paraId="159F84F8"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 </w:t>
            </w:r>
          </w:p>
        </w:tc>
        <w:tc>
          <w:tcPr>
            <w:tcW w:w="132" w:type="pct"/>
            <w:tcBorders>
              <w:top w:val="nil"/>
              <w:left w:val="nil"/>
              <w:bottom w:val="single" w:sz="4" w:space="0" w:color="auto"/>
              <w:right w:val="single" w:sz="4" w:space="0" w:color="auto"/>
            </w:tcBorders>
            <w:shd w:val="clear" w:color="auto" w:fill="auto"/>
            <w:noWrap/>
            <w:vAlign w:val="center"/>
            <w:hideMark/>
          </w:tcPr>
          <w:p w14:paraId="23BCD385"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 </w:t>
            </w:r>
          </w:p>
        </w:tc>
        <w:tc>
          <w:tcPr>
            <w:tcW w:w="132" w:type="pct"/>
            <w:tcBorders>
              <w:top w:val="nil"/>
              <w:left w:val="nil"/>
              <w:bottom w:val="single" w:sz="4" w:space="0" w:color="auto"/>
              <w:right w:val="single" w:sz="4" w:space="0" w:color="auto"/>
            </w:tcBorders>
            <w:shd w:val="clear" w:color="auto" w:fill="auto"/>
            <w:vAlign w:val="center"/>
            <w:hideMark/>
          </w:tcPr>
          <w:p w14:paraId="1E0B5C5A"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 </w:t>
            </w:r>
          </w:p>
        </w:tc>
        <w:tc>
          <w:tcPr>
            <w:tcW w:w="132" w:type="pct"/>
            <w:tcBorders>
              <w:top w:val="nil"/>
              <w:left w:val="nil"/>
              <w:bottom w:val="single" w:sz="4" w:space="0" w:color="auto"/>
              <w:right w:val="single" w:sz="4" w:space="0" w:color="auto"/>
            </w:tcBorders>
            <w:shd w:val="clear" w:color="auto" w:fill="auto"/>
            <w:vAlign w:val="center"/>
            <w:hideMark/>
          </w:tcPr>
          <w:p w14:paraId="34E2A3AA"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 </w:t>
            </w:r>
          </w:p>
        </w:tc>
        <w:tc>
          <w:tcPr>
            <w:tcW w:w="132" w:type="pct"/>
            <w:tcBorders>
              <w:top w:val="nil"/>
              <w:left w:val="nil"/>
              <w:bottom w:val="single" w:sz="4" w:space="0" w:color="auto"/>
              <w:right w:val="single" w:sz="4" w:space="0" w:color="auto"/>
            </w:tcBorders>
            <w:shd w:val="clear" w:color="auto" w:fill="auto"/>
            <w:vAlign w:val="center"/>
            <w:hideMark/>
          </w:tcPr>
          <w:p w14:paraId="75AD88B8"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 </w:t>
            </w:r>
          </w:p>
        </w:tc>
        <w:tc>
          <w:tcPr>
            <w:tcW w:w="132" w:type="pct"/>
            <w:tcBorders>
              <w:top w:val="nil"/>
              <w:left w:val="nil"/>
              <w:bottom w:val="single" w:sz="4" w:space="0" w:color="auto"/>
              <w:right w:val="single" w:sz="4" w:space="0" w:color="auto"/>
            </w:tcBorders>
            <w:shd w:val="clear" w:color="auto" w:fill="auto"/>
            <w:vAlign w:val="center"/>
            <w:hideMark/>
          </w:tcPr>
          <w:p w14:paraId="1D63047D"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 </w:t>
            </w:r>
          </w:p>
        </w:tc>
        <w:tc>
          <w:tcPr>
            <w:tcW w:w="132" w:type="pct"/>
            <w:tcBorders>
              <w:top w:val="nil"/>
              <w:left w:val="nil"/>
              <w:bottom w:val="single" w:sz="4" w:space="0" w:color="auto"/>
              <w:right w:val="single" w:sz="4" w:space="0" w:color="auto"/>
            </w:tcBorders>
            <w:shd w:val="clear" w:color="auto" w:fill="auto"/>
            <w:noWrap/>
            <w:vAlign w:val="center"/>
            <w:hideMark/>
          </w:tcPr>
          <w:p w14:paraId="7AAFFCCF"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 </w:t>
            </w:r>
          </w:p>
        </w:tc>
        <w:tc>
          <w:tcPr>
            <w:tcW w:w="132" w:type="pct"/>
            <w:tcBorders>
              <w:top w:val="nil"/>
              <w:left w:val="nil"/>
              <w:bottom w:val="single" w:sz="4" w:space="0" w:color="auto"/>
              <w:right w:val="single" w:sz="4" w:space="0" w:color="auto"/>
            </w:tcBorders>
            <w:shd w:val="clear" w:color="auto" w:fill="auto"/>
            <w:noWrap/>
            <w:vAlign w:val="center"/>
            <w:hideMark/>
          </w:tcPr>
          <w:p w14:paraId="4C828364"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5</w:t>
            </w:r>
          </w:p>
        </w:tc>
        <w:tc>
          <w:tcPr>
            <w:tcW w:w="132" w:type="pct"/>
            <w:tcBorders>
              <w:top w:val="nil"/>
              <w:left w:val="nil"/>
              <w:bottom w:val="single" w:sz="4" w:space="0" w:color="auto"/>
              <w:right w:val="single" w:sz="4" w:space="0" w:color="auto"/>
            </w:tcBorders>
            <w:shd w:val="clear" w:color="auto" w:fill="auto"/>
            <w:noWrap/>
            <w:vAlign w:val="center"/>
            <w:hideMark/>
          </w:tcPr>
          <w:p w14:paraId="45F76646"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5</w:t>
            </w:r>
          </w:p>
        </w:tc>
        <w:tc>
          <w:tcPr>
            <w:tcW w:w="439" w:type="pct"/>
            <w:tcBorders>
              <w:top w:val="nil"/>
              <w:left w:val="nil"/>
              <w:bottom w:val="single" w:sz="4" w:space="0" w:color="auto"/>
              <w:right w:val="single" w:sz="4" w:space="0" w:color="auto"/>
            </w:tcBorders>
            <w:shd w:val="clear" w:color="auto" w:fill="auto"/>
            <w:noWrap/>
            <w:vAlign w:val="center"/>
            <w:hideMark/>
          </w:tcPr>
          <w:p w14:paraId="3F1B6831"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 xml:space="preserve">      4.703,65 </w:t>
            </w:r>
          </w:p>
        </w:tc>
        <w:tc>
          <w:tcPr>
            <w:tcW w:w="497" w:type="pct"/>
            <w:tcBorders>
              <w:top w:val="nil"/>
              <w:left w:val="nil"/>
              <w:bottom w:val="single" w:sz="4" w:space="0" w:color="auto"/>
              <w:right w:val="single" w:sz="4" w:space="0" w:color="auto"/>
            </w:tcBorders>
            <w:shd w:val="clear" w:color="auto" w:fill="auto"/>
            <w:noWrap/>
            <w:vAlign w:val="center"/>
            <w:hideMark/>
          </w:tcPr>
          <w:p w14:paraId="1978F4B2"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 xml:space="preserve">       23.518,25 </w:t>
            </w:r>
          </w:p>
        </w:tc>
      </w:tr>
      <w:tr w:rsidR="008F5192" w:rsidRPr="008F5192" w14:paraId="6DF59C7F" w14:textId="77777777" w:rsidTr="008F5192">
        <w:trPr>
          <w:trHeight w:val="1155"/>
          <w:jc w:val="center"/>
        </w:trPr>
        <w:tc>
          <w:tcPr>
            <w:tcW w:w="193" w:type="pct"/>
            <w:tcBorders>
              <w:top w:val="nil"/>
              <w:left w:val="single" w:sz="4" w:space="0" w:color="auto"/>
              <w:bottom w:val="single" w:sz="4" w:space="0" w:color="auto"/>
              <w:right w:val="single" w:sz="4" w:space="0" w:color="auto"/>
            </w:tcBorders>
            <w:shd w:val="clear" w:color="auto" w:fill="auto"/>
            <w:noWrap/>
            <w:vAlign w:val="center"/>
            <w:hideMark/>
          </w:tcPr>
          <w:p w14:paraId="2D5355DB"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16</w:t>
            </w:r>
          </w:p>
        </w:tc>
        <w:tc>
          <w:tcPr>
            <w:tcW w:w="2113" w:type="pct"/>
            <w:tcBorders>
              <w:top w:val="nil"/>
              <w:left w:val="nil"/>
              <w:bottom w:val="single" w:sz="4" w:space="0" w:color="auto"/>
              <w:right w:val="single" w:sz="4" w:space="0" w:color="auto"/>
            </w:tcBorders>
            <w:shd w:val="clear" w:color="auto" w:fill="auto"/>
            <w:hideMark/>
          </w:tcPr>
          <w:p w14:paraId="4991933C" w14:textId="77777777" w:rsidR="008F5192" w:rsidRPr="008F5192" w:rsidRDefault="008F5192" w:rsidP="008F5192">
            <w:pPr>
              <w:jc w:val="left"/>
              <w:rPr>
                <w:rFonts w:ascii="Arial" w:hAnsi="Arial" w:cs="Arial"/>
                <w:sz w:val="20"/>
                <w:szCs w:val="22"/>
                <w:lang w:eastAsia="pt-BR"/>
              </w:rPr>
            </w:pPr>
            <w:r w:rsidRPr="008F5192">
              <w:rPr>
                <w:rFonts w:ascii="Arial" w:hAnsi="Arial" w:cs="Arial"/>
                <w:sz w:val="20"/>
                <w:szCs w:val="22"/>
                <w:lang w:eastAsia="pt-BR"/>
              </w:rPr>
              <w:t xml:space="preserve">CONJUNTO MOTOBOMBA SUBMERSA EIXO VERTICAL, PONTO DE OPERAÇÃO 131mca - 2,1M³/h, DIAMETRO EXTERNO DE 4", DIAMETRO RECALQUE 1,1/2", </w:t>
            </w:r>
            <w:r w:rsidRPr="008F5192">
              <w:rPr>
                <w:rFonts w:ascii="Arial" w:hAnsi="Arial" w:cs="Arial"/>
                <w:b/>
                <w:bCs/>
                <w:color w:val="FF0000"/>
                <w:sz w:val="20"/>
                <w:szCs w:val="22"/>
                <w:lang w:eastAsia="pt-BR"/>
              </w:rPr>
              <w:t>POTÊNCIA 2,5CV</w:t>
            </w:r>
            <w:r w:rsidRPr="008F5192">
              <w:rPr>
                <w:rFonts w:ascii="Arial" w:hAnsi="Arial" w:cs="Arial"/>
                <w:sz w:val="20"/>
                <w:szCs w:val="22"/>
                <w:lang w:eastAsia="pt-BR"/>
              </w:rPr>
              <w:t xml:space="preserve"> TRIFASICO 380V, 60Hz, 17 ESTÁGIOS, ROTORES EM TECNOPOLMERO INJETADO, CORPO INOX, COM MOTOR DE FABRICAÇÃO NACIONAL, REBOBINAVEL LUBRIFICADO A ÁGUA.</w:t>
            </w:r>
          </w:p>
        </w:tc>
        <w:tc>
          <w:tcPr>
            <w:tcW w:w="439" w:type="pct"/>
            <w:tcBorders>
              <w:top w:val="nil"/>
              <w:left w:val="nil"/>
              <w:bottom w:val="single" w:sz="4" w:space="0" w:color="auto"/>
              <w:right w:val="single" w:sz="4" w:space="0" w:color="auto"/>
            </w:tcBorders>
            <w:shd w:val="clear" w:color="auto" w:fill="auto"/>
            <w:noWrap/>
            <w:vAlign w:val="center"/>
            <w:hideMark/>
          </w:tcPr>
          <w:p w14:paraId="70CA4214"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Unidade</w:t>
            </w:r>
          </w:p>
        </w:tc>
        <w:tc>
          <w:tcPr>
            <w:tcW w:w="132" w:type="pct"/>
            <w:tcBorders>
              <w:top w:val="nil"/>
              <w:left w:val="nil"/>
              <w:bottom w:val="single" w:sz="4" w:space="0" w:color="auto"/>
              <w:right w:val="single" w:sz="4" w:space="0" w:color="auto"/>
            </w:tcBorders>
            <w:shd w:val="clear" w:color="auto" w:fill="auto"/>
            <w:noWrap/>
            <w:vAlign w:val="center"/>
            <w:hideMark/>
          </w:tcPr>
          <w:p w14:paraId="1A55FEF1"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 </w:t>
            </w:r>
          </w:p>
        </w:tc>
        <w:tc>
          <w:tcPr>
            <w:tcW w:w="132" w:type="pct"/>
            <w:tcBorders>
              <w:top w:val="nil"/>
              <w:left w:val="nil"/>
              <w:bottom w:val="single" w:sz="4" w:space="0" w:color="auto"/>
              <w:right w:val="single" w:sz="4" w:space="0" w:color="auto"/>
            </w:tcBorders>
            <w:shd w:val="clear" w:color="auto" w:fill="auto"/>
            <w:noWrap/>
            <w:vAlign w:val="center"/>
            <w:hideMark/>
          </w:tcPr>
          <w:p w14:paraId="702218D2"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 </w:t>
            </w:r>
          </w:p>
        </w:tc>
        <w:tc>
          <w:tcPr>
            <w:tcW w:w="132" w:type="pct"/>
            <w:tcBorders>
              <w:top w:val="nil"/>
              <w:left w:val="nil"/>
              <w:bottom w:val="single" w:sz="4" w:space="0" w:color="auto"/>
              <w:right w:val="single" w:sz="4" w:space="0" w:color="auto"/>
            </w:tcBorders>
            <w:shd w:val="clear" w:color="auto" w:fill="auto"/>
            <w:noWrap/>
            <w:vAlign w:val="center"/>
            <w:hideMark/>
          </w:tcPr>
          <w:p w14:paraId="671F361C"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 </w:t>
            </w:r>
          </w:p>
        </w:tc>
        <w:tc>
          <w:tcPr>
            <w:tcW w:w="132" w:type="pct"/>
            <w:tcBorders>
              <w:top w:val="nil"/>
              <w:left w:val="nil"/>
              <w:bottom w:val="single" w:sz="4" w:space="0" w:color="auto"/>
              <w:right w:val="single" w:sz="4" w:space="0" w:color="auto"/>
            </w:tcBorders>
            <w:shd w:val="clear" w:color="auto" w:fill="auto"/>
            <w:vAlign w:val="center"/>
            <w:hideMark/>
          </w:tcPr>
          <w:p w14:paraId="336BB9E6"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 </w:t>
            </w:r>
          </w:p>
        </w:tc>
        <w:tc>
          <w:tcPr>
            <w:tcW w:w="132" w:type="pct"/>
            <w:tcBorders>
              <w:top w:val="nil"/>
              <w:left w:val="nil"/>
              <w:bottom w:val="single" w:sz="4" w:space="0" w:color="auto"/>
              <w:right w:val="single" w:sz="4" w:space="0" w:color="auto"/>
            </w:tcBorders>
            <w:shd w:val="clear" w:color="auto" w:fill="auto"/>
            <w:vAlign w:val="center"/>
            <w:hideMark/>
          </w:tcPr>
          <w:p w14:paraId="46C76B58"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 </w:t>
            </w:r>
          </w:p>
        </w:tc>
        <w:tc>
          <w:tcPr>
            <w:tcW w:w="132" w:type="pct"/>
            <w:tcBorders>
              <w:top w:val="nil"/>
              <w:left w:val="nil"/>
              <w:bottom w:val="single" w:sz="4" w:space="0" w:color="auto"/>
              <w:right w:val="single" w:sz="4" w:space="0" w:color="auto"/>
            </w:tcBorders>
            <w:shd w:val="clear" w:color="auto" w:fill="auto"/>
            <w:vAlign w:val="center"/>
            <w:hideMark/>
          </w:tcPr>
          <w:p w14:paraId="6B6DF10C"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 </w:t>
            </w:r>
          </w:p>
        </w:tc>
        <w:tc>
          <w:tcPr>
            <w:tcW w:w="132" w:type="pct"/>
            <w:tcBorders>
              <w:top w:val="nil"/>
              <w:left w:val="nil"/>
              <w:bottom w:val="single" w:sz="4" w:space="0" w:color="auto"/>
              <w:right w:val="single" w:sz="4" w:space="0" w:color="auto"/>
            </w:tcBorders>
            <w:shd w:val="clear" w:color="auto" w:fill="auto"/>
            <w:vAlign w:val="center"/>
            <w:hideMark/>
          </w:tcPr>
          <w:p w14:paraId="73C550A4"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 </w:t>
            </w:r>
          </w:p>
        </w:tc>
        <w:tc>
          <w:tcPr>
            <w:tcW w:w="132" w:type="pct"/>
            <w:tcBorders>
              <w:top w:val="nil"/>
              <w:left w:val="nil"/>
              <w:bottom w:val="single" w:sz="4" w:space="0" w:color="auto"/>
              <w:right w:val="single" w:sz="4" w:space="0" w:color="auto"/>
            </w:tcBorders>
            <w:shd w:val="clear" w:color="auto" w:fill="auto"/>
            <w:noWrap/>
            <w:vAlign w:val="center"/>
            <w:hideMark/>
          </w:tcPr>
          <w:p w14:paraId="73B3AA5F"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 </w:t>
            </w:r>
          </w:p>
        </w:tc>
        <w:tc>
          <w:tcPr>
            <w:tcW w:w="132" w:type="pct"/>
            <w:tcBorders>
              <w:top w:val="nil"/>
              <w:left w:val="nil"/>
              <w:bottom w:val="single" w:sz="4" w:space="0" w:color="auto"/>
              <w:right w:val="single" w:sz="4" w:space="0" w:color="auto"/>
            </w:tcBorders>
            <w:shd w:val="clear" w:color="auto" w:fill="auto"/>
            <w:noWrap/>
            <w:vAlign w:val="center"/>
            <w:hideMark/>
          </w:tcPr>
          <w:p w14:paraId="4E9BF606"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5</w:t>
            </w:r>
          </w:p>
        </w:tc>
        <w:tc>
          <w:tcPr>
            <w:tcW w:w="132" w:type="pct"/>
            <w:tcBorders>
              <w:top w:val="nil"/>
              <w:left w:val="nil"/>
              <w:bottom w:val="single" w:sz="4" w:space="0" w:color="auto"/>
              <w:right w:val="single" w:sz="4" w:space="0" w:color="auto"/>
            </w:tcBorders>
            <w:shd w:val="clear" w:color="auto" w:fill="auto"/>
            <w:noWrap/>
            <w:vAlign w:val="center"/>
            <w:hideMark/>
          </w:tcPr>
          <w:p w14:paraId="503A133A"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5</w:t>
            </w:r>
          </w:p>
        </w:tc>
        <w:tc>
          <w:tcPr>
            <w:tcW w:w="439" w:type="pct"/>
            <w:tcBorders>
              <w:top w:val="nil"/>
              <w:left w:val="nil"/>
              <w:bottom w:val="single" w:sz="4" w:space="0" w:color="auto"/>
              <w:right w:val="single" w:sz="4" w:space="0" w:color="auto"/>
            </w:tcBorders>
            <w:shd w:val="clear" w:color="auto" w:fill="auto"/>
            <w:noWrap/>
            <w:vAlign w:val="center"/>
            <w:hideMark/>
          </w:tcPr>
          <w:p w14:paraId="5F008A1C"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 xml:space="preserve">      5.647,02 </w:t>
            </w:r>
          </w:p>
        </w:tc>
        <w:tc>
          <w:tcPr>
            <w:tcW w:w="497" w:type="pct"/>
            <w:tcBorders>
              <w:top w:val="nil"/>
              <w:left w:val="nil"/>
              <w:bottom w:val="single" w:sz="4" w:space="0" w:color="auto"/>
              <w:right w:val="single" w:sz="4" w:space="0" w:color="auto"/>
            </w:tcBorders>
            <w:shd w:val="clear" w:color="auto" w:fill="auto"/>
            <w:noWrap/>
            <w:vAlign w:val="center"/>
            <w:hideMark/>
          </w:tcPr>
          <w:p w14:paraId="32BF3F8C"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 xml:space="preserve">       28.235,10 </w:t>
            </w:r>
          </w:p>
        </w:tc>
      </w:tr>
      <w:tr w:rsidR="008F5192" w:rsidRPr="008F5192" w14:paraId="3B6EADDE" w14:textId="77777777" w:rsidTr="008F5192">
        <w:trPr>
          <w:trHeight w:val="660"/>
          <w:jc w:val="center"/>
        </w:trPr>
        <w:tc>
          <w:tcPr>
            <w:tcW w:w="193" w:type="pct"/>
            <w:tcBorders>
              <w:top w:val="nil"/>
              <w:left w:val="single" w:sz="4" w:space="0" w:color="auto"/>
              <w:bottom w:val="single" w:sz="4" w:space="0" w:color="auto"/>
              <w:right w:val="single" w:sz="4" w:space="0" w:color="auto"/>
            </w:tcBorders>
            <w:shd w:val="clear" w:color="auto" w:fill="auto"/>
            <w:noWrap/>
            <w:vAlign w:val="center"/>
            <w:hideMark/>
          </w:tcPr>
          <w:p w14:paraId="0281AEA6"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17</w:t>
            </w:r>
          </w:p>
        </w:tc>
        <w:tc>
          <w:tcPr>
            <w:tcW w:w="2113" w:type="pct"/>
            <w:tcBorders>
              <w:top w:val="nil"/>
              <w:left w:val="nil"/>
              <w:bottom w:val="single" w:sz="4" w:space="0" w:color="auto"/>
              <w:right w:val="single" w:sz="4" w:space="0" w:color="auto"/>
            </w:tcBorders>
            <w:shd w:val="clear" w:color="auto" w:fill="auto"/>
            <w:hideMark/>
          </w:tcPr>
          <w:p w14:paraId="12D3D05E" w14:textId="77777777" w:rsidR="008F5192" w:rsidRPr="008F5192" w:rsidRDefault="008F5192" w:rsidP="008F5192">
            <w:pPr>
              <w:jc w:val="left"/>
              <w:rPr>
                <w:rFonts w:ascii="Arial" w:hAnsi="Arial" w:cs="Arial"/>
                <w:sz w:val="20"/>
                <w:szCs w:val="22"/>
                <w:lang w:eastAsia="pt-BR"/>
              </w:rPr>
            </w:pPr>
            <w:r w:rsidRPr="008F5192">
              <w:rPr>
                <w:rFonts w:ascii="Arial" w:hAnsi="Arial" w:cs="Arial"/>
                <w:sz w:val="20"/>
                <w:szCs w:val="22"/>
                <w:lang w:eastAsia="pt-BR"/>
              </w:rPr>
              <w:t>CONJUNTO MOTOBOMBA SUBMERSA EIXO VERTICAL, PONTO DE OPERAÇÃO 140mca - 2,6M³/h, DIAMETRO EXTERNO DE 4", DIAMETRO RECALQUE 1.1/4",</w:t>
            </w:r>
            <w:r w:rsidRPr="008F5192">
              <w:rPr>
                <w:rFonts w:ascii="Arial" w:hAnsi="Arial" w:cs="Arial"/>
                <w:b/>
                <w:bCs/>
                <w:color w:val="FF0000"/>
                <w:sz w:val="20"/>
                <w:szCs w:val="22"/>
                <w:lang w:eastAsia="pt-BR"/>
              </w:rPr>
              <w:t xml:space="preserve"> POTÊNCIA 2,0CV</w:t>
            </w:r>
            <w:r w:rsidRPr="008F5192">
              <w:rPr>
                <w:rFonts w:ascii="Arial" w:hAnsi="Arial" w:cs="Arial"/>
                <w:sz w:val="20"/>
                <w:szCs w:val="22"/>
                <w:lang w:eastAsia="pt-BR"/>
              </w:rPr>
              <w:t xml:space="preserve"> MONOFÁSICO 220V, 60Hz, 17 ESTÁGIOS.</w:t>
            </w:r>
          </w:p>
        </w:tc>
        <w:tc>
          <w:tcPr>
            <w:tcW w:w="439" w:type="pct"/>
            <w:tcBorders>
              <w:top w:val="nil"/>
              <w:left w:val="nil"/>
              <w:bottom w:val="single" w:sz="4" w:space="0" w:color="auto"/>
              <w:right w:val="single" w:sz="4" w:space="0" w:color="auto"/>
            </w:tcBorders>
            <w:shd w:val="clear" w:color="auto" w:fill="auto"/>
            <w:noWrap/>
            <w:vAlign w:val="center"/>
            <w:hideMark/>
          </w:tcPr>
          <w:p w14:paraId="62ED6AC8"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Unidade</w:t>
            </w:r>
          </w:p>
        </w:tc>
        <w:tc>
          <w:tcPr>
            <w:tcW w:w="132" w:type="pct"/>
            <w:tcBorders>
              <w:top w:val="nil"/>
              <w:left w:val="nil"/>
              <w:bottom w:val="single" w:sz="4" w:space="0" w:color="auto"/>
              <w:right w:val="single" w:sz="4" w:space="0" w:color="auto"/>
            </w:tcBorders>
            <w:shd w:val="clear" w:color="auto" w:fill="auto"/>
            <w:noWrap/>
            <w:vAlign w:val="center"/>
            <w:hideMark/>
          </w:tcPr>
          <w:p w14:paraId="4926632E"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 </w:t>
            </w:r>
          </w:p>
        </w:tc>
        <w:tc>
          <w:tcPr>
            <w:tcW w:w="132" w:type="pct"/>
            <w:tcBorders>
              <w:top w:val="nil"/>
              <w:left w:val="nil"/>
              <w:bottom w:val="single" w:sz="4" w:space="0" w:color="auto"/>
              <w:right w:val="single" w:sz="4" w:space="0" w:color="auto"/>
            </w:tcBorders>
            <w:shd w:val="clear" w:color="auto" w:fill="auto"/>
            <w:noWrap/>
            <w:vAlign w:val="center"/>
            <w:hideMark/>
          </w:tcPr>
          <w:p w14:paraId="60B7C476"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 </w:t>
            </w:r>
          </w:p>
        </w:tc>
        <w:tc>
          <w:tcPr>
            <w:tcW w:w="132" w:type="pct"/>
            <w:tcBorders>
              <w:top w:val="nil"/>
              <w:left w:val="nil"/>
              <w:bottom w:val="single" w:sz="4" w:space="0" w:color="auto"/>
              <w:right w:val="single" w:sz="4" w:space="0" w:color="auto"/>
            </w:tcBorders>
            <w:shd w:val="clear" w:color="auto" w:fill="auto"/>
            <w:noWrap/>
            <w:vAlign w:val="center"/>
            <w:hideMark/>
          </w:tcPr>
          <w:p w14:paraId="04F8BA2A"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 </w:t>
            </w:r>
          </w:p>
        </w:tc>
        <w:tc>
          <w:tcPr>
            <w:tcW w:w="132" w:type="pct"/>
            <w:tcBorders>
              <w:top w:val="nil"/>
              <w:left w:val="nil"/>
              <w:bottom w:val="single" w:sz="4" w:space="0" w:color="auto"/>
              <w:right w:val="single" w:sz="4" w:space="0" w:color="auto"/>
            </w:tcBorders>
            <w:shd w:val="clear" w:color="auto" w:fill="auto"/>
            <w:vAlign w:val="center"/>
            <w:hideMark/>
          </w:tcPr>
          <w:p w14:paraId="550A81D2"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 </w:t>
            </w:r>
          </w:p>
        </w:tc>
        <w:tc>
          <w:tcPr>
            <w:tcW w:w="132" w:type="pct"/>
            <w:tcBorders>
              <w:top w:val="nil"/>
              <w:left w:val="nil"/>
              <w:bottom w:val="single" w:sz="4" w:space="0" w:color="auto"/>
              <w:right w:val="single" w:sz="4" w:space="0" w:color="auto"/>
            </w:tcBorders>
            <w:shd w:val="clear" w:color="auto" w:fill="auto"/>
            <w:vAlign w:val="center"/>
            <w:hideMark/>
          </w:tcPr>
          <w:p w14:paraId="0F2347B5"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 </w:t>
            </w:r>
          </w:p>
        </w:tc>
        <w:tc>
          <w:tcPr>
            <w:tcW w:w="132" w:type="pct"/>
            <w:tcBorders>
              <w:top w:val="nil"/>
              <w:left w:val="nil"/>
              <w:bottom w:val="single" w:sz="4" w:space="0" w:color="auto"/>
              <w:right w:val="single" w:sz="4" w:space="0" w:color="auto"/>
            </w:tcBorders>
            <w:shd w:val="clear" w:color="auto" w:fill="auto"/>
            <w:vAlign w:val="center"/>
            <w:hideMark/>
          </w:tcPr>
          <w:p w14:paraId="5782AC3D"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 </w:t>
            </w:r>
          </w:p>
        </w:tc>
        <w:tc>
          <w:tcPr>
            <w:tcW w:w="132" w:type="pct"/>
            <w:tcBorders>
              <w:top w:val="nil"/>
              <w:left w:val="nil"/>
              <w:bottom w:val="single" w:sz="4" w:space="0" w:color="auto"/>
              <w:right w:val="single" w:sz="4" w:space="0" w:color="auto"/>
            </w:tcBorders>
            <w:shd w:val="clear" w:color="auto" w:fill="auto"/>
            <w:vAlign w:val="center"/>
            <w:hideMark/>
          </w:tcPr>
          <w:p w14:paraId="4B1696EC"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 </w:t>
            </w:r>
          </w:p>
        </w:tc>
        <w:tc>
          <w:tcPr>
            <w:tcW w:w="132" w:type="pct"/>
            <w:tcBorders>
              <w:top w:val="nil"/>
              <w:left w:val="nil"/>
              <w:bottom w:val="single" w:sz="4" w:space="0" w:color="auto"/>
              <w:right w:val="single" w:sz="4" w:space="0" w:color="auto"/>
            </w:tcBorders>
            <w:shd w:val="clear" w:color="auto" w:fill="auto"/>
            <w:noWrap/>
            <w:vAlign w:val="center"/>
            <w:hideMark/>
          </w:tcPr>
          <w:p w14:paraId="3CA8B1C1"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 </w:t>
            </w:r>
          </w:p>
        </w:tc>
        <w:tc>
          <w:tcPr>
            <w:tcW w:w="132" w:type="pct"/>
            <w:tcBorders>
              <w:top w:val="nil"/>
              <w:left w:val="nil"/>
              <w:bottom w:val="single" w:sz="4" w:space="0" w:color="auto"/>
              <w:right w:val="single" w:sz="4" w:space="0" w:color="auto"/>
            </w:tcBorders>
            <w:shd w:val="clear" w:color="auto" w:fill="auto"/>
            <w:noWrap/>
            <w:vAlign w:val="center"/>
            <w:hideMark/>
          </w:tcPr>
          <w:p w14:paraId="2EB800AC"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5</w:t>
            </w:r>
          </w:p>
        </w:tc>
        <w:tc>
          <w:tcPr>
            <w:tcW w:w="132" w:type="pct"/>
            <w:tcBorders>
              <w:top w:val="nil"/>
              <w:left w:val="nil"/>
              <w:bottom w:val="single" w:sz="4" w:space="0" w:color="auto"/>
              <w:right w:val="single" w:sz="4" w:space="0" w:color="auto"/>
            </w:tcBorders>
            <w:shd w:val="clear" w:color="auto" w:fill="auto"/>
            <w:noWrap/>
            <w:vAlign w:val="center"/>
            <w:hideMark/>
          </w:tcPr>
          <w:p w14:paraId="63FE8BDE"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5</w:t>
            </w:r>
          </w:p>
        </w:tc>
        <w:tc>
          <w:tcPr>
            <w:tcW w:w="439" w:type="pct"/>
            <w:tcBorders>
              <w:top w:val="nil"/>
              <w:left w:val="nil"/>
              <w:bottom w:val="single" w:sz="4" w:space="0" w:color="auto"/>
              <w:right w:val="single" w:sz="4" w:space="0" w:color="auto"/>
            </w:tcBorders>
            <w:shd w:val="clear" w:color="auto" w:fill="auto"/>
            <w:noWrap/>
            <w:vAlign w:val="center"/>
            <w:hideMark/>
          </w:tcPr>
          <w:p w14:paraId="3748A522"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 xml:space="preserve">      2.173,33 </w:t>
            </w:r>
          </w:p>
        </w:tc>
        <w:tc>
          <w:tcPr>
            <w:tcW w:w="497" w:type="pct"/>
            <w:tcBorders>
              <w:top w:val="nil"/>
              <w:left w:val="nil"/>
              <w:bottom w:val="single" w:sz="4" w:space="0" w:color="auto"/>
              <w:right w:val="single" w:sz="4" w:space="0" w:color="auto"/>
            </w:tcBorders>
            <w:shd w:val="clear" w:color="auto" w:fill="auto"/>
            <w:noWrap/>
            <w:vAlign w:val="center"/>
            <w:hideMark/>
          </w:tcPr>
          <w:p w14:paraId="78F3C8E3"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 xml:space="preserve">       10.866,65 </w:t>
            </w:r>
          </w:p>
        </w:tc>
      </w:tr>
      <w:tr w:rsidR="008F5192" w:rsidRPr="008F5192" w14:paraId="0B4E02AB" w14:textId="77777777" w:rsidTr="008F5192">
        <w:trPr>
          <w:trHeight w:val="1155"/>
          <w:jc w:val="center"/>
        </w:trPr>
        <w:tc>
          <w:tcPr>
            <w:tcW w:w="193" w:type="pct"/>
            <w:tcBorders>
              <w:top w:val="nil"/>
              <w:left w:val="single" w:sz="4" w:space="0" w:color="auto"/>
              <w:bottom w:val="single" w:sz="4" w:space="0" w:color="auto"/>
              <w:right w:val="single" w:sz="4" w:space="0" w:color="auto"/>
            </w:tcBorders>
            <w:shd w:val="clear" w:color="auto" w:fill="auto"/>
            <w:noWrap/>
            <w:vAlign w:val="center"/>
            <w:hideMark/>
          </w:tcPr>
          <w:p w14:paraId="2010EBCD"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18</w:t>
            </w:r>
          </w:p>
        </w:tc>
        <w:tc>
          <w:tcPr>
            <w:tcW w:w="2113" w:type="pct"/>
            <w:tcBorders>
              <w:top w:val="nil"/>
              <w:left w:val="nil"/>
              <w:bottom w:val="single" w:sz="4" w:space="0" w:color="auto"/>
              <w:right w:val="single" w:sz="4" w:space="0" w:color="auto"/>
            </w:tcBorders>
            <w:shd w:val="clear" w:color="auto" w:fill="auto"/>
            <w:hideMark/>
          </w:tcPr>
          <w:p w14:paraId="6E38A013" w14:textId="77777777" w:rsidR="008F5192" w:rsidRPr="008F5192" w:rsidRDefault="008F5192" w:rsidP="008F5192">
            <w:pPr>
              <w:jc w:val="left"/>
              <w:rPr>
                <w:rFonts w:ascii="Arial" w:hAnsi="Arial" w:cs="Arial"/>
                <w:sz w:val="20"/>
                <w:szCs w:val="22"/>
                <w:lang w:eastAsia="pt-BR"/>
              </w:rPr>
            </w:pPr>
            <w:r w:rsidRPr="008F5192">
              <w:rPr>
                <w:rFonts w:ascii="Arial" w:hAnsi="Arial" w:cs="Arial"/>
                <w:sz w:val="20"/>
                <w:szCs w:val="22"/>
                <w:lang w:eastAsia="pt-BR"/>
              </w:rPr>
              <w:t>CONJUNTO MOTOBOMBA SUBMERSA EIXO VERTICAL, PONTO DE OPERAÇÃO 152mca - 3m³/h, DIAMETRO EXTERNO 4", DIAMETRO RECALQUE 1.1/2",</w:t>
            </w:r>
            <w:r w:rsidRPr="008F5192">
              <w:rPr>
                <w:rFonts w:ascii="Arial" w:hAnsi="Arial" w:cs="Arial"/>
                <w:b/>
                <w:bCs/>
                <w:color w:val="FF0000"/>
                <w:sz w:val="20"/>
                <w:szCs w:val="22"/>
                <w:lang w:eastAsia="pt-BR"/>
              </w:rPr>
              <w:t xml:space="preserve"> POTÊNCIA 3,5CV </w:t>
            </w:r>
            <w:r w:rsidRPr="008F5192">
              <w:rPr>
                <w:rFonts w:ascii="Arial" w:hAnsi="Arial" w:cs="Arial"/>
                <w:sz w:val="20"/>
                <w:szCs w:val="22"/>
                <w:lang w:eastAsia="pt-BR"/>
              </w:rPr>
              <w:t>TRIFÁSICO 380V, 60Hz, 17 ESTÁGIOS COM ROTORES E CORPOS EM AÇO INOX, COM MOTOR DE FABRICAÇÃO NACIONAL, REBOBINAVEL LUBRIFICADO A ÁGUA.</w:t>
            </w:r>
          </w:p>
        </w:tc>
        <w:tc>
          <w:tcPr>
            <w:tcW w:w="439" w:type="pct"/>
            <w:tcBorders>
              <w:top w:val="nil"/>
              <w:left w:val="nil"/>
              <w:bottom w:val="single" w:sz="4" w:space="0" w:color="auto"/>
              <w:right w:val="single" w:sz="4" w:space="0" w:color="auto"/>
            </w:tcBorders>
            <w:shd w:val="clear" w:color="auto" w:fill="auto"/>
            <w:noWrap/>
            <w:vAlign w:val="center"/>
            <w:hideMark/>
          </w:tcPr>
          <w:p w14:paraId="0D61D96A"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Unidade</w:t>
            </w:r>
          </w:p>
        </w:tc>
        <w:tc>
          <w:tcPr>
            <w:tcW w:w="132" w:type="pct"/>
            <w:tcBorders>
              <w:top w:val="nil"/>
              <w:left w:val="nil"/>
              <w:bottom w:val="single" w:sz="4" w:space="0" w:color="auto"/>
              <w:right w:val="single" w:sz="4" w:space="0" w:color="auto"/>
            </w:tcBorders>
            <w:shd w:val="clear" w:color="auto" w:fill="auto"/>
            <w:noWrap/>
            <w:vAlign w:val="center"/>
            <w:hideMark/>
          </w:tcPr>
          <w:p w14:paraId="7DDE692F"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 </w:t>
            </w:r>
          </w:p>
        </w:tc>
        <w:tc>
          <w:tcPr>
            <w:tcW w:w="132" w:type="pct"/>
            <w:tcBorders>
              <w:top w:val="nil"/>
              <w:left w:val="nil"/>
              <w:bottom w:val="single" w:sz="4" w:space="0" w:color="auto"/>
              <w:right w:val="single" w:sz="4" w:space="0" w:color="auto"/>
            </w:tcBorders>
            <w:shd w:val="clear" w:color="auto" w:fill="auto"/>
            <w:noWrap/>
            <w:vAlign w:val="center"/>
            <w:hideMark/>
          </w:tcPr>
          <w:p w14:paraId="58761A52"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 </w:t>
            </w:r>
          </w:p>
        </w:tc>
        <w:tc>
          <w:tcPr>
            <w:tcW w:w="132" w:type="pct"/>
            <w:tcBorders>
              <w:top w:val="nil"/>
              <w:left w:val="nil"/>
              <w:bottom w:val="single" w:sz="4" w:space="0" w:color="auto"/>
              <w:right w:val="single" w:sz="4" w:space="0" w:color="auto"/>
            </w:tcBorders>
            <w:shd w:val="clear" w:color="auto" w:fill="auto"/>
            <w:noWrap/>
            <w:vAlign w:val="center"/>
            <w:hideMark/>
          </w:tcPr>
          <w:p w14:paraId="45DCAB82"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 </w:t>
            </w:r>
          </w:p>
        </w:tc>
        <w:tc>
          <w:tcPr>
            <w:tcW w:w="132" w:type="pct"/>
            <w:tcBorders>
              <w:top w:val="nil"/>
              <w:left w:val="nil"/>
              <w:bottom w:val="single" w:sz="4" w:space="0" w:color="auto"/>
              <w:right w:val="single" w:sz="4" w:space="0" w:color="auto"/>
            </w:tcBorders>
            <w:shd w:val="clear" w:color="auto" w:fill="auto"/>
            <w:vAlign w:val="center"/>
            <w:hideMark/>
          </w:tcPr>
          <w:p w14:paraId="3DAC6D66"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 </w:t>
            </w:r>
          </w:p>
        </w:tc>
        <w:tc>
          <w:tcPr>
            <w:tcW w:w="132" w:type="pct"/>
            <w:tcBorders>
              <w:top w:val="nil"/>
              <w:left w:val="nil"/>
              <w:bottom w:val="single" w:sz="4" w:space="0" w:color="auto"/>
              <w:right w:val="single" w:sz="4" w:space="0" w:color="auto"/>
            </w:tcBorders>
            <w:shd w:val="clear" w:color="auto" w:fill="auto"/>
            <w:vAlign w:val="center"/>
            <w:hideMark/>
          </w:tcPr>
          <w:p w14:paraId="1AEDAD5C"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 </w:t>
            </w:r>
          </w:p>
        </w:tc>
        <w:tc>
          <w:tcPr>
            <w:tcW w:w="132" w:type="pct"/>
            <w:tcBorders>
              <w:top w:val="nil"/>
              <w:left w:val="nil"/>
              <w:bottom w:val="single" w:sz="4" w:space="0" w:color="auto"/>
              <w:right w:val="single" w:sz="4" w:space="0" w:color="auto"/>
            </w:tcBorders>
            <w:shd w:val="clear" w:color="auto" w:fill="auto"/>
            <w:vAlign w:val="center"/>
            <w:hideMark/>
          </w:tcPr>
          <w:p w14:paraId="2B206AF4"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 </w:t>
            </w:r>
          </w:p>
        </w:tc>
        <w:tc>
          <w:tcPr>
            <w:tcW w:w="132" w:type="pct"/>
            <w:tcBorders>
              <w:top w:val="nil"/>
              <w:left w:val="nil"/>
              <w:bottom w:val="single" w:sz="4" w:space="0" w:color="auto"/>
              <w:right w:val="single" w:sz="4" w:space="0" w:color="auto"/>
            </w:tcBorders>
            <w:shd w:val="clear" w:color="auto" w:fill="auto"/>
            <w:vAlign w:val="center"/>
            <w:hideMark/>
          </w:tcPr>
          <w:p w14:paraId="15B3E5E4"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 </w:t>
            </w:r>
          </w:p>
        </w:tc>
        <w:tc>
          <w:tcPr>
            <w:tcW w:w="132" w:type="pct"/>
            <w:tcBorders>
              <w:top w:val="nil"/>
              <w:left w:val="nil"/>
              <w:bottom w:val="single" w:sz="4" w:space="0" w:color="auto"/>
              <w:right w:val="single" w:sz="4" w:space="0" w:color="auto"/>
            </w:tcBorders>
            <w:shd w:val="clear" w:color="auto" w:fill="auto"/>
            <w:noWrap/>
            <w:vAlign w:val="center"/>
            <w:hideMark/>
          </w:tcPr>
          <w:p w14:paraId="318707BD"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 </w:t>
            </w:r>
          </w:p>
        </w:tc>
        <w:tc>
          <w:tcPr>
            <w:tcW w:w="132" w:type="pct"/>
            <w:tcBorders>
              <w:top w:val="nil"/>
              <w:left w:val="nil"/>
              <w:bottom w:val="single" w:sz="4" w:space="0" w:color="auto"/>
              <w:right w:val="single" w:sz="4" w:space="0" w:color="auto"/>
            </w:tcBorders>
            <w:shd w:val="clear" w:color="auto" w:fill="auto"/>
            <w:noWrap/>
            <w:vAlign w:val="center"/>
            <w:hideMark/>
          </w:tcPr>
          <w:p w14:paraId="2440A212"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5</w:t>
            </w:r>
          </w:p>
        </w:tc>
        <w:tc>
          <w:tcPr>
            <w:tcW w:w="132" w:type="pct"/>
            <w:tcBorders>
              <w:top w:val="nil"/>
              <w:left w:val="nil"/>
              <w:bottom w:val="single" w:sz="4" w:space="0" w:color="auto"/>
              <w:right w:val="single" w:sz="4" w:space="0" w:color="auto"/>
            </w:tcBorders>
            <w:shd w:val="clear" w:color="auto" w:fill="auto"/>
            <w:noWrap/>
            <w:vAlign w:val="center"/>
            <w:hideMark/>
          </w:tcPr>
          <w:p w14:paraId="5E966028"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5</w:t>
            </w:r>
          </w:p>
        </w:tc>
        <w:tc>
          <w:tcPr>
            <w:tcW w:w="439" w:type="pct"/>
            <w:tcBorders>
              <w:top w:val="nil"/>
              <w:left w:val="nil"/>
              <w:bottom w:val="single" w:sz="4" w:space="0" w:color="auto"/>
              <w:right w:val="single" w:sz="4" w:space="0" w:color="auto"/>
            </w:tcBorders>
            <w:shd w:val="clear" w:color="auto" w:fill="auto"/>
            <w:noWrap/>
            <w:vAlign w:val="center"/>
            <w:hideMark/>
          </w:tcPr>
          <w:p w14:paraId="49F3D3A5"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 xml:space="preserve">      7.291,14 </w:t>
            </w:r>
          </w:p>
        </w:tc>
        <w:tc>
          <w:tcPr>
            <w:tcW w:w="497" w:type="pct"/>
            <w:tcBorders>
              <w:top w:val="nil"/>
              <w:left w:val="nil"/>
              <w:bottom w:val="single" w:sz="4" w:space="0" w:color="auto"/>
              <w:right w:val="single" w:sz="4" w:space="0" w:color="auto"/>
            </w:tcBorders>
            <w:shd w:val="clear" w:color="auto" w:fill="auto"/>
            <w:noWrap/>
            <w:vAlign w:val="center"/>
            <w:hideMark/>
          </w:tcPr>
          <w:p w14:paraId="2A0B371C"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 xml:space="preserve">       36.455,70 </w:t>
            </w:r>
          </w:p>
        </w:tc>
      </w:tr>
      <w:tr w:rsidR="008F5192" w:rsidRPr="008F5192" w14:paraId="2764C6BE" w14:textId="77777777" w:rsidTr="008F5192">
        <w:trPr>
          <w:trHeight w:val="1155"/>
          <w:jc w:val="center"/>
        </w:trPr>
        <w:tc>
          <w:tcPr>
            <w:tcW w:w="193" w:type="pct"/>
            <w:tcBorders>
              <w:top w:val="nil"/>
              <w:left w:val="single" w:sz="4" w:space="0" w:color="auto"/>
              <w:bottom w:val="single" w:sz="4" w:space="0" w:color="auto"/>
              <w:right w:val="single" w:sz="4" w:space="0" w:color="auto"/>
            </w:tcBorders>
            <w:shd w:val="clear" w:color="auto" w:fill="auto"/>
            <w:noWrap/>
            <w:vAlign w:val="center"/>
            <w:hideMark/>
          </w:tcPr>
          <w:p w14:paraId="4AC91743"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19</w:t>
            </w:r>
          </w:p>
        </w:tc>
        <w:tc>
          <w:tcPr>
            <w:tcW w:w="2113" w:type="pct"/>
            <w:tcBorders>
              <w:top w:val="nil"/>
              <w:left w:val="nil"/>
              <w:bottom w:val="single" w:sz="4" w:space="0" w:color="auto"/>
              <w:right w:val="single" w:sz="4" w:space="0" w:color="auto"/>
            </w:tcBorders>
            <w:shd w:val="clear" w:color="auto" w:fill="auto"/>
            <w:hideMark/>
          </w:tcPr>
          <w:p w14:paraId="305C8AE6" w14:textId="77777777" w:rsidR="008F5192" w:rsidRPr="008F5192" w:rsidRDefault="008F5192" w:rsidP="008F5192">
            <w:pPr>
              <w:jc w:val="left"/>
              <w:rPr>
                <w:rFonts w:ascii="Arial" w:hAnsi="Arial" w:cs="Arial"/>
                <w:sz w:val="20"/>
                <w:szCs w:val="22"/>
                <w:lang w:eastAsia="pt-BR"/>
              </w:rPr>
            </w:pPr>
            <w:r w:rsidRPr="008F5192">
              <w:rPr>
                <w:rFonts w:ascii="Arial" w:hAnsi="Arial" w:cs="Arial"/>
                <w:sz w:val="20"/>
                <w:szCs w:val="22"/>
                <w:lang w:eastAsia="pt-BR"/>
              </w:rPr>
              <w:t xml:space="preserve">CONJUNTO MOTOBOMBA SUBMERSA EIXO VERTICAL, PONTO DE OPERAÇÃO 196mca - 3m³/h, DIAMETRO EXTERNO 4", DIAMETRO RECALQUE 1.1/2", </w:t>
            </w:r>
            <w:r w:rsidRPr="008F5192">
              <w:rPr>
                <w:rFonts w:ascii="Arial" w:hAnsi="Arial" w:cs="Arial"/>
                <w:b/>
                <w:bCs/>
                <w:color w:val="FF0000"/>
                <w:sz w:val="20"/>
                <w:szCs w:val="22"/>
                <w:lang w:eastAsia="pt-BR"/>
              </w:rPr>
              <w:t>POTÊNCIA 4,0CV</w:t>
            </w:r>
            <w:r w:rsidRPr="008F5192">
              <w:rPr>
                <w:rFonts w:ascii="Arial" w:hAnsi="Arial" w:cs="Arial"/>
                <w:sz w:val="20"/>
                <w:szCs w:val="22"/>
                <w:lang w:eastAsia="pt-BR"/>
              </w:rPr>
              <w:t xml:space="preserve"> TRIFÁSICO 380V, 60Hz, 22 ESTÁGIOS COM ROTORES E CORPO EM AÇO INOX, COM MOTOR DE FABRICAÇÃO NACIONAL, REBOBINAVEL LUBRIFICADO A ÁGUA.</w:t>
            </w:r>
          </w:p>
        </w:tc>
        <w:tc>
          <w:tcPr>
            <w:tcW w:w="439" w:type="pct"/>
            <w:tcBorders>
              <w:top w:val="nil"/>
              <w:left w:val="nil"/>
              <w:bottom w:val="single" w:sz="4" w:space="0" w:color="auto"/>
              <w:right w:val="single" w:sz="4" w:space="0" w:color="auto"/>
            </w:tcBorders>
            <w:shd w:val="clear" w:color="auto" w:fill="auto"/>
            <w:noWrap/>
            <w:vAlign w:val="center"/>
            <w:hideMark/>
          </w:tcPr>
          <w:p w14:paraId="694971BE"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Unidade</w:t>
            </w:r>
          </w:p>
        </w:tc>
        <w:tc>
          <w:tcPr>
            <w:tcW w:w="132" w:type="pct"/>
            <w:tcBorders>
              <w:top w:val="nil"/>
              <w:left w:val="nil"/>
              <w:bottom w:val="single" w:sz="4" w:space="0" w:color="auto"/>
              <w:right w:val="single" w:sz="4" w:space="0" w:color="auto"/>
            </w:tcBorders>
            <w:shd w:val="clear" w:color="auto" w:fill="auto"/>
            <w:noWrap/>
            <w:vAlign w:val="center"/>
            <w:hideMark/>
          </w:tcPr>
          <w:p w14:paraId="419D7E35"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 </w:t>
            </w:r>
          </w:p>
        </w:tc>
        <w:tc>
          <w:tcPr>
            <w:tcW w:w="132" w:type="pct"/>
            <w:tcBorders>
              <w:top w:val="nil"/>
              <w:left w:val="nil"/>
              <w:bottom w:val="single" w:sz="4" w:space="0" w:color="auto"/>
              <w:right w:val="single" w:sz="4" w:space="0" w:color="auto"/>
            </w:tcBorders>
            <w:shd w:val="clear" w:color="auto" w:fill="auto"/>
            <w:noWrap/>
            <w:vAlign w:val="center"/>
            <w:hideMark/>
          </w:tcPr>
          <w:p w14:paraId="51FF9E94"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 </w:t>
            </w:r>
          </w:p>
        </w:tc>
        <w:tc>
          <w:tcPr>
            <w:tcW w:w="132" w:type="pct"/>
            <w:tcBorders>
              <w:top w:val="nil"/>
              <w:left w:val="nil"/>
              <w:bottom w:val="single" w:sz="4" w:space="0" w:color="auto"/>
              <w:right w:val="single" w:sz="4" w:space="0" w:color="auto"/>
            </w:tcBorders>
            <w:shd w:val="clear" w:color="auto" w:fill="auto"/>
            <w:noWrap/>
            <w:vAlign w:val="center"/>
            <w:hideMark/>
          </w:tcPr>
          <w:p w14:paraId="5673801C"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 </w:t>
            </w:r>
          </w:p>
        </w:tc>
        <w:tc>
          <w:tcPr>
            <w:tcW w:w="132" w:type="pct"/>
            <w:tcBorders>
              <w:top w:val="nil"/>
              <w:left w:val="nil"/>
              <w:bottom w:val="single" w:sz="4" w:space="0" w:color="auto"/>
              <w:right w:val="single" w:sz="4" w:space="0" w:color="auto"/>
            </w:tcBorders>
            <w:shd w:val="clear" w:color="auto" w:fill="auto"/>
            <w:vAlign w:val="center"/>
            <w:hideMark/>
          </w:tcPr>
          <w:p w14:paraId="2806A50A"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 </w:t>
            </w:r>
          </w:p>
        </w:tc>
        <w:tc>
          <w:tcPr>
            <w:tcW w:w="132" w:type="pct"/>
            <w:tcBorders>
              <w:top w:val="nil"/>
              <w:left w:val="nil"/>
              <w:bottom w:val="single" w:sz="4" w:space="0" w:color="auto"/>
              <w:right w:val="single" w:sz="4" w:space="0" w:color="auto"/>
            </w:tcBorders>
            <w:shd w:val="clear" w:color="auto" w:fill="auto"/>
            <w:vAlign w:val="center"/>
            <w:hideMark/>
          </w:tcPr>
          <w:p w14:paraId="21F63592"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 </w:t>
            </w:r>
          </w:p>
        </w:tc>
        <w:tc>
          <w:tcPr>
            <w:tcW w:w="132" w:type="pct"/>
            <w:tcBorders>
              <w:top w:val="nil"/>
              <w:left w:val="nil"/>
              <w:bottom w:val="single" w:sz="4" w:space="0" w:color="auto"/>
              <w:right w:val="single" w:sz="4" w:space="0" w:color="auto"/>
            </w:tcBorders>
            <w:shd w:val="clear" w:color="auto" w:fill="auto"/>
            <w:vAlign w:val="center"/>
            <w:hideMark/>
          </w:tcPr>
          <w:p w14:paraId="7D71D9B5"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 </w:t>
            </w:r>
          </w:p>
        </w:tc>
        <w:tc>
          <w:tcPr>
            <w:tcW w:w="132" w:type="pct"/>
            <w:tcBorders>
              <w:top w:val="nil"/>
              <w:left w:val="nil"/>
              <w:bottom w:val="single" w:sz="4" w:space="0" w:color="auto"/>
              <w:right w:val="single" w:sz="4" w:space="0" w:color="auto"/>
            </w:tcBorders>
            <w:shd w:val="clear" w:color="auto" w:fill="auto"/>
            <w:vAlign w:val="center"/>
            <w:hideMark/>
          </w:tcPr>
          <w:p w14:paraId="13B9F363"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 </w:t>
            </w:r>
          </w:p>
        </w:tc>
        <w:tc>
          <w:tcPr>
            <w:tcW w:w="132" w:type="pct"/>
            <w:tcBorders>
              <w:top w:val="nil"/>
              <w:left w:val="nil"/>
              <w:bottom w:val="single" w:sz="4" w:space="0" w:color="auto"/>
              <w:right w:val="single" w:sz="4" w:space="0" w:color="auto"/>
            </w:tcBorders>
            <w:shd w:val="clear" w:color="auto" w:fill="auto"/>
            <w:noWrap/>
            <w:vAlign w:val="center"/>
            <w:hideMark/>
          </w:tcPr>
          <w:p w14:paraId="5FBACF8A"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 </w:t>
            </w:r>
          </w:p>
        </w:tc>
        <w:tc>
          <w:tcPr>
            <w:tcW w:w="132" w:type="pct"/>
            <w:tcBorders>
              <w:top w:val="nil"/>
              <w:left w:val="nil"/>
              <w:bottom w:val="single" w:sz="4" w:space="0" w:color="auto"/>
              <w:right w:val="single" w:sz="4" w:space="0" w:color="auto"/>
            </w:tcBorders>
            <w:shd w:val="clear" w:color="auto" w:fill="auto"/>
            <w:noWrap/>
            <w:vAlign w:val="center"/>
            <w:hideMark/>
          </w:tcPr>
          <w:p w14:paraId="1CB8D247"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5</w:t>
            </w:r>
          </w:p>
        </w:tc>
        <w:tc>
          <w:tcPr>
            <w:tcW w:w="132" w:type="pct"/>
            <w:tcBorders>
              <w:top w:val="nil"/>
              <w:left w:val="nil"/>
              <w:bottom w:val="single" w:sz="4" w:space="0" w:color="auto"/>
              <w:right w:val="single" w:sz="4" w:space="0" w:color="auto"/>
            </w:tcBorders>
            <w:shd w:val="clear" w:color="auto" w:fill="auto"/>
            <w:noWrap/>
            <w:vAlign w:val="center"/>
            <w:hideMark/>
          </w:tcPr>
          <w:p w14:paraId="7967ABE8"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5</w:t>
            </w:r>
          </w:p>
        </w:tc>
        <w:tc>
          <w:tcPr>
            <w:tcW w:w="439" w:type="pct"/>
            <w:tcBorders>
              <w:top w:val="nil"/>
              <w:left w:val="nil"/>
              <w:bottom w:val="single" w:sz="4" w:space="0" w:color="auto"/>
              <w:right w:val="single" w:sz="4" w:space="0" w:color="auto"/>
            </w:tcBorders>
            <w:shd w:val="clear" w:color="auto" w:fill="auto"/>
            <w:noWrap/>
            <w:vAlign w:val="center"/>
            <w:hideMark/>
          </w:tcPr>
          <w:p w14:paraId="193AD360"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 xml:space="preserve">      9.214,57 </w:t>
            </w:r>
          </w:p>
        </w:tc>
        <w:tc>
          <w:tcPr>
            <w:tcW w:w="497" w:type="pct"/>
            <w:tcBorders>
              <w:top w:val="nil"/>
              <w:left w:val="nil"/>
              <w:bottom w:val="single" w:sz="4" w:space="0" w:color="auto"/>
              <w:right w:val="single" w:sz="4" w:space="0" w:color="auto"/>
            </w:tcBorders>
            <w:shd w:val="clear" w:color="auto" w:fill="auto"/>
            <w:noWrap/>
            <w:vAlign w:val="center"/>
            <w:hideMark/>
          </w:tcPr>
          <w:p w14:paraId="00CBD987"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 xml:space="preserve">       46.072,85 </w:t>
            </w:r>
          </w:p>
        </w:tc>
      </w:tr>
      <w:tr w:rsidR="008F5192" w:rsidRPr="008F5192" w14:paraId="2321F9E8" w14:textId="77777777" w:rsidTr="008F5192">
        <w:trPr>
          <w:trHeight w:val="870"/>
          <w:jc w:val="center"/>
        </w:trPr>
        <w:tc>
          <w:tcPr>
            <w:tcW w:w="193" w:type="pct"/>
            <w:tcBorders>
              <w:top w:val="nil"/>
              <w:left w:val="single" w:sz="4" w:space="0" w:color="auto"/>
              <w:bottom w:val="single" w:sz="4" w:space="0" w:color="auto"/>
              <w:right w:val="single" w:sz="4" w:space="0" w:color="auto"/>
            </w:tcBorders>
            <w:shd w:val="clear" w:color="auto" w:fill="auto"/>
            <w:noWrap/>
            <w:vAlign w:val="center"/>
            <w:hideMark/>
          </w:tcPr>
          <w:p w14:paraId="6029316D"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20</w:t>
            </w:r>
          </w:p>
        </w:tc>
        <w:tc>
          <w:tcPr>
            <w:tcW w:w="2113" w:type="pct"/>
            <w:tcBorders>
              <w:top w:val="nil"/>
              <w:left w:val="nil"/>
              <w:bottom w:val="single" w:sz="4" w:space="0" w:color="auto"/>
              <w:right w:val="single" w:sz="4" w:space="0" w:color="auto"/>
            </w:tcBorders>
            <w:shd w:val="clear" w:color="auto" w:fill="auto"/>
            <w:hideMark/>
          </w:tcPr>
          <w:p w14:paraId="460EAA07" w14:textId="77777777" w:rsidR="008F5192" w:rsidRPr="008F5192" w:rsidRDefault="008F5192" w:rsidP="008F5192">
            <w:pPr>
              <w:jc w:val="left"/>
              <w:rPr>
                <w:rFonts w:ascii="Arial" w:hAnsi="Arial" w:cs="Arial"/>
                <w:sz w:val="20"/>
                <w:szCs w:val="22"/>
                <w:lang w:eastAsia="pt-BR"/>
              </w:rPr>
            </w:pPr>
            <w:r w:rsidRPr="008F5192">
              <w:rPr>
                <w:rFonts w:ascii="Arial" w:hAnsi="Arial" w:cs="Arial"/>
                <w:sz w:val="20"/>
                <w:szCs w:val="22"/>
                <w:lang w:eastAsia="pt-BR"/>
              </w:rPr>
              <w:t>CONJUNTO MOTOBOMBA SUBMERSA EIXO VERTICAL, PONTO DE OPERAÇÃO 30mca - 0,85M³/h, DIAMETRO EXTERNO DE 2", DIAMETRO RECALQUE 3/4",</w:t>
            </w:r>
            <w:r w:rsidRPr="008F5192">
              <w:rPr>
                <w:rFonts w:ascii="Arial" w:hAnsi="Arial" w:cs="Arial"/>
                <w:b/>
                <w:bCs/>
                <w:color w:val="FF0000"/>
                <w:sz w:val="20"/>
                <w:szCs w:val="22"/>
                <w:lang w:eastAsia="pt-BR"/>
              </w:rPr>
              <w:t xml:space="preserve"> POTÊNCIA 1/2CV</w:t>
            </w:r>
            <w:r w:rsidRPr="008F5192">
              <w:rPr>
                <w:rFonts w:ascii="Arial" w:hAnsi="Arial" w:cs="Arial"/>
                <w:sz w:val="20"/>
                <w:szCs w:val="22"/>
                <w:lang w:eastAsia="pt-BR"/>
              </w:rPr>
              <w:t xml:space="preserve"> MONOFÁSICO 220V, 60Hz, 27 ESTÁGIOS, COM MOTOR DE FABRICAÇÃO NACIONAL, REBOBINAVEL LUBRIFICADO A ÁGUA.</w:t>
            </w:r>
          </w:p>
        </w:tc>
        <w:tc>
          <w:tcPr>
            <w:tcW w:w="439" w:type="pct"/>
            <w:tcBorders>
              <w:top w:val="nil"/>
              <w:left w:val="nil"/>
              <w:bottom w:val="single" w:sz="4" w:space="0" w:color="auto"/>
              <w:right w:val="single" w:sz="4" w:space="0" w:color="auto"/>
            </w:tcBorders>
            <w:shd w:val="clear" w:color="auto" w:fill="auto"/>
            <w:noWrap/>
            <w:vAlign w:val="center"/>
            <w:hideMark/>
          </w:tcPr>
          <w:p w14:paraId="3B9DAC6E"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Unidade</w:t>
            </w:r>
          </w:p>
        </w:tc>
        <w:tc>
          <w:tcPr>
            <w:tcW w:w="132" w:type="pct"/>
            <w:tcBorders>
              <w:top w:val="nil"/>
              <w:left w:val="nil"/>
              <w:bottom w:val="single" w:sz="4" w:space="0" w:color="auto"/>
              <w:right w:val="single" w:sz="4" w:space="0" w:color="auto"/>
            </w:tcBorders>
            <w:shd w:val="clear" w:color="auto" w:fill="auto"/>
            <w:noWrap/>
            <w:vAlign w:val="center"/>
            <w:hideMark/>
          </w:tcPr>
          <w:p w14:paraId="2AECC24B"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 </w:t>
            </w:r>
          </w:p>
        </w:tc>
        <w:tc>
          <w:tcPr>
            <w:tcW w:w="132" w:type="pct"/>
            <w:tcBorders>
              <w:top w:val="nil"/>
              <w:left w:val="nil"/>
              <w:bottom w:val="single" w:sz="4" w:space="0" w:color="auto"/>
              <w:right w:val="single" w:sz="4" w:space="0" w:color="auto"/>
            </w:tcBorders>
            <w:shd w:val="clear" w:color="auto" w:fill="auto"/>
            <w:noWrap/>
            <w:vAlign w:val="center"/>
            <w:hideMark/>
          </w:tcPr>
          <w:p w14:paraId="57E671EA"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 </w:t>
            </w:r>
          </w:p>
        </w:tc>
        <w:tc>
          <w:tcPr>
            <w:tcW w:w="132" w:type="pct"/>
            <w:tcBorders>
              <w:top w:val="nil"/>
              <w:left w:val="nil"/>
              <w:bottom w:val="single" w:sz="4" w:space="0" w:color="auto"/>
              <w:right w:val="single" w:sz="4" w:space="0" w:color="auto"/>
            </w:tcBorders>
            <w:shd w:val="clear" w:color="auto" w:fill="auto"/>
            <w:noWrap/>
            <w:vAlign w:val="center"/>
            <w:hideMark/>
          </w:tcPr>
          <w:p w14:paraId="3EAD0077"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 </w:t>
            </w:r>
          </w:p>
        </w:tc>
        <w:tc>
          <w:tcPr>
            <w:tcW w:w="132" w:type="pct"/>
            <w:tcBorders>
              <w:top w:val="nil"/>
              <w:left w:val="nil"/>
              <w:bottom w:val="single" w:sz="4" w:space="0" w:color="auto"/>
              <w:right w:val="single" w:sz="4" w:space="0" w:color="auto"/>
            </w:tcBorders>
            <w:shd w:val="clear" w:color="auto" w:fill="auto"/>
            <w:vAlign w:val="center"/>
            <w:hideMark/>
          </w:tcPr>
          <w:p w14:paraId="0DF7A2A3"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 </w:t>
            </w:r>
          </w:p>
        </w:tc>
        <w:tc>
          <w:tcPr>
            <w:tcW w:w="132" w:type="pct"/>
            <w:tcBorders>
              <w:top w:val="nil"/>
              <w:left w:val="nil"/>
              <w:bottom w:val="single" w:sz="4" w:space="0" w:color="auto"/>
              <w:right w:val="single" w:sz="4" w:space="0" w:color="auto"/>
            </w:tcBorders>
            <w:shd w:val="clear" w:color="auto" w:fill="auto"/>
            <w:vAlign w:val="center"/>
            <w:hideMark/>
          </w:tcPr>
          <w:p w14:paraId="7026ECAD"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 </w:t>
            </w:r>
          </w:p>
        </w:tc>
        <w:tc>
          <w:tcPr>
            <w:tcW w:w="132" w:type="pct"/>
            <w:tcBorders>
              <w:top w:val="nil"/>
              <w:left w:val="nil"/>
              <w:bottom w:val="single" w:sz="4" w:space="0" w:color="auto"/>
              <w:right w:val="single" w:sz="4" w:space="0" w:color="auto"/>
            </w:tcBorders>
            <w:shd w:val="clear" w:color="auto" w:fill="auto"/>
            <w:vAlign w:val="center"/>
            <w:hideMark/>
          </w:tcPr>
          <w:p w14:paraId="2052A229"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 </w:t>
            </w:r>
          </w:p>
        </w:tc>
        <w:tc>
          <w:tcPr>
            <w:tcW w:w="132" w:type="pct"/>
            <w:tcBorders>
              <w:top w:val="nil"/>
              <w:left w:val="nil"/>
              <w:bottom w:val="single" w:sz="4" w:space="0" w:color="auto"/>
              <w:right w:val="single" w:sz="4" w:space="0" w:color="auto"/>
            </w:tcBorders>
            <w:shd w:val="clear" w:color="auto" w:fill="auto"/>
            <w:vAlign w:val="center"/>
            <w:hideMark/>
          </w:tcPr>
          <w:p w14:paraId="1D23B55F"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 </w:t>
            </w:r>
          </w:p>
        </w:tc>
        <w:tc>
          <w:tcPr>
            <w:tcW w:w="132" w:type="pct"/>
            <w:tcBorders>
              <w:top w:val="nil"/>
              <w:left w:val="nil"/>
              <w:bottom w:val="single" w:sz="4" w:space="0" w:color="auto"/>
              <w:right w:val="single" w:sz="4" w:space="0" w:color="auto"/>
            </w:tcBorders>
            <w:shd w:val="clear" w:color="auto" w:fill="auto"/>
            <w:noWrap/>
            <w:vAlign w:val="center"/>
            <w:hideMark/>
          </w:tcPr>
          <w:p w14:paraId="7DF1B302"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 </w:t>
            </w:r>
          </w:p>
        </w:tc>
        <w:tc>
          <w:tcPr>
            <w:tcW w:w="132" w:type="pct"/>
            <w:tcBorders>
              <w:top w:val="nil"/>
              <w:left w:val="nil"/>
              <w:bottom w:val="single" w:sz="4" w:space="0" w:color="auto"/>
              <w:right w:val="single" w:sz="4" w:space="0" w:color="auto"/>
            </w:tcBorders>
            <w:shd w:val="clear" w:color="auto" w:fill="auto"/>
            <w:noWrap/>
            <w:vAlign w:val="center"/>
            <w:hideMark/>
          </w:tcPr>
          <w:p w14:paraId="3C6D4817"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5</w:t>
            </w:r>
          </w:p>
        </w:tc>
        <w:tc>
          <w:tcPr>
            <w:tcW w:w="132" w:type="pct"/>
            <w:tcBorders>
              <w:top w:val="nil"/>
              <w:left w:val="nil"/>
              <w:bottom w:val="single" w:sz="4" w:space="0" w:color="auto"/>
              <w:right w:val="single" w:sz="4" w:space="0" w:color="auto"/>
            </w:tcBorders>
            <w:shd w:val="clear" w:color="auto" w:fill="auto"/>
            <w:noWrap/>
            <w:vAlign w:val="center"/>
            <w:hideMark/>
          </w:tcPr>
          <w:p w14:paraId="477377A4"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5</w:t>
            </w:r>
          </w:p>
        </w:tc>
        <w:tc>
          <w:tcPr>
            <w:tcW w:w="439" w:type="pct"/>
            <w:tcBorders>
              <w:top w:val="nil"/>
              <w:left w:val="nil"/>
              <w:bottom w:val="single" w:sz="4" w:space="0" w:color="auto"/>
              <w:right w:val="single" w:sz="4" w:space="0" w:color="auto"/>
            </w:tcBorders>
            <w:shd w:val="clear" w:color="auto" w:fill="auto"/>
            <w:noWrap/>
            <w:vAlign w:val="center"/>
            <w:hideMark/>
          </w:tcPr>
          <w:p w14:paraId="33C1ADE3"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 xml:space="preserve">      2.800,00 </w:t>
            </w:r>
          </w:p>
        </w:tc>
        <w:tc>
          <w:tcPr>
            <w:tcW w:w="497" w:type="pct"/>
            <w:tcBorders>
              <w:top w:val="nil"/>
              <w:left w:val="nil"/>
              <w:bottom w:val="single" w:sz="4" w:space="0" w:color="auto"/>
              <w:right w:val="single" w:sz="4" w:space="0" w:color="auto"/>
            </w:tcBorders>
            <w:shd w:val="clear" w:color="auto" w:fill="auto"/>
            <w:noWrap/>
            <w:vAlign w:val="center"/>
            <w:hideMark/>
          </w:tcPr>
          <w:p w14:paraId="2838B91B"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 xml:space="preserve">       14.000,00 </w:t>
            </w:r>
          </w:p>
        </w:tc>
      </w:tr>
      <w:tr w:rsidR="008F5192" w:rsidRPr="008F5192" w14:paraId="63A163AA" w14:textId="77777777" w:rsidTr="008F5192">
        <w:trPr>
          <w:trHeight w:val="1155"/>
          <w:jc w:val="center"/>
        </w:trPr>
        <w:tc>
          <w:tcPr>
            <w:tcW w:w="193" w:type="pct"/>
            <w:tcBorders>
              <w:top w:val="nil"/>
              <w:left w:val="single" w:sz="4" w:space="0" w:color="auto"/>
              <w:bottom w:val="nil"/>
              <w:right w:val="single" w:sz="4" w:space="0" w:color="auto"/>
            </w:tcBorders>
            <w:shd w:val="clear" w:color="auto" w:fill="auto"/>
            <w:noWrap/>
            <w:vAlign w:val="center"/>
            <w:hideMark/>
          </w:tcPr>
          <w:p w14:paraId="697CFC7D"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lastRenderedPageBreak/>
              <w:t>21</w:t>
            </w:r>
          </w:p>
        </w:tc>
        <w:tc>
          <w:tcPr>
            <w:tcW w:w="2113" w:type="pct"/>
            <w:tcBorders>
              <w:top w:val="nil"/>
              <w:left w:val="nil"/>
              <w:bottom w:val="nil"/>
              <w:right w:val="single" w:sz="4" w:space="0" w:color="auto"/>
            </w:tcBorders>
            <w:shd w:val="clear" w:color="auto" w:fill="auto"/>
            <w:hideMark/>
          </w:tcPr>
          <w:p w14:paraId="4836883C" w14:textId="77777777" w:rsidR="008F5192" w:rsidRPr="008F5192" w:rsidRDefault="008F5192" w:rsidP="008F5192">
            <w:pPr>
              <w:jc w:val="left"/>
              <w:rPr>
                <w:rFonts w:ascii="Arial" w:hAnsi="Arial" w:cs="Arial"/>
                <w:sz w:val="20"/>
                <w:szCs w:val="22"/>
                <w:lang w:eastAsia="pt-BR"/>
              </w:rPr>
            </w:pPr>
            <w:r w:rsidRPr="008F5192">
              <w:rPr>
                <w:rFonts w:ascii="Arial" w:hAnsi="Arial" w:cs="Arial"/>
                <w:sz w:val="20"/>
                <w:szCs w:val="22"/>
                <w:lang w:eastAsia="pt-BR"/>
              </w:rPr>
              <w:t>CONJUNTO MOTOBOMBA SUBMERSA EIXO VERTICAL, PONTO DE OPERAÇÃO 94mca - 2,1M³/h, DIAMETRO EXTERNO DE 4", DIAMETRO RECALQUE 1,1/2",</w:t>
            </w:r>
            <w:r w:rsidRPr="008F5192">
              <w:rPr>
                <w:rFonts w:ascii="Arial" w:hAnsi="Arial" w:cs="Arial"/>
                <w:b/>
                <w:bCs/>
                <w:color w:val="FF0000"/>
                <w:sz w:val="20"/>
                <w:szCs w:val="22"/>
                <w:lang w:eastAsia="pt-BR"/>
              </w:rPr>
              <w:t xml:space="preserve"> POTÊNCIA 1,5CV</w:t>
            </w:r>
            <w:r w:rsidRPr="008F5192">
              <w:rPr>
                <w:rFonts w:ascii="Arial" w:hAnsi="Arial" w:cs="Arial"/>
                <w:sz w:val="20"/>
                <w:szCs w:val="22"/>
                <w:lang w:eastAsia="pt-BR"/>
              </w:rPr>
              <w:t xml:space="preserve"> TRIFASICO 380V, 60Hz, 11 ESTÁGIOS, ROTORES EM TECNOPOLIMERO INJETADO, CORPO INOX, COM MOTOR DE FABRICAÇÃO NACIONAL, REBOBINAVEL LUBRIFICADO A ÁGUA.</w:t>
            </w:r>
          </w:p>
        </w:tc>
        <w:tc>
          <w:tcPr>
            <w:tcW w:w="439" w:type="pct"/>
            <w:tcBorders>
              <w:top w:val="nil"/>
              <w:left w:val="nil"/>
              <w:bottom w:val="nil"/>
              <w:right w:val="single" w:sz="4" w:space="0" w:color="auto"/>
            </w:tcBorders>
            <w:shd w:val="clear" w:color="auto" w:fill="auto"/>
            <w:noWrap/>
            <w:vAlign w:val="center"/>
            <w:hideMark/>
          </w:tcPr>
          <w:p w14:paraId="6F15360B"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Unidade</w:t>
            </w:r>
          </w:p>
        </w:tc>
        <w:tc>
          <w:tcPr>
            <w:tcW w:w="132" w:type="pct"/>
            <w:tcBorders>
              <w:top w:val="nil"/>
              <w:left w:val="nil"/>
              <w:bottom w:val="single" w:sz="4" w:space="0" w:color="auto"/>
              <w:right w:val="single" w:sz="4" w:space="0" w:color="auto"/>
            </w:tcBorders>
            <w:shd w:val="clear" w:color="auto" w:fill="auto"/>
            <w:noWrap/>
            <w:vAlign w:val="center"/>
            <w:hideMark/>
          </w:tcPr>
          <w:p w14:paraId="1BC73271"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 </w:t>
            </w:r>
          </w:p>
        </w:tc>
        <w:tc>
          <w:tcPr>
            <w:tcW w:w="132" w:type="pct"/>
            <w:tcBorders>
              <w:top w:val="nil"/>
              <w:left w:val="nil"/>
              <w:bottom w:val="single" w:sz="4" w:space="0" w:color="auto"/>
              <w:right w:val="single" w:sz="4" w:space="0" w:color="auto"/>
            </w:tcBorders>
            <w:shd w:val="clear" w:color="auto" w:fill="auto"/>
            <w:noWrap/>
            <w:vAlign w:val="center"/>
            <w:hideMark/>
          </w:tcPr>
          <w:p w14:paraId="43E6E900"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 </w:t>
            </w:r>
          </w:p>
        </w:tc>
        <w:tc>
          <w:tcPr>
            <w:tcW w:w="132" w:type="pct"/>
            <w:tcBorders>
              <w:top w:val="nil"/>
              <w:left w:val="nil"/>
              <w:bottom w:val="single" w:sz="4" w:space="0" w:color="auto"/>
              <w:right w:val="single" w:sz="4" w:space="0" w:color="auto"/>
            </w:tcBorders>
            <w:shd w:val="clear" w:color="auto" w:fill="auto"/>
            <w:noWrap/>
            <w:vAlign w:val="center"/>
            <w:hideMark/>
          </w:tcPr>
          <w:p w14:paraId="0C857793"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 </w:t>
            </w:r>
          </w:p>
        </w:tc>
        <w:tc>
          <w:tcPr>
            <w:tcW w:w="132" w:type="pct"/>
            <w:tcBorders>
              <w:top w:val="nil"/>
              <w:left w:val="nil"/>
              <w:bottom w:val="single" w:sz="4" w:space="0" w:color="auto"/>
              <w:right w:val="single" w:sz="4" w:space="0" w:color="auto"/>
            </w:tcBorders>
            <w:shd w:val="clear" w:color="auto" w:fill="auto"/>
            <w:vAlign w:val="center"/>
            <w:hideMark/>
          </w:tcPr>
          <w:p w14:paraId="7748FC52"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 </w:t>
            </w:r>
          </w:p>
        </w:tc>
        <w:tc>
          <w:tcPr>
            <w:tcW w:w="132" w:type="pct"/>
            <w:tcBorders>
              <w:top w:val="nil"/>
              <w:left w:val="nil"/>
              <w:bottom w:val="single" w:sz="4" w:space="0" w:color="auto"/>
              <w:right w:val="single" w:sz="4" w:space="0" w:color="auto"/>
            </w:tcBorders>
            <w:shd w:val="clear" w:color="auto" w:fill="auto"/>
            <w:vAlign w:val="center"/>
            <w:hideMark/>
          </w:tcPr>
          <w:p w14:paraId="4604BF4A"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 </w:t>
            </w:r>
          </w:p>
        </w:tc>
        <w:tc>
          <w:tcPr>
            <w:tcW w:w="132" w:type="pct"/>
            <w:tcBorders>
              <w:top w:val="nil"/>
              <w:left w:val="nil"/>
              <w:bottom w:val="single" w:sz="4" w:space="0" w:color="auto"/>
              <w:right w:val="single" w:sz="4" w:space="0" w:color="auto"/>
            </w:tcBorders>
            <w:shd w:val="clear" w:color="auto" w:fill="auto"/>
            <w:vAlign w:val="center"/>
            <w:hideMark/>
          </w:tcPr>
          <w:p w14:paraId="3F2B4A22"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 </w:t>
            </w:r>
          </w:p>
        </w:tc>
        <w:tc>
          <w:tcPr>
            <w:tcW w:w="132" w:type="pct"/>
            <w:tcBorders>
              <w:top w:val="nil"/>
              <w:left w:val="nil"/>
              <w:bottom w:val="single" w:sz="4" w:space="0" w:color="auto"/>
              <w:right w:val="single" w:sz="4" w:space="0" w:color="auto"/>
            </w:tcBorders>
            <w:shd w:val="clear" w:color="auto" w:fill="auto"/>
            <w:vAlign w:val="center"/>
            <w:hideMark/>
          </w:tcPr>
          <w:p w14:paraId="7AC7C26E"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 </w:t>
            </w:r>
          </w:p>
        </w:tc>
        <w:tc>
          <w:tcPr>
            <w:tcW w:w="132" w:type="pct"/>
            <w:tcBorders>
              <w:top w:val="nil"/>
              <w:left w:val="nil"/>
              <w:bottom w:val="single" w:sz="4" w:space="0" w:color="auto"/>
              <w:right w:val="single" w:sz="4" w:space="0" w:color="auto"/>
            </w:tcBorders>
            <w:shd w:val="clear" w:color="auto" w:fill="auto"/>
            <w:noWrap/>
            <w:vAlign w:val="center"/>
            <w:hideMark/>
          </w:tcPr>
          <w:p w14:paraId="5C7AEC1F"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 </w:t>
            </w:r>
          </w:p>
        </w:tc>
        <w:tc>
          <w:tcPr>
            <w:tcW w:w="132" w:type="pct"/>
            <w:tcBorders>
              <w:top w:val="nil"/>
              <w:left w:val="nil"/>
              <w:bottom w:val="single" w:sz="4" w:space="0" w:color="auto"/>
              <w:right w:val="single" w:sz="4" w:space="0" w:color="auto"/>
            </w:tcBorders>
            <w:shd w:val="clear" w:color="auto" w:fill="auto"/>
            <w:noWrap/>
            <w:vAlign w:val="center"/>
            <w:hideMark/>
          </w:tcPr>
          <w:p w14:paraId="72C14C55"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5</w:t>
            </w:r>
          </w:p>
        </w:tc>
        <w:tc>
          <w:tcPr>
            <w:tcW w:w="132" w:type="pct"/>
            <w:tcBorders>
              <w:top w:val="nil"/>
              <w:left w:val="nil"/>
              <w:bottom w:val="single" w:sz="4" w:space="0" w:color="auto"/>
              <w:right w:val="single" w:sz="4" w:space="0" w:color="auto"/>
            </w:tcBorders>
            <w:shd w:val="clear" w:color="auto" w:fill="auto"/>
            <w:noWrap/>
            <w:vAlign w:val="center"/>
            <w:hideMark/>
          </w:tcPr>
          <w:p w14:paraId="7C9A485E"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5</w:t>
            </w:r>
          </w:p>
        </w:tc>
        <w:tc>
          <w:tcPr>
            <w:tcW w:w="439" w:type="pct"/>
            <w:tcBorders>
              <w:top w:val="nil"/>
              <w:left w:val="nil"/>
              <w:bottom w:val="single" w:sz="4" w:space="0" w:color="auto"/>
              <w:right w:val="single" w:sz="4" w:space="0" w:color="auto"/>
            </w:tcBorders>
            <w:shd w:val="clear" w:color="auto" w:fill="auto"/>
            <w:noWrap/>
            <w:vAlign w:val="center"/>
            <w:hideMark/>
          </w:tcPr>
          <w:p w14:paraId="45D74924"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 xml:space="preserve">      3.386,25 </w:t>
            </w:r>
          </w:p>
        </w:tc>
        <w:tc>
          <w:tcPr>
            <w:tcW w:w="497" w:type="pct"/>
            <w:tcBorders>
              <w:top w:val="nil"/>
              <w:left w:val="nil"/>
              <w:bottom w:val="single" w:sz="4" w:space="0" w:color="auto"/>
              <w:right w:val="single" w:sz="4" w:space="0" w:color="auto"/>
            </w:tcBorders>
            <w:shd w:val="clear" w:color="auto" w:fill="auto"/>
            <w:noWrap/>
            <w:vAlign w:val="center"/>
            <w:hideMark/>
          </w:tcPr>
          <w:p w14:paraId="6F1DC1D1"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 xml:space="preserve">       16.931,25 </w:t>
            </w:r>
          </w:p>
        </w:tc>
      </w:tr>
      <w:tr w:rsidR="008F5192" w:rsidRPr="008F5192" w14:paraId="1F8B008C" w14:textId="77777777" w:rsidTr="008F5192">
        <w:trPr>
          <w:trHeight w:val="585"/>
          <w:jc w:val="center"/>
        </w:trPr>
        <w:tc>
          <w:tcPr>
            <w:tcW w:w="19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794A99"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22</w:t>
            </w:r>
          </w:p>
        </w:tc>
        <w:tc>
          <w:tcPr>
            <w:tcW w:w="2113" w:type="pct"/>
            <w:tcBorders>
              <w:top w:val="single" w:sz="4" w:space="0" w:color="auto"/>
              <w:left w:val="nil"/>
              <w:bottom w:val="single" w:sz="4" w:space="0" w:color="auto"/>
              <w:right w:val="single" w:sz="4" w:space="0" w:color="auto"/>
            </w:tcBorders>
            <w:shd w:val="clear" w:color="auto" w:fill="auto"/>
            <w:hideMark/>
          </w:tcPr>
          <w:p w14:paraId="6F4A1400" w14:textId="77777777" w:rsidR="008F5192" w:rsidRPr="008F5192" w:rsidRDefault="008F5192" w:rsidP="008F5192">
            <w:pPr>
              <w:jc w:val="left"/>
              <w:rPr>
                <w:rFonts w:ascii="Arial" w:hAnsi="Arial" w:cs="Arial"/>
                <w:sz w:val="20"/>
                <w:szCs w:val="22"/>
                <w:lang w:eastAsia="pt-BR"/>
              </w:rPr>
            </w:pPr>
            <w:r w:rsidRPr="008F5192">
              <w:rPr>
                <w:rFonts w:ascii="Arial" w:hAnsi="Arial" w:cs="Arial"/>
                <w:sz w:val="20"/>
                <w:szCs w:val="22"/>
                <w:lang w:eastAsia="pt-BR"/>
              </w:rPr>
              <w:t xml:space="preserve">Motobomba submersível, motor ferro fundido 283mm, recalque DN100, </w:t>
            </w:r>
            <w:r w:rsidRPr="008F5192">
              <w:rPr>
                <w:rFonts w:ascii="Arial" w:hAnsi="Arial" w:cs="Arial"/>
                <w:b/>
                <w:bCs/>
                <w:color w:val="FF0000"/>
                <w:sz w:val="20"/>
                <w:szCs w:val="22"/>
                <w:lang w:eastAsia="pt-BR"/>
              </w:rPr>
              <w:t>potencia 27kw (36,5CV)</w:t>
            </w:r>
            <w:r w:rsidRPr="008F5192">
              <w:rPr>
                <w:rFonts w:ascii="Arial" w:hAnsi="Arial" w:cs="Arial"/>
                <w:sz w:val="20"/>
                <w:szCs w:val="22"/>
                <w:lang w:eastAsia="pt-BR"/>
              </w:rPr>
              <w:t xml:space="preserve"> Tensão nominal 380V, trifásico Polaridade motor 4P, Frequencia motor 60hz, altura reservatório 17m rede pressurizada</w:t>
            </w:r>
          </w:p>
        </w:tc>
        <w:tc>
          <w:tcPr>
            <w:tcW w:w="439" w:type="pct"/>
            <w:tcBorders>
              <w:top w:val="single" w:sz="4" w:space="0" w:color="auto"/>
              <w:left w:val="nil"/>
              <w:bottom w:val="single" w:sz="4" w:space="0" w:color="auto"/>
              <w:right w:val="single" w:sz="4" w:space="0" w:color="auto"/>
            </w:tcBorders>
            <w:shd w:val="clear" w:color="auto" w:fill="auto"/>
            <w:noWrap/>
            <w:vAlign w:val="center"/>
            <w:hideMark/>
          </w:tcPr>
          <w:p w14:paraId="07EE3898"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Unidade</w:t>
            </w:r>
          </w:p>
        </w:tc>
        <w:tc>
          <w:tcPr>
            <w:tcW w:w="132" w:type="pct"/>
            <w:tcBorders>
              <w:top w:val="nil"/>
              <w:left w:val="nil"/>
              <w:bottom w:val="single" w:sz="4" w:space="0" w:color="auto"/>
              <w:right w:val="single" w:sz="4" w:space="0" w:color="auto"/>
            </w:tcBorders>
            <w:shd w:val="clear" w:color="auto" w:fill="auto"/>
            <w:noWrap/>
            <w:vAlign w:val="center"/>
            <w:hideMark/>
          </w:tcPr>
          <w:p w14:paraId="58FDC49B"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 </w:t>
            </w:r>
          </w:p>
        </w:tc>
        <w:tc>
          <w:tcPr>
            <w:tcW w:w="132" w:type="pct"/>
            <w:tcBorders>
              <w:top w:val="nil"/>
              <w:left w:val="nil"/>
              <w:bottom w:val="single" w:sz="4" w:space="0" w:color="auto"/>
              <w:right w:val="single" w:sz="4" w:space="0" w:color="auto"/>
            </w:tcBorders>
            <w:shd w:val="clear" w:color="auto" w:fill="auto"/>
            <w:noWrap/>
            <w:vAlign w:val="center"/>
            <w:hideMark/>
          </w:tcPr>
          <w:p w14:paraId="1A6C60A7"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2</w:t>
            </w:r>
          </w:p>
        </w:tc>
        <w:tc>
          <w:tcPr>
            <w:tcW w:w="132" w:type="pct"/>
            <w:tcBorders>
              <w:top w:val="nil"/>
              <w:left w:val="nil"/>
              <w:bottom w:val="single" w:sz="4" w:space="0" w:color="auto"/>
              <w:right w:val="single" w:sz="4" w:space="0" w:color="auto"/>
            </w:tcBorders>
            <w:shd w:val="clear" w:color="auto" w:fill="auto"/>
            <w:noWrap/>
            <w:vAlign w:val="center"/>
            <w:hideMark/>
          </w:tcPr>
          <w:p w14:paraId="4AC4A130"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 </w:t>
            </w:r>
          </w:p>
        </w:tc>
        <w:tc>
          <w:tcPr>
            <w:tcW w:w="132" w:type="pct"/>
            <w:tcBorders>
              <w:top w:val="nil"/>
              <w:left w:val="nil"/>
              <w:bottom w:val="single" w:sz="4" w:space="0" w:color="auto"/>
              <w:right w:val="single" w:sz="4" w:space="0" w:color="auto"/>
            </w:tcBorders>
            <w:shd w:val="clear" w:color="auto" w:fill="auto"/>
            <w:vAlign w:val="center"/>
            <w:hideMark/>
          </w:tcPr>
          <w:p w14:paraId="746882F4"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 </w:t>
            </w:r>
          </w:p>
        </w:tc>
        <w:tc>
          <w:tcPr>
            <w:tcW w:w="132" w:type="pct"/>
            <w:tcBorders>
              <w:top w:val="nil"/>
              <w:left w:val="nil"/>
              <w:bottom w:val="single" w:sz="4" w:space="0" w:color="auto"/>
              <w:right w:val="single" w:sz="4" w:space="0" w:color="auto"/>
            </w:tcBorders>
            <w:shd w:val="clear" w:color="auto" w:fill="auto"/>
            <w:vAlign w:val="center"/>
            <w:hideMark/>
          </w:tcPr>
          <w:p w14:paraId="6874C6A5"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 </w:t>
            </w:r>
          </w:p>
        </w:tc>
        <w:tc>
          <w:tcPr>
            <w:tcW w:w="132" w:type="pct"/>
            <w:tcBorders>
              <w:top w:val="nil"/>
              <w:left w:val="nil"/>
              <w:bottom w:val="single" w:sz="4" w:space="0" w:color="auto"/>
              <w:right w:val="single" w:sz="4" w:space="0" w:color="auto"/>
            </w:tcBorders>
            <w:shd w:val="clear" w:color="auto" w:fill="auto"/>
            <w:vAlign w:val="center"/>
            <w:hideMark/>
          </w:tcPr>
          <w:p w14:paraId="62F59975"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 </w:t>
            </w:r>
          </w:p>
        </w:tc>
        <w:tc>
          <w:tcPr>
            <w:tcW w:w="132" w:type="pct"/>
            <w:tcBorders>
              <w:top w:val="nil"/>
              <w:left w:val="nil"/>
              <w:bottom w:val="single" w:sz="4" w:space="0" w:color="auto"/>
              <w:right w:val="single" w:sz="4" w:space="0" w:color="auto"/>
            </w:tcBorders>
            <w:shd w:val="clear" w:color="auto" w:fill="auto"/>
            <w:vAlign w:val="center"/>
            <w:hideMark/>
          </w:tcPr>
          <w:p w14:paraId="030CFE77"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 </w:t>
            </w:r>
          </w:p>
        </w:tc>
        <w:tc>
          <w:tcPr>
            <w:tcW w:w="132" w:type="pct"/>
            <w:tcBorders>
              <w:top w:val="nil"/>
              <w:left w:val="nil"/>
              <w:bottom w:val="single" w:sz="4" w:space="0" w:color="auto"/>
              <w:right w:val="single" w:sz="4" w:space="0" w:color="auto"/>
            </w:tcBorders>
            <w:shd w:val="clear" w:color="auto" w:fill="auto"/>
            <w:noWrap/>
            <w:vAlign w:val="center"/>
            <w:hideMark/>
          </w:tcPr>
          <w:p w14:paraId="248AD05B"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 </w:t>
            </w:r>
          </w:p>
        </w:tc>
        <w:tc>
          <w:tcPr>
            <w:tcW w:w="132" w:type="pct"/>
            <w:tcBorders>
              <w:top w:val="nil"/>
              <w:left w:val="nil"/>
              <w:bottom w:val="single" w:sz="4" w:space="0" w:color="auto"/>
              <w:right w:val="single" w:sz="4" w:space="0" w:color="auto"/>
            </w:tcBorders>
            <w:shd w:val="clear" w:color="auto" w:fill="auto"/>
            <w:noWrap/>
            <w:vAlign w:val="center"/>
            <w:hideMark/>
          </w:tcPr>
          <w:p w14:paraId="7C680494"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 </w:t>
            </w:r>
          </w:p>
        </w:tc>
        <w:tc>
          <w:tcPr>
            <w:tcW w:w="132" w:type="pct"/>
            <w:tcBorders>
              <w:top w:val="nil"/>
              <w:left w:val="nil"/>
              <w:bottom w:val="single" w:sz="4" w:space="0" w:color="auto"/>
              <w:right w:val="single" w:sz="4" w:space="0" w:color="auto"/>
            </w:tcBorders>
            <w:shd w:val="clear" w:color="auto" w:fill="auto"/>
            <w:noWrap/>
            <w:vAlign w:val="center"/>
            <w:hideMark/>
          </w:tcPr>
          <w:p w14:paraId="3D84AA96"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2</w:t>
            </w:r>
          </w:p>
        </w:tc>
        <w:tc>
          <w:tcPr>
            <w:tcW w:w="439" w:type="pct"/>
            <w:tcBorders>
              <w:top w:val="nil"/>
              <w:left w:val="nil"/>
              <w:bottom w:val="single" w:sz="4" w:space="0" w:color="auto"/>
              <w:right w:val="single" w:sz="4" w:space="0" w:color="auto"/>
            </w:tcBorders>
            <w:shd w:val="clear" w:color="auto" w:fill="auto"/>
            <w:noWrap/>
            <w:vAlign w:val="center"/>
            <w:hideMark/>
          </w:tcPr>
          <w:p w14:paraId="25910A0B"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 xml:space="preserve">    53.217,25 </w:t>
            </w:r>
          </w:p>
        </w:tc>
        <w:tc>
          <w:tcPr>
            <w:tcW w:w="497" w:type="pct"/>
            <w:tcBorders>
              <w:top w:val="nil"/>
              <w:left w:val="nil"/>
              <w:bottom w:val="single" w:sz="4" w:space="0" w:color="auto"/>
              <w:right w:val="single" w:sz="4" w:space="0" w:color="auto"/>
            </w:tcBorders>
            <w:shd w:val="clear" w:color="auto" w:fill="auto"/>
            <w:noWrap/>
            <w:vAlign w:val="center"/>
            <w:hideMark/>
          </w:tcPr>
          <w:p w14:paraId="483B21C3"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 xml:space="preserve">     106.434,50 </w:t>
            </w:r>
          </w:p>
        </w:tc>
      </w:tr>
      <w:tr w:rsidR="008F5192" w:rsidRPr="008F5192" w14:paraId="7523B084" w14:textId="77777777" w:rsidTr="008F5192">
        <w:trPr>
          <w:trHeight w:val="870"/>
          <w:jc w:val="center"/>
        </w:trPr>
        <w:tc>
          <w:tcPr>
            <w:tcW w:w="193" w:type="pct"/>
            <w:tcBorders>
              <w:top w:val="nil"/>
              <w:left w:val="single" w:sz="4" w:space="0" w:color="auto"/>
              <w:bottom w:val="single" w:sz="4" w:space="0" w:color="auto"/>
              <w:right w:val="single" w:sz="4" w:space="0" w:color="auto"/>
            </w:tcBorders>
            <w:shd w:val="clear" w:color="auto" w:fill="auto"/>
            <w:noWrap/>
            <w:vAlign w:val="center"/>
            <w:hideMark/>
          </w:tcPr>
          <w:p w14:paraId="32A0B202"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23</w:t>
            </w:r>
          </w:p>
        </w:tc>
        <w:tc>
          <w:tcPr>
            <w:tcW w:w="2113" w:type="pct"/>
            <w:tcBorders>
              <w:top w:val="nil"/>
              <w:left w:val="nil"/>
              <w:bottom w:val="single" w:sz="4" w:space="0" w:color="auto"/>
              <w:right w:val="single" w:sz="4" w:space="0" w:color="auto"/>
            </w:tcBorders>
            <w:shd w:val="clear" w:color="auto" w:fill="auto"/>
            <w:hideMark/>
          </w:tcPr>
          <w:p w14:paraId="1257310B" w14:textId="77777777" w:rsidR="008F5192" w:rsidRPr="008F5192" w:rsidRDefault="008F5192" w:rsidP="008F5192">
            <w:pPr>
              <w:jc w:val="left"/>
              <w:rPr>
                <w:rFonts w:ascii="Arial" w:hAnsi="Arial" w:cs="Arial"/>
                <w:sz w:val="20"/>
                <w:szCs w:val="22"/>
                <w:lang w:eastAsia="pt-BR"/>
              </w:rPr>
            </w:pPr>
            <w:r w:rsidRPr="008F5192">
              <w:rPr>
                <w:rFonts w:ascii="Arial" w:hAnsi="Arial" w:cs="Arial"/>
                <w:sz w:val="20"/>
                <w:szCs w:val="22"/>
                <w:lang w:eastAsia="pt-BR"/>
              </w:rPr>
              <w:t xml:space="preserve">MOTO  BOMBA </w:t>
            </w:r>
            <w:r w:rsidRPr="008F5192">
              <w:rPr>
                <w:rFonts w:ascii="Arial" w:hAnsi="Arial" w:cs="Arial"/>
                <w:b/>
                <w:bCs/>
                <w:color w:val="FF0000"/>
                <w:sz w:val="20"/>
                <w:szCs w:val="22"/>
                <w:lang w:eastAsia="pt-BR"/>
              </w:rPr>
              <w:t>Potência (CV) 40</w:t>
            </w:r>
            <w:r w:rsidRPr="008F5192">
              <w:rPr>
                <w:rFonts w:ascii="Arial" w:hAnsi="Arial" w:cs="Arial"/>
                <w:sz w:val="20"/>
                <w:szCs w:val="22"/>
                <w:lang w:eastAsia="pt-BR"/>
              </w:rPr>
              <w:t xml:space="preserve"> Tensão (V) 380 Fases 3 Rotação (rpm) 1775 Vazão 324(m³/h) Altura Manométrica (mca) 20, tubo de 400mm 70m distância, vazão 270l/s com 3 bombas em paralelo terreno plano altura do reservatório de 17 metros, rede pressurizada</w:t>
            </w:r>
          </w:p>
        </w:tc>
        <w:tc>
          <w:tcPr>
            <w:tcW w:w="439" w:type="pct"/>
            <w:tcBorders>
              <w:top w:val="nil"/>
              <w:left w:val="nil"/>
              <w:bottom w:val="single" w:sz="4" w:space="0" w:color="auto"/>
              <w:right w:val="single" w:sz="4" w:space="0" w:color="auto"/>
            </w:tcBorders>
            <w:shd w:val="clear" w:color="auto" w:fill="auto"/>
            <w:noWrap/>
            <w:vAlign w:val="center"/>
            <w:hideMark/>
          </w:tcPr>
          <w:p w14:paraId="36012D37"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Unidade</w:t>
            </w:r>
          </w:p>
        </w:tc>
        <w:tc>
          <w:tcPr>
            <w:tcW w:w="132" w:type="pct"/>
            <w:tcBorders>
              <w:top w:val="nil"/>
              <w:left w:val="nil"/>
              <w:bottom w:val="single" w:sz="4" w:space="0" w:color="auto"/>
              <w:right w:val="single" w:sz="4" w:space="0" w:color="auto"/>
            </w:tcBorders>
            <w:shd w:val="clear" w:color="auto" w:fill="auto"/>
            <w:noWrap/>
            <w:vAlign w:val="center"/>
            <w:hideMark/>
          </w:tcPr>
          <w:p w14:paraId="663075FD"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 </w:t>
            </w:r>
          </w:p>
        </w:tc>
        <w:tc>
          <w:tcPr>
            <w:tcW w:w="132" w:type="pct"/>
            <w:tcBorders>
              <w:top w:val="nil"/>
              <w:left w:val="nil"/>
              <w:bottom w:val="single" w:sz="4" w:space="0" w:color="auto"/>
              <w:right w:val="single" w:sz="4" w:space="0" w:color="auto"/>
            </w:tcBorders>
            <w:shd w:val="clear" w:color="auto" w:fill="auto"/>
            <w:noWrap/>
            <w:vAlign w:val="center"/>
            <w:hideMark/>
          </w:tcPr>
          <w:p w14:paraId="6C2B5109"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1</w:t>
            </w:r>
          </w:p>
        </w:tc>
        <w:tc>
          <w:tcPr>
            <w:tcW w:w="132" w:type="pct"/>
            <w:tcBorders>
              <w:top w:val="nil"/>
              <w:left w:val="nil"/>
              <w:bottom w:val="single" w:sz="4" w:space="0" w:color="auto"/>
              <w:right w:val="single" w:sz="4" w:space="0" w:color="auto"/>
            </w:tcBorders>
            <w:shd w:val="clear" w:color="auto" w:fill="auto"/>
            <w:noWrap/>
            <w:vAlign w:val="center"/>
            <w:hideMark/>
          </w:tcPr>
          <w:p w14:paraId="54D0B636"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 </w:t>
            </w:r>
          </w:p>
        </w:tc>
        <w:tc>
          <w:tcPr>
            <w:tcW w:w="132" w:type="pct"/>
            <w:tcBorders>
              <w:top w:val="nil"/>
              <w:left w:val="nil"/>
              <w:bottom w:val="single" w:sz="4" w:space="0" w:color="auto"/>
              <w:right w:val="single" w:sz="4" w:space="0" w:color="auto"/>
            </w:tcBorders>
            <w:shd w:val="clear" w:color="auto" w:fill="auto"/>
            <w:vAlign w:val="center"/>
            <w:hideMark/>
          </w:tcPr>
          <w:p w14:paraId="65EB1DD7"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 </w:t>
            </w:r>
          </w:p>
        </w:tc>
        <w:tc>
          <w:tcPr>
            <w:tcW w:w="132" w:type="pct"/>
            <w:tcBorders>
              <w:top w:val="nil"/>
              <w:left w:val="nil"/>
              <w:bottom w:val="single" w:sz="4" w:space="0" w:color="auto"/>
              <w:right w:val="single" w:sz="4" w:space="0" w:color="auto"/>
            </w:tcBorders>
            <w:shd w:val="clear" w:color="auto" w:fill="auto"/>
            <w:vAlign w:val="center"/>
            <w:hideMark/>
          </w:tcPr>
          <w:p w14:paraId="07E4B459"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 </w:t>
            </w:r>
          </w:p>
        </w:tc>
        <w:tc>
          <w:tcPr>
            <w:tcW w:w="132" w:type="pct"/>
            <w:tcBorders>
              <w:top w:val="nil"/>
              <w:left w:val="nil"/>
              <w:bottom w:val="single" w:sz="4" w:space="0" w:color="auto"/>
              <w:right w:val="single" w:sz="4" w:space="0" w:color="auto"/>
            </w:tcBorders>
            <w:shd w:val="clear" w:color="auto" w:fill="auto"/>
            <w:vAlign w:val="center"/>
            <w:hideMark/>
          </w:tcPr>
          <w:p w14:paraId="6BE77BBE"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 </w:t>
            </w:r>
          </w:p>
        </w:tc>
        <w:tc>
          <w:tcPr>
            <w:tcW w:w="132" w:type="pct"/>
            <w:tcBorders>
              <w:top w:val="nil"/>
              <w:left w:val="nil"/>
              <w:bottom w:val="single" w:sz="4" w:space="0" w:color="auto"/>
              <w:right w:val="single" w:sz="4" w:space="0" w:color="auto"/>
            </w:tcBorders>
            <w:shd w:val="clear" w:color="auto" w:fill="auto"/>
            <w:vAlign w:val="center"/>
            <w:hideMark/>
          </w:tcPr>
          <w:p w14:paraId="2A8317D1"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 </w:t>
            </w:r>
          </w:p>
        </w:tc>
        <w:tc>
          <w:tcPr>
            <w:tcW w:w="132" w:type="pct"/>
            <w:tcBorders>
              <w:top w:val="nil"/>
              <w:left w:val="nil"/>
              <w:bottom w:val="single" w:sz="4" w:space="0" w:color="auto"/>
              <w:right w:val="single" w:sz="4" w:space="0" w:color="auto"/>
            </w:tcBorders>
            <w:shd w:val="clear" w:color="auto" w:fill="auto"/>
            <w:noWrap/>
            <w:vAlign w:val="center"/>
            <w:hideMark/>
          </w:tcPr>
          <w:p w14:paraId="02358712"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 </w:t>
            </w:r>
          </w:p>
        </w:tc>
        <w:tc>
          <w:tcPr>
            <w:tcW w:w="132" w:type="pct"/>
            <w:tcBorders>
              <w:top w:val="nil"/>
              <w:left w:val="nil"/>
              <w:bottom w:val="single" w:sz="4" w:space="0" w:color="auto"/>
              <w:right w:val="single" w:sz="4" w:space="0" w:color="auto"/>
            </w:tcBorders>
            <w:shd w:val="clear" w:color="auto" w:fill="auto"/>
            <w:noWrap/>
            <w:vAlign w:val="center"/>
            <w:hideMark/>
          </w:tcPr>
          <w:p w14:paraId="5A8B5E5B"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 </w:t>
            </w:r>
          </w:p>
        </w:tc>
        <w:tc>
          <w:tcPr>
            <w:tcW w:w="132" w:type="pct"/>
            <w:tcBorders>
              <w:top w:val="nil"/>
              <w:left w:val="nil"/>
              <w:bottom w:val="single" w:sz="4" w:space="0" w:color="auto"/>
              <w:right w:val="single" w:sz="4" w:space="0" w:color="auto"/>
            </w:tcBorders>
            <w:shd w:val="clear" w:color="auto" w:fill="auto"/>
            <w:noWrap/>
            <w:vAlign w:val="center"/>
            <w:hideMark/>
          </w:tcPr>
          <w:p w14:paraId="2FAFB855"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1</w:t>
            </w:r>
          </w:p>
        </w:tc>
        <w:tc>
          <w:tcPr>
            <w:tcW w:w="439" w:type="pct"/>
            <w:tcBorders>
              <w:top w:val="nil"/>
              <w:left w:val="nil"/>
              <w:bottom w:val="single" w:sz="4" w:space="0" w:color="auto"/>
              <w:right w:val="single" w:sz="4" w:space="0" w:color="auto"/>
            </w:tcBorders>
            <w:shd w:val="clear" w:color="auto" w:fill="auto"/>
            <w:noWrap/>
            <w:vAlign w:val="center"/>
            <w:hideMark/>
          </w:tcPr>
          <w:p w14:paraId="033F553F"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 xml:space="preserve">    45.810,46 </w:t>
            </w:r>
          </w:p>
        </w:tc>
        <w:tc>
          <w:tcPr>
            <w:tcW w:w="497" w:type="pct"/>
            <w:tcBorders>
              <w:top w:val="nil"/>
              <w:left w:val="nil"/>
              <w:bottom w:val="single" w:sz="4" w:space="0" w:color="auto"/>
              <w:right w:val="single" w:sz="4" w:space="0" w:color="auto"/>
            </w:tcBorders>
            <w:shd w:val="clear" w:color="auto" w:fill="auto"/>
            <w:noWrap/>
            <w:vAlign w:val="center"/>
            <w:hideMark/>
          </w:tcPr>
          <w:p w14:paraId="2FB6067D"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 xml:space="preserve">       45.810,46 </w:t>
            </w:r>
          </w:p>
        </w:tc>
      </w:tr>
      <w:tr w:rsidR="008F5192" w:rsidRPr="008F5192" w14:paraId="29C5800B" w14:textId="77777777" w:rsidTr="008F5192">
        <w:trPr>
          <w:trHeight w:val="870"/>
          <w:jc w:val="center"/>
        </w:trPr>
        <w:tc>
          <w:tcPr>
            <w:tcW w:w="193" w:type="pct"/>
            <w:tcBorders>
              <w:top w:val="nil"/>
              <w:left w:val="single" w:sz="4" w:space="0" w:color="auto"/>
              <w:bottom w:val="single" w:sz="4" w:space="0" w:color="auto"/>
              <w:right w:val="single" w:sz="4" w:space="0" w:color="auto"/>
            </w:tcBorders>
            <w:shd w:val="clear" w:color="auto" w:fill="auto"/>
            <w:noWrap/>
            <w:vAlign w:val="center"/>
            <w:hideMark/>
          </w:tcPr>
          <w:p w14:paraId="7537B741"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24</w:t>
            </w:r>
          </w:p>
        </w:tc>
        <w:tc>
          <w:tcPr>
            <w:tcW w:w="2113" w:type="pct"/>
            <w:tcBorders>
              <w:top w:val="nil"/>
              <w:left w:val="nil"/>
              <w:bottom w:val="single" w:sz="4" w:space="0" w:color="auto"/>
              <w:right w:val="single" w:sz="4" w:space="0" w:color="auto"/>
            </w:tcBorders>
            <w:shd w:val="clear" w:color="auto" w:fill="auto"/>
            <w:hideMark/>
          </w:tcPr>
          <w:p w14:paraId="0417958B" w14:textId="77777777" w:rsidR="008F5192" w:rsidRPr="008F5192" w:rsidRDefault="008F5192" w:rsidP="008F5192">
            <w:pPr>
              <w:jc w:val="left"/>
              <w:rPr>
                <w:rFonts w:ascii="Arial" w:hAnsi="Arial" w:cs="Arial"/>
                <w:sz w:val="20"/>
                <w:szCs w:val="22"/>
                <w:lang w:eastAsia="pt-BR"/>
              </w:rPr>
            </w:pPr>
            <w:r w:rsidRPr="008F5192">
              <w:rPr>
                <w:rFonts w:ascii="Arial" w:hAnsi="Arial" w:cs="Arial"/>
                <w:sz w:val="20"/>
                <w:szCs w:val="22"/>
                <w:lang w:eastAsia="pt-BR"/>
              </w:rPr>
              <w:t xml:space="preserve">MOTO BOMBA </w:t>
            </w:r>
            <w:r w:rsidRPr="008F5192">
              <w:rPr>
                <w:rFonts w:ascii="Arial" w:hAnsi="Arial" w:cs="Arial"/>
                <w:b/>
                <w:bCs/>
                <w:color w:val="FF0000"/>
                <w:sz w:val="20"/>
                <w:szCs w:val="22"/>
                <w:lang w:eastAsia="pt-BR"/>
              </w:rPr>
              <w:t>Potência (CV) 100</w:t>
            </w:r>
            <w:r w:rsidRPr="008F5192">
              <w:rPr>
                <w:rFonts w:ascii="Arial" w:hAnsi="Arial" w:cs="Arial"/>
                <w:sz w:val="20"/>
                <w:szCs w:val="22"/>
                <w:lang w:eastAsia="pt-BR"/>
              </w:rPr>
              <w:t xml:space="preserve"> Tensão (V) 380 Fases 3 Rotação (rpm) 1740 Vazão 387(m³/h) Altura Manométrica (mca) 41,27, tubo de 300mm vazão 150l/s com 2 bombas em paralelo, terreno plano altura reservatório de 20m, rede pressurizada.</w:t>
            </w:r>
          </w:p>
        </w:tc>
        <w:tc>
          <w:tcPr>
            <w:tcW w:w="439" w:type="pct"/>
            <w:tcBorders>
              <w:top w:val="nil"/>
              <w:left w:val="nil"/>
              <w:bottom w:val="single" w:sz="4" w:space="0" w:color="auto"/>
              <w:right w:val="single" w:sz="4" w:space="0" w:color="auto"/>
            </w:tcBorders>
            <w:shd w:val="clear" w:color="auto" w:fill="auto"/>
            <w:noWrap/>
            <w:vAlign w:val="center"/>
            <w:hideMark/>
          </w:tcPr>
          <w:p w14:paraId="17D09BCA"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Unidade</w:t>
            </w:r>
          </w:p>
        </w:tc>
        <w:tc>
          <w:tcPr>
            <w:tcW w:w="132" w:type="pct"/>
            <w:tcBorders>
              <w:top w:val="nil"/>
              <w:left w:val="nil"/>
              <w:bottom w:val="single" w:sz="4" w:space="0" w:color="auto"/>
              <w:right w:val="single" w:sz="4" w:space="0" w:color="auto"/>
            </w:tcBorders>
            <w:shd w:val="clear" w:color="auto" w:fill="auto"/>
            <w:noWrap/>
            <w:vAlign w:val="center"/>
            <w:hideMark/>
          </w:tcPr>
          <w:p w14:paraId="38F540E4"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 </w:t>
            </w:r>
          </w:p>
        </w:tc>
        <w:tc>
          <w:tcPr>
            <w:tcW w:w="132" w:type="pct"/>
            <w:tcBorders>
              <w:top w:val="nil"/>
              <w:left w:val="nil"/>
              <w:bottom w:val="single" w:sz="4" w:space="0" w:color="auto"/>
              <w:right w:val="single" w:sz="4" w:space="0" w:color="auto"/>
            </w:tcBorders>
            <w:shd w:val="clear" w:color="auto" w:fill="auto"/>
            <w:noWrap/>
            <w:vAlign w:val="center"/>
            <w:hideMark/>
          </w:tcPr>
          <w:p w14:paraId="33C7409F"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2</w:t>
            </w:r>
          </w:p>
        </w:tc>
        <w:tc>
          <w:tcPr>
            <w:tcW w:w="132" w:type="pct"/>
            <w:tcBorders>
              <w:top w:val="nil"/>
              <w:left w:val="nil"/>
              <w:bottom w:val="single" w:sz="4" w:space="0" w:color="auto"/>
              <w:right w:val="single" w:sz="4" w:space="0" w:color="auto"/>
            </w:tcBorders>
            <w:shd w:val="clear" w:color="auto" w:fill="auto"/>
            <w:noWrap/>
            <w:vAlign w:val="center"/>
            <w:hideMark/>
          </w:tcPr>
          <w:p w14:paraId="7E06ECC6"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 </w:t>
            </w:r>
          </w:p>
        </w:tc>
        <w:tc>
          <w:tcPr>
            <w:tcW w:w="132" w:type="pct"/>
            <w:tcBorders>
              <w:top w:val="nil"/>
              <w:left w:val="nil"/>
              <w:bottom w:val="single" w:sz="4" w:space="0" w:color="auto"/>
              <w:right w:val="single" w:sz="4" w:space="0" w:color="auto"/>
            </w:tcBorders>
            <w:shd w:val="clear" w:color="auto" w:fill="auto"/>
            <w:vAlign w:val="center"/>
            <w:hideMark/>
          </w:tcPr>
          <w:p w14:paraId="6AB6600A"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 </w:t>
            </w:r>
          </w:p>
        </w:tc>
        <w:tc>
          <w:tcPr>
            <w:tcW w:w="132" w:type="pct"/>
            <w:tcBorders>
              <w:top w:val="nil"/>
              <w:left w:val="nil"/>
              <w:bottom w:val="single" w:sz="4" w:space="0" w:color="auto"/>
              <w:right w:val="single" w:sz="4" w:space="0" w:color="auto"/>
            </w:tcBorders>
            <w:shd w:val="clear" w:color="auto" w:fill="auto"/>
            <w:vAlign w:val="center"/>
            <w:hideMark/>
          </w:tcPr>
          <w:p w14:paraId="718F4010"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 </w:t>
            </w:r>
          </w:p>
        </w:tc>
        <w:tc>
          <w:tcPr>
            <w:tcW w:w="132" w:type="pct"/>
            <w:tcBorders>
              <w:top w:val="nil"/>
              <w:left w:val="nil"/>
              <w:bottom w:val="single" w:sz="4" w:space="0" w:color="auto"/>
              <w:right w:val="single" w:sz="4" w:space="0" w:color="auto"/>
            </w:tcBorders>
            <w:shd w:val="clear" w:color="auto" w:fill="auto"/>
            <w:vAlign w:val="center"/>
            <w:hideMark/>
          </w:tcPr>
          <w:p w14:paraId="1F999D40"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 </w:t>
            </w:r>
          </w:p>
        </w:tc>
        <w:tc>
          <w:tcPr>
            <w:tcW w:w="132" w:type="pct"/>
            <w:tcBorders>
              <w:top w:val="nil"/>
              <w:left w:val="nil"/>
              <w:bottom w:val="single" w:sz="4" w:space="0" w:color="auto"/>
              <w:right w:val="single" w:sz="4" w:space="0" w:color="auto"/>
            </w:tcBorders>
            <w:shd w:val="clear" w:color="auto" w:fill="auto"/>
            <w:vAlign w:val="center"/>
            <w:hideMark/>
          </w:tcPr>
          <w:p w14:paraId="63326867"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 </w:t>
            </w:r>
          </w:p>
        </w:tc>
        <w:tc>
          <w:tcPr>
            <w:tcW w:w="132" w:type="pct"/>
            <w:tcBorders>
              <w:top w:val="nil"/>
              <w:left w:val="nil"/>
              <w:bottom w:val="single" w:sz="4" w:space="0" w:color="auto"/>
              <w:right w:val="single" w:sz="4" w:space="0" w:color="auto"/>
            </w:tcBorders>
            <w:shd w:val="clear" w:color="auto" w:fill="auto"/>
            <w:noWrap/>
            <w:vAlign w:val="center"/>
            <w:hideMark/>
          </w:tcPr>
          <w:p w14:paraId="1FDC348D"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 </w:t>
            </w:r>
          </w:p>
        </w:tc>
        <w:tc>
          <w:tcPr>
            <w:tcW w:w="132" w:type="pct"/>
            <w:tcBorders>
              <w:top w:val="nil"/>
              <w:left w:val="nil"/>
              <w:bottom w:val="single" w:sz="4" w:space="0" w:color="auto"/>
              <w:right w:val="single" w:sz="4" w:space="0" w:color="auto"/>
            </w:tcBorders>
            <w:shd w:val="clear" w:color="auto" w:fill="auto"/>
            <w:noWrap/>
            <w:vAlign w:val="center"/>
            <w:hideMark/>
          </w:tcPr>
          <w:p w14:paraId="5DD8C5BC"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 </w:t>
            </w:r>
          </w:p>
        </w:tc>
        <w:tc>
          <w:tcPr>
            <w:tcW w:w="132" w:type="pct"/>
            <w:tcBorders>
              <w:top w:val="nil"/>
              <w:left w:val="nil"/>
              <w:bottom w:val="single" w:sz="4" w:space="0" w:color="auto"/>
              <w:right w:val="single" w:sz="4" w:space="0" w:color="auto"/>
            </w:tcBorders>
            <w:shd w:val="clear" w:color="auto" w:fill="auto"/>
            <w:noWrap/>
            <w:vAlign w:val="center"/>
            <w:hideMark/>
          </w:tcPr>
          <w:p w14:paraId="6026A632"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2</w:t>
            </w:r>
          </w:p>
        </w:tc>
        <w:tc>
          <w:tcPr>
            <w:tcW w:w="439" w:type="pct"/>
            <w:tcBorders>
              <w:top w:val="nil"/>
              <w:left w:val="nil"/>
              <w:bottom w:val="single" w:sz="4" w:space="0" w:color="auto"/>
              <w:right w:val="single" w:sz="4" w:space="0" w:color="auto"/>
            </w:tcBorders>
            <w:shd w:val="clear" w:color="auto" w:fill="auto"/>
            <w:noWrap/>
            <w:vAlign w:val="center"/>
            <w:hideMark/>
          </w:tcPr>
          <w:p w14:paraId="45C2B164"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 xml:space="preserve">    78.357,00 </w:t>
            </w:r>
          </w:p>
        </w:tc>
        <w:tc>
          <w:tcPr>
            <w:tcW w:w="497" w:type="pct"/>
            <w:tcBorders>
              <w:top w:val="nil"/>
              <w:left w:val="nil"/>
              <w:bottom w:val="single" w:sz="4" w:space="0" w:color="auto"/>
              <w:right w:val="single" w:sz="4" w:space="0" w:color="auto"/>
            </w:tcBorders>
            <w:shd w:val="clear" w:color="auto" w:fill="auto"/>
            <w:noWrap/>
            <w:vAlign w:val="center"/>
            <w:hideMark/>
          </w:tcPr>
          <w:p w14:paraId="591C3260"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 xml:space="preserve">     156.714,00 </w:t>
            </w:r>
          </w:p>
        </w:tc>
      </w:tr>
      <w:tr w:rsidR="008F5192" w:rsidRPr="008F5192" w14:paraId="3592A552" w14:textId="77777777" w:rsidTr="008F5192">
        <w:trPr>
          <w:trHeight w:val="585"/>
          <w:jc w:val="center"/>
        </w:trPr>
        <w:tc>
          <w:tcPr>
            <w:tcW w:w="193" w:type="pct"/>
            <w:tcBorders>
              <w:top w:val="nil"/>
              <w:left w:val="single" w:sz="4" w:space="0" w:color="auto"/>
              <w:bottom w:val="single" w:sz="4" w:space="0" w:color="auto"/>
              <w:right w:val="single" w:sz="4" w:space="0" w:color="auto"/>
            </w:tcBorders>
            <w:shd w:val="clear" w:color="auto" w:fill="auto"/>
            <w:noWrap/>
            <w:vAlign w:val="center"/>
            <w:hideMark/>
          </w:tcPr>
          <w:p w14:paraId="18CDE071"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25</w:t>
            </w:r>
          </w:p>
        </w:tc>
        <w:tc>
          <w:tcPr>
            <w:tcW w:w="2113" w:type="pct"/>
            <w:tcBorders>
              <w:top w:val="nil"/>
              <w:left w:val="nil"/>
              <w:bottom w:val="single" w:sz="4" w:space="0" w:color="auto"/>
              <w:right w:val="single" w:sz="4" w:space="0" w:color="auto"/>
            </w:tcBorders>
            <w:shd w:val="clear" w:color="auto" w:fill="auto"/>
            <w:hideMark/>
          </w:tcPr>
          <w:p w14:paraId="76DE19B5" w14:textId="77777777" w:rsidR="008F5192" w:rsidRPr="008F5192" w:rsidRDefault="008F5192" w:rsidP="008F5192">
            <w:pPr>
              <w:jc w:val="left"/>
              <w:rPr>
                <w:rFonts w:ascii="Arial" w:hAnsi="Arial" w:cs="Arial"/>
                <w:sz w:val="20"/>
                <w:szCs w:val="22"/>
                <w:lang w:eastAsia="pt-BR"/>
              </w:rPr>
            </w:pPr>
            <w:r w:rsidRPr="008F5192">
              <w:rPr>
                <w:rFonts w:ascii="Arial" w:hAnsi="Arial" w:cs="Arial"/>
                <w:sz w:val="20"/>
                <w:szCs w:val="22"/>
                <w:lang w:eastAsia="pt-BR"/>
              </w:rPr>
              <w:t xml:space="preserve">MOTO BOMBA </w:t>
            </w:r>
            <w:r w:rsidRPr="008F5192">
              <w:rPr>
                <w:rFonts w:ascii="Arial" w:hAnsi="Arial" w:cs="Arial"/>
                <w:b/>
                <w:bCs/>
                <w:color w:val="FF0000"/>
                <w:sz w:val="20"/>
                <w:szCs w:val="22"/>
                <w:lang w:eastAsia="pt-BR"/>
              </w:rPr>
              <w:t>Potência (CV) 175</w:t>
            </w:r>
            <w:r w:rsidRPr="008F5192">
              <w:rPr>
                <w:rFonts w:ascii="Arial" w:hAnsi="Arial" w:cs="Arial"/>
                <w:sz w:val="20"/>
                <w:szCs w:val="22"/>
                <w:lang w:eastAsia="pt-BR"/>
              </w:rPr>
              <w:t xml:space="preserve"> Tensão (V) 380 Fases 3 Rotação (rpm) 1750 Vazão (m³/h) 240 Altura Manométrica 130(mca), rede pressurizada de 6km altura de 60m vazão de 80l/s.</w:t>
            </w:r>
          </w:p>
        </w:tc>
        <w:tc>
          <w:tcPr>
            <w:tcW w:w="439" w:type="pct"/>
            <w:tcBorders>
              <w:top w:val="nil"/>
              <w:left w:val="nil"/>
              <w:bottom w:val="single" w:sz="4" w:space="0" w:color="auto"/>
              <w:right w:val="single" w:sz="4" w:space="0" w:color="auto"/>
            </w:tcBorders>
            <w:shd w:val="clear" w:color="auto" w:fill="auto"/>
            <w:noWrap/>
            <w:vAlign w:val="center"/>
            <w:hideMark/>
          </w:tcPr>
          <w:p w14:paraId="418D25D2"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Unidade</w:t>
            </w:r>
          </w:p>
        </w:tc>
        <w:tc>
          <w:tcPr>
            <w:tcW w:w="132" w:type="pct"/>
            <w:tcBorders>
              <w:top w:val="nil"/>
              <w:left w:val="nil"/>
              <w:bottom w:val="single" w:sz="4" w:space="0" w:color="auto"/>
              <w:right w:val="single" w:sz="4" w:space="0" w:color="auto"/>
            </w:tcBorders>
            <w:shd w:val="clear" w:color="auto" w:fill="auto"/>
            <w:noWrap/>
            <w:vAlign w:val="center"/>
            <w:hideMark/>
          </w:tcPr>
          <w:p w14:paraId="5EF0C6DF"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 </w:t>
            </w:r>
          </w:p>
        </w:tc>
        <w:tc>
          <w:tcPr>
            <w:tcW w:w="132" w:type="pct"/>
            <w:tcBorders>
              <w:top w:val="nil"/>
              <w:left w:val="nil"/>
              <w:bottom w:val="single" w:sz="4" w:space="0" w:color="auto"/>
              <w:right w:val="single" w:sz="4" w:space="0" w:color="auto"/>
            </w:tcBorders>
            <w:shd w:val="clear" w:color="auto" w:fill="auto"/>
            <w:noWrap/>
            <w:vAlign w:val="center"/>
            <w:hideMark/>
          </w:tcPr>
          <w:p w14:paraId="560A5431"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2</w:t>
            </w:r>
          </w:p>
        </w:tc>
        <w:tc>
          <w:tcPr>
            <w:tcW w:w="132" w:type="pct"/>
            <w:tcBorders>
              <w:top w:val="nil"/>
              <w:left w:val="nil"/>
              <w:bottom w:val="single" w:sz="4" w:space="0" w:color="auto"/>
              <w:right w:val="single" w:sz="4" w:space="0" w:color="auto"/>
            </w:tcBorders>
            <w:shd w:val="clear" w:color="auto" w:fill="auto"/>
            <w:noWrap/>
            <w:vAlign w:val="center"/>
            <w:hideMark/>
          </w:tcPr>
          <w:p w14:paraId="654CCD51"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 </w:t>
            </w:r>
          </w:p>
        </w:tc>
        <w:tc>
          <w:tcPr>
            <w:tcW w:w="132" w:type="pct"/>
            <w:tcBorders>
              <w:top w:val="nil"/>
              <w:left w:val="nil"/>
              <w:bottom w:val="single" w:sz="4" w:space="0" w:color="auto"/>
              <w:right w:val="single" w:sz="4" w:space="0" w:color="auto"/>
            </w:tcBorders>
            <w:shd w:val="clear" w:color="auto" w:fill="auto"/>
            <w:vAlign w:val="center"/>
            <w:hideMark/>
          </w:tcPr>
          <w:p w14:paraId="4E6D7D62"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 </w:t>
            </w:r>
          </w:p>
        </w:tc>
        <w:tc>
          <w:tcPr>
            <w:tcW w:w="132" w:type="pct"/>
            <w:tcBorders>
              <w:top w:val="nil"/>
              <w:left w:val="nil"/>
              <w:bottom w:val="single" w:sz="4" w:space="0" w:color="auto"/>
              <w:right w:val="single" w:sz="4" w:space="0" w:color="auto"/>
            </w:tcBorders>
            <w:shd w:val="clear" w:color="auto" w:fill="auto"/>
            <w:vAlign w:val="center"/>
            <w:hideMark/>
          </w:tcPr>
          <w:p w14:paraId="596FF416"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 </w:t>
            </w:r>
          </w:p>
        </w:tc>
        <w:tc>
          <w:tcPr>
            <w:tcW w:w="132" w:type="pct"/>
            <w:tcBorders>
              <w:top w:val="nil"/>
              <w:left w:val="nil"/>
              <w:bottom w:val="single" w:sz="4" w:space="0" w:color="auto"/>
              <w:right w:val="single" w:sz="4" w:space="0" w:color="auto"/>
            </w:tcBorders>
            <w:shd w:val="clear" w:color="auto" w:fill="auto"/>
            <w:vAlign w:val="center"/>
            <w:hideMark/>
          </w:tcPr>
          <w:p w14:paraId="36F3E7E1"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 </w:t>
            </w:r>
          </w:p>
        </w:tc>
        <w:tc>
          <w:tcPr>
            <w:tcW w:w="132" w:type="pct"/>
            <w:tcBorders>
              <w:top w:val="nil"/>
              <w:left w:val="nil"/>
              <w:bottom w:val="single" w:sz="4" w:space="0" w:color="auto"/>
              <w:right w:val="single" w:sz="4" w:space="0" w:color="auto"/>
            </w:tcBorders>
            <w:shd w:val="clear" w:color="auto" w:fill="auto"/>
            <w:vAlign w:val="center"/>
            <w:hideMark/>
          </w:tcPr>
          <w:p w14:paraId="46136E31"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 </w:t>
            </w:r>
          </w:p>
        </w:tc>
        <w:tc>
          <w:tcPr>
            <w:tcW w:w="132" w:type="pct"/>
            <w:tcBorders>
              <w:top w:val="nil"/>
              <w:left w:val="nil"/>
              <w:bottom w:val="single" w:sz="4" w:space="0" w:color="auto"/>
              <w:right w:val="single" w:sz="4" w:space="0" w:color="auto"/>
            </w:tcBorders>
            <w:shd w:val="clear" w:color="auto" w:fill="auto"/>
            <w:noWrap/>
            <w:vAlign w:val="center"/>
            <w:hideMark/>
          </w:tcPr>
          <w:p w14:paraId="72772444"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 </w:t>
            </w:r>
          </w:p>
        </w:tc>
        <w:tc>
          <w:tcPr>
            <w:tcW w:w="132" w:type="pct"/>
            <w:tcBorders>
              <w:top w:val="nil"/>
              <w:left w:val="nil"/>
              <w:bottom w:val="single" w:sz="4" w:space="0" w:color="auto"/>
              <w:right w:val="single" w:sz="4" w:space="0" w:color="auto"/>
            </w:tcBorders>
            <w:shd w:val="clear" w:color="auto" w:fill="auto"/>
            <w:noWrap/>
            <w:vAlign w:val="center"/>
            <w:hideMark/>
          </w:tcPr>
          <w:p w14:paraId="5FB73611"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 </w:t>
            </w:r>
          </w:p>
        </w:tc>
        <w:tc>
          <w:tcPr>
            <w:tcW w:w="132" w:type="pct"/>
            <w:tcBorders>
              <w:top w:val="nil"/>
              <w:left w:val="nil"/>
              <w:bottom w:val="single" w:sz="4" w:space="0" w:color="auto"/>
              <w:right w:val="single" w:sz="4" w:space="0" w:color="auto"/>
            </w:tcBorders>
            <w:shd w:val="clear" w:color="auto" w:fill="auto"/>
            <w:noWrap/>
            <w:vAlign w:val="center"/>
            <w:hideMark/>
          </w:tcPr>
          <w:p w14:paraId="12A223A3"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2</w:t>
            </w:r>
          </w:p>
        </w:tc>
        <w:tc>
          <w:tcPr>
            <w:tcW w:w="439" w:type="pct"/>
            <w:tcBorders>
              <w:top w:val="nil"/>
              <w:left w:val="nil"/>
              <w:bottom w:val="single" w:sz="4" w:space="0" w:color="auto"/>
              <w:right w:val="single" w:sz="4" w:space="0" w:color="auto"/>
            </w:tcBorders>
            <w:shd w:val="clear" w:color="auto" w:fill="auto"/>
            <w:noWrap/>
            <w:vAlign w:val="center"/>
            <w:hideMark/>
          </w:tcPr>
          <w:p w14:paraId="713DE88C"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 xml:space="preserve">  253.981,83 </w:t>
            </w:r>
          </w:p>
        </w:tc>
        <w:tc>
          <w:tcPr>
            <w:tcW w:w="497" w:type="pct"/>
            <w:tcBorders>
              <w:top w:val="nil"/>
              <w:left w:val="nil"/>
              <w:bottom w:val="single" w:sz="4" w:space="0" w:color="auto"/>
              <w:right w:val="single" w:sz="4" w:space="0" w:color="auto"/>
            </w:tcBorders>
            <w:shd w:val="clear" w:color="auto" w:fill="auto"/>
            <w:noWrap/>
            <w:vAlign w:val="center"/>
            <w:hideMark/>
          </w:tcPr>
          <w:p w14:paraId="6F0F35DF"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 xml:space="preserve">     507.963,66 </w:t>
            </w:r>
          </w:p>
        </w:tc>
      </w:tr>
      <w:tr w:rsidR="008F5192" w:rsidRPr="008F5192" w14:paraId="17AFF092" w14:textId="77777777" w:rsidTr="008F5192">
        <w:trPr>
          <w:trHeight w:val="870"/>
          <w:jc w:val="center"/>
        </w:trPr>
        <w:tc>
          <w:tcPr>
            <w:tcW w:w="193" w:type="pct"/>
            <w:tcBorders>
              <w:top w:val="nil"/>
              <w:left w:val="single" w:sz="4" w:space="0" w:color="auto"/>
              <w:bottom w:val="single" w:sz="4" w:space="0" w:color="auto"/>
              <w:right w:val="single" w:sz="4" w:space="0" w:color="auto"/>
            </w:tcBorders>
            <w:shd w:val="clear" w:color="auto" w:fill="auto"/>
            <w:noWrap/>
            <w:vAlign w:val="center"/>
            <w:hideMark/>
          </w:tcPr>
          <w:p w14:paraId="55DD17A0"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26</w:t>
            </w:r>
          </w:p>
        </w:tc>
        <w:tc>
          <w:tcPr>
            <w:tcW w:w="2113" w:type="pct"/>
            <w:tcBorders>
              <w:top w:val="nil"/>
              <w:left w:val="nil"/>
              <w:bottom w:val="single" w:sz="4" w:space="0" w:color="auto"/>
              <w:right w:val="single" w:sz="4" w:space="0" w:color="auto"/>
            </w:tcBorders>
            <w:shd w:val="clear" w:color="auto" w:fill="auto"/>
            <w:hideMark/>
          </w:tcPr>
          <w:p w14:paraId="3CC427E9" w14:textId="77777777" w:rsidR="008F5192" w:rsidRPr="008F5192" w:rsidRDefault="008F5192" w:rsidP="008F5192">
            <w:pPr>
              <w:jc w:val="left"/>
              <w:rPr>
                <w:rFonts w:ascii="Arial" w:hAnsi="Arial" w:cs="Arial"/>
                <w:sz w:val="20"/>
                <w:szCs w:val="22"/>
                <w:lang w:eastAsia="pt-BR"/>
              </w:rPr>
            </w:pPr>
            <w:r w:rsidRPr="008F5192">
              <w:rPr>
                <w:rFonts w:ascii="Arial" w:hAnsi="Arial" w:cs="Arial"/>
                <w:sz w:val="20"/>
                <w:szCs w:val="22"/>
                <w:lang w:eastAsia="pt-BR"/>
              </w:rPr>
              <w:t xml:space="preserve">MOTO BOMBA </w:t>
            </w:r>
            <w:r w:rsidRPr="008F5192">
              <w:rPr>
                <w:rFonts w:ascii="Arial" w:hAnsi="Arial" w:cs="Arial"/>
                <w:b/>
                <w:bCs/>
                <w:color w:val="FF0000"/>
                <w:sz w:val="20"/>
                <w:szCs w:val="22"/>
                <w:lang w:eastAsia="pt-BR"/>
              </w:rPr>
              <w:t>Potência (CV) 50</w:t>
            </w:r>
            <w:r w:rsidRPr="008F5192">
              <w:rPr>
                <w:rFonts w:ascii="Arial" w:hAnsi="Arial" w:cs="Arial"/>
                <w:sz w:val="20"/>
                <w:szCs w:val="22"/>
                <w:lang w:eastAsia="pt-BR"/>
              </w:rPr>
              <w:t xml:space="preserve"> Tensão (V) 380 Fases 3 Rotação (rpm) 1700 Vazão 108(m³/h), Altura Manométrica (mca) 90, distância de 3 km, tubo de 150mm, vazão 50l/s com 2 bombas em paralelo, rede pressurizada</w:t>
            </w:r>
          </w:p>
        </w:tc>
        <w:tc>
          <w:tcPr>
            <w:tcW w:w="439" w:type="pct"/>
            <w:tcBorders>
              <w:top w:val="nil"/>
              <w:left w:val="nil"/>
              <w:bottom w:val="single" w:sz="4" w:space="0" w:color="auto"/>
              <w:right w:val="single" w:sz="4" w:space="0" w:color="auto"/>
            </w:tcBorders>
            <w:shd w:val="clear" w:color="auto" w:fill="auto"/>
            <w:noWrap/>
            <w:vAlign w:val="center"/>
            <w:hideMark/>
          </w:tcPr>
          <w:p w14:paraId="4C3BF2DB"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Unidade</w:t>
            </w:r>
          </w:p>
        </w:tc>
        <w:tc>
          <w:tcPr>
            <w:tcW w:w="132" w:type="pct"/>
            <w:tcBorders>
              <w:top w:val="nil"/>
              <w:left w:val="nil"/>
              <w:bottom w:val="single" w:sz="4" w:space="0" w:color="auto"/>
              <w:right w:val="single" w:sz="4" w:space="0" w:color="auto"/>
            </w:tcBorders>
            <w:shd w:val="clear" w:color="auto" w:fill="auto"/>
            <w:noWrap/>
            <w:vAlign w:val="center"/>
            <w:hideMark/>
          </w:tcPr>
          <w:p w14:paraId="32E093E6"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 </w:t>
            </w:r>
          </w:p>
        </w:tc>
        <w:tc>
          <w:tcPr>
            <w:tcW w:w="132" w:type="pct"/>
            <w:tcBorders>
              <w:top w:val="nil"/>
              <w:left w:val="nil"/>
              <w:bottom w:val="single" w:sz="4" w:space="0" w:color="auto"/>
              <w:right w:val="single" w:sz="4" w:space="0" w:color="auto"/>
            </w:tcBorders>
            <w:shd w:val="clear" w:color="auto" w:fill="auto"/>
            <w:noWrap/>
            <w:vAlign w:val="center"/>
            <w:hideMark/>
          </w:tcPr>
          <w:p w14:paraId="6C96BE50"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1</w:t>
            </w:r>
          </w:p>
        </w:tc>
        <w:tc>
          <w:tcPr>
            <w:tcW w:w="132" w:type="pct"/>
            <w:tcBorders>
              <w:top w:val="nil"/>
              <w:left w:val="nil"/>
              <w:bottom w:val="single" w:sz="4" w:space="0" w:color="auto"/>
              <w:right w:val="single" w:sz="4" w:space="0" w:color="auto"/>
            </w:tcBorders>
            <w:shd w:val="clear" w:color="auto" w:fill="auto"/>
            <w:noWrap/>
            <w:vAlign w:val="center"/>
            <w:hideMark/>
          </w:tcPr>
          <w:p w14:paraId="6E0FE225"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 </w:t>
            </w:r>
          </w:p>
        </w:tc>
        <w:tc>
          <w:tcPr>
            <w:tcW w:w="132" w:type="pct"/>
            <w:tcBorders>
              <w:top w:val="nil"/>
              <w:left w:val="nil"/>
              <w:bottom w:val="single" w:sz="4" w:space="0" w:color="auto"/>
              <w:right w:val="single" w:sz="4" w:space="0" w:color="auto"/>
            </w:tcBorders>
            <w:shd w:val="clear" w:color="auto" w:fill="auto"/>
            <w:vAlign w:val="center"/>
            <w:hideMark/>
          </w:tcPr>
          <w:p w14:paraId="7263929C"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 </w:t>
            </w:r>
          </w:p>
        </w:tc>
        <w:tc>
          <w:tcPr>
            <w:tcW w:w="132" w:type="pct"/>
            <w:tcBorders>
              <w:top w:val="nil"/>
              <w:left w:val="nil"/>
              <w:bottom w:val="single" w:sz="4" w:space="0" w:color="auto"/>
              <w:right w:val="single" w:sz="4" w:space="0" w:color="auto"/>
            </w:tcBorders>
            <w:shd w:val="clear" w:color="auto" w:fill="auto"/>
            <w:vAlign w:val="center"/>
            <w:hideMark/>
          </w:tcPr>
          <w:p w14:paraId="70FC5D89"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 </w:t>
            </w:r>
          </w:p>
        </w:tc>
        <w:tc>
          <w:tcPr>
            <w:tcW w:w="132" w:type="pct"/>
            <w:tcBorders>
              <w:top w:val="nil"/>
              <w:left w:val="nil"/>
              <w:bottom w:val="single" w:sz="4" w:space="0" w:color="auto"/>
              <w:right w:val="single" w:sz="4" w:space="0" w:color="auto"/>
            </w:tcBorders>
            <w:shd w:val="clear" w:color="auto" w:fill="auto"/>
            <w:vAlign w:val="center"/>
            <w:hideMark/>
          </w:tcPr>
          <w:p w14:paraId="1C9D3C25"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 </w:t>
            </w:r>
          </w:p>
        </w:tc>
        <w:tc>
          <w:tcPr>
            <w:tcW w:w="132" w:type="pct"/>
            <w:tcBorders>
              <w:top w:val="nil"/>
              <w:left w:val="nil"/>
              <w:bottom w:val="single" w:sz="4" w:space="0" w:color="auto"/>
              <w:right w:val="single" w:sz="4" w:space="0" w:color="auto"/>
            </w:tcBorders>
            <w:shd w:val="clear" w:color="auto" w:fill="auto"/>
            <w:vAlign w:val="center"/>
            <w:hideMark/>
          </w:tcPr>
          <w:p w14:paraId="57191628"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 </w:t>
            </w:r>
          </w:p>
        </w:tc>
        <w:tc>
          <w:tcPr>
            <w:tcW w:w="132" w:type="pct"/>
            <w:tcBorders>
              <w:top w:val="nil"/>
              <w:left w:val="nil"/>
              <w:bottom w:val="single" w:sz="4" w:space="0" w:color="auto"/>
              <w:right w:val="single" w:sz="4" w:space="0" w:color="auto"/>
            </w:tcBorders>
            <w:shd w:val="clear" w:color="auto" w:fill="auto"/>
            <w:noWrap/>
            <w:vAlign w:val="center"/>
            <w:hideMark/>
          </w:tcPr>
          <w:p w14:paraId="7873D7A4"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 </w:t>
            </w:r>
          </w:p>
        </w:tc>
        <w:tc>
          <w:tcPr>
            <w:tcW w:w="132" w:type="pct"/>
            <w:tcBorders>
              <w:top w:val="nil"/>
              <w:left w:val="nil"/>
              <w:bottom w:val="single" w:sz="4" w:space="0" w:color="auto"/>
              <w:right w:val="single" w:sz="4" w:space="0" w:color="auto"/>
            </w:tcBorders>
            <w:shd w:val="clear" w:color="auto" w:fill="auto"/>
            <w:noWrap/>
            <w:vAlign w:val="center"/>
            <w:hideMark/>
          </w:tcPr>
          <w:p w14:paraId="0F24A9FD"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 </w:t>
            </w:r>
          </w:p>
        </w:tc>
        <w:tc>
          <w:tcPr>
            <w:tcW w:w="132" w:type="pct"/>
            <w:tcBorders>
              <w:top w:val="nil"/>
              <w:left w:val="nil"/>
              <w:bottom w:val="single" w:sz="4" w:space="0" w:color="auto"/>
              <w:right w:val="single" w:sz="4" w:space="0" w:color="auto"/>
            </w:tcBorders>
            <w:shd w:val="clear" w:color="auto" w:fill="auto"/>
            <w:noWrap/>
            <w:vAlign w:val="center"/>
            <w:hideMark/>
          </w:tcPr>
          <w:p w14:paraId="0C9A08AF"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1</w:t>
            </w:r>
          </w:p>
        </w:tc>
        <w:tc>
          <w:tcPr>
            <w:tcW w:w="439" w:type="pct"/>
            <w:tcBorders>
              <w:top w:val="nil"/>
              <w:left w:val="nil"/>
              <w:bottom w:val="single" w:sz="4" w:space="0" w:color="auto"/>
              <w:right w:val="single" w:sz="4" w:space="0" w:color="auto"/>
            </w:tcBorders>
            <w:shd w:val="clear" w:color="auto" w:fill="auto"/>
            <w:noWrap/>
            <w:vAlign w:val="center"/>
            <w:hideMark/>
          </w:tcPr>
          <w:p w14:paraId="0C4BD6C7"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 xml:space="preserve">  151.437,50 </w:t>
            </w:r>
          </w:p>
        </w:tc>
        <w:tc>
          <w:tcPr>
            <w:tcW w:w="497" w:type="pct"/>
            <w:tcBorders>
              <w:top w:val="nil"/>
              <w:left w:val="nil"/>
              <w:bottom w:val="single" w:sz="4" w:space="0" w:color="auto"/>
              <w:right w:val="single" w:sz="4" w:space="0" w:color="auto"/>
            </w:tcBorders>
            <w:shd w:val="clear" w:color="auto" w:fill="auto"/>
            <w:noWrap/>
            <w:vAlign w:val="center"/>
            <w:hideMark/>
          </w:tcPr>
          <w:p w14:paraId="547B426B"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 xml:space="preserve">     151.437,50 </w:t>
            </w:r>
          </w:p>
        </w:tc>
      </w:tr>
      <w:tr w:rsidR="008F5192" w:rsidRPr="008F5192" w14:paraId="014B1E58" w14:textId="77777777" w:rsidTr="008F5192">
        <w:trPr>
          <w:trHeight w:val="1140"/>
          <w:jc w:val="center"/>
        </w:trPr>
        <w:tc>
          <w:tcPr>
            <w:tcW w:w="193" w:type="pct"/>
            <w:tcBorders>
              <w:top w:val="nil"/>
              <w:left w:val="single" w:sz="4" w:space="0" w:color="auto"/>
              <w:bottom w:val="single" w:sz="4" w:space="0" w:color="auto"/>
              <w:right w:val="single" w:sz="4" w:space="0" w:color="auto"/>
            </w:tcBorders>
            <w:shd w:val="clear" w:color="auto" w:fill="auto"/>
            <w:noWrap/>
            <w:vAlign w:val="center"/>
            <w:hideMark/>
          </w:tcPr>
          <w:p w14:paraId="53ACC184"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27</w:t>
            </w:r>
          </w:p>
        </w:tc>
        <w:tc>
          <w:tcPr>
            <w:tcW w:w="2113" w:type="pct"/>
            <w:tcBorders>
              <w:top w:val="nil"/>
              <w:left w:val="nil"/>
              <w:bottom w:val="single" w:sz="4" w:space="0" w:color="auto"/>
              <w:right w:val="single" w:sz="4" w:space="0" w:color="auto"/>
            </w:tcBorders>
            <w:shd w:val="clear" w:color="auto" w:fill="auto"/>
            <w:hideMark/>
          </w:tcPr>
          <w:p w14:paraId="0D0BC0E4" w14:textId="77777777" w:rsidR="008F5192" w:rsidRPr="008F5192" w:rsidRDefault="008F5192" w:rsidP="008F5192">
            <w:pPr>
              <w:jc w:val="left"/>
              <w:rPr>
                <w:rFonts w:ascii="Arial" w:hAnsi="Arial" w:cs="Arial"/>
                <w:color w:val="000000"/>
                <w:sz w:val="20"/>
                <w:szCs w:val="22"/>
                <w:lang w:eastAsia="pt-BR"/>
              </w:rPr>
            </w:pPr>
            <w:r w:rsidRPr="008F5192">
              <w:rPr>
                <w:rFonts w:ascii="Arial" w:hAnsi="Arial" w:cs="Arial"/>
                <w:color w:val="000000"/>
                <w:sz w:val="20"/>
                <w:szCs w:val="22"/>
                <w:lang w:eastAsia="pt-BR"/>
              </w:rPr>
              <w:t>Sistema captação agua bruta tipo flutuante, vazão 41l/s, 32 MCA, capacidade 350kg, com moto bomba submersível potencia 27kw trifásica 380V, 1700 rpm, media rotação, um quadro elétrico com inversor de frequência compatível com a potencia da bomba, com 100 metros compatível com a bomba e distancia, 50m PEAD DE 200, serviço de montagem e startap . Demais informações , estarão disponíveis documento anexo</w:t>
            </w:r>
          </w:p>
        </w:tc>
        <w:tc>
          <w:tcPr>
            <w:tcW w:w="439" w:type="pct"/>
            <w:tcBorders>
              <w:top w:val="nil"/>
              <w:left w:val="nil"/>
              <w:bottom w:val="single" w:sz="4" w:space="0" w:color="auto"/>
              <w:right w:val="single" w:sz="4" w:space="0" w:color="auto"/>
            </w:tcBorders>
            <w:shd w:val="clear" w:color="auto" w:fill="auto"/>
            <w:noWrap/>
            <w:vAlign w:val="center"/>
            <w:hideMark/>
          </w:tcPr>
          <w:p w14:paraId="16F3AA12" w14:textId="77777777" w:rsidR="008F5192" w:rsidRPr="008F5192" w:rsidRDefault="008F5192" w:rsidP="008F5192">
            <w:pPr>
              <w:jc w:val="center"/>
              <w:rPr>
                <w:rFonts w:ascii="Arial" w:hAnsi="Arial" w:cs="Arial"/>
                <w:color w:val="000000"/>
                <w:sz w:val="20"/>
                <w:szCs w:val="22"/>
                <w:lang w:eastAsia="pt-BR"/>
              </w:rPr>
            </w:pPr>
            <w:r w:rsidRPr="008F5192">
              <w:rPr>
                <w:rFonts w:ascii="Arial" w:hAnsi="Arial" w:cs="Arial"/>
                <w:color w:val="000000"/>
                <w:sz w:val="20"/>
                <w:szCs w:val="22"/>
                <w:lang w:eastAsia="pt-BR"/>
              </w:rPr>
              <w:t>CONJUNTO</w:t>
            </w:r>
          </w:p>
        </w:tc>
        <w:tc>
          <w:tcPr>
            <w:tcW w:w="132" w:type="pct"/>
            <w:tcBorders>
              <w:top w:val="nil"/>
              <w:left w:val="nil"/>
              <w:bottom w:val="single" w:sz="4" w:space="0" w:color="auto"/>
              <w:right w:val="single" w:sz="4" w:space="0" w:color="auto"/>
            </w:tcBorders>
            <w:shd w:val="clear" w:color="auto" w:fill="auto"/>
            <w:noWrap/>
            <w:vAlign w:val="center"/>
            <w:hideMark/>
          </w:tcPr>
          <w:p w14:paraId="1CD033B5" w14:textId="77777777" w:rsidR="008F5192" w:rsidRPr="008F5192" w:rsidRDefault="008F5192" w:rsidP="008F5192">
            <w:pPr>
              <w:jc w:val="center"/>
              <w:rPr>
                <w:rFonts w:ascii="Arial" w:hAnsi="Arial" w:cs="Arial"/>
                <w:color w:val="000000"/>
                <w:sz w:val="20"/>
                <w:szCs w:val="22"/>
                <w:lang w:eastAsia="pt-BR"/>
              </w:rPr>
            </w:pPr>
            <w:r w:rsidRPr="008F5192">
              <w:rPr>
                <w:rFonts w:ascii="Arial" w:hAnsi="Arial" w:cs="Arial"/>
                <w:color w:val="000000"/>
                <w:sz w:val="20"/>
                <w:szCs w:val="22"/>
                <w:lang w:eastAsia="pt-BR"/>
              </w:rPr>
              <w:t> </w:t>
            </w:r>
          </w:p>
        </w:tc>
        <w:tc>
          <w:tcPr>
            <w:tcW w:w="132" w:type="pct"/>
            <w:tcBorders>
              <w:top w:val="nil"/>
              <w:left w:val="nil"/>
              <w:bottom w:val="single" w:sz="4" w:space="0" w:color="auto"/>
              <w:right w:val="single" w:sz="4" w:space="0" w:color="auto"/>
            </w:tcBorders>
            <w:shd w:val="clear" w:color="auto" w:fill="auto"/>
            <w:noWrap/>
            <w:vAlign w:val="center"/>
            <w:hideMark/>
          </w:tcPr>
          <w:p w14:paraId="7A5C5EF2" w14:textId="77777777" w:rsidR="008F5192" w:rsidRPr="008F5192" w:rsidRDefault="008F5192" w:rsidP="008F5192">
            <w:pPr>
              <w:jc w:val="center"/>
              <w:rPr>
                <w:rFonts w:ascii="Arial" w:hAnsi="Arial" w:cs="Arial"/>
                <w:color w:val="000000"/>
                <w:sz w:val="20"/>
                <w:szCs w:val="22"/>
                <w:lang w:eastAsia="pt-BR"/>
              </w:rPr>
            </w:pPr>
            <w:r w:rsidRPr="008F5192">
              <w:rPr>
                <w:rFonts w:ascii="Arial" w:hAnsi="Arial" w:cs="Arial"/>
                <w:color w:val="000000"/>
                <w:sz w:val="20"/>
                <w:szCs w:val="22"/>
                <w:lang w:eastAsia="pt-BR"/>
              </w:rPr>
              <w:t>1</w:t>
            </w:r>
          </w:p>
        </w:tc>
        <w:tc>
          <w:tcPr>
            <w:tcW w:w="132" w:type="pct"/>
            <w:tcBorders>
              <w:top w:val="nil"/>
              <w:left w:val="nil"/>
              <w:bottom w:val="single" w:sz="4" w:space="0" w:color="auto"/>
              <w:right w:val="single" w:sz="4" w:space="0" w:color="auto"/>
            </w:tcBorders>
            <w:shd w:val="clear" w:color="auto" w:fill="auto"/>
            <w:noWrap/>
            <w:vAlign w:val="center"/>
            <w:hideMark/>
          </w:tcPr>
          <w:p w14:paraId="44B372F5" w14:textId="77777777" w:rsidR="008F5192" w:rsidRPr="008F5192" w:rsidRDefault="008F5192" w:rsidP="008F5192">
            <w:pPr>
              <w:jc w:val="center"/>
              <w:rPr>
                <w:rFonts w:ascii="Arial" w:hAnsi="Arial" w:cs="Arial"/>
                <w:color w:val="000000"/>
                <w:sz w:val="20"/>
                <w:szCs w:val="22"/>
                <w:lang w:eastAsia="pt-BR"/>
              </w:rPr>
            </w:pPr>
            <w:r w:rsidRPr="008F5192">
              <w:rPr>
                <w:rFonts w:ascii="Arial" w:hAnsi="Arial" w:cs="Arial"/>
                <w:color w:val="000000"/>
                <w:sz w:val="20"/>
                <w:szCs w:val="22"/>
                <w:lang w:eastAsia="pt-BR"/>
              </w:rPr>
              <w:t> </w:t>
            </w:r>
          </w:p>
        </w:tc>
        <w:tc>
          <w:tcPr>
            <w:tcW w:w="132" w:type="pct"/>
            <w:tcBorders>
              <w:top w:val="nil"/>
              <w:left w:val="nil"/>
              <w:bottom w:val="single" w:sz="4" w:space="0" w:color="auto"/>
              <w:right w:val="single" w:sz="4" w:space="0" w:color="auto"/>
            </w:tcBorders>
            <w:shd w:val="clear" w:color="auto" w:fill="auto"/>
            <w:noWrap/>
            <w:vAlign w:val="center"/>
            <w:hideMark/>
          </w:tcPr>
          <w:p w14:paraId="334E0363" w14:textId="77777777" w:rsidR="008F5192" w:rsidRPr="008F5192" w:rsidRDefault="008F5192" w:rsidP="008F5192">
            <w:pPr>
              <w:jc w:val="center"/>
              <w:rPr>
                <w:rFonts w:ascii="Arial" w:hAnsi="Arial" w:cs="Arial"/>
                <w:color w:val="000000"/>
                <w:sz w:val="20"/>
                <w:szCs w:val="22"/>
                <w:lang w:eastAsia="pt-BR"/>
              </w:rPr>
            </w:pPr>
            <w:r w:rsidRPr="008F5192">
              <w:rPr>
                <w:rFonts w:ascii="Arial" w:hAnsi="Arial" w:cs="Arial"/>
                <w:color w:val="000000"/>
                <w:sz w:val="20"/>
                <w:szCs w:val="22"/>
                <w:lang w:eastAsia="pt-BR"/>
              </w:rPr>
              <w:t> </w:t>
            </w:r>
          </w:p>
        </w:tc>
        <w:tc>
          <w:tcPr>
            <w:tcW w:w="132" w:type="pct"/>
            <w:tcBorders>
              <w:top w:val="nil"/>
              <w:left w:val="nil"/>
              <w:bottom w:val="single" w:sz="4" w:space="0" w:color="auto"/>
              <w:right w:val="single" w:sz="4" w:space="0" w:color="auto"/>
            </w:tcBorders>
            <w:shd w:val="clear" w:color="auto" w:fill="auto"/>
            <w:noWrap/>
            <w:vAlign w:val="center"/>
            <w:hideMark/>
          </w:tcPr>
          <w:p w14:paraId="52E4B366" w14:textId="77777777" w:rsidR="008F5192" w:rsidRPr="008F5192" w:rsidRDefault="008F5192" w:rsidP="008F5192">
            <w:pPr>
              <w:jc w:val="center"/>
              <w:rPr>
                <w:rFonts w:ascii="Arial" w:hAnsi="Arial" w:cs="Arial"/>
                <w:color w:val="000000"/>
                <w:sz w:val="20"/>
                <w:szCs w:val="22"/>
                <w:lang w:eastAsia="pt-BR"/>
              </w:rPr>
            </w:pPr>
            <w:r w:rsidRPr="008F5192">
              <w:rPr>
                <w:rFonts w:ascii="Arial" w:hAnsi="Arial" w:cs="Arial"/>
                <w:color w:val="000000"/>
                <w:sz w:val="20"/>
                <w:szCs w:val="22"/>
                <w:lang w:eastAsia="pt-BR"/>
              </w:rPr>
              <w:t> </w:t>
            </w:r>
          </w:p>
        </w:tc>
        <w:tc>
          <w:tcPr>
            <w:tcW w:w="132" w:type="pct"/>
            <w:tcBorders>
              <w:top w:val="nil"/>
              <w:left w:val="nil"/>
              <w:bottom w:val="single" w:sz="4" w:space="0" w:color="auto"/>
              <w:right w:val="single" w:sz="4" w:space="0" w:color="auto"/>
            </w:tcBorders>
            <w:shd w:val="clear" w:color="auto" w:fill="auto"/>
            <w:noWrap/>
            <w:vAlign w:val="center"/>
            <w:hideMark/>
          </w:tcPr>
          <w:p w14:paraId="2AC32001" w14:textId="77777777" w:rsidR="008F5192" w:rsidRPr="008F5192" w:rsidRDefault="008F5192" w:rsidP="008F5192">
            <w:pPr>
              <w:jc w:val="center"/>
              <w:rPr>
                <w:rFonts w:ascii="Arial" w:hAnsi="Arial" w:cs="Arial"/>
                <w:color w:val="000000"/>
                <w:sz w:val="20"/>
                <w:szCs w:val="22"/>
                <w:lang w:eastAsia="pt-BR"/>
              </w:rPr>
            </w:pPr>
            <w:r w:rsidRPr="008F5192">
              <w:rPr>
                <w:rFonts w:ascii="Arial" w:hAnsi="Arial" w:cs="Arial"/>
                <w:color w:val="000000"/>
                <w:sz w:val="20"/>
                <w:szCs w:val="22"/>
                <w:lang w:eastAsia="pt-BR"/>
              </w:rPr>
              <w:t> </w:t>
            </w:r>
          </w:p>
        </w:tc>
        <w:tc>
          <w:tcPr>
            <w:tcW w:w="132" w:type="pct"/>
            <w:tcBorders>
              <w:top w:val="nil"/>
              <w:left w:val="nil"/>
              <w:bottom w:val="single" w:sz="4" w:space="0" w:color="auto"/>
              <w:right w:val="single" w:sz="4" w:space="0" w:color="auto"/>
            </w:tcBorders>
            <w:shd w:val="clear" w:color="auto" w:fill="auto"/>
            <w:noWrap/>
            <w:vAlign w:val="center"/>
            <w:hideMark/>
          </w:tcPr>
          <w:p w14:paraId="1AAF98F0" w14:textId="77777777" w:rsidR="008F5192" w:rsidRPr="008F5192" w:rsidRDefault="008F5192" w:rsidP="008F5192">
            <w:pPr>
              <w:jc w:val="center"/>
              <w:rPr>
                <w:rFonts w:ascii="Arial" w:hAnsi="Arial" w:cs="Arial"/>
                <w:color w:val="000000"/>
                <w:sz w:val="20"/>
                <w:szCs w:val="22"/>
                <w:lang w:eastAsia="pt-BR"/>
              </w:rPr>
            </w:pPr>
            <w:r w:rsidRPr="008F5192">
              <w:rPr>
                <w:rFonts w:ascii="Arial" w:hAnsi="Arial" w:cs="Arial"/>
                <w:color w:val="000000"/>
                <w:sz w:val="20"/>
                <w:szCs w:val="22"/>
                <w:lang w:eastAsia="pt-BR"/>
              </w:rPr>
              <w:t> </w:t>
            </w:r>
          </w:p>
        </w:tc>
        <w:tc>
          <w:tcPr>
            <w:tcW w:w="132" w:type="pct"/>
            <w:tcBorders>
              <w:top w:val="nil"/>
              <w:left w:val="nil"/>
              <w:bottom w:val="single" w:sz="4" w:space="0" w:color="auto"/>
              <w:right w:val="single" w:sz="4" w:space="0" w:color="auto"/>
            </w:tcBorders>
            <w:shd w:val="clear" w:color="auto" w:fill="auto"/>
            <w:noWrap/>
            <w:vAlign w:val="center"/>
            <w:hideMark/>
          </w:tcPr>
          <w:p w14:paraId="5D8AE91B" w14:textId="77777777" w:rsidR="008F5192" w:rsidRPr="008F5192" w:rsidRDefault="008F5192" w:rsidP="008F5192">
            <w:pPr>
              <w:jc w:val="center"/>
              <w:rPr>
                <w:rFonts w:ascii="Arial" w:hAnsi="Arial" w:cs="Arial"/>
                <w:color w:val="000000"/>
                <w:sz w:val="20"/>
                <w:szCs w:val="22"/>
                <w:lang w:eastAsia="pt-BR"/>
              </w:rPr>
            </w:pPr>
            <w:r w:rsidRPr="008F5192">
              <w:rPr>
                <w:rFonts w:ascii="Arial" w:hAnsi="Arial" w:cs="Arial"/>
                <w:color w:val="000000"/>
                <w:sz w:val="20"/>
                <w:szCs w:val="22"/>
                <w:lang w:eastAsia="pt-BR"/>
              </w:rPr>
              <w:t> </w:t>
            </w:r>
          </w:p>
        </w:tc>
        <w:tc>
          <w:tcPr>
            <w:tcW w:w="132" w:type="pct"/>
            <w:tcBorders>
              <w:top w:val="nil"/>
              <w:left w:val="nil"/>
              <w:bottom w:val="single" w:sz="4" w:space="0" w:color="auto"/>
              <w:right w:val="single" w:sz="4" w:space="0" w:color="auto"/>
            </w:tcBorders>
            <w:shd w:val="clear" w:color="auto" w:fill="auto"/>
            <w:noWrap/>
            <w:vAlign w:val="center"/>
            <w:hideMark/>
          </w:tcPr>
          <w:p w14:paraId="351D9A4F" w14:textId="77777777" w:rsidR="008F5192" w:rsidRPr="008F5192" w:rsidRDefault="008F5192" w:rsidP="008F5192">
            <w:pPr>
              <w:jc w:val="center"/>
              <w:rPr>
                <w:rFonts w:ascii="Arial" w:hAnsi="Arial" w:cs="Arial"/>
                <w:color w:val="000000"/>
                <w:sz w:val="20"/>
                <w:szCs w:val="22"/>
                <w:lang w:eastAsia="pt-BR"/>
              </w:rPr>
            </w:pPr>
            <w:r w:rsidRPr="008F5192">
              <w:rPr>
                <w:rFonts w:ascii="Arial" w:hAnsi="Arial" w:cs="Arial"/>
                <w:color w:val="000000"/>
                <w:sz w:val="20"/>
                <w:szCs w:val="22"/>
                <w:lang w:eastAsia="pt-BR"/>
              </w:rPr>
              <w:t> </w:t>
            </w:r>
          </w:p>
        </w:tc>
        <w:tc>
          <w:tcPr>
            <w:tcW w:w="132" w:type="pct"/>
            <w:tcBorders>
              <w:top w:val="nil"/>
              <w:left w:val="nil"/>
              <w:bottom w:val="single" w:sz="4" w:space="0" w:color="auto"/>
              <w:right w:val="single" w:sz="4" w:space="0" w:color="auto"/>
            </w:tcBorders>
            <w:shd w:val="clear" w:color="auto" w:fill="auto"/>
            <w:noWrap/>
            <w:vAlign w:val="center"/>
            <w:hideMark/>
          </w:tcPr>
          <w:p w14:paraId="4BB598F2"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1</w:t>
            </w:r>
          </w:p>
        </w:tc>
        <w:tc>
          <w:tcPr>
            <w:tcW w:w="439" w:type="pct"/>
            <w:tcBorders>
              <w:top w:val="nil"/>
              <w:left w:val="nil"/>
              <w:bottom w:val="single" w:sz="4" w:space="0" w:color="auto"/>
              <w:right w:val="single" w:sz="4" w:space="0" w:color="auto"/>
            </w:tcBorders>
            <w:shd w:val="clear" w:color="auto" w:fill="auto"/>
            <w:noWrap/>
            <w:vAlign w:val="center"/>
            <w:hideMark/>
          </w:tcPr>
          <w:p w14:paraId="10B96A5D"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 xml:space="preserve">  310.750,00 </w:t>
            </w:r>
          </w:p>
        </w:tc>
        <w:tc>
          <w:tcPr>
            <w:tcW w:w="497" w:type="pct"/>
            <w:tcBorders>
              <w:top w:val="nil"/>
              <w:left w:val="nil"/>
              <w:bottom w:val="single" w:sz="4" w:space="0" w:color="auto"/>
              <w:right w:val="single" w:sz="4" w:space="0" w:color="auto"/>
            </w:tcBorders>
            <w:shd w:val="clear" w:color="auto" w:fill="auto"/>
            <w:noWrap/>
            <w:vAlign w:val="center"/>
            <w:hideMark/>
          </w:tcPr>
          <w:p w14:paraId="34321B39" w14:textId="77777777" w:rsidR="008F5192" w:rsidRPr="008F5192" w:rsidRDefault="008F5192" w:rsidP="008F5192">
            <w:pPr>
              <w:jc w:val="center"/>
              <w:rPr>
                <w:rFonts w:ascii="Arial" w:hAnsi="Arial" w:cs="Arial"/>
                <w:sz w:val="20"/>
                <w:szCs w:val="22"/>
                <w:lang w:eastAsia="pt-BR"/>
              </w:rPr>
            </w:pPr>
            <w:r w:rsidRPr="008F5192">
              <w:rPr>
                <w:rFonts w:ascii="Arial" w:hAnsi="Arial" w:cs="Arial"/>
                <w:sz w:val="20"/>
                <w:szCs w:val="22"/>
                <w:lang w:eastAsia="pt-BR"/>
              </w:rPr>
              <w:t xml:space="preserve">     310.750,00 </w:t>
            </w:r>
          </w:p>
        </w:tc>
      </w:tr>
      <w:tr w:rsidR="008F5192" w:rsidRPr="008F5192" w14:paraId="21C2CBB2" w14:textId="77777777" w:rsidTr="008F5192">
        <w:trPr>
          <w:trHeight w:val="300"/>
          <w:jc w:val="center"/>
        </w:trPr>
        <w:tc>
          <w:tcPr>
            <w:tcW w:w="193" w:type="pct"/>
            <w:tcBorders>
              <w:top w:val="nil"/>
              <w:left w:val="single" w:sz="4" w:space="0" w:color="auto"/>
              <w:bottom w:val="single" w:sz="4" w:space="0" w:color="auto"/>
              <w:right w:val="single" w:sz="4" w:space="0" w:color="auto"/>
            </w:tcBorders>
            <w:shd w:val="clear" w:color="auto" w:fill="auto"/>
            <w:noWrap/>
            <w:vAlign w:val="center"/>
            <w:hideMark/>
          </w:tcPr>
          <w:p w14:paraId="39D7D822" w14:textId="77777777" w:rsidR="008F5192" w:rsidRPr="008F5192" w:rsidRDefault="008F5192" w:rsidP="008F5192">
            <w:pPr>
              <w:jc w:val="center"/>
              <w:rPr>
                <w:rFonts w:ascii="Arial" w:hAnsi="Arial" w:cs="Arial"/>
                <w:color w:val="000000"/>
                <w:sz w:val="20"/>
                <w:szCs w:val="22"/>
                <w:lang w:eastAsia="pt-BR"/>
              </w:rPr>
            </w:pPr>
            <w:r w:rsidRPr="008F5192">
              <w:rPr>
                <w:rFonts w:ascii="Arial" w:hAnsi="Arial" w:cs="Arial"/>
                <w:color w:val="000000"/>
                <w:sz w:val="20"/>
                <w:szCs w:val="22"/>
                <w:lang w:eastAsia="pt-BR"/>
              </w:rPr>
              <w:t> </w:t>
            </w:r>
          </w:p>
        </w:tc>
        <w:tc>
          <w:tcPr>
            <w:tcW w:w="2113" w:type="pct"/>
            <w:tcBorders>
              <w:top w:val="nil"/>
              <w:left w:val="nil"/>
              <w:bottom w:val="single" w:sz="4" w:space="0" w:color="auto"/>
              <w:right w:val="single" w:sz="4" w:space="0" w:color="auto"/>
            </w:tcBorders>
            <w:shd w:val="clear" w:color="auto" w:fill="auto"/>
            <w:hideMark/>
          </w:tcPr>
          <w:p w14:paraId="03F1FF6B" w14:textId="77777777" w:rsidR="008F5192" w:rsidRPr="008F5192" w:rsidRDefault="008F5192" w:rsidP="008F5192">
            <w:pPr>
              <w:jc w:val="left"/>
              <w:rPr>
                <w:rFonts w:ascii="Arial" w:hAnsi="Arial" w:cs="Arial"/>
                <w:color w:val="000000"/>
                <w:sz w:val="20"/>
                <w:szCs w:val="22"/>
                <w:lang w:eastAsia="pt-BR"/>
              </w:rPr>
            </w:pPr>
            <w:r w:rsidRPr="008F5192">
              <w:rPr>
                <w:rFonts w:ascii="Arial" w:hAnsi="Arial" w:cs="Arial"/>
                <w:color w:val="000000"/>
                <w:sz w:val="20"/>
                <w:szCs w:val="22"/>
                <w:lang w:eastAsia="pt-BR"/>
              </w:rPr>
              <w:t> </w:t>
            </w:r>
          </w:p>
        </w:tc>
        <w:tc>
          <w:tcPr>
            <w:tcW w:w="439" w:type="pct"/>
            <w:tcBorders>
              <w:top w:val="nil"/>
              <w:left w:val="nil"/>
              <w:bottom w:val="single" w:sz="4" w:space="0" w:color="auto"/>
              <w:right w:val="single" w:sz="4" w:space="0" w:color="auto"/>
            </w:tcBorders>
            <w:shd w:val="clear" w:color="auto" w:fill="auto"/>
            <w:noWrap/>
            <w:vAlign w:val="center"/>
            <w:hideMark/>
          </w:tcPr>
          <w:p w14:paraId="75E06EC7" w14:textId="77777777" w:rsidR="008F5192" w:rsidRPr="008F5192" w:rsidRDefault="008F5192" w:rsidP="008F5192">
            <w:pPr>
              <w:jc w:val="center"/>
              <w:rPr>
                <w:rFonts w:ascii="Arial" w:hAnsi="Arial" w:cs="Arial"/>
                <w:color w:val="000000"/>
                <w:sz w:val="20"/>
                <w:szCs w:val="22"/>
                <w:lang w:eastAsia="pt-BR"/>
              </w:rPr>
            </w:pPr>
            <w:r w:rsidRPr="008F5192">
              <w:rPr>
                <w:rFonts w:ascii="Arial" w:hAnsi="Arial" w:cs="Arial"/>
                <w:color w:val="000000"/>
                <w:sz w:val="20"/>
                <w:szCs w:val="22"/>
                <w:lang w:eastAsia="pt-BR"/>
              </w:rPr>
              <w:t> </w:t>
            </w:r>
          </w:p>
        </w:tc>
        <w:tc>
          <w:tcPr>
            <w:tcW w:w="132" w:type="pct"/>
            <w:tcBorders>
              <w:top w:val="nil"/>
              <w:left w:val="nil"/>
              <w:bottom w:val="single" w:sz="4" w:space="0" w:color="auto"/>
              <w:right w:val="single" w:sz="4" w:space="0" w:color="auto"/>
            </w:tcBorders>
            <w:shd w:val="clear" w:color="auto" w:fill="auto"/>
            <w:noWrap/>
            <w:vAlign w:val="center"/>
            <w:hideMark/>
          </w:tcPr>
          <w:p w14:paraId="3E06D05D" w14:textId="77777777" w:rsidR="008F5192" w:rsidRPr="008F5192" w:rsidRDefault="008F5192" w:rsidP="008F5192">
            <w:pPr>
              <w:jc w:val="center"/>
              <w:rPr>
                <w:rFonts w:ascii="Arial" w:hAnsi="Arial" w:cs="Arial"/>
                <w:color w:val="000000"/>
                <w:sz w:val="20"/>
                <w:szCs w:val="22"/>
                <w:lang w:eastAsia="pt-BR"/>
              </w:rPr>
            </w:pPr>
            <w:r w:rsidRPr="008F5192">
              <w:rPr>
                <w:rFonts w:ascii="Arial" w:hAnsi="Arial" w:cs="Arial"/>
                <w:color w:val="000000"/>
                <w:sz w:val="20"/>
                <w:szCs w:val="22"/>
                <w:lang w:eastAsia="pt-BR"/>
              </w:rPr>
              <w:t> </w:t>
            </w:r>
          </w:p>
        </w:tc>
        <w:tc>
          <w:tcPr>
            <w:tcW w:w="132" w:type="pct"/>
            <w:tcBorders>
              <w:top w:val="nil"/>
              <w:left w:val="nil"/>
              <w:bottom w:val="single" w:sz="4" w:space="0" w:color="auto"/>
              <w:right w:val="single" w:sz="4" w:space="0" w:color="auto"/>
            </w:tcBorders>
            <w:shd w:val="clear" w:color="auto" w:fill="auto"/>
            <w:noWrap/>
            <w:vAlign w:val="center"/>
            <w:hideMark/>
          </w:tcPr>
          <w:p w14:paraId="2674543B" w14:textId="77777777" w:rsidR="008F5192" w:rsidRPr="008F5192" w:rsidRDefault="008F5192" w:rsidP="008F5192">
            <w:pPr>
              <w:jc w:val="center"/>
              <w:rPr>
                <w:rFonts w:ascii="Arial" w:hAnsi="Arial" w:cs="Arial"/>
                <w:color w:val="000000"/>
                <w:sz w:val="20"/>
                <w:szCs w:val="22"/>
                <w:lang w:eastAsia="pt-BR"/>
              </w:rPr>
            </w:pPr>
            <w:r w:rsidRPr="008F5192">
              <w:rPr>
                <w:rFonts w:ascii="Arial" w:hAnsi="Arial" w:cs="Arial"/>
                <w:color w:val="000000"/>
                <w:sz w:val="20"/>
                <w:szCs w:val="22"/>
                <w:lang w:eastAsia="pt-BR"/>
              </w:rPr>
              <w:t> </w:t>
            </w:r>
          </w:p>
        </w:tc>
        <w:tc>
          <w:tcPr>
            <w:tcW w:w="132" w:type="pct"/>
            <w:tcBorders>
              <w:top w:val="nil"/>
              <w:left w:val="nil"/>
              <w:bottom w:val="single" w:sz="4" w:space="0" w:color="auto"/>
              <w:right w:val="single" w:sz="4" w:space="0" w:color="auto"/>
            </w:tcBorders>
            <w:shd w:val="clear" w:color="auto" w:fill="auto"/>
            <w:noWrap/>
            <w:vAlign w:val="center"/>
            <w:hideMark/>
          </w:tcPr>
          <w:p w14:paraId="57D02A1B" w14:textId="77777777" w:rsidR="008F5192" w:rsidRPr="008F5192" w:rsidRDefault="008F5192" w:rsidP="008F5192">
            <w:pPr>
              <w:jc w:val="center"/>
              <w:rPr>
                <w:rFonts w:ascii="Arial" w:hAnsi="Arial" w:cs="Arial"/>
                <w:color w:val="000000"/>
                <w:sz w:val="20"/>
                <w:szCs w:val="22"/>
                <w:lang w:eastAsia="pt-BR"/>
              </w:rPr>
            </w:pPr>
            <w:r w:rsidRPr="008F5192">
              <w:rPr>
                <w:rFonts w:ascii="Arial" w:hAnsi="Arial" w:cs="Arial"/>
                <w:color w:val="000000"/>
                <w:sz w:val="20"/>
                <w:szCs w:val="22"/>
                <w:lang w:eastAsia="pt-BR"/>
              </w:rPr>
              <w:t> </w:t>
            </w:r>
          </w:p>
        </w:tc>
        <w:tc>
          <w:tcPr>
            <w:tcW w:w="132" w:type="pct"/>
            <w:tcBorders>
              <w:top w:val="nil"/>
              <w:left w:val="nil"/>
              <w:bottom w:val="single" w:sz="4" w:space="0" w:color="auto"/>
              <w:right w:val="single" w:sz="4" w:space="0" w:color="auto"/>
            </w:tcBorders>
            <w:shd w:val="clear" w:color="auto" w:fill="auto"/>
            <w:noWrap/>
            <w:vAlign w:val="center"/>
            <w:hideMark/>
          </w:tcPr>
          <w:p w14:paraId="67EC435E" w14:textId="77777777" w:rsidR="008F5192" w:rsidRPr="008F5192" w:rsidRDefault="008F5192" w:rsidP="008F5192">
            <w:pPr>
              <w:jc w:val="center"/>
              <w:rPr>
                <w:rFonts w:ascii="Arial" w:hAnsi="Arial" w:cs="Arial"/>
                <w:color w:val="000000"/>
                <w:sz w:val="20"/>
                <w:szCs w:val="22"/>
                <w:lang w:eastAsia="pt-BR"/>
              </w:rPr>
            </w:pPr>
            <w:r w:rsidRPr="008F5192">
              <w:rPr>
                <w:rFonts w:ascii="Arial" w:hAnsi="Arial" w:cs="Arial"/>
                <w:color w:val="000000"/>
                <w:sz w:val="20"/>
                <w:szCs w:val="22"/>
                <w:lang w:eastAsia="pt-BR"/>
              </w:rPr>
              <w:t> </w:t>
            </w:r>
          </w:p>
        </w:tc>
        <w:tc>
          <w:tcPr>
            <w:tcW w:w="132" w:type="pct"/>
            <w:tcBorders>
              <w:top w:val="nil"/>
              <w:left w:val="nil"/>
              <w:bottom w:val="single" w:sz="4" w:space="0" w:color="auto"/>
              <w:right w:val="single" w:sz="4" w:space="0" w:color="auto"/>
            </w:tcBorders>
            <w:shd w:val="clear" w:color="auto" w:fill="auto"/>
            <w:noWrap/>
            <w:vAlign w:val="center"/>
            <w:hideMark/>
          </w:tcPr>
          <w:p w14:paraId="6DE16D20" w14:textId="77777777" w:rsidR="008F5192" w:rsidRPr="008F5192" w:rsidRDefault="008F5192" w:rsidP="008F5192">
            <w:pPr>
              <w:jc w:val="center"/>
              <w:rPr>
                <w:rFonts w:ascii="Arial" w:hAnsi="Arial" w:cs="Arial"/>
                <w:color w:val="000000"/>
                <w:sz w:val="20"/>
                <w:szCs w:val="22"/>
                <w:lang w:eastAsia="pt-BR"/>
              </w:rPr>
            </w:pPr>
            <w:r w:rsidRPr="008F5192">
              <w:rPr>
                <w:rFonts w:ascii="Arial" w:hAnsi="Arial" w:cs="Arial"/>
                <w:color w:val="000000"/>
                <w:sz w:val="20"/>
                <w:szCs w:val="22"/>
                <w:lang w:eastAsia="pt-BR"/>
              </w:rPr>
              <w:t> </w:t>
            </w:r>
          </w:p>
        </w:tc>
        <w:tc>
          <w:tcPr>
            <w:tcW w:w="132" w:type="pct"/>
            <w:tcBorders>
              <w:top w:val="nil"/>
              <w:left w:val="nil"/>
              <w:bottom w:val="single" w:sz="4" w:space="0" w:color="auto"/>
              <w:right w:val="single" w:sz="4" w:space="0" w:color="auto"/>
            </w:tcBorders>
            <w:shd w:val="clear" w:color="auto" w:fill="auto"/>
            <w:noWrap/>
            <w:vAlign w:val="center"/>
            <w:hideMark/>
          </w:tcPr>
          <w:p w14:paraId="7C2447C0" w14:textId="77777777" w:rsidR="008F5192" w:rsidRPr="008F5192" w:rsidRDefault="008F5192" w:rsidP="008F5192">
            <w:pPr>
              <w:jc w:val="center"/>
              <w:rPr>
                <w:rFonts w:ascii="Arial" w:hAnsi="Arial" w:cs="Arial"/>
                <w:color w:val="000000"/>
                <w:sz w:val="20"/>
                <w:szCs w:val="22"/>
                <w:lang w:eastAsia="pt-BR"/>
              </w:rPr>
            </w:pPr>
            <w:r w:rsidRPr="008F5192">
              <w:rPr>
                <w:rFonts w:ascii="Arial" w:hAnsi="Arial" w:cs="Arial"/>
                <w:color w:val="000000"/>
                <w:sz w:val="20"/>
                <w:szCs w:val="22"/>
                <w:lang w:eastAsia="pt-BR"/>
              </w:rPr>
              <w:t> </w:t>
            </w:r>
          </w:p>
        </w:tc>
        <w:tc>
          <w:tcPr>
            <w:tcW w:w="132" w:type="pct"/>
            <w:tcBorders>
              <w:top w:val="nil"/>
              <w:left w:val="nil"/>
              <w:bottom w:val="single" w:sz="4" w:space="0" w:color="auto"/>
              <w:right w:val="single" w:sz="4" w:space="0" w:color="auto"/>
            </w:tcBorders>
            <w:shd w:val="clear" w:color="auto" w:fill="auto"/>
            <w:noWrap/>
            <w:vAlign w:val="center"/>
            <w:hideMark/>
          </w:tcPr>
          <w:p w14:paraId="16E19CF2" w14:textId="77777777" w:rsidR="008F5192" w:rsidRPr="008F5192" w:rsidRDefault="008F5192" w:rsidP="008F5192">
            <w:pPr>
              <w:jc w:val="center"/>
              <w:rPr>
                <w:rFonts w:ascii="Arial" w:hAnsi="Arial" w:cs="Arial"/>
                <w:color w:val="000000"/>
                <w:sz w:val="20"/>
                <w:szCs w:val="22"/>
                <w:lang w:eastAsia="pt-BR"/>
              </w:rPr>
            </w:pPr>
            <w:r w:rsidRPr="008F5192">
              <w:rPr>
                <w:rFonts w:ascii="Arial" w:hAnsi="Arial" w:cs="Arial"/>
                <w:color w:val="000000"/>
                <w:sz w:val="20"/>
                <w:szCs w:val="22"/>
                <w:lang w:eastAsia="pt-BR"/>
              </w:rPr>
              <w:t> </w:t>
            </w:r>
          </w:p>
        </w:tc>
        <w:tc>
          <w:tcPr>
            <w:tcW w:w="132" w:type="pct"/>
            <w:tcBorders>
              <w:top w:val="nil"/>
              <w:left w:val="nil"/>
              <w:bottom w:val="single" w:sz="4" w:space="0" w:color="auto"/>
              <w:right w:val="single" w:sz="4" w:space="0" w:color="auto"/>
            </w:tcBorders>
            <w:shd w:val="clear" w:color="auto" w:fill="auto"/>
            <w:noWrap/>
            <w:vAlign w:val="center"/>
            <w:hideMark/>
          </w:tcPr>
          <w:p w14:paraId="684E9DB1" w14:textId="77777777" w:rsidR="008F5192" w:rsidRPr="008F5192" w:rsidRDefault="008F5192" w:rsidP="008F5192">
            <w:pPr>
              <w:jc w:val="center"/>
              <w:rPr>
                <w:rFonts w:ascii="Arial" w:hAnsi="Arial" w:cs="Arial"/>
                <w:color w:val="000000"/>
                <w:sz w:val="20"/>
                <w:szCs w:val="22"/>
                <w:lang w:eastAsia="pt-BR"/>
              </w:rPr>
            </w:pPr>
            <w:r w:rsidRPr="008F5192">
              <w:rPr>
                <w:rFonts w:ascii="Arial" w:hAnsi="Arial" w:cs="Arial"/>
                <w:color w:val="000000"/>
                <w:sz w:val="20"/>
                <w:szCs w:val="22"/>
                <w:lang w:eastAsia="pt-BR"/>
              </w:rPr>
              <w:t> </w:t>
            </w:r>
          </w:p>
        </w:tc>
        <w:tc>
          <w:tcPr>
            <w:tcW w:w="132" w:type="pct"/>
            <w:tcBorders>
              <w:top w:val="nil"/>
              <w:left w:val="nil"/>
              <w:bottom w:val="single" w:sz="4" w:space="0" w:color="auto"/>
              <w:right w:val="single" w:sz="4" w:space="0" w:color="auto"/>
            </w:tcBorders>
            <w:shd w:val="clear" w:color="auto" w:fill="auto"/>
            <w:noWrap/>
            <w:vAlign w:val="center"/>
            <w:hideMark/>
          </w:tcPr>
          <w:p w14:paraId="2B048ED5" w14:textId="77777777" w:rsidR="008F5192" w:rsidRPr="008F5192" w:rsidRDefault="008F5192" w:rsidP="008F5192">
            <w:pPr>
              <w:jc w:val="center"/>
              <w:rPr>
                <w:rFonts w:ascii="Arial" w:hAnsi="Arial" w:cs="Arial"/>
                <w:color w:val="000000"/>
                <w:sz w:val="20"/>
                <w:szCs w:val="22"/>
                <w:lang w:eastAsia="pt-BR"/>
              </w:rPr>
            </w:pPr>
            <w:r w:rsidRPr="008F5192">
              <w:rPr>
                <w:rFonts w:ascii="Arial" w:hAnsi="Arial" w:cs="Arial"/>
                <w:color w:val="000000"/>
                <w:sz w:val="20"/>
                <w:szCs w:val="22"/>
                <w:lang w:eastAsia="pt-BR"/>
              </w:rPr>
              <w:t> </w:t>
            </w:r>
          </w:p>
        </w:tc>
        <w:tc>
          <w:tcPr>
            <w:tcW w:w="132" w:type="pct"/>
            <w:tcBorders>
              <w:top w:val="nil"/>
              <w:left w:val="nil"/>
              <w:bottom w:val="single" w:sz="4" w:space="0" w:color="auto"/>
              <w:right w:val="single" w:sz="4" w:space="0" w:color="auto"/>
            </w:tcBorders>
            <w:shd w:val="clear" w:color="auto" w:fill="auto"/>
            <w:noWrap/>
            <w:vAlign w:val="center"/>
            <w:hideMark/>
          </w:tcPr>
          <w:p w14:paraId="68E83AB2" w14:textId="77777777" w:rsidR="008F5192" w:rsidRPr="008F5192" w:rsidRDefault="008F5192" w:rsidP="008F5192">
            <w:pPr>
              <w:jc w:val="center"/>
              <w:rPr>
                <w:rFonts w:ascii="Arial" w:hAnsi="Arial" w:cs="Arial"/>
                <w:color w:val="000000"/>
                <w:sz w:val="20"/>
                <w:szCs w:val="22"/>
                <w:lang w:eastAsia="pt-BR"/>
              </w:rPr>
            </w:pPr>
            <w:r w:rsidRPr="008F5192">
              <w:rPr>
                <w:rFonts w:ascii="Arial" w:hAnsi="Arial" w:cs="Arial"/>
                <w:color w:val="000000"/>
                <w:sz w:val="20"/>
                <w:szCs w:val="22"/>
                <w:lang w:eastAsia="pt-BR"/>
              </w:rPr>
              <w:t> </w:t>
            </w:r>
          </w:p>
        </w:tc>
        <w:tc>
          <w:tcPr>
            <w:tcW w:w="439" w:type="pct"/>
            <w:tcBorders>
              <w:top w:val="nil"/>
              <w:left w:val="nil"/>
              <w:bottom w:val="single" w:sz="4" w:space="0" w:color="auto"/>
              <w:right w:val="single" w:sz="4" w:space="0" w:color="auto"/>
            </w:tcBorders>
            <w:shd w:val="clear" w:color="auto" w:fill="auto"/>
            <w:noWrap/>
            <w:vAlign w:val="center"/>
            <w:hideMark/>
          </w:tcPr>
          <w:p w14:paraId="3020BD25" w14:textId="77777777" w:rsidR="008F5192" w:rsidRPr="008F5192" w:rsidRDefault="008F5192" w:rsidP="008F5192">
            <w:pPr>
              <w:jc w:val="center"/>
              <w:rPr>
                <w:rFonts w:ascii="Arial" w:hAnsi="Arial" w:cs="Arial"/>
                <w:color w:val="000000"/>
                <w:sz w:val="20"/>
                <w:szCs w:val="22"/>
                <w:lang w:eastAsia="pt-BR"/>
              </w:rPr>
            </w:pPr>
            <w:r w:rsidRPr="008F5192">
              <w:rPr>
                <w:rFonts w:ascii="Arial" w:hAnsi="Arial" w:cs="Arial"/>
                <w:color w:val="000000"/>
                <w:sz w:val="20"/>
                <w:szCs w:val="22"/>
                <w:lang w:eastAsia="pt-BR"/>
              </w:rPr>
              <w:t> </w:t>
            </w:r>
          </w:p>
        </w:tc>
        <w:tc>
          <w:tcPr>
            <w:tcW w:w="497" w:type="pct"/>
            <w:tcBorders>
              <w:top w:val="nil"/>
              <w:left w:val="nil"/>
              <w:bottom w:val="single" w:sz="4" w:space="0" w:color="auto"/>
              <w:right w:val="single" w:sz="4" w:space="0" w:color="auto"/>
            </w:tcBorders>
            <w:shd w:val="clear" w:color="auto" w:fill="auto"/>
            <w:noWrap/>
            <w:vAlign w:val="center"/>
            <w:hideMark/>
          </w:tcPr>
          <w:p w14:paraId="7304FF4B" w14:textId="77777777" w:rsidR="008F5192" w:rsidRPr="008F5192" w:rsidRDefault="008F5192" w:rsidP="008F5192">
            <w:pPr>
              <w:jc w:val="center"/>
              <w:rPr>
                <w:rFonts w:ascii="Arial" w:hAnsi="Arial" w:cs="Arial"/>
                <w:b/>
                <w:bCs/>
                <w:color w:val="000000"/>
                <w:sz w:val="20"/>
                <w:szCs w:val="22"/>
                <w:lang w:eastAsia="pt-BR"/>
              </w:rPr>
            </w:pPr>
            <w:r w:rsidRPr="008F5192">
              <w:rPr>
                <w:rFonts w:ascii="Arial" w:hAnsi="Arial" w:cs="Arial"/>
                <w:b/>
                <w:bCs/>
                <w:color w:val="000000"/>
                <w:sz w:val="20"/>
                <w:szCs w:val="22"/>
                <w:lang w:eastAsia="pt-BR"/>
              </w:rPr>
              <w:t xml:space="preserve">  1.848.631,02 </w:t>
            </w:r>
          </w:p>
        </w:tc>
      </w:tr>
    </w:tbl>
    <w:p w14:paraId="65076277" w14:textId="25F52472" w:rsidR="008C71BD" w:rsidRPr="002D72E2" w:rsidRDefault="008C71BD" w:rsidP="00112917">
      <w:pPr>
        <w:tabs>
          <w:tab w:val="left" w:pos="426"/>
        </w:tabs>
        <w:rPr>
          <w:szCs w:val="22"/>
          <w:u w:val="single"/>
        </w:rPr>
        <w:sectPr w:rsidR="008C71BD" w:rsidRPr="002D72E2" w:rsidSect="003A3937">
          <w:pgSz w:w="16838" w:h="11906" w:orient="landscape"/>
          <w:pgMar w:top="794" w:right="851" w:bottom="709" w:left="794" w:header="454" w:footer="454" w:gutter="0"/>
          <w:cols w:space="720"/>
          <w:docGrid w:linePitch="360"/>
        </w:sectPr>
      </w:pPr>
    </w:p>
    <w:p w14:paraId="72F443E8" w14:textId="68169108" w:rsidR="008F5192" w:rsidRDefault="008F5192" w:rsidP="009F3515">
      <w:pPr>
        <w:tabs>
          <w:tab w:val="left" w:pos="426"/>
        </w:tabs>
        <w:jc w:val="center"/>
        <w:rPr>
          <w:b/>
          <w:bCs/>
          <w:szCs w:val="22"/>
        </w:rPr>
      </w:pPr>
      <w:r>
        <w:rPr>
          <w:b/>
          <w:bCs/>
          <w:szCs w:val="22"/>
        </w:rPr>
        <w:lastRenderedPageBreak/>
        <w:t>ANEXO II</w:t>
      </w:r>
    </w:p>
    <w:tbl>
      <w:tblPr>
        <w:tblStyle w:val="Tabelacomgrade"/>
        <w:tblW w:w="0" w:type="auto"/>
        <w:tblLook w:val="04A0" w:firstRow="1" w:lastRow="0" w:firstColumn="1" w:lastColumn="0" w:noHBand="0" w:noVBand="1"/>
      </w:tblPr>
      <w:tblGrid>
        <w:gridCol w:w="9411"/>
      </w:tblGrid>
      <w:tr w:rsidR="008F5192" w:rsidRPr="00B25BF3" w14:paraId="357CCCE6" w14:textId="77777777" w:rsidTr="008F5192">
        <w:trPr>
          <w:trHeight w:val="567"/>
        </w:trPr>
        <w:tc>
          <w:tcPr>
            <w:tcW w:w="9411" w:type="dxa"/>
            <w:vAlign w:val="center"/>
          </w:tcPr>
          <w:p w14:paraId="6B2CEC94" w14:textId="77777777" w:rsidR="008F5192" w:rsidRPr="00B25BF3" w:rsidRDefault="008F5192" w:rsidP="008F5192">
            <w:pPr>
              <w:jc w:val="center"/>
              <w:rPr>
                <w:rFonts w:ascii="Arial" w:hAnsi="Arial" w:cs="Arial"/>
                <w:b/>
                <w:sz w:val="28"/>
                <w:szCs w:val="22"/>
              </w:rPr>
            </w:pPr>
            <w:r w:rsidRPr="00B25BF3">
              <w:rPr>
                <w:rFonts w:ascii="Arial" w:hAnsi="Arial" w:cs="Arial"/>
                <w:b/>
                <w:sz w:val="28"/>
                <w:szCs w:val="22"/>
              </w:rPr>
              <w:t>TERMO DE REFERECIA ITEM 27</w:t>
            </w:r>
          </w:p>
        </w:tc>
      </w:tr>
    </w:tbl>
    <w:p w14:paraId="0FCD5306" w14:textId="77777777" w:rsidR="008F5192" w:rsidRPr="008C2F8B" w:rsidRDefault="008F5192" w:rsidP="008F5192">
      <w:pPr>
        <w:rPr>
          <w:rFonts w:ascii="Arial" w:hAnsi="Arial" w:cs="Arial"/>
          <w:szCs w:val="22"/>
          <w:u w:val="single"/>
        </w:rPr>
      </w:pPr>
    </w:p>
    <w:p w14:paraId="52F6BAE3" w14:textId="77777777" w:rsidR="008F5192" w:rsidRPr="008C2F8B" w:rsidRDefault="008F5192" w:rsidP="008F5192">
      <w:pPr>
        <w:rPr>
          <w:rFonts w:ascii="Arial" w:hAnsi="Arial" w:cs="Arial"/>
          <w:szCs w:val="22"/>
          <w:u w:val="single"/>
        </w:rPr>
      </w:pPr>
    </w:p>
    <w:p w14:paraId="5E6C68A9" w14:textId="77777777" w:rsidR="008F5192" w:rsidRPr="008C2F8B" w:rsidRDefault="008F5192" w:rsidP="008F5192">
      <w:pPr>
        <w:rPr>
          <w:rFonts w:ascii="Arial" w:hAnsi="Arial" w:cs="Arial"/>
          <w:szCs w:val="22"/>
          <w:u w:val="single"/>
        </w:rPr>
      </w:pPr>
    </w:p>
    <w:p w14:paraId="7FF7FF32" w14:textId="77777777" w:rsidR="008F5192" w:rsidRPr="008C2F8B" w:rsidRDefault="008F5192" w:rsidP="008F5192">
      <w:pPr>
        <w:rPr>
          <w:rFonts w:ascii="Arial" w:hAnsi="Arial" w:cs="Arial"/>
          <w:szCs w:val="22"/>
          <w:u w:val="single"/>
        </w:rPr>
      </w:pPr>
    </w:p>
    <w:p w14:paraId="68061F44" w14:textId="77777777" w:rsidR="008F5192" w:rsidRPr="008C2F8B" w:rsidRDefault="008F5192" w:rsidP="008F5192">
      <w:pPr>
        <w:jc w:val="center"/>
        <w:rPr>
          <w:rFonts w:ascii="Arial" w:hAnsi="Arial" w:cs="Arial"/>
          <w:szCs w:val="22"/>
        </w:rPr>
      </w:pPr>
    </w:p>
    <w:p w14:paraId="4DEA6884" w14:textId="77777777" w:rsidR="008F5192" w:rsidRPr="008C2F8B" w:rsidRDefault="008F5192" w:rsidP="008F5192">
      <w:pPr>
        <w:jc w:val="center"/>
        <w:rPr>
          <w:rFonts w:ascii="Arial" w:hAnsi="Arial" w:cs="Arial"/>
          <w:szCs w:val="22"/>
        </w:rPr>
      </w:pPr>
    </w:p>
    <w:p w14:paraId="34B8709D" w14:textId="77777777" w:rsidR="008F5192" w:rsidRPr="008C2F8B" w:rsidRDefault="008F5192" w:rsidP="008F5192">
      <w:pPr>
        <w:jc w:val="center"/>
        <w:rPr>
          <w:rFonts w:ascii="Arial" w:hAnsi="Arial" w:cs="Arial"/>
          <w:szCs w:val="22"/>
        </w:rPr>
      </w:pPr>
    </w:p>
    <w:p w14:paraId="22C4F6A7" w14:textId="77777777" w:rsidR="008F5192" w:rsidRPr="008C2F8B" w:rsidRDefault="008F5192" w:rsidP="008F5192">
      <w:pPr>
        <w:jc w:val="center"/>
        <w:rPr>
          <w:rFonts w:ascii="Arial" w:hAnsi="Arial" w:cs="Arial"/>
          <w:szCs w:val="22"/>
        </w:rPr>
      </w:pPr>
    </w:p>
    <w:p w14:paraId="7937204F" w14:textId="77777777" w:rsidR="008F5192" w:rsidRPr="008C2F8B" w:rsidRDefault="008F5192" w:rsidP="008F5192">
      <w:pPr>
        <w:jc w:val="center"/>
        <w:rPr>
          <w:rFonts w:ascii="Arial" w:hAnsi="Arial" w:cs="Arial"/>
          <w:szCs w:val="22"/>
        </w:rPr>
      </w:pPr>
    </w:p>
    <w:p w14:paraId="52DF6704" w14:textId="77777777" w:rsidR="008F5192" w:rsidRPr="008C2F8B" w:rsidRDefault="008F5192" w:rsidP="008F5192">
      <w:pPr>
        <w:jc w:val="center"/>
        <w:rPr>
          <w:rFonts w:ascii="Arial" w:hAnsi="Arial" w:cs="Arial"/>
          <w:szCs w:val="22"/>
        </w:rPr>
      </w:pPr>
    </w:p>
    <w:p w14:paraId="5F7FE915" w14:textId="77777777" w:rsidR="008F5192" w:rsidRPr="008C2F8B" w:rsidRDefault="008F5192" w:rsidP="008F5192">
      <w:pPr>
        <w:jc w:val="center"/>
        <w:rPr>
          <w:rFonts w:ascii="Arial" w:hAnsi="Arial" w:cs="Arial"/>
          <w:szCs w:val="22"/>
        </w:rPr>
      </w:pPr>
    </w:p>
    <w:p w14:paraId="491DA24B" w14:textId="77777777" w:rsidR="008F5192" w:rsidRPr="008C2F8B" w:rsidRDefault="008F5192" w:rsidP="008F5192">
      <w:pPr>
        <w:jc w:val="center"/>
        <w:rPr>
          <w:rFonts w:ascii="Arial" w:hAnsi="Arial" w:cs="Arial"/>
          <w:szCs w:val="22"/>
        </w:rPr>
      </w:pPr>
    </w:p>
    <w:p w14:paraId="10E80505" w14:textId="77777777" w:rsidR="008F5192" w:rsidRPr="008C2F8B" w:rsidRDefault="008F5192" w:rsidP="008F5192">
      <w:pPr>
        <w:jc w:val="center"/>
        <w:rPr>
          <w:rFonts w:ascii="Arial" w:hAnsi="Arial" w:cs="Arial"/>
          <w:szCs w:val="22"/>
        </w:rPr>
      </w:pPr>
    </w:p>
    <w:p w14:paraId="30154844" w14:textId="77777777" w:rsidR="008F5192" w:rsidRPr="008C2F8B" w:rsidRDefault="008F5192" w:rsidP="008F5192">
      <w:pPr>
        <w:jc w:val="center"/>
        <w:rPr>
          <w:rFonts w:ascii="Arial" w:hAnsi="Arial" w:cs="Arial"/>
          <w:szCs w:val="22"/>
        </w:rPr>
      </w:pPr>
    </w:p>
    <w:p w14:paraId="3B821C10" w14:textId="77777777" w:rsidR="008F5192" w:rsidRPr="008C2F8B" w:rsidRDefault="008F5192" w:rsidP="008F5192">
      <w:pPr>
        <w:jc w:val="center"/>
        <w:rPr>
          <w:rFonts w:ascii="Arial" w:hAnsi="Arial" w:cs="Arial"/>
          <w:szCs w:val="22"/>
        </w:rPr>
      </w:pPr>
    </w:p>
    <w:p w14:paraId="097B76F8" w14:textId="77777777" w:rsidR="008F5192" w:rsidRPr="008C2F8B" w:rsidRDefault="008F5192" w:rsidP="008F5192">
      <w:pPr>
        <w:jc w:val="center"/>
        <w:rPr>
          <w:rFonts w:ascii="Arial" w:hAnsi="Arial" w:cs="Arial"/>
          <w:b/>
          <w:szCs w:val="22"/>
          <w:u w:val="single"/>
        </w:rPr>
      </w:pPr>
      <w:r w:rsidRPr="008C2F8B">
        <w:rPr>
          <w:rFonts w:ascii="Arial" w:hAnsi="Arial" w:cs="Arial"/>
          <w:b/>
          <w:szCs w:val="22"/>
          <w:u w:val="single"/>
        </w:rPr>
        <w:t>Especificação técnica de sistemas flutuantes para bombas submersíveis</w:t>
      </w:r>
    </w:p>
    <w:p w14:paraId="608FC3CF" w14:textId="77777777" w:rsidR="008F5192" w:rsidRPr="008C2F8B" w:rsidRDefault="008F5192" w:rsidP="008F5192">
      <w:pPr>
        <w:jc w:val="center"/>
        <w:rPr>
          <w:rFonts w:ascii="Arial" w:hAnsi="Arial" w:cs="Arial"/>
          <w:b/>
          <w:szCs w:val="22"/>
          <w:u w:val="single"/>
        </w:rPr>
      </w:pPr>
    </w:p>
    <w:p w14:paraId="0657D37D" w14:textId="77777777" w:rsidR="008F5192" w:rsidRPr="008C2F8B" w:rsidRDefault="008F5192" w:rsidP="008F5192">
      <w:pPr>
        <w:jc w:val="center"/>
        <w:rPr>
          <w:rFonts w:ascii="Arial" w:hAnsi="Arial" w:cs="Arial"/>
          <w:b/>
          <w:szCs w:val="22"/>
          <w:u w:val="single"/>
        </w:rPr>
      </w:pPr>
    </w:p>
    <w:p w14:paraId="72591C7A" w14:textId="77777777" w:rsidR="008F5192" w:rsidRPr="008C2F8B" w:rsidRDefault="008F5192" w:rsidP="008F5192">
      <w:pPr>
        <w:jc w:val="center"/>
        <w:rPr>
          <w:rFonts w:ascii="Arial" w:hAnsi="Arial" w:cs="Arial"/>
          <w:b/>
          <w:szCs w:val="22"/>
          <w:u w:val="single"/>
        </w:rPr>
      </w:pPr>
    </w:p>
    <w:p w14:paraId="5FA66BC1" w14:textId="77777777" w:rsidR="008F5192" w:rsidRPr="008C2F8B" w:rsidRDefault="008F5192" w:rsidP="008F5192">
      <w:pPr>
        <w:jc w:val="center"/>
        <w:rPr>
          <w:rFonts w:ascii="Arial" w:hAnsi="Arial" w:cs="Arial"/>
          <w:b/>
          <w:szCs w:val="22"/>
          <w:u w:val="single"/>
        </w:rPr>
      </w:pPr>
    </w:p>
    <w:p w14:paraId="0E80B9A3" w14:textId="77777777" w:rsidR="008F5192" w:rsidRPr="008C2F8B" w:rsidRDefault="008F5192" w:rsidP="008F5192">
      <w:pPr>
        <w:jc w:val="center"/>
        <w:rPr>
          <w:rFonts w:ascii="Arial" w:hAnsi="Arial" w:cs="Arial"/>
          <w:b/>
          <w:szCs w:val="22"/>
          <w:u w:val="single"/>
        </w:rPr>
      </w:pPr>
    </w:p>
    <w:p w14:paraId="7B5E529D" w14:textId="77777777" w:rsidR="008F5192" w:rsidRPr="008C2F8B" w:rsidRDefault="008F5192" w:rsidP="008F5192">
      <w:pPr>
        <w:jc w:val="center"/>
        <w:rPr>
          <w:rFonts w:ascii="Arial" w:hAnsi="Arial" w:cs="Arial"/>
          <w:b/>
          <w:szCs w:val="22"/>
          <w:u w:val="single"/>
        </w:rPr>
      </w:pPr>
    </w:p>
    <w:p w14:paraId="6C945E46" w14:textId="77777777" w:rsidR="008F5192" w:rsidRPr="008C2F8B" w:rsidRDefault="008F5192" w:rsidP="008F5192">
      <w:pPr>
        <w:ind w:left="360"/>
        <w:jc w:val="center"/>
        <w:rPr>
          <w:rFonts w:ascii="Arial" w:hAnsi="Arial" w:cs="Arial"/>
          <w:b/>
          <w:szCs w:val="22"/>
          <w:u w:val="single"/>
        </w:rPr>
      </w:pPr>
      <w:r w:rsidRPr="008C2F8B">
        <w:rPr>
          <w:rFonts w:ascii="Arial" w:hAnsi="Arial" w:cs="Arial"/>
          <w:b/>
          <w:szCs w:val="22"/>
          <w:u w:val="single"/>
        </w:rPr>
        <w:t>Sistema flutuante com capacidade de 350kg – 41 l/s @ 32,0 MCA</w:t>
      </w:r>
    </w:p>
    <w:p w14:paraId="12F18C68" w14:textId="77777777" w:rsidR="008F5192" w:rsidRPr="008C2F8B" w:rsidRDefault="008F5192" w:rsidP="008F5192">
      <w:pPr>
        <w:rPr>
          <w:rFonts w:ascii="Arial" w:hAnsi="Arial" w:cs="Arial"/>
          <w:b/>
          <w:szCs w:val="22"/>
        </w:rPr>
      </w:pPr>
      <w:r w:rsidRPr="008C2F8B">
        <w:rPr>
          <w:rFonts w:ascii="Arial" w:hAnsi="Arial" w:cs="Arial"/>
          <w:b/>
          <w:szCs w:val="22"/>
        </w:rPr>
        <w:br w:type="page"/>
      </w:r>
      <w:r w:rsidRPr="008C2F8B">
        <w:rPr>
          <w:rFonts w:ascii="Arial" w:hAnsi="Arial" w:cs="Arial"/>
          <w:b/>
          <w:szCs w:val="22"/>
        </w:rPr>
        <w:lastRenderedPageBreak/>
        <w:t>DISPOSIÇÕES TÉCNICAS GERAIS</w:t>
      </w:r>
    </w:p>
    <w:p w14:paraId="57A437B0" w14:textId="77777777" w:rsidR="008F5192" w:rsidRPr="008C2F8B" w:rsidRDefault="008F5192" w:rsidP="008F5192">
      <w:pPr>
        <w:autoSpaceDE w:val="0"/>
        <w:autoSpaceDN w:val="0"/>
        <w:adjustRightInd w:val="0"/>
        <w:ind w:left="284"/>
        <w:rPr>
          <w:rFonts w:ascii="Arial" w:hAnsi="Arial" w:cs="Arial"/>
          <w:szCs w:val="22"/>
        </w:rPr>
      </w:pPr>
    </w:p>
    <w:p w14:paraId="51F946D5" w14:textId="77777777" w:rsidR="008F5192" w:rsidRPr="008C2F8B" w:rsidRDefault="008F5192" w:rsidP="008F5192">
      <w:pPr>
        <w:autoSpaceDE w:val="0"/>
        <w:autoSpaceDN w:val="0"/>
        <w:adjustRightInd w:val="0"/>
        <w:ind w:left="284"/>
        <w:rPr>
          <w:rFonts w:ascii="Arial" w:hAnsi="Arial" w:cs="Arial"/>
          <w:b/>
          <w:szCs w:val="22"/>
        </w:rPr>
      </w:pPr>
      <w:r w:rsidRPr="008C2F8B">
        <w:rPr>
          <w:rFonts w:ascii="Arial" w:hAnsi="Arial" w:cs="Arial"/>
          <w:b/>
          <w:szCs w:val="22"/>
        </w:rPr>
        <w:t>OBJETO DO FORNECIMENTO</w:t>
      </w:r>
    </w:p>
    <w:p w14:paraId="631F48CC" w14:textId="77777777" w:rsidR="008F5192" w:rsidRPr="008C2F8B" w:rsidRDefault="008F5192" w:rsidP="008F5192">
      <w:pPr>
        <w:autoSpaceDE w:val="0"/>
        <w:autoSpaceDN w:val="0"/>
        <w:adjustRightInd w:val="0"/>
        <w:ind w:left="284"/>
        <w:rPr>
          <w:rFonts w:ascii="Arial" w:hAnsi="Arial" w:cs="Arial"/>
          <w:szCs w:val="22"/>
        </w:rPr>
      </w:pPr>
      <w:r w:rsidRPr="008C2F8B">
        <w:rPr>
          <w:rFonts w:ascii="Arial" w:hAnsi="Arial" w:cs="Arial"/>
          <w:szCs w:val="22"/>
        </w:rPr>
        <w:t>A presente especificação tem como objetivo detalhar o fornecimento de um sistema flutuante com capacidade de 350 kg de flutuabilidade a 50% de calado. O sistema é composto por uma estrutura metálica, boias fabricadas em polietileno, motobomba submersível, válvula de retenção tipo wafer e de passagem plena, válvula de manobra com cunha emborrachada flangeadas, tubulações em PEAD, flutuadores intermediários para suporte da tubulação e dispositivos de fixação.</w:t>
      </w:r>
    </w:p>
    <w:p w14:paraId="423897C5" w14:textId="77777777" w:rsidR="008F5192" w:rsidRPr="008C2F8B" w:rsidRDefault="008F5192" w:rsidP="008F5192">
      <w:pPr>
        <w:autoSpaceDE w:val="0"/>
        <w:autoSpaceDN w:val="0"/>
        <w:adjustRightInd w:val="0"/>
        <w:ind w:left="284"/>
        <w:rPr>
          <w:rFonts w:ascii="Arial" w:hAnsi="Arial" w:cs="Arial"/>
          <w:szCs w:val="22"/>
        </w:rPr>
      </w:pPr>
      <w:r w:rsidRPr="008C2F8B">
        <w:rPr>
          <w:rFonts w:ascii="Arial" w:hAnsi="Arial" w:cs="Arial"/>
          <w:szCs w:val="22"/>
        </w:rPr>
        <w:t>O sistema foi concebido com estrutura modular, completamente desmontável e de fácil instalação, visando facilitar o transporte e, após a montagem, proporcionar acesso prático ao sistema de bombeamento.</w:t>
      </w:r>
    </w:p>
    <w:p w14:paraId="10233C5B" w14:textId="77777777" w:rsidR="008F5192" w:rsidRPr="008C2F8B" w:rsidRDefault="008F5192" w:rsidP="008F5192">
      <w:pPr>
        <w:autoSpaceDE w:val="0"/>
        <w:autoSpaceDN w:val="0"/>
        <w:adjustRightInd w:val="0"/>
        <w:ind w:left="284"/>
        <w:rPr>
          <w:rFonts w:ascii="Arial" w:hAnsi="Arial" w:cs="Arial"/>
          <w:b/>
          <w:szCs w:val="22"/>
        </w:rPr>
      </w:pPr>
    </w:p>
    <w:p w14:paraId="32CF3617" w14:textId="77777777" w:rsidR="008F5192" w:rsidRPr="008C2F8B" w:rsidRDefault="008F5192" w:rsidP="008F5192">
      <w:pPr>
        <w:autoSpaceDE w:val="0"/>
        <w:autoSpaceDN w:val="0"/>
        <w:adjustRightInd w:val="0"/>
        <w:ind w:left="284"/>
        <w:rPr>
          <w:rFonts w:ascii="Arial" w:hAnsi="Arial" w:cs="Arial"/>
          <w:b/>
          <w:szCs w:val="22"/>
        </w:rPr>
      </w:pPr>
      <w:r w:rsidRPr="008C2F8B">
        <w:rPr>
          <w:rFonts w:ascii="Arial" w:hAnsi="Arial" w:cs="Arial"/>
          <w:b/>
          <w:szCs w:val="22"/>
        </w:rPr>
        <w:t>GENERALIDADES</w:t>
      </w:r>
    </w:p>
    <w:p w14:paraId="525AF1B0" w14:textId="77777777" w:rsidR="008F5192" w:rsidRPr="008C2F8B" w:rsidRDefault="008F5192" w:rsidP="008F5192">
      <w:pPr>
        <w:autoSpaceDE w:val="0"/>
        <w:autoSpaceDN w:val="0"/>
        <w:adjustRightInd w:val="0"/>
        <w:ind w:left="284" w:firstLine="424"/>
        <w:rPr>
          <w:rFonts w:ascii="Arial" w:hAnsi="Arial" w:cs="Arial"/>
          <w:szCs w:val="22"/>
        </w:rPr>
      </w:pPr>
      <w:r w:rsidRPr="008C2F8B">
        <w:rPr>
          <w:rFonts w:ascii="Arial" w:hAnsi="Arial" w:cs="Arial"/>
          <w:szCs w:val="22"/>
        </w:rPr>
        <w:t>A descrição dos componentes e a concepção hidromecânica dos conjuntos, detalhadas a seguir, estabelecem os requisitos mínimos para o atendimento às especificações técnicas.</w:t>
      </w:r>
    </w:p>
    <w:p w14:paraId="05F6C4E8" w14:textId="77777777" w:rsidR="008F5192" w:rsidRPr="008C2F8B" w:rsidRDefault="008F5192" w:rsidP="008F5192">
      <w:pPr>
        <w:autoSpaceDE w:val="0"/>
        <w:autoSpaceDN w:val="0"/>
        <w:adjustRightInd w:val="0"/>
        <w:ind w:left="284" w:firstLine="424"/>
        <w:rPr>
          <w:rFonts w:ascii="Arial" w:hAnsi="Arial" w:cs="Arial"/>
          <w:szCs w:val="22"/>
        </w:rPr>
      </w:pPr>
      <w:r w:rsidRPr="008C2F8B">
        <w:rPr>
          <w:rFonts w:ascii="Arial" w:hAnsi="Arial" w:cs="Arial"/>
          <w:szCs w:val="22"/>
        </w:rPr>
        <w:t>Qualquer desvio em relação à concepção original, sugerido pelo fornecedor, deverá ser claramente informado na proposta técnica, acompanhado de uma justificativa que demonstre suas vantagens em comparação com os requisitos exigidos. A aceitação de tais alterações estará sujeita à análise e aprovação da CONTRATANTE.</w:t>
      </w:r>
    </w:p>
    <w:p w14:paraId="66ECB532" w14:textId="77777777" w:rsidR="008F5192" w:rsidRPr="008C2F8B" w:rsidRDefault="008F5192" w:rsidP="008F5192">
      <w:pPr>
        <w:autoSpaceDE w:val="0"/>
        <w:autoSpaceDN w:val="0"/>
        <w:adjustRightInd w:val="0"/>
        <w:ind w:left="284" w:firstLine="424"/>
        <w:rPr>
          <w:rFonts w:ascii="Arial" w:hAnsi="Arial" w:cs="Arial"/>
          <w:szCs w:val="22"/>
        </w:rPr>
      </w:pPr>
      <w:r w:rsidRPr="008C2F8B">
        <w:rPr>
          <w:rFonts w:ascii="Arial" w:hAnsi="Arial" w:cs="Arial"/>
          <w:szCs w:val="22"/>
        </w:rPr>
        <w:t>Nesta especificação, quando um material específico for indicado para determinado componente, deverá ser entendido como o padrão mínimo de qualidade exigido pela CONTRATANTE. O fabricante deve, obrigatoriamente, indicar materiais de qualidade equivalente ou superior aos mencionados nesta documentação.</w:t>
      </w:r>
    </w:p>
    <w:p w14:paraId="21F032DB" w14:textId="77777777" w:rsidR="008F5192" w:rsidRPr="008C2F8B" w:rsidRDefault="008F5192" w:rsidP="008F5192">
      <w:pPr>
        <w:autoSpaceDE w:val="0"/>
        <w:autoSpaceDN w:val="0"/>
        <w:adjustRightInd w:val="0"/>
        <w:ind w:left="284"/>
        <w:rPr>
          <w:rFonts w:ascii="Arial" w:hAnsi="Arial" w:cs="Arial"/>
          <w:szCs w:val="22"/>
        </w:rPr>
      </w:pPr>
    </w:p>
    <w:p w14:paraId="16DBC06C" w14:textId="77777777" w:rsidR="008F5192" w:rsidRPr="008C2F8B" w:rsidRDefault="008F5192" w:rsidP="008F5192">
      <w:pPr>
        <w:autoSpaceDE w:val="0"/>
        <w:autoSpaceDN w:val="0"/>
        <w:adjustRightInd w:val="0"/>
        <w:ind w:left="284"/>
        <w:rPr>
          <w:rFonts w:ascii="Arial" w:hAnsi="Arial" w:cs="Arial"/>
          <w:b/>
          <w:szCs w:val="22"/>
        </w:rPr>
      </w:pPr>
      <w:r w:rsidRPr="008C2F8B">
        <w:rPr>
          <w:rFonts w:ascii="Arial" w:hAnsi="Arial" w:cs="Arial"/>
          <w:b/>
          <w:szCs w:val="22"/>
        </w:rPr>
        <w:t>NORMAS TECNICAS</w:t>
      </w:r>
    </w:p>
    <w:p w14:paraId="07719FF1" w14:textId="77777777" w:rsidR="008F5192" w:rsidRPr="008C2F8B" w:rsidRDefault="008F5192" w:rsidP="008F5192">
      <w:pPr>
        <w:autoSpaceDE w:val="0"/>
        <w:autoSpaceDN w:val="0"/>
        <w:adjustRightInd w:val="0"/>
        <w:ind w:left="284"/>
        <w:rPr>
          <w:rFonts w:ascii="Arial" w:hAnsi="Arial" w:cs="Arial"/>
          <w:szCs w:val="22"/>
        </w:rPr>
      </w:pPr>
      <w:r w:rsidRPr="008C2F8B">
        <w:rPr>
          <w:rFonts w:ascii="Arial" w:hAnsi="Arial" w:cs="Arial"/>
          <w:szCs w:val="22"/>
        </w:rPr>
        <w:t>A aplicação das Normas abaixo deverá estar de acordo com as últimas revisões.</w:t>
      </w:r>
    </w:p>
    <w:p w14:paraId="2D119693" w14:textId="77777777" w:rsidR="008F5192" w:rsidRPr="008C2F8B" w:rsidRDefault="008F5192" w:rsidP="008F5192">
      <w:pPr>
        <w:autoSpaceDE w:val="0"/>
        <w:autoSpaceDN w:val="0"/>
        <w:adjustRightInd w:val="0"/>
        <w:ind w:left="284"/>
        <w:rPr>
          <w:rFonts w:ascii="Arial" w:hAnsi="Arial" w:cs="Arial"/>
          <w:szCs w:val="22"/>
        </w:rPr>
      </w:pPr>
    </w:p>
    <w:p w14:paraId="16CA5DD2" w14:textId="77777777" w:rsidR="008F5192" w:rsidRPr="008C2F8B" w:rsidRDefault="008F5192" w:rsidP="008F5192">
      <w:pPr>
        <w:numPr>
          <w:ilvl w:val="0"/>
          <w:numId w:val="14"/>
        </w:numPr>
        <w:autoSpaceDE w:val="0"/>
        <w:autoSpaceDN w:val="0"/>
        <w:adjustRightInd w:val="0"/>
        <w:rPr>
          <w:rFonts w:ascii="Arial" w:hAnsi="Arial" w:cs="Arial"/>
          <w:szCs w:val="22"/>
        </w:rPr>
      </w:pPr>
      <w:r w:rsidRPr="008C2F8B">
        <w:rPr>
          <w:rFonts w:ascii="Arial" w:hAnsi="Arial" w:cs="Arial"/>
          <w:szCs w:val="22"/>
        </w:rPr>
        <w:t>NBR 17094-1:2018 – Máquinas elétricas girantes — Parte 1: Motores de indução trifásicos — Requisitos</w:t>
      </w:r>
    </w:p>
    <w:p w14:paraId="6C7E01A6" w14:textId="77777777" w:rsidR="008F5192" w:rsidRPr="008C2F8B" w:rsidRDefault="008F5192" w:rsidP="008F5192">
      <w:pPr>
        <w:numPr>
          <w:ilvl w:val="0"/>
          <w:numId w:val="14"/>
        </w:numPr>
        <w:autoSpaceDE w:val="0"/>
        <w:autoSpaceDN w:val="0"/>
        <w:adjustRightInd w:val="0"/>
        <w:rPr>
          <w:rFonts w:ascii="Arial" w:hAnsi="Arial" w:cs="Arial"/>
          <w:szCs w:val="22"/>
          <w:lang w:val="en-US"/>
        </w:rPr>
      </w:pPr>
      <w:r w:rsidRPr="008C2F8B">
        <w:rPr>
          <w:rFonts w:ascii="Arial" w:hAnsi="Arial" w:cs="Arial"/>
          <w:szCs w:val="22"/>
          <w:lang w:val="en-US"/>
        </w:rPr>
        <w:t>ASTM - American Society for Testing Materials;</w:t>
      </w:r>
    </w:p>
    <w:p w14:paraId="39123EA2" w14:textId="77777777" w:rsidR="008F5192" w:rsidRPr="008C2F8B" w:rsidRDefault="008F5192" w:rsidP="008F5192">
      <w:pPr>
        <w:numPr>
          <w:ilvl w:val="0"/>
          <w:numId w:val="14"/>
        </w:numPr>
        <w:autoSpaceDE w:val="0"/>
        <w:autoSpaceDN w:val="0"/>
        <w:adjustRightInd w:val="0"/>
        <w:rPr>
          <w:rFonts w:ascii="Arial" w:hAnsi="Arial" w:cs="Arial"/>
          <w:szCs w:val="22"/>
          <w:lang w:val="en-US"/>
        </w:rPr>
      </w:pPr>
      <w:r w:rsidRPr="008C2F8B">
        <w:rPr>
          <w:rFonts w:ascii="Arial" w:hAnsi="Arial" w:cs="Arial"/>
          <w:szCs w:val="22"/>
          <w:lang w:val="en-US"/>
        </w:rPr>
        <w:t>AISI - American Iron Steel Institute;</w:t>
      </w:r>
    </w:p>
    <w:p w14:paraId="0BF9941D" w14:textId="77777777" w:rsidR="008F5192" w:rsidRPr="008C2F8B" w:rsidRDefault="008F5192" w:rsidP="008F5192">
      <w:pPr>
        <w:numPr>
          <w:ilvl w:val="0"/>
          <w:numId w:val="14"/>
        </w:numPr>
        <w:autoSpaceDE w:val="0"/>
        <w:autoSpaceDN w:val="0"/>
        <w:adjustRightInd w:val="0"/>
        <w:rPr>
          <w:rFonts w:ascii="Arial" w:hAnsi="Arial" w:cs="Arial"/>
          <w:szCs w:val="22"/>
          <w:lang w:val="en-US"/>
        </w:rPr>
      </w:pPr>
      <w:r w:rsidRPr="008C2F8B">
        <w:rPr>
          <w:rFonts w:ascii="Arial" w:hAnsi="Arial" w:cs="Arial"/>
          <w:szCs w:val="22"/>
          <w:lang w:val="en-US"/>
        </w:rPr>
        <w:t>ASME - American Society of Mechanical Engineers;</w:t>
      </w:r>
    </w:p>
    <w:p w14:paraId="00B3C60D" w14:textId="77777777" w:rsidR="008F5192" w:rsidRPr="008C2F8B" w:rsidRDefault="008F5192" w:rsidP="008F5192">
      <w:pPr>
        <w:numPr>
          <w:ilvl w:val="0"/>
          <w:numId w:val="14"/>
        </w:numPr>
        <w:autoSpaceDE w:val="0"/>
        <w:autoSpaceDN w:val="0"/>
        <w:adjustRightInd w:val="0"/>
        <w:rPr>
          <w:rFonts w:ascii="Arial" w:hAnsi="Arial" w:cs="Arial"/>
          <w:szCs w:val="22"/>
          <w:lang w:val="en-US"/>
        </w:rPr>
      </w:pPr>
      <w:r w:rsidRPr="008C2F8B">
        <w:rPr>
          <w:rFonts w:ascii="Arial" w:hAnsi="Arial" w:cs="Arial"/>
          <w:szCs w:val="22"/>
          <w:lang w:val="en-US"/>
        </w:rPr>
        <w:t>AWWA - American Water Works Association;</w:t>
      </w:r>
    </w:p>
    <w:p w14:paraId="0BC185F7" w14:textId="77777777" w:rsidR="008F5192" w:rsidRPr="008C2F8B" w:rsidRDefault="008F5192" w:rsidP="008F5192">
      <w:pPr>
        <w:numPr>
          <w:ilvl w:val="0"/>
          <w:numId w:val="14"/>
        </w:numPr>
        <w:autoSpaceDE w:val="0"/>
        <w:autoSpaceDN w:val="0"/>
        <w:adjustRightInd w:val="0"/>
        <w:rPr>
          <w:rFonts w:ascii="Arial" w:hAnsi="Arial" w:cs="Arial"/>
          <w:szCs w:val="22"/>
          <w:lang w:val="en-US"/>
        </w:rPr>
      </w:pPr>
      <w:r w:rsidRPr="008C2F8B">
        <w:rPr>
          <w:rFonts w:ascii="Arial" w:hAnsi="Arial" w:cs="Arial"/>
          <w:szCs w:val="22"/>
          <w:lang w:val="en-US"/>
        </w:rPr>
        <w:t>ISO - International Organization for Standartization;</w:t>
      </w:r>
    </w:p>
    <w:p w14:paraId="1A3D12C6" w14:textId="77777777" w:rsidR="008F5192" w:rsidRPr="008C2F8B" w:rsidRDefault="008F5192" w:rsidP="008F5192">
      <w:pPr>
        <w:numPr>
          <w:ilvl w:val="0"/>
          <w:numId w:val="14"/>
        </w:numPr>
        <w:autoSpaceDE w:val="0"/>
        <w:autoSpaceDN w:val="0"/>
        <w:adjustRightInd w:val="0"/>
        <w:rPr>
          <w:rFonts w:ascii="Arial" w:hAnsi="Arial" w:cs="Arial"/>
          <w:szCs w:val="22"/>
        </w:rPr>
      </w:pPr>
      <w:r w:rsidRPr="008C2F8B">
        <w:rPr>
          <w:rFonts w:ascii="Arial" w:hAnsi="Arial" w:cs="Arial"/>
          <w:szCs w:val="22"/>
        </w:rPr>
        <w:t>DIN - Deutsche Industrie Normen;</w:t>
      </w:r>
    </w:p>
    <w:p w14:paraId="34060431" w14:textId="77777777" w:rsidR="008F5192" w:rsidRPr="008C2F8B" w:rsidRDefault="008F5192" w:rsidP="008F5192">
      <w:pPr>
        <w:numPr>
          <w:ilvl w:val="0"/>
          <w:numId w:val="14"/>
        </w:numPr>
        <w:autoSpaceDE w:val="0"/>
        <w:autoSpaceDN w:val="0"/>
        <w:adjustRightInd w:val="0"/>
        <w:rPr>
          <w:rFonts w:ascii="Arial" w:hAnsi="Arial" w:cs="Arial"/>
          <w:szCs w:val="22"/>
          <w:lang w:val="en-US"/>
        </w:rPr>
      </w:pPr>
      <w:r w:rsidRPr="008C2F8B">
        <w:rPr>
          <w:rFonts w:ascii="Arial" w:hAnsi="Arial" w:cs="Arial"/>
          <w:szCs w:val="22"/>
          <w:lang w:val="en-US"/>
        </w:rPr>
        <w:t>BS – British Standard England;</w:t>
      </w:r>
    </w:p>
    <w:p w14:paraId="65DBAE38" w14:textId="77777777" w:rsidR="008F5192" w:rsidRPr="008C2F8B" w:rsidRDefault="008F5192" w:rsidP="008F5192">
      <w:pPr>
        <w:numPr>
          <w:ilvl w:val="1"/>
          <w:numId w:val="14"/>
        </w:numPr>
        <w:autoSpaceDE w:val="0"/>
        <w:autoSpaceDN w:val="0"/>
        <w:adjustRightInd w:val="0"/>
        <w:rPr>
          <w:rFonts w:ascii="Arial" w:hAnsi="Arial" w:cs="Arial"/>
          <w:szCs w:val="22"/>
          <w:lang w:val="en-US"/>
        </w:rPr>
      </w:pPr>
      <w:r w:rsidRPr="008C2F8B">
        <w:rPr>
          <w:rFonts w:ascii="Arial" w:hAnsi="Arial" w:cs="Arial"/>
          <w:szCs w:val="22"/>
          <w:lang w:val="en-US"/>
        </w:rPr>
        <w:t>BS EN12050 e EN12056</w:t>
      </w:r>
    </w:p>
    <w:p w14:paraId="37B77771" w14:textId="77777777" w:rsidR="008F5192" w:rsidRPr="008C2F8B" w:rsidRDefault="008F5192" w:rsidP="008F5192">
      <w:pPr>
        <w:autoSpaceDE w:val="0"/>
        <w:autoSpaceDN w:val="0"/>
        <w:adjustRightInd w:val="0"/>
        <w:ind w:left="284"/>
        <w:rPr>
          <w:rFonts w:ascii="Arial" w:hAnsi="Arial" w:cs="Arial"/>
          <w:szCs w:val="22"/>
          <w:lang w:val="en-US"/>
        </w:rPr>
      </w:pPr>
    </w:p>
    <w:p w14:paraId="146E0B29" w14:textId="77777777" w:rsidR="008F5192" w:rsidRPr="008C2F8B" w:rsidRDefault="008F5192" w:rsidP="008F5192">
      <w:pPr>
        <w:autoSpaceDE w:val="0"/>
        <w:autoSpaceDN w:val="0"/>
        <w:adjustRightInd w:val="0"/>
        <w:ind w:left="284"/>
        <w:rPr>
          <w:rFonts w:ascii="Arial" w:hAnsi="Arial" w:cs="Arial"/>
          <w:szCs w:val="22"/>
        </w:rPr>
      </w:pPr>
      <w:r w:rsidRPr="008C2F8B">
        <w:rPr>
          <w:rFonts w:ascii="Arial" w:hAnsi="Arial" w:cs="Arial"/>
          <w:szCs w:val="22"/>
        </w:rPr>
        <w:t>Em caso de qualquer divergência entre as Normas citadas e aceitas pela CONTRATANTE e a presente especificação, prevalecerá o disposto nesta especificação.</w:t>
      </w:r>
    </w:p>
    <w:p w14:paraId="5CAEE6F4" w14:textId="77777777" w:rsidR="008F5192" w:rsidRPr="008C2F8B" w:rsidRDefault="008F5192" w:rsidP="008F5192">
      <w:pPr>
        <w:autoSpaceDE w:val="0"/>
        <w:autoSpaceDN w:val="0"/>
        <w:adjustRightInd w:val="0"/>
        <w:ind w:left="284"/>
        <w:rPr>
          <w:rFonts w:ascii="Arial" w:hAnsi="Arial" w:cs="Arial"/>
          <w:szCs w:val="22"/>
        </w:rPr>
      </w:pPr>
    </w:p>
    <w:p w14:paraId="3CDF0E49" w14:textId="77777777" w:rsidR="008F5192" w:rsidRPr="008C2F8B" w:rsidRDefault="008F5192" w:rsidP="008F5192">
      <w:pPr>
        <w:autoSpaceDE w:val="0"/>
        <w:autoSpaceDN w:val="0"/>
        <w:adjustRightInd w:val="0"/>
        <w:ind w:left="284"/>
        <w:rPr>
          <w:rFonts w:ascii="Arial" w:hAnsi="Arial" w:cs="Arial"/>
          <w:szCs w:val="22"/>
        </w:rPr>
      </w:pPr>
    </w:p>
    <w:p w14:paraId="5433D2B8" w14:textId="77777777" w:rsidR="008F5192" w:rsidRPr="008C2F8B" w:rsidRDefault="008F5192" w:rsidP="008F5192">
      <w:pPr>
        <w:autoSpaceDE w:val="0"/>
        <w:autoSpaceDN w:val="0"/>
        <w:adjustRightInd w:val="0"/>
        <w:ind w:left="284"/>
        <w:rPr>
          <w:rFonts w:ascii="Arial" w:hAnsi="Arial" w:cs="Arial"/>
          <w:szCs w:val="22"/>
        </w:rPr>
      </w:pPr>
    </w:p>
    <w:p w14:paraId="6327D2A1" w14:textId="77777777" w:rsidR="008F5192" w:rsidRPr="008C2F8B" w:rsidRDefault="008F5192" w:rsidP="008F5192">
      <w:pPr>
        <w:autoSpaceDE w:val="0"/>
        <w:autoSpaceDN w:val="0"/>
        <w:adjustRightInd w:val="0"/>
        <w:ind w:left="284"/>
        <w:jc w:val="center"/>
        <w:rPr>
          <w:rFonts w:ascii="Arial" w:hAnsi="Arial" w:cs="Arial"/>
          <w:b/>
          <w:szCs w:val="22"/>
        </w:rPr>
      </w:pPr>
      <w:r w:rsidRPr="008C2F8B">
        <w:rPr>
          <w:rFonts w:ascii="Arial" w:hAnsi="Arial" w:cs="Arial"/>
          <w:b/>
          <w:szCs w:val="22"/>
        </w:rPr>
        <w:t>CARACTERÍSTICAS CONSTRUTIVAS DO CONJUNTO</w:t>
      </w:r>
    </w:p>
    <w:p w14:paraId="09C85903" w14:textId="77777777" w:rsidR="008F5192" w:rsidRPr="008C2F8B" w:rsidRDefault="008F5192" w:rsidP="008F5192">
      <w:pPr>
        <w:autoSpaceDE w:val="0"/>
        <w:autoSpaceDN w:val="0"/>
        <w:adjustRightInd w:val="0"/>
        <w:ind w:left="284"/>
        <w:rPr>
          <w:rFonts w:ascii="Arial" w:hAnsi="Arial" w:cs="Arial"/>
          <w:b/>
          <w:szCs w:val="22"/>
        </w:rPr>
      </w:pPr>
    </w:p>
    <w:p w14:paraId="660B787E" w14:textId="77777777" w:rsidR="008F5192" w:rsidRPr="008C2F8B" w:rsidRDefault="008F5192" w:rsidP="008F5192">
      <w:pPr>
        <w:autoSpaceDE w:val="0"/>
        <w:autoSpaceDN w:val="0"/>
        <w:adjustRightInd w:val="0"/>
        <w:ind w:left="284"/>
        <w:rPr>
          <w:rFonts w:ascii="Arial" w:hAnsi="Arial" w:cs="Arial"/>
          <w:b/>
          <w:szCs w:val="22"/>
        </w:rPr>
      </w:pPr>
      <w:r w:rsidRPr="008C2F8B">
        <w:rPr>
          <w:rFonts w:ascii="Arial" w:hAnsi="Arial" w:cs="Arial"/>
          <w:b/>
          <w:szCs w:val="22"/>
        </w:rPr>
        <w:t>MATERIAIS DOS COMPONENTES</w:t>
      </w:r>
    </w:p>
    <w:p w14:paraId="611A60A6" w14:textId="77777777" w:rsidR="008F5192" w:rsidRPr="008C2F8B" w:rsidRDefault="008F5192" w:rsidP="008F5192">
      <w:pPr>
        <w:autoSpaceDE w:val="0"/>
        <w:autoSpaceDN w:val="0"/>
        <w:adjustRightInd w:val="0"/>
        <w:ind w:left="284"/>
        <w:rPr>
          <w:rFonts w:ascii="Arial" w:hAnsi="Arial" w:cs="Arial"/>
          <w:szCs w:val="22"/>
        </w:rPr>
      </w:pPr>
      <w:r w:rsidRPr="008C2F8B">
        <w:rPr>
          <w:rFonts w:ascii="Arial" w:hAnsi="Arial" w:cs="Arial"/>
          <w:szCs w:val="22"/>
        </w:rPr>
        <w:t>A escolha dos materiais utilizados na fabricação dos componentes é de inteira responsabilidade do fabricante, devendo ser detalhadamente especificados na proposta técnica. Dada a aplicação específica, que exige cuidados adicionais devido à instalação com um desnível geométrico elevado, torna-se imprescindível a observância da lista de materiais definida para as partes principais do flutuante e da bomba.</w:t>
      </w:r>
    </w:p>
    <w:p w14:paraId="4BFAA934" w14:textId="77777777" w:rsidR="008F5192" w:rsidRPr="008C2F8B" w:rsidRDefault="008F5192" w:rsidP="008F5192">
      <w:pPr>
        <w:autoSpaceDE w:val="0"/>
        <w:autoSpaceDN w:val="0"/>
        <w:adjustRightInd w:val="0"/>
        <w:ind w:left="284"/>
        <w:rPr>
          <w:rFonts w:ascii="Arial" w:hAnsi="Arial" w:cs="Arial"/>
          <w:szCs w:val="22"/>
        </w:rPr>
      </w:pPr>
      <w:r w:rsidRPr="008C2F8B">
        <w:rPr>
          <w:rFonts w:ascii="Arial" w:hAnsi="Arial" w:cs="Arial"/>
          <w:szCs w:val="22"/>
        </w:rPr>
        <w:t>Eventuais desvios, mesmo que justificados, serão passíveis de desclassificação caso sejam considerados inadequados, conforme análise técnica da contratante.</w:t>
      </w:r>
    </w:p>
    <w:p w14:paraId="6A3A151E" w14:textId="77777777" w:rsidR="008F5192" w:rsidRPr="008C2F8B" w:rsidRDefault="008F5192" w:rsidP="008F5192">
      <w:pPr>
        <w:autoSpaceDE w:val="0"/>
        <w:autoSpaceDN w:val="0"/>
        <w:adjustRightInd w:val="0"/>
        <w:ind w:left="284"/>
        <w:rPr>
          <w:rFonts w:ascii="Arial" w:hAnsi="Arial" w:cs="Arial"/>
          <w:szCs w:val="22"/>
        </w:rPr>
      </w:pPr>
    </w:p>
    <w:p w14:paraId="514908F2" w14:textId="77777777" w:rsidR="008F5192" w:rsidRPr="008C2F8B" w:rsidRDefault="008F5192" w:rsidP="008F5192">
      <w:pPr>
        <w:autoSpaceDE w:val="0"/>
        <w:autoSpaceDN w:val="0"/>
        <w:adjustRightInd w:val="0"/>
        <w:ind w:left="284"/>
        <w:rPr>
          <w:rFonts w:ascii="Arial" w:hAnsi="Arial" w:cs="Arial"/>
          <w:b/>
          <w:szCs w:val="22"/>
        </w:rPr>
      </w:pPr>
      <w:r w:rsidRPr="008C2F8B">
        <w:rPr>
          <w:rFonts w:ascii="Arial" w:hAnsi="Arial" w:cs="Arial"/>
          <w:b/>
          <w:szCs w:val="22"/>
        </w:rPr>
        <w:lastRenderedPageBreak/>
        <w:t xml:space="preserve">Motobomba (01 unidades) </w:t>
      </w:r>
    </w:p>
    <w:p w14:paraId="79E91F13" w14:textId="77777777" w:rsidR="008F5192" w:rsidRPr="008C2F8B" w:rsidRDefault="008F5192" w:rsidP="008F5192">
      <w:pPr>
        <w:autoSpaceDE w:val="0"/>
        <w:autoSpaceDN w:val="0"/>
        <w:adjustRightInd w:val="0"/>
        <w:ind w:left="284"/>
        <w:rPr>
          <w:rFonts w:ascii="Arial" w:hAnsi="Arial" w:cs="Arial"/>
          <w:szCs w:val="22"/>
        </w:rPr>
      </w:pPr>
      <w:r w:rsidRPr="008C2F8B">
        <w:rPr>
          <w:rFonts w:ascii="Arial" w:hAnsi="Arial" w:cs="Arial"/>
          <w:szCs w:val="22"/>
        </w:rPr>
        <w:t>Carcaça do motor e voluta:</w:t>
      </w:r>
      <w:r w:rsidRPr="008C2F8B">
        <w:rPr>
          <w:rFonts w:ascii="Arial" w:hAnsi="Arial" w:cs="Arial"/>
          <w:szCs w:val="22"/>
        </w:rPr>
        <w:tab/>
        <w:t>ASTM-A 48</w:t>
      </w:r>
    </w:p>
    <w:p w14:paraId="7F5A2312" w14:textId="77777777" w:rsidR="008F5192" w:rsidRPr="008C2F8B" w:rsidRDefault="008F5192" w:rsidP="008F5192">
      <w:pPr>
        <w:autoSpaceDE w:val="0"/>
        <w:autoSpaceDN w:val="0"/>
        <w:adjustRightInd w:val="0"/>
        <w:ind w:left="284"/>
        <w:rPr>
          <w:rFonts w:ascii="Arial" w:hAnsi="Arial" w:cs="Arial"/>
          <w:szCs w:val="22"/>
        </w:rPr>
      </w:pPr>
      <w:r w:rsidRPr="008C2F8B">
        <w:rPr>
          <w:rFonts w:ascii="Arial" w:hAnsi="Arial" w:cs="Arial"/>
          <w:szCs w:val="22"/>
        </w:rPr>
        <w:t xml:space="preserve">Propulsor: </w:t>
      </w:r>
      <w:r w:rsidRPr="008C2F8B">
        <w:rPr>
          <w:rFonts w:ascii="Arial" w:hAnsi="Arial" w:cs="Arial"/>
          <w:szCs w:val="22"/>
        </w:rPr>
        <w:tab/>
      </w:r>
      <w:r w:rsidRPr="008C2F8B">
        <w:rPr>
          <w:rFonts w:ascii="Arial" w:hAnsi="Arial" w:cs="Arial"/>
          <w:szCs w:val="22"/>
        </w:rPr>
        <w:tab/>
      </w:r>
      <w:r w:rsidRPr="008C2F8B">
        <w:rPr>
          <w:rFonts w:ascii="Arial" w:hAnsi="Arial" w:cs="Arial"/>
          <w:szCs w:val="22"/>
        </w:rPr>
        <w:tab/>
      </w:r>
      <w:r w:rsidRPr="008C2F8B">
        <w:rPr>
          <w:rFonts w:ascii="Arial" w:hAnsi="Arial" w:cs="Arial"/>
          <w:szCs w:val="22"/>
        </w:rPr>
        <w:tab/>
        <w:t>ASTM-A 48</w:t>
      </w:r>
    </w:p>
    <w:p w14:paraId="40005D74" w14:textId="77777777" w:rsidR="008F5192" w:rsidRPr="008C2F8B" w:rsidRDefault="008F5192" w:rsidP="008F5192">
      <w:pPr>
        <w:autoSpaceDE w:val="0"/>
        <w:autoSpaceDN w:val="0"/>
        <w:adjustRightInd w:val="0"/>
        <w:ind w:firstLine="284"/>
        <w:rPr>
          <w:rFonts w:ascii="Arial" w:hAnsi="Arial" w:cs="Arial"/>
          <w:szCs w:val="22"/>
        </w:rPr>
      </w:pPr>
      <w:r w:rsidRPr="008C2F8B">
        <w:rPr>
          <w:rFonts w:ascii="Arial" w:hAnsi="Arial" w:cs="Arial"/>
          <w:szCs w:val="22"/>
        </w:rPr>
        <w:t>Tipo de propulsor:</w:t>
      </w:r>
      <w:r w:rsidRPr="008C2F8B">
        <w:rPr>
          <w:rFonts w:ascii="Arial" w:hAnsi="Arial" w:cs="Arial"/>
          <w:szCs w:val="22"/>
        </w:rPr>
        <w:tab/>
      </w:r>
      <w:r w:rsidRPr="008C2F8B">
        <w:rPr>
          <w:rFonts w:ascii="Arial" w:hAnsi="Arial" w:cs="Arial"/>
          <w:szCs w:val="22"/>
        </w:rPr>
        <w:tab/>
      </w:r>
      <w:r w:rsidRPr="008C2F8B">
        <w:rPr>
          <w:rFonts w:ascii="Arial" w:hAnsi="Arial" w:cs="Arial"/>
          <w:szCs w:val="22"/>
        </w:rPr>
        <w:tab/>
        <w:t>semi-aberto</w:t>
      </w:r>
    </w:p>
    <w:p w14:paraId="690E04FA" w14:textId="77777777" w:rsidR="008F5192" w:rsidRPr="008C2F8B" w:rsidRDefault="008F5192" w:rsidP="008F5192">
      <w:pPr>
        <w:autoSpaceDE w:val="0"/>
        <w:autoSpaceDN w:val="0"/>
        <w:adjustRightInd w:val="0"/>
        <w:ind w:left="284"/>
        <w:rPr>
          <w:rFonts w:ascii="Arial" w:hAnsi="Arial" w:cs="Arial"/>
          <w:szCs w:val="22"/>
        </w:rPr>
      </w:pPr>
      <w:r w:rsidRPr="008C2F8B">
        <w:rPr>
          <w:rFonts w:ascii="Arial" w:hAnsi="Arial" w:cs="Arial"/>
          <w:szCs w:val="22"/>
        </w:rPr>
        <w:t>Eixo:</w:t>
      </w:r>
      <w:r w:rsidRPr="008C2F8B">
        <w:rPr>
          <w:rFonts w:ascii="Arial" w:hAnsi="Arial" w:cs="Arial"/>
          <w:szCs w:val="22"/>
        </w:rPr>
        <w:tab/>
      </w:r>
      <w:r w:rsidRPr="008C2F8B">
        <w:rPr>
          <w:rFonts w:ascii="Arial" w:hAnsi="Arial" w:cs="Arial"/>
          <w:szCs w:val="22"/>
        </w:rPr>
        <w:tab/>
      </w:r>
      <w:r w:rsidRPr="008C2F8B">
        <w:rPr>
          <w:rFonts w:ascii="Arial" w:hAnsi="Arial" w:cs="Arial"/>
          <w:szCs w:val="22"/>
        </w:rPr>
        <w:tab/>
      </w:r>
      <w:r w:rsidRPr="008C2F8B">
        <w:rPr>
          <w:rFonts w:ascii="Arial" w:hAnsi="Arial" w:cs="Arial"/>
          <w:szCs w:val="22"/>
        </w:rPr>
        <w:tab/>
        <w:t>Aço inoxidável AISI 431</w:t>
      </w:r>
    </w:p>
    <w:p w14:paraId="59E1E2DB" w14:textId="77777777" w:rsidR="008F5192" w:rsidRPr="008C2F8B" w:rsidRDefault="008F5192" w:rsidP="008F5192">
      <w:pPr>
        <w:autoSpaceDE w:val="0"/>
        <w:autoSpaceDN w:val="0"/>
        <w:adjustRightInd w:val="0"/>
        <w:ind w:left="284"/>
        <w:rPr>
          <w:rFonts w:ascii="Arial" w:hAnsi="Arial" w:cs="Arial"/>
          <w:szCs w:val="22"/>
        </w:rPr>
      </w:pPr>
      <w:r w:rsidRPr="008C2F8B">
        <w:rPr>
          <w:rFonts w:ascii="Arial" w:hAnsi="Arial" w:cs="Arial"/>
          <w:szCs w:val="22"/>
        </w:rPr>
        <w:t xml:space="preserve">Pedestal (com curva integrada): </w:t>
      </w:r>
      <w:r w:rsidRPr="008C2F8B">
        <w:rPr>
          <w:rFonts w:ascii="Arial" w:hAnsi="Arial" w:cs="Arial"/>
          <w:szCs w:val="22"/>
        </w:rPr>
        <w:tab/>
        <w:t>Ferro fundido GG30</w:t>
      </w:r>
    </w:p>
    <w:p w14:paraId="49C8C4F3" w14:textId="77777777" w:rsidR="008F5192" w:rsidRPr="008C2F8B" w:rsidRDefault="008F5192" w:rsidP="008F5192">
      <w:pPr>
        <w:autoSpaceDE w:val="0"/>
        <w:autoSpaceDN w:val="0"/>
        <w:adjustRightInd w:val="0"/>
        <w:ind w:left="284"/>
        <w:rPr>
          <w:rFonts w:ascii="Arial" w:hAnsi="Arial" w:cs="Arial"/>
          <w:szCs w:val="22"/>
        </w:rPr>
      </w:pPr>
    </w:p>
    <w:p w14:paraId="36386C81" w14:textId="77777777" w:rsidR="008F5192" w:rsidRPr="008C2F8B" w:rsidRDefault="008F5192" w:rsidP="008F5192">
      <w:pPr>
        <w:autoSpaceDE w:val="0"/>
        <w:autoSpaceDN w:val="0"/>
        <w:adjustRightInd w:val="0"/>
        <w:ind w:left="284"/>
        <w:rPr>
          <w:rFonts w:ascii="Arial" w:hAnsi="Arial" w:cs="Arial"/>
          <w:szCs w:val="22"/>
        </w:rPr>
      </w:pPr>
      <w:r w:rsidRPr="008C2F8B">
        <w:rPr>
          <w:rFonts w:ascii="Arial" w:hAnsi="Arial" w:cs="Arial"/>
          <w:b/>
          <w:szCs w:val="22"/>
        </w:rPr>
        <w:t xml:space="preserve">Acessórios: </w:t>
      </w:r>
      <w:r w:rsidRPr="008C2F8B">
        <w:rPr>
          <w:rFonts w:ascii="Arial" w:hAnsi="Arial" w:cs="Arial"/>
          <w:b/>
          <w:szCs w:val="22"/>
        </w:rPr>
        <w:tab/>
      </w:r>
      <w:r w:rsidRPr="008C2F8B">
        <w:rPr>
          <w:rFonts w:ascii="Arial" w:hAnsi="Arial" w:cs="Arial"/>
          <w:szCs w:val="22"/>
        </w:rPr>
        <w:tab/>
      </w:r>
      <w:r w:rsidRPr="008C2F8B">
        <w:rPr>
          <w:rFonts w:ascii="Arial" w:hAnsi="Arial" w:cs="Arial"/>
          <w:szCs w:val="22"/>
        </w:rPr>
        <w:tab/>
      </w:r>
    </w:p>
    <w:p w14:paraId="2DA75C9E" w14:textId="77777777" w:rsidR="008F5192" w:rsidRPr="008C2F8B" w:rsidRDefault="008F5192" w:rsidP="008F5192">
      <w:pPr>
        <w:autoSpaceDE w:val="0"/>
        <w:autoSpaceDN w:val="0"/>
        <w:adjustRightInd w:val="0"/>
        <w:ind w:left="284"/>
        <w:rPr>
          <w:rFonts w:ascii="Arial" w:hAnsi="Arial" w:cs="Arial"/>
          <w:szCs w:val="22"/>
        </w:rPr>
      </w:pPr>
      <w:r w:rsidRPr="008C2F8B">
        <w:rPr>
          <w:rFonts w:ascii="Arial" w:hAnsi="Arial" w:cs="Arial"/>
          <w:szCs w:val="22"/>
        </w:rPr>
        <w:t>Anel de apoio:</w:t>
      </w:r>
      <w:r w:rsidRPr="008C2F8B">
        <w:rPr>
          <w:rFonts w:ascii="Arial" w:hAnsi="Arial" w:cs="Arial"/>
          <w:szCs w:val="22"/>
        </w:rPr>
        <w:tab/>
      </w:r>
      <w:r w:rsidRPr="008C2F8B">
        <w:rPr>
          <w:rFonts w:ascii="Arial" w:hAnsi="Arial" w:cs="Arial"/>
          <w:szCs w:val="22"/>
        </w:rPr>
        <w:tab/>
      </w:r>
      <w:r w:rsidRPr="008C2F8B">
        <w:rPr>
          <w:rFonts w:ascii="Arial" w:hAnsi="Arial" w:cs="Arial"/>
          <w:szCs w:val="22"/>
        </w:rPr>
        <w:tab/>
        <w:t>Ferro fundido GG30</w:t>
      </w:r>
    </w:p>
    <w:p w14:paraId="0898E561" w14:textId="77777777" w:rsidR="008F5192" w:rsidRPr="008C2F8B" w:rsidRDefault="008F5192" w:rsidP="008F5192">
      <w:pPr>
        <w:autoSpaceDE w:val="0"/>
        <w:autoSpaceDN w:val="0"/>
        <w:adjustRightInd w:val="0"/>
        <w:ind w:left="284"/>
        <w:rPr>
          <w:rFonts w:ascii="Arial" w:hAnsi="Arial" w:cs="Arial"/>
          <w:szCs w:val="22"/>
        </w:rPr>
      </w:pPr>
    </w:p>
    <w:p w14:paraId="6CA474C1" w14:textId="77777777" w:rsidR="008F5192" w:rsidRPr="008C2F8B" w:rsidRDefault="008F5192" w:rsidP="008F5192">
      <w:pPr>
        <w:autoSpaceDE w:val="0"/>
        <w:autoSpaceDN w:val="0"/>
        <w:adjustRightInd w:val="0"/>
        <w:ind w:left="284"/>
        <w:rPr>
          <w:rFonts w:ascii="Arial" w:hAnsi="Arial" w:cs="Arial"/>
          <w:b/>
          <w:szCs w:val="22"/>
        </w:rPr>
      </w:pPr>
      <w:r w:rsidRPr="008C2F8B">
        <w:rPr>
          <w:rFonts w:ascii="Arial" w:hAnsi="Arial" w:cs="Arial"/>
          <w:b/>
          <w:szCs w:val="22"/>
        </w:rPr>
        <w:t>Boias:</w:t>
      </w:r>
    </w:p>
    <w:p w14:paraId="7C200AFE" w14:textId="77777777" w:rsidR="008F5192" w:rsidRPr="008C2F8B" w:rsidRDefault="008F5192" w:rsidP="008F5192">
      <w:pPr>
        <w:autoSpaceDE w:val="0"/>
        <w:autoSpaceDN w:val="0"/>
        <w:adjustRightInd w:val="0"/>
        <w:ind w:left="284"/>
        <w:rPr>
          <w:rFonts w:ascii="Arial" w:hAnsi="Arial" w:cs="Arial"/>
          <w:szCs w:val="22"/>
        </w:rPr>
      </w:pPr>
      <w:r w:rsidRPr="008C2F8B">
        <w:rPr>
          <w:rFonts w:ascii="Arial" w:hAnsi="Arial" w:cs="Arial"/>
          <w:szCs w:val="22"/>
        </w:rPr>
        <w:t>Polietileno de média densidade (PEMD) com 0,55 m de diâmetro, 0,90 m de altura e espessura mínima de 8 mm, preenchido integralmente com poliestireno expandido (EPS).</w:t>
      </w:r>
    </w:p>
    <w:p w14:paraId="7452AE47" w14:textId="77777777" w:rsidR="008F5192" w:rsidRPr="008C2F8B" w:rsidRDefault="008F5192" w:rsidP="008F5192">
      <w:pPr>
        <w:autoSpaceDE w:val="0"/>
        <w:autoSpaceDN w:val="0"/>
        <w:adjustRightInd w:val="0"/>
        <w:ind w:left="284"/>
        <w:rPr>
          <w:rFonts w:ascii="Arial" w:hAnsi="Arial" w:cs="Arial"/>
          <w:szCs w:val="22"/>
        </w:rPr>
      </w:pPr>
      <w:r w:rsidRPr="008C2F8B">
        <w:rPr>
          <w:rFonts w:ascii="Arial" w:hAnsi="Arial" w:cs="Arial"/>
          <w:szCs w:val="22"/>
        </w:rPr>
        <w:t>Nervuras estruturais deverão ser previstas para garantir a resistência à pressão externa.</w:t>
      </w:r>
    </w:p>
    <w:p w14:paraId="22F4CB50" w14:textId="77777777" w:rsidR="008F5192" w:rsidRPr="008C2F8B" w:rsidRDefault="008F5192" w:rsidP="008F5192">
      <w:pPr>
        <w:autoSpaceDE w:val="0"/>
        <w:autoSpaceDN w:val="0"/>
        <w:adjustRightInd w:val="0"/>
        <w:ind w:left="284"/>
        <w:rPr>
          <w:rFonts w:ascii="Arial" w:hAnsi="Arial" w:cs="Arial"/>
          <w:szCs w:val="22"/>
        </w:rPr>
      </w:pPr>
    </w:p>
    <w:p w14:paraId="242876BC" w14:textId="77777777" w:rsidR="008F5192" w:rsidRPr="008C2F8B" w:rsidRDefault="008F5192" w:rsidP="008F5192">
      <w:pPr>
        <w:autoSpaceDE w:val="0"/>
        <w:autoSpaceDN w:val="0"/>
        <w:adjustRightInd w:val="0"/>
        <w:ind w:left="284"/>
        <w:rPr>
          <w:rFonts w:ascii="Arial" w:hAnsi="Arial" w:cs="Arial"/>
          <w:b/>
          <w:szCs w:val="22"/>
        </w:rPr>
      </w:pPr>
      <w:r w:rsidRPr="008C2F8B">
        <w:rPr>
          <w:rFonts w:ascii="Arial" w:hAnsi="Arial" w:cs="Arial"/>
          <w:b/>
          <w:szCs w:val="22"/>
        </w:rPr>
        <w:t>Boias auxiliares:</w:t>
      </w:r>
    </w:p>
    <w:p w14:paraId="3F5FC664" w14:textId="77777777" w:rsidR="008F5192" w:rsidRPr="008C2F8B" w:rsidRDefault="008F5192" w:rsidP="008F5192">
      <w:pPr>
        <w:autoSpaceDE w:val="0"/>
        <w:autoSpaceDN w:val="0"/>
        <w:adjustRightInd w:val="0"/>
        <w:ind w:left="284"/>
        <w:rPr>
          <w:rFonts w:ascii="Arial" w:hAnsi="Arial" w:cs="Arial"/>
          <w:szCs w:val="22"/>
        </w:rPr>
      </w:pPr>
      <w:r w:rsidRPr="008C2F8B">
        <w:rPr>
          <w:rFonts w:ascii="Arial" w:hAnsi="Arial" w:cs="Arial"/>
          <w:szCs w:val="22"/>
        </w:rPr>
        <w:t>Polietileno de média densidade (PEMD), com 0,32 m de diâmetro, 0,65 m de altura e espessura mínima de 8 mm, preenchido integralmente com poliestireno expandido (EPS).</w:t>
      </w:r>
    </w:p>
    <w:p w14:paraId="584AB7BA" w14:textId="77777777" w:rsidR="008F5192" w:rsidRPr="008C2F8B" w:rsidRDefault="008F5192" w:rsidP="008F5192">
      <w:pPr>
        <w:autoSpaceDE w:val="0"/>
        <w:autoSpaceDN w:val="0"/>
        <w:adjustRightInd w:val="0"/>
        <w:ind w:left="284"/>
        <w:rPr>
          <w:rFonts w:ascii="Arial" w:hAnsi="Arial" w:cs="Arial"/>
          <w:szCs w:val="22"/>
        </w:rPr>
      </w:pPr>
      <w:r w:rsidRPr="008C2F8B">
        <w:rPr>
          <w:rFonts w:ascii="Arial" w:hAnsi="Arial" w:cs="Arial"/>
          <w:szCs w:val="22"/>
        </w:rPr>
        <w:t>Deverão ser previstas nervuras estruturais para suportar a pressão externa.</w:t>
      </w:r>
    </w:p>
    <w:p w14:paraId="45774CC3" w14:textId="77777777" w:rsidR="008F5192" w:rsidRPr="008C2F8B" w:rsidRDefault="008F5192" w:rsidP="008F5192">
      <w:pPr>
        <w:autoSpaceDE w:val="0"/>
        <w:autoSpaceDN w:val="0"/>
        <w:adjustRightInd w:val="0"/>
        <w:rPr>
          <w:rFonts w:ascii="Arial" w:hAnsi="Arial" w:cs="Arial"/>
          <w:b/>
          <w:szCs w:val="22"/>
        </w:rPr>
      </w:pPr>
    </w:p>
    <w:p w14:paraId="0CC8A7CA" w14:textId="77777777" w:rsidR="008F5192" w:rsidRPr="008C2F8B" w:rsidRDefault="008F5192" w:rsidP="008F5192">
      <w:pPr>
        <w:autoSpaceDE w:val="0"/>
        <w:autoSpaceDN w:val="0"/>
        <w:adjustRightInd w:val="0"/>
        <w:ind w:left="284"/>
        <w:rPr>
          <w:rFonts w:ascii="Arial" w:hAnsi="Arial" w:cs="Arial"/>
          <w:b/>
          <w:szCs w:val="22"/>
        </w:rPr>
      </w:pPr>
      <w:r w:rsidRPr="008C2F8B">
        <w:rPr>
          <w:rFonts w:ascii="Arial" w:hAnsi="Arial" w:cs="Arial"/>
          <w:b/>
          <w:szCs w:val="22"/>
        </w:rPr>
        <w:t>Conexões de recalque:</w:t>
      </w:r>
    </w:p>
    <w:p w14:paraId="08D9A6C9" w14:textId="77777777" w:rsidR="008F5192" w:rsidRPr="008C2F8B" w:rsidRDefault="008F5192" w:rsidP="008F5192">
      <w:pPr>
        <w:autoSpaceDE w:val="0"/>
        <w:autoSpaceDN w:val="0"/>
        <w:adjustRightInd w:val="0"/>
        <w:ind w:left="284"/>
        <w:rPr>
          <w:rFonts w:ascii="Arial" w:hAnsi="Arial" w:cs="Arial"/>
          <w:bCs/>
          <w:szCs w:val="22"/>
        </w:rPr>
      </w:pPr>
      <w:r w:rsidRPr="008C2F8B">
        <w:rPr>
          <w:rFonts w:ascii="Arial" w:hAnsi="Arial" w:cs="Arial"/>
          <w:bCs/>
          <w:szCs w:val="22"/>
        </w:rPr>
        <w:t>Redução concêntrica DN 200 x DN 100, com corpo em ferro fundido e flanges conforme NBR 7675 PN10.</w:t>
      </w:r>
    </w:p>
    <w:p w14:paraId="20E01B8D" w14:textId="77777777" w:rsidR="008F5192" w:rsidRPr="008C2F8B" w:rsidRDefault="008F5192" w:rsidP="008F5192">
      <w:pPr>
        <w:autoSpaceDE w:val="0"/>
        <w:autoSpaceDN w:val="0"/>
        <w:adjustRightInd w:val="0"/>
        <w:ind w:left="284"/>
        <w:rPr>
          <w:rFonts w:ascii="Arial" w:hAnsi="Arial" w:cs="Arial"/>
          <w:bCs/>
          <w:szCs w:val="22"/>
        </w:rPr>
      </w:pPr>
      <w:r w:rsidRPr="008C2F8B">
        <w:rPr>
          <w:rFonts w:ascii="Arial" w:hAnsi="Arial" w:cs="Arial"/>
          <w:bCs/>
          <w:szCs w:val="22"/>
        </w:rPr>
        <w:t>Curva de 90°, com uma extremidade flangeada NBR 7675 PN10 e a outra adaptada para mangote de 8”.</w:t>
      </w:r>
    </w:p>
    <w:p w14:paraId="508DC258" w14:textId="77777777" w:rsidR="008F5192" w:rsidRPr="008C2F8B" w:rsidRDefault="008F5192" w:rsidP="008F5192">
      <w:pPr>
        <w:autoSpaceDE w:val="0"/>
        <w:autoSpaceDN w:val="0"/>
        <w:adjustRightInd w:val="0"/>
        <w:ind w:left="284"/>
        <w:rPr>
          <w:rFonts w:ascii="Arial" w:hAnsi="Arial" w:cs="Arial"/>
          <w:bCs/>
          <w:szCs w:val="22"/>
        </w:rPr>
      </w:pPr>
      <w:r w:rsidRPr="008C2F8B">
        <w:rPr>
          <w:rFonts w:ascii="Arial" w:hAnsi="Arial" w:cs="Arial"/>
          <w:bCs/>
          <w:szCs w:val="22"/>
        </w:rPr>
        <w:t>Mangote emborrachado com trama, comprimento aproximado de 1 m, DN 8”.</w:t>
      </w:r>
    </w:p>
    <w:p w14:paraId="696586CD" w14:textId="77777777" w:rsidR="008F5192" w:rsidRPr="008C2F8B" w:rsidRDefault="008F5192" w:rsidP="008F5192">
      <w:pPr>
        <w:autoSpaceDE w:val="0"/>
        <w:autoSpaceDN w:val="0"/>
        <w:adjustRightInd w:val="0"/>
        <w:ind w:left="284"/>
        <w:rPr>
          <w:rFonts w:ascii="Arial" w:hAnsi="Arial" w:cs="Arial"/>
          <w:bCs/>
          <w:szCs w:val="22"/>
        </w:rPr>
      </w:pPr>
      <w:r w:rsidRPr="008C2F8B">
        <w:rPr>
          <w:rFonts w:ascii="Arial" w:hAnsi="Arial" w:cs="Arial"/>
          <w:bCs/>
          <w:szCs w:val="22"/>
        </w:rPr>
        <w:t>Abraçadeiras reforçadas, fabricadas em AISI 304.</w:t>
      </w:r>
    </w:p>
    <w:p w14:paraId="76F168B2" w14:textId="77777777" w:rsidR="008F5192" w:rsidRPr="008C2F8B" w:rsidRDefault="008F5192" w:rsidP="008F5192">
      <w:pPr>
        <w:autoSpaceDE w:val="0"/>
        <w:autoSpaceDN w:val="0"/>
        <w:adjustRightInd w:val="0"/>
        <w:ind w:left="284"/>
        <w:rPr>
          <w:rFonts w:ascii="Arial" w:hAnsi="Arial" w:cs="Arial"/>
          <w:bCs/>
          <w:szCs w:val="22"/>
        </w:rPr>
      </w:pPr>
      <w:r w:rsidRPr="008C2F8B">
        <w:rPr>
          <w:rFonts w:ascii="Arial" w:hAnsi="Arial" w:cs="Arial"/>
          <w:bCs/>
          <w:szCs w:val="22"/>
        </w:rPr>
        <w:t>Elementos de fixação para os flanges em aço inoxidável AISI 304.</w:t>
      </w:r>
    </w:p>
    <w:p w14:paraId="264A6908" w14:textId="77777777" w:rsidR="008F5192" w:rsidRPr="008C2F8B" w:rsidRDefault="008F5192" w:rsidP="008F5192">
      <w:pPr>
        <w:autoSpaceDE w:val="0"/>
        <w:autoSpaceDN w:val="0"/>
        <w:adjustRightInd w:val="0"/>
        <w:ind w:left="284"/>
        <w:rPr>
          <w:rFonts w:ascii="Arial" w:hAnsi="Arial" w:cs="Arial"/>
          <w:bCs/>
          <w:szCs w:val="22"/>
        </w:rPr>
      </w:pPr>
    </w:p>
    <w:p w14:paraId="0FAC0ED5" w14:textId="77777777" w:rsidR="008F5192" w:rsidRPr="008C2F8B" w:rsidRDefault="008F5192" w:rsidP="008F5192">
      <w:pPr>
        <w:autoSpaceDE w:val="0"/>
        <w:autoSpaceDN w:val="0"/>
        <w:adjustRightInd w:val="0"/>
        <w:ind w:left="284"/>
        <w:rPr>
          <w:rFonts w:ascii="Arial" w:hAnsi="Arial" w:cs="Arial"/>
          <w:b/>
          <w:szCs w:val="22"/>
        </w:rPr>
      </w:pPr>
      <w:r w:rsidRPr="008C2F8B">
        <w:rPr>
          <w:rFonts w:ascii="Arial" w:hAnsi="Arial" w:cs="Arial"/>
          <w:b/>
          <w:szCs w:val="22"/>
        </w:rPr>
        <w:t>Tubulação de recalque:</w:t>
      </w:r>
    </w:p>
    <w:p w14:paraId="56C1BA53" w14:textId="77777777" w:rsidR="008F5192" w:rsidRPr="008C2F8B" w:rsidRDefault="008F5192" w:rsidP="008F5192">
      <w:pPr>
        <w:autoSpaceDE w:val="0"/>
        <w:autoSpaceDN w:val="0"/>
        <w:adjustRightInd w:val="0"/>
        <w:ind w:left="284"/>
        <w:rPr>
          <w:rFonts w:ascii="Arial" w:hAnsi="Arial" w:cs="Arial"/>
          <w:szCs w:val="22"/>
        </w:rPr>
      </w:pPr>
      <w:r w:rsidRPr="008C2F8B">
        <w:rPr>
          <w:rFonts w:ascii="Arial" w:hAnsi="Arial" w:cs="Arial"/>
          <w:szCs w:val="22"/>
        </w:rPr>
        <w:t>Tubulação de descarga com 50mt comprimento DE200 em PEAD, PN10 com flanges e colarinhos também em PEAD nas extremidades e interligações por luvas de eletrofusão.</w:t>
      </w:r>
    </w:p>
    <w:p w14:paraId="6115DDCA" w14:textId="77777777" w:rsidR="008F5192" w:rsidRPr="008C2F8B" w:rsidRDefault="008F5192" w:rsidP="008F5192">
      <w:pPr>
        <w:autoSpaceDE w:val="0"/>
        <w:autoSpaceDN w:val="0"/>
        <w:adjustRightInd w:val="0"/>
        <w:ind w:left="284"/>
        <w:rPr>
          <w:rFonts w:ascii="Arial" w:hAnsi="Arial" w:cs="Arial"/>
          <w:szCs w:val="22"/>
        </w:rPr>
      </w:pPr>
    </w:p>
    <w:p w14:paraId="1EEA6DD8" w14:textId="77777777" w:rsidR="008F5192" w:rsidRPr="008C2F8B" w:rsidRDefault="008F5192" w:rsidP="008F5192">
      <w:pPr>
        <w:autoSpaceDE w:val="0"/>
        <w:autoSpaceDN w:val="0"/>
        <w:adjustRightInd w:val="0"/>
        <w:ind w:left="284"/>
        <w:rPr>
          <w:rFonts w:ascii="Arial" w:hAnsi="Arial" w:cs="Arial"/>
          <w:b/>
          <w:szCs w:val="22"/>
        </w:rPr>
      </w:pPr>
      <w:r w:rsidRPr="008C2F8B">
        <w:rPr>
          <w:rFonts w:ascii="Arial" w:hAnsi="Arial" w:cs="Arial"/>
          <w:b/>
          <w:szCs w:val="22"/>
        </w:rPr>
        <w:t>Flutuantes intermediários:</w:t>
      </w:r>
    </w:p>
    <w:p w14:paraId="2284BAAE" w14:textId="77777777" w:rsidR="008F5192" w:rsidRPr="008C2F8B" w:rsidRDefault="008F5192" w:rsidP="008F5192">
      <w:pPr>
        <w:autoSpaceDE w:val="0"/>
        <w:autoSpaceDN w:val="0"/>
        <w:adjustRightInd w:val="0"/>
        <w:ind w:left="284"/>
        <w:rPr>
          <w:rFonts w:ascii="Arial" w:hAnsi="Arial" w:cs="Arial"/>
          <w:b/>
          <w:szCs w:val="22"/>
        </w:rPr>
      </w:pPr>
      <w:r w:rsidRPr="008C2F8B">
        <w:rPr>
          <w:rFonts w:ascii="Arial" w:hAnsi="Arial" w:cs="Arial"/>
          <w:szCs w:val="22"/>
        </w:rPr>
        <w:t>Segmentos de tubo de PVC ocre DN 150, preenchidos com poliestireno, com comprimento aproximado de 5 m e tampas fabricadas no mesmo material, instalados em uma estrutura de AISI 304. Os tubos devem ser fixados com abraçadeiras tipo ‘U’, também em AISI 304, fixadas por porcas e arruelas do mesmo material, e posicionados de maneira equidistante. Cada estrutura será composta por dois tubos paralelos.</w:t>
      </w:r>
    </w:p>
    <w:p w14:paraId="58FA7C6D" w14:textId="77777777" w:rsidR="008F5192" w:rsidRPr="008C2F8B" w:rsidRDefault="008F5192" w:rsidP="008F5192">
      <w:pPr>
        <w:autoSpaceDE w:val="0"/>
        <w:autoSpaceDN w:val="0"/>
        <w:adjustRightInd w:val="0"/>
        <w:ind w:left="284"/>
        <w:rPr>
          <w:rFonts w:ascii="Arial" w:hAnsi="Arial" w:cs="Arial"/>
          <w:b/>
          <w:szCs w:val="22"/>
        </w:rPr>
      </w:pPr>
    </w:p>
    <w:p w14:paraId="1C844BEC" w14:textId="77777777" w:rsidR="008F5192" w:rsidRPr="008C2F8B" w:rsidRDefault="008F5192" w:rsidP="008F5192">
      <w:pPr>
        <w:autoSpaceDE w:val="0"/>
        <w:autoSpaceDN w:val="0"/>
        <w:adjustRightInd w:val="0"/>
        <w:ind w:left="284"/>
        <w:rPr>
          <w:rFonts w:ascii="Arial" w:hAnsi="Arial" w:cs="Arial"/>
          <w:b/>
          <w:szCs w:val="22"/>
        </w:rPr>
      </w:pPr>
      <w:r w:rsidRPr="008C2F8B">
        <w:rPr>
          <w:rFonts w:ascii="Arial" w:hAnsi="Arial" w:cs="Arial"/>
          <w:b/>
          <w:szCs w:val="22"/>
        </w:rPr>
        <w:t>Válvulas:</w:t>
      </w:r>
    </w:p>
    <w:p w14:paraId="1A616CE9" w14:textId="77777777" w:rsidR="008F5192" w:rsidRPr="008C2F8B" w:rsidRDefault="008F5192" w:rsidP="008F5192">
      <w:pPr>
        <w:ind w:left="360"/>
        <w:rPr>
          <w:rFonts w:ascii="Arial" w:hAnsi="Arial" w:cs="Arial"/>
          <w:szCs w:val="22"/>
        </w:rPr>
      </w:pPr>
      <w:r w:rsidRPr="008C2F8B">
        <w:rPr>
          <w:rFonts w:ascii="Arial" w:hAnsi="Arial" w:cs="Arial"/>
          <w:szCs w:val="22"/>
        </w:rPr>
        <w:t>Com válvula de retenção, tipo wafer e elementos de fixação em aço zincado a fogo, para evitar que o retorno do líquido cause o entupimento da bomba. As válvulas deverão ser instaladas após a tubulação de saída da bomba, para que facilite a operação/ manutenção.</w:t>
      </w:r>
    </w:p>
    <w:p w14:paraId="269BE7C2" w14:textId="77777777" w:rsidR="008F5192" w:rsidRPr="008C2F8B" w:rsidRDefault="008F5192" w:rsidP="008F5192">
      <w:pPr>
        <w:autoSpaceDE w:val="0"/>
        <w:autoSpaceDN w:val="0"/>
        <w:adjustRightInd w:val="0"/>
        <w:rPr>
          <w:rFonts w:ascii="Arial" w:hAnsi="Arial" w:cs="Arial"/>
          <w:szCs w:val="22"/>
        </w:rPr>
      </w:pPr>
    </w:p>
    <w:p w14:paraId="4616D165" w14:textId="77777777" w:rsidR="008F5192" w:rsidRPr="008C2F8B" w:rsidRDefault="008F5192" w:rsidP="008F5192">
      <w:pPr>
        <w:autoSpaceDE w:val="0"/>
        <w:autoSpaceDN w:val="0"/>
        <w:adjustRightInd w:val="0"/>
        <w:ind w:left="284"/>
        <w:rPr>
          <w:rFonts w:ascii="Arial" w:hAnsi="Arial" w:cs="Arial"/>
          <w:b/>
          <w:szCs w:val="22"/>
        </w:rPr>
      </w:pPr>
      <w:r w:rsidRPr="008C2F8B">
        <w:rPr>
          <w:rFonts w:ascii="Arial" w:hAnsi="Arial" w:cs="Arial"/>
          <w:b/>
          <w:szCs w:val="22"/>
        </w:rPr>
        <w:t>Painel elétrico e cabos elétricos de alimentação:</w:t>
      </w:r>
    </w:p>
    <w:p w14:paraId="746BFA50" w14:textId="77777777" w:rsidR="008F5192" w:rsidRPr="008C2F8B" w:rsidRDefault="008F5192" w:rsidP="008F5192">
      <w:pPr>
        <w:autoSpaceDE w:val="0"/>
        <w:autoSpaceDN w:val="0"/>
        <w:adjustRightInd w:val="0"/>
        <w:ind w:left="284"/>
        <w:rPr>
          <w:rFonts w:ascii="Arial" w:hAnsi="Arial" w:cs="Arial"/>
          <w:szCs w:val="22"/>
        </w:rPr>
      </w:pPr>
      <w:r w:rsidRPr="008C2F8B">
        <w:rPr>
          <w:rFonts w:ascii="Arial" w:hAnsi="Arial" w:cs="Arial"/>
          <w:szCs w:val="22"/>
        </w:rPr>
        <w:t>Aço carbono, conforme NR10 e inversor de frequência, Cabeamento elétrico de 100 metros compatível com a potência da motobomba, para interligação entre painel elétrico e motobomba instalada no flutuante.</w:t>
      </w:r>
    </w:p>
    <w:p w14:paraId="6D6EBB1B" w14:textId="77777777" w:rsidR="008F5192" w:rsidRPr="008C2F8B" w:rsidRDefault="008F5192" w:rsidP="008F5192">
      <w:pPr>
        <w:autoSpaceDE w:val="0"/>
        <w:autoSpaceDN w:val="0"/>
        <w:adjustRightInd w:val="0"/>
        <w:ind w:left="284"/>
        <w:rPr>
          <w:rFonts w:ascii="Arial" w:hAnsi="Arial" w:cs="Arial"/>
          <w:b/>
          <w:szCs w:val="22"/>
        </w:rPr>
      </w:pPr>
    </w:p>
    <w:p w14:paraId="4C0CF850" w14:textId="77777777" w:rsidR="008F5192" w:rsidRPr="008C2F8B" w:rsidRDefault="008F5192" w:rsidP="008F5192">
      <w:pPr>
        <w:autoSpaceDE w:val="0"/>
        <w:autoSpaceDN w:val="0"/>
        <w:adjustRightInd w:val="0"/>
        <w:ind w:left="284"/>
        <w:rPr>
          <w:rFonts w:ascii="Arial" w:hAnsi="Arial" w:cs="Arial"/>
          <w:b/>
          <w:szCs w:val="22"/>
        </w:rPr>
      </w:pPr>
      <w:r w:rsidRPr="008C2F8B">
        <w:rPr>
          <w:rFonts w:ascii="Arial" w:hAnsi="Arial" w:cs="Arial"/>
          <w:b/>
          <w:szCs w:val="22"/>
        </w:rPr>
        <w:t>Serviços de instalação</w:t>
      </w:r>
    </w:p>
    <w:p w14:paraId="289EF87E" w14:textId="77777777" w:rsidR="008F5192" w:rsidRPr="008C2F8B" w:rsidRDefault="008F5192" w:rsidP="008F5192">
      <w:pPr>
        <w:autoSpaceDE w:val="0"/>
        <w:autoSpaceDN w:val="0"/>
        <w:adjustRightInd w:val="0"/>
        <w:ind w:left="360"/>
        <w:rPr>
          <w:rFonts w:ascii="Arial" w:hAnsi="Arial" w:cs="Arial"/>
          <w:szCs w:val="22"/>
        </w:rPr>
      </w:pPr>
      <w:r w:rsidRPr="008C2F8B">
        <w:rPr>
          <w:rFonts w:ascii="Arial" w:hAnsi="Arial" w:cs="Arial"/>
          <w:szCs w:val="22"/>
        </w:rPr>
        <w:t>Serviço de Instalação do Sistema Flutuante com Acessórios</w:t>
      </w:r>
    </w:p>
    <w:p w14:paraId="75AFD508" w14:textId="77777777" w:rsidR="008F5192" w:rsidRPr="008C2F8B" w:rsidRDefault="008F5192" w:rsidP="008F5192">
      <w:pPr>
        <w:autoSpaceDE w:val="0"/>
        <w:autoSpaceDN w:val="0"/>
        <w:adjustRightInd w:val="0"/>
        <w:ind w:left="360"/>
        <w:rPr>
          <w:rFonts w:ascii="Arial" w:hAnsi="Arial" w:cs="Arial"/>
          <w:szCs w:val="22"/>
        </w:rPr>
      </w:pPr>
    </w:p>
    <w:p w14:paraId="758C9D3F" w14:textId="77777777" w:rsidR="008F5192" w:rsidRPr="008C2F8B" w:rsidRDefault="008F5192" w:rsidP="008F5192">
      <w:pPr>
        <w:autoSpaceDE w:val="0"/>
        <w:autoSpaceDN w:val="0"/>
        <w:adjustRightInd w:val="0"/>
        <w:ind w:left="360"/>
        <w:rPr>
          <w:rFonts w:ascii="Arial" w:hAnsi="Arial" w:cs="Arial"/>
          <w:szCs w:val="22"/>
        </w:rPr>
      </w:pPr>
      <w:r w:rsidRPr="008C2F8B">
        <w:rPr>
          <w:rFonts w:ascii="Arial" w:hAnsi="Arial" w:cs="Arial"/>
          <w:szCs w:val="22"/>
        </w:rPr>
        <w:lastRenderedPageBreak/>
        <w:t>O serviço de instalação abrange todas as etapas necessárias para a montagem e fixação do sistema flutuante com ancoragem no fundo da lagoa e seus componentes, incluindo estrutura metálica, motobombas submersíveis, válvulas de retenção tipo wafer, válvulas de manobra, tubulações em PEAD, flutuadores intermediários para tubulação e respectivos elementos de fixação.</w:t>
      </w:r>
    </w:p>
    <w:p w14:paraId="2E797824" w14:textId="77777777" w:rsidR="008F5192" w:rsidRPr="008C2F8B" w:rsidRDefault="008F5192" w:rsidP="008F5192">
      <w:pPr>
        <w:autoSpaceDE w:val="0"/>
        <w:autoSpaceDN w:val="0"/>
        <w:adjustRightInd w:val="0"/>
        <w:ind w:left="360"/>
        <w:rPr>
          <w:rFonts w:ascii="Arial" w:hAnsi="Arial" w:cs="Arial"/>
          <w:szCs w:val="22"/>
        </w:rPr>
      </w:pPr>
      <w:r w:rsidRPr="008C2F8B">
        <w:rPr>
          <w:rFonts w:ascii="Arial" w:hAnsi="Arial" w:cs="Arial"/>
          <w:szCs w:val="22"/>
        </w:rPr>
        <w:t>As atividades de instalação serão realizadas em conformidade com as especificações técnicas do projeto, assegurando o correto posicionamento, alinhamento e funcionamento de todos os componentes. Os serviços incluem:</w:t>
      </w:r>
    </w:p>
    <w:p w14:paraId="0502D978" w14:textId="77777777" w:rsidR="008F5192" w:rsidRPr="008C2F8B" w:rsidRDefault="008F5192" w:rsidP="008F5192">
      <w:pPr>
        <w:numPr>
          <w:ilvl w:val="0"/>
          <w:numId w:val="18"/>
        </w:numPr>
        <w:autoSpaceDE w:val="0"/>
        <w:autoSpaceDN w:val="0"/>
        <w:adjustRightInd w:val="0"/>
        <w:rPr>
          <w:rFonts w:ascii="Arial" w:hAnsi="Arial" w:cs="Arial"/>
          <w:szCs w:val="22"/>
        </w:rPr>
      </w:pPr>
      <w:r w:rsidRPr="008C2F8B">
        <w:rPr>
          <w:rFonts w:ascii="Arial" w:hAnsi="Arial" w:cs="Arial"/>
          <w:szCs w:val="22"/>
        </w:rPr>
        <w:t>Montagem e fixação das boias utilizando abraçadeiras tipo ‘U’ em aço inox AISI 304, nos pontos indicados no projeto.</w:t>
      </w:r>
    </w:p>
    <w:p w14:paraId="595D82A5" w14:textId="77777777" w:rsidR="008F5192" w:rsidRPr="008C2F8B" w:rsidRDefault="008F5192" w:rsidP="008F5192">
      <w:pPr>
        <w:numPr>
          <w:ilvl w:val="0"/>
          <w:numId w:val="18"/>
        </w:numPr>
        <w:autoSpaceDE w:val="0"/>
        <w:autoSpaceDN w:val="0"/>
        <w:adjustRightInd w:val="0"/>
        <w:rPr>
          <w:rFonts w:ascii="Arial" w:hAnsi="Arial" w:cs="Arial"/>
          <w:szCs w:val="22"/>
        </w:rPr>
      </w:pPr>
      <w:r w:rsidRPr="008C2F8B">
        <w:rPr>
          <w:rFonts w:ascii="Arial" w:hAnsi="Arial" w:cs="Arial"/>
          <w:szCs w:val="22"/>
        </w:rPr>
        <w:t>Conexão das tubulações em PEAD, com o uso de flanges e elementos de fixação também em aço inox AISI 304.</w:t>
      </w:r>
    </w:p>
    <w:p w14:paraId="7369DAAA" w14:textId="77777777" w:rsidR="008F5192" w:rsidRPr="008C2F8B" w:rsidRDefault="008F5192" w:rsidP="008F5192">
      <w:pPr>
        <w:numPr>
          <w:ilvl w:val="0"/>
          <w:numId w:val="18"/>
        </w:numPr>
        <w:autoSpaceDE w:val="0"/>
        <w:autoSpaceDN w:val="0"/>
        <w:adjustRightInd w:val="0"/>
        <w:rPr>
          <w:rFonts w:ascii="Arial" w:hAnsi="Arial" w:cs="Arial"/>
          <w:szCs w:val="22"/>
        </w:rPr>
      </w:pPr>
      <w:r w:rsidRPr="008C2F8B">
        <w:rPr>
          <w:rFonts w:ascii="Arial" w:hAnsi="Arial" w:cs="Arial"/>
          <w:szCs w:val="22"/>
        </w:rPr>
        <w:t>Posicionamento e nivelamento do sistema flutuante, considerando as condições de operação e carga especificadas.</w:t>
      </w:r>
    </w:p>
    <w:p w14:paraId="3EF6AD16" w14:textId="77777777" w:rsidR="008F5192" w:rsidRPr="008C2F8B" w:rsidRDefault="008F5192" w:rsidP="008F5192">
      <w:pPr>
        <w:numPr>
          <w:ilvl w:val="0"/>
          <w:numId w:val="18"/>
        </w:numPr>
        <w:autoSpaceDE w:val="0"/>
        <w:autoSpaceDN w:val="0"/>
        <w:adjustRightInd w:val="0"/>
        <w:rPr>
          <w:rFonts w:ascii="Arial" w:hAnsi="Arial" w:cs="Arial"/>
          <w:szCs w:val="22"/>
        </w:rPr>
      </w:pPr>
      <w:r w:rsidRPr="008C2F8B">
        <w:rPr>
          <w:rFonts w:ascii="Arial" w:hAnsi="Arial" w:cs="Arial"/>
          <w:szCs w:val="22"/>
        </w:rPr>
        <w:t>Instalação das válvulas e dispositivos de controle, garantindo vedação e funcionalidade conforme as especificações técnicas.</w:t>
      </w:r>
    </w:p>
    <w:p w14:paraId="185AEC40" w14:textId="77777777" w:rsidR="008F5192" w:rsidRPr="008C2F8B" w:rsidRDefault="008F5192" w:rsidP="008F5192">
      <w:pPr>
        <w:numPr>
          <w:ilvl w:val="0"/>
          <w:numId w:val="18"/>
        </w:numPr>
        <w:autoSpaceDE w:val="0"/>
        <w:autoSpaceDN w:val="0"/>
        <w:adjustRightInd w:val="0"/>
        <w:rPr>
          <w:rFonts w:ascii="Arial" w:hAnsi="Arial" w:cs="Arial"/>
          <w:szCs w:val="22"/>
        </w:rPr>
      </w:pPr>
      <w:r w:rsidRPr="008C2F8B">
        <w:rPr>
          <w:rFonts w:ascii="Arial" w:hAnsi="Arial" w:cs="Arial"/>
          <w:szCs w:val="22"/>
        </w:rPr>
        <w:t>Realização de testes funcionais em todo o sistema, incluindo as motobombas e as válvulas, para garantir o perfeito funcionamento antes da entrega.</w:t>
      </w:r>
    </w:p>
    <w:p w14:paraId="7326231F" w14:textId="77777777" w:rsidR="008F5192" w:rsidRPr="008C2F8B" w:rsidRDefault="008F5192" w:rsidP="008F5192">
      <w:pPr>
        <w:autoSpaceDE w:val="0"/>
        <w:autoSpaceDN w:val="0"/>
        <w:adjustRightInd w:val="0"/>
        <w:ind w:left="360"/>
        <w:rPr>
          <w:rFonts w:ascii="Arial" w:hAnsi="Arial" w:cs="Arial"/>
          <w:szCs w:val="22"/>
        </w:rPr>
      </w:pPr>
      <w:r w:rsidRPr="008C2F8B">
        <w:rPr>
          <w:rFonts w:ascii="Arial" w:hAnsi="Arial" w:cs="Arial"/>
          <w:szCs w:val="22"/>
        </w:rPr>
        <w:t>A execução seguirá as normas técnicas vigentes, incluindo a NR10 e NR12, a fim de garantir a segurança durante a instalação e a operação futura.</w:t>
      </w:r>
    </w:p>
    <w:p w14:paraId="191E4E3B" w14:textId="77777777" w:rsidR="008F5192" w:rsidRPr="008C2F8B" w:rsidRDefault="008F5192" w:rsidP="008F5192">
      <w:pPr>
        <w:autoSpaceDE w:val="0"/>
        <w:autoSpaceDN w:val="0"/>
        <w:adjustRightInd w:val="0"/>
        <w:ind w:left="360"/>
        <w:rPr>
          <w:rFonts w:ascii="Arial" w:hAnsi="Arial" w:cs="Arial"/>
          <w:szCs w:val="22"/>
        </w:rPr>
      </w:pPr>
      <w:r w:rsidRPr="008C2F8B">
        <w:rPr>
          <w:rFonts w:ascii="Arial" w:hAnsi="Arial" w:cs="Arial"/>
          <w:szCs w:val="22"/>
        </w:rPr>
        <w:t>Ao término do serviço, será fornecida documentação técnica completa, incluindo relatórios de instalação e registros dos testes realizados, assegurando a rastreabilidade e a conformidade do sistema instalado.</w:t>
      </w:r>
    </w:p>
    <w:p w14:paraId="3AABEB8D" w14:textId="77777777" w:rsidR="008F5192" w:rsidRPr="008C2F8B" w:rsidRDefault="008F5192" w:rsidP="008F5192">
      <w:pPr>
        <w:autoSpaceDE w:val="0"/>
        <w:autoSpaceDN w:val="0"/>
        <w:adjustRightInd w:val="0"/>
        <w:rPr>
          <w:rFonts w:ascii="Arial" w:hAnsi="Arial" w:cs="Arial"/>
          <w:szCs w:val="22"/>
        </w:rPr>
      </w:pPr>
    </w:p>
    <w:p w14:paraId="0603CF52" w14:textId="77777777" w:rsidR="008F5192" w:rsidRPr="008C2F8B" w:rsidRDefault="008F5192" w:rsidP="008F5192">
      <w:pPr>
        <w:autoSpaceDE w:val="0"/>
        <w:autoSpaceDN w:val="0"/>
        <w:adjustRightInd w:val="0"/>
        <w:ind w:left="284"/>
        <w:rPr>
          <w:rFonts w:ascii="Arial" w:hAnsi="Arial" w:cs="Arial"/>
          <w:b/>
          <w:szCs w:val="22"/>
        </w:rPr>
      </w:pPr>
      <w:r w:rsidRPr="008C2F8B">
        <w:rPr>
          <w:rFonts w:ascii="Arial" w:hAnsi="Arial" w:cs="Arial"/>
          <w:b/>
          <w:szCs w:val="22"/>
        </w:rPr>
        <w:t>Desenho de referência:</w:t>
      </w:r>
    </w:p>
    <w:p w14:paraId="234449F9" w14:textId="4A0D41F5" w:rsidR="008F5192" w:rsidRPr="008C2F8B" w:rsidRDefault="008F5192" w:rsidP="008F5192">
      <w:pPr>
        <w:pStyle w:val="NormalWeb"/>
        <w:rPr>
          <w:rFonts w:ascii="Arial" w:hAnsi="Arial" w:cs="Arial"/>
          <w:b/>
          <w:szCs w:val="22"/>
        </w:rPr>
      </w:pPr>
      <w:r w:rsidRPr="008C2F8B">
        <w:rPr>
          <w:rFonts w:ascii="Arial" w:hAnsi="Arial" w:cs="Arial"/>
          <w:szCs w:val="22"/>
        </w:rPr>
        <w:fldChar w:fldCharType="begin"/>
      </w:r>
      <w:r w:rsidR="004016E5">
        <w:rPr>
          <w:rFonts w:ascii="Arial" w:hAnsi="Arial" w:cs="Arial"/>
          <w:szCs w:val="22"/>
        </w:rPr>
        <w:instrText xml:space="preserve"> INCLUDEPICTURE "C:\\Users\\ferna\\AppData\\Local\\Microsoft\\Windows\\INetCache\\IE\\4D117F21\\float 6 boia[1].png" \* MERGEFORMAT </w:instrText>
      </w:r>
      <w:r w:rsidRPr="008C2F8B">
        <w:rPr>
          <w:rFonts w:ascii="Arial" w:hAnsi="Arial" w:cs="Arial"/>
          <w:szCs w:val="22"/>
        </w:rPr>
        <w:fldChar w:fldCharType="separate"/>
      </w:r>
      <w:r w:rsidR="00AA68A3">
        <w:rPr>
          <w:rFonts w:ascii="Arial" w:hAnsi="Arial" w:cs="Arial"/>
          <w:szCs w:val="22"/>
        </w:rPr>
        <w:fldChar w:fldCharType="begin"/>
      </w:r>
      <w:r w:rsidR="00AA68A3">
        <w:rPr>
          <w:rFonts w:ascii="Arial" w:hAnsi="Arial" w:cs="Arial"/>
          <w:szCs w:val="22"/>
        </w:rPr>
        <w:instrText xml:space="preserve"> </w:instrText>
      </w:r>
      <w:r w:rsidR="00AA68A3">
        <w:rPr>
          <w:rFonts w:ascii="Arial" w:hAnsi="Arial" w:cs="Arial"/>
          <w:szCs w:val="22"/>
        </w:rPr>
        <w:instrText>INCLUDEPICTURE  "C:\\Users\\ferna\\AppData\\Local\\Microsoft\\Windows\\INetCache\\IE\\4D117F21\\float 6 boia[1].png" \* MERGEFORMATINET</w:instrText>
      </w:r>
      <w:r w:rsidR="00AA68A3">
        <w:rPr>
          <w:rFonts w:ascii="Arial" w:hAnsi="Arial" w:cs="Arial"/>
          <w:szCs w:val="22"/>
        </w:rPr>
        <w:instrText xml:space="preserve"> </w:instrText>
      </w:r>
      <w:r w:rsidR="00AA68A3">
        <w:rPr>
          <w:rFonts w:ascii="Arial" w:hAnsi="Arial" w:cs="Arial"/>
          <w:szCs w:val="22"/>
        </w:rPr>
        <w:fldChar w:fldCharType="separate"/>
      </w:r>
      <w:r w:rsidR="004016E5">
        <w:rPr>
          <w:rFonts w:ascii="Arial" w:hAnsi="Arial" w:cs="Arial"/>
          <w:szCs w:val="22"/>
        </w:rPr>
        <w:pict w14:anchorId="1F28616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4pt;height:5in">
            <v:imagedata r:id="rId43" r:href="rId44"/>
          </v:shape>
        </w:pict>
      </w:r>
      <w:r w:rsidR="00AA68A3">
        <w:rPr>
          <w:rFonts w:ascii="Arial" w:hAnsi="Arial" w:cs="Arial"/>
          <w:szCs w:val="22"/>
        </w:rPr>
        <w:fldChar w:fldCharType="end"/>
      </w:r>
      <w:r w:rsidRPr="008C2F8B">
        <w:rPr>
          <w:rFonts w:ascii="Arial" w:hAnsi="Arial" w:cs="Arial"/>
          <w:szCs w:val="22"/>
        </w:rPr>
        <w:fldChar w:fldCharType="end"/>
      </w:r>
    </w:p>
    <w:p w14:paraId="7A58AA1B" w14:textId="77777777" w:rsidR="008F5192" w:rsidRPr="008C2F8B" w:rsidRDefault="008F5192" w:rsidP="008F5192">
      <w:pPr>
        <w:autoSpaceDE w:val="0"/>
        <w:autoSpaceDN w:val="0"/>
        <w:adjustRightInd w:val="0"/>
        <w:ind w:left="284"/>
        <w:rPr>
          <w:rFonts w:ascii="Arial" w:hAnsi="Arial" w:cs="Arial"/>
          <w:b/>
          <w:szCs w:val="22"/>
        </w:rPr>
      </w:pPr>
      <w:r w:rsidRPr="008C2F8B">
        <w:rPr>
          <w:rFonts w:ascii="Arial" w:hAnsi="Arial" w:cs="Arial"/>
          <w:b/>
          <w:szCs w:val="22"/>
        </w:rPr>
        <w:lastRenderedPageBreak/>
        <w:t xml:space="preserve">DESCRIÇÃO TÉCNICA DOS COMPONENTES </w:t>
      </w:r>
    </w:p>
    <w:p w14:paraId="3682C133" w14:textId="77777777" w:rsidR="008F5192" w:rsidRPr="008C2F8B" w:rsidRDefault="008F5192" w:rsidP="008F5192">
      <w:pPr>
        <w:autoSpaceDE w:val="0"/>
        <w:autoSpaceDN w:val="0"/>
        <w:adjustRightInd w:val="0"/>
        <w:rPr>
          <w:rFonts w:ascii="Arial" w:hAnsi="Arial" w:cs="Arial"/>
          <w:b/>
          <w:szCs w:val="22"/>
        </w:rPr>
      </w:pPr>
    </w:p>
    <w:p w14:paraId="513A90E0" w14:textId="77777777" w:rsidR="008F5192" w:rsidRPr="008C2F8B" w:rsidRDefault="008F5192" w:rsidP="008F5192">
      <w:pPr>
        <w:autoSpaceDE w:val="0"/>
        <w:autoSpaceDN w:val="0"/>
        <w:adjustRightInd w:val="0"/>
        <w:ind w:firstLine="284"/>
        <w:rPr>
          <w:rFonts w:ascii="Arial" w:hAnsi="Arial" w:cs="Arial"/>
          <w:b/>
          <w:szCs w:val="22"/>
        </w:rPr>
      </w:pPr>
      <w:r w:rsidRPr="008C2F8B">
        <w:rPr>
          <w:rFonts w:ascii="Arial" w:hAnsi="Arial" w:cs="Arial"/>
          <w:b/>
          <w:szCs w:val="22"/>
        </w:rPr>
        <w:t>Flutuadores</w:t>
      </w:r>
    </w:p>
    <w:p w14:paraId="4ED4C8ED" w14:textId="77777777" w:rsidR="008F5192" w:rsidRPr="008C2F8B" w:rsidRDefault="008F5192" w:rsidP="008F5192">
      <w:pPr>
        <w:autoSpaceDE w:val="0"/>
        <w:autoSpaceDN w:val="0"/>
        <w:adjustRightInd w:val="0"/>
        <w:ind w:firstLine="284"/>
        <w:rPr>
          <w:rFonts w:ascii="Arial" w:hAnsi="Arial" w:cs="Arial"/>
          <w:b/>
          <w:szCs w:val="22"/>
        </w:rPr>
      </w:pPr>
    </w:p>
    <w:p w14:paraId="542D06FC" w14:textId="77777777" w:rsidR="008F5192" w:rsidRPr="008C2F8B" w:rsidRDefault="008F5192" w:rsidP="008F5192">
      <w:pPr>
        <w:autoSpaceDE w:val="0"/>
        <w:autoSpaceDN w:val="0"/>
        <w:adjustRightInd w:val="0"/>
        <w:ind w:left="284"/>
        <w:rPr>
          <w:rFonts w:ascii="Arial" w:hAnsi="Arial" w:cs="Arial"/>
          <w:b/>
          <w:szCs w:val="22"/>
        </w:rPr>
      </w:pPr>
      <w:r w:rsidRPr="008C2F8B">
        <w:rPr>
          <w:rFonts w:ascii="Arial" w:hAnsi="Arial" w:cs="Arial"/>
          <w:b/>
          <w:szCs w:val="22"/>
        </w:rPr>
        <w:t>Seguintes características:</w:t>
      </w:r>
    </w:p>
    <w:p w14:paraId="5E71D80C" w14:textId="77777777" w:rsidR="008F5192" w:rsidRPr="008C2F8B" w:rsidRDefault="008F5192" w:rsidP="008F5192">
      <w:pPr>
        <w:numPr>
          <w:ilvl w:val="0"/>
          <w:numId w:val="15"/>
        </w:numPr>
        <w:autoSpaceDE w:val="0"/>
        <w:autoSpaceDN w:val="0"/>
        <w:adjustRightInd w:val="0"/>
        <w:rPr>
          <w:rFonts w:ascii="Arial" w:hAnsi="Arial" w:cs="Arial"/>
          <w:szCs w:val="22"/>
        </w:rPr>
      </w:pPr>
      <w:r w:rsidRPr="008C2F8B">
        <w:rPr>
          <w:rFonts w:ascii="Arial" w:hAnsi="Arial" w:cs="Arial"/>
          <w:szCs w:val="22"/>
        </w:rPr>
        <w:t>Composto por 06 boias em formato cilíndrico, fixadas em estrutura metálica de AISI 304, com 1,20 m de altura, 1,15 m de comprimento e 0,70 m de largura.</w:t>
      </w:r>
    </w:p>
    <w:p w14:paraId="507A30C8" w14:textId="77777777" w:rsidR="008F5192" w:rsidRPr="008C2F8B" w:rsidRDefault="008F5192" w:rsidP="008F5192">
      <w:pPr>
        <w:numPr>
          <w:ilvl w:val="0"/>
          <w:numId w:val="15"/>
        </w:numPr>
        <w:autoSpaceDE w:val="0"/>
        <w:autoSpaceDN w:val="0"/>
        <w:adjustRightInd w:val="0"/>
        <w:rPr>
          <w:rFonts w:ascii="Arial" w:hAnsi="Arial" w:cs="Arial"/>
          <w:szCs w:val="22"/>
        </w:rPr>
      </w:pPr>
      <w:r w:rsidRPr="008C2F8B">
        <w:rPr>
          <w:rFonts w:ascii="Arial" w:hAnsi="Arial" w:cs="Arial"/>
          <w:szCs w:val="22"/>
        </w:rPr>
        <w:t>Sistema de fixação das boias composto por porcas, arruelas e abraçadeiras em AISI 304.</w:t>
      </w:r>
    </w:p>
    <w:p w14:paraId="7AAE3C20" w14:textId="77777777" w:rsidR="008F5192" w:rsidRPr="008C2F8B" w:rsidRDefault="008F5192" w:rsidP="008F5192">
      <w:pPr>
        <w:numPr>
          <w:ilvl w:val="0"/>
          <w:numId w:val="15"/>
        </w:numPr>
        <w:autoSpaceDE w:val="0"/>
        <w:autoSpaceDN w:val="0"/>
        <w:adjustRightInd w:val="0"/>
        <w:rPr>
          <w:rFonts w:ascii="Arial" w:hAnsi="Arial" w:cs="Arial"/>
          <w:szCs w:val="22"/>
        </w:rPr>
      </w:pPr>
      <w:r w:rsidRPr="008C2F8B">
        <w:rPr>
          <w:rFonts w:ascii="Arial" w:hAnsi="Arial" w:cs="Arial"/>
          <w:szCs w:val="22"/>
        </w:rPr>
        <w:t>Redução concêntrica 200 x 100, em ferro fundido, com flanges NBR 7675 PN10.</w:t>
      </w:r>
    </w:p>
    <w:p w14:paraId="09457ECE" w14:textId="77777777" w:rsidR="008F5192" w:rsidRPr="008C2F8B" w:rsidRDefault="008F5192" w:rsidP="008F5192">
      <w:pPr>
        <w:numPr>
          <w:ilvl w:val="0"/>
          <w:numId w:val="15"/>
        </w:numPr>
        <w:autoSpaceDE w:val="0"/>
        <w:autoSpaceDN w:val="0"/>
        <w:adjustRightInd w:val="0"/>
        <w:rPr>
          <w:rFonts w:ascii="Arial" w:hAnsi="Arial" w:cs="Arial"/>
          <w:szCs w:val="22"/>
        </w:rPr>
      </w:pPr>
      <w:r w:rsidRPr="008C2F8B">
        <w:rPr>
          <w:rFonts w:ascii="Arial" w:hAnsi="Arial" w:cs="Arial"/>
          <w:szCs w:val="22"/>
        </w:rPr>
        <w:t>02 boias em formato cilíndrico para flutuação das válvulas e estabilização do sistema, fixadas em estrutura metálica com 1,2 m de comprimento por 0,25 m de largura, fabricadas em AISI 304.</w:t>
      </w:r>
    </w:p>
    <w:p w14:paraId="4A1E5CF5" w14:textId="77777777" w:rsidR="008F5192" w:rsidRPr="008C2F8B" w:rsidRDefault="008F5192" w:rsidP="008F5192">
      <w:pPr>
        <w:numPr>
          <w:ilvl w:val="0"/>
          <w:numId w:val="15"/>
        </w:numPr>
        <w:autoSpaceDE w:val="0"/>
        <w:autoSpaceDN w:val="0"/>
        <w:adjustRightInd w:val="0"/>
        <w:rPr>
          <w:rFonts w:ascii="Arial" w:hAnsi="Arial" w:cs="Arial"/>
          <w:szCs w:val="22"/>
        </w:rPr>
      </w:pPr>
      <w:r w:rsidRPr="008C2F8B">
        <w:rPr>
          <w:rFonts w:ascii="Arial" w:hAnsi="Arial" w:cs="Arial"/>
          <w:szCs w:val="22"/>
        </w:rPr>
        <w:t>Sistema de fixação das boias composto por porcas, arruelas e abraçadeiras em AISI 304.</w:t>
      </w:r>
    </w:p>
    <w:p w14:paraId="09E0FEB8" w14:textId="77777777" w:rsidR="008F5192" w:rsidRPr="008C2F8B" w:rsidRDefault="008F5192" w:rsidP="008F5192">
      <w:pPr>
        <w:numPr>
          <w:ilvl w:val="0"/>
          <w:numId w:val="15"/>
        </w:numPr>
        <w:autoSpaceDE w:val="0"/>
        <w:autoSpaceDN w:val="0"/>
        <w:adjustRightInd w:val="0"/>
        <w:rPr>
          <w:rFonts w:ascii="Arial" w:hAnsi="Arial" w:cs="Arial"/>
          <w:szCs w:val="22"/>
        </w:rPr>
      </w:pPr>
      <w:r w:rsidRPr="008C2F8B">
        <w:rPr>
          <w:rFonts w:ascii="Arial" w:hAnsi="Arial" w:cs="Arial"/>
          <w:szCs w:val="22"/>
        </w:rPr>
        <w:t>Curva 90° DN 8”, com flanges NBR 7675 PN10, fabricada em ferro fundido.</w:t>
      </w:r>
    </w:p>
    <w:p w14:paraId="179898E9" w14:textId="77777777" w:rsidR="008F5192" w:rsidRPr="008C2F8B" w:rsidRDefault="008F5192" w:rsidP="008F5192">
      <w:pPr>
        <w:numPr>
          <w:ilvl w:val="0"/>
          <w:numId w:val="15"/>
        </w:numPr>
        <w:autoSpaceDE w:val="0"/>
        <w:autoSpaceDN w:val="0"/>
        <w:adjustRightInd w:val="0"/>
        <w:rPr>
          <w:rFonts w:ascii="Arial" w:hAnsi="Arial" w:cs="Arial"/>
          <w:szCs w:val="22"/>
        </w:rPr>
      </w:pPr>
      <w:r w:rsidRPr="008C2F8B">
        <w:rPr>
          <w:rFonts w:ascii="Arial" w:hAnsi="Arial" w:cs="Arial"/>
          <w:szCs w:val="22"/>
        </w:rPr>
        <w:t>Mangueira de borracha com trama de aço, DN 8”.</w:t>
      </w:r>
    </w:p>
    <w:p w14:paraId="542EE1BC" w14:textId="77777777" w:rsidR="008F5192" w:rsidRPr="008C2F8B" w:rsidRDefault="008F5192" w:rsidP="008F5192">
      <w:pPr>
        <w:numPr>
          <w:ilvl w:val="0"/>
          <w:numId w:val="15"/>
        </w:numPr>
        <w:autoSpaceDE w:val="0"/>
        <w:autoSpaceDN w:val="0"/>
        <w:adjustRightInd w:val="0"/>
        <w:rPr>
          <w:rFonts w:ascii="Arial" w:hAnsi="Arial" w:cs="Arial"/>
          <w:szCs w:val="22"/>
        </w:rPr>
      </w:pPr>
      <w:r w:rsidRPr="008C2F8B">
        <w:rPr>
          <w:rFonts w:ascii="Arial" w:hAnsi="Arial" w:cs="Arial"/>
          <w:szCs w:val="22"/>
        </w:rPr>
        <w:t>Abraçadeira reforçada para mangueira de 8”, em AISI 304.</w:t>
      </w:r>
    </w:p>
    <w:p w14:paraId="2596C0E4" w14:textId="77777777" w:rsidR="008F5192" w:rsidRPr="008C2F8B" w:rsidRDefault="008F5192" w:rsidP="008F5192">
      <w:pPr>
        <w:numPr>
          <w:ilvl w:val="0"/>
          <w:numId w:val="15"/>
        </w:numPr>
        <w:autoSpaceDE w:val="0"/>
        <w:autoSpaceDN w:val="0"/>
        <w:adjustRightInd w:val="0"/>
        <w:rPr>
          <w:rFonts w:ascii="Arial" w:hAnsi="Arial" w:cs="Arial"/>
          <w:szCs w:val="22"/>
        </w:rPr>
      </w:pPr>
      <w:r w:rsidRPr="008C2F8B">
        <w:rPr>
          <w:rFonts w:ascii="Arial" w:hAnsi="Arial" w:cs="Arial"/>
          <w:szCs w:val="22"/>
        </w:rPr>
        <w:t>Conexão DE 200 para recalque do efluente.</w:t>
      </w:r>
    </w:p>
    <w:p w14:paraId="2372AB45" w14:textId="77777777" w:rsidR="008F5192" w:rsidRPr="008C2F8B" w:rsidRDefault="008F5192" w:rsidP="008F5192">
      <w:pPr>
        <w:numPr>
          <w:ilvl w:val="0"/>
          <w:numId w:val="15"/>
        </w:numPr>
        <w:autoSpaceDE w:val="0"/>
        <w:autoSpaceDN w:val="0"/>
        <w:adjustRightInd w:val="0"/>
        <w:rPr>
          <w:rFonts w:ascii="Arial" w:hAnsi="Arial" w:cs="Arial"/>
          <w:szCs w:val="22"/>
        </w:rPr>
      </w:pPr>
      <w:r w:rsidRPr="008C2F8B">
        <w:rPr>
          <w:rFonts w:ascii="Arial" w:hAnsi="Arial" w:cs="Arial"/>
          <w:szCs w:val="22"/>
        </w:rPr>
        <w:t>Válvula de gaveta DN 200, com flanges NBR 7675 PN10, tipo haste ascendente, corpo em ferro fundido e cunha emborrachada.</w:t>
      </w:r>
    </w:p>
    <w:p w14:paraId="012131A3" w14:textId="77777777" w:rsidR="008F5192" w:rsidRPr="008C2F8B" w:rsidRDefault="008F5192" w:rsidP="008F5192">
      <w:pPr>
        <w:numPr>
          <w:ilvl w:val="0"/>
          <w:numId w:val="15"/>
        </w:numPr>
        <w:autoSpaceDE w:val="0"/>
        <w:autoSpaceDN w:val="0"/>
        <w:adjustRightInd w:val="0"/>
        <w:rPr>
          <w:rFonts w:ascii="Arial" w:hAnsi="Arial" w:cs="Arial"/>
          <w:szCs w:val="22"/>
        </w:rPr>
      </w:pPr>
      <w:r w:rsidRPr="008C2F8B">
        <w:rPr>
          <w:rFonts w:ascii="Arial" w:hAnsi="Arial" w:cs="Arial"/>
          <w:szCs w:val="22"/>
        </w:rPr>
        <w:t>Válvula de retenção DN 200, tipo wafer, com corpo em ferro fundido.</w:t>
      </w:r>
    </w:p>
    <w:p w14:paraId="7179FD33" w14:textId="77777777" w:rsidR="008F5192" w:rsidRPr="008C2F8B" w:rsidRDefault="008F5192" w:rsidP="008F5192">
      <w:pPr>
        <w:numPr>
          <w:ilvl w:val="0"/>
          <w:numId w:val="15"/>
        </w:numPr>
        <w:autoSpaceDE w:val="0"/>
        <w:autoSpaceDN w:val="0"/>
        <w:adjustRightInd w:val="0"/>
        <w:rPr>
          <w:rFonts w:ascii="Arial" w:hAnsi="Arial" w:cs="Arial"/>
          <w:b/>
          <w:szCs w:val="22"/>
        </w:rPr>
      </w:pPr>
      <w:r w:rsidRPr="008C2F8B">
        <w:rPr>
          <w:rFonts w:ascii="Arial" w:hAnsi="Arial" w:cs="Arial"/>
          <w:szCs w:val="22"/>
        </w:rPr>
        <w:t>Elementos de fixação para os flanges, em aço inoxidável AISI 304.</w:t>
      </w:r>
    </w:p>
    <w:p w14:paraId="6FF37633" w14:textId="77777777" w:rsidR="008F5192" w:rsidRPr="008C2F8B" w:rsidRDefault="008F5192" w:rsidP="008F5192">
      <w:pPr>
        <w:autoSpaceDE w:val="0"/>
        <w:autoSpaceDN w:val="0"/>
        <w:adjustRightInd w:val="0"/>
        <w:ind w:left="284"/>
        <w:rPr>
          <w:rFonts w:ascii="Arial" w:hAnsi="Arial" w:cs="Arial"/>
          <w:b/>
          <w:szCs w:val="22"/>
        </w:rPr>
      </w:pPr>
    </w:p>
    <w:p w14:paraId="6A0A84D3" w14:textId="77777777" w:rsidR="008F5192" w:rsidRPr="008C2F8B" w:rsidRDefault="008F5192" w:rsidP="008F5192">
      <w:pPr>
        <w:autoSpaceDE w:val="0"/>
        <w:autoSpaceDN w:val="0"/>
        <w:adjustRightInd w:val="0"/>
        <w:ind w:left="284"/>
        <w:rPr>
          <w:rFonts w:ascii="Arial" w:hAnsi="Arial" w:cs="Arial"/>
          <w:b/>
          <w:szCs w:val="22"/>
        </w:rPr>
      </w:pPr>
    </w:p>
    <w:p w14:paraId="30968E0F" w14:textId="77777777" w:rsidR="008F5192" w:rsidRPr="008C2F8B" w:rsidRDefault="008F5192" w:rsidP="008F5192">
      <w:pPr>
        <w:autoSpaceDE w:val="0"/>
        <w:autoSpaceDN w:val="0"/>
        <w:adjustRightInd w:val="0"/>
        <w:ind w:left="284"/>
        <w:rPr>
          <w:rFonts w:ascii="Arial" w:hAnsi="Arial" w:cs="Arial"/>
          <w:b/>
          <w:szCs w:val="22"/>
        </w:rPr>
      </w:pPr>
      <w:r w:rsidRPr="008C2F8B">
        <w:rPr>
          <w:rFonts w:ascii="Arial" w:hAnsi="Arial" w:cs="Arial"/>
          <w:b/>
          <w:szCs w:val="22"/>
        </w:rPr>
        <w:t xml:space="preserve">Motobomba ( 1 unidade) </w:t>
      </w:r>
    </w:p>
    <w:p w14:paraId="1AD4B583" w14:textId="77777777" w:rsidR="008F5192" w:rsidRPr="008C2F8B" w:rsidRDefault="008F5192" w:rsidP="008F5192">
      <w:pPr>
        <w:autoSpaceDE w:val="0"/>
        <w:autoSpaceDN w:val="0"/>
        <w:adjustRightInd w:val="0"/>
        <w:ind w:left="284"/>
        <w:rPr>
          <w:rFonts w:ascii="Arial" w:hAnsi="Arial" w:cs="Arial"/>
          <w:b/>
          <w:szCs w:val="22"/>
        </w:rPr>
      </w:pPr>
      <w:r w:rsidRPr="008C2F8B">
        <w:rPr>
          <w:rFonts w:ascii="Arial" w:hAnsi="Arial" w:cs="Arial"/>
          <w:b/>
          <w:szCs w:val="22"/>
        </w:rPr>
        <w:t>Motobomba centrífuga submersível com as seguintes características:</w:t>
      </w:r>
    </w:p>
    <w:p w14:paraId="6D4410D1" w14:textId="77777777" w:rsidR="008F5192" w:rsidRPr="008C2F8B" w:rsidRDefault="008F5192" w:rsidP="008F5192">
      <w:pPr>
        <w:numPr>
          <w:ilvl w:val="0"/>
          <w:numId w:val="16"/>
        </w:numPr>
        <w:autoSpaceDE w:val="0"/>
        <w:autoSpaceDN w:val="0"/>
        <w:adjustRightInd w:val="0"/>
        <w:rPr>
          <w:rFonts w:ascii="Arial" w:hAnsi="Arial" w:cs="Arial"/>
          <w:szCs w:val="22"/>
        </w:rPr>
      </w:pPr>
      <w:r w:rsidRPr="008C2F8B">
        <w:rPr>
          <w:rFonts w:ascii="Arial" w:hAnsi="Arial" w:cs="Arial"/>
          <w:szCs w:val="22"/>
        </w:rPr>
        <w:t>Dotada de motor elétrico assíncrono trifásico 380V.</w:t>
      </w:r>
    </w:p>
    <w:p w14:paraId="674624E6" w14:textId="77777777" w:rsidR="008F5192" w:rsidRPr="008C2F8B" w:rsidRDefault="008F5192" w:rsidP="008F5192">
      <w:pPr>
        <w:numPr>
          <w:ilvl w:val="0"/>
          <w:numId w:val="16"/>
        </w:numPr>
        <w:autoSpaceDE w:val="0"/>
        <w:autoSpaceDN w:val="0"/>
        <w:adjustRightInd w:val="0"/>
        <w:rPr>
          <w:rFonts w:ascii="Arial" w:hAnsi="Arial" w:cs="Arial"/>
          <w:szCs w:val="22"/>
        </w:rPr>
      </w:pPr>
      <w:r w:rsidRPr="008C2F8B">
        <w:rPr>
          <w:rFonts w:ascii="Arial" w:hAnsi="Arial" w:cs="Arial"/>
          <w:szCs w:val="22"/>
        </w:rPr>
        <w:t>Classe de isolação F(155ºC).</w:t>
      </w:r>
    </w:p>
    <w:p w14:paraId="090278E1" w14:textId="77777777" w:rsidR="008F5192" w:rsidRPr="008C2F8B" w:rsidRDefault="008F5192" w:rsidP="008F5192">
      <w:pPr>
        <w:numPr>
          <w:ilvl w:val="0"/>
          <w:numId w:val="16"/>
        </w:numPr>
        <w:autoSpaceDE w:val="0"/>
        <w:autoSpaceDN w:val="0"/>
        <w:adjustRightInd w:val="0"/>
        <w:rPr>
          <w:rFonts w:ascii="Arial" w:hAnsi="Arial" w:cs="Arial"/>
          <w:szCs w:val="22"/>
        </w:rPr>
      </w:pPr>
      <w:r w:rsidRPr="008C2F8B">
        <w:rPr>
          <w:rFonts w:ascii="Arial" w:hAnsi="Arial" w:cs="Arial"/>
          <w:szCs w:val="22"/>
        </w:rPr>
        <w:t>Grau de proteção IP68.</w:t>
      </w:r>
    </w:p>
    <w:p w14:paraId="3EE403BD" w14:textId="77777777" w:rsidR="008F5192" w:rsidRPr="008C2F8B" w:rsidRDefault="008F5192" w:rsidP="008F5192">
      <w:pPr>
        <w:numPr>
          <w:ilvl w:val="0"/>
          <w:numId w:val="16"/>
        </w:numPr>
        <w:autoSpaceDE w:val="0"/>
        <w:autoSpaceDN w:val="0"/>
        <w:adjustRightInd w:val="0"/>
        <w:rPr>
          <w:rFonts w:ascii="Arial" w:hAnsi="Arial" w:cs="Arial"/>
          <w:szCs w:val="22"/>
        </w:rPr>
      </w:pPr>
      <w:r w:rsidRPr="008C2F8B">
        <w:rPr>
          <w:rFonts w:ascii="Arial" w:hAnsi="Arial" w:cs="Arial"/>
          <w:szCs w:val="22"/>
        </w:rPr>
        <w:t>Número de polos igual a 4.</w:t>
      </w:r>
    </w:p>
    <w:p w14:paraId="4C7045BF" w14:textId="77777777" w:rsidR="008F5192" w:rsidRPr="008C2F8B" w:rsidRDefault="008F5192" w:rsidP="008F5192">
      <w:pPr>
        <w:numPr>
          <w:ilvl w:val="0"/>
          <w:numId w:val="16"/>
        </w:numPr>
        <w:autoSpaceDE w:val="0"/>
        <w:autoSpaceDN w:val="0"/>
        <w:adjustRightInd w:val="0"/>
        <w:rPr>
          <w:rFonts w:ascii="Arial" w:hAnsi="Arial" w:cs="Arial"/>
          <w:szCs w:val="22"/>
        </w:rPr>
      </w:pPr>
      <w:r w:rsidRPr="008C2F8B">
        <w:rPr>
          <w:rFonts w:ascii="Arial" w:hAnsi="Arial" w:cs="Arial"/>
          <w:szCs w:val="22"/>
        </w:rPr>
        <w:t>Frequência 60Hz</w:t>
      </w:r>
    </w:p>
    <w:p w14:paraId="0A30934C" w14:textId="77777777" w:rsidR="008F5192" w:rsidRPr="008C2F8B" w:rsidRDefault="008F5192" w:rsidP="008F5192">
      <w:pPr>
        <w:numPr>
          <w:ilvl w:val="0"/>
          <w:numId w:val="16"/>
        </w:numPr>
        <w:autoSpaceDE w:val="0"/>
        <w:autoSpaceDN w:val="0"/>
        <w:adjustRightInd w:val="0"/>
        <w:rPr>
          <w:rFonts w:ascii="Arial" w:hAnsi="Arial" w:cs="Arial"/>
          <w:szCs w:val="22"/>
        </w:rPr>
      </w:pPr>
      <w:r w:rsidRPr="008C2F8B">
        <w:rPr>
          <w:rFonts w:ascii="Arial" w:hAnsi="Arial" w:cs="Arial"/>
          <w:szCs w:val="22"/>
        </w:rPr>
        <w:t>Operação interna em seco (Câmera estanque).</w:t>
      </w:r>
    </w:p>
    <w:p w14:paraId="048F7519" w14:textId="77777777" w:rsidR="008F5192" w:rsidRPr="008C2F8B" w:rsidRDefault="008F5192" w:rsidP="008F5192">
      <w:pPr>
        <w:numPr>
          <w:ilvl w:val="0"/>
          <w:numId w:val="16"/>
        </w:numPr>
        <w:autoSpaceDE w:val="0"/>
        <w:autoSpaceDN w:val="0"/>
        <w:adjustRightInd w:val="0"/>
        <w:rPr>
          <w:rFonts w:ascii="Arial" w:hAnsi="Arial" w:cs="Arial"/>
          <w:szCs w:val="22"/>
        </w:rPr>
      </w:pPr>
      <w:r w:rsidRPr="008C2F8B">
        <w:rPr>
          <w:rFonts w:ascii="Arial" w:hAnsi="Arial" w:cs="Arial"/>
          <w:szCs w:val="22"/>
        </w:rPr>
        <w:t>Proteção do motor termopar na bobina do estator</w:t>
      </w:r>
    </w:p>
    <w:p w14:paraId="0E8BF330" w14:textId="77777777" w:rsidR="008F5192" w:rsidRPr="008C2F8B" w:rsidRDefault="008F5192" w:rsidP="008F5192">
      <w:pPr>
        <w:numPr>
          <w:ilvl w:val="0"/>
          <w:numId w:val="16"/>
        </w:numPr>
        <w:autoSpaceDE w:val="0"/>
        <w:autoSpaceDN w:val="0"/>
        <w:adjustRightInd w:val="0"/>
        <w:rPr>
          <w:rFonts w:ascii="Arial" w:hAnsi="Arial" w:cs="Arial"/>
          <w:szCs w:val="22"/>
        </w:rPr>
      </w:pPr>
      <w:r w:rsidRPr="008C2F8B">
        <w:rPr>
          <w:rFonts w:ascii="Arial" w:hAnsi="Arial" w:cs="Arial"/>
          <w:szCs w:val="22"/>
        </w:rPr>
        <w:t>Potência nominal de 27kW.</w:t>
      </w:r>
    </w:p>
    <w:p w14:paraId="29FD2745" w14:textId="77777777" w:rsidR="008F5192" w:rsidRPr="008C2F8B" w:rsidRDefault="008F5192" w:rsidP="008F5192">
      <w:pPr>
        <w:numPr>
          <w:ilvl w:val="0"/>
          <w:numId w:val="16"/>
        </w:numPr>
        <w:autoSpaceDE w:val="0"/>
        <w:autoSpaceDN w:val="0"/>
        <w:adjustRightInd w:val="0"/>
        <w:rPr>
          <w:rFonts w:ascii="Arial" w:hAnsi="Arial" w:cs="Arial"/>
          <w:szCs w:val="22"/>
        </w:rPr>
      </w:pPr>
      <w:r w:rsidRPr="008C2F8B">
        <w:rPr>
          <w:rFonts w:ascii="Arial" w:hAnsi="Arial" w:cs="Arial"/>
          <w:szCs w:val="22"/>
        </w:rPr>
        <w:t>Corrente Nominal 51A</w:t>
      </w:r>
    </w:p>
    <w:p w14:paraId="6FD849B2" w14:textId="77777777" w:rsidR="008F5192" w:rsidRPr="008C2F8B" w:rsidRDefault="008F5192" w:rsidP="008F5192">
      <w:pPr>
        <w:numPr>
          <w:ilvl w:val="0"/>
          <w:numId w:val="16"/>
        </w:numPr>
        <w:autoSpaceDE w:val="0"/>
        <w:autoSpaceDN w:val="0"/>
        <w:adjustRightInd w:val="0"/>
        <w:rPr>
          <w:rFonts w:ascii="Arial" w:hAnsi="Arial" w:cs="Arial"/>
          <w:szCs w:val="22"/>
        </w:rPr>
      </w:pPr>
      <w:r w:rsidRPr="008C2F8B">
        <w:rPr>
          <w:rFonts w:ascii="Arial" w:hAnsi="Arial" w:cs="Arial"/>
          <w:szCs w:val="22"/>
        </w:rPr>
        <w:t>Rotor em curto circuito</w:t>
      </w:r>
    </w:p>
    <w:p w14:paraId="57902461" w14:textId="77777777" w:rsidR="008F5192" w:rsidRPr="008C2F8B" w:rsidRDefault="008F5192" w:rsidP="008F5192">
      <w:pPr>
        <w:numPr>
          <w:ilvl w:val="0"/>
          <w:numId w:val="16"/>
        </w:numPr>
        <w:autoSpaceDE w:val="0"/>
        <w:autoSpaceDN w:val="0"/>
        <w:adjustRightInd w:val="0"/>
        <w:rPr>
          <w:rFonts w:ascii="Arial" w:hAnsi="Arial" w:cs="Arial"/>
          <w:szCs w:val="22"/>
        </w:rPr>
      </w:pPr>
      <w:r w:rsidRPr="008C2F8B">
        <w:rPr>
          <w:rFonts w:ascii="Arial" w:hAnsi="Arial" w:cs="Arial"/>
          <w:szCs w:val="22"/>
        </w:rPr>
        <w:t>Rendimento hidráulico acima de 65%</w:t>
      </w:r>
    </w:p>
    <w:p w14:paraId="4FD07AAC" w14:textId="77777777" w:rsidR="008F5192" w:rsidRPr="008C2F8B" w:rsidRDefault="008F5192" w:rsidP="008F5192">
      <w:pPr>
        <w:numPr>
          <w:ilvl w:val="0"/>
          <w:numId w:val="16"/>
        </w:numPr>
        <w:autoSpaceDE w:val="0"/>
        <w:autoSpaceDN w:val="0"/>
        <w:adjustRightInd w:val="0"/>
        <w:rPr>
          <w:rFonts w:ascii="Arial" w:hAnsi="Arial" w:cs="Arial"/>
          <w:szCs w:val="22"/>
        </w:rPr>
      </w:pPr>
      <w:r w:rsidRPr="008C2F8B">
        <w:rPr>
          <w:rFonts w:ascii="Arial" w:hAnsi="Arial" w:cs="Arial"/>
          <w:szCs w:val="22"/>
        </w:rPr>
        <w:t>Tipo de rotor: semi-aberto.</w:t>
      </w:r>
    </w:p>
    <w:p w14:paraId="0BFF05BC" w14:textId="77777777" w:rsidR="008F5192" w:rsidRPr="008C2F8B" w:rsidRDefault="008F5192" w:rsidP="008F5192">
      <w:pPr>
        <w:numPr>
          <w:ilvl w:val="0"/>
          <w:numId w:val="16"/>
        </w:numPr>
        <w:autoSpaceDE w:val="0"/>
        <w:autoSpaceDN w:val="0"/>
        <w:adjustRightInd w:val="0"/>
        <w:rPr>
          <w:rFonts w:ascii="Arial" w:hAnsi="Arial" w:cs="Arial"/>
          <w:szCs w:val="22"/>
        </w:rPr>
      </w:pPr>
      <w:r w:rsidRPr="008C2F8B">
        <w:rPr>
          <w:rFonts w:ascii="Arial" w:hAnsi="Arial" w:cs="Arial"/>
          <w:szCs w:val="22"/>
        </w:rPr>
        <w:t>Diâmetro nominal: 283 mm.</w:t>
      </w:r>
    </w:p>
    <w:p w14:paraId="518BAA54" w14:textId="77777777" w:rsidR="008F5192" w:rsidRPr="008C2F8B" w:rsidRDefault="008F5192" w:rsidP="008F5192">
      <w:pPr>
        <w:numPr>
          <w:ilvl w:val="0"/>
          <w:numId w:val="16"/>
        </w:numPr>
        <w:autoSpaceDE w:val="0"/>
        <w:autoSpaceDN w:val="0"/>
        <w:adjustRightInd w:val="0"/>
        <w:rPr>
          <w:rFonts w:ascii="Arial" w:hAnsi="Arial" w:cs="Arial"/>
          <w:szCs w:val="22"/>
        </w:rPr>
      </w:pPr>
      <w:r w:rsidRPr="008C2F8B">
        <w:rPr>
          <w:rFonts w:ascii="Arial" w:hAnsi="Arial" w:cs="Arial"/>
          <w:szCs w:val="22"/>
        </w:rPr>
        <w:t>Diâmetro da conexão de descarga: 4”.</w:t>
      </w:r>
    </w:p>
    <w:p w14:paraId="761238B8" w14:textId="77777777" w:rsidR="008F5192" w:rsidRPr="008C2F8B" w:rsidRDefault="008F5192" w:rsidP="008F5192">
      <w:pPr>
        <w:numPr>
          <w:ilvl w:val="0"/>
          <w:numId w:val="16"/>
        </w:numPr>
        <w:autoSpaceDE w:val="0"/>
        <w:autoSpaceDN w:val="0"/>
        <w:adjustRightInd w:val="0"/>
        <w:rPr>
          <w:rFonts w:ascii="Arial" w:hAnsi="Arial" w:cs="Arial"/>
          <w:szCs w:val="22"/>
        </w:rPr>
      </w:pPr>
      <w:r w:rsidRPr="008C2F8B">
        <w:rPr>
          <w:rFonts w:ascii="Arial" w:hAnsi="Arial" w:cs="Arial"/>
          <w:szCs w:val="22"/>
        </w:rPr>
        <w:t>Carcaça, voluta, rotor e anel de inserto fabricados ASTM-A 48.</w:t>
      </w:r>
    </w:p>
    <w:p w14:paraId="3416F3BD" w14:textId="77777777" w:rsidR="008F5192" w:rsidRPr="008C2F8B" w:rsidRDefault="008F5192" w:rsidP="008F5192">
      <w:pPr>
        <w:numPr>
          <w:ilvl w:val="0"/>
          <w:numId w:val="16"/>
        </w:numPr>
        <w:autoSpaceDE w:val="0"/>
        <w:autoSpaceDN w:val="0"/>
        <w:adjustRightInd w:val="0"/>
        <w:rPr>
          <w:rFonts w:ascii="Arial" w:hAnsi="Arial" w:cs="Arial"/>
          <w:szCs w:val="22"/>
        </w:rPr>
      </w:pPr>
      <w:r w:rsidRPr="008C2F8B">
        <w:rPr>
          <w:rFonts w:ascii="Arial" w:hAnsi="Arial" w:cs="Arial"/>
          <w:szCs w:val="22"/>
        </w:rPr>
        <w:t>Eixo em AISI 431</w:t>
      </w:r>
    </w:p>
    <w:p w14:paraId="6F916E1A" w14:textId="77777777" w:rsidR="008F5192" w:rsidRPr="008C2F8B" w:rsidRDefault="008F5192" w:rsidP="008F5192">
      <w:pPr>
        <w:numPr>
          <w:ilvl w:val="0"/>
          <w:numId w:val="16"/>
        </w:numPr>
        <w:autoSpaceDE w:val="0"/>
        <w:autoSpaceDN w:val="0"/>
        <w:adjustRightInd w:val="0"/>
        <w:rPr>
          <w:rFonts w:ascii="Arial" w:hAnsi="Arial" w:cs="Arial"/>
          <w:szCs w:val="22"/>
        </w:rPr>
      </w:pPr>
      <w:r w:rsidRPr="008C2F8B">
        <w:rPr>
          <w:rFonts w:ascii="Arial" w:hAnsi="Arial" w:cs="Arial"/>
          <w:szCs w:val="22"/>
        </w:rPr>
        <w:t>Anéis O’ring NBR</w:t>
      </w:r>
    </w:p>
    <w:p w14:paraId="3939D07C" w14:textId="77777777" w:rsidR="008F5192" w:rsidRPr="008C2F8B" w:rsidRDefault="008F5192" w:rsidP="008F5192">
      <w:pPr>
        <w:numPr>
          <w:ilvl w:val="0"/>
          <w:numId w:val="16"/>
        </w:numPr>
        <w:autoSpaceDE w:val="0"/>
        <w:autoSpaceDN w:val="0"/>
        <w:adjustRightInd w:val="0"/>
        <w:rPr>
          <w:rFonts w:ascii="Arial" w:hAnsi="Arial" w:cs="Arial"/>
          <w:szCs w:val="22"/>
        </w:rPr>
      </w:pPr>
      <w:r w:rsidRPr="008C2F8B">
        <w:rPr>
          <w:rFonts w:ascii="Arial" w:hAnsi="Arial" w:cs="Arial"/>
          <w:szCs w:val="22"/>
        </w:rPr>
        <w:t>Parafusos e porcas em aço inox AISI 304</w:t>
      </w:r>
    </w:p>
    <w:p w14:paraId="79FFF465" w14:textId="77777777" w:rsidR="008F5192" w:rsidRPr="008C2F8B" w:rsidRDefault="008F5192" w:rsidP="008F5192">
      <w:pPr>
        <w:numPr>
          <w:ilvl w:val="0"/>
          <w:numId w:val="16"/>
        </w:numPr>
        <w:autoSpaceDE w:val="0"/>
        <w:autoSpaceDN w:val="0"/>
        <w:adjustRightInd w:val="0"/>
        <w:rPr>
          <w:rFonts w:ascii="Arial" w:hAnsi="Arial" w:cs="Arial"/>
          <w:szCs w:val="22"/>
        </w:rPr>
      </w:pPr>
      <w:r w:rsidRPr="008C2F8B">
        <w:rPr>
          <w:rFonts w:ascii="Arial" w:hAnsi="Arial" w:cs="Arial"/>
          <w:szCs w:val="22"/>
        </w:rPr>
        <w:t>Selo mecânico em carbeto de tungstenio.</w:t>
      </w:r>
    </w:p>
    <w:p w14:paraId="6B4FAE3D" w14:textId="77777777" w:rsidR="008F5192" w:rsidRPr="008C2F8B" w:rsidRDefault="008F5192" w:rsidP="008F5192">
      <w:pPr>
        <w:numPr>
          <w:ilvl w:val="0"/>
          <w:numId w:val="16"/>
        </w:numPr>
        <w:autoSpaceDE w:val="0"/>
        <w:autoSpaceDN w:val="0"/>
        <w:adjustRightInd w:val="0"/>
        <w:rPr>
          <w:rFonts w:ascii="Arial" w:hAnsi="Arial" w:cs="Arial"/>
          <w:szCs w:val="22"/>
        </w:rPr>
      </w:pPr>
      <w:r w:rsidRPr="008C2F8B">
        <w:rPr>
          <w:rFonts w:ascii="Arial" w:hAnsi="Arial" w:cs="Arial"/>
          <w:szCs w:val="22"/>
        </w:rPr>
        <w:t>Temperatura de trabalho: de 40 a 60 ºC.</w:t>
      </w:r>
    </w:p>
    <w:p w14:paraId="6ADC5B8F" w14:textId="77777777" w:rsidR="008F5192" w:rsidRPr="008C2F8B" w:rsidRDefault="008F5192" w:rsidP="008F5192">
      <w:pPr>
        <w:numPr>
          <w:ilvl w:val="0"/>
          <w:numId w:val="16"/>
        </w:numPr>
        <w:autoSpaceDE w:val="0"/>
        <w:autoSpaceDN w:val="0"/>
        <w:adjustRightInd w:val="0"/>
        <w:rPr>
          <w:rFonts w:ascii="Arial" w:hAnsi="Arial" w:cs="Arial"/>
          <w:szCs w:val="22"/>
        </w:rPr>
      </w:pPr>
      <w:r w:rsidRPr="008C2F8B">
        <w:rPr>
          <w:rFonts w:ascii="Arial" w:hAnsi="Arial" w:cs="Arial"/>
          <w:szCs w:val="22"/>
        </w:rPr>
        <w:t>Sensor FLS (em câmara do estator)</w:t>
      </w:r>
    </w:p>
    <w:p w14:paraId="22B17177" w14:textId="77777777" w:rsidR="008F5192" w:rsidRPr="008C2F8B" w:rsidRDefault="008F5192" w:rsidP="008F5192">
      <w:pPr>
        <w:numPr>
          <w:ilvl w:val="0"/>
          <w:numId w:val="16"/>
        </w:numPr>
        <w:autoSpaceDE w:val="0"/>
        <w:autoSpaceDN w:val="0"/>
        <w:adjustRightInd w:val="0"/>
        <w:rPr>
          <w:rFonts w:ascii="Arial" w:hAnsi="Arial" w:cs="Arial"/>
          <w:szCs w:val="22"/>
        </w:rPr>
      </w:pPr>
      <w:r w:rsidRPr="008C2F8B">
        <w:rPr>
          <w:rFonts w:ascii="Arial" w:hAnsi="Arial" w:cs="Arial"/>
          <w:szCs w:val="22"/>
        </w:rPr>
        <w:t>Sensor Termopar (em bobinas do estator)</w:t>
      </w:r>
    </w:p>
    <w:p w14:paraId="0C5AA718" w14:textId="77777777" w:rsidR="008F5192" w:rsidRPr="008C2F8B" w:rsidRDefault="008F5192" w:rsidP="008F5192">
      <w:pPr>
        <w:autoSpaceDE w:val="0"/>
        <w:autoSpaceDN w:val="0"/>
        <w:adjustRightInd w:val="0"/>
        <w:ind w:left="1428"/>
        <w:rPr>
          <w:rFonts w:ascii="Arial" w:hAnsi="Arial" w:cs="Arial"/>
          <w:szCs w:val="22"/>
        </w:rPr>
      </w:pPr>
    </w:p>
    <w:tbl>
      <w:tblPr>
        <w:tblW w:w="4249" w:type="dxa"/>
        <w:jc w:val="center"/>
        <w:tblCellMar>
          <w:left w:w="70" w:type="dxa"/>
          <w:right w:w="70" w:type="dxa"/>
        </w:tblCellMar>
        <w:tblLook w:val="04A0" w:firstRow="1" w:lastRow="0" w:firstColumn="1" w:lastColumn="0" w:noHBand="0" w:noVBand="1"/>
      </w:tblPr>
      <w:tblGrid>
        <w:gridCol w:w="2366"/>
        <w:gridCol w:w="1883"/>
      </w:tblGrid>
      <w:tr w:rsidR="008F5192" w:rsidRPr="008C2F8B" w14:paraId="363F3F2E" w14:textId="77777777" w:rsidTr="008F5192">
        <w:trPr>
          <w:trHeight w:val="288"/>
          <w:jc w:val="center"/>
        </w:trPr>
        <w:tc>
          <w:tcPr>
            <w:tcW w:w="2366" w:type="dxa"/>
            <w:tcBorders>
              <w:top w:val="nil"/>
              <w:left w:val="nil"/>
              <w:bottom w:val="nil"/>
              <w:right w:val="nil"/>
            </w:tcBorders>
            <w:shd w:val="clear" w:color="auto" w:fill="auto"/>
            <w:noWrap/>
            <w:vAlign w:val="bottom"/>
            <w:hideMark/>
          </w:tcPr>
          <w:p w14:paraId="0CC8F46D" w14:textId="77777777" w:rsidR="008F5192" w:rsidRPr="008C2F8B" w:rsidRDefault="008F5192" w:rsidP="008F5192">
            <w:pPr>
              <w:rPr>
                <w:rFonts w:ascii="Arial" w:hAnsi="Arial" w:cs="Arial"/>
                <w:szCs w:val="22"/>
              </w:rPr>
            </w:pPr>
          </w:p>
        </w:tc>
        <w:tc>
          <w:tcPr>
            <w:tcW w:w="188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55AFA0" w14:textId="77777777" w:rsidR="008F5192" w:rsidRPr="008C2F8B" w:rsidRDefault="008F5192" w:rsidP="008F5192">
            <w:pPr>
              <w:jc w:val="center"/>
              <w:rPr>
                <w:rFonts w:ascii="Arial" w:hAnsi="Arial" w:cs="Arial"/>
                <w:color w:val="000000"/>
                <w:szCs w:val="22"/>
              </w:rPr>
            </w:pPr>
            <w:r w:rsidRPr="008C2F8B">
              <w:rPr>
                <w:rFonts w:ascii="Arial" w:hAnsi="Arial" w:cs="Arial"/>
                <w:color w:val="000000"/>
                <w:szCs w:val="22"/>
              </w:rPr>
              <w:t xml:space="preserve">SF </w:t>
            </w:r>
          </w:p>
        </w:tc>
      </w:tr>
      <w:tr w:rsidR="008F5192" w:rsidRPr="008C2F8B" w14:paraId="0825DAC2" w14:textId="77777777" w:rsidTr="008F5192">
        <w:trPr>
          <w:trHeight w:val="288"/>
          <w:jc w:val="center"/>
        </w:trPr>
        <w:tc>
          <w:tcPr>
            <w:tcW w:w="23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3678813" w14:textId="77777777" w:rsidR="008F5192" w:rsidRPr="008C2F8B" w:rsidRDefault="008F5192" w:rsidP="008F5192">
            <w:pPr>
              <w:rPr>
                <w:rFonts w:ascii="Arial" w:hAnsi="Arial" w:cs="Arial"/>
                <w:color w:val="000000"/>
                <w:szCs w:val="22"/>
              </w:rPr>
            </w:pPr>
            <w:r w:rsidRPr="008C2F8B">
              <w:rPr>
                <w:rFonts w:ascii="Arial" w:hAnsi="Arial" w:cs="Arial"/>
                <w:color w:val="000000"/>
                <w:szCs w:val="22"/>
              </w:rPr>
              <w:t>Vazão (L/s)</w:t>
            </w:r>
          </w:p>
        </w:tc>
        <w:tc>
          <w:tcPr>
            <w:tcW w:w="1883" w:type="dxa"/>
            <w:tcBorders>
              <w:top w:val="nil"/>
              <w:left w:val="nil"/>
              <w:bottom w:val="single" w:sz="4" w:space="0" w:color="auto"/>
              <w:right w:val="single" w:sz="4" w:space="0" w:color="auto"/>
            </w:tcBorders>
            <w:shd w:val="clear" w:color="auto" w:fill="auto"/>
            <w:noWrap/>
            <w:vAlign w:val="center"/>
            <w:hideMark/>
          </w:tcPr>
          <w:p w14:paraId="25DC1BDE" w14:textId="77777777" w:rsidR="008F5192" w:rsidRPr="008C2F8B" w:rsidRDefault="008F5192" w:rsidP="008F5192">
            <w:pPr>
              <w:jc w:val="center"/>
              <w:rPr>
                <w:rFonts w:ascii="Arial" w:hAnsi="Arial" w:cs="Arial"/>
                <w:color w:val="000000"/>
                <w:szCs w:val="22"/>
              </w:rPr>
            </w:pPr>
            <w:r w:rsidRPr="008C2F8B">
              <w:rPr>
                <w:rFonts w:ascii="Arial" w:hAnsi="Arial" w:cs="Arial"/>
                <w:color w:val="000000"/>
                <w:szCs w:val="22"/>
              </w:rPr>
              <w:t>41</w:t>
            </w:r>
          </w:p>
        </w:tc>
      </w:tr>
      <w:tr w:rsidR="008F5192" w:rsidRPr="008C2F8B" w14:paraId="01F5345B" w14:textId="77777777" w:rsidTr="008F5192">
        <w:trPr>
          <w:trHeight w:val="288"/>
          <w:jc w:val="center"/>
        </w:trPr>
        <w:tc>
          <w:tcPr>
            <w:tcW w:w="2366" w:type="dxa"/>
            <w:tcBorders>
              <w:top w:val="nil"/>
              <w:left w:val="single" w:sz="4" w:space="0" w:color="auto"/>
              <w:bottom w:val="single" w:sz="4" w:space="0" w:color="auto"/>
              <w:right w:val="single" w:sz="4" w:space="0" w:color="auto"/>
            </w:tcBorders>
            <w:shd w:val="clear" w:color="auto" w:fill="auto"/>
            <w:noWrap/>
            <w:vAlign w:val="bottom"/>
            <w:hideMark/>
          </w:tcPr>
          <w:p w14:paraId="2F46066A" w14:textId="77777777" w:rsidR="008F5192" w:rsidRPr="008C2F8B" w:rsidRDefault="008F5192" w:rsidP="008F5192">
            <w:pPr>
              <w:rPr>
                <w:rFonts w:ascii="Arial" w:hAnsi="Arial" w:cs="Arial"/>
                <w:color w:val="000000"/>
                <w:szCs w:val="22"/>
              </w:rPr>
            </w:pPr>
            <w:r w:rsidRPr="008C2F8B">
              <w:rPr>
                <w:rFonts w:ascii="Arial" w:hAnsi="Arial" w:cs="Arial"/>
                <w:color w:val="000000"/>
                <w:szCs w:val="22"/>
              </w:rPr>
              <w:t>Altura manométrica (m)</w:t>
            </w:r>
          </w:p>
        </w:tc>
        <w:tc>
          <w:tcPr>
            <w:tcW w:w="1883" w:type="dxa"/>
            <w:tcBorders>
              <w:top w:val="nil"/>
              <w:left w:val="nil"/>
              <w:bottom w:val="single" w:sz="4" w:space="0" w:color="auto"/>
              <w:right w:val="single" w:sz="4" w:space="0" w:color="auto"/>
            </w:tcBorders>
            <w:shd w:val="clear" w:color="auto" w:fill="auto"/>
            <w:noWrap/>
            <w:vAlign w:val="center"/>
            <w:hideMark/>
          </w:tcPr>
          <w:p w14:paraId="2C70E45B" w14:textId="77777777" w:rsidR="008F5192" w:rsidRPr="008C2F8B" w:rsidRDefault="008F5192" w:rsidP="008F5192">
            <w:pPr>
              <w:jc w:val="center"/>
              <w:rPr>
                <w:rFonts w:ascii="Arial" w:hAnsi="Arial" w:cs="Arial"/>
                <w:color w:val="000000"/>
                <w:szCs w:val="22"/>
              </w:rPr>
            </w:pPr>
            <w:r w:rsidRPr="008C2F8B">
              <w:rPr>
                <w:rFonts w:ascii="Arial" w:hAnsi="Arial" w:cs="Arial"/>
                <w:color w:val="000000"/>
                <w:szCs w:val="22"/>
              </w:rPr>
              <w:t>32</w:t>
            </w:r>
          </w:p>
        </w:tc>
      </w:tr>
      <w:tr w:rsidR="008F5192" w:rsidRPr="008C2F8B" w14:paraId="142A39D8" w14:textId="77777777" w:rsidTr="008F5192">
        <w:trPr>
          <w:trHeight w:val="288"/>
          <w:jc w:val="center"/>
        </w:trPr>
        <w:tc>
          <w:tcPr>
            <w:tcW w:w="2366" w:type="dxa"/>
            <w:tcBorders>
              <w:top w:val="nil"/>
              <w:left w:val="single" w:sz="4" w:space="0" w:color="auto"/>
              <w:bottom w:val="single" w:sz="4" w:space="0" w:color="auto"/>
              <w:right w:val="single" w:sz="4" w:space="0" w:color="auto"/>
            </w:tcBorders>
            <w:shd w:val="clear" w:color="auto" w:fill="auto"/>
            <w:noWrap/>
            <w:vAlign w:val="bottom"/>
            <w:hideMark/>
          </w:tcPr>
          <w:p w14:paraId="36E62A80" w14:textId="77777777" w:rsidR="008F5192" w:rsidRPr="008C2F8B" w:rsidRDefault="008F5192" w:rsidP="008F5192">
            <w:pPr>
              <w:rPr>
                <w:rFonts w:ascii="Arial" w:hAnsi="Arial" w:cs="Arial"/>
                <w:color w:val="000000"/>
                <w:szCs w:val="22"/>
              </w:rPr>
            </w:pPr>
            <w:r w:rsidRPr="008C2F8B">
              <w:rPr>
                <w:rFonts w:ascii="Arial" w:hAnsi="Arial" w:cs="Arial"/>
                <w:color w:val="000000"/>
                <w:szCs w:val="22"/>
              </w:rPr>
              <w:t>Potência nominal (kW)</w:t>
            </w:r>
          </w:p>
        </w:tc>
        <w:tc>
          <w:tcPr>
            <w:tcW w:w="1883" w:type="dxa"/>
            <w:tcBorders>
              <w:top w:val="nil"/>
              <w:left w:val="nil"/>
              <w:bottom w:val="single" w:sz="4" w:space="0" w:color="auto"/>
              <w:right w:val="single" w:sz="4" w:space="0" w:color="auto"/>
            </w:tcBorders>
            <w:shd w:val="clear" w:color="auto" w:fill="auto"/>
            <w:noWrap/>
            <w:vAlign w:val="bottom"/>
            <w:hideMark/>
          </w:tcPr>
          <w:p w14:paraId="36F9471F" w14:textId="77777777" w:rsidR="008F5192" w:rsidRPr="008C2F8B" w:rsidRDefault="008F5192" w:rsidP="008F5192">
            <w:pPr>
              <w:jc w:val="center"/>
              <w:rPr>
                <w:rFonts w:ascii="Arial" w:hAnsi="Arial" w:cs="Arial"/>
                <w:color w:val="000000"/>
                <w:szCs w:val="22"/>
              </w:rPr>
            </w:pPr>
            <w:r w:rsidRPr="008C2F8B">
              <w:rPr>
                <w:rFonts w:ascii="Arial" w:hAnsi="Arial" w:cs="Arial"/>
                <w:color w:val="000000"/>
                <w:szCs w:val="22"/>
              </w:rPr>
              <w:t>27</w:t>
            </w:r>
          </w:p>
        </w:tc>
      </w:tr>
      <w:tr w:rsidR="008F5192" w:rsidRPr="008C2F8B" w14:paraId="44A3021C" w14:textId="77777777" w:rsidTr="008F5192">
        <w:trPr>
          <w:trHeight w:val="288"/>
          <w:jc w:val="center"/>
        </w:trPr>
        <w:tc>
          <w:tcPr>
            <w:tcW w:w="236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2F9D52F" w14:textId="77777777" w:rsidR="008F5192" w:rsidRPr="008C2F8B" w:rsidRDefault="008F5192" w:rsidP="008F5192">
            <w:pPr>
              <w:rPr>
                <w:rFonts w:ascii="Arial" w:hAnsi="Arial" w:cs="Arial"/>
                <w:color w:val="000000"/>
                <w:szCs w:val="22"/>
              </w:rPr>
            </w:pPr>
            <w:r w:rsidRPr="008C2F8B">
              <w:rPr>
                <w:rFonts w:ascii="Arial" w:hAnsi="Arial" w:cs="Arial"/>
                <w:color w:val="000000"/>
                <w:szCs w:val="22"/>
              </w:rPr>
              <w:lastRenderedPageBreak/>
              <w:t>Rotação (rpm)</w:t>
            </w:r>
          </w:p>
        </w:tc>
        <w:tc>
          <w:tcPr>
            <w:tcW w:w="1883" w:type="dxa"/>
            <w:tcBorders>
              <w:top w:val="single" w:sz="4" w:space="0" w:color="auto"/>
              <w:left w:val="nil"/>
              <w:bottom w:val="single" w:sz="4" w:space="0" w:color="auto"/>
              <w:right w:val="single" w:sz="4" w:space="0" w:color="auto"/>
            </w:tcBorders>
            <w:shd w:val="clear" w:color="auto" w:fill="auto"/>
            <w:noWrap/>
            <w:vAlign w:val="bottom"/>
          </w:tcPr>
          <w:p w14:paraId="35742B04" w14:textId="77777777" w:rsidR="008F5192" w:rsidRPr="008C2F8B" w:rsidRDefault="008F5192" w:rsidP="008F5192">
            <w:pPr>
              <w:jc w:val="center"/>
              <w:rPr>
                <w:rFonts w:ascii="Arial" w:hAnsi="Arial" w:cs="Arial"/>
                <w:color w:val="000000"/>
                <w:szCs w:val="22"/>
              </w:rPr>
            </w:pPr>
            <w:r w:rsidRPr="008C2F8B">
              <w:rPr>
                <w:rFonts w:ascii="Arial" w:hAnsi="Arial" w:cs="Arial"/>
                <w:color w:val="000000"/>
                <w:szCs w:val="22"/>
              </w:rPr>
              <w:t>1755</w:t>
            </w:r>
          </w:p>
        </w:tc>
      </w:tr>
    </w:tbl>
    <w:p w14:paraId="3C94B4DA" w14:textId="77777777" w:rsidR="008F5192" w:rsidRPr="008C2F8B" w:rsidRDefault="008F5192" w:rsidP="008F5192">
      <w:pPr>
        <w:autoSpaceDE w:val="0"/>
        <w:autoSpaceDN w:val="0"/>
        <w:adjustRightInd w:val="0"/>
        <w:ind w:left="708"/>
        <w:jc w:val="center"/>
        <w:rPr>
          <w:rFonts w:ascii="Arial" w:hAnsi="Arial" w:cs="Arial"/>
          <w:szCs w:val="22"/>
        </w:rPr>
      </w:pPr>
      <w:r w:rsidRPr="008C2F8B">
        <w:rPr>
          <w:rFonts w:ascii="Arial" w:hAnsi="Arial" w:cs="Arial"/>
          <w:szCs w:val="22"/>
        </w:rPr>
        <w:t>Tabela de vazões de projeto</w:t>
      </w:r>
    </w:p>
    <w:p w14:paraId="2FEAF061" w14:textId="77777777" w:rsidR="008F5192" w:rsidRPr="008C2F8B" w:rsidRDefault="008F5192" w:rsidP="008F5192">
      <w:pPr>
        <w:autoSpaceDE w:val="0"/>
        <w:autoSpaceDN w:val="0"/>
        <w:adjustRightInd w:val="0"/>
        <w:rPr>
          <w:rFonts w:ascii="Arial" w:hAnsi="Arial" w:cs="Arial"/>
          <w:szCs w:val="22"/>
        </w:rPr>
      </w:pPr>
    </w:p>
    <w:p w14:paraId="63148344" w14:textId="77777777" w:rsidR="008F5192" w:rsidRPr="008C2F8B" w:rsidRDefault="008F5192" w:rsidP="008F5192">
      <w:pPr>
        <w:autoSpaceDE w:val="0"/>
        <w:autoSpaceDN w:val="0"/>
        <w:adjustRightInd w:val="0"/>
        <w:ind w:left="284"/>
        <w:rPr>
          <w:rFonts w:ascii="Arial" w:hAnsi="Arial" w:cs="Arial"/>
          <w:b/>
          <w:szCs w:val="22"/>
        </w:rPr>
      </w:pPr>
      <w:r w:rsidRPr="008C2F8B">
        <w:rPr>
          <w:rFonts w:ascii="Arial" w:hAnsi="Arial" w:cs="Arial"/>
          <w:b/>
          <w:szCs w:val="22"/>
        </w:rPr>
        <w:t>Painel elétrico e cabos elétricos de alimentação:</w:t>
      </w:r>
    </w:p>
    <w:p w14:paraId="24FCB33A" w14:textId="77777777" w:rsidR="008F5192" w:rsidRPr="008C2F8B" w:rsidRDefault="008F5192" w:rsidP="008F5192">
      <w:pPr>
        <w:autoSpaceDE w:val="0"/>
        <w:autoSpaceDN w:val="0"/>
        <w:adjustRightInd w:val="0"/>
        <w:ind w:left="360"/>
        <w:rPr>
          <w:rFonts w:ascii="Arial" w:hAnsi="Arial" w:cs="Arial"/>
          <w:szCs w:val="22"/>
        </w:rPr>
      </w:pPr>
      <w:r w:rsidRPr="008C2F8B">
        <w:rPr>
          <w:rFonts w:ascii="Arial" w:hAnsi="Arial" w:cs="Arial"/>
          <w:szCs w:val="22"/>
        </w:rPr>
        <w:t>Painel elétrico de comando para controle de uma motobomba com as seguintes características e funções:</w:t>
      </w:r>
    </w:p>
    <w:p w14:paraId="0D7484A7" w14:textId="77777777" w:rsidR="008F5192" w:rsidRPr="008C2F8B" w:rsidRDefault="008F5192" w:rsidP="008F5192">
      <w:pPr>
        <w:autoSpaceDE w:val="0"/>
        <w:autoSpaceDN w:val="0"/>
        <w:adjustRightInd w:val="0"/>
        <w:rPr>
          <w:rFonts w:ascii="Arial" w:hAnsi="Arial" w:cs="Arial"/>
          <w:szCs w:val="22"/>
        </w:rPr>
      </w:pPr>
    </w:p>
    <w:p w14:paraId="4A11A035" w14:textId="77777777" w:rsidR="008F5192" w:rsidRPr="008C2F8B" w:rsidRDefault="008F5192" w:rsidP="008F5192">
      <w:pPr>
        <w:numPr>
          <w:ilvl w:val="0"/>
          <w:numId w:val="17"/>
        </w:numPr>
        <w:autoSpaceDE w:val="0"/>
        <w:autoSpaceDN w:val="0"/>
        <w:adjustRightInd w:val="0"/>
        <w:rPr>
          <w:rFonts w:ascii="Arial" w:hAnsi="Arial" w:cs="Arial"/>
          <w:szCs w:val="22"/>
        </w:rPr>
      </w:pPr>
      <w:r w:rsidRPr="008C2F8B">
        <w:rPr>
          <w:rFonts w:ascii="Arial" w:hAnsi="Arial" w:cs="Arial"/>
          <w:szCs w:val="22"/>
        </w:rPr>
        <w:t>Fabricado em aço carbono, conforme NR10, com estrutura metálica tipo modular 14USG, pintura eletrostática a pó na cor RAL7032 e grau de proteção IP55.</w:t>
      </w:r>
    </w:p>
    <w:p w14:paraId="213BEB2C" w14:textId="77777777" w:rsidR="008F5192" w:rsidRPr="008C2F8B" w:rsidRDefault="008F5192" w:rsidP="008F5192">
      <w:pPr>
        <w:numPr>
          <w:ilvl w:val="0"/>
          <w:numId w:val="17"/>
        </w:numPr>
        <w:autoSpaceDE w:val="0"/>
        <w:autoSpaceDN w:val="0"/>
        <w:adjustRightInd w:val="0"/>
        <w:rPr>
          <w:rFonts w:ascii="Arial" w:hAnsi="Arial" w:cs="Arial"/>
          <w:szCs w:val="22"/>
        </w:rPr>
      </w:pPr>
      <w:r w:rsidRPr="008C2F8B">
        <w:rPr>
          <w:rFonts w:ascii="Arial" w:hAnsi="Arial" w:cs="Arial"/>
          <w:szCs w:val="22"/>
        </w:rPr>
        <w:t>Alimentação elétrica com tensão trifásica 380 + neutro ligada em 380V trifásico, 60Hz.</w:t>
      </w:r>
    </w:p>
    <w:p w14:paraId="12B9A944" w14:textId="77777777" w:rsidR="008F5192" w:rsidRPr="008C2F8B" w:rsidRDefault="008F5192" w:rsidP="008F5192">
      <w:pPr>
        <w:numPr>
          <w:ilvl w:val="0"/>
          <w:numId w:val="17"/>
        </w:numPr>
        <w:autoSpaceDE w:val="0"/>
        <w:autoSpaceDN w:val="0"/>
        <w:adjustRightInd w:val="0"/>
        <w:rPr>
          <w:rFonts w:ascii="Arial" w:hAnsi="Arial" w:cs="Arial"/>
          <w:szCs w:val="22"/>
        </w:rPr>
      </w:pPr>
      <w:r w:rsidRPr="008C2F8B">
        <w:rPr>
          <w:rFonts w:ascii="Arial" w:hAnsi="Arial" w:cs="Arial"/>
          <w:szCs w:val="22"/>
        </w:rPr>
        <w:t>Capacidade para acionamento de uma bomba, com corrente nominal conforme especificado nas folhas de dados e curvas características da bomba.</w:t>
      </w:r>
    </w:p>
    <w:p w14:paraId="779F449B" w14:textId="77777777" w:rsidR="008F5192" w:rsidRPr="008C2F8B" w:rsidRDefault="008F5192" w:rsidP="008F5192">
      <w:pPr>
        <w:numPr>
          <w:ilvl w:val="0"/>
          <w:numId w:val="17"/>
        </w:numPr>
        <w:autoSpaceDE w:val="0"/>
        <w:autoSpaceDN w:val="0"/>
        <w:adjustRightInd w:val="0"/>
        <w:rPr>
          <w:rFonts w:ascii="Arial" w:hAnsi="Arial" w:cs="Arial"/>
          <w:szCs w:val="22"/>
        </w:rPr>
      </w:pPr>
      <w:r w:rsidRPr="008C2F8B">
        <w:rPr>
          <w:rFonts w:ascii="Arial" w:hAnsi="Arial" w:cs="Arial"/>
          <w:szCs w:val="22"/>
        </w:rPr>
        <w:t>Equipado com um inversor de frequência para controle preciso da velocidade e proteção do motor com corrente de 73A, tensão de 380/480 trifásica, grau de proteção IP-20, filtro RFI H2 e sobre torque (1min) de 110%.</w:t>
      </w:r>
    </w:p>
    <w:p w14:paraId="3417E346" w14:textId="77777777" w:rsidR="008F5192" w:rsidRPr="008C2F8B" w:rsidRDefault="008F5192" w:rsidP="008F5192">
      <w:pPr>
        <w:numPr>
          <w:ilvl w:val="0"/>
          <w:numId w:val="17"/>
        </w:numPr>
        <w:autoSpaceDE w:val="0"/>
        <w:autoSpaceDN w:val="0"/>
        <w:adjustRightInd w:val="0"/>
        <w:rPr>
          <w:rFonts w:ascii="Arial" w:hAnsi="Arial" w:cs="Arial"/>
          <w:szCs w:val="22"/>
        </w:rPr>
      </w:pPr>
      <w:r w:rsidRPr="008C2F8B">
        <w:rPr>
          <w:rFonts w:ascii="Arial" w:hAnsi="Arial" w:cs="Arial"/>
          <w:szCs w:val="22"/>
        </w:rPr>
        <w:t>Seccionadora geral com manopla para acionamento externo e possibilidade de bloqueio por cadeado.</w:t>
      </w:r>
    </w:p>
    <w:p w14:paraId="1376BCBD" w14:textId="77777777" w:rsidR="008F5192" w:rsidRPr="008C2F8B" w:rsidRDefault="008F5192" w:rsidP="008F5192">
      <w:pPr>
        <w:numPr>
          <w:ilvl w:val="0"/>
          <w:numId w:val="17"/>
        </w:numPr>
        <w:autoSpaceDE w:val="0"/>
        <w:autoSpaceDN w:val="0"/>
        <w:adjustRightInd w:val="0"/>
        <w:rPr>
          <w:rFonts w:ascii="Arial" w:hAnsi="Arial" w:cs="Arial"/>
          <w:szCs w:val="22"/>
        </w:rPr>
      </w:pPr>
      <w:r w:rsidRPr="008C2F8B">
        <w:rPr>
          <w:rFonts w:ascii="Arial" w:hAnsi="Arial" w:cs="Arial"/>
          <w:szCs w:val="22"/>
        </w:rPr>
        <w:t>Seletor de 3 posições tipo KNOB, com as funções MANUAL/DESLIGA/AUTOMÁTICO.</w:t>
      </w:r>
    </w:p>
    <w:p w14:paraId="4D335D00" w14:textId="77777777" w:rsidR="008F5192" w:rsidRPr="008C2F8B" w:rsidRDefault="008F5192" w:rsidP="008F5192">
      <w:pPr>
        <w:numPr>
          <w:ilvl w:val="0"/>
          <w:numId w:val="17"/>
        </w:numPr>
        <w:autoSpaceDE w:val="0"/>
        <w:autoSpaceDN w:val="0"/>
        <w:adjustRightInd w:val="0"/>
        <w:rPr>
          <w:rFonts w:ascii="Arial" w:hAnsi="Arial" w:cs="Arial"/>
          <w:szCs w:val="22"/>
        </w:rPr>
      </w:pPr>
      <w:r w:rsidRPr="008C2F8B">
        <w:rPr>
          <w:rFonts w:ascii="Arial" w:hAnsi="Arial" w:cs="Arial"/>
          <w:szCs w:val="22"/>
        </w:rPr>
        <w:t>Sinalizadores (lâmpadas) para indicação de "Bomba Funcionando" e "Bomba com Falha".</w:t>
      </w:r>
    </w:p>
    <w:p w14:paraId="4683A7A2" w14:textId="77777777" w:rsidR="008F5192" w:rsidRPr="008C2F8B" w:rsidRDefault="008F5192" w:rsidP="008F5192">
      <w:pPr>
        <w:numPr>
          <w:ilvl w:val="0"/>
          <w:numId w:val="17"/>
        </w:numPr>
        <w:autoSpaceDE w:val="0"/>
        <w:autoSpaceDN w:val="0"/>
        <w:adjustRightInd w:val="0"/>
        <w:rPr>
          <w:rFonts w:ascii="Arial" w:hAnsi="Arial" w:cs="Arial"/>
          <w:szCs w:val="22"/>
        </w:rPr>
      </w:pPr>
      <w:r w:rsidRPr="008C2F8B">
        <w:rPr>
          <w:rFonts w:ascii="Arial" w:hAnsi="Arial" w:cs="Arial"/>
          <w:szCs w:val="22"/>
        </w:rPr>
        <w:t>Sinalizador (lâmpada) para indicação de "Painel Energizado".</w:t>
      </w:r>
    </w:p>
    <w:p w14:paraId="43C2DB80" w14:textId="77777777" w:rsidR="008F5192" w:rsidRPr="008C2F8B" w:rsidRDefault="008F5192" w:rsidP="008F5192">
      <w:pPr>
        <w:numPr>
          <w:ilvl w:val="0"/>
          <w:numId w:val="17"/>
        </w:numPr>
        <w:autoSpaceDE w:val="0"/>
        <w:autoSpaceDN w:val="0"/>
        <w:adjustRightInd w:val="0"/>
        <w:rPr>
          <w:rFonts w:ascii="Arial" w:hAnsi="Arial" w:cs="Arial"/>
          <w:szCs w:val="22"/>
        </w:rPr>
      </w:pPr>
      <w:r w:rsidRPr="008C2F8B">
        <w:rPr>
          <w:rFonts w:ascii="Arial" w:hAnsi="Arial" w:cs="Arial"/>
          <w:szCs w:val="22"/>
        </w:rPr>
        <w:t>Circuito de comando protegido por mini disjuntor, garantindo segurança operacional.</w:t>
      </w:r>
    </w:p>
    <w:p w14:paraId="256B9BB0" w14:textId="77777777" w:rsidR="008F5192" w:rsidRPr="008C2F8B" w:rsidRDefault="008F5192" w:rsidP="008F5192">
      <w:pPr>
        <w:numPr>
          <w:ilvl w:val="0"/>
          <w:numId w:val="17"/>
        </w:numPr>
        <w:autoSpaceDE w:val="0"/>
        <w:autoSpaceDN w:val="0"/>
        <w:adjustRightInd w:val="0"/>
        <w:rPr>
          <w:rFonts w:ascii="Arial" w:hAnsi="Arial" w:cs="Arial"/>
          <w:szCs w:val="22"/>
        </w:rPr>
      </w:pPr>
      <w:r w:rsidRPr="008C2F8B">
        <w:rPr>
          <w:rFonts w:ascii="Arial" w:hAnsi="Arial" w:cs="Arial"/>
          <w:szCs w:val="22"/>
        </w:rPr>
        <w:t>Identificação clara para fiação e componentes, facilitando manutenções e inspeções.</w:t>
      </w:r>
    </w:p>
    <w:p w14:paraId="2C406EC7" w14:textId="77777777" w:rsidR="008F5192" w:rsidRPr="008C2F8B" w:rsidRDefault="008F5192" w:rsidP="008F5192">
      <w:pPr>
        <w:numPr>
          <w:ilvl w:val="0"/>
          <w:numId w:val="17"/>
        </w:numPr>
        <w:autoSpaceDE w:val="0"/>
        <w:autoSpaceDN w:val="0"/>
        <w:adjustRightInd w:val="0"/>
        <w:rPr>
          <w:rFonts w:ascii="Arial" w:hAnsi="Arial" w:cs="Arial"/>
          <w:szCs w:val="22"/>
        </w:rPr>
      </w:pPr>
      <w:r w:rsidRPr="008C2F8B">
        <w:rPr>
          <w:rFonts w:ascii="Arial" w:hAnsi="Arial" w:cs="Arial"/>
          <w:szCs w:val="22"/>
        </w:rPr>
        <w:t>Projeto desenvolvido em conformidade com as normas de segurança NR-10.</w:t>
      </w:r>
    </w:p>
    <w:p w14:paraId="3EE698D7" w14:textId="77777777" w:rsidR="008F5192" w:rsidRPr="008C2F8B" w:rsidRDefault="008F5192" w:rsidP="008F5192">
      <w:pPr>
        <w:numPr>
          <w:ilvl w:val="0"/>
          <w:numId w:val="17"/>
        </w:numPr>
        <w:autoSpaceDE w:val="0"/>
        <w:autoSpaceDN w:val="0"/>
        <w:adjustRightInd w:val="0"/>
        <w:rPr>
          <w:rFonts w:ascii="Arial" w:hAnsi="Arial" w:cs="Arial"/>
          <w:szCs w:val="22"/>
        </w:rPr>
      </w:pPr>
      <w:r w:rsidRPr="008C2F8B">
        <w:rPr>
          <w:rFonts w:ascii="Arial" w:hAnsi="Arial" w:cs="Arial"/>
          <w:szCs w:val="22"/>
        </w:rPr>
        <w:t>Documentação técnica fornecida de acordo com o padrão dos fabricantes.</w:t>
      </w:r>
    </w:p>
    <w:p w14:paraId="2F825410" w14:textId="77777777" w:rsidR="008F5192" w:rsidRPr="008C2F8B" w:rsidRDefault="008F5192" w:rsidP="008F5192">
      <w:pPr>
        <w:numPr>
          <w:ilvl w:val="0"/>
          <w:numId w:val="17"/>
        </w:numPr>
        <w:autoSpaceDE w:val="0"/>
        <w:autoSpaceDN w:val="0"/>
        <w:adjustRightInd w:val="0"/>
        <w:rPr>
          <w:rFonts w:ascii="Arial" w:hAnsi="Arial" w:cs="Arial"/>
          <w:szCs w:val="22"/>
        </w:rPr>
      </w:pPr>
      <w:r w:rsidRPr="008C2F8B">
        <w:rPr>
          <w:rFonts w:ascii="Arial" w:hAnsi="Arial" w:cs="Arial"/>
          <w:szCs w:val="22"/>
        </w:rPr>
        <w:t>Cabeamento elétrico de 100 metros compatível com a potência conforme especificado nas folhas de dados e curvas características da bomba, para interligação entre painel elétrico e motobomba instalada no flutuante.</w:t>
      </w:r>
    </w:p>
    <w:p w14:paraId="35DFA921" w14:textId="77777777" w:rsidR="008F5192" w:rsidRPr="008C2F8B" w:rsidRDefault="008F5192" w:rsidP="008F5192">
      <w:pPr>
        <w:autoSpaceDE w:val="0"/>
        <w:autoSpaceDN w:val="0"/>
        <w:adjustRightInd w:val="0"/>
        <w:ind w:left="360"/>
        <w:rPr>
          <w:rFonts w:ascii="Arial" w:hAnsi="Arial" w:cs="Arial"/>
          <w:szCs w:val="22"/>
          <w:highlight w:val="yellow"/>
        </w:rPr>
      </w:pPr>
    </w:p>
    <w:p w14:paraId="60681D1F" w14:textId="77777777" w:rsidR="008F5192" w:rsidRPr="008C2F8B" w:rsidRDefault="008F5192" w:rsidP="008F5192">
      <w:pPr>
        <w:autoSpaceDE w:val="0"/>
        <w:autoSpaceDN w:val="0"/>
        <w:adjustRightInd w:val="0"/>
        <w:rPr>
          <w:rFonts w:ascii="Arial" w:hAnsi="Arial" w:cs="Arial"/>
          <w:szCs w:val="22"/>
        </w:rPr>
      </w:pPr>
    </w:p>
    <w:p w14:paraId="153208B4" w14:textId="77777777" w:rsidR="008F5192" w:rsidRPr="008C2F8B" w:rsidRDefault="008F5192" w:rsidP="008F5192">
      <w:pPr>
        <w:autoSpaceDE w:val="0"/>
        <w:autoSpaceDN w:val="0"/>
        <w:adjustRightInd w:val="0"/>
        <w:ind w:left="284"/>
        <w:rPr>
          <w:rFonts w:ascii="Arial" w:hAnsi="Arial" w:cs="Arial"/>
          <w:b/>
          <w:szCs w:val="22"/>
        </w:rPr>
      </w:pPr>
      <w:r w:rsidRPr="008C2F8B">
        <w:rPr>
          <w:rFonts w:ascii="Arial" w:hAnsi="Arial" w:cs="Arial"/>
          <w:b/>
          <w:szCs w:val="22"/>
        </w:rPr>
        <w:t>EMBALAGEM</w:t>
      </w:r>
    </w:p>
    <w:p w14:paraId="3B849E15" w14:textId="77777777" w:rsidR="008F5192" w:rsidRPr="008C2F8B" w:rsidRDefault="008F5192" w:rsidP="008F5192">
      <w:pPr>
        <w:autoSpaceDE w:val="0"/>
        <w:autoSpaceDN w:val="0"/>
        <w:adjustRightInd w:val="0"/>
        <w:ind w:left="284"/>
        <w:rPr>
          <w:rFonts w:ascii="Arial" w:hAnsi="Arial" w:cs="Arial"/>
          <w:szCs w:val="22"/>
        </w:rPr>
      </w:pPr>
      <w:r w:rsidRPr="008C2F8B">
        <w:rPr>
          <w:rFonts w:ascii="Arial" w:hAnsi="Arial" w:cs="Arial"/>
          <w:szCs w:val="22"/>
        </w:rPr>
        <w:t>Os equipamentos deverão ser fornecidos completamente montados, sendo que suas partes sujeitas à oxidação devem ser protegidas por óleo anticorrosivo atóxico, flanges cegos devem fechar completamente os bocais de sucção e recalque.</w:t>
      </w:r>
    </w:p>
    <w:p w14:paraId="69B16A69" w14:textId="77777777" w:rsidR="008F5192" w:rsidRPr="008C2F8B" w:rsidRDefault="008F5192" w:rsidP="008F5192">
      <w:pPr>
        <w:autoSpaceDE w:val="0"/>
        <w:autoSpaceDN w:val="0"/>
        <w:adjustRightInd w:val="0"/>
        <w:ind w:left="284"/>
        <w:rPr>
          <w:rFonts w:ascii="Arial" w:hAnsi="Arial" w:cs="Arial"/>
          <w:szCs w:val="22"/>
        </w:rPr>
      </w:pPr>
    </w:p>
    <w:p w14:paraId="564C35BB" w14:textId="77777777" w:rsidR="008F5192" w:rsidRPr="008C2F8B" w:rsidRDefault="008F5192" w:rsidP="008F5192">
      <w:pPr>
        <w:autoSpaceDE w:val="0"/>
        <w:autoSpaceDN w:val="0"/>
        <w:adjustRightInd w:val="0"/>
        <w:ind w:left="284"/>
        <w:rPr>
          <w:rFonts w:ascii="Arial" w:hAnsi="Arial" w:cs="Arial"/>
          <w:b/>
          <w:szCs w:val="22"/>
        </w:rPr>
      </w:pPr>
      <w:r w:rsidRPr="008C2F8B">
        <w:rPr>
          <w:rFonts w:ascii="Arial" w:hAnsi="Arial" w:cs="Arial"/>
          <w:b/>
          <w:szCs w:val="22"/>
        </w:rPr>
        <w:t>TRANSPORTE</w:t>
      </w:r>
    </w:p>
    <w:p w14:paraId="44B61CE0" w14:textId="77777777" w:rsidR="008F5192" w:rsidRPr="008C2F8B" w:rsidRDefault="008F5192" w:rsidP="008F5192">
      <w:pPr>
        <w:autoSpaceDE w:val="0"/>
        <w:autoSpaceDN w:val="0"/>
        <w:adjustRightInd w:val="0"/>
        <w:ind w:left="284"/>
        <w:rPr>
          <w:rFonts w:ascii="Arial" w:hAnsi="Arial" w:cs="Arial"/>
          <w:szCs w:val="22"/>
        </w:rPr>
      </w:pPr>
      <w:r w:rsidRPr="008C2F8B">
        <w:rPr>
          <w:rFonts w:ascii="Arial" w:hAnsi="Arial" w:cs="Arial"/>
          <w:szCs w:val="22"/>
        </w:rPr>
        <w:t>Os equipamentos e implementos deverão ser devidamente embalados e transportados horizontalmente, devendo ser entregues conforme estipulado no Edital ou no Pedido de Compra.</w:t>
      </w:r>
    </w:p>
    <w:p w14:paraId="197EA454" w14:textId="77777777" w:rsidR="008F5192" w:rsidRPr="008C2F8B" w:rsidRDefault="008F5192" w:rsidP="008F5192">
      <w:pPr>
        <w:autoSpaceDE w:val="0"/>
        <w:autoSpaceDN w:val="0"/>
        <w:adjustRightInd w:val="0"/>
        <w:ind w:left="284"/>
        <w:rPr>
          <w:rFonts w:ascii="Arial" w:hAnsi="Arial" w:cs="Arial"/>
          <w:szCs w:val="22"/>
        </w:rPr>
      </w:pPr>
    </w:p>
    <w:p w14:paraId="2A72F406" w14:textId="77777777" w:rsidR="008F5192" w:rsidRPr="008C2F8B" w:rsidRDefault="008F5192" w:rsidP="008F5192">
      <w:pPr>
        <w:autoSpaceDE w:val="0"/>
        <w:autoSpaceDN w:val="0"/>
        <w:adjustRightInd w:val="0"/>
        <w:ind w:left="284"/>
        <w:rPr>
          <w:rFonts w:ascii="Arial" w:hAnsi="Arial" w:cs="Arial"/>
          <w:szCs w:val="22"/>
        </w:rPr>
      </w:pPr>
    </w:p>
    <w:p w14:paraId="170844ED" w14:textId="77777777" w:rsidR="008F5192" w:rsidRPr="008C2F8B" w:rsidRDefault="008F5192" w:rsidP="008F5192">
      <w:pPr>
        <w:autoSpaceDE w:val="0"/>
        <w:autoSpaceDN w:val="0"/>
        <w:adjustRightInd w:val="0"/>
        <w:ind w:left="284"/>
        <w:rPr>
          <w:rFonts w:ascii="Arial" w:hAnsi="Arial" w:cs="Arial"/>
          <w:b/>
          <w:szCs w:val="22"/>
        </w:rPr>
      </w:pPr>
      <w:r w:rsidRPr="008C2F8B">
        <w:rPr>
          <w:rFonts w:ascii="Arial" w:hAnsi="Arial" w:cs="Arial"/>
          <w:b/>
          <w:szCs w:val="22"/>
        </w:rPr>
        <w:t>GARANTIA</w:t>
      </w:r>
    </w:p>
    <w:p w14:paraId="3348FB29" w14:textId="77777777" w:rsidR="008F5192" w:rsidRPr="008C2F8B" w:rsidRDefault="008F5192" w:rsidP="008F5192">
      <w:pPr>
        <w:autoSpaceDE w:val="0"/>
        <w:autoSpaceDN w:val="0"/>
        <w:adjustRightInd w:val="0"/>
        <w:ind w:left="284"/>
        <w:rPr>
          <w:rFonts w:ascii="Arial" w:hAnsi="Arial" w:cs="Arial"/>
          <w:szCs w:val="22"/>
        </w:rPr>
      </w:pPr>
      <w:r w:rsidRPr="008C2F8B">
        <w:rPr>
          <w:rFonts w:ascii="Arial" w:hAnsi="Arial" w:cs="Arial"/>
          <w:szCs w:val="22"/>
        </w:rPr>
        <w:t>A proponente deverá apresentar uma Garantia para os equipamentos ofertados, abrangendo um período mínimo de 12 meses a partir da data de entrega.</w:t>
      </w:r>
    </w:p>
    <w:p w14:paraId="11D81D2D" w14:textId="77777777" w:rsidR="008F5192" w:rsidRPr="008C2F8B" w:rsidRDefault="008F5192" w:rsidP="008F5192">
      <w:pPr>
        <w:autoSpaceDE w:val="0"/>
        <w:autoSpaceDN w:val="0"/>
        <w:adjustRightInd w:val="0"/>
        <w:ind w:left="284"/>
        <w:rPr>
          <w:rFonts w:ascii="Arial" w:hAnsi="Arial" w:cs="Arial"/>
          <w:szCs w:val="22"/>
        </w:rPr>
      </w:pPr>
    </w:p>
    <w:p w14:paraId="2AE4138D" w14:textId="77777777" w:rsidR="008F5192" w:rsidRPr="008C2F8B" w:rsidRDefault="008F5192" w:rsidP="008F5192">
      <w:pPr>
        <w:autoSpaceDE w:val="0"/>
        <w:autoSpaceDN w:val="0"/>
        <w:adjustRightInd w:val="0"/>
        <w:ind w:left="284"/>
        <w:rPr>
          <w:rFonts w:ascii="Arial" w:hAnsi="Arial" w:cs="Arial"/>
          <w:szCs w:val="22"/>
        </w:rPr>
      </w:pPr>
      <w:r w:rsidRPr="008C2F8B">
        <w:rPr>
          <w:rFonts w:ascii="Arial" w:hAnsi="Arial" w:cs="Arial"/>
          <w:szCs w:val="22"/>
        </w:rPr>
        <w:t>Posteriormente a empresa fornecedora deverá providenciar o envio do Termo de Garantia acompanhando cada equipamento fornecido.</w:t>
      </w:r>
    </w:p>
    <w:p w14:paraId="0ACED7A6" w14:textId="77777777" w:rsidR="008F5192" w:rsidRPr="008C2F8B" w:rsidRDefault="008F5192" w:rsidP="008F5192">
      <w:pPr>
        <w:autoSpaceDE w:val="0"/>
        <w:autoSpaceDN w:val="0"/>
        <w:adjustRightInd w:val="0"/>
        <w:ind w:left="284"/>
        <w:rPr>
          <w:rFonts w:ascii="Arial" w:hAnsi="Arial" w:cs="Arial"/>
          <w:szCs w:val="22"/>
        </w:rPr>
      </w:pPr>
    </w:p>
    <w:p w14:paraId="3C33C376" w14:textId="77777777" w:rsidR="008F5192" w:rsidRPr="008C2F8B" w:rsidRDefault="008F5192" w:rsidP="008F5192">
      <w:pPr>
        <w:autoSpaceDE w:val="0"/>
        <w:autoSpaceDN w:val="0"/>
        <w:adjustRightInd w:val="0"/>
        <w:ind w:left="284"/>
        <w:rPr>
          <w:rFonts w:ascii="Arial" w:hAnsi="Arial" w:cs="Arial"/>
          <w:b/>
          <w:szCs w:val="22"/>
        </w:rPr>
      </w:pPr>
      <w:r w:rsidRPr="008C2F8B">
        <w:rPr>
          <w:rFonts w:ascii="Arial" w:hAnsi="Arial" w:cs="Arial"/>
          <w:b/>
          <w:szCs w:val="22"/>
        </w:rPr>
        <w:t>INFORMAÇÕES TÉCNICAS A SEREM FORNECIDAS</w:t>
      </w:r>
    </w:p>
    <w:p w14:paraId="28DE5CA3" w14:textId="77777777" w:rsidR="008F5192" w:rsidRPr="008C2F8B" w:rsidRDefault="008F5192" w:rsidP="008F5192">
      <w:pPr>
        <w:autoSpaceDE w:val="0"/>
        <w:autoSpaceDN w:val="0"/>
        <w:adjustRightInd w:val="0"/>
        <w:ind w:left="284"/>
        <w:rPr>
          <w:rFonts w:ascii="Arial" w:hAnsi="Arial" w:cs="Arial"/>
          <w:szCs w:val="22"/>
        </w:rPr>
      </w:pPr>
      <w:r w:rsidRPr="008C2F8B">
        <w:rPr>
          <w:rFonts w:ascii="Arial" w:hAnsi="Arial" w:cs="Arial"/>
          <w:szCs w:val="22"/>
        </w:rPr>
        <w:t>Cada proponente deverá apresentar na proposta técnica, as seguintes curvas características e informações:</w:t>
      </w:r>
    </w:p>
    <w:p w14:paraId="759499BA" w14:textId="77777777" w:rsidR="008F5192" w:rsidRPr="008C2F8B" w:rsidRDefault="008F5192" w:rsidP="008F5192">
      <w:pPr>
        <w:autoSpaceDE w:val="0"/>
        <w:autoSpaceDN w:val="0"/>
        <w:adjustRightInd w:val="0"/>
        <w:ind w:left="284"/>
        <w:rPr>
          <w:rFonts w:ascii="Arial" w:hAnsi="Arial" w:cs="Arial"/>
          <w:szCs w:val="22"/>
        </w:rPr>
      </w:pPr>
    </w:p>
    <w:p w14:paraId="60DA5D78" w14:textId="77777777" w:rsidR="008F5192" w:rsidRPr="008C2F8B" w:rsidRDefault="008F5192" w:rsidP="008F5192">
      <w:pPr>
        <w:autoSpaceDE w:val="0"/>
        <w:autoSpaceDN w:val="0"/>
        <w:adjustRightInd w:val="0"/>
        <w:ind w:left="284"/>
        <w:rPr>
          <w:rFonts w:ascii="Arial" w:hAnsi="Arial" w:cs="Arial"/>
          <w:szCs w:val="22"/>
        </w:rPr>
      </w:pPr>
    </w:p>
    <w:p w14:paraId="3440A9D3" w14:textId="77777777" w:rsidR="008F5192" w:rsidRPr="008C2F8B" w:rsidRDefault="008F5192" w:rsidP="008F5192">
      <w:pPr>
        <w:numPr>
          <w:ilvl w:val="0"/>
          <w:numId w:val="12"/>
        </w:numPr>
        <w:autoSpaceDE w:val="0"/>
        <w:autoSpaceDN w:val="0"/>
        <w:adjustRightInd w:val="0"/>
        <w:rPr>
          <w:rFonts w:ascii="Arial" w:hAnsi="Arial" w:cs="Arial"/>
          <w:szCs w:val="22"/>
        </w:rPr>
      </w:pPr>
      <w:r w:rsidRPr="008C2F8B">
        <w:rPr>
          <w:rFonts w:ascii="Arial" w:hAnsi="Arial" w:cs="Arial"/>
          <w:szCs w:val="22"/>
        </w:rPr>
        <w:t>Curva de vazão x altura manométrica, para o ponto de projeto indicado;</w:t>
      </w:r>
    </w:p>
    <w:p w14:paraId="2FBFC657" w14:textId="77777777" w:rsidR="008F5192" w:rsidRPr="008C2F8B" w:rsidRDefault="008F5192" w:rsidP="008F5192">
      <w:pPr>
        <w:numPr>
          <w:ilvl w:val="0"/>
          <w:numId w:val="12"/>
        </w:numPr>
        <w:autoSpaceDE w:val="0"/>
        <w:autoSpaceDN w:val="0"/>
        <w:adjustRightInd w:val="0"/>
        <w:rPr>
          <w:rFonts w:ascii="Arial" w:hAnsi="Arial" w:cs="Arial"/>
          <w:szCs w:val="22"/>
        </w:rPr>
      </w:pPr>
      <w:r w:rsidRPr="008C2F8B">
        <w:rPr>
          <w:rFonts w:ascii="Arial" w:hAnsi="Arial" w:cs="Arial"/>
          <w:szCs w:val="22"/>
        </w:rPr>
        <w:t>Curva da potência consumida pela bomba;</w:t>
      </w:r>
    </w:p>
    <w:p w14:paraId="6B28C468" w14:textId="77777777" w:rsidR="008F5192" w:rsidRPr="008C2F8B" w:rsidRDefault="008F5192" w:rsidP="008F5192">
      <w:pPr>
        <w:numPr>
          <w:ilvl w:val="0"/>
          <w:numId w:val="12"/>
        </w:numPr>
        <w:autoSpaceDE w:val="0"/>
        <w:autoSpaceDN w:val="0"/>
        <w:adjustRightInd w:val="0"/>
        <w:rPr>
          <w:rFonts w:ascii="Arial" w:hAnsi="Arial" w:cs="Arial"/>
          <w:szCs w:val="22"/>
        </w:rPr>
      </w:pPr>
      <w:r w:rsidRPr="008C2F8B">
        <w:rPr>
          <w:rFonts w:ascii="Arial" w:hAnsi="Arial" w:cs="Arial"/>
          <w:szCs w:val="22"/>
        </w:rPr>
        <w:t>Curva de rendimento hidráulico da bomba;</w:t>
      </w:r>
    </w:p>
    <w:p w14:paraId="1603AA97" w14:textId="77777777" w:rsidR="008F5192" w:rsidRPr="008C2F8B" w:rsidRDefault="008F5192" w:rsidP="008F5192">
      <w:pPr>
        <w:numPr>
          <w:ilvl w:val="0"/>
          <w:numId w:val="12"/>
        </w:numPr>
        <w:autoSpaceDE w:val="0"/>
        <w:autoSpaceDN w:val="0"/>
        <w:adjustRightInd w:val="0"/>
        <w:rPr>
          <w:rFonts w:ascii="Arial" w:hAnsi="Arial" w:cs="Arial"/>
          <w:szCs w:val="22"/>
        </w:rPr>
      </w:pPr>
      <w:r w:rsidRPr="008C2F8B">
        <w:rPr>
          <w:rFonts w:ascii="Arial" w:hAnsi="Arial" w:cs="Arial"/>
          <w:szCs w:val="22"/>
        </w:rPr>
        <w:lastRenderedPageBreak/>
        <w:t>Desenho com peso e principais dimensões da bomba;</w:t>
      </w:r>
    </w:p>
    <w:p w14:paraId="25B43068" w14:textId="77777777" w:rsidR="008F5192" w:rsidRPr="008C2F8B" w:rsidRDefault="008F5192" w:rsidP="008F5192">
      <w:pPr>
        <w:numPr>
          <w:ilvl w:val="0"/>
          <w:numId w:val="12"/>
        </w:numPr>
        <w:autoSpaceDE w:val="0"/>
        <w:autoSpaceDN w:val="0"/>
        <w:adjustRightInd w:val="0"/>
        <w:rPr>
          <w:rFonts w:ascii="Arial" w:hAnsi="Arial" w:cs="Arial"/>
          <w:szCs w:val="22"/>
        </w:rPr>
      </w:pPr>
      <w:r w:rsidRPr="008C2F8B">
        <w:rPr>
          <w:rFonts w:ascii="Arial" w:hAnsi="Arial" w:cs="Arial"/>
          <w:szCs w:val="22"/>
        </w:rPr>
        <w:t>Plano de inspeções e testes da bomba.</w:t>
      </w:r>
    </w:p>
    <w:p w14:paraId="0CB1DF8C" w14:textId="77777777" w:rsidR="008F5192" w:rsidRPr="008C2F8B" w:rsidRDefault="008F5192" w:rsidP="008F5192">
      <w:pPr>
        <w:autoSpaceDE w:val="0"/>
        <w:autoSpaceDN w:val="0"/>
        <w:adjustRightInd w:val="0"/>
        <w:ind w:left="284"/>
        <w:rPr>
          <w:rFonts w:ascii="Arial" w:hAnsi="Arial" w:cs="Arial"/>
          <w:szCs w:val="22"/>
        </w:rPr>
      </w:pPr>
    </w:p>
    <w:p w14:paraId="1ED9C891" w14:textId="77777777" w:rsidR="008F5192" w:rsidRPr="008C2F8B" w:rsidRDefault="008F5192" w:rsidP="008F5192">
      <w:pPr>
        <w:autoSpaceDE w:val="0"/>
        <w:autoSpaceDN w:val="0"/>
        <w:adjustRightInd w:val="0"/>
        <w:ind w:left="284"/>
        <w:rPr>
          <w:rFonts w:ascii="Arial" w:hAnsi="Arial" w:cs="Arial"/>
          <w:b/>
          <w:szCs w:val="22"/>
        </w:rPr>
      </w:pPr>
      <w:r w:rsidRPr="008C2F8B">
        <w:rPr>
          <w:rFonts w:ascii="Arial" w:hAnsi="Arial" w:cs="Arial"/>
          <w:b/>
          <w:szCs w:val="22"/>
        </w:rPr>
        <w:t>DOCUMENTOS TÉCNICOS</w:t>
      </w:r>
    </w:p>
    <w:p w14:paraId="23F019D3" w14:textId="77777777" w:rsidR="008F5192" w:rsidRPr="008C2F8B" w:rsidRDefault="008F5192" w:rsidP="008F5192">
      <w:pPr>
        <w:autoSpaceDE w:val="0"/>
        <w:autoSpaceDN w:val="0"/>
        <w:adjustRightInd w:val="0"/>
        <w:ind w:left="284"/>
        <w:rPr>
          <w:rFonts w:ascii="Arial" w:hAnsi="Arial" w:cs="Arial"/>
          <w:szCs w:val="22"/>
        </w:rPr>
      </w:pPr>
      <w:r w:rsidRPr="008C2F8B">
        <w:rPr>
          <w:rFonts w:ascii="Arial" w:hAnsi="Arial" w:cs="Arial"/>
          <w:szCs w:val="22"/>
        </w:rPr>
        <w:t>Os documentos abaixo relacionados, deverão ser fornecidos, cada qual a seu tempo:</w:t>
      </w:r>
    </w:p>
    <w:p w14:paraId="4D1B8181" w14:textId="77777777" w:rsidR="008F5192" w:rsidRPr="008C2F8B" w:rsidRDefault="008F5192" w:rsidP="008F5192">
      <w:pPr>
        <w:autoSpaceDE w:val="0"/>
        <w:autoSpaceDN w:val="0"/>
        <w:adjustRightInd w:val="0"/>
        <w:ind w:left="284"/>
        <w:rPr>
          <w:rFonts w:ascii="Arial" w:hAnsi="Arial" w:cs="Arial"/>
          <w:szCs w:val="22"/>
        </w:rPr>
      </w:pPr>
    </w:p>
    <w:p w14:paraId="33440123" w14:textId="77777777" w:rsidR="008F5192" w:rsidRPr="008C2F8B" w:rsidRDefault="008F5192" w:rsidP="008F5192">
      <w:pPr>
        <w:numPr>
          <w:ilvl w:val="0"/>
          <w:numId w:val="13"/>
        </w:numPr>
        <w:autoSpaceDE w:val="0"/>
        <w:autoSpaceDN w:val="0"/>
        <w:adjustRightInd w:val="0"/>
        <w:rPr>
          <w:rFonts w:ascii="Arial" w:hAnsi="Arial" w:cs="Arial"/>
          <w:szCs w:val="22"/>
        </w:rPr>
      </w:pPr>
      <w:r w:rsidRPr="008C2F8B">
        <w:rPr>
          <w:rFonts w:ascii="Arial" w:hAnsi="Arial" w:cs="Arial"/>
          <w:szCs w:val="22"/>
        </w:rPr>
        <w:t>Manual de instalação;</w:t>
      </w:r>
    </w:p>
    <w:p w14:paraId="52EC7C4C" w14:textId="77777777" w:rsidR="008F5192" w:rsidRPr="008C2F8B" w:rsidRDefault="008F5192" w:rsidP="008F5192">
      <w:pPr>
        <w:numPr>
          <w:ilvl w:val="0"/>
          <w:numId w:val="13"/>
        </w:numPr>
        <w:autoSpaceDE w:val="0"/>
        <w:autoSpaceDN w:val="0"/>
        <w:adjustRightInd w:val="0"/>
        <w:rPr>
          <w:rFonts w:ascii="Arial" w:hAnsi="Arial" w:cs="Arial"/>
          <w:szCs w:val="22"/>
        </w:rPr>
      </w:pPr>
      <w:r w:rsidRPr="008C2F8B">
        <w:rPr>
          <w:rFonts w:ascii="Arial" w:hAnsi="Arial" w:cs="Arial"/>
          <w:szCs w:val="22"/>
        </w:rPr>
        <w:t>Manual de operação;</w:t>
      </w:r>
    </w:p>
    <w:p w14:paraId="55694E9E" w14:textId="77777777" w:rsidR="008F5192" w:rsidRPr="008C2F8B" w:rsidRDefault="008F5192" w:rsidP="008F5192">
      <w:pPr>
        <w:numPr>
          <w:ilvl w:val="0"/>
          <w:numId w:val="13"/>
        </w:numPr>
        <w:autoSpaceDE w:val="0"/>
        <w:autoSpaceDN w:val="0"/>
        <w:adjustRightInd w:val="0"/>
        <w:rPr>
          <w:rFonts w:ascii="Arial" w:hAnsi="Arial" w:cs="Arial"/>
          <w:szCs w:val="22"/>
        </w:rPr>
      </w:pPr>
      <w:r w:rsidRPr="008C2F8B">
        <w:rPr>
          <w:rFonts w:ascii="Arial" w:hAnsi="Arial" w:cs="Arial"/>
          <w:szCs w:val="22"/>
        </w:rPr>
        <w:t>Catálogos dos componentes principais (flutuante, motobomba, inversor);</w:t>
      </w:r>
    </w:p>
    <w:p w14:paraId="43F9E987" w14:textId="77777777" w:rsidR="008F5192" w:rsidRPr="008C2F8B" w:rsidRDefault="008F5192" w:rsidP="008F5192">
      <w:pPr>
        <w:numPr>
          <w:ilvl w:val="0"/>
          <w:numId w:val="13"/>
        </w:numPr>
        <w:autoSpaceDE w:val="0"/>
        <w:autoSpaceDN w:val="0"/>
        <w:adjustRightInd w:val="0"/>
        <w:rPr>
          <w:rFonts w:ascii="Arial" w:hAnsi="Arial" w:cs="Arial"/>
          <w:szCs w:val="22"/>
        </w:rPr>
      </w:pPr>
      <w:r w:rsidRPr="008C2F8B">
        <w:rPr>
          <w:rFonts w:ascii="Arial" w:hAnsi="Arial" w:cs="Arial"/>
          <w:szCs w:val="22"/>
        </w:rPr>
        <w:t>Desenhos que auxiliem o perfeito entendimento dos equipamentos;</w:t>
      </w:r>
    </w:p>
    <w:p w14:paraId="6580A99F" w14:textId="77777777" w:rsidR="008F5192" w:rsidRPr="008C2F8B" w:rsidRDefault="008F5192" w:rsidP="008F5192">
      <w:pPr>
        <w:numPr>
          <w:ilvl w:val="0"/>
          <w:numId w:val="13"/>
        </w:numPr>
        <w:autoSpaceDE w:val="0"/>
        <w:autoSpaceDN w:val="0"/>
        <w:adjustRightInd w:val="0"/>
        <w:rPr>
          <w:rFonts w:ascii="Arial" w:hAnsi="Arial" w:cs="Arial"/>
          <w:szCs w:val="22"/>
        </w:rPr>
      </w:pPr>
      <w:r w:rsidRPr="008C2F8B">
        <w:rPr>
          <w:rFonts w:ascii="Arial" w:hAnsi="Arial" w:cs="Arial"/>
          <w:szCs w:val="22"/>
        </w:rPr>
        <w:t>Proposta técnica</w:t>
      </w:r>
      <w:r w:rsidRPr="008C2F8B">
        <w:rPr>
          <w:rFonts w:ascii="Arial" w:hAnsi="Arial" w:cs="Arial"/>
          <w:spacing w:val="-3"/>
          <w:szCs w:val="22"/>
        </w:rPr>
        <w:t xml:space="preserve"> </w:t>
      </w:r>
      <w:r w:rsidRPr="008C2F8B">
        <w:rPr>
          <w:rFonts w:ascii="Arial" w:hAnsi="Arial" w:cs="Arial"/>
          <w:szCs w:val="22"/>
        </w:rPr>
        <w:t>e</w:t>
      </w:r>
      <w:r w:rsidRPr="008C2F8B">
        <w:rPr>
          <w:rFonts w:ascii="Arial" w:hAnsi="Arial" w:cs="Arial"/>
          <w:spacing w:val="-2"/>
          <w:szCs w:val="22"/>
        </w:rPr>
        <w:t xml:space="preserve"> </w:t>
      </w:r>
      <w:r w:rsidRPr="008C2F8B">
        <w:rPr>
          <w:rFonts w:ascii="Arial" w:hAnsi="Arial" w:cs="Arial"/>
          <w:szCs w:val="22"/>
        </w:rPr>
        <w:t>comercial;</w:t>
      </w:r>
    </w:p>
    <w:p w14:paraId="13F820D7" w14:textId="77777777" w:rsidR="008F5192" w:rsidRPr="008C2F8B" w:rsidRDefault="008F5192" w:rsidP="008F5192">
      <w:pPr>
        <w:pStyle w:val="PargrafodaLista"/>
        <w:numPr>
          <w:ilvl w:val="0"/>
          <w:numId w:val="13"/>
        </w:numPr>
        <w:tabs>
          <w:tab w:val="left" w:pos="1058"/>
          <w:tab w:val="left" w:pos="1059"/>
        </w:tabs>
        <w:spacing w:before="1" w:after="200" w:line="360" w:lineRule="auto"/>
        <w:contextualSpacing/>
        <w:jc w:val="left"/>
        <w:rPr>
          <w:rFonts w:ascii="Arial" w:hAnsi="Arial" w:cs="Arial"/>
        </w:rPr>
      </w:pPr>
      <w:r w:rsidRPr="008C2F8B">
        <w:rPr>
          <w:rFonts w:ascii="Arial" w:hAnsi="Arial" w:cs="Arial"/>
        </w:rPr>
        <w:t>Marca</w:t>
      </w:r>
      <w:r w:rsidRPr="008C2F8B">
        <w:rPr>
          <w:rFonts w:ascii="Arial" w:hAnsi="Arial" w:cs="Arial"/>
          <w:spacing w:val="-1"/>
        </w:rPr>
        <w:t xml:space="preserve"> </w:t>
      </w:r>
      <w:r w:rsidRPr="008C2F8B">
        <w:rPr>
          <w:rFonts w:ascii="Arial" w:hAnsi="Arial" w:cs="Arial"/>
        </w:rPr>
        <w:t>e</w:t>
      </w:r>
      <w:r w:rsidRPr="008C2F8B">
        <w:rPr>
          <w:rFonts w:ascii="Arial" w:hAnsi="Arial" w:cs="Arial"/>
          <w:spacing w:val="-4"/>
        </w:rPr>
        <w:t xml:space="preserve"> </w:t>
      </w:r>
      <w:r w:rsidRPr="008C2F8B">
        <w:rPr>
          <w:rFonts w:ascii="Arial" w:hAnsi="Arial" w:cs="Arial"/>
        </w:rPr>
        <w:t>o</w:t>
      </w:r>
      <w:r w:rsidRPr="008C2F8B">
        <w:rPr>
          <w:rFonts w:ascii="Arial" w:hAnsi="Arial" w:cs="Arial"/>
          <w:spacing w:val="-1"/>
        </w:rPr>
        <w:t xml:space="preserve"> </w:t>
      </w:r>
      <w:r w:rsidRPr="008C2F8B">
        <w:rPr>
          <w:rFonts w:ascii="Arial" w:hAnsi="Arial" w:cs="Arial"/>
        </w:rPr>
        <w:t>modelo</w:t>
      </w:r>
      <w:r w:rsidRPr="008C2F8B">
        <w:rPr>
          <w:rFonts w:ascii="Arial" w:hAnsi="Arial" w:cs="Arial"/>
          <w:spacing w:val="-1"/>
        </w:rPr>
        <w:t xml:space="preserve"> </w:t>
      </w:r>
      <w:r w:rsidRPr="008C2F8B">
        <w:rPr>
          <w:rFonts w:ascii="Arial" w:hAnsi="Arial" w:cs="Arial"/>
        </w:rPr>
        <w:t>dos</w:t>
      </w:r>
      <w:r w:rsidRPr="008C2F8B">
        <w:rPr>
          <w:rFonts w:ascii="Arial" w:hAnsi="Arial" w:cs="Arial"/>
          <w:spacing w:val="-1"/>
        </w:rPr>
        <w:t xml:space="preserve"> </w:t>
      </w:r>
      <w:r w:rsidRPr="008C2F8B">
        <w:rPr>
          <w:rFonts w:ascii="Arial" w:hAnsi="Arial" w:cs="Arial"/>
        </w:rPr>
        <w:t>equipamentos principais;</w:t>
      </w:r>
    </w:p>
    <w:p w14:paraId="3110970C" w14:textId="77777777" w:rsidR="008F5192" w:rsidRPr="008C2F8B" w:rsidRDefault="008F5192" w:rsidP="008F5192">
      <w:pPr>
        <w:pStyle w:val="Corpodetexto"/>
        <w:numPr>
          <w:ilvl w:val="0"/>
          <w:numId w:val="13"/>
        </w:numPr>
        <w:spacing w:after="120" w:line="360" w:lineRule="auto"/>
        <w:ind w:right="470"/>
        <w:jc w:val="left"/>
        <w:rPr>
          <w:szCs w:val="22"/>
        </w:rPr>
      </w:pPr>
      <w:r w:rsidRPr="008C2F8B">
        <w:rPr>
          <w:szCs w:val="22"/>
        </w:rPr>
        <w:t>As parcelas correspondentes a frete, seguro e embalagens, deverão ser de responsabilidade do fornecedor;</w:t>
      </w:r>
    </w:p>
    <w:p w14:paraId="647F7103" w14:textId="77777777" w:rsidR="008F5192" w:rsidRPr="008C2F8B" w:rsidRDefault="008F5192" w:rsidP="008F5192">
      <w:pPr>
        <w:numPr>
          <w:ilvl w:val="0"/>
          <w:numId w:val="13"/>
        </w:numPr>
        <w:jc w:val="left"/>
        <w:rPr>
          <w:rFonts w:ascii="Arial" w:hAnsi="Arial" w:cs="Arial"/>
          <w:szCs w:val="22"/>
        </w:rPr>
      </w:pPr>
      <w:r w:rsidRPr="008C2F8B">
        <w:rPr>
          <w:rFonts w:ascii="Arial" w:hAnsi="Arial" w:cs="Arial"/>
          <w:szCs w:val="22"/>
        </w:rPr>
        <w:t>Registro ou inscrição da empresa licitante e dos responsáveis técnicos (engenheiro mecânico) no CREA (conselho regional de engenharia e agronomia) e/ou demais órgãos de classe conforme as áreas de atuação previstas no termo de referência em plena validade;</w:t>
      </w:r>
    </w:p>
    <w:p w14:paraId="081F6F23" w14:textId="77777777" w:rsidR="008F5192" w:rsidRPr="008C2F8B" w:rsidRDefault="008F5192" w:rsidP="008F5192">
      <w:pPr>
        <w:ind w:left="1004"/>
        <w:rPr>
          <w:rFonts w:ascii="Arial" w:hAnsi="Arial" w:cs="Arial"/>
          <w:szCs w:val="22"/>
        </w:rPr>
      </w:pPr>
    </w:p>
    <w:p w14:paraId="38F74C89" w14:textId="77777777" w:rsidR="008F5192" w:rsidRPr="008C2F8B" w:rsidRDefault="008F5192" w:rsidP="008F5192">
      <w:pPr>
        <w:numPr>
          <w:ilvl w:val="0"/>
          <w:numId w:val="13"/>
        </w:numPr>
        <w:jc w:val="left"/>
        <w:rPr>
          <w:rFonts w:ascii="Arial" w:hAnsi="Arial" w:cs="Arial"/>
          <w:szCs w:val="22"/>
        </w:rPr>
      </w:pPr>
      <w:r w:rsidRPr="008C2F8B">
        <w:rPr>
          <w:rFonts w:ascii="Arial" w:hAnsi="Arial" w:cs="Arial"/>
          <w:szCs w:val="22"/>
        </w:rPr>
        <w:t>Os responsáveis técnicos  e/ou membros da equipe técnica deverão pertencer da empresa licitante na data prevista para entrega da proposta, entendendo-se como tal, para fins deste certame, o sócio que comprove seu vínculo por intermédio de contrato social/estatuto social; o administrador ou o diretor; o empregado devidamente registrado em carteira de trabalho e previdência social; e o prestador de serviços com contrato escrito firmado com o licitante, ou com declaração de compromisso de vinculação contratual futura, caso o licitante se sagre vencedor do certame;</w:t>
      </w:r>
    </w:p>
    <w:p w14:paraId="023FEDCE" w14:textId="77777777" w:rsidR="008F5192" w:rsidRPr="008C2F8B" w:rsidRDefault="008F5192" w:rsidP="008F5192">
      <w:pPr>
        <w:ind w:left="1004"/>
        <w:rPr>
          <w:rFonts w:ascii="Arial" w:hAnsi="Arial" w:cs="Arial"/>
          <w:szCs w:val="22"/>
        </w:rPr>
      </w:pPr>
    </w:p>
    <w:p w14:paraId="699296A1" w14:textId="77777777" w:rsidR="008F5192" w:rsidRPr="008C2F8B" w:rsidRDefault="008F5192" w:rsidP="008F5192">
      <w:pPr>
        <w:numPr>
          <w:ilvl w:val="0"/>
          <w:numId w:val="13"/>
        </w:numPr>
        <w:jc w:val="left"/>
        <w:rPr>
          <w:rFonts w:ascii="Arial" w:hAnsi="Arial" w:cs="Arial"/>
          <w:szCs w:val="22"/>
        </w:rPr>
      </w:pPr>
      <w:r w:rsidRPr="008C2F8B">
        <w:rPr>
          <w:rFonts w:ascii="Arial" w:hAnsi="Arial" w:cs="Arial"/>
          <w:szCs w:val="22"/>
        </w:rPr>
        <w:t>Comprovação de capacitação técnico-profissional, mediante apresentação de certidão de acervo técnico – cat, expedido e registrado pelo Crea e/ou demais órgãos de classe da região pertinente, nos termos da legislação aplicável, em nome dos responsáveis técnico e/ou membros da equipe técnica que participarão da obra, que demonstre a anotação de responsabilidade técnica – ART de montagem hidráulica;</w:t>
      </w:r>
    </w:p>
    <w:p w14:paraId="37A9916E" w14:textId="77777777" w:rsidR="008F5192" w:rsidRPr="008C2F8B" w:rsidRDefault="008F5192" w:rsidP="008F5192">
      <w:pPr>
        <w:rPr>
          <w:rFonts w:ascii="Arial" w:hAnsi="Arial" w:cs="Arial"/>
          <w:szCs w:val="22"/>
        </w:rPr>
      </w:pPr>
    </w:p>
    <w:p w14:paraId="7F3D0BDD" w14:textId="77777777" w:rsidR="008F5192" w:rsidRPr="008C2F8B" w:rsidRDefault="008F5192" w:rsidP="008F5192">
      <w:pPr>
        <w:numPr>
          <w:ilvl w:val="0"/>
          <w:numId w:val="13"/>
        </w:numPr>
        <w:jc w:val="left"/>
        <w:rPr>
          <w:rFonts w:ascii="Arial" w:hAnsi="Arial" w:cs="Arial"/>
          <w:szCs w:val="22"/>
        </w:rPr>
      </w:pPr>
      <w:r w:rsidRPr="008C2F8B">
        <w:rPr>
          <w:rFonts w:ascii="Arial" w:hAnsi="Arial" w:cs="Arial"/>
          <w:szCs w:val="22"/>
        </w:rPr>
        <w:t>Fornecer no ato da licitação cat de montagem hidráulica de potência de pelo menos 12,5cv comprovando projeto e fabricação sendo passível de desclassificação o não atendimento ou não fornecimento.</w:t>
      </w:r>
    </w:p>
    <w:p w14:paraId="63FD147F" w14:textId="77777777" w:rsidR="008F5192" w:rsidRPr="008C2F8B" w:rsidRDefault="008F5192" w:rsidP="008F5192">
      <w:pPr>
        <w:rPr>
          <w:rFonts w:ascii="Arial" w:hAnsi="Arial" w:cs="Arial"/>
          <w:szCs w:val="22"/>
        </w:rPr>
      </w:pPr>
    </w:p>
    <w:p w14:paraId="7F0825AC" w14:textId="77777777" w:rsidR="008F5192" w:rsidRPr="008C2F8B" w:rsidRDefault="008F5192" w:rsidP="008F5192">
      <w:pPr>
        <w:numPr>
          <w:ilvl w:val="0"/>
          <w:numId w:val="13"/>
        </w:numPr>
        <w:jc w:val="left"/>
        <w:rPr>
          <w:rFonts w:ascii="Arial" w:hAnsi="Arial" w:cs="Arial"/>
          <w:szCs w:val="22"/>
        </w:rPr>
      </w:pPr>
      <w:r w:rsidRPr="008C2F8B">
        <w:rPr>
          <w:rFonts w:ascii="Arial" w:hAnsi="Arial" w:cs="Arial"/>
          <w:szCs w:val="22"/>
        </w:rPr>
        <w:t>Para fins da comprovação de que trata este subitem, os atestados deverão dizer respeito a contrato já executados;</w:t>
      </w:r>
    </w:p>
    <w:p w14:paraId="769A3A02" w14:textId="77777777" w:rsidR="008F5192" w:rsidRPr="008C2F8B" w:rsidRDefault="008F5192" w:rsidP="008F5192">
      <w:pPr>
        <w:rPr>
          <w:rFonts w:ascii="Arial" w:hAnsi="Arial" w:cs="Arial"/>
          <w:szCs w:val="22"/>
        </w:rPr>
      </w:pPr>
    </w:p>
    <w:p w14:paraId="15B048C1" w14:textId="77777777" w:rsidR="008F5192" w:rsidRPr="008C2F8B" w:rsidRDefault="008F5192" w:rsidP="008F5192">
      <w:pPr>
        <w:numPr>
          <w:ilvl w:val="0"/>
          <w:numId w:val="13"/>
        </w:numPr>
        <w:jc w:val="left"/>
        <w:rPr>
          <w:rFonts w:ascii="Arial" w:hAnsi="Arial" w:cs="Arial"/>
          <w:szCs w:val="22"/>
        </w:rPr>
      </w:pPr>
      <w:r w:rsidRPr="008C2F8B">
        <w:rPr>
          <w:rFonts w:ascii="Arial" w:hAnsi="Arial" w:cs="Arial"/>
          <w:szCs w:val="22"/>
        </w:rPr>
        <w:t>Não serão aceitos atestados emitidos por empresa do mesmo grupo empresarial da licitante;</w:t>
      </w:r>
    </w:p>
    <w:p w14:paraId="26E3C87D" w14:textId="77777777" w:rsidR="008F5192" w:rsidRPr="008C2F8B" w:rsidRDefault="008F5192" w:rsidP="008F5192">
      <w:pPr>
        <w:ind w:left="1004"/>
        <w:rPr>
          <w:rFonts w:ascii="Arial" w:hAnsi="Arial" w:cs="Arial"/>
          <w:szCs w:val="22"/>
        </w:rPr>
      </w:pPr>
    </w:p>
    <w:p w14:paraId="0B8F3BFB" w14:textId="77777777" w:rsidR="008F5192" w:rsidRPr="008C2F8B" w:rsidRDefault="008F5192" w:rsidP="008F5192">
      <w:pPr>
        <w:autoSpaceDE w:val="0"/>
        <w:autoSpaceDN w:val="0"/>
        <w:adjustRightInd w:val="0"/>
        <w:rPr>
          <w:rFonts w:ascii="Arial" w:hAnsi="Arial" w:cs="Arial"/>
          <w:szCs w:val="22"/>
          <w:highlight w:val="yellow"/>
        </w:rPr>
      </w:pPr>
    </w:p>
    <w:p w14:paraId="10FCB420" w14:textId="77777777" w:rsidR="008F5192" w:rsidRPr="008C2F8B" w:rsidRDefault="008F5192" w:rsidP="008F5192">
      <w:pPr>
        <w:autoSpaceDE w:val="0"/>
        <w:autoSpaceDN w:val="0"/>
        <w:adjustRightInd w:val="0"/>
        <w:ind w:left="284"/>
        <w:rPr>
          <w:rFonts w:ascii="Arial" w:hAnsi="Arial" w:cs="Arial"/>
          <w:b/>
          <w:szCs w:val="22"/>
        </w:rPr>
      </w:pPr>
      <w:r w:rsidRPr="008C2F8B">
        <w:rPr>
          <w:rFonts w:ascii="Arial" w:hAnsi="Arial" w:cs="Arial"/>
          <w:b/>
          <w:szCs w:val="22"/>
        </w:rPr>
        <w:t>PRAZO DE ENTREGA</w:t>
      </w:r>
    </w:p>
    <w:p w14:paraId="4996DBFB" w14:textId="77777777" w:rsidR="008F5192" w:rsidRPr="008C2F8B" w:rsidRDefault="008F5192" w:rsidP="008F5192">
      <w:pPr>
        <w:autoSpaceDE w:val="0"/>
        <w:autoSpaceDN w:val="0"/>
        <w:adjustRightInd w:val="0"/>
        <w:ind w:left="284"/>
        <w:rPr>
          <w:rFonts w:ascii="Arial" w:hAnsi="Arial" w:cs="Arial"/>
          <w:szCs w:val="22"/>
        </w:rPr>
      </w:pPr>
      <w:r w:rsidRPr="008C2F8B">
        <w:rPr>
          <w:rFonts w:ascii="Arial" w:hAnsi="Arial" w:cs="Arial"/>
          <w:szCs w:val="22"/>
        </w:rPr>
        <w:t>O prazo de entrega do sistema é de 30 dias corridos</w:t>
      </w:r>
    </w:p>
    <w:p w14:paraId="3B821A67" w14:textId="77777777" w:rsidR="008F5192" w:rsidRPr="008C2F8B" w:rsidRDefault="008F5192" w:rsidP="008F5192">
      <w:pPr>
        <w:autoSpaceDE w:val="0"/>
        <w:autoSpaceDN w:val="0"/>
        <w:adjustRightInd w:val="0"/>
        <w:ind w:left="284"/>
        <w:rPr>
          <w:rFonts w:ascii="Arial" w:hAnsi="Arial" w:cs="Arial"/>
          <w:szCs w:val="22"/>
        </w:rPr>
      </w:pPr>
    </w:p>
    <w:p w14:paraId="093BC2AE" w14:textId="77777777" w:rsidR="008F5192" w:rsidRPr="008C2F8B" w:rsidRDefault="008F5192" w:rsidP="008F5192">
      <w:pPr>
        <w:numPr>
          <w:ilvl w:val="0"/>
          <w:numId w:val="13"/>
        </w:numPr>
        <w:autoSpaceDE w:val="0"/>
        <w:autoSpaceDN w:val="0"/>
        <w:adjustRightInd w:val="0"/>
        <w:rPr>
          <w:rFonts w:ascii="Arial" w:hAnsi="Arial" w:cs="Arial"/>
          <w:szCs w:val="22"/>
        </w:rPr>
      </w:pPr>
      <w:r w:rsidRPr="008C2F8B">
        <w:rPr>
          <w:rFonts w:ascii="Arial" w:hAnsi="Arial" w:cs="Arial"/>
          <w:szCs w:val="22"/>
        </w:rPr>
        <w:t>Manual de instalação;</w:t>
      </w:r>
    </w:p>
    <w:p w14:paraId="54A837D8" w14:textId="77777777" w:rsidR="008F5192" w:rsidRPr="008C2F8B" w:rsidRDefault="008F5192" w:rsidP="008F5192">
      <w:pPr>
        <w:autoSpaceDE w:val="0"/>
        <w:autoSpaceDN w:val="0"/>
        <w:adjustRightInd w:val="0"/>
        <w:ind w:left="284"/>
        <w:rPr>
          <w:rFonts w:ascii="Arial" w:hAnsi="Arial" w:cs="Arial"/>
          <w:szCs w:val="22"/>
        </w:rPr>
      </w:pPr>
    </w:p>
    <w:p w14:paraId="76F2D6AA" w14:textId="77777777" w:rsidR="008F5192" w:rsidRDefault="008F5192" w:rsidP="009F3515">
      <w:pPr>
        <w:tabs>
          <w:tab w:val="left" w:pos="426"/>
        </w:tabs>
        <w:jc w:val="center"/>
        <w:rPr>
          <w:b/>
          <w:bCs/>
          <w:szCs w:val="22"/>
        </w:rPr>
      </w:pPr>
    </w:p>
    <w:p w14:paraId="18F36C4C" w14:textId="77777777" w:rsidR="008F5192" w:rsidRDefault="008F5192" w:rsidP="009F3515">
      <w:pPr>
        <w:tabs>
          <w:tab w:val="left" w:pos="426"/>
        </w:tabs>
        <w:jc w:val="center"/>
        <w:rPr>
          <w:b/>
          <w:bCs/>
          <w:szCs w:val="22"/>
        </w:rPr>
      </w:pPr>
    </w:p>
    <w:p w14:paraId="4A3D4BC2" w14:textId="77777777" w:rsidR="0024743D" w:rsidRDefault="0024743D" w:rsidP="009F3515">
      <w:pPr>
        <w:tabs>
          <w:tab w:val="left" w:pos="426"/>
        </w:tabs>
        <w:jc w:val="center"/>
        <w:rPr>
          <w:b/>
          <w:bCs/>
          <w:szCs w:val="22"/>
        </w:rPr>
      </w:pPr>
    </w:p>
    <w:p w14:paraId="2BA878C3" w14:textId="77777777" w:rsidR="0024743D" w:rsidRDefault="0024743D" w:rsidP="009F3515">
      <w:pPr>
        <w:tabs>
          <w:tab w:val="left" w:pos="426"/>
        </w:tabs>
        <w:jc w:val="center"/>
        <w:rPr>
          <w:b/>
          <w:bCs/>
          <w:szCs w:val="22"/>
        </w:rPr>
      </w:pPr>
    </w:p>
    <w:p w14:paraId="3992BCD0" w14:textId="37F42126" w:rsidR="009F3515" w:rsidRPr="004A6977" w:rsidRDefault="003A3937" w:rsidP="009F3515">
      <w:pPr>
        <w:tabs>
          <w:tab w:val="left" w:pos="426"/>
        </w:tabs>
        <w:jc w:val="center"/>
        <w:rPr>
          <w:b/>
          <w:bCs/>
          <w:szCs w:val="22"/>
        </w:rPr>
      </w:pPr>
      <w:r>
        <w:rPr>
          <w:b/>
          <w:bCs/>
          <w:szCs w:val="22"/>
        </w:rPr>
        <w:lastRenderedPageBreak/>
        <w:t>ANEXO III</w:t>
      </w:r>
    </w:p>
    <w:p w14:paraId="7FFDA9EF" w14:textId="77777777" w:rsidR="009F3515" w:rsidRDefault="009F3515" w:rsidP="00112917">
      <w:pPr>
        <w:tabs>
          <w:tab w:val="left" w:pos="426"/>
        </w:tabs>
        <w:rPr>
          <w:szCs w:val="22"/>
        </w:rPr>
      </w:pPr>
    </w:p>
    <w:p w14:paraId="2F5A8E77" w14:textId="23B20885" w:rsidR="00CF0608" w:rsidRPr="00501D92" w:rsidRDefault="00CF0608" w:rsidP="00112917">
      <w:pPr>
        <w:tabs>
          <w:tab w:val="left" w:pos="426"/>
        </w:tabs>
        <w:rPr>
          <w:szCs w:val="22"/>
        </w:rPr>
      </w:pPr>
      <w:r w:rsidRPr="00501D92">
        <w:rPr>
          <w:szCs w:val="22"/>
        </w:rPr>
        <w:t>MODELO</w:t>
      </w:r>
      <w:r w:rsidRPr="00501D92">
        <w:rPr>
          <w:spacing w:val="-5"/>
          <w:szCs w:val="22"/>
        </w:rPr>
        <w:t xml:space="preserve"> </w:t>
      </w:r>
      <w:r w:rsidRPr="00501D92">
        <w:rPr>
          <w:szCs w:val="22"/>
        </w:rPr>
        <w:t>DE</w:t>
      </w:r>
      <w:r w:rsidRPr="00501D92">
        <w:rPr>
          <w:spacing w:val="-4"/>
          <w:szCs w:val="22"/>
        </w:rPr>
        <w:t xml:space="preserve"> </w:t>
      </w:r>
      <w:r w:rsidRPr="00501D92">
        <w:rPr>
          <w:szCs w:val="22"/>
        </w:rPr>
        <w:t>PROPOSTA</w:t>
      </w:r>
      <w:r w:rsidRPr="00501D92">
        <w:rPr>
          <w:spacing w:val="-4"/>
          <w:szCs w:val="22"/>
        </w:rPr>
        <w:t xml:space="preserve"> </w:t>
      </w:r>
      <w:r w:rsidRPr="00501D92">
        <w:rPr>
          <w:szCs w:val="22"/>
        </w:rPr>
        <w:t>DE</w:t>
      </w:r>
      <w:r w:rsidRPr="00501D92">
        <w:rPr>
          <w:spacing w:val="-1"/>
          <w:szCs w:val="22"/>
        </w:rPr>
        <w:t xml:space="preserve"> </w:t>
      </w:r>
      <w:r w:rsidRPr="00501D92">
        <w:rPr>
          <w:spacing w:val="-2"/>
          <w:szCs w:val="22"/>
        </w:rPr>
        <w:t>PREÇOS</w:t>
      </w:r>
    </w:p>
    <w:p w14:paraId="401834F6" w14:textId="77777777" w:rsidR="00CF0608" w:rsidRPr="00501D92" w:rsidRDefault="00CF0608" w:rsidP="00112917">
      <w:pPr>
        <w:tabs>
          <w:tab w:val="left" w:pos="426"/>
        </w:tabs>
        <w:rPr>
          <w:szCs w:val="22"/>
        </w:rPr>
      </w:pPr>
      <w:r w:rsidRPr="00501D92">
        <w:rPr>
          <w:szCs w:val="22"/>
        </w:rPr>
        <w:t>Apresentamos nossa proposta para aquisição do objeto da presente licitação Pregão, na Forma Eletrônica acatando todas as estipulações consignadas no respectivo Edital e seus anexos.</w:t>
      </w:r>
    </w:p>
    <w:p w14:paraId="7BB49103" w14:textId="77777777" w:rsidR="00CF0608" w:rsidRPr="00501D92" w:rsidRDefault="00CF0608" w:rsidP="00112917">
      <w:pPr>
        <w:tabs>
          <w:tab w:val="left" w:pos="426"/>
        </w:tabs>
        <w:rPr>
          <w:szCs w:val="22"/>
        </w:rPr>
      </w:pPr>
    </w:p>
    <w:p w14:paraId="592C2383" w14:textId="77777777" w:rsidR="00CF0608" w:rsidRPr="00501D92" w:rsidRDefault="00CF0608" w:rsidP="00112917">
      <w:pPr>
        <w:tabs>
          <w:tab w:val="left" w:pos="426"/>
        </w:tabs>
        <w:rPr>
          <w:szCs w:val="22"/>
        </w:rPr>
      </w:pPr>
      <w:r w:rsidRPr="00501D92">
        <w:rPr>
          <w:szCs w:val="22"/>
        </w:rPr>
        <w:t>–</w:t>
      </w:r>
      <w:r w:rsidRPr="00501D92">
        <w:rPr>
          <w:rFonts w:eastAsia="Arial"/>
          <w:spacing w:val="-3"/>
          <w:szCs w:val="22"/>
        </w:rPr>
        <w:t xml:space="preserve"> </w:t>
      </w:r>
      <w:r w:rsidRPr="00501D92">
        <w:rPr>
          <w:szCs w:val="22"/>
        </w:rPr>
        <w:t>IDENTIFICAÇÃO</w:t>
      </w:r>
      <w:r w:rsidRPr="00501D92">
        <w:rPr>
          <w:spacing w:val="-4"/>
          <w:szCs w:val="22"/>
        </w:rPr>
        <w:t xml:space="preserve"> </w:t>
      </w:r>
      <w:r w:rsidRPr="00501D92">
        <w:rPr>
          <w:szCs w:val="22"/>
        </w:rPr>
        <w:t>DO</w:t>
      </w:r>
      <w:r w:rsidRPr="00501D92">
        <w:rPr>
          <w:spacing w:val="-5"/>
          <w:szCs w:val="22"/>
        </w:rPr>
        <w:t xml:space="preserve"> </w:t>
      </w:r>
      <w:r w:rsidRPr="00501D92">
        <w:rPr>
          <w:spacing w:val="-2"/>
          <w:szCs w:val="22"/>
        </w:rPr>
        <w:t>CONCORRENTE:</w:t>
      </w:r>
    </w:p>
    <w:p w14:paraId="0D5B4983" w14:textId="77777777" w:rsidR="00CF0608" w:rsidRPr="00501D92" w:rsidRDefault="00CF0608" w:rsidP="00112917">
      <w:pPr>
        <w:tabs>
          <w:tab w:val="left" w:pos="426"/>
        </w:tabs>
        <w:rPr>
          <w:szCs w:val="22"/>
        </w:rPr>
      </w:pPr>
      <w:r w:rsidRPr="00501D92">
        <w:rPr>
          <w:szCs w:val="22"/>
        </w:rPr>
        <w:t>NOME</w:t>
      </w:r>
      <w:r w:rsidRPr="00501D92">
        <w:rPr>
          <w:spacing w:val="-2"/>
          <w:szCs w:val="22"/>
        </w:rPr>
        <w:t xml:space="preserve"> </w:t>
      </w:r>
      <w:r w:rsidRPr="00501D92">
        <w:rPr>
          <w:szCs w:val="22"/>
        </w:rPr>
        <w:t>DA</w:t>
      </w:r>
      <w:r w:rsidRPr="00501D92">
        <w:rPr>
          <w:spacing w:val="-2"/>
          <w:szCs w:val="22"/>
        </w:rPr>
        <w:t xml:space="preserve"> EMPRESA:</w:t>
      </w:r>
    </w:p>
    <w:p w14:paraId="021FCFCE" w14:textId="77777777" w:rsidR="00CF0608" w:rsidRPr="00501D92" w:rsidRDefault="00CF0608" w:rsidP="00112917">
      <w:pPr>
        <w:tabs>
          <w:tab w:val="left" w:pos="426"/>
        </w:tabs>
        <w:rPr>
          <w:szCs w:val="22"/>
        </w:rPr>
      </w:pPr>
      <w:r w:rsidRPr="00501D92">
        <w:rPr>
          <w:szCs w:val="22"/>
        </w:rPr>
        <w:t>CNPJ</w:t>
      </w:r>
      <w:r w:rsidRPr="00501D92">
        <w:rPr>
          <w:spacing w:val="-5"/>
          <w:szCs w:val="22"/>
        </w:rPr>
        <w:t xml:space="preserve"> </w:t>
      </w:r>
      <w:r w:rsidRPr="00501D92">
        <w:rPr>
          <w:szCs w:val="22"/>
        </w:rPr>
        <w:t>e</w:t>
      </w:r>
      <w:r w:rsidRPr="00501D92">
        <w:rPr>
          <w:spacing w:val="-4"/>
          <w:szCs w:val="22"/>
        </w:rPr>
        <w:t xml:space="preserve"> </w:t>
      </w:r>
      <w:r w:rsidRPr="00501D92">
        <w:rPr>
          <w:szCs w:val="22"/>
        </w:rPr>
        <w:t>INSCRIÇÃO</w:t>
      </w:r>
      <w:r w:rsidRPr="00501D92">
        <w:rPr>
          <w:spacing w:val="-5"/>
          <w:szCs w:val="22"/>
        </w:rPr>
        <w:t xml:space="preserve"> </w:t>
      </w:r>
      <w:r w:rsidRPr="00501D92">
        <w:rPr>
          <w:spacing w:val="-2"/>
          <w:szCs w:val="22"/>
        </w:rPr>
        <w:t>ESTADUAL:</w:t>
      </w:r>
    </w:p>
    <w:p w14:paraId="1973C191" w14:textId="77777777" w:rsidR="00CF0608" w:rsidRPr="00501D92" w:rsidRDefault="00CF0608" w:rsidP="00112917">
      <w:pPr>
        <w:tabs>
          <w:tab w:val="left" w:pos="426"/>
        </w:tabs>
        <w:rPr>
          <w:szCs w:val="22"/>
        </w:rPr>
      </w:pPr>
      <w:r w:rsidRPr="00501D92">
        <w:rPr>
          <w:szCs w:val="22"/>
        </w:rPr>
        <w:t>REPRESENTANTE</w:t>
      </w:r>
      <w:r w:rsidRPr="00501D92">
        <w:rPr>
          <w:spacing w:val="-9"/>
          <w:szCs w:val="22"/>
        </w:rPr>
        <w:t xml:space="preserve"> </w:t>
      </w:r>
      <w:r w:rsidRPr="00501D92">
        <w:rPr>
          <w:szCs w:val="22"/>
        </w:rPr>
        <w:t>e</w:t>
      </w:r>
      <w:r w:rsidRPr="00501D92">
        <w:rPr>
          <w:spacing w:val="-7"/>
          <w:szCs w:val="22"/>
        </w:rPr>
        <w:t xml:space="preserve"> </w:t>
      </w:r>
      <w:r w:rsidRPr="00501D92">
        <w:rPr>
          <w:spacing w:val="-2"/>
          <w:szCs w:val="22"/>
        </w:rPr>
        <w:t>CARGO:</w:t>
      </w:r>
    </w:p>
    <w:p w14:paraId="08D5A635" w14:textId="77777777" w:rsidR="00CF0608" w:rsidRPr="00501D92" w:rsidRDefault="00CF0608" w:rsidP="00112917">
      <w:pPr>
        <w:tabs>
          <w:tab w:val="left" w:pos="426"/>
        </w:tabs>
        <w:rPr>
          <w:szCs w:val="22"/>
        </w:rPr>
      </w:pPr>
      <w:r w:rsidRPr="00501D92">
        <w:rPr>
          <w:szCs w:val="22"/>
        </w:rPr>
        <w:t>CARTEIRA</w:t>
      </w:r>
      <w:r w:rsidRPr="00501D92">
        <w:rPr>
          <w:spacing w:val="-3"/>
          <w:szCs w:val="22"/>
        </w:rPr>
        <w:t xml:space="preserve"> </w:t>
      </w:r>
      <w:r w:rsidRPr="00501D92">
        <w:rPr>
          <w:szCs w:val="22"/>
        </w:rPr>
        <w:t>DE</w:t>
      </w:r>
      <w:r w:rsidRPr="00501D92">
        <w:rPr>
          <w:spacing w:val="-2"/>
          <w:szCs w:val="22"/>
        </w:rPr>
        <w:t xml:space="preserve"> </w:t>
      </w:r>
      <w:r w:rsidRPr="00501D92">
        <w:rPr>
          <w:szCs w:val="22"/>
        </w:rPr>
        <w:t>IDENTIDADE</w:t>
      </w:r>
      <w:r w:rsidRPr="00501D92">
        <w:rPr>
          <w:spacing w:val="-3"/>
          <w:szCs w:val="22"/>
        </w:rPr>
        <w:t xml:space="preserve"> </w:t>
      </w:r>
      <w:r w:rsidRPr="00501D92">
        <w:rPr>
          <w:szCs w:val="22"/>
        </w:rPr>
        <w:t>e</w:t>
      </w:r>
      <w:r w:rsidRPr="00501D92">
        <w:rPr>
          <w:spacing w:val="-2"/>
          <w:szCs w:val="22"/>
        </w:rPr>
        <w:t xml:space="preserve"> </w:t>
      </w:r>
      <w:r w:rsidRPr="00501D92">
        <w:rPr>
          <w:spacing w:val="-4"/>
          <w:szCs w:val="22"/>
        </w:rPr>
        <w:t>CPF:</w:t>
      </w:r>
    </w:p>
    <w:p w14:paraId="0755F129" w14:textId="77777777" w:rsidR="00CF0608" w:rsidRPr="00501D92" w:rsidRDefault="00CF0608" w:rsidP="00112917">
      <w:pPr>
        <w:tabs>
          <w:tab w:val="left" w:pos="426"/>
        </w:tabs>
        <w:rPr>
          <w:szCs w:val="22"/>
        </w:rPr>
      </w:pPr>
      <w:r w:rsidRPr="00501D92">
        <w:rPr>
          <w:szCs w:val="22"/>
        </w:rPr>
        <w:t>ENDEREÇO</w:t>
      </w:r>
      <w:r w:rsidRPr="00501D92">
        <w:rPr>
          <w:spacing w:val="-8"/>
          <w:szCs w:val="22"/>
        </w:rPr>
        <w:t xml:space="preserve"> </w:t>
      </w:r>
      <w:r w:rsidRPr="00501D92">
        <w:rPr>
          <w:szCs w:val="22"/>
        </w:rPr>
        <w:t>e</w:t>
      </w:r>
      <w:r w:rsidRPr="00501D92">
        <w:rPr>
          <w:spacing w:val="-5"/>
          <w:szCs w:val="22"/>
        </w:rPr>
        <w:t xml:space="preserve"> </w:t>
      </w:r>
      <w:r w:rsidRPr="00501D92">
        <w:rPr>
          <w:spacing w:val="-2"/>
          <w:szCs w:val="22"/>
        </w:rPr>
        <w:t>TELEFONE:</w:t>
      </w:r>
    </w:p>
    <w:p w14:paraId="07116453" w14:textId="77777777" w:rsidR="00CF0608" w:rsidRPr="00501D92" w:rsidRDefault="00CF0608" w:rsidP="00112917">
      <w:pPr>
        <w:tabs>
          <w:tab w:val="left" w:pos="426"/>
        </w:tabs>
        <w:rPr>
          <w:szCs w:val="22"/>
        </w:rPr>
      </w:pPr>
    </w:p>
    <w:p w14:paraId="414280FF" w14:textId="77777777" w:rsidR="00CF0608" w:rsidRPr="00501D92" w:rsidRDefault="00CF0608" w:rsidP="00112917">
      <w:pPr>
        <w:tabs>
          <w:tab w:val="left" w:pos="426"/>
        </w:tabs>
        <w:rPr>
          <w:szCs w:val="22"/>
        </w:rPr>
      </w:pPr>
      <w:r w:rsidRPr="00501D92">
        <w:rPr>
          <w:szCs w:val="22"/>
        </w:rPr>
        <w:t>–</w:t>
      </w:r>
      <w:r w:rsidRPr="00501D92">
        <w:rPr>
          <w:rFonts w:eastAsia="Arial"/>
          <w:spacing w:val="-1"/>
          <w:szCs w:val="22"/>
        </w:rPr>
        <w:t xml:space="preserve"> </w:t>
      </w:r>
      <w:r w:rsidRPr="00501D92">
        <w:rPr>
          <w:spacing w:val="-2"/>
          <w:szCs w:val="22"/>
        </w:rPr>
        <w:t>PREÇO</w:t>
      </w:r>
    </w:p>
    <w:p w14:paraId="2F5B7CFF" w14:textId="77777777" w:rsidR="00CF0608" w:rsidRPr="00501D92" w:rsidRDefault="00CF0608" w:rsidP="00112917">
      <w:pPr>
        <w:tabs>
          <w:tab w:val="left" w:pos="426"/>
        </w:tabs>
        <w:rPr>
          <w:szCs w:val="22"/>
        </w:rPr>
      </w:pPr>
      <w:r w:rsidRPr="00501D92">
        <w:rPr>
          <w:szCs w:val="22"/>
        </w:rPr>
        <w:t>Deverá ser cotado, preço unitário e total PROPOSTA</w:t>
      </w:r>
      <w:r w:rsidRPr="00501D92">
        <w:rPr>
          <w:spacing w:val="-8"/>
          <w:szCs w:val="22"/>
        </w:rPr>
        <w:t xml:space="preserve"> </w:t>
      </w:r>
      <w:r w:rsidRPr="00501D92">
        <w:rPr>
          <w:szCs w:val="22"/>
        </w:rPr>
        <w:t>FINAL:</w:t>
      </w:r>
      <w:r w:rsidRPr="00501D92">
        <w:rPr>
          <w:spacing w:val="-8"/>
          <w:szCs w:val="22"/>
        </w:rPr>
        <w:t xml:space="preserve"> </w:t>
      </w:r>
      <w:r w:rsidRPr="00501D92">
        <w:rPr>
          <w:szCs w:val="22"/>
        </w:rPr>
        <w:t>R$</w:t>
      </w:r>
      <w:r w:rsidRPr="00501D92">
        <w:rPr>
          <w:spacing w:val="-8"/>
          <w:szCs w:val="22"/>
        </w:rPr>
        <w:t xml:space="preserve"> </w:t>
      </w:r>
      <w:r w:rsidRPr="00501D92">
        <w:rPr>
          <w:szCs w:val="22"/>
        </w:rPr>
        <w:t>(Por</w:t>
      </w:r>
      <w:r w:rsidRPr="00501D92">
        <w:rPr>
          <w:spacing w:val="-8"/>
          <w:szCs w:val="22"/>
        </w:rPr>
        <w:t xml:space="preserve"> </w:t>
      </w:r>
      <w:r w:rsidRPr="00501D92">
        <w:rPr>
          <w:szCs w:val="22"/>
        </w:rPr>
        <w:t>extenso)</w:t>
      </w:r>
    </w:p>
    <w:p w14:paraId="63D70B9D" w14:textId="77777777" w:rsidR="00CF0608" w:rsidRPr="00501D92" w:rsidRDefault="00CF0608" w:rsidP="00112917">
      <w:pPr>
        <w:tabs>
          <w:tab w:val="left" w:pos="426"/>
        </w:tabs>
        <w:rPr>
          <w:szCs w:val="22"/>
        </w:rPr>
      </w:pPr>
      <w:r w:rsidRPr="00501D92">
        <w:rPr>
          <w:szCs w:val="22"/>
        </w:rPr>
        <w:t>–</w:t>
      </w:r>
      <w:r w:rsidRPr="00501D92">
        <w:rPr>
          <w:rFonts w:eastAsia="Arial"/>
          <w:spacing w:val="-3"/>
          <w:szCs w:val="22"/>
        </w:rPr>
        <w:t xml:space="preserve"> </w:t>
      </w:r>
      <w:r w:rsidRPr="00501D92">
        <w:rPr>
          <w:szCs w:val="22"/>
        </w:rPr>
        <w:t>CONDIÇÕES</w:t>
      </w:r>
      <w:r w:rsidRPr="00501D92">
        <w:rPr>
          <w:spacing w:val="-3"/>
          <w:szCs w:val="22"/>
        </w:rPr>
        <w:t xml:space="preserve"> </w:t>
      </w:r>
      <w:r w:rsidRPr="00501D92">
        <w:rPr>
          <w:spacing w:val="-2"/>
          <w:szCs w:val="22"/>
        </w:rPr>
        <w:t>GERAIS</w:t>
      </w:r>
    </w:p>
    <w:p w14:paraId="4BE58317" w14:textId="77777777" w:rsidR="00CF0608" w:rsidRPr="00501D92" w:rsidRDefault="00CF0608" w:rsidP="00112917">
      <w:pPr>
        <w:tabs>
          <w:tab w:val="left" w:pos="426"/>
        </w:tabs>
        <w:rPr>
          <w:szCs w:val="22"/>
        </w:rPr>
      </w:pPr>
      <w:r w:rsidRPr="00501D92">
        <w:rPr>
          <w:szCs w:val="22"/>
        </w:rPr>
        <w:t>A</w:t>
      </w:r>
      <w:r w:rsidRPr="00501D92">
        <w:rPr>
          <w:spacing w:val="-5"/>
          <w:szCs w:val="22"/>
        </w:rPr>
        <w:t xml:space="preserve"> </w:t>
      </w:r>
      <w:r w:rsidRPr="00501D92">
        <w:rPr>
          <w:szCs w:val="22"/>
        </w:rPr>
        <w:t>proponente</w:t>
      </w:r>
      <w:r w:rsidRPr="00501D92">
        <w:rPr>
          <w:spacing w:val="-2"/>
          <w:szCs w:val="22"/>
        </w:rPr>
        <w:t xml:space="preserve"> </w:t>
      </w:r>
      <w:r w:rsidRPr="00501D92">
        <w:rPr>
          <w:szCs w:val="22"/>
        </w:rPr>
        <w:t>declara</w:t>
      </w:r>
      <w:r w:rsidRPr="00501D92">
        <w:rPr>
          <w:spacing w:val="-2"/>
          <w:szCs w:val="22"/>
        </w:rPr>
        <w:t xml:space="preserve"> </w:t>
      </w:r>
      <w:r w:rsidRPr="00501D92">
        <w:rPr>
          <w:szCs w:val="22"/>
        </w:rPr>
        <w:t>conhecer</w:t>
      </w:r>
      <w:r w:rsidRPr="00501D92">
        <w:rPr>
          <w:spacing w:val="-2"/>
          <w:szCs w:val="22"/>
        </w:rPr>
        <w:t xml:space="preserve"> </w:t>
      </w:r>
      <w:r w:rsidRPr="00501D92">
        <w:rPr>
          <w:szCs w:val="22"/>
        </w:rPr>
        <w:t>os</w:t>
      </w:r>
      <w:r w:rsidRPr="00501D92">
        <w:rPr>
          <w:spacing w:val="-1"/>
          <w:szCs w:val="22"/>
        </w:rPr>
        <w:t xml:space="preserve"> </w:t>
      </w:r>
      <w:r w:rsidRPr="00501D92">
        <w:rPr>
          <w:szCs w:val="22"/>
        </w:rPr>
        <w:t>termos</w:t>
      </w:r>
      <w:r w:rsidRPr="00501D92">
        <w:rPr>
          <w:spacing w:val="-1"/>
          <w:szCs w:val="22"/>
        </w:rPr>
        <w:t xml:space="preserve"> </w:t>
      </w:r>
      <w:r w:rsidRPr="00501D92">
        <w:rPr>
          <w:szCs w:val="22"/>
        </w:rPr>
        <w:t>do</w:t>
      </w:r>
      <w:r w:rsidRPr="00501D92">
        <w:rPr>
          <w:spacing w:val="-2"/>
          <w:szCs w:val="22"/>
        </w:rPr>
        <w:t xml:space="preserve"> </w:t>
      </w:r>
      <w:r w:rsidRPr="00501D92">
        <w:rPr>
          <w:szCs w:val="22"/>
        </w:rPr>
        <w:t>instrumento</w:t>
      </w:r>
      <w:r w:rsidRPr="00501D92">
        <w:rPr>
          <w:spacing w:val="-4"/>
          <w:szCs w:val="22"/>
        </w:rPr>
        <w:t xml:space="preserve"> </w:t>
      </w:r>
      <w:r w:rsidRPr="00501D92">
        <w:rPr>
          <w:szCs w:val="22"/>
        </w:rPr>
        <w:t>convocatório</w:t>
      </w:r>
      <w:r w:rsidRPr="00501D92">
        <w:rPr>
          <w:spacing w:val="-1"/>
          <w:szCs w:val="22"/>
        </w:rPr>
        <w:t xml:space="preserve"> </w:t>
      </w:r>
      <w:r w:rsidRPr="00501D92">
        <w:rPr>
          <w:szCs w:val="22"/>
        </w:rPr>
        <w:t>que</w:t>
      </w:r>
      <w:r w:rsidRPr="00501D92">
        <w:rPr>
          <w:spacing w:val="-3"/>
          <w:szCs w:val="22"/>
        </w:rPr>
        <w:t xml:space="preserve"> </w:t>
      </w:r>
      <w:r w:rsidRPr="00501D92">
        <w:rPr>
          <w:szCs w:val="22"/>
        </w:rPr>
        <w:t>rege</w:t>
      </w:r>
      <w:r w:rsidRPr="00501D92">
        <w:rPr>
          <w:spacing w:val="-2"/>
          <w:szCs w:val="22"/>
        </w:rPr>
        <w:t xml:space="preserve"> </w:t>
      </w:r>
      <w:r w:rsidRPr="00501D92">
        <w:rPr>
          <w:szCs w:val="22"/>
        </w:rPr>
        <w:t>a</w:t>
      </w:r>
      <w:r w:rsidRPr="00501D92">
        <w:rPr>
          <w:spacing w:val="-3"/>
          <w:szCs w:val="22"/>
        </w:rPr>
        <w:t xml:space="preserve"> </w:t>
      </w:r>
      <w:r w:rsidRPr="00501D92">
        <w:rPr>
          <w:szCs w:val="22"/>
        </w:rPr>
        <w:t>presente</w:t>
      </w:r>
      <w:r w:rsidRPr="00501D92">
        <w:rPr>
          <w:spacing w:val="-1"/>
          <w:szCs w:val="22"/>
        </w:rPr>
        <w:t xml:space="preserve"> </w:t>
      </w:r>
      <w:r w:rsidRPr="00501D92">
        <w:rPr>
          <w:spacing w:val="-2"/>
          <w:szCs w:val="22"/>
        </w:rPr>
        <w:t>licitação.</w:t>
      </w:r>
    </w:p>
    <w:p w14:paraId="3EE2E944" w14:textId="77777777" w:rsidR="00CF0608" w:rsidRPr="00501D92" w:rsidRDefault="00CF0608" w:rsidP="00112917">
      <w:pPr>
        <w:tabs>
          <w:tab w:val="left" w:pos="426"/>
        </w:tabs>
        <w:rPr>
          <w:szCs w:val="22"/>
        </w:rPr>
      </w:pPr>
      <w:r w:rsidRPr="00501D92">
        <w:rPr>
          <w:szCs w:val="22"/>
        </w:rPr>
        <w:t>LOCAL</w:t>
      </w:r>
      <w:r w:rsidRPr="00501D92">
        <w:rPr>
          <w:spacing w:val="-3"/>
          <w:szCs w:val="22"/>
        </w:rPr>
        <w:t xml:space="preserve"> </w:t>
      </w:r>
      <w:r w:rsidRPr="00501D92">
        <w:rPr>
          <w:szCs w:val="22"/>
        </w:rPr>
        <w:t>E</w:t>
      </w:r>
      <w:r w:rsidRPr="00501D92">
        <w:rPr>
          <w:spacing w:val="-2"/>
          <w:szCs w:val="22"/>
        </w:rPr>
        <w:t xml:space="preserve"> </w:t>
      </w:r>
      <w:r w:rsidRPr="00501D92">
        <w:rPr>
          <w:szCs w:val="22"/>
        </w:rPr>
        <w:t>PRAZO</w:t>
      </w:r>
      <w:r w:rsidRPr="00501D92">
        <w:rPr>
          <w:spacing w:val="-3"/>
          <w:szCs w:val="22"/>
        </w:rPr>
        <w:t xml:space="preserve"> </w:t>
      </w:r>
      <w:r w:rsidRPr="00501D92">
        <w:rPr>
          <w:szCs w:val="22"/>
        </w:rPr>
        <w:t>DE</w:t>
      </w:r>
      <w:r w:rsidRPr="00501D92">
        <w:rPr>
          <w:spacing w:val="-2"/>
          <w:szCs w:val="22"/>
        </w:rPr>
        <w:t xml:space="preserve"> ENTREGA</w:t>
      </w:r>
    </w:p>
    <w:p w14:paraId="221B9C5D" w14:textId="77777777" w:rsidR="00CF0608" w:rsidRPr="00501D92" w:rsidRDefault="00CF0608" w:rsidP="00112917">
      <w:pPr>
        <w:tabs>
          <w:tab w:val="left" w:pos="426"/>
        </w:tabs>
        <w:rPr>
          <w:szCs w:val="22"/>
        </w:rPr>
      </w:pPr>
      <w:r w:rsidRPr="00501D92">
        <w:rPr>
          <w:szCs w:val="22"/>
        </w:rPr>
        <w:t>De</w:t>
      </w:r>
      <w:r w:rsidRPr="00501D92">
        <w:rPr>
          <w:spacing w:val="-1"/>
          <w:szCs w:val="22"/>
        </w:rPr>
        <w:t xml:space="preserve"> </w:t>
      </w:r>
      <w:r w:rsidRPr="00501D92">
        <w:rPr>
          <w:szCs w:val="22"/>
        </w:rPr>
        <w:t>acordo</w:t>
      </w:r>
      <w:r w:rsidRPr="00501D92">
        <w:rPr>
          <w:spacing w:val="-2"/>
          <w:szCs w:val="22"/>
        </w:rPr>
        <w:t xml:space="preserve"> </w:t>
      </w:r>
      <w:r w:rsidRPr="00501D92">
        <w:rPr>
          <w:szCs w:val="22"/>
        </w:rPr>
        <w:t>com</w:t>
      </w:r>
      <w:r w:rsidRPr="00501D92">
        <w:rPr>
          <w:spacing w:val="-2"/>
          <w:szCs w:val="22"/>
        </w:rPr>
        <w:t xml:space="preserve"> </w:t>
      </w:r>
      <w:r w:rsidRPr="00501D92">
        <w:rPr>
          <w:szCs w:val="22"/>
        </w:rPr>
        <w:t>o especificado</w:t>
      </w:r>
      <w:r w:rsidRPr="00501D92">
        <w:rPr>
          <w:spacing w:val="-3"/>
          <w:szCs w:val="22"/>
        </w:rPr>
        <w:t xml:space="preserve"> </w:t>
      </w:r>
      <w:r w:rsidRPr="00501D92">
        <w:rPr>
          <w:szCs w:val="22"/>
        </w:rPr>
        <w:t>no</w:t>
      </w:r>
      <w:r w:rsidRPr="00501D92">
        <w:rPr>
          <w:spacing w:val="-1"/>
          <w:szCs w:val="22"/>
        </w:rPr>
        <w:t xml:space="preserve"> </w:t>
      </w:r>
      <w:r w:rsidR="00AD2CCA" w:rsidRPr="00501D92">
        <w:rPr>
          <w:szCs w:val="22"/>
        </w:rPr>
        <w:t>Edital.</w:t>
      </w:r>
    </w:p>
    <w:p w14:paraId="184A5A47" w14:textId="77777777" w:rsidR="00CF0608" w:rsidRPr="00501D92" w:rsidRDefault="00CF0608" w:rsidP="00112917">
      <w:pPr>
        <w:tabs>
          <w:tab w:val="left" w:pos="426"/>
        </w:tabs>
        <w:rPr>
          <w:szCs w:val="22"/>
        </w:rPr>
      </w:pPr>
    </w:p>
    <w:p w14:paraId="77761BFF" w14:textId="77777777" w:rsidR="00CF0608" w:rsidRPr="00501D92" w:rsidRDefault="00CF0608" w:rsidP="00112917">
      <w:pPr>
        <w:tabs>
          <w:tab w:val="left" w:pos="426"/>
        </w:tabs>
        <w:rPr>
          <w:szCs w:val="22"/>
        </w:rPr>
      </w:pPr>
      <w:r w:rsidRPr="00501D92">
        <w:rPr>
          <w:szCs w:val="22"/>
        </w:rPr>
        <w:t>VALIDADE</w:t>
      </w:r>
      <w:r w:rsidRPr="00501D92">
        <w:rPr>
          <w:spacing w:val="-7"/>
          <w:szCs w:val="22"/>
        </w:rPr>
        <w:t xml:space="preserve"> </w:t>
      </w:r>
      <w:r w:rsidRPr="00501D92">
        <w:rPr>
          <w:szCs w:val="22"/>
        </w:rPr>
        <w:t>DA</w:t>
      </w:r>
      <w:r w:rsidRPr="00501D92">
        <w:rPr>
          <w:spacing w:val="-6"/>
          <w:szCs w:val="22"/>
        </w:rPr>
        <w:t xml:space="preserve"> </w:t>
      </w:r>
      <w:r w:rsidRPr="00501D92">
        <w:rPr>
          <w:szCs w:val="22"/>
        </w:rPr>
        <w:t>PROPOSTA</w:t>
      </w:r>
      <w:r w:rsidRPr="00501D92">
        <w:rPr>
          <w:spacing w:val="-3"/>
          <w:szCs w:val="22"/>
        </w:rPr>
        <w:t xml:space="preserve"> </w:t>
      </w:r>
      <w:r w:rsidRPr="00501D92">
        <w:rPr>
          <w:spacing w:val="-2"/>
          <w:szCs w:val="22"/>
        </w:rPr>
        <w:t>COMERCIAL</w:t>
      </w:r>
    </w:p>
    <w:p w14:paraId="091D0D69" w14:textId="77777777" w:rsidR="00CF0608" w:rsidRPr="00501D92" w:rsidRDefault="00CF0608" w:rsidP="00112917">
      <w:pPr>
        <w:tabs>
          <w:tab w:val="left" w:pos="426"/>
        </w:tabs>
        <w:rPr>
          <w:szCs w:val="22"/>
        </w:rPr>
      </w:pPr>
      <w:r w:rsidRPr="00501D92">
        <w:rPr>
          <w:szCs w:val="22"/>
        </w:rPr>
        <w:t>De</w:t>
      </w:r>
      <w:r w:rsidRPr="00501D92">
        <w:rPr>
          <w:spacing w:val="-2"/>
          <w:szCs w:val="22"/>
        </w:rPr>
        <w:t xml:space="preserve"> </w:t>
      </w:r>
      <w:r w:rsidRPr="00501D92">
        <w:rPr>
          <w:szCs w:val="22"/>
        </w:rPr>
        <w:t>no</w:t>
      </w:r>
      <w:r w:rsidRPr="00501D92">
        <w:rPr>
          <w:spacing w:val="-3"/>
          <w:szCs w:val="22"/>
        </w:rPr>
        <w:t xml:space="preserve"> </w:t>
      </w:r>
      <w:r w:rsidRPr="00501D92">
        <w:rPr>
          <w:szCs w:val="22"/>
        </w:rPr>
        <w:t>mínimo,</w:t>
      </w:r>
      <w:r w:rsidRPr="00501D92">
        <w:rPr>
          <w:spacing w:val="-4"/>
          <w:szCs w:val="22"/>
        </w:rPr>
        <w:t xml:space="preserve"> </w:t>
      </w:r>
      <w:r w:rsidRPr="00501D92">
        <w:rPr>
          <w:szCs w:val="22"/>
        </w:rPr>
        <w:t>90</w:t>
      </w:r>
      <w:r w:rsidRPr="00501D92">
        <w:rPr>
          <w:spacing w:val="-1"/>
          <w:szCs w:val="22"/>
        </w:rPr>
        <w:t xml:space="preserve"> </w:t>
      </w:r>
      <w:r w:rsidRPr="00501D92">
        <w:rPr>
          <w:szCs w:val="22"/>
        </w:rPr>
        <w:t>(noventa)</w:t>
      </w:r>
      <w:r w:rsidRPr="00501D92">
        <w:rPr>
          <w:spacing w:val="-2"/>
          <w:szCs w:val="22"/>
        </w:rPr>
        <w:t xml:space="preserve"> </w:t>
      </w:r>
      <w:r w:rsidRPr="00501D92">
        <w:rPr>
          <w:szCs w:val="22"/>
        </w:rPr>
        <w:t>dias contados</w:t>
      </w:r>
      <w:r w:rsidRPr="00501D92">
        <w:rPr>
          <w:spacing w:val="-3"/>
          <w:szCs w:val="22"/>
        </w:rPr>
        <w:t xml:space="preserve"> </w:t>
      </w:r>
      <w:r w:rsidRPr="00501D92">
        <w:rPr>
          <w:szCs w:val="22"/>
        </w:rPr>
        <w:t>a partir</w:t>
      </w:r>
      <w:r w:rsidRPr="00501D92">
        <w:rPr>
          <w:spacing w:val="-4"/>
          <w:szCs w:val="22"/>
        </w:rPr>
        <w:t xml:space="preserve"> </w:t>
      </w:r>
      <w:r w:rsidRPr="00501D92">
        <w:rPr>
          <w:szCs w:val="22"/>
        </w:rPr>
        <w:t>da</w:t>
      </w:r>
      <w:r w:rsidRPr="00501D92">
        <w:rPr>
          <w:spacing w:val="-1"/>
          <w:szCs w:val="22"/>
        </w:rPr>
        <w:t xml:space="preserve"> </w:t>
      </w:r>
      <w:r w:rsidRPr="00501D92">
        <w:rPr>
          <w:szCs w:val="22"/>
        </w:rPr>
        <w:t>data</w:t>
      </w:r>
      <w:r w:rsidRPr="00501D92">
        <w:rPr>
          <w:spacing w:val="-3"/>
          <w:szCs w:val="22"/>
        </w:rPr>
        <w:t xml:space="preserve"> </w:t>
      </w:r>
      <w:r w:rsidRPr="00501D92">
        <w:rPr>
          <w:szCs w:val="22"/>
        </w:rPr>
        <w:t>da sessão</w:t>
      </w:r>
      <w:r w:rsidRPr="00501D92">
        <w:rPr>
          <w:spacing w:val="-2"/>
          <w:szCs w:val="22"/>
        </w:rPr>
        <w:t xml:space="preserve"> </w:t>
      </w:r>
      <w:r w:rsidRPr="00501D92">
        <w:rPr>
          <w:szCs w:val="22"/>
        </w:rPr>
        <w:t>pública</w:t>
      </w:r>
      <w:r w:rsidRPr="00501D92">
        <w:rPr>
          <w:spacing w:val="-2"/>
          <w:szCs w:val="22"/>
        </w:rPr>
        <w:t xml:space="preserve"> </w:t>
      </w:r>
      <w:r w:rsidRPr="00501D92">
        <w:rPr>
          <w:szCs w:val="22"/>
        </w:rPr>
        <w:t>do</w:t>
      </w:r>
      <w:r w:rsidRPr="00501D92">
        <w:rPr>
          <w:spacing w:val="-1"/>
          <w:szCs w:val="22"/>
        </w:rPr>
        <w:t xml:space="preserve"> </w:t>
      </w:r>
      <w:r w:rsidRPr="00501D92">
        <w:rPr>
          <w:spacing w:val="-2"/>
          <w:szCs w:val="22"/>
        </w:rPr>
        <w:t>Pregão.</w:t>
      </w:r>
    </w:p>
    <w:p w14:paraId="3A982DB7" w14:textId="77777777" w:rsidR="00CF0608" w:rsidRPr="00501D92" w:rsidRDefault="00CF0608" w:rsidP="00112917">
      <w:pPr>
        <w:tabs>
          <w:tab w:val="left" w:pos="426"/>
        </w:tabs>
        <w:rPr>
          <w:szCs w:val="22"/>
        </w:rPr>
      </w:pPr>
      <w:r w:rsidRPr="00501D92">
        <w:rPr>
          <w:szCs w:val="22"/>
        </w:rPr>
        <w:t>PRAZO</w:t>
      </w:r>
      <w:r w:rsidRPr="00501D92">
        <w:rPr>
          <w:spacing w:val="-5"/>
          <w:szCs w:val="22"/>
        </w:rPr>
        <w:t xml:space="preserve"> </w:t>
      </w:r>
      <w:r w:rsidRPr="00501D92">
        <w:rPr>
          <w:szCs w:val="22"/>
        </w:rPr>
        <w:t>DE</w:t>
      </w:r>
      <w:r w:rsidRPr="00501D92">
        <w:rPr>
          <w:spacing w:val="-3"/>
          <w:szCs w:val="22"/>
        </w:rPr>
        <w:t xml:space="preserve"> </w:t>
      </w:r>
      <w:r w:rsidRPr="00501D92">
        <w:rPr>
          <w:szCs w:val="22"/>
        </w:rPr>
        <w:t>VALIDADE</w:t>
      </w:r>
      <w:r w:rsidRPr="00501D92">
        <w:rPr>
          <w:spacing w:val="-3"/>
          <w:szCs w:val="22"/>
        </w:rPr>
        <w:t xml:space="preserve"> </w:t>
      </w:r>
      <w:r w:rsidRPr="00501D92">
        <w:rPr>
          <w:szCs w:val="22"/>
        </w:rPr>
        <w:t>DA</w:t>
      </w:r>
      <w:r w:rsidRPr="00501D92">
        <w:rPr>
          <w:spacing w:val="-4"/>
          <w:szCs w:val="22"/>
        </w:rPr>
        <w:t xml:space="preserve"> </w:t>
      </w:r>
      <w:r w:rsidRPr="00501D92">
        <w:rPr>
          <w:szCs w:val="22"/>
        </w:rPr>
        <w:t>ATA</w:t>
      </w:r>
      <w:r w:rsidRPr="00501D92">
        <w:rPr>
          <w:spacing w:val="-3"/>
          <w:szCs w:val="22"/>
        </w:rPr>
        <w:t xml:space="preserve"> </w:t>
      </w:r>
      <w:r w:rsidRPr="00501D92">
        <w:rPr>
          <w:szCs w:val="22"/>
        </w:rPr>
        <w:t>DE</w:t>
      </w:r>
      <w:r w:rsidRPr="00501D92">
        <w:rPr>
          <w:spacing w:val="-4"/>
          <w:szCs w:val="22"/>
        </w:rPr>
        <w:t xml:space="preserve"> </w:t>
      </w:r>
      <w:r w:rsidRPr="00501D92">
        <w:rPr>
          <w:szCs w:val="22"/>
        </w:rPr>
        <w:t>REGISTRO</w:t>
      </w:r>
      <w:r w:rsidRPr="00501D92">
        <w:rPr>
          <w:spacing w:val="-4"/>
          <w:szCs w:val="22"/>
        </w:rPr>
        <w:t xml:space="preserve"> </w:t>
      </w:r>
      <w:r w:rsidRPr="00501D92">
        <w:rPr>
          <w:szCs w:val="22"/>
        </w:rPr>
        <w:t>DE</w:t>
      </w:r>
      <w:r w:rsidRPr="00501D92">
        <w:rPr>
          <w:spacing w:val="-3"/>
          <w:szCs w:val="22"/>
        </w:rPr>
        <w:t xml:space="preserve"> </w:t>
      </w:r>
      <w:r w:rsidRPr="00501D92">
        <w:rPr>
          <w:spacing w:val="-2"/>
          <w:szCs w:val="22"/>
        </w:rPr>
        <w:t>PREÇOS</w:t>
      </w:r>
    </w:p>
    <w:p w14:paraId="7B1EA4A3" w14:textId="77777777" w:rsidR="00CF0608" w:rsidRPr="00501D92" w:rsidRDefault="00CF0608" w:rsidP="00112917">
      <w:pPr>
        <w:tabs>
          <w:tab w:val="left" w:pos="426"/>
        </w:tabs>
        <w:rPr>
          <w:szCs w:val="22"/>
        </w:rPr>
      </w:pPr>
      <w:r w:rsidRPr="00501D92">
        <w:rPr>
          <w:szCs w:val="22"/>
        </w:rPr>
        <w:t>De</w:t>
      </w:r>
      <w:r w:rsidRPr="00501D92">
        <w:rPr>
          <w:spacing w:val="-1"/>
          <w:szCs w:val="22"/>
        </w:rPr>
        <w:t xml:space="preserve"> </w:t>
      </w:r>
      <w:r w:rsidRPr="00501D92">
        <w:rPr>
          <w:szCs w:val="22"/>
        </w:rPr>
        <w:t>12</w:t>
      </w:r>
      <w:r w:rsidRPr="00501D92">
        <w:rPr>
          <w:spacing w:val="-1"/>
          <w:szCs w:val="22"/>
        </w:rPr>
        <w:t xml:space="preserve"> </w:t>
      </w:r>
      <w:r w:rsidRPr="00501D92">
        <w:rPr>
          <w:szCs w:val="22"/>
        </w:rPr>
        <w:t>(doze)</w:t>
      </w:r>
      <w:r w:rsidRPr="00501D92">
        <w:rPr>
          <w:spacing w:val="-4"/>
          <w:szCs w:val="22"/>
        </w:rPr>
        <w:t xml:space="preserve"> </w:t>
      </w:r>
      <w:r w:rsidRPr="00501D92">
        <w:rPr>
          <w:szCs w:val="22"/>
        </w:rPr>
        <w:t>meses,</w:t>
      </w:r>
      <w:r w:rsidRPr="00501D92">
        <w:rPr>
          <w:spacing w:val="-2"/>
          <w:szCs w:val="22"/>
        </w:rPr>
        <w:t xml:space="preserve"> </w:t>
      </w:r>
      <w:r w:rsidRPr="00501D92">
        <w:rPr>
          <w:szCs w:val="22"/>
        </w:rPr>
        <w:t>podendo</w:t>
      </w:r>
      <w:r w:rsidRPr="00501D92">
        <w:rPr>
          <w:spacing w:val="-2"/>
          <w:szCs w:val="22"/>
        </w:rPr>
        <w:t xml:space="preserve"> </w:t>
      </w:r>
      <w:r w:rsidRPr="00501D92">
        <w:rPr>
          <w:szCs w:val="22"/>
        </w:rPr>
        <w:t>ser</w:t>
      </w:r>
      <w:r w:rsidRPr="00501D92">
        <w:rPr>
          <w:spacing w:val="-4"/>
          <w:szCs w:val="22"/>
        </w:rPr>
        <w:t xml:space="preserve"> </w:t>
      </w:r>
      <w:r w:rsidRPr="00501D92">
        <w:rPr>
          <w:spacing w:val="-2"/>
          <w:szCs w:val="22"/>
        </w:rPr>
        <w:t>prorrogado.</w:t>
      </w:r>
    </w:p>
    <w:p w14:paraId="619EF547" w14:textId="77777777" w:rsidR="00CF0608" w:rsidRPr="00501D92" w:rsidRDefault="00CF0608" w:rsidP="00112917">
      <w:pPr>
        <w:tabs>
          <w:tab w:val="left" w:pos="426"/>
        </w:tabs>
        <w:rPr>
          <w:szCs w:val="22"/>
        </w:rPr>
      </w:pPr>
      <w:r w:rsidRPr="00501D92">
        <w:rPr>
          <w:szCs w:val="22"/>
        </w:rPr>
        <w:t>Obs.: Nos preços cotados estão incluídos todos os custos diretos e indiretos necessários à perfeita execução do objeto, composição do BDI, entregas nos municípios consorciados, encargos sociais e inclusive as despesas com materiais e/ou equipamentos fornecidos, mão de obra especializada ou não, fretes, seguros em geral, equipamentos auxiliares, ferramentas, encargos da Legislação Tributária, Social, Trabalhista e Previdenciária, da infortunística do trabalho e responsabilidade civil por quaisquer danos causados a terceiros ou dispêndios resultantes de impostos, taxas, regulamentos e posturas municipais, estaduais e federais, enfim, tudo o que for necessário para a execução</w:t>
      </w:r>
      <w:r w:rsidRPr="00501D92">
        <w:rPr>
          <w:spacing w:val="40"/>
          <w:szCs w:val="22"/>
        </w:rPr>
        <w:t xml:space="preserve"> </w:t>
      </w:r>
      <w:r w:rsidRPr="00501D92">
        <w:rPr>
          <w:szCs w:val="22"/>
        </w:rPr>
        <w:t>total e completa do objeto desta licitação.</w:t>
      </w:r>
    </w:p>
    <w:p w14:paraId="2A348C92" w14:textId="77777777" w:rsidR="00CF0608" w:rsidRPr="00501D92" w:rsidRDefault="00CF0608" w:rsidP="00112917">
      <w:pPr>
        <w:tabs>
          <w:tab w:val="left" w:pos="426"/>
        </w:tabs>
        <w:rPr>
          <w:szCs w:val="22"/>
        </w:rPr>
      </w:pPr>
    </w:p>
    <w:p w14:paraId="3D018678" w14:textId="77777777" w:rsidR="00CF0608" w:rsidRPr="00501D92" w:rsidRDefault="00CF0608" w:rsidP="00112917">
      <w:pPr>
        <w:tabs>
          <w:tab w:val="left" w:pos="426"/>
        </w:tabs>
        <w:rPr>
          <w:szCs w:val="22"/>
        </w:rPr>
      </w:pPr>
    </w:p>
    <w:p w14:paraId="7E9083BB" w14:textId="77777777" w:rsidR="00CF0608" w:rsidRPr="00501D92" w:rsidRDefault="00CF0608" w:rsidP="00112917">
      <w:pPr>
        <w:tabs>
          <w:tab w:val="left" w:pos="426"/>
        </w:tabs>
        <w:rPr>
          <w:szCs w:val="22"/>
        </w:rPr>
      </w:pPr>
    </w:p>
    <w:p w14:paraId="091A8A7C" w14:textId="77777777" w:rsidR="00CF0608" w:rsidRPr="00501D92" w:rsidRDefault="00CF0608" w:rsidP="00112917">
      <w:pPr>
        <w:tabs>
          <w:tab w:val="left" w:pos="426"/>
        </w:tabs>
        <w:rPr>
          <w:szCs w:val="22"/>
        </w:rPr>
      </w:pPr>
    </w:p>
    <w:p w14:paraId="5A3F59BD" w14:textId="77777777" w:rsidR="00CF0608" w:rsidRPr="00501D92" w:rsidRDefault="00CF0608" w:rsidP="00112917">
      <w:pPr>
        <w:tabs>
          <w:tab w:val="left" w:pos="426"/>
        </w:tabs>
        <w:rPr>
          <w:szCs w:val="22"/>
        </w:rPr>
      </w:pPr>
    </w:p>
    <w:p w14:paraId="4B628552" w14:textId="77777777" w:rsidR="00CF0608" w:rsidRPr="00501D92" w:rsidRDefault="00CF0608" w:rsidP="00112917">
      <w:pPr>
        <w:tabs>
          <w:tab w:val="left" w:pos="426"/>
        </w:tabs>
        <w:rPr>
          <w:szCs w:val="22"/>
        </w:rPr>
      </w:pPr>
    </w:p>
    <w:p w14:paraId="1DA17694" w14:textId="77777777" w:rsidR="00CF0608" w:rsidRPr="00501D92" w:rsidRDefault="00CF0608" w:rsidP="00112917">
      <w:pPr>
        <w:tabs>
          <w:tab w:val="left" w:pos="426"/>
        </w:tabs>
        <w:rPr>
          <w:szCs w:val="22"/>
        </w:rPr>
      </w:pPr>
    </w:p>
    <w:p w14:paraId="3A6A20A3" w14:textId="77777777" w:rsidR="00141031" w:rsidRPr="00501D92" w:rsidRDefault="00141031" w:rsidP="00112917">
      <w:pPr>
        <w:tabs>
          <w:tab w:val="left" w:pos="426"/>
        </w:tabs>
        <w:rPr>
          <w:szCs w:val="22"/>
        </w:rPr>
      </w:pPr>
    </w:p>
    <w:p w14:paraId="152E2BBF" w14:textId="77777777" w:rsidR="00141031" w:rsidRPr="00501D92" w:rsidRDefault="00141031" w:rsidP="00112917">
      <w:pPr>
        <w:tabs>
          <w:tab w:val="left" w:pos="426"/>
        </w:tabs>
        <w:rPr>
          <w:szCs w:val="22"/>
        </w:rPr>
      </w:pPr>
    </w:p>
    <w:p w14:paraId="75C647C3" w14:textId="77777777" w:rsidR="00DF4630" w:rsidRDefault="00DF4630" w:rsidP="00112917">
      <w:pPr>
        <w:tabs>
          <w:tab w:val="left" w:pos="426"/>
        </w:tabs>
        <w:rPr>
          <w:szCs w:val="22"/>
        </w:rPr>
      </w:pPr>
    </w:p>
    <w:p w14:paraId="7F0A6E69" w14:textId="77777777" w:rsidR="00362A3B" w:rsidRPr="00501D92" w:rsidRDefault="00362A3B" w:rsidP="00112917">
      <w:pPr>
        <w:tabs>
          <w:tab w:val="left" w:pos="426"/>
        </w:tabs>
        <w:rPr>
          <w:szCs w:val="22"/>
        </w:rPr>
      </w:pPr>
    </w:p>
    <w:p w14:paraId="11AEEEDA" w14:textId="77777777" w:rsidR="00DF4630" w:rsidRPr="00501D92" w:rsidRDefault="00DF4630" w:rsidP="00112917">
      <w:pPr>
        <w:tabs>
          <w:tab w:val="left" w:pos="426"/>
        </w:tabs>
        <w:rPr>
          <w:szCs w:val="22"/>
        </w:rPr>
      </w:pPr>
    </w:p>
    <w:p w14:paraId="4F31CCD7" w14:textId="77777777" w:rsidR="00DF4630" w:rsidRPr="00501D92" w:rsidRDefault="00DF4630" w:rsidP="00112917">
      <w:pPr>
        <w:tabs>
          <w:tab w:val="left" w:pos="426"/>
        </w:tabs>
        <w:rPr>
          <w:szCs w:val="22"/>
        </w:rPr>
      </w:pPr>
    </w:p>
    <w:p w14:paraId="3C9F54AA" w14:textId="77777777" w:rsidR="00362A3B" w:rsidRDefault="00362A3B" w:rsidP="00112917">
      <w:pPr>
        <w:tabs>
          <w:tab w:val="left" w:pos="426"/>
        </w:tabs>
        <w:rPr>
          <w:szCs w:val="22"/>
        </w:rPr>
      </w:pPr>
    </w:p>
    <w:p w14:paraId="1053652D" w14:textId="77777777" w:rsidR="00362A3B" w:rsidRDefault="00362A3B" w:rsidP="00112917">
      <w:pPr>
        <w:tabs>
          <w:tab w:val="left" w:pos="426"/>
        </w:tabs>
        <w:rPr>
          <w:szCs w:val="22"/>
        </w:rPr>
      </w:pPr>
    </w:p>
    <w:p w14:paraId="14CE0AA4" w14:textId="77777777" w:rsidR="00362A3B" w:rsidRDefault="00362A3B" w:rsidP="00112917">
      <w:pPr>
        <w:tabs>
          <w:tab w:val="left" w:pos="426"/>
        </w:tabs>
        <w:rPr>
          <w:szCs w:val="22"/>
        </w:rPr>
      </w:pPr>
    </w:p>
    <w:p w14:paraId="6D258366" w14:textId="77777777" w:rsidR="00362A3B" w:rsidRDefault="00362A3B" w:rsidP="00112917">
      <w:pPr>
        <w:tabs>
          <w:tab w:val="left" w:pos="426"/>
        </w:tabs>
        <w:rPr>
          <w:szCs w:val="22"/>
        </w:rPr>
      </w:pPr>
    </w:p>
    <w:p w14:paraId="3912A188" w14:textId="77777777" w:rsidR="00112917" w:rsidRDefault="00112917">
      <w:pPr>
        <w:jc w:val="left"/>
        <w:rPr>
          <w:b/>
          <w:bCs/>
          <w:szCs w:val="22"/>
        </w:rPr>
      </w:pPr>
      <w:r>
        <w:rPr>
          <w:b/>
          <w:bCs/>
          <w:szCs w:val="22"/>
        </w:rPr>
        <w:br w:type="page"/>
      </w:r>
    </w:p>
    <w:p w14:paraId="564ED2CC" w14:textId="1717FF5D" w:rsidR="00CF0608" w:rsidRPr="004A6977" w:rsidRDefault="009F3515" w:rsidP="00112917">
      <w:pPr>
        <w:tabs>
          <w:tab w:val="left" w:pos="426"/>
        </w:tabs>
        <w:jc w:val="center"/>
        <w:rPr>
          <w:b/>
          <w:bCs/>
          <w:szCs w:val="22"/>
        </w:rPr>
      </w:pPr>
      <w:r>
        <w:rPr>
          <w:b/>
          <w:bCs/>
          <w:szCs w:val="22"/>
        </w:rPr>
        <w:lastRenderedPageBreak/>
        <w:t xml:space="preserve">ANEXO </w:t>
      </w:r>
      <w:r w:rsidR="003A3937">
        <w:rPr>
          <w:b/>
          <w:bCs/>
          <w:szCs w:val="22"/>
        </w:rPr>
        <w:t>I</w:t>
      </w:r>
      <w:r>
        <w:rPr>
          <w:b/>
          <w:bCs/>
          <w:szCs w:val="22"/>
        </w:rPr>
        <w:t>V</w:t>
      </w:r>
    </w:p>
    <w:p w14:paraId="28F9BD71" w14:textId="77777777" w:rsidR="00CF0608" w:rsidRPr="00501D92" w:rsidRDefault="00CF0608" w:rsidP="00112917">
      <w:pPr>
        <w:tabs>
          <w:tab w:val="left" w:pos="426"/>
        </w:tabs>
        <w:rPr>
          <w:szCs w:val="22"/>
        </w:rPr>
      </w:pPr>
    </w:p>
    <w:p w14:paraId="0FE57005" w14:textId="77777777" w:rsidR="00CF0608" w:rsidRPr="00501D92" w:rsidRDefault="00CF0608" w:rsidP="00112917">
      <w:pPr>
        <w:tabs>
          <w:tab w:val="left" w:pos="426"/>
        </w:tabs>
        <w:rPr>
          <w:szCs w:val="22"/>
        </w:rPr>
      </w:pPr>
    </w:p>
    <w:p w14:paraId="70072CBB" w14:textId="77777777" w:rsidR="00CF0608" w:rsidRPr="00501D92" w:rsidRDefault="00CF0608" w:rsidP="00112917">
      <w:pPr>
        <w:tabs>
          <w:tab w:val="left" w:pos="426"/>
        </w:tabs>
        <w:rPr>
          <w:szCs w:val="22"/>
        </w:rPr>
      </w:pPr>
    </w:p>
    <w:p w14:paraId="5E4BF59F" w14:textId="77777777" w:rsidR="00CF0608" w:rsidRPr="00501D92" w:rsidRDefault="00CF0608" w:rsidP="00112917">
      <w:pPr>
        <w:tabs>
          <w:tab w:val="left" w:pos="426"/>
        </w:tabs>
        <w:rPr>
          <w:szCs w:val="22"/>
        </w:rPr>
      </w:pPr>
      <w:r w:rsidRPr="00501D92">
        <w:rPr>
          <w:szCs w:val="22"/>
        </w:rPr>
        <w:t>DECLARAÇÃO</w:t>
      </w:r>
      <w:r w:rsidRPr="00501D92">
        <w:rPr>
          <w:spacing w:val="-6"/>
          <w:szCs w:val="22"/>
        </w:rPr>
        <w:t xml:space="preserve"> </w:t>
      </w:r>
      <w:r w:rsidRPr="00501D92">
        <w:rPr>
          <w:szCs w:val="22"/>
        </w:rPr>
        <w:t>DE</w:t>
      </w:r>
      <w:r w:rsidRPr="00501D92">
        <w:rPr>
          <w:spacing w:val="-3"/>
          <w:szCs w:val="22"/>
        </w:rPr>
        <w:t xml:space="preserve"> </w:t>
      </w:r>
      <w:r w:rsidRPr="00501D92">
        <w:rPr>
          <w:szCs w:val="22"/>
        </w:rPr>
        <w:t>CUMPRIMENTO</w:t>
      </w:r>
      <w:r w:rsidRPr="00501D92">
        <w:rPr>
          <w:spacing w:val="-5"/>
          <w:szCs w:val="22"/>
        </w:rPr>
        <w:t xml:space="preserve"> </w:t>
      </w:r>
      <w:r w:rsidRPr="00501D92">
        <w:rPr>
          <w:szCs w:val="22"/>
        </w:rPr>
        <w:t>PLENO</w:t>
      </w:r>
      <w:r w:rsidRPr="00501D92">
        <w:rPr>
          <w:spacing w:val="-5"/>
          <w:szCs w:val="22"/>
        </w:rPr>
        <w:t xml:space="preserve"> </w:t>
      </w:r>
      <w:r w:rsidRPr="00501D92">
        <w:rPr>
          <w:szCs w:val="22"/>
        </w:rPr>
        <w:t>DOS</w:t>
      </w:r>
      <w:r w:rsidRPr="00501D92">
        <w:rPr>
          <w:spacing w:val="-4"/>
          <w:szCs w:val="22"/>
        </w:rPr>
        <w:t xml:space="preserve"> </w:t>
      </w:r>
      <w:r w:rsidRPr="00501D92">
        <w:rPr>
          <w:szCs w:val="22"/>
        </w:rPr>
        <w:t>REQUISITOS</w:t>
      </w:r>
      <w:r w:rsidRPr="00501D92">
        <w:rPr>
          <w:spacing w:val="-4"/>
          <w:szCs w:val="22"/>
        </w:rPr>
        <w:t xml:space="preserve"> </w:t>
      </w:r>
      <w:r w:rsidRPr="00501D92">
        <w:rPr>
          <w:szCs w:val="22"/>
        </w:rPr>
        <w:t>DE</w:t>
      </w:r>
      <w:r w:rsidRPr="00501D92">
        <w:rPr>
          <w:spacing w:val="-3"/>
          <w:szCs w:val="22"/>
        </w:rPr>
        <w:t xml:space="preserve"> </w:t>
      </w:r>
      <w:r w:rsidRPr="00501D92">
        <w:rPr>
          <w:spacing w:val="-2"/>
          <w:szCs w:val="22"/>
        </w:rPr>
        <w:t>HABILITAÇÃO</w:t>
      </w:r>
    </w:p>
    <w:p w14:paraId="231ABFFC" w14:textId="77777777" w:rsidR="00CF0608" w:rsidRPr="00501D92" w:rsidRDefault="00CF0608" w:rsidP="00112917">
      <w:pPr>
        <w:tabs>
          <w:tab w:val="left" w:pos="426"/>
        </w:tabs>
        <w:rPr>
          <w:szCs w:val="22"/>
        </w:rPr>
      </w:pPr>
    </w:p>
    <w:p w14:paraId="5443FD9D" w14:textId="77777777" w:rsidR="00CF0608" w:rsidRPr="00501D92" w:rsidRDefault="00CF0608" w:rsidP="00112917">
      <w:pPr>
        <w:tabs>
          <w:tab w:val="left" w:pos="426"/>
        </w:tabs>
        <w:rPr>
          <w:szCs w:val="22"/>
        </w:rPr>
      </w:pPr>
    </w:p>
    <w:p w14:paraId="4F654C6C" w14:textId="77777777" w:rsidR="00CF0608" w:rsidRPr="00501D92" w:rsidRDefault="00CF0608" w:rsidP="00112917">
      <w:pPr>
        <w:tabs>
          <w:tab w:val="left" w:pos="426"/>
        </w:tabs>
        <w:rPr>
          <w:szCs w:val="22"/>
        </w:rPr>
      </w:pPr>
    </w:p>
    <w:p w14:paraId="7C31A3A5" w14:textId="77777777" w:rsidR="00CF0608" w:rsidRPr="00501D92" w:rsidRDefault="00CF0608" w:rsidP="00112917">
      <w:pPr>
        <w:tabs>
          <w:tab w:val="left" w:pos="426"/>
        </w:tabs>
        <w:rPr>
          <w:szCs w:val="22"/>
        </w:rPr>
      </w:pPr>
    </w:p>
    <w:p w14:paraId="175FFE09" w14:textId="77777777" w:rsidR="00CF0608" w:rsidRPr="00501D92" w:rsidRDefault="00CF0608" w:rsidP="00112917">
      <w:pPr>
        <w:tabs>
          <w:tab w:val="left" w:pos="426"/>
        </w:tabs>
        <w:rPr>
          <w:szCs w:val="22"/>
        </w:rPr>
      </w:pPr>
      <w:r w:rsidRPr="00501D92">
        <w:rPr>
          <w:szCs w:val="22"/>
          <w:u w:val="single"/>
        </w:rPr>
        <w:tab/>
      </w:r>
      <w:r w:rsidRPr="00501D92">
        <w:rPr>
          <w:szCs w:val="22"/>
        </w:rPr>
        <w:t>(RAZÃO</w:t>
      </w:r>
      <w:r w:rsidRPr="00501D92">
        <w:rPr>
          <w:spacing w:val="80"/>
          <w:szCs w:val="22"/>
        </w:rPr>
        <w:t xml:space="preserve"> </w:t>
      </w:r>
      <w:r w:rsidRPr="00501D92">
        <w:rPr>
          <w:szCs w:val="22"/>
        </w:rPr>
        <w:t>SOCIAL</w:t>
      </w:r>
      <w:r w:rsidRPr="00501D92">
        <w:rPr>
          <w:spacing w:val="80"/>
          <w:szCs w:val="22"/>
        </w:rPr>
        <w:t xml:space="preserve"> </w:t>
      </w:r>
      <w:r w:rsidRPr="00501D92">
        <w:rPr>
          <w:szCs w:val="22"/>
        </w:rPr>
        <w:t>DA</w:t>
      </w:r>
      <w:r w:rsidRPr="00501D92">
        <w:rPr>
          <w:spacing w:val="80"/>
          <w:szCs w:val="22"/>
        </w:rPr>
        <w:t xml:space="preserve"> </w:t>
      </w:r>
      <w:r w:rsidRPr="00501D92">
        <w:rPr>
          <w:szCs w:val="22"/>
        </w:rPr>
        <w:t>EMPRESA)</w:t>
      </w:r>
      <w:r w:rsidRPr="00501D92">
        <w:rPr>
          <w:spacing w:val="91"/>
          <w:szCs w:val="22"/>
        </w:rPr>
        <w:t xml:space="preserve"> </w:t>
      </w:r>
      <w:r w:rsidRPr="00501D92">
        <w:rPr>
          <w:szCs w:val="22"/>
          <w:u w:val="single"/>
        </w:rPr>
        <w:tab/>
      </w:r>
      <w:r w:rsidRPr="00501D92">
        <w:rPr>
          <w:spacing w:val="40"/>
          <w:szCs w:val="22"/>
        </w:rPr>
        <w:t xml:space="preserve"> </w:t>
      </w:r>
      <w:r w:rsidRPr="00501D92">
        <w:rPr>
          <w:szCs w:val="22"/>
        </w:rPr>
        <w:t>CNPJ</w:t>
      </w:r>
      <w:r w:rsidRPr="00501D92">
        <w:rPr>
          <w:spacing w:val="80"/>
          <w:szCs w:val="22"/>
        </w:rPr>
        <w:t xml:space="preserve"> </w:t>
      </w:r>
      <w:r w:rsidRPr="00501D92">
        <w:rPr>
          <w:szCs w:val="22"/>
        </w:rPr>
        <w:t>nº</w:t>
      </w:r>
      <w:r w:rsidRPr="00501D92">
        <w:rPr>
          <w:spacing w:val="90"/>
          <w:szCs w:val="22"/>
        </w:rPr>
        <w:t xml:space="preserve"> </w:t>
      </w:r>
      <w:r w:rsidRPr="00501D92">
        <w:rPr>
          <w:szCs w:val="22"/>
          <w:u w:val="single"/>
        </w:rPr>
        <w:tab/>
      </w:r>
      <w:r w:rsidRPr="00501D92">
        <w:rPr>
          <w:szCs w:val="22"/>
        </w:rPr>
        <w:t>,</w:t>
      </w:r>
      <w:r w:rsidRPr="00501D92">
        <w:rPr>
          <w:spacing w:val="61"/>
          <w:w w:val="150"/>
          <w:szCs w:val="22"/>
        </w:rPr>
        <w:t xml:space="preserve"> </w:t>
      </w:r>
      <w:r w:rsidRPr="00501D92">
        <w:rPr>
          <w:szCs w:val="22"/>
        </w:rPr>
        <w:t>sediada</w:t>
      </w:r>
      <w:r w:rsidRPr="00501D92">
        <w:rPr>
          <w:spacing w:val="65"/>
          <w:w w:val="150"/>
          <w:szCs w:val="22"/>
        </w:rPr>
        <w:t xml:space="preserve"> </w:t>
      </w:r>
      <w:r w:rsidRPr="00501D92">
        <w:rPr>
          <w:spacing w:val="-5"/>
          <w:szCs w:val="22"/>
        </w:rPr>
        <w:t>em</w:t>
      </w:r>
    </w:p>
    <w:p w14:paraId="58A153F1" w14:textId="77777777" w:rsidR="00CF0608" w:rsidRPr="00501D92" w:rsidRDefault="00CF0608" w:rsidP="00112917">
      <w:pPr>
        <w:tabs>
          <w:tab w:val="left" w:pos="426"/>
        </w:tabs>
        <w:rPr>
          <w:szCs w:val="22"/>
        </w:rPr>
      </w:pPr>
      <w:r w:rsidRPr="00501D92">
        <w:rPr>
          <w:szCs w:val="22"/>
          <w:u w:val="single"/>
        </w:rPr>
        <w:tab/>
      </w:r>
      <w:r w:rsidRPr="00501D92">
        <w:rPr>
          <w:szCs w:val="22"/>
        </w:rPr>
        <w:t>(ENDEREÇO COMERCIAL)</w:t>
      </w:r>
      <w:r w:rsidRPr="00501D92">
        <w:rPr>
          <w:szCs w:val="22"/>
          <w:u w:val="single"/>
        </w:rPr>
        <w:tab/>
      </w:r>
      <w:r w:rsidRPr="00501D92">
        <w:rPr>
          <w:szCs w:val="22"/>
        </w:rPr>
        <w:t>, declara, sob as penas da Lei Federal nº 14.133, de 2021, que cumpre plenamente os requisitos para sua habilitação no presente processo licitatório.</w:t>
      </w:r>
    </w:p>
    <w:p w14:paraId="401E38FD" w14:textId="77777777" w:rsidR="00CF0608" w:rsidRPr="00501D92" w:rsidRDefault="00CF0608" w:rsidP="00112917">
      <w:pPr>
        <w:tabs>
          <w:tab w:val="left" w:pos="426"/>
        </w:tabs>
        <w:rPr>
          <w:szCs w:val="22"/>
        </w:rPr>
      </w:pPr>
    </w:p>
    <w:p w14:paraId="627D2616" w14:textId="77777777" w:rsidR="00CF0608" w:rsidRPr="00501D92" w:rsidRDefault="00CF0608" w:rsidP="00112917">
      <w:pPr>
        <w:tabs>
          <w:tab w:val="left" w:pos="426"/>
        </w:tabs>
        <w:rPr>
          <w:szCs w:val="22"/>
        </w:rPr>
      </w:pPr>
    </w:p>
    <w:p w14:paraId="762B1492" w14:textId="77777777" w:rsidR="00CF0608" w:rsidRPr="00501D92" w:rsidRDefault="00CF0608" w:rsidP="00112917">
      <w:pPr>
        <w:tabs>
          <w:tab w:val="left" w:pos="426"/>
        </w:tabs>
        <w:rPr>
          <w:szCs w:val="22"/>
        </w:rPr>
      </w:pPr>
      <w:r w:rsidRPr="00501D92">
        <w:rPr>
          <w:szCs w:val="22"/>
        </w:rPr>
        <w:t>OBS – Se for Microempresa ou Empresa de Pequeno Porte – EPP com problemas na habilitação, fazer constar tal ressalva.</w:t>
      </w:r>
    </w:p>
    <w:p w14:paraId="6DC12B88" w14:textId="77777777" w:rsidR="00CF0608" w:rsidRPr="00501D92" w:rsidRDefault="00CF0608" w:rsidP="00112917">
      <w:pPr>
        <w:tabs>
          <w:tab w:val="left" w:pos="426"/>
        </w:tabs>
        <w:rPr>
          <w:szCs w:val="22"/>
        </w:rPr>
      </w:pPr>
    </w:p>
    <w:p w14:paraId="26B00269" w14:textId="77777777" w:rsidR="00CF0608" w:rsidRPr="00501D92" w:rsidRDefault="00CF0608" w:rsidP="00112917">
      <w:pPr>
        <w:tabs>
          <w:tab w:val="left" w:pos="426"/>
        </w:tabs>
        <w:rPr>
          <w:szCs w:val="22"/>
        </w:rPr>
      </w:pPr>
      <w:r w:rsidRPr="00501D92">
        <w:rPr>
          <w:szCs w:val="22"/>
          <w:u w:val="single"/>
        </w:rPr>
        <w:tab/>
      </w:r>
      <w:r w:rsidRPr="00501D92">
        <w:rPr>
          <w:spacing w:val="-2"/>
          <w:szCs w:val="22"/>
        </w:rPr>
        <w:t>&lt;CIDADE&gt;</w:t>
      </w:r>
      <w:r w:rsidRPr="00501D92">
        <w:rPr>
          <w:szCs w:val="22"/>
          <w:u w:val="single"/>
        </w:rPr>
        <w:tab/>
      </w:r>
      <w:r w:rsidRPr="00501D92">
        <w:rPr>
          <w:szCs w:val="22"/>
        </w:rPr>
        <w:t>(</w:t>
      </w:r>
      <w:r w:rsidRPr="00501D92">
        <w:rPr>
          <w:spacing w:val="51"/>
          <w:szCs w:val="22"/>
        </w:rPr>
        <w:t xml:space="preserve"> </w:t>
      </w:r>
      <w:r w:rsidRPr="00501D92">
        <w:rPr>
          <w:szCs w:val="22"/>
        </w:rPr>
        <w:t>UF</w:t>
      </w:r>
      <w:r w:rsidRPr="00501D92">
        <w:rPr>
          <w:spacing w:val="54"/>
          <w:szCs w:val="22"/>
        </w:rPr>
        <w:t xml:space="preserve"> </w:t>
      </w:r>
      <w:r w:rsidRPr="00501D92">
        <w:rPr>
          <w:szCs w:val="22"/>
        </w:rPr>
        <w:t xml:space="preserve">), </w:t>
      </w:r>
      <w:r w:rsidRPr="00501D92">
        <w:rPr>
          <w:szCs w:val="22"/>
          <w:u w:val="single"/>
        </w:rPr>
        <w:tab/>
      </w:r>
      <w:r w:rsidRPr="00501D92">
        <w:rPr>
          <w:szCs w:val="22"/>
        </w:rPr>
        <w:t xml:space="preserve">&lt; DATA&gt; </w:t>
      </w:r>
      <w:r w:rsidRPr="00501D92">
        <w:rPr>
          <w:szCs w:val="22"/>
          <w:u w:val="single"/>
        </w:rPr>
        <w:tab/>
      </w:r>
    </w:p>
    <w:p w14:paraId="49592F51" w14:textId="77777777" w:rsidR="00CF0608" w:rsidRPr="00501D92" w:rsidRDefault="00CF0608" w:rsidP="00112917">
      <w:pPr>
        <w:tabs>
          <w:tab w:val="left" w:pos="426"/>
        </w:tabs>
        <w:rPr>
          <w:szCs w:val="22"/>
        </w:rPr>
      </w:pPr>
    </w:p>
    <w:p w14:paraId="7D79009A" w14:textId="77777777" w:rsidR="00CF0608" w:rsidRPr="00501D92" w:rsidRDefault="00CF0608" w:rsidP="00112917">
      <w:pPr>
        <w:tabs>
          <w:tab w:val="left" w:pos="426"/>
        </w:tabs>
        <w:rPr>
          <w:szCs w:val="22"/>
        </w:rPr>
      </w:pPr>
    </w:p>
    <w:p w14:paraId="26190D68" w14:textId="77777777" w:rsidR="00CF0608" w:rsidRPr="00501D92" w:rsidRDefault="00CF0608" w:rsidP="00112917">
      <w:pPr>
        <w:tabs>
          <w:tab w:val="left" w:pos="426"/>
        </w:tabs>
        <w:rPr>
          <w:szCs w:val="22"/>
        </w:rPr>
      </w:pPr>
    </w:p>
    <w:p w14:paraId="2A241331" w14:textId="77777777" w:rsidR="00CF0608" w:rsidRPr="00501D92" w:rsidRDefault="00CF0608" w:rsidP="00112917">
      <w:pPr>
        <w:tabs>
          <w:tab w:val="left" w:pos="426"/>
        </w:tabs>
        <w:rPr>
          <w:szCs w:val="22"/>
        </w:rPr>
      </w:pPr>
    </w:p>
    <w:p w14:paraId="4501126C" w14:textId="77777777" w:rsidR="00CF0608" w:rsidRPr="00501D92" w:rsidRDefault="00CF0608" w:rsidP="00112917">
      <w:pPr>
        <w:tabs>
          <w:tab w:val="left" w:pos="426"/>
        </w:tabs>
        <w:rPr>
          <w:szCs w:val="22"/>
        </w:rPr>
      </w:pPr>
    </w:p>
    <w:p w14:paraId="552C87FC" w14:textId="77777777" w:rsidR="00CF0608" w:rsidRPr="00501D92" w:rsidRDefault="00CF0608" w:rsidP="00112917">
      <w:pPr>
        <w:tabs>
          <w:tab w:val="left" w:pos="426"/>
        </w:tabs>
        <w:rPr>
          <w:szCs w:val="22"/>
        </w:rPr>
      </w:pPr>
    </w:p>
    <w:p w14:paraId="2869A4B7" w14:textId="77777777" w:rsidR="00CF0608" w:rsidRPr="00501D92" w:rsidRDefault="00CF0608" w:rsidP="00112917">
      <w:pPr>
        <w:tabs>
          <w:tab w:val="left" w:pos="426"/>
        </w:tabs>
        <w:rPr>
          <w:szCs w:val="22"/>
        </w:rPr>
        <w:sectPr w:rsidR="00CF0608" w:rsidRPr="00501D92" w:rsidSect="00112917">
          <w:headerReference w:type="even" r:id="rId45"/>
          <w:headerReference w:type="default" r:id="rId46"/>
          <w:footerReference w:type="even" r:id="rId47"/>
          <w:footerReference w:type="default" r:id="rId48"/>
          <w:headerReference w:type="first" r:id="rId49"/>
          <w:footerReference w:type="first" r:id="rId50"/>
          <w:pgSz w:w="11906" w:h="16838"/>
          <w:pgMar w:top="851" w:right="851" w:bottom="851" w:left="851" w:header="454" w:footer="454" w:gutter="0"/>
          <w:cols w:space="720"/>
          <w:docGrid w:linePitch="360"/>
        </w:sectPr>
      </w:pPr>
      <w:r w:rsidRPr="00501D92">
        <w:rPr>
          <w:szCs w:val="22"/>
        </w:rPr>
        <w:t>Assinatura</w:t>
      </w:r>
      <w:r w:rsidRPr="00501D92">
        <w:rPr>
          <w:spacing w:val="-2"/>
          <w:szCs w:val="22"/>
        </w:rPr>
        <w:t xml:space="preserve"> </w:t>
      </w:r>
      <w:r w:rsidRPr="00501D92">
        <w:rPr>
          <w:szCs w:val="22"/>
        </w:rPr>
        <w:t>do</w:t>
      </w:r>
      <w:r w:rsidRPr="00501D92">
        <w:rPr>
          <w:spacing w:val="-4"/>
          <w:szCs w:val="22"/>
        </w:rPr>
        <w:t xml:space="preserve"> </w:t>
      </w:r>
      <w:r w:rsidRPr="00501D92">
        <w:rPr>
          <w:szCs w:val="22"/>
        </w:rPr>
        <w:t>representante</w:t>
      </w:r>
      <w:r w:rsidRPr="00501D92">
        <w:rPr>
          <w:spacing w:val="-2"/>
          <w:szCs w:val="22"/>
        </w:rPr>
        <w:t xml:space="preserve"> </w:t>
      </w:r>
      <w:r w:rsidRPr="00501D92">
        <w:rPr>
          <w:szCs w:val="22"/>
        </w:rPr>
        <w:t>da</w:t>
      </w:r>
      <w:r w:rsidRPr="00501D92">
        <w:rPr>
          <w:spacing w:val="-1"/>
          <w:szCs w:val="22"/>
        </w:rPr>
        <w:t xml:space="preserve"> </w:t>
      </w:r>
      <w:r w:rsidRPr="00501D92">
        <w:rPr>
          <w:spacing w:val="-2"/>
          <w:szCs w:val="22"/>
        </w:rPr>
        <w:t>empresa</w:t>
      </w:r>
    </w:p>
    <w:p w14:paraId="77E0D5F8" w14:textId="1D9F4CAE" w:rsidR="00CF0608" w:rsidRPr="004A6977" w:rsidRDefault="009F3515" w:rsidP="00112917">
      <w:pPr>
        <w:tabs>
          <w:tab w:val="left" w:pos="426"/>
        </w:tabs>
        <w:jc w:val="center"/>
        <w:rPr>
          <w:b/>
          <w:bCs/>
          <w:szCs w:val="22"/>
        </w:rPr>
      </w:pPr>
      <w:r>
        <w:rPr>
          <w:b/>
          <w:bCs/>
          <w:szCs w:val="22"/>
        </w:rPr>
        <w:lastRenderedPageBreak/>
        <w:t>ANEXO V</w:t>
      </w:r>
    </w:p>
    <w:p w14:paraId="077D94F7" w14:textId="77777777" w:rsidR="00CF0608" w:rsidRPr="00501D92" w:rsidRDefault="00CF0608" w:rsidP="00112917">
      <w:pPr>
        <w:tabs>
          <w:tab w:val="left" w:pos="426"/>
        </w:tabs>
        <w:rPr>
          <w:szCs w:val="22"/>
        </w:rPr>
      </w:pPr>
    </w:p>
    <w:p w14:paraId="77C88398" w14:textId="77777777" w:rsidR="00CF0608" w:rsidRPr="00501D92" w:rsidRDefault="00CF0608" w:rsidP="00112917">
      <w:pPr>
        <w:tabs>
          <w:tab w:val="left" w:pos="426"/>
        </w:tabs>
        <w:rPr>
          <w:szCs w:val="22"/>
        </w:rPr>
      </w:pPr>
    </w:p>
    <w:p w14:paraId="626D6371" w14:textId="77777777" w:rsidR="00CF0608" w:rsidRPr="00501D92" w:rsidRDefault="00CF0608" w:rsidP="00112917">
      <w:pPr>
        <w:tabs>
          <w:tab w:val="left" w:pos="426"/>
        </w:tabs>
        <w:rPr>
          <w:szCs w:val="22"/>
        </w:rPr>
      </w:pPr>
      <w:r w:rsidRPr="00501D92">
        <w:rPr>
          <w:szCs w:val="22"/>
        </w:rPr>
        <w:t>DECLARAÇÃO</w:t>
      </w:r>
      <w:r w:rsidRPr="00501D92">
        <w:rPr>
          <w:spacing w:val="-15"/>
          <w:szCs w:val="22"/>
        </w:rPr>
        <w:t xml:space="preserve"> </w:t>
      </w:r>
      <w:r w:rsidRPr="00501D92">
        <w:rPr>
          <w:szCs w:val="22"/>
        </w:rPr>
        <w:t>DE</w:t>
      </w:r>
      <w:r w:rsidRPr="00501D92">
        <w:rPr>
          <w:spacing w:val="-12"/>
          <w:szCs w:val="22"/>
        </w:rPr>
        <w:t xml:space="preserve"> </w:t>
      </w:r>
      <w:r w:rsidRPr="00501D92">
        <w:rPr>
          <w:szCs w:val="22"/>
        </w:rPr>
        <w:t>MICROEMPRESAS E EMPRESAS DE PEQUENO PORTE</w:t>
      </w:r>
    </w:p>
    <w:p w14:paraId="198CBE65" w14:textId="77777777" w:rsidR="00CF0608" w:rsidRPr="00501D92" w:rsidRDefault="00CF0608" w:rsidP="00112917">
      <w:pPr>
        <w:tabs>
          <w:tab w:val="left" w:pos="426"/>
        </w:tabs>
        <w:rPr>
          <w:szCs w:val="22"/>
        </w:rPr>
      </w:pPr>
    </w:p>
    <w:p w14:paraId="4770E216" w14:textId="77777777" w:rsidR="00CF0608" w:rsidRPr="00501D92" w:rsidRDefault="00CF0608" w:rsidP="00112917">
      <w:pPr>
        <w:tabs>
          <w:tab w:val="left" w:pos="426"/>
        </w:tabs>
        <w:rPr>
          <w:szCs w:val="22"/>
        </w:rPr>
      </w:pPr>
    </w:p>
    <w:p w14:paraId="509E4513" w14:textId="77777777" w:rsidR="00CF0608" w:rsidRPr="00501D92" w:rsidRDefault="00CF0608" w:rsidP="00112917">
      <w:pPr>
        <w:tabs>
          <w:tab w:val="left" w:pos="426"/>
        </w:tabs>
        <w:rPr>
          <w:szCs w:val="22"/>
        </w:rPr>
      </w:pPr>
    </w:p>
    <w:p w14:paraId="62CCD6FF" w14:textId="77777777" w:rsidR="00CF0608" w:rsidRPr="00501D92" w:rsidRDefault="00CF0608" w:rsidP="00112917">
      <w:pPr>
        <w:tabs>
          <w:tab w:val="left" w:pos="426"/>
        </w:tabs>
        <w:rPr>
          <w:szCs w:val="22"/>
        </w:rPr>
      </w:pPr>
      <w:r w:rsidRPr="00501D92">
        <w:rPr>
          <w:szCs w:val="22"/>
        </w:rPr>
        <w:t xml:space="preserve">A empresa </w:t>
      </w:r>
      <w:r w:rsidRPr="00501D92">
        <w:rPr>
          <w:szCs w:val="22"/>
          <w:u w:val="single"/>
        </w:rPr>
        <w:tab/>
      </w:r>
      <w:r w:rsidRPr="00501D92">
        <w:rPr>
          <w:szCs w:val="22"/>
          <w:u w:val="single"/>
        </w:rPr>
        <w:tab/>
      </w:r>
      <w:r w:rsidRPr="00501D92">
        <w:rPr>
          <w:szCs w:val="22"/>
        </w:rPr>
        <w:t xml:space="preserve">, inscrita no CNPJ sob o nº </w:t>
      </w:r>
      <w:r w:rsidRPr="00501D92">
        <w:rPr>
          <w:szCs w:val="22"/>
          <w:u w:val="single"/>
        </w:rPr>
        <w:tab/>
      </w:r>
      <w:r w:rsidRPr="00501D92">
        <w:rPr>
          <w:szCs w:val="22"/>
          <w:u w:val="single"/>
        </w:rPr>
        <w:tab/>
      </w:r>
      <w:r w:rsidRPr="00501D92">
        <w:rPr>
          <w:szCs w:val="22"/>
        </w:rPr>
        <w:t>,</w:t>
      </w:r>
      <w:r w:rsidRPr="00501D92">
        <w:rPr>
          <w:spacing w:val="-3"/>
          <w:szCs w:val="22"/>
        </w:rPr>
        <w:t xml:space="preserve"> </w:t>
      </w:r>
      <w:r w:rsidRPr="00501D92">
        <w:rPr>
          <w:szCs w:val="22"/>
        </w:rPr>
        <w:t>por</w:t>
      </w:r>
      <w:r w:rsidRPr="00501D92">
        <w:rPr>
          <w:spacing w:val="-3"/>
          <w:szCs w:val="22"/>
        </w:rPr>
        <w:t xml:space="preserve"> </w:t>
      </w:r>
      <w:r w:rsidRPr="00501D92">
        <w:rPr>
          <w:szCs w:val="22"/>
        </w:rPr>
        <w:t xml:space="preserve">intermédio de seu representante legal, o(a) Sr.(a.) ou procurado </w:t>
      </w:r>
      <w:r w:rsidRPr="00501D92">
        <w:rPr>
          <w:szCs w:val="22"/>
          <w:u w:val="single"/>
        </w:rPr>
        <w:tab/>
      </w:r>
      <w:r w:rsidRPr="00501D92">
        <w:rPr>
          <w:szCs w:val="22"/>
          <w:u w:val="single"/>
        </w:rPr>
        <w:tab/>
      </w:r>
      <w:r w:rsidRPr="00501D92">
        <w:rPr>
          <w:szCs w:val="22"/>
          <w:u w:val="single"/>
        </w:rPr>
        <w:tab/>
      </w:r>
      <w:r w:rsidRPr="00501D92">
        <w:rPr>
          <w:szCs w:val="22"/>
        </w:rPr>
        <w:t xml:space="preserve">, portador(a) da Carteira de Identidade nº </w:t>
      </w:r>
      <w:r w:rsidRPr="00501D92">
        <w:rPr>
          <w:szCs w:val="22"/>
          <w:u w:val="single"/>
        </w:rPr>
        <w:tab/>
      </w:r>
      <w:r w:rsidRPr="00501D92">
        <w:rPr>
          <w:szCs w:val="22"/>
        </w:rPr>
        <w:t xml:space="preserve">, do CPF nº </w:t>
      </w:r>
      <w:r w:rsidRPr="00501D92">
        <w:rPr>
          <w:szCs w:val="22"/>
          <w:u w:val="single"/>
        </w:rPr>
        <w:tab/>
      </w:r>
      <w:r w:rsidRPr="00501D92">
        <w:rPr>
          <w:szCs w:val="22"/>
          <w:u w:val="single"/>
        </w:rPr>
        <w:tab/>
      </w:r>
      <w:r w:rsidRPr="00501D92">
        <w:rPr>
          <w:szCs w:val="22"/>
        </w:rPr>
        <w:t>,</w:t>
      </w:r>
      <w:r w:rsidRPr="00501D92">
        <w:rPr>
          <w:spacing w:val="-1"/>
          <w:szCs w:val="22"/>
        </w:rPr>
        <w:t xml:space="preserve"> </w:t>
      </w:r>
      <w:r w:rsidRPr="00501D92">
        <w:rPr>
          <w:szCs w:val="22"/>
        </w:rPr>
        <w:t>DECLARA,</w:t>
      </w:r>
      <w:r w:rsidRPr="00501D92">
        <w:rPr>
          <w:spacing w:val="-4"/>
          <w:szCs w:val="22"/>
        </w:rPr>
        <w:t xml:space="preserve"> </w:t>
      </w:r>
      <w:r w:rsidRPr="00501D92">
        <w:rPr>
          <w:szCs w:val="22"/>
        </w:rPr>
        <w:t>sob</w:t>
      </w:r>
      <w:r w:rsidRPr="00501D92">
        <w:rPr>
          <w:spacing w:val="-4"/>
          <w:szCs w:val="22"/>
        </w:rPr>
        <w:t xml:space="preserve"> </w:t>
      </w:r>
      <w:r w:rsidRPr="00501D92">
        <w:rPr>
          <w:szCs w:val="22"/>
        </w:rPr>
        <w:t>as</w:t>
      </w:r>
      <w:r w:rsidRPr="00501D92">
        <w:rPr>
          <w:spacing w:val="-2"/>
          <w:szCs w:val="22"/>
        </w:rPr>
        <w:t xml:space="preserve"> </w:t>
      </w:r>
      <w:r w:rsidRPr="00501D92">
        <w:rPr>
          <w:szCs w:val="22"/>
        </w:rPr>
        <w:t>penas</w:t>
      </w:r>
      <w:r w:rsidRPr="00501D92">
        <w:rPr>
          <w:spacing w:val="-3"/>
          <w:szCs w:val="22"/>
        </w:rPr>
        <w:t xml:space="preserve"> </w:t>
      </w:r>
      <w:r w:rsidRPr="00501D92">
        <w:rPr>
          <w:szCs w:val="22"/>
        </w:rPr>
        <w:t>elencadas na</w:t>
      </w:r>
      <w:r w:rsidRPr="00501D92">
        <w:rPr>
          <w:spacing w:val="-1"/>
          <w:szCs w:val="22"/>
        </w:rPr>
        <w:t xml:space="preserve"> </w:t>
      </w:r>
      <w:r w:rsidRPr="00501D92">
        <w:rPr>
          <w:szCs w:val="22"/>
        </w:rPr>
        <w:t>Lei</w:t>
      </w:r>
      <w:r w:rsidRPr="00501D92">
        <w:rPr>
          <w:spacing w:val="-3"/>
          <w:szCs w:val="22"/>
        </w:rPr>
        <w:t xml:space="preserve"> </w:t>
      </w:r>
      <w:r w:rsidRPr="00501D92">
        <w:rPr>
          <w:szCs w:val="22"/>
        </w:rPr>
        <w:t>Federal</w:t>
      </w:r>
      <w:r w:rsidRPr="00501D92">
        <w:rPr>
          <w:spacing w:val="-3"/>
          <w:szCs w:val="22"/>
        </w:rPr>
        <w:t xml:space="preserve"> </w:t>
      </w:r>
      <w:r w:rsidRPr="00501D92">
        <w:rPr>
          <w:szCs w:val="22"/>
        </w:rPr>
        <w:t xml:space="preserve">n° 14.133, de 2021, que em conformidade com o previsto no art. 3° da Lei Complementar n° 123, de 15 de dezembro de 2006, ter a receita bruta equivalente a uma </w:t>
      </w:r>
      <w:r w:rsidRPr="00501D92">
        <w:rPr>
          <w:szCs w:val="22"/>
          <w:u w:val="single"/>
        </w:rPr>
        <w:tab/>
      </w:r>
      <w:r w:rsidRPr="00501D92">
        <w:rPr>
          <w:szCs w:val="22"/>
          <w:u w:val="single"/>
        </w:rPr>
        <w:tab/>
      </w:r>
      <w:r w:rsidRPr="00501D92">
        <w:rPr>
          <w:szCs w:val="22"/>
          <w:u w:val="single"/>
        </w:rPr>
        <w:tab/>
      </w:r>
      <w:r w:rsidRPr="00501D92">
        <w:rPr>
          <w:spacing w:val="-15"/>
          <w:szCs w:val="22"/>
          <w:u w:val="single"/>
        </w:rPr>
        <w:t xml:space="preserve"> </w:t>
      </w:r>
      <w:r w:rsidRPr="00501D92">
        <w:rPr>
          <w:szCs w:val="22"/>
        </w:rPr>
        <w:t>(microempresa</w:t>
      </w:r>
      <w:r w:rsidRPr="00501D92">
        <w:rPr>
          <w:spacing w:val="-12"/>
          <w:szCs w:val="22"/>
        </w:rPr>
        <w:t xml:space="preserve"> </w:t>
      </w:r>
      <w:r w:rsidRPr="00501D92">
        <w:rPr>
          <w:szCs w:val="22"/>
        </w:rPr>
        <w:t>ou</w:t>
      </w:r>
      <w:r w:rsidRPr="00501D92">
        <w:rPr>
          <w:spacing w:val="-13"/>
          <w:szCs w:val="22"/>
        </w:rPr>
        <w:t xml:space="preserve"> </w:t>
      </w:r>
      <w:r w:rsidRPr="00501D92">
        <w:rPr>
          <w:szCs w:val="22"/>
        </w:rPr>
        <w:t>empresa</w:t>
      </w:r>
      <w:r w:rsidRPr="00501D92">
        <w:rPr>
          <w:spacing w:val="-12"/>
          <w:szCs w:val="22"/>
        </w:rPr>
        <w:t xml:space="preserve"> </w:t>
      </w:r>
      <w:r w:rsidRPr="00501D92">
        <w:rPr>
          <w:szCs w:val="22"/>
        </w:rPr>
        <w:t>de pequeno porte). Declara ainda que não há nenhum dos impedimentos previstos no § 4°, art. 3° da LC 123/06.</w:t>
      </w:r>
    </w:p>
    <w:p w14:paraId="6760E075" w14:textId="77777777" w:rsidR="00CF0608" w:rsidRPr="00501D92" w:rsidRDefault="00CF0608" w:rsidP="00112917">
      <w:pPr>
        <w:tabs>
          <w:tab w:val="left" w:pos="426"/>
        </w:tabs>
        <w:rPr>
          <w:szCs w:val="22"/>
        </w:rPr>
      </w:pPr>
    </w:p>
    <w:p w14:paraId="0A8FD0F5" w14:textId="77777777" w:rsidR="00CF0608" w:rsidRPr="00501D92" w:rsidRDefault="00CF0608" w:rsidP="00112917">
      <w:pPr>
        <w:tabs>
          <w:tab w:val="left" w:pos="426"/>
        </w:tabs>
        <w:rPr>
          <w:szCs w:val="22"/>
        </w:rPr>
      </w:pPr>
    </w:p>
    <w:p w14:paraId="4A50026C" w14:textId="77777777" w:rsidR="00CF0608" w:rsidRPr="00501D92" w:rsidRDefault="00CF0608" w:rsidP="00112917">
      <w:pPr>
        <w:tabs>
          <w:tab w:val="left" w:pos="426"/>
        </w:tabs>
        <w:rPr>
          <w:szCs w:val="22"/>
        </w:rPr>
      </w:pPr>
    </w:p>
    <w:p w14:paraId="7A79C4A5" w14:textId="77777777" w:rsidR="00CF0608" w:rsidRPr="00501D92" w:rsidRDefault="00CF0608" w:rsidP="00112917">
      <w:pPr>
        <w:tabs>
          <w:tab w:val="left" w:pos="426"/>
        </w:tabs>
        <w:rPr>
          <w:szCs w:val="22"/>
        </w:rPr>
      </w:pPr>
    </w:p>
    <w:p w14:paraId="2C79DEDC" w14:textId="77777777" w:rsidR="00CF0608" w:rsidRPr="00501D92" w:rsidRDefault="00CF0608" w:rsidP="00112917">
      <w:pPr>
        <w:tabs>
          <w:tab w:val="left" w:pos="426"/>
        </w:tabs>
        <w:rPr>
          <w:szCs w:val="22"/>
        </w:rPr>
        <w:sectPr w:rsidR="00CF0608" w:rsidRPr="00501D92" w:rsidSect="00112917">
          <w:headerReference w:type="even" r:id="rId51"/>
          <w:headerReference w:type="default" r:id="rId52"/>
          <w:footerReference w:type="even" r:id="rId53"/>
          <w:footerReference w:type="default" r:id="rId54"/>
          <w:headerReference w:type="first" r:id="rId55"/>
          <w:footerReference w:type="first" r:id="rId56"/>
          <w:pgSz w:w="11906" w:h="16838" w:code="9"/>
          <w:pgMar w:top="851" w:right="851" w:bottom="851" w:left="851" w:header="454" w:footer="454" w:gutter="0"/>
          <w:cols w:space="720"/>
          <w:docGrid w:linePitch="100"/>
        </w:sectPr>
      </w:pPr>
      <w:r w:rsidRPr="00501D92">
        <w:rPr>
          <w:szCs w:val="22"/>
        </w:rPr>
        <w:t>Assinatura</w:t>
      </w:r>
      <w:r w:rsidRPr="00501D92">
        <w:rPr>
          <w:spacing w:val="-5"/>
          <w:szCs w:val="22"/>
        </w:rPr>
        <w:t xml:space="preserve"> </w:t>
      </w:r>
      <w:r w:rsidRPr="00501D92">
        <w:rPr>
          <w:szCs w:val="22"/>
        </w:rPr>
        <w:t>do</w:t>
      </w:r>
      <w:r w:rsidRPr="00501D92">
        <w:rPr>
          <w:spacing w:val="-7"/>
          <w:szCs w:val="22"/>
        </w:rPr>
        <w:t xml:space="preserve"> </w:t>
      </w:r>
      <w:r w:rsidRPr="00501D92">
        <w:rPr>
          <w:szCs w:val="22"/>
        </w:rPr>
        <w:t>Representante</w:t>
      </w:r>
      <w:r w:rsidRPr="00501D92">
        <w:rPr>
          <w:spacing w:val="-9"/>
          <w:szCs w:val="22"/>
        </w:rPr>
        <w:t xml:space="preserve"> </w:t>
      </w:r>
      <w:r w:rsidRPr="00501D92">
        <w:rPr>
          <w:szCs w:val="22"/>
        </w:rPr>
        <w:t>da</w:t>
      </w:r>
      <w:r w:rsidRPr="00501D92">
        <w:rPr>
          <w:spacing w:val="-6"/>
          <w:szCs w:val="22"/>
        </w:rPr>
        <w:t xml:space="preserve"> </w:t>
      </w:r>
      <w:r w:rsidRPr="00501D92">
        <w:rPr>
          <w:spacing w:val="-2"/>
          <w:szCs w:val="22"/>
        </w:rPr>
        <w:t>empresa</w:t>
      </w:r>
    </w:p>
    <w:p w14:paraId="5A676D92" w14:textId="0A53A92C" w:rsidR="00CF0608" w:rsidRPr="004A6977" w:rsidRDefault="009F3515" w:rsidP="00112917">
      <w:pPr>
        <w:tabs>
          <w:tab w:val="left" w:pos="426"/>
        </w:tabs>
        <w:jc w:val="center"/>
        <w:rPr>
          <w:b/>
          <w:bCs/>
          <w:szCs w:val="22"/>
        </w:rPr>
      </w:pPr>
      <w:r>
        <w:rPr>
          <w:b/>
          <w:bCs/>
          <w:szCs w:val="22"/>
        </w:rPr>
        <w:lastRenderedPageBreak/>
        <w:t>ANEXO VI</w:t>
      </w:r>
    </w:p>
    <w:p w14:paraId="4CE35719" w14:textId="77777777" w:rsidR="00CF0608" w:rsidRPr="00501D92" w:rsidRDefault="00CF0608" w:rsidP="00112917">
      <w:pPr>
        <w:tabs>
          <w:tab w:val="left" w:pos="426"/>
        </w:tabs>
        <w:rPr>
          <w:szCs w:val="22"/>
        </w:rPr>
      </w:pPr>
    </w:p>
    <w:p w14:paraId="48914AD9" w14:textId="3C62D202" w:rsidR="00CF0608" w:rsidRPr="00501D92" w:rsidRDefault="00CF0608" w:rsidP="00112917">
      <w:pPr>
        <w:tabs>
          <w:tab w:val="left" w:pos="426"/>
        </w:tabs>
        <w:rPr>
          <w:szCs w:val="22"/>
        </w:rPr>
      </w:pPr>
      <w:r w:rsidRPr="00501D92">
        <w:rPr>
          <w:szCs w:val="22"/>
        </w:rPr>
        <w:t>DECLARAÇÃO</w:t>
      </w:r>
      <w:r w:rsidRPr="00501D92">
        <w:rPr>
          <w:spacing w:val="-4"/>
          <w:szCs w:val="22"/>
        </w:rPr>
        <w:t xml:space="preserve"> </w:t>
      </w:r>
      <w:r w:rsidRPr="00501D92">
        <w:rPr>
          <w:szCs w:val="22"/>
        </w:rPr>
        <w:t>DE</w:t>
      </w:r>
      <w:r w:rsidRPr="00501D92">
        <w:rPr>
          <w:spacing w:val="-3"/>
          <w:szCs w:val="22"/>
        </w:rPr>
        <w:t xml:space="preserve"> </w:t>
      </w:r>
      <w:r w:rsidRPr="00501D92">
        <w:rPr>
          <w:szCs w:val="22"/>
        </w:rPr>
        <w:t>CUMPRIMENTO</w:t>
      </w:r>
      <w:r w:rsidRPr="00501D92">
        <w:rPr>
          <w:spacing w:val="-4"/>
          <w:szCs w:val="22"/>
        </w:rPr>
        <w:t xml:space="preserve"> </w:t>
      </w:r>
      <w:r w:rsidRPr="00501D92">
        <w:rPr>
          <w:szCs w:val="22"/>
        </w:rPr>
        <w:t>DO</w:t>
      </w:r>
      <w:r w:rsidRPr="00501D92">
        <w:rPr>
          <w:spacing w:val="-4"/>
          <w:szCs w:val="22"/>
        </w:rPr>
        <w:t xml:space="preserve"> </w:t>
      </w:r>
      <w:r w:rsidRPr="00501D92">
        <w:rPr>
          <w:szCs w:val="22"/>
        </w:rPr>
        <w:t>ARTIGO</w:t>
      </w:r>
      <w:r w:rsidRPr="00501D92">
        <w:rPr>
          <w:spacing w:val="-5"/>
          <w:szCs w:val="22"/>
        </w:rPr>
        <w:t xml:space="preserve"> </w:t>
      </w:r>
      <w:r w:rsidRPr="00501D92">
        <w:rPr>
          <w:szCs w:val="22"/>
        </w:rPr>
        <w:t>7º,</w:t>
      </w:r>
      <w:r w:rsidRPr="00501D92">
        <w:rPr>
          <w:spacing w:val="-3"/>
          <w:szCs w:val="22"/>
        </w:rPr>
        <w:t xml:space="preserve"> </w:t>
      </w:r>
      <w:r w:rsidRPr="00501D92">
        <w:rPr>
          <w:szCs w:val="22"/>
        </w:rPr>
        <w:t>INCISO</w:t>
      </w:r>
      <w:r w:rsidRPr="00501D92">
        <w:rPr>
          <w:spacing w:val="-4"/>
          <w:szCs w:val="22"/>
        </w:rPr>
        <w:t xml:space="preserve"> </w:t>
      </w:r>
      <w:r w:rsidRPr="00501D92">
        <w:rPr>
          <w:szCs w:val="22"/>
        </w:rPr>
        <w:t>XXXIII,</w:t>
      </w:r>
      <w:r w:rsidRPr="00501D92">
        <w:rPr>
          <w:spacing w:val="-3"/>
          <w:szCs w:val="22"/>
        </w:rPr>
        <w:t xml:space="preserve"> </w:t>
      </w:r>
      <w:r w:rsidRPr="00501D92">
        <w:rPr>
          <w:szCs w:val="22"/>
        </w:rPr>
        <w:t>DA</w:t>
      </w:r>
      <w:r w:rsidRPr="00501D92">
        <w:rPr>
          <w:spacing w:val="-3"/>
          <w:szCs w:val="22"/>
        </w:rPr>
        <w:t xml:space="preserve"> </w:t>
      </w:r>
      <w:r w:rsidRPr="00501D92">
        <w:rPr>
          <w:szCs w:val="22"/>
        </w:rPr>
        <w:t>CONSTITUIÇÃO</w:t>
      </w:r>
      <w:r w:rsidRPr="00501D92">
        <w:rPr>
          <w:spacing w:val="-4"/>
          <w:szCs w:val="22"/>
        </w:rPr>
        <w:t xml:space="preserve"> </w:t>
      </w:r>
      <w:r w:rsidRPr="00501D92">
        <w:rPr>
          <w:szCs w:val="22"/>
        </w:rPr>
        <w:t>DA</w:t>
      </w:r>
      <w:r w:rsidRPr="00501D92">
        <w:rPr>
          <w:spacing w:val="-3"/>
          <w:szCs w:val="22"/>
        </w:rPr>
        <w:t xml:space="preserve"> </w:t>
      </w:r>
      <w:r w:rsidR="004A75AB" w:rsidRPr="00501D92">
        <w:rPr>
          <w:szCs w:val="22"/>
        </w:rPr>
        <w:t>REPÚBLICA</w:t>
      </w:r>
      <w:r w:rsidRPr="00501D92">
        <w:rPr>
          <w:szCs w:val="22"/>
        </w:rPr>
        <w:t xml:space="preserve"> FEDERATIVA DO BRASIL</w:t>
      </w:r>
    </w:p>
    <w:p w14:paraId="08F14ED6" w14:textId="77777777" w:rsidR="00CF0608" w:rsidRPr="00501D92" w:rsidRDefault="00CF0608" w:rsidP="00112917">
      <w:pPr>
        <w:tabs>
          <w:tab w:val="left" w:pos="426"/>
        </w:tabs>
        <w:rPr>
          <w:szCs w:val="22"/>
        </w:rPr>
      </w:pPr>
    </w:p>
    <w:p w14:paraId="2C6A1FB7" w14:textId="77777777" w:rsidR="00CF0608" w:rsidRPr="00501D92" w:rsidRDefault="00CF0608" w:rsidP="00112917">
      <w:pPr>
        <w:tabs>
          <w:tab w:val="left" w:pos="426"/>
        </w:tabs>
        <w:rPr>
          <w:szCs w:val="22"/>
        </w:rPr>
      </w:pPr>
      <w:r w:rsidRPr="00501D92">
        <w:rPr>
          <w:szCs w:val="22"/>
          <w:u w:val="single"/>
        </w:rPr>
        <w:tab/>
      </w:r>
      <w:r w:rsidRPr="00501D92">
        <w:rPr>
          <w:szCs w:val="22"/>
          <w:u w:val="single"/>
        </w:rPr>
        <w:tab/>
      </w:r>
      <w:r w:rsidRPr="00501D92">
        <w:rPr>
          <w:szCs w:val="22"/>
        </w:rPr>
        <w:t>, inscrito no CNPJ n°</w:t>
      </w:r>
      <w:r w:rsidRPr="00501D92">
        <w:rPr>
          <w:szCs w:val="22"/>
          <w:u w:val="single"/>
        </w:rPr>
        <w:tab/>
      </w:r>
      <w:r w:rsidRPr="00501D92">
        <w:rPr>
          <w:szCs w:val="22"/>
        </w:rPr>
        <w:t>,</w:t>
      </w:r>
      <w:r w:rsidRPr="00501D92">
        <w:rPr>
          <w:spacing w:val="-15"/>
          <w:szCs w:val="22"/>
        </w:rPr>
        <w:t xml:space="preserve"> </w:t>
      </w:r>
      <w:r w:rsidRPr="00501D92">
        <w:rPr>
          <w:szCs w:val="22"/>
        </w:rPr>
        <w:t>por</w:t>
      </w:r>
      <w:r w:rsidRPr="00501D92">
        <w:rPr>
          <w:spacing w:val="-12"/>
          <w:szCs w:val="22"/>
        </w:rPr>
        <w:t xml:space="preserve"> </w:t>
      </w:r>
      <w:r w:rsidRPr="00501D92">
        <w:rPr>
          <w:szCs w:val="22"/>
        </w:rPr>
        <w:t>intermédio de seu representante legal o(a) Sr(a).</w:t>
      </w:r>
      <w:r w:rsidRPr="00501D92">
        <w:rPr>
          <w:szCs w:val="22"/>
          <w:u w:val="single"/>
        </w:rPr>
        <w:tab/>
      </w:r>
      <w:r w:rsidRPr="00501D92">
        <w:rPr>
          <w:szCs w:val="22"/>
          <w:u w:val="single"/>
        </w:rPr>
        <w:tab/>
      </w:r>
      <w:r w:rsidRPr="00501D92">
        <w:rPr>
          <w:szCs w:val="22"/>
        </w:rPr>
        <w:t>,</w:t>
      </w:r>
      <w:r w:rsidRPr="00501D92">
        <w:rPr>
          <w:spacing w:val="40"/>
          <w:szCs w:val="22"/>
        </w:rPr>
        <w:t xml:space="preserve">  </w:t>
      </w:r>
      <w:r w:rsidRPr="00501D92">
        <w:rPr>
          <w:szCs w:val="22"/>
        </w:rPr>
        <w:t>portador(a)</w:t>
      </w:r>
      <w:r w:rsidRPr="00501D92">
        <w:rPr>
          <w:spacing w:val="40"/>
          <w:szCs w:val="22"/>
        </w:rPr>
        <w:t xml:space="preserve">  </w:t>
      </w:r>
      <w:r w:rsidRPr="00501D92">
        <w:rPr>
          <w:szCs w:val="22"/>
        </w:rPr>
        <w:t>da</w:t>
      </w:r>
      <w:r w:rsidRPr="00501D92">
        <w:rPr>
          <w:spacing w:val="40"/>
          <w:szCs w:val="22"/>
        </w:rPr>
        <w:t xml:space="preserve">  </w:t>
      </w:r>
      <w:r w:rsidRPr="00501D92">
        <w:rPr>
          <w:szCs w:val="22"/>
        </w:rPr>
        <w:t>Carteira</w:t>
      </w:r>
      <w:r w:rsidRPr="00501D92">
        <w:rPr>
          <w:spacing w:val="40"/>
          <w:szCs w:val="22"/>
        </w:rPr>
        <w:t xml:space="preserve">  </w:t>
      </w:r>
      <w:r w:rsidRPr="00501D92">
        <w:rPr>
          <w:szCs w:val="22"/>
        </w:rPr>
        <w:t>de</w:t>
      </w:r>
      <w:r w:rsidRPr="00501D92">
        <w:rPr>
          <w:spacing w:val="40"/>
          <w:szCs w:val="22"/>
        </w:rPr>
        <w:t xml:space="preserve">  </w:t>
      </w:r>
      <w:r w:rsidRPr="00501D92">
        <w:rPr>
          <w:szCs w:val="22"/>
        </w:rPr>
        <w:t>Identidade</w:t>
      </w:r>
      <w:r w:rsidRPr="00501D92">
        <w:rPr>
          <w:spacing w:val="40"/>
          <w:szCs w:val="22"/>
        </w:rPr>
        <w:t xml:space="preserve"> </w:t>
      </w:r>
      <w:r w:rsidRPr="00501D92">
        <w:rPr>
          <w:spacing w:val="-6"/>
          <w:szCs w:val="22"/>
        </w:rPr>
        <w:t>nº</w:t>
      </w:r>
      <w:r w:rsidRPr="00501D92">
        <w:rPr>
          <w:szCs w:val="22"/>
          <w:u w:val="single"/>
        </w:rPr>
        <w:tab/>
      </w:r>
      <w:r w:rsidRPr="00501D92">
        <w:rPr>
          <w:szCs w:val="22"/>
        </w:rPr>
        <w:t xml:space="preserve">e do CPF nº </w:t>
      </w:r>
      <w:r w:rsidRPr="00501D92">
        <w:rPr>
          <w:szCs w:val="22"/>
          <w:u w:val="single"/>
        </w:rPr>
        <w:tab/>
      </w:r>
      <w:r w:rsidRPr="00501D92">
        <w:rPr>
          <w:szCs w:val="22"/>
          <w:u w:val="single"/>
        </w:rPr>
        <w:tab/>
      </w:r>
      <w:r w:rsidRPr="00501D92">
        <w:rPr>
          <w:szCs w:val="22"/>
          <w:u w:val="single"/>
        </w:rPr>
        <w:tab/>
      </w:r>
      <w:r w:rsidRPr="00501D92">
        <w:rPr>
          <w:szCs w:val="22"/>
        </w:rPr>
        <w:t>,</w:t>
      </w:r>
      <w:r w:rsidRPr="00501D92">
        <w:rPr>
          <w:spacing w:val="-1"/>
          <w:szCs w:val="22"/>
        </w:rPr>
        <w:t xml:space="preserve"> </w:t>
      </w:r>
      <w:r w:rsidRPr="00501D92">
        <w:rPr>
          <w:szCs w:val="22"/>
        </w:rPr>
        <w:t>DECLARA,</w:t>
      </w:r>
      <w:r w:rsidRPr="00501D92">
        <w:rPr>
          <w:spacing w:val="-1"/>
          <w:szCs w:val="22"/>
        </w:rPr>
        <w:t xml:space="preserve"> </w:t>
      </w:r>
      <w:r w:rsidRPr="00501D92">
        <w:rPr>
          <w:szCs w:val="22"/>
        </w:rPr>
        <w:t>para</w:t>
      </w:r>
      <w:r w:rsidRPr="00501D92">
        <w:rPr>
          <w:spacing w:val="-4"/>
          <w:szCs w:val="22"/>
        </w:rPr>
        <w:t xml:space="preserve"> </w:t>
      </w:r>
      <w:r w:rsidRPr="00501D92">
        <w:rPr>
          <w:szCs w:val="22"/>
        </w:rPr>
        <w:t>fins</w:t>
      </w:r>
      <w:r w:rsidRPr="00501D92">
        <w:rPr>
          <w:spacing w:val="-3"/>
          <w:szCs w:val="22"/>
        </w:rPr>
        <w:t xml:space="preserve"> </w:t>
      </w:r>
      <w:r w:rsidRPr="00501D92">
        <w:rPr>
          <w:szCs w:val="22"/>
        </w:rPr>
        <w:t>do</w:t>
      </w:r>
      <w:r w:rsidRPr="00501D92">
        <w:rPr>
          <w:spacing w:val="-1"/>
          <w:szCs w:val="22"/>
        </w:rPr>
        <w:t xml:space="preserve"> </w:t>
      </w:r>
      <w:r w:rsidRPr="00501D92">
        <w:rPr>
          <w:szCs w:val="22"/>
        </w:rPr>
        <w:t>disposto</w:t>
      </w:r>
      <w:r w:rsidRPr="00501D92">
        <w:rPr>
          <w:spacing w:val="-2"/>
          <w:szCs w:val="22"/>
        </w:rPr>
        <w:t xml:space="preserve"> </w:t>
      </w:r>
      <w:r w:rsidRPr="00501D92">
        <w:rPr>
          <w:szCs w:val="22"/>
        </w:rPr>
        <w:t>no</w:t>
      </w:r>
      <w:r w:rsidRPr="00501D92">
        <w:rPr>
          <w:spacing w:val="-1"/>
          <w:szCs w:val="22"/>
        </w:rPr>
        <w:t xml:space="preserve"> </w:t>
      </w:r>
      <w:r w:rsidRPr="00501D92">
        <w:rPr>
          <w:szCs w:val="22"/>
        </w:rPr>
        <w:t>inciso V do artigo 68, da Lei Federal nº 14.133, de 2021, que não emprega menor de dezoito anos em trabalho noturno, perigoso ou insalubre, e não emprega menor de dezesseis anos (art. 7º, inciso XXXIII, da Constituição Federal).</w:t>
      </w:r>
    </w:p>
    <w:p w14:paraId="7E4F7D41" w14:textId="77777777" w:rsidR="00CF0608" w:rsidRPr="00501D92" w:rsidRDefault="00CF0608" w:rsidP="00112917">
      <w:pPr>
        <w:tabs>
          <w:tab w:val="left" w:pos="426"/>
        </w:tabs>
        <w:rPr>
          <w:szCs w:val="22"/>
        </w:rPr>
      </w:pPr>
      <w:r w:rsidRPr="00501D92">
        <w:rPr>
          <w:szCs w:val="22"/>
        </w:rPr>
        <w:t>Ressalva:</w:t>
      </w:r>
      <w:r w:rsidRPr="00501D92">
        <w:rPr>
          <w:spacing w:val="-2"/>
          <w:szCs w:val="22"/>
        </w:rPr>
        <w:t xml:space="preserve"> </w:t>
      </w:r>
      <w:r w:rsidRPr="00501D92">
        <w:rPr>
          <w:szCs w:val="22"/>
        </w:rPr>
        <w:t>emprega</w:t>
      </w:r>
      <w:r w:rsidRPr="00501D92">
        <w:rPr>
          <w:spacing w:val="-2"/>
          <w:szCs w:val="22"/>
        </w:rPr>
        <w:t xml:space="preserve"> </w:t>
      </w:r>
      <w:r w:rsidRPr="00501D92">
        <w:rPr>
          <w:szCs w:val="22"/>
        </w:rPr>
        <w:t>menor,</w:t>
      </w:r>
      <w:r w:rsidRPr="00501D92">
        <w:rPr>
          <w:spacing w:val="-1"/>
          <w:szCs w:val="22"/>
        </w:rPr>
        <w:t xml:space="preserve"> </w:t>
      </w:r>
      <w:r w:rsidRPr="00501D92">
        <w:rPr>
          <w:szCs w:val="22"/>
        </w:rPr>
        <w:t>a</w:t>
      </w:r>
      <w:r w:rsidRPr="00501D92">
        <w:rPr>
          <w:spacing w:val="-4"/>
          <w:szCs w:val="22"/>
        </w:rPr>
        <w:t xml:space="preserve"> </w:t>
      </w:r>
      <w:r w:rsidRPr="00501D92">
        <w:rPr>
          <w:szCs w:val="22"/>
        </w:rPr>
        <w:t>partir</w:t>
      </w:r>
      <w:r w:rsidRPr="00501D92">
        <w:rPr>
          <w:spacing w:val="-4"/>
          <w:szCs w:val="22"/>
        </w:rPr>
        <w:t xml:space="preserve"> </w:t>
      </w:r>
      <w:r w:rsidRPr="00501D92">
        <w:rPr>
          <w:szCs w:val="22"/>
        </w:rPr>
        <w:t>de</w:t>
      </w:r>
      <w:r w:rsidRPr="00501D92">
        <w:rPr>
          <w:spacing w:val="-1"/>
          <w:szCs w:val="22"/>
        </w:rPr>
        <w:t xml:space="preserve"> </w:t>
      </w:r>
      <w:r w:rsidRPr="00501D92">
        <w:rPr>
          <w:szCs w:val="22"/>
        </w:rPr>
        <w:t>quatorze</w:t>
      </w:r>
      <w:r w:rsidRPr="00501D92">
        <w:rPr>
          <w:spacing w:val="-4"/>
          <w:szCs w:val="22"/>
        </w:rPr>
        <w:t xml:space="preserve"> </w:t>
      </w:r>
      <w:r w:rsidRPr="00501D92">
        <w:rPr>
          <w:szCs w:val="22"/>
        </w:rPr>
        <w:t>anos,</w:t>
      </w:r>
      <w:r w:rsidRPr="00501D92">
        <w:rPr>
          <w:spacing w:val="-2"/>
          <w:szCs w:val="22"/>
        </w:rPr>
        <w:t xml:space="preserve"> </w:t>
      </w:r>
      <w:r w:rsidRPr="00501D92">
        <w:rPr>
          <w:szCs w:val="22"/>
        </w:rPr>
        <w:t>na</w:t>
      </w:r>
      <w:r w:rsidRPr="00501D92">
        <w:rPr>
          <w:spacing w:val="-1"/>
          <w:szCs w:val="22"/>
        </w:rPr>
        <w:t xml:space="preserve"> </w:t>
      </w:r>
      <w:r w:rsidRPr="00501D92">
        <w:rPr>
          <w:szCs w:val="22"/>
        </w:rPr>
        <w:t>condição</w:t>
      </w:r>
      <w:r w:rsidRPr="00501D92">
        <w:rPr>
          <w:spacing w:val="-1"/>
          <w:szCs w:val="22"/>
        </w:rPr>
        <w:t xml:space="preserve"> </w:t>
      </w:r>
      <w:r w:rsidRPr="00501D92">
        <w:rPr>
          <w:szCs w:val="22"/>
        </w:rPr>
        <w:t>de</w:t>
      </w:r>
      <w:r w:rsidRPr="00501D92">
        <w:rPr>
          <w:spacing w:val="-1"/>
          <w:szCs w:val="22"/>
        </w:rPr>
        <w:t xml:space="preserve"> </w:t>
      </w:r>
      <w:r w:rsidRPr="00501D92">
        <w:rPr>
          <w:szCs w:val="22"/>
        </w:rPr>
        <w:t>aprendiz</w:t>
      </w:r>
      <w:r w:rsidRPr="00501D92">
        <w:rPr>
          <w:spacing w:val="-1"/>
          <w:szCs w:val="22"/>
        </w:rPr>
        <w:t xml:space="preserve"> </w:t>
      </w:r>
      <w:r w:rsidRPr="00501D92">
        <w:rPr>
          <w:szCs w:val="22"/>
        </w:rPr>
        <w:t>(</w:t>
      </w:r>
      <w:r w:rsidRPr="00501D92">
        <w:rPr>
          <w:spacing w:val="80"/>
          <w:szCs w:val="22"/>
        </w:rPr>
        <w:t xml:space="preserve"> </w:t>
      </w:r>
      <w:r w:rsidRPr="00501D92">
        <w:rPr>
          <w:szCs w:val="22"/>
        </w:rPr>
        <w:t>)</w:t>
      </w:r>
      <w:r w:rsidRPr="00501D92">
        <w:rPr>
          <w:spacing w:val="-2"/>
          <w:szCs w:val="22"/>
        </w:rPr>
        <w:t xml:space="preserve"> </w:t>
      </w:r>
      <w:r w:rsidRPr="00501D92">
        <w:rPr>
          <w:szCs w:val="22"/>
        </w:rPr>
        <w:t>. (Observação: em caso afirmativo, assinalar a ressalva acima)</w:t>
      </w:r>
    </w:p>
    <w:p w14:paraId="4A851548" w14:textId="77777777" w:rsidR="00CF0608" w:rsidRPr="00501D92" w:rsidRDefault="00CF0608" w:rsidP="00112917">
      <w:pPr>
        <w:tabs>
          <w:tab w:val="left" w:pos="426"/>
        </w:tabs>
        <w:rPr>
          <w:szCs w:val="22"/>
        </w:rPr>
      </w:pPr>
    </w:p>
    <w:p w14:paraId="6E8E4FEF" w14:textId="77777777" w:rsidR="00CF0608" w:rsidRPr="00501D92" w:rsidRDefault="00CF0608" w:rsidP="00112917">
      <w:pPr>
        <w:tabs>
          <w:tab w:val="left" w:pos="426"/>
        </w:tabs>
        <w:rPr>
          <w:szCs w:val="22"/>
        </w:rPr>
      </w:pPr>
      <w:r w:rsidRPr="00501D92">
        <w:rPr>
          <w:szCs w:val="22"/>
          <w:u w:val="single"/>
        </w:rPr>
        <w:tab/>
      </w:r>
      <w:r w:rsidRPr="00501D92">
        <w:rPr>
          <w:spacing w:val="-2"/>
          <w:szCs w:val="22"/>
        </w:rPr>
        <w:t>&lt;CIDADE&gt;</w:t>
      </w:r>
      <w:r w:rsidRPr="00501D92">
        <w:rPr>
          <w:szCs w:val="22"/>
          <w:u w:val="single"/>
        </w:rPr>
        <w:tab/>
      </w:r>
      <w:r w:rsidRPr="00501D92">
        <w:rPr>
          <w:szCs w:val="22"/>
        </w:rPr>
        <w:t>(</w:t>
      </w:r>
      <w:r w:rsidRPr="00501D92">
        <w:rPr>
          <w:spacing w:val="50"/>
          <w:szCs w:val="22"/>
        </w:rPr>
        <w:t xml:space="preserve"> </w:t>
      </w:r>
      <w:r w:rsidRPr="00501D92">
        <w:rPr>
          <w:szCs w:val="22"/>
        </w:rPr>
        <w:t>UF</w:t>
      </w:r>
      <w:r w:rsidRPr="00501D92">
        <w:rPr>
          <w:spacing w:val="54"/>
          <w:szCs w:val="22"/>
        </w:rPr>
        <w:t xml:space="preserve"> </w:t>
      </w:r>
      <w:r w:rsidRPr="00501D92">
        <w:rPr>
          <w:szCs w:val="22"/>
        </w:rPr>
        <w:t xml:space="preserve">), </w:t>
      </w:r>
      <w:r w:rsidRPr="00501D92">
        <w:rPr>
          <w:szCs w:val="22"/>
          <w:u w:val="single"/>
        </w:rPr>
        <w:tab/>
      </w:r>
      <w:r w:rsidRPr="00501D92">
        <w:rPr>
          <w:szCs w:val="22"/>
        </w:rPr>
        <w:t xml:space="preserve">&lt; DATA&gt; </w:t>
      </w:r>
      <w:r w:rsidRPr="00501D92">
        <w:rPr>
          <w:szCs w:val="22"/>
          <w:u w:val="single"/>
        </w:rPr>
        <w:tab/>
      </w:r>
    </w:p>
    <w:p w14:paraId="649D696D" w14:textId="77777777" w:rsidR="00CF0608" w:rsidRPr="00501D92" w:rsidRDefault="00CF0608" w:rsidP="00112917">
      <w:pPr>
        <w:tabs>
          <w:tab w:val="left" w:pos="426"/>
        </w:tabs>
        <w:rPr>
          <w:szCs w:val="22"/>
        </w:rPr>
      </w:pPr>
    </w:p>
    <w:p w14:paraId="05E26021" w14:textId="77777777" w:rsidR="00CF0608" w:rsidRPr="00501D92" w:rsidRDefault="00CF0608" w:rsidP="00112917">
      <w:pPr>
        <w:tabs>
          <w:tab w:val="left" w:pos="426"/>
        </w:tabs>
        <w:rPr>
          <w:szCs w:val="22"/>
        </w:rPr>
      </w:pPr>
    </w:p>
    <w:p w14:paraId="588E8A2F" w14:textId="77777777" w:rsidR="00CF0608" w:rsidRPr="00501D92" w:rsidRDefault="00CF0608" w:rsidP="00112917">
      <w:pPr>
        <w:tabs>
          <w:tab w:val="left" w:pos="426"/>
        </w:tabs>
        <w:rPr>
          <w:szCs w:val="22"/>
        </w:rPr>
      </w:pPr>
    </w:p>
    <w:p w14:paraId="6F580FC1" w14:textId="77777777" w:rsidR="00CF0608" w:rsidRPr="00501D92" w:rsidRDefault="00CF0608" w:rsidP="00112917">
      <w:pPr>
        <w:tabs>
          <w:tab w:val="left" w:pos="426"/>
        </w:tabs>
        <w:rPr>
          <w:szCs w:val="22"/>
        </w:rPr>
      </w:pPr>
    </w:p>
    <w:p w14:paraId="2061416C" w14:textId="77777777" w:rsidR="00CF0608" w:rsidRPr="00501D92" w:rsidRDefault="00CF0608" w:rsidP="00112917">
      <w:pPr>
        <w:tabs>
          <w:tab w:val="left" w:pos="426"/>
        </w:tabs>
        <w:rPr>
          <w:szCs w:val="22"/>
        </w:rPr>
      </w:pPr>
    </w:p>
    <w:p w14:paraId="4E178BB3" w14:textId="77777777" w:rsidR="00CF0608" w:rsidRPr="00501D92" w:rsidRDefault="00CF0608" w:rsidP="00112917">
      <w:pPr>
        <w:tabs>
          <w:tab w:val="left" w:pos="426"/>
        </w:tabs>
        <w:rPr>
          <w:szCs w:val="22"/>
        </w:rPr>
      </w:pPr>
      <w:r w:rsidRPr="00501D92">
        <w:rPr>
          <w:spacing w:val="-2"/>
          <w:szCs w:val="22"/>
        </w:rPr>
        <w:t>Diretor</w:t>
      </w:r>
      <w:r w:rsidRPr="00501D92">
        <w:rPr>
          <w:spacing w:val="-12"/>
          <w:szCs w:val="22"/>
        </w:rPr>
        <w:t xml:space="preserve"> </w:t>
      </w:r>
      <w:r w:rsidRPr="00501D92">
        <w:rPr>
          <w:spacing w:val="-2"/>
          <w:szCs w:val="22"/>
        </w:rPr>
        <w:t>ou</w:t>
      </w:r>
      <w:r w:rsidRPr="00501D92">
        <w:rPr>
          <w:spacing w:val="-11"/>
          <w:szCs w:val="22"/>
        </w:rPr>
        <w:t xml:space="preserve"> </w:t>
      </w:r>
      <w:r w:rsidRPr="00501D92">
        <w:rPr>
          <w:spacing w:val="-2"/>
          <w:szCs w:val="22"/>
        </w:rPr>
        <w:t>representante</w:t>
      </w:r>
      <w:r w:rsidRPr="00501D92">
        <w:rPr>
          <w:spacing w:val="-11"/>
          <w:szCs w:val="22"/>
        </w:rPr>
        <w:t xml:space="preserve"> </w:t>
      </w:r>
      <w:r w:rsidRPr="00501D92">
        <w:rPr>
          <w:spacing w:val="-2"/>
          <w:szCs w:val="22"/>
        </w:rPr>
        <w:t>legal CPF nº:</w:t>
      </w:r>
    </w:p>
    <w:p w14:paraId="78572618" w14:textId="77777777" w:rsidR="00CF0608" w:rsidRPr="00501D92" w:rsidRDefault="00CF0608" w:rsidP="00112917">
      <w:pPr>
        <w:tabs>
          <w:tab w:val="left" w:pos="426"/>
        </w:tabs>
        <w:rPr>
          <w:szCs w:val="22"/>
        </w:rPr>
      </w:pPr>
    </w:p>
    <w:p w14:paraId="425D5F47" w14:textId="37D460F0" w:rsidR="008437CA" w:rsidRPr="00501D92" w:rsidRDefault="008437CA" w:rsidP="00112917">
      <w:pPr>
        <w:tabs>
          <w:tab w:val="left" w:pos="426"/>
        </w:tabs>
        <w:rPr>
          <w:szCs w:val="22"/>
        </w:rPr>
      </w:pPr>
      <w:r w:rsidRPr="00501D92">
        <w:rPr>
          <w:szCs w:val="22"/>
        </w:rPr>
        <w:br w:type="page"/>
      </w:r>
    </w:p>
    <w:p w14:paraId="5980DB70" w14:textId="1D1376A3" w:rsidR="00CF0608" w:rsidRPr="004A6977" w:rsidRDefault="009F3515" w:rsidP="00112917">
      <w:pPr>
        <w:tabs>
          <w:tab w:val="left" w:pos="426"/>
        </w:tabs>
        <w:jc w:val="center"/>
        <w:rPr>
          <w:b/>
          <w:bCs/>
          <w:szCs w:val="22"/>
        </w:rPr>
      </w:pPr>
      <w:r>
        <w:rPr>
          <w:b/>
          <w:bCs/>
          <w:szCs w:val="22"/>
        </w:rPr>
        <w:lastRenderedPageBreak/>
        <w:t>ANEXO VI</w:t>
      </w:r>
      <w:r w:rsidR="003A3937">
        <w:rPr>
          <w:b/>
          <w:bCs/>
          <w:szCs w:val="22"/>
        </w:rPr>
        <w:t>I</w:t>
      </w:r>
    </w:p>
    <w:p w14:paraId="3F6F46A8" w14:textId="77777777" w:rsidR="00CF0608" w:rsidRPr="00501D92" w:rsidRDefault="00CF0608" w:rsidP="00112917">
      <w:pPr>
        <w:tabs>
          <w:tab w:val="left" w:pos="426"/>
        </w:tabs>
        <w:rPr>
          <w:szCs w:val="22"/>
        </w:rPr>
      </w:pPr>
    </w:p>
    <w:p w14:paraId="2AF6753F" w14:textId="0F4449B9" w:rsidR="005D26A1" w:rsidRPr="00501D92" w:rsidRDefault="005D26A1" w:rsidP="00112917">
      <w:pPr>
        <w:tabs>
          <w:tab w:val="left" w:pos="426"/>
        </w:tabs>
        <w:rPr>
          <w:szCs w:val="22"/>
        </w:rPr>
      </w:pPr>
      <w:r w:rsidRPr="00501D92">
        <w:rPr>
          <w:szCs w:val="22"/>
        </w:rPr>
        <w:t xml:space="preserve">Processo de Compra Nº </w:t>
      </w:r>
      <w:r w:rsidR="00D52408">
        <w:rPr>
          <w:szCs w:val="22"/>
        </w:rPr>
        <w:t>1</w:t>
      </w:r>
      <w:r w:rsidR="00AC6897">
        <w:rPr>
          <w:szCs w:val="22"/>
        </w:rPr>
        <w:t>5</w:t>
      </w:r>
      <w:r w:rsidR="00D812AE">
        <w:rPr>
          <w:szCs w:val="22"/>
        </w:rPr>
        <w:t>/2025</w:t>
      </w:r>
    </w:p>
    <w:p w14:paraId="4BFCC009" w14:textId="7E593640" w:rsidR="005D26A1" w:rsidRPr="00501D92" w:rsidRDefault="005D26A1" w:rsidP="00112917">
      <w:pPr>
        <w:tabs>
          <w:tab w:val="left" w:pos="426"/>
        </w:tabs>
        <w:rPr>
          <w:szCs w:val="22"/>
        </w:rPr>
      </w:pPr>
      <w:r w:rsidRPr="00501D92">
        <w:rPr>
          <w:szCs w:val="22"/>
        </w:rPr>
        <w:t xml:space="preserve">Processo Licitatório Nº </w:t>
      </w:r>
      <w:r w:rsidR="00AC6897">
        <w:rPr>
          <w:szCs w:val="22"/>
        </w:rPr>
        <w:t>8</w:t>
      </w:r>
      <w:r w:rsidR="003B1FB1" w:rsidRPr="00501D92">
        <w:rPr>
          <w:szCs w:val="22"/>
        </w:rPr>
        <w:t>/202</w:t>
      </w:r>
      <w:r w:rsidR="00D812AE">
        <w:rPr>
          <w:szCs w:val="22"/>
        </w:rPr>
        <w:t>5</w:t>
      </w:r>
    </w:p>
    <w:p w14:paraId="3A60046B" w14:textId="77777777" w:rsidR="00CF0608" w:rsidRPr="00501D92" w:rsidRDefault="00CF0608" w:rsidP="00112917">
      <w:pPr>
        <w:tabs>
          <w:tab w:val="left" w:pos="426"/>
        </w:tabs>
        <w:rPr>
          <w:szCs w:val="22"/>
        </w:rPr>
      </w:pPr>
    </w:p>
    <w:p w14:paraId="10964CF9" w14:textId="77777777" w:rsidR="00CF0608" w:rsidRPr="00501D92" w:rsidRDefault="00CF0608" w:rsidP="00112917">
      <w:pPr>
        <w:tabs>
          <w:tab w:val="left" w:pos="426"/>
        </w:tabs>
        <w:rPr>
          <w:szCs w:val="22"/>
        </w:rPr>
      </w:pPr>
    </w:p>
    <w:p w14:paraId="7113A699" w14:textId="77777777" w:rsidR="00CF0608" w:rsidRPr="00501D92" w:rsidRDefault="00CF0608" w:rsidP="00112917">
      <w:pPr>
        <w:tabs>
          <w:tab w:val="left" w:pos="426"/>
        </w:tabs>
        <w:rPr>
          <w:szCs w:val="22"/>
        </w:rPr>
      </w:pPr>
      <w:r w:rsidRPr="00501D92">
        <w:rPr>
          <w:szCs w:val="22"/>
        </w:rPr>
        <w:t xml:space="preserve">MODELO DE DECLARAÇÃO DE FATOS IMPEDITIVOS E INIDONEIDADE </w:t>
      </w:r>
    </w:p>
    <w:p w14:paraId="19EB39FD" w14:textId="77777777" w:rsidR="00CF0608" w:rsidRPr="00501D92" w:rsidRDefault="00CF0608" w:rsidP="00112917">
      <w:pPr>
        <w:tabs>
          <w:tab w:val="left" w:pos="426"/>
        </w:tabs>
        <w:rPr>
          <w:szCs w:val="22"/>
          <w:u w:val="single"/>
        </w:rPr>
      </w:pPr>
    </w:p>
    <w:p w14:paraId="701C62DE" w14:textId="77777777" w:rsidR="00CF0608" w:rsidRPr="00501D92" w:rsidRDefault="00CF0608" w:rsidP="00112917">
      <w:pPr>
        <w:tabs>
          <w:tab w:val="left" w:pos="426"/>
        </w:tabs>
        <w:rPr>
          <w:szCs w:val="22"/>
          <w:u w:val="single"/>
        </w:rPr>
      </w:pPr>
    </w:p>
    <w:p w14:paraId="0C09D530" w14:textId="77777777" w:rsidR="00CF0608" w:rsidRPr="00501D92" w:rsidRDefault="00CF0608" w:rsidP="00112917">
      <w:pPr>
        <w:tabs>
          <w:tab w:val="left" w:pos="426"/>
        </w:tabs>
        <w:rPr>
          <w:szCs w:val="22"/>
          <w:u w:val="single"/>
        </w:rPr>
      </w:pPr>
    </w:p>
    <w:p w14:paraId="704453B3" w14:textId="77777777" w:rsidR="00CF0608" w:rsidRPr="00501D92" w:rsidRDefault="00CF0608" w:rsidP="00112917">
      <w:pPr>
        <w:tabs>
          <w:tab w:val="left" w:pos="426"/>
        </w:tabs>
        <w:rPr>
          <w:szCs w:val="22"/>
          <w:u w:val="single"/>
        </w:rPr>
      </w:pPr>
    </w:p>
    <w:p w14:paraId="084BDBE3" w14:textId="77777777" w:rsidR="00CF0608" w:rsidRPr="00501D92" w:rsidRDefault="00CF0608" w:rsidP="00112917">
      <w:pPr>
        <w:tabs>
          <w:tab w:val="left" w:pos="426"/>
        </w:tabs>
        <w:rPr>
          <w:szCs w:val="22"/>
          <w:u w:val="single"/>
        </w:rPr>
      </w:pPr>
    </w:p>
    <w:p w14:paraId="613F4FA1" w14:textId="77777777" w:rsidR="00CF0608" w:rsidRPr="00501D92" w:rsidRDefault="00CF0608" w:rsidP="00112917">
      <w:pPr>
        <w:tabs>
          <w:tab w:val="left" w:pos="426"/>
        </w:tabs>
        <w:rPr>
          <w:szCs w:val="22"/>
        </w:rPr>
      </w:pPr>
      <w:r w:rsidRPr="00501D92">
        <w:rPr>
          <w:szCs w:val="22"/>
        </w:rPr>
        <w:t>Ao Cisam-Sul</w:t>
      </w:r>
    </w:p>
    <w:p w14:paraId="54DECE38" w14:textId="77777777" w:rsidR="00CF0608" w:rsidRPr="00501D92" w:rsidRDefault="00CF0608" w:rsidP="00112917">
      <w:pPr>
        <w:tabs>
          <w:tab w:val="left" w:pos="426"/>
        </w:tabs>
        <w:rPr>
          <w:szCs w:val="22"/>
        </w:rPr>
      </w:pPr>
      <w:r w:rsidRPr="00501D92">
        <w:rPr>
          <w:szCs w:val="22"/>
        </w:rPr>
        <w:t>Referente ao Pregão Eletrônico N° -----</w:t>
      </w:r>
    </w:p>
    <w:p w14:paraId="029A286B" w14:textId="77777777" w:rsidR="00CF0608" w:rsidRPr="00501D92" w:rsidRDefault="00CF0608" w:rsidP="00112917">
      <w:pPr>
        <w:tabs>
          <w:tab w:val="left" w:pos="426"/>
        </w:tabs>
        <w:rPr>
          <w:szCs w:val="22"/>
        </w:rPr>
      </w:pPr>
    </w:p>
    <w:p w14:paraId="6F0D3DD3" w14:textId="77777777" w:rsidR="00CF0608" w:rsidRPr="00501D92" w:rsidRDefault="00CF0608" w:rsidP="00112917">
      <w:pPr>
        <w:tabs>
          <w:tab w:val="left" w:pos="426"/>
        </w:tabs>
        <w:rPr>
          <w:szCs w:val="22"/>
        </w:rPr>
      </w:pPr>
    </w:p>
    <w:p w14:paraId="6A09C741" w14:textId="77777777" w:rsidR="00CF0608" w:rsidRPr="00501D92" w:rsidRDefault="00CF0608" w:rsidP="00112917">
      <w:pPr>
        <w:tabs>
          <w:tab w:val="left" w:pos="426"/>
        </w:tabs>
        <w:rPr>
          <w:szCs w:val="22"/>
        </w:rPr>
      </w:pPr>
    </w:p>
    <w:p w14:paraId="142E0645" w14:textId="77777777" w:rsidR="00CF0608" w:rsidRPr="00501D92" w:rsidRDefault="00CF0608" w:rsidP="00112917">
      <w:pPr>
        <w:tabs>
          <w:tab w:val="left" w:pos="426"/>
        </w:tabs>
        <w:rPr>
          <w:szCs w:val="22"/>
        </w:rPr>
      </w:pPr>
    </w:p>
    <w:p w14:paraId="44B34FFF" w14:textId="77777777" w:rsidR="00CF0608" w:rsidRPr="00501D92" w:rsidRDefault="00CF0608" w:rsidP="00112917">
      <w:pPr>
        <w:tabs>
          <w:tab w:val="left" w:pos="426"/>
        </w:tabs>
        <w:rPr>
          <w:szCs w:val="22"/>
        </w:rPr>
      </w:pPr>
    </w:p>
    <w:p w14:paraId="2E10B5B1" w14:textId="77777777" w:rsidR="00CF0608" w:rsidRPr="00501D92" w:rsidRDefault="00CF0608" w:rsidP="00112917">
      <w:pPr>
        <w:tabs>
          <w:tab w:val="left" w:pos="426"/>
        </w:tabs>
        <w:rPr>
          <w:szCs w:val="22"/>
        </w:rPr>
      </w:pPr>
    </w:p>
    <w:p w14:paraId="521708CA" w14:textId="39197236" w:rsidR="00CF0608" w:rsidRPr="00501D92" w:rsidRDefault="00CF0608" w:rsidP="00112917">
      <w:pPr>
        <w:tabs>
          <w:tab w:val="left" w:pos="426"/>
        </w:tabs>
        <w:rPr>
          <w:szCs w:val="22"/>
        </w:rPr>
      </w:pPr>
      <w:r w:rsidRPr="00501D92">
        <w:rPr>
          <w:szCs w:val="22"/>
        </w:rPr>
        <w:t>A empresa ______________________________________, inscrita no CNPJ sob o nº ________________________, por intermédio de seu representante legal o(a) Sr.(a) _________________________, portador(a) da Carteira de Identidade nº _______________ e do CPF nº ________________, DECLARA sob penas da lei, que até a presente data a mesma não esteja impedida ou suspensa de licitar e contratar ou declarada inidônea com qualquer órgão da Administração Pública direta ou indireta da União, Estados, Distrito Federal e Municípios</w:t>
      </w:r>
      <w:r w:rsidR="006B3BD9">
        <w:rPr>
          <w:szCs w:val="22"/>
        </w:rPr>
        <w:t>.</w:t>
      </w:r>
    </w:p>
    <w:p w14:paraId="58B8FDC8" w14:textId="77777777" w:rsidR="00CF0608" w:rsidRPr="00501D92" w:rsidRDefault="00CF0608" w:rsidP="00112917">
      <w:pPr>
        <w:tabs>
          <w:tab w:val="left" w:pos="426"/>
        </w:tabs>
        <w:rPr>
          <w:szCs w:val="22"/>
        </w:rPr>
      </w:pPr>
    </w:p>
    <w:p w14:paraId="4BECB7AC" w14:textId="77777777" w:rsidR="00CF0608" w:rsidRPr="00501D92" w:rsidRDefault="00CF0608" w:rsidP="00112917">
      <w:pPr>
        <w:tabs>
          <w:tab w:val="left" w:pos="426"/>
        </w:tabs>
        <w:rPr>
          <w:szCs w:val="22"/>
        </w:rPr>
      </w:pPr>
    </w:p>
    <w:p w14:paraId="534F2F67" w14:textId="77777777" w:rsidR="00CF0608" w:rsidRPr="00501D92" w:rsidRDefault="00CF0608" w:rsidP="00112917">
      <w:pPr>
        <w:tabs>
          <w:tab w:val="left" w:pos="426"/>
        </w:tabs>
        <w:rPr>
          <w:szCs w:val="22"/>
        </w:rPr>
      </w:pPr>
    </w:p>
    <w:p w14:paraId="1FDA6E2B" w14:textId="77777777" w:rsidR="00CF0608" w:rsidRPr="00501D92" w:rsidRDefault="00CF0608" w:rsidP="00112917">
      <w:pPr>
        <w:tabs>
          <w:tab w:val="left" w:pos="426"/>
        </w:tabs>
        <w:rPr>
          <w:szCs w:val="22"/>
        </w:rPr>
      </w:pPr>
    </w:p>
    <w:p w14:paraId="19C122BE" w14:textId="77777777" w:rsidR="00CF0608" w:rsidRPr="00501D92" w:rsidRDefault="00CF0608" w:rsidP="00112917">
      <w:pPr>
        <w:tabs>
          <w:tab w:val="left" w:pos="426"/>
        </w:tabs>
        <w:rPr>
          <w:szCs w:val="22"/>
        </w:rPr>
      </w:pPr>
    </w:p>
    <w:p w14:paraId="215E9291" w14:textId="77777777" w:rsidR="00CF0608" w:rsidRPr="00501D92" w:rsidRDefault="00CF0608" w:rsidP="00112917">
      <w:pPr>
        <w:tabs>
          <w:tab w:val="left" w:pos="426"/>
        </w:tabs>
        <w:rPr>
          <w:szCs w:val="22"/>
        </w:rPr>
      </w:pPr>
      <w:r w:rsidRPr="00501D92">
        <w:rPr>
          <w:szCs w:val="22"/>
        </w:rPr>
        <w:t>Local e data.</w:t>
      </w:r>
    </w:p>
    <w:p w14:paraId="4429795A" w14:textId="77777777" w:rsidR="00CF0608" w:rsidRPr="00501D92" w:rsidRDefault="00CF0608" w:rsidP="00112917">
      <w:pPr>
        <w:tabs>
          <w:tab w:val="left" w:pos="426"/>
        </w:tabs>
        <w:rPr>
          <w:szCs w:val="22"/>
        </w:rPr>
      </w:pPr>
    </w:p>
    <w:p w14:paraId="06213FC6" w14:textId="77777777" w:rsidR="00CF0608" w:rsidRPr="00501D92" w:rsidRDefault="00CF0608" w:rsidP="00112917">
      <w:pPr>
        <w:tabs>
          <w:tab w:val="left" w:pos="426"/>
        </w:tabs>
        <w:rPr>
          <w:szCs w:val="22"/>
        </w:rPr>
      </w:pPr>
    </w:p>
    <w:p w14:paraId="44984CBF" w14:textId="77777777" w:rsidR="00CF0608" w:rsidRPr="00501D92" w:rsidRDefault="00CF0608" w:rsidP="00112917">
      <w:pPr>
        <w:tabs>
          <w:tab w:val="left" w:pos="426"/>
        </w:tabs>
        <w:rPr>
          <w:szCs w:val="22"/>
        </w:rPr>
      </w:pPr>
    </w:p>
    <w:p w14:paraId="21C50F9C" w14:textId="77777777" w:rsidR="00CF0608" w:rsidRPr="00501D92" w:rsidRDefault="00CF0608" w:rsidP="00112917">
      <w:pPr>
        <w:tabs>
          <w:tab w:val="left" w:pos="426"/>
        </w:tabs>
        <w:rPr>
          <w:szCs w:val="22"/>
        </w:rPr>
      </w:pPr>
    </w:p>
    <w:p w14:paraId="1FF48D72" w14:textId="77777777" w:rsidR="00CF0608" w:rsidRPr="00501D92" w:rsidRDefault="00CF0608" w:rsidP="00112917">
      <w:pPr>
        <w:tabs>
          <w:tab w:val="left" w:pos="426"/>
        </w:tabs>
        <w:rPr>
          <w:szCs w:val="22"/>
        </w:rPr>
      </w:pPr>
    </w:p>
    <w:p w14:paraId="03E3039E" w14:textId="77777777" w:rsidR="00CF0608" w:rsidRPr="00501D92" w:rsidRDefault="00CF0608" w:rsidP="00112917">
      <w:pPr>
        <w:tabs>
          <w:tab w:val="left" w:pos="426"/>
        </w:tabs>
        <w:rPr>
          <w:szCs w:val="22"/>
        </w:rPr>
      </w:pPr>
      <w:r w:rsidRPr="00501D92">
        <w:rPr>
          <w:szCs w:val="22"/>
        </w:rPr>
        <w:t>(nome e assinatura do responsável legal)</w:t>
      </w:r>
    </w:p>
    <w:p w14:paraId="370E7687" w14:textId="77777777" w:rsidR="00CF0608" w:rsidRPr="00501D92" w:rsidRDefault="00CF0608" w:rsidP="00112917">
      <w:pPr>
        <w:tabs>
          <w:tab w:val="left" w:pos="426"/>
        </w:tabs>
        <w:rPr>
          <w:szCs w:val="22"/>
        </w:rPr>
      </w:pPr>
      <w:r w:rsidRPr="00501D92">
        <w:rPr>
          <w:szCs w:val="22"/>
        </w:rPr>
        <w:t>Carimbo da empresa</w:t>
      </w:r>
    </w:p>
    <w:p w14:paraId="40E5E060" w14:textId="77777777" w:rsidR="00CF0608" w:rsidRPr="00501D92" w:rsidRDefault="00CF0608" w:rsidP="00112917">
      <w:pPr>
        <w:tabs>
          <w:tab w:val="left" w:pos="426"/>
        </w:tabs>
        <w:rPr>
          <w:szCs w:val="22"/>
        </w:rPr>
      </w:pPr>
    </w:p>
    <w:p w14:paraId="4DDD99B7" w14:textId="77777777" w:rsidR="00CF0608" w:rsidRPr="00501D92" w:rsidRDefault="00CF0608" w:rsidP="00112917">
      <w:pPr>
        <w:tabs>
          <w:tab w:val="left" w:pos="426"/>
        </w:tabs>
        <w:rPr>
          <w:szCs w:val="22"/>
        </w:rPr>
      </w:pPr>
    </w:p>
    <w:p w14:paraId="495EEF53" w14:textId="77777777" w:rsidR="00CF0608" w:rsidRPr="00501D92" w:rsidRDefault="00CF0608" w:rsidP="00112917">
      <w:pPr>
        <w:tabs>
          <w:tab w:val="left" w:pos="426"/>
        </w:tabs>
        <w:rPr>
          <w:color w:val="000000"/>
          <w:szCs w:val="22"/>
        </w:rPr>
      </w:pPr>
    </w:p>
    <w:p w14:paraId="5A1027EE" w14:textId="77777777" w:rsidR="00CF0608" w:rsidRPr="00501D92" w:rsidRDefault="00CF0608" w:rsidP="00112917">
      <w:pPr>
        <w:tabs>
          <w:tab w:val="left" w:pos="426"/>
        </w:tabs>
        <w:rPr>
          <w:color w:val="000000"/>
          <w:szCs w:val="22"/>
        </w:rPr>
      </w:pPr>
    </w:p>
    <w:p w14:paraId="38D8BB11" w14:textId="77777777" w:rsidR="00CF0608" w:rsidRPr="00501D92" w:rsidRDefault="00CF0608" w:rsidP="00112917">
      <w:pPr>
        <w:tabs>
          <w:tab w:val="left" w:pos="426"/>
        </w:tabs>
        <w:rPr>
          <w:color w:val="000000"/>
          <w:szCs w:val="22"/>
        </w:rPr>
      </w:pPr>
    </w:p>
    <w:p w14:paraId="79616CC2" w14:textId="77777777" w:rsidR="00F06B50" w:rsidRDefault="00F06B50" w:rsidP="00112917">
      <w:pPr>
        <w:tabs>
          <w:tab w:val="left" w:pos="426"/>
        </w:tabs>
        <w:jc w:val="left"/>
        <w:rPr>
          <w:szCs w:val="22"/>
        </w:rPr>
      </w:pPr>
      <w:r>
        <w:rPr>
          <w:szCs w:val="22"/>
        </w:rPr>
        <w:br w:type="page"/>
      </w:r>
    </w:p>
    <w:p w14:paraId="154CA763" w14:textId="2D8C4F36" w:rsidR="00CF0608" w:rsidRPr="004A6977" w:rsidRDefault="009F3515" w:rsidP="00112917">
      <w:pPr>
        <w:tabs>
          <w:tab w:val="left" w:pos="426"/>
        </w:tabs>
        <w:jc w:val="center"/>
        <w:rPr>
          <w:b/>
          <w:bCs/>
          <w:szCs w:val="22"/>
        </w:rPr>
      </w:pPr>
      <w:r>
        <w:rPr>
          <w:b/>
          <w:bCs/>
          <w:szCs w:val="22"/>
        </w:rPr>
        <w:lastRenderedPageBreak/>
        <w:t>ANEXO VIII</w:t>
      </w:r>
    </w:p>
    <w:p w14:paraId="38BE2F6C" w14:textId="77777777" w:rsidR="00CF0608" w:rsidRPr="00501D92" w:rsidRDefault="00CF0608" w:rsidP="00112917">
      <w:pPr>
        <w:tabs>
          <w:tab w:val="left" w:pos="426"/>
        </w:tabs>
        <w:rPr>
          <w:szCs w:val="22"/>
        </w:rPr>
      </w:pPr>
    </w:p>
    <w:p w14:paraId="732E0D62" w14:textId="3DB75F6D" w:rsidR="005D26A1" w:rsidRPr="00501D92" w:rsidRDefault="005D26A1" w:rsidP="00112917">
      <w:pPr>
        <w:tabs>
          <w:tab w:val="left" w:pos="426"/>
        </w:tabs>
        <w:rPr>
          <w:szCs w:val="22"/>
        </w:rPr>
      </w:pPr>
      <w:r w:rsidRPr="00501D92">
        <w:rPr>
          <w:szCs w:val="22"/>
        </w:rPr>
        <w:t xml:space="preserve">Processo de Compra Nº </w:t>
      </w:r>
      <w:r w:rsidR="00D52408">
        <w:rPr>
          <w:szCs w:val="22"/>
        </w:rPr>
        <w:t>1</w:t>
      </w:r>
      <w:r w:rsidR="00AC6897">
        <w:rPr>
          <w:szCs w:val="22"/>
        </w:rPr>
        <w:t>5</w:t>
      </w:r>
      <w:r w:rsidR="00D812AE">
        <w:rPr>
          <w:szCs w:val="22"/>
        </w:rPr>
        <w:t>/2025</w:t>
      </w:r>
    </w:p>
    <w:p w14:paraId="48C46FEC" w14:textId="732049E0" w:rsidR="005D26A1" w:rsidRPr="00501D92" w:rsidRDefault="005D26A1" w:rsidP="00112917">
      <w:pPr>
        <w:tabs>
          <w:tab w:val="left" w:pos="426"/>
        </w:tabs>
        <w:rPr>
          <w:szCs w:val="22"/>
        </w:rPr>
      </w:pPr>
      <w:r w:rsidRPr="00501D92">
        <w:rPr>
          <w:szCs w:val="22"/>
        </w:rPr>
        <w:t xml:space="preserve">Processo Licitatório Nº </w:t>
      </w:r>
      <w:r w:rsidR="00AC6897">
        <w:rPr>
          <w:szCs w:val="22"/>
        </w:rPr>
        <w:t>8</w:t>
      </w:r>
      <w:r w:rsidR="008437CA" w:rsidRPr="00501D92">
        <w:rPr>
          <w:szCs w:val="22"/>
        </w:rPr>
        <w:t>/</w:t>
      </w:r>
      <w:r w:rsidR="00D812AE">
        <w:rPr>
          <w:szCs w:val="22"/>
        </w:rPr>
        <w:t>2025</w:t>
      </w:r>
    </w:p>
    <w:p w14:paraId="1D43F7F9" w14:textId="77777777" w:rsidR="00CF0608" w:rsidRPr="00501D92" w:rsidRDefault="00CF0608" w:rsidP="00112917">
      <w:pPr>
        <w:tabs>
          <w:tab w:val="left" w:pos="426"/>
        </w:tabs>
        <w:rPr>
          <w:szCs w:val="22"/>
        </w:rPr>
      </w:pPr>
    </w:p>
    <w:p w14:paraId="538CCEAB" w14:textId="77777777" w:rsidR="00CF0608" w:rsidRPr="00501D92" w:rsidRDefault="00CF0608" w:rsidP="00112917">
      <w:pPr>
        <w:tabs>
          <w:tab w:val="left" w:pos="426"/>
        </w:tabs>
        <w:rPr>
          <w:szCs w:val="22"/>
        </w:rPr>
      </w:pPr>
      <w:r w:rsidRPr="00501D92">
        <w:rPr>
          <w:szCs w:val="22"/>
        </w:rPr>
        <w:t>MODELO DE DECLARAÇÃO DE NÃO IMPEDIMENTO DE CONTRATAR COM O PODER PÚBLICO</w:t>
      </w:r>
    </w:p>
    <w:p w14:paraId="6D60C690" w14:textId="77777777" w:rsidR="00CF0608" w:rsidRPr="00501D92" w:rsidRDefault="00CF0608" w:rsidP="00112917">
      <w:pPr>
        <w:tabs>
          <w:tab w:val="left" w:pos="426"/>
        </w:tabs>
        <w:rPr>
          <w:szCs w:val="22"/>
        </w:rPr>
      </w:pPr>
    </w:p>
    <w:p w14:paraId="34AE78DA" w14:textId="77777777" w:rsidR="00CF0608" w:rsidRPr="00501D92" w:rsidRDefault="00CF0608" w:rsidP="00112917">
      <w:pPr>
        <w:tabs>
          <w:tab w:val="left" w:pos="426"/>
        </w:tabs>
        <w:rPr>
          <w:szCs w:val="22"/>
        </w:rPr>
      </w:pPr>
      <w:r w:rsidRPr="00501D92">
        <w:rPr>
          <w:szCs w:val="22"/>
        </w:rPr>
        <w:t>Ao Cisam-Sul</w:t>
      </w:r>
    </w:p>
    <w:p w14:paraId="245F0476" w14:textId="77777777" w:rsidR="00CF0608" w:rsidRPr="00501D92" w:rsidRDefault="00CF0608" w:rsidP="00112917">
      <w:pPr>
        <w:tabs>
          <w:tab w:val="left" w:pos="426"/>
        </w:tabs>
        <w:rPr>
          <w:szCs w:val="22"/>
        </w:rPr>
      </w:pPr>
      <w:r w:rsidRPr="00501D92">
        <w:rPr>
          <w:szCs w:val="22"/>
        </w:rPr>
        <w:t>Referente ao Pregão Eletrônico N° -----</w:t>
      </w:r>
    </w:p>
    <w:p w14:paraId="297151CE" w14:textId="77777777" w:rsidR="00CF0608" w:rsidRPr="00501D92" w:rsidRDefault="00CF0608" w:rsidP="00112917">
      <w:pPr>
        <w:tabs>
          <w:tab w:val="left" w:pos="426"/>
        </w:tabs>
        <w:rPr>
          <w:szCs w:val="22"/>
        </w:rPr>
      </w:pPr>
    </w:p>
    <w:p w14:paraId="7B5C1257" w14:textId="77777777" w:rsidR="00CF0608" w:rsidRPr="00501D92" w:rsidRDefault="00CF0608" w:rsidP="00112917">
      <w:pPr>
        <w:tabs>
          <w:tab w:val="left" w:pos="426"/>
        </w:tabs>
        <w:rPr>
          <w:szCs w:val="22"/>
        </w:rPr>
      </w:pPr>
    </w:p>
    <w:p w14:paraId="163890E3" w14:textId="74793F8F" w:rsidR="00CF0608" w:rsidRPr="00501D92" w:rsidRDefault="00CF0608" w:rsidP="00112917">
      <w:pPr>
        <w:tabs>
          <w:tab w:val="left" w:pos="426"/>
        </w:tabs>
        <w:rPr>
          <w:szCs w:val="22"/>
        </w:rPr>
      </w:pPr>
      <w:r w:rsidRPr="00501D92">
        <w:rPr>
          <w:szCs w:val="22"/>
        </w:rPr>
        <w:t>A empresa ______________________________________, inscrita no CNPJ sob o nº ________________________, por intermédio de seu representante legal o(a) Sr.(a) _________________________, portador(a) da Carteira de Identidade nº _______________ e do CPF nº ________________, DECLARA sob penas da Lei, que não está inserida no rol de impedidos de contratar com o Poder Público</w:t>
      </w:r>
      <w:r w:rsidR="006B3BD9">
        <w:rPr>
          <w:szCs w:val="22"/>
        </w:rPr>
        <w:t>.</w:t>
      </w:r>
      <w:r w:rsidRPr="00501D92">
        <w:rPr>
          <w:szCs w:val="22"/>
        </w:rPr>
        <w:t xml:space="preserve"> </w:t>
      </w:r>
    </w:p>
    <w:p w14:paraId="131B22EB" w14:textId="77777777" w:rsidR="00CF0608" w:rsidRPr="00501D92" w:rsidRDefault="00CF0608" w:rsidP="00112917">
      <w:pPr>
        <w:tabs>
          <w:tab w:val="left" w:pos="426"/>
        </w:tabs>
        <w:rPr>
          <w:szCs w:val="22"/>
        </w:rPr>
      </w:pPr>
    </w:p>
    <w:p w14:paraId="06D228A3" w14:textId="77777777" w:rsidR="00CF0608" w:rsidRPr="00501D92" w:rsidRDefault="00CF0608" w:rsidP="00112917">
      <w:pPr>
        <w:tabs>
          <w:tab w:val="left" w:pos="426"/>
        </w:tabs>
        <w:rPr>
          <w:szCs w:val="22"/>
        </w:rPr>
      </w:pPr>
    </w:p>
    <w:p w14:paraId="476DAC49" w14:textId="77777777" w:rsidR="00CF0608" w:rsidRPr="00501D92" w:rsidRDefault="00CF0608" w:rsidP="00112917">
      <w:pPr>
        <w:tabs>
          <w:tab w:val="left" w:pos="426"/>
        </w:tabs>
        <w:rPr>
          <w:szCs w:val="22"/>
        </w:rPr>
      </w:pPr>
    </w:p>
    <w:p w14:paraId="557759C4" w14:textId="77777777" w:rsidR="00CF0608" w:rsidRPr="00501D92" w:rsidRDefault="00CF0608" w:rsidP="00112917">
      <w:pPr>
        <w:tabs>
          <w:tab w:val="left" w:pos="426"/>
        </w:tabs>
        <w:rPr>
          <w:szCs w:val="22"/>
        </w:rPr>
      </w:pPr>
    </w:p>
    <w:p w14:paraId="5EBB8799" w14:textId="77777777" w:rsidR="00CF0608" w:rsidRPr="00501D92" w:rsidRDefault="00CF0608" w:rsidP="00112917">
      <w:pPr>
        <w:tabs>
          <w:tab w:val="left" w:pos="426"/>
        </w:tabs>
        <w:rPr>
          <w:szCs w:val="22"/>
        </w:rPr>
      </w:pPr>
      <w:r w:rsidRPr="00501D92">
        <w:rPr>
          <w:szCs w:val="22"/>
        </w:rPr>
        <w:t>Local e data.</w:t>
      </w:r>
    </w:p>
    <w:p w14:paraId="5B4DD8CA" w14:textId="77777777" w:rsidR="00CF0608" w:rsidRPr="00501D92" w:rsidRDefault="00CF0608" w:rsidP="00112917">
      <w:pPr>
        <w:tabs>
          <w:tab w:val="left" w:pos="426"/>
        </w:tabs>
        <w:rPr>
          <w:szCs w:val="22"/>
        </w:rPr>
      </w:pPr>
    </w:p>
    <w:p w14:paraId="323DA861" w14:textId="77777777" w:rsidR="00CF0608" w:rsidRPr="00501D92" w:rsidRDefault="00CF0608" w:rsidP="00112917">
      <w:pPr>
        <w:tabs>
          <w:tab w:val="left" w:pos="426"/>
        </w:tabs>
        <w:rPr>
          <w:szCs w:val="22"/>
        </w:rPr>
      </w:pPr>
    </w:p>
    <w:p w14:paraId="027158F3" w14:textId="77777777" w:rsidR="00CF0608" w:rsidRPr="00501D92" w:rsidRDefault="00CF0608" w:rsidP="00112917">
      <w:pPr>
        <w:tabs>
          <w:tab w:val="left" w:pos="426"/>
        </w:tabs>
        <w:rPr>
          <w:szCs w:val="22"/>
        </w:rPr>
      </w:pPr>
      <w:r w:rsidRPr="00501D92">
        <w:rPr>
          <w:szCs w:val="22"/>
        </w:rPr>
        <w:t>(nome e assinatura do responsável legal)</w:t>
      </w:r>
    </w:p>
    <w:p w14:paraId="516E0F3C" w14:textId="77777777" w:rsidR="00CF0608" w:rsidRPr="00501D92" w:rsidRDefault="00CF0608" w:rsidP="00112917">
      <w:pPr>
        <w:tabs>
          <w:tab w:val="left" w:pos="426"/>
        </w:tabs>
        <w:rPr>
          <w:szCs w:val="22"/>
        </w:rPr>
      </w:pPr>
      <w:r w:rsidRPr="00501D92">
        <w:rPr>
          <w:szCs w:val="22"/>
        </w:rPr>
        <w:t>Carimbo da empresa</w:t>
      </w:r>
    </w:p>
    <w:p w14:paraId="0424B41B" w14:textId="77777777" w:rsidR="00F06B50" w:rsidRDefault="00F06B50" w:rsidP="00112917">
      <w:pPr>
        <w:tabs>
          <w:tab w:val="left" w:pos="426"/>
        </w:tabs>
        <w:jc w:val="left"/>
        <w:rPr>
          <w:szCs w:val="22"/>
        </w:rPr>
      </w:pPr>
      <w:r>
        <w:rPr>
          <w:szCs w:val="22"/>
        </w:rPr>
        <w:br w:type="page"/>
      </w:r>
    </w:p>
    <w:p w14:paraId="4CE8A707" w14:textId="5DF5F87E" w:rsidR="00CF0608" w:rsidRPr="004A6977" w:rsidRDefault="009F3515" w:rsidP="00112917">
      <w:pPr>
        <w:tabs>
          <w:tab w:val="left" w:pos="426"/>
        </w:tabs>
        <w:jc w:val="center"/>
        <w:rPr>
          <w:b/>
          <w:bCs/>
          <w:szCs w:val="22"/>
        </w:rPr>
      </w:pPr>
      <w:r>
        <w:rPr>
          <w:b/>
          <w:bCs/>
          <w:szCs w:val="22"/>
        </w:rPr>
        <w:lastRenderedPageBreak/>
        <w:t>ANEXO IX</w:t>
      </w:r>
    </w:p>
    <w:p w14:paraId="145C8399" w14:textId="77777777" w:rsidR="00CF0608" w:rsidRPr="00501D92" w:rsidRDefault="00CF0608" w:rsidP="00112917">
      <w:pPr>
        <w:tabs>
          <w:tab w:val="left" w:pos="426"/>
        </w:tabs>
        <w:rPr>
          <w:szCs w:val="22"/>
        </w:rPr>
      </w:pPr>
    </w:p>
    <w:p w14:paraId="3C314612" w14:textId="7066F29D" w:rsidR="005D26A1" w:rsidRPr="00501D92" w:rsidRDefault="005D26A1" w:rsidP="00112917">
      <w:pPr>
        <w:tabs>
          <w:tab w:val="left" w:pos="426"/>
        </w:tabs>
        <w:rPr>
          <w:szCs w:val="22"/>
        </w:rPr>
      </w:pPr>
      <w:r w:rsidRPr="00501D92">
        <w:rPr>
          <w:szCs w:val="22"/>
        </w:rPr>
        <w:t xml:space="preserve">Processo de Compra Nº </w:t>
      </w:r>
      <w:r w:rsidR="00D52408">
        <w:rPr>
          <w:szCs w:val="22"/>
        </w:rPr>
        <w:t>1</w:t>
      </w:r>
      <w:r w:rsidR="00AC6897">
        <w:rPr>
          <w:szCs w:val="22"/>
        </w:rPr>
        <w:t>5</w:t>
      </w:r>
      <w:r w:rsidR="005B6A36" w:rsidRPr="00501D92">
        <w:rPr>
          <w:szCs w:val="22"/>
        </w:rPr>
        <w:t>/202</w:t>
      </w:r>
      <w:r w:rsidR="00D81F96">
        <w:rPr>
          <w:szCs w:val="22"/>
        </w:rPr>
        <w:t>5</w:t>
      </w:r>
    </w:p>
    <w:p w14:paraId="4959F0F0" w14:textId="198216E8" w:rsidR="005D26A1" w:rsidRPr="00501D92" w:rsidRDefault="005D26A1" w:rsidP="00112917">
      <w:pPr>
        <w:tabs>
          <w:tab w:val="left" w:pos="426"/>
        </w:tabs>
        <w:rPr>
          <w:szCs w:val="22"/>
        </w:rPr>
      </w:pPr>
      <w:r w:rsidRPr="00501D92">
        <w:rPr>
          <w:szCs w:val="22"/>
        </w:rPr>
        <w:t xml:space="preserve">Processo Licitatório Nº </w:t>
      </w:r>
      <w:r w:rsidR="00AC6897">
        <w:rPr>
          <w:szCs w:val="22"/>
        </w:rPr>
        <w:t>8</w:t>
      </w:r>
      <w:r w:rsidR="003B1FB1" w:rsidRPr="00501D92">
        <w:rPr>
          <w:szCs w:val="22"/>
        </w:rPr>
        <w:t>/202</w:t>
      </w:r>
      <w:r w:rsidR="00D81F96">
        <w:rPr>
          <w:szCs w:val="22"/>
        </w:rPr>
        <w:t>5</w:t>
      </w:r>
    </w:p>
    <w:p w14:paraId="1A7CFD35" w14:textId="77777777" w:rsidR="00CF0608" w:rsidRPr="00501D92" w:rsidRDefault="00CF0608" w:rsidP="00112917">
      <w:pPr>
        <w:tabs>
          <w:tab w:val="left" w:pos="426"/>
        </w:tabs>
        <w:rPr>
          <w:szCs w:val="22"/>
        </w:rPr>
      </w:pPr>
    </w:p>
    <w:p w14:paraId="480AA1CF" w14:textId="77777777" w:rsidR="00CF0608" w:rsidRPr="00501D92" w:rsidRDefault="00CF0608" w:rsidP="00112917">
      <w:pPr>
        <w:tabs>
          <w:tab w:val="left" w:pos="426"/>
        </w:tabs>
        <w:rPr>
          <w:szCs w:val="22"/>
        </w:rPr>
      </w:pPr>
      <w:r w:rsidRPr="00501D92">
        <w:rPr>
          <w:szCs w:val="22"/>
        </w:rPr>
        <w:t xml:space="preserve">DADOS DA EMPRESA E REPRESENTANTE LEGAL </w:t>
      </w:r>
    </w:p>
    <w:p w14:paraId="5AEE6DF2" w14:textId="77777777" w:rsidR="00CF0608" w:rsidRPr="00501D92" w:rsidRDefault="00CF0608" w:rsidP="00112917">
      <w:pPr>
        <w:tabs>
          <w:tab w:val="left" w:pos="426"/>
        </w:tabs>
        <w:rPr>
          <w:szCs w:val="22"/>
        </w:rPr>
      </w:pPr>
    </w:p>
    <w:p w14:paraId="07FCBE66" w14:textId="77777777" w:rsidR="00CF0608" w:rsidRPr="00501D92" w:rsidRDefault="00CF0608" w:rsidP="00112917">
      <w:pPr>
        <w:tabs>
          <w:tab w:val="left" w:pos="426"/>
        </w:tabs>
        <w:rPr>
          <w:szCs w:val="22"/>
        </w:rPr>
      </w:pPr>
    </w:p>
    <w:p w14:paraId="06210E99" w14:textId="77777777" w:rsidR="00CF0608" w:rsidRPr="00501D92" w:rsidRDefault="00CF0608" w:rsidP="00112917">
      <w:pPr>
        <w:tabs>
          <w:tab w:val="left" w:pos="426"/>
        </w:tabs>
        <w:rPr>
          <w:szCs w:val="22"/>
        </w:rPr>
      </w:pPr>
      <w:r w:rsidRPr="00501D92">
        <w:rPr>
          <w:szCs w:val="22"/>
        </w:rPr>
        <w:t>Ao Cisam-Sul</w:t>
      </w:r>
    </w:p>
    <w:p w14:paraId="3D39B842" w14:textId="77777777" w:rsidR="00CF0608" w:rsidRPr="00501D92" w:rsidRDefault="00CF0608" w:rsidP="00112917">
      <w:pPr>
        <w:tabs>
          <w:tab w:val="left" w:pos="426"/>
        </w:tabs>
        <w:rPr>
          <w:szCs w:val="22"/>
        </w:rPr>
      </w:pPr>
      <w:r w:rsidRPr="00501D92">
        <w:rPr>
          <w:szCs w:val="22"/>
        </w:rPr>
        <w:t>Referente ao Pregão Eletrônico N° -----</w:t>
      </w:r>
    </w:p>
    <w:p w14:paraId="6A5E8A0D" w14:textId="77777777" w:rsidR="00CF0608" w:rsidRPr="00501D92" w:rsidRDefault="00CF0608" w:rsidP="00112917">
      <w:pPr>
        <w:tabs>
          <w:tab w:val="left" w:pos="426"/>
        </w:tabs>
        <w:rPr>
          <w:szCs w:val="22"/>
        </w:rPr>
      </w:pPr>
    </w:p>
    <w:p w14:paraId="47E2F8E7" w14:textId="77777777" w:rsidR="00CF0608" w:rsidRPr="00501D92" w:rsidRDefault="00CF0608" w:rsidP="00112917">
      <w:pPr>
        <w:tabs>
          <w:tab w:val="left" w:pos="426"/>
        </w:tabs>
        <w:rPr>
          <w:szCs w:val="22"/>
        </w:rPr>
      </w:pPr>
    </w:p>
    <w:p w14:paraId="69738A23" w14:textId="77777777" w:rsidR="00CF0608" w:rsidRPr="00501D92" w:rsidRDefault="00CF0608" w:rsidP="00112917">
      <w:pPr>
        <w:tabs>
          <w:tab w:val="left" w:pos="426"/>
        </w:tabs>
        <w:rPr>
          <w:szCs w:val="22"/>
        </w:rPr>
      </w:pPr>
      <w:r w:rsidRPr="00501D92">
        <w:rPr>
          <w:szCs w:val="22"/>
        </w:rPr>
        <w:t>Objeto: -------------------------------------</w:t>
      </w:r>
    </w:p>
    <w:p w14:paraId="108740DA" w14:textId="77777777" w:rsidR="00CF0608" w:rsidRPr="00501D92" w:rsidRDefault="00CF0608" w:rsidP="00112917">
      <w:pPr>
        <w:tabs>
          <w:tab w:val="left" w:pos="426"/>
        </w:tabs>
        <w:rPr>
          <w:szCs w:val="22"/>
        </w:rPr>
      </w:pPr>
    </w:p>
    <w:p w14:paraId="2FCFA065" w14:textId="77777777" w:rsidR="00CF0608" w:rsidRPr="00501D92" w:rsidRDefault="00CF0608" w:rsidP="00112917">
      <w:pPr>
        <w:tabs>
          <w:tab w:val="left" w:pos="426"/>
        </w:tabs>
        <w:rPr>
          <w:szCs w:val="22"/>
        </w:rPr>
      </w:pPr>
      <w:r w:rsidRPr="00501D92">
        <w:rPr>
          <w:szCs w:val="22"/>
        </w:rPr>
        <w:t>1. Dados da Empresa:</w:t>
      </w:r>
    </w:p>
    <w:p w14:paraId="4B491B2E" w14:textId="77777777" w:rsidR="00CF0608" w:rsidRPr="00501D92" w:rsidRDefault="00CF0608" w:rsidP="00112917">
      <w:pPr>
        <w:tabs>
          <w:tab w:val="left" w:pos="426"/>
        </w:tabs>
        <w:rPr>
          <w:szCs w:val="22"/>
        </w:rPr>
      </w:pPr>
    </w:p>
    <w:p w14:paraId="4EA4A168" w14:textId="77777777" w:rsidR="00CF0608" w:rsidRPr="00501D92" w:rsidRDefault="00CF0608" w:rsidP="00112917">
      <w:pPr>
        <w:tabs>
          <w:tab w:val="left" w:pos="426"/>
        </w:tabs>
        <w:rPr>
          <w:szCs w:val="22"/>
        </w:rPr>
      </w:pPr>
      <w:r w:rsidRPr="00501D92">
        <w:rPr>
          <w:szCs w:val="22"/>
        </w:rPr>
        <w:t>Razão Social:</w:t>
      </w:r>
    </w:p>
    <w:p w14:paraId="1CD0E9A0" w14:textId="77777777" w:rsidR="00CF0608" w:rsidRPr="00501D92" w:rsidRDefault="00CF0608" w:rsidP="00112917">
      <w:pPr>
        <w:tabs>
          <w:tab w:val="left" w:pos="426"/>
        </w:tabs>
        <w:rPr>
          <w:szCs w:val="22"/>
        </w:rPr>
      </w:pPr>
      <w:r w:rsidRPr="00501D92">
        <w:rPr>
          <w:szCs w:val="22"/>
        </w:rPr>
        <w:t>CNPJ:</w:t>
      </w:r>
    </w:p>
    <w:p w14:paraId="159F669C" w14:textId="77777777" w:rsidR="00CF0608" w:rsidRPr="00501D92" w:rsidRDefault="00CF0608" w:rsidP="00112917">
      <w:pPr>
        <w:tabs>
          <w:tab w:val="left" w:pos="426"/>
        </w:tabs>
        <w:rPr>
          <w:szCs w:val="22"/>
        </w:rPr>
      </w:pPr>
      <w:r w:rsidRPr="00501D92">
        <w:rPr>
          <w:szCs w:val="22"/>
        </w:rPr>
        <w:t>Endereço:</w:t>
      </w:r>
      <w:r w:rsidRPr="00501D92">
        <w:rPr>
          <w:szCs w:val="22"/>
        </w:rPr>
        <w:tab/>
      </w:r>
      <w:r w:rsidRPr="00501D92">
        <w:rPr>
          <w:szCs w:val="22"/>
        </w:rPr>
        <w:tab/>
      </w:r>
      <w:r w:rsidRPr="00501D92">
        <w:rPr>
          <w:szCs w:val="22"/>
        </w:rPr>
        <w:tab/>
      </w:r>
      <w:r w:rsidRPr="00501D92">
        <w:rPr>
          <w:szCs w:val="22"/>
        </w:rPr>
        <w:tab/>
      </w:r>
      <w:r w:rsidRPr="00501D92">
        <w:rPr>
          <w:szCs w:val="22"/>
        </w:rPr>
        <w:tab/>
        <w:t>n:</w:t>
      </w:r>
      <w:r w:rsidRPr="00501D92">
        <w:rPr>
          <w:szCs w:val="22"/>
        </w:rPr>
        <w:tab/>
      </w:r>
      <w:r w:rsidRPr="00501D92">
        <w:rPr>
          <w:szCs w:val="22"/>
        </w:rPr>
        <w:tab/>
        <w:t>Bairro:</w:t>
      </w:r>
    </w:p>
    <w:p w14:paraId="1F302D17" w14:textId="77777777" w:rsidR="00CF0608" w:rsidRPr="00501D92" w:rsidRDefault="00CF0608" w:rsidP="00112917">
      <w:pPr>
        <w:tabs>
          <w:tab w:val="left" w:pos="426"/>
        </w:tabs>
        <w:rPr>
          <w:szCs w:val="22"/>
        </w:rPr>
      </w:pPr>
      <w:r w:rsidRPr="00501D92">
        <w:rPr>
          <w:szCs w:val="22"/>
        </w:rPr>
        <w:t>Município:</w:t>
      </w:r>
      <w:r w:rsidRPr="00501D92">
        <w:rPr>
          <w:szCs w:val="22"/>
        </w:rPr>
        <w:tab/>
      </w:r>
      <w:r w:rsidRPr="00501D92">
        <w:rPr>
          <w:szCs w:val="22"/>
        </w:rPr>
        <w:tab/>
      </w:r>
      <w:r w:rsidRPr="00501D92">
        <w:rPr>
          <w:szCs w:val="22"/>
        </w:rPr>
        <w:tab/>
      </w:r>
      <w:r w:rsidRPr="00501D92">
        <w:rPr>
          <w:szCs w:val="22"/>
        </w:rPr>
        <w:tab/>
        <w:t>UF:</w:t>
      </w:r>
      <w:r w:rsidRPr="00501D92">
        <w:rPr>
          <w:szCs w:val="22"/>
        </w:rPr>
        <w:tab/>
      </w:r>
      <w:r w:rsidRPr="00501D92">
        <w:rPr>
          <w:szCs w:val="22"/>
        </w:rPr>
        <w:tab/>
      </w:r>
      <w:r w:rsidRPr="00501D92">
        <w:rPr>
          <w:szCs w:val="22"/>
        </w:rPr>
        <w:tab/>
        <w:t>CEP:</w:t>
      </w:r>
    </w:p>
    <w:p w14:paraId="163E8A99" w14:textId="77777777" w:rsidR="00CF0608" w:rsidRPr="00501D92" w:rsidRDefault="00CF0608" w:rsidP="00112917">
      <w:pPr>
        <w:tabs>
          <w:tab w:val="left" w:pos="426"/>
        </w:tabs>
        <w:rPr>
          <w:szCs w:val="22"/>
        </w:rPr>
      </w:pPr>
      <w:r w:rsidRPr="00501D92">
        <w:rPr>
          <w:szCs w:val="22"/>
        </w:rPr>
        <w:t>Telefone:</w:t>
      </w:r>
      <w:r w:rsidRPr="00501D92">
        <w:rPr>
          <w:szCs w:val="22"/>
        </w:rPr>
        <w:tab/>
      </w:r>
      <w:r w:rsidRPr="00501D92">
        <w:rPr>
          <w:szCs w:val="22"/>
        </w:rPr>
        <w:tab/>
      </w:r>
      <w:r w:rsidRPr="00501D92">
        <w:rPr>
          <w:szCs w:val="22"/>
        </w:rPr>
        <w:tab/>
      </w:r>
      <w:r w:rsidRPr="00501D92">
        <w:rPr>
          <w:szCs w:val="22"/>
        </w:rPr>
        <w:tab/>
      </w:r>
      <w:r w:rsidRPr="00501D92">
        <w:rPr>
          <w:szCs w:val="22"/>
        </w:rPr>
        <w:tab/>
        <w:t>E-mail:</w:t>
      </w:r>
    </w:p>
    <w:p w14:paraId="7857CEBE" w14:textId="77777777" w:rsidR="00CF0608" w:rsidRPr="00501D92" w:rsidRDefault="00CF0608" w:rsidP="00112917">
      <w:pPr>
        <w:tabs>
          <w:tab w:val="left" w:pos="426"/>
        </w:tabs>
        <w:rPr>
          <w:szCs w:val="22"/>
        </w:rPr>
      </w:pPr>
    </w:p>
    <w:p w14:paraId="5BA353F2" w14:textId="77777777" w:rsidR="00CF0608" w:rsidRPr="00501D92" w:rsidRDefault="00CF0608" w:rsidP="00112917">
      <w:pPr>
        <w:tabs>
          <w:tab w:val="left" w:pos="426"/>
        </w:tabs>
        <w:rPr>
          <w:szCs w:val="22"/>
        </w:rPr>
      </w:pPr>
      <w:r w:rsidRPr="00501D92">
        <w:rPr>
          <w:szCs w:val="22"/>
        </w:rPr>
        <w:t>2. Identificação do Representante Legal para assinatura do contrato:</w:t>
      </w:r>
    </w:p>
    <w:p w14:paraId="23D84DBF" w14:textId="77777777" w:rsidR="00CF0608" w:rsidRPr="00501D92" w:rsidRDefault="00CF0608" w:rsidP="00112917">
      <w:pPr>
        <w:tabs>
          <w:tab w:val="left" w:pos="426"/>
        </w:tabs>
        <w:rPr>
          <w:szCs w:val="22"/>
        </w:rPr>
      </w:pPr>
    </w:p>
    <w:p w14:paraId="3C2B6244" w14:textId="77777777" w:rsidR="00CF0608" w:rsidRPr="00501D92" w:rsidRDefault="00CF0608" w:rsidP="00112917">
      <w:pPr>
        <w:tabs>
          <w:tab w:val="left" w:pos="426"/>
        </w:tabs>
        <w:rPr>
          <w:szCs w:val="22"/>
        </w:rPr>
      </w:pPr>
      <w:r w:rsidRPr="00501D92">
        <w:rPr>
          <w:szCs w:val="22"/>
        </w:rPr>
        <w:t>Nome:</w:t>
      </w:r>
    </w:p>
    <w:p w14:paraId="6765A849" w14:textId="77777777" w:rsidR="00CF0608" w:rsidRPr="00501D92" w:rsidRDefault="00CF0608" w:rsidP="00112917">
      <w:pPr>
        <w:tabs>
          <w:tab w:val="left" w:pos="426"/>
        </w:tabs>
        <w:rPr>
          <w:szCs w:val="22"/>
        </w:rPr>
      </w:pPr>
      <w:r w:rsidRPr="00501D92">
        <w:rPr>
          <w:szCs w:val="22"/>
        </w:rPr>
        <w:t>CPF:</w:t>
      </w:r>
      <w:r w:rsidRPr="00501D92">
        <w:rPr>
          <w:szCs w:val="22"/>
        </w:rPr>
        <w:tab/>
      </w:r>
      <w:r w:rsidRPr="00501D92">
        <w:rPr>
          <w:szCs w:val="22"/>
        </w:rPr>
        <w:tab/>
      </w:r>
      <w:r w:rsidRPr="00501D92">
        <w:rPr>
          <w:szCs w:val="22"/>
        </w:rPr>
        <w:tab/>
      </w:r>
      <w:r w:rsidRPr="00501D92">
        <w:rPr>
          <w:szCs w:val="22"/>
        </w:rPr>
        <w:tab/>
      </w:r>
      <w:r w:rsidRPr="00501D92">
        <w:rPr>
          <w:szCs w:val="22"/>
        </w:rPr>
        <w:tab/>
        <w:t>RG:</w:t>
      </w:r>
    </w:p>
    <w:p w14:paraId="41F5F3B4" w14:textId="77777777" w:rsidR="00CF0608" w:rsidRPr="00501D92" w:rsidRDefault="00CF0608" w:rsidP="00112917">
      <w:pPr>
        <w:tabs>
          <w:tab w:val="left" w:pos="426"/>
        </w:tabs>
        <w:rPr>
          <w:szCs w:val="22"/>
        </w:rPr>
      </w:pPr>
      <w:r w:rsidRPr="00501D92">
        <w:rPr>
          <w:szCs w:val="22"/>
        </w:rPr>
        <w:t>Função:</w:t>
      </w:r>
    </w:p>
    <w:p w14:paraId="13930B8C" w14:textId="77777777" w:rsidR="00CF0608" w:rsidRPr="00501D92" w:rsidRDefault="00CF0608" w:rsidP="00112917">
      <w:pPr>
        <w:tabs>
          <w:tab w:val="left" w:pos="426"/>
        </w:tabs>
        <w:rPr>
          <w:szCs w:val="22"/>
        </w:rPr>
      </w:pPr>
      <w:r w:rsidRPr="00501D92">
        <w:rPr>
          <w:szCs w:val="22"/>
        </w:rPr>
        <w:t>Telefone:</w:t>
      </w:r>
      <w:r w:rsidRPr="00501D92">
        <w:rPr>
          <w:szCs w:val="22"/>
        </w:rPr>
        <w:tab/>
      </w:r>
      <w:r w:rsidRPr="00501D92">
        <w:rPr>
          <w:szCs w:val="22"/>
        </w:rPr>
        <w:tab/>
      </w:r>
      <w:r w:rsidRPr="00501D92">
        <w:rPr>
          <w:szCs w:val="22"/>
        </w:rPr>
        <w:tab/>
      </w:r>
      <w:r w:rsidRPr="00501D92">
        <w:rPr>
          <w:szCs w:val="22"/>
        </w:rPr>
        <w:tab/>
      </w:r>
      <w:r w:rsidRPr="00501D92">
        <w:rPr>
          <w:szCs w:val="22"/>
        </w:rPr>
        <w:tab/>
        <w:t>Email:</w:t>
      </w:r>
    </w:p>
    <w:p w14:paraId="0B2EB475" w14:textId="77777777" w:rsidR="00CF0608" w:rsidRPr="00501D92" w:rsidRDefault="00CF0608" w:rsidP="00112917">
      <w:pPr>
        <w:tabs>
          <w:tab w:val="left" w:pos="426"/>
        </w:tabs>
        <w:rPr>
          <w:szCs w:val="22"/>
        </w:rPr>
      </w:pPr>
    </w:p>
    <w:p w14:paraId="19CDA1A1" w14:textId="77777777" w:rsidR="00CF0608" w:rsidRPr="00501D92" w:rsidRDefault="00CF0608" w:rsidP="00112917">
      <w:pPr>
        <w:tabs>
          <w:tab w:val="left" w:pos="426"/>
        </w:tabs>
        <w:rPr>
          <w:szCs w:val="22"/>
        </w:rPr>
      </w:pPr>
      <w:r w:rsidRPr="00501D92">
        <w:rPr>
          <w:szCs w:val="22"/>
        </w:rPr>
        <w:t>3. Dados Bancários:</w:t>
      </w:r>
    </w:p>
    <w:p w14:paraId="00BE6F04" w14:textId="77777777" w:rsidR="00CF0608" w:rsidRPr="00501D92" w:rsidRDefault="00CF0608" w:rsidP="00112917">
      <w:pPr>
        <w:tabs>
          <w:tab w:val="left" w:pos="426"/>
        </w:tabs>
        <w:rPr>
          <w:szCs w:val="22"/>
        </w:rPr>
      </w:pPr>
    </w:p>
    <w:p w14:paraId="24B5918B" w14:textId="77777777" w:rsidR="00CF0608" w:rsidRPr="00501D92" w:rsidRDefault="00CF0608" w:rsidP="00112917">
      <w:pPr>
        <w:tabs>
          <w:tab w:val="left" w:pos="426"/>
        </w:tabs>
        <w:rPr>
          <w:szCs w:val="22"/>
        </w:rPr>
      </w:pPr>
      <w:r w:rsidRPr="00501D92">
        <w:rPr>
          <w:szCs w:val="22"/>
        </w:rPr>
        <w:t>Banco:</w:t>
      </w:r>
    </w:p>
    <w:p w14:paraId="649D57F6" w14:textId="77777777" w:rsidR="00CF0608" w:rsidRPr="00501D92" w:rsidRDefault="00CF0608" w:rsidP="00112917">
      <w:pPr>
        <w:tabs>
          <w:tab w:val="left" w:pos="426"/>
        </w:tabs>
        <w:rPr>
          <w:szCs w:val="22"/>
        </w:rPr>
      </w:pPr>
      <w:r w:rsidRPr="00501D92">
        <w:rPr>
          <w:szCs w:val="22"/>
        </w:rPr>
        <w:t>Agência:</w:t>
      </w:r>
      <w:r w:rsidRPr="00501D92">
        <w:rPr>
          <w:szCs w:val="22"/>
        </w:rPr>
        <w:tab/>
      </w:r>
      <w:r w:rsidRPr="00501D92">
        <w:rPr>
          <w:szCs w:val="22"/>
        </w:rPr>
        <w:tab/>
      </w:r>
      <w:r w:rsidRPr="00501D92">
        <w:rPr>
          <w:szCs w:val="22"/>
        </w:rPr>
        <w:tab/>
      </w:r>
      <w:r w:rsidRPr="00501D92">
        <w:rPr>
          <w:szCs w:val="22"/>
        </w:rPr>
        <w:tab/>
        <w:t>Conta:</w:t>
      </w:r>
    </w:p>
    <w:p w14:paraId="0344753D" w14:textId="77777777" w:rsidR="00CF0608" w:rsidRPr="00501D92" w:rsidRDefault="00CF0608" w:rsidP="00112917">
      <w:pPr>
        <w:tabs>
          <w:tab w:val="left" w:pos="426"/>
        </w:tabs>
        <w:rPr>
          <w:szCs w:val="22"/>
        </w:rPr>
      </w:pPr>
      <w:r w:rsidRPr="00501D92">
        <w:rPr>
          <w:szCs w:val="22"/>
        </w:rPr>
        <w:t>Nome:</w:t>
      </w:r>
    </w:p>
    <w:p w14:paraId="74526080" w14:textId="77777777" w:rsidR="00CF0608" w:rsidRPr="00501D92" w:rsidRDefault="00CF0608" w:rsidP="00112917">
      <w:pPr>
        <w:tabs>
          <w:tab w:val="left" w:pos="426"/>
        </w:tabs>
        <w:rPr>
          <w:szCs w:val="22"/>
        </w:rPr>
      </w:pPr>
    </w:p>
    <w:p w14:paraId="174D0950" w14:textId="77777777" w:rsidR="00CF0608" w:rsidRPr="00501D92" w:rsidRDefault="00CF0608" w:rsidP="00112917">
      <w:pPr>
        <w:tabs>
          <w:tab w:val="left" w:pos="426"/>
        </w:tabs>
        <w:rPr>
          <w:szCs w:val="22"/>
        </w:rPr>
      </w:pPr>
    </w:p>
    <w:p w14:paraId="016B0162" w14:textId="77777777" w:rsidR="00CF0608" w:rsidRPr="00501D92" w:rsidRDefault="00CF0608" w:rsidP="00112917">
      <w:pPr>
        <w:tabs>
          <w:tab w:val="left" w:pos="426"/>
        </w:tabs>
        <w:rPr>
          <w:szCs w:val="22"/>
        </w:rPr>
      </w:pPr>
      <w:r w:rsidRPr="00501D92">
        <w:rPr>
          <w:szCs w:val="22"/>
        </w:rPr>
        <w:t xml:space="preserve">Declaro que os dados informados acima estão atualizados. </w:t>
      </w:r>
    </w:p>
    <w:p w14:paraId="0120AC60" w14:textId="77777777" w:rsidR="00CF0608" w:rsidRPr="00501D92" w:rsidRDefault="00CF0608" w:rsidP="00112917">
      <w:pPr>
        <w:tabs>
          <w:tab w:val="left" w:pos="426"/>
        </w:tabs>
        <w:rPr>
          <w:szCs w:val="22"/>
        </w:rPr>
      </w:pPr>
    </w:p>
    <w:p w14:paraId="5D8192F3" w14:textId="77777777" w:rsidR="00CF0608" w:rsidRPr="00501D92" w:rsidRDefault="00CF0608" w:rsidP="00112917">
      <w:pPr>
        <w:tabs>
          <w:tab w:val="left" w:pos="426"/>
        </w:tabs>
        <w:rPr>
          <w:szCs w:val="22"/>
        </w:rPr>
      </w:pPr>
    </w:p>
    <w:p w14:paraId="4EEF62D5" w14:textId="77777777" w:rsidR="00CF0608" w:rsidRPr="00501D92" w:rsidRDefault="00CF0608" w:rsidP="00112917">
      <w:pPr>
        <w:tabs>
          <w:tab w:val="left" w:pos="426"/>
        </w:tabs>
        <w:rPr>
          <w:szCs w:val="22"/>
        </w:rPr>
      </w:pPr>
    </w:p>
    <w:p w14:paraId="50AF5BD8" w14:textId="77777777" w:rsidR="00CF0608" w:rsidRPr="00501D92" w:rsidRDefault="00CF0608" w:rsidP="00112917">
      <w:pPr>
        <w:tabs>
          <w:tab w:val="left" w:pos="426"/>
        </w:tabs>
        <w:rPr>
          <w:szCs w:val="22"/>
        </w:rPr>
      </w:pPr>
    </w:p>
    <w:p w14:paraId="72635ED5" w14:textId="77777777" w:rsidR="00CF0608" w:rsidRPr="00501D92" w:rsidRDefault="00CF0608" w:rsidP="00112917">
      <w:pPr>
        <w:tabs>
          <w:tab w:val="left" w:pos="426"/>
        </w:tabs>
        <w:rPr>
          <w:szCs w:val="22"/>
        </w:rPr>
      </w:pPr>
      <w:r w:rsidRPr="00501D92">
        <w:rPr>
          <w:szCs w:val="22"/>
        </w:rPr>
        <w:t>Local e data.</w:t>
      </w:r>
    </w:p>
    <w:p w14:paraId="693A0AC3" w14:textId="77777777" w:rsidR="00CF0608" w:rsidRPr="00501D92" w:rsidRDefault="00CF0608" w:rsidP="00112917">
      <w:pPr>
        <w:tabs>
          <w:tab w:val="left" w:pos="426"/>
        </w:tabs>
        <w:rPr>
          <w:szCs w:val="22"/>
        </w:rPr>
      </w:pPr>
      <w:r w:rsidRPr="00501D92">
        <w:rPr>
          <w:szCs w:val="22"/>
        </w:rPr>
        <w:t>(nome e assinatura do responsável legal)</w:t>
      </w:r>
    </w:p>
    <w:p w14:paraId="72BBBE91" w14:textId="77777777" w:rsidR="00CF0608" w:rsidRPr="00501D92" w:rsidRDefault="00CF0608" w:rsidP="00112917">
      <w:pPr>
        <w:tabs>
          <w:tab w:val="left" w:pos="426"/>
        </w:tabs>
        <w:rPr>
          <w:spacing w:val="-2"/>
          <w:szCs w:val="22"/>
        </w:rPr>
      </w:pPr>
      <w:r w:rsidRPr="00501D92">
        <w:rPr>
          <w:spacing w:val="-2"/>
          <w:szCs w:val="22"/>
        </w:rPr>
        <w:t>(Carimbo da empresa)</w:t>
      </w:r>
    </w:p>
    <w:p w14:paraId="0753D899" w14:textId="77777777" w:rsidR="008437CA" w:rsidRPr="00501D92" w:rsidRDefault="008437CA" w:rsidP="00112917">
      <w:pPr>
        <w:tabs>
          <w:tab w:val="left" w:pos="426"/>
        </w:tabs>
        <w:rPr>
          <w:spacing w:val="-2"/>
          <w:szCs w:val="22"/>
        </w:rPr>
      </w:pPr>
    </w:p>
    <w:p w14:paraId="11DD9D76" w14:textId="77777777" w:rsidR="00F06B50" w:rsidRDefault="00F06B50" w:rsidP="00112917">
      <w:pPr>
        <w:tabs>
          <w:tab w:val="left" w:pos="426"/>
        </w:tabs>
        <w:jc w:val="left"/>
        <w:rPr>
          <w:szCs w:val="22"/>
        </w:rPr>
      </w:pPr>
      <w:bookmarkStart w:id="1" w:name="_Hlk134446408"/>
      <w:r>
        <w:rPr>
          <w:szCs w:val="22"/>
        </w:rPr>
        <w:br w:type="page"/>
      </w:r>
    </w:p>
    <w:p w14:paraId="278AB7D0" w14:textId="46B03769" w:rsidR="00CF0608" w:rsidRPr="004A6977" w:rsidRDefault="009F3515" w:rsidP="00112917">
      <w:pPr>
        <w:tabs>
          <w:tab w:val="left" w:pos="426"/>
        </w:tabs>
        <w:jc w:val="center"/>
        <w:rPr>
          <w:b/>
          <w:bCs/>
          <w:szCs w:val="22"/>
        </w:rPr>
      </w:pPr>
      <w:r>
        <w:rPr>
          <w:b/>
          <w:bCs/>
          <w:szCs w:val="22"/>
        </w:rPr>
        <w:lastRenderedPageBreak/>
        <w:t>ANEXO X</w:t>
      </w:r>
    </w:p>
    <w:p w14:paraId="0FBA7936" w14:textId="77777777" w:rsidR="00CF0608" w:rsidRPr="00501D92" w:rsidRDefault="00CF0608" w:rsidP="00112917">
      <w:pPr>
        <w:tabs>
          <w:tab w:val="left" w:pos="426"/>
        </w:tabs>
        <w:rPr>
          <w:szCs w:val="22"/>
        </w:rPr>
      </w:pPr>
    </w:p>
    <w:p w14:paraId="64F5A493" w14:textId="77777777" w:rsidR="008437CA" w:rsidRPr="00501D92" w:rsidRDefault="00CF0608" w:rsidP="00112917">
      <w:pPr>
        <w:tabs>
          <w:tab w:val="left" w:pos="426"/>
        </w:tabs>
        <w:rPr>
          <w:szCs w:val="22"/>
        </w:rPr>
      </w:pPr>
      <w:r w:rsidRPr="00501D92">
        <w:rPr>
          <w:szCs w:val="22"/>
        </w:rPr>
        <w:t>MINUTA</w:t>
      </w:r>
      <w:r w:rsidRPr="00501D92">
        <w:rPr>
          <w:spacing w:val="-4"/>
          <w:szCs w:val="22"/>
        </w:rPr>
        <w:t xml:space="preserve"> </w:t>
      </w:r>
      <w:r w:rsidRPr="00501D92">
        <w:rPr>
          <w:szCs w:val="22"/>
        </w:rPr>
        <w:t>DA</w:t>
      </w:r>
      <w:r w:rsidRPr="00501D92">
        <w:rPr>
          <w:spacing w:val="-4"/>
          <w:szCs w:val="22"/>
        </w:rPr>
        <w:t xml:space="preserve"> </w:t>
      </w:r>
      <w:r w:rsidRPr="00501D92">
        <w:rPr>
          <w:szCs w:val="22"/>
        </w:rPr>
        <w:t>ATA</w:t>
      </w:r>
      <w:r w:rsidRPr="00501D92">
        <w:rPr>
          <w:spacing w:val="-3"/>
          <w:szCs w:val="22"/>
        </w:rPr>
        <w:t xml:space="preserve"> </w:t>
      </w:r>
      <w:r w:rsidRPr="00501D92">
        <w:rPr>
          <w:szCs w:val="22"/>
        </w:rPr>
        <w:t>DE</w:t>
      </w:r>
      <w:r w:rsidRPr="00501D92">
        <w:rPr>
          <w:spacing w:val="-4"/>
          <w:szCs w:val="22"/>
        </w:rPr>
        <w:t xml:space="preserve"> </w:t>
      </w:r>
      <w:r w:rsidRPr="00501D92">
        <w:rPr>
          <w:szCs w:val="22"/>
        </w:rPr>
        <w:t>REGISTRO</w:t>
      </w:r>
      <w:r w:rsidRPr="00501D92">
        <w:rPr>
          <w:spacing w:val="-4"/>
          <w:szCs w:val="22"/>
        </w:rPr>
        <w:t xml:space="preserve"> </w:t>
      </w:r>
      <w:r w:rsidRPr="00501D92">
        <w:rPr>
          <w:szCs w:val="22"/>
        </w:rPr>
        <w:t>DE</w:t>
      </w:r>
      <w:r w:rsidRPr="00501D92">
        <w:rPr>
          <w:spacing w:val="-4"/>
          <w:szCs w:val="22"/>
        </w:rPr>
        <w:t xml:space="preserve"> </w:t>
      </w:r>
      <w:r w:rsidRPr="00501D92">
        <w:rPr>
          <w:szCs w:val="22"/>
        </w:rPr>
        <w:t>PREÇOS</w:t>
      </w:r>
      <w:r w:rsidRPr="00501D92">
        <w:rPr>
          <w:spacing w:val="-3"/>
          <w:szCs w:val="22"/>
        </w:rPr>
        <w:t xml:space="preserve"> </w:t>
      </w:r>
      <w:r w:rsidRPr="00501D92">
        <w:rPr>
          <w:szCs w:val="22"/>
        </w:rPr>
        <w:t>CONSOLIDADA</w:t>
      </w:r>
      <w:r w:rsidRPr="00501D92">
        <w:rPr>
          <w:spacing w:val="-4"/>
          <w:szCs w:val="22"/>
        </w:rPr>
        <w:t xml:space="preserve"> </w:t>
      </w:r>
      <w:r w:rsidR="008437CA" w:rsidRPr="00501D92">
        <w:rPr>
          <w:szCs w:val="22"/>
        </w:rPr>
        <w:t>Nº</w:t>
      </w:r>
      <w:r w:rsidR="008437CA" w:rsidRPr="00501D92">
        <w:rPr>
          <w:spacing w:val="-6"/>
          <w:szCs w:val="22"/>
        </w:rPr>
        <w:t xml:space="preserve"> </w:t>
      </w:r>
    </w:p>
    <w:p w14:paraId="45692239" w14:textId="77777777" w:rsidR="00CF0608" w:rsidRPr="00501D92" w:rsidRDefault="00CF0608" w:rsidP="00112917">
      <w:pPr>
        <w:tabs>
          <w:tab w:val="left" w:pos="426"/>
        </w:tabs>
        <w:rPr>
          <w:szCs w:val="22"/>
        </w:rPr>
      </w:pPr>
      <w:r w:rsidRPr="00501D92">
        <w:rPr>
          <w:szCs w:val="22"/>
        </w:rPr>
        <w:t>PROCESSO</w:t>
      </w:r>
      <w:r w:rsidRPr="00501D92">
        <w:rPr>
          <w:spacing w:val="-5"/>
          <w:szCs w:val="22"/>
        </w:rPr>
        <w:t xml:space="preserve"> </w:t>
      </w:r>
      <w:r w:rsidRPr="00501D92">
        <w:rPr>
          <w:szCs w:val="22"/>
        </w:rPr>
        <w:t>ADMINISTRATIVO</w:t>
      </w:r>
      <w:r w:rsidRPr="00501D92">
        <w:rPr>
          <w:spacing w:val="-6"/>
          <w:szCs w:val="22"/>
        </w:rPr>
        <w:t xml:space="preserve"> </w:t>
      </w:r>
      <w:r w:rsidRPr="00501D92">
        <w:rPr>
          <w:szCs w:val="22"/>
        </w:rPr>
        <w:t>LICITATÓRIO</w:t>
      </w:r>
      <w:r w:rsidRPr="00501D92">
        <w:rPr>
          <w:spacing w:val="-5"/>
          <w:szCs w:val="22"/>
        </w:rPr>
        <w:t xml:space="preserve"> </w:t>
      </w:r>
      <w:r w:rsidRPr="00501D92">
        <w:rPr>
          <w:szCs w:val="22"/>
        </w:rPr>
        <w:t>ELETRÔNICO</w:t>
      </w:r>
      <w:r w:rsidRPr="00501D92">
        <w:rPr>
          <w:spacing w:val="-6"/>
          <w:szCs w:val="22"/>
        </w:rPr>
        <w:t xml:space="preserve"> </w:t>
      </w:r>
      <w:r w:rsidRPr="00501D92">
        <w:rPr>
          <w:spacing w:val="-4"/>
          <w:szCs w:val="22"/>
        </w:rPr>
        <w:t xml:space="preserve"> </w:t>
      </w:r>
      <w:r w:rsidRPr="00501D92">
        <w:rPr>
          <w:szCs w:val="22"/>
        </w:rPr>
        <w:t>Nº</w:t>
      </w:r>
      <w:r w:rsidRPr="00501D92">
        <w:rPr>
          <w:spacing w:val="-6"/>
          <w:szCs w:val="22"/>
        </w:rPr>
        <w:t xml:space="preserve"> </w:t>
      </w:r>
    </w:p>
    <w:p w14:paraId="183FCB3C" w14:textId="77777777" w:rsidR="00CF0608" w:rsidRPr="00501D92" w:rsidRDefault="00CF0608" w:rsidP="00112917">
      <w:pPr>
        <w:tabs>
          <w:tab w:val="left" w:pos="426"/>
        </w:tabs>
        <w:rPr>
          <w:szCs w:val="22"/>
        </w:rPr>
      </w:pPr>
    </w:p>
    <w:p w14:paraId="626483C1" w14:textId="77777777" w:rsidR="00CF0608" w:rsidRPr="00501D92" w:rsidRDefault="00CF0608" w:rsidP="00112917">
      <w:pPr>
        <w:tabs>
          <w:tab w:val="left" w:pos="426"/>
        </w:tabs>
        <w:rPr>
          <w:szCs w:val="22"/>
        </w:rPr>
      </w:pPr>
    </w:p>
    <w:p w14:paraId="451F5D7A" w14:textId="4F41038F" w:rsidR="00CF0608" w:rsidRPr="00501D92" w:rsidRDefault="00CF0608" w:rsidP="00112917">
      <w:pPr>
        <w:tabs>
          <w:tab w:val="left" w:pos="426"/>
        </w:tabs>
        <w:rPr>
          <w:szCs w:val="22"/>
        </w:rPr>
      </w:pPr>
      <w:r w:rsidRPr="00501D92">
        <w:rPr>
          <w:szCs w:val="22"/>
        </w:rPr>
        <w:t>O Consórcio Intermunicipal de Saneamento Ambiental – CISAM-SUL, Consórcio Público, constituído na</w:t>
      </w:r>
      <w:r w:rsidRPr="00501D92">
        <w:rPr>
          <w:spacing w:val="40"/>
          <w:szCs w:val="22"/>
        </w:rPr>
        <w:t xml:space="preserve"> </w:t>
      </w:r>
      <w:r w:rsidRPr="00501D92">
        <w:rPr>
          <w:szCs w:val="22"/>
        </w:rPr>
        <w:t xml:space="preserve">forma de </w:t>
      </w:r>
      <w:r w:rsidR="008437CA" w:rsidRPr="00501D92">
        <w:rPr>
          <w:szCs w:val="22"/>
        </w:rPr>
        <w:t xml:space="preserve">Consórcio </w:t>
      </w:r>
      <w:r w:rsidRPr="00501D92">
        <w:rPr>
          <w:szCs w:val="22"/>
        </w:rPr>
        <w:t>Públic</w:t>
      </w:r>
      <w:r w:rsidR="008437CA" w:rsidRPr="00501D92">
        <w:rPr>
          <w:szCs w:val="22"/>
        </w:rPr>
        <w:t>o</w:t>
      </w:r>
      <w:r w:rsidRPr="00501D92">
        <w:rPr>
          <w:szCs w:val="22"/>
        </w:rPr>
        <w:t>, com personalidade jurídica de direito público e natureza autárquica inter</w:t>
      </w:r>
      <w:r w:rsidR="008437CA" w:rsidRPr="00501D92">
        <w:rPr>
          <w:szCs w:val="22"/>
        </w:rPr>
        <w:t>municipal</w:t>
      </w:r>
      <w:r w:rsidRPr="00501D92">
        <w:rPr>
          <w:szCs w:val="22"/>
        </w:rPr>
        <w:t xml:space="preserve">, inscrito no CNPJ sob o nº 08.486.180/0001-75 e com sede na Rua Agenor Loli, nº 189, Bairro Corridas, CEP: 88.870-000, na cidade de Orleans, Estado de Santa Catarina, neste ato representado por seu Presidente, Sr. </w:t>
      </w:r>
      <w:r w:rsidR="00D81F96">
        <w:rPr>
          <w:szCs w:val="22"/>
        </w:rPr>
        <w:t>Fernando Cruzetta</w:t>
      </w:r>
      <w:r w:rsidRPr="00501D92">
        <w:rPr>
          <w:szCs w:val="22"/>
        </w:rPr>
        <w:t>, no uso de suas atribuições, na condição de ÓRGÃO GERENCIADOR, seus órgãos e entidades que compõem a administração pública direta e indireta, os órgãos ou entidade cooperadas, mediante convênio aprovado por lei, doravante denominados</w:t>
      </w:r>
      <w:r w:rsidRPr="00501D92">
        <w:rPr>
          <w:spacing w:val="1"/>
          <w:szCs w:val="22"/>
        </w:rPr>
        <w:t xml:space="preserve"> </w:t>
      </w:r>
      <w:r w:rsidR="008437CA" w:rsidRPr="00501D92">
        <w:rPr>
          <w:spacing w:val="1"/>
          <w:szCs w:val="22"/>
        </w:rPr>
        <w:t>ENTES</w:t>
      </w:r>
      <w:r w:rsidRPr="00501D92">
        <w:rPr>
          <w:szCs w:val="22"/>
        </w:rPr>
        <w:t xml:space="preserve"> PARTICIPANTES,</w:t>
      </w:r>
      <w:r w:rsidRPr="00501D92">
        <w:rPr>
          <w:spacing w:val="52"/>
          <w:szCs w:val="22"/>
        </w:rPr>
        <w:t xml:space="preserve"> </w:t>
      </w:r>
      <w:r w:rsidRPr="00501D92">
        <w:rPr>
          <w:szCs w:val="22"/>
        </w:rPr>
        <w:t>RESOLVEM</w:t>
      </w:r>
      <w:r w:rsidRPr="00501D92">
        <w:rPr>
          <w:spacing w:val="1"/>
          <w:szCs w:val="22"/>
        </w:rPr>
        <w:t xml:space="preserve"> </w:t>
      </w:r>
      <w:r w:rsidRPr="00501D92">
        <w:rPr>
          <w:szCs w:val="22"/>
        </w:rPr>
        <w:t>Registrar os</w:t>
      </w:r>
      <w:r w:rsidRPr="00501D92">
        <w:rPr>
          <w:spacing w:val="1"/>
          <w:szCs w:val="22"/>
        </w:rPr>
        <w:t xml:space="preserve"> </w:t>
      </w:r>
      <w:r w:rsidRPr="00501D92">
        <w:rPr>
          <w:szCs w:val="22"/>
        </w:rPr>
        <w:t>Preços</w:t>
      </w:r>
      <w:r w:rsidRPr="00501D92">
        <w:rPr>
          <w:spacing w:val="1"/>
          <w:szCs w:val="22"/>
        </w:rPr>
        <w:t xml:space="preserve"> </w:t>
      </w:r>
      <w:r w:rsidRPr="00501D92">
        <w:rPr>
          <w:szCs w:val="22"/>
        </w:rPr>
        <w:t>das</w:t>
      </w:r>
      <w:r w:rsidRPr="00501D92">
        <w:rPr>
          <w:spacing w:val="2"/>
          <w:szCs w:val="22"/>
        </w:rPr>
        <w:t xml:space="preserve"> </w:t>
      </w:r>
      <w:r w:rsidRPr="00501D92">
        <w:rPr>
          <w:spacing w:val="-2"/>
          <w:szCs w:val="22"/>
        </w:rPr>
        <w:t>empresas</w:t>
      </w:r>
      <w:r w:rsidRPr="00501D92">
        <w:rPr>
          <w:szCs w:val="22"/>
        </w:rPr>
        <w:tab/>
        <w:t>pessoa</w:t>
      </w:r>
      <w:r w:rsidRPr="00501D92">
        <w:rPr>
          <w:spacing w:val="1"/>
          <w:szCs w:val="22"/>
        </w:rPr>
        <w:t xml:space="preserve"> </w:t>
      </w:r>
      <w:r w:rsidRPr="00501D92">
        <w:rPr>
          <w:szCs w:val="22"/>
        </w:rPr>
        <w:t>jurídica</w:t>
      </w:r>
      <w:r w:rsidRPr="00501D92">
        <w:rPr>
          <w:spacing w:val="3"/>
          <w:szCs w:val="22"/>
        </w:rPr>
        <w:t xml:space="preserve"> </w:t>
      </w:r>
      <w:r w:rsidRPr="00501D92">
        <w:rPr>
          <w:spacing w:val="-5"/>
          <w:szCs w:val="22"/>
        </w:rPr>
        <w:t xml:space="preserve">de  </w:t>
      </w:r>
      <w:r w:rsidRPr="00501D92">
        <w:rPr>
          <w:szCs w:val="22"/>
        </w:rPr>
        <w:t>direito</w:t>
      </w:r>
      <w:r w:rsidRPr="00501D92">
        <w:rPr>
          <w:spacing w:val="20"/>
          <w:szCs w:val="22"/>
        </w:rPr>
        <w:t xml:space="preserve"> </w:t>
      </w:r>
      <w:r w:rsidRPr="00501D92">
        <w:rPr>
          <w:szCs w:val="22"/>
        </w:rPr>
        <w:t>privado,</w:t>
      </w:r>
      <w:r w:rsidRPr="00501D92">
        <w:rPr>
          <w:spacing w:val="20"/>
          <w:szCs w:val="22"/>
        </w:rPr>
        <w:t xml:space="preserve"> </w:t>
      </w:r>
      <w:r w:rsidRPr="00501D92">
        <w:rPr>
          <w:szCs w:val="22"/>
        </w:rPr>
        <w:t>situada</w:t>
      </w:r>
      <w:r w:rsidRPr="00501D92">
        <w:rPr>
          <w:spacing w:val="18"/>
          <w:szCs w:val="22"/>
        </w:rPr>
        <w:t xml:space="preserve"> </w:t>
      </w:r>
      <w:r w:rsidRPr="00501D92">
        <w:rPr>
          <w:szCs w:val="22"/>
        </w:rPr>
        <w:t>na</w:t>
      </w:r>
      <w:r w:rsidRPr="00501D92">
        <w:rPr>
          <w:spacing w:val="20"/>
          <w:szCs w:val="22"/>
        </w:rPr>
        <w:t xml:space="preserve"> </w:t>
      </w:r>
      <w:r w:rsidRPr="00501D92">
        <w:rPr>
          <w:szCs w:val="22"/>
        </w:rPr>
        <w:t>................,</w:t>
      </w:r>
      <w:r w:rsidRPr="00501D92">
        <w:rPr>
          <w:spacing w:val="21"/>
          <w:szCs w:val="22"/>
        </w:rPr>
        <w:t xml:space="preserve"> </w:t>
      </w:r>
      <w:r w:rsidRPr="00501D92">
        <w:rPr>
          <w:szCs w:val="22"/>
        </w:rPr>
        <w:t>nº</w:t>
      </w:r>
      <w:r w:rsidRPr="00501D92">
        <w:rPr>
          <w:spacing w:val="18"/>
          <w:szCs w:val="22"/>
        </w:rPr>
        <w:t xml:space="preserve"> </w:t>
      </w:r>
      <w:r w:rsidRPr="00501D92">
        <w:rPr>
          <w:szCs w:val="22"/>
        </w:rPr>
        <w:t>........,</w:t>
      </w:r>
      <w:r w:rsidRPr="00501D92">
        <w:rPr>
          <w:spacing w:val="21"/>
          <w:szCs w:val="22"/>
        </w:rPr>
        <w:t xml:space="preserve"> </w:t>
      </w:r>
      <w:r w:rsidRPr="00501D92">
        <w:rPr>
          <w:szCs w:val="22"/>
        </w:rPr>
        <w:t>na</w:t>
      </w:r>
      <w:r w:rsidRPr="00501D92">
        <w:rPr>
          <w:spacing w:val="20"/>
          <w:szCs w:val="22"/>
        </w:rPr>
        <w:t xml:space="preserve"> </w:t>
      </w:r>
      <w:r w:rsidRPr="00501D92">
        <w:rPr>
          <w:szCs w:val="22"/>
        </w:rPr>
        <w:t>cidade</w:t>
      </w:r>
      <w:r w:rsidRPr="00501D92">
        <w:rPr>
          <w:spacing w:val="20"/>
          <w:szCs w:val="22"/>
        </w:rPr>
        <w:t xml:space="preserve"> </w:t>
      </w:r>
      <w:r w:rsidRPr="00501D92">
        <w:rPr>
          <w:szCs w:val="22"/>
        </w:rPr>
        <w:t>de</w:t>
      </w:r>
      <w:r w:rsidRPr="00501D92">
        <w:rPr>
          <w:spacing w:val="21"/>
          <w:szCs w:val="22"/>
        </w:rPr>
        <w:t xml:space="preserve"> </w:t>
      </w:r>
      <w:r w:rsidRPr="00501D92">
        <w:rPr>
          <w:szCs w:val="22"/>
        </w:rPr>
        <w:t>.............,</w:t>
      </w:r>
      <w:r w:rsidRPr="00501D92">
        <w:rPr>
          <w:spacing w:val="20"/>
          <w:szCs w:val="22"/>
        </w:rPr>
        <w:t xml:space="preserve"> </w:t>
      </w:r>
      <w:r w:rsidRPr="00501D92">
        <w:rPr>
          <w:szCs w:val="22"/>
        </w:rPr>
        <w:t>inscrita</w:t>
      </w:r>
      <w:r w:rsidRPr="00501D92">
        <w:rPr>
          <w:spacing w:val="21"/>
          <w:szCs w:val="22"/>
        </w:rPr>
        <w:t xml:space="preserve"> </w:t>
      </w:r>
      <w:r w:rsidRPr="00501D92">
        <w:rPr>
          <w:szCs w:val="22"/>
        </w:rPr>
        <w:t>no</w:t>
      </w:r>
      <w:r w:rsidRPr="00501D92">
        <w:rPr>
          <w:spacing w:val="20"/>
          <w:szCs w:val="22"/>
        </w:rPr>
        <w:t xml:space="preserve"> </w:t>
      </w:r>
      <w:r w:rsidRPr="00501D92">
        <w:rPr>
          <w:szCs w:val="22"/>
        </w:rPr>
        <w:t>CNPJ</w:t>
      </w:r>
      <w:r w:rsidRPr="00501D92">
        <w:rPr>
          <w:spacing w:val="21"/>
          <w:szCs w:val="22"/>
        </w:rPr>
        <w:t xml:space="preserve"> </w:t>
      </w:r>
      <w:r w:rsidRPr="00501D92">
        <w:rPr>
          <w:szCs w:val="22"/>
        </w:rPr>
        <w:t>sob</w:t>
      </w:r>
      <w:r w:rsidRPr="00501D92">
        <w:rPr>
          <w:spacing w:val="21"/>
          <w:szCs w:val="22"/>
        </w:rPr>
        <w:t xml:space="preserve"> </w:t>
      </w:r>
      <w:r w:rsidRPr="00501D92">
        <w:rPr>
          <w:szCs w:val="22"/>
        </w:rPr>
        <w:t>o</w:t>
      </w:r>
      <w:r w:rsidRPr="00501D92">
        <w:rPr>
          <w:spacing w:val="21"/>
          <w:szCs w:val="22"/>
        </w:rPr>
        <w:t xml:space="preserve"> </w:t>
      </w:r>
      <w:r w:rsidRPr="00501D92">
        <w:rPr>
          <w:spacing w:val="-5"/>
          <w:szCs w:val="22"/>
        </w:rPr>
        <w:t>nº</w:t>
      </w:r>
      <w:r w:rsidRPr="00501D92">
        <w:rPr>
          <w:szCs w:val="22"/>
        </w:rPr>
        <w:tab/>
        <w:t>,</w:t>
      </w:r>
      <w:r w:rsidRPr="00501D92">
        <w:rPr>
          <w:spacing w:val="21"/>
          <w:szCs w:val="22"/>
        </w:rPr>
        <w:t xml:space="preserve"> </w:t>
      </w:r>
      <w:r w:rsidRPr="00501D92">
        <w:rPr>
          <w:szCs w:val="22"/>
        </w:rPr>
        <w:t>neste</w:t>
      </w:r>
      <w:r w:rsidRPr="00501D92">
        <w:rPr>
          <w:spacing w:val="21"/>
          <w:szCs w:val="22"/>
        </w:rPr>
        <w:t xml:space="preserve"> </w:t>
      </w:r>
      <w:r w:rsidRPr="00501D92">
        <w:rPr>
          <w:spacing w:val="-5"/>
          <w:szCs w:val="22"/>
        </w:rPr>
        <w:t xml:space="preserve">ato </w:t>
      </w:r>
      <w:r w:rsidRPr="00501D92">
        <w:rPr>
          <w:szCs w:val="22"/>
        </w:rPr>
        <w:t>representada</w:t>
      </w:r>
      <w:r w:rsidRPr="00501D92">
        <w:rPr>
          <w:spacing w:val="16"/>
          <w:szCs w:val="22"/>
        </w:rPr>
        <w:t xml:space="preserve"> </w:t>
      </w:r>
      <w:r w:rsidRPr="00501D92">
        <w:rPr>
          <w:szCs w:val="22"/>
        </w:rPr>
        <w:t>pelo</w:t>
      </w:r>
      <w:r w:rsidRPr="00501D92">
        <w:rPr>
          <w:spacing w:val="18"/>
          <w:szCs w:val="22"/>
        </w:rPr>
        <w:t xml:space="preserve"> </w:t>
      </w:r>
      <w:r w:rsidRPr="00501D92">
        <w:rPr>
          <w:szCs w:val="22"/>
        </w:rPr>
        <w:t>.........,</w:t>
      </w:r>
      <w:r w:rsidRPr="00501D92">
        <w:rPr>
          <w:spacing w:val="19"/>
          <w:szCs w:val="22"/>
        </w:rPr>
        <w:t xml:space="preserve"> </w:t>
      </w:r>
      <w:r w:rsidRPr="00501D92">
        <w:rPr>
          <w:spacing w:val="-5"/>
          <w:szCs w:val="22"/>
        </w:rPr>
        <w:t>Sr.</w:t>
      </w:r>
      <w:r w:rsidRPr="00501D92">
        <w:rPr>
          <w:szCs w:val="22"/>
        </w:rPr>
        <w:tab/>
        <w:t>,</w:t>
      </w:r>
      <w:r w:rsidRPr="00501D92">
        <w:rPr>
          <w:spacing w:val="18"/>
          <w:szCs w:val="22"/>
        </w:rPr>
        <w:t xml:space="preserve"> </w:t>
      </w:r>
      <w:r w:rsidRPr="00501D92">
        <w:rPr>
          <w:szCs w:val="22"/>
        </w:rPr>
        <w:t>doravante</w:t>
      </w:r>
      <w:r w:rsidRPr="00501D92">
        <w:rPr>
          <w:spacing w:val="18"/>
          <w:szCs w:val="22"/>
        </w:rPr>
        <w:t xml:space="preserve"> </w:t>
      </w:r>
      <w:r w:rsidRPr="00501D92">
        <w:rPr>
          <w:szCs w:val="22"/>
        </w:rPr>
        <w:t>denominado</w:t>
      </w:r>
      <w:r w:rsidRPr="00501D92">
        <w:rPr>
          <w:spacing w:val="18"/>
          <w:szCs w:val="22"/>
        </w:rPr>
        <w:t xml:space="preserve"> </w:t>
      </w:r>
      <w:r w:rsidRPr="00501D92">
        <w:rPr>
          <w:szCs w:val="22"/>
        </w:rPr>
        <w:t>FORNECEDOR,</w:t>
      </w:r>
      <w:r w:rsidRPr="00501D92">
        <w:rPr>
          <w:spacing w:val="18"/>
          <w:szCs w:val="22"/>
        </w:rPr>
        <w:t xml:space="preserve"> </w:t>
      </w:r>
      <w:r w:rsidRPr="00501D92">
        <w:rPr>
          <w:szCs w:val="22"/>
        </w:rPr>
        <w:t>para</w:t>
      </w:r>
      <w:r w:rsidRPr="00501D92">
        <w:rPr>
          <w:spacing w:val="19"/>
          <w:szCs w:val="22"/>
        </w:rPr>
        <w:t xml:space="preserve"> </w:t>
      </w:r>
      <w:r w:rsidRPr="00501D92">
        <w:rPr>
          <w:szCs w:val="22"/>
        </w:rPr>
        <w:t>fornecimento</w:t>
      </w:r>
      <w:r w:rsidRPr="00501D92">
        <w:rPr>
          <w:spacing w:val="19"/>
          <w:szCs w:val="22"/>
        </w:rPr>
        <w:t xml:space="preserve"> </w:t>
      </w:r>
      <w:r w:rsidRPr="00501D92">
        <w:rPr>
          <w:szCs w:val="22"/>
        </w:rPr>
        <w:t>parcelado</w:t>
      </w:r>
      <w:r w:rsidRPr="00501D92">
        <w:rPr>
          <w:spacing w:val="15"/>
          <w:szCs w:val="22"/>
        </w:rPr>
        <w:t xml:space="preserve"> </w:t>
      </w:r>
      <w:r w:rsidRPr="00501D92">
        <w:rPr>
          <w:szCs w:val="22"/>
        </w:rPr>
        <w:t>dos</w:t>
      </w:r>
      <w:r w:rsidRPr="00501D92">
        <w:rPr>
          <w:spacing w:val="18"/>
          <w:szCs w:val="22"/>
        </w:rPr>
        <w:t xml:space="preserve"> </w:t>
      </w:r>
      <w:r w:rsidRPr="00501D92">
        <w:rPr>
          <w:spacing w:val="-2"/>
          <w:szCs w:val="22"/>
        </w:rPr>
        <w:t xml:space="preserve">itens, </w:t>
      </w:r>
      <w:r w:rsidRPr="00501D92">
        <w:rPr>
          <w:szCs w:val="22"/>
        </w:rPr>
        <w:t>constantes do objeto seguir, sujeitando-se as partes às determinações das Resolução nº 186, de 21 de setembro de 2022, Resolução nº 0209, de 31 de outubro de 2022, Lei Federal nº 14.133, de 2021, nos casos omissos.</w:t>
      </w:r>
    </w:p>
    <w:p w14:paraId="5F51ED68" w14:textId="77777777" w:rsidR="00CF0608" w:rsidRPr="00501D92" w:rsidRDefault="00CF0608" w:rsidP="00112917">
      <w:pPr>
        <w:tabs>
          <w:tab w:val="left" w:pos="426"/>
        </w:tabs>
        <w:rPr>
          <w:szCs w:val="22"/>
        </w:rPr>
      </w:pPr>
    </w:p>
    <w:p w14:paraId="650D91AF" w14:textId="77777777" w:rsidR="00CF0608" w:rsidRPr="00501D92" w:rsidRDefault="00CF0608" w:rsidP="00112917">
      <w:pPr>
        <w:tabs>
          <w:tab w:val="left" w:pos="426"/>
        </w:tabs>
        <w:rPr>
          <w:szCs w:val="22"/>
        </w:rPr>
      </w:pPr>
      <w:r w:rsidRPr="00501D92">
        <w:rPr>
          <w:szCs w:val="22"/>
        </w:rPr>
        <w:t>CLÁUSULA</w:t>
      </w:r>
      <w:r w:rsidRPr="00501D92">
        <w:rPr>
          <w:spacing w:val="-3"/>
          <w:szCs w:val="22"/>
        </w:rPr>
        <w:t xml:space="preserve"> </w:t>
      </w:r>
      <w:r w:rsidRPr="00501D92">
        <w:rPr>
          <w:szCs w:val="22"/>
        </w:rPr>
        <w:t>PRIMEIRA</w:t>
      </w:r>
      <w:r w:rsidRPr="00501D92">
        <w:rPr>
          <w:spacing w:val="-2"/>
          <w:szCs w:val="22"/>
        </w:rPr>
        <w:t xml:space="preserve"> </w:t>
      </w:r>
      <w:r w:rsidRPr="00501D92">
        <w:rPr>
          <w:szCs w:val="22"/>
        </w:rPr>
        <w:t>–</w:t>
      </w:r>
      <w:r w:rsidRPr="00501D92">
        <w:rPr>
          <w:spacing w:val="-2"/>
          <w:szCs w:val="22"/>
        </w:rPr>
        <w:t xml:space="preserve"> </w:t>
      </w:r>
      <w:r w:rsidRPr="00501D92">
        <w:rPr>
          <w:szCs w:val="22"/>
        </w:rPr>
        <w:t>DO</w:t>
      </w:r>
      <w:r w:rsidRPr="00501D92">
        <w:rPr>
          <w:spacing w:val="-3"/>
          <w:szCs w:val="22"/>
        </w:rPr>
        <w:t xml:space="preserve"> </w:t>
      </w:r>
      <w:r w:rsidRPr="00501D92">
        <w:rPr>
          <w:spacing w:val="-2"/>
          <w:szCs w:val="22"/>
        </w:rPr>
        <w:t>OBJETO</w:t>
      </w:r>
    </w:p>
    <w:p w14:paraId="549ADDC9" w14:textId="77777777" w:rsidR="00CF0608" w:rsidRPr="00501D92" w:rsidRDefault="00CF0608" w:rsidP="00112917">
      <w:pPr>
        <w:tabs>
          <w:tab w:val="left" w:pos="426"/>
        </w:tabs>
        <w:rPr>
          <w:szCs w:val="22"/>
        </w:rPr>
      </w:pPr>
      <w:r w:rsidRPr="00501D92">
        <w:rPr>
          <w:szCs w:val="22"/>
        </w:rPr>
        <w:t>1.1 – A presente Ata tem como objeto o REGISTRO DE PREÇOS para futura e eventual contratação, com fornecimento</w:t>
      </w:r>
      <w:r w:rsidRPr="00501D92">
        <w:rPr>
          <w:spacing w:val="22"/>
          <w:szCs w:val="22"/>
        </w:rPr>
        <w:t xml:space="preserve"> </w:t>
      </w:r>
      <w:r w:rsidRPr="00501D92">
        <w:rPr>
          <w:szCs w:val="22"/>
        </w:rPr>
        <w:t>parcelado</w:t>
      </w:r>
      <w:r w:rsidRPr="00501D92">
        <w:rPr>
          <w:spacing w:val="25"/>
          <w:szCs w:val="22"/>
        </w:rPr>
        <w:t xml:space="preserve"> </w:t>
      </w:r>
      <w:r w:rsidRPr="00501D92">
        <w:rPr>
          <w:szCs w:val="22"/>
        </w:rPr>
        <w:t>de</w:t>
      </w:r>
      <w:r w:rsidRPr="00501D92">
        <w:rPr>
          <w:spacing w:val="27"/>
          <w:szCs w:val="22"/>
        </w:rPr>
        <w:t xml:space="preserve"> </w:t>
      </w:r>
      <w:r w:rsidRPr="00501D92">
        <w:rPr>
          <w:szCs w:val="22"/>
        </w:rPr>
        <w:t>impressoras,</w:t>
      </w:r>
      <w:r w:rsidRPr="00501D92">
        <w:rPr>
          <w:spacing w:val="24"/>
          <w:szCs w:val="22"/>
        </w:rPr>
        <w:t xml:space="preserve"> </w:t>
      </w:r>
      <w:r w:rsidRPr="00501D92">
        <w:rPr>
          <w:szCs w:val="22"/>
        </w:rPr>
        <w:t>para</w:t>
      </w:r>
      <w:r w:rsidRPr="00501D92">
        <w:rPr>
          <w:spacing w:val="25"/>
          <w:szCs w:val="22"/>
        </w:rPr>
        <w:t xml:space="preserve"> </w:t>
      </w:r>
      <w:r w:rsidRPr="00501D92">
        <w:rPr>
          <w:szCs w:val="22"/>
        </w:rPr>
        <w:t>uso</w:t>
      </w:r>
      <w:r w:rsidRPr="00501D92">
        <w:rPr>
          <w:spacing w:val="24"/>
          <w:szCs w:val="22"/>
        </w:rPr>
        <w:t xml:space="preserve"> </w:t>
      </w:r>
      <w:r w:rsidRPr="00501D92">
        <w:rPr>
          <w:szCs w:val="22"/>
        </w:rPr>
        <w:t>do</w:t>
      </w:r>
      <w:r w:rsidRPr="00501D92">
        <w:rPr>
          <w:spacing w:val="25"/>
          <w:szCs w:val="22"/>
        </w:rPr>
        <w:t xml:space="preserve"> </w:t>
      </w:r>
      <w:r w:rsidRPr="00501D92">
        <w:rPr>
          <w:spacing w:val="-5"/>
          <w:szCs w:val="22"/>
        </w:rPr>
        <w:t>(a)</w:t>
      </w:r>
      <w:r w:rsidRPr="00501D92">
        <w:rPr>
          <w:szCs w:val="22"/>
        </w:rPr>
        <w:tab/>
        <w:t>na</w:t>
      </w:r>
      <w:r w:rsidRPr="00501D92">
        <w:rPr>
          <w:spacing w:val="22"/>
          <w:szCs w:val="22"/>
        </w:rPr>
        <w:t xml:space="preserve"> </w:t>
      </w:r>
      <w:r w:rsidRPr="00501D92">
        <w:rPr>
          <w:szCs w:val="22"/>
        </w:rPr>
        <w:t>condição</w:t>
      </w:r>
      <w:r w:rsidRPr="00501D92">
        <w:rPr>
          <w:spacing w:val="25"/>
          <w:szCs w:val="22"/>
        </w:rPr>
        <w:t xml:space="preserve"> </w:t>
      </w:r>
      <w:r w:rsidRPr="00501D92">
        <w:rPr>
          <w:szCs w:val="22"/>
        </w:rPr>
        <w:t>de</w:t>
      </w:r>
      <w:r w:rsidRPr="00501D92">
        <w:rPr>
          <w:spacing w:val="25"/>
          <w:szCs w:val="22"/>
        </w:rPr>
        <w:t xml:space="preserve"> </w:t>
      </w:r>
      <w:r w:rsidRPr="00501D92">
        <w:rPr>
          <w:szCs w:val="22"/>
        </w:rPr>
        <w:t>Órgão</w:t>
      </w:r>
      <w:r w:rsidRPr="00501D92">
        <w:rPr>
          <w:spacing w:val="25"/>
          <w:szCs w:val="22"/>
        </w:rPr>
        <w:t xml:space="preserve"> </w:t>
      </w:r>
      <w:r w:rsidRPr="00501D92">
        <w:rPr>
          <w:szCs w:val="22"/>
        </w:rPr>
        <w:t>Participante</w:t>
      </w:r>
      <w:r w:rsidRPr="00501D92">
        <w:rPr>
          <w:spacing w:val="24"/>
          <w:szCs w:val="22"/>
        </w:rPr>
        <w:t xml:space="preserve"> </w:t>
      </w:r>
      <w:r w:rsidRPr="00501D92">
        <w:rPr>
          <w:spacing w:val="-2"/>
          <w:szCs w:val="22"/>
        </w:rPr>
        <w:t xml:space="preserve">desta </w:t>
      </w:r>
      <w:r w:rsidRPr="00501D92">
        <w:rPr>
          <w:szCs w:val="22"/>
        </w:rPr>
        <w:t>licitação</w:t>
      </w:r>
      <w:r w:rsidRPr="00501D92">
        <w:rPr>
          <w:spacing w:val="37"/>
          <w:szCs w:val="22"/>
        </w:rPr>
        <w:t xml:space="preserve"> </w:t>
      </w:r>
      <w:r w:rsidRPr="00501D92">
        <w:rPr>
          <w:szCs w:val="22"/>
        </w:rPr>
        <w:t>de</w:t>
      </w:r>
      <w:r w:rsidRPr="00501D92">
        <w:rPr>
          <w:spacing w:val="37"/>
          <w:szCs w:val="22"/>
        </w:rPr>
        <w:t xml:space="preserve"> </w:t>
      </w:r>
      <w:r w:rsidRPr="00501D92">
        <w:rPr>
          <w:szCs w:val="22"/>
        </w:rPr>
        <w:t>acordo</w:t>
      </w:r>
      <w:r w:rsidRPr="00501D92">
        <w:rPr>
          <w:spacing w:val="37"/>
          <w:szCs w:val="22"/>
        </w:rPr>
        <w:t xml:space="preserve"> </w:t>
      </w:r>
      <w:r w:rsidRPr="00501D92">
        <w:rPr>
          <w:szCs w:val="22"/>
        </w:rPr>
        <w:t>com</w:t>
      </w:r>
      <w:r w:rsidRPr="00501D92">
        <w:rPr>
          <w:spacing w:val="38"/>
          <w:szCs w:val="22"/>
        </w:rPr>
        <w:t xml:space="preserve"> </w:t>
      </w:r>
      <w:r w:rsidRPr="00501D92">
        <w:rPr>
          <w:szCs w:val="22"/>
        </w:rPr>
        <w:t>os</w:t>
      </w:r>
      <w:r w:rsidRPr="00501D92">
        <w:rPr>
          <w:spacing w:val="36"/>
          <w:szCs w:val="22"/>
        </w:rPr>
        <w:t xml:space="preserve"> </w:t>
      </w:r>
      <w:r w:rsidRPr="00501D92">
        <w:rPr>
          <w:szCs w:val="22"/>
        </w:rPr>
        <w:t>quantitativos</w:t>
      </w:r>
      <w:r w:rsidRPr="00501D92">
        <w:rPr>
          <w:spacing w:val="37"/>
          <w:szCs w:val="22"/>
        </w:rPr>
        <w:t xml:space="preserve"> </w:t>
      </w:r>
      <w:r w:rsidRPr="00501D92">
        <w:rPr>
          <w:szCs w:val="22"/>
        </w:rPr>
        <w:t>estimados,</w:t>
      </w:r>
      <w:r w:rsidRPr="00501D92">
        <w:rPr>
          <w:spacing w:val="39"/>
          <w:szCs w:val="22"/>
        </w:rPr>
        <w:t xml:space="preserve"> </w:t>
      </w:r>
      <w:r w:rsidRPr="00501D92">
        <w:rPr>
          <w:szCs w:val="22"/>
        </w:rPr>
        <w:t>durante</w:t>
      </w:r>
      <w:r w:rsidRPr="00501D92">
        <w:rPr>
          <w:spacing w:val="38"/>
          <w:szCs w:val="22"/>
        </w:rPr>
        <w:t xml:space="preserve"> </w:t>
      </w:r>
      <w:r w:rsidRPr="00501D92">
        <w:rPr>
          <w:szCs w:val="22"/>
        </w:rPr>
        <w:t>o</w:t>
      </w:r>
      <w:r w:rsidRPr="00501D92">
        <w:rPr>
          <w:spacing w:val="39"/>
          <w:szCs w:val="22"/>
        </w:rPr>
        <w:t xml:space="preserve"> </w:t>
      </w:r>
      <w:r w:rsidRPr="00501D92">
        <w:rPr>
          <w:szCs w:val="22"/>
        </w:rPr>
        <w:t>prazo</w:t>
      </w:r>
      <w:r w:rsidRPr="00501D92">
        <w:rPr>
          <w:spacing w:val="37"/>
          <w:szCs w:val="22"/>
        </w:rPr>
        <w:t xml:space="preserve"> </w:t>
      </w:r>
      <w:r w:rsidRPr="00501D92">
        <w:rPr>
          <w:szCs w:val="22"/>
        </w:rPr>
        <w:t>de</w:t>
      </w:r>
      <w:r w:rsidRPr="00501D92">
        <w:rPr>
          <w:spacing w:val="37"/>
          <w:szCs w:val="22"/>
        </w:rPr>
        <w:t xml:space="preserve"> </w:t>
      </w:r>
      <w:r w:rsidRPr="00501D92">
        <w:rPr>
          <w:szCs w:val="22"/>
        </w:rPr>
        <w:t>validade</w:t>
      </w:r>
      <w:r w:rsidRPr="00501D92">
        <w:rPr>
          <w:spacing w:val="40"/>
          <w:szCs w:val="22"/>
        </w:rPr>
        <w:t xml:space="preserve"> </w:t>
      </w:r>
      <w:r w:rsidRPr="00501D92">
        <w:rPr>
          <w:szCs w:val="22"/>
        </w:rPr>
        <w:t>da</w:t>
      </w:r>
      <w:r w:rsidRPr="00501D92">
        <w:rPr>
          <w:spacing w:val="37"/>
          <w:szCs w:val="22"/>
        </w:rPr>
        <w:t xml:space="preserve"> </w:t>
      </w:r>
      <w:r w:rsidRPr="00501D92">
        <w:rPr>
          <w:szCs w:val="22"/>
        </w:rPr>
        <w:t>Ata</w:t>
      </w:r>
      <w:r w:rsidRPr="00501D92">
        <w:rPr>
          <w:spacing w:val="40"/>
          <w:szCs w:val="22"/>
        </w:rPr>
        <w:t xml:space="preserve"> </w:t>
      </w:r>
      <w:r w:rsidRPr="00501D92">
        <w:rPr>
          <w:szCs w:val="22"/>
        </w:rPr>
        <w:t>de</w:t>
      </w:r>
      <w:r w:rsidRPr="00501D92">
        <w:rPr>
          <w:spacing w:val="37"/>
          <w:szCs w:val="22"/>
        </w:rPr>
        <w:t xml:space="preserve"> </w:t>
      </w:r>
      <w:r w:rsidRPr="00501D92">
        <w:rPr>
          <w:szCs w:val="22"/>
        </w:rPr>
        <w:t>Registro</w:t>
      </w:r>
      <w:r w:rsidRPr="00501D92">
        <w:rPr>
          <w:spacing w:val="39"/>
          <w:szCs w:val="22"/>
        </w:rPr>
        <w:t xml:space="preserve"> </w:t>
      </w:r>
      <w:r w:rsidRPr="00501D92">
        <w:rPr>
          <w:szCs w:val="22"/>
        </w:rPr>
        <w:t>de</w:t>
      </w:r>
      <w:r w:rsidRPr="00501D92">
        <w:rPr>
          <w:spacing w:val="39"/>
          <w:szCs w:val="22"/>
        </w:rPr>
        <w:t xml:space="preserve"> </w:t>
      </w:r>
      <w:r w:rsidRPr="00501D92">
        <w:rPr>
          <w:szCs w:val="22"/>
        </w:rPr>
        <w:t>Preços, conforme itens da tabela da clausula décima sexta.</w:t>
      </w:r>
    </w:p>
    <w:p w14:paraId="543B417C" w14:textId="77777777" w:rsidR="00CF0608" w:rsidRPr="00501D92" w:rsidRDefault="00CF0608" w:rsidP="00112917">
      <w:pPr>
        <w:tabs>
          <w:tab w:val="left" w:pos="426"/>
        </w:tabs>
        <w:rPr>
          <w:szCs w:val="22"/>
        </w:rPr>
      </w:pPr>
    </w:p>
    <w:p w14:paraId="004C073F" w14:textId="77777777" w:rsidR="00CF0608" w:rsidRPr="00501D92" w:rsidRDefault="00CF0608" w:rsidP="00112917">
      <w:pPr>
        <w:tabs>
          <w:tab w:val="left" w:pos="426"/>
        </w:tabs>
        <w:rPr>
          <w:szCs w:val="22"/>
        </w:rPr>
      </w:pPr>
      <w:r w:rsidRPr="00501D92">
        <w:rPr>
          <w:szCs w:val="22"/>
        </w:rPr>
        <w:t>CLÁUSULA</w:t>
      </w:r>
      <w:r w:rsidRPr="00501D92">
        <w:rPr>
          <w:spacing w:val="-5"/>
          <w:szCs w:val="22"/>
        </w:rPr>
        <w:t xml:space="preserve"> </w:t>
      </w:r>
      <w:r w:rsidRPr="00501D92">
        <w:rPr>
          <w:szCs w:val="22"/>
        </w:rPr>
        <w:t>SEGUNDA</w:t>
      </w:r>
      <w:r w:rsidRPr="00501D92">
        <w:rPr>
          <w:spacing w:val="-5"/>
          <w:szCs w:val="22"/>
        </w:rPr>
        <w:t xml:space="preserve"> </w:t>
      </w:r>
      <w:r w:rsidRPr="00501D92">
        <w:rPr>
          <w:szCs w:val="22"/>
        </w:rPr>
        <w:t>–</w:t>
      </w:r>
      <w:r w:rsidRPr="00501D92">
        <w:rPr>
          <w:spacing w:val="-4"/>
          <w:szCs w:val="22"/>
        </w:rPr>
        <w:t xml:space="preserve"> </w:t>
      </w:r>
      <w:r w:rsidRPr="00501D92">
        <w:rPr>
          <w:szCs w:val="22"/>
        </w:rPr>
        <w:t>ESTIMATIVA</w:t>
      </w:r>
      <w:r w:rsidRPr="00501D92">
        <w:rPr>
          <w:spacing w:val="-4"/>
          <w:szCs w:val="22"/>
        </w:rPr>
        <w:t xml:space="preserve"> </w:t>
      </w:r>
      <w:r w:rsidRPr="00501D92">
        <w:rPr>
          <w:szCs w:val="22"/>
        </w:rPr>
        <w:t>DE</w:t>
      </w:r>
      <w:r w:rsidRPr="00501D92">
        <w:rPr>
          <w:spacing w:val="-5"/>
          <w:szCs w:val="22"/>
        </w:rPr>
        <w:t xml:space="preserve"> </w:t>
      </w:r>
      <w:r w:rsidRPr="00501D92">
        <w:rPr>
          <w:spacing w:val="-2"/>
          <w:szCs w:val="22"/>
        </w:rPr>
        <w:t>CONSUMO/REMANEJAMENTO</w:t>
      </w:r>
    </w:p>
    <w:p w14:paraId="7FBE9D27" w14:textId="77777777" w:rsidR="00CF0608" w:rsidRPr="00501D92" w:rsidRDefault="00CF0608" w:rsidP="00112917">
      <w:pPr>
        <w:tabs>
          <w:tab w:val="left" w:pos="426"/>
        </w:tabs>
        <w:rPr>
          <w:szCs w:val="22"/>
        </w:rPr>
      </w:pPr>
    </w:p>
    <w:p w14:paraId="4E9FD3E2" w14:textId="698D5118" w:rsidR="00CF0608" w:rsidRPr="00501D92" w:rsidRDefault="00CF0608" w:rsidP="00112917">
      <w:pPr>
        <w:tabs>
          <w:tab w:val="left" w:pos="426"/>
        </w:tabs>
        <w:rPr>
          <w:szCs w:val="22"/>
        </w:rPr>
      </w:pPr>
      <w:r w:rsidRPr="00501D92">
        <w:rPr>
          <w:szCs w:val="22"/>
        </w:rPr>
        <w:t>2.1</w:t>
      </w:r>
      <w:r w:rsidR="008437CA" w:rsidRPr="00501D92">
        <w:rPr>
          <w:szCs w:val="22"/>
        </w:rPr>
        <w:t xml:space="preserve">  </w:t>
      </w:r>
      <w:r w:rsidRPr="00501D92">
        <w:rPr>
          <w:szCs w:val="22"/>
        </w:rPr>
        <w:t>Durante o prazo de</w:t>
      </w:r>
      <w:r w:rsidRPr="00501D92">
        <w:rPr>
          <w:spacing w:val="-1"/>
          <w:szCs w:val="22"/>
        </w:rPr>
        <w:t xml:space="preserve"> </w:t>
      </w:r>
      <w:r w:rsidRPr="00501D92">
        <w:rPr>
          <w:szCs w:val="22"/>
        </w:rPr>
        <w:t>validade da Ata de Registro de Preço, a</w:t>
      </w:r>
      <w:r w:rsidRPr="00501D92">
        <w:rPr>
          <w:spacing w:val="-2"/>
          <w:szCs w:val="22"/>
        </w:rPr>
        <w:t xml:space="preserve"> </w:t>
      </w:r>
      <w:r w:rsidRPr="00501D92">
        <w:rPr>
          <w:szCs w:val="22"/>
        </w:rPr>
        <w:t>estimativa de consumo</w:t>
      </w:r>
      <w:r w:rsidRPr="00501D92">
        <w:rPr>
          <w:spacing w:val="-2"/>
          <w:szCs w:val="22"/>
        </w:rPr>
        <w:t xml:space="preserve"> </w:t>
      </w:r>
      <w:r w:rsidRPr="00501D92">
        <w:rPr>
          <w:szCs w:val="22"/>
        </w:rPr>
        <w:t>será de</w:t>
      </w:r>
      <w:r w:rsidRPr="00501D92">
        <w:rPr>
          <w:spacing w:val="-2"/>
          <w:szCs w:val="22"/>
        </w:rPr>
        <w:t xml:space="preserve"> </w:t>
      </w:r>
      <w:r w:rsidRPr="00501D92">
        <w:rPr>
          <w:szCs w:val="22"/>
        </w:rPr>
        <w:t xml:space="preserve">acordo com a tabela </w:t>
      </w:r>
      <w:r w:rsidR="006402CB" w:rsidRPr="00501D92">
        <w:rPr>
          <w:szCs w:val="22"/>
        </w:rPr>
        <w:t>do anexo 1</w:t>
      </w:r>
      <w:r w:rsidRPr="00501D92">
        <w:rPr>
          <w:szCs w:val="22"/>
        </w:rPr>
        <w:t>.</w:t>
      </w:r>
    </w:p>
    <w:p w14:paraId="1448F630" w14:textId="2B50D82A" w:rsidR="00CF0608" w:rsidRPr="00501D92" w:rsidRDefault="00CF0608" w:rsidP="00112917">
      <w:pPr>
        <w:tabs>
          <w:tab w:val="left" w:pos="426"/>
        </w:tabs>
        <w:rPr>
          <w:szCs w:val="22"/>
        </w:rPr>
      </w:pPr>
      <w:r w:rsidRPr="00501D92">
        <w:rPr>
          <w:szCs w:val="22"/>
        </w:rPr>
        <w:t>2.2</w:t>
      </w:r>
      <w:r w:rsidR="008437CA" w:rsidRPr="00501D92">
        <w:rPr>
          <w:szCs w:val="22"/>
        </w:rPr>
        <w:t xml:space="preserve">  </w:t>
      </w:r>
      <w:r w:rsidRPr="00501D92">
        <w:rPr>
          <w:szCs w:val="22"/>
        </w:rPr>
        <w:t xml:space="preserve">As alterações dos quantitativos dos itens serão realizadas através do remanejamento interno entre os Órgãos </w:t>
      </w:r>
      <w:r w:rsidRPr="00501D92">
        <w:rPr>
          <w:spacing w:val="-2"/>
          <w:szCs w:val="22"/>
        </w:rPr>
        <w:t>participantes.</w:t>
      </w:r>
    </w:p>
    <w:p w14:paraId="3B598EF9" w14:textId="0470B6CF" w:rsidR="00CF0608" w:rsidRPr="00501D92" w:rsidRDefault="00CF0608" w:rsidP="00112917">
      <w:pPr>
        <w:tabs>
          <w:tab w:val="left" w:pos="426"/>
        </w:tabs>
        <w:rPr>
          <w:szCs w:val="22"/>
        </w:rPr>
      </w:pPr>
      <w:r w:rsidRPr="00501D92">
        <w:rPr>
          <w:szCs w:val="22"/>
        </w:rPr>
        <w:t>2.</w:t>
      </w:r>
      <w:r w:rsidR="008437CA" w:rsidRPr="00501D92">
        <w:rPr>
          <w:szCs w:val="22"/>
        </w:rPr>
        <w:t xml:space="preserve">3 </w:t>
      </w:r>
      <w:r w:rsidRPr="00501D92">
        <w:rPr>
          <w:szCs w:val="22"/>
        </w:rPr>
        <w:t>Cabe ao Órgão gerenciador controlar, autorizar e operar a realização do remanejamento dos quantitativos dos itens internamente entre Órgãos Participantes.</w:t>
      </w:r>
    </w:p>
    <w:p w14:paraId="15698FAB" w14:textId="77777777" w:rsidR="00CF0608" w:rsidRPr="00501D92" w:rsidRDefault="00CF0608" w:rsidP="00112917">
      <w:pPr>
        <w:tabs>
          <w:tab w:val="left" w:pos="426"/>
        </w:tabs>
        <w:rPr>
          <w:szCs w:val="22"/>
        </w:rPr>
      </w:pPr>
      <w:r w:rsidRPr="00501D92">
        <w:rPr>
          <w:szCs w:val="22"/>
        </w:rPr>
        <w:t>2.3 – Os Órgãos Participantes poderão adquirir de mais de um fornecedor, segundo a ordem de classificação, desde que razões de interesse público justifiquem e que o fornecedor registrado não possua capacidade de fornecimento compatível com o solicitado.</w:t>
      </w:r>
    </w:p>
    <w:p w14:paraId="0DB94301" w14:textId="77777777" w:rsidR="00CF0608" w:rsidRPr="00501D92" w:rsidRDefault="00CF0608" w:rsidP="00112917">
      <w:pPr>
        <w:tabs>
          <w:tab w:val="left" w:pos="426"/>
        </w:tabs>
        <w:rPr>
          <w:szCs w:val="22"/>
        </w:rPr>
      </w:pPr>
    </w:p>
    <w:p w14:paraId="174C3377" w14:textId="77777777" w:rsidR="00CF0608" w:rsidRPr="00501D92" w:rsidRDefault="00CF0608" w:rsidP="00112917">
      <w:pPr>
        <w:tabs>
          <w:tab w:val="left" w:pos="426"/>
        </w:tabs>
        <w:rPr>
          <w:szCs w:val="22"/>
        </w:rPr>
      </w:pPr>
      <w:r w:rsidRPr="00501D92">
        <w:rPr>
          <w:szCs w:val="22"/>
        </w:rPr>
        <w:t>CLÁUSULA</w:t>
      </w:r>
      <w:r w:rsidRPr="00501D92">
        <w:rPr>
          <w:spacing w:val="-5"/>
          <w:szCs w:val="22"/>
        </w:rPr>
        <w:t xml:space="preserve"> </w:t>
      </w:r>
      <w:r w:rsidRPr="00501D92">
        <w:rPr>
          <w:szCs w:val="22"/>
        </w:rPr>
        <w:t>TERCEIRA</w:t>
      </w:r>
      <w:r w:rsidRPr="00501D92">
        <w:rPr>
          <w:spacing w:val="-5"/>
          <w:szCs w:val="22"/>
        </w:rPr>
        <w:t xml:space="preserve"> </w:t>
      </w:r>
      <w:r w:rsidRPr="00501D92">
        <w:rPr>
          <w:szCs w:val="22"/>
        </w:rPr>
        <w:t>–</w:t>
      </w:r>
      <w:r w:rsidRPr="00501D92">
        <w:rPr>
          <w:spacing w:val="-3"/>
          <w:szCs w:val="22"/>
        </w:rPr>
        <w:t xml:space="preserve"> </w:t>
      </w:r>
      <w:r w:rsidRPr="00501D92">
        <w:rPr>
          <w:szCs w:val="22"/>
        </w:rPr>
        <w:t>DAS</w:t>
      </w:r>
      <w:r w:rsidRPr="00501D92">
        <w:rPr>
          <w:spacing w:val="-6"/>
          <w:szCs w:val="22"/>
        </w:rPr>
        <w:t xml:space="preserve"> </w:t>
      </w:r>
      <w:r w:rsidRPr="00501D92">
        <w:rPr>
          <w:spacing w:val="-2"/>
          <w:szCs w:val="22"/>
        </w:rPr>
        <w:t>ENTREGAS/EXECUÇÃO</w:t>
      </w:r>
    </w:p>
    <w:p w14:paraId="615F1540" w14:textId="77777777" w:rsidR="00CF0608" w:rsidRPr="00501D92" w:rsidRDefault="00CF0608" w:rsidP="00112917">
      <w:pPr>
        <w:tabs>
          <w:tab w:val="left" w:pos="426"/>
        </w:tabs>
        <w:rPr>
          <w:szCs w:val="22"/>
        </w:rPr>
      </w:pPr>
    </w:p>
    <w:p w14:paraId="17BF1ADC" w14:textId="27C5BAFA" w:rsidR="00CF0608" w:rsidRPr="00501D92" w:rsidRDefault="00CF0608" w:rsidP="00112917">
      <w:pPr>
        <w:tabs>
          <w:tab w:val="left" w:pos="426"/>
        </w:tabs>
        <w:rPr>
          <w:szCs w:val="22"/>
        </w:rPr>
      </w:pPr>
      <w:r w:rsidRPr="00501D92">
        <w:rPr>
          <w:szCs w:val="22"/>
        </w:rPr>
        <w:t>3.1</w:t>
      </w:r>
      <w:r w:rsidR="008437CA" w:rsidRPr="00501D92">
        <w:rPr>
          <w:szCs w:val="22"/>
        </w:rPr>
        <w:t xml:space="preserve">  </w:t>
      </w:r>
      <w:r w:rsidRPr="00501D92">
        <w:rPr>
          <w:szCs w:val="22"/>
        </w:rPr>
        <w:t>O</w:t>
      </w:r>
      <w:r w:rsidRPr="00501D92">
        <w:rPr>
          <w:spacing w:val="-3"/>
          <w:szCs w:val="22"/>
        </w:rPr>
        <w:t xml:space="preserve"> </w:t>
      </w:r>
      <w:r w:rsidRPr="00501D92">
        <w:rPr>
          <w:szCs w:val="22"/>
        </w:rPr>
        <w:t>Contrato</w:t>
      </w:r>
      <w:r w:rsidRPr="00501D92">
        <w:rPr>
          <w:spacing w:val="-1"/>
          <w:szCs w:val="22"/>
        </w:rPr>
        <w:t xml:space="preserve"> </w:t>
      </w:r>
      <w:r w:rsidRPr="00501D92">
        <w:rPr>
          <w:szCs w:val="22"/>
        </w:rPr>
        <w:t>decorrente do</w:t>
      </w:r>
      <w:r w:rsidRPr="00501D92">
        <w:rPr>
          <w:spacing w:val="-2"/>
          <w:szCs w:val="22"/>
        </w:rPr>
        <w:t xml:space="preserve"> </w:t>
      </w:r>
      <w:r w:rsidRPr="00501D92">
        <w:rPr>
          <w:szCs w:val="22"/>
        </w:rPr>
        <w:t>Sistema</w:t>
      </w:r>
      <w:r w:rsidRPr="00501D92">
        <w:rPr>
          <w:spacing w:val="-1"/>
          <w:szCs w:val="22"/>
        </w:rPr>
        <w:t xml:space="preserve"> </w:t>
      </w:r>
      <w:r w:rsidRPr="00501D92">
        <w:rPr>
          <w:szCs w:val="22"/>
        </w:rPr>
        <w:t>de</w:t>
      </w:r>
      <w:r w:rsidRPr="00501D92">
        <w:rPr>
          <w:spacing w:val="-2"/>
          <w:szCs w:val="22"/>
        </w:rPr>
        <w:t xml:space="preserve"> </w:t>
      </w:r>
      <w:r w:rsidRPr="00501D92">
        <w:rPr>
          <w:szCs w:val="22"/>
        </w:rPr>
        <w:t>Registro</w:t>
      </w:r>
      <w:r w:rsidRPr="00501D92">
        <w:rPr>
          <w:spacing w:val="-2"/>
          <w:szCs w:val="22"/>
        </w:rPr>
        <w:t xml:space="preserve"> </w:t>
      </w:r>
      <w:r w:rsidRPr="00501D92">
        <w:rPr>
          <w:szCs w:val="22"/>
        </w:rPr>
        <w:t>de</w:t>
      </w:r>
      <w:r w:rsidRPr="00501D92">
        <w:rPr>
          <w:spacing w:val="-1"/>
          <w:szCs w:val="22"/>
        </w:rPr>
        <w:t xml:space="preserve"> </w:t>
      </w:r>
      <w:r w:rsidRPr="00501D92">
        <w:rPr>
          <w:szCs w:val="22"/>
        </w:rPr>
        <w:t>Preços -</w:t>
      </w:r>
      <w:r w:rsidRPr="00501D92">
        <w:rPr>
          <w:spacing w:val="-2"/>
          <w:szCs w:val="22"/>
        </w:rPr>
        <w:t xml:space="preserve"> </w:t>
      </w:r>
      <w:r w:rsidRPr="00501D92">
        <w:rPr>
          <w:szCs w:val="22"/>
        </w:rPr>
        <w:t>SRP</w:t>
      </w:r>
      <w:r w:rsidRPr="00501D92">
        <w:rPr>
          <w:spacing w:val="-2"/>
          <w:szCs w:val="22"/>
        </w:rPr>
        <w:t xml:space="preserve"> </w:t>
      </w:r>
      <w:r w:rsidRPr="00501D92">
        <w:rPr>
          <w:szCs w:val="22"/>
        </w:rPr>
        <w:t>deverá</w:t>
      </w:r>
      <w:r w:rsidRPr="00501D92">
        <w:rPr>
          <w:spacing w:val="-1"/>
          <w:szCs w:val="22"/>
        </w:rPr>
        <w:t xml:space="preserve"> </w:t>
      </w:r>
      <w:r w:rsidRPr="00501D92">
        <w:rPr>
          <w:szCs w:val="22"/>
        </w:rPr>
        <w:t>ser</w:t>
      </w:r>
      <w:r w:rsidRPr="00501D92">
        <w:rPr>
          <w:spacing w:val="-2"/>
          <w:szCs w:val="22"/>
        </w:rPr>
        <w:t xml:space="preserve"> </w:t>
      </w:r>
      <w:r w:rsidRPr="00501D92">
        <w:rPr>
          <w:szCs w:val="22"/>
        </w:rPr>
        <w:t>realizado</w:t>
      </w:r>
      <w:r w:rsidRPr="00501D92">
        <w:rPr>
          <w:spacing w:val="-4"/>
          <w:szCs w:val="22"/>
        </w:rPr>
        <w:t xml:space="preserve"> </w:t>
      </w:r>
      <w:r w:rsidRPr="00501D92">
        <w:rPr>
          <w:szCs w:val="22"/>
        </w:rPr>
        <w:t>no prazo</w:t>
      </w:r>
      <w:r w:rsidRPr="00501D92">
        <w:rPr>
          <w:spacing w:val="-1"/>
          <w:szCs w:val="22"/>
        </w:rPr>
        <w:t xml:space="preserve"> </w:t>
      </w:r>
      <w:r w:rsidRPr="00501D92">
        <w:rPr>
          <w:szCs w:val="22"/>
        </w:rPr>
        <w:t>de</w:t>
      </w:r>
      <w:r w:rsidRPr="00501D92">
        <w:rPr>
          <w:spacing w:val="-1"/>
          <w:szCs w:val="22"/>
        </w:rPr>
        <w:t xml:space="preserve"> </w:t>
      </w:r>
      <w:r w:rsidRPr="00501D92">
        <w:rPr>
          <w:szCs w:val="22"/>
        </w:rPr>
        <w:t>validade</w:t>
      </w:r>
      <w:r w:rsidRPr="00501D92">
        <w:rPr>
          <w:spacing w:val="-2"/>
          <w:szCs w:val="22"/>
        </w:rPr>
        <w:t xml:space="preserve"> </w:t>
      </w:r>
      <w:r w:rsidRPr="00501D92">
        <w:rPr>
          <w:szCs w:val="22"/>
        </w:rPr>
        <w:t>da</w:t>
      </w:r>
      <w:r w:rsidRPr="00501D92">
        <w:rPr>
          <w:spacing w:val="-1"/>
          <w:szCs w:val="22"/>
        </w:rPr>
        <w:t xml:space="preserve"> </w:t>
      </w:r>
      <w:r w:rsidRPr="00501D92">
        <w:rPr>
          <w:szCs w:val="22"/>
        </w:rPr>
        <w:t>ata de registro de preços.</w:t>
      </w:r>
    </w:p>
    <w:p w14:paraId="638C2123" w14:textId="3F9EEB93" w:rsidR="00CF0608" w:rsidRPr="00501D92" w:rsidRDefault="00CF0608" w:rsidP="00112917">
      <w:pPr>
        <w:tabs>
          <w:tab w:val="left" w:pos="426"/>
        </w:tabs>
        <w:rPr>
          <w:szCs w:val="22"/>
        </w:rPr>
      </w:pPr>
      <w:r w:rsidRPr="00501D92">
        <w:rPr>
          <w:szCs w:val="22"/>
        </w:rPr>
        <w:t>3.2</w:t>
      </w:r>
      <w:r w:rsidR="008437CA" w:rsidRPr="00501D92">
        <w:rPr>
          <w:szCs w:val="22"/>
        </w:rPr>
        <w:t xml:space="preserve">  </w:t>
      </w:r>
      <w:r w:rsidRPr="00501D92">
        <w:rPr>
          <w:szCs w:val="22"/>
        </w:rPr>
        <w:t xml:space="preserve">A contratação do item, com fornecimento parcelado, será efetuada conforme a necessidade do Órgão </w:t>
      </w:r>
      <w:r w:rsidRPr="00501D92">
        <w:rPr>
          <w:spacing w:val="-2"/>
          <w:szCs w:val="22"/>
        </w:rPr>
        <w:t>Participante.</w:t>
      </w:r>
    </w:p>
    <w:p w14:paraId="617BC2A5" w14:textId="4130287B" w:rsidR="00CF0608" w:rsidRPr="00501D92" w:rsidRDefault="00CF0608" w:rsidP="00112917">
      <w:pPr>
        <w:tabs>
          <w:tab w:val="left" w:pos="426"/>
        </w:tabs>
        <w:rPr>
          <w:szCs w:val="22"/>
        </w:rPr>
      </w:pPr>
      <w:r w:rsidRPr="00501D92">
        <w:rPr>
          <w:szCs w:val="22"/>
        </w:rPr>
        <w:t>3.3</w:t>
      </w:r>
      <w:r w:rsidR="008437CA" w:rsidRPr="00501D92">
        <w:rPr>
          <w:szCs w:val="22"/>
        </w:rPr>
        <w:t xml:space="preserve">  </w:t>
      </w:r>
      <w:r w:rsidRPr="00501D92">
        <w:rPr>
          <w:szCs w:val="22"/>
        </w:rPr>
        <w:t>A contratação com os</w:t>
      </w:r>
      <w:r w:rsidRPr="00501D92">
        <w:rPr>
          <w:spacing w:val="-1"/>
          <w:szCs w:val="22"/>
        </w:rPr>
        <w:t xml:space="preserve"> </w:t>
      </w:r>
      <w:r w:rsidRPr="00501D92">
        <w:rPr>
          <w:szCs w:val="22"/>
        </w:rPr>
        <w:t>fornecedores registrados será</w:t>
      </w:r>
      <w:r w:rsidRPr="00501D92">
        <w:rPr>
          <w:spacing w:val="-1"/>
          <w:szCs w:val="22"/>
        </w:rPr>
        <w:t xml:space="preserve"> </w:t>
      </w:r>
      <w:r w:rsidRPr="00501D92">
        <w:rPr>
          <w:szCs w:val="22"/>
        </w:rPr>
        <w:t>formalizada pelo Órgão Participante por intermédio de emissão de nota de empenho de despesa e autorização de fornecimento de compra.</w:t>
      </w:r>
    </w:p>
    <w:p w14:paraId="369D4E90" w14:textId="4BC354DA" w:rsidR="00CF0608" w:rsidRPr="00501D92" w:rsidRDefault="00CF0608" w:rsidP="00112917">
      <w:pPr>
        <w:tabs>
          <w:tab w:val="left" w:pos="426"/>
        </w:tabs>
        <w:rPr>
          <w:szCs w:val="22"/>
        </w:rPr>
      </w:pPr>
      <w:r w:rsidRPr="00501D92">
        <w:rPr>
          <w:szCs w:val="22"/>
        </w:rPr>
        <w:t>3.4</w:t>
      </w:r>
      <w:r w:rsidR="008437CA" w:rsidRPr="00501D92">
        <w:rPr>
          <w:szCs w:val="22"/>
        </w:rPr>
        <w:t xml:space="preserve">  </w:t>
      </w:r>
      <w:r w:rsidRPr="00501D92">
        <w:rPr>
          <w:szCs w:val="22"/>
        </w:rPr>
        <w:t xml:space="preserve">Os itens contratados deverão ser entregues no prazo máximo de </w:t>
      </w:r>
      <w:r w:rsidR="006327A2" w:rsidRPr="00501D92">
        <w:rPr>
          <w:szCs w:val="22"/>
        </w:rPr>
        <w:t>15</w:t>
      </w:r>
      <w:r w:rsidRPr="00501D92">
        <w:rPr>
          <w:szCs w:val="22"/>
        </w:rPr>
        <w:t xml:space="preserve"> (</w:t>
      </w:r>
      <w:r w:rsidR="006327A2" w:rsidRPr="00501D92">
        <w:rPr>
          <w:szCs w:val="22"/>
        </w:rPr>
        <w:t>quinze</w:t>
      </w:r>
      <w:r w:rsidRPr="00501D92">
        <w:rPr>
          <w:szCs w:val="22"/>
        </w:rPr>
        <w:t>) dias, a contar da data de recebimento da autorização de fornecimento, que será enviada por meio eletrônico.</w:t>
      </w:r>
    </w:p>
    <w:p w14:paraId="49EC933C" w14:textId="7330B879" w:rsidR="00CF0608" w:rsidRPr="00501D92" w:rsidRDefault="00CF0608" w:rsidP="00112917">
      <w:pPr>
        <w:tabs>
          <w:tab w:val="left" w:pos="426"/>
        </w:tabs>
        <w:rPr>
          <w:szCs w:val="22"/>
        </w:rPr>
      </w:pPr>
      <w:r w:rsidRPr="00501D92">
        <w:rPr>
          <w:szCs w:val="22"/>
        </w:rPr>
        <w:t>3.5</w:t>
      </w:r>
      <w:r w:rsidR="008437CA" w:rsidRPr="00501D92">
        <w:rPr>
          <w:szCs w:val="22"/>
        </w:rPr>
        <w:t xml:space="preserve">  </w:t>
      </w:r>
      <w:r w:rsidRPr="00501D92">
        <w:rPr>
          <w:szCs w:val="22"/>
        </w:rPr>
        <w:t>O Fornecedor deverá entregar os itens constantes da autorização no local indicado pelo Órgão participante, com a respectiva Nota Fiscal Eletrônica e enviar o arquivo XML para o e-mail indicado nas Autorizações de Fornecimento.</w:t>
      </w:r>
    </w:p>
    <w:p w14:paraId="114D38FE" w14:textId="32CFF514" w:rsidR="00CF0608" w:rsidRPr="00501D92" w:rsidRDefault="00CF0608" w:rsidP="00112917">
      <w:pPr>
        <w:tabs>
          <w:tab w:val="left" w:pos="426"/>
        </w:tabs>
        <w:rPr>
          <w:szCs w:val="22"/>
        </w:rPr>
      </w:pPr>
      <w:r w:rsidRPr="00501D92">
        <w:rPr>
          <w:szCs w:val="22"/>
        </w:rPr>
        <w:t>3.6</w:t>
      </w:r>
      <w:r w:rsidR="008437CA" w:rsidRPr="00501D92">
        <w:rPr>
          <w:szCs w:val="22"/>
        </w:rPr>
        <w:t xml:space="preserve">  </w:t>
      </w:r>
      <w:r w:rsidRPr="00501D92">
        <w:rPr>
          <w:szCs w:val="22"/>
        </w:rPr>
        <w:t>Os</w:t>
      </w:r>
      <w:r w:rsidRPr="00501D92">
        <w:rPr>
          <w:spacing w:val="-1"/>
          <w:szCs w:val="22"/>
        </w:rPr>
        <w:t xml:space="preserve"> </w:t>
      </w:r>
      <w:r w:rsidRPr="00501D92">
        <w:rPr>
          <w:szCs w:val="22"/>
        </w:rPr>
        <w:t>recebimentos</w:t>
      </w:r>
      <w:r w:rsidRPr="00501D92">
        <w:rPr>
          <w:spacing w:val="-2"/>
          <w:szCs w:val="22"/>
        </w:rPr>
        <w:t xml:space="preserve"> </w:t>
      </w:r>
      <w:r w:rsidRPr="00501D92">
        <w:rPr>
          <w:szCs w:val="22"/>
        </w:rPr>
        <w:t>provisórios</w:t>
      </w:r>
      <w:r w:rsidRPr="00501D92">
        <w:rPr>
          <w:spacing w:val="-1"/>
          <w:szCs w:val="22"/>
        </w:rPr>
        <w:t xml:space="preserve"> </w:t>
      </w:r>
      <w:r w:rsidRPr="00501D92">
        <w:rPr>
          <w:szCs w:val="22"/>
        </w:rPr>
        <w:t>e</w:t>
      </w:r>
      <w:r w:rsidRPr="00501D92">
        <w:rPr>
          <w:spacing w:val="-4"/>
          <w:szCs w:val="22"/>
        </w:rPr>
        <w:t xml:space="preserve"> </w:t>
      </w:r>
      <w:r w:rsidRPr="00501D92">
        <w:rPr>
          <w:szCs w:val="22"/>
        </w:rPr>
        <w:t>definitivos</w:t>
      </w:r>
      <w:r w:rsidRPr="00501D92">
        <w:rPr>
          <w:spacing w:val="-2"/>
          <w:szCs w:val="22"/>
        </w:rPr>
        <w:t xml:space="preserve"> </w:t>
      </w:r>
      <w:r w:rsidRPr="00501D92">
        <w:rPr>
          <w:szCs w:val="22"/>
        </w:rPr>
        <w:t>ficarão</w:t>
      </w:r>
      <w:r w:rsidRPr="00501D92">
        <w:rPr>
          <w:spacing w:val="-4"/>
          <w:szCs w:val="22"/>
        </w:rPr>
        <w:t xml:space="preserve"> </w:t>
      </w:r>
      <w:r w:rsidRPr="00501D92">
        <w:rPr>
          <w:szCs w:val="22"/>
        </w:rPr>
        <w:t>sob</w:t>
      </w:r>
      <w:r w:rsidRPr="00501D92">
        <w:rPr>
          <w:spacing w:val="-4"/>
          <w:szCs w:val="22"/>
        </w:rPr>
        <w:t xml:space="preserve"> </w:t>
      </w:r>
      <w:r w:rsidRPr="00501D92">
        <w:rPr>
          <w:szCs w:val="22"/>
        </w:rPr>
        <w:t>a</w:t>
      </w:r>
      <w:r w:rsidRPr="00501D92">
        <w:rPr>
          <w:spacing w:val="3"/>
          <w:szCs w:val="22"/>
        </w:rPr>
        <w:t xml:space="preserve"> </w:t>
      </w:r>
      <w:r w:rsidRPr="00501D92">
        <w:rPr>
          <w:szCs w:val="22"/>
        </w:rPr>
        <w:t>responsabilidade</w:t>
      </w:r>
      <w:r w:rsidRPr="00501D92">
        <w:rPr>
          <w:spacing w:val="-4"/>
          <w:szCs w:val="22"/>
        </w:rPr>
        <w:t xml:space="preserve"> </w:t>
      </w:r>
      <w:r w:rsidRPr="00501D92">
        <w:rPr>
          <w:szCs w:val="22"/>
        </w:rPr>
        <w:t>de</w:t>
      </w:r>
      <w:r w:rsidRPr="00501D92">
        <w:rPr>
          <w:spacing w:val="-5"/>
          <w:szCs w:val="22"/>
        </w:rPr>
        <w:t xml:space="preserve"> </w:t>
      </w:r>
      <w:r w:rsidRPr="00501D92">
        <w:rPr>
          <w:szCs w:val="22"/>
        </w:rPr>
        <w:t>cada</w:t>
      </w:r>
      <w:r w:rsidRPr="00501D92">
        <w:rPr>
          <w:spacing w:val="-2"/>
          <w:szCs w:val="22"/>
        </w:rPr>
        <w:t xml:space="preserve"> </w:t>
      </w:r>
      <w:r w:rsidRPr="00501D92">
        <w:rPr>
          <w:szCs w:val="22"/>
        </w:rPr>
        <w:t>Órgão</w:t>
      </w:r>
      <w:r w:rsidRPr="00501D92">
        <w:rPr>
          <w:spacing w:val="-2"/>
          <w:szCs w:val="22"/>
        </w:rPr>
        <w:t xml:space="preserve"> Participante.</w:t>
      </w:r>
    </w:p>
    <w:p w14:paraId="66209F70" w14:textId="7751EC8D" w:rsidR="00CF0608" w:rsidRPr="00501D92" w:rsidRDefault="00CF0608" w:rsidP="00112917">
      <w:pPr>
        <w:tabs>
          <w:tab w:val="left" w:pos="426"/>
        </w:tabs>
        <w:rPr>
          <w:szCs w:val="22"/>
        </w:rPr>
      </w:pPr>
      <w:r w:rsidRPr="00501D92">
        <w:rPr>
          <w:szCs w:val="22"/>
        </w:rPr>
        <w:t>3.7</w:t>
      </w:r>
      <w:r w:rsidR="008437CA" w:rsidRPr="00501D92">
        <w:rPr>
          <w:szCs w:val="22"/>
        </w:rPr>
        <w:t xml:space="preserve">  </w:t>
      </w:r>
      <w:r w:rsidRPr="00501D92">
        <w:rPr>
          <w:szCs w:val="22"/>
        </w:rPr>
        <w:t>Todas as despesas relacionadas com as entregas em cada Órgão participante correrão por conta do</w:t>
      </w:r>
      <w:r w:rsidRPr="00501D92">
        <w:rPr>
          <w:spacing w:val="40"/>
          <w:szCs w:val="22"/>
        </w:rPr>
        <w:t xml:space="preserve"> </w:t>
      </w:r>
      <w:r w:rsidRPr="00501D92">
        <w:rPr>
          <w:spacing w:val="-2"/>
          <w:szCs w:val="22"/>
        </w:rPr>
        <w:t>Fornecedor.</w:t>
      </w:r>
    </w:p>
    <w:p w14:paraId="4204B14D" w14:textId="79C25863" w:rsidR="00CF0608" w:rsidRPr="00501D92" w:rsidRDefault="00CF0608" w:rsidP="00112917">
      <w:pPr>
        <w:tabs>
          <w:tab w:val="left" w:pos="426"/>
        </w:tabs>
        <w:rPr>
          <w:szCs w:val="22"/>
        </w:rPr>
      </w:pPr>
      <w:r w:rsidRPr="00501D92">
        <w:rPr>
          <w:szCs w:val="22"/>
        </w:rPr>
        <w:lastRenderedPageBreak/>
        <w:t>3.8</w:t>
      </w:r>
      <w:r w:rsidR="008437CA" w:rsidRPr="00501D92">
        <w:rPr>
          <w:szCs w:val="22"/>
        </w:rPr>
        <w:t xml:space="preserve">  </w:t>
      </w:r>
      <w:r w:rsidRPr="00501D92">
        <w:rPr>
          <w:szCs w:val="22"/>
        </w:rPr>
        <w:t xml:space="preserve">Ficará sob total responsabilidade das proponentes vencedoras, realizar o transporte adequado e manter em perfeitas condições de armazenamento todos os materiais a serem entregues, garantindo a sua total eficiência e </w:t>
      </w:r>
      <w:r w:rsidRPr="00501D92">
        <w:rPr>
          <w:spacing w:val="-2"/>
          <w:szCs w:val="22"/>
        </w:rPr>
        <w:t>qualidade.</w:t>
      </w:r>
    </w:p>
    <w:p w14:paraId="6B38C2B3" w14:textId="75794B66" w:rsidR="00CF0608" w:rsidRPr="00501D92" w:rsidRDefault="00CF0608" w:rsidP="00112917">
      <w:pPr>
        <w:tabs>
          <w:tab w:val="left" w:pos="426"/>
        </w:tabs>
        <w:rPr>
          <w:szCs w:val="22"/>
        </w:rPr>
      </w:pPr>
      <w:r w:rsidRPr="00501D92">
        <w:rPr>
          <w:szCs w:val="22"/>
        </w:rPr>
        <w:t>3.9</w:t>
      </w:r>
      <w:r w:rsidR="008437CA" w:rsidRPr="00501D92">
        <w:rPr>
          <w:szCs w:val="22"/>
        </w:rPr>
        <w:t xml:space="preserve"> </w:t>
      </w:r>
      <w:r w:rsidR="006E7BF6" w:rsidRPr="00501D92">
        <w:rPr>
          <w:szCs w:val="22"/>
        </w:rPr>
        <w:t xml:space="preserve">      </w:t>
      </w:r>
      <w:r w:rsidR="008437CA" w:rsidRPr="00501D92">
        <w:rPr>
          <w:szCs w:val="22"/>
        </w:rPr>
        <w:t xml:space="preserve"> </w:t>
      </w:r>
      <w:r w:rsidRPr="00501D92">
        <w:rPr>
          <w:szCs w:val="22"/>
        </w:rPr>
        <w:t>Todos</w:t>
      </w:r>
      <w:r w:rsidRPr="00501D92">
        <w:rPr>
          <w:spacing w:val="-1"/>
          <w:szCs w:val="22"/>
        </w:rPr>
        <w:t xml:space="preserve"> </w:t>
      </w:r>
      <w:r w:rsidRPr="00501D92">
        <w:rPr>
          <w:szCs w:val="22"/>
        </w:rPr>
        <w:t>os</w:t>
      </w:r>
      <w:r w:rsidRPr="00501D92">
        <w:rPr>
          <w:spacing w:val="-1"/>
          <w:szCs w:val="22"/>
        </w:rPr>
        <w:t xml:space="preserve"> </w:t>
      </w:r>
      <w:r w:rsidRPr="00501D92">
        <w:rPr>
          <w:szCs w:val="22"/>
        </w:rPr>
        <w:t>custos</w:t>
      </w:r>
      <w:r w:rsidRPr="00501D92">
        <w:rPr>
          <w:spacing w:val="-1"/>
          <w:szCs w:val="22"/>
        </w:rPr>
        <w:t xml:space="preserve"> </w:t>
      </w:r>
      <w:r w:rsidRPr="00501D92">
        <w:rPr>
          <w:szCs w:val="22"/>
        </w:rPr>
        <w:t>relacionados à</w:t>
      </w:r>
      <w:r w:rsidRPr="00501D92">
        <w:rPr>
          <w:spacing w:val="-2"/>
          <w:szCs w:val="22"/>
        </w:rPr>
        <w:t xml:space="preserve"> </w:t>
      </w:r>
      <w:r w:rsidRPr="00501D92">
        <w:rPr>
          <w:szCs w:val="22"/>
        </w:rPr>
        <w:t>execução</w:t>
      </w:r>
      <w:r w:rsidRPr="00501D92">
        <w:rPr>
          <w:spacing w:val="-2"/>
          <w:szCs w:val="22"/>
        </w:rPr>
        <w:t xml:space="preserve"> </w:t>
      </w:r>
      <w:r w:rsidRPr="00501D92">
        <w:rPr>
          <w:szCs w:val="22"/>
        </w:rPr>
        <w:t>da garantia ou troca</w:t>
      </w:r>
      <w:r w:rsidRPr="00501D92">
        <w:rPr>
          <w:spacing w:val="-2"/>
          <w:szCs w:val="22"/>
        </w:rPr>
        <w:t xml:space="preserve"> </w:t>
      </w:r>
      <w:r w:rsidRPr="00501D92">
        <w:rPr>
          <w:szCs w:val="22"/>
        </w:rPr>
        <w:t>de produtos</w:t>
      </w:r>
      <w:r w:rsidRPr="00501D92">
        <w:rPr>
          <w:spacing w:val="-1"/>
          <w:szCs w:val="22"/>
        </w:rPr>
        <w:t xml:space="preserve"> </w:t>
      </w:r>
      <w:r w:rsidRPr="00501D92">
        <w:rPr>
          <w:szCs w:val="22"/>
        </w:rPr>
        <w:t>correrão por</w:t>
      </w:r>
      <w:r w:rsidRPr="00501D92">
        <w:rPr>
          <w:spacing w:val="-2"/>
          <w:szCs w:val="22"/>
        </w:rPr>
        <w:t xml:space="preserve"> </w:t>
      </w:r>
      <w:r w:rsidRPr="00501D92">
        <w:rPr>
          <w:szCs w:val="22"/>
        </w:rPr>
        <w:t xml:space="preserve">conta exclusiva do fornecedor, incluídos os custos de transporte, troca de peças/equipamentos, horas técnicas, deslocamento de </w:t>
      </w:r>
      <w:r w:rsidRPr="00501D92">
        <w:rPr>
          <w:spacing w:val="-2"/>
          <w:szCs w:val="22"/>
        </w:rPr>
        <w:t>pessoal.</w:t>
      </w:r>
    </w:p>
    <w:p w14:paraId="35A12E14" w14:textId="79D56E0A" w:rsidR="00CF0608" w:rsidRPr="00501D92" w:rsidRDefault="00CF0608" w:rsidP="00112917">
      <w:pPr>
        <w:tabs>
          <w:tab w:val="left" w:pos="426"/>
        </w:tabs>
        <w:rPr>
          <w:szCs w:val="22"/>
        </w:rPr>
      </w:pPr>
      <w:r w:rsidRPr="00501D92">
        <w:rPr>
          <w:szCs w:val="22"/>
        </w:rPr>
        <w:t>3.10</w:t>
      </w:r>
      <w:r w:rsidR="008437CA" w:rsidRPr="00501D92">
        <w:rPr>
          <w:szCs w:val="22"/>
        </w:rPr>
        <w:t xml:space="preserve">  </w:t>
      </w:r>
      <w:r w:rsidRPr="00501D92">
        <w:rPr>
          <w:szCs w:val="22"/>
        </w:rPr>
        <w:t>A data de validade ou a garantia dos produtos a serem entregues não poderá ser inferior a 12 (doze) meses, contados a partir da data de entrega</w:t>
      </w:r>
      <w:r w:rsidR="004A75AB">
        <w:rPr>
          <w:szCs w:val="22"/>
        </w:rPr>
        <w:t>.</w:t>
      </w:r>
    </w:p>
    <w:p w14:paraId="03719135" w14:textId="77777777" w:rsidR="00CF0608" w:rsidRPr="00501D92" w:rsidRDefault="00CF0608" w:rsidP="00112917">
      <w:pPr>
        <w:tabs>
          <w:tab w:val="left" w:pos="426"/>
        </w:tabs>
        <w:rPr>
          <w:szCs w:val="22"/>
        </w:rPr>
      </w:pPr>
    </w:p>
    <w:p w14:paraId="36DC4CDC" w14:textId="77777777" w:rsidR="00CF0608" w:rsidRPr="00501D92" w:rsidRDefault="00CF0608" w:rsidP="00112917">
      <w:pPr>
        <w:tabs>
          <w:tab w:val="left" w:pos="426"/>
        </w:tabs>
        <w:rPr>
          <w:szCs w:val="22"/>
        </w:rPr>
      </w:pPr>
      <w:r w:rsidRPr="00501D92">
        <w:rPr>
          <w:szCs w:val="22"/>
        </w:rPr>
        <w:t>CLÁUSULA</w:t>
      </w:r>
      <w:r w:rsidRPr="00501D92">
        <w:rPr>
          <w:spacing w:val="-7"/>
          <w:szCs w:val="22"/>
        </w:rPr>
        <w:t xml:space="preserve"> </w:t>
      </w:r>
      <w:r w:rsidRPr="00501D92">
        <w:rPr>
          <w:szCs w:val="22"/>
        </w:rPr>
        <w:t>QUARTA</w:t>
      </w:r>
      <w:r w:rsidRPr="00501D92">
        <w:rPr>
          <w:spacing w:val="-8"/>
          <w:szCs w:val="22"/>
        </w:rPr>
        <w:t xml:space="preserve"> </w:t>
      </w:r>
      <w:r w:rsidRPr="00501D92">
        <w:rPr>
          <w:szCs w:val="22"/>
        </w:rPr>
        <w:t>–</w:t>
      </w:r>
      <w:r w:rsidRPr="00501D92">
        <w:rPr>
          <w:spacing w:val="-6"/>
          <w:szCs w:val="22"/>
        </w:rPr>
        <w:t xml:space="preserve"> </w:t>
      </w:r>
      <w:r w:rsidRPr="00501D92">
        <w:rPr>
          <w:szCs w:val="22"/>
        </w:rPr>
        <w:t>DOS</w:t>
      </w:r>
      <w:r w:rsidRPr="00501D92">
        <w:rPr>
          <w:spacing w:val="-6"/>
          <w:szCs w:val="22"/>
        </w:rPr>
        <w:t xml:space="preserve"> </w:t>
      </w:r>
      <w:r w:rsidRPr="00501D92">
        <w:rPr>
          <w:spacing w:val="-2"/>
          <w:szCs w:val="22"/>
        </w:rPr>
        <w:t>PAGAMENTOS</w:t>
      </w:r>
    </w:p>
    <w:p w14:paraId="3C7D6D03" w14:textId="77777777" w:rsidR="00CF0608" w:rsidRPr="00501D92" w:rsidRDefault="00CF0608" w:rsidP="00112917">
      <w:pPr>
        <w:tabs>
          <w:tab w:val="left" w:pos="426"/>
        </w:tabs>
        <w:rPr>
          <w:szCs w:val="22"/>
        </w:rPr>
      </w:pPr>
    </w:p>
    <w:p w14:paraId="32CBE4CE" w14:textId="3F038DA5" w:rsidR="00CF0608" w:rsidRPr="00501D92" w:rsidRDefault="00CF0608" w:rsidP="00112917">
      <w:pPr>
        <w:tabs>
          <w:tab w:val="left" w:pos="426"/>
        </w:tabs>
        <w:rPr>
          <w:szCs w:val="22"/>
        </w:rPr>
      </w:pPr>
      <w:r w:rsidRPr="00501D92">
        <w:rPr>
          <w:szCs w:val="22"/>
        </w:rPr>
        <w:t>O pagamento pelas aquisições, objeto da presente licitação, será feito pelo Órgão Participante em favor da licitante</w:t>
      </w:r>
      <w:r w:rsidRPr="00501D92">
        <w:rPr>
          <w:spacing w:val="-3"/>
          <w:szCs w:val="22"/>
        </w:rPr>
        <w:t xml:space="preserve"> </w:t>
      </w:r>
      <w:r w:rsidRPr="00501D92">
        <w:rPr>
          <w:szCs w:val="22"/>
        </w:rPr>
        <w:t>vencedora,</w:t>
      </w:r>
      <w:r w:rsidRPr="00501D92">
        <w:rPr>
          <w:spacing w:val="-3"/>
          <w:szCs w:val="22"/>
        </w:rPr>
        <w:t xml:space="preserve"> </w:t>
      </w:r>
      <w:r w:rsidRPr="00501D92">
        <w:rPr>
          <w:szCs w:val="22"/>
        </w:rPr>
        <w:t>mediante</w:t>
      </w:r>
      <w:r w:rsidRPr="00501D92">
        <w:rPr>
          <w:spacing w:val="-2"/>
          <w:szCs w:val="22"/>
        </w:rPr>
        <w:t xml:space="preserve"> </w:t>
      </w:r>
      <w:r w:rsidRPr="00501D92">
        <w:rPr>
          <w:szCs w:val="22"/>
        </w:rPr>
        <w:t>transferência</w:t>
      </w:r>
      <w:r w:rsidRPr="00501D92">
        <w:rPr>
          <w:spacing w:val="-3"/>
          <w:szCs w:val="22"/>
        </w:rPr>
        <w:t xml:space="preserve"> </w:t>
      </w:r>
      <w:r w:rsidRPr="00501D92">
        <w:rPr>
          <w:szCs w:val="22"/>
        </w:rPr>
        <w:t>bancária</w:t>
      </w:r>
      <w:r w:rsidRPr="00501D92">
        <w:rPr>
          <w:spacing w:val="-3"/>
          <w:szCs w:val="22"/>
        </w:rPr>
        <w:t xml:space="preserve"> </w:t>
      </w:r>
      <w:r w:rsidRPr="00501D92">
        <w:rPr>
          <w:szCs w:val="22"/>
        </w:rPr>
        <w:t>(TED, DOC, depósito</w:t>
      </w:r>
      <w:r w:rsidRPr="00501D92">
        <w:rPr>
          <w:spacing w:val="-3"/>
          <w:szCs w:val="22"/>
        </w:rPr>
        <w:t xml:space="preserve"> </w:t>
      </w:r>
      <w:r w:rsidRPr="00501D92">
        <w:rPr>
          <w:szCs w:val="22"/>
        </w:rPr>
        <w:t>ou PIX)</w:t>
      </w:r>
      <w:r w:rsidRPr="00501D92">
        <w:rPr>
          <w:spacing w:val="-1"/>
          <w:szCs w:val="22"/>
        </w:rPr>
        <w:t xml:space="preserve"> </w:t>
      </w:r>
      <w:r w:rsidRPr="00501D92">
        <w:rPr>
          <w:szCs w:val="22"/>
        </w:rPr>
        <w:t>em</w:t>
      </w:r>
      <w:r w:rsidRPr="00501D92">
        <w:rPr>
          <w:spacing w:val="-2"/>
          <w:szCs w:val="22"/>
        </w:rPr>
        <w:t xml:space="preserve"> </w:t>
      </w:r>
      <w:r w:rsidRPr="00501D92">
        <w:rPr>
          <w:szCs w:val="22"/>
        </w:rPr>
        <w:t>conta corrente</w:t>
      </w:r>
      <w:r w:rsidRPr="00501D92">
        <w:rPr>
          <w:spacing w:val="-3"/>
          <w:szCs w:val="22"/>
        </w:rPr>
        <w:t xml:space="preserve"> </w:t>
      </w:r>
      <w:r w:rsidRPr="00501D92">
        <w:rPr>
          <w:szCs w:val="22"/>
        </w:rPr>
        <w:t>de</w:t>
      </w:r>
      <w:r w:rsidRPr="00501D92">
        <w:rPr>
          <w:spacing w:val="-3"/>
          <w:szCs w:val="22"/>
        </w:rPr>
        <w:t xml:space="preserve"> </w:t>
      </w:r>
      <w:r w:rsidRPr="00501D92">
        <w:rPr>
          <w:szCs w:val="22"/>
        </w:rPr>
        <w:t>titularidade do Fornecedor ou boleto, após as entregas dos bens, acompanhados da respectiva nota fiscal.</w:t>
      </w:r>
    </w:p>
    <w:p w14:paraId="53158F12" w14:textId="6739D306" w:rsidR="00CF0608" w:rsidRPr="00501D92" w:rsidRDefault="00CF0608" w:rsidP="00112917">
      <w:pPr>
        <w:tabs>
          <w:tab w:val="left" w:pos="426"/>
        </w:tabs>
        <w:rPr>
          <w:szCs w:val="22"/>
        </w:rPr>
      </w:pPr>
      <w:r w:rsidRPr="00501D92">
        <w:rPr>
          <w:szCs w:val="22"/>
        </w:rPr>
        <w:t>O Órgão Participante efetuará o pagamento em até 30 (trinta) dias, após a data de recebimento dos materiais, objeto desta Ata, acompanhado da respectiva Nota Fiscal Eletrônica e arquivo XML.</w:t>
      </w:r>
    </w:p>
    <w:p w14:paraId="197BF636" w14:textId="4ECB6DAD" w:rsidR="00CF0608" w:rsidRPr="00501D92" w:rsidRDefault="00CF0608" w:rsidP="00112917">
      <w:pPr>
        <w:tabs>
          <w:tab w:val="left" w:pos="426"/>
        </w:tabs>
        <w:rPr>
          <w:szCs w:val="22"/>
        </w:rPr>
      </w:pPr>
      <w:r w:rsidRPr="00501D92">
        <w:rPr>
          <w:szCs w:val="22"/>
        </w:rPr>
        <w:t>Somente</w:t>
      </w:r>
      <w:r w:rsidRPr="00501D92">
        <w:rPr>
          <w:spacing w:val="-1"/>
          <w:szCs w:val="22"/>
        </w:rPr>
        <w:t xml:space="preserve"> </w:t>
      </w:r>
      <w:r w:rsidRPr="00501D92">
        <w:rPr>
          <w:szCs w:val="22"/>
        </w:rPr>
        <w:t>serão</w:t>
      </w:r>
      <w:r w:rsidRPr="00501D92">
        <w:rPr>
          <w:spacing w:val="-2"/>
          <w:szCs w:val="22"/>
        </w:rPr>
        <w:t xml:space="preserve"> </w:t>
      </w:r>
      <w:r w:rsidRPr="00501D92">
        <w:rPr>
          <w:szCs w:val="22"/>
        </w:rPr>
        <w:t>autorizados</w:t>
      </w:r>
      <w:r w:rsidRPr="00501D92">
        <w:rPr>
          <w:spacing w:val="-1"/>
          <w:szCs w:val="22"/>
        </w:rPr>
        <w:t xml:space="preserve"> </w:t>
      </w:r>
      <w:r w:rsidRPr="00501D92">
        <w:rPr>
          <w:szCs w:val="22"/>
        </w:rPr>
        <w:t>os</w:t>
      </w:r>
      <w:r w:rsidRPr="00501D92">
        <w:rPr>
          <w:spacing w:val="-1"/>
          <w:szCs w:val="22"/>
        </w:rPr>
        <w:t xml:space="preserve"> </w:t>
      </w:r>
      <w:r w:rsidRPr="00501D92">
        <w:rPr>
          <w:szCs w:val="22"/>
        </w:rPr>
        <w:t>pagamentos</w:t>
      </w:r>
      <w:r w:rsidRPr="00501D92">
        <w:rPr>
          <w:spacing w:val="-1"/>
          <w:szCs w:val="22"/>
        </w:rPr>
        <w:t xml:space="preserve"> </w:t>
      </w:r>
      <w:r w:rsidRPr="00501D92">
        <w:rPr>
          <w:szCs w:val="22"/>
        </w:rPr>
        <w:t>em contas</w:t>
      </w:r>
      <w:r w:rsidRPr="00501D92">
        <w:rPr>
          <w:spacing w:val="-1"/>
          <w:szCs w:val="22"/>
        </w:rPr>
        <w:t xml:space="preserve"> </w:t>
      </w:r>
      <w:r w:rsidRPr="00501D92">
        <w:rPr>
          <w:szCs w:val="22"/>
        </w:rPr>
        <w:t>cujo CNPJ</w:t>
      </w:r>
      <w:r w:rsidRPr="00501D92">
        <w:rPr>
          <w:spacing w:val="-1"/>
          <w:szCs w:val="22"/>
        </w:rPr>
        <w:t xml:space="preserve"> </w:t>
      </w:r>
      <w:r w:rsidRPr="00501D92">
        <w:rPr>
          <w:szCs w:val="22"/>
        </w:rPr>
        <w:t>de titularidade</w:t>
      </w:r>
      <w:r w:rsidRPr="00501D92">
        <w:rPr>
          <w:spacing w:val="-2"/>
          <w:szCs w:val="22"/>
        </w:rPr>
        <w:t xml:space="preserve"> </w:t>
      </w:r>
      <w:r w:rsidRPr="00501D92">
        <w:rPr>
          <w:szCs w:val="22"/>
        </w:rPr>
        <w:t>seja</w:t>
      </w:r>
      <w:r w:rsidRPr="00501D92">
        <w:rPr>
          <w:spacing w:val="-2"/>
          <w:szCs w:val="22"/>
        </w:rPr>
        <w:t xml:space="preserve"> </w:t>
      </w:r>
      <w:r w:rsidRPr="00501D92">
        <w:rPr>
          <w:szCs w:val="22"/>
        </w:rPr>
        <w:t>idêntico</w:t>
      </w:r>
      <w:r w:rsidRPr="00501D92">
        <w:rPr>
          <w:spacing w:val="-2"/>
          <w:szCs w:val="22"/>
        </w:rPr>
        <w:t xml:space="preserve"> </w:t>
      </w:r>
      <w:r w:rsidRPr="00501D92">
        <w:rPr>
          <w:szCs w:val="22"/>
        </w:rPr>
        <w:t>àquele</w:t>
      </w:r>
      <w:r w:rsidRPr="00501D92">
        <w:rPr>
          <w:spacing w:val="-2"/>
          <w:szCs w:val="22"/>
        </w:rPr>
        <w:t xml:space="preserve"> </w:t>
      </w:r>
      <w:r w:rsidRPr="00501D92">
        <w:rPr>
          <w:szCs w:val="22"/>
        </w:rPr>
        <w:t>da habilitação e proposta vinculada, sendo responsabilidade da fornecedora manter a identidade de informação no momento do cadastro e durante a execução.</w:t>
      </w:r>
    </w:p>
    <w:p w14:paraId="18C38E9E" w14:textId="12D8FBA4" w:rsidR="00CF0608" w:rsidRPr="00501D92" w:rsidRDefault="00CF0608" w:rsidP="00112917">
      <w:pPr>
        <w:tabs>
          <w:tab w:val="left" w:pos="426"/>
        </w:tabs>
        <w:rPr>
          <w:szCs w:val="22"/>
        </w:rPr>
      </w:pPr>
      <w:r w:rsidRPr="00501D92">
        <w:rPr>
          <w:szCs w:val="22"/>
        </w:rPr>
        <w:t>Se a Licitante Vencedora for empresa em forma de consórcios ou grupos de empresas que tenha participado nos termos do edital, os pagamentos serão realizados no CNPJ de sua constituição formal, o qual deverá ser apresentado como condição de assinatura da ata de registro de preços.</w:t>
      </w:r>
    </w:p>
    <w:p w14:paraId="22FFAA4A" w14:textId="2B0CB364" w:rsidR="00CF0608" w:rsidRPr="00501D92" w:rsidRDefault="00CF0608" w:rsidP="00112917">
      <w:pPr>
        <w:tabs>
          <w:tab w:val="left" w:pos="426"/>
        </w:tabs>
        <w:rPr>
          <w:szCs w:val="22"/>
        </w:rPr>
      </w:pPr>
      <w:r w:rsidRPr="00501D92">
        <w:rPr>
          <w:szCs w:val="22"/>
        </w:rPr>
        <w:t>O número do CNPJ - Cadastro Nacional de Pessoa Jurídica - constante das notas fiscais deverá ser aquele fornecido na fase de habilitação do processo licitatório que está vinculado esta Ata, exceto quando da participação em consórcio de empresas.</w:t>
      </w:r>
    </w:p>
    <w:p w14:paraId="0C7231AA" w14:textId="28C88EEC" w:rsidR="00CF0608" w:rsidRPr="00501D92" w:rsidRDefault="00CF0608" w:rsidP="00112917">
      <w:pPr>
        <w:tabs>
          <w:tab w:val="left" w:pos="426"/>
        </w:tabs>
        <w:rPr>
          <w:szCs w:val="22"/>
        </w:rPr>
      </w:pPr>
      <w:r w:rsidRPr="00501D92">
        <w:rPr>
          <w:szCs w:val="22"/>
        </w:rPr>
        <w:t>Nenhum pagamento será efetuado ao FORNECEDOR enquanto pendente de liquidação qualquer obrigação financeira ou técnica que lhe for imposta, em virtude de penalidade ou inadimplência, sem que isso gere direito ao pleito do reajustamento de preços ou correção monetária.</w:t>
      </w:r>
    </w:p>
    <w:p w14:paraId="483501EA" w14:textId="06A097B4" w:rsidR="00CF0608" w:rsidRPr="00501D92" w:rsidRDefault="00CF0608" w:rsidP="00112917">
      <w:pPr>
        <w:tabs>
          <w:tab w:val="left" w:pos="426"/>
        </w:tabs>
        <w:rPr>
          <w:szCs w:val="22"/>
        </w:rPr>
      </w:pPr>
      <w:r w:rsidRPr="00501D92">
        <w:rPr>
          <w:szCs w:val="22"/>
        </w:rPr>
        <w:t>Os preços não serão reajustados durante a validade desta Ata de Registro de Preços, mesmo em caso de prorrogação, mas poderão ser revistos, na forma do edital e da cláusula oitava, desta ata.</w:t>
      </w:r>
    </w:p>
    <w:p w14:paraId="29647040" w14:textId="6045C0FA" w:rsidR="00CF0608" w:rsidRPr="00501D92" w:rsidRDefault="00CF0608" w:rsidP="00112917">
      <w:pPr>
        <w:tabs>
          <w:tab w:val="left" w:pos="426"/>
        </w:tabs>
        <w:rPr>
          <w:szCs w:val="22"/>
        </w:rPr>
      </w:pPr>
      <w:r w:rsidRPr="00501D92">
        <w:rPr>
          <w:szCs w:val="22"/>
        </w:rPr>
        <w:t>Se o Órgão Participante não efetuar o pagamento no prazo previsto no Edital e na ata de registro de preços, e tendo o Fornecedor, à época, adimplido integralmente as obrigações avençadas, inclusive quanto aos documentos</w:t>
      </w:r>
      <w:r w:rsidRPr="00501D92">
        <w:rPr>
          <w:spacing w:val="80"/>
          <w:szCs w:val="22"/>
        </w:rPr>
        <w:t xml:space="preserve"> </w:t>
      </w:r>
      <w:r w:rsidRPr="00501D92">
        <w:rPr>
          <w:szCs w:val="22"/>
        </w:rPr>
        <w:t>que devem acompanhar a Nota Fiscal, os valores devidos serão monetariamente atualizados, a partir do dia de seu vencimento e até o dia de sua liquidação, segundo os mesmos critérios adotados para atualização de obrigações tributárias, conforme estabelecido no artigo 92, inciso V, da Lei Federal nº 14.133, de 2021.</w:t>
      </w:r>
    </w:p>
    <w:p w14:paraId="0D3303B8" w14:textId="77777777" w:rsidR="00CF0608" w:rsidRPr="00501D92" w:rsidRDefault="00CF0608" w:rsidP="00112917">
      <w:pPr>
        <w:tabs>
          <w:tab w:val="left" w:pos="426"/>
        </w:tabs>
        <w:rPr>
          <w:szCs w:val="22"/>
        </w:rPr>
      </w:pPr>
    </w:p>
    <w:p w14:paraId="792273B8" w14:textId="77777777" w:rsidR="00CF0608" w:rsidRPr="00501D92" w:rsidRDefault="00CF0608" w:rsidP="00112917">
      <w:pPr>
        <w:tabs>
          <w:tab w:val="left" w:pos="426"/>
        </w:tabs>
        <w:rPr>
          <w:szCs w:val="22"/>
        </w:rPr>
      </w:pPr>
      <w:r w:rsidRPr="00501D92">
        <w:rPr>
          <w:szCs w:val="22"/>
        </w:rPr>
        <w:t>CLÁUSULA</w:t>
      </w:r>
      <w:r w:rsidRPr="00501D92">
        <w:rPr>
          <w:spacing w:val="-7"/>
          <w:szCs w:val="22"/>
        </w:rPr>
        <w:t xml:space="preserve"> </w:t>
      </w:r>
      <w:r w:rsidRPr="00501D92">
        <w:rPr>
          <w:szCs w:val="22"/>
        </w:rPr>
        <w:t>QUINTA</w:t>
      </w:r>
      <w:r w:rsidRPr="00501D92">
        <w:rPr>
          <w:spacing w:val="-6"/>
          <w:szCs w:val="22"/>
        </w:rPr>
        <w:t xml:space="preserve"> </w:t>
      </w:r>
      <w:r w:rsidRPr="00501D92">
        <w:rPr>
          <w:szCs w:val="22"/>
        </w:rPr>
        <w:t>–</w:t>
      </w:r>
      <w:r w:rsidRPr="00501D92">
        <w:rPr>
          <w:spacing w:val="-5"/>
          <w:szCs w:val="22"/>
        </w:rPr>
        <w:t xml:space="preserve"> </w:t>
      </w:r>
      <w:r w:rsidRPr="00501D92">
        <w:rPr>
          <w:szCs w:val="22"/>
        </w:rPr>
        <w:t>DAS</w:t>
      </w:r>
      <w:r w:rsidRPr="00501D92">
        <w:rPr>
          <w:spacing w:val="-6"/>
          <w:szCs w:val="22"/>
        </w:rPr>
        <w:t xml:space="preserve"> </w:t>
      </w:r>
      <w:r w:rsidRPr="00501D92">
        <w:rPr>
          <w:szCs w:val="22"/>
        </w:rPr>
        <w:t>OBRIGAÇÕES</w:t>
      </w:r>
      <w:r w:rsidRPr="00501D92">
        <w:rPr>
          <w:spacing w:val="-6"/>
          <w:szCs w:val="22"/>
        </w:rPr>
        <w:t xml:space="preserve"> </w:t>
      </w:r>
      <w:r w:rsidRPr="00501D92">
        <w:rPr>
          <w:szCs w:val="22"/>
        </w:rPr>
        <w:t>DAS</w:t>
      </w:r>
      <w:r w:rsidRPr="00501D92">
        <w:rPr>
          <w:spacing w:val="-6"/>
          <w:szCs w:val="22"/>
        </w:rPr>
        <w:t xml:space="preserve"> </w:t>
      </w:r>
      <w:r w:rsidRPr="00501D92">
        <w:rPr>
          <w:spacing w:val="-2"/>
          <w:szCs w:val="22"/>
        </w:rPr>
        <w:t>PARTES</w:t>
      </w:r>
    </w:p>
    <w:p w14:paraId="39BE5DCB" w14:textId="77777777" w:rsidR="00CF0608" w:rsidRPr="00501D92" w:rsidRDefault="00CF0608" w:rsidP="00112917">
      <w:pPr>
        <w:tabs>
          <w:tab w:val="left" w:pos="426"/>
        </w:tabs>
        <w:rPr>
          <w:szCs w:val="22"/>
        </w:rPr>
      </w:pPr>
    </w:p>
    <w:p w14:paraId="572109A4" w14:textId="77777777" w:rsidR="00CF0608" w:rsidRPr="00501D92" w:rsidRDefault="00CF0608" w:rsidP="00112917">
      <w:pPr>
        <w:tabs>
          <w:tab w:val="left" w:pos="426"/>
        </w:tabs>
        <w:rPr>
          <w:szCs w:val="22"/>
        </w:rPr>
      </w:pPr>
      <w:r w:rsidRPr="00501D92">
        <w:rPr>
          <w:szCs w:val="22"/>
        </w:rPr>
        <w:t>5.1 – Será de responsabilidade do Fornecedor cumprir todas as obrigações constantes nesta ata, no Edital, seus anexos e sua proposta, assumindo exclusivamente seus riscos e as despesas decorrentes da boa e perfeita execução do objeto e, ainda:</w:t>
      </w:r>
    </w:p>
    <w:p w14:paraId="297BAAB4" w14:textId="77777777" w:rsidR="00CF0608" w:rsidRPr="00501D92" w:rsidRDefault="00CF0608" w:rsidP="00112917">
      <w:pPr>
        <w:tabs>
          <w:tab w:val="left" w:pos="426"/>
        </w:tabs>
        <w:rPr>
          <w:szCs w:val="22"/>
        </w:rPr>
      </w:pPr>
      <w:r w:rsidRPr="00501D92">
        <w:rPr>
          <w:szCs w:val="22"/>
        </w:rPr>
        <w:t>fornecer</w:t>
      </w:r>
      <w:r w:rsidRPr="00501D92">
        <w:rPr>
          <w:spacing w:val="-5"/>
          <w:szCs w:val="22"/>
        </w:rPr>
        <w:t xml:space="preserve"> </w:t>
      </w:r>
      <w:r w:rsidRPr="00501D92">
        <w:rPr>
          <w:szCs w:val="22"/>
        </w:rPr>
        <w:t>o</w:t>
      </w:r>
      <w:r w:rsidRPr="00501D92">
        <w:rPr>
          <w:spacing w:val="-1"/>
          <w:szCs w:val="22"/>
        </w:rPr>
        <w:t xml:space="preserve"> </w:t>
      </w:r>
      <w:r w:rsidRPr="00501D92">
        <w:rPr>
          <w:szCs w:val="22"/>
        </w:rPr>
        <w:t>objeto</w:t>
      </w:r>
      <w:r w:rsidRPr="00501D92">
        <w:rPr>
          <w:spacing w:val="-2"/>
          <w:szCs w:val="22"/>
        </w:rPr>
        <w:t xml:space="preserve"> </w:t>
      </w:r>
      <w:r w:rsidRPr="00501D92">
        <w:rPr>
          <w:szCs w:val="22"/>
        </w:rPr>
        <w:t>deste</w:t>
      </w:r>
      <w:r w:rsidRPr="00501D92">
        <w:rPr>
          <w:spacing w:val="-1"/>
          <w:szCs w:val="22"/>
        </w:rPr>
        <w:t xml:space="preserve"> </w:t>
      </w:r>
      <w:r w:rsidRPr="00501D92">
        <w:rPr>
          <w:szCs w:val="22"/>
        </w:rPr>
        <w:t>Edital,</w:t>
      </w:r>
      <w:r w:rsidRPr="00501D92">
        <w:rPr>
          <w:spacing w:val="-3"/>
          <w:szCs w:val="22"/>
        </w:rPr>
        <w:t xml:space="preserve"> </w:t>
      </w:r>
      <w:r w:rsidRPr="00501D92">
        <w:rPr>
          <w:szCs w:val="22"/>
        </w:rPr>
        <w:t>de</w:t>
      </w:r>
      <w:r w:rsidRPr="00501D92">
        <w:rPr>
          <w:spacing w:val="-1"/>
          <w:szCs w:val="22"/>
        </w:rPr>
        <w:t xml:space="preserve"> </w:t>
      </w:r>
      <w:r w:rsidRPr="00501D92">
        <w:rPr>
          <w:szCs w:val="22"/>
        </w:rPr>
        <w:t>acordo</w:t>
      </w:r>
      <w:r w:rsidRPr="00501D92">
        <w:rPr>
          <w:spacing w:val="-4"/>
          <w:szCs w:val="22"/>
        </w:rPr>
        <w:t xml:space="preserve"> </w:t>
      </w:r>
      <w:r w:rsidRPr="00501D92">
        <w:rPr>
          <w:szCs w:val="22"/>
        </w:rPr>
        <w:t>com</w:t>
      </w:r>
      <w:r w:rsidRPr="00501D92">
        <w:rPr>
          <w:spacing w:val="-1"/>
          <w:szCs w:val="22"/>
        </w:rPr>
        <w:t xml:space="preserve"> </w:t>
      </w:r>
      <w:r w:rsidRPr="00501D92">
        <w:rPr>
          <w:szCs w:val="22"/>
        </w:rPr>
        <w:t>as</w:t>
      </w:r>
      <w:r w:rsidRPr="00501D92">
        <w:rPr>
          <w:spacing w:val="-2"/>
          <w:szCs w:val="22"/>
        </w:rPr>
        <w:t xml:space="preserve"> </w:t>
      </w:r>
      <w:r w:rsidRPr="00501D92">
        <w:rPr>
          <w:szCs w:val="22"/>
        </w:rPr>
        <w:t>especificações</w:t>
      </w:r>
      <w:r w:rsidRPr="00501D92">
        <w:rPr>
          <w:spacing w:val="-1"/>
          <w:szCs w:val="22"/>
        </w:rPr>
        <w:t xml:space="preserve"> </w:t>
      </w:r>
      <w:r w:rsidRPr="00501D92">
        <w:rPr>
          <w:spacing w:val="-2"/>
          <w:szCs w:val="22"/>
        </w:rPr>
        <w:t>exigidas.</w:t>
      </w:r>
    </w:p>
    <w:p w14:paraId="085071DE" w14:textId="77777777" w:rsidR="00CF0608" w:rsidRPr="00501D92" w:rsidRDefault="00CF0608" w:rsidP="00112917">
      <w:pPr>
        <w:tabs>
          <w:tab w:val="left" w:pos="426"/>
        </w:tabs>
        <w:rPr>
          <w:szCs w:val="22"/>
        </w:rPr>
      </w:pPr>
      <w:r w:rsidRPr="00501D92">
        <w:rPr>
          <w:szCs w:val="22"/>
        </w:rPr>
        <w:t>fornecer</w:t>
      </w:r>
      <w:r w:rsidRPr="00501D92">
        <w:rPr>
          <w:spacing w:val="-6"/>
          <w:szCs w:val="22"/>
        </w:rPr>
        <w:t xml:space="preserve"> </w:t>
      </w:r>
      <w:r w:rsidRPr="00501D92">
        <w:rPr>
          <w:szCs w:val="22"/>
        </w:rPr>
        <w:t>o</w:t>
      </w:r>
      <w:r w:rsidRPr="00501D92">
        <w:rPr>
          <w:spacing w:val="-1"/>
          <w:szCs w:val="22"/>
        </w:rPr>
        <w:t xml:space="preserve"> </w:t>
      </w:r>
      <w:r w:rsidRPr="00501D92">
        <w:rPr>
          <w:szCs w:val="22"/>
        </w:rPr>
        <w:t>objeto</w:t>
      </w:r>
      <w:r w:rsidRPr="00501D92">
        <w:rPr>
          <w:spacing w:val="-2"/>
          <w:szCs w:val="22"/>
        </w:rPr>
        <w:t xml:space="preserve"> </w:t>
      </w:r>
      <w:r w:rsidRPr="00501D92">
        <w:rPr>
          <w:szCs w:val="22"/>
        </w:rPr>
        <w:t>desta</w:t>
      </w:r>
      <w:r w:rsidRPr="00501D92">
        <w:rPr>
          <w:spacing w:val="-3"/>
          <w:szCs w:val="22"/>
        </w:rPr>
        <w:t xml:space="preserve"> </w:t>
      </w:r>
      <w:r w:rsidRPr="00501D92">
        <w:rPr>
          <w:szCs w:val="22"/>
        </w:rPr>
        <w:t>licitação,</w:t>
      </w:r>
      <w:r w:rsidRPr="00501D92">
        <w:rPr>
          <w:spacing w:val="-2"/>
          <w:szCs w:val="22"/>
        </w:rPr>
        <w:t xml:space="preserve"> </w:t>
      </w:r>
      <w:r w:rsidRPr="00501D92">
        <w:rPr>
          <w:szCs w:val="22"/>
        </w:rPr>
        <w:t>na</w:t>
      </w:r>
      <w:r w:rsidRPr="00501D92">
        <w:rPr>
          <w:spacing w:val="-3"/>
          <w:szCs w:val="22"/>
        </w:rPr>
        <w:t xml:space="preserve"> </w:t>
      </w:r>
      <w:r w:rsidRPr="00501D92">
        <w:rPr>
          <w:szCs w:val="22"/>
        </w:rPr>
        <w:t>forma,</w:t>
      </w:r>
      <w:r w:rsidRPr="00501D92">
        <w:rPr>
          <w:spacing w:val="-2"/>
          <w:szCs w:val="22"/>
        </w:rPr>
        <w:t xml:space="preserve"> </w:t>
      </w:r>
      <w:r w:rsidRPr="00501D92">
        <w:rPr>
          <w:szCs w:val="22"/>
        </w:rPr>
        <w:t>nos</w:t>
      </w:r>
      <w:r w:rsidRPr="00501D92">
        <w:rPr>
          <w:spacing w:val="-2"/>
          <w:szCs w:val="22"/>
        </w:rPr>
        <w:t xml:space="preserve"> </w:t>
      </w:r>
      <w:r w:rsidRPr="00501D92">
        <w:rPr>
          <w:szCs w:val="22"/>
        </w:rPr>
        <w:t>locais,</w:t>
      </w:r>
      <w:r w:rsidRPr="00501D92">
        <w:rPr>
          <w:spacing w:val="-2"/>
          <w:szCs w:val="22"/>
        </w:rPr>
        <w:t xml:space="preserve"> </w:t>
      </w:r>
      <w:r w:rsidRPr="00501D92">
        <w:rPr>
          <w:szCs w:val="22"/>
        </w:rPr>
        <w:t>nos prazos</w:t>
      </w:r>
      <w:r w:rsidRPr="00501D92">
        <w:rPr>
          <w:spacing w:val="-1"/>
          <w:szCs w:val="22"/>
        </w:rPr>
        <w:t xml:space="preserve"> </w:t>
      </w:r>
      <w:r w:rsidRPr="00501D92">
        <w:rPr>
          <w:szCs w:val="22"/>
        </w:rPr>
        <w:t>e nos</w:t>
      </w:r>
      <w:r w:rsidRPr="00501D92">
        <w:rPr>
          <w:spacing w:val="-3"/>
          <w:szCs w:val="22"/>
        </w:rPr>
        <w:t xml:space="preserve"> </w:t>
      </w:r>
      <w:r w:rsidRPr="00501D92">
        <w:rPr>
          <w:szCs w:val="22"/>
        </w:rPr>
        <w:t>preços</w:t>
      </w:r>
      <w:r w:rsidRPr="00501D92">
        <w:rPr>
          <w:spacing w:val="-2"/>
          <w:szCs w:val="22"/>
        </w:rPr>
        <w:t xml:space="preserve"> </w:t>
      </w:r>
      <w:r w:rsidRPr="00501D92">
        <w:rPr>
          <w:szCs w:val="22"/>
        </w:rPr>
        <w:t>estipulados</w:t>
      </w:r>
      <w:r w:rsidRPr="00501D92">
        <w:rPr>
          <w:spacing w:val="-2"/>
          <w:szCs w:val="22"/>
        </w:rPr>
        <w:t xml:space="preserve"> </w:t>
      </w:r>
      <w:r w:rsidRPr="00501D92">
        <w:rPr>
          <w:szCs w:val="22"/>
        </w:rPr>
        <w:t>na</w:t>
      </w:r>
      <w:r w:rsidRPr="00501D92">
        <w:rPr>
          <w:spacing w:val="-2"/>
          <w:szCs w:val="22"/>
        </w:rPr>
        <w:t xml:space="preserve"> </w:t>
      </w:r>
      <w:r w:rsidRPr="00501D92">
        <w:rPr>
          <w:szCs w:val="22"/>
        </w:rPr>
        <w:t xml:space="preserve">sua </w:t>
      </w:r>
      <w:r w:rsidRPr="00501D92">
        <w:rPr>
          <w:spacing w:val="-2"/>
          <w:szCs w:val="22"/>
        </w:rPr>
        <w:t>proposta;</w:t>
      </w:r>
    </w:p>
    <w:p w14:paraId="112D0727" w14:textId="77777777" w:rsidR="00CF0608" w:rsidRPr="00501D92" w:rsidRDefault="00CF0608" w:rsidP="00112917">
      <w:pPr>
        <w:tabs>
          <w:tab w:val="left" w:pos="426"/>
        </w:tabs>
        <w:rPr>
          <w:szCs w:val="22"/>
        </w:rPr>
      </w:pPr>
      <w:r w:rsidRPr="00501D92">
        <w:rPr>
          <w:szCs w:val="22"/>
        </w:rPr>
        <w:t>prestar</w:t>
      </w:r>
      <w:r w:rsidRPr="00501D92">
        <w:rPr>
          <w:spacing w:val="-6"/>
          <w:szCs w:val="22"/>
        </w:rPr>
        <w:t xml:space="preserve"> </w:t>
      </w:r>
      <w:r w:rsidRPr="00501D92">
        <w:rPr>
          <w:szCs w:val="22"/>
        </w:rPr>
        <w:t>garantia</w:t>
      </w:r>
      <w:r w:rsidRPr="00501D92">
        <w:rPr>
          <w:spacing w:val="-4"/>
          <w:szCs w:val="22"/>
        </w:rPr>
        <w:t xml:space="preserve"> </w:t>
      </w:r>
      <w:r w:rsidRPr="00501D92">
        <w:rPr>
          <w:szCs w:val="22"/>
        </w:rPr>
        <w:t>pelo</w:t>
      </w:r>
      <w:r w:rsidRPr="00501D92">
        <w:rPr>
          <w:spacing w:val="-1"/>
          <w:szCs w:val="22"/>
        </w:rPr>
        <w:t xml:space="preserve"> </w:t>
      </w:r>
      <w:r w:rsidRPr="00501D92">
        <w:rPr>
          <w:szCs w:val="22"/>
        </w:rPr>
        <w:t>período</w:t>
      </w:r>
      <w:r w:rsidRPr="00501D92">
        <w:rPr>
          <w:spacing w:val="-2"/>
          <w:szCs w:val="22"/>
        </w:rPr>
        <w:t xml:space="preserve"> </w:t>
      </w:r>
      <w:r w:rsidRPr="00501D92">
        <w:rPr>
          <w:szCs w:val="22"/>
        </w:rPr>
        <w:t>solicitado</w:t>
      </w:r>
      <w:r w:rsidRPr="00501D92">
        <w:rPr>
          <w:spacing w:val="-1"/>
          <w:szCs w:val="22"/>
        </w:rPr>
        <w:t xml:space="preserve"> </w:t>
      </w:r>
      <w:r w:rsidRPr="00501D92">
        <w:rPr>
          <w:szCs w:val="22"/>
        </w:rPr>
        <w:t>em cada</w:t>
      </w:r>
      <w:r w:rsidRPr="00501D92">
        <w:rPr>
          <w:spacing w:val="-4"/>
          <w:szCs w:val="22"/>
        </w:rPr>
        <w:t xml:space="preserve"> </w:t>
      </w:r>
      <w:r w:rsidRPr="00501D92">
        <w:rPr>
          <w:szCs w:val="22"/>
        </w:rPr>
        <w:t>item</w:t>
      </w:r>
      <w:r w:rsidRPr="00501D92">
        <w:rPr>
          <w:spacing w:val="-1"/>
          <w:szCs w:val="22"/>
        </w:rPr>
        <w:t xml:space="preserve"> </w:t>
      </w:r>
      <w:r w:rsidRPr="00501D92">
        <w:rPr>
          <w:szCs w:val="22"/>
        </w:rPr>
        <w:t>conforme</w:t>
      </w:r>
      <w:r w:rsidRPr="00501D92">
        <w:rPr>
          <w:spacing w:val="-4"/>
          <w:szCs w:val="22"/>
        </w:rPr>
        <w:t xml:space="preserve"> </w:t>
      </w:r>
      <w:r w:rsidRPr="00501D92">
        <w:rPr>
          <w:szCs w:val="22"/>
        </w:rPr>
        <w:t>sua</w:t>
      </w:r>
      <w:r w:rsidRPr="00501D92">
        <w:rPr>
          <w:spacing w:val="-3"/>
          <w:szCs w:val="22"/>
        </w:rPr>
        <w:t xml:space="preserve"> </w:t>
      </w:r>
      <w:r w:rsidRPr="00501D92">
        <w:rPr>
          <w:spacing w:val="-2"/>
          <w:szCs w:val="22"/>
        </w:rPr>
        <w:t>exigência;</w:t>
      </w:r>
    </w:p>
    <w:p w14:paraId="07780ACF" w14:textId="77777777" w:rsidR="00CF0608" w:rsidRPr="00501D92" w:rsidRDefault="00CF0608" w:rsidP="00112917">
      <w:pPr>
        <w:tabs>
          <w:tab w:val="left" w:pos="426"/>
        </w:tabs>
        <w:rPr>
          <w:szCs w:val="22"/>
        </w:rPr>
      </w:pPr>
      <w:r w:rsidRPr="00501D92">
        <w:rPr>
          <w:szCs w:val="22"/>
        </w:rPr>
        <w:t>responsabilizar-se por todas as despesas oriundas das entregas bem como de suas eventuais e trocas durante a garantia;</w:t>
      </w:r>
    </w:p>
    <w:p w14:paraId="23435E0C" w14:textId="77777777" w:rsidR="00CF0608" w:rsidRPr="00501D92" w:rsidRDefault="00CF0608" w:rsidP="00112917">
      <w:pPr>
        <w:tabs>
          <w:tab w:val="left" w:pos="426"/>
        </w:tabs>
        <w:rPr>
          <w:szCs w:val="22"/>
        </w:rPr>
      </w:pPr>
      <w:r w:rsidRPr="00501D92">
        <w:rPr>
          <w:szCs w:val="22"/>
        </w:rPr>
        <w:t xml:space="preserve">enviar por </w:t>
      </w:r>
      <w:r w:rsidRPr="00501D92">
        <w:rPr>
          <w:i/>
          <w:szCs w:val="22"/>
        </w:rPr>
        <w:t xml:space="preserve">e-mail </w:t>
      </w:r>
      <w:r w:rsidRPr="00501D92">
        <w:rPr>
          <w:szCs w:val="22"/>
        </w:rPr>
        <w:t xml:space="preserve">o arquivo XML oriundo da emissão do DANFE para os endereços eletrônicos </w:t>
      </w:r>
      <w:r w:rsidRPr="00501D92">
        <w:rPr>
          <w:szCs w:val="22"/>
          <w:u w:val="single"/>
        </w:rPr>
        <w:t>de cada</w:t>
      </w:r>
      <w:r w:rsidRPr="00501D92">
        <w:rPr>
          <w:szCs w:val="22"/>
        </w:rPr>
        <w:t xml:space="preserve"> </w:t>
      </w:r>
      <w:r w:rsidRPr="00501D92">
        <w:rPr>
          <w:szCs w:val="22"/>
          <w:u w:val="single"/>
        </w:rPr>
        <w:t>Órgão Participante;</w:t>
      </w:r>
    </w:p>
    <w:p w14:paraId="6A7BCAB3" w14:textId="77777777" w:rsidR="00CF0608" w:rsidRPr="00501D92" w:rsidRDefault="00CF0608" w:rsidP="00112917">
      <w:pPr>
        <w:tabs>
          <w:tab w:val="left" w:pos="426"/>
        </w:tabs>
        <w:rPr>
          <w:szCs w:val="22"/>
        </w:rPr>
      </w:pPr>
    </w:p>
    <w:p w14:paraId="2A1C14CA" w14:textId="77777777" w:rsidR="00CF0608" w:rsidRPr="00501D92" w:rsidRDefault="00CF0608" w:rsidP="00112917">
      <w:pPr>
        <w:tabs>
          <w:tab w:val="left" w:pos="426"/>
        </w:tabs>
        <w:rPr>
          <w:szCs w:val="22"/>
        </w:rPr>
      </w:pPr>
      <w:r w:rsidRPr="00501D92">
        <w:rPr>
          <w:szCs w:val="22"/>
        </w:rPr>
        <w:t>manter as condições de habilitação e qualificação exigidas na licitação e comprovar a regularidade fiscal e trabalhista junto ao Órgão Gerenciador.</w:t>
      </w:r>
    </w:p>
    <w:p w14:paraId="1256421B" w14:textId="77777777" w:rsidR="00CF0608" w:rsidRPr="00501D92" w:rsidRDefault="00CF0608" w:rsidP="00112917">
      <w:pPr>
        <w:tabs>
          <w:tab w:val="left" w:pos="426"/>
        </w:tabs>
        <w:rPr>
          <w:szCs w:val="22"/>
        </w:rPr>
      </w:pPr>
      <w:r w:rsidRPr="00501D92">
        <w:rPr>
          <w:szCs w:val="22"/>
        </w:rPr>
        <w:lastRenderedPageBreak/>
        <w:t>acusar o recebimento das Autorizações de Fornecimento, bem como de qualquer outra notificação enviadas por meio eletrônico, no prazo máximo de 24 (vinte e quatro) horas. Se o prazo final deste item recair em final de semana ou feriado, será prorrogado ao próximo dia útil.</w:t>
      </w:r>
    </w:p>
    <w:p w14:paraId="1232CC8B" w14:textId="77777777" w:rsidR="00CF0608" w:rsidRPr="00501D92" w:rsidRDefault="00CF0608" w:rsidP="00112917">
      <w:pPr>
        <w:tabs>
          <w:tab w:val="left" w:pos="426"/>
        </w:tabs>
        <w:rPr>
          <w:szCs w:val="22"/>
        </w:rPr>
      </w:pPr>
      <w:r w:rsidRPr="00501D92">
        <w:rPr>
          <w:szCs w:val="22"/>
        </w:rPr>
        <w:t>emitir Nota Fiscal dos produtos e/ou serviços realizados, discriminando-os individual e pormenorizadamente, especificando quantitativos, marcas e modelos.</w:t>
      </w:r>
    </w:p>
    <w:p w14:paraId="41DDB5F4" w14:textId="77777777" w:rsidR="00CF0608" w:rsidRPr="00501D92" w:rsidRDefault="00CF0608" w:rsidP="00112917">
      <w:pPr>
        <w:tabs>
          <w:tab w:val="left" w:pos="426"/>
        </w:tabs>
        <w:rPr>
          <w:szCs w:val="22"/>
        </w:rPr>
      </w:pPr>
    </w:p>
    <w:p w14:paraId="719A3A17" w14:textId="77777777" w:rsidR="00CF0608" w:rsidRPr="00501D92" w:rsidRDefault="00CF0608" w:rsidP="00112917">
      <w:pPr>
        <w:tabs>
          <w:tab w:val="left" w:pos="426"/>
        </w:tabs>
        <w:rPr>
          <w:szCs w:val="22"/>
        </w:rPr>
      </w:pPr>
      <w:r w:rsidRPr="00501D92">
        <w:rPr>
          <w:szCs w:val="22"/>
        </w:rPr>
        <w:t>5.2 –</w:t>
      </w:r>
      <w:r w:rsidRPr="00501D92">
        <w:rPr>
          <w:spacing w:val="-2"/>
          <w:szCs w:val="22"/>
        </w:rPr>
        <w:t xml:space="preserve"> </w:t>
      </w:r>
      <w:r w:rsidRPr="00501D92">
        <w:rPr>
          <w:szCs w:val="22"/>
        </w:rPr>
        <w:t>Será</w:t>
      </w:r>
      <w:r w:rsidRPr="00501D92">
        <w:rPr>
          <w:spacing w:val="-1"/>
          <w:szCs w:val="22"/>
        </w:rPr>
        <w:t xml:space="preserve"> </w:t>
      </w:r>
      <w:r w:rsidRPr="00501D92">
        <w:rPr>
          <w:szCs w:val="22"/>
        </w:rPr>
        <w:t>de</w:t>
      </w:r>
      <w:r w:rsidRPr="00501D92">
        <w:rPr>
          <w:spacing w:val="-2"/>
          <w:szCs w:val="22"/>
        </w:rPr>
        <w:t xml:space="preserve"> </w:t>
      </w:r>
      <w:r w:rsidRPr="00501D92">
        <w:rPr>
          <w:szCs w:val="22"/>
        </w:rPr>
        <w:t>responsabilidade</w:t>
      </w:r>
      <w:r w:rsidRPr="00501D92">
        <w:rPr>
          <w:spacing w:val="-1"/>
          <w:szCs w:val="22"/>
        </w:rPr>
        <w:t xml:space="preserve"> </w:t>
      </w:r>
      <w:r w:rsidRPr="00501D92">
        <w:rPr>
          <w:szCs w:val="22"/>
        </w:rPr>
        <w:t>do</w:t>
      </w:r>
      <w:r w:rsidRPr="00501D92">
        <w:rPr>
          <w:spacing w:val="-2"/>
          <w:szCs w:val="22"/>
        </w:rPr>
        <w:t xml:space="preserve"> </w:t>
      </w:r>
      <w:r w:rsidRPr="00501D92">
        <w:rPr>
          <w:szCs w:val="22"/>
        </w:rPr>
        <w:t>Órgão</w:t>
      </w:r>
      <w:r w:rsidRPr="00501D92">
        <w:rPr>
          <w:spacing w:val="-1"/>
          <w:szCs w:val="22"/>
        </w:rPr>
        <w:t xml:space="preserve"> </w:t>
      </w:r>
      <w:r w:rsidRPr="00501D92">
        <w:rPr>
          <w:spacing w:val="-2"/>
          <w:szCs w:val="22"/>
        </w:rPr>
        <w:t>Participante:</w:t>
      </w:r>
    </w:p>
    <w:p w14:paraId="44B36623" w14:textId="77777777" w:rsidR="00CF0608" w:rsidRPr="00501D92" w:rsidRDefault="00CF0608" w:rsidP="00112917">
      <w:pPr>
        <w:tabs>
          <w:tab w:val="left" w:pos="426"/>
        </w:tabs>
        <w:rPr>
          <w:szCs w:val="22"/>
        </w:rPr>
      </w:pPr>
      <w:r w:rsidRPr="00501D92">
        <w:rPr>
          <w:szCs w:val="22"/>
        </w:rPr>
        <w:t>Pagamento</w:t>
      </w:r>
      <w:r w:rsidRPr="00501D92">
        <w:rPr>
          <w:spacing w:val="-2"/>
          <w:szCs w:val="22"/>
        </w:rPr>
        <w:t xml:space="preserve"> </w:t>
      </w:r>
      <w:r w:rsidRPr="00501D92">
        <w:rPr>
          <w:szCs w:val="22"/>
        </w:rPr>
        <w:t>dos</w:t>
      </w:r>
      <w:r w:rsidRPr="00501D92">
        <w:rPr>
          <w:spacing w:val="-3"/>
          <w:szCs w:val="22"/>
        </w:rPr>
        <w:t xml:space="preserve"> </w:t>
      </w:r>
      <w:r w:rsidRPr="00501D92">
        <w:rPr>
          <w:szCs w:val="22"/>
        </w:rPr>
        <w:t>produtos</w:t>
      </w:r>
      <w:r w:rsidRPr="00501D92">
        <w:rPr>
          <w:spacing w:val="-4"/>
          <w:szCs w:val="22"/>
        </w:rPr>
        <w:t xml:space="preserve"> </w:t>
      </w:r>
      <w:r w:rsidRPr="00501D92">
        <w:rPr>
          <w:szCs w:val="22"/>
        </w:rPr>
        <w:t>contratados,</w:t>
      </w:r>
      <w:r w:rsidRPr="00501D92">
        <w:rPr>
          <w:spacing w:val="-2"/>
          <w:szCs w:val="22"/>
        </w:rPr>
        <w:t xml:space="preserve"> </w:t>
      </w:r>
      <w:r w:rsidRPr="00501D92">
        <w:rPr>
          <w:szCs w:val="22"/>
        </w:rPr>
        <w:t>nos</w:t>
      </w:r>
      <w:r w:rsidRPr="00501D92">
        <w:rPr>
          <w:spacing w:val="-1"/>
          <w:szCs w:val="22"/>
        </w:rPr>
        <w:t xml:space="preserve"> </w:t>
      </w:r>
      <w:r w:rsidRPr="00501D92">
        <w:rPr>
          <w:szCs w:val="22"/>
        </w:rPr>
        <w:t>prazos</w:t>
      </w:r>
      <w:r w:rsidRPr="00501D92">
        <w:rPr>
          <w:spacing w:val="-1"/>
          <w:szCs w:val="22"/>
        </w:rPr>
        <w:t xml:space="preserve"> </w:t>
      </w:r>
      <w:r w:rsidRPr="00501D92">
        <w:rPr>
          <w:spacing w:val="-2"/>
          <w:szCs w:val="22"/>
        </w:rPr>
        <w:t>previstos;</w:t>
      </w:r>
    </w:p>
    <w:p w14:paraId="31622834" w14:textId="77777777" w:rsidR="00CF0608" w:rsidRPr="00501D92" w:rsidRDefault="00CF0608" w:rsidP="00112917">
      <w:pPr>
        <w:tabs>
          <w:tab w:val="left" w:pos="426"/>
        </w:tabs>
        <w:rPr>
          <w:szCs w:val="22"/>
        </w:rPr>
      </w:pPr>
      <w:r w:rsidRPr="00501D92">
        <w:rPr>
          <w:szCs w:val="22"/>
        </w:rPr>
        <w:t>Fiscalização</w:t>
      </w:r>
      <w:r w:rsidRPr="00501D92">
        <w:rPr>
          <w:spacing w:val="-6"/>
          <w:szCs w:val="22"/>
        </w:rPr>
        <w:t xml:space="preserve"> </w:t>
      </w:r>
      <w:r w:rsidRPr="00501D92">
        <w:rPr>
          <w:szCs w:val="22"/>
        </w:rPr>
        <w:t>dos</w:t>
      </w:r>
      <w:r w:rsidRPr="00501D92">
        <w:rPr>
          <w:spacing w:val="-2"/>
          <w:szCs w:val="22"/>
        </w:rPr>
        <w:t xml:space="preserve"> </w:t>
      </w:r>
      <w:r w:rsidRPr="00501D92">
        <w:rPr>
          <w:szCs w:val="22"/>
        </w:rPr>
        <w:t>fornecimentos,</w:t>
      </w:r>
      <w:r w:rsidRPr="00501D92">
        <w:rPr>
          <w:spacing w:val="-5"/>
          <w:szCs w:val="22"/>
        </w:rPr>
        <w:t xml:space="preserve"> </w:t>
      </w:r>
      <w:r w:rsidRPr="00501D92">
        <w:rPr>
          <w:szCs w:val="22"/>
        </w:rPr>
        <w:t>relatando</w:t>
      </w:r>
      <w:r w:rsidRPr="00501D92">
        <w:rPr>
          <w:spacing w:val="-3"/>
          <w:szCs w:val="22"/>
        </w:rPr>
        <w:t xml:space="preserve"> </w:t>
      </w:r>
      <w:r w:rsidRPr="00501D92">
        <w:rPr>
          <w:szCs w:val="22"/>
        </w:rPr>
        <w:t>problemas</w:t>
      </w:r>
      <w:r w:rsidRPr="00501D92">
        <w:rPr>
          <w:spacing w:val="-2"/>
          <w:szCs w:val="22"/>
        </w:rPr>
        <w:t xml:space="preserve"> </w:t>
      </w:r>
      <w:r w:rsidRPr="00501D92">
        <w:rPr>
          <w:szCs w:val="22"/>
        </w:rPr>
        <w:t>e</w:t>
      </w:r>
      <w:r w:rsidRPr="00501D92">
        <w:rPr>
          <w:spacing w:val="-5"/>
          <w:szCs w:val="22"/>
        </w:rPr>
        <w:t xml:space="preserve"> </w:t>
      </w:r>
      <w:r w:rsidRPr="00501D92">
        <w:rPr>
          <w:szCs w:val="22"/>
        </w:rPr>
        <w:t>circunstâncias</w:t>
      </w:r>
      <w:r w:rsidRPr="00501D92">
        <w:rPr>
          <w:spacing w:val="-2"/>
          <w:szCs w:val="22"/>
        </w:rPr>
        <w:t xml:space="preserve"> </w:t>
      </w:r>
      <w:r w:rsidRPr="00501D92">
        <w:rPr>
          <w:szCs w:val="22"/>
        </w:rPr>
        <w:t>para</w:t>
      </w:r>
      <w:r w:rsidRPr="00501D92">
        <w:rPr>
          <w:spacing w:val="-3"/>
          <w:szCs w:val="22"/>
        </w:rPr>
        <w:t xml:space="preserve"> </w:t>
      </w:r>
      <w:r w:rsidRPr="00501D92">
        <w:rPr>
          <w:szCs w:val="22"/>
        </w:rPr>
        <w:t>facilitação</w:t>
      </w:r>
      <w:r w:rsidRPr="00501D92">
        <w:rPr>
          <w:spacing w:val="-2"/>
          <w:szCs w:val="22"/>
        </w:rPr>
        <w:t xml:space="preserve"> </w:t>
      </w:r>
      <w:r w:rsidRPr="00501D92">
        <w:rPr>
          <w:szCs w:val="22"/>
        </w:rPr>
        <w:t>dos</w:t>
      </w:r>
      <w:r w:rsidRPr="00501D92">
        <w:rPr>
          <w:spacing w:val="-2"/>
          <w:szCs w:val="22"/>
        </w:rPr>
        <w:t xml:space="preserve"> serviços;</w:t>
      </w:r>
    </w:p>
    <w:p w14:paraId="1DAD246A" w14:textId="77777777" w:rsidR="00CF0608" w:rsidRPr="00501D92" w:rsidRDefault="00CF0608" w:rsidP="00112917">
      <w:pPr>
        <w:tabs>
          <w:tab w:val="left" w:pos="426"/>
        </w:tabs>
        <w:rPr>
          <w:szCs w:val="22"/>
        </w:rPr>
      </w:pPr>
      <w:r w:rsidRPr="00501D92">
        <w:rPr>
          <w:szCs w:val="22"/>
        </w:rPr>
        <w:t>Indicar</w:t>
      </w:r>
      <w:r w:rsidRPr="00501D92">
        <w:rPr>
          <w:spacing w:val="-3"/>
          <w:szCs w:val="22"/>
        </w:rPr>
        <w:t xml:space="preserve"> </w:t>
      </w:r>
      <w:r w:rsidRPr="00501D92">
        <w:rPr>
          <w:szCs w:val="22"/>
        </w:rPr>
        <w:t>prepostos</w:t>
      </w:r>
      <w:r w:rsidRPr="00501D92">
        <w:rPr>
          <w:spacing w:val="-3"/>
          <w:szCs w:val="22"/>
        </w:rPr>
        <w:t xml:space="preserve"> </w:t>
      </w:r>
      <w:r w:rsidRPr="00501D92">
        <w:rPr>
          <w:szCs w:val="22"/>
        </w:rPr>
        <w:t>para</w:t>
      </w:r>
      <w:r w:rsidRPr="00501D92">
        <w:rPr>
          <w:spacing w:val="-5"/>
          <w:szCs w:val="22"/>
        </w:rPr>
        <w:t xml:space="preserve"> </w:t>
      </w:r>
      <w:r w:rsidRPr="00501D92">
        <w:rPr>
          <w:szCs w:val="22"/>
        </w:rPr>
        <w:t>contato</w:t>
      </w:r>
      <w:r w:rsidRPr="00501D92">
        <w:rPr>
          <w:spacing w:val="-2"/>
          <w:szCs w:val="22"/>
        </w:rPr>
        <w:t xml:space="preserve"> </w:t>
      </w:r>
      <w:r w:rsidRPr="00501D92">
        <w:rPr>
          <w:szCs w:val="22"/>
        </w:rPr>
        <w:t>com</w:t>
      </w:r>
      <w:r w:rsidRPr="00501D92">
        <w:rPr>
          <w:spacing w:val="-3"/>
          <w:szCs w:val="22"/>
        </w:rPr>
        <w:t xml:space="preserve"> </w:t>
      </w:r>
      <w:r w:rsidRPr="00501D92">
        <w:rPr>
          <w:szCs w:val="22"/>
        </w:rPr>
        <w:t>os</w:t>
      </w:r>
      <w:r w:rsidRPr="00501D92">
        <w:rPr>
          <w:spacing w:val="-2"/>
          <w:szCs w:val="22"/>
        </w:rPr>
        <w:t xml:space="preserve"> </w:t>
      </w:r>
      <w:r w:rsidRPr="00501D92">
        <w:rPr>
          <w:szCs w:val="22"/>
        </w:rPr>
        <w:t>responsáveis</w:t>
      </w:r>
      <w:r w:rsidRPr="00501D92">
        <w:rPr>
          <w:spacing w:val="-3"/>
          <w:szCs w:val="22"/>
        </w:rPr>
        <w:t xml:space="preserve"> </w:t>
      </w:r>
      <w:r w:rsidRPr="00501D92">
        <w:rPr>
          <w:szCs w:val="22"/>
        </w:rPr>
        <w:t>da</w:t>
      </w:r>
      <w:r w:rsidRPr="00501D92">
        <w:rPr>
          <w:spacing w:val="-1"/>
          <w:szCs w:val="22"/>
        </w:rPr>
        <w:t xml:space="preserve"> </w:t>
      </w:r>
      <w:r w:rsidRPr="00501D92">
        <w:rPr>
          <w:spacing w:val="-2"/>
          <w:szCs w:val="22"/>
        </w:rPr>
        <w:t>fornecedora;</w:t>
      </w:r>
    </w:p>
    <w:p w14:paraId="165AC1F7" w14:textId="77777777" w:rsidR="00CF0608" w:rsidRPr="00501D92" w:rsidRDefault="00CF0608" w:rsidP="00112917">
      <w:pPr>
        <w:tabs>
          <w:tab w:val="left" w:pos="426"/>
        </w:tabs>
        <w:rPr>
          <w:szCs w:val="22"/>
        </w:rPr>
      </w:pPr>
      <w:r w:rsidRPr="00501D92">
        <w:rPr>
          <w:szCs w:val="22"/>
        </w:rPr>
        <w:t>Cumprir as obrigações previstas no Edital e nesta Ata e exigir o cumprimento das obrigações previstas para</w:t>
      </w:r>
      <w:r w:rsidRPr="00501D92">
        <w:rPr>
          <w:spacing w:val="40"/>
          <w:szCs w:val="22"/>
        </w:rPr>
        <w:t xml:space="preserve"> </w:t>
      </w:r>
      <w:r w:rsidRPr="00501D92">
        <w:rPr>
          <w:szCs w:val="22"/>
        </w:rPr>
        <w:t>a Contratada;</w:t>
      </w:r>
    </w:p>
    <w:p w14:paraId="32CFD0D6" w14:textId="77777777" w:rsidR="00CF0608" w:rsidRPr="00501D92" w:rsidRDefault="00CF0608" w:rsidP="00112917">
      <w:pPr>
        <w:tabs>
          <w:tab w:val="left" w:pos="426"/>
        </w:tabs>
        <w:rPr>
          <w:szCs w:val="22"/>
        </w:rPr>
      </w:pPr>
      <w:r w:rsidRPr="00501D92">
        <w:rPr>
          <w:szCs w:val="22"/>
        </w:rPr>
        <w:t>Demais</w:t>
      </w:r>
      <w:r w:rsidRPr="00501D92">
        <w:rPr>
          <w:spacing w:val="-3"/>
          <w:szCs w:val="22"/>
        </w:rPr>
        <w:t xml:space="preserve"> </w:t>
      </w:r>
      <w:r w:rsidRPr="00501D92">
        <w:rPr>
          <w:szCs w:val="22"/>
        </w:rPr>
        <w:t>disposições</w:t>
      </w:r>
      <w:r w:rsidRPr="00501D92">
        <w:rPr>
          <w:spacing w:val="-3"/>
          <w:szCs w:val="22"/>
        </w:rPr>
        <w:t xml:space="preserve"> </w:t>
      </w:r>
      <w:r w:rsidRPr="00501D92">
        <w:rPr>
          <w:szCs w:val="22"/>
        </w:rPr>
        <w:t>contidas</w:t>
      </w:r>
      <w:r w:rsidRPr="00501D92">
        <w:rPr>
          <w:spacing w:val="-1"/>
          <w:szCs w:val="22"/>
        </w:rPr>
        <w:t xml:space="preserve"> </w:t>
      </w:r>
      <w:r w:rsidRPr="00501D92">
        <w:rPr>
          <w:szCs w:val="22"/>
        </w:rPr>
        <w:t>nesta</w:t>
      </w:r>
      <w:r w:rsidRPr="00501D92">
        <w:rPr>
          <w:spacing w:val="-4"/>
          <w:szCs w:val="22"/>
        </w:rPr>
        <w:t xml:space="preserve"> </w:t>
      </w:r>
      <w:r w:rsidRPr="00501D92">
        <w:rPr>
          <w:szCs w:val="22"/>
        </w:rPr>
        <w:t>ata</w:t>
      </w:r>
      <w:r w:rsidRPr="00501D92">
        <w:rPr>
          <w:spacing w:val="-4"/>
          <w:szCs w:val="22"/>
        </w:rPr>
        <w:t xml:space="preserve"> </w:t>
      </w:r>
      <w:r w:rsidRPr="00501D92">
        <w:rPr>
          <w:szCs w:val="22"/>
        </w:rPr>
        <w:t>e</w:t>
      </w:r>
      <w:r w:rsidRPr="00501D92">
        <w:rPr>
          <w:spacing w:val="-2"/>
          <w:szCs w:val="22"/>
        </w:rPr>
        <w:t xml:space="preserve"> </w:t>
      </w:r>
      <w:r w:rsidRPr="00501D92">
        <w:rPr>
          <w:szCs w:val="22"/>
        </w:rPr>
        <w:t>na</w:t>
      </w:r>
      <w:r w:rsidRPr="00501D92">
        <w:rPr>
          <w:spacing w:val="-3"/>
          <w:szCs w:val="22"/>
        </w:rPr>
        <w:t xml:space="preserve"> </w:t>
      </w:r>
      <w:r w:rsidRPr="00501D92">
        <w:rPr>
          <w:spacing w:val="-4"/>
          <w:szCs w:val="22"/>
        </w:rPr>
        <w:t>lei.</w:t>
      </w:r>
    </w:p>
    <w:p w14:paraId="698B6CBE" w14:textId="77777777" w:rsidR="00CF0608" w:rsidRPr="00501D92" w:rsidRDefault="00CF0608" w:rsidP="00112917">
      <w:pPr>
        <w:tabs>
          <w:tab w:val="left" w:pos="426"/>
        </w:tabs>
        <w:rPr>
          <w:szCs w:val="22"/>
        </w:rPr>
      </w:pPr>
    </w:p>
    <w:p w14:paraId="24D7AE69" w14:textId="77777777" w:rsidR="00CF0608" w:rsidRPr="00501D92" w:rsidRDefault="00CF0608" w:rsidP="00112917">
      <w:pPr>
        <w:tabs>
          <w:tab w:val="left" w:pos="426"/>
        </w:tabs>
        <w:rPr>
          <w:szCs w:val="22"/>
        </w:rPr>
      </w:pPr>
      <w:r w:rsidRPr="00501D92">
        <w:rPr>
          <w:szCs w:val="22"/>
        </w:rPr>
        <w:t>CLÁUSULA</w:t>
      </w:r>
      <w:r w:rsidRPr="00501D92">
        <w:rPr>
          <w:spacing w:val="-5"/>
          <w:szCs w:val="22"/>
        </w:rPr>
        <w:t xml:space="preserve"> </w:t>
      </w:r>
      <w:r w:rsidRPr="00501D92">
        <w:rPr>
          <w:szCs w:val="22"/>
        </w:rPr>
        <w:t>SEXTA</w:t>
      </w:r>
      <w:r w:rsidRPr="00501D92">
        <w:rPr>
          <w:spacing w:val="-5"/>
          <w:szCs w:val="22"/>
        </w:rPr>
        <w:t xml:space="preserve"> </w:t>
      </w:r>
      <w:r w:rsidRPr="00501D92">
        <w:rPr>
          <w:szCs w:val="22"/>
        </w:rPr>
        <w:t>–</w:t>
      </w:r>
      <w:r w:rsidRPr="00501D92">
        <w:rPr>
          <w:spacing w:val="-4"/>
          <w:szCs w:val="22"/>
        </w:rPr>
        <w:t xml:space="preserve"> </w:t>
      </w:r>
      <w:r w:rsidRPr="00501D92">
        <w:rPr>
          <w:szCs w:val="22"/>
        </w:rPr>
        <w:t>DAS</w:t>
      </w:r>
      <w:r w:rsidRPr="00501D92">
        <w:rPr>
          <w:spacing w:val="-5"/>
          <w:szCs w:val="22"/>
        </w:rPr>
        <w:t xml:space="preserve"> </w:t>
      </w:r>
      <w:r w:rsidRPr="00501D92">
        <w:rPr>
          <w:szCs w:val="22"/>
        </w:rPr>
        <w:t>SANÇÕES</w:t>
      </w:r>
      <w:r w:rsidRPr="00501D92">
        <w:rPr>
          <w:spacing w:val="-4"/>
          <w:szCs w:val="22"/>
        </w:rPr>
        <w:t xml:space="preserve"> </w:t>
      </w:r>
      <w:r w:rsidRPr="00501D92">
        <w:rPr>
          <w:spacing w:val="-2"/>
          <w:szCs w:val="22"/>
        </w:rPr>
        <w:t>ADMINISTRATIVAS</w:t>
      </w:r>
    </w:p>
    <w:p w14:paraId="014AAF84" w14:textId="77777777" w:rsidR="00CF0608" w:rsidRPr="00501D92" w:rsidRDefault="00CF0608" w:rsidP="00112917">
      <w:pPr>
        <w:tabs>
          <w:tab w:val="left" w:pos="426"/>
        </w:tabs>
        <w:rPr>
          <w:szCs w:val="22"/>
        </w:rPr>
      </w:pPr>
    </w:p>
    <w:p w14:paraId="293C055D" w14:textId="77777777" w:rsidR="00CF0608" w:rsidRPr="00501D92" w:rsidRDefault="00CF0608" w:rsidP="00112917">
      <w:pPr>
        <w:tabs>
          <w:tab w:val="left" w:pos="426"/>
        </w:tabs>
        <w:rPr>
          <w:szCs w:val="22"/>
        </w:rPr>
      </w:pPr>
      <w:r w:rsidRPr="00501D92">
        <w:rPr>
          <w:szCs w:val="22"/>
        </w:rPr>
        <w:t>6.1 – Nas hipóteses de inexecução total ou parcial do Contrato, poderá o Órgão Gerenciador aplicar ao fornecedor em relação as contratações do Órgão Participante as seguintes sanções:</w:t>
      </w:r>
    </w:p>
    <w:p w14:paraId="7EA69347" w14:textId="77777777" w:rsidR="00CF0608" w:rsidRPr="00501D92" w:rsidRDefault="00CF0608" w:rsidP="00112917">
      <w:pPr>
        <w:tabs>
          <w:tab w:val="left" w:pos="426"/>
        </w:tabs>
        <w:rPr>
          <w:szCs w:val="22"/>
        </w:rPr>
      </w:pPr>
      <w:r w:rsidRPr="00501D92">
        <w:rPr>
          <w:spacing w:val="-2"/>
          <w:szCs w:val="22"/>
        </w:rPr>
        <w:t>advertência;</w:t>
      </w:r>
    </w:p>
    <w:p w14:paraId="576D15F9" w14:textId="77777777" w:rsidR="00CF0608" w:rsidRPr="00501D92" w:rsidRDefault="00CF0608" w:rsidP="00112917">
      <w:pPr>
        <w:tabs>
          <w:tab w:val="left" w:pos="426"/>
        </w:tabs>
        <w:rPr>
          <w:szCs w:val="22"/>
        </w:rPr>
      </w:pPr>
      <w:r w:rsidRPr="00501D92">
        <w:rPr>
          <w:szCs w:val="22"/>
        </w:rPr>
        <w:t>impedimento de licitar e contratar com o Consórcio CISAM-SUL, bem como com qualquer um dos municípios consorciados, por prazo não superior a 03 (três) anos.</w:t>
      </w:r>
    </w:p>
    <w:p w14:paraId="0EF0C767" w14:textId="77777777" w:rsidR="00CF0608" w:rsidRPr="00501D92" w:rsidRDefault="00CF0608" w:rsidP="00112917">
      <w:pPr>
        <w:tabs>
          <w:tab w:val="left" w:pos="426"/>
        </w:tabs>
        <w:rPr>
          <w:szCs w:val="22"/>
        </w:rPr>
      </w:pPr>
      <w:r w:rsidRPr="00501D92">
        <w:rPr>
          <w:szCs w:val="22"/>
        </w:rPr>
        <w:t>Por atraso superior a 5 (cinco) dias da entrega do objeto, fica o FORNECEDOR sujeito a multa de 0,5% (meio por cento) por dia de atraso, incidente sobre o valor total do contrato a ser calculado desde o 6° (sexto) dia de atraso até o efetivo cumprimento da obrigação limitado a 30 (trinta) dias;</w:t>
      </w:r>
    </w:p>
    <w:p w14:paraId="461E7B02" w14:textId="77777777" w:rsidR="00CF0608" w:rsidRPr="00501D92" w:rsidRDefault="00CF0608" w:rsidP="00112917">
      <w:pPr>
        <w:tabs>
          <w:tab w:val="left" w:pos="426"/>
        </w:tabs>
        <w:rPr>
          <w:szCs w:val="22"/>
        </w:rPr>
      </w:pPr>
      <w:r w:rsidRPr="00501D92">
        <w:rPr>
          <w:szCs w:val="22"/>
        </w:rPr>
        <w:t>Em</w:t>
      </w:r>
      <w:r w:rsidRPr="00501D92">
        <w:rPr>
          <w:spacing w:val="5"/>
          <w:szCs w:val="22"/>
        </w:rPr>
        <w:t xml:space="preserve"> </w:t>
      </w:r>
      <w:r w:rsidRPr="00501D92">
        <w:rPr>
          <w:szCs w:val="22"/>
        </w:rPr>
        <w:t>caso</w:t>
      </w:r>
      <w:r w:rsidRPr="00501D92">
        <w:rPr>
          <w:spacing w:val="6"/>
          <w:szCs w:val="22"/>
        </w:rPr>
        <w:t xml:space="preserve"> </w:t>
      </w:r>
      <w:r w:rsidRPr="00501D92">
        <w:rPr>
          <w:szCs w:val="22"/>
        </w:rPr>
        <w:t>de</w:t>
      </w:r>
      <w:r w:rsidRPr="00501D92">
        <w:rPr>
          <w:spacing w:val="4"/>
          <w:szCs w:val="22"/>
        </w:rPr>
        <w:t xml:space="preserve"> </w:t>
      </w:r>
      <w:r w:rsidRPr="00501D92">
        <w:rPr>
          <w:szCs w:val="22"/>
        </w:rPr>
        <w:t>inexecução</w:t>
      </w:r>
      <w:r w:rsidRPr="00501D92">
        <w:rPr>
          <w:spacing w:val="6"/>
          <w:szCs w:val="22"/>
        </w:rPr>
        <w:t xml:space="preserve"> </w:t>
      </w:r>
      <w:r w:rsidRPr="00501D92">
        <w:rPr>
          <w:szCs w:val="22"/>
        </w:rPr>
        <w:t>parcial</w:t>
      </w:r>
      <w:r w:rsidRPr="00501D92">
        <w:rPr>
          <w:spacing w:val="5"/>
          <w:szCs w:val="22"/>
        </w:rPr>
        <w:t xml:space="preserve"> </w:t>
      </w:r>
      <w:r w:rsidRPr="00501D92">
        <w:rPr>
          <w:szCs w:val="22"/>
        </w:rPr>
        <w:t>ou</w:t>
      </w:r>
      <w:r w:rsidRPr="00501D92">
        <w:rPr>
          <w:spacing w:val="8"/>
          <w:szCs w:val="22"/>
        </w:rPr>
        <w:t xml:space="preserve"> </w:t>
      </w:r>
      <w:r w:rsidRPr="00501D92">
        <w:rPr>
          <w:szCs w:val="22"/>
        </w:rPr>
        <w:t>de</w:t>
      </w:r>
      <w:r w:rsidRPr="00501D92">
        <w:rPr>
          <w:spacing w:val="7"/>
          <w:szCs w:val="22"/>
        </w:rPr>
        <w:t xml:space="preserve"> </w:t>
      </w:r>
      <w:r w:rsidRPr="00501D92">
        <w:rPr>
          <w:szCs w:val="22"/>
        </w:rPr>
        <w:t>qualquer</w:t>
      </w:r>
      <w:r w:rsidRPr="00501D92">
        <w:rPr>
          <w:spacing w:val="5"/>
          <w:szCs w:val="22"/>
        </w:rPr>
        <w:t xml:space="preserve"> </w:t>
      </w:r>
      <w:r w:rsidRPr="00501D92">
        <w:rPr>
          <w:szCs w:val="22"/>
        </w:rPr>
        <w:t>outra</w:t>
      </w:r>
      <w:r w:rsidRPr="00501D92">
        <w:rPr>
          <w:spacing w:val="7"/>
          <w:szCs w:val="22"/>
        </w:rPr>
        <w:t xml:space="preserve"> </w:t>
      </w:r>
      <w:r w:rsidRPr="00501D92">
        <w:rPr>
          <w:szCs w:val="22"/>
        </w:rPr>
        <w:t>irregularidade</w:t>
      </w:r>
      <w:r w:rsidRPr="00501D92">
        <w:rPr>
          <w:spacing w:val="7"/>
          <w:szCs w:val="22"/>
        </w:rPr>
        <w:t xml:space="preserve"> </w:t>
      </w:r>
      <w:r w:rsidRPr="00501D92">
        <w:rPr>
          <w:szCs w:val="22"/>
        </w:rPr>
        <w:t>do</w:t>
      </w:r>
      <w:r w:rsidRPr="00501D92">
        <w:rPr>
          <w:spacing w:val="8"/>
          <w:szCs w:val="22"/>
        </w:rPr>
        <w:t xml:space="preserve"> </w:t>
      </w:r>
      <w:r w:rsidRPr="00501D92">
        <w:rPr>
          <w:szCs w:val="22"/>
        </w:rPr>
        <w:t>objeto</w:t>
      </w:r>
      <w:r w:rsidRPr="00501D92">
        <w:rPr>
          <w:spacing w:val="5"/>
          <w:szCs w:val="22"/>
        </w:rPr>
        <w:t xml:space="preserve"> </w:t>
      </w:r>
      <w:r w:rsidRPr="00501D92">
        <w:rPr>
          <w:szCs w:val="22"/>
        </w:rPr>
        <w:t>poderá</w:t>
      </w:r>
      <w:r w:rsidRPr="00501D92">
        <w:rPr>
          <w:spacing w:val="6"/>
          <w:szCs w:val="22"/>
        </w:rPr>
        <w:t xml:space="preserve"> </w:t>
      </w:r>
      <w:r w:rsidRPr="00501D92">
        <w:rPr>
          <w:szCs w:val="22"/>
        </w:rPr>
        <w:t>ser</w:t>
      </w:r>
      <w:r w:rsidRPr="00501D92">
        <w:rPr>
          <w:spacing w:val="7"/>
          <w:szCs w:val="22"/>
        </w:rPr>
        <w:t xml:space="preserve"> </w:t>
      </w:r>
      <w:r w:rsidRPr="00501D92">
        <w:rPr>
          <w:szCs w:val="22"/>
        </w:rPr>
        <w:t>aplicada</w:t>
      </w:r>
      <w:r w:rsidRPr="00501D92">
        <w:rPr>
          <w:spacing w:val="5"/>
          <w:szCs w:val="22"/>
        </w:rPr>
        <w:t xml:space="preserve"> </w:t>
      </w:r>
      <w:r w:rsidRPr="00501D92">
        <w:rPr>
          <w:szCs w:val="22"/>
        </w:rPr>
        <w:t>multa</w:t>
      </w:r>
      <w:r w:rsidRPr="00501D92">
        <w:rPr>
          <w:spacing w:val="5"/>
          <w:szCs w:val="22"/>
        </w:rPr>
        <w:t xml:space="preserve"> </w:t>
      </w:r>
      <w:r w:rsidRPr="00501D92">
        <w:rPr>
          <w:spacing w:val="-5"/>
          <w:szCs w:val="22"/>
        </w:rPr>
        <w:t>de</w:t>
      </w:r>
    </w:p>
    <w:p w14:paraId="1A61C53C" w14:textId="77777777" w:rsidR="00CF0608" w:rsidRPr="00501D92" w:rsidRDefault="00CF0608" w:rsidP="00112917">
      <w:pPr>
        <w:tabs>
          <w:tab w:val="left" w:pos="426"/>
        </w:tabs>
        <w:rPr>
          <w:szCs w:val="22"/>
        </w:rPr>
      </w:pPr>
      <w:r w:rsidRPr="00501D92">
        <w:rPr>
          <w:szCs w:val="22"/>
        </w:rPr>
        <w:t>10%</w:t>
      </w:r>
      <w:r w:rsidRPr="00501D92">
        <w:rPr>
          <w:spacing w:val="-4"/>
          <w:szCs w:val="22"/>
        </w:rPr>
        <w:t xml:space="preserve"> </w:t>
      </w:r>
      <w:r w:rsidRPr="00501D92">
        <w:rPr>
          <w:szCs w:val="22"/>
        </w:rPr>
        <w:t>(dez por</w:t>
      </w:r>
      <w:r w:rsidRPr="00501D92">
        <w:rPr>
          <w:spacing w:val="-2"/>
          <w:szCs w:val="22"/>
        </w:rPr>
        <w:t xml:space="preserve"> </w:t>
      </w:r>
      <w:r w:rsidRPr="00501D92">
        <w:rPr>
          <w:szCs w:val="22"/>
        </w:rPr>
        <w:t>cento)</w:t>
      </w:r>
      <w:r w:rsidRPr="00501D92">
        <w:rPr>
          <w:spacing w:val="-2"/>
          <w:szCs w:val="22"/>
        </w:rPr>
        <w:t xml:space="preserve"> </w:t>
      </w:r>
      <w:r w:rsidRPr="00501D92">
        <w:rPr>
          <w:szCs w:val="22"/>
        </w:rPr>
        <w:t>calculada</w:t>
      </w:r>
      <w:r w:rsidRPr="00501D92">
        <w:rPr>
          <w:spacing w:val="1"/>
          <w:szCs w:val="22"/>
        </w:rPr>
        <w:t xml:space="preserve"> </w:t>
      </w:r>
      <w:r w:rsidRPr="00501D92">
        <w:rPr>
          <w:szCs w:val="22"/>
        </w:rPr>
        <w:t>sobre</w:t>
      </w:r>
      <w:r w:rsidRPr="00501D92">
        <w:rPr>
          <w:spacing w:val="-1"/>
          <w:szCs w:val="22"/>
        </w:rPr>
        <w:t xml:space="preserve"> </w:t>
      </w:r>
      <w:r w:rsidRPr="00501D92">
        <w:rPr>
          <w:szCs w:val="22"/>
        </w:rPr>
        <w:t>o</w:t>
      </w:r>
      <w:r w:rsidRPr="00501D92">
        <w:rPr>
          <w:spacing w:val="-4"/>
          <w:szCs w:val="22"/>
        </w:rPr>
        <w:t xml:space="preserve"> </w:t>
      </w:r>
      <w:r w:rsidRPr="00501D92">
        <w:rPr>
          <w:szCs w:val="22"/>
        </w:rPr>
        <w:t>valor</w:t>
      </w:r>
      <w:r w:rsidRPr="00501D92">
        <w:rPr>
          <w:spacing w:val="-2"/>
          <w:szCs w:val="22"/>
        </w:rPr>
        <w:t xml:space="preserve"> </w:t>
      </w:r>
      <w:r w:rsidRPr="00501D92">
        <w:rPr>
          <w:szCs w:val="22"/>
        </w:rPr>
        <w:t>do</w:t>
      </w:r>
      <w:r w:rsidRPr="00501D92">
        <w:rPr>
          <w:spacing w:val="-1"/>
          <w:szCs w:val="22"/>
        </w:rPr>
        <w:t xml:space="preserve"> </w:t>
      </w:r>
      <w:r w:rsidRPr="00501D92">
        <w:rPr>
          <w:szCs w:val="22"/>
        </w:rPr>
        <w:t>contrato,</w:t>
      </w:r>
      <w:r w:rsidRPr="00501D92">
        <w:rPr>
          <w:spacing w:val="-2"/>
          <w:szCs w:val="22"/>
        </w:rPr>
        <w:t xml:space="preserve"> </w:t>
      </w:r>
      <w:r w:rsidRPr="00501D92">
        <w:rPr>
          <w:szCs w:val="22"/>
        </w:rPr>
        <w:t>ou</w:t>
      </w:r>
      <w:r w:rsidRPr="00501D92">
        <w:rPr>
          <w:spacing w:val="-4"/>
          <w:szCs w:val="22"/>
        </w:rPr>
        <w:t xml:space="preserve"> </w:t>
      </w:r>
      <w:r w:rsidRPr="00501D92">
        <w:rPr>
          <w:szCs w:val="22"/>
        </w:rPr>
        <w:t>proporcional</w:t>
      </w:r>
      <w:r w:rsidRPr="00501D92">
        <w:rPr>
          <w:spacing w:val="-4"/>
          <w:szCs w:val="22"/>
        </w:rPr>
        <w:t xml:space="preserve"> </w:t>
      </w:r>
      <w:r w:rsidRPr="00501D92">
        <w:rPr>
          <w:szCs w:val="22"/>
        </w:rPr>
        <w:t>por</w:t>
      </w:r>
      <w:r w:rsidRPr="00501D92">
        <w:rPr>
          <w:spacing w:val="-3"/>
          <w:szCs w:val="22"/>
        </w:rPr>
        <w:t xml:space="preserve"> </w:t>
      </w:r>
      <w:r w:rsidRPr="00501D92">
        <w:rPr>
          <w:szCs w:val="22"/>
        </w:rPr>
        <w:t>cada</w:t>
      </w:r>
      <w:r w:rsidRPr="00501D92">
        <w:rPr>
          <w:spacing w:val="-2"/>
          <w:szCs w:val="22"/>
        </w:rPr>
        <w:t xml:space="preserve"> descumprimento;</w:t>
      </w:r>
    </w:p>
    <w:p w14:paraId="33D8498B" w14:textId="77777777" w:rsidR="00CF0608" w:rsidRPr="00501D92" w:rsidRDefault="00CF0608" w:rsidP="00112917">
      <w:pPr>
        <w:tabs>
          <w:tab w:val="left" w:pos="426"/>
        </w:tabs>
        <w:rPr>
          <w:szCs w:val="22"/>
        </w:rPr>
      </w:pPr>
      <w:r w:rsidRPr="00501D92">
        <w:rPr>
          <w:szCs w:val="22"/>
        </w:rPr>
        <w:t>Transcorridos 30 (trinta) dias do prazo de entrega estabelecido no contrato, será considerado rescindido o Contrato, cancelado o Registro de Preços e aplicado a multa de 15% (quinze por cento) por inexecução total, calculada sobre o valor da contratação;</w:t>
      </w:r>
    </w:p>
    <w:p w14:paraId="0B8A1C8F" w14:textId="77777777" w:rsidR="00CF0608" w:rsidRPr="00501D92" w:rsidRDefault="00CF0608" w:rsidP="00112917">
      <w:pPr>
        <w:tabs>
          <w:tab w:val="left" w:pos="426"/>
        </w:tabs>
        <w:rPr>
          <w:szCs w:val="22"/>
        </w:rPr>
      </w:pPr>
      <w:r w:rsidRPr="00501D92">
        <w:rPr>
          <w:szCs w:val="22"/>
        </w:rPr>
        <w:t>Dependendo do descumprimento, se gerar algum prejuízo ao CISAM-SUL ou a qualquer um dos municípios consorciados, poderá ser requerido do Fornecedor o valor de perdas e danos conforme caso, após Processo Administrativo de reconhecimento da responsabilidade.</w:t>
      </w:r>
    </w:p>
    <w:p w14:paraId="4C76633B" w14:textId="77777777" w:rsidR="00CF0608" w:rsidRPr="00501D92" w:rsidRDefault="00CF0608" w:rsidP="00112917">
      <w:pPr>
        <w:tabs>
          <w:tab w:val="left" w:pos="426"/>
        </w:tabs>
        <w:rPr>
          <w:szCs w:val="22"/>
        </w:rPr>
      </w:pPr>
      <w:r w:rsidRPr="00501D92">
        <w:rPr>
          <w:szCs w:val="22"/>
        </w:rPr>
        <w:t>Declaração</w:t>
      </w:r>
      <w:r w:rsidRPr="00501D92">
        <w:rPr>
          <w:spacing w:val="-4"/>
          <w:szCs w:val="22"/>
        </w:rPr>
        <w:t xml:space="preserve"> </w:t>
      </w:r>
      <w:r w:rsidRPr="00501D92">
        <w:rPr>
          <w:szCs w:val="22"/>
        </w:rPr>
        <w:t>de</w:t>
      </w:r>
      <w:r w:rsidRPr="00501D92">
        <w:rPr>
          <w:spacing w:val="-2"/>
          <w:szCs w:val="22"/>
        </w:rPr>
        <w:t xml:space="preserve"> </w:t>
      </w:r>
      <w:r w:rsidRPr="00501D92">
        <w:rPr>
          <w:szCs w:val="22"/>
        </w:rPr>
        <w:t>inidoneidade,</w:t>
      </w:r>
      <w:r w:rsidRPr="00501D92">
        <w:rPr>
          <w:spacing w:val="-2"/>
          <w:szCs w:val="22"/>
        </w:rPr>
        <w:t xml:space="preserve"> </w:t>
      </w:r>
      <w:r w:rsidRPr="00501D92">
        <w:rPr>
          <w:szCs w:val="22"/>
        </w:rPr>
        <w:t>nos</w:t>
      </w:r>
      <w:r w:rsidRPr="00501D92">
        <w:rPr>
          <w:spacing w:val="-3"/>
          <w:szCs w:val="22"/>
        </w:rPr>
        <w:t xml:space="preserve"> </w:t>
      </w:r>
      <w:r w:rsidRPr="00501D92">
        <w:rPr>
          <w:szCs w:val="22"/>
        </w:rPr>
        <w:t>termos</w:t>
      </w:r>
      <w:r w:rsidRPr="00501D92">
        <w:rPr>
          <w:spacing w:val="-3"/>
          <w:szCs w:val="22"/>
        </w:rPr>
        <w:t xml:space="preserve"> </w:t>
      </w:r>
      <w:r w:rsidRPr="00501D92">
        <w:rPr>
          <w:szCs w:val="22"/>
        </w:rPr>
        <w:t>do</w:t>
      </w:r>
      <w:r w:rsidRPr="00501D92">
        <w:rPr>
          <w:spacing w:val="-2"/>
          <w:szCs w:val="22"/>
        </w:rPr>
        <w:t xml:space="preserve"> </w:t>
      </w:r>
      <w:r w:rsidRPr="00501D92">
        <w:rPr>
          <w:szCs w:val="22"/>
        </w:rPr>
        <w:t>art.</w:t>
      </w:r>
      <w:r w:rsidRPr="00501D92">
        <w:rPr>
          <w:spacing w:val="-2"/>
          <w:szCs w:val="22"/>
        </w:rPr>
        <w:t xml:space="preserve"> </w:t>
      </w:r>
      <w:r w:rsidRPr="00501D92">
        <w:rPr>
          <w:szCs w:val="22"/>
        </w:rPr>
        <w:t>156,</w:t>
      </w:r>
      <w:r w:rsidRPr="00501D92">
        <w:rPr>
          <w:spacing w:val="-2"/>
          <w:szCs w:val="22"/>
        </w:rPr>
        <w:t xml:space="preserve"> </w:t>
      </w:r>
      <w:r w:rsidRPr="00501D92">
        <w:rPr>
          <w:szCs w:val="22"/>
        </w:rPr>
        <w:t>IV</w:t>
      </w:r>
      <w:r w:rsidRPr="00501D92">
        <w:rPr>
          <w:spacing w:val="-4"/>
          <w:szCs w:val="22"/>
        </w:rPr>
        <w:t xml:space="preserve"> </w:t>
      </w:r>
      <w:r w:rsidRPr="00501D92">
        <w:rPr>
          <w:szCs w:val="22"/>
        </w:rPr>
        <w:t>e</w:t>
      </w:r>
      <w:r w:rsidRPr="00501D92">
        <w:rPr>
          <w:spacing w:val="-4"/>
          <w:szCs w:val="22"/>
        </w:rPr>
        <w:t xml:space="preserve"> </w:t>
      </w:r>
      <w:r w:rsidRPr="00501D92">
        <w:rPr>
          <w:szCs w:val="22"/>
        </w:rPr>
        <w:t>§§</w:t>
      </w:r>
      <w:r w:rsidRPr="00501D92">
        <w:rPr>
          <w:spacing w:val="-1"/>
          <w:szCs w:val="22"/>
        </w:rPr>
        <w:t xml:space="preserve"> </w:t>
      </w:r>
      <w:r w:rsidRPr="00501D92">
        <w:rPr>
          <w:szCs w:val="22"/>
        </w:rPr>
        <w:t>5º</w:t>
      </w:r>
      <w:r w:rsidRPr="00501D92">
        <w:rPr>
          <w:spacing w:val="-3"/>
          <w:szCs w:val="22"/>
        </w:rPr>
        <w:t xml:space="preserve"> </w:t>
      </w:r>
      <w:r w:rsidRPr="00501D92">
        <w:rPr>
          <w:szCs w:val="22"/>
        </w:rPr>
        <w:t>e</w:t>
      </w:r>
      <w:r w:rsidRPr="00501D92">
        <w:rPr>
          <w:spacing w:val="-3"/>
          <w:szCs w:val="22"/>
        </w:rPr>
        <w:t xml:space="preserve"> </w:t>
      </w:r>
      <w:r w:rsidRPr="00501D92">
        <w:rPr>
          <w:szCs w:val="22"/>
        </w:rPr>
        <w:t>6º,</w:t>
      </w:r>
      <w:r w:rsidRPr="00501D92">
        <w:rPr>
          <w:spacing w:val="-2"/>
          <w:szCs w:val="22"/>
        </w:rPr>
        <w:t xml:space="preserve"> </w:t>
      </w:r>
      <w:r w:rsidRPr="00501D92">
        <w:rPr>
          <w:szCs w:val="22"/>
        </w:rPr>
        <w:t>da</w:t>
      </w:r>
      <w:r w:rsidRPr="00501D92">
        <w:rPr>
          <w:spacing w:val="-1"/>
          <w:szCs w:val="22"/>
        </w:rPr>
        <w:t xml:space="preserve"> </w:t>
      </w:r>
      <w:r w:rsidRPr="00501D92">
        <w:rPr>
          <w:szCs w:val="22"/>
        </w:rPr>
        <w:t>Lei</w:t>
      </w:r>
      <w:r w:rsidRPr="00501D92">
        <w:rPr>
          <w:spacing w:val="-2"/>
          <w:szCs w:val="22"/>
        </w:rPr>
        <w:t xml:space="preserve"> </w:t>
      </w:r>
      <w:r w:rsidRPr="00501D92">
        <w:rPr>
          <w:szCs w:val="22"/>
        </w:rPr>
        <w:t>Federal</w:t>
      </w:r>
      <w:r w:rsidRPr="00501D92">
        <w:rPr>
          <w:spacing w:val="-1"/>
          <w:szCs w:val="22"/>
        </w:rPr>
        <w:t xml:space="preserve"> </w:t>
      </w:r>
      <w:r w:rsidRPr="00501D92">
        <w:rPr>
          <w:szCs w:val="22"/>
        </w:rPr>
        <w:t>nº</w:t>
      </w:r>
      <w:r w:rsidRPr="00501D92">
        <w:rPr>
          <w:spacing w:val="-3"/>
          <w:szCs w:val="22"/>
        </w:rPr>
        <w:t xml:space="preserve"> </w:t>
      </w:r>
      <w:r w:rsidRPr="00501D92">
        <w:rPr>
          <w:szCs w:val="22"/>
        </w:rPr>
        <w:t>14.133,</w:t>
      </w:r>
      <w:r w:rsidRPr="00501D92">
        <w:rPr>
          <w:spacing w:val="-4"/>
          <w:szCs w:val="22"/>
        </w:rPr>
        <w:t xml:space="preserve"> </w:t>
      </w:r>
      <w:r w:rsidRPr="00501D92">
        <w:rPr>
          <w:szCs w:val="22"/>
        </w:rPr>
        <w:t>de</w:t>
      </w:r>
      <w:r w:rsidRPr="00501D92">
        <w:rPr>
          <w:spacing w:val="-4"/>
          <w:szCs w:val="22"/>
        </w:rPr>
        <w:t xml:space="preserve"> </w:t>
      </w:r>
      <w:r w:rsidRPr="00501D92">
        <w:rPr>
          <w:spacing w:val="-2"/>
          <w:szCs w:val="22"/>
        </w:rPr>
        <w:t>2021.</w:t>
      </w:r>
    </w:p>
    <w:p w14:paraId="74C99AA2" w14:textId="77777777" w:rsidR="00CF0608" w:rsidRPr="00501D92" w:rsidRDefault="00CF0608" w:rsidP="00112917">
      <w:pPr>
        <w:tabs>
          <w:tab w:val="left" w:pos="426"/>
        </w:tabs>
        <w:rPr>
          <w:szCs w:val="22"/>
        </w:rPr>
      </w:pPr>
    </w:p>
    <w:p w14:paraId="753E2EA3" w14:textId="77777777" w:rsidR="00CF0608" w:rsidRPr="00501D92" w:rsidRDefault="00CF0608" w:rsidP="00112917">
      <w:pPr>
        <w:tabs>
          <w:tab w:val="left" w:pos="426"/>
        </w:tabs>
        <w:rPr>
          <w:szCs w:val="22"/>
        </w:rPr>
      </w:pPr>
      <w:r w:rsidRPr="00501D92">
        <w:rPr>
          <w:szCs w:val="22"/>
        </w:rPr>
        <w:t>6.2 – O licitante ou contratado também terá responsabilidade administrativa pelas infrações previstas no art. 155, da Lei Federal nº 14.133, de 2021.</w:t>
      </w:r>
    </w:p>
    <w:p w14:paraId="6D9011BB" w14:textId="77777777" w:rsidR="00CF0608" w:rsidRPr="00501D92" w:rsidRDefault="00CF0608" w:rsidP="00112917">
      <w:pPr>
        <w:tabs>
          <w:tab w:val="left" w:pos="426"/>
        </w:tabs>
        <w:rPr>
          <w:szCs w:val="22"/>
        </w:rPr>
      </w:pPr>
    </w:p>
    <w:p w14:paraId="4B053023" w14:textId="77777777" w:rsidR="00CF0608" w:rsidRPr="00501D92" w:rsidRDefault="00CF0608" w:rsidP="00112917">
      <w:pPr>
        <w:tabs>
          <w:tab w:val="left" w:pos="426"/>
        </w:tabs>
        <w:rPr>
          <w:szCs w:val="22"/>
        </w:rPr>
      </w:pPr>
      <w:r w:rsidRPr="00501D92">
        <w:rPr>
          <w:szCs w:val="22"/>
        </w:rPr>
        <w:t>6.3 –</w:t>
      </w:r>
      <w:r w:rsidRPr="00501D92">
        <w:rPr>
          <w:spacing w:val="-2"/>
          <w:szCs w:val="22"/>
        </w:rPr>
        <w:t xml:space="preserve"> </w:t>
      </w:r>
      <w:r w:rsidRPr="00501D92">
        <w:rPr>
          <w:szCs w:val="22"/>
        </w:rPr>
        <w:t>A</w:t>
      </w:r>
      <w:r w:rsidRPr="00501D92">
        <w:rPr>
          <w:spacing w:val="-3"/>
          <w:szCs w:val="22"/>
        </w:rPr>
        <w:t xml:space="preserve"> </w:t>
      </w:r>
      <w:r w:rsidRPr="00501D92">
        <w:rPr>
          <w:szCs w:val="22"/>
        </w:rPr>
        <w:t>aplicação</w:t>
      </w:r>
      <w:r w:rsidRPr="00501D92">
        <w:rPr>
          <w:spacing w:val="-3"/>
          <w:szCs w:val="22"/>
        </w:rPr>
        <w:t xml:space="preserve"> </w:t>
      </w:r>
      <w:r w:rsidRPr="00501D92">
        <w:rPr>
          <w:szCs w:val="22"/>
        </w:rPr>
        <w:t>das</w:t>
      </w:r>
      <w:r w:rsidRPr="00501D92">
        <w:rPr>
          <w:spacing w:val="-1"/>
          <w:szCs w:val="22"/>
        </w:rPr>
        <w:t xml:space="preserve"> </w:t>
      </w:r>
      <w:r w:rsidRPr="00501D92">
        <w:rPr>
          <w:szCs w:val="22"/>
        </w:rPr>
        <w:t>sanções</w:t>
      </w:r>
      <w:r w:rsidRPr="00501D92">
        <w:rPr>
          <w:spacing w:val="-3"/>
          <w:szCs w:val="22"/>
        </w:rPr>
        <w:t xml:space="preserve"> </w:t>
      </w:r>
      <w:r w:rsidRPr="00501D92">
        <w:rPr>
          <w:szCs w:val="22"/>
        </w:rPr>
        <w:t>ao</w:t>
      </w:r>
      <w:r w:rsidRPr="00501D92">
        <w:rPr>
          <w:spacing w:val="-2"/>
          <w:szCs w:val="22"/>
        </w:rPr>
        <w:t xml:space="preserve"> </w:t>
      </w:r>
      <w:r w:rsidRPr="00501D92">
        <w:rPr>
          <w:szCs w:val="22"/>
        </w:rPr>
        <w:t>responsável</w:t>
      </w:r>
      <w:r w:rsidRPr="00501D92">
        <w:rPr>
          <w:spacing w:val="-1"/>
          <w:szCs w:val="22"/>
        </w:rPr>
        <w:t xml:space="preserve"> </w:t>
      </w:r>
      <w:r w:rsidRPr="00501D92">
        <w:rPr>
          <w:szCs w:val="22"/>
        </w:rPr>
        <w:t>pelas</w:t>
      </w:r>
      <w:r w:rsidRPr="00501D92">
        <w:rPr>
          <w:spacing w:val="-2"/>
          <w:szCs w:val="22"/>
        </w:rPr>
        <w:t xml:space="preserve"> </w:t>
      </w:r>
      <w:r w:rsidRPr="00501D92">
        <w:rPr>
          <w:szCs w:val="22"/>
        </w:rPr>
        <w:t>infrações</w:t>
      </w:r>
      <w:r w:rsidRPr="00501D92">
        <w:rPr>
          <w:spacing w:val="-2"/>
          <w:szCs w:val="22"/>
        </w:rPr>
        <w:t xml:space="preserve"> </w:t>
      </w:r>
      <w:r w:rsidRPr="00501D92">
        <w:rPr>
          <w:szCs w:val="22"/>
        </w:rPr>
        <w:t>administrativas</w:t>
      </w:r>
      <w:r w:rsidRPr="00501D92">
        <w:rPr>
          <w:spacing w:val="-4"/>
          <w:szCs w:val="22"/>
        </w:rPr>
        <w:t xml:space="preserve"> </w:t>
      </w:r>
      <w:r w:rsidRPr="00501D92">
        <w:rPr>
          <w:szCs w:val="22"/>
        </w:rPr>
        <w:t>seguirá</w:t>
      </w:r>
      <w:r w:rsidRPr="00501D92">
        <w:rPr>
          <w:spacing w:val="-2"/>
          <w:szCs w:val="22"/>
        </w:rPr>
        <w:t xml:space="preserve"> </w:t>
      </w:r>
      <w:r w:rsidRPr="00501D92">
        <w:rPr>
          <w:szCs w:val="22"/>
        </w:rPr>
        <w:t>as</w:t>
      </w:r>
      <w:r w:rsidRPr="00501D92">
        <w:rPr>
          <w:spacing w:val="-2"/>
          <w:szCs w:val="22"/>
        </w:rPr>
        <w:t xml:space="preserve"> </w:t>
      </w:r>
      <w:r w:rsidRPr="00501D92">
        <w:rPr>
          <w:szCs w:val="22"/>
        </w:rPr>
        <w:t>disposições</w:t>
      </w:r>
      <w:r w:rsidRPr="00501D92">
        <w:rPr>
          <w:spacing w:val="-4"/>
          <w:szCs w:val="22"/>
        </w:rPr>
        <w:t xml:space="preserve"> </w:t>
      </w:r>
      <w:r w:rsidRPr="00501D92">
        <w:rPr>
          <w:szCs w:val="22"/>
        </w:rPr>
        <w:t>previstas</w:t>
      </w:r>
      <w:r w:rsidRPr="00501D92">
        <w:rPr>
          <w:spacing w:val="-2"/>
          <w:szCs w:val="22"/>
        </w:rPr>
        <w:t xml:space="preserve"> </w:t>
      </w:r>
      <w:r w:rsidRPr="00501D92">
        <w:rPr>
          <w:szCs w:val="22"/>
        </w:rPr>
        <w:t>nos</w:t>
      </w:r>
      <w:r w:rsidRPr="00501D92">
        <w:rPr>
          <w:spacing w:val="-2"/>
          <w:szCs w:val="22"/>
        </w:rPr>
        <w:t xml:space="preserve"> </w:t>
      </w:r>
      <w:r w:rsidRPr="00501D92">
        <w:rPr>
          <w:szCs w:val="22"/>
        </w:rPr>
        <w:t>art. 156 a 163, da Lei Federal nº 14.133, de 2021.</w:t>
      </w:r>
    </w:p>
    <w:p w14:paraId="21149CA3" w14:textId="77777777" w:rsidR="00CF0608" w:rsidRPr="00501D92" w:rsidRDefault="00CF0608" w:rsidP="00112917">
      <w:pPr>
        <w:tabs>
          <w:tab w:val="left" w:pos="426"/>
        </w:tabs>
        <w:rPr>
          <w:szCs w:val="22"/>
        </w:rPr>
      </w:pPr>
    </w:p>
    <w:p w14:paraId="2EC9DE9A" w14:textId="77777777" w:rsidR="00CF0608" w:rsidRPr="00501D92" w:rsidRDefault="00CF0608" w:rsidP="00112917">
      <w:pPr>
        <w:tabs>
          <w:tab w:val="left" w:pos="426"/>
        </w:tabs>
        <w:rPr>
          <w:szCs w:val="22"/>
        </w:rPr>
      </w:pPr>
      <w:r w:rsidRPr="00501D92">
        <w:rPr>
          <w:szCs w:val="22"/>
        </w:rPr>
        <w:t>6.4 – Na hipótese de aplicação de penalidade de multa, após os procedimentos legais, será emitida notificação de cobrança ao licitante, que deverá fazer o recolhimento do valor no prazo estabelecido na decisão do processo administrativo, sob pena de cobrança judicial.</w:t>
      </w:r>
    </w:p>
    <w:p w14:paraId="116D7511" w14:textId="77777777" w:rsidR="00CF0608" w:rsidRPr="00501D92" w:rsidRDefault="00CF0608" w:rsidP="00112917">
      <w:pPr>
        <w:tabs>
          <w:tab w:val="left" w:pos="426"/>
        </w:tabs>
        <w:rPr>
          <w:szCs w:val="22"/>
        </w:rPr>
      </w:pPr>
    </w:p>
    <w:p w14:paraId="2F30CCB7" w14:textId="77777777" w:rsidR="00CF0608" w:rsidRPr="00A619EE" w:rsidRDefault="00CF0608" w:rsidP="00112917">
      <w:pPr>
        <w:tabs>
          <w:tab w:val="left" w:pos="426"/>
        </w:tabs>
        <w:rPr>
          <w:b/>
          <w:bCs/>
          <w:szCs w:val="22"/>
        </w:rPr>
      </w:pPr>
      <w:r w:rsidRPr="00A619EE">
        <w:rPr>
          <w:b/>
          <w:bCs/>
          <w:szCs w:val="22"/>
        </w:rPr>
        <w:t>CLÁUSULA</w:t>
      </w:r>
      <w:r w:rsidRPr="00A619EE">
        <w:rPr>
          <w:b/>
          <w:bCs/>
          <w:spacing w:val="-5"/>
          <w:szCs w:val="22"/>
        </w:rPr>
        <w:t xml:space="preserve"> </w:t>
      </w:r>
      <w:r w:rsidRPr="00A619EE">
        <w:rPr>
          <w:b/>
          <w:bCs/>
          <w:szCs w:val="22"/>
        </w:rPr>
        <w:t>SÉTIMA</w:t>
      </w:r>
      <w:r w:rsidRPr="00A619EE">
        <w:rPr>
          <w:b/>
          <w:bCs/>
          <w:spacing w:val="-5"/>
          <w:szCs w:val="22"/>
        </w:rPr>
        <w:t xml:space="preserve"> </w:t>
      </w:r>
      <w:r w:rsidRPr="00A619EE">
        <w:rPr>
          <w:b/>
          <w:bCs/>
          <w:szCs w:val="22"/>
        </w:rPr>
        <w:t>–</w:t>
      </w:r>
      <w:r w:rsidRPr="00A619EE">
        <w:rPr>
          <w:b/>
          <w:bCs/>
          <w:spacing w:val="-4"/>
          <w:szCs w:val="22"/>
        </w:rPr>
        <w:t xml:space="preserve"> </w:t>
      </w:r>
      <w:r w:rsidRPr="00A619EE">
        <w:rPr>
          <w:b/>
          <w:bCs/>
          <w:szCs w:val="22"/>
        </w:rPr>
        <w:t>DA</w:t>
      </w:r>
      <w:r w:rsidRPr="00A619EE">
        <w:rPr>
          <w:b/>
          <w:bCs/>
          <w:spacing w:val="-6"/>
          <w:szCs w:val="22"/>
        </w:rPr>
        <w:t xml:space="preserve"> </w:t>
      </w:r>
      <w:r w:rsidRPr="00A619EE">
        <w:rPr>
          <w:b/>
          <w:bCs/>
          <w:szCs w:val="22"/>
        </w:rPr>
        <w:t>RESCISÃO</w:t>
      </w:r>
      <w:r w:rsidRPr="00A619EE">
        <w:rPr>
          <w:b/>
          <w:bCs/>
          <w:spacing w:val="-6"/>
          <w:szCs w:val="22"/>
        </w:rPr>
        <w:t xml:space="preserve"> </w:t>
      </w:r>
      <w:r w:rsidRPr="00A619EE">
        <w:rPr>
          <w:b/>
          <w:bCs/>
          <w:spacing w:val="-2"/>
          <w:szCs w:val="22"/>
        </w:rPr>
        <w:t>CONTRATUAL</w:t>
      </w:r>
    </w:p>
    <w:p w14:paraId="7E2A6384" w14:textId="77777777" w:rsidR="00CF0608" w:rsidRPr="00501D92" w:rsidRDefault="00CF0608" w:rsidP="00112917">
      <w:pPr>
        <w:tabs>
          <w:tab w:val="left" w:pos="426"/>
        </w:tabs>
        <w:rPr>
          <w:szCs w:val="22"/>
        </w:rPr>
      </w:pPr>
    </w:p>
    <w:p w14:paraId="3B38B364" w14:textId="77777777" w:rsidR="00CF0608" w:rsidRPr="00501D92" w:rsidRDefault="00CF0608" w:rsidP="00112917">
      <w:pPr>
        <w:tabs>
          <w:tab w:val="left" w:pos="426"/>
        </w:tabs>
        <w:rPr>
          <w:szCs w:val="22"/>
        </w:rPr>
      </w:pPr>
      <w:r w:rsidRPr="00501D92">
        <w:rPr>
          <w:szCs w:val="22"/>
        </w:rPr>
        <w:t>7.1 – As causas de rescisão contratual estão estabelecidas no artigo 137, de acordo com as disposições do art. 138 e 139, todos da Lei Federal nº 14.133, de 2021.</w:t>
      </w:r>
    </w:p>
    <w:p w14:paraId="0946E7A9" w14:textId="77777777" w:rsidR="00CF0608" w:rsidRPr="00501D92" w:rsidRDefault="00CF0608" w:rsidP="00112917">
      <w:pPr>
        <w:tabs>
          <w:tab w:val="left" w:pos="426"/>
        </w:tabs>
        <w:rPr>
          <w:szCs w:val="22"/>
        </w:rPr>
      </w:pPr>
    </w:p>
    <w:p w14:paraId="0031FA31" w14:textId="77777777" w:rsidR="00CF0608" w:rsidRPr="00A619EE" w:rsidRDefault="00CF0608" w:rsidP="00112917">
      <w:pPr>
        <w:tabs>
          <w:tab w:val="left" w:pos="426"/>
        </w:tabs>
        <w:rPr>
          <w:b/>
          <w:bCs/>
          <w:szCs w:val="22"/>
        </w:rPr>
      </w:pPr>
      <w:r w:rsidRPr="00A619EE">
        <w:rPr>
          <w:b/>
          <w:bCs/>
          <w:szCs w:val="22"/>
        </w:rPr>
        <w:t>CLÁUSULA</w:t>
      </w:r>
      <w:r w:rsidRPr="00A619EE">
        <w:rPr>
          <w:b/>
          <w:bCs/>
          <w:spacing w:val="-5"/>
          <w:szCs w:val="22"/>
        </w:rPr>
        <w:t xml:space="preserve"> </w:t>
      </w:r>
      <w:r w:rsidRPr="00A619EE">
        <w:rPr>
          <w:b/>
          <w:bCs/>
          <w:szCs w:val="22"/>
        </w:rPr>
        <w:t>OITAVA</w:t>
      </w:r>
      <w:r w:rsidRPr="00A619EE">
        <w:rPr>
          <w:b/>
          <w:bCs/>
          <w:spacing w:val="-5"/>
          <w:szCs w:val="22"/>
        </w:rPr>
        <w:t xml:space="preserve"> </w:t>
      </w:r>
      <w:r w:rsidRPr="00A619EE">
        <w:rPr>
          <w:b/>
          <w:bCs/>
          <w:szCs w:val="22"/>
        </w:rPr>
        <w:t>–</w:t>
      </w:r>
      <w:r w:rsidRPr="00A619EE">
        <w:rPr>
          <w:b/>
          <w:bCs/>
          <w:spacing w:val="-3"/>
          <w:szCs w:val="22"/>
        </w:rPr>
        <w:t xml:space="preserve"> </w:t>
      </w:r>
      <w:r w:rsidRPr="00A619EE">
        <w:rPr>
          <w:b/>
          <w:bCs/>
          <w:szCs w:val="22"/>
        </w:rPr>
        <w:t>DAS</w:t>
      </w:r>
      <w:r w:rsidRPr="00A619EE">
        <w:rPr>
          <w:b/>
          <w:bCs/>
          <w:spacing w:val="-5"/>
          <w:szCs w:val="22"/>
        </w:rPr>
        <w:t xml:space="preserve"> </w:t>
      </w:r>
      <w:r w:rsidRPr="00A619EE">
        <w:rPr>
          <w:b/>
          <w:bCs/>
          <w:szCs w:val="22"/>
        </w:rPr>
        <w:t>ALTERAÇÕES</w:t>
      </w:r>
      <w:r w:rsidRPr="00A619EE">
        <w:rPr>
          <w:b/>
          <w:bCs/>
          <w:spacing w:val="-4"/>
          <w:szCs w:val="22"/>
        </w:rPr>
        <w:t xml:space="preserve"> </w:t>
      </w:r>
      <w:r w:rsidRPr="00A619EE">
        <w:rPr>
          <w:b/>
          <w:bCs/>
          <w:szCs w:val="22"/>
        </w:rPr>
        <w:t>DA</w:t>
      </w:r>
      <w:r w:rsidRPr="00A619EE">
        <w:rPr>
          <w:b/>
          <w:bCs/>
          <w:spacing w:val="-5"/>
          <w:szCs w:val="22"/>
        </w:rPr>
        <w:t xml:space="preserve"> </w:t>
      </w:r>
      <w:r w:rsidRPr="00A619EE">
        <w:rPr>
          <w:b/>
          <w:bCs/>
          <w:szCs w:val="22"/>
        </w:rPr>
        <w:t>ATA</w:t>
      </w:r>
      <w:r w:rsidRPr="00A619EE">
        <w:rPr>
          <w:b/>
          <w:bCs/>
          <w:spacing w:val="-4"/>
          <w:szCs w:val="22"/>
        </w:rPr>
        <w:t xml:space="preserve"> </w:t>
      </w:r>
      <w:r w:rsidRPr="00A619EE">
        <w:rPr>
          <w:b/>
          <w:bCs/>
          <w:szCs w:val="22"/>
        </w:rPr>
        <w:t>DE</w:t>
      </w:r>
      <w:r w:rsidRPr="00A619EE">
        <w:rPr>
          <w:b/>
          <w:bCs/>
          <w:spacing w:val="-4"/>
          <w:szCs w:val="22"/>
        </w:rPr>
        <w:t xml:space="preserve"> </w:t>
      </w:r>
      <w:r w:rsidRPr="00A619EE">
        <w:rPr>
          <w:b/>
          <w:bCs/>
          <w:szCs w:val="22"/>
        </w:rPr>
        <w:t>REGISTRO</w:t>
      </w:r>
      <w:r w:rsidRPr="00A619EE">
        <w:rPr>
          <w:b/>
          <w:bCs/>
          <w:spacing w:val="-5"/>
          <w:szCs w:val="22"/>
        </w:rPr>
        <w:t xml:space="preserve"> </w:t>
      </w:r>
      <w:r w:rsidRPr="00A619EE">
        <w:rPr>
          <w:b/>
          <w:bCs/>
          <w:szCs w:val="22"/>
        </w:rPr>
        <w:t>DE</w:t>
      </w:r>
      <w:r w:rsidRPr="00A619EE">
        <w:rPr>
          <w:b/>
          <w:bCs/>
          <w:spacing w:val="-4"/>
          <w:szCs w:val="22"/>
        </w:rPr>
        <w:t xml:space="preserve"> </w:t>
      </w:r>
      <w:r w:rsidRPr="00A619EE">
        <w:rPr>
          <w:b/>
          <w:bCs/>
          <w:spacing w:val="-2"/>
          <w:szCs w:val="22"/>
        </w:rPr>
        <w:t>PREÇOS</w:t>
      </w:r>
    </w:p>
    <w:p w14:paraId="1857DB55" w14:textId="77777777" w:rsidR="00CF0608" w:rsidRPr="00501D92" w:rsidRDefault="00CF0608" w:rsidP="00112917">
      <w:pPr>
        <w:tabs>
          <w:tab w:val="left" w:pos="426"/>
        </w:tabs>
        <w:rPr>
          <w:szCs w:val="22"/>
        </w:rPr>
      </w:pPr>
    </w:p>
    <w:p w14:paraId="7D8601D3" w14:textId="77777777" w:rsidR="00CF0608" w:rsidRPr="00501D92" w:rsidRDefault="00CF0608" w:rsidP="00112917">
      <w:pPr>
        <w:tabs>
          <w:tab w:val="left" w:pos="426"/>
        </w:tabs>
        <w:rPr>
          <w:szCs w:val="22"/>
        </w:rPr>
      </w:pPr>
      <w:r w:rsidRPr="00501D92">
        <w:rPr>
          <w:szCs w:val="22"/>
        </w:rPr>
        <w:t>8.1 – A Ata de Registro de Preços poderá sofrer alterações, obedecidas às disposições contidas nas Resoluções do CISAM-SUL ou outra que vier a substituir.</w:t>
      </w:r>
    </w:p>
    <w:p w14:paraId="190101D5" w14:textId="77777777" w:rsidR="00CF0608" w:rsidRPr="00501D92" w:rsidRDefault="00CF0608" w:rsidP="00112917">
      <w:pPr>
        <w:tabs>
          <w:tab w:val="left" w:pos="426"/>
        </w:tabs>
        <w:rPr>
          <w:szCs w:val="22"/>
        </w:rPr>
      </w:pPr>
    </w:p>
    <w:p w14:paraId="56B00FEF" w14:textId="77777777" w:rsidR="00CF0608" w:rsidRPr="00501D92" w:rsidRDefault="00CF0608" w:rsidP="00112917">
      <w:pPr>
        <w:tabs>
          <w:tab w:val="left" w:pos="426"/>
        </w:tabs>
        <w:rPr>
          <w:szCs w:val="22"/>
        </w:rPr>
      </w:pPr>
      <w:r w:rsidRPr="00501D92">
        <w:rPr>
          <w:szCs w:val="22"/>
        </w:rPr>
        <w:t>8.1.1 – O preço registrado poderá ser revisto em decorrência de eventual redução daqueles praticados no mercado, ou de fato que eleve o custo dos serviços ou bens registrados, cabendo ao Órgão Gerenciador da Ata de Registro de Preços promover as necessárias negociações junto aos fornecedores.</w:t>
      </w:r>
    </w:p>
    <w:p w14:paraId="3B602F92" w14:textId="77777777" w:rsidR="00CF0608" w:rsidRPr="00501D92" w:rsidRDefault="00CF0608" w:rsidP="00112917">
      <w:pPr>
        <w:tabs>
          <w:tab w:val="left" w:pos="426"/>
        </w:tabs>
        <w:rPr>
          <w:szCs w:val="22"/>
        </w:rPr>
      </w:pPr>
    </w:p>
    <w:p w14:paraId="740DD585" w14:textId="77777777" w:rsidR="00CF0608" w:rsidRPr="00501D92" w:rsidRDefault="00CF0608" w:rsidP="00112917">
      <w:pPr>
        <w:tabs>
          <w:tab w:val="left" w:pos="426"/>
        </w:tabs>
        <w:rPr>
          <w:szCs w:val="22"/>
        </w:rPr>
      </w:pPr>
      <w:r w:rsidRPr="00501D92">
        <w:rPr>
          <w:szCs w:val="22"/>
        </w:rPr>
        <w:t>8.1.2 – Quando o</w:t>
      </w:r>
      <w:r w:rsidRPr="00501D92">
        <w:rPr>
          <w:spacing w:val="-2"/>
          <w:szCs w:val="22"/>
        </w:rPr>
        <w:t xml:space="preserve"> </w:t>
      </w:r>
      <w:r w:rsidRPr="00501D92">
        <w:rPr>
          <w:szCs w:val="22"/>
        </w:rPr>
        <w:t>preço inicialmente registrado,</w:t>
      </w:r>
      <w:r w:rsidRPr="00501D92">
        <w:rPr>
          <w:spacing w:val="-2"/>
          <w:szCs w:val="22"/>
        </w:rPr>
        <w:t xml:space="preserve"> </w:t>
      </w:r>
      <w:r w:rsidRPr="00501D92">
        <w:rPr>
          <w:szCs w:val="22"/>
        </w:rPr>
        <w:t>por</w:t>
      </w:r>
      <w:r w:rsidRPr="00501D92">
        <w:rPr>
          <w:spacing w:val="-1"/>
          <w:szCs w:val="22"/>
        </w:rPr>
        <w:t xml:space="preserve"> </w:t>
      </w:r>
      <w:r w:rsidRPr="00501D92">
        <w:rPr>
          <w:szCs w:val="22"/>
        </w:rPr>
        <w:t>motivo</w:t>
      </w:r>
      <w:r w:rsidRPr="00501D92">
        <w:rPr>
          <w:spacing w:val="-1"/>
          <w:szCs w:val="22"/>
        </w:rPr>
        <w:t xml:space="preserve"> </w:t>
      </w:r>
      <w:r w:rsidRPr="00501D92">
        <w:rPr>
          <w:szCs w:val="22"/>
        </w:rPr>
        <w:t>superveniente,</w:t>
      </w:r>
      <w:r w:rsidRPr="00501D92">
        <w:rPr>
          <w:spacing w:val="-2"/>
          <w:szCs w:val="22"/>
        </w:rPr>
        <w:t xml:space="preserve"> </w:t>
      </w:r>
      <w:r w:rsidRPr="00501D92">
        <w:rPr>
          <w:szCs w:val="22"/>
        </w:rPr>
        <w:t>tornar-se superior ao</w:t>
      </w:r>
      <w:r w:rsidRPr="00501D92">
        <w:rPr>
          <w:spacing w:val="-2"/>
          <w:szCs w:val="22"/>
        </w:rPr>
        <w:t xml:space="preserve"> </w:t>
      </w:r>
      <w:r w:rsidRPr="00501D92">
        <w:rPr>
          <w:szCs w:val="22"/>
        </w:rPr>
        <w:t>preço praticado no mercado o Órgão Gerenciador deverá:</w:t>
      </w:r>
    </w:p>
    <w:p w14:paraId="51C53538" w14:textId="77777777" w:rsidR="00CF0608" w:rsidRPr="00501D92" w:rsidRDefault="00CF0608" w:rsidP="00112917">
      <w:pPr>
        <w:tabs>
          <w:tab w:val="left" w:pos="426"/>
        </w:tabs>
        <w:rPr>
          <w:szCs w:val="22"/>
        </w:rPr>
      </w:pPr>
    </w:p>
    <w:p w14:paraId="15978062" w14:textId="77777777" w:rsidR="00CF0608" w:rsidRPr="00501D92" w:rsidRDefault="00CF0608" w:rsidP="00112917">
      <w:pPr>
        <w:tabs>
          <w:tab w:val="left" w:pos="426"/>
        </w:tabs>
        <w:rPr>
          <w:szCs w:val="22"/>
        </w:rPr>
      </w:pPr>
      <w:r w:rsidRPr="00501D92">
        <w:rPr>
          <w:szCs w:val="22"/>
        </w:rPr>
        <w:t>- convocar o</w:t>
      </w:r>
      <w:r w:rsidRPr="00501D92">
        <w:rPr>
          <w:spacing w:val="20"/>
          <w:szCs w:val="22"/>
        </w:rPr>
        <w:t xml:space="preserve"> </w:t>
      </w:r>
      <w:r w:rsidRPr="00501D92">
        <w:rPr>
          <w:szCs w:val="22"/>
        </w:rPr>
        <w:t>fornecedor visando</w:t>
      </w:r>
      <w:r w:rsidRPr="00501D92">
        <w:rPr>
          <w:spacing w:val="18"/>
          <w:szCs w:val="22"/>
        </w:rPr>
        <w:t xml:space="preserve"> </w:t>
      </w:r>
      <w:r w:rsidRPr="00501D92">
        <w:rPr>
          <w:szCs w:val="22"/>
        </w:rPr>
        <w:t>a</w:t>
      </w:r>
      <w:r w:rsidRPr="00501D92">
        <w:rPr>
          <w:spacing w:val="18"/>
          <w:szCs w:val="22"/>
        </w:rPr>
        <w:t xml:space="preserve"> </w:t>
      </w:r>
      <w:r w:rsidRPr="00501D92">
        <w:rPr>
          <w:szCs w:val="22"/>
        </w:rPr>
        <w:t>negociação para</w:t>
      </w:r>
      <w:r w:rsidRPr="00501D92">
        <w:rPr>
          <w:spacing w:val="18"/>
          <w:szCs w:val="22"/>
        </w:rPr>
        <w:t xml:space="preserve"> </w:t>
      </w:r>
      <w:r w:rsidRPr="00501D92">
        <w:rPr>
          <w:szCs w:val="22"/>
        </w:rPr>
        <w:t>redução</w:t>
      </w:r>
      <w:r w:rsidRPr="00501D92">
        <w:rPr>
          <w:spacing w:val="18"/>
          <w:szCs w:val="22"/>
        </w:rPr>
        <w:t xml:space="preserve"> </w:t>
      </w:r>
      <w:r w:rsidRPr="00501D92">
        <w:rPr>
          <w:szCs w:val="22"/>
        </w:rPr>
        <w:t>de</w:t>
      </w:r>
      <w:r w:rsidRPr="00501D92">
        <w:rPr>
          <w:spacing w:val="18"/>
          <w:szCs w:val="22"/>
        </w:rPr>
        <w:t xml:space="preserve"> </w:t>
      </w:r>
      <w:r w:rsidRPr="00501D92">
        <w:rPr>
          <w:szCs w:val="22"/>
        </w:rPr>
        <w:t>preços</w:t>
      </w:r>
      <w:r w:rsidRPr="00501D92">
        <w:rPr>
          <w:spacing w:val="20"/>
          <w:szCs w:val="22"/>
        </w:rPr>
        <w:t xml:space="preserve"> </w:t>
      </w:r>
      <w:r w:rsidRPr="00501D92">
        <w:rPr>
          <w:szCs w:val="22"/>
        </w:rPr>
        <w:t>e</w:t>
      </w:r>
      <w:r w:rsidRPr="00501D92">
        <w:rPr>
          <w:spacing w:val="18"/>
          <w:szCs w:val="22"/>
        </w:rPr>
        <w:t xml:space="preserve"> </w:t>
      </w:r>
      <w:r w:rsidRPr="00501D92">
        <w:rPr>
          <w:szCs w:val="22"/>
        </w:rPr>
        <w:t>sua</w:t>
      </w:r>
      <w:r w:rsidRPr="00501D92">
        <w:rPr>
          <w:spacing w:val="18"/>
          <w:szCs w:val="22"/>
        </w:rPr>
        <w:t xml:space="preserve"> </w:t>
      </w:r>
      <w:r w:rsidRPr="00501D92">
        <w:rPr>
          <w:szCs w:val="22"/>
        </w:rPr>
        <w:t>adequação</w:t>
      </w:r>
      <w:r w:rsidRPr="00501D92">
        <w:rPr>
          <w:spacing w:val="18"/>
          <w:szCs w:val="22"/>
        </w:rPr>
        <w:t xml:space="preserve"> </w:t>
      </w:r>
      <w:r w:rsidRPr="00501D92">
        <w:rPr>
          <w:szCs w:val="22"/>
        </w:rPr>
        <w:t>ao</w:t>
      </w:r>
      <w:r w:rsidRPr="00501D92">
        <w:rPr>
          <w:spacing w:val="18"/>
          <w:szCs w:val="22"/>
        </w:rPr>
        <w:t xml:space="preserve"> </w:t>
      </w:r>
      <w:r w:rsidRPr="00501D92">
        <w:rPr>
          <w:szCs w:val="22"/>
        </w:rPr>
        <w:t>praticado</w:t>
      </w:r>
      <w:r w:rsidRPr="00501D92">
        <w:rPr>
          <w:spacing w:val="18"/>
          <w:szCs w:val="22"/>
        </w:rPr>
        <w:t xml:space="preserve"> </w:t>
      </w:r>
      <w:r w:rsidRPr="00501D92">
        <w:rPr>
          <w:szCs w:val="22"/>
        </w:rPr>
        <w:t xml:space="preserve">pelo </w:t>
      </w:r>
      <w:r w:rsidRPr="00501D92">
        <w:rPr>
          <w:spacing w:val="-2"/>
          <w:szCs w:val="22"/>
        </w:rPr>
        <w:t>mercado;</w:t>
      </w:r>
    </w:p>
    <w:p w14:paraId="5624BA07" w14:textId="77EEC21D" w:rsidR="00CF0608" w:rsidRPr="00501D92" w:rsidRDefault="00CF0608" w:rsidP="00112917">
      <w:pPr>
        <w:tabs>
          <w:tab w:val="left" w:pos="426"/>
        </w:tabs>
        <w:rPr>
          <w:szCs w:val="22"/>
        </w:rPr>
      </w:pPr>
      <w:r w:rsidRPr="00501D92">
        <w:rPr>
          <w:szCs w:val="22"/>
        </w:rPr>
        <w:t>-</w:t>
      </w:r>
      <w:r w:rsidRPr="00501D92">
        <w:rPr>
          <w:spacing w:val="-2"/>
          <w:szCs w:val="22"/>
        </w:rPr>
        <w:t xml:space="preserve"> </w:t>
      </w:r>
      <w:r w:rsidRPr="00501D92">
        <w:rPr>
          <w:szCs w:val="22"/>
        </w:rPr>
        <w:t>frustrada a</w:t>
      </w:r>
      <w:r w:rsidRPr="00501D92">
        <w:rPr>
          <w:spacing w:val="1"/>
          <w:szCs w:val="22"/>
        </w:rPr>
        <w:t xml:space="preserve"> </w:t>
      </w:r>
      <w:r w:rsidRPr="00501D92">
        <w:rPr>
          <w:szCs w:val="22"/>
        </w:rPr>
        <w:t>negociação,</w:t>
      </w:r>
      <w:r w:rsidRPr="00501D92">
        <w:rPr>
          <w:spacing w:val="1"/>
          <w:szCs w:val="22"/>
        </w:rPr>
        <w:t xml:space="preserve"> </w:t>
      </w:r>
      <w:r w:rsidRPr="00501D92">
        <w:rPr>
          <w:szCs w:val="22"/>
        </w:rPr>
        <w:t>o</w:t>
      </w:r>
      <w:r w:rsidRPr="00501D92">
        <w:rPr>
          <w:spacing w:val="2"/>
          <w:szCs w:val="22"/>
        </w:rPr>
        <w:t xml:space="preserve"> </w:t>
      </w:r>
      <w:r w:rsidRPr="00501D92">
        <w:rPr>
          <w:szCs w:val="22"/>
        </w:rPr>
        <w:t>fornecedor</w:t>
      </w:r>
      <w:r w:rsidRPr="00501D92">
        <w:rPr>
          <w:spacing w:val="-1"/>
          <w:szCs w:val="22"/>
        </w:rPr>
        <w:t xml:space="preserve"> </w:t>
      </w:r>
      <w:r w:rsidRPr="00501D92">
        <w:rPr>
          <w:szCs w:val="22"/>
        </w:rPr>
        <w:t>será liberado do</w:t>
      </w:r>
      <w:r w:rsidRPr="00501D92">
        <w:rPr>
          <w:spacing w:val="1"/>
          <w:szCs w:val="22"/>
        </w:rPr>
        <w:t xml:space="preserve"> </w:t>
      </w:r>
      <w:r w:rsidRPr="00501D92">
        <w:rPr>
          <w:szCs w:val="22"/>
        </w:rPr>
        <w:t>compromisso</w:t>
      </w:r>
      <w:r w:rsidRPr="00501D92">
        <w:rPr>
          <w:spacing w:val="1"/>
          <w:szCs w:val="22"/>
        </w:rPr>
        <w:t xml:space="preserve"> </w:t>
      </w:r>
      <w:r w:rsidRPr="00501D92">
        <w:rPr>
          <w:szCs w:val="22"/>
        </w:rPr>
        <w:t>assumido</w:t>
      </w:r>
      <w:r w:rsidRPr="00501D92">
        <w:rPr>
          <w:spacing w:val="-1"/>
          <w:szCs w:val="22"/>
        </w:rPr>
        <w:t xml:space="preserve"> </w:t>
      </w:r>
      <w:r w:rsidRPr="00501D92">
        <w:rPr>
          <w:szCs w:val="22"/>
        </w:rPr>
        <w:t>sem</w:t>
      </w:r>
      <w:r w:rsidRPr="00501D92">
        <w:rPr>
          <w:spacing w:val="1"/>
          <w:szCs w:val="22"/>
        </w:rPr>
        <w:t xml:space="preserve"> </w:t>
      </w:r>
      <w:r w:rsidRPr="00501D92">
        <w:rPr>
          <w:szCs w:val="22"/>
        </w:rPr>
        <w:t>aplicação</w:t>
      </w:r>
      <w:r w:rsidRPr="00501D92">
        <w:rPr>
          <w:spacing w:val="2"/>
          <w:szCs w:val="22"/>
        </w:rPr>
        <w:t xml:space="preserve"> </w:t>
      </w:r>
      <w:r w:rsidRPr="00501D92">
        <w:rPr>
          <w:szCs w:val="22"/>
        </w:rPr>
        <w:t xml:space="preserve">de </w:t>
      </w:r>
      <w:r w:rsidRPr="00501D92">
        <w:rPr>
          <w:spacing w:val="-2"/>
          <w:szCs w:val="22"/>
        </w:rPr>
        <w:t>penalidade;</w:t>
      </w:r>
      <w:r w:rsidR="00A619EE">
        <w:rPr>
          <w:spacing w:val="-2"/>
          <w:szCs w:val="22"/>
        </w:rPr>
        <w:t xml:space="preserve"> </w:t>
      </w:r>
      <w:r w:rsidRPr="00501D92">
        <w:rPr>
          <w:szCs w:val="22"/>
        </w:rPr>
        <w:t>e</w:t>
      </w:r>
    </w:p>
    <w:p w14:paraId="5A0172D6" w14:textId="77777777" w:rsidR="00CF0608" w:rsidRPr="00501D92" w:rsidRDefault="00CF0608" w:rsidP="00112917">
      <w:pPr>
        <w:tabs>
          <w:tab w:val="left" w:pos="426"/>
        </w:tabs>
        <w:rPr>
          <w:szCs w:val="22"/>
        </w:rPr>
      </w:pPr>
      <w:r w:rsidRPr="00501D92">
        <w:rPr>
          <w:szCs w:val="22"/>
        </w:rPr>
        <w:t>-</w:t>
      </w:r>
      <w:r w:rsidRPr="00501D92">
        <w:rPr>
          <w:spacing w:val="-5"/>
          <w:szCs w:val="22"/>
        </w:rPr>
        <w:t xml:space="preserve"> </w:t>
      </w:r>
      <w:r w:rsidRPr="00501D92">
        <w:rPr>
          <w:szCs w:val="22"/>
        </w:rPr>
        <w:t>convocar</w:t>
      </w:r>
      <w:r w:rsidRPr="00501D92">
        <w:rPr>
          <w:spacing w:val="-3"/>
          <w:szCs w:val="22"/>
        </w:rPr>
        <w:t xml:space="preserve"> </w:t>
      </w:r>
      <w:r w:rsidRPr="00501D92">
        <w:rPr>
          <w:szCs w:val="22"/>
        </w:rPr>
        <w:t>os</w:t>
      </w:r>
      <w:r w:rsidRPr="00501D92">
        <w:rPr>
          <w:spacing w:val="-4"/>
          <w:szCs w:val="22"/>
        </w:rPr>
        <w:t xml:space="preserve"> </w:t>
      </w:r>
      <w:r w:rsidRPr="00501D92">
        <w:rPr>
          <w:szCs w:val="22"/>
        </w:rPr>
        <w:t>demais</w:t>
      </w:r>
      <w:r w:rsidRPr="00501D92">
        <w:rPr>
          <w:spacing w:val="-1"/>
          <w:szCs w:val="22"/>
        </w:rPr>
        <w:t xml:space="preserve"> </w:t>
      </w:r>
      <w:r w:rsidRPr="00501D92">
        <w:rPr>
          <w:szCs w:val="22"/>
        </w:rPr>
        <w:t>fornecedores</w:t>
      </w:r>
      <w:r w:rsidRPr="00501D92">
        <w:rPr>
          <w:spacing w:val="-4"/>
          <w:szCs w:val="22"/>
        </w:rPr>
        <w:t xml:space="preserve"> </w:t>
      </w:r>
      <w:r w:rsidRPr="00501D92">
        <w:rPr>
          <w:szCs w:val="22"/>
        </w:rPr>
        <w:t>visando</w:t>
      </w:r>
      <w:r w:rsidRPr="00501D92">
        <w:rPr>
          <w:spacing w:val="-1"/>
          <w:szCs w:val="22"/>
        </w:rPr>
        <w:t xml:space="preserve"> </w:t>
      </w:r>
      <w:r w:rsidRPr="00501D92">
        <w:rPr>
          <w:szCs w:val="22"/>
        </w:rPr>
        <w:t>igual</w:t>
      </w:r>
      <w:r w:rsidRPr="00501D92">
        <w:rPr>
          <w:spacing w:val="-4"/>
          <w:szCs w:val="22"/>
        </w:rPr>
        <w:t xml:space="preserve"> </w:t>
      </w:r>
      <w:r w:rsidRPr="00501D92">
        <w:rPr>
          <w:szCs w:val="22"/>
        </w:rPr>
        <w:t>oportunidade</w:t>
      </w:r>
      <w:r w:rsidRPr="00501D92">
        <w:rPr>
          <w:spacing w:val="-4"/>
          <w:szCs w:val="22"/>
        </w:rPr>
        <w:t xml:space="preserve"> </w:t>
      </w:r>
      <w:r w:rsidRPr="00501D92">
        <w:rPr>
          <w:szCs w:val="22"/>
        </w:rPr>
        <w:t>de</w:t>
      </w:r>
      <w:r w:rsidRPr="00501D92">
        <w:rPr>
          <w:spacing w:val="-1"/>
          <w:szCs w:val="22"/>
        </w:rPr>
        <w:t xml:space="preserve"> </w:t>
      </w:r>
      <w:r w:rsidRPr="00501D92">
        <w:rPr>
          <w:spacing w:val="-2"/>
          <w:szCs w:val="22"/>
        </w:rPr>
        <w:t>negociação.</w:t>
      </w:r>
    </w:p>
    <w:p w14:paraId="049F62D9" w14:textId="77777777" w:rsidR="00CF0608" w:rsidRPr="00501D92" w:rsidRDefault="00CF0608" w:rsidP="00112917">
      <w:pPr>
        <w:tabs>
          <w:tab w:val="left" w:pos="426"/>
        </w:tabs>
        <w:rPr>
          <w:szCs w:val="22"/>
        </w:rPr>
      </w:pPr>
    </w:p>
    <w:p w14:paraId="719FCFE8" w14:textId="77777777" w:rsidR="00CF0608" w:rsidRPr="00501D92" w:rsidRDefault="00CF0608" w:rsidP="00112917">
      <w:pPr>
        <w:tabs>
          <w:tab w:val="left" w:pos="426"/>
        </w:tabs>
        <w:rPr>
          <w:szCs w:val="22"/>
        </w:rPr>
      </w:pPr>
      <w:r w:rsidRPr="00501D92">
        <w:rPr>
          <w:szCs w:val="22"/>
        </w:rPr>
        <w:t>8.1.3 –</w:t>
      </w:r>
      <w:r w:rsidRPr="00501D92">
        <w:rPr>
          <w:spacing w:val="40"/>
          <w:szCs w:val="22"/>
        </w:rPr>
        <w:t xml:space="preserve"> </w:t>
      </w:r>
      <w:r w:rsidRPr="00501D92">
        <w:rPr>
          <w:szCs w:val="22"/>
        </w:rPr>
        <w:t>Quando</w:t>
      </w:r>
      <w:r w:rsidRPr="00501D92">
        <w:rPr>
          <w:spacing w:val="39"/>
          <w:szCs w:val="22"/>
        </w:rPr>
        <w:t xml:space="preserve"> </w:t>
      </w:r>
      <w:r w:rsidRPr="00501D92">
        <w:rPr>
          <w:szCs w:val="22"/>
        </w:rPr>
        <w:t>o</w:t>
      </w:r>
      <w:r w:rsidRPr="00501D92">
        <w:rPr>
          <w:spacing w:val="39"/>
          <w:szCs w:val="22"/>
        </w:rPr>
        <w:t xml:space="preserve"> </w:t>
      </w:r>
      <w:r w:rsidRPr="00501D92">
        <w:rPr>
          <w:szCs w:val="22"/>
        </w:rPr>
        <w:t>preço</w:t>
      </w:r>
      <w:r w:rsidRPr="00501D92">
        <w:rPr>
          <w:spacing w:val="40"/>
          <w:szCs w:val="22"/>
        </w:rPr>
        <w:t xml:space="preserve"> </w:t>
      </w:r>
      <w:r w:rsidRPr="00501D92">
        <w:rPr>
          <w:szCs w:val="22"/>
        </w:rPr>
        <w:t>de</w:t>
      </w:r>
      <w:r w:rsidRPr="00501D92">
        <w:rPr>
          <w:spacing w:val="39"/>
          <w:szCs w:val="22"/>
        </w:rPr>
        <w:t xml:space="preserve"> </w:t>
      </w:r>
      <w:r w:rsidRPr="00501D92">
        <w:rPr>
          <w:szCs w:val="22"/>
        </w:rPr>
        <w:t>mercado</w:t>
      </w:r>
      <w:r w:rsidRPr="00501D92">
        <w:rPr>
          <w:spacing w:val="39"/>
          <w:szCs w:val="22"/>
        </w:rPr>
        <w:t xml:space="preserve"> </w:t>
      </w:r>
      <w:r w:rsidRPr="00501D92">
        <w:rPr>
          <w:szCs w:val="22"/>
        </w:rPr>
        <w:t>se</w:t>
      </w:r>
      <w:r w:rsidRPr="00501D92">
        <w:rPr>
          <w:spacing w:val="39"/>
          <w:szCs w:val="22"/>
        </w:rPr>
        <w:t xml:space="preserve"> </w:t>
      </w:r>
      <w:r w:rsidRPr="00501D92">
        <w:rPr>
          <w:szCs w:val="22"/>
        </w:rPr>
        <w:t>tornar</w:t>
      </w:r>
      <w:r w:rsidRPr="00501D92">
        <w:rPr>
          <w:spacing w:val="39"/>
          <w:szCs w:val="22"/>
        </w:rPr>
        <w:t xml:space="preserve"> </w:t>
      </w:r>
      <w:r w:rsidRPr="00501D92">
        <w:rPr>
          <w:szCs w:val="22"/>
        </w:rPr>
        <w:t>superior</w:t>
      </w:r>
      <w:r w:rsidRPr="00501D92">
        <w:rPr>
          <w:spacing w:val="36"/>
          <w:szCs w:val="22"/>
        </w:rPr>
        <w:t xml:space="preserve"> </w:t>
      </w:r>
      <w:r w:rsidRPr="00501D92">
        <w:rPr>
          <w:szCs w:val="22"/>
        </w:rPr>
        <w:t>aos</w:t>
      </w:r>
      <w:r w:rsidRPr="00501D92">
        <w:rPr>
          <w:spacing w:val="40"/>
          <w:szCs w:val="22"/>
        </w:rPr>
        <w:t xml:space="preserve"> </w:t>
      </w:r>
      <w:r w:rsidRPr="00501D92">
        <w:rPr>
          <w:szCs w:val="22"/>
        </w:rPr>
        <w:t>preços</w:t>
      </w:r>
      <w:r w:rsidRPr="00501D92">
        <w:rPr>
          <w:spacing w:val="40"/>
          <w:szCs w:val="22"/>
        </w:rPr>
        <w:t xml:space="preserve"> </w:t>
      </w:r>
      <w:r w:rsidRPr="00501D92">
        <w:rPr>
          <w:szCs w:val="22"/>
        </w:rPr>
        <w:t>registrados</w:t>
      </w:r>
      <w:r w:rsidRPr="00501D92">
        <w:rPr>
          <w:spacing w:val="40"/>
          <w:szCs w:val="22"/>
        </w:rPr>
        <w:t xml:space="preserve"> </w:t>
      </w:r>
      <w:r w:rsidRPr="00501D92">
        <w:rPr>
          <w:szCs w:val="22"/>
        </w:rPr>
        <w:t>e</w:t>
      </w:r>
      <w:r w:rsidRPr="00501D92">
        <w:rPr>
          <w:spacing w:val="40"/>
          <w:szCs w:val="22"/>
        </w:rPr>
        <w:t xml:space="preserve"> </w:t>
      </w:r>
      <w:r w:rsidRPr="00501D92">
        <w:rPr>
          <w:szCs w:val="22"/>
        </w:rPr>
        <w:t>o</w:t>
      </w:r>
      <w:r w:rsidRPr="00501D92">
        <w:rPr>
          <w:spacing w:val="40"/>
          <w:szCs w:val="22"/>
        </w:rPr>
        <w:t xml:space="preserve"> </w:t>
      </w:r>
      <w:r w:rsidRPr="00501D92">
        <w:rPr>
          <w:szCs w:val="22"/>
        </w:rPr>
        <w:t>fornecedor,</w:t>
      </w:r>
      <w:r w:rsidRPr="00501D92">
        <w:rPr>
          <w:spacing w:val="39"/>
          <w:szCs w:val="22"/>
        </w:rPr>
        <w:t xml:space="preserve"> </w:t>
      </w:r>
      <w:r w:rsidRPr="00501D92">
        <w:rPr>
          <w:szCs w:val="22"/>
        </w:rPr>
        <w:t>mediante requerimento devidamente comprovado, não puder cumprir o compromisso, o Órgão Gerenciador poderá:</w:t>
      </w:r>
    </w:p>
    <w:p w14:paraId="1AF7F683" w14:textId="77777777" w:rsidR="00CF0608" w:rsidRPr="00501D92" w:rsidRDefault="00CF0608" w:rsidP="00112917">
      <w:pPr>
        <w:tabs>
          <w:tab w:val="left" w:pos="426"/>
        </w:tabs>
        <w:rPr>
          <w:szCs w:val="22"/>
        </w:rPr>
      </w:pPr>
      <w:r w:rsidRPr="00501D92">
        <w:rPr>
          <w:szCs w:val="22"/>
        </w:rPr>
        <w:t>- liberar o fornecedor do compromisso assumido, caso a comunicação ocorra antes do pedido de fornecimento, e sem aplicação da penalidade se confirmada a veracidade dos motivos e comprovantes apresentados;</w:t>
      </w:r>
      <w:r w:rsidRPr="00501D92">
        <w:rPr>
          <w:spacing w:val="40"/>
          <w:szCs w:val="22"/>
        </w:rPr>
        <w:t xml:space="preserve"> </w:t>
      </w:r>
      <w:r w:rsidRPr="00501D92">
        <w:rPr>
          <w:spacing w:val="-10"/>
          <w:szCs w:val="22"/>
        </w:rPr>
        <w:t>e</w:t>
      </w:r>
    </w:p>
    <w:p w14:paraId="0C32C866" w14:textId="77777777" w:rsidR="00CF0608" w:rsidRPr="00501D92" w:rsidRDefault="00CF0608" w:rsidP="00112917">
      <w:pPr>
        <w:tabs>
          <w:tab w:val="left" w:pos="426"/>
        </w:tabs>
        <w:rPr>
          <w:szCs w:val="22"/>
        </w:rPr>
      </w:pPr>
      <w:r w:rsidRPr="00501D92">
        <w:rPr>
          <w:szCs w:val="22"/>
        </w:rPr>
        <w:t>-</w:t>
      </w:r>
      <w:r w:rsidRPr="00501D92">
        <w:rPr>
          <w:spacing w:val="-5"/>
          <w:szCs w:val="22"/>
        </w:rPr>
        <w:t xml:space="preserve"> </w:t>
      </w:r>
      <w:r w:rsidRPr="00501D92">
        <w:rPr>
          <w:szCs w:val="22"/>
        </w:rPr>
        <w:t>convocar</w:t>
      </w:r>
      <w:r w:rsidRPr="00501D92">
        <w:rPr>
          <w:spacing w:val="-4"/>
          <w:szCs w:val="22"/>
        </w:rPr>
        <w:t xml:space="preserve"> </w:t>
      </w:r>
      <w:r w:rsidRPr="00501D92">
        <w:rPr>
          <w:szCs w:val="22"/>
        </w:rPr>
        <w:t>os</w:t>
      </w:r>
      <w:r w:rsidRPr="00501D92">
        <w:rPr>
          <w:spacing w:val="-4"/>
          <w:szCs w:val="22"/>
        </w:rPr>
        <w:t xml:space="preserve"> </w:t>
      </w:r>
      <w:r w:rsidRPr="00501D92">
        <w:rPr>
          <w:szCs w:val="22"/>
        </w:rPr>
        <w:t>demais</w:t>
      </w:r>
      <w:r w:rsidRPr="00501D92">
        <w:rPr>
          <w:spacing w:val="-1"/>
          <w:szCs w:val="22"/>
        </w:rPr>
        <w:t xml:space="preserve"> </w:t>
      </w:r>
      <w:r w:rsidRPr="00501D92">
        <w:rPr>
          <w:szCs w:val="22"/>
        </w:rPr>
        <w:t>fornecedores</w:t>
      </w:r>
      <w:r w:rsidRPr="00501D92">
        <w:rPr>
          <w:spacing w:val="-1"/>
          <w:szCs w:val="22"/>
        </w:rPr>
        <w:t xml:space="preserve"> </w:t>
      </w:r>
      <w:r w:rsidRPr="00501D92">
        <w:rPr>
          <w:szCs w:val="22"/>
        </w:rPr>
        <w:t>para</w:t>
      </w:r>
      <w:r w:rsidRPr="00501D92">
        <w:rPr>
          <w:spacing w:val="-2"/>
          <w:szCs w:val="22"/>
        </w:rPr>
        <w:t xml:space="preserve"> </w:t>
      </w:r>
      <w:r w:rsidRPr="00501D92">
        <w:rPr>
          <w:szCs w:val="22"/>
        </w:rPr>
        <w:t>assegurar</w:t>
      </w:r>
      <w:r w:rsidRPr="00501D92">
        <w:rPr>
          <w:spacing w:val="-5"/>
          <w:szCs w:val="22"/>
        </w:rPr>
        <w:t xml:space="preserve"> </w:t>
      </w:r>
      <w:r w:rsidRPr="00501D92">
        <w:rPr>
          <w:szCs w:val="22"/>
        </w:rPr>
        <w:t>igual</w:t>
      </w:r>
      <w:r w:rsidRPr="00501D92">
        <w:rPr>
          <w:spacing w:val="-2"/>
          <w:szCs w:val="22"/>
        </w:rPr>
        <w:t xml:space="preserve"> </w:t>
      </w:r>
      <w:r w:rsidRPr="00501D92">
        <w:rPr>
          <w:szCs w:val="22"/>
        </w:rPr>
        <w:t>oportunidade</w:t>
      </w:r>
      <w:r w:rsidRPr="00501D92">
        <w:rPr>
          <w:spacing w:val="-2"/>
          <w:szCs w:val="22"/>
        </w:rPr>
        <w:t xml:space="preserve"> </w:t>
      </w:r>
      <w:r w:rsidRPr="00501D92">
        <w:rPr>
          <w:szCs w:val="22"/>
        </w:rPr>
        <w:t>de</w:t>
      </w:r>
      <w:r w:rsidRPr="00501D92">
        <w:rPr>
          <w:spacing w:val="-1"/>
          <w:szCs w:val="22"/>
        </w:rPr>
        <w:t xml:space="preserve"> </w:t>
      </w:r>
      <w:r w:rsidRPr="00501D92">
        <w:rPr>
          <w:spacing w:val="-2"/>
          <w:szCs w:val="22"/>
        </w:rPr>
        <w:t>negociação.</w:t>
      </w:r>
    </w:p>
    <w:p w14:paraId="133EB22C" w14:textId="77777777" w:rsidR="00CF0608" w:rsidRPr="00501D92" w:rsidRDefault="00CF0608" w:rsidP="00112917">
      <w:pPr>
        <w:tabs>
          <w:tab w:val="left" w:pos="426"/>
        </w:tabs>
        <w:rPr>
          <w:szCs w:val="22"/>
        </w:rPr>
      </w:pPr>
    </w:p>
    <w:p w14:paraId="6745EF8A" w14:textId="77777777" w:rsidR="00CF0608" w:rsidRPr="00501D92" w:rsidRDefault="00CF0608" w:rsidP="00112917">
      <w:pPr>
        <w:tabs>
          <w:tab w:val="left" w:pos="426"/>
        </w:tabs>
        <w:rPr>
          <w:szCs w:val="22"/>
        </w:rPr>
      </w:pPr>
      <w:r w:rsidRPr="00501D92">
        <w:rPr>
          <w:szCs w:val="22"/>
        </w:rPr>
        <w:t>8.1.4 –</w:t>
      </w:r>
      <w:r w:rsidRPr="00501D92">
        <w:rPr>
          <w:spacing w:val="25"/>
          <w:szCs w:val="22"/>
        </w:rPr>
        <w:t xml:space="preserve"> </w:t>
      </w:r>
      <w:r w:rsidRPr="00501D92">
        <w:rPr>
          <w:szCs w:val="22"/>
        </w:rPr>
        <w:t>Não</w:t>
      </w:r>
      <w:r w:rsidRPr="00501D92">
        <w:rPr>
          <w:spacing w:val="25"/>
          <w:szCs w:val="22"/>
        </w:rPr>
        <w:t xml:space="preserve"> </w:t>
      </w:r>
      <w:r w:rsidRPr="00501D92">
        <w:rPr>
          <w:szCs w:val="22"/>
        </w:rPr>
        <w:t>havendo</w:t>
      </w:r>
      <w:r w:rsidRPr="00501D92">
        <w:rPr>
          <w:spacing w:val="26"/>
          <w:szCs w:val="22"/>
        </w:rPr>
        <w:t xml:space="preserve"> </w:t>
      </w:r>
      <w:r w:rsidRPr="00501D92">
        <w:rPr>
          <w:szCs w:val="22"/>
        </w:rPr>
        <w:t>êxito</w:t>
      </w:r>
      <w:r w:rsidRPr="00501D92">
        <w:rPr>
          <w:spacing w:val="25"/>
          <w:szCs w:val="22"/>
        </w:rPr>
        <w:t xml:space="preserve"> </w:t>
      </w:r>
      <w:r w:rsidRPr="00501D92">
        <w:rPr>
          <w:szCs w:val="22"/>
        </w:rPr>
        <w:t>nas</w:t>
      </w:r>
      <w:r w:rsidRPr="00501D92">
        <w:rPr>
          <w:spacing w:val="26"/>
          <w:szCs w:val="22"/>
        </w:rPr>
        <w:t xml:space="preserve"> </w:t>
      </w:r>
      <w:r w:rsidRPr="00501D92">
        <w:rPr>
          <w:szCs w:val="22"/>
        </w:rPr>
        <w:t>negociações,</w:t>
      </w:r>
      <w:r w:rsidRPr="00501D92">
        <w:rPr>
          <w:spacing w:val="25"/>
          <w:szCs w:val="22"/>
        </w:rPr>
        <w:t xml:space="preserve"> </w:t>
      </w:r>
      <w:r w:rsidRPr="00501D92">
        <w:rPr>
          <w:szCs w:val="22"/>
        </w:rPr>
        <w:t>o</w:t>
      </w:r>
      <w:r w:rsidRPr="00501D92">
        <w:rPr>
          <w:spacing w:val="25"/>
          <w:szCs w:val="22"/>
        </w:rPr>
        <w:t xml:space="preserve"> </w:t>
      </w:r>
      <w:r w:rsidRPr="00501D92">
        <w:rPr>
          <w:szCs w:val="22"/>
        </w:rPr>
        <w:t>Órgão</w:t>
      </w:r>
      <w:r w:rsidRPr="00501D92">
        <w:rPr>
          <w:spacing w:val="27"/>
          <w:szCs w:val="22"/>
        </w:rPr>
        <w:t xml:space="preserve"> </w:t>
      </w:r>
      <w:r w:rsidRPr="00501D92">
        <w:rPr>
          <w:szCs w:val="22"/>
        </w:rPr>
        <w:t>Gerenciador</w:t>
      </w:r>
      <w:r w:rsidRPr="00501D92">
        <w:rPr>
          <w:spacing w:val="24"/>
          <w:szCs w:val="22"/>
        </w:rPr>
        <w:t xml:space="preserve"> </w:t>
      </w:r>
      <w:r w:rsidRPr="00501D92">
        <w:rPr>
          <w:szCs w:val="22"/>
        </w:rPr>
        <w:t>deverá</w:t>
      </w:r>
      <w:r w:rsidRPr="00501D92">
        <w:rPr>
          <w:spacing w:val="25"/>
          <w:szCs w:val="22"/>
        </w:rPr>
        <w:t xml:space="preserve"> </w:t>
      </w:r>
      <w:r w:rsidRPr="00501D92">
        <w:rPr>
          <w:szCs w:val="22"/>
        </w:rPr>
        <w:t>proceder</w:t>
      </w:r>
      <w:r w:rsidRPr="00501D92">
        <w:rPr>
          <w:spacing w:val="24"/>
          <w:szCs w:val="22"/>
        </w:rPr>
        <w:t xml:space="preserve"> </w:t>
      </w:r>
      <w:r w:rsidRPr="00501D92">
        <w:rPr>
          <w:szCs w:val="22"/>
        </w:rPr>
        <w:t>à</w:t>
      </w:r>
      <w:r w:rsidRPr="00501D92">
        <w:rPr>
          <w:spacing w:val="23"/>
          <w:szCs w:val="22"/>
        </w:rPr>
        <w:t xml:space="preserve"> </w:t>
      </w:r>
      <w:r w:rsidRPr="00501D92">
        <w:rPr>
          <w:szCs w:val="22"/>
        </w:rPr>
        <w:t>revogação</w:t>
      </w:r>
      <w:r w:rsidRPr="00501D92">
        <w:rPr>
          <w:spacing w:val="25"/>
          <w:szCs w:val="22"/>
        </w:rPr>
        <w:t xml:space="preserve"> </w:t>
      </w:r>
      <w:r w:rsidRPr="00501D92">
        <w:rPr>
          <w:szCs w:val="22"/>
        </w:rPr>
        <w:t>da</w:t>
      </w:r>
      <w:r w:rsidRPr="00501D92">
        <w:rPr>
          <w:spacing w:val="25"/>
          <w:szCs w:val="22"/>
        </w:rPr>
        <w:t xml:space="preserve"> </w:t>
      </w:r>
      <w:r w:rsidRPr="00501D92">
        <w:rPr>
          <w:szCs w:val="22"/>
        </w:rPr>
        <w:t>Ata</w:t>
      </w:r>
      <w:r w:rsidRPr="00501D92">
        <w:rPr>
          <w:spacing w:val="25"/>
          <w:szCs w:val="22"/>
        </w:rPr>
        <w:t xml:space="preserve"> </w:t>
      </w:r>
      <w:r w:rsidRPr="00501D92">
        <w:rPr>
          <w:szCs w:val="22"/>
        </w:rPr>
        <w:t>de Registro de Preços, adotando as medidas cabíveis para obtenção da contratação mais vantajosa.</w:t>
      </w:r>
    </w:p>
    <w:p w14:paraId="01036BC3" w14:textId="77777777" w:rsidR="00CF0608" w:rsidRPr="00501D92" w:rsidRDefault="00CF0608" w:rsidP="00112917">
      <w:pPr>
        <w:tabs>
          <w:tab w:val="left" w:pos="426"/>
        </w:tabs>
        <w:rPr>
          <w:szCs w:val="22"/>
        </w:rPr>
      </w:pPr>
    </w:p>
    <w:p w14:paraId="7B49B728" w14:textId="77777777" w:rsidR="00CF0608" w:rsidRPr="00501D92" w:rsidRDefault="00CF0608" w:rsidP="00112917">
      <w:pPr>
        <w:tabs>
          <w:tab w:val="left" w:pos="426"/>
        </w:tabs>
        <w:rPr>
          <w:szCs w:val="22"/>
        </w:rPr>
      </w:pPr>
      <w:r w:rsidRPr="00501D92">
        <w:rPr>
          <w:szCs w:val="22"/>
        </w:rPr>
        <w:t>8.1.5 – É possível realizar aumento nos quantitativos fixados pela ata de registro de preços, até uma vez a quantidade registrada inicialmente, desde que com aceitação expressa do fornecedor, formalizada mediante apostilamento, quando caracterizadas circunstâncias supervenientes, devidamente demonstradas nos autos do procedimento administrativo em que tramitar a alteração, que indiquem que as estimativas inicialmente previstas neste edital serão insuficientes para atender a demanda durante o prazo de vigência.</w:t>
      </w:r>
    </w:p>
    <w:p w14:paraId="560476E3" w14:textId="77777777" w:rsidR="00CF0608" w:rsidRPr="00501D92" w:rsidRDefault="00CF0608" w:rsidP="00112917">
      <w:pPr>
        <w:tabs>
          <w:tab w:val="left" w:pos="426"/>
        </w:tabs>
        <w:rPr>
          <w:szCs w:val="22"/>
        </w:rPr>
      </w:pPr>
    </w:p>
    <w:p w14:paraId="0451C380" w14:textId="77777777" w:rsidR="00CF0608" w:rsidRPr="00501D92" w:rsidRDefault="00CF0608" w:rsidP="00112917">
      <w:pPr>
        <w:tabs>
          <w:tab w:val="left" w:pos="426"/>
        </w:tabs>
        <w:rPr>
          <w:szCs w:val="22"/>
        </w:rPr>
      </w:pPr>
      <w:r w:rsidRPr="00501D92">
        <w:rPr>
          <w:szCs w:val="22"/>
        </w:rPr>
        <w:t>CLÁUSULA</w:t>
      </w:r>
      <w:r w:rsidRPr="00501D92">
        <w:rPr>
          <w:spacing w:val="-4"/>
          <w:szCs w:val="22"/>
        </w:rPr>
        <w:t xml:space="preserve"> </w:t>
      </w:r>
      <w:r w:rsidRPr="00501D92">
        <w:rPr>
          <w:szCs w:val="22"/>
        </w:rPr>
        <w:t>NONA</w:t>
      </w:r>
      <w:r w:rsidRPr="00501D92">
        <w:rPr>
          <w:spacing w:val="-5"/>
          <w:szCs w:val="22"/>
        </w:rPr>
        <w:t xml:space="preserve"> </w:t>
      </w:r>
      <w:r w:rsidRPr="00501D92">
        <w:rPr>
          <w:szCs w:val="22"/>
        </w:rPr>
        <w:t>–</w:t>
      </w:r>
      <w:r w:rsidRPr="00501D92">
        <w:rPr>
          <w:spacing w:val="-3"/>
          <w:szCs w:val="22"/>
        </w:rPr>
        <w:t xml:space="preserve"> </w:t>
      </w:r>
      <w:r w:rsidRPr="00501D92">
        <w:rPr>
          <w:szCs w:val="22"/>
        </w:rPr>
        <w:t>DO</w:t>
      </w:r>
      <w:r w:rsidRPr="00501D92">
        <w:rPr>
          <w:spacing w:val="-6"/>
          <w:szCs w:val="22"/>
        </w:rPr>
        <w:t xml:space="preserve"> </w:t>
      </w:r>
      <w:r w:rsidRPr="00501D92">
        <w:rPr>
          <w:szCs w:val="22"/>
        </w:rPr>
        <w:t>CANCELAMENTO</w:t>
      </w:r>
      <w:r w:rsidRPr="00501D92">
        <w:rPr>
          <w:spacing w:val="-4"/>
          <w:szCs w:val="22"/>
        </w:rPr>
        <w:t xml:space="preserve"> </w:t>
      </w:r>
      <w:r w:rsidRPr="00501D92">
        <w:rPr>
          <w:szCs w:val="22"/>
        </w:rPr>
        <w:t>DO</w:t>
      </w:r>
      <w:r w:rsidRPr="00501D92">
        <w:rPr>
          <w:spacing w:val="-5"/>
          <w:szCs w:val="22"/>
        </w:rPr>
        <w:t xml:space="preserve"> </w:t>
      </w:r>
      <w:r w:rsidRPr="00501D92">
        <w:rPr>
          <w:szCs w:val="22"/>
        </w:rPr>
        <w:t>REGISTRO</w:t>
      </w:r>
      <w:r w:rsidRPr="00501D92">
        <w:rPr>
          <w:spacing w:val="-5"/>
          <w:szCs w:val="22"/>
        </w:rPr>
        <w:t xml:space="preserve"> </w:t>
      </w:r>
      <w:r w:rsidRPr="00501D92">
        <w:rPr>
          <w:szCs w:val="22"/>
        </w:rPr>
        <w:t>DE</w:t>
      </w:r>
      <w:r w:rsidRPr="00501D92">
        <w:rPr>
          <w:spacing w:val="-4"/>
          <w:szCs w:val="22"/>
        </w:rPr>
        <w:t xml:space="preserve"> </w:t>
      </w:r>
      <w:r w:rsidRPr="00501D92">
        <w:rPr>
          <w:spacing w:val="-2"/>
          <w:szCs w:val="22"/>
        </w:rPr>
        <w:t>PREÇOS</w:t>
      </w:r>
    </w:p>
    <w:p w14:paraId="4FC5C198" w14:textId="77777777" w:rsidR="00CF0608" w:rsidRPr="00501D92" w:rsidRDefault="00CF0608" w:rsidP="00112917">
      <w:pPr>
        <w:tabs>
          <w:tab w:val="left" w:pos="426"/>
        </w:tabs>
        <w:rPr>
          <w:szCs w:val="22"/>
        </w:rPr>
      </w:pPr>
    </w:p>
    <w:p w14:paraId="70A0B19E" w14:textId="77777777" w:rsidR="00CF0608" w:rsidRPr="00501D92" w:rsidRDefault="00CF0608" w:rsidP="00112917">
      <w:pPr>
        <w:tabs>
          <w:tab w:val="left" w:pos="426"/>
        </w:tabs>
        <w:rPr>
          <w:szCs w:val="22"/>
        </w:rPr>
      </w:pPr>
      <w:r w:rsidRPr="00501D92">
        <w:rPr>
          <w:szCs w:val="22"/>
        </w:rPr>
        <w:t>9.1 –</w:t>
      </w:r>
      <w:r w:rsidRPr="00501D92">
        <w:rPr>
          <w:spacing w:val="-3"/>
          <w:szCs w:val="22"/>
        </w:rPr>
        <w:t xml:space="preserve"> </w:t>
      </w:r>
      <w:r w:rsidRPr="00501D92">
        <w:rPr>
          <w:szCs w:val="22"/>
        </w:rPr>
        <w:t>O</w:t>
      </w:r>
      <w:r w:rsidRPr="00501D92">
        <w:rPr>
          <w:spacing w:val="-4"/>
          <w:szCs w:val="22"/>
        </w:rPr>
        <w:t xml:space="preserve"> </w:t>
      </w:r>
      <w:r w:rsidRPr="00501D92">
        <w:rPr>
          <w:szCs w:val="22"/>
        </w:rPr>
        <w:t>FORNECEDOR</w:t>
      </w:r>
      <w:r w:rsidRPr="00501D92">
        <w:rPr>
          <w:spacing w:val="-4"/>
          <w:szCs w:val="22"/>
        </w:rPr>
        <w:t xml:space="preserve"> </w:t>
      </w:r>
      <w:r w:rsidRPr="00501D92">
        <w:rPr>
          <w:szCs w:val="22"/>
        </w:rPr>
        <w:t>terá</w:t>
      </w:r>
      <w:r w:rsidRPr="00501D92">
        <w:rPr>
          <w:spacing w:val="-2"/>
          <w:szCs w:val="22"/>
        </w:rPr>
        <w:t xml:space="preserve"> </w:t>
      </w:r>
      <w:r w:rsidRPr="00501D92">
        <w:rPr>
          <w:szCs w:val="22"/>
        </w:rPr>
        <w:t>seu</w:t>
      </w:r>
      <w:r w:rsidRPr="00501D92">
        <w:rPr>
          <w:spacing w:val="-4"/>
          <w:szCs w:val="22"/>
        </w:rPr>
        <w:t xml:space="preserve"> </w:t>
      </w:r>
      <w:r w:rsidRPr="00501D92">
        <w:rPr>
          <w:szCs w:val="22"/>
        </w:rPr>
        <w:t>registro</w:t>
      </w:r>
      <w:r w:rsidRPr="00501D92">
        <w:rPr>
          <w:spacing w:val="-2"/>
          <w:szCs w:val="22"/>
        </w:rPr>
        <w:t xml:space="preserve"> </w:t>
      </w:r>
      <w:r w:rsidRPr="00501D92">
        <w:rPr>
          <w:szCs w:val="22"/>
        </w:rPr>
        <w:t>cancelado</w:t>
      </w:r>
      <w:r w:rsidRPr="00501D92">
        <w:rPr>
          <w:spacing w:val="-3"/>
          <w:szCs w:val="22"/>
        </w:rPr>
        <w:t xml:space="preserve"> </w:t>
      </w:r>
      <w:r w:rsidRPr="00501D92">
        <w:rPr>
          <w:spacing w:val="-2"/>
          <w:szCs w:val="22"/>
        </w:rPr>
        <w:t>quando:</w:t>
      </w:r>
    </w:p>
    <w:p w14:paraId="5FCAEC96" w14:textId="77777777" w:rsidR="00CF0608" w:rsidRPr="00501D92" w:rsidRDefault="00CF0608" w:rsidP="00112917">
      <w:pPr>
        <w:tabs>
          <w:tab w:val="left" w:pos="426"/>
        </w:tabs>
        <w:rPr>
          <w:szCs w:val="22"/>
        </w:rPr>
      </w:pPr>
    </w:p>
    <w:p w14:paraId="06E32FCE" w14:textId="77777777" w:rsidR="00CF0608" w:rsidRPr="00501D92" w:rsidRDefault="00CF0608" w:rsidP="00112917">
      <w:pPr>
        <w:tabs>
          <w:tab w:val="left" w:pos="426"/>
        </w:tabs>
        <w:rPr>
          <w:szCs w:val="22"/>
        </w:rPr>
      </w:pPr>
      <w:r w:rsidRPr="00501D92">
        <w:rPr>
          <w:szCs w:val="22"/>
        </w:rPr>
        <w:t>–</w:t>
      </w:r>
      <w:r w:rsidRPr="00501D92">
        <w:rPr>
          <w:rFonts w:eastAsia="Arial"/>
          <w:spacing w:val="-1"/>
          <w:szCs w:val="22"/>
        </w:rPr>
        <w:t xml:space="preserve"> </w:t>
      </w:r>
      <w:r w:rsidRPr="00501D92">
        <w:rPr>
          <w:szCs w:val="22"/>
        </w:rPr>
        <w:t>descumprir</w:t>
      </w:r>
      <w:r w:rsidRPr="00501D92">
        <w:rPr>
          <w:spacing w:val="-2"/>
          <w:szCs w:val="22"/>
        </w:rPr>
        <w:t xml:space="preserve"> </w:t>
      </w:r>
      <w:r w:rsidRPr="00501D92">
        <w:rPr>
          <w:szCs w:val="22"/>
        </w:rPr>
        <w:t>as</w:t>
      </w:r>
      <w:r w:rsidRPr="00501D92">
        <w:rPr>
          <w:spacing w:val="-1"/>
          <w:szCs w:val="22"/>
        </w:rPr>
        <w:t xml:space="preserve"> </w:t>
      </w:r>
      <w:r w:rsidRPr="00501D92">
        <w:rPr>
          <w:szCs w:val="22"/>
        </w:rPr>
        <w:t>condições</w:t>
      </w:r>
      <w:r w:rsidRPr="00501D92">
        <w:rPr>
          <w:spacing w:val="-2"/>
          <w:szCs w:val="22"/>
        </w:rPr>
        <w:t xml:space="preserve"> </w:t>
      </w:r>
      <w:r w:rsidRPr="00501D92">
        <w:rPr>
          <w:szCs w:val="22"/>
        </w:rPr>
        <w:t>da</w:t>
      </w:r>
      <w:r w:rsidRPr="00501D92">
        <w:rPr>
          <w:spacing w:val="-2"/>
          <w:szCs w:val="22"/>
        </w:rPr>
        <w:t xml:space="preserve"> </w:t>
      </w:r>
      <w:r w:rsidRPr="00501D92">
        <w:rPr>
          <w:szCs w:val="22"/>
        </w:rPr>
        <w:t>Ata</w:t>
      </w:r>
      <w:r w:rsidRPr="00501D92">
        <w:rPr>
          <w:spacing w:val="-2"/>
          <w:szCs w:val="22"/>
        </w:rPr>
        <w:t xml:space="preserve"> </w:t>
      </w:r>
      <w:r w:rsidRPr="00501D92">
        <w:rPr>
          <w:szCs w:val="22"/>
        </w:rPr>
        <w:t>de</w:t>
      </w:r>
      <w:r w:rsidRPr="00501D92">
        <w:rPr>
          <w:spacing w:val="-1"/>
          <w:szCs w:val="22"/>
        </w:rPr>
        <w:t xml:space="preserve"> </w:t>
      </w:r>
      <w:r w:rsidRPr="00501D92">
        <w:rPr>
          <w:szCs w:val="22"/>
        </w:rPr>
        <w:t>Registro</w:t>
      </w:r>
      <w:r w:rsidRPr="00501D92">
        <w:rPr>
          <w:spacing w:val="-4"/>
          <w:szCs w:val="22"/>
        </w:rPr>
        <w:t xml:space="preserve"> </w:t>
      </w:r>
      <w:r w:rsidRPr="00501D92">
        <w:rPr>
          <w:szCs w:val="22"/>
        </w:rPr>
        <w:t>de</w:t>
      </w:r>
      <w:r w:rsidRPr="00501D92">
        <w:rPr>
          <w:spacing w:val="-2"/>
          <w:szCs w:val="22"/>
        </w:rPr>
        <w:t xml:space="preserve"> Preços;</w:t>
      </w:r>
    </w:p>
    <w:p w14:paraId="251BDAB1" w14:textId="77777777" w:rsidR="00CF0608" w:rsidRPr="00501D92" w:rsidRDefault="00CF0608" w:rsidP="00112917">
      <w:pPr>
        <w:tabs>
          <w:tab w:val="left" w:pos="426"/>
        </w:tabs>
        <w:rPr>
          <w:szCs w:val="22"/>
        </w:rPr>
      </w:pPr>
      <w:r w:rsidRPr="00501D92">
        <w:rPr>
          <w:szCs w:val="22"/>
        </w:rPr>
        <w:t>–</w:t>
      </w:r>
      <w:r w:rsidRPr="00501D92">
        <w:rPr>
          <w:rFonts w:eastAsia="Arial"/>
          <w:szCs w:val="22"/>
        </w:rPr>
        <w:t xml:space="preserve"> </w:t>
      </w:r>
      <w:r w:rsidRPr="00501D92">
        <w:rPr>
          <w:szCs w:val="22"/>
        </w:rPr>
        <w:t>não retirar a nota de empenho e ou autorização de fornecimento de compra no prazo estabelecido pela Administração, sem justificativa aceitável;</w:t>
      </w:r>
    </w:p>
    <w:p w14:paraId="28482E13" w14:textId="77777777" w:rsidR="00CF0608" w:rsidRPr="00501D92" w:rsidRDefault="00CF0608" w:rsidP="00112917">
      <w:pPr>
        <w:tabs>
          <w:tab w:val="left" w:pos="426"/>
        </w:tabs>
        <w:rPr>
          <w:szCs w:val="22"/>
        </w:rPr>
      </w:pPr>
      <w:r w:rsidRPr="00501D92">
        <w:rPr>
          <w:szCs w:val="22"/>
        </w:rPr>
        <w:t>–</w:t>
      </w:r>
      <w:r w:rsidRPr="00501D92">
        <w:rPr>
          <w:rFonts w:eastAsia="Arial"/>
          <w:szCs w:val="22"/>
        </w:rPr>
        <w:t xml:space="preserve"> </w:t>
      </w:r>
      <w:r w:rsidRPr="00501D92">
        <w:rPr>
          <w:szCs w:val="22"/>
        </w:rPr>
        <w:t xml:space="preserve">não aceitar reduzir o seu preço registrado, na hipótese de este se tornar superior àqueles praticados no </w:t>
      </w:r>
      <w:r w:rsidRPr="00501D92">
        <w:rPr>
          <w:spacing w:val="-2"/>
          <w:szCs w:val="22"/>
        </w:rPr>
        <w:t>mercado;</w:t>
      </w:r>
    </w:p>
    <w:p w14:paraId="7B78F16A" w14:textId="77777777" w:rsidR="00CF0608" w:rsidRPr="00501D92" w:rsidRDefault="00CF0608" w:rsidP="00112917">
      <w:pPr>
        <w:tabs>
          <w:tab w:val="left" w:pos="426"/>
        </w:tabs>
        <w:rPr>
          <w:szCs w:val="22"/>
        </w:rPr>
      </w:pPr>
      <w:r w:rsidRPr="00501D92">
        <w:rPr>
          <w:szCs w:val="22"/>
        </w:rPr>
        <w:t>–</w:t>
      </w:r>
      <w:r w:rsidRPr="00501D92">
        <w:rPr>
          <w:rFonts w:eastAsia="Arial"/>
          <w:spacing w:val="-2"/>
          <w:szCs w:val="22"/>
        </w:rPr>
        <w:t xml:space="preserve"> </w:t>
      </w:r>
      <w:r w:rsidRPr="00501D92">
        <w:rPr>
          <w:szCs w:val="22"/>
        </w:rPr>
        <w:t>tiver</w:t>
      </w:r>
      <w:r w:rsidRPr="00501D92">
        <w:rPr>
          <w:spacing w:val="-3"/>
          <w:szCs w:val="22"/>
        </w:rPr>
        <w:t xml:space="preserve"> </w:t>
      </w:r>
      <w:r w:rsidRPr="00501D92">
        <w:rPr>
          <w:szCs w:val="22"/>
        </w:rPr>
        <w:t>presentes</w:t>
      </w:r>
      <w:r w:rsidRPr="00501D92">
        <w:rPr>
          <w:spacing w:val="-1"/>
          <w:szCs w:val="22"/>
        </w:rPr>
        <w:t xml:space="preserve"> </w:t>
      </w:r>
      <w:r w:rsidRPr="00501D92">
        <w:rPr>
          <w:szCs w:val="22"/>
        </w:rPr>
        <w:t>razões</w:t>
      </w:r>
      <w:r w:rsidRPr="00501D92">
        <w:rPr>
          <w:spacing w:val="-2"/>
          <w:szCs w:val="22"/>
        </w:rPr>
        <w:t xml:space="preserve"> </w:t>
      </w:r>
      <w:r w:rsidRPr="00501D92">
        <w:rPr>
          <w:szCs w:val="22"/>
        </w:rPr>
        <w:t>de</w:t>
      </w:r>
      <w:r w:rsidRPr="00501D92">
        <w:rPr>
          <w:spacing w:val="-4"/>
          <w:szCs w:val="22"/>
        </w:rPr>
        <w:t xml:space="preserve"> </w:t>
      </w:r>
      <w:r w:rsidRPr="00501D92">
        <w:rPr>
          <w:szCs w:val="22"/>
        </w:rPr>
        <w:t>interesse</w:t>
      </w:r>
      <w:r w:rsidRPr="00501D92">
        <w:rPr>
          <w:spacing w:val="-2"/>
          <w:szCs w:val="22"/>
        </w:rPr>
        <w:t xml:space="preserve"> público;</w:t>
      </w:r>
    </w:p>
    <w:p w14:paraId="69D27328" w14:textId="77777777" w:rsidR="00CF0608" w:rsidRPr="00501D92" w:rsidRDefault="00CF0608" w:rsidP="00112917">
      <w:pPr>
        <w:tabs>
          <w:tab w:val="left" w:pos="426"/>
        </w:tabs>
        <w:rPr>
          <w:szCs w:val="22"/>
        </w:rPr>
      </w:pPr>
    </w:p>
    <w:p w14:paraId="4998A4EA" w14:textId="77777777" w:rsidR="00CF0608" w:rsidRPr="00501D92" w:rsidRDefault="00CF0608" w:rsidP="00112917">
      <w:pPr>
        <w:tabs>
          <w:tab w:val="left" w:pos="426"/>
        </w:tabs>
        <w:rPr>
          <w:szCs w:val="22"/>
        </w:rPr>
      </w:pPr>
      <w:r w:rsidRPr="00501D92">
        <w:rPr>
          <w:szCs w:val="22"/>
        </w:rPr>
        <w:t>–</w:t>
      </w:r>
      <w:r w:rsidRPr="00501D92">
        <w:rPr>
          <w:rFonts w:eastAsia="Arial"/>
          <w:spacing w:val="-2"/>
          <w:szCs w:val="22"/>
        </w:rPr>
        <w:t xml:space="preserve"> </w:t>
      </w:r>
      <w:r w:rsidRPr="00501D92">
        <w:rPr>
          <w:szCs w:val="22"/>
        </w:rPr>
        <w:t>sofrer</w:t>
      </w:r>
      <w:r w:rsidRPr="00501D92">
        <w:rPr>
          <w:spacing w:val="-4"/>
          <w:szCs w:val="22"/>
        </w:rPr>
        <w:t xml:space="preserve"> </w:t>
      </w:r>
      <w:r w:rsidRPr="00501D92">
        <w:rPr>
          <w:szCs w:val="22"/>
        </w:rPr>
        <w:t>sanções</w:t>
      </w:r>
      <w:r w:rsidRPr="00501D92">
        <w:rPr>
          <w:spacing w:val="-1"/>
          <w:szCs w:val="22"/>
        </w:rPr>
        <w:t xml:space="preserve"> </w:t>
      </w:r>
      <w:r w:rsidRPr="00501D92">
        <w:rPr>
          <w:szCs w:val="22"/>
        </w:rPr>
        <w:t>impeditivas</w:t>
      </w:r>
      <w:r w:rsidRPr="00501D92">
        <w:rPr>
          <w:spacing w:val="-5"/>
          <w:szCs w:val="22"/>
        </w:rPr>
        <w:t xml:space="preserve"> </w:t>
      </w:r>
      <w:r w:rsidRPr="00501D92">
        <w:rPr>
          <w:szCs w:val="22"/>
        </w:rPr>
        <w:t>previstas</w:t>
      </w:r>
      <w:r w:rsidRPr="00501D92">
        <w:rPr>
          <w:spacing w:val="-1"/>
          <w:szCs w:val="22"/>
        </w:rPr>
        <w:t xml:space="preserve"> </w:t>
      </w:r>
      <w:r w:rsidRPr="00501D92">
        <w:rPr>
          <w:szCs w:val="22"/>
        </w:rPr>
        <w:t>em</w:t>
      </w:r>
      <w:r w:rsidRPr="00501D92">
        <w:rPr>
          <w:spacing w:val="-1"/>
          <w:szCs w:val="22"/>
        </w:rPr>
        <w:t xml:space="preserve"> </w:t>
      </w:r>
      <w:r w:rsidRPr="00501D92">
        <w:rPr>
          <w:spacing w:val="-4"/>
          <w:szCs w:val="22"/>
        </w:rPr>
        <w:t>lei;</w:t>
      </w:r>
    </w:p>
    <w:p w14:paraId="7FFB879C" w14:textId="77777777" w:rsidR="00CF0608" w:rsidRPr="00501D92" w:rsidRDefault="00CF0608" w:rsidP="00112917">
      <w:pPr>
        <w:tabs>
          <w:tab w:val="left" w:pos="426"/>
        </w:tabs>
        <w:rPr>
          <w:szCs w:val="22"/>
        </w:rPr>
      </w:pPr>
    </w:p>
    <w:p w14:paraId="6F8E6D5F" w14:textId="77777777" w:rsidR="00CF0608" w:rsidRPr="00501D92" w:rsidRDefault="00CF0608" w:rsidP="00112917">
      <w:pPr>
        <w:tabs>
          <w:tab w:val="left" w:pos="426"/>
        </w:tabs>
        <w:rPr>
          <w:szCs w:val="22"/>
        </w:rPr>
      </w:pPr>
      <w:r w:rsidRPr="00501D92">
        <w:rPr>
          <w:szCs w:val="22"/>
        </w:rPr>
        <w:t>–</w:t>
      </w:r>
      <w:r w:rsidRPr="00501D92">
        <w:rPr>
          <w:rFonts w:eastAsia="Arial"/>
          <w:szCs w:val="22"/>
        </w:rPr>
        <w:t xml:space="preserve"> </w:t>
      </w:r>
      <w:r w:rsidRPr="00501D92">
        <w:rPr>
          <w:szCs w:val="22"/>
        </w:rPr>
        <w:t>for declarado inidôneo</w:t>
      </w:r>
      <w:r w:rsidRPr="00501D92">
        <w:rPr>
          <w:spacing w:val="-2"/>
          <w:szCs w:val="22"/>
        </w:rPr>
        <w:t xml:space="preserve"> </w:t>
      </w:r>
      <w:r w:rsidRPr="00501D92">
        <w:rPr>
          <w:szCs w:val="22"/>
        </w:rPr>
        <w:t>ou</w:t>
      </w:r>
      <w:r w:rsidRPr="00501D92">
        <w:rPr>
          <w:spacing w:val="-2"/>
          <w:szCs w:val="22"/>
        </w:rPr>
        <w:t xml:space="preserve"> </w:t>
      </w:r>
      <w:r w:rsidRPr="00501D92">
        <w:rPr>
          <w:szCs w:val="22"/>
        </w:rPr>
        <w:t>impedido de</w:t>
      </w:r>
      <w:r w:rsidRPr="00501D92">
        <w:rPr>
          <w:spacing w:val="-2"/>
          <w:szCs w:val="22"/>
        </w:rPr>
        <w:t xml:space="preserve"> </w:t>
      </w:r>
      <w:r w:rsidRPr="00501D92">
        <w:rPr>
          <w:szCs w:val="22"/>
        </w:rPr>
        <w:t>licitar</w:t>
      </w:r>
      <w:r w:rsidRPr="00501D92">
        <w:rPr>
          <w:spacing w:val="-2"/>
          <w:szCs w:val="22"/>
        </w:rPr>
        <w:t xml:space="preserve"> </w:t>
      </w:r>
      <w:r w:rsidRPr="00501D92">
        <w:rPr>
          <w:szCs w:val="22"/>
        </w:rPr>
        <w:t>ou</w:t>
      </w:r>
      <w:r w:rsidRPr="00501D92">
        <w:rPr>
          <w:spacing w:val="-2"/>
          <w:szCs w:val="22"/>
        </w:rPr>
        <w:t xml:space="preserve"> </w:t>
      </w:r>
      <w:r w:rsidRPr="00501D92">
        <w:rPr>
          <w:szCs w:val="22"/>
        </w:rPr>
        <w:t>contratar com o Consórcio CISAM-SUL ou com qualquer um dos Municípios Consorciados nos termos do artigo 156, inciso IV, da Lei Federal nº. 14.133, de 2021.</w:t>
      </w:r>
    </w:p>
    <w:p w14:paraId="4606BF89" w14:textId="77777777" w:rsidR="00CF0608" w:rsidRPr="00501D92" w:rsidRDefault="00CF0608" w:rsidP="00112917">
      <w:pPr>
        <w:tabs>
          <w:tab w:val="left" w:pos="426"/>
        </w:tabs>
        <w:rPr>
          <w:szCs w:val="22"/>
        </w:rPr>
      </w:pPr>
    </w:p>
    <w:p w14:paraId="0BEEC583" w14:textId="77777777" w:rsidR="00CF0608" w:rsidRPr="00501D92" w:rsidRDefault="00CF0608" w:rsidP="00112917">
      <w:pPr>
        <w:tabs>
          <w:tab w:val="left" w:pos="426"/>
        </w:tabs>
        <w:rPr>
          <w:szCs w:val="22"/>
        </w:rPr>
      </w:pPr>
      <w:r w:rsidRPr="00501D92">
        <w:rPr>
          <w:szCs w:val="22"/>
        </w:rPr>
        <w:t>–</w:t>
      </w:r>
      <w:r w:rsidRPr="00501D92">
        <w:rPr>
          <w:rFonts w:eastAsia="Arial"/>
          <w:spacing w:val="80"/>
          <w:szCs w:val="22"/>
        </w:rPr>
        <w:t xml:space="preserve"> </w:t>
      </w:r>
      <w:r w:rsidRPr="00501D92">
        <w:rPr>
          <w:szCs w:val="22"/>
        </w:rPr>
        <w:t>não</w:t>
      </w:r>
      <w:r w:rsidRPr="00501D92">
        <w:rPr>
          <w:spacing w:val="80"/>
          <w:szCs w:val="22"/>
        </w:rPr>
        <w:t xml:space="preserve"> </w:t>
      </w:r>
      <w:r w:rsidRPr="00501D92">
        <w:rPr>
          <w:szCs w:val="22"/>
        </w:rPr>
        <w:t>utilizar</w:t>
      </w:r>
      <w:r w:rsidRPr="00501D92">
        <w:rPr>
          <w:spacing w:val="80"/>
          <w:szCs w:val="22"/>
        </w:rPr>
        <w:t xml:space="preserve"> </w:t>
      </w:r>
      <w:r w:rsidRPr="00501D92">
        <w:rPr>
          <w:szCs w:val="22"/>
        </w:rPr>
        <w:t>recursos</w:t>
      </w:r>
      <w:r w:rsidRPr="00501D92">
        <w:rPr>
          <w:spacing w:val="80"/>
          <w:szCs w:val="22"/>
        </w:rPr>
        <w:t xml:space="preserve"> </w:t>
      </w:r>
      <w:r w:rsidRPr="00501D92">
        <w:rPr>
          <w:szCs w:val="22"/>
        </w:rPr>
        <w:t>de</w:t>
      </w:r>
      <w:r w:rsidRPr="00501D92">
        <w:rPr>
          <w:spacing w:val="80"/>
          <w:szCs w:val="22"/>
        </w:rPr>
        <w:t xml:space="preserve"> </w:t>
      </w:r>
      <w:r w:rsidRPr="00501D92">
        <w:rPr>
          <w:szCs w:val="22"/>
        </w:rPr>
        <w:t>tecnologia</w:t>
      </w:r>
      <w:r w:rsidRPr="00501D92">
        <w:rPr>
          <w:spacing w:val="80"/>
          <w:szCs w:val="22"/>
        </w:rPr>
        <w:t xml:space="preserve"> </w:t>
      </w:r>
      <w:r w:rsidRPr="00501D92">
        <w:rPr>
          <w:szCs w:val="22"/>
        </w:rPr>
        <w:t>da</w:t>
      </w:r>
      <w:r w:rsidRPr="00501D92">
        <w:rPr>
          <w:spacing w:val="80"/>
          <w:szCs w:val="22"/>
        </w:rPr>
        <w:t xml:space="preserve"> </w:t>
      </w:r>
      <w:r w:rsidRPr="00501D92">
        <w:rPr>
          <w:szCs w:val="22"/>
        </w:rPr>
        <w:t>informação</w:t>
      </w:r>
      <w:r w:rsidRPr="00501D92">
        <w:rPr>
          <w:spacing w:val="80"/>
          <w:szCs w:val="22"/>
        </w:rPr>
        <w:t xml:space="preserve"> </w:t>
      </w:r>
      <w:r w:rsidRPr="00501D92">
        <w:rPr>
          <w:szCs w:val="22"/>
        </w:rPr>
        <w:t>disponibilizados</w:t>
      </w:r>
      <w:r w:rsidRPr="00501D92">
        <w:rPr>
          <w:spacing w:val="80"/>
          <w:szCs w:val="22"/>
        </w:rPr>
        <w:t xml:space="preserve"> </w:t>
      </w:r>
      <w:r w:rsidRPr="00501D92">
        <w:rPr>
          <w:szCs w:val="22"/>
        </w:rPr>
        <w:t>pelo</w:t>
      </w:r>
      <w:r w:rsidRPr="00501D92">
        <w:rPr>
          <w:spacing w:val="80"/>
          <w:szCs w:val="22"/>
        </w:rPr>
        <w:t xml:space="preserve"> </w:t>
      </w:r>
      <w:r w:rsidRPr="00501D92">
        <w:rPr>
          <w:szCs w:val="22"/>
        </w:rPr>
        <w:t>Consórcio</w:t>
      </w:r>
      <w:r w:rsidRPr="00501D92">
        <w:rPr>
          <w:spacing w:val="80"/>
          <w:szCs w:val="22"/>
        </w:rPr>
        <w:t xml:space="preserve"> </w:t>
      </w:r>
      <w:r w:rsidRPr="00501D92">
        <w:rPr>
          <w:szCs w:val="22"/>
        </w:rPr>
        <w:t>Público</w:t>
      </w:r>
      <w:r w:rsidRPr="00501D92">
        <w:rPr>
          <w:spacing w:val="80"/>
          <w:szCs w:val="22"/>
        </w:rPr>
        <w:t xml:space="preserve"> </w:t>
      </w:r>
      <w:r w:rsidRPr="00501D92">
        <w:rPr>
          <w:szCs w:val="22"/>
        </w:rPr>
        <w:t>na operacionalização e automatização dos procedimentos de controle da execução do objeto contratual.</w:t>
      </w:r>
    </w:p>
    <w:p w14:paraId="621BE4CA" w14:textId="77777777" w:rsidR="00CF0608" w:rsidRPr="00501D92" w:rsidRDefault="00CF0608" w:rsidP="00112917">
      <w:pPr>
        <w:tabs>
          <w:tab w:val="left" w:pos="426"/>
        </w:tabs>
        <w:rPr>
          <w:szCs w:val="22"/>
        </w:rPr>
      </w:pPr>
      <w:r w:rsidRPr="00501D92">
        <w:rPr>
          <w:szCs w:val="22"/>
        </w:rPr>
        <w:t>9.2 – O cancelamento do registro de preços, nas hipóteses previstas, assegurados o contraditório e a ampla defesa, serão formalizados por despacho da autoridade competente do Órgão Gerenciador.</w:t>
      </w:r>
    </w:p>
    <w:p w14:paraId="63250E0B" w14:textId="77777777" w:rsidR="00CF0608" w:rsidRPr="00501D92" w:rsidRDefault="00CF0608" w:rsidP="00112917">
      <w:pPr>
        <w:tabs>
          <w:tab w:val="left" w:pos="426"/>
        </w:tabs>
        <w:rPr>
          <w:szCs w:val="22"/>
        </w:rPr>
      </w:pPr>
    </w:p>
    <w:p w14:paraId="1F98B515" w14:textId="77777777" w:rsidR="00CF0608" w:rsidRPr="00501D92" w:rsidRDefault="00CF0608" w:rsidP="00112917">
      <w:pPr>
        <w:tabs>
          <w:tab w:val="left" w:pos="426"/>
        </w:tabs>
        <w:rPr>
          <w:szCs w:val="22"/>
        </w:rPr>
      </w:pPr>
      <w:r w:rsidRPr="00501D92">
        <w:rPr>
          <w:szCs w:val="22"/>
        </w:rPr>
        <w:lastRenderedPageBreak/>
        <w:t>9.3 –</w:t>
      </w:r>
      <w:r w:rsidRPr="00501D92">
        <w:rPr>
          <w:spacing w:val="-1"/>
          <w:szCs w:val="22"/>
        </w:rPr>
        <w:t xml:space="preserve"> </w:t>
      </w:r>
      <w:r w:rsidRPr="00501D92">
        <w:rPr>
          <w:szCs w:val="22"/>
        </w:rPr>
        <w:t>O</w:t>
      </w:r>
      <w:r w:rsidRPr="00501D92">
        <w:rPr>
          <w:spacing w:val="-3"/>
          <w:szCs w:val="22"/>
        </w:rPr>
        <w:t xml:space="preserve"> </w:t>
      </w:r>
      <w:r w:rsidRPr="00501D92">
        <w:rPr>
          <w:szCs w:val="22"/>
        </w:rPr>
        <w:t>cancelamento</w:t>
      </w:r>
      <w:r w:rsidRPr="00501D92">
        <w:rPr>
          <w:spacing w:val="-1"/>
          <w:szCs w:val="22"/>
        </w:rPr>
        <w:t xml:space="preserve"> </w:t>
      </w:r>
      <w:r w:rsidRPr="00501D92">
        <w:rPr>
          <w:szCs w:val="22"/>
        </w:rPr>
        <w:t>do</w:t>
      </w:r>
      <w:r w:rsidRPr="00501D92">
        <w:rPr>
          <w:spacing w:val="-2"/>
          <w:szCs w:val="22"/>
        </w:rPr>
        <w:t xml:space="preserve"> </w:t>
      </w:r>
      <w:r w:rsidRPr="00501D92">
        <w:rPr>
          <w:szCs w:val="22"/>
        </w:rPr>
        <w:t>registro</w:t>
      </w:r>
      <w:r w:rsidRPr="00501D92">
        <w:rPr>
          <w:spacing w:val="-1"/>
          <w:szCs w:val="22"/>
        </w:rPr>
        <w:t xml:space="preserve"> </w:t>
      </w:r>
      <w:r w:rsidRPr="00501D92">
        <w:rPr>
          <w:szCs w:val="22"/>
        </w:rPr>
        <w:t>de</w:t>
      </w:r>
      <w:r w:rsidRPr="00501D92">
        <w:rPr>
          <w:spacing w:val="-2"/>
          <w:szCs w:val="22"/>
        </w:rPr>
        <w:t xml:space="preserve"> </w:t>
      </w:r>
      <w:r w:rsidRPr="00501D92">
        <w:rPr>
          <w:szCs w:val="22"/>
        </w:rPr>
        <w:t>preços poderá</w:t>
      </w:r>
      <w:r w:rsidRPr="00501D92">
        <w:rPr>
          <w:spacing w:val="-2"/>
          <w:szCs w:val="22"/>
        </w:rPr>
        <w:t xml:space="preserve"> </w:t>
      </w:r>
      <w:r w:rsidRPr="00501D92">
        <w:rPr>
          <w:szCs w:val="22"/>
        </w:rPr>
        <w:t>ocorrer</w:t>
      </w:r>
      <w:r w:rsidRPr="00501D92">
        <w:rPr>
          <w:spacing w:val="-2"/>
          <w:szCs w:val="22"/>
        </w:rPr>
        <w:t xml:space="preserve"> </w:t>
      </w:r>
      <w:r w:rsidRPr="00501D92">
        <w:rPr>
          <w:szCs w:val="22"/>
        </w:rPr>
        <w:t>por</w:t>
      </w:r>
      <w:r w:rsidRPr="00501D92">
        <w:rPr>
          <w:spacing w:val="-2"/>
          <w:szCs w:val="22"/>
        </w:rPr>
        <w:t xml:space="preserve"> </w:t>
      </w:r>
      <w:r w:rsidRPr="00501D92">
        <w:rPr>
          <w:szCs w:val="22"/>
        </w:rPr>
        <w:t>fato</w:t>
      </w:r>
      <w:r w:rsidRPr="00501D92">
        <w:rPr>
          <w:spacing w:val="-3"/>
          <w:szCs w:val="22"/>
        </w:rPr>
        <w:t xml:space="preserve"> </w:t>
      </w:r>
      <w:r w:rsidRPr="00501D92">
        <w:rPr>
          <w:szCs w:val="22"/>
        </w:rPr>
        <w:t>superveniente,</w:t>
      </w:r>
      <w:r w:rsidRPr="00501D92">
        <w:rPr>
          <w:spacing w:val="-2"/>
          <w:szCs w:val="22"/>
        </w:rPr>
        <w:t xml:space="preserve"> </w:t>
      </w:r>
      <w:r w:rsidRPr="00501D92">
        <w:rPr>
          <w:szCs w:val="22"/>
        </w:rPr>
        <w:t>decorrente de</w:t>
      </w:r>
      <w:r w:rsidRPr="00501D92">
        <w:rPr>
          <w:spacing w:val="-4"/>
          <w:szCs w:val="22"/>
        </w:rPr>
        <w:t xml:space="preserve"> </w:t>
      </w:r>
      <w:r w:rsidRPr="00501D92">
        <w:rPr>
          <w:szCs w:val="22"/>
        </w:rPr>
        <w:t>caso</w:t>
      </w:r>
      <w:r w:rsidRPr="00501D92">
        <w:rPr>
          <w:spacing w:val="-1"/>
          <w:szCs w:val="22"/>
        </w:rPr>
        <w:t xml:space="preserve"> </w:t>
      </w:r>
      <w:r w:rsidRPr="00501D92">
        <w:rPr>
          <w:szCs w:val="22"/>
        </w:rPr>
        <w:t>fortuito</w:t>
      </w:r>
      <w:r w:rsidRPr="00501D92">
        <w:rPr>
          <w:spacing w:val="-3"/>
          <w:szCs w:val="22"/>
        </w:rPr>
        <w:t xml:space="preserve"> </w:t>
      </w:r>
      <w:r w:rsidRPr="00501D92">
        <w:rPr>
          <w:szCs w:val="22"/>
        </w:rPr>
        <w:t>ou</w:t>
      </w:r>
      <w:r w:rsidRPr="00501D92">
        <w:rPr>
          <w:spacing w:val="-1"/>
          <w:szCs w:val="22"/>
        </w:rPr>
        <w:t xml:space="preserve"> </w:t>
      </w:r>
      <w:r w:rsidRPr="00501D92">
        <w:rPr>
          <w:szCs w:val="22"/>
        </w:rPr>
        <w:t>força maior, que prejudique o cumprimento da ata, devidamente comprovados e justificados:</w:t>
      </w:r>
    </w:p>
    <w:p w14:paraId="4067AE7C" w14:textId="77777777" w:rsidR="00CF0608" w:rsidRPr="00501D92" w:rsidRDefault="00CF0608" w:rsidP="00112917">
      <w:pPr>
        <w:tabs>
          <w:tab w:val="left" w:pos="426"/>
        </w:tabs>
        <w:rPr>
          <w:szCs w:val="22"/>
        </w:rPr>
      </w:pPr>
    </w:p>
    <w:p w14:paraId="649DAC4D" w14:textId="77777777" w:rsidR="00CF0608" w:rsidRPr="00501D92" w:rsidRDefault="00CF0608" w:rsidP="00112917">
      <w:pPr>
        <w:tabs>
          <w:tab w:val="left" w:pos="426"/>
        </w:tabs>
        <w:rPr>
          <w:szCs w:val="22"/>
        </w:rPr>
      </w:pPr>
      <w:r w:rsidRPr="00501D92">
        <w:rPr>
          <w:szCs w:val="22"/>
        </w:rPr>
        <w:t>-</w:t>
      </w:r>
      <w:r w:rsidRPr="00501D92">
        <w:rPr>
          <w:spacing w:val="-2"/>
          <w:szCs w:val="22"/>
        </w:rPr>
        <w:t xml:space="preserve"> </w:t>
      </w:r>
      <w:r w:rsidRPr="00501D92">
        <w:rPr>
          <w:szCs w:val="22"/>
        </w:rPr>
        <w:t>por</w:t>
      </w:r>
      <w:r w:rsidRPr="00501D92">
        <w:rPr>
          <w:spacing w:val="-1"/>
          <w:szCs w:val="22"/>
        </w:rPr>
        <w:t xml:space="preserve"> </w:t>
      </w:r>
      <w:r w:rsidRPr="00501D92">
        <w:rPr>
          <w:szCs w:val="22"/>
        </w:rPr>
        <w:t>razão</w:t>
      </w:r>
      <w:r w:rsidRPr="00501D92">
        <w:rPr>
          <w:spacing w:val="-1"/>
          <w:szCs w:val="22"/>
        </w:rPr>
        <w:t xml:space="preserve"> </w:t>
      </w:r>
      <w:r w:rsidRPr="00501D92">
        <w:rPr>
          <w:szCs w:val="22"/>
        </w:rPr>
        <w:t>de</w:t>
      </w:r>
      <w:r w:rsidRPr="00501D92">
        <w:rPr>
          <w:spacing w:val="-3"/>
          <w:szCs w:val="22"/>
        </w:rPr>
        <w:t xml:space="preserve"> </w:t>
      </w:r>
      <w:r w:rsidRPr="00501D92">
        <w:rPr>
          <w:szCs w:val="22"/>
        </w:rPr>
        <w:t>interesse</w:t>
      </w:r>
      <w:r w:rsidRPr="00501D92">
        <w:rPr>
          <w:spacing w:val="-2"/>
          <w:szCs w:val="22"/>
        </w:rPr>
        <w:t xml:space="preserve"> </w:t>
      </w:r>
      <w:r w:rsidRPr="00501D92">
        <w:rPr>
          <w:szCs w:val="22"/>
        </w:rPr>
        <w:t>público;</w:t>
      </w:r>
      <w:r w:rsidRPr="00501D92">
        <w:rPr>
          <w:spacing w:val="-1"/>
          <w:szCs w:val="22"/>
        </w:rPr>
        <w:t xml:space="preserve"> </w:t>
      </w:r>
      <w:r w:rsidRPr="00501D92">
        <w:rPr>
          <w:spacing w:val="-5"/>
          <w:szCs w:val="22"/>
        </w:rPr>
        <w:t>ou</w:t>
      </w:r>
    </w:p>
    <w:p w14:paraId="51EE8D47" w14:textId="77777777" w:rsidR="00CF0608" w:rsidRPr="00501D92" w:rsidRDefault="00CF0608" w:rsidP="00112917">
      <w:pPr>
        <w:tabs>
          <w:tab w:val="left" w:pos="426"/>
        </w:tabs>
        <w:rPr>
          <w:szCs w:val="22"/>
        </w:rPr>
      </w:pPr>
      <w:r w:rsidRPr="00501D92">
        <w:rPr>
          <w:szCs w:val="22"/>
        </w:rPr>
        <w:t>-</w:t>
      </w:r>
      <w:r w:rsidRPr="00501D92">
        <w:rPr>
          <w:spacing w:val="-2"/>
          <w:szCs w:val="22"/>
        </w:rPr>
        <w:t xml:space="preserve"> </w:t>
      </w:r>
      <w:r w:rsidRPr="00501D92">
        <w:rPr>
          <w:szCs w:val="22"/>
        </w:rPr>
        <w:t>a pedido</w:t>
      </w:r>
      <w:r w:rsidRPr="00501D92">
        <w:rPr>
          <w:spacing w:val="-1"/>
          <w:szCs w:val="22"/>
        </w:rPr>
        <w:t xml:space="preserve"> </w:t>
      </w:r>
      <w:r w:rsidRPr="00501D92">
        <w:rPr>
          <w:szCs w:val="22"/>
        </w:rPr>
        <w:t xml:space="preserve">do </w:t>
      </w:r>
      <w:r w:rsidRPr="00501D92">
        <w:rPr>
          <w:spacing w:val="-2"/>
          <w:szCs w:val="22"/>
        </w:rPr>
        <w:t>fornecedor.</w:t>
      </w:r>
    </w:p>
    <w:p w14:paraId="47AED01C" w14:textId="77777777" w:rsidR="00CF0608" w:rsidRPr="00501D92" w:rsidRDefault="00CF0608" w:rsidP="00112917">
      <w:pPr>
        <w:tabs>
          <w:tab w:val="left" w:pos="426"/>
        </w:tabs>
        <w:rPr>
          <w:szCs w:val="22"/>
        </w:rPr>
      </w:pPr>
    </w:p>
    <w:p w14:paraId="18728A8E" w14:textId="77777777" w:rsidR="00CF0608" w:rsidRPr="00501D92" w:rsidRDefault="00CF0608" w:rsidP="00112917">
      <w:pPr>
        <w:tabs>
          <w:tab w:val="left" w:pos="426"/>
        </w:tabs>
        <w:rPr>
          <w:szCs w:val="22"/>
        </w:rPr>
      </w:pPr>
      <w:r w:rsidRPr="00501D92">
        <w:rPr>
          <w:szCs w:val="22"/>
        </w:rPr>
        <w:t>CLÁUSULA</w:t>
      </w:r>
      <w:r w:rsidRPr="00501D92">
        <w:rPr>
          <w:spacing w:val="-6"/>
          <w:szCs w:val="22"/>
        </w:rPr>
        <w:t xml:space="preserve"> </w:t>
      </w:r>
      <w:r w:rsidRPr="00501D92">
        <w:rPr>
          <w:szCs w:val="22"/>
        </w:rPr>
        <w:t>DÉCIMA</w:t>
      </w:r>
      <w:r w:rsidRPr="00501D92">
        <w:rPr>
          <w:spacing w:val="-5"/>
          <w:szCs w:val="22"/>
        </w:rPr>
        <w:t xml:space="preserve"> </w:t>
      </w:r>
      <w:r w:rsidRPr="00501D92">
        <w:rPr>
          <w:szCs w:val="22"/>
        </w:rPr>
        <w:t>–</w:t>
      </w:r>
      <w:r w:rsidRPr="00501D92">
        <w:rPr>
          <w:spacing w:val="-4"/>
          <w:szCs w:val="22"/>
        </w:rPr>
        <w:t xml:space="preserve"> </w:t>
      </w:r>
      <w:r w:rsidRPr="00501D92">
        <w:rPr>
          <w:szCs w:val="22"/>
        </w:rPr>
        <w:t>DA</w:t>
      </w:r>
      <w:r w:rsidRPr="00501D92">
        <w:rPr>
          <w:spacing w:val="-5"/>
          <w:szCs w:val="22"/>
        </w:rPr>
        <w:t xml:space="preserve"> </w:t>
      </w:r>
      <w:r w:rsidRPr="00501D92">
        <w:rPr>
          <w:szCs w:val="22"/>
        </w:rPr>
        <w:t>DOTAÇÃO</w:t>
      </w:r>
      <w:r w:rsidRPr="00501D92">
        <w:rPr>
          <w:spacing w:val="-5"/>
          <w:szCs w:val="22"/>
        </w:rPr>
        <w:t xml:space="preserve"> </w:t>
      </w:r>
      <w:r w:rsidRPr="00501D92">
        <w:rPr>
          <w:spacing w:val="-2"/>
          <w:szCs w:val="22"/>
        </w:rPr>
        <w:t>ORÇAMENTÁRIA</w:t>
      </w:r>
    </w:p>
    <w:p w14:paraId="7D3A2EE4" w14:textId="77777777" w:rsidR="00CF0608" w:rsidRPr="00501D92" w:rsidRDefault="00CF0608" w:rsidP="00112917">
      <w:pPr>
        <w:tabs>
          <w:tab w:val="left" w:pos="426"/>
        </w:tabs>
        <w:rPr>
          <w:szCs w:val="22"/>
        </w:rPr>
      </w:pPr>
    </w:p>
    <w:p w14:paraId="3C25E1B5" w14:textId="77777777" w:rsidR="00CF0608" w:rsidRPr="00501D92" w:rsidRDefault="00CF0608" w:rsidP="00112917">
      <w:pPr>
        <w:tabs>
          <w:tab w:val="left" w:pos="426"/>
        </w:tabs>
        <w:rPr>
          <w:szCs w:val="22"/>
        </w:rPr>
      </w:pPr>
      <w:r w:rsidRPr="00501D92">
        <w:rPr>
          <w:szCs w:val="22"/>
        </w:rPr>
        <w:t>10.1 – As despesas decorrentes da aquisição, objeto da presente Ata de Registro de Preços correrão a conta de dotação específica do orçamento do exercício de 2023 e seguintes.</w:t>
      </w:r>
    </w:p>
    <w:p w14:paraId="1450A06B" w14:textId="77777777" w:rsidR="00CF0608" w:rsidRPr="00501D92" w:rsidRDefault="00CF0608" w:rsidP="00112917">
      <w:pPr>
        <w:tabs>
          <w:tab w:val="left" w:pos="426"/>
        </w:tabs>
        <w:rPr>
          <w:szCs w:val="22"/>
        </w:rPr>
      </w:pPr>
    </w:p>
    <w:p w14:paraId="7426DD2B" w14:textId="77777777" w:rsidR="00CF0608" w:rsidRPr="00501D92" w:rsidRDefault="00CF0608" w:rsidP="00112917">
      <w:pPr>
        <w:tabs>
          <w:tab w:val="left" w:pos="426"/>
        </w:tabs>
        <w:rPr>
          <w:szCs w:val="22"/>
        </w:rPr>
      </w:pPr>
      <w:r w:rsidRPr="00501D92">
        <w:rPr>
          <w:szCs w:val="22"/>
        </w:rPr>
        <w:t>10.2 –</w:t>
      </w:r>
      <w:r w:rsidRPr="00501D92">
        <w:rPr>
          <w:spacing w:val="-5"/>
          <w:szCs w:val="22"/>
        </w:rPr>
        <w:t xml:space="preserve"> </w:t>
      </w:r>
      <w:r w:rsidRPr="00501D92">
        <w:rPr>
          <w:szCs w:val="22"/>
        </w:rPr>
        <w:t>O</w:t>
      </w:r>
      <w:r w:rsidRPr="00501D92">
        <w:rPr>
          <w:spacing w:val="-4"/>
          <w:szCs w:val="22"/>
        </w:rPr>
        <w:t xml:space="preserve"> </w:t>
      </w:r>
      <w:r w:rsidRPr="00501D92">
        <w:rPr>
          <w:szCs w:val="22"/>
        </w:rPr>
        <w:t>Órgão</w:t>
      </w:r>
      <w:r w:rsidRPr="00501D92">
        <w:rPr>
          <w:spacing w:val="-3"/>
          <w:szCs w:val="22"/>
        </w:rPr>
        <w:t xml:space="preserve"> </w:t>
      </w:r>
      <w:r w:rsidRPr="00501D92">
        <w:rPr>
          <w:szCs w:val="22"/>
        </w:rPr>
        <w:t>Participante</w:t>
      </w:r>
      <w:r w:rsidRPr="00501D92">
        <w:rPr>
          <w:spacing w:val="-3"/>
          <w:szCs w:val="22"/>
        </w:rPr>
        <w:t xml:space="preserve"> </w:t>
      </w:r>
      <w:r w:rsidRPr="00501D92">
        <w:rPr>
          <w:szCs w:val="22"/>
        </w:rPr>
        <w:t>quando</w:t>
      </w:r>
      <w:r w:rsidRPr="00501D92">
        <w:rPr>
          <w:spacing w:val="-4"/>
          <w:szCs w:val="22"/>
        </w:rPr>
        <w:t xml:space="preserve"> </w:t>
      </w:r>
      <w:r w:rsidRPr="00501D92">
        <w:rPr>
          <w:szCs w:val="22"/>
        </w:rPr>
        <w:t>da</w:t>
      </w:r>
      <w:r w:rsidRPr="00501D92">
        <w:rPr>
          <w:spacing w:val="-5"/>
          <w:szCs w:val="22"/>
        </w:rPr>
        <w:t xml:space="preserve"> </w:t>
      </w:r>
      <w:r w:rsidRPr="00501D92">
        <w:rPr>
          <w:szCs w:val="22"/>
        </w:rPr>
        <w:t>contratação/empenhamento</w:t>
      </w:r>
      <w:r w:rsidRPr="00501D92">
        <w:rPr>
          <w:spacing w:val="-3"/>
          <w:szCs w:val="22"/>
        </w:rPr>
        <w:t xml:space="preserve"> </w:t>
      </w:r>
      <w:r w:rsidRPr="00501D92">
        <w:rPr>
          <w:szCs w:val="22"/>
        </w:rPr>
        <w:t>especificará</w:t>
      </w:r>
      <w:r w:rsidRPr="00501D92">
        <w:rPr>
          <w:spacing w:val="-2"/>
          <w:szCs w:val="22"/>
        </w:rPr>
        <w:t xml:space="preserve"> </w:t>
      </w:r>
      <w:r w:rsidRPr="00501D92">
        <w:rPr>
          <w:szCs w:val="22"/>
        </w:rPr>
        <w:t>a</w:t>
      </w:r>
      <w:r w:rsidRPr="00501D92">
        <w:rPr>
          <w:spacing w:val="-5"/>
          <w:szCs w:val="22"/>
        </w:rPr>
        <w:t xml:space="preserve"> </w:t>
      </w:r>
      <w:r w:rsidRPr="00501D92">
        <w:rPr>
          <w:szCs w:val="22"/>
        </w:rPr>
        <w:t>classificação</w:t>
      </w:r>
      <w:r w:rsidRPr="00501D92">
        <w:rPr>
          <w:spacing w:val="-3"/>
          <w:szCs w:val="22"/>
        </w:rPr>
        <w:t xml:space="preserve"> </w:t>
      </w:r>
      <w:r w:rsidRPr="00501D92">
        <w:rPr>
          <w:spacing w:val="-2"/>
          <w:szCs w:val="22"/>
        </w:rPr>
        <w:t>orçamentária.</w:t>
      </w:r>
    </w:p>
    <w:p w14:paraId="11FFB296" w14:textId="77777777" w:rsidR="00CF0608" w:rsidRPr="00501D92" w:rsidRDefault="00CF0608" w:rsidP="00112917">
      <w:pPr>
        <w:tabs>
          <w:tab w:val="left" w:pos="426"/>
        </w:tabs>
        <w:rPr>
          <w:szCs w:val="22"/>
        </w:rPr>
      </w:pPr>
    </w:p>
    <w:p w14:paraId="1972D0A1" w14:textId="77777777" w:rsidR="00CF0608" w:rsidRPr="00501D92" w:rsidRDefault="00CF0608" w:rsidP="00112917">
      <w:pPr>
        <w:tabs>
          <w:tab w:val="left" w:pos="426"/>
        </w:tabs>
        <w:rPr>
          <w:szCs w:val="22"/>
        </w:rPr>
      </w:pPr>
      <w:r w:rsidRPr="00501D92">
        <w:rPr>
          <w:szCs w:val="22"/>
        </w:rPr>
        <w:t>CLÁUSULA</w:t>
      </w:r>
      <w:r w:rsidRPr="00501D92">
        <w:rPr>
          <w:spacing w:val="-6"/>
          <w:szCs w:val="22"/>
        </w:rPr>
        <w:t xml:space="preserve"> </w:t>
      </w:r>
      <w:r w:rsidRPr="00501D92">
        <w:rPr>
          <w:szCs w:val="22"/>
        </w:rPr>
        <w:t>DÉCIMA</w:t>
      </w:r>
      <w:r w:rsidRPr="00501D92">
        <w:rPr>
          <w:spacing w:val="-6"/>
          <w:szCs w:val="22"/>
        </w:rPr>
        <w:t xml:space="preserve"> </w:t>
      </w:r>
      <w:r w:rsidRPr="00501D92">
        <w:rPr>
          <w:szCs w:val="22"/>
        </w:rPr>
        <w:t>PRIMEIRA</w:t>
      </w:r>
      <w:r w:rsidRPr="00501D92">
        <w:rPr>
          <w:spacing w:val="-7"/>
          <w:szCs w:val="22"/>
        </w:rPr>
        <w:t xml:space="preserve"> </w:t>
      </w:r>
      <w:r w:rsidRPr="00501D92">
        <w:rPr>
          <w:szCs w:val="22"/>
        </w:rPr>
        <w:t>–</w:t>
      </w:r>
      <w:r w:rsidRPr="00501D92">
        <w:rPr>
          <w:spacing w:val="-5"/>
          <w:szCs w:val="22"/>
        </w:rPr>
        <w:t xml:space="preserve"> </w:t>
      </w:r>
      <w:r w:rsidRPr="00501D92">
        <w:rPr>
          <w:szCs w:val="22"/>
        </w:rPr>
        <w:t>DA</w:t>
      </w:r>
      <w:r w:rsidRPr="00501D92">
        <w:rPr>
          <w:spacing w:val="-6"/>
          <w:szCs w:val="22"/>
        </w:rPr>
        <w:t xml:space="preserve"> </w:t>
      </w:r>
      <w:r w:rsidRPr="00501D92">
        <w:rPr>
          <w:szCs w:val="22"/>
        </w:rPr>
        <w:t>VINCULAÇÃO</w:t>
      </w:r>
      <w:r w:rsidRPr="00501D92">
        <w:rPr>
          <w:spacing w:val="-6"/>
          <w:szCs w:val="22"/>
        </w:rPr>
        <w:t xml:space="preserve"> </w:t>
      </w:r>
      <w:r w:rsidRPr="00501D92">
        <w:rPr>
          <w:szCs w:val="22"/>
        </w:rPr>
        <w:t>AO</w:t>
      </w:r>
      <w:r w:rsidRPr="00501D92">
        <w:rPr>
          <w:spacing w:val="-5"/>
          <w:szCs w:val="22"/>
        </w:rPr>
        <w:t xml:space="preserve"> </w:t>
      </w:r>
      <w:r w:rsidRPr="00501D92">
        <w:rPr>
          <w:szCs w:val="22"/>
        </w:rPr>
        <w:t>PROCESSO</w:t>
      </w:r>
      <w:r w:rsidRPr="00501D92">
        <w:rPr>
          <w:spacing w:val="-7"/>
          <w:szCs w:val="22"/>
        </w:rPr>
        <w:t xml:space="preserve"> </w:t>
      </w:r>
      <w:r w:rsidRPr="00501D92">
        <w:rPr>
          <w:spacing w:val="-2"/>
          <w:szCs w:val="22"/>
        </w:rPr>
        <w:t>LICITATÓRIO</w:t>
      </w:r>
    </w:p>
    <w:p w14:paraId="64BA6370" w14:textId="77777777" w:rsidR="00CF0608" w:rsidRPr="00501D92" w:rsidRDefault="00CF0608" w:rsidP="00112917">
      <w:pPr>
        <w:tabs>
          <w:tab w:val="left" w:pos="426"/>
        </w:tabs>
        <w:rPr>
          <w:szCs w:val="22"/>
        </w:rPr>
      </w:pPr>
    </w:p>
    <w:p w14:paraId="5D85AD4E" w14:textId="77777777" w:rsidR="00CF0608" w:rsidRPr="00501D92" w:rsidRDefault="00CF0608" w:rsidP="00112917">
      <w:pPr>
        <w:tabs>
          <w:tab w:val="left" w:pos="426"/>
        </w:tabs>
        <w:rPr>
          <w:szCs w:val="22"/>
        </w:rPr>
      </w:pPr>
      <w:r w:rsidRPr="00501D92">
        <w:rPr>
          <w:szCs w:val="22"/>
        </w:rPr>
        <w:t>11.1 – A presente Ata de Registro de Preços está vinculada ao Processo Administrativo Licitatório Eletrônico 10/2023, Pregão, na Forma Eletrônica Nº 7/2023, Registro de Preços, realizado pelo Consórcio CISAM-SUL, Órgão Gerenciador.</w:t>
      </w:r>
    </w:p>
    <w:p w14:paraId="6C567F92" w14:textId="77777777" w:rsidR="00CF0608" w:rsidRPr="00501D92" w:rsidRDefault="00CF0608" w:rsidP="00112917">
      <w:pPr>
        <w:tabs>
          <w:tab w:val="left" w:pos="426"/>
        </w:tabs>
        <w:rPr>
          <w:szCs w:val="22"/>
        </w:rPr>
      </w:pPr>
    </w:p>
    <w:p w14:paraId="4D68F601" w14:textId="77777777" w:rsidR="00CF0608" w:rsidRPr="00501D92" w:rsidRDefault="00CF0608" w:rsidP="00112917">
      <w:pPr>
        <w:tabs>
          <w:tab w:val="left" w:pos="426"/>
        </w:tabs>
        <w:rPr>
          <w:szCs w:val="22"/>
        </w:rPr>
      </w:pPr>
      <w:r w:rsidRPr="00501D92">
        <w:rPr>
          <w:szCs w:val="22"/>
        </w:rPr>
        <w:t>CLÁUSULA</w:t>
      </w:r>
      <w:r w:rsidRPr="00501D92">
        <w:rPr>
          <w:spacing w:val="-6"/>
          <w:szCs w:val="22"/>
        </w:rPr>
        <w:t xml:space="preserve"> </w:t>
      </w:r>
      <w:r w:rsidRPr="00501D92">
        <w:rPr>
          <w:szCs w:val="22"/>
        </w:rPr>
        <w:t>DÉCIMA</w:t>
      </w:r>
      <w:r w:rsidRPr="00501D92">
        <w:rPr>
          <w:spacing w:val="-4"/>
          <w:szCs w:val="22"/>
        </w:rPr>
        <w:t xml:space="preserve"> </w:t>
      </w:r>
      <w:r w:rsidRPr="00501D92">
        <w:rPr>
          <w:szCs w:val="22"/>
        </w:rPr>
        <w:t>SEGUNDA</w:t>
      </w:r>
      <w:r w:rsidRPr="00501D92">
        <w:rPr>
          <w:spacing w:val="-6"/>
          <w:szCs w:val="22"/>
        </w:rPr>
        <w:t xml:space="preserve"> </w:t>
      </w:r>
      <w:r w:rsidRPr="00501D92">
        <w:rPr>
          <w:szCs w:val="22"/>
        </w:rPr>
        <w:t>–</w:t>
      </w:r>
      <w:r w:rsidRPr="00501D92">
        <w:rPr>
          <w:spacing w:val="-4"/>
          <w:szCs w:val="22"/>
        </w:rPr>
        <w:t xml:space="preserve"> </w:t>
      </w:r>
      <w:r w:rsidRPr="00501D92">
        <w:rPr>
          <w:szCs w:val="22"/>
        </w:rPr>
        <w:t>DA</w:t>
      </w:r>
      <w:r w:rsidRPr="00501D92">
        <w:rPr>
          <w:spacing w:val="-4"/>
          <w:szCs w:val="22"/>
        </w:rPr>
        <w:t xml:space="preserve"> </w:t>
      </w:r>
      <w:r w:rsidRPr="00501D92">
        <w:rPr>
          <w:szCs w:val="22"/>
        </w:rPr>
        <w:t>VALIDADE</w:t>
      </w:r>
      <w:r w:rsidRPr="00501D92">
        <w:rPr>
          <w:spacing w:val="-5"/>
          <w:szCs w:val="22"/>
        </w:rPr>
        <w:t xml:space="preserve"> </w:t>
      </w:r>
      <w:r w:rsidRPr="00501D92">
        <w:rPr>
          <w:szCs w:val="22"/>
        </w:rPr>
        <w:t>E</w:t>
      </w:r>
      <w:r w:rsidRPr="00501D92">
        <w:rPr>
          <w:spacing w:val="-5"/>
          <w:szCs w:val="22"/>
        </w:rPr>
        <w:t xml:space="preserve"> </w:t>
      </w:r>
      <w:r w:rsidRPr="00501D92">
        <w:rPr>
          <w:szCs w:val="22"/>
        </w:rPr>
        <w:t>DA</w:t>
      </w:r>
      <w:r w:rsidRPr="00501D92">
        <w:rPr>
          <w:spacing w:val="-4"/>
          <w:szCs w:val="22"/>
        </w:rPr>
        <w:t xml:space="preserve"> </w:t>
      </w:r>
      <w:r w:rsidRPr="00501D92">
        <w:rPr>
          <w:spacing w:val="-2"/>
          <w:szCs w:val="22"/>
        </w:rPr>
        <w:t>VIGÊNCIA</w:t>
      </w:r>
    </w:p>
    <w:p w14:paraId="4EB268D7" w14:textId="77777777" w:rsidR="00CF0608" w:rsidRPr="00501D92" w:rsidRDefault="00CF0608" w:rsidP="00112917">
      <w:pPr>
        <w:tabs>
          <w:tab w:val="left" w:pos="426"/>
        </w:tabs>
        <w:rPr>
          <w:szCs w:val="22"/>
        </w:rPr>
      </w:pPr>
    </w:p>
    <w:p w14:paraId="2D6CF033" w14:textId="77777777" w:rsidR="00CF0608" w:rsidRPr="00501D92" w:rsidRDefault="00CF0608" w:rsidP="00112917">
      <w:pPr>
        <w:tabs>
          <w:tab w:val="left" w:pos="426"/>
        </w:tabs>
        <w:rPr>
          <w:szCs w:val="22"/>
        </w:rPr>
      </w:pPr>
      <w:r w:rsidRPr="00501D92">
        <w:rPr>
          <w:szCs w:val="22"/>
        </w:rPr>
        <w:t>12.1 –</w:t>
      </w:r>
      <w:r w:rsidRPr="00501D92">
        <w:rPr>
          <w:spacing w:val="-4"/>
          <w:szCs w:val="22"/>
        </w:rPr>
        <w:t xml:space="preserve"> </w:t>
      </w:r>
      <w:r w:rsidRPr="00501D92">
        <w:rPr>
          <w:szCs w:val="22"/>
        </w:rPr>
        <w:t>O</w:t>
      </w:r>
      <w:r w:rsidRPr="00501D92">
        <w:rPr>
          <w:spacing w:val="-2"/>
          <w:szCs w:val="22"/>
        </w:rPr>
        <w:t xml:space="preserve"> </w:t>
      </w:r>
      <w:r w:rsidRPr="00501D92">
        <w:rPr>
          <w:szCs w:val="22"/>
        </w:rPr>
        <w:t>prazo</w:t>
      </w:r>
      <w:r w:rsidRPr="00501D92">
        <w:rPr>
          <w:spacing w:val="-2"/>
          <w:szCs w:val="22"/>
        </w:rPr>
        <w:t xml:space="preserve"> </w:t>
      </w:r>
      <w:r w:rsidRPr="00501D92">
        <w:rPr>
          <w:szCs w:val="22"/>
        </w:rPr>
        <w:t>de</w:t>
      </w:r>
      <w:r w:rsidRPr="00501D92">
        <w:rPr>
          <w:spacing w:val="-1"/>
          <w:szCs w:val="22"/>
        </w:rPr>
        <w:t xml:space="preserve"> </w:t>
      </w:r>
      <w:r w:rsidRPr="00501D92">
        <w:rPr>
          <w:szCs w:val="22"/>
        </w:rPr>
        <w:t>validade</w:t>
      </w:r>
      <w:r w:rsidRPr="00501D92">
        <w:rPr>
          <w:spacing w:val="-4"/>
          <w:szCs w:val="22"/>
        </w:rPr>
        <w:t xml:space="preserve"> </w:t>
      </w:r>
      <w:r w:rsidRPr="00501D92">
        <w:rPr>
          <w:szCs w:val="22"/>
        </w:rPr>
        <w:t>da</w:t>
      </w:r>
      <w:r w:rsidRPr="00501D92">
        <w:rPr>
          <w:spacing w:val="-2"/>
          <w:szCs w:val="22"/>
        </w:rPr>
        <w:t xml:space="preserve"> </w:t>
      </w:r>
      <w:r w:rsidRPr="00501D92">
        <w:rPr>
          <w:szCs w:val="22"/>
        </w:rPr>
        <w:t>Ata</w:t>
      </w:r>
      <w:r w:rsidRPr="00501D92">
        <w:rPr>
          <w:spacing w:val="-1"/>
          <w:szCs w:val="22"/>
        </w:rPr>
        <w:t xml:space="preserve"> </w:t>
      </w:r>
      <w:r w:rsidRPr="00501D92">
        <w:rPr>
          <w:szCs w:val="22"/>
        </w:rPr>
        <w:t>de</w:t>
      </w:r>
      <w:r w:rsidRPr="00501D92">
        <w:rPr>
          <w:spacing w:val="-1"/>
          <w:szCs w:val="22"/>
        </w:rPr>
        <w:t xml:space="preserve"> </w:t>
      </w:r>
      <w:r w:rsidRPr="00501D92">
        <w:rPr>
          <w:szCs w:val="22"/>
        </w:rPr>
        <w:t>Registro</w:t>
      </w:r>
      <w:r w:rsidRPr="00501D92">
        <w:rPr>
          <w:spacing w:val="-4"/>
          <w:szCs w:val="22"/>
        </w:rPr>
        <w:t xml:space="preserve"> </w:t>
      </w:r>
      <w:r w:rsidRPr="00501D92">
        <w:rPr>
          <w:szCs w:val="22"/>
        </w:rPr>
        <w:t>de</w:t>
      </w:r>
      <w:r w:rsidRPr="00501D92">
        <w:rPr>
          <w:spacing w:val="-1"/>
          <w:szCs w:val="22"/>
        </w:rPr>
        <w:t xml:space="preserve"> </w:t>
      </w:r>
      <w:r w:rsidRPr="00501D92">
        <w:rPr>
          <w:szCs w:val="22"/>
        </w:rPr>
        <w:t>Preços</w:t>
      </w:r>
      <w:r w:rsidRPr="00501D92">
        <w:rPr>
          <w:spacing w:val="-1"/>
          <w:szCs w:val="22"/>
        </w:rPr>
        <w:t xml:space="preserve"> </w:t>
      </w:r>
      <w:r w:rsidRPr="00501D92">
        <w:rPr>
          <w:szCs w:val="22"/>
        </w:rPr>
        <w:t>será</w:t>
      </w:r>
      <w:r w:rsidRPr="00501D92">
        <w:rPr>
          <w:spacing w:val="-1"/>
          <w:szCs w:val="22"/>
        </w:rPr>
        <w:t xml:space="preserve"> </w:t>
      </w:r>
      <w:r w:rsidRPr="00501D92">
        <w:rPr>
          <w:szCs w:val="22"/>
        </w:rPr>
        <w:t>de 12 (doze)</w:t>
      </w:r>
      <w:r w:rsidRPr="00501D92">
        <w:rPr>
          <w:spacing w:val="-4"/>
          <w:szCs w:val="22"/>
        </w:rPr>
        <w:t xml:space="preserve"> </w:t>
      </w:r>
      <w:r w:rsidRPr="00501D92">
        <w:rPr>
          <w:szCs w:val="22"/>
        </w:rPr>
        <w:t>meses,</w:t>
      </w:r>
      <w:r w:rsidRPr="00501D92">
        <w:rPr>
          <w:spacing w:val="-1"/>
          <w:szCs w:val="22"/>
        </w:rPr>
        <w:t xml:space="preserve"> </w:t>
      </w:r>
      <w:r w:rsidRPr="00501D92">
        <w:rPr>
          <w:szCs w:val="22"/>
        </w:rPr>
        <w:t>a</w:t>
      </w:r>
      <w:r w:rsidRPr="00501D92">
        <w:rPr>
          <w:spacing w:val="-4"/>
          <w:szCs w:val="22"/>
        </w:rPr>
        <w:t xml:space="preserve"> </w:t>
      </w:r>
      <w:r w:rsidRPr="00501D92">
        <w:rPr>
          <w:szCs w:val="22"/>
        </w:rPr>
        <w:t>contar</w:t>
      </w:r>
      <w:r w:rsidRPr="00501D92">
        <w:rPr>
          <w:spacing w:val="-1"/>
          <w:szCs w:val="22"/>
        </w:rPr>
        <w:t xml:space="preserve"> </w:t>
      </w:r>
      <w:r w:rsidRPr="00501D92">
        <w:rPr>
          <w:szCs w:val="22"/>
        </w:rPr>
        <w:t>da</w:t>
      </w:r>
      <w:r w:rsidRPr="00501D92">
        <w:rPr>
          <w:spacing w:val="-1"/>
          <w:szCs w:val="22"/>
        </w:rPr>
        <w:t xml:space="preserve"> </w:t>
      </w:r>
      <w:r w:rsidRPr="00501D92">
        <w:rPr>
          <w:spacing w:val="-2"/>
          <w:szCs w:val="22"/>
        </w:rPr>
        <w:t>emissão.</w:t>
      </w:r>
    </w:p>
    <w:p w14:paraId="4747A42D" w14:textId="77777777" w:rsidR="00CF0608" w:rsidRPr="00501D92" w:rsidRDefault="00CF0608" w:rsidP="00112917">
      <w:pPr>
        <w:tabs>
          <w:tab w:val="left" w:pos="426"/>
        </w:tabs>
        <w:rPr>
          <w:szCs w:val="22"/>
        </w:rPr>
      </w:pPr>
    </w:p>
    <w:p w14:paraId="22722F69" w14:textId="77777777" w:rsidR="00CF0608" w:rsidRPr="00501D92" w:rsidRDefault="00CF0608" w:rsidP="00112917">
      <w:pPr>
        <w:tabs>
          <w:tab w:val="left" w:pos="426"/>
        </w:tabs>
        <w:rPr>
          <w:szCs w:val="22"/>
        </w:rPr>
      </w:pPr>
      <w:r w:rsidRPr="00501D92">
        <w:rPr>
          <w:szCs w:val="22"/>
        </w:rPr>
        <w:t>12.2 – O prazo de validade da Ata de Registro de Preços poderá ser prorrogado, por igual período, desde que comprovado o preço vantajoso, nos termos do art. 84, da Lei Federal nº 14.133, de 2021.</w:t>
      </w:r>
    </w:p>
    <w:p w14:paraId="1191998D" w14:textId="77777777" w:rsidR="00CF0608" w:rsidRPr="00501D92" w:rsidRDefault="00CF0608" w:rsidP="00112917">
      <w:pPr>
        <w:tabs>
          <w:tab w:val="left" w:pos="426"/>
        </w:tabs>
        <w:rPr>
          <w:szCs w:val="22"/>
        </w:rPr>
      </w:pPr>
    </w:p>
    <w:p w14:paraId="19BC77DD" w14:textId="77777777" w:rsidR="00CF0608" w:rsidRPr="00501D92" w:rsidRDefault="00CF0608" w:rsidP="00112917">
      <w:pPr>
        <w:tabs>
          <w:tab w:val="left" w:pos="426"/>
        </w:tabs>
        <w:rPr>
          <w:szCs w:val="22"/>
        </w:rPr>
      </w:pPr>
      <w:r w:rsidRPr="00501D92">
        <w:rPr>
          <w:szCs w:val="22"/>
        </w:rPr>
        <w:t>12.3 – Em caso de prorrogação da vigência da ata de registro de preços, as quantidades inicialmente registradas serão renovadas, na sua totalidade, independentemente do quantitativo utilizado no período de vigência, não sendo possível cumular com as quantidades não utilizadas.</w:t>
      </w:r>
    </w:p>
    <w:p w14:paraId="6E4F1141" w14:textId="77777777" w:rsidR="00CF0608" w:rsidRPr="00501D92" w:rsidRDefault="00CF0608" w:rsidP="00112917">
      <w:pPr>
        <w:tabs>
          <w:tab w:val="left" w:pos="426"/>
        </w:tabs>
        <w:rPr>
          <w:szCs w:val="22"/>
        </w:rPr>
      </w:pPr>
    </w:p>
    <w:p w14:paraId="6A55DEC0" w14:textId="77777777" w:rsidR="00CF0608" w:rsidRPr="00501D92" w:rsidRDefault="00CF0608" w:rsidP="00112917">
      <w:pPr>
        <w:tabs>
          <w:tab w:val="left" w:pos="426"/>
        </w:tabs>
        <w:rPr>
          <w:szCs w:val="22"/>
        </w:rPr>
      </w:pPr>
      <w:r w:rsidRPr="00501D92">
        <w:rPr>
          <w:szCs w:val="22"/>
        </w:rPr>
        <w:t>12.4 – A vigência para a execução dos Contratos decorrentes desta Ata de Registro de Preços observará ao disposto na Lei Federal nº 14.133, de 2021.</w:t>
      </w:r>
    </w:p>
    <w:p w14:paraId="7B4F5A91" w14:textId="77777777" w:rsidR="00CF0608" w:rsidRPr="00501D92" w:rsidRDefault="00CF0608" w:rsidP="00112917">
      <w:pPr>
        <w:tabs>
          <w:tab w:val="left" w:pos="426"/>
        </w:tabs>
        <w:rPr>
          <w:szCs w:val="22"/>
        </w:rPr>
      </w:pPr>
    </w:p>
    <w:p w14:paraId="2E525F51" w14:textId="77777777" w:rsidR="00CF0608" w:rsidRPr="00501D92" w:rsidRDefault="00CF0608" w:rsidP="00112917">
      <w:pPr>
        <w:tabs>
          <w:tab w:val="left" w:pos="426"/>
        </w:tabs>
        <w:rPr>
          <w:szCs w:val="22"/>
        </w:rPr>
      </w:pPr>
      <w:r w:rsidRPr="00501D92">
        <w:rPr>
          <w:szCs w:val="22"/>
        </w:rPr>
        <w:t>CLÁUSULA</w:t>
      </w:r>
      <w:r w:rsidRPr="00501D92">
        <w:rPr>
          <w:spacing w:val="-6"/>
          <w:szCs w:val="22"/>
        </w:rPr>
        <w:t xml:space="preserve"> </w:t>
      </w:r>
      <w:r w:rsidRPr="00501D92">
        <w:rPr>
          <w:szCs w:val="22"/>
        </w:rPr>
        <w:t>DÉCIMA</w:t>
      </w:r>
      <w:r w:rsidRPr="00501D92">
        <w:rPr>
          <w:spacing w:val="-5"/>
          <w:szCs w:val="22"/>
        </w:rPr>
        <w:t xml:space="preserve"> </w:t>
      </w:r>
      <w:r w:rsidRPr="00501D92">
        <w:rPr>
          <w:szCs w:val="22"/>
        </w:rPr>
        <w:t>TERCEIRA</w:t>
      </w:r>
      <w:r w:rsidRPr="00501D92">
        <w:rPr>
          <w:spacing w:val="-5"/>
          <w:szCs w:val="22"/>
        </w:rPr>
        <w:t xml:space="preserve"> </w:t>
      </w:r>
      <w:r w:rsidRPr="00501D92">
        <w:rPr>
          <w:szCs w:val="22"/>
        </w:rPr>
        <w:t>–</w:t>
      </w:r>
      <w:r w:rsidRPr="00501D92">
        <w:rPr>
          <w:spacing w:val="-5"/>
          <w:szCs w:val="22"/>
        </w:rPr>
        <w:t xml:space="preserve"> </w:t>
      </w:r>
      <w:r w:rsidRPr="00501D92">
        <w:rPr>
          <w:szCs w:val="22"/>
        </w:rPr>
        <w:t>DAS</w:t>
      </w:r>
      <w:r w:rsidRPr="00501D92">
        <w:rPr>
          <w:spacing w:val="-5"/>
          <w:szCs w:val="22"/>
        </w:rPr>
        <w:t xml:space="preserve"> </w:t>
      </w:r>
      <w:r w:rsidRPr="00501D92">
        <w:rPr>
          <w:szCs w:val="22"/>
        </w:rPr>
        <w:t>DISPOSIÇÕES</w:t>
      </w:r>
      <w:r w:rsidRPr="00501D92">
        <w:rPr>
          <w:spacing w:val="-5"/>
          <w:szCs w:val="22"/>
        </w:rPr>
        <w:t xml:space="preserve"> </w:t>
      </w:r>
      <w:r w:rsidRPr="00501D92">
        <w:rPr>
          <w:spacing w:val="-2"/>
          <w:szCs w:val="22"/>
        </w:rPr>
        <w:t>GERAIS</w:t>
      </w:r>
    </w:p>
    <w:p w14:paraId="291F7CF8" w14:textId="77777777" w:rsidR="00CF0608" w:rsidRPr="00501D92" w:rsidRDefault="00CF0608" w:rsidP="00112917">
      <w:pPr>
        <w:tabs>
          <w:tab w:val="left" w:pos="426"/>
        </w:tabs>
        <w:rPr>
          <w:szCs w:val="22"/>
        </w:rPr>
      </w:pPr>
    </w:p>
    <w:p w14:paraId="380A0811" w14:textId="77777777" w:rsidR="00CF0608" w:rsidRPr="00501D92" w:rsidRDefault="00CF0608" w:rsidP="00112917">
      <w:pPr>
        <w:tabs>
          <w:tab w:val="left" w:pos="426"/>
        </w:tabs>
        <w:rPr>
          <w:szCs w:val="22"/>
        </w:rPr>
      </w:pPr>
      <w:r w:rsidRPr="00501D92">
        <w:rPr>
          <w:szCs w:val="22"/>
        </w:rPr>
        <w:t>13.1 – O Registro de Preços objeto desta Ata e a sua assinatura pelas partes não gera ao (Órgão Gerenciador (CISAM-SUL) ou para os Órgãos Participantes a obrigação de solicitar os fornecimentos que dele poderão advir independentemente da sua estimativa de consumo).</w:t>
      </w:r>
    </w:p>
    <w:p w14:paraId="73E44313" w14:textId="77777777" w:rsidR="00CF0608" w:rsidRPr="00501D92" w:rsidRDefault="00CF0608" w:rsidP="00112917">
      <w:pPr>
        <w:tabs>
          <w:tab w:val="left" w:pos="426"/>
        </w:tabs>
        <w:rPr>
          <w:szCs w:val="22"/>
        </w:rPr>
      </w:pPr>
    </w:p>
    <w:p w14:paraId="16EE1402" w14:textId="77777777" w:rsidR="00CF0608" w:rsidRPr="00501D92" w:rsidRDefault="00CF0608" w:rsidP="00112917">
      <w:pPr>
        <w:tabs>
          <w:tab w:val="left" w:pos="426"/>
        </w:tabs>
        <w:rPr>
          <w:szCs w:val="22"/>
        </w:rPr>
      </w:pPr>
      <w:r w:rsidRPr="00501D92">
        <w:rPr>
          <w:szCs w:val="22"/>
        </w:rPr>
        <w:t>13.2 – Observados os critérios e condições estabelecidas no Edital e o preço registrado, o Órgão Participante poderá comprar de mais de um fornecedor registrado, segundo a ordem de classificação, desde que razões de interesse público justifiquem e que o primeiro classificado não possua capacidade de fornecimento compatível com o solicitado pelo Órgão Participante.</w:t>
      </w:r>
    </w:p>
    <w:p w14:paraId="46825DFA" w14:textId="77777777" w:rsidR="00CF0608" w:rsidRPr="00501D92" w:rsidRDefault="00CF0608" w:rsidP="00112917">
      <w:pPr>
        <w:tabs>
          <w:tab w:val="left" w:pos="426"/>
        </w:tabs>
        <w:rPr>
          <w:szCs w:val="22"/>
        </w:rPr>
      </w:pPr>
    </w:p>
    <w:p w14:paraId="125C2414" w14:textId="77777777" w:rsidR="00CF0608" w:rsidRPr="00501D92" w:rsidRDefault="00CF0608" w:rsidP="00112917">
      <w:pPr>
        <w:tabs>
          <w:tab w:val="left" w:pos="426"/>
        </w:tabs>
        <w:rPr>
          <w:szCs w:val="22"/>
        </w:rPr>
      </w:pPr>
      <w:r w:rsidRPr="00501D92">
        <w:rPr>
          <w:szCs w:val="22"/>
        </w:rPr>
        <w:t>13.3 – A existência de preços registrados não obriga o Órgão Gerenciador ou os Órgãos Participantes a firmar as contratações que deles poderão advir, facultando-se a realização de licitação específica para a aquisição pretendida, sendo assegurado ao beneficiário do registro a preferência de fornecimento em igualdade de condições.</w:t>
      </w:r>
    </w:p>
    <w:p w14:paraId="73E0C816" w14:textId="77777777" w:rsidR="00CF0608" w:rsidRPr="00501D92" w:rsidRDefault="00CF0608" w:rsidP="00112917">
      <w:pPr>
        <w:tabs>
          <w:tab w:val="left" w:pos="426"/>
        </w:tabs>
        <w:rPr>
          <w:szCs w:val="22"/>
        </w:rPr>
      </w:pPr>
    </w:p>
    <w:p w14:paraId="1168F65F" w14:textId="77777777" w:rsidR="00CF0608" w:rsidRPr="00501D92" w:rsidRDefault="00CF0608" w:rsidP="00112917">
      <w:pPr>
        <w:tabs>
          <w:tab w:val="left" w:pos="426"/>
        </w:tabs>
        <w:rPr>
          <w:szCs w:val="22"/>
        </w:rPr>
      </w:pPr>
      <w:r w:rsidRPr="00501D92">
        <w:rPr>
          <w:szCs w:val="22"/>
        </w:rPr>
        <w:t>13.4 – O FORNECEDOR signatário desta Ata, cujo preço é registrado, declara estar ciente das suas obrigações para com o Órgão Gerenciador (CISAM-SUL) e os Órgãos Participantes, nos termos do Edital da respectiva Licitação e da sua Proposta, que passam a fazer parte integrante da presente Ata de Registro de Preços e a reger as relações entre as partes, para todos os fins.</w:t>
      </w:r>
    </w:p>
    <w:p w14:paraId="02C05017" w14:textId="77777777" w:rsidR="00CF0608" w:rsidRPr="00501D92" w:rsidRDefault="00CF0608" w:rsidP="00112917">
      <w:pPr>
        <w:tabs>
          <w:tab w:val="left" w:pos="426"/>
        </w:tabs>
        <w:rPr>
          <w:szCs w:val="22"/>
        </w:rPr>
      </w:pPr>
    </w:p>
    <w:p w14:paraId="26CD30F6" w14:textId="77777777" w:rsidR="00CF0608" w:rsidRPr="00501D92" w:rsidRDefault="00CF0608" w:rsidP="00112917">
      <w:pPr>
        <w:tabs>
          <w:tab w:val="left" w:pos="426"/>
        </w:tabs>
        <w:rPr>
          <w:szCs w:val="22"/>
        </w:rPr>
      </w:pPr>
      <w:r w:rsidRPr="00501D92">
        <w:rPr>
          <w:szCs w:val="22"/>
        </w:rPr>
        <w:t>CLÁUSULA</w:t>
      </w:r>
      <w:r w:rsidRPr="00501D92">
        <w:rPr>
          <w:spacing w:val="-6"/>
          <w:szCs w:val="22"/>
        </w:rPr>
        <w:t xml:space="preserve"> </w:t>
      </w:r>
      <w:r w:rsidRPr="00501D92">
        <w:rPr>
          <w:szCs w:val="22"/>
        </w:rPr>
        <w:t>DÉCIMA</w:t>
      </w:r>
      <w:r w:rsidRPr="00501D92">
        <w:rPr>
          <w:spacing w:val="-5"/>
          <w:szCs w:val="22"/>
        </w:rPr>
        <w:t xml:space="preserve"> </w:t>
      </w:r>
      <w:r w:rsidRPr="00501D92">
        <w:rPr>
          <w:szCs w:val="22"/>
        </w:rPr>
        <w:t>QUARTA</w:t>
      </w:r>
      <w:r w:rsidRPr="00501D92">
        <w:rPr>
          <w:spacing w:val="-4"/>
          <w:szCs w:val="22"/>
        </w:rPr>
        <w:t xml:space="preserve"> </w:t>
      </w:r>
      <w:r w:rsidRPr="00501D92">
        <w:rPr>
          <w:szCs w:val="22"/>
        </w:rPr>
        <w:t>–</w:t>
      </w:r>
      <w:r w:rsidRPr="00501D92">
        <w:rPr>
          <w:spacing w:val="-4"/>
          <w:szCs w:val="22"/>
        </w:rPr>
        <w:t xml:space="preserve"> </w:t>
      </w:r>
      <w:r w:rsidRPr="00501D92">
        <w:rPr>
          <w:szCs w:val="22"/>
        </w:rPr>
        <w:t>DA</w:t>
      </w:r>
      <w:r w:rsidRPr="00501D92">
        <w:rPr>
          <w:spacing w:val="-5"/>
          <w:szCs w:val="22"/>
        </w:rPr>
        <w:t xml:space="preserve"> </w:t>
      </w:r>
      <w:r w:rsidRPr="00501D92">
        <w:rPr>
          <w:szCs w:val="22"/>
        </w:rPr>
        <w:t>PROTEÇÃO</w:t>
      </w:r>
      <w:r w:rsidRPr="00501D92">
        <w:rPr>
          <w:spacing w:val="-7"/>
          <w:szCs w:val="22"/>
        </w:rPr>
        <w:t xml:space="preserve"> </w:t>
      </w:r>
      <w:r w:rsidRPr="00501D92">
        <w:rPr>
          <w:szCs w:val="22"/>
        </w:rPr>
        <w:t>DE</w:t>
      </w:r>
      <w:r w:rsidRPr="00501D92">
        <w:rPr>
          <w:spacing w:val="-4"/>
          <w:szCs w:val="22"/>
        </w:rPr>
        <w:t xml:space="preserve"> DADOS</w:t>
      </w:r>
    </w:p>
    <w:p w14:paraId="28DC2676" w14:textId="77777777" w:rsidR="00CF0608" w:rsidRPr="00501D92" w:rsidRDefault="00CF0608" w:rsidP="00112917">
      <w:pPr>
        <w:tabs>
          <w:tab w:val="left" w:pos="426"/>
        </w:tabs>
        <w:rPr>
          <w:szCs w:val="22"/>
        </w:rPr>
      </w:pPr>
    </w:p>
    <w:p w14:paraId="20BC4639" w14:textId="77777777" w:rsidR="00CF0608" w:rsidRPr="00501D92" w:rsidRDefault="00CF0608" w:rsidP="00112917">
      <w:pPr>
        <w:tabs>
          <w:tab w:val="left" w:pos="426"/>
        </w:tabs>
        <w:rPr>
          <w:szCs w:val="22"/>
        </w:rPr>
      </w:pPr>
      <w:r w:rsidRPr="00501D92">
        <w:rPr>
          <w:szCs w:val="22"/>
        </w:rPr>
        <w:t>14.1 - As Partes declaram estar cientes do inteiro teor da Lei n.º 13.709/2018 (“Lei Geral de Proteção de Dados” ou “LGPD”) e obrigam-se a observar e respeitar o dever de proteção de Dados Pessoais, inclusive nos meios digitais, no que diz respeito ao adequado Tratamento de tais dados, devendo ainda, se comprometer a cumprir todas as</w:t>
      </w:r>
      <w:r w:rsidRPr="00501D92">
        <w:rPr>
          <w:spacing w:val="40"/>
          <w:szCs w:val="22"/>
        </w:rPr>
        <w:t xml:space="preserve"> </w:t>
      </w:r>
      <w:r w:rsidRPr="00501D92">
        <w:rPr>
          <w:szCs w:val="22"/>
        </w:rPr>
        <w:t>condições e obrigações dispostas na referida LGPD e demais leis aplicáveis.</w:t>
      </w:r>
    </w:p>
    <w:p w14:paraId="71DECBE0" w14:textId="77777777" w:rsidR="00CF0608" w:rsidRPr="00501D92" w:rsidRDefault="00CF0608" w:rsidP="00112917">
      <w:pPr>
        <w:tabs>
          <w:tab w:val="left" w:pos="426"/>
        </w:tabs>
        <w:rPr>
          <w:szCs w:val="22"/>
        </w:rPr>
      </w:pPr>
    </w:p>
    <w:p w14:paraId="0B40420B" w14:textId="77777777" w:rsidR="00CF0608" w:rsidRPr="00501D92" w:rsidRDefault="00CF0608" w:rsidP="00112917">
      <w:pPr>
        <w:tabs>
          <w:tab w:val="left" w:pos="426"/>
        </w:tabs>
        <w:rPr>
          <w:szCs w:val="22"/>
        </w:rPr>
      </w:pPr>
      <w:r w:rsidRPr="00501D92">
        <w:rPr>
          <w:szCs w:val="22"/>
        </w:rPr>
        <w:t>14.2 - O</w:t>
      </w:r>
      <w:r w:rsidRPr="00501D92">
        <w:rPr>
          <w:spacing w:val="-1"/>
          <w:szCs w:val="22"/>
        </w:rPr>
        <w:t xml:space="preserve"> </w:t>
      </w:r>
      <w:r w:rsidRPr="00501D92">
        <w:rPr>
          <w:szCs w:val="22"/>
        </w:rPr>
        <w:t>FORNECEDOR declara que (a) respeita</w:t>
      </w:r>
      <w:r w:rsidRPr="00501D92">
        <w:rPr>
          <w:spacing w:val="-1"/>
          <w:szCs w:val="22"/>
        </w:rPr>
        <w:t xml:space="preserve"> </w:t>
      </w:r>
      <w:r w:rsidRPr="00501D92">
        <w:rPr>
          <w:szCs w:val="22"/>
        </w:rPr>
        <w:t>o direito à</w:t>
      </w:r>
      <w:r w:rsidRPr="00501D92">
        <w:rPr>
          <w:spacing w:val="-4"/>
          <w:szCs w:val="22"/>
        </w:rPr>
        <w:t xml:space="preserve"> </w:t>
      </w:r>
      <w:r w:rsidRPr="00501D92">
        <w:rPr>
          <w:szCs w:val="22"/>
        </w:rPr>
        <w:t>privacidade</w:t>
      </w:r>
      <w:r w:rsidRPr="00501D92">
        <w:rPr>
          <w:spacing w:val="-1"/>
          <w:szCs w:val="22"/>
        </w:rPr>
        <w:t xml:space="preserve"> </w:t>
      </w:r>
      <w:r w:rsidRPr="00501D92">
        <w:rPr>
          <w:szCs w:val="22"/>
        </w:rPr>
        <w:t>dos titulares dos</w:t>
      </w:r>
      <w:r w:rsidRPr="00501D92">
        <w:rPr>
          <w:spacing w:val="-1"/>
          <w:szCs w:val="22"/>
        </w:rPr>
        <w:t xml:space="preserve"> </w:t>
      </w:r>
      <w:r w:rsidRPr="00501D92">
        <w:rPr>
          <w:szCs w:val="22"/>
        </w:rPr>
        <w:t>Dados Pessoais</w:t>
      </w:r>
      <w:r w:rsidRPr="00501D92">
        <w:rPr>
          <w:spacing w:val="-1"/>
          <w:szCs w:val="22"/>
        </w:rPr>
        <w:t xml:space="preserve"> </w:t>
      </w:r>
      <w:r w:rsidRPr="00501D92">
        <w:rPr>
          <w:szCs w:val="22"/>
        </w:rPr>
        <w:t>no âmbito da execução dos Serviços, (b) realiza o melhor uso da tecnologia da informação para a satisfação de seus clientes e da sociedade, e (c) visa a sustentabilidade e autonomia empresarial na prestação dos Serviços para assegurar a estabilidade e a continuidade de seus serviços.</w:t>
      </w:r>
    </w:p>
    <w:p w14:paraId="3B32689A" w14:textId="77777777" w:rsidR="00CF0608" w:rsidRPr="00501D92" w:rsidRDefault="00CF0608" w:rsidP="00112917">
      <w:pPr>
        <w:tabs>
          <w:tab w:val="left" w:pos="426"/>
        </w:tabs>
        <w:rPr>
          <w:szCs w:val="22"/>
        </w:rPr>
      </w:pPr>
    </w:p>
    <w:p w14:paraId="17E3B629" w14:textId="77777777" w:rsidR="00CF0608" w:rsidRPr="00501D92" w:rsidRDefault="00CF0608" w:rsidP="00112917">
      <w:pPr>
        <w:tabs>
          <w:tab w:val="left" w:pos="426"/>
        </w:tabs>
        <w:rPr>
          <w:szCs w:val="22"/>
        </w:rPr>
      </w:pPr>
      <w:r w:rsidRPr="00501D92">
        <w:rPr>
          <w:szCs w:val="22"/>
        </w:rPr>
        <w:t>14.3 - Na hipótese de o Órgão Participante/Gerenciador/Controlador vir a compartilhar Dados Pessoais com o FORNECEDOR/Operador, o Órgão Participante/Gerenciador/Controlador garante que os Dados Pessoais eventualmente compartilhados com o FORNECEDOR/Operador, bem como qualquer Tratamento realizado pelo FORNECEDOR/Operador em nome do o Órgão Participante/Gerenciador/Controlador estarão amparados por uma base legal válida, legítima e adequada para a(s) finalidade(s) do Tratamento em questão, na forma autorizada pela legislação aplicável ("Usos Permitidos"), podendo ser, por exemplo, o consentimento livre, expresso e informado da pessoa natural a quem o Dado Pessoal se relaciona ("Titular”).</w:t>
      </w:r>
    </w:p>
    <w:p w14:paraId="15D0110C" w14:textId="77777777" w:rsidR="00CF0608" w:rsidRPr="00501D92" w:rsidRDefault="00CF0608" w:rsidP="00112917">
      <w:pPr>
        <w:tabs>
          <w:tab w:val="left" w:pos="426"/>
        </w:tabs>
        <w:rPr>
          <w:szCs w:val="22"/>
        </w:rPr>
      </w:pPr>
    </w:p>
    <w:p w14:paraId="6A2ABE24" w14:textId="77777777" w:rsidR="00CF0608" w:rsidRPr="00501D92" w:rsidRDefault="00CF0608" w:rsidP="00112917">
      <w:pPr>
        <w:tabs>
          <w:tab w:val="left" w:pos="426"/>
        </w:tabs>
        <w:rPr>
          <w:szCs w:val="22"/>
        </w:rPr>
      </w:pPr>
      <w:r w:rsidRPr="00501D92">
        <w:rPr>
          <w:szCs w:val="22"/>
        </w:rPr>
        <w:t>14.3.1 - Fica vedada qualquer utilização de dados ou informações do Órgão Participante/Controlador, para quaisquer fins, sem a expressa autorização.</w:t>
      </w:r>
    </w:p>
    <w:p w14:paraId="04CD618B" w14:textId="77777777" w:rsidR="00CF0608" w:rsidRPr="00501D92" w:rsidRDefault="00CF0608" w:rsidP="00112917">
      <w:pPr>
        <w:tabs>
          <w:tab w:val="left" w:pos="426"/>
        </w:tabs>
        <w:rPr>
          <w:szCs w:val="22"/>
        </w:rPr>
      </w:pPr>
    </w:p>
    <w:p w14:paraId="5623CBA4" w14:textId="77777777" w:rsidR="00CF0608" w:rsidRPr="00501D92" w:rsidRDefault="00CF0608" w:rsidP="00112917">
      <w:pPr>
        <w:tabs>
          <w:tab w:val="left" w:pos="426"/>
        </w:tabs>
        <w:rPr>
          <w:szCs w:val="22"/>
        </w:rPr>
      </w:pPr>
      <w:r w:rsidRPr="00501D92">
        <w:rPr>
          <w:szCs w:val="22"/>
        </w:rPr>
        <w:t>14.4 - As Partes, por si, seus empregados, prepostos, representantes, afiliadas e terceiros envolvidos na execução deste</w:t>
      </w:r>
      <w:r w:rsidRPr="00501D92">
        <w:rPr>
          <w:spacing w:val="27"/>
          <w:szCs w:val="22"/>
        </w:rPr>
        <w:t xml:space="preserve"> </w:t>
      </w:r>
      <w:r w:rsidRPr="00501D92">
        <w:rPr>
          <w:szCs w:val="22"/>
        </w:rPr>
        <w:t>Contrato,</w:t>
      </w:r>
      <w:r w:rsidRPr="00501D92">
        <w:rPr>
          <w:spacing w:val="25"/>
          <w:szCs w:val="22"/>
        </w:rPr>
        <w:t xml:space="preserve"> </w:t>
      </w:r>
      <w:r w:rsidRPr="00501D92">
        <w:rPr>
          <w:szCs w:val="22"/>
        </w:rPr>
        <w:t>comprometem-se</w:t>
      </w:r>
      <w:r w:rsidRPr="00501D92">
        <w:rPr>
          <w:spacing w:val="25"/>
          <w:szCs w:val="22"/>
        </w:rPr>
        <w:t xml:space="preserve"> </w:t>
      </w:r>
      <w:r w:rsidRPr="00501D92">
        <w:rPr>
          <w:szCs w:val="22"/>
        </w:rPr>
        <w:t>a</w:t>
      </w:r>
      <w:r w:rsidRPr="00501D92">
        <w:rPr>
          <w:spacing w:val="25"/>
          <w:szCs w:val="22"/>
        </w:rPr>
        <w:t xml:space="preserve"> </w:t>
      </w:r>
      <w:r w:rsidRPr="00501D92">
        <w:rPr>
          <w:szCs w:val="22"/>
        </w:rPr>
        <w:t>manter</w:t>
      </w:r>
      <w:r w:rsidRPr="00501D92">
        <w:rPr>
          <w:spacing w:val="24"/>
          <w:szCs w:val="22"/>
        </w:rPr>
        <w:t xml:space="preserve"> </w:t>
      </w:r>
      <w:r w:rsidRPr="00501D92">
        <w:rPr>
          <w:szCs w:val="22"/>
        </w:rPr>
        <w:t>o</w:t>
      </w:r>
      <w:r w:rsidRPr="00501D92">
        <w:rPr>
          <w:spacing w:val="25"/>
          <w:szCs w:val="22"/>
        </w:rPr>
        <w:t xml:space="preserve"> </w:t>
      </w:r>
      <w:r w:rsidRPr="00501D92">
        <w:rPr>
          <w:szCs w:val="22"/>
        </w:rPr>
        <w:t>sigilo,</w:t>
      </w:r>
      <w:r w:rsidRPr="00501D92">
        <w:rPr>
          <w:spacing w:val="25"/>
          <w:szCs w:val="22"/>
        </w:rPr>
        <w:t xml:space="preserve"> </w:t>
      </w:r>
      <w:r w:rsidRPr="00501D92">
        <w:rPr>
          <w:szCs w:val="22"/>
        </w:rPr>
        <w:t>confidencialidade</w:t>
      </w:r>
      <w:r w:rsidRPr="00501D92">
        <w:rPr>
          <w:spacing w:val="25"/>
          <w:szCs w:val="22"/>
        </w:rPr>
        <w:t xml:space="preserve"> </w:t>
      </w:r>
      <w:r w:rsidRPr="00501D92">
        <w:rPr>
          <w:szCs w:val="22"/>
        </w:rPr>
        <w:t>e</w:t>
      </w:r>
      <w:r w:rsidRPr="00501D92">
        <w:rPr>
          <w:spacing w:val="25"/>
          <w:szCs w:val="22"/>
        </w:rPr>
        <w:t xml:space="preserve"> </w:t>
      </w:r>
      <w:r w:rsidRPr="00501D92">
        <w:rPr>
          <w:szCs w:val="22"/>
        </w:rPr>
        <w:t>integridade</w:t>
      </w:r>
      <w:r w:rsidRPr="00501D92">
        <w:rPr>
          <w:spacing w:val="25"/>
          <w:szCs w:val="22"/>
        </w:rPr>
        <w:t xml:space="preserve"> </w:t>
      </w:r>
      <w:r w:rsidRPr="00501D92">
        <w:rPr>
          <w:szCs w:val="22"/>
        </w:rPr>
        <w:t>dos</w:t>
      </w:r>
      <w:r w:rsidRPr="00501D92">
        <w:rPr>
          <w:spacing w:val="28"/>
          <w:szCs w:val="22"/>
        </w:rPr>
        <w:t xml:space="preserve"> </w:t>
      </w:r>
      <w:r w:rsidRPr="00501D92">
        <w:rPr>
          <w:szCs w:val="22"/>
        </w:rPr>
        <w:t>Dados</w:t>
      </w:r>
      <w:r w:rsidRPr="00501D92">
        <w:rPr>
          <w:spacing w:val="25"/>
          <w:szCs w:val="22"/>
        </w:rPr>
        <w:t xml:space="preserve"> </w:t>
      </w:r>
      <w:r w:rsidRPr="00501D92">
        <w:rPr>
          <w:szCs w:val="22"/>
        </w:rPr>
        <w:t>Pessoais</w:t>
      </w:r>
      <w:r w:rsidRPr="00501D92">
        <w:rPr>
          <w:spacing w:val="25"/>
          <w:szCs w:val="22"/>
        </w:rPr>
        <w:t xml:space="preserve"> </w:t>
      </w:r>
      <w:r w:rsidRPr="00501D92">
        <w:rPr>
          <w:szCs w:val="22"/>
        </w:rPr>
        <w:t>durante</w:t>
      </w:r>
      <w:r w:rsidRPr="00501D92">
        <w:rPr>
          <w:spacing w:val="27"/>
          <w:szCs w:val="22"/>
        </w:rPr>
        <w:t xml:space="preserve"> </w:t>
      </w:r>
      <w:r w:rsidRPr="00501D92">
        <w:rPr>
          <w:szCs w:val="22"/>
        </w:rPr>
        <w:t>a</w:t>
      </w:r>
    </w:p>
    <w:p w14:paraId="36482A9F" w14:textId="77777777" w:rsidR="00CF0608" w:rsidRPr="00501D92" w:rsidRDefault="00CF0608" w:rsidP="00112917">
      <w:pPr>
        <w:tabs>
          <w:tab w:val="left" w:pos="426"/>
        </w:tabs>
        <w:rPr>
          <w:szCs w:val="22"/>
        </w:rPr>
      </w:pPr>
      <w:r w:rsidRPr="00501D92">
        <w:rPr>
          <w:szCs w:val="22"/>
        </w:rPr>
        <w:t>vigência deste Instrumento e</w:t>
      </w:r>
      <w:r w:rsidRPr="00501D92">
        <w:rPr>
          <w:spacing w:val="-2"/>
          <w:szCs w:val="22"/>
        </w:rPr>
        <w:t xml:space="preserve"> </w:t>
      </w:r>
      <w:r w:rsidRPr="00501D92">
        <w:rPr>
          <w:szCs w:val="22"/>
        </w:rPr>
        <w:t>mesmo após o seu término, aplicando-se as disposições da Cláusula 14.2 deste contrato aos</w:t>
      </w:r>
      <w:r w:rsidRPr="00501D92">
        <w:rPr>
          <w:spacing w:val="-1"/>
          <w:szCs w:val="22"/>
        </w:rPr>
        <w:t xml:space="preserve"> </w:t>
      </w:r>
      <w:r w:rsidRPr="00501D92">
        <w:rPr>
          <w:szCs w:val="22"/>
        </w:rPr>
        <w:t>Dados</w:t>
      </w:r>
      <w:r w:rsidRPr="00501D92">
        <w:rPr>
          <w:spacing w:val="-1"/>
          <w:szCs w:val="22"/>
        </w:rPr>
        <w:t xml:space="preserve"> </w:t>
      </w:r>
      <w:r w:rsidRPr="00501D92">
        <w:rPr>
          <w:szCs w:val="22"/>
        </w:rPr>
        <w:t>Pessoais,</w:t>
      </w:r>
      <w:r w:rsidRPr="00501D92">
        <w:rPr>
          <w:spacing w:val="-2"/>
          <w:szCs w:val="22"/>
        </w:rPr>
        <w:t xml:space="preserve"> </w:t>
      </w:r>
      <w:r w:rsidRPr="00501D92">
        <w:rPr>
          <w:szCs w:val="22"/>
        </w:rPr>
        <w:t>sem</w:t>
      </w:r>
      <w:r w:rsidRPr="00501D92">
        <w:rPr>
          <w:spacing w:val="-1"/>
          <w:szCs w:val="22"/>
        </w:rPr>
        <w:t xml:space="preserve"> </w:t>
      </w:r>
      <w:r w:rsidRPr="00501D92">
        <w:rPr>
          <w:szCs w:val="22"/>
        </w:rPr>
        <w:t>prejuízo</w:t>
      </w:r>
      <w:r w:rsidRPr="00501D92">
        <w:rPr>
          <w:spacing w:val="-2"/>
          <w:szCs w:val="22"/>
        </w:rPr>
        <w:t xml:space="preserve"> </w:t>
      </w:r>
      <w:r w:rsidRPr="00501D92">
        <w:rPr>
          <w:szCs w:val="22"/>
        </w:rPr>
        <w:t>de</w:t>
      </w:r>
      <w:r w:rsidRPr="00501D92">
        <w:rPr>
          <w:spacing w:val="-2"/>
          <w:szCs w:val="22"/>
        </w:rPr>
        <w:t xml:space="preserve"> </w:t>
      </w:r>
      <w:r w:rsidRPr="00501D92">
        <w:rPr>
          <w:szCs w:val="22"/>
        </w:rPr>
        <w:t>outras regras</w:t>
      </w:r>
      <w:r w:rsidRPr="00501D92">
        <w:rPr>
          <w:spacing w:val="-1"/>
          <w:szCs w:val="22"/>
        </w:rPr>
        <w:t xml:space="preserve"> </w:t>
      </w:r>
      <w:r w:rsidRPr="00501D92">
        <w:rPr>
          <w:szCs w:val="22"/>
        </w:rPr>
        <w:t>de</w:t>
      </w:r>
      <w:r w:rsidRPr="00501D92">
        <w:rPr>
          <w:spacing w:val="-1"/>
          <w:szCs w:val="22"/>
        </w:rPr>
        <w:t xml:space="preserve"> </w:t>
      </w:r>
      <w:r w:rsidRPr="00501D92">
        <w:rPr>
          <w:szCs w:val="22"/>
        </w:rPr>
        <w:t>privacidade, proteção</w:t>
      </w:r>
      <w:r w:rsidRPr="00501D92">
        <w:rPr>
          <w:spacing w:val="-1"/>
          <w:szCs w:val="22"/>
        </w:rPr>
        <w:t xml:space="preserve"> </w:t>
      </w:r>
      <w:r w:rsidRPr="00501D92">
        <w:rPr>
          <w:szCs w:val="22"/>
        </w:rPr>
        <w:t>de</w:t>
      </w:r>
      <w:r w:rsidRPr="00501D92">
        <w:rPr>
          <w:spacing w:val="-2"/>
          <w:szCs w:val="22"/>
        </w:rPr>
        <w:t xml:space="preserve"> </w:t>
      </w:r>
      <w:r w:rsidRPr="00501D92">
        <w:rPr>
          <w:szCs w:val="22"/>
        </w:rPr>
        <w:t>dados,</w:t>
      </w:r>
      <w:r w:rsidRPr="00501D92">
        <w:rPr>
          <w:spacing w:val="-4"/>
          <w:szCs w:val="22"/>
        </w:rPr>
        <w:t xml:space="preserve"> </w:t>
      </w:r>
      <w:r w:rsidRPr="00501D92">
        <w:rPr>
          <w:szCs w:val="22"/>
        </w:rPr>
        <w:t>confidencialidade ou requisitos de segurança da informação estabelecidos pela legislação aplicável, as partes deverão estabelecer controles com padrões razoavelmente determinados pelo mercado para garantir a confidencialidade e integridade dos Dados Pessoais, visando garantir que estes não sejam divulgados, exceto na forma autorizada neste Instrumento, ou com o consentimento do titular dos Dados Pessoais ou ainda se exigido pela legislação pertinente.</w:t>
      </w:r>
    </w:p>
    <w:p w14:paraId="0997D9A7" w14:textId="77777777" w:rsidR="00CF0608" w:rsidRPr="00501D92" w:rsidRDefault="00CF0608" w:rsidP="00112917">
      <w:pPr>
        <w:tabs>
          <w:tab w:val="left" w:pos="426"/>
        </w:tabs>
        <w:rPr>
          <w:szCs w:val="22"/>
        </w:rPr>
      </w:pPr>
    </w:p>
    <w:p w14:paraId="21857E83" w14:textId="77777777" w:rsidR="00CF0608" w:rsidRPr="00501D92" w:rsidRDefault="00CF0608" w:rsidP="00112917">
      <w:pPr>
        <w:tabs>
          <w:tab w:val="left" w:pos="426"/>
        </w:tabs>
        <w:rPr>
          <w:szCs w:val="22"/>
        </w:rPr>
      </w:pPr>
      <w:r w:rsidRPr="00501D92">
        <w:rPr>
          <w:szCs w:val="22"/>
        </w:rPr>
        <w:t>14.5 - O FORNECEDOR/Operador não poderá ser punido e não será responsabilizado pela proteção dos Dados Pessoais caso tais informações sejam exigidas por requisição de autoridades competentes ou por determinação judicial, hipótese em que deverá notificar previamente o Órgão Participante/Gerenciador/Controlador acerca da existência e do conteúdo da ordem/requisição correspondente, em tempo razoável para que o Órgão Participante/Gerenciador/Controlador possa, caso deseje, apresentar suas medidas ou contrarrazões perante o juízo ou autoridade competente, sendo certo que, o FORNECEDOR/Operador se compromete a cumprir a ordem legal estritamente nos limites do que lhe for requisitado.</w:t>
      </w:r>
    </w:p>
    <w:p w14:paraId="19532CD4" w14:textId="77777777" w:rsidR="00CF0608" w:rsidRPr="00501D92" w:rsidRDefault="00CF0608" w:rsidP="00112917">
      <w:pPr>
        <w:tabs>
          <w:tab w:val="left" w:pos="426"/>
        </w:tabs>
        <w:rPr>
          <w:szCs w:val="22"/>
        </w:rPr>
      </w:pPr>
    </w:p>
    <w:p w14:paraId="26EB6E33" w14:textId="77777777" w:rsidR="00CF0608" w:rsidRPr="00501D92" w:rsidRDefault="00CF0608" w:rsidP="00112917">
      <w:pPr>
        <w:tabs>
          <w:tab w:val="left" w:pos="426"/>
        </w:tabs>
        <w:rPr>
          <w:szCs w:val="22"/>
        </w:rPr>
      </w:pPr>
      <w:r w:rsidRPr="00501D92">
        <w:rPr>
          <w:szCs w:val="22"/>
        </w:rPr>
        <w:t>14.6 - O FORNECEDOR/Operador garante que cumprirá com todas as políticas, regras e orientações de segurança da informação para proteção dos Dados Pessoais, incluindo questões relativas a armazenamento, criptografia e controles de</w:t>
      </w:r>
      <w:r w:rsidRPr="00501D92">
        <w:rPr>
          <w:spacing w:val="-1"/>
          <w:szCs w:val="22"/>
        </w:rPr>
        <w:t xml:space="preserve"> </w:t>
      </w:r>
      <w:r w:rsidRPr="00501D92">
        <w:rPr>
          <w:szCs w:val="22"/>
        </w:rPr>
        <w:t>acesso,</w:t>
      </w:r>
      <w:r w:rsidRPr="00501D92">
        <w:rPr>
          <w:spacing w:val="-2"/>
          <w:szCs w:val="22"/>
        </w:rPr>
        <w:t xml:space="preserve"> </w:t>
      </w:r>
      <w:r w:rsidRPr="00501D92">
        <w:rPr>
          <w:szCs w:val="22"/>
        </w:rPr>
        <w:t>a</w:t>
      </w:r>
      <w:r w:rsidRPr="00501D92">
        <w:rPr>
          <w:spacing w:val="-2"/>
          <w:szCs w:val="22"/>
        </w:rPr>
        <w:t xml:space="preserve"> </w:t>
      </w:r>
      <w:r w:rsidRPr="00501D92">
        <w:rPr>
          <w:szCs w:val="22"/>
        </w:rPr>
        <w:t>fim</w:t>
      </w:r>
      <w:r w:rsidRPr="00501D92">
        <w:rPr>
          <w:spacing w:val="-1"/>
          <w:szCs w:val="22"/>
        </w:rPr>
        <w:t xml:space="preserve"> </w:t>
      </w:r>
      <w:r w:rsidRPr="00501D92">
        <w:rPr>
          <w:szCs w:val="22"/>
        </w:rPr>
        <w:t>de</w:t>
      </w:r>
      <w:r w:rsidRPr="00501D92">
        <w:rPr>
          <w:spacing w:val="-1"/>
          <w:szCs w:val="22"/>
        </w:rPr>
        <w:t xml:space="preserve"> </w:t>
      </w:r>
      <w:r w:rsidRPr="00501D92">
        <w:rPr>
          <w:szCs w:val="22"/>
        </w:rPr>
        <w:t>protegê-los</w:t>
      </w:r>
      <w:r w:rsidRPr="00501D92">
        <w:rPr>
          <w:spacing w:val="-1"/>
          <w:szCs w:val="22"/>
        </w:rPr>
        <w:t xml:space="preserve"> </w:t>
      </w:r>
      <w:r w:rsidRPr="00501D92">
        <w:rPr>
          <w:szCs w:val="22"/>
        </w:rPr>
        <w:t>contra</w:t>
      </w:r>
      <w:r w:rsidRPr="00501D92">
        <w:rPr>
          <w:spacing w:val="-2"/>
          <w:szCs w:val="22"/>
        </w:rPr>
        <w:t xml:space="preserve"> </w:t>
      </w:r>
      <w:r w:rsidRPr="00501D92">
        <w:rPr>
          <w:szCs w:val="22"/>
        </w:rPr>
        <w:t>perdas,</w:t>
      </w:r>
      <w:r w:rsidRPr="00501D92">
        <w:rPr>
          <w:spacing w:val="-2"/>
          <w:szCs w:val="22"/>
        </w:rPr>
        <w:t xml:space="preserve"> </w:t>
      </w:r>
      <w:r w:rsidRPr="00501D92">
        <w:rPr>
          <w:szCs w:val="22"/>
        </w:rPr>
        <w:t>divulgações</w:t>
      </w:r>
      <w:r w:rsidRPr="00501D92">
        <w:rPr>
          <w:spacing w:val="-1"/>
          <w:szCs w:val="22"/>
        </w:rPr>
        <w:t xml:space="preserve"> </w:t>
      </w:r>
      <w:r w:rsidRPr="00501D92">
        <w:rPr>
          <w:szCs w:val="22"/>
        </w:rPr>
        <w:t>e</w:t>
      </w:r>
      <w:r w:rsidRPr="00501D92">
        <w:rPr>
          <w:spacing w:val="-1"/>
          <w:szCs w:val="22"/>
        </w:rPr>
        <w:t xml:space="preserve"> </w:t>
      </w:r>
      <w:r w:rsidRPr="00501D92">
        <w:rPr>
          <w:szCs w:val="22"/>
        </w:rPr>
        <w:t>acessos</w:t>
      </w:r>
      <w:r w:rsidRPr="00501D92">
        <w:rPr>
          <w:spacing w:val="-1"/>
          <w:szCs w:val="22"/>
        </w:rPr>
        <w:t xml:space="preserve"> </w:t>
      </w:r>
      <w:r w:rsidRPr="00501D92">
        <w:rPr>
          <w:szCs w:val="22"/>
        </w:rPr>
        <w:t>não</w:t>
      </w:r>
      <w:r w:rsidRPr="00501D92">
        <w:rPr>
          <w:spacing w:val="-1"/>
          <w:szCs w:val="22"/>
        </w:rPr>
        <w:t xml:space="preserve"> </w:t>
      </w:r>
      <w:r w:rsidRPr="00501D92">
        <w:rPr>
          <w:szCs w:val="22"/>
        </w:rPr>
        <w:t>autorizados,</w:t>
      </w:r>
      <w:r w:rsidRPr="00501D92">
        <w:rPr>
          <w:spacing w:val="-2"/>
          <w:szCs w:val="22"/>
        </w:rPr>
        <w:t xml:space="preserve"> </w:t>
      </w:r>
      <w:r w:rsidRPr="00501D92">
        <w:rPr>
          <w:szCs w:val="22"/>
        </w:rPr>
        <w:t>sejam</w:t>
      </w:r>
      <w:r w:rsidRPr="00501D92">
        <w:rPr>
          <w:spacing w:val="-1"/>
          <w:szCs w:val="22"/>
        </w:rPr>
        <w:t xml:space="preserve"> </w:t>
      </w:r>
      <w:r w:rsidRPr="00501D92">
        <w:rPr>
          <w:szCs w:val="22"/>
        </w:rPr>
        <w:t>esses</w:t>
      </w:r>
      <w:r w:rsidRPr="00501D92">
        <w:rPr>
          <w:spacing w:val="-1"/>
          <w:szCs w:val="22"/>
        </w:rPr>
        <w:t xml:space="preserve"> </w:t>
      </w:r>
      <w:r w:rsidRPr="00501D92">
        <w:rPr>
          <w:szCs w:val="22"/>
        </w:rPr>
        <w:t>acidentais</w:t>
      </w:r>
      <w:r w:rsidRPr="00501D92">
        <w:rPr>
          <w:spacing w:val="-1"/>
          <w:szCs w:val="22"/>
        </w:rPr>
        <w:t xml:space="preserve"> </w:t>
      </w:r>
      <w:r w:rsidRPr="00501D92">
        <w:rPr>
          <w:szCs w:val="22"/>
        </w:rPr>
        <w:t>ou</w:t>
      </w:r>
      <w:r w:rsidRPr="00501D92">
        <w:rPr>
          <w:spacing w:val="-4"/>
          <w:szCs w:val="22"/>
        </w:rPr>
        <w:t xml:space="preserve"> </w:t>
      </w:r>
      <w:r w:rsidRPr="00501D92">
        <w:rPr>
          <w:szCs w:val="22"/>
        </w:rPr>
        <w:t>não, devendo adotar medidas para garantir adequada segurança contra os riscos apresentados em decorrência da</w:t>
      </w:r>
      <w:r w:rsidRPr="00501D92">
        <w:rPr>
          <w:spacing w:val="40"/>
          <w:szCs w:val="22"/>
        </w:rPr>
        <w:t xml:space="preserve"> </w:t>
      </w:r>
      <w:r w:rsidRPr="00501D92">
        <w:rPr>
          <w:szCs w:val="22"/>
        </w:rPr>
        <w:t>natureza dos dados.</w:t>
      </w:r>
    </w:p>
    <w:p w14:paraId="30EF624F" w14:textId="77777777" w:rsidR="00CF0608" w:rsidRPr="00501D92" w:rsidRDefault="00CF0608" w:rsidP="00112917">
      <w:pPr>
        <w:tabs>
          <w:tab w:val="left" w:pos="426"/>
        </w:tabs>
        <w:rPr>
          <w:szCs w:val="22"/>
        </w:rPr>
      </w:pPr>
    </w:p>
    <w:p w14:paraId="6A9B4AFC" w14:textId="77777777" w:rsidR="00CF0608" w:rsidRPr="00501D92" w:rsidRDefault="00CF0608" w:rsidP="00112917">
      <w:pPr>
        <w:tabs>
          <w:tab w:val="left" w:pos="426"/>
        </w:tabs>
        <w:rPr>
          <w:szCs w:val="22"/>
        </w:rPr>
      </w:pPr>
      <w:r w:rsidRPr="00501D92">
        <w:rPr>
          <w:szCs w:val="22"/>
        </w:rPr>
        <w:t>14.7 - O FORNECEDOR/Operador notificará o Órgão Participante/Controlador, sem atrasos, quando tomar conhecimento</w:t>
      </w:r>
      <w:r w:rsidRPr="00501D92">
        <w:rPr>
          <w:spacing w:val="-1"/>
          <w:szCs w:val="22"/>
        </w:rPr>
        <w:t xml:space="preserve"> </w:t>
      </w:r>
      <w:r w:rsidRPr="00501D92">
        <w:rPr>
          <w:szCs w:val="22"/>
        </w:rPr>
        <w:t>de</w:t>
      </w:r>
      <w:r w:rsidRPr="00501D92">
        <w:rPr>
          <w:spacing w:val="-4"/>
          <w:szCs w:val="22"/>
        </w:rPr>
        <w:t xml:space="preserve"> </w:t>
      </w:r>
      <w:r w:rsidRPr="00501D92">
        <w:rPr>
          <w:szCs w:val="22"/>
        </w:rPr>
        <w:t>uma</w:t>
      </w:r>
      <w:r w:rsidRPr="00501D92">
        <w:rPr>
          <w:spacing w:val="-2"/>
          <w:szCs w:val="22"/>
        </w:rPr>
        <w:t xml:space="preserve"> </w:t>
      </w:r>
      <w:r w:rsidRPr="00501D92">
        <w:rPr>
          <w:szCs w:val="22"/>
        </w:rPr>
        <w:t>Violação</w:t>
      </w:r>
      <w:r w:rsidRPr="00501D92">
        <w:rPr>
          <w:spacing w:val="-2"/>
          <w:szCs w:val="22"/>
        </w:rPr>
        <w:t xml:space="preserve"> </w:t>
      </w:r>
      <w:r w:rsidRPr="00501D92">
        <w:rPr>
          <w:szCs w:val="22"/>
        </w:rPr>
        <w:t>de</w:t>
      </w:r>
      <w:r w:rsidRPr="00501D92">
        <w:rPr>
          <w:spacing w:val="-2"/>
          <w:szCs w:val="22"/>
        </w:rPr>
        <w:t xml:space="preserve"> </w:t>
      </w:r>
      <w:r w:rsidRPr="00501D92">
        <w:rPr>
          <w:szCs w:val="22"/>
        </w:rPr>
        <w:t>Dados</w:t>
      </w:r>
      <w:r w:rsidRPr="00501D92">
        <w:rPr>
          <w:spacing w:val="-1"/>
          <w:szCs w:val="22"/>
        </w:rPr>
        <w:t xml:space="preserve"> </w:t>
      </w:r>
      <w:r w:rsidRPr="00501D92">
        <w:rPr>
          <w:szCs w:val="22"/>
        </w:rPr>
        <w:t>Pessoais</w:t>
      </w:r>
      <w:r w:rsidRPr="00501D92">
        <w:rPr>
          <w:spacing w:val="-3"/>
          <w:szCs w:val="22"/>
        </w:rPr>
        <w:t xml:space="preserve"> </w:t>
      </w:r>
      <w:r w:rsidRPr="00501D92">
        <w:rPr>
          <w:szCs w:val="22"/>
        </w:rPr>
        <w:t>que</w:t>
      </w:r>
      <w:r w:rsidRPr="00501D92">
        <w:rPr>
          <w:spacing w:val="-2"/>
          <w:szCs w:val="22"/>
        </w:rPr>
        <w:t xml:space="preserve"> </w:t>
      </w:r>
      <w:r w:rsidRPr="00501D92">
        <w:rPr>
          <w:szCs w:val="22"/>
        </w:rPr>
        <w:t>afete</w:t>
      </w:r>
      <w:r w:rsidRPr="00501D92">
        <w:rPr>
          <w:spacing w:val="-2"/>
          <w:szCs w:val="22"/>
        </w:rPr>
        <w:t xml:space="preserve"> </w:t>
      </w:r>
      <w:r w:rsidRPr="00501D92">
        <w:rPr>
          <w:szCs w:val="22"/>
        </w:rPr>
        <w:t>os</w:t>
      </w:r>
      <w:r w:rsidRPr="00501D92">
        <w:rPr>
          <w:spacing w:val="-1"/>
          <w:szCs w:val="22"/>
        </w:rPr>
        <w:t xml:space="preserve"> </w:t>
      </w:r>
      <w:r w:rsidRPr="00501D92">
        <w:rPr>
          <w:szCs w:val="22"/>
        </w:rPr>
        <w:t>Dados</w:t>
      </w:r>
      <w:r w:rsidRPr="00501D92">
        <w:rPr>
          <w:spacing w:val="-1"/>
          <w:szCs w:val="22"/>
        </w:rPr>
        <w:t xml:space="preserve"> </w:t>
      </w:r>
      <w:r w:rsidRPr="00501D92">
        <w:rPr>
          <w:szCs w:val="22"/>
        </w:rPr>
        <w:t>Pessoais</w:t>
      </w:r>
      <w:r w:rsidRPr="00501D92">
        <w:rPr>
          <w:spacing w:val="-1"/>
          <w:szCs w:val="22"/>
        </w:rPr>
        <w:t xml:space="preserve"> </w:t>
      </w:r>
      <w:r w:rsidRPr="00501D92">
        <w:rPr>
          <w:szCs w:val="22"/>
        </w:rPr>
        <w:t>do</w:t>
      </w:r>
      <w:r w:rsidRPr="00501D92">
        <w:rPr>
          <w:spacing w:val="-1"/>
          <w:szCs w:val="22"/>
        </w:rPr>
        <w:t xml:space="preserve"> </w:t>
      </w:r>
      <w:r w:rsidRPr="00501D92">
        <w:rPr>
          <w:szCs w:val="22"/>
        </w:rPr>
        <w:t>Órgão</w:t>
      </w:r>
      <w:r w:rsidRPr="00501D92">
        <w:rPr>
          <w:spacing w:val="-2"/>
          <w:szCs w:val="22"/>
        </w:rPr>
        <w:t xml:space="preserve"> </w:t>
      </w:r>
      <w:r w:rsidRPr="00501D92">
        <w:rPr>
          <w:szCs w:val="22"/>
        </w:rPr>
        <w:lastRenderedPageBreak/>
        <w:t>Participante/Controlador.</w:t>
      </w:r>
      <w:r w:rsidRPr="00501D92">
        <w:rPr>
          <w:spacing w:val="-2"/>
          <w:szCs w:val="22"/>
        </w:rPr>
        <w:t xml:space="preserve"> </w:t>
      </w:r>
      <w:r w:rsidRPr="00501D92">
        <w:rPr>
          <w:szCs w:val="22"/>
        </w:rPr>
        <w:t>A notificação</w:t>
      </w:r>
      <w:r w:rsidRPr="00501D92">
        <w:rPr>
          <w:spacing w:val="-2"/>
          <w:szCs w:val="22"/>
        </w:rPr>
        <w:t xml:space="preserve"> </w:t>
      </w:r>
      <w:r w:rsidRPr="00501D92">
        <w:rPr>
          <w:szCs w:val="22"/>
        </w:rPr>
        <w:t>deverá fornecer ao</w:t>
      </w:r>
      <w:r w:rsidRPr="00501D92">
        <w:rPr>
          <w:spacing w:val="-2"/>
          <w:szCs w:val="22"/>
        </w:rPr>
        <w:t xml:space="preserve"> </w:t>
      </w:r>
      <w:r w:rsidRPr="00501D92">
        <w:rPr>
          <w:szCs w:val="22"/>
        </w:rPr>
        <w:t>Órgão Participante/Gerenciador/Controlador informações</w:t>
      </w:r>
      <w:r w:rsidRPr="00501D92">
        <w:rPr>
          <w:spacing w:val="-2"/>
          <w:szCs w:val="22"/>
        </w:rPr>
        <w:t xml:space="preserve"> </w:t>
      </w:r>
      <w:r w:rsidRPr="00501D92">
        <w:rPr>
          <w:szCs w:val="22"/>
        </w:rPr>
        <w:t>suficientes para permitir</w:t>
      </w:r>
      <w:r w:rsidRPr="00501D92">
        <w:rPr>
          <w:spacing w:val="-1"/>
          <w:szCs w:val="22"/>
        </w:rPr>
        <w:t xml:space="preserve"> </w:t>
      </w:r>
      <w:r w:rsidRPr="00501D92">
        <w:rPr>
          <w:szCs w:val="22"/>
        </w:rPr>
        <w:t>que a esta</w:t>
      </w:r>
      <w:r w:rsidRPr="00501D92">
        <w:rPr>
          <w:spacing w:val="-4"/>
          <w:szCs w:val="22"/>
        </w:rPr>
        <w:t xml:space="preserve"> </w:t>
      </w:r>
      <w:r w:rsidRPr="00501D92">
        <w:rPr>
          <w:szCs w:val="22"/>
        </w:rPr>
        <w:t>cumpra</w:t>
      </w:r>
      <w:r w:rsidRPr="00501D92">
        <w:rPr>
          <w:spacing w:val="-2"/>
          <w:szCs w:val="22"/>
        </w:rPr>
        <w:t xml:space="preserve"> </w:t>
      </w:r>
      <w:r w:rsidRPr="00501D92">
        <w:rPr>
          <w:szCs w:val="22"/>
        </w:rPr>
        <w:t>quaisquer</w:t>
      </w:r>
      <w:r w:rsidRPr="00501D92">
        <w:rPr>
          <w:spacing w:val="-2"/>
          <w:szCs w:val="22"/>
        </w:rPr>
        <w:t xml:space="preserve"> </w:t>
      </w:r>
      <w:r w:rsidRPr="00501D92">
        <w:rPr>
          <w:szCs w:val="22"/>
        </w:rPr>
        <w:t>obrigações</w:t>
      </w:r>
      <w:r w:rsidRPr="00501D92">
        <w:rPr>
          <w:spacing w:val="-1"/>
          <w:szCs w:val="22"/>
        </w:rPr>
        <w:t xml:space="preserve"> </w:t>
      </w:r>
      <w:r w:rsidRPr="00501D92">
        <w:rPr>
          <w:szCs w:val="22"/>
        </w:rPr>
        <w:t>de</w:t>
      </w:r>
      <w:r w:rsidRPr="00501D92">
        <w:rPr>
          <w:spacing w:val="-2"/>
          <w:szCs w:val="22"/>
        </w:rPr>
        <w:t xml:space="preserve"> </w:t>
      </w:r>
      <w:r w:rsidRPr="00501D92">
        <w:rPr>
          <w:szCs w:val="22"/>
        </w:rPr>
        <w:t>relatar</w:t>
      </w:r>
      <w:r w:rsidRPr="00501D92">
        <w:rPr>
          <w:spacing w:val="-4"/>
          <w:szCs w:val="22"/>
        </w:rPr>
        <w:t xml:space="preserve"> </w:t>
      </w:r>
      <w:r w:rsidRPr="00501D92">
        <w:rPr>
          <w:szCs w:val="22"/>
        </w:rPr>
        <w:t>ou</w:t>
      </w:r>
      <w:r w:rsidRPr="00501D92">
        <w:rPr>
          <w:spacing w:val="-1"/>
          <w:szCs w:val="22"/>
        </w:rPr>
        <w:t xml:space="preserve"> </w:t>
      </w:r>
      <w:r w:rsidRPr="00501D92">
        <w:rPr>
          <w:szCs w:val="22"/>
        </w:rPr>
        <w:t>informar</w:t>
      </w:r>
      <w:r w:rsidRPr="00501D92">
        <w:rPr>
          <w:spacing w:val="-2"/>
          <w:szCs w:val="22"/>
        </w:rPr>
        <w:t xml:space="preserve"> </w:t>
      </w:r>
      <w:r w:rsidRPr="00501D92">
        <w:rPr>
          <w:szCs w:val="22"/>
        </w:rPr>
        <w:t>aos</w:t>
      </w:r>
      <w:r w:rsidRPr="00501D92">
        <w:rPr>
          <w:spacing w:val="-1"/>
          <w:szCs w:val="22"/>
        </w:rPr>
        <w:t xml:space="preserve"> </w:t>
      </w:r>
      <w:r w:rsidRPr="00501D92">
        <w:rPr>
          <w:szCs w:val="22"/>
        </w:rPr>
        <w:t>Titulares</w:t>
      </w:r>
      <w:r w:rsidRPr="00501D92">
        <w:rPr>
          <w:spacing w:val="-1"/>
          <w:szCs w:val="22"/>
        </w:rPr>
        <w:t xml:space="preserve"> </w:t>
      </w:r>
      <w:r w:rsidRPr="00501D92">
        <w:rPr>
          <w:szCs w:val="22"/>
        </w:rPr>
        <w:t>dos</w:t>
      </w:r>
      <w:r w:rsidRPr="00501D92">
        <w:rPr>
          <w:spacing w:val="-1"/>
          <w:szCs w:val="22"/>
        </w:rPr>
        <w:t xml:space="preserve"> </w:t>
      </w:r>
      <w:r w:rsidRPr="00501D92">
        <w:rPr>
          <w:szCs w:val="22"/>
        </w:rPr>
        <w:t>Dados</w:t>
      </w:r>
      <w:r w:rsidRPr="00501D92">
        <w:rPr>
          <w:spacing w:val="-1"/>
          <w:szCs w:val="22"/>
        </w:rPr>
        <w:t xml:space="preserve"> </w:t>
      </w:r>
      <w:r w:rsidRPr="00501D92">
        <w:rPr>
          <w:szCs w:val="22"/>
        </w:rPr>
        <w:t>sobre</w:t>
      </w:r>
      <w:r w:rsidRPr="00501D92">
        <w:rPr>
          <w:spacing w:val="-2"/>
          <w:szCs w:val="22"/>
        </w:rPr>
        <w:t xml:space="preserve"> </w:t>
      </w:r>
      <w:r w:rsidRPr="00501D92">
        <w:rPr>
          <w:szCs w:val="22"/>
        </w:rPr>
        <w:t>a</w:t>
      </w:r>
      <w:r w:rsidRPr="00501D92">
        <w:rPr>
          <w:spacing w:val="-2"/>
          <w:szCs w:val="22"/>
        </w:rPr>
        <w:t xml:space="preserve"> </w:t>
      </w:r>
      <w:r w:rsidRPr="00501D92">
        <w:rPr>
          <w:szCs w:val="22"/>
        </w:rPr>
        <w:t>Violação</w:t>
      </w:r>
      <w:r w:rsidRPr="00501D92">
        <w:rPr>
          <w:spacing w:val="-1"/>
          <w:szCs w:val="22"/>
        </w:rPr>
        <w:t xml:space="preserve"> </w:t>
      </w:r>
      <w:r w:rsidRPr="00501D92">
        <w:rPr>
          <w:szCs w:val="22"/>
        </w:rPr>
        <w:t>de</w:t>
      </w:r>
      <w:r w:rsidRPr="00501D92">
        <w:rPr>
          <w:spacing w:val="-2"/>
          <w:szCs w:val="22"/>
        </w:rPr>
        <w:t xml:space="preserve"> </w:t>
      </w:r>
      <w:r w:rsidRPr="00501D92">
        <w:rPr>
          <w:szCs w:val="22"/>
        </w:rPr>
        <w:t>Dados</w:t>
      </w:r>
      <w:r w:rsidRPr="00501D92">
        <w:rPr>
          <w:spacing w:val="-1"/>
          <w:szCs w:val="22"/>
        </w:rPr>
        <w:t xml:space="preserve"> </w:t>
      </w:r>
      <w:r w:rsidRPr="00501D92">
        <w:rPr>
          <w:szCs w:val="22"/>
        </w:rPr>
        <w:t>Pessoais nos termos da Lei Aplicável.</w:t>
      </w:r>
    </w:p>
    <w:p w14:paraId="6298A107" w14:textId="77777777" w:rsidR="00CF0608" w:rsidRPr="00501D92" w:rsidRDefault="00CF0608" w:rsidP="00112917">
      <w:pPr>
        <w:tabs>
          <w:tab w:val="left" w:pos="426"/>
        </w:tabs>
        <w:rPr>
          <w:szCs w:val="22"/>
        </w:rPr>
      </w:pPr>
    </w:p>
    <w:p w14:paraId="14667093" w14:textId="77777777" w:rsidR="00CF0608" w:rsidRPr="00501D92" w:rsidRDefault="00CF0608" w:rsidP="00112917">
      <w:pPr>
        <w:tabs>
          <w:tab w:val="left" w:pos="426"/>
        </w:tabs>
        <w:rPr>
          <w:szCs w:val="22"/>
        </w:rPr>
      </w:pPr>
      <w:r w:rsidRPr="00501D92">
        <w:rPr>
          <w:szCs w:val="22"/>
        </w:rPr>
        <w:t>14.8 - O FORNECEDOR/Operador deve cooperar com o Órgão Participante/Gerenciador/Controlador e tomar as medidas comerciais razoáveis conforme orientado pelo Órgão Participante/Gerenciador/Controlador para auxiliar na investigação, mitigação e remediação de cada Violação de Dados Pessoais.</w:t>
      </w:r>
    </w:p>
    <w:p w14:paraId="38F96183" w14:textId="77777777" w:rsidR="00CF0608" w:rsidRPr="00501D92" w:rsidRDefault="00CF0608" w:rsidP="00112917">
      <w:pPr>
        <w:tabs>
          <w:tab w:val="left" w:pos="426"/>
        </w:tabs>
        <w:rPr>
          <w:szCs w:val="22"/>
        </w:rPr>
      </w:pPr>
    </w:p>
    <w:p w14:paraId="521EBB93" w14:textId="77777777" w:rsidR="00CF0608" w:rsidRPr="00501D92" w:rsidRDefault="00CF0608" w:rsidP="00112917">
      <w:pPr>
        <w:tabs>
          <w:tab w:val="left" w:pos="426"/>
        </w:tabs>
        <w:rPr>
          <w:szCs w:val="22"/>
        </w:rPr>
      </w:pPr>
      <w:r w:rsidRPr="00501D92">
        <w:rPr>
          <w:szCs w:val="22"/>
        </w:rPr>
        <w:t>14.9 - Caso algum titular dos Dados Pessoais Tratados no âmbito do Contrato faça alguma requisição a quaisquer das Partes no exercício de seus direitos previstos nas legislações aplicáveis de proteção de Dados Pessoais, como por exemplo,</w:t>
      </w:r>
      <w:r w:rsidRPr="00501D92">
        <w:rPr>
          <w:spacing w:val="-1"/>
          <w:szCs w:val="22"/>
        </w:rPr>
        <w:t xml:space="preserve"> </w:t>
      </w:r>
      <w:r w:rsidRPr="00501D92">
        <w:rPr>
          <w:szCs w:val="22"/>
        </w:rPr>
        <w:t>mas</w:t>
      </w:r>
      <w:r w:rsidRPr="00501D92">
        <w:rPr>
          <w:spacing w:val="-1"/>
          <w:szCs w:val="22"/>
        </w:rPr>
        <w:t xml:space="preserve"> </w:t>
      </w:r>
      <w:r w:rsidRPr="00501D92">
        <w:rPr>
          <w:szCs w:val="22"/>
        </w:rPr>
        <w:t>sem</w:t>
      </w:r>
      <w:r w:rsidRPr="00501D92">
        <w:rPr>
          <w:spacing w:val="-1"/>
          <w:szCs w:val="22"/>
        </w:rPr>
        <w:t xml:space="preserve"> </w:t>
      </w:r>
      <w:r w:rsidRPr="00501D92">
        <w:rPr>
          <w:szCs w:val="22"/>
        </w:rPr>
        <w:t>limitação,</w:t>
      </w:r>
      <w:r w:rsidRPr="00501D92">
        <w:rPr>
          <w:spacing w:val="-2"/>
          <w:szCs w:val="22"/>
        </w:rPr>
        <w:t xml:space="preserve"> </w:t>
      </w:r>
      <w:r w:rsidRPr="00501D92">
        <w:rPr>
          <w:szCs w:val="22"/>
        </w:rPr>
        <w:t>solicite</w:t>
      </w:r>
      <w:r w:rsidRPr="00501D92">
        <w:rPr>
          <w:spacing w:val="-2"/>
          <w:szCs w:val="22"/>
        </w:rPr>
        <w:t xml:space="preserve"> </w:t>
      </w:r>
      <w:r w:rsidRPr="00501D92">
        <w:rPr>
          <w:szCs w:val="22"/>
        </w:rPr>
        <w:t>a</w:t>
      </w:r>
      <w:r w:rsidRPr="00501D92">
        <w:rPr>
          <w:spacing w:val="-1"/>
          <w:szCs w:val="22"/>
        </w:rPr>
        <w:t xml:space="preserve"> </w:t>
      </w:r>
      <w:r w:rsidRPr="00501D92">
        <w:rPr>
          <w:szCs w:val="22"/>
        </w:rPr>
        <w:t>retificação,</w:t>
      </w:r>
      <w:r w:rsidRPr="00501D92">
        <w:rPr>
          <w:spacing w:val="-2"/>
          <w:szCs w:val="22"/>
        </w:rPr>
        <w:t xml:space="preserve"> </w:t>
      </w:r>
      <w:r w:rsidRPr="00501D92">
        <w:rPr>
          <w:szCs w:val="22"/>
        </w:rPr>
        <w:t>atualização,</w:t>
      </w:r>
      <w:r w:rsidRPr="00501D92">
        <w:rPr>
          <w:spacing w:val="-2"/>
          <w:szCs w:val="22"/>
        </w:rPr>
        <w:t xml:space="preserve"> </w:t>
      </w:r>
      <w:r w:rsidRPr="00501D92">
        <w:rPr>
          <w:szCs w:val="22"/>
        </w:rPr>
        <w:t>correção,</w:t>
      </w:r>
      <w:r w:rsidRPr="00501D92">
        <w:rPr>
          <w:spacing w:val="-2"/>
          <w:szCs w:val="22"/>
        </w:rPr>
        <w:t xml:space="preserve"> </w:t>
      </w:r>
      <w:r w:rsidRPr="00501D92">
        <w:rPr>
          <w:szCs w:val="22"/>
        </w:rPr>
        <w:t>acesso</w:t>
      </w:r>
      <w:r w:rsidRPr="00501D92">
        <w:rPr>
          <w:spacing w:val="-1"/>
          <w:szCs w:val="22"/>
        </w:rPr>
        <w:t xml:space="preserve"> </w:t>
      </w:r>
      <w:r w:rsidRPr="00501D92">
        <w:rPr>
          <w:szCs w:val="22"/>
        </w:rPr>
        <w:t>ou</w:t>
      </w:r>
      <w:r w:rsidRPr="00501D92">
        <w:rPr>
          <w:spacing w:val="-2"/>
          <w:szCs w:val="22"/>
        </w:rPr>
        <w:t xml:space="preserve"> </w:t>
      </w:r>
      <w:r w:rsidRPr="00501D92">
        <w:rPr>
          <w:szCs w:val="22"/>
        </w:rPr>
        <w:t>exclusão</w:t>
      </w:r>
      <w:r w:rsidRPr="00501D92">
        <w:rPr>
          <w:spacing w:val="-2"/>
          <w:szCs w:val="22"/>
        </w:rPr>
        <w:t xml:space="preserve"> </w:t>
      </w:r>
      <w:r w:rsidRPr="00501D92">
        <w:rPr>
          <w:szCs w:val="22"/>
        </w:rPr>
        <w:t>de</w:t>
      </w:r>
      <w:r w:rsidRPr="00501D92">
        <w:rPr>
          <w:spacing w:val="-2"/>
          <w:szCs w:val="22"/>
        </w:rPr>
        <w:t xml:space="preserve"> </w:t>
      </w:r>
      <w:r w:rsidRPr="00501D92">
        <w:rPr>
          <w:szCs w:val="22"/>
        </w:rPr>
        <w:t>seus</w:t>
      </w:r>
      <w:r w:rsidRPr="00501D92">
        <w:rPr>
          <w:spacing w:val="-1"/>
          <w:szCs w:val="22"/>
        </w:rPr>
        <w:t xml:space="preserve"> </w:t>
      </w:r>
      <w:r w:rsidRPr="00501D92">
        <w:rPr>
          <w:szCs w:val="22"/>
        </w:rPr>
        <w:t>Dados Pessoais, as Partes deverão comunicar</w:t>
      </w:r>
      <w:r w:rsidRPr="00501D92">
        <w:rPr>
          <w:spacing w:val="-2"/>
          <w:szCs w:val="22"/>
        </w:rPr>
        <w:t xml:space="preserve"> </w:t>
      </w:r>
      <w:r w:rsidRPr="00501D92">
        <w:rPr>
          <w:szCs w:val="22"/>
        </w:rPr>
        <w:t>tal fato imediatamente entre si e proceder ao atendimento da requisição feita pelo Titular dos Dados Pessoais. Para fins de esclarecimento, a Contratante, na qualidade de controladora dos Dados Pessoais, será exclusivamente responsável por decidir se e como eventuais requisições dos Titulares deverão ser atendidas.</w:t>
      </w:r>
    </w:p>
    <w:p w14:paraId="000EE035" w14:textId="77777777" w:rsidR="00CF0608" w:rsidRPr="00501D92" w:rsidRDefault="00CF0608" w:rsidP="00112917">
      <w:pPr>
        <w:tabs>
          <w:tab w:val="left" w:pos="426"/>
        </w:tabs>
        <w:rPr>
          <w:szCs w:val="22"/>
        </w:rPr>
      </w:pPr>
    </w:p>
    <w:p w14:paraId="55BBF0A6" w14:textId="77777777" w:rsidR="00CF0608" w:rsidRPr="00501D92" w:rsidRDefault="00CF0608" w:rsidP="00112917">
      <w:pPr>
        <w:tabs>
          <w:tab w:val="left" w:pos="426"/>
        </w:tabs>
        <w:rPr>
          <w:szCs w:val="22"/>
        </w:rPr>
      </w:pPr>
      <w:r w:rsidRPr="00501D92">
        <w:rPr>
          <w:szCs w:val="22"/>
        </w:rPr>
        <w:t>14.10 - Caso o Órgão Participante/Gerenciador/Controlador venha a ser demandado, administrativa, judicial ou extrajudicialmente,</w:t>
      </w:r>
      <w:r w:rsidRPr="00501D92">
        <w:rPr>
          <w:spacing w:val="-1"/>
          <w:szCs w:val="22"/>
        </w:rPr>
        <w:t xml:space="preserve"> </w:t>
      </w:r>
      <w:r w:rsidRPr="00501D92">
        <w:rPr>
          <w:szCs w:val="22"/>
        </w:rPr>
        <w:t>em razão</w:t>
      </w:r>
      <w:r w:rsidRPr="00501D92">
        <w:rPr>
          <w:spacing w:val="-3"/>
          <w:szCs w:val="22"/>
        </w:rPr>
        <w:t xml:space="preserve"> </w:t>
      </w:r>
      <w:r w:rsidRPr="00501D92">
        <w:rPr>
          <w:szCs w:val="22"/>
        </w:rPr>
        <w:t>de</w:t>
      </w:r>
      <w:r w:rsidRPr="00501D92">
        <w:rPr>
          <w:spacing w:val="-1"/>
          <w:szCs w:val="22"/>
        </w:rPr>
        <w:t xml:space="preserve"> </w:t>
      </w:r>
      <w:r w:rsidRPr="00501D92">
        <w:rPr>
          <w:szCs w:val="22"/>
        </w:rPr>
        <w:t>tratamento</w:t>
      </w:r>
      <w:r w:rsidRPr="00501D92">
        <w:rPr>
          <w:spacing w:val="-2"/>
          <w:szCs w:val="22"/>
        </w:rPr>
        <w:t xml:space="preserve"> </w:t>
      </w:r>
      <w:r w:rsidRPr="00501D92">
        <w:rPr>
          <w:szCs w:val="22"/>
        </w:rPr>
        <w:t>de dados pessoais</w:t>
      </w:r>
      <w:r w:rsidRPr="00501D92">
        <w:rPr>
          <w:spacing w:val="-2"/>
          <w:szCs w:val="22"/>
        </w:rPr>
        <w:t xml:space="preserve"> </w:t>
      </w:r>
      <w:r w:rsidRPr="00501D92">
        <w:rPr>
          <w:szCs w:val="22"/>
        </w:rPr>
        <w:t>realizado</w:t>
      </w:r>
      <w:r w:rsidRPr="00501D92">
        <w:rPr>
          <w:spacing w:val="-2"/>
          <w:szCs w:val="22"/>
        </w:rPr>
        <w:t xml:space="preserve"> </w:t>
      </w:r>
      <w:r w:rsidRPr="00501D92">
        <w:rPr>
          <w:szCs w:val="22"/>
        </w:rPr>
        <w:t>pelo</w:t>
      </w:r>
      <w:r w:rsidRPr="00501D92">
        <w:rPr>
          <w:spacing w:val="-1"/>
          <w:szCs w:val="22"/>
        </w:rPr>
        <w:t xml:space="preserve"> </w:t>
      </w:r>
      <w:r w:rsidRPr="00501D92">
        <w:rPr>
          <w:szCs w:val="22"/>
        </w:rPr>
        <w:t>FORNECEDOR/Operador</w:t>
      </w:r>
      <w:r w:rsidRPr="00501D92">
        <w:rPr>
          <w:spacing w:val="-1"/>
          <w:szCs w:val="22"/>
        </w:rPr>
        <w:t xml:space="preserve"> </w:t>
      </w:r>
      <w:r w:rsidRPr="00501D92">
        <w:rPr>
          <w:szCs w:val="22"/>
        </w:rPr>
        <w:t>e/ou</w:t>
      </w:r>
      <w:r w:rsidRPr="00501D92">
        <w:rPr>
          <w:spacing w:val="-3"/>
          <w:szCs w:val="22"/>
        </w:rPr>
        <w:t xml:space="preserve"> </w:t>
      </w:r>
      <w:r w:rsidRPr="00501D92">
        <w:rPr>
          <w:szCs w:val="22"/>
        </w:rPr>
        <w:t>Afiliados, incluindo, mas não se limitando em situações de incidentes de segurança, o FORNECEDOR/Operador deverá envidar os</w:t>
      </w:r>
      <w:r w:rsidRPr="00501D92">
        <w:rPr>
          <w:spacing w:val="-2"/>
          <w:szCs w:val="22"/>
        </w:rPr>
        <w:t xml:space="preserve"> </w:t>
      </w:r>
      <w:r w:rsidRPr="00501D92">
        <w:rPr>
          <w:szCs w:val="22"/>
        </w:rPr>
        <w:t>melhores</w:t>
      </w:r>
      <w:r w:rsidRPr="00501D92">
        <w:rPr>
          <w:spacing w:val="-2"/>
          <w:szCs w:val="22"/>
        </w:rPr>
        <w:t xml:space="preserve"> </w:t>
      </w:r>
      <w:r w:rsidRPr="00501D92">
        <w:rPr>
          <w:szCs w:val="22"/>
        </w:rPr>
        <w:t>esforços</w:t>
      </w:r>
      <w:r w:rsidRPr="00501D92">
        <w:rPr>
          <w:spacing w:val="-2"/>
          <w:szCs w:val="22"/>
        </w:rPr>
        <w:t xml:space="preserve"> </w:t>
      </w:r>
      <w:r w:rsidRPr="00501D92">
        <w:rPr>
          <w:szCs w:val="22"/>
        </w:rPr>
        <w:t>para</w:t>
      </w:r>
      <w:r w:rsidRPr="00501D92">
        <w:rPr>
          <w:spacing w:val="-3"/>
          <w:szCs w:val="22"/>
        </w:rPr>
        <w:t xml:space="preserve"> </w:t>
      </w:r>
      <w:r w:rsidRPr="00501D92">
        <w:rPr>
          <w:szCs w:val="22"/>
        </w:rPr>
        <w:t>excluir</w:t>
      </w:r>
      <w:r w:rsidRPr="00501D92">
        <w:rPr>
          <w:spacing w:val="-3"/>
          <w:szCs w:val="22"/>
        </w:rPr>
        <w:t xml:space="preserve"> </w:t>
      </w:r>
      <w:r w:rsidRPr="00501D92">
        <w:rPr>
          <w:szCs w:val="22"/>
        </w:rPr>
        <w:t>o</w:t>
      </w:r>
      <w:r w:rsidRPr="00501D92">
        <w:rPr>
          <w:spacing w:val="-2"/>
          <w:szCs w:val="22"/>
        </w:rPr>
        <w:t xml:space="preserve"> </w:t>
      </w:r>
      <w:r w:rsidRPr="00501D92">
        <w:rPr>
          <w:szCs w:val="22"/>
        </w:rPr>
        <w:t>Órgão</w:t>
      </w:r>
      <w:r w:rsidRPr="00501D92">
        <w:rPr>
          <w:spacing w:val="-2"/>
          <w:szCs w:val="22"/>
        </w:rPr>
        <w:t xml:space="preserve"> </w:t>
      </w:r>
      <w:r w:rsidRPr="00501D92">
        <w:rPr>
          <w:szCs w:val="22"/>
        </w:rPr>
        <w:t>Participante/Gerenciador/Controlador</w:t>
      </w:r>
      <w:r w:rsidRPr="00501D92">
        <w:rPr>
          <w:spacing w:val="-3"/>
          <w:szCs w:val="22"/>
        </w:rPr>
        <w:t xml:space="preserve"> </w:t>
      </w:r>
      <w:r w:rsidRPr="00501D92">
        <w:rPr>
          <w:szCs w:val="22"/>
        </w:rPr>
        <w:t>da</w:t>
      </w:r>
      <w:r w:rsidRPr="00501D92">
        <w:rPr>
          <w:spacing w:val="-2"/>
          <w:szCs w:val="22"/>
        </w:rPr>
        <w:t xml:space="preserve"> </w:t>
      </w:r>
      <w:r w:rsidRPr="00501D92">
        <w:rPr>
          <w:szCs w:val="22"/>
        </w:rPr>
        <w:t>referida</w:t>
      </w:r>
      <w:r w:rsidRPr="00501D92">
        <w:rPr>
          <w:spacing w:val="-3"/>
          <w:szCs w:val="22"/>
        </w:rPr>
        <w:t xml:space="preserve"> </w:t>
      </w:r>
      <w:r w:rsidRPr="00501D92">
        <w:rPr>
          <w:szCs w:val="22"/>
        </w:rPr>
        <w:t>demanda,</w:t>
      </w:r>
      <w:r w:rsidRPr="00501D92">
        <w:rPr>
          <w:spacing w:val="-3"/>
          <w:szCs w:val="22"/>
        </w:rPr>
        <w:t xml:space="preserve"> </w:t>
      </w:r>
      <w:r w:rsidRPr="00501D92">
        <w:rPr>
          <w:szCs w:val="22"/>
        </w:rPr>
        <w:t>sem</w:t>
      </w:r>
      <w:r w:rsidRPr="00501D92">
        <w:rPr>
          <w:spacing w:val="-2"/>
          <w:szCs w:val="22"/>
        </w:rPr>
        <w:t xml:space="preserve"> </w:t>
      </w:r>
      <w:r w:rsidRPr="00501D92">
        <w:rPr>
          <w:szCs w:val="22"/>
        </w:rPr>
        <w:t>prejuízo</w:t>
      </w:r>
      <w:r w:rsidRPr="00501D92">
        <w:rPr>
          <w:spacing w:val="-3"/>
          <w:szCs w:val="22"/>
        </w:rPr>
        <w:t xml:space="preserve"> </w:t>
      </w:r>
      <w:r w:rsidRPr="00501D92">
        <w:rPr>
          <w:szCs w:val="22"/>
        </w:rPr>
        <w:t>do ressarcimento quaisquer despesas, custos, multas, indenizações e/ou ônus que o Órgão Participante/Gerenciador/Controlador vier a incorrer em decorrência desta, incluindo, mas não se limitando aos honorários advocatícios, periciais e/ou contábeis e/ou eventuais condenações.</w:t>
      </w:r>
    </w:p>
    <w:p w14:paraId="260BEE45" w14:textId="77777777" w:rsidR="00CF0608" w:rsidRPr="00501D92" w:rsidRDefault="00CF0608" w:rsidP="00112917">
      <w:pPr>
        <w:tabs>
          <w:tab w:val="left" w:pos="426"/>
        </w:tabs>
        <w:rPr>
          <w:szCs w:val="22"/>
        </w:rPr>
      </w:pPr>
    </w:p>
    <w:p w14:paraId="32C085A3" w14:textId="77777777" w:rsidR="00CF0608" w:rsidRPr="00501D92" w:rsidRDefault="00CF0608" w:rsidP="00112917">
      <w:pPr>
        <w:tabs>
          <w:tab w:val="left" w:pos="426"/>
        </w:tabs>
        <w:rPr>
          <w:szCs w:val="22"/>
        </w:rPr>
      </w:pPr>
      <w:r w:rsidRPr="00501D92">
        <w:rPr>
          <w:szCs w:val="22"/>
        </w:rPr>
        <w:t>CLÁUSULA</w:t>
      </w:r>
      <w:r w:rsidRPr="00501D92">
        <w:rPr>
          <w:spacing w:val="-4"/>
          <w:szCs w:val="22"/>
        </w:rPr>
        <w:t xml:space="preserve"> </w:t>
      </w:r>
      <w:r w:rsidRPr="00501D92">
        <w:rPr>
          <w:szCs w:val="22"/>
        </w:rPr>
        <w:t>DÉCIMA</w:t>
      </w:r>
      <w:r w:rsidRPr="00501D92">
        <w:rPr>
          <w:spacing w:val="-4"/>
          <w:szCs w:val="22"/>
        </w:rPr>
        <w:t xml:space="preserve"> </w:t>
      </w:r>
      <w:r w:rsidRPr="00501D92">
        <w:rPr>
          <w:szCs w:val="22"/>
        </w:rPr>
        <w:t>QUINTA</w:t>
      </w:r>
      <w:r w:rsidRPr="00501D92">
        <w:rPr>
          <w:spacing w:val="-3"/>
          <w:szCs w:val="22"/>
        </w:rPr>
        <w:t xml:space="preserve"> </w:t>
      </w:r>
      <w:r w:rsidRPr="00501D92">
        <w:rPr>
          <w:szCs w:val="22"/>
        </w:rPr>
        <w:t>–</w:t>
      </w:r>
      <w:r w:rsidRPr="00501D92">
        <w:rPr>
          <w:spacing w:val="-3"/>
          <w:szCs w:val="22"/>
        </w:rPr>
        <w:t xml:space="preserve"> </w:t>
      </w:r>
      <w:r w:rsidRPr="00501D92">
        <w:rPr>
          <w:spacing w:val="-2"/>
          <w:szCs w:val="22"/>
        </w:rPr>
        <w:t>ANTICORRUPÇÃO</w:t>
      </w:r>
    </w:p>
    <w:p w14:paraId="1ED39D60" w14:textId="77777777" w:rsidR="00CF0608" w:rsidRPr="00501D92" w:rsidRDefault="00CF0608" w:rsidP="00112917">
      <w:pPr>
        <w:tabs>
          <w:tab w:val="left" w:pos="426"/>
        </w:tabs>
        <w:rPr>
          <w:szCs w:val="22"/>
        </w:rPr>
      </w:pPr>
    </w:p>
    <w:p w14:paraId="37493994" w14:textId="77777777" w:rsidR="00CF0608" w:rsidRPr="00501D92" w:rsidRDefault="00CF0608" w:rsidP="00112917">
      <w:pPr>
        <w:tabs>
          <w:tab w:val="left" w:pos="426"/>
        </w:tabs>
        <w:rPr>
          <w:szCs w:val="22"/>
        </w:rPr>
      </w:pPr>
      <w:r w:rsidRPr="00501D92">
        <w:rPr>
          <w:szCs w:val="22"/>
        </w:rPr>
        <w:t>15.1 - As partes declaram conhecer as normas de prevenção à corrupção prevista na legislação brasileira, dentre elas, a Lei de Improbidade Administrativa (Lei Federal nº 8.429/1992), a Lei Federal nº 12.846/2013 e seus regulamentos, e se comprometem que, para a</w:t>
      </w:r>
      <w:r w:rsidRPr="00501D92">
        <w:rPr>
          <w:spacing w:val="-3"/>
          <w:szCs w:val="22"/>
        </w:rPr>
        <w:t xml:space="preserve"> </w:t>
      </w:r>
      <w:r w:rsidRPr="00501D92">
        <w:rPr>
          <w:szCs w:val="22"/>
        </w:rPr>
        <w:t>execução deste contrato nenhuma</w:t>
      </w:r>
      <w:r w:rsidRPr="00501D92">
        <w:rPr>
          <w:spacing w:val="-1"/>
          <w:szCs w:val="22"/>
        </w:rPr>
        <w:t xml:space="preserve"> </w:t>
      </w:r>
      <w:r w:rsidRPr="00501D92">
        <w:rPr>
          <w:szCs w:val="22"/>
        </w:rPr>
        <w:t>das</w:t>
      </w:r>
      <w:r w:rsidRPr="00501D92">
        <w:rPr>
          <w:spacing w:val="-1"/>
          <w:szCs w:val="22"/>
        </w:rPr>
        <w:t xml:space="preserve"> </w:t>
      </w:r>
      <w:r w:rsidRPr="00501D92">
        <w:rPr>
          <w:szCs w:val="22"/>
        </w:rPr>
        <w:t>partes</w:t>
      </w:r>
      <w:r w:rsidRPr="00501D92">
        <w:rPr>
          <w:spacing w:val="-1"/>
          <w:szCs w:val="22"/>
        </w:rPr>
        <w:t xml:space="preserve"> </w:t>
      </w:r>
      <w:r w:rsidRPr="00501D92">
        <w:rPr>
          <w:szCs w:val="22"/>
        </w:rPr>
        <w:t>poderá oferecer, dar</w:t>
      </w:r>
      <w:r w:rsidRPr="00501D92">
        <w:rPr>
          <w:spacing w:val="-2"/>
          <w:szCs w:val="22"/>
        </w:rPr>
        <w:t xml:space="preserve"> </w:t>
      </w:r>
      <w:r w:rsidRPr="00501D92">
        <w:rPr>
          <w:szCs w:val="22"/>
        </w:rPr>
        <w:t>ou</w:t>
      </w:r>
      <w:r w:rsidRPr="00501D92">
        <w:rPr>
          <w:spacing w:val="-2"/>
          <w:szCs w:val="22"/>
        </w:rPr>
        <w:t xml:space="preserve"> </w:t>
      </w:r>
      <w:r w:rsidRPr="00501D92">
        <w:rPr>
          <w:szCs w:val="22"/>
        </w:rPr>
        <w:t>se</w:t>
      </w:r>
      <w:r w:rsidRPr="00501D92">
        <w:rPr>
          <w:spacing w:val="-2"/>
          <w:szCs w:val="22"/>
        </w:rPr>
        <w:t xml:space="preserve"> </w:t>
      </w:r>
      <w:r w:rsidRPr="00501D92">
        <w:rPr>
          <w:szCs w:val="22"/>
        </w:rPr>
        <w:t>comprometer</w:t>
      </w:r>
      <w:r w:rsidRPr="00501D92">
        <w:rPr>
          <w:spacing w:val="-2"/>
          <w:szCs w:val="22"/>
        </w:rPr>
        <w:t xml:space="preserve"> </w:t>
      </w:r>
      <w:r w:rsidRPr="00501D92">
        <w:rPr>
          <w:szCs w:val="22"/>
        </w:rPr>
        <w:t>a dar, a quem quer que seja, aceitar ou se comprometer a aceitar, de quem</w:t>
      </w:r>
      <w:r w:rsidRPr="00501D92">
        <w:rPr>
          <w:spacing w:val="31"/>
          <w:szCs w:val="22"/>
        </w:rPr>
        <w:t xml:space="preserve"> </w:t>
      </w:r>
      <w:r w:rsidRPr="00501D92">
        <w:rPr>
          <w:szCs w:val="22"/>
        </w:rPr>
        <w:t>quer que seja, tanto por conta própria</w:t>
      </w:r>
      <w:r w:rsidRPr="00501D92">
        <w:rPr>
          <w:spacing w:val="40"/>
          <w:szCs w:val="22"/>
        </w:rPr>
        <w:t xml:space="preserve"> </w:t>
      </w:r>
      <w:r w:rsidRPr="00501D92">
        <w:rPr>
          <w:szCs w:val="22"/>
        </w:rPr>
        <w:t>quanto por intermédio de outrem, qualquer pagamento, doação, compensação, vantagens financeiras ou benefícios indevidos de qualquer espécie, de modo fraudulento que constituam prática ilegal ou de corrupção, bem como de manipular ou fraudar</w:t>
      </w:r>
      <w:r w:rsidRPr="00501D92">
        <w:rPr>
          <w:spacing w:val="-2"/>
          <w:szCs w:val="22"/>
        </w:rPr>
        <w:t xml:space="preserve"> </w:t>
      </w:r>
      <w:r w:rsidRPr="00501D92">
        <w:rPr>
          <w:szCs w:val="22"/>
        </w:rPr>
        <w:t>o equilíbrio econômico financeiro do presente contrato, seja</w:t>
      </w:r>
      <w:r w:rsidRPr="00501D92">
        <w:rPr>
          <w:spacing w:val="-2"/>
          <w:szCs w:val="22"/>
        </w:rPr>
        <w:t xml:space="preserve"> </w:t>
      </w:r>
      <w:r w:rsidRPr="00501D92">
        <w:rPr>
          <w:szCs w:val="22"/>
        </w:rPr>
        <w:t>de forma</w:t>
      </w:r>
      <w:r w:rsidRPr="00501D92">
        <w:rPr>
          <w:spacing w:val="-1"/>
          <w:szCs w:val="22"/>
        </w:rPr>
        <w:t xml:space="preserve"> </w:t>
      </w:r>
      <w:r w:rsidRPr="00501D92">
        <w:rPr>
          <w:szCs w:val="22"/>
        </w:rPr>
        <w:t>direta ou indireta quanto</w:t>
      </w:r>
      <w:r w:rsidRPr="00501D92">
        <w:rPr>
          <w:spacing w:val="-1"/>
          <w:szCs w:val="22"/>
        </w:rPr>
        <w:t xml:space="preserve"> </w:t>
      </w:r>
      <w:r w:rsidRPr="00501D92">
        <w:rPr>
          <w:szCs w:val="22"/>
        </w:rPr>
        <w:t xml:space="preserve">ao objeto deste contrato, devendo garantir, ainda, que seus prepostos, administradores e colaboradores ajam da mesma </w:t>
      </w:r>
      <w:r w:rsidRPr="00501D92">
        <w:rPr>
          <w:spacing w:val="-2"/>
          <w:szCs w:val="22"/>
        </w:rPr>
        <w:t>forma.</w:t>
      </w:r>
    </w:p>
    <w:p w14:paraId="0F32A41B" w14:textId="77777777" w:rsidR="00CF0608" w:rsidRPr="00501D92" w:rsidRDefault="00CF0608" w:rsidP="00112917">
      <w:pPr>
        <w:tabs>
          <w:tab w:val="left" w:pos="426"/>
        </w:tabs>
        <w:rPr>
          <w:szCs w:val="22"/>
        </w:rPr>
      </w:pPr>
    </w:p>
    <w:p w14:paraId="24CE6246" w14:textId="77777777" w:rsidR="00CF0608" w:rsidRPr="00501D92" w:rsidRDefault="00CF0608" w:rsidP="00112917">
      <w:pPr>
        <w:tabs>
          <w:tab w:val="left" w:pos="426"/>
        </w:tabs>
        <w:rPr>
          <w:szCs w:val="22"/>
        </w:rPr>
      </w:pPr>
      <w:r w:rsidRPr="00501D92">
        <w:rPr>
          <w:szCs w:val="22"/>
        </w:rPr>
        <w:t>CLÁUSULA</w:t>
      </w:r>
      <w:r w:rsidRPr="00501D92">
        <w:rPr>
          <w:spacing w:val="-5"/>
          <w:szCs w:val="22"/>
        </w:rPr>
        <w:t xml:space="preserve"> </w:t>
      </w:r>
      <w:r w:rsidRPr="00501D92">
        <w:rPr>
          <w:szCs w:val="22"/>
        </w:rPr>
        <w:t>DÉCIMA</w:t>
      </w:r>
      <w:r w:rsidRPr="00501D92">
        <w:rPr>
          <w:spacing w:val="-5"/>
          <w:szCs w:val="22"/>
        </w:rPr>
        <w:t xml:space="preserve"> </w:t>
      </w:r>
      <w:r w:rsidRPr="00501D92">
        <w:rPr>
          <w:szCs w:val="22"/>
        </w:rPr>
        <w:t>SEXTA</w:t>
      </w:r>
      <w:r w:rsidRPr="00501D92">
        <w:rPr>
          <w:spacing w:val="-4"/>
          <w:szCs w:val="22"/>
        </w:rPr>
        <w:t xml:space="preserve"> </w:t>
      </w:r>
      <w:r w:rsidRPr="00501D92">
        <w:rPr>
          <w:szCs w:val="22"/>
        </w:rPr>
        <w:t>–</w:t>
      </w:r>
      <w:r w:rsidRPr="00501D92">
        <w:rPr>
          <w:spacing w:val="-4"/>
          <w:szCs w:val="22"/>
        </w:rPr>
        <w:t xml:space="preserve"> </w:t>
      </w:r>
      <w:r w:rsidRPr="00501D92">
        <w:rPr>
          <w:szCs w:val="22"/>
        </w:rPr>
        <w:t>TABELA</w:t>
      </w:r>
      <w:r w:rsidRPr="00501D92">
        <w:rPr>
          <w:spacing w:val="-4"/>
          <w:szCs w:val="22"/>
        </w:rPr>
        <w:t xml:space="preserve"> </w:t>
      </w:r>
      <w:r w:rsidRPr="00501D92">
        <w:rPr>
          <w:szCs w:val="22"/>
        </w:rPr>
        <w:t>DE</w:t>
      </w:r>
      <w:r w:rsidRPr="00501D92">
        <w:rPr>
          <w:spacing w:val="-5"/>
          <w:szCs w:val="22"/>
        </w:rPr>
        <w:t xml:space="preserve"> </w:t>
      </w:r>
      <w:r w:rsidRPr="00501D92">
        <w:rPr>
          <w:szCs w:val="22"/>
        </w:rPr>
        <w:t>REGISTRO</w:t>
      </w:r>
      <w:r w:rsidRPr="00501D92">
        <w:rPr>
          <w:spacing w:val="-5"/>
          <w:szCs w:val="22"/>
        </w:rPr>
        <w:t xml:space="preserve"> </w:t>
      </w:r>
      <w:r w:rsidRPr="00501D92">
        <w:rPr>
          <w:szCs w:val="22"/>
        </w:rPr>
        <w:t>DE</w:t>
      </w:r>
      <w:r w:rsidRPr="00501D92">
        <w:rPr>
          <w:spacing w:val="-5"/>
          <w:szCs w:val="22"/>
        </w:rPr>
        <w:t xml:space="preserve"> </w:t>
      </w:r>
      <w:r w:rsidRPr="00501D92">
        <w:rPr>
          <w:spacing w:val="-2"/>
          <w:szCs w:val="22"/>
        </w:rPr>
        <w:t>PREÇOS</w:t>
      </w:r>
    </w:p>
    <w:p w14:paraId="1C9CCF54" w14:textId="77777777" w:rsidR="00CF0608" w:rsidRPr="00501D92" w:rsidRDefault="00CF0608" w:rsidP="00112917">
      <w:pPr>
        <w:tabs>
          <w:tab w:val="left" w:pos="426"/>
        </w:tabs>
        <w:rPr>
          <w:szCs w:val="22"/>
        </w:rPr>
      </w:pPr>
      <w:r w:rsidRPr="00501D92">
        <w:rPr>
          <w:spacing w:val="-3"/>
          <w:szCs w:val="22"/>
        </w:rPr>
        <w:t xml:space="preserve">16.1 </w:t>
      </w:r>
      <w:r w:rsidRPr="00501D92">
        <w:rPr>
          <w:szCs w:val="22"/>
        </w:rPr>
        <w:t>–</w:t>
      </w:r>
      <w:r w:rsidRPr="00501D92">
        <w:rPr>
          <w:spacing w:val="-3"/>
          <w:szCs w:val="22"/>
        </w:rPr>
        <w:t xml:space="preserve"> </w:t>
      </w:r>
      <w:r w:rsidRPr="00501D92">
        <w:rPr>
          <w:szCs w:val="22"/>
        </w:rPr>
        <w:t>Tabela</w:t>
      </w:r>
      <w:r w:rsidRPr="00501D92">
        <w:rPr>
          <w:spacing w:val="-3"/>
          <w:szCs w:val="22"/>
        </w:rPr>
        <w:t xml:space="preserve"> </w:t>
      </w:r>
      <w:r w:rsidRPr="00501D92">
        <w:rPr>
          <w:szCs w:val="22"/>
        </w:rPr>
        <w:t>de</w:t>
      </w:r>
      <w:r w:rsidRPr="00501D92">
        <w:rPr>
          <w:spacing w:val="-3"/>
          <w:szCs w:val="22"/>
        </w:rPr>
        <w:t xml:space="preserve"> </w:t>
      </w:r>
      <w:r w:rsidRPr="00501D92">
        <w:rPr>
          <w:szCs w:val="22"/>
        </w:rPr>
        <w:t>itens</w:t>
      </w:r>
      <w:r w:rsidRPr="00501D92">
        <w:rPr>
          <w:spacing w:val="-1"/>
          <w:szCs w:val="22"/>
        </w:rPr>
        <w:t xml:space="preserve"> </w:t>
      </w:r>
      <w:r w:rsidRPr="00501D92">
        <w:rPr>
          <w:szCs w:val="22"/>
        </w:rPr>
        <w:t>e</w:t>
      </w:r>
      <w:r w:rsidRPr="00501D92">
        <w:rPr>
          <w:spacing w:val="-3"/>
          <w:szCs w:val="22"/>
        </w:rPr>
        <w:t xml:space="preserve"> </w:t>
      </w:r>
      <w:r w:rsidRPr="00501D92">
        <w:rPr>
          <w:szCs w:val="22"/>
        </w:rPr>
        <w:t xml:space="preserve">preços </w:t>
      </w:r>
      <w:r w:rsidRPr="00501D92">
        <w:rPr>
          <w:spacing w:val="-2"/>
          <w:szCs w:val="22"/>
        </w:rPr>
        <w:t>registrados:</w:t>
      </w:r>
    </w:p>
    <w:p w14:paraId="46CA9053" w14:textId="77777777" w:rsidR="00CF0608" w:rsidRPr="00501D92" w:rsidRDefault="00CF0608" w:rsidP="00112917">
      <w:pPr>
        <w:tabs>
          <w:tab w:val="left" w:pos="426"/>
        </w:tabs>
        <w:rPr>
          <w:szCs w:val="22"/>
        </w:rPr>
      </w:pPr>
    </w:p>
    <w:p w14:paraId="7FBBD844" w14:textId="77777777" w:rsidR="00F26C77" w:rsidRPr="00501D92" w:rsidRDefault="00F26C77" w:rsidP="00112917">
      <w:pPr>
        <w:tabs>
          <w:tab w:val="left" w:pos="426"/>
        </w:tabs>
        <w:rPr>
          <w:szCs w:val="22"/>
        </w:rPr>
      </w:pPr>
    </w:p>
    <w:tbl>
      <w:tblPr>
        <w:tblW w:w="0" w:type="auto"/>
        <w:jc w:val="center"/>
        <w:tblLayout w:type="fixed"/>
        <w:tblCellMar>
          <w:left w:w="5" w:type="dxa"/>
          <w:right w:w="5" w:type="dxa"/>
        </w:tblCellMar>
        <w:tblLook w:val="0000" w:firstRow="0" w:lastRow="0" w:firstColumn="0" w:lastColumn="0" w:noHBand="0" w:noVBand="0"/>
      </w:tblPr>
      <w:tblGrid>
        <w:gridCol w:w="785"/>
        <w:gridCol w:w="861"/>
        <w:gridCol w:w="2198"/>
        <w:gridCol w:w="1702"/>
        <w:gridCol w:w="1132"/>
        <w:gridCol w:w="1279"/>
        <w:gridCol w:w="1561"/>
      </w:tblGrid>
      <w:tr w:rsidR="00CF0608" w:rsidRPr="00501D92" w14:paraId="12805630" w14:textId="77777777" w:rsidTr="00A619EE">
        <w:trPr>
          <w:trHeight w:val="227"/>
          <w:jc w:val="center"/>
        </w:trPr>
        <w:tc>
          <w:tcPr>
            <w:tcW w:w="785" w:type="dxa"/>
            <w:tcBorders>
              <w:top w:val="single" w:sz="4" w:space="0" w:color="000000"/>
              <w:left w:val="single" w:sz="4" w:space="0" w:color="000000"/>
              <w:bottom w:val="single" w:sz="4" w:space="0" w:color="auto"/>
              <w:right w:val="single" w:sz="4" w:space="0" w:color="000000"/>
            </w:tcBorders>
            <w:shd w:val="clear" w:color="auto" w:fill="A6A6A6"/>
          </w:tcPr>
          <w:p w14:paraId="640F8C94" w14:textId="77777777" w:rsidR="00CF0608" w:rsidRPr="00501D92" w:rsidRDefault="00CF0608" w:rsidP="00112917">
            <w:pPr>
              <w:tabs>
                <w:tab w:val="left" w:pos="426"/>
              </w:tabs>
              <w:rPr>
                <w:szCs w:val="22"/>
              </w:rPr>
            </w:pPr>
            <w:r w:rsidRPr="00501D92">
              <w:rPr>
                <w:spacing w:val="-4"/>
                <w:szCs w:val="22"/>
                <w:lang w:eastAsia="en-US"/>
              </w:rPr>
              <w:t>Item</w:t>
            </w:r>
          </w:p>
        </w:tc>
        <w:tc>
          <w:tcPr>
            <w:tcW w:w="861" w:type="dxa"/>
            <w:tcBorders>
              <w:top w:val="single" w:sz="4" w:space="0" w:color="000000"/>
              <w:left w:val="single" w:sz="4" w:space="0" w:color="000000"/>
              <w:bottom w:val="single" w:sz="4" w:space="0" w:color="auto"/>
              <w:right w:val="single" w:sz="4" w:space="0" w:color="000000"/>
            </w:tcBorders>
            <w:shd w:val="clear" w:color="auto" w:fill="A6A6A6"/>
          </w:tcPr>
          <w:p w14:paraId="4390EE18" w14:textId="77777777" w:rsidR="00CF0608" w:rsidRPr="00501D92" w:rsidRDefault="00CF0608" w:rsidP="00112917">
            <w:pPr>
              <w:tabs>
                <w:tab w:val="left" w:pos="426"/>
              </w:tabs>
              <w:rPr>
                <w:szCs w:val="22"/>
              </w:rPr>
            </w:pPr>
            <w:r w:rsidRPr="00501D92">
              <w:rPr>
                <w:spacing w:val="-2"/>
                <w:szCs w:val="22"/>
                <w:lang w:eastAsia="en-US"/>
              </w:rPr>
              <w:t>Unid.</w:t>
            </w:r>
          </w:p>
        </w:tc>
        <w:tc>
          <w:tcPr>
            <w:tcW w:w="2198" w:type="dxa"/>
            <w:tcBorders>
              <w:top w:val="single" w:sz="4" w:space="0" w:color="000000"/>
              <w:left w:val="single" w:sz="4" w:space="0" w:color="000000"/>
              <w:bottom w:val="single" w:sz="4" w:space="0" w:color="auto"/>
              <w:right w:val="single" w:sz="4" w:space="0" w:color="000000"/>
            </w:tcBorders>
            <w:shd w:val="clear" w:color="auto" w:fill="A6A6A6"/>
          </w:tcPr>
          <w:p w14:paraId="2A0AF0E0" w14:textId="77777777" w:rsidR="00CF0608" w:rsidRPr="00501D92" w:rsidRDefault="00CF0608" w:rsidP="00112917">
            <w:pPr>
              <w:tabs>
                <w:tab w:val="left" w:pos="426"/>
              </w:tabs>
              <w:rPr>
                <w:szCs w:val="22"/>
              </w:rPr>
            </w:pPr>
            <w:r w:rsidRPr="00501D92">
              <w:rPr>
                <w:spacing w:val="-2"/>
                <w:szCs w:val="22"/>
                <w:lang w:eastAsia="en-US"/>
              </w:rPr>
              <w:t>Descrição</w:t>
            </w:r>
          </w:p>
        </w:tc>
        <w:tc>
          <w:tcPr>
            <w:tcW w:w="1702" w:type="dxa"/>
            <w:tcBorders>
              <w:top w:val="single" w:sz="4" w:space="0" w:color="000000"/>
              <w:left w:val="single" w:sz="4" w:space="0" w:color="000000"/>
              <w:bottom w:val="single" w:sz="4" w:space="0" w:color="auto"/>
              <w:right w:val="single" w:sz="4" w:space="0" w:color="000000"/>
            </w:tcBorders>
            <w:shd w:val="clear" w:color="auto" w:fill="A6A6A6"/>
          </w:tcPr>
          <w:p w14:paraId="00C79945" w14:textId="77777777" w:rsidR="00CF0608" w:rsidRPr="00501D92" w:rsidRDefault="00CF0608" w:rsidP="00112917">
            <w:pPr>
              <w:tabs>
                <w:tab w:val="left" w:pos="426"/>
              </w:tabs>
              <w:rPr>
                <w:szCs w:val="22"/>
              </w:rPr>
            </w:pPr>
            <w:r w:rsidRPr="00501D92">
              <w:rPr>
                <w:spacing w:val="-2"/>
                <w:szCs w:val="22"/>
                <w:lang w:eastAsia="en-US"/>
              </w:rPr>
              <w:t>Marca/Modelo</w:t>
            </w:r>
          </w:p>
        </w:tc>
        <w:tc>
          <w:tcPr>
            <w:tcW w:w="1132" w:type="dxa"/>
            <w:tcBorders>
              <w:top w:val="single" w:sz="4" w:space="0" w:color="000000"/>
              <w:left w:val="single" w:sz="4" w:space="0" w:color="000000"/>
              <w:bottom w:val="single" w:sz="4" w:space="0" w:color="auto"/>
              <w:right w:val="single" w:sz="4" w:space="0" w:color="000000"/>
            </w:tcBorders>
            <w:shd w:val="clear" w:color="auto" w:fill="A6A6A6"/>
          </w:tcPr>
          <w:p w14:paraId="044FA205" w14:textId="77777777" w:rsidR="00CF0608" w:rsidRPr="00501D92" w:rsidRDefault="00CF0608" w:rsidP="00112917">
            <w:pPr>
              <w:tabs>
                <w:tab w:val="left" w:pos="426"/>
              </w:tabs>
              <w:rPr>
                <w:szCs w:val="22"/>
              </w:rPr>
            </w:pPr>
            <w:r w:rsidRPr="00501D92">
              <w:rPr>
                <w:spacing w:val="-4"/>
                <w:szCs w:val="22"/>
                <w:lang w:eastAsia="en-US"/>
              </w:rPr>
              <w:t>Qtde</w:t>
            </w:r>
          </w:p>
        </w:tc>
        <w:tc>
          <w:tcPr>
            <w:tcW w:w="1279" w:type="dxa"/>
            <w:tcBorders>
              <w:top w:val="single" w:sz="4" w:space="0" w:color="000000"/>
              <w:left w:val="single" w:sz="4" w:space="0" w:color="000000"/>
              <w:bottom w:val="single" w:sz="4" w:space="0" w:color="000000"/>
              <w:right w:val="single" w:sz="4" w:space="0" w:color="000000"/>
            </w:tcBorders>
            <w:shd w:val="clear" w:color="auto" w:fill="A6A6A6"/>
          </w:tcPr>
          <w:p w14:paraId="7E0744E6" w14:textId="77777777" w:rsidR="00CF0608" w:rsidRPr="00501D92" w:rsidRDefault="00CF0608" w:rsidP="00112917">
            <w:pPr>
              <w:tabs>
                <w:tab w:val="left" w:pos="426"/>
              </w:tabs>
              <w:rPr>
                <w:szCs w:val="22"/>
              </w:rPr>
            </w:pPr>
            <w:r w:rsidRPr="00501D92">
              <w:rPr>
                <w:szCs w:val="22"/>
                <w:lang w:eastAsia="en-US"/>
              </w:rPr>
              <w:t>Valor</w:t>
            </w:r>
            <w:r w:rsidRPr="00501D92">
              <w:rPr>
                <w:spacing w:val="-2"/>
                <w:szCs w:val="22"/>
                <w:lang w:eastAsia="en-US"/>
              </w:rPr>
              <w:t xml:space="preserve"> Unit.</w:t>
            </w:r>
          </w:p>
        </w:tc>
        <w:tc>
          <w:tcPr>
            <w:tcW w:w="1561" w:type="dxa"/>
            <w:tcBorders>
              <w:top w:val="single" w:sz="4" w:space="0" w:color="000000"/>
              <w:left w:val="single" w:sz="4" w:space="0" w:color="000000"/>
              <w:bottom w:val="single" w:sz="4" w:space="0" w:color="000000"/>
              <w:right w:val="single" w:sz="4" w:space="0" w:color="000000"/>
            </w:tcBorders>
            <w:shd w:val="clear" w:color="auto" w:fill="A6A6A6"/>
          </w:tcPr>
          <w:p w14:paraId="77EB21E5" w14:textId="77777777" w:rsidR="00CF0608" w:rsidRPr="00501D92" w:rsidRDefault="00CF0608" w:rsidP="00112917">
            <w:pPr>
              <w:tabs>
                <w:tab w:val="left" w:pos="426"/>
              </w:tabs>
              <w:rPr>
                <w:szCs w:val="22"/>
              </w:rPr>
            </w:pPr>
            <w:r w:rsidRPr="00501D92">
              <w:rPr>
                <w:szCs w:val="22"/>
                <w:lang w:eastAsia="en-US"/>
              </w:rPr>
              <w:t xml:space="preserve">Valor </w:t>
            </w:r>
            <w:r w:rsidRPr="00501D92">
              <w:rPr>
                <w:spacing w:val="-2"/>
                <w:szCs w:val="22"/>
                <w:lang w:eastAsia="en-US"/>
              </w:rPr>
              <w:t>Total</w:t>
            </w:r>
          </w:p>
        </w:tc>
      </w:tr>
      <w:tr w:rsidR="00CF0608" w:rsidRPr="00501D92" w14:paraId="7FCB51D6" w14:textId="77777777" w:rsidTr="00A619EE">
        <w:trPr>
          <w:trHeight w:val="261"/>
          <w:jc w:val="center"/>
        </w:trPr>
        <w:tc>
          <w:tcPr>
            <w:tcW w:w="785" w:type="dxa"/>
            <w:tcBorders>
              <w:top w:val="single" w:sz="4" w:space="0" w:color="auto"/>
              <w:left w:val="single" w:sz="4" w:space="0" w:color="auto"/>
              <w:bottom w:val="single" w:sz="4" w:space="0" w:color="auto"/>
              <w:right w:val="single" w:sz="4" w:space="0" w:color="auto"/>
            </w:tcBorders>
            <w:shd w:val="clear" w:color="auto" w:fill="auto"/>
          </w:tcPr>
          <w:p w14:paraId="60773CFD" w14:textId="77777777" w:rsidR="00CF0608" w:rsidRPr="00501D92" w:rsidRDefault="00CF0608" w:rsidP="00112917">
            <w:pPr>
              <w:tabs>
                <w:tab w:val="left" w:pos="426"/>
              </w:tabs>
              <w:rPr>
                <w:szCs w:val="22"/>
              </w:rPr>
            </w:pPr>
            <w:r w:rsidRPr="00501D92">
              <w:rPr>
                <w:spacing w:val="-5"/>
                <w:szCs w:val="22"/>
                <w:lang w:eastAsia="en-US"/>
              </w:rPr>
              <w:t>..</w:t>
            </w:r>
          </w:p>
        </w:tc>
        <w:tc>
          <w:tcPr>
            <w:tcW w:w="861" w:type="dxa"/>
            <w:tcBorders>
              <w:top w:val="single" w:sz="4" w:space="0" w:color="auto"/>
              <w:left w:val="single" w:sz="4" w:space="0" w:color="auto"/>
              <w:bottom w:val="single" w:sz="4" w:space="0" w:color="auto"/>
              <w:right w:val="single" w:sz="4" w:space="0" w:color="auto"/>
            </w:tcBorders>
            <w:shd w:val="clear" w:color="auto" w:fill="auto"/>
          </w:tcPr>
          <w:p w14:paraId="596B8FAC" w14:textId="77777777" w:rsidR="00CF0608" w:rsidRPr="00501D92" w:rsidRDefault="00CF0608" w:rsidP="00112917">
            <w:pPr>
              <w:tabs>
                <w:tab w:val="left" w:pos="426"/>
              </w:tabs>
              <w:rPr>
                <w:szCs w:val="22"/>
              </w:rPr>
            </w:pPr>
            <w:r w:rsidRPr="00501D92">
              <w:rPr>
                <w:spacing w:val="-5"/>
                <w:szCs w:val="22"/>
                <w:lang w:eastAsia="en-US"/>
              </w:rPr>
              <w:t>..</w:t>
            </w:r>
          </w:p>
        </w:tc>
        <w:tc>
          <w:tcPr>
            <w:tcW w:w="2198" w:type="dxa"/>
            <w:tcBorders>
              <w:top w:val="single" w:sz="4" w:space="0" w:color="auto"/>
              <w:left w:val="single" w:sz="4" w:space="0" w:color="auto"/>
              <w:bottom w:val="single" w:sz="4" w:space="0" w:color="auto"/>
              <w:right w:val="single" w:sz="4" w:space="0" w:color="auto"/>
            </w:tcBorders>
            <w:shd w:val="clear" w:color="auto" w:fill="auto"/>
          </w:tcPr>
          <w:p w14:paraId="0E73AA8E" w14:textId="77777777" w:rsidR="00CF0608" w:rsidRPr="00501D92" w:rsidRDefault="00CF0608" w:rsidP="00112917">
            <w:pPr>
              <w:tabs>
                <w:tab w:val="left" w:pos="426"/>
              </w:tabs>
              <w:rPr>
                <w:szCs w:val="22"/>
              </w:rPr>
            </w:pPr>
            <w:r w:rsidRPr="00501D92">
              <w:rPr>
                <w:spacing w:val="-5"/>
                <w:szCs w:val="22"/>
                <w:lang w:eastAsia="en-US"/>
              </w:rPr>
              <w:t>..</w:t>
            </w:r>
          </w:p>
        </w:tc>
        <w:tc>
          <w:tcPr>
            <w:tcW w:w="1702" w:type="dxa"/>
            <w:tcBorders>
              <w:top w:val="single" w:sz="4" w:space="0" w:color="auto"/>
              <w:left w:val="single" w:sz="4" w:space="0" w:color="auto"/>
              <w:bottom w:val="single" w:sz="4" w:space="0" w:color="auto"/>
              <w:right w:val="single" w:sz="4" w:space="0" w:color="auto"/>
            </w:tcBorders>
            <w:shd w:val="clear" w:color="auto" w:fill="auto"/>
          </w:tcPr>
          <w:p w14:paraId="0662C0BD" w14:textId="77777777" w:rsidR="00CF0608" w:rsidRPr="00501D92" w:rsidRDefault="00CF0608" w:rsidP="00112917">
            <w:pPr>
              <w:tabs>
                <w:tab w:val="left" w:pos="426"/>
              </w:tabs>
              <w:rPr>
                <w:szCs w:val="22"/>
              </w:rPr>
            </w:pPr>
            <w:r w:rsidRPr="00501D92">
              <w:rPr>
                <w:spacing w:val="-5"/>
                <w:szCs w:val="22"/>
                <w:lang w:eastAsia="en-US"/>
              </w:rPr>
              <w:t>..</w:t>
            </w:r>
          </w:p>
        </w:tc>
        <w:tc>
          <w:tcPr>
            <w:tcW w:w="1132" w:type="dxa"/>
            <w:tcBorders>
              <w:top w:val="single" w:sz="4" w:space="0" w:color="auto"/>
              <w:left w:val="single" w:sz="4" w:space="0" w:color="auto"/>
              <w:bottom w:val="single" w:sz="4" w:space="0" w:color="auto"/>
              <w:right w:val="single" w:sz="4" w:space="0" w:color="auto"/>
            </w:tcBorders>
            <w:shd w:val="clear" w:color="auto" w:fill="FFFFFF"/>
          </w:tcPr>
          <w:p w14:paraId="1588BA26" w14:textId="77777777" w:rsidR="00CF0608" w:rsidRPr="00501D92" w:rsidRDefault="00CF0608" w:rsidP="00112917">
            <w:pPr>
              <w:tabs>
                <w:tab w:val="left" w:pos="426"/>
              </w:tabs>
              <w:rPr>
                <w:szCs w:val="22"/>
              </w:rPr>
            </w:pPr>
            <w:r w:rsidRPr="00501D92">
              <w:rPr>
                <w:spacing w:val="-5"/>
                <w:szCs w:val="22"/>
                <w:lang w:eastAsia="en-US"/>
              </w:rPr>
              <w:t>..</w:t>
            </w:r>
          </w:p>
        </w:tc>
        <w:tc>
          <w:tcPr>
            <w:tcW w:w="1279" w:type="dxa"/>
            <w:tcBorders>
              <w:top w:val="single" w:sz="4" w:space="0" w:color="000000"/>
              <w:left w:val="single" w:sz="4" w:space="0" w:color="auto"/>
              <w:bottom w:val="single" w:sz="4" w:space="0" w:color="000000"/>
              <w:right w:val="single" w:sz="4" w:space="0" w:color="000000"/>
            </w:tcBorders>
            <w:shd w:val="clear" w:color="auto" w:fill="FFFFFF"/>
          </w:tcPr>
          <w:p w14:paraId="395A1314" w14:textId="77777777" w:rsidR="00CF0608" w:rsidRPr="00501D92" w:rsidRDefault="00CF0608" w:rsidP="00112917">
            <w:pPr>
              <w:tabs>
                <w:tab w:val="left" w:pos="426"/>
              </w:tabs>
              <w:rPr>
                <w:szCs w:val="22"/>
                <w:lang w:eastAsia="en-US"/>
              </w:rPr>
            </w:pPr>
          </w:p>
        </w:tc>
        <w:tc>
          <w:tcPr>
            <w:tcW w:w="1561" w:type="dxa"/>
            <w:tcBorders>
              <w:top w:val="single" w:sz="4" w:space="0" w:color="000000"/>
              <w:left w:val="single" w:sz="4" w:space="0" w:color="000000"/>
              <w:bottom w:val="single" w:sz="4" w:space="0" w:color="000000"/>
              <w:right w:val="single" w:sz="4" w:space="0" w:color="000000"/>
            </w:tcBorders>
            <w:shd w:val="clear" w:color="auto" w:fill="auto"/>
          </w:tcPr>
          <w:p w14:paraId="4F9AC6D9" w14:textId="77777777" w:rsidR="00CF0608" w:rsidRPr="00501D92" w:rsidRDefault="00CF0608" w:rsidP="00112917">
            <w:pPr>
              <w:tabs>
                <w:tab w:val="left" w:pos="426"/>
              </w:tabs>
              <w:rPr>
                <w:szCs w:val="22"/>
              </w:rPr>
            </w:pPr>
            <w:r w:rsidRPr="00501D92">
              <w:rPr>
                <w:spacing w:val="-5"/>
                <w:szCs w:val="22"/>
                <w:lang w:eastAsia="en-US"/>
              </w:rPr>
              <w:t>..</w:t>
            </w:r>
          </w:p>
        </w:tc>
      </w:tr>
    </w:tbl>
    <w:p w14:paraId="360F8B3C" w14:textId="77777777" w:rsidR="00CF0608" w:rsidRPr="00501D92" w:rsidRDefault="00CF0608" w:rsidP="00112917">
      <w:pPr>
        <w:tabs>
          <w:tab w:val="left" w:pos="426"/>
        </w:tabs>
        <w:rPr>
          <w:szCs w:val="22"/>
        </w:rPr>
      </w:pPr>
    </w:p>
    <w:p w14:paraId="0D5D4674" w14:textId="77777777" w:rsidR="00CF0608" w:rsidRPr="00501D92" w:rsidRDefault="00CF0608" w:rsidP="00112917">
      <w:pPr>
        <w:tabs>
          <w:tab w:val="left" w:pos="426"/>
        </w:tabs>
        <w:rPr>
          <w:szCs w:val="22"/>
        </w:rPr>
      </w:pPr>
      <w:r w:rsidRPr="00501D92">
        <w:rPr>
          <w:szCs w:val="22"/>
        </w:rPr>
        <w:t>CLÁUSULA</w:t>
      </w:r>
      <w:r w:rsidRPr="00501D92">
        <w:rPr>
          <w:spacing w:val="-6"/>
          <w:szCs w:val="22"/>
        </w:rPr>
        <w:t xml:space="preserve"> </w:t>
      </w:r>
      <w:r w:rsidRPr="00501D92">
        <w:rPr>
          <w:szCs w:val="22"/>
        </w:rPr>
        <w:t>DÉCIMA</w:t>
      </w:r>
      <w:r w:rsidRPr="00501D92">
        <w:rPr>
          <w:spacing w:val="-5"/>
          <w:szCs w:val="22"/>
        </w:rPr>
        <w:t xml:space="preserve"> </w:t>
      </w:r>
      <w:r w:rsidRPr="00501D92">
        <w:rPr>
          <w:szCs w:val="22"/>
        </w:rPr>
        <w:t>SÉTIMA</w:t>
      </w:r>
      <w:r w:rsidRPr="00501D92">
        <w:rPr>
          <w:spacing w:val="-4"/>
          <w:szCs w:val="22"/>
        </w:rPr>
        <w:t xml:space="preserve"> </w:t>
      </w:r>
      <w:r w:rsidRPr="00501D92">
        <w:rPr>
          <w:szCs w:val="22"/>
        </w:rPr>
        <w:t>–</w:t>
      </w:r>
      <w:r w:rsidRPr="00501D92">
        <w:rPr>
          <w:spacing w:val="-4"/>
          <w:szCs w:val="22"/>
        </w:rPr>
        <w:t xml:space="preserve"> </w:t>
      </w:r>
      <w:r w:rsidRPr="00501D92">
        <w:rPr>
          <w:szCs w:val="22"/>
        </w:rPr>
        <w:t>DA</w:t>
      </w:r>
      <w:r w:rsidRPr="00501D92">
        <w:rPr>
          <w:spacing w:val="-5"/>
          <w:szCs w:val="22"/>
        </w:rPr>
        <w:t xml:space="preserve"> </w:t>
      </w:r>
      <w:r w:rsidRPr="00501D92">
        <w:rPr>
          <w:szCs w:val="22"/>
        </w:rPr>
        <w:t>ESTIMATIVA</w:t>
      </w:r>
      <w:r w:rsidRPr="00501D92">
        <w:rPr>
          <w:spacing w:val="-5"/>
          <w:szCs w:val="22"/>
        </w:rPr>
        <w:t xml:space="preserve"> </w:t>
      </w:r>
      <w:r w:rsidRPr="00501D92">
        <w:rPr>
          <w:szCs w:val="22"/>
        </w:rPr>
        <w:t>DE</w:t>
      </w:r>
      <w:r w:rsidRPr="00501D92">
        <w:rPr>
          <w:spacing w:val="-5"/>
          <w:szCs w:val="22"/>
        </w:rPr>
        <w:t xml:space="preserve"> </w:t>
      </w:r>
      <w:r w:rsidRPr="00501D92">
        <w:rPr>
          <w:spacing w:val="-2"/>
          <w:szCs w:val="22"/>
        </w:rPr>
        <w:t>CONSUMO</w:t>
      </w:r>
    </w:p>
    <w:p w14:paraId="4E6498D2" w14:textId="77777777" w:rsidR="00CF0608" w:rsidRPr="00501D92" w:rsidRDefault="00CF0608" w:rsidP="00112917">
      <w:pPr>
        <w:tabs>
          <w:tab w:val="left" w:pos="426"/>
        </w:tabs>
        <w:rPr>
          <w:szCs w:val="22"/>
        </w:rPr>
      </w:pPr>
    </w:p>
    <w:p w14:paraId="0447917A" w14:textId="77777777" w:rsidR="00CF0608" w:rsidRPr="00501D92" w:rsidRDefault="00CF0608" w:rsidP="00112917">
      <w:pPr>
        <w:tabs>
          <w:tab w:val="left" w:pos="426"/>
        </w:tabs>
        <w:rPr>
          <w:szCs w:val="22"/>
        </w:rPr>
      </w:pPr>
      <w:r w:rsidRPr="00501D92">
        <w:rPr>
          <w:szCs w:val="22"/>
        </w:rPr>
        <w:t>17.1</w:t>
      </w:r>
      <w:r w:rsidRPr="00501D92">
        <w:rPr>
          <w:spacing w:val="-3"/>
          <w:szCs w:val="22"/>
        </w:rPr>
        <w:t xml:space="preserve"> </w:t>
      </w:r>
      <w:r w:rsidRPr="00501D92">
        <w:rPr>
          <w:szCs w:val="22"/>
        </w:rPr>
        <w:t>–</w:t>
      </w:r>
      <w:r w:rsidRPr="00501D92">
        <w:rPr>
          <w:spacing w:val="-3"/>
          <w:szCs w:val="22"/>
        </w:rPr>
        <w:t xml:space="preserve"> </w:t>
      </w:r>
      <w:r w:rsidRPr="00501D92">
        <w:rPr>
          <w:szCs w:val="22"/>
        </w:rPr>
        <w:t>Estimativa</w:t>
      </w:r>
      <w:r w:rsidRPr="00501D92">
        <w:rPr>
          <w:spacing w:val="-1"/>
          <w:szCs w:val="22"/>
        </w:rPr>
        <w:t xml:space="preserve"> </w:t>
      </w:r>
      <w:r w:rsidRPr="00501D92">
        <w:rPr>
          <w:szCs w:val="22"/>
        </w:rPr>
        <w:t>de</w:t>
      </w:r>
      <w:r w:rsidRPr="00501D92">
        <w:rPr>
          <w:spacing w:val="-4"/>
          <w:szCs w:val="22"/>
        </w:rPr>
        <w:t xml:space="preserve"> </w:t>
      </w:r>
      <w:r w:rsidRPr="00501D92">
        <w:rPr>
          <w:szCs w:val="22"/>
        </w:rPr>
        <w:t>consumo</w:t>
      </w:r>
      <w:r w:rsidRPr="00501D92">
        <w:rPr>
          <w:spacing w:val="-2"/>
          <w:szCs w:val="22"/>
        </w:rPr>
        <w:t xml:space="preserve"> </w:t>
      </w:r>
      <w:r w:rsidRPr="00501D92">
        <w:rPr>
          <w:szCs w:val="22"/>
        </w:rPr>
        <w:t>de</w:t>
      </w:r>
      <w:r w:rsidRPr="00501D92">
        <w:rPr>
          <w:spacing w:val="-1"/>
          <w:szCs w:val="22"/>
        </w:rPr>
        <w:t xml:space="preserve"> </w:t>
      </w:r>
      <w:r w:rsidRPr="00501D92">
        <w:rPr>
          <w:szCs w:val="22"/>
        </w:rPr>
        <w:t>cada</w:t>
      </w:r>
      <w:r w:rsidRPr="00501D92">
        <w:rPr>
          <w:spacing w:val="-3"/>
          <w:szCs w:val="22"/>
        </w:rPr>
        <w:t xml:space="preserve"> </w:t>
      </w:r>
      <w:r w:rsidRPr="00501D92">
        <w:rPr>
          <w:spacing w:val="-4"/>
          <w:szCs w:val="22"/>
        </w:rPr>
        <w:t>item:</w:t>
      </w:r>
    </w:p>
    <w:p w14:paraId="48A498FC" w14:textId="77777777" w:rsidR="00CF0608" w:rsidRPr="00501D92" w:rsidRDefault="00CF0608" w:rsidP="00112917">
      <w:pPr>
        <w:tabs>
          <w:tab w:val="left" w:pos="426"/>
        </w:tabs>
        <w:rPr>
          <w:szCs w:val="22"/>
        </w:rPr>
      </w:pPr>
    </w:p>
    <w:tbl>
      <w:tblPr>
        <w:tblW w:w="0" w:type="auto"/>
        <w:jc w:val="center"/>
        <w:tblLayout w:type="fixed"/>
        <w:tblCellMar>
          <w:left w:w="5" w:type="dxa"/>
          <w:right w:w="5" w:type="dxa"/>
        </w:tblCellMar>
        <w:tblLook w:val="0000" w:firstRow="0" w:lastRow="0" w:firstColumn="0" w:lastColumn="0" w:noHBand="0" w:noVBand="0"/>
      </w:tblPr>
      <w:tblGrid>
        <w:gridCol w:w="3829"/>
        <w:gridCol w:w="3829"/>
        <w:gridCol w:w="1902"/>
      </w:tblGrid>
      <w:tr w:rsidR="00CF0608" w:rsidRPr="00501D92" w14:paraId="57A06E34" w14:textId="77777777" w:rsidTr="00DF4630">
        <w:trPr>
          <w:trHeight w:val="208"/>
          <w:jc w:val="center"/>
        </w:trPr>
        <w:tc>
          <w:tcPr>
            <w:tcW w:w="3829" w:type="dxa"/>
            <w:tcBorders>
              <w:top w:val="single" w:sz="4" w:space="0" w:color="000000"/>
              <w:left w:val="single" w:sz="4" w:space="0" w:color="000000"/>
              <w:bottom w:val="single" w:sz="4" w:space="0" w:color="000000"/>
              <w:right w:val="single" w:sz="4" w:space="0" w:color="000000"/>
            </w:tcBorders>
            <w:shd w:val="clear" w:color="auto" w:fill="A6A6A6"/>
          </w:tcPr>
          <w:p w14:paraId="6D8DE711" w14:textId="77777777" w:rsidR="00CF0608" w:rsidRPr="00501D92" w:rsidRDefault="00CF0608" w:rsidP="00112917">
            <w:pPr>
              <w:tabs>
                <w:tab w:val="left" w:pos="426"/>
              </w:tabs>
              <w:rPr>
                <w:szCs w:val="22"/>
              </w:rPr>
            </w:pPr>
            <w:r w:rsidRPr="00501D92">
              <w:rPr>
                <w:spacing w:val="-2"/>
                <w:szCs w:val="22"/>
                <w:lang w:eastAsia="en-US"/>
              </w:rPr>
              <w:t>Fornecedor</w:t>
            </w:r>
          </w:p>
        </w:tc>
        <w:tc>
          <w:tcPr>
            <w:tcW w:w="3829" w:type="dxa"/>
            <w:tcBorders>
              <w:top w:val="single" w:sz="4" w:space="0" w:color="000000"/>
              <w:left w:val="single" w:sz="4" w:space="0" w:color="000000"/>
              <w:bottom w:val="single" w:sz="4" w:space="0" w:color="000000"/>
              <w:right w:val="single" w:sz="4" w:space="0" w:color="000000"/>
            </w:tcBorders>
            <w:shd w:val="clear" w:color="auto" w:fill="A6A6A6"/>
          </w:tcPr>
          <w:p w14:paraId="77E66A1D" w14:textId="77777777" w:rsidR="00CF0608" w:rsidRPr="00501D92" w:rsidRDefault="00CF0608" w:rsidP="00112917">
            <w:pPr>
              <w:tabs>
                <w:tab w:val="left" w:pos="426"/>
              </w:tabs>
              <w:rPr>
                <w:szCs w:val="22"/>
              </w:rPr>
            </w:pPr>
            <w:r w:rsidRPr="00501D92">
              <w:rPr>
                <w:spacing w:val="-2"/>
                <w:szCs w:val="22"/>
                <w:lang w:eastAsia="en-US"/>
              </w:rPr>
              <w:t>Itens</w:t>
            </w:r>
          </w:p>
        </w:tc>
        <w:tc>
          <w:tcPr>
            <w:tcW w:w="1902" w:type="dxa"/>
            <w:tcBorders>
              <w:top w:val="single" w:sz="4" w:space="0" w:color="000000"/>
              <w:left w:val="single" w:sz="4" w:space="0" w:color="000000"/>
              <w:bottom w:val="single" w:sz="4" w:space="0" w:color="000000"/>
              <w:right w:val="single" w:sz="4" w:space="0" w:color="000000"/>
            </w:tcBorders>
            <w:shd w:val="clear" w:color="auto" w:fill="A6A6A6"/>
          </w:tcPr>
          <w:p w14:paraId="5D81CCF3" w14:textId="77777777" w:rsidR="00CF0608" w:rsidRPr="00501D92" w:rsidRDefault="00CF0608" w:rsidP="00112917">
            <w:pPr>
              <w:tabs>
                <w:tab w:val="left" w:pos="426"/>
              </w:tabs>
              <w:rPr>
                <w:szCs w:val="22"/>
              </w:rPr>
            </w:pPr>
            <w:r w:rsidRPr="00501D92">
              <w:rPr>
                <w:szCs w:val="22"/>
                <w:lang w:eastAsia="en-US"/>
              </w:rPr>
              <w:t>Valor</w:t>
            </w:r>
            <w:r w:rsidRPr="00501D92">
              <w:rPr>
                <w:spacing w:val="-2"/>
                <w:szCs w:val="22"/>
                <w:lang w:eastAsia="en-US"/>
              </w:rPr>
              <w:t xml:space="preserve"> Total</w:t>
            </w:r>
          </w:p>
        </w:tc>
      </w:tr>
      <w:tr w:rsidR="00CF0608" w:rsidRPr="00501D92" w14:paraId="71CD028F" w14:textId="77777777" w:rsidTr="00DF4630">
        <w:trPr>
          <w:trHeight w:val="205"/>
          <w:jc w:val="center"/>
        </w:trPr>
        <w:tc>
          <w:tcPr>
            <w:tcW w:w="3829" w:type="dxa"/>
            <w:tcBorders>
              <w:top w:val="single" w:sz="4" w:space="0" w:color="000000"/>
              <w:left w:val="single" w:sz="4" w:space="0" w:color="000000"/>
              <w:bottom w:val="single" w:sz="4" w:space="0" w:color="000000"/>
              <w:right w:val="single" w:sz="4" w:space="0" w:color="000000"/>
            </w:tcBorders>
            <w:shd w:val="clear" w:color="auto" w:fill="auto"/>
          </w:tcPr>
          <w:p w14:paraId="40B09842" w14:textId="77777777" w:rsidR="00CF0608" w:rsidRPr="00501D92" w:rsidRDefault="00CF0608" w:rsidP="00112917">
            <w:pPr>
              <w:tabs>
                <w:tab w:val="left" w:pos="426"/>
              </w:tabs>
              <w:rPr>
                <w:szCs w:val="22"/>
              </w:rPr>
            </w:pPr>
            <w:r w:rsidRPr="00501D92">
              <w:rPr>
                <w:spacing w:val="-5"/>
                <w:szCs w:val="22"/>
                <w:lang w:eastAsia="en-US"/>
              </w:rPr>
              <w:t>..</w:t>
            </w:r>
          </w:p>
        </w:tc>
        <w:tc>
          <w:tcPr>
            <w:tcW w:w="3829" w:type="dxa"/>
            <w:tcBorders>
              <w:top w:val="single" w:sz="4" w:space="0" w:color="000000"/>
              <w:left w:val="single" w:sz="4" w:space="0" w:color="000000"/>
              <w:bottom w:val="single" w:sz="4" w:space="0" w:color="000000"/>
              <w:right w:val="single" w:sz="4" w:space="0" w:color="000000"/>
            </w:tcBorders>
            <w:shd w:val="clear" w:color="auto" w:fill="auto"/>
          </w:tcPr>
          <w:p w14:paraId="51CDEDDF" w14:textId="77777777" w:rsidR="00CF0608" w:rsidRPr="00501D92" w:rsidRDefault="00CF0608" w:rsidP="00112917">
            <w:pPr>
              <w:tabs>
                <w:tab w:val="left" w:pos="426"/>
              </w:tabs>
              <w:rPr>
                <w:szCs w:val="22"/>
              </w:rPr>
            </w:pPr>
            <w:r w:rsidRPr="00501D92">
              <w:rPr>
                <w:spacing w:val="-5"/>
                <w:szCs w:val="22"/>
                <w:lang w:eastAsia="en-US"/>
              </w:rPr>
              <w:t>..</w:t>
            </w:r>
          </w:p>
        </w:tc>
        <w:tc>
          <w:tcPr>
            <w:tcW w:w="1902" w:type="dxa"/>
            <w:tcBorders>
              <w:top w:val="single" w:sz="4" w:space="0" w:color="000000"/>
              <w:left w:val="single" w:sz="4" w:space="0" w:color="000000"/>
              <w:bottom w:val="single" w:sz="4" w:space="0" w:color="000000"/>
              <w:right w:val="single" w:sz="4" w:space="0" w:color="000000"/>
            </w:tcBorders>
            <w:shd w:val="clear" w:color="auto" w:fill="auto"/>
          </w:tcPr>
          <w:p w14:paraId="642B724E" w14:textId="77777777" w:rsidR="00CF0608" w:rsidRPr="00501D92" w:rsidRDefault="00CF0608" w:rsidP="00112917">
            <w:pPr>
              <w:tabs>
                <w:tab w:val="left" w:pos="426"/>
              </w:tabs>
              <w:rPr>
                <w:szCs w:val="22"/>
              </w:rPr>
            </w:pPr>
            <w:r w:rsidRPr="00501D92">
              <w:rPr>
                <w:spacing w:val="-5"/>
                <w:szCs w:val="22"/>
                <w:lang w:eastAsia="en-US"/>
              </w:rPr>
              <w:t>..</w:t>
            </w:r>
          </w:p>
        </w:tc>
      </w:tr>
      <w:tr w:rsidR="00CF0608" w:rsidRPr="00501D92" w14:paraId="044A0F28" w14:textId="77777777" w:rsidTr="00DF4630">
        <w:trPr>
          <w:trHeight w:val="208"/>
          <w:jc w:val="center"/>
        </w:trPr>
        <w:tc>
          <w:tcPr>
            <w:tcW w:w="7658" w:type="dxa"/>
            <w:gridSpan w:val="2"/>
            <w:tcBorders>
              <w:top w:val="single" w:sz="4" w:space="0" w:color="000000"/>
              <w:left w:val="single" w:sz="4" w:space="0" w:color="000000"/>
              <w:bottom w:val="single" w:sz="4" w:space="0" w:color="000000"/>
              <w:right w:val="single" w:sz="4" w:space="0" w:color="000000"/>
            </w:tcBorders>
            <w:shd w:val="clear" w:color="auto" w:fill="auto"/>
          </w:tcPr>
          <w:p w14:paraId="60E81B30" w14:textId="77777777" w:rsidR="00CF0608" w:rsidRPr="00501D92" w:rsidRDefault="00CF0608" w:rsidP="00112917">
            <w:pPr>
              <w:tabs>
                <w:tab w:val="left" w:pos="426"/>
              </w:tabs>
              <w:rPr>
                <w:szCs w:val="22"/>
              </w:rPr>
            </w:pPr>
            <w:r w:rsidRPr="00501D92">
              <w:rPr>
                <w:szCs w:val="22"/>
                <w:lang w:eastAsia="en-US"/>
              </w:rPr>
              <w:t>Total</w:t>
            </w:r>
            <w:r w:rsidRPr="00501D92">
              <w:rPr>
                <w:spacing w:val="-2"/>
                <w:szCs w:val="22"/>
                <w:lang w:eastAsia="en-US"/>
              </w:rPr>
              <w:t xml:space="preserve"> </w:t>
            </w:r>
            <w:r w:rsidRPr="00501D92">
              <w:rPr>
                <w:szCs w:val="22"/>
                <w:lang w:eastAsia="en-US"/>
              </w:rPr>
              <w:t>Global</w:t>
            </w:r>
            <w:r w:rsidRPr="00501D92">
              <w:rPr>
                <w:spacing w:val="-1"/>
                <w:szCs w:val="22"/>
                <w:lang w:eastAsia="en-US"/>
              </w:rPr>
              <w:t xml:space="preserve"> </w:t>
            </w:r>
            <w:r w:rsidRPr="00501D92">
              <w:rPr>
                <w:spacing w:val="-4"/>
                <w:szCs w:val="22"/>
                <w:lang w:eastAsia="en-US"/>
              </w:rPr>
              <w:t>(R$)</w:t>
            </w:r>
          </w:p>
        </w:tc>
        <w:tc>
          <w:tcPr>
            <w:tcW w:w="1902" w:type="dxa"/>
            <w:tcBorders>
              <w:top w:val="single" w:sz="4" w:space="0" w:color="000000"/>
              <w:left w:val="single" w:sz="4" w:space="0" w:color="000000"/>
              <w:bottom w:val="single" w:sz="4" w:space="0" w:color="000000"/>
              <w:right w:val="single" w:sz="4" w:space="0" w:color="000000"/>
            </w:tcBorders>
            <w:shd w:val="clear" w:color="auto" w:fill="auto"/>
          </w:tcPr>
          <w:p w14:paraId="4367E85D" w14:textId="77777777" w:rsidR="00CF0608" w:rsidRPr="00501D92" w:rsidRDefault="00CF0608" w:rsidP="00112917">
            <w:pPr>
              <w:tabs>
                <w:tab w:val="left" w:pos="426"/>
              </w:tabs>
              <w:rPr>
                <w:szCs w:val="22"/>
                <w:lang w:eastAsia="en-US"/>
              </w:rPr>
            </w:pPr>
          </w:p>
        </w:tc>
      </w:tr>
    </w:tbl>
    <w:p w14:paraId="28341D11" w14:textId="77777777" w:rsidR="00CF0608" w:rsidRPr="00501D92" w:rsidRDefault="00CF0608" w:rsidP="00112917">
      <w:pPr>
        <w:tabs>
          <w:tab w:val="left" w:pos="426"/>
        </w:tabs>
        <w:rPr>
          <w:szCs w:val="22"/>
        </w:rPr>
      </w:pPr>
    </w:p>
    <w:p w14:paraId="724BDD1B" w14:textId="77777777" w:rsidR="00CF0608" w:rsidRPr="00501D92" w:rsidRDefault="00CF0608" w:rsidP="00112917">
      <w:pPr>
        <w:tabs>
          <w:tab w:val="left" w:pos="426"/>
        </w:tabs>
        <w:rPr>
          <w:szCs w:val="22"/>
        </w:rPr>
      </w:pPr>
      <w:r w:rsidRPr="00501D92">
        <w:rPr>
          <w:szCs w:val="22"/>
        </w:rPr>
        <w:t>CLÁUSULA</w:t>
      </w:r>
      <w:r w:rsidRPr="00501D92">
        <w:rPr>
          <w:spacing w:val="-6"/>
          <w:szCs w:val="22"/>
        </w:rPr>
        <w:t xml:space="preserve"> </w:t>
      </w:r>
      <w:r w:rsidRPr="00501D92">
        <w:rPr>
          <w:szCs w:val="22"/>
        </w:rPr>
        <w:t>DÉCIMA</w:t>
      </w:r>
      <w:r w:rsidRPr="00501D92">
        <w:rPr>
          <w:spacing w:val="-4"/>
          <w:szCs w:val="22"/>
        </w:rPr>
        <w:t xml:space="preserve"> </w:t>
      </w:r>
      <w:r w:rsidRPr="00501D92">
        <w:rPr>
          <w:szCs w:val="22"/>
        </w:rPr>
        <w:t>OITAVA</w:t>
      </w:r>
      <w:r w:rsidRPr="00501D92">
        <w:rPr>
          <w:spacing w:val="-5"/>
          <w:szCs w:val="22"/>
        </w:rPr>
        <w:t xml:space="preserve"> </w:t>
      </w:r>
      <w:r w:rsidRPr="00501D92">
        <w:rPr>
          <w:szCs w:val="22"/>
        </w:rPr>
        <w:t>–</w:t>
      </w:r>
      <w:r w:rsidRPr="00501D92">
        <w:rPr>
          <w:spacing w:val="-4"/>
          <w:szCs w:val="22"/>
        </w:rPr>
        <w:t xml:space="preserve"> </w:t>
      </w:r>
      <w:r w:rsidRPr="00501D92">
        <w:rPr>
          <w:szCs w:val="22"/>
        </w:rPr>
        <w:t>DO</w:t>
      </w:r>
      <w:r w:rsidRPr="00501D92">
        <w:rPr>
          <w:spacing w:val="-6"/>
          <w:szCs w:val="22"/>
        </w:rPr>
        <w:t xml:space="preserve"> </w:t>
      </w:r>
      <w:r w:rsidRPr="00501D92">
        <w:rPr>
          <w:spacing w:val="-4"/>
          <w:szCs w:val="22"/>
        </w:rPr>
        <w:t>FORO</w:t>
      </w:r>
    </w:p>
    <w:p w14:paraId="636E3D08" w14:textId="77777777" w:rsidR="00CF0608" w:rsidRPr="00501D92" w:rsidRDefault="00CF0608" w:rsidP="00112917">
      <w:pPr>
        <w:tabs>
          <w:tab w:val="left" w:pos="426"/>
        </w:tabs>
        <w:rPr>
          <w:szCs w:val="22"/>
        </w:rPr>
      </w:pPr>
    </w:p>
    <w:p w14:paraId="17284F39" w14:textId="77777777" w:rsidR="00CF0608" w:rsidRPr="00501D92" w:rsidRDefault="00CF0608" w:rsidP="00112917">
      <w:pPr>
        <w:tabs>
          <w:tab w:val="left" w:pos="426"/>
        </w:tabs>
        <w:rPr>
          <w:szCs w:val="22"/>
        </w:rPr>
      </w:pPr>
      <w:r w:rsidRPr="00501D92">
        <w:rPr>
          <w:szCs w:val="22"/>
        </w:rPr>
        <w:t>18.1</w:t>
      </w:r>
      <w:r w:rsidRPr="00501D92">
        <w:rPr>
          <w:spacing w:val="25"/>
          <w:szCs w:val="22"/>
        </w:rPr>
        <w:t xml:space="preserve"> </w:t>
      </w:r>
      <w:r w:rsidRPr="00501D92">
        <w:rPr>
          <w:szCs w:val="22"/>
        </w:rPr>
        <w:t>–</w:t>
      </w:r>
      <w:r w:rsidRPr="00501D92">
        <w:rPr>
          <w:spacing w:val="27"/>
          <w:szCs w:val="22"/>
        </w:rPr>
        <w:t xml:space="preserve"> </w:t>
      </w:r>
      <w:r w:rsidRPr="00501D92">
        <w:rPr>
          <w:szCs w:val="22"/>
        </w:rPr>
        <w:t>É</w:t>
      </w:r>
      <w:r w:rsidRPr="00501D92">
        <w:rPr>
          <w:spacing w:val="24"/>
          <w:szCs w:val="22"/>
        </w:rPr>
        <w:t xml:space="preserve"> </w:t>
      </w:r>
      <w:r w:rsidRPr="00501D92">
        <w:rPr>
          <w:szCs w:val="22"/>
        </w:rPr>
        <w:t>competente</w:t>
      </w:r>
      <w:r w:rsidRPr="00501D92">
        <w:rPr>
          <w:spacing w:val="25"/>
          <w:szCs w:val="22"/>
        </w:rPr>
        <w:t xml:space="preserve"> </w:t>
      </w:r>
      <w:r w:rsidRPr="00501D92">
        <w:rPr>
          <w:szCs w:val="22"/>
        </w:rPr>
        <w:t>o</w:t>
      </w:r>
      <w:r w:rsidRPr="00501D92">
        <w:rPr>
          <w:spacing w:val="27"/>
          <w:szCs w:val="22"/>
        </w:rPr>
        <w:t xml:space="preserve"> </w:t>
      </w:r>
      <w:r w:rsidRPr="00501D92">
        <w:rPr>
          <w:szCs w:val="22"/>
        </w:rPr>
        <w:t>foro</w:t>
      </w:r>
      <w:r w:rsidRPr="00501D92">
        <w:rPr>
          <w:spacing w:val="26"/>
          <w:szCs w:val="22"/>
        </w:rPr>
        <w:t xml:space="preserve"> </w:t>
      </w:r>
      <w:r w:rsidRPr="00501D92">
        <w:rPr>
          <w:szCs w:val="22"/>
        </w:rPr>
        <w:t>da</w:t>
      </w:r>
      <w:r w:rsidRPr="00501D92">
        <w:rPr>
          <w:spacing w:val="27"/>
          <w:szCs w:val="22"/>
        </w:rPr>
        <w:t xml:space="preserve"> </w:t>
      </w:r>
      <w:r w:rsidRPr="00501D92">
        <w:rPr>
          <w:szCs w:val="22"/>
        </w:rPr>
        <w:t>Comarca</w:t>
      </w:r>
      <w:r w:rsidRPr="00501D92">
        <w:rPr>
          <w:spacing w:val="27"/>
          <w:szCs w:val="22"/>
        </w:rPr>
        <w:t xml:space="preserve"> </w:t>
      </w:r>
      <w:r w:rsidRPr="00501D92">
        <w:rPr>
          <w:szCs w:val="22"/>
        </w:rPr>
        <w:t>da</w:t>
      </w:r>
      <w:r w:rsidRPr="00501D92">
        <w:rPr>
          <w:spacing w:val="25"/>
          <w:szCs w:val="22"/>
        </w:rPr>
        <w:t xml:space="preserve"> </w:t>
      </w:r>
      <w:r w:rsidRPr="00501D92">
        <w:rPr>
          <w:szCs w:val="22"/>
        </w:rPr>
        <w:t>Capital</w:t>
      </w:r>
      <w:r w:rsidRPr="00501D92">
        <w:rPr>
          <w:spacing w:val="25"/>
          <w:szCs w:val="22"/>
        </w:rPr>
        <w:t xml:space="preserve"> </w:t>
      </w:r>
      <w:r w:rsidRPr="00501D92">
        <w:rPr>
          <w:szCs w:val="22"/>
        </w:rPr>
        <w:t>do</w:t>
      </w:r>
      <w:r w:rsidRPr="00501D92">
        <w:rPr>
          <w:spacing w:val="28"/>
          <w:szCs w:val="22"/>
        </w:rPr>
        <w:t xml:space="preserve"> </w:t>
      </w:r>
      <w:r w:rsidRPr="00501D92">
        <w:rPr>
          <w:szCs w:val="22"/>
        </w:rPr>
        <w:t>Estado</w:t>
      </w:r>
      <w:r w:rsidRPr="00501D92">
        <w:rPr>
          <w:spacing w:val="27"/>
          <w:szCs w:val="22"/>
        </w:rPr>
        <w:t xml:space="preserve"> </w:t>
      </w:r>
      <w:r w:rsidRPr="00501D92">
        <w:rPr>
          <w:szCs w:val="22"/>
        </w:rPr>
        <w:t>de</w:t>
      </w:r>
      <w:r w:rsidRPr="00501D92">
        <w:rPr>
          <w:spacing w:val="25"/>
          <w:szCs w:val="22"/>
        </w:rPr>
        <w:t xml:space="preserve"> </w:t>
      </w:r>
      <w:r w:rsidRPr="00501D92">
        <w:rPr>
          <w:szCs w:val="22"/>
        </w:rPr>
        <w:t>Santa</w:t>
      </w:r>
      <w:r w:rsidRPr="00501D92">
        <w:rPr>
          <w:spacing w:val="27"/>
          <w:szCs w:val="22"/>
        </w:rPr>
        <w:t xml:space="preserve"> </w:t>
      </w:r>
      <w:r w:rsidRPr="00501D92">
        <w:rPr>
          <w:szCs w:val="22"/>
        </w:rPr>
        <w:t>Catarina,</w:t>
      </w:r>
      <w:r w:rsidRPr="00501D92">
        <w:rPr>
          <w:spacing w:val="27"/>
          <w:szCs w:val="22"/>
        </w:rPr>
        <w:t xml:space="preserve"> </w:t>
      </w:r>
      <w:r w:rsidRPr="00501D92">
        <w:rPr>
          <w:szCs w:val="22"/>
        </w:rPr>
        <w:t>para</w:t>
      </w:r>
      <w:r w:rsidRPr="00501D92">
        <w:rPr>
          <w:spacing w:val="27"/>
          <w:szCs w:val="22"/>
        </w:rPr>
        <w:t xml:space="preserve"> </w:t>
      </w:r>
      <w:r w:rsidRPr="00501D92">
        <w:rPr>
          <w:szCs w:val="22"/>
        </w:rPr>
        <w:t>dirimir</w:t>
      </w:r>
      <w:r w:rsidRPr="00501D92">
        <w:rPr>
          <w:spacing w:val="24"/>
          <w:szCs w:val="22"/>
        </w:rPr>
        <w:t xml:space="preserve"> </w:t>
      </w:r>
      <w:r w:rsidRPr="00501D92">
        <w:rPr>
          <w:szCs w:val="22"/>
        </w:rPr>
        <w:t>quaisquer</w:t>
      </w:r>
      <w:r w:rsidRPr="00501D92">
        <w:rPr>
          <w:spacing w:val="24"/>
          <w:szCs w:val="22"/>
        </w:rPr>
        <w:t xml:space="preserve"> </w:t>
      </w:r>
      <w:r w:rsidRPr="00501D92">
        <w:rPr>
          <w:szCs w:val="22"/>
        </w:rPr>
        <w:t>dúvidas, porventura, oriundas da presente Ata de Registro de Preços.</w:t>
      </w:r>
    </w:p>
    <w:p w14:paraId="00740618" w14:textId="77777777" w:rsidR="00CF0608" w:rsidRPr="00501D92" w:rsidRDefault="00CF0608" w:rsidP="00112917">
      <w:pPr>
        <w:tabs>
          <w:tab w:val="left" w:pos="426"/>
        </w:tabs>
        <w:rPr>
          <w:szCs w:val="22"/>
        </w:rPr>
      </w:pPr>
    </w:p>
    <w:p w14:paraId="7E1A65A9" w14:textId="77777777" w:rsidR="00CF0608" w:rsidRPr="00501D92" w:rsidRDefault="00CF0608" w:rsidP="00112917">
      <w:pPr>
        <w:tabs>
          <w:tab w:val="left" w:pos="426"/>
        </w:tabs>
        <w:rPr>
          <w:szCs w:val="22"/>
        </w:rPr>
      </w:pPr>
      <w:r w:rsidRPr="00501D92">
        <w:rPr>
          <w:szCs w:val="22"/>
        </w:rPr>
        <w:t>CLÁUSULA</w:t>
      </w:r>
      <w:r w:rsidRPr="00501D92">
        <w:rPr>
          <w:spacing w:val="-7"/>
          <w:szCs w:val="22"/>
        </w:rPr>
        <w:t xml:space="preserve"> </w:t>
      </w:r>
      <w:r w:rsidRPr="00501D92">
        <w:rPr>
          <w:szCs w:val="22"/>
        </w:rPr>
        <w:t>DÉCIMA</w:t>
      </w:r>
      <w:r w:rsidRPr="00501D92">
        <w:rPr>
          <w:spacing w:val="-6"/>
          <w:szCs w:val="22"/>
        </w:rPr>
        <w:t xml:space="preserve"> </w:t>
      </w:r>
      <w:r w:rsidRPr="00501D92">
        <w:rPr>
          <w:szCs w:val="22"/>
        </w:rPr>
        <w:t>NONA–</w:t>
      </w:r>
      <w:r w:rsidRPr="00501D92">
        <w:rPr>
          <w:spacing w:val="-3"/>
          <w:szCs w:val="22"/>
        </w:rPr>
        <w:t xml:space="preserve"> </w:t>
      </w:r>
      <w:r w:rsidRPr="00501D92">
        <w:rPr>
          <w:szCs w:val="22"/>
        </w:rPr>
        <w:t>DAS</w:t>
      </w:r>
      <w:r w:rsidRPr="00501D92">
        <w:rPr>
          <w:spacing w:val="-6"/>
          <w:szCs w:val="22"/>
        </w:rPr>
        <w:t xml:space="preserve"> </w:t>
      </w:r>
      <w:r w:rsidRPr="00501D92">
        <w:rPr>
          <w:szCs w:val="22"/>
        </w:rPr>
        <w:t>NORMAS</w:t>
      </w:r>
      <w:r w:rsidRPr="00501D92">
        <w:rPr>
          <w:spacing w:val="-7"/>
          <w:szCs w:val="22"/>
        </w:rPr>
        <w:t xml:space="preserve"> </w:t>
      </w:r>
      <w:r w:rsidRPr="00501D92">
        <w:rPr>
          <w:szCs w:val="22"/>
        </w:rPr>
        <w:t>E</w:t>
      </w:r>
      <w:r w:rsidRPr="00501D92">
        <w:rPr>
          <w:spacing w:val="-6"/>
          <w:szCs w:val="22"/>
        </w:rPr>
        <w:t xml:space="preserve"> </w:t>
      </w:r>
      <w:r w:rsidRPr="00501D92">
        <w:rPr>
          <w:szCs w:val="22"/>
        </w:rPr>
        <w:t>PRECEITOS</w:t>
      </w:r>
      <w:r w:rsidRPr="00501D92">
        <w:rPr>
          <w:spacing w:val="-5"/>
          <w:szCs w:val="22"/>
        </w:rPr>
        <w:t xml:space="preserve"> </w:t>
      </w:r>
      <w:r w:rsidRPr="00501D92">
        <w:rPr>
          <w:spacing w:val="-2"/>
          <w:szCs w:val="22"/>
        </w:rPr>
        <w:t>COMPLEMENTARES</w:t>
      </w:r>
    </w:p>
    <w:p w14:paraId="55BB0545" w14:textId="77777777" w:rsidR="00CF0608" w:rsidRPr="00501D92" w:rsidRDefault="00CF0608" w:rsidP="00112917">
      <w:pPr>
        <w:tabs>
          <w:tab w:val="left" w:pos="426"/>
        </w:tabs>
        <w:rPr>
          <w:szCs w:val="22"/>
        </w:rPr>
      </w:pPr>
    </w:p>
    <w:p w14:paraId="02C61DA2" w14:textId="77777777" w:rsidR="00CF0608" w:rsidRPr="00501D92" w:rsidRDefault="00CF0608" w:rsidP="00112917">
      <w:pPr>
        <w:tabs>
          <w:tab w:val="left" w:pos="426"/>
        </w:tabs>
        <w:rPr>
          <w:szCs w:val="22"/>
        </w:rPr>
      </w:pPr>
      <w:r w:rsidRPr="00501D92">
        <w:rPr>
          <w:szCs w:val="22"/>
        </w:rPr>
        <w:t>19.1 – Aplicam-se à execução desta Ata e aos casos omissos as normas da Lei Federal nº 14.133, de 2021 e alterações posteriores, os preceitos do direito público, os princípios da teoria geral dos Contratos e as disposições do direito privado.</w:t>
      </w:r>
      <w:bookmarkEnd w:id="1"/>
    </w:p>
    <w:sectPr w:rsidR="00CF0608" w:rsidRPr="00501D92" w:rsidSect="00112917">
      <w:headerReference w:type="even" r:id="rId57"/>
      <w:headerReference w:type="default" r:id="rId58"/>
      <w:footerReference w:type="even" r:id="rId59"/>
      <w:footerReference w:type="default" r:id="rId60"/>
      <w:headerReference w:type="first" r:id="rId61"/>
      <w:footerReference w:type="first" r:id="rId62"/>
      <w:pgSz w:w="11906" w:h="16838"/>
      <w:pgMar w:top="851" w:right="851" w:bottom="851" w:left="851" w:header="454" w:footer="454" w:gutter="0"/>
      <w:cols w:space="720"/>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400F109" w14:textId="77777777" w:rsidR="00AA68A3" w:rsidRDefault="00AA68A3">
      <w:r>
        <w:separator/>
      </w:r>
    </w:p>
  </w:endnote>
  <w:endnote w:type="continuationSeparator" w:id="0">
    <w:p w14:paraId="7F45118C" w14:textId="77777777" w:rsidR="00AA68A3" w:rsidRDefault="00AA68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altName w:val="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MT">
    <w:altName w:val="Arial"/>
    <w:charset w:val="01"/>
    <w:family w:val="swiss"/>
    <w:pitch w:val="variable"/>
  </w:font>
  <w:font w:name="Aptos">
    <w:altName w:val="Arial"/>
    <w:charset w:val="00"/>
    <w:family w:val="swiss"/>
    <w:pitch w:val="variable"/>
    <w:sig w:usb0="00000001"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ans">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ptos Display">
    <w:altName w:val="Arial"/>
    <w:charset w:val="00"/>
    <w:family w:val="swiss"/>
    <w:pitch w:val="variable"/>
    <w:sig w:usb0="00000001" w:usb1="00000003"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C9223A" w14:textId="763A9262" w:rsidR="008F5192" w:rsidRDefault="008F5192" w:rsidP="00362A3B">
    <w:pPr>
      <w:pStyle w:val="Rodap"/>
      <w:pBdr>
        <w:top w:val="single" w:sz="4" w:space="1" w:color="000000"/>
        <w:left w:val="none" w:sz="0" w:space="0" w:color="000000"/>
        <w:bottom w:val="none" w:sz="0" w:space="0" w:color="000000"/>
        <w:right w:val="none" w:sz="0" w:space="0" w:color="000000"/>
      </w:pBdr>
      <w:jc w:val="center"/>
      <w:rPr>
        <w:rFonts w:ascii="Arial" w:hAnsi="Arial" w:cs="Arial"/>
        <w:color w:val="000080"/>
        <w:sz w:val="14"/>
      </w:rPr>
    </w:pPr>
    <w:r>
      <w:rPr>
        <w:rFonts w:ascii="Arial" w:hAnsi="Arial" w:cs="Arial"/>
        <w:color w:val="000080"/>
        <w:sz w:val="14"/>
      </w:rPr>
      <w:fldChar w:fldCharType="begin"/>
    </w:r>
    <w:r>
      <w:rPr>
        <w:rFonts w:ascii="Arial" w:hAnsi="Arial" w:cs="Arial"/>
        <w:color w:val="000080"/>
        <w:sz w:val="14"/>
      </w:rPr>
      <w:instrText xml:space="preserve"> PAGE </w:instrText>
    </w:r>
    <w:r>
      <w:rPr>
        <w:rFonts w:ascii="Arial" w:hAnsi="Arial" w:cs="Arial"/>
        <w:color w:val="000080"/>
        <w:sz w:val="14"/>
      </w:rPr>
      <w:fldChar w:fldCharType="separate"/>
    </w:r>
    <w:r w:rsidR="004016E5">
      <w:rPr>
        <w:rFonts w:ascii="Arial" w:hAnsi="Arial" w:cs="Arial"/>
        <w:noProof/>
        <w:color w:val="000080"/>
        <w:sz w:val="14"/>
      </w:rPr>
      <w:t>27</w:t>
    </w:r>
    <w:r>
      <w:rPr>
        <w:rFonts w:ascii="Arial" w:hAnsi="Arial" w:cs="Arial"/>
        <w:color w:val="000080"/>
        <w:sz w:val="14"/>
      </w:rPr>
      <w:fldChar w:fldCharType="end"/>
    </w:r>
    <w:r>
      <w:rPr>
        <w:rFonts w:ascii="Arial" w:hAnsi="Arial" w:cs="Arial"/>
        <w:color w:val="000080"/>
        <w:sz w:val="14"/>
      </w:rPr>
      <w:t xml:space="preserve"> de </w:t>
    </w:r>
    <w:r>
      <w:rPr>
        <w:rFonts w:ascii="Arial" w:hAnsi="Arial" w:cs="Arial"/>
        <w:color w:val="000080"/>
        <w:sz w:val="14"/>
      </w:rPr>
      <w:fldChar w:fldCharType="begin"/>
    </w:r>
    <w:r>
      <w:rPr>
        <w:rFonts w:ascii="Arial" w:hAnsi="Arial" w:cs="Arial"/>
        <w:color w:val="000080"/>
        <w:sz w:val="14"/>
      </w:rPr>
      <w:instrText xml:space="preserve"> NUMPAGES \* ARABIC </w:instrText>
    </w:r>
    <w:r>
      <w:rPr>
        <w:rFonts w:ascii="Arial" w:hAnsi="Arial" w:cs="Arial"/>
        <w:color w:val="000080"/>
        <w:sz w:val="14"/>
      </w:rPr>
      <w:fldChar w:fldCharType="separate"/>
    </w:r>
    <w:r w:rsidR="004016E5">
      <w:rPr>
        <w:rFonts w:ascii="Arial" w:hAnsi="Arial" w:cs="Arial"/>
        <w:noProof/>
        <w:color w:val="000080"/>
        <w:sz w:val="14"/>
      </w:rPr>
      <w:t>49</w:t>
    </w:r>
    <w:r>
      <w:rPr>
        <w:rFonts w:ascii="Arial" w:hAnsi="Arial" w:cs="Arial"/>
        <w:color w:val="000080"/>
        <w:sz w:val="14"/>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ED1926" w14:textId="77777777" w:rsidR="008F5192" w:rsidRDefault="008F5192"/>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8F3DB8" w14:textId="50EC3942" w:rsidR="008F5192" w:rsidRDefault="008F5192" w:rsidP="00141031">
    <w:pPr>
      <w:pStyle w:val="Rodap"/>
      <w:pBdr>
        <w:top w:val="single" w:sz="4" w:space="1" w:color="000000"/>
        <w:left w:val="none" w:sz="0" w:space="0" w:color="000000"/>
        <w:bottom w:val="none" w:sz="0" w:space="0" w:color="000000"/>
        <w:right w:val="none" w:sz="0" w:space="0" w:color="000000"/>
      </w:pBdr>
      <w:jc w:val="center"/>
    </w:pPr>
    <w:r>
      <w:rPr>
        <w:rFonts w:ascii="Arial" w:hAnsi="Arial" w:cs="Arial"/>
        <w:color w:val="000080"/>
        <w:sz w:val="14"/>
      </w:rPr>
      <w:fldChar w:fldCharType="begin"/>
    </w:r>
    <w:r>
      <w:rPr>
        <w:rFonts w:ascii="Arial" w:hAnsi="Arial" w:cs="Arial"/>
        <w:color w:val="000080"/>
        <w:sz w:val="14"/>
      </w:rPr>
      <w:instrText xml:space="preserve"> PAGE </w:instrText>
    </w:r>
    <w:r>
      <w:rPr>
        <w:rFonts w:ascii="Arial" w:hAnsi="Arial" w:cs="Arial"/>
        <w:color w:val="000080"/>
        <w:sz w:val="14"/>
      </w:rPr>
      <w:fldChar w:fldCharType="separate"/>
    </w:r>
    <w:r w:rsidR="004016E5">
      <w:rPr>
        <w:rFonts w:ascii="Arial" w:hAnsi="Arial" w:cs="Arial"/>
        <w:noProof/>
        <w:color w:val="000080"/>
        <w:sz w:val="14"/>
      </w:rPr>
      <w:t>36</w:t>
    </w:r>
    <w:r>
      <w:rPr>
        <w:rFonts w:ascii="Arial" w:hAnsi="Arial" w:cs="Arial"/>
        <w:color w:val="000080"/>
        <w:sz w:val="14"/>
      </w:rPr>
      <w:fldChar w:fldCharType="end"/>
    </w:r>
    <w:r>
      <w:rPr>
        <w:rFonts w:ascii="Arial" w:hAnsi="Arial" w:cs="Arial"/>
        <w:color w:val="000080"/>
        <w:sz w:val="14"/>
      </w:rPr>
      <w:t xml:space="preserve"> de </w:t>
    </w:r>
    <w:r>
      <w:rPr>
        <w:rFonts w:ascii="Arial" w:hAnsi="Arial" w:cs="Arial"/>
        <w:color w:val="000080"/>
        <w:sz w:val="14"/>
      </w:rPr>
      <w:fldChar w:fldCharType="begin"/>
    </w:r>
    <w:r>
      <w:rPr>
        <w:rFonts w:ascii="Arial" w:hAnsi="Arial" w:cs="Arial"/>
        <w:color w:val="000080"/>
        <w:sz w:val="14"/>
      </w:rPr>
      <w:instrText xml:space="preserve"> NUMPAGES \* ARABIC </w:instrText>
    </w:r>
    <w:r>
      <w:rPr>
        <w:rFonts w:ascii="Arial" w:hAnsi="Arial" w:cs="Arial"/>
        <w:color w:val="000080"/>
        <w:sz w:val="14"/>
      </w:rPr>
      <w:fldChar w:fldCharType="separate"/>
    </w:r>
    <w:r w:rsidR="004016E5">
      <w:rPr>
        <w:rFonts w:ascii="Arial" w:hAnsi="Arial" w:cs="Arial"/>
        <w:noProof/>
        <w:color w:val="000080"/>
        <w:sz w:val="14"/>
      </w:rPr>
      <w:t>49</w:t>
    </w:r>
    <w:r>
      <w:rPr>
        <w:rFonts w:ascii="Arial" w:hAnsi="Arial" w:cs="Arial"/>
        <w:color w:val="000080"/>
        <w:sz w:val="14"/>
      </w:rPr>
      <w:fldChar w:fldCharType="end"/>
    </w: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C542DB" w14:textId="77777777" w:rsidR="008F5192" w:rsidRDefault="008F5192"/>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D481C8" w14:textId="77777777" w:rsidR="008F5192" w:rsidRDefault="008F5192"/>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387515" w14:textId="77777777" w:rsidR="008F5192" w:rsidRDefault="008F5192"/>
</w:ftr>
</file>

<file path=word/footer7.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E7F791" w14:textId="77777777" w:rsidR="008F5192" w:rsidRDefault="008F5192"/>
</w:ftr>
</file>

<file path=word/footer8.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7B5967" w14:textId="77777777" w:rsidR="008F5192" w:rsidRDefault="008F5192"/>
</w:ftr>
</file>

<file path=word/footer9.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BBB2EE" w14:textId="77777777" w:rsidR="008F5192" w:rsidRDefault="008F5192"/>
</w:ftr>
</file>

<file path=word/footer10.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A8E4F2" w14:textId="77777777" w:rsidR="008F5192" w:rsidRDefault="008F5192"/>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A43CA69" w14:textId="77777777" w:rsidR="00AA68A3" w:rsidRDefault="00AA68A3">
      <w:r>
        <w:separator/>
      </w:r>
    </w:p>
  </w:footnote>
  <w:footnote w:type="continuationSeparator" w:id="0">
    <w:p w14:paraId="0142906D" w14:textId="77777777" w:rsidR="00AA68A3" w:rsidRDefault="00AA68A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DB02F3" w14:textId="538DAA54" w:rsidR="008F5192" w:rsidRDefault="008F5192">
    <w:pPr>
      <w:pStyle w:val="Cabealho"/>
      <w:jc w:val="center"/>
    </w:pPr>
    <w:r>
      <w:rPr>
        <w:noProof/>
        <w:lang w:val="pt-BR" w:eastAsia="pt-BR"/>
      </w:rPr>
      <w:drawing>
        <wp:inline distT="0" distB="0" distL="0" distR="0" wp14:anchorId="784A0553" wp14:editId="35E49061">
          <wp:extent cx="5200650" cy="939800"/>
          <wp:effectExtent l="0" t="0" r="0" b="0"/>
          <wp:docPr id="1"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l="-66" t="-223" r="-66" b="-223"/>
                  <a:stretch>
                    <a:fillRect/>
                  </a:stretch>
                </pic:blipFill>
                <pic:spPr bwMode="auto">
                  <a:xfrm>
                    <a:off x="0" y="0"/>
                    <a:ext cx="5390210" cy="974055"/>
                  </a:xfrm>
                  <a:prstGeom prst="rect">
                    <a:avLst/>
                  </a:prstGeom>
                  <a:solidFill>
                    <a:srgbClr val="FFFFFF">
                      <a:alpha val="0"/>
                    </a:srgbClr>
                  </a:solidFill>
                  <a:ln>
                    <a:noFill/>
                  </a:ln>
                </pic:spPr>
              </pic:pic>
            </a:graphicData>
          </a:graphic>
        </wp:inline>
      </w:drawing>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CFC0F5" w14:textId="77777777" w:rsidR="008F5192" w:rsidRDefault="008F5192"/>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158CF5" w14:textId="437BA1B9" w:rsidR="008F5192" w:rsidRDefault="008F5192">
    <w:pPr>
      <w:pStyle w:val="Cabealho"/>
      <w:jc w:val="center"/>
    </w:pPr>
    <w:r>
      <w:rPr>
        <w:noProof/>
        <w:lang w:val="pt-BR" w:eastAsia="pt-BR"/>
      </w:rPr>
      <w:drawing>
        <wp:inline distT="0" distB="0" distL="0" distR="0" wp14:anchorId="4ABB44CD" wp14:editId="71570260">
          <wp:extent cx="6080166" cy="1141200"/>
          <wp:effectExtent l="0" t="0" r="0" b="1905"/>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l="-66" t="-223" r="-66" b="-223"/>
                  <a:stretch>
                    <a:fillRect/>
                  </a:stretch>
                </pic:blipFill>
                <pic:spPr bwMode="auto">
                  <a:xfrm>
                    <a:off x="0" y="0"/>
                    <a:ext cx="6090333" cy="1143108"/>
                  </a:xfrm>
                  <a:prstGeom prst="rect">
                    <a:avLst/>
                  </a:prstGeom>
                  <a:solidFill>
                    <a:srgbClr val="FFFFFF">
                      <a:alpha val="0"/>
                    </a:srgbClr>
                  </a:solidFill>
                  <a:ln>
                    <a:noFill/>
                  </a:ln>
                </pic:spPr>
              </pic:pic>
            </a:graphicData>
          </a:graphic>
        </wp:inline>
      </w:drawing>
    </w: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866A6F" w14:textId="77777777" w:rsidR="008F5192" w:rsidRDefault="008F5192"/>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AFB4B6" w14:textId="77777777" w:rsidR="008F5192" w:rsidRDefault="008F5192"/>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B3EAAF" w14:textId="268074C5" w:rsidR="008F5192" w:rsidRDefault="008F5192" w:rsidP="00112917">
    <w:pPr>
      <w:pStyle w:val="Cabealho"/>
      <w:jc w:val="center"/>
    </w:pPr>
    <w:r>
      <w:rPr>
        <w:noProof/>
        <w:lang w:val="pt-BR" w:eastAsia="pt-BR"/>
      </w:rPr>
      <w:drawing>
        <wp:inline distT="0" distB="0" distL="0" distR="0" wp14:anchorId="0D4B4BDC" wp14:editId="0570C6E5">
          <wp:extent cx="5712031" cy="1072104"/>
          <wp:effectExtent l="0" t="0" r="3175" b="0"/>
          <wp:docPr id="3"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l="-66" t="-223" r="-66" b="-223"/>
                  <a:stretch>
                    <a:fillRect/>
                  </a:stretch>
                </pic:blipFill>
                <pic:spPr bwMode="auto">
                  <a:xfrm>
                    <a:off x="0" y="0"/>
                    <a:ext cx="5775398" cy="1083997"/>
                  </a:xfrm>
                  <a:prstGeom prst="rect">
                    <a:avLst/>
                  </a:prstGeom>
                  <a:solidFill>
                    <a:srgbClr val="FFFFFF">
                      <a:alpha val="0"/>
                    </a:srgbClr>
                  </a:solidFill>
                  <a:ln>
                    <a:noFill/>
                  </a:ln>
                </pic:spPr>
              </pic:pic>
            </a:graphicData>
          </a:graphic>
        </wp:inline>
      </w:drawing>
    </w:r>
  </w:p>
</w:hdr>
</file>

<file path=word/header7.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73D41B" w14:textId="77777777" w:rsidR="008F5192" w:rsidRDefault="008F5192"/>
</w:hdr>
</file>

<file path=word/header8.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7A88BF" w14:textId="77777777" w:rsidR="008F5192" w:rsidRDefault="008F5192"/>
</w:hdr>
</file>

<file path=word/header9.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604F43" w14:textId="722C5B8C" w:rsidR="008F5192" w:rsidRDefault="008F5192" w:rsidP="008437CA">
    <w:pPr>
      <w:jc w:val="center"/>
    </w:pPr>
    <w:r>
      <w:rPr>
        <w:noProof/>
        <w:lang w:eastAsia="pt-BR"/>
      </w:rPr>
      <w:drawing>
        <wp:inline distT="0" distB="0" distL="0" distR="0" wp14:anchorId="1CA9F32B" wp14:editId="08B67B8C">
          <wp:extent cx="6191250" cy="1162050"/>
          <wp:effectExtent l="0" t="0" r="0" b="0"/>
          <wp:docPr id="5"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l="-66" t="-223" r="-66" b="-223"/>
                  <a:stretch>
                    <a:fillRect/>
                  </a:stretch>
                </pic:blipFill>
                <pic:spPr bwMode="auto">
                  <a:xfrm>
                    <a:off x="0" y="0"/>
                    <a:ext cx="6191250" cy="1162050"/>
                  </a:xfrm>
                  <a:prstGeom prst="rect">
                    <a:avLst/>
                  </a:prstGeom>
                  <a:solidFill>
                    <a:srgbClr val="FFFFFF">
                      <a:alpha val="0"/>
                    </a:srgbClr>
                  </a:solidFill>
                  <a:ln>
                    <a:noFill/>
                  </a:ln>
                </pic:spPr>
              </pic:pic>
            </a:graphicData>
          </a:graphic>
        </wp:inline>
      </w:drawing>
    </w:r>
  </w:p>
</w:hdr>
</file>

<file path=word/header10.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367E65" w14:textId="77777777" w:rsidR="008F5192" w:rsidRDefault="008F5192"/>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B948945A"/>
    <w:lvl w:ilvl="0">
      <w:start w:val="1"/>
      <w:numFmt w:val="none"/>
      <w:pStyle w:val="Ttulo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pStyle w:val="Ttulo4"/>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pStyle w:val="Ttulo6"/>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pStyle w:val="Ttulo9"/>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lowerLetter"/>
      <w:lvlText w:val="%1)"/>
      <w:lvlJc w:val="left"/>
      <w:pPr>
        <w:tabs>
          <w:tab w:val="num" w:pos="0"/>
        </w:tabs>
        <w:ind w:left="919" w:hanging="212"/>
      </w:pPr>
      <w:rPr>
        <w:rFonts w:ascii="Arial" w:eastAsia="Arial" w:hAnsi="Arial" w:cs="Arial"/>
        <w:b w:val="0"/>
        <w:bCs w:val="0"/>
        <w:i w:val="0"/>
        <w:iCs w:val="0"/>
        <w:w w:val="100"/>
        <w:sz w:val="22"/>
        <w:szCs w:val="22"/>
        <w:lang w:val="pt-PT" w:eastAsia="en-US" w:bidi="ar-SA"/>
      </w:rPr>
    </w:lvl>
    <w:lvl w:ilvl="1">
      <w:numFmt w:val="bullet"/>
      <w:lvlText w:val=""/>
      <w:lvlJc w:val="left"/>
      <w:pPr>
        <w:tabs>
          <w:tab w:val="num" w:pos="0"/>
        </w:tabs>
        <w:ind w:left="1808" w:hanging="212"/>
      </w:pPr>
      <w:rPr>
        <w:rFonts w:ascii="Symbol" w:hAnsi="Symbol" w:cs="Symbol"/>
        <w:lang w:val="pt-PT" w:eastAsia="en-US" w:bidi="ar-SA"/>
      </w:rPr>
    </w:lvl>
    <w:lvl w:ilvl="2">
      <w:numFmt w:val="bullet"/>
      <w:lvlText w:val=""/>
      <w:lvlJc w:val="left"/>
      <w:pPr>
        <w:tabs>
          <w:tab w:val="num" w:pos="0"/>
        </w:tabs>
        <w:ind w:left="2697" w:hanging="212"/>
      </w:pPr>
      <w:rPr>
        <w:rFonts w:ascii="Symbol" w:hAnsi="Symbol" w:cs="Symbol"/>
        <w:lang w:val="pt-PT" w:eastAsia="en-US" w:bidi="ar-SA"/>
      </w:rPr>
    </w:lvl>
    <w:lvl w:ilvl="3">
      <w:numFmt w:val="bullet"/>
      <w:lvlText w:val=""/>
      <w:lvlJc w:val="left"/>
      <w:pPr>
        <w:tabs>
          <w:tab w:val="num" w:pos="0"/>
        </w:tabs>
        <w:ind w:left="3585" w:hanging="212"/>
      </w:pPr>
      <w:rPr>
        <w:rFonts w:ascii="Symbol" w:hAnsi="Symbol" w:cs="Symbol"/>
        <w:lang w:val="pt-PT" w:eastAsia="en-US" w:bidi="ar-SA"/>
      </w:rPr>
    </w:lvl>
    <w:lvl w:ilvl="4">
      <w:numFmt w:val="bullet"/>
      <w:lvlText w:val=""/>
      <w:lvlJc w:val="left"/>
      <w:pPr>
        <w:tabs>
          <w:tab w:val="num" w:pos="0"/>
        </w:tabs>
        <w:ind w:left="4474" w:hanging="212"/>
      </w:pPr>
      <w:rPr>
        <w:rFonts w:ascii="Symbol" w:hAnsi="Symbol" w:cs="Symbol"/>
        <w:lang w:val="pt-PT" w:eastAsia="en-US" w:bidi="ar-SA"/>
      </w:rPr>
    </w:lvl>
    <w:lvl w:ilvl="5">
      <w:numFmt w:val="bullet"/>
      <w:lvlText w:val=""/>
      <w:lvlJc w:val="left"/>
      <w:pPr>
        <w:tabs>
          <w:tab w:val="num" w:pos="0"/>
        </w:tabs>
        <w:ind w:left="5363" w:hanging="212"/>
      </w:pPr>
      <w:rPr>
        <w:rFonts w:ascii="Symbol" w:hAnsi="Symbol" w:cs="Symbol"/>
        <w:lang w:val="pt-PT" w:eastAsia="en-US" w:bidi="ar-SA"/>
      </w:rPr>
    </w:lvl>
    <w:lvl w:ilvl="6">
      <w:numFmt w:val="bullet"/>
      <w:lvlText w:val=""/>
      <w:lvlJc w:val="left"/>
      <w:pPr>
        <w:tabs>
          <w:tab w:val="num" w:pos="0"/>
        </w:tabs>
        <w:ind w:left="6251" w:hanging="212"/>
      </w:pPr>
      <w:rPr>
        <w:rFonts w:ascii="Symbol" w:hAnsi="Symbol" w:cs="Symbol"/>
        <w:lang w:val="pt-PT" w:eastAsia="en-US" w:bidi="ar-SA"/>
      </w:rPr>
    </w:lvl>
    <w:lvl w:ilvl="7">
      <w:numFmt w:val="bullet"/>
      <w:lvlText w:val=""/>
      <w:lvlJc w:val="left"/>
      <w:pPr>
        <w:tabs>
          <w:tab w:val="num" w:pos="0"/>
        </w:tabs>
        <w:ind w:left="7140" w:hanging="212"/>
      </w:pPr>
      <w:rPr>
        <w:rFonts w:ascii="Symbol" w:hAnsi="Symbol" w:cs="Symbol"/>
        <w:lang w:val="pt-PT" w:eastAsia="en-US" w:bidi="ar-SA"/>
      </w:rPr>
    </w:lvl>
    <w:lvl w:ilvl="8">
      <w:numFmt w:val="bullet"/>
      <w:lvlText w:val=""/>
      <w:lvlJc w:val="left"/>
      <w:pPr>
        <w:tabs>
          <w:tab w:val="num" w:pos="0"/>
        </w:tabs>
        <w:ind w:left="8029" w:hanging="212"/>
      </w:pPr>
      <w:rPr>
        <w:rFonts w:ascii="Symbol" w:hAnsi="Symbol" w:cs="Symbol"/>
        <w:lang w:val="pt-PT" w:eastAsia="en-US" w:bidi="ar-SA"/>
      </w:rPr>
    </w:lvl>
  </w:abstractNum>
  <w:abstractNum w:abstractNumId="2" w15:restartNumberingAfterBreak="0">
    <w:nsid w:val="00000003"/>
    <w:multiLevelType w:val="multilevel"/>
    <w:tmpl w:val="00000003"/>
    <w:name w:val="WW8Num3"/>
    <w:lvl w:ilvl="0">
      <w:start w:val="1"/>
      <w:numFmt w:val="lowerLetter"/>
      <w:lvlText w:val="%1)"/>
      <w:lvlJc w:val="left"/>
      <w:pPr>
        <w:tabs>
          <w:tab w:val="num" w:pos="0"/>
        </w:tabs>
        <w:ind w:left="142" w:hanging="235"/>
      </w:pPr>
      <w:rPr>
        <w:rFonts w:ascii="Arial" w:eastAsia="Arial" w:hAnsi="Arial" w:cs="Arial"/>
        <w:b w:val="0"/>
        <w:bCs w:val="0"/>
        <w:i w:val="0"/>
        <w:iCs w:val="0"/>
        <w:w w:val="100"/>
        <w:sz w:val="18"/>
        <w:szCs w:val="18"/>
        <w:lang w:val="pt-PT" w:eastAsia="en-US" w:bidi="ar-SA"/>
      </w:rPr>
    </w:lvl>
    <w:lvl w:ilvl="1">
      <w:numFmt w:val="bullet"/>
      <w:lvlText w:val=""/>
      <w:lvlJc w:val="left"/>
      <w:pPr>
        <w:tabs>
          <w:tab w:val="num" w:pos="0"/>
        </w:tabs>
        <w:ind w:left="1106" w:hanging="235"/>
      </w:pPr>
      <w:rPr>
        <w:rFonts w:ascii="Symbol" w:hAnsi="Symbol" w:cs="Symbol"/>
        <w:lang w:val="pt-PT" w:eastAsia="en-US" w:bidi="ar-SA"/>
      </w:rPr>
    </w:lvl>
    <w:lvl w:ilvl="2">
      <w:numFmt w:val="bullet"/>
      <w:lvlText w:val=""/>
      <w:lvlJc w:val="left"/>
      <w:pPr>
        <w:tabs>
          <w:tab w:val="num" w:pos="0"/>
        </w:tabs>
        <w:ind w:left="2073" w:hanging="235"/>
      </w:pPr>
      <w:rPr>
        <w:rFonts w:ascii="Symbol" w:hAnsi="Symbol" w:cs="Symbol"/>
        <w:lang w:val="pt-PT" w:eastAsia="en-US" w:bidi="ar-SA"/>
      </w:rPr>
    </w:lvl>
    <w:lvl w:ilvl="3">
      <w:numFmt w:val="bullet"/>
      <w:lvlText w:val=""/>
      <w:lvlJc w:val="left"/>
      <w:pPr>
        <w:tabs>
          <w:tab w:val="num" w:pos="0"/>
        </w:tabs>
        <w:ind w:left="3039" w:hanging="235"/>
      </w:pPr>
      <w:rPr>
        <w:rFonts w:ascii="Symbol" w:hAnsi="Symbol" w:cs="Symbol"/>
        <w:lang w:val="pt-PT" w:eastAsia="en-US" w:bidi="ar-SA"/>
      </w:rPr>
    </w:lvl>
    <w:lvl w:ilvl="4">
      <w:numFmt w:val="bullet"/>
      <w:lvlText w:val=""/>
      <w:lvlJc w:val="left"/>
      <w:pPr>
        <w:tabs>
          <w:tab w:val="num" w:pos="0"/>
        </w:tabs>
        <w:ind w:left="4006" w:hanging="235"/>
      </w:pPr>
      <w:rPr>
        <w:rFonts w:ascii="Symbol" w:hAnsi="Symbol" w:cs="Symbol"/>
        <w:lang w:val="pt-PT" w:eastAsia="en-US" w:bidi="ar-SA"/>
      </w:rPr>
    </w:lvl>
    <w:lvl w:ilvl="5">
      <w:numFmt w:val="bullet"/>
      <w:lvlText w:val=""/>
      <w:lvlJc w:val="left"/>
      <w:pPr>
        <w:tabs>
          <w:tab w:val="num" w:pos="0"/>
        </w:tabs>
        <w:ind w:left="4973" w:hanging="235"/>
      </w:pPr>
      <w:rPr>
        <w:rFonts w:ascii="Symbol" w:hAnsi="Symbol" w:cs="Symbol"/>
        <w:lang w:val="pt-PT" w:eastAsia="en-US" w:bidi="ar-SA"/>
      </w:rPr>
    </w:lvl>
    <w:lvl w:ilvl="6">
      <w:numFmt w:val="bullet"/>
      <w:lvlText w:val=""/>
      <w:lvlJc w:val="left"/>
      <w:pPr>
        <w:tabs>
          <w:tab w:val="num" w:pos="0"/>
        </w:tabs>
        <w:ind w:left="5939" w:hanging="235"/>
      </w:pPr>
      <w:rPr>
        <w:rFonts w:ascii="Symbol" w:hAnsi="Symbol" w:cs="Symbol"/>
        <w:lang w:val="pt-PT" w:eastAsia="en-US" w:bidi="ar-SA"/>
      </w:rPr>
    </w:lvl>
    <w:lvl w:ilvl="7">
      <w:numFmt w:val="bullet"/>
      <w:lvlText w:val=""/>
      <w:lvlJc w:val="left"/>
      <w:pPr>
        <w:tabs>
          <w:tab w:val="num" w:pos="0"/>
        </w:tabs>
        <w:ind w:left="6906" w:hanging="235"/>
      </w:pPr>
      <w:rPr>
        <w:rFonts w:ascii="Symbol" w:hAnsi="Symbol" w:cs="Symbol"/>
        <w:lang w:val="pt-PT" w:eastAsia="en-US" w:bidi="ar-SA"/>
      </w:rPr>
    </w:lvl>
    <w:lvl w:ilvl="8">
      <w:numFmt w:val="bullet"/>
      <w:lvlText w:val=""/>
      <w:lvlJc w:val="left"/>
      <w:pPr>
        <w:tabs>
          <w:tab w:val="num" w:pos="0"/>
        </w:tabs>
        <w:ind w:left="7873" w:hanging="235"/>
      </w:pPr>
      <w:rPr>
        <w:rFonts w:ascii="Symbol" w:hAnsi="Symbol" w:cs="Symbol"/>
        <w:lang w:val="pt-PT" w:eastAsia="en-US" w:bidi="ar-SA"/>
      </w:rPr>
    </w:lvl>
  </w:abstractNum>
  <w:abstractNum w:abstractNumId="3" w15:restartNumberingAfterBreak="0">
    <w:nsid w:val="00000004"/>
    <w:multiLevelType w:val="multilevel"/>
    <w:tmpl w:val="00000004"/>
    <w:name w:val="WW8Num4"/>
    <w:lvl w:ilvl="0">
      <w:start w:val="1"/>
      <w:numFmt w:val="lowerLetter"/>
      <w:lvlText w:val="%1)"/>
      <w:lvlJc w:val="left"/>
      <w:pPr>
        <w:tabs>
          <w:tab w:val="num" w:pos="0"/>
        </w:tabs>
        <w:ind w:left="994" w:hanging="286"/>
      </w:pPr>
      <w:rPr>
        <w:rFonts w:ascii="Arial" w:eastAsia="Arial" w:hAnsi="Arial" w:cs="Arial"/>
        <w:b w:val="0"/>
        <w:bCs w:val="0"/>
        <w:i w:val="0"/>
        <w:iCs w:val="0"/>
        <w:w w:val="99"/>
        <w:sz w:val="18"/>
        <w:szCs w:val="18"/>
        <w:lang w:val="pt-PT" w:eastAsia="en-US" w:bidi="ar-SA"/>
      </w:rPr>
    </w:lvl>
    <w:lvl w:ilvl="1">
      <w:numFmt w:val="bullet"/>
      <w:lvlText w:val=""/>
      <w:lvlJc w:val="left"/>
      <w:pPr>
        <w:tabs>
          <w:tab w:val="num" w:pos="0"/>
        </w:tabs>
        <w:ind w:left="1880" w:hanging="286"/>
      </w:pPr>
      <w:rPr>
        <w:rFonts w:ascii="Symbol" w:hAnsi="Symbol" w:cs="Symbol"/>
        <w:lang w:val="pt-PT" w:eastAsia="en-US" w:bidi="ar-SA"/>
      </w:rPr>
    </w:lvl>
    <w:lvl w:ilvl="2">
      <w:numFmt w:val="bullet"/>
      <w:lvlText w:val=""/>
      <w:lvlJc w:val="left"/>
      <w:pPr>
        <w:tabs>
          <w:tab w:val="num" w:pos="0"/>
        </w:tabs>
        <w:ind w:left="2761" w:hanging="286"/>
      </w:pPr>
      <w:rPr>
        <w:rFonts w:ascii="Symbol" w:hAnsi="Symbol" w:cs="Symbol"/>
        <w:lang w:val="pt-PT" w:eastAsia="en-US" w:bidi="ar-SA"/>
      </w:rPr>
    </w:lvl>
    <w:lvl w:ilvl="3">
      <w:numFmt w:val="bullet"/>
      <w:lvlText w:val=""/>
      <w:lvlJc w:val="left"/>
      <w:pPr>
        <w:tabs>
          <w:tab w:val="num" w:pos="0"/>
        </w:tabs>
        <w:ind w:left="3641" w:hanging="286"/>
      </w:pPr>
      <w:rPr>
        <w:rFonts w:ascii="Symbol" w:hAnsi="Symbol" w:cs="Symbol"/>
        <w:lang w:val="pt-PT" w:eastAsia="en-US" w:bidi="ar-SA"/>
      </w:rPr>
    </w:lvl>
    <w:lvl w:ilvl="4">
      <w:numFmt w:val="bullet"/>
      <w:lvlText w:val=""/>
      <w:lvlJc w:val="left"/>
      <w:pPr>
        <w:tabs>
          <w:tab w:val="num" w:pos="0"/>
        </w:tabs>
        <w:ind w:left="4522" w:hanging="286"/>
      </w:pPr>
      <w:rPr>
        <w:rFonts w:ascii="Symbol" w:hAnsi="Symbol" w:cs="Symbol"/>
        <w:lang w:val="pt-PT" w:eastAsia="en-US" w:bidi="ar-SA"/>
      </w:rPr>
    </w:lvl>
    <w:lvl w:ilvl="5">
      <w:numFmt w:val="bullet"/>
      <w:lvlText w:val=""/>
      <w:lvlJc w:val="left"/>
      <w:pPr>
        <w:tabs>
          <w:tab w:val="num" w:pos="0"/>
        </w:tabs>
        <w:ind w:left="5403" w:hanging="286"/>
      </w:pPr>
      <w:rPr>
        <w:rFonts w:ascii="Symbol" w:hAnsi="Symbol" w:cs="Symbol"/>
        <w:lang w:val="pt-PT" w:eastAsia="en-US" w:bidi="ar-SA"/>
      </w:rPr>
    </w:lvl>
    <w:lvl w:ilvl="6">
      <w:numFmt w:val="bullet"/>
      <w:lvlText w:val=""/>
      <w:lvlJc w:val="left"/>
      <w:pPr>
        <w:tabs>
          <w:tab w:val="num" w:pos="0"/>
        </w:tabs>
        <w:ind w:left="6283" w:hanging="286"/>
      </w:pPr>
      <w:rPr>
        <w:rFonts w:ascii="Symbol" w:hAnsi="Symbol" w:cs="Symbol"/>
        <w:lang w:val="pt-PT" w:eastAsia="en-US" w:bidi="ar-SA"/>
      </w:rPr>
    </w:lvl>
    <w:lvl w:ilvl="7">
      <w:numFmt w:val="bullet"/>
      <w:lvlText w:val=""/>
      <w:lvlJc w:val="left"/>
      <w:pPr>
        <w:tabs>
          <w:tab w:val="num" w:pos="0"/>
        </w:tabs>
        <w:ind w:left="7164" w:hanging="286"/>
      </w:pPr>
      <w:rPr>
        <w:rFonts w:ascii="Symbol" w:hAnsi="Symbol" w:cs="Symbol"/>
        <w:lang w:val="pt-PT" w:eastAsia="en-US" w:bidi="ar-SA"/>
      </w:rPr>
    </w:lvl>
    <w:lvl w:ilvl="8">
      <w:numFmt w:val="bullet"/>
      <w:lvlText w:val=""/>
      <w:lvlJc w:val="left"/>
      <w:pPr>
        <w:tabs>
          <w:tab w:val="num" w:pos="0"/>
        </w:tabs>
        <w:ind w:left="8045" w:hanging="286"/>
      </w:pPr>
      <w:rPr>
        <w:rFonts w:ascii="Symbol" w:hAnsi="Symbol" w:cs="Symbol"/>
        <w:lang w:val="pt-PT" w:eastAsia="en-US" w:bidi="ar-SA"/>
      </w:rPr>
    </w:lvl>
  </w:abstractNum>
  <w:abstractNum w:abstractNumId="4" w15:restartNumberingAfterBreak="0">
    <w:nsid w:val="00000005"/>
    <w:multiLevelType w:val="multilevel"/>
    <w:tmpl w:val="00000005"/>
    <w:name w:val="WW8Num5"/>
    <w:lvl w:ilvl="0">
      <w:start w:val="1"/>
      <w:numFmt w:val="lowerLetter"/>
      <w:lvlText w:val="%1)"/>
      <w:lvlJc w:val="left"/>
      <w:pPr>
        <w:tabs>
          <w:tab w:val="num" w:pos="0"/>
        </w:tabs>
        <w:ind w:left="919" w:hanging="211"/>
      </w:pPr>
      <w:rPr>
        <w:rFonts w:ascii="Arial" w:eastAsia="Arial" w:hAnsi="Arial" w:cs="Arial"/>
        <w:b w:val="0"/>
        <w:bCs w:val="0"/>
        <w:i w:val="0"/>
        <w:iCs w:val="0"/>
        <w:w w:val="100"/>
        <w:sz w:val="18"/>
        <w:szCs w:val="18"/>
        <w:lang w:val="pt-PT" w:eastAsia="en-US" w:bidi="ar-SA"/>
      </w:rPr>
    </w:lvl>
    <w:lvl w:ilvl="1">
      <w:numFmt w:val="bullet"/>
      <w:lvlText w:val=""/>
      <w:lvlJc w:val="left"/>
      <w:pPr>
        <w:tabs>
          <w:tab w:val="num" w:pos="0"/>
        </w:tabs>
        <w:ind w:left="1808" w:hanging="211"/>
      </w:pPr>
      <w:rPr>
        <w:rFonts w:ascii="Symbol" w:hAnsi="Symbol" w:cs="Symbol"/>
        <w:lang w:val="pt-PT" w:eastAsia="en-US" w:bidi="ar-SA"/>
      </w:rPr>
    </w:lvl>
    <w:lvl w:ilvl="2">
      <w:numFmt w:val="bullet"/>
      <w:lvlText w:val=""/>
      <w:lvlJc w:val="left"/>
      <w:pPr>
        <w:tabs>
          <w:tab w:val="num" w:pos="0"/>
        </w:tabs>
        <w:ind w:left="2697" w:hanging="211"/>
      </w:pPr>
      <w:rPr>
        <w:rFonts w:ascii="Symbol" w:hAnsi="Symbol" w:cs="Symbol"/>
        <w:lang w:val="pt-PT" w:eastAsia="en-US" w:bidi="ar-SA"/>
      </w:rPr>
    </w:lvl>
    <w:lvl w:ilvl="3">
      <w:numFmt w:val="bullet"/>
      <w:lvlText w:val=""/>
      <w:lvlJc w:val="left"/>
      <w:pPr>
        <w:tabs>
          <w:tab w:val="num" w:pos="0"/>
        </w:tabs>
        <w:ind w:left="3585" w:hanging="211"/>
      </w:pPr>
      <w:rPr>
        <w:rFonts w:ascii="Symbol" w:hAnsi="Symbol" w:cs="Symbol"/>
        <w:lang w:val="pt-PT" w:eastAsia="en-US" w:bidi="ar-SA"/>
      </w:rPr>
    </w:lvl>
    <w:lvl w:ilvl="4">
      <w:numFmt w:val="bullet"/>
      <w:lvlText w:val=""/>
      <w:lvlJc w:val="left"/>
      <w:pPr>
        <w:tabs>
          <w:tab w:val="num" w:pos="0"/>
        </w:tabs>
        <w:ind w:left="4474" w:hanging="211"/>
      </w:pPr>
      <w:rPr>
        <w:rFonts w:ascii="Symbol" w:hAnsi="Symbol" w:cs="Symbol"/>
        <w:lang w:val="pt-PT" w:eastAsia="en-US" w:bidi="ar-SA"/>
      </w:rPr>
    </w:lvl>
    <w:lvl w:ilvl="5">
      <w:numFmt w:val="bullet"/>
      <w:lvlText w:val=""/>
      <w:lvlJc w:val="left"/>
      <w:pPr>
        <w:tabs>
          <w:tab w:val="num" w:pos="0"/>
        </w:tabs>
        <w:ind w:left="5363" w:hanging="211"/>
      </w:pPr>
      <w:rPr>
        <w:rFonts w:ascii="Symbol" w:hAnsi="Symbol" w:cs="Symbol"/>
        <w:lang w:val="pt-PT" w:eastAsia="en-US" w:bidi="ar-SA"/>
      </w:rPr>
    </w:lvl>
    <w:lvl w:ilvl="6">
      <w:numFmt w:val="bullet"/>
      <w:lvlText w:val=""/>
      <w:lvlJc w:val="left"/>
      <w:pPr>
        <w:tabs>
          <w:tab w:val="num" w:pos="0"/>
        </w:tabs>
        <w:ind w:left="6251" w:hanging="211"/>
      </w:pPr>
      <w:rPr>
        <w:rFonts w:ascii="Symbol" w:hAnsi="Symbol" w:cs="Symbol"/>
        <w:lang w:val="pt-PT" w:eastAsia="en-US" w:bidi="ar-SA"/>
      </w:rPr>
    </w:lvl>
    <w:lvl w:ilvl="7">
      <w:numFmt w:val="bullet"/>
      <w:lvlText w:val=""/>
      <w:lvlJc w:val="left"/>
      <w:pPr>
        <w:tabs>
          <w:tab w:val="num" w:pos="0"/>
        </w:tabs>
        <w:ind w:left="7140" w:hanging="211"/>
      </w:pPr>
      <w:rPr>
        <w:rFonts w:ascii="Symbol" w:hAnsi="Symbol" w:cs="Symbol"/>
        <w:lang w:val="pt-PT" w:eastAsia="en-US" w:bidi="ar-SA"/>
      </w:rPr>
    </w:lvl>
    <w:lvl w:ilvl="8">
      <w:numFmt w:val="bullet"/>
      <w:lvlText w:val=""/>
      <w:lvlJc w:val="left"/>
      <w:pPr>
        <w:tabs>
          <w:tab w:val="num" w:pos="0"/>
        </w:tabs>
        <w:ind w:left="8029" w:hanging="211"/>
      </w:pPr>
      <w:rPr>
        <w:rFonts w:ascii="Symbol" w:hAnsi="Symbol" w:cs="Symbol"/>
        <w:lang w:val="pt-PT" w:eastAsia="en-US" w:bidi="ar-SA"/>
      </w:rPr>
    </w:lvl>
  </w:abstractNum>
  <w:abstractNum w:abstractNumId="5" w15:restartNumberingAfterBreak="0">
    <w:nsid w:val="00000006"/>
    <w:multiLevelType w:val="multilevel"/>
    <w:tmpl w:val="00000006"/>
    <w:name w:val="WW8Num6"/>
    <w:lvl w:ilvl="0">
      <w:start w:val="1"/>
      <w:numFmt w:val="lowerLetter"/>
      <w:lvlText w:val="%1)"/>
      <w:lvlJc w:val="left"/>
      <w:pPr>
        <w:tabs>
          <w:tab w:val="num" w:pos="0"/>
        </w:tabs>
        <w:ind w:left="142" w:hanging="286"/>
      </w:pPr>
      <w:rPr>
        <w:rFonts w:ascii="Verdana" w:eastAsia="Verdana" w:hAnsi="Verdana" w:cs="Verdana"/>
        <w:b w:val="0"/>
        <w:bCs w:val="0"/>
        <w:i/>
        <w:iCs/>
        <w:spacing w:val="-1"/>
        <w:w w:val="81"/>
        <w:sz w:val="19"/>
        <w:szCs w:val="19"/>
        <w:lang w:val="pt-PT" w:eastAsia="en-US" w:bidi="ar-SA"/>
      </w:rPr>
    </w:lvl>
    <w:lvl w:ilvl="1">
      <w:numFmt w:val="bullet"/>
      <w:lvlText w:val=""/>
      <w:lvlJc w:val="left"/>
      <w:pPr>
        <w:tabs>
          <w:tab w:val="num" w:pos="0"/>
        </w:tabs>
        <w:ind w:left="1106" w:hanging="286"/>
      </w:pPr>
      <w:rPr>
        <w:rFonts w:ascii="Symbol" w:hAnsi="Symbol" w:cs="Symbol"/>
        <w:lang w:val="pt-PT" w:eastAsia="en-US" w:bidi="ar-SA"/>
      </w:rPr>
    </w:lvl>
    <w:lvl w:ilvl="2">
      <w:numFmt w:val="bullet"/>
      <w:lvlText w:val=""/>
      <w:lvlJc w:val="left"/>
      <w:pPr>
        <w:tabs>
          <w:tab w:val="num" w:pos="0"/>
        </w:tabs>
        <w:ind w:left="2073" w:hanging="286"/>
      </w:pPr>
      <w:rPr>
        <w:rFonts w:ascii="Symbol" w:hAnsi="Symbol" w:cs="Symbol"/>
        <w:lang w:val="pt-PT" w:eastAsia="en-US" w:bidi="ar-SA"/>
      </w:rPr>
    </w:lvl>
    <w:lvl w:ilvl="3">
      <w:numFmt w:val="bullet"/>
      <w:lvlText w:val=""/>
      <w:lvlJc w:val="left"/>
      <w:pPr>
        <w:tabs>
          <w:tab w:val="num" w:pos="0"/>
        </w:tabs>
        <w:ind w:left="3039" w:hanging="286"/>
      </w:pPr>
      <w:rPr>
        <w:rFonts w:ascii="Symbol" w:hAnsi="Symbol" w:cs="Symbol"/>
        <w:lang w:val="pt-PT" w:eastAsia="en-US" w:bidi="ar-SA"/>
      </w:rPr>
    </w:lvl>
    <w:lvl w:ilvl="4">
      <w:numFmt w:val="bullet"/>
      <w:lvlText w:val=""/>
      <w:lvlJc w:val="left"/>
      <w:pPr>
        <w:tabs>
          <w:tab w:val="num" w:pos="0"/>
        </w:tabs>
        <w:ind w:left="4006" w:hanging="286"/>
      </w:pPr>
      <w:rPr>
        <w:rFonts w:ascii="Symbol" w:hAnsi="Symbol" w:cs="Symbol"/>
        <w:lang w:val="pt-PT" w:eastAsia="en-US" w:bidi="ar-SA"/>
      </w:rPr>
    </w:lvl>
    <w:lvl w:ilvl="5">
      <w:numFmt w:val="bullet"/>
      <w:lvlText w:val=""/>
      <w:lvlJc w:val="left"/>
      <w:pPr>
        <w:tabs>
          <w:tab w:val="num" w:pos="0"/>
        </w:tabs>
        <w:ind w:left="4973" w:hanging="286"/>
      </w:pPr>
      <w:rPr>
        <w:rFonts w:ascii="Symbol" w:hAnsi="Symbol" w:cs="Symbol"/>
        <w:lang w:val="pt-PT" w:eastAsia="en-US" w:bidi="ar-SA"/>
      </w:rPr>
    </w:lvl>
    <w:lvl w:ilvl="6">
      <w:numFmt w:val="bullet"/>
      <w:lvlText w:val=""/>
      <w:lvlJc w:val="left"/>
      <w:pPr>
        <w:tabs>
          <w:tab w:val="num" w:pos="0"/>
        </w:tabs>
        <w:ind w:left="5939" w:hanging="286"/>
      </w:pPr>
      <w:rPr>
        <w:rFonts w:ascii="Symbol" w:hAnsi="Symbol" w:cs="Symbol"/>
        <w:lang w:val="pt-PT" w:eastAsia="en-US" w:bidi="ar-SA"/>
      </w:rPr>
    </w:lvl>
    <w:lvl w:ilvl="7">
      <w:numFmt w:val="bullet"/>
      <w:lvlText w:val=""/>
      <w:lvlJc w:val="left"/>
      <w:pPr>
        <w:tabs>
          <w:tab w:val="num" w:pos="0"/>
        </w:tabs>
        <w:ind w:left="6906" w:hanging="286"/>
      </w:pPr>
      <w:rPr>
        <w:rFonts w:ascii="Symbol" w:hAnsi="Symbol" w:cs="Symbol"/>
        <w:lang w:val="pt-PT" w:eastAsia="en-US" w:bidi="ar-SA"/>
      </w:rPr>
    </w:lvl>
    <w:lvl w:ilvl="8">
      <w:numFmt w:val="bullet"/>
      <w:lvlText w:val=""/>
      <w:lvlJc w:val="left"/>
      <w:pPr>
        <w:tabs>
          <w:tab w:val="num" w:pos="0"/>
        </w:tabs>
        <w:ind w:left="7873" w:hanging="286"/>
      </w:pPr>
      <w:rPr>
        <w:rFonts w:ascii="Symbol" w:hAnsi="Symbol" w:cs="Symbol"/>
        <w:lang w:val="pt-PT" w:eastAsia="en-US" w:bidi="ar-SA"/>
      </w:rPr>
    </w:lvl>
  </w:abstractNum>
  <w:abstractNum w:abstractNumId="6" w15:restartNumberingAfterBreak="0">
    <w:nsid w:val="00000007"/>
    <w:multiLevelType w:val="multilevel"/>
    <w:tmpl w:val="00000007"/>
    <w:name w:val="WW8Num7"/>
    <w:lvl w:ilvl="0">
      <w:start w:val="1"/>
      <w:numFmt w:val="lowerLetter"/>
      <w:lvlText w:val="%1)"/>
      <w:lvlJc w:val="left"/>
      <w:pPr>
        <w:tabs>
          <w:tab w:val="num" w:pos="0"/>
        </w:tabs>
        <w:ind w:left="919" w:hanging="212"/>
      </w:pPr>
      <w:rPr>
        <w:rFonts w:ascii="Arial" w:eastAsia="Arial" w:hAnsi="Arial" w:cs="Arial"/>
        <w:b w:val="0"/>
        <w:bCs w:val="0"/>
        <w:i w:val="0"/>
        <w:iCs w:val="0"/>
        <w:w w:val="99"/>
        <w:sz w:val="18"/>
        <w:szCs w:val="18"/>
        <w:lang w:val="pt-PT" w:eastAsia="en-US" w:bidi="ar-SA"/>
      </w:rPr>
    </w:lvl>
    <w:lvl w:ilvl="1">
      <w:start w:val="1"/>
      <w:numFmt w:val="decimal"/>
      <w:lvlText w:val="%1.%2)"/>
      <w:lvlJc w:val="left"/>
      <w:pPr>
        <w:tabs>
          <w:tab w:val="num" w:pos="0"/>
        </w:tabs>
        <w:ind w:left="1070" w:hanging="363"/>
      </w:pPr>
      <w:rPr>
        <w:rFonts w:ascii="Arial" w:eastAsia="Arial" w:hAnsi="Arial" w:cs="Arial"/>
        <w:b w:val="0"/>
        <w:bCs w:val="0"/>
        <w:i w:val="0"/>
        <w:iCs w:val="0"/>
        <w:w w:val="99"/>
        <w:sz w:val="18"/>
        <w:szCs w:val="18"/>
        <w:lang w:val="pt-PT" w:eastAsia="en-US" w:bidi="ar-SA"/>
      </w:rPr>
    </w:lvl>
    <w:lvl w:ilvl="2">
      <w:numFmt w:val="bullet"/>
      <w:lvlText w:val=""/>
      <w:lvlJc w:val="left"/>
      <w:pPr>
        <w:tabs>
          <w:tab w:val="num" w:pos="0"/>
        </w:tabs>
        <w:ind w:left="2049" w:hanging="363"/>
      </w:pPr>
      <w:rPr>
        <w:rFonts w:ascii="Symbol" w:hAnsi="Symbol" w:cs="Symbol"/>
        <w:lang w:val="pt-PT" w:eastAsia="en-US" w:bidi="ar-SA"/>
      </w:rPr>
    </w:lvl>
    <w:lvl w:ilvl="3">
      <w:numFmt w:val="bullet"/>
      <w:lvlText w:val=""/>
      <w:lvlJc w:val="left"/>
      <w:pPr>
        <w:tabs>
          <w:tab w:val="num" w:pos="0"/>
        </w:tabs>
        <w:ind w:left="3019" w:hanging="363"/>
      </w:pPr>
      <w:rPr>
        <w:rFonts w:ascii="Symbol" w:hAnsi="Symbol" w:cs="Symbol"/>
        <w:lang w:val="pt-PT" w:eastAsia="en-US" w:bidi="ar-SA"/>
      </w:rPr>
    </w:lvl>
    <w:lvl w:ilvl="4">
      <w:numFmt w:val="bullet"/>
      <w:lvlText w:val=""/>
      <w:lvlJc w:val="left"/>
      <w:pPr>
        <w:tabs>
          <w:tab w:val="num" w:pos="0"/>
        </w:tabs>
        <w:ind w:left="3988" w:hanging="363"/>
      </w:pPr>
      <w:rPr>
        <w:rFonts w:ascii="Symbol" w:hAnsi="Symbol" w:cs="Symbol"/>
        <w:lang w:val="pt-PT" w:eastAsia="en-US" w:bidi="ar-SA"/>
      </w:rPr>
    </w:lvl>
    <w:lvl w:ilvl="5">
      <w:numFmt w:val="bullet"/>
      <w:lvlText w:val=""/>
      <w:lvlJc w:val="left"/>
      <w:pPr>
        <w:tabs>
          <w:tab w:val="num" w:pos="0"/>
        </w:tabs>
        <w:ind w:left="4958" w:hanging="363"/>
      </w:pPr>
      <w:rPr>
        <w:rFonts w:ascii="Symbol" w:hAnsi="Symbol" w:cs="Symbol"/>
        <w:lang w:val="pt-PT" w:eastAsia="en-US" w:bidi="ar-SA"/>
      </w:rPr>
    </w:lvl>
    <w:lvl w:ilvl="6">
      <w:numFmt w:val="bullet"/>
      <w:lvlText w:val=""/>
      <w:lvlJc w:val="left"/>
      <w:pPr>
        <w:tabs>
          <w:tab w:val="num" w:pos="0"/>
        </w:tabs>
        <w:ind w:left="5928" w:hanging="363"/>
      </w:pPr>
      <w:rPr>
        <w:rFonts w:ascii="Symbol" w:hAnsi="Symbol" w:cs="Symbol"/>
        <w:lang w:val="pt-PT" w:eastAsia="en-US" w:bidi="ar-SA"/>
      </w:rPr>
    </w:lvl>
    <w:lvl w:ilvl="7">
      <w:numFmt w:val="bullet"/>
      <w:lvlText w:val=""/>
      <w:lvlJc w:val="left"/>
      <w:pPr>
        <w:tabs>
          <w:tab w:val="num" w:pos="0"/>
        </w:tabs>
        <w:ind w:left="6897" w:hanging="363"/>
      </w:pPr>
      <w:rPr>
        <w:rFonts w:ascii="Symbol" w:hAnsi="Symbol" w:cs="Symbol"/>
        <w:lang w:val="pt-PT" w:eastAsia="en-US" w:bidi="ar-SA"/>
      </w:rPr>
    </w:lvl>
    <w:lvl w:ilvl="8">
      <w:numFmt w:val="bullet"/>
      <w:lvlText w:val=""/>
      <w:lvlJc w:val="left"/>
      <w:pPr>
        <w:tabs>
          <w:tab w:val="num" w:pos="0"/>
        </w:tabs>
        <w:ind w:left="7867" w:hanging="363"/>
      </w:pPr>
      <w:rPr>
        <w:rFonts w:ascii="Symbol" w:hAnsi="Symbol" w:cs="Symbol"/>
        <w:lang w:val="pt-PT" w:eastAsia="en-US" w:bidi="ar-SA"/>
      </w:rPr>
    </w:lvl>
  </w:abstractNum>
  <w:abstractNum w:abstractNumId="7" w15:restartNumberingAfterBreak="0">
    <w:nsid w:val="00000008"/>
    <w:multiLevelType w:val="multilevel"/>
    <w:tmpl w:val="00000008"/>
    <w:name w:val="WW8Num8"/>
    <w:lvl w:ilvl="0">
      <w:start w:val="1"/>
      <w:numFmt w:val="upperRoman"/>
      <w:lvlText w:val="%1"/>
      <w:lvlJc w:val="left"/>
      <w:pPr>
        <w:tabs>
          <w:tab w:val="num" w:pos="0"/>
        </w:tabs>
        <w:ind w:left="142" w:hanging="137"/>
      </w:pPr>
      <w:rPr>
        <w:rFonts w:ascii="Arial" w:eastAsia="Arial" w:hAnsi="Arial" w:cs="Arial"/>
        <w:b w:val="0"/>
        <w:bCs w:val="0"/>
        <w:i w:val="0"/>
        <w:iCs w:val="0"/>
        <w:w w:val="100"/>
        <w:sz w:val="18"/>
        <w:szCs w:val="18"/>
        <w:lang w:val="pt-PT" w:eastAsia="en-US" w:bidi="ar-SA"/>
      </w:rPr>
    </w:lvl>
    <w:lvl w:ilvl="1">
      <w:numFmt w:val="bullet"/>
      <w:lvlText w:val=""/>
      <w:lvlJc w:val="left"/>
      <w:pPr>
        <w:tabs>
          <w:tab w:val="num" w:pos="0"/>
        </w:tabs>
        <w:ind w:left="1106" w:hanging="137"/>
      </w:pPr>
      <w:rPr>
        <w:rFonts w:ascii="Symbol" w:hAnsi="Symbol" w:cs="Symbol"/>
        <w:lang w:val="pt-PT" w:eastAsia="en-US" w:bidi="ar-SA"/>
      </w:rPr>
    </w:lvl>
    <w:lvl w:ilvl="2">
      <w:numFmt w:val="bullet"/>
      <w:lvlText w:val=""/>
      <w:lvlJc w:val="left"/>
      <w:pPr>
        <w:tabs>
          <w:tab w:val="num" w:pos="0"/>
        </w:tabs>
        <w:ind w:left="2073" w:hanging="137"/>
      </w:pPr>
      <w:rPr>
        <w:rFonts w:ascii="Symbol" w:hAnsi="Symbol" w:cs="Symbol"/>
        <w:lang w:val="pt-PT" w:eastAsia="en-US" w:bidi="ar-SA"/>
      </w:rPr>
    </w:lvl>
    <w:lvl w:ilvl="3">
      <w:numFmt w:val="bullet"/>
      <w:lvlText w:val=""/>
      <w:lvlJc w:val="left"/>
      <w:pPr>
        <w:tabs>
          <w:tab w:val="num" w:pos="0"/>
        </w:tabs>
        <w:ind w:left="3039" w:hanging="137"/>
      </w:pPr>
      <w:rPr>
        <w:rFonts w:ascii="Symbol" w:hAnsi="Symbol" w:cs="Symbol"/>
        <w:lang w:val="pt-PT" w:eastAsia="en-US" w:bidi="ar-SA"/>
      </w:rPr>
    </w:lvl>
    <w:lvl w:ilvl="4">
      <w:numFmt w:val="bullet"/>
      <w:lvlText w:val=""/>
      <w:lvlJc w:val="left"/>
      <w:pPr>
        <w:tabs>
          <w:tab w:val="num" w:pos="0"/>
        </w:tabs>
        <w:ind w:left="4006" w:hanging="137"/>
      </w:pPr>
      <w:rPr>
        <w:rFonts w:ascii="Symbol" w:hAnsi="Symbol" w:cs="Symbol"/>
        <w:lang w:val="pt-PT" w:eastAsia="en-US" w:bidi="ar-SA"/>
      </w:rPr>
    </w:lvl>
    <w:lvl w:ilvl="5">
      <w:numFmt w:val="bullet"/>
      <w:lvlText w:val=""/>
      <w:lvlJc w:val="left"/>
      <w:pPr>
        <w:tabs>
          <w:tab w:val="num" w:pos="0"/>
        </w:tabs>
        <w:ind w:left="4973" w:hanging="137"/>
      </w:pPr>
      <w:rPr>
        <w:rFonts w:ascii="Symbol" w:hAnsi="Symbol" w:cs="Symbol"/>
        <w:lang w:val="pt-PT" w:eastAsia="en-US" w:bidi="ar-SA"/>
      </w:rPr>
    </w:lvl>
    <w:lvl w:ilvl="6">
      <w:numFmt w:val="bullet"/>
      <w:lvlText w:val=""/>
      <w:lvlJc w:val="left"/>
      <w:pPr>
        <w:tabs>
          <w:tab w:val="num" w:pos="0"/>
        </w:tabs>
        <w:ind w:left="5939" w:hanging="137"/>
      </w:pPr>
      <w:rPr>
        <w:rFonts w:ascii="Symbol" w:hAnsi="Symbol" w:cs="Symbol"/>
        <w:lang w:val="pt-PT" w:eastAsia="en-US" w:bidi="ar-SA"/>
      </w:rPr>
    </w:lvl>
    <w:lvl w:ilvl="7">
      <w:numFmt w:val="bullet"/>
      <w:lvlText w:val=""/>
      <w:lvlJc w:val="left"/>
      <w:pPr>
        <w:tabs>
          <w:tab w:val="num" w:pos="0"/>
        </w:tabs>
        <w:ind w:left="6906" w:hanging="137"/>
      </w:pPr>
      <w:rPr>
        <w:rFonts w:ascii="Symbol" w:hAnsi="Symbol" w:cs="Symbol"/>
        <w:lang w:val="pt-PT" w:eastAsia="en-US" w:bidi="ar-SA"/>
      </w:rPr>
    </w:lvl>
    <w:lvl w:ilvl="8">
      <w:numFmt w:val="bullet"/>
      <w:lvlText w:val=""/>
      <w:lvlJc w:val="left"/>
      <w:pPr>
        <w:tabs>
          <w:tab w:val="num" w:pos="0"/>
        </w:tabs>
        <w:ind w:left="7873" w:hanging="137"/>
      </w:pPr>
      <w:rPr>
        <w:rFonts w:ascii="Symbol" w:hAnsi="Symbol" w:cs="Symbol"/>
        <w:lang w:val="pt-PT" w:eastAsia="en-US" w:bidi="ar-SA"/>
      </w:rPr>
    </w:lvl>
  </w:abstractNum>
  <w:abstractNum w:abstractNumId="8" w15:restartNumberingAfterBreak="0">
    <w:nsid w:val="00000009"/>
    <w:multiLevelType w:val="multilevel"/>
    <w:tmpl w:val="00000009"/>
    <w:name w:val="WW8Num9"/>
    <w:lvl w:ilvl="0">
      <w:start w:val="1"/>
      <w:numFmt w:val="lowerLetter"/>
      <w:lvlText w:val="%1)"/>
      <w:lvlJc w:val="left"/>
      <w:pPr>
        <w:tabs>
          <w:tab w:val="num" w:pos="0"/>
        </w:tabs>
        <w:ind w:left="142" w:hanging="286"/>
      </w:pPr>
      <w:rPr>
        <w:w w:val="99"/>
        <w:lang w:val="pt-PT" w:eastAsia="en-US" w:bidi="ar-SA"/>
      </w:rPr>
    </w:lvl>
    <w:lvl w:ilvl="1">
      <w:numFmt w:val="bullet"/>
      <w:lvlText w:val=""/>
      <w:lvlJc w:val="left"/>
      <w:pPr>
        <w:tabs>
          <w:tab w:val="num" w:pos="0"/>
        </w:tabs>
        <w:ind w:left="1106" w:hanging="286"/>
      </w:pPr>
      <w:rPr>
        <w:rFonts w:ascii="Symbol" w:hAnsi="Symbol" w:cs="Symbol"/>
        <w:lang w:val="pt-PT" w:eastAsia="en-US" w:bidi="ar-SA"/>
      </w:rPr>
    </w:lvl>
    <w:lvl w:ilvl="2">
      <w:numFmt w:val="bullet"/>
      <w:lvlText w:val=""/>
      <w:lvlJc w:val="left"/>
      <w:pPr>
        <w:tabs>
          <w:tab w:val="num" w:pos="0"/>
        </w:tabs>
        <w:ind w:left="2073" w:hanging="286"/>
      </w:pPr>
      <w:rPr>
        <w:rFonts w:ascii="Symbol" w:hAnsi="Symbol" w:cs="Symbol"/>
        <w:lang w:val="pt-PT" w:eastAsia="en-US" w:bidi="ar-SA"/>
      </w:rPr>
    </w:lvl>
    <w:lvl w:ilvl="3">
      <w:numFmt w:val="bullet"/>
      <w:lvlText w:val=""/>
      <w:lvlJc w:val="left"/>
      <w:pPr>
        <w:tabs>
          <w:tab w:val="num" w:pos="0"/>
        </w:tabs>
        <w:ind w:left="3039" w:hanging="286"/>
      </w:pPr>
      <w:rPr>
        <w:rFonts w:ascii="Symbol" w:hAnsi="Symbol" w:cs="Symbol"/>
        <w:lang w:val="pt-PT" w:eastAsia="en-US" w:bidi="ar-SA"/>
      </w:rPr>
    </w:lvl>
    <w:lvl w:ilvl="4">
      <w:numFmt w:val="bullet"/>
      <w:lvlText w:val=""/>
      <w:lvlJc w:val="left"/>
      <w:pPr>
        <w:tabs>
          <w:tab w:val="num" w:pos="0"/>
        </w:tabs>
        <w:ind w:left="4006" w:hanging="286"/>
      </w:pPr>
      <w:rPr>
        <w:rFonts w:ascii="Symbol" w:hAnsi="Symbol" w:cs="Symbol"/>
        <w:lang w:val="pt-PT" w:eastAsia="en-US" w:bidi="ar-SA"/>
      </w:rPr>
    </w:lvl>
    <w:lvl w:ilvl="5">
      <w:numFmt w:val="bullet"/>
      <w:lvlText w:val=""/>
      <w:lvlJc w:val="left"/>
      <w:pPr>
        <w:tabs>
          <w:tab w:val="num" w:pos="0"/>
        </w:tabs>
        <w:ind w:left="4973" w:hanging="286"/>
      </w:pPr>
      <w:rPr>
        <w:rFonts w:ascii="Symbol" w:hAnsi="Symbol" w:cs="Symbol"/>
        <w:lang w:val="pt-PT" w:eastAsia="en-US" w:bidi="ar-SA"/>
      </w:rPr>
    </w:lvl>
    <w:lvl w:ilvl="6">
      <w:numFmt w:val="bullet"/>
      <w:lvlText w:val=""/>
      <w:lvlJc w:val="left"/>
      <w:pPr>
        <w:tabs>
          <w:tab w:val="num" w:pos="0"/>
        </w:tabs>
        <w:ind w:left="5939" w:hanging="286"/>
      </w:pPr>
      <w:rPr>
        <w:rFonts w:ascii="Symbol" w:hAnsi="Symbol" w:cs="Symbol"/>
        <w:lang w:val="pt-PT" w:eastAsia="en-US" w:bidi="ar-SA"/>
      </w:rPr>
    </w:lvl>
    <w:lvl w:ilvl="7">
      <w:numFmt w:val="bullet"/>
      <w:lvlText w:val=""/>
      <w:lvlJc w:val="left"/>
      <w:pPr>
        <w:tabs>
          <w:tab w:val="num" w:pos="0"/>
        </w:tabs>
        <w:ind w:left="6906" w:hanging="286"/>
      </w:pPr>
      <w:rPr>
        <w:rFonts w:ascii="Symbol" w:hAnsi="Symbol" w:cs="Symbol"/>
        <w:lang w:val="pt-PT" w:eastAsia="en-US" w:bidi="ar-SA"/>
      </w:rPr>
    </w:lvl>
    <w:lvl w:ilvl="8">
      <w:numFmt w:val="bullet"/>
      <w:lvlText w:val=""/>
      <w:lvlJc w:val="left"/>
      <w:pPr>
        <w:tabs>
          <w:tab w:val="num" w:pos="0"/>
        </w:tabs>
        <w:ind w:left="7873" w:hanging="286"/>
      </w:pPr>
      <w:rPr>
        <w:rFonts w:ascii="Symbol" w:hAnsi="Symbol" w:cs="Symbol"/>
        <w:lang w:val="pt-PT" w:eastAsia="en-US" w:bidi="ar-SA"/>
      </w:rPr>
    </w:lvl>
  </w:abstractNum>
  <w:abstractNum w:abstractNumId="9" w15:restartNumberingAfterBreak="0">
    <w:nsid w:val="0000000A"/>
    <w:multiLevelType w:val="multilevel"/>
    <w:tmpl w:val="0000000A"/>
    <w:name w:val="WW8Num10"/>
    <w:lvl w:ilvl="0">
      <w:start w:val="1"/>
      <w:numFmt w:val="lowerLetter"/>
      <w:lvlText w:val="%1)"/>
      <w:lvlJc w:val="left"/>
      <w:pPr>
        <w:tabs>
          <w:tab w:val="num" w:pos="0"/>
        </w:tabs>
        <w:ind w:left="919" w:hanging="211"/>
      </w:pPr>
      <w:rPr>
        <w:rFonts w:ascii="Arial" w:eastAsia="Arial" w:hAnsi="Arial" w:cs="Arial"/>
        <w:b w:val="0"/>
        <w:bCs w:val="0"/>
        <w:i w:val="0"/>
        <w:iCs w:val="0"/>
        <w:w w:val="100"/>
        <w:sz w:val="18"/>
        <w:szCs w:val="18"/>
        <w:lang w:val="pt-PT" w:eastAsia="en-US" w:bidi="ar-SA"/>
      </w:rPr>
    </w:lvl>
    <w:lvl w:ilvl="1">
      <w:numFmt w:val="bullet"/>
      <w:lvlText w:val=""/>
      <w:lvlJc w:val="left"/>
      <w:pPr>
        <w:tabs>
          <w:tab w:val="num" w:pos="0"/>
        </w:tabs>
        <w:ind w:left="1808" w:hanging="211"/>
      </w:pPr>
      <w:rPr>
        <w:rFonts w:ascii="Symbol" w:hAnsi="Symbol" w:cs="Symbol"/>
        <w:lang w:val="pt-PT" w:eastAsia="en-US" w:bidi="ar-SA"/>
      </w:rPr>
    </w:lvl>
    <w:lvl w:ilvl="2">
      <w:numFmt w:val="bullet"/>
      <w:lvlText w:val=""/>
      <w:lvlJc w:val="left"/>
      <w:pPr>
        <w:tabs>
          <w:tab w:val="num" w:pos="0"/>
        </w:tabs>
        <w:ind w:left="2697" w:hanging="211"/>
      </w:pPr>
      <w:rPr>
        <w:rFonts w:ascii="Symbol" w:hAnsi="Symbol" w:cs="Symbol"/>
        <w:lang w:val="pt-PT" w:eastAsia="en-US" w:bidi="ar-SA"/>
      </w:rPr>
    </w:lvl>
    <w:lvl w:ilvl="3">
      <w:numFmt w:val="bullet"/>
      <w:lvlText w:val=""/>
      <w:lvlJc w:val="left"/>
      <w:pPr>
        <w:tabs>
          <w:tab w:val="num" w:pos="0"/>
        </w:tabs>
        <w:ind w:left="3585" w:hanging="211"/>
      </w:pPr>
      <w:rPr>
        <w:rFonts w:ascii="Symbol" w:hAnsi="Symbol" w:cs="Symbol"/>
        <w:lang w:val="pt-PT" w:eastAsia="en-US" w:bidi="ar-SA"/>
      </w:rPr>
    </w:lvl>
    <w:lvl w:ilvl="4">
      <w:numFmt w:val="bullet"/>
      <w:lvlText w:val=""/>
      <w:lvlJc w:val="left"/>
      <w:pPr>
        <w:tabs>
          <w:tab w:val="num" w:pos="0"/>
        </w:tabs>
        <w:ind w:left="4474" w:hanging="211"/>
      </w:pPr>
      <w:rPr>
        <w:rFonts w:ascii="Symbol" w:hAnsi="Symbol" w:cs="Symbol"/>
        <w:lang w:val="pt-PT" w:eastAsia="en-US" w:bidi="ar-SA"/>
      </w:rPr>
    </w:lvl>
    <w:lvl w:ilvl="5">
      <w:numFmt w:val="bullet"/>
      <w:lvlText w:val=""/>
      <w:lvlJc w:val="left"/>
      <w:pPr>
        <w:tabs>
          <w:tab w:val="num" w:pos="0"/>
        </w:tabs>
        <w:ind w:left="5363" w:hanging="211"/>
      </w:pPr>
      <w:rPr>
        <w:rFonts w:ascii="Symbol" w:hAnsi="Symbol" w:cs="Symbol"/>
        <w:lang w:val="pt-PT" w:eastAsia="en-US" w:bidi="ar-SA"/>
      </w:rPr>
    </w:lvl>
    <w:lvl w:ilvl="6">
      <w:numFmt w:val="bullet"/>
      <w:lvlText w:val=""/>
      <w:lvlJc w:val="left"/>
      <w:pPr>
        <w:tabs>
          <w:tab w:val="num" w:pos="0"/>
        </w:tabs>
        <w:ind w:left="6251" w:hanging="211"/>
      </w:pPr>
      <w:rPr>
        <w:rFonts w:ascii="Symbol" w:hAnsi="Symbol" w:cs="Symbol"/>
        <w:lang w:val="pt-PT" w:eastAsia="en-US" w:bidi="ar-SA"/>
      </w:rPr>
    </w:lvl>
    <w:lvl w:ilvl="7">
      <w:numFmt w:val="bullet"/>
      <w:lvlText w:val=""/>
      <w:lvlJc w:val="left"/>
      <w:pPr>
        <w:tabs>
          <w:tab w:val="num" w:pos="0"/>
        </w:tabs>
        <w:ind w:left="7140" w:hanging="211"/>
      </w:pPr>
      <w:rPr>
        <w:rFonts w:ascii="Symbol" w:hAnsi="Symbol" w:cs="Symbol"/>
        <w:lang w:val="pt-PT" w:eastAsia="en-US" w:bidi="ar-SA"/>
      </w:rPr>
    </w:lvl>
    <w:lvl w:ilvl="8">
      <w:numFmt w:val="bullet"/>
      <w:lvlText w:val=""/>
      <w:lvlJc w:val="left"/>
      <w:pPr>
        <w:tabs>
          <w:tab w:val="num" w:pos="0"/>
        </w:tabs>
        <w:ind w:left="8029" w:hanging="211"/>
      </w:pPr>
      <w:rPr>
        <w:rFonts w:ascii="Symbol" w:hAnsi="Symbol" w:cs="Symbol"/>
        <w:lang w:val="pt-PT" w:eastAsia="en-US" w:bidi="ar-SA"/>
      </w:rPr>
    </w:lvl>
  </w:abstractNum>
  <w:abstractNum w:abstractNumId="10" w15:restartNumberingAfterBreak="0">
    <w:nsid w:val="0000000B"/>
    <w:multiLevelType w:val="multilevel"/>
    <w:tmpl w:val="0000000B"/>
    <w:name w:val="WW8Num11"/>
    <w:lvl w:ilvl="0">
      <w:start w:val="1"/>
      <w:numFmt w:val="upperRoman"/>
      <w:lvlText w:val="%1"/>
      <w:lvlJc w:val="left"/>
      <w:pPr>
        <w:tabs>
          <w:tab w:val="num" w:pos="0"/>
        </w:tabs>
        <w:ind w:left="142" w:hanging="120"/>
      </w:pPr>
      <w:rPr>
        <w:rFonts w:ascii="Arial" w:eastAsia="Arial" w:hAnsi="Arial" w:cs="Arial"/>
        <w:b w:val="0"/>
        <w:bCs w:val="0"/>
        <w:i w:val="0"/>
        <w:iCs w:val="0"/>
        <w:w w:val="100"/>
        <w:sz w:val="18"/>
        <w:szCs w:val="18"/>
        <w:lang w:val="pt-PT" w:eastAsia="en-US" w:bidi="ar-SA"/>
      </w:rPr>
    </w:lvl>
    <w:lvl w:ilvl="1">
      <w:numFmt w:val="bullet"/>
      <w:lvlText w:val=""/>
      <w:lvlJc w:val="left"/>
      <w:pPr>
        <w:tabs>
          <w:tab w:val="num" w:pos="0"/>
        </w:tabs>
        <w:ind w:left="1106" w:hanging="120"/>
      </w:pPr>
      <w:rPr>
        <w:rFonts w:ascii="Symbol" w:hAnsi="Symbol" w:cs="Symbol"/>
        <w:lang w:val="pt-PT" w:eastAsia="en-US" w:bidi="ar-SA"/>
      </w:rPr>
    </w:lvl>
    <w:lvl w:ilvl="2">
      <w:numFmt w:val="bullet"/>
      <w:lvlText w:val=""/>
      <w:lvlJc w:val="left"/>
      <w:pPr>
        <w:tabs>
          <w:tab w:val="num" w:pos="0"/>
        </w:tabs>
        <w:ind w:left="2073" w:hanging="120"/>
      </w:pPr>
      <w:rPr>
        <w:rFonts w:ascii="Symbol" w:hAnsi="Symbol" w:cs="Symbol"/>
        <w:lang w:val="pt-PT" w:eastAsia="en-US" w:bidi="ar-SA"/>
      </w:rPr>
    </w:lvl>
    <w:lvl w:ilvl="3">
      <w:numFmt w:val="bullet"/>
      <w:lvlText w:val=""/>
      <w:lvlJc w:val="left"/>
      <w:pPr>
        <w:tabs>
          <w:tab w:val="num" w:pos="0"/>
        </w:tabs>
        <w:ind w:left="3039" w:hanging="120"/>
      </w:pPr>
      <w:rPr>
        <w:rFonts w:ascii="Symbol" w:hAnsi="Symbol" w:cs="Symbol"/>
        <w:lang w:val="pt-PT" w:eastAsia="en-US" w:bidi="ar-SA"/>
      </w:rPr>
    </w:lvl>
    <w:lvl w:ilvl="4">
      <w:numFmt w:val="bullet"/>
      <w:lvlText w:val=""/>
      <w:lvlJc w:val="left"/>
      <w:pPr>
        <w:tabs>
          <w:tab w:val="num" w:pos="0"/>
        </w:tabs>
        <w:ind w:left="4006" w:hanging="120"/>
      </w:pPr>
      <w:rPr>
        <w:rFonts w:ascii="Symbol" w:hAnsi="Symbol" w:cs="Symbol"/>
        <w:lang w:val="pt-PT" w:eastAsia="en-US" w:bidi="ar-SA"/>
      </w:rPr>
    </w:lvl>
    <w:lvl w:ilvl="5">
      <w:numFmt w:val="bullet"/>
      <w:lvlText w:val=""/>
      <w:lvlJc w:val="left"/>
      <w:pPr>
        <w:tabs>
          <w:tab w:val="num" w:pos="0"/>
        </w:tabs>
        <w:ind w:left="4973" w:hanging="120"/>
      </w:pPr>
      <w:rPr>
        <w:rFonts w:ascii="Symbol" w:hAnsi="Symbol" w:cs="Symbol"/>
        <w:lang w:val="pt-PT" w:eastAsia="en-US" w:bidi="ar-SA"/>
      </w:rPr>
    </w:lvl>
    <w:lvl w:ilvl="6">
      <w:numFmt w:val="bullet"/>
      <w:lvlText w:val=""/>
      <w:lvlJc w:val="left"/>
      <w:pPr>
        <w:tabs>
          <w:tab w:val="num" w:pos="0"/>
        </w:tabs>
        <w:ind w:left="5939" w:hanging="120"/>
      </w:pPr>
      <w:rPr>
        <w:rFonts w:ascii="Symbol" w:hAnsi="Symbol" w:cs="Symbol"/>
        <w:lang w:val="pt-PT" w:eastAsia="en-US" w:bidi="ar-SA"/>
      </w:rPr>
    </w:lvl>
    <w:lvl w:ilvl="7">
      <w:numFmt w:val="bullet"/>
      <w:lvlText w:val=""/>
      <w:lvlJc w:val="left"/>
      <w:pPr>
        <w:tabs>
          <w:tab w:val="num" w:pos="0"/>
        </w:tabs>
        <w:ind w:left="6906" w:hanging="120"/>
      </w:pPr>
      <w:rPr>
        <w:rFonts w:ascii="Symbol" w:hAnsi="Symbol" w:cs="Symbol"/>
        <w:lang w:val="pt-PT" w:eastAsia="en-US" w:bidi="ar-SA"/>
      </w:rPr>
    </w:lvl>
    <w:lvl w:ilvl="8">
      <w:numFmt w:val="bullet"/>
      <w:lvlText w:val=""/>
      <w:lvlJc w:val="left"/>
      <w:pPr>
        <w:tabs>
          <w:tab w:val="num" w:pos="0"/>
        </w:tabs>
        <w:ind w:left="7873" w:hanging="120"/>
      </w:pPr>
      <w:rPr>
        <w:rFonts w:ascii="Symbol" w:hAnsi="Symbol" w:cs="Symbol"/>
        <w:lang w:val="pt-PT" w:eastAsia="en-US" w:bidi="ar-SA"/>
      </w:rPr>
    </w:lvl>
  </w:abstractNum>
  <w:abstractNum w:abstractNumId="11" w15:restartNumberingAfterBreak="0">
    <w:nsid w:val="0000000C"/>
    <w:multiLevelType w:val="multilevel"/>
    <w:tmpl w:val="0000000C"/>
    <w:name w:val="WW8Num12"/>
    <w:lvl w:ilvl="0">
      <w:start w:val="1"/>
      <w:numFmt w:val="upperRoman"/>
      <w:lvlText w:val="%1"/>
      <w:lvlJc w:val="left"/>
      <w:pPr>
        <w:tabs>
          <w:tab w:val="num" w:pos="0"/>
        </w:tabs>
        <w:ind w:left="142" w:hanging="173"/>
      </w:pPr>
      <w:rPr>
        <w:rFonts w:ascii="Arial" w:eastAsia="Arial" w:hAnsi="Arial" w:cs="Arial"/>
        <w:b w:val="0"/>
        <w:bCs w:val="0"/>
        <w:i w:val="0"/>
        <w:iCs w:val="0"/>
        <w:w w:val="100"/>
        <w:sz w:val="18"/>
        <w:szCs w:val="18"/>
        <w:lang w:val="pt-PT" w:eastAsia="en-US" w:bidi="ar-SA"/>
      </w:rPr>
    </w:lvl>
    <w:lvl w:ilvl="1">
      <w:numFmt w:val="bullet"/>
      <w:lvlText w:val=""/>
      <w:lvlJc w:val="left"/>
      <w:pPr>
        <w:tabs>
          <w:tab w:val="num" w:pos="0"/>
        </w:tabs>
        <w:ind w:left="1106" w:hanging="173"/>
      </w:pPr>
      <w:rPr>
        <w:rFonts w:ascii="Symbol" w:hAnsi="Symbol" w:cs="Symbol"/>
        <w:lang w:val="pt-PT" w:eastAsia="en-US" w:bidi="ar-SA"/>
      </w:rPr>
    </w:lvl>
    <w:lvl w:ilvl="2">
      <w:numFmt w:val="bullet"/>
      <w:lvlText w:val=""/>
      <w:lvlJc w:val="left"/>
      <w:pPr>
        <w:tabs>
          <w:tab w:val="num" w:pos="0"/>
        </w:tabs>
        <w:ind w:left="2073" w:hanging="173"/>
      </w:pPr>
      <w:rPr>
        <w:rFonts w:ascii="Symbol" w:hAnsi="Symbol" w:cs="Symbol"/>
        <w:lang w:val="pt-PT" w:eastAsia="en-US" w:bidi="ar-SA"/>
      </w:rPr>
    </w:lvl>
    <w:lvl w:ilvl="3">
      <w:numFmt w:val="bullet"/>
      <w:lvlText w:val=""/>
      <w:lvlJc w:val="left"/>
      <w:pPr>
        <w:tabs>
          <w:tab w:val="num" w:pos="0"/>
        </w:tabs>
        <w:ind w:left="3039" w:hanging="173"/>
      </w:pPr>
      <w:rPr>
        <w:rFonts w:ascii="Symbol" w:hAnsi="Symbol" w:cs="Symbol"/>
        <w:lang w:val="pt-PT" w:eastAsia="en-US" w:bidi="ar-SA"/>
      </w:rPr>
    </w:lvl>
    <w:lvl w:ilvl="4">
      <w:numFmt w:val="bullet"/>
      <w:lvlText w:val=""/>
      <w:lvlJc w:val="left"/>
      <w:pPr>
        <w:tabs>
          <w:tab w:val="num" w:pos="0"/>
        </w:tabs>
        <w:ind w:left="4006" w:hanging="173"/>
      </w:pPr>
      <w:rPr>
        <w:rFonts w:ascii="Symbol" w:hAnsi="Symbol" w:cs="Symbol"/>
        <w:lang w:val="pt-PT" w:eastAsia="en-US" w:bidi="ar-SA"/>
      </w:rPr>
    </w:lvl>
    <w:lvl w:ilvl="5">
      <w:numFmt w:val="bullet"/>
      <w:lvlText w:val=""/>
      <w:lvlJc w:val="left"/>
      <w:pPr>
        <w:tabs>
          <w:tab w:val="num" w:pos="0"/>
        </w:tabs>
        <w:ind w:left="4973" w:hanging="173"/>
      </w:pPr>
      <w:rPr>
        <w:rFonts w:ascii="Symbol" w:hAnsi="Symbol" w:cs="Symbol"/>
        <w:lang w:val="pt-PT" w:eastAsia="en-US" w:bidi="ar-SA"/>
      </w:rPr>
    </w:lvl>
    <w:lvl w:ilvl="6">
      <w:numFmt w:val="bullet"/>
      <w:lvlText w:val=""/>
      <w:lvlJc w:val="left"/>
      <w:pPr>
        <w:tabs>
          <w:tab w:val="num" w:pos="0"/>
        </w:tabs>
        <w:ind w:left="5939" w:hanging="173"/>
      </w:pPr>
      <w:rPr>
        <w:rFonts w:ascii="Symbol" w:hAnsi="Symbol" w:cs="Symbol"/>
        <w:lang w:val="pt-PT" w:eastAsia="en-US" w:bidi="ar-SA"/>
      </w:rPr>
    </w:lvl>
    <w:lvl w:ilvl="7">
      <w:numFmt w:val="bullet"/>
      <w:lvlText w:val=""/>
      <w:lvlJc w:val="left"/>
      <w:pPr>
        <w:tabs>
          <w:tab w:val="num" w:pos="0"/>
        </w:tabs>
        <w:ind w:left="6906" w:hanging="173"/>
      </w:pPr>
      <w:rPr>
        <w:rFonts w:ascii="Symbol" w:hAnsi="Symbol" w:cs="Symbol"/>
        <w:lang w:val="pt-PT" w:eastAsia="en-US" w:bidi="ar-SA"/>
      </w:rPr>
    </w:lvl>
    <w:lvl w:ilvl="8">
      <w:numFmt w:val="bullet"/>
      <w:lvlText w:val=""/>
      <w:lvlJc w:val="left"/>
      <w:pPr>
        <w:tabs>
          <w:tab w:val="num" w:pos="0"/>
        </w:tabs>
        <w:ind w:left="7873" w:hanging="173"/>
      </w:pPr>
      <w:rPr>
        <w:rFonts w:ascii="Symbol" w:hAnsi="Symbol" w:cs="Symbol"/>
        <w:lang w:val="pt-PT" w:eastAsia="en-US" w:bidi="ar-SA"/>
      </w:rPr>
    </w:lvl>
  </w:abstractNum>
  <w:abstractNum w:abstractNumId="12" w15:restartNumberingAfterBreak="0">
    <w:nsid w:val="0000000D"/>
    <w:multiLevelType w:val="multilevel"/>
    <w:tmpl w:val="0000000D"/>
    <w:name w:val="WW8Num13"/>
    <w:lvl w:ilvl="0">
      <w:start w:val="1"/>
      <w:numFmt w:val="upperRoman"/>
      <w:lvlText w:val="%1"/>
      <w:lvlJc w:val="left"/>
      <w:pPr>
        <w:tabs>
          <w:tab w:val="num" w:pos="0"/>
        </w:tabs>
        <w:ind w:left="809" w:hanging="101"/>
      </w:pPr>
      <w:rPr>
        <w:rFonts w:ascii="Arial" w:eastAsia="Arial" w:hAnsi="Arial" w:cs="Arial"/>
        <w:b w:val="0"/>
        <w:bCs w:val="0"/>
        <w:i w:val="0"/>
        <w:iCs w:val="0"/>
        <w:w w:val="100"/>
        <w:sz w:val="18"/>
        <w:szCs w:val="18"/>
        <w:lang w:val="pt-PT" w:eastAsia="en-US" w:bidi="ar-SA"/>
      </w:rPr>
    </w:lvl>
    <w:lvl w:ilvl="1">
      <w:numFmt w:val="bullet"/>
      <w:lvlText w:val=""/>
      <w:lvlJc w:val="left"/>
      <w:pPr>
        <w:tabs>
          <w:tab w:val="num" w:pos="0"/>
        </w:tabs>
        <w:ind w:left="1700" w:hanging="101"/>
      </w:pPr>
      <w:rPr>
        <w:rFonts w:ascii="Symbol" w:hAnsi="Symbol" w:cs="Symbol"/>
        <w:lang w:val="pt-PT" w:eastAsia="en-US" w:bidi="ar-SA"/>
      </w:rPr>
    </w:lvl>
    <w:lvl w:ilvl="2">
      <w:numFmt w:val="bullet"/>
      <w:lvlText w:val=""/>
      <w:lvlJc w:val="left"/>
      <w:pPr>
        <w:tabs>
          <w:tab w:val="num" w:pos="0"/>
        </w:tabs>
        <w:ind w:left="2601" w:hanging="101"/>
      </w:pPr>
      <w:rPr>
        <w:rFonts w:ascii="Symbol" w:hAnsi="Symbol" w:cs="Symbol"/>
        <w:lang w:val="pt-PT" w:eastAsia="en-US" w:bidi="ar-SA"/>
      </w:rPr>
    </w:lvl>
    <w:lvl w:ilvl="3">
      <w:numFmt w:val="bullet"/>
      <w:lvlText w:val=""/>
      <w:lvlJc w:val="left"/>
      <w:pPr>
        <w:tabs>
          <w:tab w:val="num" w:pos="0"/>
        </w:tabs>
        <w:ind w:left="3501" w:hanging="101"/>
      </w:pPr>
      <w:rPr>
        <w:rFonts w:ascii="Symbol" w:hAnsi="Symbol" w:cs="Symbol"/>
        <w:lang w:val="pt-PT" w:eastAsia="en-US" w:bidi="ar-SA"/>
      </w:rPr>
    </w:lvl>
    <w:lvl w:ilvl="4">
      <w:numFmt w:val="bullet"/>
      <w:lvlText w:val=""/>
      <w:lvlJc w:val="left"/>
      <w:pPr>
        <w:tabs>
          <w:tab w:val="num" w:pos="0"/>
        </w:tabs>
        <w:ind w:left="4402" w:hanging="101"/>
      </w:pPr>
      <w:rPr>
        <w:rFonts w:ascii="Symbol" w:hAnsi="Symbol" w:cs="Symbol"/>
        <w:lang w:val="pt-PT" w:eastAsia="en-US" w:bidi="ar-SA"/>
      </w:rPr>
    </w:lvl>
    <w:lvl w:ilvl="5">
      <w:numFmt w:val="bullet"/>
      <w:lvlText w:val=""/>
      <w:lvlJc w:val="left"/>
      <w:pPr>
        <w:tabs>
          <w:tab w:val="num" w:pos="0"/>
        </w:tabs>
        <w:ind w:left="5303" w:hanging="101"/>
      </w:pPr>
      <w:rPr>
        <w:rFonts w:ascii="Symbol" w:hAnsi="Symbol" w:cs="Symbol"/>
        <w:lang w:val="pt-PT" w:eastAsia="en-US" w:bidi="ar-SA"/>
      </w:rPr>
    </w:lvl>
    <w:lvl w:ilvl="6">
      <w:numFmt w:val="bullet"/>
      <w:lvlText w:val=""/>
      <w:lvlJc w:val="left"/>
      <w:pPr>
        <w:tabs>
          <w:tab w:val="num" w:pos="0"/>
        </w:tabs>
        <w:ind w:left="6203" w:hanging="101"/>
      </w:pPr>
      <w:rPr>
        <w:rFonts w:ascii="Symbol" w:hAnsi="Symbol" w:cs="Symbol"/>
        <w:lang w:val="pt-PT" w:eastAsia="en-US" w:bidi="ar-SA"/>
      </w:rPr>
    </w:lvl>
    <w:lvl w:ilvl="7">
      <w:numFmt w:val="bullet"/>
      <w:lvlText w:val=""/>
      <w:lvlJc w:val="left"/>
      <w:pPr>
        <w:tabs>
          <w:tab w:val="num" w:pos="0"/>
        </w:tabs>
        <w:ind w:left="7104" w:hanging="101"/>
      </w:pPr>
      <w:rPr>
        <w:rFonts w:ascii="Symbol" w:hAnsi="Symbol" w:cs="Symbol"/>
        <w:lang w:val="pt-PT" w:eastAsia="en-US" w:bidi="ar-SA"/>
      </w:rPr>
    </w:lvl>
    <w:lvl w:ilvl="8">
      <w:numFmt w:val="bullet"/>
      <w:lvlText w:val=""/>
      <w:lvlJc w:val="left"/>
      <w:pPr>
        <w:tabs>
          <w:tab w:val="num" w:pos="0"/>
        </w:tabs>
        <w:ind w:left="8005" w:hanging="101"/>
      </w:pPr>
      <w:rPr>
        <w:rFonts w:ascii="Symbol" w:hAnsi="Symbol" w:cs="Symbol"/>
        <w:lang w:val="pt-PT" w:eastAsia="en-US" w:bidi="ar-SA"/>
      </w:rPr>
    </w:lvl>
  </w:abstractNum>
  <w:abstractNum w:abstractNumId="13" w15:restartNumberingAfterBreak="0">
    <w:nsid w:val="0000000E"/>
    <w:multiLevelType w:val="multilevel"/>
    <w:tmpl w:val="0000000E"/>
    <w:name w:val="WW8Num14"/>
    <w:lvl w:ilvl="0">
      <w:start w:val="1"/>
      <w:numFmt w:val="lowerLetter"/>
      <w:lvlText w:val="%1)"/>
      <w:lvlJc w:val="left"/>
      <w:pPr>
        <w:tabs>
          <w:tab w:val="num" w:pos="0"/>
        </w:tabs>
        <w:ind w:left="994" w:hanging="286"/>
      </w:pPr>
      <w:rPr>
        <w:rFonts w:ascii="Arial" w:eastAsia="Arial" w:hAnsi="Arial" w:cs="Arial"/>
        <w:b w:val="0"/>
        <w:bCs w:val="0"/>
        <w:i w:val="0"/>
        <w:iCs w:val="0"/>
        <w:w w:val="99"/>
        <w:sz w:val="18"/>
        <w:szCs w:val="18"/>
        <w:lang w:val="pt-PT" w:eastAsia="en-US" w:bidi="ar-SA"/>
      </w:rPr>
    </w:lvl>
    <w:lvl w:ilvl="1">
      <w:numFmt w:val="bullet"/>
      <w:lvlText w:val=""/>
      <w:lvlJc w:val="left"/>
      <w:pPr>
        <w:tabs>
          <w:tab w:val="num" w:pos="0"/>
        </w:tabs>
        <w:ind w:left="1880" w:hanging="286"/>
      </w:pPr>
      <w:rPr>
        <w:rFonts w:ascii="Symbol" w:hAnsi="Symbol" w:cs="Symbol"/>
        <w:lang w:val="pt-PT" w:eastAsia="en-US" w:bidi="ar-SA"/>
      </w:rPr>
    </w:lvl>
    <w:lvl w:ilvl="2">
      <w:numFmt w:val="bullet"/>
      <w:lvlText w:val=""/>
      <w:lvlJc w:val="left"/>
      <w:pPr>
        <w:tabs>
          <w:tab w:val="num" w:pos="0"/>
        </w:tabs>
        <w:ind w:left="2761" w:hanging="286"/>
      </w:pPr>
      <w:rPr>
        <w:rFonts w:ascii="Symbol" w:hAnsi="Symbol" w:cs="Symbol"/>
        <w:lang w:val="pt-PT" w:eastAsia="en-US" w:bidi="ar-SA"/>
      </w:rPr>
    </w:lvl>
    <w:lvl w:ilvl="3">
      <w:numFmt w:val="bullet"/>
      <w:lvlText w:val=""/>
      <w:lvlJc w:val="left"/>
      <w:pPr>
        <w:tabs>
          <w:tab w:val="num" w:pos="0"/>
        </w:tabs>
        <w:ind w:left="3641" w:hanging="286"/>
      </w:pPr>
      <w:rPr>
        <w:rFonts w:ascii="Symbol" w:hAnsi="Symbol" w:cs="Symbol"/>
        <w:lang w:val="pt-PT" w:eastAsia="en-US" w:bidi="ar-SA"/>
      </w:rPr>
    </w:lvl>
    <w:lvl w:ilvl="4">
      <w:numFmt w:val="bullet"/>
      <w:lvlText w:val=""/>
      <w:lvlJc w:val="left"/>
      <w:pPr>
        <w:tabs>
          <w:tab w:val="num" w:pos="0"/>
        </w:tabs>
        <w:ind w:left="4522" w:hanging="286"/>
      </w:pPr>
      <w:rPr>
        <w:rFonts w:ascii="Symbol" w:hAnsi="Symbol" w:cs="Symbol"/>
        <w:lang w:val="pt-PT" w:eastAsia="en-US" w:bidi="ar-SA"/>
      </w:rPr>
    </w:lvl>
    <w:lvl w:ilvl="5">
      <w:numFmt w:val="bullet"/>
      <w:lvlText w:val=""/>
      <w:lvlJc w:val="left"/>
      <w:pPr>
        <w:tabs>
          <w:tab w:val="num" w:pos="0"/>
        </w:tabs>
        <w:ind w:left="5403" w:hanging="286"/>
      </w:pPr>
      <w:rPr>
        <w:rFonts w:ascii="Symbol" w:hAnsi="Symbol" w:cs="Symbol"/>
        <w:lang w:val="pt-PT" w:eastAsia="en-US" w:bidi="ar-SA"/>
      </w:rPr>
    </w:lvl>
    <w:lvl w:ilvl="6">
      <w:numFmt w:val="bullet"/>
      <w:lvlText w:val=""/>
      <w:lvlJc w:val="left"/>
      <w:pPr>
        <w:tabs>
          <w:tab w:val="num" w:pos="0"/>
        </w:tabs>
        <w:ind w:left="6283" w:hanging="286"/>
      </w:pPr>
      <w:rPr>
        <w:rFonts w:ascii="Symbol" w:hAnsi="Symbol" w:cs="Symbol"/>
        <w:lang w:val="pt-PT" w:eastAsia="en-US" w:bidi="ar-SA"/>
      </w:rPr>
    </w:lvl>
    <w:lvl w:ilvl="7">
      <w:numFmt w:val="bullet"/>
      <w:lvlText w:val=""/>
      <w:lvlJc w:val="left"/>
      <w:pPr>
        <w:tabs>
          <w:tab w:val="num" w:pos="0"/>
        </w:tabs>
        <w:ind w:left="7164" w:hanging="286"/>
      </w:pPr>
      <w:rPr>
        <w:rFonts w:ascii="Symbol" w:hAnsi="Symbol" w:cs="Symbol"/>
        <w:lang w:val="pt-PT" w:eastAsia="en-US" w:bidi="ar-SA"/>
      </w:rPr>
    </w:lvl>
    <w:lvl w:ilvl="8">
      <w:numFmt w:val="bullet"/>
      <w:lvlText w:val=""/>
      <w:lvlJc w:val="left"/>
      <w:pPr>
        <w:tabs>
          <w:tab w:val="num" w:pos="0"/>
        </w:tabs>
        <w:ind w:left="8045" w:hanging="286"/>
      </w:pPr>
      <w:rPr>
        <w:rFonts w:ascii="Symbol" w:hAnsi="Symbol" w:cs="Symbol"/>
        <w:lang w:val="pt-PT" w:eastAsia="en-US" w:bidi="ar-SA"/>
      </w:rPr>
    </w:lvl>
  </w:abstractNum>
  <w:abstractNum w:abstractNumId="14" w15:restartNumberingAfterBreak="0">
    <w:nsid w:val="0000000F"/>
    <w:multiLevelType w:val="multilevel"/>
    <w:tmpl w:val="0000000F"/>
    <w:name w:val="WW8Num15"/>
    <w:lvl w:ilvl="0">
      <w:start w:val="1"/>
      <w:numFmt w:val="upperRoman"/>
      <w:lvlText w:val="%1"/>
      <w:lvlJc w:val="left"/>
      <w:pPr>
        <w:tabs>
          <w:tab w:val="num" w:pos="0"/>
        </w:tabs>
        <w:ind w:left="809" w:hanging="101"/>
      </w:pPr>
      <w:rPr>
        <w:rFonts w:ascii="Arial" w:eastAsia="Arial" w:hAnsi="Arial" w:cs="Arial"/>
        <w:b w:val="0"/>
        <w:bCs w:val="0"/>
        <w:i w:val="0"/>
        <w:iCs w:val="0"/>
        <w:w w:val="100"/>
        <w:sz w:val="18"/>
        <w:szCs w:val="18"/>
        <w:lang w:val="pt-PT" w:eastAsia="en-US" w:bidi="ar-SA"/>
      </w:rPr>
    </w:lvl>
    <w:lvl w:ilvl="1">
      <w:numFmt w:val="bullet"/>
      <w:lvlText w:val=""/>
      <w:lvlJc w:val="left"/>
      <w:pPr>
        <w:tabs>
          <w:tab w:val="num" w:pos="0"/>
        </w:tabs>
        <w:ind w:left="1700" w:hanging="101"/>
      </w:pPr>
      <w:rPr>
        <w:rFonts w:ascii="Symbol" w:hAnsi="Symbol" w:cs="Symbol"/>
        <w:lang w:val="pt-PT" w:eastAsia="en-US" w:bidi="ar-SA"/>
      </w:rPr>
    </w:lvl>
    <w:lvl w:ilvl="2">
      <w:numFmt w:val="bullet"/>
      <w:lvlText w:val=""/>
      <w:lvlJc w:val="left"/>
      <w:pPr>
        <w:tabs>
          <w:tab w:val="num" w:pos="0"/>
        </w:tabs>
        <w:ind w:left="2601" w:hanging="101"/>
      </w:pPr>
      <w:rPr>
        <w:rFonts w:ascii="Symbol" w:hAnsi="Symbol" w:cs="Symbol"/>
        <w:lang w:val="pt-PT" w:eastAsia="en-US" w:bidi="ar-SA"/>
      </w:rPr>
    </w:lvl>
    <w:lvl w:ilvl="3">
      <w:numFmt w:val="bullet"/>
      <w:lvlText w:val=""/>
      <w:lvlJc w:val="left"/>
      <w:pPr>
        <w:tabs>
          <w:tab w:val="num" w:pos="0"/>
        </w:tabs>
        <w:ind w:left="3501" w:hanging="101"/>
      </w:pPr>
      <w:rPr>
        <w:rFonts w:ascii="Symbol" w:hAnsi="Symbol" w:cs="Symbol"/>
        <w:lang w:val="pt-PT" w:eastAsia="en-US" w:bidi="ar-SA"/>
      </w:rPr>
    </w:lvl>
    <w:lvl w:ilvl="4">
      <w:numFmt w:val="bullet"/>
      <w:lvlText w:val=""/>
      <w:lvlJc w:val="left"/>
      <w:pPr>
        <w:tabs>
          <w:tab w:val="num" w:pos="0"/>
        </w:tabs>
        <w:ind w:left="4402" w:hanging="101"/>
      </w:pPr>
      <w:rPr>
        <w:rFonts w:ascii="Symbol" w:hAnsi="Symbol" w:cs="Symbol"/>
        <w:lang w:val="pt-PT" w:eastAsia="en-US" w:bidi="ar-SA"/>
      </w:rPr>
    </w:lvl>
    <w:lvl w:ilvl="5">
      <w:numFmt w:val="bullet"/>
      <w:lvlText w:val=""/>
      <w:lvlJc w:val="left"/>
      <w:pPr>
        <w:tabs>
          <w:tab w:val="num" w:pos="0"/>
        </w:tabs>
        <w:ind w:left="5303" w:hanging="101"/>
      </w:pPr>
      <w:rPr>
        <w:rFonts w:ascii="Symbol" w:hAnsi="Symbol" w:cs="Symbol"/>
        <w:lang w:val="pt-PT" w:eastAsia="en-US" w:bidi="ar-SA"/>
      </w:rPr>
    </w:lvl>
    <w:lvl w:ilvl="6">
      <w:numFmt w:val="bullet"/>
      <w:lvlText w:val=""/>
      <w:lvlJc w:val="left"/>
      <w:pPr>
        <w:tabs>
          <w:tab w:val="num" w:pos="0"/>
        </w:tabs>
        <w:ind w:left="6203" w:hanging="101"/>
      </w:pPr>
      <w:rPr>
        <w:rFonts w:ascii="Symbol" w:hAnsi="Symbol" w:cs="Symbol"/>
        <w:lang w:val="pt-PT" w:eastAsia="en-US" w:bidi="ar-SA"/>
      </w:rPr>
    </w:lvl>
    <w:lvl w:ilvl="7">
      <w:numFmt w:val="bullet"/>
      <w:lvlText w:val=""/>
      <w:lvlJc w:val="left"/>
      <w:pPr>
        <w:tabs>
          <w:tab w:val="num" w:pos="0"/>
        </w:tabs>
        <w:ind w:left="7104" w:hanging="101"/>
      </w:pPr>
      <w:rPr>
        <w:rFonts w:ascii="Symbol" w:hAnsi="Symbol" w:cs="Symbol"/>
        <w:lang w:val="pt-PT" w:eastAsia="en-US" w:bidi="ar-SA"/>
      </w:rPr>
    </w:lvl>
    <w:lvl w:ilvl="8">
      <w:numFmt w:val="bullet"/>
      <w:lvlText w:val=""/>
      <w:lvlJc w:val="left"/>
      <w:pPr>
        <w:tabs>
          <w:tab w:val="num" w:pos="0"/>
        </w:tabs>
        <w:ind w:left="8005" w:hanging="101"/>
      </w:pPr>
      <w:rPr>
        <w:rFonts w:ascii="Symbol" w:hAnsi="Symbol" w:cs="Symbol"/>
        <w:lang w:val="pt-PT" w:eastAsia="en-US" w:bidi="ar-SA"/>
      </w:rPr>
    </w:lvl>
  </w:abstractNum>
  <w:abstractNum w:abstractNumId="15" w15:restartNumberingAfterBreak="0">
    <w:nsid w:val="00000010"/>
    <w:multiLevelType w:val="multilevel"/>
    <w:tmpl w:val="00000010"/>
    <w:name w:val="WW8Num16"/>
    <w:lvl w:ilvl="0">
      <w:start w:val="1"/>
      <w:numFmt w:val="decimal"/>
      <w:lvlText w:val="%1"/>
      <w:lvlJc w:val="left"/>
      <w:pPr>
        <w:tabs>
          <w:tab w:val="num" w:pos="0"/>
        </w:tabs>
        <w:ind w:left="293" w:hanging="152"/>
      </w:pPr>
      <w:rPr>
        <w:w w:val="99"/>
        <w:lang w:val="pt-PT" w:eastAsia="en-US" w:bidi="ar-SA"/>
      </w:rPr>
    </w:lvl>
    <w:lvl w:ilvl="1">
      <w:start w:val="1"/>
      <w:numFmt w:val="decimal"/>
      <w:lvlText w:val="%2."/>
      <w:lvlJc w:val="left"/>
      <w:pPr>
        <w:tabs>
          <w:tab w:val="num" w:pos="0"/>
        </w:tabs>
        <w:ind w:left="1163" w:hanging="202"/>
      </w:pPr>
      <w:rPr>
        <w:rFonts w:ascii="Arial" w:eastAsia="Arial" w:hAnsi="Arial" w:cs="Arial"/>
        <w:b/>
        <w:bCs/>
        <w:i w:val="0"/>
        <w:iCs w:val="0"/>
        <w:w w:val="99"/>
        <w:sz w:val="18"/>
        <w:szCs w:val="18"/>
        <w:lang w:val="pt-PT" w:eastAsia="en-US" w:bidi="ar-SA"/>
      </w:rPr>
    </w:lvl>
    <w:lvl w:ilvl="2">
      <w:numFmt w:val="bullet"/>
      <w:lvlText w:val=""/>
      <w:lvlJc w:val="left"/>
      <w:pPr>
        <w:tabs>
          <w:tab w:val="num" w:pos="0"/>
        </w:tabs>
        <w:ind w:left="2120" w:hanging="202"/>
      </w:pPr>
      <w:rPr>
        <w:rFonts w:ascii="Symbol" w:hAnsi="Symbol" w:cs="Symbol"/>
        <w:lang w:val="pt-PT" w:eastAsia="en-US" w:bidi="ar-SA"/>
      </w:rPr>
    </w:lvl>
    <w:lvl w:ilvl="3">
      <w:numFmt w:val="bullet"/>
      <w:lvlText w:val=""/>
      <w:lvlJc w:val="left"/>
      <w:pPr>
        <w:tabs>
          <w:tab w:val="num" w:pos="0"/>
        </w:tabs>
        <w:ind w:left="3081" w:hanging="202"/>
      </w:pPr>
      <w:rPr>
        <w:rFonts w:ascii="Symbol" w:hAnsi="Symbol" w:cs="Symbol"/>
        <w:lang w:val="pt-PT" w:eastAsia="en-US" w:bidi="ar-SA"/>
      </w:rPr>
    </w:lvl>
    <w:lvl w:ilvl="4">
      <w:numFmt w:val="bullet"/>
      <w:lvlText w:val=""/>
      <w:lvlJc w:val="left"/>
      <w:pPr>
        <w:tabs>
          <w:tab w:val="num" w:pos="0"/>
        </w:tabs>
        <w:ind w:left="4042" w:hanging="202"/>
      </w:pPr>
      <w:rPr>
        <w:rFonts w:ascii="Symbol" w:hAnsi="Symbol" w:cs="Symbol"/>
        <w:lang w:val="pt-PT" w:eastAsia="en-US" w:bidi="ar-SA"/>
      </w:rPr>
    </w:lvl>
    <w:lvl w:ilvl="5">
      <w:numFmt w:val="bullet"/>
      <w:lvlText w:val=""/>
      <w:lvlJc w:val="left"/>
      <w:pPr>
        <w:tabs>
          <w:tab w:val="num" w:pos="0"/>
        </w:tabs>
        <w:ind w:left="5002" w:hanging="202"/>
      </w:pPr>
      <w:rPr>
        <w:rFonts w:ascii="Symbol" w:hAnsi="Symbol" w:cs="Symbol"/>
        <w:lang w:val="pt-PT" w:eastAsia="en-US" w:bidi="ar-SA"/>
      </w:rPr>
    </w:lvl>
    <w:lvl w:ilvl="6">
      <w:numFmt w:val="bullet"/>
      <w:lvlText w:val=""/>
      <w:lvlJc w:val="left"/>
      <w:pPr>
        <w:tabs>
          <w:tab w:val="num" w:pos="0"/>
        </w:tabs>
        <w:ind w:left="5963" w:hanging="202"/>
      </w:pPr>
      <w:rPr>
        <w:rFonts w:ascii="Symbol" w:hAnsi="Symbol" w:cs="Symbol"/>
        <w:lang w:val="pt-PT" w:eastAsia="en-US" w:bidi="ar-SA"/>
      </w:rPr>
    </w:lvl>
    <w:lvl w:ilvl="7">
      <w:numFmt w:val="bullet"/>
      <w:lvlText w:val=""/>
      <w:lvlJc w:val="left"/>
      <w:pPr>
        <w:tabs>
          <w:tab w:val="num" w:pos="0"/>
        </w:tabs>
        <w:ind w:left="6924" w:hanging="202"/>
      </w:pPr>
      <w:rPr>
        <w:rFonts w:ascii="Symbol" w:hAnsi="Symbol" w:cs="Symbol"/>
        <w:lang w:val="pt-PT" w:eastAsia="en-US" w:bidi="ar-SA"/>
      </w:rPr>
    </w:lvl>
    <w:lvl w:ilvl="8">
      <w:numFmt w:val="bullet"/>
      <w:lvlText w:val=""/>
      <w:lvlJc w:val="left"/>
      <w:pPr>
        <w:tabs>
          <w:tab w:val="num" w:pos="0"/>
        </w:tabs>
        <w:ind w:left="7884" w:hanging="202"/>
      </w:pPr>
      <w:rPr>
        <w:rFonts w:ascii="Symbol" w:hAnsi="Symbol" w:cs="Symbol"/>
        <w:lang w:val="pt-PT" w:eastAsia="en-US" w:bidi="ar-SA"/>
      </w:rPr>
    </w:lvl>
  </w:abstractNum>
  <w:abstractNum w:abstractNumId="16" w15:restartNumberingAfterBreak="0">
    <w:nsid w:val="00000011"/>
    <w:multiLevelType w:val="multilevel"/>
    <w:tmpl w:val="00000011"/>
    <w:name w:val="WW8Num17"/>
    <w:lvl w:ilvl="0">
      <w:start w:val="5"/>
      <w:numFmt w:val="decimal"/>
      <w:lvlText w:val="%1"/>
      <w:lvlJc w:val="left"/>
      <w:pPr>
        <w:tabs>
          <w:tab w:val="num" w:pos="0"/>
        </w:tabs>
        <w:ind w:left="962" w:hanging="334"/>
      </w:pPr>
      <w:rPr>
        <w:lang w:val="pt-PT" w:eastAsia="en-US" w:bidi="ar-SA"/>
      </w:rPr>
    </w:lvl>
    <w:lvl w:ilvl="1">
      <w:start w:val="1"/>
      <w:numFmt w:val="decimal"/>
      <w:lvlText w:val="%1.%2"/>
      <w:lvlJc w:val="left"/>
      <w:pPr>
        <w:tabs>
          <w:tab w:val="num" w:pos="0"/>
        </w:tabs>
        <w:ind w:left="962" w:hanging="334"/>
      </w:pPr>
      <w:rPr>
        <w:rFonts w:ascii="Arial" w:eastAsia="Arial" w:hAnsi="Arial" w:cs="Arial"/>
        <w:b w:val="0"/>
        <w:bCs w:val="0"/>
        <w:i w:val="0"/>
        <w:iCs w:val="0"/>
        <w:w w:val="99"/>
        <w:sz w:val="18"/>
        <w:szCs w:val="18"/>
        <w:lang w:val="pt-PT" w:eastAsia="en-US" w:bidi="ar-SA"/>
      </w:rPr>
    </w:lvl>
    <w:lvl w:ilvl="2">
      <w:start w:val="1"/>
      <w:numFmt w:val="lowerLetter"/>
      <w:lvlText w:val="%3)"/>
      <w:lvlJc w:val="left"/>
      <w:pPr>
        <w:tabs>
          <w:tab w:val="num" w:pos="0"/>
        </w:tabs>
        <w:ind w:left="1739" w:hanging="212"/>
      </w:pPr>
      <w:rPr>
        <w:rFonts w:ascii="Arial" w:eastAsia="Arial" w:hAnsi="Arial" w:cs="Arial"/>
        <w:b w:val="0"/>
        <w:bCs w:val="0"/>
        <w:i w:val="0"/>
        <w:iCs w:val="0"/>
        <w:w w:val="100"/>
        <w:sz w:val="18"/>
        <w:szCs w:val="18"/>
        <w:lang w:val="pt-PT" w:eastAsia="en-US" w:bidi="ar-SA"/>
      </w:rPr>
    </w:lvl>
    <w:lvl w:ilvl="3">
      <w:start w:val="1"/>
      <w:numFmt w:val="bullet"/>
      <w:lvlText w:val=""/>
      <w:lvlJc w:val="left"/>
      <w:pPr>
        <w:tabs>
          <w:tab w:val="num" w:pos="0"/>
        </w:tabs>
        <w:ind w:left="3723" w:hanging="212"/>
      </w:pPr>
      <w:rPr>
        <w:rFonts w:ascii="Symbol" w:hAnsi="Symbol" w:cs="Symbol"/>
        <w:lang w:val="pt-PT" w:eastAsia="en-US" w:bidi="ar-SA"/>
      </w:rPr>
    </w:lvl>
    <w:lvl w:ilvl="4">
      <w:start w:val="1"/>
      <w:numFmt w:val="bullet"/>
      <w:lvlText w:val=""/>
      <w:lvlJc w:val="left"/>
      <w:pPr>
        <w:tabs>
          <w:tab w:val="num" w:pos="0"/>
        </w:tabs>
        <w:ind w:left="4715" w:hanging="212"/>
      </w:pPr>
      <w:rPr>
        <w:rFonts w:ascii="Symbol" w:hAnsi="Symbol" w:cs="Symbol"/>
        <w:lang w:val="pt-PT" w:eastAsia="en-US" w:bidi="ar-SA"/>
      </w:rPr>
    </w:lvl>
    <w:lvl w:ilvl="5">
      <w:start w:val="1"/>
      <w:numFmt w:val="bullet"/>
      <w:lvlText w:val=""/>
      <w:lvlJc w:val="left"/>
      <w:pPr>
        <w:tabs>
          <w:tab w:val="num" w:pos="0"/>
        </w:tabs>
        <w:ind w:left="5707" w:hanging="212"/>
      </w:pPr>
      <w:rPr>
        <w:rFonts w:ascii="Symbol" w:hAnsi="Symbol" w:cs="Symbol"/>
        <w:lang w:val="pt-PT" w:eastAsia="en-US" w:bidi="ar-SA"/>
      </w:rPr>
    </w:lvl>
    <w:lvl w:ilvl="6">
      <w:start w:val="1"/>
      <w:numFmt w:val="bullet"/>
      <w:lvlText w:val=""/>
      <w:lvlJc w:val="left"/>
      <w:pPr>
        <w:tabs>
          <w:tab w:val="num" w:pos="0"/>
        </w:tabs>
        <w:ind w:left="6699" w:hanging="212"/>
      </w:pPr>
      <w:rPr>
        <w:rFonts w:ascii="Symbol" w:hAnsi="Symbol" w:cs="Symbol"/>
        <w:lang w:val="pt-PT" w:eastAsia="en-US" w:bidi="ar-SA"/>
      </w:rPr>
    </w:lvl>
    <w:lvl w:ilvl="7">
      <w:start w:val="1"/>
      <w:numFmt w:val="bullet"/>
      <w:lvlText w:val=""/>
      <w:lvlJc w:val="left"/>
      <w:pPr>
        <w:tabs>
          <w:tab w:val="num" w:pos="0"/>
        </w:tabs>
        <w:ind w:left="7690" w:hanging="212"/>
      </w:pPr>
      <w:rPr>
        <w:rFonts w:ascii="Symbol" w:hAnsi="Symbol" w:cs="Symbol"/>
        <w:lang w:val="pt-PT" w:eastAsia="en-US" w:bidi="ar-SA"/>
      </w:rPr>
    </w:lvl>
    <w:lvl w:ilvl="8">
      <w:start w:val="1"/>
      <w:numFmt w:val="bullet"/>
      <w:lvlText w:val=""/>
      <w:lvlJc w:val="left"/>
      <w:pPr>
        <w:tabs>
          <w:tab w:val="num" w:pos="0"/>
        </w:tabs>
        <w:ind w:left="8682" w:hanging="212"/>
      </w:pPr>
      <w:rPr>
        <w:rFonts w:ascii="Symbol" w:hAnsi="Symbol" w:cs="Symbol"/>
        <w:lang w:val="pt-PT" w:eastAsia="en-US" w:bidi="ar-SA"/>
      </w:rPr>
    </w:lvl>
  </w:abstractNum>
  <w:abstractNum w:abstractNumId="17" w15:restartNumberingAfterBreak="0">
    <w:nsid w:val="00000012"/>
    <w:multiLevelType w:val="multilevel"/>
    <w:tmpl w:val="00000012"/>
    <w:name w:val="WW8Num18"/>
    <w:lvl w:ilvl="0">
      <w:start w:val="6"/>
      <w:numFmt w:val="decimal"/>
      <w:lvlText w:val="%1"/>
      <w:lvlJc w:val="left"/>
      <w:pPr>
        <w:tabs>
          <w:tab w:val="num" w:pos="0"/>
        </w:tabs>
        <w:ind w:left="962" w:hanging="305"/>
      </w:pPr>
      <w:rPr>
        <w:lang w:val="pt-PT" w:eastAsia="en-US" w:bidi="ar-SA"/>
      </w:rPr>
    </w:lvl>
    <w:lvl w:ilvl="1">
      <w:start w:val="1"/>
      <w:numFmt w:val="decimal"/>
      <w:lvlText w:val="%1.%2"/>
      <w:lvlJc w:val="left"/>
      <w:pPr>
        <w:tabs>
          <w:tab w:val="num" w:pos="0"/>
        </w:tabs>
        <w:ind w:left="962" w:hanging="305"/>
      </w:pPr>
      <w:rPr>
        <w:rFonts w:ascii="Arial" w:eastAsia="Arial" w:hAnsi="Arial" w:cs="Arial"/>
        <w:b w:val="0"/>
        <w:bCs w:val="0"/>
        <w:i w:val="0"/>
        <w:iCs w:val="0"/>
        <w:w w:val="99"/>
        <w:sz w:val="18"/>
        <w:szCs w:val="18"/>
        <w:lang w:val="pt-PT" w:eastAsia="en-US" w:bidi="ar-SA"/>
      </w:rPr>
    </w:lvl>
    <w:lvl w:ilvl="2">
      <w:start w:val="1"/>
      <w:numFmt w:val="lowerLetter"/>
      <w:lvlText w:val="%3)"/>
      <w:lvlJc w:val="left"/>
      <w:pPr>
        <w:tabs>
          <w:tab w:val="num" w:pos="0"/>
        </w:tabs>
        <w:ind w:left="1739" w:hanging="212"/>
      </w:pPr>
      <w:rPr>
        <w:rFonts w:ascii="Arial" w:eastAsia="Arial" w:hAnsi="Arial" w:cs="Arial"/>
        <w:b w:val="0"/>
        <w:bCs w:val="0"/>
        <w:i w:val="0"/>
        <w:iCs w:val="0"/>
        <w:w w:val="100"/>
        <w:sz w:val="18"/>
        <w:szCs w:val="18"/>
        <w:lang w:val="pt-PT" w:eastAsia="en-US" w:bidi="ar-SA"/>
      </w:rPr>
    </w:lvl>
    <w:lvl w:ilvl="3">
      <w:start w:val="1"/>
      <w:numFmt w:val="bullet"/>
      <w:lvlText w:val=""/>
      <w:lvlJc w:val="left"/>
      <w:pPr>
        <w:tabs>
          <w:tab w:val="num" w:pos="0"/>
        </w:tabs>
        <w:ind w:left="3723" w:hanging="212"/>
      </w:pPr>
      <w:rPr>
        <w:rFonts w:ascii="Symbol" w:hAnsi="Symbol" w:cs="Symbol"/>
        <w:lang w:val="pt-PT" w:eastAsia="en-US" w:bidi="ar-SA"/>
      </w:rPr>
    </w:lvl>
    <w:lvl w:ilvl="4">
      <w:start w:val="1"/>
      <w:numFmt w:val="bullet"/>
      <w:lvlText w:val=""/>
      <w:lvlJc w:val="left"/>
      <w:pPr>
        <w:tabs>
          <w:tab w:val="num" w:pos="0"/>
        </w:tabs>
        <w:ind w:left="4715" w:hanging="212"/>
      </w:pPr>
      <w:rPr>
        <w:rFonts w:ascii="Symbol" w:hAnsi="Symbol" w:cs="Symbol"/>
        <w:lang w:val="pt-PT" w:eastAsia="en-US" w:bidi="ar-SA"/>
      </w:rPr>
    </w:lvl>
    <w:lvl w:ilvl="5">
      <w:start w:val="1"/>
      <w:numFmt w:val="bullet"/>
      <w:lvlText w:val=""/>
      <w:lvlJc w:val="left"/>
      <w:pPr>
        <w:tabs>
          <w:tab w:val="num" w:pos="0"/>
        </w:tabs>
        <w:ind w:left="5707" w:hanging="212"/>
      </w:pPr>
      <w:rPr>
        <w:rFonts w:ascii="Symbol" w:hAnsi="Symbol" w:cs="Symbol"/>
        <w:lang w:val="pt-PT" w:eastAsia="en-US" w:bidi="ar-SA"/>
      </w:rPr>
    </w:lvl>
    <w:lvl w:ilvl="6">
      <w:start w:val="1"/>
      <w:numFmt w:val="bullet"/>
      <w:lvlText w:val=""/>
      <w:lvlJc w:val="left"/>
      <w:pPr>
        <w:tabs>
          <w:tab w:val="num" w:pos="0"/>
        </w:tabs>
        <w:ind w:left="6699" w:hanging="212"/>
      </w:pPr>
      <w:rPr>
        <w:rFonts w:ascii="Symbol" w:hAnsi="Symbol" w:cs="Symbol"/>
        <w:lang w:val="pt-PT" w:eastAsia="en-US" w:bidi="ar-SA"/>
      </w:rPr>
    </w:lvl>
    <w:lvl w:ilvl="7">
      <w:start w:val="1"/>
      <w:numFmt w:val="bullet"/>
      <w:lvlText w:val=""/>
      <w:lvlJc w:val="left"/>
      <w:pPr>
        <w:tabs>
          <w:tab w:val="num" w:pos="0"/>
        </w:tabs>
        <w:ind w:left="7690" w:hanging="212"/>
      </w:pPr>
      <w:rPr>
        <w:rFonts w:ascii="Symbol" w:hAnsi="Symbol" w:cs="Symbol"/>
        <w:lang w:val="pt-PT" w:eastAsia="en-US" w:bidi="ar-SA"/>
      </w:rPr>
    </w:lvl>
    <w:lvl w:ilvl="8">
      <w:start w:val="1"/>
      <w:numFmt w:val="bullet"/>
      <w:lvlText w:val=""/>
      <w:lvlJc w:val="left"/>
      <w:pPr>
        <w:tabs>
          <w:tab w:val="num" w:pos="0"/>
        </w:tabs>
        <w:ind w:left="8682" w:hanging="212"/>
      </w:pPr>
      <w:rPr>
        <w:rFonts w:ascii="Symbol" w:hAnsi="Symbol" w:cs="Symbol"/>
        <w:lang w:val="pt-PT" w:eastAsia="en-US" w:bidi="ar-SA"/>
      </w:rPr>
    </w:lvl>
  </w:abstractNum>
  <w:abstractNum w:abstractNumId="18" w15:restartNumberingAfterBreak="0">
    <w:nsid w:val="00000013"/>
    <w:multiLevelType w:val="multilevel"/>
    <w:tmpl w:val="00000013"/>
    <w:name w:val="WW8Num19"/>
    <w:lvl w:ilvl="0">
      <w:start w:val="1"/>
      <w:numFmt w:val="upperRoman"/>
      <w:lvlText w:val="%1"/>
      <w:lvlJc w:val="left"/>
      <w:pPr>
        <w:tabs>
          <w:tab w:val="num" w:pos="0"/>
        </w:tabs>
        <w:ind w:left="962" w:hanging="123"/>
      </w:pPr>
      <w:rPr>
        <w:rFonts w:ascii="Arial" w:eastAsia="Arial" w:hAnsi="Arial" w:cs="Arial"/>
        <w:b w:val="0"/>
        <w:bCs w:val="0"/>
        <w:i w:val="0"/>
        <w:iCs w:val="0"/>
        <w:w w:val="100"/>
        <w:sz w:val="18"/>
        <w:szCs w:val="18"/>
        <w:lang w:val="pt-PT" w:eastAsia="en-US" w:bidi="ar-SA"/>
      </w:rPr>
    </w:lvl>
    <w:lvl w:ilvl="1">
      <w:start w:val="1"/>
      <w:numFmt w:val="bullet"/>
      <w:lvlText w:val=""/>
      <w:lvlJc w:val="left"/>
      <w:pPr>
        <w:tabs>
          <w:tab w:val="num" w:pos="0"/>
        </w:tabs>
        <w:ind w:left="1930" w:hanging="123"/>
      </w:pPr>
      <w:rPr>
        <w:rFonts w:ascii="Symbol" w:hAnsi="Symbol" w:cs="Symbol"/>
        <w:lang w:val="pt-PT" w:eastAsia="en-US" w:bidi="ar-SA"/>
      </w:rPr>
    </w:lvl>
    <w:lvl w:ilvl="2">
      <w:start w:val="1"/>
      <w:numFmt w:val="bullet"/>
      <w:lvlText w:val=""/>
      <w:lvlJc w:val="left"/>
      <w:pPr>
        <w:tabs>
          <w:tab w:val="num" w:pos="0"/>
        </w:tabs>
        <w:ind w:left="2901" w:hanging="123"/>
      </w:pPr>
      <w:rPr>
        <w:rFonts w:ascii="Symbol" w:hAnsi="Symbol" w:cs="Symbol"/>
        <w:lang w:val="pt-PT" w:eastAsia="en-US" w:bidi="ar-SA"/>
      </w:rPr>
    </w:lvl>
    <w:lvl w:ilvl="3">
      <w:start w:val="1"/>
      <w:numFmt w:val="bullet"/>
      <w:lvlText w:val=""/>
      <w:lvlJc w:val="left"/>
      <w:pPr>
        <w:tabs>
          <w:tab w:val="num" w:pos="0"/>
        </w:tabs>
        <w:ind w:left="3871" w:hanging="123"/>
      </w:pPr>
      <w:rPr>
        <w:rFonts w:ascii="Symbol" w:hAnsi="Symbol" w:cs="Symbol"/>
        <w:lang w:val="pt-PT" w:eastAsia="en-US" w:bidi="ar-SA"/>
      </w:rPr>
    </w:lvl>
    <w:lvl w:ilvl="4">
      <w:start w:val="1"/>
      <w:numFmt w:val="bullet"/>
      <w:lvlText w:val=""/>
      <w:lvlJc w:val="left"/>
      <w:pPr>
        <w:tabs>
          <w:tab w:val="num" w:pos="0"/>
        </w:tabs>
        <w:ind w:left="4842" w:hanging="123"/>
      </w:pPr>
      <w:rPr>
        <w:rFonts w:ascii="Symbol" w:hAnsi="Symbol" w:cs="Symbol"/>
        <w:lang w:val="pt-PT" w:eastAsia="en-US" w:bidi="ar-SA"/>
      </w:rPr>
    </w:lvl>
    <w:lvl w:ilvl="5">
      <w:start w:val="1"/>
      <w:numFmt w:val="bullet"/>
      <w:lvlText w:val=""/>
      <w:lvlJc w:val="left"/>
      <w:pPr>
        <w:tabs>
          <w:tab w:val="num" w:pos="0"/>
        </w:tabs>
        <w:ind w:left="5813" w:hanging="123"/>
      </w:pPr>
      <w:rPr>
        <w:rFonts w:ascii="Symbol" w:hAnsi="Symbol" w:cs="Symbol"/>
        <w:lang w:val="pt-PT" w:eastAsia="en-US" w:bidi="ar-SA"/>
      </w:rPr>
    </w:lvl>
    <w:lvl w:ilvl="6">
      <w:start w:val="1"/>
      <w:numFmt w:val="bullet"/>
      <w:lvlText w:val=""/>
      <w:lvlJc w:val="left"/>
      <w:pPr>
        <w:tabs>
          <w:tab w:val="num" w:pos="0"/>
        </w:tabs>
        <w:ind w:left="6783" w:hanging="123"/>
      </w:pPr>
      <w:rPr>
        <w:rFonts w:ascii="Symbol" w:hAnsi="Symbol" w:cs="Symbol"/>
        <w:lang w:val="pt-PT" w:eastAsia="en-US" w:bidi="ar-SA"/>
      </w:rPr>
    </w:lvl>
    <w:lvl w:ilvl="7">
      <w:start w:val="1"/>
      <w:numFmt w:val="bullet"/>
      <w:lvlText w:val=""/>
      <w:lvlJc w:val="left"/>
      <w:pPr>
        <w:tabs>
          <w:tab w:val="num" w:pos="0"/>
        </w:tabs>
        <w:ind w:left="7754" w:hanging="123"/>
      </w:pPr>
      <w:rPr>
        <w:rFonts w:ascii="Symbol" w:hAnsi="Symbol" w:cs="Symbol"/>
        <w:lang w:val="pt-PT" w:eastAsia="en-US" w:bidi="ar-SA"/>
      </w:rPr>
    </w:lvl>
    <w:lvl w:ilvl="8">
      <w:start w:val="1"/>
      <w:numFmt w:val="bullet"/>
      <w:lvlText w:val=""/>
      <w:lvlJc w:val="left"/>
      <w:pPr>
        <w:tabs>
          <w:tab w:val="num" w:pos="0"/>
        </w:tabs>
        <w:ind w:left="8725" w:hanging="123"/>
      </w:pPr>
      <w:rPr>
        <w:rFonts w:ascii="Symbol" w:hAnsi="Symbol" w:cs="Symbol"/>
        <w:lang w:val="pt-PT" w:eastAsia="en-US" w:bidi="ar-SA"/>
      </w:rPr>
    </w:lvl>
  </w:abstractNum>
  <w:abstractNum w:abstractNumId="19" w15:restartNumberingAfterBreak="0">
    <w:nsid w:val="00000014"/>
    <w:multiLevelType w:val="multilevel"/>
    <w:tmpl w:val="00000014"/>
    <w:name w:val="WW8Num20"/>
    <w:lvl w:ilvl="0">
      <w:start w:val="1"/>
      <w:numFmt w:val="upperRoman"/>
      <w:lvlText w:val="%1"/>
      <w:lvlJc w:val="left"/>
      <w:pPr>
        <w:tabs>
          <w:tab w:val="num" w:pos="0"/>
        </w:tabs>
        <w:ind w:left="962" w:hanging="176"/>
      </w:pPr>
      <w:rPr>
        <w:rFonts w:ascii="Arial" w:eastAsia="Arial" w:hAnsi="Arial" w:cs="Arial"/>
        <w:b w:val="0"/>
        <w:bCs w:val="0"/>
        <w:i w:val="0"/>
        <w:iCs w:val="0"/>
        <w:w w:val="100"/>
        <w:sz w:val="18"/>
        <w:szCs w:val="18"/>
        <w:lang w:val="pt-PT" w:eastAsia="en-US" w:bidi="ar-SA"/>
      </w:rPr>
    </w:lvl>
    <w:lvl w:ilvl="1">
      <w:start w:val="1"/>
      <w:numFmt w:val="bullet"/>
      <w:lvlText w:val=""/>
      <w:lvlJc w:val="left"/>
      <w:pPr>
        <w:tabs>
          <w:tab w:val="num" w:pos="0"/>
        </w:tabs>
        <w:ind w:left="1930" w:hanging="176"/>
      </w:pPr>
      <w:rPr>
        <w:rFonts w:ascii="Symbol" w:hAnsi="Symbol" w:cs="Symbol"/>
        <w:lang w:val="pt-PT" w:eastAsia="en-US" w:bidi="ar-SA"/>
      </w:rPr>
    </w:lvl>
    <w:lvl w:ilvl="2">
      <w:start w:val="1"/>
      <w:numFmt w:val="bullet"/>
      <w:lvlText w:val=""/>
      <w:lvlJc w:val="left"/>
      <w:pPr>
        <w:tabs>
          <w:tab w:val="num" w:pos="0"/>
        </w:tabs>
        <w:ind w:left="2901" w:hanging="176"/>
      </w:pPr>
      <w:rPr>
        <w:rFonts w:ascii="Symbol" w:hAnsi="Symbol" w:cs="Symbol"/>
        <w:lang w:val="pt-PT" w:eastAsia="en-US" w:bidi="ar-SA"/>
      </w:rPr>
    </w:lvl>
    <w:lvl w:ilvl="3">
      <w:start w:val="1"/>
      <w:numFmt w:val="bullet"/>
      <w:lvlText w:val=""/>
      <w:lvlJc w:val="left"/>
      <w:pPr>
        <w:tabs>
          <w:tab w:val="num" w:pos="0"/>
        </w:tabs>
        <w:ind w:left="3871" w:hanging="176"/>
      </w:pPr>
      <w:rPr>
        <w:rFonts w:ascii="Symbol" w:hAnsi="Symbol" w:cs="Symbol"/>
        <w:lang w:val="pt-PT" w:eastAsia="en-US" w:bidi="ar-SA"/>
      </w:rPr>
    </w:lvl>
    <w:lvl w:ilvl="4">
      <w:start w:val="1"/>
      <w:numFmt w:val="bullet"/>
      <w:lvlText w:val=""/>
      <w:lvlJc w:val="left"/>
      <w:pPr>
        <w:tabs>
          <w:tab w:val="num" w:pos="0"/>
        </w:tabs>
        <w:ind w:left="4842" w:hanging="176"/>
      </w:pPr>
      <w:rPr>
        <w:rFonts w:ascii="Symbol" w:hAnsi="Symbol" w:cs="Symbol"/>
        <w:lang w:val="pt-PT" w:eastAsia="en-US" w:bidi="ar-SA"/>
      </w:rPr>
    </w:lvl>
    <w:lvl w:ilvl="5">
      <w:start w:val="1"/>
      <w:numFmt w:val="bullet"/>
      <w:lvlText w:val=""/>
      <w:lvlJc w:val="left"/>
      <w:pPr>
        <w:tabs>
          <w:tab w:val="num" w:pos="0"/>
        </w:tabs>
        <w:ind w:left="5813" w:hanging="176"/>
      </w:pPr>
      <w:rPr>
        <w:rFonts w:ascii="Symbol" w:hAnsi="Symbol" w:cs="Symbol"/>
        <w:lang w:val="pt-PT" w:eastAsia="en-US" w:bidi="ar-SA"/>
      </w:rPr>
    </w:lvl>
    <w:lvl w:ilvl="6">
      <w:start w:val="1"/>
      <w:numFmt w:val="bullet"/>
      <w:lvlText w:val=""/>
      <w:lvlJc w:val="left"/>
      <w:pPr>
        <w:tabs>
          <w:tab w:val="num" w:pos="0"/>
        </w:tabs>
        <w:ind w:left="6783" w:hanging="176"/>
      </w:pPr>
      <w:rPr>
        <w:rFonts w:ascii="Symbol" w:hAnsi="Symbol" w:cs="Symbol"/>
        <w:lang w:val="pt-PT" w:eastAsia="en-US" w:bidi="ar-SA"/>
      </w:rPr>
    </w:lvl>
    <w:lvl w:ilvl="7">
      <w:start w:val="1"/>
      <w:numFmt w:val="bullet"/>
      <w:lvlText w:val=""/>
      <w:lvlJc w:val="left"/>
      <w:pPr>
        <w:tabs>
          <w:tab w:val="num" w:pos="0"/>
        </w:tabs>
        <w:ind w:left="7754" w:hanging="176"/>
      </w:pPr>
      <w:rPr>
        <w:rFonts w:ascii="Symbol" w:hAnsi="Symbol" w:cs="Symbol"/>
        <w:lang w:val="pt-PT" w:eastAsia="en-US" w:bidi="ar-SA"/>
      </w:rPr>
    </w:lvl>
    <w:lvl w:ilvl="8">
      <w:start w:val="1"/>
      <w:numFmt w:val="bullet"/>
      <w:lvlText w:val=""/>
      <w:lvlJc w:val="left"/>
      <w:pPr>
        <w:tabs>
          <w:tab w:val="num" w:pos="0"/>
        </w:tabs>
        <w:ind w:left="8725" w:hanging="176"/>
      </w:pPr>
      <w:rPr>
        <w:rFonts w:ascii="Symbol" w:hAnsi="Symbol" w:cs="Symbol"/>
        <w:lang w:val="pt-PT" w:eastAsia="en-US" w:bidi="ar-SA"/>
      </w:rPr>
    </w:lvl>
  </w:abstractNum>
  <w:abstractNum w:abstractNumId="20" w15:restartNumberingAfterBreak="0">
    <w:nsid w:val="00000015"/>
    <w:multiLevelType w:val="multilevel"/>
    <w:tmpl w:val="00000015"/>
    <w:name w:val="WW8Num21"/>
    <w:lvl w:ilvl="0">
      <w:start w:val="9"/>
      <w:numFmt w:val="decimal"/>
      <w:lvlText w:val="%1"/>
      <w:lvlJc w:val="left"/>
      <w:pPr>
        <w:tabs>
          <w:tab w:val="num" w:pos="0"/>
        </w:tabs>
        <w:ind w:left="1264" w:hanging="303"/>
      </w:pPr>
      <w:rPr>
        <w:lang w:val="pt-PT" w:eastAsia="en-US" w:bidi="ar-SA"/>
      </w:rPr>
    </w:lvl>
    <w:lvl w:ilvl="1">
      <w:start w:val="1"/>
      <w:numFmt w:val="decimal"/>
      <w:lvlText w:val="%1.%2"/>
      <w:lvlJc w:val="left"/>
      <w:pPr>
        <w:tabs>
          <w:tab w:val="num" w:pos="0"/>
        </w:tabs>
        <w:ind w:left="1264" w:hanging="303"/>
      </w:pPr>
      <w:rPr>
        <w:rFonts w:ascii="Arial" w:eastAsia="Arial" w:hAnsi="Arial" w:cs="Arial"/>
        <w:b w:val="0"/>
        <w:bCs w:val="0"/>
        <w:i w:val="0"/>
        <w:iCs w:val="0"/>
        <w:w w:val="99"/>
        <w:sz w:val="18"/>
        <w:szCs w:val="18"/>
        <w:lang w:val="pt-PT" w:eastAsia="en-US" w:bidi="ar-SA"/>
      </w:rPr>
    </w:lvl>
    <w:lvl w:ilvl="2">
      <w:start w:val="1"/>
      <w:numFmt w:val="upperRoman"/>
      <w:lvlText w:val="%3"/>
      <w:lvlJc w:val="left"/>
      <w:pPr>
        <w:tabs>
          <w:tab w:val="num" w:pos="0"/>
        </w:tabs>
        <w:ind w:left="1629" w:hanging="101"/>
      </w:pPr>
      <w:rPr>
        <w:rFonts w:ascii="Arial" w:eastAsia="Arial" w:hAnsi="Arial" w:cs="Arial"/>
        <w:b w:val="0"/>
        <w:bCs w:val="0"/>
        <w:i w:val="0"/>
        <w:iCs w:val="0"/>
        <w:w w:val="100"/>
        <w:sz w:val="18"/>
        <w:szCs w:val="18"/>
        <w:lang w:val="pt-PT" w:eastAsia="en-US" w:bidi="ar-SA"/>
      </w:rPr>
    </w:lvl>
    <w:lvl w:ilvl="3">
      <w:start w:val="1"/>
      <w:numFmt w:val="bullet"/>
      <w:lvlText w:val=""/>
      <w:lvlJc w:val="left"/>
      <w:pPr>
        <w:tabs>
          <w:tab w:val="num" w:pos="0"/>
        </w:tabs>
        <w:ind w:left="3630" w:hanging="101"/>
      </w:pPr>
      <w:rPr>
        <w:rFonts w:ascii="Symbol" w:hAnsi="Symbol" w:cs="Symbol"/>
        <w:lang w:val="pt-PT" w:eastAsia="en-US" w:bidi="ar-SA"/>
      </w:rPr>
    </w:lvl>
    <w:lvl w:ilvl="4">
      <w:start w:val="1"/>
      <w:numFmt w:val="bullet"/>
      <w:lvlText w:val=""/>
      <w:lvlJc w:val="left"/>
      <w:pPr>
        <w:tabs>
          <w:tab w:val="num" w:pos="0"/>
        </w:tabs>
        <w:ind w:left="4635" w:hanging="101"/>
      </w:pPr>
      <w:rPr>
        <w:rFonts w:ascii="Symbol" w:hAnsi="Symbol" w:cs="Symbol"/>
        <w:lang w:val="pt-PT" w:eastAsia="en-US" w:bidi="ar-SA"/>
      </w:rPr>
    </w:lvl>
    <w:lvl w:ilvl="5">
      <w:start w:val="1"/>
      <w:numFmt w:val="bullet"/>
      <w:lvlText w:val=""/>
      <w:lvlJc w:val="left"/>
      <w:pPr>
        <w:tabs>
          <w:tab w:val="num" w:pos="0"/>
        </w:tabs>
        <w:ind w:left="5640" w:hanging="101"/>
      </w:pPr>
      <w:rPr>
        <w:rFonts w:ascii="Symbol" w:hAnsi="Symbol" w:cs="Symbol"/>
        <w:lang w:val="pt-PT" w:eastAsia="en-US" w:bidi="ar-SA"/>
      </w:rPr>
    </w:lvl>
    <w:lvl w:ilvl="6">
      <w:start w:val="1"/>
      <w:numFmt w:val="bullet"/>
      <w:lvlText w:val=""/>
      <w:lvlJc w:val="left"/>
      <w:pPr>
        <w:tabs>
          <w:tab w:val="num" w:pos="0"/>
        </w:tabs>
        <w:ind w:left="6645" w:hanging="101"/>
      </w:pPr>
      <w:rPr>
        <w:rFonts w:ascii="Symbol" w:hAnsi="Symbol" w:cs="Symbol"/>
        <w:lang w:val="pt-PT" w:eastAsia="en-US" w:bidi="ar-SA"/>
      </w:rPr>
    </w:lvl>
    <w:lvl w:ilvl="7">
      <w:start w:val="1"/>
      <w:numFmt w:val="bullet"/>
      <w:lvlText w:val=""/>
      <w:lvlJc w:val="left"/>
      <w:pPr>
        <w:tabs>
          <w:tab w:val="num" w:pos="0"/>
        </w:tabs>
        <w:ind w:left="7650" w:hanging="101"/>
      </w:pPr>
      <w:rPr>
        <w:rFonts w:ascii="Symbol" w:hAnsi="Symbol" w:cs="Symbol"/>
        <w:lang w:val="pt-PT" w:eastAsia="en-US" w:bidi="ar-SA"/>
      </w:rPr>
    </w:lvl>
    <w:lvl w:ilvl="8">
      <w:start w:val="1"/>
      <w:numFmt w:val="bullet"/>
      <w:lvlText w:val=""/>
      <w:lvlJc w:val="left"/>
      <w:pPr>
        <w:tabs>
          <w:tab w:val="num" w:pos="0"/>
        </w:tabs>
        <w:ind w:left="8656" w:hanging="101"/>
      </w:pPr>
      <w:rPr>
        <w:rFonts w:ascii="Symbol" w:hAnsi="Symbol" w:cs="Symbol"/>
        <w:lang w:val="pt-PT" w:eastAsia="en-US" w:bidi="ar-SA"/>
      </w:rPr>
    </w:lvl>
  </w:abstractNum>
  <w:abstractNum w:abstractNumId="21" w15:restartNumberingAfterBreak="0">
    <w:nsid w:val="00000016"/>
    <w:multiLevelType w:val="multilevel"/>
    <w:tmpl w:val="00000016"/>
    <w:name w:val="WW8Num22"/>
    <w:lvl w:ilvl="0">
      <w:start w:val="1"/>
      <w:numFmt w:val="lowerLetter"/>
      <w:lvlText w:val="%1)"/>
      <w:lvlJc w:val="left"/>
      <w:pPr>
        <w:tabs>
          <w:tab w:val="num" w:pos="0"/>
        </w:tabs>
        <w:ind w:left="142" w:hanging="286"/>
      </w:pPr>
      <w:rPr>
        <w:w w:val="99"/>
        <w:lang w:val="pt-PT" w:eastAsia="en-US" w:bidi="ar-SA"/>
      </w:rPr>
    </w:lvl>
    <w:lvl w:ilvl="1">
      <w:numFmt w:val="bullet"/>
      <w:lvlText w:val=""/>
      <w:lvlJc w:val="left"/>
      <w:pPr>
        <w:tabs>
          <w:tab w:val="num" w:pos="0"/>
        </w:tabs>
        <w:ind w:left="1106" w:hanging="286"/>
      </w:pPr>
      <w:rPr>
        <w:rFonts w:ascii="Symbol" w:hAnsi="Symbol" w:cs="Symbol"/>
        <w:lang w:val="pt-PT" w:eastAsia="en-US" w:bidi="ar-SA"/>
      </w:rPr>
    </w:lvl>
    <w:lvl w:ilvl="2">
      <w:numFmt w:val="bullet"/>
      <w:lvlText w:val=""/>
      <w:lvlJc w:val="left"/>
      <w:pPr>
        <w:tabs>
          <w:tab w:val="num" w:pos="0"/>
        </w:tabs>
        <w:ind w:left="2073" w:hanging="286"/>
      </w:pPr>
      <w:rPr>
        <w:rFonts w:ascii="Symbol" w:hAnsi="Symbol" w:cs="Symbol"/>
        <w:lang w:val="pt-PT" w:eastAsia="en-US" w:bidi="ar-SA"/>
      </w:rPr>
    </w:lvl>
    <w:lvl w:ilvl="3">
      <w:numFmt w:val="bullet"/>
      <w:lvlText w:val=""/>
      <w:lvlJc w:val="left"/>
      <w:pPr>
        <w:tabs>
          <w:tab w:val="num" w:pos="0"/>
        </w:tabs>
        <w:ind w:left="3039" w:hanging="286"/>
      </w:pPr>
      <w:rPr>
        <w:rFonts w:ascii="Symbol" w:hAnsi="Symbol" w:cs="Symbol"/>
        <w:lang w:val="pt-PT" w:eastAsia="en-US" w:bidi="ar-SA"/>
      </w:rPr>
    </w:lvl>
    <w:lvl w:ilvl="4">
      <w:numFmt w:val="bullet"/>
      <w:lvlText w:val=""/>
      <w:lvlJc w:val="left"/>
      <w:pPr>
        <w:tabs>
          <w:tab w:val="num" w:pos="0"/>
        </w:tabs>
        <w:ind w:left="4006" w:hanging="286"/>
      </w:pPr>
      <w:rPr>
        <w:rFonts w:ascii="Symbol" w:hAnsi="Symbol" w:cs="Symbol"/>
        <w:lang w:val="pt-PT" w:eastAsia="en-US" w:bidi="ar-SA"/>
      </w:rPr>
    </w:lvl>
    <w:lvl w:ilvl="5">
      <w:numFmt w:val="bullet"/>
      <w:lvlText w:val=""/>
      <w:lvlJc w:val="left"/>
      <w:pPr>
        <w:tabs>
          <w:tab w:val="num" w:pos="0"/>
        </w:tabs>
        <w:ind w:left="4973" w:hanging="286"/>
      </w:pPr>
      <w:rPr>
        <w:rFonts w:ascii="Symbol" w:hAnsi="Symbol" w:cs="Symbol"/>
        <w:lang w:val="pt-PT" w:eastAsia="en-US" w:bidi="ar-SA"/>
      </w:rPr>
    </w:lvl>
    <w:lvl w:ilvl="6">
      <w:numFmt w:val="bullet"/>
      <w:lvlText w:val=""/>
      <w:lvlJc w:val="left"/>
      <w:pPr>
        <w:tabs>
          <w:tab w:val="num" w:pos="0"/>
        </w:tabs>
        <w:ind w:left="5939" w:hanging="286"/>
      </w:pPr>
      <w:rPr>
        <w:rFonts w:ascii="Symbol" w:hAnsi="Symbol" w:cs="Symbol"/>
        <w:lang w:val="pt-PT" w:eastAsia="en-US" w:bidi="ar-SA"/>
      </w:rPr>
    </w:lvl>
    <w:lvl w:ilvl="7">
      <w:numFmt w:val="bullet"/>
      <w:lvlText w:val=""/>
      <w:lvlJc w:val="left"/>
      <w:pPr>
        <w:tabs>
          <w:tab w:val="num" w:pos="0"/>
        </w:tabs>
        <w:ind w:left="6906" w:hanging="286"/>
      </w:pPr>
      <w:rPr>
        <w:rFonts w:ascii="Symbol" w:hAnsi="Symbol" w:cs="Symbol"/>
        <w:lang w:val="pt-PT" w:eastAsia="en-US" w:bidi="ar-SA"/>
      </w:rPr>
    </w:lvl>
    <w:lvl w:ilvl="8">
      <w:numFmt w:val="bullet"/>
      <w:lvlText w:val=""/>
      <w:lvlJc w:val="left"/>
      <w:pPr>
        <w:tabs>
          <w:tab w:val="num" w:pos="0"/>
        </w:tabs>
        <w:ind w:left="7873" w:hanging="286"/>
      </w:pPr>
      <w:rPr>
        <w:rFonts w:ascii="Symbol" w:hAnsi="Symbol" w:cs="Symbol"/>
        <w:lang w:val="pt-PT" w:eastAsia="en-US" w:bidi="ar-SA"/>
      </w:rPr>
    </w:lvl>
  </w:abstractNum>
  <w:abstractNum w:abstractNumId="22" w15:restartNumberingAfterBreak="0">
    <w:nsid w:val="00000017"/>
    <w:multiLevelType w:val="multilevel"/>
    <w:tmpl w:val="00000017"/>
    <w:name w:val="WW8Num23"/>
    <w:lvl w:ilvl="0">
      <w:start w:val="1"/>
      <w:numFmt w:val="lowerLetter"/>
      <w:lvlText w:val="%1)"/>
      <w:lvlJc w:val="left"/>
      <w:pPr>
        <w:tabs>
          <w:tab w:val="num" w:pos="0"/>
        </w:tabs>
        <w:ind w:left="994" w:hanging="286"/>
      </w:pPr>
      <w:rPr>
        <w:rFonts w:ascii="Arial" w:eastAsia="Arial" w:hAnsi="Arial" w:cs="Arial"/>
        <w:b w:val="0"/>
        <w:bCs w:val="0"/>
        <w:i w:val="0"/>
        <w:iCs w:val="0"/>
        <w:w w:val="99"/>
        <w:sz w:val="18"/>
        <w:szCs w:val="18"/>
        <w:lang w:val="pt-PT" w:eastAsia="en-US" w:bidi="ar-SA"/>
      </w:rPr>
    </w:lvl>
    <w:lvl w:ilvl="1">
      <w:numFmt w:val="bullet"/>
      <w:lvlText w:val=""/>
      <w:lvlJc w:val="left"/>
      <w:pPr>
        <w:tabs>
          <w:tab w:val="num" w:pos="0"/>
        </w:tabs>
        <w:ind w:left="1880" w:hanging="286"/>
      </w:pPr>
      <w:rPr>
        <w:rFonts w:ascii="Symbol" w:hAnsi="Symbol" w:cs="Symbol"/>
        <w:lang w:val="pt-PT" w:eastAsia="en-US" w:bidi="ar-SA"/>
      </w:rPr>
    </w:lvl>
    <w:lvl w:ilvl="2">
      <w:numFmt w:val="bullet"/>
      <w:lvlText w:val=""/>
      <w:lvlJc w:val="left"/>
      <w:pPr>
        <w:tabs>
          <w:tab w:val="num" w:pos="0"/>
        </w:tabs>
        <w:ind w:left="2761" w:hanging="286"/>
      </w:pPr>
      <w:rPr>
        <w:rFonts w:ascii="Symbol" w:hAnsi="Symbol" w:cs="Symbol"/>
        <w:lang w:val="pt-PT" w:eastAsia="en-US" w:bidi="ar-SA"/>
      </w:rPr>
    </w:lvl>
    <w:lvl w:ilvl="3">
      <w:numFmt w:val="bullet"/>
      <w:lvlText w:val=""/>
      <w:lvlJc w:val="left"/>
      <w:pPr>
        <w:tabs>
          <w:tab w:val="num" w:pos="0"/>
        </w:tabs>
        <w:ind w:left="3641" w:hanging="286"/>
      </w:pPr>
      <w:rPr>
        <w:rFonts w:ascii="Symbol" w:hAnsi="Symbol" w:cs="Symbol"/>
        <w:lang w:val="pt-PT" w:eastAsia="en-US" w:bidi="ar-SA"/>
      </w:rPr>
    </w:lvl>
    <w:lvl w:ilvl="4">
      <w:numFmt w:val="bullet"/>
      <w:lvlText w:val=""/>
      <w:lvlJc w:val="left"/>
      <w:pPr>
        <w:tabs>
          <w:tab w:val="num" w:pos="0"/>
        </w:tabs>
        <w:ind w:left="4522" w:hanging="286"/>
      </w:pPr>
      <w:rPr>
        <w:rFonts w:ascii="Symbol" w:hAnsi="Symbol" w:cs="Symbol"/>
        <w:lang w:val="pt-PT" w:eastAsia="en-US" w:bidi="ar-SA"/>
      </w:rPr>
    </w:lvl>
    <w:lvl w:ilvl="5">
      <w:numFmt w:val="bullet"/>
      <w:lvlText w:val=""/>
      <w:lvlJc w:val="left"/>
      <w:pPr>
        <w:tabs>
          <w:tab w:val="num" w:pos="0"/>
        </w:tabs>
        <w:ind w:left="5403" w:hanging="286"/>
      </w:pPr>
      <w:rPr>
        <w:rFonts w:ascii="Symbol" w:hAnsi="Symbol" w:cs="Symbol"/>
        <w:lang w:val="pt-PT" w:eastAsia="en-US" w:bidi="ar-SA"/>
      </w:rPr>
    </w:lvl>
    <w:lvl w:ilvl="6">
      <w:numFmt w:val="bullet"/>
      <w:lvlText w:val=""/>
      <w:lvlJc w:val="left"/>
      <w:pPr>
        <w:tabs>
          <w:tab w:val="num" w:pos="0"/>
        </w:tabs>
        <w:ind w:left="6283" w:hanging="286"/>
      </w:pPr>
      <w:rPr>
        <w:rFonts w:ascii="Symbol" w:hAnsi="Symbol" w:cs="Symbol"/>
        <w:lang w:val="pt-PT" w:eastAsia="en-US" w:bidi="ar-SA"/>
      </w:rPr>
    </w:lvl>
    <w:lvl w:ilvl="7">
      <w:numFmt w:val="bullet"/>
      <w:lvlText w:val=""/>
      <w:lvlJc w:val="left"/>
      <w:pPr>
        <w:tabs>
          <w:tab w:val="num" w:pos="0"/>
        </w:tabs>
        <w:ind w:left="7164" w:hanging="286"/>
      </w:pPr>
      <w:rPr>
        <w:rFonts w:ascii="Symbol" w:hAnsi="Symbol" w:cs="Symbol"/>
        <w:lang w:val="pt-PT" w:eastAsia="en-US" w:bidi="ar-SA"/>
      </w:rPr>
    </w:lvl>
    <w:lvl w:ilvl="8">
      <w:numFmt w:val="bullet"/>
      <w:lvlText w:val=""/>
      <w:lvlJc w:val="left"/>
      <w:pPr>
        <w:tabs>
          <w:tab w:val="num" w:pos="0"/>
        </w:tabs>
        <w:ind w:left="8045" w:hanging="286"/>
      </w:pPr>
      <w:rPr>
        <w:rFonts w:ascii="Symbol" w:hAnsi="Symbol" w:cs="Symbol"/>
        <w:lang w:val="pt-PT" w:eastAsia="en-US" w:bidi="ar-SA"/>
      </w:rPr>
    </w:lvl>
  </w:abstractNum>
  <w:abstractNum w:abstractNumId="23" w15:restartNumberingAfterBreak="0">
    <w:nsid w:val="00000018"/>
    <w:multiLevelType w:val="multilevel"/>
    <w:tmpl w:val="00000018"/>
    <w:name w:val="WW8Num24"/>
    <w:lvl w:ilvl="0">
      <w:start w:val="1"/>
      <w:numFmt w:val="upperRoman"/>
      <w:lvlText w:val="%1"/>
      <w:lvlJc w:val="left"/>
      <w:pPr>
        <w:tabs>
          <w:tab w:val="num" w:pos="0"/>
        </w:tabs>
        <w:ind w:left="142" w:hanging="173"/>
      </w:pPr>
      <w:rPr>
        <w:rFonts w:ascii="Arial" w:eastAsia="Arial" w:hAnsi="Arial" w:cs="Arial"/>
        <w:b w:val="0"/>
        <w:bCs w:val="0"/>
        <w:i w:val="0"/>
        <w:iCs w:val="0"/>
        <w:w w:val="100"/>
        <w:sz w:val="18"/>
        <w:szCs w:val="18"/>
        <w:lang w:val="pt-PT" w:eastAsia="en-US" w:bidi="ar-SA"/>
      </w:rPr>
    </w:lvl>
    <w:lvl w:ilvl="1">
      <w:numFmt w:val="bullet"/>
      <w:lvlText w:val=""/>
      <w:lvlJc w:val="left"/>
      <w:pPr>
        <w:tabs>
          <w:tab w:val="num" w:pos="0"/>
        </w:tabs>
        <w:ind w:left="1106" w:hanging="173"/>
      </w:pPr>
      <w:rPr>
        <w:rFonts w:ascii="Symbol" w:hAnsi="Symbol" w:cs="Symbol"/>
        <w:lang w:val="pt-PT" w:eastAsia="en-US" w:bidi="ar-SA"/>
      </w:rPr>
    </w:lvl>
    <w:lvl w:ilvl="2">
      <w:numFmt w:val="bullet"/>
      <w:lvlText w:val=""/>
      <w:lvlJc w:val="left"/>
      <w:pPr>
        <w:tabs>
          <w:tab w:val="num" w:pos="0"/>
        </w:tabs>
        <w:ind w:left="2073" w:hanging="173"/>
      </w:pPr>
      <w:rPr>
        <w:rFonts w:ascii="Symbol" w:hAnsi="Symbol" w:cs="Symbol"/>
        <w:lang w:val="pt-PT" w:eastAsia="en-US" w:bidi="ar-SA"/>
      </w:rPr>
    </w:lvl>
    <w:lvl w:ilvl="3">
      <w:numFmt w:val="bullet"/>
      <w:lvlText w:val=""/>
      <w:lvlJc w:val="left"/>
      <w:pPr>
        <w:tabs>
          <w:tab w:val="num" w:pos="0"/>
        </w:tabs>
        <w:ind w:left="3039" w:hanging="173"/>
      </w:pPr>
      <w:rPr>
        <w:rFonts w:ascii="Symbol" w:hAnsi="Symbol" w:cs="Symbol"/>
        <w:lang w:val="pt-PT" w:eastAsia="en-US" w:bidi="ar-SA"/>
      </w:rPr>
    </w:lvl>
    <w:lvl w:ilvl="4">
      <w:numFmt w:val="bullet"/>
      <w:lvlText w:val=""/>
      <w:lvlJc w:val="left"/>
      <w:pPr>
        <w:tabs>
          <w:tab w:val="num" w:pos="0"/>
        </w:tabs>
        <w:ind w:left="4006" w:hanging="173"/>
      </w:pPr>
      <w:rPr>
        <w:rFonts w:ascii="Symbol" w:hAnsi="Symbol" w:cs="Symbol"/>
        <w:lang w:val="pt-PT" w:eastAsia="en-US" w:bidi="ar-SA"/>
      </w:rPr>
    </w:lvl>
    <w:lvl w:ilvl="5">
      <w:numFmt w:val="bullet"/>
      <w:lvlText w:val=""/>
      <w:lvlJc w:val="left"/>
      <w:pPr>
        <w:tabs>
          <w:tab w:val="num" w:pos="0"/>
        </w:tabs>
        <w:ind w:left="4973" w:hanging="173"/>
      </w:pPr>
      <w:rPr>
        <w:rFonts w:ascii="Symbol" w:hAnsi="Symbol" w:cs="Symbol"/>
        <w:lang w:val="pt-PT" w:eastAsia="en-US" w:bidi="ar-SA"/>
      </w:rPr>
    </w:lvl>
    <w:lvl w:ilvl="6">
      <w:numFmt w:val="bullet"/>
      <w:lvlText w:val=""/>
      <w:lvlJc w:val="left"/>
      <w:pPr>
        <w:tabs>
          <w:tab w:val="num" w:pos="0"/>
        </w:tabs>
        <w:ind w:left="5939" w:hanging="173"/>
      </w:pPr>
      <w:rPr>
        <w:rFonts w:ascii="Symbol" w:hAnsi="Symbol" w:cs="Symbol"/>
        <w:lang w:val="pt-PT" w:eastAsia="en-US" w:bidi="ar-SA"/>
      </w:rPr>
    </w:lvl>
    <w:lvl w:ilvl="7">
      <w:numFmt w:val="bullet"/>
      <w:lvlText w:val=""/>
      <w:lvlJc w:val="left"/>
      <w:pPr>
        <w:tabs>
          <w:tab w:val="num" w:pos="0"/>
        </w:tabs>
        <w:ind w:left="6906" w:hanging="173"/>
      </w:pPr>
      <w:rPr>
        <w:rFonts w:ascii="Symbol" w:hAnsi="Symbol" w:cs="Symbol"/>
        <w:lang w:val="pt-PT" w:eastAsia="en-US" w:bidi="ar-SA"/>
      </w:rPr>
    </w:lvl>
    <w:lvl w:ilvl="8">
      <w:numFmt w:val="bullet"/>
      <w:lvlText w:val=""/>
      <w:lvlJc w:val="left"/>
      <w:pPr>
        <w:tabs>
          <w:tab w:val="num" w:pos="0"/>
        </w:tabs>
        <w:ind w:left="7873" w:hanging="173"/>
      </w:pPr>
      <w:rPr>
        <w:rFonts w:ascii="Symbol" w:hAnsi="Symbol" w:cs="Symbol"/>
        <w:lang w:val="pt-PT" w:eastAsia="en-US" w:bidi="ar-SA"/>
      </w:rPr>
    </w:lvl>
  </w:abstractNum>
  <w:abstractNum w:abstractNumId="24" w15:restartNumberingAfterBreak="0">
    <w:nsid w:val="093738E8"/>
    <w:multiLevelType w:val="hybridMultilevel"/>
    <w:tmpl w:val="E1FE7416"/>
    <w:lvl w:ilvl="0" w:tplc="04160005">
      <w:start w:val="1"/>
      <w:numFmt w:val="bullet"/>
      <w:lvlText w:val=""/>
      <w:lvlJc w:val="left"/>
      <w:pPr>
        <w:ind w:left="720" w:hanging="360"/>
      </w:pPr>
      <w:rPr>
        <w:rFonts w:ascii="Wingdings" w:hAnsi="Wingdings" w:hint="default"/>
      </w:rPr>
    </w:lvl>
    <w:lvl w:ilvl="1" w:tplc="04160005">
      <w:start w:val="1"/>
      <w:numFmt w:val="bullet"/>
      <w:lvlText w:val=""/>
      <w:lvlJc w:val="left"/>
      <w:pPr>
        <w:ind w:left="1440" w:hanging="360"/>
      </w:pPr>
      <w:rPr>
        <w:rFonts w:ascii="Wingdings" w:hAnsi="Wingdings"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15:restartNumberingAfterBreak="0">
    <w:nsid w:val="0B195D14"/>
    <w:multiLevelType w:val="hybridMultilevel"/>
    <w:tmpl w:val="38CEA97A"/>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15:restartNumberingAfterBreak="0">
    <w:nsid w:val="168E7B10"/>
    <w:multiLevelType w:val="multilevel"/>
    <w:tmpl w:val="15828288"/>
    <w:lvl w:ilvl="0">
      <w:start w:val="1"/>
      <w:numFmt w:val="decimal"/>
      <w:lvlText w:val="%1."/>
      <w:lvlJc w:val="left"/>
      <w:pPr>
        <w:ind w:left="488" w:hanging="270"/>
        <w:jc w:val="left"/>
      </w:pPr>
      <w:rPr>
        <w:rFonts w:ascii="Arial" w:eastAsia="Arial" w:hAnsi="Arial" w:cs="Arial" w:hint="default"/>
        <w:b/>
        <w:bCs/>
        <w:color w:val="234E63"/>
        <w:w w:val="99"/>
        <w:sz w:val="24"/>
        <w:szCs w:val="24"/>
        <w:lang w:val="pt-PT" w:eastAsia="en-US" w:bidi="ar-SA"/>
      </w:rPr>
    </w:lvl>
    <w:lvl w:ilvl="1">
      <w:start w:val="1"/>
      <w:numFmt w:val="decimal"/>
      <w:lvlText w:val="%1.%2."/>
      <w:lvlJc w:val="left"/>
      <w:pPr>
        <w:ind w:left="685" w:hanging="467"/>
        <w:jc w:val="left"/>
      </w:pPr>
      <w:rPr>
        <w:rFonts w:ascii="Arial MT" w:eastAsia="Arial MT" w:hAnsi="Arial MT" w:cs="Arial MT" w:hint="default"/>
        <w:color w:val="234E63"/>
        <w:w w:val="99"/>
        <w:sz w:val="24"/>
        <w:szCs w:val="24"/>
        <w:lang w:val="pt-PT" w:eastAsia="en-US" w:bidi="ar-SA"/>
      </w:rPr>
    </w:lvl>
    <w:lvl w:ilvl="2">
      <w:start w:val="1"/>
      <w:numFmt w:val="decimal"/>
      <w:lvlText w:val="%1.%2.%3."/>
      <w:lvlJc w:val="left"/>
      <w:pPr>
        <w:ind w:left="887" w:hanging="668"/>
        <w:jc w:val="left"/>
      </w:pPr>
      <w:rPr>
        <w:rFonts w:ascii="Arial" w:eastAsia="Arial" w:hAnsi="Arial" w:cs="Arial" w:hint="default"/>
        <w:b/>
        <w:bCs/>
        <w:color w:val="234E63"/>
        <w:w w:val="99"/>
        <w:sz w:val="24"/>
        <w:szCs w:val="24"/>
        <w:lang w:val="pt-PT" w:eastAsia="en-US" w:bidi="ar-SA"/>
      </w:rPr>
    </w:lvl>
    <w:lvl w:ilvl="3">
      <w:start w:val="1"/>
      <w:numFmt w:val="decimal"/>
      <w:lvlText w:val="%1.%2.%3.%4."/>
      <w:lvlJc w:val="left"/>
      <w:pPr>
        <w:ind w:left="1089" w:hanging="870"/>
        <w:jc w:val="left"/>
      </w:pPr>
      <w:rPr>
        <w:rFonts w:ascii="Arial MT" w:eastAsia="Arial MT" w:hAnsi="Arial MT" w:cs="Arial MT" w:hint="default"/>
        <w:color w:val="234E63"/>
        <w:w w:val="99"/>
        <w:sz w:val="24"/>
        <w:szCs w:val="24"/>
        <w:lang w:val="pt-PT" w:eastAsia="en-US" w:bidi="ar-SA"/>
      </w:rPr>
    </w:lvl>
    <w:lvl w:ilvl="4">
      <w:start w:val="1"/>
      <w:numFmt w:val="lowerLetter"/>
      <w:lvlText w:val="%5)"/>
      <w:lvlJc w:val="left"/>
      <w:pPr>
        <w:ind w:left="940" w:hanging="437"/>
        <w:jc w:val="left"/>
      </w:pPr>
      <w:rPr>
        <w:rFonts w:ascii="Arial MT" w:eastAsia="Arial MT" w:hAnsi="Arial MT" w:cs="Arial MT" w:hint="default"/>
        <w:w w:val="99"/>
        <w:sz w:val="24"/>
        <w:szCs w:val="24"/>
        <w:lang w:val="pt-PT" w:eastAsia="en-US" w:bidi="ar-SA"/>
      </w:rPr>
    </w:lvl>
    <w:lvl w:ilvl="5">
      <w:numFmt w:val="bullet"/>
      <w:lvlText w:val="•"/>
      <w:lvlJc w:val="left"/>
      <w:pPr>
        <w:ind w:left="1080" w:hanging="437"/>
      </w:pPr>
      <w:rPr>
        <w:rFonts w:hint="default"/>
        <w:lang w:val="pt-PT" w:eastAsia="en-US" w:bidi="ar-SA"/>
      </w:rPr>
    </w:lvl>
    <w:lvl w:ilvl="6">
      <w:numFmt w:val="bullet"/>
      <w:lvlText w:val="•"/>
      <w:lvlJc w:val="left"/>
      <w:pPr>
        <w:ind w:left="2908" w:hanging="437"/>
      </w:pPr>
      <w:rPr>
        <w:rFonts w:hint="default"/>
        <w:lang w:val="pt-PT" w:eastAsia="en-US" w:bidi="ar-SA"/>
      </w:rPr>
    </w:lvl>
    <w:lvl w:ilvl="7">
      <w:numFmt w:val="bullet"/>
      <w:lvlText w:val="•"/>
      <w:lvlJc w:val="left"/>
      <w:pPr>
        <w:ind w:left="4737" w:hanging="437"/>
      </w:pPr>
      <w:rPr>
        <w:rFonts w:hint="default"/>
        <w:lang w:val="pt-PT" w:eastAsia="en-US" w:bidi="ar-SA"/>
      </w:rPr>
    </w:lvl>
    <w:lvl w:ilvl="8">
      <w:numFmt w:val="bullet"/>
      <w:lvlText w:val="•"/>
      <w:lvlJc w:val="left"/>
      <w:pPr>
        <w:ind w:left="6566" w:hanging="437"/>
      </w:pPr>
      <w:rPr>
        <w:rFonts w:hint="default"/>
        <w:lang w:val="pt-PT" w:eastAsia="en-US" w:bidi="ar-SA"/>
      </w:rPr>
    </w:lvl>
  </w:abstractNum>
  <w:abstractNum w:abstractNumId="27" w15:restartNumberingAfterBreak="0">
    <w:nsid w:val="19365DD3"/>
    <w:multiLevelType w:val="hybridMultilevel"/>
    <w:tmpl w:val="16D8A026"/>
    <w:lvl w:ilvl="0" w:tplc="04160001">
      <w:start w:val="1"/>
      <w:numFmt w:val="bullet"/>
      <w:lvlText w:val=""/>
      <w:lvlJc w:val="left"/>
      <w:pPr>
        <w:ind w:left="720" w:hanging="360"/>
      </w:pPr>
      <w:rPr>
        <w:rFonts w:ascii="Symbol" w:hAnsi="Symbol" w:hint="default"/>
      </w:rPr>
    </w:lvl>
    <w:lvl w:ilvl="1" w:tplc="04160001">
      <w:start w:val="1"/>
      <w:numFmt w:val="bullet"/>
      <w:lvlText w:val=""/>
      <w:lvlJc w:val="left"/>
      <w:pPr>
        <w:ind w:left="1440" w:hanging="360"/>
      </w:pPr>
      <w:rPr>
        <w:rFonts w:ascii="Symbol" w:hAnsi="Symbol"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15:restartNumberingAfterBreak="0">
    <w:nsid w:val="1B1527FC"/>
    <w:multiLevelType w:val="hybridMultilevel"/>
    <w:tmpl w:val="17AECB30"/>
    <w:lvl w:ilvl="0" w:tplc="04160001">
      <w:start w:val="1"/>
      <w:numFmt w:val="bullet"/>
      <w:lvlText w:val=""/>
      <w:lvlJc w:val="left"/>
      <w:pPr>
        <w:ind w:left="720" w:hanging="360"/>
      </w:pPr>
      <w:rPr>
        <w:rFonts w:ascii="Symbol" w:hAnsi="Symbol" w:hint="default"/>
      </w:rPr>
    </w:lvl>
    <w:lvl w:ilvl="1" w:tplc="909AF41E">
      <w:numFmt w:val="bullet"/>
      <w:lvlText w:val="•"/>
      <w:lvlJc w:val="left"/>
      <w:pPr>
        <w:ind w:left="1440" w:hanging="360"/>
      </w:pPr>
      <w:rPr>
        <w:rFonts w:ascii="Arial" w:eastAsiaTheme="minorHAnsi" w:hAnsi="Arial" w:cs="Arial"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9" w15:restartNumberingAfterBreak="0">
    <w:nsid w:val="238274DE"/>
    <w:multiLevelType w:val="multilevel"/>
    <w:tmpl w:val="62A4A06A"/>
    <w:styleLink w:val="Listaatual1"/>
    <w:lvl w:ilvl="0">
      <w:start w:val="1"/>
      <w:numFmt w:val="decimal"/>
      <w:lvlText w:val="%1"/>
      <w:lvlJc w:val="left"/>
      <w:pPr>
        <w:ind w:left="0" w:firstLine="0"/>
      </w:pPr>
      <w:rPr>
        <w:rFonts w:hint="default"/>
      </w:rPr>
    </w:lvl>
    <w:lvl w:ilvl="1">
      <w:start w:val="1"/>
      <w:numFmt w:val="decimal"/>
      <w:pStyle w:val="Ttulo3"/>
      <w:lvlText w:val="%1.%2"/>
      <w:lvlJc w:val="left"/>
      <w:pPr>
        <w:ind w:left="852" w:firstLine="0"/>
      </w:pPr>
      <w:rPr>
        <w:rFonts w:ascii="Aptos" w:hAnsi="Aptos" w:hint="default"/>
        <w:b/>
        <w:i w:val="0"/>
        <w:sz w:val="22"/>
      </w:rPr>
    </w:lvl>
    <w:lvl w:ilvl="2">
      <w:start w:val="1"/>
      <w:numFmt w:val="decimal"/>
      <w:lvlText w:val="%1.%2.%3"/>
      <w:lvlJc w:val="left"/>
      <w:pPr>
        <w:ind w:left="0" w:firstLine="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30" w15:restartNumberingAfterBreak="0">
    <w:nsid w:val="2BD126CC"/>
    <w:multiLevelType w:val="multilevel"/>
    <w:tmpl w:val="E0C0AB28"/>
    <w:lvl w:ilvl="0">
      <w:start w:val="1"/>
      <w:numFmt w:val="decimal"/>
      <w:lvlText w:val="%1."/>
      <w:lvlJc w:val="left"/>
      <w:pPr>
        <w:ind w:left="36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4320" w:hanging="1800"/>
      </w:pPr>
      <w:rPr>
        <w:rFonts w:hint="default"/>
      </w:rPr>
    </w:lvl>
    <w:lvl w:ilvl="8">
      <w:start w:val="1"/>
      <w:numFmt w:val="decimal"/>
      <w:isLgl/>
      <w:lvlText w:val="%1.%2.%3.%4.%5.%6.%7.%8.%9."/>
      <w:lvlJc w:val="left"/>
      <w:pPr>
        <w:ind w:left="4680" w:hanging="1800"/>
      </w:pPr>
      <w:rPr>
        <w:rFonts w:hint="default"/>
      </w:rPr>
    </w:lvl>
  </w:abstractNum>
  <w:abstractNum w:abstractNumId="31" w15:restartNumberingAfterBreak="0">
    <w:nsid w:val="2F643E65"/>
    <w:multiLevelType w:val="multilevel"/>
    <w:tmpl w:val="62A4A06A"/>
    <w:numStyleLink w:val="Listaatual1"/>
  </w:abstractNum>
  <w:abstractNum w:abstractNumId="32" w15:restartNumberingAfterBreak="0">
    <w:nsid w:val="38264DBB"/>
    <w:multiLevelType w:val="hybridMultilevel"/>
    <w:tmpl w:val="8ABCD17C"/>
    <w:lvl w:ilvl="0" w:tplc="04160001">
      <w:start w:val="1"/>
      <w:numFmt w:val="bullet"/>
      <w:lvlText w:val=""/>
      <w:lvlJc w:val="left"/>
      <w:pPr>
        <w:ind w:left="785" w:hanging="360"/>
      </w:pPr>
      <w:rPr>
        <w:rFonts w:ascii="Symbol" w:hAnsi="Symbol" w:hint="default"/>
      </w:rPr>
    </w:lvl>
    <w:lvl w:ilvl="1" w:tplc="04160003">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33" w15:restartNumberingAfterBreak="0">
    <w:nsid w:val="39F40302"/>
    <w:multiLevelType w:val="multilevel"/>
    <w:tmpl w:val="02DE56FE"/>
    <w:lvl w:ilvl="0">
      <w:start w:val="1"/>
      <w:numFmt w:val="decimal"/>
      <w:lvlText w:val="%1"/>
      <w:lvlJc w:val="left"/>
      <w:pPr>
        <w:ind w:left="0" w:firstLine="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15:restartNumberingAfterBreak="0">
    <w:nsid w:val="4DCA162F"/>
    <w:multiLevelType w:val="multilevel"/>
    <w:tmpl w:val="C13E0F2A"/>
    <w:styleLink w:val="Estilo1"/>
    <w:lvl w:ilvl="0">
      <w:start w:val="1"/>
      <w:numFmt w:val="decimal"/>
      <w:lvlText w:val="%1)"/>
      <w:lvlJc w:val="left"/>
      <w:pPr>
        <w:ind w:left="720" w:hanging="360"/>
      </w:pPr>
      <w:rPr>
        <w:rFonts w:hint="default"/>
      </w:rPr>
    </w:lvl>
    <w:lvl w:ilvl="1">
      <w:start w:val="1"/>
      <w:numFmt w:val="none"/>
      <w:lvlText w:val="1"/>
      <w:lvlJc w:val="left"/>
      <w:pPr>
        <w:ind w:left="567" w:firstLine="0"/>
      </w:pPr>
      <w:rPr>
        <w:rFonts w:hint="default"/>
      </w:rPr>
    </w:lvl>
    <w:lvl w:ilvl="2">
      <w:start w:val="1"/>
      <w:numFmt w:val="lowerRoman"/>
      <w:lvlText w:val="%3)"/>
      <w:lvlJc w:val="left"/>
      <w:pPr>
        <w:ind w:left="1440" w:hanging="360"/>
      </w:pPr>
      <w:rPr>
        <w:rFonts w:hint="default"/>
      </w:rPr>
    </w:lvl>
    <w:lvl w:ilvl="3">
      <w:start w:val="1"/>
      <w:numFmt w:val="decimal"/>
      <w:lvlText w:val="(%4)"/>
      <w:lvlJc w:val="left"/>
      <w:pPr>
        <w:ind w:left="1800" w:hanging="360"/>
      </w:pPr>
      <w:rPr>
        <w:rFonts w:hint="default"/>
      </w:rPr>
    </w:lvl>
    <w:lvl w:ilvl="4">
      <w:start w:val="1"/>
      <w:numFmt w:val="lowerLetter"/>
      <w:lvlText w:val="(%5)"/>
      <w:lvlJc w:val="left"/>
      <w:pPr>
        <w:ind w:left="2160" w:hanging="360"/>
      </w:pPr>
      <w:rPr>
        <w:rFonts w:hint="default"/>
      </w:rPr>
    </w:lvl>
    <w:lvl w:ilvl="5">
      <w:start w:val="1"/>
      <w:numFmt w:val="lowerRoman"/>
      <w:lvlText w:val="(%6)"/>
      <w:lvlJc w:val="left"/>
      <w:pPr>
        <w:ind w:left="2520" w:hanging="360"/>
      </w:pPr>
      <w:rPr>
        <w:rFonts w:hint="default"/>
      </w:rPr>
    </w:lvl>
    <w:lvl w:ilvl="6">
      <w:start w:val="1"/>
      <w:numFmt w:val="decimal"/>
      <w:lvlText w:val="%7."/>
      <w:lvlJc w:val="left"/>
      <w:pPr>
        <w:ind w:left="2880" w:hanging="360"/>
      </w:pPr>
      <w:rPr>
        <w:rFonts w:hint="default"/>
      </w:rPr>
    </w:lvl>
    <w:lvl w:ilvl="7">
      <w:start w:val="1"/>
      <w:numFmt w:val="lowerLetter"/>
      <w:lvlText w:val="%8."/>
      <w:lvlJc w:val="left"/>
      <w:pPr>
        <w:ind w:left="3240" w:hanging="360"/>
      </w:pPr>
      <w:rPr>
        <w:rFonts w:hint="default"/>
      </w:rPr>
    </w:lvl>
    <w:lvl w:ilvl="8">
      <w:start w:val="1"/>
      <w:numFmt w:val="lowerRoman"/>
      <w:lvlText w:val="%9."/>
      <w:lvlJc w:val="left"/>
      <w:pPr>
        <w:ind w:left="3600" w:hanging="360"/>
      </w:pPr>
      <w:rPr>
        <w:rFonts w:hint="default"/>
      </w:rPr>
    </w:lvl>
  </w:abstractNum>
  <w:abstractNum w:abstractNumId="35" w15:restartNumberingAfterBreak="0">
    <w:nsid w:val="53911B42"/>
    <w:multiLevelType w:val="hybridMultilevel"/>
    <w:tmpl w:val="DD22F8D6"/>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6" w15:restartNumberingAfterBreak="0">
    <w:nsid w:val="616824BB"/>
    <w:multiLevelType w:val="hybridMultilevel"/>
    <w:tmpl w:val="89621F28"/>
    <w:lvl w:ilvl="0" w:tplc="04160005">
      <w:start w:val="1"/>
      <w:numFmt w:val="bullet"/>
      <w:lvlText w:val=""/>
      <w:lvlJc w:val="left"/>
      <w:pPr>
        <w:ind w:left="1004" w:hanging="360"/>
      </w:pPr>
      <w:rPr>
        <w:rFonts w:ascii="Wingdings" w:hAnsi="Wingdings" w:hint="default"/>
      </w:rPr>
    </w:lvl>
    <w:lvl w:ilvl="1" w:tplc="04160003" w:tentative="1">
      <w:start w:val="1"/>
      <w:numFmt w:val="bullet"/>
      <w:lvlText w:val="o"/>
      <w:lvlJc w:val="left"/>
      <w:pPr>
        <w:ind w:left="1724" w:hanging="360"/>
      </w:pPr>
      <w:rPr>
        <w:rFonts w:ascii="Courier New" w:hAnsi="Courier New" w:cs="Courier New" w:hint="default"/>
      </w:rPr>
    </w:lvl>
    <w:lvl w:ilvl="2" w:tplc="04160005" w:tentative="1">
      <w:start w:val="1"/>
      <w:numFmt w:val="bullet"/>
      <w:lvlText w:val=""/>
      <w:lvlJc w:val="left"/>
      <w:pPr>
        <w:ind w:left="2444" w:hanging="360"/>
      </w:pPr>
      <w:rPr>
        <w:rFonts w:ascii="Wingdings" w:hAnsi="Wingdings" w:hint="default"/>
      </w:rPr>
    </w:lvl>
    <w:lvl w:ilvl="3" w:tplc="04160001" w:tentative="1">
      <w:start w:val="1"/>
      <w:numFmt w:val="bullet"/>
      <w:lvlText w:val=""/>
      <w:lvlJc w:val="left"/>
      <w:pPr>
        <w:ind w:left="3164" w:hanging="360"/>
      </w:pPr>
      <w:rPr>
        <w:rFonts w:ascii="Symbol" w:hAnsi="Symbol" w:hint="default"/>
      </w:rPr>
    </w:lvl>
    <w:lvl w:ilvl="4" w:tplc="04160003" w:tentative="1">
      <w:start w:val="1"/>
      <w:numFmt w:val="bullet"/>
      <w:lvlText w:val="o"/>
      <w:lvlJc w:val="left"/>
      <w:pPr>
        <w:ind w:left="3884" w:hanging="360"/>
      </w:pPr>
      <w:rPr>
        <w:rFonts w:ascii="Courier New" w:hAnsi="Courier New" w:cs="Courier New" w:hint="default"/>
      </w:rPr>
    </w:lvl>
    <w:lvl w:ilvl="5" w:tplc="04160005" w:tentative="1">
      <w:start w:val="1"/>
      <w:numFmt w:val="bullet"/>
      <w:lvlText w:val=""/>
      <w:lvlJc w:val="left"/>
      <w:pPr>
        <w:ind w:left="4604" w:hanging="360"/>
      </w:pPr>
      <w:rPr>
        <w:rFonts w:ascii="Wingdings" w:hAnsi="Wingdings" w:hint="default"/>
      </w:rPr>
    </w:lvl>
    <w:lvl w:ilvl="6" w:tplc="04160001" w:tentative="1">
      <w:start w:val="1"/>
      <w:numFmt w:val="bullet"/>
      <w:lvlText w:val=""/>
      <w:lvlJc w:val="left"/>
      <w:pPr>
        <w:ind w:left="5324" w:hanging="360"/>
      </w:pPr>
      <w:rPr>
        <w:rFonts w:ascii="Symbol" w:hAnsi="Symbol" w:hint="default"/>
      </w:rPr>
    </w:lvl>
    <w:lvl w:ilvl="7" w:tplc="04160003" w:tentative="1">
      <w:start w:val="1"/>
      <w:numFmt w:val="bullet"/>
      <w:lvlText w:val="o"/>
      <w:lvlJc w:val="left"/>
      <w:pPr>
        <w:ind w:left="6044" w:hanging="360"/>
      </w:pPr>
      <w:rPr>
        <w:rFonts w:ascii="Courier New" w:hAnsi="Courier New" w:cs="Courier New" w:hint="default"/>
      </w:rPr>
    </w:lvl>
    <w:lvl w:ilvl="8" w:tplc="04160005" w:tentative="1">
      <w:start w:val="1"/>
      <w:numFmt w:val="bullet"/>
      <w:lvlText w:val=""/>
      <w:lvlJc w:val="left"/>
      <w:pPr>
        <w:ind w:left="6764" w:hanging="360"/>
      </w:pPr>
      <w:rPr>
        <w:rFonts w:ascii="Wingdings" w:hAnsi="Wingdings" w:hint="default"/>
      </w:rPr>
    </w:lvl>
  </w:abstractNum>
  <w:abstractNum w:abstractNumId="37" w15:restartNumberingAfterBreak="0">
    <w:nsid w:val="73F13DF2"/>
    <w:multiLevelType w:val="hybridMultilevel"/>
    <w:tmpl w:val="62861DE6"/>
    <w:lvl w:ilvl="0" w:tplc="0416000D">
      <w:start w:val="1"/>
      <w:numFmt w:val="bullet"/>
      <w:lvlText w:val=""/>
      <w:lvlJc w:val="left"/>
      <w:pPr>
        <w:ind w:left="1004" w:hanging="360"/>
      </w:pPr>
      <w:rPr>
        <w:rFonts w:ascii="Wingdings" w:hAnsi="Wingdings" w:hint="default"/>
      </w:rPr>
    </w:lvl>
    <w:lvl w:ilvl="1" w:tplc="04160003" w:tentative="1">
      <w:start w:val="1"/>
      <w:numFmt w:val="bullet"/>
      <w:lvlText w:val="o"/>
      <w:lvlJc w:val="left"/>
      <w:pPr>
        <w:ind w:left="1724" w:hanging="360"/>
      </w:pPr>
      <w:rPr>
        <w:rFonts w:ascii="Courier New" w:hAnsi="Courier New" w:cs="Courier New" w:hint="default"/>
      </w:rPr>
    </w:lvl>
    <w:lvl w:ilvl="2" w:tplc="04160005" w:tentative="1">
      <w:start w:val="1"/>
      <w:numFmt w:val="bullet"/>
      <w:lvlText w:val=""/>
      <w:lvlJc w:val="left"/>
      <w:pPr>
        <w:ind w:left="2444" w:hanging="360"/>
      </w:pPr>
      <w:rPr>
        <w:rFonts w:ascii="Wingdings" w:hAnsi="Wingdings" w:hint="default"/>
      </w:rPr>
    </w:lvl>
    <w:lvl w:ilvl="3" w:tplc="04160001" w:tentative="1">
      <w:start w:val="1"/>
      <w:numFmt w:val="bullet"/>
      <w:lvlText w:val=""/>
      <w:lvlJc w:val="left"/>
      <w:pPr>
        <w:ind w:left="3164" w:hanging="360"/>
      </w:pPr>
      <w:rPr>
        <w:rFonts w:ascii="Symbol" w:hAnsi="Symbol" w:hint="default"/>
      </w:rPr>
    </w:lvl>
    <w:lvl w:ilvl="4" w:tplc="04160003" w:tentative="1">
      <w:start w:val="1"/>
      <w:numFmt w:val="bullet"/>
      <w:lvlText w:val="o"/>
      <w:lvlJc w:val="left"/>
      <w:pPr>
        <w:ind w:left="3884" w:hanging="360"/>
      </w:pPr>
      <w:rPr>
        <w:rFonts w:ascii="Courier New" w:hAnsi="Courier New" w:cs="Courier New" w:hint="default"/>
      </w:rPr>
    </w:lvl>
    <w:lvl w:ilvl="5" w:tplc="04160005" w:tentative="1">
      <w:start w:val="1"/>
      <w:numFmt w:val="bullet"/>
      <w:lvlText w:val=""/>
      <w:lvlJc w:val="left"/>
      <w:pPr>
        <w:ind w:left="4604" w:hanging="360"/>
      </w:pPr>
      <w:rPr>
        <w:rFonts w:ascii="Wingdings" w:hAnsi="Wingdings" w:hint="default"/>
      </w:rPr>
    </w:lvl>
    <w:lvl w:ilvl="6" w:tplc="04160001" w:tentative="1">
      <w:start w:val="1"/>
      <w:numFmt w:val="bullet"/>
      <w:lvlText w:val=""/>
      <w:lvlJc w:val="left"/>
      <w:pPr>
        <w:ind w:left="5324" w:hanging="360"/>
      </w:pPr>
      <w:rPr>
        <w:rFonts w:ascii="Symbol" w:hAnsi="Symbol" w:hint="default"/>
      </w:rPr>
    </w:lvl>
    <w:lvl w:ilvl="7" w:tplc="04160003" w:tentative="1">
      <w:start w:val="1"/>
      <w:numFmt w:val="bullet"/>
      <w:lvlText w:val="o"/>
      <w:lvlJc w:val="left"/>
      <w:pPr>
        <w:ind w:left="6044" w:hanging="360"/>
      </w:pPr>
      <w:rPr>
        <w:rFonts w:ascii="Courier New" w:hAnsi="Courier New" w:cs="Courier New" w:hint="default"/>
      </w:rPr>
    </w:lvl>
    <w:lvl w:ilvl="8" w:tplc="04160005" w:tentative="1">
      <w:start w:val="1"/>
      <w:numFmt w:val="bullet"/>
      <w:lvlText w:val=""/>
      <w:lvlJc w:val="left"/>
      <w:pPr>
        <w:ind w:left="6764" w:hanging="360"/>
      </w:pPr>
      <w:rPr>
        <w:rFonts w:ascii="Wingdings" w:hAnsi="Wingdings" w:hint="default"/>
      </w:rPr>
    </w:lvl>
  </w:abstractNum>
  <w:abstractNum w:abstractNumId="38" w15:restartNumberingAfterBreak="0">
    <w:nsid w:val="76B550DD"/>
    <w:multiLevelType w:val="hybridMultilevel"/>
    <w:tmpl w:val="DD72F80C"/>
    <w:lvl w:ilvl="0" w:tplc="3AA8CF72">
      <w:start w:val="1"/>
      <w:numFmt w:val="decimal"/>
      <w:pStyle w:val="Ttulo2"/>
      <w:lvlText w:val="%1"/>
      <w:lvlJc w:val="left"/>
      <w:pPr>
        <w:ind w:left="720" w:hanging="360"/>
      </w:pPr>
      <w:rPr>
        <w:rFonts w:ascii="Aptos" w:hAnsi="Aptos" w:hint="default"/>
        <w:b/>
        <w:i w:val="0"/>
        <w:sz w:val="2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7E2E6DC3"/>
    <w:multiLevelType w:val="hybridMultilevel"/>
    <w:tmpl w:val="58367B98"/>
    <w:lvl w:ilvl="0" w:tplc="04160005">
      <w:start w:val="1"/>
      <w:numFmt w:val="bullet"/>
      <w:lvlText w:val=""/>
      <w:lvlJc w:val="left"/>
      <w:pPr>
        <w:ind w:left="1428" w:hanging="360"/>
      </w:pPr>
      <w:rPr>
        <w:rFonts w:ascii="Wingdings" w:hAnsi="Wingdings"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40" w15:restartNumberingAfterBreak="0">
    <w:nsid w:val="7E5311AD"/>
    <w:multiLevelType w:val="hybridMultilevel"/>
    <w:tmpl w:val="94AE615E"/>
    <w:lvl w:ilvl="0" w:tplc="0416000D">
      <w:start w:val="1"/>
      <w:numFmt w:val="bullet"/>
      <w:lvlText w:val=""/>
      <w:lvlJc w:val="left"/>
      <w:pPr>
        <w:ind w:left="1004" w:hanging="360"/>
      </w:pPr>
      <w:rPr>
        <w:rFonts w:ascii="Wingdings" w:hAnsi="Wingdings" w:hint="default"/>
      </w:rPr>
    </w:lvl>
    <w:lvl w:ilvl="1" w:tplc="04160003" w:tentative="1">
      <w:start w:val="1"/>
      <w:numFmt w:val="bullet"/>
      <w:lvlText w:val="o"/>
      <w:lvlJc w:val="left"/>
      <w:pPr>
        <w:ind w:left="1724" w:hanging="360"/>
      </w:pPr>
      <w:rPr>
        <w:rFonts w:ascii="Courier New" w:hAnsi="Courier New" w:cs="Courier New" w:hint="default"/>
      </w:rPr>
    </w:lvl>
    <w:lvl w:ilvl="2" w:tplc="04160005" w:tentative="1">
      <w:start w:val="1"/>
      <w:numFmt w:val="bullet"/>
      <w:lvlText w:val=""/>
      <w:lvlJc w:val="left"/>
      <w:pPr>
        <w:ind w:left="2444" w:hanging="360"/>
      </w:pPr>
      <w:rPr>
        <w:rFonts w:ascii="Wingdings" w:hAnsi="Wingdings" w:hint="default"/>
      </w:rPr>
    </w:lvl>
    <w:lvl w:ilvl="3" w:tplc="04160001" w:tentative="1">
      <w:start w:val="1"/>
      <w:numFmt w:val="bullet"/>
      <w:lvlText w:val=""/>
      <w:lvlJc w:val="left"/>
      <w:pPr>
        <w:ind w:left="3164" w:hanging="360"/>
      </w:pPr>
      <w:rPr>
        <w:rFonts w:ascii="Symbol" w:hAnsi="Symbol" w:hint="default"/>
      </w:rPr>
    </w:lvl>
    <w:lvl w:ilvl="4" w:tplc="04160003" w:tentative="1">
      <w:start w:val="1"/>
      <w:numFmt w:val="bullet"/>
      <w:lvlText w:val="o"/>
      <w:lvlJc w:val="left"/>
      <w:pPr>
        <w:ind w:left="3884" w:hanging="360"/>
      </w:pPr>
      <w:rPr>
        <w:rFonts w:ascii="Courier New" w:hAnsi="Courier New" w:cs="Courier New" w:hint="default"/>
      </w:rPr>
    </w:lvl>
    <w:lvl w:ilvl="5" w:tplc="04160005" w:tentative="1">
      <w:start w:val="1"/>
      <w:numFmt w:val="bullet"/>
      <w:lvlText w:val=""/>
      <w:lvlJc w:val="left"/>
      <w:pPr>
        <w:ind w:left="4604" w:hanging="360"/>
      </w:pPr>
      <w:rPr>
        <w:rFonts w:ascii="Wingdings" w:hAnsi="Wingdings" w:hint="default"/>
      </w:rPr>
    </w:lvl>
    <w:lvl w:ilvl="6" w:tplc="04160001" w:tentative="1">
      <w:start w:val="1"/>
      <w:numFmt w:val="bullet"/>
      <w:lvlText w:val=""/>
      <w:lvlJc w:val="left"/>
      <w:pPr>
        <w:ind w:left="5324" w:hanging="360"/>
      </w:pPr>
      <w:rPr>
        <w:rFonts w:ascii="Symbol" w:hAnsi="Symbol" w:hint="default"/>
      </w:rPr>
    </w:lvl>
    <w:lvl w:ilvl="7" w:tplc="04160003" w:tentative="1">
      <w:start w:val="1"/>
      <w:numFmt w:val="bullet"/>
      <w:lvlText w:val="o"/>
      <w:lvlJc w:val="left"/>
      <w:pPr>
        <w:ind w:left="6044" w:hanging="360"/>
      </w:pPr>
      <w:rPr>
        <w:rFonts w:ascii="Courier New" w:hAnsi="Courier New" w:cs="Courier New" w:hint="default"/>
      </w:rPr>
    </w:lvl>
    <w:lvl w:ilvl="8" w:tplc="04160005" w:tentative="1">
      <w:start w:val="1"/>
      <w:numFmt w:val="bullet"/>
      <w:lvlText w:val=""/>
      <w:lvlJc w:val="left"/>
      <w:pPr>
        <w:ind w:left="6764" w:hanging="360"/>
      </w:pPr>
      <w:rPr>
        <w:rFonts w:ascii="Wingdings" w:hAnsi="Wingdings" w:hint="default"/>
      </w:rPr>
    </w:lvl>
  </w:abstractNum>
  <w:num w:numId="1">
    <w:abstractNumId w:val="0"/>
  </w:num>
  <w:num w:numId="2">
    <w:abstractNumId w:val="29"/>
  </w:num>
  <w:num w:numId="3">
    <w:abstractNumId w:val="38"/>
  </w:num>
  <w:num w:numId="4">
    <w:abstractNumId w:val="31"/>
  </w:num>
  <w:num w:numId="5">
    <w:abstractNumId w:val="34"/>
  </w:num>
  <w:num w:numId="6">
    <w:abstractNumId w:val="33"/>
  </w:num>
  <w:num w:numId="7">
    <w:abstractNumId w:val="26"/>
  </w:num>
  <w:num w:numId="8">
    <w:abstractNumId w:val="30"/>
  </w:num>
  <w:num w:numId="9">
    <w:abstractNumId w:val="27"/>
  </w:num>
  <w:num w:numId="10">
    <w:abstractNumId w:val="28"/>
  </w:num>
  <w:num w:numId="11">
    <w:abstractNumId w:val="32"/>
  </w:num>
  <w:num w:numId="12">
    <w:abstractNumId w:val="40"/>
  </w:num>
  <w:num w:numId="13">
    <w:abstractNumId w:val="37"/>
  </w:num>
  <w:num w:numId="14">
    <w:abstractNumId w:val="24"/>
  </w:num>
  <w:num w:numId="15">
    <w:abstractNumId w:val="36"/>
  </w:num>
  <w:num w:numId="16">
    <w:abstractNumId w:val="39"/>
  </w:num>
  <w:num w:numId="17">
    <w:abstractNumId w:val="25"/>
  </w:num>
  <w:num w:numId="18">
    <w:abstractNumId w:val="3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0A8E"/>
    <w:rsid w:val="0000073B"/>
    <w:rsid w:val="000037F6"/>
    <w:rsid w:val="0001069C"/>
    <w:rsid w:val="00014438"/>
    <w:rsid w:val="00022F87"/>
    <w:rsid w:val="000461DF"/>
    <w:rsid w:val="000476F9"/>
    <w:rsid w:val="00054CA7"/>
    <w:rsid w:val="000630BD"/>
    <w:rsid w:val="000649A1"/>
    <w:rsid w:val="000657EF"/>
    <w:rsid w:val="00076436"/>
    <w:rsid w:val="00085AD2"/>
    <w:rsid w:val="000D295B"/>
    <w:rsid w:val="000F2ADB"/>
    <w:rsid w:val="000F4938"/>
    <w:rsid w:val="000F4F6D"/>
    <w:rsid w:val="000F5C48"/>
    <w:rsid w:val="001113DF"/>
    <w:rsid w:val="00112917"/>
    <w:rsid w:val="00116377"/>
    <w:rsid w:val="001215BF"/>
    <w:rsid w:val="00127EDA"/>
    <w:rsid w:val="00141031"/>
    <w:rsid w:val="00167DB3"/>
    <w:rsid w:val="00177DF5"/>
    <w:rsid w:val="00186D32"/>
    <w:rsid w:val="001924EC"/>
    <w:rsid w:val="0019346D"/>
    <w:rsid w:val="001A1DC2"/>
    <w:rsid w:val="001A3CD2"/>
    <w:rsid w:val="001C5D0B"/>
    <w:rsid w:val="00217D54"/>
    <w:rsid w:val="00221588"/>
    <w:rsid w:val="00222C76"/>
    <w:rsid w:val="00223952"/>
    <w:rsid w:val="0024743D"/>
    <w:rsid w:val="00252A79"/>
    <w:rsid w:val="00286174"/>
    <w:rsid w:val="00290ABA"/>
    <w:rsid w:val="002A1098"/>
    <w:rsid w:val="002A1574"/>
    <w:rsid w:val="002A1877"/>
    <w:rsid w:val="002A3648"/>
    <w:rsid w:val="002C0437"/>
    <w:rsid w:val="002C5110"/>
    <w:rsid w:val="002D6268"/>
    <w:rsid w:val="002D72E2"/>
    <w:rsid w:val="002D752C"/>
    <w:rsid w:val="002E5820"/>
    <w:rsid w:val="002F0D6B"/>
    <w:rsid w:val="003274B9"/>
    <w:rsid w:val="00362A3B"/>
    <w:rsid w:val="00372BEA"/>
    <w:rsid w:val="003751F2"/>
    <w:rsid w:val="0037536D"/>
    <w:rsid w:val="003A3937"/>
    <w:rsid w:val="003B1FB1"/>
    <w:rsid w:val="003E53B2"/>
    <w:rsid w:val="003F1E37"/>
    <w:rsid w:val="003F2477"/>
    <w:rsid w:val="004016E5"/>
    <w:rsid w:val="00406336"/>
    <w:rsid w:val="00427408"/>
    <w:rsid w:val="00431EBA"/>
    <w:rsid w:val="004331C7"/>
    <w:rsid w:val="00443328"/>
    <w:rsid w:val="004A6977"/>
    <w:rsid w:val="004A75AB"/>
    <w:rsid w:val="004B6F86"/>
    <w:rsid w:val="004C500B"/>
    <w:rsid w:val="004C5416"/>
    <w:rsid w:val="004C78E9"/>
    <w:rsid w:val="004D05B6"/>
    <w:rsid w:val="004E0D51"/>
    <w:rsid w:val="00501D92"/>
    <w:rsid w:val="00555493"/>
    <w:rsid w:val="00586550"/>
    <w:rsid w:val="005A593A"/>
    <w:rsid w:val="005B6A36"/>
    <w:rsid w:val="005D26A1"/>
    <w:rsid w:val="005E799C"/>
    <w:rsid w:val="005F1002"/>
    <w:rsid w:val="005F1891"/>
    <w:rsid w:val="00601856"/>
    <w:rsid w:val="00603CF4"/>
    <w:rsid w:val="0061656B"/>
    <w:rsid w:val="00630D68"/>
    <w:rsid w:val="006327A2"/>
    <w:rsid w:val="00635047"/>
    <w:rsid w:val="006402CB"/>
    <w:rsid w:val="00645BB3"/>
    <w:rsid w:val="00656692"/>
    <w:rsid w:val="006576BB"/>
    <w:rsid w:val="006A0DA6"/>
    <w:rsid w:val="006A39B4"/>
    <w:rsid w:val="006A4C74"/>
    <w:rsid w:val="006B3BD9"/>
    <w:rsid w:val="006C56CD"/>
    <w:rsid w:val="006E37B9"/>
    <w:rsid w:val="006E680D"/>
    <w:rsid w:val="006E7859"/>
    <w:rsid w:val="006E7BF6"/>
    <w:rsid w:val="006F0326"/>
    <w:rsid w:val="007169BC"/>
    <w:rsid w:val="007360B8"/>
    <w:rsid w:val="007521C3"/>
    <w:rsid w:val="007612C4"/>
    <w:rsid w:val="00763A58"/>
    <w:rsid w:val="007666D7"/>
    <w:rsid w:val="00770D89"/>
    <w:rsid w:val="00773049"/>
    <w:rsid w:val="0079161E"/>
    <w:rsid w:val="00793052"/>
    <w:rsid w:val="007A1534"/>
    <w:rsid w:val="007B0E1A"/>
    <w:rsid w:val="007B185B"/>
    <w:rsid w:val="007D1B14"/>
    <w:rsid w:val="007F389A"/>
    <w:rsid w:val="00800DB0"/>
    <w:rsid w:val="00812461"/>
    <w:rsid w:val="00812FEB"/>
    <w:rsid w:val="00814978"/>
    <w:rsid w:val="008437CA"/>
    <w:rsid w:val="008906C1"/>
    <w:rsid w:val="008A0F87"/>
    <w:rsid w:val="008A3A66"/>
    <w:rsid w:val="008C71BD"/>
    <w:rsid w:val="008D7264"/>
    <w:rsid w:val="008F3DED"/>
    <w:rsid w:val="008F5192"/>
    <w:rsid w:val="009074CE"/>
    <w:rsid w:val="0091220A"/>
    <w:rsid w:val="00925135"/>
    <w:rsid w:val="00927393"/>
    <w:rsid w:val="00927CAF"/>
    <w:rsid w:val="009316BF"/>
    <w:rsid w:val="009353AD"/>
    <w:rsid w:val="009405B8"/>
    <w:rsid w:val="00940A8E"/>
    <w:rsid w:val="00943EAF"/>
    <w:rsid w:val="00971691"/>
    <w:rsid w:val="00974DCA"/>
    <w:rsid w:val="0097511C"/>
    <w:rsid w:val="00982FA4"/>
    <w:rsid w:val="00990E52"/>
    <w:rsid w:val="009A144D"/>
    <w:rsid w:val="009C02EA"/>
    <w:rsid w:val="009E3226"/>
    <w:rsid w:val="009F3515"/>
    <w:rsid w:val="00A0175C"/>
    <w:rsid w:val="00A11F54"/>
    <w:rsid w:val="00A1624F"/>
    <w:rsid w:val="00A37118"/>
    <w:rsid w:val="00A42D1E"/>
    <w:rsid w:val="00A47FA8"/>
    <w:rsid w:val="00A56AE2"/>
    <w:rsid w:val="00A619EE"/>
    <w:rsid w:val="00A6763F"/>
    <w:rsid w:val="00A81B2B"/>
    <w:rsid w:val="00AA68A3"/>
    <w:rsid w:val="00AB56AE"/>
    <w:rsid w:val="00AC6897"/>
    <w:rsid w:val="00AD0ED3"/>
    <w:rsid w:val="00AD2CCA"/>
    <w:rsid w:val="00AD4B38"/>
    <w:rsid w:val="00AE3584"/>
    <w:rsid w:val="00AE3F33"/>
    <w:rsid w:val="00AE40F8"/>
    <w:rsid w:val="00AE57FC"/>
    <w:rsid w:val="00B0606C"/>
    <w:rsid w:val="00B14ED0"/>
    <w:rsid w:val="00B70212"/>
    <w:rsid w:val="00B75B4C"/>
    <w:rsid w:val="00B92DF4"/>
    <w:rsid w:val="00B94FEC"/>
    <w:rsid w:val="00BC77BC"/>
    <w:rsid w:val="00BD48AE"/>
    <w:rsid w:val="00BE0235"/>
    <w:rsid w:val="00BE609F"/>
    <w:rsid w:val="00BF1C5A"/>
    <w:rsid w:val="00C15568"/>
    <w:rsid w:val="00C34F26"/>
    <w:rsid w:val="00C52C7E"/>
    <w:rsid w:val="00C5560C"/>
    <w:rsid w:val="00C5618F"/>
    <w:rsid w:val="00C70F13"/>
    <w:rsid w:val="00C80522"/>
    <w:rsid w:val="00C81ED0"/>
    <w:rsid w:val="00CB0BF1"/>
    <w:rsid w:val="00CB4F93"/>
    <w:rsid w:val="00CB4FAC"/>
    <w:rsid w:val="00CD1818"/>
    <w:rsid w:val="00CF0608"/>
    <w:rsid w:val="00CF76A8"/>
    <w:rsid w:val="00D00307"/>
    <w:rsid w:val="00D0501B"/>
    <w:rsid w:val="00D511D8"/>
    <w:rsid w:val="00D52408"/>
    <w:rsid w:val="00D63F1C"/>
    <w:rsid w:val="00D812AE"/>
    <w:rsid w:val="00D81F96"/>
    <w:rsid w:val="00D85BAB"/>
    <w:rsid w:val="00D86B27"/>
    <w:rsid w:val="00D9529D"/>
    <w:rsid w:val="00D97E6F"/>
    <w:rsid w:val="00DA1AA7"/>
    <w:rsid w:val="00DC2321"/>
    <w:rsid w:val="00DE426C"/>
    <w:rsid w:val="00DF4630"/>
    <w:rsid w:val="00E06F5C"/>
    <w:rsid w:val="00E2513D"/>
    <w:rsid w:val="00E314D2"/>
    <w:rsid w:val="00E554B8"/>
    <w:rsid w:val="00E55B73"/>
    <w:rsid w:val="00E56AA8"/>
    <w:rsid w:val="00E60FBD"/>
    <w:rsid w:val="00E669B7"/>
    <w:rsid w:val="00E66B10"/>
    <w:rsid w:val="00E776F8"/>
    <w:rsid w:val="00E83454"/>
    <w:rsid w:val="00E939FB"/>
    <w:rsid w:val="00EA1274"/>
    <w:rsid w:val="00EA3C32"/>
    <w:rsid w:val="00EB5E5A"/>
    <w:rsid w:val="00EE066C"/>
    <w:rsid w:val="00EE5959"/>
    <w:rsid w:val="00EE6888"/>
    <w:rsid w:val="00F06B50"/>
    <w:rsid w:val="00F26C77"/>
    <w:rsid w:val="00F317AC"/>
    <w:rsid w:val="00F55680"/>
    <w:rsid w:val="00F55B4E"/>
    <w:rsid w:val="00F6774A"/>
    <w:rsid w:val="00FA1C5D"/>
    <w:rsid w:val="00FC1C61"/>
    <w:rsid w:val="00FD023A"/>
    <w:rsid w:val="00FD17BE"/>
    <w:rsid w:val="00FD5EB7"/>
    <w:rsid w:val="00FD6C59"/>
    <w:rsid w:val="00FE1429"/>
    <w:rsid w:val="00FE28E4"/>
    <w:rsid w:val="00FE5FEE"/>
    <w:rsid w:val="00FF2D2D"/>
    <w:rsid w:val="00FF5ACA"/>
    <w:rsid w:val="00FF5F1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0F934A2C"/>
  <w15:chartTrackingRefBased/>
  <w15:docId w15:val="{4F312B15-4C64-4AC3-B4E9-5B1FCE3E93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9" w:qFormat="1"/>
    <w:lsdException w:name="heading 4" w:uiPriority="9" w:qFormat="1"/>
    <w:lsdException w:name="heading 5" w:semiHidden="1" w:uiPriority="9" w:unhideWhenUsed="1" w:qFormat="1"/>
    <w:lsdException w:name="heading 6" w:uiPriority="9" w:qFormat="1"/>
    <w:lsdException w:name="heading 7" w:semiHidden="1" w:uiPriority="9" w:unhideWhenUsed="1" w:qFormat="1"/>
    <w:lsdException w:name="heading 8" w:semiHidden="1" w:uiPriority="9" w:unhideWhenUsed="1"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437CA"/>
    <w:pPr>
      <w:jc w:val="both"/>
    </w:pPr>
    <w:rPr>
      <w:rFonts w:ascii="Aptos" w:hAnsi="Aptos"/>
      <w:sz w:val="22"/>
      <w:szCs w:val="24"/>
      <w:lang w:eastAsia="zh-CN"/>
    </w:rPr>
  </w:style>
  <w:style w:type="paragraph" w:styleId="Ttulo1">
    <w:name w:val="heading 1"/>
    <w:basedOn w:val="Normal"/>
    <w:next w:val="Normal"/>
    <w:qFormat/>
    <w:rsid w:val="00431EBA"/>
    <w:pPr>
      <w:keepNext/>
      <w:numPr>
        <w:numId w:val="1"/>
      </w:numPr>
      <w:jc w:val="center"/>
      <w:outlineLvl w:val="0"/>
    </w:pPr>
    <w:rPr>
      <w:rFonts w:cs="Arial"/>
      <w:b/>
      <w:caps/>
      <w:sz w:val="24"/>
      <w:szCs w:val="20"/>
      <w:lang w:val="x-none"/>
    </w:rPr>
  </w:style>
  <w:style w:type="paragraph" w:styleId="Ttulo2">
    <w:name w:val="heading 2"/>
    <w:basedOn w:val="Normal"/>
    <w:next w:val="Normal"/>
    <w:autoRedefine/>
    <w:qFormat/>
    <w:rsid w:val="00DF4630"/>
    <w:pPr>
      <w:keepNext/>
      <w:numPr>
        <w:numId w:val="3"/>
      </w:numPr>
      <w:tabs>
        <w:tab w:val="left" w:pos="284"/>
      </w:tabs>
      <w:spacing w:before="240" w:after="240"/>
      <w:outlineLvl w:val="1"/>
    </w:pPr>
    <w:rPr>
      <w:rFonts w:cs="Cambria"/>
      <w:b/>
      <w:bCs/>
      <w:iCs/>
      <w:szCs w:val="28"/>
      <w:lang w:val="x-none"/>
    </w:rPr>
  </w:style>
  <w:style w:type="paragraph" w:styleId="Ttulo3">
    <w:name w:val="heading 3"/>
    <w:basedOn w:val="Normal"/>
    <w:next w:val="Normal"/>
    <w:autoRedefine/>
    <w:qFormat/>
    <w:rsid w:val="00DF4630"/>
    <w:pPr>
      <w:keepNext/>
      <w:numPr>
        <w:ilvl w:val="1"/>
        <w:numId w:val="4"/>
      </w:numPr>
      <w:spacing w:before="240" w:after="60"/>
      <w:outlineLvl w:val="2"/>
    </w:pPr>
    <w:rPr>
      <w:rFonts w:cs="Calibri Light"/>
      <w:bCs/>
      <w:szCs w:val="26"/>
    </w:rPr>
  </w:style>
  <w:style w:type="paragraph" w:styleId="Ttulo4">
    <w:name w:val="heading 4"/>
    <w:basedOn w:val="Normal"/>
    <w:next w:val="Normal"/>
    <w:qFormat/>
    <w:pPr>
      <w:keepNext/>
      <w:numPr>
        <w:ilvl w:val="3"/>
        <w:numId w:val="1"/>
      </w:numPr>
      <w:spacing w:before="240" w:after="60"/>
      <w:outlineLvl w:val="3"/>
    </w:pPr>
    <w:rPr>
      <w:b/>
      <w:bCs/>
      <w:sz w:val="28"/>
      <w:szCs w:val="28"/>
      <w:lang w:val="x-none"/>
    </w:rPr>
  </w:style>
  <w:style w:type="paragraph" w:styleId="Ttulo6">
    <w:name w:val="heading 6"/>
    <w:basedOn w:val="Normal"/>
    <w:next w:val="Normal"/>
    <w:qFormat/>
    <w:pPr>
      <w:keepNext/>
      <w:numPr>
        <w:ilvl w:val="5"/>
        <w:numId w:val="1"/>
      </w:numPr>
      <w:jc w:val="center"/>
      <w:outlineLvl w:val="5"/>
    </w:pPr>
    <w:rPr>
      <w:b/>
      <w:sz w:val="32"/>
      <w:szCs w:val="20"/>
      <w:lang w:val="x-none"/>
    </w:rPr>
  </w:style>
  <w:style w:type="paragraph" w:styleId="Ttulo9">
    <w:name w:val="heading 9"/>
    <w:basedOn w:val="Normal"/>
    <w:next w:val="Normal"/>
    <w:qFormat/>
    <w:pPr>
      <w:keepNext/>
      <w:numPr>
        <w:ilvl w:val="8"/>
        <w:numId w:val="1"/>
      </w:numPr>
      <w:jc w:val="center"/>
      <w:outlineLvl w:val="8"/>
    </w:pPr>
    <w:rPr>
      <w:rFonts w:ascii="Arial" w:hAnsi="Arial" w:cs="Arial"/>
      <w:i/>
      <w:szCs w:val="20"/>
      <w:lang w:val="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rFonts w:ascii="Arial" w:eastAsia="Arial" w:hAnsi="Arial" w:cs="Arial"/>
      <w:b w:val="0"/>
      <w:bCs w:val="0"/>
      <w:i w:val="0"/>
      <w:iCs w:val="0"/>
      <w:w w:val="100"/>
      <w:sz w:val="22"/>
      <w:szCs w:val="22"/>
      <w:lang w:val="pt-PT" w:eastAsia="en-US" w:bidi="ar-SA"/>
    </w:rPr>
  </w:style>
  <w:style w:type="character" w:customStyle="1" w:styleId="WW8Num2z1">
    <w:name w:val="WW8Num2z1"/>
    <w:rPr>
      <w:rFonts w:ascii="Symbol" w:hAnsi="Symbol" w:cs="Symbol"/>
      <w:lang w:val="pt-PT" w:eastAsia="en-US" w:bidi="ar-SA"/>
    </w:rPr>
  </w:style>
  <w:style w:type="character" w:customStyle="1" w:styleId="WW8Num3z0">
    <w:name w:val="WW8Num3z0"/>
    <w:rPr>
      <w:rFonts w:ascii="Arial" w:eastAsia="Arial" w:hAnsi="Arial" w:cs="Arial"/>
      <w:b w:val="0"/>
      <w:bCs w:val="0"/>
      <w:i w:val="0"/>
      <w:iCs w:val="0"/>
      <w:w w:val="100"/>
      <w:sz w:val="18"/>
      <w:szCs w:val="18"/>
      <w:lang w:val="pt-PT" w:eastAsia="en-US" w:bidi="ar-SA"/>
    </w:rPr>
  </w:style>
  <w:style w:type="character" w:customStyle="1" w:styleId="WW8Num3z1">
    <w:name w:val="WW8Num3z1"/>
    <w:rPr>
      <w:rFonts w:ascii="Symbol" w:hAnsi="Symbol" w:cs="Symbol"/>
      <w:lang w:val="pt-PT" w:eastAsia="en-US" w:bidi="ar-SA"/>
    </w:rPr>
  </w:style>
  <w:style w:type="character" w:customStyle="1" w:styleId="WW8Num4z0">
    <w:name w:val="WW8Num4z0"/>
    <w:rPr>
      <w:rFonts w:ascii="Arial" w:eastAsia="Arial" w:hAnsi="Arial" w:cs="Arial"/>
      <w:b w:val="0"/>
      <w:bCs w:val="0"/>
      <w:i w:val="0"/>
      <w:iCs w:val="0"/>
      <w:w w:val="99"/>
      <w:sz w:val="18"/>
      <w:szCs w:val="18"/>
      <w:lang w:val="pt-PT" w:eastAsia="en-US" w:bidi="ar-SA"/>
    </w:rPr>
  </w:style>
  <w:style w:type="character" w:customStyle="1" w:styleId="WW8Num4z1">
    <w:name w:val="WW8Num4z1"/>
    <w:rPr>
      <w:rFonts w:ascii="Symbol" w:hAnsi="Symbol" w:cs="Symbol"/>
      <w:lang w:val="pt-PT" w:eastAsia="en-US" w:bidi="ar-SA"/>
    </w:rPr>
  </w:style>
  <w:style w:type="character" w:customStyle="1" w:styleId="WW8Num5z0">
    <w:name w:val="WW8Num5z0"/>
    <w:rPr>
      <w:rFonts w:ascii="Arial" w:eastAsia="Arial" w:hAnsi="Arial" w:cs="Arial"/>
      <w:b w:val="0"/>
      <w:bCs w:val="0"/>
      <w:i w:val="0"/>
      <w:iCs w:val="0"/>
      <w:w w:val="100"/>
      <w:sz w:val="18"/>
      <w:szCs w:val="18"/>
      <w:lang w:val="pt-PT" w:eastAsia="en-US" w:bidi="ar-SA"/>
    </w:rPr>
  </w:style>
  <w:style w:type="character" w:customStyle="1" w:styleId="WW8Num5z1">
    <w:name w:val="WW8Num5z1"/>
    <w:rPr>
      <w:rFonts w:ascii="Symbol" w:hAnsi="Symbol" w:cs="Symbol"/>
      <w:lang w:val="pt-PT" w:eastAsia="en-US" w:bidi="ar-SA"/>
    </w:rPr>
  </w:style>
  <w:style w:type="character" w:customStyle="1" w:styleId="WW8Num6z0">
    <w:name w:val="WW8Num6z0"/>
    <w:rPr>
      <w:rFonts w:ascii="Verdana" w:eastAsia="Verdana" w:hAnsi="Verdana" w:cs="Verdana"/>
      <w:b w:val="0"/>
      <w:bCs w:val="0"/>
      <w:i/>
      <w:iCs/>
      <w:spacing w:val="-1"/>
      <w:w w:val="81"/>
      <w:sz w:val="19"/>
      <w:szCs w:val="19"/>
      <w:lang w:val="pt-PT" w:eastAsia="en-US" w:bidi="ar-SA"/>
    </w:rPr>
  </w:style>
  <w:style w:type="character" w:customStyle="1" w:styleId="WW8Num6z1">
    <w:name w:val="WW8Num6z1"/>
    <w:rPr>
      <w:rFonts w:ascii="Symbol" w:hAnsi="Symbol" w:cs="Symbol"/>
      <w:lang w:val="pt-PT" w:eastAsia="en-US" w:bidi="ar-SA"/>
    </w:rPr>
  </w:style>
  <w:style w:type="character" w:customStyle="1" w:styleId="WW8Num7z0">
    <w:name w:val="WW8Num7z0"/>
    <w:rPr>
      <w:rFonts w:ascii="Arial" w:eastAsia="Arial" w:hAnsi="Arial" w:cs="Arial"/>
      <w:b w:val="0"/>
      <w:bCs w:val="0"/>
      <w:i w:val="0"/>
      <w:iCs w:val="0"/>
      <w:w w:val="99"/>
      <w:sz w:val="18"/>
      <w:szCs w:val="18"/>
      <w:lang w:val="pt-PT" w:eastAsia="en-US" w:bidi="ar-SA"/>
    </w:rPr>
  </w:style>
  <w:style w:type="character" w:customStyle="1" w:styleId="WW8Num7z2">
    <w:name w:val="WW8Num7z2"/>
    <w:rPr>
      <w:rFonts w:ascii="Symbol" w:hAnsi="Symbol" w:cs="Symbol"/>
      <w:lang w:val="pt-PT" w:eastAsia="en-US" w:bidi="ar-SA"/>
    </w:rPr>
  </w:style>
  <w:style w:type="character" w:customStyle="1" w:styleId="WW8Num8z0">
    <w:name w:val="WW8Num8z0"/>
    <w:rPr>
      <w:rFonts w:ascii="Arial" w:eastAsia="Arial" w:hAnsi="Arial" w:cs="Arial"/>
      <w:b w:val="0"/>
      <w:bCs w:val="0"/>
      <w:i w:val="0"/>
      <w:iCs w:val="0"/>
      <w:w w:val="100"/>
      <w:sz w:val="18"/>
      <w:szCs w:val="18"/>
      <w:lang w:val="pt-PT" w:eastAsia="en-US" w:bidi="ar-SA"/>
    </w:rPr>
  </w:style>
  <w:style w:type="character" w:customStyle="1" w:styleId="WW8Num8z1">
    <w:name w:val="WW8Num8z1"/>
    <w:rPr>
      <w:rFonts w:ascii="Symbol" w:hAnsi="Symbol" w:cs="Symbol"/>
      <w:lang w:val="pt-PT" w:eastAsia="en-US" w:bidi="ar-SA"/>
    </w:rPr>
  </w:style>
  <w:style w:type="character" w:customStyle="1" w:styleId="WW8Num9z0">
    <w:name w:val="WW8Num9z0"/>
    <w:rPr>
      <w:w w:val="99"/>
      <w:lang w:val="pt-PT" w:eastAsia="en-US" w:bidi="ar-SA"/>
    </w:rPr>
  </w:style>
  <w:style w:type="character" w:customStyle="1" w:styleId="WW8Num9z1">
    <w:name w:val="WW8Num9z1"/>
    <w:rPr>
      <w:rFonts w:ascii="Symbol" w:hAnsi="Symbol" w:cs="Symbol"/>
      <w:lang w:val="pt-PT" w:eastAsia="en-US" w:bidi="ar-SA"/>
    </w:rPr>
  </w:style>
  <w:style w:type="character" w:customStyle="1" w:styleId="WW8Num10z0">
    <w:name w:val="WW8Num10z0"/>
    <w:rPr>
      <w:rFonts w:ascii="Arial" w:eastAsia="Arial" w:hAnsi="Arial" w:cs="Arial"/>
      <w:b w:val="0"/>
      <w:bCs w:val="0"/>
      <w:i w:val="0"/>
      <w:iCs w:val="0"/>
      <w:w w:val="100"/>
      <w:sz w:val="18"/>
      <w:szCs w:val="18"/>
      <w:lang w:val="pt-PT" w:eastAsia="en-US" w:bidi="ar-SA"/>
    </w:rPr>
  </w:style>
  <w:style w:type="character" w:customStyle="1" w:styleId="WW8Num10z1">
    <w:name w:val="WW8Num10z1"/>
    <w:rPr>
      <w:rFonts w:ascii="Symbol" w:hAnsi="Symbol" w:cs="Symbol"/>
      <w:lang w:val="pt-PT" w:eastAsia="en-US" w:bidi="ar-SA"/>
    </w:rPr>
  </w:style>
  <w:style w:type="character" w:customStyle="1" w:styleId="WW8Num11z0">
    <w:name w:val="WW8Num11z0"/>
    <w:rPr>
      <w:rFonts w:ascii="Arial" w:eastAsia="Arial" w:hAnsi="Arial" w:cs="Arial"/>
      <w:b w:val="0"/>
      <w:bCs w:val="0"/>
      <w:i w:val="0"/>
      <w:iCs w:val="0"/>
      <w:w w:val="100"/>
      <w:sz w:val="18"/>
      <w:szCs w:val="18"/>
      <w:lang w:val="pt-PT" w:eastAsia="en-US" w:bidi="ar-SA"/>
    </w:rPr>
  </w:style>
  <w:style w:type="character" w:customStyle="1" w:styleId="WW8Num11z1">
    <w:name w:val="WW8Num11z1"/>
    <w:rPr>
      <w:rFonts w:ascii="Symbol" w:hAnsi="Symbol" w:cs="Symbol"/>
      <w:lang w:val="pt-PT" w:eastAsia="en-US" w:bidi="ar-SA"/>
    </w:rPr>
  </w:style>
  <w:style w:type="character" w:customStyle="1" w:styleId="WW8Num12z0">
    <w:name w:val="WW8Num12z0"/>
    <w:rPr>
      <w:rFonts w:ascii="Arial" w:eastAsia="Arial" w:hAnsi="Arial" w:cs="Arial"/>
      <w:b w:val="0"/>
      <w:bCs w:val="0"/>
      <w:i w:val="0"/>
      <w:iCs w:val="0"/>
      <w:w w:val="100"/>
      <w:sz w:val="18"/>
      <w:szCs w:val="18"/>
      <w:lang w:val="pt-PT" w:eastAsia="en-US" w:bidi="ar-SA"/>
    </w:rPr>
  </w:style>
  <w:style w:type="character" w:customStyle="1" w:styleId="WW8Num12z1">
    <w:name w:val="WW8Num12z1"/>
    <w:rPr>
      <w:rFonts w:ascii="Symbol" w:hAnsi="Symbol" w:cs="Symbol"/>
      <w:lang w:val="pt-PT" w:eastAsia="en-US" w:bidi="ar-SA"/>
    </w:rPr>
  </w:style>
  <w:style w:type="character" w:customStyle="1" w:styleId="WW8Num13z0">
    <w:name w:val="WW8Num13z0"/>
    <w:rPr>
      <w:rFonts w:ascii="Arial" w:eastAsia="Arial" w:hAnsi="Arial" w:cs="Arial"/>
      <w:b w:val="0"/>
      <w:bCs w:val="0"/>
      <w:i w:val="0"/>
      <w:iCs w:val="0"/>
      <w:w w:val="100"/>
      <w:sz w:val="18"/>
      <w:szCs w:val="18"/>
      <w:lang w:val="pt-PT" w:eastAsia="en-US" w:bidi="ar-SA"/>
    </w:rPr>
  </w:style>
  <w:style w:type="character" w:customStyle="1" w:styleId="WW8Num13z1">
    <w:name w:val="WW8Num13z1"/>
    <w:rPr>
      <w:rFonts w:ascii="Symbol" w:hAnsi="Symbol" w:cs="Symbol"/>
      <w:lang w:val="pt-PT" w:eastAsia="en-US" w:bidi="ar-SA"/>
    </w:rPr>
  </w:style>
  <w:style w:type="character" w:customStyle="1" w:styleId="WW8Num14z0">
    <w:name w:val="WW8Num14z0"/>
    <w:rPr>
      <w:rFonts w:ascii="Arial" w:eastAsia="Arial" w:hAnsi="Arial" w:cs="Arial"/>
      <w:b w:val="0"/>
      <w:bCs w:val="0"/>
      <w:i w:val="0"/>
      <w:iCs w:val="0"/>
      <w:w w:val="99"/>
      <w:sz w:val="18"/>
      <w:szCs w:val="18"/>
      <w:lang w:val="pt-PT" w:eastAsia="en-US" w:bidi="ar-SA"/>
    </w:rPr>
  </w:style>
  <w:style w:type="character" w:customStyle="1" w:styleId="WW8Num14z1">
    <w:name w:val="WW8Num14z1"/>
    <w:rPr>
      <w:rFonts w:ascii="Symbol" w:hAnsi="Symbol" w:cs="Symbol"/>
      <w:lang w:val="pt-PT" w:eastAsia="en-US" w:bidi="ar-SA"/>
    </w:rPr>
  </w:style>
  <w:style w:type="character" w:customStyle="1" w:styleId="WW8Num15z0">
    <w:name w:val="WW8Num15z0"/>
    <w:rPr>
      <w:rFonts w:ascii="Arial" w:eastAsia="Arial" w:hAnsi="Arial" w:cs="Arial"/>
      <w:b w:val="0"/>
      <w:bCs w:val="0"/>
      <w:i w:val="0"/>
      <w:iCs w:val="0"/>
      <w:w w:val="100"/>
      <w:sz w:val="18"/>
      <w:szCs w:val="18"/>
      <w:lang w:val="pt-PT" w:eastAsia="en-US" w:bidi="ar-SA"/>
    </w:rPr>
  </w:style>
  <w:style w:type="character" w:customStyle="1" w:styleId="WW8Num15z1">
    <w:name w:val="WW8Num15z1"/>
    <w:rPr>
      <w:rFonts w:ascii="Symbol" w:hAnsi="Symbol" w:cs="Symbol"/>
      <w:lang w:val="pt-PT" w:eastAsia="en-US" w:bidi="ar-SA"/>
    </w:rPr>
  </w:style>
  <w:style w:type="character" w:customStyle="1" w:styleId="WW8Num16z0">
    <w:name w:val="WW8Num16z0"/>
    <w:rPr>
      <w:w w:val="99"/>
      <w:lang w:val="pt-PT" w:eastAsia="en-US" w:bidi="ar-SA"/>
    </w:rPr>
  </w:style>
  <w:style w:type="character" w:customStyle="1" w:styleId="WW8Num16z1">
    <w:name w:val="WW8Num16z1"/>
    <w:rPr>
      <w:rFonts w:ascii="Arial" w:eastAsia="Arial" w:hAnsi="Arial" w:cs="Arial"/>
      <w:b/>
      <w:bCs/>
      <w:i w:val="0"/>
      <w:iCs w:val="0"/>
      <w:w w:val="99"/>
      <w:sz w:val="18"/>
      <w:szCs w:val="18"/>
      <w:lang w:val="pt-PT" w:eastAsia="en-US" w:bidi="ar-SA"/>
    </w:rPr>
  </w:style>
  <w:style w:type="character" w:customStyle="1" w:styleId="WW8Num16z2">
    <w:name w:val="WW8Num16z2"/>
    <w:rPr>
      <w:rFonts w:ascii="Symbol" w:hAnsi="Symbol" w:cs="Symbol"/>
      <w:lang w:val="pt-PT" w:eastAsia="en-US" w:bidi="ar-SA"/>
    </w:rPr>
  </w:style>
  <w:style w:type="character" w:customStyle="1" w:styleId="WW8Num17z0">
    <w:name w:val="WW8Num17z0"/>
    <w:rPr>
      <w:lang w:val="pt-PT" w:eastAsia="en-US" w:bidi="ar-SA"/>
    </w:rPr>
  </w:style>
  <w:style w:type="character" w:customStyle="1" w:styleId="WW8Num17z1">
    <w:name w:val="WW8Num17z1"/>
    <w:rPr>
      <w:rFonts w:ascii="Arial" w:eastAsia="Arial" w:hAnsi="Arial" w:cs="Arial"/>
      <w:b w:val="0"/>
      <w:bCs w:val="0"/>
      <w:i w:val="0"/>
      <w:iCs w:val="0"/>
      <w:w w:val="99"/>
      <w:sz w:val="18"/>
      <w:szCs w:val="18"/>
      <w:lang w:val="pt-PT" w:eastAsia="en-US" w:bidi="ar-SA"/>
    </w:rPr>
  </w:style>
  <w:style w:type="character" w:customStyle="1" w:styleId="WW8Num17z2">
    <w:name w:val="WW8Num17z2"/>
    <w:rPr>
      <w:rFonts w:ascii="Arial" w:eastAsia="Arial" w:hAnsi="Arial" w:cs="Arial"/>
      <w:b w:val="0"/>
      <w:bCs w:val="0"/>
      <w:i w:val="0"/>
      <w:iCs w:val="0"/>
      <w:w w:val="100"/>
      <w:sz w:val="18"/>
      <w:szCs w:val="18"/>
      <w:lang w:val="pt-PT" w:eastAsia="en-US" w:bidi="ar-SA"/>
    </w:rPr>
  </w:style>
  <w:style w:type="character" w:customStyle="1" w:styleId="WW8Num17z3">
    <w:name w:val="WW8Num17z3"/>
    <w:rPr>
      <w:rFonts w:ascii="Symbol" w:hAnsi="Symbol" w:cs="Symbol"/>
      <w:lang w:val="pt-PT" w:eastAsia="en-US" w:bidi="ar-SA"/>
    </w:rPr>
  </w:style>
  <w:style w:type="character" w:customStyle="1" w:styleId="WW8Num18z0">
    <w:name w:val="WW8Num18z0"/>
    <w:rPr>
      <w:lang w:val="pt-PT" w:eastAsia="en-US" w:bidi="ar-SA"/>
    </w:rPr>
  </w:style>
  <w:style w:type="character" w:customStyle="1" w:styleId="WW8Num18z1">
    <w:name w:val="WW8Num18z1"/>
    <w:rPr>
      <w:rFonts w:ascii="Arial" w:eastAsia="Arial" w:hAnsi="Arial" w:cs="Arial"/>
      <w:b w:val="0"/>
      <w:bCs w:val="0"/>
      <w:i w:val="0"/>
      <w:iCs w:val="0"/>
      <w:w w:val="99"/>
      <w:sz w:val="18"/>
      <w:szCs w:val="18"/>
      <w:lang w:val="pt-PT" w:eastAsia="en-US" w:bidi="ar-SA"/>
    </w:rPr>
  </w:style>
  <w:style w:type="character" w:customStyle="1" w:styleId="WW8Num18z2">
    <w:name w:val="WW8Num18z2"/>
    <w:rPr>
      <w:rFonts w:ascii="Arial" w:eastAsia="Arial" w:hAnsi="Arial" w:cs="Arial"/>
      <w:b w:val="0"/>
      <w:bCs w:val="0"/>
      <w:i w:val="0"/>
      <w:iCs w:val="0"/>
      <w:w w:val="100"/>
      <w:sz w:val="18"/>
      <w:szCs w:val="18"/>
      <w:lang w:val="pt-PT" w:eastAsia="en-US" w:bidi="ar-SA"/>
    </w:rPr>
  </w:style>
  <w:style w:type="character" w:customStyle="1" w:styleId="WW8Num18z3">
    <w:name w:val="WW8Num18z3"/>
    <w:rPr>
      <w:rFonts w:ascii="Symbol" w:hAnsi="Symbol" w:cs="Symbol"/>
      <w:lang w:val="pt-PT" w:eastAsia="en-US" w:bidi="ar-SA"/>
    </w:rPr>
  </w:style>
  <w:style w:type="character" w:customStyle="1" w:styleId="WW8Num19z0">
    <w:name w:val="WW8Num19z0"/>
    <w:rPr>
      <w:rFonts w:ascii="Arial" w:eastAsia="Arial" w:hAnsi="Arial" w:cs="Arial"/>
      <w:b w:val="0"/>
      <w:bCs w:val="0"/>
      <w:i w:val="0"/>
      <w:iCs w:val="0"/>
      <w:w w:val="100"/>
      <w:sz w:val="18"/>
      <w:szCs w:val="18"/>
      <w:lang w:val="pt-PT" w:eastAsia="en-US" w:bidi="ar-SA"/>
    </w:rPr>
  </w:style>
  <w:style w:type="character" w:customStyle="1" w:styleId="WW8Num19z1">
    <w:name w:val="WW8Num19z1"/>
    <w:rPr>
      <w:rFonts w:ascii="Symbol" w:hAnsi="Symbol" w:cs="Symbol"/>
      <w:lang w:val="pt-PT" w:eastAsia="en-US" w:bidi="ar-SA"/>
    </w:rPr>
  </w:style>
  <w:style w:type="character" w:customStyle="1" w:styleId="WW8Num20z0">
    <w:name w:val="WW8Num20z0"/>
    <w:rPr>
      <w:rFonts w:ascii="Arial" w:eastAsia="Arial" w:hAnsi="Arial" w:cs="Arial"/>
      <w:b w:val="0"/>
      <w:bCs w:val="0"/>
      <w:i w:val="0"/>
      <w:iCs w:val="0"/>
      <w:w w:val="100"/>
      <w:sz w:val="18"/>
      <w:szCs w:val="18"/>
      <w:lang w:val="pt-PT" w:eastAsia="en-US" w:bidi="ar-SA"/>
    </w:rPr>
  </w:style>
  <w:style w:type="character" w:customStyle="1" w:styleId="WW8Num20z1">
    <w:name w:val="WW8Num20z1"/>
    <w:rPr>
      <w:rFonts w:ascii="Symbol" w:hAnsi="Symbol" w:cs="Symbol"/>
      <w:lang w:val="pt-PT" w:eastAsia="en-US" w:bidi="ar-SA"/>
    </w:rPr>
  </w:style>
  <w:style w:type="character" w:customStyle="1" w:styleId="WW8Num21z0">
    <w:name w:val="WW8Num21z0"/>
    <w:rPr>
      <w:lang w:val="pt-PT" w:eastAsia="en-US" w:bidi="ar-SA"/>
    </w:rPr>
  </w:style>
  <w:style w:type="character" w:customStyle="1" w:styleId="WW8Num21z1">
    <w:name w:val="WW8Num21z1"/>
    <w:rPr>
      <w:rFonts w:ascii="Arial" w:eastAsia="Arial" w:hAnsi="Arial" w:cs="Arial"/>
      <w:b w:val="0"/>
      <w:bCs w:val="0"/>
      <w:i w:val="0"/>
      <w:iCs w:val="0"/>
      <w:w w:val="99"/>
      <w:sz w:val="18"/>
      <w:szCs w:val="18"/>
      <w:lang w:val="pt-PT" w:eastAsia="en-US" w:bidi="ar-SA"/>
    </w:rPr>
  </w:style>
  <w:style w:type="character" w:customStyle="1" w:styleId="WW8Num21z2">
    <w:name w:val="WW8Num21z2"/>
    <w:rPr>
      <w:rFonts w:ascii="Arial" w:eastAsia="Arial" w:hAnsi="Arial" w:cs="Arial"/>
      <w:b w:val="0"/>
      <w:bCs w:val="0"/>
      <w:i w:val="0"/>
      <w:iCs w:val="0"/>
      <w:w w:val="100"/>
      <w:sz w:val="18"/>
      <w:szCs w:val="18"/>
      <w:lang w:val="pt-PT" w:eastAsia="en-US" w:bidi="ar-SA"/>
    </w:rPr>
  </w:style>
  <w:style w:type="character" w:customStyle="1" w:styleId="WW8Num21z3">
    <w:name w:val="WW8Num21z3"/>
    <w:rPr>
      <w:rFonts w:ascii="Symbol" w:hAnsi="Symbol" w:cs="Symbol"/>
      <w:lang w:val="pt-PT" w:eastAsia="en-US" w:bidi="ar-SA"/>
    </w:rPr>
  </w:style>
  <w:style w:type="character" w:customStyle="1" w:styleId="WW8Num22z0">
    <w:name w:val="WW8Num22z0"/>
    <w:rPr>
      <w:w w:val="99"/>
      <w:lang w:val="pt-PT" w:eastAsia="en-US" w:bidi="ar-SA"/>
    </w:rPr>
  </w:style>
  <w:style w:type="character" w:customStyle="1" w:styleId="WW8Num22z1">
    <w:name w:val="WW8Num22z1"/>
    <w:rPr>
      <w:rFonts w:ascii="Symbol" w:hAnsi="Symbol" w:cs="Symbol"/>
      <w:lang w:val="pt-PT" w:eastAsia="en-US" w:bidi="ar-SA"/>
    </w:rPr>
  </w:style>
  <w:style w:type="character" w:customStyle="1" w:styleId="WW8Num23z0">
    <w:name w:val="WW8Num23z0"/>
    <w:rPr>
      <w:rFonts w:ascii="Arial" w:eastAsia="Arial" w:hAnsi="Arial" w:cs="Arial"/>
      <w:b w:val="0"/>
      <w:bCs w:val="0"/>
      <w:i w:val="0"/>
      <w:iCs w:val="0"/>
      <w:w w:val="99"/>
      <w:sz w:val="18"/>
      <w:szCs w:val="18"/>
      <w:lang w:val="pt-PT" w:eastAsia="en-US" w:bidi="ar-SA"/>
    </w:rPr>
  </w:style>
  <w:style w:type="character" w:customStyle="1" w:styleId="WW8Num23z1">
    <w:name w:val="WW8Num23z1"/>
    <w:rPr>
      <w:rFonts w:ascii="Symbol" w:hAnsi="Symbol" w:cs="Symbol"/>
      <w:lang w:val="pt-PT" w:eastAsia="en-US" w:bidi="ar-SA"/>
    </w:rPr>
  </w:style>
  <w:style w:type="character" w:customStyle="1" w:styleId="WW8Num24z0">
    <w:name w:val="WW8Num24z0"/>
    <w:rPr>
      <w:rFonts w:ascii="Arial" w:eastAsia="Arial" w:hAnsi="Arial" w:cs="Arial"/>
      <w:b w:val="0"/>
      <w:bCs w:val="0"/>
      <w:i w:val="0"/>
      <w:iCs w:val="0"/>
      <w:w w:val="100"/>
      <w:sz w:val="18"/>
      <w:szCs w:val="18"/>
      <w:lang w:val="pt-PT" w:eastAsia="en-US" w:bidi="ar-SA"/>
    </w:rPr>
  </w:style>
  <w:style w:type="character" w:customStyle="1" w:styleId="WW8Num24z1">
    <w:name w:val="WW8Num24z1"/>
    <w:rPr>
      <w:rFonts w:ascii="Symbol" w:hAnsi="Symbol" w:cs="Symbol"/>
      <w:lang w:val="pt-PT" w:eastAsia="en-US" w:bidi="ar-SA"/>
    </w:rPr>
  </w:style>
  <w:style w:type="character" w:customStyle="1" w:styleId="Fontepargpadro3">
    <w:name w:val="Fonte parág. padrão3"/>
  </w:style>
  <w:style w:type="character" w:customStyle="1" w:styleId="WW8Num4z2">
    <w:name w:val="WW8Num4z2"/>
    <w:rPr>
      <w:rFonts w:ascii="Symbol" w:hAnsi="Symbol" w:cs="Symbol"/>
      <w:lang w:val="pt-PT" w:bidi="ar-SA"/>
    </w:rPr>
  </w:style>
  <w:style w:type="character" w:customStyle="1" w:styleId="WW8Num6z2">
    <w:name w:val="WW8Num6z2"/>
    <w:rPr>
      <w:rFonts w:ascii="Symbol" w:hAnsi="Symbol" w:cs="Symbol"/>
      <w:lang w:val="pt-PT" w:bidi="ar-SA"/>
    </w:rPr>
  </w:style>
  <w:style w:type="character" w:customStyle="1" w:styleId="WW8Num7z1">
    <w:name w:val="WW8Num7z1"/>
    <w:rPr>
      <w:rFonts w:ascii="Symbol" w:hAnsi="Symbol" w:cs="Symbol"/>
      <w:lang w:val="pt-PT" w:bidi="ar-SA"/>
    </w:rPr>
  </w:style>
  <w:style w:type="character" w:customStyle="1" w:styleId="WW8Num11z2">
    <w:name w:val="WW8Num11z2"/>
    <w:rPr>
      <w:rFonts w:ascii="Symbol" w:hAnsi="Symbol" w:cs="Symbol"/>
      <w:lang w:val="pt-PT" w:bidi="ar-SA"/>
    </w:rPr>
  </w:style>
  <w:style w:type="character" w:customStyle="1" w:styleId="WW8Num20z2">
    <w:name w:val="WW8Num20z2"/>
    <w:rPr>
      <w:rFonts w:ascii="Symbol" w:hAnsi="Symbol" w:cs="Symbol"/>
      <w:lang w:val="pt-PT" w:bidi="ar-SA"/>
    </w:rPr>
  </w:style>
  <w:style w:type="character" w:customStyle="1" w:styleId="WW8Num22z2">
    <w:name w:val="WW8Num22z2"/>
    <w:rPr>
      <w:rFonts w:ascii="Arial" w:eastAsia="Arial" w:hAnsi="Arial" w:cs="Arial"/>
      <w:b w:val="0"/>
      <w:bCs w:val="0"/>
      <w:i w:val="0"/>
      <w:iCs w:val="0"/>
      <w:w w:val="100"/>
      <w:sz w:val="18"/>
      <w:szCs w:val="18"/>
      <w:lang w:val="pt-PT" w:bidi="ar-SA"/>
    </w:rPr>
  </w:style>
  <w:style w:type="character" w:customStyle="1" w:styleId="WW8Num22z3">
    <w:name w:val="WW8Num22z3"/>
    <w:rPr>
      <w:rFonts w:ascii="Symbol" w:hAnsi="Symbol" w:cs="Symbol"/>
      <w:lang w:val="pt-PT" w:bidi="ar-SA"/>
    </w:rPr>
  </w:style>
  <w:style w:type="character" w:customStyle="1" w:styleId="WW8Num25z0">
    <w:name w:val="WW8Num25z0"/>
    <w:rPr>
      <w:lang w:val="pt-PT" w:bidi="ar-SA"/>
    </w:rPr>
  </w:style>
  <w:style w:type="character" w:customStyle="1" w:styleId="WW8Num25z1">
    <w:name w:val="WW8Num25z1"/>
    <w:rPr>
      <w:rFonts w:ascii="Arial" w:eastAsia="Arial" w:hAnsi="Arial" w:cs="Arial"/>
      <w:b w:val="0"/>
      <w:bCs w:val="0"/>
      <w:i w:val="0"/>
      <w:iCs w:val="0"/>
      <w:w w:val="99"/>
      <w:sz w:val="18"/>
      <w:szCs w:val="18"/>
      <w:lang w:val="pt-PT" w:bidi="ar-SA"/>
    </w:rPr>
  </w:style>
  <w:style w:type="character" w:customStyle="1" w:styleId="WW8Num25z2">
    <w:name w:val="WW8Num25z2"/>
    <w:rPr>
      <w:rFonts w:ascii="Arial" w:eastAsia="Arial" w:hAnsi="Arial" w:cs="Arial"/>
      <w:b w:val="0"/>
      <w:bCs w:val="0"/>
      <w:i w:val="0"/>
      <w:iCs w:val="0"/>
      <w:w w:val="100"/>
      <w:sz w:val="18"/>
      <w:szCs w:val="18"/>
      <w:lang w:val="pt-PT" w:bidi="ar-SA"/>
    </w:rPr>
  </w:style>
  <w:style w:type="character" w:customStyle="1" w:styleId="WW8Num25z3">
    <w:name w:val="WW8Num25z3"/>
    <w:rPr>
      <w:rFonts w:ascii="Symbol" w:hAnsi="Symbol" w:cs="Symbol"/>
      <w:lang w:val="pt-PT" w:bidi="ar-SA"/>
    </w:rPr>
  </w:style>
  <w:style w:type="character" w:customStyle="1" w:styleId="WW8Num2z2">
    <w:name w:val="WW8Num2z2"/>
    <w:rPr>
      <w:w w:val="99"/>
      <w:sz w:val="24"/>
      <w:szCs w:val="24"/>
      <w:lang w:val="pt-PT" w:bidi="ar-SA"/>
    </w:rPr>
  </w:style>
  <w:style w:type="character" w:customStyle="1" w:styleId="WW8Num2z3">
    <w:name w:val="WW8Num2z3"/>
    <w:rPr>
      <w:rFonts w:ascii="Arial" w:eastAsia="Arial" w:hAnsi="Arial" w:cs="Arial"/>
      <w:b w:val="0"/>
      <w:bCs w:val="0"/>
      <w:i w:val="0"/>
      <w:iCs w:val="0"/>
      <w:spacing w:val="-2"/>
      <w:w w:val="99"/>
      <w:sz w:val="18"/>
      <w:szCs w:val="18"/>
      <w:lang w:val="pt-PT" w:bidi="ar-SA"/>
    </w:rPr>
  </w:style>
  <w:style w:type="character" w:customStyle="1" w:styleId="WW8Num2z4">
    <w:name w:val="WW8Num2z4"/>
    <w:rPr>
      <w:rFonts w:ascii="Symbol" w:hAnsi="Symbol" w:cs="Symbol"/>
      <w:lang w:val="pt-PT" w:bidi="ar-SA"/>
    </w:rPr>
  </w:style>
  <w:style w:type="character" w:customStyle="1" w:styleId="WW8Num5z2">
    <w:name w:val="WW8Num5z2"/>
    <w:rPr>
      <w:rFonts w:ascii="Symbol" w:hAnsi="Symbol" w:cs="Symbol"/>
      <w:lang w:val="pt-PT" w:bidi="ar-SA"/>
    </w:rPr>
  </w:style>
  <w:style w:type="character" w:customStyle="1" w:styleId="WW8Num12z2">
    <w:name w:val="WW8Num12z2"/>
    <w:rPr>
      <w:rFonts w:ascii="Symbol" w:hAnsi="Symbol" w:cs="Symbol"/>
      <w:lang w:val="pt-PT" w:bidi="ar-SA"/>
    </w:rPr>
  </w:style>
  <w:style w:type="character" w:customStyle="1" w:styleId="WW8Num23z3">
    <w:name w:val="WW8Num23z3"/>
    <w:rPr>
      <w:rFonts w:ascii="Symbol" w:hAnsi="Symbol" w:cs="Symbol"/>
      <w:lang w:val="pt-PT" w:bidi="ar-SA"/>
    </w:rPr>
  </w:style>
  <w:style w:type="character" w:customStyle="1" w:styleId="WW8Num24z3">
    <w:name w:val="WW8Num24z3"/>
    <w:rPr>
      <w:rFonts w:ascii="Symbol" w:hAnsi="Symbol" w:cs="Symbol"/>
      <w:lang w:val="pt-PT" w:bidi="ar-SA"/>
    </w:rPr>
  </w:style>
  <w:style w:type="character" w:customStyle="1" w:styleId="WW8Num25z4">
    <w:name w:val="WW8Num25z4"/>
    <w:rPr>
      <w:rFonts w:ascii="Symbol" w:hAnsi="Symbol" w:cs="Symbol"/>
      <w:lang w:val="pt-PT" w:bidi="ar-SA"/>
    </w:rPr>
  </w:style>
  <w:style w:type="character" w:customStyle="1" w:styleId="WW8Num26z0">
    <w:name w:val="WW8Num26z0"/>
    <w:rPr>
      <w:lang w:val="pt-PT" w:bidi="ar-SA"/>
    </w:rPr>
  </w:style>
  <w:style w:type="character" w:customStyle="1" w:styleId="WW8Num26z1">
    <w:name w:val="WW8Num26z1"/>
    <w:rPr>
      <w:rFonts w:ascii="Arial" w:eastAsia="Arial" w:hAnsi="Arial" w:cs="Arial"/>
      <w:b w:val="0"/>
      <w:bCs w:val="0"/>
      <w:i w:val="0"/>
      <w:iCs w:val="0"/>
      <w:w w:val="99"/>
      <w:sz w:val="18"/>
      <w:szCs w:val="18"/>
      <w:lang w:val="pt-PT" w:bidi="ar-SA"/>
    </w:rPr>
  </w:style>
  <w:style w:type="character" w:customStyle="1" w:styleId="WW8Num26z2">
    <w:name w:val="WW8Num26z2"/>
    <w:rPr>
      <w:rFonts w:ascii="Arial" w:eastAsia="Arial" w:hAnsi="Arial" w:cs="Arial"/>
      <w:b w:val="0"/>
      <w:bCs w:val="0"/>
      <w:i w:val="0"/>
      <w:iCs w:val="0"/>
      <w:w w:val="100"/>
      <w:sz w:val="18"/>
      <w:szCs w:val="18"/>
      <w:lang w:val="pt-PT" w:bidi="ar-SA"/>
    </w:rPr>
  </w:style>
  <w:style w:type="character" w:customStyle="1" w:styleId="WW8Num26z3">
    <w:name w:val="WW8Num26z3"/>
    <w:rPr>
      <w:rFonts w:ascii="Symbol" w:hAnsi="Symbol" w:cs="Symbol"/>
      <w:lang w:val="pt-PT" w:bidi="ar-SA"/>
    </w:rPr>
  </w:style>
  <w:style w:type="character" w:customStyle="1" w:styleId="WW8Num27z0">
    <w:name w:val="WW8Num27z0"/>
    <w:rPr>
      <w:lang w:val="pt-PT" w:bidi="ar-SA"/>
    </w:rPr>
  </w:style>
  <w:style w:type="character" w:customStyle="1" w:styleId="WW8Num27z1">
    <w:name w:val="WW8Num27z1"/>
    <w:rPr>
      <w:rFonts w:ascii="Arial" w:eastAsia="Arial" w:hAnsi="Arial" w:cs="Arial"/>
      <w:b w:val="0"/>
      <w:bCs w:val="0"/>
      <w:i w:val="0"/>
      <w:iCs w:val="0"/>
      <w:w w:val="99"/>
      <w:sz w:val="18"/>
      <w:szCs w:val="18"/>
      <w:lang w:val="pt-PT" w:bidi="ar-SA"/>
    </w:rPr>
  </w:style>
  <w:style w:type="character" w:customStyle="1" w:styleId="WW8Num27z2">
    <w:name w:val="WW8Num27z2"/>
    <w:rPr>
      <w:rFonts w:ascii="Arial" w:eastAsia="Arial" w:hAnsi="Arial" w:cs="Arial"/>
      <w:b w:val="0"/>
      <w:bCs w:val="0"/>
      <w:i w:val="0"/>
      <w:iCs w:val="0"/>
      <w:w w:val="100"/>
      <w:sz w:val="18"/>
      <w:szCs w:val="18"/>
      <w:lang w:val="pt-PT" w:bidi="ar-SA"/>
    </w:rPr>
  </w:style>
  <w:style w:type="character" w:customStyle="1" w:styleId="WW8Num27z3">
    <w:name w:val="WW8Num27z3"/>
    <w:rPr>
      <w:rFonts w:ascii="Symbol" w:hAnsi="Symbol" w:cs="Symbol"/>
      <w:lang w:val="pt-PT" w:bidi="ar-SA"/>
    </w:rPr>
  </w:style>
  <w:style w:type="character" w:customStyle="1" w:styleId="WW8Num28z0">
    <w:name w:val="WW8Num28z0"/>
    <w:rPr>
      <w:lang w:val="pt-PT" w:bidi="ar-SA"/>
    </w:rPr>
  </w:style>
  <w:style w:type="character" w:customStyle="1" w:styleId="WW8Num28z1">
    <w:name w:val="WW8Num28z1"/>
    <w:rPr>
      <w:rFonts w:ascii="Arial" w:eastAsia="Arial" w:hAnsi="Arial" w:cs="Arial"/>
      <w:b w:val="0"/>
      <w:bCs w:val="0"/>
      <w:i w:val="0"/>
      <w:iCs w:val="0"/>
      <w:w w:val="99"/>
      <w:sz w:val="18"/>
      <w:szCs w:val="18"/>
      <w:lang w:val="pt-PT" w:bidi="ar-SA"/>
    </w:rPr>
  </w:style>
  <w:style w:type="character" w:customStyle="1" w:styleId="WW8Num28z2">
    <w:name w:val="WW8Num28z2"/>
    <w:rPr>
      <w:rFonts w:ascii="Symbol" w:hAnsi="Symbol" w:cs="Symbol"/>
      <w:lang w:val="pt-PT" w:bidi="ar-SA"/>
    </w:rPr>
  </w:style>
  <w:style w:type="character" w:customStyle="1" w:styleId="WW8Num29z0">
    <w:name w:val="WW8Num29z0"/>
    <w:rPr>
      <w:lang w:val="pt-PT" w:bidi="ar-SA"/>
    </w:rPr>
  </w:style>
  <w:style w:type="character" w:customStyle="1" w:styleId="WW8Num29z1">
    <w:name w:val="WW8Num29z1"/>
    <w:rPr>
      <w:rFonts w:ascii="Arial" w:eastAsia="Arial" w:hAnsi="Arial" w:cs="Arial"/>
      <w:b w:val="0"/>
      <w:bCs w:val="0"/>
      <w:i w:val="0"/>
      <w:iCs w:val="0"/>
      <w:w w:val="99"/>
      <w:sz w:val="18"/>
      <w:szCs w:val="18"/>
      <w:lang w:val="pt-PT" w:bidi="ar-SA"/>
    </w:rPr>
  </w:style>
  <w:style w:type="character" w:customStyle="1" w:styleId="WW8Num29z3">
    <w:name w:val="WW8Num29z3"/>
    <w:rPr>
      <w:rFonts w:ascii="Symbol" w:hAnsi="Symbol" w:cs="Symbol"/>
      <w:lang w:val="pt-PT" w:bidi="ar-SA"/>
    </w:rPr>
  </w:style>
  <w:style w:type="character" w:customStyle="1" w:styleId="WW8Num30z0">
    <w:name w:val="WW8Num30z0"/>
    <w:rPr>
      <w:rFonts w:ascii="Arial" w:eastAsia="Arial" w:hAnsi="Arial" w:cs="Arial"/>
      <w:b w:val="0"/>
      <w:bCs w:val="0"/>
      <w:i w:val="0"/>
      <w:iCs w:val="0"/>
      <w:w w:val="100"/>
      <w:sz w:val="18"/>
      <w:szCs w:val="18"/>
      <w:lang w:val="pt-PT" w:bidi="ar-SA"/>
    </w:rPr>
  </w:style>
  <w:style w:type="character" w:customStyle="1" w:styleId="WW8Num30z1">
    <w:name w:val="WW8Num30z1"/>
    <w:rPr>
      <w:rFonts w:ascii="Symbol" w:hAnsi="Symbol" w:cs="Symbol"/>
      <w:lang w:val="pt-PT" w:bidi="ar-SA"/>
    </w:rPr>
  </w:style>
  <w:style w:type="character" w:customStyle="1" w:styleId="WW8Num31z0">
    <w:name w:val="WW8Num31z0"/>
    <w:rPr>
      <w:rFonts w:ascii="Arial" w:eastAsia="Arial" w:hAnsi="Arial" w:cs="Arial"/>
      <w:b w:val="0"/>
      <w:bCs w:val="0"/>
      <w:i w:val="0"/>
      <w:iCs w:val="0"/>
      <w:w w:val="100"/>
      <w:sz w:val="18"/>
      <w:szCs w:val="18"/>
      <w:lang w:val="pt-PT" w:bidi="ar-SA"/>
    </w:rPr>
  </w:style>
  <w:style w:type="character" w:customStyle="1" w:styleId="WW8Num31z1">
    <w:name w:val="WW8Num31z1"/>
    <w:rPr>
      <w:rFonts w:ascii="Symbol" w:hAnsi="Symbol" w:cs="Symbol"/>
      <w:lang w:val="pt-PT" w:bidi="ar-SA"/>
    </w:rPr>
  </w:style>
  <w:style w:type="character" w:customStyle="1" w:styleId="WW8Num32z0">
    <w:name w:val="WW8Num32z0"/>
    <w:rPr>
      <w:lang w:val="pt-PT" w:bidi="ar-SA"/>
    </w:rPr>
  </w:style>
  <w:style w:type="character" w:customStyle="1" w:styleId="WW8Num32z1">
    <w:name w:val="WW8Num32z1"/>
    <w:rPr>
      <w:rFonts w:ascii="Arial" w:eastAsia="Arial" w:hAnsi="Arial" w:cs="Arial"/>
      <w:b w:val="0"/>
      <w:bCs w:val="0"/>
      <w:i w:val="0"/>
      <w:iCs w:val="0"/>
      <w:w w:val="99"/>
      <w:sz w:val="18"/>
      <w:szCs w:val="18"/>
      <w:lang w:val="pt-PT" w:bidi="ar-SA"/>
    </w:rPr>
  </w:style>
  <w:style w:type="character" w:customStyle="1" w:styleId="WW8Num32z2">
    <w:name w:val="WW8Num32z2"/>
    <w:rPr>
      <w:rFonts w:ascii="Arial" w:eastAsia="Arial" w:hAnsi="Arial" w:cs="Arial"/>
      <w:b w:val="0"/>
      <w:bCs w:val="0"/>
      <w:i w:val="0"/>
      <w:iCs w:val="0"/>
      <w:w w:val="100"/>
      <w:sz w:val="18"/>
      <w:szCs w:val="18"/>
      <w:lang w:val="pt-PT" w:bidi="ar-SA"/>
    </w:rPr>
  </w:style>
  <w:style w:type="character" w:customStyle="1" w:styleId="WW8Num32z3">
    <w:name w:val="WW8Num32z3"/>
    <w:rPr>
      <w:rFonts w:ascii="Symbol" w:hAnsi="Symbol" w:cs="Symbol"/>
      <w:lang w:val="pt-PT" w:bidi="ar-SA"/>
    </w:rPr>
  </w:style>
  <w:style w:type="character" w:customStyle="1" w:styleId="WW8Num33z0">
    <w:name w:val="WW8Num33z0"/>
    <w:rPr>
      <w:lang w:val="pt-PT" w:bidi="ar-SA"/>
    </w:rPr>
  </w:style>
  <w:style w:type="character" w:customStyle="1" w:styleId="WW8Num33z1">
    <w:name w:val="WW8Num33z1"/>
    <w:rPr>
      <w:rFonts w:ascii="Arial" w:eastAsia="Arial" w:hAnsi="Arial" w:cs="Arial"/>
      <w:b w:val="0"/>
      <w:bCs w:val="0"/>
      <w:i w:val="0"/>
      <w:iCs w:val="0"/>
      <w:w w:val="99"/>
      <w:sz w:val="18"/>
      <w:szCs w:val="18"/>
      <w:lang w:val="pt-PT" w:bidi="ar-SA"/>
    </w:rPr>
  </w:style>
  <w:style w:type="character" w:customStyle="1" w:styleId="WW8Num33z2">
    <w:name w:val="WW8Num33z2"/>
    <w:rPr>
      <w:rFonts w:ascii="Symbol" w:hAnsi="Symbol" w:cs="Symbol"/>
      <w:lang w:val="pt-PT" w:bidi="ar-SA"/>
    </w:rPr>
  </w:style>
  <w:style w:type="character" w:customStyle="1" w:styleId="WW8Num34z0">
    <w:name w:val="WW8Num34z0"/>
    <w:rPr>
      <w:lang w:val="pt-PT" w:bidi="ar-SA"/>
    </w:rPr>
  </w:style>
  <w:style w:type="character" w:customStyle="1" w:styleId="WW8Num34z1">
    <w:name w:val="WW8Num34z1"/>
    <w:rPr>
      <w:rFonts w:ascii="Arial" w:eastAsia="Arial" w:hAnsi="Arial" w:cs="Arial"/>
      <w:b w:val="0"/>
      <w:bCs w:val="0"/>
      <w:i w:val="0"/>
      <w:iCs w:val="0"/>
      <w:w w:val="99"/>
      <w:sz w:val="18"/>
      <w:szCs w:val="18"/>
      <w:lang w:val="pt-PT" w:bidi="ar-SA"/>
    </w:rPr>
  </w:style>
  <w:style w:type="character" w:customStyle="1" w:styleId="WW8Num34z2">
    <w:name w:val="WW8Num34z2"/>
    <w:rPr>
      <w:rFonts w:ascii="Symbol" w:hAnsi="Symbol" w:cs="Symbol"/>
      <w:lang w:val="pt-PT" w:bidi="ar-SA"/>
    </w:rPr>
  </w:style>
  <w:style w:type="character" w:customStyle="1" w:styleId="WW8Num35z0">
    <w:name w:val="WW8Num35z0"/>
    <w:rPr>
      <w:lang w:val="pt-PT" w:bidi="ar-SA"/>
    </w:rPr>
  </w:style>
  <w:style w:type="character" w:customStyle="1" w:styleId="WW8Num35z1">
    <w:name w:val="WW8Num35z1"/>
    <w:rPr>
      <w:rFonts w:ascii="Arial" w:eastAsia="Arial" w:hAnsi="Arial" w:cs="Arial"/>
      <w:b w:val="0"/>
      <w:bCs w:val="0"/>
      <w:i w:val="0"/>
      <w:iCs w:val="0"/>
      <w:w w:val="99"/>
      <w:sz w:val="18"/>
      <w:szCs w:val="18"/>
      <w:lang w:val="pt-PT" w:bidi="ar-SA"/>
    </w:rPr>
  </w:style>
  <w:style w:type="character" w:customStyle="1" w:styleId="WW8Num35z3">
    <w:name w:val="WW8Num35z3"/>
    <w:rPr>
      <w:rFonts w:ascii="Symbol" w:hAnsi="Symbol" w:cs="Symbol"/>
      <w:lang w:val="pt-PT" w:bidi="ar-SA"/>
    </w:rPr>
  </w:style>
  <w:style w:type="character" w:customStyle="1" w:styleId="WW8Num36z0">
    <w:name w:val="WW8Num36z0"/>
    <w:rPr>
      <w:lang w:val="pt-PT" w:bidi="ar-SA"/>
    </w:rPr>
  </w:style>
  <w:style w:type="character" w:customStyle="1" w:styleId="WW8Num36z1">
    <w:name w:val="WW8Num36z1"/>
    <w:rPr>
      <w:rFonts w:ascii="Arial" w:eastAsia="Arial" w:hAnsi="Arial" w:cs="Arial"/>
      <w:b w:val="0"/>
      <w:bCs w:val="0"/>
      <w:i w:val="0"/>
      <w:iCs w:val="0"/>
      <w:w w:val="99"/>
      <w:sz w:val="18"/>
      <w:szCs w:val="18"/>
      <w:lang w:val="pt-PT" w:bidi="ar-SA"/>
    </w:rPr>
  </w:style>
  <w:style w:type="character" w:customStyle="1" w:styleId="WW8Num36z2">
    <w:name w:val="WW8Num36z2"/>
    <w:rPr>
      <w:rFonts w:ascii="Symbol" w:hAnsi="Symbol" w:cs="Symbol"/>
      <w:lang w:val="pt-PT" w:bidi="ar-SA"/>
    </w:rPr>
  </w:style>
  <w:style w:type="character" w:customStyle="1" w:styleId="WW8Num37z0">
    <w:name w:val="WW8Num37z0"/>
    <w:rPr>
      <w:lang w:val="pt-PT" w:bidi="ar-SA"/>
    </w:rPr>
  </w:style>
  <w:style w:type="character" w:customStyle="1" w:styleId="WW8Num37z1">
    <w:name w:val="WW8Num37z1"/>
    <w:rPr>
      <w:rFonts w:ascii="Arial" w:eastAsia="Arial" w:hAnsi="Arial" w:cs="Arial"/>
      <w:b w:val="0"/>
      <w:bCs w:val="0"/>
      <w:i w:val="0"/>
      <w:iCs w:val="0"/>
      <w:w w:val="99"/>
      <w:sz w:val="18"/>
      <w:szCs w:val="18"/>
      <w:lang w:val="pt-PT" w:bidi="ar-SA"/>
    </w:rPr>
  </w:style>
  <w:style w:type="character" w:customStyle="1" w:styleId="WW8Num37z2">
    <w:name w:val="WW8Num37z2"/>
    <w:rPr>
      <w:rFonts w:ascii="Arial" w:eastAsia="Arial" w:hAnsi="Arial" w:cs="Arial"/>
      <w:b w:val="0"/>
      <w:bCs w:val="0"/>
      <w:i w:val="0"/>
      <w:iCs w:val="0"/>
      <w:spacing w:val="-2"/>
      <w:w w:val="99"/>
      <w:sz w:val="18"/>
      <w:szCs w:val="18"/>
      <w:lang w:val="pt-PT" w:bidi="ar-SA"/>
    </w:rPr>
  </w:style>
  <w:style w:type="character" w:customStyle="1" w:styleId="WW8Num37z3">
    <w:name w:val="WW8Num37z3"/>
    <w:rPr>
      <w:rFonts w:ascii="Symbol" w:hAnsi="Symbol" w:cs="Symbol"/>
      <w:lang w:val="pt-PT" w:bidi="ar-SA"/>
    </w:rPr>
  </w:style>
  <w:style w:type="character" w:customStyle="1" w:styleId="WW8Num38z0">
    <w:name w:val="WW8Num38z0"/>
    <w:rPr>
      <w:lang w:val="pt-PT" w:bidi="ar-SA"/>
    </w:rPr>
  </w:style>
  <w:style w:type="character" w:customStyle="1" w:styleId="WW8Num38z1">
    <w:name w:val="WW8Num38z1"/>
    <w:rPr>
      <w:rFonts w:ascii="Arial" w:eastAsia="Arial" w:hAnsi="Arial" w:cs="Arial"/>
      <w:b w:val="0"/>
      <w:bCs w:val="0"/>
      <w:i w:val="0"/>
      <w:iCs w:val="0"/>
      <w:w w:val="99"/>
      <w:sz w:val="18"/>
      <w:szCs w:val="18"/>
      <w:lang w:val="pt-PT" w:bidi="ar-SA"/>
    </w:rPr>
  </w:style>
  <w:style w:type="character" w:customStyle="1" w:styleId="WW8Num38z2">
    <w:name w:val="WW8Num38z2"/>
    <w:rPr>
      <w:rFonts w:ascii="Symbol" w:hAnsi="Symbol" w:cs="Symbol"/>
      <w:lang w:val="pt-PT" w:bidi="ar-SA"/>
    </w:rPr>
  </w:style>
  <w:style w:type="character" w:customStyle="1" w:styleId="WW8Num39z0">
    <w:name w:val="WW8Num39z0"/>
    <w:rPr>
      <w:rFonts w:ascii="Arial" w:hAnsi="Arial" w:cs="Arial" w:hint="default"/>
    </w:rPr>
  </w:style>
  <w:style w:type="character" w:customStyle="1" w:styleId="WW8Num40z0">
    <w:name w:val="WW8Num40z0"/>
    <w:rPr>
      <w:rFonts w:ascii="Arial" w:hAnsi="Arial" w:cs="Arial" w:hint="default"/>
    </w:rPr>
  </w:style>
  <w:style w:type="character" w:customStyle="1" w:styleId="WW8Num40z1">
    <w:name w:val="WW8Num40z1"/>
    <w:rPr>
      <w:rFonts w:ascii="Arial" w:hAnsi="Arial" w:cs="Arial" w:hint="default"/>
      <w:b/>
      <w:bCs/>
    </w:rPr>
  </w:style>
  <w:style w:type="character" w:customStyle="1" w:styleId="WW8Num41z0">
    <w:name w:val="WW8Num41z0"/>
    <w:rPr>
      <w:rFonts w:ascii="Arial" w:hAnsi="Arial" w:cs="Arial" w:hint="default"/>
    </w:rPr>
  </w:style>
  <w:style w:type="character" w:customStyle="1" w:styleId="WW8Num42z0">
    <w:name w:val="WW8Num42z0"/>
    <w:rPr>
      <w:rFonts w:ascii="Arial" w:hAnsi="Arial" w:cs="Arial" w:hint="default"/>
      <w:i w:val="0"/>
      <w:iCs w:val="0"/>
      <w:sz w:val="24"/>
    </w:rPr>
  </w:style>
  <w:style w:type="character" w:customStyle="1" w:styleId="WW8Num42z1">
    <w:name w:val="WW8Num42z1"/>
    <w:rPr>
      <w:rFonts w:ascii="Arial" w:hAnsi="Arial" w:cs="Arial" w:hint="default"/>
    </w:rPr>
  </w:style>
  <w:style w:type="character" w:customStyle="1" w:styleId="WW8Num42z2">
    <w:name w:val="WW8Num42z2"/>
    <w:rPr>
      <w:rFonts w:ascii="Arial" w:hAnsi="Arial" w:cs="Arial" w:hint="default"/>
      <w:b/>
      <w:bCs/>
    </w:rPr>
  </w:style>
  <w:style w:type="character" w:customStyle="1" w:styleId="Fontepargpadro2">
    <w:name w:val="Fonte parág. padrão2"/>
  </w:style>
  <w:style w:type="character" w:customStyle="1" w:styleId="WW8Num3z2">
    <w:name w:val="WW8Num3z2"/>
    <w:rPr>
      <w:w w:val="99"/>
      <w:sz w:val="24"/>
      <w:szCs w:val="24"/>
      <w:lang w:val="pt-PT" w:bidi="ar-SA"/>
    </w:rPr>
  </w:style>
  <w:style w:type="character" w:customStyle="1" w:styleId="WW8Num3z3">
    <w:name w:val="WW8Num3z3"/>
    <w:rPr>
      <w:rFonts w:ascii="Arial" w:eastAsia="Arial" w:hAnsi="Arial" w:cs="Arial"/>
      <w:b w:val="0"/>
      <w:bCs w:val="0"/>
      <w:i w:val="0"/>
      <w:iCs w:val="0"/>
      <w:spacing w:val="-2"/>
      <w:w w:val="99"/>
      <w:sz w:val="18"/>
      <w:szCs w:val="18"/>
      <w:lang w:val="pt-PT" w:bidi="ar-SA"/>
    </w:rPr>
  </w:style>
  <w:style w:type="character" w:customStyle="1" w:styleId="WW8Num3z4">
    <w:name w:val="WW8Num3z4"/>
    <w:rPr>
      <w:rFonts w:ascii="Symbol" w:hAnsi="Symbol" w:cs="Symbol"/>
      <w:lang w:val="pt-PT" w:bidi="ar-SA"/>
    </w:rPr>
  </w:style>
  <w:style w:type="character" w:customStyle="1" w:styleId="WW8Num8z2">
    <w:name w:val="WW8Num8z2"/>
    <w:rPr>
      <w:rFonts w:ascii="Symbol" w:hAnsi="Symbol" w:cs="Symbol"/>
      <w:lang w:val="pt-PT" w:bidi="ar-SA"/>
    </w:rPr>
  </w:style>
  <w:style w:type="character" w:customStyle="1" w:styleId="WW8Num13z2">
    <w:name w:val="WW8Num13z2"/>
    <w:rPr>
      <w:rFonts w:ascii="Symbol" w:hAnsi="Symbol" w:cs="Symbol"/>
      <w:lang w:val="pt-PT" w:bidi="ar-SA"/>
    </w:rPr>
  </w:style>
  <w:style w:type="character" w:customStyle="1" w:styleId="WW8Num10z2">
    <w:name w:val="WW8Num10z2"/>
    <w:rPr>
      <w:rFonts w:ascii="Wingdings" w:hAnsi="Wingdings" w:cs="Wingdings" w:hint="default"/>
    </w:rPr>
  </w:style>
  <w:style w:type="character" w:customStyle="1" w:styleId="WW8Num14z2">
    <w:name w:val="WW8Num14z2"/>
    <w:rPr>
      <w:rFonts w:ascii="Wingdings" w:hAnsi="Wingdings" w:cs="Wingdings" w:hint="default"/>
    </w:rPr>
  </w:style>
  <w:style w:type="character" w:customStyle="1" w:styleId="WW8Num15z2">
    <w:name w:val="WW8Num15z2"/>
    <w:rPr>
      <w:rFonts w:ascii="Wingdings" w:hAnsi="Wingdings" w:cs="Wingdings" w:hint="default"/>
    </w:rPr>
  </w:style>
  <w:style w:type="character" w:customStyle="1" w:styleId="WW8Num23z2">
    <w:name w:val="WW8Num23z2"/>
    <w:rPr>
      <w:rFonts w:ascii="Wingdings" w:hAnsi="Wingdings" w:cs="Wingdings" w:hint="default"/>
    </w:rPr>
  </w:style>
  <w:style w:type="character" w:customStyle="1" w:styleId="WW8Num24z2">
    <w:name w:val="WW8Num24z2"/>
    <w:rPr>
      <w:rFonts w:ascii="Wingdings" w:hAnsi="Wingdings" w:cs="Wingdings" w:hint="default"/>
    </w:rPr>
  </w:style>
  <w:style w:type="character" w:customStyle="1" w:styleId="WW8Num31z2">
    <w:name w:val="WW8Num31z2"/>
    <w:rPr>
      <w:rFonts w:ascii="Wingdings" w:hAnsi="Wingdings" w:cs="Wingdings" w:hint="default"/>
    </w:rPr>
  </w:style>
  <w:style w:type="character" w:customStyle="1" w:styleId="Fontepargpadro1">
    <w:name w:val="Fonte parág. padrão1"/>
  </w:style>
  <w:style w:type="character" w:customStyle="1" w:styleId="Ttulo1Char">
    <w:name w:val="Título 1 Char"/>
    <w:rPr>
      <w:rFonts w:ascii="Arial" w:eastAsia="Times New Roman" w:hAnsi="Arial" w:cs="Times New Roman"/>
      <w:sz w:val="24"/>
      <w:szCs w:val="20"/>
      <w:lang w:val="x-none"/>
    </w:rPr>
  </w:style>
  <w:style w:type="character" w:customStyle="1" w:styleId="Ttulo4Char">
    <w:name w:val="Título 4 Char"/>
    <w:rPr>
      <w:rFonts w:ascii="Times New Roman" w:eastAsia="Times New Roman" w:hAnsi="Times New Roman" w:cs="Times New Roman"/>
      <w:b/>
      <w:bCs/>
      <w:sz w:val="28"/>
      <w:szCs w:val="28"/>
      <w:lang w:val="x-none"/>
    </w:rPr>
  </w:style>
  <w:style w:type="character" w:customStyle="1" w:styleId="Ttulo6Char">
    <w:name w:val="Título 6 Char"/>
    <w:rPr>
      <w:rFonts w:ascii="Times New Roman" w:eastAsia="Times New Roman" w:hAnsi="Times New Roman" w:cs="Times New Roman"/>
      <w:b/>
      <w:sz w:val="32"/>
      <w:szCs w:val="20"/>
      <w:lang w:val="x-none"/>
    </w:rPr>
  </w:style>
  <w:style w:type="character" w:customStyle="1" w:styleId="Ttulo9Char">
    <w:name w:val="Título 9 Char"/>
    <w:rPr>
      <w:rFonts w:ascii="Arial" w:eastAsia="Times New Roman" w:hAnsi="Arial" w:cs="Times New Roman"/>
      <w:i/>
      <w:sz w:val="24"/>
      <w:szCs w:val="20"/>
      <w:lang w:val="x-none"/>
    </w:rPr>
  </w:style>
  <w:style w:type="character" w:styleId="Hyperlink">
    <w:name w:val="Hyperlink"/>
    <w:uiPriority w:val="99"/>
    <w:rPr>
      <w:color w:val="0000FF"/>
      <w:u w:val="single"/>
    </w:rPr>
  </w:style>
  <w:style w:type="character" w:customStyle="1" w:styleId="TtuloChar">
    <w:name w:val="Título Char"/>
    <w:rPr>
      <w:rFonts w:ascii="Arial" w:eastAsia="Times New Roman" w:hAnsi="Arial" w:cs="Times New Roman"/>
      <w:b/>
      <w:sz w:val="32"/>
      <w:szCs w:val="20"/>
      <w:lang w:val="x-none"/>
    </w:rPr>
  </w:style>
  <w:style w:type="character" w:customStyle="1" w:styleId="CorpodetextoChar">
    <w:name w:val="Corpo de texto Char"/>
    <w:rPr>
      <w:rFonts w:ascii="Arial" w:eastAsia="Times New Roman" w:hAnsi="Arial" w:cs="Times New Roman"/>
      <w:sz w:val="24"/>
      <w:szCs w:val="20"/>
      <w:lang w:val="x-none"/>
    </w:rPr>
  </w:style>
  <w:style w:type="character" w:customStyle="1" w:styleId="RecuodecorpodetextoChar">
    <w:name w:val="Recuo de corpo de texto Char"/>
    <w:rPr>
      <w:rFonts w:ascii="Arial" w:eastAsia="Times New Roman" w:hAnsi="Arial" w:cs="Times New Roman"/>
      <w:sz w:val="24"/>
      <w:szCs w:val="24"/>
      <w:lang w:val="x-none"/>
    </w:rPr>
  </w:style>
  <w:style w:type="character" w:customStyle="1" w:styleId="Corpodetexto2Char">
    <w:name w:val="Corpo de texto 2 Char"/>
    <w:rPr>
      <w:rFonts w:ascii="Times New Roman" w:eastAsia="Times New Roman" w:hAnsi="Times New Roman" w:cs="Times New Roman"/>
      <w:sz w:val="20"/>
      <w:szCs w:val="20"/>
      <w:lang w:val="x-none"/>
    </w:rPr>
  </w:style>
  <w:style w:type="character" w:customStyle="1" w:styleId="Corpodetexto3Char">
    <w:name w:val="Corpo de texto 3 Char"/>
    <w:rPr>
      <w:rFonts w:ascii="Arial" w:eastAsia="Times New Roman" w:hAnsi="Arial" w:cs="Times New Roman"/>
      <w:sz w:val="16"/>
      <w:szCs w:val="16"/>
      <w:lang w:val="x-none"/>
    </w:rPr>
  </w:style>
  <w:style w:type="character" w:customStyle="1" w:styleId="Recuodecorpodetexto2Char">
    <w:name w:val="Recuo de corpo de texto 2 Char"/>
    <w:rPr>
      <w:rFonts w:ascii="Times New Roman" w:eastAsia="Times New Roman" w:hAnsi="Times New Roman" w:cs="Times New Roman"/>
      <w:sz w:val="24"/>
      <w:szCs w:val="24"/>
      <w:lang w:val="x-none"/>
    </w:rPr>
  </w:style>
  <w:style w:type="character" w:customStyle="1" w:styleId="Recuodecorpodetexto3Char">
    <w:name w:val="Recuo de corpo de texto 3 Char"/>
    <w:rPr>
      <w:rFonts w:ascii="Times New Roman" w:eastAsia="Times New Roman" w:hAnsi="Times New Roman" w:cs="Times New Roman"/>
      <w:sz w:val="16"/>
      <w:szCs w:val="16"/>
      <w:lang w:val="x-none"/>
    </w:rPr>
  </w:style>
  <w:style w:type="character" w:customStyle="1" w:styleId="TextosemFormataoChar">
    <w:name w:val="Texto sem Formatação Char"/>
    <w:rPr>
      <w:rFonts w:ascii="Courier New" w:eastAsia="Times New Roman" w:hAnsi="Courier New" w:cs="Times New Roman"/>
      <w:sz w:val="20"/>
      <w:szCs w:val="20"/>
      <w:lang w:val="x-none"/>
    </w:rPr>
  </w:style>
  <w:style w:type="character" w:styleId="nfase">
    <w:name w:val="Emphasis"/>
    <w:qFormat/>
    <w:rPr>
      <w:i/>
      <w:iCs/>
    </w:rPr>
  </w:style>
  <w:style w:type="character" w:customStyle="1" w:styleId="CabealhoChar">
    <w:name w:val="Cabeçalho Char"/>
    <w:rPr>
      <w:rFonts w:ascii="Times New Roman" w:eastAsia="Times New Roman" w:hAnsi="Times New Roman" w:cs="Times New Roman"/>
      <w:sz w:val="24"/>
      <w:szCs w:val="24"/>
    </w:rPr>
  </w:style>
  <w:style w:type="character" w:customStyle="1" w:styleId="RodapChar">
    <w:name w:val="Rodapé Char"/>
    <w:rPr>
      <w:rFonts w:ascii="Times New Roman" w:eastAsia="Times New Roman" w:hAnsi="Times New Roman" w:cs="Times New Roman"/>
      <w:sz w:val="24"/>
      <w:szCs w:val="24"/>
    </w:rPr>
  </w:style>
  <w:style w:type="character" w:customStyle="1" w:styleId="Ttulo2Char">
    <w:name w:val="Título 2 Char"/>
    <w:rPr>
      <w:rFonts w:ascii="Cambria" w:eastAsia="Times New Roman" w:hAnsi="Cambria" w:cs="Times New Roman"/>
      <w:b/>
      <w:bCs/>
      <w:i/>
      <w:iCs/>
      <w:sz w:val="28"/>
      <w:szCs w:val="28"/>
    </w:rPr>
  </w:style>
  <w:style w:type="character" w:customStyle="1" w:styleId="TextodebaloChar">
    <w:name w:val="Texto de balão Char"/>
    <w:rPr>
      <w:rFonts w:ascii="Segoe UI" w:eastAsia="Times New Roman" w:hAnsi="Segoe UI" w:cs="Segoe UI"/>
      <w:sz w:val="18"/>
      <w:szCs w:val="18"/>
    </w:rPr>
  </w:style>
  <w:style w:type="character" w:styleId="Forte">
    <w:name w:val="Strong"/>
    <w:qFormat/>
    <w:rPr>
      <w:b/>
      <w:bCs/>
    </w:rPr>
  </w:style>
  <w:style w:type="character" w:customStyle="1" w:styleId="PargrafodaListaChar">
    <w:name w:val="Parágrafo da Lista Char"/>
    <w:rPr>
      <w:rFonts w:ascii="Times New Roman" w:eastAsia="Times New Roman" w:hAnsi="Times New Roman" w:cs="Times New Roman"/>
      <w:sz w:val="24"/>
      <w:szCs w:val="24"/>
    </w:rPr>
  </w:style>
  <w:style w:type="character" w:styleId="HiperlinkVisitado">
    <w:name w:val="FollowedHyperlink"/>
    <w:uiPriority w:val="99"/>
    <w:rPr>
      <w:color w:val="954F72"/>
      <w:u w:val="single"/>
    </w:rPr>
  </w:style>
  <w:style w:type="character" w:customStyle="1" w:styleId="Ttulo3Char">
    <w:name w:val="Título 3 Char"/>
    <w:rPr>
      <w:rFonts w:ascii="Calibri Light" w:eastAsia="Times New Roman" w:hAnsi="Calibri Light" w:cs="Calibri Light"/>
      <w:b/>
      <w:bCs/>
      <w:sz w:val="26"/>
      <w:szCs w:val="26"/>
    </w:rPr>
  </w:style>
  <w:style w:type="character" w:customStyle="1" w:styleId="ListLabel757">
    <w:name w:val="ListLabel 757"/>
    <w:rPr>
      <w:rFonts w:ascii="Arial" w:eastAsia="Arial" w:hAnsi="Arial" w:cs="Arial"/>
      <w:b/>
      <w:bCs/>
      <w:i w:val="0"/>
      <w:iCs w:val="0"/>
      <w:w w:val="99"/>
      <w:sz w:val="18"/>
      <w:szCs w:val="18"/>
      <w:lang w:val="pt-PT" w:bidi="ar-SA"/>
    </w:rPr>
  </w:style>
  <w:style w:type="character" w:customStyle="1" w:styleId="ListLabel758">
    <w:name w:val="ListLabel 758"/>
    <w:rPr>
      <w:rFonts w:ascii="Arial" w:eastAsia="Arial" w:hAnsi="Arial" w:cs="Arial"/>
      <w:b w:val="0"/>
      <w:bCs w:val="0"/>
      <w:i w:val="0"/>
      <w:iCs w:val="0"/>
      <w:w w:val="99"/>
      <w:sz w:val="18"/>
      <w:szCs w:val="18"/>
      <w:lang w:val="pt-PT" w:bidi="ar-SA"/>
    </w:rPr>
  </w:style>
  <w:style w:type="character" w:customStyle="1" w:styleId="ListLabel759">
    <w:name w:val="ListLabel 759"/>
    <w:rPr>
      <w:rFonts w:ascii="Arial" w:eastAsia="Arial" w:hAnsi="Arial" w:cs="Arial"/>
      <w:b w:val="0"/>
      <w:bCs w:val="0"/>
      <w:i w:val="0"/>
      <w:iCs w:val="0"/>
      <w:w w:val="99"/>
      <w:sz w:val="18"/>
      <w:szCs w:val="18"/>
      <w:lang w:val="pt-PT" w:bidi="ar-SA"/>
    </w:rPr>
  </w:style>
  <w:style w:type="character" w:customStyle="1" w:styleId="ListLabel760">
    <w:name w:val="ListLabel 760"/>
    <w:rPr>
      <w:lang w:val="pt-PT" w:bidi="ar-SA"/>
    </w:rPr>
  </w:style>
  <w:style w:type="character" w:customStyle="1" w:styleId="ListLabel761">
    <w:name w:val="ListLabel 761"/>
    <w:rPr>
      <w:lang w:val="pt-PT" w:bidi="ar-SA"/>
    </w:rPr>
  </w:style>
  <w:style w:type="character" w:customStyle="1" w:styleId="ListLabel762">
    <w:name w:val="ListLabel 762"/>
    <w:rPr>
      <w:lang w:val="pt-PT" w:bidi="ar-SA"/>
    </w:rPr>
  </w:style>
  <w:style w:type="character" w:customStyle="1" w:styleId="ListLabel763">
    <w:name w:val="ListLabel 763"/>
    <w:rPr>
      <w:lang w:val="pt-PT" w:bidi="ar-SA"/>
    </w:rPr>
  </w:style>
  <w:style w:type="character" w:customStyle="1" w:styleId="ListLabel764">
    <w:name w:val="ListLabel 764"/>
    <w:rPr>
      <w:lang w:val="pt-PT" w:bidi="ar-SA"/>
    </w:rPr>
  </w:style>
  <w:style w:type="character" w:customStyle="1" w:styleId="ListLabel765">
    <w:name w:val="ListLabel 765"/>
    <w:rPr>
      <w:lang w:val="pt-PT" w:bidi="ar-SA"/>
    </w:rPr>
  </w:style>
  <w:style w:type="character" w:customStyle="1" w:styleId="ListLabel739">
    <w:name w:val="ListLabel 739"/>
    <w:rPr>
      <w:rFonts w:ascii="Arial" w:eastAsia="Arial" w:hAnsi="Arial" w:cs="Arial"/>
      <w:b/>
      <w:bCs/>
      <w:i w:val="0"/>
      <w:iCs w:val="0"/>
      <w:w w:val="99"/>
      <w:sz w:val="24"/>
      <w:szCs w:val="24"/>
      <w:lang w:val="pt-PT" w:bidi="ar-SA"/>
    </w:rPr>
  </w:style>
  <w:style w:type="character" w:customStyle="1" w:styleId="ListLabel740">
    <w:name w:val="ListLabel 740"/>
    <w:rPr>
      <w:rFonts w:ascii="Arial" w:eastAsia="Times New Roman" w:hAnsi="Arial" w:cs="Arial"/>
      <w:b w:val="0"/>
      <w:bCs w:val="0"/>
      <w:i w:val="0"/>
      <w:iCs w:val="0"/>
      <w:color w:val="auto"/>
      <w:w w:val="99"/>
      <w:sz w:val="24"/>
      <w:szCs w:val="20"/>
      <w:lang w:val="x-none" w:bidi="ar-SA"/>
    </w:rPr>
  </w:style>
  <w:style w:type="character" w:customStyle="1" w:styleId="ListLabel741">
    <w:name w:val="ListLabel 741"/>
    <w:rPr>
      <w:w w:val="99"/>
      <w:sz w:val="24"/>
      <w:szCs w:val="24"/>
      <w:lang w:val="pt-PT" w:bidi="ar-SA"/>
    </w:rPr>
  </w:style>
  <w:style w:type="character" w:customStyle="1" w:styleId="ListLabel742">
    <w:name w:val="ListLabel 742"/>
    <w:rPr>
      <w:rFonts w:ascii="Arial" w:eastAsia="Arial" w:hAnsi="Arial" w:cs="Arial"/>
      <w:b w:val="0"/>
      <w:bCs w:val="0"/>
      <w:i w:val="0"/>
      <w:iCs w:val="0"/>
      <w:spacing w:val="-2"/>
      <w:w w:val="99"/>
      <w:sz w:val="18"/>
      <w:szCs w:val="18"/>
      <w:lang w:val="pt-PT" w:bidi="ar-SA"/>
    </w:rPr>
  </w:style>
  <w:style w:type="character" w:customStyle="1" w:styleId="ListLabel743">
    <w:name w:val="ListLabel 743"/>
    <w:rPr>
      <w:lang w:val="pt-PT" w:bidi="ar-SA"/>
    </w:rPr>
  </w:style>
  <w:style w:type="character" w:customStyle="1" w:styleId="ListLabel744">
    <w:name w:val="ListLabel 744"/>
    <w:rPr>
      <w:lang w:val="pt-PT" w:bidi="ar-SA"/>
    </w:rPr>
  </w:style>
  <w:style w:type="character" w:customStyle="1" w:styleId="ListLabel745">
    <w:name w:val="ListLabel 745"/>
    <w:rPr>
      <w:lang w:val="pt-PT" w:bidi="ar-SA"/>
    </w:rPr>
  </w:style>
  <w:style w:type="character" w:customStyle="1" w:styleId="ListLabel746">
    <w:name w:val="ListLabel 746"/>
    <w:rPr>
      <w:lang w:val="pt-PT" w:bidi="ar-SA"/>
    </w:rPr>
  </w:style>
  <w:style w:type="character" w:customStyle="1" w:styleId="ListLabel747">
    <w:name w:val="ListLabel 747"/>
    <w:rPr>
      <w:lang w:val="pt-PT" w:bidi="ar-SA"/>
    </w:rPr>
  </w:style>
  <w:style w:type="character" w:customStyle="1" w:styleId="ListLabel721">
    <w:name w:val="ListLabel 721"/>
    <w:rPr>
      <w:rFonts w:ascii="Arial" w:eastAsia="Arial" w:hAnsi="Arial" w:cs="Arial"/>
      <w:b w:val="0"/>
      <w:bCs w:val="0"/>
      <w:i w:val="0"/>
      <w:iCs w:val="0"/>
      <w:w w:val="100"/>
      <w:sz w:val="18"/>
      <w:szCs w:val="18"/>
      <w:lang w:val="pt-PT" w:bidi="ar-SA"/>
    </w:rPr>
  </w:style>
  <w:style w:type="character" w:customStyle="1" w:styleId="ListLabel722">
    <w:name w:val="ListLabel 722"/>
    <w:rPr>
      <w:lang w:val="pt-PT" w:bidi="ar-SA"/>
    </w:rPr>
  </w:style>
  <w:style w:type="character" w:customStyle="1" w:styleId="ListLabel723">
    <w:name w:val="ListLabel 723"/>
    <w:rPr>
      <w:lang w:val="pt-PT" w:bidi="ar-SA"/>
    </w:rPr>
  </w:style>
  <w:style w:type="character" w:customStyle="1" w:styleId="ListLabel724">
    <w:name w:val="ListLabel 724"/>
    <w:rPr>
      <w:lang w:val="pt-PT" w:bidi="ar-SA"/>
    </w:rPr>
  </w:style>
  <w:style w:type="character" w:customStyle="1" w:styleId="ListLabel725">
    <w:name w:val="ListLabel 725"/>
    <w:rPr>
      <w:lang w:val="pt-PT" w:bidi="ar-SA"/>
    </w:rPr>
  </w:style>
  <w:style w:type="character" w:customStyle="1" w:styleId="ListLabel726">
    <w:name w:val="ListLabel 726"/>
    <w:rPr>
      <w:lang w:val="pt-PT" w:bidi="ar-SA"/>
    </w:rPr>
  </w:style>
  <w:style w:type="character" w:customStyle="1" w:styleId="ListLabel727">
    <w:name w:val="ListLabel 727"/>
    <w:rPr>
      <w:lang w:val="pt-PT" w:bidi="ar-SA"/>
    </w:rPr>
  </w:style>
  <w:style w:type="character" w:customStyle="1" w:styleId="ListLabel728">
    <w:name w:val="ListLabel 728"/>
    <w:rPr>
      <w:lang w:val="pt-PT" w:bidi="ar-SA"/>
    </w:rPr>
  </w:style>
  <w:style w:type="character" w:customStyle="1" w:styleId="ListLabel729">
    <w:name w:val="ListLabel 729"/>
    <w:rPr>
      <w:lang w:val="pt-PT" w:bidi="ar-SA"/>
    </w:rPr>
  </w:style>
  <w:style w:type="character" w:customStyle="1" w:styleId="ListLabel712">
    <w:name w:val="ListLabel 712"/>
    <w:rPr>
      <w:rFonts w:ascii="Arial" w:eastAsia="Arial" w:hAnsi="Arial" w:cs="Arial"/>
      <w:b w:val="0"/>
      <w:bCs w:val="0"/>
      <w:i w:val="0"/>
      <w:iCs w:val="0"/>
      <w:w w:val="100"/>
      <w:sz w:val="22"/>
      <w:szCs w:val="22"/>
      <w:lang w:val="pt-PT" w:bidi="ar-SA"/>
    </w:rPr>
  </w:style>
  <w:style w:type="character" w:customStyle="1" w:styleId="ListLabel713">
    <w:name w:val="ListLabel 713"/>
    <w:rPr>
      <w:lang w:val="pt-PT" w:bidi="ar-SA"/>
    </w:rPr>
  </w:style>
  <w:style w:type="character" w:customStyle="1" w:styleId="ListLabel714">
    <w:name w:val="ListLabel 714"/>
    <w:rPr>
      <w:lang w:val="pt-PT" w:bidi="ar-SA"/>
    </w:rPr>
  </w:style>
  <w:style w:type="character" w:customStyle="1" w:styleId="ListLabel715">
    <w:name w:val="ListLabel 715"/>
    <w:rPr>
      <w:lang w:val="pt-PT" w:bidi="ar-SA"/>
    </w:rPr>
  </w:style>
  <w:style w:type="character" w:customStyle="1" w:styleId="ListLabel716">
    <w:name w:val="ListLabel 716"/>
    <w:rPr>
      <w:lang w:val="pt-PT" w:bidi="ar-SA"/>
    </w:rPr>
  </w:style>
  <w:style w:type="character" w:customStyle="1" w:styleId="ListLabel717">
    <w:name w:val="ListLabel 717"/>
    <w:rPr>
      <w:lang w:val="pt-PT" w:bidi="ar-SA"/>
    </w:rPr>
  </w:style>
  <w:style w:type="character" w:customStyle="1" w:styleId="ListLabel718">
    <w:name w:val="ListLabel 718"/>
    <w:rPr>
      <w:lang w:val="pt-PT" w:bidi="ar-SA"/>
    </w:rPr>
  </w:style>
  <w:style w:type="character" w:customStyle="1" w:styleId="ListLabel719">
    <w:name w:val="ListLabel 719"/>
    <w:rPr>
      <w:lang w:val="pt-PT" w:bidi="ar-SA"/>
    </w:rPr>
  </w:style>
  <w:style w:type="character" w:customStyle="1" w:styleId="ListLabel720">
    <w:name w:val="ListLabel 720"/>
    <w:rPr>
      <w:lang w:val="pt-PT" w:bidi="ar-SA"/>
    </w:rPr>
  </w:style>
  <w:style w:type="character" w:customStyle="1" w:styleId="ListLabel703">
    <w:name w:val="ListLabel 703"/>
    <w:rPr>
      <w:rFonts w:ascii="Arial" w:eastAsia="Arial" w:hAnsi="Arial" w:cs="Arial"/>
      <w:b w:val="0"/>
      <w:bCs w:val="0"/>
      <w:i w:val="0"/>
      <w:iCs w:val="0"/>
      <w:w w:val="100"/>
      <w:sz w:val="18"/>
      <w:szCs w:val="18"/>
      <w:lang w:val="pt-PT" w:bidi="ar-SA"/>
    </w:rPr>
  </w:style>
  <w:style w:type="character" w:customStyle="1" w:styleId="ListLabel704">
    <w:name w:val="ListLabel 704"/>
    <w:rPr>
      <w:lang w:val="pt-PT" w:bidi="ar-SA"/>
    </w:rPr>
  </w:style>
  <w:style w:type="character" w:customStyle="1" w:styleId="ListLabel705">
    <w:name w:val="ListLabel 705"/>
    <w:rPr>
      <w:lang w:val="pt-PT" w:bidi="ar-SA"/>
    </w:rPr>
  </w:style>
  <w:style w:type="character" w:customStyle="1" w:styleId="ListLabel706">
    <w:name w:val="ListLabel 706"/>
    <w:rPr>
      <w:lang w:val="pt-PT" w:bidi="ar-SA"/>
    </w:rPr>
  </w:style>
  <w:style w:type="character" w:customStyle="1" w:styleId="ListLabel707">
    <w:name w:val="ListLabel 707"/>
    <w:rPr>
      <w:lang w:val="pt-PT" w:bidi="ar-SA"/>
    </w:rPr>
  </w:style>
  <w:style w:type="character" w:customStyle="1" w:styleId="ListLabel708">
    <w:name w:val="ListLabel 708"/>
    <w:rPr>
      <w:lang w:val="pt-PT" w:bidi="ar-SA"/>
    </w:rPr>
  </w:style>
  <w:style w:type="character" w:customStyle="1" w:styleId="ListLabel709">
    <w:name w:val="ListLabel 709"/>
    <w:rPr>
      <w:lang w:val="pt-PT" w:bidi="ar-SA"/>
    </w:rPr>
  </w:style>
  <w:style w:type="character" w:customStyle="1" w:styleId="ListLabel710">
    <w:name w:val="ListLabel 710"/>
    <w:rPr>
      <w:lang w:val="pt-PT" w:bidi="ar-SA"/>
    </w:rPr>
  </w:style>
  <w:style w:type="character" w:customStyle="1" w:styleId="ListLabel711">
    <w:name w:val="ListLabel 711"/>
    <w:rPr>
      <w:lang w:val="pt-PT" w:bidi="ar-SA"/>
    </w:rPr>
  </w:style>
  <w:style w:type="character" w:customStyle="1" w:styleId="ListLabel694">
    <w:name w:val="ListLabel 694"/>
    <w:rPr>
      <w:rFonts w:ascii="Arial" w:eastAsia="Arial" w:hAnsi="Arial" w:cs="Arial"/>
      <w:b w:val="0"/>
      <w:bCs w:val="0"/>
      <w:i w:val="0"/>
      <w:iCs w:val="0"/>
      <w:w w:val="100"/>
      <w:sz w:val="18"/>
      <w:szCs w:val="18"/>
      <w:lang w:val="pt-PT" w:bidi="ar-SA"/>
    </w:rPr>
  </w:style>
  <w:style w:type="character" w:customStyle="1" w:styleId="ListLabel695">
    <w:name w:val="ListLabel 695"/>
    <w:rPr>
      <w:rFonts w:ascii="Arial" w:eastAsia="Arial" w:hAnsi="Arial" w:cs="Arial"/>
      <w:b w:val="0"/>
      <w:bCs w:val="0"/>
      <w:i w:val="0"/>
      <w:iCs w:val="0"/>
      <w:w w:val="100"/>
      <w:sz w:val="18"/>
      <w:szCs w:val="18"/>
      <w:lang w:val="pt-PT" w:bidi="ar-SA"/>
    </w:rPr>
  </w:style>
  <w:style w:type="character" w:customStyle="1" w:styleId="ListLabel696">
    <w:name w:val="ListLabel 696"/>
    <w:rPr>
      <w:lang w:val="pt-PT" w:bidi="ar-SA"/>
    </w:rPr>
  </w:style>
  <w:style w:type="character" w:customStyle="1" w:styleId="ListLabel697">
    <w:name w:val="ListLabel 697"/>
    <w:rPr>
      <w:lang w:val="pt-PT" w:bidi="ar-SA"/>
    </w:rPr>
  </w:style>
  <w:style w:type="character" w:customStyle="1" w:styleId="ListLabel698">
    <w:name w:val="ListLabel 698"/>
    <w:rPr>
      <w:lang w:val="pt-PT" w:bidi="ar-SA"/>
    </w:rPr>
  </w:style>
  <w:style w:type="character" w:customStyle="1" w:styleId="ListLabel699">
    <w:name w:val="ListLabel 699"/>
    <w:rPr>
      <w:lang w:val="pt-PT" w:bidi="ar-SA"/>
    </w:rPr>
  </w:style>
  <w:style w:type="character" w:customStyle="1" w:styleId="ListLabel700">
    <w:name w:val="ListLabel 700"/>
    <w:rPr>
      <w:lang w:val="pt-PT" w:bidi="ar-SA"/>
    </w:rPr>
  </w:style>
  <w:style w:type="character" w:customStyle="1" w:styleId="ListLabel701">
    <w:name w:val="ListLabel 701"/>
    <w:rPr>
      <w:lang w:val="pt-PT" w:bidi="ar-SA"/>
    </w:rPr>
  </w:style>
  <w:style w:type="character" w:customStyle="1" w:styleId="ListLabel702">
    <w:name w:val="ListLabel 702"/>
    <w:rPr>
      <w:lang w:val="pt-PT" w:bidi="ar-SA"/>
    </w:rPr>
  </w:style>
  <w:style w:type="character" w:customStyle="1" w:styleId="ListLabel685">
    <w:name w:val="ListLabel 685"/>
    <w:rPr>
      <w:rFonts w:ascii="Arial" w:eastAsia="Arial" w:hAnsi="Arial" w:cs="Arial"/>
      <w:b w:val="0"/>
      <w:bCs w:val="0"/>
      <w:i w:val="0"/>
      <w:iCs w:val="0"/>
      <w:w w:val="100"/>
      <w:sz w:val="18"/>
      <w:szCs w:val="18"/>
      <w:lang w:val="pt-PT" w:bidi="ar-SA"/>
    </w:rPr>
  </w:style>
  <w:style w:type="character" w:customStyle="1" w:styleId="ListLabel686">
    <w:name w:val="ListLabel 686"/>
    <w:rPr>
      <w:lang w:val="pt-PT" w:bidi="ar-SA"/>
    </w:rPr>
  </w:style>
  <w:style w:type="character" w:customStyle="1" w:styleId="ListLabel687">
    <w:name w:val="ListLabel 687"/>
    <w:rPr>
      <w:lang w:val="pt-PT" w:bidi="ar-SA"/>
    </w:rPr>
  </w:style>
  <w:style w:type="character" w:customStyle="1" w:styleId="ListLabel688">
    <w:name w:val="ListLabel 688"/>
    <w:rPr>
      <w:lang w:val="pt-PT" w:bidi="ar-SA"/>
    </w:rPr>
  </w:style>
  <w:style w:type="character" w:customStyle="1" w:styleId="ListLabel689">
    <w:name w:val="ListLabel 689"/>
    <w:rPr>
      <w:lang w:val="pt-PT" w:bidi="ar-SA"/>
    </w:rPr>
  </w:style>
  <w:style w:type="character" w:customStyle="1" w:styleId="ListLabel690">
    <w:name w:val="ListLabel 690"/>
    <w:rPr>
      <w:lang w:val="pt-PT" w:bidi="ar-SA"/>
    </w:rPr>
  </w:style>
  <w:style w:type="character" w:customStyle="1" w:styleId="ListLabel691">
    <w:name w:val="ListLabel 691"/>
    <w:rPr>
      <w:lang w:val="pt-PT" w:bidi="ar-SA"/>
    </w:rPr>
  </w:style>
  <w:style w:type="character" w:customStyle="1" w:styleId="ListLabel692">
    <w:name w:val="ListLabel 692"/>
    <w:rPr>
      <w:lang w:val="pt-PT" w:bidi="ar-SA"/>
    </w:rPr>
  </w:style>
  <w:style w:type="character" w:customStyle="1" w:styleId="ListLabel693">
    <w:name w:val="ListLabel 693"/>
    <w:rPr>
      <w:lang w:val="pt-PT" w:bidi="ar-SA"/>
    </w:rPr>
  </w:style>
  <w:style w:type="character" w:customStyle="1" w:styleId="ListLabel676">
    <w:name w:val="ListLabel 676"/>
    <w:rPr>
      <w:rFonts w:ascii="Arial" w:eastAsia="Arial" w:hAnsi="Arial" w:cs="Arial"/>
      <w:b w:val="0"/>
      <w:bCs w:val="0"/>
      <w:i w:val="0"/>
      <w:iCs w:val="0"/>
      <w:w w:val="99"/>
      <w:sz w:val="18"/>
      <w:szCs w:val="18"/>
      <w:lang w:val="pt-PT" w:bidi="ar-SA"/>
    </w:rPr>
  </w:style>
  <w:style w:type="character" w:customStyle="1" w:styleId="ListLabel677">
    <w:name w:val="ListLabel 677"/>
    <w:rPr>
      <w:rFonts w:ascii="Arial" w:eastAsia="Arial" w:hAnsi="Arial" w:cs="Arial"/>
      <w:b w:val="0"/>
      <w:bCs w:val="0"/>
      <w:i w:val="0"/>
      <w:iCs w:val="0"/>
      <w:w w:val="99"/>
      <w:sz w:val="18"/>
      <w:szCs w:val="18"/>
      <w:lang w:val="pt-PT" w:bidi="ar-SA"/>
    </w:rPr>
  </w:style>
  <w:style w:type="character" w:customStyle="1" w:styleId="ListLabel678">
    <w:name w:val="ListLabel 678"/>
    <w:rPr>
      <w:lang w:val="pt-PT" w:bidi="ar-SA"/>
    </w:rPr>
  </w:style>
  <w:style w:type="character" w:customStyle="1" w:styleId="ListLabel679">
    <w:name w:val="ListLabel 679"/>
    <w:rPr>
      <w:lang w:val="pt-PT" w:bidi="ar-SA"/>
    </w:rPr>
  </w:style>
  <w:style w:type="character" w:customStyle="1" w:styleId="ListLabel680">
    <w:name w:val="ListLabel 680"/>
    <w:rPr>
      <w:lang w:val="pt-PT" w:bidi="ar-SA"/>
    </w:rPr>
  </w:style>
  <w:style w:type="character" w:customStyle="1" w:styleId="ListLabel681">
    <w:name w:val="ListLabel 681"/>
    <w:rPr>
      <w:lang w:val="pt-PT" w:bidi="ar-SA"/>
    </w:rPr>
  </w:style>
  <w:style w:type="character" w:customStyle="1" w:styleId="ListLabel682">
    <w:name w:val="ListLabel 682"/>
    <w:rPr>
      <w:lang w:val="pt-PT" w:bidi="ar-SA"/>
    </w:rPr>
  </w:style>
  <w:style w:type="character" w:customStyle="1" w:styleId="ListLabel683">
    <w:name w:val="ListLabel 683"/>
    <w:rPr>
      <w:lang w:val="pt-PT" w:bidi="ar-SA"/>
    </w:rPr>
  </w:style>
  <w:style w:type="character" w:customStyle="1" w:styleId="ListLabel684">
    <w:name w:val="ListLabel 684"/>
    <w:rPr>
      <w:lang w:val="pt-PT" w:bidi="ar-SA"/>
    </w:rPr>
  </w:style>
  <w:style w:type="character" w:customStyle="1" w:styleId="ListLabel667">
    <w:name w:val="ListLabel 667"/>
    <w:rPr>
      <w:rFonts w:ascii="Arial" w:eastAsia="Arial" w:hAnsi="Arial" w:cs="Arial"/>
      <w:b w:val="0"/>
      <w:bCs w:val="0"/>
      <w:i w:val="0"/>
      <w:iCs w:val="0"/>
      <w:w w:val="99"/>
      <w:sz w:val="18"/>
      <w:szCs w:val="18"/>
      <w:lang w:val="pt-PT" w:bidi="ar-SA"/>
    </w:rPr>
  </w:style>
  <w:style w:type="character" w:customStyle="1" w:styleId="ListLabel668">
    <w:name w:val="ListLabel 668"/>
    <w:rPr>
      <w:lang w:val="pt-PT" w:bidi="ar-SA"/>
    </w:rPr>
  </w:style>
  <w:style w:type="character" w:customStyle="1" w:styleId="ListLabel669">
    <w:name w:val="ListLabel 669"/>
    <w:rPr>
      <w:lang w:val="pt-PT" w:bidi="ar-SA"/>
    </w:rPr>
  </w:style>
  <w:style w:type="character" w:customStyle="1" w:styleId="ListLabel670">
    <w:name w:val="ListLabel 670"/>
    <w:rPr>
      <w:lang w:val="pt-PT" w:bidi="ar-SA"/>
    </w:rPr>
  </w:style>
  <w:style w:type="character" w:customStyle="1" w:styleId="ListLabel671">
    <w:name w:val="ListLabel 671"/>
    <w:rPr>
      <w:lang w:val="pt-PT" w:bidi="ar-SA"/>
    </w:rPr>
  </w:style>
  <w:style w:type="character" w:customStyle="1" w:styleId="ListLabel672">
    <w:name w:val="ListLabel 672"/>
    <w:rPr>
      <w:lang w:val="pt-PT" w:bidi="ar-SA"/>
    </w:rPr>
  </w:style>
  <w:style w:type="character" w:customStyle="1" w:styleId="ListLabel673">
    <w:name w:val="ListLabel 673"/>
    <w:rPr>
      <w:lang w:val="pt-PT" w:bidi="ar-SA"/>
    </w:rPr>
  </w:style>
  <w:style w:type="character" w:customStyle="1" w:styleId="ListLabel674">
    <w:name w:val="ListLabel 674"/>
    <w:rPr>
      <w:lang w:val="pt-PT" w:bidi="ar-SA"/>
    </w:rPr>
  </w:style>
  <w:style w:type="character" w:customStyle="1" w:styleId="ListLabel675">
    <w:name w:val="ListLabel 675"/>
    <w:rPr>
      <w:lang w:val="pt-PT" w:bidi="ar-SA"/>
    </w:rPr>
  </w:style>
  <w:style w:type="character" w:customStyle="1" w:styleId="ListLabel658">
    <w:name w:val="ListLabel 658"/>
    <w:rPr>
      <w:rFonts w:ascii="Arial" w:eastAsia="Arial" w:hAnsi="Arial" w:cs="Arial"/>
      <w:b w:val="0"/>
      <w:bCs w:val="0"/>
      <w:i w:val="0"/>
      <w:iCs w:val="0"/>
      <w:w w:val="99"/>
      <w:sz w:val="18"/>
      <w:szCs w:val="18"/>
      <w:lang w:val="pt-PT" w:bidi="ar-SA"/>
    </w:rPr>
  </w:style>
  <w:style w:type="character" w:customStyle="1" w:styleId="ListLabel659">
    <w:name w:val="ListLabel 659"/>
    <w:rPr>
      <w:lang w:val="pt-PT" w:bidi="ar-SA"/>
    </w:rPr>
  </w:style>
  <w:style w:type="character" w:customStyle="1" w:styleId="ListLabel660">
    <w:name w:val="ListLabel 660"/>
    <w:rPr>
      <w:lang w:val="pt-PT" w:bidi="ar-SA"/>
    </w:rPr>
  </w:style>
  <w:style w:type="character" w:customStyle="1" w:styleId="ListLabel661">
    <w:name w:val="ListLabel 661"/>
    <w:rPr>
      <w:lang w:val="pt-PT" w:bidi="ar-SA"/>
    </w:rPr>
  </w:style>
  <w:style w:type="character" w:customStyle="1" w:styleId="ListLabel662">
    <w:name w:val="ListLabel 662"/>
    <w:rPr>
      <w:lang w:val="pt-PT" w:bidi="ar-SA"/>
    </w:rPr>
  </w:style>
  <w:style w:type="character" w:customStyle="1" w:styleId="ListLabel663">
    <w:name w:val="ListLabel 663"/>
    <w:rPr>
      <w:lang w:val="pt-PT" w:bidi="ar-SA"/>
    </w:rPr>
  </w:style>
  <w:style w:type="character" w:customStyle="1" w:styleId="ListLabel664">
    <w:name w:val="ListLabel 664"/>
    <w:rPr>
      <w:lang w:val="pt-PT" w:bidi="ar-SA"/>
    </w:rPr>
  </w:style>
  <w:style w:type="character" w:customStyle="1" w:styleId="ListLabel665">
    <w:name w:val="ListLabel 665"/>
    <w:rPr>
      <w:lang w:val="pt-PT" w:bidi="ar-SA"/>
    </w:rPr>
  </w:style>
  <w:style w:type="character" w:customStyle="1" w:styleId="ListLabel666">
    <w:name w:val="ListLabel 666"/>
    <w:rPr>
      <w:lang w:val="pt-PT" w:bidi="ar-SA"/>
    </w:rPr>
  </w:style>
  <w:style w:type="character" w:customStyle="1" w:styleId="ListLabel649">
    <w:name w:val="ListLabel 649"/>
    <w:rPr>
      <w:rFonts w:ascii="Arial" w:eastAsia="Arial" w:hAnsi="Arial" w:cs="Arial"/>
      <w:b w:val="0"/>
      <w:bCs w:val="0"/>
      <w:i w:val="0"/>
      <w:iCs w:val="0"/>
      <w:w w:val="100"/>
      <w:sz w:val="18"/>
      <w:szCs w:val="18"/>
      <w:lang w:val="pt-PT" w:bidi="ar-SA"/>
    </w:rPr>
  </w:style>
  <w:style w:type="character" w:customStyle="1" w:styleId="ListLabel650">
    <w:name w:val="ListLabel 650"/>
    <w:rPr>
      <w:lang w:val="pt-PT" w:bidi="ar-SA"/>
    </w:rPr>
  </w:style>
  <w:style w:type="character" w:customStyle="1" w:styleId="ListLabel651">
    <w:name w:val="ListLabel 651"/>
    <w:rPr>
      <w:lang w:val="pt-PT" w:bidi="ar-SA"/>
    </w:rPr>
  </w:style>
  <w:style w:type="character" w:customStyle="1" w:styleId="ListLabel652">
    <w:name w:val="ListLabel 652"/>
    <w:rPr>
      <w:lang w:val="pt-PT" w:bidi="ar-SA"/>
    </w:rPr>
  </w:style>
  <w:style w:type="character" w:customStyle="1" w:styleId="ListLabel653">
    <w:name w:val="ListLabel 653"/>
    <w:rPr>
      <w:lang w:val="pt-PT" w:bidi="ar-SA"/>
    </w:rPr>
  </w:style>
  <w:style w:type="character" w:customStyle="1" w:styleId="ListLabel654">
    <w:name w:val="ListLabel 654"/>
    <w:rPr>
      <w:lang w:val="pt-PT" w:bidi="ar-SA"/>
    </w:rPr>
  </w:style>
  <w:style w:type="character" w:customStyle="1" w:styleId="ListLabel655">
    <w:name w:val="ListLabel 655"/>
    <w:rPr>
      <w:lang w:val="pt-PT" w:bidi="ar-SA"/>
    </w:rPr>
  </w:style>
  <w:style w:type="character" w:customStyle="1" w:styleId="ListLabel656">
    <w:name w:val="ListLabel 656"/>
    <w:rPr>
      <w:lang w:val="pt-PT" w:bidi="ar-SA"/>
    </w:rPr>
  </w:style>
  <w:style w:type="character" w:customStyle="1" w:styleId="ListLabel657">
    <w:name w:val="ListLabel 657"/>
    <w:rPr>
      <w:lang w:val="pt-PT" w:bidi="ar-SA"/>
    </w:rPr>
  </w:style>
  <w:style w:type="character" w:customStyle="1" w:styleId="ListLabel640">
    <w:name w:val="ListLabel 640"/>
    <w:rPr>
      <w:rFonts w:ascii="Verdana" w:eastAsia="Verdana" w:hAnsi="Verdana" w:cs="Verdana"/>
      <w:b w:val="0"/>
      <w:bCs w:val="0"/>
      <w:i/>
      <w:iCs/>
      <w:spacing w:val="-1"/>
      <w:w w:val="81"/>
      <w:sz w:val="19"/>
      <w:szCs w:val="19"/>
      <w:lang w:val="pt-PT" w:bidi="ar-SA"/>
    </w:rPr>
  </w:style>
  <w:style w:type="character" w:customStyle="1" w:styleId="ListLabel641">
    <w:name w:val="ListLabel 641"/>
    <w:rPr>
      <w:lang w:val="pt-PT" w:bidi="ar-SA"/>
    </w:rPr>
  </w:style>
  <w:style w:type="character" w:customStyle="1" w:styleId="ListLabel642">
    <w:name w:val="ListLabel 642"/>
    <w:rPr>
      <w:lang w:val="pt-PT" w:bidi="ar-SA"/>
    </w:rPr>
  </w:style>
  <w:style w:type="character" w:customStyle="1" w:styleId="ListLabel643">
    <w:name w:val="ListLabel 643"/>
    <w:rPr>
      <w:lang w:val="pt-PT" w:bidi="ar-SA"/>
    </w:rPr>
  </w:style>
  <w:style w:type="character" w:customStyle="1" w:styleId="ListLabel644">
    <w:name w:val="ListLabel 644"/>
    <w:rPr>
      <w:lang w:val="pt-PT" w:bidi="ar-SA"/>
    </w:rPr>
  </w:style>
  <w:style w:type="character" w:customStyle="1" w:styleId="ListLabel645">
    <w:name w:val="ListLabel 645"/>
    <w:rPr>
      <w:lang w:val="pt-PT" w:bidi="ar-SA"/>
    </w:rPr>
  </w:style>
  <w:style w:type="character" w:customStyle="1" w:styleId="ListLabel646">
    <w:name w:val="ListLabel 646"/>
    <w:rPr>
      <w:lang w:val="pt-PT" w:bidi="ar-SA"/>
    </w:rPr>
  </w:style>
  <w:style w:type="character" w:customStyle="1" w:styleId="ListLabel647">
    <w:name w:val="ListLabel 647"/>
    <w:rPr>
      <w:lang w:val="pt-PT" w:bidi="ar-SA"/>
    </w:rPr>
  </w:style>
  <w:style w:type="character" w:customStyle="1" w:styleId="ListLabel648">
    <w:name w:val="ListLabel 648"/>
    <w:rPr>
      <w:lang w:val="pt-PT" w:bidi="ar-SA"/>
    </w:rPr>
  </w:style>
  <w:style w:type="character" w:customStyle="1" w:styleId="ListLabel631">
    <w:name w:val="ListLabel 631"/>
    <w:rPr>
      <w:rFonts w:ascii="Arial" w:eastAsia="Arial" w:hAnsi="Arial" w:cs="Arial"/>
      <w:b w:val="0"/>
      <w:bCs w:val="0"/>
      <w:i w:val="0"/>
      <w:iCs w:val="0"/>
      <w:w w:val="99"/>
      <w:sz w:val="18"/>
      <w:szCs w:val="18"/>
      <w:lang w:val="pt-PT" w:bidi="ar-SA"/>
    </w:rPr>
  </w:style>
  <w:style w:type="character" w:customStyle="1" w:styleId="ListLabel632">
    <w:name w:val="ListLabel 632"/>
    <w:rPr>
      <w:rFonts w:ascii="Arial" w:eastAsia="Arial" w:hAnsi="Arial" w:cs="Arial"/>
      <w:b w:val="0"/>
      <w:bCs w:val="0"/>
      <w:i w:val="0"/>
      <w:iCs w:val="0"/>
      <w:w w:val="99"/>
      <w:sz w:val="18"/>
      <w:szCs w:val="18"/>
      <w:lang w:val="pt-PT" w:bidi="ar-SA"/>
    </w:rPr>
  </w:style>
  <w:style w:type="character" w:customStyle="1" w:styleId="ListLabel633">
    <w:name w:val="ListLabel 633"/>
    <w:rPr>
      <w:lang w:val="pt-PT" w:bidi="ar-SA"/>
    </w:rPr>
  </w:style>
  <w:style w:type="character" w:customStyle="1" w:styleId="ListLabel634">
    <w:name w:val="ListLabel 634"/>
    <w:rPr>
      <w:lang w:val="pt-PT" w:bidi="ar-SA"/>
    </w:rPr>
  </w:style>
  <w:style w:type="character" w:customStyle="1" w:styleId="ListLabel635">
    <w:name w:val="ListLabel 635"/>
    <w:rPr>
      <w:lang w:val="pt-PT" w:bidi="ar-SA"/>
    </w:rPr>
  </w:style>
  <w:style w:type="character" w:customStyle="1" w:styleId="ListLabel636">
    <w:name w:val="ListLabel 636"/>
    <w:rPr>
      <w:lang w:val="pt-PT" w:bidi="ar-SA"/>
    </w:rPr>
  </w:style>
  <w:style w:type="character" w:customStyle="1" w:styleId="ListLabel637">
    <w:name w:val="ListLabel 637"/>
    <w:rPr>
      <w:lang w:val="pt-PT" w:bidi="ar-SA"/>
    </w:rPr>
  </w:style>
  <w:style w:type="character" w:customStyle="1" w:styleId="ListLabel638">
    <w:name w:val="ListLabel 638"/>
    <w:rPr>
      <w:lang w:val="pt-PT" w:bidi="ar-SA"/>
    </w:rPr>
  </w:style>
  <w:style w:type="character" w:customStyle="1" w:styleId="ListLabel639">
    <w:name w:val="ListLabel 639"/>
    <w:rPr>
      <w:lang w:val="pt-PT" w:bidi="ar-SA"/>
    </w:rPr>
  </w:style>
  <w:style w:type="character" w:customStyle="1" w:styleId="ListLabel622">
    <w:name w:val="ListLabel 622"/>
    <w:rPr>
      <w:rFonts w:ascii="Arial" w:eastAsia="Arial" w:hAnsi="Arial" w:cs="Arial"/>
      <w:b w:val="0"/>
      <w:bCs w:val="0"/>
      <w:i w:val="0"/>
      <w:iCs w:val="0"/>
      <w:w w:val="100"/>
      <w:sz w:val="18"/>
      <w:szCs w:val="18"/>
      <w:lang w:val="pt-PT" w:bidi="ar-SA"/>
    </w:rPr>
  </w:style>
  <w:style w:type="character" w:customStyle="1" w:styleId="ListLabel623">
    <w:name w:val="ListLabel 623"/>
    <w:rPr>
      <w:lang w:val="pt-PT" w:bidi="ar-SA"/>
    </w:rPr>
  </w:style>
  <w:style w:type="character" w:customStyle="1" w:styleId="ListLabel624">
    <w:name w:val="ListLabel 624"/>
    <w:rPr>
      <w:lang w:val="pt-PT" w:bidi="ar-SA"/>
    </w:rPr>
  </w:style>
  <w:style w:type="character" w:customStyle="1" w:styleId="ListLabel625">
    <w:name w:val="ListLabel 625"/>
    <w:rPr>
      <w:lang w:val="pt-PT" w:bidi="ar-SA"/>
    </w:rPr>
  </w:style>
  <w:style w:type="character" w:customStyle="1" w:styleId="ListLabel626">
    <w:name w:val="ListLabel 626"/>
    <w:rPr>
      <w:lang w:val="pt-PT" w:bidi="ar-SA"/>
    </w:rPr>
  </w:style>
  <w:style w:type="character" w:customStyle="1" w:styleId="ListLabel627">
    <w:name w:val="ListLabel 627"/>
    <w:rPr>
      <w:lang w:val="pt-PT" w:bidi="ar-SA"/>
    </w:rPr>
  </w:style>
  <w:style w:type="character" w:customStyle="1" w:styleId="ListLabel628">
    <w:name w:val="ListLabel 628"/>
    <w:rPr>
      <w:lang w:val="pt-PT" w:bidi="ar-SA"/>
    </w:rPr>
  </w:style>
  <w:style w:type="character" w:customStyle="1" w:styleId="ListLabel629">
    <w:name w:val="ListLabel 629"/>
    <w:rPr>
      <w:lang w:val="pt-PT" w:bidi="ar-SA"/>
    </w:rPr>
  </w:style>
  <w:style w:type="character" w:customStyle="1" w:styleId="ListLabel630">
    <w:name w:val="ListLabel 630"/>
    <w:rPr>
      <w:lang w:val="pt-PT" w:bidi="ar-SA"/>
    </w:rPr>
  </w:style>
  <w:style w:type="character" w:customStyle="1" w:styleId="ListLabel613">
    <w:name w:val="ListLabel 613"/>
    <w:rPr>
      <w:w w:val="99"/>
      <w:lang w:val="pt-PT" w:bidi="ar-SA"/>
    </w:rPr>
  </w:style>
  <w:style w:type="character" w:customStyle="1" w:styleId="ListLabel614">
    <w:name w:val="ListLabel 614"/>
    <w:rPr>
      <w:lang w:val="pt-PT" w:bidi="ar-SA"/>
    </w:rPr>
  </w:style>
  <w:style w:type="character" w:customStyle="1" w:styleId="ListLabel615">
    <w:name w:val="ListLabel 615"/>
    <w:rPr>
      <w:lang w:val="pt-PT" w:bidi="ar-SA"/>
    </w:rPr>
  </w:style>
  <w:style w:type="character" w:customStyle="1" w:styleId="ListLabel616">
    <w:name w:val="ListLabel 616"/>
    <w:rPr>
      <w:lang w:val="pt-PT" w:bidi="ar-SA"/>
    </w:rPr>
  </w:style>
  <w:style w:type="character" w:customStyle="1" w:styleId="ListLabel617">
    <w:name w:val="ListLabel 617"/>
    <w:rPr>
      <w:lang w:val="pt-PT" w:bidi="ar-SA"/>
    </w:rPr>
  </w:style>
  <w:style w:type="character" w:customStyle="1" w:styleId="ListLabel618">
    <w:name w:val="ListLabel 618"/>
    <w:rPr>
      <w:lang w:val="pt-PT" w:bidi="ar-SA"/>
    </w:rPr>
  </w:style>
  <w:style w:type="character" w:customStyle="1" w:styleId="ListLabel619">
    <w:name w:val="ListLabel 619"/>
    <w:rPr>
      <w:lang w:val="pt-PT" w:bidi="ar-SA"/>
    </w:rPr>
  </w:style>
  <w:style w:type="character" w:customStyle="1" w:styleId="ListLabel620">
    <w:name w:val="ListLabel 620"/>
    <w:rPr>
      <w:lang w:val="pt-PT" w:bidi="ar-SA"/>
    </w:rPr>
  </w:style>
  <w:style w:type="character" w:customStyle="1" w:styleId="ListLabel621">
    <w:name w:val="ListLabel 621"/>
    <w:rPr>
      <w:lang w:val="pt-PT" w:bidi="ar-SA"/>
    </w:rPr>
  </w:style>
  <w:style w:type="character" w:customStyle="1" w:styleId="ListLabel604">
    <w:name w:val="ListLabel 604"/>
    <w:rPr>
      <w:rFonts w:ascii="Arial" w:eastAsia="Arial" w:hAnsi="Arial" w:cs="Arial"/>
      <w:b w:val="0"/>
      <w:bCs w:val="0"/>
      <w:i w:val="0"/>
      <w:iCs w:val="0"/>
      <w:w w:val="100"/>
      <w:sz w:val="18"/>
      <w:szCs w:val="18"/>
      <w:lang w:val="pt-PT" w:bidi="ar-SA"/>
    </w:rPr>
  </w:style>
  <w:style w:type="character" w:customStyle="1" w:styleId="ListLabel605">
    <w:name w:val="ListLabel 605"/>
    <w:rPr>
      <w:lang w:val="pt-PT" w:bidi="ar-SA"/>
    </w:rPr>
  </w:style>
  <w:style w:type="character" w:customStyle="1" w:styleId="ListLabel606">
    <w:name w:val="ListLabel 606"/>
    <w:rPr>
      <w:lang w:val="pt-PT" w:bidi="ar-SA"/>
    </w:rPr>
  </w:style>
  <w:style w:type="character" w:customStyle="1" w:styleId="ListLabel607">
    <w:name w:val="ListLabel 607"/>
    <w:rPr>
      <w:lang w:val="pt-PT" w:bidi="ar-SA"/>
    </w:rPr>
  </w:style>
  <w:style w:type="character" w:customStyle="1" w:styleId="ListLabel608">
    <w:name w:val="ListLabel 608"/>
    <w:rPr>
      <w:lang w:val="pt-PT" w:bidi="ar-SA"/>
    </w:rPr>
  </w:style>
  <w:style w:type="character" w:customStyle="1" w:styleId="ListLabel609">
    <w:name w:val="ListLabel 609"/>
    <w:rPr>
      <w:lang w:val="pt-PT" w:bidi="ar-SA"/>
    </w:rPr>
  </w:style>
  <w:style w:type="character" w:customStyle="1" w:styleId="ListLabel610">
    <w:name w:val="ListLabel 610"/>
    <w:rPr>
      <w:lang w:val="pt-PT" w:bidi="ar-SA"/>
    </w:rPr>
  </w:style>
  <w:style w:type="character" w:customStyle="1" w:styleId="ListLabel611">
    <w:name w:val="ListLabel 611"/>
    <w:rPr>
      <w:lang w:val="pt-PT" w:bidi="ar-SA"/>
    </w:rPr>
  </w:style>
  <w:style w:type="character" w:customStyle="1" w:styleId="ListLabel612">
    <w:name w:val="ListLabel 612"/>
    <w:rPr>
      <w:lang w:val="pt-PT" w:bidi="ar-SA"/>
    </w:rPr>
  </w:style>
  <w:style w:type="character" w:customStyle="1" w:styleId="ListLabel595">
    <w:name w:val="ListLabel 595"/>
    <w:rPr>
      <w:rFonts w:ascii="Arial" w:eastAsia="Arial" w:hAnsi="Arial" w:cs="Arial"/>
      <w:b w:val="0"/>
      <w:bCs w:val="0"/>
      <w:i w:val="0"/>
      <w:iCs w:val="0"/>
      <w:w w:val="100"/>
      <w:sz w:val="18"/>
      <w:szCs w:val="18"/>
      <w:lang w:val="pt-PT" w:bidi="ar-SA"/>
    </w:rPr>
  </w:style>
  <w:style w:type="character" w:customStyle="1" w:styleId="ListLabel596">
    <w:name w:val="ListLabel 596"/>
    <w:rPr>
      <w:lang w:val="pt-PT" w:bidi="ar-SA"/>
    </w:rPr>
  </w:style>
  <w:style w:type="character" w:customStyle="1" w:styleId="ListLabel597">
    <w:name w:val="ListLabel 597"/>
    <w:rPr>
      <w:lang w:val="pt-PT" w:bidi="ar-SA"/>
    </w:rPr>
  </w:style>
  <w:style w:type="character" w:customStyle="1" w:styleId="ListLabel598">
    <w:name w:val="ListLabel 598"/>
    <w:rPr>
      <w:lang w:val="pt-PT" w:bidi="ar-SA"/>
    </w:rPr>
  </w:style>
  <w:style w:type="character" w:customStyle="1" w:styleId="ListLabel599">
    <w:name w:val="ListLabel 599"/>
    <w:rPr>
      <w:lang w:val="pt-PT" w:bidi="ar-SA"/>
    </w:rPr>
  </w:style>
  <w:style w:type="character" w:customStyle="1" w:styleId="ListLabel600">
    <w:name w:val="ListLabel 600"/>
    <w:rPr>
      <w:lang w:val="pt-PT" w:bidi="ar-SA"/>
    </w:rPr>
  </w:style>
  <w:style w:type="character" w:customStyle="1" w:styleId="ListLabel601">
    <w:name w:val="ListLabel 601"/>
    <w:rPr>
      <w:lang w:val="pt-PT" w:bidi="ar-SA"/>
    </w:rPr>
  </w:style>
  <w:style w:type="character" w:customStyle="1" w:styleId="ListLabel602">
    <w:name w:val="ListLabel 602"/>
    <w:rPr>
      <w:lang w:val="pt-PT" w:bidi="ar-SA"/>
    </w:rPr>
  </w:style>
  <w:style w:type="character" w:customStyle="1" w:styleId="ListLabel603">
    <w:name w:val="ListLabel 603"/>
    <w:rPr>
      <w:lang w:val="pt-PT" w:bidi="ar-SA"/>
    </w:rPr>
  </w:style>
  <w:style w:type="character" w:customStyle="1" w:styleId="ListLabel586">
    <w:name w:val="ListLabel 586"/>
    <w:rPr>
      <w:rFonts w:ascii="Arial" w:eastAsia="Arial" w:hAnsi="Arial" w:cs="Arial"/>
      <w:b w:val="0"/>
      <w:bCs w:val="0"/>
      <w:i w:val="0"/>
      <w:iCs w:val="0"/>
      <w:w w:val="100"/>
      <w:sz w:val="18"/>
      <w:szCs w:val="18"/>
      <w:lang w:val="pt-PT" w:bidi="ar-SA"/>
    </w:rPr>
  </w:style>
  <w:style w:type="character" w:customStyle="1" w:styleId="ListLabel587">
    <w:name w:val="ListLabel 587"/>
    <w:rPr>
      <w:lang w:val="pt-PT" w:bidi="ar-SA"/>
    </w:rPr>
  </w:style>
  <w:style w:type="character" w:customStyle="1" w:styleId="ListLabel588">
    <w:name w:val="ListLabel 588"/>
    <w:rPr>
      <w:lang w:val="pt-PT" w:bidi="ar-SA"/>
    </w:rPr>
  </w:style>
  <w:style w:type="character" w:customStyle="1" w:styleId="ListLabel589">
    <w:name w:val="ListLabel 589"/>
    <w:rPr>
      <w:lang w:val="pt-PT" w:bidi="ar-SA"/>
    </w:rPr>
  </w:style>
  <w:style w:type="character" w:customStyle="1" w:styleId="ListLabel590">
    <w:name w:val="ListLabel 590"/>
    <w:rPr>
      <w:lang w:val="pt-PT" w:bidi="ar-SA"/>
    </w:rPr>
  </w:style>
  <w:style w:type="character" w:customStyle="1" w:styleId="ListLabel591">
    <w:name w:val="ListLabel 591"/>
    <w:rPr>
      <w:lang w:val="pt-PT" w:bidi="ar-SA"/>
    </w:rPr>
  </w:style>
  <w:style w:type="character" w:customStyle="1" w:styleId="ListLabel592">
    <w:name w:val="ListLabel 592"/>
    <w:rPr>
      <w:lang w:val="pt-PT" w:bidi="ar-SA"/>
    </w:rPr>
  </w:style>
  <w:style w:type="character" w:customStyle="1" w:styleId="ListLabel593">
    <w:name w:val="ListLabel 593"/>
    <w:rPr>
      <w:lang w:val="pt-PT" w:bidi="ar-SA"/>
    </w:rPr>
  </w:style>
  <w:style w:type="character" w:customStyle="1" w:styleId="ListLabel594">
    <w:name w:val="ListLabel 594"/>
    <w:rPr>
      <w:lang w:val="pt-PT" w:bidi="ar-SA"/>
    </w:rPr>
  </w:style>
  <w:style w:type="character" w:customStyle="1" w:styleId="ListLabel577">
    <w:name w:val="ListLabel 577"/>
    <w:rPr>
      <w:rFonts w:ascii="Arial" w:eastAsia="Arial" w:hAnsi="Arial" w:cs="Arial"/>
      <w:b w:val="0"/>
      <w:bCs w:val="0"/>
      <w:i w:val="0"/>
      <w:iCs w:val="0"/>
      <w:w w:val="100"/>
      <w:sz w:val="18"/>
      <w:szCs w:val="18"/>
      <w:lang w:val="pt-PT" w:bidi="ar-SA"/>
    </w:rPr>
  </w:style>
  <w:style w:type="character" w:customStyle="1" w:styleId="ListLabel578">
    <w:name w:val="ListLabel 578"/>
    <w:rPr>
      <w:lang w:val="pt-PT" w:bidi="ar-SA"/>
    </w:rPr>
  </w:style>
  <w:style w:type="character" w:customStyle="1" w:styleId="ListLabel579">
    <w:name w:val="ListLabel 579"/>
    <w:rPr>
      <w:lang w:val="pt-PT" w:bidi="ar-SA"/>
    </w:rPr>
  </w:style>
  <w:style w:type="character" w:customStyle="1" w:styleId="ListLabel580">
    <w:name w:val="ListLabel 580"/>
    <w:rPr>
      <w:lang w:val="pt-PT" w:bidi="ar-SA"/>
    </w:rPr>
  </w:style>
  <w:style w:type="character" w:customStyle="1" w:styleId="ListLabel581">
    <w:name w:val="ListLabel 581"/>
    <w:rPr>
      <w:lang w:val="pt-PT" w:bidi="ar-SA"/>
    </w:rPr>
  </w:style>
  <w:style w:type="character" w:customStyle="1" w:styleId="ListLabel582">
    <w:name w:val="ListLabel 582"/>
    <w:rPr>
      <w:lang w:val="pt-PT" w:bidi="ar-SA"/>
    </w:rPr>
  </w:style>
  <w:style w:type="character" w:customStyle="1" w:styleId="ListLabel583">
    <w:name w:val="ListLabel 583"/>
    <w:rPr>
      <w:lang w:val="pt-PT" w:bidi="ar-SA"/>
    </w:rPr>
  </w:style>
  <w:style w:type="character" w:customStyle="1" w:styleId="ListLabel584">
    <w:name w:val="ListLabel 584"/>
    <w:rPr>
      <w:lang w:val="pt-PT" w:bidi="ar-SA"/>
    </w:rPr>
  </w:style>
  <w:style w:type="character" w:customStyle="1" w:styleId="ListLabel585">
    <w:name w:val="ListLabel 585"/>
    <w:rPr>
      <w:lang w:val="pt-PT" w:bidi="ar-SA"/>
    </w:rPr>
  </w:style>
  <w:style w:type="character" w:customStyle="1" w:styleId="ListLabel559">
    <w:name w:val="ListLabel 559"/>
    <w:rPr>
      <w:rFonts w:ascii="Arial" w:eastAsia="Arial" w:hAnsi="Arial" w:cs="Arial"/>
      <w:b w:val="0"/>
      <w:bCs w:val="0"/>
      <w:i w:val="0"/>
      <w:iCs w:val="0"/>
      <w:w w:val="99"/>
      <w:sz w:val="18"/>
      <w:szCs w:val="18"/>
      <w:lang w:val="pt-PT" w:bidi="ar-SA"/>
    </w:rPr>
  </w:style>
  <w:style w:type="character" w:customStyle="1" w:styleId="ListLabel560">
    <w:name w:val="ListLabel 560"/>
    <w:rPr>
      <w:lang w:val="pt-PT" w:bidi="ar-SA"/>
    </w:rPr>
  </w:style>
  <w:style w:type="character" w:customStyle="1" w:styleId="ListLabel561">
    <w:name w:val="ListLabel 561"/>
    <w:rPr>
      <w:lang w:val="pt-PT" w:bidi="ar-SA"/>
    </w:rPr>
  </w:style>
  <w:style w:type="character" w:customStyle="1" w:styleId="ListLabel562">
    <w:name w:val="ListLabel 562"/>
    <w:rPr>
      <w:lang w:val="pt-PT" w:bidi="ar-SA"/>
    </w:rPr>
  </w:style>
  <w:style w:type="character" w:customStyle="1" w:styleId="ListLabel563">
    <w:name w:val="ListLabel 563"/>
    <w:rPr>
      <w:lang w:val="pt-PT" w:bidi="ar-SA"/>
    </w:rPr>
  </w:style>
  <w:style w:type="character" w:customStyle="1" w:styleId="ListLabel564">
    <w:name w:val="ListLabel 564"/>
    <w:rPr>
      <w:lang w:val="pt-PT" w:bidi="ar-SA"/>
    </w:rPr>
  </w:style>
  <w:style w:type="character" w:customStyle="1" w:styleId="ListLabel565">
    <w:name w:val="ListLabel 565"/>
    <w:rPr>
      <w:lang w:val="pt-PT" w:bidi="ar-SA"/>
    </w:rPr>
  </w:style>
  <w:style w:type="character" w:customStyle="1" w:styleId="ListLabel566">
    <w:name w:val="ListLabel 566"/>
    <w:rPr>
      <w:lang w:val="pt-PT" w:bidi="ar-SA"/>
    </w:rPr>
  </w:style>
  <w:style w:type="character" w:customStyle="1" w:styleId="ListLabel567">
    <w:name w:val="ListLabel 567"/>
    <w:rPr>
      <w:lang w:val="pt-PT" w:bidi="ar-SA"/>
    </w:rPr>
  </w:style>
  <w:style w:type="character" w:customStyle="1" w:styleId="ListLabel568">
    <w:name w:val="ListLabel 568"/>
    <w:rPr>
      <w:rFonts w:ascii="Arial" w:eastAsia="Arial" w:hAnsi="Arial" w:cs="Arial"/>
      <w:b w:val="0"/>
      <w:bCs w:val="0"/>
      <w:i w:val="0"/>
      <w:iCs w:val="0"/>
      <w:w w:val="100"/>
      <w:sz w:val="18"/>
      <w:szCs w:val="18"/>
      <w:lang w:val="pt-PT" w:bidi="ar-SA"/>
    </w:rPr>
  </w:style>
  <w:style w:type="character" w:customStyle="1" w:styleId="ListLabel569">
    <w:name w:val="ListLabel 569"/>
    <w:rPr>
      <w:lang w:val="pt-PT" w:bidi="ar-SA"/>
    </w:rPr>
  </w:style>
  <w:style w:type="character" w:customStyle="1" w:styleId="ListLabel570">
    <w:name w:val="ListLabel 570"/>
    <w:rPr>
      <w:lang w:val="pt-PT" w:bidi="ar-SA"/>
    </w:rPr>
  </w:style>
  <w:style w:type="character" w:customStyle="1" w:styleId="ListLabel571">
    <w:name w:val="ListLabel 571"/>
    <w:rPr>
      <w:lang w:val="pt-PT" w:bidi="ar-SA"/>
    </w:rPr>
  </w:style>
  <w:style w:type="character" w:customStyle="1" w:styleId="ListLabel572">
    <w:name w:val="ListLabel 572"/>
    <w:rPr>
      <w:lang w:val="pt-PT" w:bidi="ar-SA"/>
    </w:rPr>
  </w:style>
  <w:style w:type="character" w:customStyle="1" w:styleId="ListLabel573">
    <w:name w:val="ListLabel 573"/>
    <w:rPr>
      <w:lang w:val="pt-PT" w:bidi="ar-SA"/>
    </w:rPr>
  </w:style>
  <w:style w:type="character" w:customStyle="1" w:styleId="ListLabel574">
    <w:name w:val="ListLabel 574"/>
    <w:rPr>
      <w:lang w:val="pt-PT" w:bidi="ar-SA"/>
    </w:rPr>
  </w:style>
  <w:style w:type="character" w:customStyle="1" w:styleId="ListLabel575">
    <w:name w:val="ListLabel 575"/>
    <w:rPr>
      <w:lang w:val="pt-PT" w:bidi="ar-SA"/>
    </w:rPr>
  </w:style>
  <w:style w:type="character" w:customStyle="1" w:styleId="ListLabel576">
    <w:name w:val="ListLabel 576"/>
    <w:rPr>
      <w:lang w:val="pt-PT" w:bidi="ar-SA"/>
    </w:rPr>
  </w:style>
  <w:style w:type="character" w:customStyle="1" w:styleId="ListLabel505">
    <w:name w:val="ListLabel 505"/>
    <w:rPr>
      <w:w w:val="99"/>
      <w:lang w:val="pt-PT" w:bidi="ar-SA"/>
    </w:rPr>
  </w:style>
  <w:style w:type="character" w:customStyle="1" w:styleId="ListLabel506">
    <w:name w:val="ListLabel 506"/>
    <w:rPr>
      <w:rFonts w:ascii="Arial" w:eastAsia="Arial" w:hAnsi="Arial" w:cs="Arial"/>
      <w:b/>
      <w:bCs/>
      <w:i w:val="0"/>
      <w:iCs w:val="0"/>
      <w:w w:val="99"/>
      <w:sz w:val="18"/>
      <w:szCs w:val="18"/>
      <w:lang w:val="pt-PT" w:bidi="ar-SA"/>
    </w:rPr>
  </w:style>
  <w:style w:type="character" w:customStyle="1" w:styleId="ListLabel507">
    <w:name w:val="ListLabel 507"/>
    <w:rPr>
      <w:lang w:val="pt-PT" w:bidi="ar-SA"/>
    </w:rPr>
  </w:style>
  <w:style w:type="character" w:customStyle="1" w:styleId="ListLabel508">
    <w:name w:val="ListLabel 508"/>
    <w:rPr>
      <w:lang w:val="pt-PT" w:bidi="ar-SA"/>
    </w:rPr>
  </w:style>
  <w:style w:type="character" w:customStyle="1" w:styleId="ListLabel509">
    <w:name w:val="ListLabel 509"/>
    <w:rPr>
      <w:lang w:val="pt-PT" w:bidi="ar-SA"/>
    </w:rPr>
  </w:style>
  <w:style w:type="character" w:customStyle="1" w:styleId="ListLabel510">
    <w:name w:val="ListLabel 510"/>
    <w:rPr>
      <w:lang w:val="pt-PT" w:bidi="ar-SA"/>
    </w:rPr>
  </w:style>
  <w:style w:type="character" w:customStyle="1" w:styleId="ListLabel511">
    <w:name w:val="ListLabel 511"/>
    <w:rPr>
      <w:lang w:val="pt-PT" w:bidi="ar-SA"/>
    </w:rPr>
  </w:style>
  <w:style w:type="character" w:customStyle="1" w:styleId="ListLabel512">
    <w:name w:val="ListLabel 512"/>
    <w:rPr>
      <w:lang w:val="pt-PT" w:bidi="ar-SA"/>
    </w:rPr>
  </w:style>
  <w:style w:type="character" w:customStyle="1" w:styleId="ListLabel513">
    <w:name w:val="ListLabel 513"/>
    <w:rPr>
      <w:lang w:val="pt-PT" w:bidi="ar-SA"/>
    </w:rPr>
  </w:style>
  <w:style w:type="character" w:customStyle="1" w:styleId="ListLabel487">
    <w:name w:val="ListLabel 487"/>
    <w:rPr>
      <w:lang w:val="pt-PT" w:bidi="ar-SA"/>
    </w:rPr>
  </w:style>
  <w:style w:type="character" w:customStyle="1" w:styleId="ListLabel488">
    <w:name w:val="ListLabel 488"/>
    <w:rPr>
      <w:rFonts w:ascii="Arial" w:eastAsia="Arial" w:hAnsi="Arial" w:cs="Arial"/>
      <w:b w:val="0"/>
      <w:bCs w:val="0"/>
      <w:i w:val="0"/>
      <w:iCs w:val="0"/>
      <w:w w:val="99"/>
      <w:sz w:val="18"/>
      <w:szCs w:val="18"/>
      <w:lang w:val="pt-PT" w:bidi="ar-SA"/>
    </w:rPr>
  </w:style>
  <w:style w:type="character" w:customStyle="1" w:styleId="ListLabel489">
    <w:name w:val="ListLabel 489"/>
    <w:rPr>
      <w:lang w:val="pt-PT" w:bidi="ar-SA"/>
    </w:rPr>
  </w:style>
  <w:style w:type="character" w:customStyle="1" w:styleId="ListLabel490">
    <w:name w:val="ListLabel 490"/>
    <w:rPr>
      <w:lang w:val="pt-PT" w:bidi="ar-SA"/>
    </w:rPr>
  </w:style>
  <w:style w:type="character" w:customStyle="1" w:styleId="ListLabel491">
    <w:name w:val="ListLabel 491"/>
    <w:rPr>
      <w:lang w:val="pt-PT" w:bidi="ar-SA"/>
    </w:rPr>
  </w:style>
  <w:style w:type="character" w:customStyle="1" w:styleId="ListLabel492">
    <w:name w:val="ListLabel 492"/>
    <w:rPr>
      <w:lang w:val="pt-PT" w:bidi="ar-SA"/>
    </w:rPr>
  </w:style>
  <w:style w:type="character" w:customStyle="1" w:styleId="ListLabel493">
    <w:name w:val="ListLabel 493"/>
    <w:rPr>
      <w:lang w:val="pt-PT" w:bidi="ar-SA"/>
    </w:rPr>
  </w:style>
  <w:style w:type="character" w:customStyle="1" w:styleId="ListLabel494">
    <w:name w:val="ListLabel 494"/>
    <w:rPr>
      <w:lang w:val="pt-PT" w:bidi="ar-SA"/>
    </w:rPr>
  </w:style>
  <w:style w:type="character" w:customStyle="1" w:styleId="ListLabel495">
    <w:name w:val="ListLabel 495"/>
    <w:rPr>
      <w:lang w:val="pt-PT" w:bidi="ar-SA"/>
    </w:rPr>
  </w:style>
  <w:style w:type="character" w:customStyle="1" w:styleId="ListLabel478">
    <w:name w:val="ListLabel 478"/>
    <w:rPr>
      <w:lang w:val="pt-PT" w:bidi="ar-SA"/>
    </w:rPr>
  </w:style>
  <w:style w:type="character" w:customStyle="1" w:styleId="ListLabel479">
    <w:name w:val="ListLabel 479"/>
    <w:rPr>
      <w:rFonts w:ascii="Arial" w:eastAsia="Arial" w:hAnsi="Arial" w:cs="Arial"/>
      <w:b w:val="0"/>
      <w:bCs w:val="0"/>
      <w:i w:val="0"/>
      <w:iCs w:val="0"/>
      <w:w w:val="99"/>
      <w:sz w:val="18"/>
      <w:szCs w:val="18"/>
      <w:lang w:val="pt-PT" w:bidi="ar-SA"/>
    </w:rPr>
  </w:style>
  <w:style w:type="character" w:customStyle="1" w:styleId="ListLabel480">
    <w:name w:val="ListLabel 480"/>
    <w:rPr>
      <w:rFonts w:ascii="Arial" w:eastAsia="Arial" w:hAnsi="Arial" w:cs="Arial"/>
      <w:b w:val="0"/>
      <w:bCs w:val="0"/>
      <w:i w:val="0"/>
      <w:iCs w:val="0"/>
      <w:w w:val="99"/>
      <w:sz w:val="18"/>
      <w:szCs w:val="18"/>
      <w:lang w:val="pt-PT" w:bidi="ar-SA"/>
    </w:rPr>
  </w:style>
  <w:style w:type="character" w:customStyle="1" w:styleId="ListLabel481">
    <w:name w:val="ListLabel 481"/>
    <w:rPr>
      <w:lang w:val="pt-PT" w:bidi="ar-SA"/>
    </w:rPr>
  </w:style>
  <w:style w:type="character" w:customStyle="1" w:styleId="ListLabel482">
    <w:name w:val="ListLabel 482"/>
    <w:rPr>
      <w:lang w:val="pt-PT" w:bidi="ar-SA"/>
    </w:rPr>
  </w:style>
  <w:style w:type="character" w:customStyle="1" w:styleId="ListLabel483">
    <w:name w:val="ListLabel 483"/>
    <w:rPr>
      <w:lang w:val="pt-PT" w:bidi="ar-SA"/>
    </w:rPr>
  </w:style>
  <w:style w:type="character" w:customStyle="1" w:styleId="ListLabel484">
    <w:name w:val="ListLabel 484"/>
    <w:rPr>
      <w:lang w:val="pt-PT" w:bidi="ar-SA"/>
    </w:rPr>
  </w:style>
  <w:style w:type="character" w:customStyle="1" w:styleId="ListLabel485">
    <w:name w:val="ListLabel 485"/>
    <w:rPr>
      <w:lang w:val="pt-PT" w:bidi="ar-SA"/>
    </w:rPr>
  </w:style>
  <w:style w:type="character" w:customStyle="1" w:styleId="ListLabel486">
    <w:name w:val="ListLabel 486"/>
    <w:rPr>
      <w:lang w:val="pt-PT" w:bidi="ar-SA"/>
    </w:rPr>
  </w:style>
  <w:style w:type="character" w:customStyle="1" w:styleId="ListLabel469">
    <w:name w:val="ListLabel 469"/>
    <w:rPr>
      <w:lang w:val="pt-PT" w:bidi="ar-SA"/>
    </w:rPr>
  </w:style>
  <w:style w:type="character" w:customStyle="1" w:styleId="ListLabel470">
    <w:name w:val="ListLabel 470"/>
    <w:rPr>
      <w:rFonts w:ascii="Arial" w:eastAsia="Arial" w:hAnsi="Arial" w:cs="Arial"/>
      <w:b w:val="0"/>
      <w:bCs w:val="0"/>
      <w:i w:val="0"/>
      <w:iCs w:val="0"/>
      <w:w w:val="99"/>
      <w:sz w:val="18"/>
      <w:szCs w:val="18"/>
      <w:lang w:val="pt-PT" w:bidi="ar-SA"/>
    </w:rPr>
  </w:style>
  <w:style w:type="character" w:customStyle="1" w:styleId="ListLabel471">
    <w:name w:val="ListLabel 471"/>
    <w:rPr>
      <w:rFonts w:ascii="Arial" w:eastAsia="Arial" w:hAnsi="Arial" w:cs="Arial"/>
      <w:b w:val="0"/>
      <w:bCs w:val="0"/>
      <w:i w:val="0"/>
      <w:iCs w:val="0"/>
      <w:w w:val="99"/>
      <w:sz w:val="18"/>
      <w:szCs w:val="18"/>
      <w:lang w:val="pt-PT" w:bidi="ar-SA"/>
    </w:rPr>
  </w:style>
  <w:style w:type="character" w:customStyle="1" w:styleId="ListLabel472">
    <w:name w:val="ListLabel 472"/>
    <w:rPr>
      <w:lang w:val="pt-PT" w:bidi="ar-SA"/>
    </w:rPr>
  </w:style>
  <w:style w:type="character" w:customStyle="1" w:styleId="ListLabel473">
    <w:name w:val="ListLabel 473"/>
    <w:rPr>
      <w:lang w:val="pt-PT" w:bidi="ar-SA"/>
    </w:rPr>
  </w:style>
  <w:style w:type="character" w:customStyle="1" w:styleId="ListLabel474">
    <w:name w:val="ListLabel 474"/>
    <w:rPr>
      <w:lang w:val="pt-PT" w:bidi="ar-SA"/>
    </w:rPr>
  </w:style>
  <w:style w:type="character" w:customStyle="1" w:styleId="ListLabel475">
    <w:name w:val="ListLabel 475"/>
    <w:rPr>
      <w:lang w:val="pt-PT" w:bidi="ar-SA"/>
    </w:rPr>
  </w:style>
  <w:style w:type="character" w:customStyle="1" w:styleId="ListLabel476">
    <w:name w:val="ListLabel 476"/>
    <w:rPr>
      <w:lang w:val="pt-PT" w:bidi="ar-SA"/>
    </w:rPr>
  </w:style>
  <w:style w:type="character" w:customStyle="1" w:styleId="ListLabel477">
    <w:name w:val="ListLabel 477"/>
    <w:rPr>
      <w:lang w:val="pt-PT" w:bidi="ar-SA"/>
    </w:rPr>
  </w:style>
  <w:style w:type="character" w:customStyle="1" w:styleId="ListLabel460">
    <w:name w:val="ListLabel 460"/>
    <w:rPr>
      <w:lang w:val="pt-PT" w:bidi="ar-SA"/>
    </w:rPr>
  </w:style>
  <w:style w:type="character" w:customStyle="1" w:styleId="ListLabel461">
    <w:name w:val="ListLabel 461"/>
    <w:rPr>
      <w:rFonts w:ascii="Arial" w:eastAsia="Arial" w:hAnsi="Arial" w:cs="Arial"/>
      <w:b w:val="0"/>
      <w:bCs w:val="0"/>
      <w:i w:val="0"/>
      <w:iCs w:val="0"/>
      <w:w w:val="99"/>
      <w:sz w:val="18"/>
      <w:szCs w:val="18"/>
      <w:lang w:val="pt-PT" w:bidi="ar-SA"/>
    </w:rPr>
  </w:style>
  <w:style w:type="character" w:customStyle="1" w:styleId="ListLabel462">
    <w:name w:val="ListLabel 462"/>
    <w:rPr>
      <w:rFonts w:ascii="Arial" w:eastAsia="Arial" w:hAnsi="Arial" w:cs="Arial"/>
      <w:b w:val="0"/>
      <w:bCs w:val="0"/>
      <w:i w:val="0"/>
      <w:iCs w:val="0"/>
      <w:w w:val="99"/>
      <w:sz w:val="18"/>
      <w:szCs w:val="18"/>
      <w:lang w:val="pt-PT" w:bidi="ar-SA"/>
    </w:rPr>
  </w:style>
  <w:style w:type="character" w:customStyle="1" w:styleId="ListLabel463">
    <w:name w:val="ListLabel 463"/>
    <w:rPr>
      <w:rFonts w:ascii="Arial" w:eastAsia="Arial" w:hAnsi="Arial" w:cs="Arial"/>
      <w:b w:val="0"/>
      <w:bCs w:val="0"/>
      <w:i w:val="0"/>
      <w:iCs w:val="0"/>
      <w:spacing w:val="-2"/>
      <w:w w:val="99"/>
      <w:sz w:val="18"/>
      <w:szCs w:val="18"/>
      <w:lang w:val="pt-PT" w:bidi="ar-SA"/>
    </w:rPr>
  </w:style>
  <w:style w:type="character" w:customStyle="1" w:styleId="ListLabel464">
    <w:name w:val="ListLabel 464"/>
    <w:rPr>
      <w:lang w:val="pt-PT" w:bidi="ar-SA"/>
    </w:rPr>
  </w:style>
  <w:style w:type="character" w:customStyle="1" w:styleId="ListLabel465">
    <w:name w:val="ListLabel 465"/>
    <w:rPr>
      <w:lang w:val="pt-PT" w:bidi="ar-SA"/>
    </w:rPr>
  </w:style>
  <w:style w:type="character" w:customStyle="1" w:styleId="ListLabel466">
    <w:name w:val="ListLabel 466"/>
    <w:rPr>
      <w:lang w:val="pt-PT" w:bidi="ar-SA"/>
    </w:rPr>
  </w:style>
  <w:style w:type="character" w:customStyle="1" w:styleId="ListLabel467">
    <w:name w:val="ListLabel 467"/>
    <w:rPr>
      <w:lang w:val="pt-PT" w:bidi="ar-SA"/>
    </w:rPr>
  </w:style>
  <w:style w:type="character" w:customStyle="1" w:styleId="ListLabel468">
    <w:name w:val="ListLabel 468"/>
    <w:rPr>
      <w:lang w:val="pt-PT" w:bidi="ar-SA"/>
    </w:rPr>
  </w:style>
  <w:style w:type="character" w:customStyle="1" w:styleId="ListLabel451">
    <w:name w:val="ListLabel 451"/>
    <w:rPr>
      <w:lang w:val="pt-PT" w:bidi="ar-SA"/>
    </w:rPr>
  </w:style>
  <w:style w:type="character" w:customStyle="1" w:styleId="ListLabel452">
    <w:name w:val="ListLabel 452"/>
    <w:rPr>
      <w:rFonts w:ascii="Arial" w:eastAsia="Arial" w:hAnsi="Arial" w:cs="Arial"/>
      <w:b w:val="0"/>
      <w:bCs w:val="0"/>
      <w:i w:val="0"/>
      <w:iCs w:val="0"/>
      <w:w w:val="99"/>
      <w:sz w:val="18"/>
      <w:szCs w:val="18"/>
      <w:lang w:val="pt-PT" w:bidi="ar-SA"/>
    </w:rPr>
  </w:style>
  <w:style w:type="character" w:customStyle="1" w:styleId="ListLabel453">
    <w:name w:val="ListLabel 453"/>
    <w:rPr>
      <w:rFonts w:ascii="Arial" w:eastAsia="Arial" w:hAnsi="Arial" w:cs="Arial"/>
      <w:b w:val="0"/>
      <w:bCs w:val="0"/>
      <w:i w:val="0"/>
      <w:iCs w:val="0"/>
      <w:w w:val="100"/>
      <w:sz w:val="18"/>
      <w:szCs w:val="18"/>
      <w:lang w:val="pt-PT" w:bidi="ar-SA"/>
    </w:rPr>
  </w:style>
  <w:style w:type="character" w:customStyle="1" w:styleId="ListLabel454">
    <w:name w:val="ListLabel 454"/>
    <w:rPr>
      <w:lang w:val="pt-PT" w:bidi="ar-SA"/>
    </w:rPr>
  </w:style>
  <w:style w:type="character" w:customStyle="1" w:styleId="ListLabel455">
    <w:name w:val="ListLabel 455"/>
    <w:rPr>
      <w:lang w:val="pt-PT" w:bidi="ar-SA"/>
    </w:rPr>
  </w:style>
  <w:style w:type="character" w:customStyle="1" w:styleId="ListLabel456">
    <w:name w:val="ListLabel 456"/>
    <w:rPr>
      <w:lang w:val="pt-PT" w:bidi="ar-SA"/>
    </w:rPr>
  </w:style>
  <w:style w:type="character" w:customStyle="1" w:styleId="ListLabel457">
    <w:name w:val="ListLabel 457"/>
    <w:rPr>
      <w:lang w:val="pt-PT" w:bidi="ar-SA"/>
    </w:rPr>
  </w:style>
  <w:style w:type="character" w:customStyle="1" w:styleId="ListLabel458">
    <w:name w:val="ListLabel 458"/>
    <w:rPr>
      <w:lang w:val="pt-PT" w:bidi="ar-SA"/>
    </w:rPr>
  </w:style>
  <w:style w:type="character" w:customStyle="1" w:styleId="ListLabel459">
    <w:name w:val="ListLabel 459"/>
    <w:rPr>
      <w:lang w:val="pt-PT" w:bidi="ar-SA"/>
    </w:rPr>
  </w:style>
  <w:style w:type="character" w:customStyle="1" w:styleId="ListLabel442">
    <w:name w:val="ListLabel 442"/>
    <w:rPr>
      <w:lang w:val="pt-PT" w:bidi="ar-SA"/>
    </w:rPr>
  </w:style>
  <w:style w:type="character" w:customStyle="1" w:styleId="ListLabel443">
    <w:name w:val="ListLabel 443"/>
    <w:rPr>
      <w:rFonts w:ascii="Arial" w:eastAsia="Arial" w:hAnsi="Arial" w:cs="Arial"/>
      <w:b w:val="0"/>
      <w:bCs w:val="0"/>
      <w:i w:val="0"/>
      <w:iCs w:val="0"/>
      <w:w w:val="99"/>
      <w:sz w:val="18"/>
      <w:szCs w:val="18"/>
      <w:lang w:val="pt-PT" w:bidi="ar-SA"/>
    </w:rPr>
  </w:style>
  <w:style w:type="character" w:customStyle="1" w:styleId="ListLabel444">
    <w:name w:val="ListLabel 444"/>
    <w:rPr>
      <w:rFonts w:ascii="Arial" w:eastAsia="Arial" w:hAnsi="Arial" w:cs="Arial"/>
      <w:b w:val="0"/>
      <w:bCs w:val="0"/>
      <w:i w:val="0"/>
      <w:iCs w:val="0"/>
      <w:w w:val="100"/>
      <w:sz w:val="18"/>
      <w:szCs w:val="18"/>
      <w:lang w:val="pt-PT" w:bidi="ar-SA"/>
    </w:rPr>
  </w:style>
  <w:style w:type="character" w:customStyle="1" w:styleId="ListLabel445">
    <w:name w:val="ListLabel 445"/>
    <w:rPr>
      <w:lang w:val="pt-PT" w:bidi="ar-SA"/>
    </w:rPr>
  </w:style>
  <w:style w:type="character" w:customStyle="1" w:styleId="ListLabel446">
    <w:name w:val="ListLabel 446"/>
    <w:rPr>
      <w:lang w:val="pt-PT" w:bidi="ar-SA"/>
    </w:rPr>
  </w:style>
  <w:style w:type="character" w:customStyle="1" w:styleId="ListLabel447">
    <w:name w:val="ListLabel 447"/>
    <w:rPr>
      <w:lang w:val="pt-PT" w:bidi="ar-SA"/>
    </w:rPr>
  </w:style>
  <w:style w:type="character" w:customStyle="1" w:styleId="ListLabel448">
    <w:name w:val="ListLabel 448"/>
    <w:rPr>
      <w:lang w:val="pt-PT" w:bidi="ar-SA"/>
    </w:rPr>
  </w:style>
  <w:style w:type="character" w:customStyle="1" w:styleId="ListLabel449">
    <w:name w:val="ListLabel 449"/>
    <w:rPr>
      <w:lang w:val="pt-PT" w:bidi="ar-SA"/>
    </w:rPr>
  </w:style>
  <w:style w:type="character" w:customStyle="1" w:styleId="ListLabel450">
    <w:name w:val="ListLabel 450"/>
    <w:rPr>
      <w:lang w:val="pt-PT" w:bidi="ar-SA"/>
    </w:rPr>
  </w:style>
  <w:style w:type="character" w:customStyle="1" w:styleId="ListLabel433">
    <w:name w:val="ListLabel 433"/>
    <w:rPr>
      <w:lang w:val="pt-PT" w:bidi="ar-SA"/>
    </w:rPr>
  </w:style>
  <w:style w:type="character" w:customStyle="1" w:styleId="ListLabel434">
    <w:name w:val="ListLabel 434"/>
    <w:rPr>
      <w:rFonts w:ascii="Arial" w:eastAsia="Arial" w:hAnsi="Arial" w:cs="Arial"/>
      <w:b w:val="0"/>
      <w:bCs w:val="0"/>
      <w:i w:val="0"/>
      <w:iCs w:val="0"/>
      <w:w w:val="99"/>
      <w:sz w:val="18"/>
      <w:szCs w:val="18"/>
      <w:lang w:val="pt-PT" w:bidi="ar-SA"/>
    </w:rPr>
  </w:style>
  <w:style w:type="character" w:customStyle="1" w:styleId="ListLabel435">
    <w:name w:val="ListLabel 435"/>
    <w:rPr>
      <w:lang w:val="pt-PT" w:bidi="ar-SA"/>
    </w:rPr>
  </w:style>
  <w:style w:type="character" w:customStyle="1" w:styleId="ListLabel436">
    <w:name w:val="ListLabel 436"/>
    <w:rPr>
      <w:lang w:val="pt-PT" w:bidi="ar-SA"/>
    </w:rPr>
  </w:style>
  <w:style w:type="character" w:customStyle="1" w:styleId="ListLabel437">
    <w:name w:val="ListLabel 437"/>
    <w:rPr>
      <w:lang w:val="pt-PT" w:bidi="ar-SA"/>
    </w:rPr>
  </w:style>
  <w:style w:type="character" w:customStyle="1" w:styleId="ListLabel438">
    <w:name w:val="ListLabel 438"/>
    <w:rPr>
      <w:lang w:val="pt-PT" w:bidi="ar-SA"/>
    </w:rPr>
  </w:style>
  <w:style w:type="character" w:customStyle="1" w:styleId="ListLabel439">
    <w:name w:val="ListLabel 439"/>
    <w:rPr>
      <w:lang w:val="pt-PT" w:bidi="ar-SA"/>
    </w:rPr>
  </w:style>
  <w:style w:type="character" w:customStyle="1" w:styleId="ListLabel440">
    <w:name w:val="ListLabel 440"/>
    <w:rPr>
      <w:lang w:val="pt-PT" w:bidi="ar-SA"/>
    </w:rPr>
  </w:style>
  <w:style w:type="character" w:customStyle="1" w:styleId="ListLabel441">
    <w:name w:val="ListLabel 441"/>
    <w:rPr>
      <w:lang w:val="pt-PT" w:bidi="ar-SA"/>
    </w:rPr>
  </w:style>
  <w:style w:type="character" w:customStyle="1" w:styleId="ListLabel424">
    <w:name w:val="ListLabel 424"/>
    <w:rPr>
      <w:lang w:val="pt-PT" w:bidi="ar-SA"/>
    </w:rPr>
  </w:style>
  <w:style w:type="character" w:customStyle="1" w:styleId="ListLabel425">
    <w:name w:val="ListLabel 425"/>
    <w:rPr>
      <w:rFonts w:ascii="Arial" w:eastAsia="Arial" w:hAnsi="Arial" w:cs="Arial"/>
      <w:b w:val="0"/>
      <w:bCs w:val="0"/>
      <w:i w:val="0"/>
      <w:iCs w:val="0"/>
      <w:w w:val="99"/>
      <w:sz w:val="18"/>
      <w:szCs w:val="18"/>
      <w:lang w:val="pt-PT" w:bidi="ar-SA"/>
    </w:rPr>
  </w:style>
  <w:style w:type="character" w:customStyle="1" w:styleId="ListLabel426">
    <w:name w:val="ListLabel 426"/>
    <w:rPr>
      <w:rFonts w:ascii="Arial" w:eastAsia="Arial" w:hAnsi="Arial" w:cs="Arial"/>
      <w:b w:val="0"/>
      <w:bCs w:val="0"/>
      <w:i w:val="0"/>
      <w:iCs w:val="0"/>
      <w:w w:val="99"/>
      <w:sz w:val="18"/>
      <w:szCs w:val="18"/>
      <w:lang w:val="pt-PT" w:bidi="ar-SA"/>
    </w:rPr>
  </w:style>
  <w:style w:type="character" w:customStyle="1" w:styleId="ListLabel427">
    <w:name w:val="ListLabel 427"/>
    <w:rPr>
      <w:lang w:val="pt-PT" w:bidi="ar-SA"/>
    </w:rPr>
  </w:style>
  <w:style w:type="character" w:customStyle="1" w:styleId="ListLabel428">
    <w:name w:val="ListLabel 428"/>
    <w:rPr>
      <w:lang w:val="pt-PT" w:bidi="ar-SA"/>
    </w:rPr>
  </w:style>
  <w:style w:type="character" w:customStyle="1" w:styleId="ListLabel429">
    <w:name w:val="ListLabel 429"/>
    <w:rPr>
      <w:lang w:val="pt-PT" w:bidi="ar-SA"/>
    </w:rPr>
  </w:style>
  <w:style w:type="character" w:customStyle="1" w:styleId="ListLabel430">
    <w:name w:val="ListLabel 430"/>
    <w:rPr>
      <w:lang w:val="pt-PT" w:bidi="ar-SA"/>
    </w:rPr>
  </w:style>
  <w:style w:type="character" w:customStyle="1" w:styleId="ListLabel431">
    <w:name w:val="ListLabel 431"/>
    <w:rPr>
      <w:lang w:val="pt-PT" w:bidi="ar-SA"/>
    </w:rPr>
  </w:style>
  <w:style w:type="character" w:customStyle="1" w:styleId="ListLabel432">
    <w:name w:val="ListLabel 432"/>
    <w:rPr>
      <w:lang w:val="pt-PT" w:bidi="ar-SA"/>
    </w:rPr>
  </w:style>
  <w:style w:type="character" w:customStyle="1" w:styleId="ListLabel415">
    <w:name w:val="ListLabel 415"/>
    <w:rPr>
      <w:rFonts w:ascii="Arial" w:eastAsia="Arial" w:hAnsi="Arial" w:cs="Arial"/>
      <w:b w:val="0"/>
      <w:bCs w:val="0"/>
      <w:i w:val="0"/>
      <w:iCs w:val="0"/>
      <w:w w:val="100"/>
      <w:sz w:val="18"/>
      <w:szCs w:val="18"/>
      <w:lang w:val="pt-PT" w:bidi="ar-SA"/>
    </w:rPr>
  </w:style>
  <w:style w:type="character" w:customStyle="1" w:styleId="ListLabel416">
    <w:name w:val="ListLabel 416"/>
    <w:rPr>
      <w:lang w:val="pt-PT" w:bidi="ar-SA"/>
    </w:rPr>
  </w:style>
  <w:style w:type="character" w:customStyle="1" w:styleId="ListLabel417">
    <w:name w:val="ListLabel 417"/>
    <w:rPr>
      <w:lang w:val="pt-PT" w:bidi="ar-SA"/>
    </w:rPr>
  </w:style>
  <w:style w:type="character" w:customStyle="1" w:styleId="ListLabel418">
    <w:name w:val="ListLabel 418"/>
    <w:rPr>
      <w:lang w:val="pt-PT" w:bidi="ar-SA"/>
    </w:rPr>
  </w:style>
  <w:style w:type="character" w:customStyle="1" w:styleId="ListLabel419">
    <w:name w:val="ListLabel 419"/>
    <w:rPr>
      <w:lang w:val="pt-PT" w:bidi="ar-SA"/>
    </w:rPr>
  </w:style>
  <w:style w:type="character" w:customStyle="1" w:styleId="ListLabel420">
    <w:name w:val="ListLabel 420"/>
    <w:rPr>
      <w:lang w:val="pt-PT" w:bidi="ar-SA"/>
    </w:rPr>
  </w:style>
  <w:style w:type="character" w:customStyle="1" w:styleId="ListLabel421">
    <w:name w:val="ListLabel 421"/>
    <w:rPr>
      <w:lang w:val="pt-PT" w:bidi="ar-SA"/>
    </w:rPr>
  </w:style>
  <w:style w:type="character" w:customStyle="1" w:styleId="ListLabel422">
    <w:name w:val="ListLabel 422"/>
    <w:rPr>
      <w:lang w:val="pt-PT" w:bidi="ar-SA"/>
    </w:rPr>
  </w:style>
  <w:style w:type="character" w:customStyle="1" w:styleId="ListLabel423">
    <w:name w:val="ListLabel 423"/>
    <w:rPr>
      <w:lang w:val="pt-PT" w:bidi="ar-SA"/>
    </w:rPr>
  </w:style>
  <w:style w:type="character" w:customStyle="1" w:styleId="ListLabel406">
    <w:name w:val="ListLabel 406"/>
    <w:rPr>
      <w:rFonts w:ascii="Arial" w:eastAsia="Arial" w:hAnsi="Arial" w:cs="Arial"/>
      <w:b w:val="0"/>
      <w:bCs w:val="0"/>
      <w:i w:val="0"/>
      <w:iCs w:val="0"/>
      <w:w w:val="100"/>
      <w:sz w:val="18"/>
      <w:szCs w:val="18"/>
      <w:lang w:val="pt-PT" w:bidi="ar-SA"/>
    </w:rPr>
  </w:style>
  <w:style w:type="character" w:customStyle="1" w:styleId="ListLabel407">
    <w:name w:val="ListLabel 407"/>
    <w:rPr>
      <w:lang w:val="pt-PT" w:bidi="ar-SA"/>
    </w:rPr>
  </w:style>
  <w:style w:type="character" w:customStyle="1" w:styleId="ListLabel408">
    <w:name w:val="ListLabel 408"/>
    <w:rPr>
      <w:lang w:val="pt-PT" w:bidi="ar-SA"/>
    </w:rPr>
  </w:style>
  <w:style w:type="character" w:customStyle="1" w:styleId="ListLabel409">
    <w:name w:val="ListLabel 409"/>
    <w:rPr>
      <w:lang w:val="pt-PT" w:bidi="ar-SA"/>
    </w:rPr>
  </w:style>
  <w:style w:type="character" w:customStyle="1" w:styleId="ListLabel410">
    <w:name w:val="ListLabel 410"/>
    <w:rPr>
      <w:lang w:val="pt-PT" w:bidi="ar-SA"/>
    </w:rPr>
  </w:style>
  <w:style w:type="character" w:customStyle="1" w:styleId="ListLabel411">
    <w:name w:val="ListLabel 411"/>
    <w:rPr>
      <w:lang w:val="pt-PT" w:bidi="ar-SA"/>
    </w:rPr>
  </w:style>
  <w:style w:type="character" w:customStyle="1" w:styleId="ListLabel412">
    <w:name w:val="ListLabel 412"/>
    <w:rPr>
      <w:lang w:val="pt-PT" w:bidi="ar-SA"/>
    </w:rPr>
  </w:style>
  <w:style w:type="character" w:customStyle="1" w:styleId="ListLabel413">
    <w:name w:val="ListLabel 413"/>
    <w:rPr>
      <w:lang w:val="pt-PT" w:bidi="ar-SA"/>
    </w:rPr>
  </w:style>
  <w:style w:type="character" w:customStyle="1" w:styleId="ListLabel414">
    <w:name w:val="ListLabel 414"/>
    <w:rPr>
      <w:lang w:val="pt-PT" w:bidi="ar-SA"/>
    </w:rPr>
  </w:style>
  <w:style w:type="character" w:customStyle="1" w:styleId="ListLabel397">
    <w:name w:val="ListLabel 397"/>
    <w:rPr>
      <w:lang w:val="pt-PT" w:bidi="ar-SA"/>
    </w:rPr>
  </w:style>
  <w:style w:type="character" w:customStyle="1" w:styleId="ListLabel398">
    <w:name w:val="ListLabel 398"/>
    <w:rPr>
      <w:rFonts w:ascii="Arial" w:eastAsia="Arial" w:hAnsi="Arial" w:cs="Arial"/>
      <w:b w:val="0"/>
      <w:bCs w:val="0"/>
      <w:i w:val="0"/>
      <w:iCs w:val="0"/>
      <w:w w:val="99"/>
      <w:sz w:val="18"/>
      <w:szCs w:val="18"/>
      <w:lang w:val="pt-PT" w:bidi="ar-SA"/>
    </w:rPr>
  </w:style>
  <w:style w:type="character" w:customStyle="1" w:styleId="ListLabel399">
    <w:name w:val="ListLabel 399"/>
    <w:rPr>
      <w:rFonts w:ascii="Arial" w:eastAsia="Arial" w:hAnsi="Arial" w:cs="Arial"/>
      <w:b w:val="0"/>
      <w:bCs w:val="0"/>
      <w:i w:val="0"/>
      <w:iCs w:val="0"/>
      <w:w w:val="100"/>
      <w:sz w:val="18"/>
      <w:szCs w:val="18"/>
      <w:lang w:val="pt-PT" w:bidi="ar-SA"/>
    </w:rPr>
  </w:style>
  <w:style w:type="character" w:customStyle="1" w:styleId="ListLabel400">
    <w:name w:val="ListLabel 400"/>
    <w:rPr>
      <w:lang w:val="pt-PT" w:bidi="ar-SA"/>
    </w:rPr>
  </w:style>
  <w:style w:type="character" w:customStyle="1" w:styleId="ListLabel401">
    <w:name w:val="ListLabel 401"/>
    <w:rPr>
      <w:lang w:val="pt-PT" w:bidi="ar-SA"/>
    </w:rPr>
  </w:style>
  <w:style w:type="character" w:customStyle="1" w:styleId="ListLabel402">
    <w:name w:val="ListLabel 402"/>
    <w:rPr>
      <w:lang w:val="pt-PT" w:bidi="ar-SA"/>
    </w:rPr>
  </w:style>
  <w:style w:type="character" w:customStyle="1" w:styleId="ListLabel403">
    <w:name w:val="ListLabel 403"/>
    <w:rPr>
      <w:lang w:val="pt-PT" w:bidi="ar-SA"/>
    </w:rPr>
  </w:style>
  <w:style w:type="character" w:customStyle="1" w:styleId="ListLabel404">
    <w:name w:val="ListLabel 404"/>
    <w:rPr>
      <w:lang w:val="pt-PT" w:bidi="ar-SA"/>
    </w:rPr>
  </w:style>
  <w:style w:type="character" w:customStyle="1" w:styleId="ListLabel405">
    <w:name w:val="ListLabel 405"/>
    <w:rPr>
      <w:lang w:val="pt-PT" w:bidi="ar-SA"/>
    </w:rPr>
  </w:style>
  <w:style w:type="character" w:customStyle="1" w:styleId="ListLabel388">
    <w:name w:val="ListLabel 388"/>
    <w:rPr>
      <w:lang w:val="pt-PT" w:bidi="ar-SA"/>
    </w:rPr>
  </w:style>
  <w:style w:type="character" w:customStyle="1" w:styleId="ListLabel389">
    <w:name w:val="ListLabel 389"/>
    <w:rPr>
      <w:rFonts w:ascii="Arial" w:eastAsia="Arial" w:hAnsi="Arial" w:cs="Arial"/>
      <w:b w:val="0"/>
      <w:bCs w:val="0"/>
      <w:i w:val="0"/>
      <w:iCs w:val="0"/>
      <w:w w:val="99"/>
      <w:sz w:val="18"/>
      <w:szCs w:val="18"/>
      <w:lang w:val="pt-PT" w:bidi="ar-SA"/>
    </w:rPr>
  </w:style>
  <w:style w:type="character" w:customStyle="1" w:styleId="ListLabel390">
    <w:name w:val="ListLabel 390"/>
    <w:rPr>
      <w:lang w:val="pt-PT" w:bidi="ar-SA"/>
    </w:rPr>
  </w:style>
  <w:style w:type="character" w:customStyle="1" w:styleId="ListLabel391">
    <w:name w:val="ListLabel 391"/>
    <w:rPr>
      <w:lang w:val="pt-PT" w:bidi="ar-SA"/>
    </w:rPr>
  </w:style>
  <w:style w:type="character" w:customStyle="1" w:styleId="ListLabel392">
    <w:name w:val="ListLabel 392"/>
    <w:rPr>
      <w:lang w:val="pt-PT" w:bidi="ar-SA"/>
    </w:rPr>
  </w:style>
  <w:style w:type="character" w:customStyle="1" w:styleId="ListLabel393">
    <w:name w:val="ListLabel 393"/>
    <w:rPr>
      <w:lang w:val="pt-PT" w:bidi="ar-SA"/>
    </w:rPr>
  </w:style>
  <w:style w:type="character" w:customStyle="1" w:styleId="ListLabel394">
    <w:name w:val="ListLabel 394"/>
    <w:rPr>
      <w:lang w:val="pt-PT" w:bidi="ar-SA"/>
    </w:rPr>
  </w:style>
  <w:style w:type="character" w:customStyle="1" w:styleId="ListLabel395">
    <w:name w:val="ListLabel 395"/>
    <w:rPr>
      <w:lang w:val="pt-PT" w:bidi="ar-SA"/>
    </w:rPr>
  </w:style>
  <w:style w:type="character" w:customStyle="1" w:styleId="ListLabel396">
    <w:name w:val="ListLabel 396"/>
    <w:rPr>
      <w:lang w:val="pt-PT" w:bidi="ar-SA"/>
    </w:rPr>
  </w:style>
  <w:style w:type="character" w:customStyle="1" w:styleId="ListLabel379">
    <w:name w:val="ListLabel 379"/>
    <w:rPr>
      <w:lang w:val="pt-PT" w:bidi="ar-SA"/>
    </w:rPr>
  </w:style>
  <w:style w:type="character" w:customStyle="1" w:styleId="ListLabel380">
    <w:name w:val="ListLabel 380"/>
    <w:rPr>
      <w:rFonts w:ascii="Arial" w:eastAsia="Arial" w:hAnsi="Arial" w:cs="Arial"/>
      <w:b w:val="0"/>
      <w:bCs w:val="0"/>
      <w:i w:val="0"/>
      <w:iCs w:val="0"/>
      <w:w w:val="99"/>
      <w:sz w:val="18"/>
      <w:szCs w:val="18"/>
      <w:lang w:val="pt-PT" w:bidi="ar-SA"/>
    </w:rPr>
  </w:style>
  <w:style w:type="character" w:customStyle="1" w:styleId="ListLabel381">
    <w:name w:val="ListLabel 381"/>
    <w:rPr>
      <w:lang w:val="pt-PT" w:bidi="ar-SA"/>
    </w:rPr>
  </w:style>
  <w:style w:type="character" w:customStyle="1" w:styleId="ListLabel382">
    <w:name w:val="ListLabel 382"/>
    <w:rPr>
      <w:lang w:val="pt-PT" w:bidi="ar-SA"/>
    </w:rPr>
  </w:style>
  <w:style w:type="character" w:customStyle="1" w:styleId="ListLabel383">
    <w:name w:val="ListLabel 383"/>
    <w:rPr>
      <w:lang w:val="pt-PT" w:bidi="ar-SA"/>
    </w:rPr>
  </w:style>
  <w:style w:type="character" w:customStyle="1" w:styleId="ListLabel384">
    <w:name w:val="ListLabel 384"/>
    <w:rPr>
      <w:lang w:val="pt-PT" w:bidi="ar-SA"/>
    </w:rPr>
  </w:style>
  <w:style w:type="character" w:customStyle="1" w:styleId="ListLabel385">
    <w:name w:val="ListLabel 385"/>
    <w:rPr>
      <w:lang w:val="pt-PT" w:bidi="ar-SA"/>
    </w:rPr>
  </w:style>
  <w:style w:type="character" w:customStyle="1" w:styleId="ListLabel386">
    <w:name w:val="ListLabel 386"/>
    <w:rPr>
      <w:lang w:val="pt-PT" w:bidi="ar-SA"/>
    </w:rPr>
  </w:style>
  <w:style w:type="character" w:customStyle="1" w:styleId="ListLabel387">
    <w:name w:val="ListLabel 387"/>
    <w:rPr>
      <w:lang w:val="pt-PT" w:bidi="ar-SA"/>
    </w:rPr>
  </w:style>
  <w:style w:type="character" w:customStyle="1" w:styleId="ListLabel370">
    <w:name w:val="ListLabel 370"/>
    <w:rPr>
      <w:lang w:val="pt-PT" w:bidi="ar-SA"/>
    </w:rPr>
  </w:style>
  <w:style w:type="character" w:customStyle="1" w:styleId="ListLabel371">
    <w:name w:val="ListLabel 371"/>
    <w:rPr>
      <w:rFonts w:ascii="Arial" w:eastAsia="Arial" w:hAnsi="Arial" w:cs="Arial"/>
      <w:b w:val="0"/>
      <w:bCs w:val="0"/>
      <w:i w:val="0"/>
      <w:iCs w:val="0"/>
      <w:w w:val="99"/>
      <w:sz w:val="18"/>
      <w:szCs w:val="18"/>
      <w:lang w:val="pt-PT" w:bidi="ar-SA"/>
    </w:rPr>
  </w:style>
  <w:style w:type="character" w:customStyle="1" w:styleId="ListLabel372">
    <w:name w:val="ListLabel 372"/>
    <w:rPr>
      <w:rFonts w:ascii="Arial" w:eastAsia="Arial" w:hAnsi="Arial" w:cs="Arial"/>
      <w:b w:val="0"/>
      <w:bCs w:val="0"/>
      <w:i w:val="0"/>
      <w:iCs w:val="0"/>
      <w:w w:val="99"/>
      <w:sz w:val="18"/>
      <w:szCs w:val="18"/>
      <w:lang w:val="pt-PT" w:bidi="ar-SA"/>
    </w:rPr>
  </w:style>
  <w:style w:type="character" w:customStyle="1" w:styleId="ListLabel373">
    <w:name w:val="ListLabel 373"/>
    <w:rPr>
      <w:lang w:val="pt-PT" w:bidi="ar-SA"/>
    </w:rPr>
  </w:style>
  <w:style w:type="character" w:customStyle="1" w:styleId="ListLabel374">
    <w:name w:val="ListLabel 374"/>
    <w:rPr>
      <w:lang w:val="pt-PT" w:bidi="ar-SA"/>
    </w:rPr>
  </w:style>
  <w:style w:type="character" w:customStyle="1" w:styleId="ListLabel375">
    <w:name w:val="ListLabel 375"/>
    <w:rPr>
      <w:lang w:val="pt-PT" w:bidi="ar-SA"/>
    </w:rPr>
  </w:style>
  <w:style w:type="character" w:customStyle="1" w:styleId="ListLabel376">
    <w:name w:val="ListLabel 376"/>
    <w:rPr>
      <w:lang w:val="pt-PT" w:bidi="ar-SA"/>
    </w:rPr>
  </w:style>
  <w:style w:type="character" w:customStyle="1" w:styleId="ListLabel377">
    <w:name w:val="ListLabel 377"/>
    <w:rPr>
      <w:lang w:val="pt-PT" w:bidi="ar-SA"/>
    </w:rPr>
  </w:style>
  <w:style w:type="character" w:customStyle="1" w:styleId="ListLabel378">
    <w:name w:val="ListLabel 378"/>
    <w:rPr>
      <w:lang w:val="pt-PT" w:bidi="ar-SA"/>
    </w:rPr>
  </w:style>
  <w:style w:type="character" w:customStyle="1" w:styleId="ListLabel361">
    <w:name w:val="ListLabel 361"/>
    <w:rPr>
      <w:lang w:val="pt-PT" w:bidi="ar-SA"/>
    </w:rPr>
  </w:style>
  <w:style w:type="character" w:customStyle="1" w:styleId="ListLabel362">
    <w:name w:val="ListLabel 362"/>
    <w:rPr>
      <w:rFonts w:ascii="Arial" w:eastAsia="Arial" w:hAnsi="Arial" w:cs="Arial"/>
      <w:b w:val="0"/>
      <w:bCs w:val="0"/>
      <w:i w:val="0"/>
      <w:iCs w:val="0"/>
      <w:w w:val="99"/>
      <w:sz w:val="18"/>
      <w:szCs w:val="18"/>
      <w:lang w:val="pt-PT" w:bidi="ar-SA"/>
    </w:rPr>
  </w:style>
  <w:style w:type="character" w:customStyle="1" w:styleId="ListLabel363">
    <w:name w:val="ListLabel 363"/>
    <w:rPr>
      <w:lang w:val="pt-PT" w:bidi="ar-SA"/>
    </w:rPr>
  </w:style>
  <w:style w:type="character" w:customStyle="1" w:styleId="ListLabel364">
    <w:name w:val="ListLabel 364"/>
    <w:rPr>
      <w:lang w:val="pt-PT" w:bidi="ar-SA"/>
    </w:rPr>
  </w:style>
  <w:style w:type="character" w:customStyle="1" w:styleId="ListLabel365">
    <w:name w:val="ListLabel 365"/>
    <w:rPr>
      <w:lang w:val="pt-PT" w:bidi="ar-SA"/>
    </w:rPr>
  </w:style>
  <w:style w:type="character" w:customStyle="1" w:styleId="ListLabel366">
    <w:name w:val="ListLabel 366"/>
    <w:rPr>
      <w:lang w:val="pt-PT" w:bidi="ar-SA"/>
    </w:rPr>
  </w:style>
  <w:style w:type="character" w:customStyle="1" w:styleId="ListLabel367">
    <w:name w:val="ListLabel 367"/>
    <w:rPr>
      <w:lang w:val="pt-PT" w:bidi="ar-SA"/>
    </w:rPr>
  </w:style>
  <w:style w:type="character" w:customStyle="1" w:styleId="ListLabel368">
    <w:name w:val="ListLabel 368"/>
    <w:rPr>
      <w:lang w:val="pt-PT" w:bidi="ar-SA"/>
    </w:rPr>
  </w:style>
  <w:style w:type="character" w:customStyle="1" w:styleId="ListLabel369">
    <w:name w:val="ListLabel 369"/>
    <w:rPr>
      <w:lang w:val="pt-PT" w:bidi="ar-SA"/>
    </w:rPr>
  </w:style>
  <w:style w:type="character" w:customStyle="1" w:styleId="ListLabel352">
    <w:name w:val="ListLabel 352"/>
    <w:rPr>
      <w:lang w:val="pt-PT" w:bidi="ar-SA"/>
    </w:rPr>
  </w:style>
  <w:style w:type="character" w:customStyle="1" w:styleId="ListLabel353">
    <w:name w:val="ListLabel 353"/>
    <w:rPr>
      <w:rFonts w:ascii="Arial" w:eastAsia="Arial" w:hAnsi="Arial" w:cs="Arial"/>
      <w:b w:val="0"/>
      <w:bCs w:val="0"/>
      <w:i w:val="0"/>
      <w:iCs w:val="0"/>
      <w:w w:val="99"/>
      <w:sz w:val="18"/>
      <w:szCs w:val="18"/>
      <w:lang w:val="pt-PT" w:bidi="ar-SA"/>
    </w:rPr>
  </w:style>
  <w:style w:type="character" w:customStyle="1" w:styleId="ListLabel354">
    <w:name w:val="ListLabel 354"/>
    <w:rPr>
      <w:rFonts w:ascii="Arial" w:eastAsia="Arial" w:hAnsi="Arial" w:cs="Arial"/>
      <w:b w:val="0"/>
      <w:bCs w:val="0"/>
      <w:i w:val="0"/>
      <w:iCs w:val="0"/>
      <w:spacing w:val="-2"/>
      <w:w w:val="99"/>
      <w:sz w:val="18"/>
      <w:szCs w:val="18"/>
      <w:lang w:val="pt-PT" w:bidi="ar-SA"/>
    </w:rPr>
  </w:style>
  <w:style w:type="character" w:customStyle="1" w:styleId="ListLabel355">
    <w:name w:val="ListLabel 355"/>
    <w:rPr>
      <w:lang w:val="pt-PT" w:bidi="ar-SA"/>
    </w:rPr>
  </w:style>
  <w:style w:type="character" w:customStyle="1" w:styleId="ListLabel356">
    <w:name w:val="ListLabel 356"/>
    <w:rPr>
      <w:lang w:val="pt-PT" w:bidi="ar-SA"/>
    </w:rPr>
  </w:style>
  <w:style w:type="character" w:customStyle="1" w:styleId="ListLabel357">
    <w:name w:val="ListLabel 357"/>
    <w:rPr>
      <w:lang w:val="pt-PT" w:bidi="ar-SA"/>
    </w:rPr>
  </w:style>
  <w:style w:type="character" w:customStyle="1" w:styleId="ListLabel358">
    <w:name w:val="ListLabel 358"/>
    <w:rPr>
      <w:lang w:val="pt-PT" w:bidi="ar-SA"/>
    </w:rPr>
  </w:style>
  <w:style w:type="character" w:customStyle="1" w:styleId="ListLabel359">
    <w:name w:val="ListLabel 359"/>
    <w:rPr>
      <w:lang w:val="pt-PT" w:bidi="ar-SA"/>
    </w:rPr>
  </w:style>
  <w:style w:type="character" w:customStyle="1" w:styleId="ListLabel360">
    <w:name w:val="ListLabel 360"/>
    <w:rPr>
      <w:lang w:val="pt-PT" w:bidi="ar-SA"/>
    </w:rPr>
  </w:style>
  <w:style w:type="character" w:customStyle="1" w:styleId="ListLabel343">
    <w:name w:val="ListLabel 343"/>
    <w:rPr>
      <w:lang w:val="pt-PT" w:bidi="ar-SA"/>
    </w:rPr>
  </w:style>
  <w:style w:type="character" w:customStyle="1" w:styleId="ListLabel344">
    <w:name w:val="ListLabel 344"/>
    <w:rPr>
      <w:rFonts w:ascii="Arial" w:eastAsia="Arial" w:hAnsi="Arial" w:cs="Arial"/>
      <w:b w:val="0"/>
      <w:bCs w:val="0"/>
      <w:i w:val="0"/>
      <w:iCs w:val="0"/>
      <w:w w:val="99"/>
      <w:sz w:val="18"/>
      <w:szCs w:val="18"/>
      <w:lang w:val="pt-PT" w:bidi="ar-SA"/>
    </w:rPr>
  </w:style>
  <w:style w:type="character" w:customStyle="1" w:styleId="ListLabel345">
    <w:name w:val="ListLabel 345"/>
    <w:rPr>
      <w:lang w:val="pt-PT" w:bidi="ar-SA"/>
    </w:rPr>
  </w:style>
  <w:style w:type="character" w:customStyle="1" w:styleId="ListLabel346">
    <w:name w:val="ListLabel 346"/>
    <w:rPr>
      <w:lang w:val="pt-PT" w:bidi="ar-SA"/>
    </w:rPr>
  </w:style>
  <w:style w:type="character" w:customStyle="1" w:styleId="ListLabel347">
    <w:name w:val="ListLabel 347"/>
    <w:rPr>
      <w:lang w:val="pt-PT" w:bidi="ar-SA"/>
    </w:rPr>
  </w:style>
  <w:style w:type="character" w:customStyle="1" w:styleId="ListLabel348">
    <w:name w:val="ListLabel 348"/>
    <w:rPr>
      <w:lang w:val="pt-PT" w:bidi="ar-SA"/>
    </w:rPr>
  </w:style>
  <w:style w:type="character" w:customStyle="1" w:styleId="ListLabel349">
    <w:name w:val="ListLabel 349"/>
    <w:rPr>
      <w:lang w:val="pt-PT" w:bidi="ar-SA"/>
    </w:rPr>
  </w:style>
  <w:style w:type="character" w:customStyle="1" w:styleId="ListLabel350">
    <w:name w:val="ListLabel 350"/>
    <w:rPr>
      <w:lang w:val="pt-PT" w:bidi="ar-SA"/>
    </w:rPr>
  </w:style>
  <w:style w:type="character" w:customStyle="1" w:styleId="ListLabel351">
    <w:name w:val="ListLabel 351"/>
    <w:rPr>
      <w:lang w:val="pt-PT" w:bidi="ar-SA"/>
    </w:rPr>
  </w:style>
  <w:style w:type="character" w:customStyle="1" w:styleId="Refdecomentrio1">
    <w:name w:val="Ref. de comentário1"/>
    <w:rPr>
      <w:sz w:val="16"/>
      <w:szCs w:val="16"/>
    </w:rPr>
  </w:style>
  <w:style w:type="character" w:customStyle="1" w:styleId="TextodecomentrioChar">
    <w:name w:val="Texto de comentário Char"/>
    <w:rPr>
      <w:lang w:eastAsia="zh-CN"/>
    </w:rPr>
  </w:style>
  <w:style w:type="character" w:customStyle="1" w:styleId="AssuntodocomentrioChar">
    <w:name w:val="Assunto do comentário Char"/>
    <w:rPr>
      <w:b/>
      <w:bCs/>
      <w:lang w:eastAsia="zh-CN"/>
    </w:rPr>
  </w:style>
  <w:style w:type="paragraph" w:customStyle="1" w:styleId="Ttulo30">
    <w:name w:val="Título3"/>
    <w:basedOn w:val="Normal"/>
    <w:next w:val="Corpodetexto"/>
    <w:pPr>
      <w:keepNext/>
      <w:spacing w:before="240" w:after="120"/>
    </w:pPr>
    <w:rPr>
      <w:rFonts w:ascii="Liberation Sans" w:eastAsia="Microsoft YaHei" w:hAnsi="Liberation Sans" w:cs="Arial"/>
      <w:sz w:val="28"/>
      <w:szCs w:val="28"/>
    </w:rPr>
  </w:style>
  <w:style w:type="paragraph" w:styleId="Corpodetexto">
    <w:name w:val="Body Text"/>
    <w:basedOn w:val="Normal"/>
    <w:rPr>
      <w:rFonts w:ascii="Arial" w:hAnsi="Arial" w:cs="Arial"/>
      <w:szCs w:val="20"/>
      <w:lang w:val="x-none"/>
    </w:rPr>
  </w:style>
  <w:style w:type="paragraph" w:styleId="Lista">
    <w:name w:val="List"/>
    <w:basedOn w:val="Normal"/>
    <w:pPr>
      <w:ind w:left="283" w:hanging="283"/>
    </w:pPr>
    <w:rPr>
      <w:szCs w:val="20"/>
    </w:rPr>
  </w:style>
  <w:style w:type="paragraph" w:styleId="Legenda">
    <w:name w:val="caption"/>
    <w:basedOn w:val="Normal"/>
    <w:qFormat/>
    <w:pPr>
      <w:suppressLineNumbers/>
      <w:spacing w:before="120" w:after="120"/>
    </w:pPr>
    <w:rPr>
      <w:rFonts w:cs="Arial"/>
      <w:i/>
      <w:iCs/>
    </w:rPr>
  </w:style>
  <w:style w:type="paragraph" w:customStyle="1" w:styleId="ndice">
    <w:name w:val="Índice"/>
    <w:basedOn w:val="Normal"/>
    <w:pPr>
      <w:suppressLineNumbers/>
    </w:pPr>
  </w:style>
  <w:style w:type="paragraph" w:customStyle="1" w:styleId="Ttulo20">
    <w:name w:val="Título2"/>
    <w:basedOn w:val="Normal"/>
    <w:next w:val="Corpodetexto"/>
    <w:pPr>
      <w:keepNext/>
      <w:spacing w:before="240" w:after="120"/>
    </w:pPr>
    <w:rPr>
      <w:rFonts w:ascii="Liberation Sans" w:eastAsia="Microsoft YaHei" w:hAnsi="Liberation Sans" w:cs="Arial"/>
      <w:sz w:val="28"/>
      <w:szCs w:val="28"/>
    </w:rPr>
  </w:style>
  <w:style w:type="paragraph" w:customStyle="1" w:styleId="Ttulo10">
    <w:name w:val="Título1"/>
    <w:basedOn w:val="Normal"/>
    <w:next w:val="Corpodetexto"/>
    <w:pPr>
      <w:widowControl w:val="0"/>
      <w:jc w:val="center"/>
    </w:pPr>
    <w:rPr>
      <w:rFonts w:ascii="Arial" w:hAnsi="Arial" w:cs="Arial"/>
      <w:b/>
      <w:sz w:val="32"/>
      <w:szCs w:val="20"/>
      <w:lang w:val="x-none"/>
    </w:rPr>
  </w:style>
  <w:style w:type="paragraph" w:styleId="Recuodecorpodetexto">
    <w:name w:val="Body Text Indent"/>
    <w:basedOn w:val="Normal"/>
    <w:pPr>
      <w:ind w:firstLine="1440"/>
    </w:pPr>
    <w:rPr>
      <w:rFonts w:ascii="Arial" w:hAnsi="Arial" w:cs="Arial"/>
      <w:lang w:val="x-none"/>
    </w:rPr>
  </w:style>
  <w:style w:type="paragraph" w:customStyle="1" w:styleId="Corpodetexto21">
    <w:name w:val="Corpo de texto 21"/>
    <w:basedOn w:val="Normal"/>
    <w:pPr>
      <w:tabs>
        <w:tab w:val="left" w:pos="28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rPr>
      <w:sz w:val="20"/>
      <w:szCs w:val="20"/>
      <w:lang w:val="x-none"/>
    </w:rPr>
  </w:style>
  <w:style w:type="paragraph" w:customStyle="1" w:styleId="Corpodetexto31">
    <w:name w:val="Corpo de texto 31"/>
    <w:basedOn w:val="Normal"/>
    <w:pPr>
      <w:spacing w:after="120"/>
    </w:pPr>
    <w:rPr>
      <w:rFonts w:ascii="Arial" w:hAnsi="Arial" w:cs="Arial"/>
      <w:sz w:val="16"/>
      <w:szCs w:val="16"/>
      <w:lang w:val="x-none"/>
    </w:rPr>
  </w:style>
  <w:style w:type="paragraph" w:customStyle="1" w:styleId="Recuodecorpodetexto21">
    <w:name w:val="Recuo de corpo de texto 21"/>
    <w:basedOn w:val="Normal"/>
    <w:pPr>
      <w:spacing w:after="120" w:line="480" w:lineRule="auto"/>
      <w:ind w:left="283"/>
    </w:pPr>
    <w:rPr>
      <w:lang w:val="x-none"/>
    </w:rPr>
  </w:style>
  <w:style w:type="paragraph" w:customStyle="1" w:styleId="Recuodecorpodetexto31">
    <w:name w:val="Recuo de corpo de texto 31"/>
    <w:basedOn w:val="Normal"/>
    <w:pPr>
      <w:spacing w:after="120"/>
      <w:ind w:left="283"/>
    </w:pPr>
    <w:rPr>
      <w:sz w:val="16"/>
      <w:szCs w:val="16"/>
      <w:lang w:val="x-none"/>
    </w:rPr>
  </w:style>
  <w:style w:type="paragraph" w:customStyle="1" w:styleId="TextosemFormatao1">
    <w:name w:val="Texto sem Formatação1"/>
    <w:basedOn w:val="Normal"/>
    <w:rPr>
      <w:rFonts w:ascii="Courier New" w:hAnsi="Courier New" w:cs="Courier New"/>
      <w:sz w:val="20"/>
      <w:szCs w:val="20"/>
      <w:lang w:val="x-none"/>
    </w:rPr>
  </w:style>
  <w:style w:type="paragraph" w:customStyle="1" w:styleId="LO-normal">
    <w:name w:val="LO-normal"/>
    <w:pPr>
      <w:widowControl w:val="0"/>
      <w:tabs>
        <w:tab w:val="left" w:pos="536"/>
        <w:tab w:val="left" w:pos="2270"/>
        <w:tab w:val="left" w:pos="4294"/>
      </w:tabs>
      <w:suppressAutoHyphens/>
      <w:snapToGrid w:val="0"/>
      <w:jc w:val="both"/>
    </w:pPr>
    <w:rPr>
      <w:color w:val="000000"/>
      <w:sz w:val="24"/>
      <w:lang w:eastAsia="zh-CN"/>
    </w:rPr>
  </w:style>
  <w:style w:type="paragraph" w:customStyle="1" w:styleId="Corpodetexto22">
    <w:name w:val="Corpo de texto 22"/>
    <w:basedOn w:val="Normal"/>
    <w:rPr>
      <w:rFonts w:ascii="Arial" w:hAnsi="Arial" w:cs="Arial"/>
      <w:szCs w:val="20"/>
    </w:rPr>
  </w:style>
  <w:style w:type="paragraph" w:customStyle="1" w:styleId="A070770">
    <w:name w:val="_A070770"/>
    <w:pPr>
      <w:widowControl w:val="0"/>
      <w:suppressAutoHyphens/>
      <w:ind w:left="864" w:right="576"/>
      <w:jc w:val="both"/>
    </w:pPr>
    <w:rPr>
      <w:color w:val="000000"/>
      <w:sz w:val="24"/>
      <w:lang w:eastAsia="zh-CN"/>
    </w:rPr>
  </w:style>
  <w:style w:type="paragraph" w:customStyle="1" w:styleId="A141070">
    <w:name w:val="_A141070"/>
    <w:pPr>
      <w:widowControl w:val="0"/>
      <w:suppressAutoHyphens/>
      <w:ind w:left="1296" w:right="576" w:firstLine="576"/>
      <w:jc w:val="both"/>
    </w:pPr>
    <w:rPr>
      <w:color w:val="000000"/>
      <w:sz w:val="24"/>
      <w:lang w:eastAsia="zh-CN"/>
    </w:rPr>
  </w:style>
  <w:style w:type="paragraph" w:customStyle="1" w:styleId="A121070">
    <w:name w:val="_A121070"/>
    <w:pPr>
      <w:widowControl w:val="0"/>
      <w:suppressAutoHyphens/>
      <w:ind w:left="1296" w:firstLine="288"/>
      <w:jc w:val="both"/>
    </w:pPr>
    <w:rPr>
      <w:color w:val="000000"/>
      <w:sz w:val="24"/>
      <w:lang w:eastAsia="zh-CN"/>
    </w:rPr>
  </w:style>
  <w:style w:type="paragraph" w:customStyle="1" w:styleId="Contedodatabela">
    <w:name w:val="Conteúdo da tabela"/>
    <w:basedOn w:val="Corpodetexto"/>
    <w:pPr>
      <w:suppressLineNumbers/>
    </w:pPr>
    <w:rPr>
      <w:szCs w:val="22"/>
    </w:rPr>
  </w:style>
  <w:style w:type="paragraph" w:customStyle="1" w:styleId="CabealhoeRodap">
    <w:name w:val="Cabeçalho e Rodapé"/>
    <w:basedOn w:val="Normal"/>
    <w:pPr>
      <w:suppressLineNumbers/>
      <w:tabs>
        <w:tab w:val="center" w:pos="4819"/>
        <w:tab w:val="right" w:pos="9638"/>
      </w:tabs>
    </w:pPr>
  </w:style>
  <w:style w:type="paragraph" w:styleId="Cabealho">
    <w:name w:val="header"/>
    <w:basedOn w:val="Normal"/>
    <w:pPr>
      <w:tabs>
        <w:tab w:val="center" w:pos="4252"/>
        <w:tab w:val="right" w:pos="8504"/>
      </w:tabs>
    </w:pPr>
    <w:rPr>
      <w:lang w:val="x-none"/>
    </w:rPr>
  </w:style>
  <w:style w:type="paragraph" w:styleId="Rodap">
    <w:name w:val="footer"/>
    <w:basedOn w:val="Normal"/>
    <w:pPr>
      <w:tabs>
        <w:tab w:val="center" w:pos="4252"/>
        <w:tab w:val="right" w:pos="8504"/>
      </w:tabs>
    </w:pPr>
    <w:rPr>
      <w:lang w:val="x-none"/>
    </w:rPr>
  </w:style>
  <w:style w:type="paragraph" w:styleId="PargrafodaLista">
    <w:name w:val="List Paragraph"/>
    <w:basedOn w:val="Normal"/>
    <w:uiPriority w:val="1"/>
    <w:qFormat/>
    <w:pPr>
      <w:ind w:left="708"/>
    </w:pPr>
    <w:rPr>
      <w:lang w:val="x-none"/>
    </w:rPr>
  </w:style>
  <w:style w:type="paragraph" w:styleId="Textodebalo">
    <w:name w:val="Balloon Text"/>
    <w:basedOn w:val="Normal"/>
    <w:rPr>
      <w:rFonts w:ascii="Segoe UI" w:hAnsi="Segoe UI" w:cs="Segoe UI"/>
      <w:sz w:val="18"/>
      <w:szCs w:val="18"/>
      <w:lang w:val="x-none"/>
    </w:rPr>
  </w:style>
  <w:style w:type="paragraph" w:customStyle="1" w:styleId="Default">
    <w:name w:val="Default"/>
    <w:pPr>
      <w:suppressAutoHyphens/>
      <w:autoSpaceDE w:val="0"/>
    </w:pPr>
    <w:rPr>
      <w:rFonts w:ascii="Arial" w:eastAsia="Calibri" w:hAnsi="Arial" w:cs="Arial"/>
      <w:color w:val="000000"/>
      <w:sz w:val="24"/>
      <w:szCs w:val="24"/>
      <w:lang w:eastAsia="zh-CN"/>
    </w:rPr>
  </w:style>
  <w:style w:type="paragraph" w:styleId="NormalWeb">
    <w:name w:val="Normal (Web)"/>
    <w:basedOn w:val="Normal"/>
    <w:uiPriority w:val="99"/>
    <w:pPr>
      <w:spacing w:before="280" w:after="280"/>
    </w:pPr>
  </w:style>
  <w:style w:type="paragraph" w:customStyle="1" w:styleId="A171070">
    <w:name w:val="_A171070"/>
    <w:pPr>
      <w:widowControl w:val="0"/>
      <w:suppressAutoHyphens/>
      <w:ind w:left="1296" w:firstLine="1008"/>
      <w:jc w:val="both"/>
    </w:pPr>
    <w:rPr>
      <w:color w:val="000000"/>
      <w:sz w:val="24"/>
      <w:lang w:eastAsia="zh-CN"/>
    </w:rPr>
  </w:style>
  <w:style w:type="paragraph" w:customStyle="1" w:styleId="corponico">
    <w:name w:val="corponico"/>
    <w:basedOn w:val="Normal"/>
    <w:pPr>
      <w:spacing w:before="280" w:after="280"/>
    </w:pPr>
  </w:style>
  <w:style w:type="paragraph" w:customStyle="1" w:styleId="corpo">
    <w:name w:val="corpo"/>
    <w:basedOn w:val="Normal"/>
    <w:pPr>
      <w:spacing w:before="280" w:after="280"/>
    </w:pPr>
  </w:style>
  <w:style w:type="paragraph" w:customStyle="1" w:styleId="msonormal0">
    <w:name w:val="msonormal"/>
    <w:basedOn w:val="Normal"/>
    <w:pPr>
      <w:spacing w:before="280" w:after="280"/>
    </w:pPr>
  </w:style>
  <w:style w:type="paragraph" w:customStyle="1" w:styleId="font5">
    <w:name w:val="font5"/>
    <w:basedOn w:val="Normal"/>
    <w:pPr>
      <w:spacing w:before="280" w:after="280"/>
    </w:pPr>
    <w:rPr>
      <w:rFonts w:ascii="Arial" w:hAnsi="Arial" w:cs="Arial"/>
      <w:color w:val="000000"/>
      <w:sz w:val="16"/>
      <w:szCs w:val="16"/>
    </w:rPr>
  </w:style>
  <w:style w:type="paragraph" w:customStyle="1" w:styleId="font6">
    <w:name w:val="font6"/>
    <w:basedOn w:val="Normal"/>
    <w:pPr>
      <w:spacing w:before="280" w:after="280"/>
    </w:pPr>
    <w:rPr>
      <w:rFonts w:ascii="Arial" w:hAnsi="Arial" w:cs="Arial"/>
      <w:color w:val="000000"/>
      <w:sz w:val="16"/>
      <w:szCs w:val="16"/>
    </w:rPr>
  </w:style>
  <w:style w:type="paragraph" w:customStyle="1" w:styleId="font7">
    <w:name w:val="font7"/>
    <w:basedOn w:val="Normal"/>
    <w:pPr>
      <w:spacing w:before="280" w:after="280"/>
    </w:pPr>
    <w:rPr>
      <w:rFonts w:ascii="Arial" w:hAnsi="Arial" w:cs="Arial"/>
      <w:color w:val="FF0000"/>
      <w:sz w:val="16"/>
      <w:szCs w:val="16"/>
    </w:rPr>
  </w:style>
  <w:style w:type="paragraph" w:customStyle="1" w:styleId="font8">
    <w:name w:val="font8"/>
    <w:basedOn w:val="Normal"/>
    <w:pPr>
      <w:spacing w:before="280" w:after="280"/>
    </w:pPr>
    <w:rPr>
      <w:rFonts w:ascii="Arial" w:hAnsi="Arial" w:cs="Arial"/>
      <w:b/>
      <w:bCs/>
      <w:color w:val="FF0000"/>
      <w:sz w:val="16"/>
      <w:szCs w:val="16"/>
    </w:rPr>
  </w:style>
  <w:style w:type="paragraph" w:customStyle="1" w:styleId="xl65">
    <w:name w:val="xl65"/>
    <w:basedOn w:val="Normal"/>
    <w:pPr>
      <w:spacing w:before="280" w:after="280"/>
      <w:textAlignment w:val="top"/>
    </w:pPr>
    <w:rPr>
      <w:rFonts w:ascii="Arial Narrow" w:hAnsi="Arial Narrow" w:cs="Arial Narrow"/>
      <w:sz w:val="20"/>
      <w:szCs w:val="20"/>
    </w:rPr>
  </w:style>
  <w:style w:type="paragraph" w:customStyle="1" w:styleId="xl66">
    <w:name w:val="xl66"/>
    <w:basedOn w:val="Normal"/>
    <w:pPr>
      <w:spacing w:before="280" w:after="280"/>
      <w:jc w:val="center"/>
      <w:textAlignment w:val="center"/>
    </w:pPr>
    <w:rPr>
      <w:rFonts w:ascii="Arial Narrow" w:hAnsi="Arial Narrow" w:cs="Arial Narrow"/>
      <w:b/>
      <w:bCs/>
      <w:sz w:val="20"/>
      <w:szCs w:val="20"/>
    </w:rPr>
  </w:style>
  <w:style w:type="paragraph" w:customStyle="1" w:styleId="xl67">
    <w:name w:val="xl67"/>
    <w:basedOn w:val="Normal"/>
    <w:pPr>
      <w:spacing w:before="280" w:after="280"/>
      <w:jc w:val="center"/>
      <w:textAlignment w:val="top"/>
    </w:pPr>
    <w:rPr>
      <w:rFonts w:ascii="Arial Narrow" w:hAnsi="Arial Narrow" w:cs="Arial Narrow"/>
      <w:b/>
      <w:bCs/>
      <w:sz w:val="20"/>
      <w:szCs w:val="20"/>
    </w:rPr>
  </w:style>
  <w:style w:type="paragraph" w:customStyle="1" w:styleId="xl68">
    <w:name w:val="xl68"/>
    <w:basedOn w:val="Normal"/>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Narrow" w:hAnsi="Arial Narrow" w:cs="Arial Narrow"/>
      <w:b/>
      <w:bCs/>
      <w:sz w:val="16"/>
      <w:szCs w:val="16"/>
    </w:rPr>
  </w:style>
  <w:style w:type="paragraph" w:customStyle="1" w:styleId="xl69">
    <w:name w:val="xl69"/>
    <w:basedOn w:val="Normal"/>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Narrow" w:hAnsi="Arial Narrow" w:cs="Arial Narrow"/>
      <w:b/>
      <w:bCs/>
      <w:sz w:val="16"/>
      <w:szCs w:val="16"/>
    </w:rPr>
  </w:style>
  <w:style w:type="paragraph" w:customStyle="1" w:styleId="xl70">
    <w:name w:val="xl70"/>
    <w:basedOn w:val="Normal"/>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Narrow" w:hAnsi="Arial Narrow" w:cs="Arial Narrow"/>
      <w:b/>
      <w:bCs/>
      <w:sz w:val="16"/>
      <w:szCs w:val="16"/>
    </w:rPr>
  </w:style>
  <w:style w:type="paragraph" w:customStyle="1" w:styleId="xl71">
    <w:name w:val="xl71"/>
    <w:basedOn w:val="Normal"/>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Narrow" w:hAnsi="Arial Narrow" w:cs="Arial Narrow"/>
      <w:b/>
      <w:bCs/>
      <w:sz w:val="16"/>
      <w:szCs w:val="16"/>
    </w:rPr>
  </w:style>
  <w:style w:type="paragraph" w:customStyle="1" w:styleId="xl72">
    <w:name w:val="xl72"/>
    <w:basedOn w:val="Normal"/>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sz w:val="16"/>
      <w:szCs w:val="16"/>
    </w:rPr>
  </w:style>
  <w:style w:type="paragraph" w:customStyle="1" w:styleId="xl73">
    <w:name w:val="xl73"/>
    <w:basedOn w:val="Normal"/>
    <w:pPr>
      <w:pBdr>
        <w:top w:val="single" w:sz="4" w:space="0" w:color="000000"/>
        <w:left w:val="single" w:sz="4" w:space="0" w:color="000000"/>
        <w:bottom w:val="single" w:sz="4" w:space="0" w:color="000000"/>
        <w:right w:val="single" w:sz="4" w:space="0" w:color="000000"/>
      </w:pBdr>
      <w:shd w:val="clear" w:color="auto" w:fill="FFFFFF"/>
      <w:spacing w:before="280" w:after="280"/>
      <w:textAlignment w:val="top"/>
    </w:pPr>
    <w:rPr>
      <w:rFonts w:ascii="Arial" w:hAnsi="Arial" w:cs="Arial"/>
      <w:color w:val="000000"/>
      <w:sz w:val="16"/>
      <w:szCs w:val="16"/>
    </w:rPr>
  </w:style>
  <w:style w:type="paragraph" w:customStyle="1" w:styleId="xl74">
    <w:name w:val="xl74"/>
    <w:basedOn w:val="Normal"/>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sz w:val="16"/>
      <w:szCs w:val="16"/>
    </w:rPr>
  </w:style>
  <w:style w:type="paragraph" w:customStyle="1" w:styleId="xl75">
    <w:name w:val="xl75"/>
    <w:basedOn w:val="Normal"/>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sz w:val="16"/>
      <w:szCs w:val="16"/>
    </w:rPr>
  </w:style>
  <w:style w:type="paragraph" w:customStyle="1" w:styleId="xl76">
    <w:name w:val="xl76"/>
    <w:basedOn w:val="Normal"/>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sz w:val="16"/>
      <w:szCs w:val="16"/>
    </w:rPr>
  </w:style>
  <w:style w:type="paragraph" w:customStyle="1" w:styleId="xl77">
    <w:name w:val="xl77"/>
    <w:basedOn w:val="Normal"/>
    <w:pPr>
      <w:pBdr>
        <w:top w:val="single" w:sz="4" w:space="0" w:color="000000"/>
        <w:left w:val="single" w:sz="4" w:space="0" w:color="000000"/>
        <w:bottom w:val="single" w:sz="4" w:space="0" w:color="000000"/>
        <w:right w:val="single" w:sz="4" w:space="0" w:color="000000"/>
      </w:pBdr>
      <w:shd w:val="clear" w:color="auto" w:fill="FFFFFF"/>
      <w:spacing w:before="280" w:after="280"/>
      <w:textAlignment w:val="top"/>
    </w:pPr>
    <w:rPr>
      <w:rFonts w:ascii="Arial" w:hAnsi="Arial" w:cs="Arial"/>
      <w:sz w:val="16"/>
      <w:szCs w:val="16"/>
    </w:rPr>
  </w:style>
  <w:style w:type="paragraph" w:customStyle="1" w:styleId="xl78">
    <w:name w:val="xl78"/>
    <w:basedOn w:val="Normal"/>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top"/>
    </w:pPr>
    <w:rPr>
      <w:rFonts w:ascii="Arial" w:hAnsi="Arial" w:cs="Arial"/>
      <w:sz w:val="16"/>
      <w:szCs w:val="16"/>
    </w:rPr>
  </w:style>
  <w:style w:type="paragraph" w:customStyle="1" w:styleId="xl79">
    <w:name w:val="xl79"/>
    <w:basedOn w:val="Normal"/>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top"/>
    </w:pPr>
    <w:rPr>
      <w:rFonts w:ascii="Arial" w:hAnsi="Arial" w:cs="Arial"/>
      <w:sz w:val="16"/>
      <w:szCs w:val="16"/>
    </w:rPr>
  </w:style>
  <w:style w:type="paragraph" w:customStyle="1" w:styleId="xl80">
    <w:name w:val="xl80"/>
    <w:basedOn w:val="Normal"/>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top"/>
    </w:pPr>
    <w:rPr>
      <w:rFonts w:ascii="Arial" w:hAnsi="Arial" w:cs="Arial"/>
      <w:color w:val="000000"/>
      <w:sz w:val="16"/>
      <w:szCs w:val="16"/>
    </w:rPr>
  </w:style>
  <w:style w:type="paragraph" w:customStyle="1" w:styleId="xl81">
    <w:name w:val="xl81"/>
    <w:basedOn w:val="Normal"/>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top"/>
    </w:pPr>
    <w:rPr>
      <w:rFonts w:ascii="Arial" w:hAnsi="Arial" w:cs="Arial"/>
      <w:color w:val="000000"/>
      <w:sz w:val="16"/>
      <w:szCs w:val="16"/>
    </w:rPr>
  </w:style>
  <w:style w:type="paragraph" w:customStyle="1" w:styleId="xl82">
    <w:name w:val="xl82"/>
    <w:basedOn w:val="Normal"/>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sz w:val="16"/>
      <w:szCs w:val="16"/>
    </w:rPr>
  </w:style>
  <w:style w:type="paragraph" w:customStyle="1" w:styleId="xl83">
    <w:name w:val="xl83"/>
    <w:basedOn w:val="Normal"/>
    <w:pPr>
      <w:pBdr>
        <w:top w:val="single" w:sz="4" w:space="0" w:color="000000"/>
        <w:left w:val="single" w:sz="4" w:space="0" w:color="000000"/>
        <w:bottom w:val="single" w:sz="4" w:space="0" w:color="000000"/>
        <w:right w:val="single" w:sz="4" w:space="0" w:color="000000"/>
      </w:pBdr>
      <w:shd w:val="clear" w:color="auto" w:fill="FFFFFF"/>
      <w:spacing w:before="280" w:after="280"/>
      <w:textAlignment w:val="top"/>
    </w:pPr>
    <w:rPr>
      <w:rFonts w:ascii="Arial" w:hAnsi="Arial" w:cs="Arial"/>
      <w:color w:val="000000"/>
      <w:sz w:val="16"/>
      <w:szCs w:val="16"/>
    </w:rPr>
  </w:style>
  <w:style w:type="paragraph" w:customStyle="1" w:styleId="xl84">
    <w:name w:val="xl84"/>
    <w:basedOn w:val="Normal"/>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sz w:val="16"/>
      <w:szCs w:val="16"/>
    </w:rPr>
  </w:style>
  <w:style w:type="paragraph" w:customStyle="1" w:styleId="xl85">
    <w:name w:val="xl85"/>
    <w:basedOn w:val="Normal"/>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sz w:val="16"/>
      <w:szCs w:val="16"/>
    </w:rPr>
  </w:style>
  <w:style w:type="paragraph" w:customStyle="1" w:styleId="xl86">
    <w:name w:val="xl86"/>
    <w:basedOn w:val="Normal"/>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sz w:val="16"/>
      <w:szCs w:val="16"/>
    </w:rPr>
  </w:style>
  <w:style w:type="paragraph" w:customStyle="1" w:styleId="xl87">
    <w:name w:val="xl87"/>
    <w:basedOn w:val="Normal"/>
    <w:pPr>
      <w:shd w:val="clear" w:color="auto" w:fill="FFFFFF"/>
      <w:spacing w:before="280" w:after="280"/>
      <w:jc w:val="center"/>
      <w:textAlignment w:val="center"/>
    </w:pPr>
    <w:rPr>
      <w:rFonts w:ascii="Arial Narrow" w:hAnsi="Arial Narrow" w:cs="Arial Narrow"/>
      <w:sz w:val="16"/>
      <w:szCs w:val="16"/>
    </w:rPr>
  </w:style>
  <w:style w:type="paragraph" w:customStyle="1" w:styleId="xl88">
    <w:name w:val="xl88"/>
    <w:basedOn w:val="Normal"/>
    <w:pPr>
      <w:shd w:val="clear" w:color="auto" w:fill="FFFFFF"/>
      <w:spacing w:before="280" w:after="280"/>
      <w:textAlignment w:val="top"/>
    </w:pPr>
    <w:rPr>
      <w:rFonts w:ascii="Arial Narrow" w:hAnsi="Arial Narrow" w:cs="Arial Narrow"/>
      <w:sz w:val="16"/>
      <w:szCs w:val="16"/>
    </w:rPr>
  </w:style>
  <w:style w:type="paragraph" w:customStyle="1" w:styleId="xl89">
    <w:name w:val="xl89"/>
    <w:basedOn w:val="Normal"/>
    <w:pPr>
      <w:shd w:val="clear" w:color="auto" w:fill="FFFFFF"/>
      <w:spacing w:before="280" w:after="280"/>
      <w:jc w:val="center"/>
      <w:textAlignment w:val="top"/>
    </w:pPr>
    <w:rPr>
      <w:rFonts w:ascii="Arial Narrow" w:hAnsi="Arial Narrow" w:cs="Arial Narrow"/>
      <w:sz w:val="16"/>
      <w:szCs w:val="16"/>
    </w:rPr>
  </w:style>
  <w:style w:type="paragraph" w:customStyle="1" w:styleId="xl90">
    <w:name w:val="xl90"/>
    <w:basedOn w:val="Normal"/>
    <w:pPr>
      <w:shd w:val="clear" w:color="auto" w:fill="FFFFFF"/>
      <w:spacing w:before="280" w:after="280"/>
      <w:jc w:val="center"/>
      <w:textAlignment w:val="center"/>
    </w:pPr>
    <w:rPr>
      <w:rFonts w:ascii="Arial Narrow" w:hAnsi="Arial Narrow" w:cs="Arial Narrow"/>
      <w:sz w:val="16"/>
      <w:szCs w:val="16"/>
    </w:rPr>
  </w:style>
  <w:style w:type="paragraph" w:customStyle="1" w:styleId="xl91">
    <w:name w:val="xl91"/>
    <w:basedOn w:val="Normal"/>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Narrow" w:hAnsi="Arial Narrow" w:cs="Arial Narrow"/>
      <w:sz w:val="16"/>
      <w:szCs w:val="16"/>
    </w:rPr>
  </w:style>
  <w:style w:type="paragraph" w:customStyle="1" w:styleId="xl92">
    <w:name w:val="xl92"/>
    <w:basedOn w:val="Normal"/>
    <w:pPr>
      <w:pBdr>
        <w:top w:val="single" w:sz="4" w:space="0" w:color="000000"/>
        <w:left w:val="single" w:sz="4" w:space="0" w:color="000000"/>
        <w:bottom w:val="single" w:sz="4" w:space="0" w:color="000000"/>
        <w:right w:val="none" w:sz="0" w:space="0" w:color="000000"/>
      </w:pBdr>
      <w:shd w:val="clear" w:color="auto" w:fill="FFFFFF"/>
      <w:spacing w:before="280" w:after="280"/>
      <w:jc w:val="center"/>
      <w:textAlignment w:val="center"/>
    </w:pPr>
    <w:rPr>
      <w:rFonts w:ascii="Arial Narrow" w:hAnsi="Arial Narrow" w:cs="Arial Narrow"/>
      <w:b/>
      <w:bCs/>
      <w:sz w:val="16"/>
      <w:szCs w:val="16"/>
    </w:rPr>
  </w:style>
  <w:style w:type="paragraph" w:customStyle="1" w:styleId="xl93">
    <w:name w:val="xl93"/>
    <w:basedOn w:val="Normal"/>
    <w:pPr>
      <w:pBdr>
        <w:top w:val="single" w:sz="4" w:space="0" w:color="000000"/>
        <w:left w:val="none" w:sz="0" w:space="0" w:color="000000"/>
        <w:bottom w:val="single" w:sz="4" w:space="0" w:color="000000"/>
        <w:right w:val="single" w:sz="4" w:space="0" w:color="000000"/>
      </w:pBdr>
      <w:shd w:val="clear" w:color="auto" w:fill="FFFFFF"/>
      <w:spacing w:before="280" w:after="280"/>
      <w:jc w:val="center"/>
      <w:textAlignment w:val="center"/>
    </w:pPr>
    <w:rPr>
      <w:rFonts w:ascii="Arial Narrow" w:hAnsi="Arial Narrow" w:cs="Arial Narrow"/>
      <w:b/>
      <w:bCs/>
      <w:sz w:val="16"/>
      <w:szCs w:val="16"/>
    </w:rPr>
  </w:style>
  <w:style w:type="paragraph" w:customStyle="1" w:styleId="xl94">
    <w:name w:val="xl94"/>
    <w:basedOn w:val="Normal"/>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Narrow" w:hAnsi="Arial Narrow" w:cs="Arial Narrow"/>
      <w:b/>
      <w:bCs/>
      <w:sz w:val="16"/>
      <w:szCs w:val="16"/>
    </w:rPr>
  </w:style>
  <w:style w:type="paragraph" w:customStyle="1" w:styleId="xl95">
    <w:name w:val="xl95"/>
    <w:basedOn w:val="Normal"/>
    <w:pPr>
      <w:shd w:val="clear" w:color="auto" w:fill="FFFFFF"/>
      <w:spacing w:before="280" w:after="280"/>
      <w:jc w:val="center"/>
      <w:textAlignment w:val="center"/>
    </w:pPr>
    <w:rPr>
      <w:rFonts w:ascii="Arial Narrow" w:hAnsi="Arial Narrow" w:cs="Arial Narrow"/>
      <w:sz w:val="16"/>
      <w:szCs w:val="16"/>
    </w:rPr>
  </w:style>
  <w:style w:type="paragraph" w:customStyle="1" w:styleId="xl96">
    <w:name w:val="xl96"/>
    <w:basedOn w:val="Normal"/>
    <w:pPr>
      <w:pBdr>
        <w:top w:val="single" w:sz="4" w:space="0" w:color="000000"/>
        <w:left w:val="single" w:sz="4" w:space="0" w:color="000000"/>
        <w:bottom w:val="none" w:sz="0" w:space="0" w:color="000000"/>
        <w:right w:val="single" w:sz="4" w:space="0" w:color="000000"/>
      </w:pBdr>
      <w:shd w:val="clear" w:color="auto" w:fill="FFFFFF"/>
      <w:spacing w:before="280" w:after="280"/>
      <w:jc w:val="center"/>
      <w:textAlignment w:val="center"/>
    </w:pPr>
    <w:rPr>
      <w:rFonts w:ascii="Arial" w:hAnsi="Arial" w:cs="Arial"/>
      <w:sz w:val="16"/>
      <w:szCs w:val="16"/>
    </w:rPr>
  </w:style>
  <w:style w:type="paragraph" w:customStyle="1" w:styleId="xl97">
    <w:name w:val="xl97"/>
    <w:basedOn w:val="Normal"/>
    <w:pPr>
      <w:pBdr>
        <w:top w:val="single" w:sz="4" w:space="0" w:color="000000"/>
        <w:left w:val="single" w:sz="4" w:space="0" w:color="000000"/>
        <w:bottom w:val="none" w:sz="0" w:space="0" w:color="000000"/>
        <w:right w:val="single" w:sz="4" w:space="0" w:color="000000"/>
      </w:pBdr>
      <w:shd w:val="clear" w:color="auto" w:fill="FFFFFF"/>
      <w:spacing w:before="280" w:after="280"/>
      <w:textAlignment w:val="top"/>
    </w:pPr>
    <w:rPr>
      <w:rFonts w:ascii="Arial" w:hAnsi="Arial" w:cs="Arial"/>
      <w:sz w:val="16"/>
      <w:szCs w:val="16"/>
    </w:rPr>
  </w:style>
  <w:style w:type="paragraph" w:customStyle="1" w:styleId="xl98">
    <w:name w:val="xl98"/>
    <w:basedOn w:val="Normal"/>
    <w:pPr>
      <w:pBdr>
        <w:top w:val="single" w:sz="4" w:space="0" w:color="000000"/>
        <w:left w:val="single" w:sz="4" w:space="0" w:color="000000"/>
        <w:bottom w:val="none" w:sz="0" w:space="0" w:color="000000"/>
        <w:right w:val="single" w:sz="4" w:space="0" w:color="000000"/>
      </w:pBdr>
      <w:shd w:val="clear" w:color="auto" w:fill="FFFFFF"/>
      <w:spacing w:before="280" w:after="280"/>
      <w:jc w:val="center"/>
      <w:textAlignment w:val="top"/>
    </w:pPr>
    <w:rPr>
      <w:rFonts w:ascii="Arial" w:hAnsi="Arial" w:cs="Arial"/>
      <w:sz w:val="16"/>
      <w:szCs w:val="16"/>
    </w:rPr>
  </w:style>
  <w:style w:type="paragraph" w:customStyle="1" w:styleId="xl99">
    <w:name w:val="xl99"/>
    <w:basedOn w:val="Normal"/>
    <w:pPr>
      <w:pBdr>
        <w:top w:val="single" w:sz="4" w:space="0" w:color="000000"/>
        <w:left w:val="single" w:sz="4" w:space="0" w:color="000000"/>
        <w:bottom w:val="none" w:sz="0" w:space="0" w:color="000000"/>
        <w:right w:val="single" w:sz="4" w:space="0" w:color="000000"/>
      </w:pBdr>
      <w:shd w:val="clear" w:color="auto" w:fill="FFFFFF"/>
      <w:spacing w:before="280" w:after="280"/>
      <w:jc w:val="center"/>
      <w:textAlignment w:val="center"/>
    </w:pPr>
    <w:rPr>
      <w:rFonts w:ascii="Arial" w:hAnsi="Arial" w:cs="Arial"/>
      <w:sz w:val="16"/>
      <w:szCs w:val="16"/>
    </w:rPr>
  </w:style>
  <w:style w:type="paragraph" w:customStyle="1" w:styleId="xl100">
    <w:name w:val="xl100"/>
    <w:basedOn w:val="Normal"/>
    <w:pPr>
      <w:pBdr>
        <w:top w:val="single" w:sz="4" w:space="0" w:color="000000"/>
        <w:left w:val="single" w:sz="4" w:space="0" w:color="000000"/>
        <w:bottom w:val="none" w:sz="0" w:space="0" w:color="000000"/>
        <w:right w:val="single" w:sz="4" w:space="0" w:color="000000"/>
      </w:pBdr>
      <w:shd w:val="clear" w:color="auto" w:fill="FFFFFF"/>
      <w:spacing w:before="280" w:after="280"/>
      <w:jc w:val="center"/>
      <w:textAlignment w:val="center"/>
    </w:pPr>
    <w:rPr>
      <w:rFonts w:ascii="Arial" w:hAnsi="Arial" w:cs="Arial"/>
      <w:sz w:val="16"/>
      <w:szCs w:val="16"/>
    </w:rPr>
  </w:style>
  <w:style w:type="paragraph" w:customStyle="1" w:styleId="xl101">
    <w:name w:val="xl101"/>
    <w:basedOn w:val="Normal"/>
    <w:pPr>
      <w:pBdr>
        <w:top w:val="single" w:sz="4" w:space="0" w:color="000000"/>
        <w:left w:val="single" w:sz="4" w:space="0" w:color="000000"/>
        <w:bottom w:val="none" w:sz="0" w:space="0" w:color="000000"/>
        <w:right w:val="single" w:sz="4" w:space="0" w:color="000000"/>
      </w:pBdr>
      <w:shd w:val="clear" w:color="auto" w:fill="FFFFFF"/>
      <w:spacing w:before="280" w:after="280"/>
      <w:jc w:val="center"/>
      <w:textAlignment w:val="center"/>
    </w:pPr>
    <w:rPr>
      <w:rFonts w:ascii="Arial" w:hAnsi="Arial" w:cs="Arial"/>
      <w:sz w:val="16"/>
      <w:szCs w:val="16"/>
    </w:rPr>
  </w:style>
  <w:style w:type="paragraph" w:customStyle="1" w:styleId="Ttulodetabela">
    <w:name w:val="Título de tabela"/>
    <w:basedOn w:val="Contedodatabela"/>
    <w:pPr>
      <w:jc w:val="center"/>
    </w:pPr>
    <w:rPr>
      <w:b/>
      <w:bCs/>
    </w:rPr>
  </w:style>
  <w:style w:type="paragraph" w:customStyle="1" w:styleId="PargrafodaLista1">
    <w:name w:val="Parágrafo da Lista1"/>
    <w:basedOn w:val="Normal"/>
    <w:pPr>
      <w:ind w:left="962"/>
    </w:pPr>
  </w:style>
  <w:style w:type="paragraph" w:customStyle="1" w:styleId="Contedodoquadro">
    <w:name w:val="Conteúdo do quadro"/>
    <w:basedOn w:val="Normal"/>
  </w:style>
  <w:style w:type="paragraph" w:customStyle="1" w:styleId="TableParagraph">
    <w:name w:val="Table Paragraph"/>
    <w:basedOn w:val="Normal"/>
  </w:style>
  <w:style w:type="paragraph" w:customStyle="1" w:styleId="Textodecomentrio1">
    <w:name w:val="Texto de comentário1"/>
    <w:basedOn w:val="Normal"/>
    <w:rPr>
      <w:sz w:val="20"/>
      <w:szCs w:val="20"/>
    </w:rPr>
  </w:style>
  <w:style w:type="paragraph" w:styleId="Assuntodocomentrio">
    <w:name w:val="annotation subject"/>
    <w:basedOn w:val="Textodecomentrio1"/>
    <w:next w:val="Textodecomentrio1"/>
    <w:rPr>
      <w:b/>
      <w:bCs/>
    </w:rPr>
  </w:style>
  <w:style w:type="paragraph" w:customStyle="1" w:styleId="Corpodetexto32">
    <w:name w:val="Corpo de texto 32"/>
    <w:basedOn w:val="Normal"/>
    <w:pPr>
      <w:spacing w:after="120"/>
    </w:pPr>
    <w:rPr>
      <w:rFonts w:ascii="Arial" w:hAnsi="Arial" w:cs="Arial"/>
      <w:sz w:val="16"/>
      <w:szCs w:val="16"/>
      <w:lang w:val="x-none"/>
    </w:rPr>
  </w:style>
  <w:style w:type="paragraph" w:customStyle="1" w:styleId="TextosemFormatao2">
    <w:name w:val="Texto sem Formatação2"/>
    <w:basedOn w:val="Normal"/>
    <w:rPr>
      <w:rFonts w:ascii="Courier New" w:hAnsi="Courier New" w:cs="Courier New"/>
      <w:sz w:val="20"/>
      <w:szCs w:val="20"/>
      <w:lang w:val="x-none"/>
    </w:rPr>
  </w:style>
  <w:style w:type="character" w:customStyle="1" w:styleId="UnresolvedMention">
    <w:name w:val="Unresolved Mention"/>
    <w:uiPriority w:val="99"/>
    <w:semiHidden/>
    <w:unhideWhenUsed/>
    <w:rsid w:val="00AD2CCA"/>
    <w:rPr>
      <w:color w:val="605E5C"/>
      <w:shd w:val="clear" w:color="auto" w:fill="E1DFDD"/>
    </w:rPr>
  </w:style>
  <w:style w:type="numbering" w:customStyle="1" w:styleId="Listaatual1">
    <w:name w:val="Lista atual1"/>
    <w:uiPriority w:val="99"/>
    <w:rsid w:val="00F317AC"/>
    <w:pPr>
      <w:numPr>
        <w:numId w:val="2"/>
      </w:numPr>
    </w:pPr>
  </w:style>
  <w:style w:type="numbering" w:customStyle="1" w:styleId="Estilo1">
    <w:name w:val="Estilo1"/>
    <w:uiPriority w:val="99"/>
    <w:rsid w:val="00DF4630"/>
    <w:pPr>
      <w:numPr>
        <w:numId w:val="5"/>
      </w:numPr>
    </w:pPr>
  </w:style>
  <w:style w:type="table" w:styleId="Tabelacomgrade">
    <w:name w:val="Table Grid"/>
    <w:basedOn w:val="Tabelanormal"/>
    <w:rsid w:val="00763A58"/>
    <w:rPr>
      <w:rFonts w:asciiTheme="minorHAnsi" w:eastAsiaTheme="minorEastAsia" w:hAnsiTheme="minorHAnsi" w:cstheme="minorBidi"/>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0">
    <w:name w:val="font0"/>
    <w:basedOn w:val="Normal"/>
    <w:rsid w:val="00AD0ED3"/>
    <w:pPr>
      <w:spacing w:before="100" w:beforeAutospacing="1" w:after="100" w:afterAutospacing="1"/>
      <w:jc w:val="left"/>
    </w:pPr>
    <w:rPr>
      <w:rFonts w:ascii="Calibri" w:hAnsi="Calibri" w:cs="Calibri"/>
      <w:color w:val="000000"/>
      <w:szCs w:val="22"/>
      <w:lang w:eastAsia="pt-BR"/>
    </w:rPr>
  </w:style>
  <w:style w:type="paragraph" w:customStyle="1" w:styleId="xl64">
    <w:name w:val="xl64"/>
    <w:basedOn w:val="Normal"/>
    <w:rsid w:val="00AD0ED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20"/>
      <w:szCs w:val="20"/>
      <w:lang w:eastAsia="pt-BR"/>
    </w:rPr>
  </w:style>
  <w:style w:type="paragraph" w:customStyle="1" w:styleId="xl102">
    <w:name w:val="xl102"/>
    <w:basedOn w:val="Normal"/>
    <w:rsid w:val="00AD0ED3"/>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Narrow" w:hAnsi="Arial Narrow"/>
      <w:sz w:val="20"/>
      <w:szCs w:val="20"/>
      <w:lang w:eastAsia="pt-BR"/>
    </w:rPr>
  </w:style>
  <w:style w:type="paragraph" w:customStyle="1" w:styleId="xl103">
    <w:name w:val="xl103"/>
    <w:basedOn w:val="Normal"/>
    <w:rsid w:val="00AD0ED3"/>
    <w:pPr>
      <w:spacing w:before="100" w:beforeAutospacing="1" w:after="100" w:afterAutospacing="1"/>
      <w:jc w:val="left"/>
      <w:textAlignment w:val="center"/>
    </w:pPr>
    <w:rPr>
      <w:rFonts w:ascii="Arial Narrow" w:hAnsi="Arial Narrow"/>
      <w:sz w:val="20"/>
      <w:szCs w:val="20"/>
      <w:lang w:eastAsia="pt-BR"/>
    </w:rPr>
  </w:style>
  <w:style w:type="paragraph" w:customStyle="1" w:styleId="xl104">
    <w:name w:val="xl104"/>
    <w:basedOn w:val="Normal"/>
    <w:rsid w:val="00AD0ED3"/>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Narrow" w:hAnsi="Arial Narrow"/>
      <w:sz w:val="20"/>
      <w:szCs w:val="20"/>
      <w:lang w:eastAsia="pt-BR"/>
    </w:rPr>
  </w:style>
  <w:style w:type="paragraph" w:customStyle="1" w:styleId="xl105">
    <w:name w:val="xl105"/>
    <w:basedOn w:val="Normal"/>
    <w:rsid w:val="00AD0ED3"/>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Narrow" w:hAnsi="Arial Narrow"/>
      <w:sz w:val="20"/>
      <w:szCs w:val="20"/>
      <w:lang w:eastAsia="pt-BR"/>
    </w:rPr>
  </w:style>
  <w:style w:type="paragraph" w:customStyle="1" w:styleId="xl106">
    <w:name w:val="xl106"/>
    <w:basedOn w:val="Normal"/>
    <w:rsid w:val="00AD0ED3"/>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jc w:val="left"/>
      <w:textAlignment w:val="top"/>
    </w:pPr>
    <w:rPr>
      <w:rFonts w:ascii="Arial MT" w:hAnsi="Arial MT"/>
      <w:sz w:val="20"/>
      <w:szCs w:val="20"/>
      <w:lang w:eastAsia="pt-BR"/>
    </w:rPr>
  </w:style>
  <w:style w:type="paragraph" w:customStyle="1" w:styleId="xl107">
    <w:name w:val="xl107"/>
    <w:basedOn w:val="Normal"/>
    <w:rsid w:val="00AD0ED3"/>
    <w:pPr>
      <w:pBdr>
        <w:left w:val="single" w:sz="4" w:space="0" w:color="auto"/>
        <w:right w:val="single" w:sz="4" w:space="0" w:color="auto"/>
      </w:pBdr>
      <w:spacing w:before="100" w:beforeAutospacing="1" w:after="100" w:afterAutospacing="1"/>
      <w:jc w:val="center"/>
      <w:textAlignment w:val="center"/>
    </w:pPr>
    <w:rPr>
      <w:rFonts w:ascii="Arial Narrow" w:hAnsi="Arial Narrow"/>
      <w:sz w:val="20"/>
      <w:szCs w:val="20"/>
      <w:lang w:eastAsia="pt-BR"/>
    </w:rPr>
  </w:style>
  <w:style w:type="paragraph" w:customStyle="1" w:styleId="xl108">
    <w:name w:val="xl108"/>
    <w:basedOn w:val="Normal"/>
    <w:rsid w:val="00AD0ED3"/>
    <w:pPr>
      <w:spacing w:before="100" w:beforeAutospacing="1" w:after="100" w:afterAutospacing="1"/>
      <w:jc w:val="left"/>
      <w:textAlignment w:val="center"/>
    </w:pPr>
    <w:rPr>
      <w:rFonts w:ascii="Arial Narrow" w:hAnsi="Arial Narrow"/>
      <w:sz w:val="20"/>
      <w:szCs w:val="20"/>
      <w:lang w:eastAsia="pt-BR"/>
    </w:rPr>
  </w:style>
  <w:style w:type="paragraph" w:customStyle="1" w:styleId="xl109">
    <w:name w:val="xl109"/>
    <w:basedOn w:val="Normal"/>
    <w:rsid w:val="00AD0ED3"/>
    <w:pPr>
      <w:spacing w:before="100" w:beforeAutospacing="1" w:after="100" w:afterAutospacing="1"/>
      <w:jc w:val="center"/>
      <w:textAlignment w:val="center"/>
    </w:pPr>
    <w:rPr>
      <w:rFonts w:ascii="Arial Narrow" w:hAnsi="Arial Narrow"/>
      <w:sz w:val="20"/>
      <w:szCs w:val="20"/>
      <w:lang w:eastAsia="pt-BR"/>
    </w:rPr>
  </w:style>
  <w:style w:type="paragraph" w:customStyle="1" w:styleId="xl110">
    <w:name w:val="xl110"/>
    <w:basedOn w:val="Normal"/>
    <w:rsid w:val="00AD0ED3"/>
    <w:pPr>
      <w:pBdr>
        <w:top w:val="single" w:sz="4" w:space="0" w:color="auto"/>
        <w:left w:val="single" w:sz="4" w:space="0" w:color="auto"/>
        <w:bottom w:val="single" w:sz="4" w:space="0" w:color="8EA9DB"/>
        <w:right w:val="single" w:sz="4" w:space="0" w:color="auto"/>
      </w:pBdr>
      <w:spacing w:before="100" w:beforeAutospacing="1" w:after="100" w:afterAutospacing="1"/>
      <w:jc w:val="center"/>
      <w:textAlignment w:val="center"/>
    </w:pPr>
    <w:rPr>
      <w:rFonts w:ascii="Arial Narrow" w:hAnsi="Arial Narrow"/>
      <w:color w:val="FF0000"/>
      <w:sz w:val="20"/>
      <w:szCs w:val="20"/>
      <w:lang w:eastAsia="pt-BR"/>
    </w:rPr>
  </w:style>
  <w:style w:type="paragraph" w:customStyle="1" w:styleId="xl111">
    <w:name w:val="xl111"/>
    <w:basedOn w:val="Normal"/>
    <w:rsid w:val="00AD0ED3"/>
    <w:pPr>
      <w:pBdr>
        <w:top w:val="single" w:sz="4" w:space="0" w:color="auto"/>
        <w:left w:val="single" w:sz="4" w:space="0" w:color="auto"/>
        <w:bottom w:val="single" w:sz="4" w:space="0" w:color="8EA9DB"/>
        <w:right w:val="single" w:sz="4" w:space="0" w:color="auto"/>
      </w:pBdr>
      <w:spacing w:before="100" w:beforeAutospacing="1" w:after="100" w:afterAutospacing="1"/>
      <w:jc w:val="center"/>
      <w:textAlignment w:val="center"/>
    </w:pPr>
    <w:rPr>
      <w:rFonts w:ascii="Arial Narrow" w:hAnsi="Arial Narrow"/>
      <w:color w:val="FF0000"/>
      <w:sz w:val="20"/>
      <w:szCs w:val="20"/>
      <w:lang w:eastAsia="pt-BR"/>
    </w:rPr>
  </w:style>
  <w:style w:type="paragraph" w:customStyle="1" w:styleId="xl112">
    <w:name w:val="xl112"/>
    <w:basedOn w:val="Normal"/>
    <w:rsid w:val="00AD0ED3"/>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Narrow" w:hAnsi="Arial Narrow"/>
      <w:color w:val="FF0000"/>
      <w:sz w:val="20"/>
      <w:szCs w:val="20"/>
      <w:lang w:eastAsia="pt-BR"/>
    </w:rPr>
  </w:style>
  <w:style w:type="paragraph" w:customStyle="1" w:styleId="xl113">
    <w:name w:val="xl113"/>
    <w:basedOn w:val="Normal"/>
    <w:rsid w:val="00AD0ED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FF0000"/>
      <w:sz w:val="20"/>
      <w:szCs w:val="20"/>
      <w:lang w:eastAsia="pt-BR"/>
    </w:rPr>
  </w:style>
  <w:style w:type="paragraph" w:customStyle="1" w:styleId="xl114">
    <w:name w:val="xl114"/>
    <w:basedOn w:val="Normal"/>
    <w:rsid w:val="00AD0ED3"/>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jc w:val="center"/>
      <w:textAlignment w:val="center"/>
    </w:pPr>
    <w:rPr>
      <w:rFonts w:ascii="Arial Narrow" w:hAnsi="Arial Narrow"/>
      <w:sz w:val="20"/>
      <w:szCs w:val="20"/>
      <w:lang w:eastAsia="pt-BR"/>
    </w:rPr>
  </w:style>
  <w:style w:type="paragraph" w:customStyle="1" w:styleId="xl115">
    <w:name w:val="xl115"/>
    <w:basedOn w:val="Normal"/>
    <w:rsid w:val="00AD0ED3"/>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jc w:val="center"/>
      <w:textAlignment w:val="center"/>
    </w:pPr>
    <w:rPr>
      <w:rFonts w:ascii="Arial Narrow" w:hAnsi="Arial Narrow"/>
      <w:sz w:val="20"/>
      <w:szCs w:val="20"/>
      <w:lang w:eastAsia="pt-BR"/>
    </w:rPr>
  </w:style>
  <w:style w:type="paragraph" w:customStyle="1" w:styleId="xl116">
    <w:name w:val="xl116"/>
    <w:basedOn w:val="Normal"/>
    <w:rsid w:val="00AD0ED3"/>
    <w:pPr>
      <w:shd w:val="clear" w:color="000000" w:fill="C6E0B4"/>
      <w:spacing w:before="100" w:beforeAutospacing="1" w:after="100" w:afterAutospacing="1"/>
      <w:jc w:val="center"/>
      <w:textAlignment w:val="center"/>
    </w:pPr>
    <w:rPr>
      <w:rFonts w:ascii="Arial Narrow" w:hAnsi="Arial Narrow"/>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5888081">
      <w:bodyDiv w:val="1"/>
      <w:marLeft w:val="0"/>
      <w:marRight w:val="0"/>
      <w:marTop w:val="0"/>
      <w:marBottom w:val="0"/>
      <w:divBdr>
        <w:top w:val="none" w:sz="0" w:space="0" w:color="auto"/>
        <w:left w:val="none" w:sz="0" w:space="0" w:color="auto"/>
        <w:bottom w:val="none" w:sz="0" w:space="0" w:color="auto"/>
        <w:right w:val="none" w:sz="0" w:space="0" w:color="auto"/>
      </w:divBdr>
    </w:div>
    <w:div w:id="422576199">
      <w:bodyDiv w:val="1"/>
      <w:marLeft w:val="0"/>
      <w:marRight w:val="0"/>
      <w:marTop w:val="0"/>
      <w:marBottom w:val="0"/>
      <w:divBdr>
        <w:top w:val="none" w:sz="0" w:space="0" w:color="auto"/>
        <w:left w:val="none" w:sz="0" w:space="0" w:color="auto"/>
        <w:bottom w:val="none" w:sz="0" w:space="0" w:color="auto"/>
        <w:right w:val="none" w:sz="0" w:space="0" w:color="auto"/>
      </w:divBdr>
    </w:div>
    <w:div w:id="535124164">
      <w:bodyDiv w:val="1"/>
      <w:marLeft w:val="0"/>
      <w:marRight w:val="0"/>
      <w:marTop w:val="0"/>
      <w:marBottom w:val="0"/>
      <w:divBdr>
        <w:top w:val="none" w:sz="0" w:space="0" w:color="auto"/>
        <w:left w:val="none" w:sz="0" w:space="0" w:color="auto"/>
        <w:bottom w:val="none" w:sz="0" w:space="0" w:color="auto"/>
        <w:right w:val="none" w:sz="0" w:space="0" w:color="auto"/>
      </w:divBdr>
    </w:div>
    <w:div w:id="540482890">
      <w:bodyDiv w:val="1"/>
      <w:marLeft w:val="0"/>
      <w:marRight w:val="0"/>
      <w:marTop w:val="0"/>
      <w:marBottom w:val="0"/>
      <w:divBdr>
        <w:top w:val="none" w:sz="0" w:space="0" w:color="auto"/>
        <w:left w:val="none" w:sz="0" w:space="0" w:color="auto"/>
        <w:bottom w:val="none" w:sz="0" w:space="0" w:color="auto"/>
        <w:right w:val="none" w:sz="0" w:space="0" w:color="auto"/>
      </w:divBdr>
    </w:div>
    <w:div w:id="592128329">
      <w:bodyDiv w:val="1"/>
      <w:marLeft w:val="0"/>
      <w:marRight w:val="0"/>
      <w:marTop w:val="0"/>
      <w:marBottom w:val="0"/>
      <w:divBdr>
        <w:top w:val="none" w:sz="0" w:space="0" w:color="auto"/>
        <w:left w:val="none" w:sz="0" w:space="0" w:color="auto"/>
        <w:bottom w:val="none" w:sz="0" w:space="0" w:color="auto"/>
        <w:right w:val="none" w:sz="0" w:space="0" w:color="auto"/>
      </w:divBdr>
    </w:div>
    <w:div w:id="680473408">
      <w:bodyDiv w:val="1"/>
      <w:marLeft w:val="0"/>
      <w:marRight w:val="0"/>
      <w:marTop w:val="0"/>
      <w:marBottom w:val="0"/>
      <w:divBdr>
        <w:top w:val="none" w:sz="0" w:space="0" w:color="auto"/>
        <w:left w:val="none" w:sz="0" w:space="0" w:color="auto"/>
        <w:bottom w:val="none" w:sz="0" w:space="0" w:color="auto"/>
        <w:right w:val="none" w:sz="0" w:space="0" w:color="auto"/>
      </w:divBdr>
    </w:div>
    <w:div w:id="817917358">
      <w:bodyDiv w:val="1"/>
      <w:marLeft w:val="0"/>
      <w:marRight w:val="0"/>
      <w:marTop w:val="0"/>
      <w:marBottom w:val="0"/>
      <w:divBdr>
        <w:top w:val="none" w:sz="0" w:space="0" w:color="auto"/>
        <w:left w:val="none" w:sz="0" w:space="0" w:color="auto"/>
        <w:bottom w:val="none" w:sz="0" w:space="0" w:color="auto"/>
        <w:right w:val="none" w:sz="0" w:space="0" w:color="auto"/>
      </w:divBdr>
    </w:div>
    <w:div w:id="911769263">
      <w:bodyDiv w:val="1"/>
      <w:marLeft w:val="0"/>
      <w:marRight w:val="0"/>
      <w:marTop w:val="0"/>
      <w:marBottom w:val="0"/>
      <w:divBdr>
        <w:top w:val="none" w:sz="0" w:space="0" w:color="auto"/>
        <w:left w:val="none" w:sz="0" w:space="0" w:color="auto"/>
        <w:bottom w:val="none" w:sz="0" w:space="0" w:color="auto"/>
        <w:right w:val="none" w:sz="0" w:space="0" w:color="auto"/>
      </w:divBdr>
    </w:div>
    <w:div w:id="920598862">
      <w:bodyDiv w:val="1"/>
      <w:marLeft w:val="0"/>
      <w:marRight w:val="0"/>
      <w:marTop w:val="0"/>
      <w:marBottom w:val="0"/>
      <w:divBdr>
        <w:top w:val="none" w:sz="0" w:space="0" w:color="auto"/>
        <w:left w:val="none" w:sz="0" w:space="0" w:color="auto"/>
        <w:bottom w:val="none" w:sz="0" w:space="0" w:color="auto"/>
        <w:right w:val="none" w:sz="0" w:space="0" w:color="auto"/>
      </w:divBdr>
    </w:div>
    <w:div w:id="936139142">
      <w:bodyDiv w:val="1"/>
      <w:marLeft w:val="0"/>
      <w:marRight w:val="0"/>
      <w:marTop w:val="0"/>
      <w:marBottom w:val="0"/>
      <w:divBdr>
        <w:top w:val="none" w:sz="0" w:space="0" w:color="auto"/>
        <w:left w:val="none" w:sz="0" w:space="0" w:color="auto"/>
        <w:bottom w:val="none" w:sz="0" w:space="0" w:color="auto"/>
        <w:right w:val="none" w:sz="0" w:space="0" w:color="auto"/>
      </w:divBdr>
    </w:div>
    <w:div w:id="959382463">
      <w:bodyDiv w:val="1"/>
      <w:marLeft w:val="0"/>
      <w:marRight w:val="0"/>
      <w:marTop w:val="0"/>
      <w:marBottom w:val="0"/>
      <w:divBdr>
        <w:top w:val="none" w:sz="0" w:space="0" w:color="auto"/>
        <w:left w:val="none" w:sz="0" w:space="0" w:color="auto"/>
        <w:bottom w:val="none" w:sz="0" w:space="0" w:color="auto"/>
        <w:right w:val="none" w:sz="0" w:space="0" w:color="auto"/>
      </w:divBdr>
    </w:div>
    <w:div w:id="993415665">
      <w:bodyDiv w:val="1"/>
      <w:marLeft w:val="0"/>
      <w:marRight w:val="0"/>
      <w:marTop w:val="0"/>
      <w:marBottom w:val="0"/>
      <w:divBdr>
        <w:top w:val="none" w:sz="0" w:space="0" w:color="auto"/>
        <w:left w:val="none" w:sz="0" w:space="0" w:color="auto"/>
        <w:bottom w:val="none" w:sz="0" w:space="0" w:color="auto"/>
        <w:right w:val="none" w:sz="0" w:space="0" w:color="auto"/>
      </w:divBdr>
    </w:div>
    <w:div w:id="1011832564">
      <w:bodyDiv w:val="1"/>
      <w:marLeft w:val="0"/>
      <w:marRight w:val="0"/>
      <w:marTop w:val="0"/>
      <w:marBottom w:val="0"/>
      <w:divBdr>
        <w:top w:val="none" w:sz="0" w:space="0" w:color="auto"/>
        <w:left w:val="none" w:sz="0" w:space="0" w:color="auto"/>
        <w:bottom w:val="none" w:sz="0" w:space="0" w:color="auto"/>
        <w:right w:val="none" w:sz="0" w:space="0" w:color="auto"/>
      </w:divBdr>
    </w:div>
    <w:div w:id="1038047408">
      <w:bodyDiv w:val="1"/>
      <w:marLeft w:val="0"/>
      <w:marRight w:val="0"/>
      <w:marTop w:val="0"/>
      <w:marBottom w:val="0"/>
      <w:divBdr>
        <w:top w:val="none" w:sz="0" w:space="0" w:color="auto"/>
        <w:left w:val="none" w:sz="0" w:space="0" w:color="auto"/>
        <w:bottom w:val="none" w:sz="0" w:space="0" w:color="auto"/>
        <w:right w:val="none" w:sz="0" w:space="0" w:color="auto"/>
      </w:divBdr>
    </w:div>
    <w:div w:id="1094670022">
      <w:bodyDiv w:val="1"/>
      <w:marLeft w:val="0"/>
      <w:marRight w:val="0"/>
      <w:marTop w:val="0"/>
      <w:marBottom w:val="0"/>
      <w:divBdr>
        <w:top w:val="none" w:sz="0" w:space="0" w:color="auto"/>
        <w:left w:val="none" w:sz="0" w:space="0" w:color="auto"/>
        <w:bottom w:val="none" w:sz="0" w:space="0" w:color="auto"/>
        <w:right w:val="none" w:sz="0" w:space="0" w:color="auto"/>
      </w:divBdr>
    </w:div>
    <w:div w:id="1135489094">
      <w:bodyDiv w:val="1"/>
      <w:marLeft w:val="0"/>
      <w:marRight w:val="0"/>
      <w:marTop w:val="0"/>
      <w:marBottom w:val="0"/>
      <w:divBdr>
        <w:top w:val="none" w:sz="0" w:space="0" w:color="auto"/>
        <w:left w:val="none" w:sz="0" w:space="0" w:color="auto"/>
        <w:bottom w:val="none" w:sz="0" w:space="0" w:color="auto"/>
        <w:right w:val="none" w:sz="0" w:space="0" w:color="auto"/>
      </w:divBdr>
    </w:div>
    <w:div w:id="1162159875">
      <w:bodyDiv w:val="1"/>
      <w:marLeft w:val="0"/>
      <w:marRight w:val="0"/>
      <w:marTop w:val="0"/>
      <w:marBottom w:val="0"/>
      <w:divBdr>
        <w:top w:val="none" w:sz="0" w:space="0" w:color="auto"/>
        <w:left w:val="none" w:sz="0" w:space="0" w:color="auto"/>
        <w:bottom w:val="none" w:sz="0" w:space="0" w:color="auto"/>
        <w:right w:val="none" w:sz="0" w:space="0" w:color="auto"/>
      </w:divBdr>
    </w:div>
    <w:div w:id="1364016443">
      <w:bodyDiv w:val="1"/>
      <w:marLeft w:val="0"/>
      <w:marRight w:val="0"/>
      <w:marTop w:val="0"/>
      <w:marBottom w:val="0"/>
      <w:divBdr>
        <w:top w:val="none" w:sz="0" w:space="0" w:color="auto"/>
        <w:left w:val="none" w:sz="0" w:space="0" w:color="auto"/>
        <w:bottom w:val="none" w:sz="0" w:space="0" w:color="auto"/>
        <w:right w:val="none" w:sz="0" w:space="0" w:color="auto"/>
      </w:divBdr>
    </w:div>
    <w:div w:id="1367756172">
      <w:bodyDiv w:val="1"/>
      <w:marLeft w:val="0"/>
      <w:marRight w:val="0"/>
      <w:marTop w:val="0"/>
      <w:marBottom w:val="0"/>
      <w:divBdr>
        <w:top w:val="none" w:sz="0" w:space="0" w:color="auto"/>
        <w:left w:val="none" w:sz="0" w:space="0" w:color="auto"/>
        <w:bottom w:val="none" w:sz="0" w:space="0" w:color="auto"/>
        <w:right w:val="none" w:sz="0" w:space="0" w:color="auto"/>
      </w:divBdr>
    </w:div>
    <w:div w:id="1373000570">
      <w:bodyDiv w:val="1"/>
      <w:marLeft w:val="0"/>
      <w:marRight w:val="0"/>
      <w:marTop w:val="0"/>
      <w:marBottom w:val="0"/>
      <w:divBdr>
        <w:top w:val="none" w:sz="0" w:space="0" w:color="auto"/>
        <w:left w:val="none" w:sz="0" w:space="0" w:color="auto"/>
        <w:bottom w:val="none" w:sz="0" w:space="0" w:color="auto"/>
        <w:right w:val="none" w:sz="0" w:space="0" w:color="auto"/>
      </w:divBdr>
    </w:div>
    <w:div w:id="1403409943">
      <w:bodyDiv w:val="1"/>
      <w:marLeft w:val="0"/>
      <w:marRight w:val="0"/>
      <w:marTop w:val="0"/>
      <w:marBottom w:val="0"/>
      <w:divBdr>
        <w:top w:val="none" w:sz="0" w:space="0" w:color="auto"/>
        <w:left w:val="none" w:sz="0" w:space="0" w:color="auto"/>
        <w:bottom w:val="none" w:sz="0" w:space="0" w:color="auto"/>
        <w:right w:val="none" w:sz="0" w:space="0" w:color="auto"/>
      </w:divBdr>
    </w:div>
    <w:div w:id="1410272923">
      <w:bodyDiv w:val="1"/>
      <w:marLeft w:val="0"/>
      <w:marRight w:val="0"/>
      <w:marTop w:val="0"/>
      <w:marBottom w:val="0"/>
      <w:divBdr>
        <w:top w:val="none" w:sz="0" w:space="0" w:color="auto"/>
        <w:left w:val="none" w:sz="0" w:space="0" w:color="auto"/>
        <w:bottom w:val="none" w:sz="0" w:space="0" w:color="auto"/>
        <w:right w:val="none" w:sz="0" w:space="0" w:color="auto"/>
      </w:divBdr>
    </w:div>
    <w:div w:id="1528640681">
      <w:bodyDiv w:val="1"/>
      <w:marLeft w:val="0"/>
      <w:marRight w:val="0"/>
      <w:marTop w:val="0"/>
      <w:marBottom w:val="0"/>
      <w:divBdr>
        <w:top w:val="none" w:sz="0" w:space="0" w:color="auto"/>
        <w:left w:val="none" w:sz="0" w:space="0" w:color="auto"/>
        <w:bottom w:val="none" w:sz="0" w:space="0" w:color="auto"/>
        <w:right w:val="none" w:sz="0" w:space="0" w:color="auto"/>
      </w:divBdr>
    </w:div>
    <w:div w:id="1707556480">
      <w:bodyDiv w:val="1"/>
      <w:marLeft w:val="0"/>
      <w:marRight w:val="0"/>
      <w:marTop w:val="0"/>
      <w:marBottom w:val="0"/>
      <w:divBdr>
        <w:top w:val="none" w:sz="0" w:space="0" w:color="auto"/>
        <w:left w:val="none" w:sz="0" w:space="0" w:color="auto"/>
        <w:bottom w:val="none" w:sz="0" w:space="0" w:color="auto"/>
        <w:right w:val="none" w:sz="0" w:space="0" w:color="auto"/>
      </w:divBdr>
    </w:div>
    <w:div w:id="1750813474">
      <w:bodyDiv w:val="1"/>
      <w:marLeft w:val="0"/>
      <w:marRight w:val="0"/>
      <w:marTop w:val="0"/>
      <w:marBottom w:val="0"/>
      <w:divBdr>
        <w:top w:val="none" w:sz="0" w:space="0" w:color="auto"/>
        <w:left w:val="none" w:sz="0" w:space="0" w:color="auto"/>
        <w:bottom w:val="none" w:sz="0" w:space="0" w:color="auto"/>
        <w:right w:val="none" w:sz="0" w:space="0" w:color="auto"/>
      </w:divBdr>
    </w:div>
    <w:div w:id="1792938268">
      <w:bodyDiv w:val="1"/>
      <w:marLeft w:val="0"/>
      <w:marRight w:val="0"/>
      <w:marTop w:val="0"/>
      <w:marBottom w:val="0"/>
      <w:divBdr>
        <w:top w:val="none" w:sz="0" w:space="0" w:color="auto"/>
        <w:left w:val="none" w:sz="0" w:space="0" w:color="auto"/>
        <w:bottom w:val="none" w:sz="0" w:space="0" w:color="auto"/>
        <w:right w:val="none" w:sz="0" w:space="0" w:color="auto"/>
      </w:divBdr>
    </w:div>
    <w:div w:id="2004699646">
      <w:bodyDiv w:val="1"/>
      <w:marLeft w:val="0"/>
      <w:marRight w:val="0"/>
      <w:marTop w:val="0"/>
      <w:marBottom w:val="0"/>
      <w:divBdr>
        <w:top w:val="none" w:sz="0" w:space="0" w:color="auto"/>
        <w:left w:val="none" w:sz="0" w:space="0" w:color="auto"/>
        <w:bottom w:val="none" w:sz="0" w:space="0" w:color="auto"/>
        <w:right w:val="none" w:sz="0" w:space="0" w:color="auto"/>
      </w:divBdr>
    </w:div>
    <w:div w:id="2010865069">
      <w:bodyDiv w:val="1"/>
      <w:marLeft w:val="0"/>
      <w:marRight w:val="0"/>
      <w:marTop w:val="0"/>
      <w:marBottom w:val="0"/>
      <w:divBdr>
        <w:top w:val="none" w:sz="0" w:space="0" w:color="auto"/>
        <w:left w:val="none" w:sz="0" w:space="0" w:color="auto"/>
        <w:bottom w:val="none" w:sz="0" w:space="0" w:color="auto"/>
        <w:right w:val="none" w:sz="0" w:space="0" w:color="auto"/>
      </w:divBdr>
    </w:div>
    <w:div w:id="2081705907">
      <w:bodyDiv w:val="1"/>
      <w:marLeft w:val="0"/>
      <w:marRight w:val="0"/>
      <w:marTop w:val="0"/>
      <w:marBottom w:val="0"/>
      <w:divBdr>
        <w:top w:val="none" w:sz="0" w:space="0" w:color="auto"/>
        <w:left w:val="none" w:sz="0" w:space="0" w:color="auto"/>
        <w:bottom w:val="none" w:sz="0" w:space="0" w:color="auto"/>
        <w:right w:val="none" w:sz="0" w:space="0" w:color="auto"/>
      </w:divBdr>
    </w:div>
    <w:div w:id="20986705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dn-cisam-sul.nuneshost.com/images/leis/2022/CocaldoSul_Cisam_NE_1.609_31_05_2021.pdf" TargetMode="External"/><Relationship Id="rId18" Type="http://schemas.openxmlformats.org/officeDocument/2006/relationships/hyperlink" Target="https://cdn-cisam-sul.nuneshost.com/images/leis/2022/JacintoMachado_Cisam_NE_936_15_06_2021.pdf" TargetMode="External"/><Relationship Id="rId26" Type="http://schemas.openxmlformats.org/officeDocument/2006/relationships/hyperlink" Target="https://cdn-cisam-sul.nuneshost.com/images/leis/2022/Sang&#227;o_Cisan_NE_985_04_05_2021.pdf" TargetMode="External"/><Relationship Id="rId39" Type="http://schemas.openxmlformats.org/officeDocument/2006/relationships/hyperlink" Target="mailto:cisam@cisam-sul.sc.gov.br" TargetMode="External"/><Relationship Id="rId21" Type="http://schemas.openxmlformats.org/officeDocument/2006/relationships/hyperlink" Target="https://cdn-cisam-sul.nuneshost.com/images/leis/2022/Morro_da_Fuma&#231;a_Cisam_NE_2.094_10_03_2021.pdf" TargetMode="External"/><Relationship Id="rId34" Type="http://schemas.openxmlformats.org/officeDocument/2006/relationships/hyperlink" Target="http://www.portaldecompraspublicas.com.br/" TargetMode="External"/><Relationship Id="rId42" Type="http://schemas.openxmlformats.org/officeDocument/2006/relationships/footer" Target="footer1.xml"/><Relationship Id="rId47" Type="http://schemas.openxmlformats.org/officeDocument/2006/relationships/footer" Target="footer2.xml"/><Relationship Id="rId50" Type="http://schemas.openxmlformats.org/officeDocument/2006/relationships/footer" Target="footer4.xml"/><Relationship Id="rId55" Type="http://schemas.openxmlformats.org/officeDocument/2006/relationships/header" Target="header7.xml"/><Relationship Id="rId63" Type="http://schemas.openxmlformats.org/officeDocument/2006/relationships/fontTable" Target="fontTable.xml"/><Relationship Id="rId7" Type="http://schemas.openxmlformats.org/officeDocument/2006/relationships/hyperlink" Target="http://www.portaldecompraspublicas.com.br/" TargetMode="External"/><Relationship Id="rId2" Type="http://schemas.openxmlformats.org/officeDocument/2006/relationships/styles" Target="styles.xml"/><Relationship Id="rId16" Type="http://schemas.openxmlformats.org/officeDocument/2006/relationships/hyperlink" Target="https://cdn-cisam-sul.nuneshost.com/images/leis/2022/I&#231;ara_Cisam_NE_4.603_10_08_2021.pdf" TargetMode="External"/><Relationship Id="rId20" Type="http://schemas.openxmlformats.org/officeDocument/2006/relationships/hyperlink" Target="https://cdn-cisam-sul.nuneshost.com/images/leis/2022/Meleiro_Cisam_NE_1.845_23_03_2021.pdf" TargetMode="External"/><Relationship Id="rId29" Type="http://schemas.openxmlformats.org/officeDocument/2006/relationships/hyperlink" Target="https://cdn-cisam-sul.nuneshost.com/images/leis/2022/Timb&#233;_Cisam_NE_2000_27_10_2020.pdf" TargetMode="External"/><Relationship Id="rId41" Type="http://schemas.openxmlformats.org/officeDocument/2006/relationships/header" Target="header1.xml"/><Relationship Id="rId54" Type="http://schemas.openxmlformats.org/officeDocument/2006/relationships/footer" Target="footer6.xml"/><Relationship Id="rId62" Type="http://schemas.openxmlformats.org/officeDocument/2006/relationships/footer" Target="footer10.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dn-cisam-sul.nuneshost.com/images/leis/2022/Anitapolis_Cisam_NE_1.029_15_12_2020.pdf" TargetMode="External"/><Relationship Id="rId24" Type="http://schemas.openxmlformats.org/officeDocument/2006/relationships/hyperlink" Target="https://cdn-cisam-sul.nuneshost.com/images/leis/2022/Pedras_Grandes_Cisam_NE_1.131_22_04_2021.pdf" TargetMode="External"/><Relationship Id="rId32" Type="http://schemas.openxmlformats.org/officeDocument/2006/relationships/hyperlink" Target="http://www.portaldecompraspublicas.com.br" TargetMode="External"/><Relationship Id="rId37" Type="http://schemas.openxmlformats.org/officeDocument/2006/relationships/hyperlink" Target="http://www.portaldecompraspublicas.com.br/" TargetMode="External"/><Relationship Id="rId40" Type="http://schemas.openxmlformats.org/officeDocument/2006/relationships/hyperlink" Target="https://www.portaldecompraspublicas.com.br/" TargetMode="External"/><Relationship Id="rId45" Type="http://schemas.openxmlformats.org/officeDocument/2006/relationships/header" Target="header2.xml"/><Relationship Id="rId53" Type="http://schemas.openxmlformats.org/officeDocument/2006/relationships/footer" Target="footer5.xml"/><Relationship Id="rId58" Type="http://schemas.openxmlformats.org/officeDocument/2006/relationships/header" Target="header9.xml"/><Relationship Id="rId5" Type="http://schemas.openxmlformats.org/officeDocument/2006/relationships/footnotes" Target="footnotes.xml"/><Relationship Id="rId15" Type="http://schemas.openxmlformats.org/officeDocument/2006/relationships/hyperlink" Target="https://cdn-cisam-sul.nuneshost.com/images/leis/2022/Imbituba_Cisan_NE_5.190_22_02_2021.pdf" TargetMode="External"/><Relationship Id="rId23" Type="http://schemas.openxmlformats.org/officeDocument/2006/relationships/hyperlink" Target="https://cdn-cisam-sul.nuneshost.com/images/leis/2022/Orleans_Cisam_NE_2.973_10_11_2020.pdf" TargetMode="External"/><Relationship Id="rId28" Type="http://schemas.openxmlformats.org/officeDocument/2006/relationships/hyperlink" Target="https://cdn-cisam-sul.nuneshost.com/images/leis/2022/S&#227;oLudgero_Cisam_NE_2.208-16_03_2021.pdf" TargetMode="External"/><Relationship Id="rId36" Type="http://schemas.openxmlformats.org/officeDocument/2006/relationships/hyperlink" Target="http://www.portaldecompraspublicas.com.br/" TargetMode="External"/><Relationship Id="rId49" Type="http://schemas.openxmlformats.org/officeDocument/2006/relationships/header" Target="header4.xml"/><Relationship Id="rId57" Type="http://schemas.openxmlformats.org/officeDocument/2006/relationships/header" Target="header8.xml"/><Relationship Id="rId61" Type="http://schemas.openxmlformats.org/officeDocument/2006/relationships/header" Target="header10.xml"/><Relationship Id="rId10" Type="http://schemas.openxmlformats.org/officeDocument/2006/relationships/hyperlink" Target="mailto:contabilidade@cisam-sul.sc.gov.br" TargetMode="External"/><Relationship Id="rId19" Type="http://schemas.openxmlformats.org/officeDocument/2006/relationships/hyperlink" Target="https://cdn-cisam-sul.nuneshost.com/images/leis/2022/Jaguaruna_Cisam_NE_1.982_10_05_2021.pdf" TargetMode="External"/><Relationship Id="rId31" Type="http://schemas.openxmlformats.org/officeDocument/2006/relationships/hyperlink" Target="https://cdn-cisam-sul.nuneshost.com/images/leis/2022/Urussanga_Cisam_NE_2.961_23_12_2020.pdf" TargetMode="External"/><Relationship Id="rId44" Type="http://schemas.openxmlformats.org/officeDocument/2006/relationships/image" Target="../../../../../../ferna/AppData/Local/Microsoft/Windows/INetCache/IE/4D117F21/float%206%20boia%5b1%5d.png" TargetMode="External"/><Relationship Id="rId52" Type="http://schemas.openxmlformats.org/officeDocument/2006/relationships/header" Target="header6.xml"/><Relationship Id="rId60" Type="http://schemas.openxmlformats.org/officeDocument/2006/relationships/footer" Target="footer9.xml"/><Relationship Id="rId4" Type="http://schemas.openxmlformats.org/officeDocument/2006/relationships/webSettings" Target="webSettings.xml"/><Relationship Id="rId9" Type="http://schemas.openxmlformats.org/officeDocument/2006/relationships/hyperlink" Target="mailto:cisam@cisam-sul.sc.gov.br" TargetMode="External"/><Relationship Id="rId14" Type="http://schemas.openxmlformats.org/officeDocument/2006/relationships/hyperlink" Target="https://cdn-cisam-sul.nuneshost.com/images/leis/2022/Gr&#227;o_Par&#225;_Cisam_NE_2.184_15_12_2020.pdf" TargetMode="External"/><Relationship Id="rId22" Type="http://schemas.openxmlformats.org/officeDocument/2006/relationships/hyperlink" Target="https://cdn-cisam-sul.nuneshost.com/images/leis/2022/Morro_Grande_Cisam_NE_998_14_04_2021.pdf" TargetMode="External"/><Relationship Id="rId27" Type="http://schemas.openxmlformats.org/officeDocument/2006/relationships/hyperlink" Target="https://cdn-cisam-sul.nuneshost.com/images/leis/2022/Santa_rosa_do_sul_Cisam_NE_1.167_06_04_2021.pdf" TargetMode="External"/><Relationship Id="rId30" Type="http://schemas.openxmlformats.org/officeDocument/2006/relationships/hyperlink" Target="https://cdn-cisam-sul.nuneshost.com/images/leis/2022/Treviso_Cisan_NE_954_25_11_2020.pdf" TargetMode="External"/><Relationship Id="rId35" Type="http://schemas.openxmlformats.org/officeDocument/2006/relationships/hyperlink" Target="https://esaj.tjsc.jus.br/" TargetMode="External"/><Relationship Id="rId43" Type="http://schemas.openxmlformats.org/officeDocument/2006/relationships/image" Target="media/image2.png"/><Relationship Id="rId48" Type="http://schemas.openxmlformats.org/officeDocument/2006/relationships/footer" Target="footer3.xml"/><Relationship Id="rId56" Type="http://schemas.openxmlformats.org/officeDocument/2006/relationships/footer" Target="footer7.xml"/><Relationship Id="rId64" Type="http://schemas.openxmlformats.org/officeDocument/2006/relationships/theme" Target="theme/theme1.xml"/><Relationship Id="rId8" Type="http://schemas.openxmlformats.org/officeDocument/2006/relationships/hyperlink" Target="http://www.portaldecompraspublicas.com.br/" TargetMode="External"/><Relationship Id="rId51" Type="http://schemas.openxmlformats.org/officeDocument/2006/relationships/header" Target="header5.xml"/><Relationship Id="rId3" Type="http://schemas.openxmlformats.org/officeDocument/2006/relationships/settings" Target="settings.xml"/><Relationship Id="rId12" Type="http://schemas.openxmlformats.org/officeDocument/2006/relationships/hyperlink" Target="https://cdn-cisam-sul.nuneshost.com/images/leis/2022/Balneario_Rincao_Cisam_NE_467_19_01_2021.pdf" TargetMode="External"/><Relationship Id="rId17" Type="http://schemas.openxmlformats.org/officeDocument/2006/relationships/hyperlink" Target="https://cdn-cisam-sul.nuneshost.com/images/leis/2022/Imarui.pdf" TargetMode="External"/><Relationship Id="rId25" Type="http://schemas.openxmlformats.org/officeDocument/2006/relationships/hyperlink" Target="https://cdn-cisam-sul.nuneshost.com/images/leis/2022/Praia_Grande_Cisam_NE_2.569_21_05_2021.pdf" TargetMode="External"/><Relationship Id="rId33" Type="http://schemas.openxmlformats.org/officeDocument/2006/relationships/hyperlink" Target="http://www.portaldecompraspublicas.com.br." TargetMode="External"/><Relationship Id="rId38" Type="http://schemas.openxmlformats.org/officeDocument/2006/relationships/hyperlink" Target="http://www.cincatarina.sc.gov.br/" TargetMode="External"/><Relationship Id="rId46" Type="http://schemas.openxmlformats.org/officeDocument/2006/relationships/header" Target="header3.xml"/><Relationship Id="rId59" Type="http://schemas.openxmlformats.org/officeDocument/2006/relationships/footer" Target="footer8.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6.xml.rels><?xml version="1.0" encoding="UTF-8" standalone="yes"?>
<Relationships xmlns="http://schemas.openxmlformats.org/package/2006/relationships"><Relationship Id="rId1" Type="http://schemas.openxmlformats.org/officeDocument/2006/relationships/image" Target="media/image1.jpeg"/></Relationships>
</file>

<file path=word/_rels/header9.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49</Pages>
  <Words>18533</Words>
  <Characters>100080</Characters>
  <Application>Microsoft Office Word</Application>
  <DocSecurity>0</DocSecurity>
  <Lines>834</Lines>
  <Paragraphs>236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118377</CharactersWithSpaces>
  <SharedDoc>false</SharedDoc>
  <HLinks>
    <vt:vector size="204" baseType="variant">
      <vt:variant>
        <vt:i4>2293805</vt:i4>
      </vt:variant>
      <vt:variant>
        <vt:i4>99</vt:i4>
      </vt:variant>
      <vt:variant>
        <vt:i4>0</vt:i4>
      </vt:variant>
      <vt:variant>
        <vt:i4>5</vt:i4>
      </vt:variant>
      <vt:variant>
        <vt:lpwstr>https://www.portaldecompraspublicas.com.br/</vt:lpwstr>
      </vt:variant>
      <vt:variant>
        <vt:lpwstr/>
      </vt:variant>
      <vt:variant>
        <vt:i4>4194316</vt:i4>
      </vt:variant>
      <vt:variant>
        <vt:i4>96</vt:i4>
      </vt:variant>
      <vt:variant>
        <vt:i4>0</vt:i4>
      </vt:variant>
      <vt:variant>
        <vt:i4>5</vt:i4>
      </vt:variant>
      <vt:variant>
        <vt:lpwstr>http://www.cincatarina.sc.gov.br/</vt:lpwstr>
      </vt:variant>
      <vt:variant>
        <vt:lpwstr/>
      </vt:variant>
      <vt:variant>
        <vt:i4>6881339</vt:i4>
      </vt:variant>
      <vt:variant>
        <vt:i4>93</vt:i4>
      </vt:variant>
      <vt:variant>
        <vt:i4>0</vt:i4>
      </vt:variant>
      <vt:variant>
        <vt:i4>5</vt:i4>
      </vt:variant>
      <vt:variant>
        <vt:lpwstr>http://www.portaldecompraspublicas.com.br/</vt:lpwstr>
      </vt:variant>
      <vt:variant>
        <vt:lpwstr/>
      </vt:variant>
      <vt:variant>
        <vt:i4>6881339</vt:i4>
      </vt:variant>
      <vt:variant>
        <vt:i4>90</vt:i4>
      </vt:variant>
      <vt:variant>
        <vt:i4>0</vt:i4>
      </vt:variant>
      <vt:variant>
        <vt:i4>5</vt:i4>
      </vt:variant>
      <vt:variant>
        <vt:lpwstr>http://www.portaldecompraspublicas.com.br/</vt:lpwstr>
      </vt:variant>
      <vt:variant>
        <vt:lpwstr/>
      </vt:variant>
      <vt:variant>
        <vt:i4>6094914</vt:i4>
      </vt:variant>
      <vt:variant>
        <vt:i4>87</vt:i4>
      </vt:variant>
      <vt:variant>
        <vt:i4>0</vt:i4>
      </vt:variant>
      <vt:variant>
        <vt:i4>5</vt:i4>
      </vt:variant>
      <vt:variant>
        <vt:lpwstr>https://certeproc1g.tjsc.jus.br/</vt:lpwstr>
      </vt:variant>
      <vt:variant>
        <vt:lpwstr/>
      </vt:variant>
      <vt:variant>
        <vt:i4>655448</vt:i4>
      </vt:variant>
      <vt:variant>
        <vt:i4>84</vt:i4>
      </vt:variant>
      <vt:variant>
        <vt:i4>0</vt:i4>
      </vt:variant>
      <vt:variant>
        <vt:i4>5</vt:i4>
      </vt:variant>
      <vt:variant>
        <vt:lpwstr>https://esaj.tjsc.jus.br/sco/abrirCadastro.do</vt:lpwstr>
      </vt:variant>
      <vt:variant>
        <vt:lpwstr/>
      </vt:variant>
      <vt:variant>
        <vt:i4>6881339</vt:i4>
      </vt:variant>
      <vt:variant>
        <vt:i4>81</vt:i4>
      </vt:variant>
      <vt:variant>
        <vt:i4>0</vt:i4>
      </vt:variant>
      <vt:variant>
        <vt:i4>5</vt:i4>
      </vt:variant>
      <vt:variant>
        <vt:lpwstr>http://www.portaldecompraspublicas.com.br/</vt:lpwstr>
      </vt:variant>
      <vt:variant>
        <vt:lpwstr/>
      </vt:variant>
      <vt:variant>
        <vt:i4>6881339</vt:i4>
      </vt:variant>
      <vt:variant>
        <vt:i4>78</vt:i4>
      </vt:variant>
      <vt:variant>
        <vt:i4>0</vt:i4>
      </vt:variant>
      <vt:variant>
        <vt:i4>5</vt:i4>
      </vt:variant>
      <vt:variant>
        <vt:lpwstr>http://www.portaldecompraspublicas.com.br/</vt:lpwstr>
      </vt:variant>
      <vt:variant>
        <vt:lpwstr/>
      </vt:variant>
      <vt:variant>
        <vt:i4>6881339</vt:i4>
      </vt:variant>
      <vt:variant>
        <vt:i4>75</vt:i4>
      </vt:variant>
      <vt:variant>
        <vt:i4>0</vt:i4>
      </vt:variant>
      <vt:variant>
        <vt:i4>5</vt:i4>
      </vt:variant>
      <vt:variant>
        <vt:lpwstr>http://www.portaldecompraspublicas.com.br/</vt:lpwstr>
      </vt:variant>
      <vt:variant>
        <vt:lpwstr/>
      </vt:variant>
      <vt:variant>
        <vt:i4>3014775</vt:i4>
      </vt:variant>
      <vt:variant>
        <vt:i4>72</vt:i4>
      </vt:variant>
      <vt:variant>
        <vt:i4>0</vt:i4>
      </vt:variant>
      <vt:variant>
        <vt:i4>5</vt:i4>
      </vt:variant>
      <vt:variant>
        <vt:lpwstr>https://cdn-cisam-sul.nuneshost.com/images/leis/2022/Urussanga_Cisam_NE_2.961_23_12_2020.pdf</vt:lpwstr>
      </vt:variant>
      <vt:variant>
        <vt:lpwstr/>
      </vt:variant>
      <vt:variant>
        <vt:i4>7143475</vt:i4>
      </vt:variant>
      <vt:variant>
        <vt:i4>69</vt:i4>
      </vt:variant>
      <vt:variant>
        <vt:i4>0</vt:i4>
      </vt:variant>
      <vt:variant>
        <vt:i4>5</vt:i4>
      </vt:variant>
      <vt:variant>
        <vt:lpwstr>https://cdn-cisam-sul.nuneshost.com/images/leis/2022/Treviso_Cisan_NE_954_25_11_2020.pdf</vt:lpwstr>
      </vt:variant>
      <vt:variant>
        <vt:lpwstr/>
      </vt:variant>
      <vt:variant>
        <vt:i4>12124192</vt:i4>
      </vt:variant>
      <vt:variant>
        <vt:i4>66</vt:i4>
      </vt:variant>
      <vt:variant>
        <vt:i4>0</vt:i4>
      </vt:variant>
      <vt:variant>
        <vt:i4>5</vt:i4>
      </vt:variant>
      <vt:variant>
        <vt:lpwstr>https://cdn-cisam-sul.nuneshost.com/images/leis/2022/Timbé_Cisam_NE_2000_27_10_2020.pdf</vt:lpwstr>
      </vt:variant>
      <vt:variant>
        <vt:lpwstr/>
      </vt:variant>
      <vt:variant>
        <vt:i4>2883716</vt:i4>
      </vt:variant>
      <vt:variant>
        <vt:i4>63</vt:i4>
      </vt:variant>
      <vt:variant>
        <vt:i4>0</vt:i4>
      </vt:variant>
      <vt:variant>
        <vt:i4>5</vt:i4>
      </vt:variant>
      <vt:variant>
        <vt:lpwstr>https://cdn-cisam-sul.nuneshost.com/images/leis/2022/SãoLudgero_Cisam_NE_2.208-16_03_2021.pdf</vt:lpwstr>
      </vt:variant>
      <vt:variant>
        <vt:lpwstr/>
      </vt:variant>
      <vt:variant>
        <vt:i4>327795</vt:i4>
      </vt:variant>
      <vt:variant>
        <vt:i4>60</vt:i4>
      </vt:variant>
      <vt:variant>
        <vt:i4>0</vt:i4>
      </vt:variant>
      <vt:variant>
        <vt:i4>5</vt:i4>
      </vt:variant>
      <vt:variant>
        <vt:lpwstr>https://cdn-cisam-sul.nuneshost.com/images/leis/2022/Santa_rosa_do_sul_Cisam_NE_1.167_06_04_2021.pdf</vt:lpwstr>
      </vt:variant>
      <vt:variant>
        <vt:lpwstr/>
      </vt:variant>
      <vt:variant>
        <vt:i4>10289241</vt:i4>
      </vt:variant>
      <vt:variant>
        <vt:i4>57</vt:i4>
      </vt:variant>
      <vt:variant>
        <vt:i4>0</vt:i4>
      </vt:variant>
      <vt:variant>
        <vt:i4>5</vt:i4>
      </vt:variant>
      <vt:variant>
        <vt:lpwstr>https://cdn-cisam-sul.nuneshost.com/images/leis/2022/Sangão_Cisan_NE_985_04_05_2021.pdf</vt:lpwstr>
      </vt:variant>
      <vt:variant>
        <vt:lpwstr/>
      </vt:variant>
      <vt:variant>
        <vt:i4>4259883</vt:i4>
      </vt:variant>
      <vt:variant>
        <vt:i4>54</vt:i4>
      </vt:variant>
      <vt:variant>
        <vt:i4>0</vt:i4>
      </vt:variant>
      <vt:variant>
        <vt:i4>5</vt:i4>
      </vt:variant>
      <vt:variant>
        <vt:lpwstr>https://cdn-cisam-sul.nuneshost.com/images/leis/2022/Praia_Grande_Cisam_NE_2.569_21_05_2021.pdf</vt:lpwstr>
      </vt:variant>
      <vt:variant>
        <vt:lpwstr/>
      </vt:variant>
      <vt:variant>
        <vt:i4>917605</vt:i4>
      </vt:variant>
      <vt:variant>
        <vt:i4>51</vt:i4>
      </vt:variant>
      <vt:variant>
        <vt:i4>0</vt:i4>
      </vt:variant>
      <vt:variant>
        <vt:i4>5</vt:i4>
      </vt:variant>
      <vt:variant>
        <vt:lpwstr>https://cdn-cisam-sul.nuneshost.com/images/leis/2022/Pedras_Grandes_Cisam_NE_1.131_22_04_2021.pdf</vt:lpwstr>
      </vt:variant>
      <vt:variant>
        <vt:lpwstr/>
      </vt:variant>
      <vt:variant>
        <vt:i4>4259851</vt:i4>
      </vt:variant>
      <vt:variant>
        <vt:i4>48</vt:i4>
      </vt:variant>
      <vt:variant>
        <vt:i4>0</vt:i4>
      </vt:variant>
      <vt:variant>
        <vt:i4>5</vt:i4>
      </vt:variant>
      <vt:variant>
        <vt:lpwstr>https://cdn-cisam-sul.nuneshost.com/images/leis/2022/Orleans_Cisam_NE_2.973_10_11_2020.pdf</vt:lpwstr>
      </vt:variant>
      <vt:variant>
        <vt:lpwstr/>
      </vt:variant>
      <vt:variant>
        <vt:i4>8126473</vt:i4>
      </vt:variant>
      <vt:variant>
        <vt:i4>45</vt:i4>
      </vt:variant>
      <vt:variant>
        <vt:i4>0</vt:i4>
      </vt:variant>
      <vt:variant>
        <vt:i4>5</vt:i4>
      </vt:variant>
      <vt:variant>
        <vt:lpwstr>https://cdn-cisam-sul.nuneshost.com/images/leis/2022/Morro_Grande_Cisam_NE_998_14_04_2021.pdf</vt:lpwstr>
      </vt:variant>
      <vt:variant>
        <vt:lpwstr/>
      </vt:variant>
      <vt:variant>
        <vt:i4>6291633</vt:i4>
      </vt:variant>
      <vt:variant>
        <vt:i4>42</vt:i4>
      </vt:variant>
      <vt:variant>
        <vt:i4>0</vt:i4>
      </vt:variant>
      <vt:variant>
        <vt:i4>5</vt:i4>
      </vt:variant>
      <vt:variant>
        <vt:lpwstr>https://cdn-cisam-sul.nuneshost.com/images/leis/2022/Morro_da_Fumaça_Cisam_NE_2.094_10_03_2021.pdf</vt:lpwstr>
      </vt:variant>
      <vt:variant>
        <vt:lpwstr/>
      </vt:variant>
      <vt:variant>
        <vt:i4>5701637</vt:i4>
      </vt:variant>
      <vt:variant>
        <vt:i4>39</vt:i4>
      </vt:variant>
      <vt:variant>
        <vt:i4>0</vt:i4>
      </vt:variant>
      <vt:variant>
        <vt:i4>5</vt:i4>
      </vt:variant>
      <vt:variant>
        <vt:lpwstr>https://cdn-cisam-sul.nuneshost.com/images/leis/2022/Meleiro_Cisam_NE_1.845_23_03_2021.pdf</vt:lpwstr>
      </vt:variant>
      <vt:variant>
        <vt:lpwstr/>
      </vt:variant>
      <vt:variant>
        <vt:i4>2556028</vt:i4>
      </vt:variant>
      <vt:variant>
        <vt:i4>36</vt:i4>
      </vt:variant>
      <vt:variant>
        <vt:i4>0</vt:i4>
      </vt:variant>
      <vt:variant>
        <vt:i4>5</vt:i4>
      </vt:variant>
      <vt:variant>
        <vt:lpwstr>https://cdn-cisam-sul.nuneshost.com/images/leis/2022/Jaguaruna_Cisam_NE_1.982_10_05_2021.pdf</vt:lpwstr>
      </vt:variant>
      <vt:variant>
        <vt:lpwstr/>
      </vt:variant>
      <vt:variant>
        <vt:i4>458821</vt:i4>
      </vt:variant>
      <vt:variant>
        <vt:i4>33</vt:i4>
      </vt:variant>
      <vt:variant>
        <vt:i4>0</vt:i4>
      </vt:variant>
      <vt:variant>
        <vt:i4>5</vt:i4>
      </vt:variant>
      <vt:variant>
        <vt:lpwstr>https://cdn-cisam-sul.nuneshost.com/images/leis/2022/JacintoMachado_Cisam_NE_936_15_06_2021.pdf</vt:lpwstr>
      </vt:variant>
      <vt:variant>
        <vt:lpwstr/>
      </vt:variant>
      <vt:variant>
        <vt:i4>2424884</vt:i4>
      </vt:variant>
      <vt:variant>
        <vt:i4>30</vt:i4>
      </vt:variant>
      <vt:variant>
        <vt:i4>0</vt:i4>
      </vt:variant>
      <vt:variant>
        <vt:i4>5</vt:i4>
      </vt:variant>
      <vt:variant>
        <vt:lpwstr>https://cdn-cisam-sul.nuneshost.com/images/leis/2022/Imarui.pdf</vt:lpwstr>
      </vt:variant>
      <vt:variant>
        <vt:lpwstr/>
      </vt:variant>
      <vt:variant>
        <vt:i4>4063463</vt:i4>
      </vt:variant>
      <vt:variant>
        <vt:i4>27</vt:i4>
      </vt:variant>
      <vt:variant>
        <vt:i4>0</vt:i4>
      </vt:variant>
      <vt:variant>
        <vt:i4>5</vt:i4>
      </vt:variant>
      <vt:variant>
        <vt:lpwstr>https://cdn-cisam-sul.nuneshost.com/images/leis/2022/Içara_Cisam_NE_4.603_10_08_2021.pdf</vt:lpwstr>
      </vt:variant>
      <vt:variant>
        <vt:lpwstr/>
      </vt:variant>
      <vt:variant>
        <vt:i4>4390921</vt:i4>
      </vt:variant>
      <vt:variant>
        <vt:i4>24</vt:i4>
      </vt:variant>
      <vt:variant>
        <vt:i4>0</vt:i4>
      </vt:variant>
      <vt:variant>
        <vt:i4>5</vt:i4>
      </vt:variant>
      <vt:variant>
        <vt:lpwstr>https://cdn-cisam-sul.nuneshost.com/images/leis/2022/Imbituba_Cisan_NE_5.190_22_02_2021.pdf</vt:lpwstr>
      </vt:variant>
      <vt:variant>
        <vt:lpwstr/>
      </vt:variant>
      <vt:variant>
        <vt:i4>65633</vt:i4>
      </vt:variant>
      <vt:variant>
        <vt:i4>21</vt:i4>
      </vt:variant>
      <vt:variant>
        <vt:i4>0</vt:i4>
      </vt:variant>
      <vt:variant>
        <vt:i4>5</vt:i4>
      </vt:variant>
      <vt:variant>
        <vt:lpwstr>https://cdn-cisam-sul.nuneshost.com/images/leis/2022/Grão_Pará_Cisam_NE_2.184_15_12_2020.pdf</vt:lpwstr>
      </vt:variant>
      <vt:variant>
        <vt:lpwstr/>
      </vt:variant>
      <vt:variant>
        <vt:i4>2359397</vt:i4>
      </vt:variant>
      <vt:variant>
        <vt:i4>18</vt:i4>
      </vt:variant>
      <vt:variant>
        <vt:i4>0</vt:i4>
      </vt:variant>
      <vt:variant>
        <vt:i4>5</vt:i4>
      </vt:variant>
      <vt:variant>
        <vt:lpwstr>https://cdn-cisam-sul.nuneshost.com/images/leis/2022/CocaldoSul_Cisam_NE_1.609_31_05_2021.pdf</vt:lpwstr>
      </vt:variant>
      <vt:variant>
        <vt:lpwstr/>
      </vt:variant>
      <vt:variant>
        <vt:i4>6422541</vt:i4>
      </vt:variant>
      <vt:variant>
        <vt:i4>15</vt:i4>
      </vt:variant>
      <vt:variant>
        <vt:i4>0</vt:i4>
      </vt:variant>
      <vt:variant>
        <vt:i4>5</vt:i4>
      </vt:variant>
      <vt:variant>
        <vt:lpwstr>https://cdn-cisam-sul.nuneshost.com/images/leis/2022/Balneario_Rincao_Cisam_NE_467_19_01_2021.pdf</vt:lpwstr>
      </vt:variant>
      <vt:variant>
        <vt:lpwstr/>
      </vt:variant>
      <vt:variant>
        <vt:i4>4063331</vt:i4>
      </vt:variant>
      <vt:variant>
        <vt:i4>12</vt:i4>
      </vt:variant>
      <vt:variant>
        <vt:i4>0</vt:i4>
      </vt:variant>
      <vt:variant>
        <vt:i4>5</vt:i4>
      </vt:variant>
      <vt:variant>
        <vt:lpwstr>https://cdn-cisam-sul.nuneshost.com/images/leis/2022/Anitapolis_Cisam_NE_1.029_15_12_2020.pdf</vt:lpwstr>
      </vt:variant>
      <vt:variant>
        <vt:lpwstr/>
      </vt:variant>
      <vt:variant>
        <vt:i4>1245292</vt:i4>
      </vt:variant>
      <vt:variant>
        <vt:i4>9</vt:i4>
      </vt:variant>
      <vt:variant>
        <vt:i4>0</vt:i4>
      </vt:variant>
      <vt:variant>
        <vt:i4>5</vt:i4>
      </vt:variant>
      <vt:variant>
        <vt:lpwstr>mailto:cisam@cisam-sul.sc.gov.br</vt:lpwstr>
      </vt:variant>
      <vt:variant>
        <vt:lpwstr/>
      </vt:variant>
      <vt:variant>
        <vt:i4>1245292</vt:i4>
      </vt:variant>
      <vt:variant>
        <vt:i4>6</vt:i4>
      </vt:variant>
      <vt:variant>
        <vt:i4>0</vt:i4>
      </vt:variant>
      <vt:variant>
        <vt:i4>5</vt:i4>
      </vt:variant>
      <vt:variant>
        <vt:lpwstr>mailto:cisam@cisam-sul.sc.gov.br</vt:lpwstr>
      </vt:variant>
      <vt:variant>
        <vt:lpwstr/>
      </vt:variant>
      <vt:variant>
        <vt:i4>6881339</vt:i4>
      </vt:variant>
      <vt:variant>
        <vt:i4>3</vt:i4>
      </vt:variant>
      <vt:variant>
        <vt:i4>0</vt:i4>
      </vt:variant>
      <vt:variant>
        <vt:i4>5</vt:i4>
      </vt:variant>
      <vt:variant>
        <vt:lpwstr>http://www.portaldecompraspublicas.com.br/</vt:lpwstr>
      </vt:variant>
      <vt:variant>
        <vt:lpwstr/>
      </vt:variant>
      <vt:variant>
        <vt:i4>6881339</vt:i4>
      </vt:variant>
      <vt:variant>
        <vt:i4>0</vt:i4>
      </vt:variant>
      <vt:variant>
        <vt:i4>0</vt:i4>
      </vt:variant>
      <vt:variant>
        <vt:i4>5</vt:i4>
      </vt:variant>
      <vt:variant>
        <vt:lpwstr>http://www.portaldecompraspublicas.com.br/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bethacontabil</dc:creator>
  <cp:keywords/>
  <cp:lastModifiedBy>Usuario</cp:lastModifiedBy>
  <cp:revision>2</cp:revision>
  <cp:lastPrinted>2025-02-26T12:13:00Z</cp:lastPrinted>
  <dcterms:created xsi:type="dcterms:W3CDTF">2025-03-06T16:18:00Z</dcterms:created>
  <dcterms:modified xsi:type="dcterms:W3CDTF">2025-03-06T16:18:00Z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oLicitacao">
    <vt:lpwstr>AnoLicitacao</vt:lpwstr>
  </property>
  <property fmtid="{D5CDD505-2E9C-101B-9397-08002B2CF9AE}" pid="3" name="AnoProcesso">
    <vt:lpwstr>AnoProcesso</vt:lpwstr>
  </property>
  <property fmtid="{D5CDD505-2E9C-101B-9397-08002B2CF9AE}" pid="4" name="Bairro">
    <vt:lpwstr>Bairro</vt:lpwstr>
  </property>
  <property fmtid="{D5CDD505-2E9C-101B-9397-08002B2CF9AE}" pid="5" name="CEP">
    <vt:lpwstr>CEP</vt:lpwstr>
  </property>
  <property fmtid="{D5CDD505-2E9C-101B-9397-08002B2CF9AE}" pid="6" name="CNPJ">
    <vt:lpwstr>CNPJ</vt:lpwstr>
  </property>
  <property fmtid="{D5CDD505-2E9C-101B-9397-08002B2CF9AE}" pid="7" name="CNPJContratado">
    <vt:lpwstr>CNPJContratado</vt:lpwstr>
  </property>
  <property fmtid="{D5CDD505-2E9C-101B-9397-08002B2CF9AE}" pid="8" name="CPFContratado">
    <vt:lpwstr>CPFContratado</vt:lpwstr>
  </property>
  <property fmtid="{D5CDD505-2E9C-101B-9397-08002B2CF9AE}" pid="9" name="CPFRespContratado">
    <vt:lpwstr>CPFRespContratado</vt:lpwstr>
  </property>
  <property fmtid="{D5CDD505-2E9C-101B-9397-08002B2CF9AE}" pid="10" name="CPFTitular">
    <vt:lpwstr>CPFTitular</vt:lpwstr>
  </property>
  <property fmtid="{D5CDD505-2E9C-101B-9397-08002B2CF9AE}" pid="11" name="CargoDiretorCompras">
    <vt:lpwstr>CargoDiretorCompras</vt:lpwstr>
  </property>
  <property fmtid="{D5CDD505-2E9C-101B-9397-08002B2CF9AE}" pid="12" name="CargoMembro1">
    <vt:lpwstr>CargoMembro1</vt:lpwstr>
  </property>
  <property fmtid="{D5CDD505-2E9C-101B-9397-08002B2CF9AE}" pid="13" name="CargoMembro2">
    <vt:lpwstr>CargoMembro2</vt:lpwstr>
  </property>
  <property fmtid="{D5CDD505-2E9C-101B-9397-08002B2CF9AE}" pid="14" name="CargoMembro3">
    <vt:lpwstr>CargoMembro3</vt:lpwstr>
  </property>
  <property fmtid="{D5CDD505-2E9C-101B-9397-08002B2CF9AE}" pid="15" name="CargoMembro4">
    <vt:lpwstr>CargoMembro4</vt:lpwstr>
  </property>
  <property fmtid="{D5CDD505-2E9C-101B-9397-08002B2CF9AE}" pid="16" name="CargoMembro5">
    <vt:lpwstr>CargoMembro5</vt:lpwstr>
  </property>
  <property fmtid="{D5CDD505-2E9C-101B-9397-08002B2CF9AE}" pid="17" name="CargoMembro6">
    <vt:lpwstr>CargoMembro6</vt:lpwstr>
  </property>
  <property fmtid="{D5CDD505-2E9C-101B-9397-08002B2CF9AE}" pid="18" name="CargoMembro7">
    <vt:lpwstr>CargoMembro7</vt:lpwstr>
  </property>
  <property fmtid="{D5CDD505-2E9C-101B-9397-08002B2CF9AE}" pid="19" name="CargoMembro8">
    <vt:lpwstr>CargoMembro8</vt:lpwstr>
  </property>
  <property fmtid="{D5CDD505-2E9C-101B-9397-08002B2CF9AE}" pid="20" name="CargoSecretario">
    <vt:lpwstr>CargoSecretario</vt:lpwstr>
  </property>
  <property fmtid="{D5CDD505-2E9C-101B-9397-08002B2CF9AE}" pid="21" name="CargoTitular">
    <vt:lpwstr>CargoTitular</vt:lpwstr>
  </property>
  <property fmtid="{D5CDD505-2E9C-101B-9397-08002B2CF9AE}" pid="22" name="Cidade">
    <vt:lpwstr>Cidade</vt:lpwstr>
  </property>
  <property fmtid="{D5CDD505-2E9C-101B-9397-08002B2CF9AE}" pid="23" name="CidadeContratado">
    <vt:lpwstr>CidadeContratado</vt:lpwstr>
  </property>
  <property fmtid="{D5CDD505-2E9C-101B-9397-08002B2CF9AE}" pid="24" name="DataAbertura">
    <vt:lpwstr>DataAbertura</vt:lpwstr>
  </property>
  <property fmtid="{D5CDD505-2E9C-101B-9397-08002B2CF9AE}" pid="25" name="DataAdjudicacao">
    <vt:lpwstr>DataAdjudicacao</vt:lpwstr>
  </property>
  <property fmtid="{D5CDD505-2E9C-101B-9397-08002B2CF9AE}" pid="26" name="DataAssinatura">
    <vt:lpwstr>DataAssinatura</vt:lpwstr>
  </property>
  <property fmtid="{D5CDD505-2E9C-101B-9397-08002B2CF9AE}" pid="27" name="DataDecreto">
    <vt:lpwstr>DataDecreto</vt:lpwstr>
  </property>
  <property fmtid="{D5CDD505-2E9C-101B-9397-08002B2CF9AE}" pid="28" name="DataEntrEnvelope">
    <vt:lpwstr>DataEntrEnvelope</vt:lpwstr>
  </property>
  <property fmtid="{D5CDD505-2E9C-101B-9397-08002B2CF9AE}" pid="29" name="DataExtensoAdjudicacao">
    <vt:lpwstr>DataExtensoAdjudicacao</vt:lpwstr>
  </property>
  <property fmtid="{D5CDD505-2E9C-101B-9397-08002B2CF9AE}" pid="30" name="DataExtensoAssinatura">
    <vt:lpwstr>DataExtensoAssinatura</vt:lpwstr>
  </property>
  <property fmtid="{D5CDD505-2E9C-101B-9397-08002B2CF9AE}" pid="31" name="DataExtensoHomolog">
    <vt:lpwstr>DataExtensoHomolog</vt:lpwstr>
  </property>
  <property fmtid="{D5CDD505-2E9C-101B-9397-08002B2CF9AE}" pid="32" name="DataExtensoProcesso">
    <vt:lpwstr>DataExtensoProcesso</vt:lpwstr>
  </property>
  <property fmtid="{D5CDD505-2E9C-101B-9397-08002B2CF9AE}" pid="33" name="DataExtensoPublicacao">
    <vt:lpwstr>DataExtensoPublicacao</vt:lpwstr>
  </property>
  <property fmtid="{D5CDD505-2E9C-101B-9397-08002B2CF9AE}" pid="34" name="DataFinalRecEnvelope">
    <vt:lpwstr>DataFinalRecEnvelope</vt:lpwstr>
  </property>
  <property fmtid="{D5CDD505-2E9C-101B-9397-08002B2CF9AE}" pid="35" name="DataHomologacao">
    <vt:lpwstr>DataHomologacao</vt:lpwstr>
  </property>
  <property fmtid="{D5CDD505-2E9C-101B-9397-08002B2CF9AE}" pid="36" name="DataInicioRecEnvelope">
    <vt:lpwstr>DataInicioRecEnvelope</vt:lpwstr>
  </property>
  <property fmtid="{D5CDD505-2E9C-101B-9397-08002B2CF9AE}" pid="37" name="DataPortaria">
    <vt:lpwstr>DataPortaria</vt:lpwstr>
  </property>
  <property fmtid="{D5CDD505-2E9C-101B-9397-08002B2CF9AE}" pid="38" name="DataProcesso">
    <vt:lpwstr>DataProcesso</vt:lpwstr>
  </property>
  <property fmtid="{D5CDD505-2E9C-101B-9397-08002B2CF9AE}" pid="39" name="DataPublicacao">
    <vt:lpwstr>DataPublicacao</vt:lpwstr>
  </property>
  <property fmtid="{D5CDD505-2E9C-101B-9397-08002B2CF9AE}" pid="40" name="DataVencimento">
    <vt:lpwstr>DataVencimento</vt:lpwstr>
  </property>
  <property fmtid="{D5CDD505-2E9C-101B-9397-08002B2CF9AE}" pid="41" name="DecretoNomeacao">
    <vt:lpwstr>DecretoNomeacao</vt:lpwstr>
  </property>
  <property fmtid="{D5CDD505-2E9C-101B-9397-08002B2CF9AE}" pid="42" name="Dotacoes">
    <vt:lpwstr>Dotacoes</vt:lpwstr>
  </property>
  <property fmtid="{D5CDD505-2E9C-101B-9397-08002B2CF9AE}" pid="43" name="Endereco">
    <vt:lpwstr>Endereco</vt:lpwstr>
  </property>
  <property fmtid="{D5CDD505-2E9C-101B-9397-08002B2CF9AE}" pid="44" name="EnderecoContratado">
    <vt:lpwstr>EnderecoContratado</vt:lpwstr>
  </property>
  <property fmtid="{D5CDD505-2E9C-101B-9397-08002B2CF9AE}" pid="45" name="EnderecoEntrega">
    <vt:lpwstr>EnderecoEntrega</vt:lpwstr>
  </property>
  <property fmtid="{D5CDD505-2E9C-101B-9397-08002B2CF9AE}" pid="46" name="EstadoContratado">
    <vt:lpwstr>EstadoContratado</vt:lpwstr>
  </property>
  <property fmtid="{D5CDD505-2E9C-101B-9397-08002B2CF9AE}" pid="47" name="FAX">
    <vt:lpwstr>FAX</vt:lpwstr>
  </property>
  <property fmtid="{D5CDD505-2E9C-101B-9397-08002B2CF9AE}" pid="48" name="FonteRecurso">
    <vt:lpwstr>FonteRecurso</vt:lpwstr>
  </property>
  <property fmtid="{D5CDD505-2E9C-101B-9397-08002B2CF9AE}" pid="49" name="FormaJulgamento">
    <vt:lpwstr>FormaJulgamento</vt:lpwstr>
  </property>
  <property fmtid="{D5CDD505-2E9C-101B-9397-08002B2CF9AE}" pid="50" name="FormaPgContrato">
    <vt:lpwstr>FormaPgContrato</vt:lpwstr>
  </property>
  <property fmtid="{D5CDD505-2E9C-101B-9397-08002B2CF9AE}" pid="51" name="FormaPgto">
    <vt:lpwstr>FormaPgto</vt:lpwstr>
  </property>
  <property fmtid="{D5CDD505-2E9C-101B-9397-08002B2CF9AE}" pid="52" name="FormaReajuste">
    <vt:lpwstr>FormaReajuste</vt:lpwstr>
  </property>
  <property fmtid="{D5CDD505-2E9C-101B-9397-08002B2CF9AE}" pid="53" name="HoraAbertura">
    <vt:lpwstr>HoraAbertura</vt:lpwstr>
  </property>
  <property fmtid="{D5CDD505-2E9C-101B-9397-08002B2CF9AE}" pid="54" name="HoraEntrEnvelope">
    <vt:lpwstr>HoraEntrEnvelope</vt:lpwstr>
  </property>
  <property fmtid="{D5CDD505-2E9C-101B-9397-08002B2CF9AE}" pid="55" name="HoraFinalRecEnvelope">
    <vt:lpwstr>HoraFinalRecEnvelope</vt:lpwstr>
  </property>
  <property fmtid="{D5CDD505-2E9C-101B-9397-08002B2CF9AE}" pid="56" name="HoraInicioRecEnvelope">
    <vt:lpwstr>HoraInicioRecEnvelope</vt:lpwstr>
  </property>
  <property fmtid="{D5CDD505-2E9C-101B-9397-08002B2CF9AE}" pid="57" name="IdentifContratado">
    <vt:lpwstr>IdentifContratado</vt:lpwstr>
  </property>
  <property fmtid="{D5CDD505-2E9C-101B-9397-08002B2CF9AE}" pid="58" name="ItensLicitacao">
    <vt:lpwstr>ItensLicitacao</vt:lpwstr>
  </property>
  <property fmtid="{D5CDD505-2E9C-101B-9397-08002B2CF9AE}" pid="59" name="ItensLicitacaoPorLote">
    <vt:lpwstr>ItensLicitacaoPorLote</vt:lpwstr>
  </property>
  <property fmtid="{D5CDD505-2E9C-101B-9397-08002B2CF9AE}" pid="60" name="ItensVencedores">
    <vt:lpwstr>ItensVencedores</vt:lpwstr>
  </property>
  <property fmtid="{D5CDD505-2E9C-101B-9397-08002B2CF9AE}" pid="61" name="ListaDctosProc">
    <vt:lpwstr>ListaDctosProc</vt:lpwstr>
  </property>
  <property fmtid="{D5CDD505-2E9C-101B-9397-08002B2CF9AE}" pid="62" name="LocalEntrega">
    <vt:lpwstr>LocalEntrega</vt:lpwstr>
  </property>
  <property fmtid="{D5CDD505-2E9C-101B-9397-08002B2CF9AE}" pid="63" name="Modalidade">
    <vt:lpwstr>Modalidade</vt:lpwstr>
  </property>
  <property fmtid="{D5CDD505-2E9C-101B-9397-08002B2CF9AE}" pid="64" name="NomeCentroCusto">
    <vt:lpwstr>NomeCentroCusto</vt:lpwstr>
  </property>
  <property fmtid="{D5CDD505-2E9C-101B-9397-08002B2CF9AE}" pid="65" name="NomeContratado">
    <vt:lpwstr>NomeContratado</vt:lpwstr>
  </property>
  <property fmtid="{D5CDD505-2E9C-101B-9397-08002B2CF9AE}" pid="66" name="NomeDiretorCompras">
    <vt:lpwstr>NomeDiretorCompras</vt:lpwstr>
  </property>
  <property fmtid="{D5CDD505-2E9C-101B-9397-08002B2CF9AE}" pid="67" name="NomeEstado">
    <vt:lpwstr>NomeEstado</vt:lpwstr>
  </property>
  <property fmtid="{D5CDD505-2E9C-101B-9397-08002B2CF9AE}" pid="68" name="NomeMembro1">
    <vt:lpwstr>NomeMembro1</vt:lpwstr>
  </property>
  <property fmtid="{D5CDD505-2E9C-101B-9397-08002B2CF9AE}" pid="69" name="NomeMembro2">
    <vt:lpwstr>NomeMembro2</vt:lpwstr>
  </property>
  <property fmtid="{D5CDD505-2E9C-101B-9397-08002B2CF9AE}" pid="70" name="NomeMembro3">
    <vt:lpwstr>NomeMembro3</vt:lpwstr>
  </property>
  <property fmtid="{D5CDD505-2E9C-101B-9397-08002B2CF9AE}" pid="71" name="NomeMembro4">
    <vt:lpwstr>NomeMembro4</vt:lpwstr>
  </property>
  <property fmtid="{D5CDD505-2E9C-101B-9397-08002B2CF9AE}" pid="72" name="NomeMembro5">
    <vt:lpwstr>NomeMembro5</vt:lpwstr>
  </property>
  <property fmtid="{D5CDD505-2E9C-101B-9397-08002B2CF9AE}" pid="73" name="NomeMembro6">
    <vt:lpwstr>NomeMembro6</vt:lpwstr>
  </property>
  <property fmtid="{D5CDD505-2E9C-101B-9397-08002B2CF9AE}" pid="74" name="NomeMembro7">
    <vt:lpwstr>NomeMembro7</vt:lpwstr>
  </property>
  <property fmtid="{D5CDD505-2E9C-101B-9397-08002B2CF9AE}" pid="75" name="NomeMembro8">
    <vt:lpwstr>NomeMembro8</vt:lpwstr>
  </property>
  <property fmtid="{D5CDD505-2E9C-101B-9397-08002B2CF9AE}" pid="76" name="NomeOrgao">
    <vt:lpwstr>NomeOrgao</vt:lpwstr>
  </property>
  <property fmtid="{D5CDD505-2E9C-101B-9397-08002B2CF9AE}" pid="77" name="NomePresComissao">
    <vt:lpwstr>NomePresComissao</vt:lpwstr>
  </property>
  <property fmtid="{D5CDD505-2E9C-101B-9397-08002B2CF9AE}" pid="78" name="NomeRespCompras">
    <vt:lpwstr>NomeRespCompras</vt:lpwstr>
  </property>
  <property fmtid="{D5CDD505-2E9C-101B-9397-08002B2CF9AE}" pid="79" name="NomeRespContratado">
    <vt:lpwstr>NomeRespContratado</vt:lpwstr>
  </property>
  <property fmtid="{D5CDD505-2E9C-101B-9397-08002B2CF9AE}" pid="80" name="NomeSecretario">
    <vt:lpwstr>NomeSecretario</vt:lpwstr>
  </property>
  <property fmtid="{D5CDD505-2E9C-101B-9397-08002B2CF9AE}" pid="81" name="NomeTitular">
    <vt:lpwstr>NomeTitular</vt:lpwstr>
  </property>
  <property fmtid="{D5CDD505-2E9C-101B-9397-08002B2CF9AE}" pid="82" name="NomeUnidade">
    <vt:lpwstr>NomeUnidade</vt:lpwstr>
  </property>
  <property fmtid="{D5CDD505-2E9C-101B-9397-08002B2CF9AE}" pid="83" name="NomeUsuario">
    <vt:lpwstr>NomeUsuario</vt:lpwstr>
  </property>
  <property fmtid="{D5CDD505-2E9C-101B-9397-08002B2CF9AE}" pid="84" name="NrInscEstadual">
    <vt:lpwstr>NrInscEstadual</vt:lpwstr>
  </property>
  <property fmtid="{D5CDD505-2E9C-101B-9397-08002B2CF9AE}" pid="85" name="NrInscMunicipal">
    <vt:lpwstr>NrInscMunicipal</vt:lpwstr>
  </property>
  <property fmtid="{D5CDD505-2E9C-101B-9397-08002B2CF9AE}" pid="86" name="NumContrato">
    <vt:lpwstr>NumContrato</vt:lpwstr>
  </property>
  <property fmtid="{D5CDD505-2E9C-101B-9397-08002B2CF9AE}" pid="87" name="NumContratoSuperior">
    <vt:lpwstr>NumContratoSuperior</vt:lpwstr>
  </property>
  <property fmtid="{D5CDD505-2E9C-101B-9397-08002B2CF9AE}" pid="88" name="NumLicitacao">
    <vt:lpwstr>NumLicitacao</vt:lpwstr>
  </property>
  <property fmtid="{D5CDD505-2E9C-101B-9397-08002B2CF9AE}" pid="89" name="NumProcesso">
    <vt:lpwstr>NumProcesso</vt:lpwstr>
  </property>
  <property fmtid="{D5CDD505-2E9C-101B-9397-08002B2CF9AE}" pid="90" name="NumeroCentroCusto">
    <vt:lpwstr>NumeroCentroCusto</vt:lpwstr>
  </property>
  <property fmtid="{D5CDD505-2E9C-101B-9397-08002B2CF9AE}" pid="91" name="NumeroOrgao">
    <vt:lpwstr>NumeroOrgao</vt:lpwstr>
  </property>
  <property fmtid="{D5CDD505-2E9C-101B-9397-08002B2CF9AE}" pid="92" name="NumeroUnidade">
    <vt:lpwstr>NumeroUnidade</vt:lpwstr>
  </property>
  <property fmtid="{D5CDD505-2E9C-101B-9397-08002B2CF9AE}" pid="93" name="ObjetoContrato">
    <vt:lpwstr>ObjetoContrato</vt:lpwstr>
  </property>
  <property fmtid="{D5CDD505-2E9C-101B-9397-08002B2CF9AE}" pid="94" name="ObjetoLicitacao">
    <vt:lpwstr>ObjetoLicitacao</vt:lpwstr>
  </property>
  <property fmtid="{D5CDD505-2E9C-101B-9397-08002B2CF9AE}" pid="95" name="ObsContrato">
    <vt:lpwstr>ObsContrato</vt:lpwstr>
  </property>
  <property fmtid="{D5CDD505-2E9C-101B-9397-08002B2CF9AE}" pid="96" name="ObsProcesso">
    <vt:lpwstr>ObsProcesso</vt:lpwstr>
  </property>
  <property fmtid="{D5CDD505-2E9C-101B-9397-08002B2CF9AE}" pid="97" name="PortariaComissao">
    <vt:lpwstr>PortariaComissao</vt:lpwstr>
  </property>
  <property fmtid="{D5CDD505-2E9C-101B-9397-08002B2CF9AE}" pid="98" name="PrazoEntrega">
    <vt:lpwstr>PrazoEntrega</vt:lpwstr>
  </property>
  <property fmtid="{D5CDD505-2E9C-101B-9397-08002B2CF9AE}" pid="99" name="SiglaEstado">
    <vt:lpwstr>SiglaEstado</vt:lpwstr>
  </property>
  <property fmtid="{D5CDD505-2E9C-101B-9397-08002B2CF9AE}" pid="100" name="SiglaModalidade">
    <vt:lpwstr>SiglaModalidade</vt:lpwstr>
  </property>
  <property fmtid="{D5CDD505-2E9C-101B-9397-08002B2CF9AE}" pid="101" name="Telefone">
    <vt:lpwstr>Telefone</vt:lpwstr>
  </property>
  <property fmtid="{D5CDD505-2E9C-101B-9397-08002B2CF9AE}" pid="102" name="TipoComissao">
    <vt:lpwstr>TipoComissao</vt:lpwstr>
  </property>
  <property fmtid="{D5CDD505-2E9C-101B-9397-08002B2CF9AE}" pid="103" name="TipoContrato">
    <vt:lpwstr>TipoContrato</vt:lpwstr>
  </property>
  <property fmtid="{D5CDD505-2E9C-101B-9397-08002B2CF9AE}" pid="104" name="ValidadeProposta">
    <vt:lpwstr>ValidadeProposta</vt:lpwstr>
  </property>
  <property fmtid="{D5CDD505-2E9C-101B-9397-08002B2CF9AE}" pid="105" name="ValorContrato">
    <vt:lpwstr>ValorContrato</vt:lpwstr>
  </property>
  <property fmtid="{D5CDD505-2E9C-101B-9397-08002B2CF9AE}" pid="106" name="ValorContratoExtenso">
    <vt:lpwstr>ValorContratoExtenso</vt:lpwstr>
  </property>
  <property fmtid="{D5CDD505-2E9C-101B-9397-08002B2CF9AE}" pid="107" name="ValorTotalProcesso">
    <vt:lpwstr>ValorTotalProcesso</vt:lpwstr>
  </property>
  <property fmtid="{D5CDD505-2E9C-101B-9397-08002B2CF9AE}" pid="108" name="ValorTotalProcessoExtenso">
    <vt:lpwstr>ValorTotalProcessoExtenso</vt:lpwstr>
  </property>
  <property fmtid="{D5CDD505-2E9C-101B-9397-08002B2CF9AE}" pid="109" name="Vigencia">
    <vt:lpwstr>Vigencia</vt:lpwstr>
  </property>
</Properties>
</file>