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F7C32D" w14:textId="3F6F8520" w:rsidR="003D0E1A" w:rsidRPr="004F6CBE" w:rsidRDefault="00E276B9" w:rsidP="00114BD9">
      <w:pPr>
        <w:spacing w:line="276" w:lineRule="auto"/>
        <w:jc w:val="center"/>
        <w:rPr>
          <w:rFonts w:cs="Arial"/>
          <w:b/>
          <w:bCs/>
          <w:iCs/>
          <w:sz w:val="24"/>
        </w:rPr>
      </w:pPr>
      <w:r w:rsidRPr="004F6CBE">
        <w:rPr>
          <w:rFonts w:cs="Arial"/>
          <w:b/>
          <w:bCs/>
          <w:iCs/>
          <w:sz w:val="24"/>
        </w:rPr>
        <w:t>CONSELHO REGIONAL DE ENFERMAGEM DO RIO GRANDE DO NORTE</w:t>
      </w:r>
    </w:p>
    <w:p w14:paraId="6C0791BA" w14:textId="32402E72" w:rsidR="003D0E1A" w:rsidRPr="004F6CBE" w:rsidRDefault="003D0E1A" w:rsidP="00114BD9">
      <w:pPr>
        <w:spacing w:line="276" w:lineRule="auto"/>
        <w:jc w:val="center"/>
        <w:rPr>
          <w:rFonts w:cs="Arial"/>
          <w:b/>
          <w:bCs/>
          <w:sz w:val="24"/>
        </w:rPr>
      </w:pPr>
      <w:r w:rsidRPr="004F6CBE">
        <w:rPr>
          <w:rFonts w:cs="Arial"/>
          <w:b/>
          <w:bCs/>
          <w:sz w:val="24"/>
        </w:rPr>
        <w:t xml:space="preserve">AVISO DE DISPENSA ELETRÔNICA Nº </w:t>
      </w:r>
      <w:r w:rsidR="003930B1" w:rsidRPr="004F6CBE">
        <w:rPr>
          <w:rFonts w:cs="Arial"/>
          <w:b/>
          <w:bCs/>
          <w:sz w:val="24"/>
        </w:rPr>
        <w:t>0</w:t>
      </w:r>
      <w:r w:rsidR="00AA6200">
        <w:rPr>
          <w:rFonts w:cs="Arial"/>
          <w:b/>
          <w:bCs/>
          <w:sz w:val="24"/>
        </w:rPr>
        <w:t>3</w:t>
      </w:r>
      <w:bookmarkStart w:id="0" w:name="_GoBack"/>
      <w:bookmarkEnd w:id="0"/>
      <w:r w:rsidRPr="004F6CBE">
        <w:rPr>
          <w:rFonts w:cs="Arial"/>
          <w:b/>
          <w:bCs/>
          <w:sz w:val="24"/>
        </w:rPr>
        <w:t>/20</w:t>
      </w:r>
      <w:r w:rsidR="003930B1" w:rsidRPr="004F6CBE">
        <w:rPr>
          <w:rFonts w:cs="Arial"/>
          <w:b/>
          <w:bCs/>
          <w:sz w:val="24"/>
        </w:rPr>
        <w:t>22</w:t>
      </w:r>
    </w:p>
    <w:p w14:paraId="796E7A7D" w14:textId="7B440202" w:rsidR="003D0E1A" w:rsidRPr="004F6CBE" w:rsidRDefault="003557E3" w:rsidP="00114BD9">
      <w:pPr>
        <w:spacing w:after="120" w:line="276" w:lineRule="auto"/>
        <w:ind w:right="-15"/>
        <w:jc w:val="center"/>
        <w:rPr>
          <w:rFonts w:cs="Arial"/>
          <w:b/>
          <w:bCs/>
          <w:sz w:val="24"/>
        </w:rPr>
      </w:pPr>
      <w:r w:rsidRPr="004F6CBE">
        <w:rPr>
          <w:rFonts w:cs="Arial"/>
          <w:b/>
          <w:bCs/>
          <w:sz w:val="24"/>
        </w:rPr>
        <w:t>(Processo Administrativo n.°</w:t>
      </w:r>
      <w:r w:rsidR="00667FFB" w:rsidRPr="004F6CBE">
        <w:rPr>
          <w:rFonts w:cs="Arial"/>
          <w:b/>
          <w:bCs/>
          <w:sz w:val="24"/>
        </w:rPr>
        <w:t>27</w:t>
      </w:r>
      <w:r w:rsidR="00E276B9" w:rsidRPr="004F6CBE">
        <w:rPr>
          <w:rFonts w:cs="Arial"/>
          <w:b/>
          <w:bCs/>
          <w:sz w:val="24"/>
        </w:rPr>
        <w:t>/202</w:t>
      </w:r>
      <w:r w:rsidR="00667FFB" w:rsidRPr="004F6CBE">
        <w:rPr>
          <w:rFonts w:cs="Arial"/>
          <w:b/>
          <w:bCs/>
          <w:sz w:val="24"/>
        </w:rPr>
        <w:t>2</w:t>
      </w:r>
      <w:r w:rsidR="003D0E1A" w:rsidRPr="004F6CBE">
        <w:rPr>
          <w:rFonts w:cs="Arial"/>
          <w:b/>
          <w:bCs/>
          <w:sz w:val="24"/>
        </w:rPr>
        <w:t>)</w:t>
      </w:r>
    </w:p>
    <w:p w14:paraId="4DAF75DF" w14:textId="07F825F9" w:rsidR="003D0E1A" w:rsidRPr="004F6CBE" w:rsidRDefault="003D0E1A" w:rsidP="00114BD9">
      <w:pPr>
        <w:spacing w:line="276" w:lineRule="auto"/>
        <w:rPr>
          <w:rFonts w:cs="Arial"/>
          <w:sz w:val="24"/>
        </w:rPr>
      </w:pPr>
    </w:p>
    <w:p w14:paraId="47EE507B" w14:textId="73D04E4F" w:rsidR="003D0E1A" w:rsidRPr="004F6CBE" w:rsidRDefault="003D0E1A" w:rsidP="00114BD9">
      <w:pPr>
        <w:snapToGrid w:val="0"/>
        <w:spacing w:after="120" w:line="276" w:lineRule="auto"/>
        <w:ind w:right="-30"/>
        <w:jc w:val="both"/>
        <w:rPr>
          <w:rFonts w:cs="Arial"/>
          <w:sz w:val="24"/>
        </w:rPr>
      </w:pPr>
      <w:r w:rsidRPr="004F6CBE">
        <w:rPr>
          <w:rFonts w:cs="Arial"/>
          <w:sz w:val="24"/>
        </w:rPr>
        <w:t>Torna-se público que o(a)</w:t>
      </w:r>
      <w:r w:rsidRPr="004F6CBE">
        <w:rPr>
          <w:rFonts w:eastAsia="Arial" w:cs="Arial"/>
          <w:sz w:val="24"/>
        </w:rPr>
        <w:t xml:space="preserve"> </w:t>
      </w:r>
      <w:r w:rsidR="00112BD6" w:rsidRPr="004F6CBE">
        <w:rPr>
          <w:rFonts w:eastAsia="Arial" w:cs="Arial"/>
          <w:sz w:val="24"/>
        </w:rPr>
        <w:t>Conselho Regional de Enfermagem do Rio Grande do Norte – Coren-RN, entidade fiscalizadora do exercício profissional ex vi da Lei nº. 5.905, de 12 de julho de 1973, com sede na Rua dos Gerânios, 1805, Lagoa Nova, Conjunto Mirassol - CEP. 59077-030 Natal-RN, CNPJ nº. 08.506.339/0001-76,</w:t>
      </w:r>
      <w:r w:rsidRPr="004F6CBE">
        <w:rPr>
          <w:rFonts w:cs="Arial"/>
          <w:sz w:val="24"/>
        </w:rPr>
        <w:t xml:space="preserve"> por meio do(a)</w:t>
      </w:r>
      <w:r w:rsidRPr="004F6CBE">
        <w:rPr>
          <w:rFonts w:eastAsia="Arial" w:cs="Arial"/>
          <w:sz w:val="24"/>
        </w:rPr>
        <w:t xml:space="preserve"> </w:t>
      </w:r>
      <w:r w:rsidR="00270615" w:rsidRPr="004F6CBE">
        <w:rPr>
          <w:rFonts w:eastAsia="Arial" w:cs="Arial"/>
          <w:sz w:val="24"/>
        </w:rPr>
        <w:t>Comissão Permanente de Licitação</w:t>
      </w:r>
      <w:r w:rsidRPr="004F6CBE">
        <w:rPr>
          <w:rFonts w:cs="Arial"/>
          <w:sz w:val="24"/>
        </w:rPr>
        <w:t xml:space="preserve">, realizará </w:t>
      </w:r>
      <w:r w:rsidR="00141307" w:rsidRPr="004F6CBE">
        <w:rPr>
          <w:rFonts w:cs="Arial"/>
          <w:sz w:val="24"/>
        </w:rPr>
        <w:t>Dispensa Eletrônica</w:t>
      </w:r>
      <w:r w:rsidRPr="004F6CBE">
        <w:rPr>
          <w:rFonts w:cs="Arial"/>
          <w:sz w:val="24"/>
        </w:rPr>
        <w:t xml:space="preserve">, </w:t>
      </w:r>
      <w:r w:rsidRPr="004F6CBE">
        <w:rPr>
          <w:rFonts w:cs="Arial"/>
          <w:bCs/>
          <w:sz w:val="24"/>
        </w:rPr>
        <w:t>com critério de julgamento</w:t>
      </w:r>
      <w:r w:rsidRPr="004F6CBE">
        <w:rPr>
          <w:rFonts w:cs="Arial"/>
          <w:b/>
          <w:bCs/>
          <w:sz w:val="24"/>
        </w:rPr>
        <w:t xml:space="preserve"> </w:t>
      </w:r>
      <w:r w:rsidRPr="004F6CBE">
        <w:rPr>
          <w:rFonts w:cs="Arial"/>
          <w:i/>
          <w:sz w:val="24"/>
        </w:rPr>
        <w:t>menor preço</w:t>
      </w:r>
      <w:r w:rsidR="009F7713" w:rsidRPr="004F6CBE">
        <w:rPr>
          <w:rFonts w:cs="Arial"/>
          <w:b/>
          <w:bCs/>
          <w:i/>
          <w:sz w:val="24"/>
        </w:rPr>
        <w:t xml:space="preserve">, </w:t>
      </w:r>
      <w:r w:rsidR="009F7713" w:rsidRPr="004F6CBE">
        <w:rPr>
          <w:rFonts w:cs="Arial"/>
          <w:sz w:val="24"/>
        </w:rPr>
        <w:t>na hipótese do art. 75</w:t>
      </w:r>
      <w:r w:rsidR="009F7713" w:rsidRPr="004F6CBE">
        <w:rPr>
          <w:rFonts w:cs="Arial"/>
          <w:iCs/>
          <w:sz w:val="24"/>
        </w:rPr>
        <w:t xml:space="preserve">, inciso </w:t>
      </w:r>
      <w:r w:rsidR="00770F01" w:rsidRPr="004F6CBE">
        <w:rPr>
          <w:rFonts w:cs="Arial"/>
          <w:b/>
          <w:iCs/>
          <w:sz w:val="24"/>
        </w:rPr>
        <w:t>II</w:t>
      </w:r>
      <w:r w:rsidR="009F7713" w:rsidRPr="004F6CBE">
        <w:rPr>
          <w:rFonts w:cs="Arial"/>
          <w:i/>
          <w:iCs/>
          <w:sz w:val="24"/>
        </w:rPr>
        <w:t>,</w:t>
      </w:r>
      <w:r w:rsidR="009F7713" w:rsidRPr="004F6CBE">
        <w:rPr>
          <w:rFonts w:cs="Arial"/>
          <w:sz w:val="24"/>
        </w:rPr>
        <w:t xml:space="preserve"> </w:t>
      </w:r>
      <w:r w:rsidR="00141307" w:rsidRPr="004F6CBE">
        <w:rPr>
          <w:rFonts w:cs="Arial"/>
          <w:bCs/>
          <w:sz w:val="24"/>
        </w:rPr>
        <w:t xml:space="preserve">nos termos da Lei nº 14.133, de 1º de abril de 2021, da Instrução Normativa SEGES/ME nº </w:t>
      </w:r>
      <w:r w:rsidR="004544FC" w:rsidRPr="004F6CBE">
        <w:rPr>
          <w:rFonts w:cs="Arial"/>
          <w:bCs/>
          <w:sz w:val="24"/>
        </w:rPr>
        <w:t>67</w:t>
      </w:r>
      <w:r w:rsidR="00141307" w:rsidRPr="004F6CBE">
        <w:rPr>
          <w:rFonts w:cs="Arial"/>
          <w:bCs/>
          <w:sz w:val="24"/>
        </w:rPr>
        <w:t xml:space="preserve">/2021 e demais legislação </w:t>
      </w:r>
      <w:r w:rsidR="00D96F4D" w:rsidRPr="004F6CBE">
        <w:rPr>
          <w:rFonts w:cs="Arial"/>
          <w:bCs/>
          <w:sz w:val="24"/>
        </w:rPr>
        <w:t>aplicável</w:t>
      </w:r>
      <w:r w:rsidRPr="004F6CBE">
        <w:rPr>
          <w:rFonts w:cs="Arial"/>
          <w:sz w:val="24"/>
        </w:rPr>
        <w:t>.</w:t>
      </w:r>
    </w:p>
    <w:p w14:paraId="693E5D39" w14:textId="71D16C72" w:rsidR="009F7713" w:rsidRPr="004F6CBE" w:rsidRDefault="00D50F81" w:rsidP="00114BD9">
      <w:pPr>
        <w:tabs>
          <w:tab w:val="left" w:pos="8266"/>
        </w:tabs>
        <w:spacing w:line="276" w:lineRule="auto"/>
        <w:jc w:val="both"/>
        <w:rPr>
          <w:rFonts w:cs="Arial"/>
          <w:sz w:val="24"/>
        </w:rPr>
      </w:pPr>
      <w:r w:rsidRPr="004F6CBE">
        <w:rPr>
          <w:rFonts w:cs="Arial"/>
          <w:sz w:val="24"/>
        </w:rPr>
        <w:tab/>
      </w:r>
    </w:p>
    <w:p w14:paraId="2FC9553D" w14:textId="77777777" w:rsidR="009F7713" w:rsidRPr="004F6CBE" w:rsidRDefault="009F7713" w:rsidP="00114BD9">
      <w:pPr>
        <w:spacing w:line="276" w:lineRule="auto"/>
        <w:jc w:val="both"/>
        <w:rPr>
          <w:rFonts w:cs="Arial"/>
          <w:sz w:val="24"/>
        </w:rPr>
      </w:pPr>
    </w:p>
    <w:p w14:paraId="57D95888" w14:textId="76517B64" w:rsidR="00141307" w:rsidRPr="004F6CBE" w:rsidRDefault="00141307" w:rsidP="00114BD9">
      <w:pPr>
        <w:tabs>
          <w:tab w:val="left" w:pos="5054"/>
        </w:tabs>
        <w:spacing w:line="276" w:lineRule="auto"/>
        <w:jc w:val="both"/>
        <w:rPr>
          <w:rFonts w:cs="Arial"/>
          <w:sz w:val="24"/>
        </w:rPr>
      </w:pPr>
      <w:r w:rsidRPr="004F6CBE">
        <w:rPr>
          <w:rFonts w:cs="Arial"/>
          <w:b/>
          <w:sz w:val="24"/>
        </w:rPr>
        <w:t>Data da sessão:</w:t>
      </w:r>
      <w:r w:rsidR="00270615" w:rsidRPr="004F6CBE">
        <w:rPr>
          <w:rFonts w:cs="Arial"/>
          <w:b/>
          <w:sz w:val="24"/>
        </w:rPr>
        <w:t xml:space="preserve"> </w:t>
      </w:r>
      <w:r w:rsidR="00AD34D9" w:rsidRPr="004F6CBE">
        <w:rPr>
          <w:rFonts w:cs="Arial"/>
          <w:sz w:val="24"/>
        </w:rPr>
        <w:t>02</w:t>
      </w:r>
      <w:r w:rsidR="00D55BB3" w:rsidRPr="004F6CBE">
        <w:rPr>
          <w:rFonts w:cs="Arial"/>
          <w:sz w:val="24"/>
        </w:rPr>
        <w:t>/0</w:t>
      </w:r>
      <w:r w:rsidR="00AD34D9" w:rsidRPr="004F6CBE">
        <w:rPr>
          <w:rFonts w:cs="Arial"/>
          <w:sz w:val="24"/>
        </w:rPr>
        <w:t>5</w:t>
      </w:r>
      <w:r w:rsidR="00D55BB3" w:rsidRPr="004F6CBE">
        <w:rPr>
          <w:rFonts w:cs="Arial"/>
          <w:sz w:val="24"/>
        </w:rPr>
        <w:t>/2022</w:t>
      </w:r>
      <w:r w:rsidR="00E76BB3" w:rsidRPr="004F6CBE">
        <w:rPr>
          <w:rFonts w:cs="Arial"/>
          <w:sz w:val="24"/>
        </w:rPr>
        <w:tab/>
      </w:r>
    </w:p>
    <w:p w14:paraId="55D5723C" w14:textId="4D8DA49C" w:rsidR="003D0E1A" w:rsidRPr="004F6CBE" w:rsidRDefault="00274570" w:rsidP="00114BD9">
      <w:pPr>
        <w:spacing w:line="276" w:lineRule="auto"/>
        <w:rPr>
          <w:rFonts w:cs="Arial"/>
          <w:b/>
          <w:bCs/>
          <w:sz w:val="24"/>
        </w:rPr>
      </w:pPr>
      <w:r w:rsidRPr="004F6CBE">
        <w:rPr>
          <w:rFonts w:cs="Arial"/>
          <w:b/>
          <w:sz w:val="24"/>
        </w:rPr>
        <w:t>Link</w:t>
      </w:r>
      <w:r w:rsidR="00141307" w:rsidRPr="004F6CBE">
        <w:rPr>
          <w:rFonts w:cs="Arial"/>
          <w:b/>
          <w:sz w:val="24"/>
        </w:rPr>
        <w:t>:</w:t>
      </w:r>
      <w:r w:rsidR="009F7713" w:rsidRPr="004F6CBE">
        <w:rPr>
          <w:rFonts w:cs="Arial"/>
          <w:b/>
          <w:sz w:val="24"/>
        </w:rPr>
        <w:t xml:space="preserve"> </w:t>
      </w:r>
      <w:hyperlink r:id="rId8" w:history="1">
        <w:r w:rsidR="00E276B9" w:rsidRPr="004F6CBE">
          <w:rPr>
            <w:rStyle w:val="Hyperlink"/>
            <w:rFonts w:cs="Arial"/>
            <w:color w:val="auto"/>
            <w:sz w:val="24"/>
          </w:rPr>
          <w:t>https://pncp.gov.br/</w:t>
        </w:r>
      </w:hyperlink>
      <w:r w:rsidR="00E276B9" w:rsidRPr="004F6CBE">
        <w:rPr>
          <w:rFonts w:cs="Arial"/>
          <w:sz w:val="24"/>
        </w:rPr>
        <w:t xml:space="preserve"> e </w:t>
      </w:r>
      <w:hyperlink r:id="rId9" w:history="1">
        <w:r w:rsidR="00E276B9" w:rsidRPr="004F6CBE">
          <w:rPr>
            <w:rStyle w:val="Hyperlink"/>
            <w:rFonts w:cs="Arial"/>
            <w:bCs/>
            <w:color w:val="auto"/>
            <w:sz w:val="24"/>
          </w:rPr>
          <w:t>https://www.gov.br/compras/pt-br/</w:t>
        </w:r>
      </w:hyperlink>
    </w:p>
    <w:p w14:paraId="6E4915D7" w14:textId="4CD06AAD" w:rsidR="00E276B9" w:rsidRPr="004F6CBE" w:rsidRDefault="00E276B9" w:rsidP="00114BD9">
      <w:pPr>
        <w:spacing w:line="276" w:lineRule="auto"/>
        <w:jc w:val="both"/>
        <w:rPr>
          <w:rFonts w:cs="Arial"/>
          <w:sz w:val="24"/>
        </w:rPr>
      </w:pPr>
      <w:r w:rsidRPr="004F6CBE">
        <w:rPr>
          <w:rFonts w:cs="Arial"/>
          <w:sz w:val="24"/>
        </w:rPr>
        <w:t xml:space="preserve">Acesso aos arquivos </w:t>
      </w:r>
      <w:r w:rsidR="00D55BB3" w:rsidRPr="004F6CBE">
        <w:rPr>
          <w:rFonts w:cs="Arial"/>
          <w:sz w:val="24"/>
        </w:rPr>
        <w:t>do Aviso de Dispensa Eletrônica</w:t>
      </w:r>
      <w:r w:rsidR="00D55BB3" w:rsidRPr="004F6CBE">
        <w:rPr>
          <w:rFonts w:cs="Arial"/>
          <w:b/>
          <w:sz w:val="24"/>
        </w:rPr>
        <w:t xml:space="preserve">: </w:t>
      </w:r>
      <w:hyperlink r:id="rId10" w:history="1">
        <w:r w:rsidR="00D55BB3" w:rsidRPr="004F6CBE">
          <w:rPr>
            <w:rStyle w:val="Hyperlink"/>
            <w:rFonts w:cs="Arial"/>
            <w:color w:val="auto"/>
            <w:sz w:val="24"/>
          </w:rPr>
          <w:t>https://pncp.gov.br/</w:t>
        </w:r>
      </w:hyperlink>
      <w:r w:rsidRPr="004F6CBE">
        <w:rPr>
          <w:rFonts w:cs="Arial"/>
          <w:sz w:val="24"/>
        </w:rPr>
        <w:t xml:space="preserve"> no site do Coren-RN -https://www.coren.rn.gov.br/licitacoes.</w:t>
      </w:r>
    </w:p>
    <w:p w14:paraId="28328027" w14:textId="04D7C7B4" w:rsidR="00E276B9" w:rsidRPr="004F6CBE" w:rsidRDefault="00E276B9" w:rsidP="00114BD9">
      <w:pPr>
        <w:spacing w:line="276" w:lineRule="auto"/>
        <w:rPr>
          <w:rFonts w:cs="Arial"/>
          <w:sz w:val="24"/>
        </w:rPr>
      </w:pPr>
      <w:r w:rsidRPr="004F6CBE">
        <w:rPr>
          <w:rFonts w:cs="Arial"/>
          <w:sz w:val="24"/>
        </w:rPr>
        <w:t>UASG 240252</w:t>
      </w:r>
    </w:p>
    <w:p w14:paraId="20DDD8FD" w14:textId="7AC515D9" w:rsidR="00274570" w:rsidRPr="004F6CBE" w:rsidRDefault="00731D60" w:rsidP="00114BD9">
      <w:pPr>
        <w:spacing w:line="276" w:lineRule="auto"/>
        <w:rPr>
          <w:rFonts w:cs="Arial"/>
          <w:sz w:val="24"/>
        </w:rPr>
      </w:pPr>
      <w:r w:rsidRPr="004F6CBE">
        <w:rPr>
          <w:rFonts w:cs="Arial"/>
          <w:b/>
          <w:sz w:val="24"/>
        </w:rPr>
        <w:t xml:space="preserve">Horário </w:t>
      </w:r>
      <w:r w:rsidR="00274570" w:rsidRPr="004F6CBE">
        <w:rPr>
          <w:rFonts w:cs="Arial"/>
          <w:b/>
          <w:sz w:val="24"/>
        </w:rPr>
        <w:t>da Fase de Lances:</w:t>
      </w:r>
      <w:r w:rsidRPr="004F6CBE">
        <w:rPr>
          <w:rFonts w:cs="Arial"/>
          <w:b/>
          <w:sz w:val="24"/>
        </w:rPr>
        <w:t xml:space="preserve"> </w:t>
      </w:r>
      <w:r w:rsidRPr="004F6CBE">
        <w:rPr>
          <w:rFonts w:cs="Arial"/>
          <w:sz w:val="24"/>
        </w:rPr>
        <w:t xml:space="preserve">8:00 às </w:t>
      </w:r>
      <w:r w:rsidR="00D55BB3" w:rsidRPr="004F6CBE">
        <w:rPr>
          <w:rFonts w:cs="Arial"/>
          <w:i/>
          <w:sz w:val="24"/>
        </w:rPr>
        <w:t>14</w:t>
      </w:r>
      <w:r w:rsidRPr="004F6CBE">
        <w:rPr>
          <w:rFonts w:cs="Arial"/>
          <w:i/>
          <w:sz w:val="24"/>
        </w:rPr>
        <w:t>:</w:t>
      </w:r>
      <w:r w:rsidR="00D55BB3" w:rsidRPr="004F6CBE">
        <w:rPr>
          <w:rFonts w:cs="Arial"/>
          <w:i/>
          <w:sz w:val="24"/>
        </w:rPr>
        <w:t>00</w:t>
      </w:r>
    </w:p>
    <w:p w14:paraId="4FAED55A" w14:textId="77777777" w:rsidR="00805244" w:rsidRPr="004F6CBE" w:rsidRDefault="00805244" w:rsidP="00114BD9">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4F6CBE" w:rsidRDefault="009F7713" w:rsidP="00114BD9">
      <w:pPr>
        <w:pStyle w:val="PADRO"/>
        <w:keepNext w:val="0"/>
        <w:widowControl/>
        <w:numPr>
          <w:ilvl w:val="0"/>
          <w:numId w:val="1"/>
        </w:numPr>
        <w:shd w:val="clear" w:color="auto" w:fill="auto"/>
        <w:spacing w:before="120" w:after="120"/>
        <w:rPr>
          <w:rFonts w:ascii="Arial" w:hAnsi="Arial" w:cs="Arial"/>
          <w:b/>
          <w:sz w:val="24"/>
        </w:rPr>
      </w:pPr>
      <w:r w:rsidRPr="004F6CBE">
        <w:rPr>
          <w:rFonts w:ascii="Arial" w:hAnsi="Arial" w:cs="Arial"/>
          <w:b/>
          <w:sz w:val="24"/>
        </w:rPr>
        <w:t>OBJETO</w:t>
      </w:r>
      <w:r w:rsidR="00A728B9" w:rsidRPr="004F6CBE">
        <w:rPr>
          <w:rFonts w:ascii="Arial" w:hAnsi="Arial" w:cs="Arial"/>
          <w:b/>
          <w:sz w:val="24"/>
        </w:rPr>
        <w:t xml:space="preserve"> DA CONTRATAÇÃO DIRETA</w:t>
      </w:r>
    </w:p>
    <w:p w14:paraId="659E35E7" w14:textId="7C57BD6A" w:rsidR="009F7713" w:rsidRPr="004F6CBE" w:rsidRDefault="009F7713" w:rsidP="00114BD9">
      <w:pPr>
        <w:pStyle w:val="PADRO"/>
        <w:keepNext w:val="0"/>
        <w:widowControl/>
        <w:numPr>
          <w:ilvl w:val="1"/>
          <w:numId w:val="1"/>
        </w:numPr>
        <w:shd w:val="clear" w:color="auto" w:fill="auto"/>
        <w:spacing w:before="120" w:after="120"/>
        <w:rPr>
          <w:rFonts w:ascii="Arial" w:hAnsi="Arial" w:cs="Arial"/>
          <w:sz w:val="24"/>
        </w:rPr>
      </w:pPr>
      <w:r w:rsidRPr="00114BD9">
        <w:rPr>
          <w:rFonts w:ascii="Arial" w:eastAsia="Times New Roman" w:hAnsi="Arial" w:cs="Arial"/>
          <w:sz w:val="24"/>
          <w:lang w:eastAsia="pt-BR" w:bidi="ar-SA"/>
        </w:rPr>
        <w:t>O objeto d</w:t>
      </w:r>
      <w:r w:rsidR="00A728B9" w:rsidRPr="00114BD9">
        <w:rPr>
          <w:rFonts w:ascii="Arial" w:eastAsia="Times New Roman" w:hAnsi="Arial" w:cs="Arial"/>
          <w:sz w:val="24"/>
          <w:lang w:eastAsia="pt-BR" w:bidi="ar-SA"/>
        </w:rPr>
        <w:t>a</w:t>
      </w:r>
      <w:r w:rsidRPr="00114BD9">
        <w:rPr>
          <w:rFonts w:ascii="Arial" w:eastAsia="Times New Roman" w:hAnsi="Arial" w:cs="Arial"/>
          <w:sz w:val="24"/>
          <w:lang w:eastAsia="pt-BR" w:bidi="ar-SA"/>
        </w:rPr>
        <w:t xml:space="preserve"> presente </w:t>
      </w:r>
      <w:r w:rsidR="00A728B9" w:rsidRPr="00114BD9">
        <w:rPr>
          <w:rFonts w:ascii="Arial" w:eastAsia="Times New Roman" w:hAnsi="Arial" w:cs="Arial"/>
          <w:sz w:val="24"/>
          <w:lang w:eastAsia="pt-BR" w:bidi="ar-SA"/>
        </w:rPr>
        <w:t xml:space="preserve">dispensa </w:t>
      </w:r>
      <w:r w:rsidRPr="00114BD9">
        <w:rPr>
          <w:rFonts w:ascii="Arial" w:eastAsia="Times New Roman" w:hAnsi="Arial" w:cs="Arial"/>
          <w:sz w:val="24"/>
          <w:lang w:eastAsia="pt-BR" w:bidi="ar-SA"/>
        </w:rPr>
        <w:t>é a</w:t>
      </w:r>
      <w:r w:rsidR="00667FFB" w:rsidRPr="00114BD9">
        <w:rPr>
          <w:rFonts w:ascii="Arial" w:eastAsia="Times New Roman" w:hAnsi="Arial" w:cs="Arial"/>
          <w:sz w:val="24"/>
          <w:lang w:eastAsia="pt-BR" w:bidi="ar-SA"/>
        </w:rPr>
        <w:t xml:space="preserve"> </w:t>
      </w:r>
      <w:r w:rsidR="00114BD9" w:rsidRPr="00114BD9">
        <w:rPr>
          <w:rFonts w:ascii="Arial" w:eastAsia="Times New Roman" w:hAnsi="Arial" w:cs="Arial"/>
          <w:sz w:val="24"/>
          <w:lang w:eastAsia="pt-BR" w:bidi="ar-SA"/>
        </w:rPr>
        <w:t>aquisição de material gráfico para atender as necessidades da Semana de Enfermagem de 2022</w:t>
      </w:r>
      <w:r w:rsidRPr="00114BD9">
        <w:rPr>
          <w:rFonts w:ascii="Arial" w:eastAsia="Times New Roman" w:hAnsi="Arial" w:cs="Arial"/>
          <w:sz w:val="24"/>
          <w:lang w:eastAsia="pt-BR" w:bidi="ar-SA"/>
        </w:rPr>
        <w:t xml:space="preserve">, conforme condições, quantidades e exigências estabelecidas neste </w:t>
      </w:r>
      <w:r w:rsidR="00313FBD" w:rsidRPr="00114BD9">
        <w:rPr>
          <w:rFonts w:ascii="Arial" w:eastAsia="Times New Roman" w:hAnsi="Arial" w:cs="Arial"/>
          <w:sz w:val="24"/>
          <w:lang w:eastAsia="pt-BR" w:bidi="ar-SA"/>
        </w:rPr>
        <w:t>Aviso</w:t>
      </w:r>
      <w:r w:rsidRPr="00114BD9">
        <w:rPr>
          <w:rFonts w:ascii="Arial" w:eastAsia="Times New Roman" w:hAnsi="Arial" w:cs="Arial"/>
          <w:sz w:val="24"/>
          <w:lang w:eastAsia="pt-BR" w:bidi="ar-SA"/>
        </w:rPr>
        <w:t xml:space="preserve"> </w:t>
      </w:r>
      <w:r w:rsidR="00770F01" w:rsidRPr="00114BD9">
        <w:rPr>
          <w:rFonts w:ascii="Arial" w:eastAsia="Times New Roman" w:hAnsi="Arial" w:cs="Arial"/>
          <w:sz w:val="24"/>
          <w:lang w:eastAsia="pt-BR" w:bidi="ar-SA"/>
        </w:rPr>
        <w:t>de Contratação Direta</w:t>
      </w:r>
      <w:r w:rsidR="00770F01" w:rsidRPr="004F6CBE">
        <w:rPr>
          <w:rFonts w:ascii="Arial" w:hAnsi="Arial" w:cs="Arial"/>
          <w:sz w:val="24"/>
        </w:rPr>
        <w:t xml:space="preserve"> </w:t>
      </w:r>
      <w:r w:rsidRPr="004F6CBE">
        <w:rPr>
          <w:rFonts w:ascii="Arial" w:hAnsi="Arial" w:cs="Arial"/>
          <w:sz w:val="24"/>
        </w:rPr>
        <w:t>e seus anexos.</w:t>
      </w:r>
    </w:p>
    <w:p w14:paraId="647365AC" w14:textId="19790EA1" w:rsidR="00B6148A" w:rsidRPr="004F6CBE" w:rsidRDefault="009F7713" w:rsidP="00114BD9">
      <w:pPr>
        <w:pStyle w:val="PADRO"/>
        <w:keepNext w:val="0"/>
        <w:widowControl/>
        <w:numPr>
          <w:ilvl w:val="1"/>
          <w:numId w:val="1"/>
        </w:numPr>
        <w:shd w:val="clear" w:color="auto" w:fill="auto"/>
        <w:spacing w:before="120" w:after="120"/>
        <w:rPr>
          <w:rFonts w:ascii="Arial" w:hAnsi="Arial" w:cs="Arial"/>
          <w:sz w:val="24"/>
        </w:rPr>
      </w:pPr>
      <w:r w:rsidRPr="004F6CBE">
        <w:rPr>
          <w:rFonts w:ascii="Arial" w:hAnsi="Arial" w:cs="Arial"/>
          <w:iCs/>
          <w:sz w:val="24"/>
        </w:rPr>
        <w:t xml:space="preserve">A </w:t>
      </w:r>
      <w:r w:rsidR="006A70C8" w:rsidRPr="004F6CBE">
        <w:rPr>
          <w:rFonts w:ascii="Arial" w:hAnsi="Arial" w:cs="Arial"/>
          <w:iCs/>
          <w:sz w:val="24"/>
        </w:rPr>
        <w:t>contratação</w:t>
      </w:r>
      <w:r w:rsidRPr="004F6CBE">
        <w:rPr>
          <w:rFonts w:ascii="Arial" w:hAnsi="Arial" w:cs="Arial"/>
          <w:iCs/>
          <w:sz w:val="24"/>
        </w:rPr>
        <w:t xml:space="preserve"> será dividida em</w:t>
      </w:r>
      <w:r w:rsidR="0060086F" w:rsidRPr="004F6CBE">
        <w:rPr>
          <w:rFonts w:ascii="Arial" w:hAnsi="Arial" w:cs="Arial"/>
          <w:iCs/>
          <w:sz w:val="24"/>
        </w:rPr>
        <w:t xml:space="preserve"> grupo de</w:t>
      </w:r>
      <w:r w:rsidRPr="004F6CBE">
        <w:rPr>
          <w:rFonts w:ascii="Arial" w:hAnsi="Arial" w:cs="Arial"/>
          <w:iCs/>
          <w:sz w:val="24"/>
        </w:rPr>
        <w:t xml:space="preserve"> itens</w:t>
      </w:r>
      <w:r w:rsidRPr="004F6CBE">
        <w:rPr>
          <w:rFonts w:ascii="Arial" w:hAnsi="Arial" w:cs="Arial"/>
          <w:b/>
          <w:bCs/>
          <w:iCs/>
          <w:sz w:val="24"/>
        </w:rPr>
        <w:t>,</w:t>
      </w:r>
      <w:r w:rsidRPr="004F6CBE">
        <w:rPr>
          <w:rFonts w:ascii="Arial" w:hAnsi="Arial" w:cs="Arial"/>
          <w:iCs/>
          <w:sz w:val="24"/>
        </w:rPr>
        <w:t xml:space="preserve"> conforme tabela constante abaixo</w:t>
      </w:r>
      <w:r w:rsidR="00B6148A" w:rsidRPr="004F6CBE">
        <w:rPr>
          <w:rFonts w:ascii="Arial" w:hAnsi="Arial" w:cs="Arial"/>
          <w:iCs/>
          <w:sz w:val="24"/>
        </w:rPr>
        <w:t>.</w:t>
      </w:r>
    </w:p>
    <w:tbl>
      <w:tblPr>
        <w:tblStyle w:val="TableNormal"/>
        <w:tblW w:w="8375" w:type="dxa"/>
        <w:tblInd w:w="1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4"/>
        <w:gridCol w:w="4128"/>
        <w:gridCol w:w="1701"/>
        <w:gridCol w:w="1842"/>
      </w:tblGrid>
      <w:tr w:rsidR="00E276B9" w:rsidRPr="004F6CBE" w14:paraId="6232A65D" w14:textId="77777777" w:rsidTr="003557E3">
        <w:trPr>
          <w:trHeight w:val="964"/>
        </w:trPr>
        <w:tc>
          <w:tcPr>
            <w:tcW w:w="704" w:type="dxa"/>
            <w:tcBorders>
              <w:right w:val="single" w:sz="4" w:space="0" w:color="000000"/>
            </w:tcBorders>
            <w:shd w:val="clear" w:color="auto" w:fill="808080"/>
            <w:vAlign w:val="center"/>
          </w:tcPr>
          <w:p w14:paraId="791FE7D7" w14:textId="77777777" w:rsidR="00B6148A" w:rsidRPr="004F6CBE" w:rsidRDefault="00B6148A" w:rsidP="00114BD9">
            <w:pPr>
              <w:pStyle w:val="TableParagraph"/>
              <w:spacing w:before="54" w:line="276" w:lineRule="auto"/>
              <w:jc w:val="center"/>
              <w:rPr>
                <w:rFonts w:ascii="Arial" w:hAnsi="Arial" w:cs="Arial"/>
                <w:b/>
                <w:sz w:val="24"/>
                <w:szCs w:val="24"/>
              </w:rPr>
            </w:pPr>
            <w:r w:rsidRPr="004F6CBE">
              <w:rPr>
                <w:rFonts w:ascii="Arial" w:hAnsi="Arial" w:cs="Arial"/>
                <w:b/>
                <w:sz w:val="24"/>
                <w:szCs w:val="24"/>
              </w:rPr>
              <w:t>ITEM</w:t>
            </w:r>
          </w:p>
        </w:tc>
        <w:tc>
          <w:tcPr>
            <w:tcW w:w="4128"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580E2C4C" w14:textId="77777777" w:rsidR="00B6148A" w:rsidRPr="004F6CBE" w:rsidRDefault="00B6148A" w:rsidP="00114BD9">
            <w:pPr>
              <w:pStyle w:val="TableParagraph"/>
              <w:spacing w:before="54" w:line="276" w:lineRule="auto"/>
              <w:ind w:left="171"/>
              <w:jc w:val="center"/>
              <w:rPr>
                <w:rFonts w:ascii="Arial" w:hAnsi="Arial" w:cs="Arial"/>
                <w:b/>
                <w:sz w:val="24"/>
                <w:szCs w:val="24"/>
              </w:rPr>
            </w:pPr>
            <w:r w:rsidRPr="004F6CBE">
              <w:rPr>
                <w:rFonts w:ascii="Arial" w:hAnsi="Arial" w:cs="Arial"/>
                <w:b/>
                <w:sz w:val="24"/>
                <w:szCs w:val="24"/>
              </w:rPr>
              <w:t>ESPECIFICAÇÃO</w:t>
            </w:r>
            <w:r w:rsidRPr="004F6CBE">
              <w:rPr>
                <w:rFonts w:ascii="Arial" w:hAnsi="Arial" w:cs="Arial"/>
                <w:b/>
                <w:spacing w:val="-9"/>
                <w:sz w:val="24"/>
                <w:szCs w:val="24"/>
              </w:rPr>
              <w:t xml:space="preserve"> </w:t>
            </w:r>
            <w:r w:rsidRPr="004F6CBE">
              <w:rPr>
                <w:rFonts w:ascii="Arial" w:hAnsi="Arial" w:cs="Arial"/>
                <w:b/>
                <w:sz w:val="24"/>
                <w:szCs w:val="24"/>
              </w:rPr>
              <w:t>DOS</w:t>
            </w:r>
            <w:r w:rsidRPr="004F6CBE">
              <w:rPr>
                <w:rFonts w:ascii="Arial" w:hAnsi="Arial" w:cs="Arial"/>
                <w:b/>
                <w:spacing w:val="-8"/>
                <w:sz w:val="24"/>
                <w:szCs w:val="24"/>
              </w:rPr>
              <w:t xml:space="preserve"> </w:t>
            </w:r>
            <w:r w:rsidRPr="004F6CBE">
              <w:rPr>
                <w:rFonts w:ascii="Arial" w:hAnsi="Arial" w:cs="Arial"/>
                <w:b/>
                <w:sz w:val="24"/>
                <w:szCs w:val="24"/>
              </w:rPr>
              <w:t>PRODUTOS</w:t>
            </w:r>
          </w:p>
        </w:tc>
        <w:tc>
          <w:tcPr>
            <w:tcW w:w="1701"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32C64FEE" w14:textId="33FD1E9F" w:rsidR="00B6148A" w:rsidRPr="004F6CBE" w:rsidRDefault="00B6148A" w:rsidP="00114BD9">
            <w:pPr>
              <w:pStyle w:val="TableParagraph"/>
              <w:spacing w:before="54" w:line="276" w:lineRule="auto"/>
              <w:ind w:left="271" w:right="273"/>
              <w:jc w:val="center"/>
              <w:rPr>
                <w:rFonts w:ascii="Arial" w:hAnsi="Arial" w:cs="Arial"/>
                <w:b/>
                <w:sz w:val="24"/>
                <w:szCs w:val="24"/>
              </w:rPr>
            </w:pPr>
            <w:r w:rsidRPr="004F6CBE">
              <w:rPr>
                <w:rFonts w:ascii="Arial" w:hAnsi="Arial" w:cs="Arial"/>
                <w:b/>
                <w:sz w:val="24"/>
                <w:szCs w:val="24"/>
              </w:rPr>
              <w:t>UN</w:t>
            </w:r>
            <w:r w:rsidR="00E276B9" w:rsidRPr="004F6CBE">
              <w:rPr>
                <w:rFonts w:ascii="Arial" w:hAnsi="Arial" w:cs="Arial"/>
                <w:b/>
                <w:sz w:val="24"/>
                <w:szCs w:val="24"/>
              </w:rPr>
              <w:t>IDADE</w:t>
            </w:r>
            <w:r w:rsidRPr="004F6CBE">
              <w:rPr>
                <w:rFonts w:ascii="Arial" w:hAnsi="Arial" w:cs="Arial"/>
                <w:b/>
                <w:spacing w:val="-5"/>
                <w:sz w:val="24"/>
                <w:szCs w:val="24"/>
              </w:rPr>
              <w:t xml:space="preserve"> </w:t>
            </w:r>
            <w:r w:rsidRPr="004F6CBE">
              <w:rPr>
                <w:rFonts w:ascii="Arial" w:hAnsi="Arial" w:cs="Arial"/>
                <w:b/>
                <w:sz w:val="24"/>
                <w:szCs w:val="24"/>
              </w:rPr>
              <w:t>DE</w:t>
            </w:r>
            <w:r w:rsidRPr="004F6CBE">
              <w:rPr>
                <w:rFonts w:ascii="Arial" w:hAnsi="Arial" w:cs="Arial"/>
                <w:b/>
                <w:spacing w:val="-3"/>
                <w:sz w:val="24"/>
                <w:szCs w:val="24"/>
              </w:rPr>
              <w:t xml:space="preserve"> </w:t>
            </w:r>
            <w:r w:rsidRPr="004F6CBE">
              <w:rPr>
                <w:rFonts w:ascii="Arial" w:hAnsi="Arial" w:cs="Arial"/>
                <w:b/>
                <w:sz w:val="24"/>
                <w:szCs w:val="24"/>
              </w:rPr>
              <w:t>MEDIDA</w:t>
            </w:r>
          </w:p>
        </w:tc>
        <w:tc>
          <w:tcPr>
            <w:tcW w:w="1842"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7CF51BA6" w14:textId="6AEA8019" w:rsidR="00B6148A" w:rsidRPr="004F6CBE" w:rsidRDefault="00B6148A" w:rsidP="00114BD9">
            <w:pPr>
              <w:pStyle w:val="TableParagraph"/>
              <w:spacing w:before="54" w:line="276" w:lineRule="auto"/>
              <w:ind w:right="365"/>
              <w:jc w:val="center"/>
              <w:rPr>
                <w:rFonts w:ascii="Arial" w:hAnsi="Arial" w:cs="Arial"/>
                <w:b/>
                <w:sz w:val="24"/>
                <w:szCs w:val="24"/>
              </w:rPr>
            </w:pPr>
            <w:r w:rsidRPr="004F6CBE">
              <w:rPr>
                <w:rFonts w:ascii="Arial" w:hAnsi="Arial" w:cs="Arial"/>
                <w:b/>
                <w:spacing w:val="-2"/>
                <w:sz w:val="24"/>
                <w:szCs w:val="24"/>
              </w:rPr>
              <w:t>QUANT</w:t>
            </w:r>
            <w:r w:rsidR="003557E3" w:rsidRPr="004F6CBE">
              <w:rPr>
                <w:rFonts w:ascii="Arial" w:hAnsi="Arial" w:cs="Arial"/>
                <w:b/>
                <w:spacing w:val="-2"/>
                <w:sz w:val="24"/>
                <w:szCs w:val="24"/>
              </w:rPr>
              <w:t>.</w:t>
            </w:r>
            <w:r w:rsidRPr="004F6CBE">
              <w:rPr>
                <w:rFonts w:ascii="Arial" w:hAnsi="Arial" w:cs="Arial"/>
                <w:b/>
                <w:spacing w:val="-11"/>
                <w:sz w:val="24"/>
                <w:szCs w:val="24"/>
              </w:rPr>
              <w:t xml:space="preserve"> </w:t>
            </w:r>
            <w:r w:rsidRPr="004F6CBE">
              <w:rPr>
                <w:rFonts w:ascii="Arial" w:hAnsi="Arial" w:cs="Arial"/>
                <w:b/>
                <w:spacing w:val="-1"/>
                <w:sz w:val="24"/>
                <w:szCs w:val="24"/>
              </w:rPr>
              <w:t>TOTAL</w:t>
            </w:r>
          </w:p>
        </w:tc>
      </w:tr>
      <w:tr w:rsidR="00114BD9" w:rsidRPr="004F6CBE" w14:paraId="58723BD2" w14:textId="77777777" w:rsidTr="00EC73BB">
        <w:trPr>
          <w:trHeight w:val="964"/>
        </w:trPr>
        <w:tc>
          <w:tcPr>
            <w:tcW w:w="704" w:type="dxa"/>
            <w:tcBorders>
              <w:right w:val="single" w:sz="4" w:space="0" w:color="000000"/>
            </w:tcBorders>
            <w:shd w:val="clear" w:color="auto" w:fill="FFFFFF" w:themeFill="background1"/>
          </w:tcPr>
          <w:p w14:paraId="4C252FC0" w14:textId="4FD5BFCE" w:rsidR="00114BD9" w:rsidRPr="004F6CBE" w:rsidRDefault="00114BD9" w:rsidP="00114BD9">
            <w:pPr>
              <w:pStyle w:val="TableParagraph"/>
              <w:spacing w:before="54" w:line="276" w:lineRule="auto"/>
              <w:ind w:left="171"/>
              <w:jc w:val="both"/>
              <w:rPr>
                <w:rFonts w:ascii="Arial" w:hAnsi="Arial" w:cs="Arial"/>
                <w:bCs/>
                <w:sz w:val="24"/>
                <w:szCs w:val="24"/>
              </w:rPr>
            </w:pPr>
          </w:p>
        </w:tc>
        <w:tc>
          <w:tcPr>
            <w:tcW w:w="41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3FBE6AB" w14:textId="77777777" w:rsidR="00114BD9" w:rsidRPr="004F6CBE" w:rsidRDefault="00114BD9" w:rsidP="00114BD9">
            <w:pPr>
              <w:spacing w:line="276" w:lineRule="auto"/>
              <w:jc w:val="both"/>
              <w:rPr>
                <w:rFonts w:cs="Arial"/>
                <w:color w:val="000000"/>
                <w:sz w:val="24"/>
              </w:rPr>
            </w:pPr>
            <w:r w:rsidRPr="004F6CBE">
              <w:rPr>
                <w:rFonts w:cs="Arial"/>
                <w:b/>
                <w:bCs/>
                <w:color w:val="000000"/>
                <w:sz w:val="24"/>
              </w:rPr>
              <w:t>Caneta esferográfica personalizada</w:t>
            </w:r>
            <w:r w:rsidRPr="004F6CBE">
              <w:rPr>
                <w:rFonts w:cs="Arial"/>
                <w:color w:val="000000"/>
                <w:sz w:val="24"/>
              </w:rPr>
              <w:t xml:space="preserve"> corpo cromado, com apoio emborrachado, com clip colorido e com acionamento em clic, com gripping na ponta e podendo ter aplicação de </w:t>
            </w:r>
            <w:r w:rsidRPr="004F6CBE">
              <w:rPr>
                <w:rFonts w:cs="Arial"/>
                <w:color w:val="000000"/>
                <w:sz w:val="24"/>
              </w:rPr>
              <w:lastRenderedPageBreak/>
              <w:t>logomarca em quatro cores, escrita fina, tinta na cor azul.</w:t>
            </w:r>
          </w:p>
          <w:p w14:paraId="76566A4A" w14:textId="11CCEBB7" w:rsidR="00114BD9" w:rsidRPr="004F6CBE" w:rsidRDefault="00114BD9" w:rsidP="00114BD9">
            <w:pPr>
              <w:pStyle w:val="TableParagraph"/>
              <w:spacing w:before="54" w:line="276" w:lineRule="auto"/>
              <w:ind w:left="171"/>
              <w:jc w:val="both"/>
              <w:rPr>
                <w:rFonts w:ascii="Arial" w:hAnsi="Arial" w:cs="Arial"/>
                <w:b/>
                <w:sz w:val="24"/>
                <w:szCs w:val="24"/>
              </w:rPr>
            </w:pPr>
            <w:r w:rsidRPr="004F6CBE">
              <w:rPr>
                <w:rFonts w:ascii="Arial" w:hAnsi="Arial" w:cs="Arial"/>
                <w:color w:val="000000"/>
                <w:sz w:val="24"/>
                <w:szCs w:val="24"/>
              </w:rPr>
              <w:t xml:space="preserve"> Arte a definir</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389303" w14:textId="1BFAE30B" w:rsidR="00114BD9" w:rsidRPr="004F6CBE" w:rsidRDefault="00114BD9" w:rsidP="00114BD9">
            <w:pPr>
              <w:pStyle w:val="TableParagraph"/>
              <w:spacing w:before="54" w:line="276" w:lineRule="auto"/>
              <w:ind w:left="271" w:right="273"/>
              <w:jc w:val="center"/>
              <w:rPr>
                <w:rFonts w:ascii="Arial" w:hAnsi="Arial" w:cs="Arial"/>
                <w:bCs/>
                <w:sz w:val="24"/>
                <w:szCs w:val="24"/>
              </w:rPr>
            </w:pPr>
            <w:r w:rsidRPr="004F6CBE">
              <w:rPr>
                <w:rFonts w:ascii="Arial" w:hAnsi="Arial" w:cs="Arial"/>
                <w:color w:val="000000"/>
                <w:sz w:val="24"/>
                <w:szCs w:val="24"/>
              </w:rPr>
              <w:lastRenderedPageBreak/>
              <w:t>U</w:t>
            </w:r>
            <w:r>
              <w:rPr>
                <w:rFonts w:cs="Arial"/>
                <w:color w:val="000000"/>
                <w:sz w:val="24"/>
              </w:rPr>
              <w:t>n</w:t>
            </w:r>
            <w:r w:rsidRPr="004F6CBE">
              <w:rPr>
                <w:rFonts w:ascii="Arial" w:hAnsi="Arial" w:cs="Arial"/>
                <w:color w:val="000000"/>
                <w:sz w:val="24"/>
                <w:szCs w:val="24"/>
              </w:rPr>
              <w:t>.</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16CDD4A" w14:textId="34C335AD" w:rsidR="00114BD9" w:rsidRPr="004F6CBE" w:rsidRDefault="00114BD9" w:rsidP="00114BD9">
            <w:pPr>
              <w:pStyle w:val="TableParagraph"/>
              <w:spacing w:before="54" w:line="276" w:lineRule="auto"/>
              <w:ind w:left="373" w:right="365"/>
              <w:jc w:val="center"/>
              <w:rPr>
                <w:rFonts w:ascii="Arial" w:hAnsi="Arial" w:cs="Arial"/>
                <w:bCs/>
                <w:sz w:val="24"/>
                <w:szCs w:val="24"/>
              </w:rPr>
            </w:pPr>
            <w:r w:rsidRPr="004F6CBE">
              <w:rPr>
                <w:rFonts w:ascii="Arial" w:hAnsi="Arial" w:cs="Arial"/>
                <w:sz w:val="24"/>
                <w:szCs w:val="24"/>
              </w:rPr>
              <w:t>4.250</w:t>
            </w:r>
          </w:p>
        </w:tc>
      </w:tr>
      <w:tr w:rsidR="00114BD9" w:rsidRPr="004F6CBE" w14:paraId="0E5BAA2C" w14:textId="77777777" w:rsidTr="00EC73BB">
        <w:trPr>
          <w:trHeight w:val="964"/>
        </w:trPr>
        <w:tc>
          <w:tcPr>
            <w:tcW w:w="704" w:type="dxa"/>
            <w:tcBorders>
              <w:right w:val="single" w:sz="4" w:space="0" w:color="000000"/>
            </w:tcBorders>
            <w:shd w:val="clear" w:color="auto" w:fill="FFFFFF" w:themeFill="background1"/>
          </w:tcPr>
          <w:p w14:paraId="316DBC42" w14:textId="7F0B8E88" w:rsidR="00114BD9" w:rsidRPr="004F6CBE" w:rsidRDefault="00114BD9" w:rsidP="00114BD9">
            <w:pPr>
              <w:pStyle w:val="TableParagraph"/>
              <w:spacing w:before="54" w:line="276" w:lineRule="auto"/>
              <w:ind w:left="95"/>
              <w:jc w:val="both"/>
              <w:rPr>
                <w:rFonts w:ascii="Arial" w:hAnsi="Arial" w:cs="Arial"/>
                <w:bCs/>
                <w:sz w:val="24"/>
                <w:szCs w:val="24"/>
              </w:rPr>
            </w:pPr>
          </w:p>
        </w:tc>
        <w:tc>
          <w:tcPr>
            <w:tcW w:w="41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0066C10" w14:textId="7D7B8ACB" w:rsidR="00114BD9" w:rsidRPr="004F6CBE" w:rsidRDefault="00114BD9" w:rsidP="00114BD9">
            <w:pPr>
              <w:pStyle w:val="TableParagraph"/>
              <w:spacing w:before="54" w:line="276" w:lineRule="auto"/>
              <w:ind w:left="171"/>
              <w:jc w:val="both"/>
              <w:rPr>
                <w:rFonts w:ascii="Arial" w:hAnsi="Arial" w:cs="Arial"/>
                <w:b/>
                <w:sz w:val="24"/>
                <w:szCs w:val="24"/>
              </w:rPr>
            </w:pPr>
            <w:r w:rsidRPr="004F6CBE">
              <w:rPr>
                <w:rFonts w:ascii="Arial" w:hAnsi="Arial" w:cs="Arial"/>
                <w:b/>
                <w:bCs/>
                <w:color w:val="000000"/>
                <w:sz w:val="24"/>
                <w:szCs w:val="24"/>
              </w:rPr>
              <w:t>Bloco de anotação</w:t>
            </w:r>
            <w:r w:rsidRPr="004F6CBE">
              <w:rPr>
                <w:rFonts w:ascii="Arial" w:hAnsi="Arial" w:cs="Arial"/>
                <w:color w:val="000000"/>
                <w:sz w:val="24"/>
                <w:szCs w:val="24"/>
              </w:rPr>
              <w:t xml:space="preserve"> sendo capa no formato aberto 15,0 x 42,0 e formato fechado 15,0 x 21,0 cm 30x1 Vias Capa de bloco em papel Cartão duo-design 300 grs., 4x0 cores. Prova digital, laminado Bopp fosco frente e verniz UV com reserva 60%. Miolo 30x1 Via em papel Offset 90 g, 4x0 cores. Prova digital. Acabamento: Grampeado, Micro serrilha, refilado, brochura colado a quente.</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E4D5B9" w14:textId="77777777" w:rsidR="00114BD9" w:rsidRPr="004F6CBE" w:rsidRDefault="00114BD9" w:rsidP="00114BD9">
            <w:pPr>
              <w:spacing w:line="276" w:lineRule="auto"/>
              <w:ind w:right="180"/>
              <w:jc w:val="center"/>
              <w:rPr>
                <w:rFonts w:cs="Arial"/>
                <w:color w:val="000000"/>
                <w:sz w:val="24"/>
              </w:rPr>
            </w:pPr>
          </w:p>
          <w:p w14:paraId="1FE7BA94" w14:textId="77777777" w:rsidR="00114BD9" w:rsidRPr="004F6CBE" w:rsidRDefault="00114BD9" w:rsidP="00114BD9">
            <w:pPr>
              <w:spacing w:line="276" w:lineRule="auto"/>
              <w:ind w:right="180"/>
              <w:jc w:val="center"/>
              <w:rPr>
                <w:rFonts w:cs="Arial"/>
                <w:color w:val="000000"/>
                <w:sz w:val="24"/>
              </w:rPr>
            </w:pPr>
          </w:p>
          <w:p w14:paraId="17ED853B" w14:textId="77777777" w:rsidR="00114BD9" w:rsidRPr="004F6CBE" w:rsidRDefault="00114BD9" w:rsidP="00114BD9">
            <w:pPr>
              <w:spacing w:line="276" w:lineRule="auto"/>
              <w:ind w:right="180"/>
              <w:jc w:val="center"/>
              <w:rPr>
                <w:rFonts w:cs="Arial"/>
                <w:color w:val="000000"/>
                <w:sz w:val="24"/>
              </w:rPr>
            </w:pPr>
          </w:p>
          <w:p w14:paraId="0E1CDB2A" w14:textId="77777777" w:rsidR="00114BD9" w:rsidRPr="004F6CBE" w:rsidRDefault="00114BD9" w:rsidP="00114BD9">
            <w:pPr>
              <w:spacing w:line="276" w:lineRule="auto"/>
              <w:ind w:left="-392" w:right="180" w:firstLine="425"/>
              <w:jc w:val="center"/>
              <w:rPr>
                <w:rFonts w:cs="Arial"/>
                <w:color w:val="000000"/>
                <w:sz w:val="24"/>
              </w:rPr>
            </w:pPr>
            <w:r w:rsidRPr="004F6CBE">
              <w:rPr>
                <w:rFonts w:cs="Arial"/>
                <w:color w:val="000000"/>
                <w:sz w:val="24"/>
              </w:rPr>
              <w:t>Un.</w:t>
            </w:r>
          </w:p>
          <w:p w14:paraId="04108C9D" w14:textId="77777777" w:rsidR="00114BD9" w:rsidRPr="004F6CBE" w:rsidRDefault="00114BD9" w:rsidP="00114BD9">
            <w:pPr>
              <w:spacing w:line="276" w:lineRule="auto"/>
              <w:ind w:right="180"/>
              <w:jc w:val="center"/>
              <w:rPr>
                <w:rFonts w:cs="Arial"/>
                <w:color w:val="000000"/>
                <w:sz w:val="24"/>
              </w:rPr>
            </w:pPr>
          </w:p>
          <w:p w14:paraId="09EF18EA" w14:textId="77777777" w:rsidR="00114BD9" w:rsidRPr="004F6CBE" w:rsidRDefault="00114BD9" w:rsidP="00114BD9">
            <w:pPr>
              <w:spacing w:line="276" w:lineRule="auto"/>
              <w:ind w:right="180"/>
              <w:jc w:val="center"/>
              <w:rPr>
                <w:rFonts w:cs="Arial"/>
                <w:color w:val="000000"/>
                <w:sz w:val="24"/>
              </w:rPr>
            </w:pPr>
          </w:p>
          <w:p w14:paraId="416C92A8" w14:textId="78C0A464" w:rsidR="00114BD9" w:rsidRPr="004F6CBE" w:rsidRDefault="00114BD9" w:rsidP="00114BD9">
            <w:pPr>
              <w:pStyle w:val="TableParagraph"/>
              <w:spacing w:before="54" w:line="276" w:lineRule="auto"/>
              <w:ind w:left="271" w:right="273"/>
              <w:jc w:val="center"/>
              <w:rPr>
                <w:rFonts w:ascii="Arial" w:hAnsi="Arial" w:cs="Arial"/>
                <w:bCs/>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D42FFC9" w14:textId="3FEF00B8" w:rsidR="00114BD9" w:rsidRPr="004F6CBE" w:rsidRDefault="00114BD9" w:rsidP="00114BD9">
            <w:pPr>
              <w:pStyle w:val="TableParagraph"/>
              <w:spacing w:before="54" w:line="276" w:lineRule="auto"/>
              <w:ind w:left="373" w:right="365"/>
              <w:jc w:val="center"/>
              <w:rPr>
                <w:rFonts w:ascii="Arial" w:hAnsi="Arial" w:cs="Arial"/>
                <w:bCs/>
                <w:sz w:val="24"/>
                <w:szCs w:val="24"/>
              </w:rPr>
            </w:pPr>
            <w:r w:rsidRPr="004F6CBE">
              <w:rPr>
                <w:rFonts w:ascii="Arial" w:hAnsi="Arial" w:cs="Arial"/>
                <w:sz w:val="24"/>
                <w:szCs w:val="24"/>
              </w:rPr>
              <w:t>4.250</w:t>
            </w:r>
          </w:p>
        </w:tc>
      </w:tr>
      <w:tr w:rsidR="00114BD9" w:rsidRPr="004F6CBE" w14:paraId="7AAA0DCF" w14:textId="77777777" w:rsidTr="00EC73BB">
        <w:trPr>
          <w:trHeight w:val="964"/>
        </w:trPr>
        <w:tc>
          <w:tcPr>
            <w:tcW w:w="704" w:type="dxa"/>
            <w:tcBorders>
              <w:right w:val="single" w:sz="4" w:space="0" w:color="000000"/>
            </w:tcBorders>
            <w:shd w:val="clear" w:color="auto" w:fill="FFFFFF" w:themeFill="background1"/>
          </w:tcPr>
          <w:p w14:paraId="6D9C200A" w14:textId="34422E2B" w:rsidR="00114BD9" w:rsidRPr="004F6CBE" w:rsidRDefault="00114BD9" w:rsidP="00114BD9">
            <w:pPr>
              <w:pStyle w:val="TableParagraph"/>
              <w:spacing w:before="54" w:line="276" w:lineRule="auto"/>
              <w:ind w:left="95"/>
              <w:jc w:val="both"/>
              <w:rPr>
                <w:rFonts w:ascii="Arial" w:hAnsi="Arial" w:cs="Arial"/>
                <w:sz w:val="24"/>
                <w:szCs w:val="24"/>
              </w:rPr>
            </w:pPr>
          </w:p>
        </w:tc>
        <w:tc>
          <w:tcPr>
            <w:tcW w:w="41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F320EF" w14:textId="07887A3F" w:rsidR="00114BD9" w:rsidRPr="004F6CBE" w:rsidRDefault="00114BD9" w:rsidP="00114BD9">
            <w:pPr>
              <w:pStyle w:val="TableParagraph"/>
              <w:spacing w:before="54" w:line="276" w:lineRule="auto"/>
              <w:ind w:left="171"/>
              <w:jc w:val="both"/>
              <w:rPr>
                <w:rFonts w:ascii="Arial" w:hAnsi="Arial" w:cs="Arial"/>
                <w:b/>
                <w:bCs/>
                <w:sz w:val="24"/>
                <w:szCs w:val="24"/>
              </w:rPr>
            </w:pPr>
            <w:r w:rsidRPr="004F6CBE">
              <w:rPr>
                <w:rFonts w:ascii="Arial" w:hAnsi="Arial" w:cs="Arial"/>
                <w:color w:val="000000"/>
                <w:sz w:val="24"/>
                <w:szCs w:val="24"/>
              </w:rPr>
              <w:t>Pasta Aba elástico ofício cristal 335x235mm. Arte a definir, a qual será impressa na capa.</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9B6D20" w14:textId="77777777" w:rsidR="00114BD9" w:rsidRPr="004F6CBE" w:rsidRDefault="00114BD9" w:rsidP="00114BD9">
            <w:pPr>
              <w:spacing w:line="276" w:lineRule="auto"/>
              <w:ind w:left="-392" w:right="180" w:firstLine="425"/>
              <w:jc w:val="center"/>
              <w:rPr>
                <w:rFonts w:cs="Arial"/>
                <w:color w:val="000000"/>
                <w:sz w:val="24"/>
              </w:rPr>
            </w:pPr>
            <w:r w:rsidRPr="004F6CBE">
              <w:rPr>
                <w:rFonts w:cs="Arial"/>
                <w:color w:val="000000"/>
                <w:sz w:val="24"/>
              </w:rPr>
              <w:t>Un.</w:t>
            </w:r>
          </w:p>
          <w:p w14:paraId="28433D54" w14:textId="22682675" w:rsidR="00114BD9" w:rsidRPr="004F6CBE" w:rsidRDefault="00114BD9" w:rsidP="00114BD9">
            <w:pPr>
              <w:pStyle w:val="TableParagraph"/>
              <w:spacing w:before="54" w:line="276" w:lineRule="auto"/>
              <w:ind w:left="271" w:right="273"/>
              <w:jc w:val="center"/>
              <w:rPr>
                <w:rFonts w:ascii="Arial" w:hAnsi="Arial" w:cs="Arial"/>
                <w:b/>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948473" w14:textId="4EFB68A3" w:rsidR="00114BD9" w:rsidRPr="004F6CBE" w:rsidRDefault="00114BD9" w:rsidP="00114BD9">
            <w:pPr>
              <w:pStyle w:val="TableParagraph"/>
              <w:spacing w:before="54" w:line="276" w:lineRule="auto"/>
              <w:ind w:left="373" w:right="365"/>
              <w:jc w:val="center"/>
              <w:rPr>
                <w:rFonts w:ascii="Arial" w:hAnsi="Arial" w:cs="Arial"/>
                <w:b/>
                <w:sz w:val="24"/>
                <w:szCs w:val="24"/>
              </w:rPr>
            </w:pPr>
            <w:r w:rsidRPr="004F6CBE">
              <w:rPr>
                <w:rFonts w:ascii="Arial" w:hAnsi="Arial" w:cs="Arial"/>
                <w:sz w:val="24"/>
                <w:szCs w:val="24"/>
              </w:rPr>
              <w:t>4.250</w:t>
            </w:r>
          </w:p>
        </w:tc>
      </w:tr>
      <w:tr w:rsidR="00114BD9" w:rsidRPr="004F6CBE" w14:paraId="4F81E5C7" w14:textId="77777777" w:rsidTr="00EC73BB">
        <w:trPr>
          <w:trHeight w:val="964"/>
        </w:trPr>
        <w:tc>
          <w:tcPr>
            <w:tcW w:w="704" w:type="dxa"/>
            <w:tcBorders>
              <w:right w:val="single" w:sz="4" w:space="0" w:color="000000"/>
            </w:tcBorders>
            <w:shd w:val="clear" w:color="auto" w:fill="FFFFFF" w:themeFill="background1"/>
          </w:tcPr>
          <w:p w14:paraId="68E0BCD3" w14:textId="569F0655" w:rsidR="00114BD9" w:rsidRPr="004F6CBE" w:rsidRDefault="00114BD9" w:rsidP="00114BD9">
            <w:pPr>
              <w:pStyle w:val="TableParagraph"/>
              <w:spacing w:before="54" w:line="276" w:lineRule="auto"/>
              <w:ind w:left="95"/>
              <w:jc w:val="both"/>
              <w:rPr>
                <w:rFonts w:ascii="Arial" w:hAnsi="Arial" w:cs="Arial"/>
                <w:sz w:val="24"/>
                <w:szCs w:val="24"/>
              </w:rPr>
            </w:pPr>
          </w:p>
        </w:tc>
        <w:tc>
          <w:tcPr>
            <w:tcW w:w="41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322772" w14:textId="19C676F7" w:rsidR="00114BD9" w:rsidRPr="004F6CBE" w:rsidRDefault="00114BD9" w:rsidP="00114BD9">
            <w:pPr>
              <w:pStyle w:val="TableParagraph"/>
              <w:spacing w:before="54" w:line="276" w:lineRule="auto"/>
              <w:ind w:left="171"/>
              <w:jc w:val="both"/>
              <w:rPr>
                <w:rFonts w:ascii="Arial" w:hAnsi="Arial" w:cs="Arial"/>
                <w:bCs/>
                <w:sz w:val="24"/>
                <w:szCs w:val="24"/>
              </w:rPr>
            </w:pPr>
            <w:r w:rsidRPr="004F6CBE">
              <w:rPr>
                <w:rFonts w:ascii="Arial" w:hAnsi="Arial" w:cs="Arial"/>
                <w:color w:val="000000"/>
                <w:sz w:val="24"/>
                <w:szCs w:val="24"/>
              </w:rPr>
              <w:t>Bolsas de 40 cm de comprimento x 40 cm de largura de algodão ou material compatível com arte do evento na frente.</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B62D3B" w14:textId="77777777" w:rsidR="00114BD9" w:rsidRPr="004F6CBE" w:rsidRDefault="00114BD9" w:rsidP="00114BD9">
            <w:pPr>
              <w:spacing w:line="276" w:lineRule="auto"/>
              <w:ind w:left="-392" w:right="180" w:firstLine="425"/>
              <w:jc w:val="center"/>
              <w:rPr>
                <w:rFonts w:cs="Arial"/>
                <w:color w:val="000000"/>
                <w:sz w:val="24"/>
              </w:rPr>
            </w:pPr>
            <w:r w:rsidRPr="004F6CBE">
              <w:rPr>
                <w:rFonts w:cs="Arial"/>
                <w:color w:val="000000"/>
                <w:sz w:val="24"/>
              </w:rPr>
              <w:t>Un.</w:t>
            </w:r>
          </w:p>
          <w:p w14:paraId="2F201010" w14:textId="7FF04E6C" w:rsidR="00114BD9" w:rsidRPr="004F6CBE" w:rsidRDefault="00114BD9" w:rsidP="00114BD9">
            <w:pPr>
              <w:pStyle w:val="TableParagraph"/>
              <w:spacing w:before="54" w:line="276" w:lineRule="auto"/>
              <w:ind w:left="271" w:right="273"/>
              <w:jc w:val="center"/>
              <w:rPr>
                <w:rFonts w:ascii="Arial" w:hAnsi="Arial" w:cs="Arial"/>
                <w:b/>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C1512DF" w14:textId="1DEA0E3B" w:rsidR="00114BD9" w:rsidRPr="004F6CBE" w:rsidRDefault="00114BD9" w:rsidP="00114BD9">
            <w:pPr>
              <w:pStyle w:val="TableParagraph"/>
              <w:spacing w:before="54" w:line="276" w:lineRule="auto"/>
              <w:ind w:left="373" w:right="365"/>
              <w:jc w:val="center"/>
              <w:rPr>
                <w:rFonts w:ascii="Arial" w:hAnsi="Arial" w:cs="Arial"/>
                <w:b/>
                <w:sz w:val="24"/>
                <w:szCs w:val="24"/>
              </w:rPr>
            </w:pPr>
            <w:r w:rsidRPr="004F6CBE">
              <w:rPr>
                <w:rFonts w:ascii="Arial" w:hAnsi="Arial" w:cs="Arial"/>
                <w:sz w:val="24"/>
                <w:szCs w:val="24"/>
              </w:rPr>
              <w:t>650</w:t>
            </w:r>
          </w:p>
        </w:tc>
      </w:tr>
      <w:tr w:rsidR="00114BD9" w:rsidRPr="004F6CBE" w14:paraId="1247D1E3" w14:textId="77777777" w:rsidTr="00EC73BB">
        <w:trPr>
          <w:trHeight w:val="964"/>
        </w:trPr>
        <w:tc>
          <w:tcPr>
            <w:tcW w:w="704" w:type="dxa"/>
            <w:tcBorders>
              <w:right w:val="single" w:sz="4" w:space="0" w:color="000000"/>
            </w:tcBorders>
            <w:shd w:val="clear" w:color="auto" w:fill="FFFFFF" w:themeFill="background1"/>
          </w:tcPr>
          <w:p w14:paraId="4558EB5E" w14:textId="369BA296" w:rsidR="00114BD9" w:rsidRPr="004F6CBE" w:rsidRDefault="00114BD9" w:rsidP="00114BD9">
            <w:pPr>
              <w:pStyle w:val="TableParagraph"/>
              <w:spacing w:before="54" w:line="276" w:lineRule="auto"/>
              <w:ind w:left="95"/>
              <w:jc w:val="both"/>
              <w:rPr>
                <w:rFonts w:ascii="Arial" w:hAnsi="Arial" w:cs="Arial"/>
                <w:sz w:val="24"/>
                <w:szCs w:val="24"/>
              </w:rPr>
            </w:pPr>
          </w:p>
        </w:tc>
        <w:tc>
          <w:tcPr>
            <w:tcW w:w="41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DCE9E6B" w14:textId="77777777" w:rsidR="00114BD9" w:rsidRPr="00114BD9" w:rsidRDefault="00114BD9" w:rsidP="00114BD9">
            <w:pPr>
              <w:spacing w:line="276" w:lineRule="auto"/>
              <w:jc w:val="both"/>
              <w:rPr>
                <w:rFonts w:cs="Arial"/>
                <w:color w:val="000000"/>
                <w:sz w:val="24"/>
                <w:lang w:val="pt-BR"/>
              </w:rPr>
            </w:pPr>
            <w:r w:rsidRPr="004F6CBE">
              <w:rPr>
                <w:rFonts w:cs="Arial"/>
                <w:color w:val="000000"/>
                <w:sz w:val="24"/>
              </w:rPr>
              <w:t xml:space="preserve">Banner tamanho 800x1200, com cordão, bastão e tripé, cores só frente (um a ser usado no evento em Natal e outro no evento em Mossoró). </w:t>
            </w:r>
            <w:r w:rsidRPr="00114BD9">
              <w:rPr>
                <w:rFonts w:cs="Arial"/>
                <w:color w:val="000000"/>
                <w:sz w:val="24"/>
                <w:lang w:val="pt-BR"/>
              </w:rPr>
              <w:t xml:space="preserve">A empresa deverá se responsabilizar com os custos da montagem, desmontagem e deslocamento para Mossoró. </w:t>
            </w:r>
          </w:p>
          <w:p w14:paraId="2AA07405" w14:textId="77777777" w:rsidR="00114BD9" w:rsidRPr="00114BD9" w:rsidRDefault="00114BD9" w:rsidP="00114BD9">
            <w:pPr>
              <w:spacing w:line="276" w:lineRule="auto"/>
              <w:jc w:val="both"/>
              <w:rPr>
                <w:rFonts w:cs="Arial"/>
                <w:sz w:val="24"/>
                <w:lang w:val="pt-BR"/>
              </w:rPr>
            </w:pPr>
            <w:r w:rsidRPr="00114BD9">
              <w:rPr>
                <w:rFonts w:cs="Arial"/>
                <w:color w:val="000000"/>
                <w:sz w:val="24"/>
                <w:lang w:val="pt-BR"/>
              </w:rPr>
              <w:t>(Dias 16 e 17 de maio em Natal e dia 19 de maio em Mossoró).</w:t>
            </w:r>
            <w:r w:rsidRPr="00114BD9">
              <w:rPr>
                <w:rFonts w:cs="Arial"/>
                <w:sz w:val="24"/>
                <w:lang w:val="pt-BR"/>
              </w:rPr>
              <w:t xml:space="preserve"> </w:t>
            </w:r>
          </w:p>
          <w:p w14:paraId="4F7C3D6F" w14:textId="77777777" w:rsidR="00114BD9" w:rsidRPr="004F6CBE" w:rsidRDefault="00114BD9" w:rsidP="00114BD9">
            <w:pPr>
              <w:pStyle w:val="TableParagraph"/>
              <w:spacing w:before="54" w:line="276" w:lineRule="auto"/>
              <w:ind w:left="171"/>
              <w:jc w:val="both"/>
              <w:rPr>
                <w:rFonts w:ascii="Arial" w:hAnsi="Arial" w:cs="Arial"/>
                <w:bCs/>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F20AA5" w14:textId="77777777" w:rsidR="00114BD9" w:rsidRPr="004F6CBE" w:rsidRDefault="00114BD9" w:rsidP="00114BD9">
            <w:pPr>
              <w:spacing w:line="276" w:lineRule="auto"/>
              <w:ind w:left="-392" w:right="180" w:firstLine="425"/>
              <w:jc w:val="center"/>
              <w:rPr>
                <w:rFonts w:cs="Arial"/>
                <w:color w:val="000000"/>
                <w:sz w:val="24"/>
              </w:rPr>
            </w:pPr>
            <w:r w:rsidRPr="004F6CBE">
              <w:rPr>
                <w:rFonts w:cs="Arial"/>
                <w:color w:val="000000"/>
                <w:sz w:val="24"/>
              </w:rPr>
              <w:t>Un.</w:t>
            </w:r>
          </w:p>
          <w:p w14:paraId="6C4DB7BE" w14:textId="26F59681" w:rsidR="00114BD9" w:rsidRPr="004F6CBE" w:rsidRDefault="00114BD9" w:rsidP="00114BD9">
            <w:pPr>
              <w:pStyle w:val="TableParagraph"/>
              <w:spacing w:before="54" w:line="276" w:lineRule="auto"/>
              <w:ind w:left="271" w:right="273"/>
              <w:jc w:val="center"/>
              <w:rPr>
                <w:rFonts w:ascii="Arial" w:hAnsi="Arial" w:cs="Arial"/>
                <w:b/>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C8EEDDA" w14:textId="3730BF2E" w:rsidR="00114BD9" w:rsidRPr="004F6CBE" w:rsidRDefault="00114BD9" w:rsidP="00114BD9">
            <w:pPr>
              <w:pStyle w:val="TableParagraph"/>
              <w:spacing w:before="54" w:line="276" w:lineRule="auto"/>
              <w:ind w:left="373" w:right="365"/>
              <w:jc w:val="center"/>
              <w:rPr>
                <w:rFonts w:ascii="Arial" w:hAnsi="Arial" w:cs="Arial"/>
                <w:b/>
                <w:sz w:val="24"/>
                <w:szCs w:val="24"/>
              </w:rPr>
            </w:pPr>
            <w:r w:rsidRPr="004F6CBE">
              <w:rPr>
                <w:rFonts w:ascii="Arial" w:hAnsi="Arial" w:cs="Arial"/>
                <w:sz w:val="24"/>
                <w:szCs w:val="24"/>
              </w:rPr>
              <w:t>02</w:t>
            </w:r>
          </w:p>
        </w:tc>
      </w:tr>
      <w:tr w:rsidR="00114BD9" w:rsidRPr="004F6CBE" w14:paraId="36060C41" w14:textId="77777777" w:rsidTr="00EC73BB">
        <w:trPr>
          <w:trHeight w:val="964"/>
        </w:trPr>
        <w:tc>
          <w:tcPr>
            <w:tcW w:w="704" w:type="dxa"/>
            <w:tcBorders>
              <w:right w:val="single" w:sz="4" w:space="0" w:color="000000"/>
            </w:tcBorders>
            <w:shd w:val="clear" w:color="auto" w:fill="FFFFFF" w:themeFill="background1"/>
          </w:tcPr>
          <w:p w14:paraId="684BB785" w14:textId="1141EFBF" w:rsidR="00114BD9" w:rsidRPr="004F6CBE" w:rsidRDefault="00114BD9" w:rsidP="00114BD9">
            <w:pPr>
              <w:pStyle w:val="TableParagraph"/>
              <w:spacing w:before="54" w:line="276" w:lineRule="auto"/>
              <w:ind w:left="95"/>
              <w:jc w:val="both"/>
              <w:rPr>
                <w:rFonts w:ascii="Arial" w:hAnsi="Arial" w:cs="Arial"/>
                <w:sz w:val="24"/>
                <w:szCs w:val="24"/>
              </w:rPr>
            </w:pPr>
          </w:p>
        </w:tc>
        <w:tc>
          <w:tcPr>
            <w:tcW w:w="41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A891A16" w14:textId="688FB51D" w:rsidR="00114BD9" w:rsidRPr="004F6CBE" w:rsidRDefault="00114BD9" w:rsidP="00114BD9">
            <w:pPr>
              <w:pStyle w:val="TableParagraph"/>
              <w:spacing w:before="54" w:line="276" w:lineRule="auto"/>
              <w:ind w:left="171"/>
              <w:jc w:val="both"/>
              <w:rPr>
                <w:rFonts w:ascii="Arial" w:hAnsi="Arial" w:cs="Arial"/>
                <w:bCs/>
                <w:sz w:val="24"/>
                <w:szCs w:val="24"/>
              </w:rPr>
            </w:pPr>
            <w:r w:rsidRPr="004F6CBE">
              <w:rPr>
                <w:rFonts w:ascii="Arial" w:hAnsi="Arial" w:cs="Arial"/>
                <w:color w:val="000000"/>
                <w:sz w:val="24"/>
                <w:szCs w:val="24"/>
              </w:rPr>
              <w:t xml:space="preserve">Banner saia de mesa/bancada para oito lugares com a apresentação da Semana da Enfermagem (A colocação e retirada do banner deverá ser feita pela empresa). 4x0 </w:t>
            </w:r>
            <w:r w:rsidRPr="004F6CBE">
              <w:rPr>
                <w:rFonts w:ascii="Arial" w:hAnsi="Arial" w:cs="Arial"/>
                <w:color w:val="000000"/>
                <w:sz w:val="24"/>
                <w:szCs w:val="24"/>
              </w:rPr>
              <w:lastRenderedPageBreak/>
              <w:t>cores. Tamanho: 4,0 m x 1. Arte a definir.</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8F5075" w14:textId="77777777" w:rsidR="00114BD9" w:rsidRPr="004F6CBE" w:rsidRDefault="00114BD9" w:rsidP="00114BD9">
            <w:pPr>
              <w:spacing w:line="276" w:lineRule="auto"/>
              <w:ind w:left="-392" w:right="180" w:firstLine="425"/>
              <w:jc w:val="center"/>
              <w:rPr>
                <w:rFonts w:cs="Arial"/>
                <w:color w:val="000000"/>
                <w:sz w:val="24"/>
              </w:rPr>
            </w:pPr>
            <w:r w:rsidRPr="004F6CBE">
              <w:rPr>
                <w:rFonts w:cs="Arial"/>
                <w:color w:val="000000"/>
                <w:sz w:val="24"/>
              </w:rPr>
              <w:lastRenderedPageBreak/>
              <w:t>Un.</w:t>
            </w:r>
          </w:p>
          <w:p w14:paraId="08BA991C" w14:textId="5BBA32F6" w:rsidR="00114BD9" w:rsidRPr="004F6CBE" w:rsidRDefault="00114BD9" w:rsidP="00114BD9">
            <w:pPr>
              <w:pStyle w:val="TableParagraph"/>
              <w:spacing w:before="54" w:line="276" w:lineRule="auto"/>
              <w:ind w:left="271" w:right="273"/>
              <w:jc w:val="center"/>
              <w:rPr>
                <w:rFonts w:ascii="Arial" w:hAnsi="Arial" w:cs="Arial"/>
                <w:b/>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9075D9" w14:textId="64232811" w:rsidR="00114BD9" w:rsidRPr="004F6CBE" w:rsidRDefault="00114BD9" w:rsidP="00114BD9">
            <w:pPr>
              <w:pStyle w:val="TableParagraph"/>
              <w:spacing w:before="54" w:line="276" w:lineRule="auto"/>
              <w:ind w:left="373" w:right="365"/>
              <w:jc w:val="center"/>
              <w:rPr>
                <w:rFonts w:ascii="Arial" w:hAnsi="Arial" w:cs="Arial"/>
                <w:b/>
                <w:sz w:val="24"/>
                <w:szCs w:val="24"/>
              </w:rPr>
            </w:pPr>
            <w:r w:rsidRPr="004F6CBE">
              <w:rPr>
                <w:rFonts w:ascii="Arial" w:hAnsi="Arial" w:cs="Arial"/>
                <w:sz w:val="24"/>
                <w:szCs w:val="24"/>
              </w:rPr>
              <w:t>01</w:t>
            </w:r>
          </w:p>
        </w:tc>
      </w:tr>
      <w:tr w:rsidR="00114BD9" w:rsidRPr="004F6CBE" w14:paraId="660CE3F0" w14:textId="77777777" w:rsidTr="00EC73BB">
        <w:trPr>
          <w:trHeight w:val="964"/>
        </w:trPr>
        <w:tc>
          <w:tcPr>
            <w:tcW w:w="704" w:type="dxa"/>
            <w:tcBorders>
              <w:right w:val="single" w:sz="4" w:space="0" w:color="000000"/>
            </w:tcBorders>
            <w:shd w:val="clear" w:color="auto" w:fill="FFFFFF" w:themeFill="background1"/>
          </w:tcPr>
          <w:p w14:paraId="2110EE5C" w14:textId="77BCB38D" w:rsidR="00114BD9" w:rsidRPr="004F6CBE" w:rsidRDefault="00114BD9" w:rsidP="00114BD9">
            <w:pPr>
              <w:pStyle w:val="TableParagraph"/>
              <w:spacing w:before="54" w:line="276" w:lineRule="auto"/>
              <w:ind w:left="95"/>
              <w:jc w:val="both"/>
              <w:rPr>
                <w:rFonts w:ascii="Arial" w:hAnsi="Arial" w:cs="Arial"/>
                <w:sz w:val="24"/>
                <w:szCs w:val="24"/>
              </w:rPr>
            </w:pPr>
          </w:p>
        </w:tc>
        <w:tc>
          <w:tcPr>
            <w:tcW w:w="41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20B4F13" w14:textId="6C23F672" w:rsidR="00114BD9" w:rsidRPr="004F6CBE" w:rsidRDefault="00114BD9" w:rsidP="00114BD9">
            <w:pPr>
              <w:pStyle w:val="TableParagraph"/>
              <w:spacing w:before="54" w:line="276" w:lineRule="auto"/>
              <w:ind w:left="171"/>
              <w:jc w:val="both"/>
              <w:rPr>
                <w:rFonts w:ascii="Arial" w:hAnsi="Arial" w:cs="Arial"/>
                <w:b/>
                <w:bCs/>
                <w:sz w:val="24"/>
                <w:szCs w:val="24"/>
              </w:rPr>
            </w:pPr>
            <w:r w:rsidRPr="004F6CBE">
              <w:rPr>
                <w:rFonts w:ascii="Arial" w:hAnsi="Arial" w:cs="Arial"/>
                <w:color w:val="000000"/>
                <w:sz w:val="24"/>
                <w:szCs w:val="24"/>
              </w:rPr>
              <w:t>Totem Alcóol em Gel com Pedal e Display com a logomarca do COREN.</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10E5D5D" w14:textId="77777777" w:rsidR="00114BD9" w:rsidRPr="004F6CBE" w:rsidRDefault="00114BD9" w:rsidP="00114BD9">
            <w:pPr>
              <w:spacing w:line="276" w:lineRule="auto"/>
              <w:ind w:left="-392" w:right="180" w:firstLine="425"/>
              <w:jc w:val="center"/>
              <w:rPr>
                <w:rFonts w:cs="Arial"/>
                <w:color w:val="000000"/>
                <w:sz w:val="24"/>
              </w:rPr>
            </w:pPr>
            <w:r w:rsidRPr="004F6CBE">
              <w:rPr>
                <w:rFonts w:cs="Arial"/>
                <w:color w:val="000000"/>
                <w:sz w:val="24"/>
              </w:rPr>
              <w:t>Un.</w:t>
            </w:r>
          </w:p>
          <w:p w14:paraId="36E5874F" w14:textId="26B9BF47" w:rsidR="00114BD9" w:rsidRPr="004F6CBE" w:rsidRDefault="00114BD9" w:rsidP="00114BD9">
            <w:pPr>
              <w:pStyle w:val="TableParagraph"/>
              <w:spacing w:before="54" w:line="276" w:lineRule="auto"/>
              <w:ind w:left="271" w:right="273"/>
              <w:jc w:val="center"/>
              <w:rPr>
                <w:rFonts w:ascii="Arial" w:hAnsi="Arial" w:cs="Arial"/>
                <w:b/>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E84C1D6" w14:textId="33C504A5" w:rsidR="00114BD9" w:rsidRPr="004F6CBE" w:rsidRDefault="00114BD9" w:rsidP="00114BD9">
            <w:pPr>
              <w:pStyle w:val="TableParagraph"/>
              <w:spacing w:before="54" w:line="276" w:lineRule="auto"/>
              <w:ind w:left="373" w:right="365"/>
              <w:jc w:val="center"/>
              <w:rPr>
                <w:rFonts w:ascii="Arial" w:hAnsi="Arial" w:cs="Arial"/>
                <w:b/>
                <w:sz w:val="24"/>
                <w:szCs w:val="24"/>
              </w:rPr>
            </w:pPr>
            <w:r w:rsidRPr="004F6CBE">
              <w:rPr>
                <w:rFonts w:ascii="Arial" w:hAnsi="Arial" w:cs="Arial"/>
                <w:sz w:val="24"/>
                <w:szCs w:val="24"/>
              </w:rPr>
              <w:t>2</w:t>
            </w:r>
          </w:p>
        </w:tc>
      </w:tr>
      <w:tr w:rsidR="00114BD9" w:rsidRPr="004F6CBE" w14:paraId="50D7E344" w14:textId="77777777" w:rsidTr="00EC73BB">
        <w:trPr>
          <w:trHeight w:val="964"/>
        </w:trPr>
        <w:tc>
          <w:tcPr>
            <w:tcW w:w="704" w:type="dxa"/>
            <w:tcBorders>
              <w:right w:val="single" w:sz="4" w:space="0" w:color="000000"/>
            </w:tcBorders>
            <w:shd w:val="clear" w:color="auto" w:fill="FFFFFF" w:themeFill="background1"/>
          </w:tcPr>
          <w:p w14:paraId="17916D0B" w14:textId="12380CD7" w:rsidR="00114BD9" w:rsidRPr="004F6CBE" w:rsidRDefault="00114BD9" w:rsidP="00114BD9">
            <w:pPr>
              <w:pStyle w:val="TableParagraph"/>
              <w:spacing w:before="54" w:line="276" w:lineRule="auto"/>
              <w:ind w:left="95"/>
              <w:jc w:val="both"/>
              <w:rPr>
                <w:rFonts w:ascii="Arial" w:hAnsi="Arial" w:cs="Arial"/>
                <w:sz w:val="24"/>
                <w:szCs w:val="24"/>
              </w:rPr>
            </w:pPr>
          </w:p>
        </w:tc>
        <w:tc>
          <w:tcPr>
            <w:tcW w:w="41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AB2563F" w14:textId="77777777" w:rsidR="00114BD9" w:rsidRPr="00114BD9" w:rsidRDefault="00114BD9" w:rsidP="00114BD9">
            <w:pPr>
              <w:adjustRightInd w:val="0"/>
              <w:spacing w:line="276" w:lineRule="auto"/>
              <w:jc w:val="both"/>
              <w:rPr>
                <w:rFonts w:eastAsia="Calibri" w:cs="Arial"/>
                <w:color w:val="000000"/>
                <w:sz w:val="24"/>
                <w:lang w:val="pt-BR" w:eastAsia="en-US"/>
              </w:rPr>
            </w:pPr>
            <w:r w:rsidRPr="00114BD9">
              <w:rPr>
                <w:rFonts w:eastAsia="Calibri" w:cs="Arial"/>
                <w:color w:val="000000"/>
                <w:sz w:val="24"/>
                <w:lang w:val="pt-BR" w:eastAsia="en-US"/>
              </w:rPr>
              <w:t xml:space="preserve">Camisetas de tamanhos variados na cor branca com arte colorida a ser definida na parte da frente e atrás da camiseta </w:t>
            </w:r>
          </w:p>
          <w:p w14:paraId="452C9B5C" w14:textId="77777777" w:rsidR="00114BD9" w:rsidRPr="004F6CBE" w:rsidRDefault="00114BD9" w:rsidP="00114BD9">
            <w:pPr>
              <w:pStyle w:val="TableParagraph"/>
              <w:spacing w:before="54" w:line="276" w:lineRule="auto"/>
              <w:ind w:left="171"/>
              <w:jc w:val="both"/>
              <w:rPr>
                <w:rFonts w:ascii="Arial" w:hAnsi="Arial" w:cs="Arial"/>
                <w:bCs/>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208FDA" w14:textId="77777777" w:rsidR="00114BD9" w:rsidRPr="004F6CBE" w:rsidRDefault="00114BD9" w:rsidP="00114BD9">
            <w:pPr>
              <w:spacing w:line="276" w:lineRule="auto"/>
              <w:ind w:left="-392" w:right="180" w:firstLine="425"/>
              <w:jc w:val="center"/>
              <w:rPr>
                <w:rFonts w:cs="Arial"/>
                <w:color w:val="000000"/>
                <w:sz w:val="24"/>
              </w:rPr>
            </w:pPr>
            <w:r w:rsidRPr="004F6CBE">
              <w:rPr>
                <w:rFonts w:cs="Arial"/>
                <w:color w:val="000000"/>
                <w:sz w:val="24"/>
              </w:rPr>
              <w:t>Un.</w:t>
            </w:r>
          </w:p>
          <w:p w14:paraId="5B50DFE7" w14:textId="647FB462" w:rsidR="00114BD9" w:rsidRPr="004F6CBE" w:rsidRDefault="00114BD9" w:rsidP="00114BD9">
            <w:pPr>
              <w:pStyle w:val="TableParagraph"/>
              <w:spacing w:before="54" w:line="276" w:lineRule="auto"/>
              <w:ind w:left="271" w:right="273"/>
              <w:jc w:val="center"/>
              <w:rPr>
                <w:rFonts w:ascii="Arial" w:hAnsi="Arial" w:cs="Arial"/>
                <w:b/>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8AA85B2" w14:textId="284FFA12" w:rsidR="00114BD9" w:rsidRPr="004F6CBE" w:rsidRDefault="00114BD9" w:rsidP="00114BD9">
            <w:pPr>
              <w:pStyle w:val="TableParagraph"/>
              <w:spacing w:before="54" w:line="276" w:lineRule="auto"/>
              <w:ind w:left="373" w:right="365"/>
              <w:jc w:val="center"/>
              <w:rPr>
                <w:rFonts w:ascii="Arial" w:hAnsi="Arial" w:cs="Arial"/>
                <w:b/>
                <w:sz w:val="24"/>
                <w:szCs w:val="24"/>
              </w:rPr>
            </w:pPr>
            <w:r w:rsidRPr="004F6CBE">
              <w:rPr>
                <w:rFonts w:ascii="Arial" w:hAnsi="Arial" w:cs="Arial"/>
                <w:sz w:val="24"/>
                <w:szCs w:val="24"/>
              </w:rPr>
              <w:t>650</w:t>
            </w:r>
          </w:p>
        </w:tc>
      </w:tr>
      <w:tr w:rsidR="00114BD9" w:rsidRPr="004F6CBE" w14:paraId="2DBEBC18" w14:textId="77777777" w:rsidTr="00EC73BB">
        <w:trPr>
          <w:trHeight w:val="964"/>
        </w:trPr>
        <w:tc>
          <w:tcPr>
            <w:tcW w:w="704" w:type="dxa"/>
            <w:tcBorders>
              <w:right w:val="single" w:sz="4" w:space="0" w:color="000000"/>
            </w:tcBorders>
            <w:shd w:val="clear" w:color="auto" w:fill="FFFFFF" w:themeFill="background1"/>
          </w:tcPr>
          <w:p w14:paraId="05368D3C" w14:textId="48CF6BC4" w:rsidR="00114BD9" w:rsidRPr="004F6CBE" w:rsidRDefault="00114BD9" w:rsidP="00114BD9">
            <w:pPr>
              <w:pStyle w:val="TableParagraph"/>
              <w:spacing w:before="54" w:line="276" w:lineRule="auto"/>
              <w:ind w:left="95"/>
              <w:jc w:val="both"/>
              <w:rPr>
                <w:rFonts w:ascii="Arial" w:hAnsi="Arial" w:cs="Arial"/>
                <w:sz w:val="24"/>
                <w:szCs w:val="24"/>
              </w:rPr>
            </w:pPr>
          </w:p>
        </w:tc>
        <w:tc>
          <w:tcPr>
            <w:tcW w:w="41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BE168F4" w14:textId="66A378D7" w:rsidR="00114BD9" w:rsidRPr="004F6CBE" w:rsidRDefault="00114BD9" w:rsidP="00114BD9">
            <w:pPr>
              <w:pStyle w:val="TableParagraph"/>
              <w:spacing w:before="54" w:line="276" w:lineRule="auto"/>
              <w:ind w:left="171"/>
              <w:jc w:val="both"/>
              <w:rPr>
                <w:rFonts w:ascii="Arial" w:hAnsi="Arial" w:cs="Arial"/>
                <w:bCs/>
                <w:sz w:val="24"/>
                <w:szCs w:val="24"/>
              </w:rPr>
            </w:pPr>
            <w:r w:rsidRPr="004F6CBE">
              <w:rPr>
                <w:rFonts w:ascii="Arial" w:hAnsi="Arial" w:cs="Arial"/>
                <w:color w:val="000000"/>
                <w:sz w:val="24"/>
                <w:szCs w:val="24"/>
              </w:rPr>
              <w:t>Camisetas para organização do evento de tamanhos variados na cor preta com arte colorida a ser definida na parte da frente e atrás da camiseta;</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3B7A94" w14:textId="77777777" w:rsidR="00114BD9" w:rsidRPr="004F6CBE" w:rsidRDefault="00114BD9" w:rsidP="00114BD9">
            <w:pPr>
              <w:spacing w:line="276" w:lineRule="auto"/>
              <w:ind w:left="-392" w:right="180" w:firstLine="425"/>
              <w:jc w:val="center"/>
              <w:rPr>
                <w:rFonts w:cs="Arial"/>
                <w:color w:val="000000"/>
                <w:sz w:val="24"/>
              </w:rPr>
            </w:pPr>
            <w:r w:rsidRPr="004F6CBE">
              <w:rPr>
                <w:rFonts w:cs="Arial"/>
                <w:color w:val="000000"/>
                <w:sz w:val="24"/>
              </w:rPr>
              <w:t>Un.</w:t>
            </w:r>
          </w:p>
          <w:p w14:paraId="51843AF2" w14:textId="4798B7C9" w:rsidR="00114BD9" w:rsidRPr="004F6CBE" w:rsidRDefault="00114BD9" w:rsidP="00114BD9">
            <w:pPr>
              <w:pStyle w:val="TableParagraph"/>
              <w:spacing w:before="54" w:line="276" w:lineRule="auto"/>
              <w:ind w:left="271" w:right="273"/>
              <w:jc w:val="center"/>
              <w:rPr>
                <w:rFonts w:ascii="Arial" w:hAnsi="Arial" w:cs="Arial"/>
                <w:b/>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8D63BBE" w14:textId="1F394CFF" w:rsidR="00114BD9" w:rsidRPr="004F6CBE" w:rsidRDefault="00114BD9" w:rsidP="00114BD9">
            <w:pPr>
              <w:pStyle w:val="TableParagraph"/>
              <w:spacing w:before="54" w:line="276" w:lineRule="auto"/>
              <w:ind w:left="373" w:right="365"/>
              <w:jc w:val="center"/>
              <w:rPr>
                <w:rFonts w:ascii="Arial" w:hAnsi="Arial" w:cs="Arial"/>
                <w:b/>
                <w:sz w:val="24"/>
                <w:szCs w:val="24"/>
              </w:rPr>
            </w:pPr>
            <w:r w:rsidRPr="004F6CBE">
              <w:rPr>
                <w:rFonts w:ascii="Arial" w:hAnsi="Arial" w:cs="Arial"/>
                <w:sz w:val="24"/>
                <w:szCs w:val="24"/>
              </w:rPr>
              <w:t>30</w:t>
            </w:r>
          </w:p>
        </w:tc>
      </w:tr>
      <w:tr w:rsidR="00114BD9" w:rsidRPr="004F6CBE" w14:paraId="67C79ACE" w14:textId="77777777" w:rsidTr="00EC73BB">
        <w:trPr>
          <w:trHeight w:val="964"/>
        </w:trPr>
        <w:tc>
          <w:tcPr>
            <w:tcW w:w="704" w:type="dxa"/>
            <w:tcBorders>
              <w:right w:val="single" w:sz="4" w:space="0" w:color="000000"/>
            </w:tcBorders>
            <w:shd w:val="clear" w:color="auto" w:fill="FFFFFF" w:themeFill="background1"/>
          </w:tcPr>
          <w:p w14:paraId="0942B6EB" w14:textId="46F48D75" w:rsidR="00114BD9" w:rsidRPr="004F6CBE" w:rsidRDefault="00114BD9" w:rsidP="00114BD9">
            <w:pPr>
              <w:pStyle w:val="TableParagraph"/>
              <w:spacing w:before="54" w:line="276" w:lineRule="auto"/>
              <w:ind w:left="95"/>
              <w:jc w:val="both"/>
              <w:rPr>
                <w:rFonts w:ascii="Arial" w:hAnsi="Arial" w:cs="Arial"/>
                <w:sz w:val="24"/>
                <w:szCs w:val="24"/>
              </w:rPr>
            </w:pPr>
          </w:p>
        </w:tc>
        <w:tc>
          <w:tcPr>
            <w:tcW w:w="41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7012D0" w14:textId="285FB4A9" w:rsidR="00114BD9" w:rsidRPr="004F6CBE" w:rsidRDefault="00114BD9" w:rsidP="00114BD9">
            <w:pPr>
              <w:pStyle w:val="TableParagraph"/>
              <w:spacing w:before="54" w:line="276" w:lineRule="auto"/>
              <w:ind w:left="171"/>
              <w:jc w:val="both"/>
              <w:rPr>
                <w:rFonts w:ascii="Arial" w:hAnsi="Arial" w:cs="Arial"/>
                <w:bCs/>
                <w:sz w:val="24"/>
                <w:szCs w:val="24"/>
              </w:rPr>
            </w:pPr>
            <w:r w:rsidRPr="004F6CBE">
              <w:rPr>
                <w:rFonts w:ascii="Arial" w:hAnsi="Arial" w:cs="Arial"/>
                <w:color w:val="000000"/>
                <w:sz w:val="24"/>
                <w:szCs w:val="24"/>
              </w:rPr>
              <w:t xml:space="preserve">Crachás de papelão na cor branca com arte colorida e cordão para colocar no pescoço;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98E8D4D" w14:textId="27DA7E8C" w:rsidR="00114BD9" w:rsidRPr="004F6CBE" w:rsidRDefault="00114BD9" w:rsidP="00114BD9">
            <w:pPr>
              <w:pStyle w:val="TableParagraph"/>
              <w:spacing w:before="54" w:line="276" w:lineRule="auto"/>
              <w:ind w:left="271" w:right="273"/>
              <w:jc w:val="center"/>
              <w:rPr>
                <w:rFonts w:ascii="Arial" w:hAnsi="Arial" w:cs="Arial"/>
                <w:b/>
                <w:sz w:val="24"/>
                <w:szCs w:val="24"/>
              </w:rPr>
            </w:pPr>
            <w:r w:rsidRPr="004F6CBE">
              <w:rPr>
                <w:rFonts w:ascii="Arial" w:hAnsi="Arial" w:cs="Arial"/>
                <w:color w:val="000000"/>
                <w:sz w:val="24"/>
                <w:szCs w:val="24"/>
              </w:rPr>
              <w:t>Un.</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CFB7B7" w14:textId="744B9EE9" w:rsidR="00114BD9" w:rsidRPr="004F6CBE" w:rsidRDefault="00114BD9" w:rsidP="00114BD9">
            <w:pPr>
              <w:pStyle w:val="TableParagraph"/>
              <w:spacing w:before="54" w:line="276" w:lineRule="auto"/>
              <w:ind w:left="373" w:right="365"/>
              <w:jc w:val="center"/>
              <w:rPr>
                <w:rFonts w:ascii="Arial" w:hAnsi="Arial" w:cs="Arial"/>
                <w:b/>
                <w:spacing w:val="-2"/>
                <w:sz w:val="24"/>
                <w:szCs w:val="24"/>
              </w:rPr>
            </w:pPr>
            <w:r w:rsidRPr="004F6CBE">
              <w:rPr>
                <w:rFonts w:ascii="Arial" w:hAnsi="Arial" w:cs="Arial"/>
                <w:sz w:val="24"/>
                <w:szCs w:val="24"/>
              </w:rPr>
              <w:t>650</w:t>
            </w:r>
          </w:p>
        </w:tc>
      </w:tr>
    </w:tbl>
    <w:p w14:paraId="2A4DB40F" w14:textId="236AD08F" w:rsidR="009F7713" w:rsidRPr="004F6CBE" w:rsidRDefault="009F7713" w:rsidP="00114BD9">
      <w:pPr>
        <w:pStyle w:val="PADRO"/>
        <w:keepNext w:val="0"/>
        <w:widowControl/>
        <w:shd w:val="clear" w:color="auto" w:fill="auto"/>
        <w:spacing w:before="120" w:after="120"/>
        <w:ind w:left="360" w:firstLine="0"/>
        <w:rPr>
          <w:rFonts w:ascii="Arial" w:hAnsi="Arial" w:cs="Arial"/>
          <w:sz w:val="24"/>
        </w:rPr>
      </w:pPr>
    </w:p>
    <w:p w14:paraId="53CFB505" w14:textId="77777777" w:rsidR="00B6148A" w:rsidRPr="004F6CBE" w:rsidRDefault="00B6148A" w:rsidP="00114BD9">
      <w:pPr>
        <w:pStyle w:val="PADRO"/>
        <w:keepNext w:val="0"/>
        <w:widowControl/>
        <w:shd w:val="clear" w:color="auto" w:fill="auto"/>
        <w:spacing w:before="120" w:after="120"/>
        <w:ind w:left="360" w:firstLine="0"/>
        <w:rPr>
          <w:rFonts w:ascii="Arial" w:hAnsi="Arial" w:cs="Arial"/>
          <w:sz w:val="24"/>
        </w:rPr>
      </w:pPr>
    </w:p>
    <w:p w14:paraId="5A676268" w14:textId="5A32776A" w:rsidR="009F7713" w:rsidRPr="004F6CBE" w:rsidRDefault="006A70C8" w:rsidP="00114BD9">
      <w:pPr>
        <w:pStyle w:val="PADRO"/>
        <w:keepNext w:val="0"/>
        <w:widowControl/>
        <w:numPr>
          <w:ilvl w:val="2"/>
          <w:numId w:val="1"/>
        </w:numPr>
        <w:shd w:val="clear" w:color="auto" w:fill="auto"/>
        <w:spacing w:before="120" w:after="120"/>
        <w:rPr>
          <w:rFonts w:ascii="Arial" w:hAnsi="Arial" w:cs="Arial"/>
          <w:sz w:val="24"/>
        </w:rPr>
      </w:pPr>
      <w:r w:rsidRPr="004F6CBE">
        <w:rPr>
          <w:rFonts w:ascii="Arial" w:hAnsi="Arial" w:cs="Arial"/>
          <w:sz w:val="24"/>
        </w:rPr>
        <w:t>Havendo mais de</w:t>
      </w:r>
      <w:r w:rsidR="0060086F" w:rsidRPr="004F6CBE">
        <w:rPr>
          <w:rFonts w:ascii="Arial" w:hAnsi="Arial" w:cs="Arial"/>
          <w:sz w:val="24"/>
        </w:rPr>
        <w:t xml:space="preserve"> um</w:t>
      </w:r>
      <w:r w:rsidRPr="004F6CBE">
        <w:rPr>
          <w:rFonts w:ascii="Arial" w:hAnsi="Arial" w:cs="Arial"/>
          <w:sz w:val="24"/>
        </w:rPr>
        <w:t xml:space="preserve"> item ou lote faculta-se ao </w:t>
      </w:r>
      <w:r w:rsidR="00214615" w:rsidRPr="004F6CBE">
        <w:rPr>
          <w:rFonts w:ascii="Arial" w:hAnsi="Arial" w:cs="Arial"/>
          <w:sz w:val="24"/>
        </w:rPr>
        <w:t>fornecedor</w:t>
      </w:r>
      <w:r w:rsidRPr="004F6CBE">
        <w:rPr>
          <w:rFonts w:ascii="Arial" w:hAnsi="Arial" w:cs="Arial"/>
          <w:sz w:val="24"/>
        </w:rPr>
        <w:t xml:space="preserve"> a participação em quantos forem de seu interesse. Entretanto, optando-se por participar de um lote, deve o </w:t>
      </w:r>
      <w:r w:rsidR="00214615" w:rsidRPr="004F6CBE">
        <w:rPr>
          <w:rFonts w:ascii="Arial" w:hAnsi="Arial" w:cs="Arial"/>
          <w:sz w:val="24"/>
        </w:rPr>
        <w:t>fornecedor</w:t>
      </w:r>
      <w:r w:rsidRPr="004F6CBE">
        <w:rPr>
          <w:rFonts w:ascii="Arial" w:hAnsi="Arial" w:cs="Arial"/>
          <w:sz w:val="24"/>
        </w:rPr>
        <w:t xml:space="preserve"> enviar proposta para todos os itens que o compõem.</w:t>
      </w:r>
    </w:p>
    <w:p w14:paraId="285E7EC2" w14:textId="6AC3080C" w:rsidR="004544FC" w:rsidRPr="004F6CBE" w:rsidRDefault="009F7713" w:rsidP="00114BD9">
      <w:pPr>
        <w:pStyle w:val="PADRO"/>
        <w:keepNext w:val="0"/>
        <w:widowControl/>
        <w:numPr>
          <w:ilvl w:val="1"/>
          <w:numId w:val="1"/>
        </w:numPr>
        <w:shd w:val="clear" w:color="auto" w:fill="auto"/>
        <w:spacing w:before="120" w:after="120"/>
        <w:rPr>
          <w:rFonts w:ascii="Arial" w:hAnsi="Arial" w:cs="Arial"/>
          <w:sz w:val="24"/>
        </w:rPr>
      </w:pPr>
      <w:r w:rsidRPr="004F6CBE">
        <w:rPr>
          <w:rFonts w:ascii="Arial" w:hAnsi="Arial" w:cs="Arial"/>
          <w:sz w:val="24"/>
        </w:rPr>
        <w:t>O critério de julgamento adotado será o</w:t>
      </w:r>
      <w:r w:rsidRPr="004F6CBE">
        <w:rPr>
          <w:rFonts w:ascii="Arial" w:hAnsi="Arial" w:cs="Arial"/>
          <w:i/>
          <w:iCs/>
          <w:sz w:val="24"/>
        </w:rPr>
        <w:t xml:space="preserve"> </w:t>
      </w:r>
      <w:r w:rsidRPr="004F6CBE">
        <w:rPr>
          <w:rFonts w:ascii="Arial" w:hAnsi="Arial" w:cs="Arial"/>
          <w:iCs/>
          <w:sz w:val="24"/>
        </w:rPr>
        <w:t>menor preço</w:t>
      </w:r>
      <w:r w:rsidR="00AD34D9" w:rsidRPr="004F6CBE">
        <w:rPr>
          <w:rFonts w:ascii="Arial" w:hAnsi="Arial" w:cs="Arial"/>
          <w:iCs/>
          <w:sz w:val="24"/>
        </w:rPr>
        <w:t xml:space="preserve"> por</w:t>
      </w:r>
      <w:r w:rsidR="0060086F" w:rsidRPr="004F6CBE">
        <w:rPr>
          <w:rFonts w:ascii="Arial" w:hAnsi="Arial" w:cs="Arial"/>
          <w:iCs/>
          <w:sz w:val="24"/>
        </w:rPr>
        <w:t xml:space="preserve"> grupo de itens</w:t>
      </w:r>
      <w:r w:rsidRPr="004F6CBE">
        <w:rPr>
          <w:rFonts w:ascii="Arial" w:hAnsi="Arial" w:cs="Arial"/>
          <w:i/>
          <w:iCs/>
          <w:sz w:val="24"/>
        </w:rPr>
        <w:t>,</w:t>
      </w:r>
      <w:r w:rsidRPr="004F6CBE">
        <w:rPr>
          <w:rFonts w:ascii="Arial" w:hAnsi="Arial" w:cs="Arial"/>
          <w:sz w:val="24"/>
        </w:rPr>
        <w:t xml:space="preserve"> observadas as exigências contidas neste </w:t>
      </w:r>
      <w:r w:rsidR="00313FBD" w:rsidRPr="004F6CBE">
        <w:rPr>
          <w:rFonts w:ascii="Arial" w:hAnsi="Arial" w:cs="Arial"/>
          <w:sz w:val="24"/>
        </w:rPr>
        <w:t>Aviso</w:t>
      </w:r>
      <w:r w:rsidRPr="004F6CBE">
        <w:rPr>
          <w:rFonts w:ascii="Arial" w:hAnsi="Arial" w:cs="Arial"/>
          <w:sz w:val="24"/>
        </w:rPr>
        <w:t xml:space="preserve"> </w:t>
      </w:r>
      <w:r w:rsidR="00770F01" w:rsidRPr="004F6CBE">
        <w:rPr>
          <w:rFonts w:ascii="Arial" w:hAnsi="Arial" w:cs="Arial"/>
          <w:sz w:val="24"/>
        </w:rPr>
        <w:t xml:space="preserve">de Contratação Direta </w:t>
      </w:r>
      <w:r w:rsidRPr="004F6CBE">
        <w:rPr>
          <w:rFonts w:ascii="Arial" w:hAnsi="Arial" w:cs="Arial"/>
          <w:sz w:val="24"/>
        </w:rPr>
        <w:t>e seus Anexos quanto às especificações do objeto.</w:t>
      </w:r>
    </w:p>
    <w:p w14:paraId="31AB0ABF" w14:textId="16F2DD18" w:rsidR="006A70C8" w:rsidRPr="004F6CBE" w:rsidRDefault="006A70C8" w:rsidP="00114BD9">
      <w:pPr>
        <w:pStyle w:val="PADRO"/>
        <w:keepNext w:val="0"/>
        <w:widowControl/>
        <w:numPr>
          <w:ilvl w:val="0"/>
          <w:numId w:val="1"/>
        </w:numPr>
        <w:shd w:val="clear" w:color="auto" w:fill="auto"/>
        <w:spacing w:before="120" w:after="120"/>
        <w:rPr>
          <w:rFonts w:ascii="Arial" w:hAnsi="Arial" w:cs="Arial"/>
          <w:b/>
          <w:sz w:val="24"/>
        </w:rPr>
      </w:pPr>
      <w:r w:rsidRPr="004F6CBE">
        <w:rPr>
          <w:rFonts w:ascii="Arial" w:hAnsi="Arial" w:cs="Arial"/>
          <w:b/>
          <w:sz w:val="24"/>
        </w:rPr>
        <w:t>PARTICIPAÇÃO NA DISPENSA ELETRÔNICA.</w:t>
      </w:r>
    </w:p>
    <w:p w14:paraId="5FD2EEF4" w14:textId="39188442" w:rsidR="00BD6135" w:rsidRPr="004F6CBE" w:rsidRDefault="00BD6135" w:rsidP="00114BD9">
      <w:pPr>
        <w:numPr>
          <w:ilvl w:val="1"/>
          <w:numId w:val="1"/>
        </w:numPr>
        <w:autoSpaceDE w:val="0"/>
        <w:snapToGrid w:val="0"/>
        <w:spacing w:before="120" w:after="120" w:line="276" w:lineRule="auto"/>
        <w:jc w:val="both"/>
        <w:rPr>
          <w:rFonts w:cs="Arial"/>
          <w:sz w:val="24"/>
        </w:rPr>
      </w:pPr>
      <w:r w:rsidRPr="004F6CBE">
        <w:rPr>
          <w:rFonts w:cs="Arial"/>
          <w:sz w:val="24"/>
        </w:rPr>
        <w:t xml:space="preserve">A participação </w:t>
      </w:r>
      <w:r w:rsidR="007D1133" w:rsidRPr="004F6CBE">
        <w:rPr>
          <w:rFonts w:cs="Arial"/>
          <w:sz w:val="24"/>
        </w:rPr>
        <w:t>na</w:t>
      </w:r>
      <w:r w:rsidR="006A7DF4" w:rsidRPr="004F6CBE">
        <w:rPr>
          <w:rFonts w:cs="Arial"/>
          <w:sz w:val="24"/>
        </w:rPr>
        <w:t xml:space="preserve"> </w:t>
      </w:r>
      <w:r w:rsidR="007D1133" w:rsidRPr="004F6CBE">
        <w:rPr>
          <w:rFonts w:cs="Arial"/>
          <w:sz w:val="24"/>
        </w:rPr>
        <w:t>presente</w:t>
      </w:r>
      <w:r w:rsidRPr="004F6CBE">
        <w:rPr>
          <w:rFonts w:cs="Arial"/>
          <w:sz w:val="24"/>
        </w:rPr>
        <w:t xml:space="preserve"> dispensa eletrônica se dará mediante </w:t>
      </w:r>
      <w:r w:rsidR="0033363C" w:rsidRPr="004F6CBE">
        <w:rPr>
          <w:rFonts w:cs="Arial"/>
          <w:bCs/>
          <w:sz w:val="24"/>
        </w:rPr>
        <w:t>Sistema de Dispensa Eletrônica</w:t>
      </w:r>
      <w:r w:rsidR="0033363C" w:rsidRPr="004F6CBE">
        <w:rPr>
          <w:rFonts w:cs="Arial"/>
          <w:sz w:val="24"/>
        </w:rPr>
        <w:t xml:space="preserve"> </w:t>
      </w:r>
      <w:r w:rsidRPr="004F6CBE">
        <w:rPr>
          <w:rFonts w:cs="Arial"/>
          <w:sz w:val="24"/>
        </w:rPr>
        <w:t>integrante do Sistema de Compras do Go</w:t>
      </w:r>
      <w:r w:rsidR="00960281" w:rsidRPr="004F6CBE">
        <w:rPr>
          <w:rFonts w:cs="Arial"/>
          <w:sz w:val="24"/>
        </w:rPr>
        <w:t xml:space="preserve">verno Federal – Comprasnet 4.0, </w:t>
      </w:r>
      <w:r w:rsidRPr="004F6CBE">
        <w:rPr>
          <w:rFonts w:cs="Arial"/>
          <w:sz w:val="24"/>
        </w:rPr>
        <w:t xml:space="preserve">disponível no </w:t>
      </w:r>
      <w:r w:rsidR="00E04DDE" w:rsidRPr="004F6CBE">
        <w:rPr>
          <w:rFonts w:cs="Arial"/>
          <w:bCs/>
          <w:sz w:val="24"/>
        </w:rPr>
        <w:t>endereço eletrônico</w:t>
      </w:r>
      <w:r w:rsidR="008A09C2" w:rsidRPr="004F6CBE">
        <w:rPr>
          <w:rFonts w:cs="Arial"/>
          <w:bCs/>
          <w:sz w:val="24"/>
        </w:rPr>
        <w:t xml:space="preserve"> </w:t>
      </w:r>
      <w:r w:rsidR="00960281" w:rsidRPr="004F6CBE">
        <w:rPr>
          <w:rFonts w:cs="Arial"/>
          <w:bCs/>
          <w:sz w:val="24"/>
        </w:rPr>
        <w:t>https:</w:t>
      </w:r>
      <w:r w:rsidR="00DB3E7E" w:rsidRPr="004F6CBE">
        <w:rPr>
          <w:rFonts w:cs="Arial"/>
          <w:bCs/>
          <w:sz w:val="24"/>
        </w:rPr>
        <w:t xml:space="preserve"> </w:t>
      </w:r>
      <w:r w:rsidR="00960281" w:rsidRPr="004F6CBE">
        <w:rPr>
          <w:rFonts w:cs="Arial"/>
          <w:bCs/>
          <w:sz w:val="24"/>
        </w:rPr>
        <w:t>//www.gov.br/compras/pt-br/;</w:t>
      </w:r>
    </w:p>
    <w:p w14:paraId="082C54DB" w14:textId="6C18FE04" w:rsidR="00A728B9" w:rsidRPr="004F6CBE" w:rsidRDefault="00A728B9" w:rsidP="00114BD9">
      <w:pPr>
        <w:numPr>
          <w:ilvl w:val="2"/>
          <w:numId w:val="1"/>
        </w:numPr>
        <w:autoSpaceDE w:val="0"/>
        <w:snapToGrid w:val="0"/>
        <w:spacing w:before="120" w:after="120" w:line="276" w:lineRule="auto"/>
        <w:jc w:val="both"/>
        <w:rPr>
          <w:rFonts w:cs="Arial"/>
          <w:sz w:val="24"/>
        </w:rPr>
      </w:pPr>
      <w:r w:rsidRPr="004F6CBE">
        <w:rPr>
          <w:rFonts w:cs="Arial"/>
          <w:sz w:val="24"/>
        </w:rPr>
        <w:t xml:space="preserve">Os </w:t>
      </w:r>
      <w:r w:rsidR="00214615" w:rsidRPr="004F6CBE">
        <w:rPr>
          <w:rFonts w:cs="Arial"/>
          <w:sz w:val="24"/>
        </w:rPr>
        <w:t>fornecedor</w:t>
      </w:r>
      <w:r w:rsidR="00686344" w:rsidRPr="004F6CBE">
        <w:rPr>
          <w:rFonts w:cs="Arial"/>
          <w:sz w:val="24"/>
        </w:rPr>
        <w:t>e</w:t>
      </w:r>
      <w:r w:rsidRPr="004F6CBE">
        <w:rPr>
          <w:rFonts w:cs="Arial"/>
          <w:sz w:val="24"/>
        </w:rPr>
        <w:t xml:space="preserve">s deverão atender aos procedimentos previstos no Manual do Sistema de Dispensa Eletrônica, disponível no Portal de </w:t>
      </w:r>
      <w:r w:rsidRPr="004F6CBE">
        <w:rPr>
          <w:rFonts w:cs="Arial"/>
          <w:sz w:val="24"/>
        </w:rPr>
        <w:lastRenderedPageBreak/>
        <w:t>Compras do Governo Federal, para acesso ao sistema e operacionalização.</w:t>
      </w:r>
    </w:p>
    <w:p w14:paraId="17F8EE97" w14:textId="479D44E2" w:rsidR="00A728B9" w:rsidRPr="004F6CBE" w:rsidRDefault="00A728B9" w:rsidP="00114BD9">
      <w:pPr>
        <w:numPr>
          <w:ilvl w:val="2"/>
          <w:numId w:val="1"/>
        </w:numPr>
        <w:autoSpaceDE w:val="0"/>
        <w:snapToGrid w:val="0"/>
        <w:spacing w:before="120" w:after="120" w:line="276" w:lineRule="auto"/>
        <w:jc w:val="both"/>
        <w:rPr>
          <w:rFonts w:cs="Arial"/>
          <w:sz w:val="24"/>
        </w:rPr>
      </w:pPr>
      <w:r w:rsidRPr="004F6CBE">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4F6CBE" w:rsidRDefault="006A70C8" w:rsidP="00114BD9">
      <w:pPr>
        <w:numPr>
          <w:ilvl w:val="1"/>
          <w:numId w:val="1"/>
        </w:numPr>
        <w:tabs>
          <w:tab w:val="left" w:pos="851"/>
        </w:tabs>
        <w:spacing w:before="120" w:after="120" w:line="276" w:lineRule="auto"/>
        <w:ind w:left="425" w:firstLine="0"/>
        <w:jc w:val="both"/>
        <w:rPr>
          <w:rFonts w:cs="Arial"/>
          <w:sz w:val="24"/>
        </w:rPr>
      </w:pPr>
      <w:r w:rsidRPr="004F6CBE">
        <w:rPr>
          <w:rFonts w:cs="Arial"/>
          <w:sz w:val="24"/>
        </w:rPr>
        <w:t>Não poderão participar dest</w:t>
      </w:r>
      <w:r w:rsidR="00A728B9" w:rsidRPr="004F6CBE">
        <w:rPr>
          <w:rFonts w:cs="Arial"/>
          <w:sz w:val="24"/>
        </w:rPr>
        <w:t xml:space="preserve">a dispensa </w:t>
      </w:r>
      <w:r w:rsidRPr="004F6CBE">
        <w:rPr>
          <w:rFonts w:cs="Arial"/>
          <w:sz w:val="24"/>
        </w:rPr>
        <w:t xml:space="preserve">os </w:t>
      </w:r>
      <w:r w:rsidR="00214615" w:rsidRPr="004F6CBE">
        <w:rPr>
          <w:rFonts w:cs="Arial"/>
          <w:sz w:val="24"/>
        </w:rPr>
        <w:t>fornecedor</w:t>
      </w:r>
      <w:r w:rsidR="00F528F8" w:rsidRPr="004F6CBE">
        <w:rPr>
          <w:rFonts w:cs="Arial"/>
          <w:sz w:val="24"/>
        </w:rPr>
        <w:t>e</w:t>
      </w:r>
      <w:r w:rsidRPr="004F6CBE">
        <w:rPr>
          <w:rFonts w:cs="Arial"/>
          <w:sz w:val="24"/>
        </w:rPr>
        <w:t>s:</w:t>
      </w:r>
    </w:p>
    <w:p w14:paraId="4C833434" w14:textId="1A689219" w:rsidR="006A70C8" w:rsidRPr="004F6CBE" w:rsidRDefault="006A70C8" w:rsidP="00114BD9">
      <w:pPr>
        <w:numPr>
          <w:ilvl w:val="2"/>
          <w:numId w:val="1"/>
        </w:numPr>
        <w:spacing w:before="120" w:after="120" w:line="276" w:lineRule="auto"/>
        <w:jc w:val="both"/>
        <w:rPr>
          <w:rFonts w:cs="Arial"/>
          <w:sz w:val="24"/>
        </w:rPr>
      </w:pPr>
      <w:r w:rsidRPr="004F6CBE">
        <w:rPr>
          <w:rFonts w:cs="Arial"/>
          <w:sz w:val="24"/>
        </w:rPr>
        <w:t xml:space="preserve">que não atendam às condições deste </w:t>
      </w:r>
      <w:r w:rsidR="00313FBD" w:rsidRPr="004F6CBE">
        <w:rPr>
          <w:rFonts w:cs="Arial"/>
          <w:sz w:val="24"/>
        </w:rPr>
        <w:t>Aviso</w:t>
      </w:r>
      <w:r w:rsidR="008A09C2" w:rsidRPr="004F6CBE">
        <w:rPr>
          <w:rFonts w:cs="Arial"/>
          <w:sz w:val="24"/>
        </w:rPr>
        <w:t xml:space="preserve"> de Contratação Direta</w:t>
      </w:r>
      <w:r w:rsidRPr="004F6CBE">
        <w:rPr>
          <w:rFonts w:cs="Arial"/>
          <w:sz w:val="24"/>
        </w:rPr>
        <w:t xml:space="preserve"> e seu(s) anexo(s);</w:t>
      </w:r>
    </w:p>
    <w:p w14:paraId="60767DA3" w14:textId="77777777" w:rsidR="006A70C8" w:rsidRPr="004F6CBE" w:rsidRDefault="006A70C8" w:rsidP="00114BD9">
      <w:pPr>
        <w:numPr>
          <w:ilvl w:val="2"/>
          <w:numId w:val="1"/>
        </w:numPr>
        <w:spacing w:before="120" w:after="120" w:line="276" w:lineRule="auto"/>
        <w:jc w:val="both"/>
        <w:rPr>
          <w:rFonts w:cs="Arial"/>
          <w:sz w:val="24"/>
        </w:rPr>
      </w:pPr>
      <w:r w:rsidRPr="004F6CBE">
        <w:rPr>
          <w:rFonts w:cs="Arial"/>
          <w:sz w:val="24"/>
        </w:rPr>
        <w:t>estrangeiros que não tenham representação legal no Brasil com poderes expressos para receber citação e responder administrativa ou judicialmente;</w:t>
      </w:r>
    </w:p>
    <w:p w14:paraId="70BFF08B" w14:textId="01DE0BFC" w:rsidR="00D07602" w:rsidRPr="004F6CBE" w:rsidRDefault="006A70C8" w:rsidP="00114BD9">
      <w:pPr>
        <w:numPr>
          <w:ilvl w:val="2"/>
          <w:numId w:val="1"/>
        </w:numPr>
        <w:spacing w:before="120" w:after="120" w:line="276" w:lineRule="auto"/>
        <w:jc w:val="both"/>
        <w:rPr>
          <w:rFonts w:cs="Arial"/>
          <w:sz w:val="24"/>
        </w:rPr>
      </w:pPr>
      <w:r w:rsidRPr="004F6CBE">
        <w:rPr>
          <w:rFonts w:cs="Arial"/>
          <w:sz w:val="24"/>
        </w:rPr>
        <w:t xml:space="preserve">que se enquadrem nas </w:t>
      </w:r>
      <w:r w:rsidR="00B34502" w:rsidRPr="004F6CBE">
        <w:rPr>
          <w:rFonts w:cs="Arial"/>
          <w:sz w:val="24"/>
        </w:rPr>
        <w:t xml:space="preserve">seguintes </w:t>
      </w:r>
      <w:r w:rsidRPr="004F6CBE">
        <w:rPr>
          <w:rFonts w:cs="Arial"/>
          <w:sz w:val="24"/>
        </w:rPr>
        <w:t>vedações</w:t>
      </w:r>
      <w:r w:rsidR="00B34502" w:rsidRPr="004F6CBE">
        <w:rPr>
          <w:rFonts w:cs="Arial"/>
          <w:sz w:val="24"/>
        </w:rPr>
        <w:t>:</w:t>
      </w:r>
    </w:p>
    <w:p w14:paraId="3E7E67DD" w14:textId="5B3A4ACC" w:rsidR="00B34502" w:rsidRPr="004F6CBE" w:rsidRDefault="00B34502" w:rsidP="00AA6200">
      <w:pPr>
        <w:numPr>
          <w:ilvl w:val="3"/>
          <w:numId w:val="4"/>
        </w:numPr>
        <w:spacing w:before="120" w:after="120" w:line="276" w:lineRule="auto"/>
        <w:jc w:val="both"/>
        <w:rPr>
          <w:rFonts w:cs="Arial"/>
          <w:sz w:val="24"/>
        </w:rPr>
      </w:pPr>
      <w:r w:rsidRPr="004F6CBE">
        <w:rPr>
          <w:rFonts w:cs="Arial"/>
          <w:sz w:val="24"/>
        </w:rPr>
        <w:t xml:space="preserve">autor do anteprojeto, do projeto básico ou do projeto executivo, pessoa física ou jurídica, quando a </w:t>
      </w:r>
      <w:r w:rsidR="007C27EE" w:rsidRPr="004F6CBE">
        <w:rPr>
          <w:rFonts w:cs="Arial"/>
          <w:sz w:val="24"/>
        </w:rPr>
        <w:t>contratação</w:t>
      </w:r>
      <w:r w:rsidRPr="004F6CBE">
        <w:rPr>
          <w:rFonts w:cs="Arial"/>
          <w:sz w:val="24"/>
        </w:rPr>
        <w:t xml:space="preserve"> versar sobre obra, serviços ou fornecimento de bens a ele relacionados</w:t>
      </w:r>
      <w:r w:rsidR="00ED3520" w:rsidRPr="004F6CBE">
        <w:rPr>
          <w:rFonts w:cs="Arial"/>
          <w:sz w:val="24"/>
        </w:rPr>
        <w:t>;</w:t>
      </w:r>
    </w:p>
    <w:p w14:paraId="74E54C9F" w14:textId="76753CEA" w:rsidR="00ED3520" w:rsidRPr="004F6CBE" w:rsidRDefault="00ED3520" w:rsidP="00AA6200">
      <w:pPr>
        <w:numPr>
          <w:ilvl w:val="3"/>
          <w:numId w:val="4"/>
        </w:numPr>
        <w:spacing w:before="120" w:after="120" w:line="276" w:lineRule="auto"/>
        <w:jc w:val="both"/>
        <w:rPr>
          <w:rFonts w:cs="Arial"/>
          <w:sz w:val="24"/>
        </w:rPr>
      </w:pPr>
      <w:r w:rsidRPr="004F6CBE">
        <w:rPr>
          <w:rFonts w:cs="Arial"/>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4F6CBE">
        <w:rPr>
          <w:rFonts w:cs="Arial"/>
          <w:sz w:val="24"/>
        </w:rPr>
        <w:t xml:space="preserve">contratação </w:t>
      </w:r>
      <w:r w:rsidRPr="004F6CBE">
        <w:rPr>
          <w:rFonts w:cs="Arial"/>
          <w:sz w:val="24"/>
        </w:rPr>
        <w:t>versar sobre obra, serviços ou fornecimento de bens a ela necessários;</w:t>
      </w:r>
    </w:p>
    <w:p w14:paraId="36798366" w14:textId="0B0B1F8D" w:rsidR="00ED3520" w:rsidRPr="004F6CBE" w:rsidRDefault="00ED3520" w:rsidP="00AA6200">
      <w:pPr>
        <w:numPr>
          <w:ilvl w:val="3"/>
          <w:numId w:val="4"/>
        </w:numPr>
        <w:spacing w:before="120" w:after="120" w:line="276" w:lineRule="auto"/>
        <w:jc w:val="both"/>
        <w:rPr>
          <w:rFonts w:cs="Arial"/>
          <w:sz w:val="24"/>
        </w:rPr>
      </w:pPr>
      <w:r w:rsidRPr="004F6CBE">
        <w:rPr>
          <w:rFonts w:cs="Arial"/>
          <w:sz w:val="24"/>
        </w:rPr>
        <w:t xml:space="preserve">pessoa física ou jurídica que se encontre, ao tempo da </w:t>
      </w:r>
      <w:r w:rsidR="007C27EE" w:rsidRPr="004F6CBE">
        <w:rPr>
          <w:rFonts w:cs="Arial"/>
          <w:sz w:val="24"/>
        </w:rPr>
        <w:t>contratação</w:t>
      </w:r>
      <w:r w:rsidRPr="004F6CBE">
        <w:rPr>
          <w:rFonts w:cs="Arial"/>
          <w:sz w:val="24"/>
        </w:rPr>
        <w:t xml:space="preserve">, impossibilitada de </w:t>
      </w:r>
      <w:r w:rsidR="007C27EE" w:rsidRPr="004F6CBE">
        <w:rPr>
          <w:rFonts w:cs="Arial"/>
          <w:sz w:val="24"/>
        </w:rPr>
        <w:t xml:space="preserve">contratar </w:t>
      </w:r>
      <w:r w:rsidRPr="004F6CBE">
        <w:rPr>
          <w:rFonts w:cs="Arial"/>
          <w:sz w:val="24"/>
        </w:rPr>
        <w:t>em decorrência de sanção que lhe foi imposta;</w:t>
      </w:r>
    </w:p>
    <w:p w14:paraId="5062675E" w14:textId="44C60E1C" w:rsidR="00ED3520" w:rsidRPr="004F6CBE" w:rsidRDefault="00ED3520" w:rsidP="00AA6200">
      <w:pPr>
        <w:numPr>
          <w:ilvl w:val="3"/>
          <w:numId w:val="4"/>
        </w:numPr>
        <w:spacing w:before="120" w:after="120" w:line="276" w:lineRule="auto"/>
        <w:jc w:val="both"/>
        <w:rPr>
          <w:rFonts w:cs="Arial"/>
          <w:sz w:val="24"/>
        </w:rPr>
      </w:pPr>
      <w:r w:rsidRPr="004F6CBE">
        <w:rPr>
          <w:rFonts w:cs="Arial"/>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4F6CBE" w:rsidRDefault="00ED3520" w:rsidP="00AA6200">
      <w:pPr>
        <w:numPr>
          <w:ilvl w:val="3"/>
          <w:numId w:val="4"/>
        </w:numPr>
        <w:spacing w:before="120" w:after="120" w:line="276" w:lineRule="auto"/>
        <w:jc w:val="both"/>
        <w:rPr>
          <w:rFonts w:cs="Arial"/>
          <w:sz w:val="24"/>
        </w:rPr>
      </w:pPr>
      <w:r w:rsidRPr="004F6CBE">
        <w:rPr>
          <w:rFonts w:cs="Arial"/>
          <w:sz w:val="24"/>
        </w:rPr>
        <w:t>empresas controladoras, controladas ou coligadas, nos termos da </w:t>
      </w:r>
      <w:hyperlink r:id="rId11" w:history="1">
        <w:r w:rsidRPr="004F6CBE">
          <w:rPr>
            <w:rStyle w:val="Hyperlink"/>
            <w:rFonts w:eastAsia="Calibri" w:cs="Arial"/>
            <w:color w:val="auto"/>
            <w:sz w:val="24"/>
          </w:rPr>
          <w:t>Lei nº 6.404, de 15 de dezembro de 1976</w:t>
        </w:r>
      </w:hyperlink>
      <w:r w:rsidRPr="004F6CBE">
        <w:rPr>
          <w:rFonts w:cs="Arial"/>
          <w:sz w:val="24"/>
        </w:rPr>
        <w:t>, concorrendo entre si;</w:t>
      </w:r>
    </w:p>
    <w:p w14:paraId="17C50E44" w14:textId="77AA24C6" w:rsidR="00ED3520" w:rsidRPr="004F6CBE" w:rsidRDefault="00ED3520" w:rsidP="00AA6200">
      <w:pPr>
        <w:numPr>
          <w:ilvl w:val="3"/>
          <w:numId w:val="4"/>
        </w:numPr>
        <w:spacing w:before="120" w:after="120" w:line="276" w:lineRule="auto"/>
        <w:jc w:val="both"/>
        <w:rPr>
          <w:rFonts w:cs="Arial"/>
          <w:sz w:val="24"/>
        </w:rPr>
      </w:pPr>
      <w:r w:rsidRPr="004F6CBE">
        <w:rPr>
          <w:rFonts w:cs="Arial"/>
          <w:sz w:val="24"/>
        </w:rPr>
        <w:lastRenderedPageBreak/>
        <w:t xml:space="preserve">pessoa física ou jurídica que, nos 5 (cinco) anos anteriores à divulgação do </w:t>
      </w:r>
      <w:r w:rsidR="00D96F4D" w:rsidRPr="004F6CBE">
        <w:rPr>
          <w:rFonts w:cs="Arial"/>
          <w:sz w:val="24"/>
        </w:rPr>
        <w:t>aviso</w:t>
      </w:r>
      <w:r w:rsidRPr="004F6CBE">
        <w:rPr>
          <w:rFonts w:cs="Arial"/>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4F6CBE" w:rsidRDefault="007C27EE" w:rsidP="00114BD9">
      <w:pPr>
        <w:numPr>
          <w:ilvl w:val="3"/>
          <w:numId w:val="1"/>
        </w:numPr>
        <w:spacing w:before="120" w:after="120" w:line="276" w:lineRule="auto"/>
        <w:jc w:val="both"/>
        <w:rPr>
          <w:rFonts w:cs="Arial"/>
          <w:sz w:val="24"/>
        </w:rPr>
      </w:pPr>
      <w:r w:rsidRPr="004F6CBE">
        <w:rPr>
          <w:rFonts w:cs="Arial"/>
          <w:sz w:val="24"/>
        </w:rPr>
        <w:t>Equiparam-se aos autores do projeto as empresas integrantes do mesmo grupo econômico;</w:t>
      </w:r>
    </w:p>
    <w:p w14:paraId="18ADA45F" w14:textId="386D9669" w:rsidR="007C27EE" w:rsidRPr="004F6CBE" w:rsidRDefault="007C27EE" w:rsidP="00114BD9">
      <w:pPr>
        <w:numPr>
          <w:ilvl w:val="3"/>
          <w:numId w:val="1"/>
        </w:numPr>
        <w:spacing w:before="120" w:after="120" w:line="276" w:lineRule="auto"/>
        <w:jc w:val="both"/>
        <w:rPr>
          <w:rFonts w:cs="Arial"/>
          <w:sz w:val="24"/>
        </w:rPr>
      </w:pPr>
      <w:r w:rsidRPr="004F6CBE">
        <w:rPr>
          <w:rFonts w:cs="Arial"/>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4F6CBE" w:rsidRDefault="00BD6135" w:rsidP="00114BD9">
      <w:pPr>
        <w:numPr>
          <w:ilvl w:val="2"/>
          <w:numId w:val="1"/>
        </w:numPr>
        <w:spacing w:before="120" w:after="120" w:line="276" w:lineRule="auto"/>
        <w:jc w:val="both"/>
        <w:rPr>
          <w:rFonts w:cs="Arial"/>
          <w:sz w:val="24"/>
        </w:rPr>
      </w:pPr>
      <w:r w:rsidRPr="004F6CBE">
        <w:rPr>
          <w:rFonts w:cs="Arial"/>
          <w:sz w:val="24"/>
        </w:rPr>
        <w:t>o</w:t>
      </w:r>
      <w:r w:rsidR="006A70C8" w:rsidRPr="004F6CBE">
        <w:rPr>
          <w:rFonts w:cs="Arial"/>
          <w:sz w:val="24"/>
        </w:rPr>
        <w:t xml:space="preserve">rganizações da Sociedade Civil de Interesse Público - OSCIP, atuando nessa condição (Acórdão nº 746/2014-TCU-Plenário); </w:t>
      </w:r>
      <w:r w:rsidRPr="004F6CBE">
        <w:rPr>
          <w:rFonts w:cs="Arial"/>
          <w:sz w:val="24"/>
        </w:rPr>
        <w:t>e</w:t>
      </w:r>
    </w:p>
    <w:p w14:paraId="208DF011" w14:textId="7C80D287" w:rsidR="009F7713" w:rsidRPr="004F6CBE" w:rsidRDefault="00A728B9" w:rsidP="00114BD9">
      <w:pPr>
        <w:pStyle w:val="PADRO"/>
        <w:keepNext w:val="0"/>
        <w:widowControl/>
        <w:numPr>
          <w:ilvl w:val="0"/>
          <w:numId w:val="1"/>
        </w:numPr>
        <w:shd w:val="clear" w:color="auto" w:fill="auto"/>
        <w:spacing w:before="120" w:after="120"/>
        <w:rPr>
          <w:rFonts w:ascii="Arial" w:hAnsi="Arial" w:cs="Arial"/>
          <w:b/>
          <w:sz w:val="24"/>
        </w:rPr>
      </w:pPr>
      <w:r w:rsidRPr="004F6CBE">
        <w:rPr>
          <w:rFonts w:ascii="Arial" w:hAnsi="Arial" w:cs="Arial"/>
          <w:b/>
          <w:sz w:val="24"/>
        </w:rPr>
        <w:t xml:space="preserve">INGRESSO NA DISPENSA ELETRÔNICA E </w:t>
      </w:r>
      <w:r w:rsidR="00A03321" w:rsidRPr="004F6CBE">
        <w:rPr>
          <w:rFonts w:ascii="Arial" w:hAnsi="Arial" w:cs="Arial"/>
          <w:b/>
          <w:sz w:val="24"/>
        </w:rPr>
        <w:t>CADASTRAMENTO</w:t>
      </w:r>
      <w:r w:rsidRPr="004F6CBE">
        <w:rPr>
          <w:rFonts w:ascii="Arial" w:hAnsi="Arial" w:cs="Arial"/>
          <w:b/>
          <w:sz w:val="24"/>
        </w:rPr>
        <w:t xml:space="preserve"> DA PROPOSTA INICIAL</w:t>
      </w:r>
    </w:p>
    <w:p w14:paraId="7AD6F9C8" w14:textId="725F9B42" w:rsidR="00141307" w:rsidRPr="004F6CBE" w:rsidRDefault="00A03321" w:rsidP="00114BD9">
      <w:pPr>
        <w:numPr>
          <w:ilvl w:val="1"/>
          <w:numId w:val="1"/>
        </w:numPr>
        <w:autoSpaceDE w:val="0"/>
        <w:snapToGrid w:val="0"/>
        <w:spacing w:before="120" w:after="120" w:line="276" w:lineRule="auto"/>
        <w:ind w:left="425" w:firstLine="0"/>
        <w:jc w:val="both"/>
        <w:rPr>
          <w:rFonts w:cs="Arial"/>
          <w:sz w:val="24"/>
        </w:rPr>
      </w:pPr>
      <w:r w:rsidRPr="004F6CBE">
        <w:rPr>
          <w:rFonts w:cs="Arial"/>
          <w:sz w:val="24"/>
        </w:rPr>
        <w:t xml:space="preserve">O ingresso do </w:t>
      </w:r>
      <w:r w:rsidR="00214615" w:rsidRPr="004F6CBE">
        <w:rPr>
          <w:rFonts w:cs="Arial"/>
          <w:sz w:val="24"/>
        </w:rPr>
        <w:t>fornecedor</w:t>
      </w:r>
      <w:r w:rsidRPr="004F6CBE">
        <w:rPr>
          <w:rFonts w:cs="Arial"/>
          <w:sz w:val="24"/>
        </w:rPr>
        <w:t xml:space="preserve"> na disputa da dispensa eletrônica se dará com o cadastramento de sua proposta inicial, na forma deste item.</w:t>
      </w:r>
    </w:p>
    <w:p w14:paraId="287EB2DC" w14:textId="22FFD65F" w:rsidR="00805244" w:rsidRPr="004F6CBE" w:rsidRDefault="006F2DF0" w:rsidP="00114BD9">
      <w:pPr>
        <w:numPr>
          <w:ilvl w:val="1"/>
          <w:numId w:val="1"/>
        </w:numPr>
        <w:autoSpaceDE w:val="0"/>
        <w:snapToGrid w:val="0"/>
        <w:spacing w:before="120" w:after="120" w:line="276" w:lineRule="auto"/>
        <w:ind w:left="425" w:firstLine="0"/>
        <w:jc w:val="both"/>
        <w:rPr>
          <w:rFonts w:cs="Arial"/>
          <w:sz w:val="24"/>
        </w:rPr>
      </w:pPr>
      <w:r w:rsidRPr="004F6CBE">
        <w:rPr>
          <w:rFonts w:cs="Arial"/>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4F6CBE" w:rsidRDefault="008C76D7" w:rsidP="00114BD9">
      <w:pPr>
        <w:numPr>
          <w:ilvl w:val="2"/>
          <w:numId w:val="1"/>
        </w:numPr>
        <w:spacing w:before="120" w:after="120" w:line="276" w:lineRule="auto"/>
        <w:jc w:val="both"/>
        <w:rPr>
          <w:rFonts w:cs="Arial"/>
          <w:sz w:val="24"/>
        </w:rPr>
      </w:pPr>
      <w:r w:rsidRPr="004F6CBE">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4F6CBE">
        <w:rPr>
          <w:rFonts w:cs="Arial"/>
          <w:sz w:val="24"/>
        </w:rPr>
        <w:t>.</w:t>
      </w:r>
    </w:p>
    <w:p w14:paraId="0D8497CA" w14:textId="5A302EBB" w:rsidR="00A03321" w:rsidRPr="004F6CBE" w:rsidRDefault="00A03321" w:rsidP="00114BD9">
      <w:pPr>
        <w:numPr>
          <w:ilvl w:val="1"/>
          <w:numId w:val="1"/>
        </w:numPr>
        <w:spacing w:before="120" w:after="120" w:line="276" w:lineRule="auto"/>
        <w:ind w:left="425" w:firstLine="0"/>
        <w:jc w:val="both"/>
        <w:rPr>
          <w:rFonts w:cs="Arial"/>
          <w:sz w:val="24"/>
        </w:rPr>
      </w:pPr>
      <w:r w:rsidRPr="004F6CBE">
        <w:rPr>
          <w:rFonts w:cs="Arial"/>
          <w:sz w:val="24"/>
        </w:rPr>
        <w:t>Todas as especificações do objeto contidas na proposta</w:t>
      </w:r>
      <w:r w:rsidR="00762D8D" w:rsidRPr="004F6CBE">
        <w:rPr>
          <w:rFonts w:cs="Arial"/>
          <w:sz w:val="24"/>
        </w:rPr>
        <w:t>, em especial o preço,</w:t>
      </w:r>
      <w:r w:rsidRPr="004F6CBE">
        <w:rPr>
          <w:rFonts w:cs="Arial"/>
          <w:sz w:val="24"/>
        </w:rPr>
        <w:t xml:space="preserve"> vinculam a Contratada.</w:t>
      </w:r>
    </w:p>
    <w:p w14:paraId="32BFCBFE" w14:textId="2302AF4F" w:rsidR="00A03321" w:rsidRPr="004F6CBE" w:rsidRDefault="00A03321" w:rsidP="00114BD9">
      <w:pPr>
        <w:numPr>
          <w:ilvl w:val="1"/>
          <w:numId w:val="1"/>
        </w:numPr>
        <w:spacing w:before="120" w:after="120" w:line="276" w:lineRule="auto"/>
        <w:ind w:left="425" w:firstLine="0"/>
        <w:jc w:val="both"/>
        <w:rPr>
          <w:rFonts w:cs="Arial"/>
          <w:sz w:val="24"/>
        </w:rPr>
      </w:pPr>
      <w:r w:rsidRPr="004F6CBE">
        <w:rPr>
          <w:rFonts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4F6CBE" w:rsidRDefault="002913C9" w:rsidP="00114BD9">
      <w:pPr>
        <w:numPr>
          <w:ilvl w:val="2"/>
          <w:numId w:val="1"/>
        </w:numPr>
        <w:spacing w:before="120" w:after="120" w:line="276" w:lineRule="auto"/>
        <w:jc w:val="both"/>
        <w:rPr>
          <w:rFonts w:cs="Arial"/>
          <w:sz w:val="24"/>
        </w:rPr>
      </w:pPr>
      <w:r w:rsidRPr="004F6CBE">
        <w:rPr>
          <w:rFonts w:cs="Arial"/>
          <w:sz w:val="24"/>
        </w:rPr>
        <w:lastRenderedPageBreak/>
        <w:t xml:space="preserve">Os preços ofertados, tanto na proposta inicial, quanto na etapa de lances, serão de exclusiva responsabilidade do </w:t>
      </w:r>
      <w:r w:rsidR="009E584F" w:rsidRPr="004F6CBE">
        <w:rPr>
          <w:rFonts w:cs="Arial"/>
          <w:sz w:val="24"/>
        </w:rPr>
        <w:t>fornecedor</w:t>
      </w:r>
      <w:r w:rsidRPr="004F6CBE">
        <w:rPr>
          <w:rFonts w:cs="Arial"/>
          <w:sz w:val="24"/>
        </w:rPr>
        <w:t>, não lhe assistindo o direito de pleitear qualquer alteração, sob alegação de erro, omissão ou qualquer outro pretexto.</w:t>
      </w:r>
    </w:p>
    <w:p w14:paraId="57DDF1D8" w14:textId="1E3716F2" w:rsidR="00A03321" w:rsidRPr="004F6CBE" w:rsidRDefault="00A03321" w:rsidP="00114BD9">
      <w:pPr>
        <w:numPr>
          <w:ilvl w:val="1"/>
          <w:numId w:val="1"/>
        </w:numPr>
        <w:spacing w:before="120" w:after="120" w:line="276" w:lineRule="auto"/>
        <w:ind w:left="425" w:firstLine="0"/>
        <w:jc w:val="both"/>
        <w:rPr>
          <w:rFonts w:cs="Arial"/>
          <w:sz w:val="24"/>
        </w:rPr>
      </w:pPr>
      <w:r w:rsidRPr="004F6CBE">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4F6CBE" w:rsidRDefault="00A03321" w:rsidP="00114BD9">
      <w:pPr>
        <w:numPr>
          <w:ilvl w:val="1"/>
          <w:numId w:val="1"/>
        </w:numPr>
        <w:spacing w:before="120" w:after="120" w:line="276" w:lineRule="auto"/>
        <w:ind w:left="425" w:firstLine="0"/>
        <w:jc w:val="both"/>
        <w:rPr>
          <w:rFonts w:cs="Arial"/>
          <w:sz w:val="24"/>
        </w:rPr>
      </w:pPr>
      <w:r w:rsidRPr="004F6CBE">
        <w:rPr>
          <w:rFonts w:cs="Arial"/>
          <w:sz w:val="24"/>
        </w:rPr>
        <w:t>Independentemente do percentual de tributo inserido na planilha, no pagamento serão retidos na fonte os percentuais estabelecidos na legislação vigente.</w:t>
      </w:r>
    </w:p>
    <w:p w14:paraId="58EB2F06" w14:textId="40719E22" w:rsidR="00A03321" w:rsidRPr="004F6CBE" w:rsidRDefault="00A03321" w:rsidP="00114BD9">
      <w:pPr>
        <w:numPr>
          <w:ilvl w:val="1"/>
          <w:numId w:val="1"/>
        </w:numPr>
        <w:spacing w:before="120" w:after="120" w:line="276" w:lineRule="auto"/>
        <w:ind w:left="425" w:firstLine="0"/>
        <w:jc w:val="both"/>
        <w:rPr>
          <w:rFonts w:cs="Arial"/>
          <w:sz w:val="24"/>
        </w:rPr>
      </w:pPr>
      <w:r w:rsidRPr="004F6CBE">
        <w:rPr>
          <w:rFonts w:cs="Arial"/>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232C2B49" w:rsidR="00A03321" w:rsidRPr="004F6CBE" w:rsidRDefault="002B2C30" w:rsidP="00114BD9">
      <w:pPr>
        <w:numPr>
          <w:ilvl w:val="1"/>
          <w:numId w:val="1"/>
        </w:numPr>
        <w:spacing w:before="120" w:after="120" w:line="276" w:lineRule="auto"/>
        <w:ind w:left="425" w:firstLine="0"/>
        <w:jc w:val="both"/>
        <w:rPr>
          <w:rFonts w:cs="Arial"/>
          <w:sz w:val="24"/>
        </w:rPr>
      </w:pPr>
      <w:r w:rsidRPr="004F6CBE">
        <w:rPr>
          <w:rFonts w:cs="Arial"/>
          <w:sz w:val="24"/>
        </w:rPr>
        <w:t>Uma vez enviada a proposta</w:t>
      </w:r>
      <w:r w:rsidR="00897E34" w:rsidRPr="004F6CBE">
        <w:rPr>
          <w:rFonts w:cs="Arial"/>
          <w:sz w:val="24"/>
        </w:rPr>
        <w:t xml:space="preserve"> no sistema</w:t>
      </w:r>
      <w:r w:rsidR="00A03321" w:rsidRPr="004F6CBE">
        <w:rPr>
          <w:rFonts w:cs="Arial"/>
          <w:sz w:val="24"/>
        </w:rPr>
        <w:t xml:space="preserve">, os </w:t>
      </w:r>
      <w:r w:rsidR="00214615" w:rsidRPr="004F6CBE">
        <w:rPr>
          <w:rFonts w:cs="Arial"/>
          <w:sz w:val="24"/>
        </w:rPr>
        <w:t>fornecedor</w:t>
      </w:r>
      <w:r w:rsidR="00E5075F" w:rsidRPr="004F6CBE">
        <w:rPr>
          <w:rFonts w:cs="Arial"/>
          <w:sz w:val="24"/>
        </w:rPr>
        <w:t>e</w:t>
      </w:r>
      <w:r w:rsidR="002913C9" w:rsidRPr="004F6CBE">
        <w:rPr>
          <w:rFonts w:cs="Arial"/>
          <w:sz w:val="24"/>
        </w:rPr>
        <w:t>s</w:t>
      </w:r>
      <w:r w:rsidR="00A03321" w:rsidRPr="004F6CBE">
        <w:rPr>
          <w:rFonts w:cs="Arial"/>
          <w:sz w:val="24"/>
        </w:rPr>
        <w:t xml:space="preserve"> poderão retir</w:t>
      </w:r>
      <w:r w:rsidR="00897E34" w:rsidRPr="004F6CBE">
        <w:rPr>
          <w:rFonts w:cs="Arial"/>
          <w:sz w:val="24"/>
        </w:rPr>
        <w:t xml:space="preserve">á-la, </w:t>
      </w:r>
      <w:r w:rsidR="00A03321" w:rsidRPr="004F6CBE">
        <w:rPr>
          <w:rFonts w:cs="Arial"/>
          <w:sz w:val="24"/>
        </w:rPr>
        <w:t>substitu</w:t>
      </w:r>
      <w:r w:rsidR="00897E34" w:rsidRPr="004F6CBE">
        <w:rPr>
          <w:rFonts w:cs="Arial"/>
          <w:sz w:val="24"/>
        </w:rPr>
        <w:t>í-la ou modific</w:t>
      </w:r>
      <w:r w:rsidR="000E6C76" w:rsidRPr="004F6CBE">
        <w:rPr>
          <w:rFonts w:cs="Arial"/>
          <w:sz w:val="24"/>
        </w:rPr>
        <w:t>á</w:t>
      </w:r>
      <w:r w:rsidR="00897E34" w:rsidRPr="004F6CBE">
        <w:rPr>
          <w:rFonts w:cs="Arial"/>
          <w:sz w:val="24"/>
        </w:rPr>
        <w:t>-la</w:t>
      </w:r>
      <w:r w:rsidR="00A03321" w:rsidRPr="004F6CBE">
        <w:rPr>
          <w:rFonts w:cs="Arial"/>
          <w:sz w:val="24"/>
        </w:rPr>
        <w:t>;</w:t>
      </w:r>
    </w:p>
    <w:p w14:paraId="2A09EE46" w14:textId="5E90831E" w:rsidR="00A728B9" w:rsidRPr="004F6CBE" w:rsidRDefault="00A02D7C" w:rsidP="00114BD9">
      <w:pPr>
        <w:numPr>
          <w:ilvl w:val="1"/>
          <w:numId w:val="1"/>
        </w:numPr>
        <w:spacing w:before="120" w:after="120" w:line="276" w:lineRule="auto"/>
        <w:ind w:left="425" w:firstLine="0"/>
        <w:jc w:val="both"/>
        <w:rPr>
          <w:rFonts w:cs="Arial"/>
          <w:sz w:val="24"/>
        </w:rPr>
      </w:pPr>
      <w:r w:rsidRPr="004F6CBE">
        <w:rPr>
          <w:rFonts w:cs="Arial"/>
          <w:sz w:val="24"/>
        </w:rPr>
        <w:t>No cadastramento da proposta inicial</w:t>
      </w:r>
      <w:r w:rsidR="00A728B9" w:rsidRPr="004F6CBE">
        <w:rPr>
          <w:rFonts w:cs="Arial"/>
          <w:sz w:val="24"/>
        </w:rPr>
        <w:t xml:space="preserve">, o </w:t>
      </w:r>
      <w:r w:rsidR="00214615" w:rsidRPr="004F6CBE">
        <w:rPr>
          <w:rFonts w:cs="Arial"/>
          <w:sz w:val="24"/>
        </w:rPr>
        <w:t>fornecedor</w:t>
      </w:r>
      <w:r w:rsidR="00A728B9" w:rsidRPr="004F6CBE">
        <w:rPr>
          <w:rFonts w:cs="Arial"/>
          <w:sz w:val="24"/>
        </w:rPr>
        <w:t xml:space="preserve"> </w:t>
      </w:r>
      <w:r w:rsidRPr="004F6CBE">
        <w:rPr>
          <w:rFonts w:cs="Arial"/>
          <w:sz w:val="24"/>
        </w:rPr>
        <w:t>deverá, também</w:t>
      </w:r>
      <w:r w:rsidR="000E6C76" w:rsidRPr="004F6CBE">
        <w:rPr>
          <w:rFonts w:cs="Arial"/>
          <w:sz w:val="24"/>
        </w:rPr>
        <w:t>,</w:t>
      </w:r>
      <w:r w:rsidRPr="004F6CBE">
        <w:rPr>
          <w:rFonts w:cs="Arial"/>
          <w:sz w:val="24"/>
        </w:rPr>
        <w:t xml:space="preserve"> </w:t>
      </w:r>
      <w:r w:rsidR="00A728B9" w:rsidRPr="004F6CBE">
        <w:rPr>
          <w:rFonts w:cs="Arial"/>
          <w:sz w:val="24"/>
        </w:rPr>
        <w:t>assinalar “sim” ou “não” em campo próprio do sistema eletrônico, às seguintes declarações:</w:t>
      </w:r>
      <w:r w:rsidR="00A728B9" w:rsidRPr="004F6CBE">
        <w:rPr>
          <w:rFonts w:eastAsia="Zurich BT" w:cs="Arial"/>
          <w:sz w:val="24"/>
        </w:rPr>
        <w:t xml:space="preserve"> </w:t>
      </w:r>
    </w:p>
    <w:p w14:paraId="5A06B597" w14:textId="77777777" w:rsidR="00A728B9" w:rsidRPr="004F6CBE" w:rsidRDefault="00A728B9" w:rsidP="00AA6200">
      <w:pPr>
        <w:pStyle w:val="PargrafodaLista"/>
        <w:numPr>
          <w:ilvl w:val="0"/>
          <w:numId w:val="2"/>
        </w:numPr>
        <w:tabs>
          <w:tab w:val="left" w:pos="1440"/>
        </w:tabs>
        <w:autoSpaceDE w:val="0"/>
        <w:snapToGrid w:val="0"/>
        <w:spacing w:before="120" w:after="120" w:line="276" w:lineRule="auto"/>
        <w:jc w:val="both"/>
        <w:rPr>
          <w:rFonts w:cs="Arial"/>
          <w:bCs/>
          <w:vanish/>
          <w:sz w:val="24"/>
        </w:rPr>
      </w:pPr>
    </w:p>
    <w:p w14:paraId="4E714A9B" w14:textId="77777777" w:rsidR="00A728B9" w:rsidRPr="004F6CBE" w:rsidRDefault="00A728B9" w:rsidP="00AA6200">
      <w:pPr>
        <w:pStyle w:val="PargrafodaLista"/>
        <w:numPr>
          <w:ilvl w:val="1"/>
          <w:numId w:val="2"/>
        </w:numPr>
        <w:tabs>
          <w:tab w:val="left" w:pos="1440"/>
        </w:tabs>
        <w:autoSpaceDE w:val="0"/>
        <w:snapToGrid w:val="0"/>
        <w:spacing w:before="120" w:after="120" w:line="276" w:lineRule="auto"/>
        <w:jc w:val="both"/>
        <w:rPr>
          <w:rFonts w:cs="Arial"/>
          <w:bCs/>
          <w:vanish/>
          <w:sz w:val="24"/>
        </w:rPr>
      </w:pPr>
    </w:p>
    <w:p w14:paraId="6B47F399" w14:textId="77777777" w:rsidR="00A728B9" w:rsidRPr="004F6CBE" w:rsidRDefault="00A728B9" w:rsidP="00AA6200">
      <w:pPr>
        <w:pStyle w:val="PargrafodaLista"/>
        <w:numPr>
          <w:ilvl w:val="1"/>
          <w:numId w:val="2"/>
        </w:numPr>
        <w:tabs>
          <w:tab w:val="left" w:pos="1440"/>
        </w:tabs>
        <w:autoSpaceDE w:val="0"/>
        <w:snapToGrid w:val="0"/>
        <w:spacing w:before="120" w:after="120" w:line="276" w:lineRule="auto"/>
        <w:jc w:val="both"/>
        <w:rPr>
          <w:rFonts w:cs="Arial"/>
          <w:bCs/>
          <w:vanish/>
          <w:sz w:val="24"/>
        </w:rPr>
      </w:pPr>
    </w:p>
    <w:p w14:paraId="425925E0" w14:textId="77777777" w:rsidR="00A728B9" w:rsidRPr="004F6CBE" w:rsidRDefault="00A728B9" w:rsidP="00AA6200">
      <w:pPr>
        <w:pStyle w:val="PargrafodaLista"/>
        <w:numPr>
          <w:ilvl w:val="1"/>
          <w:numId w:val="2"/>
        </w:numPr>
        <w:tabs>
          <w:tab w:val="left" w:pos="1440"/>
        </w:tabs>
        <w:autoSpaceDE w:val="0"/>
        <w:snapToGrid w:val="0"/>
        <w:spacing w:before="120" w:after="120" w:line="276" w:lineRule="auto"/>
        <w:jc w:val="both"/>
        <w:rPr>
          <w:rFonts w:cs="Arial"/>
          <w:bCs/>
          <w:vanish/>
          <w:sz w:val="24"/>
        </w:rPr>
      </w:pPr>
    </w:p>
    <w:p w14:paraId="64187D53" w14:textId="1A8CCBA6" w:rsidR="00A02D7C" w:rsidRPr="004F6CBE" w:rsidRDefault="00A02D7C" w:rsidP="00114BD9">
      <w:pPr>
        <w:numPr>
          <w:ilvl w:val="2"/>
          <w:numId w:val="1"/>
        </w:numPr>
        <w:spacing w:before="120" w:after="120" w:line="276" w:lineRule="auto"/>
        <w:jc w:val="both"/>
        <w:rPr>
          <w:rFonts w:cs="Arial"/>
          <w:sz w:val="24"/>
        </w:rPr>
      </w:pPr>
      <w:r w:rsidRPr="004F6CBE">
        <w:rPr>
          <w:rFonts w:cs="Arial"/>
          <w:sz w:val="24"/>
        </w:rPr>
        <w:t>que inexistem fatos impeditivos para sua habilitação no certame, ciente da obrigatoriedade de declarar ocorrências posteriores;</w:t>
      </w:r>
    </w:p>
    <w:p w14:paraId="710ECE6D" w14:textId="0203BA8E" w:rsidR="00A728B9" w:rsidRPr="004F6CBE" w:rsidRDefault="00A728B9" w:rsidP="00114BD9">
      <w:pPr>
        <w:numPr>
          <w:ilvl w:val="2"/>
          <w:numId w:val="1"/>
        </w:numPr>
        <w:spacing w:before="120" w:after="120" w:line="276" w:lineRule="auto"/>
        <w:jc w:val="both"/>
        <w:rPr>
          <w:rFonts w:cs="Arial"/>
          <w:sz w:val="24"/>
        </w:rPr>
      </w:pPr>
      <w:r w:rsidRPr="004F6CBE">
        <w:rPr>
          <w:rFonts w:cs="Arial"/>
          <w:sz w:val="24"/>
        </w:rPr>
        <w:t>que cumpre os requisitos estabelecidos no artigo 3° da Lei Complementar nº 123, de 2006, estando apto a usufruir do tratamento favorecido estabelecido em seus arts. 42 a 49.</w:t>
      </w:r>
    </w:p>
    <w:p w14:paraId="5E039B1B" w14:textId="64B4DF98" w:rsidR="00A728B9" w:rsidRPr="004F6CBE" w:rsidRDefault="00A728B9" w:rsidP="00114BD9">
      <w:pPr>
        <w:numPr>
          <w:ilvl w:val="2"/>
          <w:numId w:val="1"/>
        </w:numPr>
        <w:spacing w:before="120" w:after="120" w:line="276" w:lineRule="auto"/>
        <w:jc w:val="both"/>
        <w:rPr>
          <w:rFonts w:cs="Arial"/>
          <w:sz w:val="24"/>
        </w:rPr>
      </w:pPr>
      <w:r w:rsidRPr="004F6CBE">
        <w:rPr>
          <w:rFonts w:cs="Arial"/>
          <w:sz w:val="24"/>
        </w:rPr>
        <w:t xml:space="preserve">que está ciente e concorda com as condições contidas no </w:t>
      </w:r>
      <w:r w:rsidR="00313FBD" w:rsidRPr="004F6CBE">
        <w:rPr>
          <w:rFonts w:cs="Arial"/>
          <w:sz w:val="24"/>
        </w:rPr>
        <w:t>Aviso</w:t>
      </w:r>
      <w:r w:rsidR="006F2DF0" w:rsidRPr="004F6CBE">
        <w:rPr>
          <w:rFonts w:cs="Arial"/>
          <w:sz w:val="24"/>
        </w:rPr>
        <w:t xml:space="preserve"> de Contratação Direta</w:t>
      </w:r>
      <w:r w:rsidRPr="004F6CBE">
        <w:rPr>
          <w:rFonts w:cs="Arial"/>
          <w:sz w:val="24"/>
        </w:rPr>
        <w:t xml:space="preserve"> e seus anexos;</w:t>
      </w:r>
    </w:p>
    <w:p w14:paraId="4BE52AA1" w14:textId="7DC9C969" w:rsidR="00A02D7C" w:rsidRPr="004F6CBE" w:rsidRDefault="00A02D7C" w:rsidP="00114BD9">
      <w:pPr>
        <w:numPr>
          <w:ilvl w:val="2"/>
          <w:numId w:val="1"/>
        </w:numPr>
        <w:spacing w:before="120" w:after="120" w:line="276" w:lineRule="auto"/>
        <w:jc w:val="both"/>
        <w:rPr>
          <w:rFonts w:cs="Arial"/>
          <w:sz w:val="24"/>
        </w:rPr>
      </w:pPr>
      <w:r w:rsidRPr="004F6CBE">
        <w:rPr>
          <w:rFonts w:cs="Arial"/>
          <w:sz w:val="24"/>
        </w:rPr>
        <w:t>que assume a responsabilidade pelas transações que forem efetuadas no sistema, assumindo como firmes e verdadeiras;</w:t>
      </w:r>
    </w:p>
    <w:p w14:paraId="4140C23F" w14:textId="3175B76F" w:rsidR="00A02D7C" w:rsidRPr="004F6CBE" w:rsidRDefault="00A02D7C" w:rsidP="00114BD9">
      <w:pPr>
        <w:numPr>
          <w:ilvl w:val="2"/>
          <w:numId w:val="1"/>
        </w:numPr>
        <w:spacing w:before="120" w:after="120" w:line="276" w:lineRule="auto"/>
        <w:jc w:val="both"/>
        <w:rPr>
          <w:rFonts w:cs="Arial"/>
          <w:sz w:val="24"/>
        </w:rPr>
      </w:pPr>
      <w:r w:rsidRPr="004F6CBE">
        <w:rPr>
          <w:rFonts w:cs="Arial"/>
          <w:sz w:val="24"/>
        </w:rPr>
        <w:t>que cumpre as exigências de reserva de cargos para pessoa com deficiência e para reabilitado da Previdência Social, de que trata o art. 93 da Lei nº 8.213/91.</w:t>
      </w:r>
    </w:p>
    <w:p w14:paraId="3013DD02" w14:textId="3082FBE7" w:rsidR="00A02D7C" w:rsidRPr="004F6CBE" w:rsidRDefault="00A02D7C" w:rsidP="00114BD9">
      <w:pPr>
        <w:numPr>
          <w:ilvl w:val="2"/>
          <w:numId w:val="1"/>
        </w:numPr>
        <w:spacing w:before="120" w:after="120" w:line="276" w:lineRule="auto"/>
        <w:jc w:val="both"/>
        <w:rPr>
          <w:rFonts w:cs="Arial"/>
          <w:sz w:val="24"/>
        </w:rPr>
      </w:pPr>
      <w:r w:rsidRPr="004F6CBE">
        <w:rPr>
          <w:rFonts w:cs="Arial"/>
          <w:sz w:val="24"/>
        </w:rPr>
        <w:t xml:space="preserve">que não emprega menor de 18 anos em trabalho noturno, perigoso ou insalubre e não emprega menor de 16 anos, salvo menor, a partir de 14 </w:t>
      </w:r>
      <w:r w:rsidRPr="004F6CBE">
        <w:rPr>
          <w:rFonts w:cs="Arial"/>
          <w:sz w:val="24"/>
        </w:rPr>
        <w:lastRenderedPageBreak/>
        <w:t>anos, na condição de aprendiz, nos termos do artigo 7°, XXXIII, da Constituição;</w:t>
      </w:r>
    </w:p>
    <w:p w14:paraId="4F4BBD91" w14:textId="0C201FCC" w:rsidR="003D08AF" w:rsidRPr="004F6CBE" w:rsidRDefault="003D08AF" w:rsidP="00114BD9">
      <w:pPr>
        <w:pStyle w:val="PADRO"/>
        <w:keepNext w:val="0"/>
        <w:widowControl/>
        <w:numPr>
          <w:ilvl w:val="0"/>
          <w:numId w:val="1"/>
        </w:numPr>
        <w:shd w:val="clear" w:color="auto" w:fill="auto"/>
        <w:spacing w:before="120" w:after="120"/>
        <w:rPr>
          <w:rFonts w:ascii="Arial" w:hAnsi="Arial" w:cs="Arial"/>
          <w:b/>
          <w:sz w:val="24"/>
        </w:rPr>
      </w:pPr>
      <w:r w:rsidRPr="004F6CBE">
        <w:rPr>
          <w:rFonts w:ascii="Arial" w:hAnsi="Arial" w:cs="Arial"/>
          <w:b/>
          <w:sz w:val="24"/>
        </w:rPr>
        <w:t>FASE DE LANCES</w:t>
      </w:r>
    </w:p>
    <w:p w14:paraId="6B190AB5" w14:textId="5F8004B7" w:rsidR="008F6CDD" w:rsidRPr="004F6CBE" w:rsidRDefault="008F6CDD" w:rsidP="00114BD9">
      <w:pPr>
        <w:pStyle w:val="PargrafodaLista"/>
        <w:numPr>
          <w:ilvl w:val="1"/>
          <w:numId w:val="1"/>
        </w:numPr>
        <w:spacing w:before="120" w:after="120" w:line="276" w:lineRule="auto"/>
        <w:jc w:val="both"/>
        <w:rPr>
          <w:rFonts w:cs="Arial"/>
          <w:sz w:val="24"/>
          <w:lang w:eastAsia="en-US"/>
        </w:rPr>
      </w:pPr>
      <w:r w:rsidRPr="004F6CBE">
        <w:rPr>
          <w:rFonts w:cs="Arial"/>
          <w:sz w:val="24"/>
          <w:lang w:eastAsia="en-US"/>
        </w:rPr>
        <w:t xml:space="preserve">A partir </w:t>
      </w:r>
      <w:r w:rsidR="00614A63" w:rsidRPr="004F6CBE">
        <w:rPr>
          <w:rFonts w:cs="Arial"/>
          <w:sz w:val="24"/>
          <w:lang w:eastAsia="en-US"/>
        </w:rPr>
        <w:t xml:space="preserve">das 8:00h da data </w:t>
      </w:r>
      <w:r w:rsidRPr="004F6CBE">
        <w:rPr>
          <w:rFonts w:cs="Arial"/>
          <w:sz w:val="24"/>
          <w:lang w:eastAsia="en-US"/>
        </w:rPr>
        <w:t>estabelecid</w:t>
      </w:r>
      <w:r w:rsidR="00614A63" w:rsidRPr="004F6CBE">
        <w:rPr>
          <w:rFonts w:cs="Arial"/>
          <w:sz w:val="24"/>
          <w:lang w:eastAsia="en-US"/>
        </w:rPr>
        <w:t>a</w:t>
      </w:r>
      <w:r w:rsidRPr="004F6CBE">
        <w:rPr>
          <w:rFonts w:cs="Arial"/>
          <w:sz w:val="24"/>
          <w:lang w:eastAsia="en-US"/>
        </w:rPr>
        <w:t xml:space="preserve"> neste </w:t>
      </w:r>
      <w:r w:rsidR="00313FBD" w:rsidRPr="004F6CBE">
        <w:rPr>
          <w:rFonts w:cs="Arial"/>
          <w:sz w:val="24"/>
          <w:lang w:eastAsia="en-US"/>
        </w:rPr>
        <w:t>Aviso</w:t>
      </w:r>
      <w:r w:rsidR="006F2DF0" w:rsidRPr="004F6CBE">
        <w:rPr>
          <w:rFonts w:cs="Arial"/>
          <w:sz w:val="24"/>
          <w:lang w:eastAsia="en-US"/>
        </w:rPr>
        <w:t xml:space="preserve"> de Contratação Direta</w:t>
      </w:r>
      <w:r w:rsidRPr="004F6CBE">
        <w:rPr>
          <w:rFonts w:cs="Arial"/>
          <w:sz w:val="24"/>
          <w:lang w:eastAsia="en-US"/>
        </w:rPr>
        <w:t>, a sessão pública será automaticamente aberta pelo sistema para o envio de lances públicos e sucessivos</w:t>
      </w:r>
      <w:r w:rsidR="005A5E9A" w:rsidRPr="004F6CBE">
        <w:rPr>
          <w:rFonts w:cs="Arial"/>
          <w:sz w:val="24"/>
          <w:lang w:eastAsia="en-US"/>
        </w:rPr>
        <w:t xml:space="preserve">, </w:t>
      </w:r>
      <w:r w:rsidR="007F4037" w:rsidRPr="004F6CBE">
        <w:rPr>
          <w:rFonts w:cs="Arial"/>
          <w:bCs/>
          <w:sz w:val="24"/>
          <w:lang w:eastAsia="en-US"/>
        </w:rPr>
        <w:t>exclusivamente por meio do sistema eletrônico</w:t>
      </w:r>
      <w:r w:rsidR="007F4037" w:rsidRPr="004F6CBE">
        <w:rPr>
          <w:rFonts w:cs="Arial"/>
          <w:sz w:val="24"/>
          <w:lang w:eastAsia="en-US"/>
        </w:rPr>
        <w:t xml:space="preserve">, </w:t>
      </w:r>
      <w:r w:rsidR="005A5E9A" w:rsidRPr="004F6CBE">
        <w:rPr>
          <w:rFonts w:cs="Arial"/>
          <w:sz w:val="24"/>
          <w:lang w:eastAsia="en-US"/>
        </w:rPr>
        <w:t>sendo encerrado no horário de finalização de lances também já previsto neste aviso</w:t>
      </w:r>
      <w:r w:rsidRPr="004F6CBE">
        <w:rPr>
          <w:rFonts w:cs="Arial"/>
          <w:sz w:val="24"/>
          <w:lang w:eastAsia="en-US"/>
        </w:rPr>
        <w:t>.</w:t>
      </w:r>
    </w:p>
    <w:p w14:paraId="1C95E10E" w14:textId="459A15A3" w:rsidR="008F6CDD" w:rsidRPr="004F6CBE" w:rsidRDefault="008F6CDD" w:rsidP="00114BD9">
      <w:pPr>
        <w:pStyle w:val="PargrafodaLista"/>
        <w:numPr>
          <w:ilvl w:val="1"/>
          <w:numId w:val="1"/>
        </w:numPr>
        <w:spacing w:before="120" w:after="120" w:line="276" w:lineRule="auto"/>
        <w:jc w:val="both"/>
        <w:rPr>
          <w:rFonts w:cs="Arial"/>
          <w:sz w:val="24"/>
          <w:lang w:eastAsia="en-US"/>
        </w:rPr>
      </w:pPr>
      <w:r w:rsidRPr="004F6CBE">
        <w:rPr>
          <w:rFonts w:cs="Arial"/>
          <w:sz w:val="24"/>
        </w:rPr>
        <w:t xml:space="preserve">Iniciada a etapa competitiva, os </w:t>
      </w:r>
      <w:r w:rsidR="00214615" w:rsidRPr="004F6CBE">
        <w:rPr>
          <w:rFonts w:cs="Arial"/>
          <w:sz w:val="24"/>
        </w:rPr>
        <w:t>fornecedor</w:t>
      </w:r>
      <w:r w:rsidR="005A5E9A" w:rsidRPr="004F6CBE">
        <w:rPr>
          <w:rFonts w:cs="Arial"/>
          <w:sz w:val="24"/>
        </w:rPr>
        <w:t>e</w:t>
      </w:r>
      <w:r w:rsidRPr="004F6CBE">
        <w:rPr>
          <w:rFonts w:cs="Arial"/>
          <w:sz w:val="24"/>
        </w:rPr>
        <w:t xml:space="preserve">s deverão encaminhar lances exclusivamente por meio de sistema eletrônico, sendo imediatamente informados do seu recebimento e do valor consignado no registro. </w:t>
      </w:r>
    </w:p>
    <w:p w14:paraId="0910C1DB" w14:textId="6662E7DE" w:rsidR="008F6CDD" w:rsidRPr="004F6CBE" w:rsidRDefault="008F6CDD" w:rsidP="00114BD9">
      <w:pPr>
        <w:pStyle w:val="PargrafodaLista"/>
        <w:numPr>
          <w:ilvl w:val="2"/>
          <w:numId w:val="1"/>
        </w:numPr>
        <w:spacing w:before="120" w:after="120" w:line="276" w:lineRule="auto"/>
        <w:jc w:val="both"/>
        <w:rPr>
          <w:rFonts w:cs="Arial"/>
          <w:sz w:val="24"/>
          <w:lang w:eastAsia="en-US"/>
        </w:rPr>
      </w:pPr>
      <w:r w:rsidRPr="004F6CBE">
        <w:rPr>
          <w:rFonts w:cs="Arial"/>
          <w:iCs/>
          <w:sz w:val="24"/>
        </w:rPr>
        <w:t xml:space="preserve">O lance deverá ser ofertado pelo valor </w:t>
      </w:r>
      <w:r w:rsidR="00DB3E7E" w:rsidRPr="004F6CBE">
        <w:rPr>
          <w:rFonts w:cs="Arial"/>
          <w:iCs/>
          <w:sz w:val="24"/>
        </w:rPr>
        <w:t>unitário do item.</w:t>
      </w:r>
    </w:p>
    <w:p w14:paraId="0581AAA9" w14:textId="1B3CA492" w:rsidR="00214615" w:rsidRPr="004F6CBE" w:rsidRDefault="00214615" w:rsidP="00114BD9">
      <w:pPr>
        <w:pStyle w:val="PargrafodaLista"/>
        <w:numPr>
          <w:ilvl w:val="1"/>
          <w:numId w:val="1"/>
        </w:numPr>
        <w:spacing w:before="120" w:after="120" w:line="276" w:lineRule="auto"/>
        <w:jc w:val="both"/>
        <w:rPr>
          <w:rFonts w:cs="Arial"/>
          <w:sz w:val="24"/>
          <w:lang w:eastAsia="en-US"/>
        </w:rPr>
      </w:pPr>
      <w:r w:rsidRPr="004F6CBE">
        <w:rPr>
          <w:rFonts w:cs="Arial"/>
          <w:sz w:val="24"/>
          <w:lang w:eastAsia="en-US"/>
        </w:rPr>
        <w:t>O fornecedor somente poderá oferecer valor inferior ou maior percentual de desconto em relação ao último lance por ele ofertado e registrado pelo sistema.</w:t>
      </w:r>
    </w:p>
    <w:p w14:paraId="319CB00E" w14:textId="6FF1ED01" w:rsidR="00A023BD" w:rsidRPr="004F6CBE" w:rsidRDefault="00A023BD" w:rsidP="00114BD9">
      <w:pPr>
        <w:pStyle w:val="PargrafodaLista"/>
        <w:numPr>
          <w:ilvl w:val="2"/>
          <w:numId w:val="1"/>
        </w:numPr>
        <w:spacing w:before="120" w:after="120" w:line="276" w:lineRule="auto"/>
        <w:jc w:val="both"/>
        <w:rPr>
          <w:rFonts w:cs="Arial"/>
          <w:sz w:val="24"/>
          <w:lang w:eastAsia="en-US"/>
        </w:rPr>
      </w:pPr>
      <w:r w:rsidRPr="004F6CBE">
        <w:rPr>
          <w:rFonts w:cs="Arial"/>
          <w:sz w:val="24"/>
          <w:lang w:eastAsia="en-US"/>
        </w:rPr>
        <w:t xml:space="preserve">O fornecedor poderá oferecer lances </w:t>
      </w:r>
      <w:r w:rsidR="00E05E86" w:rsidRPr="004F6CBE">
        <w:rPr>
          <w:rFonts w:cs="Arial"/>
          <w:sz w:val="24"/>
          <w:lang w:eastAsia="en-US"/>
        </w:rPr>
        <w:t xml:space="preserve">sucessivos </w:t>
      </w:r>
      <w:r w:rsidR="00D1518B" w:rsidRPr="004F6CBE">
        <w:rPr>
          <w:rFonts w:cs="Arial"/>
          <w:sz w:val="24"/>
          <w:lang w:eastAsia="en-US"/>
        </w:rPr>
        <w:t xml:space="preserve">iguais ou </w:t>
      </w:r>
      <w:r w:rsidRPr="004F6CBE">
        <w:rPr>
          <w:rFonts w:cs="Arial"/>
          <w:sz w:val="24"/>
          <w:lang w:eastAsia="en-US"/>
        </w:rPr>
        <w:t xml:space="preserve">superiores ao </w:t>
      </w:r>
      <w:r w:rsidR="00552FFC" w:rsidRPr="004F6CBE">
        <w:rPr>
          <w:rFonts w:cs="Arial"/>
          <w:sz w:val="24"/>
          <w:lang w:eastAsia="en-US"/>
        </w:rPr>
        <w:t>lance que esteja vencendo</w:t>
      </w:r>
      <w:r w:rsidR="00805244" w:rsidRPr="004F6CBE">
        <w:rPr>
          <w:rFonts w:cs="Arial"/>
          <w:sz w:val="24"/>
          <w:lang w:eastAsia="en-US"/>
        </w:rPr>
        <w:t xml:space="preserve"> o certame</w:t>
      </w:r>
      <w:r w:rsidRPr="004F6CBE">
        <w:rPr>
          <w:rFonts w:cs="Arial"/>
          <w:sz w:val="24"/>
          <w:lang w:eastAsia="en-US"/>
        </w:rPr>
        <w:t>, desde que inferior</w:t>
      </w:r>
      <w:r w:rsidR="00E05E86" w:rsidRPr="004F6CBE">
        <w:rPr>
          <w:rFonts w:cs="Arial"/>
          <w:sz w:val="24"/>
          <w:lang w:eastAsia="en-US"/>
        </w:rPr>
        <w:t>es</w:t>
      </w:r>
      <w:r w:rsidRPr="004F6CBE">
        <w:rPr>
          <w:rFonts w:cs="Arial"/>
          <w:sz w:val="24"/>
          <w:lang w:eastAsia="en-US"/>
        </w:rPr>
        <w:t xml:space="preserve"> ao </w:t>
      </w:r>
      <w:r w:rsidR="00E05E86" w:rsidRPr="004F6CBE">
        <w:rPr>
          <w:rFonts w:cs="Arial"/>
          <w:sz w:val="24"/>
          <w:lang w:eastAsia="en-US"/>
        </w:rPr>
        <w:t>menor</w:t>
      </w:r>
      <w:r w:rsidRPr="004F6CBE">
        <w:rPr>
          <w:rFonts w:cs="Arial"/>
          <w:sz w:val="24"/>
          <w:lang w:eastAsia="en-US"/>
        </w:rPr>
        <w:t xml:space="preserve"> por ele ofertado e registrado pelo sistema, sendo </w:t>
      </w:r>
      <w:r w:rsidR="00962790" w:rsidRPr="004F6CBE">
        <w:rPr>
          <w:rFonts w:cs="Arial"/>
          <w:sz w:val="24"/>
          <w:lang w:eastAsia="en-US"/>
        </w:rPr>
        <w:t>tais lances</w:t>
      </w:r>
      <w:r w:rsidRPr="004F6CBE">
        <w:rPr>
          <w:rFonts w:cs="Arial"/>
          <w:sz w:val="24"/>
          <w:lang w:eastAsia="en-US"/>
        </w:rPr>
        <w:t xml:space="preserve"> definidos como “lances intermediários” para os fins deste </w:t>
      </w:r>
      <w:r w:rsidR="00313FBD" w:rsidRPr="004F6CBE">
        <w:rPr>
          <w:rFonts w:cs="Arial"/>
          <w:sz w:val="24"/>
          <w:lang w:eastAsia="en-US"/>
        </w:rPr>
        <w:t>Aviso</w:t>
      </w:r>
      <w:r w:rsidR="00B34502" w:rsidRPr="004F6CBE">
        <w:rPr>
          <w:rFonts w:cs="Arial"/>
          <w:sz w:val="24"/>
          <w:lang w:eastAsia="en-US"/>
        </w:rPr>
        <w:t xml:space="preserve"> de Contratação Direta</w:t>
      </w:r>
      <w:r w:rsidRPr="004F6CBE">
        <w:rPr>
          <w:rFonts w:cs="Arial"/>
          <w:sz w:val="24"/>
          <w:lang w:eastAsia="en-US"/>
        </w:rPr>
        <w:t>.</w:t>
      </w:r>
    </w:p>
    <w:p w14:paraId="1D523C77" w14:textId="260C55EC" w:rsidR="00214615" w:rsidRPr="004F6CBE" w:rsidRDefault="00E94E11" w:rsidP="00114BD9">
      <w:pPr>
        <w:pStyle w:val="PargrafodaLista"/>
        <w:numPr>
          <w:ilvl w:val="2"/>
          <w:numId w:val="1"/>
        </w:numPr>
        <w:spacing w:before="120" w:after="120" w:line="276" w:lineRule="auto"/>
        <w:jc w:val="both"/>
        <w:rPr>
          <w:rFonts w:cs="Arial"/>
          <w:sz w:val="24"/>
          <w:lang w:eastAsia="en-US"/>
        </w:rPr>
      </w:pPr>
      <w:r w:rsidRPr="004F6CBE">
        <w:rPr>
          <w:rFonts w:cs="Arial"/>
          <w:sz w:val="24"/>
        </w:rPr>
        <w:t xml:space="preserve">O intervalo mínimo de diferença de valores ou percentuais entre os lances, que incidirá tanto em relação aos lances intermediários quanto em relação ao que cobrir a melhor oferta </w:t>
      </w:r>
      <w:r w:rsidR="00214615" w:rsidRPr="004F6CBE">
        <w:rPr>
          <w:rFonts w:cs="Arial"/>
          <w:sz w:val="24"/>
        </w:rPr>
        <w:t>é</w:t>
      </w:r>
      <w:r w:rsidRPr="004F6CBE">
        <w:rPr>
          <w:rFonts w:cs="Arial"/>
          <w:sz w:val="24"/>
        </w:rPr>
        <w:t xml:space="preserve"> de</w:t>
      </w:r>
      <w:r w:rsidRPr="004F6CBE">
        <w:rPr>
          <w:rFonts w:cs="Arial"/>
          <w:i/>
          <w:iCs/>
          <w:sz w:val="24"/>
        </w:rPr>
        <w:t xml:space="preserve"> </w:t>
      </w:r>
      <w:r w:rsidR="00DB3E7E" w:rsidRPr="004F6CBE">
        <w:rPr>
          <w:rFonts w:cs="Arial"/>
          <w:i/>
          <w:iCs/>
          <w:sz w:val="24"/>
        </w:rPr>
        <w:t>1%</w:t>
      </w:r>
      <w:r w:rsidRPr="004F6CBE">
        <w:rPr>
          <w:rFonts w:cs="Arial"/>
          <w:i/>
          <w:iCs/>
          <w:sz w:val="24"/>
        </w:rPr>
        <w:t xml:space="preserve"> </w:t>
      </w:r>
      <w:r w:rsidRPr="004F6CBE">
        <w:rPr>
          <w:rFonts w:cs="Arial"/>
          <w:iCs/>
          <w:sz w:val="24"/>
        </w:rPr>
        <w:t>(</w:t>
      </w:r>
      <w:r w:rsidR="00DB3E7E" w:rsidRPr="004F6CBE">
        <w:rPr>
          <w:rFonts w:cs="Arial"/>
          <w:iCs/>
          <w:sz w:val="24"/>
        </w:rPr>
        <w:t>um por cento</w:t>
      </w:r>
      <w:r w:rsidRPr="004F6CBE">
        <w:rPr>
          <w:rFonts w:cs="Arial"/>
          <w:iCs/>
          <w:sz w:val="24"/>
        </w:rPr>
        <w:t>).</w:t>
      </w:r>
    </w:p>
    <w:p w14:paraId="76034337" w14:textId="168BD6A4" w:rsidR="008F6CDD" w:rsidRPr="004F6CBE" w:rsidRDefault="00214615" w:rsidP="00114BD9">
      <w:pPr>
        <w:pStyle w:val="PargrafodaLista"/>
        <w:numPr>
          <w:ilvl w:val="1"/>
          <w:numId w:val="1"/>
        </w:numPr>
        <w:spacing w:before="120" w:after="120" w:line="276" w:lineRule="auto"/>
        <w:jc w:val="both"/>
        <w:rPr>
          <w:rFonts w:cs="Arial"/>
          <w:sz w:val="24"/>
          <w:lang w:eastAsia="en-US"/>
        </w:rPr>
      </w:pPr>
      <w:r w:rsidRPr="004F6CBE">
        <w:rPr>
          <w:rFonts w:cs="Arial"/>
          <w:sz w:val="24"/>
          <w:lang w:eastAsia="en-US"/>
        </w:rPr>
        <w:t>Havendo lances iguais ao menor já ofertado, prevalecerá aquele que for recebido e registrado primeiro no sistema.</w:t>
      </w:r>
    </w:p>
    <w:p w14:paraId="5D3044E2" w14:textId="77777777" w:rsidR="00214615" w:rsidRPr="004F6CBE" w:rsidRDefault="00214615" w:rsidP="00114BD9">
      <w:pPr>
        <w:pStyle w:val="PargrafodaLista"/>
        <w:numPr>
          <w:ilvl w:val="1"/>
          <w:numId w:val="1"/>
        </w:numPr>
        <w:spacing w:before="120" w:after="120" w:line="276" w:lineRule="auto"/>
        <w:jc w:val="both"/>
        <w:rPr>
          <w:rFonts w:cs="Arial"/>
          <w:sz w:val="24"/>
          <w:lang w:eastAsia="en-US"/>
        </w:rPr>
      </w:pPr>
      <w:r w:rsidRPr="004F6CBE">
        <w:rPr>
          <w:rFonts w:cs="Arial"/>
          <w:sz w:val="24"/>
          <w:lang w:eastAsia="en-US"/>
        </w:rPr>
        <w:t>Caso o fornecedor não apresente lances, concorrerá com o valor de sua proposta.</w:t>
      </w:r>
    </w:p>
    <w:p w14:paraId="2B171440" w14:textId="2F4BB3C7" w:rsidR="00214615" w:rsidRPr="004F6CBE" w:rsidRDefault="00214615" w:rsidP="00114BD9">
      <w:pPr>
        <w:pStyle w:val="PargrafodaLista"/>
        <w:numPr>
          <w:ilvl w:val="1"/>
          <w:numId w:val="1"/>
        </w:numPr>
        <w:spacing w:before="120" w:after="120" w:line="276" w:lineRule="auto"/>
        <w:jc w:val="both"/>
        <w:rPr>
          <w:rFonts w:cs="Arial"/>
          <w:sz w:val="24"/>
          <w:lang w:eastAsia="en-US"/>
        </w:rPr>
      </w:pPr>
      <w:r w:rsidRPr="004F6CBE">
        <w:rPr>
          <w:rFonts w:cs="Arial"/>
          <w:sz w:val="24"/>
          <w:lang w:eastAsia="en-US"/>
        </w:rPr>
        <w:t>Durante o procedimento, os fornecedores serão informados, em tempo real, do valor do menor lance registrado, vedada a identificação do fornecedor.</w:t>
      </w:r>
    </w:p>
    <w:p w14:paraId="2BAD2BD9" w14:textId="1A4D4157" w:rsidR="00214615" w:rsidRPr="004F6CBE" w:rsidRDefault="006724BD" w:rsidP="00114BD9">
      <w:pPr>
        <w:pStyle w:val="PargrafodaLista"/>
        <w:numPr>
          <w:ilvl w:val="1"/>
          <w:numId w:val="1"/>
        </w:numPr>
        <w:spacing w:before="120" w:after="120" w:line="276" w:lineRule="auto"/>
        <w:jc w:val="both"/>
        <w:rPr>
          <w:rFonts w:cs="Arial"/>
          <w:sz w:val="24"/>
          <w:lang w:eastAsia="en-US"/>
        </w:rPr>
      </w:pPr>
      <w:r w:rsidRPr="004F6CBE">
        <w:rPr>
          <w:rFonts w:cs="Arial"/>
          <w:sz w:val="24"/>
          <w:lang w:eastAsia="en-US"/>
        </w:rPr>
        <w:t xml:space="preserve">Imediatamente após o término do prazo estabelecido para a fase de lances, </w:t>
      </w:r>
      <w:r w:rsidR="00B34502" w:rsidRPr="004F6CBE">
        <w:rPr>
          <w:rFonts w:cs="Arial"/>
          <w:sz w:val="24"/>
          <w:lang w:eastAsia="en-US"/>
        </w:rPr>
        <w:t>haverá</w:t>
      </w:r>
      <w:r w:rsidRPr="004F6CBE">
        <w:rPr>
          <w:rFonts w:cs="Arial"/>
          <w:sz w:val="24"/>
          <w:lang w:eastAsia="en-US"/>
        </w:rPr>
        <w:t xml:space="preserve"> o seu encerramento, com o ordenamento e divulgação dos lances, pelo sistema, em ordem crescente de classificação.</w:t>
      </w:r>
    </w:p>
    <w:p w14:paraId="47707A93" w14:textId="10DEB503" w:rsidR="003D08AF" w:rsidRPr="004F6CBE" w:rsidRDefault="00962790" w:rsidP="00114BD9">
      <w:pPr>
        <w:pStyle w:val="PargrafodaLista"/>
        <w:numPr>
          <w:ilvl w:val="2"/>
          <w:numId w:val="1"/>
        </w:numPr>
        <w:spacing w:before="120" w:after="120" w:line="276" w:lineRule="auto"/>
        <w:jc w:val="both"/>
        <w:rPr>
          <w:rFonts w:cs="Arial"/>
          <w:sz w:val="24"/>
        </w:rPr>
      </w:pPr>
      <w:r w:rsidRPr="004F6CBE">
        <w:rPr>
          <w:rFonts w:cs="Arial"/>
          <w:sz w:val="24"/>
          <w:lang w:eastAsia="en-US"/>
        </w:rPr>
        <w:t>O encerramento da fase de lances ocorrerá de forma automática pontualmente no horário indicado, sem qualquer possibilidade de prorrogação</w:t>
      </w:r>
      <w:r w:rsidR="00731D60" w:rsidRPr="004F6CBE">
        <w:rPr>
          <w:rFonts w:cs="Arial"/>
          <w:sz w:val="24"/>
          <w:lang w:eastAsia="en-US"/>
        </w:rPr>
        <w:t xml:space="preserve"> e</w:t>
      </w:r>
      <w:r w:rsidRPr="004F6CBE">
        <w:rPr>
          <w:rFonts w:cs="Arial"/>
          <w:sz w:val="24"/>
          <w:lang w:eastAsia="en-US"/>
        </w:rPr>
        <w:t xml:space="preserve"> </w:t>
      </w:r>
      <w:r w:rsidR="00584870" w:rsidRPr="004F6CBE">
        <w:rPr>
          <w:rFonts w:cs="Arial"/>
          <w:sz w:val="24"/>
          <w:lang w:eastAsia="en-US"/>
        </w:rPr>
        <w:t xml:space="preserve">não havendo </w:t>
      </w:r>
      <w:r w:rsidRPr="004F6CBE">
        <w:rPr>
          <w:rFonts w:cs="Arial"/>
          <w:sz w:val="24"/>
          <w:lang w:eastAsia="en-US"/>
        </w:rPr>
        <w:t xml:space="preserve">tempo aleatório </w:t>
      </w:r>
      <w:r w:rsidR="00731D60" w:rsidRPr="004F6CBE">
        <w:rPr>
          <w:rFonts w:cs="Arial"/>
          <w:sz w:val="24"/>
          <w:lang w:eastAsia="en-US"/>
        </w:rPr>
        <w:t>ou mecanismo similar</w:t>
      </w:r>
      <w:r w:rsidRPr="004F6CBE">
        <w:rPr>
          <w:rFonts w:cs="Arial"/>
          <w:sz w:val="24"/>
          <w:lang w:eastAsia="en-US"/>
        </w:rPr>
        <w:t>.</w:t>
      </w:r>
    </w:p>
    <w:p w14:paraId="1D427A31" w14:textId="6163FDBD" w:rsidR="006724BD" w:rsidRPr="004F6CBE" w:rsidRDefault="006724BD" w:rsidP="00114BD9">
      <w:pPr>
        <w:pStyle w:val="PADRO"/>
        <w:keepNext w:val="0"/>
        <w:widowControl/>
        <w:numPr>
          <w:ilvl w:val="0"/>
          <w:numId w:val="1"/>
        </w:numPr>
        <w:shd w:val="clear" w:color="auto" w:fill="auto"/>
        <w:spacing w:before="120" w:after="120"/>
        <w:rPr>
          <w:rFonts w:ascii="Arial" w:hAnsi="Arial" w:cs="Arial"/>
          <w:b/>
          <w:sz w:val="24"/>
        </w:rPr>
      </w:pPr>
      <w:r w:rsidRPr="004F6CBE">
        <w:rPr>
          <w:rFonts w:ascii="Arial" w:hAnsi="Arial" w:cs="Arial"/>
          <w:b/>
          <w:sz w:val="24"/>
        </w:rPr>
        <w:t>JULGAMENTO DAS PROPOSTAS DE PREÇO</w:t>
      </w:r>
    </w:p>
    <w:p w14:paraId="7FD4CC7C" w14:textId="0CB7F234" w:rsidR="006724BD" w:rsidRPr="004F6CBE" w:rsidRDefault="006724BD" w:rsidP="00114BD9">
      <w:pPr>
        <w:pStyle w:val="PargrafodaLista"/>
        <w:numPr>
          <w:ilvl w:val="1"/>
          <w:numId w:val="1"/>
        </w:numPr>
        <w:spacing w:before="120" w:after="120" w:line="276" w:lineRule="auto"/>
        <w:jc w:val="both"/>
        <w:rPr>
          <w:rFonts w:cs="Arial"/>
          <w:sz w:val="24"/>
        </w:rPr>
      </w:pPr>
      <w:r w:rsidRPr="004F6CBE">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4F6CBE" w:rsidRDefault="00E5075F" w:rsidP="00114BD9">
      <w:pPr>
        <w:pStyle w:val="PargrafodaLista"/>
        <w:numPr>
          <w:ilvl w:val="1"/>
          <w:numId w:val="1"/>
        </w:numPr>
        <w:spacing w:before="120" w:after="120" w:line="276" w:lineRule="auto"/>
        <w:jc w:val="both"/>
        <w:rPr>
          <w:rFonts w:cs="Arial"/>
          <w:sz w:val="24"/>
        </w:rPr>
      </w:pPr>
      <w:r w:rsidRPr="004F6CBE">
        <w:rPr>
          <w:rFonts w:cs="Arial"/>
          <w:sz w:val="24"/>
        </w:rPr>
        <w:lastRenderedPageBreak/>
        <w:t>No caso de o preço da proposta vencedora estar acima do estimado pela Administração, poderá haver a negociação de condições mais vantajosas.</w:t>
      </w:r>
    </w:p>
    <w:p w14:paraId="7A0D9199" w14:textId="2BCA366B" w:rsidR="00E5075F" w:rsidRPr="004F6CBE" w:rsidRDefault="00E5075F" w:rsidP="00114BD9">
      <w:pPr>
        <w:pStyle w:val="PargrafodaLista"/>
        <w:numPr>
          <w:ilvl w:val="2"/>
          <w:numId w:val="1"/>
        </w:numPr>
        <w:spacing w:before="120" w:after="120" w:line="276" w:lineRule="auto"/>
        <w:jc w:val="both"/>
        <w:rPr>
          <w:rFonts w:cs="Arial"/>
          <w:sz w:val="24"/>
        </w:rPr>
      </w:pPr>
      <w:r w:rsidRPr="004F6CBE">
        <w:rPr>
          <w:rFonts w:cs="Arial"/>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4F6CBE" w:rsidRDefault="00E5075F" w:rsidP="00114BD9">
      <w:pPr>
        <w:pStyle w:val="PargrafodaLista"/>
        <w:numPr>
          <w:ilvl w:val="2"/>
          <w:numId w:val="1"/>
        </w:numPr>
        <w:spacing w:before="120" w:after="120" w:line="276" w:lineRule="auto"/>
        <w:jc w:val="both"/>
        <w:rPr>
          <w:rFonts w:cs="Arial"/>
          <w:sz w:val="24"/>
        </w:rPr>
      </w:pPr>
      <w:r w:rsidRPr="004F6CBE">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4F6CBE" w:rsidRDefault="00E5075F" w:rsidP="00114BD9">
      <w:pPr>
        <w:pStyle w:val="PargrafodaLista"/>
        <w:numPr>
          <w:ilvl w:val="2"/>
          <w:numId w:val="1"/>
        </w:numPr>
        <w:spacing w:before="120" w:after="120" w:line="276" w:lineRule="auto"/>
        <w:jc w:val="both"/>
        <w:rPr>
          <w:rFonts w:cs="Arial"/>
          <w:sz w:val="24"/>
        </w:rPr>
      </w:pPr>
      <w:r w:rsidRPr="004F6CBE">
        <w:rPr>
          <w:rFonts w:cs="Arial"/>
          <w:sz w:val="24"/>
        </w:rPr>
        <w:t>Em qualquer caso, concluída a negociação, o resultado será registrado na ata do procedimento da dispensa eletrônica.</w:t>
      </w:r>
    </w:p>
    <w:p w14:paraId="3EB8E7F5" w14:textId="17879967" w:rsidR="006724BD" w:rsidRPr="004F6CBE" w:rsidRDefault="00E5075F" w:rsidP="00114BD9">
      <w:pPr>
        <w:pStyle w:val="PargrafodaLista"/>
        <w:numPr>
          <w:ilvl w:val="1"/>
          <w:numId w:val="1"/>
        </w:numPr>
        <w:spacing w:before="120" w:after="120" w:line="276" w:lineRule="auto"/>
        <w:jc w:val="both"/>
        <w:rPr>
          <w:rFonts w:cs="Arial"/>
          <w:sz w:val="24"/>
        </w:rPr>
      </w:pPr>
      <w:r w:rsidRPr="004F6CBE">
        <w:rPr>
          <w:rFonts w:cs="Arial"/>
          <w:sz w:val="24"/>
        </w:rPr>
        <w:t>Estando o preço compatível, s</w:t>
      </w:r>
      <w:r w:rsidR="006724BD" w:rsidRPr="004F6CBE">
        <w:rPr>
          <w:rFonts w:cs="Arial"/>
          <w:sz w:val="24"/>
        </w:rPr>
        <w:t>erá solicitado o envio da proposta e, se necessário, de documentos complementares, adequada ao último lance</w:t>
      </w:r>
      <w:r w:rsidRPr="004F6CBE">
        <w:rPr>
          <w:rFonts w:cs="Arial"/>
          <w:sz w:val="24"/>
        </w:rPr>
        <w:t>.</w:t>
      </w:r>
    </w:p>
    <w:p w14:paraId="43D846EE" w14:textId="5B412963" w:rsidR="003726D9" w:rsidRPr="004F6CBE" w:rsidRDefault="003726D9" w:rsidP="00114BD9">
      <w:pPr>
        <w:numPr>
          <w:ilvl w:val="1"/>
          <w:numId w:val="1"/>
        </w:numPr>
        <w:spacing w:before="120" w:after="120" w:line="276" w:lineRule="auto"/>
        <w:jc w:val="both"/>
        <w:rPr>
          <w:rFonts w:cs="Arial"/>
          <w:sz w:val="24"/>
        </w:rPr>
      </w:pPr>
      <w:r w:rsidRPr="004F6CBE">
        <w:rPr>
          <w:rFonts w:cs="Arial"/>
          <w:sz w:val="24"/>
        </w:rPr>
        <w:t xml:space="preserve">O prazo de validade da proposta não será inferior a </w:t>
      </w:r>
      <w:r w:rsidR="005B06C5" w:rsidRPr="004F6CBE">
        <w:rPr>
          <w:rFonts w:cs="Arial"/>
          <w:sz w:val="24"/>
        </w:rPr>
        <w:t>60</w:t>
      </w:r>
      <w:r w:rsidRPr="004F6CBE">
        <w:rPr>
          <w:rFonts w:cs="Arial"/>
          <w:sz w:val="24"/>
        </w:rPr>
        <w:t xml:space="preserve"> (</w:t>
      </w:r>
      <w:r w:rsidR="005B06C5" w:rsidRPr="004F6CBE">
        <w:rPr>
          <w:rFonts w:cs="Arial"/>
          <w:sz w:val="24"/>
        </w:rPr>
        <w:t>sessenta</w:t>
      </w:r>
      <w:r w:rsidRPr="004F6CBE">
        <w:rPr>
          <w:rFonts w:cs="Arial"/>
          <w:sz w:val="24"/>
        </w:rPr>
        <w:t>) dias</w:t>
      </w:r>
      <w:r w:rsidRPr="004F6CBE">
        <w:rPr>
          <w:rFonts w:cs="Arial"/>
          <w:b/>
          <w:bCs/>
          <w:sz w:val="24"/>
        </w:rPr>
        <w:t>,</w:t>
      </w:r>
      <w:r w:rsidRPr="004F6CBE">
        <w:rPr>
          <w:rFonts w:cs="Arial"/>
          <w:sz w:val="24"/>
        </w:rPr>
        <w:t xml:space="preserve"> a contar da data de sua apresentação.</w:t>
      </w:r>
    </w:p>
    <w:p w14:paraId="1D555B95" w14:textId="41582FC0" w:rsidR="004F010A" w:rsidRPr="004F6CBE" w:rsidRDefault="004F010A" w:rsidP="00114BD9">
      <w:pPr>
        <w:pStyle w:val="PargrafodaLista"/>
        <w:numPr>
          <w:ilvl w:val="1"/>
          <w:numId w:val="1"/>
        </w:numPr>
        <w:spacing w:before="120" w:after="120" w:line="276" w:lineRule="auto"/>
        <w:jc w:val="both"/>
        <w:rPr>
          <w:rFonts w:cs="Arial"/>
          <w:i/>
          <w:sz w:val="24"/>
        </w:rPr>
      </w:pPr>
      <w:r w:rsidRPr="004F6CBE">
        <w:rPr>
          <w:rFonts w:cs="Arial"/>
          <w:sz w:val="24"/>
          <w:lang w:eastAsia="en-US"/>
        </w:rPr>
        <w:t xml:space="preserve">Será desclassificada a proposta vencedora que: </w:t>
      </w:r>
    </w:p>
    <w:p w14:paraId="6EA71A20" w14:textId="7273A3BE" w:rsidR="004F010A" w:rsidRPr="004F6CBE" w:rsidRDefault="005160E8" w:rsidP="00114BD9">
      <w:pPr>
        <w:pStyle w:val="PargrafodaLista"/>
        <w:numPr>
          <w:ilvl w:val="2"/>
          <w:numId w:val="1"/>
        </w:numPr>
        <w:spacing w:before="120" w:after="120" w:line="276" w:lineRule="auto"/>
        <w:jc w:val="both"/>
        <w:rPr>
          <w:rFonts w:cs="Arial"/>
          <w:i/>
          <w:sz w:val="24"/>
        </w:rPr>
      </w:pPr>
      <w:r w:rsidRPr="004F6CBE">
        <w:rPr>
          <w:rFonts w:cs="Arial"/>
          <w:sz w:val="24"/>
        </w:rPr>
        <w:t>contiver vícios insanáveis</w:t>
      </w:r>
      <w:r w:rsidR="004F010A" w:rsidRPr="004F6CBE">
        <w:rPr>
          <w:rFonts w:cs="Arial"/>
          <w:iCs/>
          <w:sz w:val="24"/>
        </w:rPr>
        <w:t>;</w:t>
      </w:r>
    </w:p>
    <w:p w14:paraId="1BA23AE8" w14:textId="40EAF365" w:rsidR="004F010A" w:rsidRPr="004F6CBE" w:rsidRDefault="005160E8" w:rsidP="00114BD9">
      <w:pPr>
        <w:pStyle w:val="PargrafodaLista"/>
        <w:numPr>
          <w:ilvl w:val="2"/>
          <w:numId w:val="1"/>
        </w:numPr>
        <w:spacing w:before="120" w:after="120" w:line="276" w:lineRule="auto"/>
        <w:jc w:val="both"/>
        <w:rPr>
          <w:rFonts w:cs="Arial"/>
          <w:i/>
          <w:sz w:val="24"/>
        </w:rPr>
      </w:pPr>
      <w:r w:rsidRPr="004F6CBE">
        <w:rPr>
          <w:rFonts w:cs="Arial"/>
          <w:sz w:val="24"/>
        </w:rPr>
        <w:t>não obedecer às especificações técnicas pormenorizadas neste aviso ou em seus anexos</w:t>
      </w:r>
      <w:r w:rsidR="004F010A" w:rsidRPr="004F6CBE">
        <w:rPr>
          <w:rFonts w:cs="Arial"/>
          <w:iCs/>
          <w:sz w:val="24"/>
        </w:rPr>
        <w:t>;</w:t>
      </w:r>
    </w:p>
    <w:p w14:paraId="5590D5B7" w14:textId="43BB74C0" w:rsidR="005160E8" w:rsidRPr="004F6CBE" w:rsidRDefault="005160E8" w:rsidP="00114BD9">
      <w:pPr>
        <w:pStyle w:val="PargrafodaLista"/>
        <w:numPr>
          <w:ilvl w:val="2"/>
          <w:numId w:val="1"/>
        </w:numPr>
        <w:spacing w:before="120" w:after="120" w:line="276" w:lineRule="auto"/>
        <w:jc w:val="both"/>
        <w:rPr>
          <w:rFonts w:cs="Arial"/>
          <w:i/>
          <w:sz w:val="24"/>
        </w:rPr>
      </w:pPr>
      <w:r w:rsidRPr="004F6CBE">
        <w:rPr>
          <w:rFonts w:cs="Arial"/>
          <w:sz w:val="24"/>
        </w:rPr>
        <w:t>apresentar preços inexequíveis ou permanecerem acima do preço máximo definido para a contratação;</w:t>
      </w:r>
    </w:p>
    <w:p w14:paraId="39BAA4BB" w14:textId="43563A69" w:rsidR="004F010A" w:rsidRPr="004F6CBE" w:rsidRDefault="005160E8" w:rsidP="00114BD9">
      <w:pPr>
        <w:pStyle w:val="PargrafodaLista"/>
        <w:numPr>
          <w:ilvl w:val="2"/>
          <w:numId w:val="1"/>
        </w:numPr>
        <w:spacing w:before="120" w:after="120" w:line="276" w:lineRule="auto"/>
        <w:jc w:val="both"/>
        <w:rPr>
          <w:rFonts w:cs="Arial"/>
          <w:i/>
          <w:sz w:val="24"/>
        </w:rPr>
      </w:pPr>
      <w:r w:rsidRPr="004F6CBE">
        <w:rPr>
          <w:rFonts w:cs="Arial"/>
          <w:sz w:val="24"/>
        </w:rPr>
        <w:t>não tiverem sua exequibilidade demonstrada, quando exigido pela Administração</w:t>
      </w:r>
      <w:r w:rsidR="004F010A" w:rsidRPr="004F6CBE">
        <w:rPr>
          <w:rFonts w:cs="Arial"/>
          <w:iCs/>
          <w:sz w:val="24"/>
        </w:rPr>
        <w:t>;</w:t>
      </w:r>
    </w:p>
    <w:p w14:paraId="250E2DB0" w14:textId="6AFEFBBF" w:rsidR="004F010A" w:rsidRPr="004F6CBE" w:rsidRDefault="005160E8" w:rsidP="00114BD9">
      <w:pPr>
        <w:pStyle w:val="PargrafodaLista"/>
        <w:numPr>
          <w:ilvl w:val="2"/>
          <w:numId w:val="1"/>
        </w:numPr>
        <w:spacing w:before="120" w:after="120" w:line="276" w:lineRule="auto"/>
        <w:jc w:val="both"/>
        <w:rPr>
          <w:rFonts w:cs="Arial"/>
          <w:i/>
          <w:sz w:val="24"/>
        </w:rPr>
      </w:pPr>
      <w:r w:rsidRPr="004F6CBE">
        <w:rPr>
          <w:rFonts w:cs="Arial"/>
          <w:sz w:val="24"/>
        </w:rPr>
        <w:t>apresentar desconformidade com quaisquer outras exigências deste aviso ou seus anexos, desde que insanável.</w:t>
      </w:r>
    </w:p>
    <w:p w14:paraId="7C65DCD1" w14:textId="77777777" w:rsidR="004F010A" w:rsidRPr="004F6CBE" w:rsidRDefault="004F010A" w:rsidP="00114BD9">
      <w:pPr>
        <w:pStyle w:val="PargrafodaLista"/>
        <w:numPr>
          <w:ilvl w:val="1"/>
          <w:numId w:val="1"/>
        </w:numPr>
        <w:spacing w:before="120" w:after="120" w:line="276" w:lineRule="auto"/>
        <w:jc w:val="both"/>
        <w:rPr>
          <w:rFonts w:cs="Arial"/>
          <w:i/>
          <w:sz w:val="24"/>
        </w:rPr>
      </w:pPr>
      <w:r w:rsidRPr="004F6CBE">
        <w:rPr>
          <w:rFonts w:cs="Arial"/>
          <w:sz w:val="24"/>
          <w:lang w:eastAsia="en-US"/>
        </w:rPr>
        <w:t>Quando</w:t>
      </w:r>
      <w:r w:rsidRPr="004F6CBE">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4F6CBE" w:rsidRDefault="004F010A" w:rsidP="00114BD9">
      <w:pPr>
        <w:pStyle w:val="PargrafodaLista"/>
        <w:numPr>
          <w:ilvl w:val="2"/>
          <w:numId w:val="1"/>
        </w:numPr>
        <w:spacing w:before="120" w:after="120" w:line="276" w:lineRule="auto"/>
        <w:jc w:val="both"/>
        <w:rPr>
          <w:rFonts w:cs="Arial"/>
          <w:i/>
          <w:sz w:val="24"/>
        </w:rPr>
      </w:pPr>
      <w:r w:rsidRPr="004F6CBE">
        <w:rPr>
          <w:rFonts w:cs="Arial"/>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4F6CBE">
        <w:rPr>
          <w:rFonts w:cs="Arial"/>
          <w:sz w:val="24"/>
          <w:bdr w:val="none" w:sz="0" w:space="0" w:color="auto" w:frame="1"/>
        </w:rPr>
        <w:t>dispensa</w:t>
      </w:r>
      <w:r w:rsidRPr="004F6CBE">
        <w:rPr>
          <w:rFonts w:cs="Arial"/>
          <w:sz w:val="24"/>
          <w:bdr w:val="none" w:sz="0" w:space="0" w:color="auto" w:frame="1"/>
        </w:rPr>
        <w:t xml:space="preserve"> não tenha estabelecido limites mínimos, exceto quando se referirem a materiais e instalações de propriedade do próprio </w:t>
      </w:r>
      <w:r w:rsidR="009E584F" w:rsidRPr="004F6CBE">
        <w:rPr>
          <w:rFonts w:cs="Arial"/>
          <w:sz w:val="24"/>
          <w:bdr w:val="none" w:sz="0" w:space="0" w:color="auto" w:frame="1"/>
        </w:rPr>
        <w:t>fornecedor</w:t>
      </w:r>
      <w:r w:rsidRPr="004F6CBE">
        <w:rPr>
          <w:rFonts w:cs="Arial"/>
          <w:sz w:val="24"/>
          <w:bdr w:val="none" w:sz="0" w:space="0" w:color="auto" w:frame="1"/>
        </w:rPr>
        <w:t>, para os quais ele renuncie a parcela ou à totalidade da remuneração.</w:t>
      </w:r>
    </w:p>
    <w:p w14:paraId="096C742A" w14:textId="450B91A6" w:rsidR="00573983" w:rsidRPr="004F6CBE" w:rsidRDefault="004F010A" w:rsidP="00114BD9">
      <w:pPr>
        <w:pStyle w:val="PargrafodaLista"/>
        <w:numPr>
          <w:ilvl w:val="2"/>
          <w:numId w:val="1"/>
        </w:numPr>
        <w:spacing w:before="120" w:after="120" w:line="276" w:lineRule="auto"/>
        <w:jc w:val="both"/>
        <w:rPr>
          <w:rFonts w:cs="Arial"/>
          <w:sz w:val="24"/>
        </w:rPr>
      </w:pPr>
      <w:r w:rsidRPr="004F6CBE">
        <w:rPr>
          <w:rFonts w:cs="Arial"/>
          <w:sz w:val="24"/>
          <w:bdr w:val="none" w:sz="0" w:space="0" w:color="auto" w:frame="1"/>
        </w:rPr>
        <w:t xml:space="preserve">apresentar um ou mais valores da planilha de custo que sejam inferiores àqueles fixados em instrumentos de caráter normativo obrigatório, tais </w:t>
      </w:r>
      <w:r w:rsidRPr="004F6CBE">
        <w:rPr>
          <w:rFonts w:cs="Arial"/>
          <w:sz w:val="24"/>
          <w:bdr w:val="none" w:sz="0" w:space="0" w:color="auto" w:frame="1"/>
        </w:rPr>
        <w:lastRenderedPageBreak/>
        <w:t>como leis, medidas provisórias e convenções coletivas de trabalho vigentes.</w:t>
      </w:r>
    </w:p>
    <w:p w14:paraId="3BDCCB80" w14:textId="0BC3EDD4" w:rsidR="004F010A" w:rsidRPr="004F6CBE" w:rsidRDefault="004F010A" w:rsidP="00114BD9">
      <w:pPr>
        <w:pStyle w:val="PargrafodaLista"/>
        <w:numPr>
          <w:ilvl w:val="1"/>
          <w:numId w:val="1"/>
        </w:numPr>
        <w:spacing w:before="120" w:after="120" w:line="276" w:lineRule="auto"/>
        <w:ind w:right="-15"/>
        <w:jc w:val="both"/>
        <w:rPr>
          <w:rFonts w:cs="Arial"/>
          <w:sz w:val="24"/>
          <w:lang w:eastAsia="en-US"/>
        </w:rPr>
      </w:pPr>
      <w:r w:rsidRPr="004F6CBE">
        <w:rPr>
          <w:rFonts w:cs="Arial"/>
          <w:sz w:val="24"/>
          <w:lang w:eastAsia="en-US"/>
        </w:rPr>
        <w:t xml:space="preserve">Se houver indícios de inexequibilidade da proposta de preço, ou em caso da necessidade de esclarecimentos </w:t>
      </w:r>
      <w:r w:rsidRPr="004F6CBE">
        <w:rPr>
          <w:rFonts w:cs="Arial"/>
          <w:sz w:val="24"/>
          <w:bdr w:val="none" w:sz="0" w:space="0" w:color="auto" w:frame="1"/>
        </w:rPr>
        <w:t>complementares</w:t>
      </w:r>
      <w:r w:rsidRPr="004F6CBE">
        <w:rPr>
          <w:rFonts w:cs="Arial"/>
          <w:sz w:val="24"/>
          <w:lang w:eastAsia="en-US"/>
        </w:rPr>
        <w:t xml:space="preserve">, poderão ser efetuadas diligências, para que a empresa comprove a exequibilidade da proposta.  </w:t>
      </w:r>
    </w:p>
    <w:p w14:paraId="649793C4" w14:textId="483E1E7B" w:rsidR="004F010A" w:rsidRPr="004F6CBE" w:rsidRDefault="004F010A" w:rsidP="00114BD9">
      <w:pPr>
        <w:pStyle w:val="PargrafodaLista"/>
        <w:numPr>
          <w:ilvl w:val="1"/>
          <w:numId w:val="1"/>
        </w:numPr>
        <w:spacing w:before="120" w:after="120" w:line="276" w:lineRule="auto"/>
        <w:jc w:val="both"/>
        <w:rPr>
          <w:rFonts w:cs="Arial"/>
          <w:sz w:val="24"/>
          <w:lang w:eastAsia="en-US"/>
        </w:rPr>
      </w:pPr>
      <w:r w:rsidRPr="004F6CBE">
        <w:rPr>
          <w:rFonts w:cs="Arial"/>
          <w:sz w:val="24"/>
          <w:lang w:eastAsia="en-US"/>
        </w:rPr>
        <w:t xml:space="preserve">Erros no preenchimento da planilha não constituem motivo para a desclassificação da proposta. A planilha </w:t>
      </w:r>
      <w:r w:rsidRPr="004F6CBE">
        <w:rPr>
          <w:rFonts w:cs="Arial"/>
          <w:sz w:val="24"/>
          <w:bdr w:val="none" w:sz="0" w:space="0" w:color="auto" w:frame="1"/>
        </w:rPr>
        <w:t>poderá</w:t>
      </w:r>
      <w:r w:rsidRPr="004F6CBE">
        <w:rPr>
          <w:rFonts w:cs="Arial"/>
          <w:sz w:val="24"/>
          <w:lang w:eastAsia="en-US"/>
        </w:rPr>
        <w:t xml:space="preserve"> ser ajustada pelo </w:t>
      </w:r>
      <w:r w:rsidR="00BD51CE" w:rsidRPr="004F6CBE">
        <w:rPr>
          <w:rFonts w:cs="Arial"/>
          <w:sz w:val="24"/>
          <w:lang w:eastAsia="en-US"/>
        </w:rPr>
        <w:t>fornecedor</w:t>
      </w:r>
      <w:r w:rsidRPr="004F6CBE">
        <w:rPr>
          <w:rFonts w:cs="Arial"/>
          <w:sz w:val="24"/>
          <w:lang w:eastAsia="en-US"/>
        </w:rPr>
        <w:t>, no prazo indicado</w:t>
      </w:r>
      <w:r w:rsidR="002F6E56" w:rsidRPr="004F6CBE">
        <w:rPr>
          <w:rFonts w:cs="Arial"/>
          <w:sz w:val="24"/>
          <w:lang w:eastAsia="en-US"/>
        </w:rPr>
        <w:t xml:space="preserve"> pelo sistema</w:t>
      </w:r>
      <w:r w:rsidRPr="004F6CBE">
        <w:rPr>
          <w:rFonts w:cs="Arial"/>
          <w:sz w:val="24"/>
          <w:lang w:eastAsia="en-US"/>
        </w:rPr>
        <w:t>, desde que não haja majoração do preço.</w:t>
      </w:r>
    </w:p>
    <w:p w14:paraId="260CC30A" w14:textId="77777777" w:rsidR="004F010A" w:rsidRPr="004F6CBE" w:rsidRDefault="004F010A" w:rsidP="00114BD9">
      <w:pPr>
        <w:pStyle w:val="PargrafodaLista"/>
        <w:numPr>
          <w:ilvl w:val="2"/>
          <w:numId w:val="1"/>
        </w:numPr>
        <w:spacing w:before="120" w:after="120" w:line="276" w:lineRule="auto"/>
        <w:jc w:val="both"/>
        <w:rPr>
          <w:rFonts w:cs="Arial"/>
          <w:sz w:val="24"/>
          <w:lang w:eastAsia="en-US"/>
        </w:rPr>
      </w:pPr>
      <w:r w:rsidRPr="004F6CBE">
        <w:rPr>
          <w:rFonts w:cs="Arial"/>
          <w:sz w:val="24"/>
          <w:lang w:eastAsia="en-US"/>
        </w:rPr>
        <w:t>O ajuste de que trata este dispositivo se limita a sanar erros ou falhas que não alterem a substância das propostas;</w:t>
      </w:r>
    </w:p>
    <w:p w14:paraId="52A31246" w14:textId="77777777" w:rsidR="004F010A" w:rsidRPr="004F6CBE" w:rsidRDefault="004F010A" w:rsidP="00114BD9">
      <w:pPr>
        <w:pStyle w:val="PargrafodaLista"/>
        <w:numPr>
          <w:ilvl w:val="2"/>
          <w:numId w:val="1"/>
        </w:numPr>
        <w:spacing w:before="120" w:after="120" w:line="276" w:lineRule="auto"/>
        <w:jc w:val="both"/>
        <w:rPr>
          <w:rFonts w:cs="Arial"/>
          <w:sz w:val="24"/>
          <w:lang w:eastAsia="en-US"/>
        </w:rPr>
      </w:pPr>
      <w:r w:rsidRPr="004F6CBE">
        <w:rPr>
          <w:rFonts w:cs="Arial"/>
          <w:sz w:val="24"/>
          <w:lang w:eastAsia="en-US"/>
        </w:rPr>
        <w:t>Considera-se erro no preenchimento da planilha passível de correção a indicação de recolhimento de impostos e contribuições na forma do Simples Nacional, quando não cabível esse regime.</w:t>
      </w:r>
    </w:p>
    <w:p w14:paraId="7F69B837" w14:textId="7EADBD2E" w:rsidR="00BD51CE" w:rsidRPr="004F6CBE" w:rsidRDefault="004F010A" w:rsidP="00114BD9">
      <w:pPr>
        <w:pStyle w:val="PargrafodaLista"/>
        <w:numPr>
          <w:ilvl w:val="1"/>
          <w:numId w:val="1"/>
        </w:numPr>
        <w:spacing w:before="120" w:after="120" w:line="276" w:lineRule="auto"/>
        <w:jc w:val="both"/>
        <w:rPr>
          <w:rFonts w:cs="Arial"/>
          <w:sz w:val="24"/>
          <w:lang w:eastAsia="en-US"/>
        </w:rPr>
      </w:pPr>
      <w:r w:rsidRPr="004F6CBE">
        <w:rPr>
          <w:rFonts w:cs="Arial"/>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4F6CBE" w:rsidRDefault="004F010A" w:rsidP="00114BD9">
      <w:pPr>
        <w:pStyle w:val="PargrafodaLista"/>
        <w:numPr>
          <w:ilvl w:val="1"/>
          <w:numId w:val="1"/>
        </w:numPr>
        <w:spacing w:before="120" w:after="120" w:line="276" w:lineRule="auto"/>
        <w:jc w:val="both"/>
        <w:rPr>
          <w:rFonts w:cs="Arial"/>
          <w:sz w:val="24"/>
          <w:lang w:eastAsia="en-US"/>
        </w:rPr>
      </w:pPr>
      <w:r w:rsidRPr="004F6CBE">
        <w:rPr>
          <w:rFonts w:cs="Arial"/>
          <w:sz w:val="24"/>
          <w:lang w:eastAsia="en-US"/>
        </w:rPr>
        <w:t>Se a proposta ou lance vencedor f</w:t>
      </w:r>
      <w:r w:rsidR="00731D60" w:rsidRPr="004F6CBE">
        <w:rPr>
          <w:rFonts w:cs="Arial"/>
          <w:sz w:val="24"/>
          <w:lang w:eastAsia="en-US"/>
        </w:rPr>
        <w:t xml:space="preserve">or desclassificado, será </w:t>
      </w:r>
      <w:r w:rsidRPr="004F6CBE">
        <w:rPr>
          <w:rFonts w:cs="Arial"/>
          <w:sz w:val="24"/>
          <w:lang w:eastAsia="en-US"/>
        </w:rPr>
        <w:t>examina</w:t>
      </w:r>
      <w:r w:rsidR="00731D60" w:rsidRPr="004F6CBE">
        <w:rPr>
          <w:rFonts w:cs="Arial"/>
          <w:sz w:val="24"/>
          <w:lang w:eastAsia="en-US"/>
        </w:rPr>
        <w:t>da</w:t>
      </w:r>
      <w:r w:rsidRPr="004F6CBE">
        <w:rPr>
          <w:rFonts w:cs="Arial"/>
          <w:sz w:val="24"/>
          <w:lang w:eastAsia="en-US"/>
        </w:rPr>
        <w:t xml:space="preserve"> a proposta ou lance subsequente, e, assim sucessivamente, na ordem de classificação.</w:t>
      </w:r>
    </w:p>
    <w:p w14:paraId="684B5DBA" w14:textId="1E1C979C" w:rsidR="004F010A" w:rsidRPr="004F6CBE" w:rsidRDefault="004F010A" w:rsidP="00114BD9">
      <w:pPr>
        <w:pStyle w:val="PargrafodaLista"/>
        <w:numPr>
          <w:ilvl w:val="1"/>
          <w:numId w:val="1"/>
        </w:numPr>
        <w:spacing w:before="120" w:after="120" w:line="276" w:lineRule="auto"/>
        <w:jc w:val="both"/>
        <w:rPr>
          <w:rFonts w:cs="Arial"/>
          <w:sz w:val="24"/>
          <w:lang w:eastAsia="en-US"/>
        </w:rPr>
      </w:pPr>
      <w:r w:rsidRPr="004F6CBE">
        <w:rPr>
          <w:rFonts w:cs="Arial"/>
          <w:sz w:val="24"/>
          <w:lang w:eastAsia="en-US"/>
        </w:rPr>
        <w:t xml:space="preserve">Havendo necessidade, </w:t>
      </w:r>
      <w:r w:rsidR="00BD51CE" w:rsidRPr="004F6CBE">
        <w:rPr>
          <w:rFonts w:cs="Arial"/>
          <w:sz w:val="24"/>
          <w:lang w:eastAsia="en-US"/>
        </w:rPr>
        <w:t>a sessão será suspensa</w:t>
      </w:r>
      <w:r w:rsidRPr="004F6CBE">
        <w:rPr>
          <w:rFonts w:cs="Arial"/>
          <w:sz w:val="24"/>
          <w:lang w:eastAsia="en-US"/>
        </w:rPr>
        <w:t>, informando</w:t>
      </w:r>
      <w:r w:rsidR="00BD51CE" w:rsidRPr="004F6CBE">
        <w:rPr>
          <w:rFonts w:cs="Arial"/>
          <w:sz w:val="24"/>
          <w:lang w:eastAsia="en-US"/>
        </w:rPr>
        <w:t>-se</w:t>
      </w:r>
      <w:r w:rsidRPr="004F6CBE">
        <w:rPr>
          <w:rFonts w:cs="Arial"/>
          <w:sz w:val="24"/>
          <w:lang w:eastAsia="en-US"/>
        </w:rPr>
        <w:t xml:space="preserve"> no “chat” a nova data e horário para a </w:t>
      </w:r>
      <w:r w:rsidR="00BD51CE" w:rsidRPr="004F6CBE">
        <w:rPr>
          <w:rFonts w:cs="Arial"/>
          <w:sz w:val="24"/>
          <w:lang w:eastAsia="en-US"/>
        </w:rPr>
        <w:t xml:space="preserve">sua </w:t>
      </w:r>
      <w:r w:rsidRPr="004F6CBE">
        <w:rPr>
          <w:rFonts w:cs="Arial"/>
          <w:sz w:val="24"/>
          <w:lang w:eastAsia="en-US"/>
        </w:rPr>
        <w:t>continuidade.</w:t>
      </w:r>
    </w:p>
    <w:p w14:paraId="7F58F626" w14:textId="38FE8CA6" w:rsidR="004F010A" w:rsidRPr="004F6CBE" w:rsidRDefault="004F010A" w:rsidP="00114BD9">
      <w:pPr>
        <w:pStyle w:val="PargrafodaLista"/>
        <w:numPr>
          <w:ilvl w:val="1"/>
          <w:numId w:val="1"/>
        </w:numPr>
        <w:spacing w:before="120" w:after="120" w:line="276" w:lineRule="auto"/>
        <w:jc w:val="both"/>
        <w:rPr>
          <w:rFonts w:cs="Arial"/>
          <w:sz w:val="24"/>
          <w:lang w:eastAsia="en-US"/>
        </w:rPr>
      </w:pPr>
      <w:r w:rsidRPr="004F6CBE">
        <w:rPr>
          <w:rFonts w:cs="Arial"/>
          <w:sz w:val="24"/>
          <w:lang w:eastAsia="en-US"/>
        </w:rPr>
        <w:t xml:space="preserve">Encerrada a análise quanto à aceitação da proposta, </w:t>
      </w:r>
      <w:r w:rsidR="00BD51CE" w:rsidRPr="004F6CBE">
        <w:rPr>
          <w:rFonts w:cs="Arial"/>
          <w:sz w:val="24"/>
          <w:lang w:eastAsia="en-US"/>
        </w:rPr>
        <w:t>se iniciará a fase de habilitação</w:t>
      </w:r>
      <w:r w:rsidRPr="004F6CBE">
        <w:rPr>
          <w:rFonts w:cs="Arial"/>
          <w:sz w:val="24"/>
          <w:lang w:eastAsia="en-US"/>
        </w:rPr>
        <w:t xml:space="preserve">, observado o disposto neste </w:t>
      </w:r>
      <w:r w:rsidR="007C27EE" w:rsidRPr="004F6CBE">
        <w:rPr>
          <w:rFonts w:cs="Arial"/>
          <w:sz w:val="24"/>
          <w:lang w:eastAsia="en-US"/>
        </w:rPr>
        <w:t>Aviso de Contratação Direta</w:t>
      </w:r>
      <w:r w:rsidRPr="004F6CBE">
        <w:rPr>
          <w:rFonts w:cs="Arial"/>
          <w:sz w:val="24"/>
          <w:lang w:eastAsia="en-US"/>
        </w:rPr>
        <w:t>. </w:t>
      </w:r>
    </w:p>
    <w:p w14:paraId="6CF16081" w14:textId="0296EC8B" w:rsidR="004F010A" w:rsidRPr="004F6CBE" w:rsidRDefault="00B862E4" w:rsidP="00114BD9">
      <w:pPr>
        <w:pStyle w:val="PADRO"/>
        <w:keepNext w:val="0"/>
        <w:widowControl/>
        <w:numPr>
          <w:ilvl w:val="0"/>
          <w:numId w:val="1"/>
        </w:numPr>
        <w:shd w:val="clear" w:color="auto" w:fill="auto"/>
        <w:spacing w:before="120" w:after="120"/>
        <w:rPr>
          <w:rFonts w:ascii="Arial" w:hAnsi="Arial" w:cs="Arial"/>
          <w:b/>
          <w:sz w:val="24"/>
        </w:rPr>
      </w:pPr>
      <w:r w:rsidRPr="004F6CBE">
        <w:rPr>
          <w:rFonts w:ascii="Arial" w:hAnsi="Arial" w:cs="Arial"/>
          <w:b/>
          <w:sz w:val="24"/>
        </w:rPr>
        <w:t>HABILITAÇÃO</w:t>
      </w:r>
    </w:p>
    <w:p w14:paraId="591A85EC" w14:textId="49DC287F" w:rsidR="009F14B6" w:rsidRPr="004F6CBE" w:rsidRDefault="00C525CC" w:rsidP="00114BD9">
      <w:pPr>
        <w:pStyle w:val="PargrafodaLista"/>
        <w:numPr>
          <w:ilvl w:val="1"/>
          <w:numId w:val="1"/>
        </w:numPr>
        <w:spacing w:before="120" w:after="120" w:line="276" w:lineRule="auto"/>
        <w:ind w:hanging="574"/>
        <w:jc w:val="both"/>
        <w:rPr>
          <w:rFonts w:cs="Arial"/>
          <w:b/>
          <w:sz w:val="24"/>
          <w:lang w:eastAsia="ar-SA"/>
        </w:rPr>
      </w:pPr>
      <w:r w:rsidRPr="004F6CBE">
        <w:rPr>
          <w:rFonts w:cs="Arial"/>
          <w:sz w:val="24"/>
          <w:lang w:eastAsia="ar-SA"/>
        </w:rPr>
        <w:t xml:space="preserve">Os </w:t>
      </w:r>
      <w:r w:rsidRPr="004F6CBE">
        <w:rPr>
          <w:rFonts w:cs="Arial"/>
          <w:sz w:val="24"/>
        </w:rPr>
        <w:t>documentos</w:t>
      </w:r>
      <w:r w:rsidRPr="004F6CBE">
        <w:rPr>
          <w:rFonts w:cs="Arial"/>
          <w:sz w:val="24"/>
          <w:lang w:eastAsia="ar-SA"/>
        </w:rPr>
        <w:t xml:space="preserve"> a serem exigidos para fins de habilitação constam do </w:t>
      </w:r>
      <w:r w:rsidRPr="004F6CBE">
        <w:rPr>
          <w:rFonts w:cs="Arial"/>
          <w:b/>
          <w:sz w:val="24"/>
          <w:lang w:eastAsia="ar-SA"/>
        </w:rPr>
        <w:t>ANEXO I – DOCUMENTAÇÃO EXIGIDA PARA HABILITAÇÃO</w:t>
      </w:r>
      <w:r w:rsidR="00DE4EBF" w:rsidRPr="004F6CBE">
        <w:rPr>
          <w:rFonts w:cs="Arial"/>
          <w:b/>
          <w:sz w:val="24"/>
          <w:lang w:eastAsia="ar-SA"/>
        </w:rPr>
        <w:t xml:space="preserve"> </w:t>
      </w:r>
      <w:r w:rsidR="00DE4EBF" w:rsidRPr="004F6CBE">
        <w:rPr>
          <w:rFonts w:cs="Arial"/>
          <w:sz w:val="24"/>
          <w:lang w:eastAsia="ar-SA"/>
        </w:rPr>
        <w:t>deste aviso</w:t>
      </w:r>
      <w:r w:rsidR="00B1545F" w:rsidRPr="004F6CBE">
        <w:rPr>
          <w:rFonts w:cs="Arial"/>
          <w:sz w:val="24"/>
          <w:lang w:eastAsia="ar-SA"/>
        </w:rPr>
        <w:t xml:space="preserve"> e serão solicitados d</w:t>
      </w:r>
      <w:r w:rsidR="00F86B85" w:rsidRPr="004F6CBE">
        <w:rPr>
          <w:rFonts w:cs="Arial"/>
          <w:sz w:val="24"/>
          <w:lang w:eastAsia="ar-SA"/>
        </w:rPr>
        <w:t xml:space="preserve">o fornecedor </w:t>
      </w:r>
      <w:r w:rsidR="00E76BB3" w:rsidRPr="004F6CBE">
        <w:rPr>
          <w:rFonts w:cs="Arial"/>
          <w:sz w:val="24"/>
          <w:lang w:eastAsia="ar-SA"/>
        </w:rPr>
        <w:t>melhor</w:t>
      </w:r>
      <w:r w:rsidR="007C27EE" w:rsidRPr="004F6CBE">
        <w:rPr>
          <w:rFonts w:cs="Arial"/>
          <w:sz w:val="24"/>
          <w:lang w:eastAsia="ar-SA"/>
        </w:rPr>
        <w:t xml:space="preserve"> classificado</w:t>
      </w:r>
      <w:r w:rsidR="00AA20AA" w:rsidRPr="004F6CBE">
        <w:rPr>
          <w:rFonts w:cs="Arial"/>
          <w:sz w:val="24"/>
          <w:lang w:eastAsia="ar-SA"/>
        </w:rPr>
        <w:t xml:space="preserve"> da fase de lances</w:t>
      </w:r>
      <w:r w:rsidR="00DE4EBF" w:rsidRPr="004F6CBE">
        <w:rPr>
          <w:rFonts w:cs="Arial"/>
          <w:sz w:val="24"/>
          <w:lang w:eastAsia="ar-SA"/>
        </w:rPr>
        <w:t>.</w:t>
      </w:r>
    </w:p>
    <w:p w14:paraId="1B0CFC44" w14:textId="421274E0" w:rsidR="002F5EFF" w:rsidRPr="004F6CBE" w:rsidRDefault="002F5EFF" w:rsidP="00114BD9">
      <w:pPr>
        <w:pStyle w:val="PargrafodaLista"/>
        <w:numPr>
          <w:ilvl w:val="1"/>
          <w:numId w:val="1"/>
        </w:numPr>
        <w:spacing w:before="120" w:after="120" w:line="276" w:lineRule="auto"/>
        <w:ind w:hanging="574"/>
        <w:jc w:val="both"/>
        <w:rPr>
          <w:rFonts w:cs="Arial"/>
          <w:b/>
          <w:sz w:val="24"/>
          <w:lang w:eastAsia="ar-SA"/>
        </w:rPr>
      </w:pPr>
      <w:r w:rsidRPr="004F6CBE">
        <w:rPr>
          <w:rFonts w:cs="Arial"/>
          <w:sz w:val="24"/>
          <w:lang w:eastAsia="ar-SA"/>
        </w:rPr>
        <w:t xml:space="preserve">Como </w:t>
      </w:r>
      <w:r w:rsidRPr="004F6CBE">
        <w:rPr>
          <w:rFonts w:cs="Arial"/>
          <w:sz w:val="24"/>
        </w:rPr>
        <w:t>condição</w:t>
      </w:r>
      <w:r w:rsidRPr="004F6CBE">
        <w:rPr>
          <w:rFonts w:cs="Arial"/>
          <w:sz w:val="24"/>
          <w:lang w:eastAsia="ar-SA"/>
        </w:rPr>
        <w:t xml:space="preserve"> prévia ao exame da documentação de habilitação do </w:t>
      </w:r>
      <w:r w:rsidR="00731D60" w:rsidRPr="004F6CBE">
        <w:rPr>
          <w:rFonts w:cs="Arial"/>
          <w:sz w:val="24"/>
          <w:lang w:eastAsia="ar-SA"/>
        </w:rPr>
        <w:t>fornecedor</w:t>
      </w:r>
      <w:r w:rsidRPr="004F6CBE">
        <w:rPr>
          <w:rFonts w:cs="Arial"/>
          <w:sz w:val="24"/>
          <w:lang w:eastAsia="ar-SA"/>
        </w:rPr>
        <w:t xml:space="preserve"> detentor da proposta cl</w:t>
      </w:r>
      <w:r w:rsidR="00731D60" w:rsidRPr="004F6CBE">
        <w:rPr>
          <w:rFonts w:cs="Arial"/>
          <w:sz w:val="24"/>
          <w:lang w:eastAsia="ar-SA"/>
        </w:rPr>
        <w:t xml:space="preserve">assificada em primeiro lugar, será </w:t>
      </w:r>
      <w:r w:rsidRPr="004F6CBE">
        <w:rPr>
          <w:rFonts w:cs="Arial"/>
          <w:sz w:val="24"/>
          <w:lang w:eastAsia="ar-SA"/>
        </w:rPr>
        <w:t>verifica</w:t>
      </w:r>
      <w:r w:rsidR="00731D60" w:rsidRPr="004F6CBE">
        <w:rPr>
          <w:rFonts w:cs="Arial"/>
          <w:sz w:val="24"/>
          <w:lang w:eastAsia="ar-SA"/>
        </w:rPr>
        <w:t>do</w:t>
      </w:r>
      <w:r w:rsidRPr="004F6CBE">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4F6CBE" w:rsidRDefault="002F5EFF" w:rsidP="00114BD9">
      <w:pPr>
        <w:pStyle w:val="PargrafodaLista"/>
        <w:spacing w:before="120" w:after="120" w:line="276" w:lineRule="auto"/>
        <w:ind w:left="1134"/>
        <w:jc w:val="both"/>
        <w:rPr>
          <w:rFonts w:cs="Arial"/>
          <w:sz w:val="24"/>
          <w:lang w:eastAsia="ar-SA"/>
        </w:rPr>
      </w:pPr>
      <w:r w:rsidRPr="004F6CBE">
        <w:rPr>
          <w:rFonts w:cs="Arial"/>
          <w:sz w:val="24"/>
          <w:lang w:eastAsia="ar-SA"/>
        </w:rPr>
        <w:t xml:space="preserve">a) SICAF;  </w:t>
      </w:r>
    </w:p>
    <w:p w14:paraId="32320716" w14:textId="77777777" w:rsidR="002F5EFF" w:rsidRPr="004F6CBE" w:rsidRDefault="002F5EFF" w:rsidP="00114BD9">
      <w:pPr>
        <w:pStyle w:val="PargrafodaLista"/>
        <w:spacing w:before="120" w:after="120" w:line="276" w:lineRule="auto"/>
        <w:ind w:left="1134"/>
        <w:jc w:val="both"/>
        <w:rPr>
          <w:rFonts w:cs="Arial"/>
          <w:sz w:val="24"/>
          <w:lang w:eastAsia="ar-SA"/>
        </w:rPr>
      </w:pPr>
      <w:r w:rsidRPr="004F6CBE">
        <w:rPr>
          <w:rFonts w:cs="Arial"/>
          <w:sz w:val="24"/>
          <w:lang w:eastAsia="ar-SA"/>
        </w:rPr>
        <w:t>b) Cadastro Nacional de Empresas Inidôneas e Suspensas - CEIS, mantido pela Controladoria-Geral da União (</w:t>
      </w:r>
      <w:hyperlink r:id="rId12" w:history="1">
        <w:r w:rsidRPr="004F6CBE">
          <w:rPr>
            <w:rStyle w:val="Hyperlink"/>
            <w:rFonts w:eastAsia="Calibri" w:cs="Arial"/>
            <w:color w:val="auto"/>
            <w:sz w:val="24"/>
            <w:lang w:eastAsia="ar-SA"/>
          </w:rPr>
          <w:t>www.portaldatransparencia.gov.br/ceis</w:t>
        </w:r>
      </w:hyperlink>
      <w:r w:rsidRPr="004F6CBE">
        <w:rPr>
          <w:rFonts w:cs="Arial"/>
          <w:sz w:val="24"/>
          <w:lang w:eastAsia="ar-SA"/>
        </w:rPr>
        <w:t xml:space="preserve">);  </w:t>
      </w:r>
    </w:p>
    <w:p w14:paraId="4446B088" w14:textId="77777777" w:rsidR="002F5EFF" w:rsidRPr="004F6CBE" w:rsidRDefault="002F5EFF" w:rsidP="00114BD9">
      <w:pPr>
        <w:pStyle w:val="PargrafodaLista"/>
        <w:spacing w:before="120" w:after="120" w:line="276" w:lineRule="auto"/>
        <w:ind w:left="1134"/>
        <w:jc w:val="both"/>
        <w:rPr>
          <w:rFonts w:cs="Arial"/>
          <w:sz w:val="24"/>
          <w:lang w:eastAsia="ar-SA"/>
        </w:rPr>
      </w:pPr>
      <w:r w:rsidRPr="004F6CBE">
        <w:rPr>
          <w:rFonts w:cs="Arial"/>
          <w:sz w:val="24"/>
          <w:lang w:eastAsia="ar-SA"/>
        </w:rPr>
        <w:lastRenderedPageBreak/>
        <w:t>c) Cadastro Nacional de Condenações Cíveis por Atos de Improbidade Administrativa, mantido pelo Conselho Nacional de Justiça (</w:t>
      </w:r>
      <w:hyperlink r:id="rId13" w:history="1">
        <w:r w:rsidRPr="004F6CBE">
          <w:rPr>
            <w:rStyle w:val="Hyperlink"/>
            <w:rFonts w:eastAsia="Calibri" w:cs="Arial"/>
            <w:color w:val="auto"/>
            <w:sz w:val="24"/>
            <w:lang w:eastAsia="ar-SA"/>
          </w:rPr>
          <w:t>www.cnj.jus.br/improbidade_adm/consultar_requerido.php</w:t>
        </w:r>
      </w:hyperlink>
      <w:r w:rsidRPr="004F6CBE">
        <w:rPr>
          <w:rFonts w:cs="Arial"/>
          <w:sz w:val="24"/>
          <w:lang w:eastAsia="ar-SA"/>
        </w:rPr>
        <w:t xml:space="preserve">).  </w:t>
      </w:r>
    </w:p>
    <w:p w14:paraId="66EF2D91" w14:textId="701CE3B4" w:rsidR="002F5EFF" w:rsidRPr="004F6CBE" w:rsidRDefault="002F5EFF" w:rsidP="00114BD9">
      <w:pPr>
        <w:pStyle w:val="PargrafodaLista"/>
        <w:spacing w:before="120" w:after="120" w:line="276" w:lineRule="auto"/>
        <w:ind w:left="1134"/>
        <w:jc w:val="both"/>
        <w:rPr>
          <w:rFonts w:cs="Arial"/>
          <w:sz w:val="24"/>
          <w:lang w:eastAsia="ar-SA"/>
        </w:rPr>
      </w:pPr>
      <w:r w:rsidRPr="004F6CBE">
        <w:rPr>
          <w:rFonts w:cs="Arial"/>
          <w:sz w:val="24"/>
          <w:lang w:eastAsia="ar-SA"/>
        </w:rPr>
        <w:t>d) Lista de Inidôneos mantid</w:t>
      </w:r>
      <w:r w:rsidR="00D003F8" w:rsidRPr="004F6CBE">
        <w:rPr>
          <w:rFonts w:cs="Arial"/>
          <w:sz w:val="24"/>
          <w:lang w:eastAsia="ar-SA"/>
        </w:rPr>
        <w:t>a</w:t>
      </w:r>
      <w:r w:rsidRPr="004F6CBE">
        <w:rPr>
          <w:rFonts w:cs="Arial"/>
          <w:sz w:val="24"/>
          <w:lang w:eastAsia="ar-SA"/>
        </w:rPr>
        <w:t xml:space="preserve"> pelo Tribunal de Contas da União - TCU; </w:t>
      </w:r>
    </w:p>
    <w:p w14:paraId="00B3FD8E" w14:textId="5A9E5A91" w:rsidR="002F5EFF" w:rsidRPr="004F6CBE" w:rsidRDefault="002F5EFF" w:rsidP="00114BD9">
      <w:pPr>
        <w:pStyle w:val="PargrafodaLista"/>
        <w:numPr>
          <w:ilvl w:val="2"/>
          <w:numId w:val="1"/>
        </w:numPr>
        <w:spacing w:before="120" w:after="120" w:line="276" w:lineRule="auto"/>
        <w:jc w:val="both"/>
        <w:rPr>
          <w:rFonts w:cs="Arial"/>
          <w:b/>
          <w:sz w:val="24"/>
        </w:rPr>
      </w:pPr>
      <w:r w:rsidRPr="004F6CBE">
        <w:rPr>
          <w:rFonts w:cs="Arial"/>
          <w:sz w:val="24"/>
          <w:lang w:eastAsia="ar-SA"/>
        </w:rPr>
        <w:t xml:space="preserve">Para a consulta de </w:t>
      </w:r>
      <w:r w:rsidR="009E584F" w:rsidRPr="004F6CBE">
        <w:rPr>
          <w:rFonts w:cs="Arial"/>
          <w:sz w:val="24"/>
        </w:rPr>
        <w:t>fornecedores</w:t>
      </w:r>
      <w:r w:rsidRPr="004F6CBE">
        <w:rPr>
          <w:rFonts w:cs="Arial"/>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4F6CBE" w:rsidRDefault="002F5EFF" w:rsidP="00114BD9">
      <w:pPr>
        <w:pStyle w:val="PargrafodaLista"/>
        <w:numPr>
          <w:ilvl w:val="2"/>
          <w:numId w:val="1"/>
        </w:numPr>
        <w:spacing w:before="120" w:after="120" w:line="276" w:lineRule="auto"/>
        <w:jc w:val="both"/>
        <w:rPr>
          <w:rFonts w:cs="Arial"/>
          <w:sz w:val="24"/>
        </w:rPr>
      </w:pPr>
      <w:r w:rsidRPr="004F6CBE">
        <w:rPr>
          <w:rFonts w:cs="Arial"/>
          <w:sz w:val="24"/>
        </w:rPr>
        <w:t xml:space="preserve">A consulta aos </w:t>
      </w:r>
      <w:r w:rsidRPr="004F6CBE">
        <w:rPr>
          <w:rFonts w:cs="Arial"/>
          <w:sz w:val="24"/>
          <w:lang w:eastAsia="ar-SA"/>
        </w:rPr>
        <w:t>cadastros</w:t>
      </w:r>
      <w:r w:rsidRPr="004F6CBE">
        <w:rPr>
          <w:rFonts w:cs="Arial"/>
          <w:sz w:val="24"/>
        </w:rPr>
        <w:t xml:space="preserve"> será realizada em nome da empresa </w:t>
      </w:r>
      <w:r w:rsidR="009D10E8" w:rsidRPr="004F6CBE">
        <w:rPr>
          <w:rFonts w:cs="Arial"/>
          <w:sz w:val="24"/>
        </w:rPr>
        <w:t>fornecedora</w:t>
      </w:r>
      <w:r w:rsidRPr="004F6CBE">
        <w:rPr>
          <w:rFonts w:cs="Arial"/>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4F6CBE" w:rsidRDefault="002F5EFF" w:rsidP="00114BD9">
      <w:pPr>
        <w:pStyle w:val="PargrafodaLista"/>
        <w:numPr>
          <w:ilvl w:val="3"/>
          <w:numId w:val="1"/>
        </w:numPr>
        <w:spacing w:before="120" w:after="120" w:line="276" w:lineRule="auto"/>
        <w:jc w:val="both"/>
        <w:rPr>
          <w:rFonts w:cs="Arial"/>
          <w:sz w:val="24"/>
        </w:rPr>
      </w:pPr>
      <w:r w:rsidRPr="004F6CBE">
        <w:rPr>
          <w:rFonts w:cs="Arial"/>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4F6CBE" w:rsidRDefault="002F5EFF" w:rsidP="00114BD9">
      <w:pPr>
        <w:pStyle w:val="PargrafodaLista"/>
        <w:numPr>
          <w:ilvl w:val="4"/>
          <w:numId w:val="1"/>
        </w:numPr>
        <w:spacing w:before="120" w:after="120" w:line="276" w:lineRule="auto"/>
        <w:jc w:val="both"/>
        <w:rPr>
          <w:rFonts w:cs="Arial"/>
          <w:sz w:val="24"/>
        </w:rPr>
      </w:pPr>
      <w:r w:rsidRPr="004F6CBE">
        <w:rPr>
          <w:rFonts w:cs="Arial"/>
          <w:sz w:val="24"/>
        </w:rPr>
        <w:t>A tentativa de burla será verificada por meio dos vínculos societários, linhas de fornecimento similares, dentre outros.</w:t>
      </w:r>
    </w:p>
    <w:p w14:paraId="0D8B85DC" w14:textId="764E6BD4" w:rsidR="002F5EFF" w:rsidRPr="004F6CBE" w:rsidRDefault="002F5EFF" w:rsidP="00114BD9">
      <w:pPr>
        <w:pStyle w:val="PargrafodaLista"/>
        <w:numPr>
          <w:ilvl w:val="4"/>
          <w:numId w:val="1"/>
        </w:numPr>
        <w:spacing w:before="120" w:after="120" w:line="276" w:lineRule="auto"/>
        <w:jc w:val="both"/>
        <w:rPr>
          <w:rFonts w:cs="Arial"/>
          <w:sz w:val="24"/>
        </w:rPr>
      </w:pPr>
      <w:r w:rsidRPr="004F6CBE">
        <w:rPr>
          <w:rFonts w:cs="Arial"/>
          <w:sz w:val="24"/>
        </w:rPr>
        <w:t xml:space="preserve">O </w:t>
      </w:r>
      <w:r w:rsidR="009D10E8" w:rsidRPr="004F6CBE">
        <w:rPr>
          <w:rFonts w:cs="Arial"/>
          <w:sz w:val="24"/>
        </w:rPr>
        <w:t xml:space="preserve">fornecedor </w:t>
      </w:r>
      <w:r w:rsidRPr="004F6CBE">
        <w:rPr>
          <w:rFonts w:cs="Arial"/>
          <w:sz w:val="24"/>
        </w:rPr>
        <w:t>será convocado para manifestação previamente à sua desclassificação</w:t>
      </w:r>
    </w:p>
    <w:p w14:paraId="1EFFFBAE" w14:textId="77FCDE1C" w:rsidR="002F5EFF" w:rsidRPr="004F6CBE" w:rsidRDefault="002F5EFF" w:rsidP="00114BD9">
      <w:pPr>
        <w:pStyle w:val="PargrafodaLista"/>
        <w:numPr>
          <w:ilvl w:val="2"/>
          <w:numId w:val="1"/>
        </w:numPr>
        <w:spacing w:before="120" w:after="120" w:line="276" w:lineRule="auto"/>
        <w:jc w:val="both"/>
        <w:rPr>
          <w:rFonts w:cs="Arial"/>
          <w:sz w:val="24"/>
        </w:rPr>
      </w:pPr>
      <w:r w:rsidRPr="004F6CBE">
        <w:rPr>
          <w:rFonts w:cs="Arial"/>
          <w:sz w:val="24"/>
        </w:rPr>
        <w:t xml:space="preserve">Constatada a existência de sanção, o </w:t>
      </w:r>
      <w:r w:rsidR="009D10E8" w:rsidRPr="004F6CBE">
        <w:rPr>
          <w:rFonts w:cs="Arial"/>
          <w:sz w:val="24"/>
        </w:rPr>
        <w:t>fornecedor</w:t>
      </w:r>
      <w:r w:rsidRPr="004F6CBE">
        <w:rPr>
          <w:rFonts w:cs="Arial"/>
          <w:sz w:val="24"/>
        </w:rPr>
        <w:t xml:space="preserve"> </w:t>
      </w:r>
      <w:r w:rsidR="009D10E8" w:rsidRPr="004F6CBE">
        <w:rPr>
          <w:rFonts w:cs="Arial"/>
          <w:sz w:val="24"/>
        </w:rPr>
        <w:t xml:space="preserve">será reputado </w:t>
      </w:r>
      <w:r w:rsidRPr="004F6CBE">
        <w:rPr>
          <w:rFonts w:cs="Arial"/>
          <w:sz w:val="24"/>
        </w:rPr>
        <w:t>inabilitado, por falta de condição de participação.</w:t>
      </w:r>
    </w:p>
    <w:p w14:paraId="09E4F530" w14:textId="44A6EDC6" w:rsidR="002F5EFF" w:rsidRPr="004F6CBE" w:rsidRDefault="002F5EFF" w:rsidP="00114BD9">
      <w:pPr>
        <w:pStyle w:val="PargrafodaLista"/>
        <w:numPr>
          <w:ilvl w:val="1"/>
          <w:numId w:val="1"/>
        </w:numPr>
        <w:spacing w:before="120" w:after="120" w:line="276" w:lineRule="auto"/>
        <w:ind w:hanging="574"/>
        <w:jc w:val="both"/>
        <w:rPr>
          <w:rFonts w:cs="Arial"/>
          <w:sz w:val="24"/>
        </w:rPr>
      </w:pPr>
      <w:r w:rsidRPr="004F6CBE">
        <w:rPr>
          <w:rFonts w:cs="Arial"/>
          <w:sz w:val="24"/>
        </w:rPr>
        <w:t xml:space="preserve">Caso atendidas as condições de participação, a habilitação dos </w:t>
      </w:r>
      <w:r w:rsidR="009E584F" w:rsidRPr="004F6CBE">
        <w:rPr>
          <w:rFonts w:cs="Arial"/>
          <w:sz w:val="24"/>
        </w:rPr>
        <w:t>fornecedores</w:t>
      </w:r>
      <w:r w:rsidRPr="004F6CBE">
        <w:rPr>
          <w:rFonts w:cs="Arial"/>
          <w:sz w:val="24"/>
        </w:rPr>
        <w:t xml:space="preserve"> será verificada por meio do SICAF, nos documentos por ele abrangidos.</w:t>
      </w:r>
    </w:p>
    <w:p w14:paraId="7F290531" w14:textId="2ED8F64B" w:rsidR="002F5EFF" w:rsidRPr="004F6CBE" w:rsidRDefault="002F5EFF" w:rsidP="00114BD9">
      <w:pPr>
        <w:pStyle w:val="PargrafodaLista"/>
        <w:numPr>
          <w:ilvl w:val="2"/>
          <w:numId w:val="1"/>
        </w:numPr>
        <w:spacing w:before="120" w:after="120" w:line="276" w:lineRule="auto"/>
        <w:jc w:val="both"/>
        <w:rPr>
          <w:rFonts w:cs="Arial"/>
          <w:sz w:val="24"/>
        </w:rPr>
      </w:pPr>
      <w:r w:rsidRPr="004F6CBE">
        <w:rPr>
          <w:rFonts w:cs="Arial"/>
          <w:sz w:val="24"/>
        </w:rPr>
        <w:t xml:space="preserve">É dever do </w:t>
      </w:r>
      <w:r w:rsidR="009E584F" w:rsidRPr="004F6CBE">
        <w:rPr>
          <w:rFonts w:cs="Arial"/>
          <w:sz w:val="24"/>
        </w:rPr>
        <w:t>fornecedor</w:t>
      </w:r>
      <w:r w:rsidRPr="004F6CBE">
        <w:rPr>
          <w:rFonts w:cs="Arial"/>
          <w:sz w:val="24"/>
        </w:rPr>
        <w:t xml:space="preserve"> atualizar previamente as comprovações constantes do SICAF para que estejam vigentes na data da abertura da sessão pública, ou encaminhar,</w:t>
      </w:r>
      <w:r w:rsidR="009D10E8" w:rsidRPr="004F6CBE">
        <w:rPr>
          <w:rFonts w:cs="Arial"/>
          <w:sz w:val="24"/>
        </w:rPr>
        <w:t xml:space="preserve"> quando solicitado</w:t>
      </w:r>
      <w:r w:rsidRPr="004F6CBE">
        <w:rPr>
          <w:rFonts w:cs="Arial"/>
          <w:sz w:val="24"/>
        </w:rPr>
        <w:t>, a respectiva documentação atualizada.</w:t>
      </w:r>
    </w:p>
    <w:p w14:paraId="63B9275A" w14:textId="3B9B5703" w:rsidR="002F5EFF" w:rsidRPr="004F6CBE" w:rsidRDefault="002F5EFF" w:rsidP="00114BD9">
      <w:pPr>
        <w:pStyle w:val="PargrafodaLista"/>
        <w:numPr>
          <w:ilvl w:val="2"/>
          <w:numId w:val="1"/>
        </w:numPr>
        <w:spacing w:before="120" w:after="120" w:line="276" w:lineRule="auto"/>
        <w:jc w:val="both"/>
        <w:rPr>
          <w:rFonts w:cs="Arial"/>
          <w:sz w:val="24"/>
        </w:rPr>
      </w:pPr>
      <w:r w:rsidRPr="004F6CBE">
        <w:rPr>
          <w:rFonts w:cs="Arial"/>
          <w:sz w:val="24"/>
        </w:rPr>
        <w:t xml:space="preserve">O descumprimento do subitem acima implicará a inabilitação do </w:t>
      </w:r>
      <w:r w:rsidR="009E584F" w:rsidRPr="004F6CBE">
        <w:rPr>
          <w:rFonts w:cs="Arial"/>
          <w:sz w:val="24"/>
        </w:rPr>
        <w:t>fornecedor</w:t>
      </w:r>
      <w:r w:rsidRPr="004F6CBE">
        <w:rPr>
          <w:rFonts w:cs="Arial"/>
          <w:sz w:val="24"/>
        </w:rPr>
        <w:t>, exceto se a consulta aos sítios eletrônicos oficiais emissores de certidões lograr êxito em encontrar a(s) certidão(ões) válida(s)</w:t>
      </w:r>
      <w:r w:rsidR="00D003F8" w:rsidRPr="004F6CBE">
        <w:rPr>
          <w:rFonts w:cs="Arial"/>
          <w:sz w:val="24"/>
        </w:rPr>
        <w:t>.</w:t>
      </w:r>
    </w:p>
    <w:p w14:paraId="51279FF4" w14:textId="263B5291" w:rsidR="002F5EFF" w:rsidRPr="004F6CBE" w:rsidRDefault="002F5EFF" w:rsidP="00114BD9">
      <w:pPr>
        <w:pStyle w:val="PargrafodaLista"/>
        <w:numPr>
          <w:ilvl w:val="1"/>
          <w:numId w:val="1"/>
        </w:numPr>
        <w:spacing w:before="120" w:after="120" w:line="276" w:lineRule="auto"/>
        <w:ind w:hanging="574"/>
        <w:jc w:val="both"/>
        <w:rPr>
          <w:rFonts w:cs="Arial"/>
          <w:sz w:val="24"/>
        </w:rPr>
      </w:pPr>
      <w:r w:rsidRPr="004F6CBE">
        <w:rPr>
          <w:rFonts w:cs="Arial"/>
          <w:sz w:val="24"/>
        </w:rPr>
        <w:t xml:space="preserve">Havendo a necessidade de envio de documentos de habilitação complementares, necessários à confirmação daqueles exigidos neste </w:t>
      </w:r>
      <w:r w:rsidR="00313FBD" w:rsidRPr="004F6CBE">
        <w:rPr>
          <w:rFonts w:cs="Arial"/>
          <w:sz w:val="24"/>
        </w:rPr>
        <w:t>Aviso</w:t>
      </w:r>
      <w:r w:rsidR="007C27EE" w:rsidRPr="004F6CBE">
        <w:rPr>
          <w:rFonts w:cs="Arial"/>
          <w:sz w:val="24"/>
        </w:rPr>
        <w:t xml:space="preserve"> de Contratação Direta</w:t>
      </w:r>
      <w:r w:rsidRPr="004F6CBE">
        <w:rPr>
          <w:rFonts w:cs="Arial"/>
          <w:sz w:val="24"/>
        </w:rPr>
        <w:t xml:space="preserve"> e já apresentados, o </w:t>
      </w:r>
      <w:r w:rsidR="009D10E8" w:rsidRPr="004F6CBE">
        <w:rPr>
          <w:rFonts w:cs="Arial"/>
          <w:sz w:val="24"/>
        </w:rPr>
        <w:t xml:space="preserve">fornecedor </w:t>
      </w:r>
      <w:r w:rsidRPr="004F6CBE">
        <w:rPr>
          <w:rFonts w:cs="Arial"/>
          <w:sz w:val="24"/>
        </w:rPr>
        <w:t>será convocado a encaminhá-los, em formato digital</w:t>
      </w:r>
      <w:r w:rsidR="00D003F8" w:rsidRPr="004F6CBE">
        <w:rPr>
          <w:rFonts w:cs="Arial"/>
          <w:sz w:val="24"/>
        </w:rPr>
        <w:t>, após solicitação da Administração</w:t>
      </w:r>
      <w:r w:rsidRPr="004F6CBE">
        <w:rPr>
          <w:rFonts w:cs="Arial"/>
          <w:sz w:val="24"/>
        </w:rPr>
        <w:t>, sob pena de inabilitação.</w:t>
      </w:r>
    </w:p>
    <w:p w14:paraId="176B9E4E" w14:textId="77777777" w:rsidR="002F5EFF" w:rsidRPr="004F6CBE" w:rsidRDefault="002F5EFF" w:rsidP="00114BD9">
      <w:pPr>
        <w:pStyle w:val="PargrafodaLista"/>
        <w:numPr>
          <w:ilvl w:val="1"/>
          <w:numId w:val="1"/>
        </w:numPr>
        <w:spacing w:before="120" w:after="120" w:line="276" w:lineRule="auto"/>
        <w:ind w:hanging="574"/>
        <w:jc w:val="both"/>
        <w:rPr>
          <w:rFonts w:cs="Arial"/>
          <w:sz w:val="24"/>
        </w:rPr>
      </w:pPr>
      <w:r w:rsidRPr="004F6CBE">
        <w:rPr>
          <w:rFonts w:cs="Arial"/>
          <w:sz w:val="24"/>
        </w:rPr>
        <w:lastRenderedPageBreak/>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4F6CBE" w:rsidRDefault="00570C4C" w:rsidP="00114BD9">
      <w:pPr>
        <w:pStyle w:val="PargrafodaLista"/>
        <w:numPr>
          <w:ilvl w:val="1"/>
          <w:numId w:val="1"/>
        </w:numPr>
        <w:spacing w:before="120" w:after="120" w:line="276" w:lineRule="auto"/>
        <w:ind w:hanging="574"/>
        <w:jc w:val="both"/>
        <w:rPr>
          <w:rFonts w:cs="Arial"/>
          <w:b/>
          <w:bCs/>
          <w:sz w:val="24"/>
        </w:rPr>
      </w:pPr>
      <w:r w:rsidRPr="004F6CBE">
        <w:rPr>
          <w:rFonts w:cs="Arial"/>
          <w:bCs/>
          <w:sz w:val="24"/>
        </w:rPr>
        <w:t xml:space="preserve">O </w:t>
      </w:r>
      <w:r w:rsidR="009D10E8" w:rsidRPr="004F6CBE">
        <w:rPr>
          <w:rFonts w:cs="Arial"/>
          <w:bCs/>
          <w:sz w:val="24"/>
        </w:rPr>
        <w:t>fornecedor</w:t>
      </w:r>
      <w:r w:rsidRPr="004F6CBE">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593C687" w14:textId="6DB3B0A8" w:rsidR="00570C4C" w:rsidRPr="004F6CBE" w:rsidRDefault="00570C4C" w:rsidP="00114BD9">
      <w:pPr>
        <w:pStyle w:val="PargrafodaLista"/>
        <w:numPr>
          <w:ilvl w:val="1"/>
          <w:numId w:val="1"/>
        </w:numPr>
        <w:spacing w:before="120" w:after="120" w:line="276" w:lineRule="auto"/>
        <w:ind w:hanging="574"/>
        <w:jc w:val="both"/>
        <w:rPr>
          <w:rFonts w:cs="Arial"/>
          <w:sz w:val="24"/>
        </w:rPr>
      </w:pPr>
      <w:r w:rsidRPr="004F6CBE">
        <w:rPr>
          <w:rFonts w:cs="Arial"/>
          <w:sz w:val="24"/>
        </w:rPr>
        <w:t xml:space="preserve">O </w:t>
      </w:r>
      <w:r w:rsidR="009D10E8" w:rsidRPr="004F6CBE">
        <w:rPr>
          <w:rFonts w:cs="Arial"/>
          <w:sz w:val="24"/>
        </w:rPr>
        <w:t>fornecedor</w:t>
      </w:r>
      <w:r w:rsidRPr="004F6CBE">
        <w:rPr>
          <w:rFonts w:cs="Arial"/>
          <w:sz w:val="24"/>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13416A9" w14:textId="68B000C2" w:rsidR="00570C4C" w:rsidRPr="004F6CBE" w:rsidRDefault="00570C4C" w:rsidP="00114BD9">
      <w:pPr>
        <w:pStyle w:val="PargrafodaLista"/>
        <w:numPr>
          <w:ilvl w:val="2"/>
          <w:numId w:val="1"/>
        </w:numPr>
        <w:spacing w:before="120" w:after="120" w:line="276" w:lineRule="auto"/>
        <w:jc w:val="both"/>
        <w:rPr>
          <w:rFonts w:cs="Arial"/>
          <w:sz w:val="24"/>
        </w:rPr>
      </w:pPr>
      <w:r w:rsidRPr="004F6CBE">
        <w:rPr>
          <w:rFonts w:cs="Arial"/>
          <w:sz w:val="24"/>
        </w:rPr>
        <w:t xml:space="preserve">Não havendo a comprovação cumulativa dos requisitos de habilitação, a inabilitação recairá sobre o(s) item(ns) de menor(es) valor(es) cuja retirada(s) seja(m) suficiente(s) para a habilitação do </w:t>
      </w:r>
      <w:r w:rsidR="009D10E8" w:rsidRPr="004F6CBE">
        <w:rPr>
          <w:rFonts w:cs="Arial"/>
          <w:sz w:val="24"/>
        </w:rPr>
        <w:t>fornecedor</w:t>
      </w:r>
      <w:r w:rsidRPr="004F6CBE">
        <w:rPr>
          <w:rFonts w:cs="Arial"/>
          <w:sz w:val="24"/>
        </w:rPr>
        <w:t xml:space="preserve"> nos remanescentes.</w:t>
      </w:r>
    </w:p>
    <w:p w14:paraId="50259F74" w14:textId="77777777" w:rsidR="00B70673" w:rsidRPr="004F6CBE" w:rsidRDefault="00B70673" w:rsidP="00114BD9">
      <w:pPr>
        <w:pStyle w:val="PargrafodaLista"/>
        <w:numPr>
          <w:ilvl w:val="1"/>
          <w:numId w:val="1"/>
        </w:numPr>
        <w:spacing w:before="120" w:after="120" w:line="276" w:lineRule="auto"/>
        <w:ind w:hanging="574"/>
        <w:jc w:val="both"/>
        <w:rPr>
          <w:rFonts w:cs="Arial"/>
          <w:bCs/>
          <w:sz w:val="24"/>
        </w:rPr>
      </w:pPr>
      <w:r w:rsidRPr="004F6CBE">
        <w:rPr>
          <w:rFonts w:cs="Arial"/>
          <w:bCs/>
          <w:sz w:val="24"/>
        </w:rPr>
        <w:t xml:space="preserve">Havendo </w:t>
      </w:r>
      <w:r w:rsidRPr="004F6CBE">
        <w:rPr>
          <w:rFonts w:cs="Arial"/>
          <w:iCs/>
          <w:sz w:val="24"/>
          <w:lang w:eastAsia="en-US"/>
        </w:rPr>
        <w:t>necessidade</w:t>
      </w:r>
      <w:r w:rsidRPr="004F6CBE">
        <w:rPr>
          <w:rFonts w:cs="Arial"/>
          <w:bCs/>
          <w:sz w:val="24"/>
        </w:rPr>
        <w:t xml:space="preserve"> de analisar minuciosamente os documentos exigidos, a sessão será suspensa, sendo informada a nova data e horário para a sua continuidade.</w:t>
      </w:r>
    </w:p>
    <w:p w14:paraId="4E6310F6" w14:textId="77777777" w:rsidR="00B70673" w:rsidRPr="004F6CBE" w:rsidRDefault="00B70673" w:rsidP="00114BD9">
      <w:pPr>
        <w:pStyle w:val="PargrafodaLista"/>
        <w:numPr>
          <w:ilvl w:val="1"/>
          <w:numId w:val="1"/>
        </w:numPr>
        <w:spacing w:before="120" w:after="120" w:line="276" w:lineRule="auto"/>
        <w:ind w:hanging="574"/>
        <w:jc w:val="both"/>
        <w:rPr>
          <w:rFonts w:cs="Arial"/>
          <w:sz w:val="24"/>
        </w:rPr>
      </w:pPr>
      <w:r w:rsidRPr="004F6CBE">
        <w:rPr>
          <w:rFonts w:cs="Arial"/>
          <w:sz w:val="24"/>
        </w:rPr>
        <w:t xml:space="preserve">Será inabilitado o fornecedor que não comprovar sua habilitação, seja por não apresentar </w:t>
      </w:r>
      <w:r w:rsidRPr="004F6CBE">
        <w:rPr>
          <w:rFonts w:cs="Arial"/>
          <w:iCs/>
          <w:sz w:val="24"/>
          <w:lang w:eastAsia="en-US"/>
        </w:rPr>
        <w:t>quaisquer</w:t>
      </w:r>
      <w:r w:rsidRPr="004F6CBE">
        <w:rPr>
          <w:rFonts w:cs="Arial"/>
          <w:sz w:val="24"/>
        </w:rPr>
        <w:t xml:space="preserve"> dos </w:t>
      </w:r>
      <w:r w:rsidRPr="004F6CBE">
        <w:rPr>
          <w:rFonts w:cs="Arial"/>
          <w:bCs/>
          <w:sz w:val="24"/>
        </w:rPr>
        <w:t>documentos</w:t>
      </w:r>
      <w:r w:rsidRPr="004F6CBE">
        <w:rPr>
          <w:rFonts w:cs="Arial"/>
          <w:sz w:val="24"/>
        </w:rPr>
        <w:t xml:space="preserve"> exigidos, ou apresentá-los em desacordo com o estabelecido neste Aviso de Contratação Direta.</w:t>
      </w:r>
    </w:p>
    <w:p w14:paraId="498E95D1" w14:textId="77777777" w:rsidR="00B70673" w:rsidRPr="004F6CBE" w:rsidRDefault="00B70673" w:rsidP="00114BD9">
      <w:pPr>
        <w:pStyle w:val="PargrafodaLista"/>
        <w:numPr>
          <w:ilvl w:val="2"/>
          <w:numId w:val="1"/>
        </w:numPr>
        <w:spacing w:before="120" w:after="120" w:line="276" w:lineRule="auto"/>
        <w:jc w:val="both"/>
        <w:rPr>
          <w:rFonts w:cs="Arial"/>
          <w:sz w:val="24"/>
        </w:rPr>
      </w:pPr>
      <w:r w:rsidRPr="004F6CBE">
        <w:rPr>
          <w:rFonts w:cs="Arial"/>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Pr="004F6CBE" w:rsidRDefault="007C27EE" w:rsidP="00114BD9">
      <w:pPr>
        <w:pStyle w:val="PargrafodaLista"/>
        <w:numPr>
          <w:ilvl w:val="1"/>
          <w:numId w:val="1"/>
        </w:numPr>
        <w:spacing w:before="120" w:after="120" w:line="276" w:lineRule="auto"/>
        <w:ind w:hanging="574"/>
        <w:jc w:val="both"/>
        <w:rPr>
          <w:rFonts w:cs="Arial"/>
          <w:iCs/>
          <w:sz w:val="24"/>
          <w:lang w:eastAsia="en-US"/>
        </w:rPr>
      </w:pPr>
      <w:r w:rsidRPr="004F6CBE">
        <w:rPr>
          <w:rFonts w:cs="Arial"/>
          <w:iCs/>
          <w:sz w:val="24"/>
          <w:lang w:eastAsia="en-US"/>
        </w:rPr>
        <w:t>Constatado o atendimento às exigências de habilitação, o fornecedor será habilitado</w:t>
      </w:r>
    </w:p>
    <w:p w14:paraId="33A7E06D" w14:textId="4620293D" w:rsidR="00B862E4" w:rsidRPr="004F6CBE" w:rsidRDefault="00B862E4" w:rsidP="00114BD9">
      <w:pPr>
        <w:pStyle w:val="PADRO"/>
        <w:keepNext w:val="0"/>
        <w:widowControl/>
        <w:numPr>
          <w:ilvl w:val="0"/>
          <w:numId w:val="1"/>
        </w:numPr>
        <w:shd w:val="clear" w:color="auto" w:fill="auto"/>
        <w:spacing w:before="120" w:after="120"/>
        <w:rPr>
          <w:rFonts w:ascii="Arial" w:hAnsi="Arial" w:cs="Arial"/>
          <w:b/>
          <w:sz w:val="24"/>
        </w:rPr>
      </w:pPr>
      <w:r w:rsidRPr="004F6CBE">
        <w:rPr>
          <w:rFonts w:ascii="Arial" w:hAnsi="Arial" w:cs="Arial"/>
          <w:b/>
          <w:sz w:val="24"/>
        </w:rPr>
        <w:t>CONTRATAÇÃO</w:t>
      </w:r>
    </w:p>
    <w:p w14:paraId="456A0F52" w14:textId="12A729DC" w:rsidR="00B6213C" w:rsidRPr="004F6CBE" w:rsidRDefault="00B6213C" w:rsidP="00114BD9">
      <w:pPr>
        <w:numPr>
          <w:ilvl w:val="1"/>
          <w:numId w:val="1"/>
        </w:numPr>
        <w:spacing w:before="120" w:after="120" w:line="276" w:lineRule="auto"/>
        <w:ind w:left="425" w:firstLine="0"/>
        <w:jc w:val="both"/>
        <w:rPr>
          <w:rFonts w:eastAsia="Arial" w:cs="Arial"/>
          <w:sz w:val="24"/>
        </w:rPr>
      </w:pPr>
      <w:r w:rsidRPr="004F6CBE">
        <w:rPr>
          <w:rFonts w:eastAsia="Arial" w:cs="Arial"/>
          <w:sz w:val="24"/>
        </w:rPr>
        <w:t xml:space="preserve">Após a homologação </w:t>
      </w:r>
      <w:r w:rsidR="008C74E1" w:rsidRPr="004F6CBE">
        <w:rPr>
          <w:rFonts w:eastAsia="Arial" w:cs="Arial"/>
          <w:sz w:val="24"/>
        </w:rPr>
        <w:t>e adjudicação</w:t>
      </w:r>
      <w:r w:rsidRPr="004F6CBE">
        <w:rPr>
          <w:rFonts w:eastAsia="Arial" w:cs="Arial"/>
          <w:sz w:val="24"/>
        </w:rPr>
        <w:t xml:space="preserve">, </w:t>
      </w:r>
      <w:r w:rsidR="007C27EE" w:rsidRPr="004F6CBE">
        <w:rPr>
          <w:rFonts w:eastAsia="Arial" w:cs="Arial"/>
          <w:sz w:val="24"/>
        </w:rPr>
        <w:t>caso se conclua pela</w:t>
      </w:r>
      <w:r w:rsidRPr="004F6CBE">
        <w:rPr>
          <w:rFonts w:eastAsia="Arial" w:cs="Arial"/>
          <w:sz w:val="24"/>
        </w:rPr>
        <w:t xml:space="preserve"> contratação, será firmado Termo de Contrato ou emitido instrumento equivalente.</w:t>
      </w:r>
    </w:p>
    <w:p w14:paraId="686C6F7E" w14:textId="5334BE09" w:rsidR="00B6213C" w:rsidRPr="004F6CBE" w:rsidRDefault="00B6213C" w:rsidP="00114BD9">
      <w:pPr>
        <w:numPr>
          <w:ilvl w:val="1"/>
          <w:numId w:val="1"/>
        </w:numPr>
        <w:spacing w:before="120" w:after="120" w:line="276" w:lineRule="auto"/>
        <w:ind w:left="425" w:firstLine="0"/>
        <w:jc w:val="both"/>
        <w:rPr>
          <w:rFonts w:eastAsia="Arial" w:cs="Arial"/>
          <w:sz w:val="24"/>
        </w:rPr>
      </w:pPr>
      <w:r w:rsidRPr="004F6CBE">
        <w:rPr>
          <w:rFonts w:eastAsia="Arial" w:cs="Arial"/>
          <w:sz w:val="24"/>
        </w:rPr>
        <w:t xml:space="preserve">O adjudicatário terá o prazo de </w:t>
      </w:r>
      <w:r w:rsidR="000E4BC8" w:rsidRPr="004F6CBE">
        <w:rPr>
          <w:rFonts w:eastAsia="Arial" w:cs="Arial"/>
          <w:sz w:val="24"/>
        </w:rPr>
        <w:t xml:space="preserve">3 </w:t>
      </w:r>
      <w:r w:rsidRPr="004F6CBE">
        <w:rPr>
          <w:rFonts w:eastAsia="Arial" w:cs="Arial"/>
          <w:sz w:val="24"/>
        </w:rPr>
        <w:t>(</w:t>
      </w:r>
      <w:r w:rsidR="000E4BC8" w:rsidRPr="004F6CBE">
        <w:rPr>
          <w:rFonts w:eastAsia="Arial" w:cs="Arial"/>
          <w:sz w:val="24"/>
        </w:rPr>
        <w:t>três</w:t>
      </w:r>
      <w:r w:rsidRPr="004F6CBE">
        <w:rPr>
          <w:rFonts w:eastAsia="Arial" w:cs="Arial"/>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4F6CBE">
        <w:rPr>
          <w:rFonts w:eastAsia="Arial" w:cs="Arial"/>
          <w:sz w:val="24"/>
        </w:rPr>
        <w:t>Aviso</w:t>
      </w:r>
      <w:r w:rsidR="007C27EE" w:rsidRPr="004F6CBE">
        <w:rPr>
          <w:rFonts w:eastAsia="Arial" w:cs="Arial"/>
          <w:sz w:val="24"/>
        </w:rPr>
        <w:t xml:space="preserve"> de Contratação Direta</w:t>
      </w:r>
      <w:r w:rsidRPr="004F6CBE">
        <w:rPr>
          <w:rFonts w:eastAsia="Arial" w:cs="Arial"/>
          <w:sz w:val="24"/>
        </w:rPr>
        <w:t xml:space="preserve">. </w:t>
      </w:r>
    </w:p>
    <w:p w14:paraId="6F0570E5" w14:textId="3CC4F077" w:rsidR="00B1545F" w:rsidRPr="004F6CBE" w:rsidRDefault="00B6213C" w:rsidP="00114BD9">
      <w:pPr>
        <w:numPr>
          <w:ilvl w:val="2"/>
          <w:numId w:val="1"/>
        </w:numPr>
        <w:spacing w:before="120" w:after="120" w:line="276" w:lineRule="auto"/>
        <w:jc w:val="both"/>
        <w:rPr>
          <w:rFonts w:eastAsia="Arial" w:cs="Arial"/>
          <w:sz w:val="24"/>
        </w:rPr>
      </w:pPr>
      <w:r w:rsidRPr="004F6CBE">
        <w:rPr>
          <w:rFonts w:eastAsia="Arial" w:cs="Arial"/>
          <w:sz w:val="24"/>
        </w:rPr>
        <w:lastRenderedPageBreak/>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0E4BC8" w:rsidRPr="004F6CBE">
        <w:rPr>
          <w:rFonts w:eastAsia="Arial" w:cs="Arial"/>
          <w:sz w:val="24"/>
        </w:rPr>
        <w:t>3</w:t>
      </w:r>
      <w:r w:rsidRPr="004F6CBE">
        <w:rPr>
          <w:rFonts w:eastAsia="Arial" w:cs="Arial"/>
          <w:sz w:val="24"/>
        </w:rPr>
        <w:t xml:space="preserve"> (</w:t>
      </w:r>
      <w:r w:rsidR="000E4BC8" w:rsidRPr="004F6CBE">
        <w:rPr>
          <w:rFonts w:eastAsia="Arial" w:cs="Arial"/>
          <w:sz w:val="24"/>
        </w:rPr>
        <w:t>três</w:t>
      </w:r>
      <w:r w:rsidRPr="004F6CBE">
        <w:rPr>
          <w:rFonts w:eastAsia="Arial" w:cs="Arial"/>
          <w:sz w:val="24"/>
        </w:rPr>
        <w:t xml:space="preserve">) dias, a contar da data de seu recebimento. </w:t>
      </w:r>
    </w:p>
    <w:p w14:paraId="0C20D98F" w14:textId="5D5CF766" w:rsidR="00B6213C" w:rsidRPr="004F6CBE" w:rsidRDefault="00B6213C" w:rsidP="00114BD9">
      <w:pPr>
        <w:numPr>
          <w:ilvl w:val="2"/>
          <w:numId w:val="1"/>
        </w:numPr>
        <w:spacing w:before="120" w:after="120" w:line="276" w:lineRule="auto"/>
        <w:jc w:val="both"/>
        <w:rPr>
          <w:rFonts w:eastAsia="Arial" w:cs="Arial"/>
          <w:sz w:val="24"/>
        </w:rPr>
      </w:pPr>
      <w:r w:rsidRPr="004F6CBE">
        <w:rPr>
          <w:rFonts w:eastAsia="Arial" w:cs="Arial"/>
          <w:sz w:val="24"/>
        </w:rPr>
        <w:t xml:space="preserve">O prazo previsto </w:t>
      </w:r>
      <w:r w:rsidR="00DE4EBF" w:rsidRPr="004F6CBE">
        <w:rPr>
          <w:rFonts w:eastAsia="Arial" w:cs="Arial"/>
          <w:sz w:val="24"/>
        </w:rPr>
        <w:t xml:space="preserve">para assinatura do contrato ou aceitação da nota de empenho ou instrumento equivalente </w:t>
      </w:r>
      <w:r w:rsidRPr="004F6CBE">
        <w:rPr>
          <w:rFonts w:eastAsia="Arial" w:cs="Arial"/>
          <w:sz w:val="24"/>
        </w:rPr>
        <w:t>poderá ser prorrogado</w:t>
      </w:r>
      <w:r w:rsidR="00B11A58" w:rsidRPr="004F6CBE">
        <w:rPr>
          <w:rFonts w:eastAsia="Arial" w:cs="Arial"/>
          <w:sz w:val="24"/>
        </w:rPr>
        <w:t xml:space="preserve"> </w:t>
      </w:r>
      <w:r w:rsidR="00B11A58" w:rsidRPr="004F6CBE">
        <w:rPr>
          <w:rFonts w:cs="Arial"/>
          <w:bCs/>
          <w:sz w:val="24"/>
        </w:rPr>
        <w:t>1 (uma) vez</w:t>
      </w:r>
      <w:r w:rsidRPr="004F6CBE">
        <w:rPr>
          <w:rFonts w:eastAsia="Arial" w:cs="Arial"/>
          <w:sz w:val="24"/>
        </w:rPr>
        <w:t>, por igual período, por solicitação justificada do adjudicatário e aceita pela Administração.</w:t>
      </w:r>
    </w:p>
    <w:p w14:paraId="3379F001" w14:textId="77777777" w:rsidR="00B6213C" w:rsidRPr="004F6CBE" w:rsidRDefault="00B6213C" w:rsidP="00114BD9">
      <w:pPr>
        <w:numPr>
          <w:ilvl w:val="1"/>
          <w:numId w:val="1"/>
        </w:numPr>
        <w:spacing w:before="120" w:after="120" w:line="276" w:lineRule="auto"/>
        <w:ind w:left="425" w:firstLine="0"/>
        <w:jc w:val="both"/>
        <w:rPr>
          <w:rFonts w:eastAsia="Arial" w:cs="Arial"/>
          <w:sz w:val="24"/>
        </w:rPr>
      </w:pPr>
      <w:r w:rsidRPr="004F6CBE">
        <w:rPr>
          <w:rFonts w:eastAsia="Arial" w:cs="Arial"/>
          <w:sz w:val="24"/>
        </w:rPr>
        <w:t>O Aceite da Nota de Empenho ou do instrumento equivalente, emitida à empresa adjudicada, implica no reconhecimento de que:</w:t>
      </w:r>
    </w:p>
    <w:p w14:paraId="67F92C87" w14:textId="4DC3B184" w:rsidR="00B6213C" w:rsidRPr="004F6CBE" w:rsidRDefault="00B6213C" w:rsidP="00114BD9">
      <w:pPr>
        <w:numPr>
          <w:ilvl w:val="2"/>
          <w:numId w:val="1"/>
        </w:numPr>
        <w:spacing w:before="120" w:after="120" w:line="276" w:lineRule="auto"/>
        <w:jc w:val="both"/>
        <w:rPr>
          <w:rFonts w:eastAsia="Arial" w:cs="Arial"/>
          <w:sz w:val="24"/>
        </w:rPr>
      </w:pPr>
      <w:r w:rsidRPr="004F6CBE">
        <w:rPr>
          <w:rFonts w:eastAsia="Arial" w:cs="Arial"/>
          <w:sz w:val="24"/>
        </w:rPr>
        <w:t xml:space="preserve">referida Nota está substituindo o contrato, aplicando-se à relação de negócios ali estabelecida as disposições da Lei nº </w:t>
      </w:r>
      <w:r w:rsidR="00F86716" w:rsidRPr="004F6CBE">
        <w:rPr>
          <w:rFonts w:eastAsia="Arial" w:cs="Arial"/>
          <w:sz w:val="24"/>
        </w:rPr>
        <w:t>14.133, de 2021</w:t>
      </w:r>
      <w:r w:rsidRPr="004F6CBE">
        <w:rPr>
          <w:rFonts w:eastAsia="Arial" w:cs="Arial"/>
          <w:sz w:val="24"/>
        </w:rPr>
        <w:t>;</w:t>
      </w:r>
    </w:p>
    <w:p w14:paraId="5D2E32E6" w14:textId="1A8A87DB" w:rsidR="00B6213C" w:rsidRPr="004F6CBE" w:rsidRDefault="00B6213C" w:rsidP="00114BD9">
      <w:pPr>
        <w:numPr>
          <w:ilvl w:val="2"/>
          <w:numId w:val="1"/>
        </w:numPr>
        <w:spacing w:before="120" w:after="120" w:line="276" w:lineRule="auto"/>
        <w:jc w:val="both"/>
        <w:rPr>
          <w:rFonts w:eastAsia="Arial" w:cs="Arial"/>
          <w:sz w:val="24"/>
        </w:rPr>
      </w:pPr>
      <w:r w:rsidRPr="004F6CBE">
        <w:rPr>
          <w:rFonts w:eastAsia="Arial" w:cs="Arial"/>
          <w:sz w:val="24"/>
        </w:rPr>
        <w:t xml:space="preserve">a contratada se vincula à sua proposta e às previsões contidas no </w:t>
      </w:r>
      <w:r w:rsidR="00313FBD" w:rsidRPr="004F6CBE">
        <w:rPr>
          <w:rFonts w:eastAsia="Arial" w:cs="Arial"/>
          <w:sz w:val="24"/>
        </w:rPr>
        <w:t>Aviso</w:t>
      </w:r>
      <w:r w:rsidR="00AC5DDF" w:rsidRPr="004F6CBE">
        <w:rPr>
          <w:rFonts w:eastAsia="Arial" w:cs="Arial"/>
          <w:sz w:val="24"/>
        </w:rPr>
        <w:t xml:space="preserve"> de Contratação Direta</w:t>
      </w:r>
      <w:r w:rsidRPr="004F6CBE">
        <w:rPr>
          <w:rFonts w:eastAsia="Arial" w:cs="Arial"/>
          <w:sz w:val="24"/>
        </w:rPr>
        <w:t xml:space="preserve"> e seus anexos;</w:t>
      </w:r>
    </w:p>
    <w:p w14:paraId="5063850F" w14:textId="1DA90802" w:rsidR="00B6213C" w:rsidRPr="004F6CBE" w:rsidRDefault="00B6213C" w:rsidP="00114BD9">
      <w:pPr>
        <w:numPr>
          <w:ilvl w:val="2"/>
          <w:numId w:val="1"/>
        </w:numPr>
        <w:spacing w:before="120" w:after="120" w:line="276" w:lineRule="auto"/>
        <w:jc w:val="both"/>
        <w:rPr>
          <w:rFonts w:eastAsia="Arial" w:cs="Arial"/>
          <w:sz w:val="24"/>
        </w:rPr>
      </w:pPr>
      <w:r w:rsidRPr="004F6CBE">
        <w:rPr>
          <w:rFonts w:eastAsia="Arial" w:cs="Arial"/>
          <w:sz w:val="24"/>
        </w:rPr>
        <w:t xml:space="preserve">a contratada reconhece que as hipóteses de rescisão são aquelas previstas nos artigos </w:t>
      </w:r>
      <w:r w:rsidR="00B40D4A" w:rsidRPr="004F6CBE">
        <w:rPr>
          <w:rFonts w:eastAsia="Arial" w:cs="Arial"/>
          <w:sz w:val="24"/>
        </w:rPr>
        <w:t>137</w:t>
      </w:r>
      <w:r w:rsidRPr="004F6CBE">
        <w:rPr>
          <w:rFonts w:eastAsia="Arial" w:cs="Arial"/>
          <w:sz w:val="24"/>
        </w:rPr>
        <w:t xml:space="preserve"> e </w:t>
      </w:r>
      <w:r w:rsidR="00B40D4A" w:rsidRPr="004F6CBE">
        <w:rPr>
          <w:rFonts w:eastAsia="Arial" w:cs="Arial"/>
          <w:sz w:val="24"/>
        </w:rPr>
        <w:t>13</w:t>
      </w:r>
      <w:r w:rsidRPr="004F6CBE">
        <w:rPr>
          <w:rFonts w:eastAsia="Arial" w:cs="Arial"/>
          <w:sz w:val="24"/>
        </w:rPr>
        <w:t xml:space="preserve">8 da Lei nº </w:t>
      </w:r>
      <w:r w:rsidR="00B40D4A" w:rsidRPr="004F6CBE">
        <w:rPr>
          <w:rFonts w:eastAsia="Arial" w:cs="Arial"/>
          <w:sz w:val="24"/>
        </w:rPr>
        <w:t xml:space="preserve">14.133/21 </w:t>
      </w:r>
      <w:r w:rsidRPr="004F6CBE">
        <w:rPr>
          <w:rFonts w:eastAsia="Arial" w:cs="Arial"/>
          <w:sz w:val="24"/>
        </w:rPr>
        <w:t xml:space="preserve">e reconhece os direitos da Administração previstos nos artigos </w:t>
      </w:r>
      <w:r w:rsidR="00B40D4A" w:rsidRPr="004F6CBE">
        <w:rPr>
          <w:rFonts w:eastAsia="Arial" w:cs="Arial"/>
          <w:sz w:val="24"/>
        </w:rPr>
        <w:t xml:space="preserve">137 </w:t>
      </w:r>
      <w:r w:rsidR="000E19AC" w:rsidRPr="004F6CBE">
        <w:rPr>
          <w:rFonts w:eastAsia="Arial" w:cs="Arial"/>
          <w:sz w:val="24"/>
        </w:rPr>
        <w:t>a</w:t>
      </w:r>
      <w:r w:rsidR="00B40D4A" w:rsidRPr="004F6CBE">
        <w:rPr>
          <w:rFonts w:eastAsia="Arial" w:cs="Arial"/>
          <w:sz w:val="24"/>
        </w:rPr>
        <w:t xml:space="preserve"> 139 </w:t>
      </w:r>
      <w:r w:rsidRPr="004F6CBE">
        <w:rPr>
          <w:rFonts w:eastAsia="Arial" w:cs="Arial"/>
          <w:sz w:val="24"/>
        </w:rPr>
        <w:t>da mesma Lei.</w:t>
      </w:r>
    </w:p>
    <w:p w14:paraId="14F472AF" w14:textId="3007FB50" w:rsidR="00B6213C" w:rsidRPr="004F6CBE" w:rsidRDefault="00B6213C" w:rsidP="00114BD9">
      <w:pPr>
        <w:numPr>
          <w:ilvl w:val="1"/>
          <w:numId w:val="1"/>
        </w:numPr>
        <w:spacing w:before="120" w:after="120" w:line="276" w:lineRule="auto"/>
        <w:ind w:left="425" w:firstLine="0"/>
        <w:jc w:val="both"/>
        <w:rPr>
          <w:rFonts w:eastAsia="Arial" w:cs="Arial"/>
          <w:sz w:val="24"/>
        </w:rPr>
      </w:pPr>
      <w:r w:rsidRPr="004F6CBE">
        <w:rPr>
          <w:rFonts w:eastAsia="Arial" w:cs="Arial"/>
          <w:sz w:val="24"/>
        </w:rPr>
        <w:t xml:space="preserve">O prazo de vigência da contratação é de </w:t>
      </w:r>
      <w:r w:rsidR="000E4BC8" w:rsidRPr="004F6CBE">
        <w:rPr>
          <w:rFonts w:eastAsia="Arial" w:cs="Arial"/>
          <w:sz w:val="24"/>
        </w:rPr>
        <w:t>6 (seis) meses</w:t>
      </w:r>
      <w:r w:rsidRPr="004F6CBE">
        <w:rPr>
          <w:rFonts w:eastAsia="Arial" w:cs="Arial"/>
          <w:sz w:val="24"/>
        </w:rPr>
        <w:t xml:space="preserve"> prorrogável conforme previsão</w:t>
      </w:r>
      <w:r w:rsidR="00A22FA7" w:rsidRPr="004F6CBE">
        <w:rPr>
          <w:rFonts w:eastAsia="Arial" w:cs="Arial"/>
          <w:sz w:val="24"/>
        </w:rPr>
        <w:t xml:space="preserve"> nos anexos a este </w:t>
      </w:r>
      <w:r w:rsidR="00313FBD" w:rsidRPr="004F6CBE">
        <w:rPr>
          <w:rFonts w:eastAsia="Arial" w:cs="Arial"/>
          <w:sz w:val="24"/>
        </w:rPr>
        <w:t>Aviso</w:t>
      </w:r>
      <w:r w:rsidR="00AC5DDF" w:rsidRPr="004F6CBE">
        <w:rPr>
          <w:rFonts w:eastAsia="Arial" w:cs="Arial"/>
          <w:sz w:val="24"/>
        </w:rPr>
        <w:t xml:space="preserve"> de Contratação Direta</w:t>
      </w:r>
      <w:r w:rsidR="00A22FA7" w:rsidRPr="004F6CBE">
        <w:rPr>
          <w:rFonts w:eastAsia="Arial" w:cs="Arial"/>
          <w:sz w:val="24"/>
        </w:rPr>
        <w:t>.</w:t>
      </w:r>
      <w:r w:rsidRPr="004F6CBE">
        <w:rPr>
          <w:rFonts w:eastAsia="Arial" w:cs="Arial"/>
          <w:sz w:val="24"/>
        </w:rPr>
        <w:t xml:space="preserve"> </w:t>
      </w:r>
    </w:p>
    <w:p w14:paraId="678A2926" w14:textId="47D6370D" w:rsidR="00082366" w:rsidRPr="004F6CBE" w:rsidRDefault="00B6213C" w:rsidP="00114BD9">
      <w:pPr>
        <w:numPr>
          <w:ilvl w:val="1"/>
          <w:numId w:val="1"/>
        </w:numPr>
        <w:spacing w:before="120" w:after="120" w:line="276" w:lineRule="auto"/>
        <w:ind w:left="425" w:firstLine="0"/>
        <w:jc w:val="both"/>
        <w:rPr>
          <w:rFonts w:eastAsia="Arial" w:cs="Arial"/>
          <w:sz w:val="24"/>
        </w:rPr>
      </w:pPr>
      <w:r w:rsidRPr="004F6CBE">
        <w:rPr>
          <w:rFonts w:cs="Arial"/>
          <w:sz w:val="24"/>
        </w:rPr>
        <w:t xml:space="preserve">Na assinatura do contrato </w:t>
      </w:r>
      <w:r w:rsidR="00FA4D46" w:rsidRPr="004F6CBE">
        <w:rPr>
          <w:rFonts w:cs="Arial"/>
          <w:sz w:val="24"/>
        </w:rPr>
        <w:t xml:space="preserve">ou do instrumento equivalente </w:t>
      </w:r>
      <w:r w:rsidRPr="004F6CBE">
        <w:rPr>
          <w:rFonts w:cs="Arial"/>
          <w:sz w:val="24"/>
        </w:rPr>
        <w:t xml:space="preserve">será exigida a comprovação das condições de habilitação </w:t>
      </w:r>
      <w:r w:rsidR="00FA4D46" w:rsidRPr="004F6CBE">
        <w:rPr>
          <w:rFonts w:cs="Arial"/>
          <w:sz w:val="24"/>
        </w:rPr>
        <w:t xml:space="preserve">e contratação </w:t>
      </w:r>
      <w:r w:rsidRPr="004F6CBE">
        <w:rPr>
          <w:rFonts w:cs="Arial"/>
          <w:sz w:val="24"/>
        </w:rPr>
        <w:t>consignadas n</w:t>
      </w:r>
      <w:r w:rsidR="00FA4D46" w:rsidRPr="004F6CBE">
        <w:rPr>
          <w:rFonts w:cs="Arial"/>
          <w:sz w:val="24"/>
        </w:rPr>
        <w:t>este</w:t>
      </w:r>
      <w:r w:rsidRPr="004F6CBE">
        <w:rPr>
          <w:rFonts w:cs="Arial"/>
          <w:sz w:val="24"/>
        </w:rPr>
        <w:t xml:space="preserve"> </w:t>
      </w:r>
      <w:r w:rsidR="00FA4D46" w:rsidRPr="004F6CBE">
        <w:rPr>
          <w:rFonts w:cs="Arial"/>
          <w:sz w:val="24"/>
        </w:rPr>
        <w:t>aviso</w:t>
      </w:r>
      <w:r w:rsidRPr="004F6CBE">
        <w:rPr>
          <w:rFonts w:cs="Arial"/>
          <w:sz w:val="24"/>
        </w:rPr>
        <w:t xml:space="preserve">, que deverão ser mantidas pelo </w:t>
      </w:r>
      <w:r w:rsidR="00A22FA7" w:rsidRPr="004F6CBE">
        <w:rPr>
          <w:rFonts w:cs="Arial"/>
          <w:sz w:val="24"/>
        </w:rPr>
        <w:t>fornecedor</w:t>
      </w:r>
      <w:r w:rsidRPr="004F6CBE">
        <w:rPr>
          <w:rFonts w:cs="Arial"/>
          <w:sz w:val="24"/>
        </w:rPr>
        <w:t xml:space="preserve"> durante a vigência do contrato.</w:t>
      </w:r>
    </w:p>
    <w:p w14:paraId="35418690" w14:textId="04052C3A" w:rsidR="009A3E0F" w:rsidRPr="004F6CBE" w:rsidRDefault="009A3E0F" w:rsidP="00114BD9">
      <w:pPr>
        <w:pStyle w:val="PADRO"/>
        <w:keepNext w:val="0"/>
        <w:widowControl/>
        <w:numPr>
          <w:ilvl w:val="0"/>
          <w:numId w:val="1"/>
        </w:numPr>
        <w:shd w:val="clear" w:color="auto" w:fill="auto"/>
        <w:spacing w:before="120" w:after="120"/>
        <w:rPr>
          <w:rFonts w:ascii="Arial" w:hAnsi="Arial" w:cs="Arial"/>
          <w:b/>
          <w:sz w:val="24"/>
        </w:rPr>
      </w:pPr>
      <w:r w:rsidRPr="004F6CBE">
        <w:rPr>
          <w:rFonts w:ascii="Arial" w:hAnsi="Arial" w:cs="Arial"/>
          <w:b/>
          <w:sz w:val="24"/>
        </w:rPr>
        <w:t>SANÇÕES</w:t>
      </w:r>
    </w:p>
    <w:p w14:paraId="1A54EBB1" w14:textId="0AC5ABF5" w:rsidR="00196F9E" w:rsidRPr="004F6CBE" w:rsidRDefault="00196F9E" w:rsidP="00114BD9">
      <w:pPr>
        <w:numPr>
          <w:ilvl w:val="1"/>
          <w:numId w:val="1"/>
        </w:numPr>
        <w:spacing w:before="120" w:after="120" w:line="276" w:lineRule="auto"/>
        <w:ind w:left="425" w:firstLine="0"/>
        <w:jc w:val="both"/>
        <w:rPr>
          <w:rFonts w:cs="Arial"/>
          <w:b/>
          <w:sz w:val="24"/>
        </w:rPr>
      </w:pPr>
      <w:r w:rsidRPr="004F6CBE">
        <w:rPr>
          <w:rFonts w:cs="Arial"/>
          <w:sz w:val="24"/>
        </w:rPr>
        <w:t xml:space="preserve">Comete infração administrativa o </w:t>
      </w:r>
      <w:r w:rsidR="00D173A9" w:rsidRPr="004F6CBE">
        <w:rPr>
          <w:rFonts w:cs="Arial"/>
          <w:sz w:val="24"/>
        </w:rPr>
        <w:t xml:space="preserve">fornecedor </w:t>
      </w:r>
      <w:r w:rsidRPr="004F6CBE">
        <w:rPr>
          <w:rFonts w:cs="Arial"/>
          <w:sz w:val="24"/>
        </w:rPr>
        <w:t>que</w:t>
      </w:r>
      <w:r w:rsidR="005D4A74" w:rsidRPr="004F6CBE">
        <w:rPr>
          <w:rFonts w:cs="Arial"/>
          <w:sz w:val="24"/>
        </w:rPr>
        <w:t xml:space="preserve"> cometer quaisquer das infrações previstas no art. 155 da Lei nº 14.133, de 2021</w:t>
      </w:r>
      <w:r w:rsidR="00B70673" w:rsidRPr="004F6CBE">
        <w:rPr>
          <w:rFonts w:cs="Arial"/>
          <w:sz w:val="24"/>
        </w:rPr>
        <w:t>, quais sejam</w:t>
      </w:r>
      <w:r w:rsidRPr="004F6CBE">
        <w:rPr>
          <w:rFonts w:cs="Arial"/>
          <w:sz w:val="24"/>
        </w:rPr>
        <w:t xml:space="preserve">: </w:t>
      </w:r>
    </w:p>
    <w:p w14:paraId="16BAB34B" w14:textId="1ABB8093" w:rsidR="00B70673" w:rsidRPr="004F6CBE" w:rsidRDefault="00B70673" w:rsidP="00114BD9">
      <w:pPr>
        <w:numPr>
          <w:ilvl w:val="2"/>
          <w:numId w:val="1"/>
        </w:numPr>
        <w:spacing w:before="120" w:after="120" w:line="276" w:lineRule="auto"/>
        <w:jc w:val="both"/>
        <w:rPr>
          <w:rFonts w:cs="Arial"/>
          <w:sz w:val="24"/>
        </w:rPr>
      </w:pPr>
      <w:r w:rsidRPr="004F6CBE">
        <w:rPr>
          <w:rFonts w:cs="Arial"/>
          <w:sz w:val="24"/>
        </w:rPr>
        <w:t>dar causa à inexecução parcial do contrato;</w:t>
      </w:r>
    </w:p>
    <w:p w14:paraId="2640540E" w14:textId="58580C47" w:rsidR="00B70673" w:rsidRPr="004F6CBE" w:rsidRDefault="00B70673" w:rsidP="00114BD9">
      <w:pPr>
        <w:numPr>
          <w:ilvl w:val="2"/>
          <w:numId w:val="1"/>
        </w:numPr>
        <w:spacing w:before="120" w:after="120" w:line="276" w:lineRule="auto"/>
        <w:jc w:val="both"/>
        <w:rPr>
          <w:rFonts w:cs="Arial"/>
          <w:sz w:val="24"/>
        </w:rPr>
      </w:pPr>
      <w:r w:rsidRPr="004F6CBE">
        <w:rPr>
          <w:rFonts w:cs="Arial"/>
          <w:sz w:val="24"/>
        </w:rPr>
        <w:t>dar causa à inexecução parcial do contrato que cause grave dano à Administração, ao funcionamento dos serviços públicos ou ao interesse coletivo;</w:t>
      </w:r>
    </w:p>
    <w:p w14:paraId="44DBD62F" w14:textId="2FD1B759" w:rsidR="00B70673" w:rsidRPr="004F6CBE" w:rsidRDefault="00B70673" w:rsidP="00114BD9">
      <w:pPr>
        <w:numPr>
          <w:ilvl w:val="2"/>
          <w:numId w:val="1"/>
        </w:numPr>
        <w:spacing w:before="120" w:after="120" w:line="276" w:lineRule="auto"/>
        <w:jc w:val="both"/>
        <w:rPr>
          <w:rFonts w:cs="Arial"/>
          <w:sz w:val="24"/>
        </w:rPr>
      </w:pPr>
      <w:r w:rsidRPr="004F6CBE">
        <w:rPr>
          <w:rFonts w:cs="Arial"/>
          <w:sz w:val="24"/>
        </w:rPr>
        <w:t>dar causa à inexecução total do contrato;</w:t>
      </w:r>
    </w:p>
    <w:p w14:paraId="2C1F9F51" w14:textId="5C627D1D" w:rsidR="00196F9E" w:rsidRPr="004F6CBE" w:rsidRDefault="00FB7039" w:rsidP="00114BD9">
      <w:pPr>
        <w:numPr>
          <w:ilvl w:val="2"/>
          <w:numId w:val="1"/>
        </w:numPr>
        <w:spacing w:before="120" w:after="120" w:line="276" w:lineRule="auto"/>
        <w:jc w:val="both"/>
        <w:rPr>
          <w:rFonts w:cs="Arial"/>
          <w:sz w:val="24"/>
        </w:rPr>
      </w:pPr>
      <w:r w:rsidRPr="004F6CBE">
        <w:rPr>
          <w:rFonts w:cs="Arial"/>
          <w:sz w:val="24"/>
        </w:rPr>
        <w:t>deixar de entregar a documentação exigida para o certame;</w:t>
      </w:r>
    </w:p>
    <w:p w14:paraId="59864DFF" w14:textId="74227AA3" w:rsidR="00FB7039" w:rsidRPr="004F6CBE" w:rsidRDefault="00FB7039" w:rsidP="00114BD9">
      <w:pPr>
        <w:numPr>
          <w:ilvl w:val="2"/>
          <w:numId w:val="1"/>
        </w:numPr>
        <w:spacing w:before="120" w:after="120" w:line="276" w:lineRule="auto"/>
        <w:jc w:val="both"/>
        <w:rPr>
          <w:rFonts w:cs="Arial"/>
          <w:sz w:val="24"/>
        </w:rPr>
      </w:pPr>
      <w:r w:rsidRPr="004F6CBE">
        <w:rPr>
          <w:rFonts w:cs="Arial"/>
          <w:sz w:val="24"/>
        </w:rPr>
        <w:t>não manter a proposta, salvo em decorrência de fato superveniente devidamente justificado;</w:t>
      </w:r>
    </w:p>
    <w:p w14:paraId="69C7C137" w14:textId="1B467719" w:rsidR="00FB7039" w:rsidRPr="004F6CBE" w:rsidRDefault="007636F6" w:rsidP="00114BD9">
      <w:pPr>
        <w:numPr>
          <w:ilvl w:val="2"/>
          <w:numId w:val="1"/>
        </w:numPr>
        <w:spacing w:before="120" w:after="120" w:line="276" w:lineRule="auto"/>
        <w:jc w:val="both"/>
        <w:rPr>
          <w:rFonts w:cs="Arial"/>
          <w:sz w:val="24"/>
        </w:rPr>
      </w:pPr>
      <w:r w:rsidRPr="004F6CBE">
        <w:rPr>
          <w:rFonts w:cs="Arial"/>
          <w:sz w:val="24"/>
        </w:rPr>
        <w:lastRenderedPageBreak/>
        <w:t>não celebrar o contrato ou não entregar a documentação exigida para a contratação, quando convocado dentro do prazo de validade de sua proposta;</w:t>
      </w:r>
    </w:p>
    <w:p w14:paraId="7953B14D" w14:textId="6632BB2E" w:rsidR="00F710B7" w:rsidRPr="004F6CBE" w:rsidRDefault="00F710B7" w:rsidP="00114BD9">
      <w:pPr>
        <w:numPr>
          <w:ilvl w:val="2"/>
          <w:numId w:val="1"/>
        </w:numPr>
        <w:spacing w:before="120" w:after="120" w:line="276" w:lineRule="auto"/>
        <w:jc w:val="both"/>
        <w:rPr>
          <w:rFonts w:cs="Arial"/>
          <w:sz w:val="24"/>
        </w:rPr>
      </w:pPr>
      <w:r w:rsidRPr="004F6CBE">
        <w:rPr>
          <w:rFonts w:cs="Arial"/>
          <w:sz w:val="24"/>
        </w:rPr>
        <w:t> ensejar o retardamento da execução ou da entrega do objeto da licitação sem motivo justificado;</w:t>
      </w:r>
    </w:p>
    <w:p w14:paraId="4A2C35CC" w14:textId="39E398DB" w:rsidR="007636F6" w:rsidRPr="004F6CBE" w:rsidRDefault="007636F6" w:rsidP="00114BD9">
      <w:pPr>
        <w:numPr>
          <w:ilvl w:val="2"/>
          <w:numId w:val="1"/>
        </w:numPr>
        <w:spacing w:before="120" w:after="120" w:line="276" w:lineRule="auto"/>
        <w:jc w:val="both"/>
        <w:rPr>
          <w:rFonts w:cs="Arial"/>
          <w:sz w:val="24"/>
        </w:rPr>
      </w:pPr>
      <w:r w:rsidRPr="004F6CBE">
        <w:rPr>
          <w:rFonts w:cs="Arial"/>
          <w:sz w:val="24"/>
        </w:rPr>
        <w:t xml:space="preserve">apresentar declaração ou documentação falsa exigida para o certame ou prestar declaração falsa durante a </w:t>
      </w:r>
      <w:r w:rsidR="000C7F26" w:rsidRPr="004F6CBE">
        <w:rPr>
          <w:rFonts w:cs="Arial"/>
          <w:sz w:val="24"/>
        </w:rPr>
        <w:t>dispensa eletrônica</w:t>
      </w:r>
      <w:r w:rsidR="00F710B7" w:rsidRPr="004F6CBE">
        <w:rPr>
          <w:rFonts w:cs="Arial"/>
          <w:sz w:val="24"/>
        </w:rPr>
        <w:t xml:space="preserve"> ou a execução do contrato</w:t>
      </w:r>
      <w:r w:rsidRPr="004F6CBE">
        <w:rPr>
          <w:rFonts w:cs="Arial"/>
          <w:sz w:val="24"/>
        </w:rPr>
        <w:t>;</w:t>
      </w:r>
    </w:p>
    <w:p w14:paraId="5CC50E3D" w14:textId="5A5716FC" w:rsidR="00B70673" w:rsidRPr="004F6CBE" w:rsidRDefault="00F710B7" w:rsidP="00114BD9">
      <w:pPr>
        <w:numPr>
          <w:ilvl w:val="2"/>
          <w:numId w:val="1"/>
        </w:numPr>
        <w:spacing w:before="120" w:after="120" w:line="276" w:lineRule="auto"/>
        <w:jc w:val="both"/>
        <w:rPr>
          <w:rFonts w:cs="Arial"/>
          <w:sz w:val="24"/>
        </w:rPr>
      </w:pPr>
      <w:r w:rsidRPr="004F6CBE">
        <w:rPr>
          <w:rFonts w:cs="Arial"/>
          <w:sz w:val="24"/>
        </w:rPr>
        <w:t xml:space="preserve">fraudar a dispensa eletrônica ou </w:t>
      </w:r>
      <w:r w:rsidR="00B70673" w:rsidRPr="004F6CBE">
        <w:rPr>
          <w:rFonts w:cs="Arial"/>
          <w:sz w:val="24"/>
        </w:rPr>
        <w:t>praticar ato fraudulento na execução do contrato</w:t>
      </w:r>
      <w:r w:rsidRPr="004F6CBE">
        <w:rPr>
          <w:rFonts w:cs="Arial"/>
          <w:sz w:val="24"/>
        </w:rPr>
        <w:t>;</w:t>
      </w:r>
    </w:p>
    <w:p w14:paraId="5A7ABB13" w14:textId="5C1A5723" w:rsidR="007636F6" w:rsidRPr="004F6CBE" w:rsidRDefault="00D71239" w:rsidP="00114BD9">
      <w:pPr>
        <w:numPr>
          <w:ilvl w:val="2"/>
          <w:numId w:val="1"/>
        </w:numPr>
        <w:spacing w:before="120" w:after="120" w:line="276" w:lineRule="auto"/>
        <w:jc w:val="both"/>
        <w:rPr>
          <w:rFonts w:cs="Arial"/>
          <w:sz w:val="24"/>
        </w:rPr>
      </w:pPr>
      <w:r w:rsidRPr="004F6CBE">
        <w:rPr>
          <w:rFonts w:cs="Arial"/>
          <w:sz w:val="24"/>
        </w:rPr>
        <w:t> comportar-se de modo inidôneo ou cometer fraude de qualquer natureza</w:t>
      </w:r>
      <w:r w:rsidR="000C7F26" w:rsidRPr="004F6CBE">
        <w:rPr>
          <w:rFonts w:cs="Arial"/>
          <w:sz w:val="24"/>
        </w:rPr>
        <w:t>;</w:t>
      </w:r>
    </w:p>
    <w:p w14:paraId="798DB43A" w14:textId="296EA0B9" w:rsidR="00254C6B" w:rsidRPr="004F6CBE" w:rsidRDefault="00254C6B" w:rsidP="00114BD9">
      <w:pPr>
        <w:pStyle w:val="PargrafodaLista"/>
        <w:numPr>
          <w:ilvl w:val="3"/>
          <w:numId w:val="1"/>
        </w:numPr>
        <w:spacing w:before="120" w:after="120" w:line="276" w:lineRule="auto"/>
        <w:jc w:val="both"/>
        <w:rPr>
          <w:rFonts w:cs="Arial"/>
          <w:sz w:val="24"/>
        </w:rPr>
      </w:pPr>
      <w:r w:rsidRPr="004F6CBE">
        <w:rPr>
          <w:rFonts w:cs="Arial"/>
          <w:sz w:val="24"/>
        </w:rPr>
        <w:t xml:space="preserve">Considera-se comportamento inidôneo, entre outros, a declaração falsa quanto às condições de participação, quanto ao enquadramento como ME/EPP ou o conluio entre os </w:t>
      </w:r>
      <w:r w:rsidR="009E584F" w:rsidRPr="004F6CBE">
        <w:rPr>
          <w:rFonts w:cs="Arial"/>
          <w:sz w:val="24"/>
        </w:rPr>
        <w:t>fornecedores</w:t>
      </w:r>
      <w:r w:rsidRPr="004F6CBE">
        <w:rPr>
          <w:rFonts w:cs="Arial"/>
          <w:sz w:val="24"/>
        </w:rPr>
        <w:t xml:space="preserve">, em qualquer momento da </w:t>
      </w:r>
      <w:r w:rsidR="009E584F" w:rsidRPr="004F6CBE">
        <w:rPr>
          <w:rFonts w:cs="Arial"/>
          <w:sz w:val="24"/>
        </w:rPr>
        <w:t>dispensa</w:t>
      </w:r>
      <w:r w:rsidRPr="004F6CBE">
        <w:rPr>
          <w:rFonts w:cs="Arial"/>
          <w:sz w:val="24"/>
        </w:rPr>
        <w:t>, mesmo após o encerramento da fase de lances.</w:t>
      </w:r>
    </w:p>
    <w:p w14:paraId="7220CCC8" w14:textId="26FD4B3D" w:rsidR="000C7F26" w:rsidRPr="004F6CBE" w:rsidRDefault="00D71239" w:rsidP="00114BD9">
      <w:pPr>
        <w:numPr>
          <w:ilvl w:val="2"/>
          <w:numId w:val="1"/>
        </w:numPr>
        <w:spacing w:before="120" w:after="120" w:line="276" w:lineRule="auto"/>
        <w:jc w:val="both"/>
        <w:rPr>
          <w:rFonts w:cs="Arial"/>
          <w:sz w:val="24"/>
        </w:rPr>
      </w:pPr>
      <w:r w:rsidRPr="004F6CBE">
        <w:rPr>
          <w:rFonts w:cs="Arial"/>
          <w:sz w:val="24"/>
        </w:rPr>
        <w:t> praticar atos ilícitos com vistas a frustrar os objetivos deste certame.</w:t>
      </w:r>
    </w:p>
    <w:p w14:paraId="5E3C1A02" w14:textId="7B6A751C" w:rsidR="00B70673" w:rsidRPr="004F6CBE" w:rsidRDefault="00B70673" w:rsidP="00114BD9">
      <w:pPr>
        <w:numPr>
          <w:ilvl w:val="2"/>
          <w:numId w:val="1"/>
        </w:numPr>
        <w:spacing w:before="120" w:after="120" w:line="276" w:lineRule="auto"/>
        <w:jc w:val="both"/>
        <w:rPr>
          <w:rFonts w:cs="Arial"/>
          <w:sz w:val="24"/>
        </w:rPr>
      </w:pPr>
      <w:r w:rsidRPr="004F6CBE">
        <w:rPr>
          <w:rFonts w:cs="Arial"/>
          <w:sz w:val="24"/>
        </w:rPr>
        <w:t>praticar ato lesivo previsto no </w:t>
      </w:r>
      <w:hyperlink r:id="rId14" w:anchor="art5" w:history="1">
        <w:r w:rsidRPr="004F6CBE">
          <w:rPr>
            <w:rFonts w:cs="Arial"/>
            <w:sz w:val="24"/>
          </w:rPr>
          <w:t>art. 5º da Lei nº 12.846, de 1º de agosto de 2013.</w:t>
        </w:r>
      </w:hyperlink>
    </w:p>
    <w:p w14:paraId="155CFE0F" w14:textId="543E69D4" w:rsidR="00196F9E" w:rsidRPr="004F6CBE" w:rsidRDefault="00196F9E" w:rsidP="00114BD9">
      <w:pPr>
        <w:numPr>
          <w:ilvl w:val="1"/>
          <w:numId w:val="1"/>
        </w:numPr>
        <w:spacing w:before="120" w:after="120" w:line="276" w:lineRule="auto"/>
        <w:ind w:left="425" w:firstLine="0"/>
        <w:jc w:val="both"/>
        <w:rPr>
          <w:rFonts w:cs="Arial"/>
          <w:b/>
          <w:sz w:val="24"/>
        </w:rPr>
      </w:pPr>
      <w:r w:rsidRPr="004F6CBE">
        <w:rPr>
          <w:rFonts w:cs="Arial"/>
          <w:sz w:val="24"/>
        </w:rPr>
        <w:t xml:space="preserve">O </w:t>
      </w:r>
      <w:r w:rsidR="004C5205" w:rsidRPr="004F6CBE">
        <w:rPr>
          <w:rFonts w:cs="Arial"/>
          <w:sz w:val="24"/>
        </w:rPr>
        <w:t>fornecedor</w:t>
      </w:r>
      <w:r w:rsidRPr="004F6CBE">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4F6CBE" w:rsidRDefault="00196F9E" w:rsidP="00AA6200">
      <w:pPr>
        <w:numPr>
          <w:ilvl w:val="2"/>
          <w:numId w:val="5"/>
        </w:numPr>
        <w:spacing w:before="120" w:after="120" w:line="276" w:lineRule="auto"/>
        <w:jc w:val="both"/>
        <w:rPr>
          <w:rFonts w:cs="Arial"/>
          <w:sz w:val="24"/>
        </w:rPr>
      </w:pPr>
      <w:r w:rsidRPr="004F6CBE">
        <w:rPr>
          <w:rFonts w:cs="Arial"/>
          <w:sz w:val="24"/>
        </w:rPr>
        <w:t xml:space="preserve">Advertência </w:t>
      </w:r>
      <w:r w:rsidR="00F710B7" w:rsidRPr="004F6CBE">
        <w:rPr>
          <w:rFonts w:cs="Arial"/>
          <w:sz w:val="24"/>
        </w:rPr>
        <w:t>pela falta do subitem 8.1.1 deste Aviso de Contratação Direta, quando não se justificar a imposição de penalidade mais grave</w:t>
      </w:r>
      <w:r w:rsidRPr="004F6CBE">
        <w:rPr>
          <w:rFonts w:cs="Arial"/>
          <w:sz w:val="24"/>
        </w:rPr>
        <w:t>;</w:t>
      </w:r>
    </w:p>
    <w:p w14:paraId="1B15DF9A" w14:textId="1DB7F14B" w:rsidR="00196F9E" w:rsidRPr="004F6CBE" w:rsidRDefault="00196F9E" w:rsidP="00AA6200">
      <w:pPr>
        <w:numPr>
          <w:ilvl w:val="2"/>
          <w:numId w:val="5"/>
        </w:numPr>
        <w:spacing w:before="120" w:after="120" w:line="276" w:lineRule="auto"/>
        <w:jc w:val="both"/>
        <w:rPr>
          <w:rFonts w:cs="Arial"/>
          <w:sz w:val="24"/>
        </w:rPr>
      </w:pPr>
      <w:r w:rsidRPr="004F6CBE">
        <w:rPr>
          <w:rFonts w:cs="Arial"/>
          <w:sz w:val="24"/>
        </w:rPr>
        <w:t xml:space="preserve">Multa de </w:t>
      </w:r>
      <w:r w:rsidR="005143EB" w:rsidRPr="004F6CBE">
        <w:rPr>
          <w:rFonts w:cs="Arial"/>
          <w:sz w:val="24"/>
        </w:rPr>
        <w:t xml:space="preserve">4 </w:t>
      </w:r>
      <w:r w:rsidRPr="004F6CBE">
        <w:rPr>
          <w:rFonts w:cs="Arial"/>
          <w:sz w:val="24"/>
        </w:rPr>
        <w:t>% (</w:t>
      </w:r>
      <w:r w:rsidR="005143EB" w:rsidRPr="004F6CBE">
        <w:rPr>
          <w:rFonts w:cs="Arial"/>
          <w:sz w:val="24"/>
        </w:rPr>
        <w:t>quatro</w:t>
      </w:r>
      <w:r w:rsidRPr="004F6CBE">
        <w:rPr>
          <w:rFonts w:cs="Arial"/>
          <w:sz w:val="24"/>
        </w:rPr>
        <w:t xml:space="preserve"> por cento) sobre o valor estimado do(s) item(s) prejudicado(s) pela conduta do </w:t>
      </w:r>
      <w:r w:rsidR="009E584F" w:rsidRPr="004F6CBE">
        <w:rPr>
          <w:rFonts w:cs="Arial"/>
          <w:sz w:val="24"/>
        </w:rPr>
        <w:t>fornecedor</w:t>
      </w:r>
      <w:r w:rsidR="00F710B7" w:rsidRPr="004F6CBE">
        <w:rPr>
          <w:rFonts w:cs="Arial"/>
          <w:sz w:val="24"/>
        </w:rPr>
        <w:t>, por qualquer das infrações dos subitens 8.1.1 a 8.1.12</w:t>
      </w:r>
      <w:r w:rsidRPr="004F6CBE">
        <w:rPr>
          <w:rFonts w:cs="Arial"/>
          <w:sz w:val="24"/>
        </w:rPr>
        <w:t>;</w:t>
      </w:r>
    </w:p>
    <w:p w14:paraId="312FE2ED" w14:textId="42AD2251" w:rsidR="00196F9E" w:rsidRPr="004F6CBE" w:rsidRDefault="002848E2" w:rsidP="00AA6200">
      <w:pPr>
        <w:numPr>
          <w:ilvl w:val="2"/>
          <w:numId w:val="5"/>
        </w:numPr>
        <w:spacing w:before="120" w:after="120" w:line="276" w:lineRule="auto"/>
        <w:jc w:val="both"/>
        <w:rPr>
          <w:rFonts w:cs="Arial"/>
          <w:sz w:val="24"/>
        </w:rPr>
      </w:pPr>
      <w:r w:rsidRPr="004F6CBE">
        <w:rPr>
          <w:rFonts w:cs="Arial"/>
          <w:sz w:val="24"/>
        </w:rPr>
        <w:t>Impedimento de licitar e contratar</w:t>
      </w:r>
      <w:r w:rsidR="00196F9E" w:rsidRPr="004F6CBE">
        <w:rPr>
          <w:rFonts w:cs="Arial"/>
          <w:sz w:val="24"/>
        </w:rPr>
        <w:t xml:space="preserve"> </w:t>
      </w:r>
      <w:r w:rsidR="001A5846" w:rsidRPr="004F6CBE">
        <w:rPr>
          <w:rFonts w:cs="Arial"/>
          <w:sz w:val="24"/>
        </w:rPr>
        <w:t>no âmbito da Administração Pública direta e indireta do ente federativo que tiver aplicado a sanção, pelo prazo máximo de 3 (três) anos</w:t>
      </w:r>
      <w:r w:rsidR="00F710B7" w:rsidRPr="004F6CBE">
        <w:rPr>
          <w:rFonts w:cs="Arial"/>
          <w:sz w:val="24"/>
        </w:rPr>
        <w:t>, nos casos dos subitens 8.1.2 a 8.1.7 deste Aviso de Contratação Direta, quando não se justificar a imposição de penalidade mais grave</w:t>
      </w:r>
      <w:r w:rsidR="00196F9E" w:rsidRPr="004F6CBE">
        <w:rPr>
          <w:rFonts w:cs="Arial"/>
          <w:sz w:val="24"/>
        </w:rPr>
        <w:t>;</w:t>
      </w:r>
    </w:p>
    <w:p w14:paraId="3B5179EB" w14:textId="6E12073A" w:rsidR="00196F9E" w:rsidRPr="004F6CBE" w:rsidRDefault="007672DF" w:rsidP="00AA6200">
      <w:pPr>
        <w:numPr>
          <w:ilvl w:val="2"/>
          <w:numId w:val="5"/>
        </w:numPr>
        <w:spacing w:before="120" w:after="120" w:line="276" w:lineRule="auto"/>
        <w:jc w:val="both"/>
        <w:rPr>
          <w:rFonts w:cs="Arial"/>
          <w:sz w:val="24"/>
        </w:rPr>
      </w:pPr>
      <w:r w:rsidRPr="004F6CBE">
        <w:rPr>
          <w:rFonts w:cs="Arial"/>
          <w:sz w:val="24"/>
        </w:rPr>
        <w:lastRenderedPageBreak/>
        <w:t>Declaração de inidoneidade para licitar ou contratar</w:t>
      </w:r>
      <w:r w:rsidR="00A23106" w:rsidRPr="004F6CBE">
        <w:rPr>
          <w:rFonts w:cs="Arial"/>
          <w:sz w:val="24"/>
        </w:rPr>
        <w:t>, que impedirá o responsável de licitar ou contratar no âmbito da Administração Pública direta e indireta de todos os entes federativos, pelo prazo mínimo de 3 (três) anos e máximo de 6 (seis) anos</w:t>
      </w:r>
      <w:r w:rsidR="00F710B7" w:rsidRPr="004F6CBE">
        <w:rPr>
          <w:rFonts w:cs="Arial"/>
          <w:sz w:val="24"/>
        </w:rPr>
        <w:t>, nos casos dos subitens 8.1.8 a 8.1.12, bem como nos demais casos que justifiquem a imposição da penalidade mais grave</w:t>
      </w:r>
      <w:r w:rsidR="00196F9E" w:rsidRPr="004F6CBE">
        <w:rPr>
          <w:rFonts w:cs="Arial"/>
          <w:sz w:val="24"/>
        </w:rPr>
        <w:t>;</w:t>
      </w:r>
    </w:p>
    <w:p w14:paraId="186AC778" w14:textId="3BBFEA0F" w:rsidR="00790510" w:rsidRPr="004F6CBE" w:rsidRDefault="00790510" w:rsidP="00114BD9">
      <w:pPr>
        <w:numPr>
          <w:ilvl w:val="1"/>
          <w:numId w:val="1"/>
        </w:numPr>
        <w:spacing w:before="120" w:after="120" w:line="276" w:lineRule="auto"/>
        <w:jc w:val="both"/>
        <w:rPr>
          <w:rFonts w:cs="Arial"/>
          <w:bCs/>
          <w:sz w:val="24"/>
        </w:rPr>
      </w:pPr>
      <w:r w:rsidRPr="004F6CBE">
        <w:rPr>
          <w:rFonts w:cs="Arial"/>
          <w:bCs/>
          <w:sz w:val="24"/>
        </w:rPr>
        <w:t>Na aplicação das sanções serão considerados:</w:t>
      </w:r>
    </w:p>
    <w:p w14:paraId="53731172" w14:textId="738283AE" w:rsidR="00790510" w:rsidRPr="004F6CBE" w:rsidRDefault="00F710B7" w:rsidP="00114BD9">
      <w:pPr>
        <w:numPr>
          <w:ilvl w:val="2"/>
          <w:numId w:val="1"/>
        </w:numPr>
        <w:spacing w:before="120" w:after="120" w:line="276" w:lineRule="auto"/>
        <w:jc w:val="both"/>
        <w:rPr>
          <w:rFonts w:cs="Arial"/>
          <w:bCs/>
          <w:sz w:val="24"/>
        </w:rPr>
      </w:pPr>
      <w:r w:rsidRPr="004F6CBE">
        <w:rPr>
          <w:rFonts w:cs="Arial"/>
          <w:bCs/>
          <w:sz w:val="24"/>
        </w:rPr>
        <w:t>a</w:t>
      </w:r>
      <w:r w:rsidR="00790510" w:rsidRPr="004F6CBE">
        <w:rPr>
          <w:rFonts w:cs="Arial"/>
          <w:bCs/>
          <w:sz w:val="24"/>
        </w:rPr>
        <w:t xml:space="preserve"> natureza e a gravidade da infração cometida;</w:t>
      </w:r>
    </w:p>
    <w:p w14:paraId="00712DDE" w14:textId="0D245BCC" w:rsidR="00790510" w:rsidRPr="004F6CBE" w:rsidRDefault="00790510" w:rsidP="00114BD9">
      <w:pPr>
        <w:numPr>
          <w:ilvl w:val="2"/>
          <w:numId w:val="1"/>
        </w:numPr>
        <w:spacing w:before="120" w:after="120" w:line="276" w:lineRule="auto"/>
        <w:jc w:val="both"/>
        <w:rPr>
          <w:rFonts w:cs="Arial"/>
          <w:bCs/>
          <w:sz w:val="24"/>
        </w:rPr>
      </w:pPr>
      <w:r w:rsidRPr="004F6CBE">
        <w:rPr>
          <w:rFonts w:cs="Arial"/>
          <w:bCs/>
          <w:sz w:val="24"/>
        </w:rPr>
        <w:t>as peculiaridades do caso concreto;</w:t>
      </w:r>
    </w:p>
    <w:p w14:paraId="10F93CE6" w14:textId="460B650F" w:rsidR="00790510" w:rsidRPr="004F6CBE" w:rsidRDefault="00790510" w:rsidP="00114BD9">
      <w:pPr>
        <w:numPr>
          <w:ilvl w:val="2"/>
          <w:numId w:val="1"/>
        </w:numPr>
        <w:spacing w:before="120" w:after="120" w:line="276" w:lineRule="auto"/>
        <w:jc w:val="both"/>
        <w:rPr>
          <w:rFonts w:cs="Arial"/>
          <w:bCs/>
          <w:sz w:val="24"/>
        </w:rPr>
      </w:pPr>
      <w:r w:rsidRPr="004F6CBE">
        <w:rPr>
          <w:rFonts w:cs="Arial"/>
          <w:bCs/>
          <w:sz w:val="24"/>
        </w:rPr>
        <w:t>as circunstâncias agravantes ou atenuantes;</w:t>
      </w:r>
    </w:p>
    <w:p w14:paraId="44A1ED37" w14:textId="4BD2D883" w:rsidR="00790510" w:rsidRPr="004F6CBE" w:rsidRDefault="00790510" w:rsidP="00114BD9">
      <w:pPr>
        <w:numPr>
          <w:ilvl w:val="2"/>
          <w:numId w:val="1"/>
        </w:numPr>
        <w:spacing w:before="120" w:after="120" w:line="276" w:lineRule="auto"/>
        <w:jc w:val="both"/>
        <w:rPr>
          <w:rFonts w:cs="Arial"/>
          <w:bCs/>
          <w:sz w:val="24"/>
        </w:rPr>
      </w:pPr>
      <w:r w:rsidRPr="004F6CBE">
        <w:rPr>
          <w:rFonts w:cs="Arial"/>
          <w:bCs/>
          <w:sz w:val="24"/>
        </w:rPr>
        <w:t>os danos que dela provierem para a Administração Pública;</w:t>
      </w:r>
    </w:p>
    <w:p w14:paraId="1DF13599" w14:textId="250E2367" w:rsidR="00790510" w:rsidRPr="004F6CBE" w:rsidRDefault="00790510" w:rsidP="00114BD9">
      <w:pPr>
        <w:numPr>
          <w:ilvl w:val="2"/>
          <w:numId w:val="1"/>
        </w:numPr>
        <w:spacing w:before="120" w:after="120" w:line="276" w:lineRule="auto"/>
        <w:jc w:val="both"/>
        <w:rPr>
          <w:rFonts w:cs="Arial"/>
          <w:bCs/>
          <w:sz w:val="24"/>
        </w:rPr>
      </w:pPr>
      <w:r w:rsidRPr="004F6CBE">
        <w:rPr>
          <w:rFonts w:cs="Arial"/>
          <w:bCs/>
          <w:sz w:val="24"/>
        </w:rPr>
        <w:t>a implantação ou o aperfeiçoamento de programa de integridade, conforme normas e orientações dos órgãos de controle.</w:t>
      </w:r>
    </w:p>
    <w:p w14:paraId="5FAD7CF9" w14:textId="16DF132D" w:rsidR="00D046F4" w:rsidRPr="004F6CBE" w:rsidRDefault="00D046F4" w:rsidP="00114BD9">
      <w:pPr>
        <w:numPr>
          <w:ilvl w:val="1"/>
          <w:numId w:val="1"/>
        </w:numPr>
        <w:spacing w:before="120" w:after="120" w:line="276" w:lineRule="auto"/>
        <w:ind w:left="425" w:firstLine="0"/>
        <w:jc w:val="both"/>
        <w:rPr>
          <w:rFonts w:cs="Arial"/>
          <w:sz w:val="24"/>
        </w:rPr>
      </w:pPr>
      <w:bookmarkStart w:id="1" w:name="art156§6"/>
      <w:bookmarkStart w:id="2" w:name="art156§7"/>
      <w:bookmarkStart w:id="3" w:name="art156§8"/>
      <w:bookmarkEnd w:id="1"/>
      <w:bookmarkEnd w:id="2"/>
      <w:bookmarkEnd w:id="3"/>
      <w:r w:rsidRPr="004F6CBE">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4F6CBE" w:rsidRDefault="00D046F4" w:rsidP="00114BD9">
      <w:pPr>
        <w:numPr>
          <w:ilvl w:val="1"/>
          <w:numId w:val="1"/>
        </w:numPr>
        <w:spacing w:before="120" w:after="120" w:line="276" w:lineRule="auto"/>
        <w:ind w:left="425" w:firstLine="0"/>
        <w:jc w:val="both"/>
        <w:rPr>
          <w:rFonts w:cs="Arial"/>
          <w:sz w:val="24"/>
        </w:rPr>
      </w:pPr>
      <w:bookmarkStart w:id="4" w:name="art156§9"/>
      <w:bookmarkEnd w:id="4"/>
      <w:r w:rsidRPr="004F6CBE">
        <w:rPr>
          <w:rFonts w:cs="Arial"/>
          <w:sz w:val="24"/>
        </w:rPr>
        <w:t xml:space="preserve">A aplicação das sanções previstas </w:t>
      </w:r>
      <w:r w:rsidR="00F710B7" w:rsidRPr="004F6CBE">
        <w:rPr>
          <w:rFonts w:cs="Arial"/>
          <w:sz w:val="24"/>
        </w:rPr>
        <w:t>neste Aviso de Contratação Direta</w:t>
      </w:r>
      <w:r w:rsidRPr="004F6CBE">
        <w:rPr>
          <w:rFonts w:cs="Arial"/>
          <w:sz w:val="24"/>
        </w:rPr>
        <w:t>, em hipótese alguma, a obrigação de reparação integral do dano causado à Administração Pública.</w:t>
      </w:r>
    </w:p>
    <w:p w14:paraId="3FBF0204" w14:textId="5EBD4447" w:rsidR="00196F9E" w:rsidRPr="004F6CBE" w:rsidRDefault="00196F9E" w:rsidP="00114BD9">
      <w:pPr>
        <w:numPr>
          <w:ilvl w:val="1"/>
          <w:numId w:val="1"/>
        </w:numPr>
        <w:spacing w:before="120" w:after="120" w:line="276" w:lineRule="auto"/>
        <w:ind w:left="425" w:firstLine="0"/>
        <w:jc w:val="both"/>
        <w:rPr>
          <w:rFonts w:cs="Arial"/>
          <w:sz w:val="24"/>
        </w:rPr>
      </w:pPr>
      <w:r w:rsidRPr="004F6CBE">
        <w:rPr>
          <w:rFonts w:cs="Arial"/>
          <w:sz w:val="24"/>
        </w:rPr>
        <w:t>A penalidade de multa pode ser aplicada cumulativamente com as demais sanções.</w:t>
      </w:r>
    </w:p>
    <w:p w14:paraId="1DBD1E89" w14:textId="77777777" w:rsidR="00196F9E" w:rsidRPr="004F6CBE" w:rsidRDefault="00196F9E" w:rsidP="00114BD9">
      <w:pPr>
        <w:numPr>
          <w:ilvl w:val="1"/>
          <w:numId w:val="1"/>
        </w:numPr>
        <w:spacing w:before="120" w:after="120" w:line="276" w:lineRule="auto"/>
        <w:ind w:left="425" w:firstLine="0"/>
        <w:jc w:val="both"/>
        <w:rPr>
          <w:rFonts w:cs="Arial"/>
          <w:sz w:val="24"/>
        </w:rPr>
      </w:pPr>
      <w:r w:rsidRPr="004F6CBE">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4F6CBE" w:rsidRDefault="00196F9E" w:rsidP="00114BD9">
      <w:pPr>
        <w:numPr>
          <w:ilvl w:val="1"/>
          <w:numId w:val="1"/>
        </w:numPr>
        <w:spacing w:before="120" w:after="120" w:line="276" w:lineRule="auto"/>
        <w:ind w:left="425" w:firstLine="0"/>
        <w:jc w:val="both"/>
        <w:rPr>
          <w:rFonts w:cs="Arial"/>
          <w:sz w:val="24"/>
        </w:rPr>
      </w:pPr>
      <w:r w:rsidRPr="004F6CBE">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4F6CBE" w:rsidRDefault="00196F9E" w:rsidP="00114BD9">
      <w:pPr>
        <w:numPr>
          <w:ilvl w:val="1"/>
          <w:numId w:val="1"/>
        </w:numPr>
        <w:spacing w:before="120" w:after="120" w:line="276" w:lineRule="auto"/>
        <w:ind w:left="425" w:firstLine="0"/>
        <w:jc w:val="both"/>
        <w:rPr>
          <w:rFonts w:cs="Arial"/>
          <w:sz w:val="24"/>
        </w:rPr>
      </w:pPr>
      <w:r w:rsidRPr="004F6CBE">
        <w:rPr>
          <w:rFonts w:cs="Arial"/>
          <w:sz w:val="24"/>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4F6CBE" w:rsidRDefault="00196F9E" w:rsidP="00114BD9">
      <w:pPr>
        <w:numPr>
          <w:ilvl w:val="1"/>
          <w:numId w:val="1"/>
        </w:numPr>
        <w:spacing w:before="120" w:after="120" w:line="276" w:lineRule="auto"/>
        <w:ind w:left="425" w:firstLine="0"/>
        <w:jc w:val="both"/>
        <w:rPr>
          <w:rFonts w:cs="Arial"/>
          <w:sz w:val="24"/>
        </w:rPr>
      </w:pPr>
      <w:r w:rsidRPr="004F6CBE">
        <w:rPr>
          <w:rFonts w:cs="Arial"/>
          <w:sz w:val="24"/>
        </w:rPr>
        <w:t xml:space="preserve">A aplicação de qualquer das penalidades previstas realizar-se-á em processo administrativo que assegurará o contraditório e a ampla defesa ao </w:t>
      </w:r>
      <w:r w:rsidR="009E584F" w:rsidRPr="004F6CBE">
        <w:rPr>
          <w:rFonts w:cs="Arial"/>
          <w:sz w:val="24"/>
        </w:rPr>
        <w:t>fornecedor</w:t>
      </w:r>
      <w:r w:rsidRPr="004F6CBE">
        <w:rPr>
          <w:rFonts w:cs="Arial"/>
          <w:sz w:val="24"/>
        </w:rPr>
        <w:t xml:space="preserve">/adjudicatário, observando-se o procedimento previsto na Lei nº </w:t>
      </w:r>
      <w:r w:rsidR="00D76727" w:rsidRPr="004F6CBE">
        <w:rPr>
          <w:rFonts w:cs="Arial"/>
          <w:sz w:val="24"/>
        </w:rPr>
        <w:t>14.133</w:t>
      </w:r>
      <w:r w:rsidRPr="004F6CBE">
        <w:rPr>
          <w:rFonts w:cs="Arial"/>
          <w:sz w:val="24"/>
        </w:rPr>
        <w:t xml:space="preserve">, de </w:t>
      </w:r>
      <w:r w:rsidR="00D76727" w:rsidRPr="004F6CBE">
        <w:rPr>
          <w:rFonts w:cs="Arial"/>
          <w:sz w:val="24"/>
        </w:rPr>
        <w:t>2021</w:t>
      </w:r>
      <w:r w:rsidRPr="004F6CBE">
        <w:rPr>
          <w:rFonts w:cs="Arial"/>
          <w:sz w:val="24"/>
        </w:rPr>
        <w:t>, e subsidiariamente na Lei nº 9.784, de 1999.</w:t>
      </w:r>
    </w:p>
    <w:p w14:paraId="5132863E" w14:textId="7028C944" w:rsidR="00196F9E" w:rsidRPr="004F6CBE" w:rsidRDefault="00196F9E" w:rsidP="00114BD9">
      <w:pPr>
        <w:numPr>
          <w:ilvl w:val="1"/>
          <w:numId w:val="1"/>
        </w:numPr>
        <w:spacing w:before="120" w:after="120" w:line="276" w:lineRule="auto"/>
        <w:ind w:left="425" w:firstLine="0"/>
        <w:jc w:val="both"/>
        <w:rPr>
          <w:rFonts w:cs="Arial"/>
          <w:sz w:val="24"/>
        </w:rPr>
      </w:pPr>
      <w:r w:rsidRPr="004F6CBE">
        <w:rPr>
          <w:rFonts w:cs="Arial"/>
          <w:sz w:val="24"/>
        </w:rPr>
        <w:t xml:space="preserve">As sanções por atos praticados no decorrer da contratação estão previstas </w:t>
      </w:r>
      <w:r w:rsidR="00D76727" w:rsidRPr="004F6CBE">
        <w:rPr>
          <w:rFonts w:cs="Arial"/>
          <w:sz w:val="24"/>
        </w:rPr>
        <w:t>nos anexos a este Aviso</w:t>
      </w:r>
      <w:r w:rsidRPr="004F6CBE">
        <w:rPr>
          <w:rFonts w:cs="Arial"/>
          <w:sz w:val="24"/>
        </w:rPr>
        <w:t>.</w:t>
      </w:r>
    </w:p>
    <w:p w14:paraId="67BE2A4A" w14:textId="77777777" w:rsidR="00B1545F" w:rsidRPr="004F6CBE" w:rsidRDefault="00B1545F" w:rsidP="00114BD9">
      <w:pPr>
        <w:spacing w:before="120" w:after="120" w:line="276" w:lineRule="auto"/>
        <w:ind w:left="425"/>
        <w:jc w:val="both"/>
        <w:rPr>
          <w:rFonts w:cs="Arial"/>
          <w:sz w:val="24"/>
        </w:rPr>
      </w:pPr>
    </w:p>
    <w:p w14:paraId="55A8DB57" w14:textId="7B8B978A" w:rsidR="00147041" w:rsidRPr="004F6CBE" w:rsidRDefault="00147041" w:rsidP="00114BD9">
      <w:pPr>
        <w:pStyle w:val="PADRO"/>
        <w:keepNext w:val="0"/>
        <w:widowControl/>
        <w:numPr>
          <w:ilvl w:val="0"/>
          <w:numId w:val="1"/>
        </w:numPr>
        <w:shd w:val="clear" w:color="auto" w:fill="auto"/>
        <w:spacing w:before="120" w:after="120"/>
        <w:rPr>
          <w:rFonts w:ascii="Arial" w:hAnsi="Arial" w:cs="Arial"/>
          <w:b/>
          <w:sz w:val="24"/>
        </w:rPr>
      </w:pPr>
      <w:r w:rsidRPr="004F6CBE">
        <w:rPr>
          <w:rFonts w:ascii="Arial" w:hAnsi="Arial" w:cs="Arial"/>
          <w:b/>
          <w:sz w:val="24"/>
        </w:rPr>
        <w:t>DAS DISPOSIÇÕES GERAIS</w:t>
      </w:r>
    </w:p>
    <w:p w14:paraId="4E149C22" w14:textId="77777777" w:rsidR="000C4B11" w:rsidRPr="004F6CBE" w:rsidRDefault="000C4B11" w:rsidP="00114BD9">
      <w:pPr>
        <w:numPr>
          <w:ilvl w:val="1"/>
          <w:numId w:val="1"/>
        </w:numPr>
        <w:autoSpaceDE w:val="0"/>
        <w:snapToGrid w:val="0"/>
        <w:spacing w:before="120" w:after="120" w:line="276" w:lineRule="auto"/>
        <w:ind w:left="425" w:firstLine="0"/>
        <w:jc w:val="both"/>
        <w:rPr>
          <w:rFonts w:cs="Arial"/>
          <w:sz w:val="24"/>
        </w:rPr>
      </w:pPr>
      <w:r w:rsidRPr="004F6CBE">
        <w:rPr>
          <w:rFonts w:cs="Arial"/>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634F197" w14:textId="4ED1D2F4" w:rsidR="005B702E" w:rsidRPr="004F6CBE" w:rsidRDefault="008E389E" w:rsidP="00114BD9">
      <w:pPr>
        <w:numPr>
          <w:ilvl w:val="1"/>
          <w:numId w:val="1"/>
        </w:numPr>
        <w:spacing w:before="120" w:after="120" w:line="276" w:lineRule="auto"/>
        <w:ind w:left="425" w:firstLine="0"/>
        <w:jc w:val="both"/>
        <w:rPr>
          <w:rFonts w:cs="Arial"/>
          <w:sz w:val="24"/>
        </w:rPr>
      </w:pPr>
      <w:r w:rsidRPr="004F6CBE">
        <w:rPr>
          <w:rFonts w:cs="Arial"/>
          <w:sz w:val="24"/>
        </w:rPr>
        <w:t xml:space="preserve">No caso </w:t>
      </w:r>
      <w:r w:rsidR="00FF6FA3" w:rsidRPr="004F6CBE">
        <w:rPr>
          <w:rFonts w:cs="Arial"/>
          <w:sz w:val="24"/>
        </w:rPr>
        <w:t>de todos os fornecedores restarem desclassificados ou inabilitados</w:t>
      </w:r>
      <w:r w:rsidR="00B54EF3" w:rsidRPr="004F6CBE">
        <w:rPr>
          <w:rFonts w:cs="Arial"/>
          <w:sz w:val="24"/>
        </w:rPr>
        <w:t xml:space="preserve"> (procedimento </w:t>
      </w:r>
      <w:r w:rsidR="0062472B" w:rsidRPr="004F6CBE">
        <w:rPr>
          <w:rFonts w:cs="Arial"/>
          <w:sz w:val="24"/>
        </w:rPr>
        <w:t>fracassado</w:t>
      </w:r>
      <w:r w:rsidR="00B54EF3" w:rsidRPr="004F6CBE">
        <w:rPr>
          <w:rFonts w:cs="Arial"/>
          <w:sz w:val="24"/>
        </w:rPr>
        <w:t>)</w:t>
      </w:r>
      <w:r w:rsidR="00FF6FA3" w:rsidRPr="004F6CBE">
        <w:rPr>
          <w:rFonts w:cs="Arial"/>
          <w:sz w:val="24"/>
        </w:rPr>
        <w:t xml:space="preserve">, </w:t>
      </w:r>
      <w:r w:rsidR="00D149C0" w:rsidRPr="004F6CBE">
        <w:rPr>
          <w:rFonts w:cs="Arial"/>
          <w:sz w:val="24"/>
        </w:rPr>
        <w:t>a Administração</w:t>
      </w:r>
      <w:r w:rsidR="00FF6FA3" w:rsidRPr="004F6CBE">
        <w:rPr>
          <w:rFonts w:cs="Arial"/>
          <w:sz w:val="24"/>
        </w:rPr>
        <w:t xml:space="preserve"> poderá</w:t>
      </w:r>
      <w:r w:rsidR="005B702E" w:rsidRPr="004F6CBE">
        <w:rPr>
          <w:rFonts w:cs="Arial"/>
          <w:sz w:val="24"/>
        </w:rPr>
        <w:t>:</w:t>
      </w:r>
    </w:p>
    <w:p w14:paraId="7362EA60" w14:textId="178D5AC4" w:rsidR="005B702E" w:rsidRPr="004F6CBE" w:rsidRDefault="00C35475" w:rsidP="00114BD9">
      <w:pPr>
        <w:numPr>
          <w:ilvl w:val="2"/>
          <w:numId w:val="1"/>
        </w:numPr>
        <w:spacing w:before="120" w:after="120" w:line="276" w:lineRule="auto"/>
        <w:jc w:val="both"/>
        <w:rPr>
          <w:rFonts w:cs="Arial"/>
          <w:sz w:val="24"/>
        </w:rPr>
      </w:pPr>
      <w:r w:rsidRPr="004F6CBE">
        <w:rPr>
          <w:rFonts w:cs="Arial"/>
          <w:sz w:val="24"/>
        </w:rPr>
        <w:t>r</w:t>
      </w:r>
      <w:r w:rsidR="005B702E" w:rsidRPr="004F6CBE">
        <w:rPr>
          <w:rFonts w:cs="Arial"/>
          <w:sz w:val="24"/>
        </w:rPr>
        <w:t xml:space="preserve">epublicar </w:t>
      </w:r>
      <w:r w:rsidRPr="004F6CBE">
        <w:rPr>
          <w:rFonts w:cs="Arial"/>
          <w:sz w:val="24"/>
        </w:rPr>
        <w:t>o presente aviso com uma nova data</w:t>
      </w:r>
      <w:r w:rsidR="00461C6C" w:rsidRPr="004F6CBE">
        <w:rPr>
          <w:rFonts w:cs="Arial"/>
          <w:sz w:val="24"/>
        </w:rPr>
        <w:t>;</w:t>
      </w:r>
    </w:p>
    <w:p w14:paraId="24DFC25C" w14:textId="04E7726B" w:rsidR="00461C6C" w:rsidRPr="004F6CBE" w:rsidRDefault="00461C6C" w:rsidP="00114BD9">
      <w:pPr>
        <w:numPr>
          <w:ilvl w:val="2"/>
          <w:numId w:val="1"/>
        </w:numPr>
        <w:spacing w:before="120" w:after="120" w:line="276" w:lineRule="auto"/>
        <w:jc w:val="both"/>
        <w:rPr>
          <w:rFonts w:cs="Arial"/>
          <w:sz w:val="24"/>
        </w:rPr>
      </w:pPr>
      <w:r w:rsidRPr="004F6CBE">
        <w:rPr>
          <w:rFonts w:cs="Arial"/>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4F6CBE" w:rsidRDefault="000D22F3" w:rsidP="00114BD9">
      <w:pPr>
        <w:numPr>
          <w:ilvl w:val="3"/>
          <w:numId w:val="1"/>
        </w:numPr>
        <w:spacing w:before="120" w:after="120" w:line="276" w:lineRule="auto"/>
        <w:jc w:val="both"/>
        <w:rPr>
          <w:rFonts w:cs="Arial"/>
          <w:sz w:val="24"/>
        </w:rPr>
      </w:pPr>
      <w:r w:rsidRPr="004F6CBE">
        <w:rPr>
          <w:rFonts w:cs="Arial"/>
          <w:sz w:val="24"/>
        </w:rPr>
        <w:t xml:space="preserve">No caso do subitem anterior, a contratação será operacionalizada fora deste </w:t>
      </w:r>
      <w:r w:rsidR="00F710B7" w:rsidRPr="004F6CBE">
        <w:rPr>
          <w:rFonts w:cs="Arial"/>
          <w:sz w:val="24"/>
        </w:rPr>
        <w:t>procedimento</w:t>
      </w:r>
      <w:r w:rsidRPr="004F6CBE">
        <w:rPr>
          <w:rFonts w:cs="Arial"/>
          <w:sz w:val="24"/>
        </w:rPr>
        <w:t>.</w:t>
      </w:r>
    </w:p>
    <w:p w14:paraId="6699BAF1" w14:textId="2EBF13AF" w:rsidR="00850838" w:rsidRPr="004F6CBE" w:rsidRDefault="00D149C0" w:rsidP="00114BD9">
      <w:pPr>
        <w:numPr>
          <w:ilvl w:val="2"/>
          <w:numId w:val="1"/>
        </w:numPr>
        <w:spacing w:before="120" w:after="120" w:line="276" w:lineRule="auto"/>
        <w:jc w:val="both"/>
        <w:rPr>
          <w:rFonts w:cs="Arial"/>
          <w:sz w:val="24"/>
        </w:rPr>
      </w:pPr>
      <w:r w:rsidRPr="004F6CBE">
        <w:rPr>
          <w:rFonts w:cs="Arial"/>
          <w:sz w:val="24"/>
        </w:rPr>
        <w:t xml:space="preserve">fixar </w:t>
      </w:r>
      <w:r w:rsidR="0064175F" w:rsidRPr="004F6CBE">
        <w:rPr>
          <w:rFonts w:cs="Arial"/>
          <w:sz w:val="24"/>
        </w:rPr>
        <w:t>prazo para que possa haver adequação das propostas ou da documentação de habilitação, conforme o caso.</w:t>
      </w:r>
    </w:p>
    <w:p w14:paraId="7E1B2E0B" w14:textId="349FAE4A" w:rsidR="00B54EF3" w:rsidRPr="004F6CBE" w:rsidRDefault="00B54EF3" w:rsidP="00114BD9">
      <w:pPr>
        <w:numPr>
          <w:ilvl w:val="1"/>
          <w:numId w:val="1"/>
        </w:numPr>
        <w:spacing w:before="120" w:after="120" w:line="276" w:lineRule="auto"/>
        <w:ind w:left="425" w:firstLine="0"/>
        <w:jc w:val="both"/>
        <w:rPr>
          <w:rFonts w:cs="Arial"/>
          <w:sz w:val="24"/>
        </w:rPr>
      </w:pPr>
      <w:r w:rsidRPr="004F6CBE">
        <w:rPr>
          <w:rFonts w:cs="Arial"/>
          <w:sz w:val="24"/>
        </w:rPr>
        <w:t>As providências d</w:t>
      </w:r>
      <w:r w:rsidR="00FF0582" w:rsidRPr="004F6CBE">
        <w:rPr>
          <w:rFonts w:cs="Arial"/>
          <w:sz w:val="24"/>
        </w:rPr>
        <w:t>o</w:t>
      </w:r>
      <w:r w:rsidR="00DE4EBF" w:rsidRPr="004F6CBE">
        <w:rPr>
          <w:rFonts w:cs="Arial"/>
          <w:sz w:val="24"/>
        </w:rPr>
        <w:t>s</w:t>
      </w:r>
      <w:r w:rsidRPr="004F6CBE">
        <w:rPr>
          <w:rFonts w:cs="Arial"/>
          <w:sz w:val="24"/>
        </w:rPr>
        <w:t xml:space="preserve"> </w:t>
      </w:r>
      <w:r w:rsidR="00FF0582" w:rsidRPr="004F6CBE">
        <w:rPr>
          <w:rFonts w:cs="Arial"/>
          <w:sz w:val="24"/>
        </w:rPr>
        <w:t>subitens 9.2.1 e 9.2.2</w:t>
      </w:r>
      <w:r w:rsidR="00DE4EBF" w:rsidRPr="004F6CBE">
        <w:rPr>
          <w:rFonts w:cs="Arial"/>
          <w:sz w:val="24"/>
        </w:rPr>
        <w:t xml:space="preserve"> acima </w:t>
      </w:r>
      <w:r w:rsidRPr="004F6CBE">
        <w:rPr>
          <w:rFonts w:cs="Arial"/>
          <w:sz w:val="24"/>
        </w:rPr>
        <w:t xml:space="preserve">poderão ser utilizadas se não houver </w:t>
      </w:r>
      <w:r w:rsidR="0062472B" w:rsidRPr="004F6CBE">
        <w:rPr>
          <w:rFonts w:cs="Arial"/>
          <w:sz w:val="24"/>
        </w:rPr>
        <w:t>o comparecimento de quaisquer fornecedores interessados (procedimento deserto)</w:t>
      </w:r>
    </w:p>
    <w:p w14:paraId="321F1C51" w14:textId="1DFB9A14" w:rsidR="00BA7201" w:rsidRPr="004F6CBE" w:rsidRDefault="00BA7201" w:rsidP="00114BD9">
      <w:pPr>
        <w:numPr>
          <w:ilvl w:val="1"/>
          <w:numId w:val="1"/>
        </w:numPr>
        <w:spacing w:before="120" w:after="120" w:line="276" w:lineRule="auto"/>
        <w:ind w:left="425" w:firstLine="0"/>
        <w:jc w:val="both"/>
        <w:rPr>
          <w:rFonts w:cs="Arial"/>
          <w:sz w:val="24"/>
        </w:rPr>
      </w:pPr>
      <w:r w:rsidRPr="004F6CBE">
        <w:rPr>
          <w:rFonts w:cs="Arial"/>
          <w:sz w:val="24"/>
        </w:rPr>
        <w:t>Havendo a necessidade de realização de ato de qualquer natureza</w:t>
      </w:r>
      <w:r w:rsidR="0055168F" w:rsidRPr="004F6CBE">
        <w:rPr>
          <w:rFonts w:cs="Arial"/>
          <w:sz w:val="24"/>
        </w:rPr>
        <w:t xml:space="preserve"> pelos fornecedores, </w:t>
      </w:r>
      <w:r w:rsidR="0023612A" w:rsidRPr="004F6CBE">
        <w:rPr>
          <w:rFonts w:cs="Arial"/>
          <w:sz w:val="24"/>
        </w:rPr>
        <w:t xml:space="preserve">cujo prazo não conste deste </w:t>
      </w:r>
      <w:r w:rsidR="00313FBD" w:rsidRPr="004F6CBE">
        <w:rPr>
          <w:rFonts w:cs="Arial"/>
          <w:sz w:val="24"/>
        </w:rPr>
        <w:t>Aviso</w:t>
      </w:r>
      <w:r w:rsidR="00F710B7" w:rsidRPr="004F6CBE">
        <w:rPr>
          <w:rFonts w:cs="Arial"/>
          <w:sz w:val="24"/>
        </w:rPr>
        <w:t xml:space="preserve"> de Contratação Direta</w:t>
      </w:r>
      <w:r w:rsidR="0023612A" w:rsidRPr="004F6CBE">
        <w:rPr>
          <w:rFonts w:cs="Arial"/>
          <w:sz w:val="24"/>
        </w:rPr>
        <w:t xml:space="preserve">, </w:t>
      </w:r>
      <w:r w:rsidR="0055168F" w:rsidRPr="004F6CBE">
        <w:rPr>
          <w:rFonts w:cs="Arial"/>
          <w:sz w:val="24"/>
        </w:rPr>
        <w:t xml:space="preserve">deverá </w:t>
      </w:r>
      <w:r w:rsidR="0055168F" w:rsidRPr="004F6CBE">
        <w:rPr>
          <w:rFonts w:cs="Arial"/>
          <w:sz w:val="24"/>
        </w:rPr>
        <w:lastRenderedPageBreak/>
        <w:t>ser atendido o prazo indicado pelo agente competente da Administração</w:t>
      </w:r>
      <w:r w:rsidR="00A22FA7" w:rsidRPr="004F6CBE">
        <w:rPr>
          <w:rFonts w:cs="Arial"/>
          <w:sz w:val="24"/>
        </w:rPr>
        <w:t xml:space="preserve"> na respectiva notificação</w:t>
      </w:r>
      <w:r w:rsidR="0023612A" w:rsidRPr="004F6CBE">
        <w:rPr>
          <w:rFonts w:cs="Arial"/>
          <w:sz w:val="24"/>
        </w:rPr>
        <w:t>.</w:t>
      </w:r>
    </w:p>
    <w:p w14:paraId="4B7FCF25" w14:textId="7DAE8A4F" w:rsidR="00251226" w:rsidRPr="004F6CBE" w:rsidRDefault="00251226" w:rsidP="00114BD9">
      <w:pPr>
        <w:numPr>
          <w:ilvl w:val="1"/>
          <w:numId w:val="1"/>
        </w:numPr>
        <w:spacing w:before="120" w:after="120" w:line="276" w:lineRule="auto"/>
        <w:ind w:left="425" w:firstLine="0"/>
        <w:jc w:val="both"/>
        <w:rPr>
          <w:rFonts w:cs="Arial"/>
          <w:sz w:val="24"/>
        </w:rPr>
      </w:pPr>
      <w:r w:rsidRPr="004F6CBE">
        <w:rPr>
          <w:rFonts w:cs="Arial"/>
          <w:sz w:val="24"/>
        </w:rPr>
        <w:t>Caberá ao fornecedor acompanhar as operações, ficando responsável pelo ônus decorrente da perda do negócio diante da inobservância de quaisquer mensagens emitidas pel</w:t>
      </w:r>
      <w:r w:rsidR="00FB6EA3" w:rsidRPr="004F6CBE">
        <w:rPr>
          <w:rFonts w:cs="Arial"/>
          <w:sz w:val="24"/>
        </w:rPr>
        <w:t>a Administração</w:t>
      </w:r>
      <w:r w:rsidRPr="004F6CBE">
        <w:rPr>
          <w:rFonts w:cs="Arial"/>
          <w:sz w:val="24"/>
        </w:rPr>
        <w:t xml:space="preserve"> ou de sua desconexão.</w:t>
      </w:r>
    </w:p>
    <w:p w14:paraId="1D013F80" w14:textId="7C2C532D" w:rsidR="00147041" w:rsidRPr="004F6CBE" w:rsidRDefault="00147041" w:rsidP="00114BD9">
      <w:pPr>
        <w:numPr>
          <w:ilvl w:val="1"/>
          <w:numId w:val="1"/>
        </w:numPr>
        <w:spacing w:before="120" w:after="120" w:line="276" w:lineRule="auto"/>
        <w:ind w:left="425" w:firstLine="0"/>
        <w:jc w:val="both"/>
        <w:rPr>
          <w:rFonts w:cs="Arial"/>
          <w:sz w:val="24"/>
        </w:rPr>
      </w:pPr>
      <w:r w:rsidRPr="004F6CBE">
        <w:rPr>
          <w:rFonts w:cs="Arial"/>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4F6CBE" w:rsidRDefault="00540167" w:rsidP="00114BD9">
      <w:pPr>
        <w:numPr>
          <w:ilvl w:val="1"/>
          <w:numId w:val="1"/>
        </w:numPr>
        <w:spacing w:before="120" w:after="120" w:line="276" w:lineRule="auto"/>
        <w:ind w:left="425" w:firstLine="0"/>
        <w:jc w:val="both"/>
        <w:rPr>
          <w:rFonts w:cs="Arial"/>
          <w:sz w:val="24"/>
        </w:rPr>
      </w:pPr>
      <w:r w:rsidRPr="004F6CBE">
        <w:rPr>
          <w:rFonts w:cs="Arial"/>
          <w:sz w:val="24"/>
        </w:rPr>
        <w:t>Os horários estabelecidos na divulgação deste procedimento e durante o envio de lances observarão o horário de Brasília-DF, inclusive para contagem de tempo e registro no Sistema e na documentação relativa</w:t>
      </w:r>
      <w:r w:rsidR="00BD4EF1" w:rsidRPr="004F6CBE">
        <w:rPr>
          <w:rFonts w:cs="Arial"/>
          <w:sz w:val="24"/>
        </w:rPr>
        <w:t xml:space="preserve"> ao procedimento</w:t>
      </w:r>
      <w:r w:rsidR="00147041" w:rsidRPr="004F6CBE">
        <w:rPr>
          <w:rFonts w:cs="Arial"/>
          <w:sz w:val="24"/>
        </w:rPr>
        <w:t>.</w:t>
      </w:r>
    </w:p>
    <w:p w14:paraId="65D82367" w14:textId="70B205D5" w:rsidR="00147041" w:rsidRPr="004F6CBE" w:rsidRDefault="00147041" w:rsidP="00114BD9">
      <w:pPr>
        <w:numPr>
          <w:ilvl w:val="1"/>
          <w:numId w:val="1"/>
        </w:numPr>
        <w:spacing w:before="120" w:after="120" w:line="276" w:lineRule="auto"/>
        <w:ind w:left="425" w:firstLine="0"/>
        <w:jc w:val="both"/>
        <w:rPr>
          <w:rFonts w:cs="Arial"/>
          <w:sz w:val="24"/>
        </w:rPr>
      </w:pPr>
      <w:r w:rsidRPr="004F6CBE">
        <w:rPr>
          <w:rFonts w:cs="Arial"/>
          <w:sz w:val="24"/>
        </w:rPr>
        <w:t xml:space="preserve">No julgamento das propostas e da habilitação, </w:t>
      </w:r>
      <w:r w:rsidR="00BD4EF1" w:rsidRPr="004F6CBE">
        <w:rPr>
          <w:rFonts w:cs="Arial"/>
          <w:sz w:val="24"/>
        </w:rPr>
        <w:t>a Administração</w:t>
      </w:r>
      <w:r w:rsidRPr="004F6CBE">
        <w:rPr>
          <w:rFonts w:cs="Arial"/>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4F6CBE" w:rsidRDefault="00147041" w:rsidP="00114BD9">
      <w:pPr>
        <w:numPr>
          <w:ilvl w:val="1"/>
          <w:numId w:val="1"/>
        </w:numPr>
        <w:spacing w:before="120" w:after="120" w:line="276" w:lineRule="auto"/>
        <w:ind w:left="425" w:firstLine="0"/>
        <w:jc w:val="both"/>
        <w:rPr>
          <w:rFonts w:cs="Arial"/>
          <w:sz w:val="24"/>
        </w:rPr>
      </w:pPr>
      <w:r w:rsidRPr="004F6CBE">
        <w:rPr>
          <w:rFonts w:cs="Arial"/>
          <w:sz w:val="24"/>
        </w:rPr>
        <w:t xml:space="preserve">As normas disciplinadoras </w:t>
      </w:r>
      <w:r w:rsidR="00C6579F" w:rsidRPr="004F6CBE">
        <w:rPr>
          <w:rFonts w:cs="Arial"/>
          <w:sz w:val="24"/>
        </w:rPr>
        <w:t xml:space="preserve">deste </w:t>
      </w:r>
      <w:r w:rsidR="00313FBD" w:rsidRPr="004F6CBE">
        <w:rPr>
          <w:rFonts w:cs="Arial"/>
          <w:sz w:val="24"/>
        </w:rPr>
        <w:t>Aviso</w:t>
      </w:r>
      <w:r w:rsidR="00F710B7" w:rsidRPr="004F6CBE">
        <w:rPr>
          <w:rFonts w:cs="Arial"/>
          <w:sz w:val="24"/>
        </w:rPr>
        <w:t xml:space="preserve"> de Contratação Direta</w:t>
      </w:r>
      <w:r w:rsidR="00C6579F" w:rsidRPr="004F6CBE">
        <w:rPr>
          <w:rFonts w:cs="Arial"/>
          <w:sz w:val="24"/>
        </w:rPr>
        <w:t xml:space="preserve"> </w:t>
      </w:r>
      <w:r w:rsidRPr="004F6CBE">
        <w:rPr>
          <w:rFonts w:cs="Arial"/>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4F6CBE" w:rsidRDefault="00147041" w:rsidP="00114BD9">
      <w:pPr>
        <w:numPr>
          <w:ilvl w:val="1"/>
          <w:numId w:val="1"/>
        </w:numPr>
        <w:spacing w:before="120" w:after="120" w:line="276" w:lineRule="auto"/>
        <w:ind w:left="425" w:firstLine="0"/>
        <w:jc w:val="both"/>
        <w:rPr>
          <w:rFonts w:cs="Arial"/>
          <w:sz w:val="24"/>
        </w:rPr>
      </w:pPr>
      <w:r w:rsidRPr="004F6CBE">
        <w:rPr>
          <w:rFonts w:cs="Arial"/>
          <w:sz w:val="24"/>
        </w:rPr>
        <w:t xml:space="preserve">Os </w:t>
      </w:r>
      <w:r w:rsidR="0078721C" w:rsidRPr="004F6CBE">
        <w:rPr>
          <w:rFonts w:cs="Arial"/>
          <w:sz w:val="24"/>
        </w:rPr>
        <w:t>fornecedores</w:t>
      </w:r>
      <w:r w:rsidRPr="004F6CBE">
        <w:rPr>
          <w:rFonts w:cs="Arial"/>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4F6CBE">
        <w:rPr>
          <w:rFonts w:cs="Arial"/>
          <w:sz w:val="24"/>
        </w:rPr>
        <w:t>de contratação</w:t>
      </w:r>
      <w:r w:rsidRPr="004F6CBE">
        <w:rPr>
          <w:rFonts w:cs="Arial"/>
          <w:sz w:val="24"/>
        </w:rPr>
        <w:t>.</w:t>
      </w:r>
    </w:p>
    <w:p w14:paraId="051B8700" w14:textId="74FB2AE1" w:rsidR="00147041" w:rsidRPr="004F6CBE" w:rsidRDefault="00147041" w:rsidP="00114BD9">
      <w:pPr>
        <w:numPr>
          <w:ilvl w:val="1"/>
          <w:numId w:val="1"/>
        </w:numPr>
        <w:spacing w:before="120" w:after="120" w:line="276" w:lineRule="auto"/>
        <w:ind w:left="425" w:firstLine="0"/>
        <w:jc w:val="both"/>
        <w:rPr>
          <w:rFonts w:cs="Arial"/>
          <w:sz w:val="24"/>
        </w:rPr>
      </w:pPr>
      <w:r w:rsidRPr="004F6CBE">
        <w:rPr>
          <w:rFonts w:cs="Arial"/>
          <w:sz w:val="24"/>
        </w:rPr>
        <w:t xml:space="preserve">Em caso de divergência entre disposições deste </w:t>
      </w:r>
      <w:r w:rsidR="00313FBD" w:rsidRPr="004F6CBE">
        <w:rPr>
          <w:rFonts w:cs="Arial"/>
          <w:sz w:val="24"/>
        </w:rPr>
        <w:t>Aviso</w:t>
      </w:r>
      <w:r w:rsidR="00F710B7" w:rsidRPr="004F6CBE">
        <w:rPr>
          <w:rFonts w:cs="Arial"/>
          <w:sz w:val="24"/>
        </w:rPr>
        <w:t xml:space="preserve"> de Contratação Direta</w:t>
      </w:r>
      <w:r w:rsidRPr="004F6CBE">
        <w:rPr>
          <w:rFonts w:cs="Arial"/>
          <w:sz w:val="24"/>
        </w:rPr>
        <w:t xml:space="preserve"> e de seus anexos ou demais peças que compõem o processo, prevalecerá as deste </w:t>
      </w:r>
      <w:r w:rsidR="00313FBD" w:rsidRPr="004F6CBE">
        <w:rPr>
          <w:rFonts w:cs="Arial"/>
          <w:sz w:val="24"/>
        </w:rPr>
        <w:t>Aviso</w:t>
      </w:r>
      <w:r w:rsidRPr="004F6CBE">
        <w:rPr>
          <w:rFonts w:cs="Arial"/>
          <w:sz w:val="24"/>
        </w:rPr>
        <w:t>.</w:t>
      </w:r>
    </w:p>
    <w:p w14:paraId="4CEDA7E4" w14:textId="77777777" w:rsidR="000655D5" w:rsidRPr="004F6CBE" w:rsidRDefault="000655D5" w:rsidP="00114BD9">
      <w:pPr>
        <w:numPr>
          <w:ilvl w:val="1"/>
          <w:numId w:val="1"/>
        </w:numPr>
        <w:spacing w:before="120" w:after="120" w:line="276" w:lineRule="auto"/>
        <w:ind w:left="425" w:firstLine="0"/>
        <w:jc w:val="both"/>
        <w:rPr>
          <w:rFonts w:cs="Arial"/>
          <w:sz w:val="24"/>
        </w:rPr>
      </w:pPr>
      <w:r w:rsidRPr="004F6CBE">
        <w:rPr>
          <w:rFonts w:cs="Arial"/>
          <w:sz w:val="24"/>
        </w:rPr>
        <w:t>Da sessão pública será divulgada Ata no sistema eletrônico.</w:t>
      </w:r>
    </w:p>
    <w:p w14:paraId="5EFAE6F9" w14:textId="6D70E799" w:rsidR="00147041" w:rsidRPr="004F6CBE" w:rsidRDefault="00147041" w:rsidP="00114BD9">
      <w:pPr>
        <w:numPr>
          <w:ilvl w:val="1"/>
          <w:numId w:val="1"/>
        </w:numPr>
        <w:spacing w:before="120" w:after="120" w:line="276" w:lineRule="auto"/>
        <w:ind w:left="425" w:firstLine="0"/>
        <w:jc w:val="both"/>
        <w:rPr>
          <w:rFonts w:cs="Arial"/>
          <w:sz w:val="24"/>
        </w:rPr>
      </w:pPr>
      <w:r w:rsidRPr="004F6CBE">
        <w:rPr>
          <w:rFonts w:cs="Arial"/>
          <w:sz w:val="24"/>
        </w:rPr>
        <w:t xml:space="preserve">Integram este </w:t>
      </w:r>
      <w:r w:rsidR="00313FBD" w:rsidRPr="004F6CBE">
        <w:rPr>
          <w:rFonts w:cs="Arial"/>
          <w:sz w:val="24"/>
        </w:rPr>
        <w:t>Aviso</w:t>
      </w:r>
      <w:r w:rsidR="00F710B7" w:rsidRPr="004F6CBE">
        <w:rPr>
          <w:rFonts w:cs="Arial"/>
          <w:sz w:val="24"/>
        </w:rPr>
        <w:t xml:space="preserve"> de Contratação Direta</w:t>
      </w:r>
      <w:r w:rsidRPr="004F6CBE">
        <w:rPr>
          <w:rFonts w:cs="Arial"/>
          <w:sz w:val="24"/>
        </w:rPr>
        <w:t>, para todos os fins e efeitos, os seguintes anexos:</w:t>
      </w:r>
    </w:p>
    <w:p w14:paraId="13B93D83" w14:textId="75E4322B" w:rsidR="00C4411B" w:rsidRPr="004F6CBE" w:rsidRDefault="00C4411B" w:rsidP="00114BD9">
      <w:pPr>
        <w:numPr>
          <w:ilvl w:val="2"/>
          <w:numId w:val="1"/>
        </w:numPr>
        <w:spacing w:before="120" w:after="120" w:line="276" w:lineRule="auto"/>
        <w:jc w:val="both"/>
        <w:rPr>
          <w:rFonts w:cs="Arial"/>
          <w:sz w:val="24"/>
        </w:rPr>
      </w:pPr>
      <w:r w:rsidRPr="004F6CBE">
        <w:rPr>
          <w:rFonts w:cs="Arial"/>
          <w:sz w:val="24"/>
        </w:rPr>
        <w:t xml:space="preserve">ANEXO </w:t>
      </w:r>
      <w:r w:rsidR="00DE4EBF" w:rsidRPr="004F6CBE">
        <w:rPr>
          <w:rFonts w:cs="Arial"/>
          <w:sz w:val="24"/>
        </w:rPr>
        <w:t>I</w:t>
      </w:r>
      <w:r w:rsidRPr="004F6CBE">
        <w:rPr>
          <w:rFonts w:cs="Arial"/>
          <w:sz w:val="24"/>
        </w:rPr>
        <w:t xml:space="preserve"> – Documentação exigida para Habilitação</w:t>
      </w:r>
      <w:r w:rsidR="00D55BB3" w:rsidRPr="004F6CBE">
        <w:rPr>
          <w:rFonts w:cs="Arial"/>
          <w:sz w:val="24"/>
        </w:rPr>
        <w:t>;</w:t>
      </w:r>
    </w:p>
    <w:p w14:paraId="5A7BD691" w14:textId="2C53F12D" w:rsidR="00147041" w:rsidRPr="004F6CBE" w:rsidRDefault="00147041" w:rsidP="00114BD9">
      <w:pPr>
        <w:numPr>
          <w:ilvl w:val="2"/>
          <w:numId w:val="1"/>
        </w:numPr>
        <w:spacing w:before="120" w:after="120" w:line="276" w:lineRule="auto"/>
        <w:jc w:val="both"/>
        <w:rPr>
          <w:rFonts w:cs="Arial"/>
          <w:sz w:val="24"/>
        </w:rPr>
      </w:pPr>
      <w:r w:rsidRPr="004F6CBE">
        <w:rPr>
          <w:rFonts w:cs="Arial"/>
          <w:sz w:val="24"/>
        </w:rPr>
        <w:t xml:space="preserve">ANEXO </w:t>
      </w:r>
      <w:r w:rsidR="00DE4EBF" w:rsidRPr="004F6CBE">
        <w:rPr>
          <w:rFonts w:cs="Arial"/>
          <w:sz w:val="24"/>
        </w:rPr>
        <w:t>II</w:t>
      </w:r>
      <w:r w:rsidR="00D55BB3" w:rsidRPr="004F6CBE">
        <w:rPr>
          <w:rFonts w:cs="Arial"/>
          <w:sz w:val="24"/>
        </w:rPr>
        <w:t xml:space="preserve"> - Termo de Referência.</w:t>
      </w:r>
    </w:p>
    <w:p w14:paraId="0D60EC80" w14:textId="77777777" w:rsidR="00DE4EBF" w:rsidRPr="004F6CBE" w:rsidRDefault="00DE4EBF" w:rsidP="00114BD9">
      <w:pPr>
        <w:spacing w:after="120" w:line="276" w:lineRule="auto"/>
        <w:ind w:left="360" w:right="-15"/>
        <w:jc w:val="both"/>
        <w:rPr>
          <w:rFonts w:cs="Arial"/>
          <w:sz w:val="24"/>
        </w:rPr>
      </w:pPr>
    </w:p>
    <w:p w14:paraId="75ACC2BE" w14:textId="23E0BC78" w:rsidR="00147041" w:rsidRPr="004F6CBE" w:rsidRDefault="003F5AF0" w:rsidP="00114BD9">
      <w:pPr>
        <w:spacing w:after="120" w:line="276" w:lineRule="auto"/>
        <w:ind w:left="360" w:right="-15"/>
        <w:jc w:val="both"/>
        <w:rPr>
          <w:rFonts w:cs="Arial"/>
          <w:sz w:val="24"/>
        </w:rPr>
      </w:pPr>
      <w:r w:rsidRPr="004F6CBE">
        <w:rPr>
          <w:rFonts w:cs="Arial"/>
          <w:sz w:val="24"/>
        </w:rPr>
        <w:lastRenderedPageBreak/>
        <w:t>Natal</w:t>
      </w:r>
      <w:r w:rsidR="00147041" w:rsidRPr="004F6CBE">
        <w:rPr>
          <w:rFonts w:cs="Arial"/>
          <w:sz w:val="24"/>
        </w:rPr>
        <w:t xml:space="preserve">, </w:t>
      </w:r>
      <w:r w:rsidR="00D55BB3" w:rsidRPr="004F6CBE">
        <w:rPr>
          <w:rFonts w:cs="Arial"/>
          <w:sz w:val="24"/>
        </w:rPr>
        <w:t>2</w:t>
      </w:r>
      <w:r w:rsidR="00AD34D9" w:rsidRPr="004F6CBE">
        <w:rPr>
          <w:rFonts w:cs="Arial"/>
          <w:sz w:val="24"/>
        </w:rPr>
        <w:t>6</w:t>
      </w:r>
      <w:r w:rsidR="00147041" w:rsidRPr="004F6CBE">
        <w:rPr>
          <w:rFonts w:cs="Arial"/>
          <w:sz w:val="24"/>
        </w:rPr>
        <w:t xml:space="preserve"> de </w:t>
      </w:r>
      <w:r w:rsidR="00AD34D9" w:rsidRPr="004F6CBE">
        <w:rPr>
          <w:rFonts w:cs="Arial"/>
          <w:sz w:val="24"/>
        </w:rPr>
        <w:t>abril</w:t>
      </w:r>
      <w:r w:rsidR="00147041" w:rsidRPr="004F6CBE">
        <w:rPr>
          <w:rFonts w:cs="Arial"/>
          <w:sz w:val="24"/>
        </w:rPr>
        <w:t xml:space="preserve"> de 20</w:t>
      </w:r>
      <w:r w:rsidRPr="004F6CBE">
        <w:rPr>
          <w:rFonts w:cs="Arial"/>
          <w:sz w:val="24"/>
        </w:rPr>
        <w:t>22.</w:t>
      </w:r>
    </w:p>
    <w:p w14:paraId="44DE13A3" w14:textId="77777777" w:rsidR="005143EB" w:rsidRPr="004F6CBE" w:rsidRDefault="005143EB" w:rsidP="00114BD9">
      <w:pPr>
        <w:spacing w:after="120" w:line="276" w:lineRule="auto"/>
        <w:ind w:left="360" w:right="-15"/>
        <w:jc w:val="both"/>
        <w:rPr>
          <w:rFonts w:cs="Arial"/>
          <w:sz w:val="24"/>
        </w:rPr>
      </w:pPr>
    </w:p>
    <w:p w14:paraId="0B4345C1" w14:textId="77777777" w:rsidR="00D55BB3" w:rsidRPr="004F6CBE" w:rsidRDefault="00D55BB3" w:rsidP="00114BD9">
      <w:pPr>
        <w:spacing w:after="120" w:line="276" w:lineRule="auto"/>
        <w:ind w:left="360" w:right="-15"/>
        <w:jc w:val="both"/>
        <w:rPr>
          <w:rFonts w:cs="Arial"/>
          <w:sz w:val="24"/>
        </w:rPr>
      </w:pPr>
    </w:p>
    <w:p w14:paraId="2ED7C293" w14:textId="77777777" w:rsidR="00D55BB3" w:rsidRPr="004F6CBE" w:rsidRDefault="00D55BB3" w:rsidP="00114BD9">
      <w:pPr>
        <w:spacing w:after="120" w:line="276" w:lineRule="auto"/>
        <w:ind w:left="360" w:right="-15"/>
        <w:jc w:val="both"/>
        <w:rPr>
          <w:rFonts w:cs="Arial"/>
          <w:sz w:val="24"/>
        </w:rPr>
      </w:pPr>
    </w:p>
    <w:p w14:paraId="2650437E" w14:textId="77777777" w:rsidR="00D55BB3" w:rsidRPr="004F6CBE" w:rsidRDefault="00D55BB3" w:rsidP="00114BD9">
      <w:pPr>
        <w:spacing w:after="120" w:line="276" w:lineRule="auto"/>
        <w:ind w:left="360" w:right="-15"/>
        <w:jc w:val="both"/>
        <w:rPr>
          <w:rFonts w:cs="Arial"/>
          <w:sz w:val="24"/>
        </w:rPr>
      </w:pPr>
    </w:p>
    <w:p w14:paraId="7039F430" w14:textId="77777777" w:rsidR="00D55BB3" w:rsidRPr="004F6CBE" w:rsidRDefault="00D55BB3" w:rsidP="00114BD9">
      <w:pPr>
        <w:spacing w:after="120" w:line="276" w:lineRule="auto"/>
        <w:ind w:left="360" w:right="-15"/>
        <w:jc w:val="both"/>
        <w:rPr>
          <w:rFonts w:cs="Arial"/>
          <w:sz w:val="24"/>
        </w:rPr>
      </w:pPr>
    </w:p>
    <w:p w14:paraId="7FB7F937" w14:textId="7EA73724" w:rsidR="00147041" w:rsidRPr="004F6CBE" w:rsidRDefault="005143EB" w:rsidP="00114BD9">
      <w:pPr>
        <w:spacing w:line="276" w:lineRule="auto"/>
        <w:jc w:val="center"/>
        <w:rPr>
          <w:rFonts w:cs="Arial"/>
          <w:b/>
          <w:bCs/>
          <w:iCs/>
          <w:sz w:val="24"/>
        </w:rPr>
      </w:pPr>
      <w:r w:rsidRPr="004F6CBE">
        <w:rPr>
          <w:rFonts w:cs="Arial"/>
          <w:b/>
          <w:bCs/>
          <w:iCs/>
          <w:sz w:val="24"/>
        </w:rPr>
        <w:t>Helton Tarcísio de Oliveira Silva</w:t>
      </w:r>
    </w:p>
    <w:p w14:paraId="2855CD06" w14:textId="69EF4CB9" w:rsidR="00504C5D" w:rsidRPr="004F6CBE" w:rsidRDefault="005143EB" w:rsidP="00114BD9">
      <w:pPr>
        <w:spacing w:line="276" w:lineRule="auto"/>
        <w:jc w:val="center"/>
        <w:rPr>
          <w:rFonts w:cs="Arial"/>
          <w:bCs/>
          <w:iCs/>
          <w:sz w:val="24"/>
        </w:rPr>
      </w:pPr>
      <w:r w:rsidRPr="004F6CBE">
        <w:rPr>
          <w:rFonts w:cs="Arial"/>
          <w:bCs/>
          <w:iCs/>
          <w:sz w:val="24"/>
        </w:rPr>
        <w:t>Pregoeiro</w:t>
      </w:r>
    </w:p>
    <w:p w14:paraId="1C5F3245" w14:textId="77777777" w:rsidR="00504C5D" w:rsidRPr="004F6CBE" w:rsidRDefault="00504C5D" w:rsidP="00114BD9">
      <w:pPr>
        <w:spacing w:after="160" w:line="276" w:lineRule="auto"/>
        <w:rPr>
          <w:rFonts w:cs="Arial"/>
          <w:bCs/>
          <w:iCs/>
          <w:sz w:val="24"/>
        </w:rPr>
      </w:pPr>
      <w:r w:rsidRPr="004F6CBE">
        <w:rPr>
          <w:rFonts w:cs="Arial"/>
          <w:bCs/>
          <w:iCs/>
          <w:sz w:val="24"/>
        </w:rPr>
        <w:br w:type="page"/>
      </w:r>
    </w:p>
    <w:p w14:paraId="4587858B" w14:textId="6D4770B2" w:rsidR="00C4411B" w:rsidRPr="004F6CBE" w:rsidRDefault="00C525CC" w:rsidP="00114BD9">
      <w:pPr>
        <w:spacing w:line="276" w:lineRule="auto"/>
        <w:jc w:val="center"/>
        <w:rPr>
          <w:rFonts w:cs="Arial"/>
          <w:b/>
          <w:bCs/>
          <w:sz w:val="24"/>
          <w:lang w:eastAsia="en-US"/>
        </w:rPr>
      </w:pPr>
      <w:r w:rsidRPr="004F6CBE">
        <w:rPr>
          <w:rFonts w:cs="Arial"/>
          <w:b/>
          <w:bCs/>
          <w:sz w:val="24"/>
          <w:lang w:eastAsia="en-US"/>
        </w:rPr>
        <w:lastRenderedPageBreak/>
        <w:t>ANEXO I</w:t>
      </w:r>
      <w:r w:rsidR="00E23CC8" w:rsidRPr="004F6CBE">
        <w:rPr>
          <w:rFonts w:cs="Arial"/>
          <w:b/>
          <w:bCs/>
          <w:sz w:val="24"/>
          <w:lang w:eastAsia="en-US"/>
        </w:rPr>
        <w:t xml:space="preserve"> – DOCUMENTAÇÃO EXIGIDA PARA HABILITAÇÃO</w:t>
      </w:r>
    </w:p>
    <w:p w14:paraId="319A706F" w14:textId="77777777" w:rsidR="006D67F2" w:rsidRPr="004F6CBE" w:rsidRDefault="006D67F2" w:rsidP="00114BD9">
      <w:pPr>
        <w:spacing w:line="276" w:lineRule="auto"/>
        <w:rPr>
          <w:rFonts w:cs="Arial"/>
          <w:sz w:val="24"/>
          <w:lang w:eastAsia="en-US"/>
        </w:rPr>
      </w:pPr>
    </w:p>
    <w:p w14:paraId="69B325A8" w14:textId="77777777" w:rsidR="00667FFB" w:rsidRPr="004F6CBE" w:rsidRDefault="00667FFB" w:rsidP="00114BD9">
      <w:pPr>
        <w:spacing w:after="160" w:line="276" w:lineRule="auto"/>
        <w:rPr>
          <w:rFonts w:cs="Arial"/>
          <w:b/>
          <w:sz w:val="24"/>
        </w:rPr>
      </w:pPr>
    </w:p>
    <w:p w14:paraId="40453D4D" w14:textId="77777777" w:rsidR="00667FFB" w:rsidRPr="004F6CBE" w:rsidRDefault="00667FFB" w:rsidP="00114BD9">
      <w:pPr>
        <w:spacing w:after="160" w:line="276" w:lineRule="auto"/>
        <w:rPr>
          <w:rFonts w:cs="Arial"/>
          <w:sz w:val="24"/>
        </w:rPr>
      </w:pPr>
      <w:r w:rsidRPr="004F6CBE">
        <w:rPr>
          <w:rFonts w:cs="Arial"/>
          <w:b/>
          <w:sz w:val="24"/>
        </w:rPr>
        <w:t>1</w:t>
      </w:r>
      <w:r w:rsidRPr="004F6CBE">
        <w:rPr>
          <w:rFonts w:cs="Arial"/>
          <w:sz w:val="24"/>
        </w:rPr>
        <w:t xml:space="preserve"> Regularidade fiscal, social e trabalhista:</w:t>
      </w:r>
    </w:p>
    <w:p w14:paraId="291CF95E" w14:textId="5B027EDD" w:rsidR="00667FFB" w:rsidRPr="004F6CBE" w:rsidRDefault="00667FFB" w:rsidP="00114BD9">
      <w:pPr>
        <w:spacing w:after="160" w:line="276" w:lineRule="auto"/>
        <w:jc w:val="both"/>
        <w:rPr>
          <w:rFonts w:cs="Arial"/>
          <w:sz w:val="24"/>
        </w:rPr>
      </w:pPr>
      <w:r w:rsidRPr="004F6CBE">
        <w:rPr>
          <w:rFonts w:cs="Arial"/>
          <w:b/>
          <w:sz w:val="24"/>
        </w:rPr>
        <w:t>1.1</w:t>
      </w:r>
      <w:r w:rsidRPr="004F6CBE">
        <w:rPr>
          <w:rFonts w:cs="Arial"/>
          <w:sz w:val="24"/>
        </w:rPr>
        <w:t xml:space="preserve"> prova de inscrição no Cadastro Nacional de Pess</w:t>
      </w:r>
      <w:r w:rsidRPr="004F6CBE">
        <w:rPr>
          <w:rFonts w:cs="Arial"/>
          <w:sz w:val="24"/>
        </w:rPr>
        <w:t xml:space="preserve">oas Jurídicas ou no Cadastro de </w:t>
      </w:r>
      <w:r w:rsidRPr="004F6CBE">
        <w:rPr>
          <w:rFonts w:cs="Arial"/>
          <w:sz w:val="24"/>
        </w:rPr>
        <w:t>Pessoas Físicas, conforme o caso;</w:t>
      </w:r>
    </w:p>
    <w:p w14:paraId="3492ED71" w14:textId="58FD5AF2" w:rsidR="00667FFB" w:rsidRPr="004F6CBE" w:rsidRDefault="00667FFB" w:rsidP="00114BD9">
      <w:pPr>
        <w:spacing w:after="160" w:line="276" w:lineRule="auto"/>
        <w:jc w:val="both"/>
        <w:rPr>
          <w:rFonts w:cs="Arial"/>
          <w:sz w:val="24"/>
        </w:rPr>
      </w:pPr>
      <w:r w:rsidRPr="004F6CBE">
        <w:rPr>
          <w:rFonts w:cs="Arial"/>
          <w:b/>
          <w:sz w:val="24"/>
        </w:rPr>
        <w:t>1.2</w:t>
      </w:r>
      <w:r w:rsidRPr="004F6CBE">
        <w:rPr>
          <w:rFonts w:cs="Arial"/>
          <w:sz w:val="24"/>
        </w:rPr>
        <w:t xml:space="preserve"> prova de regularidade fiscal perante a Fazenda Nac</w:t>
      </w:r>
      <w:r w:rsidRPr="004F6CBE">
        <w:rPr>
          <w:rFonts w:cs="Arial"/>
          <w:sz w:val="24"/>
        </w:rPr>
        <w:t xml:space="preserve">ional, mediante apresentação de </w:t>
      </w:r>
      <w:r w:rsidRPr="004F6CBE">
        <w:rPr>
          <w:rFonts w:cs="Arial"/>
          <w:sz w:val="24"/>
        </w:rPr>
        <w:t>certidão expedida conjuntamente pela Secretaria da Re</w:t>
      </w:r>
      <w:r w:rsidRPr="004F6CBE">
        <w:rPr>
          <w:rFonts w:cs="Arial"/>
          <w:sz w:val="24"/>
        </w:rPr>
        <w:t xml:space="preserve">ceita Federal do Brasil (RFB) e </w:t>
      </w:r>
      <w:r w:rsidRPr="004F6CBE">
        <w:rPr>
          <w:rFonts w:cs="Arial"/>
          <w:sz w:val="24"/>
        </w:rPr>
        <w:t>pela Procuradoria-Geral da Fazenda Nacional (PGFN), referente a todos os créditos</w:t>
      </w:r>
      <w:r w:rsidRPr="004F6CBE">
        <w:rPr>
          <w:rFonts w:cs="Arial"/>
          <w:sz w:val="24"/>
        </w:rPr>
        <w:t xml:space="preserve"> </w:t>
      </w:r>
      <w:r w:rsidRPr="004F6CBE">
        <w:rPr>
          <w:rFonts w:cs="Arial"/>
          <w:sz w:val="24"/>
        </w:rPr>
        <w:t>tributários federais e à Dívida Ativa da União (DAU) po</w:t>
      </w:r>
      <w:r w:rsidRPr="004F6CBE">
        <w:rPr>
          <w:rFonts w:cs="Arial"/>
          <w:sz w:val="24"/>
        </w:rPr>
        <w:t xml:space="preserve">r elas administrados, inclusive </w:t>
      </w:r>
      <w:r w:rsidRPr="004F6CBE">
        <w:rPr>
          <w:rFonts w:cs="Arial"/>
          <w:sz w:val="24"/>
        </w:rPr>
        <w:t>aqueles relativos à Seguridade Social, nos termos da</w:t>
      </w:r>
      <w:r w:rsidRPr="004F6CBE">
        <w:rPr>
          <w:rFonts w:cs="Arial"/>
          <w:sz w:val="24"/>
        </w:rPr>
        <w:t xml:space="preserve"> Portaria Conjunta nº 1.751, de </w:t>
      </w:r>
      <w:r w:rsidRPr="004F6CBE">
        <w:rPr>
          <w:rFonts w:cs="Arial"/>
          <w:sz w:val="24"/>
        </w:rPr>
        <w:t>02/10/2014, do Secretário da Receita Federal do B</w:t>
      </w:r>
      <w:r w:rsidRPr="004F6CBE">
        <w:rPr>
          <w:rFonts w:cs="Arial"/>
          <w:sz w:val="24"/>
        </w:rPr>
        <w:t xml:space="preserve">rasil e da Procuradora-Geral da </w:t>
      </w:r>
      <w:r w:rsidRPr="004F6CBE">
        <w:rPr>
          <w:rFonts w:cs="Arial"/>
          <w:sz w:val="24"/>
        </w:rPr>
        <w:t>Fazenda Nacional.</w:t>
      </w:r>
    </w:p>
    <w:p w14:paraId="03ABC9C4" w14:textId="77777777" w:rsidR="00667FFB" w:rsidRPr="004F6CBE" w:rsidRDefault="00667FFB" w:rsidP="00114BD9">
      <w:pPr>
        <w:spacing w:after="160" w:line="276" w:lineRule="auto"/>
        <w:rPr>
          <w:rFonts w:cs="Arial"/>
          <w:sz w:val="24"/>
        </w:rPr>
      </w:pPr>
      <w:r w:rsidRPr="004F6CBE">
        <w:rPr>
          <w:rFonts w:cs="Arial"/>
          <w:b/>
          <w:sz w:val="24"/>
        </w:rPr>
        <w:t>1.3</w:t>
      </w:r>
      <w:r w:rsidRPr="004F6CBE">
        <w:rPr>
          <w:rFonts w:cs="Arial"/>
          <w:sz w:val="24"/>
        </w:rPr>
        <w:t xml:space="preserve"> prova de regularidade com o Fundo de Garantia do Tempo de Serviço (FGTS);</w:t>
      </w:r>
    </w:p>
    <w:p w14:paraId="7FBE70E4" w14:textId="2D91AD6D" w:rsidR="00667FFB" w:rsidRPr="004F6CBE" w:rsidRDefault="00667FFB" w:rsidP="00114BD9">
      <w:pPr>
        <w:spacing w:after="160" w:line="276" w:lineRule="auto"/>
        <w:jc w:val="both"/>
        <w:rPr>
          <w:rFonts w:cs="Arial"/>
          <w:sz w:val="24"/>
        </w:rPr>
      </w:pPr>
      <w:r w:rsidRPr="004F6CBE">
        <w:rPr>
          <w:rFonts w:cs="Arial"/>
          <w:b/>
          <w:sz w:val="24"/>
        </w:rPr>
        <w:t>1.4</w:t>
      </w:r>
      <w:r w:rsidRPr="004F6CBE">
        <w:rPr>
          <w:rFonts w:cs="Arial"/>
          <w:sz w:val="24"/>
        </w:rPr>
        <w:t xml:space="preserve"> prova de inexistência de débitos inadimplidos perante a Justiça do Trabalho, mediante</w:t>
      </w:r>
      <w:r w:rsidRPr="004F6CBE">
        <w:rPr>
          <w:rFonts w:cs="Arial"/>
          <w:sz w:val="24"/>
        </w:rPr>
        <w:t xml:space="preserve"> </w:t>
      </w:r>
      <w:r w:rsidRPr="004F6CBE">
        <w:rPr>
          <w:rFonts w:cs="Arial"/>
          <w:sz w:val="24"/>
        </w:rPr>
        <w:t>a apresentação de certidão negativa ou positiva com efeito de negativa, nos t</w:t>
      </w:r>
      <w:r w:rsidRPr="004F6CBE">
        <w:rPr>
          <w:rFonts w:cs="Arial"/>
          <w:sz w:val="24"/>
        </w:rPr>
        <w:t xml:space="preserve">ermos do </w:t>
      </w:r>
      <w:r w:rsidRPr="004F6CBE">
        <w:rPr>
          <w:rFonts w:cs="Arial"/>
          <w:sz w:val="24"/>
        </w:rPr>
        <w:t>Título VII-A da Consolidação das Leis do Trabalho, apro</w:t>
      </w:r>
      <w:r w:rsidRPr="004F6CBE">
        <w:rPr>
          <w:rFonts w:cs="Arial"/>
          <w:sz w:val="24"/>
        </w:rPr>
        <w:t xml:space="preserve">vada pelo Decreto-Lei nº 5.452, </w:t>
      </w:r>
      <w:r w:rsidRPr="004F6CBE">
        <w:rPr>
          <w:rFonts w:cs="Arial"/>
          <w:sz w:val="24"/>
        </w:rPr>
        <w:t>de 1º de maio de 1943;</w:t>
      </w:r>
    </w:p>
    <w:p w14:paraId="44AB471C" w14:textId="649FBD65" w:rsidR="00667FFB" w:rsidRPr="004F6CBE" w:rsidRDefault="00667FFB" w:rsidP="00114BD9">
      <w:pPr>
        <w:spacing w:after="160" w:line="276" w:lineRule="auto"/>
        <w:jc w:val="both"/>
        <w:rPr>
          <w:rFonts w:cs="Arial"/>
          <w:sz w:val="24"/>
        </w:rPr>
      </w:pPr>
      <w:r w:rsidRPr="004F6CBE">
        <w:rPr>
          <w:rFonts w:cs="Arial"/>
          <w:b/>
          <w:sz w:val="24"/>
        </w:rPr>
        <w:t>1.5</w:t>
      </w:r>
      <w:r w:rsidRPr="004F6CBE">
        <w:rPr>
          <w:rFonts w:cs="Arial"/>
          <w:sz w:val="24"/>
        </w:rPr>
        <w:t xml:space="preserve"> prova de inscrição no cadastro de contribuintes estad</w:t>
      </w:r>
      <w:r w:rsidRPr="004F6CBE">
        <w:rPr>
          <w:rFonts w:cs="Arial"/>
          <w:sz w:val="24"/>
        </w:rPr>
        <w:t xml:space="preserve">ual e/ou municipal, relativo ao </w:t>
      </w:r>
      <w:r w:rsidRPr="004F6CBE">
        <w:rPr>
          <w:rFonts w:cs="Arial"/>
          <w:sz w:val="24"/>
        </w:rPr>
        <w:t>domicílio ou sede do fornecedor, pertinente ao seu ram</w:t>
      </w:r>
      <w:r w:rsidRPr="004F6CBE">
        <w:rPr>
          <w:rFonts w:cs="Arial"/>
          <w:sz w:val="24"/>
        </w:rPr>
        <w:t xml:space="preserve">o de atividade e compatível com </w:t>
      </w:r>
      <w:r w:rsidRPr="004F6CBE">
        <w:rPr>
          <w:rFonts w:cs="Arial"/>
          <w:sz w:val="24"/>
        </w:rPr>
        <w:t>o objeto contratual;</w:t>
      </w:r>
    </w:p>
    <w:p w14:paraId="4EE0E047" w14:textId="3DC5850D" w:rsidR="00667FFB" w:rsidRPr="004F6CBE" w:rsidRDefault="00667FFB" w:rsidP="00114BD9">
      <w:pPr>
        <w:spacing w:after="160" w:line="276" w:lineRule="auto"/>
        <w:jc w:val="both"/>
        <w:rPr>
          <w:rFonts w:cs="Arial"/>
          <w:sz w:val="24"/>
        </w:rPr>
      </w:pPr>
      <w:r w:rsidRPr="004F6CBE">
        <w:rPr>
          <w:rFonts w:cs="Arial"/>
          <w:b/>
          <w:sz w:val="24"/>
        </w:rPr>
        <w:t>1.6</w:t>
      </w:r>
      <w:r w:rsidRPr="004F6CBE">
        <w:rPr>
          <w:rFonts w:cs="Arial"/>
          <w:sz w:val="24"/>
        </w:rPr>
        <w:t xml:space="preserve"> prova de regularidade com a Fazenda Estadual e/ou Mu</w:t>
      </w:r>
      <w:r w:rsidRPr="004F6CBE">
        <w:rPr>
          <w:rFonts w:cs="Arial"/>
          <w:sz w:val="24"/>
        </w:rPr>
        <w:t xml:space="preserve">nicipal do domicílio ou sede do </w:t>
      </w:r>
      <w:r w:rsidRPr="004F6CBE">
        <w:rPr>
          <w:rFonts w:cs="Arial"/>
          <w:sz w:val="24"/>
        </w:rPr>
        <w:t>fornecedor, relativa à atividade em cujo exercício contrata ou concorre;</w:t>
      </w:r>
    </w:p>
    <w:p w14:paraId="13CF281F" w14:textId="77777777" w:rsidR="00E76BB3" w:rsidRPr="004F6CBE" w:rsidRDefault="00667FFB" w:rsidP="00114BD9">
      <w:pPr>
        <w:spacing w:after="160" w:line="276" w:lineRule="auto"/>
        <w:rPr>
          <w:rFonts w:cs="Arial"/>
          <w:sz w:val="24"/>
        </w:rPr>
      </w:pPr>
      <w:r w:rsidRPr="004F6CBE">
        <w:rPr>
          <w:rFonts w:cs="Arial"/>
          <w:b/>
          <w:sz w:val="24"/>
        </w:rPr>
        <w:t>1.7</w:t>
      </w:r>
      <w:r w:rsidRPr="004F6CBE">
        <w:rPr>
          <w:rFonts w:cs="Arial"/>
          <w:sz w:val="24"/>
        </w:rPr>
        <w:t xml:space="preserve"> caso o fornecedor seja considerado isento dos t</w:t>
      </w:r>
      <w:r w:rsidRPr="004F6CBE">
        <w:rPr>
          <w:rFonts w:cs="Arial"/>
          <w:sz w:val="24"/>
        </w:rPr>
        <w:t xml:space="preserve">ributos estaduais ou municipais </w:t>
      </w:r>
      <w:r w:rsidRPr="004F6CBE">
        <w:rPr>
          <w:rFonts w:cs="Arial"/>
          <w:sz w:val="24"/>
        </w:rPr>
        <w:t>relacionados ao objeto contratual, deverá com</w:t>
      </w:r>
      <w:r w:rsidRPr="004F6CBE">
        <w:rPr>
          <w:rFonts w:cs="Arial"/>
          <w:sz w:val="24"/>
        </w:rPr>
        <w:t>provar tal condição mediante a apresentação</w:t>
      </w:r>
      <w:r w:rsidRPr="004F6CBE">
        <w:rPr>
          <w:rFonts w:cs="Arial"/>
          <w:sz w:val="24"/>
        </w:rPr>
        <w:t xml:space="preserve"> de declaração da Fazenda respectiva do </w:t>
      </w:r>
      <w:r w:rsidRPr="004F6CBE">
        <w:rPr>
          <w:rFonts w:cs="Arial"/>
          <w:sz w:val="24"/>
        </w:rPr>
        <w:t xml:space="preserve">seu domicílio ou sede, ou outra </w:t>
      </w:r>
      <w:r w:rsidRPr="004F6CBE">
        <w:rPr>
          <w:rFonts w:cs="Arial"/>
          <w:sz w:val="24"/>
        </w:rPr>
        <w:t xml:space="preserve">equivalente, na forma da lei; </w:t>
      </w:r>
      <w:r w:rsidRPr="004F6CBE">
        <w:rPr>
          <w:rFonts w:cs="Arial"/>
          <w:sz w:val="24"/>
        </w:rPr>
        <w:cr/>
      </w:r>
      <w:r w:rsidR="00E76BB3" w:rsidRPr="004F6CBE">
        <w:rPr>
          <w:rFonts w:cs="Arial"/>
          <w:sz w:val="24"/>
        </w:rPr>
        <w:br w:type="page"/>
      </w:r>
    </w:p>
    <w:p w14:paraId="1031316A" w14:textId="5DE08A7B" w:rsidR="00E76BB3" w:rsidRPr="004F6CBE" w:rsidRDefault="00E76BB3" w:rsidP="00114BD9">
      <w:pPr>
        <w:pStyle w:val="Ttulo1"/>
        <w:spacing w:before="52" w:line="276" w:lineRule="auto"/>
        <w:ind w:left="2977" w:right="2692"/>
        <w:jc w:val="center"/>
        <w:rPr>
          <w:rFonts w:ascii="Arial" w:hAnsi="Arial" w:cs="Arial"/>
          <w:b/>
          <w:color w:val="auto"/>
          <w:sz w:val="24"/>
          <w:szCs w:val="24"/>
        </w:rPr>
      </w:pPr>
      <w:r w:rsidRPr="004F6CBE">
        <w:rPr>
          <w:rFonts w:ascii="Arial" w:hAnsi="Arial" w:cs="Arial"/>
          <w:b/>
          <w:color w:val="auto"/>
          <w:sz w:val="24"/>
          <w:szCs w:val="24"/>
        </w:rPr>
        <w:lastRenderedPageBreak/>
        <w:t xml:space="preserve">ANEXO II </w:t>
      </w:r>
    </w:p>
    <w:p w14:paraId="6F838554" w14:textId="647C5CDE" w:rsidR="00504C5D" w:rsidRPr="004F6CBE" w:rsidRDefault="00504C5D" w:rsidP="00114BD9">
      <w:pPr>
        <w:pStyle w:val="Ttulo1"/>
        <w:spacing w:before="52" w:line="276" w:lineRule="auto"/>
        <w:ind w:right="2692"/>
        <w:rPr>
          <w:rFonts w:ascii="Arial" w:hAnsi="Arial" w:cs="Arial"/>
          <w:b/>
          <w:color w:val="auto"/>
          <w:sz w:val="24"/>
          <w:szCs w:val="24"/>
          <w:highlight w:val="yellow"/>
        </w:rPr>
      </w:pPr>
    </w:p>
    <w:p w14:paraId="1203AC82" w14:textId="77777777" w:rsidR="00E76BB3" w:rsidRPr="004F6CBE" w:rsidRDefault="00E76BB3" w:rsidP="00114BD9">
      <w:pPr>
        <w:spacing w:line="276" w:lineRule="auto"/>
        <w:rPr>
          <w:rFonts w:cs="Arial"/>
          <w:sz w:val="24"/>
          <w:highlight w:val="yellow"/>
        </w:rPr>
      </w:pPr>
    </w:p>
    <w:p w14:paraId="31FDB45F" w14:textId="77777777" w:rsidR="00E76BB3" w:rsidRPr="004F6CBE" w:rsidRDefault="00E76BB3" w:rsidP="00114BD9">
      <w:pPr>
        <w:spacing w:line="276" w:lineRule="auto"/>
        <w:rPr>
          <w:rFonts w:cs="Arial"/>
          <w:sz w:val="24"/>
          <w:highlight w:val="yellow"/>
        </w:rPr>
      </w:pPr>
    </w:p>
    <w:tbl>
      <w:tblPr>
        <w:tblW w:w="9158" w:type="dxa"/>
        <w:tblInd w:w="55" w:type="dxa"/>
        <w:tblLayout w:type="fixed"/>
        <w:tblCellMar>
          <w:top w:w="55" w:type="dxa"/>
          <w:left w:w="55" w:type="dxa"/>
          <w:bottom w:w="55" w:type="dxa"/>
          <w:right w:w="55" w:type="dxa"/>
        </w:tblCellMar>
        <w:tblLook w:val="0000" w:firstRow="0" w:lastRow="0" w:firstColumn="0" w:lastColumn="0" w:noHBand="0" w:noVBand="0"/>
      </w:tblPr>
      <w:tblGrid>
        <w:gridCol w:w="9158"/>
      </w:tblGrid>
      <w:tr w:rsidR="00E76BB3" w:rsidRPr="004F6CBE" w14:paraId="66FD0B8C" w14:textId="77777777" w:rsidTr="004F6CBE">
        <w:tc>
          <w:tcPr>
            <w:tcW w:w="9158" w:type="dxa"/>
            <w:tcBorders>
              <w:top w:val="single" w:sz="1" w:space="0" w:color="000000"/>
              <w:left w:val="single" w:sz="1" w:space="0" w:color="000000"/>
              <w:bottom w:val="single" w:sz="1" w:space="0" w:color="000000"/>
              <w:right w:val="single" w:sz="1" w:space="0" w:color="000000"/>
            </w:tcBorders>
            <w:shd w:val="clear" w:color="auto" w:fill="C0C0C0"/>
          </w:tcPr>
          <w:p w14:paraId="7356E0DA" w14:textId="77777777" w:rsidR="00E76BB3" w:rsidRPr="004F6CBE" w:rsidRDefault="00E76BB3" w:rsidP="00114BD9">
            <w:pPr>
              <w:pStyle w:val="Contedodatabela"/>
              <w:shd w:val="clear" w:color="auto" w:fill="C0C0C0"/>
              <w:snapToGrid w:val="0"/>
              <w:spacing w:line="276" w:lineRule="auto"/>
              <w:jc w:val="center"/>
              <w:rPr>
                <w:rFonts w:ascii="Arial" w:hAnsi="Arial" w:cs="Arial"/>
                <w:sz w:val="24"/>
                <w:szCs w:val="24"/>
              </w:rPr>
            </w:pPr>
            <w:r w:rsidRPr="004F6CBE">
              <w:rPr>
                <w:rFonts w:ascii="Arial" w:hAnsi="Arial" w:cs="Arial"/>
                <w:b/>
                <w:bCs/>
                <w:sz w:val="24"/>
                <w:szCs w:val="24"/>
              </w:rPr>
              <w:t>TERMO DE REFERÊNCIA Nº 22/2022</w:t>
            </w:r>
          </w:p>
        </w:tc>
      </w:tr>
    </w:tbl>
    <w:p w14:paraId="14B0D98C" w14:textId="77777777" w:rsidR="00E76BB3" w:rsidRPr="004F6CBE" w:rsidRDefault="00E76BB3" w:rsidP="00114BD9">
      <w:pPr>
        <w:spacing w:line="276" w:lineRule="auto"/>
        <w:rPr>
          <w:rFonts w:cs="Arial"/>
          <w:sz w:val="24"/>
        </w:rPr>
      </w:pPr>
    </w:p>
    <w:p w14:paraId="5F96819C" w14:textId="77777777" w:rsidR="00E76BB3" w:rsidRPr="004F6CBE" w:rsidRDefault="00E76BB3" w:rsidP="00114BD9">
      <w:pPr>
        <w:widowControl w:val="0"/>
        <w:spacing w:line="276" w:lineRule="auto"/>
        <w:rPr>
          <w:rFonts w:cs="Arial"/>
          <w:b/>
          <w:bCs/>
          <w:sz w:val="24"/>
          <w:u w:val="single"/>
        </w:rPr>
      </w:pPr>
      <w:r w:rsidRPr="004F6CBE">
        <w:rPr>
          <w:rFonts w:cs="Arial"/>
          <w:b/>
          <w:bCs/>
          <w:sz w:val="24"/>
          <w:u w:val="single"/>
        </w:rPr>
        <w:t>1. DO OBJETO</w:t>
      </w:r>
    </w:p>
    <w:p w14:paraId="2BF72EE4" w14:textId="77777777" w:rsidR="00E76BB3" w:rsidRPr="004F6CBE" w:rsidRDefault="00E76BB3" w:rsidP="00114BD9">
      <w:pPr>
        <w:spacing w:line="276" w:lineRule="auto"/>
        <w:rPr>
          <w:rFonts w:cs="Arial"/>
          <w:b/>
          <w:bCs/>
          <w:color w:val="000000"/>
          <w:sz w:val="24"/>
          <w:u w:val="single"/>
        </w:rPr>
      </w:pPr>
      <w:r w:rsidRPr="004F6CBE">
        <w:rPr>
          <w:rFonts w:cs="Arial"/>
          <w:sz w:val="24"/>
        </w:rPr>
        <w:t>1.1 – O presente Termo de Referência tem por objeto a aquisição de material gráfico para atender as necessidades da Semana de Enfermagem de 2022.</w:t>
      </w:r>
    </w:p>
    <w:p w14:paraId="44CEA5E9" w14:textId="77777777" w:rsidR="00E76BB3" w:rsidRPr="004F6CBE" w:rsidRDefault="00E76BB3" w:rsidP="00114BD9">
      <w:pPr>
        <w:autoSpaceDE w:val="0"/>
        <w:autoSpaceDN w:val="0"/>
        <w:adjustRightInd w:val="0"/>
        <w:spacing w:line="276" w:lineRule="auto"/>
        <w:rPr>
          <w:rFonts w:cs="Arial"/>
          <w:b/>
          <w:bCs/>
          <w:color w:val="000000"/>
          <w:sz w:val="24"/>
          <w:u w:val="single"/>
        </w:rPr>
      </w:pPr>
    </w:p>
    <w:p w14:paraId="46BFC79E" w14:textId="77777777" w:rsidR="00E76BB3" w:rsidRPr="004F6CBE" w:rsidRDefault="00E76BB3" w:rsidP="00114BD9">
      <w:pPr>
        <w:autoSpaceDE w:val="0"/>
        <w:autoSpaceDN w:val="0"/>
        <w:adjustRightInd w:val="0"/>
        <w:spacing w:line="276" w:lineRule="auto"/>
        <w:rPr>
          <w:rFonts w:cs="Arial"/>
          <w:b/>
          <w:bCs/>
          <w:color w:val="000000"/>
          <w:sz w:val="24"/>
          <w:u w:val="single"/>
        </w:rPr>
      </w:pPr>
      <w:r w:rsidRPr="004F6CBE">
        <w:rPr>
          <w:rFonts w:cs="Arial"/>
          <w:b/>
          <w:bCs/>
          <w:color w:val="000000"/>
          <w:sz w:val="24"/>
          <w:u w:val="single"/>
        </w:rPr>
        <w:t>2. JUSTIFICATIVA</w:t>
      </w:r>
    </w:p>
    <w:p w14:paraId="4659C86C" w14:textId="77777777" w:rsidR="00E76BB3" w:rsidRPr="004F6CBE" w:rsidRDefault="00E76BB3" w:rsidP="00114BD9">
      <w:pPr>
        <w:pStyle w:val="Default"/>
        <w:spacing w:line="276" w:lineRule="auto"/>
        <w:jc w:val="both"/>
      </w:pPr>
      <w:r w:rsidRPr="004F6CBE">
        <w:t xml:space="preserve">2.1. </w:t>
      </w:r>
      <w:r w:rsidRPr="004F6CBE">
        <w:rPr>
          <w:b/>
          <w:bCs/>
        </w:rPr>
        <w:t>A SEMANA DE ENFERMAGEM</w:t>
      </w:r>
      <w:r w:rsidRPr="004F6CBE">
        <w:t>, evento que foi instituído pelo Decreto Federal nº 48.202, de 12.05.1960, e que compõe o calendário do Sistema Cofen/Conselhos Regionais, sendo realizada anualmente no mês de maio, tem por finalidade, o congraçamento da classe e suas diferentes categorias profissionais, através de encontros científicos e sociais, valorizando a missão da categoria que prioriza o cuidar e o bem-estar da sociedade. Também um momento de união e luta pela melhoria da categoria, bem como, reflexões sobres os rumos da profissão, seus direitos, deveres e conquistas. Momento para fortalecer e ampliar as ações na luta pelo fortalecimento e aperfeiçoamento da Enfermagem, através da realização de vários eventos.</w:t>
      </w:r>
    </w:p>
    <w:p w14:paraId="7D6AB0C5" w14:textId="77777777" w:rsidR="00E76BB3" w:rsidRPr="004F6CBE" w:rsidRDefault="00E76BB3" w:rsidP="00114BD9">
      <w:pPr>
        <w:pStyle w:val="Default"/>
        <w:spacing w:line="276" w:lineRule="auto"/>
        <w:jc w:val="both"/>
      </w:pPr>
    </w:p>
    <w:p w14:paraId="010C7818" w14:textId="77777777" w:rsidR="00E76BB3" w:rsidRPr="004F6CBE" w:rsidRDefault="00E76BB3" w:rsidP="00114BD9">
      <w:pPr>
        <w:spacing w:line="276" w:lineRule="auto"/>
        <w:rPr>
          <w:rFonts w:cs="Arial"/>
          <w:b/>
          <w:bCs/>
          <w:sz w:val="24"/>
          <w:u w:val="single"/>
        </w:rPr>
      </w:pPr>
      <w:r w:rsidRPr="004F6CBE">
        <w:rPr>
          <w:rFonts w:cs="Arial"/>
          <w:b/>
          <w:bCs/>
          <w:sz w:val="24"/>
          <w:u w:val="single"/>
        </w:rPr>
        <w:t>3. FUNDAMENTO LEGAL</w:t>
      </w:r>
    </w:p>
    <w:p w14:paraId="5667F461" w14:textId="77777777" w:rsidR="00E76BB3" w:rsidRPr="004F6CBE" w:rsidRDefault="00E76BB3" w:rsidP="00114BD9">
      <w:pPr>
        <w:pStyle w:val="Default"/>
        <w:spacing w:line="276" w:lineRule="auto"/>
        <w:jc w:val="both"/>
        <w:rPr>
          <w:color w:val="auto"/>
        </w:rPr>
      </w:pPr>
      <w:r w:rsidRPr="004F6CBE">
        <w:t>3.1. A prestação dos serviços objeto deste Termo de Referência, está fundamentada com base na Lei 14.133 de 2021;</w:t>
      </w:r>
    </w:p>
    <w:p w14:paraId="6D1707E6" w14:textId="77777777" w:rsidR="00E76BB3" w:rsidRPr="004F6CBE" w:rsidRDefault="00E76BB3" w:rsidP="00114BD9">
      <w:pPr>
        <w:spacing w:line="276" w:lineRule="auto"/>
        <w:rPr>
          <w:rFonts w:cs="Arial"/>
          <w:sz w:val="24"/>
        </w:rPr>
      </w:pPr>
      <w:r w:rsidRPr="004F6CBE">
        <w:rPr>
          <w:rFonts w:cs="Arial"/>
          <w:color w:val="000000"/>
          <w:sz w:val="24"/>
        </w:rPr>
        <w:t>3.2.  O</w:t>
      </w:r>
      <w:r w:rsidRPr="004F6CBE">
        <w:rPr>
          <w:rFonts w:cs="Arial"/>
          <w:sz w:val="24"/>
        </w:rPr>
        <w:t xml:space="preserve"> método de seleção da proposta é o de menor preço, Art. 33, inciso I da Lei n° 14.133/2021), considerando que seja mais vantajoso para a Autarquia.   </w:t>
      </w:r>
    </w:p>
    <w:p w14:paraId="279705FB" w14:textId="77777777" w:rsidR="00E76BB3" w:rsidRPr="004F6CBE" w:rsidRDefault="00E76BB3" w:rsidP="00114BD9">
      <w:pPr>
        <w:spacing w:line="276" w:lineRule="auto"/>
        <w:rPr>
          <w:rFonts w:cs="Arial"/>
          <w:sz w:val="24"/>
        </w:rPr>
      </w:pPr>
    </w:p>
    <w:p w14:paraId="37F8D153" w14:textId="77777777" w:rsidR="00E76BB3" w:rsidRPr="004F6CBE" w:rsidRDefault="00E76BB3" w:rsidP="00114BD9">
      <w:pPr>
        <w:spacing w:line="276" w:lineRule="auto"/>
        <w:rPr>
          <w:rFonts w:cs="Arial"/>
          <w:b/>
          <w:bCs/>
          <w:sz w:val="24"/>
          <w:u w:val="single"/>
        </w:rPr>
      </w:pPr>
    </w:p>
    <w:p w14:paraId="5F8323A9" w14:textId="77777777" w:rsidR="00E76BB3" w:rsidRPr="004F6CBE" w:rsidRDefault="00E76BB3" w:rsidP="00114BD9">
      <w:pPr>
        <w:spacing w:line="276" w:lineRule="auto"/>
        <w:rPr>
          <w:rFonts w:cs="Arial"/>
          <w:b/>
          <w:bCs/>
          <w:sz w:val="24"/>
          <w:u w:val="single"/>
        </w:rPr>
      </w:pPr>
      <w:r w:rsidRPr="004F6CBE">
        <w:rPr>
          <w:rFonts w:cs="Arial"/>
          <w:b/>
          <w:bCs/>
          <w:sz w:val="24"/>
          <w:u w:val="single"/>
        </w:rPr>
        <w:t>4. ESPECIFICAÇÕES DO OBJETO</w:t>
      </w:r>
    </w:p>
    <w:p w14:paraId="44FBE150" w14:textId="77777777" w:rsidR="00E76BB3" w:rsidRPr="004F6CBE" w:rsidRDefault="00E76BB3" w:rsidP="00114BD9">
      <w:pPr>
        <w:spacing w:line="276" w:lineRule="auto"/>
        <w:jc w:val="center"/>
        <w:rPr>
          <w:rFonts w:cs="Arial"/>
          <w:b/>
          <w:bCs/>
          <w:sz w:val="24"/>
          <w:u w:val="single"/>
        </w:rPr>
      </w:pPr>
    </w:p>
    <w:p w14:paraId="0DFF8884" w14:textId="77777777" w:rsidR="00E76BB3" w:rsidRPr="004F6CBE" w:rsidRDefault="00E76BB3" w:rsidP="00114BD9">
      <w:pPr>
        <w:spacing w:line="276" w:lineRule="auto"/>
        <w:jc w:val="center"/>
        <w:rPr>
          <w:rFonts w:cs="Arial"/>
          <w:b/>
          <w:sz w:val="24"/>
        </w:rPr>
      </w:pPr>
      <w:r w:rsidRPr="004F6CBE">
        <w:rPr>
          <w:rFonts w:cs="Arial"/>
          <w:b/>
          <w:sz w:val="24"/>
        </w:rPr>
        <w:t>MATERIAL GRÁFICO</w:t>
      </w:r>
    </w:p>
    <w:p w14:paraId="1F24EA40" w14:textId="77777777" w:rsidR="00E76BB3" w:rsidRPr="004F6CBE" w:rsidRDefault="00E76BB3" w:rsidP="00114BD9">
      <w:pPr>
        <w:spacing w:line="276" w:lineRule="auto"/>
        <w:rPr>
          <w:rFonts w:cs="Arial"/>
          <w:b/>
          <w:sz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840"/>
        <w:gridCol w:w="993"/>
        <w:gridCol w:w="1275"/>
      </w:tblGrid>
      <w:tr w:rsidR="004F6CBE" w:rsidRPr="004F6CBE" w14:paraId="5F8660A6" w14:textId="77777777" w:rsidTr="004F6CBE">
        <w:trPr>
          <w:trHeight w:val="535"/>
        </w:trPr>
        <w:tc>
          <w:tcPr>
            <w:tcW w:w="851" w:type="dxa"/>
            <w:vAlign w:val="center"/>
          </w:tcPr>
          <w:p w14:paraId="0B5E1F34" w14:textId="77777777" w:rsidR="004F6CBE" w:rsidRPr="004F6CBE" w:rsidRDefault="004F6CBE" w:rsidP="00114BD9">
            <w:pPr>
              <w:spacing w:line="276" w:lineRule="auto"/>
              <w:jc w:val="center"/>
              <w:rPr>
                <w:rFonts w:cs="Arial"/>
                <w:b/>
                <w:sz w:val="24"/>
              </w:rPr>
            </w:pPr>
            <w:bookmarkStart w:id="5" w:name="_Hlk57902829"/>
            <w:r w:rsidRPr="004F6CBE">
              <w:rPr>
                <w:rFonts w:cs="Arial"/>
                <w:b/>
                <w:sz w:val="24"/>
              </w:rPr>
              <w:t>ITEM</w:t>
            </w:r>
          </w:p>
        </w:tc>
        <w:tc>
          <w:tcPr>
            <w:tcW w:w="5840" w:type="dxa"/>
            <w:vAlign w:val="center"/>
          </w:tcPr>
          <w:p w14:paraId="34DFCC15" w14:textId="77777777" w:rsidR="004F6CBE" w:rsidRPr="004F6CBE" w:rsidRDefault="004F6CBE" w:rsidP="00114BD9">
            <w:pPr>
              <w:spacing w:line="276" w:lineRule="auto"/>
              <w:jc w:val="center"/>
              <w:rPr>
                <w:rFonts w:cs="Arial"/>
                <w:b/>
                <w:sz w:val="24"/>
              </w:rPr>
            </w:pPr>
            <w:r w:rsidRPr="004F6CBE">
              <w:rPr>
                <w:rFonts w:cs="Arial"/>
                <w:b/>
                <w:sz w:val="24"/>
              </w:rPr>
              <w:t xml:space="preserve">DESCRIÇÃO </w:t>
            </w:r>
          </w:p>
        </w:tc>
        <w:tc>
          <w:tcPr>
            <w:tcW w:w="993" w:type="dxa"/>
            <w:vAlign w:val="center"/>
          </w:tcPr>
          <w:p w14:paraId="08A51255" w14:textId="476A46E3" w:rsidR="004F6CBE" w:rsidRPr="004F6CBE" w:rsidRDefault="00114BD9" w:rsidP="00114BD9">
            <w:pPr>
              <w:tabs>
                <w:tab w:val="left" w:pos="218"/>
              </w:tabs>
              <w:spacing w:line="276" w:lineRule="auto"/>
              <w:jc w:val="center"/>
              <w:rPr>
                <w:rFonts w:cs="Arial"/>
                <w:b/>
                <w:sz w:val="24"/>
              </w:rPr>
            </w:pPr>
            <w:r>
              <w:rPr>
                <w:rFonts w:cs="Arial"/>
                <w:b/>
                <w:sz w:val="24"/>
              </w:rPr>
              <w:t>Quant.</w:t>
            </w:r>
          </w:p>
        </w:tc>
        <w:tc>
          <w:tcPr>
            <w:tcW w:w="1275" w:type="dxa"/>
            <w:vAlign w:val="center"/>
          </w:tcPr>
          <w:p w14:paraId="3FBCEC0B" w14:textId="77777777" w:rsidR="004F6CBE" w:rsidRPr="004F6CBE" w:rsidRDefault="004F6CBE" w:rsidP="00114BD9">
            <w:pPr>
              <w:spacing w:line="276" w:lineRule="auto"/>
              <w:jc w:val="center"/>
              <w:rPr>
                <w:rFonts w:cs="Arial"/>
                <w:b/>
                <w:sz w:val="24"/>
              </w:rPr>
            </w:pPr>
            <w:r w:rsidRPr="004F6CBE">
              <w:rPr>
                <w:rFonts w:cs="Arial"/>
                <w:b/>
                <w:sz w:val="24"/>
              </w:rPr>
              <w:t>Unidade de medida</w:t>
            </w:r>
          </w:p>
        </w:tc>
      </w:tr>
      <w:tr w:rsidR="004F6CBE" w:rsidRPr="004F6CBE" w14:paraId="78B0A7E7" w14:textId="77777777" w:rsidTr="004F6CBE">
        <w:trPr>
          <w:trHeight w:val="907"/>
        </w:trPr>
        <w:tc>
          <w:tcPr>
            <w:tcW w:w="851" w:type="dxa"/>
            <w:vAlign w:val="center"/>
          </w:tcPr>
          <w:p w14:paraId="4136A083" w14:textId="77777777" w:rsidR="004F6CBE" w:rsidRPr="004F6CBE" w:rsidRDefault="004F6CBE" w:rsidP="00114BD9">
            <w:pPr>
              <w:spacing w:line="276" w:lineRule="auto"/>
              <w:jc w:val="center"/>
              <w:rPr>
                <w:rFonts w:cs="Arial"/>
                <w:sz w:val="24"/>
              </w:rPr>
            </w:pPr>
            <w:r w:rsidRPr="004F6CBE">
              <w:rPr>
                <w:rFonts w:cs="Arial"/>
                <w:sz w:val="24"/>
              </w:rPr>
              <w:t>1</w:t>
            </w:r>
          </w:p>
        </w:tc>
        <w:tc>
          <w:tcPr>
            <w:tcW w:w="5840" w:type="dxa"/>
            <w:vAlign w:val="center"/>
          </w:tcPr>
          <w:p w14:paraId="67B8A41E" w14:textId="77777777" w:rsidR="004F6CBE" w:rsidRPr="004F6CBE" w:rsidRDefault="004F6CBE" w:rsidP="00114BD9">
            <w:pPr>
              <w:spacing w:line="276" w:lineRule="auto"/>
              <w:jc w:val="both"/>
              <w:rPr>
                <w:rFonts w:cs="Arial"/>
                <w:color w:val="000000"/>
                <w:sz w:val="24"/>
              </w:rPr>
            </w:pPr>
            <w:r w:rsidRPr="004F6CBE">
              <w:rPr>
                <w:rFonts w:cs="Arial"/>
                <w:b/>
                <w:bCs/>
                <w:color w:val="000000"/>
                <w:sz w:val="24"/>
              </w:rPr>
              <w:t>Caneta esferográfica personalizada</w:t>
            </w:r>
            <w:r w:rsidRPr="004F6CBE">
              <w:rPr>
                <w:rFonts w:cs="Arial"/>
                <w:color w:val="000000"/>
                <w:sz w:val="24"/>
              </w:rPr>
              <w:t xml:space="preserve"> corpo cromado, com apoio emborrachado, com clip colorido e com acionamento em clic, com gripping na ponta e </w:t>
            </w:r>
            <w:r w:rsidRPr="004F6CBE">
              <w:rPr>
                <w:rFonts w:cs="Arial"/>
                <w:color w:val="000000"/>
                <w:sz w:val="24"/>
              </w:rPr>
              <w:lastRenderedPageBreak/>
              <w:t>podendo ter aplicação de logomarca em quatro cores, escrita fina, tinta na cor azul.</w:t>
            </w:r>
          </w:p>
          <w:p w14:paraId="317D0DA2" w14:textId="77777777" w:rsidR="004F6CBE" w:rsidRPr="004F6CBE" w:rsidRDefault="004F6CBE" w:rsidP="00114BD9">
            <w:pPr>
              <w:spacing w:line="276" w:lineRule="auto"/>
              <w:jc w:val="both"/>
              <w:rPr>
                <w:rFonts w:cs="Arial"/>
                <w:sz w:val="24"/>
              </w:rPr>
            </w:pPr>
            <w:r w:rsidRPr="004F6CBE">
              <w:rPr>
                <w:rFonts w:cs="Arial"/>
                <w:color w:val="000000"/>
                <w:sz w:val="24"/>
              </w:rPr>
              <w:t xml:space="preserve"> Arte a definir</w:t>
            </w:r>
          </w:p>
        </w:tc>
        <w:tc>
          <w:tcPr>
            <w:tcW w:w="993" w:type="dxa"/>
            <w:shd w:val="clear" w:color="auto" w:fill="auto"/>
            <w:vAlign w:val="center"/>
          </w:tcPr>
          <w:p w14:paraId="2580C78F" w14:textId="77777777" w:rsidR="004F6CBE" w:rsidRPr="004F6CBE" w:rsidRDefault="004F6CBE" w:rsidP="00114BD9">
            <w:pPr>
              <w:spacing w:line="276" w:lineRule="auto"/>
              <w:jc w:val="center"/>
              <w:rPr>
                <w:rFonts w:cs="Arial"/>
                <w:sz w:val="24"/>
              </w:rPr>
            </w:pPr>
            <w:r w:rsidRPr="004F6CBE">
              <w:rPr>
                <w:rFonts w:cs="Arial"/>
                <w:sz w:val="24"/>
              </w:rPr>
              <w:lastRenderedPageBreak/>
              <w:t>4.250</w:t>
            </w:r>
          </w:p>
        </w:tc>
        <w:tc>
          <w:tcPr>
            <w:tcW w:w="1275" w:type="dxa"/>
            <w:vAlign w:val="center"/>
          </w:tcPr>
          <w:p w14:paraId="58748C45" w14:textId="4F01C96A" w:rsidR="004F6CBE" w:rsidRPr="004F6CBE" w:rsidRDefault="004F6CBE" w:rsidP="00114BD9">
            <w:pPr>
              <w:spacing w:line="276" w:lineRule="auto"/>
              <w:ind w:left="-260" w:right="180" w:firstLine="319"/>
              <w:jc w:val="center"/>
              <w:rPr>
                <w:rFonts w:cs="Arial"/>
                <w:color w:val="000000"/>
                <w:sz w:val="24"/>
              </w:rPr>
            </w:pPr>
            <w:r w:rsidRPr="004F6CBE">
              <w:rPr>
                <w:rFonts w:cs="Arial"/>
                <w:color w:val="000000"/>
                <w:sz w:val="24"/>
              </w:rPr>
              <w:t>U</w:t>
            </w:r>
            <w:r>
              <w:rPr>
                <w:rFonts w:cs="Arial"/>
                <w:color w:val="000000"/>
                <w:sz w:val="24"/>
              </w:rPr>
              <w:t>n</w:t>
            </w:r>
            <w:r w:rsidRPr="004F6CBE">
              <w:rPr>
                <w:rFonts w:cs="Arial"/>
                <w:color w:val="000000"/>
                <w:sz w:val="24"/>
              </w:rPr>
              <w:t>.</w:t>
            </w:r>
          </w:p>
        </w:tc>
      </w:tr>
      <w:tr w:rsidR="004F6CBE" w:rsidRPr="004F6CBE" w14:paraId="105EA65A" w14:textId="77777777" w:rsidTr="004F6CBE">
        <w:trPr>
          <w:trHeight w:val="907"/>
        </w:trPr>
        <w:tc>
          <w:tcPr>
            <w:tcW w:w="851" w:type="dxa"/>
            <w:vAlign w:val="center"/>
          </w:tcPr>
          <w:p w14:paraId="2C263A83" w14:textId="77777777" w:rsidR="004F6CBE" w:rsidRPr="004F6CBE" w:rsidRDefault="004F6CBE" w:rsidP="00114BD9">
            <w:pPr>
              <w:spacing w:line="276" w:lineRule="auto"/>
              <w:jc w:val="center"/>
              <w:rPr>
                <w:rFonts w:cs="Arial"/>
                <w:sz w:val="24"/>
              </w:rPr>
            </w:pPr>
            <w:r w:rsidRPr="004F6CBE">
              <w:rPr>
                <w:rFonts w:cs="Arial"/>
                <w:sz w:val="24"/>
              </w:rPr>
              <w:t>2</w:t>
            </w:r>
          </w:p>
        </w:tc>
        <w:tc>
          <w:tcPr>
            <w:tcW w:w="5840" w:type="dxa"/>
            <w:vAlign w:val="center"/>
          </w:tcPr>
          <w:p w14:paraId="519F7527" w14:textId="77777777" w:rsidR="004F6CBE" w:rsidRPr="004F6CBE" w:rsidRDefault="004F6CBE" w:rsidP="00114BD9">
            <w:pPr>
              <w:spacing w:line="276" w:lineRule="auto"/>
              <w:jc w:val="both"/>
              <w:rPr>
                <w:rFonts w:cs="Arial"/>
                <w:sz w:val="24"/>
              </w:rPr>
            </w:pPr>
            <w:r w:rsidRPr="004F6CBE">
              <w:rPr>
                <w:rFonts w:cs="Arial"/>
                <w:b/>
                <w:bCs/>
                <w:color w:val="000000"/>
                <w:sz w:val="24"/>
              </w:rPr>
              <w:t>Bloco de anotação</w:t>
            </w:r>
            <w:r w:rsidRPr="004F6CBE">
              <w:rPr>
                <w:rFonts w:cs="Arial"/>
                <w:color w:val="000000"/>
                <w:sz w:val="24"/>
              </w:rPr>
              <w:t xml:space="preserve"> sendo capa no formato aberto 15,0 x 42,0 e formato fechado 15,0 x 21,0 cm 30x1 Vias Capa de bloco em papel Cartão duo-design 300 grs., 4x0 cores. Prova digital, laminado Bopp fosco frente e verniz UV com reserva 60%. Miolo 30x1 Via em papel Offset 90 g, 4x0 cores. Prova digital. Acabamento: Grampeado, Micro serrilha, refilado, brochura colado a quente.</w:t>
            </w:r>
          </w:p>
        </w:tc>
        <w:tc>
          <w:tcPr>
            <w:tcW w:w="993" w:type="dxa"/>
            <w:shd w:val="clear" w:color="auto" w:fill="auto"/>
            <w:vAlign w:val="center"/>
          </w:tcPr>
          <w:p w14:paraId="6D5E3088" w14:textId="77777777" w:rsidR="004F6CBE" w:rsidRPr="004F6CBE" w:rsidRDefault="004F6CBE" w:rsidP="00114BD9">
            <w:pPr>
              <w:spacing w:line="276" w:lineRule="auto"/>
              <w:jc w:val="center"/>
              <w:rPr>
                <w:rFonts w:cs="Arial"/>
                <w:sz w:val="24"/>
              </w:rPr>
            </w:pPr>
            <w:r w:rsidRPr="004F6CBE">
              <w:rPr>
                <w:rFonts w:cs="Arial"/>
                <w:sz w:val="24"/>
              </w:rPr>
              <w:t>4.250</w:t>
            </w:r>
          </w:p>
        </w:tc>
        <w:tc>
          <w:tcPr>
            <w:tcW w:w="1275" w:type="dxa"/>
            <w:vAlign w:val="center"/>
          </w:tcPr>
          <w:p w14:paraId="5178C9AA" w14:textId="77777777" w:rsidR="004F6CBE" w:rsidRPr="004F6CBE" w:rsidRDefault="004F6CBE" w:rsidP="00114BD9">
            <w:pPr>
              <w:spacing w:line="276" w:lineRule="auto"/>
              <w:ind w:right="180"/>
              <w:jc w:val="center"/>
              <w:rPr>
                <w:rFonts w:cs="Arial"/>
                <w:color w:val="000000"/>
                <w:sz w:val="24"/>
              </w:rPr>
            </w:pPr>
          </w:p>
          <w:p w14:paraId="21DD6D21" w14:textId="77777777" w:rsidR="004F6CBE" w:rsidRPr="004F6CBE" w:rsidRDefault="004F6CBE" w:rsidP="00114BD9">
            <w:pPr>
              <w:spacing w:line="276" w:lineRule="auto"/>
              <w:ind w:right="180"/>
              <w:jc w:val="center"/>
              <w:rPr>
                <w:rFonts w:cs="Arial"/>
                <w:color w:val="000000"/>
                <w:sz w:val="24"/>
              </w:rPr>
            </w:pPr>
          </w:p>
          <w:p w14:paraId="46B053D2" w14:textId="77777777" w:rsidR="004F6CBE" w:rsidRPr="004F6CBE" w:rsidRDefault="004F6CBE" w:rsidP="00114BD9">
            <w:pPr>
              <w:spacing w:line="276" w:lineRule="auto"/>
              <w:ind w:right="180"/>
              <w:jc w:val="center"/>
              <w:rPr>
                <w:rFonts w:cs="Arial"/>
                <w:color w:val="000000"/>
                <w:sz w:val="24"/>
              </w:rPr>
            </w:pPr>
          </w:p>
          <w:p w14:paraId="758C680B" w14:textId="098621C6" w:rsidR="004F6CBE" w:rsidRPr="004F6CBE" w:rsidRDefault="004F6CBE" w:rsidP="00114BD9">
            <w:pPr>
              <w:spacing w:line="276" w:lineRule="auto"/>
              <w:ind w:left="-392" w:right="180" w:firstLine="425"/>
              <w:jc w:val="center"/>
              <w:rPr>
                <w:rFonts w:cs="Arial"/>
                <w:color w:val="000000"/>
                <w:sz w:val="24"/>
              </w:rPr>
            </w:pPr>
            <w:r w:rsidRPr="004F6CBE">
              <w:rPr>
                <w:rFonts w:cs="Arial"/>
                <w:color w:val="000000"/>
                <w:sz w:val="24"/>
              </w:rPr>
              <w:t>Un.</w:t>
            </w:r>
          </w:p>
          <w:p w14:paraId="26805626" w14:textId="77777777" w:rsidR="004F6CBE" w:rsidRPr="004F6CBE" w:rsidRDefault="004F6CBE" w:rsidP="00114BD9">
            <w:pPr>
              <w:spacing w:line="276" w:lineRule="auto"/>
              <w:ind w:right="180"/>
              <w:jc w:val="center"/>
              <w:rPr>
                <w:rFonts w:cs="Arial"/>
                <w:color w:val="000000"/>
                <w:sz w:val="24"/>
              </w:rPr>
            </w:pPr>
          </w:p>
          <w:p w14:paraId="2475B5DD" w14:textId="77777777" w:rsidR="004F6CBE" w:rsidRPr="004F6CBE" w:rsidRDefault="004F6CBE" w:rsidP="00114BD9">
            <w:pPr>
              <w:spacing w:line="276" w:lineRule="auto"/>
              <w:ind w:right="180"/>
              <w:jc w:val="center"/>
              <w:rPr>
                <w:rFonts w:cs="Arial"/>
                <w:color w:val="000000"/>
                <w:sz w:val="24"/>
              </w:rPr>
            </w:pPr>
          </w:p>
          <w:p w14:paraId="52CEB2C1" w14:textId="77777777" w:rsidR="004F6CBE" w:rsidRPr="004F6CBE" w:rsidRDefault="004F6CBE" w:rsidP="00114BD9">
            <w:pPr>
              <w:spacing w:line="276" w:lineRule="auto"/>
              <w:ind w:right="180"/>
              <w:jc w:val="center"/>
              <w:rPr>
                <w:rFonts w:cs="Arial"/>
                <w:color w:val="000000"/>
                <w:sz w:val="24"/>
              </w:rPr>
            </w:pPr>
          </w:p>
        </w:tc>
      </w:tr>
      <w:tr w:rsidR="004F6CBE" w:rsidRPr="004F6CBE" w14:paraId="560D4F41" w14:textId="77777777" w:rsidTr="004F6CBE">
        <w:trPr>
          <w:trHeight w:val="960"/>
        </w:trPr>
        <w:tc>
          <w:tcPr>
            <w:tcW w:w="851" w:type="dxa"/>
            <w:vAlign w:val="center"/>
          </w:tcPr>
          <w:p w14:paraId="1A208524" w14:textId="77777777" w:rsidR="004F6CBE" w:rsidRPr="004F6CBE" w:rsidRDefault="004F6CBE" w:rsidP="00114BD9">
            <w:pPr>
              <w:spacing w:line="276" w:lineRule="auto"/>
              <w:jc w:val="center"/>
              <w:rPr>
                <w:rFonts w:cs="Arial"/>
                <w:bCs/>
                <w:sz w:val="24"/>
              </w:rPr>
            </w:pPr>
            <w:r w:rsidRPr="004F6CBE">
              <w:rPr>
                <w:rFonts w:cs="Arial"/>
                <w:bCs/>
                <w:sz w:val="24"/>
              </w:rPr>
              <w:t>3</w:t>
            </w:r>
          </w:p>
        </w:tc>
        <w:tc>
          <w:tcPr>
            <w:tcW w:w="5840" w:type="dxa"/>
            <w:vAlign w:val="center"/>
          </w:tcPr>
          <w:p w14:paraId="64E69140" w14:textId="3A8FFC19" w:rsidR="004F6CBE" w:rsidRPr="004F6CBE" w:rsidRDefault="004F6CBE" w:rsidP="00114BD9">
            <w:pPr>
              <w:spacing w:line="276" w:lineRule="auto"/>
              <w:jc w:val="both"/>
              <w:rPr>
                <w:rFonts w:cs="Arial"/>
                <w:color w:val="000000"/>
                <w:sz w:val="24"/>
              </w:rPr>
            </w:pPr>
            <w:r w:rsidRPr="004F6CBE">
              <w:rPr>
                <w:rFonts w:cs="Arial"/>
                <w:color w:val="000000"/>
                <w:sz w:val="24"/>
              </w:rPr>
              <w:t>Pasta Aba elástico ofício cristal 335x235mm. Arte a definir, a qual será impressa na capa.</w:t>
            </w:r>
          </w:p>
        </w:tc>
        <w:tc>
          <w:tcPr>
            <w:tcW w:w="993" w:type="dxa"/>
            <w:shd w:val="clear" w:color="auto" w:fill="auto"/>
            <w:vAlign w:val="center"/>
          </w:tcPr>
          <w:p w14:paraId="7C5F3577" w14:textId="77777777" w:rsidR="004F6CBE" w:rsidRPr="004F6CBE" w:rsidRDefault="004F6CBE" w:rsidP="00114BD9">
            <w:pPr>
              <w:spacing w:line="276" w:lineRule="auto"/>
              <w:jc w:val="center"/>
              <w:rPr>
                <w:rFonts w:cs="Arial"/>
                <w:sz w:val="24"/>
              </w:rPr>
            </w:pPr>
            <w:r w:rsidRPr="004F6CBE">
              <w:rPr>
                <w:rFonts w:cs="Arial"/>
                <w:sz w:val="24"/>
              </w:rPr>
              <w:t>4.250</w:t>
            </w:r>
          </w:p>
        </w:tc>
        <w:tc>
          <w:tcPr>
            <w:tcW w:w="1275" w:type="dxa"/>
            <w:vAlign w:val="center"/>
          </w:tcPr>
          <w:p w14:paraId="4976B3FD" w14:textId="77777777" w:rsidR="004F6CBE" w:rsidRPr="004F6CBE" w:rsidRDefault="004F6CBE" w:rsidP="00114BD9">
            <w:pPr>
              <w:spacing w:line="276" w:lineRule="auto"/>
              <w:ind w:left="-392" w:right="180" w:firstLine="425"/>
              <w:jc w:val="center"/>
              <w:rPr>
                <w:rFonts w:cs="Arial"/>
                <w:color w:val="000000"/>
                <w:sz w:val="24"/>
              </w:rPr>
            </w:pPr>
            <w:r w:rsidRPr="004F6CBE">
              <w:rPr>
                <w:rFonts w:cs="Arial"/>
                <w:color w:val="000000"/>
                <w:sz w:val="24"/>
              </w:rPr>
              <w:t>Un.</w:t>
            </w:r>
          </w:p>
          <w:p w14:paraId="6B9301AD" w14:textId="6C6067B0" w:rsidR="004F6CBE" w:rsidRPr="004F6CBE" w:rsidRDefault="004F6CBE" w:rsidP="00114BD9">
            <w:pPr>
              <w:spacing w:line="276" w:lineRule="auto"/>
              <w:ind w:right="180"/>
              <w:jc w:val="center"/>
              <w:rPr>
                <w:rFonts w:cs="Arial"/>
                <w:color w:val="000000"/>
                <w:sz w:val="24"/>
              </w:rPr>
            </w:pPr>
          </w:p>
        </w:tc>
      </w:tr>
      <w:tr w:rsidR="004F6CBE" w:rsidRPr="004F6CBE" w14:paraId="4FA73AFC" w14:textId="77777777" w:rsidTr="004F6CBE">
        <w:trPr>
          <w:trHeight w:val="907"/>
        </w:trPr>
        <w:tc>
          <w:tcPr>
            <w:tcW w:w="851" w:type="dxa"/>
            <w:vAlign w:val="center"/>
          </w:tcPr>
          <w:p w14:paraId="57A6607B" w14:textId="77777777" w:rsidR="004F6CBE" w:rsidRPr="004F6CBE" w:rsidRDefault="004F6CBE" w:rsidP="00114BD9">
            <w:pPr>
              <w:spacing w:line="276" w:lineRule="auto"/>
              <w:jc w:val="center"/>
              <w:rPr>
                <w:rFonts w:cs="Arial"/>
                <w:bCs/>
                <w:sz w:val="24"/>
              </w:rPr>
            </w:pPr>
            <w:r w:rsidRPr="004F6CBE">
              <w:rPr>
                <w:rFonts w:cs="Arial"/>
                <w:bCs/>
                <w:sz w:val="24"/>
              </w:rPr>
              <w:t>4</w:t>
            </w:r>
          </w:p>
        </w:tc>
        <w:tc>
          <w:tcPr>
            <w:tcW w:w="5840" w:type="dxa"/>
            <w:vAlign w:val="center"/>
          </w:tcPr>
          <w:p w14:paraId="24D02FCB" w14:textId="77777777" w:rsidR="004F6CBE" w:rsidRPr="004F6CBE" w:rsidRDefault="004F6CBE" w:rsidP="00114BD9">
            <w:pPr>
              <w:spacing w:line="276" w:lineRule="auto"/>
              <w:jc w:val="both"/>
              <w:rPr>
                <w:rFonts w:cs="Arial"/>
                <w:color w:val="000000"/>
                <w:sz w:val="24"/>
              </w:rPr>
            </w:pPr>
            <w:r w:rsidRPr="004F6CBE">
              <w:rPr>
                <w:rFonts w:cs="Arial"/>
                <w:color w:val="000000"/>
                <w:sz w:val="24"/>
              </w:rPr>
              <w:t>Bolsas de 40 cm de comprimento x 40 cm de largura de algodão ou material compatível com arte do evento na frente.</w:t>
            </w:r>
          </w:p>
        </w:tc>
        <w:tc>
          <w:tcPr>
            <w:tcW w:w="993" w:type="dxa"/>
            <w:shd w:val="clear" w:color="auto" w:fill="auto"/>
            <w:vAlign w:val="center"/>
          </w:tcPr>
          <w:p w14:paraId="61C641CE" w14:textId="77777777" w:rsidR="004F6CBE" w:rsidRPr="004F6CBE" w:rsidRDefault="004F6CBE" w:rsidP="00114BD9">
            <w:pPr>
              <w:spacing w:line="276" w:lineRule="auto"/>
              <w:jc w:val="center"/>
              <w:rPr>
                <w:rFonts w:cs="Arial"/>
                <w:sz w:val="24"/>
              </w:rPr>
            </w:pPr>
            <w:r w:rsidRPr="004F6CBE">
              <w:rPr>
                <w:rFonts w:cs="Arial"/>
                <w:sz w:val="24"/>
              </w:rPr>
              <w:t>650</w:t>
            </w:r>
          </w:p>
        </w:tc>
        <w:tc>
          <w:tcPr>
            <w:tcW w:w="1275" w:type="dxa"/>
            <w:vAlign w:val="center"/>
          </w:tcPr>
          <w:p w14:paraId="60F78FAA" w14:textId="77777777" w:rsidR="004F6CBE" w:rsidRPr="004F6CBE" w:rsidRDefault="004F6CBE" w:rsidP="00114BD9">
            <w:pPr>
              <w:spacing w:line="276" w:lineRule="auto"/>
              <w:ind w:left="-392" w:right="180" w:firstLine="425"/>
              <w:jc w:val="center"/>
              <w:rPr>
                <w:rFonts w:cs="Arial"/>
                <w:color w:val="000000"/>
                <w:sz w:val="24"/>
              </w:rPr>
            </w:pPr>
            <w:r w:rsidRPr="004F6CBE">
              <w:rPr>
                <w:rFonts w:cs="Arial"/>
                <w:color w:val="000000"/>
                <w:sz w:val="24"/>
              </w:rPr>
              <w:t>Un.</w:t>
            </w:r>
          </w:p>
          <w:p w14:paraId="0DD76B7C" w14:textId="69E3BDDC" w:rsidR="004F6CBE" w:rsidRPr="004F6CBE" w:rsidRDefault="004F6CBE" w:rsidP="00114BD9">
            <w:pPr>
              <w:spacing w:line="276" w:lineRule="auto"/>
              <w:ind w:left="33" w:right="180"/>
              <w:jc w:val="center"/>
              <w:rPr>
                <w:rFonts w:cs="Arial"/>
                <w:color w:val="000000"/>
                <w:sz w:val="24"/>
              </w:rPr>
            </w:pPr>
          </w:p>
        </w:tc>
      </w:tr>
      <w:tr w:rsidR="004F6CBE" w:rsidRPr="004F6CBE" w14:paraId="384CE2F8" w14:textId="77777777" w:rsidTr="004F6CBE">
        <w:trPr>
          <w:trHeight w:val="907"/>
        </w:trPr>
        <w:tc>
          <w:tcPr>
            <w:tcW w:w="851" w:type="dxa"/>
            <w:vAlign w:val="center"/>
          </w:tcPr>
          <w:p w14:paraId="5D8EAC50" w14:textId="77777777" w:rsidR="004F6CBE" w:rsidRPr="004F6CBE" w:rsidRDefault="004F6CBE" w:rsidP="00114BD9">
            <w:pPr>
              <w:spacing w:line="276" w:lineRule="auto"/>
              <w:jc w:val="center"/>
              <w:rPr>
                <w:rFonts w:cs="Arial"/>
                <w:bCs/>
                <w:sz w:val="24"/>
              </w:rPr>
            </w:pPr>
            <w:r w:rsidRPr="004F6CBE">
              <w:rPr>
                <w:rFonts w:cs="Arial"/>
                <w:bCs/>
                <w:sz w:val="24"/>
              </w:rPr>
              <w:t>5</w:t>
            </w:r>
          </w:p>
        </w:tc>
        <w:tc>
          <w:tcPr>
            <w:tcW w:w="5840" w:type="dxa"/>
            <w:vAlign w:val="center"/>
          </w:tcPr>
          <w:p w14:paraId="45755FF0" w14:textId="77777777" w:rsidR="004F6CBE" w:rsidRPr="004F6CBE" w:rsidRDefault="004F6CBE" w:rsidP="00114BD9">
            <w:pPr>
              <w:spacing w:line="276" w:lineRule="auto"/>
              <w:jc w:val="both"/>
              <w:rPr>
                <w:rFonts w:cs="Arial"/>
                <w:color w:val="000000"/>
                <w:sz w:val="24"/>
              </w:rPr>
            </w:pPr>
            <w:r w:rsidRPr="004F6CBE">
              <w:rPr>
                <w:rFonts w:cs="Arial"/>
                <w:color w:val="000000"/>
                <w:sz w:val="24"/>
              </w:rPr>
              <w:t xml:space="preserve">Banner tamanho 800x1200, com cordão, bastão e tripé, cores só frente (um a ser usado no evento em Natal e outro no evento em Mossoró). A empresa deverá se responsabilizar com os custos da montagem, desmontagem e deslocamento para Mossoró. </w:t>
            </w:r>
          </w:p>
          <w:p w14:paraId="42EE6316" w14:textId="77777777" w:rsidR="004F6CBE" w:rsidRPr="004F6CBE" w:rsidRDefault="004F6CBE" w:rsidP="00114BD9">
            <w:pPr>
              <w:spacing w:line="276" w:lineRule="auto"/>
              <w:jc w:val="both"/>
              <w:rPr>
                <w:rFonts w:cs="Arial"/>
                <w:sz w:val="24"/>
              </w:rPr>
            </w:pPr>
            <w:r w:rsidRPr="004F6CBE">
              <w:rPr>
                <w:rFonts w:cs="Arial"/>
                <w:color w:val="000000"/>
                <w:sz w:val="24"/>
              </w:rPr>
              <w:t>(Dias 16 e 17 de maio em Natal e dia 19 de maio em Mossoró).</w:t>
            </w:r>
            <w:r w:rsidRPr="004F6CBE">
              <w:rPr>
                <w:rFonts w:cs="Arial"/>
                <w:sz w:val="24"/>
              </w:rPr>
              <w:t xml:space="preserve"> </w:t>
            </w:r>
          </w:p>
          <w:p w14:paraId="4E5C2838" w14:textId="77777777" w:rsidR="004F6CBE" w:rsidRPr="004F6CBE" w:rsidRDefault="004F6CBE" w:rsidP="00114BD9">
            <w:pPr>
              <w:spacing w:line="276" w:lineRule="auto"/>
              <w:jc w:val="both"/>
              <w:rPr>
                <w:rFonts w:cs="Arial"/>
                <w:color w:val="000000"/>
                <w:sz w:val="24"/>
              </w:rPr>
            </w:pPr>
          </w:p>
        </w:tc>
        <w:tc>
          <w:tcPr>
            <w:tcW w:w="993" w:type="dxa"/>
            <w:shd w:val="clear" w:color="auto" w:fill="auto"/>
            <w:vAlign w:val="center"/>
          </w:tcPr>
          <w:p w14:paraId="407FD565" w14:textId="63D7AFC7" w:rsidR="004F6CBE" w:rsidRPr="004F6CBE" w:rsidRDefault="004F6CBE" w:rsidP="00114BD9">
            <w:pPr>
              <w:spacing w:line="276" w:lineRule="auto"/>
              <w:jc w:val="center"/>
              <w:rPr>
                <w:rFonts w:cs="Arial"/>
                <w:sz w:val="24"/>
              </w:rPr>
            </w:pPr>
            <w:r w:rsidRPr="004F6CBE">
              <w:rPr>
                <w:rFonts w:cs="Arial"/>
                <w:sz w:val="24"/>
              </w:rPr>
              <w:t>02</w:t>
            </w:r>
          </w:p>
        </w:tc>
        <w:tc>
          <w:tcPr>
            <w:tcW w:w="1275" w:type="dxa"/>
            <w:vAlign w:val="center"/>
          </w:tcPr>
          <w:p w14:paraId="43004E79" w14:textId="77777777" w:rsidR="004F6CBE" w:rsidRPr="004F6CBE" w:rsidRDefault="004F6CBE" w:rsidP="00114BD9">
            <w:pPr>
              <w:spacing w:line="276" w:lineRule="auto"/>
              <w:ind w:left="-392" w:right="180" w:firstLine="425"/>
              <w:jc w:val="center"/>
              <w:rPr>
                <w:rFonts w:cs="Arial"/>
                <w:color w:val="000000"/>
                <w:sz w:val="24"/>
              </w:rPr>
            </w:pPr>
            <w:r w:rsidRPr="004F6CBE">
              <w:rPr>
                <w:rFonts w:cs="Arial"/>
                <w:color w:val="000000"/>
                <w:sz w:val="24"/>
              </w:rPr>
              <w:t>Un.</w:t>
            </w:r>
          </w:p>
          <w:p w14:paraId="032A507F" w14:textId="144F586F" w:rsidR="004F6CBE" w:rsidRPr="004F6CBE" w:rsidRDefault="004F6CBE" w:rsidP="00114BD9">
            <w:pPr>
              <w:spacing w:line="276" w:lineRule="auto"/>
              <w:ind w:left="-108" w:right="-108"/>
              <w:jc w:val="center"/>
              <w:rPr>
                <w:rFonts w:cs="Arial"/>
                <w:color w:val="000000"/>
                <w:sz w:val="24"/>
              </w:rPr>
            </w:pPr>
          </w:p>
        </w:tc>
      </w:tr>
      <w:tr w:rsidR="004F6CBE" w:rsidRPr="004F6CBE" w14:paraId="0A3362BE" w14:textId="77777777" w:rsidTr="004F6CBE">
        <w:trPr>
          <w:trHeight w:val="907"/>
        </w:trPr>
        <w:tc>
          <w:tcPr>
            <w:tcW w:w="851" w:type="dxa"/>
            <w:vAlign w:val="center"/>
          </w:tcPr>
          <w:p w14:paraId="78AC1CD8" w14:textId="77777777" w:rsidR="004F6CBE" w:rsidRPr="004F6CBE" w:rsidRDefault="004F6CBE" w:rsidP="00114BD9">
            <w:pPr>
              <w:spacing w:line="276" w:lineRule="auto"/>
              <w:jc w:val="center"/>
              <w:rPr>
                <w:rFonts w:cs="Arial"/>
                <w:bCs/>
                <w:sz w:val="24"/>
              </w:rPr>
            </w:pPr>
            <w:r w:rsidRPr="004F6CBE">
              <w:rPr>
                <w:rFonts w:cs="Arial"/>
                <w:bCs/>
                <w:sz w:val="24"/>
              </w:rPr>
              <w:t>6</w:t>
            </w:r>
          </w:p>
        </w:tc>
        <w:tc>
          <w:tcPr>
            <w:tcW w:w="5840" w:type="dxa"/>
            <w:vAlign w:val="center"/>
          </w:tcPr>
          <w:p w14:paraId="7DDB7D68" w14:textId="77777777" w:rsidR="004F6CBE" w:rsidRPr="004F6CBE" w:rsidRDefault="004F6CBE" w:rsidP="00114BD9">
            <w:pPr>
              <w:spacing w:line="276" w:lineRule="auto"/>
              <w:jc w:val="both"/>
              <w:rPr>
                <w:rFonts w:cs="Arial"/>
                <w:color w:val="000000"/>
                <w:sz w:val="24"/>
              </w:rPr>
            </w:pPr>
            <w:r w:rsidRPr="004F6CBE">
              <w:rPr>
                <w:rFonts w:cs="Arial"/>
                <w:color w:val="000000"/>
                <w:sz w:val="24"/>
              </w:rPr>
              <w:t>Banner saia de mesa/bancada para oito lugares com a apresentação da Semana da Enfermagem (A colocação e retirada do banner deverá ser feita pela empresa). 4x0 cores. Tamanho: 4,0 m x 1. Arte a definir.</w:t>
            </w:r>
          </w:p>
        </w:tc>
        <w:tc>
          <w:tcPr>
            <w:tcW w:w="993" w:type="dxa"/>
            <w:shd w:val="clear" w:color="auto" w:fill="auto"/>
            <w:vAlign w:val="center"/>
          </w:tcPr>
          <w:p w14:paraId="6866F132" w14:textId="77777777" w:rsidR="004F6CBE" w:rsidRPr="004F6CBE" w:rsidRDefault="004F6CBE" w:rsidP="00114BD9">
            <w:pPr>
              <w:spacing w:line="276" w:lineRule="auto"/>
              <w:jc w:val="center"/>
              <w:rPr>
                <w:rFonts w:cs="Arial"/>
                <w:sz w:val="24"/>
              </w:rPr>
            </w:pPr>
            <w:r w:rsidRPr="004F6CBE">
              <w:rPr>
                <w:rFonts w:cs="Arial"/>
                <w:sz w:val="24"/>
              </w:rPr>
              <w:t>01</w:t>
            </w:r>
          </w:p>
        </w:tc>
        <w:tc>
          <w:tcPr>
            <w:tcW w:w="1275" w:type="dxa"/>
            <w:vAlign w:val="center"/>
          </w:tcPr>
          <w:p w14:paraId="17EEB4DA" w14:textId="77777777" w:rsidR="004F6CBE" w:rsidRPr="004F6CBE" w:rsidRDefault="004F6CBE" w:rsidP="00114BD9">
            <w:pPr>
              <w:spacing w:line="276" w:lineRule="auto"/>
              <w:ind w:left="-392" w:right="180" w:firstLine="425"/>
              <w:jc w:val="center"/>
              <w:rPr>
                <w:rFonts w:cs="Arial"/>
                <w:color w:val="000000"/>
                <w:sz w:val="24"/>
              </w:rPr>
            </w:pPr>
            <w:r w:rsidRPr="004F6CBE">
              <w:rPr>
                <w:rFonts w:cs="Arial"/>
                <w:color w:val="000000"/>
                <w:sz w:val="24"/>
              </w:rPr>
              <w:t>Un.</w:t>
            </w:r>
          </w:p>
          <w:p w14:paraId="503FF317" w14:textId="7DCF61FA" w:rsidR="004F6CBE" w:rsidRPr="004F6CBE" w:rsidRDefault="004F6CBE" w:rsidP="00114BD9">
            <w:pPr>
              <w:spacing w:line="276" w:lineRule="auto"/>
              <w:ind w:left="-108" w:right="-108"/>
              <w:jc w:val="center"/>
              <w:rPr>
                <w:rFonts w:cs="Arial"/>
                <w:color w:val="000000"/>
                <w:sz w:val="24"/>
              </w:rPr>
            </w:pPr>
          </w:p>
        </w:tc>
      </w:tr>
      <w:tr w:rsidR="004F6CBE" w:rsidRPr="004F6CBE" w14:paraId="73CA1702" w14:textId="77777777" w:rsidTr="004F6CBE">
        <w:trPr>
          <w:trHeight w:val="907"/>
        </w:trPr>
        <w:tc>
          <w:tcPr>
            <w:tcW w:w="851" w:type="dxa"/>
            <w:vAlign w:val="center"/>
          </w:tcPr>
          <w:p w14:paraId="705FD4E2" w14:textId="77777777" w:rsidR="004F6CBE" w:rsidRPr="004F6CBE" w:rsidRDefault="004F6CBE" w:rsidP="00114BD9">
            <w:pPr>
              <w:spacing w:line="276" w:lineRule="auto"/>
              <w:jc w:val="center"/>
              <w:rPr>
                <w:rFonts w:cs="Arial"/>
                <w:bCs/>
                <w:sz w:val="24"/>
              </w:rPr>
            </w:pPr>
            <w:r w:rsidRPr="004F6CBE">
              <w:rPr>
                <w:rFonts w:cs="Arial"/>
                <w:bCs/>
                <w:sz w:val="24"/>
              </w:rPr>
              <w:t>7</w:t>
            </w:r>
          </w:p>
        </w:tc>
        <w:tc>
          <w:tcPr>
            <w:tcW w:w="5840" w:type="dxa"/>
            <w:vAlign w:val="center"/>
          </w:tcPr>
          <w:p w14:paraId="2776D558" w14:textId="77777777" w:rsidR="004F6CBE" w:rsidRPr="004F6CBE" w:rsidRDefault="004F6CBE" w:rsidP="00114BD9">
            <w:pPr>
              <w:spacing w:line="276" w:lineRule="auto"/>
              <w:jc w:val="both"/>
              <w:rPr>
                <w:rFonts w:cs="Arial"/>
                <w:color w:val="000000"/>
                <w:sz w:val="24"/>
              </w:rPr>
            </w:pPr>
            <w:r w:rsidRPr="004F6CBE">
              <w:rPr>
                <w:rFonts w:cs="Arial"/>
                <w:color w:val="000000"/>
                <w:sz w:val="24"/>
              </w:rPr>
              <w:t>Totem Alcóol em Gel com Pedal e Display com a logomarca do COREN.</w:t>
            </w:r>
          </w:p>
        </w:tc>
        <w:tc>
          <w:tcPr>
            <w:tcW w:w="993" w:type="dxa"/>
            <w:shd w:val="clear" w:color="auto" w:fill="auto"/>
            <w:vAlign w:val="center"/>
          </w:tcPr>
          <w:p w14:paraId="14E35289" w14:textId="77777777" w:rsidR="004F6CBE" w:rsidRPr="004F6CBE" w:rsidRDefault="004F6CBE" w:rsidP="00114BD9">
            <w:pPr>
              <w:spacing w:line="276" w:lineRule="auto"/>
              <w:jc w:val="center"/>
              <w:rPr>
                <w:rFonts w:cs="Arial"/>
                <w:sz w:val="24"/>
              </w:rPr>
            </w:pPr>
            <w:r w:rsidRPr="004F6CBE">
              <w:rPr>
                <w:rFonts w:cs="Arial"/>
                <w:sz w:val="24"/>
              </w:rPr>
              <w:t>2</w:t>
            </w:r>
          </w:p>
        </w:tc>
        <w:tc>
          <w:tcPr>
            <w:tcW w:w="1275" w:type="dxa"/>
            <w:vAlign w:val="center"/>
          </w:tcPr>
          <w:p w14:paraId="06AEA021" w14:textId="77777777" w:rsidR="004F6CBE" w:rsidRPr="004F6CBE" w:rsidRDefault="004F6CBE" w:rsidP="00114BD9">
            <w:pPr>
              <w:spacing w:line="276" w:lineRule="auto"/>
              <w:ind w:left="-392" w:right="180" w:firstLine="425"/>
              <w:jc w:val="center"/>
              <w:rPr>
                <w:rFonts w:cs="Arial"/>
                <w:color w:val="000000"/>
                <w:sz w:val="24"/>
              </w:rPr>
            </w:pPr>
            <w:r w:rsidRPr="004F6CBE">
              <w:rPr>
                <w:rFonts w:cs="Arial"/>
                <w:color w:val="000000"/>
                <w:sz w:val="24"/>
              </w:rPr>
              <w:t>Un.</w:t>
            </w:r>
          </w:p>
          <w:p w14:paraId="6FE202C5" w14:textId="3B9CBA94" w:rsidR="004F6CBE" w:rsidRPr="004F6CBE" w:rsidRDefault="004F6CBE" w:rsidP="00114BD9">
            <w:pPr>
              <w:spacing w:line="276" w:lineRule="auto"/>
              <w:ind w:left="33"/>
              <w:jc w:val="center"/>
              <w:rPr>
                <w:rFonts w:cs="Arial"/>
                <w:color w:val="000000"/>
                <w:sz w:val="24"/>
              </w:rPr>
            </w:pPr>
          </w:p>
        </w:tc>
      </w:tr>
      <w:tr w:rsidR="004F6CBE" w:rsidRPr="004F6CBE" w14:paraId="3764239E" w14:textId="77777777" w:rsidTr="004F6CBE">
        <w:trPr>
          <w:trHeight w:val="907"/>
        </w:trPr>
        <w:tc>
          <w:tcPr>
            <w:tcW w:w="851" w:type="dxa"/>
            <w:vAlign w:val="center"/>
          </w:tcPr>
          <w:p w14:paraId="2AE196D9" w14:textId="77777777" w:rsidR="004F6CBE" w:rsidRPr="004F6CBE" w:rsidRDefault="004F6CBE" w:rsidP="00114BD9">
            <w:pPr>
              <w:spacing w:line="276" w:lineRule="auto"/>
              <w:jc w:val="center"/>
              <w:rPr>
                <w:rFonts w:cs="Arial"/>
                <w:bCs/>
                <w:sz w:val="24"/>
              </w:rPr>
            </w:pPr>
            <w:r w:rsidRPr="004F6CBE">
              <w:rPr>
                <w:rFonts w:cs="Arial"/>
                <w:bCs/>
                <w:sz w:val="24"/>
              </w:rPr>
              <w:t>8</w:t>
            </w:r>
          </w:p>
        </w:tc>
        <w:tc>
          <w:tcPr>
            <w:tcW w:w="5840" w:type="dxa"/>
            <w:vAlign w:val="center"/>
          </w:tcPr>
          <w:p w14:paraId="2B64C4B2" w14:textId="77777777" w:rsidR="004F6CBE" w:rsidRPr="004F6CBE" w:rsidRDefault="004F6CBE" w:rsidP="00114BD9">
            <w:pPr>
              <w:autoSpaceDE w:val="0"/>
              <w:adjustRightInd w:val="0"/>
              <w:spacing w:line="276" w:lineRule="auto"/>
              <w:jc w:val="both"/>
              <w:rPr>
                <w:rFonts w:eastAsia="Calibri" w:cs="Arial"/>
                <w:color w:val="000000"/>
                <w:sz w:val="24"/>
                <w:lang w:eastAsia="en-US"/>
              </w:rPr>
            </w:pPr>
            <w:r w:rsidRPr="004F6CBE">
              <w:rPr>
                <w:rFonts w:eastAsia="Calibri" w:cs="Arial"/>
                <w:color w:val="000000"/>
                <w:sz w:val="24"/>
                <w:lang w:eastAsia="en-US"/>
              </w:rPr>
              <w:t xml:space="preserve">Camisetas de tamanhos variados na cor branca com arte colorida a ser definida na parte da frente e atrás da camiseta </w:t>
            </w:r>
          </w:p>
          <w:p w14:paraId="53DAAD8A" w14:textId="77777777" w:rsidR="004F6CBE" w:rsidRPr="004F6CBE" w:rsidRDefault="004F6CBE" w:rsidP="00114BD9">
            <w:pPr>
              <w:spacing w:line="276" w:lineRule="auto"/>
              <w:jc w:val="both"/>
              <w:rPr>
                <w:rFonts w:cs="Arial"/>
                <w:color w:val="000000"/>
                <w:sz w:val="24"/>
              </w:rPr>
            </w:pPr>
          </w:p>
        </w:tc>
        <w:tc>
          <w:tcPr>
            <w:tcW w:w="993" w:type="dxa"/>
            <w:shd w:val="clear" w:color="auto" w:fill="auto"/>
            <w:vAlign w:val="center"/>
          </w:tcPr>
          <w:p w14:paraId="07406EEA" w14:textId="77777777" w:rsidR="004F6CBE" w:rsidRPr="004F6CBE" w:rsidRDefault="004F6CBE" w:rsidP="00114BD9">
            <w:pPr>
              <w:spacing w:line="276" w:lineRule="auto"/>
              <w:jc w:val="center"/>
              <w:rPr>
                <w:rFonts w:cs="Arial"/>
                <w:sz w:val="24"/>
              </w:rPr>
            </w:pPr>
            <w:r w:rsidRPr="004F6CBE">
              <w:rPr>
                <w:rFonts w:cs="Arial"/>
                <w:sz w:val="24"/>
              </w:rPr>
              <w:t>650</w:t>
            </w:r>
          </w:p>
        </w:tc>
        <w:tc>
          <w:tcPr>
            <w:tcW w:w="1275" w:type="dxa"/>
            <w:vAlign w:val="center"/>
          </w:tcPr>
          <w:p w14:paraId="17E59310" w14:textId="77777777" w:rsidR="004F6CBE" w:rsidRPr="004F6CBE" w:rsidRDefault="004F6CBE" w:rsidP="00114BD9">
            <w:pPr>
              <w:spacing w:line="276" w:lineRule="auto"/>
              <w:ind w:left="-392" w:right="180" w:firstLine="425"/>
              <w:jc w:val="center"/>
              <w:rPr>
                <w:rFonts w:cs="Arial"/>
                <w:color w:val="000000"/>
                <w:sz w:val="24"/>
              </w:rPr>
            </w:pPr>
            <w:r w:rsidRPr="004F6CBE">
              <w:rPr>
                <w:rFonts w:cs="Arial"/>
                <w:color w:val="000000"/>
                <w:sz w:val="24"/>
              </w:rPr>
              <w:t>Un.</w:t>
            </w:r>
          </w:p>
          <w:p w14:paraId="4DEBAA13" w14:textId="7441B5BA" w:rsidR="004F6CBE" w:rsidRPr="004F6CBE" w:rsidRDefault="004F6CBE" w:rsidP="00114BD9">
            <w:pPr>
              <w:spacing w:line="276" w:lineRule="auto"/>
              <w:ind w:left="33"/>
              <w:jc w:val="center"/>
              <w:rPr>
                <w:rFonts w:cs="Arial"/>
                <w:color w:val="000000"/>
                <w:sz w:val="24"/>
              </w:rPr>
            </w:pPr>
          </w:p>
        </w:tc>
      </w:tr>
      <w:tr w:rsidR="004F6CBE" w:rsidRPr="004F6CBE" w14:paraId="69095759" w14:textId="77777777" w:rsidTr="004F6CBE">
        <w:trPr>
          <w:trHeight w:val="907"/>
        </w:trPr>
        <w:tc>
          <w:tcPr>
            <w:tcW w:w="851" w:type="dxa"/>
            <w:vAlign w:val="center"/>
          </w:tcPr>
          <w:p w14:paraId="17B73420" w14:textId="77777777" w:rsidR="004F6CBE" w:rsidRPr="004F6CBE" w:rsidRDefault="004F6CBE" w:rsidP="00114BD9">
            <w:pPr>
              <w:spacing w:line="276" w:lineRule="auto"/>
              <w:jc w:val="center"/>
              <w:rPr>
                <w:rFonts w:cs="Arial"/>
                <w:bCs/>
                <w:sz w:val="24"/>
              </w:rPr>
            </w:pPr>
            <w:r w:rsidRPr="004F6CBE">
              <w:rPr>
                <w:rFonts w:cs="Arial"/>
                <w:bCs/>
                <w:sz w:val="24"/>
              </w:rPr>
              <w:lastRenderedPageBreak/>
              <w:t>9</w:t>
            </w:r>
          </w:p>
        </w:tc>
        <w:tc>
          <w:tcPr>
            <w:tcW w:w="5840" w:type="dxa"/>
            <w:vAlign w:val="center"/>
          </w:tcPr>
          <w:p w14:paraId="6A576D4A" w14:textId="77777777" w:rsidR="004F6CBE" w:rsidRPr="004F6CBE" w:rsidRDefault="004F6CBE" w:rsidP="00114BD9">
            <w:pPr>
              <w:spacing w:line="276" w:lineRule="auto"/>
              <w:jc w:val="both"/>
              <w:rPr>
                <w:rFonts w:cs="Arial"/>
                <w:color w:val="000000"/>
                <w:sz w:val="24"/>
              </w:rPr>
            </w:pPr>
            <w:r w:rsidRPr="004F6CBE">
              <w:rPr>
                <w:rFonts w:eastAsia="Calibri" w:cs="Arial"/>
                <w:color w:val="000000"/>
                <w:sz w:val="24"/>
                <w:lang w:eastAsia="en-US"/>
              </w:rPr>
              <w:t>Camisetas para organização do evento de tamanhos variados na cor preta com arte colorida a ser definida na parte da frente e atrás da camiseta;</w:t>
            </w:r>
          </w:p>
        </w:tc>
        <w:tc>
          <w:tcPr>
            <w:tcW w:w="993" w:type="dxa"/>
            <w:shd w:val="clear" w:color="auto" w:fill="auto"/>
            <w:vAlign w:val="center"/>
          </w:tcPr>
          <w:p w14:paraId="37089C88" w14:textId="77777777" w:rsidR="004F6CBE" w:rsidRPr="004F6CBE" w:rsidRDefault="004F6CBE" w:rsidP="00114BD9">
            <w:pPr>
              <w:spacing w:line="276" w:lineRule="auto"/>
              <w:jc w:val="center"/>
              <w:rPr>
                <w:rFonts w:cs="Arial"/>
                <w:sz w:val="24"/>
              </w:rPr>
            </w:pPr>
            <w:r w:rsidRPr="004F6CBE">
              <w:rPr>
                <w:rFonts w:cs="Arial"/>
                <w:sz w:val="24"/>
              </w:rPr>
              <w:t>30</w:t>
            </w:r>
          </w:p>
        </w:tc>
        <w:tc>
          <w:tcPr>
            <w:tcW w:w="1275" w:type="dxa"/>
            <w:vAlign w:val="center"/>
          </w:tcPr>
          <w:p w14:paraId="1E364459" w14:textId="77777777" w:rsidR="004F6CBE" w:rsidRPr="004F6CBE" w:rsidRDefault="004F6CBE" w:rsidP="00114BD9">
            <w:pPr>
              <w:spacing w:line="276" w:lineRule="auto"/>
              <w:ind w:left="-392" w:right="180" w:firstLine="425"/>
              <w:jc w:val="center"/>
              <w:rPr>
                <w:rFonts w:cs="Arial"/>
                <w:color w:val="000000"/>
                <w:sz w:val="24"/>
              </w:rPr>
            </w:pPr>
            <w:r w:rsidRPr="004F6CBE">
              <w:rPr>
                <w:rFonts w:cs="Arial"/>
                <w:color w:val="000000"/>
                <w:sz w:val="24"/>
              </w:rPr>
              <w:t>Un.</w:t>
            </w:r>
          </w:p>
          <w:p w14:paraId="6069CF6B" w14:textId="5D479544" w:rsidR="004F6CBE" w:rsidRPr="004F6CBE" w:rsidRDefault="004F6CBE" w:rsidP="00114BD9">
            <w:pPr>
              <w:spacing w:line="276" w:lineRule="auto"/>
              <w:ind w:left="33" w:right="180"/>
              <w:jc w:val="center"/>
              <w:rPr>
                <w:rFonts w:cs="Arial"/>
                <w:color w:val="000000"/>
                <w:sz w:val="24"/>
              </w:rPr>
            </w:pPr>
          </w:p>
        </w:tc>
      </w:tr>
      <w:tr w:rsidR="004F6CBE" w:rsidRPr="004F6CBE" w14:paraId="04A2974D" w14:textId="77777777" w:rsidTr="004F6CBE">
        <w:trPr>
          <w:trHeight w:val="907"/>
        </w:trPr>
        <w:tc>
          <w:tcPr>
            <w:tcW w:w="851" w:type="dxa"/>
            <w:vAlign w:val="center"/>
          </w:tcPr>
          <w:p w14:paraId="2668EACB" w14:textId="77777777" w:rsidR="004F6CBE" w:rsidRPr="004F6CBE" w:rsidRDefault="004F6CBE" w:rsidP="00114BD9">
            <w:pPr>
              <w:spacing w:line="276" w:lineRule="auto"/>
              <w:jc w:val="center"/>
              <w:rPr>
                <w:rFonts w:cs="Arial"/>
                <w:bCs/>
                <w:sz w:val="24"/>
              </w:rPr>
            </w:pPr>
            <w:r w:rsidRPr="004F6CBE">
              <w:rPr>
                <w:rFonts w:cs="Arial"/>
                <w:bCs/>
                <w:sz w:val="24"/>
              </w:rPr>
              <w:t>10</w:t>
            </w:r>
          </w:p>
        </w:tc>
        <w:tc>
          <w:tcPr>
            <w:tcW w:w="5840" w:type="dxa"/>
            <w:vAlign w:val="center"/>
          </w:tcPr>
          <w:p w14:paraId="182A0374" w14:textId="40C72944" w:rsidR="004F6CBE" w:rsidRPr="004F6CBE" w:rsidRDefault="004F6CBE" w:rsidP="00114BD9">
            <w:pPr>
              <w:autoSpaceDE w:val="0"/>
              <w:adjustRightInd w:val="0"/>
              <w:spacing w:line="276" w:lineRule="auto"/>
              <w:jc w:val="both"/>
              <w:rPr>
                <w:rFonts w:eastAsia="Calibri" w:cs="Arial"/>
                <w:color w:val="000000"/>
                <w:sz w:val="24"/>
                <w:lang w:eastAsia="en-US"/>
              </w:rPr>
            </w:pPr>
            <w:r w:rsidRPr="004F6CBE">
              <w:rPr>
                <w:rFonts w:eastAsia="Calibri" w:cs="Arial"/>
                <w:color w:val="000000"/>
                <w:sz w:val="24"/>
                <w:lang w:eastAsia="en-US"/>
              </w:rPr>
              <w:t xml:space="preserve">Crachás de papelão na cor branca com arte colorida e cordão para colocar no pescoço; </w:t>
            </w:r>
          </w:p>
        </w:tc>
        <w:tc>
          <w:tcPr>
            <w:tcW w:w="993" w:type="dxa"/>
            <w:shd w:val="clear" w:color="auto" w:fill="auto"/>
            <w:vAlign w:val="center"/>
          </w:tcPr>
          <w:p w14:paraId="1ED33409" w14:textId="77777777" w:rsidR="004F6CBE" w:rsidRPr="004F6CBE" w:rsidRDefault="004F6CBE" w:rsidP="00114BD9">
            <w:pPr>
              <w:spacing w:line="276" w:lineRule="auto"/>
              <w:jc w:val="center"/>
              <w:rPr>
                <w:rFonts w:cs="Arial"/>
                <w:sz w:val="24"/>
              </w:rPr>
            </w:pPr>
            <w:r w:rsidRPr="004F6CBE">
              <w:rPr>
                <w:rFonts w:cs="Arial"/>
                <w:sz w:val="24"/>
              </w:rPr>
              <w:t>650</w:t>
            </w:r>
          </w:p>
        </w:tc>
        <w:tc>
          <w:tcPr>
            <w:tcW w:w="1275" w:type="dxa"/>
            <w:vAlign w:val="center"/>
          </w:tcPr>
          <w:p w14:paraId="27800E45" w14:textId="6A7D606E" w:rsidR="004F6CBE" w:rsidRPr="004F6CBE" w:rsidRDefault="004F6CBE" w:rsidP="00114BD9">
            <w:pPr>
              <w:spacing w:line="276" w:lineRule="auto"/>
              <w:ind w:left="-392" w:right="180" w:firstLine="425"/>
              <w:jc w:val="center"/>
              <w:rPr>
                <w:rFonts w:cs="Arial"/>
                <w:color w:val="000000"/>
                <w:sz w:val="24"/>
              </w:rPr>
            </w:pPr>
            <w:r w:rsidRPr="004F6CBE">
              <w:rPr>
                <w:rFonts w:cs="Arial"/>
                <w:color w:val="000000"/>
                <w:sz w:val="24"/>
              </w:rPr>
              <w:t>Un.</w:t>
            </w:r>
          </w:p>
        </w:tc>
      </w:tr>
      <w:bookmarkEnd w:id="5"/>
    </w:tbl>
    <w:p w14:paraId="6C930AE2" w14:textId="77777777" w:rsidR="00E76BB3" w:rsidRPr="004F6CBE" w:rsidRDefault="00E76BB3" w:rsidP="00114BD9">
      <w:pPr>
        <w:spacing w:line="276" w:lineRule="auto"/>
        <w:rPr>
          <w:rFonts w:cs="Arial"/>
          <w:b/>
          <w:sz w:val="24"/>
        </w:rPr>
      </w:pPr>
    </w:p>
    <w:p w14:paraId="60157CDB" w14:textId="77777777" w:rsidR="00E76BB3" w:rsidRPr="004F6CBE" w:rsidRDefault="00E76BB3" w:rsidP="00114BD9">
      <w:pPr>
        <w:spacing w:line="276" w:lineRule="auto"/>
        <w:jc w:val="both"/>
        <w:rPr>
          <w:rFonts w:cs="Arial"/>
          <w:b/>
          <w:bCs/>
          <w:sz w:val="24"/>
          <w:u w:val="single"/>
        </w:rPr>
      </w:pPr>
      <w:r w:rsidRPr="004F6CBE">
        <w:rPr>
          <w:rFonts w:cs="Arial"/>
          <w:b/>
          <w:sz w:val="24"/>
          <w:u w:val="single"/>
        </w:rPr>
        <w:t>5</w:t>
      </w:r>
      <w:r w:rsidRPr="004F6CBE">
        <w:rPr>
          <w:rFonts w:cs="Arial"/>
          <w:b/>
          <w:bCs/>
          <w:sz w:val="24"/>
          <w:u w:val="single"/>
        </w:rPr>
        <w:t>. DA EXECUÇÃO DOS SERVIÇOS</w:t>
      </w:r>
    </w:p>
    <w:p w14:paraId="3363C808" w14:textId="77777777" w:rsidR="00E76BB3" w:rsidRPr="004F6CBE" w:rsidRDefault="00E76BB3" w:rsidP="00114BD9">
      <w:pPr>
        <w:spacing w:line="276" w:lineRule="auto"/>
        <w:jc w:val="both"/>
        <w:rPr>
          <w:rFonts w:cs="Arial"/>
          <w:sz w:val="24"/>
        </w:rPr>
      </w:pPr>
      <w:r w:rsidRPr="004F6CBE">
        <w:rPr>
          <w:rFonts w:cs="Arial"/>
          <w:sz w:val="24"/>
        </w:rPr>
        <w:t>5.1. O Conselho Regional de Enfermagem do Rio Grande do Norte encaminhará à empresa vencedora a arte final referente aos itens acima.</w:t>
      </w:r>
    </w:p>
    <w:p w14:paraId="15FDB905" w14:textId="77777777" w:rsidR="00E76BB3" w:rsidRPr="004F6CBE" w:rsidRDefault="00E76BB3" w:rsidP="00114BD9">
      <w:pPr>
        <w:spacing w:line="276" w:lineRule="auto"/>
        <w:jc w:val="both"/>
        <w:rPr>
          <w:rFonts w:cs="Arial"/>
          <w:sz w:val="24"/>
        </w:rPr>
      </w:pPr>
      <w:r w:rsidRPr="004F6CBE">
        <w:rPr>
          <w:rFonts w:cs="Arial"/>
          <w:sz w:val="24"/>
        </w:rPr>
        <w:t xml:space="preserve">5.2. </w:t>
      </w:r>
      <w:bookmarkStart w:id="6" w:name="_Hlk57902054"/>
      <w:r w:rsidRPr="004F6CBE">
        <w:rPr>
          <w:rFonts w:cs="Arial"/>
          <w:sz w:val="24"/>
        </w:rPr>
        <w:t>A empresa vencedora deverá encaminhar ao Coren-RN uma amostra de cada item, no prazo máximo de 02 (dois) dias após o recebimento da Nota de Empenho, para análise e aprovação.</w:t>
      </w:r>
      <w:bookmarkEnd w:id="6"/>
    </w:p>
    <w:p w14:paraId="41AFADB0" w14:textId="77777777" w:rsidR="00E76BB3" w:rsidRPr="004F6CBE" w:rsidRDefault="00E76BB3" w:rsidP="00114BD9">
      <w:pPr>
        <w:spacing w:line="276" w:lineRule="auto"/>
        <w:jc w:val="both"/>
        <w:rPr>
          <w:rFonts w:cs="Arial"/>
          <w:sz w:val="24"/>
        </w:rPr>
      </w:pPr>
      <w:r w:rsidRPr="004F6CBE">
        <w:rPr>
          <w:rFonts w:cs="Arial"/>
          <w:sz w:val="24"/>
        </w:rPr>
        <w:t>5.3. Após aprovação dos itens por parte do Coren-RN, a empresa vencedora deverá entregar os produtos no prazo de 05 (cinco) dias corridos, após a demanda solicitada.</w:t>
      </w:r>
    </w:p>
    <w:p w14:paraId="0BA70D9C" w14:textId="77777777" w:rsidR="00E76BB3" w:rsidRPr="004F6CBE" w:rsidRDefault="00E76BB3" w:rsidP="00114BD9">
      <w:pPr>
        <w:spacing w:line="276" w:lineRule="auto"/>
        <w:jc w:val="both"/>
        <w:rPr>
          <w:rFonts w:cs="Arial"/>
          <w:b/>
          <w:sz w:val="24"/>
          <w:u w:val="single"/>
        </w:rPr>
      </w:pPr>
    </w:p>
    <w:p w14:paraId="22C1D6E4" w14:textId="77777777" w:rsidR="00E76BB3" w:rsidRPr="004F6CBE" w:rsidRDefault="00E76BB3" w:rsidP="00114BD9">
      <w:pPr>
        <w:spacing w:line="276" w:lineRule="auto"/>
        <w:jc w:val="both"/>
        <w:rPr>
          <w:rFonts w:cs="Arial"/>
          <w:b/>
          <w:sz w:val="24"/>
          <w:u w:val="single"/>
        </w:rPr>
      </w:pPr>
      <w:r w:rsidRPr="004F6CBE">
        <w:rPr>
          <w:rFonts w:cs="Arial"/>
          <w:b/>
          <w:sz w:val="24"/>
          <w:u w:val="single"/>
        </w:rPr>
        <w:t xml:space="preserve">6. DOS PRAZOS E CONDIÇÕES DE ENTREGA </w:t>
      </w:r>
    </w:p>
    <w:p w14:paraId="015DABAB" w14:textId="77777777" w:rsidR="00E76BB3" w:rsidRPr="004F6CBE" w:rsidRDefault="00E76BB3" w:rsidP="00114BD9">
      <w:pPr>
        <w:spacing w:line="276" w:lineRule="auto"/>
        <w:jc w:val="both"/>
        <w:rPr>
          <w:rFonts w:cs="Arial"/>
          <w:b/>
          <w:sz w:val="24"/>
          <w:u w:val="single"/>
        </w:rPr>
      </w:pPr>
    </w:p>
    <w:p w14:paraId="018F7380" w14:textId="77777777" w:rsidR="00E76BB3" w:rsidRPr="004F6CBE" w:rsidRDefault="00E76BB3" w:rsidP="00114BD9">
      <w:pPr>
        <w:spacing w:line="276" w:lineRule="auto"/>
        <w:jc w:val="both"/>
        <w:rPr>
          <w:rFonts w:cs="Arial"/>
          <w:sz w:val="24"/>
        </w:rPr>
      </w:pPr>
      <w:r w:rsidRPr="004F6CBE">
        <w:rPr>
          <w:rFonts w:cs="Arial"/>
          <w:sz w:val="24"/>
        </w:rPr>
        <w:t>6.1. O fornecedor deverá entregar o material, objeto desta licitação, no prazo máximo de até 07 (sete) dias corridos, contados do recebimento da Nota de Emprenho.</w:t>
      </w:r>
    </w:p>
    <w:p w14:paraId="774EA7B3" w14:textId="77777777" w:rsidR="00E76BB3" w:rsidRPr="004F6CBE" w:rsidRDefault="00E76BB3" w:rsidP="00114BD9">
      <w:pPr>
        <w:pStyle w:val="Rodap"/>
        <w:tabs>
          <w:tab w:val="center" w:pos="4535"/>
          <w:tab w:val="right" w:pos="9071"/>
        </w:tabs>
        <w:spacing w:line="276" w:lineRule="auto"/>
        <w:jc w:val="both"/>
        <w:rPr>
          <w:rFonts w:cs="Arial"/>
          <w:sz w:val="24"/>
        </w:rPr>
      </w:pPr>
      <w:r w:rsidRPr="004F6CBE">
        <w:rPr>
          <w:rFonts w:cs="Arial"/>
          <w:sz w:val="24"/>
        </w:rPr>
        <w:t>6.2. O objeto a que se refere esta licitação deverá ser entregue na sede do Coren-RN, situado Rua dos Gerânios, 1805, Lagoa Nova, Conjunto Mirassol - CEP. 59077-030 Natal-RN (84) 99802-0862.</w:t>
      </w:r>
    </w:p>
    <w:p w14:paraId="1F847E31" w14:textId="77777777" w:rsidR="00E76BB3" w:rsidRPr="004F6CBE" w:rsidRDefault="00E76BB3" w:rsidP="00114BD9">
      <w:pPr>
        <w:spacing w:line="276" w:lineRule="auto"/>
        <w:jc w:val="both"/>
        <w:rPr>
          <w:rFonts w:cs="Arial"/>
          <w:sz w:val="24"/>
        </w:rPr>
      </w:pPr>
      <w:r w:rsidRPr="004F6CBE">
        <w:rPr>
          <w:rFonts w:cs="Arial"/>
          <w:sz w:val="24"/>
        </w:rPr>
        <w:t>6.3. Caso a empresa verifique a impossibilidade de cumprir com o prazo de entrega estabelecido, deverá encaminhar, por escrito, ao Coren-RN solicitação de prorrogação do prazo de entrega, da qual deverão constar: motivo do não cumprimento do prazo, devidamente comprovado, e o novo prazo previsto para entrega.</w:t>
      </w:r>
    </w:p>
    <w:p w14:paraId="38E9E835" w14:textId="77777777" w:rsidR="00E76BB3" w:rsidRPr="004F6CBE" w:rsidRDefault="00E76BB3" w:rsidP="00114BD9">
      <w:pPr>
        <w:spacing w:line="276" w:lineRule="auto"/>
        <w:jc w:val="both"/>
        <w:rPr>
          <w:rFonts w:cs="Arial"/>
          <w:sz w:val="24"/>
        </w:rPr>
      </w:pPr>
      <w:r w:rsidRPr="004F6CBE">
        <w:rPr>
          <w:rFonts w:cs="Arial"/>
          <w:sz w:val="24"/>
        </w:rPr>
        <w:t>6.4.  A solicitação de prorrogação do prazo será analisada pelo Coren-RN na forma da lei e de acordo com os princípios de razoabilidade e proporcionalidade, informando-se à empresa da decisão proferida.</w:t>
      </w:r>
    </w:p>
    <w:p w14:paraId="007DFAE5" w14:textId="77777777" w:rsidR="00E76BB3" w:rsidRPr="004F6CBE" w:rsidRDefault="00E76BB3" w:rsidP="00114BD9">
      <w:pPr>
        <w:spacing w:line="276" w:lineRule="auto"/>
        <w:jc w:val="both"/>
        <w:rPr>
          <w:rFonts w:cs="Arial"/>
          <w:sz w:val="24"/>
        </w:rPr>
      </w:pPr>
      <w:r w:rsidRPr="004F6CBE">
        <w:rPr>
          <w:rFonts w:cs="Arial"/>
          <w:sz w:val="24"/>
        </w:rPr>
        <w:t>6.5.  Os custos com o transporte dos produtos correrão por conta exclusivos da Contratada.</w:t>
      </w:r>
    </w:p>
    <w:p w14:paraId="7C0EDB29" w14:textId="77777777" w:rsidR="00E76BB3" w:rsidRPr="004F6CBE" w:rsidRDefault="00E76BB3" w:rsidP="00114BD9">
      <w:pPr>
        <w:spacing w:line="276" w:lineRule="auto"/>
        <w:jc w:val="both"/>
        <w:rPr>
          <w:rFonts w:cs="Arial"/>
          <w:sz w:val="24"/>
        </w:rPr>
      </w:pPr>
      <w:r w:rsidRPr="004F6CBE">
        <w:rPr>
          <w:rFonts w:cs="Arial"/>
          <w:sz w:val="24"/>
        </w:rPr>
        <w:t>6.6.  O fornecimento deverá ser executado rigorosamente conforme estabelecido neste Termo de Referência e nas especificações constantes da proposta da licitante vencedora, sendo que a inobservância de qualquer condição poderá acarretar a não aceitação deste, sem qualquer ônus para o Coren-RN.</w:t>
      </w:r>
    </w:p>
    <w:p w14:paraId="60FAA808" w14:textId="77777777" w:rsidR="00E76BB3" w:rsidRPr="004F6CBE" w:rsidRDefault="00E76BB3" w:rsidP="00114BD9">
      <w:pPr>
        <w:spacing w:line="276" w:lineRule="auto"/>
        <w:jc w:val="both"/>
        <w:rPr>
          <w:rFonts w:cs="Arial"/>
          <w:sz w:val="24"/>
        </w:rPr>
      </w:pPr>
      <w:r w:rsidRPr="004F6CBE">
        <w:rPr>
          <w:rFonts w:cs="Arial"/>
          <w:sz w:val="24"/>
        </w:rPr>
        <w:t xml:space="preserve">6.7. Na hipótese do material, objeto desta licitação, ser entregue em qualidade inferior à aprovada pelo Coren-RN e a apresentada na proposta de preço, a contratada deverá </w:t>
      </w:r>
      <w:r w:rsidRPr="004F6CBE">
        <w:rPr>
          <w:rFonts w:cs="Arial"/>
          <w:sz w:val="24"/>
        </w:rPr>
        <w:lastRenderedPageBreak/>
        <w:t>atender, às suas expensas, a solicitação de substituição do material requerida, no prazo máximo de três dias úteis, contados da notificação por escrito.</w:t>
      </w:r>
    </w:p>
    <w:p w14:paraId="0B0D351E" w14:textId="77777777" w:rsidR="00E76BB3" w:rsidRPr="004F6CBE" w:rsidRDefault="00E76BB3" w:rsidP="00114BD9">
      <w:pPr>
        <w:spacing w:line="276" w:lineRule="auto"/>
        <w:jc w:val="both"/>
        <w:rPr>
          <w:rFonts w:cs="Arial"/>
          <w:b/>
          <w:bCs/>
          <w:color w:val="000000"/>
          <w:sz w:val="24"/>
          <w:u w:val="single"/>
        </w:rPr>
      </w:pPr>
    </w:p>
    <w:p w14:paraId="14BB7D31" w14:textId="77777777" w:rsidR="00E76BB3" w:rsidRPr="004F6CBE" w:rsidRDefault="00E76BB3" w:rsidP="00114BD9">
      <w:pPr>
        <w:spacing w:line="276" w:lineRule="auto"/>
        <w:jc w:val="both"/>
        <w:rPr>
          <w:rFonts w:cs="Arial"/>
          <w:b/>
          <w:bCs/>
          <w:color w:val="000000"/>
          <w:sz w:val="24"/>
          <w:u w:val="single"/>
        </w:rPr>
      </w:pPr>
      <w:r w:rsidRPr="004F6CBE">
        <w:rPr>
          <w:rFonts w:cs="Arial"/>
          <w:b/>
          <w:bCs/>
          <w:color w:val="000000"/>
          <w:sz w:val="24"/>
          <w:u w:val="single"/>
        </w:rPr>
        <w:t>7. DAS OBRIGAÇÕES DA CONTRATANTE</w:t>
      </w:r>
    </w:p>
    <w:p w14:paraId="77BE8A9A" w14:textId="77777777" w:rsidR="00E76BB3" w:rsidRPr="004F6CBE" w:rsidRDefault="00E76BB3" w:rsidP="00AA6200">
      <w:pPr>
        <w:numPr>
          <w:ilvl w:val="1"/>
          <w:numId w:val="10"/>
        </w:numPr>
        <w:spacing w:before="120" w:after="120" w:line="276" w:lineRule="auto"/>
        <w:ind w:hanging="644"/>
        <w:jc w:val="both"/>
        <w:rPr>
          <w:rFonts w:cs="Arial"/>
          <w:b/>
          <w:color w:val="000000"/>
          <w:sz w:val="24"/>
        </w:rPr>
      </w:pPr>
      <w:r w:rsidRPr="004F6CBE">
        <w:rPr>
          <w:rFonts w:cs="Arial"/>
          <w:sz w:val="24"/>
        </w:rPr>
        <w:t>receber o objeto no prazo e condições estabelecidas no termo de referência e seus anexos;</w:t>
      </w:r>
    </w:p>
    <w:p w14:paraId="63D832ED" w14:textId="77777777" w:rsidR="00E76BB3" w:rsidRPr="004F6CBE" w:rsidRDefault="00E76BB3" w:rsidP="00AA6200">
      <w:pPr>
        <w:numPr>
          <w:ilvl w:val="1"/>
          <w:numId w:val="10"/>
        </w:numPr>
        <w:spacing w:before="120" w:after="120" w:line="276" w:lineRule="auto"/>
        <w:ind w:left="0" w:firstLine="0"/>
        <w:jc w:val="both"/>
        <w:rPr>
          <w:rFonts w:cs="Arial"/>
          <w:b/>
          <w:color w:val="000000"/>
          <w:sz w:val="24"/>
        </w:rPr>
      </w:pPr>
      <w:r w:rsidRPr="004F6CBE">
        <w:rPr>
          <w:rFonts w:cs="Arial"/>
          <w:sz w:val="24"/>
          <w:lang w:eastAsia="en-US"/>
        </w:rPr>
        <w:t>verificar minuciosamente, no prazo fixado, a conformidade dos bens recebidos provisoriamente com as especificações constantes do Edital e da proposta, para fins de aceitação e recebimento definitivo;</w:t>
      </w:r>
    </w:p>
    <w:p w14:paraId="78268709" w14:textId="77777777" w:rsidR="00E76BB3" w:rsidRPr="004F6CBE" w:rsidRDefault="00E76BB3" w:rsidP="00AA6200">
      <w:pPr>
        <w:numPr>
          <w:ilvl w:val="1"/>
          <w:numId w:val="10"/>
        </w:numPr>
        <w:spacing w:before="120" w:after="120" w:line="276" w:lineRule="auto"/>
        <w:ind w:left="0" w:firstLine="0"/>
        <w:jc w:val="both"/>
        <w:rPr>
          <w:rFonts w:cs="Arial"/>
          <w:b/>
          <w:color w:val="000000"/>
          <w:sz w:val="24"/>
        </w:rPr>
      </w:pPr>
      <w:r w:rsidRPr="004F6CBE">
        <w:rPr>
          <w:rFonts w:cs="Arial"/>
          <w:sz w:val="24"/>
        </w:rPr>
        <w:t>comunicar à Contratada, por escrito, sobre imperfeições, falhas ou irregularidades verificadas no objeto fornecido, para que seja substituído, reparado ou corrigido;</w:t>
      </w:r>
    </w:p>
    <w:p w14:paraId="79175568" w14:textId="77777777" w:rsidR="00E76BB3" w:rsidRPr="004F6CBE" w:rsidRDefault="00E76BB3" w:rsidP="00AA6200">
      <w:pPr>
        <w:numPr>
          <w:ilvl w:val="1"/>
          <w:numId w:val="10"/>
        </w:numPr>
        <w:spacing w:before="120" w:after="120" w:line="276" w:lineRule="auto"/>
        <w:ind w:left="0" w:firstLine="0"/>
        <w:jc w:val="both"/>
        <w:rPr>
          <w:rFonts w:cs="Arial"/>
          <w:b/>
          <w:color w:val="000000"/>
          <w:sz w:val="24"/>
        </w:rPr>
      </w:pPr>
      <w:r w:rsidRPr="004F6CBE">
        <w:rPr>
          <w:rFonts w:cs="Arial"/>
          <w:sz w:val="24"/>
          <w:lang w:eastAsia="en-US"/>
        </w:rPr>
        <w:t>acompanhar e fiscalizar o cumprimento das obrigações da Contratada, através de comissão/servidor especialmente designado;</w:t>
      </w:r>
    </w:p>
    <w:p w14:paraId="0F3481C7" w14:textId="77777777" w:rsidR="00E76BB3" w:rsidRPr="004F6CBE" w:rsidRDefault="00E76BB3" w:rsidP="00AA6200">
      <w:pPr>
        <w:numPr>
          <w:ilvl w:val="1"/>
          <w:numId w:val="10"/>
        </w:numPr>
        <w:spacing w:before="120" w:after="120" w:line="276" w:lineRule="auto"/>
        <w:ind w:left="0" w:firstLine="0"/>
        <w:jc w:val="both"/>
        <w:rPr>
          <w:rFonts w:cs="Arial"/>
          <w:b/>
          <w:color w:val="000000"/>
          <w:sz w:val="24"/>
        </w:rPr>
      </w:pPr>
      <w:r w:rsidRPr="004F6CBE">
        <w:rPr>
          <w:rFonts w:cs="Arial"/>
          <w:sz w:val="24"/>
        </w:rPr>
        <w:t>efetuar o pagamento à Contratada</w:t>
      </w:r>
      <w:r w:rsidRPr="004F6CBE">
        <w:rPr>
          <w:rFonts w:cs="Arial"/>
          <w:b/>
          <w:sz w:val="24"/>
        </w:rPr>
        <w:t xml:space="preserve"> </w:t>
      </w:r>
      <w:r w:rsidRPr="004F6CBE">
        <w:rPr>
          <w:rFonts w:cs="Arial"/>
          <w:sz w:val="24"/>
        </w:rPr>
        <w:t>no valor correspondente ao fornecimento do objeto, no prazo e forma estabelecidos no Edital e seus anexos;</w:t>
      </w:r>
    </w:p>
    <w:p w14:paraId="6C6360AB" w14:textId="77777777" w:rsidR="00E76BB3" w:rsidRPr="004F6CBE" w:rsidRDefault="00E76BB3" w:rsidP="00AA6200">
      <w:pPr>
        <w:numPr>
          <w:ilvl w:val="1"/>
          <w:numId w:val="10"/>
        </w:numPr>
        <w:spacing w:before="120" w:after="120" w:line="276" w:lineRule="auto"/>
        <w:ind w:left="0" w:firstLine="0"/>
        <w:jc w:val="both"/>
        <w:rPr>
          <w:rFonts w:cs="Arial"/>
          <w:b/>
          <w:color w:val="000000"/>
          <w:sz w:val="24"/>
        </w:rPr>
      </w:pPr>
      <w:r w:rsidRPr="004F6CBE">
        <w:rPr>
          <w:rFonts w:cs="Arial"/>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B8074DC" w14:textId="77777777" w:rsidR="00E76BB3" w:rsidRPr="004F6CBE" w:rsidRDefault="00E76BB3" w:rsidP="00114BD9">
      <w:pPr>
        <w:spacing w:line="276" w:lineRule="auto"/>
        <w:jc w:val="both"/>
        <w:rPr>
          <w:rFonts w:cs="Arial"/>
          <w:b/>
          <w:bCs/>
          <w:sz w:val="24"/>
          <w:u w:val="single"/>
        </w:rPr>
      </w:pPr>
      <w:r w:rsidRPr="004F6CBE">
        <w:rPr>
          <w:rFonts w:cs="Arial"/>
          <w:b/>
          <w:bCs/>
          <w:sz w:val="24"/>
          <w:u w:val="single"/>
        </w:rPr>
        <w:t>8- CLASSIFICAÇÃO ORÇAMENTÁRIA</w:t>
      </w:r>
    </w:p>
    <w:p w14:paraId="4A0FF5C3" w14:textId="77777777" w:rsidR="00E76BB3" w:rsidRPr="004F6CBE" w:rsidRDefault="00E76BB3" w:rsidP="00114BD9">
      <w:pPr>
        <w:pStyle w:val="Default"/>
        <w:spacing w:line="276" w:lineRule="auto"/>
        <w:jc w:val="both"/>
        <w:rPr>
          <w:bCs/>
          <w:color w:val="auto"/>
        </w:rPr>
      </w:pPr>
      <w:r w:rsidRPr="004F6CBE">
        <w:rPr>
          <w:bCs/>
          <w:color w:val="auto"/>
        </w:rPr>
        <w:t xml:space="preserve">8.1 – Elemento de despesa: xxxxxx </w:t>
      </w:r>
    </w:p>
    <w:p w14:paraId="61540B83" w14:textId="77777777" w:rsidR="00E76BB3" w:rsidRPr="004F6CBE" w:rsidRDefault="00E76BB3" w:rsidP="00114BD9">
      <w:pPr>
        <w:pStyle w:val="Default"/>
        <w:spacing w:line="276" w:lineRule="auto"/>
        <w:jc w:val="both"/>
        <w:rPr>
          <w:bCs/>
          <w:color w:val="FF0000"/>
        </w:rPr>
      </w:pPr>
      <w:r w:rsidRPr="004F6CBE">
        <w:rPr>
          <w:bCs/>
          <w:color w:val="auto"/>
        </w:rPr>
        <w:t>8.2 – Fonte de Recursos: Própria</w:t>
      </w:r>
    </w:p>
    <w:p w14:paraId="704A79FA" w14:textId="77777777" w:rsidR="00E76BB3" w:rsidRPr="004F6CBE" w:rsidRDefault="00E76BB3" w:rsidP="00114BD9">
      <w:pPr>
        <w:spacing w:line="276" w:lineRule="auto"/>
        <w:jc w:val="both"/>
        <w:rPr>
          <w:rFonts w:cs="Arial"/>
          <w:b/>
          <w:bCs/>
          <w:sz w:val="24"/>
          <w:u w:val="single"/>
        </w:rPr>
      </w:pPr>
    </w:p>
    <w:p w14:paraId="74366068" w14:textId="77777777" w:rsidR="00E76BB3" w:rsidRPr="004F6CBE" w:rsidRDefault="00E76BB3" w:rsidP="00114BD9">
      <w:pPr>
        <w:spacing w:line="276" w:lineRule="auto"/>
        <w:jc w:val="both"/>
        <w:rPr>
          <w:rFonts w:cs="Arial"/>
          <w:b/>
          <w:bCs/>
          <w:sz w:val="24"/>
          <w:u w:val="single"/>
        </w:rPr>
      </w:pPr>
      <w:r w:rsidRPr="004F6CBE">
        <w:rPr>
          <w:rFonts w:cs="Arial"/>
          <w:b/>
          <w:bCs/>
          <w:sz w:val="24"/>
          <w:u w:val="single"/>
        </w:rPr>
        <w:t>9. DAS OBRIGAÇÕES DA CONTRATADA</w:t>
      </w:r>
    </w:p>
    <w:p w14:paraId="651D67E5" w14:textId="77777777" w:rsidR="00E76BB3" w:rsidRPr="004F6CBE" w:rsidRDefault="00E76BB3" w:rsidP="00114BD9">
      <w:pPr>
        <w:spacing w:line="276" w:lineRule="auto"/>
        <w:jc w:val="both"/>
        <w:rPr>
          <w:rFonts w:cs="Arial"/>
          <w:color w:val="000000"/>
          <w:sz w:val="24"/>
        </w:rPr>
      </w:pPr>
      <w:r w:rsidRPr="004F6CBE">
        <w:rPr>
          <w:rFonts w:cs="Arial"/>
          <w:color w:val="000000"/>
          <w:sz w:val="24"/>
        </w:rPr>
        <w:t>9.1 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3427AE9C" w14:textId="77777777" w:rsidR="00E76BB3" w:rsidRPr="004F6CBE" w:rsidRDefault="00E76BB3" w:rsidP="00114BD9">
      <w:pPr>
        <w:tabs>
          <w:tab w:val="left" w:pos="426"/>
        </w:tabs>
        <w:spacing w:before="120" w:after="120" w:line="276" w:lineRule="auto"/>
        <w:jc w:val="both"/>
        <w:rPr>
          <w:rFonts w:cs="Arial"/>
          <w:color w:val="000000"/>
          <w:sz w:val="24"/>
        </w:rPr>
      </w:pPr>
      <w:r w:rsidRPr="004F6CBE">
        <w:rPr>
          <w:rFonts w:cs="Arial"/>
          <w:color w:val="000000"/>
          <w:sz w:val="24"/>
        </w:rPr>
        <w:t>9.2 Reparar, corrigir, remover ou substituir, às suas expensas, no total ou em parte, no prazo fixado pelo fiscal do contrato, os serviços efetuados em que se verificarem vícios, defeitos ou incorreções resultantes da execução ou dos materiais empregados;</w:t>
      </w:r>
    </w:p>
    <w:p w14:paraId="71625828" w14:textId="77777777" w:rsidR="00E76BB3" w:rsidRPr="004F6CBE" w:rsidRDefault="00E76BB3" w:rsidP="00114BD9">
      <w:pPr>
        <w:tabs>
          <w:tab w:val="left" w:pos="426"/>
        </w:tabs>
        <w:spacing w:before="120" w:after="120" w:line="276" w:lineRule="auto"/>
        <w:jc w:val="both"/>
        <w:rPr>
          <w:rFonts w:cs="Arial"/>
          <w:color w:val="000000"/>
          <w:sz w:val="24"/>
        </w:rPr>
      </w:pPr>
      <w:r w:rsidRPr="004F6CBE">
        <w:rPr>
          <w:rFonts w:cs="Arial"/>
          <w:color w:val="000000"/>
          <w:sz w:val="24"/>
        </w:rPr>
        <w:t xml:space="preserve">9.3 Responsabilizar-se pelos vícios e danos decorrentes da execução do objeto, bem como por todo e qualquer dano causado à União ou à entidade federal, devendo </w:t>
      </w:r>
      <w:r w:rsidRPr="004F6CBE">
        <w:rPr>
          <w:rFonts w:cs="Arial"/>
          <w:color w:val="000000"/>
          <w:sz w:val="24"/>
        </w:rPr>
        <w:lastRenderedPageBreak/>
        <w:t>ressarcir imediatamente a Administração em sua integralidade, ficando a Contratante autorizada a descontar da garantia, caso exigida no edital, ou dos pagamentos devidos à Contratada, o valor correspondente aos danos sofridos;</w:t>
      </w:r>
    </w:p>
    <w:p w14:paraId="64DCED4A" w14:textId="77777777" w:rsidR="00E76BB3" w:rsidRPr="004F6CBE" w:rsidRDefault="00E76BB3" w:rsidP="00114BD9">
      <w:pPr>
        <w:tabs>
          <w:tab w:val="left" w:pos="426"/>
        </w:tabs>
        <w:spacing w:before="120" w:after="120" w:line="276" w:lineRule="auto"/>
        <w:jc w:val="both"/>
        <w:rPr>
          <w:rFonts w:cs="Arial"/>
          <w:color w:val="000000"/>
          <w:sz w:val="24"/>
        </w:rPr>
      </w:pPr>
      <w:r w:rsidRPr="004F6CBE">
        <w:rPr>
          <w:rFonts w:cs="Arial"/>
          <w:color w:val="000000"/>
          <w:sz w:val="24"/>
        </w:rPr>
        <w:t>9.4 Utilizar empregados habilitados e com conhecimentos básicos dos serviços a serem executados, em conformidade com as normas e determinações em vigor;</w:t>
      </w:r>
    </w:p>
    <w:p w14:paraId="0A882C58" w14:textId="77777777" w:rsidR="00E76BB3" w:rsidRPr="004F6CBE" w:rsidRDefault="00E76BB3" w:rsidP="00114BD9">
      <w:pPr>
        <w:tabs>
          <w:tab w:val="left" w:pos="426"/>
        </w:tabs>
        <w:spacing w:before="120" w:after="120" w:line="276" w:lineRule="auto"/>
        <w:jc w:val="both"/>
        <w:rPr>
          <w:rFonts w:cs="Arial"/>
          <w:color w:val="000000"/>
          <w:sz w:val="24"/>
        </w:rPr>
      </w:pPr>
      <w:r w:rsidRPr="004F6CBE">
        <w:rPr>
          <w:rFonts w:cs="Arial"/>
          <w:color w:val="000000"/>
          <w:sz w:val="24"/>
        </w:rPr>
        <w:t>9.5 Vedar a utilização, na execução dos serviços, de empregado que seja familiar de agente público ocupante de cargo em comissão ou função de confiança no órgão Contratante, nos termos do artigo 7°, Inciso III da Lei 14.133, de 2022;</w:t>
      </w:r>
    </w:p>
    <w:p w14:paraId="2519D422" w14:textId="77777777" w:rsidR="00E76BB3" w:rsidRPr="004F6CBE" w:rsidRDefault="00E76BB3" w:rsidP="00114BD9">
      <w:pPr>
        <w:tabs>
          <w:tab w:val="left" w:pos="426"/>
        </w:tabs>
        <w:spacing w:before="120" w:after="120" w:line="276" w:lineRule="auto"/>
        <w:jc w:val="both"/>
        <w:rPr>
          <w:rFonts w:cs="Arial"/>
          <w:color w:val="000000"/>
          <w:sz w:val="24"/>
        </w:rPr>
      </w:pPr>
      <w:r w:rsidRPr="004F6CBE">
        <w:rPr>
          <w:rFonts w:cs="Arial"/>
          <w:color w:val="000000"/>
          <w:sz w:val="24"/>
        </w:rPr>
        <w:t xml:space="preserve">9.6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w:t>
      </w:r>
    </w:p>
    <w:p w14:paraId="6AEBDD9D" w14:textId="77777777" w:rsidR="00E76BB3" w:rsidRPr="004F6CBE" w:rsidRDefault="00E76BB3" w:rsidP="00114BD9">
      <w:pPr>
        <w:tabs>
          <w:tab w:val="left" w:pos="426"/>
        </w:tabs>
        <w:spacing w:before="120" w:after="120" w:line="276" w:lineRule="auto"/>
        <w:jc w:val="both"/>
        <w:rPr>
          <w:rFonts w:cs="Arial"/>
          <w:color w:val="000000"/>
          <w:sz w:val="24"/>
        </w:rPr>
      </w:pPr>
      <w:r w:rsidRPr="004F6CBE">
        <w:rPr>
          <w:rFonts w:cs="Arial"/>
          <w:color w:val="000000"/>
          <w:sz w:val="24"/>
        </w:rPr>
        <w:t xml:space="preserve">I) prova de regularidade relativa à Seguridade Social; </w:t>
      </w:r>
    </w:p>
    <w:p w14:paraId="75A1B1E3" w14:textId="77777777" w:rsidR="00E76BB3" w:rsidRPr="004F6CBE" w:rsidRDefault="00E76BB3" w:rsidP="00114BD9">
      <w:pPr>
        <w:tabs>
          <w:tab w:val="left" w:pos="426"/>
        </w:tabs>
        <w:spacing w:before="120" w:after="120" w:line="276" w:lineRule="auto"/>
        <w:jc w:val="both"/>
        <w:rPr>
          <w:rFonts w:cs="Arial"/>
          <w:color w:val="000000"/>
          <w:sz w:val="24"/>
        </w:rPr>
      </w:pPr>
      <w:r w:rsidRPr="004F6CBE">
        <w:rPr>
          <w:rFonts w:cs="Arial"/>
          <w:color w:val="000000"/>
          <w:sz w:val="24"/>
        </w:rPr>
        <w:t xml:space="preserve">II) certidão conjunta relativa aos tributos federais e à Dívida Ativa da União; </w:t>
      </w:r>
    </w:p>
    <w:p w14:paraId="57325A5C" w14:textId="77777777" w:rsidR="00E76BB3" w:rsidRPr="004F6CBE" w:rsidRDefault="00E76BB3" w:rsidP="00114BD9">
      <w:pPr>
        <w:tabs>
          <w:tab w:val="left" w:pos="426"/>
        </w:tabs>
        <w:spacing w:before="120" w:after="120" w:line="276" w:lineRule="auto"/>
        <w:jc w:val="both"/>
        <w:rPr>
          <w:rFonts w:cs="Arial"/>
          <w:sz w:val="24"/>
        </w:rPr>
      </w:pPr>
      <w:r w:rsidRPr="004F6CBE">
        <w:rPr>
          <w:rFonts w:cs="Arial"/>
          <w:color w:val="000000"/>
          <w:sz w:val="24"/>
        </w:rPr>
        <w:t xml:space="preserve">III) certidões que comprovem a regularidade </w:t>
      </w:r>
      <w:r w:rsidRPr="004F6CBE">
        <w:rPr>
          <w:rFonts w:cs="Arial"/>
          <w:sz w:val="24"/>
        </w:rPr>
        <w:t xml:space="preserve">perante a Fazenda Municipal ou Distrital do domicílio ou sede do contratado; </w:t>
      </w:r>
    </w:p>
    <w:p w14:paraId="41C14FDE" w14:textId="77777777" w:rsidR="00E76BB3" w:rsidRPr="004F6CBE" w:rsidRDefault="00E76BB3" w:rsidP="00114BD9">
      <w:pPr>
        <w:tabs>
          <w:tab w:val="left" w:pos="426"/>
        </w:tabs>
        <w:spacing w:before="120" w:after="120" w:line="276" w:lineRule="auto"/>
        <w:jc w:val="both"/>
        <w:rPr>
          <w:rFonts w:cs="Arial"/>
          <w:sz w:val="24"/>
        </w:rPr>
      </w:pPr>
      <w:r w:rsidRPr="004F6CBE">
        <w:rPr>
          <w:rFonts w:cs="Arial"/>
          <w:sz w:val="24"/>
        </w:rPr>
        <w:t xml:space="preserve">IV) Certidão de Regularidade do FGTS – CRF; e </w:t>
      </w:r>
    </w:p>
    <w:p w14:paraId="3021C653" w14:textId="77777777" w:rsidR="00E76BB3" w:rsidRPr="004F6CBE" w:rsidRDefault="00E76BB3" w:rsidP="00114BD9">
      <w:pPr>
        <w:tabs>
          <w:tab w:val="left" w:pos="426"/>
        </w:tabs>
        <w:spacing w:before="120" w:after="120" w:line="276" w:lineRule="auto"/>
        <w:jc w:val="both"/>
        <w:rPr>
          <w:rFonts w:cs="Arial"/>
          <w:sz w:val="24"/>
        </w:rPr>
      </w:pPr>
      <w:r w:rsidRPr="004F6CBE">
        <w:rPr>
          <w:rFonts w:cs="Arial"/>
          <w:sz w:val="24"/>
        </w:rPr>
        <w:t xml:space="preserve">V) Certidão Negativa de Débitos Trabalhistas – CNDT, conforme alínea "c" do item 10.2 do Anexo VIII-B da IN SEGES/MP n. 5/2017; </w:t>
      </w:r>
      <w:r w:rsidRPr="004F6CBE">
        <w:rPr>
          <w:rFonts w:cs="Arial"/>
          <w:sz w:val="24"/>
        </w:rPr>
        <w:tab/>
      </w:r>
    </w:p>
    <w:p w14:paraId="1AC22D5B" w14:textId="77777777" w:rsidR="00E76BB3" w:rsidRPr="004F6CBE" w:rsidRDefault="00E76BB3" w:rsidP="00114BD9">
      <w:pPr>
        <w:tabs>
          <w:tab w:val="left" w:pos="426"/>
        </w:tabs>
        <w:spacing w:before="120" w:after="120" w:line="276" w:lineRule="auto"/>
        <w:jc w:val="both"/>
        <w:rPr>
          <w:rFonts w:cs="Arial"/>
          <w:sz w:val="24"/>
        </w:rPr>
      </w:pPr>
      <w:r w:rsidRPr="004F6CBE">
        <w:rPr>
          <w:rFonts w:cs="Arial"/>
          <w:sz w:val="24"/>
        </w:rPr>
        <w:t>9.7 Responsabilizar</w:t>
      </w:r>
      <w:r w:rsidRPr="004F6CBE">
        <w:rPr>
          <w:rFonts w:cs="Arial"/>
          <w:color w:val="000000"/>
          <w:sz w:val="24"/>
        </w:rPr>
        <w:t xml:space="preserve">-se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2652AF50" w14:textId="77777777" w:rsidR="00E76BB3" w:rsidRPr="004F6CBE" w:rsidRDefault="00E76BB3" w:rsidP="00114BD9">
      <w:pPr>
        <w:tabs>
          <w:tab w:val="left" w:pos="426"/>
        </w:tabs>
        <w:spacing w:before="120" w:after="120" w:line="276" w:lineRule="auto"/>
        <w:jc w:val="both"/>
        <w:rPr>
          <w:rFonts w:cs="Arial"/>
          <w:sz w:val="24"/>
        </w:rPr>
      </w:pPr>
      <w:r w:rsidRPr="004F6CBE">
        <w:rPr>
          <w:rFonts w:cs="Arial"/>
          <w:sz w:val="24"/>
        </w:rPr>
        <w:t xml:space="preserve">9.8 Comunicar ao Fiscal do contrato, no prazo de 24 (vinte e quatro) horas, qualquer ocorrência anormal ou </w:t>
      </w:r>
      <w:r w:rsidRPr="004F6CBE">
        <w:rPr>
          <w:rFonts w:cs="Arial"/>
          <w:color w:val="000000"/>
          <w:sz w:val="24"/>
        </w:rPr>
        <w:t>acidente</w:t>
      </w:r>
      <w:r w:rsidRPr="004F6CBE">
        <w:rPr>
          <w:rFonts w:cs="Arial"/>
          <w:sz w:val="24"/>
        </w:rPr>
        <w:t xml:space="preserve"> que se verifique no local dos serviços.</w:t>
      </w:r>
    </w:p>
    <w:p w14:paraId="4D1C4CD4" w14:textId="77777777" w:rsidR="00E76BB3" w:rsidRPr="004F6CBE" w:rsidRDefault="00E76BB3" w:rsidP="00114BD9">
      <w:pPr>
        <w:tabs>
          <w:tab w:val="left" w:pos="426"/>
        </w:tabs>
        <w:spacing w:before="120" w:after="120" w:line="276" w:lineRule="auto"/>
        <w:jc w:val="both"/>
        <w:rPr>
          <w:rFonts w:cs="Arial"/>
          <w:color w:val="000000"/>
          <w:sz w:val="24"/>
        </w:rPr>
      </w:pPr>
      <w:r w:rsidRPr="004F6CBE">
        <w:rPr>
          <w:rFonts w:cs="Arial"/>
          <w:sz w:val="24"/>
        </w:rPr>
        <w:t>9.9 Prestar todo esclarecimento ou informação solicitada pela Contratante ou por seus prepostos, garantindo-lhes o acesso, a qualquer tempo, ao local dos trabalhos, bem como aos documentos relativos à execução do empreendimento.</w:t>
      </w:r>
    </w:p>
    <w:p w14:paraId="51BC46C4" w14:textId="77777777" w:rsidR="00E76BB3" w:rsidRPr="004F6CBE" w:rsidRDefault="00E76BB3" w:rsidP="00114BD9">
      <w:pPr>
        <w:tabs>
          <w:tab w:val="left" w:pos="426"/>
        </w:tabs>
        <w:spacing w:before="120" w:after="120" w:line="276" w:lineRule="auto"/>
        <w:jc w:val="both"/>
        <w:rPr>
          <w:rFonts w:cs="Arial"/>
          <w:sz w:val="24"/>
        </w:rPr>
      </w:pPr>
      <w:r w:rsidRPr="004F6CBE">
        <w:rPr>
          <w:rFonts w:cs="Arial"/>
          <w:sz w:val="24"/>
        </w:rPr>
        <w:t xml:space="preserve">9.10 Paralisar, por determinação da Contratante, qualquer atividade que não esteja sendo executada de acordo com a boa técnica ou que ponha em risco a segurança de pessoas ou </w:t>
      </w:r>
    </w:p>
    <w:p w14:paraId="3EF3C0AB" w14:textId="77777777" w:rsidR="00E76BB3" w:rsidRPr="004F6CBE" w:rsidRDefault="00E76BB3" w:rsidP="00114BD9">
      <w:pPr>
        <w:tabs>
          <w:tab w:val="left" w:pos="426"/>
        </w:tabs>
        <w:spacing w:before="120" w:after="120" w:line="276" w:lineRule="auto"/>
        <w:jc w:val="both"/>
        <w:rPr>
          <w:rFonts w:cs="Arial"/>
          <w:sz w:val="24"/>
        </w:rPr>
      </w:pPr>
      <w:r w:rsidRPr="004F6CBE">
        <w:rPr>
          <w:rFonts w:cs="Arial"/>
          <w:sz w:val="24"/>
        </w:rPr>
        <w:t>9.11 Promover a guarda, manutenção e vigilância de materiais, ferramentas, e tudo o que for necessário à execução dos serviços, durante a vigência do contrato.</w:t>
      </w:r>
    </w:p>
    <w:p w14:paraId="28333671" w14:textId="77777777" w:rsidR="00E76BB3" w:rsidRPr="004F6CBE" w:rsidRDefault="00E76BB3" w:rsidP="00114BD9">
      <w:pPr>
        <w:tabs>
          <w:tab w:val="left" w:pos="426"/>
        </w:tabs>
        <w:spacing w:before="120" w:after="120" w:line="276" w:lineRule="auto"/>
        <w:jc w:val="both"/>
        <w:rPr>
          <w:rFonts w:cs="Arial"/>
          <w:sz w:val="24"/>
        </w:rPr>
      </w:pPr>
      <w:r w:rsidRPr="004F6CBE">
        <w:rPr>
          <w:rFonts w:cs="Arial"/>
          <w:sz w:val="24"/>
        </w:rPr>
        <w:lastRenderedPageBreak/>
        <w:t>9.12 Promover a organização técnica e administrativa dos serviços, de modo a conduzi-los eficaz e eficientemente, de acordo com os documentos e especificações que integram este Termo de Referência, no prazo determinado.</w:t>
      </w:r>
    </w:p>
    <w:p w14:paraId="4FBC4A1E" w14:textId="77777777" w:rsidR="00E76BB3" w:rsidRPr="004F6CBE" w:rsidRDefault="00E76BB3" w:rsidP="00114BD9">
      <w:pPr>
        <w:tabs>
          <w:tab w:val="left" w:pos="426"/>
        </w:tabs>
        <w:spacing w:before="120" w:after="120" w:line="276" w:lineRule="auto"/>
        <w:jc w:val="both"/>
        <w:rPr>
          <w:rFonts w:cs="Arial"/>
          <w:sz w:val="24"/>
        </w:rPr>
      </w:pPr>
      <w:r w:rsidRPr="004F6CBE">
        <w:rPr>
          <w:rFonts w:cs="Arial"/>
          <w:sz w:val="24"/>
        </w:rPr>
        <w:t>9.13 Conduzir os trabalhos com estrita observância às normas da legislação pertinente, cumprindo as determinações dos Poderes Públicos, mantendo sempre limpo o local dos serviços e nas melhores condições de segurança, higiene e disciplina.</w:t>
      </w:r>
    </w:p>
    <w:p w14:paraId="05743C2A" w14:textId="77777777" w:rsidR="00E76BB3" w:rsidRPr="004F6CBE" w:rsidRDefault="00E76BB3" w:rsidP="00114BD9">
      <w:pPr>
        <w:tabs>
          <w:tab w:val="left" w:pos="426"/>
        </w:tabs>
        <w:spacing w:before="120" w:after="120" w:line="276" w:lineRule="auto"/>
        <w:jc w:val="both"/>
        <w:rPr>
          <w:rFonts w:cs="Arial"/>
          <w:color w:val="000000"/>
          <w:sz w:val="24"/>
        </w:rPr>
      </w:pPr>
      <w:r w:rsidRPr="004F6CBE">
        <w:rPr>
          <w:rFonts w:cs="Arial"/>
          <w:color w:val="000000"/>
          <w:sz w:val="24"/>
        </w:rPr>
        <w:t>9.14 Não permitir a utilização de qualquer trabalho do menor de dezesseis anos, exceto na condição de aprendiz para os maiores de quatorze anos; nem permitir a utilização do trabalho do menor de dezoito anos em trabalho noturno, perigoso ou insalubre;</w:t>
      </w:r>
    </w:p>
    <w:p w14:paraId="5734D3E0" w14:textId="77777777" w:rsidR="00E76BB3" w:rsidRPr="004F6CBE" w:rsidRDefault="00E76BB3" w:rsidP="00114BD9">
      <w:pPr>
        <w:tabs>
          <w:tab w:val="left" w:pos="426"/>
        </w:tabs>
        <w:spacing w:before="120" w:after="120" w:line="276" w:lineRule="auto"/>
        <w:jc w:val="both"/>
        <w:rPr>
          <w:rFonts w:cs="Arial"/>
          <w:color w:val="000000"/>
          <w:sz w:val="24"/>
        </w:rPr>
      </w:pPr>
      <w:r w:rsidRPr="004F6CBE">
        <w:rPr>
          <w:rFonts w:cs="Arial"/>
          <w:color w:val="000000"/>
          <w:sz w:val="24"/>
        </w:rPr>
        <w:t>9.15 Manter durante toda a vigência do contrato, em compatibilidade com as obrigações assumidas, todas as condições de habilitação e qualificação exigidas na licitação;</w:t>
      </w:r>
    </w:p>
    <w:p w14:paraId="20B11031" w14:textId="77777777" w:rsidR="00E76BB3" w:rsidRPr="004F6CBE" w:rsidRDefault="00E76BB3" w:rsidP="00114BD9">
      <w:pPr>
        <w:tabs>
          <w:tab w:val="left" w:pos="426"/>
        </w:tabs>
        <w:spacing w:before="120" w:after="120" w:line="276" w:lineRule="auto"/>
        <w:jc w:val="both"/>
        <w:rPr>
          <w:rFonts w:cs="Arial"/>
          <w:color w:val="000000"/>
          <w:sz w:val="24"/>
        </w:rPr>
      </w:pPr>
      <w:r w:rsidRPr="004F6CBE">
        <w:rPr>
          <w:rFonts w:cs="Arial"/>
          <w:color w:val="000000"/>
          <w:sz w:val="24"/>
        </w:rPr>
        <w:t>9.16 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r w:rsidRPr="004F6CBE">
        <w:rPr>
          <w:rFonts w:cs="Arial"/>
          <w:i/>
          <w:iCs/>
          <w:color w:val="000000"/>
          <w:sz w:val="24"/>
        </w:rPr>
        <w:t>.</w:t>
      </w:r>
    </w:p>
    <w:p w14:paraId="43C6FD25" w14:textId="77777777" w:rsidR="00E76BB3" w:rsidRPr="004F6CBE" w:rsidRDefault="00E76BB3" w:rsidP="00114BD9">
      <w:pPr>
        <w:tabs>
          <w:tab w:val="left" w:pos="426"/>
        </w:tabs>
        <w:spacing w:before="120" w:after="120" w:line="276" w:lineRule="auto"/>
        <w:jc w:val="both"/>
        <w:rPr>
          <w:rFonts w:cs="Arial"/>
          <w:color w:val="000000"/>
          <w:sz w:val="24"/>
        </w:rPr>
      </w:pPr>
      <w:r w:rsidRPr="004F6CBE">
        <w:rPr>
          <w:rFonts w:cs="Arial"/>
          <w:color w:val="000000"/>
          <w:sz w:val="24"/>
        </w:rPr>
        <w:t>9.17 Guardar sigilo sobre todas as informações obtidas em decorrência do cumprimento do contrato;</w:t>
      </w:r>
    </w:p>
    <w:p w14:paraId="43EA4A02" w14:textId="77777777" w:rsidR="00E76BB3" w:rsidRPr="004F6CBE" w:rsidRDefault="00E76BB3" w:rsidP="00114BD9">
      <w:pPr>
        <w:tabs>
          <w:tab w:val="left" w:pos="426"/>
        </w:tabs>
        <w:spacing w:before="120" w:after="120" w:line="276" w:lineRule="auto"/>
        <w:jc w:val="both"/>
        <w:rPr>
          <w:rFonts w:cs="Arial"/>
          <w:color w:val="000000"/>
          <w:sz w:val="24"/>
        </w:rPr>
      </w:pPr>
      <w:r w:rsidRPr="004F6CBE">
        <w:rPr>
          <w:rFonts w:cs="Arial"/>
          <w:sz w:val="24"/>
        </w:rPr>
        <w:t>9.18 Cumprir, além dos postulados legais vigentes de âmbito federal, estadual ou municipal, as normas de segurança da Contratante;</w:t>
      </w:r>
    </w:p>
    <w:p w14:paraId="0E261934" w14:textId="77777777" w:rsidR="00E76BB3" w:rsidRPr="004F6CBE" w:rsidRDefault="00E76BB3" w:rsidP="00114BD9">
      <w:pPr>
        <w:tabs>
          <w:tab w:val="left" w:pos="426"/>
        </w:tabs>
        <w:spacing w:before="120" w:after="120" w:line="276" w:lineRule="auto"/>
        <w:jc w:val="both"/>
        <w:rPr>
          <w:rFonts w:cs="Arial"/>
          <w:sz w:val="24"/>
        </w:rPr>
      </w:pPr>
      <w:r w:rsidRPr="004F6CBE">
        <w:rPr>
          <w:rFonts w:cs="Arial"/>
          <w:sz w:val="24"/>
        </w:rPr>
        <w:t>9.19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66A197A3" w14:textId="77777777" w:rsidR="00E76BB3" w:rsidRPr="004F6CBE" w:rsidRDefault="00E76BB3" w:rsidP="00114BD9">
      <w:pPr>
        <w:tabs>
          <w:tab w:val="left" w:pos="426"/>
        </w:tabs>
        <w:spacing w:before="120" w:after="120" w:line="276" w:lineRule="auto"/>
        <w:jc w:val="both"/>
        <w:rPr>
          <w:rFonts w:cs="Arial"/>
          <w:sz w:val="24"/>
        </w:rPr>
      </w:pPr>
      <w:r w:rsidRPr="004F6CBE">
        <w:rPr>
          <w:rFonts w:cs="Arial"/>
          <w:sz w:val="24"/>
        </w:rPr>
        <w:t>9.20.1O direito de propriedade intelectual dos produtos desenvolvidos, inclusive sobre as eventuais adequações e atualizações que vierem a ser realizadas, logo após o recebimento de forma permanente, permitindo à Contratante distribuir, alterar e utilizar os mesmos sem limitações;</w:t>
      </w:r>
    </w:p>
    <w:p w14:paraId="60432772" w14:textId="77777777" w:rsidR="00E76BB3" w:rsidRPr="004F6CBE" w:rsidRDefault="00E76BB3" w:rsidP="00114BD9">
      <w:pPr>
        <w:tabs>
          <w:tab w:val="left" w:pos="426"/>
        </w:tabs>
        <w:spacing w:before="120" w:after="120" w:line="276" w:lineRule="auto"/>
        <w:jc w:val="both"/>
        <w:rPr>
          <w:rFonts w:cs="Arial"/>
          <w:sz w:val="24"/>
        </w:rPr>
      </w:pPr>
      <w:r w:rsidRPr="004F6CBE">
        <w:rPr>
          <w:rFonts w:cs="Arial"/>
          <w:sz w:val="24"/>
        </w:rPr>
        <w:t>9.22.2 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14:paraId="0B4D3B73" w14:textId="77777777" w:rsidR="00E76BB3" w:rsidRPr="004F6CBE" w:rsidRDefault="00E76BB3" w:rsidP="00114BD9">
      <w:pPr>
        <w:spacing w:line="276" w:lineRule="auto"/>
        <w:jc w:val="both"/>
        <w:rPr>
          <w:rFonts w:cs="Arial"/>
          <w:b/>
          <w:bCs/>
          <w:sz w:val="24"/>
          <w:u w:val="single"/>
        </w:rPr>
      </w:pPr>
    </w:p>
    <w:p w14:paraId="2CEE67FF" w14:textId="77777777" w:rsidR="00E76BB3" w:rsidRPr="004F6CBE" w:rsidRDefault="00E76BB3" w:rsidP="00114BD9">
      <w:pPr>
        <w:spacing w:line="276" w:lineRule="auto"/>
        <w:jc w:val="both"/>
        <w:rPr>
          <w:rFonts w:cs="Arial"/>
          <w:b/>
          <w:bCs/>
          <w:sz w:val="24"/>
        </w:rPr>
      </w:pPr>
      <w:r w:rsidRPr="004F6CBE">
        <w:rPr>
          <w:rFonts w:cs="Arial"/>
          <w:b/>
          <w:bCs/>
          <w:sz w:val="24"/>
          <w:u w:val="single"/>
        </w:rPr>
        <w:t>10. VALOR ESTIMADO</w:t>
      </w:r>
    </w:p>
    <w:p w14:paraId="51186479" w14:textId="77777777" w:rsidR="00E76BB3" w:rsidRPr="004F6CBE" w:rsidRDefault="00E76BB3" w:rsidP="00114BD9">
      <w:pPr>
        <w:spacing w:line="276" w:lineRule="auto"/>
        <w:jc w:val="both"/>
        <w:rPr>
          <w:rFonts w:cs="Arial"/>
          <w:bCs/>
          <w:sz w:val="24"/>
        </w:rPr>
      </w:pPr>
      <w:r w:rsidRPr="004F6CBE">
        <w:rPr>
          <w:rFonts w:cs="Arial"/>
          <w:bCs/>
          <w:sz w:val="24"/>
        </w:rPr>
        <w:t>10.1 Valor estimado da aquisição é de R$ xxxxxxxxx (xxxxxxxxxxxxxxxxxxxxxxx), que será estipulado após a pesquisa mercadológica realizada pelo setor de compras da autarquia.</w:t>
      </w:r>
    </w:p>
    <w:p w14:paraId="2FD350B2" w14:textId="77777777" w:rsidR="00E76BB3" w:rsidRPr="004F6CBE" w:rsidRDefault="00E76BB3" w:rsidP="00114BD9">
      <w:pPr>
        <w:spacing w:line="276" w:lineRule="auto"/>
        <w:jc w:val="both"/>
        <w:rPr>
          <w:rFonts w:cs="Arial"/>
          <w:b/>
          <w:bCs/>
          <w:sz w:val="24"/>
          <w:u w:val="single"/>
        </w:rPr>
      </w:pPr>
    </w:p>
    <w:p w14:paraId="58CB953A" w14:textId="77777777" w:rsidR="00E76BB3" w:rsidRPr="004F6CBE" w:rsidRDefault="00E76BB3" w:rsidP="00114BD9">
      <w:pPr>
        <w:spacing w:line="276" w:lineRule="auto"/>
        <w:jc w:val="both"/>
        <w:rPr>
          <w:rFonts w:cs="Arial"/>
          <w:b/>
          <w:bCs/>
          <w:sz w:val="24"/>
          <w:u w:val="single"/>
        </w:rPr>
      </w:pPr>
      <w:r w:rsidRPr="004F6CBE">
        <w:rPr>
          <w:rFonts w:cs="Arial"/>
          <w:b/>
          <w:bCs/>
          <w:sz w:val="24"/>
          <w:u w:val="single"/>
        </w:rPr>
        <w:t>11. DO PAGAMENTO</w:t>
      </w:r>
    </w:p>
    <w:p w14:paraId="1528C6BD" w14:textId="77777777" w:rsidR="00E76BB3" w:rsidRPr="004F6CBE" w:rsidRDefault="00E76BB3" w:rsidP="00114BD9">
      <w:pPr>
        <w:pStyle w:val="Default"/>
        <w:spacing w:line="276" w:lineRule="auto"/>
        <w:jc w:val="both"/>
        <w:rPr>
          <w:bCs/>
          <w:color w:val="auto"/>
        </w:rPr>
      </w:pPr>
      <w:r w:rsidRPr="004F6CBE">
        <w:rPr>
          <w:bCs/>
          <w:color w:val="auto"/>
        </w:rPr>
        <w:t>11.01 – O prazo de pagamento será de até 10 (dez) dias após a entrega dos materiais, acompanhado da respectiva Nota Fiscal (que deverá constar as retenções dos tributos devidos), o qual poderá ser realizado através de depósito em conta do fornecedor (devendo ser indicada no ato da entrega dos produtos) ou boleto bancário (que acompanhará a NF).</w:t>
      </w:r>
    </w:p>
    <w:p w14:paraId="585CED04" w14:textId="77777777" w:rsidR="00E76BB3" w:rsidRPr="004F6CBE" w:rsidRDefault="00E76BB3" w:rsidP="00114BD9">
      <w:pPr>
        <w:pStyle w:val="Default"/>
        <w:spacing w:line="276" w:lineRule="auto"/>
        <w:jc w:val="both"/>
        <w:rPr>
          <w:bCs/>
          <w:color w:val="auto"/>
        </w:rPr>
      </w:pPr>
    </w:p>
    <w:p w14:paraId="7FFDA0AB" w14:textId="77777777" w:rsidR="00E76BB3" w:rsidRPr="004F6CBE" w:rsidRDefault="00E76BB3" w:rsidP="00114BD9">
      <w:pPr>
        <w:autoSpaceDE w:val="0"/>
        <w:spacing w:before="120" w:after="120" w:line="276" w:lineRule="auto"/>
        <w:jc w:val="both"/>
        <w:rPr>
          <w:rFonts w:cs="Arial"/>
          <w:b/>
          <w:sz w:val="24"/>
          <w:u w:val="single"/>
        </w:rPr>
      </w:pPr>
      <w:r w:rsidRPr="004F6CBE">
        <w:rPr>
          <w:rFonts w:cs="Arial"/>
          <w:b/>
          <w:sz w:val="24"/>
          <w:u w:val="single"/>
        </w:rPr>
        <w:t>12. DE FISCALIZAÇÃO</w:t>
      </w:r>
    </w:p>
    <w:p w14:paraId="4009C7BE" w14:textId="77777777" w:rsidR="00E76BB3" w:rsidRPr="004F6CBE" w:rsidRDefault="00E76BB3" w:rsidP="00AA6200">
      <w:pPr>
        <w:numPr>
          <w:ilvl w:val="1"/>
          <w:numId w:val="7"/>
        </w:numPr>
        <w:tabs>
          <w:tab w:val="left" w:pos="284"/>
          <w:tab w:val="left" w:pos="426"/>
        </w:tabs>
        <w:spacing w:before="120" w:after="120" w:line="276" w:lineRule="auto"/>
        <w:ind w:left="0" w:firstLine="0"/>
        <w:jc w:val="both"/>
        <w:rPr>
          <w:rFonts w:cs="Arial"/>
          <w:sz w:val="24"/>
        </w:rPr>
      </w:pPr>
      <w:r w:rsidRPr="004F6CBE">
        <w:rPr>
          <w:rFonts w:cs="Arial"/>
          <w:sz w:val="24"/>
        </w:rPr>
        <w:t xml:space="preserve"> 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117 da Lei nº 14.133, de 2021.</w:t>
      </w:r>
    </w:p>
    <w:p w14:paraId="5240952C" w14:textId="77777777" w:rsidR="00E76BB3" w:rsidRPr="004F6CBE" w:rsidRDefault="00E76BB3" w:rsidP="00AA6200">
      <w:pPr>
        <w:numPr>
          <w:ilvl w:val="1"/>
          <w:numId w:val="7"/>
        </w:numPr>
        <w:tabs>
          <w:tab w:val="left" w:pos="0"/>
          <w:tab w:val="left" w:pos="142"/>
          <w:tab w:val="left" w:pos="284"/>
        </w:tabs>
        <w:spacing w:before="120" w:after="120" w:line="276" w:lineRule="auto"/>
        <w:ind w:left="0" w:firstLine="0"/>
        <w:jc w:val="both"/>
        <w:rPr>
          <w:rFonts w:cs="Arial"/>
          <w:sz w:val="24"/>
        </w:rPr>
      </w:pPr>
      <w:r w:rsidRPr="004F6CBE">
        <w:rPr>
          <w:rFonts w:cs="Arial"/>
          <w:sz w:val="24"/>
        </w:rPr>
        <w:t xml:space="preserve"> O representante da Contratante deverá ter a qualificação necessária para o acompanhamento e controle da execução dos serviços e do contrato.</w:t>
      </w:r>
    </w:p>
    <w:p w14:paraId="12A787F6" w14:textId="77777777" w:rsidR="00E76BB3" w:rsidRPr="004F6CBE" w:rsidRDefault="00E76BB3" w:rsidP="00AA6200">
      <w:pPr>
        <w:numPr>
          <w:ilvl w:val="1"/>
          <w:numId w:val="7"/>
        </w:numPr>
        <w:tabs>
          <w:tab w:val="left" w:pos="284"/>
          <w:tab w:val="left" w:pos="426"/>
        </w:tabs>
        <w:spacing w:before="120" w:after="120" w:line="276" w:lineRule="auto"/>
        <w:ind w:left="0" w:firstLine="0"/>
        <w:jc w:val="both"/>
        <w:rPr>
          <w:rFonts w:cs="Arial"/>
          <w:sz w:val="24"/>
        </w:rPr>
      </w:pPr>
      <w:r w:rsidRPr="004F6CBE">
        <w:rPr>
          <w:rFonts w:cs="Arial"/>
          <w:sz w:val="24"/>
        </w:rPr>
        <w:t xml:space="preserve"> A verificação da adequação da prestação do serviço deverá ser realizada com base nos critérios previstos neste Termo de Referência.</w:t>
      </w:r>
    </w:p>
    <w:p w14:paraId="4017AD14" w14:textId="77777777" w:rsidR="00E76BB3" w:rsidRPr="004F6CBE" w:rsidRDefault="00E76BB3" w:rsidP="00AA6200">
      <w:pPr>
        <w:numPr>
          <w:ilvl w:val="1"/>
          <w:numId w:val="7"/>
        </w:numPr>
        <w:spacing w:before="120" w:after="120" w:line="276" w:lineRule="auto"/>
        <w:ind w:left="0" w:firstLine="0"/>
        <w:jc w:val="both"/>
        <w:rPr>
          <w:rFonts w:cs="Arial"/>
          <w:sz w:val="24"/>
        </w:rPr>
      </w:pPr>
      <w:r w:rsidRPr="004F6CBE">
        <w:rPr>
          <w:rFonts w:cs="Arial"/>
          <w:sz w:val="24"/>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 1º, línea b, do artigo 124 da Lei nº 14.133, de 2021.</w:t>
      </w:r>
    </w:p>
    <w:p w14:paraId="6757A165" w14:textId="77777777" w:rsidR="00E76BB3" w:rsidRPr="004F6CBE" w:rsidRDefault="00E76BB3" w:rsidP="00AA6200">
      <w:pPr>
        <w:numPr>
          <w:ilvl w:val="1"/>
          <w:numId w:val="7"/>
        </w:numPr>
        <w:tabs>
          <w:tab w:val="left" w:pos="284"/>
          <w:tab w:val="left" w:pos="426"/>
        </w:tabs>
        <w:spacing w:before="120" w:after="120" w:line="276" w:lineRule="auto"/>
        <w:ind w:left="0" w:firstLine="0"/>
        <w:jc w:val="both"/>
        <w:rPr>
          <w:rFonts w:cs="Arial"/>
          <w:sz w:val="24"/>
        </w:rPr>
      </w:pPr>
      <w:r w:rsidRPr="004F6CBE">
        <w:rPr>
          <w:rFonts w:cs="Arial"/>
          <w:sz w:val="24"/>
        </w:rPr>
        <w:t xml:space="preserve"> O representante da Contratante deverá promover o registro das ocorrências verificadas, adotando as providências necessárias ao fiel cumprimento das cláusulas contratuais, conforme o disposto nos §§ 1º, 2º e 3º  do art. 115 e art. 125 da Lei nº 14.133, de 2021.</w:t>
      </w:r>
    </w:p>
    <w:p w14:paraId="27D78452" w14:textId="77777777" w:rsidR="00E76BB3" w:rsidRPr="004F6CBE" w:rsidRDefault="00E76BB3" w:rsidP="00114BD9">
      <w:pPr>
        <w:tabs>
          <w:tab w:val="left" w:pos="284"/>
          <w:tab w:val="left" w:pos="426"/>
        </w:tabs>
        <w:spacing w:before="120" w:after="120" w:line="276" w:lineRule="auto"/>
        <w:jc w:val="both"/>
        <w:rPr>
          <w:rFonts w:cs="Arial"/>
          <w:sz w:val="24"/>
        </w:rPr>
      </w:pPr>
      <w:r w:rsidRPr="004F6CBE">
        <w:rPr>
          <w:rFonts w:cs="Arial"/>
          <w:sz w:val="24"/>
        </w:rPr>
        <w:t>12.6 O descumprimento total ou parcial das obrigações e responsabilidades assumidas pela Contratada ensejará a aplicação de sanções administrativas, previstas neste Termo de referência e na legislação vigente, podendo culminar em rescisão contratual;</w:t>
      </w:r>
    </w:p>
    <w:p w14:paraId="11FC1575" w14:textId="77777777" w:rsidR="00E76BB3" w:rsidRPr="004F6CBE" w:rsidRDefault="00E76BB3" w:rsidP="00114BD9">
      <w:pPr>
        <w:tabs>
          <w:tab w:val="left" w:pos="284"/>
          <w:tab w:val="left" w:pos="426"/>
        </w:tabs>
        <w:spacing w:before="120" w:after="120" w:line="276" w:lineRule="auto"/>
        <w:jc w:val="both"/>
        <w:rPr>
          <w:rFonts w:cs="Arial"/>
          <w:sz w:val="24"/>
        </w:rPr>
      </w:pPr>
      <w:r w:rsidRPr="004F6CBE">
        <w:rPr>
          <w:rFonts w:cs="Arial"/>
          <w:sz w:val="24"/>
        </w:rPr>
        <w:lastRenderedPageBreak/>
        <w:t xml:space="preserve">12.7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14:paraId="0ECFF0EA" w14:textId="2989ABF2" w:rsidR="00E76BB3" w:rsidRPr="004F6CBE" w:rsidRDefault="00E76BB3" w:rsidP="00AA6200">
      <w:pPr>
        <w:numPr>
          <w:ilvl w:val="1"/>
          <w:numId w:val="8"/>
        </w:numPr>
        <w:tabs>
          <w:tab w:val="left" w:pos="284"/>
          <w:tab w:val="left" w:pos="426"/>
        </w:tabs>
        <w:spacing w:before="120" w:after="120" w:line="276" w:lineRule="auto"/>
        <w:ind w:left="0" w:firstLine="60"/>
        <w:jc w:val="both"/>
        <w:rPr>
          <w:rFonts w:cs="Arial"/>
          <w:sz w:val="24"/>
        </w:rPr>
      </w:pPr>
      <w:r w:rsidRPr="004F6CBE">
        <w:rPr>
          <w:rFonts w:cs="Arial"/>
          <w:sz w:val="24"/>
        </w:rPr>
        <w:t xml:space="preserve">Durante a execução do objeto, o </w:t>
      </w:r>
      <w:r w:rsidR="004F6CBE" w:rsidRPr="004F6CBE">
        <w:rPr>
          <w:rFonts w:cs="Arial"/>
          <w:sz w:val="24"/>
        </w:rPr>
        <w:t>fiscal deverá</w:t>
      </w:r>
      <w:r w:rsidRPr="004F6CBE">
        <w:rPr>
          <w:rFonts w:cs="Arial"/>
          <w:sz w:val="24"/>
        </w:rPr>
        <w:t xml:space="preserve"> monitorar constantemente o nível de qualidade dos serviços para evitar a sua degeneração, devendo intervir para requerer à CONTRATADA a correção das faltas, falhas e irregularidades constatadas. </w:t>
      </w:r>
    </w:p>
    <w:p w14:paraId="5A59F874" w14:textId="77777777" w:rsidR="00E76BB3" w:rsidRPr="004F6CBE" w:rsidRDefault="00E76BB3" w:rsidP="00AA6200">
      <w:pPr>
        <w:numPr>
          <w:ilvl w:val="1"/>
          <w:numId w:val="8"/>
        </w:numPr>
        <w:tabs>
          <w:tab w:val="left" w:pos="284"/>
          <w:tab w:val="left" w:pos="426"/>
        </w:tabs>
        <w:spacing w:before="120" w:after="120" w:line="276" w:lineRule="auto"/>
        <w:ind w:left="0" w:firstLine="0"/>
        <w:jc w:val="both"/>
        <w:rPr>
          <w:rFonts w:cs="Arial"/>
          <w:sz w:val="24"/>
        </w:rPr>
      </w:pPr>
      <w:r w:rsidRPr="004F6CBE">
        <w:rPr>
          <w:rFonts w:cs="Arial"/>
          <w:sz w:val="24"/>
        </w:rPr>
        <w:t xml:space="preserve"> O fiscal deverá apresentar ao preposto da CONTRATADA a avaliação da execução do objeto ou, se for o caso, a avaliação de desempenho e qualidade da prestação dos serviços realizada. </w:t>
      </w:r>
    </w:p>
    <w:p w14:paraId="489D63DD" w14:textId="77777777" w:rsidR="00E76BB3" w:rsidRPr="004F6CBE" w:rsidRDefault="00E76BB3" w:rsidP="00AA6200">
      <w:pPr>
        <w:numPr>
          <w:ilvl w:val="1"/>
          <w:numId w:val="8"/>
        </w:numPr>
        <w:tabs>
          <w:tab w:val="left" w:pos="284"/>
          <w:tab w:val="left" w:pos="426"/>
        </w:tabs>
        <w:spacing w:before="120" w:after="120" w:line="276" w:lineRule="auto"/>
        <w:ind w:left="0" w:firstLine="0"/>
        <w:jc w:val="both"/>
        <w:rPr>
          <w:rFonts w:cs="Arial"/>
          <w:sz w:val="24"/>
        </w:rPr>
      </w:pPr>
      <w:r w:rsidRPr="004F6CBE">
        <w:rPr>
          <w:rFonts w:cs="Arial"/>
          <w:sz w:val="24"/>
        </w:rPr>
        <w:t xml:space="preserve"> Em hipótese alguma, será admitido que a própria CONTRATADA materialize a avaliação de desempenho e qualidade da prestação dos serviços realizada. </w:t>
      </w:r>
    </w:p>
    <w:p w14:paraId="590CFA70" w14:textId="77777777" w:rsidR="00E76BB3" w:rsidRPr="004F6CBE" w:rsidRDefault="00E76BB3" w:rsidP="00AA6200">
      <w:pPr>
        <w:numPr>
          <w:ilvl w:val="1"/>
          <w:numId w:val="8"/>
        </w:numPr>
        <w:tabs>
          <w:tab w:val="left" w:pos="284"/>
          <w:tab w:val="left" w:pos="426"/>
        </w:tabs>
        <w:spacing w:before="120" w:after="120" w:line="276" w:lineRule="auto"/>
        <w:ind w:left="0" w:firstLine="0"/>
        <w:jc w:val="both"/>
        <w:rPr>
          <w:rFonts w:cs="Arial"/>
          <w:sz w:val="24"/>
        </w:rPr>
      </w:pPr>
      <w:r w:rsidRPr="004F6CBE">
        <w:rPr>
          <w:rFonts w:cs="Arial"/>
          <w:sz w:val="24"/>
        </w:rPr>
        <w:t xml:space="preserve"> A CONTRATADA poderá apresentar justificativa para a prestação do serviço com menor nível de conformidade, que poderá ser aceita pelo fiscal, desde que comprovada a excepcionalidade da ocorrência, resultante exclusivamente de fatores imprevisíveis e alheios ao controle do prestador. </w:t>
      </w:r>
    </w:p>
    <w:p w14:paraId="61F07CC4" w14:textId="77777777" w:rsidR="00E76BB3" w:rsidRPr="004F6CBE" w:rsidRDefault="00E76BB3" w:rsidP="00AA6200">
      <w:pPr>
        <w:numPr>
          <w:ilvl w:val="1"/>
          <w:numId w:val="8"/>
        </w:numPr>
        <w:tabs>
          <w:tab w:val="left" w:pos="284"/>
          <w:tab w:val="left" w:pos="426"/>
        </w:tabs>
        <w:spacing w:before="120" w:after="120" w:line="276" w:lineRule="auto"/>
        <w:ind w:left="0" w:firstLine="0"/>
        <w:jc w:val="both"/>
        <w:rPr>
          <w:rFonts w:cs="Arial"/>
          <w:sz w:val="24"/>
        </w:rPr>
      </w:pPr>
      <w:r w:rsidRPr="004F6CBE">
        <w:rPr>
          <w:rFonts w:cs="Arial"/>
          <w:sz w:val="24"/>
        </w:rPr>
        <w:t xml:space="preserve"> 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 </w:t>
      </w:r>
    </w:p>
    <w:p w14:paraId="61EF627D" w14:textId="77777777" w:rsidR="00E76BB3" w:rsidRPr="004F6CBE" w:rsidRDefault="00E76BB3" w:rsidP="00AA6200">
      <w:pPr>
        <w:numPr>
          <w:ilvl w:val="1"/>
          <w:numId w:val="8"/>
        </w:numPr>
        <w:tabs>
          <w:tab w:val="left" w:pos="284"/>
          <w:tab w:val="left" w:pos="426"/>
        </w:tabs>
        <w:spacing w:before="120" w:after="120" w:line="276" w:lineRule="auto"/>
        <w:ind w:left="0" w:firstLine="0"/>
        <w:jc w:val="both"/>
        <w:rPr>
          <w:rFonts w:cs="Arial"/>
          <w:sz w:val="24"/>
        </w:rPr>
      </w:pPr>
      <w:r w:rsidRPr="004F6CBE">
        <w:rPr>
          <w:rFonts w:cs="Arial"/>
          <w:sz w:val="24"/>
        </w:rPr>
        <w:t xml:space="preserve"> O fiscal poderá realizar avaliação diária, semanal ou mensal, desde que o período escolhido seja suficiente para avaliar ou, se for o caso, aferir o desempenho e qualidade da prestação dos serviços. </w:t>
      </w:r>
    </w:p>
    <w:p w14:paraId="37A235D8" w14:textId="77777777" w:rsidR="00E76BB3" w:rsidRPr="004F6CBE" w:rsidRDefault="00E76BB3" w:rsidP="00AA6200">
      <w:pPr>
        <w:numPr>
          <w:ilvl w:val="1"/>
          <w:numId w:val="8"/>
        </w:numPr>
        <w:tabs>
          <w:tab w:val="left" w:pos="284"/>
          <w:tab w:val="left" w:pos="426"/>
        </w:tabs>
        <w:spacing w:before="120" w:after="120" w:line="276" w:lineRule="auto"/>
        <w:ind w:left="0" w:firstLine="0"/>
        <w:jc w:val="both"/>
        <w:rPr>
          <w:rFonts w:cs="Arial"/>
          <w:sz w:val="24"/>
        </w:rPr>
      </w:pPr>
      <w:r w:rsidRPr="004F6CBE">
        <w:rPr>
          <w:rFonts w:cs="Arial"/>
          <w:sz w:val="24"/>
        </w:rPr>
        <w:t xml:space="preserve"> A conformidade do material a ser utilizado na execução dos serviços deverá ser verificada juntamente com o documento da CONTRATADA que contenha sua relação detalhada, de acordo com o estabelecido neste Termo de Referência e na proposta, informando as respectivas quantidades e especificações técnicas, tais como: marca, qualidade e forma de uso. </w:t>
      </w:r>
    </w:p>
    <w:p w14:paraId="64F8708A" w14:textId="77777777" w:rsidR="00E76BB3" w:rsidRPr="004F6CBE" w:rsidRDefault="00E76BB3" w:rsidP="00114BD9">
      <w:pPr>
        <w:tabs>
          <w:tab w:val="left" w:pos="284"/>
          <w:tab w:val="left" w:pos="426"/>
        </w:tabs>
        <w:spacing w:before="120" w:after="120" w:line="276" w:lineRule="auto"/>
        <w:jc w:val="both"/>
        <w:rPr>
          <w:rFonts w:cs="Arial"/>
          <w:sz w:val="24"/>
        </w:rPr>
      </w:pPr>
      <w:r w:rsidRPr="004F6CBE">
        <w:rPr>
          <w:rFonts w:cs="Arial"/>
          <w:sz w:val="24"/>
        </w:rPr>
        <w:t>12.15 As disposições previstas nesta cláusula não excluem o disposto no Anexo VIII da Instrução Normativa SLTI/MP nº 05, de 2017, aplicável no que for pertinente à contratação.</w:t>
      </w:r>
    </w:p>
    <w:p w14:paraId="2A024C81" w14:textId="77777777" w:rsidR="00E76BB3" w:rsidRPr="004F6CBE" w:rsidRDefault="00E76BB3" w:rsidP="00114BD9">
      <w:pPr>
        <w:tabs>
          <w:tab w:val="left" w:pos="284"/>
          <w:tab w:val="left" w:pos="426"/>
        </w:tabs>
        <w:spacing w:before="120" w:after="120" w:line="276" w:lineRule="auto"/>
        <w:jc w:val="both"/>
        <w:rPr>
          <w:rFonts w:cs="Arial"/>
          <w:sz w:val="24"/>
        </w:rPr>
      </w:pPr>
      <w:r w:rsidRPr="004F6CBE">
        <w:rPr>
          <w:rFonts w:cs="Arial"/>
          <w:sz w:val="24"/>
        </w:rPr>
        <w:lastRenderedPageBreak/>
        <w:t xml:space="preserve">12.16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w:t>
      </w:r>
    </w:p>
    <w:p w14:paraId="353DB9B2" w14:textId="77777777" w:rsidR="00E76BB3" w:rsidRPr="004F6CBE" w:rsidRDefault="00E76BB3" w:rsidP="00114BD9">
      <w:pPr>
        <w:pStyle w:val="Default"/>
        <w:spacing w:line="276" w:lineRule="auto"/>
        <w:jc w:val="both"/>
      </w:pPr>
    </w:p>
    <w:p w14:paraId="1C09AA6C" w14:textId="77777777" w:rsidR="00E76BB3" w:rsidRPr="004F6CBE" w:rsidRDefault="00E76BB3" w:rsidP="00114BD9">
      <w:pPr>
        <w:autoSpaceDE w:val="0"/>
        <w:spacing w:before="120" w:after="120" w:line="276" w:lineRule="auto"/>
        <w:jc w:val="both"/>
        <w:rPr>
          <w:rFonts w:cs="Arial"/>
          <w:b/>
          <w:bCs/>
          <w:sz w:val="24"/>
          <w:u w:val="single"/>
        </w:rPr>
      </w:pPr>
      <w:r w:rsidRPr="004F6CBE">
        <w:rPr>
          <w:rFonts w:cs="Arial"/>
          <w:b/>
          <w:sz w:val="24"/>
          <w:u w:val="single"/>
        </w:rPr>
        <w:t>13. DAS PENALIDADES</w:t>
      </w:r>
    </w:p>
    <w:p w14:paraId="39DBB306" w14:textId="77777777" w:rsidR="00E76BB3" w:rsidRPr="004F6CBE" w:rsidRDefault="00E76BB3" w:rsidP="00114BD9">
      <w:pPr>
        <w:pStyle w:val="Cabealho"/>
        <w:spacing w:before="120" w:after="120" w:line="276" w:lineRule="auto"/>
        <w:jc w:val="both"/>
        <w:rPr>
          <w:rFonts w:cs="Arial"/>
          <w:sz w:val="24"/>
        </w:rPr>
      </w:pPr>
      <w:r w:rsidRPr="004F6CBE">
        <w:rPr>
          <w:rFonts w:cs="Arial"/>
          <w:bCs/>
          <w:sz w:val="24"/>
        </w:rPr>
        <w:t xml:space="preserve">13.1. </w:t>
      </w:r>
      <w:r w:rsidRPr="004F6CBE">
        <w:rPr>
          <w:rFonts w:cs="Arial"/>
          <w:sz w:val="24"/>
        </w:rPr>
        <w:t>A Contratada estará sujeita às penalidades abaixo estipuladas, que só deixarão de ser aplicadas nas seguintes hipóteses:</w:t>
      </w:r>
    </w:p>
    <w:p w14:paraId="3C6FB317" w14:textId="77777777" w:rsidR="00E76BB3" w:rsidRPr="004F6CBE" w:rsidRDefault="00E76BB3" w:rsidP="00114BD9">
      <w:pPr>
        <w:autoSpaceDE w:val="0"/>
        <w:spacing w:before="120" w:after="120" w:line="276" w:lineRule="auto"/>
        <w:jc w:val="both"/>
        <w:rPr>
          <w:rFonts w:cs="Arial"/>
          <w:b/>
          <w:sz w:val="24"/>
        </w:rPr>
      </w:pPr>
      <w:r w:rsidRPr="004F6CBE">
        <w:rPr>
          <w:rFonts w:cs="Arial"/>
          <w:sz w:val="24"/>
        </w:rPr>
        <w:t>13.1.1 Comprovação, pela Contratada, da ocorrência de força maior impeditiva do cumprimento contratual;</w:t>
      </w:r>
    </w:p>
    <w:p w14:paraId="24363EE4" w14:textId="77777777" w:rsidR="00E76BB3" w:rsidRPr="004F6CBE" w:rsidRDefault="00E76BB3" w:rsidP="00114BD9">
      <w:pPr>
        <w:autoSpaceDE w:val="0"/>
        <w:spacing w:before="120" w:after="120" w:line="276" w:lineRule="auto"/>
        <w:jc w:val="both"/>
        <w:rPr>
          <w:rFonts w:cs="Arial"/>
          <w:bCs/>
          <w:sz w:val="24"/>
        </w:rPr>
      </w:pPr>
      <w:r w:rsidRPr="004F6CBE">
        <w:rPr>
          <w:rFonts w:cs="Arial"/>
          <w:sz w:val="24"/>
        </w:rPr>
        <w:t>13.1.2. Manifestação da unidade requisitante, informando que o ocorrido derivou de fatos imputáveis ao Contratante.</w:t>
      </w:r>
    </w:p>
    <w:p w14:paraId="501779E2" w14:textId="43461846" w:rsidR="00E76BB3" w:rsidRPr="004F6CBE" w:rsidRDefault="00E76BB3" w:rsidP="00114BD9">
      <w:pPr>
        <w:autoSpaceDE w:val="0"/>
        <w:spacing w:before="120" w:after="120" w:line="276" w:lineRule="auto"/>
        <w:jc w:val="both"/>
        <w:rPr>
          <w:rFonts w:cs="Arial"/>
          <w:sz w:val="24"/>
        </w:rPr>
      </w:pPr>
      <w:r w:rsidRPr="004F6CBE">
        <w:rPr>
          <w:rFonts w:cs="Arial"/>
          <w:bCs/>
          <w:sz w:val="24"/>
        </w:rPr>
        <w:t>13.2. No caso de atraso injustificado, assim considerado a inexecução parcial ou a inexecução total da obrigação, c</w:t>
      </w:r>
      <w:r w:rsidRPr="004F6CBE">
        <w:rPr>
          <w:rFonts w:cs="Arial"/>
          <w:sz w:val="24"/>
        </w:rPr>
        <w:t xml:space="preserve">om fundamento </w:t>
      </w:r>
      <w:r w:rsidR="004F6CBE" w:rsidRPr="004F6CBE">
        <w:rPr>
          <w:rFonts w:cs="Arial"/>
          <w:sz w:val="24"/>
        </w:rPr>
        <w:t>no artigo</w:t>
      </w:r>
      <w:r w:rsidRPr="004F6CBE">
        <w:rPr>
          <w:rFonts w:cs="Arial"/>
          <w:sz w:val="24"/>
        </w:rPr>
        <w:t xml:space="preserve"> </w:t>
      </w:r>
      <w:r w:rsidR="004F6CBE" w:rsidRPr="004F6CBE">
        <w:rPr>
          <w:rFonts w:cs="Arial"/>
          <w:sz w:val="24"/>
        </w:rPr>
        <w:t>162,</w:t>
      </w:r>
      <w:r w:rsidRPr="004F6CBE">
        <w:rPr>
          <w:rFonts w:cs="Arial"/>
          <w:sz w:val="24"/>
        </w:rPr>
        <w:t xml:space="preserve"> parágrafo único </w:t>
      </w:r>
      <w:r w:rsidR="004F6CBE" w:rsidRPr="004F6CBE">
        <w:rPr>
          <w:rFonts w:cs="Arial"/>
          <w:sz w:val="24"/>
        </w:rPr>
        <w:t>da Lei</w:t>
      </w:r>
      <w:r w:rsidRPr="004F6CBE">
        <w:rPr>
          <w:rFonts w:cs="Arial"/>
          <w:sz w:val="24"/>
        </w:rPr>
        <w:t xml:space="preserve"> nº. 14.133/2022, a Contratada ficará sujeita, sem prejuízo das responsabilidades civil e criminal, assegurada a prévia e ampla defesa, às seguintes penalidades:</w:t>
      </w:r>
    </w:p>
    <w:p w14:paraId="2FABB0C3" w14:textId="77777777" w:rsidR="00E76BB3" w:rsidRPr="004F6CBE" w:rsidRDefault="00E76BB3" w:rsidP="00114BD9">
      <w:pPr>
        <w:autoSpaceDE w:val="0"/>
        <w:spacing w:before="120" w:after="120" w:line="276" w:lineRule="auto"/>
        <w:jc w:val="both"/>
        <w:rPr>
          <w:rFonts w:cs="Arial"/>
          <w:sz w:val="24"/>
        </w:rPr>
      </w:pPr>
      <w:r w:rsidRPr="004F6CBE">
        <w:rPr>
          <w:rFonts w:cs="Arial"/>
          <w:sz w:val="24"/>
        </w:rPr>
        <w:t>13.2.1. Advertência;</w:t>
      </w:r>
    </w:p>
    <w:p w14:paraId="68A904A0" w14:textId="77777777" w:rsidR="00E76BB3" w:rsidRPr="004F6CBE" w:rsidRDefault="00E76BB3" w:rsidP="00114BD9">
      <w:pPr>
        <w:autoSpaceDE w:val="0"/>
        <w:spacing w:before="120" w:after="120" w:line="276" w:lineRule="auto"/>
        <w:jc w:val="both"/>
        <w:rPr>
          <w:rFonts w:cs="Arial"/>
          <w:sz w:val="24"/>
        </w:rPr>
      </w:pPr>
      <w:r w:rsidRPr="004F6CBE">
        <w:rPr>
          <w:rFonts w:cs="Arial"/>
          <w:sz w:val="24"/>
        </w:rPr>
        <w:t>13.2.2. Multa de:</w:t>
      </w:r>
    </w:p>
    <w:p w14:paraId="37235B85" w14:textId="77777777" w:rsidR="00E76BB3" w:rsidRPr="004F6CBE" w:rsidRDefault="00E76BB3" w:rsidP="00114BD9">
      <w:pPr>
        <w:widowControl w:val="0"/>
        <w:autoSpaceDE w:val="0"/>
        <w:spacing w:before="120" w:after="120" w:line="276" w:lineRule="auto"/>
        <w:ind w:left="1134" w:hanging="1134"/>
        <w:jc w:val="both"/>
        <w:textAlignment w:val="baseline"/>
        <w:rPr>
          <w:rFonts w:cs="Arial"/>
          <w:sz w:val="24"/>
        </w:rPr>
      </w:pPr>
      <w:r w:rsidRPr="004F6CBE">
        <w:rPr>
          <w:rFonts w:cs="Arial"/>
          <w:sz w:val="24"/>
        </w:rPr>
        <w:t>- 20% (vinte por cento) sobre o valor adjudicado, acaso descumpridos os prazos contratuais ou de inexecução parcial da obrigação assumida;</w:t>
      </w:r>
    </w:p>
    <w:p w14:paraId="627ADEA5" w14:textId="77777777" w:rsidR="00E76BB3" w:rsidRPr="004F6CBE" w:rsidRDefault="00E76BB3" w:rsidP="00AA6200">
      <w:pPr>
        <w:widowControl w:val="0"/>
        <w:numPr>
          <w:ilvl w:val="0"/>
          <w:numId w:val="6"/>
        </w:numPr>
        <w:suppressAutoHyphens/>
        <w:autoSpaceDE w:val="0"/>
        <w:spacing w:before="120" w:after="120" w:line="276" w:lineRule="auto"/>
        <w:ind w:left="1134" w:hanging="1134"/>
        <w:jc w:val="both"/>
        <w:textAlignment w:val="baseline"/>
        <w:rPr>
          <w:rFonts w:cs="Arial"/>
          <w:sz w:val="24"/>
        </w:rPr>
      </w:pPr>
      <w:r w:rsidRPr="004F6CBE">
        <w:rPr>
          <w:rFonts w:cs="Arial"/>
          <w:sz w:val="24"/>
        </w:rPr>
        <w:t>- 30% (trinta por cento) sobre o valor adjudicado, em caso de inexecução total da obrigação assumida;</w:t>
      </w:r>
    </w:p>
    <w:p w14:paraId="1EBC5E46" w14:textId="77777777" w:rsidR="00E76BB3" w:rsidRPr="004F6CBE" w:rsidRDefault="00E76BB3" w:rsidP="00114BD9">
      <w:pPr>
        <w:widowControl w:val="0"/>
        <w:autoSpaceDE w:val="0"/>
        <w:spacing w:before="120" w:after="120" w:line="276" w:lineRule="auto"/>
        <w:jc w:val="both"/>
        <w:textAlignment w:val="baseline"/>
        <w:rPr>
          <w:rFonts w:cs="Arial"/>
          <w:sz w:val="24"/>
        </w:rPr>
      </w:pPr>
      <w:r w:rsidRPr="004F6CBE">
        <w:rPr>
          <w:rFonts w:cs="Arial"/>
          <w:sz w:val="24"/>
        </w:rPr>
        <w:t>13.2.3. Suspensão temporária do direito de participar de licitação e impedimento de contratar com o Contratante pelo prazo de até dois (2) anos.</w:t>
      </w:r>
    </w:p>
    <w:p w14:paraId="3B796059" w14:textId="77777777" w:rsidR="00E76BB3" w:rsidRPr="004F6CBE" w:rsidRDefault="00E76BB3" w:rsidP="00114BD9">
      <w:pPr>
        <w:autoSpaceDE w:val="0"/>
        <w:spacing w:before="120" w:after="120" w:line="276" w:lineRule="auto"/>
        <w:jc w:val="both"/>
        <w:rPr>
          <w:rFonts w:cs="Arial"/>
          <w:bCs/>
          <w:sz w:val="24"/>
        </w:rPr>
      </w:pPr>
      <w:r w:rsidRPr="004F6CBE">
        <w:rPr>
          <w:rFonts w:cs="Arial"/>
          <w:bCs/>
          <w:sz w:val="24"/>
        </w:rPr>
        <w:t>13.3. Se qualquer um dos motivos ocorrer por comprovado impedimento ou reconhecida força maior, devidamente justificado e aceito pelo Contratante, a Contratada ficará isenta das penalidades supramencionadas.</w:t>
      </w:r>
    </w:p>
    <w:p w14:paraId="3A7203A9" w14:textId="77777777" w:rsidR="00E76BB3" w:rsidRPr="004F6CBE" w:rsidRDefault="00E76BB3" w:rsidP="00114BD9">
      <w:pPr>
        <w:autoSpaceDE w:val="0"/>
        <w:spacing w:before="120" w:after="120" w:line="276" w:lineRule="auto"/>
        <w:jc w:val="both"/>
        <w:rPr>
          <w:rFonts w:cs="Arial"/>
          <w:bCs/>
          <w:sz w:val="24"/>
        </w:rPr>
      </w:pPr>
      <w:r w:rsidRPr="004F6CBE">
        <w:rPr>
          <w:rFonts w:cs="Arial"/>
          <w:bCs/>
          <w:sz w:val="24"/>
        </w:rPr>
        <w:t xml:space="preserve">13.4. A multa, citada acima, será recolhida diretamente ao Contratante, no prazo máximo de quinze (15) dias corridos contados do recebimento da notificação; ou descontada dos pagamentos. </w:t>
      </w:r>
    </w:p>
    <w:p w14:paraId="43032F41" w14:textId="77777777" w:rsidR="00E76BB3" w:rsidRPr="004F6CBE" w:rsidRDefault="00E76BB3" w:rsidP="00114BD9">
      <w:pPr>
        <w:tabs>
          <w:tab w:val="left" w:pos="650"/>
        </w:tabs>
        <w:autoSpaceDE w:val="0"/>
        <w:spacing w:before="120" w:after="120" w:line="276" w:lineRule="auto"/>
        <w:jc w:val="both"/>
        <w:rPr>
          <w:rFonts w:cs="Arial"/>
          <w:bCs/>
          <w:sz w:val="24"/>
        </w:rPr>
      </w:pPr>
      <w:r w:rsidRPr="004F6CBE">
        <w:rPr>
          <w:rFonts w:cs="Arial"/>
          <w:bCs/>
          <w:sz w:val="24"/>
        </w:rPr>
        <w:t xml:space="preserve">13.5. </w:t>
      </w:r>
      <w:r w:rsidRPr="004F6CBE">
        <w:rPr>
          <w:rFonts w:cs="Arial"/>
          <w:sz w:val="24"/>
        </w:rPr>
        <w:t xml:space="preserve">Com fundamento no art. 14 da Lei nº. 14.133, de 01 de abril de 2021, ficará impedida de licitar e contratar com a União, Estados, Distrito Federal e Municípios e </w:t>
      </w:r>
      <w:r w:rsidRPr="004F6CBE">
        <w:rPr>
          <w:rFonts w:cs="Arial"/>
          <w:sz w:val="24"/>
        </w:rPr>
        <w:lastRenderedPageBreak/>
        <w:t>será descredenciada no SICAF, pelo prazo de até cinco (5) anos, garantida a ampla defesa, sem prejuízo das demais cominações legais e multa, a licitante e a adjudicatária que:</w:t>
      </w:r>
    </w:p>
    <w:p w14:paraId="6C38A7AD" w14:textId="77777777" w:rsidR="00E76BB3" w:rsidRPr="004F6CBE" w:rsidRDefault="00E76BB3" w:rsidP="00114BD9">
      <w:pPr>
        <w:tabs>
          <w:tab w:val="left" w:pos="650"/>
        </w:tabs>
        <w:autoSpaceDE w:val="0"/>
        <w:spacing w:before="120" w:after="120" w:line="276" w:lineRule="auto"/>
        <w:jc w:val="both"/>
        <w:rPr>
          <w:rFonts w:cs="Arial"/>
          <w:bCs/>
          <w:sz w:val="24"/>
        </w:rPr>
      </w:pPr>
      <w:r w:rsidRPr="004F6CBE">
        <w:rPr>
          <w:rFonts w:cs="Arial"/>
          <w:bCs/>
          <w:sz w:val="24"/>
        </w:rPr>
        <w:t>13.5.1</w:t>
      </w:r>
      <w:r w:rsidRPr="004F6CBE">
        <w:rPr>
          <w:rFonts w:cs="Arial"/>
          <w:sz w:val="24"/>
        </w:rPr>
        <w:t xml:space="preserve"> não assinar contrato quando convocada dentro do prazo de validade de sua proposta;</w:t>
      </w:r>
    </w:p>
    <w:p w14:paraId="54859A99" w14:textId="77777777" w:rsidR="00E76BB3" w:rsidRPr="004F6CBE" w:rsidRDefault="00E76BB3" w:rsidP="00114BD9">
      <w:pPr>
        <w:tabs>
          <w:tab w:val="left" w:pos="650"/>
        </w:tabs>
        <w:autoSpaceDE w:val="0"/>
        <w:spacing w:before="120" w:after="120" w:line="276" w:lineRule="auto"/>
        <w:jc w:val="both"/>
        <w:rPr>
          <w:rFonts w:cs="Arial"/>
          <w:bCs/>
          <w:sz w:val="24"/>
        </w:rPr>
      </w:pPr>
      <w:r w:rsidRPr="004F6CBE">
        <w:rPr>
          <w:rFonts w:cs="Arial"/>
          <w:bCs/>
          <w:sz w:val="24"/>
        </w:rPr>
        <w:t>13.5.2</w:t>
      </w:r>
      <w:r w:rsidRPr="004F6CBE">
        <w:rPr>
          <w:rFonts w:cs="Arial"/>
          <w:sz w:val="24"/>
        </w:rPr>
        <w:t xml:space="preserve"> deixar de entregar documentação exigida neste Edital;</w:t>
      </w:r>
    </w:p>
    <w:p w14:paraId="2488B813" w14:textId="77777777" w:rsidR="00E76BB3" w:rsidRPr="004F6CBE" w:rsidRDefault="00E76BB3" w:rsidP="00114BD9">
      <w:pPr>
        <w:tabs>
          <w:tab w:val="left" w:pos="650"/>
        </w:tabs>
        <w:autoSpaceDE w:val="0"/>
        <w:spacing w:before="120" w:after="120" w:line="276" w:lineRule="auto"/>
        <w:jc w:val="both"/>
        <w:rPr>
          <w:rFonts w:cs="Arial"/>
          <w:bCs/>
          <w:sz w:val="24"/>
        </w:rPr>
      </w:pPr>
      <w:r w:rsidRPr="004F6CBE">
        <w:rPr>
          <w:rFonts w:cs="Arial"/>
          <w:bCs/>
          <w:sz w:val="24"/>
        </w:rPr>
        <w:t>13.5.3</w:t>
      </w:r>
      <w:r w:rsidRPr="004F6CBE">
        <w:rPr>
          <w:rFonts w:cs="Arial"/>
          <w:sz w:val="24"/>
        </w:rPr>
        <w:t xml:space="preserve"> apresentar documentação falsa;</w:t>
      </w:r>
    </w:p>
    <w:p w14:paraId="2C0A783C" w14:textId="77777777" w:rsidR="00E76BB3" w:rsidRPr="004F6CBE" w:rsidRDefault="00E76BB3" w:rsidP="00114BD9">
      <w:pPr>
        <w:tabs>
          <w:tab w:val="left" w:pos="650"/>
        </w:tabs>
        <w:autoSpaceDE w:val="0"/>
        <w:spacing w:before="120" w:after="120" w:line="276" w:lineRule="auto"/>
        <w:jc w:val="both"/>
        <w:rPr>
          <w:rFonts w:cs="Arial"/>
          <w:bCs/>
          <w:sz w:val="24"/>
        </w:rPr>
      </w:pPr>
      <w:r w:rsidRPr="004F6CBE">
        <w:rPr>
          <w:rFonts w:cs="Arial"/>
          <w:bCs/>
          <w:sz w:val="24"/>
        </w:rPr>
        <w:t>13.5.4</w:t>
      </w:r>
      <w:r w:rsidRPr="004F6CBE">
        <w:rPr>
          <w:rFonts w:cs="Arial"/>
          <w:sz w:val="24"/>
        </w:rPr>
        <w:t xml:space="preserve"> ensejar o retardamento da execução de seu objeto;</w:t>
      </w:r>
    </w:p>
    <w:p w14:paraId="28B36CA4" w14:textId="77777777" w:rsidR="00E76BB3" w:rsidRPr="004F6CBE" w:rsidRDefault="00E76BB3" w:rsidP="00114BD9">
      <w:pPr>
        <w:tabs>
          <w:tab w:val="left" w:pos="650"/>
        </w:tabs>
        <w:autoSpaceDE w:val="0"/>
        <w:spacing w:before="120" w:after="120" w:line="276" w:lineRule="auto"/>
        <w:jc w:val="both"/>
        <w:rPr>
          <w:rFonts w:cs="Arial"/>
          <w:bCs/>
          <w:sz w:val="24"/>
        </w:rPr>
      </w:pPr>
      <w:r w:rsidRPr="004F6CBE">
        <w:rPr>
          <w:rFonts w:cs="Arial"/>
          <w:bCs/>
          <w:sz w:val="24"/>
        </w:rPr>
        <w:t>13.5.5</w:t>
      </w:r>
      <w:r w:rsidRPr="004F6CBE">
        <w:rPr>
          <w:rFonts w:cs="Arial"/>
          <w:sz w:val="24"/>
        </w:rPr>
        <w:t xml:space="preserve"> não mantiver a proposta;</w:t>
      </w:r>
    </w:p>
    <w:p w14:paraId="065B9710" w14:textId="77777777" w:rsidR="00E76BB3" w:rsidRPr="004F6CBE" w:rsidRDefault="00E76BB3" w:rsidP="00114BD9">
      <w:pPr>
        <w:tabs>
          <w:tab w:val="left" w:pos="650"/>
        </w:tabs>
        <w:autoSpaceDE w:val="0"/>
        <w:spacing w:before="120" w:after="120" w:line="276" w:lineRule="auto"/>
        <w:jc w:val="both"/>
        <w:rPr>
          <w:rFonts w:cs="Arial"/>
          <w:bCs/>
          <w:sz w:val="24"/>
        </w:rPr>
      </w:pPr>
      <w:r w:rsidRPr="004F6CBE">
        <w:rPr>
          <w:rFonts w:cs="Arial"/>
          <w:bCs/>
          <w:sz w:val="24"/>
        </w:rPr>
        <w:t>13.5.6</w:t>
      </w:r>
      <w:r w:rsidRPr="004F6CBE">
        <w:rPr>
          <w:rFonts w:cs="Arial"/>
          <w:sz w:val="24"/>
        </w:rPr>
        <w:t xml:space="preserve"> falhar ou fraudar na execução do contrato;</w:t>
      </w:r>
    </w:p>
    <w:p w14:paraId="02BEFF3B" w14:textId="77777777" w:rsidR="00E76BB3" w:rsidRPr="004F6CBE" w:rsidRDefault="00E76BB3" w:rsidP="00114BD9">
      <w:pPr>
        <w:tabs>
          <w:tab w:val="left" w:pos="650"/>
        </w:tabs>
        <w:autoSpaceDE w:val="0"/>
        <w:spacing w:before="120" w:after="120" w:line="276" w:lineRule="auto"/>
        <w:jc w:val="both"/>
        <w:rPr>
          <w:rFonts w:cs="Arial"/>
          <w:bCs/>
          <w:sz w:val="24"/>
        </w:rPr>
      </w:pPr>
      <w:r w:rsidRPr="004F6CBE">
        <w:rPr>
          <w:rFonts w:cs="Arial"/>
          <w:bCs/>
          <w:sz w:val="24"/>
        </w:rPr>
        <w:t>13.5.7</w:t>
      </w:r>
      <w:r w:rsidRPr="004F6CBE">
        <w:rPr>
          <w:rFonts w:cs="Arial"/>
          <w:sz w:val="24"/>
        </w:rPr>
        <w:t xml:space="preserve"> comportar-se de modo inidôneo;</w:t>
      </w:r>
    </w:p>
    <w:p w14:paraId="745239AC" w14:textId="77777777" w:rsidR="00E76BB3" w:rsidRPr="004F6CBE" w:rsidRDefault="00E76BB3" w:rsidP="00114BD9">
      <w:pPr>
        <w:tabs>
          <w:tab w:val="left" w:pos="650"/>
        </w:tabs>
        <w:autoSpaceDE w:val="0"/>
        <w:spacing w:before="120" w:after="120" w:line="276" w:lineRule="auto"/>
        <w:jc w:val="both"/>
        <w:rPr>
          <w:rFonts w:cs="Arial"/>
          <w:bCs/>
          <w:sz w:val="24"/>
        </w:rPr>
      </w:pPr>
      <w:r w:rsidRPr="004F6CBE">
        <w:rPr>
          <w:rFonts w:cs="Arial"/>
          <w:bCs/>
          <w:sz w:val="24"/>
        </w:rPr>
        <w:t>13.5.8</w:t>
      </w:r>
      <w:r w:rsidRPr="004F6CBE">
        <w:rPr>
          <w:rFonts w:cs="Arial"/>
          <w:sz w:val="24"/>
        </w:rPr>
        <w:t xml:space="preserve"> fizer declaração falsa;</w:t>
      </w:r>
    </w:p>
    <w:p w14:paraId="117B6105" w14:textId="77777777" w:rsidR="00E76BB3" w:rsidRPr="004F6CBE" w:rsidRDefault="00E76BB3" w:rsidP="00114BD9">
      <w:pPr>
        <w:tabs>
          <w:tab w:val="left" w:pos="650"/>
        </w:tabs>
        <w:autoSpaceDE w:val="0"/>
        <w:spacing w:before="120" w:after="120" w:line="276" w:lineRule="auto"/>
        <w:jc w:val="both"/>
        <w:rPr>
          <w:rFonts w:cs="Arial"/>
          <w:bCs/>
          <w:color w:val="000000"/>
          <w:sz w:val="24"/>
        </w:rPr>
      </w:pPr>
      <w:r w:rsidRPr="004F6CBE">
        <w:rPr>
          <w:rFonts w:cs="Arial"/>
          <w:bCs/>
          <w:sz w:val="24"/>
        </w:rPr>
        <w:t>13.5.9</w:t>
      </w:r>
      <w:r w:rsidRPr="004F6CBE">
        <w:rPr>
          <w:rFonts w:cs="Arial"/>
          <w:sz w:val="24"/>
        </w:rPr>
        <w:t xml:space="preserve"> cometer fraude fiscal.</w:t>
      </w:r>
    </w:p>
    <w:p w14:paraId="4545A5A7" w14:textId="77777777" w:rsidR="00E76BB3" w:rsidRPr="004F6CBE" w:rsidRDefault="00E76BB3" w:rsidP="00114BD9">
      <w:pPr>
        <w:pStyle w:val="Cabealho"/>
        <w:autoSpaceDE w:val="0"/>
        <w:spacing w:line="276" w:lineRule="auto"/>
        <w:jc w:val="both"/>
        <w:rPr>
          <w:rFonts w:cs="Arial"/>
          <w:color w:val="000000"/>
          <w:sz w:val="24"/>
        </w:rPr>
      </w:pPr>
      <w:r w:rsidRPr="004F6CBE">
        <w:rPr>
          <w:rFonts w:cs="Arial"/>
          <w:bCs/>
          <w:color w:val="000000"/>
          <w:sz w:val="24"/>
        </w:rPr>
        <w:t xml:space="preserve">13.6. </w:t>
      </w:r>
      <w:r w:rsidRPr="004F6CBE">
        <w:rPr>
          <w:rFonts w:cs="Arial"/>
          <w:color w:val="000000"/>
          <w:sz w:val="24"/>
        </w:rPr>
        <w:t xml:space="preserve">As sanções de multa poderão ser aplicadas à contratada junto com as de advertência, suspensão temporária para licitar e contratar com o </w:t>
      </w:r>
      <w:r w:rsidRPr="004F6CBE">
        <w:rPr>
          <w:rFonts w:cs="Arial"/>
          <w:bCs/>
          <w:color w:val="000000"/>
          <w:sz w:val="24"/>
        </w:rPr>
        <w:t>Contratante</w:t>
      </w:r>
      <w:r w:rsidRPr="004F6CBE">
        <w:rPr>
          <w:rFonts w:cs="Arial"/>
          <w:color w:val="000000"/>
          <w:sz w:val="24"/>
        </w:rPr>
        <w:t xml:space="preserve">, e impedimento de licitar e contratar com a </w:t>
      </w:r>
      <w:r w:rsidRPr="004F6CBE">
        <w:rPr>
          <w:rFonts w:cs="Arial"/>
          <w:sz w:val="24"/>
        </w:rPr>
        <w:t>União, Estados, Distrito Federal e Municípios</w:t>
      </w:r>
      <w:r w:rsidRPr="004F6CBE">
        <w:rPr>
          <w:rFonts w:cs="Arial"/>
          <w:color w:val="000000"/>
          <w:sz w:val="24"/>
        </w:rPr>
        <w:t>.</w:t>
      </w:r>
    </w:p>
    <w:p w14:paraId="1BF0D149" w14:textId="77777777" w:rsidR="00E76BB3" w:rsidRPr="004F6CBE" w:rsidRDefault="00E76BB3" w:rsidP="00114BD9">
      <w:pPr>
        <w:pStyle w:val="Cabealho"/>
        <w:autoSpaceDE w:val="0"/>
        <w:spacing w:line="276" w:lineRule="auto"/>
        <w:jc w:val="both"/>
        <w:rPr>
          <w:rFonts w:cs="Arial"/>
          <w:color w:val="000000"/>
          <w:sz w:val="24"/>
        </w:rPr>
      </w:pPr>
    </w:p>
    <w:p w14:paraId="00999A4A" w14:textId="77777777" w:rsidR="00E76BB3" w:rsidRPr="004F6CBE" w:rsidRDefault="00E76BB3" w:rsidP="00114BD9">
      <w:pPr>
        <w:pStyle w:val="Cabealho"/>
        <w:autoSpaceDE w:val="0"/>
        <w:spacing w:line="276" w:lineRule="auto"/>
        <w:jc w:val="both"/>
        <w:rPr>
          <w:rFonts w:cs="Arial"/>
          <w:color w:val="000000"/>
          <w:sz w:val="24"/>
        </w:rPr>
      </w:pPr>
    </w:p>
    <w:p w14:paraId="1FC0C846" w14:textId="77777777" w:rsidR="00E76BB3" w:rsidRPr="004F6CBE" w:rsidRDefault="00E76BB3" w:rsidP="00114BD9">
      <w:pPr>
        <w:spacing w:line="276" w:lineRule="auto"/>
        <w:jc w:val="both"/>
        <w:rPr>
          <w:rFonts w:cs="Arial"/>
          <w:sz w:val="24"/>
        </w:rPr>
      </w:pPr>
      <w:r w:rsidRPr="004F6CBE">
        <w:rPr>
          <w:rFonts w:cs="Arial"/>
          <w:b/>
          <w:sz w:val="24"/>
          <w:u w:val="single"/>
        </w:rPr>
        <w:t>14. PROPOSTA DE PREÇOS</w:t>
      </w:r>
      <w:r w:rsidRPr="004F6CBE">
        <w:rPr>
          <w:rFonts w:cs="Arial"/>
          <w:sz w:val="24"/>
        </w:rPr>
        <w:t xml:space="preserve"> </w:t>
      </w:r>
    </w:p>
    <w:p w14:paraId="41CFF288" w14:textId="77777777" w:rsidR="00E76BB3" w:rsidRPr="004F6CBE" w:rsidRDefault="00E76BB3" w:rsidP="00114BD9">
      <w:pPr>
        <w:spacing w:line="276" w:lineRule="auto"/>
        <w:jc w:val="both"/>
        <w:rPr>
          <w:rFonts w:cs="Arial"/>
          <w:sz w:val="24"/>
        </w:rPr>
      </w:pPr>
      <w:r w:rsidRPr="004F6CBE">
        <w:rPr>
          <w:rFonts w:cs="Arial"/>
          <w:sz w:val="24"/>
        </w:rPr>
        <w:t xml:space="preserve">14.1. A proposta de preços deverá atender aos seguintes requisitos: </w:t>
      </w:r>
    </w:p>
    <w:p w14:paraId="61982D39" w14:textId="77777777" w:rsidR="00E76BB3" w:rsidRPr="004F6CBE" w:rsidRDefault="00E76BB3" w:rsidP="00114BD9">
      <w:pPr>
        <w:spacing w:line="276" w:lineRule="auto"/>
        <w:jc w:val="both"/>
        <w:rPr>
          <w:rFonts w:cs="Arial"/>
          <w:sz w:val="24"/>
        </w:rPr>
      </w:pPr>
      <w:r w:rsidRPr="004F6CBE">
        <w:rPr>
          <w:rFonts w:cs="Arial"/>
          <w:sz w:val="24"/>
        </w:rPr>
        <w:t xml:space="preserve">13.1.1. Prazo de validade da proposta de, no mínimo, 60 (sessenta) dias, a contar da data de sua apresentação; </w:t>
      </w:r>
    </w:p>
    <w:p w14:paraId="260BD5C0" w14:textId="77777777" w:rsidR="00E76BB3" w:rsidRPr="004F6CBE" w:rsidRDefault="00E76BB3" w:rsidP="00114BD9">
      <w:pPr>
        <w:spacing w:line="276" w:lineRule="auto"/>
        <w:jc w:val="both"/>
        <w:rPr>
          <w:rFonts w:cs="Arial"/>
          <w:sz w:val="24"/>
        </w:rPr>
      </w:pPr>
      <w:r w:rsidRPr="004F6CBE">
        <w:rPr>
          <w:rFonts w:cs="Arial"/>
          <w:sz w:val="24"/>
        </w:rPr>
        <w:t>14.1.2. Conter especificação clara e completa do serviço ofertado, observadas as especificações constantes deste Termo;</w:t>
      </w:r>
    </w:p>
    <w:p w14:paraId="2F13EBC3" w14:textId="77777777" w:rsidR="00E76BB3" w:rsidRPr="004F6CBE" w:rsidRDefault="00E76BB3" w:rsidP="00114BD9">
      <w:pPr>
        <w:spacing w:line="276" w:lineRule="auto"/>
        <w:jc w:val="both"/>
        <w:rPr>
          <w:rFonts w:cs="Arial"/>
          <w:sz w:val="24"/>
        </w:rPr>
      </w:pPr>
      <w:r w:rsidRPr="004F6CBE">
        <w:rPr>
          <w:rFonts w:cs="Arial"/>
          <w:sz w:val="24"/>
        </w:rPr>
        <w:t xml:space="preserve">14.1.3. Conter os preços unitários e o preço total dos itens descritos na Planilha (Anexo I) deste Termo. </w:t>
      </w:r>
    </w:p>
    <w:p w14:paraId="2A48567B" w14:textId="77777777" w:rsidR="00E76BB3" w:rsidRPr="004F6CBE" w:rsidRDefault="00E76BB3" w:rsidP="00114BD9">
      <w:pPr>
        <w:spacing w:line="276" w:lineRule="auto"/>
        <w:jc w:val="both"/>
        <w:rPr>
          <w:rFonts w:cs="Arial"/>
          <w:sz w:val="24"/>
        </w:rPr>
      </w:pPr>
      <w:r w:rsidRPr="004F6CBE">
        <w:rPr>
          <w:rFonts w:cs="Arial"/>
          <w:sz w:val="24"/>
        </w:rPr>
        <w:t xml:space="preserve">Os preços devem ser expressos em R$ (reais) com aproximação de até duas casas decimais; </w:t>
      </w:r>
    </w:p>
    <w:p w14:paraId="342A80D4" w14:textId="77777777" w:rsidR="00E76BB3" w:rsidRPr="004F6CBE" w:rsidRDefault="00E76BB3" w:rsidP="00114BD9">
      <w:pPr>
        <w:tabs>
          <w:tab w:val="left" w:pos="312"/>
        </w:tabs>
        <w:spacing w:line="276" w:lineRule="auto"/>
        <w:jc w:val="both"/>
        <w:rPr>
          <w:rStyle w:val="nfase"/>
          <w:rFonts w:cs="Arial"/>
          <w:i w:val="0"/>
          <w:iCs w:val="0"/>
          <w:sz w:val="24"/>
        </w:rPr>
      </w:pPr>
    </w:p>
    <w:p w14:paraId="5D9D1E2E" w14:textId="77777777" w:rsidR="00E76BB3" w:rsidRPr="004F6CBE" w:rsidRDefault="00E76BB3" w:rsidP="00114BD9">
      <w:pPr>
        <w:spacing w:line="276" w:lineRule="auto"/>
        <w:jc w:val="both"/>
        <w:rPr>
          <w:rFonts w:cs="Arial"/>
          <w:b/>
          <w:sz w:val="24"/>
          <w:u w:val="single"/>
        </w:rPr>
      </w:pPr>
    </w:p>
    <w:p w14:paraId="6F9BAA64" w14:textId="77777777" w:rsidR="00E76BB3" w:rsidRPr="004F6CBE" w:rsidRDefault="00E76BB3" w:rsidP="00114BD9">
      <w:pPr>
        <w:spacing w:line="276" w:lineRule="auto"/>
        <w:jc w:val="both"/>
        <w:rPr>
          <w:rFonts w:cs="Arial"/>
          <w:b/>
          <w:snapToGrid w:val="0"/>
          <w:sz w:val="24"/>
          <w:u w:val="single"/>
        </w:rPr>
      </w:pPr>
      <w:r w:rsidRPr="004F6CBE">
        <w:rPr>
          <w:rFonts w:cs="Arial"/>
          <w:b/>
          <w:snapToGrid w:val="0"/>
          <w:sz w:val="24"/>
          <w:u w:val="single"/>
        </w:rPr>
        <w:t>15- CLÁUSULA DÉCIMA TERCEIRA – DAS RETENÇÕES DE TRIBUTOS E CONTRIBUIÇÕES SOCIAIS NA FONTE</w:t>
      </w:r>
    </w:p>
    <w:p w14:paraId="41E4BCCF" w14:textId="77777777" w:rsidR="00E76BB3" w:rsidRPr="004F6CBE" w:rsidRDefault="00E76BB3" w:rsidP="00114BD9">
      <w:pPr>
        <w:spacing w:line="276" w:lineRule="auto"/>
        <w:jc w:val="both"/>
        <w:rPr>
          <w:rFonts w:cs="Arial"/>
          <w:b/>
          <w:snapToGrid w:val="0"/>
          <w:sz w:val="24"/>
          <w:u w:val="single"/>
        </w:rPr>
      </w:pPr>
    </w:p>
    <w:p w14:paraId="7F2C1C0D" w14:textId="77777777" w:rsidR="00E76BB3" w:rsidRPr="004F6CBE" w:rsidRDefault="00E76BB3" w:rsidP="00114BD9">
      <w:pPr>
        <w:widowControl w:val="0"/>
        <w:tabs>
          <w:tab w:val="left" w:pos="9498"/>
        </w:tabs>
        <w:spacing w:line="276" w:lineRule="auto"/>
        <w:jc w:val="both"/>
        <w:rPr>
          <w:rFonts w:cs="Arial"/>
          <w:bCs/>
          <w:sz w:val="24"/>
        </w:rPr>
      </w:pPr>
      <w:r w:rsidRPr="004F6CBE">
        <w:rPr>
          <w:rFonts w:cs="Arial"/>
          <w:snapToGrid w:val="0"/>
          <w:sz w:val="24"/>
        </w:rPr>
        <w:t xml:space="preserve">15.1. </w:t>
      </w:r>
      <w:r w:rsidRPr="004F6CBE">
        <w:rPr>
          <w:rFonts w:cs="Arial"/>
          <w:bCs/>
          <w:sz w:val="24"/>
        </w:rPr>
        <w:t>Os pagamentos a serem efetuados em favor da Contratada estarão sujeitos, no que couber, às retenções na fonte nos seguintes termos:</w:t>
      </w:r>
    </w:p>
    <w:p w14:paraId="5A3D0A2B" w14:textId="77777777" w:rsidR="00E76BB3" w:rsidRPr="004F6CBE" w:rsidRDefault="00E76BB3" w:rsidP="00114BD9">
      <w:pPr>
        <w:widowControl w:val="0"/>
        <w:spacing w:line="276" w:lineRule="auto"/>
        <w:jc w:val="both"/>
        <w:rPr>
          <w:rFonts w:cs="Arial"/>
          <w:sz w:val="24"/>
        </w:rPr>
      </w:pPr>
      <w:r w:rsidRPr="004F6CBE">
        <w:rPr>
          <w:rFonts w:cs="Arial"/>
          <w:sz w:val="24"/>
        </w:rPr>
        <w:lastRenderedPageBreak/>
        <w:t>15.1.1. Do imposto sobre a renda - IRPJ, da contribuição social sobre o lucro líquido - CSLL, da contribuição para seguridade social - COFINS e da contribuição para o PIS/PASEP, na forma da Instrução Normativa SRF nº 1.234, de 11/01/2012 (Anexo I) e alterações, conforme determina o art. 64 da Lei nº 9.430, de 27/12/1996 e alterações;</w:t>
      </w:r>
    </w:p>
    <w:p w14:paraId="72BBFFBD" w14:textId="77777777" w:rsidR="00E76BB3" w:rsidRPr="004F6CBE" w:rsidRDefault="00E76BB3" w:rsidP="00114BD9">
      <w:pPr>
        <w:widowControl w:val="0"/>
        <w:spacing w:line="276" w:lineRule="auto"/>
        <w:jc w:val="both"/>
        <w:rPr>
          <w:rFonts w:cs="Arial"/>
          <w:sz w:val="24"/>
        </w:rPr>
      </w:pPr>
      <w:r w:rsidRPr="004F6CBE">
        <w:rPr>
          <w:rFonts w:cs="Arial"/>
          <w:sz w:val="24"/>
        </w:rPr>
        <w:t>15.1.2. Do INSS, correspondente a 11% (onze por cento), na forma da Instrução Normativa RFB nº 971, de 13/11/2009 e alterações, conforme determina a Lei nº 8.212, de 24/07/1991 e alterações;</w:t>
      </w:r>
    </w:p>
    <w:p w14:paraId="314EF9FC" w14:textId="77777777" w:rsidR="00E76BB3" w:rsidRPr="004F6CBE" w:rsidRDefault="00E76BB3" w:rsidP="00114BD9">
      <w:pPr>
        <w:widowControl w:val="0"/>
        <w:spacing w:line="276" w:lineRule="auto"/>
        <w:jc w:val="both"/>
        <w:rPr>
          <w:rFonts w:cs="Arial"/>
          <w:sz w:val="24"/>
        </w:rPr>
      </w:pPr>
      <w:r w:rsidRPr="004F6CBE">
        <w:rPr>
          <w:rFonts w:cs="Arial"/>
          <w:sz w:val="24"/>
        </w:rPr>
        <w:t>15.1.3. Do Imposto Sobre Serviços de Qualquer Natureza – ISSQN, na forma da Lei complementar nº 116, de 31/07/2003 e alterações, c/c a legislação distrital em vigor. Caso a Contratada seja optante pelo Sistema Integrado de Pagamento de Impostos e Contribuições das Microempresas e Empresas de Pequeno Porte –SIMPLES, deverá apresentar, juntamente com a nota fiscal, a devida comprovação, a fim de evitar a retenção na fonte, dos tributos e contribuições, conforme legislação em vigor.</w:t>
      </w:r>
    </w:p>
    <w:p w14:paraId="3DD909FF" w14:textId="77777777" w:rsidR="00E76BB3" w:rsidRPr="004F6CBE" w:rsidRDefault="00E76BB3" w:rsidP="00114BD9">
      <w:pPr>
        <w:widowControl w:val="0"/>
        <w:spacing w:line="276" w:lineRule="auto"/>
        <w:jc w:val="both"/>
        <w:rPr>
          <w:rFonts w:cs="Arial"/>
          <w:sz w:val="24"/>
        </w:rPr>
      </w:pPr>
    </w:p>
    <w:p w14:paraId="4A61401F" w14:textId="77777777" w:rsidR="00E76BB3" w:rsidRPr="004F6CBE" w:rsidRDefault="00E76BB3" w:rsidP="00114BD9">
      <w:pPr>
        <w:spacing w:after="120" w:line="276" w:lineRule="auto"/>
        <w:jc w:val="both"/>
        <w:rPr>
          <w:rFonts w:cs="Arial"/>
          <w:b/>
          <w:iCs/>
          <w:sz w:val="24"/>
          <w:u w:val="single"/>
        </w:rPr>
      </w:pPr>
      <w:r w:rsidRPr="004F6CBE">
        <w:rPr>
          <w:rFonts w:cs="Arial"/>
          <w:sz w:val="24"/>
          <w:u w:val="single"/>
        </w:rPr>
        <w:t xml:space="preserve"> 1</w:t>
      </w:r>
      <w:r w:rsidRPr="004F6CBE">
        <w:rPr>
          <w:rFonts w:cs="Arial"/>
          <w:b/>
          <w:iCs/>
          <w:sz w:val="24"/>
          <w:u w:val="single"/>
        </w:rPr>
        <w:t>6. CRITÉRIOS DE SUSTENTABILIDADE</w:t>
      </w:r>
    </w:p>
    <w:p w14:paraId="0FE5BFDA" w14:textId="77777777" w:rsidR="00E76BB3" w:rsidRPr="004F6CBE" w:rsidRDefault="00E76BB3" w:rsidP="00114BD9">
      <w:pPr>
        <w:spacing w:after="120" w:line="276" w:lineRule="auto"/>
        <w:jc w:val="both"/>
        <w:rPr>
          <w:rFonts w:cs="Arial"/>
          <w:sz w:val="24"/>
        </w:rPr>
      </w:pPr>
      <w:r w:rsidRPr="004F6CBE">
        <w:rPr>
          <w:rFonts w:cs="Arial"/>
          <w:sz w:val="24"/>
        </w:rPr>
        <w:t xml:space="preserve">16.1A Contratada, para execução dos objetos deste Termo de Referência, deverá atender ao disposto nos artigos 4º e 6º da Instrução Normativa SLTI do MPOG nº 1, de 19 de janeiro de 2010, bem como a efetiva aplicação de critérios, ações ambientais e socioambientais quanto a inserção de requisitos de sustentabilidade ambiental nos editais de licitação promovidos pela Administração Pública, em atendimento ao art. 170 da Constituição Federal de 1988 e ao art. 11º da Lei nº 14.133 de 2021; </w:t>
      </w:r>
    </w:p>
    <w:p w14:paraId="7BFDD8D2" w14:textId="77777777" w:rsidR="00E76BB3" w:rsidRPr="004F6CBE" w:rsidRDefault="00E76BB3" w:rsidP="00114BD9">
      <w:pPr>
        <w:spacing w:after="120" w:line="276" w:lineRule="auto"/>
        <w:jc w:val="both"/>
        <w:rPr>
          <w:rFonts w:cs="Arial"/>
          <w:sz w:val="24"/>
        </w:rPr>
      </w:pPr>
      <w:r w:rsidRPr="004F6CBE">
        <w:rPr>
          <w:rFonts w:cs="Arial"/>
          <w:sz w:val="24"/>
        </w:rPr>
        <w:t>16.2. A Contratada deverá adotar ações de boas práticas de sustentabilidade ambiental, na prestação dos serviços em tela. Orientando e capacitando seus funcionários, para o correto desempenho das atividades, das boas práticas de sustentabilidade ambiental.</w:t>
      </w:r>
    </w:p>
    <w:p w14:paraId="5473ED32" w14:textId="77777777" w:rsidR="00E76BB3" w:rsidRPr="004F6CBE" w:rsidRDefault="00E76BB3" w:rsidP="00114BD9">
      <w:pPr>
        <w:spacing w:line="276" w:lineRule="auto"/>
        <w:jc w:val="both"/>
        <w:rPr>
          <w:rFonts w:cs="Arial"/>
          <w:b/>
          <w:sz w:val="24"/>
          <w:u w:val="single"/>
        </w:rPr>
      </w:pPr>
      <w:r w:rsidRPr="004F6CBE">
        <w:rPr>
          <w:rFonts w:cs="Arial"/>
          <w:b/>
          <w:sz w:val="24"/>
          <w:u w:val="single"/>
        </w:rPr>
        <w:t>17. DA PUBLICAÇÃO</w:t>
      </w:r>
    </w:p>
    <w:p w14:paraId="7E5F6935" w14:textId="77777777" w:rsidR="00E76BB3" w:rsidRPr="004F6CBE" w:rsidRDefault="00E76BB3" w:rsidP="00114BD9">
      <w:pPr>
        <w:spacing w:line="276" w:lineRule="auto"/>
        <w:jc w:val="both"/>
        <w:rPr>
          <w:rFonts w:cs="Arial"/>
          <w:b/>
          <w:sz w:val="24"/>
        </w:rPr>
      </w:pPr>
      <w:r w:rsidRPr="004F6CBE">
        <w:rPr>
          <w:rFonts w:cs="Arial"/>
          <w:sz w:val="24"/>
        </w:rPr>
        <w:t>17.1 A publicação resumida do contrato ser efetivada no Diário Oficial, conforme estabelece o § 2º do artigo 51 da Lei nº 13.303/2016, correndo as despesas por conta do(da) CONTRATANTE</w:t>
      </w:r>
      <w:r w:rsidRPr="004F6CBE">
        <w:rPr>
          <w:rFonts w:cs="Arial"/>
          <w:b/>
          <w:sz w:val="24"/>
        </w:rPr>
        <w:t xml:space="preserve"> </w:t>
      </w:r>
    </w:p>
    <w:p w14:paraId="2D54127D" w14:textId="77777777" w:rsidR="00E76BB3" w:rsidRPr="004F6CBE" w:rsidRDefault="00E76BB3" w:rsidP="00114BD9">
      <w:pPr>
        <w:widowControl w:val="0"/>
        <w:spacing w:line="276" w:lineRule="auto"/>
        <w:rPr>
          <w:rFonts w:cs="Arial"/>
          <w:sz w:val="24"/>
        </w:rPr>
      </w:pPr>
    </w:p>
    <w:p w14:paraId="0D55FF2F" w14:textId="77777777" w:rsidR="00E76BB3" w:rsidRPr="004F6CBE" w:rsidRDefault="00E76BB3" w:rsidP="00114BD9">
      <w:pPr>
        <w:spacing w:line="276" w:lineRule="auto"/>
        <w:ind w:right="267"/>
        <w:rPr>
          <w:rFonts w:cs="Arial"/>
          <w:b/>
          <w:sz w:val="24"/>
          <w:u w:val="single"/>
        </w:rPr>
      </w:pPr>
      <w:r w:rsidRPr="004F6CBE">
        <w:rPr>
          <w:rFonts w:cs="Arial"/>
          <w:b/>
          <w:bCs/>
          <w:sz w:val="24"/>
          <w:u w:val="single"/>
        </w:rPr>
        <w:t xml:space="preserve">18. </w:t>
      </w:r>
      <w:r w:rsidRPr="004F6CBE">
        <w:rPr>
          <w:rFonts w:cs="Arial"/>
          <w:b/>
          <w:sz w:val="24"/>
          <w:u w:val="single"/>
        </w:rPr>
        <w:t>DO FORO</w:t>
      </w:r>
    </w:p>
    <w:p w14:paraId="372B6346" w14:textId="77777777" w:rsidR="00E76BB3" w:rsidRPr="004F6CBE" w:rsidRDefault="00E76BB3" w:rsidP="00114BD9">
      <w:pPr>
        <w:spacing w:line="276" w:lineRule="auto"/>
        <w:ind w:right="267"/>
        <w:jc w:val="both"/>
        <w:rPr>
          <w:rFonts w:cs="Arial"/>
          <w:sz w:val="24"/>
        </w:rPr>
      </w:pPr>
      <w:r w:rsidRPr="004F6CBE">
        <w:rPr>
          <w:rFonts w:cs="Arial"/>
          <w:sz w:val="24"/>
        </w:rPr>
        <w:t xml:space="preserve">18.1. </w:t>
      </w:r>
      <w:r w:rsidRPr="004F6CBE">
        <w:rPr>
          <w:rFonts w:cs="Arial"/>
          <w:color w:val="000000"/>
          <w:sz w:val="24"/>
          <w:shd w:val="clear" w:color="auto" w:fill="FFFFFF"/>
        </w:rPr>
        <w:t xml:space="preserve">Fica eleito o foro da Justiça Federal de Primeira Instância – Seção Judiciária do Estado do Rio Grande do Norte – para nele serem dirimidas todas as dúvidas e controvérsias que não encontrarem solução por acordo entre as partes, sendo este foro irrenunciável pelo </w:t>
      </w:r>
      <w:r w:rsidRPr="004F6CBE">
        <w:rPr>
          <w:rFonts w:cs="Arial"/>
          <w:b/>
          <w:color w:val="000000"/>
          <w:sz w:val="24"/>
          <w:shd w:val="clear" w:color="auto" w:fill="FFFFFF"/>
        </w:rPr>
        <w:t>CONTRATANTE</w:t>
      </w:r>
      <w:r w:rsidRPr="004F6CBE">
        <w:rPr>
          <w:rFonts w:cs="Arial"/>
          <w:color w:val="000000"/>
          <w:sz w:val="24"/>
          <w:shd w:val="clear" w:color="auto" w:fill="FFFFFF"/>
        </w:rPr>
        <w:t>, diante do que dispõe o art. 109, inciso I, da Constituição Federal.</w:t>
      </w:r>
    </w:p>
    <w:p w14:paraId="168C4CEC" w14:textId="77777777" w:rsidR="00E76BB3" w:rsidRPr="004F6CBE" w:rsidRDefault="00E76BB3" w:rsidP="00114BD9">
      <w:pPr>
        <w:spacing w:line="276" w:lineRule="auto"/>
        <w:jc w:val="both"/>
        <w:rPr>
          <w:rFonts w:cs="Arial"/>
          <w:sz w:val="24"/>
        </w:rPr>
      </w:pPr>
      <w:r w:rsidRPr="004F6CBE">
        <w:rPr>
          <w:rFonts w:cs="Arial"/>
          <w:sz w:val="24"/>
        </w:rPr>
        <w:t xml:space="preserve">                                                  </w:t>
      </w:r>
    </w:p>
    <w:p w14:paraId="1F6FC112" w14:textId="77777777" w:rsidR="00E76BB3" w:rsidRPr="004F6CBE" w:rsidRDefault="00E76BB3" w:rsidP="00114BD9">
      <w:pPr>
        <w:spacing w:line="276" w:lineRule="auto"/>
        <w:jc w:val="right"/>
        <w:rPr>
          <w:rFonts w:cs="Arial"/>
          <w:sz w:val="24"/>
        </w:rPr>
      </w:pPr>
      <w:r w:rsidRPr="004F6CBE">
        <w:rPr>
          <w:rFonts w:cs="Arial"/>
          <w:sz w:val="24"/>
        </w:rPr>
        <w:lastRenderedPageBreak/>
        <w:t xml:space="preserve">                                                                                   Natal, 14 abril de 2022.</w:t>
      </w:r>
    </w:p>
    <w:p w14:paraId="1D4E8005" w14:textId="44E7E66C" w:rsidR="00E76BB3" w:rsidRPr="004F6CBE" w:rsidRDefault="00E76BB3" w:rsidP="00114BD9">
      <w:pPr>
        <w:spacing w:line="276" w:lineRule="auto"/>
        <w:rPr>
          <w:rFonts w:cs="Arial"/>
          <w:sz w:val="24"/>
        </w:rPr>
      </w:pPr>
      <w:r w:rsidRPr="004F6CBE">
        <w:rPr>
          <w:rFonts w:cs="Arial"/>
          <w:sz w:val="24"/>
        </w:rPr>
        <w:t xml:space="preserve">                                                                                                </w:t>
      </w:r>
    </w:p>
    <w:p w14:paraId="39A01982" w14:textId="77777777" w:rsidR="00E76BB3" w:rsidRPr="004F6CBE" w:rsidRDefault="00E76BB3" w:rsidP="00114BD9">
      <w:pPr>
        <w:spacing w:line="276" w:lineRule="auto"/>
        <w:rPr>
          <w:rStyle w:val="nfase"/>
          <w:rFonts w:cs="Arial"/>
          <w:sz w:val="24"/>
        </w:rPr>
      </w:pPr>
      <w:r w:rsidRPr="004F6CBE">
        <w:rPr>
          <w:rStyle w:val="nfase"/>
          <w:rFonts w:cs="Arial"/>
          <w:sz w:val="24"/>
        </w:rPr>
        <w:t xml:space="preserve">Marilisi Alves dos Santos  </w:t>
      </w:r>
    </w:p>
    <w:p w14:paraId="6792074C" w14:textId="37D5D8FE" w:rsidR="00E76BB3" w:rsidRPr="004F6CBE" w:rsidRDefault="00E76BB3" w:rsidP="00114BD9">
      <w:pPr>
        <w:spacing w:line="276" w:lineRule="auto"/>
        <w:rPr>
          <w:rStyle w:val="nfase"/>
          <w:rFonts w:cs="Arial"/>
          <w:sz w:val="24"/>
        </w:rPr>
      </w:pPr>
      <w:r w:rsidRPr="004F6CBE">
        <w:rPr>
          <w:rStyle w:val="nfase"/>
          <w:rFonts w:cs="Arial"/>
          <w:sz w:val="24"/>
        </w:rPr>
        <w:t>Assessora</w:t>
      </w:r>
      <w:r w:rsidRPr="004F6CBE">
        <w:rPr>
          <w:rStyle w:val="nfase"/>
          <w:rFonts w:cs="Arial"/>
          <w:sz w:val="24"/>
        </w:rPr>
        <w:t xml:space="preserve"> </w:t>
      </w:r>
      <w:r w:rsidRPr="004F6CBE">
        <w:rPr>
          <w:rStyle w:val="nfase"/>
          <w:rFonts w:cs="Arial"/>
          <w:sz w:val="24"/>
        </w:rPr>
        <w:t xml:space="preserve">Administrativa                                                        </w:t>
      </w:r>
    </w:p>
    <w:p w14:paraId="682ED363" w14:textId="77777777" w:rsidR="00E76BB3" w:rsidRPr="004F6CBE" w:rsidRDefault="00E76BB3" w:rsidP="00114BD9">
      <w:pPr>
        <w:widowControl w:val="0"/>
        <w:spacing w:line="276" w:lineRule="auto"/>
        <w:rPr>
          <w:rStyle w:val="nfase"/>
          <w:rFonts w:cs="Arial"/>
          <w:i w:val="0"/>
          <w:sz w:val="24"/>
        </w:rPr>
      </w:pPr>
      <w:r w:rsidRPr="004F6CBE">
        <w:rPr>
          <w:rStyle w:val="nfase"/>
          <w:rFonts w:cs="Arial"/>
          <w:sz w:val="24"/>
        </w:rPr>
        <w:t xml:space="preserve">                                       </w:t>
      </w:r>
    </w:p>
    <w:p w14:paraId="21F26650" w14:textId="77777777" w:rsidR="00E76BB3" w:rsidRPr="004F6CBE" w:rsidRDefault="00E76BB3" w:rsidP="00114BD9">
      <w:pPr>
        <w:widowControl w:val="0"/>
        <w:spacing w:line="276" w:lineRule="auto"/>
        <w:rPr>
          <w:rFonts w:cs="Arial"/>
          <w:sz w:val="24"/>
          <w:shd w:val="clear" w:color="auto" w:fill="FFFFFF"/>
        </w:rPr>
      </w:pPr>
      <w:r w:rsidRPr="004F6CBE">
        <w:rPr>
          <w:rFonts w:cs="Arial"/>
          <w:sz w:val="24"/>
          <w:shd w:val="clear" w:color="auto" w:fill="FFFFFF"/>
        </w:rPr>
        <w:t xml:space="preserve">Katiuscia Roseli Silva de Carvalho </w:t>
      </w:r>
    </w:p>
    <w:p w14:paraId="6E7D9EC5" w14:textId="77777777" w:rsidR="00114BD9" w:rsidRDefault="00E76BB3" w:rsidP="00114BD9">
      <w:pPr>
        <w:widowControl w:val="0"/>
        <w:spacing w:line="276" w:lineRule="auto"/>
        <w:rPr>
          <w:rFonts w:cs="Arial"/>
          <w:sz w:val="24"/>
          <w:shd w:val="clear" w:color="auto" w:fill="FFFFFF"/>
        </w:rPr>
      </w:pPr>
      <w:r w:rsidRPr="004F6CBE">
        <w:rPr>
          <w:rStyle w:val="nfase"/>
          <w:rFonts w:cs="Arial"/>
          <w:sz w:val="24"/>
        </w:rPr>
        <w:t>Diretora da semana da enfermagem</w:t>
      </w:r>
      <w:r w:rsidRPr="004F6CBE">
        <w:rPr>
          <w:rFonts w:cs="Arial"/>
          <w:sz w:val="24"/>
          <w:shd w:val="clear" w:color="auto" w:fill="FFFFFF"/>
        </w:rPr>
        <w:t xml:space="preserve"> </w:t>
      </w:r>
    </w:p>
    <w:p w14:paraId="67706291" w14:textId="6440DCA2" w:rsidR="00E76BB3" w:rsidRPr="004F6CBE" w:rsidRDefault="00E76BB3" w:rsidP="00114BD9">
      <w:pPr>
        <w:widowControl w:val="0"/>
        <w:spacing w:line="276" w:lineRule="auto"/>
        <w:rPr>
          <w:rStyle w:val="nfase"/>
          <w:rFonts w:cs="Arial"/>
          <w:sz w:val="24"/>
        </w:rPr>
      </w:pPr>
      <w:r w:rsidRPr="004F6CBE">
        <w:rPr>
          <w:rFonts w:cs="Arial"/>
          <w:sz w:val="24"/>
          <w:shd w:val="clear" w:color="auto" w:fill="FFFFFF"/>
        </w:rPr>
        <w:t xml:space="preserve"> </w:t>
      </w:r>
      <w:r w:rsidRPr="004F6CBE">
        <w:rPr>
          <w:rStyle w:val="nfase"/>
          <w:rFonts w:cs="Arial"/>
          <w:sz w:val="24"/>
        </w:rPr>
        <w:t xml:space="preserve">   </w:t>
      </w:r>
    </w:p>
    <w:p w14:paraId="5D823A34" w14:textId="275D275E" w:rsidR="00E76BB3" w:rsidRPr="00114BD9" w:rsidRDefault="00E76BB3" w:rsidP="00114BD9">
      <w:pPr>
        <w:tabs>
          <w:tab w:val="left" w:pos="19854"/>
        </w:tabs>
        <w:spacing w:line="276" w:lineRule="auto"/>
        <w:ind w:left="-15" w:right="-15"/>
        <w:rPr>
          <w:rFonts w:cs="Arial"/>
          <w:bCs/>
          <w:iCs/>
          <w:sz w:val="24"/>
        </w:rPr>
      </w:pPr>
      <w:r w:rsidRPr="00114BD9">
        <w:rPr>
          <w:rFonts w:cs="Arial"/>
          <w:bCs/>
          <w:iCs/>
          <w:sz w:val="24"/>
        </w:rPr>
        <w:t xml:space="preserve">De acordo                 </w:t>
      </w:r>
    </w:p>
    <w:p w14:paraId="58C70D75" w14:textId="77777777" w:rsidR="00E76BB3" w:rsidRPr="00114BD9" w:rsidRDefault="00E76BB3" w:rsidP="00114BD9">
      <w:pPr>
        <w:spacing w:line="276" w:lineRule="auto"/>
        <w:rPr>
          <w:rFonts w:cs="Arial"/>
          <w:bCs/>
          <w:sz w:val="24"/>
          <w:shd w:val="clear" w:color="auto" w:fill="FFFFFF"/>
        </w:rPr>
      </w:pPr>
      <w:r w:rsidRPr="00114BD9">
        <w:rPr>
          <w:rFonts w:cs="Arial"/>
          <w:bCs/>
          <w:sz w:val="24"/>
          <w:shd w:val="clear" w:color="auto" w:fill="FFFFFF"/>
        </w:rPr>
        <w:t>Manoel Egídio da Silva Júnior </w:t>
      </w:r>
    </w:p>
    <w:p w14:paraId="675C23CF" w14:textId="5A020FE8" w:rsidR="00E76BB3" w:rsidRPr="004F6CBE" w:rsidRDefault="00E76BB3" w:rsidP="00114BD9">
      <w:pPr>
        <w:spacing w:line="276" w:lineRule="auto"/>
        <w:rPr>
          <w:rStyle w:val="nfase"/>
          <w:rFonts w:cs="Arial"/>
          <w:sz w:val="24"/>
        </w:rPr>
      </w:pPr>
      <w:r w:rsidRPr="004F6CBE">
        <w:rPr>
          <w:rStyle w:val="nfase"/>
          <w:rFonts w:cs="Arial"/>
          <w:sz w:val="24"/>
        </w:rPr>
        <w:t>President</w:t>
      </w:r>
      <w:r w:rsidRPr="004F6CBE">
        <w:rPr>
          <w:rStyle w:val="nfase"/>
          <w:rFonts w:cs="Arial"/>
          <w:sz w:val="24"/>
        </w:rPr>
        <w:t>e do Coren-</w:t>
      </w:r>
      <w:r w:rsidRPr="004F6CBE">
        <w:rPr>
          <w:rStyle w:val="nfase"/>
          <w:rFonts w:cs="Arial"/>
          <w:sz w:val="24"/>
        </w:rPr>
        <w:t>RN</w:t>
      </w:r>
    </w:p>
    <w:p w14:paraId="4F8E08E0" w14:textId="77777777" w:rsidR="00E76BB3" w:rsidRPr="004F6CBE" w:rsidRDefault="00E76BB3" w:rsidP="00114BD9">
      <w:pPr>
        <w:spacing w:after="160" w:line="276" w:lineRule="auto"/>
        <w:rPr>
          <w:rStyle w:val="nfase"/>
          <w:rFonts w:cs="Arial"/>
          <w:sz w:val="24"/>
        </w:rPr>
      </w:pPr>
      <w:r w:rsidRPr="004F6CBE">
        <w:rPr>
          <w:rStyle w:val="nfase"/>
          <w:rFonts w:cs="Arial"/>
          <w:sz w:val="24"/>
        </w:rPr>
        <w:br w:type="page"/>
      </w:r>
    </w:p>
    <w:p w14:paraId="75174AAC" w14:textId="77777777" w:rsidR="00E76BB3" w:rsidRPr="004F6CBE" w:rsidRDefault="00E76BB3" w:rsidP="00114BD9">
      <w:pPr>
        <w:spacing w:line="276" w:lineRule="auto"/>
        <w:ind w:right="-1"/>
        <w:jc w:val="center"/>
        <w:rPr>
          <w:rFonts w:cs="Arial"/>
          <w:b/>
          <w:sz w:val="24"/>
        </w:rPr>
      </w:pPr>
      <w:r w:rsidRPr="004F6CBE">
        <w:rPr>
          <w:rFonts w:cs="Arial"/>
          <w:b/>
          <w:sz w:val="24"/>
        </w:rPr>
        <w:lastRenderedPageBreak/>
        <w:t>ANEXO I DO TERMO DE REFERÊNCIA - PLANILHA DE FORMAÇÃO DE</w:t>
      </w:r>
    </w:p>
    <w:p w14:paraId="1998980E" w14:textId="77777777" w:rsidR="00E76BB3" w:rsidRPr="004F6CBE" w:rsidRDefault="00E76BB3" w:rsidP="00114BD9">
      <w:pPr>
        <w:spacing w:line="276" w:lineRule="auto"/>
        <w:ind w:left="-142" w:right="-1"/>
        <w:jc w:val="center"/>
        <w:rPr>
          <w:rFonts w:cs="Arial"/>
          <w:b/>
          <w:sz w:val="24"/>
        </w:rPr>
      </w:pPr>
      <w:r w:rsidRPr="004F6CBE">
        <w:rPr>
          <w:rFonts w:cs="Arial"/>
          <w:b/>
          <w:sz w:val="24"/>
        </w:rPr>
        <w:t>PREÇOS</w:t>
      </w:r>
    </w:p>
    <w:p w14:paraId="0E0E1666" w14:textId="393FAD65" w:rsidR="00E76BB3" w:rsidRPr="004F6CBE" w:rsidRDefault="00E76BB3" w:rsidP="00AA6200">
      <w:pPr>
        <w:numPr>
          <w:ilvl w:val="0"/>
          <w:numId w:val="9"/>
        </w:numPr>
        <w:suppressAutoHyphens/>
        <w:autoSpaceDE w:val="0"/>
        <w:spacing w:line="276" w:lineRule="auto"/>
        <w:ind w:left="284" w:hanging="284"/>
        <w:rPr>
          <w:rFonts w:cs="Arial"/>
          <w:b/>
          <w:sz w:val="24"/>
        </w:rPr>
      </w:pPr>
      <w:r w:rsidRPr="004F6CBE">
        <w:rPr>
          <w:rFonts w:cs="Arial"/>
          <w:b/>
          <w:sz w:val="24"/>
        </w:rPr>
        <w:t>NOME DA EMPRESA:</w:t>
      </w:r>
      <w:r w:rsidR="004F6CBE">
        <w:rPr>
          <w:rFonts w:cs="Arial"/>
          <w:b/>
          <w:sz w:val="24"/>
        </w:rPr>
        <w:t xml:space="preserve"> </w:t>
      </w:r>
      <w:r w:rsidRPr="004F6CBE">
        <w:rPr>
          <w:rFonts w:cs="Arial"/>
          <w:b/>
          <w:sz w:val="24"/>
        </w:rPr>
        <w:t>_________________</w:t>
      </w:r>
      <w:r w:rsidRPr="004F6CBE">
        <w:rPr>
          <w:rFonts w:cs="Arial"/>
          <w:b/>
          <w:sz w:val="24"/>
        </w:rPr>
        <w:softHyphen/>
      </w:r>
      <w:r w:rsidRPr="004F6CBE">
        <w:rPr>
          <w:rFonts w:cs="Arial"/>
          <w:b/>
          <w:sz w:val="24"/>
        </w:rPr>
        <w:softHyphen/>
      </w:r>
      <w:r w:rsidRPr="004F6CBE">
        <w:rPr>
          <w:rFonts w:cs="Arial"/>
          <w:b/>
          <w:sz w:val="24"/>
        </w:rPr>
        <w:softHyphen/>
      </w:r>
      <w:r w:rsidRPr="004F6CBE">
        <w:rPr>
          <w:rFonts w:cs="Arial"/>
          <w:b/>
          <w:sz w:val="24"/>
        </w:rPr>
        <w:softHyphen/>
      </w:r>
      <w:r w:rsidRPr="004F6CBE">
        <w:rPr>
          <w:rFonts w:cs="Arial"/>
          <w:b/>
          <w:sz w:val="24"/>
        </w:rPr>
        <w:softHyphen/>
        <w:t xml:space="preserve">_____________________________ </w:t>
      </w:r>
    </w:p>
    <w:p w14:paraId="4D7DFB34" w14:textId="6CD4C2BD" w:rsidR="00E76BB3" w:rsidRPr="004F6CBE" w:rsidRDefault="00E76BB3" w:rsidP="00AA6200">
      <w:pPr>
        <w:numPr>
          <w:ilvl w:val="0"/>
          <w:numId w:val="9"/>
        </w:numPr>
        <w:suppressAutoHyphens/>
        <w:spacing w:line="276" w:lineRule="auto"/>
        <w:ind w:left="284" w:hanging="284"/>
        <w:jc w:val="both"/>
        <w:rPr>
          <w:rFonts w:cs="Arial"/>
          <w:b/>
          <w:bCs/>
          <w:color w:val="000000"/>
          <w:sz w:val="24"/>
          <w:u w:val="single"/>
        </w:rPr>
      </w:pPr>
      <w:r w:rsidRPr="004F6CBE">
        <w:rPr>
          <w:rFonts w:cs="Arial"/>
          <w:b/>
          <w:bCs/>
          <w:sz w:val="24"/>
        </w:rPr>
        <w:t xml:space="preserve">DO OBJETO: </w:t>
      </w:r>
      <w:r w:rsidR="004F6CBE" w:rsidRPr="004F6CBE">
        <w:rPr>
          <w:rFonts w:cs="Arial"/>
          <w:sz w:val="24"/>
        </w:rPr>
        <w:t>aquisição de material gráfico para atender as necessidades da Semana de Enfermagem de 2022.</w:t>
      </w:r>
    </w:p>
    <w:p w14:paraId="23A662AC" w14:textId="77777777" w:rsidR="00E76BB3" w:rsidRPr="004F6CBE" w:rsidRDefault="00E76BB3" w:rsidP="00114BD9">
      <w:pPr>
        <w:spacing w:line="276" w:lineRule="auto"/>
        <w:jc w:val="both"/>
        <w:rPr>
          <w:rFonts w:cs="Arial"/>
          <w:sz w:val="24"/>
        </w:rPr>
      </w:pPr>
      <w:r w:rsidRPr="004F6CBE">
        <w:rPr>
          <w:rFonts w:cs="Arial"/>
          <w:b/>
          <w:sz w:val="24"/>
        </w:rPr>
        <w:t>2.1</w:t>
      </w:r>
      <w:r w:rsidRPr="004F6CBE">
        <w:rPr>
          <w:rFonts w:cs="Arial"/>
          <w:sz w:val="24"/>
        </w:rPr>
        <w:t xml:space="preserve"> A proponente deverá preencher os itens da Planilha de Formação de Preços respectiva, conforme indicado na tabela a seguir. Nos valores informados deverão estar compreendidos, além dos tributos, todos e quaisquer encargos que, direta ou indiretamente, decorram da execução do objeto licitado.</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132"/>
        <w:gridCol w:w="1134"/>
        <w:gridCol w:w="1247"/>
        <w:gridCol w:w="992"/>
      </w:tblGrid>
      <w:tr w:rsidR="00E76BB3" w:rsidRPr="004F6CBE" w14:paraId="7300AE05" w14:textId="77777777" w:rsidTr="004F6CBE">
        <w:trPr>
          <w:trHeight w:val="535"/>
        </w:trPr>
        <w:tc>
          <w:tcPr>
            <w:tcW w:w="851" w:type="dxa"/>
            <w:vAlign w:val="center"/>
          </w:tcPr>
          <w:p w14:paraId="4124323B" w14:textId="77777777" w:rsidR="00E76BB3" w:rsidRPr="004F6CBE" w:rsidRDefault="00E76BB3" w:rsidP="00114BD9">
            <w:pPr>
              <w:spacing w:line="276" w:lineRule="auto"/>
              <w:jc w:val="center"/>
              <w:rPr>
                <w:rFonts w:cs="Arial"/>
                <w:b/>
                <w:sz w:val="24"/>
              </w:rPr>
            </w:pPr>
            <w:r w:rsidRPr="004F6CBE">
              <w:rPr>
                <w:rFonts w:cs="Arial"/>
                <w:b/>
                <w:sz w:val="24"/>
              </w:rPr>
              <w:t>ITEM</w:t>
            </w:r>
          </w:p>
        </w:tc>
        <w:tc>
          <w:tcPr>
            <w:tcW w:w="5132" w:type="dxa"/>
            <w:vAlign w:val="center"/>
          </w:tcPr>
          <w:p w14:paraId="24A7E1CB" w14:textId="77777777" w:rsidR="00E76BB3" w:rsidRPr="004F6CBE" w:rsidRDefault="00E76BB3" w:rsidP="00114BD9">
            <w:pPr>
              <w:spacing w:line="276" w:lineRule="auto"/>
              <w:jc w:val="center"/>
              <w:rPr>
                <w:rFonts w:cs="Arial"/>
                <w:b/>
                <w:sz w:val="24"/>
              </w:rPr>
            </w:pPr>
            <w:r w:rsidRPr="004F6CBE">
              <w:rPr>
                <w:rFonts w:cs="Arial"/>
                <w:b/>
                <w:sz w:val="24"/>
              </w:rPr>
              <w:t>DESCRIÇÃO DO ITEM</w:t>
            </w:r>
          </w:p>
        </w:tc>
        <w:tc>
          <w:tcPr>
            <w:tcW w:w="1134" w:type="dxa"/>
            <w:vAlign w:val="center"/>
          </w:tcPr>
          <w:p w14:paraId="578DF2D9" w14:textId="77BB2A30" w:rsidR="00E76BB3" w:rsidRPr="004F6CBE" w:rsidRDefault="00E76BB3" w:rsidP="00114BD9">
            <w:pPr>
              <w:tabs>
                <w:tab w:val="left" w:pos="218"/>
              </w:tabs>
              <w:spacing w:line="276" w:lineRule="auto"/>
              <w:jc w:val="center"/>
              <w:rPr>
                <w:rFonts w:cs="Arial"/>
                <w:b/>
                <w:sz w:val="24"/>
              </w:rPr>
            </w:pPr>
            <w:r w:rsidRPr="004F6CBE">
              <w:rPr>
                <w:rFonts w:cs="Arial"/>
                <w:b/>
                <w:sz w:val="24"/>
              </w:rPr>
              <w:t>Q</w:t>
            </w:r>
            <w:r w:rsidR="004F6CBE">
              <w:rPr>
                <w:rFonts w:cs="Arial"/>
                <w:b/>
                <w:sz w:val="24"/>
              </w:rPr>
              <w:t>uant.</w:t>
            </w:r>
          </w:p>
        </w:tc>
        <w:tc>
          <w:tcPr>
            <w:tcW w:w="1247" w:type="dxa"/>
            <w:vAlign w:val="center"/>
          </w:tcPr>
          <w:p w14:paraId="7BAA6152" w14:textId="77777777" w:rsidR="00E76BB3" w:rsidRPr="004F6CBE" w:rsidRDefault="00E76BB3" w:rsidP="00114BD9">
            <w:pPr>
              <w:spacing w:line="276" w:lineRule="auto"/>
              <w:jc w:val="center"/>
              <w:rPr>
                <w:rFonts w:cs="Arial"/>
                <w:b/>
                <w:sz w:val="24"/>
              </w:rPr>
            </w:pPr>
            <w:r w:rsidRPr="004F6CBE">
              <w:rPr>
                <w:rFonts w:cs="Arial"/>
                <w:b/>
                <w:sz w:val="24"/>
              </w:rPr>
              <w:t>Valor Unitário</w:t>
            </w:r>
          </w:p>
        </w:tc>
        <w:tc>
          <w:tcPr>
            <w:tcW w:w="992" w:type="dxa"/>
            <w:vAlign w:val="center"/>
          </w:tcPr>
          <w:p w14:paraId="5264759B" w14:textId="77777777" w:rsidR="00E76BB3" w:rsidRPr="004F6CBE" w:rsidRDefault="00E76BB3" w:rsidP="00114BD9">
            <w:pPr>
              <w:spacing w:line="276" w:lineRule="auto"/>
              <w:jc w:val="center"/>
              <w:rPr>
                <w:rFonts w:cs="Arial"/>
                <w:b/>
                <w:sz w:val="24"/>
              </w:rPr>
            </w:pPr>
            <w:r w:rsidRPr="004F6CBE">
              <w:rPr>
                <w:rFonts w:cs="Arial"/>
                <w:b/>
                <w:sz w:val="24"/>
              </w:rPr>
              <w:t>Valor Total</w:t>
            </w:r>
          </w:p>
        </w:tc>
      </w:tr>
      <w:tr w:rsidR="00E76BB3" w:rsidRPr="004F6CBE" w14:paraId="0FC7A30D" w14:textId="77777777" w:rsidTr="004F6CBE">
        <w:trPr>
          <w:trHeight w:val="907"/>
        </w:trPr>
        <w:tc>
          <w:tcPr>
            <w:tcW w:w="851" w:type="dxa"/>
            <w:vAlign w:val="center"/>
          </w:tcPr>
          <w:p w14:paraId="7C20F989" w14:textId="77777777" w:rsidR="00E76BB3" w:rsidRPr="004F6CBE" w:rsidRDefault="00E76BB3" w:rsidP="00114BD9">
            <w:pPr>
              <w:spacing w:line="276" w:lineRule="auto"/>
              <w:jc w:val="center"/>
              <w:rPr>
                <w:rFonts w:cs="Arial"/>
                <w:sz w:val="24"/>
              </w:rPr>
            </w:pPr>
            <w:r w:rsidRPr="004F6CBE">
              <w:rPr>
                <w:rFonts w:cs="Arial"/>
                <w:sz w:val="24"/>
              </w:rPr>
              <w:t>1</w:t>
            </w:r>
          </w:p>
        </w:tc>
        <w:tc>
          <w:tcPr>
            <w:tcW w:w="5132" w:type="dxa"/>
            <w:vAlign w:val="center"/>
          </w:tcPr>
          <w:p w14:paraId="18120990" w14:textId="77777777" w:rsidR="00E76BB3" w:rsidRPr="004F6CBE" w:rsidRDefault="00E76BB3" w:rsidP="00114BD9">
            <w:pPr>
              <w:spacing w:line="276" w:lineRule="auto"/>
              <w:jc w:val="both"/>
              <w:rPr>
                <w:rFonts w:cs="Arial"/>
                <w:color w:val="000000"/>
                <w:sz w:val="24"/>
              </w:rPr>
            </w:pPr>
            <w:r w:rsidRPr="004F6CBE">
              <w:rPr>
                <w:rFonts w:cs="Arial"/>
                <w:b/>
                <w:bCs/>
                <w:color w:val="000000"/>
                <w:sz w:val="24"/>
              </w:rPr>
              <w:t>Caneta esferográfica personalizada</w:t>
            </w:r>
            <w:r w:rsidRPr="004F6CBE">
              <w:rPr>
                <w:rFonts w:cs="Arial"/>
                <w:color w:val="000000"/>
                <w:sz w:val="24"/>
              </w:rPr>
              <w:t xml:space="preserve"> corpo cromado, com apoio emborrachado, com clip colorido e com acionamento em clic, com gripping na ponta e podendo ter aplicação de logomarca em quatro cores, escrita fina, tinta na cor azul.</w:t>
            </w:r>
          </w:p>
          <w:p w14:paraId="0705987B" w14:textId="77777777" w:rsidR="00E76BB3" w:rsidRPr="004F6CBE" w:rsidRDefault="00E76BB3" w:rsidP="00114BD9">
            <w:pPr>
              <w:spacing w:line="276" w:lineRule="auto"/>
              <w:jc w:val="both"/>
              <w:rPr>
                <w:rFonts w:cs="Arial"/>
                <w:sz w:val="24"/>
              </w:rPr>
            </w:pPr>
            <w:r w:rsidRPr="004F6CBE">
              <w:rPr>
                <w:rFonts w:cs="Arial"/>
                <w:color w:val="000000"/>
                <w:sz w:val="24"/>
              </w:rPr>
              <w:t xml:space="preserve"> Arte a definir.</w:t>
            </w:r>
          </w:p>
        </w:tc>
        <w:tc>
          <w:tcPr>
            <w:tcW w:w="1134" w:type="dxa"/>
            <w:shd w:val="clear" w:color="auto" w:fill="auto"/>
            <w:vAlign w:val="center"/>
          </w:tcPr>
          <w:p w14:paraId="7CB75EE0" w14:textId="77777777" w:rsidR="00E76BB3" w:rsidRPr="004F6CBE" w:rsidRDefault="00E76BB3" w:rsidP="00114BD9">
            <w:pPr>
              <w:spacing w:line="276" w:lineRule="auto"/>
              <w:jc w:val="center"/>
              <w:rPr>
                <w:rFonts w:cs="Arial"/>
                <w:sz w:val="24"/>
              </w:rPr>
            </w:pPr>
            <w:r w:rsidRPr="004F6CBE">
              <w:rPr>
                <w:rFonts w:cs="Arial"/>
                <w:sz w:val="24"/>
              </w:rPr>
              <w:t>4.250</w:t>
            </w:r>
          </w:p>
        </w:tc>
        <w:tc>
          <w:tcPr>
            <w:tcW w:w="1247" w:type="dxa"/>
            <w:vAlign w:val="center"/>
          </w:tcPr>
          <w:p w14:paraId="21BFC06C" w14:textId="7B4B33DD" w:rsidR="00E76BB3" w:rsidRPr="004F6CBE" w:rsidRDefault="00E76BB3" w:rsidP="00114BD9">
            <w:pPr>
              <w:spacing w:line="276" w:lineRule="auto"/>
              <w:ind w:right="180"/>
              <w:jc w:val="center"/>
              <w:rPr>
                <w:rFonts w:cs="Arial"/>
                <w:color w:val="000000"/>
                <w:sz w:val="24"/>
              </w:rPr>
            </w:pPr>
          </w:p>
        </w:tc>
        <w:tc>
          <w:tcPr>
            <w:tcW w:w="992" w:type="dxa"/>
          </w:tcPr>
          <w:p w14:paraId="5445AB40" w14:textId="77777777" w:rsidR="00E76BB3" w:rsidRPr="004F6CBE" w:rsidRDefault="00E76BB3" w:rsidP="00114BD9">
            <w:pPr>
              <w:spacing w:line="276" w:lineRule="auto"/>
              <w:ind w:right="180"/>
              <w:jc w:val="right"/>
              <w:rPr>
                <w:rFonts w:cs="Arial"/>
                <w:color w:val="000000"/>
                <w:sz w:val="24"/>
              </w:rPr>
            </w:pPr>
          </w:p>
        </w:tc>
      </w:tr>
      <w:tr w:rsidR="00E76BB3" w:rsidRPr="004F6CBE" w14:paraId="47EFF0E6" w14:textId="77777777" w:rsidTr="004F6CBE">
        <w:trPr>
          <w:trHeight w:val="907"/>
        </w:trPr>
        <w:tc>
          <w:tcPr>
            <w:tcW w:w="851" w:type="dxa"/>
            <w:vAlign w:val="center"/>
          </w:tcPr>
          <w:p w14:paraId="78C6D34E" w14:textId="77777777" w:rsidR="00E76BB3" w:rsidRPr="004F6CBE" w:rsidRDefault="00E76BB3" w:rsidP="00114BD9">
            <w:pPr>
              <w:spacing w:line="276" w:lineRule="auto"/>
              <w:jc w:val="center"/>
              <w:rPr>
                <w:rFonts w:cs="Arial"/>
                <w:sz w:val="24"/>
              </w:rPr>
            </w:pPr>
            <w:r w:rsidRPr="004F6CBE">
              <w:rPr>
                <w:rFonts w:cs="Arial"/>
                <w:sz w:val="24"/>
              </w:rPr>
              <w:t>2</w:t>
            </w:r>
          </w:p>
        </w:tc>
        <w:tc>
          <w:tcPr>
            <w:tcW w:w="5132" w:type="dxa"/>
            <w:vAlign w:val="center"/>
          </w:tcPr>
          <w:p w14:paraId="7EA55044" w14:textId="77777777" w:rsidR="00E76BB3" w:rsidRPr="004F6CBE" w:rsidRDefault="00E76BB3" w:rsidP="00114BD9">
            <w:pPr>
              <w:spacing w:line="276" w:lineRule="auto"/>
              <w:jc w:val="both"/>
              <w:rPr>
                <w:rFonts w:cs="Arial"/>
                <w:sz w:val="24"/>
              </w:rPr>
            </w:pPr>
            <w:r w:rsidRPr="004F6CBE">
              <w:rPr>
                <w:rFonts w:cs="Arial"/>
                <w:b/>
                <w:bCs/>
                <w:color w:val="000000"/>
                <w:sz w:val="24"/>
              </w:rPr>
              <w:t>Bloco de anotação</w:t>
            </w:r>
            <w:r w:rsidRPr="004F6CBE">
              <w:rPr>
                <w:rFonts w:cs="Arial"/>
                <w:color w:val="000000"/>
                <w:sz w:val="24"/>
              </w:rPr>
              <w:t xml:space="preserve"> sendo capa no formato aberto 15,0 x 42,0 e formato fechado 15,0 x 21,0 cm 30x1 Vias Capa de bloco em papel Cartão duo-design 300 grs., 4x0 cores. Prova digital, laminado Bopp fosco frente e verniz UV com reserva 60%. Miolo 30x1 Via em papel Offset 90 g, 4x0 cores. Prova digital. Acabamento: Grampeado, Micro serrilha, refilado, brochura colado a quente.</w:t>
            </w:r>
          </w:p>
        </w:tc>
        <w:tc>
          <w:tcPr>
            <w:tcW w:w="1134" w:type="dxa"/>
            <w:shd w:val="clear" w:color="auto" w:fill="auto"/>
            <w:vAlign w:val="center"/>
          </w:tcPr>
          <w:p w14:paraId="27054780" w14:textId="77777777" w:rsidR="00E76BB3" w:rsidRPr="004F6CBE" w:rsidRDefault="00E76BB3" w:rsidP="00114BD9">
            <w:pPr>
              <w:spacing w:line="276" w:lineRule="auto"/>
              <w:jc w:val="center"/>
              <w:rPr>
                <w:rFonts w:cs="Arial"/>
                <w:sz w:val="24"/>
              </w:rPr>
            </w:pPr>
          </w:p>
          <w:p w14:paraId="1094CAA7" w14:textId="77777777" w:rsidR="00E76BB3" w:rsidRPr="004F6CBE" w:rsidRDefault="00E76BB3" w:rsidP="00114BD9">
            <w:pPr>
              <w:spacing w:line="276" w:lineRule="auto"/>
              <w:jc w:val="center"/>
              <w:rPr>
                <w:rFonts w:cs="Arial"/>
                <w:sz w:val="24"/>
              </w:rPr>
            </w:pPr>
            <w:r w:rsidRPr="004F6CBE">
              <w:rPr>
                <w:rFonts w:cs="Arial"/>
                <w:sz w:val="24"/>
              </w:rPr>
              <w:t>4.250</w:t>
            </w:r>
          </w:p>
        </w:tc>
        <w:tc>
          <w:tcPr>
            <w:tcW w:w="1247" w:type="dxa"/>
            <w:vAlign w:val="center"/>
          </w:tcPr>
          <w:p w14:paraId="3AC3018A" w14:textId="77777777" w:rsidR="00E76BB3" w:rsidRPr="004F6CBE" w:rsidRDefault="00E76BB3" w:rsidP="00114BD9">
            <w:pPr>
              <w:spacing w:line="276" w:lineRule="auto"/>
              <w:ind w:right="180"/>
              <w:jc w:val="center"/>
              <w:rPr>
                <w:rFonts w:cs="Arial"/>
                <w:color w:val="000000"/>
                <w:sz w:val="24"/>
              </w:rPr>
            </w:pPr>
          </w:p>
        </w:tc>
        <w:tc>
          <w:tcPr>
            <w:tcW w:w="992" w:type="dxa"/>
          </w:tcPr>
          <w:p w14:paraId="661ED576" w14:textId="77777777" w:rsidR="00E76BB3" w:rsidRPr="004F6CBE" w:rsidRDefault="00E76BB3" w:rsidP="00114BD9">
            <w:pPr>
              <w:spacing w:line="276" w:lineRule="auto"/>
              <w:ind w:right="180"/>
              <w:jc w:val="right"/>
              <w:rPr>
                <w:rFonts w:cs="Arial"/>
                <w:color w:val="000000"/>
                <w:sz w:val="24"/>
              </w:rPr>
            </w:pPr>
          </w:p>
        </w:tc>
      </w:tr>
      <w:tr w:rsidR="00E76BB3" w:rsidRPr="004F6CBE" w14:paraId="6EF4F9BF" w14:textId="77777777" w:rsidTr="004F6CBE">
        <w:trPr>
          <w:trHeight w:val="907"/>
        </w:trPr>
        <w:tc>
          <w:tcPr>
            <w:tcW w:w="851" w:type="dxa"/>
            <w:vAlign w:val="center"/>
          </w:tcPr>
          <w:p w14:paraId="5AF98A02" w14:textId="77777777" w:rsidR="00E76BB3" w:rsidRPr="004F6CBE" w:rsidRDefault="00E76BB3" w:rsidP="00114BD9">
            <w:pPr>
              <w:spacing w:line="276" w:lineRule="auto"/>
              <w:jc w:val="center"/>
              <w:rPr>
                <w:rFonts w:cs="Arial"/>
                <w:sz w:val="24"/>
              </w:rPr>
            </w:pPr>
            <w:r w:rsidRPr="004F6CBE">
              <w:rPr>
                <w:rFonts w:cs="Arial"/>
                <w:bCs/>
                <w:sz w:val="24"/>
              </w:rPr>
              <w:t>3</w:t>
            </w:r>
          </w:p>
        </w:tc>
        <w:tc>
          <w:tcPr>
            <w:tcW w:w="5132" w:type="dxa"/>
            <w:vAlign w:val="center"/>
          </w:tcPr>
          <w:p w14:paraId="3230627E" w14:textId="77777777" w:rsidR="00E76BB3" w:rsidRPr="004F6CBE" w:rsidRDefault="00E76BB3" w:rsidP="00114BD9">
            <w:pPr>
              <w:spacing w:line="276" w:lineRule="auto"/>
              <w:jc w:val="both"/>
              <w:rPr>
                <w:rFonts w:cs="Arial"/>
                <w:color w:val="000000"/>
                <w:sz w:val="24"/>
              </w:rPr>
            </w:pPr>
            <w:r w:rsidRPr="004F6CBE">
              <w:rPr>
                <w:rFonts w:cs="Arial"/>
                <w:color w:val="000000"/>
                <w:sz w:val="24"/>
              </w:rPr>
              <w:t>Pasta Aba elástico ofício cristal 335x235mm. Arte a definir, a qual será impressa na capa.</w:t>
            </w:r>
          </w:p>
        </w:tc>
        <w:tc>
          <w:tcPr>
            <w:tcW w:w="1134" w:type="dxa"/>
            <w:shd w:val="clear" w:color="auto" w:fill="auto"/>
            <w:vAlign w:val="center"/>
          </w:tcPr>
          <w:p w14:paraId="053F479B" w14:textId="77777777" w:rsidR="00E76BB3" w:rsidRPr="004F6CBE" w:rsidRDefault="00E76BB3" w:rsidP="00114BD9">
            <w:pPr>
              <w:spacing w:line="276" w:lineRule="auto"/>
              <w:jc w:val="center"/>
              <w:rPr>
                <w:rFonts w:cs="Arial"/>
                <w:sz w:val="24"/>
              </w:rPr>
            </w:pPr>
            <w:r w:rsidRPr="004F6CBE">
              <w:rPr>
                <w:rFonts w:cs="Arial"/>
                <w:sz w:val="24"/>
              </w:rPr>
              <w:t>4.250</w:t>
            </w:r>
          </w:p>
        </w:tc>
        <w:tc>
          <w:tcPr>
            <w:tcW w:w="1247" w:type="dxa"/>
            <w:vAlign w:val="center"/>
          </w:tcPr>
          <w:p w14:paraId="67AAB1E4" w14:textId="0F11A33E" w:rsidR="00E76BB3" w:rsidRPr="004F6CBE" w:rsidRDefault="00E76BB3" w:rsidP="00114BD9">
            <w:pPr>
              <w:spacing w:line="276" w:lineRule="auto"/>
              <w:ind w:right="180"/>
              <w:jc w:val="center"/>
              <w:rPr>
                <w:rFonts w:cs="Arial"/>
                <w:color w:val="000000"/>
                <w:sz w:val="24"/>
              </w:rPr>
            </w:pPr>
          </w:p>
        </w:tc>
        <w:tc>
          <w:tcPr>
            <w:tcW w:w="992" w:type="dxa"/>
          </w:tcPr>
          <w:p w14:paraId="1A775498" w14:textId="77777777" w:rsidR="00E76BB3" w:rsidRPr="004F6CBE" w:rsidRDefault="00E76BB3" w:rsidP="00114BD9">
            <w:pPr>
              <w:spacing w:line="276" w:lineRule="auto"/>
              <w:ind w:right="180"/>
              <w:jc w:val="right"/>
              <w:rPr>
                <w:rFonts w:cs="Arial"/>
                <w:color w:val="000000"/>
                <w:sz w:val="24"/>
              </w:rPr>
            </w:pPr>
          </w:p>
        </w:tc>
      </w:tr>
      <w:tr w:rsidR="00E76BB3" w:rsidRPr="004F6CBE" w14:paraId="7FD0FD6E" w14:textId="77777777" w:rsidTr="004F6CBE">
        <w:trPr>
          <w:trHeight w:val="907"/>
        </w:trPr>
        <w:tc>
          <w:tcPr>
            <w:tcW w:w="851" w:type="dxa"/>
            <w:vAlign w:val="center"/>
          </w:tcPr>
          <w:p w14:paraId="471E0CDF" w14:textId="77777777" w:rsidR="00E76BB3" w:rsidRPr="004F6CBE" w:rsidRDefault="00E76BB3" w:rsidP="00114BD9">
            <w:pPr>
              <w:spacing w:line="276" w:lineRule="auto"/>
              <w:jc w:val="center"/>
              <w:rPr>
                <w:rFonts w:cs="Arial"/>
                <w:sz w:val="24"/>
              </w:rPr>
            </w:pPr>
            <w:r w:rsidRPr="004F6CBE">
              <w:rPr>
                <w:rFonts w:cs="Arial"/>
                <w:bCs/>
                <w:sz w:val="24"/>
              </w:rPr>
              <w:t>4</w:t>
            </w:r>
          </w:p>
        </w:tc>
        <w:tc>
          <w:tcPr>
            <w:tcW w:w="5132" w:type="dxa"/>
            <w:vAlign w:val="center"/>
          </w:tcPr>
          <w:p w14:paraId="66E0A3D9" w14:textId="77777777" w:rsidR="00E76BB3" w:rsidRPr="004F6CBE" w:rsidRDefault="00E76BB3" w:rsidP="00114BD9">
            <w:pPr>
              <w:spacing w:line="276" w:lineRule="auto"/>
              <w:jc w:val="both"/>
              <w:rPr>
                <w:rFonts w:cs="Arial"/>
                <w:sz w:val="24"/>
              </w:rPr>
            </w:pPr>
            <w:r w:rsidRPr="004F6CBE">
              <w:rPr>
                <w:rFonts w:cs="Arial"/>
                <w:color w:val="000000"/>
                <w:sz w:val="24"/>
              </w:rPr>
              <w:t>Bolsas de 40 cm de comprimento x 40 cm de largura de algodão ou material compatível com arte do evento na frente.</w:t>
            </w:r>
          </w:p>
        </w:tc>
        <w:tc>
          <w:tcPr>
            <w:tcW w:w="1134" w:type="dxa"/>
            <w:shd w:val="clear" w:color="auto" w:fill="auto"/>
            <w:vAlign w:val="center"/>
          </w:tcPr>
          <w:p w14:paraId="52FA97B1" w14:textId="77777777" w:rsidR="00E76BB3" w:rsidRPr="004F6CBE" w:rsidRDefault="00E76BB3" w:rsidP="00114BD9">
            <w:pPr>
              <w:spacing w:line="276" w:lineRule="auto"/>
              <w:jc w:val="center"/>
              <w:rPr>
                <w:rFonts w:cs="Arial"/>
                <w:sz w:val="24"/>
              </w:rPr>
            </w:pPr>
            <w:r w:rsidRPr="004F6CBE">
              <w:rPr>
                <w:rFonts w:cs="Arial"/>
                <w:sz w:val="24"/>
              </w:rPr>
              <w:t>650</w:t>
            </w:r>
          </w:p>
        </w:tc>
        <w:tc>
          <w:tcPr>
            <w:tcW w:w="1247" w:type="dxa"/>
            <w:vAlign w:val="center"/>
          </w:tcPr>
          <w:p w14:paraId="729A55A9" w14:textId="32B0420A" w:rsidR="00E76BB3" w:rsidRPr="004F6CBE" w:rsidRDefault="00E76BB3" w:rsidP="00114BD9">
            <w:pPr>
              <w:spacing w:line="276" w:lineRule="auto"/>
              <w:ind w:right="180"/>
              <w:jc w:val="center"/>
              <w:rPr>
                <w:rFonts w:cs="Arial"/>
                <w:color w:val="000000"/>
                <w:sz w:val="24"/>
              </w:rPr>
            </w:pPr>
          </w:p>
        </w:tc>
        <w:tc>
          <w:tcPr>
            <w:tcW w:w="992" w:type="dxa"/>
          </w:tcPr>
          <w:p w14:paraId="25D537F8" w14:textId="77777777" w:rsidR="00E76BB3" w:rsidRPr="004F6CBE" w:rsidRDefault="00E76BB3" w:rsidP="00114BD9">
            <w:pPr>
              <w:spacing w:line="276" w:lineRule="auto"/>
              <w:ind w:right="180"/>
              <w:jc w:val="right"/>
              <w:rPr>
                <w:rFonts w:cs="Arial"/>
                <w:color w:val="000000"/>
                <w:sz w:val="24"/>
              </w:rPr>
            </w:pPr>
          </w:p>
        </w:tc>
      </w:tr>
      <w:tr w:rsidR="00E76BB3" w:rsidRPr="004F6CBE" w14:paraId="4893588D" w14:textId="77777777" w:rsidTr="004F6CBE">
        <w:trPr>
          <w:trHeight w:val="907"/>
        </w:trPr>
        <w:tc>
          <w:tcPr>
            <w:tcW w:w="851" w:type="dxa"/>
            <w:vAlign w:val="center"/>
          </w:tcPr>
          <w:p w14:paraId="0F976B16" w14:textId="77777777" w:rsidR="00E76BB3" w:rsidRPr="004F6CBE" w:rsidRDefault="00E76BB3" w:rsidP="00114BD9">
            <w:pPr>
              <w:spacing w:line="276" w:lineRule="auto"/>
              <w:jc w:val="center"/>
              <w:rPr>
                <w:rFonts w:cs="Arial"/>
                <w:sz w:val="24"/>
              </w:rPr>
            </w:pPr>
            <w:r w:rsidRPr="004F6CBE">
              <w:rPr>
                <w:rFonts w:cs="Arial"/>
                <w:bCs/>
                <w:sz w:val="24"/>
              </w:rPr>
              <w:t>5</w:t>
            </w:r>
          </w:p>
        </w:tc>
        <w:tc>
          <w:tcPr>
            <w:tcW w:w="5132" w:type="dxa"/>
            <w:vAlign w:val="center"/>
          </w:tcPr>
          <w:p w14:paraId="3EF3E3DD" w14:textId="77777777" w:rsidR="00E76BB3" w:rsidRPr="004F6CBE" w:rsidRDefault="00E76BB3" w:rsidP="00114BD9">
            <w:pPr>
              <w:spacing w:line="276" w:lineRule="auto"/>
              <w:jc w:val="both"/>
              <w:rPr>
                <w:rFonts w:cs="Arial"/>
                <w:color w:val="000000"/>
                <w:sz w:val="24"/>
              </w:rPr>
            </w:pPr>
            <w:r w:rsidRPr="004F6CBE">
              <w:rPr>
                <w:rFonts w:cs="Arial"/>
                <w:color w:val="000000"/>
                <w:sz w:val="24"/>
              </w:rPr>
              <w:t xml:space="preserve">Banner tamanho 800x1200, com cordão, bastão e tripé, cores só frente (um a ser usado no evento em Natal e outro no evento em Mossoró). A empresa deverá se responsabilizar com os custos da montagem, desmontagem e deslocamento para Mossoró. </w:t>
            </w:r>
          </w:p>
          <w:p w14:paraId="2D7969F5" w14:textId="77777777" w:rsidR="00E76BB3" w:rsidRPr="004F6CBE" w:rsidRDefault="00E76BB3" w:rsidP="00114BD9">
            <w:pPr>
              <w:spacing w:line="276" w:lineRule="auto"/>
              <w:jc w:val="both"/>
              <w:rPr>
                <w:rFonts w:cs="Arial"/>
                <w:sz w:val="24"/>
              </w:rPr>
            </w:pPr>
            <w:r w:rsidRPr="004F6CBE">
              <w:rPr>
                <w:rFonts w:cs="Arial"/>
                <w:color w:val="000000"/>
                <w:sz w:val="24"/>
              </w:rPr>
              <w:lastRenderedPageBreak/>
              <w:t>(Dias 16 e 17 de maio em Natal e dia 19 de maio em Mossoró).</w:t>
            </w:r>
            <w:r w:rsidRPr="004F6CBE">
              <w:rPr>
                <w:rFonts w:cs="Arial"/>
                <w:sz w:val="24"/>
              </w:rPr>
              <w:t xml:space="preserve"> </w:t>
            </w:r>
          </w:p>
        </w:tc>
        <w:tc>
          <w:tcPr>
            <w:tcW w:w="1134" w:type="dxa"/>
            <w:shd w:val="clear" w:color="auto" w:fill="auto"/>
            <w:vAlign w:val="center"/>
          </w:tcPr>
          <w:p w14:paraId="25E29939" w14:textId="77777777" w:rsidR="00E76BB3" w:rsidRPr="004F6CBE" w:rsidRDefault="00E76BB3" w:rsidP="00114BD9">
            <w:pPr>
              <w:spacing w:line="276" w:lineRule="auto"/>
              <w:jc w:val="center"/>
              <w:rPr>
                <w:rFonts w:cs="Arial"/>
                <w:sz w:val="24"/>
              </w:rPr>
            </w:pPr>
          </w:p>
          <w:p w14:paraId="011CE28C" w14:textId="77777777" w:rsidR="00E76BB3" w:rsidRPr="004F6CBE" w:rsidRDefault="00E76BB3" w:rsidP="00114BD9">
            <w:pPr>
              <w:spacing w:line="276" w:lineRule="auto"/>
              <w:jc w:val="center"/>
              <w:rPr>
                <w:rFonts w:cs="Arial"/>
                <w:sz w:val="24"/>
              </w:rPr>
            </w:pPr>
            <w:r w:rsidRPr="004F6CBE">
              <w:rPr>
                <w:rFonts w:cs="Arial"/>
                <w:sz w:val="24"/>
              </w:rPr>
              <w:t>02</w:t>
            </w:r>
          </w:p>
        </w:tc>
        <w:tc>
          <w:tcPr>
            <w:tcW w:w="1247" w:type="dxa"/>
            <w:vAlign w:val="center"/>
          </w:tcPr>
          <w:p w14:paraId="4C2BC93C" w14:textId="2EE23C2C" w:rsidR="00E76BB3" w:rsidRPr="004F6CBE" w:rsidRDefault="00E76BB3" w:rsidP="00114BD9">
            <w:pPr>
              <w:spacing w:line="276" w:lineRule="auto"/>
              <w:ind w:right="180"/>
              <w:jc w:val="center"/>
              <w:rPr>
                <w:rFonts w:cs="Arial"/>
                <w:color w:val="000000"/>
                <w:sz w:val="24"/>
              </w:rPr>
            </w:pPr>
          </w:p>
        </w:tc>
        <w:tc>
          <w:tcPr>
            <w:tcW w:w="992" w:type="dxa"/>
          </w:tcPr>
          <w:p w14:paraId="46D3DB5D" w14:textId="77777777" w:rsidR="00E76BB3" w:rsidRPr="004F6CBE" w:rsidRDefault="00E76BB3" w:rsidP="00114BD9">
            <w:pPr>
              <w:spacing w:line="276" w:lineRule="auto"/>
              <w:ind w:right="180"/>
              <w:jc w:val="right"/>
              <w:rPr>
                <w:rFonts w:cs="Arial"/>
                <w:color w:val="000000"/>
                <w:sz w:val="24"/>
              </w:rPr>
            </w:pPr>
          </w:p>
        </w:tc>
      </w:tr>
      <w:tr w:rsidR="00E76BB3" w:rsidRPr="004F6CBE" w14:paraId="788A599B" w14:textId="77777777" w:rsidTr="004F6CBE">
        <w:trPr>
          <w:trHeight w:val="907"/>
        </w:trPr>
        <w:tc>
          <w:tcPr>
            <w:tcW w:w="851" w:type="dxa"/>
            <w:vAlign w:val="center"/>
          </w:tcPr>
          <w:p w14:paraId="57B8E3ED" w14:textId="77777777" w:rsidR="00E76BB3" w:rsidRPr="004F6CBE" w:rsidRDefault="00E76BB3" w:rsidP="00114BD9">
            <w:pPr>
              <w:spacing w:line="276" w:lineRule="auto"/>
              <w:jc w:val="center"/>
              <w:rPr>
                <w:rFonts w:cs="Arial"/>
                <w:bCs/>
                <w:sz w:val="24"/>
              </w:rPr>
            </w:pPr>
            <w:r w:rsidRPr="004F6CBE">
              <w:rPr>
                <w:rFonts w:cs="Arial"/>
                <w:bCs/>
                <w:sz w:val="24"/>
              </w:rPr>
              <w:t>6</w:t>
            </w:r>
          </w:p>
        </w:tc>
        <w:tc>
          <w:tcPr>
            <w:tcW w:w="5132" w:type="dxa"/>
            <w:vAlign w:val="center"/>
          </w:tcPr>
          <w:p w14:paraId="6B0CD89B" w14:textId="77777777" w:rsidR="00E76BB3" w:rsidRPr="004F6CBE" w:rsidRDefault="00E76BB3" w:rsidP="00114BD9">
            <w:pPr>
              <w:spacing w:line="276" w:lineRule="auto"/>
              <w:jc w:val="both"/>
              <w:rPr>
                <w:rFonts w:cs="Arial"/>
                <w:color w:val="000000"/>
                <w:sz w:val="24"/>
              </w:rPr>
            </w:pPr>
            <w:r w:rsidRPr="004F6CBE">
              <w:rPr>
                <w:rFonts w:cs="Arial"/>
                <w:color w:val="000000"/>
                <w:sz w:val="24"/>
              </w:rPr>
              <w:t>Banner saia de mesa/bancada para oito lugares com a apresentação da Semana da Enfermagem (A colocação e retirada do banner deverá ser feita pela empresa). 4x0 cores. Tamanho: 4,0 m x 1. Arte a definir.</w:t>
            </w:r>
          </w:p>
        </w:tc>
        <w:tc>
          <w:tcPr>
            <w:tcW w:w="1134" w:type="dxa"/>
            <w:shd w:val="clear" w:color="auto" w:fill="auto"/>
            <w:vAlign w:val="center"/>
          </w:tcPr>
          <w:p w14:paraId="66DEA685" w14:textId="77777777" w:rsidR="00E76BB3" w:rsidRPr="004F6CBE" w:rsidRDefault="00E76BB3" w:rsidP="00114BD9">
            <w:pPr>
              <w:spacing w:line="276" w:lineRule="auto"/>
              <w:jc w:val="center"/>
              <w:rPr>
                <w:rFonts w:cs="Arial"/>
                <w:sz w:val="24"/>
              </w:rPr>
            </w:pPr>
            <w:r w:rsidRPr="004F6CBE">
              <w:rPr>
                <w:rFonts w:cs="Arial"/>
                <w:sz w:val="24"/>
              </w:rPr>
              <w:t>01</w:t>
            </w:r>
          </w:p>
        </w:tc>
        <w:tc>
          <w:tcPr>
            <w:tcW w:w="1247" w:type="dxa"/>
            <w:vAlign w:val="center"/>
          </w:tcPr>
          <w:p w14:paraId="06A73208" w14:textId="382B22DA" w:rsidR="00E76BB3" w:rsidRPr="004F6CBE" w:rsidRDefault="00E76BB3" w:rsidP="00114BD9">
            <w:pPr>
              <w:spacing w:line="276" w:lineRule="auto"/>
              <w:ind w:right="180"/>
              <w:jc w:val="center"/>
              <w:rPr>
                <w:rFonts w:cs="Arial"/>
                <w:color w:val="000000"/>
                <w:sz w:val="24"/>
              </w:rPr>
            </w:pPr>
          </w:p>
        </w:tc>
        <w:tc>
          <w:tcPr>
            <w:tcW w:w="992" w:type="dxa"/>
          </w:tcPr>
          <w:p w14:paraId="57371E18" w14:textId="77777777" w:rsidR="00E76BB3" w:rsidRPr="004F6CBE" w:rsidRDefault="00E76BB3" w:rsidP="00114BD9">
            <w:pPr>
              <w:spacing w:line="276" w:lineRule="auto"/>
              <w:ind w:right="180"/>
              <w:jc w:val="right"/>
              <w:rPr>
                <w:rFonts w:cs="Arial"/>
                <w:color w:val="000000"/>
                <w:sz w:val="24"/>
              </w:rPr>
            </w:pPr>
          </w:p>
        </w:tc>
      </w:tr>
      <w:tr w:rsidR="00E76BB3" w:rsidRPr="004F6CBE" w14:paraId="0E03B094" w14:textId="77777777" w:rsidTr="004F6CBE">
        <w:trPr>
          <w:trHeight w:val="907"/>
        </w:trPr>
        <w:tc>
          <w:tcPr>
            <w:tcW w:w="851" w:type="dxa"/>
            <w:vAlign w:val="center"/>
          </w:tcPr>
          <w:p w14:paraId="6E9C75CF" w14:textId="77777777" w:rsidR="00E76BB3" w:rsidRPr="004F6CBE" w:rsidRDefault="00E76BB3" w:rsidP="00114BD9">
            <w:pPr>
              <w:spacing w:line="276" w:lineRule="auto"/>
              <w:jc w:val="center"/>
              <w:rPr>
                <w:rFonts w:cs="Arial"/>
                <w:bCs/>
                <w:sz w:val="24"/>
              </w:rPr>
            </w:pPr>
            <w:r w:rsidRPr="004F6CBE">
              <w:rPr>
                <w:rFonts w:cs="Arial"/>
                <w:bCs/>
                <w:sz w:val="24"/>
              </w:rPr>
              <w:t>7</w:t>
            </w:r>
          </w:p>
        </w:tc>
        <w:tc>
          <w:tcPr>
            <w:tcW w:w="5132" w:type="dxa"/>
            <w:vAlign w:val="center"/>
          </w:tcPr>
          <w:p w14:paraId="036072A0" w14:textId="77777777" w:rsidR="00E76BB3" w:rsidRPr="004F6CBE" w:rsidRDefault="00E76BB3" w:rsidP="00114BD9">
            <w:pPr>
              <w:spacing w:line="276" w:lineRule="auto"/>
              <w:jc w:val="both"/>
              <w:rPr>
                <w:rFonts w:cs="Arial"/>
                <w:color w:val="000000"/>
                <w:sz w:val="24"/>
              </w:rPr>
            </w:pPr>
            <w:r w:rsidRPr="004F6CBE">
              <w:rPr>
                <w:rFonts w:cs="Arial"/>
                <w:color w:val="000000"/>
                <w:sz w:val="24"/>
              </w:rPr>
              <w:t>Totem Alcóol em Gel com Pedal e Display com a logomarca do COREN.</w:t>
            </w:r>
          </w:p>
        </w:tc>
        <w:tc>
          <w:tcPr>
            <w:tcW w:w="1134" w:type="dxa"/>
            <w:shd w:val="clear" w:color="auto" w:fill="auto"/>
            <w:vAlign w:val="center"/>
          </w:tcPr>
          <w:p w14:paraId="261A114F" w14:textId="77777777" w:rsidR="00E76BB3" w:rsidRPr="004F6CBE" w:rsidRDefault="00E76BB3" w:rsidP="00114BD9">
            <w:pPr>
              <w:spacing w:line="276" w:lineRule="auto"/>
              <w:jc w:val="center"/>
              <w:rPr>
                <w:rFonts w:cs="Arial"/>
                <w:sz w:val="24"/>
              </w:rPr>
            </w:pPr>
            <w:r w:rsidRPr="004F6CBE">
              <w:rPr>
                <w:rFonts w:cs="Arial"/>
                <w:sz w:val="24"/>
              </w:rPr>
              <w:t>2</w:t>
            </w:r>
          </w:p>
        </w:tc>
        <w:tc>
          <w:tcPr>
            <w:tcW w:w="1247" w:type="dxa"/>
            <w:vAlign w:val="center"/>
          </w:tcPr>
          <w:p w14:paraId="5116CB7B" w14:textId="69E4C7E1" w:rsidR="00E76BB3" w:rsidRPr="004F6CBE" w:rsidRDefault="00E76BB3" w:rsidP="00114BD9">
            <w:pPr>
              <w:spacing w:line="276" w:lineRule="auto"/>
              <w:ind w:right="180"/>
              <w:jc w:val="center"/>
              <w:rPr>
                <w:rFonts w:cs="Arial"/>
                <w:color w:val="000000"/>
                <w:sz w:val="24"/>
              </w:rPr>
            </w:pPr>
          </w:p>
        </w:tc>
        <w:tc>
          <w:tcPr>
            <w:tcW w:w="992" w:type="dxa"/>
          </w:tcPr>
          <w:p w14:paraId="728907F8" w14:textId="77777777" w:rsidR="00E76BB3" w:rsidRPr="004F6CBE" w:rsidRDefault="00E76BB3" w:rsidP="00114BD9">
            <w:pPr>
              <w:spacing w:line="276" w:lineRule="auto"/>
              <w:ind w:right="180"/>
              <w:jc w:val="right"/>
              <w:rPr>
                <w:rFonts w:cs="Arial"/>
                <w:color w:val="000000"/>
                <w:sz w:val="24"/>
              </w:rPr>
            </w:pPr>
          </w:p>
        </w:tc>
      </w:tr>
      <w:tr w:rsidR="00E76BB3" w:rsidRPr="004F6CBE" w14:paraId="03DE32F1" w14:textId="77777777" w:rsidTr="004F6CBE">
        <w:trPr>
          <w:trHeight w:val="907"/>
        </w:trPr>
        <w:tc>
          <w:tcPr>
            <w:tcW w:w="851" w:type="dxa"/>
            <w:vAlign w:val="center"/>
          </w:tcPr>
          <w:p w14:paraId="3E99DE6E" w14:textId="77777777" w:rsidR="00E76BB3" w:rsidRPr="004F6CBE" w:rsidRDefault="00E76BB3" w:rsidP="00114BD9">
            <w:pPr>
              <w:spacing w:line="276" w:lineRule="auto"/>
              <w:jc w:val="center"/>
              <w:rPr>
                <w:rFonts w:cs="Arial"/>
                <w:bCs/>
                <w:sz w:val="24"/>
              </w:rPr>
            </w:pPr>
            <w:r w:rsidRPr="004F6CBE">
              <w:rPr>
                <w:rFonts w:cs="Arial"/>
                <w:bCs/>
                <w:sz w:val="24"/>
              </w:rPr>
              <w:t>8</w:t>
            </w:r>
          </w:p>
        </w:tc>
        <w:tc>
          <w:tcPr>
            <w:tcW w:w="5132" w:type="dxa"/>
            <w:vAlign w:val="center"/>
          </w:tcPr>
          <w:p w14:paraId="2FF6F26F" w14:textId="77777777" w:rsidR="00E76BB3" w:rsidRPr="004F6CBE" w:rsidRDefault="00E76BB3" w:rsidP="00114BD9">
            <w:pPr>
              <w:autoSpaceDE w:val="0"/>
              <w:adjustRightInd w:val="0"/>
              <w:spacing w:line="276" w:lineRule="auto"/>
              <w:jc w:val="both"/>
              <w:rPr>
                <w:rFonts w:eastAsia="Calibri" w:cs="Arial"/>
                <w:color w:val="000000"/>
                <w:sz w:val="24"/>
                <w:lang w:eastAsia="en-US"/>
              </w:rPr>
            </w:pPr>
            <w:r w:rsidRPr="004F6CBE">
              <w:rPr>
                <w:rFonts w:eastAsia="Calibri" w:cs="Arial"/>
                <w:color w:val="000000"/>
                <w:sz w:val="24"/>
                <w:lang w:eastAsia="en-US"/>
              </w:rPr>
              <w:t xml:space="preserve">Camisetas de tamanhos variados na cor branca com arte colorida a ser definida na parte da frente e atrás da camiseta </w:t>
            </w:r>
          </w:p>
        </w:tc>
        <w:tc>
          <w:tcPr>
            <w:tcW w:w="1134" w:type="dxa"/>
            <w:shd w:val="clear" w:color="auto" w:fill="auto"/>
            <w:vAlign w:val="center"/>
          </w:tcPr>
          <w:p w14:paraId="2FBF6950" w14:textId="77777777" w:rsidR="00E76BB3" w:rsidRPr="004F6CBE" w:rsidRDefault="00E76BB3" w:rsidP="00114BD9">
            <w:pPr>
              <w:spacing w:line="276" w:lineRule="auto"/>
              <w:jc w:val="center"/>
              <w:rPr>
                <w:rFonts w:cs="Arial"/>
                <w:sz w:val="24"/>
              </w:rPr>
            </w:pPr>
            <w:r w:rsidRPr="004F6CBE">
              <w:rPr>
                <w:rFonts w:cs="Arial"/>
                <w:sz w:val="24"/>
              </w:rPr>
              <w:t>650</w:t>
            </w:r>
          </w:p>
        </w:tc>
        <w:tc>
          <w:tcPr>
            <w:tcW w:w="1247" w:type="dxa"/>
            <w:vAlign w:val="center"/>
          </w:tcPr>
          <w:p w14:paraId="5D37E57F" w14:textId="08D4F5E8" w:rsidR="00E76BB3" w:rsidRPr="004F6CBE" w:rsidRDefault="00E76BB3" w:rsidP="00114BD9">
            <w:pPr>
              <w:spacing w:line="276" w:lineRule="auto"/>
              <w:ind w:right="180"/>
              <w:jc w:val="center"/>
              <w:rPr>
                <w:rFonts w:cs="Arial"/>
                <w:color w:val="000000"/>
                <w:sz w:val="24"/>
              </w:rPr>
            </w:pPr>
          </w:p>
        </w:tc>
        <w:tc>
          <w:tcPr>
            <w:tcW w:w="992" w:type="dxa"/>
          </w:tcPr>
          <w:p w14:paraId="446C2542" w14:textId="77777777" w:rsidR="00E76BB3" w:rsidRPr="004F6CBE" w:rsidRDefault="00E76BB3" w:rsidP="00114BD9">
            <w:pPr>
              <w:spacing w:line="276" w:lineRule="auto"/>
              <w:ind w:right="180"/>
              <w:jc w:val="right"/>
              <w:rPr>
                <w:rFonts w:cs="Arial"/>
                <w:color w:val="000000"/>
                <w:sz w:val="24"/>
              </w:rPr>
            </w:pPr>
          </w:p>
        </w:tc>
      </w:tr>
      <w:tr w:rsidR="00E76BB3" w:rsidRPr="004F6CBE" w14:paraId="6299B339" w14:textId="77777777" w:rsidTr="004F6CBE">
        <w:trPr>
          <w:trHeight w:val="907"/>
        </w:trPr>
        <w:tc>
          <w:tcPr>
            <w:tcW w:w="851" w:type="dxa"/>
            <w:vAlign w:val="center"/>
          </w:tcPr>
          <w:p w14:paraId="7E54F27B" w14:textId="77777777" w:rsidR="00E76BB3" w:rsidRPr="004F6CBE" w:rsidRDefault="00E76BB3" w:rsidP="00114BD9">
            <w:pPr>
              <w:spacing w:line="276" w:lineRule="auto"/>
              <w:jc w:val="center"/>
              <w:rPr>
                <w:rFonts w:cs="Arial"/>
                <w:bCs/>
                <w:sz w:val="24"/>
              </w:rPr>
            </w:pPr>
            <w:r w:rsidRPr="004F6CBE">
              <w:rPr>
                <w:rFonts w:cs="Arial"/>
                <w:bCs/>
                <w:sz w:val="24"/>
              </w:rPr>
              <w:t>9</w:t>
            </w:r>
          </w:p>
        </w:tc>
        <w:tc>
          <w:tcPr>
            <w:tcW w:w="5132" w:type="dxa"/>
            <w:vAlign w:val="center"/>
          </w:tcPr>
          <w:p w14:paraId="1BE75BF6" w14:textId="77777777" w:rsidR="00E76BB3" w:rsidRPr="004F6CBE" w:rsidRDefault="00E76BB3" w:rsidP="00114BD9">
            <w:pPr>
              <w:spacing w:line="276" w:lineRule="auto"/>
              <w:jc w:val="both"/>
              <w:rPr>
                <w:rFonts w:cs="Arial"/>
                <w:color w:val="000000"/>
                <w:sz w:val="24"/>
              </w:rPr>
            </w:pPr>
            <w:r w:rsidRPr="004F6CBE">
              <w:rPr>
                <w:rFonts w:eastAsia="Calibri" w:cs="Arial"/>
                <w:color w:val="000000"/>
                <w:sz w:val="24"/>
                <w:lang w:eastAsia="en-US"/>
              </w:rPr>
              <w:t>Camisetas para organização do evento de tamanhos variados na cor preta com arte colorida a ser definida na parte da frente e atrás da camiseta</w:t>
            </w:r>
          </w:p>
        </w:tc>
        <w:tc>
          <w:tcPr>
            <w:tcW w:w="1134" w:type="dxa"/>
            <w:shd w:val="clear" w:color="auto" w:fill="auto"/>
            <w:vAlign w:val="center"/>
          </w:tcPr>
          <w:p w14:paraId="15BFA8D6" w14:textId="77777777" w:rsidR="00E76BB3" w:rsidRPr="004F6CBE" w:rsidRDefault="00E76BB3" w:rsidP="00114BD9">
            <w:pPr>
              <w:spacing w:line="276" w:lineRule="auto"/>
              <w:jc w:val="center"/>
              <w:rPr>
                <w:rFonts w:cs="Arial"/>
                <w:sz w:val="24"/>
              </w:rPr>
            </w:pPr>
            <w:r w:rsidRPr="004F6CBE">
              <w:rPr>
                <w:rFonts w:cs="Arial"/>
                <w:sz w:val="24"/>
              </w:rPr>
              <w:t>30</w:t>
            </w:r>
          </w:p>
        </w:tc>
        <w:tc>
          <w:tcPr>
            <w:tcW w:w="1247" w:type="dxa"/>
            <w:vAlign w:val="center"/>
          </w:tcPr>
          <w:p w14:paraId="74BCE39E" w14:textId="6CEA7FB9" w:rsidR="00E76BB3" w:rsidRPr="004F6CBE" w:rsidRDefault="00E76BB3" w:rsidP="00114BD9">
            <w:pPr>
              <w:spacing w:line="276" w:lineRule="auto"/>
              <w:ind w:right="180"/>
              <w:jc w:val="center"/>
              <w:rPr>
                <w:rFonts w:cs="Arial"/>
                <w:color w:val="000000"/>
                <w:sz w:val="24"/>
              </w:rPr>
            </w:pPr>
          </w:p>
        </w:tc>
        <w:tc>
          <w:tcPr>
            <w:tcW w:w="992" w:type="dxa"/>
          </w:tcPr>
          <w:p w14:paraId="0D75285A" w14:textId="77777777" w:rsidR="00E76BB3" w:rsidRPr="004F6CBE" w:rsidRDefault="00E76BB3" w:rsidP="00114BD9">
            <w:pPr>
              <w:spacing w:line="276" w:lineRule="auto"/>
              <w:ind w:right="180"/>
              <w:jc w:val="right"/>
              <w:rPr>
                <w:rFonts w:cs="Arial"/>
                <w:color w:val="000000"/>
                <w:sz w:val="24"/>
              </w:rPr>
            </w:pPr>
          </w:p>
        </w:tc>
      </w:tr>
      <w:tr w:rsidR="00E76BB3" w:rsidRPr="004F6CBE" w14:paraId="35FC3A59" w14:textId="77777777" w:rsidTr="004F6CBE">
        <w:trPr>
          <w:trHeight w:val="907"/>
        </w:trPr>
        <w:tc>
          <w:tcPr>
            <w:tcW w:w="851" w:type="dxa"/>
            <w:vAlign w:val="center"/>
          </w:tcPr>
          <w:p w14:paraId="3D7D8A31" w14:textId="77777777" w:rsidR="00E76BB3" w:rsidRPr="004F6CBE" w:rsidRDefault="00E76BB3" w:rsidP="00114BD9">
            <w:pPr>
              <w:spacing w:line="276" w:lineRule="auto"/>
              <w:jc w:val="center"/>
              <w:rPr>
                <w:rFonts w:cs="Arial"/>
                <w:bCs/>
                <w:sz w:val="24"/>
              </w:rPr>
            </w:pPr>
            <w:r w:rsidRPr="004F6CBE">
              <w:rPr>
                <w:rFonts w:cs="Arial"/>
                <w:bCs/>
                <w:sz w:val="24"/>
              </w:rPr>
              <w:t>10</w:t>
            </w:r>
          </w:p>
        </w:tc>
        <w:tc>
          <w:tcPr>
            <w:tcW w:w="5132" w:type="dxa"/>
            <w:vAlign w:val="center"/>
          </w:tcPr>
          <w:p w14:paraId="142B56A4" w14:textId="77777777" w:rsidR="00E76BB3" w:rsidRPr="004F6CBE" w:rsidRDefault="00E76BB3" w:rsidP="00114BD9">
            <w:pPr>
              <w:autoSpaceDE w:val="0"/>
              <w:adjustRightInd w:val="0"/>
              <w:spacing w:line="276" w:lineRule="auto"/>
              <w:jc w:val="both"/>
              <w:rPr>
                <w:rFonts w:eastAsia="Calibri" w:cs="Arial"/>
                <w:color w:val="000000"/>
                <w:sz w:val="24"/>
                <w:lang w:eastAsia="en-US"/>
              </w:rPr>
            </w:pPr>
            <w:r w:rsidRPr="004F6CBE">
              <w:rPr>
                <w:rFonts w:eastAsia="Calibri" w:cs="Arial"/>
                <w:color w:val="000000"/>
                <w:sz w:val="24"/>
                <w:lang w:eastAsia="en-US"/>
              </w:rPr>
              <w:t xml:space="preserve">Crachás de papelão na cor branca com arte colorida e cordão para colocar no pescoço; </w:t>
            </w:r>
          </w:p>
        </w:tc>
        <w:tc>
          <w:tcPr>
            <w:tcW w:w="1134" w:type="dxa"/>
            <w:shd w:val="clear" w:color="auto" w:fill="auto"/>
            <w:vAlign w:val="center"/>
          </w:tcPr>
          <w:p w14:paraId="5DA78713" w14:textId="77777777" w:rsidR="00E76BB3" w:rsidRPr="004F6CBE" w:rsidRDefault="00E76BB3" w:rsidP="00114BD9">
            <w:pPr>
              <w:spacing w:line="276" w:lineRule="auto"/>
              <w:jc w:val="center"/>
              <w:rPr>
                <w:rFonts w:cs="Arial"/>
                <w:sz w:val="24"/>
              </w:rPr>
            </w:pPr>
            <w:r w:rsidRPr="004F6CBE">
              <w:rPr>
                <w:rFonts w:cs="Arial"/>
                <w:sz w:val="24"/>
              </w:rPr>
              <w:t>650</w:t>
            </w:r>
          </w:p>
        </w:tc>
        <w:tc>
          <w:tcPr>
            <w:tcW w:w="1247" w:type="dxa"/>
            <w:vAlign w:val="center"/>
          </w:tcPr>
          <w:p w14:paraId="7EF5D843" w14:textId="7B32D01E" w:rsidR="00E76BB3" w:rsidRPr="004F6CBE" w:rsidRDefault="00E76BB3" w:rsidP="00114BD9">
            <w:pPr>
              <w:spacing w:line="276" w:lineRule="auto"/>
              <w:ind w:right="180"/>
              <w:jc w:val="center"/>
              <w:rPr>
                <w:rFonts w:cs="Arial"/>
                <w:color w:val="000000"/>
                <w:sz w:val="24"/>
              </w:rPr>
            </w:pPr>
          </w:p>
        </w:tc>
        <w:tc>
          <w:tcPr>
            <w:tcW w:w="992" w:type="dxa"/>
          </w:tcPr>
          <w:p w14:paraId="387685EA" w14:textId="77777777" w:rsidR="00E76BB3" w:rsidRPr="004F6CBE" w:rsidRDefault="00E76BB3" w:rsidP="00114BD9">
            <w:pPr>
              <w:spacing w:line="276" w:lineRule="auto"/>
              <w:ind w:right="180"/>
              <w:jc w:val="right"/>
              <w:rPr>
                <w:rFonts w:cs="Arial"/>
                <w:color w:val="000000"/>
                <w:sz w:val="24"/>
              </w:rPr>
            </w:pPr>
          </w:p>
        </w:tc>
      </w:tr>
    </w:tbl>
    <w:p w14:paraId="28574818" w14:textId="77777777" w:rsidR="00E76BB3" w:rsidRPr="004F6CBE" w:rsidRDefault="00E76BB3" w:rsidP="00114BD9">
      <w:pPr>
        <w:autoSpaceDE w:val="0"/>
        <w:autoSpaceDN w:val="0"/>
        <w:adjustRightInd w:val="0"/>
        <w:spacing w:line="276" w:lineRule="auto"/>
        <w:jc w:val="center"/>
        <w:rPr>
          <w:rFonts w:cs="Arial"/>
          <w:b/>
          <w:sz w:val="24"/>
        </w:rPr>
      </w:pPr>
    </w:p>
    <w:p w14:paraId="37757971" w14:textId="77777777" w:rsidR="00E76BB3" w:rsidRPr="004F6CBE" w:rsidRDefault="00E76BB3" w:rsidP="00114BD9">
      <w:pPr>
        <w:autoSpaceDE w:val="0"/>
        <w:spacing w:line="276" w:lineRule="auto"/>
        <w:jc w:val="both"/>
        <w:rPr>
          <w:rFonts w:cs="Arial"/>
          <w:sz w:val="24"/>
        </w:rPr>
      </w:pPr>
      <w:r w:rsidRPr="004F6CBE">
        <w:rPr>
          <w:rFonts w:cs="Arial"/>
          <w:b/>
          <w:sz w:val="24"/>
        </w:rPr>
        <w:t>3.</w:t>
      </w:r>
      <w:r w:rsidRPr="004F6CBE">
        <w:rPr>
          <w:rFonts w:cs="Arial"/>
          <w:sz w:val="24"/>
        </w:rPr>
        <w:t xml:space="preserve"> Declaro que nos preços cotados e que vigorarão no contrato  incluem todos os custos diretos e indiretos necessários à execução dos serviços, o fornecimento da mão-de-obra, materiais, peças, ferramentas, equipamentos, utensílios, treinamento e demais atividades correlatas necessárias para a perfeita execução do objeto solicitado inclusive os referentes às despesas trabalhistas, previdenciárias, impostos, taxas, emolumentos e quaisquer outras despesas e encargos, constituindo, a qualquer título, a única e completa remuneração pela adequada e perfeita prestação e entrega dos serviços, de modo que nenhuma outra remuneração será devida, a qualquer título, descartada qualquer hipótese de responsabilidade solidária pelo pagamento de toda e qualquer despesa, direta ou indiretamente relacionada com a prestação dos serviços.     </w:t>
      </w:r>
    </w:p>
    <w:p w14:paraId="30C0AAC9" w14:textId="77777777" w:rsidR="00E76BB3" w:rsidRPr="004F6CBE" w:rsidRDefault="00E76BB3" w:rsidP="00114BD9">
      <w:pPr>
        <w:autoSpaceDE w:val="0"/>
        <w:spacing w:line="276" w:lineRule="auto"/>
        <w:rPr>
          <w:rFonts w:cs="Arial"/>
          <w:sz w:val="24"/>
        </w:rPr>
      </w:pPr>
    </w:p>
    <w:p w14:paraId="6A64A67A" w14:textId="77777777" w:rsidR="00E76BB3" w:rsidRPr="004F6CBE" w:rsidRDefault="00E76BB3" w:rsidP="00114BD9">
      <w:pPr>
        <w:autoSpaceDE w:val="0"/>
        <w:spacing w:line="276" w:lineRule="auto"/>
        <w:rPr>
          <w:rFonts w:cs="Arial"/>
          <w:b/>
          <w:sz w:val="24"/>
        </w:rPr>
      </w:pPr>
      <w:r w:rsidRPr="004F6CBE">
        <w:rPr>
          <w:rFonts w:cs="Arial"/>
          <w:b/>
          <w:sz w:val="24"/>
        </w:rPr>
        <w:t xml:space="preserve">4. VALOR TOTAL DA PROPOSTA: R$_____________________________________                    </w:t>
      </w:r>
      <w:r w:rsidRPr="004F6CBE">
        <w:rPr>
          <w:rFonts w:cs="Arial"/>
          <w:sz w:val="24"/>
        </w:rPr>
        <w:t xml:space="preserve">      VALIDADE DA PROPOSTA (mínimo sessenta dias) ______/________/_______ </w:t>
      </w:r>
    </w:p>
    <w:p w14:paraId="32537EC6" w14:textId="77777777" w:rsidR="00E76BB3" w:rsidRPr="004F6CBE" w:rsidRDefault="00E76BB3" w:rsidP="00114BD9">
      <w:pPr>
        <w:autoSpaceDE w:val="0"/>
        <w:spacing w:line="276" w:lineRule="auto"/>
        <w:rPr>
          <w:rFonts w:cs="Arial"/>
          <w:sz w:val="24"/>
        </w:rPr>
      </w:pPr>
    </w:p>
    <w:p w14:paraId="48332D59" w14:textId="77777777" w:rsidR="00E76BB3" w:rsidRPr="004F6CBE" w:rsidRDefault="00E76BB3" w:rsidP="00114BD9">
      <w:pPr>
        <w:autoSpaceDE w:val="0"/>
        <w:spacing w:line="276" w:lineRule="auto"/>
        <w:rPr>
          <w:rFonts w:cs="Arial"/>
          <w:b/>
          <w:sz w:val="24"/>
        </w:rPr>
      </w:pPr>
      <w:r w:rsidRPr="004F6CBE">
        <w:rPr>
          <w:rFonts w:cs="Arial"/>
          <w:b/>
          <w:sz w:val="24"/>
        </w:rPr>
        <w:t xml:space="preserve">5. DADOS </w:t>
      </w:r>
    </w:p>
    <w:p w14:paraId="6E5F8ABE" w14:textId="77777777" w:rsidR="00E76BB3" w:rsidRPr="004F6CBE" w:rsidRDefault="00E76BB3" w:rsidP="00114BD9">
      <w:pPr>
        <w:autoSpaceDE w:val="0"/>
        <w:spacing w:line="276" w:lineRule="auto"/>
        <w:rPr>
          <w:rFonts w:cs="Arial"/>
          <w:sz w:val="24"/>
        </w:rPr>
      </w:pPr>
      <w:r w:rsidRPr="004F6CBE">
        <w:rPr>
          <w:rFonts w:cs="Arial"/>
          <w:sz w:val="24"/>
        </w:rPr>
        <w:lastRenderedPageBreak/>
        <w:t>5.1. Caso sejamos a proposta vencedora e transcorridos todos os trâmites legais desta dispensa, comprometemo-nos a assinar o Contrato no prazo determinado no documento de convocação e, para esse fim, fornecemos os seguintes dados:</w:t>
      </w:r>
    </w:p>
    <w:p w14:paraId="625A8BF0" w14:textId="01C144EB" w:rsidR="00E76BB3" w:rsidRPr="004F6CBE" w:rsidRDefault="00E76BB3" w:rsidP="00114BD9">
      <w:pPr>
        <w:autoSpaceDE w:val="0"/>
        <w:spacing w:line="276" w:lineRule="auto"/>
        <w:rPr>
          <w:rFonts w:cs="Arial"/>
          <w:sz w:val="24"/>
        </w:rPr>
      </w:pPr>
      <w:r w:rsidRPr="004F6CBE">
        <w:rPr>
          <w:rFonts w:cs="Arial"/>
          <w:sz w:val="24"/>
        </w:rPr>
        <w:t>Razão Social ___________________________________________________________ CNPJ:_____________________ I.E. ____________________ I.M. ______Endereço eletrônico (e</w:t>
      </w:r>
      <w:r w:rsidR="00114BD9">
        <w:rPr>
          <w:rFonts w:cs="Arial"/>
          <w:sz w:val="24"/>
        </w:rPr>
        <w:t>-</w:t>
      </w:r>
      <w:r w:rsidRPr="004F6CBE">
        <w:rPr>
          <w:rFonts w:cs="Arial"/>
          <w:sz w:val="24"/>
        </w:rPr>
        <w:t>mail):_______________</w:t>
      </w:r>
      <w:r w:rsidR="00114BD9">
        <w:rPr>
          <w:rFonts w:cs="Arial"/>
          <w:sz w:val="24"/>
        </w:rPr>
        <w:t>____</w:t>
      </w:r>
      <w:r w:rsidRPr="004F6CBE">
        <w:rPr>
          <w:rFonts w:cs="Arial"/>
          <w:sz w:val="24"/>
        </w:rPr>
        <w:t>Tel/Fax:________________________________</w:t>
      </w:r>
      <w:r w:rsidR="00114BD9">
        <w:rPr>
          <w:rFonts w:cs="Arial"/>
          <w:sz w:val="24"/>
        </w:rPr>
        <w:t>_____________________________</w:t>
      </w:r>
      <w:r w:rsidRPr="004F6CBE">
        <w:rPr>
          <w:rFonts w:cs="Arial"/>
          <w:sz w:val="24"/>
        </w:rPr>
        <w:t>CEP:_____________________________________</w:t>
      </w:r>
      <w:r w:rsidR="00114BD9">
        <w:rPr>
          <w:rFonts w:cs="Arial"/>
          <w:sz w:val="24"/>
        </w:rPr>
        <w:t>___</w:t>
      </w:r>
    </w:p>
    <w:p w14:paraId="46B76C33" w14:textId="1A59F099" w:rsidR="00E76BB3" w:rsidRPr="004F6CBE" w:rsidRDefault="00E76BB3" w:rsidP="00114BD9">
      <w:pPr>
        <w:autoSpaceDE w:val="0"/>
        <w:spacing w:line="276" w:lineRule="auto"/>
        <w:rPr>
          <w:rFonts w:cs="Arial"/>
          <w:sz w:val="24"/>
        </w:rPr>
      </w:pPr>
      <w:r w:rsidRPr="004F6CBE">
        <w:rPr>
          <w:rFonts w:cs="Arial"/>
          <w:sz w:val="24"/>
        </w:rPr>
        <w:t>Cidade: __________________________ UF: __________ Banco: __________</w:t>
      </w:r>
      <w:r w:rsidR="00114BD9">
        <w:rPr>
          <w:rFonts w:cs="Arial"/>
          <w:sz w:val="24"/>
        </w:rPr>
        <w:t>____</w:t>
      </w:r>
    </w:p>
    <w:p w14:paraId="05BEBD98" w14:textId="7D61AF5E" w:rsidR="00E76BB3" w:rsidRPr="004F6CBE" w:rsidRDefault="00E76BB3" w:rsidP="00114BD9">
      <w:pPr>
        <w:autoSpaceDE w:val="0"/>
        <w:spacing w:line="276" w:lineRule="auto"/>
        <w:rPr>
          <w:rFonts w:cs="Arial"/>
          <w:sz w:val="24"/>
        </w:rPr>
      </w:pPr>
      <w:r w:rsidRPr="004F6CBE">
        <w:rPr>
          <w:rFonts w:cs="Arial"/>
          <w:sz w:val="24"/>
        </w:rPr>
        <w:t>Agência: _________________________C/C: _</w:t>
      </w:r>
      <w:r w:rsidR="00114BD9">
        <w:rPr>
          <w:rFonts w:cs="Arial"/>
          <w:sz w:val="24"/>
        </w:rPr>
        <w:t>______________________________</w:t>
      </w:r>
    </w:p>
    <w:p w14:paraId="017C1443" w14:textId="77777777" w:rsidR="00E76BB3" w:rsidRPr="004F6CBE" w:rsidRDefault="00E76BB3" w:rsidP="00114BD9">
      <w:pPr>
        <w:autoSpaceDE w:val="0"/>
        <w:spacing w:line="276" w:lineRule="auto"/>
        <w:rPr>
          <w:rFonts w:cs="Arial"/>
          <w:sz w:val="24"/>
        </w:rPr>
      </w:pPr>
    </w:p>
    <w:p w14:paraId="10220FFB" w14:textId="77777777" w:rsidR="00E76BB3" w:rsidRPr="004F6CBE" w:rsidRDefault="00E76BB3" w:rsidP="00114BD9">
      <w:pPr>
        <w:autoSpaceDE w:val="0"/>
        <w:spacing w:line="276" w:lineRule="auto"/>
        <w:rPr>
          <w:rFonts w:cs="Arial"/>
          <w:sz w:val="24"/>
        </w:rPr>
      </w:pPr>
      <w:r w:rsidRPr="004F6CBE">
        <w:rPr>
          <w:rFonts w:cs="Arial"/>
          <w:sz w:val="24"/>
        </w:rPr>
        <w:t xml:space="preserve">               Dados do Representante Legal da Empresa para assinatura do Contrato</w:t>
      </w:r>
    </w:p>
    <w:p w14:paraId="05CBC829" w14:textId="656D3FC9" w:rsidR="00E76BB3" w:rsidRPr="004F6CBE" w:rsidRDefault="00E76BB3" w:rsidP="00114BD9">
      <w:pPr>
        <w:autoSpaceDE w:val="0"/>
        <w:spacing w:line="276" w:lineRule="auto"/>
        <w:rPr>
          <w:rFonts w:cs="Arial"/>
          <w:sz w:val="24"/>
        </w:rPr>
      </w:pPr>
      <w:r w:rsidRPr="004F6CBE">
        <w:rPr>
          <w:rFonts w:cs="Arial"/>
          <w:sz w:val="24"/>
        </w:rPr>
        <w:t xml:space="preserve"> Nome:___________________________________________</w:t>
      </w:r>
      <w:r w:rsidR="004F6CBE">
        <w:rPr>
          <w:rFonts w:cs="Arial"/>
          <w:sz w:val="24"/>
        </w:rPr>
        <w:t>__________________</w:t>
      </w:r>
      <w:r w:rsidRPr="004F6CBE">
        <w:rPr>
          <w:rFonts w:cs="Arial"/>
          <w:sz w:val="24"/>
        </w:rPr>
        <w:t xml:space="preserve"> Endereço:_________________________________________________________</w:t>
      </w:r>
      <w:r w:rsidR="004F6CBE">
        <w:rPr>
          <w:rFonts w:cs="Arial"/>
          <w:sz w:val="24"/>
        </w:rPr>
        <w:t>__</w:t>
      </w:r>
      <w:r w:rsidRPr="004F6CBE">
        <w:rPr>
          <w:rFonts w:cs="Arial"/>
          <w:sz w:val="24"/>
        </w:rPr>
        <w:t xml:space="preserve"> _______________________________________</w:t>
      </w:r>
      <w:r w:rsidR="004F6CBE">
        <w:rPr>
          <w:rFonts w:cs="Arial"/>
          <w:sz w:val="24"/>
        </w:rPr>
        <w:t>____________________________</w:t>
      </w:r>
      <w:r w:rsidRPr="004F6CBE">
        <w:rPr>
          <w:rFonts w:cs="Arial"/>
          <w:sz w:val="24"/>
        </w:rPr>
        <w:t>CEP:_________________Cidade:___________</w:t>
      </w:r>
      <w:r w:rsidR="004F6CBE">
        <w:rPr>
          <w:rFonts w:cs="Arial"/>
          <w:sz w:val="24"/>
        </w:rPr>
        <w:t>_____________UF:_____________</w:t>
      </w:r>
      <w:r w:rsidRPr="004F6CBE">
        <w:rPr>
          <w:rFonts w:cs="Arial"/>
          <w:sz w:val="24"/>
        </w:rPr>
        <w:t>CPF:________________________________________________________</w:t>
      </w:r>
      <w:r w:rsidR="004F6CBE">
        <w:rPr>
          <w:rFonts w:cs="Arial"/>
          <w:sz w:val="24"/>
        </w:rPr>
        <w:t>_______</w:t>
      </w:r>
      <w:r w:rsidRPr="004F6CBE">
        <w:rPr>
          <w:rFonts w:cs="Arial"/>
          <w:sz w:val="24"/>
        </w:rPr>
        <w:t>Cargo/Função:___________________________</w:t>
      </w:r>
      <w:r w:rsidR="004F6CBE">
        <w:rPr>
          <w:rFonts w:cs="Arial"/>
          <w:sz w:val="24"/>
        </w:rPr>
        <w:t>____________________________</w:t>
      </w:r>
    </w:p>
    <w:p w14:paraId="75CA7FCE" w14:textId="3C63B43E" w:rsidR="00E76BB3" w:rsidRPr="004F6CBE" w:rsidRDefault="00E76BB3" w:rsidP="00114BD9">
      <w:pPr>
        <w:autoSpaceDE w:val="0"/>
        <w:spacing w:line="276" w:lineRule="auto"/>
        <w:rPr>
          <w:rFonts w:cs="Arial"/>
          <w:sz w:val="24"/>
        </w:rPr>
      </w:pPr>
      <w:r w:rsidRPr="004F6CBE">
        <w:rPr>
          <w:rFonts w:cs="Arial"/>
          <w:sz w:val="24"/>
        </w:rPr>
        <w:t>Carteira de ldentificação n º: __________________Expedido por:</w:t>
      </w:r>
      <w:r w:rsidR="004F6CBE">
        <w:rPr>
          <w:rFonts w:cs="Arial"/>
          <w:sz w:val="24"/>
        </w:rPr>
        <w:t xml:space="preserve"> </w:t>
      </w:r>
      <w:r w:rsidRPr="004F6CBE">
        <w:rPr>
          <w:rFonts w:cs="Arial"/>
          <w:sz w:val="24"/>
        </w:rPr>
        <w:t>_____________</w:t>
      </w:r>
      <w:r w:rsidR="004F6CBE">
        <w:rPr>
          <w:rFonts w:cs="Arial"/>
          <w:sz w:val="24"/>
        </w:rPr>
        <w:t>_</w:t>
      </w:r>
      <w:r w:rsidRPr="004F6CBE">
        <w:rPr>
          <w:rFonts w:cs="Arial"/>
          <w:sz w:val="24"/>
        </w:rPr>
        <w:t xml:space="preserve"> Naturalidade:</w:t>
      </w:r>
      <w:r w:rsidR="004F6CBE">
        <w:rPr>
          <w:rFonts w:cs="Arial"/>
          <w:sz w:val="24"/>
        </w:rPr>
        <w:t>______</w:t>
      </w:r>
      <w:r w:rsidRPr="004F6CBE">
        <w:rPr>
          <w:rFonts w:cs="Arial"/>
          <w:sz w:val="24"/>
        </w:rPr>
        <w:t>___________________________________________</w:t>
      </w:r>
      <w:r w:rsidR="004F6CBE">
        <w:rPr>
          <w:rFonts w:cs="Arial"/>
          <w:sz w:val="24"/>
        </w:rPr>
        <w:t>_______</w:t>
      </w:r>
      <w:r w:rsidRPr="004F6CBE">
        <w:rPr>
          <w:rFonts w:cs="Arial"/>
          <w:sz w:val="24"/>
        </w:rPr>
        <w:t>Nacionalidade:_________________________</w:t>
      </w:r>
      <w:r w:rsidR="004F6CBE">
        <w:rPr>
          <w:rFonts w:cs="Arial"/>
          <w:sz w:val="24"/>
        </w:rPr>
        <w:t>______________________________</w:t>
      </w:r>
    </w:p>
    <w:p w14:paraId="7495FF27" w14:textId="77777777" w:rsidR="00E76BB3" w:rsidRPr="004F6CBE" w:rsidRDefault="00E76BB3" w:rsidP="00114BD9">
      <w:pPr>
        <w:autoSpaceDE w:val="0"/>
        <w:spacing w:line="276" w:lineRule="auto"/>
        <w:rPr>
          <w:rFonts w:cs="Arial"/>
          <w:sz w:val="24"/>
        </w:rPr>
      </w:pPr>
    </w:p>
    <w:p w14:paraId="396A6066" w14:textId="7DACBA48" w:rsidR="00E76BB3" w:rsidRPr="004F6CBE" w:rsidRDefault="00E76BB3" w:rsidP="00114BD9">
      <w:pPr>
        <w:autoSpaceDE w:val="0"/>
        <w:spacing w:line="276" w:lineRule="auto"/>
        <w:rPr>
          <w:rFonts w:cs="Arial"/>
          <w:sz w:val="24"/>
        </w:rPr>
      </w:pPr>
      <w:r w:rsidRPr="004F6CBE">
        <w:rPr>
          <w:rFonts w:cs="Arial"/>
          <w:sz w:val="24"/>
        </w:rPr>
        <w:t xml:space="preserve">   _________________________________________</w:t>
      </w:r>
      <w:r w:rsidR="004F6CBE">
        <w:rPr>
          <w:rFonts w:cs="Arial"/>
          <w:sz w:val="24"/>
        </w:rPr>
        <w:t>_________</w:t>
      </w:r>
      <w:r w:rsidR="004F6CBE">
        <w:rPr>
          <w:rFonts w:cs="Arial"/>
          <w:sz w:val="24"/>
        </w:rPr>
        <w:softHyphen/>
      </w:r>
      <w:r w:rsidR="004F6CBE">
        <w:rPr>
          <w:rFonts w:cs="Arial"/>
          <w:sz w:val="24"/>
        </w:rPr>
        <w:softHyphen/>
      </w:r>
      <w:r w:rsidR="004F6CBE">
        <w:rPr>
          <w:rFonts w:cs="Arial"/>
          <w:sz w:val="24"/>
        </w:rPr>
        <w:softHyphen/>
      </w:r>
      <w:r w:rsidR="004F6CBE">
        <w:rPr>
          <w:rFonts w:cs="Arial"/>
          <w:sz w:val="24"/>
        </w:rPr>
        <w:softHyphen/>
        <w:t>_______________</w:t>
      </w:r>
    </w:p>
    <w:p w14:paraId="4100EBD1" w14:textId="77777777" w:rsidR="00E76BB3" w:rsidRPr="004F6CBE" w:rsidRDefault="00E76BB3" w:rsidP="00114BD9">
      <w:pPr>
        <w:autoSpaceDE w:val="0"/>
        <w:spacing w:line="276" w:lineRule="auto"/>
        <w:rPr>
          <w:rFonts w:cs="Arial"/>
          <w:sz w:val="24"/>
        </w:rPr>
      </w:pPr>
      <w:r w:rsidRPr="004F6CBE">
        <w:rPr>
          <w:rFonts w:cs="Arial"/>
          <w:sz w:val="24"/>
        </w:rPr>
        <w:t xml:space="preserve">                                            Assinatura</w:t>
      </w:r>
    </w:p>
    <w:p w14:paraId="5B6384B2" w14:textId="77777777" w:rsidR="00E76BB3" w:rsidRPr="004F6CBE" w:rsidRDefault="00E76BB3" w:rsidP="00114BD9">
      <w:pPr>
        <w:autoSpaceDE w:val="0"/>
        <w:autoSpaceDN w:val="0"/>
        <w:adjustRightInd w:val="0"/>
        <w:spacing w:line="276" w:lineRule="auto"/>
        <w:jc w:val="center"/>
        <w:rPr>
          <w:rFonts w:cs="Arial"/>
          <w:b/>
          <w:sz w:val="24"/>
        </w:rPr>
      </w:pPr>
    </w:p>
    <w:p w14:paraId="6CFD5C61" w14:textId="77777777" w:rsidR="00E76BB3" w:rsidRPr="004F6CBE" w:rsidRDefault="00E76BB3" w:rsidP="00114BD9">
      <w:pPr>
        <w:spacing w:line="276" w:lineRule="auto"/>
        <w:rPr>
          <w:rFonts w:cs="Arial"/>
          <w:sz w:val="24"/>
          <w:highlight w:val="yellow"/>
        </w:rPr>
      </w:pPr>
    </w:p>
    <w:sectPr w:rsidR="00E76BB3" w:rsidRPr="004F6CBE" w:rsidSect="00E76BB3">
      <w:headerReference w:type="default" r:id="rId15"/>
      <w:footerReference w:type="default" r:id="rId16"/>
      <w:pgSz w:w="11906" w:h="16838"/>
      <w:pgMar w:top="1701" w:right="1134"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0B7CE1" w14:textId="77777777" w:rsidR="00AD34D9" w:rsidRDefault="00AD34D9" w:rsidP="00805244">
      <w:r>
        <w:separator/>
      </w:r>
    </w:p>
  </w:endnote>
  <w:endnote w:type="continuationSeparator" w:id="0">
    <w:p w14:paraId="2A5E8AEA" w14:textId="77777777" w:rsidR="00AD34D9" w:rsidRDefault="00AD34D9"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Myriad Pro Light">
    <w:charset w:val="00"/>
    <w:family w:val="swiss"/>
    <w:pitch w:val="default"/>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4"/>
        <w:szCs w:val="14"/>
      </w:rPr>
      <w:id w:val="1420755183"/>
      <w:docPartObj>
        <w:docPartGallery w:val="Page Numbers (Bottom of Page)"/>
        <w:docPartUnique/>
      </w:docPartObj>
    </w:sdtPr>
    <w:sdtContent>
      <w:p w14:paraId="0AD75193" w14:textId="78E7A5DE" w:rsidR="00AD34D9" w:rsidRPr="003557E3" w:rsidRDefault="00AD34D9" w:rsidP="003557E3">
        <w:pPr>
          <w:pStyle w:val="Rodap"/>
          <w:tabs>
            <w:tab w:val="left" w:pos="3540"/>
            <w:tab w:val="right" w:pos="9071"/>
          </w:tabs>
          <w:rPr>
            <w:rFonts w:ascii="Times New Roman" w:hAnsi="Times New Roman" w:cs="Times New Roman"/>
            <w:sz w:val="14"/>
            <w:szCs w:val="14"/>
            <w:lang w:val="en-US" w:eastAsia="en-US"/>
          </w:rPr>
        </w:pPr>
        <w:r w:rsidRPr="003557E3">
          <w:rPr>
            <w:sz w:val="14"/>
            <w:szCs w:val="14"/>
          </w:rPr>
          <w:tab/>
        </w:r>
        <w:r w:rsidRPr="003557E3">
          <w:rPr>
            <w:sz w:val="14"/>
            <w:szCs w:val="14"/>
          </w:rPr>
          <w:tab/>
        </w:r>
        <w:r w:rsidRPr="003557E3">
          <w:rPr>
            <w:sz w:val="14"/>
            <w:szCs w:val="14"/>
          </w:rPr>
          <w:tab/>
        </w:r>
        <w:r w:rsidRPr="003557E3">
          <w:rPr>
            <w:sz w:val="14"/>
            <w:szCs w:val="14"/>
          </w:rPr>
          <w:fldChar w:fldCharType="begin"/>
        </w:r>
        <w:r w:rsidRPr="003557E3">
          <w:rPr>
            <w:sz w:val="14"/>
            <w:szCs w:val="14"/>
          </w:rPr>
          <w:instrText>PAGE   \* MERGEFORMAT</w:instrText>
        </w:r>
        <w:r w:rsidRPr="003557E3">
          <w:rPr>
            <w:sz w:val="14"/>
            <w:szCs w:val="14"/>
          </w:rPr>
          <w:fldChar w:fldCharType="separate"/>
        </w:r>
        <w:r w:rsidR="00AA6200">
          <w:rPr>
            <w:noProof/>
            <w:sz w:val="14"/>
            <w:szCs w:val="14"/>
          </w:rPr>
          <w:t>21</w:t>
        </w:r>
        <w:r w:rsidRPr="003557E3">
          <w:rPr>
            <w:sz w:val="14"/>
            <w:szCs w:val="14"/>
          </w:rPr>
          <w:fldChar w:fldCharType="end"/>
        </w:r>
      </w:p>
      <w:p w14:paraId="016117EC" w14:textId="77777777" w:rsidR="00AD34D9" w:rsidRPr="003557E3" w:rsidRDefault="00AD34D9" w:rsidP="003557E3">
        <w:pPr>
          <w:pBdr>
            <w:bottom w:val="single" w:sz="12" w:space="1" w:color="auto"/>
          </w:pBdr>
          <w:rPr>
            <w:sz w:val="14"/>
            <w:szCs w:val="14"/>
          </w:rPr>
        </w:pPr>
      </w:p>
      <w:p w14:paraId="04DF6FF6" w14:textId="77777777" w:rsidR="00AD34D9" w:rsidRPr="003557E3" w:rsidRDefault="00AD34D9" w:rsidP="003557E3">
        <w:pPr>
          <w:pStyle w:val="Rodap"/>
          <w:tabs>
            <w:tab w:val="center" w:pos="4535"/>
            <w:tab w:val="right" w:pos="9071"/>
          </w:tabs>
          <w:spacing w:line="100" w:lineRule="atLeast"/>
          <w:jc w:val="center"/>
          <w:rPr>
            <w:sz w:val="14"/>
            <w:szCs w:val="14"/>
          </w:rPr>
        </w:pPr>
        <w:r w:rsidRPr="003557E3">
          <w:rPr>
            <w:sz w:val="14"/>
            <w:szCs w:val="14"/>
          </w:rPr>
          <w:t>Sede: Rua dos Gerânios, 1805, Lagoa Nova, Conjunto Mirassol - CEP. 59077-030 Natal-RN (84) 99802-0862</w:t>
        </w:r>
      </w:p>
      <w:p w14:paraId="0AD6DED4" w14:textId="2FC7FA58" w:rsidR="00AD34D9" w:rsidRPr="003557E3" w:rsidRDefault="00AD34D9" w:rsidP="003557E3">
        <w:pPr>
          <w:pStyle w:val="Rodap"/>
          <w:tabs>
            <w:tab w:val="center" w:pos="4535"/>
            <w:tab w:val="right" w:pos="9071"/>
          </w:tabs>
          <w:spacing w:line="100" w:lineRule="atLeast"/>
          <w:jc w:val="center"/>
          <w:rPr>
            <w:sz w:val="14"/>
            <w:szCs w:val="14"/>
          </w:rPr>
        </w:pPr>
        <w:r w:rsidRPr="003557E3">
          <w:rPr>
            <w:sz w:val="14"/>
            <w:szCs w:val="14"/>
          </w:rPr>
          <w:t>Subseção Pau dos Ferros - Rua Lafaiete Diógenes, 91 - Centro Pau do</w:t>
        </w:r>
        <w:r>
          <w:rPr>
            <w:sz w:val="14"/>
            <w:szCs w:val="14"/>
          </w:rPr>
          <w:t>s Ferros/RN - CEP: 59.900-000 (84) 9</w:t>
        </w:r>
        <w:r w:rsidRPr="003557E3">
          <w:rPr>
            <w:sz w:val="14"/>
            <w:szCs w:val="14"/>
          </w:rPr>
          <w:t>9802-0917</w:t>
        </w:r>
      </w:p>
      <w:p w14:paraId="702F1B4D" w14:textId="44041D25" w:rsidR="00AD34D9" w:rsidRPr="003557E3" w:rsidRDefault="00AD34D9" w:rsidP="003557E3">
        <w:pPr>
          <w:pStyle w:val="Rodap"/>
          <w:tabs>
            <w:tab w:val="center" w:pos="4535"/>
            <w:tab w:val="right" w:pos="9071"/>
          </w:tabs>
          <w:spacing w:line="100" w:lineRule="atLeast"/>
          <w:jc w:val="center"/>
          <w:rPr>
            <w:sz w:val="14"/>
            <w:szCs w:val="14"/>
          </w:rPr>
        </w:pPr>
        <w:r w:rsidRPr="003557E3">
          <w:rPr>
            <w:sz w:val="14"/>
            <w:szCs w:val="14"/>
          </w:rPr>
          <w:t>Subseção Mossoró - Av. Alberto Maranhão, 1505, sl 100, Centro</w:t>
        </w:r>
        <w:r>
          <w:rPr>
            <w:sz w:val="14"/>
            <w:szCs w:val="14"/>
          </w:rPr>
          <w:t xml:space="preserve"> Mossoró/RN - CEP: 59.600-005 (84) 9</w:t>
        </w:r>
        <w:r w:rsidRPr="003557E3">
          <w:rPr>
            <w:sz w:val="14"/>
            <w:szCs w:val="14"/>
          </w:rPr>
          <w:t>9802-0857</w:t>
        </w:r>
      </w:p>
      <w:p w14:paraId="5A3740F4" w14:textId="41D4A25F" w:rsidR="00AD34D9" w:rsidRPr="003557E3" w:rsidRDefault="00AD34D9" w:rsidP="003557E3">
        <w:pPr>
          <w:pStyle w:val="Rodap"/>
          <w:tabs>
            <w:tab w:val="center" w:pos="4535"/>
            <w:tab w:val="right" w:pos="9071"/>
          </w:tabs>
          <w:spacing w:line="100" w:lineRule="atLeast"/>
          <w:jc w:val="center"/>
          <w:rPr>
            <w:sz w:val="14"/>
            <w:szCs w:val="14"/>
          </w:rPr>
        </w:pPr>
        <w:r w:rsidRPr="003557E3">
          <w:rPr>
            <w:sz w:val="14"/>
            <w:szCs w:val="14"/>
          </w:rPr>
          <w:t>Subseção Caicó - Av. Cel. Martiniano, 990, sala 102, Cent</w:t>
        </w:r>
        <w:r>
          <w:rPr>
            <w:sz w:val="14"/>
            <w:szCs w:val="14"/>
          </w:rPr>
          <w:t>ro Caicó/RN - CEP: 59.300-000 (84) 9</w:t>
        </w:r>
        <w:r w:rsidRPr="003557E3">
          <w:rPr>
            <w:sz w:val="14"/>
            <w:szCs w:val="14"/>
          </w:rPr>
          <w:t>9802-0912</w:t>
        </w:r>
      </w:p>
      <w:p w14:paraId="14C3B6EC" w14:textId="77777777" w:rsidR="00AD34D9" w:rsidRPr="003557E3" w:rsidRDefault="00AD34D9" w:rsidP="003557E3">
        <w:pPr>
          <w:pStyle w:val="Rodap"/>
          <w:tabs>
            <w:tab w:val="center" w:pos="4535"/>
            <w:tab w:val="right" w:pos="9071"/>
          </w:tabs>
          <w:spacing w:line="100" w:lineRule="atLeast"/>
          <w:jc w:val="center"/>
          <w:rPr>
            <w:color w:val="0D0D0D"/>
            <w:sz w:val="14"/>
            <w:szCs w:val="14"/>
            <w:u w:val="single"/>
            <w:lang w:val="en-US"/>
          </w:rPr>
        </w:pPr>
        <w:r w:rsidRPr="003557E3">
          <w:rPr>
            <w:b/>
            <w:sz w:val="14"/>
            <w:szCs w:val="14"/>
          </w:rPr>
          <w:t>Home page</w:t>
        </w:r>
        <w:r w:rsidRPr="003557E3">
          <w:rPr>
            <w:sz w:val="14"/>
            <w:szCs w:val="14"/>
          </w:rPr>
          <w:t xml:space="preserve">: http://www.coren.rn.gov.br                </w:t>
        </w:r>
        <w:r w:rsidRPr="003557E3">
          <w:rPr>
            <w:b/>
            <w:sz w:val="14"/>
            <w:szCs w:val="14"/>
          </w:rPr>
          <w:t>E-mail</w:t>
        </w:r>
        <w:r w:rsidRPr="003557E3">
          <w:rPr>
            <w:sz w:val="14"/>
            <w:szCs w:val="14"/>
          </w:rPr>
          <w:t>: cpl@coren.rn.gov.br</w:t>
        </w:r>
      </w:p>
    </w:sdtContent>
  </w:sdt>
  <w:p w14:paraId="410A574B" w14:textId="77777777" w:rsidR="00AD34D9" w:rsidRPr="003557E3" w:rsidRDefault="00AD34D9">
    <w:pPr>
      <w:pStyle w:val="Rodap"/>
      <w:rPr>
        <w:sz w:val="14"/>
        <w:szCs w:val="14"/>
      </w:rPr>
    </w:pPr>
  </w:p>
  <w:p w14:paraId="179684AB" w14:textId="77777777" w:rsidR="00AD34D9" w:rsidRDefault="00AD34D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37A962" w14:textId="77777777" w:rsidR="00AD34D9" w:rsidRDefault="00AD34D9" w:rsidP="00805244">
      <w:r>
        <w:separator/>
      </w:r>
    </w:p>
  </w:footnote>
  <w:footnote w:type="continuationSeparator" w:id="0">
    <w:p w14:paraId="10B6FBAB" w14:textId="77777777" w:rsidR="00AD34D9" w:rsidRDefault="00AD34D9"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2713E" w14:textId="77777777" w:rsidR="00AD34D9" w:rsidRDefault="00AD34D9" w:rsidP="00E276B9">
    <w:pPr>
      <w:pBdr>
        <w:bottom w:val="single" w:sz="12" w:space="1" w:color="auto"/>
      </w:pBdr>
      <w:tabs>
        <w:tab w:val="left" w:pos="1665"/>
        <w:tab w:val="left" w:pos="1699"/>
        <w:tab w:val="left" w:pos="1785"/>
        <w:tab w:val="left" w:pos="1878"/>
        <w:tab w:val="center" w:pos="4535"/>
        <w:tab w:val="center" w:pos="4819"/>
        <w:tab w:val="center" w:pos="4949"/>
        <w:tab w:val="left" w:pos="8043"/>
        <w:tab w:val="left" w:pos="8288"/>
      </w:tabs>
      <w:rPr>
        <w:rFonts w:ascii="Times New Roman" w:hAnsi="Times New Roman" w:cs="Times New Roman"/>
        <w:lang w:val="en-US" w:eastAsia="en-US"/>
      </w:rPr>
    </w:pPr>
    <w:r>
      <w:rPr>
        <w:noProof/>
      </w:rPr>
      <mc:AlternateContent>
        <mc:Choice Requires="wps">
          <w:drawing>
            <wp:anchor distT="0" distB="0" distL="114300" distR="114300" simplePos="0" relativeHeight="251659264" behindDoc="0" locked="0" layoutInCell="1" allowOverlap="1" wp14:anchorId="3E79DE9F" wp14:editId="124B1F8E">
              <wp:simplePos x="0" y="0"/>
              <wp:positionH relativeFrom="column">
                <wp:posOffset>4525645</wp:posOffset>
              </wp:positionH>
              <wp:positionV relativeFrom="paragraph">
                <wp:posOffset>-271096</wp:posOffset>
              </wp:positionV>
              <wp:extent cx="981967" cy="945799"/>
              <wp:effectExtent l="0" t="0" r="27940" b="26035"/>
              <wp:wrapNone/>
              <wp:docPr id="97" name="Fluxograma: Conector 97"/>
              <wp:cNvGraphicFramePr/>
              <a:graphic xmlns:a="http://schemas.openxmlformats.org/drawingml/2006/main">
                <a:graphicData uri="http://schemas.microsoft.com/office/word/2010/wordprocessingShape">
                  <wps:wsp>
                    <wps:cNvSpPr/>
                    <wps:spPr>
                      <a:xfrm>
                        <a:off x="0" y="0"/>
                        <a:ext cx="981967" cy="945799"/>
                      </a:xfrm>
                      <a:prstGeom prst="flowChartConnector">
                        <a:avLst/>
                      </a:prstGeom>
                      <a:ln w="3175"/>
                    </wps:spPr>
                    <wps:style>
                      <a:lnRef idx="2">
                        <a:schemeClr val="dk1"/>
                      </a:lnRef>
                      <a:fillRef idx="1">
                        <a:schemeClr val="lt1"/>
                      </a:fillRef>
                      <a:effectRef idx="0">
                        <a:schemeClr val="dk1"/>
                      </a:effectRef>
                      <a:fontRef idx="minor">
                        <a:schemeClr val="dk1"/>
                      </a:fontRef>
                    </wps:style>
                    <wps:txbx>
                      <w:txbxContent>
                        <w:p w14:paraId="0C165F70" w14:textId="77777777" w:rsidR="00AD34D9" w:rsidRPr="00CE2D32" w:rsidRDefault="00AD34D9" w:rsidP="00E276B9">
                          <w:pPr>
                            <w:spacing w:line="360" w:lineRule="auto"/>
                            <w:jc w:val="center"/>
                            <w:rPr>
                              <w:rFonts w:ascii="Calibri" w:hAnsi="Calibri"/>
                              <w:b/>
                              <w:sz w:val="18"/>
                              <w:szCs w:val="18"/>
                            </w:rPr>
                          </w:pPr>
                          <w:r>
                            <w:rPr>
                              <w:rFonts w:ascii="Calibri" w:hAnsi="Calibri"/>
                              <w:b/>
                              <w:sz w:val="18"/>
                              <w:szCs w:val="18"/>
                            </w:rPr>
                            <w:t>Coren</w:t>
                          </w:r>
                          <w:r w:rsidRPr="00CE2D32">
                            <w:rPr>
                              <w:rFonts w:ascii="Calibri" w:hAnsi="Calibri"/>
                              <w:b/>
                              <w:sz w:val="18"/>
                              <w:szCs w:val="18"/>
                            </w:rPr>
                            <w:t>-RN</w:t>
                          </w:r>
                        </w:p>
                        <w:p w14:paraId="515804A2" w14:textId="77777777" w:rsidR="00AD34D9" w:rsidRPr="00CE2D32" w:rsidRDefault="00AD34D9" w:rsidP="00E276B9">
                          <w:pPr>
                            <w:spacing w:line="360" w:lineRule="auto"/>
                            <w:jc w:val="center"/>
                            <w:rPr>
                              <w:rFonts w:ascii="Calibri" w:hAnsi="Calibri"/>
                              <w:sz w:val="18"/>
                              <w:szCs w:val="18"/>
                            </w:rPr>
                          </w:pPr>
                          <w:r>
                            <w:rPr>
                              <w:rFonts w:ascii="Calibri" w:hAnsi="Calibri"/>
                              <w:sz w:val="18"/>
                              <w:szCs w:val="18"/>
                            </w:rPr>
                            <w:t>FLS_____</w:t>
                          </w:r>
                        </w:p>
                        <w:p w14:paraId="38B6967D" w14:textId="77777777" w:rsidR="00AD34D9" w:rsidRPr="00CE2D32" w:rsidRDefault="00AD34D9" w:rsidP="00E276B9">
                          <w:pPr>
                            <w:spacing w:line="360" w:lineRule="auto"/>
                            <w:jc w:val="center"/>
                            <w:rPr>
                              <w:rFonts w:ascii="Calibri" w:hAnsi="Calibri"/>
                              <w:sz w:val="18"/>
                              <w:szCs w:val="18"/>
                            </w:rPr>
                          </w:pPr>
                          <w:r w:rsidRPr="00CE2D32">
                            <w:rPr>
                              <w:rFonts w:ascii="Calibri" w:hAnsi="Calibri"/>
                              <w:sz w:val="18"/>
                              <w:szCs w:val="18"/>
                            </w:rPr>
                            <w:t>ASS_____</w:t>
                          </w:r>
                          <w:r>
                            <w:rPr>
                              <w:rFonts w:ascii="Calibri" w:hAnsi="Calibri"/>
                              <w:sz w:val="18"/>
                              <w:szCs w:val="18"/>
                            </w:rPr>
                            <w:t>___-</w:t>
                          </w:r>
                          <w:r w:rsidRPr="00CE2D32">
                            <w:rPr>
                              <w:rFonts w:ascii="Calibri" w:hAnsi="Calibri"/>
                              <w:sz w:val="18"/>
                              <w:szCs w:val="18"/>
                            </w:rPr>
                            <w:t>____</w:t>
                          </w:r>
                        </w:p>
                        <w:p w14:paraId="4FB818DE" w14:textId="77777777" w:rsidR="00AD34D9" w:rsidRPr="00CE2D32" w:rsidRDefault="00AD34D9" w:rsidP="00E276B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79DE9F" id="_x0000_t120" coordsize="21600,21600" o:spt="120" path="m10800,qx,10800,10800,21600,21600,10800,10800,xe">
              <v:path gradientshapeok="t" o:connecttype="custom" o:connectlocs="10800,0;3163,3163;0,10800;3163,18437;10800,21600;18437,18437;21600,10800;18437,3163" textboxrect="3163,3163,18437,18437"/>
            </v:shapetype>
            <v:shape id="Fluxograma: Conector 97" o:spid="_x0000_s1026" type="#_x0000_t120" style="position:absolute;margin-left:356.35pt;margin-top:-21.35pt;width:77.3pt;height:7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" fillcolor="white [3201]" strokecolor="black [3200]" strokeweight=".25pt">
              <v:stroke joinstyle="miter"/>
              <v:textbox>
                <w:txbxContent>
                  <w:p w14:paraId="0C165F70" w14:textId="77777777" w:rsidR="00AD34D9" w:rsidRPr="00CE2D32" w:rsidRDefault="00AD34D9" w:rsidP="00E276B9">
                    <w:pPr>
                      <w:spacing w:line="360" w:lineRule="auto"/>
                      <w:jc w:val="center"/>
                      <w:rPr>
                        <w:rFonts w:ascii="Calibri" w:hAnsi="Calibri"/>
                        <w:b/>
                        <w:sz w:val="18"/>
                        <w:szCs w:val="18"/>
                      </w:rPr>
                    </w:pPr>
                    <w:r>
                      <w:rPr>
                        <w:rFonts w:ascii="Calibri" w:hAnsi="Calibri"/>
                        <w:b/>
                        <w:sz w:val="18"/>
                        <w:szCs w:val="18"/>
                      </w:rPr>
                      <w:t>Coren</w:t>
                    </w:r>
                    <w:r w:rsidRPr="00CE2D32">
                      <w:rPr>
                        <w:rFonts w:ascii="Calibri" w:hAnsi="Calibri"/>
                        <w:b/>
                        <w:sz w:val="18"/>
                        <w:szCs w:val="18"/>
                      </w:rPr>
                      <w:t>-RN</w:t>
                    </w:r>
                  </w:p>
                  <w:p w14:paraId="515804A2" w14:textId="77777777" w:rsidR="00AD34D9" w:rsidRPr="00CE2D32" w:rsidRDefault="00AD34D9" w:rsidP="00E276B9">
                    <w:pPr>
                      <w:spacing w:line="360" w:lineRule="auto"/>
                      <w:jc w:val="center"/>
                      <w:rPr>
                        <w:rFonts w:ascii="Calibri" w:hAnsi="Calibri"/>
                        <w:sz w:val="18"/>
                        <w:szCs w:val="18"/>
                      </w:rPr>
                    </w:pPr>
                    <w:r>
                      <w:rPr>
                        <w:rFonts w:ascii="Calibri" w:hAnsi="Calibri"/>
                        <w:sz w:val="18"/>
                        <w:szCs w:val="18"/>
                      </w:rPr>
                      <w:t>FLS_____</w:t>
                    </w:r>
                  </w:p>
                  <w:p w14:paraId="38B6967D" w14:textId="77777777" w:rsidR="00AD34D9" w:rsidRPr="00CE2D32" w:rsidRDefault="00AD34D9" w:rsidP="00E276B9">
                    <w:pPr>
                      <w:spacing w:line="360" w:lineRule="auto"/>
                      <w:jc w:val="center"/>
                      <w:rPr>
                        <w:rFonts w:ascii="Calibri" w:hAnsi="Calibri"/>
                        <w:sz w:val="18"/>
                        <w:szCs w:val="18"/>
                      </w:rPr>
                    </w:pPr>
                    <w:r w:rsidRPr="00CE2D32">
                      <w:rPr>
                        <w:rFonts w:ascii="Calibri" w:hAnsi="Calibri"/>
                        <w:sz w:val="18"/>
                        <w:szCs w:val="18"/>
                      </w:rPr>
                      <w:t>ASS_____</w:t>
                    </w:r>
                    <w:r>
                      <w:rPr>
                        <w:rFonts w:ascii="Calibri" w:hAnsi="Calibri"/>
                        <w:sz w:val="18"/>
                        <w:szCs w:val="18"/>
                      </w:rPr>
                      <w:t>___-</w:t>
                    </w:r>
                    <w:r w:rsidRPr="00CE2D32">
                      <w:rPr>
                        <w:rFonts w:ascii="Calibri" w:hAnsi="Calibri"/>
                        <w:sz w:val="18"/>
                        <w:szCs w:val="18"/>
                      </w:rPr>
                      <w:t>____</w:t>
                    </w:r>
                  </w:p>
                  <w:p w14:paraId="4FB818DE" w14:textId="77777777" w:rsidR="00AD34D9" w:rsidRPr="00CE2D32" w:rsidRDefault="00AD34D9" w:rsidP="00E276B9">
                    <w:pPr>
                      <w:jc w:val="center"/>
                    </w:pPr>
                  </w:p>
                </w:txbxContent>
              </v:textbox>
            </v:shape>
          </w:pict>
        </mc:Fallback>
      </mc:AlternateContent>
    </w:r>
    <w:r>
      <w:rPr>
        <w:rFonts w:ascii="Times New Roman" w:hAnsi="Times New Roman" w:cs="Times New Roman"/>
        <w:lang w:val="en-US" w:eastAsia="en-US"/>
      </w:rPr>
      <w:tab/>
    </w:r>
  </w:p>
  <w:p w14:paraId="3EF2EFED" w14:textId="19A14944" w:rsidR="00AD34D9" w:rsidRDefault="00AD34D9" w:rsidP="003557E3">
    <w:pPr>
      <w:pBdr>
        <w:bottom w:val="single" w:sz="12" w:space="1" w:color="auto"/>
      </w:pBdr>
      <w:tabs>
        <w:tab w:val="left" w:pos="1665"/>
        <w:tab w:val="left" w:pos="1699"/>
        <w:tab w:val="left" w:pos="1785"/>
        <w:tab w:val="left" w:pos="1878"/>
        <w:tab w:val="center" w:pos="4535"/>
        <w:tab w:val="center" w:pos="4819"/>
        <w:tab w:val="center" w:pos="4949"/>
        <w:tab w:val="left" w:pos="8043"/>
        <w:tab w:val="left" w:pos="8288"/>
      </w:tabs>
      <w:jc w:val="center"/>
      <w:rPr>
        <w:rFonts w:ascii="Times New Roman" w:hAnsi="Times New Roman" w:cs="Times New Roman"/>
        <w:lang w:val="en-US" w:eastAsia="en-US"/>
      </w:rPr>
    </w:pPr>
    <w:r>
      <w:rPr>
        <w:noProof/>
      </w:rPr>
      <w:drawing>
        <wp:inline distT="0" distB="0" distL="0" distR="0" wp14:anchorId="13C53515" wp14:editId="40FDEBF8">
          <wp:extent cx="2400300" cy="578896"/>
          <wp:effectExtent l="0" t="0" r="0" b="0"/>
          <wp:docPr id="15" name="Imagem 15" descr="Logo_coren_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descr="Logo_coren_r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3424" cy="582061"/>
                  </a:xfrm>
                  <a:prstGeom prst="rect">
                    <a:avLst/>
                  </a:prstGeom>
                  <a:noFill/>
                  <a:ln>
                    <a:noFill/>
                  </a:ln>
                </pic:spPr>
              </pic:pic>
            </a:graphicData>
          </a:graphic>
        </wp:inline>
      </w:drawing>
    </w:r>
  </w:p>
  <w:p w14:paraId="08EB1B10" w14:textId="77777777" w:rsidR="00AD34D9" w:rsidRDefault="00AD34D9" w:rsidP="00E276B9">
    <w:pPr>
      <w:pStyle w:val="Cabealho"/>
      <w:tabs>
        <w:tab w:val="clear" w:pos="4252"/>
        <w:tab w:val="clear" w:pos="8504"/>
        <w:tab w:val="left" w:pos="1005"/>
        <w:tab w:val="center" w:pos="4535"/>
        <w:tab w:val="left" w:pos="473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F611B12"/>
    <w:multiLevelType w:val="multilevel"/>
    <w:tmpl w:val="7AC2E33E"/>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41DD0718"/>
    <w:multiLevelType w:val="hybridMultilevel"/>
    <w:tmpl w:val="BE520A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6A97DA5"/>
    <w:multiLevelType w:val="multilevel"/>
    <w:tmpl w:val="EC6C926E"/>
    <w:lvl w:ilvl="0">
      <w:start w:val="12"/>
      <w:numFmt w:val="decimal"/>
      <w:lvlText w:val="%1"/>
      <w:lvlJc w:val="left"/>
      <w:pPr>
        <w:ind w:left="420" w:hanging="420"/>
      </w:pPr>
      <w:rPr>
        <w:rFonts w:hint="default"/>
      </w:rPr>
    </w:lvl>
    <w:lvl w:ilvl="1">
      <w:start w:val="8"/>
      <w:numFmt w:val="decimal"/>
      <w:lvlText w:val="%1.%2"/>
      <w:lvlJc w:val="left"/>
      <w:pPr>
        <w:ind w:left="480" w:hanging="4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7FCA3935"/>
    <w:multiLevelType w:val="multilevel"/>
    <w:tmpl w:val="C6B232F4"/>
    <w:lvl w:ilvl="0">
      <w:start w:val="7"/>
      <w:numFmt w:val="decimal"/>
      <w:lvlText w:val="%1"/>
      <w:lvlJc w:val="left"/>
      <w:pPr>
        <w:ind w:left="360" w:hanging="360"/>
      </w:pPr>
      <w:rPr>
        <w:rFonts w:hint="default"/>
        <w:b w:val="0"/>
        <w:color w:val="auto"/>
      </w:rPr>
    </w:lvl>
    <w:lvl w:ilvl="1">
      <w:start w:val="1"/>
      <w:numFmt w:val="decimal"/>
      <w:lvlText w:val="%1.%2"/>
      <w:lvlJc w:val="left"/>
      <w:pPr>
        <w:ind w:left="644" w:hanging="360"/>
      </w:pPr>
      <w:rPr>
        <w:rFonts w:hint="default"/>
        <w:b w:val="0"/>
        <w:color w:val="auto"/>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1572" w:hanging="720"/>
      </w:pPr>
      <w:rPr>
        <w:rFonts w:hint="default"/>
        <w:b w:val="0"/>
        <w:color w:val="auto"/>
      </w:rPr>
    </w:lvl>
    <w:lvl w:ilvl="4">
      <w:start w:val="1"/>
      <w:numFmt w:val="decimal"/>
      <w:lvlText w:val="%1.%2.%3.%4.%5"/>
      <w:lvlJc w:val="left"/>
      <w:pPr>
        <w:ind w:left="2216" w:hanging="1080"/>
      </w:pPr>
      <w:rPr>
        <w:rFonts w:hint="default"/>
        <w:b w:val="0"/>
        <w:color w:val="auto"/>
      </w:rPr>
    </w:lvl>
    <w:lvl w:ilvl="5">
      <w:start w:val="1"/>
      <w:numFmt w:val="decimal"/>
      <w:lvlText w:val="%1.%2.%3.%4.%5.%6"/>
      <w:lvlJc w:val="left"/>
      <w:pPr>
        <w:ind w:left="2500" w:hanging="1080"/>
      </w:pPr>
      <w:rPr>
        <w:rFonts w:hint="default"/>
        <w:b w:val="0"/>
        <w:color w:val="auto"/>
      </w:rPr>
    </w:lvl>
    <w:lvl w:ilvl="6">
      <w:start w:val="1"/>
      <w:numFmt w:val="decimal"/>
      <w:lvlText w:val="%1.%2.%3.%4.%5.%6.%7"/>
      <w:lvlJc w:val="left"/>
      <w:pPr>
        <w:ind w:left="3144" w:hanging="1440"/>
      </w:pPr>
      <w:rPr>
        <w:rFonts w:hint="default"/>
        <w:b w:val="0"/>
        <w:color w:val="auto"/>
      </w:rPr>
    </w:lvl>
    <w:lvl w:ilvl="7">
      <w:start w:val="1"/>
      <w:numFmt w:val="decimal"/>
      <w:lvlText w:val="%1.%2.%3.%4.%5.%6.%7.%8"/>
      <w:lvlJc w:val="left"/>
      <w:pPr>
        <w:ind w:left="3428" w:hanging="1440"/>
      </w:pPr>
      <w:rPr>
        <w:rFonts w:hint="default"/>
        <w:b w:val="0"/>
        <w:color w:val="auto"/>
      </w:rPr>
    </w:lvl>
    <w:lvl w:ilvl="8">
      <w:start w:val="1"/>
      <w:numFmt w:val="decimal"/>
      <w:lvlText w:val="%1.%2.%3.%4.%5.%6.%7.%8.%9"/>
      <w:lvlJc w:val="left"/>
      <w:pPr>
        <w:ind w:left="4072" w:hanging="1800"/>
      </w:pPr>
      <w:rPr>
        <w:rFonts w:hint="default"/>
        <w:b w:val="0"/>
        <w:color w:val="auto"/>
      </w:rPr>
    </w:lvl>
  </w:abstractNum>
  <w:num w:numId="1">
    <w:abstractNumId w:val="1"/>
  </w:num>
  <w:num w:numId="2">
    <w:abstractNumId w:val="8"/>
  </w:num>
  <w:num w:numId="3">
    <w:abstractNumId w:val="7"/>
  </w:num>
  <w:num w:numId="4">
    <w:abstractNumId w:val="6"/>
  </w:num>
  <w:num w:numId="5">
    <w:abstractNumId w:val="4"/>
  </w:num>
  <w:num w:numId="6">
    <w:abstractNumId w:val="0"/>
  </w:num>
  <w:num w:numId="7">
    <w:abstractNumId w:val="2"/>
  </w:num>
  <w:num w:numId="8">
    <w:abstractNumId w:val="5"/>
  </w:num>
  <w:num w:numId="9">
    <w:abstractNumId w:val="3"/>
  </w:num>
  <w:num w:numId="10">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22663"/>
    <w:rsid w:val="00031257"/>
    <w:rsid w:val="00047934"/>
    <w:rsid w:val="0005189C"/>
    <w:rsid w:val="00052B60"/>
    <w:rsid w:val="000655D5"/>
    <w:rsid w:val="00077679"/>
    <w:rsid w:val="00082366"/>
    <w:rsid w:val="000A4B48"/>
    <w:rsid w:val="000A58FB"/>
    <w:rsid w:val="000A6C61"/>
    <w:rsid w:val="000B2881"/>
    <w:rsid w:val="000B3084"/>
    <w:rsid w:val="000B4F19"/>
    <w:rsid w:val="000B541C"/>
    <w:rsid w:val="000C243F"/>
    <w:rsid w:val="000C4B11"/>
    <w:rsid w:val="000C7D88"/>
    <w:rsid w:val="000C7F26"/>
    <w:rsid w:val="000D22F3"/>
    <w:rsid w:val="000D2A07"/>
    <w:rsid w:val="000E19AC"/>
    <w:rsid w:val="000E322B"/>
    <w:rsid w:val="000E4BC8"/>
    <w:rsid w:val="000E58E5"/>
    <w:rsid w:val="000E6C76"/>
    <w:rsid w:val="000F053B"/>
    <w:rsid w:val="000F1C45"/>
    <w:rsid w:val="000F5AD3"/>
    <w:rsid w:val="00103280"/>
    <w:rsid w:val="00106CF1"/>
    <w:rsid w:val="00112BD6"/>
    <w:rsid w:val="0011427B"/>
    <w:rsid w:val="00114BD9"/>
    <w:rsid w:val="00123BE9"/>
    <w:rsid w:val="001272A1"/>
    <w:rsid w:val="001402FB"/>
    <w:rsid w:val="00141307"/>
    <w:rsid w:val="00141AB7"/>
    <w:rsid w:val="00147041"/>
    <w:rsid w:val="00152018"/>
    <w:rsid w:val="001529AF"/>
    <w:rsid w:val="00154AC3"/>
    <w:rsid w:val="00161FEF"/>
    <w:rsid w:val="00196F9E"/>
    <w:rsid w:val="001A03C8"/>
    <w:rsid w:val="001A31DC"/>
    <w:rsid w:val="001A5846"/>
    <w:rsid w:val="001B51A5"/>
    <w:rsid w:val="001B7D6A"/>
    <w:rsid w:val="001C08BF"/>
    <w:rsid w:val="001D10F8"/>
    <w:rsid w:val="001D347D"/>
    <w:rsid w:val="001D6C6E"/>
    <w:rsid w:val="001E1103"/>
    <w:rsid w:val="001F0CF7"/>
    <w:rsid w:val="00205AFE"/>
    <w:rsid w:val="00212C04"/>
    <w:rsid w:val="002139B8"/>
    <w:rsid w:val="00214615"/>
    <w:rsid w:val="002236A5"/>
    <w:rsid w:val="002325E5"/>
    <w:rsid w:val="0023612A"/>
    <w:rsid w:val="00237552"/>
    <w:rsid w:val="00241184"/>
    <w:rsid w:val="00244485"/>
    <w:rsid w:val="00251226"/>
    <w:rsid w:val="00254C6B"/>
    <w:rsid w:val="0025762B"/>
    <w:rsid w:val="002655C4"/>
    <w:rsid w:val="00270615"/>
    <w:rsid w:val="00274570"/>
    <w:rsid w:val="00274FA6"/>
    <w:rsid w:val="0028106A"/>
    <w:rsid w:val="00282873"/>
    <w:rsid w:val="002848E2"/>
    <w:rsid w:val="00285393"/>
    <w:rsid w:val="00290E37"/>
    <w:rsid w:val="002913C9"/>
    <w:rsid w:val="00294801"/>
    <w:rsid w:val="002A76E2"/>
    <w:rsid w:val="002B2C30"/>
    <w:rsid w:val="002B440D"/>
    <w:rsid w:val="002B5E76"/>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DB8"/>
    <w:rsid w:val="003557E3"/>
    <w:rsid w:val="003706D9"/>
    <w:rsid w:val="003726D9"/>
    <w:rsid w:val="0038550E"/>
    <w:rsid w:val="00387AD4"/>
    <w:rsid w:val="003930B1"/>
    <w:rsid w:val="00394423"/>
    <w:rsid w:val="003A3A4D"/>
    <w:rsid w:val="003A72FB"/>
    <w:rsid w:val="003B262C"/>
    <w:rsid w:val="003D08AF"/>
    <w:rsid w:val="003D0E1A"/>
    <w:rsid w:val="003D3CFA"/>
    <w:rsid w:val="003D5F26"/>
    <w:rsid w:val="003F2EBE"/>
    <w:rsid w:val="003F5AF0"/>
    <w:rsid w:val="00427F05"/>
    <w:rsid w:val="00440823"/>
    <w:rsid w:val="00450282"/>
    <w:rsid w:val="004544FC"/>
    <w:rsid w:val="00461C6C"/>
    <w:rsid w:val="0047336D"/>
    <w:rsid w:val="00484B4C"/>
    <w:rsid w:val="004904D7"/>
    <w:rsid w:val="00491657"/>
    <w:rsid w:val="004933C0"/>
    <w:rsid w:val="00494B68"/>
    <w:rsid w:val="004A5008"/>
    <w:rsid w:val="004B6261"/>
    <w:rsid w:val="004B7338"/>
    <w:rsid w:val="004C0606"/>
    <w:rsid w:val="004C5205"/>
    <w:rsid w:val="004F010A"/>
    <w:rsid w:val="004F2028"/>
    <w:rsid w:val="004F4417"/>
    <w:rsid w:val="004F6CBE"/>
    <w:rsid w:val="005013DC"/>
    <w:rsid w:val="00503F74"/>
    <w:rsid w:val="005046ED"/>
    <w:rsid w:val="00504C5D"/>
    <w:rsid w:val="00507305"/>
    <w:rsid w:val="00510F4D"/>
    <w:rsid w:val="005143EB"/>
    <w:rsid w:val="005160E8"/>
    <w:rsid w:val="00540167"/>
    <w:rsid w:val="0054099B"/>
    <w:rsid w:val="00546E81"/>
    <w:rsid w:val="0055168F"/>
    <w:rsid w:val="00552FFC"/>
    <w:rsid w:val="00563BAF"/>
    <w:rsid w:val="00570C4C"/>
    <w:rsid w:val="00572BCD"/>
    <w:rsid w:val="00573983"/>
    <w:rsid w:val="00574E8B"/>
    <w:rsid w:val="00584870"/>
    <w:rsid w:val="00597AAC"/>
    <w:rsid w:val="005A45A8"/>
    <w:rsid w:val="005A5E9A"/>
    <w:rsid w:val="005B06C5"/>
    <w:rsid w:val="005B15FC"/>
    <w:rsid w:val="005B63F8"/>
    <w:rsid w:val="005B702E"/>
    <w:rsid w:val="005C0411"/>
    <w:rsid w:val="005C33B1"/>
    <w:rsid w:val="005C3AC7"/>
    <w:rsid w:val="005D4A74"/>
    <w:rsid w:val="005E4BCD"/>
    <w:rsid w:val="005F0F8F"/>
    <w:rsid w:val="005F2123"/>
    <w:rsid w:val="005F5F6D"/>
    <w:rsid w:val="0060036A"/>
    <w:rsid w:val="0060086F"/>
    <w:rsid w:val="00614A63"/>
    <w:rsid w:val="00614AA9"/>
    <w:rsid w:val="006178C3"/>
    <w:rsid w:val="00621930"/>
    <w:rsid w:val="0062472B"/>
    <w:rsid w:val="0064175F"/>
    <w:rsid w:val="00653BFD"/>
    <w:rsid w:val="00657391"/>
    <w:rsid w:val="006578D1"/>
    <w:rsid w:val="00666A34"/>
    <w:rsid w:val="00667FFB"/>
    <w:rsid w:val="0067063D"/>
    <w:rsid w:val="006724BD"/>
    <w:rsid w:val="00686344"/>
    <w:rsid w:val="00696097"/>
    <w:rsid w:val="006A07A6"/>
    <w:rsid w:val="006A70C8"/>
    <w:rsid w:val="006A7DF4"/>
    <w:rsid w:val="006B5D53"/>
    <w:rsid w:val="006C4DD5"/>
    <w:rsid w:val="006C55FF"/>
    <w:rsid w:val="006D1C55"/>
    <w:rsid w:val="006D67F2"/>
    <w:rsid w:val="006E1FC5"/>
    <w:rsid w:val="006E4F86"/>
    <w:rsid w:val="006E6D2D"/>
    <w:rsid w:val="006F2DF0"/>
    <w:rsid w:val="00731266"/>
    <w:rsid w:val="007313BA"/>
    <w:rsid w:val="007318E3"/>
    <w:rsid w:val="00731D60"/>
    <w:rsid w:val="007430ED"/>
    <w:rsid w:val="00743AD2"/>
    <w:rsid w:val="007448DA"/>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D1133"/>
    <w:rsid w:val="007D5B71"/>
    <w:rsid w:val="007E4B5B"/>
    <w:rsid w:val="007E58B1"/>
    <w:rsid w:val="007F3C11"/>
    <w:rsid w:val="007F4037"/>
    <w:rsid w:val="00804545"/>
    <w:rsid w:val="00805244"/>
    <w:rsid w:val="00810B70"/>
    <w:rsid w:val="00835A92"/>
    <w:rsid w:val="00845FC3"/>
    <w:rsid w:val="00850838"/>
    <w:rsid w:val="008510B3"/>
    <w:rsid w:val="008563B5"/>
    <w:rsid w:val="008702C9"/>
    <w:rsid w:val="00876BAE"/>
    <w:rsid w:val="008843A0"/>
    <w:rsid w:val="00897191"/>
    <w:rsid w:val="00897E34"/>
    <w:rsid w:val="008A07B1"/>
    <w:rsid w:val="008A09C2"/>
    <w:rsid w:val="008A7823"/>
    <w:rsid w:val="008B5D14"/>
    <w:rsid w:val="008B6982"/>
    <w:rsid w:val="008C74E1"/>
    <w:rsid w:val="008C76D7"/>
    <w:rsid w:val="008D0718"/>
    <w:rsid w:val="008E389E"/>
    <w:rsid w:val="008E3DB8"/>
    <w:rsid w:val="008E5E04"/>
    <w:rsid w:val="008F6CDD"/>
    <w:rsid w:val="008F75CE"/>
    <w:rsid w:val="00912281"/>
    <w:rsid w:val="009161A1"/>
    <w:rsid w:val="00935BAB"/>
    <w:rsid w:val="009365A1"/>
    <w:rsid w:val="0095619B"/>
    <w:rsid w:val="00957A45"/>
    <w:rsid w:val="00960281"/>
    <w:rsid w:val="00962790"/>
    <w:rsid w:val="009653DA"/>
    <w:rsid w:val="00980981"/>
    <w:rsid w:val="009A3E0F"/>
    <w:rsid w:val="009A3EC1"/>
    <w:rsid w:val="009B0AD8"/>
    <w:rsid w:val="009B3E25"/>
    <w:rsid w:val="009D10E8"/>
    <w:rsid w:val="009D2633"/>
    <w:rsid w:val="009E584F"/>
    <w:rsid w:val="009F14B6"/>
    <w:rsid w:val="009F7713"/>
    <w:rsid w:val="00A023BD"/>
    <w:rsid w:val="00A02D7C"/>
    <w:rsid w:val="00A03321"/>
    <w:rsid w:val="00A2146C"/>
    <w:rsid w:val="00A22767"/>
    <w:rsid w:val="00A22FA7"/>
    <w:rsid w:val="00A23106"/>
    <w:rsid w:val="00A2439B"/>
    <w:rsid w:val="00A40D0B"/>
    <w:rsid w:val="00A57A23"/>
    <w:rsid w:val="00A60564"/>
    <w:rsid w:val="00A657A7"/>
    <w:rsid w:val="00A676FD"/>
    <w:rsid w:val="00A71DC8"/>
    <w:rsid w:val="00A728B9"/>
    <w:rsid w:val="00A757BF"/>
    <w:rsid w:val="00A91E14"/>
    <w:rsid w:val="00A92B11"/>
    <w:rsid w:val="00A962FF"/>
    <w:rsid w:val="00A96A20"/>
    <w:rsid w:val="00AA20AA"/>
    <w:rsid w:val="00AA6200"/>
    <w:rsid w:val="00AB6744"/>
    <w:rsid w:val="00AC5DDF"/>
    <w:rsid w:val="00AD34D9"/>
    <w:rsid w:val="00AE0AEB"/>
    <w:rsid w:val="00AE0B16"/>
    <w:rsid w:val="00AE1ED1"/>
    <w:rsid w:val="00AE6294"/>
    <w:rsid w:val="00AE783E"/>
    <w:rsid w:val="00B00D08"/>
    <w:rsid w:val="00B11A58"/>
    <w:rsid w:val="00B1545F"/>
    <w:rsid w:val="00B27DE4"/>
    <w:rsid w:val="00B34502"/>
    <w:rsid w:val="00B40D4A"/>
    <w:rsid w:val="00B43783"/>
    <w:rsid w:val="00B46001"/>
    <w:rsid w:val="00B500C6"/>
    <w:rsid w:val="00B54EF3"/>
    <w:rsid w:val="00B564FD"/>
    <w:rsid w:val="00B6148A"/>
    <w:rsid w:val="00B6213C"/>
    <w:rsid w:val="00B67ABC"/>
    <w:rsid w:val="00B70673"/>
    <w:rsid w:val="00B716F5"/>
    <w:rsid w:val="00B83054"/>
    <w:rsid w:val="00B862E4"/>
    <w:rsid w:val="00B878E3"/>
    <w:rsid w:val="00B9166D"/>
    <w:rsid w:val="00B93546"/>
    <w:rsid w:val="00B9452C"/>
    <w:rsid w:val="00BA7201"/>
    <w:rsid w:val="00BB761E"/>
    <w:rsid w:val="00BC2A3B"/>
    <w:rsid w:val="00BC6F0C"/>
    <w:rsid w:val="00BD247B"/>
    <w:rsid w:val="00BD4EF1"/>
    <w:rsid w:val="00BD51CE"/>
    <w:rsid w:val="00BD6135"/>
    <w:rsid w:val="00BD658E"/>
    <w:rsid w:val="00BF2826"/>
    <w:rsid w:val="00BF3D09"/>
    <w:rsid w:val="00C02F21"/>
    <w:rsid w:val="00C03871"/>
    <w:rsid w:val="00C118B5"/>
    <w:rsid w:val="00C1353B"/>
    <w:rsid w:val="00C220EA"/>
    <w:rsid w:val="00C26B0E"/>
    <w:rsid w:val="00C30526"/>
    <w:rsid w:val="00C3404C"/>
    <w:rsid w:val="00C35475"/>
    <w:rsid w:val="00C40A77"/>
    <w:rsid w:val="00C4411B"/>
    <w:rsid w:val="00C46E81"/>
    <w:rsid w:val="00C525CC"/>
    <w:rsid w:val="00C60199"/>
    <w:rsid w:val="00C6579F"/>
    <w:rsid w:val="00C779C0"/>
    <w:rsid w:val="00C818A9"/>
    <w:rsid w:val="00C81EB2"/>
    <w:rsid w:val="00C87A8A"/>
    <w:rsid w:val="00CC118E"/>
    <w:rsid w:val="00CC4CF2"/>
    <w:rsid w:val="00CC4D39"/>
    <w:rsid w:val="00CE39FC"/>
    <w:rsid w:val="00CE5B72"/>
    <w:rsid w:val="00CF352A"/>
    <w:rsid w:val="00CF4BFC"/>
    <w:rsid w:val="00CF698F"/>
    <w:rsid w:val="00CF73DF"/>
    <w:rsid w:val="00D003F8"/>
    <w:rsid w:val="00D046F4"/>
    <w:rsid w:val="00D07602"/>
    <w:rsid w:val="00D149C0"/>
    <w:rsid w:val="00D1518B"/>
    <w:rsid w:val="00D173A9"/>
    <w:rsid w:val="00D24ABE"/>
    <w:rsid w:val="00D50F81"/>
    <w:rsid w:val="00D55BB3"/>
    <w:rsid w:val="00D56E66"/>
    <w:rsid w:val="00D66B0D"/>
    <w:rsid w:val="00D71239"/>
    <w:rsid w:val="00D71C04"/>
    <w:rsid w:val="00D76727"/>
    <w:rsid w:val="00D808C1"/>
    <w:rsid w:val="00D82056"/>
    <w:rsid w:val="00D851F4"/>
    <w:rsid w:val="00D91810"/>
    <w:rsid w:val="00D96F4D"/>
    <w:rsid w:val="00DB3E7E"/>
    <w:rsid w:val="00DD0C8D"/>
    <w:rsid w:val="00DD29B3"/>
    <w:rsid w:val="00DE4EBF"/>
    <w:rsid w:val="00DF1277"/>
    <w:rsid w:val="00DF7F7B"/>
    <w:rsid w:val="00E04DDE"/>
    <w:rsid w:val="00E05056"/>
    <w:rsid w:val="00E05E86"/>
    <w:rsid w:val="00E0639A"/>
    <w:rsid w:val="00E12E6B"/>
    <w:rsid w:val="00E20561"/>
    <w:rsid w:val="00E232FF"/>
    <w:rsid w:val="00E23CC8"/>
    <w:rsid w:val="00E24528"/>
    <w:rsid w:val="00E276B9"/>
    <w:rsid w:val="00E34DEC"/>
    <w:rsid w:val="00E41522"/>
    <w:rsid w:val="00E4287B"/>
    <w:rsid w:val="00E47986"/>
    <w:rsid w:val="00E5075F"/>
    <w:rsid w:val="00E51422"/>
    <w:rsid w:val="00E51B2C"/>
    <w:rsid w:val="00E63ED4"/>
    <w:rsid w:val="00E6501A"/>
    <w:rsid w:val="00E6672C"/>
    <w:rsid w:val="00E73217"/>
    <w:rsid w:val="00E76BB3"/>
    <w:rsid w:val="00E94E11"/>
    <w:rsid w:val="00ED13D5"/>
    <w:rsid w:val="00ED3520"/>
    <w:rsid w:val="00ED75B5"/>
    <w:rsid w:val="00EE4C60"/>
    <w:rsid w:val="00EF0716"/>
    <w:rsid w:val="00F30D4F"/>
    <w:rsid w:val="00F35DB1"/>
    <w:rsid w:val="00F444FE"/>
    <w:rsid w:val="00F528F8"/>
    <w:rsid w:val="00F533A0"/>
    <w:rsid w:val="00F53754"/>
    <w:rsid w:val="00F62486"/>
    <w:rsid w:val="00F6264F"/>
    <w:rsid w:val="00F70ADD"/>
    <w:rsid w:val="00F710B7"/>
    <w:rsid w:val="00F758CF"/>
    <w:rsid w:val="00F86716"/>
    <w:rsid w:val="00F86B85"/>
    <w:rsid w:val="00F9619B"/>
    <w:rsid w:val="00FA28E6"/>
    <w:rsid w:val="00FA4D46"/>
    <w:rsid w:val="00FA4EF2"/>
    <w:rsid w:val="00FA5F18"/>
    <w:rsid w:val="00FB0D80"/>
    <w:rsid w:val="00FB6EA3"/>
    <w:rsid w:val="00FB7039"/>
    <w:rsid w:val="00FC3687"/>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rsid w:val="00205AF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E76BB3"/>
    <w:pPr>
      <w:keepNext/>
      <w:numPr>
        <w:ilvl w:val="2"/>
        <w:numId w:val="1"/>
      </w:numPr>
      <w:suppressAutoHyphens/>
      <w:spacing w:before="240" w:after="60" w:line="360" w:lineRule="auto"/>
      <w:jc w:val="both"/>
      <w:outlineLvl w:val="2"/>
    </w:pPr>
    <w:rPr>
      <w:rFonts w:cs="Arial"/>
      <w:b/>
      <w:bCs/>
      <w:kern w:val="1"/>
      <w:sz w:val="26"/>
      <w:szCs w:val="26"/>
      <w:lang w:eastAsia="ar-SA"/>
    </w:rPr>
  </w:style>
  <w:style w:type="paragraph" w:styleId="Ttulo6">
    <w:name w:val="heading 6"/>
    <w:basedOn w:val="Normal"/>
    <w:next w:val="Normal"/>
    <w:link w:val="Ttulo6Char"/>
    <w:qFormat/>
    <w:rsid w:val="00E76BB3"/>
    <w:pPr>
      <w:numPr>
        <w:ilvl w:val="5"/>
        <w:numId w:val="1"/>
      </w:numPr>
      <w:suppressAutoHyphens/>
      <w:spacing w:before="240" w:after="60" w:line="360" w:lineRule="auto"/>
      <w:jc w:val="both"/>
      <w:outlineLvl w:val="5"/>
    </w:pPr>
    <w:rPr>
      <w:rFonts w:ascii="Times New Roman" w:hAnsi="Times New Roman" w:cs="Times New Roman"/>
      <w:b/>
      <w:bCs/>
      <w:kern w:val="1"/>
      <w:sz w:val="22"/>
      <w:szCs w:val="22"/>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 superior,Heading 1a"/>
    <w:basedOn w:val="Normal"/>
    <w:link w:val="CabealhoChar"/>
    <w:unhideWhenUsed/>
    <w:rsid w:val="00805244"/>
    <w:pPr>
      <w:tabs>
        <w:tab w:val="center" w:pos="4252"/>
        <w:tab w:val="right" w:pos="8504"/>
      </w:tabs>
    </w:pPr>
  </w:style>
  <w:style w:type="character" w:customStyle="1" w:styleId="CabealhoChar">
    <w:name w:val="Cabeçalho Char"/>
    <w:aliases w:val="Cabeçalho superior Char,Heading 1a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table" w:customStyle="1" w:styleId="TableNormal">
    <w:name w:val="Table Normal"/>
    <w:uiPriority w:val="2"/>
    <w:semiHidden/>
    <w:unhideWhenUsed/>
    <w:qFormat/>
    <w:rsid w:val="00B614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148A"/>
    <w:pPr>
      <w:widowControl w:val="0"/>
      <w:autoSpaceDE w:val="0"/>
      <w:autoSpaceDN w:val="0"/>
    </w:pPr>
    <w:rPr>
      <w:rFonts w:ascii="Calibri" w:eastAsia="Calibri" w:hAnsi="Calibri" w:cs="Calibri"/>
      <w:sz w:val="22"/>
      <w:szCs w:val="22"/>
      <w:lang w:val="pt-PT" w:eastAsia="en-US"/>
    </w:rPr>
  </w:style>
  <w:style w:type="character" w:customStyle="1" w:styleId="Ttulo2Char">
    <w:name w:val="Título 2 Char"/>
    <w:basedOn w:val="Fontepargpadro"/>
    <w:link w:val="Ttulo2"/>
    <w:uiPriority w:val="9"/>
    <w:semiHidden/>
    <w:rsid w:val="00205AFE"/>
    <w:rPr>
      <w:rFonts w:asciiTheme="majorHAnsi" w:eastAsiaTheme="majorEastAsia" w:hAnsiTheme="majorHAnsi" w:cstheme="majorBidi"/>
      <w:color w:val="2F5496" w:themeColor="accent1" w:themeShade="BF"/>
      <w:sz w:val="26"/>
      <w:szCs w:val="26"/>
      <w:lang w:eastAsia="pt-BR"/>
    </w:rPr>
  </w:style>
  <w:style w:type="paragraph" w:styleId="Corpodetexto">
    <w:name w:val="Body Text"/>
    <w:basedOn w:val="Normal"/>
    <w:link w:val="CorpodetextoChar"/>
    <w:qFormat/>
    <w:rsid w:val="00504C5D"/>
    <w:pPr>
      <w:widowControl w:val="0"/>
      <w:autoSpaceDE w:val="0"/>
      <w:autoSpaceDN w:val="0"/>
    </w:pPr>
    <w:rPr>
      <w:rFonts w:ascii="Calibri" w:eastAsia="Calibri" w:hAnsi="Calibri" w:cs="Calibri"/>
      <w:sz w:val="24"/>
      <w:lang w:val="pt-PT" w:eastAsia="en-US"/>
    </w:rPr>
  </w:style>
  <w:style w:type="character" w:customStyle="1" w:styleId="CorpodetextoChar">
    <w:name w:val="Corpo de texto Char"/>
    <w:basedOn w:val="Fontepargpadro"/>
    <w:link w:val="Corpodetexto"/>
    <w:uiPriority w:val="1"/>
    <w:rsid w:val="00504C5D"/>
    <w:rPr>
      <w:rFonts w:ascii="Calibri" w:eastAsia="Calibri" w:hAnsi="Calibri" w:cs="Calibri"/>
      <w:sz w:val="24"/>
      <w:szCs w:val="24"/>
      <w:lang w:val="pt-PT"/>
    </w:rPr>
  </w:style>
  <w:style w:type="character" w:customStyle="1" w:styleId="Ttulo3Char">
    <w:name w:val="Título 3 Char"/>
    <w:basedOn w:val="Fontepargpadro"/>
    <w:link w:val="Ttulo3"/>
    <w:rsid w:val="00E76BB3"/>
    <w:rPr>
      <w:rFonts w:ascii="Arial" w:eastAsia="Times New Roman" w:hAnsi="Arial" w:cs="Arial"/>
      <w:b/>
      <w:bCs/>
      <w:kern w:val="1"/>
      <w:sz w:val="26"/>
      <w:szCs w:val="26"/>
      <w:lang w:eastAsia="ar-SA"/>
    </w:rPr>
  </w:style>
  <w:style w:type="character" w:customStyle="1" w:styleId="Ttulo6Char">
    <w:name w:val="Título 6 Char"/>
    <w:basedOn w:val="Fontepargpadro"/>
    <w:link w:val="Ttulo6"/>
    <w:rsid w:val="00E76BB3"/>
    <w:rPr>
      <w:rFonts w:ascii="Times New Roman" w:eastAsia="Times New Roman" w:hAnsi="Times New Roman" w:cs="Times New Roman"/>
      <w:b/>
      <w:bCs/>
      <w:kern w:val="1"/>
      <w:lang w:eastAsia="ar-SA"/>
    </w:rPr>
  </w:style>
  <w:style w:type="character" w:customStyle="1" w:styleId="Absatz-Standardschriftart">
    <w:name w:val="Absatz-Standardschriftart"/>
    <w:rsid w:val="00E76BB3"/>
  </w:style>
  <w:style w:type="character" w:customStyle="1" w:styleId="WW8Num2z0">
    <w:name w:val="WW8Num2z0"/>
    <w:rsid w:val="00E76BB3"/>
    <w:rPr>
      <w:rFonts w:ascii="Times New Roman" w:eastAsia="Calibri" w:hAnsi="Times New Roman" w:cs="Times New Roman"/>
    </w:rPr>
  </w:style>
  <w:style w:type="character" w:customStyle="1" w:styleId="WW8Num4z0">
    <w:name w:val="WW8Num4z0"/>
    <w:rsid w:val="00E76BB3"/>
    <w:rPr>
      <w:rFonts w:ascii="Wingdings 2" w:hAnsi="Wingdings 2" w:cs="OpenSymbol"/>
    </w:rPr>
  </w:style>
  <w:style w:type="character" w:customStyle="1" w:styleId="WW8Num4z1">
    <w:name w:val="WW8Num4z1"/>
    <w:rsid w:val="00E76BB3"/>
    <w:rPr>
      <w:rFonts w:ascii="OpenSymbol" w:hAnsi="OpenSymbol" w:cs="OpenSymbol"/>
    </w:rPr>
  </w:style>
  <w:style w:type="character" w:customStyle="1" w:styleId="WW-Absatz-Standardschriftart">
    <w:name w:val="WW-Absatz-Standardschriftart"/>
    <w:rsid w:val="00E76BB3"/>
  </w:style>
  <w:style w:type="character" w:customStyle="1" w:styleId="WW-Absatz-Standardschriftart1">
    <w:name w:val="WW-Absatz-Standardschriftart1"/>
    <w:rsid w:val="00E76BB3"/>
  </w:style>
  <w:style w:type="character" w:customStyle="1" w:styleId="WW-Absatz-Standardschriftart11">
    <w:name w:val="WW-Absatz-Standardschriftart11"/>
    <w:rsid w:val="00E76BB3"/>
  </w:style>
  <w:style w:type="character" w:customStyle="1" w:styleId="WW-Absatz-Standardschriftart111">
    <w:name w:val="WW-Absatz-Standardschriftart111"/>
    <w:rsid w:val="00E76BB3"/>
  </w:style>
  <w:style w:type="character" w:customStyle="1" w:styleId="WW-Absatz-Standardschriftart1111">
    <w:name w:val="WW-Absatz-Standardschriftart1111"/>
    <w:rsid w:val="00E76BB3"/>
  </w:style>
  <w:style w:type="character" w:customStyle="1" w:styleId="WW-Absatz-Standardschriftart11111">
    <w:name w:val="WW-Absatz-Standardschriftart11111"/>
    <w:rsid w:val="00E76BB3"/>
  </w:style>
  <w:style w:type="character" w:customStyle="1" w:styleId="WW-Absatz-Standardschriftart111111">
    <w:name w:val="WW-Absatz-Standardschriftart111111"/>
    <w:rsid w:val="00E76BB3"/>
  </w:style>
  <w:style w:type="character" w:customStyle="1" w:styleId="WW-Absatz-Standardschriftart1111111">
    <w:name w:val="WW-Absatz-Standardschriftart1111111"/>
    <w:rsid w:val="00E76BB3"/>
  </w:style>
  <w:style w:type="character" w:customStyle="1" w:styleId="WW-Absatz-Standardschriftart11111111">
    <w:name w:val="WW-Absatz-Standardschriftart11111111"/>
    <w:rsid w:val="00E76BB3"/>
  </w:style>
  <w:style w:type="character" w:customStyle="1" w:styleId="WW-Absatz-Standardschriftart111111111">
    <w:name w:val="WW-Absatz-Standardschriftart111111111"/>
    <w:rsid w:val="00E76BB3"/>
  </w:style>
  <w:style w:type="character" w:customStyle="1" w:styleId="WW8Num5z0">
    <w:name w:val="WW8Num5z0"/>
    <w:rsid w:val="00E76BB3"/>
    <w:rPr>
      <w:rFonts w:ascii="Wingdings" w:hAnsi="Wingdings" w:cs="Wingdings"/>
    </w:rPr>
  </w:style>
  <w:style w:type="character" w:customStyle="1" w:styleId="WW-Absatz-Standardschriftart1111111111">
    <w:name w:val="WW-Absatz-Standardschriftart1111111111"/>
    <w:rsid w:val="00E76BB3"/>
  </w:style>
  <w:style w:type="character" w:customStyle="1" w:styleId="WW-Absatz-Standardschriftart11111111111">
    <w:name w:val="WW-Absatz-Standardschriftart11111111111"/>
    <w:rsid w:val="00E76BB3"/>
  </w:style>
  <w:style w:type="character" w:customStyle="1" w:styleId="WW-Absatz-Standardschriftart111111111111">
    <w:name w:val="WW-Absatz-Standardschriftart111111111111"/>
    <w:rsid w:val="00E76BB3"/>
  </w:style>
  <w:style w:type="character" w:customStyle="1" w:styleId="WW-Absatz-Standardschriftart1111111111111">
    <w:name w:val="WW-Absatz-Standardschriftart1111111111111"/>
    <w:rsid w:val="00E76BB3"/>
  </w:style>
  <w:style w:type="character" w:customStyle="1" w:styleId="WW-Absatz-Standardschriftart11111111111111">
    <w:name w:val="WW-Absatz-Standardschriftart11111111111111"/>
    <w:rsid w:val="00E76BB3"/>
  </w:style>
  <w:style w:type="character" w:customStyle="1" w:styleId="WW-Absatz-Standardschriftart111111111111111">
    <w:name w:val="WW-Absatz-Standardschriftart111111111111111"/>
    <w:rsid w:val="00E76BB3"/>
  </w:style>
  <w:style w:type="character" w:customStyle="1" w:styleId="WW-Absatz-Standardschriftart1111111111111111">
    <w:name w:val="WW-Absatz-Standardschriftart1111111111111111"/>
    <w:rsid w:val="00E76BB3"/>
  </w:style>
  <w:style w:type="character" w:customStyle="1" w:styleId="WW-Absatz-Standardschriftart11111111111111111">
    <w:name w:val="WW-Absatz-Standardschriftart11111111111111111"/>
    <w:rsid w:val="00E76BB3"/>
  </w:style>
  <w:style w:type="character" w:customStyle="1" w:styleId="WW-Absatz-Standardschriftart111111111111111111">
    <w:name w:val="WW-Absatz-Standardschriftart111111111111111111"/>
    <w:rsid w:val="00E76BB3"/>
  </w:style>
  <w:style w:type="character" w:customStyle="1" w:styleId="WW-Absatz-Standardschriftart1111111111111111111">
    <w:name w:val="WW-Absatz-Standardschriftart1111111111111111111"/>
    <w:rsid w:val="00E76BB3"/>
  </w:style>
  <w:style w:type="character" w:customStyle="1" w:styleId="WW-Absatz-Standardschriftart11111111111111111111">
    <w:name w:val="WW-Absatz-Standardschriftart11111111111111111111"/>
    <w:rsid w:val="00E76BB3"/>
  </w:style>
  <w:style w:type="character" w:customStyle="1" w:styleId="WW-Absatz-Standardschriftart111111111111111111111">
    <w:name w:val="WW-Absatz-Standardschriftart111111111111111111111"/>
    <w:rsid w:val="00E76BB3"/>
  </w:style>
  <w:style w:type="character" w:customStyle="1" w:styleId="WW-Absatz-Standardschriftart1111111111111111111111">
    <w:name w:val="WW-Absatz-Standardschriftart1111111111111111111111"/>
    <w:rsid w:val="00E76BB3"/>
  </w:style>
  <w:style w:type="character" w:customStyle="1" w:styleId="WW-Absatz-Standardschriftart11111111111111111111111">
    <w:name w:val="WW-Absatz-Standardschriftart11111111111111111111111"/>
    <w:rsid w:val="00E76BB3"/>
  </w:style>
  <w:style w:type="character" w:customStyle="1" w:styleId="WW-Absatz-Standardschriftart111111111111111111111111">
    <w:name w:val="WW-Absatz-Standardschriftart111111111111111111111111"/>
    <w:rsid w:val="00E76BB3"/>
  </w:style>
  <w:style w:type="character" w:customStyle="1" w:styleId="WW-Absatz-Standardschriftart1111111111111111111111111">
    <w:name w:val="WW-Absatz-Standardschriftart1111111111111111111111111"/>
    <w:rsid w:val="00E76BB3"/>
  </w:style>
  <w:style w:type="character" w:customStyle="1" w:styleId="WW-Absatz-Standardschriftart11111111111111111111111111">
    <w:name w:val="WW-Absatz-Standardschriftart11111111111111111111111111"/>
    <w:rsid w:val="00E76BB3"/>
  </w:style>
  <w:style w:type="character" w:customStyle="1" w:styleId="WW-Absatz-Standardschriftart111111111111111111111111111">
    <w:name w:val="WW-Absatz-Standardschriftart111111111111111111111111111"/>
    <w:rsid w:val="00E76BB3"/>
  </w:style>
  <w:style w:type="character" w:customStyle="1" w:styleId="WW-Absatz-Standardschriftart1111111111111111111111111111">
    <w:name w:val="WW-Absatz-Standardschriftart1111111111111111111111111111"/>
    <w:rsid w:val="00E76BB3"/>
  </w:style>
  <w:style w:type="character" w:customStyle="1" w:styleId="WW-Absatz-Standardschriftart11111111111111111111111111111">
    <w:name w:val="WW-Absatz-Standardschriftart11111111111111111111111111111"/>
    <w:rsid w:val="00E76BB3"/>
  </w:style>
  <w:style w:type="character" w:customStyle="1" w:styleId="WW8Num3z0">
    <w:name w:val="WW8Num3z0"/>
    <w:rsid w:val="00E76BB3"/>
    <w:rPr>
      <w:rFonts w:ascii="Wingdings" w:hAnsi="Wingdings" w:cs="Wingdings"/>
    </w:rPr>
  </w:style>
  <w:style w:type="character" w:customStyle="1" w:styleId="WW8Num3z1">
    <w:name w:val="WW8Num3z1"/>
    <w:rsid w:val="00E76BB3"/>
    <w:rPr>
      <w:rFonts w:ascii="Courier New" w:hAnsi="Courier New" w:cs="Courier New"/>
    </w:rPr>
  </w:style>
  <w:style w:type="character" w:customStyle="1" w:styleId="WW8Num3z3">
    <w:name w:val="WW8Num3z3"/>
    <w:rsid w:val="00E76BB3"/>
    <w:rPr>
      <w:rFonts w:ascii="Symbol" w:hAnsi="Symbol" w:cs="Symbol"/>
    </w:rPr>
  </w:style>
  <w:style w:type="character" w:customStyle="1" w:styleId="Fontepargpadro1">
    <w:name w:val="Fonte parág. padrão1"/>
    <w:rsid w:val="00E76BB3"/>
  </w:style>
  <w:style w:type="character" w:styleId="HiperlinkVisitado">
    <w:name w:val="FollowedHyperlink"/>
    <w:rsid w:val="00E76BB3"/>
    <w:rPr>
      <w:color w:val="800000"/>
      <w:u w:val="single"/>
      <w:lang/>
    </w:rPr>
  </w:style>
  <w:style w:type="character" w:customStyle="1" w:styleId="WW8Num1z0">
    <w:name w:val="WW8Num1z0"/>
    <w:rsid w:val="00E76BB3"/>
    <w:rPr>
      <w:rFonts w:ascii="Wingdings" w:hAnsi="Wingdings" w:cs="Wingdings"/>
    </w:rPr>
  </w:style>
  <w:style w:type="character" w:customStyle="1" w:styleId="WW8Num1z1">
    <w:name w:val="WW8Num1z1"/>
    <w:rsid w:val="00E76BB3"/>
    <w:rPr>
      <w:rFonts w:ascii="Courier New" w:hAnsi="Courier New" w:cs="Courier New"/>
    </w:rPr>
  </w:style>
  <w:style w:type="character" w:customStyle="1" w:styleId="WW8Num1z3">
    <w:name w:val="WW8Num1z3"/>
    <w:rsid w:val="00E76BB3"/>
    <w:rPr>
      <w:rFonts w:ascii="Symbol" w:hAnsi="Symbol" w:cs="Symbol"/>
    </w:rPr>
  </w:style>
  <w:style w:type="character" w:customStyle="1" w:styleId="WW8Num2z1">
    <w:name w:val="WW8Num2z1"/>
    <w:rsid w:val="00E76BB3"/>
    <w:rPr>
      <w:rFonts w:ascii="Courier New" w:hAnsi="Courier New" w:cs="Courier New"/>
    </w:rPr>
  </w:style>
  <w:style w:type="character" w:customStyle="1" w:styleId="WW8Num2z2">
    <w:name w:val="WW8Num2z2"/>
    <w:rsid w:val="00E76BB3"/>
    <w:rPr>
      <w:rFonts w:ascii="Wingdings" w:hAnsi="Wingdings" w:cs="Wingdings"/>
    </w:rPr>
  </w:style>
  <w:style w:type="character" w:customStyle="1" w:styleId="WW8Num2z3">
    <w:name w:val="WW8Num2z3"/>
    <w:rsid w:val="00E76BB3"/>
    <w:rPr>
      <w:rFonts w:ascii="Symbol" w:hAnsi="Symbol" w:cs="Symbol"/>
    </w:rPr>
  </w:style>
  <w:style w:type="character" w:customStyle="1" w:styleId="Marcas">
    <w:name w:val="Marcas"/>
    <w:rsid w:val="00E76BB3"/>
    <w:rPr>
      <w:rFonts w:ascii="OpenSymbol" w:eastAsia="OpenSymbol" w:hAnsi="OpenSymbol" w:cs="OpenSymbol"/>
    </w:rPr>
  </w:style>
  <w:style w:type="character" w:customStyle="1" w:styleId="Smbolosdenumerao">
    <w:name w:val="Símbolos de numeração"/>
    <w:rsid w:val="00E76BB3"/>
  </w:style>
  <w:style w:type="character" w:customStyle="1" w:styleId="WW8Num5z1">
    <w:name w:val="WW8Num5z1"/>
    <w:rsid w:val="00E76BB3"/>
    <w:rPr>
      <w:rFonts w:ascii="Courier New" w:hAnsi="Courier New" w:cs="Courier New"/>
    </w:rPr>
  </w:style>
  <w:style w:type="character" w:customStyle="1" w:styleId="WW8Num5z3">
    <w:name w:val="WW8Num5z3"/>
    <w:rsid w:val="00E76BB3"/>
    <w:rPr>
      <w:rFonts w:ascii="Symbol" w:hAnsi="Symbol" w:cs="Symbol"/>
    </w:rPr>
  </w:style>
  <w:style w:type="paragraph" w:customStyle="1" w:styleId="Ttulo10">
    <w:name w:val="Título1"/>
    <w:basedOn w:val="Normal"/>
    <w:next w:val="Corpodetexto"/>
    <w:rsid w:val="00E76BB3"/>
    <w:pPr>
      <w:keepNext/>
      <w:suppressAutoHyphens/>
      <w:spacing w:before="240" w:after="120" w:line="360" w:lineRule="auto"/>
      <w:ind w:firstLine="851"/>
      <w:jc w:val="both"/>
    </w:pPr>
    <w:rPr>
      <w:rFonts w:eastAsia="Microsoft YaHei" w:cs="Mangal"/>
      <w:kern w:val="1"/>
      <w:sz w:val="28"/>
      <w:szCs w:val="28"/>
      <w:lang w:eastAsia="ar-SA"/>
    </w:rPr>
  </w:style>
  <w:style w:type="paragraph" w:styleId="Lista">
    <w:name w:val="List"/>
    <w:basedOn w:val="Corpodetexto"/>
    <w:rsid w:val="00E76BB3"/>
    <w:pPr>
      <w:widowControl/>
      <w:suppressAutoHyphens/>
      <w:autoSpaceDE/>
      <w:autoSpaceDN/>
      <w:spacing w:line="360" w:lineRule="auto"/>
      <w:ind w:firstLine="851"/>
      <w:jc w:val="both"/>
    </w:pPr>
    <w:rPr>
      <w:rFonts w:ascii="Arial" w:eastAsia="Times New Roman" w:hAnsi="Arial" w:cs="Mangal"/>
      <w:b/>
      <w:kern w:val="1"/>
      <w:sz w:val="40"/>
      <w:lang w:val="pt-BR" w:eastAsia="ar-SA"/>
    </w:rPr>
  </w:style>
  <w:style w:type="paragraph" w:customStyle="1" w:styleId="Legenda1">
    <w:name w:val="Legenda1"/>
    <w:basedOn w:val="Normal"/>
    <w:rsid w:val="00E76BB3"/>
    <w:pPr>
      <w:suppressLineNumbers/>
      <w:suppressAutoHyphens/>
      <w:spacing w:before="120" w:after="120" w:line="360" w:lineRule="auto"/>
      <w:ind w:firstLine="851"/>
      <w:jc w:val="both"/>
    </w:pPr>
    <w:rPr>
      <w:rFonts w:ascii="Times New Roman" w:hAnsi="Times New Roman" w:cs="Mangal"/>
      <w:i/>
      <w:iCs/>
      <w:kern w:val="1"/>
      <w:sz w:val="24"/>
      <w:lang w:eastAsia="ar-SA"/>
    </w:rPr>
  </w:style>
  <w:style w:type="paragraph" w:customStyle="1" w:styleId="ndice">
    <w:name w:val="Índice"/>
    <w:basedOn w:val="Normal"/>
    <w:rsid w:val="00E76BB3"/>
    <w:pPr>
      <w:suppressLineNumbers/>
      <w:suppressAutoHyphens/>
      <w:spacing w:line="360" w:lineRule="auto"/>
      <w:ind w:firstLine="851"/>
      <w:jc w:val="both"/>
    </w:pPr>
    <w:rPr>
      <w:rFonts w:ascii="Times New Roman" w:hAnsi="Times New Roman" w:cs="Mangal"/>
      <w:kern w:val="1"/>
      <w:sz w:val="24"/>
      <w:lang w:eastAsia="ar-SA"/>
    </w:rPr>
  </w:style>
  <w:style w:type="paragraph" w:customStyle="1" w:styleId="WW-Ttulo">
    <w:name w:val="WW-Título"/>
    <w:basedOn w:val="Ttulo10"/>
    <w:next w:val="Subttulo"/>
    <w:rsid w:val="00E76BB3"/>
  </w:style>
  <w:style w:type="paragraph" w:styleId="Subttulo">
    <w:name w:val="Subtitle"/>
    <w:basedOn w:val="Ttulo10"/>
    <w:next w:val="Corpodetexto"/>
    <w:link w:val="SubttuloChar"/>
    <w:qFormat/>
    <w:rsid w:val="00E76BB3"/>
    <w:pPr>
      <w:jc w:val="center"/>
    </w:pPr>
    <w:rPr>
      <w:i/>
      <w:iCs/>
    </w:rPr>
  </w:style>
  <w:style w:type="character" w:customStyle="1" w:styleId="SubttuloChar">
    <w:name w:val="Subtítulo Char"/>
    <w:basedOn w:val="Fontepargpadro"/>
    <w:link w:val="Subttulo"/>
    <w:rsid w:val="00E76BB3"/>
    <w:rPr>
      <w:rFonts w:ascii="Arial" w:eastAsia="Microsoft YaHei" w:hAnsi="Arial" w:cs="Mangal"/>
      <w:i/>
      <w:iCs/>
      <w:kern w:val="1"/>
      <w:sz w:val="28"/>
      <w:szCs w:val="28"/>
      <w:lang w:eastAsia="ar-SA"/>
    </w:rPr>
  </w:style>
  <w:style w:type="paragraph" w:customStyle="1" w:styleId="Recuodecorpodetexto21">
    <w:name w:val="Recuo de corpo de texto 21"/>
    <w:basedOn w:val="Normal"/>
    <w:rsid w:val="00E76BB3"/>
    <w:pPr>
      <w:suppressAutoHyphens/>
      <w:spacing w:line="360" w:lineRule="auto"/>
      <w:ind w:firstLine="1080"/>
      <w:jc w:val="both"/>
    </w:pPr>
    <w:rPr>
      <w:rFonts w:cs="Arial"/>
      <w:kern w:val="1"/>
      <w:lang w:eastAsia="ar-SA"/>
    </w:rPr>
  </w:style>
  <w:style w:type="paragraph" w:styleId="NormalWeb">
    <w:name w:val="Normal (Web)"/>
    <w:basedOn w:val="Normal"/>
    <w:uiPriority w:val="99"/>
    <w:rsid w:val="00E76BB3"/>
    <w:pPr>
      <w:suppressAutoHyphens/>
      <w:spacing w:before="280" w:after="280" w:line="360" w:lineRule="auto"/>
      <w:ind w:firstLine="851"/>
      <w:jc w:val="both"/>
    </w:pPr>
    <w:rPr>
      <w:rFonts w:ascii="Times New Roman" w:hAnsi="Times New Roman" w:cs="Times New Roman"/>
      <w:kern w:val="1"/>
      <w:sz w:val="24"/>
      <w:lang w:eastAsia="ar-SA"/>
    </w:rPr>
  </w:style>
  <w:style w:type="paragraph" w:customStyle="1" w:styleId="ListParagraph">
    <w:name w:val="List Paragraph"/>
    <w:basedOn w:val="Normal"/>
    <w:rsid w:val="00E76BB3"/>
    <w:pPr>
      <w:suppressAutoHyphens/>
      <w:spacing w:line="360" w:lineRule="auto"/>
      <w:ind w:left="720"/>
      <w:jc w:val="both"/>
    </w:pPr>
    <w:rPr>
      <w:rFonts w:ascii="Times New Roman" w:eastAsia="Calibri" w:hAnsi="Times New Roman" w:cs="Times New Roman"/>
      <w:kern w:val="1"/>
      <w:sz w:val="24"/>
      <w:lang w:eastAsia="ar-SA"/>
    </w:rPr>
  </w:style>
  <w:style w:type="paragraph" w:customStyle="1" w:styleId="Contedodetabela">
    <w:name w:val="Conteúdo de tabela"/>
    <w:basedOn w:val="Normal"/>
    <w:rsid w:val="00E76BB3"/>
    <w:pPr>
      <w:suppressLineNumbers/>
      <w:suppressAutoHyphens/>
      <w:spacing w:line="360" w:lineRule="auto"/>
      <w:ind w:firstLine="851"/>
      <w:jc w:val="both"/>
    </w:pPr>
    <w:rPr>
      <w:rFonts w:ascii="Times New Roman" w:hAnsi="Times New Roman" w:cs="Times New Roman"/>
      <w:kern w:val="1"/>
      <w:sz w:val="24"/>
      <w:lang w:eastAsia="ar-SA"/>
    </w:rPr>
  </w:style>
  <w:style w:type="paragraph" w:customStyle="1" w:styleId="Ttulodetabela">
    <w:name w:val="Título de tabela"/>
    <w:basedOn w:val="Contedodetabela"/>
    <w:rsid w:val="00E76BB3"/>
    <w:pPr>
      <w:jc w:val="center"/>
    </w:pPr>
    <w:rPr>
      <w:b/>
      <w:bCs/>
    </w:rPr>
  </w:style>
  <w:style w:type="paragraph" w:customStyle="1" w:styleId="Normal1">
    <w:name w:val="Normal1"/>
    <w:basedOn w:val="Normal"/>
    <w:rsid w:val="00E76BB3"/>
    <w:pPr>
      <w:suppressAutoHyphens/>
      <w:autoSpaceDE w:val="0"/>
      <w:spacing w:line="200" w:lineRule="atLeast"/>
    </w:pPr>
    <w:rPr>
      <w:rFonts w:ascii="Myriad Pro Light" w:eastAsia="Myriad Pro Light" w:hAnsi="Myriad Pro Light" w:cs="Myriad Pro Light"/>
      <w:color w:val="000000"/>
      <w:kern w:val="1"/>
      <w:sz w:val="24"/>
      <w:lang w:eastAsia="hi-IN" w:bidi="hi-IN"/>
    </w:rPr>
  </w:style>
  <w:style w:type="paragraph" w:customStyle="1" w:styleId="Pa22">
    <w:name w:val="Pa22"/>
    <w:basedOn w:val="Normal1"/>
    <w:next w:val="Normal1"/>
    <w:rsid w:val="00E76BB3"/>
    <w:pPr>
      <w:spacing w:line="221" w:lineRule="atLeast"/>
    </w:pPr>
    <w:rPr>
      <w:rFonts w:ascii="Times New Roman" w:eastAsia="SimSun" w:hAnsi="Times New Roman" w:cs="Mangal"/>
      <w:color w:val="auto"/>
    </w:rPr>
  </w:style>
  <w:style w:type="paragraph" w:customStyle="1" w:styleId="Default">
    <w:name w:val="Default"/>
    <w:rsid w:val="00E76BB3"/>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ntedodatabela">
    <w:name w:val="Conteúdo da tabela"/>
    <w:basedOn w:val="Normal"/>
    <w:rsid w:val="00E76BB3"/>
    <w:pPr>
      <w:suppressLineNumbers/>
      <w:suppressAutoHyphens/>
    </w:pPr>
    <w:rPr>
      <w:rFonts w:ascii="Times New Roman" w:hAnsi="Times New Roman" w:cs="Times New Roman"/>
      <w:szCs w:val="20"/>
      <w:lang/>
    </w:rPr>
  </w:style>
  <w:style w:type="character" w:styleId="nfase">
    <w:name w:val="Emphasis"/>
    <w:qFormat/>
    <w:rsid w:val="00E76BB3"/>
    <w:rPr>
      <w:i/>
      <w:iCs/>
    </w:rPr>
  </w:style>
  <w:style w:type="paragraph" w:customStyle="1" w:styleId="TextoPargrafo">
    <w:name w:val="Texto Parágrafo"/>
    <w:basedOn w:val="Normal"/>
    <w:rsid w:val="00E76BB3"/>
    <w:pPr>
      <w:keepLines/>
      <w:suppressAutoHyphens/>
      <w:spacing w:before="120" w:after="120" w:line="260" w:lineRule="exact"/>
      <w:ind w:firstLine="284"/>
      <w:jc w:val="both"/>
      <w:outlineLvl w:val="0"/>
    </w:pPr>
    <w:rPr>
      <w:rFonts w:ascii="Book Antiqua" w:hAnsi="Book Antiqua" w:cs="Times New Roman"/>
      <w:snapToGrid w:val="0"/>
      <w:kern w:val="20"/>
      <w:sz w:val="22"/>
      <w:szCs w:val="20"/>
    </w:rPr>
  </w:style>
  <w:style w:type="character" w:customStyle="1" w:styleId="mw-headline">
    <w:name w:val="mw-headline"/>
    <w:rsid w:val="00E76BB3"/>
  </w:style>
  <w:style w:type="character" w:customStyle="1" w:styleId="mw-editsection">
    <w:name w:val="mw-editsection"/>
    <w:rsid w:val="00E76BB3"/>
  </w:style>
  <w:style w:type="character" w:customStyle="1" w:styleId="mw-editsection-bracket">
    <w:name w:val="mw-editsection-bracket"/>
    <w:rsid w:val="00E76BB3"/>
  </w:style>
  <w:style w:type="character" w:customStyle="1" w:styleId="mw-editsection-divider">
    <w:name w:val="mw-editsection-divider"/>
    <w:rsid w:val="00E76BB3"/>
  </w:style>
  <w:style w:type="character" w:styleId="Forte">
    <w:name w:val="Strong"/>
    <w:uiPriority w:val="22"/>
    <w:qFormat/>
    <w:rsid w:val="00E76B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ncp.gov.br/" TargetMode="External"/><Relationship Id="rId13" Type="http://schemas.openxmlformats.org/officeDocument/2006/relationships/hyperlink" Target="http://www.cnj.jus.br/improbidade_adm/consultar_requerido.ph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32"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pncp.gov.br/" TargetMode="External"/><Relationship Id="rId31"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D42C3-8BFF-4528-8DF5-3228A570F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723</TotalTime>
  <Pages>33</Pages>
  <Words>9624</Words>
  <Characters>51971</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user</cp:lastModifiedBy>
  <cp:revision>18</cp:revision>
  <cp:lastPrinted>2022-03-24T16:33:00Z</cp:lastPrinted>
  <dcterms:created xsi:type="dcterms:W3CDTF">2022-02-17T19:48:00Z</dcterms:created>
  <dcterms:modified xsi:type="dcterms:W3CDTF">2022-04-26T20:50:00Z</dcterms:modified>
</cp:coreProperties>
</file>