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32260F" w14:textId="164C23C3" w:rsidR="00153F02" w:rsidRPr="00B94C5B" w:rsidRDefault="00153F02" w:rsidP="00FA7C52">
      <w:pPr>
        <w:pStyle w:val="10"/>
        <w:jc w:val="center"/>
      </w:pPr>
      <w:bookmarkStart w:id="0" w:name="_GoBack"/>
      <w:bookmarkEnd w:id="0"/>
      <w:r w:rsidRPr="00B94C5B">
        <w:t xml:space="preserve">AVISO DE DISPENSA DE VALOR Nº </w:t>
      </w:r>
      <w:r w:rsidR="00584D15" w:rsidRPr="00B94C5B">
        <w:t>004</w:t>
      </w:r>
      <w:r w:rsidR="00764A9B" w:rsidRPr="00B94C5B">
        <w:t>/2026</w:t>
      </w:r>
    </w:p>
    <w:p w14:paraId="42EB0D34" w14:textId="4DD7EA84" w:rsidR="00153F02" w:rsidRPr="00B94C5B" w:rsidRDefault="00153F02" w:rsidP="00FA7C52">
      <w:pPr>
        <w:spacing w:before="120" w:after="120"/>
        <w:ind w:right="121"/>
        <w:jc w:val="center"/>
        <w:rPr>
          <w:b/>
        </w:rPr>
      </w:pPr>
      <w:r w:rsidRPr="00B94C5B">
        <w:rPr>
          <w:b/>
        </w:rPr>
        <w:t>COM</w:t>
      </w:r>
      <w:r w:rsidRPr="00B94C5B">
        <w:rPr>
          <w:b/>
          <w:spacing w:val="-3"/>
        </w:rPr>
        <w:t xml:space="preserve"> </w:t>
      </w:r>
      <w:r w:rsidRPr="00B94C5B">
        <w:rPr>
          <w:b/>
        </w:rPr>
        <w:t>BASE</w:t>
      </w:r>
      <w:r w:rsidRPr="00B94C5B">
        <w:rPr>
          <w:b/>
          <w:spacing w:val="-3"/>
        </w:rPr>
        <w:t xml:space="preserve"> </w:t>
      </w:r>
      <w:r w:rsidRPr="00B94C5B">
        <w:rPr>
          <w:b/>
        </w:rPr>
        <w:t>NO</w:t>
      </w:r>
      <w:r w:rsidRPr="00B94C5B">
        <w:rPr>
          <w:b/>
          <w:spacing w:val="-3"/>
        </w:rPr>
        <w:t xml:space="preserve"> </w:t>
      </w:r>
      <w:r w:rsidRPr="00B94C5B">
        <w:rPr>
          <w:b/>
        </w:rPr>
        <w:t>ART.</w:t>
      </w:r>
      <w:r w:rsidRPr="00B94C5B">
        <w:rPr>
          <w:b/>
          <w:spacing w:val="-3"/>
        </w:rPr>
        <w:t xml:space="preserve"> </w:t>
      </w:r>
      <w:r w:rsidRPr="00B94C5B">
        <w:rPr>
          <w:b/>
        </w:rPr>
        <w:t>75,</w:t>
      </w:r>
      <w:r w:rsidRPr="00B94C5B">
        <w:rPr>
          <w:b/>
          <w:spacing w:val="-3"/>
        </w:rPr>
        <w:t xml:space="preserve"> </w:t>
      </w:r>
      <w:r w:rsidRPr="00B94C5B">
        <w:rPr>
          <w:b/>
        </w:rPr>
        <w:t>INCISO</w:t>
      </w:r>
      <w:r w:rsidRPr="00B94C5B">
        <w:rPr>
          <w:b/>
          <w:spacing w:val="-2"/>
        </w:rPr>
        <w:t xml:space="preserve"> </w:t>
      </w:r>
      <w:r w:rsidRPr="00B94C5B">
        <w:rPr>
          <w:b/>
        </w:rPr>
        <w:t>II</w:t>
      </w:r>
      <w:r w:rsidRPr="00B94C5B">
        <w:rPr>
          <w:b/>
          <w:spacing w:val="-3"/>
        </w:rPr>
        <w:t xml:space="preserve"> </w:t>
      </w:r>
      <w:r w:rsidR="00E92A35" w:rsidRPr="00B94C5B">
        <w:rPr>
          <w:b/>
        </w:rPr>
        <w:t>DA</w:t>
      </w:r>
      <w:r w:rsidR="00E92A35" w:rsidRPr="00B94C5B">
        <w:rPr>
          <w:b/>
          <w:spacing w:val="-3"/>
        </w:rPr>
        <w:t xml:space="preserve"> </w:t>
      </w:r>
      <w:r w:rsidR="00E92A35" w:rsidRPr="00B94C5B">
        <w:rPr>
          <w:b/>
        </w:rPr>
        <w:t>LEI</w:t>
      </w:r>
      <w:r w:rsidR="00E92A35" w:rsidRPr="00B94C5B">
        <w:rPr>
          <w:b/>
          <w:spacing w:val="-3"/>
        </w:rPr>
        <w:t xml:space="preserve"> </w:t>
      </w:r>
      <w:r w:rsidRPr="00B94C5B">
        <w:rPr>
          <w:b/>
        </w:rPr>
        <w:t>14.133/</w:t>
      </w:r>
      <w:r w:rsidR="00FA7C52" w:rsidRPr="00B94C5B">
        <w:rPr>
          <w:b/>
        </w:rPr>
        <w:t>2021.</w:t>
      </w:r>
    </w:p>
    <w:p w14:paraId="4E665231" w14:textId="77777777" w:rsidR="00153F02" w:rsidRPr="00B94C5B" w:rsidRDefault="00153F02" w:rsidP="00FA7C52">
      <w:pPr>
        <w:spacing w:before="120" w:after="120"/>
        <w:ind w:right="121"/>
        <w:jc w:val="center"/>
        <w:rPr>
          <w:b/>
        </w:rPr>
      </w:pPr>
      <w:r w:rsidRPr="00B94C5B">
        <w:rPr>
          <w:b/>
        </w:rPr>
        <w:t>MANIFESTAÇÃO DE INTERESSE</w:t>
      </w:r>
    </w:p>
    <w:p w14:paraId="466BF486" w14:textId="77777777" w:rsidR="00153F02" w:rsidRPr="00B94C5B" w:rsidRDefault="00153F02" w:rsidP="005E4E6F">
      <w:pPr>
        <w:pStyle w:val="Corpodetexto"/>
        <w:spacing w:before="120" w:after="120"/>
        <w:rPr>
          <w:b/>
        </w:rPr>
      </w:pPr>
    </w:p>
    <w:p w14:paraId="36908089" w14:textId="647031B6" w:rsidR="00153F02" w:rsidRPr="00B94C5B" w:rsidRDefault="00153F02" w:rsidP="005E4E6F">
      <w:pPr>
        <w:spacing w:before="120" w:after="120"/>
        <w:ind w:right="3"/>
        <w:jc w:val="both"/>
        <w:rPr>
          <w:b/>
        </w:rPr>
      </w:pPr>
      <w:r w:rsidRPr="00B94C5B">
        <w:rPr>
          <w:b/>
        </w:rPr>
        <w:t xml:space="preserve">O Município de Santo Inácio, </w:t>
      </w:r>
      <w:r w:rsidRPr="00B94C5B">
        <w:t>torna</w:t>
      </w:r>
      <w:r w:rsidRPr="00B94C5B">
        <w:rPr>
          <w:spacing w:val="1"/>
        </w:rPr>
        <w:t xml:space="preserve"> </w:t>
      </w:r>
      <w:r w:rsidRPr="00B94C5B">
        <w:t xml:space="preserve">público que, realizará Chamada Pública para Manifestação de Interesse, com critério de julgamento </w:t>
      </w:r>
      <w:r w:rsidRPr="00B94C5B">
        <w:rPr>
          <w:b/>
        </w:rPr>
        <w:t>MENOR PREÇO</w:t>
      </w:r>
      <w:r w:rsidRPr="00B94C5B">
        <w:rPr>
          <w:b/>
          <w:spacing w:val="1"/>
        </w:rPr>
        <w:t xml:space="preserve"> </w:t>
      </w:r>
      <w:r w:rsidRPr="00B94C5B">
        <w:rPr>
          <w:b/>
        </w:rPr>
        <w:t xml:space="preserve">GLOBAL, </w:t>
      </w:r>
      <w:r w:rsidRPr="00B94C5B">
        <w:t xml:space="preserve">nos termos Artigo </w:t>
      </w:r>
      <w:r w:rsidR="00271E5E" w:rsidRPr="00B94C5B">
        <w:t>n</w:t>
      </w:r>
      <w:r w:rsidRPr="00B94C5B">
        <w:t>º 75, inciso II da Lei 14.133/2021, e as exigências estabelecidas neste aviso, conforme os critérios e procedimentos a seguir</w:t>
      </w:r>
      <w:r w:rsidRPr="00B94C5B">
        <w:rPr>
          <w:spacing w:val="1"/>
        </w:rPr>
        <w:t xml:space="preserve"> </w:t>
      </w:r>
      <w:r w:rsidRPr="00B94C5B">
        <w:t>definidos, objetivando obter a melhor proposta, observadas as datas e horários</w:t>
      </w:r>
      <w:r w:rsidRPr="00B94C5B">
        <w:rPr>
          <w:spacing w:val="1"/>
        </w:rPr>
        <w:t xml:space="preserve"> </w:t>
      </w:r>
      <w:r w:rsidRPr="00B94C5B">
        <w:t>discriminados</w:t>
      </w:r>
      <w:r w:rsidRPr="00B94C5B">
        <w:rPr>
          <w:spacing w:val="-2"/>
        </w:rPr>
        <w:t xml:space="preserve"> </w:t>
      </w:r>
      <w:r w:rsidRPr="00B94C5B">
        <w:t>a</w:t>
      </w:r>
      <w:r w:rsidRPr="00B94C5B">
        <w:rPr>
          <w:spacing w:val="-1"/>
        </w:rPr>
        <w:t xml:space="preserve"> </w:t>
      </w:r>
      <w:r w:rsidRPr="00B94C5B">
        <w:t>seguir:</w:t>
      </w: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7"/>
        <w:gridCol w:w="4022"/>
      </w:tblGrid>
      <w:tr w:rsidR="00A15295" w:rsidRPr="00B94C5B" w14:paraId="2BA587B9" w14:textId="77777777" w:rsidTr="00D34033">
        <w:trPr>
          <w:trHeight w:val="467"/>
          <w:jc w:val="center"/>
        </w:trPr>
        <w:tc>
          <w:tcPr>
            <w:tcW w:w="5187" w:type="dxa"/>
            <w:shd w:val="clear" w:color="auto" w:fill="BEBEBE"/>
            <w:vAlign w:val="center"/>
          </w:tcPr>
          <w:p w14:paraId="71BB828A" w14:textId="77777777" w:rsidR="00153F02" w:rsidRPr="00B94C5B" w:rsidRDefault="00153F02" w:rsidP="005E4E6F">
            <w:pPr>
              <w:pStyle w:val="TableParagraph"/>
              <w:spacing w:before="120" w:after="120"/>
              <w:ind w:left="107" w:right="143"/>
              <w:jc w:val="both"/>
              <w:rPr>
                <w:b/>
                <w:sz w:val="24"/>
                <w:szCs w:val="24"/>
              </w:rPr>
            </w:pPr>
            <w:r w:rsidRPr="00B94C5B">
              <w:rPr>
                <w:b/>
                <w:sz w:val="24"/>
                <w:szCs w:val="24"/>
              </w:rPr>
              <w:t>DATA</w:t>
            </w:r>
            <w:r w:rsidRPr="00B94C5B">
              <w:rPr>
                <w:b/>
                <w:spacing w:val="-4"/>
                <w:sz w:val="24"/>
                <w:szCs w:val="24"/>
              </w:rPr>
              <w:t xml:space="preserve"> </w:t>
            </w:r>
            <w:r w:rsidRPr="00B94C5B">
              <w:rPr>
                <w:b/>
                <w:sz w:val="24"/>
                <w:szCs w:val="24"/>
              </w:rPr>
              <w:t>LIMITE</w:t>
            </w:r>
            <w:r w:rsidRPr="00B94C5B">
              <w:rPr>
                <w:b/>
                <w:spacing w:val="-3"/>
                <w:sz w:val="24"/>
                <w:szCs w:val="24"/>
              </w:rPr>
              <w:t xml:space="preserve"> </w:t>
            </w:r>
            <w:r w:rsidRPr="00B94C5B">
              <w:rPr>
                <w:b/>
                <w:sz w:val="24"/>
                <w:szCs w:val="24"/>
              </w:rPr>
              <w:t>PARA</w:t>
            </w:r>
            <w:r w:rsidRPr="00B94C5B">
              <w:rPr>
                <w:b/>
                <w:spacing w:val="-4"/>
                <w:sz w:val="24"/>
                <w:szCs w:val="24"/>
              </w:rPr>
              <w:t xml:space="preserve"> </w:t>
            </w:r>
            <w:r w:rsidRPr="00B94C5B">
              <w:rPr>
                <w:b/>
                <w:sz w:val="24"/>
                <w:szCs w:val="24"/>
              </w:rPr>
              <w:t>APRESENTAÇÃO</w:t>
            </w:r>
            <w:r w:rsidRPr="00B94C5B">
              <w:rPr>
                <w:b/>
                <w:spacing w:val="-6"/>
                <w:sz w:val="24"/>
                <w:szCs w:val="24"/>
              </w:rPr>
              <w:t xml:space="preserve"> </w:t>
            </w:r>
            <w:r w:rsidRPr="00B94C5B">
              <w:rPr>
                <w:b/>
                <w:sz w:val="24"/>
                <w:szCs w:val="24"/>
              </w:rPr>
              <w:t>DA PROPOSTA</w:t>
            </w:r>
            <w:r w:rsidRPr="00B94C5B">
              <w:rPr>
                <w:b/>
                <w:spacing w:val="-6"/>
                <w:sz w:val="24"/>
                <w:szCs w:val="24"/>
              </w:rPr>
              <w:t xml:space="preserve"> </w:t>
            </w:r>
            <w:r w:rsidRPr="00B94C5B">
              <w:rPr>
                <w:b/>
                <w:sz w:val="24"/>
                <w:szCs w:val="24"/>
              </w:rPr>
              <w:t>E</w:t>
            </w:r>
            <w:r w:rsidRPr="00B94C5B">
              <w:rPr>
                <w:b/>
                <w:spacing w:val="-6"/>
                <w:sz w:val="24"/>
                <w:szCs w:val="24"/>
              </w:rPr>
              <w:t xml:space="preserve"> </w:t>
            </w:r>
            <w:r w:rsidRPr="00B94C5B">
              <w:rPr>
                <w:b/>
                <w:sz w:val="24"/>
                <w:szCs w:val="24"/>
              </w:rPr>
              <w:t>DOCUMENTAÇÃO:</w:t>
            </w:r>
          </w:p>
        </w:tc>
        <w:tc>
          <w:tcPr>
            <w:tcW w:w="4022" w:type="dxa"/>
            <w:vAlign w:val="center"/>
          </w:tcPr>
          <w:p w14:paraId="418BCF89" w14:textId="1C67C919" w:rsidR="00153F02" w:rsidRPr="00B94C5B" w:rsidRDefault="00153F02" w:rsidP="004D4877">
            <w:pPr>
              <w:pStyle w:val="TableParagraph"/>
              <w:spacing w:before="120" w:after="120"/>
              <w:ind w:left="-1"/>
              <w:jc w:val="center"/>
              <w:rPr>
                <w:b/>
                <w:i/>
                <w:sz w:val="24"/>
                <w:szCs w:val="24"/>
              </w:rPr>
            </w:pPr>
            <w:r w:rsidRPr="00B94C5B">
              <w:rPr>
                <w:b/>
                <w:i/>
                <w:sz w:val="24"/>
                <w:szCs w:val="24"/>
                <w:highlight w:val="yellow"/>
              </w:rPr>
              <w:t>DIA</w:t>
            </w:r>
            <w:r w:rsidRPr="00B94C5B">
              <w:rPr>
                <w:b/>
                <w:i/>
                <w:spacing w:val="-2"/>
                <w:sz w:val="24"/>
                <w:szCs w:val="24"/>
                <w:highlight w:val="yellow"/>
              </w:rPr>
              <w:t xml:space="preserve"> </w:t>
            </w:r>
            <w:r w:rsidR="004D4877" w:rsidRPr="004D4877">
              <w:rPr>
                <w:b/>
                <w:i/>
                <w:spacing w:val="-2"/>
                <w:sz w:val="24"/>
                <w:szCs w:val="24"/>
                <w:highlight w:val="yellow"/>
              </w:rPr>
              <w:t>17</w:t>
            </w:r>
            <w:r w:rsidR="001A0856" w:rsidRPr="004D4877">
              <w:rPr>
                <w:b/>
                <w:i/>
                <w:spacing w:val="-2"/>
                <w:sz w:val="24"/>
                <w:szCs w:val="24"/>
                <w:highlight w:val="yellow"/>
              </w:rPr>
              <w:t>/</w:t>
            </w:r>
            <w:r w:rsidR="00584D15" w:rsidRPr="00B94C5B">
              <w:rPr>
                <w:b/>
                <w:i/>
                <w:spacing w:val="-2"/>
                <w:sz w:val="24"/>
                <w:szCs w:val="24"/>
                <w:highlight w:val="yellow"/>
              </w:rPr>
              <w:t>03</w:t>
            </w:r>
            <w:r w:rsidR="001A0856" w:rsidRPr="00B94C5B">
              <w:rPr>
                <w:b/>
                <w:i/>
                <w:spacing w:val="-2"/>
                <w:sz w:val="24"/>
                <w:szCs w:val="24"/>
                <w:highlight w:val="yellow"/>
              </w:rPr>
              <w:t>/</w:t>
            </w:r>
            <w:r w:rsidR="00D34217" w:rsidRPr="00B94C5B">
              <w:rPr>
                <w:b/>
                <w:i/>
                <w:spacing w:val="-2"/>
                <w:sz w:val="24"/>
                <w:szCs w:val="24"/>
                <w:highlight w:val="yellow"/>
              </w:rPr>
              <w:t>2026</w:t>
            </w:r>
            <w:r w:rsidRPr="00B94C5B">
              <w:rPr>
                <w:b/>
                <w:i/>
                <w:sz w:val="24"/>
                <w:szCs w:val="24"/>
                <w:highlight w:val="yellow"/>
              </w:rPr>
              <w:t>, ATÉ</w:t>
            </w:r>
            <w:r w:rsidRPr="00B94C5B">
              <w:rPr>
                <w:b/>
                <w:i/>
                <w:spacing w:val="-3"/>
                <w:sz w:val="24"/>
                <w:szCs w:val="24"/>
                <w:highlight w:val="yellow"/>
              </w:rPr>
              <w:t xml:space="preserve"> </w:t>
            </w:r>
            <w:r w:rsidRPr="00B94C5B">
              <w:rPr>
                <w:b/>
                <w:i/>
                <w:sz w:val="24"/>
                <w:szCs w:val="24"/>
                <w:highlight w:val="yellow"/>
              </w:rPr>
              <w:t>ÀS</w:t>
            </w:r>
            <w:r w:rsidRPr="00B94C5B">
              <w:rPr>
                <w:b/>
                <w:i/>
                <w:spacing w:val="-5"/>
                <w:sz w:val="24"/>
                <w:szCs w:val="24"/>
                <w:highlight w:val="yellow"/>
              </w:rPr>
              <w:t xml:space="preserve"> </w:t>
            </w:r>
            <w:proofErr w:type="gramStart"/>
            <w:r w:rsidRPr="00B94C5B">
              <w:rPr>
                <w:b/>
                <w:i/>
                <w:sz w:val="24"/>
                <w:szCs w:val="24"/>
                <w:highlight w:val="yellow"/>
              </w:rPr>
              <w:t>17:00</w:t>
            </w:r>
            <w:proofErr w:type="gramEnd"/>
            <w:r w:rsidRPr="00B94C5B">
              <w:rPr>
                <w:b/>
                <w:i/>
                <w:spacing w:val="-2"/>
                <w:sz w:val="24"/>
                <w:szCs w:val="24"/>
                <w:highlight w:val="yellow"/>
              </w:rPr>
              <w:t xml:space="preserve"> </w:t>
            </w:r>
            <w:r w:rsidRPr="00B94C5B">
              <w:rPr>
                <w:b/>
                <w:i/>
                <w:sz w:val="24"/>
                <w:szCs w:val="24"/>
                <w:highlight w:val="yellow"/>
              </w:rPr>
              <w:t>HORAS</w:t>
            </w:r>
          </w:p>
        </w:tc>
      </w:tr>
      <w:tr w:rsidR="00A15295" w:rsidRPr="00B94C5B" w14:paraId="21D11FC6" w14:textId="77777777" w:rsidTr="00D34033">
        <w:trPr>
          <w:trHeight w:val="234"/>
          <w:jc w:val="center"/>
        </w:trPr>
        <w:tc>
          <w:tcPr>
            <w:tcW w:w="5187" w:type="dxa"/>
            <w:shd w:val="clear" w:color="auto" w:fill="BEBEBE"/>
            <w:vAlign w:val="center"/>
          </w:tcPr>
          <w:p w14:paraId="08548C97" w14:textId="77777777" w:rsidR="00153F02" w:rsidRPr="00B94C5B" w:rsidRDefault="00153F02" w:rsidP="005E4E6F">
            <w:pPr>
              <w:pStyle w:val="TableParagraph"/>
              <w:spacing w:before="120" w:after="120"/>
              <w:ind w:left="107" w:right="143"/>
              <w:jc w:val="both"/>
              <w:rPr>
                <w:b/>
                <w:sz w:val="24"/>
                <w:szCs w:val="24"/>
              </w:rPr>
            </w:pPr>
            <w:r w:rsidRPr="00B94C5B">
              <w:rPr>
                <w:b/>
                <w:sz w:val="24"/>
                <w:szCs w:val="24"/>
              </w:rPr>
              <w:t>REFERÊNCIA</w:t>
            </w:r>
            <w:r w:rsidRPr="00B94C5B">
              <w:rPr>
                <w:b/>
                <w:spacing w:val="-6"/>
                <w:sz w:val="24"/>
                <w:szCs w:val="24"/>
              </w:rPr>
              <w:t xml:space="preserve"> </w:t>
            </w:r>
            <w:r w:rsidRPr="00B94C5B">
              <w:rPr>
                <w:b/>
                <w:sz w:val="24"/>
                <w:szCs w:val="24"/>
              </w:rPr>
              <w:t>DE</w:t>
            </w:r>
            <w:r w:rsidRPr="00B94C5B">
              <w:rPr>
                <w:b/>
                <w:spacing w:val="-5"/>
                <w:sz w:val="24"/>
                <w:szCs w:val="24"/>
              </w:rPr>
              <w:t xml:space="preserve"> </w:t>
            </w:r>
            <w:r w:rsidRPr="00B94C5B">
              <w:rPr>
                <w:b/>
                <w:sz w:val="24"/>
                <w:szCs w:val="24"/>
              </w:rPr>
              <w:t>HORÁRIO:</w:t>
            </w:r>
          </w:p>
        </w:tc>
        <w:tc>
          <w:tcPr>
            <w:tcW w:w="4022" w:type="dxa"/>
            <w:vAlign w:val="center"/>
          </w:tcPr>
          <w:p w14:paraId="2EA2422A" w14:textId="77777777" w:rsidR="00153F02" w:rsidRPr="00B94C5B" w:rsidRDefault="00153F02" w:rsidP="005E4E6F">
            <w:pPr>
              <w:pStyle w:val="TableParagraph"/>
              <w:spacing w:before="120" w:after="120"/>
              <w:ind w:left="-1"/>
              <w:jc w:val="center"/>
              <w:rPr>
                <w:sz w:val="24"/>
                <w:szCs w:val="24"/>
              </w:rPr>
            </w:pPr>
            <w:r w:rsidRPr="00B94C5B">
              <w:rPr>
                <w:sz w:val="24"/>
                <w:szCs w:val="24"/>
              </w:rPr>
              <w:t>HORÁRIO</w:t>
            </w:r>
            <w:r w:rsidRPr="00B94C5B">
              <w:rPr>
                <w:spacing w:val="-7"/>
                <w:sz w:val="24"/>
                <w:szCs w:val="24"/>
              </w:rPr>
              <w:t xml:space="preserve"> </w:t>
            </w:r>
            <w:r w:rsidRPr="00B94C5B">
              <w:rPr>
                <w:sz w:val="24"/>
                <w:szCs w:val="24"/>
              </w:rPr>
              <w:t>DE</w:t>
            </w:r>
            <w:r w:rsidRPr="00B94C5B">
              <w:rPr>
                <w:spacing w:val="-4"/>
                <w:sz w:val="24"/>
                <w:szCs w:val="24"/>
              </w:rPr>
              <w:t xml:space="preserve"> </w:t>
            </w:r>
            <w:r w:rsidRPr="00B94C5B">
              <w:rPr>
                <w:sz w:val="24"/>
                <w:szCs w:val="24"/>
              </w:rPr>
              <w:t>BRASÍLIA-DF</w:t>
            </w:r>
          </w:p>
        </w:tc>
      </w:tr>
      <w:tr w:rsidR="00A15295" w:rsidRPr="00B94C5B" w14:paraId="4AD83110" w14:textId="77777777" w:rsidTr="00D34033">
        <w:trPr>
          <w:trHeight w:val="467"/>
          <w:jc w:val="center"/>
        </w:trPr>
        <w:tc>
          <w:tcPr>
            <w:tcW w:w="5187" w:type="dxa"/>
            <w:shd w:val="clear" w:color="auto" w:fill="BEBEBE"/>
            <w:vAlign w:val="center"/>
          </w:tcPr>
          <w:p w14:paraId="6EBCB296" w14:textId="77777777" w:rsidR="00153F02" w:rsidRPr="00B94C5B" w:rsidRDefault="00153F02" w:rsidP="005E4E6F">
            <w:pPr>
              <w:pStyle w:val="TableParagraph"/>
              <w:spacing w:before="120" w:after="120"/>
              <w:ind w:left="107" w:right="143"/>
              <w:jc w:val="both"/>
              <w:rPr>
                <w:b/>
                <w:sz w:val="24"/>
                <w:szCs w:val="24"/>
              </w:rPr>
            </w:pPr>
            <w:r w:rsidRPr="00B94C5B">
              <w:rPr>
                <w:b/>
                <w:sz w:val="24"/>
                <w:szCs w:val="24"/>
              </w:rPr>
              <w:t>ENDEREÇO</w:t>
            </w:r>
            <w:r w:rsidRPr="00B94C5B">
              <w:rPr>
                <w:b/>
                <w:spacing w:val="-6"/>
                <w:sz w:val="24"/>
                <w:szCs w:val="24"/>
              </w:rPr>
              <w:t xml:space="preserve"> </w:t>
            </w:r>
            <w:r w:rsidRPr="00B94C5B">
              <w:rPr>
                <w:b/>
                <w:sz w:val="24"/>
                <w:szCs w:val="24"/>
              </w:rPr>
              <w:t>ELETRÔNICO</w:t>
            </w:r>
            <w:r w:rsidRPr="00B94C5B">
              <w:rPr>
                <w:b/>
                <w:spacing w:val="-5"/>
                <w:sz w:val="24"/>
                <w:szCs w:val="24"/>
              </w:rPr>
              <w:t xml:space="preserve"> </w:t>
            </w:r>
            <w:r w:rsidRPr="00B94C5B">
              <w:rPr>
                <w:b/>
                <w:sz w:val="24"/>
                <w:szCs w:val="24"/>
              </w:rPr>
              <w:t>PARA</w:t>
            </w:r>
            <w:r w:rsidRPr="00B94C5B">
              <w:rPr>
                <w:b/>
                <w:spacing w:val="-3"/>
                <w:sz w:val="24"/>
                <w:szCs w:val="24"/>
              </w:rPr>
              <w:t xml:space="preserve"> </w:t>
            </w:r>
            <w:r w:rsidRPr="00B94C5B">
              <w:rPr>
                <w:b/>
                <w:sz w:val="24"/>
                <w:szCs w:val="24"/>
              </w:rPr>
              <w:t>ENVIO</w:t>
            </w:r>
            <w:r w:rsidRPr="00B94C5B">
              <w:rPr>
                <w:b/>
                <w:spacing w:val="-6"/>
                <w:sz w:val="24"/>
                <w:szCs w:val="24"/>
              </w:rPr>
              <w:t xml:space="preserve"> </w:t>
            </w:r>
            <w:r w:rsidRPr="00B94C5B">
              <w:rPr>
                <w:b/>
                <w:sz w:val="24"/>
                <w:szCs w:val="24"/>
              </w:rPr>
              <w:t>DA PROPOSTA</w:t>
            </w:r>
            <w:r w:rsidRPr="00B94C5B">
              <w:rPr>
                <w:b/>
                <w:spacing w:val="-6"/>
                <w:sz w:val="24"/>
                <w:szCs w:val="24"/>
              </w:rPr>
              <w:t xml:space="preserve"> </w:t>
            </w:r>
            <w:r w:rsidRPr="00B94C5B">
              <w:rPr>
                <w:b/>
                <w:sz w:val="24"/>
                <w:szCs w:val="24"/>
              </w:rPr>
              <w:t>E</w:t>
            </w:r>
            <w:r w:rsidRPr="00B94C5B">
              <w:rPr>
                <w:b/>
                <w:spacing w:val="-6"/>
                <w:sz w:val="24"/>
                <w:szCs w:val="24"/>
              </w:rPr>
              <w:t xml:space="preserve"> </w:t>
            </w:r>
            <w:r w:rsidRPr="00B94C5B">
              <w:rPr>
                <w:b/>
                <w:sz w:val="24"/>
                <w:szCs w:val="24"/>
              </w:rPr>
              <w:t>DOCUMENTAÇÃO:</w:t>
            </w:r>
          </w:p>
        </w:tc>
        <w:tc>
          <w:tcPr>
            <w:tcW w:w="4022" w:type="dxa"/>
            <w:vAlign w:val="center"/>
          </w:tcPr>
          <w:p w14:paraId="581C2584" w14:textId="77777777" w:rsidR="00153F02" w:rsidRPr="00B94C5B" w:rsidRDefault="00A83A64" w:rsidP="005E4E6F">
            <w:pPr>
              <w:pStyle w:val="TableParagraph"/>
              <w:spacing w:before="120" w:after="120"/>
              <w:ind w:left="-1"/>
              <w:jc w:val="center"/>
              <w:rPr>
                <w:b/>
                <w:sz w:val="24"/>
                <w:szCs w:val="24"/>
              </w:rPr>
            </w:pPr>
            <w:hyperlink r:id="rId9" w:history="1">
              <w:r w:rsidR="00153F02" w:rsidRPr="00B94C5B">
                <w:rPr>
                  <w:rStyle w:val="Hyperlink"/>
                  <w:color w:val="auto"/>
                  <w:sz w:val="24"/>
                  <w:szCs w:val="24"/>
                </w:rPr>
                <w:t>licitacao@santoinacio.pr.gov.br</w:t>
              </w:r>
            </w:hyperlink>
          </w:p>
        </w:tc>
      </w:tr>
      <w:tr w:rsidR="00A15295" w:rsidRPr="00B94C5B" w14:paraId="50D3C37B" w14:textId="77777777" w:rsidTr="00D34033">
        <w:trPr>
          <w:trHeight w:val="421"/>
          <w:jc w:val="center"/>
        </w:trPr>
        <w:tc>
          <w:tcPr>
            <w:tcW w:w="5187" w:type="dxa"/>
            <w:shd w:val="clear" w:color="auto" w:fill="BEBEBE"/>
            <w:vAlign w:val="center"/>
          </w:tcPr>
          <w:p w14:paraId="62DF132B" w14:textId="77777777" w:rsidR="00153F02" w:rsidRPr="00B94C5B" w:rsidRDefault="00153F02" w:rsidP="005E4E6F">
            <w:pPr>
              <w:pStyle w:val="TableParagraph"/>
              <w:spacing w:before="120" w:after="120"/>
              <w:ind w:left="107" w:right="143"/>
              <w:jc w:val="both"/>
              <w:rPr>
                <w:b/>
                <w:sz w:val="24"/>
                <w:szCs w:val="24"/>
                <w:highlight w:val="yellow"/>
              </w:rPr>
            </w:pPr>
            <w:r w:rsidRPr="00B94C5B">
              <w:rPr>
                <w:b/>
                <w:sz w:val="24"/>
                <w:szCs w:val="24"/>
              </w:rPr>
              <w:t>ENDEREÇO DO</w:t>
            </w:r>
            <w:r w:rsidRPr="00B94C5B">
              <w:rPr>
                <w:b/>
                <w:spacing w:val="-5"/>
                <w:sz w:val="24"/>
                <w:szCs w:val="24"/>
              </w:rPr>
              <w:t xml:space="preserve"> </w:t>
            </w:r>
            <w:r w:rsidRPr="00B94C5B">
              <w:rPr>
                <w:b/>
                <w:sz w:val="24"/>
                <w:szCs w:val="24"/>
              </w:rPr>
              <w:t>EDITAL:</w:t>
            </w:r>
          </w:p>
        </w:tc>
        <w:tc>
          <w:tcPr>
            <w:tcW w:w="4022" w:type="dxa"/>
            <w:vAlign w:val="center"/>
          </w:tcPr>
          <w:p w14:paraId="22EF4917" w14:textId="77777777" w:rsidR="00153F02" w:rsidRPr="00B94C5B" w:rsidRDefault="00A83A64" w:rsidP="005E4E6F">
            <w:pPr>
              <w:pStyle w:val="TableParagraph"/>
              <w:spacing w:before="120" w:after="120"/>
              <w:ind w:left="-1"/>
              <w:jc w:val="center"/>
              <w:rPr>
                <w:sz w:val="24"/>
                <w:szCs w:val="24"/>
                <w:highlight w:val="yellow"/>
              </w:rPr>
            </w:pPr>
            <w:hyperlink r:id="rId10" w:history="1">
              <w:r w:rsidR="00153F02" w:rsidRPr="00B94C5B">
                <w:rPr>
                  <w:rStyle w:val="Hyperlink"/>
                  <w:i/>
                  <w:color w:val="auto"/>
                  <w:sz w:val="24"/>
                  <w:szCs w:val="24"/>
                </w:rPr>
                <w:t>www.santoinacio.pr.gov.br</w:t>
              </w:r>
            </w:hyperlink>
            <w:r w:rsidR="00153F02" w:rsidRPr="00B94C5B">
              <w:rPr>
                <w:i/>
                <w:sz w:val="24"/>
                <w:szCs w:val="24"/>
              </w:rPr>
              <w:t xml:space="preserve"> em “Portal da Transparência</w:t>
            </w:r>
          </w:p>
        </w:tc>
      </w:tr>
    </w:tbl>
    <w:p w14:paraId="678E0523" w14:textId="77777777" w:rsidR="00153F02" w:rsidRPr="00B94C5B" w:rsidRDefault="00153F02" w:rsidP="005E4E6F">
      <w:pPr>
        <w:pStyle w:val="ParagraphStyle"/>
        <w:pBdr>
          <w:top w:val="single" w:sz="6" w:space="0" w:color="000000"/>
          <w:bottom w:val="single" w:sz="6" w:space="0" w:color="000000"/>
        </w:pBdr>
        <w:spacing w:before="120" w:after="120"/>
        <w:jc w:val="both"/>
        <w:rPr>
          <w:rFonts w:ascii="Times New Roman" w:hAnsi="Times New Roman" w:cs="Times New Roman"/>
          <w:b/>
          <w:bCs/>
        </w:rPr>
      </w:pPr>
      <w:r w:rsidRPr="00B94C5B">
        <w:rPr>
          <w:rFonts w:ascii="Times New Roman" w:hAnsi="Times New Roman" w:cs="Times New Roman"/>
          <w:b/>
          <w:bCs/>
        </w:rPr>
        <w:t>1. OBJETO</w:t>
      </w:r>
    </w:p>
    <w:p w14:paraId="4E680C78" w14:textId="29C23293" w:rsidR="00153F02" w:rsidRPr="00B94C5B" w:rsidRDefault="00153F02" w:rsidP="005E4E6F">
      <w:pPr>
        <w:pStyle w:val="Corpodetexto"/>
        <w:spacing w:before="120" w:after="120"/>
        <w:rPr>
          <w:bCs/>
        </w:rPr>
      </w:pPr>
      <w:r w:rsidRPr="00B94C5B">
        <w:rPr>
          <w:b/>
        </w:rPr>
        <w:t>1.1.</w:t>
      </w:r>
      <w:r w:rsidRPr="00B94C5B">
        <w:rPr>
          <w:bCs/>
        </w:rPr>
        <w:t xml:space="preserve"> Constitui objeto desta Chamada Pública a </w:t>
      </w:r>
      <w:r w:rsidR="007941A6">
        <w:t xml:space="preserve">Aquisição de </w:t>
      </w:r>
      <w:r w:rsidR="00584D15" w:rsidRPr="00B94C5B">
        <w:t xml:space="preserve">equipamentos e materiais para controle da qualidade da água para fortalecimento da </w:t>
      </w:r>
      <w:r w:rsidR="00CC70BD">
        <w:t>V</w:t>
      </w:r>
      <w:r w:rsidR="00584D15" w:rsidRPr="00B94C5B">
        <w:t xml:space="preserve">igilância em Saúde, que tem por objetivo o avanço das ações, promoção e proteção da saúde, afim de aprimorar os resultados das </w:t>
      </w:r>
      <w:r w:rsidR="007941A6" w:rsidRPr="00B94C5B">
        <w:t>ações</w:t>
      </w:r>
      <w:r w:rsidR="00584D15" w:rsidRPr="00B94C5B">
        <w:t xml:space="preserve"> executadas para melhoria da qualidade de vida da população de Santo Inácio</w:t>
      </w:r>
      <w:r w:rsidR="00643B78" w:rsidRPr="00B94C5B">
        <w:t>-PR</w:t>
      </w:r>
      <w:r w:rsidRPr="00B94C5B">
        <w:rPr>
          <w:bCs/>
        </w:rPr>
        <w:t>, conforme condições, quantidades e exigências estabelecidas neste instrumento. </w:t>
      </w:r>
    </w:p>
    <w:p w14:paraId="5FF7846A" w14:textId="44A7A56B" w:rsidR="00153F02" w:rsidRPr="00B94C5B" w:rsidRDefault="00153F02" w:rsidP="002528E8">
      <w:pPr>
        <w:pStyle w:val="PargrafodaLista"/>
        <w:widowControl w:val="0"/>
        <w:numPr>
          <w:ilvl w:val="1"/>
          <w:numId w:val="5"/>
        </w:numPr>
        <w:tabs>
          <w:tab w:val="left" w:pos="641"/>
        </w:tabs>
        <w:autoSpaceDE w:val="0"/>
        <w:autoSpaceDN w:val="0"/>
        <w:spacing w:before="120" w:after="120"/>
        <w:ind w:hanging="463"/>
        <w:contextualSpacing w:val="0"/>
        <w:jc w:val="both"/>
      </w:pPr>
      <w:r w:rsidRPr="00B94C5B">
        <w:t>Compõem</w:t>
      </w:r>
      <w:r w:rsidRPr="00B94C5B">
        <w:rPr>
          <w:spacing w:val="-4"/>
        </w:rPr>
        <w:t xml:space="preserve"> </w:t>
      </w:r>
      <w:r w:rsidRPr="00B94C5B">
        <w:t>este</w:t>
      </w:r>
      <w:r w:rsidRPr="00B94C5B">
        <w:rPr>
          <w:spacing w:val="-3"/>
        </w:rPr>
        <w:t xml:space="preserve"> </w:t>
      </w:r>
      <w:r w:rsidRPr="00B94C5B">
        <w:t>aviso,</w:t>
      </w:r>
      <w:r w:rsidRPr="00B94C5B">
        <w:rPr>
          <w:spacing w:val="-4"/>
        </w:rPr>
        <w:t xml:space="preserve"> </w:t>
      </w:r>
      <w:r w:rsidRPr="00B94C5B">
        <w:t>além</w:t>
      </w:r>
      <w:r w:rsidRPr="00B94C5B">
        <w:rPr>
          <w:spacing w:val="-3"/>
        </w:rPr>
        <w:t xml:space="preserve"> </w:t>
      </w:r>
      <w:r w:rsidRPr="00B94C5B">
        <w:t>das</w:t>
      </w:r>
      <w:r w:rsidRPr="00B94C5B">
        <w:rPr>
          <w:spacing w:val="-5"/>
        </w:rPr>
        <w:t xml:space="preserve"> </w:t>
      </w:r>
      <w:r w:rsidRPr="00B94C5B">
        <w:t>condições</w:t>
      </w:r>
      <w:r w:rsidRPr="00B94C5B">
        <w:rPr>
          <w:spacing w:val="-6"/>
        </w:rPr>
        <w:t xml:space="preserve"> </w:t>
      </w:r>
      <w:r w:rsidRPr="00B94C5B">
        <w:t>específicas,</w:t>
      </w:r>
      <w:r w:rsidRPr="00B94C5B">
        <w:rPr>
          <w:spacing w:val="-3"/>
        </w:rPr>
        <w:t xml:space="preserve"> </w:t>
      </w:r>
      <w:r w:rsidRPr="00B94C5B">
        <w:t>os</w:t>
      </w:r>
      <w:r w:rsidRPr="00B94C5B">
        <w:rPr>
          <w:spacing w:val="-4"/>
        </w:rPr>
        <w:t xml:space="preserve"> </w:t>
      </w:r>
      <w:r w:rsidRPr="00B94C5B">
        <w:t>seguintes</w:t>
      </w:r>
      <w:r w:rsidRPr="00B94C5B">
        <w:rPr>
          <w:spacing w:val="-3"/>
        </w:rPr>
        <w:t xml:space="preserve"> </w:t>
      </w:r>
      <w:r w:rsidRPr="00B94C5B">
        <w:t>documentos:</w:t>
      </w:r>
    </w:p>
    <w:p w14:paraId="359FB9DD" w14:textId="43742190" w:rsidR="00153F02" w:rsidRPr="00B94C5B" w:rsidRDefault="00153F02" w:rsidP="002528E8">
      <w:pPr>
        <w:pStyle w:val="PargrafodaLista"/>
        <w:widowControl w:val="0"/>
        <w:numPr>
          <w:ilvl w:val="2"/>
          <w:numId w:val="5"/>
        </w:numPr>
        <w:tabs>
          <w:tab w:val="left" w:pos="851"/>
        </w:tabs>
        <w:autoSpaceDE w:val="0"/>
        <w:autoSpaceDN w:val="0"/>
        <w:spacing w:before="120" w:after="120"/>
        <w:ind w:left="851" w:firstLine="0"/>
        <w:contextualSpacing w:val="0"/>
        <w:jc w:val="both"/>
      </w:pPr>
      <w:r w:rsidRPr="00B94C5B">
        <w:t>–</w:t>
      </w:r>
      <w:r w:rsidRPr="00B94C5B">
        <w:rPr>
          <w:spacing w:val="-4"/>
        </w:rPr>
        <w:t xml:space="preserve"> </w:t>
      </w:r>
      <w:r w:rsidRPr="00B94C5B">
        <w:rPr>
          <w:b/>
        </w:rPr>
        <w:t>ANEXO</w:t>
      </w:r>
      <w:r w:rsidRPr="00B94C5B">
        <w:rPr>
          <w:b/>
          <w:spacing w:val="-3"/>
        </w:rPr>
        <w:t xml:space="preserve"> </w:t>
      </w:r>
      <w:r w:rsidRPr="00B94C5B">
        <w:rPr>
          <w:b/>
        </w:rPr>
        <w:t>I</w:t>
      </w:r>
      <w:r w:rsidRPr="00B94C5B">
        <w:rPr>
          <w:b/>
          <w:spacing w:val="-2"/>
        </w:rPr>
        <w:t xml:space="preserve"> </w:t>
      </w:r>
      <w:r w:rsidRPr="00B94C5B">
        <w:t>–</w:t>
      </w:r>
      <w:r w:rsidRPr="00B94C5B">
        <w:rPr>
          <w:spacing w:val="-2"/>
        </w:rPr>
        <w:t xml:space="preserve"> </w:t>
      </w:r>
      <w:r w:rsidRPr="00B94C5B">
        <w:t>TERMO</w:t>
      </w:r>
      <w:r w:rsidRPr="00B94C5B">
        <w:rPr>
          <w:spacing w:val="-4"/>
        </w:rPr>
        <w:t xml:space="preserve"> </w:t>
      </w:r>
      <w:r w:rsidRPr="00B94C5B">
        <w:t>DE</w:t>
      </w:r>
      <w:r w:rsidRPr="00B94C5B">
        <w:rPr>
          <w:spacing w:val="-3"/>
        </w:rPr>
        <w:t xml:space="preserve"> </w:t>
      </w:r>
      <w:r w:rsidRPr="00B94C5B">
        <w:t>REFERÊNCIA</w:t>
      </w:r>
    </w:p>
    <w:p w14:paraId="59BD3FDE" w14:textId="7D9EFD16" w:rsidR="00153F02" w:rsidRPr="00B94C5B" w:rsidRDefault="00153F02" w:rsidP="002528E8">
      <w:pPr>
        <w:pStyle w:val="PargrafodaLista"/>
        <w:widowControl w:val="0"/>
        <w:numPr>
          <w:ilvl w:val="2"/>
          <w:numId w:val="5"/>
        </w:numPr>
        <w:tabs>
          <w:tab w:val="left" w:pos="851"/>
        </w:tabs>
        <w:autoSpaceDE w:val="0"/>
        <w:autoSpaceDN w:val="0"/>
        <w:spacing w:before="120" w:after="120"/>
        <w:ind w:left="851" w:firstLine="0"/>
        <w:contextualSpacing w:val="0"/>
        <w:jc w:val="both"/>
      </w:pPr>
      <w:r w:rsidRPr="00B94C5B">
        <w:t xml:space="preserve">– </w:t>
      </w:r>
      <w:r w:rsidRPr="00B94C5B">
        <w:rPr>
          <w:b/>
        </w:rPr>
        <w:t>ANEXO</w:t>
      </w:r>
      <w:r w:rsidRPr="00B94C5B">
        <w:rPr>
          <w:b/>
          <w:spacing w:val="-3"/>
        </w:rPr>
        <w:t xml:space="preserve"> </w:t>
      </w:r>
      <w:r w:rsidRPr="00B94C5B">
        <w:rPr>
          <w:b/>
        </w:rPr>
        <w:t>II</w:t>
      </w:r>
      <w:r w:rsidRPr="00B94C5B">
        <w:rPr>
          <w:b/>
          <w:spacing w:val="-2"/>
        </w:rPr>
        <w:t xml:space="preserve"> </w:t>
      </w:r>
      <w:r w:rsidRPr="00B94C5B">
        <w:t>–</w:t>
      </w:r>
      <w:r w:rsidRPr="00B94C5B">
        <w:rPr>
          <w:spacing w:val="-2"/>
        </w:rPr>
        <w:t xml:space="preserve"> </w:t>
      </w:r>
      <w:r w:rsidRPr="00B94C5B">
        <w:t>MODELO</w:t>
      </w:r>
      <w:r w:rsidRPr="00B94C5B">
        <w:rPr>
          <w:spacing w:val="-4"/>
        </w:rPr>
        <w:t xml:space="preserve"> </w:t>
      </w:r>
      <w:r w:rsidRPr="00B94C5B">
        <w:t>DE</w:t>
      </w:r>
      <w:r w:rsidRPr="00B94C5B">
        <w:rPr>
          <w:spacing w:val="-3"/>
        </w:rPr>
        <w:t xml:space="preserve"> </w:t>
      </w:r>
      <w:r w:rsidRPr="00B94C5B">
        <w:t>PROPOSTA</w:t>
      </w:r>
    </w:p>
    <w:p w14:paraId="48703D9B" w14:textId="77777777" w:rsidR="00BE3F5F" w:rsidRPr="00B94C5B" w:rsidRDefault="00BE3F5F" w:rsidP="002528E8">
      <w:pPr>
        <w:pStyle w:val="PargrafodaLista"/>
        <w:widowControl w:val="0"/>
        <w:numPr>
          <w:ilvl w:val="2"/>
          <w:numId w:val="5"/>
        </w:numPr>
        <w:tabs>
          <w:tab w:val="left" w:pos="851"/>
        </w:tabs>
        <w:autoSpaceDE w:val="0"/>
        <w:autoSpaceDN w:val="0"/>
        <w:spacing w:before="120" w:after="120"/>
        <w:ind w:left="851" w:firstLine="0"/>
        <w:contextualSpacing w:val="0"/>
        <w:jc w:val="both"/>
      </w:pPr>
      <w:r w:rsidRPr="00B94C5B">
        <w:t xml:space="preserve">- </w:t>
      </w:r>
      <w:r w:rsidRPr="00B94C5B">
        <w:rPr>
          <w:b/>
        </w:rPr>
        <w:t>ANEXO III</w:t>
      </w:r>
      <w:r w:rsidRPr="00B94C5B">
        <w:t>- MODELO DE DECLARAÇÃO</w:t>
      </w:r>
    </w:p>
    <w:p w14:paraId="0C378183" w14:textId="77777777" w:rsidR="00BE3F5F" w:rsidRPr="00B94C5B" w:rsidRDefault="00BE3F5F" w:rsidP="00BE3F5F">
      <w:pPr>
        <w:widowControl w:val="0"/>
        <w:tabs>
          <w:tab w:val="left" w:pos="851"/>
        </w:tabs>
        <w:autoSpaceDE w:val="0"/>
        <w:autoSpaceDN w:val="0"/>
        <w:spacing w:before="120" w:after="120"/>
        <w:ind w:left="851"/>
        <w:jc w:val="both"/>
      </w:pPr>
    </w:p>
    <w:p w14:paraId="4C47FF17" w14:textId="77777777" w:rsidR="00153F02" w:rsidRPr="00B94C5B" w:rsidRDefault="00153F02" w:rsidP="002528E8">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B94C5B">
        <w:rPr>
          <w:rFonts w:ascii="Times New Roman" w:hAnsi="Times New Roman" w:cs="Times New Roman"/>
          <w:b/>
          <w:bCs/>
        </w:rPr>
        <w:t>DOS RECURSOS ORÇAMENTÁRIOS</w:t>
      </w:r>
    </w:p>
    <w:p w14:paraId="0111EE39" w14:textId="5E01F692" w:rsidR="00153F02" w:rsidRPr="00B94C5B" w:rsidRDefault="00153F02" w:rsidP="005E4E6F">
      <w:pPr>
        <w:spacing w:before="120" w:after="120"/>
        <w:ind w:right="3"/>
        <w:jc w:val="both"/>
        <w:rPr>
          <w:b/>
        </w:rPr>
      </w:pPr>
      <w:r w:rsidRPr="00B94C5B">
        <w:rPr>
          <w:b/>
          <w:bCs/>
        </w:rPr>
        <w:t>2.1.</w:t>
      </w:r>
      <w:r w:rsidRPr="00B94C5B">
        <w:t xml:space="preserve"> As despesas decorrentes desta contratação estão programadas em dotação</w:t>
      </w:r>
      <w:r w:rsidRPr="00B94C5B">
        <w:rPr>
          <w:spacing w:val="1"/>
        </w:rPr>
        <w:t xml:space="preserve"> </w:t>
      </w:r>
      <w:r w:rsidRPr="00B94C5B">
        <w:t>orçamentária própria, prevista no orçamento d</w:t>
      </w:r>
      <w:r w:rsidR="00271E5E" w:rsidRPr="00B94C5B">
        <w:t>a</w:t>
      </w:r>
      <w:r w:rsidR="004962CA" w:rsidRPr="00B94C5B">
        <w:t xml:space="preserve"> </w:t>
      </w:r>
      <w:r w:rsidR="00271E5E" w:rsidRPr="00B94C5B">
        <w:t xml:space="preserve">Prefeitura </w:t>
      </w:r>
      <w:r w:rsidRPr="00B94C5B">
        <w:t>Municipal de</w:t>
      </w:r>
      <w:r w:rsidR="004962CA" w:rsidRPr="00B94C5B">
        <w:t xml:space="preserve"> </w:t>
      </w:r>
      <w:r w:rsidRPr="00B94C5B">
        <w:t>Santo Inácio – PR,</w:t>
      </w:r>
      <w:r w:rsidRPr="00B94C5B">
        <w:rPr>
          <w:spacing w:val="-3"/>
        </w:rPr>
        <w:t xml:space="preserve"> </w:t>
      </w:r>
      <w:r w:rsidRPr="00B94C5B">
        <w:t>para o</w:t>
      </w:r>
      <w:r w:rsidRPr="00B94C5B">
        <w:rPr>
          <w:spacing w:val="-2"/>
        </w:rPr>
        <w:t xml:space="preserve"> </w:t>
      </w:r>
      <w:r w:rsidRPr="00B94C5B">
        <w:t>exercício</w:t>
      </w:r>
      <w:r w:rsidRPr="00B94C5B">
        <w:rPr>
          <w:spacing w:val="-2"/>
        </w:rPr>
        <w:t xml:space="preserve"> </w:t>
      </w:r>
      <w:r w:rsidRPr="00B94C5B">
        <w:rPr>
          <w:b/>
        </w:rPr>
        <w:t>de</w:t>
      </w:r>
      <w:r w:rsidRPr="00B94C5B">
        <w:rPr>
          <w:b/>
          <w:spacing w:val="-2"/>
        </w:rPr>
        <w:t xml:space="preserve"> </w:t>
      </w:r>
      <w:r w:rsidRPr="00B94C5B">
        <w:rPr>
          <w:b/>
        </w:rPr>
        <w:t>202</w:t>
      </w:r>
      <w:r w:rsidR="00C5617B" w:rsidRPr="00B94C5B">
        <w:rPr>
          <w:b/>
        </w:rPr>
        <w:t>6</w:t>
      </w:r>
      <w:r w:rsidR="00164489" w:rsidRPr="00B94C5B">
        <w:rPr>
          <w:b/>
        </w:rPr>
        <w:t xml:space="preserve"> e correrão à conta do recurso da seguinte dotação orçamentária:</w:t>
      </w:r>
    </w:p>
    <w:p w14:paraId="35A9FD72" w14:textId="3F922C26" w:rsidR="00E6661C" w:rsidRPr="00A313BF" w:rsidRDefault="00642F98" w:rsidP="00A313BF">
      <w:pPr>
        <w:jc w:val="both"/>
        <w:rPr>
          <w:b/>
        </w:rPr>
      </w:pPr>
      <w:r w:rsidRPr="00A313BF">
        <w:rPr>
          <w:b/>
        </w:rPr>
        <w:t>09</w:t>
      </w:r>
      <w:r w:rsidR="00815AEE" w:rsidRPr="00A313BF">
        <w:rPr>
          <w:b/>
        </w:rPr>
        <w:t xml:space="preserve"> DEPARTAMENTO DE </w:t>
      </w:r>
      <w:r w:rsidRPr="00A313BF">
        <w:rPr>
          <w:b/>
        </w:rPr>
        <w:t>SAÚDE</w:t>
      </w:r>
      <w:r w:rsidR="00815AEE" w:rsidRPr="00A313BF">
        <w:rPr>
          <w:b/>
        </w:rPr>
        <w:t xml:space="preserve"> </w:t>
      </w:r>
    </w:p>
    <w:p w14:paraId="0C8F520C" w14:textId="68C7422A" w:rsidR="00815AEE" w:rsidRPr="00A313BF" w:rsidRDefault="00642F98" w:rsidP="00A313BF">
      <w:pPr>
        <w:jc w:val="both"/>
        <w:rPr>
          <w:b/>
        </w:rPr>
      </w:pPr>
      <w:r w:rsidRPr="00A313BF">
        <w:rPr>
          <w:b/>
        </w:rPr>
        <w:t>001</w:t>
      </w:r>
      <w:r w:rsidR="00815AEE" w:rsidRPr="00A313BF">
        <w:rPr>
          <w:b/>
        </w:rPr>
        <w:t xml:space="preserve"> </w:t>
      </w:r>
      <w:r w:rsidRPr="00A313BF">
        <w:rPr>
          <w:b/>
        </w:rPr>
        <w:t>FUNDO MUNICIPAL DE SAÚDE</w:t>
      </w:r>
    </w:p>
    <w:p w14:paraId="66F2D63E" w14:textId="23AA3D6E" w:rsidR="00B000EF" w:rsidRPr="00A313BF" w:rsidRDefault="00A313BF" w:rsidP="00A313BF">
      <w:pPr>
        <w:jc w:val="both"/>
        <w:rPr>
          <w:b/>
        </w:rPr>
      </w:pPr>
      <w:r w:rsidRPr="00A313BF">
        <w:rPr>
          <w:b/>
        </w:rPr>
        <w:t>10.304.0016.2083</w:t>
      </w:r>
      <w:r w:rsidR="00815AEE" w:rsidRPr="00A313BF">
        <w:rPr>
          <w:b/>
        </w:rPr>
        <w:t xml:space="preserve"> </w:t>
      </w:r>
      <w:r w:rsidR="00B000EF" w:rsidRPr="00A313BF">
        <w:rPr>
          <w:b/>
        </w:rPr>
        <w:t xml:space="preserve">Manutenção </w:t>
      </w:r>
      <w:r w:rsidRPr="00A313BF">
        <w:rPr>
          <w:b/>
        </w:rPr>
        <w:t>do</w:t>
      </w:r>
      <w:r w:rsidR="00642F98" w:rsidRPr="00A313BF">
        <w:rPr>
          <w:b/>
        </w:rPr>
        <w:t xml:space="preserve"> </w:t>
      </w:r>
      <w:r w:rsidRPr="00A313BF">
        <w:rPr>
          <w:b/>
        </w:rPr>
        <w:t>Bloco Vigilância Sanitária em Saúde</w:t>
      </w:r>
    </w:p>
    <w:p w14:paraId="49B82801" w14:textId="1EDEE357" w:rsidR="00815AEE" w:rsidRPr="00A313BF" w:rsidRDefault="00642F98" w:rsidP="00A313BF">
      <w:pPr>
        <w:jc w:val="both"/>
      </w:pPr>
      <w:r w:rsidRPr="00A313BF">
        <w:t>00</w:t>
      </w:r>
      <w:r w:rsidR="00A313BF" w:rsidRPr="00A313BF">
        <w:t>556</w:t>
      </w:r>
      <w:r w:rsidRPr="00A313BF">
        <w:t xml:space="preserve"> 3.3.90.30.00.00 – </w:t>
      </w:r>
      <w:r w:rsidR="00A313BF" w:rsidRPr="00A313BF">
        <w:t>497</w:t>
      </w:r>
      <w:r w:rsidRPr="00A313BF">
        <w:t xml:space="preserve"> Material de Consumo</w:t>
      </w:r>
    </w:p>
    <w:p w14:paraId="1F8AEC63" w14:textId="586B9F9B" w:rsidR="00642F98" w:rsidRPr="00B94C5B" w:rsidRDefault="00A313BF" w:rsidP="00A313BF">
      <w:pPr>
        <w:jc w:val="both"/>
      </w:pPr>
      <w:r>
        <w:t>00586 4.4.90.52.00.00 – 497 Equipamentos e Material Permanente</w:t>
      </w:r>
    </w:p>
    <w:p w14:paraId="7F84BDBF" w14:textId="77777777" w:rsidR="00153F02" w:rsidRPr="00B94C5B" w:rsidRDefault="00153F02" w:rsidP="002528E8">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B94C5B">
        <w:rPr>
          <w:rFonts w:ascii="Times New Roman" w:hAnsi="Times New Roman" w:cs="Times New Roman"/>
          <w:b/>
          <w:bCs/>
        </w:rPr>
        <w:t>DO VALOR ESTIMADO</w:t>
      </w:r>
    </w:p>
    <w:p w14:paraId="63044F6E" w14:textId="771B4D2A" w:rsidR="001A0856" w:rsidRPr="00B94C5B" w:rsidRDefault="00153F02" w:rsidP="005E4E6F">
      <w:pPr>
        <w:spacing w:before="120" w:after="120"/>
        <w:jc w:val="both"/>
        <w:rPr>
          <w:b/>
        </w:rPr>
      </w:pPr>
      <w:r w:rsidRPr="00B94C5B">
        <w:rPr>
          <w:b/>
          <w:bCs/>
        </w:rPr>
        <w:t>3.1</w:t>
      </w:r>
      <w:r w:rsidRPr="00B94C5B">
        <w:rPr>
          <w:spacing w:val="24"/>
        </w:rPr>
        <w:t xml:space="preserve"> </w:t>
      </w:r>
      <w:r w:rsidRPr="00B94C5B">
        <w:t>-</w:t>
      </w:r>
      <w:r w:rsidRPr="00B94C5B">
        <w:rPr>
          <w:spacing w:val="24"/>
        </w:rPr>
        <w:t xml:space="preserve"> </w:t>
      </w:r>
      <w:r w:rsidRPr="00B94C5B">
        <w:t>O</w:t>
      </w:r>
      <w:r w:rsidRPr="00B94C5B">
        <w:rPr>
          <w:spacing w:val="24"/>
        </w:rPr>
        <w:t xml:space="preserve"> </w:t>
      </w:r>
      <w:r w:rsidRPr="00B94C5B">
        <w:t>valor</w:t>
      </w:r>
      <w:r w:rsidRPr="00B94C5B">
        <w:rPr>
          <w:spacing w:val="23"/>
        </w:rPr>
        <w:t xml:space="preserve"> </w:t>
      </w:r>
      <w:r w:rsidRPr="00B94C5B">
        <w:t>global</w:t>
      </w:r>
      <w:r w:rsidRPr="00B94C5B">
        <w:rPr>
          <w:spacing w:val="22"/>
        </w:rPr>
        <w:t xml:space="preserve"> </w:t>
      </w:r>
      <w:r w:rsidRPr="00B94C5B">
        <w:t>estimado</w:t>
      </w:r>
      <w:r w:rsidRPr="00B94C5B">
        <w:rPr>
          <w:spacing w:val="24"/>
        </w:rPr>
        <w:t xml:space="preserve"> </w:t>
      </w:r>
      <w:r w:rsidRPr="00B94C5B">
        <w:t>para</w:t>
      </w:r>
      <w:r w:rsidRPr="00B94C5B">
        <w:rPr>
          <w:spacing w:val="23"/>
        </w:rPr>
        <w:t xml:space="preserve"> </w:t>
      </w:r>
      <w:r w:rsidRPr="00B94C5B">
        <w:t>contratação</w:t>
      </w:r>
      <w:r w:rsidRPr="00B94C5B">
        <w:rPr>
          <w:spacing w:val="23"/>
        </w:rPr>
        <w:t xml:space="preserve"> </w:t>
      </w:r>
      <w:r w:rsidRPr="00B94C5B">
        <w:t>será</w:t>
      </w:r>
      <w:r w:rsidRPr="00B94C5B">
        <w:rPr>
          <w:spacing w:val="31"/>
        </w:rPr>
        <w:t xml:space="preserve"> </w:t>
      </w:r>
      <w:r w:rsidRPr="00B94C5B">
        <w:t>de</w:t>
      </w:r>
      <w:r w:rsidRPr="00B94C5B">
        <w:rPr>
          <w:spacing w:val="23"/>
        </w:rPr>
        <w:t xml:space="preserve"> </w:t>
      </w:r>
      <w:r w:rsidR="00BE3F5F" w:rsidRPr="00B94C5B">
        <w:t xml:space="preserve">R$ </w:t>
      </w:r>
      <w:r w:rsidR="000A7F08" w:rsidRPr="000A7F08">
        <w:t>11.817,87 (onze mil oitocentos e dezessete reais e oitenta e sete centavos</w:t>
      </w:r>
      <w:r w:rsidR="003A1ECC" w:rsidRPr="00B94C5B">
        <w:t>)</w:t>
      </w:r>
      <w:r w:rsidR="00BE3F5F" w:rsidRPr="00B94C5B">
        <w:rPr>
          <w:b/>
        </w:rPr>
        <w:t>.</w:t>
      </w:r>
    </w:p>
    <w:p w14:paraId="402C0EAA" w14:textId="1548BE85" w:rsidR="00153F02" w:rsidRPr="00B94C5B" w:rsidRDefault="00153F02" w:rsidP="002528E8">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B94C5B">
        <w:rPr>
          <w:rFonts w:ascii="Times New Roman" w:hAnsi="Times New Roman" w:cs="Times New Roman"/>
          <w:b/>
          <w:bCs/>
        </w:rPr>
        <w:lastRenderedPageBreak/>
        <w:t>DO PERÍODO PARA ENVIO DA DOCUMENTAÇÃO DE HABILITAÇÃO E PROPOSTA DE PREÇOS / COTAÇÃO</w:t>
      </w:r>
    </w:p>
    <w:p w14:paraId="753B5896" w14:textId="212A6E67" w:rsidR="00153F02" w:rsidRPr="00B94C5B" w:rsidRDefault="00153F02" w:rsidP="005E4E6F">
      <w:pPr>
        <w:pStyle w:val="PargrafodaLista"/>
        <w:tabs>
          <w:tab w:val="left" w:pos="855"/>
          <w:tab w:val="left" w:pos="8789"/>
        </w:tabs>
        <w:spacing w:before="120" w:after="120"/>
        <w:ind w:left="0"/>
        <w:jc w:val="both"/>
        <w:rPr>
          <w:b/>
        </w:rPr>
      </w:pPr>
      <w:r w:rsidRPr="00B94C5B">
        <w:rPr>
          <w:b/>
        </w:rPr>
        <w:t xml:space="preserve">4.1.  </w:t>
      </w:r>
      <w:r w:rsidRPr="00B94C5B">
        <w:rPr>
          <w:bCs/>
        </w:rPr>
        <w:t xml:space="preserve"> </w:t>
      </w:r>
      <w:r w:rsidRPr="00B94C5B">
        <w:t xml:space="preserve">A presente </w:t>
      </w:r>
      <w:r w:rsidRPr="00B94C5B">
        <w:rPr>
          <w:b/>
        </w:rPr>
        <w:t xml:space="preserve">CHAMADA PUBLICA </w:t>
      </w:r>
      <w:r w:rsidRPr="00B94C5B">
        <w:t xml:space="preserve">ficará </w:t>
      </w:r>
      <w:r w:rsidRPr="00B94C5B">
        <w:rPr>
          <w:b/>
        </w:rPr>
        <w:t>ABERTA POR UM PERÍODO DE 3 (TRÊS) DIAS</w:t>
      </w:r>
      <w:r w:rsidRPr="00B94C5B">
        <w:rPr>
          <w:b/>
          <w:spacing w:val="1"/>
        </w:rPr>
        <w:t xml:space="preserve"> </w:t>
      </w:r>
      <w:r w:rsidRPr="00B94C5B">
        <w:rPr>
          <w:b/>
        </w:rPr>
        <w:t xml:space="preserve">ÚTEIS, </w:t>
      </w:r>
      <w:r w:rsidRPr="00B94C5B">
        <w:t>a partir da data da divulgação no site e os respectivos documentos</w:t>
      </w:r>
      <w:r w:rsidRPr="00B94C5B">
        <w:rPr>
          <w:spacing w:val="1"/>
        </w:rPr>
        <w:t xml:space="preserve"> </w:t>
      </w:r>
      <w:r w:rsidRPr="00B94C5B">
        <w:t>deverão</w:t>
      </w:r>
      <w:r w:rsidRPr="00B94C5B">
        <w:rPr>
          <w:spacing w:val="1"/>
        </w:rPr>
        <w:t xml:space="preserve"> </w:t>
      </w:r>
      <w:r w:rsidRPr="00B94C5B">
        <w:t>ser</w:t>
      </w:r>
      <w:r w:rsidRPr="00B94C5B">
        <w:rPr>
          <w:spacing w:val="1"/>
        </w:rPr>
        <w:t xml:space="preserve"> </w:t>
      </w:r>
      <w:r w:rsidRPr="00B94C5B">
        <w:t>encaminhados</w:t>
      </w:r>
      <w:r w:rsidRPr="00B94C5B">
        <w:rPr>
          <w:spacing w:val="1"/>
        </w:rPr>
        <w:t xml:space="preserve"> </w:t>
      </w:r>
      <w:r w:rsidRPr="00B94C5B">
        <w:t>ao</w:t>
      </w:r>
      <w:r w:rsidRPr="00B94C5B">
        <w:rPr>
          <w:spacing w:val="1"/>
        </w:rPr>
        <w:t xml:space="preserve"> </w:t>
      </w:r>
      <w:r w:rsidRPr="00B94C5B">
        <w:rPr>
          <w:b/>
        </w:rPr>
        <w:t xml:space="preserve">e-mail: </w:t>
      </w:r>
      <w:hyperlink r:id="rId11" w:history="1">
        <w:r w:rsidR="00162C87" w:rsidRPr="00B94C5B">
          <w:rPr>
            <w:rStyle w:val="Hyperlink"/>
          </w:rPr>
          <w:t>licitacao@santoinacio.pr.gov.br</w:t>
        </w:r>
      </w:hyperlink>
      <w:r w:rsidRPr="00B94C5B">
        <w:rPr>
          <w:b/>
        </w:rPr>
        <w:t>,</w:t>
      </w:r>
      <w:r w:rsidR="00C40612" w:rsidRPr="00B94C5B">
        <w:rPr>
          <w:b/>
        </w:rPr>
        <w:t xml:space="preserve"> ou via protocolo,</w:t>
      </w:r>
      <w:r w:rsidRPr="00B94C5B">
        <w:rPr>
          <w:b/>
          <w:spacing w:val="1"/>
        </w:rPr>
        <w:t xml:space="preserve"> </w:t>
      </w:r>
      <w:r w:rsidRPr="00B94C5B">
        <w:t>preferencialmente</w:t>
      </w:r>
      <w:r w:rsidRPr="00B94C5B">
        <w:rPr>
          <w:spacing w:val="-2"/>
        </w:rPr>
        <w:t xml:space="preserve"> </w:t>
      </w:r>
      <w:r w:rsidRPr="00B94C5B">
        <w:t>fazendo</w:t>
      </w:r>
      <w:r w:rsidRPr="00B94C5B">
        <w:rPr>
          <w:spacing w:val="-2"/>
        </w:rPr>
        <w:t xml:space="preserve"> </w:t>
      </w:r>
      <w:r w:rsidRPr="00B94C5B">
        <w:t>referência</w:t>
      </w:r>
      <w:r w:rsidRPr="00B94C5B">
        <w:rPr>
          <w:spacing w:val="-2"/>
        </w:rPr>
        <w:t xml:space="preserve"> </w:t>
      </w:r>
      <w:r w:rsidRPr="00B94C5B">
        <w:t>a</w:t>
      </w:r>
      <w:r w:rsidRPr="00B94C5B">
        <w:rPr>
          <w:spacing w:val="6"/>
        </w:rPr>
        <w:t xml:space="preserve"> </w:t>
      </w:r>
      <w:r w:rsidRPr="00B94C5B">
        <w:rPr>
          <w:b/>
        </w:rPr>
        <w:t>DISPENSA.</w:t>
      </w:r>
    </w:p>
    <w:p w14:paraId="00C2619D" w14:textId="1DD11B3A" w:rsidR="00153F02" w:rsidRPr="00B94C5B" w:rsidRDefault="00153F02" w:rsidP="005E4E6F">
      <w:pPr>
        <w:tabs>
          <w:tab w:val="left" w:pos="855"/>
          <w:tab w:val="left" w:pos="8789"/>
        </w:tabs>
        <w:spacing w:before="120" w:after="120"/>
      </w:pPr>
      <w:r w:rsidRPr="00B94C5B">
        <w:rPr>
          <w:b/>
        </w:rPr>
        <w:t xml:space="preserve">4.1.1. </w:t>
      </w:r>
      <w:r w:rsidRPr="00B94C5B">
        <w:t>Limite</w:t>
      </w:r>
      <w:r w:rsidRPr="00B94C5B">
        <w:rPr>
          <w:spacing w:val="-5"/>
        </w:rPr>
        <w:t xml:space="preserve"> </w:t>
      </w:r>
      <w:r w:rsidRPr="00B94C5B">
        <w:t>para</w:t>
      </w:r>
      <w:r w:rsidRPr="00B94C5B">
        <w:rPr>
          <w:spacing w:val="-4"/>
        </w:rPr>
        <w:t xml:space="preserve"> </w:t>
      </w:r>
      <w:r w:rsidRPr="00B94C5B">
        <w:t>Apresentação</w:t>
      </w:r>
      <w:r w:rsidRPr="00B94C5B">
        <w:rPr>
          <w:spacing w:val="-6"/>
        </w:rPr>
        <w:t xml:space="preserve"> </w:t>
      </w:r>
      <w:r w:rsidRPr="00B94C5B">
        <w:t>da</w:t>
      </w:r>
      <w:r w:rsidRPr="00B94C5B">
        <w:rPr>
          <w:spacing w:val="-5"/>
        </w:rPr>
        <w:t xml:space="preserve"> </w:t>
      </w:r>
      <w:r w:rsidRPr="00B94C5B">
        <w:t>Proposta</w:t>
      </w:r>
      <w:r w:rsidRPr="00B94C5B">
        <w:rPr>
          <w:spacing w:val="-4"/>
        </w:rPr>
        <w:t xml:space="preserve"> </w:t>
      </w:r>
      <w:r w:rsidRPr="00B94C5B">
        <w:t>de</w:t>
      </w:r>
      <w:r w:rsidRPr="00B94C5B">
        <w:rPr>
          <w:spacing w:val="-6"/>
        </w:rPr>
        <w:t xml:space="preserve"> </w:t>
      </w:r>
      <w:r w:rsidRPr="00B94C5B">
        <w:t>Preços:</w:t>
      </w:r>
      <w:r w:rsidRPr="00B94C5B">
        <w:rPr>
          <w:spacing w:val="5"/>
        </w:rPr>
        <w:t xml:space="preserve"> até </w:t>
      </w:r>
      <w:r w:rsidR="004D4877" w:rsidRPr="004D4877">
        <w:rPr>
          <w:spacing w:val="5"/>
          <w:highlight w:val="yellow"/>
        </w:rPr>
        <w:t>17</w:t>
      </w:r>
      <w:r w:rsidR="003A1ECC" w:rsidRPr="00B94C5B">
        <w:rPr>
          <w:spacing w:val="5"/>
          <w:highlight w:val="yellow"/>
        </w:rPr>
        <w:t>/</w:t>
      </w:r>
      <w:r w:rsidR="00865A5B" w:rsidRPr="00B94C5B">
        <w:rPr>
          <w:spacing w:val="5"/>
          <w:highlight w:val="yellow"/>
        </w:rPr>
        <w:t>03</w:t>
      </w:r>
      <w:r w:rsidR="00D324F6" w:rsidRPr="00B94C5B">
        <w:rPr>
          <w:spacing w:val="5"/>
          <w:highlight w:val="yellow"/>
        </w:rPr>
        <w:t>/2026</w:t>
      </w:r>
      <w:r w:rsidRPr="00B94C5B">
        <w:rPr>
          <w:spacing w:val="-4"/>
        </w:rPr>
        <w:t xml:space="preserve"> </w:t>
      </w:r>
      <w:r w:rsidRPr="00B94C5B">
        <w:t>às</w:t>
      </w:r>
      <w:r w:rsidRPr="00B94C5B">
        <w:rPr>
          <w:spacing w:val="-4"/>
        </w:rPr>
        <w:t xml:space="preserve"> </w:t>
      </w:r>
      <w:proofErr w:type="gramStart"/>
      <w:r w:rsidRPr="00B94C5B">
        <w:t>17:00</w:t>
      </w:r>
      <w:proofErr w:type="gramEnd"/>
      <w:r w:rsidRPr="00B94C5B">
        <w:t>hs.</w:t>
      </w:r>
    </w:p>
    <w:p w14:paraId="5348956E" w14:textId="77777777" w:rsidR="00153F02" w:rsidRPr="00B94C5B" w:rsidRDefault="00153F02" w:rsidP="002528E8">
      <w:pPr>
        <w:pStyle w:val="PargrafodaLista"/>
        <w:widowControl w:val="0"/>
        <w:numPr>
          <w:ilvl w:val="1"/>
          <w:numId w:val="4"/>
        </w:numPr>
        <w:tabs>
          <w:tab w:val="left" w:pos="780"/>
          <w:tab w:val="left" w:pos="8789"/>
        </w:tabs>
        <w:autoSpaceDE w:val="0"/>
        <w:autoSpaceDN w:val="0"/>
        <w:spacing w:before="120" w:after="120"/>
        <w:contextualSpacing w:val="0"/>
        <w:rPr>
          <w:b/>
        </w:rPr>
      </w:pPr>
      <w:r w:rsidRPr="00B94C5B">
        <w:rPr>
          <w:b/>
          <w:u w:val="thick"/>
        </w:rPr>
        <w:t>Habilitação</w:t>
      </w:r>
      <w:r w:rsidRPr="00B94C5B">
        <w:rPr>
          <w:b/>
          <w:spacing w:val="-6"/>
          <w:u w:val="thick"/>
        </w:rPr>
        <w:t xml:space="preserve"> </w:t>
      </w:r>
      <w:r w:rsidRPr="00B94C5B">
        <w:rPr>
          <w:b/>
          <w:u w:val="thick"/>
        </w:rPr>
        <w:t>Jurídica</w:t>
      </w:r>
      <w:r w:rsidRPr="00B94C5B">
        <w:rPr>
          <w:b/>
          <w:spacing w:val="-5"/>
          <w:u w:val="thick"/>
        </w:rPr>
        <w:t xml:space="preserve"> </w:t>
      </w:r>
      <w:r w:rsidRPr="00B94C5B">
        <w:rPr>
          <w:b/>
          <w:u w:val="thick"/>
        </w:rPr>
        <w:t>e</w:t>
      </w:r>
      <w:r w:rsidRPr="00B94C5B">
        <w:rPr>
          <w:b/>
          <w:spacing w:val="-5"/>
          <w:u w:val="thick"/>
        </w:rPr>
        <w:t xml:space="preserve"> </w:t>
      </w:r>
      <w:r w:rsidRPr="00B94C5B">
        <w:rPr>
          <w:b/>
          <w:u w:val="thick"/>
        </w:rPr>
        <w:t>Fiscal e Qualificação Técnica:</w:t>
      </w:r>
    </w:p>
    <w:p w14:paraId="22999034" w14:textId="77777777" w:rsidR="00153F02" w:rsidRPr="00B94C5B" w:rsidRDefault="00153F02" w:rsidP="005E4E6F">
      <w:pPr>
        <w:pStyle w:val="PargrafodaLista"/>
        <w:tabs>
          <w:tab w:val="left" w:pos="780"/>
          <w:tab w:val="left" w:pos="8789"/>
        </w:tabs>
        <w:spacing w:before="120" w:after="120"/>
        <w:rPr>
          <w:b/>
        </w:rPr>
      </w:pPr>
    </w:p>
    <w:p w14:paraId="783DDC4D" w14:textId="77777777" w:rsidR="00153F02" w:rsidRPr="00B94C5B" w:rsidRDefault="00153F02" w:rsidP="002528E8">
      <w:pPr>
        <w:pStyle w:val="PargrafodaLista"/>
        <w:widowControl w:val="0"/>
        <w:numPr>
          <w:ilvl w:val="2"/>
          <w:numId w:val="3"/>
        </w:numPr>
        <w:tabs>
          <w:tab w:val="left" w:pos="567"/>
          <w:tab w:val="left" w:pos="1276"/>
        </w:tabs>
        <w:autoSpaceDE w:val="0"/>
        <w:autoSpaceDN w:val="0"/>
        <w:spacing w:before="120" w:after="120"/>
        <w:ind w:left="567" w:firstLine="0"/>
        <w:contextualSpacing w:val="0"/>
      </w:pPr>
      <w:r w:rsidRPr="00B94C5B">
        <w:t>Prova</w:t>
      </w:r>
      <w:r w:rsidRPr="00B94C5B">
        <w:rPr>
          <w:spacing w:val="-4"/>
        </w:rPr>
        <w:t xml:space="preserve"> </w:t>
      </w:r>
      <w:r w:rsidRPr="00B94C5B">
        <w:t>de</w:t>
      </w:r>
      <w:r w:rsidRPr="00B94C5B">
        <w:rPr>
          <w:spacing w:val="-4"/>
        </w:rPr>
        <w:t xml:space="preserve"> </w:t>
      </w:r>
      <w:r w:rsidRPr="00B94C5B">
        <w:t>inscrição</w:t>
      </w:r>
      <w:r w:rsidRPr="00B94C5B">
        <w:rPr>
          <w:spacing w:val="-4"/>
        </w:rPr>
        <w:t xml:space="preserve"> </w:t>
      </w:r>
      <w:r w:rsidRPr="00B94C5B">
        <w:t>no</w:t>
      </w:r>
      <w:r w:rsidRPr="00B94C5B">
        <w:rPr>
          <w:spacing w:val="-4"/>
        </w:rPr>
        <w:t xml:space="preserve"> </w:t>
      </w:r>
      <w:r w:rsidRPr="00B94C5B">
        <w:t>Cadastro</w:t>
      </w:r>
      <w:r w:rsidRPr="00B94C5B">
        <w:rPr>
          <w:spacing w:val="-3"/>
        </w:rPr>
        <w:t xml:space="preserve"> </w:t>
      </w:r>
      <w:r w:rsidRPr="00B94C5B">
        <w:t>Nacional</w:t>
      </w:r>
      <w:r w:rsidRPr="00B94C5B">
        <w:rPr>
          <w:spacing w:val="-6"/>
        </w:rPr>
        <w:t xml:space="preserve"> </w:t>
      </w:r>
      <w:r w:rsidRPr="00B94C5B">
        <w:t>de</w:t>
      </w:r>
      <w:r w:rsidRPr="00B94C5B">
        <w:rPr>
          <w:spacing w:val="-4"/>
        </w:rPr>
        <w:t xml:space="preserve"> </w:t>
      </w:r>
      <w:r w:rsidRPr="00B94C5B">
        <w:t>Pessoa</w:t>
      </w:r>
      <w:r w:rsidRPr="00B94C5B">
        <w:rPr>
          <w:spacing w:val="-6"/>
        </w:rPr>
        <w:t xml:space="preserve"> </w:t>
      </w:r>
      <w:r w:rsidRPr="00B94C5B">
        <w:t>Jurídica</w:t>
      </w:r>
      <w:r w:rsidRPr="00B94C5B">
        <w:rPr>
          <w:spacing w:val="9"/>
        </w:rPr>
        <w:t xml:space="preserve"> </w:t>
      </w:r>
      <w:r w:rsidRPr="00B94C5B">
        <w:t>-</w:t>
      </w:r>
      <w:r w:rsidRPr="00B94C5B">
        <w:rPr>
          <w:spacing w:val="-3"/>
        </w:rPr>
        <w:t xml:space="preserve"> </w:t>
      </w:r>
      <w:r w:rsidRPr="00B94C5B">
        <w:t>Cartão</w:t>
      </w:r>
      <w:r w:rsidRPr="00B94C5B">
        <w:rPr>
          <w:spacing w:val="-3"/>
        </w:rPr>
        <w:t xml:space="preserve"> </w:t>
      </w:r>
      <w:r w:rsidRPr="00B94C5B">
        <w:t>CNPJ;</w:t>
      </w:r>
    </w:p>
    <w:p w14:paraId="4D01EA57" w14:textId="77777777" w:rsidR="00153F02" w:rsidRPr="00B94C5B" w:rsidRDefault="00153F02" w:rsidP="002528E8">
      <w:pPr>
        <w:pStyle w:val="PargrafodaLista"/>
        <w:widowControl w:val="0"/>
        <w:numPr>
          <w:ilvl w:val="2"/>
          <w:numId w:val="3"/>
        </w:numPr>
        <w:tabs>
          <w:tab w:val="left" w:pos="567"/>
          <w:tab w:val="left" w:pos="1276"/>
        </w:tabs>
        <w:autoSpaceDE w:val="0"/>
        <w:autoSpaceDN w:val="0"/>
        <w:spacing w:before="120" w:after="120"/>
        <w:ind w:left="567" w:firstLine="0"/>
        <w:contextualSpacing w:val="0"/>
        <w:jc w:val="both"/>
      </w:pPr>
      <w:r w:rsidRPr="00B94C5B">
        <w:t>Contrato Social em vigor (Consolidado), devidamente registrado, em se</w:t>
      </w:r>
      <w:r w:rsidRPr="00B94C5B">
        <w:rPr>
          <w:spacing w:val="1"/>
        </w:rPr>
        <w:t xml:space="preserve"> </w:t>
      </w:r>
      <w:r w:rsidRPr="00B94C5B">
        <w:t>tratando de sociedades comerciais; exigindo-se, no caso de sociedade por ações,</w:t>
      </w:r>
      <w:r w:rsidRPr="00B94C5B">
        <w:rPr>
          <w:spacing w:val="1"/>
        </w:rPr>
        <w:t xml:space="preserve"> </w:t>
      </w:r>
      <w:r w:rsidRPr="00B94C5B">
        <w:t>documentos de eleição de seus administradores; Estatuto Social devidamente</w:t>
      </w:r>
      <w:r w:rsidRPr="00B94C5B">
        <w:rPr>
          <w:spacing w:val="1"/>
        </w:rPr>
        <w:t xml:space="preserve"> </w:t>
      </w:r>
      <w:r w:rsidRPr="00B94C5B">
        <w:t>registrado acompanhado a última ata de eleição de seus dirigentes devidamente</w:t>
      </w:r>
      <w:r w:rsidRPr="00B94C5B">
        <w:rPr>
          <w:spacing w:val="1"/>
        </w:rPr>
        <w:t xml:space="preserve"> </w:t>
      </w:r>
      <w:r w:rsidRPr="00B94C5B">
        <w:t>registrados</w:t>
      </w:r>
      <w:r w:rsidRPr="00B94C5B">
        <w:rPr>
          <w:spacing w:val="73"/>
        </w:rPr>
        <w:t xml:space="preserve"> </w:t>
      </w:r>
      <w:r w:rsidRPr="00B94C5B">
        <w:t>em</w:t>
      </w:r>
      <w:r w:rsidRPr="00B94C5B">
        <w:rPr>
          <w:spacing w:val="70"/>
        </w:rPr>
        <w:t xml:space="preserve"> </w:t>
      </w:r>
      <w:r w:rsidRPr="00B94C5B">
        <w:t>se</w:t>
      </w:r>
      <w:r w:rsidRPr="00B94C5B">
        <w:rPr>
          <w:spacing w:val="70"/>
        </w:rPr>
        <w:t xml:space="preserve"> </w:t>
      </w:r>
      <w:r w:rsidRPr="00B94C5B">
        <w:t>tratando</w:t>
      </w:r>
      <w:r w:rsidRPr="00B94C5B">
        <w:rPr>
          <w:spacing w:val="71"/>
        </w:rPr>
        <w:t xml:space="preserve"> </w:t>
      </w:r>
      <w:r w:rsidRPr="00B94C5B">
        <w:t>de</w:t>
      </w:r>
      <w:r w:rsidRPr="00B94C5B">
        <w:rPr>
          <w:spacing w:val="70"/>
        </w:rPr>
        <w:t xml:space="preserve"> </w:t>
      </w:r>
      <w:r w:rsidRPr="00B94C5B">
        <w:t>sociedades</w:t>
      </w:r>
      <w:r w:rsidRPr="00B94C5B">
        <w:rPr>
          <w:spacing w:val="70"/>
        </w:rPr>
        <w:t xml:space="preserve"> </w:t>
      </w:r>
      <w:r w:rsidRPr="00B94C5B">
        <w:t>civis</w:t>
      </w:r>
      <w:r w:rsidRPr="00B94C5B">
        <w:rPr>
          <w:spacing w:val="70"/>
        </w:rPr>
        <w:t xml:space="preserve"> </w:t>
      </w:r>
      <w:r w:rsidRPr="00B94C5B">
        <w:t>com</w:t>
      </w:r>
      <w:r w:rsidRPr="00B94C5B">
        <w:rPr>
          <w:spacing w:val="71"/>
        </w:rPr>
        <w:t xml:space="preserve"> </w:t>
      </w:r>
      <w:r w:rsidRPr="00B94C5B">
        <w:t>ou</w:t>
      </w:r>
      <w:r w:rsidRPr="00B94C5B">
        <w:rPr>
          <w:spacing w:val="70"/>
        </w:rPr>
        <w:t xml:space="preserve"> </w:t>
      </w:r>
      <w:r w:rsidRPr="00B94C5B">
        <w:t>sem</w:t>
      </w:r>
      <w:r w:rsidRPr="00B94C5B">
        <w:rPr>
          <w:spacing w:val="70"/>
        </w:rPr>
        <w:t xml:space="preserve"> </w:t>
      </w:r>
      <w:r w:rsidRPr="00B94C5B">
        <w:t>fins</w:t>
      </w:r>
      <w:r w:rsidRPr="00B94C5B">
        <w:rPr>
          <w:spacing w:val="71"/>
        </w:rPr>
        <w:t xml:space="preserve"> </w:t>
      </w:r>
      <w:r w:rsidRPr="00B94C5B">
        <w:t>lucrativos.</w:t>
      </w:r>
      <w:r w:rsidRPr="00B94C5B">
        <w:rPr>
          <w:spacing w:val="-119"/>
        </w:rPr>
        <w:t xml:space="preserve"> </w:t>
      </w:r>
      <w:r w:rsidRPr="00B94C5B">
        <w:t>Quando se tratar de empresa pública será apresentado cópia das leis que a</w:t>
      </w:r>
      <w:r w:rsidRPr="00B94C5B">
        <w:rPr>
          <w:spacing w:val="1"/>
        </w:rPr>
        <w:t xml:space="preserve"> </w:t>
      </w:r>
      <w:r w:rsidRPr="00B94C5B">
        <w:t>instituiu;</w:t>
      </w:r>
      <w:r w:rsidRPr="00B94C5B">
        <w:rPr>
          <w:spacing w:val="-1"/>
        </w:rPr>
        <w:t xml:space="preserve"> </w:t>
      </w:r>
      <w:r w:rsidRPr="00B94C5B">
        <w:t>Certificado</w:t>
      </w:r>
      <w:r w:rsidRPr="00B94C5B">
        <w:rPr>
          <w:spacing w:val="-3"/>
        </w:rPr>
        <w:t xml:space="preserve"> </w:t>
      </w:r>
      <w:r w:rsidRPr="00B94C5B">
        <w:t>da</w:t>
      </w:r>
      <w:r w:rsidRPr="00B94C5B">
        <w:rPr>
          <w:spacing w:val="-4"/>
        </w:rPr>
        <w:t xml:space="preserve"> </w:t>
      </w:r>
      <w:r w:rsidRPr="00B94C5B">
        <w:t>Condição</w:t>
      </w:r>
      <w:r w:rsidRPr="00B94C5B">
        <w:rPr>
          <w:spacing w:val="-5"/>
        </w:rPr>
        <w:t xml:space="preserve"> </w:t>
      </w:r>
      <w:r w:rsidRPr="00B94C5B">
        <w:t>de</w:t>
      </w:r>
      <w:r w:rsidRPr="00B94C5B">
        <w:rPr>
          <w:spacing w:val="-4"/>
        </w:rPr>
        <w:t xml:space="preserve"> </w:t>
      </w:r>
      <w:r w:rsidRPr="00B94C5B">
        <w:t>Microempreendedor</w:t>
      </w:r>
      <w:r w:rsidRPr="00B94C5B">
        <w:rPr>
          <w:spacing w:val="-3"/>
        </w:rPr>
        <w:t xml:space="preserve"> </w:t>
      </w:r>
      <w:r w:rsidRPr="00B94C5B">
        <w:t>Individual</w:t>
      </w:r>
      <w:r w:rsidRPr="00B94C5B">
        <w:rPr>
          <w:spacing w:val="8"/>
        </w:rPr>
        <w:t xml:space="preserve"> </w:t>
      </w:r>
      <w:r w:rsidRPr="00B94C5B">
        <w:t>–</w:t>
      </w:r>
      <w:r w:rsidRPr="00B94C5B">
        <w:rPr>
          <w:spacing w:val="-2"/>
        </w:rPr>
        <w:t xml:space="preserve"> </w:t>
      </w:r>
      <w:r w:rsidRPr="00B94C5B">
        <w:t>MEI;</w:t>
      </w:r>
    </w:p>
    <w:p w14:paraId="4470F5F2" w14:textId="10DA3C4A" w:rsidR="00153F02" w:rsidRPr="00B94C5B" w:rsidRDefault="00153F02" w:rsidP="002528E8">
      <w:pPr>
        <w:pStyle w:val="PargrafodaLista"/>
        <w:widowControl w:val="0"/>
        <w:numPr>
          <w:ilvl w:val="2"/>
          <w:numId w:val="3"/>
        </w:numPr>
        <w:tabs>
          <w:tab w:val="left" w:pos="567"/>
          <w:tab w:val="left" w:pos="1276"/>
        </w:tabs>
        <w:autoSpaceDE w:val="0"/>
        <w:autoSpaceDN w:val="0"/>
        <w:spacing w:before="120" w:after="120"/>
        <w:ind w:left="567" w:firstLine="0"/>
        <w:contextualSpacing w:val="0"/>
        <w:jc w:val="both"/>
      </w:pPr>
      <w:r w:rsidRPr="00B94C5B">
        <w:t xml:space="preserve">Regularidade para com a Fazenda Federal - Certidão Conjunta Negativa </w:t>
      </w:r>
      <w:r w:rsidR="00C40612" w:rsidRPr="00B94C5B">
        <w:t>d</w:t>
      </w:r>
      <w:r w:rsidRPr="00B94C5B">
        <w:t>e</w:t>
      </w:r>
      <w:r w:rsidRPr="00B94C5B">
        <w:rPr>
          <w:spacing w:val="1"/>
        </w:rPr>
        <w:t xml:space="preserve"> </w:t>
      </w:r>
      <w:r w:rsidRPr="00B94C5B">
        <w:t>Débitos</w:t>
      </w:r>
      <w:r w:rsidRPr="00B94C5B">
        <w:rPr>
          <w:spacing w:val="-2"/>
        </w:rPr>
        <w:t xml:space="preserve"> </w:t>
      </w:r>
      <w:r w:rsidRPr="00B94C5B">
        <w:t>relativos</w:t>
      </w:r>
      <w:r w:rsidRPr="00B94C5B">
        <w:rPr>
          <w:spacing w:val="-2"/>
        </w:rPr>
        <w:t xml:space="preserve"> </w:t>
      </w:r>
      <w:r w:rsidRPr="00B94C5B">
        <w:t>a</w:t>
      </w:r>
      <w:r w:rsidRPr="00B94C5B">
        <w:rPr>
          <w:spacing w:val="-4"/>
        </w:rPr>
        <w:t xml:space="preserve"> </w:t>
      </w:r>
      <w:r w:rsidRPr="00B94C5B">
        <w:t>Tributos</w:t>
      </w:r>
      <w:r w:rsidRPr="00B94C5B">
        <w:rPr>
          <w:spacing w:val="-2"/>
        </w:rPr>
        <w:t xml:space="preserve"> </w:t>
      </w:r>
      <w:r w:rsidRPr="00B94C5B">
        <w:t>Federais</w:t>
      </w:r>
      <w:r w:rsidRPr="00B94C5B">
        <w:rPr>
          <w:spacing w:val="-2"/>
        </w:rPr>
        <w:t xml:space="preserve"> </w:t>
      </w:r>
      <w:r w:rsidRPr="00B94C5B">
        <w:t>e</w:t>
      </w:r>
      <w:r w:rsidRPr="00B94C5B">
        <w:rPr>
          <w:spacing w:val="-4"/>
        </w:rPr>
        <w:t xml:space="preserve"> </w:t>
      </w:r>
      <w:r w:rsidRPr="00B94C5B">
        <w:t>à</w:t>
      </w:r>
      <w:r w:rsidRPr="00B94C5B">
        <w:rPr>
          <w:spacing w:val="-2"/>
        </w:rPr>
        <w:t xml:space="preserve"> </w:t>
      </w:r>
      <w:r w:rsidRPr="00B94C5B">
        <w:t>Dívida</w:t>
      </w:r>
      <w:r w:rsidRPr="00B94C5B">
        <w:rPr>
          <w:spacing w:val="-2"/>
        </w:rPr>
        <w:t xml:space="preserve"> </w:t>
      </w:r>
      <w:r w:rsidRPr="00B94C5B">
        <w:t>Ativa</w:t>
      </w:r>
      <w:r w:rsidRPr="00B94C5B">
        <w:rPr>
          <w:spacing w:val="-3"/>
        </w:rPr>
        <w:t xml:space="preserve"> </w:t>
      </w:r>
      <w:r w:rsidRPr="00B94C5B">
        <w:t>da</w:t>
      </w:r>
      <w:r w:rsidRPr="00B94C5B">
        <w:rPr>
          <w:spacing w:val="-2"/>
        </w:rPr>
        <w:t xml:space="preserve"> </w:t>
      </w:r>
      <w:r w:rsidRPr="00B94C5B">
        <w:t>União;</w:t>
      </w:r>
    </w:p>
    <w:p w14:paraId="30BE7C5C" w14:textId="77777777" w:rsidR="00153F02" w:rsidRPr="00B94C5B" w:rsidRDefault="00153F02" w:rsidP="002528E8">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B94C5B">
        <w:t>Certidão Regularidade junto à Secretaria de Estado da Fazenda Pública</w:t>
      </w:r>
      <w:r w:rsidRPr="00B94C5B">
        <w:rPr>
          <w:spacing w:val="1"/>
        </w:rPr>
        <w:t xml:space="preserve"> </w:t>
      </w:r>
      <w:r w:rsidRPr="00B94C5B">
        <w:t>Estadual;</w:t>
      </w:r>
    </w:p>
    <w:p w14:paraId="4F9C16D8" w14:textId="77777777" w:rsidR="00153F02" w:rsidRPr="00B94C5B" w:rsidRDefault="00153F02" w:rsidP="002528E8">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B94C5B">
        <w:t>Certidão</w:t>
      </w:r>
      <w:r w:rsidRPr="00B94C5B">
        <w:rPr>
          <w:spacing w:val="-5"/>
        </w:rPr>
        <w:t xml:space="preserve"> </w:t>
      </w:r>
      <w:r w:rsidRPr="00B94C5B">
        <w:t>Negativa</w:t>
      </w:r>
      <w:r w:rsidRPr="00B94C5B">
        <w:rPr>
          <w:spacing w:val="-5"/>
        </w:rPr>
        <w:t xml:space="preserve"> </w:t>
      </w:r>
      <w:r w:rsidRPr="00B94C5B">
        <w:t>de</w:t>
      </w:r>
      <w:r w:rsidRPr="00B94C5B">
        <w:rPr>
          <w:spacing w:val="-4"/>
        </w:rPr>
        <w:t xml:space="preserve"> </w:t>
      </w:r>
      <w:r w:rsidRPr="00B94C5B">
        <w:t>Débito</w:t>
      </w:r>
      <w:r w:rsidRPr="00B94C5B">
        <w:rPr>
          <w:spacing w:val="-5"/>
        </w:rPr>
        <w:t xml:space="preserve"> </w:t>
      </w:r>
      <w:r w:rsidRPr="00B94C5B">
        <w:t>do</w:t>
      </w:r>
      <w:r w:rsidRPr="00B94C5B">
        <w:rPr>
          <w:spacing w:val="-5"/>
        </w:rPr>
        <w:t xml:space="preserve"> </w:t>
      </w:r>
      <w:r w:rsidRPr="00B94C5B">
        <w:t>Município</w:t>
      </w:r>
      <w:r w:rsidRPr="00B94C5B">
        <w:rPr>
          <w:spacing w:val="-4"/>
        </w:rPr>
        <w:t xml:space="preserve"> </w:t>
      </w:r>
      <w:r w:rsidRPr="00B94C5B">
        <w:t>Sede</w:t>
      </w:r>
      <w:r w:rsidRPr="00B94C5B">
        <w:rPr>
          <w:spacing w:val="-5"/>
        </w:rPr>
        <w:t xml:space="preserve"> </w:t>
      </w:r>
      <w:r w:rsidRPr="00B94C5B">
        <w:t>da</w:t>
      </w:r>
      <w:r w:rsidRPr="00B94C5B">
        <w:rPr>
          <w:spacing w:val="-4"/>
        </w:rPr>
        <w:t xml:space="preserve"> </w:t>
      </w:r>
      <w:r w:rsidRPr="00B94C5B">
        <w:t>Empresa</w:t>
      </w:r>
      <w:r w:rsidRPr="00B94C5B">
        <w:rPr>
          <w:spacing w:val="-5"/>
        </w:rPr>
        <w:t xml:space="preserve"> </w:t>
      </w:r>
      <w:r w:rsidRPr="00B94C5B">
        <w:t>(CND</w:t>
      </w:r>
      <w:r w:rsidRPr="00B94C5B">
        <w:rPr>
          <w:spacing w:val="-5"/>
        </w:rPr>
        <w:t xml:space="preserve"> </w:t>
      </w:r>
      <w:r w:rsidRPr="00B94C5B">
        <w:t>Municipal);</w:t>
      </w:r>
    </w:p>
    <w:p w14:paraId="590E8175" w14:textId="77777777" w:rsidR="00153F02" w:rsidRPr="00B94C5B" w:rsidRDefault="00153F02" w:rsidP="002528E8">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B94C5B">
        <w:t>Certidão</w:t>
      </w:r>
      <w:r w:rsidRPr="00B94C5B">
        <w:rPr>
          <w:spacing w:val="-4"/>
        </w:rPr>
        <w:t xml:space="preserve"> </w:t>
      </w:r>
      <w:r w:rsidRPr="00B94C5B">
        <w:t>Negativa</w:t>
      </w:r>
      <w:r w:rsidRPr="00B94C5B">
        <w:rPr>
          <w:spacing w:val="-4"/>
        </w:rPr>
        <w:t xml:space="preserve"> </w:t>
      </w:r>
      <w:r w:rsidRPr="00B94C5B">
        <w:t>de</w:t>
      </w:r>
      <w:r w:rsidRPr="00B94C5B">
        <w:rPr>
          <w:spacing w:val="-4"/>
        </w:rPr>
        <w:t xml:space="preserve"> </w:t>
      </w:r>
      <w:r w:rsidRPr="00B94C5B">
        <w:t>Débitos</w:t>
      </w:r>
      <w:r w:rsidRPr="00B94C5B">
        <w:rPr>
          <w:spacing w:val="-4"/>
        </w:rPr>
        <w:t xml:space="preserve"> </w:t>
      </w:r>
      <w:r w:rsidRPr="00B94C5B">
        <w:t>junto</w:t>
      </w:r>
      <w:r w:rsidRPr="00B94C5B">
        <w:rPr>
          <w:spacing w:val="-6"/>
        </w:rPr>
        <w:t xml:space="preserve"> </w:t>
      </w:r>
      <w:r w:rsidRPr="00B94C5B">
        <w:t>ao</w:t>
      </w:r>
      <w:r w:rsidRPr="00B94C5B">
        <w:rPr>
          <w:spacing w:val="-4"/>
        </w:rPr>
        <w:t xml:space="preserve"> </w:t>
      </w:r>
      <w:r w:rsidRPr="00B94C5B">
        <w:t>FGTS;</w:t>
      </w:r>
    </w:p>
    <w:p w14:paraId="57C5EAD9" w14:textId="77777777" w:rsidR="00153F02" w:rsidRPr="00B94C5B" w:rsidRDefault="00153F02" w:rsidP="002528E8">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B94C5B">
        <w:t>Certidão</w:t>
      </w:r>
      <w:r w:rsidRPr="00B94C5B">
        <w:rPr>
          <w:spacing w:val="-6"/>
        </w:rPr>
        <w:t xml:space="preserve"> </w:t>
      </w:r>
      <w:r w:rsidRPr="00B94C5B">
        <w:t>Negativa</w:t>
      </w:r>
      <w:r w:rsidRPr="00B94C5B">
        <w:rPr>
          <w:spacing w:val="-6"/>
        </w:rPr>
        <w:t xml:space="preserve"> </w:t>
      </w:r>
      <w:r w:rsidRPr="00B94C5B">
        <w:t>de</w:t>
      </w:r>
      <w:r w:rsidRPr="00B94C5B">
        <w:rPr>
          <w:spacing w:val="-6"/>
        </w:rPr>
        <w:t xml:space="preserve"> </w:t>
      </w:r>
      <w:r w:rsidRPr="00B94C5B">
        <w:t>Débitos</w:t>
      </w:r>
      <w:r w:rsidRPr="00B94C5B">
        <w:rPr>
          <w:spacing w:val="-5"/>
        </w:rPr>
        <w:t xml:space="preserve"> </w:t>
      </w:r>
      <w:r w:rsidRPr="00B94C5B">
        <w:t>Trabalhistas</w:t>
      </w:r>
      <w:r w:rsidRPr="00B94C5B">
        <w:rPr>
          <w:spacing w:val="-6"/>
        </w:rPr>
        <w:t xml:space="preserve"> </w:t>
      </w:r>
      <w:r w:rsidRPr="00B94C5B">
        <w:t>(CNDT);</w:t>
      </w:r>
    </w:p>
    <w:p w14:paraId="55912E96" w14:textId="77777777" w:rsidR="00153F02" w:rsidRPr="00B94C5B" w:rsidRDefault="00153F02" w:rsidP="002528E8">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B94C5B">
        <w:t>Cópia da Cédula de Identidade dos sócios da empresa ou dos representantes</w:t>
      </w:r>
      <w:r w:rsidRPr="00B94C5B">
        <w:rPr>
          <w:spacing w:val="1"/>
        </w:rPr>
        <w:t xml:space="preserve"> </w:t>
      </w:r>
      <w:r w:rsidRPr="00B94C5B">
        <w:t>das</w:t>
      </w:r>
      <w:r w:rsidRPr="00B94C5B">
        <w:rPr>
          <w:spacing w:val="-2"/>
        </w:rPr>
        <w:t xml:space="preserve"> </w:t>
      </w:r>
      <w:r w:rsidRPr="00B94C5B">
        <w:t>entidades</w:t>
      </w:r>
      <w:r w:rsidRPr="00B94C5B">
        <w:rPr>
          <w:spacing w:val="-1"/>
        </w:rPr>
        <w:t xml:space="preserve"> </w:t>
      </w:r>
      <w:r w:rsidRPr="00B94C5B">
        <w:t>(RG) ou Carteira Nacional de Habilitação (CNH);</w:t>
      </w:r>
    </w:p>
    <w:p w14:paraId="6CB3C3D7" w14:textId="77777777" w:rsidR="00153F02" w:rsidRPr="00B94C5B" w:rsidRDefault="00153F02" w:rsidP="002528E8">
      <w:pPr>
        <w:pStyle w:val="PargrafodaLista"/>
        <w:widowControl w:val="0"/>
        <w:numPr>
          <w:ilvl w:val="1"/>
          <w:numId w:val="3"/>
        </w:numPr>
        <w:tabs>
          <w:tab w:val="left" w:pos="567"/>
          <w:tab w:val="left" w:pos="709"/>
          <w:tab w:val="left" w:pos="8931"/>
        </w:tabs>
        <w:autoSpaceDE w:val="0"/>
        <w:autoSpaceDN w:val="0"/>
        <w:spacing w:before="120" w:after="120"/>
        <w:rPr>
          <w:b/>
          <w:bCs/>
        </w:rPr>
      </w:pPr>
      <w:r w:rsidRPr="00B94C5B">
        <w:rPr>
          <w:b/>
          <w:bCs/>
        </w:rPr>
        <w:t>Proposta de Preços / Cotação:</w:t>
      </w:r>
    </w:p>
    <w:p w14:paraId="476CEFD7" w14:textId="77777777" w:rsidR="00153F02" w:rsidRPr="00B94C5B" w:rsidRDefault="00153F02" w:rsidP="005E4E6F">
      <w:pPr>
        <w:pStyle w:val="PargrafodaLista"/>
        <w:tabs>
          <w:tab w:val="left" w:pos="567"/>
          <w:tab w:val="left" w:pos="709"/>
          <w:tab w:val="left" w:pos="8931"/>
        </w:tabs>
        <w:spacing w:before="120" w:after="120"/>
        <w:rPr>
          <w:b/>
          <w:bCs/>
        </w:rPr>
      </w:pPr>
    </w:p>
    <w:p w14:paraId="3939E8B1" w14:textId="77777777" w:rsidR="00153F02" w:rsidRPr="00B94C5B" w:rsidRDefault="00153F02" w:rsidP="002528E8">
      <w:pPr>
        <w:pStyle w:val="PargrafodaLista"/>
        <w:widowControl w:val="0"/>
        <w:numPr>
          <w:ilvl w:val="2"/>
          <w:numId w:val="3"/>
        </w:numPr>
        <w:tabs>
          <w:tab w:val="left" w:pos="567"/>
        </w:tabs>
        <w:autoSpaceDE w:val="0"/>
        <w:autoSpaceDN w:val="0"/>
        <w:spacing w:before="120" w:after="120"/>
        <w:ind w:left="567" w:firstLine="0"/>
        <w:contextualSpacing w:val="0"/>
        <w:jc w:val="both"/>
      </w:pPr>
      <w:r w:rsidRPr="00B94C5B">
        <w:t>A</w:t>
      </w:r>
      <w:r w:rsidRPr="00B94C5B">
        <w:rPr>
          <w:spacing w:val="43"/>
        </w:rPr>
        <w:t xml:space="preserve"> </w:t>
      </w:r>
      <w:r w:rsidRPr="00B94C5B">
        <w:t>Proposta</w:t>
      </w:r>
      <w:r w:rsidRPr="00B94C5B">
        <w:rPr>
          <w:spacing w:val="44"/>
        </w:rPr>
        <w:t xml:space="preserve"> </w:t>
      </w:r>
      <w:r w:rsidRPr="00B94C5B">
        <w:t>de</w:t>
      </w:r>
      <w:r w:rsidRPr="00B94C5B">
        <w:rPr>
          <w:spacing w:val="44"/>
        </w:rPr>
        <w:t xml:space="preserve"> </w:t>
      </w:r>
      <w:r w:rsidRPr="00B94C5B">
        <w:t>preço</w:t>
      </w:r>
      <w:r w:rsidRPr="00B94C5B">
        <w:rPr>
          <w:spacing w:val="44"/>
        </w:rPr>
        <w:t xml:space="preserve"> </w:t>
      </w:r>
      <w:r w:rsidRPr="00B94C5B">
        <w:t>deverá</w:t>
      </w:r>
      <w:r w:rsidRPr="00B94C5B">
        <w:rPr>
          <w:spacing w:val="43"/>
        </w:rPr>
        <w:t xml:space="preserve"> </w:t>
      </w:r>
      <w:r w:rsidRPr="00B94C5B">
        <w:t>ser</w:t>
      </w:r>
      <w:r w:rsidRPr="00B94C5B">
        <w:rPr>
          <w:spacing w:val="44"/>
        </w:rPr>
        <w:t xml:space="preserve"> </w:t>
      </w:r>
      <w:r w:rsidRPr="00B94C5B">
        <w:t>apresentada</w:t>
      </w:r>
      <w:r w:rsidRPr="00B94C5B">
        <w:rPr>
          <w:spacing w:val="44"/>
        </w:rPr>
        <w:t xml:space="preserve"> </w:t>
      </w:r>
      <w:r w:rsidRPr="00B94C5B">
        <w:t>conforme</w:t>
      </w:r>
      <w:r w:rsidRPr="00B94C5B">
        <w:rPr>
          <w:spacing w:val="44"/>
        </w:rPr>
        <w:t xml:space="preserve"> </w:t>
      </w:r>
      <w:r w:rsidRPr="00B94C5B">
        <w:t>modelo</w:t>
      </w:r>
      <w:r w:rsidRPr="00B94C5B">
        <w:rPr>
          <w:spacing w:val="43"/>
        </w:rPr>
        <w:t xml:space="preserve"> </w:t>
      </w:r>
      <w:r w:rsidRPr="00B94C5B">
        <w:t>constante</w:t>
      </w:r>
      <w:r w:rsidRPr="00B94C5B">
        <w:rPr>
          <w:spacing w:val="44"/>
        </w:rPr>
        <w:t xml:space="preserve"> </w:t>
      </w:r>
      <w:r w:rsidRPr="00B94C5B">
        <w:t>no</w:t>
      </w:r>
      <w:proofErr w:type="gramStart"/>
      <w:r w:rsidRPr="00B94C5B">
        <w:t xml:space="preserve"> </w:t>
      </w:r>
      <w:r w:rsidRPr="00B94C5B">
        <w:rPr>
          <w:spacing w:val="-118"/>
        </w:rPr>
        <w:t xml:space="preserve"> </w:t>
      </w:r>
      <w:proofErr w:type="gramEnd"/>
      <w:r w:rsidRPr="00B94C5B">
        <w:t>Anexo</w:t>
      </w:r>
      <w:r w:rsidRPr="00B94C5B">
        <w:rPr>
          <w:spacing w:val="-2"/>
        </w:rPr>
        <w:t xml:space="preserve"> </w:t>
      </w:r>
      <w:r w:rsidRPr="00B94C5B">
        <w:t>II</w:t>
      </w:r>
      <w:r w:rsidRPr="00B94C5B">
        <w:rPr>
          <w:spacing w:val="-1"/>
        </w:rPr>
        <w:t xml:space="preserve"> </w:t>
      </w:r>
      <w:r w:rsidRPr="00B94C5B">
        <w:t>deste</w:t>
      </w:r>
      <w:r w:rsidRPr="00B94C5B">
        <w:rPr>
          <w:spacing w:val="-3"/>
        </w:rPr>
        <w:t xml:space="preserve"> </w:t>
      </w:r>
      <w:r w:rsidRPr="00B94C5B">
        <w:t>Edital.</w:t>
      </w:r>
    </w:p>
    <w:p w14:paraId="7DA0A31E" w14:textId="1F479CF4" w:rsidR="00153F02" w:rsidRPr="00B94C5B" w:rsidRDefault="00153F02" w:rsidP="002528E8">
      <w:pPr>
        <w:pStyle w:val="PargrafodaLista"/>
        <w:widowControl w:val="0"/>
        <w:numPr>
          <w:ilvl w:val="2"/>
          <w:numId w:val="3"/>
        </w:numPr>
        <w:tabs>
          <w:tab w:val="left" w:pos="567"/>
        </w:tabs>
        <w:autoSpaceDE w:val="0"/>
        <w:autoSpaceDN w:val="0"/>
        <w:spacing w:before="120" w:after="120"/>
        <w:ind w:left="567" w:firstLine="0"/>
        <w:contextualSpacing w:val="0"/>
        <w:jc w:val="both"/>
      </w:pPr>
      <w:r w:rsidRPr="00B94C5B">
        <w:t>As</w:t>
      </w:r>
      <w:r w:rsidRPr="00B94C5B">
        <w:rPr>
          <w:spacing w:val="28"/>
        </w:rPr>
        <w:t xml:space="preserve"> </w:t>
      </w:r>
      <w:r w:rsidRPr="00B94C5B">
        <w:t>propostas</w:t>
      </w:r>
      <w:r w:rsidRPr="00B94C5B">
        <w:rPr>
          <w:spacing w:val="28"/>
        </w:rPr>
        <w:t xml:space="preserve"> </w:t>
      </w:r>
      <w:r w:rsidRPr="00B94C5B">
        <w:t>de</w:t>
      </w:r>
      <w:r w:rsidRPr="00B94C5B">
        <w:rPr>
          <w:spacing w:val="28"/>
        </w:rPr>
        <w:t xml:space="preserve"> </w:t>
      </w:r>
      <w:r w:rsidRPr="00B94C5B">
        <w:t>preço</w:t>
      </w:r>
      <w:r w:rsidRPr="00B94C5B">
        <w:rPr>
          <w:spacing w:val="28"/>
        </w:rPr>
        <w:t xml:space="preserve"> </w:t>
      </w:r>
      <w:r w:rsidRPr="00B94C5B">
        <w:t>que</w:t>
      </w:r>
      <w:r w:rsidRPr="00B94C5B">
        <w:rPr>
          <w:spacing w:val="32"/>
        </w:rPr>
        <w:t xml:space="preserve"> </w:t>
      </w:r>
      <w:r w:rsidRPr="00B94C5B">
        <w:t>não</w:t>
      </w:r>
      <w:r w:rsidRPr="00B94C5B">
        <w:rPr>
          <w:spacing w:val="28"/>
        </w:rPr>
        <w:t xml:space="preserve"> </w:t>
      </w:r>
      <w:r w:rsidRPr="00B94C5B">
        <w:t>estiverem</w:t>
      </w:r>
      <w:r w:rsidRPr="00B94C5B">
        <w:rPr>
          <w:spacing w:val="31"/>
        </w:rPr>
        <w:t xml:space="preserve"> </w:t>
      </w:r>
      <w:r w:rsidRPr="00B94C5B">
        <w:t>em</w:t>
      </w:r>
      <w:r w:rsidRPr="00B94C5B">
        <w:rPr>
          <w:spacing w:val="31"/>
        </w:rPr>
        <w:t xml:space="preserve"> </w:t>
      </w:r>
      <w:r w:rsidRPr="00B94C5B">
        <w:t>consonância</w:t>
      </w:r>
      <w:r w:rsidRPr="00B94C5B">
        <w:rPr>
          <w:spacing w:val="31"/>
        </w:rPr>
        <w:t xml:space="preserve"> </w:t>
      </w:r>
      <w:r w:rsidRPr="00B94C5B">
        <w:t>com</w:t>
      </w:r>
      <w:r w:rsidRPr="00B94C5B">
        <w:rPr>
          <w:spacing w:val="32"/>
        </w:rPr>
        <w:t xml:space="preserve"> </w:t>
      </w:r>
      <w:r w:rsidRPr="00B94C5B">
        <w:t>as</w:t>
      </w:r>
      <w:r w:rsidRPr="00B94C5B">
        <w:rPr>
          <w:spacing w:val="31"/>
        </w:rPr>
        <w:t xml:space="preserve"> </w:t>
      </w:r>
      <w:r w:rsidRPr="00B94C5B">
        <w:t xml:space="preserve">exigências </w:t>
      </w:r>
      <w:r w:rsidRPr="00B94C5B">
        <w:rPr>
          <w:spacing w:val="-118"/>
        </w:rPr>
        <w:t xml:space="preserve">        </w:t>
      </w:r>
      <w:r w:rsidRPr="00B94C5B">
        <w:t>deste</w:t>
      </w:r>
      <w:r w:rsidRPr="00B94C5B">
        <w:rPr>
          <w:spacing w:val="-3"/>
        </w:rPr>
        <w:t xml:space="preserve"> </w:t>
      </w:r>
      <w:r w:rsidRPr="00B94C5B">
        <w:t>Edital</w:t>
      </w:r>
      <w:r w:rsidRPr="00B94C5B">
        <w:rPr>
          <w:spacing w:val="-2"/>
        </w:rPr>
        <w:t xml:space="preserve"> </w:t>
      </w:r>
      <w:r w:rsidRPr="00B94C5B">
        <w:t>serão</w:t>
      </w:r>
      <w:r w:rsidRPr="00B94C5B">
        <w:rPr>
          <w:spacing w:val="-3"/>
        </w:rPr>
        <w:t xml:space="preserve"> </w:t>
      </w:r>
      <w:r w:rsidRPr="00B94C5B">
        <w:t>desconsideradas</w:t>
      </w:r>
      <w:r w:rsidRPr="00B94C5B">
        <w:rPr>
          <w:spacing w:val="-4"/>
        </w:rPr>
        <w:t xml:space="preserve"> </w:t>
      </w:r>
      <w:r w:rsidRPr="00B94C5B">
        <w:t>julgando-se</w:t>
      </w:r>
      <w:r w:rsidRPr="00B94C5B">
        <w:rPr>
          <w:spacing w:val="-2"/>
        </w:rPr>
        <w:t xml:space="preserve"> </w:t>
      </w:r>
      <w:r w:rsidRPr="00B94C5B">
        <w:t>pela</w:t>
      </w:r>
      <w:r w:rsidRPr="00B94C5B">
        <w:rPr>
          <w:spacing w:val="-3"/>
        </w:rPr>
        <w:t xml:space="preserve"> </w:t>
      </w:r>
      <w:r w:rsidRPr="00B94C5B">
        <w:t>desclassificação.</w:t>
      </w:r>
    </w:p>
    <w:p w14:paraId="169EA76B" w14:textId="77777777" w:rsidR="00153F02" w:rsidRPr="00B94C5B" w:rsidRDefault="00153F02" w:rsidP="002528E8">
      <w:pPr>
        <w:pStyle w:val="PargrafodaLista"/>
        <w:widowControl w:val="0"/>
        <w:numPr>
          <w:ilvl w:val="2"/>
          <w:numId w:val="3"/>
        </w:numPr>
        <w:tabs>
          <w:tab w:val="left" w:pos="567"/>
        </w:tabs>
        <w:autoSpaceDE w:val="0"/>
        <w:autoSpaceDN w:val="0"/>
        <w:spacing w:before="120" w:after="120"/>
        <w:ind w:left="567" w:firstLine="0"/>
        <w:contextualSpacing w:val="0"/>
        <w:jc w:val="both"/>
      </w:pPr>
      <w:r w:rsidRPr="00B94C5B">
        <w:t>Os</w:t>
      </w:r>
      <w:r w:rsidRPr="00B94C5B">
        <w:rPr>
          <w:spacing w:val="33"/>
        </w:rPr>
        <w:t xml:space="preserve"> </w:t>
      </w:r>
      <w:r w:rsidRPr="00B94C5B">
        <w:t>preços</w:t>
      </w:r>
      <w:r w:rsidRPr="00B94C5B">
        <w:rPr>
          <w:spacing w:val="36"/>
        </w:rPr>
        <w:t xml:space="preserve"> </w:t>
      </w:r>
      <w:r w:rsidRPr="00B94C5B">
        <w:t>ofertados</w:t>
      </w:r>
      <w:r w:rsidRPr="00B94C5B">
        <w:rPr>
          <w:spacing w:val="34"/>
        </w:rPr>
        <w:t xml:space="preserve"> </w:t>
      </w:r>
      <w:r w:rsidRPr="00B94C5B">
        <w:t>não</w:t>
      </w:r>
      <w:r w:rsidRPr="00B94C5B">
        <w:rPr>
          <w:spacing w:val="36"/>
        </w:rPr>
        <w:t xml:space="preserve"> </w:t>
      </w:r>
      <w:r w:rsidRPr="00B94C5B">
        <w:t>poderão</w:t>
      </w:r>
      <w:r w:rsidRPr="00B94C5B">
        <w:rPr>
          <w:spacing w:val="36"/>
        </w:rPr>
        <w:t xml:space="preserve"> </w:t>
      </w:r>
      <w:r w:rsidRPr="00B94C5B">
        <w:t>exceder</w:t>
      </w:r>
      <w:r w:rsidRPr="00B94C5B">
        <w:rPr>
          <w:spacing w:val="36"/>
        </w:rPr>
        <w:t xml:space="preserve"> </w:t>
      </w:r>
      <w:r w:rsidRPr="00B94C5B">
        <w:t>os</w:t>
      </w:r>
      <w:r w:rsidRPr="00B94C5B">
        <w:rPr>
          <w:spacing w:val="36"/>
        </w:rPr>
        <w:t xml:space="preserve"> </w:t>
      </w:r>
      <w:r w:rsidRPr="00B94C5B">
        <w:t>valores</w:t>
      </w:r>
      <w:r w:rsidRPr="00B94C5B">
        <w:rPr>
          <w:spacing w:val="36"/>
        </w:rPr>
        <w:t xml:space="preserve"> </w:t>
      </w:r>
      <w:r w:rsidRPr="00B94C5B">
        <w:t>unitários,</w:t>
      </w:r>
      <w:r w:rsidRPr="00B94C5B">
        <w:rPr>
          <w:spacing w:val="33"/>
        </w:rPr>
        <w:t xml:space="preserve"> </w:t>
      </w:r>
      <w:r w:rsidRPr="00B94C5B">
        <w:t>constantes</w:t>
      </w:r>
      <w:r w:rsidRPr="00B94C5B">
        <w:rPr>
          <w:spacing w:val="-118"/>
        </w:rPr>
        <w:t xml:space="preserve"> </w:t>
      </w:r>
      <w:r w:rsidRPr="00B94C5B">
        <w:t>neste</w:t>
      </w:r>
      <w:r w:rsidRPr="00B94C5B">
        <w:rPr>
          <w:spacing w:val="-3"/>
        </w:rPr>
        <w:t xml:space="preserve"> </w:t>
      </w:r>
      <w:r w:rsidRPr="00B94C5B">
        <w:t>Edital.</w:t>
      </w:r>
      <w:r w:rsidRPr="00B94C5B">
        <w:rPr>
          <w:spacing w:val="-3"/>
        </w:rPr>
        <w:t xml:space="preserve"> </w:t>
      </w:r>
      <w:r w:rsidRPr="00B94C5B">
        <w:t>Devendo</w:t>
      </w:r>
      <w:r w:rsidRPr="00B94C5B">
        <w:rPr>
          <w:spacing w:val="-3"/>
        </w:rPr>
        <w:t xml:space="preserve"> </w:t>
      </w:r>
      <w:r w:rsidRPr="00B94C5B">
        <w:t>obedecer</w:t>
      </w:r>
      <w:r w:rsidRPr="00B94C5B">
        <w:rPr>
          <w:spacing w:val="-3"/>
        </w:rPr>
        <w:t xml:space="preserve"> </w:t>
      </w:r>
      <w:r w:rsidRPr="00B94C5B">
        <w:t>ao</w:t>
      </w:r>
      <w:r w:rsidRPr="00B94C5B">
        <w:rPr>
          <w:spacing w:val="-3"/>
        </w:rPr>
        <w:t xml:space="preserve"> </w:t>
      </w:r>
      <w:r w:rsidRPr="00B94C5B">
        <w:t>valor</w:t>
      </w:r>
      <w:r w:rsidRPr="00B94C5B">
        <w:rPr>
          <w:spacing w:val="-5"/>
        </w:rPr>
        <w:t xml:space="preserve"> </w:t>
      </w:r>
      <w:r w:rsidRPr="00B94C5B">
        <w:t>estipulado</w:t>
      </w:r>
      <w:r w:rsidRPr="00B94C5B">
        <w:rPr>
          <w:spacing w:val="-3"/>
        </w:rPr>
        <w:t xml:space="preserve"> </w:t>
      </w:r>
      <w:r w:rsidRPr="00B94C5B">
        <w:t>pela</w:t>
      </w:r>
      <w:r w:rsidRPr="00B94C5B">
        <w:rPr>
          <w:spacing w:val="-3"/>
        </w:rPr>
        <w:t xml:space="preserve"> </w:t>
      </w:r>
      <w:r w:rsidRPr="00B94C5B">
        <w:t>administração.</w:t>
      </w:r>
    </w:p>
    <w:p w14:paraId="36628697" w14:textId="77777777" w:rsidR="00153F02" w:rsidRPr="00B94C5B" w:rsidRDefault="00153F02" w:rsidP="002528E8">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B94C5B">
        <w:rPr>
          <w:rFonts w:ascii="Times New Roman" w:hAnsi="Times New Roman" w:cs="Times New Roman"/>
          <w:b/>
          <w:bCs/>
        </w:rPr>
        <w:t>DOS RECURSOS ORÇAMENTÁRIOS</w:t>
      </w:r>
    </w:p>
    <w:p w14:paraId="7CD21C41" w14:textId="7FA5C219" w:rsidR="00153F02" w:rsidRPr="00B94C5B" w:rsidRDefault="00153F02" w:rsidP="002528E8">
      <w:pPr>
        <w:pStyle w:val="PargrafodaLista"/>
        <w:widowControl w:val="0"/>
        <w:numPr>
          <w:ilvl w:val="1"/>
          <w:numId w:val="2"/>
        </w:numPr>
        <w:tabs>
          <w:tab w:val="left" w:pos="567"/>
          <w:tab w:val="left" w:pos="709"/>
          <w:tab w:val="left" w:pos="827"/>
          <w:tab w:val="left" w:pos="8931"/>
        </w:tabs>
        <w:autoSpaceDE w:val="0"/>
        <w:autoSpaceDN w:val="0"/>
        <w:spacing w:before="120" w:after="120"/>
        <w:ind w:left="0" w:firstLine="0"/>
        <w:contextualSpacing w:val="0"/>
        <w:jc w:val="both"/>
      </w:pPr>
      <w:r w:rsidRPr="00B94C5B">
        <w:t>O pagamento decorrente d</w:t>
      </w:r>
      <w:r w:rsidR="00D223CB" w:rsidRPr="00B94C5B">
        <w:t>o fornecimento do produto</w:t>
      </w:r>
      <w:r w:rsidR="00271E5E" w:rsidRPr="00B94C5B">
        <w:t xml:space="preserve"> </w:t>
      </w:r>
      <w:r w:rsidRPr="00B94C5B">
        <w:t xml:space="preserve">objeto desta licitação, será efetuado mediante crédito em conta corrente, no prazo de em até 30 (trinta) dias, contados do recebimento dos </w:t>
      </w:r>
      <w:r w:rsidR="00D223CB" w:rsidRPr="00B94C5B">
        <w:t>produtos</w:t>
      </w:r>
      <w:r w:rsidRPr="00B94C5B">
        <w:t>, após a apresentação da respectiva documentação fiscal, devidamente atestada pelo setor competente, conforme dispõe o art. 92, inciso V, combinado com o art. 140, parágrafo 3º, da Lei n° 14.133/2021 e alterações.</w:t>
      </w:r>
    </w:p>
    <w:p w14:paraId="540740C8" w14:textId="3FF4F899" w:rsidR="00153F02" w:rsidRPr="00B94C5B" w:rsidRDefault="00153F02" w:rsidP="002528E8">
      <w:pPr>
        <w:pStyle w:val="PargrafodaLista"/>
        <w:widowControl w:val="0"/>
        <w:numPr>
          <w:ilvl w:val="1"/>
          <w:numId w:val="2"/>
        </w:numPr>
        <w:tabs>
          <w:tab w:val="left" w:pos="567"/>
          <w:tab w:val="left" w:pos="709"/>
          <w:tab w:val="left" w:pos="827"/>
          <w:tab w:val="left" w:pos="9072"/>
        </w:tabs>
        <w:autoSpaceDE w:val="0"/>
        <w:autoSpaceDN w:val="0"/>
        <w:spacing w:before="120" w:after="120"/>
        <w:ind w:left="0" w:firstLine="0"/>
        <w:contextualSpacing w:val="0"/>
        <w:jc w:val="both"/>
      </w:pPr>
      <w:r w:rsidRPr="00B94C5B">
        <w:t>Para</w:t>
      </w:r>
      <w:r w:rsidRPr="00B94C5B">
        <w:rPr>
          <w:spacing w:val="92"/>
        </w:rPr>
        <w:t xml:space="preserve"> </w:t>
      </w:r>
      <w:r w:rsidRPr="00B94C5B">
        <w:t>realização</w:t>
      </w:r>
      <w:r w:rsidRPr="00B94C5B">
        <w:rPr>
          <w:spacing w:val="91"/>
        </w:rPr>
        <w:t xml:space="preserve"> </w:t>
      </w:r>
      <w:r w:rsidRPr="00B94C5B">
        <w:t>dos</w:t>
      </w:r>
      <w:r w:rsidRPr="00B94C5B">
        <w:rPr>
          <w:spacing w:val="91"/>
        </w:rPr>
        <w:t xml:space="preserve"> </w:t>
      </w:r>
      <w:r w:rsidRPr="00B94C5B">
        <w:t>pagamentos,</w:t>
      </w:r>
      <w:r w:rsidRPr="00B94C5B">
        <w:rPr>
          <w:spacing w:val="91"/>
        </w:rPr>
        <w:t xml:space="preserve"> </w:t>
      </w:r>
      <w:r w:rsidRPr="00B94C5B">
        <w:t>o</w:t>
      </w:r>
      <w:r w:rsidRPr="00B94C5B">
        <w:rPr>
          <w:spacing w:val="93"/>
        </w:rPr>
        <w:t xml:space="preserve"> </w:t>
      </w:r>
      <w:r w:rsidRPr="00B94C5B">
        <w:t>licitante</w:t>
      </w:r>
      <w:r w:rsidRPr="00B94C5B">
        <w:rPr>
          <w:spacing w:val="93"/>
        </w:rPr>
        <w:t xml:space="preserve"> </w:t>
      </w:r>
      <w:r w:rsidRPr="00B94C5B">
        <w:t>vencedor</w:t>
      </w:r>
      <w:r w:rsidRPr="00B94C5B">
        <w:rPr>
          <w:spacing w:val="91"/>
        </w:rPr>
        <w:t xml:space="preserve"> </w:t>
      </w:r>
      <w:r w:rsidRPr="00B94C5B">
        <w:t>deverá</w:t>
      </w:r>
      <w:r w:rsidRPr="00B94C5B">
        <w:rPr>
          <w:spacing w:val="93"/>
        </w:rPr>
        <w:t xml:space="preserve"> </w:t>
      </w:r>
      <w:r w:rsidRPr="00B94C5B">
        <w:t>manter</w:t>
      </w:r>
      <w:r w:rsidRPr="00B94C5B">
        <w:rPr>
          <w:spacing w:val="88"/>
        </w:rPr>
        <w:t xml:space="preserve"> </w:t>
      </w:r>
      <w:r w:rsidRPr="00B94C5B">
        <w:t>a</w:t>
      </w:r>
      <w:proofErr w:type="gramStart"/>
      <w:r w:rsidRPr="00B94C5B">
        <w:t xml:space="preserve"> </w:t>
      </w:r>
      <w:r w:rsidRPr="00B94C5B">
        <w:rPr>
          <w:spacing w:val="-117"/>
        </w:rPr>
        <w:t xml:space="preserve"> </w:t>
      </w:r>
      <w:proofErr w:type="gramEnd"/>
      <w:r w:rsidRPr="00B94C5B">
        <w:t>regularidade</w:t>
      </w:r>
      <w:r w:rsidRPr="00B94C5B">
        <w:rPr>
          <w:spacing w:val="-3"/>
        </w:rPr>
        <w:t xml:space="preserve"> </w:t>
      </w:r>
      <w:r w:rsidRPr="00B94C5B">
        <w:t>fiscal</w:t>
      </w:r>
      <w:r w:rsidRPr="00B94C5B">
        <w:rPr>
          <w:spacing w:val="-4"/>
        </w:rPr>
        <w:t xml:space="preserve"> </w:t>
      </w:r>
      <w:r w:rsidRPr="00B94C5B">
        <w:t>apresentada</w:t>
      </w:r>
      <w:r w:rsidRPr="00B94C5B">
        <w:rPr>
          <w:spacing w:val="-3"/>
        </w:rPr>
        <w:t xml:space="preserve"> </w:t>
      </w:r>
      <w:r w:rsidRPr="00B94C5B">
        <w:t>durante</w:t>
      </w:r>
      <w:r w:rsidRPr="00B94C5B">
        <w:rPr>
          <w:spacing w:val="-4"/>
        </w:rPr>
        <w:t xml:space="preserve"> </w:t>
      </w:r>
      <w:r w:rsidRPr="00B94C5B">
        <w:t>processo</w:t>
      </w:r>
      <w:r w:rsidRPr="00B94C5B">
        <w:rPr>
          <w:spacing w:val="-2"/>
        </w:rPr>
        <w:t xml:space="preserve"> </w:t>
      </w:r>
      <w:r w:rsidRPr="00B94C5B">
        <w:t>de</w:t>
      </w:r>
      <w:r w:rsidRPr="00B94C5B">
        <w:rPr>
          <w:spacing w:val="-3"/>
        </w:rPr>
        <w:t xml:space="preserve"> </w:t>
      </w:r>
      <w:r w:rsidRPr="00B94C5B">
        <w:t>habilitação.</w:t>
      </w:r>
    </w:p>
    <w:p w14:paraId="354D156B" w14:textId="77777777" w:rsidR="00153F02" w:rsidRPr="00B94C5B" w:rsidRDefault="00153F02" w:rsidP="002528E8">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B94C5B">
        <w:rPr>
          <w:rFonts w:ascii="Times New Roman" w:hAnsi="Times New Roman" w:cs="Times New Roman"/>
          <w:b/>
          <w:bCs/>
        </w:rPr>
        <w:t>DAS DISPOSIÇÕES GERAIS</w:t>
      </w:r>
    </w:p>
    <w:p w14:paraId="693B7EC3" w14:textId="7D3450F6" w:rsidR="00153F02" w:rsidRPr="00B94C5B" w:rsidRDefault="00153F02" w:rsidP="002528E8">
      <w:pPr>
        <w:pStyle w:val="PargrafodaLista"/>
        <w:widowControl w:val="0"/>
        <w:numPr>
          <w:ilvl w:val="1"/>
          <w:numId w:val="1"/>
        </w:numPr>
        <w:tabs>
          <w:tab w:val="left" w:pos="426"/>
          <w:tab w:val="left" w:pos="827"/>
          <w:tab w:val="left" w:pos="993"/>
          <w:tab w:val="left" w:pos="8931"/>
        </w:tabs>
        <w:autoSpaceDE w:val="0"/>
        <w:autoSpaceDN w:val="0"/>
        <w:spacing w:before="120" w:after="120"/>
        <w:ind w:left="0" w:firstLine="0"/>
        <w:contextualSpacing w:val="0"/>
        <w:jc w:val="both"/>
        <w:rPr>
          <w:b/>
          <w:bCs/>
        </w:rPr>
      </w:pPr>
      <w:r w:rsidRPr="00B94C5B">
        <w:lastRenderedPageBreak/>
        <w:t xml:space="preserve">Poderá </w:t>
      </w:r>
      <w:r w:rsidR="00685B28" w:rsidRPr="00B94C5B">
        <w:t xml:space="preserve">a Prefeitura </w:t>
      </w:r>
      <w:r w:rsidRPr="00B94C5B">
        <w:t>Municipal de</w:t>
      </w:r>
      <w:r w:rsidR="0043427A" w:rsidRPr="00B94C5B">
        <w:t xml:space="preserve"> </w:t>
      </w:r>
      <w:r w:rsidRPr="00B94C5B">
        <w:t>Santo Inácio revogar o presente Edital da Chamada Pública para Manifestação de Interesse, no todo ou em parte,</w:t>
      </w:r>
      <w:r w:rsidRPr="00B94C5B">
        <w:rPr>
          <w:spacing w:val="61"/>
        </w:rPr>
        <w:t xml:space="preserve"> </w:t>
      </w:r>
      <w:r w:rsidRPr="00B94C5B">
        <w:t>por</w:t>
      </w:r>
      <w:r w:rsidRPr="00B94C5B">
        <w:rPr>
          <w:spacing w:val="61"/>
        </w:rPr>
        <w:t xml:space="preserve"> </w:t>
      </w:r>
      <w:r w:rsidRPr="00B94C5B">
        <w:t>conveniência</w:t>
      </w:r>
      <w:r w:rsidRPr="00B94C5B">
        <w:rPr>
          <w:spacing w:val="62"/>
        </w:rPr>
        <w:t xml:space="preserve"> </w:t>
      </w:r>
      <w:r w:rsidRPr="00B94C5B">
        <w:t>administrativa</w:t>
      </w:r>
      <w:r w:rsidRPr="00B94C5B">
        <w:rPr>
          <w:spacing w:val="61"/>
        </w:rPr>
        <w:t xml:space="preserve"> </w:t>
      </w:r>
      <w:r w:rsidRPr="00B94C5B">
        <w:t>e</w:t>
      </w:r>
      <w:r w:rsidRPr="00B94C5B">
        <w:rPr>
          <w:spacing w:val="61"/>
        </w:rPr>
        <w:t xml:space="preserve"> </w:t>
      </w:r>
      <w:r w:rsidRPr="00B94C5B">
        <w:t>interesse</w:t>
      </w:r>
      <w:r w:rsidRPr="00B94C5B">
        <w:rPr>
          <w:spacing w:val="62"/>
        </w:rPr>
        <w:t xml:space="preserve"> </w:t>
      </w:r>
      <w:r w:rsidRPr="00B94C5B">
        <w:t>público,</w:t>
      </w:r>
      <w:r w:rsidRPr="00B94C5B">
        <w:rPr>
          <w:spacing w:val="61"/>
        </w:rPr>
        <w:t xml:space="preserve"> </w:t>
      </w:r>
      <w:r w:rsidRPr="00B94C5B">
        <w:t>decorrente</w:t>
      </w:r>
      <w:r w:rsidRPr="00B94C5B">
        <w:rPr>
          <w:spacing w:val="61"/>
        </w:rPr>
        <w:t xml:space="preserve"> </w:t>
      </w:r>
      <w:r w:rsidRPr="00B94C5B">
        <w:t>de fato</w:t>
      </w:r>
      <w:r w:rsidRPr="00B94C5B">
        <w:rPr>
          <w:spacing w:val="-4"/>
        </w:rPr>
        <w:t xml:space="preserve"> </w:t>
      </w:r>
      <w:r w:rsidRPr="00B94C5B">
        <w:t>superveniente,</w:t>
      </w:r>
      <w:r w:rsidRPr="00B94C5B">
        <w:rPr>
          <w:spacing w:val="-4"/>
        </w:rPr>
        <w:t xml:space="preserve"> </w:t>
      </w:r>
      <w:r w:rsidRPr="00B94C5B">
        <w:t>devidamente</w:t>
      </w:r>
      <w:r w:rsidRPr="00B94C5B">
        <w:rPr>
          <w:spacing w:val="-1"/>
        </w:rPr>
        <w:t xml:space="preserve"> </w:t>
      </w:r>
      <w:r w:rsidRPr="00B94C5B">
        <w:t>justificado.</w:t>
      </w:r>
    </w:p>
    <w:p w14:paraId="2A7AF754" w14:textId="7C668E63" w:rsidR="00153F02" w:rsidRPr="00B94C5B" w:rsidRDefault="00685B28" w:rsidP="002528E8">
      <w:pPr>
        <w:pStyle w:val="PargrafodaLista"/>
        <w:widowControl w:val="0"/>
        <w:numPr>
          <w:ilvl w:val="1"/>
          <w:numId w:val="1"/>
        </w:numPr>
        <w:tabs>
          <w:tab w:val="left" w:pos="426"/>
          <w:tab w:val="left" w:pos="827"/>
          <w:tab w:val="left" w:pos="993"/>
          <w:tab w:val="left" w:pos="8931"/>
        </w:tabs>
        <w:autoSpaceDE w:val="0"/>
        <w:autoSpaceDN w:val="0"/>
        <w:spacing w:before="120" w:after="120"/>
        <w:ind w:left="0" w:firstLine="0"/>
        <w:contextualSpacing w:val="0"/>
        <w:jc w:val="both"/>
        <w:rPr>
          <w:b/>
          <w:bCs/>
        </w:rPr>
      </w:pPr>
      <w:r w:rsidRPr="00B94C5B">
        <w:t>A</w:t>
      </w:r>
      <w:r w:rsidR="00153F02" w:rsidRPr="00B94C5B">
        <w:t xml:space="preserve"> </w:t>
      </w:r>
      <w:r w:rsidRPr="00B94C5B">
        <w:t>Prefeitura</w:t>
      </w:r>
      <w:r w:rsidR="0043427A" w:rsidRPr="00B94C5B">
        <w:t xml:space="preserve"> Municipal de Sa</w:t>
      </w:r>
      <w:r w:rsidRPr="00B94C5B">
        <w:t xml:space="preserve">nto Inácio </w:t>
      </w:r>
      <w:r w:rsidR="00153F02" w:rsidRPr="00B94C5B">
        <w:t>deverá anular o presente Edital da Chamada Pública para Manifestação de Interesse, no todo ou</w:t>
      </w:r>
      <w:r w:rsidR="008A58AD" w:rsidRPr="00B94C5B">
        <w:t xml:space="preserve"> </w:t>
      </w:r>
      <w:r w:rsidR="00153F02" w:rsidRPr="00B94C5B">
        <w:t>em</w:t>
      </w:r>
      <w:r w:rsidR="00153F02" w:rsidRPr="00B94C5B">
        <w:rPr>
          <w:spacing w:val="-3"/>
        </w:rPr>
        <w:t xml:space="preserve"> </w:t>
      </w:r>
      <w:r w:rsidR="00153F02" w:rsidRPr="00B94C5B">
        <w:t>parte,</w:t>
      </w:r>
      <w:r w:rsidR="00153F02" w:rsidRPr="00B94C5B">
        <w:rPr>
          <w:spacing w:val="-4"/>
        </w:rPr>
        <w:t xml:space="preserve"> </w:t>
      </w:r>
      <w:r w:rsidR="00153F02" w:rsidRPr="00B94C5B">
        <w:t>sempre</w:t>
      </w:r>
      <w:r w:rsidR="00153F02" w:rsidRPr="00B94C5B">
        <w:rPr>
          <w:spacing w:val="-2"/>
        </w:rPr>
        <w:t xml:space="preserve"> </w:t>
      </w:r>
      <w:r w:rsidR="00153F02" w:rsidRPr="00B94C5B">
        <w:t>que</w:t>
      </w:r>
      <w:r w:rsidR="00153F02" w:rsidRPr="00B94C5B">
        <w:rPr>
          <w:spacing w:val="-2"/>
        </w:rPr>
        <w:t xml:space="preserve"> </w:t>
      </w:r>
      <w:r w:rsidR="00153F02" w:rsidRPr="00B94C5B">
        <w:t>acontecer</w:t>
      </w:r>
      <w:r w:rsidR="00153F02" w:rsidRPr="00B94C5B">
        <w:rPr>
          <w:spacing w:val="-3"/>
        </w:rPr>
        <w:t xml:space="preserve"> </w:t>
      </w:r>
      <w:r w:rsidR="00153F02" w:rsidRPr="00B94C5B">
        <w:t>ilegalidade,</w:t>
      </w:r>
      <w:r w:rsidR="00153F02" w:rsidRPr="00B94C5B">
        <w:rPr>
          <w:spacing w:val="-2"/>
        </w:rPr>
        <w:t xml:space="preserve"> </w:t>
      </w:r>
      <w:r w:rsidR="00153F02" w:rsidRPr="00B94C5B">
        <w:t>de</w:t>
      </w:r>
      <w:r w:rsidR="00153F02" w:rsidRPr="00B94C5B">
        <w:rPr>
          <w:spacing w:val="-2"/>
        </w:rPr>
        <w:t xml:space="preserve"> </w:t>
      </w:r>
      <w:r w:rsidR="00153F02" w:rsidRPr="00B94C5B">
        <w:t>ofício</w:t>
      </w:r>
      <w:r w:rsidR="00153F02" w:rsidRPr="00B94C5B">
        <w:rPr>
          <w:spacing w:val="-2"/>
        </w:rPr>
        <w:t xml:space="preserve"> </w:t>
      </w:r>
      <w:r w:rsidR="00153F02" w:rsidRPr="00B94C5B">
        <w:t>ou</w:t>
      </w:r>
      <w:r w:rsidR="00153F02" w:rsidRPr="00B94C5B">
        <w:rPr>
          <w:spacing w:val="-3"/>
        </w:rPr>
        <w:t xml:space="preserve"> </w:t>
      </w:r>
      <w:r w:rsidR="00153F02" w:rsidRPr="00B94C5B">
        <w:t>por</w:t>
      </w:r>
      <w:r w:rsidR="00153F02" w:rsidRPr="00B94C5B">
        <w:rPr>
          <w:spacing w:val="-2"/>
        </w:rPr>
        <w:t xml:space="preserve"> </w:t>
      </w:r>
      <w:r w:rsidR="00153F02" w:rsidRPr="00B94C5B">
        <w:t>provocação.</w:t>
      </w:r>
    </w:p>
    <w:p w14:paraId="4A6F07FD" w14:textId="7540FC54" w:rsidR="00153F02" w:rsidRPr="00B94C5B" w:rsidRDefault="00153F02" w:rsidP="002528E8">
      <w:pPr>
        <w:pStyle w:val="PargrafodaLista"/>
        <w:widowControl w:val="0"/>
        <w:numPr>
          <w:ilvl w:val="1"/>
          <w:numId w:val="1"/>
        </w:numPr>
        <w:tabs>
          <w:tab w:val="left" w:pos="426"/>
          <w:tab w:val="left" w:pos="827"/>
          <w:tab w:val="left" w:pos="993"/>
          <w:tab w:val="left" w:pos="8931"/>
        </w:tabs>
        <w:autoSpaceDE w:val="0"/>
        <w:autoSpaceDN w:val="0"/>
        <w:spacing w:before="120" w:after="120"/>
        <w:ind w:left="0" w:firstLine="0"/>
        <w:contextualSpacing w:val="0"/>
        <w:jc w:val="both"/>
        <w:rPr>
          <w:b/>
          <w:bCs/>
        </w:rPr>
      </w:pPr>
      <w:r w:rsidRPr="00B94C5B">
        <w:t>Após a fase de classificação das propostas, não cabe desistência da mesma,</w:t>
      </w:r>
      <w:r w:rsidRPr="00B94C5B">
        <w:rPr>
          <w:spacing w:val="-118"/>
        </w:rPr>
        <w:t xml:space="preserve"> </w:t>
      </w:r>
      <w:r w:rsidRPr="00B94C5B">
        <w:t>salvo</w:t>
      </w:r>
      <w:r w:rsidRPr="00B94C5B">
        <w:rPr>
          <w:spacing w:val="-4"/>
        </w:rPr>
        <w:t xml:space="preserve"> </w:t>
      </w:r>
      <w:r w:rsidRPr="00B94C5B">
        <w:t>por</w:t>
      </w:r>
      <w:r w:rsidRPr="00B94C5B">
        <w:rPr>
          <w:spacing w:val="-5"/>
        </w:rPr>
        <w:t xml:space="preserve"> </w:t>
      </w:r>
      <w:r w:rsidRPr="00B94C5B">
        <w:t>motivo</w:t>
      </w:r>
      <w:r w:rsidRPr="00B94C5B">
        <w:rPr>
          <w:spacing w:val="-4"/>
        </w:rPr>
        <w:t xml:space="preserve"> </w:t>
      </w:r>
      <w:r w:rsidRPr="00B94C5B">
        <w:t>justo</w:t>
      </w:r>
      <w:r w:rsidRPr="00B94C5B">
        <w:rPr>
          <w:spacing w:val="-4"/>
        </w:rPr>
        <w:t xml:space="preserve"> </w:t>
      </w:r>
      <w:r w:rsidRPr="00B94C5B">
        <w:t>decorrente</w:t>
      </w:r>
      <w:r w:rsidRPr="00B94C5B">
        <w:rPr>
          <w:spacing w:val="-3"/>
        </w:rPr>
        <w:t xml:space="preserve"> </w:t>
      </w:r>
      <w:r w:rsidRPr="00B94C5B">
        <w:t>de</w:t>
      </w:r>
      <w:r w:rsidRPr="00B94C5B">
        <w:rPr>
          <w:spacing w:val="-4"/>
        </w:rPr>
        <w:t xml:space="preserve"> </w:t>
      </w:r>
      <w:r w:rsidRPr="00B94C5B">
        <w:t>fato</w:t>
      </w:r>
      <w:r w:rsidRPr="00B94C5B">
        <w:rPr>
          <w:spacing w:val="-3"/>
        </w:rPr>
        <w:t xml:space="preserve"> </w:t>
      </w:r>
      <w:r w:rsidRPr="00B94C5B">
        <w:t>superveniente</w:t>
      </w:r>
      <w:r w:rsidRPr="00B94C5B">
        <w:rPr>
          <w:spacing w:val="8"/>
        </w:rPr>
        <w:t xml:space="preserve"> </w:t>
      </w:r>
      <w:r w:rsidRPr="00B94C5B">
        <w:t>e</w:t>
      </w:r>
      <w:r w:rsidRPr="00B94C5B">
        <w:rPr>
          <w:spacing w:val="-3"/>
        </w:rPr>
        <w:t xml:space="preserve"> </w:t>
      </w:r>
      <w:r w:rsidRPr="00B94C5B">
        <w:t>aceito</w:t>
      </w:r>
      <w:r w:rsidRPr="00B94C5B">
        <w:rPr>
          <w:spacing w:val="-6"/>
        </w:rPr>
        <w:t xml:space="preserve"> </w:t>
      </w:r>
      <w:r w:rsidRPr="00B94C5B">
        <w:t>pel</w:t>
      </w:r>
      <w:r w:rsidR="008A58AD" w:rsidRPr="00B94C5B">
        <w:t>a</w:t>
      </w:r>
      <w:r w:rsidR="0043427A" w:rsidRPr="00B94C5B">
        <w:t xml:space="preserve"> </w:t>
      </w:r>
      <w:r w:rsidR="008A58AD" w:rsidRPr="00B94C5B">
        <w:t xml:space="preserve">Prefeitura </w:t>
      </w:r>
      <w:r w:rsidRPr="00B94C5B">
        <w:t>Municipal de</w:t>
      </w:r>
      <w:r w:rsidR="0043427A" w:rsidRPr="00B94C5B">
        <w:t xml:space="preserve"> </w:t>
      </w:r>
      <w:r w:rsidRPr="00B94C5B">
        <w:t>Santo Inácio.</w:t>
      </w:r>
    </w:p>
    <w:p w14:paraId="1EF1181C" w14:textId="77777777" w:rsidR="006323D5" w:rsidRPr="00B94C5B" w:rsidRDefault="006323D5" w:rsidP="005E4E6F">
      <w:pPr>
        <w:tabs>
          <w:tab w:val="left" w:pos="426"/>
          <w:tab w:val="left" w:pos="827"/>
          <w:tab w:val="left" w:pos="993"/>
          <w:tab w:val="left" w:pos="8931"/>
        </w:tabs>
        <w:spacing w:before="120" w:after="120"/>
        <w:jc w:val="right"/>
        <w:rPr>
          <w:bCs/>
        </w:rPr>
      </w:pPr>
    </w:p>
    <w:p w14:paraId="2236A43E" w14:textId="77777777" w:rsidR="006323D5" w:rsidRPr="00B94C5B" w:rsidRDefault="006323D5" w:rsidP="005E4E6F">
      <w:pPr>
        <w:tabs>
          <w:tab w:val="left" w:pos="426"/>
          <w:tab w:val="left" w:pos="827"/>
          <w:tab w:val="left" w:pos="993"/>
          <w:tab w:val="left" w:pos="8931"/>
        </w:tabs>
        <w:spacing w:before="120" w:after="120"/>
        <w:jc w:val="right"/>
        <w:rPr>
          <w:bCs/>
        </w:rPr>
      </w:pPr>
    </w:p>
    <w:p w14:paraId="283189EF" w14:textId="7A0CA86A" w:rsidR="00153F02" w:rsidRPr="00B94C5B" w:rsidRDefault="00153F02" w:rsidP="005E4E6F">
      <w:pPr>
        <w:tabs>
          <w:tab w:val="left" w:pos="426"/>
          <w:tab w:val="left" w:pos="827"/>
          <w:tab w:val="left" w:pos="993"/>
          <w:tab w:val="left" w:pos="8931"/>
        </w:tabs>
        <w:spacing w:before="120" w:after="120"/>
        <w:jc w:val="right"/>
        <w:rPr>
          <w:bCs/>
        </w:rPr>
      </w:pPr>
      <w:r w:rsidRPr="00D83EAF">
        <w:rPr>
          <w:bCs/>
        </w:rPr>
        <w:t>Santo Inácio</w:t>
      </w:r>
      <w:r w:rsidR="0043427A" w:rsidRPr="00D83EAF">
        <w:rPr>
          <w:bCs/>
        </w:rPr>
        <w:t xml:space="preserve"> - </w:t>
      </w:r>
      <w:r w:rsidRPr="00D83EAF">
        <w:rPr>
          <w:bCs/>
        </w:rPr>
        <w:t>PR,</w:t>
      </w:r>
      <w:r w:rsidR="0043427A" w:rsidRPr="00D83EAF">
        <w:rPr>
          <w:bCs/>
        </w:rPr>
        <w:t xml:space="preserve"> </w:t>
      </w:r>
      <w:r w:rsidR="0091435B" w:rsidRPr="00D83EAF">
        <w:rPr>
          <w:bCs/>
        </w:rPr>
        <w:t>11</w:t>
      </w:r>
      <w:r w:rsidR="005E4E6F" w:rsidRPr="00D83EAF">
        <w:rPr>
          <w:bCs/>
        </w:rPr>
        <w:t xml:space="preserve"> de </w:t>
      </w:r>
      <w:r w:rsidR="00865A5B" w:rsidRPr="00D83EAF">
        <w:rPr>
          <w:bCs/>
        </w:rPr>
        <w:t>março</w:t>
      </w:r>
      <w:r w:rsidR="001A0856" w:rsidRPr="00D83EAF">
        <w:rPr>
          <w:bCs/>
        </w:rPr>
        <w:t xml:space="preserve"> de </w:t>
      </w:r>
      <w:r w:rsidR="00936AEB" w:rsidRPr="00D83EAF">
        <w:rPr>
          <w:bCs/>
        </w:rPr>
        <w:t>2026</w:t>
      </w:r>
      <w:r w:rsidRPr="00D83EAF">
        <w:rPr>
          <w:bCs/>
        </w:rPr>
        <w:t>.</w:t>
      </w:r>
    </w:p>
    <w:p w14:paraId="0F854CAD" w14:textId="77777777" w:rsidR="00153F02" w:rsidRPr="00B94C5B" w:rsidRDefault="00153F02" w:rsidP="005E4E6F">
      <w:pPr>
        <w:tabs>
          <w:tab w:val="left" w:pos="426"/>
          <w:tab w:val="left" w:pos="827"/>
          <w:tab w:val="left" w:pos="993"/>
          <w:tab w:val="left" w:pos="8931"/>
        </w:tabs>
        <w:spacing w:before="120" w:after="120"/>
        <w:jc w:val="center"/>
        <w:rPr>
          <w:b/>
          <w:bCs/>
        </w:rPr>
      </w:pPr>
    </w:p>
    <w:p w14:paraId="1F08FD2B" w14:textId="77777777" w:rsidR="00153F02" w:rsidRPr="00B94C5B" w:rsidRDefault="00153F02" w:rsidP="005E4E6F">
      <w:pPr>
        <w:tabs>
          <w:tab w:val="left" w:pos="426"/>
          <w:tab w:val="left" w:pos="827"/>
          <w:tab w:val="left" w:pos="993"/>
          <w:tab w:val="left" w:pos="8931"/>
        </w:tabs>
        <w:spacing w:before="120" w:after="120"/>
        <w:jc w:val="center"/>
        <w:rPr>
          <w:b/>
          <w:bCs/>
        </w:rPr>
      </w:pPr>
    </w:p>
    <w:p w14:paraId="26B38653" w14:textId="77777777" w:rsidR="00D324F6" w:rsidRDefault="00D324F6" w:rsidP="005E4E6F">
      <w:pPr>
        <w:tabs>
          <w:tab w:val="left" w:pos="426"/>
          <w:tab w:val="left" w:pos="827"/>
          <w:tab w:val="left" w:pos="993"/>
          <w:tab w:val="left" w:pos="8931"/>
        </w:tabs>
        <w:spacing w:before="120" w:after="120"/>
        <w:jc w:val="center"/>
        <w:rPr>
          <w:b/>
          <w:bCs/>
        </w:rPr>
      </w:pPr>
    </w:p>
    <w:p w14:paraId="0DDEE8AE" w14:textId="77777777" w:rsidR="00C40443" w:rsidRPr="00B94C5B" w:rsidRDefault="00C40443" w:rsidP="005E4E6F">
      <w:pPr>
        <w:tabs>
          <w:tab w:val="left" w:pos="426"/>
          <w:tab w:val="left" w:pos="827"/>
          <w:tab w:val="left" w:pos="993"/>
          <w:tab w:val="left" w:pos="8931"/>
        </w:tabs>
        <w:spacing w:before="120" w:after="120"/>
        <w:jc w:val="center"/>
        <w:rPr>
          <w:b/>
          <w:bCs/>
        </w:rPr>
      </w:pPr>
    </w:p>
    <w:p w14:paraId="5034DC6B" w14:textId="77777777" w:rsidR="00D324F6" w:rsidRPr="00B94C5B" w:rsidRDefault="00D324F6" w:rsidP="005E4E6F">
      <w:pPr>
        <w:tabs>
          <w:tab w:val="left" w:pos="426"/>
          <w:tab w:val="left" w:pos="827"/>
          <w:tab w:val="left" w:pos="993"/>
          <w:tab w:val="left" w:pos="8931"/>
        </w:tabs>
        <w:spacing w:before="120" w:after="120"/>
        <w:jc w:val="center"/>
        <w:rPr>
          <w:b/>
          <w:bCs/>
        </w:rPr>
      </w:pPr>
    </w:p>
    <w:p w14:paraId="74FC82BE" w14:textId="77777777" w:rsidR="00D324F6" w:rsidRPr="00B94C5B" w:rsidRDefault="00D324F6" w:rsidP="00D324F6">
      <w:pPr>
        <w:spacing w:line="276" w:lineRule="auto"/>
        <w:jc w:val="center"/>
        <w:rPr>
          <w:b/>
          <w:bCs/>
        </w:rPr>
      </w:pPr>
      <w:r w:rsidRPr="00B94C5B">
        <w:rPr>
          <w:b/>
          <w:bCs/>
        </w:rPr>
        <w:t xml:space="preserve">Suellen </w:t>
      </w:r>
      <w:proofErr w:type="spellStart"/>
      <w:r w:rsidRPr="00B94C5B">
        <w:rPr>
          <w:b/>
          <w:bCs/>
        </w:rPr>
        <w:t>Sefrian</w:t>
      </w:r>
      <w:proofErr w:type="spellEnd"/>
      <w:r w:rsidRPr="00B94C5B">
        <w:rPr>
          <w:b/>
          <w:bCs/>
        </w:rPr>
        <w:t xml:space="preserve"> </w:t>
      </w:r>
      <w:proofErr w:type="spellStart"/>
      <w:r w:rsidRPr="00B94C5B">
        <w:rPr>
          <w:b/>
          <w:bCs/>
        </w:rPr>
        <w:t>Turcato</w:t>
      </w:r>
      <w:proofErr w:type="spellEnd"/>
    </w:p>
    <w:p w14:paraId="1630B913" w14:textId="77777777" w:rsidR="00D324F6" w:rsidRPr="00B94C5B" w:rsidRDefault="00D324F6" w:rsidP="00D324F6">
      <w:pPr>
        <w:spacing w:line="276" w:lineRule="auto"/>
        <w:jc w:val="center"/>
        <w:rPr>
          <w:b/>
        </w:rPr>
      </w:pPr>
      <w:r w:rsidRPr="00B94C5B">
        <w:rPr>
          <w:b/>
        </w:rPr>
        <w:t>Secretária Municipal de Saúde</w:t>
      </w:r>
    </w:p>
    <w:p w14:paraId="6638BFBA" w14:textId="77777777" w:rsidR="00D324F6" w:rsidRPr="00B94C5B" w:rsidRDefault="00D324F6" w:rsidP="00D324F6">
      <w:pPr>
        <w:pStyle w:val="Corpodetexto"/>
        <w:spacing w:line="276" w:lineRule="auto"/>
        <w:rPr>
          <w:rFonts w:eastAsia="Arial"/>
          <w:b/>
          <w:bCs/>
          <w:color w:val="000000" w:themeColor="text1"/>
          <w:kern w:val="2"/>
          <w:lang w:eastAsia="zh-CN"/>
        </w:rPr>
      </w:pPr>
    </w:p>
    <w:p w14:paraId="630E8989" w14:textId="6E322858" w:rsidR="00975A51" w:rsidRPr="00B94C5B" w:rsidRDefault="00975A51" w:rsidP="005E4E6F">
      <w:pPr>
        <w:spacing w:before="120" w:after="120"/>
        <w:rPr>
          <w:b/>
          <w:bCs/>
        </w:rPr>
      </w:pPr>
    </w:p>
    <w:p w14:paraId="154299C1" w14:textId="77777777" w:rsidR="00975A51" w:rsidRPr="00B94C5B" w:rsidRDefault="00975A51">
      <w:pPr>
        <w:spacing w:after="160" w:line="259" w:lineRule="auto"/>
        <w:rPr>
          <w:b/>
          <w:bCs/>
        </w:rPr>
      </w:pPr>
    </w:p>
    <w:p w14:paraId="3711363D" w14:textId="77777777" w:rsidR="00975A51" w:rsidRPr="00B94C5B" w:rsidRDefault="00975A51">
      <w:pPr>
        <w:spacing w:after="160" w:line="259" w:lineRule="auto"/>
        <w:rPr>
          <w:b/>
          <w:bCs/>
        </w:rPr>
      </w:pPr>
    </w:p>
    <w:p w14:paraId="2A5A93AF" w14:textId="77777777" w:rsidR="00975A51" w:rsidRPr="00B94C5B" w:rsidRDefault="00975A51">
      <w:pPr>
        <w:spacing w:after="160" w:line="259" w:lineRule="auto"/>
        <w:rPr>
          <w:b/>
          <w:bCs/>
        </w:rPr>
      </w:pPr>
    </w:p>
    <w:p w14:paraId="0163DAAB" w14:textId="644AFA4A" w:rsidR="00BC1F15" w:rsidRPr="009929FC" w:rsidRDefault="001A0856" w:rsidP="009929FC">
      <w:pPr>
        <w:spacing w:after="160" w:line="259" w:lineRule="auto"/>
        <w:rPr>
          <w:b/>
          <w:bCs/>
        </w:rPr>
      </w:pPr>
      <w:r w:rsidRPr="00B94C5B">
        <w:rPr>
          <w:b/>
          <w:bCs/>
        </w:rPr>
        <w:br w:type="page"/>
      </w:r>
    </w:p>
    <w:p w14:paraId="6E8B801F" w14:textId="5E46CBD8" w:rsidR="00153F02" w:rsidRPr="00222BC7" w:rsidRDefault="00153F02" w:rsidP="00337BF0">
      <w:pPr>
        <w:spacing w:after="160" w:line="259" w:lineRule="auto"/>
        <w:jc w:val="center"/>
        <w:rPr>
          <w:b/>
          <w:bCs/>
        </w:rPr>
      </w:pPr>
      <w:r w:rsidRPr="00222BC7">
        <w:rPr>
          <w:b/>
          <w:bCs/>
        </w:rPr>
        <w:lastRenderedPageBreak/>
        <w:t>ANEXO I</w:t>
      </w:r>
    </w:p>
    <w:p w14:paraId="6804636D" w14:textId="77777777" w:rsidR="00B94C5B" w:rsidRPr="00222BC7" w:rsidRDefault="00B94C5B" w:rsidP="00B94C5B">
      <w:pPr>
        <w:spacing w:line="276" w:lineRule="auto"/>
        <w:ind w:right="142"/>
        <w:jc w:val="center"/>
        <w:rPr>
          <w:b/>
          <w:color w:val="000000"/>
          <w:w w:val="105"/>
        </w:rPr>
      </w:pPr>
      <w:r w:rsidRPr="00222BC7">
        <w:rPr>
          <w:b/>
          <w:color w:val="000000"/>
          <w:spacing w:val="-1"/>
          <w:w w:val="105"/>
        </w:rPr>
        <w:t>TERMO</w:t>
      </w:r>
      <w:r w:rsidRPr="00222BC7">
        <w:rPr>
          <w:b/>
          <w:color w:val="000000"/>
          <w:spacing w:val="-15"/>
          <w:w w:val="105"/>
        </w:rPr>
        <w:t xml:space="preserve"> </w:t>
      </w:r>
      <w:r w:rsidRPr="00222BC7">
        <w:rPr>
          <w:b/>
          <w:color w:val="000000"/>
          <w:w w:val="105"/>
        </w:rPr>
        <w:t>DE</w:t>
      </w:r>
      <w:r w:rsidRPr="00222BC7">
        <w:rPr>
          <w:b/>
          <w:color w:val="000000"/>
          <w:spacing w:val="-16"/>
          <w:w w:val="105"/>
        </w:rPr>
        <w:t xml:space="preserve"> </w:t>
      </w:r>
      <w:r w:rsidRPr="00222BC7">
        <w:rPr>
          <w:b/>
          <w:color w:val="000000"/>
          <w:w w:val="105"/>
        </w:rPr>
        <w:t>REFERÊNCIA</w:t>
      </w:r>
    </w:p>
    <w:p w14:paraId="0B673487" w14:textId="77777777" w:rsidR="00B94C5B" w:rsidRPr="00222BC7" w:rsidRDefault="00B94C5B" w:rsidP="00B94C5B">
      <w:pPr>
        <w:spacing w:line="276" w:lineRule="auto"/>
        <w:ind w:right="142"/>
        <w:jc w:val="center"/>
        <w:rPr>
          <w:b/>
          <w:color w:val="000000"/>
        </w:rPr>
      </w:pPr>
    </w:p>
    <w:p w14:paraId="1156D00D" w14:textId="77777777" w:rsidR="00B94C5B" w:rsidRPr="00222BC7" w:rsidRDefault="00B94C5B" w:rsidP="00B94C5B">
      <w:pPr>
        <w:pStyle w:val="Nivel01"/>
        <w:tabs>
          <w:tab w:val="clear" w:pos="567"/>
          <w:tab w:val="left" w:pos="284"/>
          <w:tab w:val="right" w:pos="9072"/>
        </w:tabs>
        <w:spacing w:before="0" w:line="276" w:lineRule="auto"/>
        <w:ind w:left="360" w:right="142" w:hanging="360"/>
        <w:rPr>
          <w:rFonts w:ascii="Times New Roman" w:hAnsi="Times New Roman" w:cs="Times New Roman"/>
          <w:color w:val="000000"/>
          <w:sz w:val="24"/>
          <w:szCs w:val="24"/>
        </w:rPr>
      </w:pPr>
      <w:r w:rsidRPr="00222BC7">
        <w:rPr>
          <w:rFonts w:ascii="Times New Roman" w:hAnsi="Times New Roman" w:cs="Times New Roman"/>
          <w:color w:val="000000"/>
          <w:sz w:val="24"/>
          <w:szCs w:val="24"/>
        </w:rPr>
        <w:t xml:space="preserve">1 </w:t>
      </w:r>
      <w:r w:rsidRPr="00222BC7">
        <w:rPr>
          <w:rFonts w:ascii="Times New Roman" w:hAnsi="Times New Roman" w:cs="Times New Roman"/>
          <w:b w:val="0"/>
          <w:color w:val="000000"/>
          <w:sz w:val="24"/>
          <w:szCs w:val="24"/>
        </w:rPr>
        <w:t>–</w:t>
      </w:r>
      <w:r w:rsidRPr="00222BC7">
        <w:rPr>
          <w:rFonts w:ascii="Times New Roman" w:hAnsi="Times New Roman" w:cs="Times New Roman"/>
          <w:color w:val="000000"/>
          <w:sz w:val="24"/>
          <w:szCs w:val="24"/>
        </w:rPr>
        <w:t xml:space="preserve"> CONDIÇÕES GERAIS DA CONTRATAÇÃO:</w:t>
      </w:r>
    </w:p>
    <w:p w14:paraId="4A782E41" w14:textId="12FFEB36" w:rsidR="00B94C5B" w:rsidRPr="00222BC7" w:rsidRDefault="00B94C5B" w:rsidP="00B94C5B">
      <w:pPr>
        <w:pStyle w:val="Corpodetexto"/>
        <w:tabs>
          <w:tab w:val="left" w:pos="284"/>
          <w:tab w:val="right" w:pos="9214"/>
        </w:tabs>
        <w:spacing w:line="276" w:lineRule="auto"/>
        <w:ind w:left="142" w:right="142"/>
      </w:pPr>
      <w:r w:rsidRPr="00222BC7">
        <w:rPr>
          <w:b/>
          <w:color w:val="000000"/>
        </w:rPr>
        <w:t xml:space="preserve">1.1 – OBJETO: </w:t>
      </w:r>
      <w:r w:rsidRPr="00222BC7">
        <w:t>Aquisiç</w:t>
      </w:r>
      <w:r w:rsidR="00CC70BD" w:rsidRPr="00222BC7">
        <w:t>ã</w:t>
      </w:r>
      <w:r w:rsidRPr="00222BC7">
        <w:t>o de EQUIPAMENTOS E MATERIAIS PARA CONTROLE DA QUALIDADE DA</w:t>
      </w:r>
      <w:r w:rsidR="00CC70BD" w:rsidRPr="00222BC7">
        <w:t xml:space="preserve"> Á</w:t>
      </w:r>
      <w:r w:rsidRPr="00222BC7">
        <w:t>GUA</w:t>
      </w:r>
      <w:r w:rsidR="00CC70BD" w:rsidRPr="00222BC7">
        <w:t xml:space="preserve"> </w:t>
      </w:r>
      <w:r w:rsidRPr="00222BC7">
        <w:t>para fortalecimento da Vigil</w:t>
      </w:r>
      <w:r w:rsidR="00CC70BD" w:rsidRPr="00222BC7">
        <w:t>â</w:t>
      </w:r>
      <w:r w:rsidRPr="00222BC7">
        <w:t>ncia em Saúde, que tem por objetivo o avanço das aç</w:t>
      </w:r>
      <w:r w:rsidR="00CC70BD" w:rsidRPr="00222BC7">
        <w:t>õ</w:t>
      </w:r>
      <w:r w:rsidRPr="00222BC7">
        <w:t>es, promoç</w:t>
      </w:r>
      <w:r w:rsidR="00CC70BD" w:rsidRPr="00222BC7">
        <w:t>ã</w:t>
      </w:r>
      <w:r w:rsidRPr="00222BC7">
        <w:t>o e proteç</w:t>
      </w:r>
      <w:r w:rsidR="00CC70BD" w:rsidRPr="00222BC7">
        <w:t>ã</w:t>
      </w:r>
      <w:r w:rsidRPr="00222BC7">
        <w:t>o da sa</w:t>
      </w:r>
      <w:r w:rsidR="00CC70BD" w:rsidRPr="00222BC7">
        <w:t>ú</w:t>
      </w:r>
      <w:r w:rsidRPr="00222BC7">
        <w:t>de, afim de aprimorar os resultados das aç</w:t>
      </w:r>
      <w:r w:rsidR="00CC70BD" w:rsidRPr="00222BC7">
        <w:t>õ</w:t>
      </w:r>
      <w:r w:rsidRPr="00222BC7">
        <w:t>es executadas para melhoria da qualidade de vida da populaç</w:t>
      </w:r>
      <w:r w:rsidR="00CC70BD" w:rsidRPr="00222BC7">
        <w:t>ã</w:t>
      </w:r>
      <w:r w:rsidRPr="00222BC7">
        <w:t>o de Santo In</w:t>
      </w:r>
      <w:r w:rsidR="00CC70BD" w:rsidRPr="00222BC7">
        <w:t>á</w:t>
      </w:r>
      <w:r w:rsidRPr="00222BC7">
        <w:t>cio, com todas as especificaç</w:t>
      </w:r>
      <w:r w:rsidR="00CC70BD" w:rsidRPr="00222BC7">
        <w:t>õ</w:t>
      </w:r>
      <w:r w:rsidRPr="00222BC7">
        <w:t>es abaixo:</w:t>
      </w:r>
    </w:p>
    <w:p w14:paraId="7F9361E7" w14:textId="77777777" w:rsidR="00B94C5B" w:rsidRPr="00222BC7" w:rsidRDefault="00B94C5B" w:rsidP="00B94C5B">
      <w:pPr>
        <w:pStyle w:val="Corpodetexto"/>
        <w:tabs>
          <w:tab w:val="left" w:pos="284"/>
          <w:tab w:val="right" w:pos="9214"/>
        </w:tabs>
        <w:spacing w:line="276" w:lineRule="auto"/>
        <w:ind w:left="142" w:right="142"/>
        <w:rPr>
          <w:color w:val="000000"/>
        </w:rPr>
      </w:pPr>
    </w:p>
    <w:p w14:paraId="541FE981" w14:textId="77777777" w:rsidR="00B94C5B" w:rsidRPr="00B94C5B" w:rsidRDefault="00B94C5B" w:rsidP="00B94C5B">
      <w:pPr>
        <w:pStyle w:val="Corpodetexto"/>
        <w:tabs>
          <w:tab w:val="left" w:pos="284"/>
          <w:tab w:val="right" w:pos="9214"/>
        </w:tabs>
        <w:spacing w:line="276" w:lineRule="auto"/>
        <w:ind w:left="142" w:right="142"/>
        <w:rPr>
          <w:b/>
          <w:color w:val="000000"/>
          <w:sz w:val="22"/>
          <w:szCs w:val="22"/>
        </w:rPr>
      </w:pPr>
      <w:r w:rsidRPr="00B94C5B">
        <w:rPr>
          <w:b/>
          <w:bCs/>
          <w:color w:val="000000"/>
          <w:sz w:val="22"/>
          <w:szCs w:val="22"/>
        </w:rPr>
        <w:t xml:space="preserve">1.2 </w:t>
      </w:r>
      <w:r w:rsidRPr="00B94C5B">
        <w:rPr>
          <w:b/>
          <w:color w:val="000000"/>
          <w:sz w:val="22"/>
          <w:szCs w:val="22"/>
        </w:rPr>
        <w:t>– DETALHAMENTO DO OBJETO</w:t>
      </w:r>
    </w:p>
    <w:tbl>
      <w:tblPr>
        <w:tblW w:w="0" w:type="auto"/>
        <w:tblInd w:w="-112" w:type="dxa"/>
        <w:tblLayout w:type="fixed"/>
        <w:tblCellMar>
          <w:left w:w="30" w:type="dxa"/>
          <w:right w:w="30" w:type="dxa"/>
        </w:tblCellMar>
        <w:tblLook w:val="0000" w:firstRow="0" w:lastRow="0" w:firstColumn="0" w:lastColumn="0" w:noHBand="0" w:noVBand="0"/>
      </w:tblPr>
      <w:tblGrid>
        <w:gridCol w:w="647"/>
        <w:gridCol w:w="4342"/>
        <w:gridCol w:w="686"/>
        <w:gridCol w:w="672"/>
        <w:gridCol w:w="1176"/>
        <w:gridCol w:w="1301"/>
      </w:tblGrid>
      <w:tr w:rsidR="00F41F33" w:rsidRPr="00F41F33" w14:paraId="3D1718DC" w14:textId="77777777" w:rsidTr="00F41F33">
        <w:trPr>
          <w:trHeight w:val="247"/>
        </w:trPr>
        <w:tc>
          <w:tcPr>
            <w:tcW w:w="647" w:type="dxa"/>
            <w:tcBorders>
              <w:top w:val="single" w:sz="6" w:space="0" w:color="auto"/>
              <w:left w:val="single" w:sz="6" w:space="0" w:color="auto"/>
              <w:bottom w:val="single" w:sz="6" w:space="0" w:color="auto"/>
              <w:right w:val="single" w:sz="6" w:space="0" w:color="auto"/>
            </w:tcBorders>
          </w:tcPr>
          <w:p w14:paraId="74930B05" w14:textId="77777777" w:rsidR="00F41F33" w:rsidRPr="00F41F33" w:rsidRDefault="00F41F33">
            <w:pPr>
              <w:autoSpaceDE w:val="0"/>
              <w:autoSpaceDN w:val="0"/>
              <w:adjustRightInd w:val="0"/>
              <w:jc w:val="center"/>
              <w:rPr>
                <w:rFonts w:eastAsiaTheme="minorHAnsi"/>
                <w:b/>
                <w:color w:val="000000"/>
                <w:sz w:val="22"/>
                <w:szCs w:val="22"/>
                <w:lang w:eastAsia="en-US"/>
              </w:rPr>
            </w:pPr>
            <w:r w:rsidRPr="00F41F33">
              <w:rPr>
                <w:rFonts w:eastAsiaTheme="minorHAnsi"/>
                <w:b/>
                <w:color w:val="000000"/>
                <w:sz w:val="22"/>
                <w:szCs w:val="22"/>
                <w:lang w:eastAsia="en-US"/>
              </w:rPr>
              <w:t>ITEM</w:t>
            </w:r>
          </w:p>
        </w:tc>
        <w:tc>
          <w:tcPr>
            <w:tcW w:w="4342" w:type="dxa"/>
            <w:tcBorders>
              <w:top w:val="single" w:sz="6" w:space="0" w:color="auto"/>
              <w:left w:val="single" w:sz="6" w:space="0" w:color="auto"/>
              <w:bottom w:val="single" w:sz="6" w:space="0" w:color="auto"/>
              <w:right w:val="single" w:sz="6" w:space="0" w:color="auto"/>
            </w:tcBorders>
          </w:tcPr>
          <w:p w14:paraId="481AB7D3" w14:textId="77777777" w:rsidR="00F41F33" w:rsidRPr="00F41F33" w:rsidRDefault="00F41F33">
            <w:pPr>
              <w:autoSpaceDE w:val="0"/>
              <w:autoSpaceDN w:val="0"/>
              <w:adjustRightInd w:val="0"/>
              <w:jc w:val="center"/>
              <w:rPr>
                <w:rFonts w:eastAsiaTheme="minorHAnsi"/>
                <w:b/>
                <w:color w:val="000000"/>
                <w:sz w:val="22"/>
                <w:szCs w:val="22"/>
                <w:lang w:eastAsia="en-US"/>
              </w:rPr>
            </w:pPr>
            <w:r w:rsidRPr="00F41F33">
              <w:rPr>
                <w:rFonts w:eastAsiaTheme="minorHAnsi"/>
                <w:b/>
                <w:color w:val="000000"/>
                <w:sz w:val="22"/>
                <w:szCs w:val="22"/>
                <w:lang w:eastAsia="en-US"/>
              </w:rPr>
              <w:t>DESCRIÇÃO</w:t>
            </w:r>
          </w:p>
        </w:tc>
        <w:tc>
          <w:tcPr>
            <w:tcW w:w="686" w:type="dxa"/>
            <w:tcBorders>
              <w:top w:val="single" w:sz="6" w:space="0" w:color="auto"/>
              <w:left w:val="single" w:sz="6" w:space="0" w:color="auto"/>
              <w:bottom w:val="single" w:sz="6" w:space="0" w:color="auto"/>
              <w:right w:val="single" w:sz="6" w:space="0" w:color="auto"/>
            </w:tcBorders>
          </w:tcPr>
          <w:p w14:paraId="440B00FB" w14:textId="77777777" w:rsidR="00F41F33" w:rsidRPr="00F41F33" w:rsidRDefault="00F41F33">
            <w:pPr>
              <w:autoSpaceDE w:val="0"/>
              <w:autoSpaceDN w:val="0"/>
              <w:adjustRightInd w:val="0"/>
              <w:jc w:val="center"/>
              <w:rPr>
                <w:rFonts w:eastAsiaTheme="minorHAnsi"/>
                <w:b/>
                <w:color w:val="000000"/>
                <w:sz w:val="22"/>
                <w:szCs w:val="22"/>
                <w:lang w:eastAsia="en-US"/>
              </w:rPr>
            </w:pPr>
            <w:r w:rsidRPr="00F41F33">
              <w:rPr>
                <w:rFonts w:eastAsiaTheme="minorHAnsi"/>
                <w:b/>
                <w:color w:val="000000"/>
                <w:sz w:val="22"/>
                <w:szCs w:val="22"/>
                <w:lang w:eastAsia="en-US"/>
              </w:rPr>
              <w:t>UNID</w:t>
            </w:r>
          </w:p>
        </w:tc>
        <w:tc>
          <w:tcPr>
            <w:tcW w:w="672" w:type="dxa"/>
            <w:tcBorders>
              <w:top w:val="single" w:sz="6" w:space="0" w:color="auto"/>
              <w:left w:val="single" w:sz="6" w:space="0" w:color="auto"/>
              <w:bottom w:val="single" w:sz="6" w:space="0" w:color="auto"/>
              <w:right w:val="single" w:sz="6" w:space="0" w:color="auto"/>
            </w:tcBorders>
          </w:tcPr>
          <w:p w14:paraId="7531632A" w14:textId="77777777" w:rsidR="00F41F33" w:rsidRPr="00F41F33" w:rsidRDefault="00F41F33">
            <w:pPr>
              <w:autoSpaceDE w:val="0"/>
              <w:autoSpaceDN w:val="0"/>
              <w:adjustRightInd w:val="0"/>
              <w:jc w:val="center"/>
              <w:rPr>
                <w:rFonts w:eastAsiaTheme="minorHAnsi"/>
                <w:b/>
                <w:color w:val="000000"/>
                <w:sz w:val="22"/>
                <w:szCs w:val="22"/>
                <w:lang w:eastAsia="en-US"/>
              </w:rPr>
            </w:pPr>
            <w:r w:rsidRPr="00F41F33">
              <w:rPr>
                <w:rFonts w:eastAsiaTheme="minorHAnsi"/>
                <w:b/>
                <w:color w:val="000000"/>
                <w:sz w:val="22"/>
                <w:szCs w:val="22"/>
                <w:lang w:eastAsia="en-US"/>
              </w:rPr>
              <w:t>QTDE</w:t>
            </w:r>
          </w:p>
        </w:tc>
        <w:tc>
          <w:tcPr>
            <w:tcW w:w="1176" w:type="dxa"/>
            <w:tcBorders>
              <w:top w:val="single" w:sz="6" w:space="0" w:color="auto"/>
              <w:left w:val="single" w:sz="6" w:space="0" w:color="auto"/>
              <w:bottom w:val="single" w:sz="6" w:space="0" w:color="auto"/>
              <w:right w:val="single" w:sz="6" w:space="0" w:color="auto"/>
            </w:tcBorders>
          </w:tcPr>
          <w:p w14:paraId="02B63521" w14:textId="77777777" w:rsidR="00F41F33" w:rsidRPr="00F41F33" w:rsidRDefault="00F41F33">
            <w:pPr>
              <w:autoSpaceDE w:val="0"/>
              <w:autoSpaceDN w:val="0"/>
              <w:adjustRightInd w:val="0"/>
              <w:jc w:val="center"/>
              <w:rPr>
                <w:rFonts w:eastAsiaTheme="minorHAnsi"/>
                <w:b/>
                <w:color w:val="000000"/>
                <w:sz w:val="22"/>
                <w:szCs w:val="22"/>
                <w:lang w:eastAsia="en-US"/>
              </w:rPr>
            </w:pPr>
            <w:r w:rsidRPr="00F41F33">
              <w:rPr>
                <w:rFonts w:eastAsiaTheme="minorHAnsi"/>
                <w:b/>
                <w:color w:val="000000"/>
                <w:sz w:val="22"/>
                <w:szCs w:val="22"/>
                <w:lang w:eastAsia="en-US"/>
              </w:rPr>
              <w:t>V. UNIT</w:t>
            </w:r>
          </w:p>
        </w:tc>
        <w:tc>
          <w:tcPr>
            <w:tcW w:w="1301" w:type="dxa"/>
            <w:tcBorders>
              <w:top w:val="single" w:sz="6" w:space="0" w:color="auto"/>
              <w:left w:val="single" w:sz="6" w:space="0" w:color="auto"/>
              <w:bottom w:val="single" w:sz="6" w:space="0" w:color="auto"/>
              <w:right w:val="single" w:sz="6" w:space="0" w:color="auto"/>
            </w:tcBorders>
          </w:tcPr>
          <w:p w14:paraId="2320D1A3" w14:textId="77777777" w:rsidR="00F41F33" w:rsidRPr="00F41F33" w:rsidRDefault="00F41F33">
            <w:pPr>
              <w:autoSpaceDE w:val="0"/>
              <w:autoSpaceDN w:val="0"/>
              <w:adjustRightInd w:val="0"/>
              <w:jc w:val="center"/>
              <w:rPr>
                <w:rFonts w:eastAsiaTheme="minorHAnsi"/>
                <w:b/>
                <w:color w:val="000000"/>
                <w:sz w:val="22"/>
                <w:szCs w:val="22"/>
                <w:lang w:eastAsia="en-US"/>
              </w:rPr>
            </w:pPr>
            <w:r w:rsidRPr="00F41F33">
              <w:rPr>
                <w:rFonts w:eastAsiaTheme="minorHAnsi"/>
                <w:b/>
                <w:color w:val="000000"/>
                <w:sz w:val="22"/>
                <w:szCs w:val="22"/>
                <w:lang w:eastAsia="en-US"/>
              </w:rPr>
              <w:t>V. TOTAL</w:t>
            </w:r>
          </w:p>
        </w:tc>
      </w:tr>
      <w:tr w:rsidR="00F41F33" w:rsidRPr="00F41F33" w14:paraId="759000E2" w14:textId="77777777" w:rsidTr="00F41F33">
        <w:trPr>
          <w:trHeight w:val="948"/>
        </w:trPr>
        <w:tc>
          <w:tcPr>
            <w:tcW w:w="647" w:type="dxa"/>
            <w:tcBorders>
              <w:top w:val="single" w:sz="6" w:space="0" w:color="auto"/>
              <w:left w:val="single" w:sz="6" w:space="0" w:color="auto"/>
              <w:bottom w:val="single" w:sz="6" w:space="0" w:color="auto"/>
              <w:right w:val="single" w:sz="6" w:space="0" w:color="auto"/>
            </w:tcBorders>
            <w:vAlign w:val="center"/>
          </w:tcPr>
          <w:p w14:paraId="3A2174B5" w14:textId="77777777" w:rsidR="00F41F33" w:rsidRPr="00F41F33" w:rsidRDefault="00F41F33" w:rsidP="00F41F33">
            <w:pPr>
              <w:autoSpaceDE w:val="0"/>
              <w:autoSpaceDN w:val="0"/>
              <w:adjustRightInd w:val="0"/>
              <w:jc w:val="center"/>
              <w:rPr>
                <w:rFonts w:eastAsiaTheme="minorHAnsi"/>
                <w:color w:val="000000"/>
                <w:sz w:val="22"/>
                <w:szCs w:val="22"/>
                <w:lang w:eastAsia="en-US"/>
              </w:rPr>
            </w:pPr>
            <w:proofErr w:type="gramStart"/>
            <w:r w:rsidRPr="00F41F33">
              <w:rPr>
                <w:rFonts w:eastAsiaTheme="minorHAnsi"/>
                <w:color w:val="000000"/>
                <w:sz w:val="22"/>
                <w:szCs w:val="22"/>
                <w:lang w:eastAsia="en-US"/>
              </w:rPr>
              <w:t>1</w:t>
            </w:r>
            <w:proofErr w:type="gramEnd"/>
          </w:p>
        </w:tc>
        <w:tc>
          <w:tcPr>
            <w:tcW w:w="4342" w:type="dxa"/>
            <w:tcBorders>
              <w:top w:val="nil"/>
              <w:left w:val="nil"/>
              <w:bottom w:val="nil"/>
              <w:right w:val="nil"/>
            </w:tcBorders>
          </w:tcPr>
          <w:p w14:paraId="308713DB" w14:textId="77777777" w:rsidR="00F41F33" w:rsidRPr="00F41F33" w:rsidRDefault="00F41F33" w:rsidP="00F41F33">
            <w:pPr>
              <w:autoSpaceDE w:val="0"/>
              <w:autoSpaceDN w:val="0"/>
              <w:adjustRightInd w:val="0"/>
              <w:jc w:val="both"/>
              <w:rPr>
                <w:rFonts w:eastAsiaTheme="minorHAnsi"/>
                <w:color w:val="000000"/>
                <w:sz w:val="22"/>
                <w:szCs w:val="22"/>
                <w:lang w:eastAsia="en-US"/>
              </w:rPr>
            </w:pPr>
            <w:r w:rsidRPr="00F41F33">
              <w:rPr>
                <w:rFonts w:eastAsiaTheme="minorHAnsi"/>
                <w:b/>
                <w:bCs/>
                <w:color w:val="000000"/>
                <w:sz w:val="22"/>
                <w:szCs w:val="22"/>
                <w:lang w:eastAsia="en-US"/>
              </w:rPr>
              <w:t>ALCOOL ISOPROPILICO (</w:t>
            </w:r>
            <w:proofErr w:type="gramStart"/>
            <w:r w:rsidRPr="00F41F33">
              <w:rPr>
                <w:rFonts w:eastAsiaTheme="minorHAnsi"/>
                <w:b/>
                <w:bCs/>
                <w:color w:val="000000"/>
                <w:sz w:val="22"/>
                <w:szCs w:val="22"/>
                <w:lang w:eastAsia="en-US"/>
              </w:rPr>
              <w:t>P.A.A.C.</w:t>
            </w:r>
            <w:proofErr w:type="gramEnd"/>
            <w:r w:rsidRPr="00F41F33">
              <w:rPr>
                <w:rFonts w:eastAsiaTheme="minorHAnsi"/>
                <w:b/>
                <w:bCs/>
                <w:color w:val="000000"/>
                <w:sz w:val="22"/>
                <w:szCs w:val="22"/>
                <w:lang w:eastAsia="en-US"/>
              </w:rPr>
              <w:t>S ),</w:t>
            </w:r>
            <w:r w:rsidRPr="00F41F33">
              <w:rPr>
                <w:rFonts w:eastAsiaTheme="minorHAnsi"/>
                <w:color w:val="000000"/>
                <w:sz w:val="22"/>
                <w:szCs w:val="22"/>
                <w:lang w:eastAsia="en-US"/>
              </w:rPr>
              <w:t xml:space="preserve"> ÁLCOOL ISOPROPILICO, TIPO HIDRATADO, TEOR ALCÓOLICO 99% APRESENTAÇÃO LIQUIDA.</w:t>
            </w:r>
          </w:p>
        </w:tc>
        <w:tc>
          <w:tcPr>
            <w:tcW w:w="686" w:type="dxa"/>
            <w:tcBorders>
              <w:top w:val="single" w:sz="6" w:space="0" w:color="auto"/>
              <w:left w:val="single" w:sz="6" w:space="0" w:color="auto"/>
              <w:bottom w:val="single" w:sz="6" w:space="0" w:color="auto"/>
              <w:right w:val="single" w:sz="6" w:space="0" w:color="auto"/>
            </w:tcBorders>
            <w:shd w:val="solid" w:color="FFFFFF" w:fill="auto"/>
            <w:vAlign w:val="center"/>
          </w:tcPr>
          <w:p w14:paraId="491172B4"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UNID</w:t>
            </w:r>
          </w:p>
        </w:tc>
        <w:tc>
          <w:tcPr>
            <w:tcW w:w="672" w:type="dxa"/>
            <w:tcBorders>
              <w:top w:val="single" w:sz="6" w:space="0" w:color="auto"/>
              <w:left w:val="single" w:sz="6" w:space="0" w:color="auto"/>
              <w:bottom w:val="single" w:sz="6" w:space="0" w:color="auto"/>
              <w:right w:val="single" w:sz="6" w:space="0" w:color="auto"/>
            </w:tcBorders>
            <w:vAlign w:val="center"/>
          </w:tcPr>
          <w:p w14:paraId="3D6A3B6F"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50</w:t>
            </w:r>
          </w:p>
        </w:tc>
        <w:tc>
          <w:tcPr>
            <w:tcW w:w="1176" w:type="dxa"/>
            <w:tcBorders>
              <w:top w:val="single" w:sz="6" w:space="0" w:color="auto"/>
              <w:left w:val="single" w:sz="6" w:space="0" w:color="auto"/>
              <w:bottom w:val="single" w:sz="6" w:space="0" w:color="auto"/>
              <w:right w:val="single" w:sz="6" w:space="0" w:color="auto"/>
            </w:tcBorders>
            <w:vAlign w:val="center"/>
          </w:tcPr>
          <w:p w14:paraId="2F76D536"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R$ 49,26</w:t>
            </w:r>
          </w:p>
        </w:tc>
        <w:tc>
          <w:tcPr>
            <w:tcW w:w="1301" w:type="dxa"/>
            <w:tcBorders>
              <w:top w:val="single" w:sz="6" w:space="0" w:color="auto"/>
              <w:left w:val="single" w:sz="6" w:space="0" w:color="auto"/>
              <w:bottom w:val="single" w:sz="6" w:space="0" w:color="auto"/>
              <w:right w:val="single" w:sz="6" w:space="0" w:color="auto"/>
            </w:tcBorders>
            <w:vAlign w:val="center"/>
          </w:tcPr>
          <w:p w14:paraId="7CDE41D2"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R$ 2.463,00</w:t>
            </w:r>
          </w:p>
        </w:tc>
      </w:tr>
      <w:tr w:rsidR="00F41F33" w:rsidRPr="00F41F33" w14:paraId="08F353CC" w14:textId="77777777" w:rsidTr="00F41F33">
        <w:trPr>
          <w:trHeight w:val="482"/>
        </w:trPr>
        <w:tc>
          <w:tcPr>
            <w:tcW w:w="647" w:type="dxa"/>
            <w:tcBorders>
              <w:top w:val="single" w:sz="6" w:space="0" w:color="auto"/>
              <w:left w:val="single" w:sz="6" w:space="0" w:color="auto"/>
              <w:bottom w:val="single" w:sz="6" w:space="0" w:color="auto"/>
              <w:right w:val="single" w:sz="6" w:space="0" w:color="auto"/>
            </w:tcBorders>
            <w:vAlign w:val="center"/>
          </w:tcPr>
          <w:p w14:paraId="307ED803" w14:textId="77777777" w:rsidR="00F41F33" w:rsidRPr="00F41F33" w:rsidRDefault="00F41F33" w:rsidP="00F41F33">
            <w:pPr>
              <w:autoSpaceDE w:val="0"/>
              <w:autoSpaceDN w:val="0"/>
              <w:adjustRightInd w:val="0"/>
              <w:jc w:val="center"/>
              <w:rPr>
                <w:rFonts w:eastAsiaTheme="minorHAnsi"/>
                <w:color w:val="000000"/>
                <w:sz w:val="22"/>
                <w:szCs w:val="22"/>
                <w:lang w:eastAsia="en-US"/>
              </w:rPr>
            </w:pPr>
            <w:proofErr w:type="gramStart"/>
            <w:r w:rsidRPr="00F41F33">
              <w:rPr>
                <w:rFonts w:eastAsiaTheme="minorHAnsi"/>
                <w:color w:val="000000"/>
                <w:sz w:val="22"/>
                <w:szCs w:val="22"/>
                <w:lang w:eastAsia="en-US"/>
              </w:rPr>
              <w:t>2</w:t>
            </w:r>
            <w:proofErr w:type="gramEnd"/>
          </w:p>
        </w:tc>
        <w:tc>
          <w:tcPr>
            <w:tcW w:w="4342" w:type="dxa"/>
            <w:tcBorders>
              <w:top w:val="single" w:sz="6" w:space="0" w:color="auto"/>
              <w:left w:val="single" w:sz="6" w:space="0" w:color="auto"/>
              <w:bottom w:val="single" w:sz="6" w:space="0" w:color="auto"/>
              <w:right w:val="single" w:sz="6" w:space="0" w:color="auto"/>
            </w:tcBorders>
          </w:tcPr>
          <w:p w14:paraId="0D31B2F3" w14:textId="77777777" w:rsidR="00F41F33" w:rsidRPr="00F41F33" w:rsidRDefault="00F41F33" w:rsidP="00F41F33">
            <w:pPr>
              <w:autoSpaceDE w:val="0"/>
              <w:autoSpaceDN w:val="0"/>
              <w:adjustRightInd w:val="0"/>
              <w:jc w:val="both"/>
              <w:rPr>
                <w:rFonts w:eastAsiaTheme="minorHAnsi"/>
                <w:color w:val="000000"/>
                <w:sz w:val="22"/>
                <w:szCs w:val="22"/>
                <w:lang w:eastAsia="en-US"/>
              </w:rPr>
            </w:pPr>
            <w:r w:rsidRPr="00F41F33">
              <w:rPr>
                <w:rFonts w:eastAsiaTheme="minorHAnsi"/>
                <w:b/>
                <w:bCs/>
                <w:color w:val="000000"/>
                <w:sz w:val="22"/>
                <w:szCs w:val="22"/>
                <w:lang w:eastAsia="en-US"/>
              </w:rPr>
              <w:t>PROVETA</w:t>
            </w:r>
            <w:r w:rsidRPr="00F41F33">
              <w:rPr>
                <w:rFonts w:eastAsiaTheme="minorHAnsi"/>
                <w:color w:val="000000"/>
                <w:sz w:val="22"/>
                <w:szCs w:val="22"/>
                <w:lang w:eastAsia="en-US"/>
              </w:rPr>
              <w:t xml:space="preserve"> PLASTICA GRADUADA 2000 ML AUTOCLAVAVEL (POLIPROPILENO) </w:t>
            </w:r>
          </w:p>
        </w:tc>
        <w:tc>
          <w:tcPr>
            <w:tcW w:w="686" w:type="dxa"/>
            <w:tcBorders>
              <w:top w:val="single" w:sz="6" w:space="0" w:color="auto"/>
              <w:left w:val="single" w:sz="6" w:space="0" w:color="auto"/>
              <w:bottom w:val="single" w:sz="6" w:space="0" w:color="auto"/>
              <w:right w:val="single" w:sz="6" w:space="0" w:color="auto"/>
            </w:tcBorders>
            <w:shd w:val="solid" w:color="FFFFFF" w:fill="auto"/>
            <w:vAlign w:val="center"/>
          </w:tcPr>
          <w:p w14:paraId="46AACF2C"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UNID</w:t>
            </w:r>
          </w:p>
        </w:tc>
        <w:tc>
          <w:tcPr>
            <w:tcW w:w="672" w:type="dxa"/>
            <w:tcBorders>
              <w:top w:val="single" w:sz="6" w:space="0" w:color="auto"/>
              <w:left w:val="single" w:sz="6" w:space="0" w:color="auto"/>
              <w:bottom w:val="single" w:sz="6" w:space="0" w:color="auto"/>
              <w:right w:val="single" w:sz="6" w:space="0" w:color="auto"/>
            </w:tcBorders>
            <w:vAlign w:val="center"/>
          </w:tcPr>
          <w:p w14:paraId="21DA9BFC" w14:textId="77777777" w:rsidR="00F41F33" w:rsidRPr="00F41F33" w:rsidRDefault="00F41F33" w:rsidP="00F41F33">
            <w:pPr>
              <w:autoSpaceDE w:val="0"/>
              <w:autoSpaceDN w:val="0"/>
              <w:adjustRightInd w:val="0"/>
              <w:jc w:val="center"/>
              <w:rPr>
                <w:rFonts w:eastAsiaTheme="minorHAnsi"/>
                <w:color w:val="000000"/>
                <w:sz w:val="22"/>
                <w:szCs w:val="22"/>
                <w:lang w:eastAsia="en-US"/>
              </w:rPr>
            </w:pPr>
            <w:proofErr w:type="gramStart"/>
            <w:r w:rsidRPr="00F41F33">
              <w:rPr>
                <w:rFonts w:eastAsiaTheme="minorHAnsi"/>
                <w:color w:val="000000"/>
                <w:sz w:val="22"/>
                <w:szCs w:val="22"/>
                <w:lang w:eastAsia="en-US"/>
              </w:rPr>
              <w:t>2</w:t>
            </w:r>
            <w:proofErr w:type="gramEnd"/>
          </w:p>
        </w:tc>
        <w:tc>
          <w:tcPr>
            <w:tcW w:w="1176" w:type="dxa"/>
            <w:tcBorders>
              <w:top w:val="single" w:sz="6" w:space="0" w:color="auto"/>
              <w:left w:val="single" w:sz="6" w:space="0" w:color="auto"/>
              <w:bottom w:val="single" w:sz="6" w:space="0" w:color="auto"/>
              <w:right w:val="single" w:sz="6" w:space="0" w:color="auto"/>
            </w:tcBorders>
            <w:vAlign w:val="center"/>
          </w:tcPr>
          <w:p w14:paraId="5A9ED395"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R$ 174,50</w:t>
            </w:r>
          </w:p>
        </w:tc>
        <w:tc>
          <w:tcPr>
            <w:tcW w:w="1301" w:type="dxa"/>
            <w:tcBorders>
              <w:top w:val="single" w:sz="6" w:space="0" w:color="auto"/>
              <w:left w:val="single" w:sz="6" w:space="0" w:color="auto"/>
              <w:bottom w:val="single" w:sz="6" w:space="0" w:color="auto"/>
              <w:right w:val="single" w:sz="6" w:space="0" w:color="auto"/>
            </w:tcBorders>
            <w:vAlign w:val="center"/>
          </w:tcPr>
          <w:p w14:paraId="1A27EE72"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R$ 349,00</w:t>
            </w:r>
          </w:p>
        </w:tc>
      </w:tr>
      <w:tr w:rsidR="00F41F33" w:rsidRPr="00F41F33" w14:paraId="099AA5D6" w14:textId="77777777" w:rsidTr="00F41F33">
        <w:trPr>
          <w:trHeight w:val="2494"/>
        </w:trPr>
        <w:tc>
          <w:tcPr>
            <w:tcW w:w="647" w:type="dxa"/>
            <w:tcBorders>
              <w:top w:val="single" w:sz="6" w:space="0" w:color="auto"/>
              <w:left w:val="single" w:sz="6" w:space="0" w:color="auto"/>
              <w:bottom w:val="single" w:sz="6" w:space="0" w:color="auto"/>
              <w:right w:val="single" w:sz="6" w:space="0" w:color="auto"/>
            </w:tcBorders>
            <w:vAlign w:val="center"/>
          </w:tcPr>
          <w:p w14:paraId="79E27E6A" w14:textId="77777777" w:rsidR="00F41F33" w:rsidRPr="00F41F33" w:rsidRDefault="00F41F33" w:rsidP="00F41F33">
            <w:pPr>
              <w:autoSpaceDE w:val="0"/>
              <w:autoSpaceDN w:val="0"/>
              <w:adjustRightInd w:val="0"/>
              <w:jc w:val="center"/>
              <w:rPr>
                <w:rFonts w:eastAsiaTheme="minorHAnsi"/>
                <w:color w:val="000000"/>
                <w:sz w:val="22"/>
                <w:szCs w:val="22"/>
                <w:lang w:eastAsia="en-US"/>
              </w:rPr>
            </w:pPr>
            <w:proofErr w:type="gramStart"/>
            <w:r w:rsidRPr="00F41F33">
              <w:rPr>
                <w:rFonts w:eastAsiaTheme="minorHAnsi"/>
                <w:color w:val="000000"/>
                <w:sz w:val="22"/>
                <w:szCs w:val="22"/>
                <w:lang w:eastAsia="en-US"/>
              </w:rPr>
              <w:t>3</w:t>
            </w:r>
            <w:proofErr w:type="gramEnd"/>
          </w:p>
        </w:tc>
        <w:tc>
          <w:tcPr>
            <w:tcW w:w="4342" w:type="dxa"/>
            <w:tcBorders>
              <w:top w:val="nil"/>
              <w:left w:val="nil"/>
              <w:bottom w:val="nil"/>
              <w:right w:val="nil"/>
            </w:tcBorders>
          </w:tcPr>
          <w:p w14:paraId="0118A963" w14:textId="77777777" w:rsidR="00F41F33" w:rsidRPr="00F41F33" w:rsidRDefault="00F41F33" w:rsidP="00F41F33">
            <w:pPr>
              <w:autoSpaceDE w:val="0"/>
              <w:autoSpaceDN w:val="0"/>
              <w:adjustRightInd w:val="0"/>
              <w:jc w:val="both"/>
              <w:rPr>
                <w:rFonts w:eastAsiaTheme="minorHAnsi"/>
                <w:color w:val="000000"/>
                <w:lang w:eastAsia="en-US"/>
              </w:rPr>
            </w:pPr>
            <w:r w:rsidRPr="00F41F33">
              <w:rPr>
                <w:rFonts w:eastAsiaTheme="minorHAnsi"/>
                <w:b/>
                <w:bCs/>
                <w:color w:val="000000"/>
                <w:lang w:eastAsia="en-US"/>
              </w:rPr>
              <w:t>REAGENTE PARA DETERMINAÇAO DE CLORO LIVRE</w:t>
            </w:r>
            <w:r w:rsidRPr="00F41F33">
              <w:rPr>
                <w:rFonts w:eastAsiaTheme="minorHAnsi"/>
                <w:color w:val="000000"/>
                <w:lang w:eastAsia="en-US"/>
              </w:rPr>
              <w:t xml:space="preserve">: REAGENTE PARA DETERMINAÇÃO DE CLORO LIVRE NA FAIXA DE 0,1 - 3,5MG/L PELO MÉTODO DPD.  REAGENTE EM PÓ EMBALADO EM SACHES INDIVIDUAIS DE ALUMÍNIO VEDADOS COM QUANTIDADE DE REAGENTE SUFICIENTE PARA AMOSTRAS DE </w:t>
            </w:r>
            <w:proofErr w:type="gramStart"/>
            <w:r w:rsidRPr="00F41F33">
              <w:rPr>
                <w:rFonts w:eastAsiaTheme="minorHAnsi"/>
                <w:color w:val="000000"/>
                <w:lang w:eastAsia="en-US"/>
              </w:rPr>
              <w:t>5ML</w:t>
            </w:r>
            <w:proofErr w:type="gramEnd"/>
            <w:r w:rsidRPr="00F41F33">
              <w:rPr>
                <w:rFonts w:eastAsiaTheme="minorHAnsi"/>
                <w:color w:val="000000"/>
                <w:lang w:eastAsia="en-US"/>
              </w:rPr>
              <w:t xml:space="preserve"> PRONTO PARA USO.</w:t>
            </w:r>
          </w:p>
        </w:tc>
        <w:tc>
          <w:tcPr>
            <w:tcW w:w="686" w:type="dxa"/>
            <w:tcBorders>
              <w:top w:val="single" w:sz="6" w:space="0" w:color="auto"/>
              <w:left w:val="single" w:sz="6" w:space="0" w:color="auto"/>
              <w:bottom w:val="single" w:sz="6" w:space="0" w:color="auto"/>
              <w:right w:val="single" w:sz="6" w:space="0" w:color="auto"/>
            </w:tcBorders>
            <w:shd w:val="solid" w:color="FFFFFF" w:fill="auto"/>
            <w:vAlign w:val="center"/>
          </w:tcPr>
          <w:p w14:paraId="2A26FEA0"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CX</w:t>
            </w:r>
          </w:p>
        </w:tc>
        <w:tc>
          <w:tcPr>
            <w:tcW w:w="672" w:type="dxa"/>
            <w:tcBorders>
              <w:top w:val="single" w:sz="6" w:space="0" w:color="auto"/>
              <w:left w:val="single" w:sz="6" w:space="0" w:color="auto"/>
              <w:bottom w:val="single" w:sz="6" w:space="0" w:color="auto"/>
              <w:right w:val="single" w:sz="6" w:space="0" w:color="auto"/>
            </w:tcBorders>
            <w:vAlign w:val="center"/>
          </w:tcPr>
          <w:p w14:paraId="35031ACA" w14:textId="77777777" w:rsidR="00F41F33" w:rsidRPr="00F41F33" w:rsidRDefault="00F41F33" w:rsidP="00F41F33">
            <w:pPr>
              <w:autoSpaceDE w:val="0"/>
              <w:autoSpaceDN w:val="0"/>
              <w:adjustRightInd w:val="0"/>
              <w:jc w:val="center"/>
              <w:rPr>
                <w:rFonts w:eastAsiaTheme="minorHAnsi"/>
                <w:color w:val="000000"/>
                <w:sz w:val="22"/>
                <w:szCs w:val="22"/>
                <w:lang w:eastAsia="en-US"/>
              </w:rPr>
            </w:pPr>
            <w:proofErr w:type="gramStart"/>
            <w:r w:rsidRPr="00F41F33">
              <w:rPr>
                <w:rFonts w:eastAsiaTheme="minorHAnsi"/>
                <w:color w:val="000000"/>
                <w:sz w:val="22"/>
                <w:szCs w:val="22"/>
                <w:lang w:eastAsia="en-US"/>
              </w:rPr>
              <w:t>2</w:t>
            </w:r>
            <w:proofErr w:type="gramEnd"/>
          </w:p>
        </w:tc>
        <w:tc>
          <w:tcPr>
            <w:tcW w:w="1176" w:type="dxa"/>
            <w:tcBorders>
              <w:top w:val="single" w:sz="6" w:space="0" w:color="auto"/>
              <w:left w:val="single" w:sz="6" w:space="0" w:color="auto"/>
              <w:bottom w:val="single" w:sz="6" w:space="0" w:color="auto"/>
              <w:right w:val="single" w:sz="6" w:space="0" w:color="auto"/>
            </w:tcBorders>
            <w:vAlign w:val="center"/>
          </w:tcPr>
          <w:p w14:paraId="5327947B"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R$ 270,34</w:t>
            </w:r>
          </w:p>
        </w:tc>
        <w:tc>
          <w:tcPr>
            <w:tcW w:w="1301" w:type="dxa"/>
            <w:tcBorders>
              <w:top w:val="single" w:sz="6" w:space="0" w:color="auto"/>
              <w:left w:val="single" w:sz="6" w:space="0" w:color="auto"/>
              <w:bottom w:val="single" w:sz="6" w:space="0" w:color="auto"/>
              <w:right w:val="single" w:sz="6" w:space="0" w:color="auto"/>
            </w:tcBorders>
            <w:vAlign w:val="center"/>
          </w:tcPr>
          <w:p w14:paraId="307813C1"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R$ 540,68</w:t>
            </w:r>
          </w:p>
        </w:tc>
      </w:tr>
      <w:tr w:rsidR="00F41F33" w:rsidRPr="00F41F33" w14:paraId="157ACE02" w14:textId="77777777" w:rsidTr="00F41F33">
        <w:trPr>
          <w:trHeight w:val="4627"/>
        </w:trPr>
        <w:tc>
          <w:tcPr>
            <w:tcW w:w="647" w:type="dxa"/>
            <w:tcBorders>
              <w:top w:val="single" w:sz="6" w:space="0" w:color="auto"/>
              <w:left w:val="single" w:sz="6" w:space="0" w:color="auto"/>
              <w:bottom w:val="single" w:sz="6" w:space="0" w:color="auto"/>
              <w:right w:val="single" w:sz="6" w:space="0" w:color="auto"/>
            </w:tcBorders>
            <w:vAlign w:val="center"/>
          </w:tcPr>
          <w:p w14:paraId="0CD8CA9A" w14:textId="77777777" w:rsidR="00F41F33" w:rsidRPr="00F41F33" w:rsidRDefault="00F41F33" w:rsidP="00F41F33">
            <w:pPr>
              <w:autoSpaceDE w:val="0"/>
              <w:autoSpaceDN w:val="0"/>
              <w:adjustRightInd w:val="0"/>
              <w:jc w:val="center"/>
              <w:rPr>
                <w:rFonts w:eastAsiaTheme="minorHAnsi"/>
                <w:color w:val="000000"/>
                <w:sz w:val="22"/>
                <w:szCs w:val="22"/>
                <w:lang w:eastAsia="en-US"/>
              </w:rPr>
            </w:pPr>
            <w:proofErr w:type="gramStart"/>
            <w:r w:rsidRPr="00F41F33">
              <w:rPr>
                <w:rFonts w:eastAsiaTheme="minorHAnsi"/>
                <w:color w:val="000000"/>
                <w:sz w:val="22"/>
                <w:szCs w:val="22"/>
                <w:lang w:eastAsia="en-US"/>
              </w:rPr>
              <w:t>4</w:t>
            </w:r>
            <w:proofErr w:type="gramEnd"/>
          </w:p>
        </w:tc>
        <w:tc>
          <w:tcPr>
            <w:tcW w:w="4342" w:type="dxa"/>
            <w:tcBorders>
              <w:top w:val="single" w:sz="6" w:space="0" w:color="auto"/>
              <w:left w:val="single" w:sz="6" w:space="0" w:color="auto"/>
              <w:bottom w:val="single" w:sz="6" w:space="0" w:color="auto"/>
              <w:right w:val="single" w:sz="6" w:space="0" w:color="auto"/>
            </w:tcBorders>
          </w:tcPr>
          <w:p w14:paraId="73E130D6" w14:textId="77777777" w:rsidR="00F41F33" w:rsidRPr="00F41F33" w:rsidRDefault="00F41F33" w:rsidP="00F41F33">
            <w:pPr>
              <w:autoSpaceDE w:val="0"/>
              <w:autoSpaceDN w:val="0"/>
              <w:adjustRightInd w:val="0"/>
              <w:jc w:val="both"/>
              <w:rPr>
                <w:rFonts w:eastAsiaTheme="minorHAnsi"/>
                <w:color w:val="000000"/>
                <w:sz w:val="22"/>
                <w:szCs w:val="22"/>
                <w:lang w:eastAsia="en-US"/>
              </w:rPr>
            </w:pPr>
            <w:r w:rsidRPr="00F41F33">
              <w:rPr>
                <w:rFonts w:eastAsiaTheme="minorHAnsi"/>
                <w:b/>
                <w:bCs/>
                <w:color w:val="000000"/>
                <w:sz w:val="22"/>
                <w:szCs w:val="22"/>
                <w:lang w:eastAsia="en-US"/>
              </w:rPr>
              <w:t>TURBIDIMETRO DE CAMPO PARA ANALISE DE</w:t>
            </w:r>
            <w:r w:rsidRPr="00F41F33">
              <w:rPr>
                <w:rFonts w:eastAsiaTheme="minorHAnsi"/>
                <w:color w:val="000000"/>
                <w:sz w:val="22"/>
                <w:szCs w:val="22"/>
                <w:lang w:eastAsia="en-US"/>
              </w:rPr>
              <w:t xml:space="preserve"> </w:t>
            </w:r>
            <w:r w:rsidRPr="00F41F33">
              <w:rPr>
                <w:rFonts w:eastAsiaTheme="minorHAnsi"/>
                <w:b/>
                <w:bCs/>
                <w:color w:val="000000"/>
                <w:sz w:val="22"/>
                <w:szCs w:val="22"/>
                <w:lang w:eastAsia="en-US"/>
              </w:rPr>
              <w:t>AGUA</w:t>
            </w:r>
            <w:r w:rsidRPr="00F41F33">
              <w:rPr>
                <w:rFonts w:eastAsiaTheme="minorHAnsi"/>
                <w:color w:val="000000"/>
                <w:sz w:val="22"/>
                <w:szCs w:val="22"/>
                <w:lang w:eastAsia="en-US"/>
              </w:rPr>
              <w:t xml:space="preserve">: TURBIDIMETRO DE CAMPO COM PRINCÍPIO DE MEDIÇÃO NEFELOMÉTRICA (QUE UTILIZA A DETERMINAÇÃO DA LUZ DISPERSA NO ÂNGULO DE 90° EM RELAÇÃO AO SINAL EMITIDO POR LÂMPADA DE TUNGSTÊNIO) PARA MÉTODO APROVADO EPA. GERAR RESULTADOS EM NTU (UNIDDE NEFELOMETRICA DE TURBIDEZ) RESOLUÇÃO IGUAL OU INFERIOR A 0,01NTU, REPETITIVIDADE MENOR QUE 2% DA LEITURA PARA VALORES A 100NTU. LUZ DISPERSA INFERIOR A 0,01NTU, POSSUIR PORTA USB PARA A COMUNICAÇÃO E EXPORTAÇÃO DE DADOS, ACOMPANHAM O TURBIDIMETRO: PADRÕES PARA CALIBRAÇÃO DE 0,1E10NTU, </w:t>
            </w:r>
            <w:proofErr w:type="gramStart"/>
            <w:r w:rsidRPr="00F41F33">
              <w:rPr>
                <w:rFonts w:eastAsiaTheme="minorHAnsi"/>
                <w:color w:val="000000"/>
                <w:sz w:val="22"/>
                <w:szCs w:val="22"/>
                <w:lang w:eastAsia="en-US"/>
              </w:rPr>
              <w:t>6</w:t>
            </w:r>
            <w:proofErr w:type="gramEnd"/>
            <w:r w:rsidRPr="00F41F33">
              <w:rPr>
                <w:rFonts w:eastAsiaTheme="minorHAnsi"/>
                <w:color w:val="000000"/>
                <w:sz w:val="22"/>
                <w:szCs w:val="22"/>
                <w:lang w:eastAsia="en-US"/>
              </w:rPr>
              <w:t xml:space="preserve"> CUBETAS, CABO USB E FONTE DE ALIMENTAÇÃO USB.</w:t>
            </w:r>
          </w:p>
        </w:tc>
        <w:tc>
          <w:tcPr>
            <w:tcW w:w="686" w:type="dxa"/>
            <w:tcBorders>
              <w:top w:val="single" w:sz="6" w:space="0" w:color="auto"/>
              <w:left w:val="single" w:sz="6" w:space="0" w:color="auto"/>
              <w:bottom w:val="single" w:sz="6" w:space="0" w:color="auto"/>
              <w:right w:val="single" w:sz="6" w:space="0" w:color="auto"/>
            </w:tcBorders>
            <w:shd w:val="solid" w:color="FFFFFF" w:fill="auto"/>
            <w:vAlign w:val="center"/>
          </w:tcPr>
          <w:p w14:paraId="211B791B"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UNID</w:t>
            </w:r>
          </w:p>
        </w:tc>
        <w:tc>
          <w:tcPr>
            <w:tcW w:w="672" w:type="dxa"/>
            <w:tcBorders>
              <w:top w:val="single" w:sz="6" w:space="0" w:color="auto"/>
              <w:left w:val="single" w:sz="6" w:space="0" w:color="auto"/>
              <w:bottom w:val="single" w:sz="6" w:space="0" w:color="auto"/>
              <w:right w:val="single" w:sz="6" w:space="0" w:color="auto"/>
            </w:tcBorders>
            <w:vAlign w:val="center"/>
          </w:tcPr>
          <w:p w14:paraId="3601C1EC" w14:textId="77777777" w:rsidR="00F41F33" w:rsidRPr="00F41F33" w:rsidRDefault="00F41F33" w:rsidP="00F41F33">
            <w:pPr>
              <w:autoSpaceDE w:val="0"/>
              <w:autoSpaceDN w:val="0"/>
              <w:adjustRightInd w:val="0"/>
              <w:jc w:val="center"/>
              <w:rPr>
                <w:rFonts w:eastAsiaTheme="minorHAnsi"/>
                <w:color w:val="000000"/>
                <w:sz w:val="22"/>
                <w:szCs w:val="22"/>
                <w:lang w:eastAsia="en-US"/>
              </w:rPr>
            </w:pPr>
            <w:proofErr w:type="gramStart"/>
            <w:r w:rsidRPr="00F41F33">
              <w:rPr>
                <w:rFonts w:eastAsiaTheme="minorHAnsi"/>
                <w:color w:val="000000"/>
                <w:sz w:val="22"/>
                <w:szCs w:val="22"/>
                <w:lang w:eastAsia="en-US"/>
              </w:rPr>
              <w:t>1</w:t>
            </w:r>
            <w:proofErr w:type="gramEnd"/>
          </w:p>
        </w:tc>
        <w:tc>
          <w:tcPr>
            <w:tcW w:w="1176" w:type="dxa"/>
            <w:tcBorders>
              <w:top w:val="single" w:sz="6" w:space="0" w:color="auto"/>
              <w:left w:val="single" w:sz="6" w:space="0" w:color="auto"/>
              <w:bottom w:val="single" w:sz="6" w:space="0" w:color="auto"/>
              <w:right w:val="single" w:sz="6" w:space="0" w:color="auto"/>
            </w:tcBorders>
            <w:vAlign w:val="center"/>
          </w:tcPr>
          <w:p w14:paraId="7C794EA7"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R$ 3.928,84</w:t>
            </w:r>
          </w:p>
        </w:tc>
        <w:tc>
          <w:tcPr>
            <w:tcW w:w="1301" w:type="dxa"/>
            <w:tcBorders>
              <w:top w:val="single" w:sz="6" w:space="0" w:color="auto"/>
              <w:left w:val="single" w:sz="6" w:space="0" w:color="auto"/>
              <w:bottom w:val="single" w:sz="6" w:space="0" w:color="auto"/>
              <w:right w:val="single" w:sz="6" w:space="0" w:color="auto"/>
            </w:tcBorders>
            <w:vAlign w:val="center"/>
          </w:tcPr>
          <w:p w14:paraId="54CB474A"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R$ 3.928,84</w:t>
            </w:r>
          </w:p>
        </w:tc>
      </w:tr>
      <w:tr w:rsidR="00F41F33" w:rsidRPr="00F41F33" w14:paraId="05607BE6" w14:textId="77777777" w:rsidTr="00F41F33">
        <w:trPr>
          <w:trHeight w:val="3319"/>
        </w:trPr>
        <w:tc>
          <w:tcPr>
            <w:tcW w:w="647" w:type="dxa"/>
            <w:tcBorders>
              <w:top w:val="single" w:sz="6" w:space="0" w:color="auto"/>
              <w:left w:val="single" w:sz="6" w:space="0" w:color="auto"/>
              <w:bottom w:val="single" w:sz="6" w:space="0" w:color="auto"/>
              <w:right w:val="single" w:sz="6" w:space="0" w:color="auto"/>
            </w:tcBorders>
            <w:vAlign w:val="center"/>
          </w:tcPr>
          <w:p w14:paraId="233DDA53" w14:textId="77777777" w:rsidR="00F41F33" w:rsidRPr="00F41F33" w:rsidRDefault="00F41F33" w:rsidP="00F41F33">
            <w:pPr>
              <w:autoSpaceDE w:val="0"/>
              <w:autoSpaceDN w:val="0"/>
              <w:adjustRightInd w:val="0"/>
              <w:jc w:val="center"/>
              <w:rPr>
                <w:rFonts w:eastAsiaTheme="minorHAnsi"/>
                <w:color w:val="000000"/>
                <w:sz w:val="22"/>
                <w:szCs w:val="22"/>
                <w:lang w:eastAsia="en-US"/>
              </w:rPr>
            </w:pPr>
            <w:proofErr w:type="gramStart"/>
            <w:r w:rsidRPr="00F41F33">
              <w:rPr>
                <w:rFonts w:eastAsiaTheme="minorHAnsi"/>
                <w:color w:val="000000"/>
                <w:sz w:val="22"/>
                <w:szCs w:val="22"/>
                <w:lang w:eastAsia="en-US"/>
              </w:rPr>
              <w:lastRenderedPageBreak/>
              <w:t>5</w:t>
            </w:r>
            <w:proofErr w:type="gramEnd"/>
          </w:p>
        </w:tc>
        <w:tc>
          <w:tcPr>
            <w:tcW w:w="4342" w:type="dxa"/>
            <w:tcBorders>
              <w:top w:val="nil"/>
              <w:left w:val="nil"/>
              <w:bottom w:val="nil"/>
              <w:right w:val="nil"/>
            </w:tcBorders>
          </w:tcPr>
          <w:p w14:paraId="16ED7374" w14:textId="77777777" w:rsidR="00F41F33" w:rsidRPr="00F41F33" w:rsidRDefault="00F41F33" w:rsidP="00F41F33">
            <w:pPr>
              <w:autoSpaceDE w:val="0"/>
              <w:autoSpaceDN w:val="0"/>
              <w:adjustRightInd w:val="0"/>
              <w:jc w:val="both"/>
              <w:rPr>
                <w:rFonts w:eastAsiaTheme="minorHAnsi"/>
                <w:color w:val="000000"/>
                <w:sz w:val="22"/>
                <w:szCs w:val="22"/>
                <w:lang w:eastAsia="en-US"/>
              </w:rPr>
            </w:pPr>
            <w:r w:rsidRPr="00F41F33">
              <w:rPr>
                <w:rFonts w:eastAsiaTheme="minorHAnsi"/>
                <w:b/>
                <w:bCs/>
                <w:color w:val="000000"/>
                <w:sz w:val="22"/>
                <w:szCs w:val="22"/>
                <w:lang w:eastAsia="en-US"/>
              </w:rPr>
              <w:t>APARELHO MEDIDOR DE PH</w:t>
            </w:r>
            <w:r w:rsidRPr="00F41F33">
              <w:rPr>
                <w:rFonts w:eastAsiaTheme="minorHAnsi"/>
                <w:color w:val="000000"/>
                <w:sz w:val="22"/>
                <w:szCs w:val="22"/>
                <w:lang w:eastAsia="en-US"/>
              </w:rPr>
              <w:t xml:space="preserve">: PHMETRO MEDIDOR DE PH DE BOLSO, A PROVA D´AGUA, COM COMPENSAÇÃO AUTOMÁTICA DE TEMPERATURA, DISPLAY DE CRISTAL LÍQUIDO (LED) DE </w:t>
            </w:r>
            <w:proofErr w:type="gramStart"/>
            <w:r w:rsidRPr="00F41F33">
              <w:rPr>
                <w:rFonts w:eastAsiaTheme="minorHAnsi"/>
                <w:color w:val="000000"/>
                <w:sz w:val="22"/>
                <w:szCs w:val="22"/>
                <w:lang w:eastAsia="en-US"/>
              </w:rPr>
              <w:t>4</w:t>
            </w:r>
            <w:proofErr w:type="gramEnd"/>
            <w:r w:rsidRPr="00F41F33">
              <w:rPr>
                <w:rFonts w:eastAsiaTheme="minorHAnsi"/>
                <w:color w:val="000000"/>
                <w:sz w:val="22"/>
                <w:szCs w:val="22"/>
                <w:lang w:eastAsia="en-US"/>
              </w:rPr>
              <w:t xml:space="preserve"> DÍGITOS IMERSÃO 1 METRO ELETRODO SUBSTITUÍVEL, ELETRODO INCORPORADO AO APARELHO, ESCALA: 0,00 A 14,00PH, PRECISÃO 0,05PH, CALIBRAÇÃO EM DOIS PONTOS, TEMPERATURA DE OPERAÇÃO 60OC, ALIMENTAÇÃO: 4 BATERIAS DE 1,5V TIPO BOTÃO, MEMORIA ATÉ 50 LEITURAS, SAÍDAS USB, COM ESTOJO, CHAVE DE CALIBRAÇÃO, 4 BATERIAS DE 1,5V. </w:t>
            </w:r>
            <w:proofErr w:type="gramStart"/>
            <w:r w:rsidRPr="00F41F33">
              <w:rPr>
                <w:rFonts w:eastAsiaTheme="minorHAnsi"/>
                <w:color w:val="000000"/>
                <w:sz w:val="22"/>
                <w:szCs w:val="22"/>
                <w:lang w:eastAsia="en-US"/>
              </w:rPr>
              <w:t>220V</w:t>
            </w:r>
            <w:proofErr w:type="gramEnd"/>
            <w:r w:rsidRPr="00F41F33">
              <w:rPr>
                <w:rFonts w:eastAsiaTheme="minorHAnsi"/>
                <w:color w:val="000000"/>
                <w:sz w:val="22"/>
                <w:szCs w:val="22"/>
                <w:lang w:eastAsia="en-US"/>
              </w:rPr>
              <w:t>.</w:t>
            </w:r>
          </w:p>
        </w:tc>
        <w:tc>
          <w:tcPr>
            <w:tcW w:w="686" w:type="dxa"/>
            <w:tcBorders>
              <w:top w:val="single" w:sz="6" w:space="0" w:color="auto"/>
              <w:left w:val="single" w:sz="6" w:space="0" w:color="auto"/>
              <w:bottom w:val="single" w:sz="6" w:space="0" w:color="auto"/>
              <w:right w:val="single" w:sz="6" w:space="0" w:color="auto"/>
            </w:tcBorders>
            <w:shd w:val="solid" w:color="FFFFFF" w:fill="auto"/>
            <w:vAlign w:val="center"/>
          </w:tcPr>
          <w:p w14:paraId="2E72DFB1"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UNID</w:t>
            </w:r>
          </w:p>
        </w:tc>
        <w:tc>
          <w:tcPr>
            <w:tcW w:w="672" w:type="dxa"/>
            <w:tcBorders>
              <w:top w:val="single" w:sz="6" w:space="0" w:color="auto"/>
              <w:left w:val="single" w:sz="6" w:space="0" w:color="auto"/>
              <w:bottom w:val="single" w:sz="6" w:space="0" w:color="auto"/>
              <w:right w:val="single" w:sz="6" w:space="0" w:color="auto"/>
            </w:tcBorders>
            <w:vAlign w:val="center"/>
          </w:tcPr>
          <w:p w14:paraId="07FC45C6" w14:textId="77777777" w:rsidR="00F41F33" w:rsidRPr="00F41F33" w:rsidRDefault="00F41F33" w:rsidP="00F41F33">
            <w:pPr>
              <w:autoSpaceDE w:val="0"/>
              <w:autoSpaceDN w:val="0"/>
              <w:adjustRightInd w:val="0"/>
              <w:jc w:val="center"/>
              <w:rPr>
                <w:rFonts w:eastAsiaTheme="minorHAnsi"/>
                <w:color w:val="000000"/>
                <w:sz w:val="22"/>
                <w:szCs w:val="22"/>
                <w:lang w:eastAsia="en-US"/>
              </w:rPr>
            </w:pPr>
            <w:proofErr w:type="gramStart"/>
            <w:r w:rsidRPr="00F41F33">
              <w:rPr>
                <w:rFonts w:eastAsiaTheme="minorHAnsi"/>
                <w:color w:val="000000"/>
                <w:sz w:val="22"/>
                <w:szCs w:val="22"/>
                <w:lang w:eastAsia="en-US"/>
              </w:rPr>
              <w:t>1</w:t>
            </w:r>
            <w:proofErr w:type="gramEnd"/>
          </w:p>
        </w:tc>
        <w:tc>
          <w:tcPr>
            <w:tcW w:w="1176" w:type="dxa"/>
            <w:tcBorders>
              <w:top w:val="single" w:sz="6" w:space="0" w:color="auto"/>
              <w:left w:val="single" w:sz="6" w:space="0" w:color="auto"/>
              <w:bottom w:val="single" w:sz="6" w:space="0" w:color="auto"/>
              <w:right w:val="single" w:sz="6" w:space="0" w:color="auto"/>
            </w:tcBorders>
            <w:vAlign w:val="center"/>
          </w:tcPr>
          <w:p w14:paraId="740D6071"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R$ 431,74</w:t>
            </w:r>
          </w:p>
        </w:tc>
        <w:tc>
          <w:tcPr>
            <w:tcW w:w="1301" w:type="dxa"/>
            <w:tcBorders>
              <w:top w:val="single" w:sz="6" w:space="0" w:color="auto"/>
              <w:left w:val="single" w:sz="6" w:space="0" w:color="auto"/>
              <w:bottom w:val="single" w:sz="6" w:space="0" w:color="auto"/>
              <w:right w:val="single" w:sz="6" w:space="0" w:color="auto"/>
            </w:tcBorders>
            <w:vAlign w:val="center"/>
          </w:tcPr>
          <w:p w14:paraId="4039D300"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R$ 431,74</w:t>
            </w:r>
          </w:p>
        </w:tc>
      </w:tr>
      <w:tr w:rsidR="00F41F33" w:rsidRPr="00F41F33" w14:paraId="1312831F" w14:textId="77777777" w:rsidTr="00F41F33">
        <w:trPr>
          <w:trHeight w:val="4702"/>
        </w:trPr>
        <w:tc>
          <w:tcPr>
            <w:tcW w:w="647" w:type="dxa"/>
            <w:tcBorders>
              <w:top w:val="single" w:sz="6" w:space="0" w:color="auto"/>
              <w:left w:val="single" w:sz="6" w:space="0" w:color="auto"/>
              <w:bottom w:val="single" w:sz="6" w:space="0" w:color="auto"/>
              <w:right w:val="single" w:sz="6" w:space="0" w:color="auto"/>
            </w:tcBorders>
            <w:vAlign w:val="center"/>
          </w:tcPr>
          <w:p w14:paraId="617DD250" w14:textId="77777777" w:rsidR="00F41F33" w:rsidRPr="00F41F33" w:rsidRDefault="00F41F33" w:rsidP="00F41F33">
            <w:pPr>
              <w:autoSpaceDE w:val="0"/>
              <w:autoSpaceDN w:val="0"/>
              <w:adjustRightInd w:val="0"/>
              <w:jc w:val="center"/>
              <w:rPr>
                <w:rFonts w:eastAsiaTheme="minorHAnsi"/>
                <w:color w:val="000000"/>
                <w:sz w:val="22"/>
                <w:szCs w:val="22"/>
                <w:lang w:eastAsia="en-US"/>
              </w:rPr>
            </w:pPr>
            <w:proofErr w:type="gramStart"/>
            <w:r w:rsidRPr="00F41F33">
              <w:rPr>
                <w:rFonts w:eastAsiaTheme="minorHAnsi"/>
                <w:color w:val="000000"/>
                <w:sz w:val="22"/>
                <w:szCs w:val="22"/>
                <w:lang w:eastAsia="en-US"/>
              </w:rPr>
              <w:t>6</w:t>
            </w:r>
            <w:proofErr w:type="gramEnd"/>
          </w:p>
        </w:tc>
        <w:tc>
          <w:tcPr>
            <w:tcW w:w="4342" w:type="dxa"/>
            <w:tcBorders>
              <w:top w:val="single" w:sz="6" w:space="0" w:color="auto"/>
              <w:left w:val="single" w:sz="6" w:space="0" w:color="auto"/>
              <w:bottom w:val="single" w:sz="6" w:space="0" w:color="auto"/>
              <w:right w:val="single" w:sz="6" w:space="0" w:color="auto"/>
            </w:tcBorders>
          </w:tcPr>
          <w:p w14:paraId="32FA23E6" w14:textId="77777777" w:rsidR="00F41F33" w:rsidRPr="00F41F33" w:rsidRDefault="00F41F33" w:rsidP="00F41F33">
            <w:pPr>
              <w:autoSpaceDE w:val="0"/>
              <w:autoSpaceDN w:val="0"/>
              <w:adjustRightInd w:val="0"/>
              <w:jc w:val="both"/>
              <w:rPr>
                <w:rFonts w:eastAsiaTheme="minorHAnsi"/>
                <w:color w:val="000000"/>
                <w:sz w:val="22"/>
                <w:szCs w:val="22"/>
                <w:lang w:eastAsia="en-US"/>
              </w:rPr>
            </w:pPr>
            <w:r w:rsidRPr="00F41F33">
              <w:rPr>
                <w:rFonts w:eastAsiaTheme="minorHAnsi"/>
                <w:b/>
                <w:bCs/>
                <w:color w:val="000000"/>
                <w:sz w:val="22"/>
                <w:szCs w:val="22"/>
                <w:lang w:eastAsia="en-US"/>
              </w:rPr>
              <w:t xml:space="preserve">COLORÍMETRO PORTÁTIL: </w:t>
            </w:r>
            <w:r w:rsidRPr="00F41F33">
              <w:rPr>
                <w:rFonts w:eastAsiaTheme="minorHAnsi"/>
                <w:color w:val="000000"/>
                <w:sz w:val="22"/>
                <w:szCs w:val="22"/>
                <w:lang w:eastAsia="en-US"/>
              </w:rPr>
              <w:t xml:space="preserve">MICROPROCESSADO E DIGITAL. COLORÍMETRO DE CAMPO COM PRINCÍPIO DE ANÁLISE PELO MÉTODO DPD PARA ATENDIMENTO DO MÉTODO 4500-CL G – STANDARD METHODS FOR EXAMINATION OF WATER AND WASTEWATER 22 TH EDITION - FONTE DE LUZ: DIODO EMISSOR DE LUZ, TIPO DO DETECTOR: FOTOCÉLULA DE SILÍCIO; FAIXAS DE MEDIÇÃO: 0,02 A 8,00 MG/L; RESOLUÇÃO IGUAL OU INFERIOR </w:t>
            </w:r>
            <w:proofErr w:type="gramStart"/>
            <w:r w:rsidRPr="00F41F33">
              <w:rPr>
                <w:rFonts w:eastAsiaTheme="minorHAnsi"/>
                <w:color w:val="000000"/>
                <w:sz w:val="22"/>
                <w:szCs w:val="22"/>
                <w:lang w:eastAsia="en-US"/>
              </w:rPr>
              <w:t>A ,</w:t>
            </w:r>
            <w:proofErr w:type="gramEnd"/>
            <w:r w:rsidRPr="00F41F33">
              <w:rPr>
                <w:rFonts w:eastAsiaTheme="minorHAnsi"/>
                <w:color w:val="000000"/>
                <w:sz w:val="22"/>
                <w:szCs w:val="22"/>
                <w:lang w:eastAsia="en-US"/>
              </w:rPr>
              <w:t>01MG/L; PRECISÃO MÍNIMA DE ± 0,05 MG/L; FAIXA DE ABSORBÂNCIA: 0 A 2,5 ABS; PRECISÃO FOTOMÉTRICA: ± 0,0015 ABS; COMPRIMENTO DE ONDA: 528NM; POSSUIR PORTA USB PARA A COMUNICAÇÃO E EXPORTAÇÃO DE DADOS.- 4 CUBETAS, CABO USB E FONTE DE ALIMENTAÇÃO USB.</w:t>
            </w:r>
          </w:p>
        </w:tc>
        <w:tc>
          <w:tcPr>
            <w:tcW w:w="686" w:type="dxa"/>
            <w:tcBorders>
              <w:top w:val="single" w:sz="6" w:space="0" w:color="auto"/>
              <w:left w:val="single" w:sz="6" w:space="0" w:color="auto"/>
              <w:bottom w:val="single" w:sz="6" w:space="0" w:color="auto"/>
              <w:right w:val="single" w:sz="6" w:space="0" w:color="auto"/>
            </w:tcBorders>
            <w:shd w:val="solid" w:color="FFFFFF" w:fill="auto"/>
            <w:vAlign w:val="center"/>
          </w:tcPr>
          <w:p w14:paraId="41400A6B"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UNID</w:t>
            </w:r>
          </w:p>
        </w:tc>
        <w:tc>
          <w:tcPr>
            <w:tcW w:w="672" w:type="dxa"/>
            <w:tcBorders>
              <w:top w:val="single" w:sz="6" w:space="0" w:color="auto"/>
              <w:left w:val="single" w:sz="6" w:space="0" w:color="auto"/>
              <w:bottom w:val="single" w:sz="6" w:space="0" w:color="auto"/>
              <w:right w:val="single" w:sz="6" w:space="0" w:color="auto"/>
            </w:tcBorders>
            <w:vAlign w:val="center"/>
          </w:tcPr>
          <w:p w14:paraId="50DC78DF" w14:textId="77777777" w:rsidR="00F41F33" w:rsidRPr="00F41F33" w:rsidRDefault="00F41F33" w:rsidP="00F41F33">
            <w:pPr>
              <w:autoSpaceDE w:val="0"/>
              <w:autoSpaceDN w:val="0"/>
              <w:adjustRightInd w:val="0"/>
              <w:jc w:val="center"/>
              <w:rPr>
                <w:rFonts w:eastAsiaTheme="minorHAnsi"/>
                <w:color w:val="000000"/>
                <w:sz w:val="22"/>
                <w:szCs w:val="22"/>
                <w:lang w:eastAsia="en-US"/>
              </w:rPr>
            </w:pPr>
            <w:proofErr w:type="gramStart"/>
            <w:r w:rsidRPr="00F41F33">
              <w:rPr>
                <w:rFonts w:eastAsiaTheme="minorHAnsi"/>
                <w:color w:val="000000"/>
                <w:sz w:val="22"/>
                <w:szCs w:val="22"/>
                <w:lang w:eastAsia="en-US"/>
              </w:rPr>
              <w:t>1</w:t>
            </w:r>
            <w:proofErr w:type="gramEnd"/>
          </w:p>
        </w:tc>
        <w:tc>
          <w:tcPr>
            <w:tcW w:w="1176" w:type="dxa"/>
            <w:tcBorders>
              <w:top w:val="single" w:sz="6" w:space="0" w:color="auto"/>
              <w:left w:val="single" w:sz="6" w:space="0" w:color="auto"/>
              <w:bottom w:val="single" w:sz="6" w:space="0" w:color="auto"/>
              <w:right w:val="single" w:sz="6" w:space="0" w:color="auto"/>
            </w:tcBorders>
            <w:vAlign w:val="center"/>
          </w:tcPr>
          <w:p w14:paraId="3515E039"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R$ 3.535,17</w:t>
            </w:r>
          </w:p>
        </w:tc>
        <w:tc>
          <w:tcPr>
            <w:tcW w:w="1301" w:type="dxa"/>
            <w:tcBorders>
              <w:top w:val="single" w:sz="6" w:space="0" w:color="auto"/>
              <w:left w:val="single" w:sz="6" w:space="0" w:color="auto"/>
              <w:bottom w:val="single" w:sz="6" w:space="0" w:color="auto"/>
              <w:right w:val="single" w:sz="6" w:space="0" w:color="auto"/>
            </w:tcBorders>
            <w:vAlign w:val="center"/>
          </w:tcPr>
          <w:p w14:paraId="2347C30D"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R$ 3.535,17</w:t>
            </w:r>
          </w:p>
        </w:tc>
      </w:tr>
      <w:tr w:rsidR="00F41F33" w:rsidRPr="00F41F33" w14:paraId="0D6D8C85" w14:textId="77777777" w:rsidTr="00F41F33">
        <w:trPr>
          <w:trHeight w:val="3874"/>
        </w:trPr>
        <w:tc>
          <w:tcPr>
            <w:tcW w:w="647" w:type="dxa"/>
            <w:tcBorders>
              <w:top w:val="single" w:sz="6" w:space="0" w:color="auto"/>
              <w:left w:val="single" w:sz="6" w:space="0" w:color="auto"/>
              <w:bottom w:val="single" w:sz="6" w:space="0" w:color="auto"/>
              <w:right w:val="single" w:sz="6" w:space="0" w:color="auto"/>
            </w:tcBorders>
            <w:vAlign w:val="center"/>
          </w:tcPr>
          <w:p w14:paraId="483CF4FB" w14:textId="77777777" w:rsidR="00F41F33" w:rsidRPr="00F41F33" w:rsidRDefault="00F41F33" w:rsidP="00F41F33">
            <w:pPr>
              <w:autoSpaceDE w:val="0"/>
              <w:autoSpaceDN w:val="0"/>
              <w:adjustRightInd w:val="0"/>
              <w:jc w:val="center"/>
              <w:rPr>
                <w:rFonts w:eastAsiaTheme="minorHAnsi"/>
                <w:color w:val="000000"/>
                <w:sz w:val="22"/>
                <w:szCs w:val="22"/>
                <w:lang w:eastAsia="en-US"/>
              </w:rPr>
            </w:pPr>
            <w:proofErr w:type="gramStart"/>
            <w:r w:rsidRPr="00F41F33">
              <w:rPr>
                <w:rFonts w:eastAsiaTheme="minorHAnsi"/>
                <w:color w:val="000000"/>
                <w:sz w:val="22"/>
                <w:szCs w:val="22"/>
                <w:lang w:eastAsia="en-US"/>
              </w:rPr>
              <w:t>7</w:t>
            </w:r>
            <w:proofErr w:type="gramEnd"/>
          </w:p>
        </w:tc>
        <w:tc>
          <w:tcPr>
            <w:tcW w:w="4342" w:type="dxa"/>
            <w:tcBorders>
              <w:top w:val="single" w:sz="6" w:space="0" w:color="auto"/>
              <w:left w:val="single" w:sz="6" w:space="0" w:color="auto"/>
              <w:bottom w:val="single" w:sz="6" w:space="0" w:color="auto"/>
              <w:right w:val="single" w:sz="6" w:space="0" w:color="auto"/>
            </w:tcBorders>
          </w:tcPr>
          <w:p w14:paraId="658F2E47" w14:textId="77777777" w:rsidR="00F41F33" w:rsidRPr="00F41F33" w:rsidRDefault="00F41F33" w:rsidP="00F41F33">
            <w:pPr>
              <w:autoSpaceDE w:val="0"/>
              <w:autoSpaceDN w:val="0"/>
              <w:adjustRightInd w:val="0"/>
              <w:jc w:val="both"/>
              <w:rPr>
                <w:rFonts w:eastAsiaTheme="minorHAnsi"/>
                <w:color w:val="000000"/>
                <w:sz w:val="22"/>
                <w:szCs w:val="22"/>
                <w:lang w:eastAsia="en-US"/>
              </w:rPr>
            </w:pPr>
            <w:r w:rsidRPr="00F41F33">
              <w:rPr>
                <w:rFonts w:eastAsiaTheme="minorHAnsi"/>
                <w:b/>
                <w:bCs/>
                <w:color w:val="000000"/>
                <w:sz w:val="22"/>
                <w:szCs w:val="22"/>
                <w:lang w:eastAsia="en-US"/>
              </w:rPr>
              <w:t>TERMOMETRO AMBIENTE DIGITAL</w:t>
            </w:r>
            <w:r w:rsidRPr="00F41F33">
              <w:rPr>
                <w:rFonts w:eastAsiaTheme="minorHAnsi"/>
                <w:color w:val="000000"/>
                <w:sz w:val="22"/>
                <w:szCs w:val="22"/>
                <w:lang w:eastAsia="en-US"/>
              </w:rPr>
              <w:t xml:space="preserve">: TERMÔMETRO DIGITAL PARA MÁXIMA E MÍNIMA -20 °C À +50 °C, INTERNO, ESPECIFICAÇÕES TÉCNICAS: FAIXA DE TEMPERATURA INTERNA: -20 °C A 50 °C / </w:t>
            </w:r>
            <w:proofErr w:type="spellStart"/>
            <w:r w:rsidRPr="00F41F33">
              <w:rPr>
                <w:rFonts w:eastAsiaTheme="minorHAnsi"/>
                <w:color w:val="000000"/>
                <w:sz w:val="22"/>
                <w:szCs w:val="22"/>
                <w:lang w:eastAsia="en-US"/>
              </w:rPr>
              <w:t>°F</w:t>
            </w:r>
            <w:proofErr w:type="spellEnd"/>
            <w:r w:rsidRPr="00F41F33">
              <w:rPr>
                <w:rFonts w:eastAsiaTheme="minorHAnsi"/>
                <w:color w:val="000000"/>
                <w:sz w:val="22"/>
                <w:szCs w:val="22"/>
                <w:lang w:eastAsia="en-US"/>
              </w:rPr>
              <w:t xml:space="preserve">; FAIXA DE TEMPERATURA EXTERNA: - 50 °C A 70 °C / </w:t>
            </w:r>
            <w:proofErr w:type="spellStart"/>
            <w:r w:rsidRPr="00F41F33">
              <w:rPr>
                <w:rFonts w:eastAsiaTheme="minorHAnsi"/>
                <w:color w:val="000000"/>
                <w:sz w:val="22"/>
                <w:szCs w:val="22"/>
                <w:lang w:eastAsia="en-US"/>
              </w:rPr>
              <w:t>°F</w:t>
            </w:r>
            <w:proofErr w:type="spellEnd"/>
            <w:r w:rsidRPr="00F41F33">
              <w:rPr>
                <w:rFonts w:eastAsiaTheme="minorHAnsi"/>
                <w:color w:val="000000"/>
                <w:sz w:val="22"/>
                <w:szCs w:val="22"/>
                <w:lang w:eastAsia="en-US"/>
              </w:rPr>
              <w:t xml:space="preserve">; RESOLUÇÃO </w:t>
            </w:r>
            <w:proofErr w:type="gramStart"/>
            <w:r w:rsidRPr="00F41F33">
              <w:rPr>
                <w:rFonts w:eastAsiaTheme="minorHAnsi"/>
                <w:color w:val="000000"/>
                <w:sz w:val="22"/>
                <w:szCs w:val="22"/>
                <w:lang w:eastAsia="en-US"/>
              </w:rPr>
              <w:t>INTERNA/EXTERNA</w:t>
            </w:r>
            <w:proofErr w:type="gramEnd"/>
            <w:r w:rsidRPr="00F41F33">
              <w:rPr>
                <w:rFonts w:eastAsiaTheme="minorHAnsi"/>
                <w:color w:val="000000"/>
                <w:sz w:val="22"/>
                <w:szCs w:val="22"/>
                <w:lang w:eastAsia="en-US"/>
              </w:rPr>
              <w:t>: 0,1 °C; EXATIDÃO INTERNA/EXTERNA: °0 C A 50 °C ± 1 °C / -50 °C A 0 °C ± 2 °C / 50 °C A 70 °C ± 2°C; ALIMENTAÇÃO: 1 PILHA DE 1,5 VOLTS TIPO AAA CABO SENSOR EXTERNO: APROX. 1,8 M; DIMENSÕES: 110X70X20 MM; ATENDE AS PORTARIAS: RDC 21/2004 PARA SERVIÇO DE ALIMENTAÇÃO; RDC 44/2009 PARA FARMÁCIAS DROGARIAS, E OUTROS.</w:t>
            </w:r>
          </w:p>
        </w:tc>
        <w:tc>
          <w:tcPr>
            <w:tcW w:w="686" w:type="dxa"/>
            <w:tcBorders>
              <w:top w:val="single" w:sz="6" w:space="0" w:color="auto"/>
              <w:left w:val="single" w:sz="6" w:space="0" w:color="auto"/>
              <w:bottom w:val="single" w:sz="6" w:space="0" w:color="auto"/>
              <w:right w:val="single" w:sz="6" w:space="0" w:color="auto"/>
            </w:tcBorders>
            <w:shd w:val="solid" w:color="FFFFFF" w:fill="auto"/>
            <w:vAlign w:val="center"/>
          </w:tcPr>
          <w:p w14:paraId="40EF459D"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UNID</w:t>
            </w:r>
          </w:p>
        </w:tc>
        <w:tc>
          <w:tcPr>
            <w:tcW w:w="672" w:type="dxa"/>
            <w:tcBorders>
              <w:top w:val="single" w:sz="6" w:space="0" w:color="auto"/>
              <w:left w:val="single" w:sz="6" w:space="0" w:color="auto"/>
              <w:bottom w:val="single" w:sz="6" w:space="0" w:color="auto"/>
              <w:right w:val="single" w:sz="6" w:space="0" w:color="auto"/>
            </w:tcBorders>
            <w:vAlign w:val="center"/>
          </w:tcPr>
          <w:p w14:paraId="364E807C" w14:textId="77777777" w:rsidR="00F41F33" w:rsidRPr="00F41F33" w:rsidRDefault="00F41F33" w:rsidP="00F41F33">
            <w:pPr>
              <w:autoSpaceDE w:val="0"/>
              <w:autoSpaceDN w:val="0"/>
              <w:adjustRightInd w:val="0"/>
              <w:jc w:val="center"/>
              <w:rPr>
                <w:rFonts w:eastAsiaTheme="minorHAnsi"/>
                <w:color w:val="000000"/>
                <w:sz w:val="22"/>
                <w:szCs w:val="22"/>
                <w:lang w:eastAsia="en-US"/>
              </w:rPr>
            </w:pPr>
            <w:proofErr w:type="gramStart"/>
            <w:r w:rsidRPr="00F41F33">
              <w:rPr>
                <w:rFonts w:eastAsiaTheme="minorHAnsi"/>
                <w:color w:val="000000"/>
                <w:sz w:val="22"/>
                <w:szCs w:val="22"/>
                <w:lang w:eastAsia="en-US"/>
              </w:rPr>
              <w:t>4</w:t>
            </w:r>
            <w:proofErr w:type="gramEnd"/>
          </w:p>
        </w:tc>
        <w:tc>
          <w:tcPr>
            <w:tcW w:w="1176" w:type="dxa"/>
            <w:tcBorders>
              <w:top w:val="single" w:sz="6" w:space="0" w:color="auto"/>
              <w:left w:val="single" w:sz="6" w:space="0" w:color="auto"/>
              <w:bottom w:val="single" w:sz="6" w:space="0" w:color="auto"/>
              <w:right w:val="single" w:sz="6" w:space="0" w:color="auto"/>
            </w:tcBorders>
            <w:vAlign w:val="center"/>
          </w:tcPr>
          <w:p w14:paraId="7CA3F6D3"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R$ 142,36</w:t>
            </w:r>
          </w:p>
        </w:tc>
        <w:tc>
          <w:tcPr>
            <w:tcW w:w="1301" w:type="dxa"/>
            <w:tcBorders>
              <w:top w:val="single" w:sz="6" w:space="0" w:color="auto"/>
              <w:left w:val="single" w:sz="6" w:space="0" w:color="auto"/>
              <w:bottom w:val="single" w:sz="6" w:space="0" w:color="auto"/>
              <w:right w:val="single" w:sz="6" w:space="0" w:color="auto"/>
            </w:tcBorders>
            <w:vAlign w:val="center"/>
          </w:tcPr>
          <w:p w14:paraId="3940FE6E" w14:textId="77777777" w:rsidR="00F41F33" w:rsidRPr="00F41F33" w:rsidRDefault="00F41F33" w:rsidP="00F41F33">
            <w:pPr>
              <w:autoSpaceDE w:val="0"/>
              <w:autoSpaceDN w:val="0"/>
              <w:adjustRightInd w:val="0"/>
              <w:jc w:val="center"/>
              <w:rPr>
                <w:rFonts w:eastAsiaTheme="minorHAnsi"/>
                <w:color w:val="000000"/>
                <w:sz w:val="22"/>
                <w:szCs w:val="22"/>
                <w:lang w:eastAsia="en-US"/>
              </w:rPr>
            </w:pPr>
            <w:r w:rsidRPr="00F41F33">
              <w:rPr>
                <w:rFonts w:eastAsiaTheme="minorHAnsi"/>
                <w:color w:val="000000"/>
                <w:sz w:val="22"/>
                <w:szCs w:val="22"/>
                <w:lang w:eastAsia="en-US"/>
              </w:rPr>
              <w:t>R$ 569,44</w:t>
            </w:r>
          </w:p>
        </w:tc>
      </w:tr>
      <w:tr w:rsidR="00F41F33" w:rsidRPr="00F41F33" w14:paraId="32047769" w14:textId="77777777" w:rsidTr="00F41F33">
        <w:trPr>
          <w:trHeight w:val="247"/>
        </w:trPr>
        <w:tc>
          <w:tcPr>
            <w:tcW w:w="647" w:type="dxa"/>
            <w:tcBorders>
              <w:top w:val="single" w:sz="6" w:space="0" w:color="auto"/>
              <w:left w:val="single" w:sz="6" w:space="0" w:color="auto"/>
              <w:bottom w:val="single" w:sz="6" w:space="0" w:color="auto"/>
              <w:right w:val="single" w:sz="6" w:space="0" w:color="auto"/>
            </w:tcBorders>
          </w:tcPr>
          <w:p w14:paraId="3EB47387" w14:textId="77777777" w:rsidR="00F41F33" w:rsidRPr="00F41F33" w:rsidRDefault="00F41F33">
            <w:pPr>
              <w:autoSpaceDE w:val="0"/>
              <w:autoSpaceDN w:val="0"/>
              <w:adjustRightInd w:val="0"/>
              <w:jc w:val="right"/>
              <w:rPr>
                <w:rFonts w:eastAsiaTheme="minorHAnsi"/>
                <w:color w:val="000000"/>
                <w:sz w:val="22"/>
                <w:szCs w:val="22"/>
                <w:lang w:eastAsia="en-US"/>
              </w:rPr>
            </w:pPr>
          </w:p>
        </w:tc>
        <w:tc>
          <w:tcPr>
            <w:tcW w:w="4342" w:type="dxa"/>
            <w:tcBorders>
              <w:top w:val="single" w:sz="6" w:space="0" w:color="auto"/>
              <w:left w:val="single" w:sz="6" w:space="0" w:color="auto"/>
              <w:bottom w:val="single" w:sz="6" w:space="0" w:color="auto"/>
              <w:right w:val="single" w:sz="6" w:space="0" w:color="auto"/>
            </w:tcBorders>
          </w:tcPr>
          <w:p w14:paraId="2BC0D823" w14:textId="77777777" w:rsidR="00F41F33" w:rsidRPr="00F41F33" w:rsidRDefault="00F41F33">
            <w:pPr>
              <w:autoSpaceDE w:val="0"/>
              <w:autoSpaceDN w:val="0"/>
              <w:adjustRightInd w:val="0"/>
              <w:rPr>
                <w:rFonts w:eastAsiaTheme="minorHAnsi"/>
                <w:color w:val="000000"/>
                <w:sz w:val="22"/>
                <w:szCs w:val="22"/>
                <w:lang w:eastAsia="en-US"/>
              </w:rPr>
            </w:pPr>
            <w:r w:rsidRPr="00F41F33">
              <w:rPr>
                <w:rFonts w:eastAsiaTheme="minorHAnsi"/>
                <w:color w:val="000000"/>
                <w:sz w:val="22"/>
                <w:szCs w:val="22"/>
                <w:lang w:eastAsia="en-US"/>
              </w:rPr>
              <w:t xml:space="preserve">Total </w:t>
            </w:r>
          </w:p>
        </w:tc>
        <w:tc>
          <w:tcPr>
            <w:tcW w:w="686" w:type="dxa"/>
            <w:tcBorders>
              <w:top w:val="single" w:sz="6" w:space="0" w:color="auto"/>
              <w:left w:val="single" w:sz="6" w:space="0" w:color="auto"/>
              <w:bottom w:val="single" w:sz="6" w:space="0" w:color="auto"/>
              <w:right w:val="single" w:sz="6" w:space="0" w:color="auto"/>
            </w:tcBorders>
          </w:tcPr>
          <w:p w14:paraId="2030853E" w14:textId="77777777" w:rsidR="00F41F33" w:rsidRPr="00F41F33" w:rsidRDefault="00F41F33">
            <w:pPr>
              <w:autoSpaceDE w:val="0"/>
              <w:autoSpaceDN w:val="0"/>
              <w:adjustRightInd w:val="0"/>
              <w:jc w:val="right"/>
              <w:rPr>
                <w:rFonts w:eastAsiaTheme="minorHAnsi"/>
                <w:color w:val="000000"/>
                <w:sz w:val="22"/>
                <w:szCs w:val="22"/>
                <w:lang w:eastAsia="en-US"/>
              </w:rPr>
            </w:pPr>
          </w:p>
        </w:tc>
        <w:tc>
          <w:tcPr>
            <w:tcW w:w="672" w:type="dxa"/>
            <w:tcBorders>
              <w:top w:val="single" w:sz="6" w:space="0" w:color="auto"/>
              <w:left w:val="single" w:sz="6" w:space="0" w:color="auto"/>
              <w:bottom w:val="single" w:sz="6" w:space="0" w:color="auto"/>
              <w:right w:val="single" w:sz="6" w:space="0" w:color="auto"/>
            </w:tcBorders>
          </w:tcPr>
          <w:p w14:paraId="00745CCA" w14:textId="77777777" w:rsidR="00F41F33" w:rsidRPr="00F41F33" w:rsidRDefault="00F41F33">
            <w:pPr>
              <w:autoSpaceDE w:val="0"/>
              <w:autoSpaceDN w:val="0"/>
              <w:adjustRightInd w:val="0"/>
              <w:jc w:val="right"/>
              <w:rPr>
                <w:rFonts w:eastAsiaTheme="minorHAnsi"/>
                <w:color w:val="000000"/>
                <w:sz w:val="22"/>
                <w:szCs w:val="22"/>
                <w:lang w:eastAsia="en-US"/>
              </w:rPr>
            </w:pPr>
          </w:p>
        </w:tc>
        <w:tc>
          <w:tcPr>
            <w:tcW w:w="1176" w:type="dxa"/>
            <w:tcBorders>
              <w:top w:val="single" w:sz="6" w:space="0" w:color="auto"/>
              <w:left w:val="single" w:sz="6" w:space="0" w:color="auto"/>
              <w:bottom w:val="single" w:sz="6" w:space="0" w:color="auto"/>
              <w:right w:val="single" w:sz="6" w:space="0" w:color="auto"/>
            </w:tcBorders>
          </w:tcPr>
          <w:p w14:paraId="0B186CE1" w14:textId="77777777" w:rsidR="00F41F33" w:rsidRPr="00F41F33" w:rsidRDefault="00F41F33">
            <w:pPr>
              <w:autoSpaceDE w:val="0"/>
              <w:autoSpaceDN w:val="0"/>
              <w:adjustRightInd w:val="0"/>
              <w:jc w:val="right"/>
              <w:rPr>
                <w:rFonts w:eastAsiaTheme="minorHAnsi"/>
                <w:color w:val="000000"/>
                <w:sz w:val="22"/>
                <w:szCs w:val="22"/>
                <w:lang w:eastAsia="en-US"/>
              </w:rPr>
            </w:pPr>
          </w:p>
        </w:tc>
        <w:tc>
          <w:tcPr>
            <w:tcW w:w="1301" w:type="dxa"/>
            <w:tcBorders>
              <w:top w:val="single" w:sz="6" w:space="0" w:color="auto"/>
              <w:left w:val="single" w:sz="6" w:space="0" w:color="auto"/>
              <w:bottom w:val="single" w:sz="6" w:space="0" w:color="auto"/>
              <w:right w:val="single" w:sz="6" w:space="0" w:color="auto"/>
            </w:tcBorders>
          </w:tcPr>
          <w:p w14:paraId="4315AFC2" w14:textId="77777777" w:rsidR="00F41F33" w:rsidRPr="00F41F33" w:rsidRDefault="00F41F33">
            <w:pPr>
              <w:autoSpaceDE w:val="0"/>
              <w:autoSpaceDN w:val="0"/>
              <w:adjustRightInd w:val="0"/>
              <w:jc w:val="center"/>
              <w:rPr>
                <w:rFonts w:eastAsiaTheme="minorHAnsi"/>
                <w:b/>
                <w:bCs/>
                <w:color w:val="000000"/>
                <w:sz w:val="22"/>
                <w:szCs w:val="22"/>
                <w:lang w:eastAsia="en-US"/>
              </w:rPr>
            </w:pPr>
            <w:r w:rsidRPr="00F41F33">
              <w:rPr>
                <w:rFonts w:eastAsiaTheme="minorHAnsi"/>
                <w:b/>
                <w:bCs/>
                <w:color w:val="000000"/>
                <w:sz w:val="22"/>
                <w:szCs w:val="22"/>
                <w:lang w:eastAsia="en-US"/>
              </w:rPr>
              <w:t>R$ 11.817,87</w:t>
            </w:r>
          </w:p>
        </w:tc>
      </w:tr>
    </w:tbl>
    <w:p w14:paraId="43C61575" w14:textId="77777777" w:rsidR="00B94C5B" w:rsidRPr="00B94C5B" w:rsidRDefault="00B94C5B" w:rsidP="00B94C5B">
      <w:pPr>
        <w:pStyle w:val="Corpodetexto"/>
        <w:tabs>
          <w:tab w:val="left" w:pos="284"/>
          <w:tab w:val="right" w:pos="9214"/>
        </w:tabs>
        <w:spacing w:line="276" w:lineRule="auto"/>
        <w:ind w:left="142" w:right="142"/>
        <w:rPr>
          <w:b/>
          <w:color w:val="000000"/>
          <w:sz w:val="22"/>
          <w:szCs w:val="22"/>
        </w:rPr>
      </w:pPr>
    </w:p>
    <w:p w14:paraId="213207C4" w14:textId="77777777" w:rsidR="00B94C5B" w:rsidRPr="00222BC7" w:rsidRDefault="00B94C5B" w:rsidP="00B94C5B">
      <w:pPr>
        <w:pStyle w:val="Nivel2"/>
        <w:numPr>
          <w:ilvl w:val="0"/>
          <w:numId w:val="0"/>
        </w:numPr>
        <w:spacing w:before="0" w:after="0"/>
        <w:rPr>
          <w:rFonts w:ascii="Times New Roman" w:hAnsi="Times New Roman" w:cs="Times New Roman"/>
          <w:bCs/>
          <w:sz w:val="24"/>
          <w:szCs w:val="24"/>
        </w:rPr>
      </w:pPr>
      <w:r w:rsidRPr="00222BC7">
        <w:rPr>
          <w:rFonts w:ascii="Times New Roman" w:hAnsi="Times New Roman" w:cs="Times New Roman"/>
          <w:b/>
          <w:bCs/>
          <w:sz w:val="24"/>
          <w:szCs w:val="24"/>
        </w:rPr>
        <w:lastRenderedPageBreak/>
        <w:t xml:space="preserve">1.3 </w:t>
      </w:r>
      <w:r w:rsidRPr="00222BC7">
        <w:rPr>
          <w:rFonts w:ascii="Times New Roman" w:hAnsi="Times New Roman" w:cs="Times New Roman"/>
          <w:b/>
          <w:sz w:val="24"/>
          <w:szCs w:val="24"/>
        </w:rPr>
        <w:t xml:space="preserve">– </w:t>
      </w:r>
      <w:r w:rsidRPr="00222BC7">
        <w:rPr>
          <w:rFonts w:ascii="Times New Roman" w:hAnsi="Times New Roman" w:cs="Times New Roman"/>
          <w:bCs/>
          <w:sz w:val="24"/>
          <w:szCs w:val="24"/>
        </w:rPr>
        <w:t>O objeto desta contratação não se enquadra como sendo bem de luxo, conforme Decreto nº 10.818, de 27 de setembro de 2021.</w:t>
      </w:r>
    </w:p>
    <w:p w14:paraId="1760B103" w14:textId="77777777" w:rsidR="00B94C5B" w:rsidRPr="00222BC7" w:rsidRDefault="00B94C5B" w:rsidP="00B94C5B">
      <w:pPr>
        <w:pStyle w:val="Nivel2"/>
        <w:numPr>
          <w:ilvl w:val="0"/>
          <w:numId w:val="0"/>
        </w:numPr>
        <w:spacing w:before="0" w:after="0"/>
        <w:rPr>
          <w:rFonts w:ascii="Times New Roman" w:hAnsi="Times New Roman" w:cs="Times New Roman"/>
          <w:bCs/>
          <w:sz w:val="24"/>
          <w:szCs w:val="24"/>
        </w:rPr>
      </w:pPr>
      <w:r w:rsidRPr="00222BC7">
        <w:rPr>
          <w:rFonts w:ascii="Times New Roman" w:hAnsi="Times New Roman" w:cs="Times New Roman"/>
          <w:b/>
          <w:sz w:val="24"/>
          <w:szCs w:val="24"/>
        </w:rPr>
        <w:t>1.4</w:t>
      </w:r>
      <w:r w:rsidRPr="00222BC7">
        <w:rPr>
          <w:rFonts w:ascii="Times New Roman" w:hAnsi="Times New Roman" w:cs="Times New Roman"/>
          <w:b/>
          <w:bCs/>
          <w:sz w:val="24"/>
          <w:szCs w:val="24"/>
        </w:rPr>
        <w:t xml:space="preserve"> </w:t>
      </w:r>
      <w:r w:rsidRPr="00222BC7">
        <w:rPr>
          <w:rFonts w:ascii="Times New Roman" w:hAnsi="Times New Roman" w:cs="Times New Roman"/>
          <w:b/>
          <w:sz w:val="24"/>
          <w:szCs w:val="24"/>
        </w:rPr>
        <w:t xml:space="preserve">– </w:t>
      </w:r>
      <w:r w:rsidRPr="00222BC7">
        <w:rPr>
          <w:rFonts w:ascii="Times New Roman" w:hAnsi="Times New Roman" w:cs="Times New Roman"/>
          <w:bCs/>
          <w:sz w:val="24"/>
          <w:szCs w:val="24"/>
        </w:rPr>
        <w:t>Os materiais objeto desta contratação são caracterizados como comuns, conforme justificativa constante do estudo Técnico preliminar.</w:t>
      </w:r>
    </w:p>
    <w:p w14:paraId="73738C84" w14:textId="77777777" w:rsidR="00B94C5B" w:rsidRPr="00222BC7" w:rsidRDefault="00B94C5B" w:rsidP="00B94C5B">
      <w:pPr>
        <w:adjustRightInd w:val="0"/>
        <w:spacing w:line="276" w:lineRule="auto"/>
        <w:jc w:val="both"/>
        <w:rPr>
          <w:bCs/>
          <w:color w:val="000000"/>
        </w:rPr>
      </w:pPr>
      <w:r w:rsidRPr="00222BC7">
        <w:rPr>
          <w:b/>
          <w:color w:val="000000"/>
        </w:rPr>
        <w:t xml:space="preserve">1.5 – </w:t>
      </w:r>
      <w:r w:rsidRPr="00222BC7">
        <w:rPr>
          <w:bCs/>
          <w:color w:val="000000"/>
        </w:rPr>
        <w:t xml:space="preserve">Os materiais objeto desta contratação, serão contratados através </w:t>
      </w:r>
      <w:r w:rsidRPr="00222BC7">
        <w:rPr>
          <w:color w:val="000000"/>
        </w:rPr>
        <w:t>da realização de procedimento de contratação direta por Dispensa Eletrônica.</w:t>
      </w:r>
    </w:p>
    <w:p w14:paraId="32E28849" w14:textId="7E3748EB" w:rsidR="00B94C5B" w:rsidRPr="00222BC7" w:rsidRDefault="00B94C5B" w:rsidP="00B94C5B">
      <w:pPr>
        <w:adjustRightInd w:val="0"/>
        <w:spacing w:line="276" w:lineRule="auto"/>
        <w:jc w:val="both"/>
        <w:rPr>
          <w:bCs/>
          <w:color w:val="000000"/>
        </w:rPr>
      </w:pPr>
      <w:r w:rsidRPr="00222BC7">
        <w:rPr>
          <w:b/>
          <w:color w:val="000000"/>
        </w:rPr>
        <w:t xml:space="preserve">1.6 – </w:t>
      </w:r>
      <w:r w:rsidRPr="00222BC7">
        <w:rPr>
          <w:bCs/>
          <w:color w:val="000000"/>
        </w:rPr>
        <w:t xml:space="preserve">O prazo de vigência do contrato será de </w:t>
      </w:r>
      <w:r w:rsidR="000A7F08">
        <w:rPr>
          <w:bCs/>
          <w:color w:val="000000"/>
        </w:rPr>
        <w:t>06</w:t>
      </w:r>
      <w:r w:rsidRPr="00222BC7">
        <w:rPr>
          <w:bCs/>
          <w:color w:val="000000"/>
        </w:rPr>
        <w:t xml:space="preserve"> (</w:t>
      </w:r>
      <w:r w:rsidR="000A7F08">
        <w:rPr>
          <w:bCs/>
          <w:color w:val="000000"/>
        </w:rPr>
        <w:t>seis</w:t>
      </w:r>
      <w:r w:rsidRPr="00222BC7">
        <w:rPr>
          <w:bCs/>
          <w:color w:val="000000"/>
        </w:rPr>
        <w:t>) meses</w:t>
      </w:r>
      <w:r w:rsidRPr="00222BC7">
        <w:rPr>
          <w:color w:val="000000"/>
        </w:rPr>
        <w:t xml:space="preserve">, na forma do </w:t>
      </w:r>
      <w:r w:rsidRPr="00222BC7">
        <w:t>Art. 84 da Lei Federal 14.133/2021.</w:t>
      </w:r>
    </w:p>
    <w:p w14:paraId="37931463" w14:textId="77777777" w:rsidR="00B94C5B" w:rsidRPr="00222BC7" w:rsidRDefault="00B94C5B" w:rsidP="00B94C5B">
      <w:pPr>
        <w:pStyle w:val="Nivel2"/>
        <w:numPr>
          <w:ilvl w:val="0"/>
          <w:numId w:val="0"/>
        </w:numPr>
        <w:spacing w:before="0" w:after="0"/>
        <w:rPr>
          <w:rFonts w:ascii="Times New Roman" w:hAnsi="Times New Roman" w:cs="Times New Roman"/>
          <w:sz w:val="24"/>
          <w:szCs w:val="24"/>
        </w:rPr>
      </w:pPr>
      <w:r w:rsidRPr="00222BC7">
        <w:rPr>
          <w:rFonts w:ascii="Times New Roman" w:hAnsi="Times New Roman" w:cs="Times New Roman"/>
          <w:b/>
          <w:sz w:val="24"/>
          <w:szCs w:val="24"/>
        </w:rPr>
        <w:t xml:space="preserve">1.6.1 – </w:t>
      </w:r>
      <w:r w:rsidRPr="00222BC7">
        <w:rPr>
          <w:rFonts w:ascii="Times New Roman" w:hAnsi="Times New Roman" w:cs="Times New Roman"/>
          <w:bCs/>
          <w:sz w:val="24"/>
          <w:szCs w:val="24"/>
        </w:rPr>
        <w:t xml:space="preserve">O contrato </w:t>
      </w:r>
      <w:r w:rsidRPr="00222BC7">
        <w:rPr>
          <w:rFonts w:ascii="Times New Roman" w:hAnsi="Times New Roman" w:cs="Times New Roman"/>
          <w:sz w:val="24"/>
          <w:szCs w:val="24"/>
        </w:rPr>
        <w:t>oferece maior detalhamento das regras que serão aplicadas em relação à vigência da contratação.</w:t>
      </w:r>
    </w:p>
    <w:p w14:paraId="2081F8D4" w14:textId="77777777" w:rsidR="00B94C5B" w:rsidRPr="00222BC7" w:rsidRDefault="00B94C5B" w:rsidP="00B94C5B">
      <w:pPr>
        <w:pStyle w:val="PargrafodaLista"/>
        <w:tabs>
          <w:tab w:val="left" w:pos="609"/>
        </w:tabs>
        <w:spacing w:line="276" w:lineRule="auto"/>
        <w:ind w:left="0" w:right="142"/>
        <w:rPr>
          <w:color w:val="000000"/>
          <w:w w:val="110"/>
        </w:rPr>
      </w:pPr>
    </w:p>
    <w:p w14:paraId="35338ED8" w14:textId="77777777" w:rsidR="00B94C5B" w:rsidRPr="00222BC7" w:rsidRDefault="00B94C5B" w:rsidP="00B94C5B">
      <w:pPr>
        <w:pStyle w:val="Nivel2"/>
        <w:numPr>
          <w:ilvl w:val="0"/>
          <w:numId w:val="0"/>
        </w:numPr>
        <w:spacing w:line="240" w:lineRule="auto"/>
        <w:ind w:left="851" w:hanging="851"/>
        <w:rPr>
          <w:rFonts w:ascii="Times New Roman" w:hAnsi="Times New Roman" w:cs="Times New Roman"/>
          <w:b/>
          <w:color w:val="auto"/>
          <w:sz w:val="24"/>
          <w:szCs w:val="24"/>
        </w:rPr>
      </w:pPr>
      <w:r w:rsidRPr="00222BC7">
        <w:rPr>
          <w:rFonts w:ascii="Times New Roman" w:hAnsi="Times New Roman" w:cs="Times New Roman"/>
          <w:b/>
          <w:bCs/>
          <w:spacing w:val="-1"/>
          <w:w w:val="110"/>
          <w:sz w:val="24"/>
          <w:szCs w:val="24"/>
        </w:rPr>
        <w:t xml:space="preserve">2 </w:t>
      </w:r>
      <w:r w:rsidRPr="00222BC7">
        <w:rPr>
          <w:rFonts w:ascii="Times New Roman" w:hAnsi="Times New Roman" w:cs="Times New Roman"/>
          <w:b/>
          <w:bCs/>
          <w:sz w:val="24"/>
          <w:szCs w:val="24"/>
        </w:rPr>
        <w:t>–</w:t>
      </w:r>
      <w:r w:rsidRPr="00222BC7">
        <w:rPr>
          <w:rFonts w:ascii="Times New Roman" w:hAnsi="Times New Roman" w:cs="Times New Roman"/>
          <w:sz w:val="24"/>
          <w:szCs w:val="24"/>
        </w:rPr>
        <w:t xml:space="preserve"> </w:t>
      </w:r>
      <w:r w:rsidRPr="00222BC7">
        <w:rPr>
          <w:rFonts w:ascii="Times New Roman" w:hAnsi="Times New Roman" w:cs="Times New Roman"/>
          <w:b/>
          <w:color w:val="auto"/>
          <w:sz w:val="24"/>
          <w:szCs w:val="24"/>
        </w:rPr>
        <w:t>DA LEI 123/2006 – MICRO E PEQUENA EMPRESA</w:t>
      </w:r>
    </w:p>
    <w:p w14:paraId="15FBC64B" w14:textId="39DF768D" w:rsidR="00B94C5B" w:rsidRPr="00222BC7" w:rsidRDefault="00B94C5B" w:rsidP="00B94C5B">
      <w:pPr>
        <w:pStyle w:val="Nivel2"/>
        <w:numPr>
          <w:ilvl w:val="0"/>
          <w:numId w:val="0"/>
        </w:numPr>
        <w:spacing w:line="240" w:lineRule="auto"/>
        <w:ind w:left="851" w:hanging="851"/>
        <w:rPr>
          <w:rFonts w:ascii="Times New Roman" w:hAnsi="Times New Roman" w:cs="Times New Roman"/>
          <w:color w:val="auto"/>
          <w:sz w:val="24"/>
          <w:szCs w:val="24"/>
        </w:rPr>
      </w:pPr>
      <w:proofErr w:type="gramStart"/>
      <w:r w:rsidRPr="00222BC7">
        <w:rPr>
          <w:rFonts w:ascii="Times New Roman" w:hAnsi="Times New Roman" w:cs="Times New Roman"/>
          <w:color w:val="auto"/>
          <w:sz w:val="24"/>
          <w:szCs w:val="24"/>
        </w:rPr>
        <w:t xml:space="preserve">( </w:t>
      </w:r>
      <w:proofErr w:type="gramEnd"/>
      <w:r w:rsidR="005C6A24">
        <w:rPr>
          <w:rFonts w:ascii="Times New Roman" w:hAnsi="Times New Roman" w:cs="Times New Roman"/>
          <w:color w:val="auto"/>
          <w:sz w:val="24"/>
          <w:szCs w:val="24"/>
        </w:rPr>
        <w:t>X</w:t>
      </w:r>
      <w:r w:rsidRPr="00222BC7">
        <w:rPr>
          <w:rFonts w:ascii="Times New Roman" w:hAnsi="Times New Roman" w:cs="Times New Roman"/>
          <w:color w:val="auto"/>
          <w:sz w:val="24"/>
          <w:szCs w:val="24"/>
        </w:rPr>
        <w:t xml:space="preserve"> ) ampla Concorrência</w:t>
      </w:r>
    </w:p>
    <w:p w14:paraId="76F2EC35" w14:textId="77777777" w:rsidR="00B94C5B" w:rsidRPr="00222BC7" w:rsidRDefault="00B94C5B" w:rsidP="00B94C5B">
      <w:pPr>
        <w:pStyle w:val="Nivel2"/>
        <w:numPr>
          <w:ilvl w:val="0"/>
          <w:numId w:val="0"/>
        </w:numPr>
        <w:spacing w:line="240" w:lineRule="auto"/>
        <w:ind w:left="851" w:hanging="851"/>
        <w:rPr>
          <w:rFonts w:ascii="Times New Roman" w:hAnsi="Times New Roman" w:cs="Times New Roman"/>
          <w:color w:val="auto"/>
          <w:sz w:val="24"/>
          <w:szCs w:val="24"/>
        </w:rPr>
      </w:pPr>
      <w:proofErr w:type="gramStart"/>
      <w:r w:rsidRPr="00222BC7">
        <w:rPr>
          <w:rFonts w:ascii="Times New Roman" w:hAnsi="Times New Roman" w:cs="Times New Roman"/>
          <w:color w:val="auto"/>
          <w:sz w:val="24"/>
          <w:szCs w:val="24"/>
        </w:rPr>
        <w:t xml:space="preserve">(    </w:t>
      </w:r>
      <w:proofErr w:type="gramEnd"/>
      <w:r w:rsidRPr="00222BC7">
        <w:rPr>
          <w:rFonts w:ascii="Times New Roman" w:hAnsi="Times New Roman" w:cs="Times New Roman"/>
          <w:color w:val="auto"/>
          <w:sz w:val="24"/>
          <w:szCs w:val="24"/>
        </w:rPr>
        <w:t>) licitação com cota reservada para ME e EPP</w:t>
      </w:r>
    </w:p>
    <w:p w14:paraId="605C9999" w14:textId="39061850" w:rsidR="00B94C5B" w:rsidRPr="00222BC7" w:rsidRDefault="00B94C5B" w:rsidP="00B94C5B">
      <w:pPr>
        <w:pStyle w:val="Nivel2"/>
        <w:numPr>
          <w:ilvl w:val="0"/>
          <w:numId w:val="0"/>
        </w:numPr>
        <w:spacing w:line="240" w:lineRule="auto"/>
        <w:ind w:left="851" w:hanging="851"/>
        <w:rPr>
          <w:rFonts w:ascii="Times New Roman" w:hAnsi="Times New Roman" w:cs="Times New Roman"/>
          <w:color w:val="auto"/>
          <w:sz w:val="24"/>
          <w:szCs w:val="24"/>
        </w:rPr>
      </w:pPr>
      <w:proofErr w:type="gramStart"/>
      <w:r w:rsidRPr="00222BC7">
        <w:rPr>
          <w:rFonts w:ascii="Times New Roman" w:hAnsi="Times New Roman" w:cs="Times New Roman"/>
          <w:color w:val="auto"/>
          <w:sz w:val="24"/>
          <w:szCs w:val="24"/>
        </w:rPr>
        <w:t xml:space="preserve">( </w:t>
      </w:r>
      <w:r w:rsidR="005C6A24">
        <w:rPr>
          <w:rFonts w:ascii="Times New Roman" w:hAnsi="Times New Roman" w:cs="Times New Roman"/>
          <w:color w:val="auto"/>
          <w:sz w:val="24"/>
          <w:szCs w:val="24"/>
        </w:rPr>
        <w:t xml:space="preserve">  </w:t>
      </w:r>
      <w:r w:rsidRPr="00222BC7">
        <w:rPr>
          <w:rFonts w:ascii="Times New Roman" w:hAnsi="Times New Roman" w:cs="Times New Roman"/>
          <w:color w:val="auto"/>
          <w:sz w:val="24"/>
          <w:szCs w:val="24"/>
        </w:rPr>
        <w:t xml:space="preserve"> </w:t>
      </w:r>
      <w:proofErr w:type="gramEnd"/>
      <w:r w:rsidRPr="00222BC7">
        <w:rPr>
          <w:rFonts w:ascii="Times New Roman" w:hAnsi="Times New Roman" w:cs="Times New Roman"/>
          <w:color w:val="auto"/>
          <w:sz w:val="24"/>
          <w:szCs w:val="24"/>
        </w:rPr>
        <w:t>) licitação exclusiva para ME e EPP</w:t>
      </w:r>
    </w:p>
    <w:p w14:paraId="3E33A627" w14:textId="77777777" w:rsidR="00BC5AFE" w:rsidRPr="00222BC7" w:rsidRDefault="00BC5AFE" w:rsidP="00BC5AFE">
      <w:pPr>
        <w:spacing w:before="120" w:after="120"/>
        <w:jc w:val="both"/>
      </w:pPr>
    </w:p>
    <w:p w14:paraId="17F1E3CD" w14:textId="0C496A25" w:rsidR="00B94C5B" w:rsidRPr="00222BC7" w:rsidRDefault="00B94C5B" w:rsidP="00B94C5B">
      <w:pPr>
        <w:pStyle w:val="Corpodetexto"/>
        <w:spacing w:line="276" w:lineRule="auto"/>
      </w:pPr>
      <w:r w:rsidRPr="00222BC7">
        <w:t>A justificativa</w:t>
      </w:r>
      <w:r w:rsidRPr="00222BC7">
        <w:rPr>
          <w:spacing w:val="15"/>
        </w:rPr>
        <w:t xml:space="preserve"> </w:t>
      </w:r>
      <w:r w:rsidRPr="00222BC7">
        <w:t>que</w:t>
      </w:r>
      <w:r w:rsidRPr="00222BC7">
        <w:rPr>
          <w:spacing w:val="11"/>
        </w:rPr>
        <w:t xml:space="preserve"> </w:t>
      </w:r>
      <w:r w:rsidRPr="00222BC7">
        <w:t>fundamenta</w:t>
      </w:r>
      <w:r w:rsidRPr="00222BC7">
        <w:rPr>
          <w:spacing w:val="15"/>
        </w:rPr>
        <w:t xml:space="preserve"> </w:t>
      </w:r>
      <w:r w:rsidRPr="00222BC7">
        <w:t>a</w:t>
      </w:r>
      <w:r w:rsidRPr="00222BC7">
        <w:rPr>
          <w:spacing w:val="16"/>
        </w:rPr>
        <w:t xml:space="preserve"> </w:t>
      </w:r>
      <w:r w:rsidRPr="00222BC7">
        <w:t>abertura</w:t>
      </w:r>
      <w:r w:rsidRPr="00222BC7">
        <w:rPr>
          <w:spacing w:val="18"/>
        </w:rPr>
        <w:t xml:space="preserve"> </w:t>
      </w:r>
      <w:r w:rsidRPr="00222BC7">
        <w:t>de</w:t>
      </w:r>
      <w:r w:rsidRPr="00222BC7">
        <w:rPr>
          <w:spacing w:val="16"/>
        </w:rPr>
        <w:t xml:space="preserve"> dispensa de licitação</w:t>
      </w:r>
      <w:r w:rsidRPr="00222BC7">
        <w:t xml:space="preserve"> enquadra-se disposto no inciso II do Artigo 75, da Lei Federal n. 14.133/2021, combinado com o Artigo 72 da Lei 14.133/2021, para que produza os seus devidos e efeitos legais.</w:t>
      </w:r>
    </w:p>
    <w:p w14:paraId="35BCE353" w14:textId="540E58F7" w:rsidR="00B94C5B" w:rsidRPr="00222BC7" w:rsidRDefault="00B94C5B" w:rsidP="00B94C5B">
      <w:pPr>
        <w:pStyle w:val="Corpodetexto3"/>
        <w:ind w:right="-18"/>
        <w:jc w:val="both"/>
        <w:rPr>
          <w:sz w:val="24"/>
          <w:szCs w:val="24"/>
          <w:lang w:eastAsia="en-US"/>
        </w:rPr>
      </w:pPr>
      <w:r w:rsidRPr="00222BC7">
        <w:rPr>
          <w:sz w:val="24"/>
          <w:szCs w:val="24"/>
          <w:lang w:eastAsia="en-US"/>
        </w:rPr>
        <w:t xml:space="preserve">A legislação acima referida aduz a possibilidade da contratação do objeto do presente processo administrativa por meio de dispensa de licitação. </w:t>
      </w:r>
      <w:r w:rsidRPr="00222BC7">
        <w:rPr>
          <w:sz w:val="24"/>
          <w:szCs w:val="24"/>
        </w:rPr>
        <w:t xml:space="preserve">A dispensa de licitação está diretamente relacionada às </w:t>
      </w:r>
      <w:r w:rsidRPr="00222BC7">
        <w:rPr>
          <w:color w:val="000000"/>
          <w:sz w:val="24"/>
          <w:szCs w:val="24"/>
        </w:rPr>
        <w:t xml:space="preserve">contratações decorrentes de despesas cujos valores não ultrapassem o limite de que trata o </w:t>
      </w:r>
      <w:r w:rsidRPr="00222BC7">
        <w:rPr>
          <w:color w:val="000000"/>
          <w:sz w:val="24"/>
          <w:szCs w:val="24"/>
          <w:u w:val="single"/>
        </w:rPr>
        <w:t>inciso II do art. 75 da Lei nº 14.133, de 2021.</w:t>
      </w:r>
    </w:p>
    <w:p w14:paraId="2A69B54E" w14:textId="77777777" w:rsidR="00B94C5B" w:rsidRPr="00222BC7" w:rsidRDefault="00B94C5B" w:rsidP="00B94C5B">
      <w:pPr>
        <w:pStyle w:val="PargrafodaLista"/>
        <w:tabs>
          <w:tab w:val="left" w:pos="609"/>
        </w:tabs>
        <w:spacing w:line="276" w:lineRule="auto"/>
        <w:ind w:left="0" w:right="-18"/>
        <w:rPr>
          <w:color w:val="000000"/>
          <w:w w:val="110"/>
        </w:rPr>
      </w:pPr>
    </w:p>
    <w:p w14:paraId="345D361F" w14:textId="77777777" w:rsidR="00B94C5B" w:rsidRPr="0009726C" w:rsidRDefault="00B94C5B" w:rsidP="00B94C5B">
      <w:pPr>
        <w:pStyle w:val="Ttulo21"/>
        <w:tabs>
          <w:tab w:val="left" w:pos="957"/>
          <w:tab w:val="left" w:pos="958"/>
        </w:tabs>
        <w:spacing w:line="276" w:lineRule="auto"/>
        <w:ind w:left="0" w:right="142" w:firstLine="0"/>
        <w:rPr>
          <w:rFonts w:ascii="Times New Roman" w:hAnsi="Times New Roman" w:cs="Times New Roman"/>
          <w:color w:val="000000"/>
          <w:sz w:val="24"/>
          <w:szCs w:val="24"/>
        </w:rPr>
      </w:pPr>
      <w:r w:rsidRPr="0009726C">
        <w:rPr>
          <w:rFonts w:ascii="Times New Roman" w:hAnsi="Times New Roman" w:cs="Times New Roman"/>
          <w:color w:val="000000"/>
          <w:spacing w:val="-1"/>
          <w:w w:val="110"/>
          <w:sz w:val="24"/>
          <w:szCs w:val="24"/>
        </w:rPr>
        <w:t xml:space="preserve">3 </w:t>
      </w:r>
      <w:r w:rsidRPr="0009726C">
        <w:rPr>
          <w:rFonts w:ascii="Times New Roman" w:hAnsi="Times New Roman" w:cs="Times New Roman"/>
          <w:b w:val="0"/>
          <w:color w:val="000000"/>
          <w:sz w:val="24"/>
          <w:szCs w:val="24"/>
        </w:rPr>
        <w:t>–</w:t>
      </w:r>
      <w:r w:rsidRPr="0009726C">
        <w:rPr>
          <w:rFonts w:ascii="Times New Roman" w:hAnsi="Times New Roman" w:cs="Times New Roman"/>
          <w:color w:val="000000"/>
          <w:sz w:val="24"/>
          <w:szCs w:val="24"/>
        </w:rPr>
        <w:t xml:space="preserve"> </w:t>
      </w:r>
      <w:r w:rsidRPr="0009726C">
        <w:rPr>
          <w:rFonts w:ascii="Times New Roman" w:hAnsi="Times New Roman" w:cs="Times New Roman"/>
          <w:color w:val="000000"/>
          <w:spacing w:val="-1"/>
          <w:w w:val="110"/>
          <w:sz w:val="24"/>
          <w:szCs w:val="24"/>
        </w:rPr>
        <w:t>FUNDAMENTAÇÃO E</w:t>
      </w:r>
      <w:r w:rsidRPr="0009726C">
        <w:rPr>
          <w:rFonts w:ascii="Times New Roman" w:hAnsi="Times New Roman" w:cs="Times New Roman"/>
          <w:color w:val="000000"/>
          <w:spacing w:val="2"/>
          <w:w w:val="110"/>
          <w:sz w:val="24"/>
          <w:szCs w:val="24"/>
        </w:rPr>
        <w:t xml:space="preserve"> </w:t>
      </w:r>
      <w:r w:rsidRPr="0009726C">
        <w:rPr>
          <w:rFonts w:ascii="Times New Roman" w:hAnsi="Times New Roman" w:cs="Times New Roman"/>
          <w:color w:val="000000"/>
          <w:spacing w:val="-1"/>
          <w:w w:val="110"/>
          <w:sz w:val="24"/>
          <w:szCs w:val="24"/>
        </w:rPr>
        <w:t xml:space="preserve">DESCRIÇÃO </w:t>
      </w:r>
      <w:r w:rsidRPr="0009726C">
        <w:rPr>
          <w:rFonts w:ascii="Times New Roman" w:hAnsi="Times New Roman" w:cs="Times New Roman"/>
          <w:color w:val="000000"/>
          <w:w w:val="110"/>
          <w:sz w:val="24"/>
          <w:szCs w:val="24"/>
        </w:rPr>
        <w:t>DA</w:t>
      </w:r>
      <w:r w:rsidRPr="0009726C">
        <w:rPr>
          <w:rFonts w:ascii="Times New Roman" w:hAnsi="Times New Roman" w:cs="Times New Roman"/>
          <w:color w:val="000000"/>
          <w:spacing w:val="-15"/>
          <w:w w:val="110"/>
          <w:sz w:val="24"/>
          <w:szCs w:val="24"/>
        </w:rPr>
        <w:t xml:space="preserve"> </w:t>
      </w:r>
      <w:r w:rsidRPr="0009726C">
        <w:rPr>
          <w:rFonts w:ascii="Times New Roman" w:hAnsi="Times New Roman" w:cs="Times New Roman"/>
          <w:color w:val="000000"/>
          <w:w w:val="110"/>
          <w:sz w:val="24"/>
          <w:szCs w:val="24"/>
        </w:rPr>
        <w:t>NECESSIDADE</w:t>
      </w:r>
      <w:r w:rsidRPr="0009726C">
        <w:rPr>
          <w:rFonts w:ascii="Times New Roman" w:hAnsi="Times New Roman" w:cs="Times New Roman"/>
          <w:color w:val="000000"/>
          <w:spacing w:val="4"/>
          <w:w w:val="110"/>
          <w:sz w:val="24"/>
          <w:szCs w:val="24"/>
        </w:rPr>
        <w:t xml:space="preserve"> </w:t>
      </w:r>
      <w:r w:rsidRPr="0009726C">
        <w:rPr>
          <w:rFonts w:ascii="Times New Roman" w:hAnsi="Times New Roman" w:cs="Times New Roman"/>
          <w:color w:val="000000"/>
          <w:w w:val="110"/>
          <w:sz w:val="24"/>
          <w:szCs w:val="24"/>
        </w:rPr>
        <w:t>DA</w:t>
      </w:r>
      <w:r w:rsidRPr="0009726C">
        <w:rPr>
          <w:rFonts w:ascii="Times New Roman" w:hAnsi="Times New Roman" w:cs="Times New Roman"/>
          <w:color w:val="000000"/>
          <w:spacing w:val="-6"/>
          <w:w w:val="110"/>
          <w:sz w:val="24"/>
          <w:szCs w:val="24"/>
        </w:rPr>
        <w:t xml:space="preserve"> </w:t>
      </w:r>
      <w:r w:rsidRPr="0009726C">
        <w:rPr>
          <w:rFonts w:ascii="Times New Roman" w:hAnsi="Times New Roman" w:cs="Times New Roman"/>
          <w:color w:val="000000"/>
          <w:w w:val="110"/>
          <w:sz w:val="24"/>
          <w:szCs w:val="24"/>
        </w:rPr>
        <w:t>CONTRATAÇÃO</w:t>
      </w:r>
    </w:p>
    <w:p w14:paraId="76F2135B" w14:textId="77777777" w:rsidR="00B94C5B" w:rsidRPr="0009726C" w:rsidRDefault="00B94C5B" w:rsidP="00B94C5B">
      <w:pPr>
        <w:pStyle w:val="PargrafodaLista"/>
        <w:tabs>
          <w:tab w:val="left" w:pos="592"/>
        </w:tabs>
        <w:spacing w:line="276" w:lineRule="auto"/>
        <w:ind w:left="0" w:right="142"/>
        <w:rPr>
          <w:color w:val="000000"/>
          <w:spacing w:val="-2"/>
          <w:w w:val="110"/>
        </w:rPr>
      </w:pPr>
      <w:r w:rsidRPr="0009726C">
        <w:rPr>
          <w:b/>
          <w:bCs/>
          <w:color w:val="000000"/>
          <w:spacing w:val="-2"/>
          <w:w w:val="110"/>
        </w:rPr>
        <w:t xml:space="preserve">3.1 </w:t>
      </w:r>
      <w:r w:rsidRPr="0009726C">
        <w:rPr>
          <w:b/>
          <w:color w:val="000000"/>
        </w:rPr>
        <w:t xml:space="preserve">– </w:t>
      </w:r>
      <w:r w:rsidRPr="0009726C">
        <w:rPr>
          <w:color w:val="000000"/>
          <w:spacing w:val="-2"/>
          <w:w w:val="110"/>
        </w:rPr>
        <w:t>Justificativa da contratação:</w:t>
      </w:r>
    </w:p>
    <w:p w14:paraId="3FDD90EE" w14:textId="7EC99FAC" w:rsidR="00B94C5B" w:rsidRPr="0009726C" w:rsidRDefault="00E22E0C" w:rsidP="00B94C5B">
      <w:pPr>
        <w:jc w:val="both"/>
      </w:pPr>
      <w:proofErr w:type="gramStart"/>
      <w:r>
        <w:t>A</w:t>
      </w:r>
      <w:r w:rsidRPr="0009726C">
        <w:t xml:space="preserve"> presente</w:t>
      </w:r>
      <w:proofErr w:type="gramEnd"/>
      <w:r w:rsidR="00B94C5B" w:rsidRPr="0009726C">
        <w:t xml:space="preserve"> dispensa de licitação se justifica face ao interesse público presente na necessidade de contratação de empresa especializada no fornecimento de </w:t>
      </w:r>
      <w:r w:rsidR="0009726C" w:rsidRPr="0009726C">
        <w:t xml:space="preserve">MATERIAIS E EQUIPAMENTOS PARA CONTROLE DA AGUA </w:t>
      </w:r>
      <w:r w:rsidR="00B94C5B" w:rsidRPr="0009726C">
        <w:t xml:space="preserve">para suprir as necessidades da vigilância em saúde, com recurso advindo do programa </w:t>
      </w:r>
      <w:r w:rsidR="00645C10" w:rsidRPr="0009726C">
        <w:t xml:space="preserve">VIAGIASUS </w:t>
      </w:r>
      <w:r w:rsidR="00B94C5B" w:rsidRPr="0009726C">
        <w:t>que atualmente passou a ser o PROVIGIA.</w:t>
      </w:r>
    </w:p>
    <w:p w14:paraId="320DD281" w14:textId="40ACBF89" w:rsidR="00B94C5B" w:rsidRPr="0009726C" w:rsidRDefault="00B94C5B" w:rsidP="00B94C5B">
      <w:pPr>
        <w:jc w:val="both"/>
      </w:pPr>
      <w:r w:rsidRPr="0009726C">
        <w:rPr>
          <w:b/>
          <w:bCs/>
          <w:color w:val="000000"/>
        </w:rPr>
        <w:t xml:space="preserve">3.2 </w:t>
      </w:r>
      <w:r w:rsidRPr="0009726C">
        <w:rPr>
          <w:b/>
          <w:color w:val="000000"/>
        </w:rPr>
        <w:t xml:space="preserve">– </w:t>
      </w:r>
      <w:r w:rsidR="00BA65FF" w:rsidRPr="0009726C">
        <w:t>A presente contratação de equipamentos e materiais para controle da qualidade da água justifica-se pela necessidade de garantir o monitoramento contínuo e adequado dos parâmetros físico-químicos e microbiológicos da água, assegurando que esta esteja em conformidade com os padrões de potabilidade estabelecidos pela legislação vigente e pelas normas dos órgãos de vigilância sanitária e ambiental.</w:t>
      </w:r>
    </w:p>
    <w:p w14:paraId="04D9E9AB" w14:textId="77777777" w:rsidR="00BA65FF" w:rsidRPr="0009726C" w:rsidRDefault="00B94C5B" w:rsidP="00B94C5B">
      <w:pPr>
        <w:jc w:val="both"/>
      </w:pPr>
      <w:r w:rsidRPr="0009726C">
        <w:rPr>
          <w:b/>
          <w:bCs/>
          <w:color w:val="000000"/>
        </w:rPr>
        <w:t xml:space="preserve">3.3 </w:t>
      </w:r>
      <w:r w:rsidRPr="0009726C">
        <w:rPr>
          <w:b/>
          <w:color w:val="000000"/>
        </w:rPr>
        <w:t xml:space="preserve">– </w:t>
      </w:r>
      <w:r w:rsidR="00BA65FF" w:rsidRPr="0009726C">
        <w:t xml:space="preserve">O controle sistemático da qualidade da água é essencial para prevenir riscos à saúde pública, identificar possíveis contaminações e garantir a segurança do consumo humano. Para tanto, faz-se necessária </w:t>
      </w:r>
      <w:proofErr w:type="gramStart"/>
      <w:r w:rsidR="00BA65FF" w:rsidRPr="0009726C">
        <w:t>a</w:t>
      </w:r>
      <w:proofErr w:type="gramEnd"/>
      <w:r w:rsidR="00BA65FF" w:rsidRPr="0009726C">
        <w:t xml:space="preserve"> aquisição de equipamentos e materiais específicos que permitam a realização de análises precisas, confiáveis e periódicas.</w:t>
      </w:r>
    </w:p>
    <w:p w14:paraId="669E043C" w14:textId="0EA5B69C" w:rsidR="00B94C5B" w:rsidRDefault="00B94C5B" w:rsidP="00BA65FF">
      <w:pPr>
        <w:jc w:val="both"/>
      </w:pPr>
      <w:r w:rsidRPr="0009726C">
        <w:rPr>
          <w:b/>
          <w:bCs/>
          <w:color w:val="000000"/>
        </w:rPr>
        <w:t xml:space="preserve">3.4 </w:t>
      </w:r>
      <w:r w:rsidRPr="0009726C">
        <w:rPr>
          <w:b/>
          <w:color w:val="000000"/>
        </w:rPr>
        <w:t xml:space="preserve">– </w:t>
      </w:r>
      <w:r w:rsidR="00BA65FF" w:rsidRPr="0009726C">
        <w:t>Além disso, a disponibilidade desses instrumentos possibilita maior eficiência nas atividades de fiscalização, monitoramento e tomada de decisões técnicas, contribuindo para a manutenção da qualidade da água distribuída à população e para o cumprimento das responsabilidades institucionais do órgão responsável pelo abastecimento e controle sanitário.</w:t>
      </w:r>
    </w:p>
    <w:p w14:paraId="1E5A8390" w14:textId="77777777" w:rsidR="00D50309" w:rsidRPr="00222BC7" w:rsidRDefault="00D50309" w:rsidP="00BA65FF">
      <w:pPr>
        <w:jc w:val="both"/>
        <w:rPr>
          <w:color w:val="000000"/>
        </w:rPr>
      </w:pPr>
    </w:p>
    <w:p w14:paraId="57156BB4" w14:textId="77777777" w:rsidR="00B94C5B" w:rsidRPr="00222BC7" w:rsidRDefault="00B94C5B" w:rsidP="00B94C5B">
      <w:pPr>
        <w:pStyle w:val="Ttulo21"/>
        <w:tabs>
          <w:tab w:val="left" w:pos="519"/>
        </w:tabs>
        <w:spacing w:line="276" w:lineRule="auto"/>
        <w:ind w:left="0" w:right="142" w:firstLine="0"/>
        <w:jc w:val="both"/>
        <w:rPr>
          <w:rFonts w:ascii="Times New Roman" w:hAnsi="Times New Roman" w:cs="Times New Roman"/>
          <w:color w:val="000000"/>
          <w:w w:val="115"/>
          <w:sz w:val="24"/>
          <w:szCs w:val="24"/>
        </w:rPr>
      </w:pPr>
      <w:proofErr w:type="gramStart"/>
      <w:r w:rsidRPr="00222BC7">
        <w:rPr>
          <w:rFonts w:ascii="Times New Roman" w:hAnsi="Times New Roman" w:cs="Times New Roman"/>
          <w:color w:val="000000"/>
          <w:w w:val="115"/>
          <w:sz w:val="24"/>
          <w:szCs w:val="24"/>
        </w:rPr>
        <w:lastRenderedPageBreak/>
        <w:t>4</w:t>
      </w:r>
      <w:r w:rsidRPr="00222BC7">
        <w:rPr>
          <w:rFonts w:ascii="Times New Roman" w:hAnsi="Times New Roman" w:cs="Times New Roman"/>
          <w:b w:val="0"/>
          <w:color w:val="000000"/>
          <w:sz w:val="24"/>
          <w:szCs w:val="24"/>
        </w:rPr>
        <w:t xml:space="preserve"> –</w:t>
      </w:r>
      <w:r w:rsidRPr="00222BC7">
        <w:rPr>
          <w:rFonts w:ascii="Times New Roman" w:hAnsi="Times New Roman" w:cs="Times New Roman"/>
          <w:color w:val="000000"/>
          <w:sz w:val="24"/>
          <w:szCs w:val="24"/>
        </w:rPr>
        <w:t xml:space="preserve"> </w:t>
      </w:r>
      <w:r w:rsidRPr="00222BC7">
        <w:rPr>
          <w:rFonts w:ascii="Times New Roman" w:hAnsi="Times New Roman" w:cs="Times New Roman"/>
          <w:color w:val="000000"/>
          <w:w w:val="115"/>
          <w:sz w:val="24"/>
          <w:szCs w:val="24"/>
        </w:rPr>
        <w:t>DESCRIÇÃO</w:t>
      </w:r>
      <w:proofErr w:type="gramEnd"/>
      <w:r w:rsidRPr="00222BC7">
        <w:rPr>
          <w:rFonts w:ascii="Times New Roman" w:hAnsi="Times New Roman" w:cs="Times New Roman"/>
          <w:color w:val="000000"/>
          <w:spacing w:val="21"/>
          <w:w w:val="115"/>
          <w:sz w:val="24"/>
          <w:szCs w:val="24"/>
        </w:rPr>
        <w:t xml:space="preserve"> </w:t>
      </w:r>
      <w:r w:rsidRPr="00222BC7">
        <w:rPr>
          <w:rFonts w:ascii="Times New Roman" w:hAnsi="Times New Roman" w:cs="Times New Roman"/>
          <w:color w:val="000000"/>
          <w:w w:val="115"/>
          <w:sz w:val="24"/>
          <w:szCs w:val="24"/>
        </w:rPr>
        <w:t>DA</w:t>
      </w:r>
      <w:r w:rsidRPr="00222BC7">
        <w:rPr>
          <w:rFonts w:ascii="Times New Roman" w:hAnsi="Times New Roman" w:cs="Times New Roman"/>
          <w:color w:val="000000"/>
          <w:spacing w:val="19"/>
          <w:w w:val="115"/>
          <w:sz w:val="24"/>
          <w:szCs w:val="24"/>
        </w:rPr>
        <w:t xml:space="preserve"> </w:t>
      </w:r>
      <w:r w:rsidRPr="00222BC7">
        <w:rPr>
          <w:rFonts w:ascii="Times New Roman" w:hAnsi="Times New Roman" w:cs="Times New Roman"/>
          <w:color w:val="000000"/>
          <w:w w:val="115"/>
          <w:sz w:val="24"/>
          <w:szCs w:val="24"/>
        </w:rPr>
        <w:t>SOLUÇÃO</w:t>
      </w:r>
      <w:r w:rsidRPr="00222BC7">
        <w:rPr>
          <w:rFonts w:ascii="Times New Roman" w:hAnsi="Times New Roman" w:cs="Times New Roman"/>
          <w:color w:val="000000"/>
          <w:spacing w:val="18"/>
          <w:w w:val="115"/>
          <w:sz w:val="24"/>
          <w:szCs w:val="24"/>
        </w:rPr>
        <w:t xml:space="preserve"> </w:t>
      </w:r>
      <w:r w:rsidRPr="00222BC7">
        <w:rPr>
          <w:rFonts w:ascii="Times New Roman" w:hAnsi="Times New Roman" w:cs="Times New Roman"/>
          <w:color w:val="000000"/>
          <w:w w:val="115"/>
          <w:sz w:val="24"/>
          <w:szCs w:val="24"/>
        </w:rPr>
        <w:t>COMO</w:t>
      </w:r>
      <w:r w:rsidRPr="00222BC7">
        <w:rPr>
          <w:rFonts w:ascii="Times New Roman" w:hAnsi="Times New Roman" w:cs="Times New Roman"/>
          <w:color w:val="000000"/>
          <w:spacing w:val="22"/>
          <w:w w:val="115"/>
          <w:sz w:val="24"/>
          <w:szCs w:val="24"/>
        </w:rPr>
        <w:t xml:space="preserve"> </w:t>
      </w:r>
      <w:r w:rsidRPr="00222BC7">
        <w:rPr>
          <w:rFonts w:ascii="Times New Roman" w:hAnsi="Times New Roman" w:cs="Times New Roman"/>
          <w:color w:val="000000"/>
          <w:w w:val="115"/>
          <w:sz w:val="24"/>
          <w:szCs w:val="24"/>
        </w:rPr>
        <w:t>UM</w:t>
      </w:r>
      <w:r w:rsidRPr="00222BC7">
        <w:rPr>
          <w:rFonts w:ascii="Times New Roman" w:hAnsi="Times New Roman" w:cs="Times New Roman"/>
          <w:color w:val="000000"/>
          <w:spacing w:val="19"/>
          <w:w w:val="115"/>
          <w:sz w:val="24"/>
          <w:szCs w:val="24"/>
        </w:rPr>
        <w:t xml:space="preserve"> </w:t>
      </w:r>
      <w:r w:rsidRPr="00222BC7">
        <w:rPr>
          <w:rFonts w:ascii="Times New Roman" w:hAnsi="Times New Roman" w:cs="Times New Roman"/>
          <w:color w:val="000000"/>
          <w:w w:val="115"/>
          <w:sz w:val="24"/>
          <w:szCs w:val="24"/>
        </w:rPr>
        <w:t>TODO</w:t>
      </w:r>
      <w:r w:rsidRPr="00222BC7">
        <w:rPr>
          <w:rFonts w:ascii="Times New Roman" w:hAnsi="Times New Roman" w:cs="Times New Roman"/>
          <w:color w:val="000000"/>
          <w:spacing w:val="21"/>
          <w:w w:val="115"/>
          <w:sz w:val="24"/>
          <w:szCs w:val="24"/>
        </w:rPr>
        <w:t xml:space="preserve"> </w:t>
      </w:r>
      <w:r w:rsidRPr="00222BC7">
        <w:rPr>
          <w:rFonts w:ascii="Times New Roman" w:hAnsi="Times New Roman" w:cs="Times New Roman"/>
          <w:color w:val="000000"/>
          <w:w w:val="115"/>
          <w:sz w:val="24"/>
          <w:szCs w:val="24"/>
        </w:rPr>
        <w:t>CONSIDERADO</w:t>
      </w:r>
      <w:r w:rsidRPr="00222BC7">
        <w:rPr>
          <w:rFonts w:ascii="Times New Roman" w:hAnsi="Times New Roman" w:cs="Times New Roman"/>
          <w:color w:val="000000"/>
          <w:spacing w:val="18"/>
          <w:w w:val="115"/>
          <w:sz w:val="24"/>
          <w:szCs w:val="24"/>
        </w:rPr>
        <w:t xml:space="preserve"> </w:t>
      </w:r>
      <w:r w:rsidRPr="00222BC7">
        <w:rPr>
          <w:rFonts w:ascii="Times New Roman" w:hAnsi="Times New Roman" w:cs="Times New Roman"/>
          <w:color w:val="000000"/>
          <w:w w:val="115"/>
          <w:sz w:val="24"/>
          <w:szCs w:val="24"/>
        </w:rPr>
        <w:t>O</w:t>
      </w:r>
      <w:r w:rsidRPr="00222BC7">
        <w:rPr>
          <w:rFonts w:ascii="Times New Roman" w:hAnsi="Times New Roman" w:cs="Times New Roman"/>
          <w:color w:val="000000"/>
          <w:spacing w:val="22"/>
          <w:w w:val="115"/>
          <w:sz w:val="24"/>
          <w:szCs w:val="24"/>
        </w:rPr>
        <w:t xml:space="preserve"> </w:t>
      </w:r>
      <w:r w:rsidRPr="00222BC7">
        <w:rPr>
          <w:rFonts w:ascii="Times New Roman" w:hAnsi="Times New Roman" w:cs="Times New Roman"/>
          <w:color w:val="000000"/>
          <w:w w:val="115"/>
          <w:sz w:val="24"/>
          <w:szCs w:val="24"/>
        </w:rPr>
        <w:t>CICLO</w:t>
      </w:r>
      <w:r w:rsidRPr="00222BC7">
        <w:rPr>
          <w:rFonts w:ascii="Times New Roman" w:hAnsi="Times New Roman" w:cs="Times New Roman"/>
          <w:color w:val="000000"/>
          <w:spacing w:val="22"/>
          <w:w w:val="115"/>
          <w:sz w:val="24"/>
          <w:szCs w:val="24"/>
        </w:rPr>
        <w:t xml:space="preserve"> </w:t>
      </w:r>
      <w:r w:rsidRPr="00222BC7">
        <w:rPr>
          <w:rFonts w:ascii="Times New Roman" w:hAnsi="Times New Roman" w:cs="Times New Roman"/>
          <w:color w:val="000000"/>
          <w:w w:val="115"/>
          <w:sz w:val="24"/>
          <w:szCs w:val="24"/>
        </w:rPr>
        <w:t>DE</w:t>
      </w:r>
      <w:r w:rsidRPr="00222BC7">
        <w:rPr>
          <w:rFonts w:ascii="Times New Roman" w:hAnsi="Times New Roman" w:cs="Times New Roman"/>
          <w:color w:val="000000"/>
          <w:spacing w:val="21"/>
          <w:w w:val="115"/>
          <w:sz w:val="24"/>
          <w:szCs w:val="24"/>
        </w:rPr>
        <w:t xml:space="preserve"> </w:t>
      </w:r>
      <w:r w:rsidRPr="00222BC7">
        <w:rPr>
          <w:rFonts w:ascii="Times New Roman" w:hAnsi="Times New Roman" w:cs="Times New Roman"/>
          <w:color w:val="000000"/>
          <w:w w:val="115"/>
          <w:sz w:val="24"/>
          <w:szCs w:val="24"/>
        </w:rPr>
        <w:t>VIDA</w:t>
      </w:r>
      <w:r w:rsidRPr="00222BC7">
        <w:rPr>
          <w:rFonts w:ascii="Times New Roman" w:hAnsi="Times New Roman" w:cs="Times New Roman"/>
          <w:color w:val="000000"/>
          <w:spacing w:val="21"/>
          <w:w w:val="115"/>
          <w:sz w:val="24"/>
          <w:szCs w:val="24"/>
        </w:rPr>
        <w:t xml:space="preserve"> </w:t>
      </w:r>
      <w:r w:rsidRPr="00222BC7">
        <w:rPr>
          <w:rFonts w:ascii="Times New Roman" w:hAnsi="Times New Roman" w:cs="Times New Roman"/>
          <w:color w:val="000000"/>
          <w:w w:val="115"/>
          <w:sz w:val="24"/>
          <w:szCs w:val="24"/>
        </w:rPr>
        <w:t>DO</w:t>
      </w:r>
      <w:r w:rsidRPr="00222BC7">
        <w:rPr>
          <w:rFonts w:ascii="Times New Roman" w:hAnsi="Times New Roman" w:cs="Times New Roman"/>
          <w:color w:val="000000"/>
          <w:spacing w:val="-61"/>
          <w:w w:val="115"/>
          <w:sz w:val="24"/>
          <w:szCs w:val="24"/>
        </w:rPr>
        <w:t xml:space="preserve"> </w:t>
      </w:r>
      <w:r w:rsidRPr="00222BC7">
        <w:rPr>
          <w:rFonts w:ascii="Times New Roman" w:hAnsi="Times New Roman" w:cs="Times New Roman"/>
          <w:color w:val="000000"/>
          <w:w w:val="115"/>
          <w:sz w:val="24"/>
          <w:szCs w:val="24"/>
        </w:rPr>
        <w:t>OBJETO</w:t>
      </w:r>
      <w:r w:rsidRPr="00222BC7">
        <w:rPr>
          <w:rFonts w:ascii="Times New Roman" w:hAnsi="Times New Roman" w:cs="Times New Roman"/>
          <w:color w:val="000000"/>
          <w:spacing w:val="-7"/>
          <w:w w:val="115"/>
          <w:sz w:val="24"/>
          <w:szCs w:val="24"/>
        </w:rPr>
        <w:t xml:space="preserve"> </w:t>
      </w:r>
      <w:r w:rsidRPr="00222BC7">
        <w:rPr>
          <w:rFonts w:ascii="Times New Roman" w:hAnsi="Times New Roman" w:cs="Times New Roman"/>
          <w:color w:val="000000"/>
          <w:w w:val="115"/>
          <w:sz w:val="24"/>
          <w:szCs w:val="24"/>
        </w:rPr>
        <w:t>E ESPECIFICAÇÃO</w:t>
      </w:r>
      <w:r w:rsidRPr="00222BC7">
        <w:rPr>
          <w:rFonts w:ascii="Times New Roman" w:hAnsi="Times New Roman" w:cs="Times New Roman"/>
          <w:color w:val="000000"/>
          <w:spacing w:val="-6"/>
          <w:w w:val="115"/>
          <w:sz w:val="24"/>
          <w:szCs w:val="24"/>
        </w:rPr>
        <w:t xml:space="preserve"> </w:t>
      </w:r>
      <w:r w:rsidRPr="00222BC7">
        <w:rPr>
          <w:rFonts w:ascii="Times New Roman" w:hAnsi="Times New Roman" w:cs="Times New Roman"/>
          <w:color w:val="000000"/>
          <w:w w:val="115"/>
          <w:sz w:val="24"/>
          <w:szCs w:val="24"/>
        </w:rPr>
        <w:t>DO</w:t>
      </w:r>
      <w:r w:rsidRPr="00222BC7">
        <w:rPr>
          <w:rFonts w:ascii="Times New Roman" w:hAnsi="Times New Roman" w:cs="Times New Roman"/>
          <w:color w:val="000000"/>
          <w:spacing w:val="-8"/>
          <w:w w:val="115"/>
          <w:sz w:val="24"/>
          <w:szCs w:val="24"/>
        </w:rPr>
        <w:t xml:space="preserve"> </w:t>
      </w:r>
      <w:r w:rsidRPr="00222BC7">
        <w:rPr>
          <w:rFonts w:ascii="Times New Roman" w:hAnsi="Times New Roman" w:cs="Times New Roman"/>
          <w:color w:val="000000"/>
          <w:w w:val="115"/>
          <w:sz w:val="24"/>
          <w:szCs w:val="24"/>
        </w:rPr>
        <w:t>PRODUTO</w:t>
      </w:r>
    </w:p>
    <w:p w14:paraId="6BD1C688" w14:textId="77777777" w:rsidR="00B94C5B" w:rsidRPr="00222BC7" w:rsidRDefault="00B94C5B" w:rsidP="00B94C5B">
      <w:pPr>
        <w:pStyle w:val="Corpodetexto"/>
        <w:spacing w:line="276" w:lineRule="auto"/>
      </w:pPr>
      <w:r w:rsidRPr="00222BC7">
        <w:t>Levando-se em conta as características do objeto a ser contratado, entende-se que a melhor solução para a contratação é a aquisição através de Dispensa de Licitação em razão do valor.</w:t>
      </w:r>
    </w:p>
    <w:p w14:paraId="69BA500E" w14:textId="77777777" w:rsidR="00B94C5B" w:rsidRPr="00222BC7" w:rsidRDefault="00B94C5B" w:rsidP="00B94C5B">
      <w:pPr>
        <w:pStyle w:val="Corpodetexto"/>
        <w:spacing w:line="276" w:lineRule="auto"/>
      </w:pPr>
      <w:r w:rsidRPr="00222BC7">
        <w:rPr>
          <w:color w:val="000000"/>
        </w:rPr>
        <w:t>Importante destacar que a Dispensa deve ser em formato eletrônico garantindo assim, maior competitividade e garantindo a obtenção da proposta mais vantajosa.</w:t>
      </w:r>
    </w:p>
    <w:p w14:paraId="2B9E24A5" w14:textId="77777777" w:rsidR="00B94C5B" w:rsidRPr="00222BC7" w:rsidRDefault="00B94C5B" w:rsidP="00B94C5B">
      <w:pPr>
        <w:jc w:val="both"/>
        <w:rPr>
          <w:color w:val="000000"/>
        </w:rPr>
      </w:pPr>
      <w:r w:rsidRPr="00222BC7">
        <w:rPr>
          <w:color w:val="000000"/>
        </w:rPr>
        <w:t>A licitação será regida pela modalidade DISPENSA do tipo “MENOR PREÇO”, tomando como parâmetro legal:</w:t>
      </w:r>
    </w:p>
    <w:p w14:paraId="6CF09592" w14:textId="77777777" w:rsidR="00B94C5B" w:rsidRPr="00222BC7" w:rsidRDefault="00B94C5B" w:rsidP="00B94C5B">
      <w:pPr>
        <w:pStyle w:val="PargrafodaLista"/>
        <w:widowControl w:val="0"/>
        <w:numPr>
          <w:ilvl w:val="0"/>
          <w:numId w:val="26"/>
        </w:numPr>
        <w:suppressAutoHyphens/>
        <w:autoSpaceDN w:val="0"/>
        <w:spacing w:line="276" w:lineRule="auto"/>
        <w:contextualSpacing w:val="0"/>
        <w:jc w:val="both"/>
        <w:textAlignment w:val="baseline"/>
      </w:pPr>
      <w:r w:rsidRPr="00222BC7">
        <w:rPr>
          <w:color w:val="000000"/>
        </w:rPr>
        <w:t>Lei nº. 14.133/2021, atualizada, institui normas para licitações e contratos da Administração Pública e dá outras providências;</w:t>
      </w:r>
    </w:p>
    <w:p w14:paraId="64A6F4C1" w14:textId="77777777" w:rsidR="00B94C5B" w:rsidRPr="00222BC7" w:rsidRDefault="00B94C5B" w:rsidP="00B94C5B">
      <w:pPr>
        <w:pStyle w:val="PargrafodaLista"/>
        <w:widowControl w:val="0"/>
        <w:numPr>
          <w:ilvl w:val="0"/>
          <w:numId w:val="26"/>
        </w:numPr>
        <w:suppressAutoHyphens/>
        <w:autoSpaceDN w:val="0"/>
        <w:spacing w:line="276" w:lineRule="auto"/>
        <w:contextualSpacing w:val="0"/>
        <w:jc w:val="both"/>
        <w:textAlignment w:val="baseline"/>
      </w:pPr>
      <w:r w:rsidRPr="00222BC7">
        <w:rPr>
          <w:color w:val="000000"/>
        </w:rPr>
        <w:t>Lei complementar 123/2006, que institui o Estatuto Nacional de Microempresa e Empresa de Pequeno porte.</w:t>
      </w:r>
    </w:p>
    <w:p w14:paraId="74086D8C" w14:textId="77777777" w:rsidR="00B94C5B" w:rsidRPr="00222BC7" w:rsidRDefault="00B94C5B" w:rsidP="00B94C5B">
      <w:pPr>
        <w:ind w:rightChars="-17" w:right="-41"/>
        <w:jc w:val="both"/>
        <w:rPr>
          <w:b/>
          <w:bCs/>
          <w:color w:val="000000"/>
        </w:rPr>
      </w:pPr>
      <w:r w:rsidRPr="00222BC7">
        <w:rPr>
          <w:color w:val="000000"/>
        </w:rPr>
        <w:t xml:space="preserve">A escolha se deu pela Dispensa de Licitação, pois apresenta a </w:t>
      </w:r>
      <w:r w:rsidRPr="00222BC7">
        <w:t>abordagem mais adequada para atender às necessidades desse município de forma eficiente, transparente e econômica e</w:t>
      </w:r>
      <w:r w:rsidRPr="00222BC7">
        <w:rPr>
          <w:color w:val="000000"/>
        </w:rPr>
        <w:t xml:space="preserve"> por se tratar de um processo mais célere que em razão do valor é permitido </w:t>
      </w:r>
      <w:r w:rsidRPr="00222BC7">
        <w:rPr>
          <w:rStyle w:val="Forte"/>
          <w:rFonts w:eastAsia="MS Gothic"/>
          <w:color w:val="111111"/>
        </w:rPr>
        <w:t>a contratação direta de serviços e aquisições pelo setor público sem a necessidade de realizar um procedimento licitatório.</w:t>
      </w:r>
    </w:p>
    <w:p w14:paraId="025F811C" w14:textId="77777777" w:rsidR="00B94C5B" w:rsidRPr="00222BC7" w:rsidRDefault="00B94C5B" w:rsidP="00B94C5B">
      <w:pPr>
        <w:pStyle w:val="Nivel2"/>
        <w:numPr>
          <w:ilvl w:val="0"/>
          <w:numId w:val="0"/>
        </w:numPr>
        <w:tabs>
          <w:tab w:val="left" w:pos="708"/>
        </w:tabs>
        <w:spacing w:before="0" w:after="0"/>
        <w:rPr>
          <w:rFonts w:ascii="Times New Roman" w:hAnsi="Times New Roman" w:cs="Times New Roman"/>
          <w:sz w:val="24"/>
          <w:szCs w:val="24"/>
        </w:rPr>
      </w:pPr>
      <w:r w:rsidRPr="00222BC7">
        <w:rPr>
          <w:rFonts w:ascii="Times New Roman" w:hAnsi="Times New Roman" w:cs="Times New Roman"/>
          <w:sz w:val="24"/>
          <w:szCs w:val="24"/>
        </w:rPr>
        <w:t xml:space="preserve">A seleção da proposta com o menor preço, tende a resultar em economia de recursos públicos, visto que, há uma gama de empresas fornecedoras dos produtos em questão, que podem competir entre si para entrega dos produtos que melhor atender. </w:t>
      </w:r>
    </w:p>
    <w:p w14:paraId="24E8BC5B" w14:textId="77777777" w:rsidR="00B94C5B" w:rsidRPr="00222BC7" w:rsidRDefault="00B94C5B" w:rsidP="00B94C5B">
      <w:pPr>
        <w:jc w:val="both"/>
        <w:rPr>
          <w:color w:val="000000"/>
        </w:rPr>
      </w:pPr>
      <w:r w:rsidRPr="00222BC7">
        <w:t xml:space="preserve">O objeto a ser contratado é caracterizado como bens comuns, consoante disposto no inciso XIII, do art. 6º, da Lei 14.133/2021, haja vista que os padrões de desempenho, qualidade e todas as características gerais e específicas do fornecimento são usuais do mercado e passíveis de descrições sucintas, podendo ser contratado por Pregão Eletrônico, porém </w:t>
      </w:r>
      <w:r w:rsidRPr="00222BC7">
        <w:rPr>
          <w:color w:val="000000"/>
        </w:rPr>
        <w:t xml:space="preserve">pelas suas justificativas acima mencionadas em razão da celeridade proporcionada, a aquisição será realizada pela DISPENSA DE LICITAÇÃO EM RAZÃO DO VALOR, considerando que o valor da contratação encontra-se no limite estabelecido no Art. 75, II, vejamos: </w:t>
      </w:r>
    </w:p>
    <w:p w14:paraId="0F8EB6D8" w14:textId="77777777" w:rsidR="00B94C5B" w:rsidRPr="00222BC7" w:rsidRDefault="00B94C5B" w:rsidP="00B94C5B">
      <w:pPr>
        <w:ind w:left="2127"/>
        <w:jc w:val="both"/>
        <w:rPr>
          <w:color w:val="000000"/>
        </w:rPr>
      </w:pPr>
    </w:p>
    <w:p w14:paraId="71094765" w14:textId="77777777" w:rsidR="00B94C5B" w:rsidRPr="00222BC7" w:rsidRDefault="00B94C5B" w:rsidP="00B94C5B">
      <w:pPr>
        <w:ind w:left="2127"/>
        <w:jc w:val="both"/>
        <w:rPr>
          <w:color w:val="000000"/>
        </w:rPr>
      </w:pPr>
      <w:r w:rsidRPr="00222BC7">
        <w:rPr>
          <w:color w:val="000000"/>
        </w:rPr>
        <w:t>Art. 75. É dispensável a licitação:</w:t>
      </w:r>
    </w:p>
    <w:p w14:paraId="0C04E01C" w14:textId="77777777" w:rsidR="00B94C5B" w:rsidRPr="00222BC7" w:rsidRDefault="00B94C5B" w:rsidP="00B94C5B">
      <w:pPr>
        <w:ind w:left="2127"/>
        <w:jc w:val="both"/>
        <w:rPr>
          <w:color w:val="000000"/>
        </w:rPr>
      </w:pPr>
      <w:r w:rsidRPr="00222BC7">
        <w:rPr>
          <w:color w:val="000000"/>
        </w:rPr>
        <w:t>(...)</w:t>
      </w:r>
    </w:p>
    <w:p w14:paraId="321653BC" w14:textId="77777777" w:rsidR="00B94C5B" w:rsidRPr="00222BC7" w:rsidRDefault="00B94C5B" w:rsidP="00B94C5B">
      <w:pPr>
        <w:ind w:left="2127"/>
        <w:jc w:val="both"/>
        <w:rPr>
          <w:b/>
          <w:bCs/>
          <w:color w:val="000000"/>
        </w:rPr>
      </w:pPr>
      <w:r w:rsidRPr="00222BC7">
        <w:rPr>
          <w:color w:val="000000"/>
        </w:rPr>
        <w:t xml:space="preserve">II - para contratação que envolva valores inferiores a R$ 65.492,11 (sessenta e cinco mil, quatrocentos e noventa e dois reais e onze centavos), no caso de outros </w:t>
      </w:r>
      <w:r w:rsidRPr="00222BC7">
        <w:t xml:space="preserve">serviços e compras </w:t>
      </w:r>
      <w:r w:rsidRPr="00222BC7">
        <w:rPr>
          <w:u w:val="single"/>
        </w:rPr>
        <w:t xml:space="preserve">(valor atualizado por conta do Decreto nº </w:t>
      </w:r>
      <w:hyperlink r:id="rId12" w:history="1">
        <w:r w:rsidRPr="00222BC7">
          <w:rPr>
            <w:rStyle w:val="Hyperlink"/>
          </w:rPr>
          <w:t>12.807, de 29 de Dezembro de 2025</w:t>
        </w:r>
      </w:hyperlink>
      <w:r w:rsidRPr="00222BC7">
        <w:rPr>
          <w:rStyle w:val="Forte"/>
          <w:rFonts w:eastAsia="MS Gothic"/>
          <w:u w:val="single"/>
        </w:rPr>
        <w:t>)</w:t>
      </w:r>
      <w:r w:rsidRPr="00222BC7">
        <w:rPr>
          <w:rStyle w:val="Forte"/>
          <w:rFonts w:eastAsia="MS Gothic"/>
        </w:rPr>
        <w:t>. (Grifamos).</w:t>
      </w:r>
      <w:r w:rsidRPr="00222BC7">
        <w:rPr>
          <w:b/>
          <w:bCs/>
        </w:rPr>
        <w:t> </w:t>
      </w:r>
      <w:r w:rsidRPr="00222BC7">
        <w:rPr>
          <w:b/>
          <w:bCs/>
          <w:color w:val="000000"/>
        </w:rPr>
        <w:t> </w:t>
      </w:r>
    </w:p>
    <w:p w14:paraId="1D972AAA" w14:textId="77777777" w:rsidR="00B94C5B" w:rsidRPr="00222BC7" w:rsidRDefault="00B94C5B" w:rsidP="00B94C5B">
      <w:pPr>
        <w:ind w:left="2127"/>
        <w:jc w:val="both"/>
        <w:rPr>
          <w:color w:val="000000"/>
        </w:rPr>
      </w:pPr>
    </w:p>
    <w:p w14:paraId="4B4C8DA7" w14:textId="77777777" w:rsidR="00B94C5B" w:rsidRPr="00222BC7" w:rsidRDefault="00B94C5B" w:rsidP="00B94C5B">
      <w:pPr>
        <w:tabs>
          <w:tab w:val="left" w:pos="8505"/>
          <w:tab w:val="left" w:pos="8789"/>
        </w:tabs>
        <w:ind w:right="-62"/>
        <w:jc w:val="both"/>
        <w:rPr>
          <w:bCs/>
          <w:color w:val="000000"/>
        </w:rPr>
      </w:pPr>
      <w:r w:rsidRPr="00222BC7">
        <w:rPr>
          <w:bCs/>
          <w:color w:val="000000"/>
        </w:rPr>
        <w:t>Nesta hipótese, embora seja viável a competição, a lei faculta à Administração dispensar a licitação devido ao baixo valor da contratação ou aquisição, visto que o custo econômico advindo do procedimento licitatório seria superior aos benefícios trazidos por ele.</w:t>
      </w:r>
    </w:p>
    <w:p w14:paraId="52E32DF6" w14:textId="77777777" w:rsidR="00B94C5B" w:rsidRPr="00222BC7" w:rsidRDefault="00B94C5B" w:rsidP="00B94C5B">
      <w:pPr>
        <w:tabs>
          <w:tab w:val="left" w:pos="8505"/>
          <w:tab w:val="left" w:pos="8789"/>
        </w:tabs>
        <w:ind w:right="-62"/>
        <w:jc w:val="both"/>
        <w:rPr>
          <w:color w:val="000000"/>
        </w:rPr>
      </w:pPr>
      <w:r w:rsidRPr="00222BC7">
        <w:rPr>
          <w:color w:val="000000"/>
        </w:rPr>
        <w:t>O rito da contratação deve seguir os ditamos previstos no art. 72 da Lei de Licitações 14.133/2021, determina quais os elementos que devem instruir o processo de dispensa:</w:t>
      </w:r>
    </w:p>
    <w:p w14:paraId="70671E97" w14:textId="77777777" w:rsidR="00B94C5B" w:rsidRPr="00222BC7" w:rsidRDefault="00B94C5B" w:rsidP="00B94C5B">
      <w:pPr>
        <w:pStyle w:val="NormalWeb"/>
        <w:spacing w:before="0" w:beforeAutospacing="0" w:after="0" w:afterAutospacing="0" w:line="276" w:lineRule="auto"/>
        <w:ind w:left="2127"/>
        <w:jc w:val="both"/>
        <w:rPr>
          <w:color w:val="000000"/>
        </w:rPr>
      </w:pPr>
    </w:p>
    <w:p w14:paraId="3F0D7A18" w14:textId="77777777" w:rsidR="00B94C5B" w:rsidRPr="00222BC7" w:rsidRDefault="00B94C5B" w:rsidP="00B94C5B">
      <w:pPr>
        <w:pStyle w:val="NormalWeb"/>
        <w:spacing w:before="0" w:beforeAutospacing="0" w:after="0" w:afterAutospacing="0" w:line="276" w:lineRule="auto"/>
        <w:ind w:left="2127"/>
        <w:jc w:val="both"/>
        <w:rPr>
          <w:color w:val="000000"/>
        </w:rPr>
      </w:pPr>
      <w:r w:rsidRPr="00222BC7">
        <w:rPr>
          <w:color w:val="000000"/>
        </w:rPr>
        <w:t>Art. 72. O processo de contratação direta, que compreende os casos de inexigibilidade e de dispensa de licitação, deverá ser instruído com os seguintes documentos:</w:t>
      </w:r>
    </w:p>
    <w:p w14:paraId="0311D2A6" w14:textId="77777777" w:rsidR="00B94C5B" w:rsidRPr="00222BC7" w:rsidRDefault="00B94C5B" w:rsidP="00B94C5B">
      <w:pPr>
        <w:pStyle w:val="NormalWeb"/>
        <w:spacing w:before="0" w:beforeAutospacing="0" w:after="0" w:afterAutospacing="0" w:line="276" w:lineRule="auto"/>
        <w:ind w:left="2127"/>
        <w:jc w:val="both"/>
        <w:rPr>
          <w:color w:val="000000"/>
        </w:rPr>
      </w:pPr>
      <w:r w:rsidRPr="00222BC7">
        <w:rPr>
          <w:color w:val="000000"/>
        </w:rPr>
        <w:t>I - documento de formalização de demanda e, se for o caso, estudo técnico preliminar, análise de riscos, termo de referência, projeto básico ou projeto executivo;</w:t>
      </w:r>
    </w:p>
    <w:p w14:paraId="5DCADB4E" w14:textId="77777777" w:rsidR="00B94C5B" w:rsidRPr="00222BC7" w:rsidRDefault="00B94C5B" w:rsidP="00B94C5B">
      <w:pPr>
        <w:pStyle w:val="NormalWeb"/>
        <w:spacing w:before="0" w:beforeAutospacing="0" w:after="0" w:afterAutospacing="0" w:line="276" w:lineRule="auto"/>
        <w:ind w:left="2127"/>
        <w:jc w:val="both"/>
        <w:rPr>
          <w:color w:val="000000"/>
        </w:rPr>
      </w:pPr>
      <w:r w:rsidRPr="00222BC7">
        <w:rPr>
          <w:color w:val="000000"/>
        </w:rPr>
        <w:lastRenderedPageBreak/>
        <w:t>II - estimativa de despesa, que deverá ser calculada na forma estabelecida no </w:t>
      </w:r>
      <w:hyperlink r:id="rId13" w:anchor="art23" w:history="1">
        <w:r w:rsidRPr="00222BC7">
          <w:rPr>
            <w:rStyle w:val="Hyperlink"/>
            <w:color w:val="000000"/>
          </w:rPr>
          <w:t>art. 23 desta Lei</w:t>
        </w:r>
      </w:hyperlink>
      <w:r w:rsidRPr="00222BC7">
        <w:rPr>
          <w:color w:val="000000"/>
        </w:rPr>
        <w:t>;</w:t>
      </w:r>
    </w:p>
    <w:p w14:paraId="4A4C3799" w14:textId="77777777" w:rsidR="00B94C5B" w:rsidRPr="00222BC7" w:rsidRDefault="00B94C5B" w:rsidP="00B94C5B">
      <w:pPr>
        <w:pStyle w:val="NormalWeb"/>
        <w:spacing w:before="0" w:beforeAutospacing="0" w:after="0" w:afterAutospacing="0" w:line="276" w:lineRule="auto"/>
        <w:ind w:left="2127"/>
        <w:jc w:val="both"/>
        <w:rPr>
          <w:color w:val="000000"/>
        </w:rPr>
      </w:pPr>
      <w:r w:rsidRPr="00222BC7">
        <w:rPr>
          <w:color w:val="000000"/>
        </w:rPr>
        <w:t>III - parecer jurídico e pareceres técnicos, se for o caso, que demonstrem o atendimento dos requisitos exigidos;</w:t>
      </w:r>
    </w:p>
    <w:p w14:paraId="68FDC784" w14:textId="77777777" w:rsidR="00B94C5B" w:rsidRPr="00222BC7" w:rsidRDefault="00B94C5B" w:rsidP="00B94C5B">
      <w:pPr>
        <w:pStyle w:val="NormalWeb"/>
        <w:spacing w:before="0" w:beforeAutospacing="0" w:after="0" w:afterAutospacing="0" w:line="276" w:lineRule="auto"/>
        <w:ind w:left="2127"/>
        <w:jc w:val="both"/>
        <w:rPr>
          <w:color w:val="000000"/>
        </w:rPr>
      </w:pPr>
      <w:r w:rsidRPr="00222BC7">
        <w:rPr>
          <w:color w:val="000000"/>
        </w:rPr>
        <w:t>IV - demonstração da compatibilidade da previsão de recursos orçamentários com o compromisso a ser assumido;</w:t>
      </w:r>
    </w:p>
    <w:p w14:paraId="6ADBF21C" w14:textId="77777777" w:rsidR="00B94C5B" w:rsidRPr="00222BC7" w:rsidRDefault="00B94C5B" w:rsidP="00B94C5B">
      <w:pPr>
        <w:pStyle w:val="NormalWeb"/>
        <w:spacing w:before="0" w:beforeAutospacing="0" w:after="0" w:afterAutospacing="0" w:line="276" w:lineRule="auto"/>
        <w:ind w:left="2127"/>
        <w:jc w:val="both"/>
        <w:rPr>
          <w:color w:val="000000"/>
        </w:rPr>
      </w:pPr>
      <w:r w:rsidRPr="00222BC7">
        <w:rPr>
          <w:color w:val="000000"/>
        </w:rPr>
        <w:t>V - comprovação de que o contratado preenche os requisitos de habilitação e qualificação mínima necessária;</w:t>
      </w:r>
    </w:p>
    <w:p w14:paraId="12E4103D" w14:textId="77777777" w:rsidR="00B94C5B" w:rsidRPr="00222BC7" w:rsidRDefault="00B94C5B" w:rsidP="00B94C5B">
      <w:pPr>
        <w:pStyle w:val="NormalWeb"/>
        <w:spacing w:before="0" w:beforeAutospacing="0" w:after="0" w:afterAutospacing="0" w:line="276" w:lineRule="auto"/>
        <w:ind w:left="2127"/>
        <w:jc w:val="both"/>
        <w:rPr>
          <w:color w:val="000000"/>
        </w:rPr>
      </w:pPr>
      <w:r w:rsidRPr="00222BC7">
        <w:rPr>
          <w:color w:val="000000"/>
        </w:rPr>
        <w:t>VI - razão da escolha do contratado;</w:t>
      </w:r>
    </w:p>
    <w:p w14:paraId="524FB592" w14:textId="77777777" w:rsidR="00B94C5B" w:rsidRPr="00222BC7" w:rsidRDefault="00B94C5B" w:rsidP="00B94C5B">
      <w:pPr>
        <w:pStyle w:val="NormalWeb"/>
        <w:spacing w:before="0" w:beforeAutospacing="0" w:after="0" w:afterAutospacing="0" w:line="276" w:lineRule="auto"/>
        <w:ind w:left="2127"/>
        <w:jc w:val="both"/>
        <w:rPr>
          <w:color w:val="000000"/>
        </w:rPr>
      </w:pPr>
      <w:r w:rsidRPr="00222BC7">
        <w:rPr>
          <w:color w:val="000000"/>
        </w:rPr>
        <w:t>VII - justificativa de preço;</w:t>
      </w:r>
    </w:p>
    <w:p w14:paraId="56F591D5" w14:textId="77777777" w:rsidR="00B94C5B" w:rsidRPr="00222BC7" w:rsidRDefault="00B94C5B" w:rsidP="00B94C5B">
      <w:pPr>
        <w:pStyle w:val="NormalWeb"/>
        <w:spacing w:before="0" w:beforeAutospacing="0" w:after="0" w:afterAutospacing="0" w:line="276" w:lineRule="auto"/>
        <w:ind w:left="2127"/>
        <w:jc w:val="both"/>
        <w:rPr>
          <w:color w:val="000000"/>
        </w:rPr>
      </w:pPr>
      <w:r w:rsidRPr="00222BC7">
        <w:rPr>
          <w:color w:val="000000"/>
        </w:rPr>
        <w:t>VIII - autorização da autoridade competente.</w:t>
      </w:r>
    </w:p>
    <w:p w14:paraId="25E87285" w14:textId="77777777" w:rsidR="00B94C5B" w:rsidRPr="00222BC7" w:rsidRDefault="00B94C5B" w:rsidP="00B94C5B">
      <w:pPr>
        <w:ind w:firstLine="709"/>
        <w:jc w:val="both"/>
        <w:rPr>
          <w:color w:val="000000"/>
        </w:rPr>
      </w:pPr>
    </w:p>
    <w:p w14:paraId="3E8B3A68" w14:textId="1DA293D3" w:rsidR="00B94C5B" w:rsidRPr="00694995" w:rsidRDefault="00B94C5B" w:rsidP="00694995">
      <w:pPr>
        <w:ind w:left="2127"/>
        <w:jc w:val="both"/>
      </w:pPr>
      <w:r w:rsidRPr="00222BC7">
        <w:rPr>
          <w:color w:val="000000"/>
        </w:rPr>
        <w:t>Parágrafo único. O ato que autoriza a contratação direta ou o extrato decorrente do contrato deverá ser divulgado e mantido à disposição do público em sítio eletrônico oficial.</w:t>
      </w:r>
    </w:p>
    <w:p w14:paraId="7E4C7780" w14:textId="77777777" w:rsidR="00B94C5B" w:rsidRPr="00222BC7" w:rsidRDefault="00B94C5B" w:rsidP="00B94C5B">
      <w:pPr>
        <w:spacing w:line="276" w:lineRule="auto"/>
        <w:jc w:val="both"/>
        <w:rPr>
          <w:color w:val="000000"/>
        </w:rPr>
      </w:pPr>
    </w:p>
    <w:p w14:paraId="569173E4" w14:textId="77777777" w:rsidR="00B94C5B" w:rsidRPr="00222BC7" w:rsidRDefault="00B94C5B" w:rsidP="00B94C5B">
      <w:pPr>
        <w:spacing w:line="276" w:lineRule="auto"/>
        <w:jc w:val="both"/>
        <w:rPr>
          <w:b/>
          <w:color w:val="000000"/>
        </w:rPr>
      </w:pPr>
      <w:r w:rsidRPr="00222BC7">
        <w:rPr>
          <w:b/>
          <w:bCs/>
          <w:color w:val="000000"/>
        </w:rPr>
        <w:t>5</w:t>
      </w:r>
      <w:r w:rsidRPr="00222BC7">
        <w:rPr>
          <w:b/>
          <w:color w:val="000000"/>
        </w:rPr>
        <w:t xml:space="preserve"> </w:t>
      </w:r>
      <w:r w:rsidRPr="00222BC7">
        <w:rPr>
          <w:color w:val="000000"/>
        </w:rPr>
        <w:t xml:space="preserve">– </w:t>
      </w:r>
      <w:r w:rsidRPr="00222BC7">
        <w:rPr>
          <w:b/>
          <w:color w:val="000000"/>
        </w:rPr>
        <w:t>REQUISITOS</w:t>
      </w:r>
      <w:r w:rsidRPr="00222BC7">
        <w:rPr>
          <w:b/>
          <w:color w:val="000000"/>
          <w:spacing w:val="-3"/>
        </w:rPr>
        <w:t xml:space="preserve"> </w:t>
      </w:r>
      <w:r w:rsidRPr="00222BC7">
        <w:rPr>
          <w:b/>
          <w:color w:val="000000"/>
        </w:rPr>
        <w:t>DA</w:t>
      </w:r>
      <w:r w:rsidRPr="00222BC7">
        <w:rPr>
          <w:b/>
          <w:color w:val="000000"/>
          <w:spacing w:val="-3"/>
        </w:rPr>
        <w:t xml:space="preserve"> </w:t>
      </w:r>
      <w:r w:rsidRPr="00222BC7">
        <w:rPr>
          <w:b/>
          <w:color w:val="000000"/>
        </w:rPr>
        <w:t>CONTRATAÇÃO:</w:t>
      </w:r>
    </w:p>
    <w:p w14:paraId="2517DE8D" w14:textId="2A9B76F9" w:rsidR="00B94C5B" w:rsidRPr="00222BC7" w:rsidRDefault="00B94C5B" w:rsidP="00B94C5B">
      <w:pPr>
        <w:jc w:val="both"/>
      </w:pPr>
      <w:r w:rsidRPr="00222BC7">
        <w:t xml:space="preserve">A contratação se dará através de contrato, ficando o contrato válido por </w:t>
      </w:r>
      <w:r w:rsidR="00AF66E1">
        <w:t>06</w:t>
      </w:r>
      <w:r w:rsidRPr="00222BC7">
        <w:t xml:space="preserve"> (</w:t>
      </w:r>
      <w:r w:rsidR="00AF66E1">
        <w:t>seis</w:t>
      </w:r>
      <w:r w:rsidRPr="00222BC7">
        <w:t>) meses, podendo ser prorrogado, nos termos do Art. 107 da Lei Federal 14.133/2021.</w:t>
      </w:r>
    </w:p>
    <w:p w14:paraId="1FC19035" w14:textId="77777777" w:rsidR="00B94C5B" w:rsidRPr="00222BC7" w:rsidRDefault="00B94C5B" w:rsidP="00B94C5B">
      <w:pPr>
        <w:jc w:val="both"/>
      </w:pPr>
      <w:r w:rsidRPr="00222BC7">
        <w:t xml:space="preserve">Para que o objetivo deste TR possa ser plenamente atingido, é necessário que a empresa participante atenda aos requisitos mínimos exigidos para participação no processo. </w:t>
      </w:r>
    </w:p>
    <w:p w14:paraId="5FC5F195" w14:textId="77777777" w:rsidR="00B94C5B" w:rsidRPr="00222BC7" w:rsidRDefault="00B94C5B" w:rsidP="00B94C5B">
      <w:pPr>
        <w:jc w:val="both"/>
      </w:pPr>
      <w:r w:rsidRPr="00222BC7">
        <w:t xml:space="preserve">Além disso, deve assegurar o cumprimento dos compromissos firmados no contrato durante toda a sua vigência e atender também os seguintes requisitos: </w:t>
      </w:r>
    </w:p>
    <w:p w14:paraId="47D1C109" w14:textId="77777777" w:rsidR="00B94C5B" w:rsidRPr="00222BC7" w:rsidRDefault="00B94C5B" w:rsidP="00B94C5B">
      <w:pPr>
        <w:jc w:val="both"/>
      </w:pPr>
      <w:r w:rsidRPr="00222BC7">
        <w:t xml:space="preserve">a) Os materiais deverão ser entregues de acordo com as especificações do termo de referência; </w:t>
      </w:r>
    </w:p>
    <w:p w14:paraId="54E7634A" w14:textId="77777777" w:rsidR="00B94C5B" w:rsidRPr="00222BC7" w:rsidRDefault="00B94C5B" w:rsidP="00B94C5B">
      <w:pPr>
        <w:spacing w:line="276" w:lineRule="auto"/>
        <w:jc w:val="both"/>
        <w:rPr>
          <w:b/>
          <w:color w:val="000000"/>
        </w:rPr>
      </w:pPr>
      <w:r w:rsidRPr="00222BC7">
        <w:t>b) A contratada deverá assumir a responsabilidade por todas as providências e obrigações estabelecidas na legislação específica sobre a qualidade e especificação dos materiais.</w:t>
      </w:r>
    </w:p>
    <w:p w14:paraId="4BD8F2BC" w14:textId="77777777" w:rsidR="00B94C5B" w:rsidRPr="00222BC7" w:rsidRDefault="00B94C5B" w:rsidP="00B94C5B">
      <w:pPr>
        <w:spacing w:line="276" w:lineRule="auto"/>
        <w:ind w:firstLine="720"/>
        <w:jc w:val="both"/>
        <w:rPr>
          <w:color w:val="000000"/>
        </w:rPr>
      </w:pPr>
      <w:r w:rsidRPr="00222BC7">
        <w:rPr>
          <w:color w:val="000000"/>
        </w:rPr>
        <w:t>A</w:t>
      </w:r>
      <w:r w:rsidRPr="00222BC7">
        <w:rPr>
          <w:color w:val="000000"/>
          <w:spacing w:val="-4"/>
        </w:rPr>
        <w:t xml:space="preserve"> </w:t>
      </w:r>
      <w:r w:rsidRPr="00222BC7">
        <w:rPr>
          <w:color w:val="000000"/>
        </w:rPr>
        <w:t>contratação</w:t>
      </w:r>
      <w:r w:rsidRPr="00222BC7">
        <w:rPr>
          <w:color w:val="000000"/>
          <w:spacing w:val="-3"/>
        </w:rPr>
        <w:t xml:space="preserve"> </w:t>
      </w:r>
      <w:r w:rsidRPr="00222BC7">
        <w:rPr>
          <w:color w:val="000000"/>
        </w:rPr>
        <w:t>objeto</w:t>
      </w:r>
      <w:r w:rsidRPr="00222BC7">
        <w:rPr>
          <w:color w:val="000000"/>
          <w:spacing w:val="-5"/>
        </w:rPr>
        <w:t xml:space="preserve"> </w:t>
      </w:r>
      <w:r w:rsidRPr="00222BC7">
        <w:rPr>
          <w:color w:val="000000"/>
        </w:rPr>
        <w:t>deste</w:t>
      </w:r>
      <w:r w:rsidRPr="00222BC7">
        <w:rPr>
          <w:color w:val="000000"/>
          <w:spacing w:val="-2"/>
        </w:rPr>
        <w:t xml:space="preserve"> </w:t>
      </w:r>
      <w:r w:rsidRPr="00222BC7">
        <w:rPr>
          <w:color w:val="000000"/>
        </w:rPr>
        <w:t>termo de referência apresenta ainda os</w:t>
      </w:r>
      <w:r w:rsidRPr="00222BC7">
        <w:rPr>
          <w:color w:val="000000"/>
          <w:spacing w:val="-2"/>
        </w:rPr>
        <w:t xml:space="preserve"> demais </w:t>
      </w:r>
      <w:r w:rsidRPr="00222BC7">
        <w:rPr>
          <w:color w:val="000000"/>
        </w:rPr>
        <w:t>requisitos:</w:t>
      </w:r>
    </w:p>
    <w:p w14:paraId="5CE502DE" w14:textId="77777777" w:rsidR="00B94C5B" w:rsidRPr="00222BC7" w:rsidRDefault="00B94C5B" w:rsidP="00B94C5B">
      <w:pPr>
        <w:pStyle w:val="Ttulo2"/>
        <w:tabs>
          <w:tab w:val="left" w:pos="7700"/>
        </w:tabs>
        <w:spacing w:line="276" w:lineRule="auto"/>
        <w:ind w:rightChars="-17" w:right="-41"/>
        <w:jc w:val="both"/>
        <w:rPr>
          <w:rFonts w:ascii="Times New Roman" w:hAnsi="Times New Roman" w:cs="Times New Roman"/>
          <w:b/>
          <w:bCs/>
          <w:color w:val="000000"/>
          <w:sz w:val="24"/>
          <w:szCs w:val="24"/>
        </w:rPr>
      </w:pPr>
      <w:r w:rsidRPr="00222BC7">
        <w:rPr>
          <w:rFonts w:ascii="Times New Roman" w:hAnsi="Times New Roman" w:cs="Times New Roman"/>
          <w:color w:val="000000"/>
          <w:sz w:val="24"/>
          <w:szCs w:val="24"/>
        </w:rPr>
        <w:t>5.1 – REQUISITOS</w:t>
      </w:r>
      <w:r w:rsidRPr="00222BC7">
        <w:rPr>
          <w:rFonts w:ascii="Times New Roman" w:hAnsi="Times New Roman" w:cs="Times New Roman"/>
          <w:color w:val="000000"/>
          <w:spacing w:val="-5"/>
          <w:sz w:val="24"/>
          <w:szCs w:val="24"/>
        </w:rPr>
        <w:t xml:space="preserve"> </w:t>
      </w:r>
      <w:r w:rsidRPr="00222BC7">
        <w:rPr>
          <w:rFonts w:ascii="Times New Roman" w:hAnsi="Times New Roman" w:cs="Times New Roman"/>
          <w:color w:val="000000"/>
          <w:sz w:val="24"/>
          <w:szCs w:val="24"/>
        </w:rPr>
        <w:t>INTERNOS</w:t>
      </w:r>
    </w:p>
    <w:p w14:paraId="58ABE00E" w14:textId="77777777" w:rsidR="00B94C5B" w:rsidRPr="00222BC7" w:rsidRDefault="00B94C5B" w:rsidP="00B94C5B">
      <w:pPr>
        <w:spacing w:line="276" w:lineRule="auto"/>
        <w:jc w:val="both"/>
        <w:rPr>
          <w:b/>
          <w:u w:val="single"/>
        </w:rPr>
      </w:pPr>
      <w:r w:rsidRPr="00222BC7">
        <w:rPr>
          <w:b/>
          <w:u w:val="single"/>
        </w:rPr>
        <w:t>5.1.1. Especificação (detalhamento)</w:t>
      </w:r>
    </w:p>
    <w:p w14:paraId="54BF5805" w14:textId="74827F27" w:rsidR="00B94C5B" w:rsidRPr="00222BC7" w:rsidRDefault="00B94C5B" w:rsidP="00B94C5B">
      <w:pPr>
        <w:spacing w:line="276" w:lineRule="auto"/>
        <w:jc w:val="both"/>
      </w:pPr>
      <w:r w:rsidRPr="00222BC7">
        <w:rPr>
          <w:b/>
          <w:bCs/>
        </w:rPr>
        <w:t>5.1.1.1.</w:t>
      </w:r>
      <w:r w:rsidRPr="00222BC7">
        <w:t xml:space="preserve"> As especificações dos materiais encontram-se no Plano de Ação elaborado pela Secretaria Municipal de Saúde, juntamente com a Autorização de Fornecimento, expedida pelo setor de compras da prefeitura. </w:t>
      </w:r>
    </w:p>
    <w:p w14:paraId="4BA096FA" w14:textId="77777777" w:rsidR="00B94C5B" w:rsidRPr="00222BC7" w:rsidRDefault="00B94C5B" w:rsidP="00B94C5B">
      <w:pPr>
        <w:spacing w:line="276" w:lineRule="auto"/>
        <w:jc w:val="both"/>
        <w:rPr>
          <w:b/>
          <w:u w:val="single"/>
        </w:rPr>
      </w:pPr>
      <w:r w:rsidRPr="00222BC7">
        <w:rPr>
          <w:b/>
          <w:u w:val="single"/>
        </w:rPr>
        <w:t>5.1.2. Encargos</w:t>
      </w:r>
    </w:p>
    <w:p w14:paraId="6ACCC285" w14:textId="77777777" w:rsidR="00B94C5B" w:rsidRPr="00222BC7" w:rsidRDefault="00B94C5B" w:rsidP="00B94C5B">
      <w:pPr>
        <w:spacing w:line="276" w:lineRule="auto"/>
        <w:jc w:val="both"/>
      </w:pPr>
      <w:r w:rsidRPr="00222BC7">
        <w:t>As despesas de transporte, tributos, frete, carregamento, descarregamento, encargos trabalhistas e previdenciários e outros custos decorrentes direta e indiretamente do fornecimento do objeto, correrão por conta exclusiva da contratada.</w:t>
      </w:r>
    </w:p>
    <w:p w14:paraId="4C4F5004" w14:textId="77777777" w:rsidR="00B94C5B" w:rsidRPr="00222BC7" w:rsidRDefault="00B94C5B" w:rsidP="00B94C5B">
      <w:pPr>
        <w:spacing w:line="276" w:lineRule="auto"/>
        <w:jc w:val="both"/>
        <w:rPr>
          <w:b/>
          <w:u w:val="single"/>
        </w:rPr>
      </w:pPr>
      <w:r w:rsidRPr="00222BC7">
        <w:rPr>
          <w:b/>
          <w:u w:val="single"/>
        </w:rPr>
        <w:t>5.1.3.</w:t>
      </w:r>
      <w:r w:rsidRPr="00222BC7">
        <w:rPr>
          <w:u w:val="single"/>
        </w:rPr>
        <w:t xml:space="preserve"> </w:t>
      </w:r>
      <w:r w:rsidRPr="00222BC7">
        <w:rPr>
          <w:b/>
          <w:u w:val="single"/>
        </w:rPr>
        <w:t>Da contratação</w:t>
      </w:r>
    </w:p>
    <w:p w14:paraId="19BD9248" w14:textId="77777777" w:rsidR="00B94C5B" w:rsidRPr="00222BC7" w:rsidRDefault="00B94C5B" w:rsidP="00B94C5B">
      <w:pPr>
        <w:pStyle w:val="Standard"/>
        <w:widowControl w:val="0"/>
        <w:shd w:val="clear" w:color="auto" w:fill="FFFFFF"/>
        <w:autoSpaceDE w:val="0"/>
        <w:autoSpaceDN/>
        <w:spacing w:line="276" w:lineRule="auto"/>
        <w:jc w:val="both"/>
        <w:rPr>
          <w:color w:val="000000"/>
        </w:rPr>
      </w:pPr>
      <w:r w:rsidRPr="00222BC7">
        <w:t xml:space="preserve">Para a efetivação da contratação, a empresa vencedora deverá apresentar os documentos exigidos conforme a Lei 14.133/2021, conforme </w:t>
      </w:r>
      <w:proofErr w:type="spellStart"/>
      <w:r w:rsidRPr="00222BC7">
        <w:t>arts</w:t>
      </w:r>
      <w:proofErr w:type="spellEnd"/>
      <w:r w:rsidRPr="00222BC7">
        <w:t xml:space="preserve"> 62 a 69.</w:t>
      </w:r>
    </w:p>
    <w:p w14:paraId="18A18C0E" w14:textId="77777777" w:rsidR="00B94C5B" w:rsidRPr="00222BC7" w:rsidRDefault="00B94C5B" w:rsidP="00B94C5B">
      <w:pPr>
        <w:pStyle w:val="Standard"/>
        <w:tabs>
          <w:tab w:val="left" w:pos="709"/>
          <w:tab w:val="left" w:leader="underscore" w:pos="7336"/>
        </w:tabs>
        <w:spacing w:line="276" w:lineRule="auto"/>
        <w:ind w:firstLine="720"/>
        <w:jc w:val="both"/>
      </w:pPr>
      <w:r w:rsidRPr="00222BC7">
        <w:t>O Contrato deverá ser acompanhado e fiscalizado durante toda a vigência do contrato que consistirá na verificação da conformidade do fornecimento dos materiais de forma a assegurar o perfeito cumprimento do ajuste, devendo ser exercidos por um ou mais representantes da Contratante, especialmente designados, como fiscal de contrato.</w:t>
      </w:r>
    </w:p>
    <w:p w14:paraId="0886BBE6" w14:textId="77777777" w:rsidR="00B94C5B" w:rsidRPr="00222BC7" w:rsidRDefault="00B94C5B" w:rsidP="00B94C5B">
      <w:pPr>
        <w:pStyle w:val="Standard"/>
        <w:tabs>
          <w:tab w:val="left" w:pos="709"/>
          <w:tab w:val="left" w:leader="underscore" w:pos="7336"/>
        </w:tabs>
        <w:spacing w:line="276" w:lineRule="auto"/>
        <w:ind w:firstLine="720"/>
        <w:jc w:val="both"/>
      </w:pPr>
      <w:r w:rsidRPr="00222BC7">
        <w:t>A verificação da adequação do fornecimento deverá ser realizada com base nos critérios previstos no Termo de Referência;</w:t>
      </w:r>
    </w:p>
    <w:p w14:paraId="33E30C9F" w14:textId="77777777" w:rsidR="00B94C5B" w:rsidRPr="00222BC7" w:rsidRDefault="00B94C5B" w:rsidP="00B94C5B">
      <w:pPr>
        <w:pStyle w:val="Standard"/>
        <w:tabs>
          <w:tab w:val="left" w:pos="709"/>
          <w:tab w:val="left" w:leader="underscore" w:pos="7336"/>
        </w:tabs>
        <w:spacing w:line="276" w:lineRule="auto"/>
        <w:ind w:firstLine="720"/>
        <w:jc w:val="both"/>
      </w:pPr>
      <w:r w:rsidRPr="00222BC7">
        <w:lastRenderedPageBreak/>
        <w:t xml:space="preserve">O representante da </w:t>
      </w:r>
      <w:r w:rsidRPr="00222BC7">
        <w:rPr>
          <w:b/>
          <w:bCs/>
        </w:rPr>
        <w:t>CONTRATANTE</w:t>
      </w:r>
      <w:r w:rsidRPr="00222BC7">
        <w:t xml:space="preserve"> deverá promover o registro das ocorrências verificadas, adotando as providências necessárias ao fiel cumprimento das cláusulas contratuais;</w:t>
      </w:r>
    </w:p>
    <w:p w14:paraId="2867EDBB" w14:textId="77777777" w:rsidR="00B94C5B" w:rsidRPr="00222BC7" w:rsidRDefault="00B94C5B" w:rsidP="00B94C5B">
      <w:pPr>
        <w:pStyle w:val="Standard"/>
        <w:tabs>
          <w:tab w:val="left" w:pos="709"/>
          <w:tab w:val="left" w:leader="underscore" w:pos="7336"/>
        </w:tabs>
        <w:spacing w:line="276" w:lineRule="auto"/>
        <w:ind w:firstLine="720"/>
        <w:jc w:val="both"/>
      </w:pPr>
      <w:r w:rsidRPr="00222BC7">
        <w:t xml:space="preserve">O descumprimento total ou parcial das demais obrigações e responsabilidades assumidas pela </w:t>
      </w:r>
      <w:r w:rsidRPr="00222BC7">
        <w:rPr>
          <w:b/>
          <w:bCs/>
        </w:rPr>
        <w:t>CONTRATADA</w:t>
      </w:r>
      <w:r w:rsidRPr="00222BC7">
        <w:t xml:space="preserve"> ensejará a aplicação de sanções administrativas.</w:t>
      </w:r>
    </w:p>
    <w:p w14:paraId="3617DABA" w14:textId="77777777" w:rsidR="00B94C5B" w:rsidRPr="00222BC7" w:rsidRDefault="00B94C5B" w:rsidP="00B94C5B">
      <w:pPr>
        <w:pStyle w:val="Standard"/>
        <w:tabs>
          <w:tab w:val="left" w:pos="709"/>
          <w:tab w:val="left" w:leader="underscore" w:pos="7336"/>
        </w:tabs>
        <w:spacing w:line="276" w:lineRule="auto"/>
        <w:ind w:firstLine="720"/>
        <w:jc w:val="both"/>
        <w:rPr>
          <w:color w:val="000000"/>
        </w:rPr>
      </w:pPr>
    </w:p>
    <w:p w14:paraId="4C2EE976" w14:textId="77777777" w:rsidR="00B94C5B" w:rsidRPr="00222BC7" w:rsidRDefault="00B94C5B" w:rsidP="00B94C5B">
      <w:pPr>
        <w:spacing w:line="276" w:lineRule="auto"/>
        <w:jc w:val="both"/>
        <w:rPr>
          <w:b/>
          <w:u w:val="single"/>
        </w:rPr>
      </w:pPr>
      <w:r w:rsidRPr="00222BC7">
        <w:rPr>
          <w:b/>
          <w:u w:val="single"/>
        </w:rPr>
        <w:t>5.1.6. Da Fiscalização</w:t>
      </w:r>
    </w:p>
    <w:p w14:paraId="3EBF302E" w14:textId="6BABA8A9" w:rsidR="00B94C5B" w:rsidRPr="00222BC7" w:rsidRDefault="00B94C5B" w:rsidP="00B94C5B">
      <w:pPr>
        <w:pStyle w:val="Corpodetexto"/>
        <w:spacing w:line="276" w:lineRule="auto"/>
        <w:ind w:rightChars="-17" w:right="-41"/>
      </w:pPr>
      <w:r w:rsidRPr="00222BC7">
        <w:rPr>
          <w:b/>
          <w:bCs/>
        </w:rPr>
        <w:t>5.1.6.1.</w:t>
      </w:r>
      <w:r w:rsidRPr="00222BC7">
        <w:t xml:space="preserve"> A fiscalização é de responsabilidade de servidor designado pela Secretaria Municipal de </w:t>
      </w:r>
      <w:r w:rsidR="00F7418E">
        <w:t>S</w:t>
      </w:r>
      <w:r w:rsidRPr="00222BC7">
        <w:t>aúde para tal função.</w:t>
      </w:r>
    </w:p>
    <w:p w14:paraId="47A82628" w14:textId="0CD9ED04" w:rsidR="00B94C5B" w:rsidRPr="00222BC7" w:rsidRDefault="00B94C5B" w:rsidP="00B94C5B">
      <w:pPr>
        <w:spacing w:line="276" w:lineRule="auto"/>
        <w:jc w:val="both"/>
      </w:pPr>
      <w:r w:rsidRPr="00222BC7">
        <w:rPr>
          <w:b/>
          <w:bCs/>
        </w:rPr>
        <w:t>5.1.6.2.</w:t>
      </w:r>
      <w:r w:rsidRPr="00222BC7">
        <w:t xml:space="preserve"> O fiscal será responsável pela fiscalização do futuro contrato e registrará todas as ocorrências e as deficiências verificadas em relatório, cujas cópias serão encaminhadas a empresa contratada, objetivando a imediata correção das irregularidades apontadas.</w:t>
      </w:r>
    </w:p>
    <w:p w14:paraId="18CCB762" w14:textId="77777777" w:rsidR="00B94C5B" w:rsidRPr="00222BC7" w:rsidRDefault="00B94C5B" w:rsidP="00B94C5B">
      <w:pPr>
        <w:pStyle w:val="Corpodetexto"/>
        <w:spacing w:line="276" w:lineRule="auto"/>
        <w:ind w:rightChars="-17" w:right="-41"/>
        <w:rPr>
          <w:b/>
        </w:rPr>
      </w:pPr>
      <w:r w:rsidRPr="00222BC7">
        <w:rPr>
          <w:b/>
          <w:bCs/>
          <w:color w:val="000000"/>
          <w:w w:val="110"/>
          <w:u w:val="single"/>
        </w:rPr>
        <w:t>5.1.7.</w:t>
      </w:r>
      <w:r w:rsidRPr="00222BC7">
        <w:rPr>
          <w:color w:val="000000"/>
          <w:w w:val="110"/>
          <w:u w:val="single"/>
        </w:rPr>
        <w:t xml:space="preserve"> </w:t>
      </w:r>
      <w:r w:rsidRPr="00222BC7">
        <w:rPr>
          <w:b/>
          <w:u w:val="single"/>
        </w:rPr>
        <w:t>Das Obrigações das Partes</w:t>
      </w:r>
      <w:r w:rsidRPr="00222BC7">
        <w:rPr>
          <w:b/>
        </w:rPr>
        <w:t>:</w:t>
      </w:r>
    </w:p>
    <w:p w14:paraId="00A3DED5" w14:textId="77777777" w:rsidR="00B94C5B" w:rsidRPr="00222BC7" w:rsidRDefault="00B94C5B" w:rsidP="00B94C5B">
      <w:pPr>
        <w:pStyle w:val="Nivel01"/>
        <w:numPr>
          <w:ilvl w:val="0"/>
          <w:numId w:val="0"/>
        </w:numPr>
        <w:spacing w:before="0" w:line="276" w:lineRule="auto"/>
        <w:ind w:left="360"/>
        <w:rPr>
          <w:rFonts w:ascii="Times New Roman" w:hAnsi="Times New Roman" w:cs="Times New Roman"/>
          <w:sz w:val="24"/>
          <w:szCs w:val="24"/>
        </w:rPr>
      </w:pPr>
      <w:r w:rsidRPr="00222BC7">
        <w:rPr>
          <w:rFonts w:ascii="Times New Roman" w:hAnsi="Times New Roman" w:cs="Times New Roman"/>
          <w:color w:val="000000"/>
          <w:w w:val="110"/>
          <w:sz w:val="24"/>
          <w:szCs w:val="24"/>
          <w:u w:val="single"/>
        </w:rPr>
        <w:t>5.1.7.</w:t>
      </w:r>
      <w:r w:rsidRPr="00222BC7">
        <w:rPr>
          <w:rFonts w:ascii="Times New Roman" w:hAnsi="Times New Roman" w:cs="Times New Roman"/>
          <w:sz w:val="24"/>
          <w:szCs w:val="24"/>
          <w:u w:val="single"/>
        </w:rPr>
        <w:t>1. DO CONTRATANTE</w:t>
      </w:r>
    </w:p>
    <w:p w14:paraId="29A835A5" w14:textId="77777777" w:rsidR="00B94C5B" w:rsidRPr="00222BC7" w:rsidRDefault="00B94C5B" w:rsidP="00B94C5B">
      <w:pPr>
        <w:pStyle w:val="Nivel2"/>
        <w:numPr>
          <w:ilvl w:val="0"/>
          <w:numId w:val="20"/>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Exigir o cumprimento de todas as obrigações assumidas pelo Contratado, de acordo com o contrato e seus anexos;</w:t>
      </w:r>
    </w:p>
    <w:p w14:paraId="351ED17C" w14:textId="77777777" w:rsidR="00B94C5B" w:rsidRPr="00222BC7" w:rsidRDefault="00B94C5B" w:rsidP="00B94C5B">
      <w:pPr>
        <w:pStyle w:val="Nivel2"/>
        <w:numPr>
          <w:ilvl w:val="0"/>
          <w:numId w:val="20"/>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Receber o objeto no prazo e condições estabelecidas no Termo de Referência;</w:t>
      </w:r>
    </w:p>
    <w:p w14:paraId="7A575F84" w14:textId="77777777" w:rsidR="00B94C5B" w:rsidRPr="00222BC7" w:rsidRDefault="00B94C5B" w:rsidP="00B94C5B">
      <w:pPr>
        <w:pStyle w:val="Nivel2"/>
        <w:numPr>
          <w:ilvl w:val="0"/>
          <w:numId w:val="20"/>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Notificar o Contratado, por escrito, sobre vícios, defeitos ou incorreções verificadas no objeto fornecido, para que seja por ele substituído, reparado ou corrigido, no total ou em parte, às suas expensas;</w:t>
      </w:r>
    </w:p>
    <w:p w14:paraId="04F84EDE" w14:textId="77777777" w:rsidR="00B94C5B" w:rsidRPr="00222BC7" w:rsidRDefault="00B94C5B" w:rsidP="00B94C5B">
      <w:pPr>
        <w:pStyle w:val="Nivel2"/>
        <w:numPr>
          <w:ilvl w:val="0"/>
          <w:numId w:val="20"/>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Acompanhar e fiscalizar a execução do contrato e o cumprimento das obrigações pelo Contratado;</w:t>
      </w:r>
    </w:p>
    <w:p w14:paraId="44F658EA" w14:textId="77777777" w:rsidR="00B94C5B" w:rsidRPr="00222BC7" w:rsidRDefault="00B94C5B" w:rsidP="00B94C5B">
      <w:pPr>
        <w:pStyle w:val="Nivel2"/>
        <w:numPr>
          <w:ilvl w:val="0"/>
          <w:numId w:val="20"/>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 xml:space="preserve">Comunicar a empresa para </w:t>
      </w:r>
      <w:r w:rsidRPr="00222BC7">
        <w:rPr>
          <w:rFonts w:ascii="Times New Roman" w:hAnsi="Times New Roman" w:cs="Times New Roman"/>
          <w:bCs/>
          <w:color w:val="auto"/>
          <w:sz w:val="24"/>
          <w:szCs w:val="24"/>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14" w:anchor="art143" w:history="1">
        <w:r w:rsidRPr="00222BC7">
          <w:rPr>
            <w:rStyle w:val="Hyperlink"/>
            <w:rFonts w:ascii="Times New Roman" w:hAnsi="Times New Roman" w:cs="Times New Roman"/>
            <w:color w:val="auto"/>
            <w:sz w:val="24"/>
            <w:szCs w:val="24"/>
          </w:rPr>
          <w:t>art. 143 da Lei nº 14.133, de 2021</w:t>
        </w:r>
      </w:hyperlink>
      <w:r w:rsidRPr="00222BC7">
        <w:rPr>
          <w:rFonts w:ascii="Times New Roman" w:hAnsi="Times New Roman" w:cs="Times New Roman"/>
          <w:bCs/>
          <w:color w:val="auto"/>
          <w:sz w:val="24"/>
          <w:szCs w:val="24"/>
        </w:rPr>
        <w:t>;</w:t>
      </w:r>
    </w:p>
    <w:p w14:paraId="39BDE0AD" w14:textId="77777777" w:rsidR="00B94C5B" w:rsidRPr="00222BC7" w:rsidRDefault="00B94C5B" w:rsidP="00B94C5B">
      <w:pPr>
        <w:pStyle w:val="Nivel2"/>
        <w:numPr>
          <w:ilvl w:val="0"/>
          <w:numId w:val="20"/>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Efetuar o pagamento ao Contratado do valor correspondente ao fornecimento do objeto, no prazo, forma e condições estabelecidos no presente Contrato;</w:t>
      </w:r>
    </w:p>
    <w:p w14:paraId="44611441" w14:textId="77777777" w:rsidR="00B94C5B" w:rsidRPr="00222BC7" w:rsidRDefault="00B94C5B" w:rsidP="00B94C5B">
      <w:pPr>
        <w:pStyle w:val="Nivel2"/>
        <w:numPr>
          <w:ilvl w:val="0"/>
          <w:numId w:val="20"/>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 xml:space="preserve">Aplicar ao Contratado as sanções previstas na lei e no Contrato; </w:t>
      </w:r>
    </w:p>
    <w:p w14:paraId="5B52DF6C" w14:textId="77777777" w:rsidR="00B94C5B" w:rsidRPr="00222BC7" w:rsidRDefault="00B94C5B" w:rsidP="00B94C5B">
      <w:pPr>
        <w:pStyle w:val="Nivel2"/>
        <w:numPr>
          <w:ilvl w:val="0"/>
          <w:numId w:val="20"/>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Cientificar o órgão de representação judicial a procuradoria do município para adoção das medidas cabíveis quando do descumprimento de obrigações pelo Contratado;</w:t>
      </w:r>
    </w:p>
    <w:p w14:paraId="15521BF6" w14:textId="77777777" w:rsidR="00B94C5B" w:rsidRPr="00222BC7" w:rsidRDefault="00B94C5B" w:rsidP="00B94C5B">
      <w:pPr>
        <w:pStyle w:val="Nivel2"/>
        <w:numPr>
          <w:ilvl w:val="0"/>
          <w:numId w:val="20"/>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A076B29" w14:textId="77777777" w:rsidR="00B94C5B" w:rsidRPr="00222BC7" w:rsidRDefault="00B94C5B" w:rsidP="00B94C5B">
      <w:pPr>
        <w:pStyle w:val="Nivel2"/>
        <w:numPr>
          <w:ilvl w:val="0"/>
          <w:numId w:val="20"/>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A6BF9C" w14:textId="77777777" w:rsidR="00B94C5B" w:rsidRPr="00222BC7" w:rsidRDefault="00B94C5B" w:rsidP="00B94C5B">
      <w:pPr>
        <w:pStyle w:val="Nivel01"/>
        <w:numPr>
          <w:ilvl w:val="0"/>
          <w:numId w:val="0"/>
        </w:numPr>
        <w:tabs>
          <w:tab w:val="clear" w:pos="567"/>
          <w:tab w:val="left" w:pos="284"/>
        </w:tabs>
        <w:spacing w:before="0" w:line="276" w:lineRule="auto"/>
        <w:ind w:left="360"/>
        <w:rPr>
          <w:rFonts w:ascii="Times New Roman" w:hAnsi="Times New Roman" w:cs="Times New Roman"/>
          <w:sz w:val="24"/>
          <w:szCs w:val="24"/>
          <w:u w:val="single"/>
        </w:rPr>
      </w:pPr>
      <w:r w:rsidRPr="00222BC7">
        <w:rPr>
          <w:rFonts w:ascii="Times New Roman" w:hAnsi="Times New Roman" w:cs="Times New Roman"/>
          <w:color w:val="000000"/>
          <w:w w:val="110"/>
          <w:sz w:val="24"/>
          <w:szCs w:val="24"/>
          <w:u w:val="single"/>
        </w:rPr>
        <w:t>5.1.7.</w:t>
      </w:r>
      <w:r w:rsidRPr="00222BC7">
        <w:rPr>
          <w:rFonts w:ascii="Times New Roman" w:hAnsi="Times New Roman" w:cs="Times New Roman"/>
          <w:sz w:val="24"/>
          <w:szCs w:val="24"/>
          <w:u w:val="single"/>
        </w:rPr>
        <w:t>2. DO CONTRATADO</w:t>
      </w:r>
    </w:p>
    <w:p w14:paraId="6D11BAF5" w14:textId="77777777" w:rsidR="00B94C5B" w:rsidRPr="00222BC7" w:rsidRDefault="00B94C5B" w:rsidP="00B94C5B">
      <w:pPr>
        <w:pStyle w:val="Nivel2"/>
        <w:numPr>
          <w:ilvl w:val="0"/>
          <w:numId w:val="21"/>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O Contratado deve cumprir todas as obrigações constantes no Contrato, assumindo como exclusivamente seus os riscos e as despesas decorrentes da boa e perfeita execução do objeto, observando, ainda, as obrigações a seguir dispostas:</w:t>
      </w:r>
    </w:p>
    <w:p w14:paraId="5C3E296F" w14:textId="77777777" w:rsidR="00B94C5B" w:rsidRPr="00222BC7" w:rsidRDefault="00B94C5B" w:rsidP="00B94C5B">
      <w:pPr>
        <w:pStyle w:val="Nivel2"/>
        <w:numPr>
          <w:ilvl w:val="0"/>
          <w:numId w:val="21"/>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Responsabilizar-se pelos vícios e danos decorrentes do objeto, de acordo com o Código de Defesa do Consumidor (</w:t>
      </w:r>
      <w:hyperlink r:id="rId15" w:history="1">
        <w:r w:rsidRPr="00222BC7">
          <w:rPr>
            <w:rStyle w:val="Hyperlink"/>
            <w:rFonts w:ascii="Times New Roman" w:hAnsi="Times New Roman" w:cs="Times New Roman"/>
            <w:color w:val="auto"/>
            <w:sz w:val="24"/>
            <w:szCs w:val="24"/>
          </w:rPr>
          <w:t>Lei nº 8.078, de 1990</w:t>
        </w:r>
      </w:hyperlink>
      <w:r w:rsidRPr="00222BC7">
        <w:rPr>
          <w:rFonts w:ascii="Times New Roman" w:hAnsi="Times New Roman" w:cs="Times New Roman"/>
          <w:color w:val="auto"/>
          <w:sz w:val="24"/>
          <w:szCs w:val="24"/>
        </w:rPr>
        <w:t>);</w:t>
      </w:r>
    </w:p>
    <w:p w14:paraId="57C87ED5" w14:textId="77777777" w:rsidR="00B94C5B" w:rsidRPr="00222BC7" w:rsidRDefault="00B94C5B" w:rsidP="00B94C5B">
      <w:pPr>
        <w:pStyle w:val="Nivel2"/>
        <w:numPr>
          <w:ilvl w:val="0"/>
          <w:numId w:val="21"/>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lastRenderedPageBreak/>
        <w:t>Comunicar ao contratante, no prazo máximo de 24 (vinte e quatro) horas que antecede a data da entrega, os motivos que impossibilitem o cumprimento do prazo previsto, com a devida comprovação;</w:t>
      </w:r>
    </w:p>
    <w:p w14:paraId="41B6A6B8" w14:textId="77777777" w:rsidR="00B94C5B" w:rsidRPr="00222BC7" w:rsidRDefault="00B94C5B" w:rsidP="00B94C5B">
      <w:pPr>
        <w:pStyle w:val="Nivel2"/>
        <w:numPr>
          <w:ilvl w:val="0"/>
          <w:numId w:val="21"/>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Atender às determinações regulares emitidas pelo fiscal ou gestor do contrato ou autoridade superior (</w:t>
      </w:r>
      <w:hyperlink r:id="rId16" w:anchor="art137" w:history="1">
        <w:r w:rsidRPr="00222BC7">
          <w:rPr>
            <w:rStyle w:val="Hyperlink"/>
            <w:rFonts w:ascii="Times New Roman" w:hAnsi="Times New Roman" w:cs="Times New Roman"/>
            <w:color w:val="auto"/>
            <w:sz w:val="24"/>
            <w:szCs w:val="24"/>
          </w:rPr>
          <w:t>art. 137, II, da Lei n.º 14.133, de 2021</w:t>
        </w:r>
      </w:hyperlink>
      <w:r w:rsidRPr="00222BC7">
        <w:rPr>
          <w:rFonts w:ascii="Times New Roman" w:hAnsi="Times New Roman" w:cs="Times New Roman"/>
          <w:color w:val="auto"/>
          <w:sz w:val="24"/>
          <w:szCs w:val="24"/>
        </w:rPr>
        <w:t>) e prestar todo esclarecimento ou informação por eles solicitados;</w:t>
      </w:r>
    </w:p>
    <w:p w14:paraId="1726A58E" w14:textId="77777777" w:rsidR="00B94C5B" w:rsidRPr="00222BC7" w:rsidRDefault="00B94C5B" w:rsidP="00B94C5B">
      <w:pPr>
        <w:pStyle w:val="Nivel2"/>
        <w:numPr>
          <w:ilvl w:val="0"/>
          <w:numId w:val="21"/>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0AA01B7" w14:textId="77777777" w:rsidR="00B94C5B" w:rsidRPr="00222BC7" w:rsidRDefault="00B94C5B" w:rsidP="00B94C5B">
      <w:pPr>
        <w:pStyle w:val="Nivel2"/>
        <w:numPr>
          <w:ilvl w:val="0"/>
          <w:numId w:val="21"/>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510AE1C" w14:textId="77777777" w:rsidR="00B94C5B" w:rsidRPr="00222BC7" w:rsidRDefault="00B94C5B" w:rsidP="00B94C5B">
      <w:pPr>
        <w:pStyle w:val="Nivel2"/>
        <w:numPr>
          <w:ilvl w:val="0"/>
          <w:numId w:val="21"/>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 xml:space="preserve">O contratado deverá entregar ao setor responsável pela fiscalização do contrato, junto com a Nota Fiscal para fins de pagamento, os seguintes documentos: </w:t>
      </w:r>
    </w:p>
    <w:p w14:paraId="7BF43FD6" w14:textId="77777777" w:rsidR="00B94C5B" w:rsidRPr="00222BC7" w:rsidRDefault="00B94C5B" w:rsidP="00B94C5B">
      <w:pPr>
        <w:pStyle w:val="Nivel2"/>
        <w:numPr>
          <w:ilvl w:val="0"/>
          <w:numId w:val="0"/>
        </w:numPr>
        <w:spacing w:before="0" w:after="0"/>
        <w:ind w:left="709"/>
        <w:rPr>
          <w:rFonts w:ascii="Times New Roman" w:hAnsi="Times New Roman" w:cs="Times New Roman"/>
          <w:color w:val="auto"/>
          <w:sz w:val="24"/>
          <w:szCs w:val="24"/>
        </w:rPr>
      </w:pPr>
      <w:r w:rsidRPr="00222BC7">
        <w:rPr>
          <w:rFonts w:ascii="Times New Roman" w:hAnsi="Times New Roman" w:cs="Times New Roman"/>
          <w:color w:val="auto"/>
          <w:sz w:val="24"/>
          <w:szCs w:val="24"/>
        </w:rPr>
        <w:t xml:space="preserve">g.1) prova de regularidade relativa à Seguridade Social; </w:t>
      </w:r>
    </w:p>
    <w:p w14:paraId="6441E283" w14:textId="77777777" w:rsidR="00B94C5B" w:rsidRPr="00222BC7" w:rsidRDefault="00B94C5B" w:rsidP="00B94C5B">
      <w:pPr>
        <w:pStyle w:val="Nivel2"/>
        <w:numPr>
          <w:ilvl w:val="0"/>
          <w:numId w:val="0"/>
        </w:numPr>
        <w:spacing w:before="0" w:after="0"/>
        <w:ind w:left="709"/>
        <w:rPr>
          <w:rFonts w:ascii="Times New Roman" w:hAnsi="Times New Roman" w:cs="Times New Roman"/>
          <w:color w:val="auto"/>
          <w:sz w:val="24"/>
          <w:szCs w:val="24"/>
        </w:rPr>
      </w:pPr>
      <w:r w:rsidRPr="00222BC7">
        <w:rPr>
          <w:rFonts w:ascii="Times New Roman" w:hAnsi="Times New Roman" w:cs="Times New Roman"/>
          <w:color w:val="auto"/>
          <w:sz w:val="24"/>
          <w:szCs w:val="24"/>
        </w:rPr>
        <w:t xml:space="preserve">g.2) certidão conjunta relativa aos tributos federais e à Dívida Ativa da União; </w:t>
      </w:r>
    </w:p>
    <w:p w14:paraId="4E9B9979" w14:textId="77777777" w:rsidR="00B94C5B" w:rsidRPr="00222BC7" w:rsidRDefault="00B94C5B" w:rsidP="00B94C5B">
      <w:pPr>
        <w:pStyle w:val="Nivel2"/>
        <w:numPr>
          <w:ilvl w:val="0"/>
          <w:numId w:val="0"/>
        </w:numPr>
        <w:spacing w:before="0" w:after="0"/>
        <w:ind w:left="709"/>
        <w:rPr>
          <w:rFonts w:ascii="Times New Roman" w:hAnsi="Times New Roman" w:cs="Times New Roman"/>
          <w:color w:val="auto"/>
          <w:sz w:val="24"/>
          <w:szCs w:val="24"/>
        </w:rPr>
      </w:pPr>
      <w:r w:rsidRPr="00222BC7">
        <w:rPr>
          <w:rFonts w:ascii="Times New Roman" w:hAnsi="Times New Roman" w:cs="Times New Roman"/>
          <w:color w:val="auto"/>
          <w:sz w:val="24"/>
          <w:szCs w:val="24"/>
        </w:rPr>
        <w:t>g.3) certidões que comprovem a regularidade perante a Fazenda Estadual ou Distrital do domicílio ou sede do contratado;</w:t>
      </w:r>
    </w:p>
    <w:p w14:paraId="425BA7A6" w14:textId="77777777" w:rsidR="00B94C5B" w:rsidRPr="00222BC7" w:rsidRDefault="00B94C5B" w:rsidP="00B94C5B">
      <w:pPr>
        <w:pStyle w:val="Nivel2"/>
        <w:numPr>
          <w:ilvl w:val="0"/>
          <w:numId w:val="0"/>
        </w:numPr>
        <w:spacing w:before="0" w:after="0"/>
        <w:ind w:left="709"/>
        <w:rPr>
          <w:rFonts w:ascii="Times New Roman" w:hAnsi="Times New Roman" w:cs="Times New Roman"/>
          <w:color w:val="auto"/>
          <w:sz w:val="24"/>
          <w:szCs w:val="24"/>
        </w:rPr>
      </w:pPr>
      <w:r w:rsidRPr="00222BC7">
        <w:rPr>
          <w:rFonts w:ascii="Times New Roman" w:hAnsi="Times New Roman" w:cs="Times New Roman"/>
          <w:color w:val="auto"/>
          <w:sz w:val="24"/>
          <w:szCs w:val="24"/>
        </w:rPr>
        <w:t xml:space="preserve">g.4) Certidão de Regularidade do FGTS – CRF; e </w:t>
      </w:r>
    </w:p>
    <w:p w14:paraId="513B6C56" w14:textId="77777777" w:rsidR="00B94C5B" w:rsidRPr="00222BC7" w:rsidRDefault="00B94C5B" w:rsidP="00B94C5B">
      <w:pPr>
        <w:pStyle w:val="Nivel2"/>
        <w:numPr>
          <w:ilvl w:val="0"/>
          <w:numId w:val="0"/>
        </w:numPr>
        <w:spacing w:before="0" w:after="0"/>
        <w:ind w:left="709"/>
        <w:rPr>
          <w:rFonts w:ascii="Times New Roman" w:hAnsi="Times New Roman" w:cs="Times New Roman"/>
          <w:color w:val="auto"/>
          <w:sz w:val="24"/>
          <w:szCs w:val="24"/>
        </w:rPr>
      </w:pPr>
      <w:r w:rsidRPr="00222BC7">
        <w:rPr>
          <w:rFonts w:ascii="Times New Roman" w:hAnsi="Times New Roman" w:cs="Times New Roman"/>
          <w:color w:val="auto"/>
          <w:sz w:val="24"/>
          <w:szCs w:val="24"/>
        </w:rPr>
        <w:t xml:space="preserve">g.5) Certidão Negativa de Débitos Trabalhistas – CNDT; </w:t>
      </w:r>
    </w:p>
    <w:p w14:paraId="6FB801B2" w14:textId="77777777" w:rsidR="00B94C5B" w:rsidRPr="00222BC7" w:rsidRDefault="00B94C5B" w:rsidP="00B94C5B">
      <w:pPr>
        <w:pStyle w:val="Nivel2"/>
        <w:numPr>
          <w:ilvl w:val="0"/>
          <w:numId w:val="21"/>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125FD6F" w14:textId="77777777" w:rsidR="00B94C5B" w:rsidRPr="00222BC7" w:rsidRDefault="00B94C5B" w:rsidP="00B94C5B">
      <w:pPr>
        <w:pStyle w:val="Nivel2"/>
        <w:numPr>
          <w:ilvl w:val="0"/>
          <w:numId w:val="21"/>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Comunicar ao Fiscal do contrato, no prazo de 24 (vinte e quatro) horas, qualquer ocorrência anormal ou acidente que se verifique no local da execução do objeto contratual.</w:t>
      </w:r>
    </w:p>
    <w:p w14:paraId="297830DD" w14:textId="77777777" w:rsidR="00B94C5B" w:rsidRPr="00222BC7" w:rsidRDefault="00B94C5B" w:rsidP="00B94C5B">
      <w:pPr>
        <w:pStyle w:val="Nivel2"/>
        <w:numPr>
          <w:ilvl w:val="0"/>
          <w:numId w:val="21"/>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 xml:space="preserve">Manter durante toda a vigência do contrato, em compatibilidade com as obrigações assumidas, todas as condições exigidas para habilitação na licitação; </w:t>
      </w:r>
    </w:p>
    <w:p w14:paraId="02F76834" w14:textId="77777777" w:rsidR="00B94C5B" w:rsidRPr="00222BC7" w:rsidRDefault="00B94C5B" w:rsidP="00B94C5B">
      <w:pPr>
        <w:pStyle w:val="Nivel2"/>
        <w:numPr>
          <w:ilvl w:val="0"/>
          <w:numId w:val="21"/>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7" w:anchor="art124" w:history="1">
        <w:r w:rsidRPr="00222BC7">
          <w:rPr>
            <w:rStyle w:val="Hyperlink"/>
            <w:rFonts w:ascii="Times New Roman" w:hAnsi="Times New Roman" w:cs="Times New Roman"/>
            <w:color w:val="auto"/>
            <w:sz w:val="24"/>
            <w:szCs w:val="24"/>
          </w:rPr>
          <w:t>art. 124, II, d, da Lei nº 14.133, de 2021.</w:t>
        </w:r>
      </w:hyperlink>
    </w:p>
    <w:p w14:paraId="686550AB" w14:textId="77777777" w:rsidR="00B94C5B" w:rsidRPr="00222BC7" w:rsidRDefault="00B94C5B" w:rsidP="00B94C5B">
      <w:pPr>
        <w:pStyle w:val="Nivel2"/>
        <w:numPr>
          <w:ilvl w:val="0"/>
          <w:numId w:val="21"/>
        </w:numPr>
        <w:spacing w:before="0" w:after="0"/>
        <w:rPr>
          <w:rFonts w:ascii="Times New Roman" w:hAnsi="Times New Roman" w:cs="Times New Roman"/>
          <w:color w:val="auto"/>
          <w:sz w:val="24"/>
          <w:szCs w:val="24"/>
        </w:rPr>
      </w:pPr>
      <w:r w:rsidRPr="00222BC7">
        <w:rPr>
          <w:rFonts w:ascii="Times New Roman" w:hAnsi="Times New Roman" w:cs="Times New Roman"/>
          <w:color w:val="auto"/>
          <w:sz w:val="24"/>
          <w:szCs w:val="24"/>
        </w:rPr>
        <w:t>Cumprir, além dos postulados legais vigentes de âmbito federal, estadual ou municipal, as normas de segurança do contratante;</w:t>
      </w:r>
    </w:p>
    <w:p w14:paraId="11D4940B" w14:textId="77777777" w:rsidR="00B94C5B" w:rsidRPr="00222BC7" w:rsidRDefault="00B94C5B" w:rsidP="00B94C5B">
      <w:pPr>
        <w:pStyle w:val="Nvel2-Red"/>
        <w:numPr>
          <w:ilvl w:val="0"/>
          <w:numId w:val="21"/>
        </w:numPr>
        <w:spacing w:before="0" w:after="0"/>
        <w:rPr>
          <w:rFonts w:ascii="Times New Roman" w:hAnsi="Times New Roman" w:cs="Times New Roman"/>
          <w:i w:val="0"/>
          <w:color w:val="auto"/>
          <w:sz w:val="24"/>
          <w:szCs w:val="24"/>
        </w:rPr>
      </w:pPr>
      <w:bookmarkStart w:id="1" w:name="_Ref118293030"/>
      <w:r w:rsidRPr="00222BC7">
        <w:rPr>
          <w:rFonts w:ascii="Times New Roman" w:hAnsi="Times New Roman" w:cs="Times New Roman"/>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1"/>
      <w:r w:rsidRPr="00222BC7">
        <w:rPr>
          <w:rFonts w:ascii="Times New Roman" w:hAnsi="Times New Roman" w:cs="Times New Roman"/>
          <w:i w:val="0"/>
          <w:color w:val="auto"/>
          <w:sz w:val="24"/>
          <w:szCs w:val="24"/>
        </w:rPr>
        <w:t>.</w:t>
      </w:r>
    </w:p>
    <w:p w14:paraId="2340299D" w14:textId="77777777" w:rsidR="00B94C5B" w:rsidRPr="00222BC7" w:rsidRDefault="00B94C5B" w:rsidP="00B94C5B">
      <w:pPr>
        <w:spacing w:line="276" w:lineRule="auto"/>
        <w:rPr>
          <w:u w:val="single"/>
        </w:rPr>
      </w:pPr>
      <w:r w:rsidRPr="00222BC7">
        <w:rPr>
          <w:b/>
          <w:bCs/>
          <w:color w:val="000000"/>
          <w:w w:val="110"/>
          <w:u w:val="single"/>
        </w:rPr>
        <w:t>5.1.8</w:t>
      </w:r>
      <w:r w:rsidRPr="00222BC7">
        <w:rPr>
          <w:b/>
          <w:bCs/>
          <w:u w:val="single"/>
        </w:rPr>
        <w:t xml:space="preserve">. </w:t>
      </w:r>
      <w:r w:rsidRPr="00222BC7">
        <w:rPr>
          <w:b/>
          <w:u w:val="single"/>
        </w:rPr>
        <w:t>Subcontratação</w:t>
      </w:r>
      <w:r w:rsidRPr="00222BC7">
        <w:t xml:space="preserve"> </w:t>
      </w:r>
    </w:p>
    <w:p w14:paraId="6F8927AD" w14:textId="77777777" w:rsidR="00B94C5B" w:rsidRPr="00222BC7" w:rsidRDefault="00B94C5B" w:rsidP="00B94C5B">
      <w:r w:rsidRPr="00222BC7">
        <w:t>Não é admitida a subcontratação do objeto contratual.</w:t>
      </w:r>
    </w:p>
    <w:p w14:paraId="7BC40829" w14:textId="77777777" w:rsidR="00B94C5B" w:rsidRPr="00222BC7" w:rsidRDefault="00B94C5B" w:rsidP="00B94C5B">
      <w:pPr>
        <w:spacing w:line="276" w:lineRule="auto"/>
        <w:rPr>
          <w:u w:val="single"/>
        </w:rPr>
      </w:pPr>
      <w:r w:rsidRPr="00222BC7">
        <w:rPr>
          <w:b/>
          <w:bCs/>
          <w:color w:val="000000"/>
          <w:w w:val="110"/>
          <w:u w:val="single"/>
        </w:rPr>
        <w:t>5.1.9</w:t>
      </w:r>
      <w:r w:rsidRPr="00222BC7">
        <w:rPr>
          <w:b/>
          <w:bCs/>
          <w:u w:val="single"/>
        </w:rPr>
        <w:t xml:space="preserve">. </w:t>
      </w:r>
      <w:r w:rsidRPr="00222BC7">
        <w:rPr>
          <w:b/>
          <w:u w:val="single"/>
        </w:rPr>
        <w:t>Garantia Contratual</w:t>
      </w:r>
      <w:r w:rsidRPr="00222BC7">
        <w:t xml:space="preserve"> </w:t>
      </w:r>
    </w:p>
    <w:p w14:paraId="2A7A17E3" w14:textId="77777777" w:rsidR="00B94C5B" w:rsidRPr="00222BC7" w:rsidRDefault="00B94C5B" w:rsidP="00B94C5B">
      <w:pPr>
        <w:spacing w:line="276" w:lineRule="auto"/>
        <w:rPr>
          <w:bCs/>
        </w:rPr>
      </w:pPr>
      <w:r w:rsidRPr="00222BC7">
        <w:lastRenderedPageBreak/>
        <w:t>Não haverá exigência de garantia de execução contratual.</w:t>
      </w:r>
    </w:p>
    <w:p w14:paraId="28F33735" w14:textId="77777777" w:rsidR="00B94C5B" w:rsidRPr="00222BC7" w:rsidRDefault="00B94C5B" w:rsidP="00B94C5B">
      <w:pPr>
        <w:spacing w:line="276" w:lineRule="auto"/>
        <w:jc w:val="both"/>
        <w:rPr>
          <w:b/>
          <w:u w:val="single"/>
        </w:rPr>
      </w:pPr>
      <w:r w:rsidRPr="00222BC7">
        <w:rPr>
          <w:b/>
          <w:bCs/>
          <w:color w:val="000000"/>
          <w:w w:val="110"/>
          <w:u w:val="single"/>
        </w:rPr>
        <w:t>5.1.10</w:t>
      </w:r>
      <w:r w:rsidRPr="00222BC7">
        <w:rPr>
          <w:b/>
          <w:bCs/>
          <w:u w:val="single"/>
        </w:rPr>
        <w:t xml:space="preserve">. </w:t>
      </w:r>
      <w:r w:rsidRPr="00222BC7">
        <w:rPr>
          <w:b/>
          <w:u w:val="single"/>
        </w:rPr>
        <w:t>Necessidade de apresentação de catálogo ou amostra</w:t>
      </w:r>
    </w:p>
    <w:p w14:paraId="1599BAA2" w14:textId="6A4CAF80" w:rsidR="00B94C5B" w:rsidRPr="00222BC7" w:rsidRDefault="00A313BF" w:rsidP="00B94C5B">
      <w:pPr>
        <w:spacing w:line="276" w:lineRule="auto"/>
        <w:jc w:val="both"/>
      </w:pPr>
      <w:r>
        <w:t>Sim</w:t>
      </w:r>
      <w:r w:rsidR="00B94C5B" w:rsidRPr="00222BC7">
        <w:t xml:space="preserve"> se aplica. </w:t>
      </w:r>
    </w:p>
    <w:p w14:paraId="45998C2D" w14:textId="77777777" w:rsidR="00B94C5B" w:rsidRPr="00222BC7" w:rsidRDefault="00B94C5B" w:rsidP="00B94C5B">
      <w:pPr>
        <w:pStyle w:val="Corpodetexto"/>
        <w:spacing w:line="276" w:lineRule="auto"/>
        <w:ind w:right="142"/>
        <w:rPr>
          <w:color w:val="000000"/>
        </w:rPr>
      </w:pPr>
    </w:p>
    <w:p w14:paraId="2EA38473" w14:textId="77777777" w:rsidR="00B94C5B" w:rsidRPr="00222BC7" w:rsidRDefault="00B94C5B" w:rsidP="00B94C5B">
      <w:pPr>
        <w:pStyle w:val="Ttulo21"/>
        <w:tabs>
          <w:tab w:val="left" w:pos="1014"/>
          <w:tab w:val="left" w:pos="1016"/>
        </w:tabs>
        <w:spacing w:line="276" w:lineRule="auto"/>
        <w:ind w:left="839" w:right="142" w:hanging="839"/>
        <w:jc w:val="both"/>
        <w:rPr>
          <w:rFonts w:ascii="Times New Roman" w:hAnsi="Times New Roman" w:cs="Times New Roman"/>
          <w:color w:val="000000"/>
          <w:w w:val="110"/>
          <w:sz w:val="24"/>
          <w:szCs w:val="24"/>
        </w:rPr>
      </w:pPr>
      <w:bookmarkStart w:id="2" w:name="_Hlk164171110"/>
      <w:r w:rsidRPr="00222BC7">
        <w:rPr>
          <w:rFonts w:ascii="Times New Roman" w:hAnsi="Times New Roman" w:cs="Times New Roman"/>
          <w:color w:val="000000"/>
          <w:w w:val="110"/>
          <w:sz w:val="24"/>
          <w:szCs w:val="24"/>
        </w:rPr>
        <w:t xml:space="preserve">6 </w:t>
      </w:r>
      <w:r w:rsidRPr="00222BC7">
        <w:rPr>
          <w:rFonts w:ascii="Times New Roman" w:hAnsi="Times New Roman" w:cs="Times New Roman"/>
          <w:color w:val="000000"/>
          <w:sz w:val="24"/>
          <w:szCs w:val="24"/>
        </w:rPr>
        <w:t xml:space="preserve">– </w:t>
      </w:r>
      <w:r w:rsidRPr="00222BC7">
        <w:rPr>
          <w:rFonts w:ascii="Times New Roman" w:hAnsi="Times New Roman" w:cs="Times New Roman"/>
          <w:color w:val="000000"/>
          <w:w w:val="110"/>
          <w:sz w:val="24"/>
          <w:szCs w:val="24"/>
        </w:rPr>
        <w:t>MODELO</w:t>
      </w:r>
      <w:r w:rsidRPr="00222BC7">
        <w:rPr>
          <w:rFonts w:ascii="Times New Roman" w:hAnsi="Times New Roman" w:cs="Times New Roman"/>
          <w:color w:val="000000"/>
          <w:spacing w:val="2"/>
          <w:w w:val="110"/>
          <w:sz w:val="24"/>
          <w:szCs w:val="24"/>
        </w:rPr>
        <w:t xml:space="preserve"> </w:t>
      </w:r>
      <w:r w:rsidRPr="00222BC7">
        <w:rPr>
          <w:rFonts w:ascii="Times New Roman" w:hAnsi="Times New Roman" w:cs="Times New Roman"/>
          <w:color w:val="000000"/>
          <w:w w:val="110"/>
          <w:sz w:val="24"/>
          <w:szCs w:val="24"/>
        </w:rPr>
        <w:t>DE</w:t>
      </w:r>
      <w:r w:rsidRPr="00222BC7">
        <w:rPr>
          <w:rFonts w:ascii="Times New Roman" w:hAnsi="Times New Roman" w:cs="Times New Roman"/>
          <w:color w:val="000000"/>
          <w:spacing w:val="5"/>
          <w:w w:val="110"/>
          <w:sz w:val="24"/>
          <w:szCs w:val="24"/>
        </w:rPr>
        <w:t xml:space="preserve"> </w:t>
      </w:r>
      <w:r w:rsidRPr="00222BC7">
        <w:rPr>
          <w:rFonts w:ascii="Times New Roman" w:hAnsi="Times New Roman" w:cs="Times New Roman"/>
          <w:color w:val="000000"/>
          <w:w w:val="110"/>
          <w:sz w:val="24"/>
          <w:szCs w:val="24"/>
        </w:rPr>
        <w:t>EXECUÇÃO</w:t>
      </w:r>
      <w:r w:rsidRPr="00222BC7">
        <w:rPr>
          <w:rFonts w:ascii="Times New Roman" w:hAnsi="Times New Roman" w:cs="Times New Roman"/>
          <w:color w:val="000000"/>
          <w:spacing w:val="7"/>
          <w:w w:val="110"/>
          <w:sz w:val="24"/>
          <w:szCs w:val="24"/>
        </w:rPr>
        <w:t xml:space="preserve"> </w:t>
      </w:r>
      <w:r w:rsidRPr="00222BC7">
        <w:rPr>
          <w:rFonts w:ascii="Times New Roman" w:hAnsi="Times New Roman" w:cs="Times New Roman"/>
          <w:color w:val="000000"/>
          <w:w w:val="110"/>
          <w:sz w:val="24"/>
          <w:szCs w:val="24"/>
        </w:rPr>
        <w:t>DO</w:t>
      </w:r>
      <w:r w:rsidRPr="00222BC7">
        <w:rPr>
          <w:rFonts w:ascii="Times New Roman" w:hAnsi="Times New Roman" w:cs="Times New Roman"/>
          <w:color w:val="000000"/>
          <w:spacing w:val="3"/>
          <w:w w:val="110"/>
          <w:sz w:val="24"/>
          <w:szCs w:val="24"/>
        </w:rPr>
        <w:t xml:space="preserve"> </w:t>
      </w:r>
      <w:r w:rsidRPr="00222BC7">
        <w:rPr>
          <w:rFonts w:ascii="Times New Roman" w:hAnsi="Times New Roman" w:cs="Times New Roman"/>
          <w:color w:val="000000"/>
          <w:w w:val="110"/>
          <w:sz w:val="24"/>
          <w:szCs w:val="24"/>
        </w:rPr>
        <w:t>OBJETO</w:t>
      </w:r>
    </w:p>
    <w:p w14:paraId="521CEB0B" w14:textId="77777777" w:rsidR="00B94C5B" w:rsidRPr="00222BC7" w:rsidRDefault="00B94C5B" w:rsidP="00B94C5B">
      <w:pPr>
        <w:spacing w:line="276" w:lineRule="auto"/>
        <w:jc w:val="both"/>
        <w:rPr>
          <w:b/>
          <w:highlight w:val="yellow"/>
          <w:u w:val="single"/>
        </w:rPr>
      </w:pPr>
      <w:r w:rsidRPr="00222BC7">
        <w:rPr>
          <w:b/>
          <w:u w:val="single"/>
        </w:rPr>
        <w:t>6.1. Do Prazo, Local e Condições de Entrega ou Execução</w:t>
      </w:r>
    </w:p>
    <w:p w14:paraId="3A71F8D6" w14:textId="77777777" w:rsidR="00B94C5B" w:rsidRPr="00222BC7" w:rsidRDefault="00B94C5B" w:rsidP="00B94C5B">
      <w:pPr>
        <w:spacing w:line="276" w:lineRule="auto"/>
        <w:jc w:val="both"/>
      </w:pPr>
      <w:r w:rsidRPr="00222BC7">
        <w:rPr>
          <w:b/>
          <w:bCs/>
        </w:rPr>
        <w:t>6.1.1.</w:t>
      </w:r>
      <w:r w:rsidRPr="00222BC7">
        <w:t xml:space="preserve"> O objeto deverá ser entregue, no prazo máximo de </w:t>
      </w:r>
      <w:r w:rsidRPr="00222BC7">
        <w:rPr>
          <w:b/>
        </w:rPr>
        <w:t>10 (dez) dias úteis</w:t>
      </w:r>
      <w:r w:rsidRPr="00222BC7">
        <w:t>, contados a partir da expedição de solicitação de fornecimento pela Secretaria requisitante, juntamente com a Autorização de Fornecimento, expedida pelo Setor de Compras da Prefeitura.</w:t>
      </w:r>
    </w:p>
    <w:p w14:paraId="4163FC8A" w14:textId="77777777" w:rsidR="00B94C5B" w:rsidRPr="00222BC7" w:rsidRDefault="00B94C5B" w:rsidP="00B94C5B">
      <w:pPr>
        <w:spacing w:line="276" w:lineRule="auto"/>
        <w:jc w:val="both"/>
      </w:pPr>
      <w:r w:rsidRPr="00222BC7">
        <w:rPr>
          <w:b/>
          <w:bCs/>
        </w:rPr>
        <w:t>6.1.2.</w:t>
      </w:r>
      <w:r w:rsidRPr="00222BC7">
        <w:t xml:space="preserve"> A licitante vencedora será a única responsável pela qualidade dos produtos fornecidos. </w:t>
      </w:r>
    </w:p>
    <w:p w14:paraId="33DC08F5" w14:textId="77777777" w:rsidR="00B94C5B" w:rsidRPr="00222BC7" w:rsidRDefault="00B94C5B" w:rsidP="00B94C5B">
      <w:pPr>
        <w:tabs>
          <w:tab w:val="left" w:pos="8505"/>
        </w:tabs>
        <w:adjustRightInd w:val="0"/>
        <w:spacing w:line="276" w:lineRule="auto"/>
        <w:jc w:val="both"/>
      </w:pPr>
      <w:r w:rsidRPr="00222BC7">
        <w:rPr>
          <w:b/>
          <w:bCs/>
        </w:rPr>
        <w:t>6.1.3.</w:t>
      </w:r>
      <w:r w:rsidRPr="00222BC7">
        <w:t xml:space="preserve"> </w:t>
      </w:r>
      <w:r w:rsidRPr="00222BC7">
        <w:rPr>
          <w:color w:val="000000"/>
        </w:rPr>
        <w:t>Os materiais deverão ser entregues em condições ideais e deverão estar em conformidade com a legislação vigente, respeitando rigorosamente as especificações contidas no estudo técnico preliminar, neste termo de referência e seus anexos</w:t>
      </w:r>
      <w:r w:rsidRPr="00222BC7">
        <w:t>.</w:t>
      </w:r>
    </w:p>
    <w:bookmarkEnd w:id="2"/>
    <w:p w14:paraId="1B507C24" w14:textId="77777777" w:rsidR="00B94C5B" w:rsidRPr="00222BC7" w:rsidRDefault="00B94C5B" w:rsidP="00B94C5B">
      <w:pPr>
        <w:spacing w:line="276" w:lineRule="auto"/>
        <w:jc w:val="both"/>
      </w:pPr>
    </w:p>
    <w:p w14:paraId="79B74272" w14:textId="77777777" w:rsidR="00B94C5B" w:rsidRPr="00222BC7" w:rsidRDefault="00B94C5B" w:rsidP="00B94C5B">
      <w:pPr>
        <w:spacing w:line="276" w:lineRule="auto"/>
        <w:jc w:val="both"/>
        <w:rPr>
          <w:b/>
        </w:rPr>
      </w:pPr>
      <w:r w:rsidRPr="00222BC7">
        <w:rPr>
          <w:b/>
        </w:rPr>
        <w:t>7 – MODELO DE GESTÃO DO CONTRATO</w:t>
      </w:r>
    </w:p>
    <w:p w14:paraId="067D19A9" w14:textId="77777777" w:rsidR="00B94C5B" w:rsidRPr="00222BC7" w:rsidRDefault="00B94C5B" w:rsidP="00B94C5B">
      <w:pPr>
        <w:spacing w:line="276" w:lineRule="auto"/>
        <w:jc w:val="both"/>
        <w:rPr>
          <w:rFonts w:eastAsia="Arial"/>
        </w:rPr>
      </w:pPr>
      <w:r w:rsidRPr="00222BC7">
        <w:t xml:space="preserve">7.1 – </w:t>
      </w:r>
      <w:r w:rsidRPr="00222BC7">
        <w:rPr>
          <w:rFonts w:eastAsia="Arial"/>
        </w:rPr>
        <w:t>O contrato deverá ser executado fielmente pelas partes, de acordo com as cláusulas avençadas e as normas da Lei nº 14.133, de 2021, e cada parte responderá pelas consequências de sua inexecução total ou parcial.</w:t>
      </w:r>
    </w:p>
    <w:p w14:paraId="084E20D2" w14:textId="77777777" w:rsidR="00B94C5B" w:rsidRPr="00222BC7" w:rsidRDefault="00B94C5B" w:rsidP="00B94C5B">
      <w:pPr>
        <w:spacing w:line="276" w:lineRule="auto"/>
        <w:jc w:val="both"/>
      </w:pPr>
      <w:r w:rsidRPr="00222BC7">
        <w:t>7.2 – Em caso de impedimento, ordem de paralisação ou suspensão do contrato, o prazo de entrega será prorrogado automaticamente pelo tempo correspondente, anotadas tais circunstâncias mediante simples apostila.</w:t>
      </w:r>
    </w:p>
    <w:p w14:paraId="384DC326" w14:textId="77777777" w:rsidR="00B94C5B" w:rsidRPr="00222BC7" w:rsidRDefault="00B94C5B" w:rsidP="00B94C5B">
      <w:pPr>
        <w:spacing w:line="276" w:lineRule="auto"/>
        <w:jc w:val="both"/>
      </w:pPr>
      <w:r w:rsidRPr="00222BC7">
        <w:t>7.3 – As comunicações entre o órgão ou entidade e a contratada devem ser realizadas por escrito enviado pelo e-mail licitacao@santoinacio.pr.gov.br, exceto quando o ato exigir maiores formalidades.</w:t>
      </w:r>
    </w:p>
    <w:p w14:paraId="1A445EC0" w14:textId="77777777" w:rsidR="00B94C5B" w:rsidRPr="00222BC7" w:rsidRDefault="00B94C5B" w:rsidP="00B94C5B">
      <w:pPr>
        <w:spacing w:line="276" w:lineRule="auto"/>
        <w:jc w:val="both"/>
      </w:pPr>
      <w:r w:rsidRPr="00222BC7">
        <w:t>7.4 – O órgão ou entidade poderá convocar representante da empresa para adoção de providências que devam ser cumpridas de imediato.</w:t>
      </w:r>
    </w:p>
    <w:p w14:paraId="4BF3AC56" w14:textId="77777777" w:rsidR="00B94C5B" w:rsidRPr="00222BC7" w:rsidRDefault="00B94C5B" w:rsidP="00B94C5B">
      <w:pPr>
        <w:spacing w:line="276" w:lineRule="auto"/>
        <w:jc w:val="both"/>
      </w:pPr>
      <w:r w:rsidRPr="00222BC7">
        <w:t>7.5 – Após a assinatura do contrato ou instrumento equivalente</w:t>
      </w:r>
      <w:r w:rsidRPr="00222BC7">
        <w:rPr>
          <w:strike/>
        </w:rPr>
        <w:t>,</w:t>
      </w:r>
      <w:r w:rsidRPr="00222BC7">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E274F1C" w14:textId="2679A650" w:rsidR="00B94C5B" w:rsidRPr="00222BC7" w:rsidRDefault="00B94C5B" w:rsidP="00B94C5B">
      <w:pPr>
        <w:spacing w:line="276" w:lineRule="auto"/>
        <w:jc w:val="both"/>
      </w:pPr>
      <w:r w:rsidRPr="00222BC7">
        <w:t xml:space="preserve">7.6 – A execução deverá ser acompanhada e fiscalizada pelo gestor do contrato: Suellen </w:t>
      </w:r>
      <w:proofErr w:type="spellStart"/>
      <w:r w:rsidRPr="00222BC7">
        <w:t>Sefrian</w:t>
      </w:r>
      <w:proofErr w:type="spellEnd"/>
      <w:r w:rsidRPr="00222BC7">
        <w:t xml:space="preserve"> </w:t>
      </w:r>
      <w:proofErr w:type="spellStart"/>
      <w:r w:rsidRPr="00222BC7">
        <w:t>Turcato</w:t>
      </w:r>
      <w:proofErr w:type="spellEnd"/>
      <w:r w:rsidRPr="00222BC7">
        <w:t xml:space="preserve"> e pelo fiscal do contrato: Jos</w:t>
      </w:r>
      <w:r w:rsidR="00F7418E">
        <w:t>é</w:t>
      </w:r>
      <w:r w:rsidRPr="00222BC7">
        <w:t xml:space="preserve"> M</w:t>
      </w:r>
      <w:r w:rsidR="00F7418E">
        <w:t>á</w:t>
      </w:r>
      <w:r w:rsidRPr="00222BC7">
        <w:t>rcio Antunes de Oliveira.</w:t>
      </w:r>
    </w:p>
    <w:p w14:paraId="2512C648" w14:textId="77777777" w:rsidR="00B94C5B" w:rsidRPr="00222BC7" w:rsidRDefault="00B94C5B" w:rsidP="00B94C5B">
      <w:pPr>
        <w:spacing w:line="276" w:lineRule="auto"/>
        <w:jc w:val="both"/>
      </w:pPr>
      <w:r w:rsidRPr="00222BC7">
        <w:t>7.7 – O fiscal do contrato acompanhará a execução do contrato, para que sejam cumpridas todas as condições estabelecidas no contrato, de modo a assegurar os melhores resultados para a Administração. (Decreto nº 07/2024 - Decreto do Município).</w:t>
      </w:r>
    </w:p>
    <w:p w14:paraId="5C4D7B37" w14:textId="77777777" w:rsidR="00B94C5B" w:rsidRPr="00222BC7" w:rsidRDefault="00B94C5B" w:rsidP="00B94C5B">
      <w:pPr>
        <w:spacing w:line="276" w:lineRule="auto"/>
        <w:jc w:val="both"/>
      </w:pPr>
      <w:r w:rsidRPr="00222BC7">
        <w:t>7.8 – O gestor do contrato coordenará a atualização do processo de acompanhamento e fiscalização do contrato contendo todos os registros formais da execução no histórico de gerenciamento do contrato, a exemplo da ordem de entrega, do registro de ocorrências, das alterações e das prorrogações contratuais. (Decreto nº 07/2024 - Decreto do Município).</w:t>
      </w:r>
    </w:p>
    <w:p w14:paraId="237CDCA0" w14:textId="77777777" w:rsidR="00B94C5B" w:rsidRPr="00222BC7" w:rsidRDefault="00B94C5B" w:rsidP="00B94C5B">
      <w:pPr>
        <w:spacing w:line="276" w:lineRule="auto"/>
        <w:jc w:val="both"/>
        <w:rPr>
          <w:b/>
        </w:rPr>
      </w:pPr>
      <w:r w:rsidRPr="00222BC7">
        <w:t>7.9 – O fiscal do contrato comunicará ao gestor do contrato, em tempo hábil, o término do contrato sob sua responsabilidade, com vistas à tempestiva renovação ou prorrogação contratual. (Decreto nº 07/2024 - Decreto do Município).</w:t>
      </w:r>
    </w:p>
    <w:p w14:paraId="0828B255" w14:textId="77777777" w:rsidR="00B94C5B" w:rsidRPr="00222BC7" w:rsidRDefault="00B94C5B" w:rsidP="00B94C5B">
      <w:pPr>
        <w:pStyle w:val="Nivel01"/>
        <w:numPr>
          <w:ilvl w:val="0"/>
          <w:numId w:val="0"/>
        </w:numPr>
        <w:tabs>
          <w:tab w:val="clear" w:pos="567"/>
          <w:tab w:val="left" w:pos="0"/>
          <w:tab w:val="right" w:pos="9072"/>
        </w:tabs>
        <w:spacing w:before="0" w:line="276" w:lineRule="auto"/>
        <w:ind w:right="-1"/>
        <w:rPr>
          <w:rFonts w:ascii="Times New Roman" w:hAnsi="Times New Roman" w:cs="Times New Roman"/>
          <w:b w:val="0"/>
          <w:sz w:val="24"/>
          <w:szCs w:val="24"/>
        </w:rPr>
      </w:pPr>
      <w:r w:rsidRPr="00222BC7">
        <w:rPr>
          <w:rFonts w:ascii="Times New Roman" w:hAnsi="Times New Roman" w:cs="Times New Roman"/>
          <w:b w:val="0"/>
          <w:bCs w:val="0"/>
          <w:sz w:val="24"/>
          <w:szCs w:val="24"/>
        </w:rPr>
        <w:lastRenderedPageBreak/>
        <w:t>7.10 –</w:t>
      </w:r>
      <w:r w:rsidRPr="00222BC7">
        <w:rPr>
          <w:rFonts w:ascii="Times New Roman" w:hAnsi="Times New Roman" w:cs="Times New Roman"/>
          <w:sz w:val="24"/>
          <w:szCs w:val="24"/>
        </w:rPr>
        <w:t xml:space="preserve"> </w:t>
      </w:r>
      <w:r w:rsidRPr="00222BC7">
        <w:rPr>
          <w:rFonts w:ascii="Times New Roman" w:hAnsi="Times New Roman" w:cs="Times New Roman"/>
          <w:b w:val="0"/>
          <w:sz w:val="24"/>
          <w:szCs w:val="24"/>
        </w:rPr>
        <w:t>O gestor do contrato deverá elaborará relatório final com informações sobre a consecução dos objetivos que tenham justificado a contratação e eventuais condutas a serem adotadas para o aprimoramento das atividades da Administração. (Decreto nº 07/2024 - Decreto do Município).</w:t>
      </w:r>
    </w:p>
    <w:p w14:paraId="1C4E0FF1" w14:textId="77777777" w:rsidR="00B94C5B" w:rsidRPr="00222BC7" w:rsidRDefault="00B94C5B" w:rsidP="00B94C5B">
      <w:pPr>
        <w:pStyle w:val="Corpodetexto"/>
        <w:spacing w:line="276" w:lineRule="auto"/>
        <w:ind w:right="142"/>
        <w:rPr>
          <w:color w:val="000000"/>
        </w:rPr>
      </w:pPr>
    </w:p>
    <w:p w14:paraId="79C658B4" w14:textId="77777777" w:rsidR="00B94C5B" w:rsidRPr="00222BC7" w:rsidRDefault="00B94C5B" w:rsidP="00B94C5B">
      <w:pPr>
        <w:pStyle w:val="Ttulo21"/>
        <w:tabs>
          <w:tab w:val="left" w:pos="1014"/>
          <w:tab w:val="left" w:pos="1016"/>
        </w:tabs>
        <w:spacing w:line="276" w:lineRule="auto"/>
        <w:ind w:left="0" w:right="142" w:firstLine="0"/>
        <w:jc w:val="both"/>
        <w:rPr>
          <w:rFonts w:ascii="Times New Roman" w:hAnsi="Times New Roman" w:cs="Times New Roman"/>
          <w:b w:val="0"/>
          <w:color w:val="000000"/>
          <w:sz w:val="24"/>
          <w:szCs w:val="24"/>
          <w:u w:val="single"/>
        </w:rPr>
      </w:pPr>
      <w:r w:rsidRPr="00222BC7">
        <w:rPr>
          <w:rFonts w:ascii="Times New Roman" w:hAnsi="Times New Roman" w:cs="Times New Roman"/>
          <w:color w:val="000000"/>
          <w:w w:val="110"/>
          <w:sz w:val="24"/>
          <w:szCs w:val="24"/>
        </w:rPr>
        <w:t xml:space="preserve">8 </w:t>
      </w:r>
      <w:r w:rsidRPr="00222BC7">
        <w:rPr>
          <w:rFonts w:ascii="Times New Roman" w:hAnsi="Times New Roman" w:cs="Times New Roman"/>
          <w:color w:val="000000"/>
          <w:sz w:val="24"/>
          <w:szCs w:val="24"/>
        </w:rPr>
        <w:t>– RECEBIMENTO DO OBJETO E CRITÉRIOS DE PAGAMENTO</w:t>
      </w:r>
    </w:p>
    <w:p w14:paraId="4945EE85" w14:textId="77777777" w:rsidR="00B94C5B" w:rsidRPr="00222BC7" w:rsidRDefault="00B94C5B" w:rsidP="00B94C5B">
      <w:pPr>
        <w:pStyle w:val="Nvel1-SemNum"/>
        <w:spacing w:before="0" w:line="276" w:lineRule="auto"/>
        <w:rPr>
          <w:rFonts w:ascii="Times New Roman" w:hAnsi="Times New Roman" w:cs="Times New Roman"/>
          <w:color w:val="000000"/>
          <w:sz w:val="24"/>
          <w:szCs w:val="24"/>
          <w:u w:val="single"/>
        </w:rPr>
      </w:pPr>
      <w:r w:rsidRPr="00222BC7">
        <w:rPr>
          <w:rFonts w:ascii="Times New Roman" w:hAnsi="Times New Roman" w:cs="Times New Roman"/>
          <w:color w:val="000000"/>
          <w:sz w:val="24"/>
          <w:szCs w:val="24"/>
          <w:u w:val="single"/>
        </w:rPr>
        <w:t>8.1 – Recebimento do Objeto</w:t>
      </w:r>
    </w:p>
    <w:p w14:paraId="1ADC4B58" w14:textId="77777777" w:rsidR="00B94C5B" w:rsidRPr="00222BC7" w:rsidRDefault="00B94C5B" w:rsidP="00B94C5B">
      <w:pPr>
        <w:pStyle w:val="Nivel2"/>
        <w:numPr>
          <w:ilvl w:val="0"/>
          <w:numId w:val="22"/>
        </w:numPr>
        <w:spacing w:before="0" w:after="0"/>
        <w:ind w:left="714" w:hanging="357"/>
        <w:rPr>
          <w:rFonts w:ascii="Times New Roman" w:hAnsi="Times New Roman" w:cs="Times New Roman"/>
          <w:sz w:val="24"/>
          <w:szCs w:val="24"/>
        </w:rPr>
      </w:pPr>
      <w:r w:rsidRPr="00222BC7">
        <w:rPr>
          <w:rFonts w:ascii="Times New Roman" w:hAnsi="Times New Roman" w:cs="Times New Roman"/>
          <w:sz w:val="24"/>
          <w:szCs w:val="24"/>
        </w:rPr>
        <w:t>Os materiais serão recebidos pelo departamento solicitante, podendo ser rejeitado, no todo ou em parte, quando em desacordo com as especificações constantes no Termo de Referência e na proposta, devendo ser substituídos no prazo de 48</w:t>
      </w:r>
      <w:r w:rsidRPr="00222BC7">
        <w:rPr>
          <w:rFonts w:ascii="Times New Roman" w:hAnsi="Times New Roman" w:cs="Times New Roman"/>
          <w:bCs/>
          <w:color w:val="auto"/>
          <w:sz w:val="24"/>
          <w:szCs w:val="24"/>
        </w:rPr>
        <w:t xml:space="preserve"> (quarenta e oito)</w:t>
      </w:r>
      <w:r w:rsidRPr="00222BC7">
        <w:rPr>
          <w:rFonts w:ascii="Times New Roman" w:hAnsi="Times New Roman" w:cs="Times New Roman"/>
          <w:color w:val="auto"/>
          <w:sz w:val="24"/>
          <w:szCs w:val="24"/>
        </w:rPr>
        <w:t xml:space="preserve"> </w:t>
      </w:r>
      <w:r w:rsidRPr="00222BC7">
        <w:rPr>
          <w:rFonts w:ascii="Times New Roman" w:hAnsi="Times New Roman" w:cs="Times New Roman"/>
          <w:sz w:val="24"/>
          <w:szCs w:val="24"/>
        </w:rPr>
        <w:t>horas, a contar da notificação da contratada, às suas custas, sem prejuízo da aplicação das penalidades.</w:t>
      </w:r>
    </w:p>
    <w:p w14:paraId="10433F72" w14:textId="77777777" w:rsidR="00B94C5B" w:rsidRPr="00222BC7" w:rsidRDefault="00B94C5B" w:rsidP="00B94C5B">
      <w:pPr>
        <w:pStyle w:val="Nivel2"/>
        <w:numPr>
          <w:ilvl w:val="0"/>
          <w:numId w:val="22"/>
        </w:numPr>
        <w:spacing w:before="0" w:after="0"/>
        <w:ind w:left="714" w:hanging="357"/>
        <w:rPr>
          <w:rFonts w:ascii="Times New Roman" w:hAnsi="Times New Roman" w:cs="Times New Roman"/>
          <w:sz w:val="24"/>
          <w:szCs w:val="24"/>
        </w:rPr>
      </w:pPr>
      <w:r w:rsidRPr="00222BC7">
        <w:rPr>
          <w:rFonts w:ascii="Times New Roman" w:hAnsi="Times New Roman" w:cs="Times New Roman"/>
          <w:sz w:val="24"/>
          <w:szCs w:val="24"/>
        </w:rPr>
        <w:t>O recebimento definitivo ocorrerá no prazo de até 10</w:t>
      </w:r>
      <w:r w:rsidRPr="00222BC7">
        <w:rPr>
          <w:rFonts w:ascii="Times New Roman" w:hAnsi="Times New Roman" w:cs="Times New Roman"/>
          <w:color w:val="auto"/>
          <w:sz w:val="24"/>
          <w:szCs w:val="24"/>
        </w:rPr>
        <w:t xml:space="preserve"> (dez) dias úteis, </w:t>
      </w:r>
      <w:r w:rsidRPr="00222BC7">
        <w:rPr>
          <w:rFonts w:ascii="Times New Roman" w:hAnsi="Times New Roman" w:cs="Times New Roman"/>
          <w:sz w:val="24"/>
          <w:szCs w:val="24"/>
        </w:rPr>
        <w:t>a contar do recebimento da nota fiscal ou instrumento de cobrança equivalente pela Administração que será autorizada a emissão pelo fiscal de contrato, após a verificação da qualidade e quantidade do material e consequente aceitação mediante termo detalhado.</w:t>
      </w:r>
    </w:p>
    <w:p w14:paraId="7EE5AF09" w14:textId="77777777" w:rsidR="00B94C5B" w:rsidRPr="00222BC7" w:rsidRDefault="00B94C5B" w:rsidP="00B94C5B">
      <w:pPr>
        <w:pStyle w:val="Nivel2"/>
        <w:numPr>
          <w:ilvl w:val="0"/>
          <w:numId w:val="22"/>
        </w:numPr>
        <w:spacing w:before="0" w:after="0"/>
        <w:rPr>
          <w:rFonts w:ascii="Times New Roman" w:hAnsi="Times New Roman" w:cs="Times New Roman"/>
          <w:sz w:val="24"/>
          <w:szCs w:val="24"/>
        </w:rPr>
      </w:pPr>
      <w:r w:rsidRPr="00222BC7">
        <w:rPr>
          <w:rFonts w:ascii="Times New Roman" w:hAnsi="Times New Roman" w:cs="Times New Roman"/>
          <w:sz w:val="24"/>
          <w:szCs w:val="24"/>
        </w:rPr>
        <w:t xml:space="preserve">O prazo para recebimento definitivo poderá ser excepcionalmente prorrogado, </w:t>
      </w:r>
      <w:r w:rsidRPr="00222BC7">
        <w:rPr>
          <w:rFonts w:ascii="Times New Roman" w:hAnsi="Times New Roman" w:cs="Times New Roman"/>
          <w:color w:val="auto"/>
          <w:sz w:val="24"/>
          <w:szCs w:val="24"/>
        </w:rPr>
        <w:t>de forma justificada, por igual período, quando houver necessidade de diligências para a aferição do ate</w:t>
      </w:r>
      <w:r w:rsidRPr="00222BC7">
        <w:rPr>
          <w:rFonts w:ascii="Times New Roman" w:hAnsi="Times New Roman" w:cs="Times New Roman"/>
          <w:sz w:val="24"/>
          <w:szCs w:val="24"/>
        </w:rPr>
        <w:t>ndimento das exigências contratuais.</w:t>
      </w:r>
    </w:p>
    <w:p w14:paraId="4C78D611" w14:textId="77777777" w:rsidR="00B94C5B" w:rsidRPr="00222BC7" w:rsidRDefault="00B94C5B" w:rsidP="00B94C5B">
      <w:pPr>
        <w:pStyle w:val="Nivel2"/>
        <w:numPr>
          <w:ilvl w:val="0"/>
          <w:numId w:val="22"/>
        </w:numPr>
        <w:spacing w:before="0" w:after="0"/>
        <w:rPr>
          <w:rFonts w:ascii="Times New Roman" w:hAnsi="Times New Roman" w:cs="Times New Roman"/>
          <w:sz w:val="24"/>
          <w:szCs w:val="24"/>
        </w:rPr>
      </w:pPr>
      <w:r w:rsidRPr="00222BC7">
        <w:rPr>
          <w:rFonts w:ascii="Times New Roman" w:hAnsi="Times New Roman" w:cs="Times New Roman"/>
          <w:bCs/>
          <w:sz w:val="24"/>
          <w:szCs w:val="24"/>
        </w:rPr>
        <w:t xml:space="preserve">No caso de controvérsia sobre a execução do objeto, quanto à dimensão, qualidade e quantidade, deverá ser observado o teor do </w:t>
      </w:r>
      <w:hyperlink r:id="rId18" w:anchor="art143" w:history="1">
        <w:r w:rsidRPr="00222BC7">
          <w:rPr>
            <w:rStyle w:val="Hyperlink"/>
            <w:rFonts w:ascii="Times New Roman" w:hAnsi="Times New Roman" w:cs="Times New Roman"/>
            <w:sz w:val="24"/>
            <w:szCs w:val="24"/>
          </w:rPr>
          <w:t>art. 143 da Lei nº 14.133, de 2021</w:t>
        </w:r>
      </w:hyperlink>
      <w:r w:rsidRPr="00222BC7">
        <w:rPr>
          <w:rFonts w:ascii="Times New Roman" w:hAnsi="Times New Roman" w:cs="Times New Roman"/>
          <w:bCs/>
          <w:sz w:val="24"/>
          <w:szCs w:val="24"/>
        </w:rPr>
        <w:t xml:space="preserve">, comunicando-se à empresa para emissão de Nota Fiscal no que </w:t>
      </w:r>
      <w:proofErr w:type="spellStart"/>
      <w:r w:rsidRPr="00222BC7">
        <w:rPr>
          <w:rFonts w:ascii="Times New Roman" w:hAnsi="Times New Roman" w:cs="Times New Roman"/>
          <w:bCs/>
          <w:sz w:val="24"/>
          <w:szCs w:val="24"/>
        </w:rPr>
        <w:t>pertine</w:t>
      </w:r>
      <w:proofErr w:type="spellEnd"/>
      <w:r w:rsidRPr="00222BC7">
        <w:rPr>
          <w:rFonts w:ascii="Times New Roman" w:hAnsi="Times New Roman" w:cs="Times New Roman"/>
          <w:bCs/>
          <w:sz w:val="24"/>
          <w:szCs w:val="24"/>
        </w:rPr>
        <w:t xml:space="preserve"> à parcela incontroversa da execução do objeto, para efeito de liquidação e pagamento.</w:t>
      </w:r>
    </w:p>
    <w:p w14:paraId="52B9364C" w14:textId="77777777" w:rsidR="00B94C5B" w:rsidRPr="00222BC7" w:rsidRDefault="00B94C5B" w:rsidP="00B94C5B">
      <w:pPr>
        <w:pStyle w:val="Nivel2"/>
        <w:numPr>
          <w:ilvl w:val="0"/>
          <w:numId w:val="22"/>
        </w:numPr>
        <w:spacing w:before="0" w:after="0"/>
        <w:rPr>
          <w:rFonts w:ascii="Times New Roman" w:hAnsi="Times New Roman" w:cs="Times New Roman"/>
          <w:sz w:val="24"/>
          <w:szCs w:val="24"/>
        </w:rPr>
      </w:pPr>
      <w:r w:rsidRPr="00222BC7">
        <w:rPr>
          <w:rFonts w:ascii="Times New Roman" w:hAnsi="Times New Roman" w:cs="Times New Roman"/>
          <w:sz w:val="24"/>
          <w:szCs w:val="24"/>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2664DF92" w14:textId="77777777" w:rsidR="00B94C5B" w:rsidRPr="00222BC7" w:rsidRDefault="00B94C5B" w:rsidP="00B94C5B">
      <w:pPr>
        <w:pStyle w:val="Nivel2"/>
        <w:numPr>
          <w:ilvl w:val="0"/>
          <w:numId w:val="22"/>
        </w:numPr>
        <w:spacing w:before="0" w:after="0"/>
        <w:rPr>
          <w:rFonts w:ascii="Times New Roman" w:hAnsi="Times New Roman" w:cs="Times New Roman"/>
          <w:sz w:val="24"/>
          <w:szCs w:val="24"/>
        </w:rPr>
      </w:pPr>
      <w:r w:rsidRPr="00222BC7">
        <w:rPr>
          <w:rFonts w:ascii="Times New Roman" w:hAnsi="Times New Roman" w:cs="Times New Roman"/>
          <w:sz w:val="24"/>
          <w:szCs w:val="24"/>
        </w:rPr>
        <w:t>O recebimento provisório ou definitivo não excluirá a responsabilidade civil pela solidez e pela segurança dos materiais nem a responsabilidade ético-profissional pela perfeita execução do contrato.</w:t>
      </w:r>
    </w:p>
    <w:p w14:paraId="06E1B557" w14:textId="77777777" w:rsidR="00B94C5B" w:rsidRPr="00222BC7" w:rsidRDefault="00B94C5B" w:rsidP="00B94C5B">
      <w:pPr>
        <w:pStyle w:val="Nvel1-SemNum"/>
        <w:spacing w:before="0" w:line="276" w:lineRule="auto"/>
        <w:rPr>
          <w:rFonts w:ascii="Times New Roman" w:hAnsi="Times New Roman" w:cs="Times New Roman"/>
          <w:color w:val="000000"/>
          <w:sz w:val="24"/>
          <w:szCs w:val="24"/>
          <w:u w:val="single"/>
        </w:rPr>
      </w:pPr>
      <w:r w:rsidRPr="00222BC7">
        <w:rPr>
          <w:rFonts w:ascii="Times New Roman" w:hAnsi="Times New Roman" w:cs="Times New Roman"/>
          <w:color w:val="000000"/>
          <w:sz w:val="24"/>
          <w:szCs w:val="24"/>
          <w:u w:val="single"/>
        </w:rPr>
        <w:t>8.2 – Liquidação</w:t>
      </w:r>
    </w:p>
    <w:p w14:paraId="1BF68128" w14:textId="77777777" w:rsidR="00B94C5B" w:rsidRPr="00222BC7" w:rsidRDefault="00B94C5B" w:rsidP="00B94C5B">
      <w:pPr>
        <w:pStyle w:val="PargrafodaLista"/>
        <w:numPr>
          <w:ilvl w:val="0"/>
          <w:numId w:val="25"/>
        </w:numPr>
        <w:spacing w:line="276" w:lineRule="auto"/>
        <w:jc w:val="both"/>
        <w:rPr>
          <w:color w:val="000000"/>
          <w:u w:val="single"/>
        </w:rPr>
      </w:pPr>
      <w:r w:rsidRPr="00222BC7">
        <w:rPr>
          <w:color w:val="000000"/>
        </w:rPr>
        <w:t>Recebida a Nota Fiscal ou documento de cobrança equivalente, correrá o prazo de dez dias úteis para fins de liquidação, na forma desta seção, prorrogáveis por igual período.</w:t>
      </w:r>
    </w:p>
    <w:p w14:paraId="5AC597FF" w14:textId="77777777" w:rsidR="00B94C5B" w:rsidRPr="00222BC7" w:rsidRDefault="00B94C5B" w:rsidP="00B94C5B">
      <w:pPr>
        <w:pStyle w:val="PargrafodaLista"/>
        <w:numPr>
          <w:ilvl w:val="0"/>
          <w:numId w:val="25"/>
        </w:numPr>
        <w:spacing w:line="276" w:lineRule="auto"/>
        <w:jc w:val="both"/>
        <w:rPr>
          <w:color w:val="000000"/>
        </w:rPr>
      </w:pPr>
      <w:r w:rsidRPr="00222BC7">
        <w:rPr>
          <w:color w:val="000000"/>
        </w:rPr>
        <w:t xml:space="preserve">O prazo de que trata o item anterior será reduzido à metade, mantendo-se a possibilidade de prorrogação, no caso de contratações decorrentes de despesas cujos valores não ultrapassem o limite de que trata o </w:t>
      </w:r>
      <w:r w:rsidRPr="00222BC7">
        <w:rPr>
          <w:color w:val="000000"/>
          <w:u w:val="single"/>
        </w:rPr>
        <w:t>inciso II do art. 75 da Lei nº 14.133, de 2021.</w:t>
      </w:r>
    </w:p>
    <w:p w14:paraId="696501E1" w14:textId="77777777" w:rsidR="00B94C5B" w:rsidRPr="00222BC7" w:rsidRDefault="00B94C5B" w:rsidP="00B94C5B">
      <w:pPr>
        <w:pStyle w:val="PargrafodaLista"/>
        <w:numPr>
          <w:ilvl w:val="0"/>
          <w:numId w:val="25"/>
        </w:numPr>
        <w:spacing w:line="276" w:lineRule="auto"/>
        <w:jc w:val="both"/>
        <w:rPr>
          <w:color w:val="000000"/>
        </w:rPr>
      </w:pPr>
      <w:r w:rsidRPr="00222BC7">
        <w:rPr>
          <w:color w:val="000000"/>
        </w:rPr>
        <w:t>Para fins de liquidação, o setor competente deverá verificar se a nota fiscal ou instrumento de cobrança equivalente apresentado expressa os elementos necessários e essenciais do documento, tais como:</w:t>
      </w:r>
    </w:p>
    <w:p w14:paraId="6305F252" w14:textId="77777777" w:rsidR="00B94C5B" w:rsidRPr="00222BC7" w:rsidRDefault="00B94C5B" w:rsidP="00B94C5B">
      <w:pPr>
        <w:pStyle w:val="PargrafodaLista"/>
        <w:suppressAutoHyphens/>
        <w:spacing w:line="276" w:lineRule="auto"/>
        <w:rPr>
          <w:color w:val="000000"/>
        </w:rPr>
      </w:pPr>
      <w:r w:rsidRPr="00222BC7">
        <w:rPr>
          <w:color w:val="000000"/>
        </w:rPr>
        <w:t>c.1) O prazo de validade;</w:t>
      </w:r>
    </w:p>
    <w:p w14:paraId="762E2EF8" w14:textId="77777777" w:rsidR="00B94C5B" w:rsidRPr="00222BC7" w:rsidRDefault="00B94C5B" w:rsidP="00B94C5B">
      <w:pPr>
        <w:pStyle w:val="PargrafodaLista"/>
        <w:suppressAutoHyphens/>
        <w:spacing w:line="276" w:lineRule="auto"/>
        <w:rPr>
          <w:color w:val="000000"/>
        </w:rPr>
      </w:pPr>
      <w:r w:rsidRPr="00222BC7">
        <w:rPr>
          <w:color w:val="000000"/>
        </w:rPr>
        <w:t xml:space="preserve">c.2) A data da emissão; </w:t>
      </w:r>
    </w:p>
    <w:p w14:paraId="64CCD19C" w14:textId="77777777" w:rsidR="00B94C5B" w:rsidRPr="00222BC7" w:rsidRDefault="00B94C5B" w:rsidP="00B94C5B">
      <w:pPr>
        <w:pStyle w:val="PargrafodaLista"/>
        <w:suppressAutoHyphens/>
        <w:spacing w:line="276" w:lineRule="auto"/>
        <w:rPr>
          <w:color w:val="000000"/>
        </w:rPr>
      </w:pPr>
      <w:r w:rsidRPr="00222BC7">
        <w:rPr>
          <w:color w:val="000000"/>
        </w:rPr>
        <w:t xml:space="preserve">c.3) Os dados do contrato e do órgão contratante; </w:t>
      </w:r>
    </w:p>
    <w:p w14:paraId="20922EB5" w14:textId="77777777" w:rsidR="00B94C5B" w:rsidRPr="00222BC7" w:rsidRDefault="00B94C5B" w:rsidP="00B94C5B">
      <w:pPr>
        <w:pStyle w:val="PargrafodaLista"/>
        <w:suppressAutoHyphens/>
        <w:spacing w:line="276" w:lineRule="auto"/>
        <w:rPr>
          <w:color w:val="000000"/>
        </w:rPr>
      </w:pPr>
      <w:r w:rsidRPr="00222BC7">
        <w:rPr>
          <w:color w:val="000000"/>
        </w:rPr>
        <w:t xml:space="preserve">c.4) O período respectivo de execução do contrato; </w:t>
      </w:r>
    </w:p>
    <w:p w14:paraId="231691D9" w14:textId="77777777" w:rsidR="00B94C5B" w:rsidRPr="00222BC7" w:rsidRDefault="00B94C5B" w:rsidP="00B94C5B">
      <w:pPr>
        <w:pStyle w:val="PargrafodaLista"/>
        <w:suppressAutoHyphens/>
        <w:spacing w:line="276" w:lineRule="auto"/>
        <w:rPr>
          <w:color w:val="000000"/>
        </w:rPr>
      </w:pPr>
      <w:r w:rsidRPr="00222BC7">
        <w:rPr>
          <w:color w:val="000000"/>
        </w:rPr>
        <w:t xml:space="preserve">c.5) O valor a pagar; e </w:t>
      </w:r>
    </w:p>
    <w:p w14:paraId="33E5FF3C" w14:textId="77777777" w:rsidR="00B94C5B" w:rsidRPr="00222BC7" w:rsidRDefault="00B94C5B" w:rsidP="00B94C5B">
      <w:pPr>
        <w:pStyle w:val="PargrafodaLista"/>
        <w:suppressAutoHyphens/>
        <w:spacing w:line="276" w:lineRule="auto"/>
        <w:rPr>
          <w:color w:val="000000"/>
        </w:rPr>
      </w:pPr>
      <w:r w:rsidRPr="00222BC7">
        <w:rPr>
          <w:color w:val="000000"/>
        </w:rPr>
        <w:t>c.6) Eventual destaque do valor de retenções tributárias cabíveis.</w:t>
      </w:r>
    </w:p>
    <w:p w14:paraId="197D6CA1" w14:textId="77777777" w:rsidR="00B94C5B" w:rsidRPr="00222BC7" w:rsidRDefault="00B94C5B" w:rsidP="00B94C5B">
      <w:pPr>
        <w:pStyle w:val="Nivel2"/>
        <w:numPr>
          <w:ilvl w:val="0"/>
          <w:numId w:val="25"/>
        </w:numPr>
        <w:tabs>
          <w:tab w:val="left" w:pos="708"/>
        </w:tabs>
        <w:spacing w:before="0" w:after="0"/>
        <w:rPr>
          <w:rFonts w:ascii="Times New Roman" w:hAnsi="Times New Roman" w:cs="Times New Roman"/>
          <w:sz w:val="24"/>
          <w:szCs w:val="24"/>
        </w:rPr>
      </w:pPr>
      <w:r w:rsidRPr="00222BC7">
        <w:rPr>
          <w:rFonts w:ascii="Times New Roman" w:hAnsi="Times New Roman" w:cs="Times New Roman"/>
          <w:sz w:val="24"/>
          <w:szCs w:val="24"/>
        </w:rPr>
        <w:lastRenderedPageBreak/>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BBD0911" w14:textId="77777777" w:rsidR="00B94C5B" w:rsidRPr="00222BC7" w:rsidRDefault="00B94C5B" w:rsidP="00B94C5B">
      <w:pPr>
        <w:pStyle w:val="Nivel2"/>
        <w:numPr>
          <w:ilvl w:val="0"/>
          <w:numId w:val="25"/>
        </w:numPr>
        <w:tabs>
          <w:tab w:val="left" w:pos="708"/>
        </w:tabs>
        <w:spacing w:before="0" w:after="0"/>
        <w:rPr>
          <w:rFonts w:ascii="Times New Roman" w:eastAsia="Times New Roman" w:hAnsi="Times New Roman" w:cs="Times New Roman"/>
          <w:sz w:val="24"/>
          <w:szCs w:val="24"/>
        </w:rPr>
      </w:pPr>
      <w:r w:rsidRPr="00222BC7">
        <w:rPr>
          <w:rFonts w:ascii="Times New Roman" w:hAnsi="Times New Roman" w:cs="Times New Roman"/>
          <w:sz w:val="24"/>
          <w:szCs w:val="24"/>
        </w:rPr>
        <w:t xml:space="preserve">A nota fiscal ou instrumento de cobrança equivalente deverá ser obrigatoriamente acompanhado da comprovação da regularidade fiscal, mediante consulta aos sítios eletrônicos oficiais ou à documentação mencionada no </w:t>
      </w:r>
      <w:hyperlink r:id="rId19" w:anchor="art68" w:history="1">
        <w:r w:rsidRPr="00222BC7">
          <w:rPr>
            <w:rStyle w:val="Hyperlink"/>
            <w:rFonts w:ascii="Times New Roman" w:hAnsi="Times New Roman" w:cs="Times New Roman"/>
            <w:color w:val="000000"/>
            <w:sz w:val="24"/>
            <w:szCs w:val="24"/>
          </w:rPr>
          <w:t xml:space="preserve">art. 68 da Lei nº 14.133, de 2021.  </w:t>
        </w:r>
      </w:hyperlink>
    </w:p>
    <w:p w14:paraId="1E11D44D" w14:textId="77777777" w:rsidR="00B94C5B" w:rsidRPr="00222BC7" w:rsidRDefault="00B94C5B" w:rsidP="00B94C5B">
      <w:pPr>
        <w:pStyle w:val="Nivel2"/>
        <w:numPr>
          <w:ilvl w:val="0"/>
          <w:numId w:val="25"/>
        </w:numPr>
        <w:tabs>
          <w:tab w:val="left" w:pos="708"/>
        </w:tabs>
        <w:spacing w:before="0" w:after="0"/>
        <w:rPr>
          <w:rFonts w:ascii="Times New Roman" w:hAnsi="Times New Roman" w:cs="Times New Roman"/>
          <w:sz w:val="24"/>
          <w:szCs w:val="24"/>
        </w:rPr>
      </w:pPr>
      <w:r w:rsidRPr="00222BC7">
        <w:rPr>
          <w:rFonts w:ascii="Times New Roman" w:hAnsi="Times New Roman" w:cs="Times New Roman"/>
          <w:sz w:val="24"/>
          <w:szCs w:val="24"/>
        </w:rPr>
        <w:t xml:space="preserve">A Administração deverá realizar consulta para: </w:t>
      </w:r>
    </w:p>
    <w:p w14:paraId="2D0A6305" w14:textId="77777777" w:rsidR="00B94C5B" w:rsidRPr="00222BC7" w:rsidRDefault="00B94C5B" w:rsidP="00B94C5B">
      <w:pPr>
        <w:pStyle w:val="Nivel2"/>
        <w:tabs>
          <w:tab w:val="left" w:pos="708"/>
        </w:tabs>
        <w:spacing w:before="0" w:after="0"/>
        <w:ind w:left="720"/>
        <w:rPr>
          <w:rFonts w:ascii="Times New Roman" w:hAnsi="Times New Roman" w:cs="Times New Roman"/>
          <w:sz w:val="24"/>
          <w:szCs w:val="24"/>
        </w:rPr>
      </w:pPr>
      <w:r w:rsidRPr="00222BC7">
        <w:rPr>
          <w:rFonts w:ascii="Times New Roman" w:hAnsi="Times New Roman" w:cs="Times New Roman"/>
          <w:sz w:val="24"/>
          <w:szCs w:val="24"/>
        </w:rPr>
        <w:t xml:space="preserve">f.1) verificar a manutenção das condições de habilitação exigidas no edital; </w:t>
      </w:r>
    </w:p>
    <w:p w14:paraId="02857084" w14:textId="77777777" w:rsidR="00B94C5B" w:rsidRPr="00222BC7" w:rsidRDefault="00B94C5B" w:rsidP="00B94C5B">
      <w:pPr>
        <w:pStyle w:val="Nivel2"/>
        <w:tabs>
          <w:tab w:val="left" w:pos="708"/>
        </w:tabs>
        <w:spacing w:before="0" w:after="0"/>
        <w:ind w:left="720"/>
        <w:rPr>
          <w:rFonts w:ascii="Times New Roman" w:hAnsi="Times New Roman" w:cs="Times New Roman"/>
          <w:sz w:val="24"/>
          <w:szCs w:val="24"/>
        </w:rPr>
      </w:pPr>
      <w:r w:rsidRPr="00222BC7">
        <w:rPr>
          <w:rFonts w:ascii="Times New Roman" w:hAnsi="Times New Roman" w:cs="Times New Roman"/>
          <w:sz w:val="24"/>
          <w:szCs w:val="24"/>
        </w:rPr>
        <w:t>f.2) identificar possível razão que impeça a participação em licitação, no âmbito do órgão ou entidade, que implique proibição de contratar com o Poder Público, bem como ocorrências impeditivas indiretas;</w:t>
      </w:r>
    </w:p>
    <w:p w14:paraId="543A262F" w14:textId="77777777" w:rsidR="00B94C5B" w:rsidRPr="00222BC7" w:rsidRDefault="00B94C5B" w:rsidP="00B94C5B">
      <w:pPr>
        <w:pStyle w:val="Nivel2"/>
        <w:numPr>
          <w:ilvl w:val="0"/>
          <w:numId w:val="25"/>
        </w:numPr>
        <w:tabs>
          <w:tab w:val="left" w:pos="708"/>
        </w:tabs>
        <w:spacing w:before="0" w:after="0"/>
        <w:rPr>
          <w:rFonts w:ascii="Times New Roman" w:hAnsi="Times New Roman" w:cs="Times New Roman"/>
          <w:sz w:val="24"/>
          <w:szCs w:val="24"/>
        </w:rPr>
      </w:pPr>
      <w:r w:rsidRPr="00222BC7">
        <w:rPr>
          <w:rFonts w:ascii="Times New Roman" w:hAnsi="Times New Roman" w:cs="Times New Roman"/>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5D7B5B0" w14:textId="77777777" w:rsidR="00B94C5B" w:rsidRPr="00222BC7" w:rsidRDefault="00B94C5B" w:rsidP="00B94C5B">
      <w:pPr>
        <w:pStyle w:val="Nivel2"/>
        <w:numPr>
          <w:ilvl w:val="0"/>
          <w:numId w:val="25"/>
        </w:numPr>
        <w:tabs>
          <w:tab w:val="left" w:pos="708"/>
        </w:tabs>
        <w:spacing w:before="0" w:after="0"/>
        <w:rPr>
          <w:rFonts w:ascii="Times New Roman" w:hAnsi="Times New Roman" w:cs="Times New Roman"/>
          <w:sz w:val="24"/>
          <w:szCs w:val="24"/>
        </w:rPr>
      </w:pPr>
      <w:r w:rsidRPr="00222BC7">
        <w:rPr>
          <w:rFonts w:ascii="Times New Roman" w:hAnsi="Times New Roman" w:cs="Times New Roman"/>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F61FEE6" w14:textId="77777777" w:rsidR="00B94C5B" w:rsidRPr="00222BC7" w:rsidRDefault="00B94C5B" w:rsidP="00B94C5B">
      <w:pPr>
        <w:pStyle w:val="Nivel2"/>
        <w:numPr>
          <w:ilvl w:val="0"/>
          <w:numId w:val="25"/>
        </w:numPr>
        <w:tabs>
          <w:tab w:val="left" w:pos="708"/>
        </w:tabs>
        <w:spacing w:before="0" w:after="0"/>
        <w:rPr>
          <w:rFonts w:ascii="Times New Roman" w:hAnsi="Times New Roman" w:cs="Times New Roman"/>
          <w:sz w:val="24"/>
          <w:szCs w:val="24"/>
        </w:rPr>
      </w:pPr>
      <w:r w:rsidRPr="00222BC7">
        <w:rPr>
          <w:rFonts w:ascii="Times New Roman" w:hAnsi="Times New Roman" w:cs="Times New Roman"/>
          <w:sz w:val="24"/>
          <w:szCs w:val="24"/>
        </w:rPr>
        <w:t>Persistindo a irregularidade, o contratante deverá adotar as medidas necessárias à rescisão contratual nos autos do processo administrativo correspondente, assegurada ao contratado a ampla defesa;</w:t>
      </w:r>
    </w:p>
    <w:p w14:paraId="7D7C8ED9" w14:textId="77777777" w:rsidR="00B94C5B" w:rsidRPr="00222BC7" w:rsidRDefault="00B94C5B" w:rsidP="00B94C5B">
      <w:pPr>
        <w:pStyle w:val="Nivel2"/>
        <w:numPr>
          <w:ilvl w:val="0"/>
          <w:numId w:val="25"/>
        </w:numPr>
        <w:tabs>
          <w:tab w:val="left" w:pos="708"/>
        </w:tabs>
        <w:spacing w:before="0" w:after="0"/>
        <w:rPr>
          <w:rFonts w:ascii="Times New Roman" w:hAnsi="Times New Roman" w:cs="Times New Roman"/>
          <w:sz w:val="24"/>
          <w:szCs w:val="24"/>
        </w:rPr>
      </w:pPr>
      <w:r w:rsidRPr="00222BC7">
        <w:rPr>
          <w:rFonts w:ascii="Times New Roman" w:hAnsi="Times New Roman" w:cs="Times New Roman"/>
          <w:sz w:val="24"/>
          <w:szCs w:val="24"/>
        </w:rPr>
        <w:t xml:space="preserve">Havendo a efetiva execução do objeto, os pagamentos serão realizados normalmente, até que se decida pela rescisão do contrato, caso o contratado não regularize sua situação no que se refere a regularidade fiscal.  </w:t>
      </w:r>
    </w:p>
    <w:p w14:paraId="2E811E1C" w14:textId="77777777" w:rsidR="00B94C5B" w:rsidRPr="00222BC7" w:rsidRDefault="00B94C5B" w:rsidP="00B94C5B">
      <w:pPr>
        <w:pStyle w:val="Nvel1-SemNum"/>
        <w:spacing w:before="0" w:line="276" w:lineRule="auto"/>
        <w:rPr>
          <w:rFonts w:ascii="Times New Roman" w:hAnsi="Times New Roman" w:cs="Times New Roman"/>
          <w:color w:val="000000"/>
          <w:sz w:val="24"/>
          <w:szCs w:val="24"/>
          <w:u w:val="single"/>
        </w:rPr>
      </w:pPr>
      <w:r w:rsidRPr="00222BC7">
        <w:rPr>
          <w:rFonts w:ascii="Times New Roman" w:hAnsi="Times New Roman" w:cs="Times New Roman"/>
          <w:color w:val="000000"/>
          <w:sz w:val="24"/>
          <w:szCs w:val="24"/>
          <w:u w:val="single"/>
        </w:rPr>
        <w:t>8.3 – Prazo de pagamento</w:t>
      </w:r>
    </w:p>
    <w:p w14:paraId="2A6CD4A4" w14:textId="77777777" w:rsidR="00B94C5B" w:rsidRPr="00222BC7" w:rsidRDefault="00B94C5B" w:rsidP="00B94C5B">
      <w:pPr>
        <w:pStyle w:val="Nivel2"/>
        <w:numPr>
          <w:ilvl w:val="1"/>
          <w:numId w:val="24"/>
        </w:numPr>
        <w:spacing w:before="0" w:after="0"/>
        <w:ind w:left="709"/>
        <w:rPr>
          <w:rFonts w:ascii="Times New Roman" w:hAnsi="Times New Roman" w:cs="Times New Roman"/>
          <w:sz w:val="24"/>
          <w:szCs w:val="24"/>
        </w:rPr>
      </w:pPr>
      <w:r w:rsidRPr="00222BC7">
        <w:rPr>
          <w:rFonts w:ascii="Times New Roman" w:hAnsi="Times New Roman" w:cs="Times New Roman"/>
          <w:sz w:val="24"/>
          <w:szCs w:val="24"/>
        </w:rPr>
        <w:t xml:space="preserve">O pagamento será efetuado no prazo de até 30 (trinta) dias </w:t>
      </w:r>
      <w:r w:rsidRPr="00222BC7">
        <w:rPr>
          <w:rFonts w:ascii="Times New Roman" w:hAnsi="Times New Roman" w:cs="Times New Roman"/>
          <w:bCs/>
          <w:sz w:val="24"/>
          <w:szCs w:val="24"/>
        </w:rPr>
        <w:t>contados a partir do atesto da Nota Fiscal, por meio de liquidação, após comprovadas o adimplemento da contratada em todas as suas obrigações, já deduzidas as glosas e notas de débitos</w:t>
      </w:r>
      <w:r w:rsidRPr="00222BC7">
        <w:rPr>
          <w:rFonts w:ascii="Times New Roman" w:hAnsi="Times New Roman" w:cs="Times New Roman"/>
          <w:sz w:val="24"/>
          <w:szCs w:val="24"/>
        </w:rPr>
        <w:t>.</w:t>
      </w:r>
    </w:p>
    <w:p w14:paraId="2C266175" w14:textId="77777777" w:rsidR="00B94C5B" w:rsidRPr="00222BC7" w:rsidRDefault="00B94C5B" w:rsidP="00B94C5B">
      <w:pPr>
        <w:pStyle w:val="Nvel1-SemNum"/>
        <w:spacing w:before="0" w:line="276" w:lineRule="auto"/>
        <w:rPr>
          <w:rFonts w:ascii="Times New Roman" w:hAnsi="Times New Roman" w:cs="Times New Roman"/>
          <w:color w:val="000000"/>
          <w:sz w:val="24"/>
          <w:szCs w:val="24"/>
          <w:u w:val="single"/>
        </w:rPr>
      </w:pPr>
      <w:r w:rsidRPr="00222BC7">
        <w:rPr>
          <w:rFonts w:ascii="Times New Roman" w:hAnsi="Times New Roman" w:cs="Times New Roman"/>
          <w:color w:val="000000"/>
          <w:sz w:val="24"/>
          <w:szCs w:val="24"/>
          <w:u w:val="single"/>
        </w:rPr>
        <w:t>8.4 – Forma de pagamento</w:t>
      </w:r>
    </w:p>
    <w:p w14:paraId="5775A317" w14:textId="77777777" w:rsidR="00B94C5B" w:rsidRPr="00222BC7" w:rsidRDefault="00B94C5B" w:rsidP="00B94C5B">
      <w:pPr>
        <w:pStyle w:val="Nivel2"/>
        <w:numPr>
          <w:ilvl w:val="1"/>
          <w:numId w:val="23"/>
        </w:numPr>
        <w:spacing w:before="0" w:after="0"/>
        <w:ind w:left="709"/>
        <w:rPr>
          <w:rFonts w:ascii="Times New Roman" w:hAnsi="Times New Roman" w:cs="Times New Roman"/>
          <w:sz w:val="24"/>
          <w:szCs w:val="24"/>
        </w:rPr>
      </w:pPr>
      <w:r w:rsidRPr="00222BC7">
        <w:rPr>
          <w:rFonts w:ascii="Times New Roman" w:hAnsi="Times New Roman" w:cs="Times New Roman"/>
          <w:sz w:val="24"/>
          <w:szCs w:val="24"/>
        </w:rPr>
        <w:t>O pagamento será realizado por meio de ordem bancária, para crédito em banco, agência e conta corrente indicado pelo contratado na nota fiscal ou instrumento equivalente.</w:t>
      </w:r>
    </w:p>
    <w:p w14:paraId="56FE7E2C" w14:textId="77777777" w:rsidR="00B94C5B" w:rsidRPr="00222BC7" w:rsidRDefault="00B94C5B" w:rsidP="00B94C5B">
      <w:pPr>
        <w:pStyle w:val="Nivel2"/>
        <w:numPr>
          <w:ilvl w:val="0"/>
          <w:numId w:val="23"/>
        </w:numPr>
        <w:spacing w:before="0" w:after="0"/>
        <w:rPr>
          <w:rFonts w:ascii="Times New Roman" w:hAnsi="Times New Roman" w:cs="Times New Roman"/>
          <w:sz w:val="24"/>
          <w:szCs w:val="24"/>
        </w:rPr>
      </w:pPr>
      <w:r w:rsidRPr="00222BC7">
        <w:rPr>
          <w:rFonts w:ascii="Times New Roman" w:hAnsi="Times New Roman" w:cs="Times New Roman"/>
          <w:sz w:val="24"/>
          <w:szCs w:val="24"/>
        </w:rPr>
        <w:t>Será considerada data do pagamento o dia em que constar como emitida a ordem bancária para pagamento.</w:t>
      </w:r>
    </w:p>
    <w:p w14:paraId="7C3B4F7F" w14:textId="77777777" w:rsidR="00B94C5B" w:rsidRPr="00222BC7" w:rsidRDefault="00B94C5B" w:rsidP="00B94C5B">
      <w:pPr>
        <w:pStyle w:val="Nivel2"/>
        <w:numPr>
          <w:ilvl w:val="0"/>
          <w:numId w:val="23"/>
        </w:numPr>
        <w:spacing w:before="0" w:after="0"/>
        <w:rPr>
          <w:rFonts w:ascii="Times New Roman" w:hAnsi="Times New Roman" w:cs="Times New Roman"/>
          <w:sz w:val="24"/>
          <w:szCs w:val="24"/>
        </w:rPr>
      </w:pPr>
      <w:r w:rsidRPr="00222BC7">
        <w:rPr>
          <w:rFonts w:ascii="Times New Roman" w:hAnsi="Times New Roman" w:cs="Times New Roman"/>
          <w:sz w:val="24"/>
          <w:szCs w:val="24"/>
        </w:rPr>
        <w:t>Quanto ao pagamento, será efetuada a retenção tributária prevista na legislação aplicável.</w:t>
      </w:r>
    </w:p>
    <w:p w14:paraId="0A65C276" w14:textId="77777777" w:rsidR="00B94C5B" w:rsidRPr="00222BC7" w:rsidRDefault="00B94C5B" w:rsidP="00B94C5B">
      <w:pPr>
        <w:pStyle w:val="Nivel2"/>
        <w:numPr>
          <w:ilvl w:val="0"/>
          <w:numId w:val="23"/>
        </w:numPr>
        <w:spacing w:before="0" w:after="0"/>
        <w:rPr>
          <w:rFonts w:ascii="Times New Roman" w:hAnsi="Times New Roman" w:cs="Times New Roman"/>
          <w:sz w:val="24"/>
          <w:szCs w:val="24"/>
        </w:rPr>
      </w:pPr>
      <w:r w:rsidRPr="00222BC7">
        <w:rPr>
          <w:rFonts w:ascii="Times New Roman" w:hAnsi="Times New Roman" w:cs="Times New Roman"/>
          <w:sz w:val="24"/>
          <w:szCs w:val="24"/>
        </w:rPr>
        <w:t>Independentemente do percentual de tributo inserido na planilha, quando houver, serão retidos na fonte, quando da realização do pagamento, os percentuais estabelecidos na legislação vigente.</w:t>
      </w:r>
    </w:p>
    <w:p w14:paraId="7CE1DE23" w14:textId="77777777" w:rsidR="00B94C5B" w:rsidRPr="00222BC7" w:rsidRDefault="00B94C5B" w:rsidP="00B94C5B">
      <w:pPr>
        <w:pStyle w:val="Nivel2"/>
        <w:numPr>
          <w:ilvl w:val="0"/>
          <w:numId w:val="23"/>
        </w:numPr>
        <w:spacing w:before="0" w:after="0"/>
        <w:rPr>
          <w:rFonts w:ascii="Times New Roman" w:hAnsi="Times New Roman" w:cs="Times New Roman"/>
          <w:sz w:val="24"/>
          <w:szCs w:val="24"/>
        </w:rPr>
      </w:pPr>
      <w:r w:rsidRPr="00222BC7">
        <w:rPr>
          <w:rFonts w:ascii="Times New Roman" w:hAnsi="Times New Roman" w:cs="Times New Roman"/>
          <w:sz w:val="24"/>
          <w:szCs w:val="24"/>
        </w:rPr>
        <w:t xml:space="preserve">Contratado regularmente optante pelo Simples Nacional, nos termos da </w:t>
      </w:r>
      <w:hyperlink r:id="rId20" w:history="1">
        <w:r w:rsidRPr="00222BC7">
          <w:rPr>
            <w:rStyle w:val="Hyperlink"/>
            <w:rFonts w:ascii="Times New Roman" w:hAnsi="Times New Roman" w:cs="Times New Roman"/>
            <w:color w:val="000000"/>
            <w:sz w:val="24"/>
            <w:szCs w:val="24"/>
          </w:rPr>
          <w:t>Lei Complementar nº 123, de 2006</w:t>
        </w:r>
      </w:hyperlink>
      <w:r w:rsidRPr="00222BC7">
        <w:rPr>
          <w:rFonts w:ascii="Times New Roman" w:hAnsi="Times New Roman" w:cs="Times New Roman"/>
          <w:sz w:val="24"/>
          <w:szCs w:val="24"/>
        </w:rPr>
        <w:t xml:space="preserve">, não sofrerá a retenção tributária quanto aos impostos e contribuições abrangidos por aquele regime. No entanto, o pagamento ficará </w:t>
      </w:r>
      <w:r w:rsidRPr="00222BC7">
        <w:rPr>
          <w:rFonts w:ascii="Times New Roman" w:hAnsi="Times New Roman" w:cs="Times New Roman"/>
          <w:sz w:val="24"/>
          <w:szCs w:val="24"/>
        </w:rPr>
        <w:lastRenderedPageBreak/>
        <w:t>condicionado à apresentação de comprovação, por meio de documento oficial, de que faz jus ao tratamento tributário favorecido previsto na referida Lei Complementar.</w:t>
      </w:r>
    </w:p>
    <w:p w14:paraId="0013EA8A" w14:textId="77777777" w:rsidR="00B94C5B" w:rsidRPr="00222BC7" w:rsidRDefault="00B94C5B" w:rsidP="00B94C5B">
      <w:pPr>
        <w:pStyle w:val="Corpodetexto"/>
        <w:spacing w:line="276" w:lineRule="auto"/>
        <w:ind w:right="142"/>
        <w:rPr>
          <w:color w:val="000000"/>
        </w:rPr>
      </w:pPr>
    </w:p>
    <w:p w14:paraId="1719737F" w14:textId="77777777" w:rsidR="00B94C5B" w:rsidRPr="00222BC7" w:rsidRDefault="00B94C5B" w:rsidP="00B94C5B">
      <w:pPr>
        <w:pStyle w:val="Ttulo21"/>
        <w:tabs>
          <w:tab w:val="left" w:pos="1014"/>
          <w:tab w:val="left" w:pos="1016"/>
        </w:tabs>
        <w:spacing w:line="276" w:lineRule="auto"/>
        <w:ind w:left="0" w:right="142" w:firstLine="0"/>
        <w:jc w:val="both"/>
        <w:rPr>
          <w:rFonts w:ascii="Times New Roman" w:hAnsi="Times New Roman" w:cs="Times New Roman"/>
          <w:color w:val="000000"/>
          <w:sz w:val="24"/>
          <w:szCs w:val="24"/>
        </w:rPr>
      </w:pPr>
      <w:r w:rsidRPr="00222BC7">
        <w:rPr>
          <w:rFonts w:ascii="Times New Roman" w:hAnsi="Times New Roman" w:cs="Times New Roman"/>
          <w:color w:val="000000"/>
          <w:w w:val="110"/>
          <w:sz w:val="24"/>
          <w:szCs w:val="24"/>
        </w:rPr>
        <w:t xml:space="preserve">9 </w:t>
      </w:r>
      <w:r w:rsidRPr="00222BC7">
        <w:rPr>
          <w:rFonts w:ascii="Times New Roman" w:hAnsi="Times New Roman" w:cs="Times New Roman"/>
          <w:color w:val="000000"/>
          <w:sz w:val="24"/>
          <w:szCs w:val="24"/>
        </w:rPr>
        <w:t xml:space="preserve">– </w:t>
      </w:r>
      <w:r w:rsidRPr="00222BC7">
        <w:rPr>
          <w:rFonts w:ascii="Times New Roman" w:hAnsi="Times New Roman" w:cs="Times New Roman"/>
          <w:color w:val="000000"/>
          <w:w w:val="110"/>
          <w:sz w:val="24"/>
          <w:szCs w:val="24"/>
        </w:rPr>
        <w:t>FORMA</w:t>
      </w:r>
      <w:r w:rsidRPr="00222BC7">
        <w:rPr>
          <w:rFonts w:ascii="Times New Roman" w:hAnsi="Times New Roman" w:cs="Times New Roman"/>
          <w:color w:val="000000"/>
          <w:spacing w:val="-12"/>
          <w:w w:val="110"/>
          <w:sz w:val="24"/>
          <w:szCs w:val="24"/>
        </w:rPr>
        <w:t xml:space="preserve"> </w:t>
      </w:r>
      <w:r w:rsidRPr="00222BC7">
        <w:rPr>
          <w:rFonts w:ascii="Times New Roman" w:hAnsi="Times New Roman" w:cs="Times New Roman"/>
          <w:color w:val="000000"/>
          <w:w w:val="110"/>
          <w:sz w:val="24"/>
          <w:szCs w:val="24"/>
        </w:rPr>
        <w:t>E</w:t>
      </w:r>
      <w:r w:rsidRPr="00222BC7">
        <w:rPr>
          <w:rFonts w:ascii="Times New Roman" w:hAnsi="Times New Roman" w:cs="Times New Roman"/>
          <w:color w:val="000000"/>
          <w:spacing w:val="3"/>
          <w:w w:val="110"/>
          <w:sz w:val="24"/>
          <w:szCs w:val="24"/>
        </w:rPr>
        <w:t xml:space="preserve"> </w:t>
      </w:r>
      <w:r w:rsidRPr="00222BC7">
        <w:rPr>
          <w:rFonts w:ascii="Times New Roman" w:hAnsi="Times New Roman" w:cs="Times New Roman"/>
          <w:color w:val="000000"/>
          <w:w w:val="110"/>
          <w:sz w:val="24"/>
          <w:szCs w:val="24"/>
        </w:rPr>
        <w:t>CRITÉRIOS</w:t>
      </w:r>
      <w:r w:rsidRPr="00222BC7">
        <w:rPr>
          <w:rFonts w:ascii="Times New Roman" w:hAnsi="Times New Roman" w:cs="Times New Roman"/>
          <w:color w:val="000000"/>
          <w:spacing w:val="6"/>
          <w:w w:val="110"/>
          <w:sz w:val="24"/>
          <w:szCs w:val="24"/>
        </w:rPr>
        <w:t xml:space="preserve"> </w:t>
      </w:r>
      <w:r w:rsidRPr="00222BC7">
        <w:rPr>
          <w:rFonts w:ascii="Times New Roman" w:hAnsi="Times New Roman" w:cs="Times New Roman"/>
          <w:color w:val="000000"/>
          <w:w w:val="110"/>
          <w:sz w:val="24"/>
          <w:szCs w:val="24"/>
        </w:rPr>
        <w:t>DE SELEÇÃO</w:t>
      </w:r>
      <w:r w:rsidRPr="00222BC7">
        <w:rPr>
          <w:rFonts w:ascii="Times New Roman" w:hAnsi="Times New Roman" w:cs="Times New Roman"/>
          <w:color w:val="000000"/>
          <w:spacing w:val="-1"/>
          <w:w w:val="110"/>
          <w:sz w:val="24"/>
          <w:szCs w:val="24"/>
        </w:rPr>
        <w:t xml:space="preserve"> </w:t>
      </w:r>
      <w:r w:rsidRPr="00222BC7">
        <w:rPr>
          <w:rFonts w:ascii="Times New Roman" w:hAnsi="Times New Roman" w:cs="Times New Roman"/>
          <w:color w:val="000000"/>
          <w:w w:val="110"/>
          <w:sz w:val="24"/>
          <w:szCs w:val="24"/>
        </w:rPr>
        <w:t>DO</w:t>
      </w:r>
      <w:r w:rsidRPr="00222BC7">
        <w:rPr>
          <w:rFonts w:ascii="Times New Roman" w:hAnsi="Times New Roman" w:cs="Times New Roman"/>
          <w:color w:val="000000"/>
          <w:spacing w:val="-3"/>
          <w:w w:val="110"/>
          <w:sz w:val="24"/>
          <w:szCs w:val="24"/>
        </w:rPr>
        <w:t xml:space="preserve"> </w:t>
      </w:r>
      <w:r w:rsidRPr="00222BC7">
        <w:rPr>
          <w:rFonts w:ascii="Times New Roman" w:hAnsi="Times New Roman" w:cs="Times New Roman"/>
          <w:color w:val="000000"/>
          <w:w w:val="110"/>
          <w:sz w:val="24"/>
          <w:szCs w:val="24"/>
        </w:rPr>
        <w:t>FORNECEDOR</w:t>
      </w:r>
    </w:p>
    <w:p w14:paraId="46708DEE" w14:textId="77777777" w:rsidR="00B94C5B" w:rsidRPr="00222BC7" w:rsidRDefault="00B94C5B" w:rsidP="00B94C5B">
      <w:pPr>
        <w:tabs>
          <w:tab w:val="right" w:pos="9072"/>
        </w:tabs>
        <w:spacing w:line="276" w:lineRule="auto"/>
        <w:ind w:right="142"/>
        <w:jc w:val="both"/>
        <w:rPr>
          <w:rFonts w:eastAsia="Arial"/>
          <w:color w:val="000000"/>
          <w:u w:val="single"/>
        </w:rPr>
      </w:pPr>
      <w:r w:rsidRPr="00222BC7">
        <w:rPr>
          <w:b/>
          <w:bCs/>
          <w:color w:val="000000"/>
        </w:rPr>
        <w:t xml:space="preserve">9.1 – </w:t>
      </w:r>
      <w:r w:rsidRPr="00222BC7">
        <w:rPr>
          <w:color w:val="000000"/>
        </w:rPr>
        <w:t>O fornecedor será selecionado por meio da realização de procedimento de contratação direta, através de dispensa eletrônica, por meio da proposta mais vantajosa para a administração.</w:t>
      </w:r>
    </w:p>
    <w:p w14:paraId="6701ACD5" w14:textId="77777777" w:rsidR="00B94C5B" w:rsidRPr="00222BC7" w:rsidRDefault="00B94C5B" w:rsidP="00B94C5B">
      <w:pPr>
        <w:pStyle w:val="Standard"/>
        <w:widowControl w:val="0"/>
        <w:shd w:val="clear" w:color="auto" w:fill="FFFFFF"/>
        <w:autoSpaceDE w:val="0"/>
        <w:autoSpaceDN/>
        <w:spacing w:line="276" w:lineRule="auto"/>
        <w:jc w:val="both"/>
        <w:rPr>
          <w:color w:val="000000"/>
        </w:rPr>
      </w:pPr>
      <w:r w:rsidRPr="00222BC7">
        <w:rPr>
          <w:b/>
          <w:bCs/>
          <w:color w:val="000000"/>
        </w:rPr>
        <w:t xml:space="preserve">9.2 – </w:t>
      </w:r>
      <w:r w:rsidRPr="00222BC7">
        <w:rPr>
          <w:color w:val="000000"/>
        </w:rPr>
        <w:t>Para fins de habilitação, deverá o licitante comprovar os requisitos constantes no artigo n° 62 ao 69 da Lei 14.133/2021.</w:t>
      </w:r>
    </w:p>
    <w:p w14:paraId="4650590C" w14:textId="77777777" w:rsidR="00B94C5B" w:rsidRPr="00222BC7" w:rsidRDefault="00B94C5B" w:rsidP="00B94C5B">
      <w:pPr>
        <w:pStyle w:val="Ttulo21"/>
        <w:tabs>
          <w:tab w:val="left" w:pos="1014"/>
          <w:tab w:val="left" w:pos="1016"/>
        </w:tabs>
        <w:spacing w:line="276" w:lineRule="auto"/>
        <w:ind w:left="0" w:right="142" w:firstLine="0"/>
        <w:jc w:val="both"/>
        <w:rPr>
          <w:rFonts w:ascii="Times New Roman" w:hAnsi="Times New Roman" w:cs="Times New Roman"/>
          <w:color w:val="000000"/>
          <w:w w:val="110"/>
          <w:sz w:val="24"/>
          <w:szCs w:val="24"/>
        </w:rPr>
      </w:pPr>
    </w:p>
    <w:p w14:paraId="1374E9E5" w14:textId="77777777" w:rsidR="00B94C5B" w:rsidRPr="00222BC7" w:rsidRDefault="00B94C5B" w:rsidP="00B94C5B">
      <w:pPr>
        <w:pStyle w:val="Ttulo21"/>
        <w:tabs>
          <w:tab w:val="left" w:pos="1014"/>
          <w:tab w:val="left" w:pos="1016"/>
        </w:tabs>
        <w:spacing w:line="276" w:lineRule="auto"/>
        <w:ind w:left="0" w:right="142" w:firstLine="0"/>
        <w:jc w:val="both"/>
        <w:rPr>
          <w:rFonts w:ascii="Times New Roman" w:hAnsi="Times New Roman" w:cs="Times New Roman"/>
          <w:color w:val="000000"/>
          <w:sz w:val="24"/>
          <w:szCs w:val="24"/>
        </w:rPr>
      </w:pPr>
      <w:r w:rsidRPr="00222BC7">
        <w:rPr>
          <w:rFonts w:ascii="Times New Roman" w:hAnsi="Times New Roman" w:cs="Times New Roman"/>
          <w:color w:val="000000"/>
          <w:w w:val="110"/>
          <w:sz w:val="24"/>
          <w:szCs w:val="24"/>
        </w:rPr>
        <w:t xml:space="preserve">10 </w:t>
      </w:r>
      <w:r w:rsidRPr="00222BC7">
        <w:rPr>
          <w:rFonts w:ascii="Times New Roman" w:hAnsi="Times New Roman" w:cs="Times New Roman"/>
          <w:color w:val="000000"/>
          <w:sz w:val="24"/>
          <w:szCs w:val="24"/>
        </w:rPr>
        <w:t xml:space="preserve">– </w:t>
      </w:r>
      <w:r w:rsidRPr="00222BC7">
        <w:rPr>
          <w:rFonts w:ascii="Times New Roman" w:hAnsi="Times New Roman" w:cs="Times New Roman"/>
          <w:color w:val="000000"/>
          <w:w w:val="110"/>
          <w:sz w:val="24"/>
          <w:szCs w:val="24"/>
        </w:rPr>
        <w:t>ESTIMATIVAS</w:t>
      </w:r>
      <w:r w:rsidRPr="00222BC7">
        <w:rPr>
          <w:rFonts w:ascii="Times New Roman" w:hAnsi="Times New Roman" w:cs="Times New Roman"/>
          <w:color w:val="000000"/>
          <w:spacing w:val="3"/>
          <w:w w:val="110"/>
          <w:sz w:val="24"/>
          <w:szCs w:val="24"/>
        </w:rPr>
        <w:t xml:space="preserve"> </w:t>
      </w:r>
      <w:r w:rsidRPr="00222BC7">
        <w:rPr>
          <w:rFonts w:ascii="Times New Roman" w:hAnsi="Times New Roman" w:cs="Times New Roman"/>
          <w:color w:val="000000"/>
          <w:w w:val="110"/>
          <w:sz w:val="24"/>
          <w:szCs w:val="24"/>
        </w:rPr>
        <w:t>DO</w:t>
      </w:r>
      <w:r w:rsidRPr="00222BC7">
        <w:rPr>
          <w:rFonts w:ascii="Times New Roman" w:hAnsi="Times New Roman" w:cs="Times New Roman"/>
          <w:color w:val="000000"/>
          <w:spacing w:val="-3"/>
          <w:w w:val="110"/>
          <w:sz w:val="24"/>
          <w:szCs w:val="24"/>
        </w:rPr>
        <w:t xml:space="preserve"> </w:t>
      </w:r>
      <w:r w:rsidRPr="00222BC7">
        <w:rPr>
          <w:rFonts w:ascii="Times New Roman" w:hAnsi="Times New Roman" w:cs="Times New Roman"/>
          <w:color w:val="000000"/>
          <w:w w:val="110"/>
          <w:sz w:val="24"/>
          <w:szCs w:val="24"/>
        </w:rPr>
        <w:t>VALOR</w:t>
      </w:r>
      <w:r w:rsidRPr="00222BC7">
        <w:rPr>
          <w:rFonts w:ascii="Times New Roman" w:hAnsi="Times New Roman" w:cs="Times New Roman"/>
          <w:color w:val="000000"/>
          <w:spacing w:val="3"/>
          <w:w w:val="110"/>
          <w:sz w:val="24"/>
          <w:szCs w:val="24"/>
        </w:rPr>
        <w:t xml:space="preserve"> </w:t>
      </w:r>
      <w:r w:rsidRPr="00222BC7">
        <w:rPr>
          <w:rFonts w:ascii="Times New Roman" w:hAnsi="Times New Roman" w:cs="Times New Roman"/>
          <w:color w:val="000000"/>
          <w:w w:val="110"/>
          <w:sz w:val="24"/>
          <w:szCs w:val="24"/>
        </w:rPr>
        <w:t>DA</w:t>
      </w:r>
      <w:r w:rsidRPr="00222BC7">
        <w:rPr>
          <w:rFonts w:ascii="Times New Roman" w:hAnsi="Times New Roman" w:cs="Times New Roman"/>
          <w:color w:val="000000"/>
          <w:spacing w:val="2"/>
          <w:w w:val="110"/>
          <w:sz w:val="24"/>
          <w:szCs w:val="24"/>
        </w:rPr>
        <w:t xml:space="preserve"> </w:t>
      </w:r>
      <w:r w:rsidRPr="00222BC7">
        <w:rPr>
          <w:rFonts w:ascii="Times New Roman" w:hAnsi="Times New Roman" w:cs="Times New Roman"/>
          <w:color w:val="000000"/>
          <w:w w:val="110"/>
          <w:sz w:val="24"/>
          <w:szCs w:val="24"/>
        </w:rPr>
        <w:t>CONTRATAÇÃO</w:t>
      </w:r>
    </w:p>
    <w:p w14:paraId="073DA314" w14:textId="3C94195D" w:rsidR="00B94C5B" w:rsidRPr="00222BC7" w:rsidRDefault="00B94C5B" w:rsidP="00B94C5B">
      <w:pPr>
        <w:pStyle w:val="Corpodetexto"/>
        <w:spacing w:line="276" w:lineRule="auto"/>
        <w:ind w:rightChars="-17" w:right="-41"/>
      </w:pPr>
      <w:r w:rsidRPr="00222BC7">
        <w:rPr>
          <w:b/>
          <w:bCs/>
        </w:rPr>
        <w:t>10.1 –</w:t>
      </w:r>
      <w:r w:rsidRPr="00222BC7">
        <w:t xml:space="preserve"> A estimativa prévia de valor foi calculada com base em pesquisa de preços junto a tr</w:t>
      </w:r>
      <w:r w:rsidR="00F7418E">
        <w:t>ê</w:t>
      </w:r>
      <w:r w:rsidRPr="00222BC7">
        <w:t>s empresas do ramo pertinente ao objeto</w:t>
      </w:r>
      <w:r w:rsidR="00F7418E">
        <w:t xml:space="preserve"> e</w:t>
      </w:r>
      <w:r w:rsidRPr="00222BC7">
        <w:t xml:space="preserve"> orçamentos recolhidos pelo servidor Jos</w:t>
      </w:r>
      <w:r w:rsidR="00F7418E">
        <w:t>é</w:t>
      </w:r>
      <w:r w:rsidRPr="00222BC7">
        <w:t xml:space="preserve"> M</w:t>
      </w:r>
      <w:r w:rsidR="00F7418E">
        <w:t>á</w:t>
      </w:r>
      <w:r w:rsidRPr="00222BC7">
        <w:t xml:space="preserve">rcio Antunes de Oliveira e pesquisa no banco de preços privado foi realizada pela Gislaine Passos Pereira, servidora do Departamento de Licitação. </w:t>
      </w:r>
    </w:p>
    <w:p w14:paraId="62A5E22C" w14:textId="77777777" w:rsidR="00B94C5B" w:rsidRPr="00222BC7" w:rsidRDefault="00B94C5B" w:rsidP="00B94C5B">
      <w:pPr>
        <w:pStyle w:val="Corpodetexto"/>
        <w:spacing w:line="276" w:lineRule="auto"/>
        <w:ind w:rightChars="-17" w:right="-41"/>
      </w:pPr>
    </w:p>
    <w:p w14:paraId="10E29CC3" w14:textId="77777777" w:rsidR="00B94C5B" w:rsidRPr="00222BC7" w:rsidRDefault="00B94C5B" w:rsidP="00B94C5B">
      <w:pPr>
        <w:pStyle w:val="Corpodetexto"/>
        <w:spacing w:line="276" w:lineRule="auto"/>
        <w:ind w:rightChars="-17" w:right="-41"/>
      </w:pPr>
      <w:r w:rsidRPr="00222BC7">
        <w:rPr>
          <w:b/>
          <w:bCs/>
          <w:color w:val="000000"/>
        </w:rPr>
        <w:t>ORÇAMENTOS</w:t>
      </w:r>
    </w:p>
    <w:tbl>
      <w:tblPr>
        <w:tblW w:w="0" w:type="auto"/>
        <w:tblInd w:w="55" w:type="dxa"/>
        <w:tblCellMar>
          <w:left w:w="70" w:type="dxa"/>
          <w:right w:w="70" w:type="dxa"/>
        </w:tblCellMar>
        <w:tblLook w:val="04A0" w:firstRow="1" w:lastRow="0" w:firstColumn="1" w:lastColumn="0" w:noHBand="0" w:noVBand="1"/>
      </w:tblPr>
      <w:tblGrid>
        <w:gridCol w:w="9440"/>
      </w:tblGrid>
      <w:tr w:rsidR="00B94C5B" w:rsidRPr="00222BC7" w14:paraId="248597D5" w14:textId="77777777" w:rsidTr="00FB65B2">
        <w:trPr>
          <w:trHeight w:val="285"/>
        </w:trPr>
        <w:tc>
          <w:tcPr>
            <w:tcW w:w="0" w:type="auto"/>
            <w:tcBorders>
              <w:top w:val="single" w:sz="4" w:space="0" w:color="auto"/>
              <w:left w:val="single" w:sz="4" w:space="0" w:color="auto"/>
              <w:bottom w:val="single" w:sz="4" w:space="0" w:color="auto"/>
              <w:right w:val="single" w:sz="4" w:space="0" w:color="auto"/>
            </w:tcBorders>
            <w:noWrap/>
            <w:vAlign w:val="bottom"/>
            <w:hideMark/>
          </w:tcPr>
          <w:p w14:paraId="60A49218" w14:textId="77777777" w:rsidR="00B94C5B" w:rsidRPr="00222BC7" w:rsidRDefault="00B94C5B" w:rsidP="00FB65B2">
            <w:pPr>
              <w:rPr>
                <w:color w:val="000000"/>
              </w:rPr>
            </w:pPr>
            <w:r w:rsidRPr="00222BC7">
              <w:rPr>
                <w:color w:val="000000"/>
              </w:rPr>
              <w:t>EMPRESA 1: BUENO FERREIRA &amp; FERREIRA LTDA / CNPJ: 81.224.008/0001-33</w:t>
            </w:r>
          </w:p>
        </w:tc>
      </w:tr>
      <w:tr w:rsidR="00B94C5B" w:rsidRPr="00222BC7" w14:paraId="15687C5B" w14:textId="77777777" w:rsidTr="00FB65B2">
        <w:trPr>
          <w:trHeight w:val="285"/>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41E9C8C" w14:textId="77777777" w:rsidR="00B94C5B" w:rsidRPr="00222BC7" w:rsidRDefault="00B94C5B" w:rsidP="00FB65B2">
            <w:pPr>
              <w:rPr>
                <w:color w:val="000000"/>
              </w:rPr>
            </w:pPr>
            <w:r w:rsidRPr="00222BC7">
              <w:rPr>
                <w:color w:val="000000"/>
              </w:rPr>
              <w:t>EMPRESA 2: S LUCIANO DE SOUZA PRODUTOS QUIMICOS LTDA / CNPJ: 29.780.597/0001-16</w:t>
            </w:r>
          </w:p>
        </w:tc>
      </w:tr>
      <w:tr w:rsidR="00B94C5B" w:rsidRPr="00222BC7" w14:paraId="547EC2C2" w14:textId="77777777" w:rsidTr="00FB65B2">
        <w:trPr>
          <w:trHeight w:val="285"/>
        </w:trPr>
        <w:tc>
          <w:tcPr>
            <w:tcW w:w="0" w:type="auto"/>
            <w:tcBorders>
              <w:top w:val="single" w:sz="4" w:space="0" w:color="auto"/>
              <w:left w:val="single" w:sz="4" w:space="0" w:color="auto"/>
              <w:bottom w:val="single" w:sz="4" w:space="0" w:color="auto"/>
              <w:right w:val="single" w:sz="4" w:space="0" w:color="auto"/>
            </w:tcBorders>
            <w:noWrap/>
            <w:vAlign w:val="bottom"/>
            <w:hideMark/>
          </w:tcPr>
          <w:p w14:paraId="64776C33" w14:textId="77777777" w:rsidR="00B94C5B" w:rsidRPr="00222BC7" w:rsidRDefault="00B94C5B" w:rsidP="00FB65B2">
            <w:pPr>
              <w:rPr>
                <w:color w:val="000000"/>
              </w:rPr>
            </w:pPr>
            <w:r w:rsidRPr="00222BC7">
              <w:rPr>
                <w:color w:val="000000"/>
              </w:rPr>
              <w:t>EMPRESA 3: HANNA INSTRUMENTS BRASIL IMPORTACAO E EXPORTACAO LTDA. / CNPJ: 07.175.849/0001-45</w:t>
            </w:r>
          </w:p>
        </w:tc>
      </w:tr>
    </w:tbl>
    <w:p w14:paraId="42EF756D" w14:textId="77777777" w:rsidR="00E22E0C" w:rsidRDefault="00E22E0C" w:rsidP="00B94C5B">
      <w:pPr>
        <w:pStyle w:val="PargrafodaLista"/>
        <w:tabs>
          <w:tab w:val="left" w:pos="1985"/>
        </w:tabs>
        <w:spacing w:line="276" w:lineRule="auto"/>
        <w:ind w:left="0"/>
        <w:rPr>
          <w:color w:val="000000"/>
        </w:rPr>
      </w:pPr>
    </w:p>
    <w:p w14:paraId="5DDC9A6E" w14:textId="485E4E19" w:rsidR="00B94C5B" w:rsidRPr="00222BC7" w:rsidRDefault="00E22E0C" w:rsidP="00B94C5B">
      <w:pPr>
        <w:pStyle w:val="PargrafodaLista"/>
        <w:tabs>
          <w:tab w:val="left" w:pos="1985"/>
        </w:tabs>
        <w:spacing w:line="276" w:lineRule="auto"/>
        <w:ind w:left="0"/>
        <w:rPr>
          <w:color w:val="000000"/>
        </w:rPr>
      </w:pPr>
      <w:r>
        <w:rPr>
          <w:color w:val="000000"/>
        </w:rPr>
        <w:t>-</w:t>
      </w:r>
      <w:r w:rsidR="00B94C5B" w:rsidRPr="00222BC7">
        <w:rPr>
          <w:color w:val="000000"/>
        </w:rPr>
        <w:t xml:space="preserve"> Cotação de Preços realizada através de envio de e-mail as empresas.</w:t>
      </w:r>
    </w:p>
    <w:p w14:paraId="49E480C4" w14:textId="64E6E1BB" w:rsidR="00B94C5B" w:rsidRDefault="00B94C5B" w:rsidP="00B94C5B">
      <w:pPr>
        <w:pStyle w:val="Corpodetexto"/>
        <w:spacing w:line="276" w:lineRule="auto"/>
        <w:ind w:rightChars="-17" w:right="-41"/>
      </w:pPr>
      <w:r w:rsidRPr="00222BC7">
        <w:t xml:space="preserve">A estimativa do valor </w:t>
      </w:r>
      <w:r w:rsidR="00E22E0C">
        <w:t xml:space="preserve">da contratação é em torno de R$ </w:t>
      </w:r>
      <w:r w:rsidR="00E22E0C" w:rsidRPr="00E22E0C">
        <w:t>11.817,87 (</w:t>
      </w:r>
      <w:proofErr w:type="gramStart"/>
      <w:r w:rsidR="00E22E0C" w:rsidRPr="00E22E0C">
        <w:t>onze mil, oitocentos e dezessete reais e oitenta e sete centavos</w:t>
      </w:r>
      <w:proofErr w:type="gramEnd"/>
      <w:r w:rsidRPr="00222BC7">
        <w:t>).</w:t>
      </w:r>
    </w:p>
    <w:p w14:paraId="086EBC2C" w14:textId="77777777" w:rsidR="00E22E0C" w:rsidRPr="00E22E0C" w:rsidRDefault="00E22E0C" w:rsidP="00B94C5B">
      <w:pPr>
        <w:pStyle w:val="Corpodetexto"/>
        <w:spacing w:line="276" w:lineRule="auto"/>
        <w:ind w:rightChars="-17" w:right="-41"/>
      </w:pPr>
    </w:p>
    <w:p w14:paraId="5E2CCB9F" w14:textId="77777777" w:rsidR="00B94C5B" w:rsidRPr="00222BC7" w:rsidRDefault="00B94C5B" w:rsidP="00B94C5B">
      <w:pPr>
        <w:pStyle w:val="Ttulo21"/>
        <w:tabs>
          <w:tab w:val="left" w:pos="1014"/>
          <w:tab w:val="left" w:pos="1016"/>
        </w:tabs>
        <w:spacing w:line="276" w:lineRule="auto"/>
        <w:ind w:left="0" w:right="142" w:firstLine="0"/>
        <w:jc w:val="both"/>
        <w:rPr>
          <w:rFonts w:ascii="Times New Roman" w:hAnsi="Times New Roman" w:cs="Times New Roman"/>
          <w:color w:val="000000"/>
          <w:w w:val="110"/>
          <w:sz w:val="24"/>
          <w:szCs w:val="24"/>
        </w:rPr>
      </w:pPr>
      <w:proofErr w:type="gramStart"/>
      <w:r w:rsidRPr="00222BC7">
        <w:rPr>
          <w:rFonts w:ascii="Times New Roman" w:hAnsi="Times New Roman" w:cs="Times New Roman"/>
          <w:color w:val="000000"/>
          <w:spacing w:val="-1"/>
          <w:w w:val="110"/>
          <w:sz w:val="24"/>
          <w:szCs w:val="24"/>
        </w:rPr>
        <w:t xml:space="preserve">11 </w:t>
      </w:r>
      <w:r w:rsidRPr="00222BC7">
        <w:rPr>
          <w:rFonts w:ascii="Times New Roman" w:hAnsi="Times New Roman" w:cs="Times New Roman"/>
          <w:color w:val="000000"/>
          <w:sz w:val="24"/>
          <w:szCs w:val="24"/>
        </w:rPr>
        <w:t xml:space="preserve">– </w:t>
      </w:r>
      <w:r w:rsidRPr="00222BC7">
        <w:rPr>
          <w:rFonts w:ascii="Times New Roman" w:hAnsi="Times New Roman" w:cs="Times New Roman"/>
          <w:color w:val="000000"/>
          <w:spacing w:val="-1"/>
          <w:w w:val="110"/>
          <w:sz w:val="24"/>
          <w:szCs w:val="24"/>
        </w:rPr>
        <w:t>ADEQUAÇÃO</w:t>
      </w:r>
      <w:proofErr w:type="gramEnd"/>
      <w:r w:rsidRPr="00222BC7">
        <w:rPr>
          <w:rFonts w:ascii="Times New Roman" w:hAnsi="Times New Roman" w:cs="Times New Roman"/>
          <w:color w:val="000000"/>
          <w:spacing w:val="3"/>
          <w:w w:val="110"/>
          <w:sz w:val="24"/>
          <w:szCs w:val="24"/>
        </w:rPr>
        <w:t xml:space="preserve"> </w:t>
      </w:r>
      <w:r w:rsidRPr="00222BC7">
        <w:rPr>
          <w:rFonts w:ascii="Times New Roman" w:hAnsi="Times New Roman" w:cs="Times New Roman"/>
          <w:color w:val="000000"/>
          <w:w w:val="110"/>
          <w:sz w:val="24"/>
          <w:szCs w:val="24"/>
        </w:rPr>
        <w:t>ORÇAMENTÁRIA</w:t>
      </w:r>
    </w:p>
    <w:p w14:paraId="778C8C98" w14:textId="77777777" w:rsidR="00B94C5B" w:rsidRPr="00222BC7" w:rsidRDefault="00B94C5B" w:rsidP="00B94C5B">
      <w:pPr>
        <w:pStyle w:val="Nivel2"/>
        <w:numPr>
          <w:ilvl w:val="0"/>
          <w:numId w:val="0"/>
        </w:numPr>
        <w:spacing w:before="0" w:after="0"/>
        <w:ind w:right="142"/>
        <w:rPr>
          <w:rFonts w:ascii="Times New Roman" w:eastAsia="Arial" w:hAnsi="Times New Roman" w:cs="Times New Roman"/>
          <w:sz w:val="24"/>
          <w:szCs w:val="24"/>
        </w:rPr>
      </w:pPr>
      <w:r w:rsidRPr="00222BC7">
        <w:rPr>
          <w:rFonts w:ascii="Times New Roman" w:hAnsi="Times New Roman" w:cs="Times New Roman"/>
          <w:b/>
          <w:bCs/>
          <w:sz w:val="24"/>
          <w:szCs w:val="24"/>
        </w:rPr>
        <w:t xml:space="preserve">11.1 – </w:t>
      </w:r>
      <w:r w:rsidRPr="00222BC7">
        <w:rPr>
          <w:rFonts w:ascii="Times New Roman" w:eastAsia="Arial" w:hAnsi="Times New Roman" w:cs="Times New Roman"/>
          <w:sz w:val="24"/>
          <w:szCs w:val="24"/>
        </w:rPr>
        <w:t>As despesas decorrentes da presente contratação correrão à conta de recursos específicos consignados no Orçamento da Prefeitura do Município de Santo Inácio.</w:t>
      </w:r>
    </w:p>
    <w:p w14:paraId="65FA8A65" w14:textId="77777777" w:rsidR="00B94C5B" w:rsidRPr="00222BC7" w:rsidRDefault="00B94C5B" w:rsidP="00B94C5B">
      <w:pPr>
        <w:pStyle w:val="Nivel2"/>
        <w:numPr>
          <w:ilvl w:val="0"/>
          <w:numId w:val="0"/>
        </w:numPr>
        <w:tabs>
          <w:tab w:val="right" w:pos="9072"/>
        </w:tabs>
        <w:spacing w:before="0" w:after="0"/>
        <w:ind w:right="142"/>
        <w:rPr>
          <w:rFonts w:ascii="Times New Roman" w:hAnsi="Times New Roman" w:cs="Times New Roman"/>
          <w:sz w:val="24"/>
          <w:szCs w:val="24"/>
        </w:rPr>
      </w:pPr>
      <w:r w:rsidRPr="00222BC7">
        <w:rPr>
          <w:rFonts w:ascii="Times New Roman" w:hAnsi="Times New Roman" w:cs="Times New Roman"/>
          <w:b/>
          <w:bCs/>
          <w:sz w:val="24"/>
          <w:szCs w:val="24"/>
        </w:rPr>
        <w:t xml:space="preserve">11.2 – </w:t>
      </w:r>
      <w:r w:rsidRPr="00222BC7">
        <w:rPr>
          <w:rFonts w:ascii="Times New Roman" w:hAnsi="Times New Roman" w:cs="Times New Roman"/>
          <w:sz w:val="24"/>
          <w:szCs w:val="24"/>
        </w:rPr>
        <w:t>A contratação será atendida pela seguinte dotação:</w:t>
      </w:r>
    </w:p>
    <w:p w14:paraId="3025639F" w14:textId="77777777" w:rsidR="00A313BF" w:rsidRPr="00A313BF" w:rsidRDefault="00A313BF" w:rsidP="00A313BF">
      <w:pPr>
        <w:jc w:val="both"/>
        <w:rPr>
          <w:b/>
        </w:rPr>
      </w:pPr>
      <w:proofErr w:type="gramStart"/>
      <w:r w:rsidRPr="00A313BF">
        <w:rPr>
          <w:b/>
        </w:rPr>
        <w:t>09 DEPARTAMENTO</w:t>
      </w:r>
      <w:proofErr w:type="gramEnd"/>
      <w:r w:rsidRPr="00A313BF">
        <w:rPr>
          <w:b/>
        </w:rPr>
        <w:t xml:space="preserve"> DE SAÚDE </w:t>
      </w:r>
    </w:p>
    <w:p w14:paraId="256BA820" w14:textId="77777777" w:rsidR="00A313BF" w:rsidRPr="00A313BF" w:rsidRDefault="00A313BF" w:rsidP="00A313BF">
      <w:pPr>
        <w:jc w:val="both"/>
        <w:rPr>
          <w:b/>
        </w:rPr>
      </w:pPr>
      <w:r w:rsidRPr="00A313BF">
        <w:rPr>
          <w:b/>
        </w:rPr>
        <w:t>001 FUNDO MUNICIPAL DE SAÚDE</w:t>
      </w:r>
    </w:p>
    <w:p w14:paraId="2E1D938A" w14:textId="77777777" w:rsidR="00A313BF" w:rsidRPr="00A313BF" w:rsidRDefault="00A313BF" w:rsidP="00A313BF">
      <w:pPr>
        <w:jc w:val="both"/>
        <w:rPr>
          <w:b/>
        </w:rPr>
      </w:pPr>
      <w:r w:rsidRPr="00A313BF">
        <w:rPr>
          <w:b/>
        </w:rPr>
        <w:t>10.304.0016.2083 Manutenção do Bloco Vigilância Sanitária em Saúde</w:t>
      </w:r>
    </w:p>
    <w:p w14:paraId="3FB1ECA6" w14:textId="77777777" w:rsidR="00A313BF" w:rsidRPr="00A313BF" w:rsidRDefault="00A313BF" w:rsidP="00A313BF">
      <w:pPr>
        <w:jc w:val="both"/>
      </w:pPr>
      <w:r w:rsidRPr="00A313BF">
        <w:t>00556 3.3.90.30.00.00 – 497 Material de Consumo</w:t>
      </w:r>
    </w:p>
    <w:p w14:paraId="043730C5" w14:textId="4FEA406D" w:rsidR="00A313BF" w:rsidRPr="00E22E0C" w:rsidRDefault="00A313BF" w:rsidP="00E22E0C">
      <w:pPr>
        <w:jc w:val="both"/>
      </w:pPr>
      <w:r>
        <w:t>00586 4.4.90.52.00.00 – 497 Equipamentos e Material Permanente</w:t>
      </w:r>
    </w:p>
    <w:p w14:paraId="5AA780D4" w14:textId="77777777" w:rsidR="00B94C5B" w:rsidRPr="00222BC7" w:rsidRDefault="00B94C5B" w:rsidP="00B94C5B">
      <w:pPr>
        <w:spacing w:line="276" w:lineRule="auto"/>
        <w:ind w:right="142"/>
        <w:jc w:val="both"/>
        <w:rPr>
          <w:color w:val="000000"/>
        </w:rPr>
      </w:pPr>
      <w:r w:rsidRPr="00222BC7">
        <w:rPr>
          <w:b/>
          <w:bCs/>
          <w:color w:val="000000"/>
        </w:rPr>
        <w:t xml:space="preserve">11.3 – </w:t>
      </w:r>
      <w:r w:rsidRPr="00222BC7">
        <w:rPr>
          <w:color w:val="000000"/>
        </w:rPr>
        <w:t>A dotação relativa aos exercícios financeiros subsequentes será indicada após aprovação da Lei Orçamentária respectiva e liberação dos créditos correspondentes, mediante apostilamento.</w:t>
      </w:r>
    </w:p>
    <w:p w14:paraId="67061C9B" w14:textId="77777777" w:rsidR="00B94C5B" w:rsidRDefault="00B94C5B" w:rsidP="00B94C5B">
      <w:pPr>
        <w:pStyle w:val="Corpodetexto"/>
        <w:spacing w:line="276" w:lineRule="auto"/>
        <w:ind w:right="142"/>
        <w:rPr>
          <w:color w:val="000000"/>
        </w:rPr>
      </w:pPr>
    </w:p>
    <w:p w14:paraId="223769C7" w14:textId="77777777" w:rsidR="00A313BF" w:rsidRDefault="00A313BF" w:rsidP="00B94C5B">
      <w:pPr>
        <w:pStyle w:val="Corpodetexto"/>
        <w:spacing w:line="276" w:lineRule="auto"/>
        <w:ind w:right="142"/>
        <w:rPr>
          <w:color w:val="000000"/>
        </w:rPr>
      </w:pPr>
    </w:p>
    <w:p w14:paraId="729DD183" w14:textId="77777777" w:rsidR="0087133C" w:rsidRDefault="0087133C" w:rsidP="00B94C5B">
      <w:pPr>
        <w:pStyle w:val="Corpodetexto"/>
        <w:spacing w:line="276" w:lineRule="auto"/>
        <w:ind w:right="142"/>
        <w:rPr>
          <w:color w:val="000000"/>
        </w:rPr>
      </w:pPr>
    </w:p>
    <w:p w14:paraId="7C52A7B5" w14:textId="77777777" w:rsidR="00F7418E" w:rsidRDefault="00F7418E" w:rsidP="00E22E0C">
      <w:pPr>
        <w:pStyle w:val="Ttulo2"/>
        <w:spacing w:before="1"/>
        <w:rPr>
          <w:rFonts w:ascii="Times New Roman" w:eastAsia="Arial MT" w:hAnsi="Times New Roman" w:cs="Times New Roman"/>
          <w:b/>
          <w:bCs/>
          <w:color w:val="000000"/>
          <w:w w:val="105"/>
          <w:sz w:val="24"/>
          <w:szCs w:val="24"/>
        </w:rPr>
      </w:pPr>
    </w:p>
    <w:p w14:paraId="572886F1" w14:textId="189DE479" w:rsidR="00B94C5B" w:rsidRPr="00222BC7" w:rsidRDefault="00B94C5B" w:rsidP="00B94C5B">
      <w:pPr>
        <w:pStyle w:val="Ttulo2"/>
        <w:spacing w:before="1"/>
        <w:ind w:left="986"/>
        <w:jc w:val="center"/>
        <w:rPr>
          <w:rFonts w:ascii="Times New Roman" w:eastAsia="Arial MT" w:hAnsi="Times New Roman" w:cs="Times New Roman"/>
          <w:b/>
          <w:bCs/>
          <w:color w:val="000000"/>
          <w:w w:val="105"/>
          <w:sz w:val="24"/>
          <w:szCs w:val="24"/>
        </w:rPr>
      </w:pPr>
      <w:r w:rsidRPr="00222BC7">
        <w:rPr>
          <w:rFonts w:ascii="Times New Roman" w:eastAsia="Arial MT" w:hAnsi="Times New Roman" w:cs="Times New Roman"/>
          <w:b/>
          <w:bCs/>
          <w:color w:val="000000"/>
          <w:w w:val="105"/>
          <w:sz w:val="24"/>
          <w:szCs w:val="24"/>
        </w:rPr>
        <w:t xml:space="preserve">Suellen </w:t>
      </w:r>
      <w:proofErr w:type="spellStart"/>
      <w:r w:rsidRPr="00222BC7">
        <w:rPr>
          <w:rFonts w:ascii="Times New Roman" w:eastAsia="Arial MT" w:hAnsi="Times New Roman" w:cs="Times New Roman"/>
          <w:b/>
          <w:bCs/>
          <w:color w:val="000000"/>
          <w:w w:val="105"/>
          <w:sz w:val="24"/>
          <w:szCs w:val="24"/>
        </w:rPr>
        <w:t>Sefrian</w:t>
      </w:r>
      <w:proofErr w:type="spellEnd"/>
      <w:r w:rsidRPr="00222BC7">
        <w:rPr>
          <w:rFonts w:ascii="Times New Roman" w:eastAsia="Arial MT" w:hAnsi="Times New Roman" w:cs="Times New Roman"/>
          <w:b/>
          <w:bCs/>
          <w:color w:val="000000"/>
          <w:w w:val="105"/>
          <w:sz w:val="24"/>
          <w:szCs w:val="24"/>
        </w:rPr>
        <w:t xml:space="preserve"> </w:t>
      </w:r>
      <w:proofErr w:type="spellStart"/>
      <w:r w:rsidRPr="00222BC7">
        <w:rPr>
          <w:rFonts w:ascii="Times New Roman" w:eastAsia="Arial MT" w:hAnsi="Times New Roman" w:cs="Times New Roman"/>
          <w:b/>
          <w:bCs/>
          <w:color w:val="000000"/>
          <w:w w:val="105"/>
          <w:sz w:val="24"/>
          <w:szCs w:val="24"/>
        </w:rPr>
        <w:t>Turcato</w:t>
      </w:r>
      <w:proofErr w:type="spellEnd"/>
    </w:p>
    <w:p w14:paraId="48CDB1D4" w14:textId="77777777" w:rsidR="00B94C5B" w:rsidRDefault="00B94C5B" w:rsidP="00B94C5B">
      <w:pPr>
        <w:pStyle w:val="Ttulo2"/>
        <w:spacing w:before="1"/>
        <w:ind w:left="986"/>
        <w:jc w:val="center"/>
        <w:rPr>
          <w:rFonts w:ascii="Times New Roman" w:eastAsia="Arial MT" w:hAnsi="Times New Roman" w:cs="Times New Roman"/>
          <w:b/>
          <w:bCs/>
          <w:color w:val="000000"/>
          <w:w w:val="105"/>
          <w:sz w:val="24"/>
          <w:szCs w:val="24"/>
        </w:rPr>
      </w:pPr>
      <w:r w:rsidRPr="00222BC7">
        <w:rPr>
          <w:rFonts w:ascii="Times New Roman" w:eastAsia="Arial MT" w:hAnsi="Times New Roman" w:cs="Times New Roman"/>
          <w:b/>
          <w:bCs/>
          <w:color w:val="000000"/>
          <w:w w:val="105"/>
          <w:sz w:val="24"/>
          <w:szCs w:val="24"/>
        </w:rPr>
        <w:t>Secretária Municipal de Saúde</w:t>
      </w:r>
    </w:p>
    <w:p w14:paraId="55CE9E5A" w14:textId="77777777" w:rsidR="0087133C" w:rsidRPr="0087133C" w:rsidRDefault="0087133C" w:rsidP="0087133C"/>
    <w:p w14:paraId="3E7321A2" w14:textId="77777777" w:rsidR="00BC1F15" w:rsidRPr="00B94C5B" w:rsidRDefault="00BC1F15" w:rsidP="00E22E0C">
      <w:pPr>
        <w:rPr>
          <w:b/>
          <w:bCs/>
          <w:iCs/>
          <w:sz w:val="22"/>
          <w:szCs w:val="22"/>
        </w:rPr>
      </w:pPr>
    </w:p>
    <w:p w14:paraId="6937D163" w14:textId="77777777" w:rsidR="00153F02" w:rsidRPr="00B94C5B" w:rsidRDefault="00153F02" w:rsidP="00153F02">
      <w:pPr>
        <w:pStyle w:val="ParagraphStyle"/>
        <w:pBdr>
          <w:top w:val="single" w:sz="6" w:space="0" w:color="000000"/>
          <w:bottom w:val="single" w:sz="6" w:space="0" w:color="000000"/>
        </w:pBdr>
        <w:ind w:left="390"/>
        <w:jc w:val="center"/>
        <w:rPr>
          <w:rFonts w:ascii="Times New Roman" w:hAnsi="Times New Roman" w:cs="Times New Roman"/>
          <w:b/>
          <w:bCs/>
        </w:rPr>
      </w:pPr>
      <w:r w:rsidRPr="00B94C5B">
        <w:rPr>
          <w:rFonts w:ascii="Times New Roman" w:hAnsi="Times New Roman" w:cs="Times New Roman"/>
          <w:b/>
          <w:bCs/>
        </w:rPr>
        <w:t>ANEXO II</w:t>
      </w:r>
    </w:p>
    <w:p w14:paraId="1D68A57F" w14:textId="77777777" w:rsidR="00153F02" w:rsidRPr="00B94C5B" w:rsidRDefault="00153F02" w:rsidP="00153F02">
      <w:pPr>
        <w:spacing w:line="276" w:lineRule="auto"/>
        <w:jc w:val="center"/>
        <w:rPr>
          <w:b/>
          <w:bCs/>
        </w:rPr>
      </w:pPr>
    </w:p>
    <w:p w14:paraId="52A1CD81" w14:textId="77777777" w:rsidR="00153F02" w:rsidRPr="00B94C5B" w:rsidRDefault="00153F02" w:rsidP="00153F02">
      <w:pPr>
        <w:spacing w:line="276" w:lineRule="auto"/>
        <w:jc w:val="center"/>
        <w:rPr>
          <w:b/>
          <w:bCs/>
        </w:rPr>
      </w:pPr>
      <w:r w:rsidRPr="00B94C5B">
        <w:rPr>
          <w:b/>
          <w:bCs/>
        </w:rPr>
        <w:t>MODELO DE PROPOSTA COMERCIAL</w:t>
      </w:r>
    </w:p>
    <w:p w14:paraId="2455BBEF" w14:textId="10032429" w:rsidR="00153F02" w:rsidRPr="00B94C5B" w:rsidRDefault="00647DD0" w:rsidP="00153F02">
      <w:pPr>
        <w:spacing w:line="276" w:lineRule="auto"/>
        <w:jc w:val="center"/>
        <w:rPr>
          <w:b/>
          <w:bCs/>
        </w:rPr>
      </w:pPr>
      <w:r w:rsidRPr="00B94C5B">
        <w:rPr>
          <w:b/>
          <w:bCs/>
        </w:rPr>
        <w:t xml:space="preserve">DISPENSA DE VALOR </w:t>
      </w:r>
      <w:r w:rsidR="00153F02" w:rsidRPr="00B94C5B">
        <w:rPr>
          <w:b/>
          <w:bCs/>
        </w:rPr>
        <w:t xml:space="preserve">nº </w:t>
      </w:r>
      <w:r w:rsidR="00BC5AFE">
        <w:rPr>
          <w:b/>
          <w:bCs/>
        </w:rPr>
        <w:t>004</w:t>
      </w:r>
      <w:r w:rsidR="00322E28" w:rsidRPr="00B94C5B">
        <w:rPr>
          <w:b/>
          <w:bCs/>
        </w:rPr>
        <w:t>/2026</w:t>
      </w:r>
    </w:p>
    <w:p w14:paraId="08179326" w14:textId="406875A0" w:rsidR="00153F02" w:rsidRPr="00B94C5B" w:rsidRDefault="00456B99" w:rsidP="00153F02">
      <w:pPr>
        <w:spacing w:line="276" w:lineRule="auto"/>
        <w:jc w:val="center"/>
        <w:rPr>
          <w:b/>
          <w:bCs/>
        </w:rPr>
      </w:pPr>
      <w:r w:rsidRPr="00B94C5B">
        <w:rPr>
          <w:b/>
          <w:bCs/>
        </w:rPr>
        <w:t>COM</w:t>
      </w:r>
      <w:r w:rsidR="00153F02" w:rsidRPr="00B94C5B">
        <w:rPr>
          <w:b/>
          <w:bCs/>
        </w:rPr>
        <w:t xml:space="preserve"> </w:t>
      </w:r>
      <w:r w:rsidRPr="00B94C5B">
        <w:rPr>
          <w:b/>
          <w:bCs/>
        </w:rPr>
        <w:t xml:space="preserve">BASE NO ART.75, INCISO II DA LEI </w:t>
      </w:r>
      <w:r w:rsidR="00153F02" w:rsidRPr="00B94C5B">
        <w:rPr>
          <w:b/>
          <w:bCs/>
        </w:rPr>
        <w:t>14.133/2021</w:t>
      </w:r>
    </w:p>
    <w:p w14:paraId="1AB6B8DE" w14:textId="77777777" w:rsidR="00153F02" w:rsidRPr="00B94C5B" w:rsidRDefault="00153F02" w:rsidP="00A15295">
      <w:pPr>
        <w:spacing w:line="276" w:lineRule="auto"/>
        <w:jc w:val="center"/>
        <w:rPr>
          <w:b/>
          <w:bCs/>
        </w:rPr>
      </w:pPr>
      <w:r w:rsidRPr="00B94C5B">
        <w:rPr>
          <w:b/>
          <w:bCs/>
        </w:rPr>
        <w:t>PROPOSTA:</w:t>
      </w:r>
    </w:p>
    <w:tbl>
      <w:tblPr>
        <w:tblW w:w="9658" w:type="dxa"/>
        <w:tblInd w:w="55" w:type="dxa"/>
        <w:tblCellMar>
          <w:left w:w="70" w:type="dxa"/>
          <w:right w:w="70" w:type="dxa"/>
        </w:tblCellMar>
        <w:tblLook w:val="04A0" w:firstRow="1" w:lastRow="0" w:firstColumn="1" w:lastColumn="0" w:noHBand="0" w:noVBand="1"/>
      </w:tblPr>
      <w:tblGrid>
        <w:gridCol w:w="678"/>
        <w:gridCol w:w="4760"/>
        <w:gridCol w:w="760"/>
        <w:gridCol w:w="727"/>
        <w:gridCol w:w="1419"/>
        <w:gridCol w:w="1420"/>
      </w:tblGrid>
      <w:tr w:rsidR="009C1472" w:rsidRPr="008E0660" w14:paraId="3B5D4FF8" w14:textId="77777777" w:rsidTr="00FD7844">
        <w:trPr>
          <w:trHeight w:val="300"/>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B826F5" w14:textId="77777777" w:rsidR="009C1472" w:rsidRPr="008E0660" w:rsidRDefault="009C1472" w:rsidP="00FD7844">
            <w:pPr>
              <w:jc w:val="center"/>
              <w:rPr>
                <w:color w:val="000000"/>
                <w:sz w:val="22"/>
                <w:szCs w:val="22"/>
              </w:rPr>
            </w:pPr>
            <w:r w:rsidRPr="008E0660">
              <w:rPr>
                <w:color w:val="000000"/>
                <w:sz w:val="22"/>
                <w:szCs w:val="22"/>
              </w:rPr>
              <w:t>ITEM</w:t>
            </w:r>
          </w:p>
        </w:tc>
        <w:tc>
          <w:tcPr>
            <w:tcW w:w="4760" w:type="dxa"/>
            <w:tcBorders>
              <w:top w:val="single" w:sz="4" w:space="0" w:color="auto"/>
              <w:left w:val="nil"/>
              <w:bottom w:val="single" w:sz="4" w:space="0" w:color="auto"/>
              <w:right w:val="single" w:sz="4" w:space="0" w:color="auto"/>
            </w:tcBorders>
            <w:shd w:val="clear" w:color="auto" w:fill="auto"/>
            <w:noWrap/>
            <w:vAlign w:val="center"/>
            <w:hideMark/>
          </w:tcPr>
          <w:p w14:paraId="31BB3868" w14:textId="77777777" w:rsidR="009C1472" w:rsidRPr="008E0660" w:rsidRDefault="009C1472" w:rsidP="00FD7844">
            <w:pPr>
              <w:jc w:val="center"/>
              <w:rPr>
                <w:color w:val="000000"/>
                <w:sz w:val="22"/>
                <w:szCs w:val="22"/>
              </w:rPr>
            </w:pPr>
            <w:r w:rsidRPr="008E0660">
              <w:rPr>
                <w:color w:val="000000"/>
                <w:sz w:val="22"/>
                <w:szCs w:val="22"/>
              </w:rPr>
              <w:t>DESCRIÇÃO</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14:paraId="766FB87B" w14:textId="77777777" w:rsidR="009C1472" w:rsidRPr="008E0660" w:rsidRDefault="009C1472" w:rsidP="00FD7844">
            <w:pPr>
              <w:jc w:val="center"/>
              <w:rPr>
                <w:color w:val="000000"/>
                <w:sz w:val="22"/>
                <w:szCs w:val="22"/>
              </w:rPr>
            </w:pPr>
            <w:r w:rsidRPr="008E0660">
              <w:rPr>
                <w:color w:val="000000"/>
                <w:sz w:val="22"/>
                <w:szCs w:val="22"/>
              </w:rPr>
              <w:t>UNID</w:t>
            </w:r>
          </w:p>
        </w:tc>
        <w:tc>
          <w:tcPr>
            <w:tcW w:w="633" w:type="dxa"/>
            <w:tcBorders>
              <w:top w:val="single" w:sz="4" w:space="0" w:color="auto"/>
              <w:left w:val="nil"/>
              <w:bottom w:val="single" w:sz="4" w:space="0" w:color="auto"/>
              <w:right w:val="single" w:sz="4" w:space="0" w:color="auto"/>
            </w:tcBorders>
            <w:shd w:val="clear" w:color="auto" w:fill="auto"/>
            <w:noWrap/>
            <w:vAlign w:val="center"/>
            <w:hideMark/>
          </w:tcPr>
          <w:p w14:paraId="37054A8F" w14:textId="77777777" w:rsidR="009C1472" w:rsidRPr="008E0660" w:rsidRDefault="009C1472" w:rsidP="00FD7844">
            <w:pPr>
              <w:jc w:val="center"/>
              <w:rPr>
                <w:color w:val="000000"/>
                <w:sz w:val="22"/>
                <w:szCs w:val="22"/>
              </w:rPr>
            </w:pPr>
            <w:r w:rsidRPr="008E0660">
              <w:rPr>
                <w:color w:val="000000"/>
                <w:sz w:val="22"/>
                <w:szCs w:val="22"/>
              </w:rPr>
              <w:t>QTDE</w:t>
            </w:r>
          </w:p>
        </w:tc>
        <w:tc>
          <w:tcPr>
            <w:tcW w:w="1419" w:type="dxa"/>
            <w:tcBorders>
              <w:top w:val="single" w:sz="4" w:space="0" w:color="auto"/>
              <w:left w:val="nil"/>
              <w:bottom w:val="single" w:sz="4" w:space="0" w:color="auto"/>
              <w:right w:val="single" w:sz="4" w:space="0" w:color="auto"/>
            </w:tcBorders>
            <w:shd w:val="clear" w:color="auto" w:fill="auto"/>
            <w:noWrap/>
            <w:vAlign w:val="center"/>
            <w:hideMark/>
          </w:tcPr>
          <w:p w14:paraId="610A1DCC" w14:textId="77777777" w:rsidR="009C1472" w:rsidRPr="008E0660" w:rsidRDefault="009C1472" w:rsidP="00FD7844">
            <w:pPr>
              <w:jc w:val="center"/>
              <w:rPr>
                <w:color w:val="000000"/>
                <w:sz w:val="22"/>
                <w:szCs w:val="22"/>
              </w:rPr>
            </w:pPr>
            <w:r w:rsidRPr="008E0660">
              <w:rPr>
                <w:color w:val="000000"/>
                <w:sz w:val="22"/>
                <w:szCs w:val="22"/>
              </w:rPr>
              <w:t>V. UNIT</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14:paraId="5C2610BF" w14:textId="77777777" w:rsidR="009C1472" w:rsidRPr="008E0660" w:rsidRDefault="009C1472" w:rsidP="00FD7844">
            <w:pPr>
              <w:jc w:val="center"/>
              <w:rPr>
                <w:color w:val="000000"/>
                <w:sz w:val="22"/>
                <w:szCs w:val="22"/>
              </w:rPr>
            </w:pPr>
            <w:r w:rsidRPr="008E0660">
              <w:rPr>
                <w:color w:val="000000"/>
                <w:sz w:val="22"/>
                <w:szCs w:val="22"/>
              </w:rPr>
              <w:t>V. TOTAL</w:t>
            </w:r>
          </w:p>
        </w:tc>
      </w:tr>
      <w:tr w:rsidR="009C1472" w:rsidRPr="008E0660" w14:paraId="4CB2E03E" w14:textId="77777777" w:rsidTr="00FD7844">
        <w:trPr>
          <w:trHeight w:val="1155"/>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05D1BC1B" w14:textId="77777777" w:rsidR="009C1472" w:rsidRPr="008E0660" w:rsidRDefault="009C1472" w:rsidP="00FD7844">
            <w:pPr>
              <w:jc w:val="center"/>
              <w:rPr>
                <w:color w:val="000000"/>
                <w:sz w:val="22"/>
                <w:szCs w:val="22"/>
              </w:rPr>
            </w:pPr>
            <w:proofErr w:type="gramStart"/>
            <w:r w:rsidRPr="008E0660">
              <w:rPr>
                <w:color w:val="000000"/>
                <w:sz w:val="22"/>
                <w:szCs w:val="22"/>
              </w:rPr>
              <w:t>1</w:t>
            </w:r>
            <w:proofErr w:type="gramEnd"/>
          </w:p>
        </w:tc>
        <w:tc>
          <w:tcPr>
            <w:tcW w:w="4760" w:type="dxa"/>
            <w:tcBorders>
              <w:top w:val="nil"/>
              <w:left w:val="nil"/>
              <w:bottom w:val="nil"/>
              <w:right w:val="nil"/>
            </w:tcBorders>
            <w:shd w:val="clear" w:color="auto" w:fill="auto"/>
            <w:vAlign w:val="bottom"/>
            <w:hideMark/>
          </w:tcPr>
          <w:p w14:paraId="5A2A1792" w14:textId="77777777" w:rsidR="009C1472" w:rsidRPr="008E0660" w:rsidRDefault="009C1472" w:rsidP="00FD7844">
            <w:pPr>
              <w:spacing w:line="276" w:lineRule="auto"/>
              <w:jc w:val="both"/>
              <w:rPr>
                <w:b/>
                <w:bCs/>
                <w:color w:val="000000"/>
                <w:sz w:val="22"/>
                <w:szCs w:val="22"/>
              </w:rPr>
            </w:pPr>
            <w:r w:rsidRPr="008E0660">
              <w:rPr>
                <w:b/>
                <w:bCs/>
                <w:color w:val="000000"/>
                <w:sz w:val="22"/>
                <w:szCs w:val="22"/>
              </w:rPr>
              <w:t>ALCOOL ISOPROPILICO (</w:t>
            </w:r>
            <w:proofErr w:type="gramStart"/>
            <w:r w:rsidRPr="008E0660">
              <w:rPr>
                <w:b/>
                <w:bCs/>
                <w:color w:val="000000"/>
                <w:sz w:val="22"/>
                <w:szCs w:val="22"/>
              </w:rPr>
              <w:t>P.A.A.C.</w:t>
            </w:r>
            <w:proofErr w:type="gramEnd"/>
            <w:r w:rsidRPr="008E0660">
              <w:rPr>
                <w:b/>
                <w:bCs/>
                <w:color w:val="000000"/>
                <w:sz w:val="22"/>
                <w:szCs w:val="22"/>
              </w:rPr>
              <w:t>S ),</w:t>
            </w:r>
            <w:r w:rsidRPr="008E0660">
              <w:rPr>
                <w:color w:val="000000"/>
                <w:sz w:val="22"/>
                <w:szCs w:val="22"/>
              </w:rPr>
              <w:t xml:space="preserve"> ÁLCOOL ISOPROPILICO, TIPO HIDRATADO, TEOR ALCÓOLICO 99% APRESENTAÇÃO LIQUIDA.</w:t>
            </w:r>
          </w:p>
        </w:tc>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1BD72BFC" w14:textId="77777777" w:rsidR="009C1472" w:rsidRPr="008E0660" w:rsidRDefault="009C1472" w:rsidP="00FD7844">
            <w:pPr>
              <w:jc w:val="center"/>
              <w:rPr>
                <w:color w:val="000000"/>
                <w:sz w:val="22"/>
                <w:szCs w:val="22"/>
              </w:rPr>
            </w:pPr>
            <w:r w:rsidRPr="008E0660">
              <w:rPr>
                <w:color w:val="000000"/>
                <w:sz w:val="22"/>
                <w:szCs w:val="22"/>
              </w:rPr>
              <w:t>UNID</w:t>
            </w:r>
          </w:p>
        </w:tc>
        <w:tc>
          <w:tcPr>
            <w:tcW w:w="633" w:type="dxa"/>
            <w:tcBorders>
              <w:top w:val="nil"/>
              <w:left w:val="nil"/>
              <w:bottom w:val="single" w:sz="4" w:space="0" w:color="auto"/>
              <w:right w:val="single" w:sz="4" w:space="0" w:color="auto"/>
            </w:tcBorders>
            <w:shd w:val="clear" w:color="auto" w:fill="auto"/>
            <w:noWrap/>
            <w:vAlign w:val="center"/>
            <w:hideMark/>
          </w:tcPr>
          <w:p w14:paraId="28BF2443" w14:textId="77777777" w:rsidR="009C1472" w:rsidRPr="008E0660" w:rsidRDefault="009C1472" w:rsidP="00FD7844">
            <w:pPr>
              <w:jc w:val="center"/>
              <w:rPr>
                <w:color w:val="000000"/>
                <w:sz w:val="22"/>
                <w:szCs w:val="22"/>
              </w:rPr>
            </w:pPr>
            <w:r w:rsidRPr="008E0660">
              <w:rPr>
                <w:color w:val="000000"/>
                <w:sz w:val="22"/>
                <w:szCs w:val="22"/>
              </w:rPr>
              <w:t>50</w:t>
            </w:r>
          </w:p>
        </w:tc>
        <w:tc>
          <w:tcPr>
            <w:tcW w:w="1419" w:type="dxa"/>
            <w:tcBorders>
              <w:top w:val="nil"/>
              <w:left w:val="nil"/>
              <w:bottom w:val="single" w:sz="4" w:space="0" w:color="auto"/>
              <w:right w:val="single" w:sz="4" w:space="0" w:color="auto"/>
            </w:tcBorders>
            <w:shd w:val="clear" w:color="auto" w:fill="auto"/>
            <w:noWrap/>
            <w:vAlign w:val="center"/>
            <w:hideMark/>
          </w:tcPr>
          <w:p w14:paraId="47DEDD48" w14:textId="05E53B10" w:rsidR="009C1472" w:rsidRPr="008E0660" w:rsidRDefault="009C1472" w:rsidP="009C1472">
            <w:pPr>
              <w:jc w:val="center"/>
              <w:rPr>
                <w:color w:val="000000"/>
                <w:sz w:val="22"/>
                <w:szCs w:val="22"/>
              </w:rPr>
            </w:pPr>
            <w:r w:rsidRPr="008E0660">
              <w:rPr>
                <w:color w:val="000000"/>
                <w:sz w:val="22"/>
                <w:szCs w:val="22"/>
              </w:rPr>
              <w:t xml:space="preserve">R$ </w:t>
            </w:r>
          </w:p>
        </w:tc>
        <w:tc>
          <w:tcPr>
            <w:tcW w:w="1420" w:type="dxa"/>
            <w:tcBorders>
              <w:top w:val="nil"/>
              <w:left w:val="nil"/>
              <w:bottom w:val="single" w:sz="4" w:space="0" w:color="auto"/>
              <w:right w:val="single" w:sz="4" w:space="0" w:color="auto"/>
            </w:tcBorders>
            <w:shd w:val="clear" w:color="auto" w:fill="auto"/>
            <w:noWrap/>
            <w:vAlign w:val="center"/>
            <w:hideMark/>
          </w:tcPr>
          <w:p w14:paraId="4BDBDCCF" w14:textId="6DA59F82" w:rsidR="009C1472" w:rsidRPr="008E0660" w:rsidRDefault="009C1472" w:rsidP="009C1472">
            <w:pPr>
              <w:jc w:val="center"/>
              <w:rPr>
                <w:color w:val="000000"/>
                <w:sz w:val="22"/>
                <w:szCs w:val="22"/>
              </w:rPr>
            </w:pPr>
            <w:r w:rsidRPr="008E0660">
              <w:rPr>
                <w:color w:val="000000"/>
                <w:sz w:val="22"/>
                <w:szCs w:val="22"/>
              </w:rPr>
              <w:t xml:space="preserve">R$ </w:t>
            </w:r>
          </w:p>
        </w:tc>
      </w:tr>
      <w:tr w:rsidR="009C1472" w:rsidRPr="008E0660" w14:paraId="4723E83F" w14:textId="77777777" w:rsidTr="00FD7844">
        <w:trPr>
          <w:trHeight w:val="585"/>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05518BB6" w14:textId="77777777" w:rsidR="009C1472" w:rsidRPr="008E0660" w:rsidRDefault="009C1472" w:rsidP="00FD7844">
            <w:pPr>
              <w:jc w:val="center"/>
              <w:rPr>
                <w:color w:val="000000"/>
                <w:sz w:val="22"/>
                <w:szCs w:val="22"/>
              </w:rPr>
            </w:pPr>
            <w:proofErr w:type="gramStart"/>
            <w:r w:rsidRPr="008E0660">
              <w:rPr>
                <w:color w:val="000000"/>
                <w:sz w:val="22"/>
                <w:szCs w:val="22"/>
              </w:rPr>
              <w:t>2</w:t>
            </w:r>
            <w:proofErr w:type="gramEnd"/>
          </w:p>
        </w:tc>
        <w:tc>
          <w:tcPr>
            <w:tcW w:w="4760" w:type="dxa"/>
            <w:tcBorders>
              <w:top w:val="single" w:sz="4" w:space="0" w:color="auto"/>
              <w:left w:val="nil"/>
              <w:bottom w:val="single" w:sz="4" w:space="0" w:color="auto"/>
              <w:right w:val="single" w:sz="4" w:space="0" w:color="auto"/>
            </w:tcBorders>
            <w:shd w:val="clear" w:color="auto" w:fill="auto"/>
            <w:vAlign w:val="bottom"/>
            <w:hideMark/>
          </w:tcPr>
          <w:p w14:paraId="246968C9" w14:textId="77777777" w:rsidR="009C1472" w:rsidRPr="008E0660" w:rsidRDefault="009C1472" w:rsidP="00FD7844">
            <w:pPr>
              <w:spacing w:line="276" w:lineRule="auto"/>
              <w:jc w:val="both"/>
              <w:rPr>
                <w:b/>
                <w:bCs/>
                <w:color w:val="000000"/>
                <w:sz w:val="22"/>
                <w:szCs w:val="22"/>
              </w:rPr>
            </w:pPr>
            <w:r w:rsidRPr="008E0660">
              <w:rPr>
                <w:b/>
                <w:bCs/>
                <w:color w:val="000000"/>
                <w:sz w:val="22"/>
                <w:szCs w:val="22"/>
              </w:rPr>
              <w:t>PROVETA</w:t>
            </w:r>
            <w:r w:rsidRPr="008E0660">
              <w:rPr>
                <w:color w:val="000000"/>
                <w:sz w:val="22"/>
                <w:szCs w:val="22"/>
              </w:rPr>
              <w:t xml:space="preserve"> PLASTICA GRADUADA 2000 ML AUTOCLAVAVEL (POLIPROPILENO) </w:t>
            </w:r>
          </w:p>
        </w:tc>
        <w:tc>
          <w:tcPr>
            <w:tcW w:w="760" w:type="dxa"/>
            <w:tcBorders>
              <w:top w:val="nil"/>
              <w:left w:val="nil"/>
              <w:bottom w:val="single" w:sz="4" w:space="0" w:color="auto"/>
              <w:right w:val="single" w:sz="4" w:space="0" w:color="auto"/>
            </w:tcBorders>
            <w:shd w:val="clear" w:color="000000" w:fill="FFFFFF"/>
            <w:noWrap/>
            <w:vAlign w:val="center"/>
            <w:hideMark/>
          </w:tcPr>
          <w:p w14:paraId="7AE5AC2D" w14:textId="77777777" w:rsidR="009C1472" w:rsidRPr="008E0660" w:rsidRDefault="009C1472" w:rsidP="00FD7844">
            <w:pPr>
              <w:jc w:val="center"/>
              <w:rPr>
                <w:color w:val="000000"/>
                <w:sz w:val="22"/>
                <w:szCs w:val="22"/>
              </w:rPr>
            </w:pPr>
            <w:r w:rsidRPr="008E0660">
              <w:rPr>
                <w:color w:val="000000"/>
                <w:sz w:val="22"/>
                <w:szCs w:val="22"/>
              </w:rPr>
              <w:t>UNID</w:t>
            </w:r>
          </w:p>
        </w:tc>
        <w:tc>
          <w:tcPr>
            <w:tcW w:w="633" w:type="dxa"/>
            <w:tcBorders>
              <w:top w:val="nil"/>
              <w:left w:val="nil"/>
              <w:bottom w:val="single" w:sz="4" w:space="0" w:color="auto"/>
              <w:right w:val="single" w:sz="4" w:space="0" w:color="auto"/>
            </w:tcBorders>
            <w:shd w:val="clear" w:color="auto" w:fill="auto"/>
            <w:noWrap/>
            <w:vAlign w:val="center"/>
            <w:hideMark/>
          </w:tcPr>
          <w:p w14:paraId="580B2D49" w14:textId="77777777" w:rsidR="009C1472" w:rsidRPr="008E0660" w:rsidRDefault="009C1472" w:rsidP="00FD7844">
            <w:pPr>
              <w:jc w:val="center"/>
              <w:rPr>
                <w:color w:val="000000"/>
                <w:sz w:val="22"/>
                <w:szCs w:val="22"/>
              </w:rPr>
            </w:pPr>
            <w:proofErr w:type="gramStart"/>
            <w:r w:rsidRPr="008E0660">
              <w:rPr>
                <w:color w:val="000000"/>
                <w:sz w:val="22"/>
                <w:szCs w:val="22"/>
              </w:rPr>
              <w:t>2</w:t>
            </w:r>
            <w:proofErr w:type="gramEnd"/>
          </w:p>
        </w:tc>
        <w:tc>
          <w:tcPr>
            <w:tcW w:w="1419" w:type="dxa"/>
            <w:tcBorders>
              <w:top w:val="nil"/>
              <w:left w:val="nil"/>
              <w:bottom w:val="single" w:sz="4" w:space="0" w:color="auto"/>
              <w:right w:val="single" w:sz="4" w:space="0" w:color="auto"/>
            </w:tcBorders>
            <w:shd w:val="clear" w:color="auto" w:fill="auto"/>
            <w:noWrap/>
            <w:vAlign w:val="center"/>
            <w:hideMark/>
          </w:tcPr>
          <w:p w14:paraId="3FD53BEF" w14:textId="702AEAE9" w:rsidR="009C1472" w:rsidRPr="008E0660" w:rsidRDefault="009C1472" w:rsidP="009C1472">
            <w:pPr>
              <w:jc w:val="center"/>
              <w:rPr>
                <w:color w:val="000000"/>
                <w:sz w:val="22"/>
                <w:szCs w:val="22"/>
              </w:rPr>
            </w:pPr>
            <w:r w:rsidRPr="008E0660">
              <w:rPr>
                <w:color w:val="000000"/>
                <w:sz w:val="22"/>
                <w:szCs w:val="22"/>
              </w:rPr>
              <w:t xml:space="preserve">R$ </w:t>
            </w:r>
          </w:p>
        </w:tc>
        <w:tc>
          <w:tcPr>
            <w:tcW w:w="1420" w:type="dxa"/>
            <w:tcBorders>
              <w:top w:val="nil"/>
              <w:left w:val="nil"/>
              <w:bottom w:val="single" w:sz="4" w:space="0" w:color="auto"/>
              <w:right w:val="single" w:sz="4" w:space="0" w:color="auto"/>
            </w:tcBorders>
            <w:shd w:val="clear" w:color="auto" w:fill="auto"/>
            <w:noWrap/>
            <w:vAlign w:val="center"/>
            <w:hideMark/>
          </w:tcPr>
          <w:p w14:paraId="726927AC" w14:textId="3982E55B" w:rsidR="009C1472" w:rsidRPr="008E0660" w:rsidRDefault="009C1472" w:rsidP="009C1472">
            <w:pPr>
              <w:jc w:val="center"/>
              <w:rPr>
                <w:color w:val="000000"/>
                <w:sz w:val="22"/>
                <w:szCs w:val="22"/>
              </w:rPr>
            </w:pPr>
            <w:r w:rsidRPr="008E0660">
              <w:rPr>
                <w:color w:val="000000"/>
                <w:sz w:val="22"/>
                <w:szCs w:val="22"/>
              </w:rPr>
              <w:t xml:space="preserve">R$ </w:t>
            </w:r>
          </w:p>
        </w:tc>
      </w:tr>
      <w:tr w:rsidR="009C1472" w:rsidRPr="008E0660" w14:paraId="58D8D4A2" w14:textId="77777777" w:rsidTr="00FD7844">
        <w:trPr>
          <w:trHeight w:val="3030"/>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47918EFB" w14:textId="77777777" w:rsidR="009C1472" w:rsidRPr="008E0660" w:rsidRDefault="009C1472" w:rsidP="00FD7844">
            <w:pPr>
              <w:jc w:val="center"/>
              <w:rPr>
                <w:color w:val="000000"/>
                <w:sz w:val="22"/>
                <w:szCs w:val="22"/>
              </w:rPr>
            </w:pPr>
            <w:proofErr w:type="gramStart"/>
            <w:r w:rsidRPr="008E0660">
              <w:rPr>
                <w:color w:val="000000"/>
                <w:sz w:val="22"/>
                <w:szCs w:val="22"/>
              </w:rPr>
              <w:t>3</w:t>
            </w:r>
            <w:proofErr w:type="gramEnd"/>
          </w:p>
        </w:tc>
        <w:tc>
          <w:tcPr>
            <w:tcW w:w="4760" w:type="dxa"/>
            <w:tcBorders>
              <w:top w:val="nil"/>
              <w:left w:val="nil"/>
              <w:bottom w:val="nil"/>
              <w:right w:val="nil"/>
            </w:tcBorders>
            <w:shd w:val="clear" w:color="auto" w:fill="auto"/>
            <w:vAlign w:val="bottom"/>
            <w:hideMark/>
          </w:tcPr>
          <w:p w14:paraId="362701B6" w14:textId="77777777" w:rsidR="009C1472" w:rsidRPr="008E0660" w:rsidRDefault="009C1472" w:rsidP="00FD7844">
            <w:pPr>
              <w:spacing w:line="276" w:lineRule="auto"/>
              <w:jc w:val="both"/>
              <w:rPr>
                <w:b/>
                <w:bCs/>
                <w:color w:val="000000"/>
              </w:rPr>
            </w:pPr>
            <w:r w:rsidRPr="008E0660">
              <w:rPr>
                <w:b/>
                <w:bCs/>
                <w:color w:val="000000"/>
              </w:rPr>
              <w:t>REAGENTE PARA DETERMINAÇAO DE CLORO LIVRE</w:t>
            </w:r>
            <w:r w:rsidRPr="008E0660">
              <w:rPr>
                <w:color w:val="000000"/>
              </w:rPr>
              <w:t xml:space="preserve">: REAGENTE PARA DETERMINAÇÃO DE CLORO LIVRE NA FAIXA DE 0,1 - 3,5MG/L PELO MÉTODO DPD.  REAGENTE EM PÓ EMBALADO EM SACHES INDIVIDUAIS DE ALUMÍNIO VEDADOS COM QUANTIDADE DE REAGENTE SUFICIENTE PARA AMOSTRAS DE </w:t>
            </w:r>
            <w:proofErr w:type="gramStart"/>
            <w:r w:rsidRPr="008E0660">
              <w:rPr>
                <w:color w:val="000000"/>
              </w:rPr>
              <w:t>5ML</w:t>
            </w:r>
            <w:proofErr w:type="gramEnd"/>
            <w:r w:rsidRPr="008E0660">
              <w:rPr>
                <w:color w:val="000000"/>
              </w:rPr>
              <w:t xml:space="preserve"> PRONTO PARA USO.</w:t>
            </w:r>
          </w:p>
        </w:tc>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11796462" w14:textId="77777777" w:rsidR="009C1472" w:rsidRPr="008E0660" w:rsidRDefault="009C1472" w:rsidP="00FD7844">
            <w:pPr>
              <w:jc w:val="center"/>
              <w:rPr>
                <w:color w:val="000000"/>
                <w:sz w:val="22"/>
                <w:szCs w:val="22"/>
              </w:rPr>
            </w:pPr>
            <w:r w:rsidRPr="008E0660">
              <w:rPr>
                <w:color w:val="000000"/>
                <w:sz w:val="22"/>
                <w:szCs w:val="22"/>
              </w:rPr>
              <w:t>UNID</w:t>
            </w:r>
          </w:p>
        </w:tc>
        <w:tc>
          <w:tcPr>
            <w:tcW w:w="633" w:type="dxa"/>
            <w:tcBorders>
              <w:top w:val="nil"/>
              <w:left w:val="nil"/>
              <w:bottom w:val="single" w:sz="4" w:space="0" w:color="auto"/>
              <w:right w:val="single" w:sz="4" w:space="0" w:color="auto"/>
            </w:tcBorders>
            <w:shd w:val="clear" w:color="auto" w:fill="auto"/>
            <w:noWrap/>
            <w:vAlign w:val="center"/>
            <w:hideMark/>
          </w:tcPr>
          <w:p w14:paraId="790CBF17" w14:textId="68DED36B" w:rsidR="009C1472" w:rsidRPr="008E0660" w:rsidRDefault="009C1472" w:rsidP="00B82606">
            <w:pPr>
              <w:jc w:val="center"/>
              <w:rPr>
                <w:color w:val="000000"/>
                <w:sz w:val="22"/>
                <w:szCs w:val="22"/>
              </w:rPr>
            </w:pPr>
            <w:proofErr w:type="gramStart"/>
            <w:r w:rsidRPr="008E0660">
              <w:rPr>
                <w:color w:val="000000"/>
                <w:sz w:val="22"/>
                <w:szCs w:val="22"/>
              </w:rPr>
              <w:t>2</w:t>
            </w:r>
            <w:proofErr w:type="gramEnd"/>
          </w:p>
        </w:tc>
        <w:tc>
          <w:tcPr>
            <w:tcW w:w="1419" w:type="dxa"/>
            <w:tcBorders>
              <w:top w:val="nil"/>
              <w:left w:val="nil"/>
              <w:bottom w:val="single" w:sz="4" w:space="0" w:color="auto"/>
              <w:right w:val="single" w:sz="4" w:space="0" w:color="auto"/>
            </w:tcBorders>
            <w:shd w:val="clear" w:color="auto" w:fill="auto"/>
            <w:noWrap/>
            <w:vAlign w:val="center"/>
            <w:hideMark/>
          </w:tcPr>
          <w:p w14:paraId="790BDE19" w14:textId="21EB0F21" w:rsidR="009C1472" w:rsidRPr="008E0660" w:rsidRDefault="009C1472" w:rsidP="009C1472">
            <w:pPr>
              <w:jc w:val="center"/>
              <w:rPr>
                <w:color w:val="000000"/>
                <w:sz w:val="22"/>
                <w:szCs w:val="22"/>
              </w:rPr>
            </w:pPr>
            <w:r w:rsidRPr="008E0660">
              <w:rPr>
                <w:color w:val="000000"/>
                <w:sz w:val="22"/>
                <w:szCs w:val="22"/>
              </w:rPr>
              <w:t xml:space="preserve">R$ </w:t>
            </w:r>
          </w:p>
        </w:tc>
        <w:tc>
          <w:tcPr>
            <w:tcW w:w="1420" w:type="dxa"/>
            <w:tcBorders>
              <w:top w:val="nil"/>
              <w:left w:val="nil"/>
              <w:bottom w:val="single" w:sz="4" w:space="0" w:color="auto"/>
              <w:right w:val="single" w:sz="4" w:space="0" w:color="auto"/>
            </w:tcBorders>
            <w:shd w:val="clear" w:color="auto" w:fill="auto"/>
            <w:noWrap/>
            <w:vAlign w:val="center"/>
            <w:hideMark/>
          </w:tcPr>
          <w:p w14:paraId="575451F4" w14:textId="51B03696" w:rsidR="009C1472" w:rsidRPr="008E0660" w:rsidRDefault="009C1472" w:rsidP="009C1472">
            <w:pPr>
              <w:jc w:val="center"/>
              <w:rPr>
                <w:color w:val="000000"/>
                <w:sz w:val="22"/>
                <w:szCs w:val="22"/>
              </w:rPr>
            </w:pPr>
            <w:r w:rsidRPr="008E0660">
              <w:rPr>
                <w:color w:val="000000"/>
                <w:sz w:val="22"/>
                <w:szCs w:val="22"/>
              </w:rPr>
              <w:t xml:space="preserve">R$ </w:t>
            </w:r>
          </w:p>
        </w:tc>
      </w:tr>
      <w:tr w:rsidR="009C1472" w:rsidRPr="008E0660" w14:paraId="60FDC4D2" w14:textId="77777777" w:rsidTr="00FD7844">
        <w:trPr>
          <w:trHeight w:val="5625"/>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11622046" w14:textId="77777777" w:rsidR="009C1472" w:rsidRPr="008E0660" w:rsidRDefault="009C1472" w:rsidP="00FD7844">
            <w:pPr>
              <w:jc w:val="center"/>
              <w:rPr>
                <w:color w:val="000000"/>
                <w:sz w:val="22"/>
                <w:szCs w:val="22"/>
              </w:rPr>
            </w:pPr>
            <w:proofErr w:type="gramStart"/>
            <w:r w:rsidRPr="008E0660">
              <w:rPr>
                <w:color w:val="000000"/>
                <w:sz w:val="22"/>
                <w:szCs w:val="22"/>
              </w:rPr>
              <w:t>4</w:t>
            </w:r>
            <w:proofErr w:type="gramEnd"/>
          </w:p>
        </w:tc>
        <w:tc>
          <w:tcPr>
            <w:tcW w:w="4760" w:type="dxa"/>
            <w:tcBorders>
              <w:top w:val="single" w:sz="4" w:space="0" w:color="auto"/>
              <w:left w:val="nil"/>
              <w:bottom w:val="single" w:sz="4" w:space="0" w:color="auto"/>
              <w:right w:val="single" w:sz="4" w:space="0" w:color="auto"/>
            </w:tcBorders>
            <w:shd w:val="clear" w:color="auto" w:fill="auto"/>
            <w:vAlign w:val="center"/>
            <w:hideMark/>
          </w:tcPr>
          <w:p w14:paraId="7C7CD399" w14:textId="77777777" w:rsidR="009C1472" w:rsidRPr="008E0660" w:rsidRDefault="009C1472" w:rsidP="00FD7844">
            <w:pPr>
              <w:spacing w:line="276" w:lineRule="auto"/>
              <w:jc w:val="both"/>
              <w:rPr>
                <w:b/>
                <w:bCs/>
                <w:color w:val="000000"/>
                <w:sz w:val="22"/>
                <w:szCs w:val="22"/>
              </w:rPr>
            </w:pPr>
            <w:r w:rsidRPr="008E0660">
              <w:rPr>
                <w:b/>
                <w:bCs/>
                <w:color w:val="000000"/>
                <w:sz w:val="22"/>
                <w:szCs w:val="22"/>
              </w:rPr>
              <w:t>TURBIDIMETRO DE CAMPO PARA ANALISE DE</w:t>
            </w:r>
            <w:r w:rsidRPr="008E0660">
              <w:rPr>
                <w:color w:val="000000"/>
                <w:sz w:val="22"/>
                <w:szCs w:val="22"/>
              </w:rPr>
              <w:t xml:space="preserve"> </w:t>
            </w:r>
            <w:r w:rsidRPr="008E0660">
              <w:rPr>
                <w:b/>
                <w:bCs/>
                <w:color w:val="000000"/>
                <w:sz w:val="22"/>
                <w:szCs w:val="22"/>
              </w:rPr>
              <w:t>AGUA</w:t>
            </w:r>
            <w:r w:rsidRPr="008E0660">
              <w:rPr>
                <w:color w:val="000000"/>
                <w:sz w:val="22"/>
                <w:szCs w:val="22"/>
              </w:rPr>
              <w:t xml:space="preserve">: TURBIDIMETRO DE CAMPO COM PRINCÍPIO DE MEDIÇÃO NEFELOMÉTRICA (QUE UTILIZA A DETERMINAÇÃO DA LUZ DISPERSA NO ÂNGULO DE 90° EM RELAÇÃO AO SINAL EMITIDO POR LÂMPADA DE TUNGSTÊNIO) PARA MÉTODO APROVADO EPA. GERAR RESULTADOS EM NTU (UNIDDE NEFELOMETRICA DE TURBIDEZ) RESOLUÇÃO IGUAL OU INFERIOR A 0,01NTU, REPETITIVIDADE MENOR QUE 2% DA LEITURA PARA VALORES A 100NTU. LUZ DISPERSA INFERIOR A 0,01NTU, POSSUIR PORTA USB PARA A COMUNICAÇÃO E EXPORTAÇÃO DE DADOS, ACOMPANHAM O TURBIDIMETRO: PADRÕES PARA CALIBRAÇÃO DE 0,1E10NTU, </w:t>
            </w:r>
            <w:proofErr w:type="gramStart"/>
            <w:r w:rsidRPr="008E0660">
              <w:rPr>
                <w:color w:val="000000"/>
                <w:sz w:val="22"/>
                <w:szCs w:val="22"/>
              </w:rPr>
              <w:t>6</w:t>
            </w:r>
            <w:proofErr w:type="gramEnd"/>
            <w:r w:rsidRPr="008E0660">
              <w:rPr>
                <w:color w:val="000000"/>
                <w:sz w:val="22"/>
                <w:szCs w:val="22"/>
              </w:rPr>
              <w:t xml:space="preserve"> CUBETAS, CABO USB E FONTE DE ALIMENTAÇÃO USB.</w:t>
            </w:r>
          </w:p>
        </w:tc>
        <w:tc>
          <w:tcPr>
            <w:tcW w:w="760" w:type="dxa"/>
            <w:tcBorders>
              <w:top w:val="nil"/>
              <w:left w:val="nil"/>
              <w:bottom w:val="single" w:sz="4" w:space="0" w:color="auto"/>
              <w:right w:val="single" w:sz="4" w:space="0" w:color="auto"/>
            </w:tcBorders>
            <w:shd w:val="clear" w:color="000000" w:fill="FFFFFF"/>
            <w:noWrap/>
            <w:vAlign w:val="center"/>
            <w:hideMark/>
          </w:tcPr>
          <w:p w14:paraId="5BCEA14C" w14:textId="77777777" w:rsidR="009C1472" w:rsidRPr="008E0660" w:rsidRDefault="009C1472" w:rsidP="00FD7844">
            <w:pPr>
              <w:jc w:val="center"/>
              <w:rPr>
                <w:color w:val="000000"/>
                <w:sz w:val="22"/>
                <w:szCs w:val="22"/>
              </w:rPr>
            </w:pPr>
            <w:r w:rsidRPr="008E0660">
              <w:rPr>
                <w:color w:val="000000"/>
                <w:sz w:val="22"/>
                <w:szCs w:val="22"/>
              </w:rPr>
              <w:t>UNID</w:t>
            </w:r>
          </w:p>
        </w:tc>
        <w:tc>
          <w:tcPr>
            <w:tcW w:w="633" w:type="dxa"/>
            <w:tcBorders>
              <w:top w:val="nil"/>
              <w:left w:val="nil"/>
              <w:bottom w:val="single" w:sz="4" w:space="0" w:color="auto"/>
              <w:right w:val="single" w:sz="4" w:space="0" w:color="auto"/>
            </w:tcBorders>
            <w:shd w:val="clear" w:color="auto" w:fill="auto"/>
            <w:noWrap/>
            <w:vAlign w:val="center"/>
            <w:hideMark/>
          </w:tcPr>
          <w:p w14:paraId="210EBF3F" w14:textId="77777777" w:rsidR="009C1472" w:rsidRPr="008E0660" w:rsidRDefault="009C1472" w:rsidP="00FD7844">
            <w:pPr>
              <w:jc w:val="center"/>
              <w:rPr>
                <w:color w:val="000000"/>
                <w:sz w:val="22"/>
                <w:szCs w:val="22"/>
              </w:rPr>
            </w:pPr>
            <w:proofErr w:type="gramStart"/>
            <w:r w:rsidRPr="008E0660">
              <w:rPr>
                <w:color w:val="000000"/>
                <w:sz w:val="22"/>
                <w:szCs w:val="22"/>
              </w:rPr>
              <w:t>1</w:t>
            </w:r>
            <w:proofErr w:type="gramEnd"/>
          </w:p>
        </w:tc>
        <w:tc>
          <w:tcPr>
            <w:tcW w:w="1419" w:type="dxa"/>
            <w:tcBorders>
              <w:top w:val="nil"/>
              <w:left w:val="nil"/>
              <w:bottom w:val="single" w:sz="4" w:space="0" w:color="auto"/>
              <w:right w:val="single" w:sz="4" w:space="0" w:color="auto"/>
            </w:tcBorders>
            <w:shd w:val="clear" w:color="auto" w:fill="auto"/>
            <w:noWrap/>
            <w:vAlign w:val="center"/>
            <w:hideMark/>
          </w:tcPr>
          <w:p w14:paraId="4DCB972C" w14:textId="296DCD0C" w:rsidR="009C1472" w:rsidRPr="008E0660" w:rsidRDefault="009C1472" w:rsidP="009C1472">
            <w:pPr>
              <w:jc w:val="center"/>
              <w:rPr>
                <w:color w:val="000000"/>
                <w:sz w:val="22"/>
                <w:szCs w:val="22"/>
              </w:rPr>
            </w:pPr>
            <w:r w:rsidRPr="008A6845">
              <w:rPr>
                <w:color w:val="000000"/>
                <w:sz w:val="22"/>
                <w:szCs w:val="22"/>
              </w:rPr>
              <w:t xml:space="preserve">R$ </w:t>
            </w:r>
          </w:p>
        </w:tc>
        <w:tc>
          <w:tcPr>
            <w:tcW w:w="1420" w:type="dxa"/>
            <w:tcBorders>
              <w:top w:val="nil"/>
              <w:left w:val="nil"/>
              <w:bottom w:val="single" w:sz="4" w:space="0" w:color="auto"/>
              <w:right w:val="single" w:sz="4" w:space="0" w:color="auto"/>
            </w:tcBorders>
            <w:shd w:val="clear" w:color="auto" w:fill="auto"/>
            <w:noWrap/>
            <w:vAlign w:val="center"/>
            <w:hideMark/>
          </w:tcPr>
          <w:p w14:paraId="1673512C" w14:textId="745FFFF3" w:rsidR="009C1472" w:rsidRPr="008E0660" w:rsidRDefault="009C1472" w:rsidP="009C1472">
            <w:pPr>
              <w:jc w:val="center"/>
              <w:rPr>
                <w:color w:val="000000"/>
                <w:sz w:val="22"/>
                <w:szCs w:val="22"/>
              </w:rPr>
            </w:pPr>
            <w:r w:rsidRPr="008E0660">
              <w:rPr>
                <w:color w:val="000000"/>
                <w:sz w:val="22"/>
                <w:szCs w:val="22"/>
              </w:rPr>
              <w:t xml:space="preserve">R$ </w:t>
            </w:r>
          </w:p>
        </w:tc>
      </w:tr>
      <w:tr w:rsidR="009C1472" w:rsidRPr="008E0660" w14:paraId="114B5BBA" w14:textId="77777777" w:rsidTr="00FD7844">
        <w:trPr>
          <w:trHeight w:val="4035"/>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0274A334" w14:textId="77777777" w:rsidR="009C1472" w:rsidRPr="008E0660" w:rsidRDefault="009C1472" w:rsidP="00FD7844">
            <w:pPr>
              <w:jc w:val="center"/>
              <w:rPr>
                <w:color w:val="000000"/>
                <w:sz w:val="22"/>
                <w:szCs w:val="22"/>
              </w:rPr>
            </w:pPr>
            <w:proofErr w:type="gramStart"/>
            <w:r w:rsidRPr="008E0660">
              <w:rPr>
                <w:color w:val="000000"/>
                <w:sz w:val="22"/>
                <w:szCs w:val="22"/>
              </w:rPr>
              <w:lastRenderedPageBreak/>
              <w:t>5</w:t>
            </w:r>
            <w:proofErr w:type="gramEnd"/>
          </w:p>
        </w:tc>
        <w:tc>
          <w:tcPr>
            <w:tcW w:w="4760" w:type="dxa"/>
            <w:tcBorders>
              <w:top w:val="nil"/>
              <w:left w:val="nil"/>
              <w:bottom w:val="nil"/>
              <w:right w:val="nil"/>
            </w:tcBorders>
            <w:shd w:val="clear" w:color="auto" w:fill="auto"/>
            <w:hideMark/>
          </w:tcPr>
          <w:p w14:paraId="4FA5BF7B" w14:textId="77777777" w:rsidR="009C1472" w:rsidRPr="008E0660" w:rsidRDefault="009C1472" w:rsidP="00FD7844">
            <w:pPr>
              <w:spacing w:line="276" w:lineRule="auto"/>
              <w:jc w:val="both"/>
              <w:rPr>
                <w:b/>
                <w:bCs/>
                <w:color w:val="000000"/>
                <w:sz w:val="22"/>
                <w:szCs w:val="22"/>
              </w:rPr>
            </w:pPr>
            <w:r w:rsidRPr="008E0660">
              <w:rPr>
                <w:b/>
                <w:bCs/>
                <w:color w:val="000000"/>
                <w:sz w:val="22"/>
                <w:szCs w:val="22"/>
              </w:rPr>
              <w:t>APARELHO MEDIDOR DE PH</w:t>
            </w:r>
            <w:r w:rsidRPr="008E0660">
              <w:rPr>
                <w:color w:val="000000"/>
                <w:sz w:val="22"/>
                <w:szCs w:val="22"/>
              </w:rPr>
              <w:t xml:space="preserve">: PHMETRO MEDIDOR DE PH DE BOLSO, A PROVA D´AGUA, COM COMPENSAÇÃO AUTOMÁTICA DE TEMPERATURA, DISPLAY DE CRISTAL LÍQUIDO (LED) DE </w:t>
            </w:r>
            <w:proofErr w:type="gramStart"/>
            <w:r w:rsidRPr="008E0660">
              <w:rPr>
                <w:color w:val="000000"/>
                <w:sz w:val="22"/>
                <w:szCs w:val="22"/>
              </w:rPr>
              <w:t>4</w:t>
            </w:r>
            <w:proofErr w:type="gramEnd"/>
            <w:r w:rsidRPr="008E0660">
              <w:rPr>
                <w:color w:val="000000"/>
                <w:sz w:val="22"/>
                <w:szCs w:val="22"/>
              </w:rPr>
              <w:t xml:space="preserve"> DÍGITOS IMERSÃO 1 METRO ELETRODO SUBSTITUÍVEL, ELETRODO INCORPORADO AO APARELHO, ESCALA: 0,00 A 14,00PH, PRECISÃO 0,05PH, CALIBRAÇÃO EM DOIS PONTOS, TEMPERATURA DE OPERAÇÃO 60OC, ALIMENTAÇÃO: 4 BATERIAS DE 1,5V TIPO BOTÃO, MEMORIA ATÉ 50 LEITURAS, SAÍDAS USB, COM ESTOJO, CHAVE DE CALIBRAÇÃO, 4 BATERIAS DE 1,5V. </w:t>
            </w:r>
            <w:proofErr w:type="gramStart"/>
            <w:r w:rsidRPr="008E0660">
              <w:rPr>
                <w:color w:val="000000"/>
                <w:sz w:val="22"/>
                <w:szCs w:val="22"/>
              </w:rPr>
              <w:t>220V</w:t>
            </w:r>
            <w:proofErr w:type="gramEnd"/>
            <w:r w:rsidRPr="008E0660">
              <w:rPr>
                <w:color w:val="000000"/>
                <w:sz w:val="22"/>
                <w:szCs w:val="22"/>
              </w:rPr>
              <w:t>.</w:t>
            </w:r>
          </w:p>
        </w:tc>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24AFB75E" w14:textId="77777777" w:rsidR="009C1472" w:rsidRPr="008E0660" w:rsidRDefault="009C1472" w:rsidP="00FD7844">
            <w:pPr>
              <w:jc w:val="center"/>
              <w:rPr>
                <w:color w:val="000000"/>
                <w:sz w:val="22"/>
                <w:szCs w:val="22"/>
              </w:rPr>
            </w:pPr>
            <w:r w:rsidRPr="008E0660">
              <w:rPr>
                <w:color w:val="000000"/>
                <w:sz w:val="22"/>
                <w:szCs w:val="22"/>
              </w:rPr>
              <w:t>UNID</w:t>
            </w:r>
          </w:p>
        </w:tc>
        <w:tc>
          <w:tcPr>
            <w:tcW w:w="633" w:type="dxa"/>
            <w:tcBorders>
              <w:top w:val="nil"/>
              <w:left w:val="nil"/>
              <w:bottom w:val="single" w:sz="4" w:space="0" w:color="auto"/>
              <w:right w:val="single" w:sz="4" w:space="0" w:color="auto"/>
            </w:tcBorders>
            <w:shd w:val="clear" w:color="auto" w:fill="auto"/>
            <w:noWrap/>
            <w:vAlign w:val="center"/>
            <w:hideMark/>
          </w:tcPr>
          <w:p w14:paraId="041A47ED" w14:textId="77777777" w:rsidR="009C1472" w:rsidRPr="008E0660" w:rsidRDefault="009C1472" w:rsidP="00FD7844">
            <w:pPr>
              <w:jc w:val="center"/>
              <w:rPr>
                <w:color w:val="000000"/>
                <w:sz w:val="22"/>
                <w:szCs w:val="22"/>
              </w:rPr>
            </w:pPr>
            <w:proofErr w:type="gramStart"/>
            <w:r w:rsidRPr="008E0660">
              <w:rPr>
                <w:color w:val="000000"/>
                <w:sz w:val="22"/>
                <w:szCs w:val="22"/>
              </w:rPr>
              <w:t>1</w:t>
            </w:r>
            <w:proofErr w:type="gramEnd"/>
          </w:p>
        </w:tc>
        <w:tc>
          <w:tcPr>
            <w:tcW w:w="1419" w:type="dxa"/>
            <w:tcBorders>
              <w:top w:val="nil"/>
              <w:left w:val="nil"/>
              <w:bottom w:val="single" w:sz="4" w:space="0" w:color="auto"/>
              <w:right w:val="single" w:sz="4" w:space="0" w:color="auto"/>
            </w:tcBorders>
            <w:shd w:val="clear" w:color="auto" w:fill="auto"/>
            <w:noWrap/>
            <w:vAlign w:val="center"/>
            <w:hideMark/>
          </w:tcPr>
          <w:p w14:paraId="7F45FA1A" w14:textId="0D2D1DCB" w:rsidR="009C1472" w:rsidRPr="008E0660" w:rsidRDefault="009C1472" w:rsidP="009C1472">
            <w:pPr>
              <w:jc w:val="center"/>
              <w:rPr>
                <w:color w:val="000000"/>
                <w:sz w:val="22"/>
                <w:szCs w:val="22"/>
              </w:rPr>
            </w:pPr>
            <w:r w:rsidRPr="008E0660">
              <w:rPr>
                <w:color w:val="000000"/>
                <w:sz w:val="22"/>
                <w:szCs w:val="22"/>
              </w:rPr>
              <w:t xml:space="preserve">R$ </w:t>
            </w:r>
          </w:p>
        </w:tc>
        <w:tc>
          <w:tcPr>
            <w:tcW w:w="1420" w:type="dxa"/>
            <w:tcBorders>
              <w:top w:val="nil"/>
              <w:left w:val="nil"/>
              <w:bottom w:val="single" w:sz="4" w:space="0" w:color="auto"/>
              <w:right w:val="single" w:sz="4" w:space="0" w:color="auto"/>
            </w:tcBorders>
            <w:shd w:val="clear" w:color="auto" w:fill="auto"/>
            <w:noWrap/>
            <w:vAlign w:val="center"/>
            <w:hideMark/>
          </w:tcPr>
          <w:p w14:paraId="3A98C1B0" w14:textId="16DCA334" w:rsidR="009C1472" w:rsidRPr="008E0660" w:rsidRDefault="009C1472" w:rsidP="009C1472">
            <w:pPr>
              <w:jc w:val="center"/>
              <w:rPr>
                <w:color w:val="000000"/>
                <w:sz w:val="22"/>
                <w:szCs w:val="22"/>
              </w:rPr>
            </w:pPr>
            <w:r w:rsidRPr="008E0660">
              <w:rPr>
                <w:color w:val="000000"/>
                <w:sz w:val="22"/>
                <w:szCs w:val="22"/>
              </w:rPr>
              <w:t xml:space="preserve">R$ </w:t>
            </w:r>
          </w:p>
        </w:tc>
      </w:tr>
      <w:tr w:rsidR="009C1472" w:rsidRPr="008E0660" w14:paraId="217049A8" w14:textId="77777777" w:rsidTr="00FD7844">
        <w:trPr>
          <w:trHeight w:val="5715"/>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130A996F" w14:textId="77777777" w:rsidR="009C1472" w:rsidRPr="008E0660" w:rsidRDefault="009C1472" w:rsidP="00FD7844">
            <w:pPr>
              <w:jc w:val="center"/>
              <w:rPr>
                <w:color w:val="000000"/>
                <w:sz w:val="22"/>
                <w:szCs w:val="22"/>
              </w:rPr>
            </w:pPr>
            <w:proofErr w:type="gramStart"/>
            <w:r w:rsidRPr="008E0660">
              <w:rPr>
                <w:color w:val="000000"/>
                <w:sz w:val="22"/>
                <w:szCs w:val="22"/>
              </w:rPr>
              <w:t>6</w:t>
            </w:r>
            <w:proofErr w:type="gramEnd"/>
          </w:p>
        </w:tc>
        <w:tc>
          <w:tcPr>
            <w:tcW w:w="4760" w:type="dxa"/>
            <w:tcBorders>
              <w:top w:val="single" w:sz="4" w:space="0" w:color="auto"/>
              <w:left w:val="nil"/>
              <w:bottom w:val="single" w:sz="4" w:space="0" w:color="auto"/>
              <w:right w:val="single" w:sz="4" w:space="0" w:color="auto"/>
            </w:tcBorders>
            <w:shd w:val="clear" w:color="auto" w:fill="auto"/>
            <w:vAlign w:val="center"/>
            <w:hideMark/>
          </w:tcPr>
          <w:p w14:paraId="18ACE6E8" w14:textId="77777777" w:rsidR="009C1472" w:rsidRPr="008E0660" w:rsidRDefault="009C1472" w:rsidP="00FD7844">
            <w:pPr>
              <w:spacing w:line="276" w:lineRule="auto"/>
              <w:jc w:val="both"/>
              <w:rPr>
                <w:b/>
                <w:bCs/>
                <w:color w:val="000000"/>
                <w:sz w:val="22"/>
                <w:szCs w:val="22"/>
              </w:rPr>
            </w:pPr>
            <w:r w:rsidRPr="008E0660">
              <w:rPr>
                <w:b/>
                <w:bCs/>
                <w:color w:val="000000"/>
                <w:sz w:val="22"/>
                <w:szCs w:val="22"/>
              </w:rPr>
              <w:t xml:space="preserve">COLORÍMETRO PORTÁTIL: </w:t>
            </w:r>
            <w:r w:rsidRPr="008E0660">
              <w:rPr>
                <w:color w:val="000000"/>
                <w:sz w:val="22"/>
                <w:szCs w:val="22"/>
              </w:rPr>
              <w:t xml:space="preserve">MICROPROCESSADO E DIGITAL. COLORÍMETRO DE CAMPO COM PRINCÍPIO DE ANÁLISE PELO MÉTODO DPD PARA ATENDIMENTO DO MÉTODO 4500-CL G – STANDARD METHODS FOR EXAMINATION OF WATER AND WASTEWATER 22 TH EDITION - FONTE DE LUZ: DIODO EMISSOR DE LUZ, TIPO DO DETECTOR: FOTOCÉLULA DE SILÍCIO; FAIXAS DE MEDIÇÃO: 0,02 A 8,00 MG/L; RESOLUÇÃO IGUAL OU INFERIOR </w:t>
            </w:r>
            <w:proofErr w:type="gramStart"/>
            <w:r w:rsidRPr="008E0660">
              <w:rPr>
                <w:color w:val="000000"/>
                <w:sz w:val="22"/>
                <w:szCs w:val="22"/>
              </w:rPr>
              <w:t>A ,</w:t>
            </w:r>
            <w:proofErr w:type="gramEnd"/>
            <w:r w:rsidRPr="008E0660">
              <w:rPr>
                <w:color w:val="000000"/>
                <w:sz w:val="22"/>
                <w:szCs w:val="22"/>
              </w:rPr>
              <w:t>01MG/L; PRECISÃO MÍNIMA DE ± 0,05 MG/L; FAIXA DE ABSORBÂNCIA: 0 A 2,5 ABS; PRECISÃO FOTOMÉTRICA: ± 0,0015 ABS; COMPRIMENTO DE ONDA: 528NM; POSSUIR PORTA USB PARA A COMUNICAÇÃO E EXPORTAÇÃO DE DADOS.- 4 CUBETAS, CABO USB E FONTE DE ALIMENTAÇÃO USB.</w:t>
            </w:r>
          </w:p>
        </w:tc>
        <w:tc>
          <w:tcPr>
            <w:tcW w:w="760" w:type="dxa"/>
            <w:tcBorders>
              <w:top w:val="nil"/>
              <w:left w:val="nil"/>
              <w:bottom w:val="single" w:sz="4" w:space="0" w:color="auto"/>
              <w:right w:val="single" w:sz="4" w:space="0" w:color="auto"/>
            </w:tcBorders>
            <w:shd w:val="clear" w:color="000000" w:fill="FFFFFF"/>
            <w:noWrap/>
            <w:vAlign w:val="center"/>
            <w:hideMark/>
          </w:tcPr>
          <w:p w14:paraId="3C2312DF" w14:textId="77777777" w:rsidR="009C1472" w:rsidRPr="008E0660" w:rsidRDefault="009C1472" w:rsidP="00FD7844">
            <w:pPr>
              <w:jc w:val="center"/>
              <w:rPr>
                <w:color w:val="000000"/>
                <w:sz w:val="22"/>
                <w:szCs w:val="22"/>
              </w:rPr>
            </w:pPr>
            <w:r w:rsidRPr="008E0660">
              <w:rPr>
                <w:color w:val="000000"/>
                <w:sz w:val="22"/>
                <w:szCs w:val="22"/>
              </w:rPr>
              <w:t>UNID</w:t>
            </w:r>
          </w:p>
        </w:tc>
        <w:tc>
          <w:tcPr>
            <w:tcW w:w="633" w:type="dxa"/>
            <w:tcBorders>
              <w:top w:val="nil"/>
              <w:left w:val="nil"/>
              <w:bottom w:val="single" w:sz="4" w:space="0" w:color="auto"/>
              <w:right w:val="single" w:sz="4" w:space="0" w:color="auto"/>
            </w:tcBorders>
            <w:shd w:val="clear" w:color="auto" w:fill="auto"/>
            <w:noWrap/>
            <w:vAlign w:val="center"/>
            <w:hideMark/>
          </w:tcPr>
          <w:p w14:paraId="2897BE85" w14:textId="77777777" w:rsidR="009C1472" w:rsidRPr="008E0660" w:rsidRDefault="009C1472" w:rsidP="00FD7844">
            <w:pPr>
              <w:jc w:val="center"/>
              <w:rPr>
                <w:color w:val="000000"/>
                <w:sz w:val="22"/>
                <w:szCs w:val="22"/>
              </w:rPr>
            </w:pPr>
            <w:proofErr w:type="gramStart"/>
            <w:r w:rsidRPr="008E0660">
              <w:rPr>
                <w:color w:val="000000"/>
                <w:sz w:val="22"/>
                <w:szCs w:val="22"/>
              </w:rPr>
              <w:t>1</w:t>
            </w:r>
            <w:proofErr w:type="gramEnd"/>
          </w:p>
        </w:tc>
        <w:tc>
          <w:tcPr>
            <w:tcW w:w="1419" w:type="dxa"/>
            <w:tcBorders>
              <w:top w:val="nil"/>
              <w:left w:val="nil"/>
              <w:bottom w:val="single" w:sz="4" w:space="0" w:color="auto"/>
              <w:right w:val="single" w:sz="4" w:space="0" w:color="auto"/>
            </w:tcBorders>
            <w:shd w:val="clear" w:color="auto" w:fill="auto"/>
            <w:noWrap/>
            <w:vAlign w:val="center"/>
            <w:hideMark/>
          </w:tcPr>
          <w:p w14:paraId="6074AF0F" w14:textId="4E70D73E" w:rsidR="009C1472" w:rsidRPr="008E0660" w:rsidRDefault="009C1472" w:rsidP="009C1472">
            <w:pPr>
              <w:jc w:val="center"/>
              <w:rPr>
                <w:color w:val="000000"/>
                <w:sz w:val="22"/>
                <w:szCs w:val="22"/>
              </w:rPr>
            </w:pPr>
            <w:r w:rsidRPr="008E0660">
              <w:rPr>
                <w:color w:val="000000"/>
                <w:sz w:val="22"/>
                <w:szCs w:val="22"/>
              </w:rPr>
              <w:t xml:space="preserve">R$ </w:t>
            </w:r>
          </w:p>
        </w:tc>
        <w:tc>
          <w:tcPr>
            <w:tcW w:w="1420" w:type="dxa"/>
            <w:tcBorders>
              <w:top w:val="nil"/>
              <w:left w:val="nil"/>
              <w:bottom w:val="single" w:sz="4" w:space="0" w:color="auto"/>
              <w:right w:val="single" w:sz="4" w:space="0" w:color="auto"/>
            </w:tcBorders>
            <w:shd w:val="clear" w:color="auto" w:fill="auto"/>
            <w:noWrap/>
            <w:vAlign w:val="center"/>
            <w:hideMark/>
          </w:tcPr>
          <w:p w14:paraId="776CBBDF" w14:textId="59FE55C4" w:rsidR="009C1472" w:rsidRPr="008E0660" w:rsidRDefault="009C1472" w:rsidP="009C1472">
            <w:pPr>
              <w:jc w:val="center"/>
              <w:rPr>
                <w:color w:val="000000"/>
                <w:sz w:val="22"/>
                <w:szCs w:val="22"/>
              </w:rPr>
            </w:pPr>
            <w:r w:rsidRPr="008E0660">
              <w:rPr>
                <w:color w:val="000000"/>
                <w:sz w:val="22"/>
                <w:szCs w:val="22"/>
              </w:rPr>
              <w:t xml:space="preserve">R$ </w:t>
            </w:r>
          </w:p>
        </w:tc>
      </w:tr>
      <w:tr w:rsidR="009C1472" w:rsidRPr="008E0660" w14:paraId="656453D4" w14:textId="77777777" w:rsidTr="00FD7844">
        <w:trPr>
          <w:trHeight w:val="4710"/>
        </w:trPr>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6BC67E61" w14:textId="77777777" w:rsidR="009C1472" w:rsidRPr="008E0660" w:rsidRDefault="009C1472" w:rsidP="00FD7844">
            <w:pPr>
              <w:jc w:val="center"/>
              <w:rPr>
                <w:color w:val="000000"/>
                <w:sz w:val="22"/>
                <w:szCs w:val="22"/>
              </w:rPr>
            </w:pPr>
            <w:proofErr w:type="gramStart"/>
            <w:r w:rsidRPr="008E0660">
              <w:rPr>
                <w:color w:val="000000"/>
                <w:sz w:val="22"/>
                <w:szCs w:val="22"/>
              </w:rPr>
              <w:lastRenderedPageBreak/>
              <w:t>7</w:t>
            </w:r>
            <w:proofErr w:type="gramEnd"/>
          </w:p>
        </w:tc>
        <w:tc>
          <w:tcPr>
            <w:tcW w:w="4760" w:type="dxa"/>
            <w:tcBorders>
              <w:top w:val="nil"/>
              <w:left w:val="nil"/>
              <w:bottom w:val="single" w:sz="4" w:space="0" w:color="auto"/>
              <w:right w:val="single" w:sz="4" w:space="0" w:color="auto"/>
            </w:tcBorders>
            <w:shd w:val="clear" w:color="auto" w:fill="auto"/>
            <w:vAlign w:val="center"/>
            <w:hideMark/>
          </w:tcPr>
          <w:p w14:paraId="38EB52F7" w14:textId="77777777" w:rsidR="009C1472" w:rsidRPr="008E0660" w:rsidRDefault="009C1472" w:rsidP="00FD7844">
            <w:pPr>
              <w:spacing w:line="276" w:lineRule="auto"/>
              <w:jc w:val="both"/>
              <w:rPr>
                <w:b/>
                <w:bCs/>
                <w:color w:val="000000"/>
                <w:sz w:val="22"/>
                <w:szCs w:val="22"/>
              </w:rPr>
            </w:pPr>
            <w:r w:rsidRPr="008E0660">
              <w:rPr>
                <w:b/>
                <w:bCs/>
                <w:color w:val="000000"/>
                <w:sz w:val="22"/>
                <w:szCs w:val="22"/>
              </w:rPr>
              <w:t>TERMOMETRO AMBIENTE DIGITAL</w:t>
            </w:r>
            <w:r w:rsidRPr="008E0660">
              <w:rPr>
                <w:color w:val="000000"/>
                <w:sz w:val="22"/>
                <w:szCs w:val="22"/>
              </w:rPr>
              <w:t xml:space="preserve">: TERMÔMETRO DIGITAL PARA MÁXIMA E MÍNIMA -20 °C À +50 °C, INTERNO, ESPECIFICAÇÕES TÉCNICAS: FAIXA DE TEMPERATURA INTERNA: -20 °C A 50 °C / </w:t>
            </w:r>
            <w:proofErr w:type="spellStart"/>
            <w:r w:rsidRPr="008E0660">
              <w:rPr>
                <w:color w:val="000000"/>
                <w:sz w:val="22"/>
                <w:szCs w:val="22"/>
              </w:rPr>
              <w:t>°F</w:t>
            </w:r>
            <w:proofErr w:type="spellEnd"/>
            <w:r w:rsidRPr="008E0660">
              <w:rPr>
                <w:color w:val="000000"/>
                <w:sz w:val="22"/>
                <w:szCs w:val="22"/>
              </w:rPr>
              <w:t xml:space="preserve">; FAIXA DE TEMPERATURA EXTERNA: - 50 °C A 70 °C / </w:t>
            </w:r>
            <w:proofErr w:type="spellStart"/>
            <w:r w:rsidRPr="008E0660">
              <w:rPr>
                <w:color w:val="000000"/>
                <w:sz w:val="22"/>
                <w:szCs w:val="22"/>
              </w:rPr>
              <w:t>°F</w:t>
            </w:r>
            <w:proofErr w:type="spellEnd"/>
            <w:r w:rsidRPr="008E0660">
              <w:rPr>
                <w:color w:val="000000"/>
                <w:sz w:val="22"/>
                <w:szCs w:val="22"/>
              </w:rPr>
              <w:t xml:space="preserve">; RESOLUÇÃO </w:t>
            </w:r>
            <w:proofErr w:type="gramStart"/>
            <w:r w:rsidRPr="008E0660">
              <w:rPr>
                <w:color w:val="000000"/>
                <w:sz w:val="22"/>
                <w:szCs w:val="22"/>
              </w:rPr>
              <w:t>INTERNA/EXTERNA</w:t>
            </w:r>
            <w:proofErr w:type="gramEnd"/>
            <w:r w:rsidRPr="008E0660">
              <w:rPr>
                <w:color w:val="000000"/>
                <w:sz w:val="22"/>
                <w:szCs w:val="22"/>
              </w:rPr>
              <w:t>: 0,1 °C; EXATIDÃO INTERNA/EXTERNA: °0 C A 50 °C ± 1 °C / -50 °C A 0 °C ± 2 °C / 50 °C A 70 °C ± 2°C; ALIMENTAÇÃO: 1 PILHA DE 1,5 VOLTS TIPO AAA CABO SENSOR EXTERNO: APROX. 1,8 M; DIMENSÕES: 110X70X20 MM; ATENDE AS PORTARIAS: RDC 21/2004 PARA SERVIÇO DE ALIMENTAÇÃO; RDC 44/2009 PARA FARMÁCIAS DROGARIAS, E OUTROS.</w:t>
            </w:r>
          </w:p>
        </w:tc>
        <w:tc>
          <w:tcPr>
            <w:tcW w:w="760" w:type="dxa"/>
            <w:tcBorders>
              <w:top w:val="nil"/>
              <w:left w:val="nil"/>
              <w:bottom w:val="single" w:sz="4" w:space="0" w:color="auto"/>
              <w:right w:val="single" w:sz="4" w:space="0" w:color="auto"/>
            </w:tcBorders>
            <w:shd w:val="clear" w:color="000000" w:fill="FFFFFF"/>
            <w:noWrap/>
            <w:vAlign w:val="center"/>
            <w:hideMark/>
          </w:tcPr>
          <w:p w14:paraId="36DA8DCC" w14:textId="77777777" w:rsidR="009C1472" w:rsidRPr="008E0660" w:rsidRDefault="009C1472" w:rsidP="00FD7844">
            <w:pPr>
              <w:jc w:val="center"/>
              <w:rPr>
                <w:color w:val="000000"/>
                <w:sz w:val="22"/>
                <w:szCs w:val="22"/>
              </w:rPr>
            </w:pPr>
            <w:r w:rsidRPr="008E0660">
              <w:rPr>
                <w:color w:val="000000"/>
                <w:sz w:val="22"/>
                <w:szCs w:val="22"/>
              </w:rPr>
              <w:t>UNID</w:t>
            </w:r>
          </w:p>
        </w:tc>
        <w:tc>
          <w:tcPr>
            <w:tcW w:w="633" w:type="dxa"/>
            <w:tcBorders>
              <w:top w:val="nil"/>
              <w:left w:val="nil"/>
              <w:bottom w:val="single" w:sz="4" w:space="0" w:color="auto"/>
              <w:right w:val="single" w:sz="4" w:space="0" w:color="auto"/>
            </w:tcBorders>
            <w:shd w:val="clear" w:color="auto" w:fill="auto"/>
            <w:noWrap/>
            <w:vAlign w:val="center"/>
            <w:hideMark/>
          </w:tcPr>
          <w:p w14:paraId="797E8A32" w14:textId="77777777" w:rsidR="009C1472" w:rsidRPr="008E0660" w:rsidRDefault="009C1472" w:rsidP="00FD7844">
            <w:pPr>
              <w:jc w:val="center"/>
              <w:rPr>
                <w:color w:val="000000"/>
                <w:sz w:val="22"/>
                <w:szCs w:val="22"/>
              </w:rPr>
            </w:pPr>
            <w:proofErr w:type="gramStart"/>
            <w:r w:rsidRPr="008E0660">
              <w:rPr>
                <w:color w:val="000000"/>
                <w:sz w:val="22"/>
                <w:szCs w:val="22"/>
              </w:rPr>
              <w:t>4</w:t>
            </w:r>
            <w:proofErr w:type="gramEnd"/>
          </w:p>
        </w:tc>
        <w:tc>
          <w:tcPr>
            <w:tcW w:w="1419" w:type="dxa"/>
            <w:tcBorders>
              <w:top w:val="nil"/>
              <w:left w:val="nil"/>
              <w:bottom w:val="single" w:sz="4" w:space="0" w:color="auto"/>
              <w:right w:val="single" w:sz="4" w:space="0" w:color="auto"/>
            </w:tcBorders>
            <w:shd w:val="clear" w:color="auto" w:fill="auto"/>
            <w:noWrap/>
            <w:vAlign w:val="center"/>
            <w:hideMark/>
          </w:tcPr>
          <w:p w14:paraId="06889E1F" w14:textId="7686AE1C" w:rsidR="009C1472" w:rsidRPr="008E0660" w:rsidRDefault="009C1472" w:rsidP="009C1472">
            <w:pPr>
              <w:jc w:val="center"/>
              <w:rPr>
                <w:color w:val="000000"/>
                <w:sz w:val="22"/>
                <w:szCs w:val="22"/>
              </w:rPr>
            </w:pPr>
            <w:r>
              <w:rPr>
                <w:color w:val="000000"/>
                <w:sz w:val="22"/>
                <w:szCs w:val="22"/>
              </w:rPr>
              <w:t>R$</w:t>
            </w:r>
          </w:p>
        </w:tc>
        <w:tc>
          <w:tcPr>
            <w:tcW w:w="1420" w:type="dxa"/>
            <w:tcBorders>
              <w:top w:val="nil"/>
              <w:left w:val="nil"/>
              <w:bottom w:val="single" w:sz="4" w:space="0" w:color="auto"/>
              <w:right w:val="single" w:sz="4" w:space="0" w:color="auto"/>
            </w:tcBorders>
            <w:shd w:val="clear" w:color="auto" w:fill="auto"/>
            <w:noWrap/>
            <w:vAlign w:val="center"/>
            <w:hideMark/>
          </w:tcPr>
          <w:p w14:paraId="4226CBC6" w14:textId="27D26B73" w:rsidR="009C1472" w:rsidRPr="008E0660" w:rsidRDefault="009C1472" w:rsidP="009C1472">
            <w:pPr>
              <w:jc w:val="center"/>
              <w:rPr>
                <w:color w:val="000000"/>
                <w:sz w:val="22"/>
                <w:szCs w:val="22"/>
              </w:rPr>
            </w:pPr>
            <w:r w:rsidRPr="008E0660">
              <w:rPr>
                <w:color w:val="000000"/>
                <w:sz w:val="22"/>
                <w:szCs w:val="22"/>
              </w:rPr>
              <w:t xml:space="preserve">R$ </w:t>
            </w:r>
          </w:p>
        </w:tc>
      </w:tr>
      <w:tr w:rsidR="009C1472" w:rsidRPr="008E0660" w14:paraId="7B316242" w14:textId="77777777" w:rsidTr="00FD7844">
        <w:trPr>
          <w:trHeight w:val="300"/>
        </w:trPr>
        <w:tc>
          <w:tcPr>
            <w:tcW w:w="666" w:type="dxa"/>
            <w:tcBorders>
              <w:top w:val="nil"/>
              <w:left w:val="single" w:sz="4" w:space="0" w:color="auto"/>
              <w:bottom w:val="single" w:sz="4" w:space="0" w:color="auto"/>
              <w:right w:val="single" w:sz="4" w:space="0" w:color="auto"/>
            </w:tcBorders>
            <w:shd w:val="clear" w:color="auto" w:fill="auto"/>
            <w:noWrap/>
            <w:vAlign w:val="bottom"/>
            <w:hideMark/>
          </w:tcPr>
          <w:p w14:paraId="54F0D13E" w14:textId="77777777" w:rsidR="009C1472" w:rsidRPr="008E0660" w:rsidRDefault="009C1472" w:rsidP="00FD7844">
            <w:pPr>
              <w:rPr>
                <w:color w:val="000000"/>
                <w:sz w:val="22"/>
                <w:szCs w:val="22"/>
              </w:rPr>
            </w:pPr>
            <w:r w:rsidRPr="008E0660">
              <w:rPr>
                <w:color w:val="000000"/>
                <w:sz w:val="22"/>
                <w:szCs w:val="22"/>
              </w:rPr>
              <w:t> </w:t>
            </w:r>
          </w:p>
        </w:tc>
        <w:tc>
          <w:tcPr>
            <w:tcW w:w="4760" w:type="dxa"/>
            <w:tcBorders>
              <w:top w:val="nil"/>
              <w:left w:val="nil"/>
              <w:bottom w:val="single" w:sz="4" w:space="0" w:color="auto"/>
              <w:right w:val="single" w:sz="4" w:space="0" w:color="auto"/>
            </w:tcBorders>
            <w:shd w:val="clear" w:color="auto" w:fill="auto"/>
            <w:noWrap/>
            <w:vAlign w:val="bottom"/>
            <w:hideMark/>
          </w:tcPr>
          <w:p w14:paraId="35982093" w14:textId="77777777" w:rsidR="009C1472" w:rsidRPr="008E0660" w:rsidRDefault="009C1472" w:rsidP="00FD7844">
            <w:pPr>
              <w:rPr>
                <w:color w:val="000000"/>
                <w:sz w:val="22"/>
                <w:szCs w:val="22"/>
              </w:rPr>
            </w:pPr>
            <w:r w:rsidRPr="008E0660">
              <w:rPr>
                <w:color w:val="000000"/>
                <w:sz w:val="22"/>
                <w:szCs w:val="22"/>
              </w:rPr>
              <w:t xml:space="preserve">Total </w:t>
            </w:r>
          </w:p>
        </w:tc>
        <w:tc>
          <w:tcPr>
            <w:tcW w:w="760" w:type="dxa"/>
            <w:tcBorders>
              <w:top w:val="nil"/>
              <w:left w:val="nil"/>
              <w:bottom w:val="single" w:sz="4" w:space="0" w:color="auto"/>
              <w:right w:val="single" w:sz="4" w:space="0" w:color="auto"/>
            </w:tcBorders>
            <w:shd w:val="clear" w:color="auto" w:fill="auto"/>
            <w:noWrap/>
            <w:vAlign w:val="bottom"/>
            <w:hideMark/>
          </w:tcPr>
          <w:p w14:paraId="28267435" w14:textId="77777777" w:rsidR="009C1472" w:rsidRPr="008E0660" w:rsidRDefault="009C1472" w:rsidP="00FD7844">
            <w:pPr>
              <w:rPr>
                <w:color w:val="000000"/>
                <w:sz w:val="22"/>
                <w:szCs w:val="22"/>
              </w:rPr>
            </w:pPr>
            <w:r w:rsidRPr="008E0660">
              <w:rPr>
                <w:color w:val="000000"/>
                <w:sz w:val="22"/>
                <w:szCs w:val="22"/>
              </w:rPr>
              <w:t> </w:t>
            </w:r>
          </w:p>
        </w:tc>
        <w:tc>
          <w:tcPr>
            <w:tcW w:w="633" w:type="dxa"/>
            <w:tcBorders>
              <w:top w:val="nil"/>
              <w:left w:val="nil"/>
              <w:bottom w:val="single" w:sz="4" w:space="0" w:color="auto"/>
              <w:right w:val="single" w:sz="4" w:space="0" w:color="auto"/>
            </w:tcBorders>
            <w:shd w:val="clear" w:color="auto" w:fill="auto"/>
            <w:noWrap/>
            <w:vAlign w:val="bottom"/>
            <w:hideMark/>
          </w:tcPr>
          <w:p w14:paraId="6644CFB2" w14:textId="77777777" w:rsidR="009C1472" w:rsidRPr="008E0660" w:rsidRDefault="009C1472" w:rsidP="00FD7844">
            <w:pPr>
              <w:rPr>
                <w:color w:val="000000"/>
                <w:sz w:val="22"/>
                <w:szCs w:val="22"/>
              </w:rPr>
            </w:pPr>
            <w:r w:rsidRPr="008E0660">
              <w:rPr>
                <w:color w:val="000000"/>
                <w:sz w:val="22"/>
                <w:szCs w:val="22"/>
              </w:rPr>
              <w:t> </w:t>
            </w:r>
          </w:p>
        </w:tc>
        <w:tc>
          <w:tcPr>
            <w:tcW w:w="1419" w:type="dxa"/>
            <w:tcBorders>
              <w:top w:val="nil"/>
              <w:left w:val="nil"/>
              <w:bottom w:val="single" w:sz="4" w:space="0" w:color="auto"/>
              <w:right w:val="single" w:sz="4" w:space="0" w:color="auto"/>
            </w:tcBorders>
            <w:shd w:val="clear" w:color="auto" w:fill="auto"/>
            <w:noWrap/>
            <w:vAlign w:val="bottom"/>
            <w:hideMark/>
          </w:tcPr>
          <w:p w14:paraId="78E0D393" w14:textId="77777777" w:rsidR="009C1472" w:rsidRPr="008E0660" w:rsidRDefault="009C1472" w:rsidP="00FD7844">
            <w:pPr>
              <w:rPr>
                <w:color w:val="000000"/>
                <w:sz w:val="22"/>
                <w:szCs w:val="22"/>
              </w:rPr>
            </w:pPr>
            <w:r w:rsidRPr="008E0660">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14:paraId="6421AE87" w14:textId="3093696D" w:rsidR="009C1472" w:rsidRPr="008E0660" w:rsidRDefault="009C1472" w:rsidP="009C1472">
            <w:pPr>
              <w:jc w:val="center"/>
              <w:rPr>
                <w:b/>
                <w:bCs/>
                <w:color w:val="000000"/>
                <w:sz w:val="22"/>
                <w:szCs w:val="22"/>
              </w:rPr>
            </w:pPr>
            <w:r w:rsidRPr="008E0660">
              <w:rPr>
                <w:b/>
                <w:bCs/>
                <w:color w:val="000000"/>
                <w:sz w:val="22"/>
                <w:szCs w:val="22"/>
              </w:rPr>
              <w:t xml:space="preserve">R$ </w:t>
            </w:r>
          </w:p>
        </w:tc>
      </w:tr>
    </w:tbl>
    <w:p w14:paraId="1E1B8695" w14:textId="77777777" w:rsidR="00411837" w:rsidRPr="00B94C5B" w:rsidRDefault="00411837" w:rsidP="00411837">
      <w:pPr>
        <w:widowControl w:val="0"/>
        <w:jc w:val="both"/>
        <w:textAlignment w:val="baseline"/>
        <w:rPr>
          <w:color w:val="000000" w:themeColor="text1"/>
        </w:rPr>
      </w:pPr>
    </w:p>
    <w:p w14:paraId="10B04A7E" w14:textId="77777777" w:rsidR="00153F02" w:rsidRPr="00B94C5B" w:rsidRDefault="00153F02" w:rsidP="00153F02">
      <w:pPr>
        <w:spacing w:line="276" w:lineRule="auto"/>
        <w:jc w:val="both"/>
        <w:rPr>
          <w:b/>
          <w:bCs/>
        </w:rPr>
      </w:pPr>
      <w:r w:rsidRPr="00B94C5B">
        <w:rPr>
          <w:b/>
          <w:bCs/>
        </w:rPr>
        <w:t xml:space="preserve">VALOR GLOBAL DA PROPOSTA R$ </w:t>
      </w:r>
    </w:p>
    <w:p w14:paraId="56266B2F" w14:textId="77777777" w:rsidR="00153F02" w:rsidRPr="00B94C5B" w:rsidRDefault="00153F02" w:rsidP="00153F02">
      <w:pPr>
        <w:spacing w:line="276" w:lineRule="auto"/>
        <w:jc w:val="both"/>
        <w:rPr>
          <w:b/>
          <w:bCs/>
        </w:rPr>
      </w:pPr>
      <w:r w:rsidRPr="00B94C5B">
        <w:rPr>
          <w:b/>
          <w:bCs/>
        </w:rPr>
        <w:t xml:space="preserve">VALIDADE DA PROPOSTA: </w:t>
      </w:r>
      <w:r w:rsidRPr="00B94C5B">
        <w:t>60 (SESSENTA) DIAS</w:t>
      </w:r>
    </w:p>
    <w:p w14:paraId="1AEAD8BF" w14:textId="77777777" w:rsidR="00153F02" w:rsidRPr="00B94C5B" w:rsidRDefault="00153F02" w:rsidP="00153F02">
      <w:pPr>
        <w:pStyle w:val="Corpodetexto"/>
        <w:spacing w:line="276" w:lineRule="auto"/>
      </w:pPr>
    </w:p>
    <w:p w14:paraId="48D91F34" w14:textId="0FE47B57" w:rsidR="00153F02" w:rsidRPr="00B94C5B" w:rsidRDefault="00153F02" w:rsidP="00570C1C">
      <w:pPr>
        <w:pStyle w:val="Corpodetexto"/>
        <w:spacing w:line="276" w:lineRule="auto"/>
        <w:ind w:firstLine="851"/>
      </w:pPr>
      <w:r w:rsidRPr="00B94C5B">
        <w:t>Despesas</w:t>
      </w:r>
      <w:r w:rsidRPr="00B94C5B">
        <w:rPr>
          <w:spacing w:val="70"/>
        </w:rPr>
        <w:t xml:space="preserve"> </w:t>
      </w:r>
      <w:r w:rsidRPr="00B94C5B">
        <w:t>inerentes</w:t>
      </w:r>
      <w:r w:rsidRPr="00B94C5B">
        <w:rPr>
          <w:spacing w:val="70"/>
        </w:rPr>
        <w:t xml:space="preserve"> </w:t>
      </w:r>
      <w:r w:rsidRPr="00B94C5B">
        <w:t>a</w:t>
      </w:r>
      <w:r w:rsidRPr="00B94C5B">
        <w:rPr>
          <w:spacing w:val="70"/>
        </w:rPr>
        <w:t xml:space="preserve"> </w:t>
      </w:r>
      <w:r w:rsidRPr="00B94C5B">
        <w:t>impostos,</w:t>
      </w:r>
      <w:r w:rsidRPr="00B94C5B">
        <w:rPr>
          <w:spacing w:val="73"/>
        </w:rPr>
        <w:t xml:space="preserve"> </w:t>
      </w:r>
      <w:r w:rsidRPr="00B94C5B">
        <w:t>tributos,</w:t>
      </w:r>
      <w:r w:rsidRPr="00B94C5B">
        <w:rPr>
          <w:spacing w:val="72"/>
        </w:rPr>
        <w:t xml:space="preserve"> </w:t>
      </w:r>
      <w:r w:rsidRPr="00B94C5B">
        <w:t>contratação</w:t>
      </w:r>
      <w:r w:rsidRPr="00B94C5B">
        <w:rPr>
          <w:spacing w:val="70"/>
        </w:rPr>
        <w:t xml:space="preserve"> </w:t>
      </w:r>
      <w:r w:rsidRPr="00B94C5B">
        <w:t>de</w:t>
      </w:r>
      <w:r w:rsidRPr="00B94C5B">
        <w:rPr>
          <w:spacing w:val="71"/>
        </w:rPr>
        <w:t xml:space="preserve"> </w:t>
      </w:r>
      <w:r w:rsidRPr="00B94C5B">
        <w:t>pessoal</w:t>
      </w:r>
      <w:r w:rsidRPr="00B94C5B">
        <w:rPr>
          <w:spacing w:val="72"/>
        </w:rPr>
        <w:t xml:space="preserve"> </w:t>
      </w:r>
      <w:r w:rsidRPr="00B94C5B">
        <w:t>e</w:t>
      </w:r>
      <w:r w:rsidRPr="00B94C5B">
        <w:rPr>
          <w:spacing w:val="70"/>
        </w:rPr>
        <w:t xml:space="preserve"> </w:t>
      </w:r>
      <w:r w:rsidRPr="00B94C5B">
        <w:t>outros,</w:t>
      </w:r>
      <w:r w:rsidRPr="00B94C5B">
        <w:rPr>
          <w:spacing w:val="72"/>
        </w:rPr>
        <w:t xml:space="preserve"> </w:t>
      </w:r>
      <w:r w:rsidRPr="00B94C5B">
        <w:t>correrão</w:t>
      </w:r>
      <w:r w:rsidRPr="00B94C5B">
        <w:rPr>
          <w:spacing w:val="-107"/>
        </w:rPr>
        <w:t xml:space="preserve"> </w:t>
      </w:r>
      <w:r w:rsidRPr="00B94C5B">
        <w:t>totalmente por conta</w:t>
      </w:r>
      <w:r w:rsidRPr="00B94C5B">
        <w:rPr>
          <w:spacing w:val="1"/>
        </w:rPr>
        <w:t xml:space="preserve"> </w:t>
      </w:r>
      <w:r w:rsidRPr="00B94C5B">
        <w:t>da Empresa contratada</w:t>
      </w:r>
      <w:r w:rsidR="00570C1C" w:rsidRPr="00B94C5B">
        <w:t>:</w:t>
      </w:r>
    </w:p>
    <w:p w14:paraId="23BB4752" w14:textId="79D6370F" w:rsidR="00153F02" w:rsidRPr="00B94C5B" w:rsidRDefault="00153F02" w:rsidP="00153F02">
      <w:pPr>
        <w:pStyle w:val="Corpodetexto"/>
        <w:spacing w:line="276" w:lineRule="auto"/>
      </w:pPr>
      <w:r w:rsidRPr="00B94C5B">
        <w:t>Razão</w:t>
      </w:r>
      <w:r w:rsidRPr="00B94C5B">
        <w:rPr>
          <w:spacing w:val="-2"/>
        </w:rPr>
        <w:t xml:space="preserve"> </w:t>
      </w:r>
      <w:r w:rsidRPr="00B94C5B">
        <w:t>social</w:t>
      </w:r>
      <w:r w:rsidR="0081290C" w:rsidRPr="00B94C5B">
        <w:t xml:space="preserve">                                                                        </w:t>
      </w:r>
      <w:r w:rsidRPr="00B94C5B">
        <w:t>CNPJ Nº:</w:t>
      </w:r>
    </w:p>
    <w:p w14:paraId="62ABD4A0" w14:textId="77777777" w:rsidR="00153F02" w:rsidRPr="00B94C5B" w:rsidRDefault="00153F02" w:rsidP="00153F02">
      <w:pPr>
        <w:pStyle w:val="Corpodetexto"/>
        <w:spacing w:line="276" w:lineRule="auto"/>
      </w:pPr>
      <w:r w:rsidRPr="00B94C5B">
        <w:t>Endereço:</w:t>
      </w:r>
    </w:p>
    <w:p w14:paraId="73AD3E39" w14:textId="77777777" w:rsidR="00153F02" w:rsidRPr="00B94C5B" w:rsidRDefault="00153F02" w:rsidP="00153F02">
      <w:pPr>
        <w:pStyle w:val="Corpodetexto"/>
        <w:spacing w:line="276" w:lineRule="auto"/>
        <w:jc w:val="center"/>
      </w:pPr>
      <w:r w:rsidRPr="00B94C5B">
        <w:t>Apresentamos</w:t>
      </w:r>
      <w:r w:rsidRPr="00B94C5B">
        <w:rPr>
          <w:spacing w:val="-7"/>
        </w:rPr>
        <w:t xml:space="preserve"> </w:t>
      </w:r>
      <w:r w:rsidRPr="00B94C5B">
        <w:t>nossa</w:t>
      </w:r>
      <w:r w:rsidRPr="00B94C5B">
        <w:rPr>
          <w:spacing w:val="-6"/>
        </w:rPr>
        <w:t xml:space="preserve"> </w:t>
      </w:r>
      <w:r w:rsidRPr="00B94C5B">
        <w:t>proposta</w:t>
      </w:r>
      <w:r w:rsidRPr="00B94C5B">
        <w:rPr>
          <w:spacing w:val="-3"/>
        </w:rPr>
        <w:t xml:space="preserve"> </w:t>
      </w:r>
      <w:r w:rsidRPr="00B94C5B">
        <w:t>conforme</w:t>
      </w:r>
      <w:r w:rsidRPr="00B94C5B">
        <w:rPr>
          <w:spacing w:val="-4"/>
        </w:rPr>
        <w:t xml:space="preserve"> </w:t>
      </w:r>
      <w:r w:rsidRPr="00B94C5B">
        <w:t>o</w:t>
      </w:r>
      <w:r w:rsidRPr="00B94C5B">
        <w:rPr>
          <w:spacing w:val="-3"/>
        </w:rPr>
        <w:t xml:space="preserve"> i</w:t>
      </w:r>
      <w:r w:rsidRPr="00B94C5B">
        <w:t>tem</w:t>
      </w:r>
      <w:r w:rsidRPr="00B94C5B">
        <w:rPr>
          <w:spacing w:val="-6"/>
        </w:rPr>
        <w:t xml:space="preserve"> </w:t>
      </w:r>
      <w:r w:rsidRPr="00B94C5B">
        <w:t>e</w:t>
      </w:r>
      <w:r w:rsidRPr="00B94C5B">
        <w:rPr>
          <w:spacing w:val="-4"/>
        </w:rPr>
        <w:t xml:space="preserve"> </w:t>
      </w:r>
      <w:r w:rsidRPr="00B94C5B">
        <w:t>preço,</w:t>
      </w:r>
      <w:r w:rsidRPr="00B94C5B">
        <w:rPr>
          <w:spacing w:val="-6"/>
        </w:rPr>
        <w:t xml:space="preserve"> </w:t>
      </w:r>
      <w:r w:rsidRPr="00B94C5B">
        <w:t>estabelecidos</w:t>
      </w:r>
      <w:r w:rsidRPr="00B94C5B">
        <w:rPr>
          <w:spacing w:val="-6"/>
        </w:rPr>
        <w:t xml:space="preserve"> </w:t>
      </w:r>
      <w:r w:rsidRPr="00B94C5B">
        <w:t>no</w:t>
      </w:r>
      <w:r w:rsidRPr="00B94C5B">
        <w:rPr>
          <w:spacing w:val="-3"/>
        </w:rPr>
        <w:t xml:space="preserve"> </w:t>
      </w:r>
      <w:r w:rsidRPr="00B94C5B">
        <w:t>Edital.</w:t>
      </w:r>
    </w:p>
    <w:p w14:paraId="1C56B9EB" w14:textId="77777777" w:rsidR="00153F02" w:rsidRPr="00B94C5B" w:rsidRDefault="00153F02" w:rsidP="00A15295">
      <w:pPr>
        <w:pStyle w:val="Corpodetexto"/>
        <w:spacing w:line="276" w:lineRule="auto"/>
        <w:jc w:val="center"/>
      </w:pPr>
      <w:r w:rsidRPr="00B94C5B">
        <w:t>Por ser expressão da verdade, firmamos a presente.</w:t>
      </w:r>
    </w:p>
    <w:p w14:paraId="46271F2C" w14:textId="77777777" w:rsidR="00153F02" w:rsidRPr="00B94C5B" w:rsidRDefault="00153F02" w:rsidP="00153F02">
      <w:pPr>
        <w:pStyle w:val="Corpodetexto"/>
        <w:spacing w:line="276" w:lineRule="auto"/>
        <w:jc w:val="center"/>
      </w:pPr>
    </w:p>
    <w:p w14:paraId="65E3BAAA" w14:textId="79824FF5" w:rsidR="00153F02" w:rsidRPr="00B94C5B" w:rsidRDefault="00153F02" w:rsidP="00153F02">
      <w:pPr>
        <w:pStyle w:val="Corpodetexto"/>
        <w:tabs>
          <w:tab w:val="left" w:pos="2081"/>
          <w:tab w:val="left" w:pos="4717"/>
        </w:tabs>
        <w:spacing w:line="276" w:lineRule="auto"/>
        <w:ind w:right="114"/>
        <w:jc w:val="center"/>
      </w:pPr>
      <w:r w:rsidRPr="00B94C5B">
        <w:t>Local,</w:t>
      </w:r>
      <w:r w:rsidRPr="00B94C5B">
        <w:rPr>
          <w:u w:val="single"/>
        </w:rPr>
        <w:tab/>
      </w:r>
      <w:r w:rsidRPr="00B94C5B">
        <w:t>de</w:t>
      </w:r>
      <w:r w:rsidRPr="00B94C5B">
        <w:rPr>
          <w:u w:val="single"/>
        </w:rPr>
        <w:tab/>
      </w:r>
      <w:proofErr w:type="spellStart"/>
      <w:r w:rsidRPr="00B94C5B">
        <w:t>de</w:t>
      </w:r>
      <w:proofErr w:type="spellEnd"/>
      <w:r w:rsidRPr="00B94C5B">
        <w:rPr>
          <w:spacing w:val="-2"/>
        </w:rPr>
        <w:t xml:space="preserve"> </w:t>
      </w:r>
      <w:r w:rsidRPr="00B94C5B">
        <w:t>202</w:t>
      </w:r>
      <w:r w:rsidR="00BA72D1" w:rsidRPr="00B94C5B">
        <w:t>6</w:t>
      </w:r>
      <w:r w:rsidRPr="00B94C5B">
        <w:t>.</w:t>
      </w:r>
    </w:p>
    <w:p w14:paraId="13FE9104" w14:textId="77777777" w:rsidR="00153F02" w:rsidRPr="00B94C5B" w:rsidRDefault="00153F02" w:rsidP="00153F02">
      <w:pPr>
        <w:pStyle w:val="Corpodetexto"/>
        <w:tabs>
          <w:tab w:val="left" w:pos="2081"/>
          <w:tab w:val="left" w:pos="4717"/>
        </w:tabs>
        <w:spacing w:line="276" w:lineRule="auto"/>
        <w:ind w:right="114"/>
        <w:jc w:val="center"/>
      </w:pPr>
    </w:p>
    <w:p w14:paraId="280E0B9D" w14:textId="4C636C79" w:rsidR="00153F02" w:rsidRPr="00B94C5B" w:rsidRDefault="00153F02" w:rsidP="00153F02">
      <w:pPr>
        <w:pStyle w:val="Corpodetexto"/>
        <w:tabs>
          <w:tab w:val="left" w:pos="2081"/>
          <w:tab w:val="left" w:pos="4717"/>
        </w:tabs>
        <w:spacing w:line="276" w:lineRule="auto"/>
        <w:ind w:right="114"/>
        <w:jc w:val="center"/>
      </w:pPr>
      <w:r w:rsidRPr="00B94C5B">
        <w:t>________________________________________________</w:t>
      </w:r>
    </w:p>
    <w:p w14:paraId="3DE0529D" w14:textId="77777777" w:rsidR="00153F02" w:rsidRPr="00B94C5B" w:rsidRDefault="00153F02" w:rsidP="00153F02">
      <w:pPr>
        <w:pStyle w:val="Corpodetexto"/>
        <w:tabs>
          <w:tab w:val="left" w:pos="2081"/>
          <w:tab w:val="left" w:pos="4717"/>
        </w:tabs>
        <w:spacing w:line="276" w:lineRule="auto"/>
        <w:ind w:right="114"/>
        <w:jc w:val="center"/>
        <w:rPr>
          <w:b/>
          <w:bCs/>
        </w:rPr>
      </w:pPr>
      <w:r w:rsidRPr="00B94C5B">
        <w:rPr>
          <w:b/>
          <w:bCs/>
        </w:rPr>
        <w:t xml:space="preserve">Nome Completo (RG: </w:t>
      </w:r>
      <w:proofErr w:type="spellStart"/>
      <w:r w:rsidRPr="00B94C5B">
        <w:rPr>
          <w:b/>
          <w:bCs/>
        </w:rPr>
        <w:t>xx.xxx.xxx</w:t>
      </w:r>
      <w:proofErr w:type="spellEnd"/>
      <w:r w:rsidRPr="00B94C5B">
        <w:rPr>
          <w:b/>
          <w:bCs/>
        </w:rPr>
        <w:t xml:space="preserve">-x / CPF: </w:t>
      </w:r>
      <w:proofErr w:type="spellStart"/>
      <w:r w:rsidRPr="00B94C5B">
        <w:rPr>
          <w:b/>
          <w:bCs/>
        </w:rPr>
        <w:t>xxx.xxx.xxx-xx</w:t>
      </w:r>
      <w:proofErr w:type="spellEnd"/>
      <w:r w:rsidRPr="00B94C5B">
        <w:rPr>
          <w:b/>
          <w:bCs/>
        </w:rPr>
        <w:t>)</w:t>
      </w:r>
    </w:p>
    <w:p w14:paraId="616746DC" w14:textId="4BCEA232" w:rsidR="00D0782F" w:rsidRPr="00B94C5B" w:rsidRDefault="00153F02" w:rsidP="00750C4E">
      <w:pPr>
        <w:pStyle w:val="Corpodetexto"/>
        <w:tabs>
          <w:tab w:val="left" w:pos="2081"/>
          <w:tab w:val="left" w:pos="4717"/>
        </w:tabs>
        <w:spacing w:line="276" w:lineRule="auto"/>
        <w:ind w:right="114"/>
        <w:jc w:val="center"/>
        <w:rPr>
          <w:b/>
          <w:bCs/>
        </w:rPr>
      </w:pPr>
      <w:r w:rsidRPr="00B94C5B">
        <w:rPr>
          <w:b/>
          <w:bCs/>
        </w:rPr>
        <w:t>Representante Legal</w:t>
      </w:r>
    </w:p>
    <w:p w14:paraId="6DACA0F4" w14:textId="77777777" w:rsidR="00815AEE" w:rsidRPr="00B94C5B" w:rsidRDefault="00815AEE" w:rsidP="00750C4E">
      <w:pPr>
        <w:pStyle w:val="Corpodetexto"/>
        <w:tabs>
          <w:tab w:val="left" w:pos="2081"/>
          <w:tab w:val="left" w:pos="4717"/>
        </w:tabs>
        <w:spacing w:line="276" w:lineRule="auto"/>
        <w:ind w:right="114"/>
        <w:jc w:val="center"/>
        <w:rPr>
          <w:b/>
          <w:bCs/>
        </w:rPr>
      </w:pPr>
    </w:p>
    <w:p w14:paraId="12A7ABAD" w14:textId="77777777" w:rsidR="00815AEE" w:rsidRPr="00B94C5B" w:rsidRDefault="00815AEE" w:rsidP="00750C4E">
      <w:pPr>
        <w:pStyle w:val="Corpodetexto"/>
        <w:tabs>
          <w:tab w:val="left" w:pos="2081"/>
          <w:tab w:val="left" w:pos="4717"/>
        </w:tabs>
        <w:spacing w:line="276" w:lineRule="auto"/>
        <w:ind w:right="114"/>
        <w:jc w:val="center"/>
        <w:rPr>
          <w:b/>
          <w:bCs/>
        </w:rPr>
      </w:pPr>
    </w:p>
    <w:p w14:paraId="4571C937" w14:textId="77777777" w:rsidR="00815AEE" w:rsidRPr="00B94C5B" w:rsidRDefault="00815AEE" w:rsidP="00750C4E">
      <w:pPr>
        <w:pStyle w:val="Corpodetexto"/>
        <w:tabs>
          <w:tab w:val="left" w:pos="2081"/>
          <w:tab w:val="left" w:pos="4717"/>
        </w:tabs>
        <w:spacing w:line="276" w:lineRule="auto"/>
        <w:ind w:right="114"/>
        <w:jc w:val="center"/>
        <w:rPr>
          <w:b/>
          <w:bCs/>
        </w:rPr>
      </w:pPr>
    </w:p>
    <w:p w14:paraId="394113C1" w14:textId="77777777" w:rsidR="00815AEE" w:rsidRPr="00B94C5B" w:rsidRDefault="00815AEE" w:rsidP="00750C4E">
      <w:pPr>
        <w:pStyle w:val="Corpodetexto"/>
        <w:tabs>
          <w:tab w:val="left" w:pos="2081"/>
          <w:tab w:val="left" w:pos="4717"/>
        </w:tabs>
        <w:spacing w:line="276" w:lineRule="auto"/>
        <w:ind w:right="114"/>
        <w:jc w:val="center"/>
        <w:rPr>
          <w:b/>
          <w:bCs/>
        </w:rPr>
      </w:pPr>
    </w:p>
    <w:p w14:paraId="109FA59D" w14:textId="77777777" w:rsidR="00815AEE" w:rsidRPr="00B94C5B" w:rsidRDefault="00815AEE" w:rsidP="00750C4E">
      <w:pPr>
        <w:pStyle w:val="Corpodetexto"/>
        <w:tabs>
          <w:tab w:val="left" w:pos="2081"/>
          <w:tab w:val="left" w:pos="4717"/>
        </w:tabs>
        <w:spacing w:line="276" w:lineRule="auto"/>
        <w:ind w:right="114"/>
        <w:jc w:val="center"/>
        <w:rPr>
          <w:b/>
          <w:bCs/>
        </w:rPr>
      </w:pPr>
    </w:p>
    <w:p w14:paraId="57A12AFC" w14:textId="77777777" w:rsidR="00815AEE" w:rsidRPr="00B94C5B" w:rsidRDefault="00815AEE" w:rsidP="00750C4E">
      <w:pPr>
        <w:pStyle w:val="Corpodetexto"/>
        <w:tabs>
          <w:tab w:val="left" w:pos="2081"/>
          <w:tab w:val="left" w:pos="4717"/>
        </w:tabs>
        <w:spacing w:line="276" w:lineRule="auto"/>
        <w:ind w:right="114"/>
        <w:jc w:val="center"/>
        <w:rPr>
          <w:b/>
          <w:bCs/>
        </w:rPr>
      </w:pPr>
    </w:p>
    <w:sectPr w:rsidR="00815AEE" w:rsidRPr="00B94C5B" w:rsidSect="00805DCA">
      <w:headerReference w:type="default" r:id="rId21"/>
      <w:footerReference w:type="default" r:id="rId22"/>
      <w:pgSz w:w="11907" w:h="16840" w:code="9"/>
      <w:pgMar w:top="1701" w:right="1134" w:bottom="284" w:left="1418" w:header="284" w:footer="55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656576" w14:textId="77777777" w:rsidR="00A83A64" w:rsidRDefault="00A83A64" w:rsidP="00EE3042">
      <w:r>
        <w:separator/>
      </w:r>
    </w:p>
  </w:endnote>
  <w:endnote w:type="continuationSeparator" w:id="0">
    <w:p w14:paraId="772702B3" w14:textId="77777777" w:rsidR="00A83A64" w:rsidRDefault="00A83A64" w:rsidP="00EE3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itstream Vera Sans">
    <w:altName w:val="MS Gothic"/>
    <w:charset w:val="80"/>
    <w:family w:val="auto"/>
    <w:pitch w:val="variable"/>
  </w:font>
  <w:font w:name="TimesNewRomanPS-BoldMT">
    <w:altName w:val="Times New Roman"/>
    <w:panose1 w:val="00000000000000000000"/>
    <w:charset w:val="00"/>
    <w:family w:val="auto"/>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Sans Serif">
    <w:altName w:val="Arial"/>
    <w:panose1 w:val="020B0500000000000000"/>
    <w:charset w:val="00"/>
    <w:family w:val="swiss"/>
    <w:pitch w:val="variable"/>
  </w:font>
  <w:font w:name="wenquanyi micro hei">
    <w:charset w:val="00"/>
    <w:family w:val="roman"/>
    <w:pitch w:val="default"/>
    <w:sig w:usb0="00000000" w:usb1="00000000" w:usb2="00000000" w:usb3="00000000" w:csb0="00040001" w:csb1="00000000"/>
  </w:font>
  <w:font w:name="lohit hindi">
    <w:altName w:val="Arial Unicode MS"/>
    <w:charset w:val="00"/>
    <w:family w:val="roman"/>
    <w:pitch w:val="default"/>
    <w:sig w:usb0="00000000" w:usb1="00000000" w:usb2="00000000" w:usb3="00000000" w:csb0="00040001"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B357D" w14:textId="77777777" w:rsidR="00064304" w:rsidRPr="001B199A" w:rsidRDefault="00064304" w:rsidP="00EE3042">
    <w:pPr>
      <w:pStyle w:val="Rodap"/>
      <w:ind w:right="567"/>
      <w:jc w:val="center"/>
      <w:rPr>
        <w:rFonts w:asciiTheme="minorHAnsi" w:hAnsiTheme="minorHAnsi" w:cstheme="minorHAnsi"/>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5DE98B" w14:textId="77777777" w:rsidR="00A83A64" w:rsidRDefault="00A83A64" w:rsidP="00EE3042">
      <w:r>
        <w:separator/>
      </w:r>
    </w:p>
  </w:footnote>
  <w:footnote w:type="continuationSeparator" w:id="0">
    <w:p w14:paraId="06157773" w14:textId="77777777" w:rsidR="00A83A64" w:rsidRDefault="00A83A64" w:rsidP="00EE30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76716B" w14:textId="39CCB63F" w:rsidR="00E47030" w:rsidRDefault="00E47030" w:rsidP="00E47030">
    <w:pPr>
      <w:pStyle w:val="Cabealho"/>
      <w:jc w:val="center"/>
    </w:pPr>
    <w:r w:rsidRPr="00551AF1">
      <w:rPr>
        <w:noProof/>
      </w:rPr>
      <w:drawing>
        <wp:inline distT="0" distB="0" distL="0" distR="0" wp14:anchorId="7D786367" wp14:editId="0E8A626D">
          <wp:extent cx="5400040" cy="876300"/>
          <wp:effectExtent l="0" t="0" r="0" b="0"/>
          <wp:docPr id="4" name="Imagem 4"/>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6300"/>
                  </a:xfrm>
                  <a:prstGeom prst="rect">
                    <a:avLst/>
                  </a:prstGeom>
                  <a:noFill/>
                </pic:spPr>
              </pic:pic>
            </a:graphicData>
          </a:graphic>
        </wp:inline>
      </w:drawing>
    </w:r>
  </w:p>
  <w:p w14:paraId="6B1E7183" w14:textId="469CD4AF" w:rsidR="00064304" w:rsidRDefault="00064304" w:rsidP="00D34033">
    <w:pPr>
      <w:pStyle w:val="Cabealho"/>
      <w:tabs>
        <w:tab w:val="right" w:pos="8080"/>
      </w:tabs>
      <w:ind w:right="-568"/>
      <w:jc w:val="center"/>
      <w:rPr>
        <w:rFonts w:asciiTheme="minorHAnsi" w:hAnsiTheme="minorHAnsi" w:cs="Arial"/>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FFFFFF80"/>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4">
    <w:nsid w:val="149D1012"/>
    <w:multiLevelType w:val="hybridMultilevel"/>
    <w:tmpl w:val="F2F2B4C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425" w:hanging="432"/>
      </w:pPr>
      <w:rPr>
        <w:b w:val="0"/>
        <w:i w:val="0"/>
        <w:strike w:val="0"/>
        <w:color w:val="auto"/>
        <w:sz w:val="20"/>
        <w:szCs w:val="20"/>
        <w:u w:val="none"/>
      </w:rPr>
    </w:lvl>
    <w:lvl w:ilvl="2">
      <w:start w:val="1"/>
      <w:numFmt w:val="decimal"/>
      <w:pStyle w:val="Nivel3"/>
      <w:lvlText w:val="%1.%2.%3."/>
      <w:lvlJc w:val="left"/>
      <w:pPr>
        <w:ind w:left="1497" w:hanging="504"/>
      </w:pPr>
      <w:rPr>
        <w:rFonts w:ascii="Arial" w:hAnsi="Arial" w:hint="default"/>
        <w:b w:val="0"/>
        <w:i w:val="0"/>
        <w:strike w:val="0"/>
        <w:color w:val="auto"/>
        <w:sz w:val="20"/>
        <w:szCs w:val="20"/>
      </w:rPr>
    </w:lvl>
    <w:lvl w:ilvl="3">
      <w:start w:val="1"/>
      <w:numFmt w:val="decimal"/>
      <w:pStyle w:val="Nivel4"/>
      <w:lvlText w:val="%1.%2.%3.%4."/>
      <w:lvlJc w:val="left"/>
      <w:pPr>
        <w:ind w:left="206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2C7005DC"/>
    <w:multiLevelType w:val="multilevel"/>
    <w:tmpl w:val="5FA6EDB0"/>
    <w:lvl w:ilvl="0">
      <w:start w:val="6"/>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Theme="minorHAnsi" w:eastAsia="Consolas" w:hAnsiTheme="minorHAnsi" w:cs="Arial" w:hint="default"/>
        <w:spacing w:val="-2"/>
        <w:w w:val="100"/>
        <w:sz w:val="24"/>
        <w:szCs w:val="24"/>
        <w:lang w:val="pt-PT" w:eastAsia="en-US" w:bidi="ar-SA"/>
      </w:rPr>
    </w:lvl>
    <w:lvl w:ilvl="2">
      <w:numFmt w:val="bullet"/>
      <w:lvlText w:val="•"/>
      <w:lvlJc w:val="left"/>
      <w:pPr>
        <w:ind w:left="2241" w:hanging="709"/>
      </w:pPr>
      <w:rPr>
        <w:rFonts w:hint="default"/>
        <w:lang w:val="pt-PT" w:eastAsia="en-US" w:bidi="ar-SA"/>
      </w:rPr>
    </w:lvl>
    <w:lvl w:ilvl="3">
      <w:numFmt w:val="bullet"/>
      <w:lvlText w:val="•"/>
      <w:lvlJc w:val="left"/>
      <w:pPr>
        <w:ind w:left="3251" w:hanging="709"/>
      </w:pPr>
      <w:rPr>
        <w:rFonts w:hint="default"/>
        <w:lang w:val="pt-PT" w:eastAsia="en-US" w:bidi="ar-SA"/>
      </w:rPr>
    </w:lvl>
    <w:lvl w:ilvl="4">
      <w:numFmt w:val="bullet"/>
      <w:lvlText w:val="•"/>
      <w:lvlJc w:val="left"/>
      <w:pPr>
        <w:ind w:left="4262"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83" w:hanging="709"/>
      </w:pPr>
      <w:rPr>
        <w:rFonts w:hint="default"/>
        <w:lang w:val="pt-PT" w:eastAsia="en-US" w:bidi="ar-SA"/>
      </w:rPr>
    </w:lvl>
    <w:lvl w:ilvl="7">
      <w:numFmt w:val="bullet"/>
      <w:lvlText w:val="•"/>
      <w:lvlJc w:val="left"/>
      <w:pPr>
        <w:ind w:left="7294" w:hanging="709"/>
      </w:pPr>
      <w:rPr>
        <w:rFonts w:hint="default"/>
        <w:lang w:val="pt-PT" w:eastAsia="en-US" w:bidi="ar-SA"/>
      </w:rPr>
    </w:lvl>
    <w:lvl w:ilvl="8">
      <w:numFmt w:val="bullet"/>
      <w:lvlText w:val="•"/>
      <w:lvlJc w:val="left"/>
      <w:pPr>
        <w:ind w:left="8305" w:hanging="709"/>
      </w:pPr>
      <w:rPr>
        <w:rFonts w:hint="default"/>
        <w:lang w:val="pt-PT" w:eastAsia="en-US" w:bidi="ar-SA"/>
      </w:rPr>
    </w:lvl>
  </w:abstractNum>
  <w:abstractNum w:abstractNumId="9">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21C5FB4"/>
    <w:multiLevelType w:val="hybridMultilevel"/>
    <w:tmpl w:val="9FE8144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A25180E"/>
    <w:multiLevelType w:val="multilevel"/>
    <w:tmpl w:val="4AC27F8A"/>
    <w:lvl w:ilvl="0">
      <w:start w:val="5"/>
      <w:numFmt w:val="decimal"/>
      <w:lvlText w:val="%1"/>
      <w:lvlJc w:val="left"/>
      <w:pPr>
        <w:ind w:left="212" w:hanging="614"/>
      </w:pPr>
      <w:rPr>
        <w:rFonts w:hint="default"/>
        <w:lang w:val="pt-PT" w:eastAsia="en-US" w:bidi="ar-SA"/>
      </w:rPr>
    </w:lvl>
    <w:lvl w:ilvl="1">
      <w:start w:val="1"/>
      <w:numFmt w:val="decimal"/>
      <w:lvlText w:val="%1.%2."/>
      <w:lvlJc w:val="left"/>
      <w:pPr>
        <w:ind w:left="212" w:hanging="614"/>
      </w:pPr>
      <w:rPr>
        <w:rFonts w:asciiTheme="minorHAnsi" w:eastAsia="Consolas" w:hAnsiTheme="minorHAnsi" w:cs="Arial" w:hint="default"/>
        <w:b/>
        <w:bCs/>
        <w:spacing w:val="-2"/>
        <w:w w:val="100"/>
        <w:sz w:val="24"/>
        <w:szCs w:val="24"/>
        <w:lang w:val="pt-PT" w:eastAsia="en-US" w:bidi="ar-SA"/>
      </w:rPr>
    </w:lvl>
    <w:lvl w:ilvl="2">
      <w:numFmt w:val="bullet"/>
      <w:lvlText w:val="•"/>
      <w:lvlJc w:val="left"/>
      <w:pPr>
        <w:ind w:left="2241" w:hanging="614"/>
      </w:pPr>
      <w:rPr>
        <w:rFonts w:hint="default"/>
        <w:lang w:val="pt-PT" w:eastAsia="en-US" w:bidi="ar-SA"/>
      </w:rPr>
    </w:lvl>
    <w:lvl w:ilvl="3">
      <w:numFmt w:val="bullet"/>
      <w:lvlText w:val="•"/>
      <w:lvlJc w:val="left"/>
      <w:pPr>
        <w:ind w:left="3251" w:hanging="614"/>
      </w:pPr>
      <w:rPr>
        <w:rFonts w:hint="default"/>
        <w:lang w:val="pt-PT" w:eastAsia="en-US" w:bidi="ar-SA"/>
      </w:rPr>
    </w:lvl>
    <w:lvl w:ilvl="4">
      <w:numFmt w:val="bullet"/>
      <w:lvlText w:val="•"/>
      <w:lvlJc w:val="left"/>
      <w:pPr>
        <w:ind w:left="4262" w:hanging="614"/>
      </w:pPr>
      <w:rPr>
        <w:rFonts w:hint="default"/>
        <w:lang w:val="pt-PT" w:eastAsia="en-US" w:bidi="ar-SA"/>
      </w:rPr>
    </w:lvl>
    <w:lvl w:ilvl="5">
      <w:numFmt w:val="bullet"/>
      <w:lvlText w:val="•"/>
      <w:lvlJc w:val="left"/>
      <w:pPr>
        <w:ind w:left="5273" w:hanging="614"/>
      </w:pPr>
      <w:rPr>
        <w:rFonts w:hint="default"/>
        <w:lang w:val="pt-PT" w:eastAsia="en-US" w:bidi="ar-SA"/>
      </w:rPr>
    </w:lvl>
    <w:lvl w:ilvl="6">
      <w:numFmt w:val="bullet"/>
      <w:lvlText w:val="•"/>
      <w:lvlJc w:val="left"/>
      <w:pPr>
        <w:ind w:left="6283" w:hanging="614"/>
      </w:pPr>
      <w:rPr>
        <w:rFonts w:hint="default"/>
        <w:lang w:val="pt-PT" w:eastAsia="en-US" w:bidi="ar-SA"/>
      </w:rPr>
    </w:lvl>
    <w:lvl w:ilvl="7">
      <w:numFmt w:val="bullet"/>
      <w:lvlText w:val="•"/>
      <w:lvlJc w:val="left"/>
      <w:pPr>
        <w:ind w:left="7294" w:hanging="614"/>
      </w:pPr>
      <w:rPr>
        <w:rFonts w:hint="default"/>
        <w:lang w:val="pt-PT" w:eastAsia="en-US" w:bidi="ar-SA"/>
      </w:rPr>
    </w:lvl>
    <w:lvl w:ilvl="8">
      <w:numFmt w:val="bullet"/>
      <w:lvlText w:val="•"/>
      <w:lvlJc w:val="left"/>
      <w:pPr>
        <w:ind w:left="8305" w:hanging="614"/>
      </w:pPr>
      <w:rPr>
        <w:rFonts w:hint="default"/>
        <w:lang w:val="pt-PT" w:eastAsia="en-US" w:bidi="ar-SA"/>
      </w:rPr>
    </w:lvl>
  </w:abstractNum>
  <w:abstractNum w:abstractNumId="15">
    <w:nsid w:val="5F5C269C"/>
    <w:multiLevelType w:val="multilevel"/>
    <w:tmpl w:val="426ED20A"/>
    <w:lvl w:ilvl="0">
      <w:start w:val="4"/>
      <w:numFmt w:val="decimal"/>
      <w:lvlText w:val="%1."/>
      <w:lvlJc w:val="left"/>
      <w:pPr>
        <w:ind w:left="390" w:hanging="390"/>
      </w:pPr>
      <w:rPr>
        <w:rFonts w:hint="default"/>
        <w:u w:val="thick"/>
      </w:rPr>
    </w:lvl>
    <w:lvl w:ilvl="1">
      <w:start w:val="2"/>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thick"/>
      </w:rPr>
    </w:lvl>
    <w:lvl w:ilvl="3">
      <w:start w:val="1"/>
      <w:numFmt w:val="decimal"/>
      <w:lvlText w:val="%1.%2.%3.%4."/>
      <w:lvlJc w:val="left"/>
      <w:pPr>
        <w:ind w:left="1080" w:hanging="1080"/>
      </w:pPr>
      <w:rPr>
        <w:rFonts w:hint="default"/>
        <w:u w:val="thick"/>
      </w:rPr>
    </w:lvl>
    <w:lvl w:ilvl="4">
      <w:start w:val="1"/>
      <w:numFmt w:val="decimal"/>
      <w:lvlText w:val="%1.%2.%3.%4.%5."/>
      <w:lvlJc w:val="left"/>
      <w:pPr>
        <w:ind w:left="1080" w:hanging="1080"/>
      </w:pPr>
      <w:rPr>
        <w:rFonts w:hint="default"/>
        <w:u w:val="thick"/>
      </w:rPr>
    </w:lvl>
    <w:lvl w:ilvl="5">
      <w:start w:val="1"/>
      <w:numFmt w:val="decimal"/>
      <w:lvlText w:val="%1.%2.%3.%4.%5.%6."/>
      <w:lvlJc w:val="left"/>
      <w:pPr>
        <w:ind w:left="1440" w:hanging="1440"/>
      </w:pPr>
      <w:rPr>
        <w:rFonts w:hint="default"/>
        <w:u w:val="thick"/>
      </w:rPr>
    </w:lvl>
    <w:lvl w:ilvl="6">
      <w:start w:val="1"/>
      <w:numFmt w:val="decimal"/>
      <w:lvlText w:val="%1.%2.%3.%4.%5.%6.%7."/>
      <w:lvlJc w:val="left"/>
      <w:pPr>
        <w:ind w:left="1440" w:hanging="1440"/>
      </w:pPr>
      <w:rPr>
        <w:rFonts w:hint="default"/>
        <w:u w:val="thick"/>
      </w:rPr>
    </w:lvl>
    <w:lvl w:ilvl="7">
      <w:start w:val="1"/>
      <w:numFmt w:val="decimal"/>
      <w:lvlText w:val="%1.%2.%3.%4.%5.%6.%7.%8."/>
      <w:lvlJc w:val="left"/>
      <w:pPr>
        <w:ind w:left="1800" w:hanging="1800"/>
      </w:pPr>
      <w:rPr>
        <w:rFonts w:hint="default"/>
        <w:u w:val="thick"/>
      </w:rPr>
    </w:lvl>
    <w:lvl w:ilvl="8">
      <w:start w:val="1"/>
      <w:numFmt w:val="decimal"/>
      <w:lvlText w:val="%1.%2.%3.%4.%5.%6.%7.%8.%9."/>
      <w:lvlJc w:val="left"/>
      <w:pPr>
        <w:ind w:left="2160" w:hanging="2160"/>
      </w:pPr>
      <w:rPr>
        <w:rFonts w:hint="default"/>
        <w:u w:val="thick"/>
      </w:rPr>
    </w:lvl>
  </w:abstractNum>
  <w:abstractNum w:abstractNumId="16">
    <w:nsid w:val="654B2F91"/>
    <w:multiLevelType w:val="multilevel"/>
    <w:tmpl w:val="84D0A77A"/>
    <w:lvl w:ilvl="0">
      <w:start w:val="4"/>
      <w:numFmt w:val="decimal"/>
      <w:lvlText w:val="%1"/>
      <w:lvlJc w:val="left"/>
      <w:pPr>
        <w:ind w:left="779" w:hanging="567"/>
      </w:pPr>
      <w:rPr>
        <w:rFonts w:hint="default"/>
        <w:lang w:val="pt-PT" w:eastAsia="en-US" w:bidi="ar-SA"/>
      </w:rPr>
    </w:lvl>
    <w:lvl w:ilvl="1">
      <w:start w:val="2"/>
      <w:numFmt w:val="decimal"/>
      <w:lvlText w:val="%1.%2"/>
      <w:lvlJc w:val="left"/>
      <w:pPr>
        <w:ind w:left="567" w:hanging="567"/>
      </w:pPr>
      <w:rPr>
        <w:rFonts w:ascii="Consolas" w:eastAsia="Consolas" w:hAnsi="Consolas" w:cs="Consolas" w:hint="default"/>
        <w:b/>
        <w:bCs/>
        <w:spacing w:val="-2"/>
        <w:w w:val="100"/>
        <w:sz w:val="22"/>
        <w:szCs w:val="22"/>
        <w:lang w:val="pt-PT" w:eastAsia="en-US" w:bidi="ar-SA"/>
      </w:rPr>
    </w:lvl>
    <w:lvl w:ilvl="2">
      <w:start w:val="1"/>
      <w:numFmt w:val="decimal"/>
      <w:lvlText w:val="%1.%2.%3"/>
      <w:lvlJc w:val="left"/>
      <w:pPr>
        <w:ind w:left="709" w:hanging="709"/>
      </w:pPr>
      <w:rPr>
        <w:rFonts w:ascii="Times New Roman" w:eastAsia="Consolas" w:hAnsi="Times New Roman" w:cs="Times New Roman" w:hint="default"/>
        <w:b/>
        <w:bCs/>
        <w:spacing w:val="-2"/>
        <w:w w:val="100"/>
        <w:sz w:val="24"/>
        <w:szCs w:val="24"/>
        <w:lang w:val="pt-PT" w:eastAsia="en-US" w:bidi="ar-SA"/>
      </w:rPr>
    </w:lvl>
    <w:lvl w:ilvl="3">
      <w:numFmt w:val="bullet"/>
      <w:lvlText w:val="•"/>
      <w:lvlJc w:val="left"/>
      <w:pPr>
        <w:ind w:left="2095" w:hanging="709"/>
      </w:pPr>
      <w:rPr>
        <w:rFonts w:hint="default"/>
        <w:lang w:val="pt-PT" w:eastAsia="en-US" w:bidi="ar-SA"/>
      </w:rPr>
    </w:lvl>
    <w:lvl w:ilvl="4">
      <w:numFmt w:val="bullet"/>
      <w:lvlText w:val="•"/>
      <w:lvlJc w:val="left"/>
      <w:pPr>
        <w:ind w:left="3271" w:hanging="709"/>
      </w:pPr>
      <w:rPr>
        <w:rFonts w:hint="default"/>
        <w:lang w:val="pt-PT" w:eastAsia="en-US" w:bidi="ar-SA"/>
      </w:rPr>
    </w:lvl>
    <w:lvl w:ilvl="5">
      <w:numFmt w:val="bullet"/>
      <w:lvlText w:val="•"/>
      <w:lvlJc w:val="left"/>
      <w:pPr>
        <w:ind w:left="4447" w:hanging="709"/>
      </w:pPr>
      <w:rPr>
        <w:rFonts w:hint="default"/>
        <w:lang w:val="pt-PT" w:eastAsia="en-US" w:bidi="ar-SA"/>
      </w:rPr>
    </w:lvl>
    <w:lvl w:ilvl="6">
      <w:numFmt w:val="bullet"/>
      <w:lvlText w:val="•"/>
      <w:lvlJc w:val="left"/>
      <w:pPr>
        <w:ind w:left="5623" w:hanging="709"/>
      </w:pPr>
      <w:rPr>
        <w:rFonts w:hint="default"/>
        <w:lang w:val="pt-PT" w:eastAsia="en-US" w:bidi="ar-SA"/>
      </w:rPr>
    </w:lvl>
    <w:lvl w:ilvl="7">
      <w:numFmt w:val="bullet"/>
      <w:lvlText w:val="•"/>
      <w:lvlJc w:val="left"/>
      <w:pPr>
        <w:ind w:left="6799" w:hanging="709"/>
      </w:pPr>
      <w:rPr>
        <w:rFonts w:hint="default"/>
        <w:lang w:val="pt-PT" w:eastAsia="en-US" w:bidi="ar-SA"/>
      </w:rPr>
    </w:lvl>
    <w:lvl w:ilvl="8">
      <w:numFmt w:val="bullet"/>
      <w:lvlText w:val="•"/>
      <w:lvlJc w:val="left"/>
      <w:pPr>
        <w:ind w:left="7974" w:hanging="709"/>
      </w:pPr>
      <w:rPr>
        <w:rFonts w:hint="default"/>
        <w:lang w:val="pt-PT" w:eastAsia="en-US" w:bidi="ar-SA"/>
      </w:rPr>
    </w:lvl>
  </w:abstractNum>
  <w:abstractNum w:abstractNumId="17">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nsid w:val="713A1EE9"/>
    <w:multiLevelType w:val="multilevel"/>
    <w:tmpl w:val="81587B8A"/>
    <w:lvl w:ilvl="0">
      <w:start w:val="8"/>
      <w:numFmt w:val="decimal"/>
      <w:lvlText w:val="%1"/>
      <w:lvlJc w:val="left"/>
      <w:pPr>
        <w:ind w:left="1237" w:hanging="336"/>
      </w:pPr>
      <w:rPr>
        <w:rFonts w:hint="default"/>
        <w:lang w:val="pt-PT" w:eastAsia="en-US" w:bidi="ar-SA"/>
      </w:rPr>
    </w:lvl>
    <w:lvl w:ilvl="1">
      <w:start w:val="1"/>
      <w:numFmt w:val="decimal"/>
      <w:lvlText w:val="%1.%2"/>
      <w:lvlJc w:val="left"/>
      <w:pPr>
        <w:ind w:left="1237" w:hanging="336"/>
      </w:pPr>
      <w:rPr>
        <w:rFonts w:ascii="Arial MT" w:eastAsia="Arial MT" w:hAnsi="Arial MT" w:cs="Arial MT" w:hint="default"/>
        <w:spacing w:val="0"/>
        <w:w w:val="99"/>
        <w:sz w:val="22"/>
        <w:szCs w:val="20"/>
        <w:lang w:val="pt-PT" w:eastAsia="en-US" w:bidi="ar-SA"/>
      </w:rPr>
    </w:lvl>
    <w:lvl w:ilvl="2">
      <w:numFmt w:val="bullet"/>
      <w:lvlText w:val="•"/>
      <w:lvlJc w:val="left"/>
      <w:pPr>
        <w:ind w:left="3057" w:hanging="336"/>
      </w:pPr>
      <w:rPr>
        <w:rFonts w:hint="default"/>
        <w:lang w:val="pt-PT" w:eastAsia="en-US" w:bidi="ar-SA"/>
      </w:rPr>
    </w:lvl>
    <w:lvl w:ilvl="3">
      <w:numFmt w:val="bullet"/>
      <w:lvlText w:val="•"/>
      <w:lvlJc w:val="left"/>
      <w:pPr>
        <w:ind w:left="3965" w:hanging="336"/>
      </w:pPr>
      <w:rPr>
        <w:rFonts w:hint="default"/>
        <w:lang w:val="pt-PT" w:eastAsia="en-US" w:bidi="ar-SA"/>
      </w:rPr>
    </w:lvl>
    <w:lvl w:ilvl="4">
      <w:numFmt w:val="bullet"/>
      <w:lvlText w:val="•"/>
      <w:lvlJc w:val="left"/>
      <w:pPr>
        <w:ind w:left="4874" w:hanging="336"/>
      </w:pPr>
      <w:rPr>
        <w:rFonts w:hint="default"/>
        <w:lang w:val="pt-PT" w:eastAsia="en-US" w:bidi="ar-SA"/>
      </w:rPr>
    </w:lvl>
    <w:lvl w:ilvl="5">
      <w:numFmt w:val="bullet"/>
      <w:lvlText w:val="•"/>
      <w:lvlJc w:val="left"/>
      <w:pPr>
        <w:ind w:left="5783" w:hanging="336"/>
      </w:pPr>
      <w:rPr>
        <w:rFonts w:hint="default"/>
        <w:lang w:val="pt-PT" w:eastAsia="en-US" w:bidi="ar-SA"/>
      </w:rPr>
    </w:lvl>
    <w:lvl w:ilvl="6">
      <w:numFmt w:val="bullet"/>
      <w:lvlText w:val="•"/>
      <w:lvlJc w:val="left"/>
      <w:pPr>
        <w:ind w:left="6691" w:hanging="336"/>
      </w:pPr>
      <w:rPr>
        <w:rFonts w:hint="default"/>
        <w:lang w:val="pt-PT" w:eastAsia="en-US" w:bidi="ar-SA"/>
      </w:rPr>
    </w:lvl>
    <w:lvl w:ilvl="7">
      <w:numFmt w:val="bullet"/>
      <w:lvlText w:val="•"/>
      <w:lvlJc w:val="left"/>
      <w:pPr>
        <w:ind w:left="7600" w:hanging="336"/>
      </w:pPr>
      <w:rPr>
        <w:rFonts w:hint="default"/>
        <w:lang w:val="pt-PT" w:eastAsia="en-US" w:bidi="ar-SA"/>
      </w:rPr>
    </w:lvl>
    <w:lvl w:ilvl="8">
      <w:numFmt w:val="bullet"/>
      <w:lvlText w:val="•"/>
      <w:lvlJc w:val="left"/>
      <w:pPr>
        <w:ind w:left="8509" w:hanging="336"/>
      </w:pPr>
      <w:rPr>
        <w:rFonts w:hint="default"/>
        <w:lang w:val="pt-PT" w:eastAsia="en-US" w:bidi="ar-SA"/>
      </w:rPr>
    </w:lvl>
  </w:abstractNum>
  <w:abstractNum w:abstractNumId="19">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20">
    <w:nsid w:val="7551660F"/>
    <w:multiLevelType w:val="hybridMultilevel"/>
    <w:tmpl w:val="504E23F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CF76FB9"/>
    <w:multiLevelType w:val="multilevel"/>
    <w:tmpl w:val="F3081BF2"/>
    <w:lvl w:ilvl="0">
      <w:start w:val="1"/>
      <w:numFmt w:val="decimal"/>
      <w:lvlText w:val="%1."/>
      <w:lvlJc w:val="left"/>
      <w:pPr>
        <w:ind w:left="390" w:hanging="390"/>
      </w:pPr>
      <w:rPr>
        <w:rFonts w:hint="default"/>
      </w:rPr>
    </w:lvl>
    <w:lvl w:ilvl="1">
      <w:start w:val="2"/>
      <w:numFmt w:val="decimal"/>
      <w:lvlText w:val="%1.%2."/>
      <w:lvlJc w:val="left"/>
      <w:pPr>
        <w:ind w:left="463" w:hanging="720"/>
      </w:pPr>
      <w:rPr>
        <w:rFonts w:asciiTheme="minorHAnsi" w:hAnsiTheme="minorHAnsi" w:hint="default"/>
        <w:b/>
        <w:bCs/>
      </w:rPr>
    </w:lvl>
    <w:lvl w:ilvl="2">
      <w:start w:val="1"/>
      <w:numFmt w:val="decimal"/>
      <w:lvlText w:val="%1.%2.%3."/>
      <w:lvlJc w:val="left"/>
      <w:pPr>
        <w:ind w:left="206" w:hanging="720"/>
      </w:pPr>
      <w:rPr>
        <w:rFonts w:hint="default"/>
        <w:b/>
        <w:bCs/>
      </w:rPr>
    </w:lvl>
    <w:lvl w:ilvl="3">
      <w:start w:val="1"/>
      <w:numFmt w:val="decimal"/>
      <w:lvlText w:val="%1.%2.%3.%4."/>
      <w:lvlJc w:val="left"/>
      <w:pPr>
        <w:ind w:left="309"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155" w:hanging="1440"/>
      </w:pPr>
      <w:rPr>
        <w:rFonts w:hint="default"/>
      </w:rPr>
    </w:lvl>
    <w:lvl w:ilvl="6">
      <w:start w:val="1"/>
      <w:numFmt w:val="decimal"/>
      <w:lvlText w:val="%1.%2.%3.%4.%5.%6.%7."/>
      <w:lvlJc w:val="left"/>
      <w:pPr>
        <w:ind w:left="-102" w:hanging="1440"/>
      </w:pPr>
      <w:rPr>
        <w:rFonts w:hint="default"/>
      </w:rPr>
    </w:lvl>
    <w:lvl w:ilvl="7">
      <w:start w:val="1"/>
      <w:numFmt w:val="decimal"/>
      <w:lvlText w:val="%1.%2.%3.%4.%5.%6.%7.%8."/>
      <w:lvlJc w:val="left"/>
      <w:pPr>
        <w:ind w:left="1" w:hanging="1800"/>
      </w:pPr>
      <w:rPr>
        <w:rFonts w:hint="default"/>
      </w:rPr>
    </w:lvl>
    <w:lvl w:ilvl="8">
      <w:start w:val="1"/>
      <w:numFmt w:val="decimal"/>
      <w:lvlText w:val="%1.%2.%3.%4.%5.%6.%7.%8.%9."/>
      <w:lvlJc w:val="left"/>
      <w:pPr>
        <w:ind w:left="104" w:hanging="2160"/>
      </w:pPr>
      <w:rPr>
        <w:rFonts w:hint="default"/>
      </w:rPr>
    </w:lvl>
  </w:abstractNum>
  <w:abstractNum w:abstractNumId="24">
    <w:nsid w:val="7E1C3BF5"/>
    <w:multiLevelType w:val="multilevel"/>
    <w:tmpl w:val="A620B9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4"/>
  </w:num>
  <w:num w:numId="3">
    <w:abstractNumId w:val="16"/>
  </w:num>
  <w:num w:numId="4">
    <w:abstractNumId w:val="15"/>
  </w:num>
  <w:num w:numId="5">
    <w:abstractNumId w:val="23"/>
  </w:num>
  <w:num w:numId="6">
    <w:abstractNumId w:val="17"/>
    <w:lvlOverride w:ilvl="0">
      <w:lvl w:ilvl="0">
        <w:start w:val="1"/>
        <w:numFmt w:val="decimal"/>
        <w:pStyle w:val="Nivel1"/>
        <w:lvlText w:val="%1."/>
        <w:lvlJc w:val="left"/>
        <w:pPr>
          <w:ind w:left="2062" w:hanging="360"/>
        </w:pPr>
        <w:rPr>
          <w:color w:val="000000" w:themeColor="text1"/>
        </w:rPr>
      </w:lvl>
    </w:lvlOverride>
  </w:num>
  <w:num w:numId="7">
    <w:abstractNumId w:val="17"/>
  </w:num>
  <w:num w:numId="8">
    <w:abstractNumId w:val="10"/>
  </w:num>
  <w:num w:numId="9">
    <w:abstractNumId w:val="5"/>
  </w:num>
  <w:num w:numId="10">
    <w:abstractNumId w:val="7"/>
  </w:num>
  <w:num w:numId="11">
    <w:abstractNumId w:val="6"/>
  </w:num>
  <w:num w:numId="12">
    <w:abstractNumId w:val="0"/>
  </w:num>
  <w:num w:numId="13">
    <w:abstractNumId w:val="2"/>
  </w:num>
  <w:num w:numId="14">
    <w:abstractNumId w:val="1"/>
  </w:num>
  <w:num w:numId="15">
    <w:abstractNumId w:val="24"/>
  </w:num>
  <w:num w:numId="16">
    <w:abstractNumId w:val="3"/>
    <w:lvlOverride w:ilvl="0">
      <w:startOverride w:val="1"/>
    </w:lvlOverride>
    <w:lvlOverride w:ilvl="1"/>
    <w:lvlOverride w:ilvl="2"/>
    <w:lvlOverride w:ilvl="3"/>
    <w:lvlOverride w:ilvl="4"/>
    <w:lvlOverride w:ilvl="5"/>
    <w:lvlOverride w:ilvl="6"/>
    <w:lvlOverride w:ilvl="7"/>
    <w:lvlOverride w:ilvl="8"/>
  </w:num>
  <w:num w:numId="17">
    <w:abstractNumId w:val="4"/>
  </w:num>
  <w:num w:numId="18">
    <w:abstractNumId w:val="20"/>
  </w:num>
  <w:num w:numId="19">
    <w:abstractNumId w:val="18"/>
  </w:num>
  <w:num w:numId="20">
    <w:abstractNumId w:val="21"/>
  </w:num>
  <w:num w:numId="21">
    <w:abstractNumId w:val="11"/>
  </w:num>
  <w:num w:numId="22">
    <w:abstractNumId w:val="9"/>
  </w:num>
  <w:num w:numId="23">
    <w:abstractNumId w:val="22"/>
  </w:num>
  <w:num w:numId="24">
    <w:abstractNumId w:val="13"/>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042"/>
    <w:rsid w:val="000004C6"/>
    <w:rsid w:val="00002F99"/>
    <w:rsid w:val="0000469B"/>
    <w:rsid w:val="00010E0F"/>
    <w:rsid w:val="000156D0"/>
    <w:rsid w:val="000209A9"/>
    <w:rsid w:val="00025C67"/>
    <w:rsid w:val="000341C5"/>
    <w:rsid w:val="00037FA2"/>
    <w:rsid w:val="00040505"/>
    <w:rsid w:val="00063ED5"/>
    <w:rsid w:val="00064304"/>
    <w:rsid w:val="00064349"/>
    <w:rsid w:val="0006534C"/>
    <w:rsid w:val="00093B02"/>
    <w:rsid w:val="0009726C"/>
    <w:rsid w:val="00097B55"/>
    <w:rsid w:val="000A7F08"/>
    <w:rsid w:val="000B4B76"/>
    <w:rsid w:val="000C16F3"/>
    <w:rsid w:val="000C281F"/>
    <w:rsid w:val="000C5A11"/>
    <w:rsid w:val="000C7DC4"/>
    <w:rsid w:val="000D71DA"/>
    <w:rsid w:val="000E4B2C"/>
    <w:rsid w:val="000E5A4D"/>
    <w:rsid w:val="000F0B3A"/>
    <w:rsid w:val="00100FED"/>
    <w:rsid w:val="001138D3"/>
    <w:rsid w:val="00113E6F"/>
    <w:rsid w:val="0012384F"/>
    <w:rsid w:val="001316E0"/>
    <w:rsid w:val="00141CAE"/>
    <w:rsid w:val="0014663D"/>
    <w:rsid w:val="00153F02"/>
    <w:rsid w:val="00155CA9"/>
    <w:rsid w:val="00162259"/>
    <w:rsid w:val="00162C87"/>
    <w:rsid w:val="00164489"/>
    <w:rsid w:val="0017083B"/>
    <w:rsid w:val="00175C35"/>
    <w:rsid w:val="00185545"/>
    <w:rsid w:val="00187DFC"/>
    <w:rsid w:val="001930F7"/>
    <w:rsid w:val="00195571"/>
    <w:rsid w:val="00196F7A"/>
    <w:rsid w:val="001A0856"/>
    <w:rsid w:val="001B04AB"/>
    <w:rsid w:val="001B34EC"/>
    <w:rsid w:val="001C3DEA"/>
    <w:rsid w:val="001D6632"/>
    <w:rsid w:val="001E087C"/>
    <w:rsid w:val="001E1262"/>
    <w:rsid w:val="001E759C"/>
    <w:rsid w:val="001F0298"/>
    <w:rsid w:val="00201528"/>
    <w:rsid w:val="002023EA"/>
    <w:rsid w:val="0020467C"/>
    <w:rsid w:val="00222BC7"/>
    <w:rsid w:val="00225164"/>
    <w:rsid w:val="002528E8"/>
    <w:rsid w:val="00253B63"/>
    <w:rsid w:val="00254BD5"/>
    <w:rsid w:val="00271B3C"/>
    <w:rsid w:val="00271E5E"/>
    <w:rsid w:val="00273061"/>
    <w:rsid w:val="002945DB"/>
    <w:rsid w:val="00295DDD"/>
    <w:rsid w:val="002B7571"/>
    <w:rsid w:val="002C31D6"/>
    <w:rsid w:val="002D37D4"/>
    <w:rsid w:val="002E1C70"/>
    <w:rsid w:val="002E1EFD"/>
    <w:rsid w:val="002E346C"/>
    <w:rsid w:val="0030377E"/>
    <w:rsid w:val="003219F1"/>
    <w:rsid w:val="00322E28"/>
    <w:rsid w:val="00323618"/>
    <w:rsid w:val="00331622"/>
    <w:rsid w:val="003330A3"/>
    <w:rsid w:val="0033459A"/>
    <w:rsid w:val="003356D0"/>
    <w:rsid w:val="00337BF0"/>
    <w:rsid w:val="00344548"/>
    <w:rsid w:val="00355BBE"/>
    <w:rsid w:val="00360A35"/>
    <w:rsid w:val="003629F4"/>
    <w:rsid w:val="00373551"/>
    <w:rsid w:val="0037670E"/>
    <w:rsid w:val="003963F9"/>
    <w:rsid w:val="003A018E"/>
    <w:rsid w:val="003A1ECC"/>
    <w:rsid w:val="003B1504"/>
    <w:rsid w:val="003B5252"/>
    <w:rsid w:val="003C0F51"/>
    <w:rsid w:val="003C34C3"/>
    <w:rsid w:val="003C43AF"/>
    <w:rsid w:val="003E0BD7"/>
    <w:rsid w:val="003E64E3"/>
    <w:rsid w:val="00405B0A"/>
    <w:rsid w:val="00406EBF"/>
    <w:rsid w:val="00411837"/>
    <w:rsid w:val="004155AE"/>
    <w:rsid w:val="00417C85"/>
    <w:rsid w:val="004268CF"/>
    <w:rsid w:val="00432B99"/>
    <w:rsid w:val="0043427A"/>
    <w:rsid w:val="00435D51"/>
    <w:rsid w:val="00447A9F"/>
    <w:rsid w:val="00451D11"/>
    <w:rsid w:val="00456B99"/>
    <w:rsid w:val="00460230"/>
    <w:rsid w:val="004667C3"/>
    <w:rsid w:val="00480E44"/>
    <w:rsid w:val="004962CA"/>
    <w:rsid w:val="004A0ED5"/>
    <w:rsid w:val="004A55B0"/>
    <w:rsid w:val="004B1B77"/>
    <w:rsid w:val="004B3B74"/>
    <w:rsid w:val="004C7480"/>
    <w:rsid w:val="004D2F0F"/>
    <w:rsid w:val="004D4877"/>
    <w:rsid w:val="004E213E"/>
    <w:rsid w:val="00512830"/>
    <w:rsid w:val="00513ED4"/>
    <w:rsid w:val="005153BE"/>
    <w:rsid w:val="00517BBD"/>
    <w:rsid w:val="00517E22"/>
    <w:rsid w:val="00521ACC"/>
    <w:rsid w:val="0053045D"/>
    <w:rsid w:val="00536729"/>
    <w:rsid w:val="0054678F"/>
    <w:rsid w:val="00553D05"/>
    <w:rsid w:val="005558AE"/>
    <w:rsid w:val="00557F6F"/>
    <w:rsid w:val="00563CA5"/>
    <w:rsid w:val="00570C1C"/>
    <w:rsid w:val="00584D15"/>
    <w:rsid w:val="00585766"/>
    <w:rsid w:val="005912C7"/>
    <w:rsid w:val="005A29AE"/>
    <w:rsid w:val="005A5DBF"/>
    <w:rsid w:val="005B24D3"/>
    <w:rsid w:val="005B4917"/>
    <w:rsid w:val="005C4670"/>
    <w:rsid w:val="005C6A24"/>
    <w:rsid w:val="005E01BD"/>
    <w:rsid w:val="005E392A"/>
    <w:rsid w:val="005E4E6F"/>
    <w:rsid w:val="005F37DA"/>
    <w:rsid w:val="00603472"/>
    <w:rsid w:val="006116FE"/>
    <w:rsid w:val="00613666"/>
    <w:rsid w:val="006323D5"/>
    <w:rsid w:val="0063569C"/>
    <w:rsid w:val="00640A68"/>
    <w:rsid w:val="00642F98"/>
    <w:rsid w:val="00643B78"/>
    <w:rsid w:val="00643E31"/>
    <w:rsid w:val="00645C10"/>
    <w:rsid w:val="00647DD0"/>
    <w:rsid w:val="00651C85"/>
    <w:rsid w:val="0066170F"/>
    <w:rsid w:val="00666263"/>
    <w:rsid w:val="00672B8E"/>
    <w:rsid w:val="00673F93"/>
    <w:rsid w:val="006771A3"/>
    <w:rsid w:val="00681964"/>
    <w:rsid w:val="006856CC"/>
    <w:rsid w:val="00685B28"/>
    <w:rsid w:val="006932A5"/>
    <w:rsid w:val="0069437C"/>
    <w:rsid w:val="00694995"/>
    <w:rsid w:val="006B4F85"/>
    <w:rsid w:val="006B6E87"/>
    <w:rsid w:val="006C40DC"/>
    <w:rsid w:val="006C57F1"/>
    <w:rsid w:val="006E1E7F"/>
    <w:rsid w:val="006F55AE"/>
    <w:rsid w:val="00712752"/>
    <w:rsid w:val="00720EE0"/>
    <w:rsid w:val="00732204"/>
    <w:rsid w:val="00750C4E"/>
    <w:rsid w:val="007637E9"/>
    <w:rsid w:val="00764A9B"/>
    <w:rsid w:val="00782CE7"/>
    <w:rsid w:val="007836C9"/>
    <w:rsid w:val="00790107"/>
    <w:rsid w:val="007924E8"/>
    <w:rsid w:val="007941A6"/>
    <w:rsid w:val="007A073C"/>
    <w:rsid w:val="007B0845"/>
    <w:rsid w:val="007B3692"/>
    <w:rsid w:val="007B4166"/>
    <w:rsid w:val="007C0157"/>
    <w:rsid w:val="007F6E85"/>
    <w:rsid w:val="00805770"/>
    <w:rsid w:val="00805DCA"/>
    <w:rsid w:val="0081290C"/>
    <w:rsid w:val="00815AEE"/>
    <w:rsid w:val="008349FC"/>
    <w:rsid w:val="00837A28"/>
    <w:rsid w:val="008434E3"/>
    <w:rsid w:val="008435C9"/>
    <w:rsid w:val="00844305"/>
    <w:rsid w:val="0084791A"/>
    <w:rsid w:val="00865A5B"/>
    <w:rsid w:val="0087133C"/>
    <w:rsid w:val="008A58AD"/>
    <w:rsid w:val="008A6845"/>
    <w:rsid w:val="008B0704"/>
    <w:rsid w:val="008B7F54"/>
    <w:rsid w:val="008C0BF7"/>
    <w:rsid w:val="008C4C02"/>
    <w:rsid w:val="008C7847"/>
    <w:rsid w:val="008D36F1"/>
    <w:rsid w:val="008D63A7"/>
    <w:rsid w:val="008E0660"/>
    <w:rsid w:val="008F3468"/>
    <w:rsid w:val="0091435B"/>
    <w:rsid w:val="00920C70"/>
    <w:rsid w:val="00927216"/>
    <w:rsid w:val="00932F63"/>
    <w:rsid w:val="00936AEB"/>
    <w:rsid w:val="00941DA6"/>
    <w:rsid w:val="00942B27"/>
    <w:rsid w:val="00944716"/>
    <w:rsid w:val="009609C7"/>
    <w:rsid w:val="0097150B"/>
    <w:rsid w:val="00974FBE"/>
    <w:rsid w:val="00975A51"/>
    <w:rsid w:val="00982724"/>
    <w:rsid w:val="00984B65"/>
    <w:rsid w:val="00986052"/>
    <w:rsid w:val="00991221"/>
    <w:rsid w:val="009929FC"/>
    <w:rsid w:val="009B46BB"/>
    <w:rsid w:val="009C08E4"/>
    <w:rsid w:val="009C1472"/>
    <w:rsid w:val="009D46F1"/>
    <w:rsid w:val="009E3690"/>
    <w:rsid w:val="009E43A5"/>
    <w:rsid w:val="009E7853"/>
    <w:rsid w:val="00A02547"/>
    <w:rsid w:val="00A10B4A"/>
    <w:rsid w:val="00A15295"/>
    <w:rsid w:val="00A158A6"/>
    <w:rsid w:val="00A1605F"/>
    <w:rsid w:val="00A16E95"/>
    <w:rsid w:val="00A30524"/>
    <w:rsid w:val="00A31248"/>
    <w:rsid w:val="00A313BF"/>
    <w:rsid w:val="00A3601B"/>
    <w:rsid w:val="00A36CC7"/>
    <w:rsid w:val="00A460F9"/>
    <w:rsid w:val="00A554C3"/>
    <w:rsid w:val="00A5645C"/>
    <w:rsid w:val="00A62CD6"/>
    <w:rsid w:val="00A71B86"/>
    <w:rsid w:val="00A73B2D"/>
    <w:rsid w:val="00A81016"/>
    <w:rsid w:val="00A83A64"/>
    <w:rsid w:val="00A8711D"/>
    <w:rsid w:val="00AA256C"/>
    <w:rsid w:val="00AB2EFB"/>
    <w:rsid w:val="00AB7A2F"/>
    <w:rsid w:val="00AB7F97"/>
    <w:rsid w:val="00AC0069"/>
    <w:rsid w:val="00AC1CED"/>
    <w:rsid w:val="00AC5417"/>
    <w:rsid w:val="00AD1FBC"/>
    <w:rsid w:val="00AD2AB5"/>
    <w:rsid w:val="00AD4000"/>
    <w:rsid w:val="00AE5602"/>
    <w:rsid w:val="00AF66E1"/>
    <w:rsid w:val="00B000EF"/>
    <w:rsid w:val="00B11BCB"/>
    <w:rsid w:val="00B30510"/>
    <w:rsid w:val="00B34C6F"/>
    <w:rsid w:val="00B42C05"/>
    <w:rsid w:val="00B46362"/>
    <w:rsid w:val="00B46DF3"/>
    <w:rsid w:val="00B526F5"/>
    <w:rsid w:val="00B5714A"/>
    <w:rsid w:val="00B619CD"/>
    <w:rsid w:val="00B66845"/>
    <w:rsid w:val="00B72C85"/>
    <w:rsid w:val="00B76B18"/>
    <w:rsid w:val="00B82606"/>
    <w:rsid w:val="00B85F47"/>
    <w:rsid w:val="00B87331"/>
    <w:rsid w:val="00B94C5B"/>
    <w:rsid w:val="00BA3D90"/>
    <w:rsid w:val="00BA4C28"/>
    <w:rsid w:val="00BA5204"/>
    <w:rsid w:val="00BA5B51"/>
    <w:rsid w:val="00BA65FF"/>
    <w:rsid w:val="00BA72D1"/>
    <w:rsid w:val="00BC1F15"/>
    <w:rsid w:val="00BC5AFE"/>
    <w:rsid w:val="00BD2440"/>
    <w:rsid w:val="00BD4F10"/>
    <w:rsid w:val="00BE3F5F"/>
    <w:rsid w:val="00BE510A"/>
    <w:rsid w:val="00BF7613"/>
    <w:rsid w:val="00C01C68"/>
    <w:rsid w:val="00C145EE"/>
    <w:rsid w:val="00C20E01"/>
    <w:rsid w:val="00C27A2B"/>
    <w:rsid w:val="00C40443"/>
    <w:rsid w:val="00C40612"/>
    <w:rsid w:val="00C44D7D"/>
    <w:rsid w:val="00C5617B"/>
    <w:rsid w:val="00C64C85"/>
    <w:rsid w:val="00C76CBB"/>
    <w:rsid w:val="00C77126"/>
    <w:rsid w:val="00C87700"/>
    <w:rsid w:val="00C955DE"/>
    <w:rsid w:val="00CA01EE"/>
    <w:rsid w:val="00CA6898"/>
    <w:rsid w:val="00CA765F"/>
    <w:rsid w:val="00CB4AAA"/>
    <w:rsid w:val="00CC064F"/>
    <w:rsid w:val="00CC418F"/>
    <w:rsid w:val="00CC70BD"/>
    <w:rsid w:val="00CE6720"/>
    <w:rsid w:val="00CF453C"/>
    <w:rsid w:val="00D00E6F"/>
    <w:rsid w:val="00D01D91"/>
    <w:rsid w:val="00D0782F"/>
    <w:rsid w:val="00D15A3F"/>
    <w:rsid w:val="00D223CB"/>
    <w:rsid w:val="00D24C1D"/>
    <w:rsid w:val="00D324F6"/>
    <w:rsid w:val="00D34033"/>
    <w:rsid w:val="00D34217"/>
    <w:rsid w:val="00D43B45"/>
    <w:rsid w:val="00D47E15"/>
    <w:rsid w:val="00D50309"/>
    <w:rsid w:val="00D5621A"/>
    <w:rsid w:val="00D65CA1"/>
    <w:rsid w:val="00D74DBA"/>
    <w:rsid w:val="00D83EAF"/>
    <w:rsid w:val="00D90BB5"/>
    <w:rsid w:val="00D968FA"/>
    <w:rsid w:val="00DA33E8"/>
    <w:rsid w:val="00DB2F1B"/>
    <w:rsid w:val="00DB2F36"/>
    <w:rsid w:val="00DD0A3E"/>
    <w:rsid w:val="00DF6D33"/>
    <w:rsid w:val="00E056CF"/>
    <w:rsid w:val="00E116EA"/>
    <w:rsid w:val="00E1211F"/>
    <w:rsid w:val="00E22E0C"/>
    <w:rsid w:val="00E301A5"/>
    <w:rsid w:val="00E37C0A"/>
    <w:rsid w:val="00E42852"/>
    <w:rsid w:val="00E47030"/>
    <w:rsid w:val="00E568D3"/>
    <w:rsid w:val="00E65785"/>
    <w:rsid w:val="00E661C2"/>
    <w:rsid w:val="00E6661C"/>
    <w:rsid w:val="00E66AC2"/>
    <w:rsid w:val="00E72BD6"/>
    <w:rsid w:val="00E74160"/>
    <w:rsid w:val="00E84316"/>
    <w:rsid w:val="00E84AC3"/>
    <w:rsid w:val="00E8554C"/>
    <w:rsid w:val="00E9178F"/>
    <w:rsid w:val="00E92A35"/>
    <w:rsid w:val="00E964BD"/>
    <w:rsid w:val="00EA519B"/>
    <w:rsid w:val="00EA6C6E"/>
    <w:rsid w:val="00EB16F3"/>
    <w:rsid w:val="00EB5616"/>
    <w:rsid w:val="00EC2DB4"/>
    <w:rsid w:val="00EC4707"/>
    <w:rsid w:val="00EC74BB"/>
    <w:rsid w:val="00EE3042"/>
    <w:rsid w:val="00EF1217"/>
    <w:rsid w:val="00EF7D68"/>
    <w:rsid w:val="00F0001A"/>
    <w:rsid w:val="00F00A48"/>
    <w:rsid w:val="00F05AE2"/>
    <w:rsid w:val="00F202A5"/>
    <w:rsid w:val="00F257DF"/>
    <w:rsid w:val="00F30246"/>
    <w:rsid w:val="00F359F5"/>
    <w:rsid w:val="00F3751E"/>
    <w:rsid w:val="00F376AE"/>
    <w:rsid w:val="00F41F33"/>
    <w:rsid w:val="00F45A49"/>
    <w:rsid w:val="00F519B1"/>
    <w:rsid w:val="00F54F95"/>
    <w:rsid w:val="00F56FEA"/>
    <w:rsid w:val="00F679E8"/>
    <w:rsid w:val="00F73F7C"/>
    <w:rsid w:val="00F7418E"/>
    <w:rsid w:val="00F747F6"/>
    <w:rsid w:val="00FA6046"/>
    <w:rsid w:val="00FA7C52"/>
    <w:rsid w:val="00FB3161"/>
    <w:rsid w:val="00FB42DE"/>
    <w:rsid w:val="00FC4CAB"/>
    <w:rsid w:val="00FD3F17"/>
    <w:rsid w:val="00FE2F0D"/>
    <w:rsid w:val="00FF4E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4AE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uiPriority="0" w:qFormat="1"/>
    <w:lsdException w:name="caption" w:uiPriority="0" w:qFormat="1"/>
    <w:lsdException w:name="envelope return" w:uiPriority="0"/>
    <w:lsdException w:name="footnote reference" w:uiPriority="0"/>
    <w:lsdException w:name="annotation reference" w:qFormat="1"/>
    <w:lsdException w:name="page number" w:uiPriority="0"/>
    <w:lsdException w:name="List" w:uiPriority="0" w:qFormat="1"/>
    <w:lsdException w:name="List 2" w:uiPriority="0" w:qFormat="1"/>
    <w:lsdException w:name="List Bullet 5" w:uiPriority="0" w:qFormat="1"/>
    <w:lsdException w:name="Title" w:semiHidden="0" w:uiPriority="0" w:unhideWhenUsed="0" w:qFormat="1"/>
    <w:lsdException w:name="Default Paragraph Font" w:uiPriority="1"/>
    <w:lsdException w:name="Body Text" w:uiPriority="1" w:qFormat="1"/>
    <w:lsdException w:name="Body Text Indent" w:uiPriority="0"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0" w:unhideWhenUsed="0" w:qFormat="1"/>
    <w:lsdException w:name="Plain Text" w:uiPriority="0" w:qFormat="1"/>
    <w:lsdException w:name="HTML Bottom of Form" w:uiPriority="0"/>
    <w:lsdException w:name="Normal (Web)" w:qFormat="1"/>
    <w:lsdException w:name="annotation subject" w:qFormat="1"/>
    <w:lsdException w:name="Balloon Text" w:uiPriority="0" w:qFormat="1"/>
    <w:lsdException w:name="Table Grid" w:semiHidden="0" w:uiPriority="59" w:unhideWhenUsed="0" w:qFormat="1"/>
    <w:lsdException w:name="Placeholder Text" w:uiPriority="67"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E87"/>
    <w:pPr>
      <w:spacing w:after="0" w:line="240" w:lineRule="auto"/>
    </w:pPr>
    <w:rPr>
      <w:rFonts w:ascii="Times New Roman" w:eastAsia="Times New Roman" w:hAnsi="Times New Roman" w:cs="Times New Roman"/>
      <w:sz w:val="24"/>
      <w:szCs w:val="24"/>
      <w:lang w:val="pt-BR" w:eastAsia="pt-BR"/>
    </w:rPr>
  </w:style>
  <w:style w:type="paragraph" w:styleId="Ttulo1">
    <w:name w:val="heading 1"/>
    <w:basedOn w:val="Normal"/>
    <w:next w:val="Normal"/>
    <w:link w:val="Ttulo1Char"/>
    <w:qFormat/>
    <w:rsid w:val="00153F0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nhideWhenUsed/>
    <w:qFormat/>
    <w:rsid w:val="005558A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nhideWhenUsed/>
    <w:qFormat/>
    <w:rsid w:val="00EE3042"/>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nhideWhenUsed/>
    <w:qFormat/>
    <w:rsid w:val="00805DCA"/>
    <w:pPr>
      <w:keepNext/>
      <w:keepLines/>
      <w:spacing w:before="200"/>
      <w:outlineLvl w:val="3"/>
    </w:pPr>
    <w:rPr>
      <w:rFonts w:ascii="Cambria" w:hAnsi="Cambria"/>
      <w:b/>
      <w:bCs/>
      <w:i/>
      <w:iCs/>
      <w:color w:val="4F81BD"/>
      <w:lang w:val="x-none" w:eastAsia="x-none"/>
    </w:rPr>
  </w:style>
  <w:style w:type="paragraph" w:styleId="Ttulo5">
    <w:name w:val="heading 5"/>
    <w:basedOn w:val="Normal"/>
    <w:next w:val="Normal"/>
    <w:link w:val="Ttulo5Char"/>
    <w:unhideWhenUsed/>
    <w:qFormat/>
    <w:rsid w:val="00805DCA"/>
    <w:pPr>
      <w:keepNext/>
      <w:keepLines/>
      <w:spacing w:before="200"/>
      <w:outlineLvl w:val="4"/>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har"/>
    <w:unhideWhenUsed/>
    <w:qFormat/>
    <w:rsid w:val="00805DCA"/>
    <w:pPr>
      <w:keepNext/>
      <w:keepLines/>
      <w:overflowPunct w:val="0"/>
      <w:autoSpaceDE w:val="0"/>
      <w:autoSpaceDN w:val="0"/>
      <w:adjustRightInd w:val="0"/>
      <w:spacing w:before="200"/>
      <w:textAlignment w:val="baseline"/>
      <w:outlineLvl w:val="5"/>
    </w:pPr>
    <w:rPr>
      <w:rFonts w:ascii="Calibri Light" w:hAnsi="Calibri Light"/>
      <w:i/>
      <w:iCs/>
      <w:color w:val="1F3763"/>
      <w:sz w:val="20"/>
      <w:szCs w:val="20"/>
      <w:lang w:val="x-none" w:eastAsia="x-none"/>
    </w:rPr>
  </w:style>
  <w:style w:type="paragraph" w:styleId="Ttulo7">
    <w:name w:val="heading 7"/>
    <w:basedOn w:val="Normal"/>
    <w:next w:val="Normal"/>
    <w:link w:val="Ttulo7Char"/>
    <w:unhideWhenUsed/>
    <w:qFormat/>
    <w:rsid w:val="00805DCA"/>
    <w:pPr>
      <w:keepNext/>
      <w:keepLines/>
      <w:overflowPunct w:val="0"/>
      <w:autoSpaceDE w:val="0"/>
      <w:autoSpaceDN w:val="0"/>
      <w:adjustRightInd w:val="0"/>
      <w:spacing w:before="200"/>
      <w:textAlignment w:val="baseline"/>
      <w:outlineLvl w:val="6"/>
    </w:pPr>
    <w:rPr>
      <w:rFonts w:ascii="Calibri Light" w:hAnsi="Calibri Light"/>
      <w:i/>
      <w:iCs/>
      <w:color w:val="404040"/>
      <w:sz w:val="20"/>
      <w:szCs w:val="20"/>
      <w:lang w:val="x-none" w:eastAsia="x-none"/>
    </w:rPr>
  </w:style>
  <w:style w:type="paragraph" w:styleId="Ttulo8">
    <w:name w:val="heading 8"/>
    <w:basedOn w:val="Normal"/>
    <w:next w:val="Normal"/>
    <w:link w:val="Ttulo8Char"/>
    <w:qFormat/>
    <w:rsid w:val="00805DCA"/>
    <w:pPr>
      <w:spacing w:before="240" w:after="60"/>
      <w:outlineLvl w:val="7"/>
    </w:pPr>
    <w:rPr>
      <w:i/>
      <w:iCs/>
      <w:lang w:val="x-none" w:eastAsia="x-none"/>
    </w:rPr>
  </w:style>
  <w:style w:type="paragraph" w:styleId="Ttulo9">
    <w:name w:val="heading 9"/>
    <w:basedOn w:val="Normal"/>
    <w:next w:val="Normal"/>
    <w:link w:val="Ttulo9Char"/>
    <w:unhideWhenUsed/>
    <w:qFormat/>
    <w:rsid w:val="00EE304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qFormat/>
    <w:rsid w:val="00EE3042"/>
    <w:rPr>
      <w:rFonts w:asciiTheme="majorHAnsi" w:eastAsiaTheme="majorEastAsia" w:hAnsiTheme="majorHAnsi" w:cstheme="majorBidi"/>
      <w:b/>
      <w:bCs/>
      <w:color w:val="4472C4" w:themeColor="accent1"/>
      <w:sz w:val="24"/>
      <w:szCs w:val="24"/>
      <w:lang w:val="pt-BR" w:eastAsia="pt-BR"/>
    </w:rPr>
  </w:style>
  <w:style w:type="character" w:customStyle="1" w:styleId="Ttulo9Char">
    <w:name w:val="Título 9 Char"/>
    <w:basedOn w:val="Fontepargpadro"/>
    <w:link w:val="Ttulo9"/>
    <w:rsid w:val="00EE3042"/>
    <w:rPr>
      <w:rFonts w:asciiTheme="majorHAnsi" w:eastAsiaTheme="majorEastAsia" w:hAnsiTheme="majorHAnsi" w:cstheme="majorBidi"/>
      <w:i/>
      <w:iCs/>
      <w:color w:val="404040" w:themeColor="text1" w:themeTint="BF"/>
      <w:sz w:val="20"/>
      <w:szCs w:val="20"/>
      <w:lang w:val="pt-BR" w:eastAsia="pt-BR"/>
    </w:rPr>
  </w:style>
  <w:style w:type="paragraph" w:styleId="Cabealho">
    <w:name w:val="header"/>
    <w:aliases w:val="Cabeçalho superior,Heading 1a,h,he,HeaderNN,Cabeçalho Char Char Char,Cabeçalho1"/>
    <w:basedOn w:val="Normal"/>
    <w:link w:val="CabealhoChar"/>
    <w:uiPriority w:val="99"/>
    <w:qFormat/>
    <w:rsid w:val="00EE3042"/>
    <w:pPr>
      <w:tabs>
        <w:tab w:val="center" w:pos="4419"/>
        <w:tab w:val="right" w:pos="8838"/>
      </w:tabs>
    </w:pPr>
  </w:style>
  <w:style w:type="character" w:customStyle="1" w:styleId="CabealhoChar">
    <w:name w:val="Cabeçalho Char"/>
    <w:aliases w:val="Cabeçalho superior Char,Heading 1a Char,h Char,he Char,HeaderNN Char,Cabeçalho Char Char Char Char,Cabeçalho1 Char"/>
    <w:basedOn w:val="Fontepargpadro"/>
    <w:link w:val="Cabealho"/>
    <w:uiPriority w:val="99"/>
    <w:qFormat/>
    <w:rsid w:val="00EE3042"/>
    <w:rPr>
      <w:rFonts w:ascii="Times New Roman" w:eastAsia="Times New Roman" w:hAnsi="Times New Roman" w:cs="Times New Roman"/>
      <w:sz w:val="24"/>
      <w:szCs w:val="24"/>
      <w:lang w:val="pt-BR" w:eastAsia="pt-BR"/>
    </w:rPr>
  </w:style>
  <w:style w:type="paragraph" w:styleId="Rodap">
    <w:name w:val="footer"/>
    <w:basedOn w:val="Normal"/>
    <w:link w:val="RodapChar"/>
    <w:unhideWhenUsed/>
    <w:qFormat/>
    <w:rsid w:val="00EE3042"/>
    <w:pPr>
      <w:tabs>
        <w:tab w:val="center" w:pos="4252"/>
        <w:tab w:val="right" w:pos="8504"/>
      </w:tabs>
    </w:pPr>
  </w:style>
  <w:style w:type="character" w:customStyle="1" w:styleId="RodapChar">
    <w:name w:val="Rodapé Char"/>
    <w:basedOn w:val="Fontepargpadro"/>
    <w:link w:val="Rodap"/>
    <w:qFormat/>
    <w:rsid w:val="00EE3042"/>
    <w:rPr>
      <w:rFonts w:ascii="Times New Roman" w:eastAsia="Times New Roman" w:hAnsi="Times New Roman" w:cs="Times New Roman"/>
      <w:sz w:val="24"/>
      <w:szCs w:val="24"/>
      <w:lang w:val="pt-BR"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EE3042"/>
    <w:pPr>
      <w:ind w:left="720"/>
      <w:contextualSpacing/>
    </w:pPr>
  </w:style>
  <w:style w:type="paragraph" w:styleId="Corpodetexto3">
    <w:name w:val="Body Text 3"/>
    <w:basedOn w:val="Normal"/>
    <w:link w:val="Corpodetexto3Char"/>
    <w:unhideWhenUsed/>
    <w:qFormat/>
    <w:rsid w:val="00EE3042"/>
    <w:pPr>
      <w:spacing w:after="120"/>
    </w:pPr>
    <w:rPr>
      <w:sz w:val="16"/>
      <w:szCs w:val="16"/>
    </w:rPr>
  </w:style>
  <w:style w:type="character" w:customStyle="1" w:styleId="Corpodetexto3Char">
    <w:name w:val="Corpo de texto 3 Char"/>
    <w:basedOn w:val="Fontepargpadro"/>
    <w:link w:val="Corpodetexto3"/>
    <w:qFormat/>
    <w:rsid w:val="00EE3042"/>
    <w:rPr>
      <w:rFonts w:ascii="Times New Roman" w:eastAsia="Times New Roman" w:hAnsi="Times New Roman" w:cs="Times New Roman"/>
      <w:sz w:val="16"/>
      <w:szCs w:val="16"/>
      <w:lang w:val="pt-BR" w:eastAsia="pt-BR"/>
    </w:rPr>
  </w:style>
  <w:style w:type="character" w:styleId="Hyperlink">
    <w:name w:val="Hyperlink"/>
    <w:basedOn w:val="Fontepargpadro"/>
    <w:unhideWhenUsed/>
    <w:qFormat/>
    <w:rsid w:val="00EE3042"/>
    <w:rPr>
      <w:color w:val="0563C1" w:themeColor="hyperlink"/>
      <w:u w:val="single"/>
    </w:rPr>
  </w:style>
  <w:style w:type="table" w:styleId="Tabelacomgrade">
    <w:name w:val="Table Grid"/>
    <w:basedOn w:val="Tabelanormal"/>
    <w:uiPriority w:val="59"/>
    <w:qFormat/>
    <w:rsid w:val="00EE3042"/>
    <w:pPr>
      <w:spacing w:after="0" w:line="240" w:lineRule="auto"/>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qFormat/>
    <w:rsid w:val="00EE3042"/>
    <w:pPr>
      <w:spacing w:before="100" w:beforeAutospacing="1" w:after="100" w:afterAutospacing="1"/>
    </w:pPr>
  </w:style>
  <w:style w:type="paragraph" w:styleId="Ttulo">
    <w:name w:val="Title"/>
    <w:basedOn w:val="Normal"/>
    <w:link w:val="TtuloChar"/>
    <w:qFormat/>
    <w:rsid w:val="00EE3042"/>
    <w:pPr>
      <w:jc w:val="center"/>
    </w:pPr>
    <w:rPr>
      <w:rFonts w:ascii="Century Gothic" w:hAnsi="Century Gothic"/>
      <w:b/>
      <w:bCs/>
    </w:rPr>
  </w:style>
  <w:style w:type="character" w:customStyle="1" w:styleId="TtuloChar">
    <w:name w:val="Título Char"/>
    <w:basedOn w:val="Fontepargpadro"/>
    <w:link w:val="Ttulo"/>
    <w:qFormat/>
    <w:rsid w:val="00EE3042"/>
    <w:rPr>
      <w:rFonts w:ascii="Century Gothic" w:eastAsia="Times New Roman" w:hAnsi="Century Gothic" w:cs="Times New Roman"/>
      <w:b/>
      <w:bCs/>
      <w:sz w:val="24"/>
      <w:szCs w:val="24"/>
      <w:lang w:val="pt-BR" w:eastAsia="pt-BR"/>
    </w:rPr>
  </w:style>
  <w:style w:type="paragraph" w:customStyle="1" w:styleId="Standard">
    <w:name w:val="Standard"/>
    <w:qFormat/>
    <w:rsid w:val="00EE3042"/>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character" w:styleId="Forte">
    <w:name w:val="Strong"/>
    <w:basedOn w:val="Fontepargpadro"/>
    <w:uiPriority w:val="22"/>
    <w:qFormat/>
    <w:rsid w:val="00EE3042"/>
    <w:rPr>
      <w:b/>
      <w:bCs/>
    </w:rPr>
  </w:style>
  <w:style w:type="paragraph" w:customStyle="1" w:styleId="noraml">
    <w:name w:val="noraml"/>
    <w:basedOn w:val="Normal"/>
    <w:rsid w:val="00EE3042"/>
    <w:pPr>
      <w:spacing w:before="100" w:beforeAutospacing="1" w:after="100" w:afterAutospacing="1"/>
    </w:pPr>
  </w:style>
  <w:style w:type="character" w:styleId="nfase">
    <w:name w:val="Emphasis"/>
    <w:basedOn w:val="Fontepargpadro"/>
    <w:qFormat/>
    <w:rsid w:val="00EE3042"/>
    <w:rPr>
      <w:i/>
      <w:iCs/>
    </w:rPr>
  </w:style>
  <w:style w:type="paragraph" w:styleId="Corpodetexto">
    <w:name w:val="Body Text"/>
    <w:basedOn w:val="Normal"/>
    <w:link w:val="CorpodetextoChar"/>
    <w:uiPriority w:val="1"/>
    <w:unhideWhenUsed/>
    <w:qFormat/>
    <w:rsid w:val="00EE3042"/>
    <w:pPr>
      <w:jc w:val="both"/>
    </w:pPr>
  </w:style>
  <w:style w:type="character" w:customStyle="1" w:styleId="CorpodetextoChar">
    <w:name w:val="Corpo de texto Char"/>
    <w:basedOn w:val="Fontepargpadro"/>
    <w:link w:val="Corpodetexto"/>
    <w:uiPriority w:val="1"/>
    <w:qFormat/>
    <w:rsid w:val="00EE3042"/>
    <w:rPr>
      <w:rFonts w:ascii="Times New Roman" w:eastAsia="Times New Roman" w:hAnsi="Times New Roman" w:cs="Times New Roman"/>
      <w:sz w:val="24"/>
      <w:szCs w:val="24"/>
      <w:lang w:val="pt-BR" w:eastAsia="pt-BR"/>
    </w:rPr>
  </w:style>
  <w:style w:type="paragraph" w:customStyle="1" w:styleId="TableParagraph">
    <w:name w:val="Table Paragraph"/>
    <w:basedOn w:val="Normal"/>
    <w:uiPriority w:val="1"/>
    <w:qFormat/>
    <w:rsid w:val="00EE3042"/>
    <w:pPr>
      <w:widowControl w:val="0"/>
      <w:autoSpaceDE w:val="0"/>
      <w:autoSpaceDN w:val="0"/>
      <w:ind w:left="124"/>
    </w:pPr>
    <w:rPr>
      <w:sz w:val="22"/>
      <w:szCs w:val="22"/>
      <w:lang w:val="pt-PT" w:eastAsia="pt-PT" w:bidi="pt-PT"/>
    </w:rPr>
  </w:style>
  <w:style w:type="paragraph" w:customStyle="1" w:styleId="ParagraphStyle">
    <w:name w:val="Paragraph Style"/>
    <w:qFormat/>
    <w:rsid w:val="00EE3042"/>
    <w:pPr>
      <w:autoSpaceDE w:val="0"/>
      <w:autoSpaceDN w:val="0"/>
      <w:adjustRightInd w:val="0"/>
      <w:spacing w:after="0" w:line="240" w:lineRule="auto"/>
    </w:pPr>
    <w:rPr>
      <w:rFonts w:ascii="Arial" w:eastAsia="Times New Roman" w:hAnsi="Arial" w:cs="Arial"/>
      <w:sz w:val="24"/>
      <w:szCs w:val="24"/>
      <w:lang w:val="pt-BR"/>
    </w:rPr>
  </w:style>
  <w:style w:type="paragraph" w:styleId="Textodebalo">
    <w:name w:val="Balloon Text"/>
    <w:aliases w:val=" Char Char Char"/>
    <w:basedOn w:val="Normal"/>
    <w:link w:val="TextodebaloChar"/>
    <w:unhideWhenUsed/>
    <w:qFormat/>
    <w:rsid w:val="00100FED"/>
    <w:rPr>
      <w:rFonts w:ascii="Tahoma" w:hAnsi="Tahoma" w:cs="Tahoma"/>
      <w:sz w:val="16"/>
      <w:szCs w:val="16"/>
    </w:rPr>
  </w:style>
  <w:style w:type="character" w:customStyle="1" w:styleId="TextodebaloChar">
    <w:name w:val="Texto de balão Char"/>
    <w:aliases w:val=" Char Char Char Char"/>
    <w:basedOn w:val="Fontepargpadro"/>
    <w:link w:val="Textodebalo"/>
    <w:qFormat/>
    <w:rsid w:val="00100FED"/>
    <w:rPr>
      <w:rFonts w:ascii="Tahoma" w:eastAsia="Times New Roman" w:hAnsi="Tahoma" w:cs="Tahoma"/>
      <w:sz w:val="16"/>
      <w:szCs w:val="16"/>
      <w:lang w:val="pt-BR" w:eastAsia="pt-BR"/>
    </w:rPr>
  </w:style>
  <w:style w:type="paragraph" w:customStyle="1" w:styleId="Centered">
    <w:name w:val="Centered"/>
    <w:uiPriority w:val="99"/>
    <w:rsid w:val="00253B63"/>
    <w:pPr>
      <w:autoSpaceDE w:val="0"/>
      <w:autoSpaceDN w:val="0"/>
      <w:adjustRightInd w:val="0"/>
      <w:spacing w:after="0" w:line="240" w:lineRule="auto"/>
      <w:jc w:val="center"/>
    </w:pPr>
    <w:rPr>
      <w:rFonts w:ascii="Arial" w:hAnsi="Arial" w:cs="Arial"/>
      <w:sz w:val="24"/>
      <w:szCs w:val="24"/>
      <w:lang w:val="x-none"/>
    </w:rPr>
  </w:style>
  <w:style w:type="table" w:customStyle="1" w:styleId="TableNormal">
    <w:name w:val="Table Normal"/>
    <w:uiPriority w:val="2"/>
    <w:unhideWhenUsed/>
    <w:qFormat/>
    <w:rsid w:val="00153F02"/>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OutlineListStyle">
    <w:name w:val="WW_OutlineListStyle"/>
    <w:basedOn w:val="Semlista"/>
    <w:rsid w:val="00153F02"/>
    <w:pPr>
      <w:numPr>
        <w:numId w:val="7"/>
      </w:numPr>
    </w:pPr>
  </w:style>
  <w:style w:type="paragraph" w:customStyle="1" w:styleId="Nivel1">
    <w:name w:val="Nivel1"/>
    <w:basedOn w:val="Ttulo1"/>
    <w:link w:val="Nivel1Char"/>
    <w:qFormat/>
    <w:rsid w:val="00153F02"/>
    <w:pPr>
      <w:numPr>
        <w:numId w:val="6"/>
      </w:numPr>
      <w:tabs>
        <w:tab w:val="num" w:pos="360"/>
      </w:tabs>
      <w:suppressAutoHyphens/>
      <w:autoSpaceDN w:val="0"/>
      <w:spacing w:after="120" w:line="276" w:lineRule="auto"/>
      <w:ind w:left="0" w:firstLine="0"/>
      <w:jc w:val="both"/>
      <w:textAlignment w:val="baseline"/>
    </w:pPr>
    <w:rPr>
      <w:rFonts w:ascii="Arial" w:eastAsia="MS Gothic" w:hAnsi="Arial" w:cs="Times New Roman"/>
      <w:bCs w:val="0"/>
      <w:color w:val="000000"/>
      <w:sz w:val="20"/>
      <w:szCs w:val="20"/>
    </w:rPr>
  </w:style>
  <w:style w:type="character" w:customStyle="1" w:styleId="Ttulo1Char">
    <w:name w:val="Título 1 Char"/>
    <w:basedOn w:val="Fontepargpadro"/>
    <w:link w:val="Ttulo1"/>
    <w:qFormat/>
    <w:rsid w:val="00153F02"/>
    <w:rPr>
      <w:rFonts w:asciiTheme="majorHAnsi" w:eastAsiaTheme="majorEastAsia" w:hAnsiTheme="majorHAnsi" w:cstheme="majorBidi"/>
      <w:b/>
      <w:bCs/>
      <w:color w:val="2F5496" w:themeColor="accent1" w:themeShade="BF"/>
      <w:sz w:val="28"/>
      <w:szCs w:val="28"/>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34"/>
    <w:qFormat/>
    <w:locked/>
    <w:rsid w:val="003A1ECC"/>
    <w:rPr>
      <w:rFonts w:ascii="Times New Roman" w:eastAsia="Times New Roman" w:hAnsi="Times New Roman" w:cs="Times New Roman"/>
      <w:sz w:val="24"/>
      <w:szCs w:val="24"/>
      <w:lang w:val="pt-BR" w:eastAsia="pt-BR"/>
    </w:rPr>
  </w:style>
  <w:style w:type="paragraph" w:customStyle="1" w:styleId="Nivel01">
    <w:name w:val="Nivel 01"/>
    <w:basedOn w:val="Ttulo1"/>
    <w:next w:val="Normal"/>
    <w:link w:val="Nivel01Char"/>
    <w:qFormat/>
    <w:rsid w:val="003A1ECC"/>
    <w:pPr>
      <w:numPr>
        <w:numId w:val="9"/>
      </w:numPr>
      <w:tabs>
        <w:tab w:val="left" w:pos="567"/>
      </w:tabs>
      <w:spacing w:before="240"/>
      <w:ind w:left="0" w:firstLine="0"/>
      <w:jc w:val="both"/>
    </w:pPr>
    <w:rPr>
      <w:rFonts w:ascii="Arial" w:eastAsia="MS Gothic" w:hAnsi="Arial" w:cs="Arial"/>
      <w:color w:val="auto"/>
      <w:sz w:val="20"/>
      <w:szCs w:val="20"/>
    </w:rPr>
  </w:style>
  <w:style w:type="paragraph" w:customStyle="1" w:styleId="Nivel2">
    <w:name w:val="Nivel 2"/>
    <w:basedOn w:val="Normal"/>
    <w:link w:val="Nivel2Char"/>
    <w:qFormat/>
    <w:rsid w:val="003A1ECC"/>
    <w:pPr>
      <w:numPr>
        <w:ilvl w:val="1"/>
        <w:numId w:val="9"/>
      </w:numPr>
      <w:spacing w:before="120" w:after="120" w:line="276" w:lineRule="auto"/>
      <w:ind w:left="999"/>
      <w:jc w:val="both"/>
    </w:pPr>
    <w:rPr>
      <w:rFonts w:ascii="Arial" w:eastAsia="MS Mincho" w:hAnsi="Arial" w:cs="Arial"/>
      <w:color w:val="000000"/>
      <w:sz w:val="20"/>
      <w:szCs w:val="20"/>
    </w:rPr>
  </w:style>
  <w:style w:type="paragraph" w:customStyle="1" w:styleId="Nivel3">
    <w:name w:val="Nivel 3"/>
    <w:basedOn w:val="Normal"/>
    <w:link w:val="Nivel3Char"/>
    <w:qFormat/>
    <w:rsid w:val="003A1ECC"/>
    <w:pPr>
      <w:numPr>
        <w:ilvl w:val="2"/>
        <w:numId w:val="9"/>
      </w:numPr>
      <w:spacing w:before="120" w:after="120" w:line="276" w:lineRule="auto"/>
      <w:ind w:left="425" w:firstLine="0"/>
      <w:jc w:val="both"/>
    </w:pPr>
    <w:rPr>
      <w:rFonts w:ascii="Arial" w:eastAsia="MS Mincho" w:hAnsi="Arial" w:cs="Arial"/>
      <w:color w:val="000000"/>
      <w:sz w:val="20"/>
      <w:szCs w:val="20"/>
    </w:rPr>
  </w:style>
  <w:style w:type="paragraph" w:customStyle="1" w:styleId="Nivel4">
    <w:name w:val="Nivel 4"/>
    <w:basedOn w:val="Nivel3"/>
    <w:link w:val="Nivel4Char"/>
    <w:qFormat/>
    <w:rsid w:val="003A1ECC"/>
    <w:pPr>
      <w:numPr>
        <w:ilvl w:val="3"/>
      </w:numPr>
      <w:ind w:left="851" w:firstLine="0"/>
    </w:pPr>
    <w:rPr>
      <w:color w:val="auto"/>
    </w:rPr>
  </w:style>
  <w:style w:type="paragraph" w:customStyle="1" w:styleId="Nivel5">
    <w:name w:val="Nivel 5"/>
    <w:basedOn w:val="Nivel4"/>
    <w:qFormat/>
    <w:rsid w:val="003A1ECC"/>
    <w:pPr>
      <w:numPr>
        <w:ilvl w:val="4"/>
      </w:numPr>
      <w:ind w:left="3348" w:hanging="1080"/>
    </w:pPr>
  </w:style>
  <w:style w:type="character" w:customStyle="1" w:styleId="Nivel2Char">
    <w:name w:val="Nivel 2 Char"/>
    <w:link w:val="Nivel2"/>
    <w:qFormat/>
    <w:locked/>
    <w:rsid w:val="003A1ECC"/>
    <w:rPr>
      <w:rFonts w:ascii="Arial" w:eastAsia="MS Mincho" w:hAnsi="Arial" w:cs="Arial"/>
      <w:color w:val="000000"/>
      <w:sz w:val="20"/>
      <w:szCs w:val="20"/>
      <w:lang w:val="pt-BR" w:eastAsia="pt-BR"/>
    </w:rPr>
  </w:style>
  <w:style w:type="paragraph" w:customStyle="1" w:styleId="Nvel2-Red">
    <w:name w:val="Nível 2 -Red"/>
    <w:basedOn w:val="Nivel2"/>
    <w:link w:val="Nvel2-RedChar"/>
    <w:qFormat/>
    <w:rsid w:val="003A1ECC"/>
    <w:rPr>
      <w:i/>
      <w:iCs/>
      <w:color w:val="FF0000"/>
    </w:rPr>
  </w:style>
  <w:style w:type="character" w:customStyle="1" w:styleId="Nvel2-RedChar">
    <w:name w:val="Nível 2 -Red Char"/>
    <w:link w:val="Nvel2-Red"/>
    <w:qFormat/>
    <w:rsid w:val="003A1ECC"/>
    <w:rPr>
      <w:rFonts w:ascii="Arial" w:eastAsia="MS Mincho" w:hAnsi="Arial" w:cs="Arial"/>
      <w:i/>
      <w:iCs/>
      <w:color w:val="FF0000"/>
      <w:sz w:val="20"/>
      <w:szCs w:val="20"/>
      <w:lang w:val="pt-BR" w:eastAsia="pt-BR"/>
    </w:rPr>
  </w:style>
  <w:style w:type="character" w:customStyle="1" w:styleId="Nivel3Char">
    <w:name w:val="Nivel 3 Char"/>
    <w:link w:val="Nivel3"/>
    <w:qFormat/>
    <w:rsid w:val="003A1ECC"/>
    <w:rPr>
      <w:rFonts w:ascii="Arial" w:eastAsia="MS Mincho" w:hAnsi="Arial" w:cs="Arial"/>
      <w:color w:val="000000"/>
      <w:sz w:val="20"/>
      <w:szCs w:val="20"/>
      <w:lang w:val="pt-BR" w:eastAsia="pt-BR"/>
    </w:rPr>
  </w:style>
  <w:style w:type="paragraph" w:customStyle="1" w:styleId="Nvel1-SemNum">
    <w:name w:val="Nível 1-Sem Num"/>
    <w:basedOn w:val="Nivel01"/>
    <w:link w:val="Nvel1-SemNumChar"/>
    <w:qFormat/>
    <w:rsid w:val="003A1ECC"/>
    <w:pPr>
      <w:numPr>
        <w:numId w:val="0"/>
      </w:numPr>
      <w:outlineLvl w:val="1"/>
    </w:pPr>
    <w:rPr>
      <w:color w:val="FF0000"/>
    </w:rPr>
  </w:style>
  <w:style w:type="character" w:customStyle="1" w:styleId="Nvel1-SemNumChar">
    <w:name w:val="Nível 1-Sem Num Char"/>
    <w:link w:val="Nvel1-SemNum"/>
    <w:qFormat/>
    <w:rsid w:val="003A1ECC"/>
    <w:rPr>
      <w:rFonts w:ascii="Arial" w:eastAsia="MS Gothic" w:hAnsi="Arial" w:cs="Arial"/>
      <w:b/>
      <w:bCs/>
      <w:color w:val="FF0000"/>
      <w:sz w:val="20"/>
      <w:szCs w:val="20"/>
      <w:lang w:val="pt-BR" w:eastAsia="pt-BR"/>
    </w:rPr>
  </w:style>
  <w:style w:type="paragraph" w:styleId="Textodecomentrio">
    <w:name w:val="annotation text"/>
    <w:basedOn w:val="Normal"/>
    <w:link w:val="TextodecomentrioChar"/>
    <w:uiPriority w:val="99"/>
    <w:unhideWhenUsed/>
    <w:qFormat/>
    <w:rsid w:val="003A1ECC"/>
    <w:rPr>
      <w:rFonts w:ascii="Ecofont_Spranq_eco_Sans" w:eastAsia="MS Mincho" w:hAnsi="Ecofont_Spranq_eco_Sans" w:cs="Tahoma"/>
      <w:sz w:val="20"/>
      <w:szCs w:val="20"/>
    </w:rPr>
  </w:style>
  <w:style w:type="character" w:customStyle="1" w:styleId="TextodecomentrioChar">
    <w:name w:val="Texto de comentário Char"/>
    <w:basedOn w:val="Fontepargpadro"/>
    <w:link w:val="Textodecomentrio"/>
    <w:uiPriority w:val="99"/>
    <w:qFormat/>
    <w:rsid w:val="003A1ECC"/>
    <w:rPr>
      <w:rFonts w:ascii="Ecofont_Spranq_eco_Sans" w:eastAsia="MS Mincho" w:hAnsi="Ecofont_Spranq_eco_Sans" w:cs="Tahoma"/>
      <w:sz w:val="20"/>
      <w:szCs w:val="20"/>
      <w:lang w:val="pt-BR" w:eastAsia="pt-BR"/>
    </w:rPr>
  </w:style>
  <w:style w:type="character" w:customStyle="1" w:styleId="Nivel01Char">
    <w:name w:val="Nivel 01 Char"/>
    <w:link w:val="Nivel01"/>
    <w:qFormat/>
    <w:rsid w:val="00837A28"/>
    <w:rPr>
      <w:rFonts w:ascii="Arial" w:eastAsia="MS Gothic" w:hAnsi="Arial" w:cs="Arial"/>
      <w:b/>
      <w:bCs/>
      <w:sz w:val="20"/>
      <w:szCs w:val="20"/>
      <w:lang w:val="pt-BR" w:eastAsia="pt-BR"/>
    </w:rPr>
  </w:style>
  <w:style w:type="character" w:customStyle="1" w:styleId="Ttulo2Char">
    <w:name w:val="Título 2 Char"/>
    <w:basedOn w:val="Fontepargpadro"/>
    <w:link w:val="Ttulo2"/>
    <w:qFormat/>
    <w:rsid w:val="005558AE"/>
    <w:rPr>
      <w:rFonts w:asciiTheme="majorHAnsi" w:eastAsiaTheme="majorEastAsia" w:hAnsiTheme="majorHAnsi" w:cstheme="majorBidi"/>
      <w:color w:val="2F5496" w:themeColor="accent1" w:themeShade="BF"/>
      <w:sz w:val="26"/>
      <w:szCs w:val="26"/>
      <w:lang w:val="pt-BR" w:eastAsia="pt-BR"/>
    </w:rPr>
  </w:style>
  <w:style w:type="paragraph" w:customStyle="1" w:styleId="Ttulo21">
    <w:name w:val="Título 21"/>
    <w:basedOn w:val="Normal"/>
    <w:uiPriority w:val="1"/>
    <w:qFormat/>
    <w:rsid w:val="005558AE"/>
    <w:pPr>
      <w:widowControl w:val="0"/>
      <w:autoSpaceDE w:val="0"/>
      <w:autoSpaceDN w:val="0"/>
      <w:ind w:left="1015" w:hanging="837"/>
      <w:outlineLvl w:val="2"/>
    </w:pPr>
    <w:rPr>
      <w:rFonts w:ascii="Arial" w:eastAsia="Arial" w:hAnsi="Arial" w:cs="Arial"/>
      <w:b/>
      <w:bCs/>
      <w:sz w:val="20"/>
      <w:szCs w:val="20"/>
      <w:lang w:val="pt-PT" w:eastAsia="en-US"/>
    </w:rPr>
  </w:style>
  <w:style w:type="character" w:customStyle="1" w:styleId="NormalWebChar">
    <w:name w:val="Normal (Web) Char"/>
    <w:link w:val="NormalWeb"/>
    <w:uiPriority w:val="99"/>
    <w:locked/>
    <w:rsid w:val="005558AE"/>
    <w:rPr>
      <w:rFonts w:ascii="Times New Roman" w:eastAsia="Times New Roman" w:hAnsi="Times New Roman" w:cs="Times New Roman"/>
      <w:sz w:val="24"/>
      <w:szCs w:val="24"/>
      <w:lang w:val="pt-BR" w:eastAsia="pt-BR"/>
    </w:rPr>
  </w:style>
  <w:style w:type="character" w:customStyle="1" w:styleId="Ttulo4Char">
    <w:name w:val="Título 4 Char"/>
    <w:basedOn w:val="Fontepargpadro"/>
    <w:link w:val="Ttulo4"/>
    <w:qFormat/>
    <w:rsid w:val="00805DCA"/>
    <w:rPr>
      <w:rFonts w:ascii="Cambria" w:eastAsia="Times New Roman" w:hAnsi="Cambria" w:cs="Times New Roman"/>
      <w:b/>
      <w:bCs/>
      <w:i/>
      <w:iCs/>
      <w:color w:val="4F81BD"/>
      <w:sz w:val="24"/>
      <w:szCs w:val="24"/>
      <w:lang w:val="x-none" w:eastAsia="x-none"/>
    </w:rPr>
  </w:style>
  <w:style w:type="character" w:customStyle="1" w:styleId="Ttulo5Char">
    <w:name w:val="Título 5 Char"/>
    <w:basedOn w:val="Fontepargpadro"/>
    <w:link w:val="Ttulo5"/>
    <w:rsid w:val="00805DCA"/>
    <w:rPr>
      <w:rFonts w:asciiTheme="majorHAnsi" w:eastAsiaTheme="majorEastAsia" w:hAnsiTheme="majorHAnsi" w:cstheme="majorBidi"/>
      <w:color w:val="1F3763" w:themeColor="accent1" w:themeShade="7F"/>
      <w:sz w:val="24"/>
      <w:szCs w:val="24"/>
      <w:lang w:val="pt-BR" w:eastAsia="pt-BR"/>
    </w:rPr>
  </w:style>
  <w:style w:type="character" w:customStyle="1" w:styleId="Ttulo6Char">
    <w:name w:val="Título 6 Char"/>
    <w:basedOn w:val="Fontepargpadro"/>
    <w:link w:val="Ttulo6"/>
    <w:qFormat/>
    <w:rsid w:val="00805DCA"/>
    <w:rPr>
      <w:rFonts w:ascii="Calibri Light" w:eastAsia="Times New Roman" w:hAnsi="Calibri Light" w:cs="Times New Roman"/>
      <w:i/>
      <w:iCs/>
      <w:color w:val="1F3763"/>
      <w:sz w:val="20"/>
      <w:szCs w:val="20"/>
      <w:lang w:val="x-none" w:eastAsia="x-none"/>
    </w:rPr>
  </w:style>
  <w:style w:type="character" w:customStyle="1" w:styleId="Ttulo7Char">
    <w:name w:val="Título 7 Char"/>
    <w:basedOn w:val="Fontepargpadro"/>
    <w:link w:val="Ttulo7"/>
    <w:rsid w:val="00805DCA"/>
    <w:rPr>
      <w:rFonts w:ascii="Calibri Light" w:eastAsia="Times New Roman" w:hAnsi="Calibri Light" w:cs="Times New Roman"/>
      <w:i/>
      <w:iCs/>
      <w:color w:val="404040"/>
      <w:sz w:val="20"/>
      <w:szCs w:val="20"/>
      <w:lang w:val="x-none" w:eastAsia="x-none"/>
    </w:rPr>
  </w:style>
  <w:style w:type="character" w:customStyle="1" w:styleId="Ttulo8Char">
    <w:name w:val="Título 8 Char"/>
    <w:basedOn w:val="Fontepargpadro"/>
    <w:link w:val="Ttulo8"/>
    <w:rsid w:val="00805DCA"/>
    <w:rPr>
      <w:rFonts w:ascii="Times New Roman" w:eastAsia="Times New Roman" w:hAnsi="Times New Roman" w:cs="Times New Roman"/>
      <w:i/>
      <w:iCs/>
      <w:sz w:val="24"/>
      <w:szCs w:val="24"/>
      <w:lang w:val="x-none" w:eastAsia="x-none"/>
    </w:rPr>
  </w:style>
  <w:style w:type="paragraph" w:styleId="Recuodecorpodetexto2">
    <w:name w:val="Body Text Indent 2"/>
    <w:basedOn w:val="Normal"/>
    <w:link w:val="Recuodecorpodetexto2Char"/>
    <w:qFormat/>
    <w:rsid w:val="00805DCA"/>
    <w:pPr>
      <w:spacing w:after="120" w:line="480" w:lineRule="auto"/>
      <w:ind w:left="283"/>
    </w:pPr>
  </w:style>
  <w:style w:type="character" w:customStyle="1" w:styleId="Recuodecorpodetexto2Char">
    <w:name w:val="Recuo de corpo de texto 2 Char"/>
    <w:basedOn w:val="Fontepargpadro"/>
    <w:link w:val="Recuodecorpodetexto2"/>
    <w:rsid w:val="00805DCA"/>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unhideWhenUsed/>
    <w:qFormat/>
    <w:rsid w:val="00805DCA"/>
    <w:rPr>
      <w:sz w:val="16"/>
      <w:szCs w:val="16"/>
    </w:rPr>
  </w:style>
  <w:style w:type="paragraph" w:styleId="Assuntodocomentrio">
    <w:name w:val="annotation subject"/>
    <w:basedOn w:val="Textodecomentrio"/>
    <w:next w:val="Textodecomentrio"/>
    <w:link w:val="AssuntodocomentrioChar"/>
    <w:uiPriority w:val="99"/>
    <w:unhideWhenUsed/>
    <w:qFormat/>
    <w:rsid w:val="00805DCA"/>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qFormat/>
    <w:rsid w:val="00805DCA"/>
    <w:rPr>
      <w:rFonts w:ascii="Times New Roman" w:eastAsia="Times New Roman" w:hAnsi="Times New Roman" w:cs="Times New Roman"/>
      <w:b/>
      <w:bCs/>
      <w:sz w:val="20"/>
      <w:szCs w:val="20"/>
      <w:lang w:val="pt-BR" w:eastAsia="pt-BR"/>
    </w:rPr>
  </w:style>
  <w:style w:type="paragraph" w:styleId="Remetente">
    <w:name w:val="envelope return"/>
    <w:basedOn w:val="Normal"/>
    <w:rsid w:val="00805DCA"/>
    <w:rPr>
      <w:rFonts w:ascii="Arial" w:hAnsi="Arial"/>
      <w:sz w:val="20"/>
      <w:szCs w:val="20"/>
    </w:rPr>
  </w:style>
  <w:style w:type="paragraph" w:styleId="Recuodecorpodetexto3">
    <w:name w:val="Body Text Indent 3"/>
    <w:basedOn w:val="Normal"/>
    <w:link w:val="Recuodecorpodetexto3Char"/>
    <w:unhideWhenUsed/>
    <w:qFormat/>
    <w:rsid w:val="00805DCA"/>
    <w:pPr>
      <w:spacing w:after="120"/>
      <w:ind w:left="283"/>
    </w:pPr>
    <w:rPr>
      <w:sz w:val="16"/>
      <w:szCs w:val="16"/>
    </w:rPr>
  </w:style>
  <w:style w:type="character" w:customStyle="1" w:styleId="Recuodecorpodetexto3Char">
    <w:name w:val="Recuo de corpo de texto 3 Char"/>
    <w:basedOn w:val="Fontepargpadro"/>
    <w:link w:val="Recuodecorpodetexto3"/>
    <w:rsid w:val="00805DCA"/>
    <w:rPr>
      <w:rFonts w:ascii="Times New Roman" w:eastAsia="Times New Roman" w:hAnsi="Times New Roman" w:cs="Times New Roman"/>
      <w:sz w:val="16"/>
      <w:szCs w:val="16"/>
      <w:lang w:val="pt-BR" w:eastAsia="pt-BR"/>
    </w:rPr>
  </w:style>
  <w:style w:type="paragraph" w:customStyle="1" w:styleId="Ttulo11">
    <w:name w:val="Título 11"/>
    <w:basedOn w:val="Normal"/>
    <w:uiPriority w:val="1"/>
    <w:qFormat/>
    <w:rsid w:val="00805DCA"/>
    <w:pPr>
      <w:widowControl w:val="0"/>
      <w:autoSpaceDE w:val="0"/>
      <w:autoSpaceDN w:val="0"/>
      <w:ind w:left="888" w:hanging="339"/>
      <w:outlineLvl w:val="1"/>
    </w:pPr>
    <w:rPr>
      <w:rFonts w:ascii="Arial" w:eastAsia="Arial" w:hAnsi="Arial" w:cs="Arial"/>
      <w:b/>
      <w:bCs/>
      <w:sz w:val="20"/>
      <w:szCs w:val="20"/>
      <w:lang w:val="pt-PT" w:eastAsia="en-US"/>
    </w:rPr>
  </w:style>
  <w:style w:type="paragraph" w:customStyle="1" w:styleId="LO-normal1">
    <w:name w:val="LO-normal1"/>
    <w:qFormat/>
    <w:rsid w:val="00805DCA"/>
    <w:pPr>
      <w:suppressAutoHyphens/>
      <w:spacing w:after="0" w:line="240" w:lineRule="auto"/>
    </w:pPr>
    <w:rPr>
      <w:rFonts w:ascii="Liberation Serif" w:eastAsia="Liberation Serif" w:hAnsi="Liberation Serif" w:cs="Liberation Serif"/>
      <w:sz w:val="24"/>
      <w:szCs w:val="24"/>
      <w:lang w:val="pt-BR" w:eastAsia="zh-CN" w:bidi="hi-IN"/>
    </w:rPr>
  </w:style>
  <w:style w:type="paragraph" w:customStyle="1" w:styleId="Nvel3-R">
    <w:name w:val="Nível 3-R"/>
    <w:basedOn w:val="Nivel3"/>
    <w:link w:val="Nvel3-RChar"/>
    <w:qFormat/>
    <w:rsid w:val="00805DCA"/>
    <w:pPr>
      <w:numPr>
        <w:ilvl w:val="0"/>
        <w:numId w:val="0"/>
      </w:numPr>
      <w:ind w:left="425"/>
    </w:pPr>
    <w:rPr>
      <w:rFonts w:eastAsia="Times New Roman"/>
      <w:i/>
      <w:iCs/>
      <w:color w:val="FF0000"/>
    </w:rPr>
  </w:style>
  <w:style w:type="character" w:styleId="Nmerodepgina">
    <w:name w:val="page number"/>
    <w:rsid w:val="00805DCA"/>
    <w:rPr>
      <w:rFonts w:cs="Times New Roman"/>
    </w:rPr>
  </w:style>
  <w:style w:type="paragraph" w:customStyle="1" w:styleId="xl27">
    <w:name w:val="xl27"/>
    <w:basedOn w:val="Normal"/>
    <w:rsid w:val="00805DCA"/>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rPr>
  </w:style>
  <w:style w:type="character" w:customStyle="1" w:styleId="apple-style-span">
    <w:name w:val="apple-style-span"/>
    <w:qFormat/>
    <w:rsid w:val="00805DCA"/>
    <w:rPr>
      <w:rFonts w:cs="Times New Roman"/>
    </w:rPr>
  </w:style>
  <w:style w:type="character" w:customStyle="1" w:styleId="centerazul">
    <w:name w:val="centerazul"/>
    <w:rsid w:val="00805DCA"/>
    <w:rPr>
      <w:rFonts w:cs="Times New Roman"/>
    </w:rPr>
  </w:style>
  <w:style w:type="character" w:customStyle="1" w:styleId="centerazul1">
    <w:name w:val="centerazul1"/>
    <w:rsid w:val="00805DCA"/>
    <w:rPr>
      <w:rFonts w:ascii="Verdana" w:hAnsi="Verdana" w:cs="Times New Roman"/>
      <w:color w:val="373461"/>
      <w:sz w:val="20"/>
      <w:szCs w:val="20"/>
    </w:rPr>
  </w:style>
  <w:style w:type="paragraph" w:styleId="MapadoDocumento">
    <w:name w:val="Document Map"/>
    <w:basedOn w:val="Normal"/>
    <w:link w:val="MapadoDocumentoChar"/>
    <w:uiPriority w:val="99"/>
    <w:rsid w:val="00805DCA"/>
    <w:pPr>
      <w:shd w:val="clear" w:color="auto" w:fill="000080"/>
      <w:overflowPunct w:val="0"/>
      <w:autoSpaceDE w:val="0"/>
      <w:autoSpaceDN w:val="0"/>
      <w:adjustRightInd w:val="0"/>
      <w:textAlignment w:val="baseline"/>
    </w:pPr>
    <w:rPr>
      <w:rFonts w:ascii="Tahoma" w:hAnsi="Tahoma"/>
      <w:sz w:val="20"/>
      <w:szCs w:val="20"/>
      <w:lang w:val="x-none" w:eastAsia="x-none"/>
    </w:rPr>
  </w:style>
  <w:style w:type="character" w:customStyle="1" w:styleId="MapadoDocumentoChar">
    <w:name w:val="Mapa do Documento Char"/>
    <w:basedOn w:val="Fontepargpadro"/>
    <w:link w:val="MapadoDocumento"/>
    <w:uiPriority w:val="99"/>
    <w:rsid w:val="00805DC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805DC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2"/>
      <w:szCs w:val="22"/>
    </w:rPr>
  </w:style>
  <w:style w:type="paragraph" w:styleId="Corpodetexto2">
    <w:name w:val="Body Text 2"/>
    <w:basedOn w:val="Normal"/>
    <w:link w:val="Corpodetexto2Char"/>
    <w:unhideWhenUsed/>
    <w:qFormat/>
    <w:rsid w:val="00805DCA"/>
    <w:pPr>
      <w:overflowPunct w:val="0"/>
      <w:autoSpaceDE w:val="0"/>
      <w:autoSpaceDN w:val="0"/>
      <w:adjustRightInd w:val="0"/>
      <w:spacing w:after="120" w:line="480" w:lineRule="auto"/>
      <w:textAlignment w:val="baseline"/>
    </w:pPr>
    <w:rPr>
      <w:sz w:val="20"/>
      <w:szCs w:val="20"/>
      <w:lang w:val="x-none" w:eastAsia="x-none"/>
    </w:rPr>
  </w:style>
  <w:style w:type="character" w:customStyle="1" w:styleId="Corpodetexto2Char">
    <w:name w:val="Corpo de texto 2 Char"/>
    <w:basedOn w:val="Fontepargpadro"/>
    <w:link w:val="Corpodetexto2"/>
    <w:rsid w:val="00805DCA"/>
    <w:rPr>
      <w:rFonts w:ascii="Times New Roman" w:eastAsia="Times New Roman" w:hAnsi="Times New Roman" w:cs="Times New Roman"/>
      <w:sz w:val="20"/>
      <w:szCs w:val="20"/>
      <w:lang w:val="x-none" w:eastAsia="x-none"/>
    </w:rPr>
  </w:style>
  <w:style w:type="character" w:customStyle="1" w:styleId="nfaseSutil1">
    <w:name w:val="Ênfase Sutil1"/>
    <w:qFormat/>
    <w:rsid w:val="00805DCA"/>
    <w:rPr>
      <w:i/>
      <w:iCs/>
      <w:color w:val="808080"/>
    </w:rPr>
  </w:style>
  <w:style w:type="paragraph" w:customStyle="1" w:styleId="SemEspaamento1">
    <w:name w:val="Sem Espaçamento1"/>
    <w:qFormat/>
    <w:rsid w:val="00805DC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805DCA"/>
    <w:pPr>
      <w:widowControl w:val="0"/>
      <w:suppressLineNumbers/>
      <w:suppressAutoHyphens/>
    </w:pPr>
    <w:rPr>
      <w:rFonts w:eastAsia="Bitstream Vera Sans"/>
      <w:kern w:val="2"/>
    </w:rPr>
  </w:style>
  <w:style w:type="paragraph" w:styleId="Recuodecorpodetexto">
    <w:name w:val="Body Text Indent"/>
    <w:basedOn w:val="Normal"/>
    <w:link w:val="RecuodecorpodetextoChar"/>
    <w:qFormat/>
    <w:rsid w:val="00805DCA"/>
    <w:pPr>
      <w:spacing w:after="120"/>
      <w:ind w:left="283"/>
    </w:pPr>
    <w:rPr>
      <w:lang w:val="x-none" w:eastAsia="x-none"/>
    </w:rPr>
  </w:style>
  <w:style w:type="character" w:customStyle="1" w:styleId="RecuodecorpodetextoChar">
    <w:name w:val="Recuo de corpo de texto Char"/>
    <w:basedOn w:val="Fontepargpadro"/>
    <w:link w:val="Recuodecorpodetexto"/>
    <w:rsid w:val="00805DCA"/>
    <w:rPr>
      <w:rFonts w:ascii="Times New Roman" w:eastAsia="Times New Roman" w:hAnsi="Times New Roman" w:cs="Times New Roman"/>
      <w:sz w:val="24"/>
      <w:szCs w:val="24"/>
      <w:lang w:val="x-none" w:eastAsia="x-none"/>
    </w:rPr>
  </w:style>
  <w:style w:type="paragraph" w:customStyle="1" w:styleId="Default">
    <w:name w:val="Default"/>
    <w:qFormat/>
    <w:rsid w:val="00805DCA"/>
    <w:pPr>
      <w:autoSpaceDE w:val="0"/>
      <w:autoSpaceDN w:val="0"/>
      <w:adjustRightInd w:val="0"/>
      <w:spacing w:after="0" w:line="240" w:lineRule="auto"/>
    </w:pPr>
    <w:rPr>
      <w:rFonts w:ascii="Arial" w:eastAsia="Times New Roman" w:hAnsi="Arial" w:cs="Arial"/>
      <w:color w:val="000000"/>
      <w:sz w:val="24"/>
      <w:szCs w:val="24"/>
      <w:lang w:val="pt-BR" w:eastAsia="pt-BR"/>
    </w:rPr>
  </w:style>
  <w:style w:type="character" w:customStyle="1" w:styleId="tex3">
    <w:name w:val="tex3"/>
    <w:basedOn w:val="Fontepargpadro"/>
    <w:rsid w:val="00805DCA"/>
  </w:style>
  <w:style w:type="character" w:customStyle="1" w:styleId="apple-converted-space">
    <w:name w:val="apple-converted-space"/>
    <w:basedOn w:val="Fontepargpadro"/>
    <w:rsid w:val="00805DCA"/>
  </w:style>
  <w:style w:type="character" w:customStyle="1" w:styleId="fpideid">
    <w:name w:val="fpide_id"/>
    <w:basedOn w:val="Fontepargpadro"/>
    <w:rsid w:val="00805DCA"/>
  </w:style>
  <w:style w:type="character" w:customStyle="1" w:styleId="fpidedesc">
    <w:name w:val="fpide_desc"/>
    <w:basedOn w:val="Fontepargpadro"/>
    <w:rsid w:val="00805DCA"/>
  </w:style>
  <w:style w:type="paragraph" w:customStyle="1" w:styleId="font5">
    <w:name w:val="font5"/>
    <w:basedOn w:val="Normal"/>
    <w:rsid w:val="00805DCA"/>
    <w:pPr>
      <w:spacing w:before="100" w:beforeAutospacing="1" w:after="100" w:afterAutospacing="1"/>
    </w:pPr>
    <w:rPr>
      <w:rFonts w:ascii="Arial" w:eastAsia="Arial Unicode MS" w:hAnsi="Arial" w:cs="Arial"/>
      <w:sz w:val="22"/>
      <w:szCs w:val="22"/>
    </w:rPr>
  </w:style>
  <w:style w:type="character" w:customStyle="1" w:styleId="ftredstar">
    <w:name w:val="ft_red_star"/>
    <w:basedOn w:val="Fontepargpadro"/>
    <w:rsid w:val="00805DCA"/>
  </w:style>
  <w:style w:type="character" w:customStyle="1" w:styleId="fn">
    <w:name w:val="fn"/>
    <w:rsid w:val="00805DCA"/>
    <w:rPr>
      <w:shd w:val="clear" w:color="auto" w:fill="FFFFFF"/>
    </w:rPr>
  </w:style>
  <w:style w:type="paragraph" w:styleId="Subttulo">
    <w:name w:val="Subtitle"/>
    <w:basedOn w:val="Normal"/>
    <w:link w:val="SubttuloChar"/>
    <w:qFormat/>
    <w:rsid w:val="00805DCA"/>
    <w:pPr>
      <w:autoSpaceDE w:val="0"/>
      <w:autoSpaceDN w:val="0"/>
      <w:adjustRightInd w:val="0"/>
      <w:jc w:val="center"/>
    </w:pPr>
    <w:rPr>
      <w:rFonts w:ascii="TimesNewRomanPS-BoldMT" w:hAnsi="TimesNewRomanPS-BoldMT"/>
      <w:b/>
      <w:bCs/>
      <w:lang w:val="x-none" w:eastAsia="x-none"/>
    </w:rPr>
  </w:style>
  <w:style w:type="character" w:customStyle="1" w:styleId="SubttuloChar">
    <w:name w:val="Subtítulo Char"/>
    <w:basedOn w:val="Fontepargpadro"/>
    <w:link w:val="Subttulo"/>
    <w:rsid w:val="00805DCA"/>
    <w:rPr>
      <w:rFonts w:ascii="TimesNewRomanPS-BoldMT" w:eastAsia="Times New Roman" w:hAnsi="TimesNewRomanPS-BoldMT" w:cs="Times New Roman"/>
      <w:b/>
      <w:bCs/>
      <w:sz w:val="24"/>
      <w:szCs w:val="24"/>
      <w:lang w:val="x-none" w:eastAsia="x-none"/>
    </w:rPr>
  </w:style>
  <w:style w:type="character" w:customStyle="1" w:styleId="glossario1">
    <w:name w:val="glossario1"/>
    <w:rsid w:val="00805DCA"/>
    <w:rPr>
      <w:rFonts w:ascii="Arial" w:hAnsi="Arial" w:cs="Arial" w:hint="default"/>
      <w:b/>
      <w:bCs/>
      <w:color w:val="333333"/>
    </w:rPr>
  </w:style>
  <w:style w:type="paragraph" w:styleId="TextosemFormatao">
    <w:name w:val="Plain Text"/>
    <w:basedOn w:val="Normal"/>
    <w:link w:val="TextosemFormataoChar"/>
    <w:qFormat/>
    <w:rsid w:val="00805DCA"/>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805DCA"/>
    <w:rPr>
      <w:rFonts w:ascii="Courier New" w:eastAsia="Times New Roman" w:hAnsi="Courier New" w:cs="Times New Roman"/>
      <w:sz w:val="20"/>
      <w:szCs w:val="20"/>
      <w:lang w:val="x-none" w:eastAsia="x-none"/>
    </w:rPr>
  </w:style>
  <w:style w:type="character" w:customStyle="1" w:styleId="st1">
    <w:name w:val="st1"/>
    <w:basedOn w:val="Fontepargpadro"/>
    <w:rsid w:val="00805DCA"/>
  </w:style>
  <w:style w:type="paragraph" w:customStyle="1" w:styleId="ecxmsonormal">
    <w:name w:val="ecxmsonormal"/>
    <w:basedOn w:val="Normal"/>
    <w:rsid w:val="00805DCA"/>
    <w:pPr>
      <w:spacing w:after="324"/>
    </w:pPr>
  </w:style>
  <w:style w:type="paragraph" w:styleId="Parteinferiordoformulrio">
    <w:name w:val="HTML Bottom of Form"/>
    <w:basedOn w:val="Normal"/>
    <w:next w:val="Normal"/>
    <w:link w:val="ParteinferiordoformulrioChar"/>
    <w:hidden/>
    <w:rsid w:val="00805DCA"/>
    <w:pPr>
      <w:pBdr>
        <w:top w:val="single" w:sz="6" w:space="1" w:color="auto"/>
      </w:pBdr>
      <w:jc w:val="center"/>
    </w:pPr>
    <w:rPr>
      <w:rFonts w:ascii="Arial" w:hAnsi="Arial"/>
      <w:vanish/>
      <w:sz w:val="16"/>
      <w:szCs w:val="16"/>
      <w:lang w:val="x-none" w:eastAsia="x-none"/>
    </w:rPr>
  </w:style>
  <w:style w:type="character" w:customStyle="1" w:styleId="ParteinferiordoformulrioChar">
    <w:name w:val="Parte inferior do formulário Char"/>
    <w:basedOn w:val="Fontepargpadro"/>
    <w:link w:val="Parteinferiordoformulrio"/>
    <w:rsid w:val="00805DCA"/>
    <w:rPr>
      <w:rFonts w:ascii="Arial" w:eastAsia="Times New Roman" w:hAnsi="Arial" w:cs="Times New Roman"/>
      <w:vanish/>
      <w:sz w:val="16"/>
      <w:szCs w:val="16"/>
      <w:lang w:val="x-none" w:eastAsia="x-none"/>
    </w:rPr>
  </w:style>
  <w:style w:type="character" w:styleId="HiperlinkVisitado">
    <w:name w:val="FollowedHyperlink"/>
    <w:uiPriority w:val="99"/>
    <w:qFormat/>
    <w:rsid w:val="00805DCA"/>
    <w:rPr>
      <w:color w:val="800080"/>
      <w:u w:val="single"/>
    </w:rPr>
  </w:style>
  <w:style w:type="paragraph" w:customStyle="1" w:styleId="PargrafodaLista1">
    <w:name w:val="Parágrafo da Lista1"/>
    <w:basedOn w:val="Normal"/>
    <w:qFormat/>
    <w:rsid w:val="00805DCA"/>
    <w:pPr>
      <w:spacing w:after="200" w:line="276" w:lineRule="auto"/>
      <w:ind w:left="720"/>
      <w:contextualSpacing/>
    </w:pPr>
    <w:rPr>
      <w:rFonts w:ascii="Calibri" w:hAnsi="Calibri"/>
      <w:sz w:val="22"/>
      <w:szCs w:val="22"/>
      <w:lang w:eastAsia="en-US"/>
    </w:rPr>
  </w:style>
  <w:style w:type="paragraph" w:customStyle="1" w:styleId="tex3b">
    <w:name w:val="tex3b"/>
    <w:basedOn w:val="Normal"/>
    <w:rsid w:val="00805DCA"/>
    <w:pPr>
      <w:spacing w:before="100" w:beforeAutospacing="1" w:after="100" w:afterAutospacing="1"/>
    </w:pPr>
  </w:style>
  <w:style w:type="paragraph" w:customStyle="1" w:styleId="tabela">
    <w:name w:val="tabela"/>
    <w:basedOn w:val="Normal"/>
    <w:rsid w:val="00805DCA"/>
    <w:pPr>
      <w:spacing w:before="100" w:beforeAutospacing="1" w:after="100" w:afterAutospacing="1"/>
    </w:pPr>
  </w:style>
  <w:style w:type="character" w:customStyle="1" w:styleId="info1">
    <w:name w:val="info1"/>
    <w:rsid w:val="00805DCA"/>
    <w:rPr>
      <w:color w:val="000000"/>
      <w:sz w:val="20"/>
      <w:szCs w:val="20"/>
    </w:rPr>
  </w:style>
  <w:style w:type="character" w:customStyle="1" w:styleId="Pr-formataoHTMLChar">
    <w:name w:val="Pré-formatação HTML Char"/>
    <w:link w:val="Pr-formataoHTML"/>
    <w:uiPriority w:val="99"/>
    <w:rsid w:val="00805DCA"/>
    <w:rPr>
      <w:rFonts w:ascii="Courier New" w:eastAsia="Times New Roman" w:hAnsi="Courier New" w:cs="Courier New"/>
    </w:rPr>
  </w:style>
  <w:style w:type="paragraph" w:styleId="Pr-formataoHTML">
    <w:name w:val="HTML Preformatted"/>
    <w:basedOn w:val="Normal"/>
    <w:link w:val="Pr-formataoHTMLChar"/>
    <w:uiPriority w:val="99"/>
    <w:rsid w:val="00805D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2"/>
      <w:szCs w:val="22"/>
      <w:lang w:val="en-US" w:eastAsia="en-US"/>
    </w:rPr>
  </w:style>
  <w:style w:type="character" w:customStyle="1" w:styleId="Pr-formataoHTMLChar1">
    <w:name w:val="Pré-formatação HTML Char1"/>
    <w:basedOn w:val="Fontepargpadro"/>
    <w:uiPriority w:val="99"/>
    <w:rsid w:val="00805DCA"/>
    <w:rPr>
      <w:rFonts w:ascii="Consolas" w:eastAsia="Times New Roman" w:hAnsi="Consolas" w:cs="Times New Roman"/>
      <w:sz w:val="20"/>
      <w:szCs w:val="20"/>
      <w:lang w:val="pt-BR" w:eastAsia="pt-BR"/>
    </w:rPr>
  </w:style>
  <w:style w:type="paragraph" w:customStyle="1" w:styleId="font6">
    <w:name w:val="font6"/>
    <w:basedOn w:val="Normal"/>
    <w:rsid w:val="00805DCA"/>
    <w:pPr>
      <w:spacing w:before="100" w:beforeAutospacing="1" w:after="100" w:afterAutospacing="1"/>
    </w:pPr>
    <w:rPr>
      <w:rFonts w:ascii="Arial" w:hAnsi="Arial" w:cs="Arial"/>
      <w:color w:val="000000"/>
      <w:sz w:val="16"/>
      <w:szCs w:val="16"/>
    </w:rPr>
  </w:style>
  <w:style w:type="paragraph" w:customStyle="1" w:styleId="xl63">
    <w:name w:val="xl63"/>
    <w:basedOn w:val="Normal"/>
    <w:rsid w:val="00805DCA"/>
    <w:pPr>
      <w:spacing w:before="100" w:beforeAutospacing="1" w:after="100" w:afterAutospacing="1"/>
    </w:pPr>
    <w:rPr>
      <w:sz w:val="18"/>
      <w:szCs w:val="18"/>
    </w:rPr>
  </w:style>
  <w:style w:type="paragraph" w:customStyle="1" w:styleId="xl64">
    <w:name w:val="xl64"/>
    <w:basedOn w:val="Normal"/>
    <w:rsid w:val="00805DCA"/>
    <w:pPr>
      <w:spacing w:before="100" w:beforeAutospacing="1" w:after="100" w:afterAutospacing="1"/>
      <w:jc w:val="center"/>
      <w:textAlignment w:val="top"/>
    </w:pPr>
    <w:rPr>
      <w:rFonts w:ascii="Arial" w:hAnsi="Arial" w:cs="Arial"/>
      <w:b/>
      <w:bCs/>
      <w:sz w:val="18"/>
      <w:szCs w:val="18"/>
    </w:rPr>
  </w:style>
  <w:style w:type="paragraph" w:customStyle="1" w:styleId="xl65">
    <w:name w:val="xl65"/>
    <w:basedOn w:val="Normal"/>
    <w:rsid w:val="00805DCA"/>
    <w:pPr>
      <w:spacing w:before="100" w:beforeAutospacing="1" w:after="100" w:afterAutospacing="1"/>
    </w:pPr>
    <w:rPr>
      <w:rFonts w:ascii="Arial" w:hAnsi="Arial" w:cs="Arial"/>
      <w:b/>
      <w:bCs/>
      <w:sz w:val="18"/>
      <w:szCs w:val="18"/>
    </w:rPr>
  </w:style>
  <w:style w:type="paragraph" w:customStyle="1" w:styleId="xl66">
    <w:name w:val="xl66"/>
    <w:basedOn w:val="Normal"/>
    <w:rsid w:val="00805DCA"/>
    <w:pPr>
      <w:spacing w:before="100" w:beforeAutospacing="1" w:after="100" w:afterAutospacing="1"/>
      <w:jc w:val="right"/>
    </w:pPr>
    <w:rPr>
      <w:rFonts w:ascii="Arial" w:hAnsi="Arial" w:cs="Arial"/>
      <w:b/>
      <w:bCs/>
      <w:sz w:val="18"/>
      <w:szCs w:val="18"/>
    </w:rPr>
  </w:style>
  <w:style w:type="paragraph" w:customStyle="1" w:styleId="xl67">
    <w:name w:val="xl67"/>
    <w:basedOn w:val="Normal"/>
    <w:rsid w:val="00805DCA"/>
    <w:pPr>
      <w:spacing w:before="100" w:beforeAutospacing="1" w:after="100" w:afterAutospacing="1"/>
    </w:pPr>
    <w:rPr>
      <w:rFonts w:ascii="Arial" w:hAnsi="Arial" w:cs="Arial"/>
      <w:sz w:val="18"/>
      <w:szCs w:val="18"/>
    </w:rPr>
  </w:style>
  <w:style w:type="paragraph" w:customStyle="1" w:styleId="xl68">
    <w:name w:val="xl68"/>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69">
    <w:name w:val="xl69"/>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0">
    <w:name w:val="xl70"/>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1">
    <w:name w:val="xl71"/>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2">
    <w:name w:val="xl72"/>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3">
    <w:name w:val="xl73"/>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4">
    <w:name w:val="xl74"/>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5">
    <w:name w:val="xl75"/>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76">
    <w:name w:val="xl76"/>
    <w:basedOn w:val="Normal"/>
    <w:rsid w:val="00805DCA"/>
    <w:pPr>
      <w:spacing w:before="100" w:beforeAutospacing="1" w:after="100" w:afterAutospacing="1"/>
      <w:jc w:val="center"/>
      <w:textAlignment w:val="top"/>
    </w:pPr>
    <w:rPr>
      <w:rFonts w:ascii="Arial" w:hAnsi="Arial" w:cs="Arial"/>
      <w:b/>
      <w:bCs/>
      <w:sz w:val="16"/>
      <w:szCs w:val="16"/>
    </w:rPr>
  </w:style>
  <w:style w:type="paragraph" w:customStyle="1" w:styleId="xl77">
    <w:name w:val="xl77"/>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8">
    <w:name w:val="xl78"/>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9">
    <w:name w:val="xl79"/>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80">
    <w:name w:val="xl80"/>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81">
    <w:name w:val="xl81"/>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83">
    <w:name w:val="xl83"/>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4">
    <w:name w:val="xl84"/>
    <w:basedOn w:val="Normal"/>
    <w:rsid w:val="00805DCA"/>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85">
    <w:name w:val="xl85"/>
    <w:basedOn w:val="Normal"/>
    <w:rsid w:val="00805DCA"/>
    <w:pPr>
      <w:pBdr>
        <w:left w:val="single" w:sz="4" w:space="0" w:color="auto"/>
        <w:bottom w:val="single" w:sz="4" w:space="0" w:color="auto"/>
        <w:right w:val="single" w:sz="4" w:space="0" w:color="auto"/>
      </w:pBdr>
      <w:spacing w:before="100" w:beforeAutospacing="1" w:after="100" w:afterAutospacing="1"/>
    </w:pPr>
  </w:style>
  <w:style w:type="paragraph" w:customStyle="1" w:styleId="xl86">
    <w:name w:val="xl86"/>
    <w:basedOn w:val="Normal"/>
    <w:rsid w:val="00805DCA"/>
    <w:pPr>
      <w:pBdr>
        <w:top w:val="single" w:sz="4" w:space="0" w:color="auto"/>
      </w:pBdr>
      <w:spacing w:before="100" w:beforeAutospacing="1" w:after="100" w:afterAutospacing="1"/>
      <w:jc w:val="right"/>
    </w:pPr>
    <w:rPr>
      <w:rFonts w:ascii="Arial" w:hAnsi="Arial" w:cs="Arial"/>
      <w:b/>
      <w:bCs/>
      <w:sz w:val="18"/>
      <w:szCs w:val="18"/>
    </w:rPr>
  </w:style>
  <w:style w:type="paragraph" w:customStyle="1" w:styleId="xl87">
    <w:name w:val="xl87"/>
    <w:basedOn w:val="Normal"/>
    <w:rsid w:val="00805DCA"/>
    <w:pPr>
      <w:pBdr>
        <w:left w:val="single" w:sz="4" w:space="0" w:color="auto"/>
        <w:bottom w:val="single" w:sz="4" w:space="0" w:color="auto"/>
      </w:pBdr>
      <w:spacing w:before="100" w:beforeAutospacing="1" w:after="100" w:afterAutospacing="1"/>
    </w:pPr>
  </w:style>
  <w:style w:type="paragraph" w:customStyle="1" w:styleId="xl88">
    <w:name w:val="xl88"/>
    <w:basedOn w:val="Normal"/>
    <w:rsid w:val="00805DCA"/>
    <w:pPr>
      <w:spacing w:before="100" w:beforeAutospacing="1" w:after="100" w:afterAutospacing="1"/>
      <w:jc w:val="right"/>
    </w:pPr>
    <w:rPr>
      <w:rFonts w:ascii="Arial" w:hAnsi="Arial" w:cs="Arial"/>
      <w:b/>
      <w:bCs/>
      <w:sz w:val="16"/>
      <w:szCs w:val="16"/>
    </w:rPr>
  </w:style>
  <w:style w:type="paragraph" w:customStyle="1" w:styleId="xl89">
    <w:name w:val="xl89"/>
    <w:basedOn w:val="Normal"/>
    <w:rsid w:val="00805DCA"/>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Normal"/>
    <w:rsid w:val="00805DCA"/>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91">
    <w:name w:val="xl91"/>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2">
    <w:name w:val="xl92"/>
    <w:basedOn w:val="Normal"/>
    <w:rsid w:val="00805DC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3">
    <w:name w:val="xl93"/>
    <w:basedOn w:val="Normal"/>
    <w:rsid w:val="00805DC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4">
    <w:name w:val="xl94"/>
    <w:basedOn w:val="Normal"/>
    <w:rsid w:val="00805DC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5">
    <w:name w:val="xl95"/>
    <w:basedOn w:val="Normal"/>
    <w:rsid w:val="00805DC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6">
    <w:name w:val="xl96"/>
    <w:basedOn w:val="Normal"/>
    <w:rsid w:val="00805DCA"/>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97">
    <w:name w:val="xl97"/>
    <w:basedOn w:val="Normal"/>
    <w:rsid w:val="00805DCA"/>
    <w:pPr>
      <w:pBdr>
        <w:top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98">
    <w:name w:val="xl98"/>
    <w:basedOn w:val="Normal"/>
    <w:rsid w:val="00805DCA"/>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99">
    <w:name w:val="xl99"/>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00">
    <w:name w:val="xl100"/>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101">
    <w:name w:val="xl101"/>
    <w:basedOn w:val="Normal"/>
    <w:rsid w:val="00805DCA"/>
    <w:pPr>
      <w:pBdr>
        <w:bottom w:val="single" w:sz="4" w:space="0" w:color="auto"/>
      </w:pBdr>
      <w:spacing w:before="100" w:beforeAutospacing="1" w:after="100" w:afterAutospacing="1"/>
      <w:jc w:val="center"/>
      <w:textAlignment w:val="center"/>
    </w:pPr>
    <w:rPr>
      <w:sz w:val="16"/>
      <w:szCs w:val="16"/>
    </w:rPr>
  </w:style>
  <w:style w:type="paragraph" w:customStyle="1" w:styleId="xl102">
    <w:name w:val="xl102"/>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6"/>
      <w:szCs w:val="16"/>
    </w:rPr>
  </w:style>
  <w:style w:type="paragraph" w:customStyle="1" w:styleId="xl103">
    <w:name w:val="xl103"/>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6"/>
      <w:szCs w:val="16"/>
    </w:rPr>
  </w:style>
  <w:style w:type="paragraph" w:customStyle="1" w:styleId="Estilo">
    <w:name w:val="Estilo"/>
    <w:rsid w:val="00805DC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805DCA"/>
    <w:pPr>
      <w:widowControl w:val="0"/>
      <w:autoSpaceDE w:val="0"/>
      <w:autoSpaceDN w:val="0"/>
      <w:adjustRightInd w:val="0"/>
    </w:pPr>
    <w:rPr>
      <w:sz w:val="20"/>
      <w:szCs w:val="20"/>
    </w:rPr>
  </w:style>
  <w:style w:type="character" w:customStyle="1" w:styleId="CharacterStyle1">
    <w:name w:val="Character Style 1"/>
    <w:uiPriority w:val="99"/>
    <w:rsid w:val="00805DCA"/>
    <w:rPr>
      <w:sz w:val="20"/>
      <w:szCs w:val="20"/>
    </w:rPr>
  </w:style>
  <w:style w:type="paragraph" w:customStyle="1" w:styleId="ANAutoNmero">
    <w:name w:val="AN Auto Número"/>
    <w:rsid w:val="00805DC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805DCA"/>
    <w:pPr>
      <w:pBdr>
        <w:left w:val="single" w:sz="8" w:space="0" w:color="auto"/>
        <w:right w:val="single" w:sz="8" w:space="0" w:color="auto"/>
      </w:pBdr>
      <w:spacing w:before="100" w:beforeAutospacing="1" w:after="100" w:afterAutospacing="1"/>
      <w:jc w:val="center"/>
    </w:pPr>
    <w:rPr>
      <w:rFonts w:ascii="Arial" w:eastAsia="Arial Unicode MS" w:hAnsi="Arial" w:cs="Arial"/>
    </w:rPr>
  </w:style>
  <w:style w:type="character" w:customStyle="1" w:styleId="LinkdaInternet">
    <w:name w:val="Link da Internet"/>
    <w:qFormat/>
    <w:rsid w:val="00805DCA"/>
    <w:rPr>
      <w:color w:val="0000FF"/>
      <w:u w:val="single"/>
    </w:rPr>
  </w:style>
  <w:style w:type="character" w:customStyle="1" w:styleId="Nvel3-RChar">
    <w:name w:val="Nível 3-R Char"/>
    <w:link w:val="Nvel3-R"/>
    <w:qFormat/>
    <w:rsid w:val="00805DCA"/>
    <w:rPr>
      <w:rFonts w:ascii="Arial" w:eastAsia="Times New Roman" w:hAnsi="Arial" w:cs="Arial"/>
      <w:i/>
      <w:iCs/>
      <w:color w:val="FF0000"/>
      <w:sz w:val="20"/>
      <w:szCs w:val="20"/>
      <w:lang w:val="pt-BR" w:eastAsia="pt-BR"/>
    </w:rPr>
  </w:style>
  <w:style w:type="paragraph" w:customStyle="1" w:styleId="Normal1">
    <w:name w:val="Normal_1"/>
    <w:qFormat/>
    <w:rsid w:val="00805DCA"/>
    <w:pPr>
      <w:spacing w:after="0" w:line="240" w:lineRule="auto"/>
    </w:pPr>
    <w:rPr>
      <w:rFonts w:ascii="Times New Roman" w:eastAsia="Times New Roman" w:hAnsi="Times New Roman" w:cs="Times New Roman"/>
      <w:sz w:val="24"/>
      <w:lang w:val="pt-BR"/>
    </w:rPr>
  </w:style>
  <w:style w:type="character" w:customStyle="1" w:styleId="normalchar1">
    <w:name w:val="normal__char1"/>
    <w:qFormat/>
    <w:rsid w:val="00805DCA"/>
    <w:rPr>
      <w:rFonts w:ascii="Arial" w:hAnsi="Arial" w:cs="Arial" w:hint="default"/>
      <w:strike w:val="0"/>
      <w:dstrike w:val="0"/>
      <w:sz w:val="24"/>
      <w:szCs w:val="24"/>
      <w:u w:val="none"/>
      <w:effect w:val="none"/>
    </w:rPr>
  </w:style>
  <w:style w:type="numbering" w:customStyle="1" w:styleId="WWNum12">
    <w:name w:val="WWNum12"/>
    <w:basedOn w:val="Semlista"/>
    <w:rsid w:val="00805DCA"/>
    <w:pPr>
      <w:numPr>
        <w:numId w:val="10"/>
      </w:numPr>
    </w:pPr>
  </w:style>
  <w:style w:type="numbering" w:customStyle="1" w:styleId="WWNum3">
    <w:name w:val="WWNum3"/>
    <w:basedOn w:val="Semlista"/>
    <w:rsid w:val="00805DCA"/>
    <w:pPr>
      <w:numPr>
        <w:numId w:val="11"/>
      </w:numPr>
    </w:pPr>
  </w:style>
  <w:style w:type="character" w:customStyle="1" w:styleId="MenoPendente1">
    <w:name w:val="Menção Pendente1"/>
    <w:uiPriority w:val="99"/>
    <w:semiHidden/>
    <w:unhideWhenUsed/>
    <w:rsid w:val="00805DCA"/>
    <w:rPr>
      <w:color w:val="605E5C"/>
      <w:shd w:val="clear" w:color="auto" w:fill="E1DFDD"/>
    </w:rPr>
  </w:style>
  <w:style w:type="paragraph" w:customStyle="1" w:styleId="msonormal0">
    <w:name w:val="msonormal"/>
    <w:basedOn w:val="Normal"/>
    <w:qFormat/>
    <w:rsid w:val="00805DCA"/>
    <w:pPr>
      <w:spacing w:before="280" w:after="280"/>
    </w:pPr>
    <w:rPr>
      <w:lang w:eastAsia="zh-CN"/>
    </w:rPr>
  </w:style>
  <w:style w:type="paragraph" w:styleId="Textodenotaderodap">
    <w:name w:val="footnote text"/>
    <w:basedOn w:val="Normal"/>
    <w:link w:val="TextodenotaderodapChar"/>
    <w:unhideWhenUsed/>
    <w:qFormat/>
    <w:rsid w:val="00805DCA"/>
    <w:rPr>
      <w:sz w:val="20"/>
      <w:szCs w:val="20"/>
    </w:rPr>
  </w:style>
  <w:style w:type="character" w:customStyle="1" w:styleId="TextodenotaderodapChar">
    <w:name w:val="Texto de nota de rodapé Char"/>
    <w:basedOn w:val="Fontepargpadro"/>
    <w:link w:val="Textodenotaderodap"/>
    <w:rsid w:val="00805DCA"/>
    <w:rPr>
      <w:rFonts w:ascii="Times New Roman" w:eastAsia="Times New Roman" w:hAnsi="Times New Roman" w:cs="Times New Roman"/>
      <w:sz w:val="20"/>
      <w:szCs w:val="20"/>
      <w:lang w:val="pt-BR" w:eastAsia="pt-BR"/>
    </w:rPr>
  </w:style>
  <w:style w:type="paragraph" w:styleId="Legenda">
    <w:name w:val="caption"/>
    <w:basedOn w:val="Normal"/>
    <w:semiHidden/>
    <w:unhideWhenUsed/>
    <w:qFormat/>
    <w:rsid w:val="00805DCA"/>
    <w:pPr>
      <w:suppressLineNumbers/>
      <w:suppressAutoHyphens/>
      <w:spacing w:before="120" w:after="120"/>
    </w:pPr>
    <w:rPr>
      <w:rFonts w:cs="Mangal"/>
      <w:i/>
      <w:iCs/>
      <w:lang w:eastAsia="zh-CN"/>
    </w:rPr>
  </w:style>
  <w:style w:type="paragraph" w:styleId="Lista">
    <w:name w:val="List"/>
    <w:basedOn w:val="Corpodetexto"/>
    <w:unhideWhenUsed/>
    <w:qFormat/>
    <w:rsid w:val="00805DCA"/>
    <w:pPr>
      <w:suppressAutoHyphens/>
      <w:autoSpaceDE w:val="0"/>
      <w:jc w:val="left"/>
    </w:pPr>
    <w:rPr>
      <w:rFonts w:ascii="Courier" w:hAnsi="Courier" w:cs="Mangal"/>
      <w:color w:val="000000"/>
      <w:lang w:val="x-none" w:eastAsia="zh-CN"/>
    </w:rPr>
  </w:style>
  <w:style w:type="paragraph" w:styleId="Lista2">
    <w:name w:val="List 2"/>
    <w:basedOn w:val="Normal"/>
    <w:unhideWhenUsed/>
    <w:qFormat/>
    <w:rsid w:val="00805DCA"/>
    <w:pPr>
      <w:ind w:left="566" w:hanging="283"/>
      <w:contextualSpacing/>
    </w:pPr>
  </w:style>
  <w:style w:type="paragraph" w:styleId="SemEspaamento">
    <w:name w:val="No Spacing"/>
    <w:uiPriority w:val="1"/>
    <w:qFormat/>
    <w:rsid w:val="00805DCA"/>
    <w:pPr>
      <w:suppressAutoHyphens/>
      <w:spacing w:after="0" w:line="240" w:lineRule="auto"/>
    </w:pPr>
    <w:rPr>
      <w:rFonts w:ascii="Calibri" w:eastAsia="Calibri" w:hAnsi="Calibri" w:cs="Times New Roman"/>
      <w:lang w:val="pt-BR" w:eastAsia="zh-CN"/>
    </w:rPr>
  </w:style>
  <w:style w:type="paragraph" w:customStyle="1" w:styleId="Ttulo61">
    <w:name w:val="Título 61"/>
    <w:basedOn w:val="Normal"/>
    <w:next w:val="Normal"/>
    <w:uiPriority w:val="9"/>
    <w:qFormat/>
    <w:rsid w:val="00805DCA"/>
    <w:pPr>
      <w:keepNext/>
      <w:keepLines/>
      <w:suppressAutoHyphens/>
      <w:spacing w:before="40"/>
      <w:outlineLvl w:val="5"/>
    </w:pPr>
    <w:rPr>
      <w:rFonts w:ascii="Calibri Light" w:hAnsi="Calibri Light"/>
      <w:color w:val="1F3763"/>
      <w:lang w:eastAsia="zh-CN"/>
    </w:rPr>
  </w:style>
  <w:style w:type="paragraph" w:customStyle="1" w:styleId="Ttulo91">
    <w:name w:val="Título 91"/>
    <w:basedOn w:val="Normal"/>
    <w:next w:val="Normal"/>
    <w:uiPriority w:val="9"/>
    <w:semiHidden/>
    <w:qFormat/>
    <w:rsid w:val="00805DCA"/>
    <w:pPr>
      <w:keepNext/>
      <w:keepLines/>
      <w:suppressAutoHyphens/>
      <w:spacing w:before="40"/>
      <w:outlineLvl w:val="8"/>
    </w:pPr>
    <w:rPr>
      <w:rFonts w:ascii="Calibri Light" w:hAnsi="Calibri Light"/>
      <w:i/>
      <w:iCs/>
      <w:color w:val="272727"/>
      <w:sz w:val="21"/>
      <w:szCs w:val="21"/>
      <w:lang w:eastAsia="zh-CN"/>
    </w:rPr>
  </w:style>
  <w:style w:type="paragraph" w:customStyle="1" w:styleId="Ttulo10">
    <w:name w:val="Título1"/>
    <w:basedOn w:val="Normal"/>
    <w:next w:val="Subttulo"/>
    <w:uiPriority w:val="7"/>
    <w:qFormat/>
    <w:rsid w:val="00805DCA"/>
    <w:pPr>
      <w:suppressAutoHyphens/>
      <w:jc w:val="center"/>
    </w:pPr>
    <w:rPr>
      <w:rFonts w:ascii="Arial" w:hAnsi="Arial" w:cs="Arial"/>
      <w:b/>
      <w:i/>
      <w:sz w:val="22"/>
      <w:szCs w:val="20"/>
      <w:lang w:eastAsia="zh-CN"/>
    </w:rPr>
  </w:style>
  <w:style w:type="paragraph" w:customStyle="1" w:styleId="ndice">
    <w:name w:val="Índice"/>
    <w:basedOn w:val="Normal"/>
    <w:qFormat/>
    <w:rsid w:val="00805DCA"/>
    <w:pPr>
      <w:suppressLineNumbers/>
      <w:suppressAutoHyphens/>
    </w:pPr>
    <w:rPr>
      <w:rFonts w:cs="Tahoma"/>
      <w:lang w:eastAsia="zh-CN"/>
    </w:rPr>
  </w:style>
  <w:style w:type="paragraph" w:customStyle="1" w:styleId="Corpodetexto21">
    <w:name w:val="Corpo de texto 21"/>
    <w:basedOn w:val="Normal"/>
    <w:qFormat/>
    <w:rsid w:val="00805DCA"/>
    <w:pPr>
      <w:suppressAutoHyphens/>
      <w:autoSpaceDE w:val="0"/>
      <w:jc w:val="both"/>
    </w:pPr>
    <w:rPr>
      <w:rFonts w:ascii="Arial" w:hAnsi="Arial" w:cs="Arial"/>
      <w:color w:val="000000"/>
      <w:lang w:eastAsia="zh-CN"/>
    </w:rPr>
  </w:style>
  <w:style w:type="paragraph" w:customStyle="1" w:styleId="PADRAO">
    <w:name w:val="PADRAO"/>
    <w:basedOn w:val="Normal"/>
    <w:qFormat/>
    <w:rsid w:val="00805DCA"/>
    <w:pPr>
      <w:suppressAutoHyphens/>
      <w:jc w:val="both"/>
    </w:pPr>
    <w:rPr>
      <w:rFonts w:ascii="Tms Rmn" w:hAnsi="Tms Rmn" w:cs="Tms Rmn"/>
      <w:szCs w:val="20"/>
      <w:lang w:eastAsia="zh-CN"/>
    </w:rPr>
  </w:style>
  <w:style w:type="paragraph" w:customStyle="1" w:styleId="BodyText21">
    <w:name w:val="Body Text 21"/>
    <w:basedOn w:val="Normal"/>
    <w:qFormat/>
    <w:rsid w:val="00805DCA"/>
    <w:pPr>
      <w:widowControl w:val="0"/>
      <w:suppressAutoHyphens/>
      <w:spacing w:after="120"/>
      <w:jc w:val="both"/>
    </w:pPr>
    <w:rPr>
      <w:rFonts w:ascii="Arial" w:hAnsi="Arial" w:cs="Arial"/>
      <w:szCs w:val="20"/>
      <w:lang w:eastAsia="zh-CN"/>
    </w:rPr>
  </w:style>
  <w:style w:type="paragraph" w:customStyle="1" w:styleId="Corpodetexto23">
    <w:name w:val="Corpo de texto 23"/>
    <w:basedOn w:val="Normal"/>
    <w:qFormat/>
    <w:rsid w:val="00805DCA"/>
    <w:pPr>
      <w:suppressAutoHyphens/>
      <w:spacing w:after="120" w:line="480" w:lineRule="auto"/>
    </w:pPr>
    <w:rPr>
      <w:lang w:eastAsia="zh-CN"/>
    </w:rPr>
  </w:style>
  <w:style w:type="paragraph" w:customStyle="1" w:styleId="Textopadro">
    <w:name w:val="Texto padrão"/>
    <w:basedOn w:val="Normal"/>
    <w:qFormat/>
    <w:rsid w:val="00805DCA"/>
    <w:pPr>
      <w:widowControl w:val="0"/>
    </w:pPr>
    <w:rPr>
      <w:szCs w:val="20"/>
      <w:lang w:val="en-US" w:eastAsia="zh-CN"/>
    </w:rPr>
  </w:style>
  <w:style w:type="paragraph" w:customStyle="1" w:styleId="Corpo">
    <w:name w:val="Corpo"/>
    <w:qFormat/>
    <w:rsid w:val="00805DC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31">
    <w:name w:val="Corpo de texto 31"/>
    <w:basedOn w:val="Normal"/>
    <w:qFormat/>
    <w:rsid w:val="00805DCA"/>
    <w:pPr>
      <w:suppressAutoHyphens/>
      <w:spacing w:after="120"/>
    </w:pPr>
    <w:rPr>
      <w:sz w:val="16"/>
      <w:szCs w:val="16"/>
      <w:lang w:eastAsia="zh-CN"/>
    </w:rPr>
  </w:style>
  <w:style w:type="paragraph" w:customStyle="1" w:styleId="Corpodetexto22">
    <w:name w:val="Corpo de texto 22"/>
    <w:basedOn w:val="Normal"/>
    <w:qFormat/>
    <w:rsid w:val="00805DCA"/>
    <w:pPr>
      <w:suppressAutoHyphens/>
      <w:spacing w:after="120" w:line="480" w:lineRule="auto"/>
    </w:pPr>
    <w:rPr>
      <w:lang w:eastAsia="zh-CN"/>
    </w:rPr>
  </w:style>
  <w:style w:type="paragraph" w:customStyle="1" w:styleId="WW-Padro">
    <w:name w:val="WW-Padrão"/>
    <w:qFormat/>
    <w:rsid w:val="00805DCA"/>
    <w:pPr>
      <w:widowControl w:val="0"/>
      <w:suppressAutoHyphens/>
      <w:autoSpaceDE w:val="0"/>
      <w:spacing w:after="0" w:line="240" w:lineRule="auto"/>
    </w:pPr>
    <w:rPr>
      <w:rFonts w:ascii="Times New Roman" w:eastAsia="Arial" w:hAnsi="Times New Roman" w:cs="Times New Roman"/>
      <w:kern w:val="2"/>
      <w:sz w:val="20"/>
      <w:szCs w:val="20"/>
      <w:lang w:val="pt-BR" w:eastAsia="zh-CN"/>
    </w:rPr>
  </w:style>
  <w:style w:type="paragraph" w:customStyle="1" w:styleId="Normal10">
    <w:name w:val="Normal1"/>
    <w:basedOn w:val="Normal"/>
    <w:qFormat/>
    <w:rsid w:val="00805DCA"/>
    <w:pPr>
      <w:suppressAutoHyphens/>
      <w:autoSpaceDE w:val="0"/>
    </w:pPr>
    <w:rPr>
      <w:rFonts w:ascii="Arial" w:eastAsia="Arial" w:hAnsi="Arial" w:cs="Arial"/>
      <w:color w:val="000000"/>
      <w:kern w:val="2"/>
      <w:lang w:eastAsia="zh-CN"/>
    </w:rPr>
  </w:style>
  <w:style w:type="paragraph" w:customStyle="1" w:styleId="Recuodecorpodetexto21">
    <w:name w:val="Recuo de corpo de texto 21"/>
    <w:basedOn w:val="Normal"/>
    <w:qFormat/>
    <w:rsid w:val="00805DCA"/>
    <w:pPr>
      <w:suppressAutoHyphens/>
      <w:ind w:left="1080"/>
      <w:jc w:val="both"/>
    </w:pPr>
    <w:rPr>
      <w:kern w:val="2"/>
      <w:sz w:val="20"/>
      <w:szCs w:val="20"/>
      <w:lang w:eastAsia="zh-CN"/>
    </w:rPr>
  </w:style>
  <w:style w:type="paragraph" w:customStyle="1" w:styleId="Ttulodetabela">
    <w:name w:val="Título de tabela"/>
    <w:basedOn w:val="Contedodatabela"/>
    <w:qFormat/>
    <w:rsid w:val="00805DCA"/>
    <w:pPr>
      <w:widowControl/>
      <w:jc w:val="center"/>
    </w:pPr>
    <w:rPr>
      <w:rFonts w:eastAsia="Times New Roman"/>
      <w:b/>
      <w:bCs/>
      <w:kern w:val="0"/>
      <w:lang w:eastAsia="zh-CN"/>
    </w:rPr>
  </w:style>
  <w:style w:type="paragraph" w:customStyle="1" w:styleId="CorpodetextoMsoNormal">
    <w:name w:val="Corpo de texto.MsoNormal"/>
    <w:basedOn w:val="Corpodetexto"/>
    <w:qFormat/>
    <w:rsid w:val="00805DCA"/>
    <w:pPr>
      <w:suppressAutoHyphens/>
      <w:autoSpaceDE w:val="0"/>
      <w:jc w:val="left"/>
    </w:pPr>
    <w:rPr>
      <w:rFonts w:ascii="Courier" w:hAnsi="Courier" w:cs="Courier"/>
      <w:color w:val="000000"/>
      <w:lang w:val="x-none" w:eastAsia="zh-CN"/>
    </w:rPr>
  </w:style>
  <w:style w:type="paragraph" w:customStyle="1" w:styleId="WW-Listadecont2">
    <w:name w:val="WW-Lista de cont. 2"/>
    <w:basedOn w:val="Normal"/>
    <w:qFormat/>
    <w:rsid w:val="00805DCA"/>
    <w:pPr>
      <w:tabs>
        <w:tab w:val="left" w:pos="720"/>
      </w:tabs>
      <w:suppressAutoHyphens/>
      <w:spacing w:after="160"/>
      <w:ind w:left="1080" w:hanging="360"/>
    </w:pPr>
    <w:rPr>
      <w:sz w:val="20"/>
      <w:szCs w:val="20"/>
    </w:rPr>
  </w:style>
  <w:style w:type="paragraph" w:customStyle="1" w:styleId="m1185109550043160790gmail-msolistparagraph">
    <w:name w:val="m_1185109550043160790gmail-msolistparagraph"/>
    <w:basedOn w:val="Normal"/>
    <w:qFormat/>
    <w:rsid w:val="00805DCA"/>
    <w:pPr>
      <w:spacing w:before="100" w:beforeAutospacing="1" w:after="100" w:afterAutospacing="1"/>
    </w:pPr>
  </w:style>
  <w:style w:type="paragraph" w:customStyle="1" w:styleId="ESTILO2">
    <w:name w:val="ESTILO2"/>
    <w:basedOn w:val="Normal"/>
    <w:qFormat/>
    <w:rsid w:val="00805DCA"/>
    <w:pPr>
      <w:widowControl w:val="0"/>
      <w:tabs>
        <w:tab w:val="left" w:pos="1951"/>
      </w:tabs>
      <w:ind w:left="864" w:hanging="864"/>
      <w:jc w:val="both"/>
    </w:pPr>
    <w:rPr>
      <w:rFonts w:ascii="MS Sans Serif" w:hAnsi="MS Sans Serif"/>
      <w:szCs w:val="20"/>
      <w:lang w:val="pt-PT"/>
    </w:rPr>
  </w:style>
  <w:style w:type="paragraph" w:customStyle="1" w:styleId="WW-Corpodetexto2">
    <w:name w:val="WW-Corpo de texto 2"/>
    <w:basedOn w:val="Normal"/>
    <w:qFormat/>
    <w:rsid w:val="00805DCA"/>
    <w:pPr>
      <w:suppressAutoHyphens/>
    </w:pPr>
    <w:rPr>
      <w:rFonts w:ascii="Arial" w:hAnsi="Arial"/>
      <w:color w:val="000000"/>
      <w:kern w:val="2"/>
      <w:szCs w:val="20"/>
      <w:lang w:eastAsia="ar-SA"/>
    </w:rPr>
  </w:style>
  <w:style w:type="paragraph" w:customStyle="1" w:styleId="textbody">
    <w:name w:val="textbody"/>
    <w:basedOn w:val="Normal"/>
    <w:qFormat/>
    <w:rsid w:val="00805DCA"/>
    <w:pPr>
      <w:spacing w:before="100" w:beforeAutospacing="1" w:after="100" w:afterAutospacing="1"/>
    </w:pPr>
  </w:style>
  <w:style w:type="paragraph" w:customStyle="1" w:styleId="Corpodetexto32">
    <w:name w:val="Corpo de texto 32"/>
    <w:basedOn w:val="Normal"/>
    <w:qFormat/>
    <w:rsid w:val="00805DCA"/>
    <w:pPr>
      <w:suppressAutoHyphens/>
      <w:jc w:val="both"/>
    </w:pPr>
    <w:rPr>
      <w:rFonts w:ascii="Arial" w:hAnsi="Arial"/>
      <w:kern w:val="2"/>
      <w:szCs w:val="20"/>
      <w:lang w:eastAsia="ar-SA"/>
    </w:rPr>
  </w:style>
  <w:style w:type="paragraph" w:customStyle="1" w:styleId="TextosemFormatao1">
    <w:name w:val="Texto sem Formatação1"/>
    <w:basedOn w:val="Normal"/>
    <w:qFormat/>
    <w:rsid w:val="00805DCA"/>
    <w:pPr>
      <w:suppressAutoHyphens/>
    </w:pPr>
    <w:rPr>
      <w:rFonts w:ascii="Courier New" w:hAnsi="Courier New"/>
      <w:kern w:val="2"/>
      <w:sz w:val="20"/>
      <w:szCs w:val="20"/>
      <w:lang w:eastAsia="ar-SA"/>
    </w:rPr>
  </w:style>
  <w:style w:type="paragraph" w:customStyle="1" w:styleId="TxBrc2">
    <w:name w:val="TxBr_c2"/>
    <w:basedOn w:val="Normal"/>
    <w:qFormat/>
    <w:rsid w:val="00805DCA"/>
    <w:pPr>
      <w:widowControl w:val="0"/>
      <w:suppressAutoHyphens/>
      <w:autoSpaceDE w:val="0"/>
      <w:spacing w:line="240" w:lineRule="atLeast"/>
      <w:jc w:val="center"/>
    </w:pPr>
    <w:rPr>
      <w:kern w:val="2"/>
      <w:lang w:val="en-US" w:eastAsia="ar-SA"/>
    </w:rPr>
  </w:style>
  <w:style w:type="paragraph" w:customStyle="1" w:styleId="western">
    <w:name w:val="western"/>
    <w:basedOn w:val="Normal"/>
    <w:qFormat/>
    <w:rsid w:val="00805DCA"/>
    <w:pPr>
      <w:spacing w:before="100" w:beforeAutospacing="1" w:after="119"/>
    </w:pPr>
    <w:rPr>
      <w:color w:val="000000"/>
    </w:rPr>
  </w:style>
  <w:style w:type="paragraph" w:customStyle="1" w:styleId="western1">
    <w:name w:val="western1"/>
    <w:basedOn w:val="Normal"/>
    <w:qFormat/>
    <w:rsid w:val="00805DCA"/>
    <w:pPr>
      <w:spacing w:before="100" w:beforeAutospacing="1" w:after="119"/>
      <w:jc w:val="center"/>
    </w:pPr>
    <w:rPr>
      <w:b/>
      <w:bCs/>
      <w:color w:val="000000"/>
    </w:rPr>
  </w:style>
  <w:style w:type="paragraph" w:customStyle="1" w:styleId="western2">
    <w:name w:val="western2"/>
    <w:basedOn w:val="Normal"/>
    <w:qFormat/>
    <w:rsid w:val="00805DCA"/>
    <w:pPr>
      <w:spacing w:before="100" w:beforeAutospacing="1" w:after="119"/>
    </w:pPr>
    <w:rPr>
      <w:color w:val="000000"/>
    </w:rPr>
  </w:style>
  <w:style w:type="paragraph" w:customStyle="1" w:styleId="P30">
    <w:name w:val="P30"/>
    <w:basedOn w:val="Normal"/>
    <w:qFormat/>
    <w:rsid w:val="00805DCA"/>
    <w:pPr>
      <w:snapToGrid w:val="0"/>
      <w:jc w:val="both"/>
    </w:pPr>
    <w:rPr>
      <w:b/>
      <w:szCs w:val="20"/>
    </w:rPr>
  </w:style>
  <w:style w:type="paragraph" w:customStyle="1" w:styleId="10">
    <w:name w:val="10"/>
    <w:basedOn w:val="Normal"/>
    <w:qFormat/>
    <w:rsid w:val="00805DCA"/>
    <w:pPr>
      <w:ind w:left="851" w:hanging="567"/>
      <w:jc w:val="both"/>
    </w:pPr>
    <w:rPr>
      <w:szCs w:val="20"/>
    </w:rPr>
  </w:style>
  <w:style w:type="paragraph" w:customStyle="1" w:styleId="11">
    <w:name w:val="11"/>
    <w:basedOn w:val="Normal"/>
    <w:qFormat/>
    <w:rsid w:val="00805DCA"/>
    <w:pPr>
      <w:ind w:left="1701" w:hanging="850"/>
      <w:jc w:val="both"/>
    </w:pPr>
    <w:rPr>
      <w:szCs w:val="20"/>
    </w:rPr>
  </w:style>
  <w:style w:type="paragraph" w:customStyle="1" w:styleId="WW-Corpodetexto3">
    <w:name w:val="WW-Corpo de texto 3"/>
    <w:basedOn w:val="Normal"/>
    <w:qFormat/>
    <w:rsid w:val="00805DCA"/>
    <w:pPr>
      <w:suppressAutoHyphens/>
      <w:jc w:val="both"/>
    </w:pPr>
    <w:rPr>
      <w:rFonts w:ascii="Arial" w:hAnsi="Arial" w:cs="Arial"/>
      <w:iCs/>
      <w:szCs w:val="20"/>
      <w:lang w:eastAsia="ar-SA"/>
    </w:rPr>
  </w:style>
  <w:style w:type="character" w:styleId="Refdenotaderodap">
    <w:name w:val="footnote reference"/>
    <w:unhideWhenUsed/>
    <w:rsid w:val="00805DCA"/>
    <w:rPr>
      <w:vertAlign w:val="superscript"/>
    </w:rPr>
  </w:style>
  <w:style w:type="character" w:customStyle="1" w:styleId="WW8Num1z0">
    <w:name w:val="WW8Num1z0"/>
    <w:rsid w:val="00805DCA"/>
  </w:style>
  <w:style w:type="character" w:customStyle="1" w:styleId="WW8Num1z1">
    <w:name w:val="WW8Num1z1"/>
    <w:rsid w:val="00805DCA"/>
  </w:style>
  <w:style w:type="character" w:customStyle="1" w:styleId="WW8Num1z2">
    <w:name w:val="WW8Num1z2"/>
    <w:rsid w:val="00805DCA"/>
  </w:style>
  <w:style w:type="character" w:customStyle="1" w:styleId="WW8Num1z3">
    <w:name w:val="WW8Num1z3"/>
    <w:rsid w:val="00805DCA"/>
  </w:style>
  <w:style w:type="character" w:customStyle="1" w:styleId="WW8Num1z4">
    <w:name w:val="WW8Num1z4"/>
    <w:rsid w:val="00805DCA"/>
  </w:style>
  <w:style w:type="character" w:customStyle="1" w:styleId="WW8Num1z5">
    <w:name w:val="WW8Num1z5"/>
    <w:rsid w:val="00805DCA"/>
  </w:style>
  <w:style w:type="character" w:customStyle="1" w:styleId="WW8Num1z6">
    <w:name w:val="WW8Num1z6"/>
    <w:rsid w:val="00805DCA"/>
  </w:style>
  <w:style w:type="character" w:customStyle="1" w:styleId="WW8Num1z7">
    <w:name w:val="WW8Num1z7"/>
    <w:rsid w:val="00805DCA"/>
  </w:style>
  <w:style w:type="character" w:customStyle="1" w:styleId="WW8Num1z8">
    <w:name w:val="WW8Num1z8"/>
    <w:rsid w:val="00805DCA"/>
  </w:style>
  <w:style w:type="character" w:customStyle="1" w:styleId="WW8Num2z0">
    <w:name w:val="WW8Num2z0"/>
    <w:rsid w:val="00805DCA"/>
    <w:rPr>
      <w:rFonts w:ascii="Symbol" w:hAnsi="Symbol" w:cs="Symbol" w:hint="default"/>
      <w:color w:val="000000"/>
    </w:rPr>
  </w:style>
  <w:style w:type="character" w:customStyle="1" w:styleId="WW8Num3z0">
    <w:name w:val="WW8Num3z0"/>
    <w:rsid w:val="00805DCA"/>
    <w:rPr>
      <w:b/>
      <w:bCs/>
    </w:rPr>
  </w:style>
  <w:style w:type="character" w:customStyle="1" w:styleId="WW8Num4z0">
    <w:name w:val="WW8Num4z0"/>
    <w:rsid w:val="00805DCA"/>
    <w:rPr>
      <w:rFonts w:ascii="Arial" w:hAnsi="Arial" w:cs="Arial" w:hint="default"/>
      <w:sz w:val="16"/>
      <w:szCs w:val="16"/>
    </w:rPr>
  </w:style>
  <w:style w:type="character" w:customStyle="1" w:styleId="WW8Num5z0">
    <w:name w:val="WW8Num5z0"/>
    <w:rsid w:val="00805DCA"/>
    <w:rPr>
      <w:rFonts w:ascii="Arial" w:hAnsi="Arial" w:cs="Arial" w:hint="default"/>
    </w:rPr>
  </w:style>
  <w:style w:type="character" w:customStyle="1" w:styleId="WW8Num6z0">
    <w:name w:val="WW8Num6z0"/>
    <w:rsid w:val="00805DCA"/>
    <w:rPr>
      <w:rFonts w:ascii="Arial" w:hAnsi="Arial" w:cs="Arial" w:hint="default"/>
      <w:b/>
      <w:bCs/>
    </w:rPr>
  </w:style>
  <w:style w:type="character" w:customStyle="1" w:styleId="WW8Num7z0">
    <w:name w:val="WW8Num7z0"/>
    <w:rsid w:val="00805DCA"/>
    <w:rPr>
      <w:rFonts w:ascii="Arial" w:hAnsi="Arial" w:cs="Arial" w:hint="default"/>
      <w:sz w:val="24"/>
      <w:szCs w:val="24"/>
    </w:rPr>
  </w:style>
  <w:style w:type="character" w:customStyle="1" w:styleId="WW8Num3z1">
    <w:name w:val="WW8Num3z1"/>
    <w:rsid w:val="00805DCA"/>
  </w:style>
  <w:style w:type="character" w:customStyle="1" w:styleId="WW8Num3z2">
    <w:name w:val="WW8Num3z2"/>
    <w:rsid w:val="00805DCA"/>
  </w:style>
  <w:style w:type="character" w:customStyle="1" w:styleId="WW8Num3z3">
    <w:name w:val="WW8Num3z3"/>
    <w:rsid w:val="00805DCA"/>
  </w:style>
  <w:style w:type="character" w:customStyle="1" w:styleId="WW8Num3z4">
    <w:name w:val="WW8Num3z4"/>
    <w:rsid w:val="00805DCA"/>
  </w:style>
  <w:style w:type="character" w:customStyle="1" w:styleId="WW8Num3z5">
    <w:name w:val="WW8Num3z5"/>
    <w:rsid w:val="00805DCA"/>
  </w:style>
  <w:style w:type="character" w:customStyle="1" w:styleId="WW8Num3z6">
    <w:name w:val="WW8Num3z6"/>
    <w:rsid w:val="00805DCA"/>
  </w:style>
  <w:style w:type="character" w:customStyle="1" w:styleId="WW8Num3z7">
    <w:name w:val="WW8Num3z7"/>
    <w:rsid w:val="00805DCA"/>
  </w:style>
  <w:style w:type="character" w:customStyle="1" w:styleId="WW8Num3z8">
    <w:name w:val="WW8Num3z8"/>
    <w:rsid w:val="00805DCA"/>
  </w:style>
  <w:style w:type="character" w:customStyle="1" w:styleId="WW8Num4z1">
    <w:name w:val="WW8Num4z1"/>
    <w:rsid w:val="00805DCA"/>
  </w:style>
  <w:style w:type="character" w:customStyle="1" w:styleId="WW8Num4z2">
    <w:name w:val="WW8Num4z2"/>
    <w:rsid w:val="00805DCA"/>
  </w:style>
  <w:style w:type="character" w:customStyle="1" w:styleId="WW8Num4z3">
    <w:name w:val="WW8Num4z3"/>
    <w:rsid w:val="00805DCA"/>
  </w:style>
  <w:style w:type="character" w:customStyle="1" w:styleId="WW8Num4z4">
    <w:name w:val="WW8Num4z4"/>
    <w:rsid w:val="00805DCA"/>
  </w:style>
  <w:style w:type="character" w:customStyle="1" w:styleId="WW8Num4z5">
    <w:name w:val="WW8Num4z5"/>
    <w:rsid w:val="00805DCA"/>
  </w:style>
  <w:style w:type="character" w:customStyle="1" w:styleId="WW8Num4z6">
    <w:name w:val="WW8Num4z6"/>
    <w:rsid w:val="00805DCA"/>
  </w:style>
  <w:style w:type="character" w:customStyle="1" w:styleId="WW8Num4z7">
    <w:name w:val="WW8Num4z7"/>
    <w:rsid w:val="00805DCA"/>
  </w:style>
  <w:style w:type="character" w:customStyle="1" w:styleId="WW8Num4z8">
    <w:name w:val="WW8Num4z8"/>
    <w:rsid w:val="00805DCA"/>
  </w:style>
  <w:style w:type="character" w:customStyle="1" w:styleId="WW8Num5z1">
    <w:name w:val="WW8Num5z1"/>
    <w:rsid w:val="00805DCA"/>
  </w:style>
  <w:style w:type="character" w:customStyle="1" w:styleId="WW8Num5z2">
    <w:name w:val="WW8Num5z2"/>
    <w:rsid w:val="00805DCA"/>
  </w:style>
  <w:style w:type="character" w:customStyle="1" w:styleId="WW8Num5z3">
    <w:name w:val="WW8Num5z3"/>
    <w:rsid w:val="00805DCA"/>
  </w:style>
  <w:style w:type="character" w:customStyle="1" w:styleId="WW8Num5z4">
    <w:name w:val="WW8Num5z4"/>
    <w:rsid w:val="00805DCA"/>
  </w:style>
  <w:style w:type="character" w:customStyle="1" w:styleId="WW8Num5z5">
    <w:name w:val="WW8Num5z5"/>
    <w:rsid w:val="00805DCA"/>
  </w:style>
  <w:style w:type="character" w:customStyle="1" w:styleId="WW8Num5z6">
    <w:name w:val="WW8Num5z6"/>
    <w:rsid w:val="00805DCA"/>
  </w:style>
  <w:style w:type="character" w:customStyle="1" w:styleId="WW8Num5z7">
    <w:name w:val="WW8Num5z7"/>
    <w:rsid w:val="00805DCA"/>
  </w:style>
  <w:style w:type="character" w:customStyle="1" w:styleId="WW8Num5z8">
    <w:name w:val="WW8Num5z8"/>
    <w:rsid w:val="00805DCA"/>
  </w:style>
  <w:style w:type="character" w:customStyle="1" w:styleId="WW8Num6z1">
    <w:name w:val="WW8Num6z1"/>
    <w:rsid w:val="00805DCA"/>
  </w:style>
  <w:style w:type="character" w:customStyle="1" w:styleId="WW8Num6z2">
    <w:name w:val="WW8Num6z2"/>
    <w:rsid w:val="00805DCA"/>
  </w:style>
  <w:style w:type="character" w:customStyle="1" w:styleId="WW8Num6z3">
    <w:name w:val="WW8Num6z3"/>
    <w:rsid w:val="00805DCA"/>
  </w:style>
  <w:style w:type="character" w:customStyle="1" w:styleId="WW8Num6z4">
    <w:name w:val="WW8Num6z4"/>
    <w:rsid w:val="00805DCA"/>
  </w:style>
  <w:style w:type="character" w:customStyle="1" w:styleId="WW8Num6z5">
    <w:name w:val="WW8Num6z5"/>
    <w:rsid w:val="00805DCA"/>
  </w:style>
  <w:style w:type="character" w:customStyle="1" w:styleId="WW8Num6z6">
    <w:name w:val="WW8Num6z6"/>
    <w:rsid w:val="00805DCA"/>
  </w:style>
  <w:style w:type="character" w:customStyle="1" w:styleId="WW8Num6z7">
    <w:name w:val="WW8Num6z7"/>
    <w:rsid w:val="00805DCA"/>
  </w:style>
  <w:style w:type="character" w:customStyle="1" w:styleId="WW8Num6z8">
    <w:name w:val="WW8Num6z8"/>
    <w:rsid w:val="00805DCA"/>
  </w:style>
  <w:style w:type="character" w:customStyle="1" w:styleId="WW8Num7z1">
    <w:name w:val="WW8Num7z1"/>
    <w:rsid w:val="00805DCA"/>
  </w:style>
  <w:style w:type="character" w:customStyle="1" w:styleId="WW8Num7z2">
    <w:name w:val="WW8Num7z2"/>
    <w:rsid w:val="00805DCA"/>
  </w:style>
  <w:style w:type="character" w:customStyle="1" w:styleId="WW8Num7z3">
    <w:name w:val="WW8Num7z3"/>
    <w:rsid w:val="00805DCA"/>
  </w:style>
  <w:style w:type="character" w:customStyle="1" w:styleId="WW8Num7z4">
    <w:name w:val="WW8Num7z4"/>
    <w:rsid w:val="00805DCA"/>
  </w:style>
  <w:style w:type="character" w:customStyle="1" w:styleId="WW8Num7z5">
    <w:name w:val="WW8Num7z5"/>
    <w:rsid w:val="00805DCA"/>
  </w:style>
  <w:style w:type="character" w:customStyle="1" w:styleId="WW8Num7z6">
    <w:name w:val="WW8Num7z6"/>
    <w:rsid w:val="00805DCA"/>
  </w:style>
  <w:style w:type="character" w:customStyle="1" w:styleId="WW8Num7z7">
    <w:name w:val="WW8Num7z7"/>
    <w:rsid w:val="00805DCA"/>
  </w:style>
  <w:style w:type="character" w:customStyle="1" w:styleId="WW8Num7z8">
    <w:name w:val="WW8Num7z8"/>
    <w:rsid w:val="00805DCA"/>
  </w:style>
  <w:style w:type="character" w:customStyle="1" w:styleId="WW8Num8z0">
    <w:name w:val="WW8Num8z0"/>
    <w:rsid w:val="00805DCA"/>
  </w:style>
  <w:style w:type="character" w:customStyle="1" w:styleId="WW8Num8z1">
    <w:name w:val="WW8Num8z1"/>
    <w:rsid w:val="00805DCA"/>
  </w:style>
  <w:style w:type="character" w:customStyle="1" w:styleId="WW8Num8z2">
    <w:name w:val="WW8Num8z2"/>
    <w:rsid w:val="00805DCA"/>
  </w:style>
  <w:style w:type="character" w:customStyle="1" w:styleId="WW8Num8z3">
    <w:name w:val="WW8Num8z3"/>
    <w:rsid w:val="00805DCA"/>
  </w:style>
  <w:style w:type="character" w:customStyle="1" w:styleId="WW8Num8z4">
    <w:name w:val="WW8Num8z4"/>
    <w:rsid w:val="00805DCA"/>
  </w:style>
  <w:style w:type="character" w:customStyle="1" w:styleId="WW8Num8z5">
    <w:name w:val="WW8Num8z5"/>
    <w:rsid w:val="00805DCA"/>
  </w:style>
  <w:style w:type="character" w:customStyle="1" w:styleId="WW8Num8z6">
    <w:name w:val="WW8Num8z6"/>
    <w:rsid w:val="00805DCA"/>
  </w:style>
  <w:style w:type="character" w:customStyle="1" w:styleId="WW8Num8z7">
    <w:name w:val="WW8Num8z7"/>
    <w:rsid w:val="00805DCA"/>
  </w:style>
  <w:style w:type="character" w:customStyle="1" w:styleId="WW8Num8z8">
    <w:name w:val="WW8Num8z8"/>
    <w:rsid w:val="00805DCA"/>
  </w:style>
  <w:style w:type="character" w:customStyle="1" w:styleId="WW8Num9z0">
    <w:name w:val="WW8Num9z0"/>
    <w:rsid w:val="00805DCA"/>
    <w:rPr>
      <w:rFonts w:ascii="Symbol" w:hAnsi="Symbol" w:cs="Symbol" w:hint="default"/>
    </w:rPr>
  </w:style>
  <w:style w:type="character" w:customStyle="1" w:styleId="WW8Num9z1">
    <w:name w:val="WW8Num9z1"/>
    <w:rsid w:val="00805DCA"/>
    <w:rPr>
      <w:rFonts w:ascii="Courier New" w:hAnsi="Courier New" w:cs="Courier New" w:hint="default"/>
    </w:rPr>
  </w:style>
  <w:style w:type="character" w:customStyle="1" w:styleId="WW8Num9z2">
    <w:name w:val="WW8Num9z2"/>
    <w:rsid w:val="00805DCA"/>
    <w:rPr>
      <w:rFonts w:ascii="Wingdings" w:hAnsi="Wingdings" w:cs="Wingdings" w:hint="default"/>
    </w:rPr>
  </w:style>
  <w:style w:type="character" w:customStyle="1" w:styleId="WW8Num10z0">
    <w:name w:val="WW8Num10z0"/>
    <w:rsid w:val="00805DCA"/>
    <w:rPr>
      <w:b/>
      <w:bCs w:val="0"/>
      <w:color w:val="000000"/>
    </w:rPr>
  </w:style>
  <w:style w:type="character" w:customStyle="1" w:styleId="WW8Num11z0">
    <w:name w:val="WW8Num11z0"/>
    <w:rsid w:val="00805DCA"/>
    <w:rPr>
      <w:rFonts w:ascii="Arial" w:hAnsi="Arial" w:cs="Arial" w:hint="default"/>
      <w:sz w:val="16"/>
      <w:szCs w:val="16"/>
    </w:rPr>
  </w:style>
  <w:style w:type="character" w:customStyle="1" w:styleId="WW8Num11z1">
    <w:name w:val="WW8Num11z1"/>
    <w:rsid w:val="00805DCA"/>
  </w:style>
  <w:style w:type="character" w:customStyle="1" w:styleId="WW8Num11z2">
    <w:name w:val="WW8Num11z2"/>
    <w:rsid w:val="00805DCA"/>
  </w:style>
  <w:style w:type="character" w:customStyle="1" w:styleId="WW8Num11z3">
    <w:name w:val="WW8Num11z3"/>
    <w:rsid w:val="00805DCA"/>
  </w:style>
  <w:style w:type="character" w:customStyle="1" w:styleId="WW8Num11z4">
    <w:name w:val="WW8Num11z4"/>
    <w:rsid w:val="00805DCA"/>
  </w:style>
  <w:style w:type="character" w:customStyle="1" w:styleId="WW8Num11z5">
    <w:name w:val="WW8Num11z5"/>
    <w:rsid w:val="00805DCA"/>
  </w:style>
  <w:style w:type="character" w:customStyle="1" w:styleId="WW8Num11z6">
    <w:name w:val="WW8Num11z6"/>
    <w:rsid w:val="00805DCA"/>
  </w:style>
  <w:style w:type="character" w:customStyle="1" w:styleId="WW8Num11z7">
    <w:name w:val="WW8Num11z7"/>
    <w:rsid w:val="00805DCA"/>
  </w:style>
  <w:style w:type="character" w:customStyle="1" w:styleId="WW8Num11z8">
    <w:name w:val="WW8Num11z8"/>
    <w:rsid w:val="00805DCA"/>
  </w:style>
  <w:style w:type="character" w:customStyle="1" w:styleId="WW8Num12z0">
    <w:name w:val="WW8Num12z0"/>
    <w:rsid w:val="00805DCA"/>
    <w:rPr>
      <w:rFonts w:ascii="Arial" w:hAnsi="Arial" w:cs="Arial" w:hint="default"/>
    </w:rPr>
  </w:style>
  <w:style w:type="character" w:customStyle="1" w:styleId="WW8Num12z1">
    <w:name w:val="WW8Num12z1"/>
    <w:rsid w:val="00805DCA"/>
  </w:style>
  <w:style w:type="character" w:customStyle="1" w:styleId="WW8Num12z2">
    <w:name w:val="WW8Num12z2"/>
    <w:rsid w:val="00805DCA"/>
  </w:style>
  <w:style w:type="character" w:customStyle="1" w:styleId="WW8Num12z3">
    <w:name w:val="WW8Num12z3"/>
    <w:rsid w:val="00805DCA"/>
  </w:style>
  <w:style w:type="character" w:customStyle="1" w:styleId="WW8Num12z4">
    <w:name w:val="WW8Num12z4"/>
    <w:rsid w:val="00805DCA"/>
  </w:style>
  <w:style w:type="character" w:customStyle="1" w:styleId="WW8Num12z5">
    <w:name w:val="WW8Num12z5"/>
    <w:rsid w:val="00805DCA"/>
  </w:style>
  <w:style w:type="character" w:customStyle="1" w:styleId="WW8Num12z6">
    <w:name w:val="WW8Num12z6"/>
    <w:rsid w:val="00805DCA"/>
  </w:style>
  <w:style w:type="character" w:customStyle="1" w:styleId="WW8Num12z7">
    <w:name w:val="WW8Num12z7"/>
    <w:rsid w:val="00805DCA"/>
  </w:style>
  <w:style w:type="character" w:customStyle="1" w:styleId="WW8Num12z8">
    <w:name w:val="WW8Num12z8"/>
    <w:rsid w:val="00805DCA"/>
  </w:style>
  <w:style w:type="character" w:customStyle="1" w:styleId="WW8Num13z0">
    <w:name w:val="WW8Num13z0"/>
    <w:rsid w:val="00805DCA"/>
  </w:style>
  <w:style w:type="character" w:customStyle="1" w:styleId="WW8Num14z0">
    <w:name w:val="WW8Num14z0"/>
    <w:rsid w:val="00805DCA"/>
  </w:style>
  <w:style w:type="character" w:customStyle="1" w:styleId="WW8Num15z0">
    <w:name w:val="WW8Num15z0"/>
    <w:rsid w:val="00805DCA"/>
  </w:style>
  <w:style w:type="character" w:customStyle="1" w:styleId="WW8Num16z0">
    <w:name w:val="WW8Num16z0"/>
    <w:rsid w:val="00805DCA"/>
  </w:style>
  <w:style w:type="character" w:customStyle="1" w:styleId="WW8Num17z0">
    <w:name w:val="WW8Num17z0"/>
    <w:rsid w:val="00805DCA"/>
    <w:rPr>
      <w:rFonts w:ascii="Arial" w:hAnsi="Arial" w:cs="Arial" w:hint="default"/>
      <w:bCs/>
    </w:rPr>
  </w:style>
  <w:style w:type="character" w:customStyle="1" w:styleId="WW8Num17z1">
    <w:name w:val="WW8Num17z1"/>
    <w:rsid w:val="00805DCA"/>
  </w:style>
  <w:style w:type="character" w:customStyle="1" w:styleId="WW8Num17z2">
    <w:name w:val="WW8Num17z2"/>
    <w:rsid w:val="00805DCA"/>
  </w:style>
  <w:style w:type="character" w:customStyle="1" w:styleId="WW8Num17z3">
    <w:name w:val="WW8Num17z3"/>
    <w:rsid w:val="00805DCA"/>
  </w:style>
  <w:style w:type="character" w:customStyle="1" w:styleId="WW8Num17z4">
    <w:name w:val="WW8Num17z4"/>
    <w:rsid w:val="00805DCA"/>
  </w:style>
  <w:style w:type="character" w:customStyle="1" w:styleId="WW8Num17z5">
    <w:name w:val="WW8Num17z5"/>
    <w:rsid w:val="00805DCA"/>
  </w:style>
  <w:style w:type="character" w:customStyle="1" w:styleId="WW8Num17z6">
    <w:name w:val="WW8Num17z6"/>
    <w:rsid w:val="00805DCA"/>
  </w:style>
  <w:style w:type="character" w:customStyle="1" w:styleId="WW8Num17z7">
    <w:name w:val="WW8Num17z7"/>
    <w:rsid w:val="00805DCA"/>
  </w:style>
  <w:style w:type="character" w:customStyle="1" w:styleId="WW8Num17z8">
    <w:name w:val="WW8Num17z8"/>
    <w:rsid w:val="00805DCA"/>
  </w:style>
  <w:style w:type="character" w:customStyle="1" w:styleId="WW8Num18z0">
    <w:name w:val="WW8Num18z0"/>
    <w:rsid w:val="00805DCA"/>
  </w:style>
  <w:style w:type="character" w:customStyle="1" w:styleId="WW8Num18z1">
    <w:name w:val="WW8Num18z1"/>
    <w:rsid w:val="00805DCA"/>
    <w:rPr>
      <w:rFonts w:ascii="Arial" w:hAnsi="Arial" w:cs="Arial" w:hint="default"/>
    </w:rPr>
  </w:style>
  <w:style w:type="character" w:customStyle="1" w:styleId="WW8Num19z0">
    <w:name w:val="WW8Num19z0"/>
    <w:rsid w:val="00805DCA"/>
  </w:style>
  <w:style w:type="character" w:customStyle="1" w:styleId="WW8Num19z1">
    <w:name w:val="WW8Num19z1"/>
    <w:rsid w:val="00805DCA"/>
  </w:style>
  <w:style w:type="character" w:customStyle="1" w:styleId="WW8Num19z2">
    <w:name w:val="WW8Num19z2"/>
    <w:rsid w:val="00805DCA"/>
  </w:style>
  <w:style w:type="character" w:customStyle="1" w:styleId="WW8Num19z3">
    <w:name w:val="WW8Num19z3"/>
    <w:rsid w:val="00805DCA"/>
  </w:style>
  <w:style w:type="character" w:customStyle="1" w:styleId="WW8Num19z4">
    <w:name w:val="WW8Num19z4"/>
    <w:rsid w:val="00805DCA"/>
  </w:style>
  <w:style w:type="character" w:customStyle="1" w:styleId="WW8Num19z5">
    <w:name w:val="WW8Num19z5"/>
    <w:rsid w:val="00805DCA"/>
  </w:style>
  <w:style w:type="character" w:customStyle="1" w:styleId="WW8Num19z6">
    <w:name w:val="WW8Num19z6"/>
    <w:rsid w:val="00805DCA"/>
  </w:style>
  <w:style w:type="character" w:customStyle="1" w:styleId="WW8Num19z7">
    <w:name w:val="WW8Num19z7"/>
    <w:rsid w:val="00805DCA"/>
  </w:style>
  <w:style w:type="character" w:customStyle="1" w:styleId="WW8Num19z8">
    <w:name w:val="WW8Num19z8"/>
    <w:rsid w:val="00805DCA"/>
  </w:style>
  <w:style w:type="character" w:customStyle="1" w:styleId="WW8Num20z0">
    <w:name w:val="WW8Num20z0"/>
    <w:rsid w:val="00805DCA"/>
  </w:style>
  <w:style w:type="character" w:customStyle="1" w:styleId="WW8Num21z0">
    <w:name w:val="WW8Num21z0"/>
    <w:rsid w:val="00805DCA"/>
  </w:style>
  <w:style w:type="character" w:customStyle="1" w:styleId="WW8Num22z0">
    <w:name w:val="WW8Num22z0"/>
    <w:rsid w:val="00805DCA"/>
    <w:rPr>
      <w:rFonts w:ascii="Arial" w:hAnsi="Arial" w:cs="Arial" w:hint="default"/>
      <w:sz w:val="24"/>
      <w:szCs w:val="24"/>
    </w:rPr>
  </w:style>
  <w:style w:type="character" w:customStyle="1" w:styleId="WW8Num22z1">
    <w:name w:val="WW8Num22z1"/>
    <w:rsid w:val="00805DCA"/>
  </w:style>
  <w:style w:type="character" w:customStyle="1" w:styleId="WW8Num22z2">
    <w:name w:val="WW8Num22z2"/>
    <w:rsid w:val="00805DCA"/>
  </w:style>
  <w:style w:type="character" w:customStyle="1" w:styleId="WW8Num22z3">
    <w:name w:val="WW8Num22z3"/>
    <w:rsid w:val="00805DCA"/>
  </w:style>
  <w:style w:type="character" w:customStyle="1" w:styleId="WW8Num22z4">
    <w:name w:val="WW8Num22z4"/>
    <w:rsid w:val="00805DCA"/>
  </w:style>
  <w:style w:type="character" w:customStyle="1" w:styleId="WW8Num22z5">
    <w:name w:val="WW8Num22z5"/>
    <w:rsid w:val="00805DCA"/>
  </w:style>
  <w:style w:type="character" w:customStyle="1" w:styleId="WW8Num22z6">
    <w:name w:val="WW8Num22z6"/>
    <w:rsid w:val="00805DCA"/>
  </w:style>
  <w:style w:type="character" w:customStyle="1" w:styleId="WW8Num22z7">
    <w:name w:val="WW8Num22z7"/>
    <w:rsid w:val="00805DCA"/>
  </w:style>
  <w:style w:type="character" w:customStyle="1" w:styleId="WW8Num22z8">
    <w:name w:val="WW8Num22z8"/>
    <w:rsid w:val="00805DCA"/>
  </w:style>
  <w:style w:type="character" w:customStyle="1" w:styleId="WW8Num23z0">
    <w:name w:val="WW8Num23z0"/>
    <w:rsid w:val="00805DCA"/>
  </w:style>
  <w:style w:type="character" w:customStyle="1" w:styleId="WW8Num23z1">
    <w:name w:val="WW8Num23z1"/>
    <w:rsid w:val="00805DCA"/>
    <w:rPr>
      <w:rFonts w:ascii="Symbol" w:eastAsia="Times New Roman" w:hAnsi="Symbol" w:cs="Arial" w:hint="default"/>
    </w:rPr>
  </w:style>
  <w:style w:type="character" w:customStyle="1" w:styleId="WW8Num23z2">
    <w:name w:val="WW8Num23z2"/>
    <w:rsid w:val="00805DCA"/>
  </w:style>
  <w:style w:type="character" w:customStyle="1" w:styleId="WW8Num23z3">
    <w:name w:val="WW8Num23z3"/>
    <w:rsid w:val="00805DCA"/>
  </w:style>
  <w:style w:type="character" w:customStyle="1" w:styleId="WW8Num23z4">
    <w:name w:val="WW8Num23z4"/>
    <w:rsid w:val="00805DCA"/>
  </w:style>
  <w:style w:type="character" w:customStyle="1" w:styleId="WW8Num23z5">
    <w:name w:val="WW8Num23z5"/>
    <w:rsid w:val="00805DCA"/>
  </w:style>
  <w:style w:type="character" w:customStyle="1" w:styleId="WW8Num23z6">
    <w:name w:val="WW8Num23z6"/>
    <w:rsid w:val="00805DCA"/>
  </w:style>
  <w:style w:type="character" w:customStyle="1" w:styleId="WW8Num23z7">
    <w:name w:val="WW8Num23z7"/>
    <w:rsid w:val="00805DCA"/>
  </w:style>
  <w:style w:type="character" w:customStyle="1" w:styleId="WW8Num23z8">
    <w:name w:val="WW8Num23z8"/>
    <w:rsid w:val="00805DCA"/>
  </w:style>
  <w:style w:type="character" w:customStyle="1" w:styleId="WW8Num24z0">
    <w:name w:val="WW8Num24z0"/>
    <w:rsid w:val="00805DCA"/>
  </w:style>
  <w:style w:type="character" w:customStyle="1" w:styleId="WW8Num24z1">
    <w:name w:val="WW8Num24z1"/>
    <w:rsid w:val="00805DCA"/>
  </w:style>
  <w:style w:type="character" w:customStyle="1" w:styleId="WW8Num24z2">
    <w:name w:val="WW8Num24z2"/>
    <w:rsid w:val="00805DCA"/>
  </w:style>
  <w:style w:type="character" w:customStyle="1" w:styleId="WW8Num24z3">
    <w:name w:val="WW8Num24z3"/>
    <w:rsid w:val="00805DCA"/>
  </w:style>
  <w:style w:type="character" w:customStyle="1" w:styleId="WW8Num24z4">
    <w:name w:val="WW8Num24z4"/>
    <w:rsid w:val="00805DCA"/>
  </w:style>
  <w:style w:type="character" w:customStyle="1" w:styleId="WW8Num24z5">
    <w:name w:val="WW8Num24z5"/>
    <w:rsid w:val="00805DCA"/>
  </w:style>
  <w:style w:type="character" w:customStyle="1" w:styleId="WW8Num24z6">
    <w:name w:val="WW8Num24z6"/>
    <w:rsid w:val="00805DCA"/>
  </w:style>
  <w:style w:type="character" w:customStyle="1" w:styleId="WW8Num24z7">
    <w:name w:val="WW8Num24z7"/>
    <w:rsid w:val="00805DCA"/>
  </w:style>
  <w:style w:type="character" w:customStyle="1" w:styleId="WW8Num24z8">
    <w:name w:val="WW8Num24z8"/>
    <w:rsid w:val="00805DCA"/>
  </w:style>
  <w:style w:type="character" w:customStyle="1" w:styleId="Fontepargpadro2">
    <w:name w:val="Fonte parág. padrão2"/>
    <w:rsid w:val="00805DCA"/>
  </w:style>
  <w:style w:type="character" w:customStyle="1" w:styleId="Fontepargpadro1">
    <w:name w:val="Fonte parág. padrão1"/>
    <w:rsid w:val="00805DCA"/>
  </w:style>
  <w:style w:type="character" w:customStyle="1" w:styleId="CorpodetextoChar1">
    <w:name w:val="Corpo de texto Char1"/>
    <w:locked/>
    <w:rsid w:val="00805DCA"/>
    <w:rPr>
      <w:rFonts w:ascii="Times New Roman" w:eastAsia="Times New Roman" w:hAnsi="Times New Roman"/>
      <w:sz w:val="24"/>
      <w:szCs w:val="24"/>
      <w:lang w:val="x-none" w:eastAsia="x-none"/>
    </w:rPr>
  </w:style>
  <w:style w:type="character" w:customStyle="1" w:styleId="CabealhoChar1">
    <w:name w:val="Cabeçalho Char1"/>
    <w:rsid w:val="00805DCA"/>
    <w:rPr>
      <w:rFonts w:ascii="Times New Roman" w:eastAsia="Times New Roman" w:hAnsi="Times New Roman" w:cs="Times New Roman" w:hint="default"/>
      <w:sz w:val="24"/>
      <w:szCs w:val="24"/>
      <w:lang w:eastAsia="zh-CN"/>
    </w:rPr>
  </w:style>
  <w:style w:type="character" w:customStyle="1" w:styleId="RodapChar1">
    <w:name w:val="Rodapé Char1"/>
    <w:uiPriority w:val="99"/>
    <w:rsid w:val="00805DCA"/>
    <w:rPr>
      <w:rFonts w:ascii="Times New Roman" w:eastAsia="Times New Roman" w:hAnsi="Times New Roman" w:cs="Times New Roman" w:hint="default"/>
      <w:sz w:val="24"/>
      <w:szCs w:val="24"/>
      <w:lang w:eastAsia="zh-CN"/>
    </w:rPr>
  </w:style>
  <w:style w:type="character" w:customStyle="1" w:styleId="SubttuloChar1">
    <w:name w:val="Subtítulo Char1"/>
    <w:locked/>
    <w:rsid w:val="00805DCA"/>
    <w:rPr>
      <w:rFonts w:ascii="Arial" w:eastAsia="Times New Roman" w:hAnsi="Arial"/>
      <w:b/>
      <w:bCs/>
      <w:color w:val="000000"/>
      <w:sz w:val="24"/>
      <w:szCs w:val="24"/>
      <w:lang w:val="x-none" w:eastAsia="zh-CN"/>
    </w:rPr>
  </w:style>
  <w:style w:type="character" w:customStyle="1" w:styleId="TextodebaloChar1">
    <w:name w:val="Texto de balão Char1"/>
    <w:locked/>
    <w:rsid w:val="00805DCA"/>
    <w:rPr>
      <w:rFonts w:ascii="Tahoma" w:eastAsia="Times New Roman" w:hAnsi="Tahoma"/>
      <w:sz w:val="16"/>
      <w:szCs w:val="16"/>
      <w:lang w:val="x-none" w:eastAsia="x-none"/>
    </w:rPr>
  </w:style>
  <w:style w:type="character" w:customStyle="1" w:styleId="TtuloChar1">
    <w:name w:val="Título Char1"/>
    <w:uiPriority w:val="10"/>
    <w:rsid w:val="00805DCA"/>
    <w:rPr>
      <w:rFonts w:ascii="Calibri Light" w:eastAsia="Times New Roman" w:hAnsi="Calibri Light" w:cs="Times New Roman" w:hint="default"/>
      <w:spacing w:val="-10"/>
      <w:kern w:val="28"/>
      <w:sz w:val="56"/>
      <w:szCs w:val="56"/>
      <w:lang w:eastAsia="zh-CN"/>
    </w:rPr>
  </w:style>
  <w:style w:type="character" w:customStyle="1" w:styleId="Corpodetexto2Char1">
    <w:name w:val="Corpo de texto 2 Char1"/>
    <w:uiPriority w:val="99"/>
    <w:semiHidden/>
    <w:rsid w:val="00805DCA"/>
    <w:rPr>
      <w:rFonts w:ascii="Times New Roman" w:eastAsia="Times New Roman" w:hAnsi="Times New Roman" w:cs="Times New Roman" w:hint="default"/>
      <w:sz w:val="24"/>
      <w:szCs w:val="24"/>
      <w:lang w:eastAsia="zh-CN"/>
    </w:rPr>
  </w:style>
  <w:style w:type="character" w:customStyle="1" w:styleId="MenoPendente10">
    <w:name w:val="Menção Pendente1"/>
    <w:uiPriority w:val="99"/>
    <w:qFormat/>
    <w:rsid w:val="00805DCA"/>
    <w:rPr>
      <w:color w:val="605E5C"/>
      <w:shd w:val="clear" w:color="auto" w:fill="E1DFDD"/>
    </w:rPr>
  </w:style>
  <w:style w:type="character" w:customStyle="1" w:styleId="Corpodetexto3Char1">
    <w:name w:val="Corpo de texto 3 Char1"/>
    <w:uiPriority w:val="99"/>
    <w:rsid w:val="00805DC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805DCA"/>
    <w:rPr>
      <w:rFonts w:ascii="Calibri" w:eastAsia="Times New Roman" w:hAnsi="Calibri" w:cs="Times New Roman" w:hint="default"/>
      <w:b/>
      <w:bCs/>
      <w:sz w:val="22"/>
      <w:szCs w:val="22"/>
    </w:rPr>
  </w:style>
  <w:style w:type="character" w:customStyle="1" w:styleId="Ttulo9Char1">
    <w:name w:val="Título 9 Char1"/>
    <w:semiHidden/>
    <w:rsid w:val="00805DCA"/>
    <w:rPr>
      <w:rFonts w:ascii="Cambria" w:eastAsia="Times New Roman" w:hAnsi="Cambria" w:cs="Times New Roman" w:hint="default"/>
      <w:sz w:val="22"/>
      <w:szCs w:val="22"/>
    </w:rPr>
  </w:style>
  <w:style w:type="paragraph" w:customStyle="1" w:styleId="Ttulo12">
    <w:name w:val="Título 12"/>
    <w:basedOn w:val="Normal"/>
    <w:uiPriority w:val="1"/>
    <w:qFormat/>
    <w:rsid w:val="00805DCA"/>
    <w:pPr>
      <w:widowControl w:val="0"/>
      <w:autoSpaceDE w:val="0"/>
      <w:autoSpaceDN w:val="0"/>
      <w:ind w:left="179"/>
      <w:jc w:val="both"/>
      <w:outlineLvl w:val="1"/>
    </w:pPr>
    <w:rPr>
      <w:rFonts w:ascii="Arial" w:eastAsia="Arial" w:hAnsi="Arial" w:cs="Arial"/>
      <w:b/>
      <w:bCs/>
      <w:sz w:val="21"/>
      <w:szCs w:val="21"/>
      <w:lang w:val="pt-PT" w:eastAsia="en-US"/>
    </w:rPr>
  </w:style>
  <w:style w:type="paragraph" w:styleId="Commarcadores5">
    <w:name w:val="List Bullet 5"/>
    <w:basedOn w:val="Normal"/>
    <w:semiHidden/>
    <w:unhideWhenUsed/>
    <w:qFormat/>
    <w:rsid w:val="00805DCA"/>
    <w:pPr>
      <w:numPr>
        <w:numId w:val="12"/>
      </w:numPr>
      <w:tabs>
        <w:tab w:val="left" w:pos="1492"/>
      </w:tabs>
      <w:contextualSpacing/>
    </w:pPr>
    <w:rPr>
      <w:rFonts w:ascii="Ecofont_Spranq_eco_Sans" w:eastAsia="MS Mincho" w:hAnsi="Ecofont_Spranq_eco_Sans" w:cs="Tahoma"/>
    </w:rPr>
  </w:style>
  <w:style w:type="paragraph" w:styleId="Citao">
    <w:name w:val="Quote"/>
    <w:basedOn w:val="Normal"/>
    <w:next w:val="Normal"/>
    <w:link w:val="CitaoChar"/>
    <w:qFormat/>
    <w:rsid w:val="00805DC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qFormat/>
    <w:rsid w:val="00805DCA"/>
    <w:rPr>
      <w:rFonts w:ascii="Arial" w:eastAsia="Calibri" w:hAnsi="Arial" w:cs="Tahoma"/>
      <w:i/>
      <w:iCs/>
      <w:color w:val="000000"/>
      <w:sz w:val="20"/>
      <w:szCs w:val="24"/>
      <w:shd w:val="clear" w:color="auto" w:fill="FFFFCC"/>
      <w:lang w:val="pt-BR"/>
    </w:rPr>
  </w:style>
  <w:style w:type="paragraph" w:customStyle="1" w:styleId="Nvel2">
    <w:name w:val="Nível 2"/>
    <w:basedOn w:val="Normal"/>
    <w:next w:val="Normal"/>
    <w:qFormat/>
    <w:rsid w:val="00805DCA"/>
    <w:pPr>
      <w:spacing w:after="120"/>
      <w:jc w:val="both"/>
    </w:pPr>
    <w:rPr>
      <w:rFonts w:ascii="Arial" w:eastAsia="MS Mincho" w:hAnsi="Arial"/>
      <w:b/>
      <w:szCs w:val="20"/>
    </w:rPr>
  </w:style>
  <w:style w:type="character" w:customStyle="1" w:styleId="NotaexplicativaChar">
    <w:name w:val="Nota explicativa Char"/>
    <w:link w:val="Notaexplicativa"/>
    <w:qFormat/>
    <w:locked/>
    <w:rsid w:val="00805DCA"/>
    <w:rPr>
      <w:rFonts w:ascii="Arial" w:eastAsia="Calibri" w:hAnsi="Arial" w:cs="Tahoma"/>
      <w:i/>
      <w:iCs/>
      <w:color w:val="000000"/>
      <w:sz w:val="20"/>
      <w:szCs w:val="20"/>
      <w:shd w:val="clear" w:color="auto" w:fill="FFFFCC"/>
    </w:rPr>
  </w:style>
  <w:style w:type="paragraph" w:customStyle="1" w:styleId="Notaexplicativa">
    <w:name w:val="Nota explicativa"/>
    <w:basedOn w:val="Citao"/>
    <w:link w:val="NotaexplicativaChar"/>
    <w:qFormat/>
    <w:rsid w:val="00805DCA"/>
    <w:rPr>
      <w:szCs w:val="20"/>
      <w:lang w:val="en-US"/>
    </w:rPr>
  </w:style>
  <w:style w:type="character" w:customStyle="1" w:styleId="Nivel01TituloChar">
    <w:name w:val="Nivel_01_Titulo Char"/>
    <w:link w:val="Nivel01Titulo"/>
    <w:qFormat/>
    <w:locked/>
    <w:rsid w:val="00805DCA"/>
    <w:rPr>
      <w:rFonts w:ascii="Arial" w:eastAsia="MS Gothic" w:hAnsi="Arial" w:cs="Times New Roman"/>
      <w:b/>
      <w:bCs/>
      <w:color w:val="000000"/>
      <w:spacing w:val="5"/>
      <w:kern w:val="28"/>
      <w:sz w:val="52"/>
      <w:szCs w:val="52"/>
      <w:lang w:eastAsia="pt-BR"/>
    </w:rPr>
  </w:style>
  <w:style w:type="paragraph" w:customStyle="1" w:styleId="Nivel01Titulo">
    <w:name w:val="Nivel_01_Titulo"/>
    <w:basedOn w:val="Nivel01"/>
    <w:link w:val="Nivel01TituloChar"/>
    <w:qFormat/>
    <w:rsid w:val="00805DCA"/>
    <w:pPr>
      <w:numPr>
        <w:numId w:val="0"/>
      </w:numPr>
      <w:ind w:left="360" w:hanging="360"/>
      <w:jc w:val="left"/>
    </w:pPr>
    <w:rPr>
      <w:rFonts w:cs="Times New Roman"/>
      <w:color w:val="000000"/>
      <w:spacing w:val="5"/>
      <w:kern w:val="28"/>
      <w:sz w:val="52"/>
      <w:szCs w:val="52"/>
      <w:lang w:val="en-US"/>
    </w:rPr>
  </w:style>
  <w:style w:type="paragraph" w:customStyle="1" w:styleId="PADRO">
    <w:name w:val="PADRÃO"/>
    <w:qFormat/>
    <w:rsid w:val="00805DC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 w:val="20"/>
      <w:szCs w:val="24"/>
      <w:lang w:val="pt-BR" w:eastAsia="zh-CN" w:bidi="hi-IN"/>
    </w:rPr>
  </w:style>
  <w:style w:type="character" w:customStyle="1" w:styleId="QuoteChar">
    <w:name w:val="Quote Char"/>
    <w:link w:val="Citao1"/>
    <w:locked/>
    <w:rsid w:val="00805DC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805DC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val="en-US" w:eastAsia="en-US"/>
    </w:rPr>
  </w:style>
  <w:style w:type="paragraph" w:customStyle="1" w:styleId="paragraph">
    <w:name w:val="paragraph"/>
    <w:basedOn w:val="Normal"/>
    <w:qFormat/>
    <w:rsid w:val="00805DCA"/>
    <w:pPr>
      <w:spacing w:before="100" w:beforeAutospacing="1" w:after="100" w:afterAutospacing="1"/>
    </w:pPr>
  </w:style>
  <w:style w:type="character" w:customStyle="1" w:styleId="Nivel1Char">
    <w:name w:val="Nivel1 Char"/>
    <w:link w:val="Nivel1"/>
    <w:qFormat/>
    <w:locked/>
    <w:rsid w:val="00805DCA"/>
    <w:rPr>
      <w:rFonts w:ascii="Arial" w:eastAsia="MS Gothic" w:hAnsi="Arial" w:cs="Times New Roman"/>
      <w:b/>
      <w:color w:val="000000"/>
      <w:sz w:val="20"/>
      <w:szCs w:val="20"/>
      <w:lang w:val="pt-BR" w:eastAsia="pt-BR"/>
    </w:rPr>
  </w:style>
  <w:style w:type="paragraph" w:customStyle="1" w:styleId="Nivel10">
    <w:name w:val="Nivel 1"/>
    <w:basedOn w:val="Nivel2"/>
    <w:next w:val="Nivel2"/>
    <w:qFormat/>
    <w:rsid w:val="00805DCA"/>
    <w:pPr>
      <w:numPr>
        <w:ilvl w:val="0"/>
        <w:numId w:val="0"/>
      </w:numPr>
      <w:ind w:left="360" w:hanging="360"/>
    </w:pPr>
    <w:rPr>
      <w:b/>
    </w:rPr>
  </w:style>
  <w:style w:type="character" w:customStyle="1" w:styleId="Nivel4Char">
    <w:name w:val="Nivel 4 Char"/>
    <w:link w:val="Nivel4"/>
    <w:qFormat/>
    <w:locked/>
    <w:rsid w:val="00805DCA"/>
    <w:rPr>
      <w:rFonts w:ascii="Arial" w:eastAsia="MS Mincho" w:hAnsi="Arial" w:cs="Arial"/>
      <w:sz w:val="20"/>
      <w:szCs w:val="20"/>
      <w:lang w:val="pt-BR" w:eastAsia="pt-BR"/>
    </w:rPr>
  </w:style>
  <w:style w:type="paragraph" w:customStyle="1" w:styleId="em0020ementa">
    <w:name w:val="em_0020ementa"/>
    <w:basedOn w:val="Normal"/>
    <w:qFormat/>
    <w:rsid w:val="00805DCA"/>
    <w:pPr>
      <w:ind w:left="4160"/>
      <w:jc w:val="both"/>
    </w:pPr>
    <w:rPr>
      <w:sz w:val="28"/>
      <w:szCs w:val="28"/>
    </w:rPr>
  </w:style>
  <w:style w:type="paragraph" w:customStyle="1" w:styleId="Reviso1">
    <w:name w:val="Revisão1"/>
    <w:uiPriority w:val="99"/>
    <w:semiHidden/>
    <w:qFormat/>
    <w:rsid w:val="00805DCA"/>
    <w:pPr>
      <w:spacing w:after="0" w:line="240" w:lineRule="auto"/>
    </w:pPr>
    <w:rPr>
      <w:rFonts w:ascii="Ecofont_Spranq_eco_Sans" w:eastAsia="Times New Roman" w:hAnsi="Ecofont_Spranq_eco_Sans" w:cs="Tahoma"/>
      <w:sz w:val="24"/>
      <w:szCs w:val="24"/>
      <w:lang w:val="pt-BR" w:eastAsia="pt-BR"/>
    </w:rPr>
  </w:style>
  <w:style w:type="paragraph" w:customStyle="1" w:styleId="texto1">
    <w:name w:val="texto1"/>
    <w:basedOn w:val="Normal"/>
    <w:qFormat/>
    <w:rsid w:val="00805DCA"/>
    <w:pPr>
      <w:spacing w:before="100" w:beforeAutospacing="1" w:after="100" w:afterAutospacing="1"/>
    </w:pPr>
  </w:style>
  <w:style w:type="character" w:customStyle="1" w:styleId="GradeColorida-nfase1Char">
    <w:name w:val="Grade Colorida - Ênfase 1 Char"/>
    <w:link w:val="GradeColorida-nfase11"/>
    <w:uiPriority w:val="29"/>
    <w:qFormat/>
    <w:locked/>
    <w:rsid w:val="00805DCA"/>
    <w:rPr>
      <w:rFonts w:ascii="Arial" w:eastAsia="Calibri" w:hAnsi="Arial" w:cs="Times New Roman"/>
      <w:i/>
      <w:iCs/>
      <w:color w:val="000000"/>
      <w:sz w:val="20"/>
      <w:szCs w:val="24"/>
      <w:shd w:val="clear" w:color="auto" w:fill="FFFFCC"/>
    </w:rPr>
  </w:style>
  <w:style w:type="paragraph" w:customStyle="1" w:styleId="GradeColorida-nfase11">
    <w:name w:val="Grade Colorida - Ênfase 11"/>
    <w:basedOn w:val="Normal"/>
    <w:next w:val="Normal"/>
    <w:link w:val="GradeColorida-nfase1Char"/>
    <w:uiPriority w:val="29"/>
    <w:qFormat/>
    <w:rsid w:val="00805DC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val="en-US" w:eastAsia="en-US"/>
    </w:rPr>
  </w:style>
  <w:style w:type="paragraph" w:customStyle="1" w:styleId="xwestern">
    <w:name w:val="x_western"/>
    <w:basedOn w:val="Normal"/>
    <w:qFormat/>
    <w:rsid w:val="00805DCA"/>
    <w:pPr>
      <w:spacing w:before="100" w:beforeAutospacing="1" w:after="100" w:afterAutospacing="1"/>
    </w:pPr>
  </w:style>
  <w:style w:type="paragraph" w:customStyle="1" w:styleId="TCU-Ac-item9-0">
    <w:name w:val="TCU - Ac - item 9 - §§_0"/>
    <w:basedOn w:val="Normal"/>
    <w:qFormat/>
    <w:rsid w:val="00805DCA"/>
    <w:pPr>
      <w:ind w:firstLine="1134"/>
      <w:jc w:val="both"/>
    </w:pPr>
    <w:rPr>
      <w:szCs w:val="22"/>
      <w:lang w:eastAsia="en-US"/>
    </w:rPr>
  </w:style>
  <w:style w:type="paragraph" w:customStyle="1" w:styleId="tcu-ac-item9-1linha">
    <w:name w:val="tcu_-__ac_-_item_9_-_1ª_linha"/>
    <w:basedOn w:val="Normal"/>
    <w:qFormat/>
    <w:rsid w:val="00805DCA"/>
    <w:pPr>
      <w:spacing w:before="100" w:beforeAutospacing="1" w:after="100" w:afterAutospacing="1"/>
    </w:pPr>
  </w:style>
  <w:style w:type="paragraph" w:customStyle="1" w:styleId="textojustificadorecuoprimeiralinha">
    <w:name w:val="texto_justificado_recuo_primeira_linha"/>
    <w:basedOn w:val="Normal"/>
    <w:qFormat/>
    <w:rsid w:val="00805DCA"/>
    <w:pPr>
      <w:spacing w:before="100" w:beforeAutospacing="1" w:after="100" w:afterAutospacing="1"/>
    </w:pPr>
  </w:style>
  <w:style w:type="paragraph" w:customStyle="1" w:styleId="textojustificado">
    <w:name w:val="texto_justificado"/>
    <w:basedOn w:val="Normal"/>
    <w:qFormat/>
    <w:rsid w:val="00805DCA"/>
    <w:pPr>
      <w:spacing w:before="100" w:beforeAutospacing="1" w:after="100" w:afterAutospacing="1"/>
    </w:pPr>
  </w:style>
  <w:style w:type="character" w:customStyle="1" w:styleId="Nvel2OpcionalChar">
    <w:name w:val="Nível 2 Opcional Char"/>
    <w:link w:val="Nvel2Opcional"/>
    <w:qFormat/>
    <w:locked/>
    <w:rsid w:val="00805DCA"/>
    <w:rPr>
      <w:rFonts w:ascii="Arial" w:eastAsia="Times New Roman" w:hAnsi="Arial" w:cs="Arial"/>
      <w:i/>
      <w:color w:val="FF0000"/>
      <w:sz w:val="20"/>
      <w:szCs w:val="20"/>
      <w:lang w:eastAsia="pt-BR"/>
    </w:rPr>
  </w:style>
  <w:style w:type="paragraph" w:customStyle="1" w:styleId="Nvel2Opcional">
    <w:name w:val="Nível 2 Opcional"/>
    <w:basedOn w:val="Nivel2"/>
    <w:link w:val="Nvel2OpcionalChar"/>
    <w:qFormat/>
    <w:rsid w:val="00805DCA"/>
    <w:pPr>
      <w:numPr>
        <w:ilvl w:val="0"/>
        <w:numId w:val="0"/>
      </w:numPr>
      <w:ind w:left="432" w:hanging="432"/>
    </w:pPr>
    <w:rPr>
      <w:rFonts w:eastAsia="Times New Roman"/>
      <w:i/>
      <w:color w:val="FF0000"/>
      <w:lang w:val="en-US"/>
    </w:rPr>
  </w:style>
  <w:style w:type="character" w:customStyle="1" w:styleId="Nvel3OpcionalChar">
    <w:name w:val="Nível 3 Opcional Char"/>
    <w:link w:val="Nvel3Opcional"/>
    <w:qFormat/>
    <w:locked/>
    <w:rsid w:val="00805DCA"/>
    <w:rPr>
      <w:rFonts w:ascii="Arial" w:eastAsia="Times New Roman" w:hAnsi="Arial" w:cs="Arial"/>
      <w:i/>
      <w:iCs/>
      <w:color w:val="FF0000"/>
      <w:sz w:val="20"/>
      <w:szCs w:val="20"/>
      <w:lang w:eastAsia="pt-BR"/>
    </w:rPr>
  </w:style>
  <w:style w:type="paragraph" w:customStyle="1" w:styleId="Nvel3Opcional">
    <w:name w:val="Nível 3 Opcional"/>
    <w:basedOn w:val="Nivel3"/>
    <w:link w:val="Nvel3OpcionalChar"/>
    <w:qFormat/>
    <w:rsid w:val="00805DCA"/>
    <w:pPr>
      <w:numPr>
        <w:ilvl w:val="0"/>
        <w:numId w:val="0"/>
      </w:numPr>
      <w:ind w:left="1072" w:hanging="504"/>
    </w:pPr>
    <w:rPr>
      <w:rFonts w:eastAsia="Times New Roman"/>
      <w:i/>
      <w:iCs/>
      <w:color w:val="FF0000"/>
      <w:lang w:val="en-US"/>
    </w:rPr>
  </w:style>
  <w:style w:type="paragraph" w:customStyle="1" w:styleId="SombreamentoMdio1-nfase31">
    <w:name w:val="Sombreamento Médio 1 - Ênfase 31"/>
    <w:basedOn w:val="Normal"/>
    <w:next w:val="Normal"/>
    <w:qFormat/>
    <w:rsid w:val="00805DCA"/>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qFormat/>
    <w:rsid w:val="00805DCA"/>
    <w:pPr>
      <w:spacing w:before="100" w:beforeAutospacing="1" w:after="100" w:afterAutospacing="1"/>
    </w:pPr>
  </w:style>
  <w:style w:type="paragraph" w:customStyle="1" w:styleId="itemnivel2">
    <w:name w:val="item_nivel2"/>
    <w:basedOn w:val="Normal"/>
    <w:qFormat/>
    <w:rsid w:val="00805DCA"/>
    <w:pPr>
      <w:spacing w:before="100" w:beforeAutospacing="1" w:after="100" w:afterAutospacing="1"/>
    </w:pPr>
  </w:style>
  <w:style w:type="paragraph" w:customStyle="1" w:styleId="itemnivel1">
    <w:name w:val="item_nivel1"/>
    <w:basedOn w:val="Normal"/>
    <w:qFormat/>
    <w:rsid w:val="00805DCA"/>
    <w:pPr>
      <w:spacing w:before="100" w:beforeAutospacing="1" w:after="100" w:afterAutospacing="1"/>
    </w:pPr>
  </w:style>
  <w:style w:type="paragraph" w:customStyle="1" w:styleId="itemalinealetra">
    <w:name w:val="item_alinea_letra"/>
    <w:basedOn w:val="Normal"/>
    <w:qFormat/>
    <w:rsid w:val="00805DCA"/>
    <w:pPr>
      <w:spacing w:before="100" w:beforeAutospacing="1" w:after="100" w:afterAutospacing="1"/>
    </w:pPr>
  </w:style>
  <w:style w:type="paragraph" w:customStyle="1" w:styleId="Textbody0">
    <w:name w:val="Text body"/>
    <w:basedOn w:val="Standard"/>
    <w:qFormat/>
    <w:rsid w:val="00805DCA"/>
    <w:pPr>
      <w:spacing w:after="140" w:line="276" w:lineRule="auto"/>
      <w:textAlignment w:val="auto"/>
    </w:pPr>
    <w:rPr>
      <w:rFonts w:ascii="Liberation Serif" w:eastAsia="NSimSun" w:hAnsi="Liberation Serif" w:cs="Lucida Sans"/>
      <w:lang w:eastAsia="zh-CN" w:bidi="hi-IN"/>
    </w:rPr>
  </w:style>
  <w:style w:type="character" w:customStyle="1" w:styleId="ouChar">
    <w:name w:val="ou Char"/>
    <w:link w:val="ou"/>
    <w:qFormat/>
    <w:locked/>
    <w:rsid w:val="00805DCA"/>
    <w:rPr>
      <w:rFonts w:ascii="Arial" w:eastAsia="Cambria" w:hAnsi="Arial" w:cs="Arial"/>
      <w:b/>
      <w:bCs/>
      <w:i/>
      <w:iCs/>
      <w:color w:val="FF0000"/>
      <w:sz w:val="24"/>
      <w:szCs w:val="24"/>
      <w:u w:val="single"/>
      <w:lang w:eastAsia="pt-BR"/>
    </w:rPr>
  </w:style>
  <w:style w:type="paragraph" w:customStyle="1" w:styleId="ou">
    <w:name w:val="ou"/>
    <w:basedOn w:val="PargrafodaLista"/>
    <w:link w:val="ouChar"/>
    <w:qFormat/>
    <w:rsid w:val="00805DCA"/>
    <w:pPr>
      <w:spacing w:before="60" w:after="60" w:line="256" w:lineRule="auto"/>
      <w:ind w:left="0"/>
      <w:jc w:val="center"/>
    </w:pPr>
    <w:rPr>
      <w:rFonts w:ascii="Arial" w:eastAsia="Cambria" w:hAnsi="Arial" w:cs="Arial"/>
      <w:b/>
      <w:bCs/>
      <w:i/>
      <w:iCs/>
      <w:color w:val="FF0000"/>
      <w:u w:val="single"/>
      <w:lang w:val="en-US"/>
    </w:rPr>
  </w:style>
  <w:style w:type="paragraph" w:customStyle="1" w:styleId="dou-paragraph">
    <w:name w:val="dou-paragraph"/>
    <w:basedOn w:val="Normal"/>
    <w:qFormat/>
    <w:rsid w:val="00805DCA"/>
    <w:pPr>
      <w:spacing w:before="100" w:beforeAutospacing="1" w:after="100" w:afterAutospacing="1"/>
    </w:pPr>
  </w:style>
  <w:style w:type="character" w:customStyle="1" w:styleId="Nvel4-RChar">
    <w:name w:val="Nível 4-R Char"/>
    <w:link w:val="Nvel4-R"/>
    <w:qFormat/>
    <w:locked/>
    <w:rsid w:val="00805DCA"/>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805DCA"/>
    <w:pPr>
      <w:numPr>
        <w:numId w:val="0"/>
      </w:numPr>
      <w:ind w:left="2491" w:hanging="648"/>
    </w:pPr>
    <w:rPr>
      <w:i/>
      <w:iCs/>
      <w:color w:val="FF0000"/>
      <w:lang w:val="en-US"/>
    </w:rPr>
  </w:style>
  <w:style w:type="paragraph" w:customStyle="1" w:styleId="citao2">
    <w:name w:val="citação 2"/>
    <w:basedOn w:val="Citao"/>
    <w:qFormat/>
    <w:rsid w:val="00805DCA"/>
    <w:pPr>
      <w:overflowPunct w:val="0"/>
    </w:pPr>
    <w:rPr>
      <w:szCs w:val="20"/>
    </w:rPr>
  </w:style>
  <w:style w:type="character" w:customStyle="1" w:styleId="PrembuloChar">
    <w:name w:val="Preâmbulo Char"/>
    <w:link w:val="Prembulo"/>
    <w:qFormat/>
    <w:locked/>
    <w:rsid w:val="00805DCA"/>
    <w:rPr>
      <w:rFonts w:ascii="Arial" w:eastAsia="Arial" w:hAnsi="Arial" w:cs="Arial"/>
      <w:bCs/>
      <w:sz w:val="20"/>
      <w:szCs w:val="20"/>
      <w:lang w:eastAsia="pt-BR"/>
    </w:rPr>
  </w:style>
  <w:style w:type="paragraph" w:customStyle="1" w:styleId="Prembulo">
    <w:name w:val="Preâmbulo"/>
    <w:basedOn w:val="Normal"/>
    <w:link w:val="PrembuloChar"/>
    <w:qFormat/>
    <w:rsid w:val="00805DCA"/>
    <w:pPr>
      <w:spacing w:before="480" w:after="120" w:line="360" w:lineRule="auto"/>
      <w:ind w:left="4253" w:right="-17"/>
      <w:jc w:val="both"/>
    </w:pPr>
    <w:rPr>
      <w:rFonts w:ascii="Arial" w:eastAsia="Arial" w:hAnsi="Arial" w:cs="Arial"/>
      <w:bCs/>
      <w:sz w:val="20"/>
      <w:szCs w:val="20"/>
      <w:lang w:val="en-US"/>
    </w:rPr>
  </w:style>
  <w:style w:type="character" w:styleId="TextodoEspaoReservado">
    <w:name w:val="Placeholder Text"/>
    <w:uiPriority w:val="67"/>
    <w:semiHidden/>
    <w:qFormat/>
    <w:rsid w:val="00805DCA"/>
    <w:rPr>
      <w:color w:val="808080"/>
    </w:rPr>
  </w:style>
  <w:style w:type="character" w:customStyle="1" w:styleId="normaltextrun">
    <w:name w:val="normaltextrun"/>
    <w:rsid w:val="00805DCA"/>
  </w:style>
  <w:style w:type="character" w:customStyle="1" w:styleId="eop">
    <w:name w:val="eop"/>
    <w:qFormat/>
    <w:rsid w:val="00805DCA"/>
  </w:style>
  <w:style w:type="character" w:customStyle="1" w:styleId="spellingerror">
    <w:name w:val="spellingerror"/>
    <w:qFormat/>
    <w:rsid w:val="00805DCA"/>
  </w:style>
  <w:style w:type="character" w:customStyle="1" w:styleId="cp0020corpodespachochar1">
    <w:name w:val="cp_0020corpodespacho__char1"/>
    <w:qFormat/>
    <w:rsid w:val="00805DCA"/>
    <w:rPr>
      <w:rFonts w:ascii="Times New Roman" w:hAnsi="Times New Roman" w:cs="Times New Roman" w:hint="default"/>
      <w:strike w:val="0"/>
      <w:dstrike w:val="0"/>
      <w:sz w:val="26"/>
      <w:szCs w:val="26"/>
      <w:u w:val="none"/>
      <w:effect w:val="none"/>
    </w:rPr>
  </w:style>
  <w:style w:type="character" w:customStyle="1" w:styleId="em0020ementachar1">
    <w:name w:val="em_0020ementa__char1"/>
    <w:qFormat/>
    <w:rsid w:val="00805DCA"/>
    <w:rPr>
      <w:rFonts w:ascii="Times New Roman" w:hAnsi="Times New Roman" w:cs="Times New Roman" w:hint="default"/>
      <w:strike w:val="0"/>
      <w:dstrike w:val="0"/>
      <w:sz w:val="28"/>
      <w:szCs w:val="28"/>
      <w:u w:val="none"/>
      <w:effect w:val="none"/>
    </w:rPr>
  </w:style>
  <w:style w:type="character" w:customStyle="1" w:styleId="Manoel">
    <w:name w:val="Manoel"/>
    <w:qFormat/>
    <w:rsid w:val="00805DCA"/>
    <w:rPr>
      <w:rFonts w:ascii="Arial" w:hAnsi="Arial" w:cs="Arial" w:hint="default"/>
      <w:color w:val="7030A0"/>
      <w:sz w:val="20"/>
    </w:rPr>
  </w:style>
  <w:style w:type="character" w:customStyle="1" w:styleId="ListLabel12">
    <w:name w:val="ListLabel 12"/>
    <w:qFormat/>
    <w:rsid w:val="00805DCA"/>
    <w:rPr>
      <w:b/>
      <w:bCs w:val="0"/>
    </w:rPr>
  </w:style>
  <w:style w:type="character" w:customStyle="1" w:styleId="highlight">
    <w:name w:val="highlight"/>
    <w:qFormat/>
    <w:rsid w:val="00805DCA"/>
  </w:style>
  <w:style w:type="character" w:customStyle="1" w:styleId="MenoPendente2">
    <w:name w:val="Menção Pendente2"/>
    <w:uiPriority w:val="99"/>
    <w:qFormat/>
    <w:rsid w:val="00805DCA"/>
    <w:rPr>
      <w:color w:val="605E5C"/>
      <w:shd w:val="clear" w:color="auto" w:fill="E1DFDD"/>
    </w:rPr>
  </w:style>
  <w:style w:type="character" w:customStyle="1" w:styleId="markedcontent">
    <w:name w:val="markedcontent"/>
    <w:rsid w:val="00805DCA"/>
  </w:style>
  <w:style w:type="character" w:customStyle="1" w:styleId="MenoPendente3">
    <w:name w:val="Menção Pendente3"/>
    <w:uiPriority w:val="99"/>
    <w:qFormat/>
    <w:rsid w:val="00805DCA"/>
    <w:rPr>
      <w:color w:val="605E5C"/>
      <w:shd w:val="clear" w:color="auto" w:fill="E1DFDD"/>
    </w:rPr>
  </w:style>
  <w:style w:type="character" w:customStyle="1" w:styleId="MenoPendente4">
    <w:name w:val="Menção Pendente4"/>
    <w:uiPriority w:val="99"/>
    <w:qFormat/>
    <w:rsid w:val="00805DCA"/>
    <w:rPr>
      <w:color w:val="605E5C"/>
      <w:shd w:val="clear" w:color="auto" w:fill="E1DFDD"/>
    </w:rPr>
  </w:style>
  <w:style w:type="character" w:customStyle="1" w:styleId="MenoPendente5">
    <w:name w:val="Menção Pendente5"/>
    <w:uiPriority w:val="99"/>
    <w:qFormat/>
    <w:rsid w:val="00805DCA"/>
    <w:rPr>
      <w:color w:val="605E5C"/>
      <w:shd w:val="clear" w:color="auto" w:fill="E1DFDD"/>
    </w:rPr>
  </w:style>
  <w:style w:type="paragraph" w:customStyle="1" w:styleId="pb-0">
    <w:name w:val="pb-0"/>
    <w:basedOn w:val="Normal"/>
    <w:rsid w:val="00805DCA"/>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uiPriority="0" w:qFormat="1"/>
    <w:lsdException w:name="caption" w:uiPriority="0" w:qFormat="1"/>
    <w:lsdException w:name="envelope return" w:uiPriority="0"/>
    <w:lsdException w:name="footnote reference" w:uiPriority="0"/>
    <w:lsdException w:name="annotation reference" w:qFormat="1"/>
    <w:lsdException w:name="page number" w:uiPriority="0"/>
    <w:lsdException w:name="List" w:uiPriority="0" w:qFormat="1"/>
    <w:lsdException w:name="List 2" w:uiPriority="0" w:qFormat="1"/>
    <w:lsdException w:name="List Bullet 5" w:uiPriority="0" w:qFormat="1"/>
    <w:lsdException w:name="Title" w:semiHidden="0" w:uiPriority="0" w:unhideWhenUsed="0" w:qFormat="1"/>
    <w:lsdException w:name="Default Paragraph Font" w:uiPriority="1"/>
    <w:lsdException w:name="Body Text" w:uiPriority="1" w:qFormat="1"/>
    <w:lsdException w:name="Body Text Indent" w:uiPriority="0"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0" w:unhideWhenUsed="0" w:qFormat="1"/>
    <w:lsdException w:name="Plain Text" w:uiPriority="0" w:qFormat="1"/>
    <w:lsdException w:name="HTML Bottom of Form" w:uiPriority="0"/>
    <w:lsdException w:name="Normal (Web)" w:qFormat="1"/>
    <w:lsdException w:name="annotation subject" w:qFormat="1"/>
    <w:lsdException w:name="Balloon Text" w:uiPriority="0" w:qFormat="1"/>
    <w:lsdException w:name="Table Grid" w:semiHidden="0" w:uiPriority="59" w:unhideWhenUsed="0" w:qFormat="1"/>
    <w:lsdException w:name="Placeholder Text" w:uiPriority="67"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E87"/>
    <w:pPr>
      <w:spacing w:after="0" w:line="240" w:lineRule="auto"/>
    </w:pPr>
    <w:rPr>
      <w:rFonts w:ascii="Times New Roman" w:eastAsia="Times New Roman" w:hAnsi="Times New Roman" w:cs="Times New Roman"/>
      <w:sz w:val="24"/>
      <w:szCs w:val="24"/>
      <w:lang w:val="pt-BR" w:eastAsia="pt-BR"/>
    </w:rPr>
  </w:style>
  <w:style w:type="paragraph" w:styleId="Ttulo1">
    <w:name w:val="heading 1"/>
    <w:basedOn w:val="Normal"/>
    <w:next w:val="Normal"/>
    <w:link w:val="Ttulo1Char"/>
    <w:qFormat/>
    <w:rsid w:val="00153F0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nhideWhenUsed/>
    <w:qFormat/>
    <w:rsid w:val="005558A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nhideWhenUsed/>
    <w:qFormat/>
    <w:rsid w:val="00EE3042"/>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nhideWhenUsed/>
    <w:qFormat/>
    <w:rsid w:val="00805DCA"/>
    <w:pPr>
      <w:keepNext/>
      <w:keepLines/>
      <w:spacing w:before="200"/>
      <w:outlineLvl w:val="3"/>
    </w:pPr>
    <w:rPr>
      <w:rFonts w:ascii="Cambria" w:hAnsi="Cambria"/>
      <w:b/>
      <w:bCs/>
      <w:i/>
      <w:iCs/>
      <w:color w:val="4F81BD"/>
      <w:lang w:val="x-none" w:eastAsia="x-none"/>
    </w:rPr>
  </w:style>
  <w:style w:type="paragraph" w:styleId="Ttulo5">
    <w:name w:val="heading 5"/>
    <w:basedOn w:val="Normal"/>
    <w:next w:val="Normal"/>
    <w:link w:val="Ttulo5Char"/>
    <w:unhideWhenUsed/>
    <w:qFormat/>
    <w:rsid w:val="00805DCA"/>
    <w:pPr>
      <w:keepNext/>
      <w:keepLines/>
      <w:spacing w:before="200"/>
      <w:outlineLvl w:val="4"/>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har"/>
    <w:unhideWhenUsed/>
    <w:qFormat/>
    <w:rsid w:val="00805DCA"/>
    <w:pPr>
      <w:keepNext/>
      <w:keepLines/>
      <w:overflowPunct w:val="0"/>
      <w:autoSpaceDE w:val="0"/>
      <w:autoSpaceDN w:val="0"/>
      <w:adjustRightInd w:val="0"/>
      <w:spacing w:before="200"/>
      <w:textAlignment w:val="baseline"/>
      <w:outlineLvl w:val="5"/>
    </w:pPr>
    <w:rPr>
      <w:rFonts w:ascii="Calibri Light" w:hAnsi="Calibri Light"/>
      <w:i/>
      <w:iCs/>
      <w:color w:val="1F3763"/>
      <w:sz w:val="20"/>
      <w:szCs w:val="20"/>
      <w:lang w:val="x-none" w:eastAsia="x-none"/>
    </w:rPr>
  </w:style>
  <w:style w:type="paragraph" w:styleId="Ttulo7">
    <w:name w:val="heading 7"/>
    <w:basedOn w:val="Normal"/>
    <w:next w:val="Normal"/>
    <w:link w:val="Ttulo7Char"/>
    <w:unhideWhenUsed/>
    <w:qFormat/>
    <w:rsid w:val="00805DCA"/>
    <w:pPr>
      <w:keepNext/>
      <w:keepLines/>
      <w:overflowPunct w:val="0"/>
      <w:autoSpaceDE w:val="0"/>
      <w:autoSpaceDN w:val="0"/>
      <w:adjustRightInd w:val="0"/>
      <w:spacing w:before="200"/>
      <w:textAlignment w:val="baseline"/>
      <w:outlineLvl w:val="6"/>
    </w:pPr>
    <w:rPr>
      <w:rFonts w:ascii="Calibri Light" w:hAnsi="Calibri Light"/>
      <w:i/>
      <w:iCs/>
      <w:color w:val="404040"/>
      <w:sz w:val="20"/>
      <w:szCs w:val="20"/>
      <w:lang w:val="x-none" w:eastAsia="x-none"/>
    </w:rPr>
  </w:style>
  <w:style w:type="paragraph" w:styleId="Ttulo8">
    <w:name w:val="heading 8"/>
    <w:basedOn w:val="Normal"/>
    <w:next w:val="Normal"/>
    <w:link w:val="Ttulo8Char"/>
    <w:qFormat/>
    <w:rsid w:val="00805DCA"/>
    <w:pPr>
      <w:spacing w:before="240" w:after="60"/>
      <w:outlineLvl w:val="7"/>
    </w:pPr>
    <w:rPr>
      <w:i/>
      <w:iCs/>
      <w:lang w:val="x-none" w:eastAsia="x-none"/>
    </w:rPr>
  </w:style>
  <w:style w:type="paragraph" w:styleId="Ttulo9">
    <w:name w:val="heading 9"/>
    <w:basedOn w:val="Normal"/>
    <w:next w:val="Normal"/>
    <w:link w:val="Ttulo9Char"/>
    <w:unhideWhenUsed/>
    <w:qFormat/>
    <w:rsid w:val="00EE304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qFormat/>
    <w:rsid w:val="00EE3042"/>
    <w:rPr>
      <w:rFonts w:asciiTheme="majorHAnsi" w:eastAsiaTheme="majorEastAsia" w:hAnsiTheme="majorHAnsi" w:cstheme="majorBidi"/>
      <w:b/>
      <w:bCs/>
      <w:color w:val="4472C4" w:themeColor="accent1"/>
      <w:sz w:val="24"/>
      <w:szCs w:val="24"/>
      <w:lang w:val="pt-BR" w:eastAsia="pt-BR"/>
    </w:rPr>
  </w:style>
  <w:style w:type="character" w:customStyle="1" w:styleId="Ttulo9Char">
    <w:name w:val="Título 9 Char"/>
    <w:basedOn w:val="Fontepargpadro"/>
    <w:link w:val="Ttulo9"/>
    <w:rsid w:val="00EE3042"/>
    <w:rPr>
      <w:rFonts w:asciiTheme="majorHAnsi" w:eastAsiaTheme="majorEastAsia" w:hAnsiTheme="majorHAnsi" w:cstheme="majorBidi"/>
      <w:i/>
      <w:iCs/>
      <w:color w:val="404040" w:themeColor="text1" w:themeTint="BF"/>
      <w:sz w:val="20"/>
      <w:szCs w:val="20"/>
      <w:lang w:val="pt-BR" w:eastAsia="pt-BR"/>
    </w:rPr>
  </w:style>
  <w:style w:type="paragraph" w:styleId="Cabealho">
    <w:name w:val="header"/>
    <w:aliases w:val="Cabeçalho superior,Heading 1a,h,he,HeaderNN,Cabeçalho Char Char Char,Cabeçalho1"/>
    <w:basedOn w:val="Normal"/>
    <w:link w:val="CabealhoChar"/>
    <w:uiPriority w:val="99"/>
    <w:qFormat/>
    <w:rsid w:val="00EE3042"/>
    <w:pPr>
      <w:tabs>
        <w:tab w:val="center" w:pos="4419"/>
        <w:tab w:val="right" w:pos="8838"/>
      </w:tabs>
    </w:pPr>
  </w:style>
  <w:style w:type="character" w:customStyle="1" w:styleId="CabealhoChar">
    <w:name w:val="Cabeçalho Char"/>
    <w:aliases w:val="Cabeçalho superior Char,Heading 1a Char,h Char,he Char,HeaderNN Char,Cabeçalho Char Char Char Char,Cabeçalho1 Char"/>
    <w:basedOn w:val="Fontepargpadro"/>
    <w:link w:val="Cabealho"/>
    <w:uiPriority w:val="99"/>
    <w:qFormat/>
    <w:rsid w:val="00EE3042"/>
    <w:rPr>
      <w:rFonts w:ascii="Times New Roman" w:eastAsia="Times New Roman" w:hAnsi="Times New Roman" w:cs="Times New Roman"/>
      <w:sz w:val="24"/>
      <w:szCs w:val="24"/>
      <w:lang w:val="pt-BR" w:eastAsia="pt-BR"/>
    </w:rPr>
  </w:style>
  <w:style w:type="paragraph" w:styleId="Rodap">
    <w:name w:val="footer"/>
    <w:basedOn w:val="Normal"/>
    <w:link w:val="RodapChar"/>
    <w:unhideWhenUsed/>
    <w:qFormat/>
    <w:rsid w:val="00EE3042"/>
    <w:pPr>
      <w:tabs>
        <w:tab w:val="center" w:pos="4252"/>
        <w:tab w:val="right" w:pos="8504"/>
      </w:tabs>
    </w:pPr>
  </w:style>
  <w:style w:type="character" w:customStyle="1" w:styleId="RodapChar">
    <w:name w:val="Rodapé Char"/>
    <w:basedOn w:val="Fontepargpadro"/>
    <w:link w:val="Rodap"/>
    <w:qFormat/>
    <w:rsid w:val="00EE3042"/>
    <w:rPr>
      <w:rFonts w:ascii="Times New Roman" w:eastAsia="Times New Roman" w:hAnsi="Times New Roman" w:cs="Times New Roman"/>
      <w:sz w:val="24"/>
      <w:szCs w:val="24"/>
      <w:lang w:val="pt-BR"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EE3042"/>
    <w:pPr>
      <w:ind w:left="720"/>
      <w:contextualSpacing/>
    </w:pPr>
  </w:style>
  <w:style w:type="paragraph" w:styleId="Corpodetexto3">
    <w:name w:val="Body Text 3"/>
    <w:basedOn w:val="Normal"/>
    <w:link w:val="Corpodetexto3Char"/>
    <w:unhideWhenUsed/>
    <w:qFormat/>
    <w:rsid w:val="00EE3042"/>
    <w:pPr>
      <w:spacing w:after="120"/>
    </w:pPr>
    <w:rPr>
      <w:sz w:val="16"/>
      <w:szCs w:val="16"/>
    </w:rPr>
  </w:style>
  <w:style w:type="character" w:customStyle="1" w:styleId="Corpodetexto3Char">
    <w:name w:val="Corpo de texto 3 Char"/>
    <w:basedOn w:val="Fontepargpadro"/>
    <w:link w:val="Corpodetexto3"/>
    <w:qFormat/>
    <w:rsid w:val="00EE3042"/>
    <w:rPr>
      <w:rFonts w:ascii="Times New Roman" w:eastAsia="Times New Roman" w:hAnsi="Times New Roman" w:cs="Times New Roman"/>
      <w:sz w:val="16"/>
      <w:szCs w:val="16"/>
      <w:lang w:val="pt-BR" w:eastAsia="pt-BR"/>
    </w:rPr>
  </w:style>
  <w:style w:type="character" w:styleId="Hyperlink">
    <w:name w:val="Hyperlink"/>
    <w:basedOn w:val="Fontepargpadro"/>
    <w:unhideWhenUsed/>
    <w:qFormat/>
    <w:rsid w:val="00EE3042"/>
    <w:rPr>
      <w:color w:val="0563C1" w:themeColor="hyperlink"/>
      <w:u w:val="single"/>
    </w:rPr>
  </w:style>
  <w:style w:type="table" w:styleId="Tabelacomgrade">
    <w:name w:val="Table Grid"/>
    <w:basedOn w:val="Tabelanormal"/>
    <w:uiPriority w:val="59"/>
    <w:qFormat/>
    <w:rsid w:val="00EE3042"/>
    <w:pPr>
      <w:spacing w:after="0" w:line="240" w:lineRule="auto"/>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qFormat/>
    <w:rsid w:val="00EE3042"/>
    <w:pPr>
      <w:spacing w:before="100" w:beforeAutospacing="1" w:after="100" w:afterAutospacing="1"/>
    </w:pPr>
  </w:style>
  <w:style w:type="paragraph" w:styleId="Ttulo">
    <w:name w:val="Title"/>
    <w:basedOn w:val="Normal"/>
    <w:link w:val="TtuloChar"/>
    <w:qFormat/>
    <w:rsid w:val="00EE3042"/>
    <w:pPr>
      <w:jc w:val="center"/>
    </w:pPr>
    <w:rPr>
      <w:rFonts w:ascii="Century Gothic" w:hAnsi="Century Gothic"/>
      <w:b/>
      <w:bCs/>
    </w:rPr>
  </w:style>
  <w:style w:type="character" w:customStyle="1" w:styleId="TtuloChar">
    <w:name w:val="Título Char"/>
    <w:basedOn w:val="Fontepargpadro"/>
    <w:link w:val="Ttulo"/>
    <w:qFormat/>
    <w:rsid w:val="00EE3042"/>
    <w:rPr>
      <w:rFonts w:ascii="Century Gothic" w:eastAsia="Times New Roman" w:hAnsi="Century Gothic" w:cs="Times New Roman"/>
      <w:b/>
      <w:bCs/>
      <w:sz w:val="24"/>
      <w:szCs w:val="24"/>
      <w:lang w:val="pt-BR" w:eastAsia="pt-BR"/>
    </w:rPr>
  </w:style>
  <w:style w:type="paragraph" w:customStyle="1" w:styleId="Standard">
    <w:name w:val="Standard"/>
    <w:qFormat/>
    <w:rsid w:val="00EE3042"/>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character" w:styleId="Forte">
    <w:name w:val="Strong"/>
    <w:basedOn w:val="Fontepargpadro"/>
    <w:uiPriority w:val="22"/>
    <w:qFormat/>
    <w:rsid w:val="00EE3042"/>
    <w:rPr>
      <w:b/>
      <w:bCs/>
    </w:rPr>
  </w:style>
  <w:style w:type="paragraph" w:customStyle="1" w:styleId="noraml">
    <w:name w:val="noraml"/>
    <w:basedOn w:val="Normal"/>
    <w:rsid w:val="00EE3042"/>
    <w:pPr>
      <w:spacing w:before="100" w:beforeAutospacing="1" w:after="100" w:afterAutospacing="1"/>
    </w:pPr>
  </w:style>
  <w:style w:type="character" w:styleId="nfase">
    <w:name w:val="Emphasis"/>
    <w:basedOn w:val="Fontepargpadro"/>
    <w:qFormat/>
    <w:rsid w:val="00EE3042"/>
    <w:rPr>
      <w:i/>
      <w:iCs/>
    </w:rPr>
  </w:style>
  <w:style w:type="paragraph" w:styleId="Corpodetexto">
    <w:name w:val="Body Text"/>
    <w:basedOn w:val="Normal"/>
    <w:link w:val="CorpodetextoChar"/>
    <w:uiPriority w:val="1"/>
    <w:unhideWhenUsed/>
    <w:qFormat/>
    <w:rsid w:val="00EE3042"/>
    <w:pPr>
      <w:jc w:val="both"/>
    </w:pPr>
  </w:style>
  <w:style w:type="character" w:customStyle="1" w:styleId="CorpodetextoChar">
    <w:name w:val="Corpo de texto Char"/>
    <w:basedOn w:val="Fontepargpadro"/>
    <w:link w:val="Corpodetexto"/>
    <w:uiPriority w:val="1"/>
    <w:qFormat/>
    <w:rsid w:val="00EE3042"/>
    <w:rPr>
      <w:rFonts w:ascii="Times New Roman" w:eastAsia="Times New Roman" w:hAnsi="Times New Roman" w:cs="Times New Roman"/>
      <w:sz w:val="24"/>
      <w:szCs w:val="24"/>
      <w:lang w:val="pt-BR" w:eastAsia="pt-BR"/>
    </w:rPr>
  </w:style>
  <w:style w:type="paragraph" w:customStyle="1" w:styleId="TableParagraph">
    <w:name w:val="Table Paragraph"/>
    <w:basedOn w:val="Normal"/>
    <w:uiPriority w:val="1"/>
    <w:qFormat/>
    <w:rsid w:val="00EE3042"/>
    <w:pPr>
      <w:widowControl w:val="0"/>
      <w:autoSpaceDE w:val="0"/>
      <w:autoSpaceDN w:val="0"/>
      <w:ind w:left="124"/>
    </w:pPr>
    <w:rPr>
      <w:sz w:val="22"/>
      <w:szCs w:val="22"/>
      <w:lang w:val="pt-PT" w:eastAsia="pt-PT" w:bidi="pt-PT"/>
    </w:rPr>
  </w:style>
  <w:style w:type="paragraph" w:customStyle="1" w:styleId="ParagraphStyle">
    <w:name w:val="Paragraph Style"/>
    <w:qFormat/>
    <w:rsid w:val="00EE3042"/>
    <w:pPr>
      <w:autoSpaceDE w:val="0"/>
      <w:autoSpaceDN w:val="0"/>
      <w:adjustRightInd w:val="0"/>
      <w:spacing w:after="0" w:line="240" w:lineRule="auto"/>
    </w:pPr>
    <w:rPr>
      <w:rFonts w:ascii="Arial" w:eastAsia="Times New Roman" w:hAnsi="Arial" w:cs="Arial"/>
      <w:sz w:val="24"/>
      <w:szCs w:val="24"/>
      <w:lang w:val="pt-BR"/>
    </w:rPr>
  </w:style>
  <w:style w:type="paragraph" w:styleId="Textodebalo">
    <w:name w:val="Balloon Text"/>
    <w:aliases w:val=" Char Char Char"/>
    <w:basedOn w:val="Normal"/>
    <w:link w:val="TextodebaloChar"/>
    <w:unhideWhenUsed/>
    <w:qFormat/>
    <w:rsid w:val="00100FED"/>
    <w:rPr>
      <w:rFonts w:ascii="Tahoma" w:hAnsi="Tahoma" w:cs="Tahoma"/>
      <w:sz w:val="16"/>
      <w:szCs w:val="16"/>
    </w:rPr>
  </w:style>
  <w:style w:type="character" w:customStyle="1" w:styleId="TextodebaloChar">
    <w:name w:val="Texto de balão Char"/>
    <w:aliases w:val=" Char Char Char Char"/>
    <w:basedOn w:val="Fontepargpadro"/>
    <w:link w:val="Textodebalo"/>
    <w:qFormat/>
    <w:rsid w:val="00100FED"/>
    <w:rPr>
      <w:rFonts w:ascii="Tahoma" w:eastAsia="Times New Roman" w:hAnsi="Tahoma" w:cs="Tahoma"/>
      <w:sz w:val="16"/>
      <w:szCs w:val="16"/>
      <w:lang w:val="pt-BR" w:eastAsia="pt-BR"/>
    </w:rPr>
  </w:style>
  <w:style w:type="paragraph" w:customStyle="1" w:styleId="Centered">
    <w:name w:val="Centered"/>
    <w:uiPriority w:val="99"/>
    <w:rsid w:val="00253B63"/>
    <w:pPr>
      <w:autoSpaceDE w:val="0"/>
      <w:autoSpaceDN w:val="0"/>
      <w:adjustRightInd w:val="0"/>
      <w:spacing w:after="0" w:line="240" w:lineRule="auto"/>
      <w:jc w:val="center"/>
    </w:pPr>
    <w:rPr>
      <w:rFonts w:ascii="Arial" w:hAnsi="Arial" w:cs="Arial"/>
      <w:sz w:val="24"/>
      <w:szCs w:val="24"/>
      <w:lang w:val="x-none"/>
    </w:rPr>
  </w:style>
  <w:style w:type="table" w:customStyle="1" w:styleId="TableNormal">
    <w:name w:val="Table Normal"/>
    <w:uiPriority w:val="2"/>
    <w:unhideWhenUsed/>
    <w:qFormat/>
    <w:rsid w:val="00153F02"/>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OutlineListStyle">
    <w:name w:val="WW_OutlineListStyle"/>
    <w:basedOn w:val="Semlista"/>
    <w:rsid w:val="00153F02"/>
    <w:pPr>
      <w:numPr>
        <w:numId w:val="7"/>
      </w:numPr>
    </w:pPr>
  </w:style>
  <w:style w:type="paragraph" w:customStyle="1" w:styleId="Nivel1">
    <w:name w:val="Nivel1"/>
    <w:basedOn w:val="Ttulo1"/>
    <w:link w:val="Nivel1Char"/>
    <w:qFormat/>
    <w:rsid w:val="00153F02"/>
    <w:pPr>
      <w:numPr>
        <w:numId w:val="6"/>
      </w:numPr>
      <w:tabs>
        <w:tab w:val="num" w:pos="360"/>
      </w:tabs>
      <w:suppressAutoHyphens/>
      <w:autoSpaceDN w:val="0"/>
      <w:spacing w:after="120" w:line="276" w:lineRule="auto"/>
      <w:ind w:left="0" w:firstLine="0"/>
      <w:jc w:val="both"/>
      <w:textAlignment w:val="baseline"/>
    </w:pPr>
    <w:rPr>
      <w:rFonts w:ascii="Arial" w:eastAsia="MS Gothic" w:hAnsi="Arial" w:cs="Times New Roman"/>
      <w:bCs w:val="0"/>
      <w:color w:val="000000"/>
      <w:sz w:val="20"/>
      <w:szCs w:val="20"/>
    </w:rPr>
  </w:style>
  <w:style w:type="character" w:customStyle="1" w:styleId="Ttulo1Char">
    <w:name w:val="Título 1 Char"/>
    <w:basedOn w:val="Fontepargpadro"/>
    <w:link w:val="Ttulo1"/>
    <w:qFormat/>
    <w:rsid w:val="00153F02"/>
    <w:rPr>
      <w:rFonts w:asciiTheme="majorHAnsi" w:eastAsiaTheme="majorEastAsia" w:hAnsiTheme="majorHAnsi" w:cstheme="majorBidi"/>
      <w:b/>
      <w:bCs/>
      <w:color w:val="2F5496" w:themeColor="accent1" w:themeShade="BF"/>
      <w:sz w:val="28"/>
      <w:szCs w:val="28"/>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34"/>
    <w:qFormat/>
    <w:locked/>
    <w:rsid w:val="003A1ECC"/>
    <w:rPr>
      <w:rFonts w:ascii="Times New Roman" w:eastAsia="Times New Roman" w:hAnsi="Times New Roman" w:cs="Times New Roman"/>
      <w:sz w:val="24"/>
      <w:szCs w:val="24"/>
      <w:lang w:val="pt-BR" w:eastAsia="pt-BR"/>
    </w:rPr>
  </w:style>
  <w:style w:type="paragraph" w:customStyle="1" w:styleId="Nivel01">
    <w:name w:val="Nivel 01"/>
    <w:basedOn w:val="Ttulo1"/>
    <w:next w:val="Normal"/>
    <w:link w:val="Nivel01Char"/>
    <w:qFormat/>
    <w:rsid w:val="003A1ECC"/>
    <w:pPr>
      <w:numPr>
        <w:numId w:val="9"/>
      </w:numPr>
      <w:tabs>
        <w:tab w:val="left" w:pos="567"/>
      </w:tabs>
      <w:spacing w:before="240"/>
      <w:ind w:left="0" w:firstLine="0"/>
      <w:jc w:val="both"/>
    </w:pPr>
    <w:rPr>
      <w:rFonts w:ascii="Arial" w:eastAsia="MS Gothic" w:hAnsi="Arial" w:cs="Arial"/>
      <w:color w:val="auto"/>
      <w:sz w:val="20"/>
      <w:szCs w:val="20"/>
    </w:rPr>
  </w:style>
  <w:style w:type="paragraph" w:customStyle="1" w:styleId="Nivel2">
    <w:name w:val="Nivel 2"/>
    <w:basedOn w:val="Normal"/>
    <w:link w:val="Nivel2Char"/>
    <w:qFormat/>
    <w:rsid w:val="003A1ECC"/>
    <w:pPr>
      <w:numPr>
        <w:ilvl w:val="1"/>
        <w:numId w:val="9"/>
      </w:numPr>
      <w:spacing w:before="120" w:after="120" w:line="276" w:lineRule="auto"/>
      <w:ind w:left="999"/>
      <w:jc w:val="both"/>
    </w:pPr>
    <w:rPr>
      <w:rFonts w:ascii="Arial" w:eastAsia="MS Mincho" w:hAnsi="Arial" w:cs="Arial"/>
      <w:color w:val="000000"/>
      <w:sz w:val="20"/>
      <w:szCs w:val="20"/>
    </w:rPr>
  </w:style>
  <w:style w:type="paragraph" w:customStyle="1" w:styleId="Nivel3">
    <w:name w:val="Nivel 3"/>
    <w:basedOn w:val="Normal"/>
    <w:link w:val="Nivel3Char"/>
    <w:qFormat/>
    <w:rsid w:val="003A1ECC"/>
    <w:pPr>
      <w:numPr>
        <w:ilvl w:val="2"/>
        <w:numId w:val="9"/>
      </w:numPr>
      <w:spacing w:before="120" w:after="120" w:line="276" w:lineRule="auto"/>
      <w:ind w:left="425" w:firstLine="0"/>
      <w:jc w:val="both"/>
    </w:pPr>
    <w:rPr>
      <w:rFonts w:ascii="Arial" w:eastAsia="MS Mincho" w:hAnsi="Arial" w:cs="Arial"/>
      <w:color w:val="000000"/>
      <w:sz w:val="20"/>
      <w:szCs w:val="20"/>
    </w:rPr>
  </w:style>
  <w:style w:type="paragraph" w:customStyle="1" w:styleId="Nivel4">
    <w:name w:val="Nivel 4"/>
    <w:basedOn w:val="Nivel3"/>
    <w:link w:val="Nivel4Char"/>
    <w:qFormat/>
    <w:rsid w:val="003A1ECC"/>
    <w:pPr>
      <w:numPr>
        <w:ilvl w:val="3"/>
      </w:numPr>
      <w:ind w:left="851" w:firstLine="0"/>
    </w:pPr>
    <w:rPr>
      <w:color w:val="auto"/>
    </w:rPr>
  </w:style>
  <w:style w:type="paragraph" w:customStyle="1" w:styleId="Nivel5">
    <w:name w:val="Nivel 5"/>
    <w:basedOn w:val="Nivel4"/>
    <w:qFormat/>
    <w:rsid w:val="003A1ECC"/>
    <w:pPr>
      <w:numPr>
        <w:ilvl w:val="4"/>
      </w:numPr>
      <w:ind w:left="3348" w:hanging="1080"/>
    </w:pPr>
  </w:style>
  <w:style w:type="character" w:customStyle="1" w:styleId="Nivel2Char">
    <w:name w:val="Nivel 2 Char"/>
    <w:link w:val="Nivel2"/>
    <w:qFormat/>
    <w:locked/>
    <w:rsid w:val="003A1ECC"/>
    <w:rPr>
      <w:rFonts w:ascii="Arial" w:eastAsia="MS Mincho" w:hAnsi="Arial" w:cs="Arial"/>
      <w:color w:val="000000"/>
      <w:sz w:val="20"/>
      <w:szCs w:val="20"/>
      <w:lang w:val="pt-BR" w:eastAsia="pt-BR"/>
    </w:rPr>
  </w:style>
  <w:style w:type="paragraph" w:customStyle="1" w:styleId="Nvel2-Red">
    <w:name w:val="Nível 2 -Red"/>
    <w:basedOn w:val="Nivel2"/>
    <w:link w:val="Nvel2-RedChar"/>
    <w:qFormat/>
    <w:rsid w:val="003A1ECC"/>
    <w:rPr>
      <w:i/>
      <w:iCs/>
      <w:color w:val="FF0000"/>
    </w:rPr>
  </w:style>
  <w:style w:type="character" w:customStyle="1" w:styleId="Nvel2-RedChar">
    <w:name w:val="Nível 2 -Red Char"/>
    <w:link w:val="Nvel2-Red"/>
    <w:qFormat/>
    <w:rsid w:val="003A1ECC"/>
    <w:rPr>
      <w:rFonts w:ascii="Arial" w:eastAsia="MS Mincho" w:hAnsi="Arial" w:cs="Arial"/>
      <w:i/>
      <w:iCs/>
      <w:color w:val="FF0000"/>
      <w:sz w:val="20"/>
      <w:szCs w:val="20"/>
      <w:lang w:val="pt-BR" w:eastAsia="pt-BR"/>
    </w:rPr>
  </w:style>
  <w:style w:type="character" w:customStyle="1" w:styleId="Nivel3Char">
    <w:name w:val="Nivel 3 Char"/>
    <w:link w:val="Nivel3"/>
    <w:qFormat/>
    <w:rsid w:val="003A1ECC"/>
    <w:rPr>
      <w:rFonts w:ascii="Arial" w:eastAsia="MS Mincho" w:hAnsi="Arial" w:cs="Arial"/>
      <w:color w:val="000000"/>
      <w:sz w:val="20"/>
      <w:szCs w:val="20"/>
      <w:lang w:val="pt-BR" w:eastAsia="pt-BR"/>
    </w:rPr>
  </w:style>
  <w:style w:type="paragraph" w:customStyle="1" w:styleId="Nvel1-SemNum">
    <w:name w:val="Nível 1-Sem Num"/>
    <w:basedOn w:val="Nivel01"/>
    <w:link w:val="Nvel1-SemNumChar"/>
    <w:qFormat/>
    <w:rsid w:val="003A1ECC"/>
    <w:pPr>
      <w:numPr>
        <w:numId w:val="0"/>
      </w:numPr>
      <w:outlineLvl w:val="1"/>
    </w:pPr>
    <w:rPr>
      <w:color w:val="FF0000"/>
    </w:rPr>
  </w:style>
  <w:style w:type="character" w:customStyle="1" w:styleId="Nvel1-SemNumChar">
    <w:name w:val="Nível 1-Sem Num Char"/>
    <w:link w:val="Nvel1-SemNum"/>
    <w:qFormat/>
    <w:rsid w:val="003A1ECC"/>
    <w:rPr>
      <w:rFonts w:ascii="Arial" w:eastAsia="MS Gothic" w:hAnsi="Arial" w:cs="Arial"/>
      <w:b/>
      <w:bCs/>
      <w:color w:val="FF0000"/>
      <w:sz w:val="20"/>
      <w:szCs w:val="20"/>
      <w:lang w:val="pt-BR" w:eastAsia="pt-BR"/>
    </w:rPr>
  </w:style>
  <w:style w:type="paragraph" w:styleId="Textodecomentrio">
    <w:name w:val="annotation text"/>
    <w:basedOn w:val="Normal"/>
    <w:link w:val="TextodecomentrioChar"/>
    <w:uiPriority w:val="99"/>
    <w:unhideWhenUsed/>
    <w:qFormat/>
    <w:rsid w:val="003A1ECC"/>
    <w:rPr>
      <w:rFonts w:ascii="Ecofont_Spranq_eco_Sans" w:eastAsia="MS Mincho" w:hAnsi="Ecofont_Spranq_eco_Sans" w:cs="Tahoma"/>
      <w:sz w:val="20"/>
      <w:szCs w:val="20"/>
    </w:rPr>
  </w:style>
  <w:style w:type="character" w:customStyle="1" w:styleId="TextodecomentrioChar">
    <w:name w:val="Texto de comentário Char"/>
    <w:basedOn w:val="Fontepargpadro"/>
    <w:link w:val="Textodecomentrio"/>
    <w:uiPriority w:val="99"/>
    <w:qFormat/>
    <w:rsid w:val="003A1ECC"/>
    <w:rPr>
      <w:rFonts w:ascii="Ecofont_Spranq_eco_Sans" w:eastAsia="MS Mincho" w:hAnsi="Ecofont_Spranq_eco_Sans" w:cs="Tahoma"/>
      <w:sz w:val="20"/>
      <w:szCs w:val="20"/>
      <w:lang w:val="pt-BR" w:eastAsia="pt-BR"/>
    </w:rPr>
  </w:style>
  <w:style w:type="character" w:customStyle="1" w:styleId="Nivel01Char">
    <w:name w:val="Nivel 01 Char"/>
    <w:link w:val="Nivel01"/>
    <w:qFormat/>
    <w:rsid w:val="00837A28"/>
    <w:rPr>
      <w:rFonts w:ascii="Arial" w:eastAsia="MS Gothic" w:hAnsi="Arial" w:cs="Arial"/>
      <w:b/>
      <w:bCs/>
      <w:sz w:val="20"/>
      <w:szCs w:val="20"/>
      <w:lang w:val="pt-BR" w:eastAsia="pt-BR"/>
    </w:rPr>
  </w:style>
  <w:style w:type="character" w:customStyle="1" w:styleId="Ttulo2Char">
    <w:name w:val="Título 2 Char"/>
    <w:basedOn w:val="Fontepargpadro"/>
    <w:link w:val="Ttulo2"/>
    <w:qFormat/>
    <w:rsid w:val="005558AE"/>
    <w:rPr>
      <w:rFonts w:asciiTheme="majorHAnsi" w:eastAsiaTheme="majorEastAsia" w:hAnsiTheme="majorHAnsi" w:cstheme="majorBidi"/>
      <w:color w:val="2F5496" w:themeColor="accent1" w:themeShade="BF"/>
      <w:sz w:val="26"/>
      <w:szCs w:val="26"/>
      <w:lang w:val="pt-BR" w:eastAsia="pt-BR"/>
    </w:rPr>
  </w:style>
  <w:style w:type="paragraph" w:customStyle="1" w:styleId="Ttulo21">
    <w:name w:val="Título 21"/>
    <w:basedOn w:val="Normal"/>
    <w:uiPriority w:val="1"/>
    <w:qFormat/>
    <w:rsid w:val="005558AE"/>
    <w:pPr>
      <w:widowControl w:val="0"/>
      <w:autoSpaceDE w:val="0"/>
      <w:autoSpaceDN w:val="0"/>
      <w:ind w:left="1015" w:hanging="837"/>
      <w:outlineLvl w:val="2"/>
    </w:pPr>
    <w:rPr>
      <w:rFonts w:ascii="Arial" w:eastAsia="Arial" w:hAnsi="Arial" w:cs="Arial"/>
      <w:b/>
      <w:bCs/>
      <w:sz w:val="20"/>
      <w:szCs w:val="20"/>
      <w:lang w:val="pt-PT" w:eastAsia="en-US"/>
    </w:rPr>
  </w:style>
  <w:style w:type="character" w:customStyle="1" w:styleId="NormalWebChar">
    <w:name w:val="Normal (Web) Char"/>
    <w:link w:val="NormalWeb"/>
    <w:uiPriority w:val="99"/>
    <w:locked/>
    <w:rsid w:val="005558AE"/>
    <w:rPr>
      <w:rFonts w:ascii="Times New Roman" w:eastAsia="Times New Roman" w:hAnsi="Times New Roman" w:cs="Times New Roman"/>
      <w:sz w:val="24"/>
      <w:szCs w:val="24"/>
      <w:lang w:val="pt-BR" w:eastAsia="pt-BR"/>
    </w:rPr>
  </w:style>
  <w:style w:type="character" w:customStyle="1" w:styleId="Ttulo4Char">
    <w:name w:val="Título 4 Char"/>
    <w:basedOn w:val="Fontepargpadro"/>
    <w:link w:val="Ttulo4"/>
    <w:qFormat/>
    <w:rsid w:val="00805DCA"/>
    <w:rPr>
      <w:rFonts w:ascii="Cambria" w:eastAsia="Times New Roman" w:hAnsi="Cambria" w:cs="Times New Roman"/>
      <w:b/>
      <w:bCs/>
      <w:i/>
      <w:iCs/>
      <w:color w:val="4F81BD"/>
      <w:sz w:val="24"/>
      <w:szCs w:val="24"/>
      <w:lang w:val="x-none" w:eastAsia="x-none"/>
    </w:rPr>
  </w:style>
  <w:style w:type="character" w:customStyle="1" w:styleId="Ttulo5Char">
    <w:name w:val="Título 5 Char"/>
    <w:basedOn w:val="Fontepargpadro"/>
    <w:link w:val="Ttulo5"/>
    <w:rsid w:val="00805DCA"/>
    <w:rPr>
      <w:rFonts w:asciiTheme="majorHAnsi" w:eastAsiaTheme="majorEastAsia" w:hAnsiTheme="majorHAnsi" w:cstheme="majorBidi"/>
      <w:color w:val="1F3763" w:themeColor="accent1" w:themeShade="7F"/>
      <w:sz w:val="24"/>
      <w:szCs w:val="24"/>
      <w:lang w:val="pt-BR" w:eastAsia="pt-BR"/>
    </w:rPr>
  </w:style>
  <w:style w:type="character" w:customStyle="1" w:styleId="Ttulo6Char">
    <w:name w:val="Título 6 Char"/>
    <w:basedOn w:val="Fontepargpadro"/>
    <w:link w:val="Ttulo6"/>
    <w:qFormat/>
    <w:rsid w:val="00805DCA"/>
    <w:rPr>
      <w:rFonts w:ascii="Calibri Light" w:eastAsia="Times New Roman" w:hAnsi="Calibri Light" w:cs="Times New Roman"/>
      <w:i/>
      <w:iCs/>
      <w:color w:val="1F3763"/>
      <w:sz w:val="20"/>
      <w:szCs w:val="20"/>
      <w:lang w:val="x-none" w:eastAsia="x-none"/>
    </w:rPr>
  </w:style>
  <w:style w:type="character" w:customStyle="1" w:styleId="Ttulo7Char">
    <w:name w:val="Título 7 Char"/>
    <w:basedOn w:val="Fontepargpadro"/>
    <w:link w:val="Ttulo7"/>
    <w:rsid w:val="00805DCA"/>
    <w:rPr>
      <w:rFonts w:ascii="Calibri Light" w:eastAsia="Times New Roman" w:hAnsi="Calibri Light" w:cs="Times New Roman"/>
      <w:i/>
      <w:iCs/>
      <w:color w:val="404040"/>
      <w:sz w:val="20"/>
      <w:szCs w:val="20"/>
      <w:lang w:val="x-none" w:eastAsia="x-none"/>
    </w:rPr>
  </w:style>
  <w:style w:type="character" w:customStyle="1" w:styleId="Ttulo8Char">
    <w:name w:val="Título 8 Char"/>
    <w:basedOn w:val="Fontepargpadro"/>
    <w:link w:val="Ttulo8"/>
    <w:rsid w:val="00805DCA"/>
    <w:rPr>
      <w:rFonts w:ascii="Times New Roman" w:eastAsia="Times New Roman" w:hAnsi="Times New Roman" w:cs="Times New Roman"/>
      <w:i/>
      <w:iCs/>
      <w:sz w:val="24"/>
      <w:szCs w:val="24"/>
      <w:lang w:val="x-none" w:eastAsia="x-none"/>
    </w:rPr>
  </w:style>
  <w:style w:type="paragraph" w:styleId="Recuodecorpodetexto2">
    <w:name w:val="Body Text Indent 2"/>
    <w:basedOn w:val="Normal"/>
    <w:link w:val="Recuodecorpodetexto2Char"/>
    <w:qFormat/>
    <w:rsid w:val="00805DCA"/>
    <w:pPr>
      <w:spacing w:after="120" w:line="480" w:lineRule="auto"/>
      <w:ind w:left="283"/>
    </w:pPr>
  </w:style>
  <w:style w:type="character" w:customStyle="1" w:styleId="Recuodecorpodetexto2Char">
    <w:name w:val="Recuo de corpo de texto 2 Char"/>
    <w:basedOn w:val="Fontepargpadro"/>
    <w:link w:val="Recuodecorpodetexto2"/>
    <w:rsid w:val="00805DCA"/>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unhideWhenUsed/>
    <w:qFormat/>
    <w:rsid w:val="00805DCA"/>
    <w:rPr>
      <w:sz w:val="16"/>
      <w:szCs w:val="16"/>
    </w:rPr>
  </w:style>
  <w:style w:type="paragraph" w:styleId="Assuntodocomentrio">
    <w:name w:val="annotation subject"/>
    <w:basedOn w:val="Textodecomentrio"/>
    <w:next w:val="Textodecomentrio"/>
    <w:link w:val="AssuntodocomentrioChar"/>
    <w:uiPriority w:val="99"/>
    <w:unhideWhenUsed/>
    <w:qFormat/>
    <w:rsid w:val="00805DCA"/>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qFormat/>
    <w:rsid w:val="00805DCA"/>
    <w:rPr>
      <w:rFonts w:ascii="Times New Roman" w:eastAsia="Times New Roman" w:hAnsi="Times New Roman" w:cs="Times New Roman"/>
      <w:b/>
      <w:bCs/>
      <w:sz w:val="20"/>
      <w:szCs w:val="20"/>
      <w:lang w:val="pt-BR" w:eastAsia="pt-BR"/>
    </w:rPr>
  </w:style>
  <w:style w:type="paragraph" w:styleId="Remetente">
    <w:name w:val="envelope return"/>
    <w:basedOn w:val="Normal"/>
    <w:rsid w:val="00805DCA"/>
    <w:rPr>
      <w:rFonts w:ascii="Arial" w:hAnsi="Arial"/>
      <w:sz w:val="20"/>
      <w:szCs w:val="20"/>
    </w:rPr>
  </w:style>
  <w:style w:type="paragraph" w:styleId="Recuodecorpodetexto3">
    <w:name w:val="Body Text Indent 3"/>
    <w:basedOn w:val="Normal"/>
    <w:link w:val="Recuodecorpodetexto3Char"/>
    <w:unhideWhenUsed/>
    <w:qFormat/>
    <w:rsid w:val="00805DCA"/>
    <w:pPr>
      <w:spacing w:after="120"/>
      <w:ind w:left="283"/>
    </w:pPr>
    <w:rPr>
      <w:sz w:val="16"/>
      <w:szCs w:val="16"/>
    </w:rPr>
  </w:style>
  <w:style w:type="character" w:customStyle="1" w:styleId="Recuodecorpodetexto3Char">
    <w:name w:val="Recuo de corpo de texto 3 Char"/>
    <w:basedOn w:val="Fontepargpadro"/>
    <w:link w:val="Recuodecorpodetexto3"/>
    <w:rsid w:val="00805DCA"/>
    <w:rPr>
      <w:rFonts w:ascii="Times New Roman" w:eastAsia="Times New Roman" w:hAnsi="Times New Roman" w:cs="Times New Roman"/>
      <w:sz w:val="16"/>
      <w:szCs w:val="16"/>
      <w:lang w:val="pt-BR" w:eastAsia="pt-BR"/>
    </w:rPr>
  </w:style>
  <w:style w:type="paragraph" w:customStyle="1" w:styleId="Ttulo11">
    <w:name w:val="Título 11"/>
    <w:basedOn w:val="Normal"/>
    <w:uiPriority w:val="1"/>
    <w:qFormat/>
    <w:rsid w:val="00805DCA"/>
    <w:pPr>
      <w:widowControl w:val="0"/>
      <w:autoSpaceDE w:val="0"/>
      <w:autoSpaceDN w:val="0"/>
      <w:ind w:left="888" w:hanging="339"/>
      <w:outlineLvl w:val="1"/>
    </w:pPr>
    <w:rPr>
      <w:rFonts w:ascii="Arial" w:eastAsia="Arial" w:hAnsi="Arial" w:cs="Arial"/>
      <w:b/>
      <w:bCs/>
      <w:sz w:val="20"/>
      <w:szCs w:val="20"/>
      <w:lang w:val="pt-PT" w:eastAsia="en-US"/>
    </w:rPr>
  </w:style>
  <w:style w:type="paragraph" w:customStyle="1" w:styleId="LO-normal1">
    <w:name w:val="LO-normal1"/>
    <w:qFormat/>
    <w:rsid w:val="00805DCA"/>
    <w:pPr>
      <w:suppressAutoHyphens/>
      <w:spacing w:after="0" w:line="240" w:lineRule="auto"/>
    </w:pPr>
    <w:rPr>
      <w:rFonts w:ascii="Liberation Serif" w:eastAsia="Liberation Serif" w:hAnsi="Liberation Serif" w:cs="Liberation Serif"/>
      <w:sz w:val="24"/>
      <w:szCs w:val="24"/>
      <w:lang w:val="pt-BR" w:eastAsia="zh-CN" w:bidi="hi-IN"/>
    </w:rPr>
  </w:style>
  <w:style w:type="paragraph" w:customStyle="1" w:styleId="Nvel3-R">
    <w:name w:val="Nível 3-R"/>
    <w:basedOn w:val="Nivel3"/>
    <w:link w:val="Nvel3-RChar"/>
    <w:qFormat/>
    <w:rsid w:val="00805DCA"/>
    <w:pPr>
      <w:numPr>
        <w:ilvl w:val="0"/>
        <w:numId w:val="0"/>
      </w:numPr>
      <w:ind w:left="425"/>
    </w:pPr>
    <w:rPr>
      <w:rFonts w:eastAsia="Times New Roman"/>
      <w:i/>
      <w:iCs/>
      <w:color w:val="FF0000"/>
    </w:rPr>
  </w:style>
  <w:style w:type="character" w:styleId="Nmerodepgina">
    <w:name w:val="page number"/>
    <w:rsid w:val="00805DCA"/>
    <w:rPr>
      <w:rFonts w:cs="Times New Roman"/>
    </w:rPr>
  </w:style>
  <w:style w:type="paragraph" w:customStyle="1" w:styleId="xl27">
    <w:name w:val="xl27"/>
    <w:basedOn w:val="Normal"/>
    <w:rsid w:val="00805DCA"/>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rPr>
  </w:style>
  <w:style w:type="character" w:customStyle="1" w:styleId="apple-style-span">
    <w:name w:val="apple-style-span"/>
    <w:qFormat/>
    <w:rsid w:val="00805DCA"/>
    <w:rPr>
      <w:rFonts w:cs="Times New Roman"/>
    </w:rPr>
  </w:style>
  <w:style w:type="character" w:customStyle="1" w:styleId="centerazul">
    <w:name w:val="centerazul"/>
    <w:rsid w:val="00805DCA"/>
    <w:rPr>
      <w:rFonts w:cs="Times New Roman"/>
    </w:rPr>
  </w:style>
  <w:style w:type="character" w:customStyle="1" w:styleId="centerazul1">
    <w:name w:val="centerazul1"/>
    <w:rsid w:val="00805DCA"/>
    <w:rPr>
      <w:rFonts w:ascii="Verdana" w:hAnsi="Verdana" w:cs="Times New Roman"/>
      <w:color w:val="373461"/>
      <w:sz w:val="20"/>
      <w:szCs w:val="20"/>
    </w:rPr>
  </w:style>
  <w:style w:type="paragraph" w:styleId="MapadoDocumento">
    <w:name w:val="Document Map"/>
    <w:basedOn w:val="Normal"/>
    <w:link w:val="MapadoDocumentoChar"/>
    <w:uiPriority w:val="99"/>
    <w:rsid w:val="00805DCA"/>
    <w:pPr>
      <w:shd w:val="clear" w:color="auto" w:fill="000080"/>
      <w:overflowPunct w:val="0"/>
      <w:autoSpaceDE w:val="0"/>
      <w:autoSpaceDN w:val="0"/>
      <w:adjustRightInd w:val="0"/>
      <w:textAlignment w:val="baseline"/>
    </w:pPr>
    <w:rPr>
      <w:rFonts w:ascii="Tahoma" w:hAnsi="Tahoma"/>
      <w:sz w:val="20"/>
      <w:szCs w:val="20"/>
      <w:lang w:val="x-none" w:eastAsia="x-none"/>
    </w:rPr>
  </w:style>
  <w:style w:type="character" w:customStyle="1" w:styleId="MapadoDocumentoChar">
    <w:name w:val="Mapa do Documento Char"/>
    <w:basedOn w:val="Fontepargpadro"/>
    <w:link w:val="MapadoDocumento"/>
    <w:uiPriority w:val="99"/>
    <w:rsid w:val="00805DC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805DC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2"/>
      <w:szCs w:val="22"/>
    </w:rPr>
  </w:style>
  <w:style w:type="paragraph" w:styleId="Corpodetexto2">
    <w:name w:val="Body Text 2"/>
    <w:basedOn w:val="Normal"/>
    <w:link w:val="Corpodetexto2Char"/>
    <w:unhideWhenUsed/>
    <w:qFormat/>
    <w:rsid w:val="00805DCA"/>
    <w:pPr>
      <w:overflowPunct w:val="0"/>
      <w:autoSpaceDE w:val="0"/>
      <w:autoSpaceDN w:val="0"/>
      <w:adjustRightInd w:val="0"/>
      <w:spacing w:after="120" w:line="480" w:lineRule="auto"/>
      <w:textAlignment w:val="baseline"/>
    </w:pPr>
    <w:rPr>
      <w:sz w:val="20"/>
      <w:szCs w:val="20"/>
      <w:lang w:val="x-none" w:eastAsia="x-none"/>
    </w:rPr>
  </w:style>
  <w:style w:type="character" w:customStyle="1" w:styleId="Corpodetexto2Char">
    <w:name w:val="Corpo de texto 2 Char"/>
    <w:basedOn w:val="Fontepargpadro"/>
    <w:link w:val="Corpodetexto2"/>
    <w:rsid w:val="00805DCA"/>
    <w:rPr>
      <w:rFonts w:ascii="Times New Roman" w:eastAsia="Times New Roman" w:hAnsi="Times New Roman" w:cs="Times New Roman"/>
      <w:sz w:val="20"/>
      <w:szCs w:val="20"/>
      <w:lang w:val="x-none" w:eastAsia="x-none"/>
    </w:rPr>
  </w:style>
  <w:style w:type="character" w:customStyle="1" w:styleId="nfaseSutil1">
    <w:name w:val="Ênfase Sutil1"/>
    <w:qFormat/>
    <w:rsid w:val="00805DCA"/>
    <w:rPr>
      <w:i/>
      <w:iCs/>
      <w:color w:val="808080"/>
    </w:rPr>
  </w:style>
  <w:style w:type="paragraph" w:customStyle="1" w:styleId="SemEspaamento1">
    <w:name w:val="Sem Espaçamento1"/>
    <w:qFormat/>
    <w:rsid w:val="00805DC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805DCA"/>
    <w:pPr>
      <w:widowControl w:val="0"/>
      <w:suppressLineNumbers/>
      <w:suppressAutoHyphens/>
    </w:pPr>
    <w:rPr>
      <w:rFonts w:eastAsia="Bitstream Vera Sans"/>
      <w:kern w:val="2"/>
    </w:rPr>
  </w:style>
  <w:style w:type="paragraph" w:styleId="Recuodecorpodetexto">
    <w:name w:val="Body Text Indent"/>
    <w:basedOn w:val="Normal"/>
    <w:link w:val="RecuodecorpodetextoChar"/>
    <w:qFormat/>
    <w:rsid w:val="00805DCA"/>
    <w:pPr>
      <w:spacing w:after="120"/>
      <w:ind w:left="283"/>
    </w:pPr>
    <w:rPr>
      <w:lang w:val="x-none" w:eastAsia="x-none"/>
    </w:rPr>
  </w:style>
  <w:style w:type="character" w:customStyle="1" w:styleId="RecuodecorpodetextoChar">
    <w:name w:val="Recuo de corpo de texto Char"/>
    <w:basedOn w:val="Fontepargpadro"/>
    <w:link w:val="Recuodecorpodetexto"/>
    <w:rsid w:val="00805DCA"/>
    <w:rPr>
      <w:rFonts w:ascii="Times New Roman" w:eastAsia="Times New Roman" w:hAnsi="Times New Roman" w:cs="Times New Roman"/>
      <w:sz w:val="24"/>
      <w:szCs w:val="24"/>
      <w:lang w:val="x-none" w:eastAsia="x-none"/>
    </w:rPr>
  </w:style>
  <w:style w:type="paragraph" w:customStyle="1" w:styleId="Default">
    <w:name w:val="Default"/>
    <w:qFormat/>
    <w:rsid w:val="00805DCA"/>
    <w:pPr>
      <w:autoSpaceDE w:val="0"/>
      <w:autoSpaceDN w:val="0"/>
      <w:adjustRightInd w:val="0"/>
      <w:spacing w:after="0" w:line="240" w:lineRule="auto"/>
    </w:pPr>
    <w:rPr>
      <w:rFonts w:ascii="Arial" w:eastAsia="Times New Roman" w:hAnsi="Arial" w:cs="Arial"/>
      <w:color w:val="000000"/>
      <w:sz w:val="24"/>
      <w:szCs w:val="24"/>
      <w:lang w:val="pt-BR" w:eastAsia="pt-BR"/>
    </w:rPr>
  </w:style>
  <w:style w:type="character" w:customStyle="1" w:styleId="tex3">
    <w:name w:val="tex3"/>
    <w:basedOn w:val="Fontepargpadro"/>
    <w:rsid w:val="00805DCA"/>
  </w:style>
  <w:style w:type="character" w:customStyle="1" w:styleId="apple-converted-space">
    <w:name w:val="apple-converted-space"/>
    <w:basedOn w:val="Fontepargpadro"/>
    <w:rsid w:val="00805DCA"/>
  </w:style>
  <w:style w:type="character" w:customStyle="1" w:styleId="fpideid">
    <w:name w:val="fpide_id"/>
    <w:basedOn w:val="Fontepargpadro"/>
    <w:rsid w:val="00805DCA"/>
  </w:style>
  <w:style w:type="character" w:customStyle="1" w:styleId="fpidedesc">
    <w:name w:val="fpide_desc"/>
    <w:basedOn w:val="Fontepargpadro"/>
    <w:rsid w:val="00805DCA"/>
  </w:style>
  <w:style w:type="paragraph" w:customStyle="1" w:styleId="font5">
    <w:name w:val="font5"/>
    <w:basedOn w:val="Normal"/>
    <w:rsid w:val="00805DCA"/>
    <w:pPr>
      <w:spacing w:before="100" w:beforeAutospacing="1" w:after="100" w:afterAutospacing="1"/>
    </w:pPr>
    <w:rPr>
      <w:rFonts w:ascii="Arial" w:eastAsia="Arial Unicode MS" w:hAnsi="Arial" w:cs="Arial"/>
      <w:sz w:val="22"/>
      <w:szCs w:val="22"/>
    </w:rPr>
  </w:style>
  <w:style w:type="character" w:customStyle="1" w:styleId="ftredstar">
    <w:name w:val="ft_red_star"/>
    <w:basedOn w:val="Fontepargpadro"/>
    <w:rsid w:val="00805DCA"/>
  </w:style>
  <w:style w:type="character" w:customStyle="1" w:styleId="fn">
    <w:name w:val="fn"/>
    <w:rsid w:val="00805DCA"/>
    <w:rPr>
      <w:shd w:val="clear" w:color="auto" w:fill="FFFFFF"/>
    </w:rPr>
  </w:style>
  <w:style w:type="paragraph" w:styleId="Subttulo">
    <w:name w:val="Subtitle"/>
    <w:basedOn w:val="Normal"/>
    <w:link w:val="SubttuloChar"/>
    <w:qFormat/>
    <w:rsid w:val="00805DCA"/>
    <w:pPr>
      <w:autoSpaceDE w:val="0"/>
      <w:autoSpaceDN w:val="0"/>
      <w:adjustRightInd w:val="0"/>
      <w:jc w:val="center"/>
    </w:pPr>
    <w:rPr>
      <w:rFonts w:ascii="TimesNewRomanPS-BoldMT" w:hAnsi="TimesNewRomanPS-BoldMT"/>
      <w:b/>
      <w:bCs/>
      <w:lang w:val="x-none" w:eastAsia="x-none"/>
    </w:rPr>
  </w:style>
  <w:style w:type="character" w:customStyle="1" w:styleId="SubttuloChar">
    <w:name w:val="Subtítulo Char"/>
    <w:basedOn w:val="Fontepargpadro"/>
    <w:link w:val="Subttulo"/>
    <w:rsid w:val="00805DCA"/>
    <w:rPr>
      <w:rFonts w:ascii="TimesNewRomanPS-BoldMT" w:eastAsia="Times New Roman" w:hAnsi="TimesNewRomanPS-BoldMT" w:cs="Times New Roman"/>
      <w:b/>
      <w:bCs/>
      <w:sz w:val="24"/>
      <w:szCs w:val="24"/>
      <w:lang w:val="x-none" w:eastAsia="x-none"/>
    </w:rPr>
  </w:style>
  <w:style w:type="character" w:customStyle="1" w:styleId="glossario1">
    <w:name w:val="glossario1"/>
    <w:rsid w:val="00805DCA"/>
    <w:rPr>
      <w:rFonts w:ascii="Arial" w:hAnsi="Arial" w:cs="Arial" w:hint="default"/>
      <w:b/>
      <w:bCs/>
      <w:color w:val="333333"/>
    </w:rPr>
  </w:style>
  <w:style w:type="paragraph" w:styleId="TextosemFormatao">
    <w:name w:val="Plain Text"/>
    <w:basedOn w:val="Normal"/>
    <w:link w:val="TextosemFormataoChar"/>
    <w:qFormat/>
    <w:rsid w:val="00805DCA"/>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805DCA"/>
    <w:rPr>
      <w:rFonts w:ascii="Courier New" w:eastAsia="Times New Roman" w:hAnsi="Courier New" w:cs="Times New Roman"/>
      <w:sz w:val="20"/>
      <w:szCs w:val="20"/>
      <w:lang w:val="x-none" w:eastAsia="x-none"/>
    </w:rPr>
  </w:style>
  <w:style w:type="character" w:customStyle="1" w:styleId="st1">
    <w:name w:val="st1"/>
    <w:basedOn w:val="Fontepargpadro"/>
    <w:rsid w:val="00805DCA"/>
  </w:style>
  <w:style w:type="paragraph" w:customStyle="1" w:styleId="ecxmsonormal">
    <w:name w:val="ecxmsonormal"/>
    <w:basedOn w:val="Normal"/>
    <w:rsid w:val="00805DCA"/>
    <w:pPr>
      <w:spacing w:after="324"/>
    </w:pPr>
  </w:style>
  <w:style w:type="paragraph" w:styleId="Parteinferiordoformulrio">
    <w:name w:val="HTML Bottom of Form"/>
    <w:basedOn w:val="Normal"/>
    <w:next w:val="Normal"/>
    <w:link w:val="ParteinferiordoformulrioChar"/>
    <w:hidden/>
    <w:rsid w:val="00805DCA"/>
    <w:pPr>
      <w:pBdr>
        <w:top w:val="single" w:sz="6" w:space="1" w:color="auto"/>
      </w:pBdr>
      <w:jc w:val="center"/>
    </w:pPr>
    <w:rPr>
      <w:rFonts w:ascii="Arial" w:hAnsi="Arial"/>
      <w:vanish/>
      <w:sz w:val="16"/>
      <w:szCs w:val="16"/>
      <w:lang w:val="x-none" w:eastAsia="x-none"/>
    </w:rPr>
  </w:style>
  <w:style w:type="character" w:customStyle="1" w:styleId="ParteinferiordoformulrioChar">
    <w:name w:val="Parte inferior do formulário Char"/>
    <w:basedOn w:val="Fontepargpadro"/>
    <w:link w:val="Parteinferiordoformulrio"/>
    <w:rsid w:val="00805DCA"/>
    <w:rPr>
      <w:rFonts w:ascii="Arial" w:eastAsia="Times New Roman" w:hAnsi="Arial" w:cs="Times New Roman"/>
      <w:vanish/>
      <w:sz w:val="16"/>
      <w:szCs w:val="16"/>
      <w:lang w:val="x-none" w:eastAsia="x-none"/>
    </w:rPr>
  </w:style>
  <w:style w:type="character" w:styleId="HiperlinkVisitado">
    <w:name w:val="FollowedHyperlink"/>
    <w:uiPriority w:val="99"/>
    <w:qFormat/>
    <w:rsid w:val="00805DCA"/>
    <w:rPr>
      <w:color w:val="800080"/>
      <w:u w:val="single"/>
    </w:rPr>
  </w:style>
  <w:style w:type="paragraph" w:customStyle="1" w:styleId="PargrafodaLista1">
    <w:name w:val="Parágrafo da Lista1"/>
    <w:basedOn w:val="Normal"/>
    <w:qFormat/>
    <w:rsid w:val="00805DCA"/>
    <w:pPr>
      <w:spacing w:after="200" w:line="276" w:lineRule="auto"/>
      <w:ind w:left="720"/>
      <w:contextualSpacing/>
    </w:pPr>
    <w:rPr>
      <w:rFonts w:ascii="Calibri" w:hAnsi="Calibri"/>
      <w:sz w:val="22"/>
      <w:szCs w:val="22"/>
      <w:lang w:eastAsia="en-US"/>
    </w:rPr>
  </w:style>
  <w:style w:type="paragraph" w:customStyle="1" w:styleId="tex3b">
    <w:name w:val="tex3b"/>
    <w:basedOn w:val="Normal"/>
    <w:rsid w:val="00805DCA"/>
    <w:pPr>
      <w:spacing w:before="100" w:beforeAutospacing="1" w:after="100" w:afterAutospacing="1"/>
    </w:pPr>
  </w:style>
  <w:style w:type="paragraph" w:customStyle="1" w:styleId="tabela">
    <w:name w:val="tabela"/>
    <w:basedOn w:val="Normal"/>
    <w:rsid w:val="00805DCA"/>
    <w:pPr>
      <w:spacing w:before="100" w:beforeAutospacing="1" w:after="100" w:afterAutospacing="1"/>
    </w:pPr>
  </w:style>
  <w:style w:type="character" w:customStyle="1" w:styleId="info1">
    <w:name w:val="info1"/>
    <w:rsid w:val="00805DCA"/>
    <w:rPr>
      <w:color w:val="000000"/>
      <w:sz w:val="20"/>
      <w:szCs w:val="20"/>
    </w:rPr>
  </w:style>
  <w:style w:type="character" w:customStyle="1" w:styleId="Pr-formataoHTMLChar">
    <w:name w:val="Pré-formatação HTML Char"/>
    <w:link w:val="Pr-formataoHTML"/>
    <w:uiPriority w:val="99"/>
    <w:rsid w:val="00805DCA"/>
    <w:rPr>
      <w:rFonts w:ascii="Courier New" w:eastAsia="Times New Roman" w:hAnsi="Courier New" w:cs="Courier New"/>
    </w:rPr>
  </w:style>
  <w:style w:type="paragraph" w:styleId="Pr-formataoHTML">
    <w:name w:val="HTML Preformatted"/>
    <w:basedOn w:val="Normal"/>
    <w:link w:val="Pr-formataoHTMLChar"/>
    <w:uiPriority w:val="99"/>
    <w:rsid w:val="00805D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2"/>
      <w:szCs w:val="22"/>
      <w:lang w:val="en-US" w:eastAsia="en-US"/>
    </w:rPr>
  </w:style>
  <w:style w:type="character" w:customStyle="1" w:styleId="Pr-formataoHTMLChar1">
    <w:name w:val="Pré-formatação HTML Char1"/>
    <w:basedOn w:val="Fontepargpadro"/>
    <w:uiPriority w:val="99"/>
    <w:rsid w:val="00805DCA"/>
    <w:rPr>
      <w:rFonts w:ascii="Consolas" w:eastAsia="Times New Roman" w:hAnsi="Consolas" w:cs="Times New Roman"/>
      <w:sz w:val="20"/>
      <w:szCs w:val="20"/>
      <w:lang w:val="pt-BR" w:eastAsia="pt-BR"/>
    </w:rPr>
  </w:style>
  <w:style w:type="paragraph" w:customStyle="1" w:styleId="font6">
    <w:name w:val="font6"/>
    <w:basedOn w:val="Normal"/>
    <w:rsid w:val="00805DCA"/>
    <w:pPr>
      <w:spacing w:before="100" w:beforeAutospacing="1" w:after="100" w:afterAutospacing="1"/>
    </w:pPr>
    <w:rPr>
      <w:rFonts w:ascii="Arial" w:hAnsi="Arial" w:cs="Arial"/>
      <w:color w:val="000000"/>
      <w:sz w:val="16"/>
      <w:szCs w:val="16"/>
    </w:rPr>
  </w:style>
  <w:style w:type="paragraph" w:customStyle="1" w:styleId="xl63">
    <w:name w:val="xl63"/>
    <w:basedOn w:val="Normal"/>
    <w:rsid w:val="00805DCA"/>
    <w:pPr>
      <w:spacing w:before="100" w:beforeAutospacing="1" w:after="100" w:afterAutospacing="1"/>
    </w:pPr>
    <w:rPr>
      <w:sz w:val="18"/>
      <w:szCs w:val="18"/>
    </w:rPr>
  </w:style>
  <w:style w:type="paragraph" w:customStyle="1" w:styleId="xl64">
    <w:name w:val="xl64"/>
    <w:basedOn w:val="Normal"/>
    <w:rsid w:val="00805DCA"/>
    <w:pPr>
      <w:spacing w:before="100" w:beforeAutospacing="1" w:after="100" w:afterAutospacing="1"/>
      <w:jc w:val="center"/>
      <w:textAlignment w:val="top"/>
    </w:pPr>
    <w:rPr>
      <w:rFonts w:ascii="Arial" w:hAnsi="Arial" w:cs="Arial"/>
      <w:b/>
      <w:bCs/>
      <w:sz w:val="18"/>
      <w:szCs w:val="18"/>
    </w:rPr>
  </w:style>
  <w:style w:type="paragraph" w:customStyle="1" w:styleId="xl65">
    <w:name w:val="xl65"/>
    <w:basedOn w:val="Normal"/>
    <w:rsid w:val="00805DCA"/>
    <w:pPr>
      <w:spacing w:before="100" w:beforeAutospacing="1" w:after="100" w:afterAutospacing="1"/>
    </w:pPr>
    <w:rPr>
      <w:rFonts w:ascii="Arial" w:hAnsi="Arial" w:cs="Arial"/>
      <w:b/>
      <w:bCs/>
      <w:sz w:val="18"/>
      <w:szCs w:val="18"/>
    </w:rPr>
  </w:style>
  <w:style w:type="paragraph" w:customStyle="1" w:styleId="xl66">
    <w:name w:val="xl66"/>
    <w:basedOn w:val="Normal"/>
    <w:rsid w:val="00805DCA"/>
    <w:pPr>
      <w:spacing w:before="100" w:beforeAutospacing="1" w:after="100" w:afterAutospacing="1"/>
      <w:jc w:val="right"/>
    </w:pPr>
    <w:rPr>
      <w:rFonts w:ascii="Arial" w:hAnsi="Arial" w:cs="Arial"/>
      <w:b/>
      <w:bCs/>
      <w:sz w:val="18"/>
      <w:szCs w:val="18"/>
    </w:rPr>
  </w:style>
  <w:style w:type="paragraph" w:customStyle="1" w:styleId="xl67">
    <w:name w:val="xl67"/>
    <w:basedOn w:val="Normal"/>
    <w:rsid w:val="00805DCA"/>
    <w:pPr>
      <w:spacing w:before="100" w:beforeAutospacing="1" w:after="100" w:afterAutospacing="1"/>
    </w:pPr>
    <w:rPr>
      <w:rFonts w:ascii="Arial" w:hAnsi="Arial" w:cs="Arial"/>
      <w:sz w:val="18"/>
      <w:szCs w:val="18"/>
    </w:rPr>
  </w:style>
  <w:style w:type="paragraph" w:customStyle="1" w:styleId="xl68">
    <w:name w:val="xl68"/>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69">
    <w:name w:val="xl69"/>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0">
    <w:name w:val="xl70"/>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1">
    <w:name w:val="xl71"/>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2">
    <w:name w:val="xl72"/>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3">
    <w:name w:val="xl73"/>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4">
    <w:name w:val="xl74"/>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5">
    <w:name w:val="xl75"/>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76">
    <w:name w:val="xl76"/>
    <w:basedOn w:val="Normal"/>
    <w:rsid w:val="00805DCA"/>
    <w:pPr>
      <w:spacing w:before="100" w:beforeAutospacing="1" w:after="100" w:afterAutospacing="1"/>
      <w:jc w:val="center"/>
      <w:textAlignment w:val="top"/>
    </w:pPr>
    <w:rPr>
      <w:rFonts w:ascii="Arial" w:hAnsi="Arial" w:cs="Arial"/>
      <w:b/>
      <w:bCs/>
      <w:sz w:val="16"/>
      <w:szCs w:val="16"/>
    </w:rPr>
  </w:style>
  <w:style w:type="paragraph" w:customStyle="1" w:styleId="xl77">
    <w:name w:val="xl77"/>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8">
    <w:name w:val="xl78"/>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9">
    <w:name w:val="xl79"/>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80">
    <w:name w:val="xl80"/>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81">
    <w:name w:val="xl81"/>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83">
    <w:name w:val="xl83"/>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4">
    <w:name w:val="xl84"/>
    <w:basedOn w:val="Normal"/>
    <w:rsid w:val="00805DCA"/>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85">
    <w:name w:val="xl85"/>
    <w:basedOn w:val="Normal"/>
    <w:rsid w:val="00805DCA"/>
    <w:pPr>
      <w:pBdr>
        <w:left w:val="single" w:sz="4" w:space="0" w:color="auto"/>
        <w:bottom w:val="single" w:sz="4" w:space="0" w:color="auto"/>
        <w:right w:val="single" w:sz="4" w:space="0" w:color="auto"/>
      </w:pBdr>
      <w:spacing w:before="100" w:beforeAutospacing="1" w:after="100" w:afterAutospacing="1"/>
    </w:pPr>
  </w:style>
  <w:style w:type="paragraph" w:customStyle="1" w:styleId="xl86">
    <w:name w:val="xl86"/>
    <w:basedOn w:val="Normal"/>
    <w:rsid w:val="00805DCA"/>
    <w:pPr>
      <w:pBdr>
        <w:top w:val="single" w:sz="4" w:space="0" w:color="auto"/>
      </w:pBdr>
      <w:spacing w:before="100" w:beforeAutospacing="1" w:after="100" w:afterAutospacing="1"/>
      <w:jc w:val="right"/>
    </w:pPr>
    <w:rPr>
      <w:rFonts w:ascii="Arial" w:hAnsi="Arial" w:cs="Arial"/>
      <w:b/>
      <w:bCs/>
      <w:sz w:val="18"/>
      <w:szCs w:val="18"/>
    </w:rPr>
  </w:style>
  <w:style w:type="paragraph" w:customStyle="1" w:styleId="xl87">
    <w:name w:val="xl87"/>
    <w:basedOn w:val="Normal"/>
    <w:rsid w:val="00805DCA"/>
    <w:pPr>
      <w:pBdr>
        <w:left w:val="single" w:sz="4" w:space="0" w:color="auto"/>
        <w:bottom w:val="single" w:sz="4" w:space="0" w:color="auto"/>
      </w:pBdr>
      <w:spacing w:before="100" w:beforeAutospacing="1" w:after="100" w:afterAutospacing="1"/>
    </w:pPr>
  </w:style>
  <w:style w:type="paragraph" w:customStyle="1" w:styleId="xl88">
    <w:name w:val="xl88"/>
    <w:basedOn w:val="Normal"/>
    <w:rsid w:val="00805DCA"/>
    <w:pPr>
      <w:spacing w:before="100" w:beforeAutospacing="1" w:after="100" w:afterAutospacing="1"/>
      <w:jc w:val="right"/>
    </w:pPr>
    <w:rPr>
      <w:rFonts w:ascii="Arial" w:hAnsi="Arial" w:cs="Arial"/>
      <w:b/>
      <w:bCs/>
      <w:sz w:val="16"/>
      <w:szCs w:val="16"/>
    </w:rPr>
  </w:style>
  <w:style w:type="paragraph" w:customStyle="1" w:styleId="xl89">
    <w:name w:val="xl89"/>
    <w:basedOn w:val="Normal"/>
    <w:rsid w:val="00805DCA"/>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Normal"/>
    <w:rsid w:val="00805DCA"/>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91">
    <w:name w:val="xl91"/>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2">
    <w:name w:val="xl92"/>
    <w:basedOn w:val="Normal"/>
    <w:rsid w:val="00805DC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3">
    <w:name w:val="xl93"/>
    <w:basedOn w:val="Normal"/>
    <w:rsid w:val="00805DC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4">
    <w:name w:val="xl94"/>
    <w:basedOn w:val="Normal"/>
    <w:rsid w:val="00805DC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5">
    <w:name w:val="xl95"/>
    <w:basedOn w:val="Normal"/>
    <w:rsid w:val="00805DC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6">
    <w:name w:val="xl96"/>
    <w:basedOn w:val="Normal"/>
    <w:rsid w:val="00805DCA"/>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97">
    <w:name w:val="xl97"/>
    <w:basedOn w:val="Normal"/>
    <w:rsid w:val="00805DCA"/>
    <w:pPr>
      <w:pBdr>
        <w:top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98">
    <w:name w:val="xl98"/>
    <w:basedOn w:val="Normal"/>
    <w:rsid w:val="00805DCA"/>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99">
    <w:name w:val="xl99"/>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00">
    <w:name w:val="xl100"/>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101">
    <w:name w:val="xl101"/>
    <w:basedOn w:val="Normal"/>
    <w:rsid w:val="00805DCA"/>
    <w:pPr>
      <w:pBdr>
        <w:bottom w:val="single" w:sz="4" w:space="0" w:color="auto"/>
      </w:pBdr>
      <w:spacing w:before="100" w:beforeAutospacing="1" w:after="100" w:afterAutospacing="1"/>
      <w:jc w:val="center"/>
      <w:textAlignment w:val="center"/>
    </w:pPr>
    <w:rPr>
      <w:sz w:val="16"/>
      <w:szCs w:val="16"/>
    </w:rPr>
  </w:style>
  <w:style w:type="paragraph" w:customStyle="1" w:styleId="xl102">
    <w:name w:val="xl102"/>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6"/>
      <w:szCs w:val="16"/>
    </w:rPr>
  </w:style>
  <w:style w:type="paragraph" w:customStyle="1" w:styleId="xl103">
    <w:name w:val="xl103"/>
    <w:basedOn w:val="Normal"/>
    <w:rsid w:val="00805DC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6"/>
      <w:szCs w:val="16"/>
    </w:rPr>
  </w:style>
  <w:style w:type="paragraph" w:customStyle="1" w:styleId="Estilo">
    <w:name w:val="Estilo"/>
    <w:rsid w:val="00805DC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805DCA"/>
    <w:pPr>
      <w:widowControl w:val="0"/>
      <w:autoSpaceDE w:val="0"/>
      <w:autoSpaceDN w:val="0"/>
      <w:adjustRightInd w:val="0"/>
    </w:pPr>
    <w:rPr>
      <w:sz w:val="20"/>
      <w:szCs w:val="20"/>
    </w:rPr>
  </w:style>
  <w:style w:type="character" w:customStyle="1" w:styleId="CharacterStyle1">
    <w:name w:val="Character Style 1"/>
    <w:uiPriority w:val="99"/>
    <w:rsid w:val="00805DCA"/>
    <w:rPr>
      <w:sz w:val="20"/>
      <w:szCs w:val="20"/>
    </w:rPr>
  </w:style>
  <w:style w:type="paragraph" w:customStyle="1" w:styleId="ANAutoNmero">
    <w:name w:val="AN Auto Número"/>
    <w:rsid w:val="00805DC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805DCA"/>
    <w:pPr>
      <w:pBdr>
        <w:left w:val="single" w:sz="8" w:space="0" w:color="auto"/>
        <w:right w:val="single" w:sz="8" w:space="0" w:color="auto"/>
      </w:pBdr>
      <w:spacing w:before="100" w:beforeAutospacing="1" w:after="100" w:afterAutospacing="1"/>
      <w:jc w:val="center"/>
    </w:pPr>
    <w:rPr>
      <w:rFonts w:ascii="Arial" w:eastAsia="Arial Unicode MS" w:hAnsi="Arial" w:cs="Arial"/>
    </w:rPr>
  </w:style>
  <w:style w:type="character" w:customStyle="1" w:styleId="LinkdaInternet">
    <w:name w:val="Link da Internet"/>
    <w:qFormat/>
    <w:rsid w:val="00805DCA"/>
    <w:rPr>
      <w:color w:val="0000FF"/>
      <w:u w:val="single"/>
    </w:rPr>
  </w:style>
  <w:style w:type="character" w:customStyle="1" w:styleId="Nvel3-RChar">
    <w:name w:val="Nível 3-R Char"/>
    <w:link w:val="Nvel3-R"/>
    <w:qFormat/>
    <w:rsid w:val="00805DCA"/>
    <w:rPr>
      <w:rFonts w:ascii="Arial" w:eastAsia="Times New Roman" w:hAnsi="Arial" w:cs="Arial"/>
      <w:i/>
      <w:iCs/>
      <w:color w:val="FF0000"/>
      <w:sz w:val="20"/>
      <w:szCs w:val="20"/>
      <w:lang w:val="pt-BR" w:eastAsia="pt-BR"/>
    </w:rPr>
  </w:style>
  <w:style w:type="paragraph" w:customStyle="1" w:styleId="Normal1">
    <w:name w:val="Normal_1"/>
    <w:qFormat/>
    <w:rsid w:val="00805DCA"/>
    <w:pPr>
      <w:spacing w:after="0" w:line="240" w:lineRule="auto"/>
    </w:pPr>
    <w:rPr>
      <w:rFonts w:ascii="Times New Roman" w:eastAsia="Times New Roman" w:hAnsi="Times New Roman" w:cs="Times New Roman"/>
      <w:sz w:val="24"/>
      <w:lang w:val="pt-BR"/>
    </w:rPr>
  </w:style>
  <w:style w:type="character" w:customStyle="1" w:styleId="normalchar1">
    <w:name w:val="normal__char1"/>
    <w:qFormat/>
    <w:rsid w:val="00805DCA"/>
    <w:rPr>
      <w:rFonts w:ascii="Arial" w:hAnsi="Arial" w:cs="Arial" w:hint="default"/>
      <w:strike w:val="0"/>
      <w:dstrike w:val="0"/>
      <w:sz w:val="24"/>
      <w:szCs w:val="24"/>
      <w:u w:val="none"/>
      <w:effect w:val="none"/>
    </w:rPr>
  </w:style>
  <w:style w:type="numbering" w:customStyle="1" w:styleId="WWNum12">
    <w:name w:val="WWNum12"/>
    <w:basedOn w:val="Semlista"/>
    <w:rsid w:val="00805DCA"/>
    <w:pPr>
      <w:numPr>
        <w:numId w:val="10"/>
      </w:numPr>
    </w:pPr>
  </w:style>
  <w:style w:type="numbering" w:customStyle="1" w:styleId="WWNum3">
    <w:name w:val="WWNum3"/>
    <w:basedOn w:val="Semlista"/>
    <w:rsid w:val="00805DCA"/>
    <w:pPr>
      <w:numPr>
        <w:numId w:val="11"/>
      </w:numPr>
    </w:pPr>
  </w:style>
  <w:style w:type="character" w:customStyle="1" w:styleId="MenoPendente1">
    <w:name w:val="Menção Pendente1"/>
    <w:uiPriority w:val="99"/>
    <w:semiHidden/>
    <w:unhideWhenUsed/>
    <w:rsid w:val="00805DCA"/>
    <w:rPr>
      <w:color w:val="605E5C"/>
      <w:shd w:val="clear" w:color="auto" w:fill="E1DFDD"/>
    </w:rPr>
  </w:style>
  <w:style w:type="paragraph" w:customStyle="1" w:styleId="msonormal0">
    <w:name w:val="msonormal"/>
    <w:basedOn w:val="Normal"/>
    <w:qFormat/>
    <w:rsid w:val="00805DCA"/>
    <w:pPr>
      <w:spacing w:before="280" w:after="280"/>
    </w:pPr>
    <w:rPr>
      <w:lang w:eastAsia="zh-CN"/>
    </w:rPr>
  </w:style>
  <w:style w:type="paragraph" w:styleId="Textodenotaderodap">
    <w:name w:val="footnote text"/>
    <w:basedOn w:val="Normal"/>
    <w:link w:val="TextodenotaderodapChar"/>
    <w:unhideWhenUsed/>
    <w:qFormat/>
    <w:rsid w:val="00805DCA"/>
    <w:rPr>
      <w:sz w:val="20"/>
      <w:szCs w:val="20"/>
    </w:rPr>
  </w:style>
  <w:style w:type="character" w:customStyle="1" w:styleId="TextodenotaderodapChar">
    <w:name w:val="Texto de nota de rodapé Char"/>
    <w:basedOn w:val="Fontepargpadro"/>
    <w:link w:val="Textodenotaderodap"/>
    <w:rsid w:val="00805DCA"/>
    <w:rPr>
      <w:rFonts w:ascii="Times New Roman" w:eastAsia="Times New Roman" w:hAnsi="Times New Roman" w:cs="Times New Roman"/>
      <w:sz w:val="20"/>
      <w:szCs w:val="20"/>
      <w:lang w:val="pt-BR" w:eastAsia="pt-BR"/>
    </w:rPr>
  </w:style>
  <w:style w:type="paragraph" w:styleId="Legenda">
    <w:name w:val="caption"/>
    <w:basedOn w:val="Normal"/>
    <w:semiHidden/>
    <w:unhideWhenUsed/>
    <w:qFormat/>
    <w:rsid w:val="00805DCA"/>
    <w:pPr>
      <w:suppressLineNumbers/>
      <w:suppressAutoHyphens/>
      <w:spacing w:before="120" w:after="120"/>
    </w:pPr>
    <w:rPr>
      <w:rFonts w:cs="Mangal"/>
      <w:i/>
      <w:iCs/>
      <w:lang w:eastAsia="zh-CN"/>
    </w:rPr>
  </w:style>
  <w:style w:type="paragraph" w:styleId="Lista">
    <w:name w:val="List"/>
    <w:basedOn w:val="Corpodetexto"/>
    <w:unhideWhenUsed/>
    <w:qFormat/>
    <w:rsid w:val="00805DCA"/>
    <w:pPr>
      <w:suppressAutoHyphens/>
      <w:autoSpaceDE w:val="0"/>
      <w:jc w:val="left"/>
    </w:pPr>
    <w:rPr>
      <w:rFonts w:ascii="Courier" w:hAnsi="Courier" w:cs="Mangal"/>
      <w:color w:val="000000"/>
      <w:lang w:val="x-none" w:eastAsia="zh-CN"/>
    </w:rPr>
  </w:style>
  <w:style w:type="paragraph" w:styleId="Lista2">
    <w:name w:val="List 2"/>
    <w:basedOn w:val="Normal"/>
    <w:unhideWhenUsed/>
    <w:qFormat/>
    <w:rsid w:val="00805DCA"/>
    <w:pPr>
      <w:ind w:left="566" w:hanging="283"/>
      <w:contextualSpacing/>
    </w:pPr>
  </w:style>
  <w:style w:type="paragraph" w:styleId="SemEspaamento">
    <w:name w:val="No Spacing"/>
    <w:uiPriority w:val="1"/>
    <w:qFormat/>
    <w:rsid w:val="00805DCA"/>
    <w:pPr>
      <w:suppressAutoHyphens/>
      <w:spacing w:after="0" w:line="240" w:lineRule="auto"/>
    </w:pPr>
    <w:rPr>
      <w:rFonts w:ascii="Calibri" w:eastAsia="Calibri" w:hAnsi="Calibri" w:cs="Times New Roman"/>
      <w:lang w:val="pt-BR" w:eastAsia="zh-CN"/>
    </w:rPr>
  </w:style>
  <w:style w:type="paragraph" w:customStyle="1" w:styleId="Ttulo61">
    <w:name w:val="Título 61"/>
    <w:basedOn w:val="Normal"/>
    <w:next w:val="Normal"/>
    <w:uiPriority w:val="9"/>
    <w:qFormat/>
    <w:rsid w:val="00805DCA"/>
    <w:pPr>
      <w:keepNext/>
      <w:keepLines/>
      <w:suppressAutoHyphens/>
      <w:spacing w:before="40"/>
      <w:outlineLvl w:val="5"/>
    </w:pPr>
    <w:rPr>
      <w:rFonts w:ascii="Calibri Light" w:hAnsi="Calibri Light"/>
      <w:color w:val="1F3763"/>
      <w:lang w:eastAsia="zh-CN"/>
    </w:rPr>
  </w:style>
  <w:style w:type="paragraph" w:customStyle="1" w:styleId="Ttulo91">
    <w:name w:val="Título 91"/>
    <w:basedOn w:val="Normal"/>
    <w:next w:val="Normal"/>
    <w:uiPriority w:val="9"/>
    <w:semiHidden/>
    <w:qFormat/>
    <w:rsid w:val="00805DCA"/>
    <w:pPr>
      <w:keepNext/>
      <w:keepLines/>
      <w:suppressAutoHyphens/>
      <w:spacing w:before="40"/>
      <w:outlineLvl w:val="8"/>
    </w:pPr>
    <w:rPr>
      <w:rFonts w:ascii="Calibri Light" w:hAnsi="Calibri Light"/>
      <w:i/>
      <w:iCs/>
      <w:color w:val="272727"/>
      <w:sz w:val="21"/>
      <w:szCs w:val="21"/>
      <w:lang w:eastAsia="zh-CN"/>
    </w:rPr>
  </w:style>
  <w:style w:type="paragraph" w:customStyle="1" w:styleId="Ttulo10">
    <w:name w:val="Título1"/>
    <w:basedOn w:val="Normal"/>
    <w:next w:val="Subttulo"/>
    <w:uiPriority w:val="7"/>
    <w:qFormat/>
    <w:rsid w:val="00805DCA"/>
    <w:pPr>
      <w:suppressAutoHyphens/>
      <w:jc w:val="center"/>
    </w:pPr>
    <w:rPr>
      <w:rFonts w:ascii="Arial" w:hAnsi="Arial" w:cs="Arial"/>
      <w:b/>
      <w:i/>
      <w:sz w:val="22"/>
      <w:szCs w:val="20"/>
      <w:lang w:eastAsia="zh-CN"/>
    </w:rPr>
  </w:style>
  <w:style w:type="paragraph" w:customStyle="1" w:styleId="ndice">
    <w:name w:val="Índice"/>
    <w:basedOn w:val="Normal"/>
    <w:qFormat/>
    <w:rsid w:val="00805DCA"/>
    <w:pPr>
      <w:suppressLineNumbers/>
      <w:suppressAutoHyphens/>
    </w:pPr>
    <w:rPr>
      <w:rFonts w:cs="Tahoma"/>
      <w:lang w:eastAsia="zh-CN"/>
    </w:rPr>
  </w:style>
  <w:style w:type="paragraph" w:customStyle="1" w:styleId="Corpodetexto21">
    <w:name w:val="Corpo de texto 21"/>
    <w:basedOn w:val="Normal"/>
    <w:qFormat/>
    <w:rsid w:val="00805DCA"/>
    <w:pPr>
      <w:suppressAutoHyphens/>
      <w:autoSpaceDE w:val="0"/>
      <w:jc w:val="both"/>
    </w:pPr>
    <w:rPr>
      <w:rFonts w:ascii="Arial" w:hAnsi="Arial" w:cs="Arial"/>
      <w:color w:val="000000"/>
      <w:lang w:eastAsia="zh-CN"/>
    </w:rPr>
  </w:style>
  <w:style w:type="paragraph" w:customStyle="1" w:styleId="PADRAO">
    <w:name w:val="PADRAO"/>
    <w:basedOn w:val="Normal"/>
    <w:qFormat/>
    <w:rsid w:val="00805DCA"/>
    <w:pPr>
      <w:suppressAutoHyphens/>
      <w:jc w:val="both"/>
    </w:pPr>
    <w:rPr>
      <w:rFonts w:ascii="Tms Rmn" w:hAnsi="Tms Rmn" w:cs="Tms Rmn"/>
      <w:szCs w:val="20"/>
      <w:lang w:eastAsia="zh-CN"/>
    </w:rPr>
  </w:style>
  <w:style w:type="paragraph" w:customStyle="1" w:styleId="BodyText21">
    <w:name w:val="Body Text 21"/>
    <w:basedOn w:val="Normal"/>
    <w:qFormat/>
    <w:rsid w:val="00805DCA"/>
    <w:pPr>
      <w:widowControl w:val="0"/>
      <w:suppressAutoHyphens/>
      <w:spacing w:after="120"/>
      <w:jc w:val="both"/>
    </w:pPr>
    <w:rPr>
      <w:rFonts w:ascii="Arial" w:hAnsi="Arial" w:cs="Arial"/>
      <w:szCs w:val="20"/>
      <w:lang w:eastAsia="zh-CN"/>
    </w:rPr>
  </w:style>
  <w:style w:type="paragraph" w:customStyle="1" w:styleId="Corpodetexto23">
    <w:name w:val="Corpo de texto 23"/>
    <w:basedOn w:val="Normal"/>
    <w:qFormat/>
    <w:rsid w:val="00805DCA"/>
    <w:pPr>
      <w:suppressAutoHyphens/>
      <w:spacing w:after="120" w:line="480" w:lineRule="auto"/>
    </w:pPr>
    <w:rPr>
      <w:lang w:eastAsia="zh-CN"/>
    </w:rPr>
  </w:style>
  <w:style w:type="paragraph" w:customStyle="1" w:styleId="Textopadro">
    <w:name w:val="Texto padrão"/>
    <w:basedOn w:val="Normal"/>
    <w:qFormat/>
    <w:rsid w:val="00805DCA"/>
    <w:pPr>
      <w:widowControl w:val="0"/>
    </w:pPr>
    <w:rPr>
      <w:szCs w:val="20"/>
      <w:lang w:val="en-US" w:eastAsia="zh-CN"/>
    </w:rPr>
  </w:style>
  <w:style w:type="paragraph" w:customStyle="1" w:styleId="Corpo">
    <w:name w:val="Corpo"/>
    <w:qFormat/>
    <w:rsid w:val="00805DC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31">
    <w:name w:val="Corpo de texto 31"/>
    <w:basedOn w:val="Normal"/>
    <w:qFormat/>
    <w:rsid w:val="00805DCA"/>
    <w:pPr>
      <w:suppressAutoHyphens/>
      <w:spacing w:after="120"/>
    </w:pPr>
    <w:rPr>
      <w:sz w:val="16"/>
      <w:szCs w:val="16"/>
      <w:lang w:eastAsia="zh-CN"/>
    </w:rPr>
  </w:style>
  <w:style w:type="paragraph" w:customStyle="1" w:styleId="Corpodetexto22">
    <w:name w:val="Corpo de texto 22"/>
    <w:basedOn w:val="Normal"/>
    <w:qFormat/>
    <w:rsid w:val="00805DCA"/>
    <w:pPr>
      <w:suppressAutoHyphens/>
      <w:spacing w:after="120" w:line="480" w:lineRule="auto"/>
    </w:pPr>
    <w:rPr>
      <w:lang w:eastAsia="zh-CN"/>
    </w:rPr>
  </w:style>
  <w:style w:type="paragraph" w:customStyle="1" w:styleId="WW-Padro">
    <w:name w:val="WW-Padrão"/>
    <w:qFormat/>
    <w:rsid w:val="00805DCA"/>
    <w:pPr>
      <w:widowControl w:val="0"/>
      <w:suppressAutoHyphens/>
      <w:autoSpaceDE w:val="0"/>
      <w:spacing w:after="0" w:line="240" w:lineRule="auto"/>
    </w:pPr>
    <w:rPr>
      <w:rFonts w:ascii="Times New Roman" w:eastAsia="Arial" w:hAnsi="Times New Roman" w:cs="Times New Roman"/>
      <w:kern w:val="2"/>
      <w:sz w:val="20"/>
      <w:szCs w:val="20"/>
      <w:lang w:val="pt-BR" w:eastAsia="zh-CN"/>
    </w:rPr>
  </w:style>
  <w:style w:type="paragraph" w:customStyle="1" w:styleId="Normal10">
    <w:name w:val="Normal1"/>
    <w:basedOn w:val="Normal"/>
    <w:qFormat/>
    <w:rsid w:val="00805DCA"/>
    <w:pPr>
      <w:suppressAutoHyphens/>
      <w:autoSpaceDE w:val="0"/>
    </w:pPr>
    <w:rPr>
      <w:rFonts w:ascii="Arial" w:eastAsia="Arial" w:hAnsi="Arial" w:cs="Arial"/>
      <w:color w:val="000000"/>
      <w:kern w:val="2"/>
      <w:lang w:eastAsia="zh-CN"/>
    </w:rPr>
  </w:style>
  <w:style w:type="paragraph" w:customStyle="1" w:styleId="Recuodecorpodetexto21">
    <w:name w:val="Recuo de corpo de texto 21"/>
    <w:basedOn w:val="Normal"/>
    <w:qFormat/>
    <w:rsid w:val="00805DCA"/>
    <w:pPr>
      <w:suppressAutoHyphens/>
      <w:ind w:left="1080"/>
      <w:jc w:val="both"/>
    </w:pPr>
    <w:rPr>
      <w:kern w:val="2"/>
      <w:sz w:val="20"/>
      <w:szCs w:val="20"/>
      <w:lang w:eastAsia="zh-CN"/>
    </w:rPr>
  </w:style>
  <w:style w:type="paragraph" w:customStyle="1" w:styleId="Ttulodetabela">
    <w:name w:val="Título de tabela"/>
    <w:basedOn w:val="Contedodatabela"/>
    <w:qFormat/>
    <w:rsid w:val="00805DCA"/>
    <w:pPr>
      <w:widowControl/>
      <w:jc w:val="center"/>
    </w:pPr>
    <w:rPr>
      <w:rFonts w:eastAsia="Times New Roman"/>
      <w:b/>
      <w:bCs/>
      <w:kern w:val="0"/>
      <w:lang w:eastAsia="zh-CN"/>
    </w:rPr>
  </w:style>
  <w:style w:type="paragraph" w:customStyle="1" w:styleId="CorpodetextoMsoNormal">
    <w:name w:val="Corpo de texto.MsoNormal"/>
    <w:basedOn w:val="Corpodetexto"/>
    <w:qFormat/>
    <w:rsid w:val="00805DCA"/>
    <w:pPr>
      <w:suppressAutoHyphens/>
      <w:autoSpaceDE w:val="0"/>
      <w:jc w:val="left"/>
    </w:pPr>
    <w:rPr>
      <w:rFonts w:ascii="Courier" w:hAnsi="Courier" w:cs="Courier"/>
      <w:color w:val="000000"/>
      <w:lang w:val="x-none" w:eastAsia="zh-CN"/>
    </w:rPr>
  </w:style>
  <w:style w:type="paragraph" w:customStyle="1" w:styleId="WW-Listadecont2">
    <w:name w:val="WW-Lista de cont. 2"/>
    <w:basedOn w:val="Normal"/>
    <w:qFormat/>
    <w:rsid w:val="00805DCA"/>
    <w:pPr>
      <w:tabs>
        <w:tab w:val="left" w:pos="720"/>
      </w:tabs>
      <w:suppressAutoHyphens/>
      <w:spacing w:after="160"/>
      <w:ind w:left="1080" w:hanging="360"/>
    </w:pPr>
    <w:rPr>
      <w:sz w:val="20"/>
      <w:szCs w:val="20"/>
    </w:rPr>
  </w:style>
  <w:style w:type="paragraph" w:customStyle="1" w:styleId="m1185109550043160790gmail-msolistparagraph">
    <w:name w:val="m_1185109550043160790gmail-msolistparagraph"/>
    <w:basedOn w:val="Normal"/>
    <w:qFormat/>
    <w:rsid w:val="00805DCA"/>
    <w:pPr>
      <w:spacing w:before="100" w:beforeAutospacing="1" w:after="100" w:afterAutospacing="1"/>
    </w:pPr>
  </w:style>
  <w:style w:type="paragraph" w:customStyle="1" w:styleId="ESTILO2">
    <w:name w:val="ESTILO2"/>
    <w:basedOn w:val="Normal"/>
    <w:qFormat/>
    <w:rsid w:val="00805DCA"/>
    <w:pPr>
      <w:widowControl w:val="0"/>
      <w:tabs>
        <w:tab w:val="left" w:pos="1951"/>
      </w:tabs>
      <w:ind w:left="864" w:hanging="864"/>
      <w:jc w:val="both"/>
    </w:pPr>
    <w:rPr>
      <w:rFonts w:ascii="MS Sans Serif" w:hAnsi="MS Sans Serif"/>
      <w:szCs w:val="20"/>
      <w:lang w:val="pt-PT"/>
    </w:rPr>
  </w:style>
  <w:style w:type="paragraph" w:customStyle="1" w:styleId="WW-Corpodetexto2">
    <w:name w:val="WW-Corpo de texto 2"/>
    <w:basedOn w:val="Normal"/>
    <w:qFormat/>
    <w:rsid w:val="00805DCA"/>
    <w:pPr>
      <w:suppressAutoHyphens/>
    </w:pPr>
    <w:rPr>
      <w:rFonts w:ascii="Arial" w:hAnsi="Arial"/>
      <w:color w:val="000000"/>
      <w:kern w:val="2"/>
      <w:szCs w:val="20"/>
      <w:lang w:eastAsia="ar-SA"/>
    </w:rPr>
  </w:style>
  <w:style w:type="paragraph" w:customStyle="1" w:styleId="textbody">
    <w:name w:val="textbody"/>
    <w:basedOn w:val="Normal"/>
    <w:qFormat/>
    <w:rsid w:val="00805DCA"/>
    <w:pPr>
      <w:spacing w:before="100" w:beforeAutospacing="1" w:after="100" w:afterAutospacing="1"/>
    </w:pPr>
  </w:style>
  <w:style w:type="paragraph" w:customStyle="1" w:styleId="Corpodetexto32">
    <w:name w:val="Corpo de texto 32"/>
    <w:basedOn w:val="Normal"/>
    <w:qFormat/>
    <w:rsid w:val="00805DCA"/>
    <w:pPr>
      <w:suppressAutoHyphens/>
      <w:jc w:val="both"/>
    </w:pPr>
    <w:rPr>
      <w:rFonts w:ascii="Arial" w:hAnsi="Arial"/>
      <w:kern w:val="2"/>
      <w:szCs w:val="20"/>
      <w:lang w:eastAsia="ar-SA"/>
    </w:rPr>
  </w:style>
  <w:style w:type="paragraph" w:customStyle="1" w:styleId="TextosemFormatao1">
    <w:name w:val="Texto sem Formatação1"/>
    <w:basedOn w:val="Normal"/>
    <w:qFormat/>
    <w:rsid w:val="00805DCA"/>
    <w:pPr>
      <w:suppressAutoHyphens/>
    </w:pPr>
    <w:rPr>
      <w:rFonts w:ascii="Courier New" w:hAnsi="Courier New"/>
      <w:kern w:val="2"/>
      <w:sz w:val="20"/>
      <w:szCs w:val="20"/>
      <w:lang w:eastAsia="ar-SA"/>
    </w:rPr>
  </w:style>
  <w:style w:type="paragraph" w:customStyle="1" w:styleId="TxBrc2">
    <w:name w:val="TxBr_c2"/>
    <w:basedOn w:val="Normal"/>
    <w:qFormat/>
    <w:rsid w:val="00805DCA"/>
    <w:pPr>
      <w:widowControl w:val="0"/>
      <w:suppressAutoHyphens/>
      <w:autoSpaceDE w:val="0"/>
      <w:spacing w:line="240" w:lineRule="atLeast"/>
      <w:jc w:val="center"/>
    </w:pPr>
    <w:rPr>
      <w:kern w:val="2"/>
      <w:lang w:val="en-US" w:eastAsia="ar-SA"/>
    </w:rPr>
  </w:style>
  <w:style w:type="paragraph" w:customStyle="1" w:styleId="western">
    <w:name w:val="western"/>
    <w:basedOn w:val="Normal"/>
    <w:qFormat/>
    <w:rsid w:val="00805DCA"/>
    <w:pPr>
      <w:spacing w:before="100" w:beforeAutospacing="1" w:after="119"/>
    </w:pPr>
    <w:rPr>
      <w:color w:val="000000"/>
    </w:rPr>
  </w:style>
  <w:style w:type="paragraph" w:customStyle="1" w:styleId="western1">
    <w:name w:val="western1"/>
    <w:basedOn w:val="Normal"/>
    <w:qFormat/>
    <w:rsid w:val="00805DCA"/>
    <w:pPr>
      <w:spacing w:before="100" w:beforeAutospacing="1" w:after="119"/>
      <w:jc w:val="center"/>
    </w:pPr>
    <w:rPr>
      <w:b/>
      <w:bCs/>
      <w:color w:val="000000"/>
    </w:rPr>
  </w:style>
  <w:style w:type="paragraph" w:customStyle="1" w:styleId="western2">
    <w:name w:val="western2"/>
    <w:basedOn w:val="Normal"/>
    <w:qFormat/>
    <w:rsid w:val="00805DCA"/>
    <w:pPr>
      <w:spacing w:before="100" w:beforeAutospacing="1" w:after="119"/>
    </w:pPr>
    <w:rPr>
      <w:color w:val="000000"/>
    </w:rPr>
  </w:style>
  <w:style w:type="paragraph" w:customStyle="1" w:styleId="P30">
    <w:name w:val="P30"/>
    <w:basedOn w:val="Normal"/>
    <w:qFormat/>
    <w:rsid w:val="00805DCA"/>
    <w:pPr>
      <w:snapToGrid w:val="0"/>
      <w:jc w:val="both"/>
    </w:pPr>
    <w:rPr>
      <w:b/>
      <w:szCs w:val="20"/>
    </w:rPr>
  </w:style>
  <w:style w:type="paragraph" w:customStyle="1" w:styleId="10">
    <w:name w:val="10"/>
    <w:basedOn w:val="Normal"/>
    <w:qFormat/>
    <w:rsid w:val="00805DCA"/>
    <w:pPr>
      <w:ind w:left="851" w:hanging="567"/>
      <w:jc w:val="both"/>
    </w:pPr>
    <w:rPr>
      <w:szCs w:val="20"/>
    </w:rPr>
  </w:style>
  <w:style w:type="paragraph" w:customStyle="1" w:styleId="11">
    <w:name w:val="11"/>
    <w:basedOn w:val="Normal"/>
    <w:qFormat/>
    <w:rsid w:val="00805DCA"/>
    <w:pPr>
      <w:ind w:left="1701" w:hanging="850"/>
      <w:jc w:val="both"/>
    </w:pPr>
    <w:rPr>
      <w:szCs w:val="20"/>
    </w:rPr>
  </w:style>
  <w:style w:type="paragraph" w:customStyle="1" w:styleId="WW-Corpodetexto3">
    <w:name w:val="WW-Corpo de texto 3"/>
    <w:basedOn w:val="Normal"/>
    <w:qFormat/>
    <w:rsid w:val="00805DCA"/>
    <w:pPr>
      <w:suppressAutoHyphens/>
      <w:jc w:val="both"/>
    </w:pPr>
    <w:rPr>
      <w:rFonts w:ascii="Arial" w:hAnsi="Arial" w:cs="Arial"/>
      <w:iCs/>
      <w:szCs w:val="20"/>
      <w:lang w:eastAsia="ar-SA"/>
    </w:rPr>
  </w:style>
  <w:style w:type="character" w:styleId="Refdenotaderodap">
    <w:name w:val="footnote reference"/>
    <w:unhideWhenUsed/>
    <w:rsid w:val="00805DCA"/>
    <w:rPr>
      <w:vertAlign w:val="superscript"/>
    </w:rPr>
  </w:style>
  <w:style w:type="character" w:customStyle="1" w:styleId="WW8Num1z0">
    <w:name w:val="WW8Num1z0"/>
    <w:rsid w:val="00805DCA"/>
  </w:style>
  <w:style w:type="character" w:customStyle="1" w:styleId="WW8Num1z1">
    <w:name w:val="WW8Num1z1"/>
    <w:rsid w:val="00805DCA"/>
  </w:style>
  <w:style w:type="character" w:customStyle="1" w:styleId="WW8Num1z2">
    <w:name w:val="WW8Num1z2"/>
    <w:rsid w:val="00805DCA"/>
  </w:style>
  <w:style w:type="character" w:customStyle="1" w:styleId="WW8Num1z3">
    <w:name w:val="WW8Num1z3"/>
    <w:rsid w:val="00805DCA"/>
  </w:style>
  <w:style w:type="character" w:customStyle="1" w:styleId="WW8Num1z4">
    <w:name w:val="WW8Num1z4"/>
    <w:rsid w:val="00805DCA"/>
  </w:style>
  <w:style w:type="character" w:customStyle="1" w:styleId="WW8Num1z5">
    <w:name w:val="WW8Num1z5"/>
    <w:rsid w:val="00805DCA"/>
  </w:style>
  <w:style w:type="character" w:customStyle="1" w:styleId="WW8Num1z6">
    <w:name w:val="WW8Num1z6"/>
    <w:rsid w:val="00805DCA"/>
  </w:style>
  <w:style w:type="character" w:customStyle="1" w:styleId="WW8Num1z7">
    <w:name w:val="WW8Num1z7"/>
    <w:rsid w:val="00805DCA"/>
  </w:style>
  <w:style w:type="character" w:customStyle="1" w:styleId="WW8Num1z8">
    <w:name w:val="WW8Num1z8"/>
    <w:rsid w:val="00805DCA"/>
  </w:style>
  <w:style w:type="character" w:customStyle="1" w:styleId="WW8Num2z0">
    <w:name w:val="WW8Num2z0"/>
    <w:rsid w:val="00805DCA"/>
    <w:rPr>
      <w:rFonts w:ascii="Symbol" w:hAnsi="Symbol" w:cs="Symbol" w:hint="default"/>
      <w:color w:val="000000"/>
    </w:rPr>
  </w:style>
  <w:style w:type="character" w:customStyle="1" w:styleId="WW8Num3z0">
    <w:name w:val="WW8Num3z0"/>
    <w:rsid w:val="00805DCA"/>
    <w:rPr>
      <w:b/>
      <w:bCs/>
    </w:rPr>
  </w:style>
  <w:style w:type="character" w:customStyle="1" w:styleId="WW8Num4z0">
    <w:name w:val="WW8Num4z0"/>
    <w:rsid w:val="00805DCA"/>
    <w:rPr>
      <w:rFonts w:ascii="Arial" w:hAnsi="Arial" w:cs="Arial" w:hint="default"/>
      <w:sz w:val="16"/>
      <w:szCs w:val="16"/>
    </w:rPr>
  </w:style>
  <w:style w:type="character" w:customStyle="1" w:styleId="WW8Num5z0">
    <w:name w:val="WW8Num5z0"/>
    <w:rsid w:val="00805DCA"/>
    <w:rPr>
      <w:rFonts w:ascii="Arial" w:hAnsi="Arial" w:cs="Arial" w:hint="default"/>
    </w:rPr>
  </w:style>
  <w:style w:type="character" w:customStyle="1" w:styleId="WW8Num6z0">
    <w:name w:val="WW8Num6z0"/>
    <w:rsid w:val="00805DCA"/>
    <w:rPr>
      <w:rFonts w:ascii="Arial" w:hAnsi="Arial" w:cs="Arial" w:hint="default"/>
      <w:b/>
      <w:bCs/>
    </w:rPr>
  </w:style>
  <w:style w:type="character" w:customStyle="1" w:styleId="WW8Num7z0">
    <w:name w:val="WW8Num7z0"/>
    <w:rsid w:val="00805DCA"/>
    <w:rPr>
      <w:rFonts w:ascii="Arial" w:hAnsi="Arial" w:cs="Arial" w:hint="default"/>
      <w:sz w:val="24"/>
      <w:szCs w:val="24"/>
    </w:rPr>
  </w:style>
  <w:style w:type="character" w:customStyle="1" w:styleId="WW8Num3z1">
    <w:name w:val="WW8Num3z1"/>
    <w:rsid w:val="00805DCA"/>
  </w:style>
  <w:style w:type="character" w:customStyle="1" w:styleId="WW8Num3z2">
    <w:name w:val="WW8Num3z2"/>
    <w:rsid w:val="00805DCA"/>
  </w:style>
  <w:style w:type="character" w:customStyle="1" w:styleId="WW8Num3z3">
    <w:name w:val="WW8Num3z3"/>
    <w:rsid w:val="00805DCA"/>
  </w:style>
  <w:style w:type="character" w:customStyle="1" w:styleId="WW8Num3z4">
    <w:name w:val="WW8Num3z4"/>
    <w:rsid w:val="00805DCA"/>
  </w:style>
  <w:style w:type="character" w:customStyle="1" w:styleId="WW8Num3z5">
    <w:name w:val="WW8Num3z5"/>
    <w:rsid w:val="00805DCA"/>
  </w:style>
  <w:style w:type="character" w:customStyle="1" w:styleId="WW8Num3z6">
    <w:name w:val="WW8Num3z6"/>
    <w:rsid w:val="00805DCA"/>
  </w:style>
  <w:style w:type="character" w:customStyle="1" w:styleId="WW8Num3z7">
    <w:name w:val="WW8Num3z7"/>
    <w:rsid w:val="00805DCA"/>
  </w:style>
  <w:style w:type="character" w:customStyle="1" w:styleId="WW8Num3z8">
    <w:name w:val="WW8Num3z8"/>
    <w:rsid w:val="00805DCA"/>
  </w:style>
  <w:style w:type="character" w:customStyle="1" w:styleId="WW8Num4z1">
    <w:name w:val="WW8Num4z1"/>
    <w:rsid w:val="00805DCA"/>
  </w:style>
  <w:style w:type="character" w:customStyle="1" w:styleId="WW8Num4z2">
    <w:name w:val="WW8Num4z2"/>
    <w:rsid w:val="00805DCA"/>
  </w:style>
  <w:style w:type="character" w:customStyle="1" w:styleId="WW8Num4z3">
    <w:name w:val="WW8Num4z3"/>
    <w:rsid w:val="00805DCA"/>
  </w:style>
  <w:style w:type="character" w:customStyle="1" w:styleId="WW8Num4z4">
    <w:name w:val="WW8Num4z4"/>
    <w:rsid w:val="00805DCA"/>
  </w:style>
  <w:style w:type="character" w:customStyle="1" w:styleId="WW8Num4z5">
    <w:name w:val="WW8Num4z5"/>
    <w:rsid w:val="00805DCA"/>
  </w:style>
  <w:style w:type="character" w:customStyle="1" w:styleId="WW8Num4z6">
    <w:name w:val="WW8Num4z6"/>
    <w:rsid w:val="00805DCA"/>
  </w:style>
  <w:style w:type="character" w:customStyle="1" w:styleId="WW8Num4z7">
    <w:name w:val="WW8Num4z7"/>
    <w:rsid w:val="00805DCA"/>
  </w:style>
  <w:style w:type="character" w:customStyle="1" w:styleId="WW8Num4z8">
    <w:name w:val="WW8Num4z8"/>
    <w:rsid w:val="00805DCA"/>
  </w:style>
  <w:style w:type="character" w:customStyle="1" w:styleId="WW8Num5z1">
    <w:name w:val="WW8Num5z1"/>
    <w:rsid w:val="00805DCA"/>
  </w:style>
  <w:style w:type="character" w:customStyle="1" w:styleId="WW8Num5z2">
    <w:name w:val="WW8Num5z2"/>
    <w:rsid w:val="00805DCA"/>
  </w:style>
  <w:style w:type="character" w:customStyle="1" w:styleId="WW8Num5z3">
    <w:name w:val="WW8Num5z3"/>
    <w:rsid w:val="00805DCA"/>
  </w:style>
  <w:style w:type="character" w:customStyle="1" w:styleId="WW8Num5z4">
    <w:name w:val="WW8Num5z4"/>
    <w:rsid w:val="00805DCA"/>
  </w:style>
  <w:style w:type="character" w:customStyle="1" w:styleId="WW8Num5z5">
    <w:name w:val="WW8Num5z5"/>
    <w:rsid w:val="00805DCA"/>
  </w:style>
  <w:style w:type="character" w:customStyle="1" w:styleId="WW8Num5z6">
    <w:name w:val="WW8Num5z6"/>
    <w:rsid w:val="00805DCA"/>
  </w:style>
  <w:style w:type="character" w:customStyle="1" w:styleId="WW8Num5z7">
    <w:name w:val="WW8Num5z7"/>
    <w:rsid w:val="00805DCA"/>
  </w:style>
  <w:style w:type="character" w:customStyle="1" w:styleId="WW8Num5z8">
    <w:name w:val="WW8Num5z8"/>
    <w:rsid w:val="00805DCA"/>
  </w:style>
  <w:style w:type="character" w:customStyle="1" w:styleId="WW8Num6z1">
    <w:name w:val="WW8Num6z1"/>
    <w:rsid w:val="00805DCA"/>
  </w:style>
  <w:style w:type="character" w:customStyle="1" w:styleId="WW8Num6z2">
    <w:name w:val="WW8Num6z2"/>
    <w:rsid w:val="00805DCA"/>
  </w:style>
  <w:style w:type="character" w:customStyle="1" w:styleId="WW8Num6z3">
    <w:name w:val="WW8Num6z3"/>
    <w:rsid w:val="00805DCA"/>
  </w:style>
  <w:style w:type="character" w:customStyle="1" w:styleId="WW8Num6z4">
    <w:name w:val="WW8Num6z4"/>
    <w:rsid w:val="00805DCA"/>
  </w:style>
  <w:style w:type="character" w:customStyle="1" w:styleId="WW8Num6z5">
    <w:name w:val="WW8Num6z5"/>
    <w:rsid w:val="00805DCA"/>
  </w:style>
  <w:style w:type="character" w:customStyle="1" w:styleId="WW8Num6z6">
    <w:name w:val="WW8Num6z6"/>
    <w:rsid w:val="00805DCA"/>
  </w:style>
  <w:style w:type="character" w:customStyle="1" w:styleId="WW8Num6z7">
    <w:name w:val="WW8Num6z7"/>
    <w:rsid w:val="00805DCA"/>
  </w:style>
  <w:style w:type="character" w:customStyle="1" w:styleId="WW8Num6z8">
    <w:name w:val="WW8Num6z8"/>
    <w:rsid w:val="00805DCA"/>
  </w:style>
  <w:style w:type="character" w:customStyle="1" w:styleId="WW8Num7z1">
    <w:name w:val="WW8Num7z1"/>
    <w:rsid w:val="00805DCA"/>
  </w:style>
  <w:style w:type="character" w:customStyle="1" w:styleId="WW8Num7z2">
    <w:name w:val="WW8Num7z2"/>
    <w:rsid w:val="00805DCA"/>
  </w:style>
  <w:style w:type="character" w:customStyle="1" w:styleId="WW8Num7z3">
    <w:name w:val="WW8Num7z3"/>
    <w:rsid w:val="00805DCA"/>
  </w:style>
  <w:style w:type="character" w:customStyle="1" w:styleId="WW8Num7z4">
    <w:name w:val="WW8Num7z4"/>
    <w:rsid w:val="00805DCA"/>
  </w:style>
  <w:style w:type="character" w:customStyle="1" w:styleId="WW8Num7z5">
    <w:name w:val="WW8Num7z5"/>
    <w:rsid w:val="00805DCA"/>
  </w:style>
  <w:style w:type="character" w:customStyle="1" w:styleId="WW8Num7z6">
    <w:name w:val="WW8Num7z6"/>
    <w:rsid w:val="00805DCA"/>
  </w:style>
  <w:style w:type="character" w:customStyle="1" w:styleId="WW8Num7z7">
    <w:name w:val="WW8Num7z7"/>
    <w:rsid w:val="00805DCA"/>
  </w:style>
  <w:style w:type="character" w:customStyle="1" w:styleId="WW8Num7z8">
    <w:name w:val="WW8Num7z8"/>
    <w:rsid w:val="00805DCA"/>
  </w:style>
  <w:style w:type="character" w:customStyle="1" w:styleId="WW8Num8z0">
    <w:name w:val="WW8Num8z0"/>
    <w:rsid w:val="00805DCA"/>
  </w:style>
  <w:style w:type="character" w:customStyle="1" w:styleId="WW8Num8z1">
    <w:name w:val="WW8Num8z1"/>
    <w:rsid w:val="00805DCA"/>
  </w:style>
  <w:style w:type="character" w:customStyle="1" w:styleId="WW8Num8z2">
    <w:name w:val="WW8Num8z2"/>
    <w:rsid w:val="00805DCA"/>
  </w:style>
  <w:style w:type="character" w:customStyle="1" w:styleId="WW8Num8z3">
    <w:name w:val="WW8Num8z3"/>
    <w:rsid w:val="00805DCA"/>
  </w:style>
  <w:style w:type="character" w:customStyle="1" w:styleId="WW8Num8z4">
    <w:name w:val="WW8Num8z4"/>
    <w:rsid w:val="00805DCA"/>
  </w:style>
  <w:style w:type="character" w:customStyle="1" w:styleId="WW8Num8z5">
    <w:name w:val="WW8Num8z5"/>
    <w:rsid w:val="00805DCA"/>
  </w:style>
  <w:style w:type="character" w:customStyle="1" w:styleId="WW8Num8z6">
    <w:name w:val="WW8Num8z6"/>
    <w:rsid w:val="00805DCA"/>
  </w:style>
  <w:style w:type="character" w:customStyle="1" w:styleId="WW8Num8z7">
    <w:name w:val="WW8Num8z7"/>
    <w:rsid w:val="00805DCA"/>
  </w:style>
  <w:style w:type="character" w:customStyle="1" w:styleId="WW8Num8z8">
    <w:name w:val="WW8Num8z8"/>
    <w:rsid w:val="00805DCA"/>
  </w:style>
  <w:style w:type="character" w:customStyle="1" w:styleId="WW8Num9z0">
    <w:name w:val="WW8Num9z0"/>
    <w:rsid w:val="00805DCA"/>
    <w:rPr>
      <w:rFonts w:ascii="Symbol" w:hAnsi="Symbol" w:cs="Symbol" w:hint="default"/>
    </w:rPr>
  </w:style>
  <w:style w:type="character" w:customStyle="1" w:styleId="WW8Num9z1">
    <w:name w:val="WW8Num9z1"/>
    <w:rsid w:val="00805DCA"/>
    <w:rPr>
      <w:rFonts w:ascii="Courier New" w:hAnsi="Courier New" w:cs="Courier New" w:hint="default"/>
    </w:rPr>
  </w:style>
  <w:style w:type="character" w:customStyle="1" w:styleId="WW8Num9z2">
    <w:name w:val="WW8Num9z2"/>
    <w:rsid w:val="00805DCA"/>
    <w:rPr>
      <w:rFonts w:ascii="Wingdings" w:hAnsi="Wingdings" w:cs="Wingdings" w:hint="default"/>
    </w:rPr>
  </w:style>
  <w:style w:type="character" w:customStyle="1" w:styleId="WW8Num10z0">
    <w:name w:val="WW8Num10z0"/>
    <w:rsid w:val="00805DCA"/>
    <w:rPr>
      <w:b/>
      <w:bCs w:val="0"/>
      <w:color w:val="000000"/>
    </w:rPr>
  </w:style>
  <w:style w:type="character" w:customStyle="1" w:styleId="WW8Num11z0">
    <w:name w:val="WW8Num11z0"/>
    <w:rsid w:val="00805DCA"/>
    <w:rPr>
      <w:rFonts w:ascii="Arial" w:hAnsi="Arial" w:cs="Arial" w:hint="default"/>
      <w:sz w:val="16"/>
      <w:szCs w:val="16"/>
    </w:rPr>
  </w:style>
  <w:style w:type="character" w:customStyle="1" w:styleId="WW8Num11z1">
    <w:name w:val="WW8Num11z1"/>
    <w:rsid w:val="00805DCA"/>
  </w:style>
  <w:style w:type="character" w:customStyle="1" w:styleId="WW8Num11z2">
    <w:name w:val="WW8Num11z2"/>
    <w:rsid w:val="00805DCA"/>
  </w:style>
  <w:style w:type="character" w:customStyle="1" w:styleId="WW8Num11z3">
    <w:name w:val="WW8Num11z3"/>
    <w:rsid w:val="00805DCA"/>
  </w:style>
  <w:style w:type="character" w:customStyle="1" w:styleId="WW8Num11z4">
    <w:name w:val="WW8Num11z4"/>
    <w:rsid w:val="00805DCA"/>
  </w:style>
  <w:style w:type="character" w:customStyle="1" w:styleId="WW8Num11z5">
    <w:name w:val="WW8Num11z5"/>
    <w:rsid w:val="00805DCA"/>
  </w:style>
  <w:style w:type="character" w:customStyle="1" w:styleId="WW8Num11z6">
    <w:name w:val="WW8Num11z6"/>
    <w:rsid w:val="00805DCA"/>
  </w:style>
  <w:style w:type="character" w:customStyle="1" w:styleId="WW8Num11z7">
    <w:name w:val="WW8Num11z7"/>
    <w:rsid w:val="00805DCA"/>
  </w:style>
  <w:style w:type="character" w:customStyle="1" w:styleId="WW8Num11z8">
    <w:name w:val="WW8Num11z8"/>
    <w:rsid w:val="00805DCA"/>
  </w:style>
  <w:style w:type="character" w:customStyle="1" w:styleId="WW8Num12z0">
    <w:name w:val="WW8Num12z0"/>
    <w:rsid w:val="00805DCA"/>
    <w:rPr>
      <w:rFonts w:ascii="Arial" w:hAnsi="Arial" w:cs="Arial" w:hint="default"/>
    </w:rPr>
  </w:style>
  <w:style w:type="character" w:customStyle="1" w:styleId="WW8Num12z1">
    <w:name w:val="WW8Num12z1"/>
    <w:rsid w:val="00805DCA"/>
  </w:style>
  <w:style w:type="character" w:customStyle="1" w:styleId="WW8Num12z2">
    <w:name w:val="WW8Num12z2"/>
    <w:rsid w:val="00805DCA"/>
  </w:style>
  <w:style w:type="character" w:customStyle="1" w:styleId="WW8Num12z3">
    <w:name w:val="WW8Num12z3"/>
    <w:rsid w:val="00805DCA"/>
  </w:style>
  <w:style w:type="character" w:customStyle="1" w:styleId="WW8Num12z4">
    <w:name w:val="WW8Num12z4"/>
    <w:rsid w:val="00805DCA"/>
  </w:style>
  <w:style w:type="character" w:customStyle="1" w:styleId="WW8Num12z5">
    <w:name w:val="WW8Num12z5"/>
    <w:rsid w:val="00805DCA"/>
  </w:style>
  <w:style w:type="character" w:customStyle="1" w:styleId="WW8Num12z6">
    <w:name w:val="WW8Num12z6"/>
    <w:rsid w:val="00805DCA"/>
  </w:style>
  <w:style w:type="character" w:customStyle="1" w:styleId="WW8Num12z7">
    <w:name w:val="WW8Num12z7"/>
    <w:rsid w:val="00805DCA"/>
  </w:style>
  <w:style w:type="character" w:customStyle="1" w:styleId="WW8Num12z8">
    <w:name w:val="WW8Num12z8"/>
    <w:rsid w:val="00805DCA"/>
  </w:style>
  <w:style w:type="character" w:customStyle="1" w:styleId="WW8Num13z0">
    <w:name w:val="WW8Num13z0"/>
    <w:rsid w:val="00805DCA"/>
  </w:style>
  <w:style w:type="character" w:customStyle="1" w:styleId="WW8Num14z0">
    <w:name w:val="WW8Num14z0"/>
    <w:rsid w:val="00805DCA"/>
  </w:style>
  <w:style w:type="character" w:customStyle="1" w:styleId="WW8Num15z0">
    <w:name w:val="WW8Num15z0"/>
    <w:rsid w:val="00805DCA"/>
  </w:style>
  <w:style w:type="character" w:customStyle="1" w:styleId="WW8Num16z0">
    <w:name w:val="WW8Num16z0"/>
    <w:rsid w:val="00805DCA"/>
  </w:style>
  <w:style w:type="character" w:customStyle="1" w:styleId="WW8Num17z0">
    <w:name w:val="WW8Num17z0"/>
    <w:rsid w:val="00805DCA"/>
    <w:rPr>
      <w:rFonts w:ascii="Arial" w:hAnsi="Arial" w:cs="Arial" w:hint="default"/>
      <w:bCs/>
    </w:rPr>
  </w:style>
  <w:style w:type="character" w:customStyle="1" w:styleId="WW8Num17z1">
    <w:name w:val="WW8Num17z1"/>
    <w:rsid w:val="00805DCA"/>
  </w:style>
  <w:style w:type="character" w:customStyle="1" w:styleId="WW8Num17z2">
    <w:name w:val="WW8Num17z2"/>
    <w:rsid w:val="00805DCA"/>
  </w:style>
  <w:style w:type="character" w:customStyle="1" w:styleId="WW8Num17z3">
    <w:name w:val="WW8Num17z3"/>
    <w:rsid w:val="00805DCA"/>
  </w:style>
  <w:style w:type="character" w:customStyle="1" w:styleId="WW8Num17z4">
    <w:name w:val="WW8Num17z4"/>
    <w:rsid w:val="00805DCA"/>
  </w:style>
  <w:style w:type="character" w:customStyle="1" w:styleId="WW8Num17z5">
    <w:name w:val="WW8Num17z5"/>
    <w:rsid w:val="00805DCA"/>
  </w:style>
  <w:style w:type="character" w:customStyle="1" w:styleId="WW8Num17z6">
    <w:name w:val="WW8Num17z6"/>
    <w:rsid w:val="00805DCA"/>
  </w:style>
  <w:style w:type="character" w:customStyle="1" w:styleId="WW8Num17z7">
    <w:name w:val="WW8Num17z7"/>
    <w:rsid w:val="00805DCA"/>
  </w:style>
  <w:style w:type="character" w:customStyle="1" w:styleId="WW8Num17z8">
    <w:name w:val="WW8Num17z8"/>
    <w:rsid w:val="00805DCA"/>
  </w:style>
  <w:style w:type="character" w:customStyle="1" w:styleId="WW8Num18z0">
    <w:name w:val="WW8Num18z0"/>
    <w:rsid w:val="00805DCA"/>
  </w:style>
  <w:style w:type="character" w:customStyle="1" w:styleId="WW8Num18z1">
    <w:name w:val="WW8Num18z1"/>
    <w:rsid w:val="00805DCA"/>
    <w:rPr>
      <w:rFonts w:ascii="Arial" w:hAnsi="Arial" w:cs="Arial" w:hint="default"/>
    </w:rPr>
  </w:style>
  <w:style w:type="character" w:customStyle="1" w:styleId="WW8Num19z0">
    <w:name w:val="WW8Num19z0"/>
    <w:rsid w:val="00805DCA"/>
  </w:style>
  <w:style w:type="character" w:customStyle="1" w:styleId="WW8Num19z1">
    <w:name w:val="WW8Num19z1"/>
    <w:rsid w:val="00805DCA"/>
  </w:style>
  <w:style w:type="character" w:customStyle="1" w:styleId="WW8Num19z2">
    <w:name w:val="WW8Num19z2"/>
    <w:rsid w:val="00805DCA"/>
  </w:style>
  <w:style w:type="character" w:customStyle="1" w:styleId="WW8Num19z3">
    <w:name w:val="WW8Num19z3"/>
    <w:rsid w:val="00805DCA"/>
  </w:style>
  <w:style w:type="character" w:customStyle="1" w:styleId="WW8Num19z4">
    <w:name w:val="WW8Num19z4"/>
    <w:rsid w:val="00805DCA"/>
  </w:style>
  <w:style w:type="character" w:customStyle="1" w:styleId="WW8Num19z5">
    <w:name w:val="WW8Num19z5"/>
    <w:rsid w:val="00805DCA"/>
  </w:style>
  <w:style w:type="character" w:customStyle="1" w:styleId="WW8Num19z6">
    <w:name w:val="WW8Num19z6"/>
    <w:rsid w:val="00805DCA"/>
  </w:style>
  <w:style w:type="character" w:customStyle="1" w:styleId="WW8Num19z7">
    <w:name w:val="WW8Num19z7"/>
    <w:rsid w:val="00805DCA"/>
  </w:style>
  <w:style w:type="character" w:customStyle="1" w:styleId="WW8Num19z8">
    <w:name w:val="WW8Num19z8"/>
    <w:rsid w:val="00805DCA"/>
  </w:style>
  <w:style w:type="character" w:customStyle="1" w:styleId="WW8Num20z0">
    <w:name w:val="WW8Num20z0"/>
    <w:rsid w:val="00805DCA"/>
  </w:style>
  <w:style w:type="character" w:customStyle="1" w:styleId="WW8Num21z0">
    <w:name w:val="WW8Num21z0"/>
    <w:rsid w:val="00805DCA"/>
  </w:style>
  <w:style w:type="character" w:customStyle="1" w:styleId="WW8Num22z0">
    <w:name w:val="WW8Num22z0"/>
    <w:rsid w:val="00805DCA"/>
    <w:rPr>
      <w:rFonts w:ascii="Arial" w:hAnsi="Arial" w:cs="Arial" w:hint="default"/>
      <w:sz w:val="24"/>
      <w:szCs w:val="24"/>
    </w:rPr>
  </w:style>
  <w:style w:type="character" w:customStyle="1" w:styleId="WW8Num22z1">
    <w:name w:val="WW8Num22z1"/>
    <w:rsid w:val="00805DCA"/>
  </w:style>
  <w:style w:type="character" w:customStyle="1" w:styleId="WW8Num22z2">
    <w:name w:val="WW8Num22z2"/>
    <w:rsid w:val="00805DCA"/>
  </w:style>
  <w:style w:type="character" w:customStyle="1" w:styleId="WW8Num22z3">
    <w:name w:val="WW8Num22z3"/>
    <w:rsid w:val="00805DCA"/>
  </w:style>
  <w:style w:type="character" w:customStyle="1" w:styleId="WW8Num22z4">
    <w:name w:val="WW8Num22z4"/>
    <w:rsid w:val="00805DCA"/>
  </w:style>
  <w:style w:type="character" w:customStyle="1" w:styleId="WW8Num22z5">
    <w:name w:val="WW8Num22z5"/>
    <w:rsid w:val="00805DCA"/>
  </w:style>
  <w:style w:type="character" w:customStyle="1" w:styleId="WW8Num22z6">
    <w:name w:val="WW8Num22z6"/>
    <w:rsid w:val="00805DCA"/>
  </w:style>
  <w:style w:type="character" w:customStyle="1" w:styleId="WW8Num22z7">
    <w:name w:val="WW8Num22z7"/>
    <w:rsid w:val="00805DCA"/>
  </w:style>
  <w:style w:type="character" w:customStyle="1" w:styleId="WW8Num22z8">
    <w:name w:val="WW8Num22z8"/>
    <w:rsid w:val="00805DCA"/>
  </w:style>
  <w:style w:type="character" w:customStyle="1" w:styleId="WW8Num23z0">
    <w:name w:val="WW8Num23z0"/>
    <w:rsid w:val="00805DCA"/>
  </w:style>
  <w:style w:type="character" w:customStyle="1" w:styleId="WW8Num23z1">
    <w:name w:val="WW8Num23z1"/>
    <w:rsid w:val="00805DCA"/>
    <w:rPr>
      <w:rFonts w:ascii="Symbol" w:eastAsia="Times New Roman" w:hAnsi="Symbol" w:cs="Arial" w:hint="default"/>
    </w:rPr>
  </w:style>
  <w:style w:type="character" w:customStyle="1" w:styleId="WW8Num23z2">
    <w:name w:val="WW8Num23z2"/>
    <w:rsid w:val="00805DCA"/>
  </w:style>
  <w:style w:type="character" w:customStyle="1" w:styleId="WW8Num23z3">
    <w:name w:val="WW8Num23z3"/>
    <w:rsid w:val="00805DCA"/>
  </w:style>
  <w:style w:type="character" w:customStyle="1" w:styleId="WW8Num23z4">
    <w:name w:val="WW8Num23z4"/>
    <w:rsid w:val="00805DCA"/>
  </w:style>
  <w:style w:type="character" w:customStyle="1" w:styleId="WW8Num23z5">
    <w:name w:val="WW8Num23z5"/>
    <w:rsid w:val="00805DCA"/>
  </w:style>
  <w:style w:type="character" w:customStyle="1" w:styleId="WW8Num23z6">
    <w:name w:val="WW8Num23z6"/>
    <w:rsid w:val="00805DCA"/>
  </w:style>
  <w:style w:type="character" w:customStyle="1" w:styleId="WW8Num23z7">
    <w:name w:val="WW8Num23z7"/>
    <w:rsid w:val="00805DCA"/>
  </w:style>
  <w:style w:type="character" w:customStyle="1" w:styleId="WW8Num23z8">
    <w:name w:val="WW8Num23z8"/>
    <w:rsid w:val="00805DCA"/>
  </w:style>
  <w:style w:type="character" w:customStyle="1" w:styleId="WW8Num24z0">
    <w:name w:val="WW8Num24z0"/>
    <w:rsid w:val="00805DCA"/>
  </w:style>
  <w:style w:type="character" w:customStyle="1" w:styleId="WW8Num24z1">
    <w:name w:val="WW8Num24z1"/>
    <w:rsid w:val="00805DCA"/>
  </w:style>
  <w:style w:type="character" w:customStyle="1" w:styleId="WW8Num24z2">
    <w:name w:val="WW8Num24z2"/>
    <w:rsid w:val="00805DCA"/>
  </w:style>
  <w:style w:type="character" w:customStyle="1" w:styleId="WW8Num24z3">
    <w:name w:val="WW8Num24z3"/>
    <w:rsid w:val="00805DCA"/>
  </w:style>
  <w:style w:type="character" w:customStyle="1" w:styleId="WW8Num24z4">
    <w:name w:val="WW8Num24z4"/>
    <w:rsid w:val="00805DCA"/>
  </w:style>
  <w:style w:type="character" w:customStyle="1" w:styleId="WW8Num24z5">
    <w:name w:val="WW8Num24z5"/>
    <w:rsid w:val="00805DCA"/>
  </w:style>
  <w:style w:type="character" w:customStyle="1" w:styleId="WW8Num24z6">
    <w:name w:val="WW8Num24z6"/>
    <w:rsid w:val="00805DCA"/>
  </w:style>
  <w:style w:type="character" w:customStyle="1" w:styleId="WW8Num24z7">
    <w:name w:val="WW8Num24z7"/>
    <w:rsid w:val="00805DCA"/>
  </w:style>
  <w:style w:type="character" w:customStyle="1" w:styleId="WW8Num24z8">
    <w:name w:val="WW8Num24z8"/>
    <w:rsid w:val="00805DCA"/>
  </w:style>
  <w:style w:type="character" w:customStyle="1" w:styleId="Fontepargpadro2">
    <w:name w:val="Fonte parág. padrão2"/>
    <w:rsid w:val="00805DCA"/>
  </w:style>
  <w:style w:type="character" w:customStyle="1" w:styleId="Fontepargpadro1">
    <w:name w:val="Fonte parág. padrão1"/>
    <w:rsid w:val="00805DCA"/>
  </w:style>
  <w:style w:type="character" w:customStyle="1" w:styleId="CorpodetextoChar1">
    <w:name w:val="Corpo de texto Char1"/>
    <w:locked/>
    <w:rsid w:val="00805DCA"/>
    <w:rPr>
      <w:rFonts w:ascii="Times New Roman" w:eastAsia="Times New Roman" w:hAnsi="Times New Roman"/>
      <w:sz w:val="24"/>
      <w:szCs w:val="24"/>
      <w:lang w:val="x-none" w:eastAsia="x-none"/>
    </w:rPr>
  </w:style>
  <w:style w:type="character" w:customStyle="1" w:styleId="CabealhoChar1">
    <w:name w:val="Cabeçalho Char1"/>
    <w:rsid w:val="00805DCA"/>
    <w:rPr>
      <w:rFonts w:ascii="Times New Roman" w:eastAsia="Times New Roman" w:hAnsi="Times New Roman" w:cs="Times New Roman" w:hint="default"/>
      <w:sz w:val="24"/>
      <w:szCs w:val="24"/>
      <w:lang w:eastAsia="zh-CN"/>
    </w:rPr>
  </w:style>
  <w:style w:type="character" w:customStyle="1" w:styleId="RodapChar1">
    <w:name w:val="Rodapé Char1"/>
    <w:uiPriority w:val="99"/>
    <w:rsid w:val="00805DCA"/>
    <w:rPr>
      <w:rFonts w:ascii="Times New Roman" w:eastAsia="Times New Roman" w:hAnsi="Times New Roman" w:cs="Times New Roman" w:hint="default"/>
      <w:sz w:val="24"/>
      <w:szCs w:val="24"/>
      <w:lang w:eastAsia="zh-CN"/>
    </w:rPr>
  </w:style>
  <w:style w:type="character" w:customStyle="1" w:styleId="SubttuloChar1">
    <w:name w:val="Subtítulo Char1"/>
    <w:locked/>
    <w:rsid w:val="00805DCA"/>
    <w:rPr>
      <w:rFonts w:ascii="Arial" w:eastAsia="Times New Roman" w:hAnsi="Arial"/>
      <w:b/>
      <w:bCs/>
      <w:color w:val="000000"/>
      <w:sz w:val="24"/>
      <w:szCs w:val="24"/>
      <w:lang w:val="x-none" w:eastAsia="zh-CN"/>
    </w:rPr>
  </w:style>
  <w:style w:type="character" w:customStyle="1" w:styleId="TextodebaloChar1">
    <w:name w:val="Texto de balão Char1"/>
    <w:locked/>
    <w:rsid w:val="00805DCA"/>
    <w:rPr>
      <w:rFonts w:ascii="Tahoma" w:eastAsia="Times New Roman" w:hAnsi="Tahoma"/>
      <w:sz w:val="16"/>
      <w:szCs w:val="16"/>
      <w:lang w:val="x-none" w:eastAsia="x-none"/>
    </w:rPr>
  </w:style>
  <w:style w:type="character" w:customStyle="1" w:styleId="TtuloChar1">
    <w:name w:val="Título Char1"/>
    <w:uiPriority w:val="10"/>
    <w:rsid w:val="00805DCA"/>
    <w:rPr>
      <w:rFonts w:ascii="Calibri Light" w:eastAsia="Times New Roman" w:hAnsi="Calibri Light" w:cs="Times New Roman" w:hint="default"/>
      <w:spacing w:val="-10"/>
      <w:kern w:val="28"/>
      <w:sz w:val="56"/>
      <w:szCs w:val="56"/>
      <w:lang w:eastAsia="zh-CN"/>
    </w:rPr>
  </w:style>
  <w:style w:type="character" w:customStyle="1" w:styleId="Corpodetexto2Char1">
    <w:name w:val="Corpo de texto 2 Char1"/>
    <w:uiPriority w:val="99"/>
    <w:semiHidden/>
    <w:rsid w:val="00805DCA"/>
    <w:rPr>
      <w:rFonts w:ascii="Times New Roman" w:eastAsia="Times New Roman" w:hAnsi="Times New Roman" w:cs="Times New Roman" w:hint="default"/>
      <w:sz w:val="24"/>
      <w:szCs w:val="24"/>
      <w:lang w:eastAsia="zh-CN"/>
    </w:rPr>
  </w:style>
  <w:style w:type="character" w:customStyle="1" w:styleId="MenoPendente10">
    <w:name w:val="Menção Pendente1"/>
    <w:uiPriority w:val="99"/>
    <w:qFormat/>
    <w:rsid w:val="00805DCA"/>
    <w:rPr>
      <w:color w:val="605E5C"/>
      <w:shd w:val="clear" w:color="auto" w:fill="E1DFDD"/>
    </w:rPr>
  </w:style>
  <w:style w:type="character" w:customStyle="1" w:styleId="Corpodetexto3Char1">
    <w:name w:val="Corpo de texto 3 Char1"/>
    <w:uiPriority w:val="99"/>
    <w:rsid w:val="00805DC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805DCA"/>
    <w:rPr>
      <w:rFonts w:ascii="Calibri" w:eastAsia="Times New Roman" w:hAnsi="Calibri" w:cs="Times New Roman" w:hint="default"/>
      <w:b/>
      <w:bCs/>
      <w:sz w:val="22"/>
      <w:szCs w:val="22"/>
    </w:rPr>
  </w:style>
  <w:style w:type="character" w:customStyle="1" w:styleId="Ttulo9Char1">
    <w:name w:val="Título 9 Char1"/>
    <w:semiHidden/>
    <w:rsid w:val="00805DCA"/>
    <w:rPr>
      <w:rFonts w:ascii="Cambria" w:eastAsia="Times New Roman" w:hAnsi="Cambria" w:cs="Times New Roman" w:hint="default"/>
      <w:sz w:val="22"/>
      <w:szCs w:val="22"/>
    </w:rPr>
  </w:style>
  <w:style w:type="paragraph" w:customStyle="1" w:styleId="Ttulo12">
    <w:name w:val="Título 12"/>
    <w:basedOn w:val="Normal"/>
    <w:uiPriority w:val="1"/>
    <w:qFormat/>
    <w:rsid w:val="00805DCA"/>
    <w:pPr>
      <w:widowControl w:val="0"/>
      <w:autoSpaceDE w:val="0"/>
      <w:autoSpaceDN w:val="0"/>
      <w:ind w:left="179"/>
      <w:jc w:val="both"/>
      <w:outlineLvl w:val="1"/>
    </w:pPr>
    <w:rPr>
      <w:rFonts w:ascii="Arial" w:eastAsia="Arial" w:hAnsi="Arial" w:cs="Arial"/>
      <w:b/>
      <w:bCs/>
      <w:sz w:val="21"/>
      <w:szCs w:val="21"/>
      <w:lang w:val="pt-PT" w:eastAsia="en-US"/>
    </w:rPr>
  </w:style>
  <w:style w:type="paragraph" w:styleId="Commarcadores5">
    <w:name w:val="List Bullet 5"/>
    <w:basedOn w:val="Normal"/>
    <w:semiHidden/>
    <w:unhideWhenUsed/>
    <w:qFormat/>
    <w:rsid w:val="00805DCA"/>
    <w:pPr>
      <w:numPr>
        <w:numId w:val="12"/>
      </w:numPr>
      <w:tabs>
        <w:tab w:val="left" w:pos="1492"/>
      </w:tabs>
      <w:contextualSpacing/>
    </w:pPr>
    <w:rPr>
      <w:rFonts w:ascii="Ecofont_Spranq_eco_Sans" w:eastAsia="MS Mincho" w:hAnsi="Ecofont_Spranq_eco_Sans" w:cs="Tahoma"/>
    </w:rPr>
  </w:style>
  <w:style w:type="paragraph" w:styleId="Citao">
    <w:name w:val="Quote"/>
    <w:basedOn w:val="Normal"/>
    <w:next w:val="Normal"/>
    <w:link w:val="CitaoChar"/>
    <w:qFormat/>
    <w:rsid w:val="00805DC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qFormat/>
    <w:rsid w:val="00805DCA"/>
    <w:rPr>
      <w:rFonts w:ascii="Arial" w:eastAsia="Calibri" w:hAnsi="Arial" w:cs="Tahoma"/>
      <w:i/>
      <w:iCs/>
      <w:color w:val="000000"/>
      <w:sz w:val="20"/>
      <w:szCs w:val="24"/>
      <w:shd w:val="clear" w:color="auto" w:fill="FFFFCC"/>
      <w:lang w:val="pt-BR"/>
    </w:rPr>
  </w:style>
  <w:style w:type="paragraph" w:customStyle="1" w:styleId="Nvel2">
    <w:name w:val="Nível 2"/>
    <w:basedOn w:val="Normal"/>
    <w:next w:val="Normal"/>
    <w:qFormat/>
    <w:rsid w:val="00805DCA"/>
    <w:pPr>
      <w:spacing w:after="120"/>
      <w:jc w:val="both"/>
    </w:pPr>
    <w:rPr>
      <w:rFonts w:ascii="Arial" w:eastAsia="MS Mincho" w:hAnsi="Arial"/>
      <w:b/>
      <w:szCs w:val="20"/>
    </w:rPr>
  </w:style>
  <w:style w:type="character" w:customStyle="1" w:styleId="NotaexplicativaChar">
    <w:name w:val="Nota explicativa Char"/>
    <w:link w:val="Notaexplicativa"/>
    <w:qFormat/>
    <w:locked/>
    <w:rsid w:val="00805DCA"/>
    <w:rPr>
      <w:rFonts w:ascii="Arial" w:eastAsia="Calibri" w:hAnsi="Arial" w:cs="Tahoma"/>
      <w:i/>
      <w:iCs/>
      <w:color w:val="000000"/>
      <w:sz w:val="20"/>
      <w:szCs w:val="20"/>
      <w:shd w:val="clear" w:color="auto" w:fill="FFFFCC"/>
    </w:rPr>
  </w:style>
  <w:style w:type="paragraph" w:customStyle="1" w:styleId="Notaexplicativa">
    <w:name w:val="Nota explicativa"/>
    <w:basedOn w:val="Citao"/>
    <w:link w:val="NotaexplicativaChar"/>
    <w:qFormat/>
    <w:rsid w:val="00805DCA"/>
    <w:rPr>
      <w:szCs w:val="20"/>
      <w:lang w:val="en-US"/>
    </w:rPr>
  </w:style>
  <w:style w:type="character" w:customStyle="1" w:styleId="Nivel01TituloChar">
    <w:name w:val="Nivel_01_Titulo Char"/>
    <w:link w:val="Nivel01Titulo"/>
    <w:qFormat/>
    <w:locked/>
    <w:rsid w:val="00805DCA"/>
    <w:rPr>
      <w:rFonts w:ascii="Arial" w:eastAsia="MS Gothic" w:hAnsi="Arial" w:cs="Times New Roman"/>
      <w:b/>
      <w:bCs/>
      <w:color w:val="000000"/>
      <w:spacing w:val="5"/>
      <w:kern w:val="28"/>
      <w:sz w:val="52"/>
      <w:szCs w:val="52"/>
      <w:lang w:eastAsia="pt-BR"/>
    </w:rPr>
  </w:style>
  <w:style w:type="paragraph" w:customStyle="1" w:styleId="Nivel01Titulo">
    <w:name w:val="Nivel_01_Titulo"/>
    <w:basedOn w:val="Nivel01"/>
    <w:link w:val="Nivel01TituloChar"/>
    <w:qFormat/>
    <w:rsid w:val="00805DCA"/>
    <w:pPr>
      <w:numPr>
        <w:numId w:val="0"/>
      </w:numPr>
      <w:ind w:left="360" w:hanging="360"/>
      <w:jc w:val="left"/>
    </w:pPr>
    <w:rPr>
      <w:rFonts w:cs="Times New Roman"/>
      <w:color w:val="000000"/>
      <w:spacing w:val="5"/>
      <w:kern w:val="28"/>
      <w:sz w:val="52"/>
      <w:szCs w:val="52"/>
      <w:lang w:val="en-US"/>
    </w:rPr>
  </w:style>
  <w:style w:type="paragraph" w:customStyle="1" w:styleId="PADRO">
    <w:name w:val="PADRÃO"/>
    <w:qFormat/>
    <w:rsid w:val="00805DC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 w:val="20"/>
      <w:szCs w:val="24"/>
      <w:lang w:val="pt-BR" w:eastAsia="zh-CN" w:bidi="hi-IN"/>
    </w:rPr>
  </w:style>
  <w:style w:type="character" w:customStyle="1" w:styleId="QuoteChar">
    <w:name w:val="Quote Char"/>
    <w:link w:val="Citao1"/>
    <w:locked/>
    <w:rsid w:val="00805DC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805DC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val="en-US" w:eastAsia="en-US"/>
    </w:rPr>
  </w:style>
  <w:style w:type="paragraph" w:customStyle="1" w:styleId="paragraph">
    <w:name w:val="paragraph"/>
    <w:basedOn w:val="Normal"/>
    <w:qFormat/>
    <w:rsid w:val="00805DCA"/>
    <w:pPr>
      <w:spacing w:before="100" w:beforeAutospacing="1" w:after="100" w:afterAutospacing="1"/>
    </w:pPr>
  </w:style>
  <w:style w:type="character" w:customStyle="1" w:styleId="Nivel1Char">
    <w:name w:val="Nivel1 Char"/>
    <w:link w:val="Nivel1"/>
    <w:qFormat/>
    <w:locked/>
    <w:rsid w:val="00805DCA"/>
    <w:rPr>
      <w:rFonts w:ascii="Arial" w:eastAsia="MS Gothic" w:hAnsi="Arial" w:cs="Times New Roman"/>
      <w:b/>
      <w:color w:val="000000"/>
      <w:sz w:val="20"/>
      <w:szCs w:val="20"/>
      <w:lang w:val="pt-BR" w:eastAsia="pt-BR"/>
    </w:rPr>
  </w:style>
  <w:style w:type="paragraph" w:customStyle="1" w:styleId="Nivel10">
    <w:name w:val="Nivel 1"/>
    <w:basedOn w:val="Nivel2"/>
    <w:next w:val="Nivel2"/>
    <w:qFormat/>
    <w:rsid w:val="00805DCA"/>
    <w:pPr>
      <w:numPr>
        <w:ilvl w:val="0"/>
        <w:numId w:val="0"/>
      </w:numPr>
      <w:ind w:left="360" w:hanging="360"/>
    </w:pPr>
    <w:rPr>
      <w:b/>
    </w:rPr>
  </w:style>
  <w:style w:type="character" w:customStyle="1" w:styleId="Nivel4Char">
    <w:name w:val="Nivel 4 Char"/>
    <w:link w:val="Nivel4"/>
    <w:qFormat/>
    <w:locked/>
    <w:rsid w:val="00805DCA"/>
    <w:rPr>
      <w:rFonts w:ascii="Arial" w:eastAsia="MS Mincho" w:hAnsi="Arial" w:cs="Arial"/>
      <w:sz w:val="20"/>
      <w:szCs w:val="20"/>
      <w:lang w:val="pt-BR" w:eastAsia="pt-BR"/>
    </w:rPr>
  </w:style>
  <w:style w:type="paragraph" w:customStyle="1" w:styleId="em0020ementa">
    <w:name w:val="em_0020ementa"/>
    <w:basedOn w:val="Normal"/>
    <w:qFormat/>
    <w:rsid w:val="00805DCA"/>
    <w:pPr>
      <w:ind w:left="4160"/>
      <w:jc w:val="both"/>
    </w:pPr>
    <w:rPr>
      <w:sz w:val="28"/>
      <w:szCs w:val="28"/>
    </w:rPr>
  </w:style>
  <w:style w:type="paragraph" w:customStyle="1" w:styleId="Reviso1">
    <w:name w:val="Revisão1"/>
    <w:uiPriority w:val="99"/>
    <w:semiHidden/>
    <w:qFormat/>
    <w:rsid w:val="00805DCA"/>
    <w:pPr>
      <w:spacing w:after="0" w:line="240" w:lineRule="auto"/>
    </w:pPr>
    <w:rPr>
      <w:rFonts w:ascii="Ecofont_Spranq_eco_Sans" w:eastAsia="Times New Roman" w:hAnsi="Ecofont_Spranq_eco_Sans" w:cs="Tahoma"/>
      <w:sz w:val="24"/>
      <w:szCs w:val="24"/>
      <w:lang w:val="pt-BR" w:eastAsia="pt-BR"/>
    </w:rPr>
  </w:style>
  <w:style w:type="paragraph" w:customStyle="1" w:styleId="texto1">
    <w:name w:val="texto1"/>
    <w:basedOn w:val="Normal"/>
    <w:qFormat/>
    <w:rsid w:val="00805DCA"/>
    <w:pPr>
      <w:spacing w:before="100" w:beforeAutospacing="1" w:after="100" w:afterAutospacing="1"/>
    </w:pPr>
  </w:style>
  <w:style w:type="character" w:customStyle="1" w:styleId="GradeColorida-nfase1Char">
    <w:name w:val="Grade Colorida - Ênfase 1 Char"/>
    <w:link w:val="GradeColorida-nfase11"/>
    <w:uiPriority w:val="29"/>
    <w:qFormat/>
    <w:locked/>
    <w:rsid w:val="00805DCA"/>
    <w:rPr>
      <w:rFonts w:ascii="Arial" w:eastAsia="Calibri" w:hAnsi="Arial" w:cs="Times New Roman"/>
      <w:i/>
      <w:iCs/>
      <w:color w:val="000000"/>
      <w:sz w:val="20"/>
      <w:szCs w:val="24"/>
      <w:shd w:val="clear" w:color="auto" w:fill="FFFFCC"/>
    </w:rPr>
  </w:style>
  <w:style w:type="paragraph" w:customStyle="1" w:styleId="GradeColorida-nfase11">
    <w:name w:val="Grade Colorida - Ênfase 11"/>
    <w:basedOn w:val="Normal"/>
    <w:next w:val="Normal"/>
    <w:link w:val="GradeColorida-nfase1Char"/>
    <w:uiPriority w:val="29"/>
    <w:qFormat/>
    <w:rsid w:val="00805DC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val="en-US" w:eastAsia="en-US"/>
    </w:rPr>
  </w:style>
  <w:style w:type="paragraph" w:customStyle="1" w:styleId="xwestern">
    <w:name w:val="x_western"/>
    <w:basedOn w:val="Normal"/>
    <w:qFormat/>
    <w:rsid w:val="00805DCA"/>
    <w:pPr>
      <w:spacing w:before="100" w:beforeAutospacing="1" w:after="100" w:afterAutospacing="1"/>
    </w:pPr>
  </w:style>
  <w:style w:type="paragraph" w:customStyle="1" w:styleId="TCU-Ac-item9-0">
    <w:name w:val="TCU - Ac - item 9 - §§_0"/>
    <w:basedOn w:val="Normal"/>
    <w:qFormat/>
    <w:rsid w:val="00805DCA"/>
    <w:pPr>
      <w:ind w:firstLine="1134"/>
      <w:jc w:val="both"/>
    </w:pPr>
    <w:rPr>
      <w:szCs w:val="22"/>
      <w:lang w:eastAsia="en-US"/>
    </w:rPr>
  </w:style>
  <w:style w:type="paragraph" w:customStyle="1" w:styleId="tcu-ac-item9-1linha">
    <w:name w:val="tcu_-__ac_-_item_9_-_1ª_linha"/>
    <w:basedOn w:val="Normal"/>
    <w:qFormat/>
    <w:rsid w:val="00805DCA"/>
    <w:pPr>
      <w:spacing w:before="100" w:beforeAutospacing="1" w:after="100" w:afterAutospacing="1"/>
    </w:pPr>
  </w:style>
  <w:style w:type="paragraph" w:customStyle="1" w:styleId="textojustificadorecuoprimeiralinha">
    <w:name w:val="texto_justificado_recuo_primeira_linha"/>
    <w:basedOn w:val="Normal"/>
    <w:qFormat/>
    <w:rsid w:val="00805DCA"/>
    <w:pPr>
      <w:spacing w:before="100" w:beforeAutospacing="1" w:after="100" w:afterAutospacing="1"/>
    </w:pPr>
  </w:style>
  <w:style w:type="paragraph" w:customStyle="1" w:styleId="textojustificado">
    <w:name w:val="texto_justificado"/>
    <w:basedOn w:val="Normal"/>
    <w:qFormat/>
    <w:rsid w:val="00805DCA"/>
    <w:pPr>
      <w:spacing w:before="100" w:beforeAutospacing="1" w:after="100" w:afterAutospacing="1"/>
    </w:pPr>
  </w:style>
  <w:style w:type="character" w:customStyle="1" w:styleId="Nvel2OpcionalChar">
    <w:name w:val="Nível 2 Opcional Char"/>
    <w:link w:val="Nvel2Opcional"/>
    <w:qFormat/>
    <w:locked/>
    <w:rsid w:val="00805DCA"/>
    <w:rPr>
      <w:rFonts w:ascii="Arial" w:eastAsia="Times New Roman" w:hAnsi="Arial" w:cs="Arial"/>
      <w:i/>
      <w:color w:val="FF0000"/>
      <w:sz w:val="20"/>
      <w:szCs w:val="20"/>
      <w:lang w:eastAsia="pt-BR"/>
    </w:rPr>
  </w:style>
  <w:style w:type="paragraph" w:customStyle="1" w:styleId="Nvel2Opcional">
    <w:name w:val="Nível 2 Opcional"/>
    <w:basedOn w:val="Nivel2"/>
    <w:link w:val="Nvel2OpcionalChar"/>
    <w:qFormat/>
    <w:rsid w:val="00805DCA"/>
    <w:pPr>
      <w:numPr>
        <w:ilvl w:val="0"/>
        <w:numId w:val="0"/>
      </w:numPr>
      <w:ind w:left="432" w:hanging="432"/>
    </w:pPr>
    <w:rPr>
      <w:rFonts w:eastAsia="Times New Roman"/>
      <w:i/>
      <w:color w:val="FF0000"/>
      <w:lang w:val="en-US"/>
    </w:rPr>
  </w:style>
  <w:style w:type="character" w:customStyle="1" w:styleId="Nvel3OpcionalChar">
    <w:name w:val="Nível 3 Opcional Char"/>
    <w:link w:val="Nvel3Opcional"/>
    <w:qFormat/>
    <w:locked/>
    <w:rsid w:val="00805DCA"/>
    <w:rPr>
      <w:rFonts w:ascii="Arial" w:eastAsia="Times New Roman" w:hAnsi="Arial" w:cs="Arial"/>
      <w:i/>
      <w:iCs/>
      <w:color w:val="FF0000"/>
      <w:sz w:val="20"/>
      <w:szCs w:val="20"/>
      <w:lang w:eastAsia="pt-BR"/>
    </w:rPr>
  </w:style>
  <w:style w:type="paragraph" w:customStyle="1" w:styleId="Nvel3Opcional">
    <w:name w:val="Nível 3 Opcional"/>
    <w:basedOn w:val="Nivel3"/>
    <w:link w:val="Nvel3OpcionalChar"/>
    <w:qFormat/>
    <w:rsid w:val="00805DCA"/>
    <w:pPr>
      <w:numPr>
        <w:ilvl w:val="0"/>
        <w:numId w:val="0"/>
      </w:numPr>
      <w:ind w:left="1072" w:hanging="504"/>
    </w:pPr>
    <w:rPr>
      <w:rFonts w:eastAsia="Times New Roman"/>
      <w:i/>
      <w:iCs/>
      <w:color w:val="FF0000"/>
      <w:lang w:val="en-US"/>
    </w:rPr>
  </w:style>
  <w:style w:type="paragraph" w:customStyle="1" w:styleId="SombreamentoMdio1-nfase31">
    <w:name w:val="Sombreamento Médio 1 - Ênfase 31"/>
    <w:basedOn w:val="Normal"/>
    <w:next w:val="Normal"/>
    <w:qFormat/>
    <w:rsid w:val="00805DCA"/>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qFormat/>
    <w:rsid w:val="00805DCA"/>
    <w:pPr>
      <w:spacing w:before="100" w:beforeAutospacing="1" w:after="100" w:afterAutospacing="1"/>
    </w:pPr>
  </w:style>
  <w:style w:type="paragraph" w:customStyle="1" w:styleId="itemnivel2">
    <w:name w:val="item_nivel2"/>
    <w:basedOn w:val="Normal"/>
    <w:qFormat/>
    <w:rsid w:val="00805DCA"/>
    <w:pPr>
      <w:spacing w:before="100" w:beforeAutospacing="1" w:after="100" w:afterAutospacing="1"/>
    </w:pPr>
  </w:style>
  <w:style w:type="paragraph" w:customStyle="1" w:styleId="itemnivel1">
    <w:name w:val="item_nivel1"/>
    <w:basedOn w:val="Normal"/>
    <w:qFormat/>
    <w:rsid w:val="00805DCA"/>
    <w:pPr>
      <w:spacing w:before="100" w:beforeAutospacing="1" w:after="100" w:afterAutospacing="1"/>
    </w:pPr>
  </w:style>
  <w:style w:type="paragraph" w:customStyle="1" w:styleId="itemalinealetra">
    <w:name w:val="item_alinea_letra"/>
    <w:basedOn w:val="Normal"/>
    <w:qFormat/>
    <w:rsid w:val="00805DCA"/>
    <w:pPr>
      <w:spacing w:before="100" w:beforeAutospacing="1" w:after="100" w:afterAutospacing="1"/>
    </w:pPr>
  </w:style>
  <w:style w:type="paragraph" w:customStyle="1" w:styleId="Textbody0">
    <w:name w:val="Text body"/>
    <w:basedOn w:val="Standard"/>
    <w:qFormat/>
    <w:rsid w:val="00805DCA"/>
    <w:pPr>
      <w:spacing w:after="140" w:line="276" w:lineRule="auto"/>
      <w:textAlignment w:val="auto"/>
    </w:pPr>
    <w:rPr>
      <w:rFonts w:ascii="Liberation Serif" w:eastAsia="NSimSun" w:hAnsi="Liberation Serif" w:cs="Lucida Sans"/>
      <w:lang w:eastAsia="zh-CN" w:bidi="hi-IN"/>
    </w:rPr>
  </w:style>
  <w:style w:type="character" w:customStyle="1" w:styleId="ouChar">
    <w:name w:val="ou Char"/>
    <w:link w:val="ou"/>
    <w:qFormat/>
    <w:locked/>
    <w:rsid w:val="00805DCA"/>
    <w:rPr>
      <w:rFonts w:ascii="Arial" w:eastAsia="Cambria" w:hAnsi="Arial" w:cs="Arial"/>
      <w:b/>
      <w:bCs/>
      <w:i/>
      <w:iCs/>
      <w:color w:val="FF0000"/>
      <w:sz w:val="24"/>
      <w:szCs w:val="24"/>
      <w:u w:val="single"/>
      <w:lang w:eastAsia="pt-BR"/>
    </w:rPr>
  </w:style>
  <w:style w:type="paragraph" w:customStyle="1" w:styleId="ou">
    <w:name w:val="ou"/>
    <w:basedOn w:val="PargrafodaLista"/>
    <w:link w:val="ouChar"/>
    <w:qFormat/>
    <w:rsid w:val="00805DCA"/>
    <w:pPr>
      <w:spacing w:before="60" w:after="60" w:line="256" w:lineRule="auto"/>
      <w:ind w:left="0"/>
      <w:jc w:val="center"/>
    </w:pPr>
    <w:rPr>
      <w:rFonts w:ascii="Arial" w:eastAsia="Cambria" w:hAnsi="Arial" w:cs="Arial"/>
      <w:b/>
      <w:bCs/>
      <w:i/>
      <w:iCs/>
      <w:color w:val="FF0000"/>
      <w:u w:val="single"/>
      <w:lang w:val="en-US"/>
    </w:rPr>
  </w:style>
  <w:style w:type="paragraph" w:customStyle="1" w:styleId="dou-paragraph">
    <w:name w:val="dou-paragraph"/>
    <w:basedOn w:val="Normal"/>
    <w:qFormat/>
    <w:rsid w:val="00805DCA"/>
    <w:pPr>
      <w:spacing w:before="100" w:beforeAutospacing="1" w:after="100" w:afterAutospacing="1"/>
    </w:pPr>
  </w:style>
  <w:style w:type="character" w:customStyle="1" w:styleId="Nvel4-RChar">
    <w:name w:val="Nível 4-R Char"/>
    <w:link w:val="Nvel4-R"/>
    <w:qFormat/>
    <w:locked/>
    <w:rsid w:val="00805DCA"/>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805DCA"/>
    <w:pPr>
      <w:numPr>
        <w:numId w:val="0"/>
      </w:numPr>
      <w:ind w:left="2491" w:hanging="648"/>
    </w:pPr>
    <w:rPr>
      <w:i/>
      <w:iCs/>
      <w:color w:val="FF0000"/>
      <w:lang w:val="en-US"/>
    </w:rPr>
  </w:style>
  <w:style w:type="paragraph" w:customStyle="1" w:styleId="citao2">
    <w:name w:val="citação 2"/>
    <w:basedOn w:val="Citao"/>
    <w:qFormat/>
    <w:rsid w:val="00805DCA"/>
    <w:pPr>
      <w:overflowPunct w:val="0"/>
    </w:pPr>
    <w:rPr>
      <w:szCs w:val="20"/>
    </w:rPr>
  </w:style>
  <w:style w:type="character" w:customStyle="1" w:styleId="PrembuloChar">
    <w:name w:val="Preâmbulo Char"/>
    <w:link w:val="Prembulo"/>
    <w:qFormat/>
    <w:locked/>
    <w:rsid w:val="00805DCA"/>
    <w:rPr>
      <w:rFonts w:ascii="Arial" w:eastAsia="Arial" w:hAnsi="Arial" w:cs="Arial"/>
      <w:bCs/>
      <w:sz w:val="20"/>
      <w:szCs w:val="20"/>
      <w:lang w:eastAsia="pt-BR"/>
    </w:rPr>
  </w:style>
  <w:style w:type="paragraph" w:customStyle="1" w:styleId="Prembulo">
    <w:name w:val="Preâmbulo"/>
    <w:basedOn w:val="Normal"/>
    <w:link w:val="PrembuloChar"/>
    <w:qFormat/>
    <w:rsid w:val="00805DCA"/>
    <w:pPr>
      <w:spacing w:before="480" w:after="120" w:line="360" w:lineRule="auto"/>
      <w:ind w:left="4253" w:right="-17"/>
      <w:jc w:val="both"/>
    </w:pPr>
    <w:rPr>
      <w:rFonts w:ascii="Arial" w:eastAsia="Arial" w:hAnsi="Arial" w:cs="Arial"/>
      <w:bCs/>
      <w:sz w:val="20"/>
      <w:szCs w:val="20"/>
      <w:lang w:val="en-US"/>
    </w:rPr>
  </w:style>
  <w:style w:type="character" w:styleId="TextodoEspaoReservado">
    <w:name w:val="Placeholder Text"/>
    <w:uiPriority w:val="67"/>
    <w:semiHidden/>
    <w:qFormat/>
    <w:rsid w:val="00805DCA"/>
    <w:rPr>
      <w:color w:val="808080"/>
    </w:rPr>
  </w:style>
  <w:style w:type="character" w:customStyle="1" w:styleId="normaltextrun">
    <w:name w:val="normaltextrun"/>
    <w:rsid w:val="00805DCA"/>
  </w:style>
  <w:style w:type="character" w:customStyle="1" w:styleId="eop">
    <w:name w:val="eop"/>
    <w:qFormat/>
    <w:rsid w:val="00805DCA"/>
  </w:style>
  <w:style w:type="character" w:customStyle="1" w:styleId="spellingerror">
    <w:name w:val="spellingerror"/>
    <w:qFormat/>
    <w:rsid w:val="00805DCA"/>
  </w:style>
  <w:style w:type="character" w:customStyle="1" w:styleId="cp0020corpodespachochar1">
    <w:name w:val="cp_0020corpodespacho__char1"/>
    <w:qFormat/>
    <w:rsid w:val="00805DCA"/>
    <w:rPr>
      <w:rFonts w:ascii="Times New Roman" w:hAnsi="Times New Roman" w:cs="Times New Roman" w:hint="default"/>
      <w:strike w:val="0"/>
      <w:dstrike w:val="0"/>
      <w:sz w:val="26"/>
      <w:szCs w:val="26"/>
      <w:u w:val="none"/>
      <w:effect w:val="none"/>
    </w:rPr>
  </w:style>
  <w:style w:type="character" w:customStyle="1" w:styleId="em0020ementachar1">
    <w:name w:val="em_0020ementa__char1"/>
    <w:qFormat/>
    <w:rsid w:val="00805DCA"/>
    <w:rPr>
      <w:rFonts w:ascii="Times New Roman" w:hAnsi="Times New Roman" w:cs="Times New Roman" w:hint="default"/>
      <w:strike w:val="0"/>
      <w:dstrike w:val="0"/>
      <w:sz w:val="28"/>
      <w:szCs w:val="28"/>
      <w:u w:val="none"/>
      <w:effect w:val="none"/>
    </w:rPr>
  </w:style>
  <w:style w:type="character" w:customStyle="1" w:styleId="Manoel">
    <w:name w:val="Manoel"/>
    <w:qFormat/>
    <w:rsid w:val="00805DCA"/>
    <w:rPr>
      <w:rFonts w:ascii="Arial" w:hAnsi="Arial" w:cs="Arial" w:hint="default"/>
      <w:color w:val="7030A0"/>
      <w:sz w:val="20"/>
    </w:rPr>
  </w:style>
  <w:style w:type="character" w:customStyle="1" w:styleId="ListLabel12">
    <w:name w:val="ListLabel 12"/>
    <w:qFormat/>
    <w:rsid w:val="00805DCA"/>
    <w:rPr>
      <w:b/>
      <w:bCs w:val="0"/>
    </w:rPr>
  </w:style>
  <w:style w:type="character" w:customStyle="1" w:styleId="highlight">
    <w:name w:val="highlight"/>
    <w:qFormat/>
    <w:rsid w:val="00805DCA"/>
  </w:style>
  <w:style w:type="character" w:customStyle="1" w:styleId="MenoPendente2">
    <w:name w:val="Menção Pendente2"/>
    <w:uiPriority w:val="99"/>
    <w:qFormat/>
    <w:rsid w:val="00805DCA"/>
    <w:rPr>
      <w:color w:val="605E5C"/>
      <w:shd w:val="clear" w:color="auto" w:fill="E1DFDD"/>
    </w:rPr>
  </w:style>
  <w:style w:type="character" w:customStyle="1" w:styleId="markedcontent">
    <w:name w:val="markedcontent"/>
    <w:rsid w:val="00805DCA"/>
  </w:style>
  <w:style w:type="character" w:customStyle="1" w:styleId="MenoPendente3">
    <w:name w:val="Menção Pendente3"/>
    <w:uiPriority w:val="99"/>
    <w:qFormat/>
    <w:rsid w:val="00805DCA"/>
    <w:rPr>
      <w:color w:val="605E5C"/>
      <w:shd w:val="clear" w:color="auto" w:fill="E1DFDD"/>
    </w:rPr>
  </w:style>
  <w:style w:type="character" w:customStyle="1" w:styleId="MenoPendente4">
    <w:name w:val="Menção Pendente4"/>
    <w:uiPriority w:val="99"/>
    <w:qFormat/>
    <w:rsid w:val="00805DCA"/>
    <w:rPr>
      <w:color w:val="605E5C"/>
      <w:shd w:val="clear" w:color="auto" w:fill="E1DFDD"/>
    </w:rPr>
  </w:style>
  <w:style w:type="character" w:customStyle="1" w:styleId="MenoPendente5">
    <w:name w:val="Menção Pendente5"/>
    <w:uiPriority w:val="99"/>
    <w:qFormat/>
    <w:rsid w:val="00805DCA"/>
    <w:rPr>
      <w:color w:val="605E5C"/>
      <w:shd w:val="clear" w:color="auto" w:fill="E1DFDD"/>
    </w:rPr>
  </w:style>
  <w:style w:type="paragraph" w:customStyle="1" w:styleId="pb-0">
    <w:name w:val="pb-0"/>
    <w:basedOn w:val="Normal"/>
    <w:rsid w:val="00805DC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448148">
      <w:bodyDiv w:val="1"/>
      <w:marLeft w:val="0"/>
      <w:marRight w:val="0"/>
      <w:marTop w:val="0"/>
      <w:marBottom w:val="0"/>
      <w:divBdr>
        <w:top w:val="none" w:sz="0" w:space="0" w:color="auto"/>
        <w:left w:val="none" w:sz="0" w:space="0" w:color="auto"/>
        <w:bottom w:val="none" w:sz="0" w:space="0" w:color="auto"/>
        <w:right w:val="none" w:sz="0" w:space="0" w:color="auto"/>
      </w:divBdr>
    </w:div>
    <w:div w:id="278873527">
      <w:bodyDiv w:val="1"/>
      <w:marLeft w:val="0"/>
      <w:marRight w:val="0"/>
      <w:marTop w:val="0"/>
      <w:marBottom w:val="0"/>
      <w:divBdr>
        <w:top w:val="none" w:sz="0" w:space="0" w:color="auto"/>
        <w:left w:val="none" w:sz="0" w:space="0" w:color="auto"/>
        <w:bottom w:val="none" w:sz="0" w:space="0" w:color="auto"/>
        <w:right w:val="none" w:sz="0" w:space="0" w:color="auto"/>
      </w:divBdr>
    </w:div>
    <w:div w:id="329135773">
      <w:bodyDiv w:val="1"/>
      <w:marLeft w:val="0"/>
      <w:marRight w:val="0"/>
      <w:marTop w:val="0"/>
      <w:marBottom w:val="0"/>
      <w:divBdr>
        <w:top w:val="none" w:sz="0" w:space="0" w:color="auto"/>
        <w:left w:val="none" w:sz="0" w:space="0" w:color="auto"/>
        <w:bottom w:val="none" w:sz="0" w:space="0" w:color="auto"/>
        <w:right w:val="none" w:sz="0" w:space="0" w:color="auto"/>
      </w:divBdr>
    </w:div>
    <w:div w:id="449012249">
      <w:bodyDiv w:val="1"/>
      <w:marLeft w:val="0"/>
      <w:marRight w:val="0"/>
      <w:marTop w:val="0"/>
      <w:marBottom w:val="0"/>
      <w:divBdr>
        <w:top w:val="none" w:sz="0" w:space="0" w:color="auto"/>
        <w:left w:val="none" w:sz="0" w:space="0" w:color="auto"/>
        <w:bottom w:val="none" w:sz="0" w:space="0" w:color="auto"/>
        <w:right w:val="none" w:sz="0" w:space="0" w:color="auto"/>
      </w:divBdr>
    </w:div>
    <w:div w:id="800197374">
      <w:bodyDiv w:val="1"/>
      <w:marLeft w:val="0"/>
      <w:marRight w:val="0"/>
      <w:marTop w:val="0"/>
      <w:marBottom w:val="0"/>
      <w:divBdr>
        <w:top w:val="none" w:sz="0" w:space="0" w:color="auto"/>
        <w:left w:val="none" w:sz="0" w:space="0" w:color="auto"/>
        <w:bottom w:val="none" w:sz="0" w:space="0" w:color="auto"/>
        <w:right w:val="none" w:sz="0" w:space="0" w:color="auto"/>
      </w:divBdr>
    </w:div>
    <w:div w:id="1045255751">
      <w:bodyDiv w:val="1"/>
      <w:marLeft w:val="0"/>
      <w:marRight w:val="0"/>
      <w:marTop w:val="0"/>
      <w:marBottom w:val="0"/>
      <w:divBdr>
        <w:top w:val="none" w:sz="0" w:space="0" w:color="auto"/>
        <w:left w:val="none" w:sz="0" w:space="0" w:color="auto"/>
        <w:bottom w:val="none" w:sz="0" w:space="0" w:color="auto"/>
        <w:right w:val="none" w:sz="0" w:space="0" w:color="auto"/>
      </w:divBdr>
    </w:div>
    <w:div w:id="1127746292">
      <w:bodyDiv w:val="1"/>
      <w:marLeft w:val="0"/>
      <w:marRight w:val="0"/>
      <w:marTop w:val="0"/>
      <w:marBottom w:val="0"/>
      <w:divBdr>
        <w:top w:val="none" w:sz="0" w:space="0" w:color="auto"/>
        <w:left w:val="none" w:sz="0" w:space="0" w:color="auto"/>
        <w:bottom w:val="none" w:sz="0" w:space="0" w:color="auto"/>
        <w:right w:val="none" w:sz="0" w:space="0" w:color="auto"/>
      </w:divBdr>
    </w:div>
    <w:div w:id="1282491166">
      <w:bodyDiv w:val="1"/>
      <w:marLeft w:val="0"/>
      <w:marRight w:val="0"/>
      <w:marTop w:val="0"/>
      <w:marBottom w:val="0"/>
      <w:divBdr>
        <w:top w:val="none" w:sz="0" w:space="0" w:color="auto"/>
        <w:left w:val="none" w:sz="0" w:space="0" w:color="auto"/>
        <w:bottom w:val="none" w:sz="0" w:space="0" w:color="auto"/>
        <w:right w:val="none" w:sz="0" w:space="0" w:color="auto"/>
      </w:divBdr>
    </w:div>
    <w:div w:id="1627469674">
      <w:bodyDiv w:val="1"/>
      <w:marLeft w:val="0"/>
      <w:marRight w:val="0"/>
      <w:marTop w:val="0"/>
      <w:marBottom w:val="0"/>
      <w:divBdr>
        <w:top w:val="none" w:sz="0" w:space="0" w:color="auto"/>
        <w:left w:val="none" w:sz="0" w:space="0" w:color="auto"/>
        <w:bottom w:val="none" w:sz="0" w:space="0" w:color="auto"/>
        <w:right w:val="none" w:sz="0" w:space="0" w:color="auto"/>
      </w:divBdr>
    </w:div>
    <w:div w:id="2063094780">
      <w:bodyDiv w:val="1"/>
      <w:marLeft w:val="0"/>
      <w:marRight w:val="0"/>
      <w:marTop w:val="0"/>
      <w:marBottom w:val="0"/>
      <w:divBdr>
        <w:top w:val="none" w:sz="0" w:space="0" w:color="auto"/>
        <w:left w:val="none" w:sz="0" w:space="0" w:color="auto"/>
        <w:bottom w:val="none" w:sz="0" w:space="0" w:color="auto"/>
        <w:right w:val="none" w:sz="0" w:space="0" w:color="auto"/>
      </w:divBdr>
    </w:div>
    <w:div w:id="214692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legislacao.planalto.gov.br/legisla/legislacao.nsf/Viw_Identificacao/DEC%2011.871-2023?OpenDocument"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santoinacio.pr.gov.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planalto.gov.br/ccivil_03/leis/l8078compilado.htm" TargetMode="External"/><Relationship Id="rId23" Type="http://schemas.openxmlformats.org/officeDocument/2006/relationships/fontTable" Target="fontTable.xml"/><Relationship Id="rId10" Type="http://schemas.openxmlformats.org/officeDocument/2006/relationships/hyperlink" Target="http://www.santoinacio.pr.gov.br" TargetMode="External"/><Relationship Id="rId19"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mailto:licitacao@santoinacio.pr.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F375D-3270-414A-AE6F-DB510FE79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17</Pages>
  <Words>6165</Words>
  <Characters>33292</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Gonzaga-Assessoria</dc:creator>
  <cp:lastModifiedBy>USER-06</cp:lastModifiedBy>
  <cp:revision>141</cp:revision>
  <cp:lastPrinted>2026-03-11T18:48:00Z</cp:lastPrinted>
  <dcterms:created xsi:type="dcterms:W3CDTF">2026-03-08T18:13:00Z</dcterms:created>
  <dcterms:modified xsi:type="dcterms:W3CDTF">2026-03-11T18:48:00Z</dcterms:modified>
</cp:coreProperties>
</file>