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2B3C4B" w:rsidRPr="00560BCD" w14:paraId="7E42D9FD" w14:textId="77777777" w:rsidTr="00A86720">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C02B1E" w14:textId="77777777" w:rsidR="002B3C4B" w:rsidRPr="00560BCD" w:rsidRDefault="002B3C4B" w:rsidP="00A86720">
            <w:pPr>
              <w:spacing w:line="300" w:lineRule="exact"/>
              <w:jc w:val="center"/>
              <w:rPr>
                <w:rFonts w:ascii="Cambria" w:hAnsi="Cambria" w:cs="Arial"/>
              </w:rPr>
            </w:pPr>
            <w:bookmarkStart w:id="0" w:name="_Hlk71540808"/>
            <w:bookmarkStart w:id="1" w:name="_GoBack"/>
            <w:bookmarkEnd w:id="1"/>
            <w:r w:rsidRPr="00560BCD">
              <w:rPr>
                <w:rFonts w:ascii="Cambria" w:hAnsi="Cambria" w:cs="Arial"/>
                <w:b/>
                <w:u w:val="single"/>
              </w:rPr>
              <w:t>AVISO DE LICITAÇÃO</w:t>
            </w:r>
          </w:p>
        </w:tc>
      </w:tr>
      <w:tr w:rsidR="002B3C4B" w:rsidRPr="00560BCD" w14:paraId="6D2062BF" w14:textId="77777777" w:rsidTr="00A86720">
        <w:trPr>
          <w:trHeight w:val="80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B1B2AC" w14:textId="6866E1A2" w:rsidR="00290902" w:rsidRPr="00290902" w:rsidRDefault="002B3C4B" w:rsidP="002C6C16">
            <w:pPr>
              <w:spacing w:line="310" w:lineRule="exact"/>
              <w:jc w:val="both"/>
              <w:rPr>
                <w:rFonts w:ascii="Cambria" w:hAnsi="Cambria" w:cs="Arial"/>
                <w:color w:val="000000"/>
                <w:sz w:val="24"/>
                <w:szCs w:val="24"/>
              </w:rPr>
            </w:pPr>
            <w:r w:rsidRPr="00560BCD">
              <w:rPr>
                <w:rFonts w:ascii="Cambria" w:hAnsi="Cambria" w:cs="Arial"/>
                <w:b/>
              </w:rPr>
              <w:t xml:space="preserve">Objeto: </w:t>
            </w:r>
            <w:r w:rsidR="009E27F0" w:rsidRPr="00553061">
              <w:rPr>
                <w:rFonts w:ascii="Cambria" w:eastAsia="Calibri" w:hAnsi="Cambria" w:cs="Arial"/>
                <w:sz w:val="24"/>
                <w:szCs w:val="24"/>
              </w:rPr>
              <w:t>REGISTRO DE PREÇOS</w:t>
            </w:r>
            <w:r w:rsidR="009E27F0" w:rsidRPr="00560BCD">
              <w:rPr>
                <w:rFonts w:ascii="Cambria" w:eastAsia="Calibri" w:hAnsi="Cambria" w:cs="Arial"/>
              </w:rPr>
              <w:t xml:space="preserve"> </w:t>
            </w:r>
            <w:r w:rsidR="009E27F0">
              <w:rPr>
                <w:rFonts w:ascii="Cambria" w:eastAsia="Calibri" w:hAnsi="Cambria" w:cs="Arial"/>
              </w:rPr>
              <w:t xml:space="preserve">PARA FUTURA E PARCELADA </w:t>
            </w:r>
            <w:r w:rsidR="0019064A" w:rsidRPr="0019064A">
              <w:rPr>
                <w:rFonts w:ascii="Cambria" w:hAnsi="Cambria" w:cs="Arial"/>
                <w:color w:val="000000"/>
                <w:sz w:val="24"/>
                <w:szCs w:val="24"/>
              </w:rPr>
              <w:t>CONTRATAÇÃO DE EMPRESA ESPECIALIZADA EM FORNECIMENTO DE PNEUS NOVOS DE PRIMEIRA LINHA, DESTINADOS À FROTA DA SECRETARIA MUNICIPAL DE SAÚDE DO MUNICÍPIO DE SANTO INÁCIO – PR, ABRANGENDO VEÍCULOS LEVES E MÉDIOS, INCLUINDO AMBULÂNCIAS, VEÍCULOS ADMINISTRATIVOS E VEÍCULOS UTILIZADOS NO TRANSPORTE DE PACIENTES E EQUIPES DE SAÚDE, CONFORME ESPECIFICAÇÕES E QUANTIDADES ESTABELECIDAS NESTE INSTRUMENTO.</w:t>
            </w:r>
          </w:p>
        </w:tc>
      </w:tr>
      <w:tr w:rsidR="002B3C4B" w:rsidRPr="00560BCD" w14:paraId="5BA60766" w14:textId="77777777" w:rsidTr="00A86720">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7939AB" w14:textId="77777777" w:rsidR="002B3C4B" w:rsidRPr="00560BCD" w:rsidRDefault="002B3C4B" w:rsidP="00A86720">
            <w:pPr>
              <w:spacing w:line="300" w:lineRule="exact"/>
              <w:jc w:val="both"/>
              <w:rPr>
                <w:rFonts w:ascii="Cambria" w:hAnsi="Cambria" w:cs="Arial"/>
              </w:rPr>
            </w:pPr>
            <w:r w:rsidRPr="00560BCD">
              <w:rPr>
                <w:rFonts w:ascii="Cambria" w:hAnsi="Cambria" w:cs="Arial"/>
                <w:b/>
              </w:rPr>
              <w:t xml:space="preserve">Departamento Solicitante: </w:t>
            </w:r>
            <w:r w:rsidRPr="00560BCD">
              <w:rPr>
                <w:rFonts w:ascii="Cambria" w:hAnsi="Cambria" w:cs="Arial"/>
              </w:rPr>
              <w:t>FUNDO MUNICIPAL DE SAÚDE DE SANTO INÁCIO.</w:t>
            </w:r>
          </w:p>
        </w:tc>
      </w:tr>
      <w:tr w:rsidR="002B3C4B" w:rsidRPr="00560BCD" w14:paraId="624AA3C0" w14:textId="77777777" w:rsidTr="00A86720">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76A954" w14:textId="31C36930" w:rsidR="002B3C4B" w:rsidRPr="00560BCD" w:rsidRDefault="002B3C4B" w:rsidP="0019064A">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Pr="00560BCD">
              <w:rPr>
                <w:rFonts w:ascii="Cambria" w:hAnsi="Cambria" w:cs="Arial"/>
              </w:rPr>
              <w:t>0</w:t>
            </w:r>
            <w:r w:rsidR="002C6C16">
              <w:rPr>
                <w:rFonts w:ascii="Cambria" w:hAnsi="Cambria" w:cs="Arial"/>
              </w:rPr>
              <w:t>0</w:t>
            </w:r>
            <w:r w:rsidR="0019064A">
              <w:rPr>
                <w:rFonts w:ascii="Cambria" w:hAnsi="Cambria" w:cs="Arial"/>
              </w:rPr>
              <w:t>9</w:t>
            </w:r>
            <w:r w:rsidRPr="00560BCD">
              <w:rPr>
                <w:rFonts w:ascii="Cambria" w:hAnsi="Cambria" w:cs="Arial"/>
              </w:rPr>
              <w:t>/202</w:t>
            </w:r>
            <w:r w:rsidR="002C6C16">
              <w:rPr>
                <w:rFonts w:ascii="Cambria" w:hAnsi="Cambria" w:cs="Arial"/>
              </w:rPr>
              <w:t>6</w:t>
            </w:r>
          </w:p>
        </w:tc>
      </w:tr>
      <w:tr w:rsidR="002B3C4B" w:rsidRPr="00560BCD" w14:paraId="0DE96CB5" w14:textId="77777777" w:rsidTr="00A86720">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78EB58" w14:textId="1A021950" w:rsidR="002B3C4B" w:rsidRPr="00560BCD" w:rsidRDefault="002B3C4B" w:rsidP="0019064A">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2C6C16">
              <w:rPr>
                <w:rFonts w:ascii="Cambria" w:hAnsi="Cambria" w:cs="Arial"/>
              </w:rPr>
              <w:t>0</w:t>
            </w:r>
            <w:r w:rsidR="0019064A">
              <w:rPr>
                <w:rFonts w:ascii="Cambria" w:hAnsi="Cambria" w:cs="Arial"/>
              </w:rPr>
              <w:t>5</w:t>
            </w:r>
            <w:r w:rsidRPr="00560BCD">
              <w:rPr>
                <w:rFonts w:ascii="Cambria" w:hAnsi="Cambria" w:cs="Arial"/>
              </w:rPr>
              <w:t>/202</w:t>
            </w:r>
            <w:r w:rsidR="002C6C16">
              <w:rPr>
                <w:rFonts w:ascii="Cambria" w:hAnsi="Cambria" w:cs="Arial"/>
              </w:rPr>
              <w:t>6</w:t>
            </w:r>
          </w:p>
        </w:tc>
      </w:tr>
      <w:tr w:rsidR="002B3C4B" w:rsidRPr="00560BCD" w14:paraId="38372CB7" w14:textId="77777777" w:rsidTr="00A86720">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FC1825" w14:textId="282B8C77" w:rsidR="002B3C4B" w:rsidRPr="00560BCD" w:rsidRDefault="002B3C4B" w:rsidP="00C4519D">
            <w:pPr>
              <w:spacing w:line="300" w:lineRule="exact"/>
              <w:jc w:val="both"/>
              <w:rPr>
                <w:rFonts w:ascii="Cambria" w:hAnsi="Cambria" w:cs="Arial"/>
              </w:rPr>
            </w:pPr>
            <w:proofErr w:type="gramStart"/>
            <w:r w:rsidRPr="00560BCD">
              <w:rPr>
                <w:rFonts w:ascii="Cambria" w:hAnsi="Cambria" w:cs="Arial"/>
                <w:b/>
              </w:rPr>
              <w:t>Espécie</w:t>
            </w:r>
            <w:r w:rsidRPr="00560BCD">
              <w:rPr>
                <w:rFonts w:ascii="Cambria" w:eastAsia="Calibri" w:hAnsi="Cambria" w:cs="Arial"/>
              </w:rPr>
              <w:t xml:space="preserve"> </w:t>
            </w:r>
            <w:r w:rsidRPr="005E5704">
              <w:rPr>
                <w:rFonts w:ascii="Cambria" w:eastAsia="Calibri" w:hAnsi="Cambria" w:cs="Arial"/>
              </w:rPr>
              <w:t>Eletrônico</w:t>
            </w:r>
            <w:proofErr w:type="gramEnd"/>
            <w:r w:rsidRPr="005E5704">
              <w:rPr>
                <w:rFonts w:ascii="Cambria" w:eastAsia="Calibri" w:hAnsi="Cambria" w:cs="Arial"/>
              </w:rPr>
              <w:t xml:space="preserve"> - </w:t>
            </w:r>
            <w:r w:rsidR="00C4519D" w:rsidRPr="00C4519D">
              <w:rPr>
                <w:rFonts w:ascii="Cambria" w:eastAsia="Calibri" w:hAnsi="Cambria" w:cs="Arial"/>
                <w:color w:val="000000"/>
                <w:sz w:val="24"/>
                <w:szCs w:val="24"/>
              </w:rPr>
              <w:t xml:space="preserve">Licitação exclusiva para </w:t>
            </w:r>
            <w:proofErr w:type="spellStart"/>
            <w:r w:rsidR="00C4519D" w:rsidRPr="00C4519D">
              <w:rPr>
                <w:rFonts w:ascii="Cambria" w:eastAsia="Calibri" w:hAnsi="Cambria" w:cs="Arial"/>
                <w:color w:val="000000"/>
                <w:sz w:val="24"/>
                <w:szCs w:val="24"/>
              </w:rPr>
              <w:t>MEs</w:t>
            </w:r>
            <w:proofErr w:type="spellEnd"/>
            <w:r w:rsidR="00C4519D" w:rsidRPr="00C4519D">
              <w:rPr>
                <w:rFonts w:ascii="Cambria" w:eastAsia="Calibri" w:hAnsi="Cambria" w:cs="Arial"/>
                <w:color w:val="000000"/>
                <w:sz w:val="24"/>
                <w:szCs w:val="24"/>
              </w:rPr>
              <w:t xml:space="preserve">, </w:t>
            </w:r>
            <w:proofErr w:type="spellStart"/>
            <w:r w:rsidR="00C4519D" w:rsidRPr="00C4519D">
              <w:rPr>
                <w:rFonts w:ascii="Cambria" w:eastAsia="Calibri" w:hAnsi="Cambria" w:cs="Arial"/>
                <w:color w:val="000000"/>
                <w:sz w:val="24"/>
                <w:szCs w:val="24"/>
              </w:rPr>
              <w:t>EPPs</w:t>
            </w:r>
            <w:proofErr w:type="spellEnd"/>
            <w:r w:rsidR="00C4519D" w:rsidRPr="00C4519D">
              <w:rPr>
                <w:rFonts w:ascii="Cambria" w:eastAsia="Calibri" w:hAnsi="Cambria" w:cs="Arial"/>
                <w:color w:val="000000"/>
                <w:sz w:val="24"/>
                <w:szCs w:val="24"/>
              </w:rPr>
              <w:t xml:space="preserve"> e </w:t>
            </w:r>
            <w:proofErr w:type="spellStart"/>
            <w:r w:rsidR="00C4519D" w:rsidRPr="00C4519D">
              <w:rPr>
                <w:rFonts w:ascii="Cambria" w:eastAsia="Calibri" w:hAnsi="Cambria" w:cs="Arial"/>
                <w:color w:val="000000"/>
                <w:sz w:val="24"/>
                <w:szCs w:val="24"/>
              </w:rPr>
              <w:t>MEIs</w:t>
            </w:r>
            <w:proofErr w:type="spellEnd"/>
            <w:r w:rsidR="00C4519D" w:rsidRPr="00C4519D">
              <w:rPr>
                <w:rFonts w:ascii="Cambria" w:eastAsia="Calibri" w:hAnsi="Cambria" w:cs="Arial"/>
                <w:color w:val="000000"/>
                <w:sz w:val="24"/>
                <w:szCs w:val="24"/>
              </w:rPr>
              <w:t xml:space="preserve"> – Âmbito Regional (Região AMUSEP - </w:t>
            </w:r>
            <w:r w:rsidR="00C4519D" w:rsidRPr="00C4519D">
              <w:rPr>
                <w:rFonts w:ascii="Cambria" w:hAnsi="Cambria"/>
                <w:color w:val="000000"/>
                <w:sz w:val="24"/>
                <w:szCs w:val="24"/>
              </w:rPr>
              <w:t>Associação dos Municípios do Setentrião Paranaense - Norte</w:t>
            </w:r>
            <w:r w:rsidR="00C4519D" w:rsidRPr="00C4519D">
              <w:rPr>
                <w:rFonts w:ascii="Cambria" w:eastAsia="Calibri" w:hAnsi="Cambria" w:cs="Arial"/>
                <w:color w:val="000000"/>
                <w:sz w:val="24"/>
                <w:szCs w:val="24"/>
              </w:rPr>
              <w:t>)</w:t>
            </w:r>
          </w:p>
        </w:tc>
      </w:tr>
      <w:tr w:rsidR="002B3C4B" w:rsidRPr="00560BCD" w14:paraId="2719E7E2" w14:textId="77777777" w:rsidTr="00A86720">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7BB4A30" w14:textId="778D83F6" w:rsidR="002B3C4B" w:rsidRPr="00560BCD" w:rsidRDefault="002B3C4B" w:rsidP="0019064A">
            <w:pPr>
              <w:spacing w:line="300" w:lineRule="exact"/>
              <w:jc w:val="both"/>
              <w:rPr>
                <w:rFonts w:ascii="Cambria" w:hAnsi="Cambria" w:cs="Arial"/>
              </w:rPr>
            </w:pPr>
            <w:r w:rsidRPr="00560BCD">
              <w:rPr>
                <w:rFonts w:ascii="Cambria" w:hAnsi="Cambria" w:cs="Arial"/>
                <w:b/>
              </w:rPr>
              <w:t xml:space="preserve">Tipo: </w:t>
            </w:r>
            <w:r w:rsidRPr="00782E5D">
              <w:rPr>
                <w:rFonts w:ascii="Cambria" w:eastAsia="Arial" w:hAnsi="Cambria" w:cs="Arial"/>
                <w:color w:val="000000"/>
                <w:kern w:val="0"/>
                <w:lang w:eastAsia="pt-BR"/>
              </w:rPr>
              <w:t xml:space="preserve">Menor Preço </w:t>
            </w:r>
            <w:r w:rsidR="0019064A">
              <w:rPr>
                <w:rFonts w:ascii="Cambria" w:eastAsia="Arial" w:hAnsi="Cambria" w:cs="Arial"/>
                <w:color w:val="000000"/>
                <w:kern w:val="0"/>
                <w:lang w:eastAsia="pt-BR"/>
              </w:rPr>
              <w:t>Por Lote</w:t>
            </w:r>
            <w:r>
              <w:rPr>
                <w:rFonts w:ascii="Cambria" w:eastAsia="Arial" w:hAnsi="Cambria" w:cs="Arial"/>
                <w:color w:val="000000"/>
                <w:kern w:val="0"/>
                <w:lang w:eastAsia="pt-BR"/>
              </w:rPr>
              <w:t>.</w:t>
            </w:r>
          </w:p>
        </w:tc>
      </w:tr>
      <w:tr w:rsidR="002B3C4B" w:rsidRPr="00560BCD" w14:paraId="14887C7F" w14:textId="77777777" w:rsidTr="00A86720">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E197C7" w14:textId="77777777" w:rsidR="002B3C4B" w:rsidRPr="00560BCD" w:rsidRDefault="002B3C4B" w:rsidP="00A86720">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793255">
              <w:rPr>
                <w:rStyle w:val="Hyperlink"/>
                <w:rFonts w:ascii="Cambria" w:hAnsi="Cambria" w:cs="Arial"/>
                <w:color w:val="auto"/>
                <w:sz w:val="22"/>
                <w:szCs w:val="22"/>
                <w:u w:val="none"/>
              </w:rPr>
              <w:t xml:space="preserve">Lei Federal nº 14.133, de 01 de abril de 2021, da Lei Complementar nº 123, de 14 de dezembro de 2006, alterada pela Lei Complementar Federal nº 147, de 07 de agosto de 2014, Lei Municipal nº 1363, de 01 de dezembro </w:t>
            </w:r>
            <w:r w:rsidRPr="007D2597">
              <w:rPr>
                <w:rStyle w:val="Hyperlink"/>
                <w:rFonts w:ascii="Cambria" w:hAnsi="Cambria" w:cs="Arial"/>
                <w:color w:val="auto"/>
                <w:sz w:val="22"/>
                <w:szCs w:val="22"/>
                <w:u w:val="none"/>
              </w:rPr>
              <w:t xml:space="preserve">de 2023 e </w:t>
            </w:r>
            <w:r w:rsidRPr="007D2597">
              <w:rPr>
                <w:rFonts w:ascii="Cambria" w:hAnsi="Cambria" w:cs="Arial"/>
                <w:sz w:val="22"/>
                <w:szCs w:val="22"/>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tc>
      </w:tr>
      <w:tr w:rsidR="002B3C4B" w:rsidRPr="00560BCD" w14:paraId="121A0419" w14:textId="77777777" w:rsidTr="00A86720">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1CC763" w14:textId="23E3F2CF" w:rsidR="002B3C4B" w:rsidRPr="00560BCD" w:rsidRDefault="002B3C4B" w:rsidP="00D76C7D">
            <w:pPr>
              <w:spacing w:line="300" w:lineRule="exact"/>
              <w:jc w:val="both"/>
              <w:rPr>
                <w:rFonts w:ascii="Cambria" w:hAnsi="Cambria" w:cs="Arial"/>
                <w:color w:val="000000" w:themeColor="text1"/>
              </w:rPr>
            </w:pPr>
            <w:r w:rsidRPr="00560BCD">
              <w:rPr>
                <w:rFonts w:ascii="Cambria" w:hAnsi="Cambria" w:cs="Arial"/>
                <w:b/>
                <w:color w:val="000000" w:themeColor="text1"/>
              </w:rPr>
              <w:t xml:space="preserve">Data de Abertura: </w:t>
            </w:r>
            <w:r w:rsidR="00E8502F">
              <w:rPr>
                <w:rFonts w:ascii="Cambria" w:hAnsi="Cambria" w:cs="Arial"/>
                <w:color w:val="000000" w:themeColor="text1"/>
              </w:rPr>
              <w:t>1</w:t>
            </w:r>
            <w:r w:rsidR="00D76C7D">
              <w:rPr>
                <w:rFonts w:ascii="Cambria" w:hAnsi="Cambria" w:cs="Arial"/>
                <w:color w:val="000000" w:themeColor="text1"/>
              </w:rPr>
              <w:t>8</w:t>
            </w:r>
            <w:r w:rsidR="0054785E">
              <w:rPr>
                <w:rFonts w:ascii="Cambria" w:hAnsi="Cambria" w:cs="Arial"/>
                <w:color w:val="000000" w:themeColor="text1"/>
              </w:rPr>
              <w:t xml:space="preserve"> </w:t>
            </w:r>
            <w:r>
              <w:rPr>
                <w:rFonts w:ascii="Cambria" w:hAnsi="Cambria" w:cs="Arial"/>
                <w:color w:val="000000" w:themeColor="text1"/>
              </w:rPr>
              <w:t xml:space="preserve">de </w:t>
            </w:r>
            <w:r w:rsidR="00E8502F">
              <w:rPr>
                <w:rFonts w:ascii="Cambria" w:hAnsi="Cambria" w:cs="Arial"/>
                <w:color w:val="000000" w:themeColor="text1"/>
              </w:rPr>
              <w:t>Março</w:t>
            </w:r>
            <w:r>
              <w:rPr>
                <w:rFonts w:ascii="Cambria" w:hAnsi="Cambria" w:cs="Arial"/>
                <w:color w:val="000000" w:themeColor="text1"/>
              </w:rPr>
              <w:t xml:space="preserve"> de 202</w:t>
            </w:r>
            <w:r w:rsidR="002C6C16">
              <w:rPr>
                <w:rFonts w:ascii="Cambria" w:hAnsi="Cambria" w:cs="Arial"/>
                <w:color w:val="000000" w:themeColor="text1"/>
              </w:rPr>
              <w:t>6</w:t>
            </w:r>
            <w:r w:rsidRPr="00560BCD">
              <w:rPr>
                <w:rFonts w:ascii="Cambria" w:hAnsi="Cambria" w:cs="Arial"/>
                <w:color w:val="000000" w:themeColor="text1"/>
              </w:rPr>
              <w:t>.</w:t>
            </w:r>
          </w:p>
        </w:tc>
      </w:tr>
      <w:tr w:rsidR="002B3C4B" w:rsidRPr="00560BCD" w14:paraId="0B24D631" w14:textId="77777777" w:rsidTr="00A86720">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1BF27A" w14:textId="7D6313DC" w:rsidR="002B3C4B" w:rsidRPr="00560BCD" w:rsidRDefault="002B3C4B" w:rsidP="00A86720">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RECEBIMENTO DAS PROPOSTAS E HABILITAÇÃO: </w:t>
            </w:r>
            <w:r w:rsidRPr="00560BCD">
              <w:rPr>
                <w:rFonts w:ascii="Cambria" w:hAnsi="Cambria" w:cs="Arial"/>
                <w:b/>
                <w:bCs/>
                <w:color w:val="000000" w:themeColor="text1"/>
                <w:u w:val="single"/>
              </w:rPr>
              <w:t xml:space="preserve">A partir do dia </w:t>
            </w:r>
            <w:r w:rsidR="00517848">
              <w:rPr>
                <w:rFonts w:ascii="Cambria" w:hAnsi="Cambria" w:cs="Arial"/>
                <w:b/>
                <w:bCs/>
                <w:color w:val="000000" w:themeColor="text1"/>
                <w:u w:val="single"/>
              </w:rPr>
              <w:t>0</w:t>
            </w:r>
            <w:r w:rsidR="0019064A">
              <w:rPr>
                <w:rFonts w:ascii="Cambria" w:hAnsi="Cambria" w:cs="Arial"/>
                <w:b/>
                <w:bCs/>
                <w:color w:val="000000" w:themeColor="text1"/>
                <w:u w:val="single"/>
              </w:rPr>
              <w:t>5</w:t>
            </w:r>
            <w:r w:rsidRPr="00560BCD">
              <w:rPr>
                <w:rFonts w:ascii="Cambria" w:hAnsi="Cambria" w:cs="Arial"/>
                <w:b/>
                <w:bCs/>
                <w:color w:val="000000" w:themeColor="text1"/>
                <w:u w:val="single"/>
              </w:rPr>
              <w:t>/0</w:t>
            </w:r>
            <w:r w:rsidR="00517848">
              <w:rPr>
                <w:rFonts w:ascii="Cambria" w:hAnsi="Cambria" w:cs="Arial"/>
                <w:b/>
                <w:bCs/>
                <w:color w:val="000000" w:themeColor="text1"/>
                <w:u w:val="single"/>
              </w:rPr>
              <w:t>3</w:t>
            </w:r>
            <w:r w:rsidRPr="00560BCD">
              <w:rPr>
                <w:rFonts w:ascii="Cambria" w:hAnsi="Cambria" w:cs="Arial"/>
                <w:b/>
                <w:bCs/>
                <w:color w:val="000000" w:themeColor="text1"/>
                <w:u w:val="single"/>
              </w:rPr>
              <w:t>/202</w:t>
            </w:r>
            <w:r w:rsidR="002C6C16">
              <w:rPr>
                <w:rFonts w:ascii="Cambria" w:hAnsi="Cambria" w:cs="Arial"/>
                <w:b/>
                <w:bCs/>
                <w:color w:val="000000" w:themeColor="text1"/>
                <w:u w:val="single"/>
              </w:rPr>
              <w:t>6</w:t>
            </w:r>
            <w:proofErr w:type="gramStart"/>
            <w:r w:rsidR="002C6C16">
              <w:rPr>
                <w:rFonts w:ascii="Cambria" w:hAnsi="Cambria" w:cs="Arial"/>
                <w:b/>
                <w:bCs/>
                <w:color w:val="000000" w:themeColor="text1"/>
                <w:u w:val="single"/>
              </w:rPr>
              <w:t xml:space="preserve"> </w:t>
            </w:r>
            <w:r w:rsidRPr="00560BCD">
              <w:rPr>
                <w:rFonts w:ascii="Cambria" w:hAnsi="Cambria" w:cs="Arial"/>
                <w:b/>
                <w:bCs/>
                <w:color w:val="000000" w:themeColor="text1"/>
                <w:u w:val="single"/>
              </w:rPr>
              <w:t xml:space="preserve"> </w:t>
            </w:r>
            <w:proofErr w:type="gramEnd"/>
            <w:r w:rsidRPr="00560BCD">
              <w:rPr>
                <w:rFonts w:ascii="Cambria" w:hAnsi="Cambria" w:cs="Arial"/>
                <w:b/>
                <w:bCs/>
                <w:color w:val="000000" w:themeColor="text1"/>
                <w:u w:val="single"/>
              </w:rPr>
              <w:t xml:space="preserve">até às 8:30hs do dia </w:t>
            </w:r>
            <w:r w:rsidR="00903B7C">
              <w:rPr>
                <w:rFonts w:ascii="Cambria" w:hAnsi="Cambria" w:cs="Arial"/>
                <w:b/>
                <w:bCs/>
                <w:color w:val="000000" w:themeColor="text1"/>
                <w:u w:val="single"/>
              </w:rPr>
              <w:t>1</w:t>
            </w:r>
            <w:r w:rsidR="00D76C7D">
              <w:rPr>
                <w:rFonts w:ascii="Cambria" w:hAnsi="Cambria" w:cs="Arial"/>
                <w:b/>
                <w:bCs/>
                <w:color w:val="000000" w:themeColor="text1"/>
                <w:u w:val="single"/>
              </w:rPr>
              <w:t>8</w:t>
            </w:r>
            <w:r w:rsidRPr="00560BCD">
              <w:rPr>
                <w:rFonts w:ascii="Cambria" w:hAnsi="Cambria" w:cs="Arial"/>
                <w:b/>
                <w:bCs/>
                <w:color w:val="000000" w:themeColor="text1"/>
                <w:u w:val="single"/>
              </w:rPr>
              <w:t>/0</w:t>
            </w:r>
            <w:r w:rsidR="00903B7C">
              <w:rPr>
                <w:rFonts w:ascii="Cambria" w:hAnsi="Cambria" w:cs="Arial"/>
                <w:b/>
                <w:bCs/>
                <w:color w:val="000000" w:themeColor="text1"/>
                <w:u w:val="single"/>
              </w:rPr>
              <w:t>3</w:t>
            </w:r>
            <w:r w:rsidRPr="00560BCD">
              <w:rPr>
                <w:rFonts w:ascii="Cambria" w:hAnsi="Cambria" w:cs="Arial"/>
                <w:b/>
                <w:bCs/>
                <w:color w:val="000000" w:themeColor="text1"/>
                <w:u w:val="single"/>
              </w:rPr>
              <w:t>/202</w:t>
            </w:r>
            <w:r w:rsidR="002C6C16">
              <w:rPr>
                <w:rFonts w:ascii="Cambria" w:hAnsi="Cambria" w:cs="Arial"/>
                <w:b/>
                <w:bCs/>
                <w:color w:val="000000" w:themeColor="text1"/>
                <w:u w:val="single"/>
              </w:rPr>
              <w:t>6</w:t>
            </w:r>
            <w:r w:rsidRPr="00560BCD">
              <w:rPr>
                <w:rFonts w:ascii="Cambria" w:hAnsi="Cambria" w:cs="Arial"/>
                <w:b/>
                <w:bCs/>
                <w:color w:val="000000" w:themeColor="text1"/>
                <w:u w:val="single"/>
              </w:rPr>
              <w:t>.</w:t>
            </w:r>
          </w:p>
          <w:p w14:paraId="4A31D90F" w14:textId="131D9819" w:rsidR="002B3C4B" w:rsidRPr="00560BCD" w:rsidRDefault="002B3C4B" w:rsidP="00A86720">
            <w:pPr>
              <w:autoSpaceDE w:val="0"/>
              <w:spacing w:line="300" w:lineRule="exact"/>
              <w:jc w:val="both"/>
              <w:rPr>
                <w:rFonts w:ascii="Cambria" w:hAnsi="Cambria" w:cs="Arial"/>
                <w:b/>
                <w:bCs/>
                <w:color w:val="000000" w:themeColor="text1"/>
                <w:u w:val="single"/>
              </w:rPr>
            </w:pPr>
            <w:r w:rsidRPr="00560BCD">
              <w:rPr>
                <w:rFonts w:ascii="Cambria" w:hAnsi="Cambria" w:cs="Arial"/>
                <w:bCs/>
                <w:color w:val="000000" w:themeColor="text1"/>
              </w:rPr>
              <w:t xml:space="preserve">INÍCIO DA SESSÃO DE DISPUTA DE PREÇOS: às </w:t>
            </w:r>
            <w:proofErr w:type="gramStart"/>
            <w:r w:rsidRPr="00560BCD">
              <w:rPr>
                <w:rFonts w:ascii="Cambria" w:hAnsi="Cambria" w:cs="Arial"/>
                <w:b/>
                <w:bCs/>
                <w:color w:val="000000" w:themeColor="text1"/>
                <w:u w:val="single"/>
              </w:rPr>
              <w:t>9:00</w:t>
            </w:r>
            <w:proofErr w:type="gramEnd"/>
            <w:r w:rsidRPr="00560BCD">
              <w:rPr>
                <w:rFonts w:ascii="Cambria" w:hAnsi="Cambria" w:cs="Arial"/>
                <w:b/>
                <w:bCs/>
                <w:color w:val="000000" w:themeColor="text1"/>
                <w:u w:val="single"/>
              </w:rPr>
              <w:t xml:space="preserve">hs do dia </w:t>
            </w:r>
            <w:r w:rsidR="00903B7C">
              <w:rPr>
                <w:rFonts w:ascii="Cambria" w:hAnsi="Cambria" w:cs="Arial"/>
                <w:b/>
                <w:bCs/>
                <w:color w:val="000000" w:themeColor="text1"/>
                <w:u w:val="single"/>
              </w:rPr>
              <w:t>1</w:t>
            </w:r>
            <w:r w:rsidR="00D76C7D">
              <w:rPr>
                <w:rFonts w:ascii="Cambria" w:hAnsi="Cambria" w:cs="Arial"/>
                <w:b/>
                <w:bCs/>
                <w:color w:val="000000" w:themeColor="text1"/>
                <w:u w:val="single"/>
              </w:rPr>
              <w:t>8</w:t>
            </w:r>
            <w:r w:rsidR="00903B7C">
              <w:rPr>
                <w:rFonts w:ascii="Cambria" w:hAnsi="Cambria" w:cs="Arial"/>
                <w:b/>
                <w:bCs/>
                <w:color w:val="000000" w:themeColor="text1"/>
                <w:u w:val="single"/>
              </w:rPr>
              <w:t>/</w:t>
            </w:r>
            <w:r w:rsidRPr="00560BCD">
              <w:rPr>
                <w:rFonts w:ascii="Cambria" w:hAnsi="Cambria" w:cs="Arial"/>
                <w:b/>
                <w:bCs/>
                <w:color w:val="000000" w:themeColor="text1"/>
                <w:u w:val="single"/>
              </w:rPr>
              <w:t>0</w:t>
            </w:r>
            <w:r w:rsidR="00903B7C">
              <w:rPr>
                <w:rFonts w:ascii="Cambria" w:hAnsi="Cambria" w:cs="Arial"/>
                <w:b/>
                <w:bCs/>
                <w:color w:val="000000" w:themeColor="text1"/>
                <w:u w:val="single"/>
              </w:rPr>
              <w:t>3</w:t>
            </w:r>
            <w:r w:rsidRPr="00560BCD">
              <w:rPr>
                <w:rFonts w:ascii="Cambria" w:hAnsi="Cambria" w:cs="Arial"/>
                <w:b/>
                <w:bCs/>
                <w:color w:val="000000" w:themeColor="text1"/>
                <w:u w:val="single"/>
              </w:rPr>
              <w:t>/202</w:t>
            </w:r>
            <w:r w:rsidR="00672C68">
              <w:rPr>
                <w:rFonts w:ascii="Cambria" w:hAnsi="Cambria" w:cs="Arial"/>
                <w:b/>
                <w:bCs/>
                <w:color w:val="000000" w:themeColor="text1"/>
                <w:u w:val="single"/>
              </w:rPr>
              <w:t>6</w:t>
            </w:r>
            <w:r w:rsidRPr="00560BCD">
              <w:rPr>
                <w:rFonts w:ascii="Cambria" w:hAnsi="Cambria" w:cs="Arial"/>
                <w:b/>
                <w:bCs/>
                <w:color w:val="000000" w:themeColor="text1"/>
                <w:u w:val="single"/>
              </w:rPr>
              <w:t>.</w:t>
            </w:r>
          </w:p>
          <w:p w14:paraId="7560EAC4" w14:textId="77777777" w:rsidR="002B3C4B" w:rsidRPr="00560BCD" w:rsidRDefault="002B3C4B" w:rsidP="00A86720">
            <w:pPr>
              <w:autoSpaceDE w:val="0"/>
              <w:spacing w:line="300" w:lineRule="exact"/>
              <w:jc w:val="both"/>
              <w:rPr>
                <w:rFonts w:ascii="Cambria" w:hAnsi="Cambria" w:cs="Arial"/>
                <w:bCs/>
                <w:color w:val="000000" w:themeColor="text1"/>
              </w:rPr>
            </w:pPr>
            <w:r w:rsidRPr="00560BCD">
              <w:rPr>
                <w:rFonts w:ascii="Cambria" w:hAnsi="Cambria" w:cs="Arial"/>
                <w:bCs/>
                <w:color w:val="000000" w:themeColor="text1"/>
              </w:rPr>
              <w:t>REFERÊNCIA DE TEMPO: horário de Brasília (DF).</w:t>
            </w:r>
          </w:p>
          <w:p w14:paraId="221B44A3" w14:textId="77777777" w:rsidR="002B3C4B" w:rsidRPr="00560BCD" w:rsidRDefault="002B3C4B" w:rsidP="00A86720">
            <w:pPr>
              <w:spacing w:line="300" w:lineRule="exact"/>
              <w:jc w:val="both"/>
              <w:rPr>
                <w:rFonts w:ascii="Cambria" w:hAnsi="Cambria" w:cs="Arial"/>
                <w:color w:val="000000" w:themeColor="text1"/>
              </w:rPr>
            </w:pPr>
            <w:r w:rsidRPr="00560BCD">
              <w:rPr>
                <w:rFonts w:ascii="Cambria" w:hAnsi="Cambria" w:cs="Arial"/>
                <w:bCs/>
                <w:color w:val="000000" w:themeColor="text1"/>
              </w:rPr>
              <w:t xml:space="preserve">LOCAL: </w:t>
            </w:r>
            <w:r w:rsidRPr="00560BCD">
              <w:rPr>
                <w:rFonts w:ascii="Cambria" w:hAnsi="Cambria" w:cs="Arial"/>
                <w:color w:val="000000" w:themeColor="text1"/>
              </w:rPr>
              <w:t xml:space="preserve">Por meio da utilização de recursos de tecnologia da informação – INTERNET, no endereço eletrônico: </w:t>
            </w:r>
            <w:hyperlink r:id="rId9" w:history="1">
              <w:r w:rsidRPr="007D2597">
                <w:rPr>
                  <w:rStyle w:val="Hyperlink"/>
                  <w:rFonts w:ascii="Cambria" w:hAnsi="Cambria" w:cs="Arial"/>
                  <w:b/>
                  <w:color w:val="000000" w:themeColor="text1"/>
                </w:rPr>
                <w:t>www.bnc.org.br</w:t>
              </w:r>
              <w:proofErr w:type="gramStart"/>
            </w:hyperlink>
            <w:r w:rsidRPr="007D2597">
              <w:rPr>
                <w:rFonts w:ascii="Cambria" w:hAnsi="Cambria" w:cs="Arial"/>
                <w:b/>
                <w:color w:val="000000" w:themeColor="text1"/>
              </w:rPr>
              <w:t>”</w:t>
            </w:r>
            <w:proofErr w:type="gramEnd"/>
            <w:r w:rsidRPr="007D2597">
              <w:rPr>
                <w:rFonts w:ascii="Cambria" w:hAnsi="Cambria" w:cs="Arial"/>
                <w:b/>
                <w:color w:val="000000" w:themeColor="text1"/>
              </w:rPr>
              <w:t>.</w:t>
            </w:r>
          </w:p>
        </w:tc>
      </w:tr>
      <w:tr w:rsidR="002B3C4B" w:rsidRPr="00560BCD" w14:paraId="09557EAA" w14:textId="77777777" w:rsidTr="00A86720">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39D963" w14:textId="590D09A0" w:rsidR="002B3C4B" w:rsidRPr="00560BCD" w:rsidRDefault="002B3C4B" w:rsidP="0019064A">
            <w:pPr>
              <w:spacing w:line="300" w:lineRule="exact"/>
              <w:jc w:val="both"/>
              <w:rPr>
                <w:rFonts w:ascii="Cambria" w:hAnsi="Cambria" w:cs="Arial"/>
                <w:color w:val="000000" w:themeColor="text1"/>
              </w:rPr>
            </w:pPr>
            <w:r w:rsidRPr="00560BCD">
              <w:rPr>
                <w:rFonts w:ascii="Cambria" w:hAnsi="Cambria" w:cs="Arial"/>
                <w:b/>
                <w:color w:val="000000" w:themeColor="text1"/>
              </w:rPr>
              <w:t xml:space="preserve">Informações: </w:t>
            </w:r>
            <w:r w:rsidRPr="00560BCD">
              <w:rPr>
                <w:rFonts w:ascii="Cambria" w:hAnsi="Cambria" w:cs="Arial"/>
                <w:color w:val="000000" w:themeColor="text1"/>
              </w:rPr>
              <w:t>O Edital de Licitação com detalhes do Pregão Eletrônico nº 0</w:t>
            </w:r>
            <w:r w:rsidR="002C6C16">
              <w:rPr>
                <w:rFonts w:ascii="Cambria" w:hAnsi="Cambria" w:cs="Arial"/>
                <w:color w:val="000000" w:themeColor="text1"/>
              </w:rPr>
              <w:t>0</w:t>
            </w:r>
            <w:r w:rsidR="0019064A">
              <w:rPr>
                <w:rFonts w:ascii="Cambria" w:hAnsi="Cambria" w:cs="Arial"/>
                <w:color w:val="000000" w:themeColor="text1"/>
              </w:rPr>
              <w:t>5</w:t>
            </w:r>
            <w:r w:rsidRPr="00560BCD">
              <w:rPr>
                <w:rFonts w:ascii="Cambria" w:hAnsi="Cambria" w:cs="Arial"/>
                <w:color w:val="000000" w:themeColor="text1"/>
              </w:rPr>
              <w:t>/202</w:t>
            </w:r>
            <w:r w:rsidR="002C6C16">
              <w:rPr>
                <w:rFonts w:ascii="Cambria" w:hAnsi="Cambria" w:cs="Arial"/>
                <w:color w:val="000000" w:themeColor="text1"/>
              </w:rPr>
              <w:t>6</w:t>
            </w:r>
            <w:r w:rsidRPr="00560BCD">
              <w:rPr>
                <w:rFonts w:ascii="Cambria" w:hAnsi="Cambria" w:cs="Arial"/>
                <w:color w:val="000000" w:themeColor="text1"/>
              </w:rPr>
              <w:t xml:space="preserve"> estará à disposição dos interessados a partir do dia </w:t>
            </w:r>
            <w:r w:rsidR="00E8502F">
              <w:rPr>
                <w:rFonts w:ascii="Cambria" w:hAnsi="Cambria" w:cs="Arial"/>
                <w:color w:val="000000" w:themeColor="text1"/>
                <w:u w:val="single"/>
              </w:rPr>
              <w:t>0</w:t>
            </w:r>
            <w:r w:rsidR="0019064A">
              <w:rPr>
                <w:rFonts w:ascii="Cambria" w:hAnsi="Cambria" w:cs="Arial"/>
                <w:color w:val="000000" w:themeColor="text1"/>
                <w:u w:val="single"/>
              </w:rPr>
              <w:t>5</w:t>
            </w:r>
            <w:r w:rsidRPr="00560BCD">
              <w:rPr>
                <w:rFonts w:ascii="Cambria" w:hAnsi="Cambria" w:cs="Arial"/>
                <w:color w:val="000000" w:themeColor="text1"/>
                <w:u w:val="single"/>
              </w:rPr>
              <w:t xml:space="preserve"> de </w:t>
            </w:r>
            <w:r w:rsidR="00E8502F">
              <w:rPr>
                <w:rFonts w:ascii="Cambria" w:hAnsi="Cambria" w:cs="Arial"/>
                <w:color w:val="000000" w:themeColor="text1"/>
                <w:u w:val="single"/>
              </w:rPr>
              <w:t>Março</w:t>
            </w:r>
            <w:r w:rsidRPr="00560BCD">
              <w:rPr>
                <w:rFonts w:ascii="Cambria" w:hAnsi="Cambria" w:cs="Arial"/>
                <w:color w:val="000000" w:themeColor="text1"/>
                <w:u w:val="single"/>
              </w:rPr>
              <w:t xml:space="preserve"> de 202</w:t>
            </w:r>
            <w:r w:rsidR="002C6C16">
              <w:rPr>
                <w:rFonts w:ascii="Cambria" w:hAnsi="Cambria" w:cs="Arial"/>
                <w:color w:val="000000" w:themeColor="text1"/>
                <w:u w:val="single"/>
              </w:rPr>
              <w:t>6</w:t>
            </w:r>
            <w:r w:rsidRPr="00560BCD">
              <w:rPr>
                <w:rFonts w:ascii="Cambria" w:hAnsi="Cambria" w:cs="Arial"/>
                <w:color w:val="000000" w:themeColor="text1"/>
              </w:rPr>
              <w:t xml:space="preserve">, no endereço eletrônico: </w:t>
            </w:r>
            <w:hyperlink r:id="rId10" w:history="1">
              <w:r w:rsidRPr="00560BCD">
                <w:rPr>
                  <w:rStyle w:val="Hyperlink"/>
                  <w:rFonts w:ascii="Cambria" w:hAnsi="Cambria" w:cs="Arial"/>
                  <w:color w:val="000000" w:themeColor="text1"/>
                </w:rPr>
                <w:t>www.bnc.org.br</w:t>
              </w:r>
            </w:hyperlink>
            <w:r w:rsidRPr="00560BCD">
              <w:rPr>
                <w:rFonts w:ascii="Cambria" w:hAnsi="Cambria" w:cs="Arial"/>
                <w:color w:val="000000" w:themeColor="text1"/>
              </w:rPr>
              <w:t xml:space="preserve">, no endereço eletrônico </w:t>
            </w:r>
            <w:hyperlink r:id="rId11" w:history="1">
              <w:r w:rsidRPr="00560BCD">
                <w:rPr>
                  <w:rStyle w:val="Hyperlink"/>
                  <w:rFonts w:ascii="Cambria" w:hAnsi="Cambria" w:cs="Arial"/>
                  <w:color w:val="000000" w:themeColor="text1"/>
                </w:rPr>
                <w:t>www.santoinacio.pr.gov.br</w:t>
              </w:r>
            </w:hyperlink>
            <w:r w:rsidRPr="00560BCD">
              <w:rPr>
                <w:rFonts w:ascii="Cambria" w:hAnsi="Cambria" w:cs="Arial"/>
                <w:i/>
                <w:color w:val="000000" w:themeColor="text1"/>
              </w:rPr>
              <w:t xml:space="preserve"> em “Portal da Transparência” e </w:t>
            </w:r>
            <w:r w:rsidRPr="00560BCD">
              <w:rPr>
                <w:rFonts w:ascii="Cambria" w:hAnsi="Cambria" w:cs="Arial"/>
                <w:color w:val="000000" w:themeColor="text1"/>
              </w:rPr>
              <w:t xml:space="preserve">na Divisão de Licitação situada no Paço Municipal ou através do e-mail </w:t>
            </w:r>
            <w:hyperlink r:id="rId12" w:history="1">
              <w:r w:rsidRPr="00560BCD">
                <w:rPr>
                  <w:rStyle w:val="Hyperlink"/>
                  <w:rFonts w:ascii="Cambria" w:hAnsi="Cambria" w:cs="Arial"/>
                  <w:color w:val="000000" w:themeColor="text1"/>
                </w:rPr>
                <w:t>licitacao@santoinacio.pr.gov.br</w:t>
              </w:r>
            </w:hyperlink>
            <w:r w:rsidRPr="00560BCD">
              <w:rPr>
                <w:rStyle w:val="Hyperlink"/>
                <w:rFonts w:ascii="Cambria" w:hAnsi="Cambria" w:cs="Arial"/>
                <w:color w:val="000000" w:themeColor="text1"/>
              </w:rPr>
              <w:t>.</w:t>
            </w:r>
          </w:p>
        </w:tc>
      </w:tr>
      <w:bookmarkEnd w:id="0"/>
    </w:tbl>
    <w:p w14:paraId="2FE8EF1D" w14:textId="77777777" w:rsidR="002B3C4B" w:rsidRPr="00560BCD" w:rsidRDefault="002B3C4B" w:rsidP="002B3C4B">
      <w:pPr>
        <w:spacing w:line="300" w:lineRule="exact"/>
        <w:jc w:val="center"/>
        <w:rPr>
          <w:rFonts w:ascii="Cambria" w:hAnsi="Cambria" w:cs="Arial"/>
        </w:rPr>
      </w:pPr>
    </w:p>
    <w:p w14:paraId="1629FD96" w14:textId="5FE29EEB" w:rsidR="002B3C4B" w:rsidRPr="00560BCD" w:rsidRDefault="002B3C4B" w:rsidP="002B3C4B">
      <w:pPr>
        <w:spacing w:line="300" w:lineRule="exact"/>
        <w:jc w:val="center"/>
        <w:rPr>
          <w:rFonts w:ascii="Cambria" w:hAnsi="Cambria" w:cs="Arial"/>
          <w:color w:val="000000" w:themeColor="text1"/>
        </w:rPr>
      </w:pPr>
      <w:r w:rsidRPr="00560BCD">
        <w:rPr>
          <w:rFonts w:ascii="Cambria" w:hAnsi="Cambria" w:cs="Arial"/>
          <w:color w:val="000000" w:themeColor="text1"/>
        </w:rPr>
        <w:t xml:space="preserve">Santo Inácio/PR, </w:t>
      </w:r>
      <w:r w:rsidR="0019064A">
        <w:rPr>
          <w:rFonts w:ascii="Cambria" w:hAnsi="Cambria" w:cs="Arial"/>
          <w:color w:val="000000" w:themeColor="text1"/>
        </w:rPr>
        <w:t>04</w:t>
      </w:r>
      <w:r w:rsidRPr="00560BCD">
        <w:rPr>
          <w:rFonts w:ascii="Cambria" w:hAnsi="Cambria" w:cs="Arial"/>
          <w:color w:val="000000" w:themeColor="text1"/>
        </w:rPr>
        <w:t xml:space="preserve"> de </w:t>
      </w:r>
      <w:r w:rsidR="0019064A">
        <w:rPr>
          <w:rFonts w:ascii="Cambria" w:hAnsi="Cambria" w:cs="Arial"/>
          <w:color w:val="000000" w:themeColor="text1"/>
        </w:rPr>
        <w:t>Março</w:t>
      </w:r>
      <w:r w:rsidRPr="00560BCD">
        <w:rPr>
          <w:rFonts w:ascii="Cambria" w:hAnsi="Cambria" w:cs="Arial"/>
          <w:color w:val="000000" w:themeColor="text1"/>
        </w:rPr>
        <w:t xml:space="preserve"> de 202</w:t>
      </w:r>
      <w:r w:rsidR="002C6C16">
        <w:rPr>
          <w:rFonts w:ascii="Cambria" w:hAnsi="Cambria" w:cs="Arial"/>
          <w:color w:val="000000" w:themeColor="text1"/>
        </w:rPr>
        <w:t>6</w:t>
      </w:r>
      <w:r w:rsidRPr="00560BCD">
        <w:rPr>
          <w:rFonts w:ascii="Cambria" w:hAnsi="Cambria" w:cs="Arial"/>
          <w:color w:val="000000" w:themeColor="text1"/>
        </w:rPr>
        <w:t>.</w:t>
      </w:r>
    </w:p>
    <w:p w14:paraId="63F212FF" w14:textId="77777777" w:rsidR="002B3C4B" w:rsidRPr="00560BCD" w:rsidRDefault="002B3C4B" w:rsidP="002B3C4B">
      <w:pPr>
        <w:tabs>
          <w:tab w:val="left" w:pos="8789"/>
          <w:tab w:val="left" w:pos="8931"/>
        </w:tabs>
        <w:spacing w:line="300" w:lineRule="exact"/>
        <w:rPr>
          <w:rFonts w:ascii="Cambria" w:hAnsi="Cambria" w:cs="Arial"/>
          <w:b/>
          <w:color w:val="FF0000"/>
        </w:rPr>
      </w:pPr>
      <w:r w:rsidRPr="00560BCD">
        <w:rPr>
          <w:rFonts w:ascii="Cambria" w:hAnsi="Cambria" w:cs="Arial"/>
          <w:b/>
          <w:color w:val="FF0000"/>
        </w:rPr>
        <w:t xml:space="preserve">                                                                        </w:t>
      </w:r>
    </w:p>
    <w:p w14:paraId="58CFA09E" w14:textId="77777777" w:rsidR="002B3C4B" w:rsidRDefault="002B3C4B" w:rsidP="002B3C4B">
      <w:pPr>
        <w:tabs>
          <w:tab w:val="left" w:pos="8789"/>
          <w:tab w:val="left" w:pos="8931"/>
        </w:tabs>
        <w:spacing w:line="300" w:lineRule="exact"/>
        <w:rPr>
          <w:rFonts w:ascii="Cambria" w:hAnsi="Cambria" w:cs="Arial"/>
          <w:b/>
          <w:sz w:val="24"/>
          <w:szCs w:val="24"/>
        </w:rPr>
      </w:pPr>
    </w:p>
    <w:p w14:paraId="3051C164" w14:textId="77777777" w:rsidR="00B740B5" w:rsidRDefault="00B740B5" w:rsidP="002B3C4B">
      <w:pPr>
        <w:tabs>
          <w:tab w:val="left" w:pos="8789"/>
          <w:tab w:val="left" w:pos="8931"/>
        </w:tabs>
        <w:spacing w:line="300" w:lineRule="exact"/>
        <w:rPr>
          <w:rFonts w:ascii="Cambria" w:hAnsi="Cambria" w:cs="Arial"/>
          <w:b/>
          <w:sz w:val="24"/>
          <w:szCs w:val="24"/>
        </w:rPr>
      </w:pPr>
    </w:p>
    <w:p w14:paraId="4B74D3B2" w14:textId="77777777" w:rsidR="002B3C4B" w:rsidRDefault="002B3C4B" w:rsidP="002B3C4B">
      <w:pPr>
        <w:tabs>
          <w:tab w:val="left" w:pos="8789"/>
          <w:tab w:val="left" w:pos="8931"/>
        </w:tabs>
        <w:spacing w:line="300" w:lineRule="exact"/>
        <w:rPr>
          <w:rFonts w:ascii="Cambria" w:hAnsi="Cambria" w:cs="Arial"/>
          <w:b/>
          <w:sz w:val="24"/>
          <w:szCs w:val="24"/>
        </w:rPr>
      </w:pPr>
    </w:p>
    <w:p w14:paraId="5BEA409C"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4BD7E8F"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34ACFE47"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6BA3CAD3" w14:textId="77777777" w:rsidR="00155CB6" w:rsidRDefault="00155CB6" w:rsidP="003B6090">
      <w:pPr>
        <w:widowControl/>
        <w:suppressAutoHyphens w:val="0"/>
        <w:autoSpaceDN/>
        <w:spacing w:after="160" w:line="259" w:lineRule="auto"/>
        <w:jc w:val="center"/>
        <w:textAlignment w:val="auto"/>
        <w:rPr>
          <w:rFonts w:ascii="Cambria" w:hAnsi="Cambria" w:cs="Arial"/>
        </w:rPr>
      </w:pPr>
    </w:p>
    <w:p w14:paraId="75B32744" w14:textId="77777777" w:rsidR="0019064A" w:rsidRDefault="0019064A" w:rsidP="009E27F0">
      <w:pPr>
        <w:widowControl/>
        <w:suppressAutoHyphens w:val="0"/>
        <w:autoSpaceDN/>
        <w:spacing w:after="160" w:line="259" w:lineRule="auto"/>
        <w:textAlignment w:val="auto"/>
        <w:rPr>
          <w:rFonts w:ascii="Cambria" w:hAnsi="Cambria" w:cs="Arial"/>
        </w:rPr>
      </w:pPr>
    </w:p>
    <w:p w14:paraId="2DFB6081" w14:textId="77777777" w:rsidR="002C4806" w:rsidRPr="00275AA1" w:rsidRDefault="002C4806" w:rsidP="003B6090">
      <w:pPr>
        <w:widowControl/>
        <w:suppressAutoHyphens w:val="0"/>
        <w:autoSpaceDN/>
        <w:spacing w:after="160" w:line="259" w:lineRule="auto"/>
        <w:jc w:val="center"/>
        <w:textAlignment w:val="auto"/>
        <w:rPr>
          <w:rFonts w:ascii="Cambria" w:hAnsi="Cambria" w:cstheme="minorHAnsi"/>
        </w:rPr>
      </w:pPr>
      <w:r w:rsidRPr="00275AA1">
        <w:rPr>
          <w:rFonts w:ascii="Cambria" w:hAnsi="Cambria" w:cs="Arial"/>
        </w:rPr>
        <w:lastRenderedPageBreak/>
        <w:t xml:space="preserve">EDITAL DE LICITAÇÃO, MODALIDADE PREGÃO ELETRÔNICO – </w:t>
      </w:r>
      <w:r w:rsidR="00782E5D" w:rsidRPr="00782E5D">
        <w:rPr>
          <w:rFonts w:ascii="Cambria" w:hAnsi="Cambria" w:cs="Arial"/>
        </w:rPr>
        <w:t>MENOR PREÇO POR LOTE</w:t>
      </w:r>
      <w:r w:rsidR="00D60291">
        <w:rPr>
          <w:rFonts w:ascii="Cambria" w:hAnsi="Cambria" w:cs="Arial"/>
        </w:rPr>
        <w:t>.</w:t>
      </w:r>
    </w:p>
    <w:p w14:paraId="1FB20005" w14:textId="77777777" w:rsidR="002C4806" w:rsidRPr="00275AA1" w:rsidRDefault="002C4806" w:rsidP="002C4806">
      <w:pPr>
        <w:pStyle w:val="Standard"/>
        <w:spacing w:line="276" w:lineRule="auto"/>
        <w:jc w:val="both"/>
        <w:rPr>
          <w:rFonts w:ascii="Cambria" w:hAnsi="Cambria" w:cs="Arial"/>
          <w:b/>
          <w:sz w:val="22"/>
          <w:szCs w:val="22"/>
          <w:highlight w:val="yellow"/>
        </w:rPr>
      </w:pPr>
    </w:p>
    <w:p w14:paraId="0AB77A6A" w14:textId="29F7279E"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2C6C16">
        <w:rPr>
          <w:rFonts w:ascii="Cambria" w:hAnsi="Cambria" w:cs="Arial"/>
          <w:i w:val="0"/>
          <w:sz w:val="22"/>
          <w:szCs w:val="22"/>
        </w:rPr>
        <w:t>0</w:t>
      </w:r>
      <w:r w:rsidR="0019064A">
        <w:rPr>
          <w:rFonts w:ascii="Cambria" w:hAnsi="Cambria" w:cs="Arial"/>
          <w:i w:val="0"/>
          <w:sz w:val="22"/>
          <w:szCs w:val="22"/>
        </w:rPr>
        <w:t>5</w:t>
      </w:r>
      <w:r w:rsidRPr="00275AA1">
        <w:rPr>
          <w:rFonts w:ascii="Cambria" w:hAnsi="Cambria" w:cs="Arial"/>
          <w:i w:val="0"/>
          <w:sz w:val="22"/>
          <w:szCs w:val="22"/>
        </w:rPr>
        <w:t>/202</w:t>
      </w:r>
      <w:r w:rsidR="002C6C16">
        <w:rPr>
          <w:rFonts w:ascii="Cambria" w:hAnsi="Cambria" w:cs="Arial"/>
          <w:i w:val="0"/>
          <w:sz w:val="22"/>
          <w:szCs w:val="22"/>
        </w:rPr>
        <w:t>6</w:t>
      </w:r>
      <w:r>
        <w:rPr>
          <w:rFonts w:ascii="Cambria" w:hAnsi="Cambria" w:cs="Arial"/>
          <w:i w:val="0"/>
          <w:sz w:val="22"/>
          <w:szCs w:val="22"/>
        </w:rPr>
        <w:t>.</w:t>
      </w:r>
    </w:p>
    <w:p w14:paraId="3BDFE9A2" w14:textId="63554CD6"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7E23AE" w:rsidRPr="0007592D">
        <w:rPr>
          <w:rFonts w:ascii="Cambria" w:hAnsi="Cambria" w:cs="Arial"/>
          <w:i w:val="0"/>
          <w:sz w:val="22"/>
          <w:szCs w:val="22"/>
        </w:rPr>
        <w:t>0</w:t>
      </w:r>
      <w:r w:rsidR="002C6C16">
        <w:rPr>
          <w:rFonts w:ascii="Cambria" w:hAnsi="Cambria" w:cs="Arial"/>
          <w:i w:val="0"/>
          <w:sz w:val="22"/>
          <w:szCs w:val="22"/>
        </w:rPr>
        <w:t>0</w:t>
      </w:r>
      <w:r w:rsidR="0019064A">
        <w:rPr>
          <w:rFonts w:ascii="Cambria" w:hAnsi="Cambria" w:cs="Arial"/>
          <w:i w:val="0"/>
          <w:sz w:val="22"/>
          <w:szCs w:val="22"/>
        </w:rPr>
        <w:t>9</w:t>
      </w:r>
      <w:r w:rsidRPr="0007592D">
        <w:rPr>
          <w:rFonts w:ascii="Cambria" w:hAnsi="Cambria" w:cs="Arial"/>
          <w:i w:val="0"/>
          <w:sz w:val="22"/>
          <w:szCs w:val="22"/>
        </w:rPr>
        <w:t>/202</w:t>
      </w:r>
      <w:r w:rsidR="002C6C16">
        <w:rPr>
          <w:rFonts w:ascii="Cambria" w:hAnsi="Cambria" w:cs="Arial"/>
          <w:i w:val="0"/>
          <w:sz w:val="22"/>
          <w:szCs w:val="22"/>
        </w:rPr>
        <w:t>6</w:t>
      </w:r>
      <w:r w:rsidRPr="0007592D">
        <w:rPr>
          <w:rFonts w:ascii="Cambria" w:hAnsi="Cambria" w:cs="Arial"/>
          <w:i w:val="0"/>
          <w:sz w:val="22"/>
          <w:szCs w:val="22"/>
        </w:rPr>
        <w:t>.</w:t>
      </w:r>
    </w:p>
    <w:p w14:paraId="1812BD60" w14:textId="77777777" w:rsidR="002C4806" w:rsidRPr="00275AA1" w:rsidRDefault="002C4806" w:rsidP="0007592D">
      <w:pPr>
        <w:spacing w:line="276" w:lineRule="auto"/>
        <w:jc w:val="center"/>
        <w:rPr>
          <w:rFonts w:ascii="Cambria" w:hAnsi="Cambria" w:cs="Arial"/>
        </w:rPr>
      </w:pPr>
    </w:p>
    <w:p w14:paraId="21F7D754"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C0C87FC"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Pr="009D0EE9">
        <w:rPr>
          <w:rFonts w:ascii="Cambria" w:hAnsi="Cambria" w:cs="Arial"/>
          <w:b/>
        </w:rPr>
        <w:t>O</w:t>
      </w:r>
      <w:r w:rsidRPr="009D0EE9">
        <w:rPr>
          <w:rFonts w:ascii="Cambria" w:hAnsi="Cambria" w:cs="Arial"/>
        </w:rPr>
        <w:t xml:space="preserve"> </w:t>
      </w:r>
      <w:r w:rsidR="009D0EE9" w:rsidRPr="009D0EE9">
        <w:rPr>
          <w:rFonts w:ascii="Cambria" w:hAnsi="Cambria" w:cs="Arial"/>
          <w:b/>
        </w:rPr>
        <w:t>Fundo Municipal de Saúde</w:t>
      </w:r>
      <w:r w:rsidRPr="009D0EE9">
        <w:rPr>
          <w:rFonts w:ascii="Cambria" w:hAnsi="Cambria" w:cs="Arial"/>
          <w:b/>
        </w:rPr>
        <w:t xml:space="preserve"> de </w:t>
      </w:r>
      <w:r w:rsidR="00CC4500" w:rsidRPr="009D0EE9">
        <w:rPr>
          <w:rFonts w:ascii="Cambria" w:hAnsi="Cambria" w:cs="Arial"/>
          <w:b/>
        </w:rPr>
        <w:t>Santo Inácio</w:t>
      </w:r>
      <w:r w:rsidRPr="009D0EE9">
        <w:rPr>
          <w:rFonts w:ascii="Cambria" w:hAnsi="Cambria" w:cs="Arial"/>
          <w:b/>
        </w:rPr>
        <w:t>, Estado do Paraná</w:t>
      </w:r>
      <w:r w:rsidRPr="009D0EE9">
        <w:rPr>
          <w:rFonts w:ascii="Cambria" w:hAnsi="Cambria" w:cstheme="minorHAnsi"/>
        </w:rPr>
        <w:t xml:space="preserve">, com sede à </w:t>
      </w:r>
      <w:r w:rsidR="009D0EE9" w:rsidRPr="009D0EE9">
        <w:rPr>
          <w:rFonts w:ascii="Cambria" w:hAnsi="Cambria" w:cs="Arial"/>
        </w:rPr>
        <w:t xml:space="preserve">Avenida Raposo Tavares, nº 972, </w:t>
      </w:r>
      <w:r w:rsidR="009D0EE9" w:rsidRPr="009D0EE9">
        <w:rPr>
          <w:rFonts w:ascii="Cambria" w:eastAsia="Calibri" w:hAnsi="Cambria" w:cs="Arial"/>
          <w:kern w:val="0"/>
        </w:rPr>
        <w:t>Centro,</w:t>
      </w:r>
      <w:r w:rsidR="009D0EE9" w:rsidRPr="009D0EE9">
        <w:rPr>
          <w:rFonts w:ascii="Cambria" w:hAnsi="Cambria" w:cs="Arial"/>
          <w:b/>
        </w:rPr>
        <w:t xml:space="preserve"> </w:t>
      </w:r>
      <w:r w:rsidR="009D0EE9" w:rsidRPr="009D0EE9">
        <w:rPr>
          <w:rFonts w:ascii="Cambria" w:hAnsi="Cambria" w:cs="Arial"/>
        </w:rPr>
        <w:t>CEP: 86.650-000</w:t>
      </w:r>
      <w:r w:rsidRPr="009D0EE9">
        <w:rPr>
          <w:rFonts w:ascii="Cambria" w:hAnsi="Cambria" w:cstheme="minorHAnsi"/>
        </w:rPr>
        <w:t xml:space="preserve">, nesta cidade, </w:t>
      </w:r>
      <w:r w:rsidRPr="009D0EE9">
        <w:rPr>
          <w:rFonts w:ascii="Cambria" w:hAnsi="Cambria" w:cs="Arial"/>
        </w:rPr>
        <w:t>torna público para conhecimento dos interessados que fará realizar licitação na modalidade</w:t>
      </w:r>
      <w:r w:rsidRPr="009D0EE9">
        <w:rPr>
          <w:rFonts w:ascii="Cambria" w:hAnsi="Cambria" w:cs="Arial"/>
          <w:b/>
        </w:rPr>
        <w:t xml:space="preserve"> </w:t>
      </w:r>
      <w:r w:rsidRPr="009D0EE9">
        <w:rPr>
          <w:rFonts w:ascii="Cambria" w:hAnsi="Cambria" w:cs="Arial"/>
          <w:b/>
        </w:rPr>
        <w:fldChar w:fldCharType="begin"/>
      </w:r>
      <w:r w:rsidRPr="009D0EE9">
        <w:rPr>
          <w:rFonts w:ascii="Cambria" w:hAnsi="Cambria" w:cs="Arial"/>
          <w:b/>
        </w:rPr>
        <w:instrText xml:space="preserve"> MERGEFIELD  modalidade  \* MERGEFORMAT </w:instrText>
      </w:r>
      <w:r w:rsidRPr="009D0EE9">
        <w:rPr>
          <w:rFonts w:ascii="Cambria" w:hAnsi="Cambria" w:cs="Arial"/>
          <w:b/>
        </w:rPr>
        <w:fldChar w:fldCharType="separate"/>
      </w:r>
      <w:r w:rsidRPr="009D0EE9">
        <w:rPr>
          <w:rFonts w:ascii="Cambria" w:hAnsi="Cambria" w:cs="Arial"/>
          <w:b/>
          <w:noProof/>
        </w:rPr>
        <w:t>Pregão</w:t>
      </w:r>
      <w:r w:rsidRPr="009D0EE9">
        <w:rPr>
          <w:rFonts w:ascii="Cambria" w:hAnsi="Cambria" w:cs="Arial"/>
          <w:b/>
        </w:rPr>
        <w:fldChar w:fldCharType="end"/>
      </w:r>
      <w:r w:rsidRPr="009D0EE9">
        <w:rPr>
          <w:rFonts w:ascii="Cambria" w:hAnsi="Cambria" w:cs="Arial"/>
          <w:b/>
        </w:rPr>
        <w:t xml:space="preserve"> Eletrônico </w:t>
      </w:r>
      <w:r w:rsidRPr="009D0EE9">
        <w:rPr>
          <w:rFonts w:ascii="Cambria" w:hAnsi="Cambria" w:cs="Arial"/>
        </w:rPr>
        <w:t xml:space="preserve">para a aquisição do objeto presente no item </w:t>
      </w:r>
      <w:proofErr w:type="gramStart"/>
      <w:r w:rsidRPr="009D0EE9">
        <w:rPr>
          <w:rFonts w:ascii="Cambria" w:hAnsi="Cambria" w:cs="Arial"/>
        </w:rPr>
        <w:t>2</w:t>
      </w:r>
      <w:proofErr w:type="gramEnd"/>
      <w:r w:rsidRPr="009D0EE9">
        <w:rPr>
          <w:rFonts w:ascii="Cambria" w:hAnsi="Cambria" w:cs="Arial"/>
        </w:rPr>
        <w:t xml:space="preserve"> deste edital, de acordo com as normas, condições</w:t>
      </w:r>
      <w:r w:rsidRPr="00275AA1">
        <w:rPr>
          <w:rFonts w:ascii="Cambria" w:hAnsi="Cambria" w:cs="Arial"/>
        </w:rPr>
        <w:t xml:space="preserve"> e especificações estabelecidas, e obedecendo ao que dispõe Lei Federal nº </w:t>
      </w:r>
      <w:r w:rsidRPr="00275AA1">
        <w:rPr>
          <w:rFonts w:ascii="Cambria" w:hAnsi="Cambria" w:cs="Arial"/>
          <w:b/>
        </w:rPr>
        <w:t>14.133</w:t>
      </w:r>
      <w:r w:rsidRPr="00275AA1">
        <w:rPr>
          <w:rFonts w:ascii="Cambria" w:hAnsi="Cambria" w:cs="Arial"/>
          <w:color w:val="000000"/>
        </w:rPr>
        <w:t>,</w:t>
      </w:r>
      <w:r w:rsidR="00EB0DF6">
        <w:rPr>
          <w:rFonts w:ascii="Cambria" w:hAnsi="Cambria" w:cs="Arial"/>
          <w:color w:val="000000"/>
        </w:rPr>
        <w:t xml:space="preserve"> </w:t>
      </w:r>
      <w:r w:rsidR="00EB0DF6">
        <w:rPr>
          <w:rFonts w:ascii="Cambria" w:hAnsi="Cambria" w:cs="Arial"/>
        </w:rPr>
        <w:t xml:space="preserve">de 01 de abril de </w:t>
      </w:r>
      <w:r w:rsidR="00EB0DF6" w:rsidRPr="005D4F2E">
        <w:rPr>
          <w:rFonts w:ascii="Cambria" w:hAnsi="Cambria" w:cs="Arial"/>
        </w:rPr>
        <w:t>2021</w:t>
      </w:r>
      <w:r w:rsidR="00EB0DF6">
        <w:rPr>
          <w:rFonts w:ascii="Cambria" w:hAnsi="Cambria" w:cs="Arial"/>
        </w:rPr>
        <w:t>,</w:t>
      </w:r>
      <w:r w:rsidRPr="00275AA1">
        <w:rPr>
          <w:rFonts w:ascii="Cambria" w:hAnsi="Cambria" w:cs="Arial"/>
          <w:color w:val="000000"/>
        </w:rPr>
        <w:t xml:space="preserve"> </w:t>
      </w:r>
      <w:r w:rsidR="006E67CC" w:rsidRPr="00275AA1">
        <w:rPr>
          <w:rFonts w:ascii="Cambria" w:hAnsi="Cambria" w:cs="Arial"/>
          <w:color w:val="000000"/>
        </w:rPr>
        <w:t>da Lei Complementar nº 123, de 14 de dezembro de 2006,</w:t>
      </w:r>
      <w:r w:rsidR="006E67CC" w:rsidRPr="00275AA1">
        <w:rPr>
          <w:rFonts w:ascii="Cambria" w:hAnsi="Cambria" w:cs="Arial"/>
        </w:rPr>
        <w:t xml:space="preserve"> alterada pela Lei Complementar Federal nº 147, de </w:t>
      </w:r>
      <w:r w:rsidR="006E67CC">
        <w:rPr>
          <w:rFonts w:ascii="Cambria" w:hAnsi="Cambria" w:cs="Arial"/>
        </w:rPr>
        <w:t>07</w:t>
      </w:r>
      <w:r w:rsidR="006E67CC" w:rsidRPr="00275AA1">
        <w:rPr>
          <w:rFonts w:ascii="Cambria" w:hAnsi="Cambria" w:cs="Arial"/>
        </w:rPr>
        <w:t xml:space="preserve"> de agosto de 201</w:t>
      </w:r>
      <w:r w:rsidR="006E67CC">
        <w:rPr>
          <w:rFonts w:ascii="Cambria" w:hAnsi="Cambria" w:cs="Arial"/>
        </w:rPr>
        <w:t>4, Lei Municipal nº 1363, de 01 de dezembro de 2023</w:t>
      </w:r>
      <w:r w:rsidR="006E67CC" w:rsidRPr="00275AA1">
        <w:rPr>
          <w:rFonts w:ascii="Cambria" w:hAnsi="Cambria" w:cs="Arial"/>
        </w:rPr>
        <w:t xml:space="preserve"> e </w:t>
      </w:r>
      <w:r w:rsidR="00BA74DD" w:rsidRPr="007D2597">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E97BF8">
        <w:rPr>
          <w:rFonts w:ascii="Cambria" w:hAnsi="Cambria" w:cs="Arial"/>
        </w:rPr>
        <w:t>.</w:t>
      </w:r>
    </w:p>
    <w:p w14:paraId="47C9998D" w14:textId="77777777" w:rsidR="002C4806" w:rsidRPr="00275AA1" w:rsidRDefault="002C4806" w:rsidP="002C4806">
      <w:pPr>
        <w:pStyle w:val="Standard"/>
        <w:spacing w:line="276" w:lineRule="auto"/>
        <w:jc w:val="both"/>
        <w:rPr>
          <w:rFonts w:ascii="Cambria" w:hAnsi="Cambria" w:cs="Arial"/>
          <w:b/>
          <w:bCs/>
          <w:color w:val="000000"/>
          <w:sz w:val="22"/>
          <w:szCs w:val="22"/>
        </w:rPr>
      </w:pPr>
      <w:r w:rsidRPr="00275AA1">
        <w:rPr>
          <w:rFonts w:ascii="Cambria" w:hAnsi="Cambria" w:cs="Arial"/>
          <w:b/>
          <w:bCs/>
          <w:color w:val="000000"/>
          <w:sz w:val="22"/>
          <w:szCs w:val="22"/>
        </w:rPr>
        <w:t xml:space="preserve">1.2 </w:t>
      </w:r>
      <w:r w:rsidRPr="00275AA1">
        <w:rPr>
          <w:rFonts w:ascii="Cambria" w:hAnsi="Cambria" w:cs="Arial"/>
          <w:b/>
          <w:sz w:val="22"/>
          <w:szCs w:val="22"/>
        </w:rPr>
        <w:t>–</w:t>
      </w:r>
      <w:r w:rsidRPr="00275AA1">
        <w:rPr>
          <w:rFonts w:ascii="Cambria" w:hAnsi="Cambria" w:cs="Arial"/>
          <w:b/>
          <w:bCs/>
          <w:color w:val="000000"/>
          <w:sz w:val="22"/>
          <w:szCs w:val="22"/>
        </w:rPr>
        <w:t xml:space="preserve"> </w:t>
      </w:r>
      <w:proofErr w:type="gramStart"/>
      <w:r w:rsidRPr="00275AA1">
        <w:rPr>
          <w:rFonts w:ascii="Cambria" w:hAnsi="Cambria" w:cs="Arial"/>
          <w:b/>
          <w:bCs/>
          <w:color w:val="000000"/>
          <w:sz w:val="22"/>
          <w:szCs w:val="22"/>
        </w:rPr>
        <w:t>LOCAL, DATA E HORÁRIO</w:t>
      </w:r>
      <w:proofErr w:type="gramEnd"/>
      <w:r w:rsidRPr="00275AA1">
        <w:rPr>
          <w:rFonts w:ascii="Cambria" w:hAnsi="Cambria" w:cs="Arial"/>
          <w:b/>
          <w:bCs/>
          <w:color w:val="000000"/>
          <w:sz w:val="22"/>
          <w:szCs w:val="22"/>
        </w:rPr>
        <w:t xml:space="preserve"> PARA RECEBIMENTO E ABERTURA DAS PROPOSTAS:</w:t>
      </w:r>
    </w:p>
    <w:p w14:paraId="1C14893F" w14:textId="262E0E18"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ABERTURA E JULGAMENTO DAS PROPOSTAS: </w:t>
      </w:r>
      <w:r w:rsidRPr="002F5AC5">
        <w:rPr>
          <w:rFonts w:ascii="Cambria" w:hAnsi="Cambria" w:cs="Arial"/>
          <w:b/>
          <w:bCs/>
          <w:color w:val="000000" w:themeColor="text1"/>
          <w:u w:val="single"/>
        </w:rPr>
        <w:t xml:space="preserve">às </w:t>
      </w:r>
      <w:proofErr w:type="gramStart"/>
      <w:r w:rsidR="00055A22" w:rsidRPr="002F5AC5">
        <w:rPr>
          <w:rFonts w:ascii="Cambria" w:hAnsi="Cambria" w:cs="Arial"/>
          <w:b/>
          <w:bCs/>
          <w:color w:val="000000" w:themeColor="text1"/>
          <w:u w:val="single"/>
        </w:rPr>
        <w:t>08</w:t>
      </w:r>
      <w:r w:rsidRPr="002F5AC5">
        <w:rPr>
          <w:rFonts w:ascii="Cambria" w:hAnsi="Cambria" w:cs="Arial"/>
          <w:b/>
          <w:bCs/>
          <w:color w:val="000000" w:themeColor="text1"/>
          <w:u w:val="single"/>
        </w:rPr>
        <w:t>:30</w:t>
      </w:r>
      <w:proofErr w:type="gramEnd"/>
      <w:r w:rsidRPr="002F5AC5">
        <w:rPr>
          <w:rFonts w:ascii="Cambria" w:hAnsi="Cambria" w:cs="Arial"/>
          <w:b/>
          <w:bCs/>
          <w:color w:val="000000" w:themeColor="text1"/>
          <w:u w:val="single"/>
        </w:rPr>
        <w:t xml:space="preserve"> horas do dia </w:t>
      </w:r>
      <w:r w:rsidR="00E8502F">
        <w:rPr>
          <w:rFonts w:ascii="Cambria" w:hAnsi="Cambria" w:cs="Arial"/>
          <w:b/>
          <w:bCs/>
          <w:color w:val="000000" w:themeColor="text1"/>
          <w:u w:val="single"/>
        </w:rPr>
        <w:t>1</w:t>
      </w:r>
      <w:r w:rsidR="00D76C7D">
        <w:rPr>
          <w:rFonts w:ascii="Cambria" w:hAnsi="Cambria" w:cs="Arial"/>
          <w:b/>
          <w:bCs/>
          <w:color w:val="000000" w:themeColor="text1"/>
          <w:u w:val="single"/>
        </w:rPr>
        <w:t>8</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E8502F">
        <w:rPr>
          <w:rFonts w:ascii="Cambria" w:hAnsi="Cambria" w:cs="Arial"/>
          <w:b/>
          <w:bCs/>
          <w:color w:val="000000" w:themeColor="text1"/>
          <w:u w:val="single"/>
        </w:rPr>
        <w:t>3</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5AE1F340" w14:textId="4C3376E2" w:rsidR="002C4806" w:rsidRPr="002F5AC5"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1.2.3</w:t>
      </w:r>
      <w:r w:rsidRPr="002F5AC5">
        <w:rPr>
          <w:rFonts w:ascii="Cambria" w:hAnsi="Cambria" w:cs="Arial"/>
          <w:bCs/>
          <w:color w:val="000000" w:themeColor="text1"/>
        </w:rPr>
        <w:t xml:space="preserve"> </w:t>
      </w:r>
      <w:r w:rsidRPr="002F5AC5">
        <w:rPr>
          <w:rFonts w:ascii="Cambria" w:hAnsi="Cambria" w:cs="Arial"/>
          <w:b/>
          <w:color w:val="000000" w:themeColor="text1"/>
        </w:rPr>
        <w:t xml:space="preserve">– </w:t>
      </w:r>
      <w:r w:rsidRPr="002F5AC5">
        <w:rPr>
          <w:rFonts w:ascii="Cambria" w:hAnsi="Cambria" w:cs="Arial"/>
          <w:bCs/>
          <w:color w:val="000000" w:themeColor="text1"/>
        </w:rPr>
        <w:t xml:space="preserve">INÍCIO DA SESSÃO DE DISPUTA DE PREÇOS: </w:t>
      </w:r>
      <w:r w:rsidRPr="002F5AC5">
        <w:rPr>
          <w:rFonts w:ascii="Cambria" w:hAnsi="Cambria" w:cs="Arial"/>
          <w:b/>
          <w:bCs/>
          <w:color w:val="000000" w:themeColor="text1"/>
          <w:u w:val="single"/>
        </w:rPr>
        <w:t>às</w:t>
      </w:r>
      <w:r w:rsidRPr="002F5AC5">
        <w:rPr>
          <w:rFonts w:ascii="Cambria" w:hAnsi="Cambria" w:cs="Arial"/>
          <w:bCs/>
          <w:color w:val="000000" w:themeColor="text1"/>
          <w:u w:val="single"/>
        </w:rPr>
        <w:t xml:space="preserve"> </w:t>
      </w:r>
      <w:proofErr w:type="gramStart"/>
      <w:r w:rsidR="00055A22" w:rsidRPr="002F5AC5">
        <w:rPr>
          <w:rFonts w:ascii="Cambria" w:hAnsi="Cambria" w:cs="Arial"/>
          <w:b/>
          <w:bCs/>
          <w:color w:val="000000" w:themeColor="text1"/>
          <w:u w:val="single"/>
        </w:rPr>
        <w:t>09</w:t>
      </w:r>
      <w:r w:rsidRPr="002F5AC5">
        <w:rPr>
          <w:rFonts w:ascii="Cambria" w:hAnsi="Cambria" w:cs="Arial"/>
          <w:b/>
          <w:bCs/>
          <w:color w:val="000000" w:themeColor="text1"/>
          <w:u w:val="single"/>
        </w:rPr>
        <w:t>:00</w:t>
      </w:r>
      <w:proofErr w:type="gramEnd"/>
      <w:r w:rsidRPr="002F5AC5">
        <w:rPr>
          <w:rFonts w:ascii="Cambria" w:hAnsi="Cambria" w:cs="Arial"/>
          <w:b/>
          <w:bCs/>
          <w:color w:val="000000" w:themeColor="text1"/>
          <w:u w:val="single"/>
        </w:rPr>
        <w:t xml:space="preserve"> horas do dia </w:t>
      </w:r>
      <w:r w:rsidR="00E8502F">
        <w:rPr>
          <w:rFonts w:ascii="Cambria" w:hAnsi="Cambria" w:cs="Arial"/>
          <w:b/>
          <w:bCs/>
          <w:color w:val="000000" w:themeColor="text1"/>
          <w:u w:val="single"/>
        </w:rPr>
        <w:t>1</w:t>
      </w:r>
      <w:r w:rsidR="00D76C7D">
        <w:rPr>
          <w:rFonts w:ascii="Cambria" w:hAnsi="Cambria" w:cs="Arial"/>
          <w:b/>
          <w:bCs/>
          <w:color w:val="000000" w:themeColor="text1"/>
          <w:u w:val="single"/>
        </w:rPr>
        <w:t>8</w:t>
      </w:r>
      <w:r w:rsidRPr="002F5AC5">
        <w:rPr>
          <w:rFonts w:ascii="Cambria" w:hAnsi="Cambria" w:cs="Arial"/>
          <w:b/>
          <w:bCs/>
          <w:color w:val="000000" w:themeColor="text1"/>
          <w:u w:val="single"/>
        </w:rPr>
        <w:t>/</w:t>
      </w:r>
      <w:r w:rsidR="00B12835" w:rsidRPr="002F5AC5">
        <w:rPr>
          <w:rFonts w:ascii="Cambria" w:hAnsi="Cambria" w:cs="Arial"/>
          <w:b/>
          <w:bCs/>
          <w:color w:val="000000" w:themeColor="text1"/>
          <w:u w:val="single"/>
        </w:rPr>
        <w:t>0</w:t>
      </w:r>
      <w:r w:rsidR="00E8502F">
        <w:rPr>
          <w:rFonts w:ascii="Cambria" w:hAnsi="Cambria" w:cs="Arial"/>
          <w:b/>
          <w:bCs/>
          <w:color w:val="000000" w:themeColor="text1"/>
          <w:u w:val="single"/>
        </w:rPr>
        <w:t>3</w:t>
      </w:r>
      <w:r w:rsidRPr="002F5AC5">
        <w:rPr>
          <w:rFonts w:ascii="Cambria" w:hAnsi="Cambria" w:cs="Arial"/>
          <w:b/>
          <w:bCs/>
          <w:color w:val="000000" w:themeColor="text1"/>
          <w:u w:val="single"/>
        </w:rPr>
        <w:t>/202</w:t>
      </w:r>
      <w:r w:rsidR="002C6C16">
        <w:rPr>
          <w:rFonts w:ascii="Cambria" w:hAnsi="Cambria" w:cs="Arial"/>
          <w:b/>
          <w:bCs/>
          <w:color w:val="000000" w:themeColor="text1"/>
          <w:u w:val="single"/>
        </w:rPr>
        <w:t>6</w:t>
      </w:r>
      <w:r w:rsidRPr="002F5AC5">
        <w:rPr>
          <w:rFonts w:ascii="Cambria" w:hAnsi="Cambria" w:cs="Arial"/>
          <w:b/>
          <w:bCs/>
          <w:color w:val="000000" w:themeColor="text1"/>
          <w:u w:val="single"/>
        </w:rPr>
        <w:t>.</w:t>
      </w:r>
    </w:p>
    <w:p w14:paraId="293DD563" w14:textId="77777777" w:rsidR="002C4806" w:rsidRPr="002F5AC5" w:rsidRDefault="002C4806" w:rsidP="002C4806">
      <w:pPr>
        <w:autoSpaceDE w:val="0"/>
        <w:spacing w:line="276" w:lineRule="auto"/>
        <w:jc w:val="both"/>
        <w:rPr>
          <w:rFonts w:ascii="Cambria" w:hAnsi="Cambria" w:cs="Arial"/>
          <w:bCs/>
          <w:color w:val="000000" w:themeColor="text1"/>
        </w:rPr>
      </w:pPr>
      <w:r w:rsidRPr="002F5AC5">
        <w:rPr>
          <w:rFonts w:ascii="Cambria" w:hAnsi="Cambria" w:cs="Arial"/>
          <w:b/>
          <w:bCs/>
          <w:color w:val="000000" w:themeColor="text1"/>
        </w:rPr>
        <w:t xml:space="preserve">1.2.4 </w:t>
      </w:r>
      <w:r w:rsidRPr="002F5AC5">
        <w:rPr>
          <w:rFonts w:ascii="Cambria" w:hAnsi="Cambria" w:cs="Arial"/>
          <w:b/>
          <w:color w:val="000000" w:themeColor="text1"/>
        </w:rPr>
        <w:t xml:space="preserve">– </w:t>
      </w:r>
      <w:r w:rsidRPr="002F5AC5">
        <w:rPr>
          <w:rFonts w:ascii="Cambria" w:hAnsi="Cambria" w:cs="Arial"/>
          <w:bCs/>
          <w:color w:val="000000" w:themeColor="text1"/>
        </w:rPr>
        <w:t>REFERÊNCIA DE TEMPO: horário de Brasília (DF).</w:t>
      </w:r>
    </w:p>
    <w:p w14:paraId="44300976" w14:textId="77777777" w:rsidR="002C4806" w:rsidRPr="00275AA1" w:rsidRDefault="002C4806" w:rsidP="002C4806">
      <w:pPr>
        <w:autoSpaceDE w:val="0"/>
        <w:spacing w:line="276" w:lineRule="auto"/>
        <w:jc w:val="both"/>
        <w:rPr>
          <w:rFonts w:ascii="Cambria" w:hAnsi="Cambria" w:cs="Arial"/>
          <w:bCs/>
          <w:color w:val="000000"/>
        </w:rPr>
      </w:pPr>
      <w:r w:rsidRPr="00E46E3B">
        <w:rPr>
          <w:rFonts w:ascii="Cambria" w:hAnsi="Cambria" w:cs="Arial"/>
          <w:b/>
          <w:bCs/>
          <w:color w:val="000000"/>
        </w:rPr>
        <w:t xml:space="preserve">1.2.5 </w:t>
      </w:r>
      <w:r w:rsidRPr="00E46E3B">
        <w:rPr>
          <w:rFonts w:ascii="Cambria" w:hAnsi="Cambria" w:cs="Arial"/>
          <w:b/>
        </w:rPr>
        <w:t xml:space="preserve">– </w:t>
      </w:r>
      <w:r w:rsidRPr="00E46E3B">
        <w:rPr>
          <w:rFonts w:ascii="Cambria" w:hAnsi="Cambria" w:cstheme="minorHAnsi"/>
          <w:bCs/>
          <w:color w:val="000000"/>
        </w:rPr>
        <w:t xml:space="preserve">LOCAL: </w:t>
      </w:r>
      <w:hyperlink r:id="rId13" w:history="1">
        <w:r w:rsidR="00057952" w:rsidRPr="00952E10">
          <w:rPr>
            <w:rStyle w:val="Hyperlink"/>
            <w:rFonts w:ascii="Cambria" w:hAnsi="Cambria" w:cstheme="minorHAnsi"/>
            <w:bCs/>
          </w:rPr>
          <w:t>https://bnc.org.br/</w:t>
        </w:r>
      </w:hyperlink>
      <w:r w:rsidRPr="00E46E3B">
        <w:rPr>
          <w:rFonts w:ascii="Cambria" w:hAnsi="Cambria" w:cstheme="minorHAnsi"/>
          <w:bCs/>
          <w:color w:val="000000"/>
        </w:rPr>
        <w:t xml:space="preserve"> </w:t>
      </w:r>
      <w:hyperlink r:id="rId14" w:history="1">
        <w:r w:rsidRPr="00E46E3B">
          <w:rPr>
            <w:rStyle w:val="Hyperlink"/>
            <w:rFonts w:ascii="Cambria" w:hAnsi="Cambria" w:cstheme="minorHAnsi"/>
          </w:rPr>
          <w:t xml:space="preserve"> </w:t>
        </w:r>
      </w:hyperlink>
      <w:r w:rsidRPr="00E46E3B">
        <w:rPr>
          <w:rFonts w:ascii="Cambria" w:hAnsi="Cambria" w:cstheme="minorHAnsi"/>
          <w:bCs/>
          <w:color w:val="000000"/>
        </w:rPr>
        <w:t>“Acesso Identificado”.</w:t>
      </w:r>
    </w:p>
    <w:p w14:paraId="01E7CD30" w14:textId="77777777" w:rsidR="002C4806" w:rsidRPr="00275AA1"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1.2.6</w:t>
      </w:r>
      <w:r w:rsidRPr="00275AA1">
        <w:rPr>
          <w:rFonts w:ascii="Cambria" w:hAnsi="Cambria" w:cs="Arial"/>
          <w:bCs/>
          <w:color w:val="000000"/>
        </w:rPr>
        <w:t xml:space="preserve"> </w:t>
      </w:r>
      <w:r w:rsidRPr="00275AA1">
        <w:rPr>
          <w:rFonts w:ascii="Cambria" w:hAnsi="Cambria" w:cs="Arial"/>
          <w:b/>
        </w:rPr>
        <w:t>–</w:t>
      </w:r>
      <w:r w:rsidRPr="00275AA1">
        <w:rPr>
          <w:rFonts w:ascii="Cambria" w:hAnsi="Cambria" w:cs="Arial"/>
          <w:bCs/>
          <w:color w:val="000000"/>
        </w:rPr>
        <w:t xml:space="preserve"> FORMA DE JULGAMENTO: </w:t>
      </w:r>
      <w:r w:rsidR="0005462A" w:rsidRPr="0005462A">
        <w:rPr>
          <w:rFonts w:ascii="Cambria" w:hAnsi="Cambria" w:cs="Arial"/>
          <w:bCs/>
          <w:color w:val="000000"/>
        </w:rPr>
        <w:t xml:space="preserve">Menor Preço </w:t>
      </w:r>
      <w:r w:rsidR="00BA74DD" w:rsidRPr="00782E5D">
        <w:rPr>
          <w:rFonts w:ascii="Cambria" w:eastAsia="Arial" w:hAnsi="Cambria" w:cs="Arial"/>
          <w:color w:val="000000"/>
          <w:kern w:val="0"/>
          <w:lang w:eastAsia="pt-BR"/>
        </w:rPr>
        <w:t>por Lote</w:t>
      </w:r>
      <w:r w:rsidR="0005462A" w:rsidRPr="0005462A">
        <w:rPr>
          <w:rFonts w:ascii="Cambria" w:hAnsi="Cambria" w:cs="Arial"/>
          <w:bCs/>
          <w:color w:val="000000"/>
        </w:rPr>
        <w:t>.</w:t>
      </w:r>
    </w:p>
    <w:p w14:paraId="34B74B55" w14:textId="77777777" w:rsidR="002C4806" w:rsidRPr="005A078B" w:rsidRDefault="002C4806" w:rsidP="002C4806">
      <w:pPr>
        <w:autoSpaceDE w:val="0"/>
        <w:spacing w:line="276" w:lineRule="auto"/>
        <w:jc w:val="both"/>
        <w:rPr>
          <w:rFonts w:ascii="Cambria" w:hAnsi="Cambria" w:cs="Arial"/>
          <w:bCs/>
          <w:color w:val="000000"/>
        </w:rPr>
      </w:pPr>
      <w:r w:rsidRPr="00275AA1">
        <w:rPr>
          <w:rFonts w:ascii="Cambria" w:hAnsi="Cambria" w:cs="Arial"/>
          <w:b/>
          <w:bCs/>
          <w:color w:val="000000"/>
        </w:rPr>
        <w:t>1.</w:t>
      </w:r>
      <w:r w:rsidRPr="005A078B">
        <w:rPr>
          <w:rFonts w:ascii="Cambria" w:hAnsi="Cambria" w:cs="Arial"/>
          <w:b/>
          <w:bCs/>
          <w:color w:val="000000"/>
        </w:rPr>
        <w:t xml:space="preserve">2.7 </w:t>
      </w:r>
      <w:r w:rsidRPr="005A078B">
        <w:rPr>
          <w:rFonts w:ascii="Cambria" w:hAnsi="Cambria" w:cs="Arial"/>
          <w:b/>
        </w:rPr>
        <w:t>–</w:t>
      </w:r>
      <w:r w:rsidRPr="005A078B">
        <w:rPr>
          <w:rFonts w:ascii="Cambria" w:hAnsi="Cambria" w:cs="Arial"/>
          <w:bCs/>
          <w:color w:val="000000"/>
        </w:rPr>
        <w:t xml:space="preserve"> INFORMAÇÕES: </w:t>
      </w:r>
    </w:p>
    <w:p w14:paraId="76D1CBC0" w14:textId="77777777" w:rsidR="002C4806" w:rsidRPr="005A078B" w:rsidRDefault="002C4806" w:rsidP="002C4806">
      <w:pPr>
        <w:autoSpaceDE w:val="0"/>
        <w:spacing w:line="276" w:lineRule="auto"/>
        <w:jc w:val="both"/>
        <w:rPr>
          <w:rFonts w:ascii="Cambria" w:hAnsi="Cambria" w:cstheme="minorHAnsi"/>
        </w:rPr>
      </w:pPr>
      <w:r w:rsidRPr="005A078B">
        <w:rPr>
          <w:rFonts w:ascii="Cambria" w:hAnsi="Cambria" w:cs="Arial"/>
          <w:b/>
          <w:bCs/>
          <w:color w:val="000000"/>
        </w:rPr>
        <w:t xml:space="preserve">1.2.7.1 </w:t>
      </w:r>
      <w:r w:rsidRPr="005A078B">
        <w:rPr>
          <w:rFonts w:ascii="Cambria" w:hAnsi="Cambria" w:cs="Arial"/>
          <w:b/>
        </w:rPr>
        <w:t>–</w:t>
      </w:r>
      <w:r w:rsidRPr="005A078B">
        <w:rPr>
          <w:rFonts w:ascii="Cambria" w:hAnsi="Cambria" w:cs="Arial"/>
          <w:bCs/>
          <w:color w:val="000000"/>
        </w:rPr>
        <w:t xml:space="preserve"> Endereço: </w:t>
      </w:r>
      <w:r w:rsidR="000D1813" w:rsidRPr="005A078B">
        <w:rPr>
          <w:rFonts w:ascii="Cambria" w:hAnsi="Cambria" w:cstheme="minorHAnsi"/>
        </w:rPr>
        <w:t>Rua Marcelino Alves de Alcântara, nº 133 – Centro</w:t>
      </w:r>
      <w:r w:rsidRPr="005A078B">
        <w:rPr>
          <w:rFonts w:ascii="Cambria" w:hAnsi="Cambria" w:cstheme="minorHAnsi"/>
        </w:rPr>
        <w:t xml:space="preserve">, </w:t>
      </w:r>
      <w:r w:rsidR="000D1813" w:rsidRPr="005A078B">
        <w:rPr>
          <w:rFonts w:ascii="Cambria" w:hAnsi="Cambria" w:cstheme="minorHAnsi"/>
        </w:rPr>
        <w:t>Santo Inácio</w:t>
      </w:r>
      <w:r w:rsidRPr="005A078B">
        <w:rPr>
          <w:rFonts w:ascii="Cambria" w:hAnsi="Cambria" w:cstheme="minorHAnsi"/>
        </w:rPr>
        <w:t xml:space="preserve"> – Paraná.</w:t>
      </w:r>
    </w:p>
    <w:p w14:paraId="72C5E5CF" w14:textId="77777777" w:rsidR="00725BD8" w:rsidRPr="008D061F" w:rsidRDefault="002C4806" w:rsidP="00725BD8">
      <w:pPr>
        <w:autoSpaceDE w:val="0"/>
        <w:spacing w:line="276" w:lineRule="auto"/>
        <w:jc w:val="both"/>
        <w:rPr>
          <w:rFonts w:ascii="Cambria" w:hAnsi="Cambria" w:cs="Arial"/>
          <w:bCs/>
          <w:color w:val="000000" w:themeColor="text1"/>
        </w:rPr>
      </w:pPr>
      <w:r w:rsidRPr="005A078B">
        <w:rPr>
          <w:rFonts w:ascii="Cambria" w:hAnsi="Cambria" w:cs="Arial"/>
          <w:b/>
          <w:bCs/>
          <w:color w:val="000000"/>
        </w:rPr>
        <w:t xml:space="preserve">1.2.7.2 </w:t>
      </w:r>
      <w:r w:rsidRPr="00725BD8">
        <w:rPr>
          <w:rFonts w:ascii="Cambria" w:hAnsi="Cambria" w:cs="Arial"/>
          <w:b/>
          <w:color w:val="000000" w:themeColor="text1"/>
        </w:rPr>
        <w:t>–</w:t>
      </w:r>
      <w:r w:rsidRPr="00725BD8">
        <w:rPr>
          <w:rFonts w:ascii="Cambria" w:hAnsi="Cambria" w:cs="Arial"/>
          <w:bCs/>
          <w:color w:val="000000" w:themeColor="text1"/>
        </w:rPr>
        <w:t xml:space="preserve"> C</w:t>
      </w:r>
      <w:r w:rsidR="003A0494" w:rsidRPr="00725BD8">
        <w:rPr>
          <w:rFonts w:ascii="Cambria" w:hAnsi="Cambria" w:cs="Arial"/>
          <w:bCs/>
          <w:color w:val="000000" w:themeColor="text1"/>
        </w:rPr>
        <w:t>IRO YUJI KOGA</w:t>
      </w:r>
      <w:r w:rsidRPr="00725BD8">
        <w:rPr>
          <w:rFonts w:ascii="Cambria" w:hAnsi="Cambria" w:cs="Arial"/>
          <w:bCs/>
          <w:color w:val="000000" w:themeColor="text1"/>
        </w:rPr>
        <w:t xml:space="preserve"> - </w:t>
      </w:r>
      <w:r w:rsidR="00725BD8" w:rsidRPr="008D061F">
        <w:rPr>
          <w:rFonts w:ascii="Cambria" w:hAnsi="Cambria" w:cs="Arial"/>
          <w:color w:val="000000" w:themeColor="text1"/>
        </w:rPr>
        <w:t xml:space="preserve">designado pela Portaria nº </w:t>
      </w:r>
      <w:r w:rsidR="00725BD8">
        <w:rPr>
          <w:rFonts w:ascii="Cambria" w:hAnsi="Cambria" w:cs="Arial"/>
          <w:color w:val="000000" w:themeColor="text1"/>
        </w:rPr>
        <w:t>43</w:t>
      </w:r>
      <w:r w:rsidR="00725BD8" w:rsidRPr="008D061F">
        <w:rPr>
          <w:rFonts w:ascii="Cambria" w:hAnsi="Cambria" w:cs="Arial"/>
          <w:color w:val="000000" w:themeColor="text1"/>
        </w:rPr>
        <w:t>/202</w:t>
      </w:r>
      <w:r w:rsidR="00725BD8">
        <w:rPr>
          <w:rFonts w:ascii="Cambria" w:hAnsi="Cambria" w:cs="Arial"/>
          <w:color w:val="000000" w:themeColor="text1"/>
        </w:rPr>
        <w:t>6</w:t>
      </w:r>
    </w:p>
    <w:p w14:paraId="5083A72E" w14:textId="7B25C365"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65B179A8" w14:textId="77777777" w:rsidR="002C4806" w:rsidRPr="00B740B5"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 </w:t>
      </w:r>
      <w:r w:rsidR="00B740B5" w:rsidRPr="00600989">
        <w:rPr>
          <w:rFonts w:ascii="Cambria" w:hAnsi="Cambria" w:cs="Arial"/>
          <w:bCs/>
          <w:color w:val="000000"/>
          <w:sz w:val="24"/>
          <w:szCs w:val="24"/>
        </w:rPr>
        <w:t xml:space="preserve">(44) </w:t>
      </w:r>
      <w:r w:rsidR="00B740B5">
        <w:rPr>
          <w:rFonts w:ascii="Cambria" w:hAnsi="Cambria" w:cs="Arial"/>
          <w:bCs/>
          <w:color w:val="000000"/>
          <w:sz w:val="24"/>
          <w:szCs w:val="24"/>
        </w:rPr>
        <w:t>92005</w:t>
      </w:r>
      <w:r w:rsidR="00B740B5" w:rsidRPr="00600989">
        <w:rPr>
          <w:rFonts w:ascii="Cambria" w:hAnsi="Cambria" w:cs="Arial"/>
          <w:bCs/>
          <w:color w:val="000000"/>
          <w:sz w:val="24"/>
          <w:szCs w:val="24"/>
        </w:rPr>
        <w:t>-</w:t>
      </w:r>
      <w:r w:rsidR="00B740B5">
        <w:rPr>
          <w:rFonts w:ascii="Cambria" w:hAnsi="Cambria" w:cs="Arial"/>
          <w:bCs/>
          <w:color w:val="000000"/>
          <w:sz w:val="24"/>
          <w:szCs w:val="24"/>
        </w:rPr>
        <w:t>7332</w:t>
      </w:r>
    </w:p>
    <w:p w14:paraId="64951C16"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D8D7BB9" w14:textId="77777777" w:rsidR="00C4519D" w:rsidRPr="00DE5332" w:rsidRDefault="00C4519D" w:rsidP="00C4519D">
      <w:pPr>
        <w:autoSpaceDE w:val="0"/>
        <w:spacing w:line="276" w:lineRule="auto"/>
        <w:jc w:val="both"/>
        <w:rPr>
          <w:rFonts w:ascii="Cambria" w:hAnsi="Cambria" w:cs="Arial"/>
          <w:b/>
          <w:bCs/>
          <w:color w:val="000000"/>
        </w:rPr>
      </w:pPr>
      <w:r w:rsidRPr="00DE5332">
        <w:rPr>
          <w:rFonts w:ascii="Cambria" w:hAnsi="Cambria" w:cs="Arial"/>
          <w:b/>
          <w:color w:val="000000"/>
        </w:rPr>
        <w:t xml:space="preserve">1.2.9- </w:t>
      </w:r>
      <w:r w:rsidRPr="00DE5332">
        <w:rPr>
          <w:rFonts w:ascii="Cambria" w:hAnsi="Cambria" w:cs="Arial"/>
          <w:b/>
          <w:bCs/>
          <w:color w:val="000000"/>
        </w:rPr>
        <w:t xml:space="preserve">EXCLUSIVO </w:t>
      </w:r>
      <w:r w:rsidRPr="00DE5332">
        <w:rPr>
          <w:rFonts w:ascii="Cambria" w:eastAsia="Calibri" w:hAnsi="Cambria" w:cs="Arial"/>
          <w:b/>
        </w:rPr>
        <w:t>PARA MES, EPPS E MEIS – ÂMBITO REGIONAL – REGIÃO AMUSEP (</w:t>
      </w:r>
      <w:r w:rsidRPr="00DE5332">
        <w:rPr>
          <w:rFonts w:ascii="Cambria" w:hAnsi="Cambria" w:cs="Arial"/>
          <w:b/>
          <w:color w:val="000000"/>
        </w:rPr>
        <w:t xml:space="preserve">Lei Complementar nº 123, de 14 de dezembro de 2006 e </w:t>
      </w:r>
      <w:r w:rsidRPr="00DE5332">
        <w:rPr>
          <w:rFonts w:ascii="Cambria" w:hAnsi="Cambria" w:cs="Arial"/>
          <w:b/>
        </w:rPr>
        <w:t>Lei Municipal nº 1363, de 01 de dezembro de 2023)</w:t>
      </w:r>
      <w:r w:rsidRPr="00DE5332">
        <w:rPr>
          <w:rFonts w:ascii="Cambria" w:hAnsi="Cambria" w:cs="Arial"/>
          <w:b/>
          <w:bCs/>
          <w:color w:val="000000"/>
        </w:rPr>
        <w:t>.</w:t>
      </w:r>
    </w:p>
    <w:p w14:paraId="48D81625" w14:textId="65C008C2" w:rsidR="00BA74DD" w:rsidRPr="00DE5332" w:rsidRDefault="00C4519D" w:rsidP="005E5704">
      <w:pPr>
        <w:autoSpaceDE w:val="0"/>
        <w:spacing w:line="276" w:lineRule="auto"/>
        <w:jc w:val="both"/>
        <w:rPr>
          <w:rFonts w:ascii="Cambria" w:hAnsi="Cambria"/>
        </w:rPr>
      </w:pPr>
      <w:r w:rsidRPr="00DE5332">
        <w:rPr>
          <w:rFonts w:ascii="Cambria" w:hAnsi="Cambria"/>
          <w:b/>
        </w:rPr>
        <w:t>1.2.9.1</w:t>
      </w:r>
      <w:r w:rsidRPr="00DE5332">
        <w:rPr>
          <w:rFonts w:ascii="Cambria" w:hAnsi="Cambria"/>
        </w:rPr>
        <w:t xml:space="preserve">. A Região da </w:t>
      </w:r>
      <w:proofErr w:type="spellStart"/>
      <w:r w:rsidRPr="00DE5332">
        <w:rPr>
          <w:rFonts w:ascii="Cambria" w:hAnsi="Cambria"/>
        </w:rPr>
        <w:t>Amusep</w:t>
      </w:r>
      <w:proofErr w:type="spellEnd"/>
      <w:r w:rsidRPr="00DE5332">
        <w:rPr>
          <w:rFonts w:ascii="Cambria" w:hAnsi="Cambria"/>
        </w:rPr>
        <w:t xml:space="preserve"> - Associação dos Municípios do Setentrião Paranaense - Norte é composta pelos seguintes municípios: Ângulo, Astorga, Atalaia, Colorado, Doutor Camargo, Floraí, Floresta, Flórida, </w:t>
      </w:r>
      <w:proofErr w:type="spellStart"/>
      <w:r w:rsidRPr="00DE5332">
        <w:rPr>
          <w:rFonts w:ascii="Cambria" w:hAnsi="Cambria"/>
        </w:rPr>
        <w:t>Iguaraçu</w:t>
      </w:r>
      <w:proofErr w:type="spellEnd"/>
      <w:r w:rsidRPr="00DE5332">
        <w:rPr>
          <w:rFonts w:ascii="Cambria" w:hAnsi="Cambria"/>
        </w:rPr>
        <w:t xml:space="preserve">, </w:t>
      </w:r>
      <w:proofErr w:type="spellStart"/>
      <w:r w:rsidRPr="00DE5332">
        <w:rPr>
          <w:rFonts w:ascii="Cambria" w:hAnsi="Cambria"/>
        </w:rPr>
        <w:t>Itaguajé</w:t>
      </w:r>
      <w:proofErr w:type="spellEnd"/>
      <w:r w:rsidRPr="00DE5332">
        <w:rPr>
          <w:rFonts w:ascii="Cambria" w:hAnsi="Cambria"/>
        </w:rPr>
        <w:t xml:space="preserve">, Itambé, </w:t>
      </w:r>
      <w:proofErr w:type="spellStart"/>
      <w:r w:rsidRPr="00DE5332">
        <w:rPr>
          <w:rFonts w:ascii="Cambria" w:hAnsi="Cambria"/>
        </w:rPr>
        <w:t>Ivatuba</w:t>
      </w:r>
      <w:proofErr w:type="spellEnd"/>
      <w:r w:rsidRPr="00DE5332">
        <w:rPr>
          <w:rFonts w:ascii="Cambria" w:hAnsi="Cambria"/>
        </w:rPr>
        <w:t xml:space="preserve">, Lobato, Mandaguaçu, Mandaguari, Marialva, Maringá, Munhoz de Mello, Nossa Senhora das Graças, Nova Esperança, </w:t>
      </w:r>
      <w:proofErr w:type="spellStart"/>
      <w:r w:rsidRPr="00DE5332">
        <w:rPr>
          <w:rFonts w:ascii="Cambria" w:hAnsi="Cambria"/>
        </w:rPr>
        <w:t>Ourizona</w:t>
      </w:r>
      <w:proofErr w:type="spellEnd"/>
      <w:r w:rsidRPr="00DE5332">
        <w:rPr>
          <w:rFonts w:ascii="Cambria" w:hAnsi="Cambria"/>
        </w:rPr>
        <w:t xml:space="preserve">, Paiçandu, </w:t>
      </w:r>
      <w:proofErr w:type="spellStart"/>
      <w:r w:rsidRPr="00DE5332">
        <w:rPr>
          <w:rFonts w:ascii="Cambria" w:hAnsi="Cambria"/>
        </w:rPr>
        <w:t>Paranacity</w:t>
      </w:r>
      <w:proofErr w:type="spellEnd"/>
      <w:r w:rsidRPr="00DE5332">
        <w:rPr>
          <w:rFonts w:ascii="Cambria" w:hAnsi="Cambria"/>
        </w:rPr>
        <w:t xml:space="preserve">, Presidente Castelo Branco, Santa Fé, Santa Inês, Santo Inácio, São Jorge do Ivaí, Sarandi, Uniflor. (Art. 1º, §3º, inciso III da </w:t>
      </w:r>
      <w:r w:rsidRPr="00DE5332">
        <w:rPr>
          <w:rFonts w:ascii="Cambria" w:hAnsi="Cambria" w:cs="Arial"/>
        </w:rPr>
        <w:t>Lei Municipal nº 1363, de 01 de dezembro de 2023).</w:t>
      </w:r>
      <w:r w:rsidRPr="00DE5332">
        <w:rPr>
          <w:rFonts w:ascii="Cambria" w:hAnsi="Cambria"/>
        </w:rPr>
        <w:t xml:space="preserve"> </w:t>
      </w:r>
    </w:p>
    <w:p w14:paraId="24D6696D"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56BA9370" w14:textId="653F400E" w:rsidR="00BA74DD" w:rsidRPr="009D4BB0"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w:t>
      </w:r>
      <w:r w:rsidR="009E27F0" w:rsidRPr="009E27F0">
        <w:rPr>
          <w:rFonts w:ascii="Cambria" w:eastAsia="SimSun" w:hAnsi="Cambria" w:cs="Arial"/>
          <w:sz w:val="22"/>
          <w:szCs w:val="22"/>
          <w:lang w:eastAsia="en-US"/>
        </w:rPr>
        <w:t xml:space="preserve">A presente licitação tem por objeto </w:t>
      </w:r>
      <w:r w:rsidR="009E27F0" w:rsidRPr="009E27F0">
        <w:rPr>
          <w:rFonts w:ascii="Cambria" w:eastAsia="SimSun" w:hAnsi="Cambria" w:cs="Arial"/>
          <w:bCs/>
          <w:sz w:val="22"/>
          <w:szCs w:val="22"/>
          <w:lang w:eastAsia="en-US"/>
        </w:rPr>
        <w:t xml:space="preserve">a </w:t>
      </w:r>
      <w:r w:rsidR="009E27F0" w:rsidRPr="009E27F0">
        <w:rPr>
          <w:rFonts w:ascii="Cambria" w:eastAsia="SimSun" w:hAnsi="Cambria" w:cs="Arial"/>
          <w:sz w:val="22"/>
          <w:szCs w:val="22"/>
          <w:lang w:eastAsia="en-US"/>
        </w:rPr>
        <w:t xml:space="preserve">seleção da proposta mais vantajosa para futuras e parceladas mediante </w:t>
      </w:r>
      <w:r w:rsidR="009E27F0" w:rsidRPr="009E27F0">
        <w:rPr>
          <w:rFonts w:ascii="Cambria" w:eastAsia="SimSun" w:hAnsi="Cambria" w:cs="Arial"/>
          <w:b/>
          <w:sz w:val="22"/>
          <w:szCs w:val="22"/>
          <w:lang w:eastAsia="en-US"/>
        </w:rPr>
        <w:t xml:space="preserve">Ata de registro de preços </w:t>
      </w:r>
      <w:r w:rsidR="009E27F0" w:rsidRPr="009E27F0">
        <w:rPr>
          <w:rFonts w:ascii="Cambria" w:eastAsia="SimSun" w:hAnsi="Cambria" w:cs="Arial"/>
          <w:sz w:val="22"/>
          <w:szCs w:val="22"/>
          <w:lang w:eastAsia="en-US"/>
        </w:rPr>
        <w:t xml:space="preserve">para </w:t>
      </w:r>
      <w:r w:rsidR="0019064A" w:rsidRPr="0019064A">
        <w:rPr>
          <w:rFonts w:ascii="Cambria" w:hAnsi="Cambria" w:cs="Arial"/>
          <w:sz w:val="22"/>
          <w:szCs w:val="22"/>
        </w:rPr>
        <w:t xml:space="preserve">contratação de empresa especializada em fornecimento de pneus novos de primeira linha, destinados à frota da </w:t>
      </w:r>
      <w:r w:rsidR="00E97166">
        <w:rPr>
          <w:rFonts w:ascii="Cambria" w:hAnsi="Cambria" w:cs="Arial"/>
          <w:sz w:val="22"/>
          <w:szCs w:val="22"/>
        </w:rPr>
        <w:t>S</w:t>
      </w:r>
      <w:r w:rsidR="0019064A" w:rsidRPr="0019064A">
        <w:rPr>
          <w:rFonts w:ascii="Cambria" w:hAnsi="Cambria" w:cs="Arial"/>
          <w:sz w:val="22"/>
          <w:szCs w:val="22"/>
        </w:rPr>
        <w:t xml:space="preserve">ecretaria </w:t>
      </w:r>
      <w:r w:rsidR="00E97166">
        <w:rPr>
          <w:rFonts w:ascii="Cambria" w:hAnsi="Cambria" w:cs="Arial"/>
          <w:sz w:val="22"/>
          <w:szCs w:val="22"/>
        </w:rPr>
        <w:t>M</w:t>
      </w:r>
      <w:r w:rsidR="0019064A" w:rsidRPr="0019064A">
        <w:rPr>
          <w:rFonts w:ascii="Cambria" w:hAnsi="Cambria" w:cs="Arial"/>
          <w:sz w:val="22"/>
          <w:szCs w:val="22"/>
        </w:rPr>
        <w:t xml:space="preserve">unicipal de </w:t>
      </w:r>
      <w:r w:rsidR="00E97166">
        <w:rPr>
          <w:rFonts w:ascii="Cambria" w:hAnsi="Cambria" w:cs="Arial"/>
          <w:sz w:val="22"/>
          <w:szCs w:val="22"/>
        </w:rPr>
        <w:t>S</w:t>
      </w:r>
      <w:r w:rsidR="0019064A" w:rsidRPr="0019064A">
        <w:rPr>
          <w:rFonts w:ascii="Cambria" w:hAnsi="Cambria" w:cs="Arial"/>
          <w:sz w:val="22"/>
          <w:szCs w:val="22"/>
        </w:rPr>
        <w:t xml:space="preserve">aúde do município de </w:t>
      </w:r>
      <w:r w:rsidR="009E27F0">
        <w:rPr>
          <w:rFonts w:ascii="Cambria" w:hAnsi="Cambria" w:cs="Arial"/>
          <w:sz w:val="22"/>
          <w:szCs w:val="22"/>
        </w:rPr>
        <w:t>S</w:t>
      </w:r>
      <w:r w:rsidR="0019064A" w:rsidRPr="0019064A">
        <w:rPr>
          <w:rFonts w:ascii="Cambria" w:hAnsi="Cambria" w:cs="Arial"/>
          <w:sz w:val="22"/>
          <w:szCs w:val="22"/>
        </w:rPr>
        <w:t xml:space="preserve">anto </w:t>
      </w:r>
      <w:r w:rsidR="009E27F0">
        <w:rPr>
          <w:rFonts w:ascii="Cambria" w:hAnsi="Cambria" w:cs="Arial"/>
          <w:sz w:val="22"/>
          <w:szCs w:val="22"/>
        </w:rPr>
        <w:t>I</w:t>
      </w:r>
      <w:r w:rsidR="0019064A" w:rsidRPr="0019064A">
        <w:rPr>
          <w:rFonts w:ascii="Cambria" w:hAnsi="Cambria" w:cs="Arial"/>
          <w:sz w:val="22"/>
          <w:szCs w:val="22"/>
        </w:rPr>
        <w:t xml:space="preserve">nácio – </w:t>
      </w:r>
      <w:proofErr w:type="gramStart"/>
      <w:r w:rsidR="009E27F0">
        <w:rPr>
          <w:rFonts w:ascii="Cambria" w:hAnsi="Cambria" w:cs="Arial"/>
          <w:sz w:val="22"/>
          <w:szCs w:val="22"/>
        </w:rPr>
        <w:t>P</w:t>
      </w:r>
      <w:r w:rsidR="0019064A" w:rsidRPr="0019064A">
        <w:rPr>
          <w:rFonts w:ascii="Cambria" w:hAnsi="Cambria" w:cs="Arial"/>
          <w:sz w:val="22"/>
          <w:szCs w:val="22"/>
        </w:rPr>
        <w:t>r</w:t>
      </w:r>
      <w:proofErr w:type="gramEnd"/>
      <w:r w:rsidR="0019064A" w:rsidRPr="0019064A">
        <w:rPr>
          <w:rFonts w:ascii="Cambria" w:hAnsi="Cambria" w:cs="Arial"/>
          <w:sz w:val="22"/>
          <w:szCs w:val="22"/>
        </w:rPr>
        <w:t>, abrangendo veículos leves e médios, incluindo ambulâncias, veículos administrativos e veículos utilizados no transporte de pacientes e equipes de saúde, conforme especificações e quantidades estabelecidas neste instrumento</w:t>
      </w:r>
      <w:r w:rsidR="00E8502F" w:rsidRPr="00E8502F">
        <w:rPr>
          <w:rFonts w:ascii="Cambria" w:hAnsi="Cambria" w:cs="Arial"/>
          <w:sz w:val="22"/>
          <w:szCs w:val="22"/>
        </w:rPr>
        <w:t>, conforme especificações e quantitativos descritos neste termo de referência</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4EB71CA2"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lastRenderedPageBreak/>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61D250BC" w14:textId="003776AC"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517848">
        <w:rPr>
          <w:rFonts w:ascii="Cambria" w:hAnsi="Cambria" w:cs="Arial"/>
          <w:sz w:val="22"/>
          <w:szCs w:val="22"/>
        </w:rPr>
        <w:t>contratação</w:t>
      </w:r>
      <w:r w:rsidRPr="00275AA1">
        <w:rPr>
          <w:rFonts w:ascii="Cambria" w:hAnsi="Cambria" w:cs="Arial"/>
          <w:sz w:val="22"/>
          <w:szCs w:val="22"/>
        </w:rPr>
        <w:t xml:space="preserve"> será de </w:t>
      </w:r>
      <w:proofErr w:type="gramStart"/>
      <w:r w:rsidRPr="00275AA1">
        <w:rPr>
          <w:rFonts w:ascii="Cambria" w:hAnsi="Cambria" w:cs="Arial"/>
          <w:b/>
          <w:color w:val="000000" w:themeColor="text1"/>
          <w:sz w:val="22"/>
          <w:szCs w:val="22"/>
        </w:rPr>
        <w:t xml:space="preserve">R$ </w:t>
      </w:r>
      <w:r w:rsidR="0019064A">
        <w:rPr>
          <w:rFonts w:ascii="Cambria" w:hAnsi="Cambria" w:cs="Arial"/>
          <w:b/>
          <w:color w:val="000000" w:themeColor="text1"/>
          <w:sz w:val="22"/>
          <w:szCs w:val="22"/>
        </w:rPr>
        <w:t>160.311,20</w:t>
      </w:r>
      <w:r w:rsidR="00DA5DFA">
        <w:rPr>
          <w:rFonts w:ascii="Cambria" w:hAnsi="Cambria" w:cs="Arial"/>
          <w:b/>
          <w:color w:val="000000" w:themeColor="text1"/>
          <w:sz w:val="22"/>
          <w:szCs w:val="22"/>
        </w:rPr>
        <w:t xml:space="preserve"> (</w:t>
      </w:r>
      <w:r w:rsidR="0019064A" w:rsidRPr="0019064A">
        <w:rPr>
          <w:rFonts w:ascii="Cambria" w:hAnsi="Cambria" w:cs="Arial"/>
          <w:b/>
          <w:color w:val="000000" w:themeColor="text1"/>
          <w:sz w:val="22"/>
          <w:szCs w:val="22"/>
        </w:rPr>
        <w:t>cento e sessenta mil</w:t>
      </w:r>
      <w:r w:rsidR="00E97166">
        <w:rPr>
          <w:rFonts w:ascii="Cambria" w:hAnsi="Cambria" w:cs="Arial"/>
          <w:b/>
          <w:color w:val="000000" w:themeColor="text1"/>
          <w:sz w:val="22"/>
          <w:szCs w:val="22"/>
        </w:rPr>
        <w:t>,</w:t>
      </w:r>
      <w:r w:rsidR="0019064A" w:rsidRPr="0019064A">
        <w:rPr>
          <w:rFonts w:ascii="Cambria" w:hAnsi="Cambria" w:cs="Arial"/>
          <w:b/>
          <w:color w:val="000000" w:themeColor="text1"/>
          <w:sz w:val="22"/>
          <w:szCs w:val="22"/>
        </w:rPr>
        <w:t xml:space="preserve"> trezentos e </w:t>
      </w:r>
      <w:r w:rsidR="00E97166">
        <w:rPr>
          <w:rFonts w:ascii="Cambria" w:hAnsi="Cambria" w:cs="Arial"/>
          <w:b/>
          <w:color w:val="000000" w:themeColor="text1"/>
          <w:sz w:val="22"/>
          <w:szCs w:val="22"/>
        </w:rPr>
        <w:t xml:space="preserve">onze </w:t>
      </w:r>
      <w:r w:rsidR="0019064A" w:rsidRPr="0019064A">
        <w:rPr>
          <w:rFonts w:ascii="Cambria" w:hAnsi="Cambria" w:cs="Arial"/>
          <w:b/>
          <w:color w:val="000000" w:themeColor="text1"/>
          <w:sz w:val="22"/>
          <w:szCs w:val="22"/>
        </w:rPr>
        <w:t>reais e vinte centavos</w:t>
      </w:r>
      <w:r w:rsidR="00DA5DFA">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w:t>
      </w:r>
      <w:proofErr w:type="gramEnd"/>
      <w:r w:rsidRPr="00275AA1">
        <w:rPr>
          <w:rFonts w:ascii="Cambria" w:hAnsi="Cambria" w:cs="Arial"/>
          <w:sz w:val="22"/>
          <w:szCs w:val="22"/>
        </w:rPr>
        <w:t xml:space="preserve"> I deste edital.</w:t>
      </w:r>
    </w:p>
    <w:p w14:paraId="5C702CFD"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567AC6F1"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3F2EEE02"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b/>
          <w:sz w:val="22"/>
          <w:szCs w:val="22"/>
        </w:rPr>
      </w:pPr>
      <w:proofErr w:type="gramStart"/>
      <w:r w:rsidRPr="00030974">
        <w:rPr>
          <w:rFonts w:ascii="Cambria" w:hAnsi="Cambria" w:cs="Arial"/>
          <w:b/>
          <w:sz w:val="22"/>
          <w:szCs w:val="22"/>
        </w:rPr>
        <w:t>09 DEPARTAMENTO</w:t>
      </w:r>
      <w:proofErr w:type="gramEnd"/>
      <w:r w:rsidRPr="00030974">
        <w:rPr>
          <w:rFonts w:ascii="Cambria" w:hAnsi="Cambria" w:cs="Arial"/>
          <w:b/>
          <w:sz w:val="22"/>
          <w:szCs w:val="22"/>
        </w:rPr>
        <w:t xml:space="preserve"> DE SAÚDE</w:t>
      </w:r>
    </w:p>
    <w:p w14:paraId="066D9022" w14:textId="77777777" w:rsidR="00030974" w:rsidRPr="00030974" w:rsidRDefault="00030974" w:rsidP="00030974">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001 FUNDO MUNICIPAL DE SAÚDE</w:t>
      </w:r>
    </w:p>
    <w:p w14:paraId="343F0DD1" w14:textId="23204F34" w:rsidR="00030974" w:rsidRDefault="00A47BF9" w:rsidP="00030974">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10.30</w:t>
      </w:r>
      <w:r w:rsidR="00155CB6">
        <w:rPr>
          <w:rFonts w:ascii="Cambria" w:hAnsi="Cambria" w:cs="Arial"/>
          <w:b/>
          <w:sz w:val="22"/>
          <w:szCs w:val="22"/>
        </w:rPr>
        <w:t>1</w:t>
      </w:r>
      <w:r>
        <w:rPr>
          <w:rFonts w:ascii="Cambria" w:hAnsi="Cambria" w:cs="Arial"/>
          <w:b/>
          <w:sz w:val="22"/>
          <w:szCs w:val="22"/>
        </w:rPr>
        <w:t>.001</w:t>
      </w:r>
      <w:r w:rsidR="00155CB6">
        <w:rPr>
          <w:rFonts w:ascii="Cambria" w:hAnsi="Cambria" w:cs="Arial"/>
          <w:b/>
          <w:sz w:val="22"/>
          <w:szCs w:val="22"/>
        </w:rPr>
        <w:t>4</w:t>
      </w:r>
      <w:r>
        <w:rPr>
          <w:rFonts w:ascii="Cambria" w:hAnsi="Cambria" w:cs="Arial"/>
          <w:b/>
          <w:sz w:val="22"/>
          <w:szCs w:val="22"/>
        </w:rPr>
        <w:t>.</w:t>
      </w:r>
      <w:r w:rsidR="0019064A">
        <w:rPr>
          <w:rFonts w:ascii="Cambria" w:hAnsi="Cambria" w:cs="Arial"/>
          <w:b/>
          <w:sz w:val="22"/>
          <w:szCs w:val="22"/>
        </w:rPr>
        <w:t xml:space="preserve"> </w:t>
      </w:r>
      <w:proofErr w:type="gramStart"/>
      <w:r>
        <w:rPr>
          <w:rFonts w:ascii="Cambria" w:hAnsi="Cambria" w:cs="Arial"/>
          <w:b/>
          <w:sz w:val="22"/>
          <w:szCs w:val="22"/>
        </w:rPr>
        <w:t>20</w:t>
      </w:r>
      <w:r w:rsidR="0019064A">
        <w:rPr>
          <w:rFonts w:ascii="Cambria" w:hAnsi="Cambria" w:cs="Arial"/>
          <w:b/>
          <w:sz w:val="22"/>
          <w:szCs w:val="22"/>
        </w:rPr>
        <w:t>78</w:t>
      </w:r>
      <w:r>
        <w:rPr>
          <w:rFonts w:ascii="Cambria" w:hAnsi="Cambria" w:cs="Arial"/>
          <w:b/>
          <w:sz w:val="22"/>
          <w:szCs w:val="22"/>
        </w:rPr>
        <w:t xml:space="preserve"> MANUTENÇÃO</w:t>
      </w:r>
      <w:proofErr w:type="gramEnd"/>
      <w:r>
        <w:rPr>
          <w:rFonts w:ascii="Cambria" w:hAnsi="Cambria" w:cs="Arial"/>
          <w:b/>
          <w:sz w:val="22"/>
          <w:szCs w:val="22"/>
        </w:rPr>
        <w:t xml:space="preserve"> </w:t>
      </w:r>
      <w:r w:rsidR="0019064A">
        <w:rPr>
          <w:rFonts w:ascii="Cambria" w:hAnsi="Cambria" w:cs="Arial"/>
          <w:b/>
          <w:sz w:val="22"/>
          <w:szCs w:val="22"/>
        </w:rPr>
        <w:t xml:space="preserve">DA FROTA DE SAÚDE </w:t>
      </w:r>
    </w:p>
    <w:p w14:paraId="7201DDDE" w14:textId="5E7F245B" w:rsidR="00A47BF9" w:rsidRDefault="00A47BF9"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19064A">
        <w:rPr>
          <w:rFonts w:ascii="Cambria" w:hAnsi="Cambria" w:cs="Arial"/>
          <w:sz w:val="22"/>
          <w:szCs w:val="22"/>
        </w:rPr>
        <w:t xml:space="preserve">090 </w:t>
      </w:r>
      <w:r w:rsidR="00155CB6">
        <w:rPr>
          <w:rFonts w:ascii="Cambria" w:hAnsi="Cambria" w:cs="Arial"/>
          <w:sz w:val="22"/>
          <w:szCs w:val="22"/>
        </w:rPr>
        <w:t>3.3.90.3</w:t>
      </w:r>
      <w:r w:rsidR="00191035">
        <w:rPr>
          <w:rFonts w:ascii="Cambria" w:hAnsi="Cambria" w:cs="Arial"/>
          <w:sz w:val="22"/>
          <w:szCs w:val="22"/>
        </w:rPr>
        <w:t>0</w:t>
      </w:r>
      <w:r w:rsidR="00155CB6">
        <w:rPr>
          <w:rFonts w:ascii="Cambria" w:hAnsi="Cambria" w:cs="Arial"/>
          <w:sz w:val="22"/>
          <w:szCs w:val="22"/>
        </w:rPr>
        <w:t>.00.00 001</w:t>
      </w:r>
      <w:r>
        <w:rPr>
          <w:rFonts w:ascii="Cambria" w:hAnsi="Cambria" w:cs="Arial"/>
          <w:sz w:val="22"/>
          <w:szCs w:val="22"/>
        </w:rPr>
        <w:t xml:space="preserve"> </w:t>
      </w:r>
      <w:r w:rsidR="00155CB6">
        <w:rPr>
          <w:rFonts w:ascii="Cambria" w:hAnsi="Cambria" w:cs="Arial"/>
          <w:sz w:val="22"/>
          <w:szCs w:val="22"/>
        </w:rPr>
        <w:t>Material de Consumo</w:t>
      </w:r>
    </w:p>
    <w:p w14:paraId="4CA990C6" w14:textId="2213405C" w:rsidR="00155CB6" w:rsidRDefault="00155CB6"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191035">
        <w:rPr>
          <w:rFonts w:ascii="Cambria" w:hAnsi="Cambria" w:cs="Arial"/>
          <w:sz w:val="22"/>
          <w:szCs w:val="22"/>
        </w:rPr>
        <w:t>095</w:t>
      </w:r>
      <w:r>
        <w:rPr>
          <w:rFonts w:ascii="Cambria" w:hAnsi="Cambria" w:cs="Arial"/>
          <w:sz w:val="22"/>
          <w:szCs w:val="22"/>
        </w:rPr>
        <w:t xml:space="preserve"> 3.3.90.3</w:t>
      </w:r>
      <w:r w:rsidR="00191035">
        <w:rPr>
          <w:rFonts w:ascii="Cambria" w:hAnsi="Cambria" w:cs="Arial"/>
          <w:sz w:val="22"/>
          <w:szCs w:val="22"/>
        </w:rPr>
        <w:t>0</w:t>
      </w:r>
      <w:r>
        <w:rPr>
          <w:rFonts w:ascii="Cambria" w:hAnsi="Cambria" w:cs="Arial"/>
          <w:sz w:val="22"/>
          <w:szCs w:val="22"/>
        </w:rPr>
        <w:t>.00.00 303 Material de Consumo</w:t>
      </w:r>
    </w:p>
    <w:p w14:paraId="466B148D" w14:textId="298B581D" w:rsidR="0019064A" w:rsidRDefault="0019064A" w:rsidP="0019064A">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191035">
        <w:rPr>
          <w:rFonts w:ascii="Cambria" w:hAnsi="Cambria" w:cs="Arial"/>
          <w:sz w:val="22"/>
          <w:szCs w:val="22"/>
        </w:rPr>
        <w:t>101</w:t>
      </w:r>
      <w:r>
        <w:rPr>
          <w:rFonts w:ascii="Cambria" w:hAnsi="Cambria" w:cs="Arial"/>
          <w:sz w:val="22"/>
          <w:szCs w:val="22"/>
        </w:rPr>
        <w:t xml:space="preserve"> 3.3.90.3</w:t>
      </w:r>
      <w:r w:rsidR="00191035">
        <w:rPr>
          <w:rFonts w:ascii="Cambria" w:hAnsi="Cambria" w:cs="Arial"/>
          <w:sz w:val="22"/>
          <w:szCs w:val="22"/>
        </w:rPr>
        <w:t>0</w:t>
      </w:r>
      <w:r>
        <w:rPr>
          <w:rFonts w:ascii="Cambria" w:hAnsi="Cambria" w:cs="Arial"/>
          <w:sz w:val="22"/>
          <w:szCs w:val="22"/>
        </w:rPr>
        <w:t>.00.00 001 Material de Consumo</w:t>
      </w:r>
    </w:p>
    <w:p w14:paraId="2023D0FA" w14:textId="4C497766" w:rsidR="00A47BF9" w:rsidRDefault="0019064A" w:rsidP="00030974">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w:t>
      </w:r>
      <w:r w:rsidR="00191035">
        <w:rPr>
          <w:rFonts w:ascii="Cambria" w:hAnsi="Cambria" w:cs="Arial"/>
          <w:sz w:val="22"/>
          <w:szCs w:val="22"/>
        </w:rPr>
        <w:t xml:space="preserve">105 </w:t>
      </w:r>
      <w:r>
        <w:rPr>
          <w:rFonts w:ascii="Cambria" w:hAnsi="Cambria" w:cs="Arial"/>
          <w:sz w:val="22"/>
          <w:szCs w:val="22"/>
        </w:rPr>
        <w:t>3.3.90.3</w:t>
      </w:r>
      <w:r w:rsidR="00191035">
        <w:rPr>
          <w:rFonts w:ascii="Cambria" w:hAnsi="Cambria" w:cs="Arial"/>
          <w:sz w:val="22"/>
          <w:szCs w:val="22"/>
        </w:rPr>
        <w:t>0</w:t>
      </w:r>
      <w:r>
        <w:rPr>
          <w:rFonts w:ascii="Cambria" w:hAnsi="Cambria" w:cs="Arial"/>
          <w:sz w:val="22"/>
          <w:szCs w:val="22"/>
        </w:rPr>
        <w:t>.00.00 303 Material de Consumo</w:t>
      </w:r>
    </w:p>
    <w:p w14:paraId="397667A3" w14:textId="77777777" w:rsidR="00E61EDD" w:rsidRPr="00E61EDD" w:rsidRDefault="00E61EDD" w:rsidP="00030974">
      <w:pPr>
        <w:pStyle w:val="Standard"/>
        <w:shd w:val="clear" w:color="auto" w:fill="FFFFFF"/>
        <w:tabs>
          <w:tab w:val="left" w:pos="8505"/>
          <w:tab w:val="left" w:pos="9781"/>
        </w:tabs>
        <w:spacing w:line="276" w:lineRule="auto"/>
        <w:jc w:val="both"/>
        <w:rPr>
          <w:rFonts w:ascii="Cambria" w:hAnsi="Cambria" w:cs="Arial"/>
          <w:sz w:val="22"/>
          <w:szCs w:val="22"/>
        </w:rPr>
      </w:pPr>
    </w:p>
    <w:p w14:paraId="1914C085" w14:textId="77777777" w:rsidR="002C4806" w:rsidRPr="00275AA1" w:rsidRDefault="002C4806" w:rsidP="00030974">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4C2A5C8C"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102D4379"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do </w:t>
      </w:r>
      <w:r w:rsidR="005D4AFA">
        <w:rPr>
          <w:rFonts w:ascii="Cambria" w:hAnsi="Cambria" w:cs="Calibri"/>
          <w:bCs/>
          <w:color w:val="000000"/>
        </w:rPr>
        <w:t>Fundo Municipal de Saúde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3823FEA"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26DACE60"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32BEE9A"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376D467D"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7635FA41"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w:t>
      </w:r>
      <w:proofErr w:type="gramStart"/>
      <w:r w:rsidRPr="006D177D">
        <w:rPr>
          <w:rFonts w:ascii="Cambria" w:hAnsi="Cambria"/>
          <w:color w:val="auto"/>
          <w:sz w:val="22"/>
          <w:szCs w:val="22"/>
        </w:rPr>
        <w:t>praticados diretamente ou por seu representante, excluída</w:t>
      </w:r>
      <w:proofErr w:type="gramEnd"/>
      <w:r w:rsidRPr="006D177D">
        <w:rPr>
          <w:rFonts w:ascii="Cambria" w:hAnsi="Cambria"/>
          <w:color w:val="auto"/>
          <w:sz w:val="22"/>
          <w:szCs w:val="22"/>
        </w:rPr>
        <w:t xml:space="preserve"> a responsabilidade do provedor do sistema ou do órgão ou entidade promotora da licitação por eventuais danos decorrentes de uso indevido das credenciais de acesso, ainda que por terceiros.</w:t>
      </w:r>
    </w:p>
    <w:p w14:paraId="0FCE8F72"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 xml:space="preserve">É de responsabilidade </w:t>
      </w:r>
      <w:proofErr w:type="gramStart"/>
      <w:r w:rsidRPr="006D177D">
        <w:rPr>
          <w:rFonts w:ascii="Cambria" w:hAnsi="Cambria"/>
          <w:color w:val="auto"/>
          <w:sz w:val="22"/>
          <w:szCs w:val="22"/>
        </w:rPr>
        <w:t>do cadastrado conferir</w:t>
      </w:r>
      <w:proofErr w:type="gramEnd"/>
      <w:r w:rsidRPr="006D177D">
        <w:rPr>
          <w:rFonts w:ascii="Cambria" w:hAnsi="Cambria"/>
          <w:color w:val="auto"/>
          <w:sz w:val="22"/>
          <w:szCs w:val="22"/>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261B766"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79C57342"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lastRenderedPageBreak/>
        <w:t xml:space="preserve"> A licitante deverá manifestar, por meio de seu operador designado, em campo próprio do sistema, pleno conhecimento, aceitação e atendimento às exigências de habilitação previstas no Edital.</w:t>
      </w:r>
    </w:p>
    <w:p w14:paraId="26E39574"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3E951E5"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28F76DFF"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3743A521"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3922C67E"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0625B202"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6F2AAF38"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5390F5E6"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 xml:space="preserve">A empresa deverá ter o objeto do contrato social compatível com a presente licitação (será conferido no momento do credenciamento se as empresas interessadas desempenham atividade pertinente ao objeto da licitação através da apresentação do contrato social), </w:t>
      </w:r>
      <w:proofErr w:type="gramStart"/>
      <w:r w:rsidRPr="00275AA1">
        <w:rPr>
          <w:rFonts w:ascii="Cambria" w:hAnsi="Cambria" w:cstheme="minorHAnsi"/>
        </w:rPr>
        <w:t>sob pena</w:t>
      </w:r>
      <w:proofErr w:type="gramEnd"/>
      <w:r w:rsidRPr="00275AA1">
        <w:rPr>
          <w:rFonts w:ascii="Cambria" w:hAnsi="Cambria" w:cstheme="minorHAnsi"/>
        </w:rPr>
        <w:t xml:space="preserve"> de desclassificação.</w:t>
      </w:r>
    </w:p>
    <w:p w14:paraId="7B364A73"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6CD30C12"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2" w:name="_Ref113883338"/>
      <w:r w:rsidRPr="00275AA1">
        <w:rPr>
          <w:rFonts w:ascii="Cambria" w:hAnsi="Cambria" w:cs="Arial"/>
          <w:sz w:val="22"/>
          <w:szCs w:val="22"/>
        </w:rPr>
        <w:t xml:space="preserve"> </w:t>
      </w:r>
      <w:proofErr w:type="gramStart"/>
      <w:r w:rsidRPr="00275AA1">
        <w:rPr>
          <w:rFonts w:ascii="Cambria" w:hAnsi="Cambria" w:cs="Arial"/>
          <w:sz w:val="22"/>
          <w:szCs w:val="22"/>
        </w:rPr>
        <w:t>aquele</w:t>
      </w:r>
      <w:proofErr w:type="gramEnd"/>
      <w:r w:rsidRPr="00275AA1">
        <w:rPr>
          <w:rFonts w:ascii="Cambria" w:hAnsi="Cambria" w:cs="Arial"/>
          <w:sz w:val="22"/>
          <w:szCs w:val="22"/>
        </w:rPr>
        <w:t xml:space="preserve"> que não atenda às condições deste Edital e seu(s) anexo(s);</w:t>
      </w:r>
    </w:p>
    <w:p w14:paraId="7782F6C3"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4659912"/>
      <w:proofErr w:type="gramStart"/>
      <w:r w:rsidRPr="00275AA1">
        <w:rPr>
          <w:rFonts w:ascii="Cambria" w:hAnsi="Cambria"/>
          <w:color w:val="auto"/>
          <w:sz w:val="22"/>
          <w:szCs w:val="22"/>
        </w:rPr>
        <w:t>autor</w:t>
      </w:r>
      <w:proofErr w:type="gramEnd"/>
      <w:r w:rsidRPr="00275AA1">
        <w:rPr>
          <w:rFonts w:ascii="Cambria" w:hAnsi="Cambria"/>
          <w:color w:val="auto"/>
          <w:sz w:val="22"/>
          <w:szCs w:val="22"/>
        </w:rPr>
        <w:t xml:space="preserve"> do anteprojeto, do projeto básico ou do projeto executivo, pessoa física ou jurídica, quando a licitação versar sobre serviços ou fornecimento de bens a ele relacionados;</w:t>
      </w:r>
      <w:bookmarkEnd w:id="2"/>
      <w:bookmarkEnd w:id="3"/>
    </w:p>
    <w:p w14:paraId="76418A27"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4" w:name="_Ref113883003"/>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se encontre, ao tempo da licitação, impossibilitada de participar da licitação em decorrência de sanção que lhe foi imposta;</w:t>
      </w:r>
      <w:bookmarkEnd w:id="4"/>
    </w:p>
    <w:p w14:paraId="4B5DE8F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aquele</w:t>
      </w:r>
      <w:proofErr w:type="gramEnd"/>
      <w:r w:rsidRPr="00275AA1">
        <w:rPr>
          <w:rFonts w:ascii="Cambria" w:hAnsi="Cambria"/>
          <w:color w:val="auto"/>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CBFFE42"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883579"/>
      <w:proofErr w:type="gramStart"/>
      <w:r w:rsidRPr="00275AA1">
        <w:rPr>
          <w:rFonts w:ascii="Cambria" w:hAnsi="Cambria"/>
          <w:color w:val="auto"/>
          <w:sz w:val="22"/>
          <w:szCs w:val="22"/>
        </w:rPr>
        <w:t>empresas</w:t>
      </w:r>
      <w:proofErr w:type="gramEnd"/>
      <w:r w:rsidRPr="00275AA1">
        <w:rPr>
          <w:rFonts w:ascii="Cambria" w:hAnsi="Cambria"/>
          <w:color w:val="auto"/>
          <w:sz w:val="22"/>
          <w:szCs w:val="22"/>
        </w:rPr>
        <w:t xml:space="preserve"> controladoras, controladas ou coligadas, nos termos da Lei nº 6.404, de 15 de dezembro de 1976, concorrendo entre si;</w:t>
      </w:r>
      <w:bookmarkEnd w:id="5"/>
    </w:p>
    <w:p w14:paraId="1C8A2DB4"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proofErr w:type="gramStart"/>
      <w:r w:rsidRPr="00275AA1">
        <w:rPr>
          <w:rFonts w:ascii="Cambria" w:hAnsi="Cambria"/>
          <w:color w:val="auto"/>
          <w:sz w:val="22"/>
          <w:szCs w:val="22"/>
        </w:rPr>
        <w:t>pessoa</w:t>
      </w:r>
      <w:proofErr w:type="gramEnd"/>
      <w:r w:rsidRPr="00275AA1">
        <w:rPr>
          <w:rFonts w:ascii="Cambria" w:hAnsi="Cambria"/>
          <w:color w:val="auto"/>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08127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6" w:name="_Ref113962336"/>
      <w:proofErr w:type="gramStart"/>
      <w:r w:rsidRPr="00275AA1">
        <w:rPr>
          <w:rFonts w:ascii="Cambria" w:hAnsi="Cambria"/>
          <w:color w:val="auto"/>
          <w:sz w:val="22"/>
          <w:szCs w:val="22"/>
        </w:rPr>
        <w:t>agente</w:t>
      </w:r>
      <w:proofErr w:type="gramEnd"/>
      <w:r w:rsidRPr="00275AA1">
        <w:rPr>
          <w:rFonts w:ascii="Cambria" w:hAnsi="Cambria"/>
          <w:color w:val="auto"/>
          <w:sz w:val="22"/>
          <w:szCs w:val="22"/>
        </w:rPr>
        <w:t xml:space="preserve"> público do órgão ou entidade licitante;</w:t>
      </w:r>
      <w:bookmarkEnd w:id="6"/>
    </w:p>
    <w:p w14:paraId="5CB8D198"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proofErr w:type="gramStart"/>
      <w:r w:rsidRPr="00275AA1">
        <w:rPr>
          <w:rFonts w:ascii="Cambria" w:hAnsi="Cambria" w:cs="Arial"/>
        </w:rPr>
        <w:t>pessoas</w:t>
      </w:r>
      <w:proofErr w:type="gramEnd"/>
      <w:r w:rsidRPr="00275AA1">
        <w:rPr>
          <w:rFonts w:ascii="Cambria" w:hAnsi="Cambria" w:cs="Arial"/>
        </w:rPr>
        <w:t xml:space="preserve"> jurídicas reunidas em consórcio;</w:t>
      </w:r>
    </w:p>
    <w:p w14:paraId="394D8BF6"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6EFF2ABD"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w:t>
      </w:r>
      <w:r w:rsidRPr="00275AA1">
        <w:rPr>
          <w:rFonts w:ascii="Cambria" w:hAnsi="Cambria"/>
          <w:sz w:val="22"/>
          <w:szCs w:val="22"/>
        </w:rPr>
        <w:lastRenderedPageBreak/>
        <w:t xml:space="preserve">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4E1794B6"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 xml:space="preserve">O impedimento de que trata o item 5.2.3 será também </w:t>
      </w:r>
      <w:proofErr w:type="gramStart"/>
      <w:r w:rsidRPr="00275AA1">
        <w:rPr>
          <w:rFonts w:ascii="Cambria" w:hAnsi="Cambria"/>
          <w:sz w:val="22"/>
          <w:szCs w:val="22"/>
        </w:rPr>
        <w:t>aplicado</w:t>
      </w:r>
      <w:proofErr w:type="gramEnd"/>
      <w:r w:rsidRPr="00275AA1">
        <w:rPr>
          <w:rFonts w:ascii="Cambria" w:hAnsi="Cambria"/>
          <w:sz w:val="22"/>
          <w:szCs w:val="22"/>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9B0F44A" w14:textId="77777777" w:rsidR="002C4806" w:rsidRPr="00275AA1" w:rsidRDefault="002C4806" w:rsidP="002C4806">
      <w:pPr>
        <w:pStyle w:val="Nivel2"/>
        <w:numPr>
          <w:ilvl w:val="1"/>
          <w:numId w:val="46"/>
        </w:numPr>
        <w:spacing w:before="0" w:after="0"/>
        <w:ind w:left="0" w:firstLine="0"/>
        <w:rPr>
          <w:rFonts w:ascii="Cambria" w:hAnsi="Cambria"/>
          <w:sz w:val="22"/>
          <w:szCs w:val="22"/>
        </w:rPr>
      </w:pPr>
      <w:bookmarkStart w:id="7" w:name="art14§2"/>
      <w:bookmarkStart w:id="8" w:name="art14§5"/>
      <w:bookmarkEnd w:id="7"/>
      <w:bookmarkEnd w:id="8"/>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7E5752">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1498A37C" w14:textId="77777777" w:rsidR="002C4806" w:rsidRPr="00275AA1" w:rsidRDefault="002C4806" w:rsidP="002C4806">
      <w:pPr>
        <w:overflowPunct w:val="0"/>
        <w:autoSpaceDE w:val="0"/>
        <w:adjustRightInd w:val="0"/>
        <w:spacing w:line="276" w:lineRule="auto"/>
        <w:ind w:left="567"/>
        <w:jc w:val="both"/>
        <w:rPr>
          <w:rFonts w:ascii="Cambria" w:hAnsi="Cambria" w:cs="Arial"/>
          <w:b/>
          <w:color w:val="FF0000"/>
        </w:rPr>
      </w:pPr>
    </w:p>
    <w:p w14:paraId="3EC49567"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16A46397"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3B8D6329"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3A21E46D" w14:textId="77777777" w:rsidR="002C4806" w:rsidRPr="00275AA1" w:rsidRDefault="002C4806" w:rsidP="002C4806">
      <w:pPr>
        <w:spacing w:line="276" w:lineRule="auto"/>
        <w:jc w:val="both"/>
        <w:rPr>
          <w:rFonts w:ascii="Cambria" w:hAnsi="Cambria" w:cs="Arial"/>
          <w:bCs/>
          <w:iCs/>
          <w:color w:val="000000"/>
          <w:lang w:eastAsia="pt-BR"/>
        </w:rPr>
      </w:pPr>
    </w:p>
    <w:p w14:paraId="4144FCD8"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4BCBE"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60E9896E"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w:t>
      </w:r>
      <w:proofErr w:type="gramStart"/>
      <w:r w:rsidRPr="00275AA1">
        <w:rPr>
          <w:rFonts w:ascii="Cambria" w:hAnsi="Cambria" w:cstheme="minorHAnsi"/>
          <w:b/>
          <w:snapToGrid w:val="0"/>
          <w:sz w:val="22"/>
          <w:szCs w:val="22"/>
        </w:rPr>
        <w:t>a</w:t>
      </w:r>
      <w:proofErr w:type="gramEnd"/>
      <w:r w:rsidRPr="00275AA1">
        <w:rPr>
          <w:rFonts w:ascii="Cambria" w:hAnsi="Cambria" w:cstheme="minorHAnsi"/>
          <w:b/>
          <w:snapToGrid w:val="0"/>
          <w:sz w:val="22"/>
          <w:szCs w:val="22"/>
        </w:rPr>
        <w:t xml:space="preserve"> certidão de enquadramento como ME, EPP e MEI, através da Certidão Simplificada da Junta Comercial.</w:t>
      </w:r>
    </w:p>
    <w:p w14:paraId="7A4A3AF1"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9"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9"/>
    <w:p w14:paraId="0CC424AB"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5BBF6400"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586C3076"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498BFE4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1AA5BFD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63BE0FE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0D74AE2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50496EC6"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2C2B77A6"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1A99ED5B"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1E336B9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lastRenderedPageBreak/>
        <w:t>h)</w:t>
      </w:r>
      <w:r w:rsidRPr="00275AA1">
        <w:rPr>
          <w:rFonts w:ascii="Cambria" w:hAnsi="Cambria" w:cs="Arial"/>
        </w:rPr>
        <w:t xml:space="preserve"> declarar o vencedor;</w:t>
      </w:r>
    </w:p>
    <w:p w14:paraId="35B2534C"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1532583D"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476FD687"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2885E5FE" w14:textId="77777777" w:rsidR="00BA74DD" w:rsidRPr="00275AA1" w:rsidRDefault="002C4806" w:rsidP="00381635">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w:t>
      </w:r>
      <w:proofErr w:type="gramStart"/>
      <w:r w:rsidRPr="00275AA1">
        <w:rPr>
          <w:rFonts w:ascii="Cambria" w:hAnsi="Cambria" w:cs="Arial"/>
        </w:rPr>
        <w:t>a</w:t>
      </w:r>
      <w:proofErr w:type="gramEnd"/>
      <w:r w:rsidRPr="00275AA1">
        <w:rPr>
          <w:rFonts w:ascii="Cambria" w:hAnsi="Cambria" w:cs="Arial"/>
        </w:rPr>
        <w:t xml:space="preserve"> aplicação de penalidades previstas na legislação.</w:t>
      </w:r>
    </w:p>
    <w:p w14:paraId="33D4F8CC"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10" w:name="_Toc122606105"/>
      <w:r w:rsidRPr="00275AA1">
        <w:rPr>
          <w:rFonts w:ascii="Cambria" w:hAnsi="Cambria"/>
          <w:sz w:val="22"/>
          <w:szCs w:val="22"/>
        </w:rPr>
        <w:t>DA APRESENTAÇÃO DA PROPOSTA E DOS DOCUMENTOS DE HABILITAÇÃO</w:t>
      </w:r>
      <w:bookmarkEnd w:id="10"/>
    </w:p>
    <w:p w14:paraId="0C597471"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proofErr w:type="gramStart"/>
      <w:r w:rsidRPr="004331DD">
        <w:rPr>
          <w:rFonts w:ascii="Cambria" w:hAnsi="Cambria"/>
          <w:color w:val="auto"/>
          <w:sz w:val="22"/>
          <w:szCs w:val="22"/>
        </w:rPr>
        <w:t>Na presente</w:t>
      </w:r>
      <w:proofErr w:type="gramEnd"/>
      <w:r w:rsidRPr="004331DD">
        <w:rPr>
          <w:rFonts w:ascii="Cambria" w:hAnsi="Cambria"/>
          <w:color w:val="auto"/>
          <w:sz w:val="22"/>
          <w:szCs w:val="22"/>
        </w:rPr>
        <w:t xml:space="preserve"> licitação, a fase de habilitação sucederá as fases de apresentação de propostas e lances e de julgamento.</w:t>
      </w:r>
    </w:p>
    <w:p w14:paraId="5ED4CDB8"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1"/>
    </w:p>
    <w:p w14:paraId="24E4EE4D"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2" w:name="_Ref113968921"/>
      <w:r w:rsidRPr="00275AA1">
        <w:rPr>
          <w:rFonts w:ascii="Cambria" w:eastAsia="Times New Roman" w:hAnsi="Cambria"/>
          <w:color w:val="auto"/>
          <w:sz w:val="22"/>
          <w:szCs w:val="22"/>
        </w:rPr>
        <w:t>No cadastramento da proposta inicial, o licitante declarará, em campo próprio do sistema, que:</w:t>
      </w:r>
      <w:bookmarkEnd w:id="12"/>
    </w:p>
    <w:p w14:paraId="7D96CD5F"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proofErr w:type="gramStart"/>
      <w:r w:rsidRPr="00275AA1">
        <w:rPr>
          <w:rFonts w:ascii="Cambria" w:hAnsi="Cambria"/>
          <w:color w:val="auto"/>
          <w:sz w:val="22"/>
          <w:szCs w:val="22"/>
        </w:rPr>
        <w:t>está</w:t>
      </w:r>
      <w:proofErr w:type="gramEnd"/>
      <w:r w:rsidRPr="00275AA1">
        <w:rPr>
          <w:rFonts w:ascii="Cambria" w:hAnsi="Cambria"/>
          <w:color w:val="auto"/>
          <w:sz w:val="22"/>
          <w:szCs w:val="22"/>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D51A7B4"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não</w:t>
      </w:r>
      <w:proofErr w:type="gramEnd"/>
      <w:r w:rsidRPr="00275AA1">
        <w:rPr>
          <w:rFonts w:ascii="Cambria" w:hAnsi="Cambria"/>
          <w:color w:val="auto"/>
          <w:sz w:val="22"/>
          <w:szCs w:val="22"/>
        </w:rPr>
        <w:t xml:space="preserve">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609B7756" w14:textId="77777777" w:rsidR="002C4806" w:rsidRPr="00275AA1" w:rsidRDefault="002C4806" w:rsidP="002C4806">
      <w:pPr>
        <w:pStyle w:val="Nivel3"/>
        <w:numPr>
          <w:ilvl w:val="2"/>
          <w:numId w:val="50"/>
        </w:numPr>
        <w:spacing w:before="0" w:after="0"/>
        <w:ind w:left="567" w:hanging="11"/>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473DFB01"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proofErr w:type="gramStart"/>
      <w:r w:rsidRPr="00275AA1">
        <w:rPr>
          <w:rFonts w:ascii="Cambria" w:hAnsi="Cambria"/>
          <w:color w:val="auto"/>
          <w:sz w:val="22"/>
          <w:szCs w:val="22"/>
        </w:rPr>
        <w:t>cumpre</w:t>
      </w:r>
      <w:proofErr w:type="gramEnd"/>
      <w:r w:rsidRPr="00275AA1">
        <w:rPr>
          <w:rFonts w:ascii="Cambria" w:hAnsi="Cambria"/>
          <w:color w:val="auto"/>
          <w:sz w:val="22"/>
          <w:szCs w:val="22"/>
        </w:rPr>
        <w:t xml:space="preserve"> as exigências de reserva de cargos para pessoa com deficiência e para reabilitado da Previdência Social, previstas em lei e em outras normas específicas.</w:t>
      </w:r>
    </w:p>
    <w:p w14:paraId="2FD32A42"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5308F81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xml:space="preserve">§§ 1º ao 3º do art. 4º, da Lei n.º 14.133, de </w:t>
        </w:r>
        <w:proofErr w:type="gramStart"/>
        <w:r w:rsidRPr="00275AA1">
          <w:rPr>
            <w:rStyle w:val="Hyperlink"/>
            <w:rFonts w:ascii="Cambria" w:hAnsi="Cambria"/>
            <w:sz w:val="22"/>
            <w:szCs w:val="22"/>
          </w:rPr>
          <w:t>2021.</w:t>
        </w:r>
        <w:bookmarkEnd w:id="13"/>
        <w:proofErr w:type="gramEnd"/>
      </w:hyperlink>
    </w:p>
    <w:p w14:paraId="1A22B3E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w:t>
      </w:r>
      <w:proofErr w:type="gramEnd"/>
      <w:r w:rsidRPr="00275AA1">
        <w:rPr>
          <w:rFonts w:ascii="Cambria" w:hAnsi="Cambria"/>
          <w:sz w:val="22"/>
          <w:szCs w:val="22"/>
        </w:rPr>
        <w:t xml:space="preserve"> item exclusivo para participação de microempresas e empresas de pequeno porte, a assinalação do campo “não” impedirá o prosseguimento no certame, para aquele item;</w:t>
      </w:r>
    </w:p>
    <w:p w14:paraId="405D1A3C"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proofErr w:type="gramStart"/>
      <w:r w:rsidRPr="00275AA1">
        <w:rPr>
          <w:rFonts w:ascii="Cambria" w:hAnsi="Cambria"/>
          <w:sz w:val="22"/>
          <w:szCs w:val="22"/>
        </w:rPr>
        <w:t>nos</w:t>
      </w:r>
      <w:proofErr w:type="gramEnd"/>
      <w:r w:rsidRPr="00275AA1">
        <w:rPr>
          <w:rFonts w:ascii="Cambria" w:hAnsi="Cambria"/>
          <w:sz w:val="22"/>
          <w:szCs w:val="22"/>
        </w:rPr>
        <w:t xml:space="preserve">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4EC43DCC"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7E5752">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w:t>
      </w:r>
      <w:proofErr w:type="gramStart"/>
      <w:r w:rsidRPr="00275AA1">
        <w:rPr>
          <w:rFonts w:ascii="Cambria" w:hAnsi="Cambria"/>
          <w:color w:val="auto"/>
          <w:sz w:val="22"/>
          <w:szCs w:val="22"/>
        </w:rPr>
        <w:t>sujeitará</w:t>
      </w:r>
      <w:proofErr w:type="gramEnd"/>
      <w:r w:rsidRPr="00275AA1">
        <w:rPr>
          <w:rFonts w:ascii="Cambria" w:hAnsi="Cambria"/>
          <w:color w:val="auto"/>
          <w:sz w:val="22"/>
          <w:szCs w:val="22"/>
        </w:rPr>
        <w:t xml:space="preserve">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5983985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28775A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05C983C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1ED0157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4"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4"/>
    </w:p>
    <w:p w14:paraId="2FD489B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07B310C3"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lances serão de envio automático pelo sistema, respeitado o valor final mínimo estabelecido e o intervalo de que trata o subitem acima.</w:t>
      </w:r>
    </w:p>
    <w:p w14:paraId="7B96CAEC"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62F3C7E1"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proofErr w:type="gramStart"/>
      <w:r w:rsidRPr="00275AA1">
        <w:rPr>
          <w:rFonts w:ascii="Cambria" w:hAnsi="Cambria"/>
          <w:sz w:val="22"/>
          <w:szCs w:val="22"/>
        </w:rPr>
        <w:t>valor</w:t>
      </w:r>
      <w:proofErr w:type="gramEnd"/>
      <w:r w:rsidRPr="00275AA1">
        <w:rPr>
          <w:rFonts w:ascii="Cambria" w:hAnsi="Cambria"/>
          <w:sz w:val="22"/>
          <w:szCs w:val="22"/>
        </w:rPr>
        <w:t xml:space="preserve"> superior a lance já registrado pelo fornecedor no sistema, quando adotado o critério de julgamento por menor preço; e</w:t>
      </w:r>
    </w:p>
    <w:p w14:paraId="3D47DE3A"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w:t>
      </w:r>
      <w:proofErr w:type="gramStart"/>
      <w:r w:rsidRPr="00275AA1">
        <w:rPr>
          <w:rFonts w:ascii="Cambria" w:hAnsi="Cambria"/>
          <w:sz w:val="22"/>
          <w:szCs w:val="22"/>
        </w:rPr>
        <w:t>percentual</w:t>
      </w:r>
      <w:proofErr w:type="gramEnd"/>
      <w:r w:rsidRPr="00275AA1">
        <w:rPr>
          <w:rFonts w:ascii="Cambria" w:hAnsi="Cambria"/>
          <w:sz w:val="22"/>
          <w:szCs w:val="22"/>
        </w:rPr>
        <w:t xml:space="preserve"> de desconto inferior a lance já registrado pelo fornecedor no sistema, quando adotado o critério de julgamento por maior desconto.</w:t>
      </w:r>
    </w:p>
    <w:p w14:paraId="0925289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71931AAB"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3730EF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601171CB" w14:textId="77777777" w:rsidR="002C4806" w:rsidRPr="00275AA1" w:rsidRDefault="002C4806" w:rsidP="002C4806">
      <w:pPr>
        <w:spacing w:line="276" w:lineRule="auto"/>
        <w:jc w:val="both"/>
        <w:rPr>
          <w:rFonts w:ascii="Cambria" w:hAnsi="Cambria" w:cs="Arial"/>
        </w:rPr>
      </w:pPr>
      <w:r w:rsidRPr="00275AA1">
        <w:rPr>
          <w:rFonts w:ascii="Cambria" w:hAnsi="Cambria" w:cs="Arial"/>
        </w:rPr>
        <w:tab/>
      </w:r>
    </w:p>
    <w:p w14:paraId="184759B5"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6"/>
      <w:r w:rsidRPr="00275AA1">
        <w:rPr>
          <w:rFonts w:ascii="Cambria" w:hAnsi="Cambria"/>
          <w:sz w:val="22"/>
          <w:szCs w:val="22"/>
        </w:rPr>
        <w:t>DO PREENCHIMENTO DA PROPOSTA</w:t>
      </w:r>
      <w:bookmarkEnd w:id="15"/>
    </w:p>
    <w:p w14:paraId="044929E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05D86E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275AA1">
        <w:rPr>
          <w:rFonts w:ascii="Cambria" w:hAnsi="Cambria"/>
          <w:color w:val="auto"/>
          <w:sz w:val="22"/>
          <w:szCs w:val="22"/>
        </w:rPr>
        <w:t>valor</w:t>
      </w:r>
      <w:proofErr w:type="gramEnd"/>
      <w:r w:rsidRPr="00275AA1">
        <w:rPr>
          <w:rFonts w:ascii="Cambria" w:hAnsi="Cambria"/>
          <w:color w:val="auto"/>
          <w:sz w:val="22"/>
          <w:szCs w:val="22"/>
        </w:rPr>
        <w:t xml:space="preserve"> (unitário e total) do item;</w:t>
      </w:r>
    </w:p>
    <w:p w14:paraId="5B0ACBCB"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garantia;</w:t>
      </w:r>
    </w:p>
    <w:p w14:paraId="48390137"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proofErr w:type="gramStart"/>
      <w:r w:rsidRPr="00CF0417">
        <w:rPr>
          <w:rFonts w:ascii="Cambria" w:hAnsi="Cambria"/>
          <w:color w:val="auto"/>
          <w:sz w:val="22"/>
          <w:szCs w:val="22"/>
        </w:rPr>
        <w:t>prazo</w:t>
      </w:r>
      <w:proofErr w:type="gramEnd"/>
      <w:r w:rsidRPr="00CF0417">
        <w:rPr>
          <w:rFonts w:ascii="Cambria" w:hAnsi="Cambria"/>
          <w:color w:val="auto"/>
          <w:sz w:val="22"/>
          <w:szCs w:val="22"/>
        </w:rPr>
        <w:t xml:space="preserve"> de entrega dos serviços; </w:t>
      </w:r>
    </w:p>
    <w:p w14:paraId="4DF065FC"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1A85479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06176969"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B338B8E"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75AA1">
        <w:rPr>
          <w:rFonts w:ascii="Cambria" w:hAnsi="Cambria"/>
          <w:color w:val="auto"/>
          <w:sz w:val="22"/>
          <w:szCs w:val="22"/>
        </w:rPr>
        <w:t>sob alegação</w:t>
      </w:r>
      <w:proofErr w:type="gramEnd"/>
      <w:r w:rsidRPr="00275AA1">
        <w:rPr>
          <w:rFonts w:ascii="Cambria" w:hAnsi="Cambria"/>
          <w:color w:val="auto"/>
          <w:sz w:val="22"/>
          <w:szCs w:val="22"/>
        </w:rPr>
        <w:t xml:space="preserve"> de erro, omissão ou qualquer outro pretexto.</w:t>
      </w:r>
    </w:p>
    <w:p w14:paraId="137D9916"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546693F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E46722B"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275AA1">
        <w:rPr>
          <w:rFonts w:ascii="Cambria" w:hAnsi="Cambria"/>
          <w:color w:val="auto"/>
          <w:sz w:val="22"/>
          <w:szCs w:val="22"/>
        </w:rPr>
        <w:t>adequadas à perfeita execução contratual, promovendo, quando requerido, sua substituição</w:t>
      </w:r>
      <w:proofErr w:type="gramEnd"/>
      <w:r w:rsidRPr="00275AA1">
        <w:rPr>
          <w:rFonts w:ascii="Cambria" w:hAnsi="Cambria"/>
          <w:color w:val="auto"/>
          <w:sz w:val="22"/>
          <w:szCs w:val="22"/>
        </w:rPr>
        <w:t>.</w:t>
      </w:r>
    </w:p>
    <w:p w14:paraId="6F96D1D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07FDB0A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2A6FA8E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18AF676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1C1ED12F" w14:textId="77777777" w:rsidR="002C4806" w:rsidRPr="00275AA1" w:rsidRDefault="002C4806" w:rsidP="002C4806">
      <w:pPr>
        <w:pStyle w:val="Nivel2"/>
        <w:spacing w:before="10" w:after="10"/>
        <w:ind w:left="0" w:firstLine="0"/>
        <w:rPr>
          <w:rFonts w:ascii="Cambria" w:eastAsia="Times New Roman" w:hAnsi="Cambria"/>
          <w:sz w:val="22"/>
          <w:szCs w:val="22"/>
        </w:rPr>
      </w:pPr>
    </w:p>
    <w:p w14:paraId="654BA7B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6" w:name="_Toc122606107"/>
      <w:bookmarkStart w:id="17" w:name="_Hlk114646655"/>
      <w:r w:rsidRPr="00275AA1">
        <w:rPr>
          <w:rFonts w:ascii="Cambria" w:hAnsi="Cambria"/>
          <w:sz w:val="22"/>
          <w:szCs w:val="22"/>
        </w:rPr>
        <w:t xml:space="preserve">DA ABERTURA DA SESSÃO, CLASSIFICAÇÃO DAS PROPOSTAS E FORMULAÇÃO DE </w:t>
      </w:r>
      <w:proofErr w:type="gramStart"/>
      <w:r w:rsidRPr="00275AA1">
        <w:rPr>
          <w:rFonts w:ascii="Cambria" w:hAnsi="Cambria"/>
          <w:sz w:val="22"/>
          <w:szCs w:val="22"/>
        </w:rPr>
        <w:t>LANCES</w:t>
      </w:r>
      <w:bookmarkEnd w:id="16"/>
      <w:proofErr w:type="gramEnd"/>
    </w:p>
    <w:p w14:paraId="226E787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abertura </w:t>
      </w:r>
      <w:proofErr w:type="gramStart"/>
      <w:r w:rsidRPr="00275AA1">
        <w:rPr>
          <w:rFonts w:ascii="Cambria" w:hAnsi="Cambria"/>
          <w:sz w:val="22"/>
          <w:szCs w:val="22"/>
        </w:rPr>
        <w:t>da presente</w:t>
      </w:r>
      <w:proofErr w:type="gramEnd"/>
      <w:r w:rsidRPr="00275AA1">
        <w:rPr>
          <w:rFonts w:ascii="Cambria" w:hAnsi="Cambria"/>
          <w:sz w:val="22"/>
          <w:szCs w:val="22"/>
        </w:rPr>
        <w:t xml:space="preserve"> licitação dar-se-á automaticamente em sessão pública, por meio de sistema eletrônico, na data, horário e local indicados neste Edital.</w:t>
      </w:r>
    </w:p>
    <w:p w14:paraId="03113F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47B0C30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63362F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30DC15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062A8970"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28E74C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4C6806A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4DD45A8F"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A2FF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1635C1F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275F11F3" w14:textId="77777777" w:rsidR="002C4806" w:rsidRPr="00837E85" w:rsidRDefault="002C4806" w:rsidP="002C4806">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lastRenderedPageBreak/>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1A6CE4">
        <w:rPr>
          <w:rFonts w:ascii="Cambria" w:hAnsi="Cambria"/>
          <w:b/>
          <w:i/>
          <w:iCs/>
          <w:color w:val="auto"/>
          <w:sz w:val="22"/>
          <w:szCs w:val="22"/>
        </w:rPr>
        <w:t>10</w:t>
      </w:r>
      <w:r w:rsidRPr="00837E85">
        <w:rPr>
          <w:rFonts w:ascii="Cambria" w:hAnsi="Cambria"/>
          <w:b/>
          <w:i/>
          <w:iCs/>
          <w:color w:val="auto"/>
          <w:sz w:val="22"/>
          <w:szCs w:val="22"/>
        </w:rPr>
        <w:t>,</w:t>
      </w:r>
      <w:r w:rsidR="001A6CE4">
        <w:rPr>
          <w:rFonts w:ascii="Cambria" w:hAnsi="Cambria"/>
          <w:b/>
          <w:i/>
          <w:iCs/>
          <w:color w:val="auto"/>
          <w:sz w:val="22"/>
          <w:szCs w:val="22"/>
        </w:rPr>
        <w:t>00</w:t>
      </w:r>
      <w:r w:rsidRPr="00837E85">
        <w:rPr>
          <w:rFonts w:ascii="Cambria" w:hAnsi="Cambria"/>
          <w:b/>
          <w:i/>
          <w:iCs/>
          <w:color w:val="auto"/>
          <w:sz w:val="22"/>
          <w:szCs w:val="22"/>
        </w:rPr>
        <w:t xml:space="preserve"> (</w:t>
      </w:r>
      <w:r w:rsidR="002B3C4B">
        <w:rPr>
          <w:rFonts w:ascii="Cambria" w:hAnsi="Cambria"/>
          <w:b/>
          <w:i/>
          <w:iCs/>
          <w:color w:val="auto"/>
          <w:sz w:val="22"/>
          <w:szCs w:val="22"/>
        </w:rPr>
        <w:t xml:space="preserve">dez </w:t>
      </w:r>
      <w:r w:rsidR="001A6CE4">
        <w:rPr>
          <w:rFonts w:ascii="Cambria" w:hAnsi="Cambria"/>
          <w:b/>
          <w:i/>
          <w:iCs/>
          <w:color w:val="auto"/>
          <w:sz w:val="22"/>
          <w:szCs w:val="22"/>
        </w:rPr>
        <w:t>reais</w:t>
      </w:r>
      <w:r w:rsidRPr="00837E85">
        <w:rPr>
          <w:rFonts w:ascii="Cambria" w:hAnsi="Cambria"/>
          <w:b/>
          <w:i/>
          <w:iCs/>
          <w:color w:val="auto"/>
          <w:sz w:val="22"/>
          <w:szCs w:val="22"/>
        </w:rPr>
        <w:t>).</w:t>
      </w:r>
    </w:p>
    <w:p w14:paraId="05405C5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w:t>
      </w:r>
      <w:proofErr w:type="gramStart"/>
      <w:r w:rsidRPr="00275AA1">
        <w:rPr>
          <w:rFonts w:ascii="Cambria" w:hAnsi="Cambria"/>
          <w:sz w:val="22"/>
          <w:szCs w:val="22"/>
        </w:rPr>
        <w:t>poderá,</w:t>
      </w:r>
      <w:proofErr w:type="gramEnd"/>
      <w:r w:rsidRPr="00275AA1">
        <w:rPr>
          <w:rFonts w:ascii="Cambria" w:hAnsi="Cambria"/>
          <w:sz w:val="22"/>
          <w:szCs w:val="22"/>
        </w:rPr>
        <w:t xml:space="preserve"> uma única vez, excluir seu último lance ofertado, no intervalo de quinze segundos após o registro no sistema, na hipótese de lance inconsistente ou inexequível.</w:t>
      </w:r>
    </w:p>
    <w:p w14:paraId="1124216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3221EFB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8"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5AF61905"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9" w:name="_Hlk113697816"/>
      <w:bookmarkEnd w:id="18"/>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E2AB0FB"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6D450B2"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A28896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02B9B2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20" w:name="_Hlk113631522"/>
      <w:bookmarkEnd w:id="19"/>
    </w:p>
    <w:bookmarkEnd w:id="20"/>
    <w:p w14:paraId="33EC924B"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15B520A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60B1DB7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223C49CE"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7DE82FCF"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Quando a desconexão do sistema eletrônico para o pregoeiro persistir por tempo superior a dez minutos, a sessão pública será suspensa e reiniciada somente </w:t>
      </w:r>
      <w:proofErr w:type="gramStart"/>
      <w:r w:rsidRPr="00275AA1">
        <w:rPr>
          <w:rFonts w:ascii="Cambria" w:hAnsi="Cambria"/>
          <w:sz w:val="22"/>
          <w:szCs w:val="22"/>
        </w:rPr>
        <w:t>após</w:t>
      </w:r>
      <w:proofErr w:type="gramEnd"/>
      <w:r w:rsidRPr="00275AA1">
        <w:rPr>
          <w:rFonts w:ascii="Cambria" w:hAnsi="Cambria"/>
          <w:sz w:val="22"/>
          <w:szCs w:val="22"/>
        </w:rPr>
        <w:t xml:space="preserve"> decorridas vinte e quatro horas da comunicação do fato pelo Pregoeiro aos participantes, no sítio eletrônico utilizado para divulgação.</w:t>
      </w:r>
    </w:p>
    <w:p w14:paraId="4F7F1F7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5AE62D02"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4B598256"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43EA0A90"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04A410AE"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disputa</w:t>
      </w:r>
      <w:proofErr w:type="gramEnd"/>
      <w:r w:rsidRPr="00275AA1">
        <w:rPr>
          <w:rFonts w:ascii="Cambria" w:hAnsi="Cambria"/>
          <w:sz w:val="22"/>
          <w:szCs w:val="22"/>
        </w:rPr>
        <w:t xml:space="preserve"> final, hipótese em que os licitantes empatados poderão apresentar nova proposta em ato contínuo à classificação;</w:t>
      </w:r>
    </w:p>
    <w:p w14:paraId="252098F0"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avaliação</w:t>
      </w:r>
      <w:proofErr w:type="gramEnd"/>
      <w:r w:rsidRPr="00275AA1">
        <w:rPr>
          <w:rFonts w:ascii="Cambria" w:hAnsi="Cambria"/>
          <w:sz w:val="22"/>
          <w:szCs w:val="22"/>
        </w:rPr>
        <w:t xml:space="preserve"> do desempenho contratual prévio dos licitantes, para a qual deverão preferencialmente ser utilizados registros cadastrais para efeito de atesto de cumprimento de obrigações previstos nesta Lei;</w:t>
      </w:r>
    </w:p>
    <w:p w14:paraId="6E97EBBA"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ações de equidade entre homens e mulheres no ambiente de trabalho, conforme regulamento;</w:t>
      </w:r>
    </w:p>
    <w:p w14:paraId="553B35C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proofErr w:type="gramStart"/>
      <w:r w:rsidRPr="00275AA1">
        <w:rPr>
          <w:rFonts w:ascii="Cambria" w:hAnsi="Cambria"/>
          <w:sz w:val="22"/>
          <w:szCs w:val="22"/>
        </w:rPr>
        <w:t>desenvolvimento</w:t>
      </w:r>
      <w:proofErr w:type="gramEnd"/>
      <w:r w:rsidRPr="00275AA1">
        <w:rPr>
          <w:rFonts w:ascii="Cambria" w:hAnsi="Cambria"/>
          <w:sz w:val="22"/>
          <w:szCs w:val="22"/>
        </w:rPr>
        <w:t xml:space="preserve"> pelo licitante de programa de integridade, conforme orientações dos órgãos de controle.</w:t>
      </w:r>
    </w:p>
    <w:p w14:paraId="5B8B1332"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016C41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
      <w:bookmarkEnd w:id="21"/>
      <w:proofErr w:type="gramStart"/>
      <w:r w:rsidRPr="00275AA1">
        <w:rPr>
          <w:rFonts w:ascii="Cambria" w:hAnsi="Cambria"/>
          <w:sz w:val="22"/>
          <w:szCs w:val="22"/>
        </w:rPr>
        <w:t>empresas</w:t>
      </w:r>
      <w:proofErr w:type="gramEnd"/>
      <w:r w:rsidRPr="00275AA1">
        <w:rPr>
          <w:rFonts w:ascii="Cambria" w:hAnsi="Cambria"/>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112F7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
      <w:bookmarkEnd w:id="22"/>
      <w:proofErr w:type="gramStart"/>
      <w:r w:rsidRPr="00275AA1">
        <w:rPr>
          <w:rFonts w:ascii="Cambria" w:hAnsi="Cambria"/>
          <w:sz w:val="22"/>
          <w:szCs w:val="22"/>
        </w:rPr>
        <w:t>empresas</w:t>
      </w:r>
      <w:proofErr w:type="gramEnd"/>
      <w:r w:rsidRPr="00275AA1">
        <w:rPr>
          <w:rFonts w:ascii="Cambria" w:hAnsi="Cambria"/>
          <w:sz w:val="22"/>
          <w:szCs w:val="22"/>
        </w:rPr>
        <w:t xml:space="preserve"> brasileiras;</w:t>
      </w:r>
    </w:p>
    <w:p w14:paraId="3F9B944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ii"/>
      <w:bookmarkEnd w:id="23"/>
      <w:proofErr w:type="gramStart"/>
      <w:r w:rsidRPr="00275AA1">
        <w:rPr>
          <w:rFonts w:ascii="Cambria" w:hAnsi="Cambria"/>
          <w:sz w:val="22"/>
          <w:szCs w:val="22"/>
        </w:rPr>
        <w:t>empresas</w:t>
      </w:r>
      <w:proofErr w:type="gramEnd"/>
      <w:r w:rsidRPr="00275AA1">
        <w:rPr>
          <w:rFonts w:ascii="Cambria" w:hAnsi="Cambria"/>
          <w:sz w:val="22"/>
          <w:szCs w:val="22"/>
        </w:rPr>
        <w:t xml:space="preserve"> que invistam em pesquisa e no desenvolvimento de tecnologia no País;</w:t>
      </w:r>
    </w:p>
    <w:p w14:paraId="4E940068"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4" w:name="art60§1iv"/>
      <w:bookmarkEnd w:id="24"/>
      <w:proofErr w:type="gramStart"/>
      <w:r w:rsidRPr="00275AA1">
        <w:rPr>
          <w:rFonts w:ascii="Cambria" w:hAnsi="Cambria"/>
          <w:sz w:val="22"/>
          <w:szCs w:val="22"/>
        </w:rPr>
        <w:t>empresas</w:t>
      </w:r>
      <w:proofErr w:type="gramEnd"/>
      <w:r w:rsidRPr="00275AA1">
        <w:rPr>
          <w:rFonts w:ascii="Cambria" w:hAnsi="Cambria"/>
          <w:sz w:val="22"/>
          <w:szCs w:val="22"/>
        </w:rPr>
        <w:t xml:space="preserve">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1EE07624"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24210D2F"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w:t>
      </w:r>
      <w:proofErr w:type="gramStart"/>
      <w:r w:rsidRPr="00275AA1">
        <w:rPr>
          <w:rFonts w:ascii="Cambria" w:hAnsi="Cambria"/>
          <w:sz w:val="22"/>
          <w:szCs w:val="22"/>
        </w:rPr>
        <w:t>o primeiro colocado, mesmo</w:t>
      </w:r>
      <w:proofErr w:type="gramEnd"/>
      <w:r w:rsidRPr="00275AA1">
        <w:rPr>
          <w:rFonts w:ascii="Cambria" w:hAnsi="Cambria"/>
          <w:sz w:val="22"/>
          <w:szCs w:val="22"/>
        </w:rPr>
        <w:t xml:space="preserve"> após a negociação, for desclassificado em razão de sua proposta permanecer acima do preço máximo definido pela Administração.</w:t>
      </w:r>
    </w:p>
    <w:p w14:paraId="23039034"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5ABFE358"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0E81999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w:t>
      </w:r>
      <w:proofErr w:type="gramStart"/>
      <w:r w:rsidRPr="00CF0417">
        <w:rPr>
          <w:rFonts w:ascii="Cambria" w:hAnsi="Cambria"/>
          <w:sz w:val="22"/>
          <w:szCs w:val="22"/>
          <w:highlight w:val="lightGray"/>
        </w:rPr>
        <w:t>2</w:t>
      </w:r>
      <w:proofErr w:type="gramEnd"/>
      <w:r w:rsidRPr="00CF0417">
        <w:rPr>
          <w:rFonts w:ascii="Cambria" w:hAnsi="Cambria"/>
          <w:sz w:val="22"/>
          <w:szCs w:val="22"/>
          <w:highlight w:val="lightGray"/>
        </w:rPr>
        <w:t xml:space="preserve">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5" w:name="_Hlk117016948"/>
      <w:r w:rsidRPr="00CF0417">
        <w:rPr>
          <w:rFonts w:ascii="Cambria" w:hAnsi="Cambria"/>
          <w:sz w:val="22"/>
          <w:szCs w:val="22"/>
          <w:highlight w:val="lightGray"/>
        </w:rPr>
        <w:t>.</w:t>
      </w:r>
    </w:p>
    <w:bookmarkEnd w:id="25"/>
    <w:p w14:paraId="1CEECC11"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10176C37" w14:textId="77777777" w:rsidR="00071992" w:rsidRDefault="002C4806" w:rsidP="0047513F">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7"/>
    </w:p>
    <w:p w14:paraId="6D9F2AC2" w14:textId="77777777" w:rsidR="00A01A3C" w:rsidRPr="0047513F" w:rsidRDefault="00A01A3C" w:rsidP="0047513F">
      <w:pPr>
        <w:pStyle w:val="NormalWeb"/>
        <w:spacing w:line="276" w:lineRule="auto"/>
        <w:jc w:val="both"/>
        <w:rPr>
          <w:rFonts w:ascii="Cambria" w:hAnsi="Cambria"/>
          <w:sz w:val="22"/>
          <w:szCs w:val="22"/>
        </w:rPr>
      </w:pPr>
    </w:p>
    <w:p w14:paraId="0E3837D6"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lastRenderedPageBreak/>
        <w:t>DA FASE DE JULGAMENTO</w:t>
      </w:r>
    </w:p>
    <w:p w14:paraId="1DC2BAD3" w14:textId="77777777" w:rsidR="00E25417" w:rsidRPr="00D81891" w:rsidRDefault="00E25417" w:rsidP="00BA74DD">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5285FF54"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w:t>
      </w:r>
      <w:proofErr w:type="gramStart"/>
      <w:r w:rsidRPr="00D81891">
        <w:rPr>
          <w:rFonts w:ascii="Cambria" w:hAnsi="Cambria"/>
          <w:sz w:val="22"/>
          <w:szCs w:val="22"/>
          <w:lang w:eastAsia="ar-SA"/>
        </w:rPr>
        <w:t>e</w:t>
      </w:r>
      <w:proofErr w:type="gramEnd"/>
      <w:r w:rsidRPr="00D81891">
        <w:rPr>
          <w:rFonts w:ascii="Cambria" w:hAnsi="Cambria"/>
          <w:sz w:val="22"/>
          <w:szCs w:val="22"/>
          <w:lang w:eastAsia="ar-SA"/>
        </w:rPr>
        <w:t xml:space="preserve"> </w:t>
      </w:r>
    </w:p>
    <w:p w14:paraId="79A108B6"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31D82E19"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6"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6"/>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4D6D31D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proofErr w:type="gramStart"/>
      <w:r w:rsidRPr="00275AA1">
        <w:rPr>
          <w:rFonts w:ascii="Cambria" w:hAnsi="Cambria"/>
          <w:sz w:val="22"/>
          <w:szCs w:val="22"/>
        </w:rPr>
        <w:t>)</w:t>
      </w:r>
      <w:proofErr w:type="gramEnd"/>
    </w:p>
    <w:p w14:paraId="711E3795"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F47429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5BD2979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390F261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153457AF"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7E5752">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14149192"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74213BF8"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A068032"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contiver</w:t>
      </w:r>
      <w:proofErr w:type="gramEnd"/>
      <w:r w:rsidRPr="00275AA1">
        <w:rPr>
          <w:rFonts w:ascii="Cambria" w:hAnsi="Cambria"/>
          <w:sz w:val="22"/>
          <w:szCs w:val="22"/>
        </w:rPr>
        <w:t xml:space="preserve"> vícios insanáveis;</w:t>
      </w:r>
    </w:p>
    <w:p w14:paraId="2670D59B"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obedecer às especificações técnicas contidas no Termo de Referência;</w:t>
      </w:r>
    </w:p>
    <w:p w14:paraId="51BF742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preços inexequíveis ou permanecerem acima do preço máximo definido para a contratação;</w:t>
      </w:r>
    </w:p>
    <w:p w14:paraId="38D8A62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tiverem sua exequibilidade demonstrada, quando exigido pela Administração;</w:t>
      </w:r>
    </w:p>
    <w:p w14:paraId="6A6B3521"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desconformidade com quaisquer outras exigências deste Edital ou seus anexos, desde que insanável.</w:t>
      </w:r>
    </w:p>
    <w:p w14:paraId="2DE222B5"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lastRenderedPageBreak/>
        <w:t>No caso de bens e serviços em geral, é indício de inexequibilidade das propostas valores inferiores a 50% (cinquenta por cento) do valor orçado pela Administração.</w:t>
      </w:r>
    </w:p>
    <w:p w14:paraId="575A4CEC"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3E45EB6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que</w:t>
      </w:r>
      <w:proofErr w:type="gramEnd"/>
      <w:r w:rsidRPr="00275AA1">
        <w:rPr>
          <w:rFonts w:ascii="Cambria" w:hAnsi="Cambria"/>
          <w:sz w:val="22"/>
          <w:szCs w:val="22"/>
        </w:rPr>
        <w:t xml:space="preserve"> o custo do licitante ultrapassa o valor da proposta; e</w:t>
      </w:r>
    </w:p>
    <w:p w14:paraId="1B6496F3"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proofErr w:type="gramStart"/>
      <w:r w:rsidRPr="00275AA1">
        <w:rPr>
          <w:rFonts w:ascii="Cambria" w:hAnsi="Cambria"/>
          <w:sz w:val="22"/>
          <w:szCs w:val="22"/>
        </w:rPr>
        <w:t>inexistirem</w:t>
      </w:r>
      <w:proofErr w:type="gramEnd"/>
      <w:r w:rsidRPr="00275AA1">
        <w:rPr>
          <w:rFonts w:ascii="Cambria" w:hAnsi="Cambria"/>
          <w:sz w:val="22"/>
          <w:szCs w:val="22"/>
        </w:rPr>
        <w:t xml:space="preserve"> custos de oportunidade capazes de justificar o vulto da oferta.</w:t>
      </w:r>
    </w:p>
    <w:p w14:paraId="7CFFBB85"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79C9D5F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4F21B63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5B57A428"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4C4186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08CCBD50"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 xml:space="preserve">Caso o Termo de Referência exija a apresentação de amostra, o licitante classificado em primeiro lugar deverá apresentá-la, conforme disciplinado no Termo de Referência, </w:t>
      </w:r>
      <w:proofErr w:type="gramStart"/>
      <w:r w:rsidRPr="00275AA1">
        <w:rPr>
          <w:rFonts w:ascii="Cambria" w:hAnsi="Cambria"/>
          <w:sz w:val="22"/>
          <w:szCs w:val="22"/>
        </w:rPr>
        <w:t>sob pena</w:t>
      </w:r>
      <w:proofErr w:type="gramEnd"/>
      <w:r w:rsidRPr="00275AA1">
        <w:rPr>
          <w:rFonts w:ascii="Cambria" w:hAnsi="Cambria"/>
          <w:sz w:val="22"/>
          <w:szCs w:val="22"/>
        </w:rPr>
        <w:t xml:space="preserve"> de não aceitação da proposta.</w:t>
      </w:r>
    </w:p>
    <w:p w14:paraId="31874E86"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2EDC47D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53BBEE4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BB1BD7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w:t>
      </w:r>
      <w:proofErr w:type="gramStart"/>
      <w:r w:rsidRPr="00275AA1">
        <w:rPr>
          <w:rFonts w:ascii="Cambria" w:hAnsi="Cambria"/>
          <w:sz w:val="22"/>
          <w:szCs w:val="22"/>
        </w:rPr>
        <w:t>for(</w:t>
      </w:r>
      <w:proofErr w:type="gramEnd"/>
      <w:r w:rsidRPr="00275AA1">
        <w:rPr>
          <w:rFonts w:ascii="Cambria" w:hAnsi="Cambria"/>
          <w:sz w:val="22"/>
          <w:szCs w:val="22"/>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CBF431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7" w:name="_Toc122606109"/>
      <w:r w:rsidRPr="00275AA1">
        <w:rPr>
          <w:rFonts w:ascii="Cambria" w:hAnsi="Cambria"/>
          <w:sz w:val="22"/>
          <w:szCs w:val="22"/>
        </w:rPr>
        <w:t>DA FASE DE HABILITAÇÃO</w:t>
      </w:r>
      <w:bookmarkEnd w:id="27"/>
    </w:p>
    <w:p w14:paraId="707EC68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xml:space="preserve">. </w:t>
        </w:r>
        <w:proofErr w:type="gramStart"/>
        <w:r w:rsidRPr="00275AA1">
          <w:rPr>
            <w:rStyle w:val="Hyperlink"/>
            <w:rFonts w:ascii="Cambria" w:hAnsi="Cambria"/>
            <w:sz w:val="22"/>
            <w:szCs w:val="22"/>
          </w:rPr>
          <w:t>62 a 70 da Lei nº</w:t>
        </w:r>
        <w:proofErr w:type="gramEnd"/>
        <w:r w:rsidRPr="00275AA1">
          <w:rPr>
            <w:rStyle w:val="Hyperlink"/>
            <w:rFonts w:ascii="Cambria" w:hAnsi="Cambria"/>
            <w:sz w:val="22"/>
            <w:szCs w:val="22"/>
          </w:rPr>
          <w:t xml:space="preserve"> 14.133, de 2021</w:t>
        </w:r>
      </w:hyperlink>
      <w:r w:rsidRPr="00275AA1">
        <w:rPr>
          <w:rFonts w:ascii="Cambria" w:hAnsi="Cambria"/>
          <w:sz w:val="22"/>
          <w:szCs w:val="22"/>
        </w:rPr>
        <w:t>, conforme descrito abaixo:</w:t>
      </w:r>
    </w:p>
    <w:p w14:paraId="4A929004"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73ABD02D" w14:textId="77777777" w:rsidR="002C4806" w:rsidRPr="00275AA1" w:rsidRDefault="002C4806" w:rsidP="008A7FC9">
      <w:pPr>
        <w:pStyle w:val="NormalWeb"/>
        <w:ind w:left="360"/>
        <w:jc w:val="both"/>
        <w:rPr>
          <w:rFonts w:ascii="Cambria" w:hAnsi="Cambria" w:cs="Arial"/>
          <w:b/>
          <w:sz w:val="22"/>
          <w:szCs w:val="22"/>
        </w:rPr>
      </w:pPr>
      <w:r w:rsidRPr="00387C42">
        <w:rPr>
          <w:rFonts w:ascii="Cambria" w:hAnsi="Cambria" w:cs="Arial"/>
          <w:b/>
          <w:sz w:val="22"/>
          <w:szCs w:val="22"/>
          <w:u w:val="single"/>
        </w:rPr>
        <w:lastRenderedPageBreak/>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15E4FAD" w14:textId="77777777" w:rsidR="002C4806" w:rsidRPr="00275AA1" w:rsidRDefault="002C4806" w:rsidP="008A7FC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3A23671B" w14:textId="77777777" w:rsidR="002C4806" w:rsidRPr="00275AA1" w:rsidRDefault="002C4806" w:rsidP="008A7FC9">
      <w:pPr>
        <w:tabs>
          <w:tab w:val="left" w:pos="9072"/>
        </w:tabs>
        <w:ind w:left="567"/>
        <w:jc w:val="both"/>
        <w:rPr>
          <w:rFonts w:ascii="Cambria" w:hAnsi="Cambria" w:cs="Arial"/>
        </w:rPr>
      </w:pPr>
      <w:proofErr w:type="gramStart"/>
      <w:r w:rsidRPr="00275AA1">
        <w:rPr>
          <w:rFonts w:ascii="Cambria" w:hAnsi="Cambria" w:cs="Arial"/>
          <w:b/>
          <w:bCs/>
        </w:rPr>
        <w:t>a.</w:t>
      </w:r>
      <w:proofErr w:type="gramEnd"/>
      <w:r w:rsidRPr="00275AA1">
        <w:rPr>
          <w:rFonts w:ascii="Cambria" w:hAnsi="Cambria" w:cs="Arial"/>
          <w:b/>
          <w:bCs/>
        </w:rPr>
        <w:t>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7B3746A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29F732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0A1269D5"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7F72B3B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6E667608"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6BCB1467"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68DAAB3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27E7BAFF"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7FFD83D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c)</w:t>
      </w:r>
      <w:proofErr w:type="gramEnd"/>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BB748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d)</w:t>
      </w:r>
      <w:proofErr w:type="gramEnd"/>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0174037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e</w:t>
      </w:r>
      <w:proofErr w:type="gramEnd"/>
      <w:r w:rsidRPr="00275AA1">
        <w:rPr>
          <w:rFonts w:ascii="Cambria" w:hAnsi="Cambria" w:cs="Arial"/>
          <w:b/>
          <w:bCs/>
          <w:sz w:val="22"/>
          <w:szCs w:val="22"/>
        </w:rPr>
        <w:t>)</w:t>
      </w:r>
      <w:r w:rsidRPr="00275AA1">
        <w:rPr>
          <w:rFonts w:ascii="Cambria" w:hAnsi="Cambria" w:cs="Arial"/>
          <w:sz w:val="22"/>
          <w:szCs w:val="22"/>
        </w:rPr>
        <w:t> Prova de Regularidade relativa ao Fundo de Garantia por Termo de Serviço – FGTS.</w:t>
      </w:r>
    </w:p>
    <w:p w14:paraId="5AB574EC"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proofErr w:type="gramStart"/>
      <w:r w:rsidRPr="00275AA1">
        <w:rPr>
          <w:rFonts w:ascii="Cambria" w:hAnsi="Cambria" w:cs="Arial"/>
          <w:b/>
          <w:bCs/>
          <w:sz w:val="22"/>
          <w:szCs w:val="22"/>
        </w:rPr>
        <w:t>f)</w:t>
      </w:r>
      <w:proofErr w:type="gramEnd"/>
      <w:r w:rsidRPr="00275AA1">
        <w:rPr>
          <w:rFonts w:ascii="Cambria" w:hAnsi="Cambria" w:cs="Arial"/>
          <w:sz w:val="22"/>
          <w:szCs w:val="22"/>
        </w:rPr>
        <w:t> Certidão Negativa de Débitos Trabalhistas – CNDT.</w:t>
      </w:r>
    </w:p>
    <w:p w14:paraId="7E535E45"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5F546EE2"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452EAAA5" w14:textId="77777777" w:rsidR="0084601D" w:rsidRDefault="002C4806" w:rsidP="00DA767A">
      <w:pPr>
        <w:autoSpaceDE w:val="0"/>
        <w:spacing w:line="276" w:lineRule="auto"/>
        <w:ind w:left="567"/>
        <w:jc w:val="both"/>
        <w:rPr>
          <w:rFonts w:ascii="Cambria" w:hAnsi="Cambria" w:cs="Arial"/>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3D2BB1C5" w14:textId="77777777" w:rsidR="006459ED" w:rsidRDefault="006459ED" w:rsidP="00DA767A">
      <w:pPr>
        <w:autoSpaceDE w:val="0"/>
        <w:spacing w:line="276" w:lineRule="auto"/>
        <w:ind w:left="567"/>
        <w:jc w:val="both"/>
        <w:rPr>
          <w:rFonts w:ascii="Cambria" w:hAnsi="Cambria" w:cs="Arial"/>
        </w:rPr>
      </w:pPr>
    </w:p>
    <w:p w14:paraId="0CC83D18" w14:textId="77777777" w:rsidR="006459ED" w:rsidRPr="00275AA1" w:rsidRDefault="006459ED" w:rsidP="006459ED">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78DC81DB" w14:textId="77777777" w:rsidR="006459ED" w:rsidRPr="008A7AEC" w:rsidRDefault="006459ED" w:rsidP="006459ED">
      <w:pPr>
        <w:pStyle w:val="Ttulo3"/>
        <w:keepLines w:val="0"/>
        <w:numPr>
          <w:ilvl w:val="0"/>
          <w:numId w:val="78"/>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3E6E9AFB" w14:textId="77777777" w:rsidR="006459ED" w:rsidRDefault="006459ED" w:rsidP="006459ED">
      <w:pPr>
        <w:pStyle w:val="PargrafodaLista"/>
        <w:numPr>
          <w:ilvl w:val="0"/>
          <w:numId w:val="78"/>
        </w:numPr>
        <w:tabs>
          <w:tab w:val="left" w:pos="8080"/>
          <w:tab w:val="left" w:pos="9781"/>
        </w:tabs>
        <w:suppressAutoHyphens w:val="0"/>
        <w:spacing w:line="276" w:lineRule="auto"/>
        <w:contextualSpacing/>
        <w:jc w:val="both"/>
        <w:textAlignment w:val="auto"/>
        <w:rPr>
          <w:rFonts w:ascii="Cambria" w:hAnsi="Cambria" w:cs="Arial"/>
          <w:sz w:val="22"/>
          <w:szCs w:val="22"/>
        </w:rPr>
      </w:pPr>
      <w:r>
        <w:rPr>
          <w:rFonts w:ascii="Cambria" w:hAnsi="Cambria" w:cs="Arial"/>
          <w:b/>
          <w:bCs/>
          <w:sz w:val="22"/>
          <w:szCs w:val="22"/>
          <w:u w:val="single"/>
        </w:rPr>
        <w:t xml:space="preserve">Declaração da licitante de que os </w:t>
      </w:r>
      <w:r>
        <w:rPr>
          <w:rFonts w:ascii="Cambria" w:hAnsi="Cambria" w:cs="Arial"/>
          <w:b/>
          <w:sz w:val="22"/>
          <w:szCs w:val="22"/>
          <w:u w:val="single"/>
        </w:rPr>
        <w:t>Pneus ora cotados estão em conformidade com a RTQ 41 – Regulamento Técnico da Qualidade para Pneus novos</w:t>
      </w:r>
      <w:r>
        <w:rPr>
          <w:rFonts w:ascii="Cambria" w:hAnsi="Cambria" w:cs="Arial"/>
          <w:sz w:val="22"/>
          <w:szCs w:val="22"/>
        </w:rPr>
        <w:t>. Esta declaração deverá ser apresentada com firma reconhecida do responsável legal da licitante;</w:t>
      </w:r>
    </w:p>
    <w:p w14:paraId="343C62BB" w14:textId="77777777" w:rsidR="006459ED" w:rsidRDefault="006459ED" w:rsidP="006459ED">
      <w:pPr>
        <w:pStyle w:val="PargrafodaLista"/>
        <w:numPr>
          <w:ilvl w:val="0"/>
          <w:numId w:val="78"/>
        </w:numPr>
        <w:tabs>
          <w:tab w:val="left" w:pos="8080"/>
          <w:tab w:val="left" w:pos="9781"/>
        </w:tabs>
        <w:suppressAutoHyphens w:val="0"/>
        <w:spacing w:line="276" w:lineRule="auto"/>
        <w:contextualSpacing/>
        <w:jc w:val="both"/>
        <w:textAlignment w:val="auto"/>
        <w:rPr>
          <w:rFonts w:ascii="Cambria" w:hAnsi="Cambria" w:cs="Arial"/>
          <w:sz w:val="22"/>
          <w:szCs w:val="22"/>
        </w:rPr>
      </w:pPr>
      <w:r>
        <w:rPr>
          <w:rFonts w:ascii="Cambria" w:hAnsi="Cambria" w:cs="Arial"/>
          <w:sz w:val="22"/>
          <w:szCs w:val="22"/>
        </w:rPr>
        <w:t>Certificação</w:t>
      </w:r>
      <w:r>
        <w:rPr>
          <w:rFonts w:ascii="Cambria" w:hAnsi="Cambria" w:cs="Arial"/>
          <w:spacing w:val="1"/>
          <w:sz w:val="22"/>
          <w:szCs w:val="22"/>
        </w:rPr>
        <w:t xml:space="preserve"> </w:t>
      </w:r>
      <w:r>
        <w:rPr>
          <w:rFonts w:ascii="Cambria" w:hAnsi="Cambria" w:cs="Arial"/>
          <w:sz w:val="22"/>
          <w:szCs w:val="22"/>
        </w:rPr>
        <w:t>do</w:t>
      </w:r>
      <w:r>
        <w:rPr>
          <w:rFonts w:ascii="Cambria" w:hAnsi="Cambria" w:cs="Arial"/>
          <w:spacing w:val="1"/>
          <w:sz w:val="22"/>
          <w:szCs w:val="22"/>
        </w:rPr>
        <w:t xml:space="preserve"> </w:t>
      </w:r>
      <w:r>
        <w:rPr>
          <w:rFonts w:ascii="Cambria" w:hAnsi="Cambria" w:cs="Arial"/>
          <w:sz w:val="22"/>
          <w:szCs w:val="22"/>
        </w:rPr>
        <w:t>Instituto</w:t>
      </w:r>
      <w:r>
        <w:rPr>
          <w:rFonts w:ascii="Cambria" w:hAnsi="Cambria" w:cs="Arial"/>
          <w:spacing w:val="1"/>
          <w:sz w:val="22"/>
          <w:szCs w:val="22"/>
        </w:rPr>
        <w:t xml:space="preserve"> </w:t>
      </w:r>
      <w:r>
        <w:rPr>
          <w:rFonts w:ascii="Cambria" w:hAnsi="Cambria" w:cs="Arial"/>
          <w:sz w:val="22"/>
          <w:szCs w:val="22"/>
        </w:rPr>
        <w:t>Nacional</w:t>
      </w:r>
      <w:r>
        <w:rPr>
          <w:rFonts w:ascii="Cambria" w:hAnsi="Cambria" w:cs="Arial"/>
          <w:spacing w:val="1"/>
          <w:sz w:val="22"/>
          <w:szCs w:val="22"/>
        </w:rPr>
        <w:t xml:space="preserve"> </w:t>
      </w:r>
      <w:r>
        <w:rPr>
          <w:rFonts w:ascii="Cambria" w:hAnsi="Cambria" w:cs="Arial"/>
          <w:sz w:val="22"/>
          <w:szCs w:val="22"/>
        </w:rPr>
        <w:t>de</w:t>
      </w:r>
      <w:r>
        <w:rPr>
          <w:rFonts w:ascii="Cambria" w:hAnsi="Cambria" w:cs="Arial"/>
          <w:spacing w:val="1"/>
          <w:sz w:val="22"/>
          <w:szCs w:val="22"/>
        </w:rPr>
        <w:t xml:space="preserve"> </w:t>
      </w:r>
      <w:r>
        <w:rPr>
          <w:rFonts w:ascii="Cambria" w:hAnsi="Cambria" w:cs="Arial"/>
          <w:sz w:val="22"/>
          <w:szCs w:val="22"/>
        </w:rPr>
        <w:t>Metrologia</w:t>
      </w:r>
      <w:r>
        <w:rPr>
          <w:rFonts w:ascii="Cambria" w:hAnsi="Cambria" w:cs="Arial"/>
          <w:spacing w:val="1"/>
          <w:sz w:val="22"/>
          <w:szCs w:val="22"/>
        </w:rPr>
        <w:t xml:space="preserve"> </w:t>
      </w:r>
      <w:r>
        <w:rPr>
          <w:rFonts w:ascii="Cambria" w:hAnsi="Cambria" w:cs="Arial"/>
          <w:sz w:val="22"/>
          <w:szCs w:val="22"/>
        </w:rPr>
        <w:t>Qualidade</w:t>
      </w:r>
      <w:r>
        <w:rPr>
          <w:rFonts w:ascii="Cambria" w:hAnsi="Cambria" w:cs="Arial"/>
          <w:spacing w:val="1"/>
          <w:sz w:val="22"/>
          <w:szCs w:val="22"/>
        </w:rPr>
        <w:t xml:space="preserve"> </w:t>
      </w:r>
      <w:r>
        <w:rPr>
          <w:rFonts w:ascii="Cambria" w:hAnsi="Cambria" w:cs="Arial"/>
          <w:sz w:val="22"/>
          <w:szCs w:val="22"/>
        </w:rPr>
        <w:t>e</w:t>
      </w:r>
      <w:r>
        <w:rPr>
          <w:rFonts w:ascii="Cambria" w:hAnsi="Cambria" w:cs="Arial"/>
          <w:spacing w:val="1"/>
          <w:sz w:val="22"/>
          <w:szCs w:val="22"/>
        </w:rPr>
        <w:t xml:space="preserve"> </w:t>
      </w:r>
      <w:r>
        <w:rPr>
          <w:rFonts w:ascii="Cambria" w:hAnsi="Cambria" w:cs="Arial"/>
          <w:sz w:val="22"/>
          <w:szCs w:val="22"/>
        </w:rPr>
        <w:t>Tecnologia</w:t>
      </w:r>
      <w:r>
        <w:rPr>
          <w:rFonts w:ascii="Cambria" w:hAnsi="Cambria" w:cs="Arial"/>
          <w:spacing w:val="1"/>
          <w:sz w:val="22"/>
          <w:szCs w:val="22"/>
        </w:rPr>
        <w:t xml:space="preserve"> </w:t>
      </w:r>
      <w:r>
        <w:rPr>
          <w:rFonts w:ascii="Cambria" w:hAnsi="Cambria" w:cs="Arial"/>
          <w:sz w:val="22"/>
          <w:szCs w:val="22"/>
        </w:rPr>
        <w:t>(Inmetro);</w:t>
      </w:r>
      <w:r>
        <w:rPr>
          <w:rFonts w:ascii="Cambria" w:hAnsi="Cambria" w:cs="Arial"/>
          <w:spacing w:val="1"/>
          <w:sz w:val="22"/>
          <w:szCs w:val="22"/>
        </w:rPr>
        <w:t xml:space="preserve"> </w:t>
      </w:r>
      <w:r>
        <w:rPr>
          <w:rFonts w:ascii="Cambria" w:hAnsi="Cambria" w:cs="Arial"/>
          <w:sz w:val="22"/>
          <w:szCs w:val="22"/>
        </w:rPr>
        <w:t>(obrigatória àqueles pneus produzidos no Brasil ou oriundos do exterior);</w:t>
      </w:r>
    </w:p>
    <w:p w14:paraId="04AD7284" w14:textId="4269C597" w:rsidR="006459ED" w:rsidRPr="006459ED" w:rsidRDefault="006459ED" w:rsidP="006459ED">
      <w:pPr>
        <w:pStyle w:val="PargrafodaLista"/>
        <w:numPr>
          <w:ilvl w:val="0"/>
          <w:numId w:val="78"/>
        </w:numPr>
        <w:textAlignment w:val="auto"/>
      </w:pPr>
      <w:r>
        <w:rPr>
          <w:rFonts w:ascii="Cambria" w:hAnsi="Cambria" w:cs="Arial"/>
          <w:bCs/>
        </w:rPr>
        <w:t xml:space="preserve">Certificação do Instituto Brasileiro do Meio Ambiente e dos Recursos Naturais Renováveis (IBAMA), nome do fabricante </w:t>
      </w:r>
      <w:r>
        <w:rPr>
          <w:rFonts w:ascii="Cambria" w:hAnsi="Cambria" w:cs="Arial"/>
          <w:b/>
          <w:bCs/>
          <w:u w:val="single"/>
        </w:rPr>
        <w:t>OU</w:t>
      </w:r>
      <w:r>
        <w:rPr>
          <w:rFonts w:ascii="Cambria" w:hAnsi="Cambria" w:cs="Arial"/>
          <w:bCs/>
        </w:rPr>
        <w:t xml:space="preserve"> </w:t>
      </w:r>
      <w:proofErr w:type="gramStart"/>
      <w:r>
        <w:rPr>
          <w:rFonts w:ascii="Cambria" w:hAnsi="Cambria" w:cs="Arial"/>
          <w:bCs/>
        </w:rPr>
        <w:t>Importador</w:t>
      </w:r>
      <w:proofErr w:type="gramEnd"/>
    </w:p>
    <w:p w14:paraId="0E674338" w14:textId="77777777" w:rsidR="00AE552A" w:rsidRPr="008A7AEC" w:rsidRDefault="00AE552A" w:rsidP="000427C1">
      <w:pPr>
        <w:jc w:val="both"/>
        <w:rPr>
          <w:rFonts w:ascii="Cambria" w:hAnsi="Cambria"/>
        </w:rPr>
      </w:pPr>
    </w:p>
    <w:p w14:paraId="2A8A793C" w14:textId="1AE0CB9A"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w:t>
      </w:r>
      <w:r w:rsidR="006459ED">
        <w:rPr>
          <w:rFonts w:ascii="Cambria" w:hAnsi="Cambria" w:cstheme="minorHAnsi"/>
          <w:b/>
          <w:sz w:val="22"/>
          <w:szCs w:val="22"/>
          <w:u w:val="single"/>
        </w:rPr>
        <w:t>5</w:t>
      </w:r>
      <w:r w:rsidRPr="00275AA1">
        <w:rPr>
          <w:rFonts w:ascii="Cambria" w:hAnsi="Cambria" w:cstheme="minorHAnsi"/>
          <w:b/>
          <w:sz w:val="22"/>
          <w:szCs w:val="22"/>
          <w:u w:val="single"/>
        </w:rPr>
        <w:t>.</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1D59CDFD"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19401890" w14:textId="77777777" w:rsidR="005A078B" w:rsidRPr="00275AA1" w:rsidRDefault="005A078B" w:rsidP="005A078B">
      <w:pPr>
        <w:pStyle w:val="Nivel2"/>
        <w:spacing w:before="10" w:after="10"/>
        <w:ind w:left="0" w:firstLine="0"/>
        <w:rPr>
          <w:rFonts w:ascii="Cambria" w:hAnsi="Cambria"/>
          <w:sz w:val="22"/>
          <w:szCs w:val="22"/>
        </w:rPr>
      </w:pPr>
    </w:p>
    <w:p w14:paraId="4AFB01E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1A84367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5D2919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0CC0D03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Será verificado se o licitante apresentou no sistema, </w:t>
      </w:r>
      <w:proofErr w:type="gramStart"/>
      <w:r w:rsidRPr="00275AA1">
        <w:rPr>
          <w:rFonts w:ascii="Cambria" w:hAnsi="Cambria"/>
          <w:sz w:val="22"/>
          <w:szCs w:val="22"/>
        </w:rPr>
        <w:t>sob pena</w:t>
      </w:r>
      <w:proofErr w:type="gramEnd"/>
      <w:r w:rsidRPr="00275AA1">
        <w:rPr>
          <w:rFonts w:ascii="Cambria" w:hAnsi="Cambria"/>
          <w:sz w:val="22"/>
          <w:szCs w:val="22"/>
        </w:rPr>
        <w:t xml:space="preserve"> de inabilitação, a declaração de que cumpre as exigências de reserva de cargos para pessoa com deficiência e para reabilitado da Previdência Social, previstas em lei e em outras normas específicas.</w:t>
      </w:r>
    </w:p>
    <w:p w14:paraId="5C00F6F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O licitante deverá apresentar, </w:t>
      </w:r>
      <w:proofErr w:type="gramStart"/>
      <w:r w:rsidRPr="00275AA1">
        <w:rPr>
          <w:rFonts w:ascii="Cambria" w:hAnsi="Cambria"/>
          <w:sz w:val="22"/>
          <w:szCs w:val="22"/>
        </w:rPr>
        <w:t>sob pena</w:t>
      </w:r>
      <w:proofErr w:type="gramEnd"/>
      <w:r w:rsidRPr="00275AA1">
        <w:rPr>
          <w:rFonts w:ascii="Cambria" w:hAnsi="Cambria"/>
          <w:sz w:val="22"/>
          <w:szCs w:val="22"/>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0E6C65"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habilitação será verificada por meio dos documentos exigidos no item 13.1. </w:t>
      </w:r>
      <w:proofErr w:type="gramStart"/>
      <w:r w:rsidRPr="00275AA1">
        <w:rPr>
          <w:rFonts w:ascii="Cambria" w:hAnsi="Cambria"/>
          <w:sz w:val="22"/>
          <w:szCs w:val="22"/>
        </w:rPr>
        <w:t>e</w:t>
      </w:r>
      <w:proofErr w:type="gramEnd"/>
      <w:r w:rsidRPr="00275AA1">
        <w:rPr>
          <w:rFonts w:ascii="Cambria" w:hAnsi="Cambria"/>
          <w:sz w:val="22"/>
          <w:szCs w:val="22"/>
        </w:rPr>
        <w:t xml:space="preserve"> seguintes.</w:t>
      </w:r>
    </w:p>
    <w:p w14:paraId="4061274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Somente haverá a necessidade de comprovação do preenchimento de requisitos mediante apresentação dos documentos originais </w:t>
      </w:r>
      <w:proofErr w:type="gramStart"/>
      <w:r w:rsidRPr="00275AA1">
        <w:rPr>
          <w:rFonts w:ascii="Cambria" w:hAnsi="Cambria"/>
          <w:sz w:val="22"/>
          <w:szCs w:val="22"/>
        </w:rPr>
        <w:t>não-digitais</w:t>
      </w:r>
      <w:proofErr w:type="gramEnd"/>
      <w:r w:rsidRPr="00275AA1">
        <w:rPr>
          <w:rFonts w:ascii="Cambria" w:hAnsi="Cambria"/>
          <w:sz w:val="22"/>
          <w:szCs w:val="22"/>
        </w:rPr>
        <w:t xml:space="preserve">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6A2D68D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w:t>
      </w:r>
      <w:proofErr w:type="gramStart"/>
      <w:r w:rsidRPr="00275AA1">
        <w:rPr>
          <w:rFonts w:ascii="Cambria" w:hAnsi="Cambria"/>
          <w:color w:val="auto"/>
          <w:sz w:val="22"/>
          <w:szCs w:val="22"/>
        </w:rPr>
        <w:t xml:space="preserve">do </w:t>
      </w:r>
      <w:r w:rsidRPr="00275AA1">
        <w:rPr>
          <w:rFonts w:ascii="Cambria" w:hAnsi="Cambria"/>
          <w:sz w:val="22"/>
          <w:szCs w:val="22"/>
        </w:rPr>
        <w:t>l</w:t>
      </w:r>
      <w:r w:rsidRPr="00275AA1">
        <w:rPr>
          <w:rFonts w:ascii="Cambria" w:hAnsi="Cambria"/>
          <w:color w:val="auto"/>
          <w:sz w:val="22"/>
          <w:szCs w:val="22"/>
        </w:rPr>
        <w:t>icitante conferir</w:t>
      </w:r>
      <w:proofErr w:type="gramEnd"/>
      <w:r w:rsidRPr="00275AA1">
        <w:rPr>
          <w:rFonts w:ascii="Cambria" w:hAnsi="Cambria"/>
          <w:color w:val="auto"/>
          <w:sz w:val="22"/>
          <w:szCs w:val="22"/>
        </w:rPr>
        <w:t xml:space="preserve">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6B1B34C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0DC587A0"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6DF0AF02"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8" w:name="_Ref114663151"/>
      <w:r w:rsidRPr="00CF0417">
        <w:rPr>
          <w:rFonts w:ascii="Cambria" w:hAnsi="Cambria"/>
          <w:sz w:val="22"/>
          <w:szCs w:val="22"/>
          <w:highlight w:val="lightGray"/>
        </w:rPr>
        <w:t>Os documentos exigidos para habilitação</w:t>
      </w:r>
      <w:proofErr w:type="gramStart"/>
      <w:r w:rsidRPr="00CF0417">
        <w:rPr>
          <w:rFonts w:ascii="Cambria" w:hAnsi="Cambria"/>
          <w:sz w:val="22"/>
          <w:szCs w:val="22"/>
          <w:highlight w:val="lightGray"/>
        </w:rPr>
        <w:t>, serão</w:t>
      </w:r>
      <w:proofErr w:type="gramEnd"/>
      <w:r w:rsidRPr="00CF0417">
        <w:rPr>
          <w:rFonts w:ascii="Cambria" w:hAnsi="Cambria"/>
          <w:sz w:val="22"/>
          <w:szCs w:val="22"/>
          <w:highlight w:val="lightGray"/>
        </w:rPr>
        <w:t xml:space="preserve">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8"/>
    </w:p>
    <w:p w14:paraId="4576CE2C"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 xml:space="preserve">Instrução Normativa SEGES nº 73, de 30 de setembro de </w:t>
        </w:r>
        <w:proofErr w:type="gramStart"/>
        <w:r w:rsidRPr="00275AA1">
          <w:rPr>
            <w:rStyle w:val="Hyperlink"/>
            <w:rFonts w:ascii="Cambria" w:hAnsi="Cambria"/>
            <w:i/>
            <w:iCs/>
            <w:sz w:val="22"/>
            <w:szCs w:val="22"/>
          </w:rPr>
          <w:t>2022</w:t>
        </w:r>
        <w:r w:rsidRPr="00275AA1">
          <w:rPr>
            <w:rStyle w:val="Hyperlink"/>
            <w:rFonts w:ascii="Cambria" w:hAnsi="Cambria"/>
            <w:sz w:val="22"/>
            <w:szCs w:val="22"/>
          </w:rPr>
          <w:t>.</w:t>
        </w:r>
        <w:proofErr w:type="gramEnd"/>
      </w:hyperlink>
    </w:p>
    <w:p w14:paraId="79D03DEE"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4A4679">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44E4CC65"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821F20"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lastRenderedPageBreak/>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F0DFB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7DC29E08"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complementação</w:t>
      </w:r>
      <w:proofErr w:type="gramEnd"/>
      <w:r w:rsidRPr="00275AA1">
        <w:rPr>
          <w:rFonts w:ascii="Cambria" w:hAnsi="Cambria"/>
          <w:sz w:val="22"/>
          <w:szCs w:val="22"/>
        </w:rPr>
        <w:t xml:space="preserve"> de informações acerca dos documentos já apresentados pelos licitantes e desde que necessária para apurar fatos existentes à época da abertura do certame; e</w:t>
      </w:r>
    </w:p>
    <w:p w14:paraId="2E35881A"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proofErr w:type="gramStart"/>
      <w:r w:rsidRPr="00275AA1">
        <w:rPr>
          <w:rFonts w:ascii="Cambria" w:hAnsi="Cambria"/>
          <w:sz w:val="22"/>
          <w:szCs w:val="22"/>
        </w:rPr>
        <w:t>atualização</w:t>
      </w:r>
      <w:proofErr w:type="gramEnd"/>
      <w:r w:rsidRPr="00275AA1">
        <w:rPr>
          <w:rFonts w:ascii="Cambria" w:hAnsi="Cambria"/>
          <w:sz w:val="22"/>
          <w:szCs w:val="22"/>
        </w:rPr>
        <w:t xml:space="preserve"> de documentos cuja validade tenha expirado após a data de recebimento das propostas;</w:t>
      </w:r>
    </w:p>
    <w:p w14:paraId="56B31633"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9"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w:t>
      </w:r>
      <w:proofErr w:type="gramStart"/>
      <w:r w:rsidRPr="00275AA1">
        <w:rPr>
          <w:rFonts w:ascii="Cambria" w:hAnsi="Cambria"/>
          <w:sz w:val="22"/>
          <w:szCs w:val="22"/>
        </w:rPr>
        <w:t>cácia</w:t>
      </w:r>
      <w:proofErr w:type="spellEnd"/>
      <w:proofErr w:type="gramEnd"/>
      <w:r w:rsidRPr="00275AA1">
        <w:rPr>
          <w:rFonts w:ascii="Cambria" w:hAnsi="Cambria"/>
          <w:sz w:val="22"/>
          <w:szCs w:val="22"/>
        </w:rPr>
        <w:t xml:space="preserve"> para fins de habilitação e classificação.</w:t>
      </w:r>
      <w:bookmarkEnd w:id="29"/>
    </w:p>
    <w:p w14:paraId="2F678AAE"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30"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30"/>
    </w:p>
    <w:p w14:paraId="323FFB1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1" w:name="_Ref114665515"/>
      <w:r w:rsidRPr="00275AA1">
        <w:rPr>
          <w:rFonts w:ascii="Cambria" w:hAnsi="Cambria"/>
          <w:sz w:val="22"/>
          <w:szCs w:val="22"/>
        </w:rPr>
        <w:t xml:space="preserve">Somente serão disponibilizados para acesso público os documentos de habilitação do licitante cuja proposta atenda ao edital de licitação, </w:t>
      </w:r>
      <w:proofErr w:type="gramStart"/>
      <w:r w:rsidRPr="00275AA1">
        <w:rPr>
          <w:rFonts w:ascii="Cambria" w:hAnsi="Cambria"/>
          <w:sz w:val="22"/>
          <w:szCs w:val="22"/>
        </w:rPr>
        <w:t>após</w:t>
      </w:r>
      <w:proofErr w:type="gramEnd"/>
      <w:r w:rsidRPr="00275AA1">
        <w:rPr>
          <w:rFonts w:ascii="Cambria" w:hAnsi="Cambria"/>
          <w:sz w:val="22"/>
          <w:szCs w:val="22"/>
        </w:rPr>
        <w:t xml:space="preserve"> concluídos os procedimentos de que trata o subitem anterior</w:t>
      </w:r>
      <w:bookmarkEnd w:id="31"/>
      <w:r w:rsidRPr="00275AA1">
        <w:rPr>
          <w:rFonts w:ascii="Cambria" w:hAnsi="Cambria"/>
          <w:sz w:val="22"/>
          <w:szCs w:val="22"/>
        </w:rPr>
        <w:t>.</w:t>
      </w:r>
    </w:p>
    <w:p w14:paraId="5B9199CB"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7BC5F029"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39B58EA" w14:textId="77777777" w:rsidR="002C4806" w:rsidRPr="00275AA1" w:rsidRDefault="002C4806" w:rsidP="002C4806">
      <w:pPr>
        <w:pStyle w:val="Nivel2"/>
        <w:spacing w:before="10" w:after="10"/>
        <w:ind w:left="0" w:firstLine="0"/>
        <w:rPr>
          <w:rFonts w:ascii="Cambria" w:hAnsi="Cambria"/>
          <w:i/>
          <w:sz w:val="22"/>
          <w:szCs w:val="22"/>
        </w:rPr>
      </w:pPr>
    </w:p>
    <w:p w14:paraId="29AF0B4F"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0"/>
      <w:r w:rsidRPr="00275AA1">
        <w:rPr>
          <w:rFonts w:ascii="Cambria" w:hAnsi="Cambria"/>
          <w:sz w:val="22"/>
          <w:szCs w:val="22"/>
        </w:rPr>
        <w:t>DOS RECURSOS</w:t>
      </w:r>
      <w:bookmarkEnd w:id="32"/>
    </w:p>
    <w:p w14:paraId="3B51AAB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7101B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recursal é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de intimação ou de lavratura da ata.</w:t>
      </w:r>
    </w:p>
    <w:p w14:paraId="4FEBC9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3936C5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intenção de recorrer deverá ser manifestada imediatamente, sob pena de preclusão;</w:t>
      </w:r>
    </w:p>
    <w:p w14:paraId="69AF4CBE"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o</w:t>
      </w:r>
      <w:proofErr w:type="gramEnd"/>
      <w:r w:rsidRPr="00275AA1">
        <w:rPr>
          <w:rFonts w:ascii="Cambria" w:hAnsi="Cambria"/>
          <w:color w:val="000000" w:themeColor="text1"/>
          <w:sz w:val="22"/>
          <w:szCs w:val="22"/>
        </w:rPr>
        <w:t xml:space="preserve"> prazo para apresentação das razões recursais será iniciado na data de intimação ou de lavratura da ata de habilitação ou inabilitação;</w:t>
      </w:r>
    </w:p>
    <w:p w14:paraId="052015C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proofErr w:type="gramStart"/>
      <w:r w:rsidRPr="00275AA1">
        <w:rPr>
          <w:rFonts w:ascii="Cambria" w:hAnsi="Cambria"/>
          <w:color w:val="000000" w:themeColor="text1"/>
          <w:sz w:val="22"/>
          <w:szCs w:val="22"/>
        </w:rPr>
        <w:t>na</w:t>
      </w:r>
      <w:proofErr w:type="gramEnd"/>
      <w:r w:rsidRPr="00275AA1">
        <w:rPr>
          <w:rFonts w:ascii="Cambria" w:hAnsi="Cambria"/>
          <w:color w:val="000000" w:themeColor="text1"/>
          <w:sz w:val="22"/>
          <w:szCs w:val="22"/>
        </w:rPr>
        <w:t xml:space="preserve">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3AEF42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07E3EEA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será dirigido à autoridade que tiver editado o ato ou proferido a decisão recorrida, a qual poderá reconsiderar sua decisão no prazo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ou, nesse mesmo prazo, encaminhar recurso para a autoridade superior, a qual deverá proferir sua decisão no prazo de 10 (dez) dias úteis, contado do recebimento dos autos.</w:t>
      </w:r>
    </w:p>
    <w:p w14:paraId="4E47272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Os recursos interpostos fora do prazo não serão conhecidos. </w:t>
      </w:r>
    </w:p>
    <w:p w14:paraId="1AB5DCA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para apresentação de contrarrazões ao recurso pelos demais licitantes será de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contados da data da intimação pessoal ou da divulgação da interposição do recurso, assegurada a vista imediata dos elementos indispensáveis à defesa de seus interesses.</w:t>
      </w:r>
    </w:p>
    <w:p w14:paraId="4DDE08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59E77BF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08C8BA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4AD5567C" w14:textId="77777777" w:rsidR="002C4806" w:rsidRPr="00275AA1" w:rsidRDefault="002C4806" w:rsidP="002C4806">
      <w:pPr>
        <w:pStyle w:val="Nivel2"/>
        <w:spacing w:before="10" w:after="10"/>
        <w:ind w:left="0" w:firstLine="0"/>
        <w:rPr>
          <w:rFonts w:ascii="Cambria" w:hAnsi="Cambria"/>
          <w:sz w:val="22"/>
          <w:szCs w:val="22"/>
        </w:rPr>
      </w:pPr>
    </w:p>
    <w:p w14:paraId="7563B952"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3" w:name="_Toc122606111"/>
      <w:r w:rsidRPr="00275AA1">
        <w:rPr>
          <w:rFonts w:ascii="Cambria" w:hAnsi="Cambria"/>
          <w:sz w:val="22"/>
          <w:szCs w:val="22"/>
        </w:rPr>
        <w:t>DAS INFRAÇÕES ADMINISTRATIVAS E SANÇÕE</w:t>
      </w:r>
      <w:bookmarkEnd w:id="33"/>
      <w:r w:rsidRPr="00275AA1">
        <w:rPr>
          <w:rFonts w:ascii="Cambria" w:hAnsi="Cambria"/>
          <w:sz w:val="22"/>
          <w:szCs w:val="22"/>
        </w:rPr>
        <w:t>S</w:t>
      </w:r>
    </w:p>
    <w:p w14:paraId="0DC97CA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05C08BF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4" w:name="_Ref114668085"/>
      <w:bookmarkStart w:id="35" w:name="_Hlk114652595"/>
      <w:proofErr w:type="gramStart"/>
      <w:r w:rsidRPr="00275AA1">
        <w:rPr>
          <w:rFonts w:ascii="Cambria" w:hAnsi="Cambria"/>
          <w:sz w:val="22"/>
          <w:szCs w:val="22"/>
        </w:rPr>
        <w:t>deixar</w:t>
      </w:r>
      <w:proofErr w:type="gramEnd"/>
      <w:r w:rsidRPr="00275AA1">
        <w:rPr>
          <w:rFonts w:ascii="Cambria" w:hAnsi="Cambria"/>
          <w:sz w:val="22"/>
          <w:szCs w:val="22"/>
        </w:rPr>
        <w:t xml:space="preserve"> de entregar a documentação exigida para o certame ou não entregar qualquer documento que tenha sido solicitado pelo/a pregoeiro/a durante o certame;</w:t>
      </w:r>
      <w:bookmarkEnd w:id="34"/>
    </w:p>
    <w:p w14:paraId="46C5F5B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08"/>
      <w:r w:rsidRPr="00275AA1">
        <w:rPr>
          <w:rFonts w:ascii="Cambria" w:hAnsi="Cambria"/>
          <w:sz w:val="22"/>
          <w:szCs w:val="22"/>
        </w:rPr>
        <w:t>Salvo em decorrência de fato superveniente devidamente justificado, não mantiver a proposta em especial quando:</w:t>
      </w:r>
      <w:bookmarkEnd w:id="36"/>
    </w:p>
    <w:p w14:paraId="336F7047"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não</w:t>
      </w:r>
      <w:proofErr w:type="gramEnd"/>
      <w:r w:rsidRPr="00275AA1">
        <w:rPr>
          <w:rFonts w:ascii="Cambria" w:hAnsi="Cambria"/>
          <w:sz w:val="22"/>
          <w:szCs w:val="22"/>
        </w:rPr>
        <w:t xml:space="preserve"> enviar a proposta adequada ao último lance ofertado ou após a negociação; </w:t>
      </w:r>
    </w:p>
    <w:p w14:paraId="55331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 xml:space="preserve">-se a enviar o detalhamento da proposta quando exigível; </w:t>
      </w:r>
    </w:p>
    <w:p w14:paraId="246AF40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pedir</w:t>
      </w:r>
      <w:proofErr w:type="gramEnd"/>
      <w:r w:rsidRPr="00275AA1">
        <w:rPr>
          <w:rFonts w:ascii="Cambria" w:hAnsi="Cambria"/>
          <w:sz w:val="22"/>
          <w:szCs w:val="22"/>
        </w:rPr>
        <w:t xml:space="preserve"> para ser desclassificado quando encerrada a etapa competitiva; ou </w:t>
      </w:r>
    </w:p>
    <w:p w14:paraId="36218A43"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deixar</w:t>
      </w:r>
      <w:proofErr w:type="gramEnd"/>
      <w:r w:rsidRPr="00275AA1">
        <w:rPr>
          <w:rFonts w:ascii="Cambria" w:hAnsi="Cambria"/>
          <w:sz w:val="22"/>
          <w:szCs w:val="22"/>
        </w:rPr>
        <w:t xml:space="preserve"> de apresentar amostra;</w:t>
      </w:r>
    </w:p>
    <w:p w14:paraId="3FC209A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proposta ou amostra em desacordo com as especificações do edital; </w:t>
      </w:r>
    </w:p>
    <w:p w14:paraId="11F81E7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139"/>
      <w:proofErr w:type="gramStart"/>
      <w:r w:rsidRPr="00275AA1">
        <w:rPr>
          <w:rFonts w:ascii="Cambria" w:hAnsi="Cambria"/>
          <w:sz w:val="22"/>
          <w:szCs w:val="22"/>
        </w:rPr>
        <w:t>não</w:t>
      </w:r>
      <w:proofErr w:type="gramEnd"/>
      <w:r w:rsidRPr="00275AA1">
        <w:rPr>
          <w:rFonts w:ascii="Cambria" w:hAnsi="Cambria"/>
          <w:sz w:val="22"/>
          <w:szCs w:val="22"/>
        </w:rPr>
        <w:t xml:space="preserve"> celebrar o contrato ou não entregar a documentação exigida para a contratação, quando convocado dentro do prazo de validade de sua proposta;</w:t>
      </w:r>
      <w:bookmarkEnd w:id="37"/>
    </w:p>
    <w:p w14:paraId="76B463F5"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recusar</w:t>
      </w:r>
      <w:proofErr w:type="gramEnd"/>
      <w:r w:rsidRPr="00275AA1">
        <w:rPr>
          <w:rFonts w:ascii="Cambria" w:hAnsi="Cambria"/>
          <w:sz w:val="22"/>
          <w:szCs w:val="22"/>
        </w:rPr>
        <w:t>-se, sem justificativa, a assinar o contrato ou a ata de registro de preço, ou a aceitar ou retirar o instrumento equivalente no prazo estabelecido pela Administração;</w:t>
      </w:r>
    </w:p>
    <w:p w14:paraId="016BB3D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9"/>
      <w:proofErr w:type="gramStart"/>
      <w:r w:rsidRPr="00275AA1">
        <w:rPr>
          <w:rFonts w:ascii="Cambria" w:hAnsi="Cambria"/>
          <w:sz w:val="22"/>
          <w:szCs w:val="22"/>
        </w:rPr>
        <w:t>apresentar</w:t>
      </w:r>
      <w:proofErr w:type="gramEnd"/>
      <w:r w:rsidRPr="00275AA1">
        <w:rPr>
          <w:rFonts w:ascii="Cambria" w:hAnsi="Cambria"/>
          <w:sz w:val="22"/>
          <w:szCs w:val="22"/>
        </w:rPr>
        <w:t xml:space="preserve"> declaração ou documentação falsa exigida para o certame ou prestar declaração falsa durante a licitação</w:t>
      </w:r>
      <w:bookmarkEnd w:id="38"/>
    </w:p>
    <w:p w14:paraId="1BDE8F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5"/>
      <w:proofErr w:type="gramStart"/>
      <w:r w:rsidRPr="00275AA1">
        <w:rPr>
          <w:rFonts w:ascii="Cambria" w:hAnsi="Cambria"/>
          <w:sz w:val="22"/>
          <w:szCs w:val="22"/>
        </w:rPr>
        <w:t>fraudar</w:t>
      </w:r>
      <w:proofErr w:type="gramEnd"/>
      <w:r w:rsidRPr="00275AA1">
        <w:rPr>
          <w:rFonts w:ascii="Cambria" w:hAnsi="Cambria"/>
          <w:sz w:val="22"/>
          <w:szCs w:val="22"/>
        </w:rPr>
        <w:t xml:space="preserve"> a licitação</w:t>
      </w:r>
      <w:bookmarkEnd w:id="39"/>
    </w:p>
    <w:p w14:paraId="442F3B08" w14:textId="77777777" w:rsidR="002C4806" w:rsidRPr="00275AA1" w:rsidRDefault="004A4679" w:rsidP="002C4806">
      <w:pPr>
        <w:pStyle w:val="Nivel3"/>
        <w:numPr>
          <w:ilvl w:val="2"/>
          <w:numId w:val="50"/>
        </w:numPr>
        <w:spacing w:before="10" w:after="10"/>
        <w:ind w:left="567" w:firstLine="0"/>
        <w:rPr>
          <w:rFonts w:ascii="Cambria" w:hAnsi="Cambria"/>
          <w:sz w:val="22"/>
          <w:szCs w:val="22"/>
        </w:rPr>
      </w:pPr>
      <w:bookmarkStart w:id="40" w:name="_Ref114668247"/>
      <w:r>
        <w:rPr>
          <w:rFonts w:ascii="Cambria" w:hAnsi="Cambria"/>
          <w:sz w:val="22"/>
          <w:szCs w:val="22"/>
        </w:rPr>
        <w:t xml:space="preserve">                </w:t>
      </w:r>
      <w:proofErr w:type="gramStart"/>
      <w:r w:rsidR="002C4806" w:rsidRPr="00275AA1">
        <w:rPr>
          <w:rFonts w:ascii="Cambria" w:hAnsi="Cambria"/>
          <w:sz w:val="22"/>
          <w:szCs w:val="22"/>
        </w:rPr>
        <w:t>comportar</w:t>
      </w:r>
      <w:proofErr w:type="gramEnd"/>
      <w:r w:rsidR="002C4806" w:rsidRPr="00275AA1">
        <w:rPr>
          <w:rFonts w:ascii="Cambria" w:hAnsi="Cambria"/>
          <w:sz w:val="22"/>
          <w:szCs w:val="22"/>
        </w:rPr>
        <w:t>-se de modo inidôneo ou cometer fraude de qualquer natureza, em especial quando:</w:t>
      </w:r>
      <w:bookmarkEnd w:id="40"/>
    </w:p>
    <w:p w14:paraId="62F86920"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agir</w:t>
      </w:r>
      <w:proofErr w:type="gramEnd"/>
      <w:r w:rsidRPr="00275AA1">
        <w:rPr>
          <w:rFonts w:ascii="Cambria" w:hAnsi="Cambria"/>
          <w:sz w:val="22"/>
          <w:szCs w:val="22"/>
        </w:rPr>
        <w:t xml:space="preserve"> em conluio ou em desconformidade com a lei; </w:t>
      </w:r>
    </w:p>
    <w:p w14:paraId="6EE5D03B"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induzir</w:t>
      </w:r>
      <w:proofErr w:type="gramEnd"/>
      <w:r w:rsidRPr="00275AA1">
        <w:rPr>
          <w:rFonts w:ascii="Cambria" w:hAnsi="Cambria"/>
          <w:sz w:val="22"/>
          <w:szCs w:val="22"/>
        </w:rPr>
        <w:t xml:space="preserve"> deliberadamente a erro no julgamento; </w:t>
      </w:r>
    </w:p>
    <w:p w14:paraId="01725EF3"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proofErr w:type="gramStart"/>
      <w:r w:rsidRPr="00275AA1">
        <w:rPr>
          <w:rFonts w:ascii="Cambria" w:hAnsi="Cambria"/>
          <w:sz w:val="22"/>
          <w:szCs w:val="22"/>
        </w:rPr>
        <w:t>apresentar</w:t>
      </w:r>
      <w:proofErr w:type="gramEnd"/>
      <w:r w:rsidRPr="00275AA1">
        <w:rPr>
          <w:rFonts w:ascii="Cambria" w:hAnsi="Cambria"/>
          <w:sz w:val="22"/>
          <w:szCs w:val="22"/>
        </w:rPr>
        <w:t xml:space="preserve"> amostra falsificada ou deteriorada; </w:t>
      </w:r>
    </w:p>
    <w:p w14:paraId="1BB138F7"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1"/>
      <w:proofErr w:type="gramStart"/>
      <w:r w:rsidRPr="00275AA1">
        <w:rPr>
          <w:rFonts w:ascii="Cambria" w:hAnsi="Cambria"/>
          <w:sz w:val="22"/>
          <w:szCs w:val="22"/>
        </w:rPr>
        <w:t>praticar</w:t>
      </w:r>
      <w:proofErr w:type="gramEnd"/>
      <w:r w:rsidRPr="00275AA1">
        <w:rPr>
          <w:rFonts w:ascii="Cambria" w:hAnsi="Cambria"/>
          <w:sz w:val="22"/>
          <w:szCs w:val="22"/>
        </w:rPr>
        <w:t xml:space="preserve"> atos ilícitos com vistas a frustrar os objetivos da licitação</w:t>
      </w:r>
      <w:bookmarkEnd w:id="41"/>
    </w:p>
    <w:p w14:paraId="78E3276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2" w:name="_Ref114668252"/>
      <w:proofErr w:type="gramStart"/>
      <w:r w:rsidRPr="00275AA1">
        <w:rPr>
          <w:rFonts w:ascii="Cambria" w:hAnsi="Cambria"/>
          <w:sz w:val="22"/>
          <w:szCs w:val="22"/>
        </w:rPr>
        <w:t>praticar</w:t>
      </w:r>
      <w:proofErr w:type="gramEnd"/>
      <w:r w:rsidRPr="00275AA1">
        <w:rPr>
          <w:rFonts w:ascii="Cambria" w:hAnsi="Cambria"/>
          <w:sz w:val="22"/>
          <w:szCs w:val="22"/>
        </w:rPr>
        <w:t xml:space="preserve">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2"/>
    </w:p>
    <w:bookmarkEnd w:id="35"/>
    <w:p w14:paraId="3D6BB7A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6871756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advertência</w:t>
      </w:r>
      <w:proofErr w:type="gramEnd"/>
      <w:r w:rsidRPr="00275AA1">
        <w:rPr>
          <w:rFonts w:ascii="Cambria" w:hAnsi="Cambria"/>
          <w:sz w:val="22"/>
          <w:szCs w:val="22"/>
        </w:rPr>
        <w:t xml:space="preserve">; </w:t>
      </w:r>
    </w:p>
    <w:p w14:paraId="63B2EF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multa</w:t>
      </w:r>
      <w:proofErr w:type="gramEnd"/>
      <w:r w:rsidRPr="00275AA1">
        <w:rPr>
          <w:rFonts w:ascii="Cambria" w:hAnsi="Cambria"/>
          <w:sz w:val="22"/>
          <w:szCs w:val="22"/>
        </w:rPr>
        <w:t>;</w:t>
      </w:r>
    </w:p>
    <w:p w14:paraId="628D7E1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impedimento</w:t>
      </w:r>
      <w:proofErr w:type="gramEnd"/>
      <w:r w:rsidRPr="00275AA1">
        <w:rPr>
          <w:rFonts w:ascii="Cambria" w:hAnsi="Cambria"/>
          <w:sz w:val="22"/>
          <w:szCs w:val="22"/>
        </w:rPr>
        <w:t xml:space="preserve"> de licitar e contratar e</w:t>
      </w:r>
    </w:p>
    <w:p w14:paraId="692BFB4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declaração</w:t>
      </w:r>
      <w:proofErr w:type="gramEnd"/>
      <w:r w:rsidRPr="00275AA1">
        <w:rPr>
          <w:rFonts w:ascii="Cambria" w:hAnsi="Cambria"/>
          <w:sz w:val="22"/>
          <w:szCs w:val="22"/>
        </w:rPr>
        <w:t xml:space="preserve"> de inidoneidade para licitar ou contratar, enquanto perdurarem os motivos determinantes da punição ou até que seja promovida sua reabilitação perante a própria autoridade que aplicou a penalidade.</w:t>
      </w:r>
    </w:p>
    <w:p w14:paraId="575467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Na aplicação das sanções serão considerados:</w:t>
      </w:r>
    </w:p>
    <w:p w14:paraId="5C1391F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natureza e a gravidade da infração cometida.</w:t>
      </w:r>
    </w:p>
    <w:p w14:paraId="75D44D6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peculiaridades do caso concreto</w:t>
      </w:r>
    </w:p>
    <w:p w14:paraId="6CA9847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as</w:t>
      </w:r>
      <w:proofErr w:type="gramEnd"/>
      <w:r w:rsidRPr="00275AA1">
        <w:rPr>
          <w:rFonts w:ascii="Cambria" w:hAnsi="Cambria"/>
          <w:sz w:val="22"/>
          <w:szCs w:val="22"/>
        </w:rPr>
        <w:t xml:space="preserve"> circunstâncias agravantes ou atenuantes</w:t>
      </w:r>
    </w:p>
    <w:p w14:paraId="3E4B976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os</w:t>
      </w:r>
      <w:proofErr w:type="gramEnd"/>
      <w:r w:rsidRPr="00275AA1">
        <w:rPr>
          <w:rFonts w:ascii="Cambria" w:hAnsi="Cambria"/>
          <w:sz w:val="22"/>
          <w:szCs w:val="22"/>
        </w:rPr>
        <w:t xml:space="preserve"> danos que dela provierem para a Administração Pública</w:t>
      </w:r>
    </w:p>
    <w:p w14:paraId="74FB4F75"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proofErr w:type="gramStart"/>
      <w:r w:rsidRPr="00275AA1">
        <w:rPr>
          <w:rFonts w:ascii="Cambria" w:hAnsi="Cambria"/>
          <w:sz w:val="22"/>
          <w:szCs w:val="22"/>
        </w:rPr>
        <w:t>a</w:t>
      </w:r>
      <w:proofErr w:type="gramEnd"/>
      <w:r w:rsidRPr="00275AA1">
        <w:rPr>
          <w:rFonts w:ascii="Cambria" w:hAnsi="Cambria"/>
          <w:sz w:val="22"/>
          <w:szCs w:val="22"/>
        </w:rPr>
        <w:t xml:space="preserve"> implantação ou o aperfeiçoamento de programa de integridade, conforme normas e orientações dos órgãos de controle.</w:t>
      </w:r>
    </w:p>
    <w:p w14:paraId="682438E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50A9055C"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3"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3"/>
    <w:p w14:paraId="7F3F80C5"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sidR="00EA0CF6">
        <w:rPr>
          <w:rFonts w:ascii="Cambria" w:hAnsi="Cambria"/>
          <w:color w:val="auto"/>
          <w:sz w:val="22"/>
          <w:szCs w:val="22"/>
        </w:rPr>
        <w:t xml:space="preserve"> </w:t>
      </w:r>
      <w:r w:rsidRPr="00275AA1">
        <w:rPr>
          <w:rFonts w:ascii="Cambria" w:hAnsi="Cambria"/>
          <w:color w:val="auto"/>
          <w:sz w:val="22"/>
          <w:szCs w:val="22"/>
        </w:rPr>
        <w:t>E,</w:t>
      </w:r>
      <w:r w:rsidR="00EA0CF6">
        <w:rPr>
          <w:rFonts w:ascii="Cambria" w:hAnsi="Cambria"/>
          <w:color w:val="auto"/>
          <w:sz w:val="22"/>
          <w:szCs w:val="22"/>
        </w:rPr>
        <w:t xml:space="preserve"> </w:t>
      </w:r>
      <w:r w:rsidRPr="00275AA1">
        <w:rPr>
          <w:rFonts w:ascii="Cambria" w:hAnsi="Cambria"/>
          <w:color w:val="auto"/>
          <w:sz w:val="22"/>
          <w:szCs w:val="22"/>
        </w:rPr>
        <w:t>F,</w:t>
      </w:r>
      <w:r w:rsidR="00EA0CF6">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423C0A6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1468604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3430AA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sanção de impedimento de licitar e contratar será</w:t>
      </w:r>
      <w:proofErr w:type="gramEnd"/>
      <w:r w:rsidRPr="00275AA1">
        <w:rPr>
          <w:rFonts w:ascii="Cambria" w:hAnsi="Cambria"/>
          <w:sz w:val="22"/>
          <w:szCs w:val="22"/>
        </w:rPr>
        <w:t xml:space="preserve">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sidR="005D4AFA">
        <w:rPr>
          <w:rFonts w:ascii="Cambria" w:hAnsi="Cambria"/>
          <w:sz w:val="22"/>
          <w:szCs w:val="22"/>
        </w:rPr>
        <w:t>Fundo Municipal de Saúde de Santo Inácio</w:t>
      </w:r>
      <w:r w:rsidRPr="00275AA1">
        <w:rPr>
          <w:rFonts w:ascii="Cambria" w:hAnsi="Cambria"/>
          <w:sz w:val="22"/>
          <w:szCs w:val="22"/>
        </w:rPr>
        <w:t>/PR pelo prazo máximo de 3 (três) anos.</w:t>
      </w:r>
    </w:p>
    <w:p w14:paraId="3DFC16E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 xml:space="preserve">itens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0B07C09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3751AF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proofErr w:type="gramStart"/>
      <w:r w:rsidRPr="00275AA1">
        <w:rPr>
          <w:rFonts w:ascii="Cambria" w:hAnsi="Cambria"/>
          <w:sz w:val="22"/>
          <w:szCs w:val="22"/>
        </w:rPr>
        <w:t>A apuração de responsabilidade relacionadas às sanções de impedimento de licitar</w:t>
      </w:r>
      <w:proofErr w:type="gramEnd"/>
      <w:r w:rsidRPr="00275AA1">
        <w:rPr>
          <w:rFonts w:ascii="Cambria" w:hAnsi="Cambria"/>
          <w:sz w:val="22"/>
          <w:szCs w:val="22"/>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E97ED4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275AA1">
        <w:rPr>
          <w:rFonts w:ascii="Cambria" w:hAnsi="Cambria"/>
          <w:sz w:val="22"/>
          <w:szCs w:val="22"/>
        </w:rPr>
        <w:t>5</w:t>
      </w:r>
      <w:proofErr w:type="gramEnd"/>
      <w:r w:rsidRPr="00275AA1">
        <w:rPr>
          <w:rFonts w:ascii="Cambria" w:hAnsi="Cambria"/>
          <w:sz w:val="22"/>
          <w:szCs w:val="22"/>
        </w:rPr>
        <w:t xml:space="preserve"> (cinco) dias úteis, encaminhará o recurso com sua motivação à autoridade superior, que deverá proferir sua decisão no prazo máximo de 20 (vinte) dias úteis, contado do recebimento dos autos.</w:t>
      </w:r>
    </w:p>
    <w:p w14:paraId="25760F63"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39201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53918F2A" w14:textId="77777777" w:rsidR="002C4806" w:rsidRPr="00381635"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122E128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2"/>
      <w:r w:rsidRPr="00275AA1">
        <w:rPr>
          <w:rFonts w:ascii="Cambria" w:hAnsi="Cambria"/>
          <w:sz w:val="22"/>
          <w:szCs w:val="22"/>
        </w:rPr>
        <w:t>DA IMPUGNAÇÃO AO EDITAL E DO PEDIDO DE ESCLARECIMENTO</w:t>
      </w:r>
      <w:bookmarkEnd w:id="44"/>
    </w:p>
    <w:p w14:paraId="0C8A925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xml:space="preserve">, devendo protocolar o pedido até </w:t>
      </w:r>
      <w:proofErr w:type="gramStart"/>
      <w:r w:rsidR="008307E1">
        <w:rPr>
          <w:rFonts w:ascii="Cambria" w:hAnsi="Cambria"/>
          <w:sz w:val="22"/>
          <w:szCs w:val="22"/>
        </w:rPr>
        <w:t>3</w:t>
      </w:r>
      <w:proofErr w:type="gramEnd"/>
      <w:r w:rsidRPr="00275AA1">
        <w:rPr>
          <w:rFonts w:ascii="Cambria" w:hAnsi="Cambria"/>
          <w:sz w:val="22"/>
          <w:szCs w:val="22"/>
        </w:rPr>
        <w:t xml:space="preserve"> (</w:t>
      </w:r>
      <w:r w:rsidR="008307E1">
        <w:rPr>
          <w:rFonts w:ascii="Cambria" w:hAnsi="Cambria"/>
          <w:sz w:val="22"/>
          <w:szCs w:val="22"/>
        </w:rPr>
        <w:t>tr</w:t>
      </w:r>
      <w:r w:rsidR="00B53A04">
        <w:rPr>
          <w:rFonts w:ascii="Cambria" w:hAnsi="Cambria"/>
          <w:sz w:val="22"/>
          <w:szCs w:val="22"/>
        </w:rPr>
        <w:t>ê</w:t>
      </w:r>
      <w:r w:rsidR="008307E1">
        <w:rPr>
          <w:rFonts w:ascii="Cambria" w:hAnsi="Cambria"/>
          <w:sz w:val="22"/>
          <w:szCs w:val="22"/>
        </w:rPr>
        <w:t>s</w:t>
      </w:r>
      <w:r w:rsidRPr="00275AA1">
        <w:rPr>
          <w:rFonts w:ascii="Cambria" w:hAnsi="Cambria"/>
          <w:sz w:val="22"/>
          <w:szCs w:val="22"/>
        </w:rPr>
        <w:t>) dias úteis antes da data da abertura do certame.</w:t>
      </w:r>
    </w:p>
    <w:p w14:paraId="3B1C519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resposta à impugnação ou ao pedido de esclarecimento será divulgado em sítio eletrônico oficial no prazo de até </w:t>
      </w:r>
      <w:proofErr w:type="gramStart"/>
      <w:r w:rsidRPr="00275AA1">
        <w:rPr>
          <w:rFonts w:ascii="Cambria" w:hAnsi="Cambria"/>
          <w:sz w:val="22"/>
          <w:szCs w:val="22"/>
        </w:rPr>
        <w:t>3</w:t>
      </w:r>
      <w:proofErr w:type="gramEnd"/>
      <w:r w:rsidRPr="00275AA1">
        <w:rPr>
          <w:rFonts w:ascii="Cambria" w:hAnsi="Cambria"/>
          <w:sz w:val="22"/>
          <w:szCs w:val="22"/>
        </w:rPr>
        <w:t xml:space="preserve"> (três) dias úteis, limitado ao último dia útil anterior à data da abertura do certame.</w:t>
      </w:r>
    </w:p>
    <w:p w14:paraId="48730D1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00C9C8C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58294912"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42E5274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6C1FED9C" w14:textId="77777777" w:rsidR="002C4806" w:rsidRPr="00275AA1" w:rsidRDefault="002C4806" w:rsidP="002C4806">
      <w:pPr>
        <w:pStyle w:val="Nivel2"/>
        <w:spacing w:before="10" w:after="10"/>
        <w:ind w:left="0" w:firstLine="0"/>
        <w:rPr>
          <w:rFonts w:ascii="Cambria" w:hAnsi="Cambria"/>
          <w:sz w:val="22"/>
          <w:szCs w:val="22"/>
        </w:rPr>
      </w:pPr>
    </w:p>
    <w:p w14:paraId="1FEB6353"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44E1F2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40CDC66"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C7023B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551754E9"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B214D4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rPr>
        <w:t>não-competitivos</w:t>
      </w:r>
      <w:proofErr w:type="gramEnd"/>
      <w:r w:rsidRPr="00275AA1">
        <w:rPr>
          <w:rFonts w:ascii="Cambria" w:hAnsi="Cambria" w:cs="Arial"/>
        </w:rPr>
        <w:t>;</w:t>
      </w:r>
    </w:p>
    <w:p w14:paraId="479E8671"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7987B63"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1FC252BE"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w:t>
      </w:r>
      <w:r w:rsidRPr="00275AA1">
        <w:rPr>
          <w:rFonts w:ascii="Cambria" w:hAnsi="Cambria" w:cs="Arial"/>
        </w:rPr>
        <w:lastRenderedPageBreak/>
        <w:t>diretamente ou por meio de um agente, em práticas corruptas, fraudulentas, colusivas, coercitivas ou obstrutivas ao participar da licitação ou da execução um contrato financeiro pelo organismo.</w:t>
      </w:r>
    </w:p>
    <w:p w14:paraId="7CED0B53" w14:textId="77777777" w:rsidR="002C4806"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CD87A39" w14:textId="77777777" w:rsidR="00EA79C7" w:rsidRPr="00071992" w:rsidRDefault="00EA79C7" w:rsidP="00071992">
      <w:pPr>
        <w:spacing w:before="10" w:after="10" w:line="276" w:lineRule="auto"/>
        <w:jc w:val="both"/>
        <w:rPr>
          <w:rFonts w:ascii="Cambria" w:hAnsi="Cambria" w:cs="Arial"/>
        </w:rPr>
      </w:pPr>
    </w:p>
    <w:p w14:paraId="07D594FB"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5" w:name="_Toc122606113"/>
      <w:r w:rsidRPr="00275AA1">
        <w:rPr>
          <w:rFonts w:ascii="Cambria" w:hAnsi="Cambria"/>
          <w:sz w:val="22"/>
          <w:szCs w:val="22"/>
        </w:rPr>
        <w:t>DAS DISPOSIÇÕES GERAIS</w:t>
      </w:r>
      <w:bookmarkEnd w:id="45"/>
    </w:p>
    <w:p w14:paraId="27C1247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37A0EDC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3CED17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2047C5B0"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7C77AE86"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66F56B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485EBD6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75956CE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desatendimento de exigências formais não essenciais não importará o afastamento do licitante, desde que seja possível o aproveitamento do ato, </w:t>
      </w:r>
      <w:proofErr w:type="gramStart"/>
      <w:r w:rsidRPr="00275AA1">
        <w:rPr>
          <w:rFonts w:ascii="Cambria" w:hAnsi="Cambria"/>
          <w:sz w:val="22"/>
          <w:szCs w:val="22"/>
        </w:rPr>
        <w:t>observados</w:t>
      </w:r>
      <w:proofErr w:type="gramEnd"/>
      <w:r w:rsidRPr="00275AA1">
        <w:rPr>
          <w:rFonts w:ascii="Cambria" w:hAnsi="Cambria"/>
          <w:sz w:val="22"/>
          <w:szCs w:val="22"/>
        </w:rPr>
        <w:t xml:space="preserve"> os princípios da isonomia e do interesse público.</w:t>
      </w:r>
    </w:p>
    <w:p w14:paraId="00802BF2"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50229BC9"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5ABF42B0"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no </w:t>
      </w:r>
      <w:r w:rsidR="005D4AFA">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w:t>
      </w:r>
      <w:proofErr w:type="gramStart"/>
      <w:r w:rsidRPr="00275AA1">
        <w:rPr>
          <w:rFonts w:ascii="Cambria" w:hAnsi="Cambria"/>
          <w:sz w:val="22"/>
          <w:szCs w:val="22"/>
        </w:rPr>
        <w:t>08:00</w:t>
      </w:r>
      <w:proofErr w:type="gramEnd"/>
      <w:r w:rsidRPr="00275AA1">
        <w:rPr>
          <w:rFonts w:ascii="Cambria" w:hAnsi="Cambria"/>
          <w:sz w:val="22"/>
          <w:szCs w:val="22"/>
        </w:rPr>
        <w:t xml:space="preserve">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766E48F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FF2A65D"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1AE52E41"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652C3FD0"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6D990459" w14:textId="77777777" w:rsidR="00392827" w:rsidRDefault="00392827" w:rsidP="002C4806">
      <w:pPr>
        <w:spacing w:line="276" w:lineRule="auto"/>
        <w:jc w:val="both"/>
        <w:rPr>
          <w:rFonts w:ascii="Cambria" w:hAnsi="Cambria" w:cs="Arial"/>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proofErr w:type="gramStart"/>
      <w:r w:rsidR="00AF6FFC">
        <w:rPr>
          <w:rFonts w:ascii="Cambria" w:hAnsi="Cambria" w:cs="Arial"/>
        </w:rPr>
        <w:t>I</w:t>
      </w:r>
      <w:r w:rsidR="00AF6FFC" w:rsidRPr="00392827">
        <w:rPr>
          <w:rFonts w:ascii="Cambria" w:hAnsi="Cambria" w:cs="Arial"/>
        </w:rPr>
        <w:t>ndividual</w:t>
      </w:r>
      <w:proofErr w:type="gramEnd"/>
    </w:p>
    <w:p w14:paraId="025306CE" w14:textId="77777777" w:rsidR="009E27F0" w:rsidRPr="00275AA1" w:rsidRDefault="009E27F0" w:rsidP="009E27F0">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r>
        <w:rPr>
          <w:rFonts w:ascii="Cambria" w:hAnsi="Cambria" w:cstheme="minorHAnsi"/>
          <w:b/>
        </w:rPr>
        <w:t xml:space="preserve"> </w:t>
      </w:r>
      <w:r>
        <w:rPr>
          <w:rFonts w:ascii="Cambria" w:hAnsi="Cambria" w:cstheme="minorHAnsi"/>
        </w:rPr>
        <w:t>M</w:t>
      </w:r>
      <w:r w:rsidRPr="00275AA1">
        <w:rPr>
          <w:rFonts w:ascii="Cambria" w:hAnsi="Cambria" w:cstheme="minorHAnsi"/>
        </w:rPr>
        <w:t>inuta</w:t>
      </w:r>
      <w:r>
        <w:rPr>
          <w:rFonts w:ascii="Cambria" w:hAnsi="Cambria" w:cstheme="minorHAnsi"/>
        </w:rPr>
        <w:t xml:space="preserve"> da Ata de Registro de Preços</w:t>
      </w:r>
    </w:p>
    <w:p w14:paraId="4638CE53" w14:textId="77777777" w:rsidR="009E27F0" w:rsidRPr="00987506" w:rsidRDefault="009E27F0" w:rsidP="009E27F0">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Pr>
          <w:rFonts w:ascii="Cambria" w:hAnsi="Cambria" w:cs="Arial"/>
          <w:bCs/>
          <w:color w:val="000000" w:themeColor="text1"/>
        </w:rPr>
        <w:t>d</w:t>
      </w:r>
      <w:r w:rsidRPr="00983135">
        <w:rPr>
          <w:rFonts w:ascii="Cambria" w:hAnsi="Cambria" w:cs="Arial"/>
          <w:bCs/>
          <w:color w:val="000000" w:themeColor="text1"/>
        </w:rPr>
        <w:t xml:space="preserve">e Termo </w:t>
      </w:r>
      <w:r>
        <w:rPr>
          <w:rFonts w:ascii="Cambria" w:hAnsi="Cambria" w:cs="Arial"/>
          <w:bCs/>
          <w:color w:val="000000" w:themeColor="text1"/>
        </w:rPr>
        <w:t>d</w:t>
      </w:r>
      <w:r w:rsidRPr="00983135">
        <w:rPr>
          <w:rFonts w:ascii="Cambria" w:hAnsi="Cambria" w:cs="Arial"/>
          <w:bCs/>
          <w:color w:val="000000" w:themeColor="text1"/>
        </w:rPr>
        <w:t>e Contrato</w:t>
      </w:r>
    </w:p>
    <w:p w14:paraId="1ED2F91E" w14:textId="77777777" w:rsidR="002C4806" w:rsidRPr="00983135" w:rsidRDefault="002C4806" w:rsidP="00983135">
      <w:pPr>
        <w:overflowPunct w:val="0"/>
        <w:autoSpaceDE w:val="0"/>
        <w:adjustRightInd w:val="0"/>
        <w:spacing w:line="276" w:lineRule="auto"/>
        <w:rPr>
          <w:rFonts w:ascii="Cambria" w:hAnsi="Cambria" w:cs="Arial"/>
          <w:b/>
          <w:bCs/>
          <w:u w:val="single"/>
        </w:rPr>
      </w:pPr>
    </w:p>
    <w:p w14:paraId="1EABB251" w14:textId="04D8435A" w:rsidR="002C4806" w:rsidRPr="00275AA1" w:rsidRDefault="003115EC" w:rsidP="002C4806">
      <w:pPr>
        <w:spacing w:line="276" w:lineRule="auto"/>
        <w:jc w:val="both"/>
        <w:rPr>
          <w:rFonts w:ascii="Cambria" w:hAnsi="Cambria" w:cs="Arial"/>
        </w:rPr>
      </w:pPr>
      <w:r>
        <w:rPr>
          <w:rFonts w:ascii="Cambria" w:hAnsi="Cambria" w:cs="Arial"/>
        </w:rPr>
        <w:t>Santo Inácio</w:t>
      </w:r>
      <w:r w:rsidR="002C4806" w:rsidRPr="00275AA1">
        <w:rPr>
          <w:rFonts w:ascii="Cambria" w:hAnsi="Cambria" w:cs="Arial"/>
        </w:rPr>
        <w:t xml:space="preserve">/PR, </w:t>
      </w:r>
      <w:r w:rsidR="009E27F0">
        <w:rPr>
          <w:rFonts w:ascii="Cambria" w:hAnsi="Cambria" w:cs="Arial"/>
        </w:rPr>
        <w:t>04</w:t>
      </w:r>
      <w:r w:rsidR="002A4567">
        <w:rPr>
          <w:rFonts w:ascii="Cambria" w:hAnsi="Cambria" w:cs="Arial"/>
        </w:rPr>
        <w:t xml:space="preserve"> </w:t>
      </w:r>
      <w:r w:rsidR="002C4806" w:rsidRPr="00275AA1">
        <w:rPr>
          <w:rFonts w:ascii="Cambria" w:hAnsi="Cambria" w:cs="Arial"/>
        </w:rPr>
        <w:t xml:space="preserve">de </w:t>
      </w:r>
      <w:r w:rsidR="009E27F0">
        <w:rPr>
          <w:rFonts w:ascii="Cambria" w:hAnsi="Cambria" w:cs="Arial"/>
        </w:rPr>
        <w:t>Março</w:t>
      </w:r>
      <w:r w:rsidR="00D81891">
        <w:rPr>
          <w:rFonts w:ascii="Cambria" w:hAnsi="Cambria" w:cs="Arial"/>
        </w:rPr>
        <w:t xml:space="preserve"> </w:t>
      </w:r>
      <w:r w:rsidR="002C4806" w:rsidRPr="00275AA1">
        <w:rPr>
          <w:rFonts w:ascii="Cambria" w:hAnsi="Cambria" w:cs="Arial"/>
        </w:rPr>
        <w:t>de 202</w:t>
      </w:r>
      <w:r w:rsidR="00164647">
        <w:rPr>
          <w:rFonts w:ascii="Cambria" w:hAnsi="Cambria" w:cs="Arial"/>
        </w:rPr>
        <w:t>6</w:t>
      </w:r>
      <w:r w:rsidR="002C4806" w:rsidRPr="00275AA1">
        <w:rPr>
          <w:rFonts w:ascii="Cambria" w:hAnsi="Cambria" w:cs="Arial"/>
        </w:rPr>
        <w:t>.</w:t>
      </w:r>
    </w:p>
    <w:p w14:paraId="3BE48CAA" w14:textId="77777777" w:rsidR="002C4806" w:rsidRPr="00275AA1" w:rsidRDefault="002C4806" w:rsidP="002C4806">
      <w:pPr>
        <w:spacing w:line="276" w:lineRule="auto"/>
        <w:jc w:val="both"/>
        <w:rPr>
          <w:rFonts w:ascii="Cambria" w:hAnsi="Cambria" w:cs="Arial"/>
          <w:lang w:eastAsia="pt-BR"/>
        </w:rPr>
        <w:sectPr w:rsidR="002C4806" w:rsidRPr="00275AA1" w:rsidSect="00B53A04">
          <w:headerReference w:type="default" r:id="rId64"/>
          <w:footerReference w:type="default" r:id="rId65"/>
          <w:pgSz w:w="11907" w:h="16840"/>
          <w:pgMar w:top="1247" w:right="992" w:bottom="851" w:left="1134" w:header="709" w:footer="6" w:gutter="0"/>
          <w:cols w:space="720"/>
        </w:sectPr>
      </w:pPr>
    </w:p>
    <w:p w14:paraId="3EC29138" w14:textId="77777777" w:rsidR="00E51E4C" w:rsidRDefault="00E51E4C" w:rsidP="002C4806">
      <w:pPr>
        <w:spacing w:line="276" w:lineRule="auto"/>
        <w:jc w:val="center"/>
        <w:rPr>
          <w:rFonts w:ascii="Cambria" w:hAnsi="Cambria" w:cs="Arial"/>
          <w:bCs/>
        </w:rPr>
      </w:pPr>
    </w:p>
    <w:p w14:paraId="4949F72C" w14:textId="77777777" w:rsidR="00B740B5" w:rsidRDefault="00B740B5" w:rsidP="002C4806">
      <w:pPr>
        <w:spacing w:line="276" w:lineRule="auto"/>
        <w:jc w:val="center"/>
        <w:rPr>
          <w:rFonts w:ascii="Cambria" w:hAnsi="Cambria" w:cs="Arial"/>
          <w:bCs/>
        </w:rPr>
      </w:pPr>
    </w:p>
    <w:p w14:paraId="359C270E" w14:textId="77777777" w:rsidR="00155CB6" w:rsidRPr="009D0D45" w:rsidRDefault="00155CB6" w:rsidP="00155CB6">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 xml:space="preserve">Suellen </w:t>
      </w:r>
      <w:proofErr w:type="spellStart"/>
      <w:r w:rsidRPr="009D0D45">
        <w:rPr>
          <w:rFonts w:ascii="Cambria" w:eastAsia="Calibri" w:hAnsi="Cambria" w:cs="Arial"/>
          <w:b/>
          <w:bCs/>
          <w:kern w:val="0"/>
        </w:rPr>
        <w:t>Sefrian</w:t>
      </w:r>
      <w:proofErr w:type="spellEnd"/>
      <w:r w:rsidRPr="009D0D45">
        <w:rPr>
          <w:rFonts w:ascii="Cambria" w:eastAsia="Calibri" w:hAnsi="Cambria" w:cs="Arial"/>
          <w:b/>
          <w:bCs/>
          <w:kern w:val="0"/>
        </w:rPr>
        <w:t xml:space="preserve"> </w:t>
      </w:r>
      <w:proofErr w:type="spellStart"/>
      <w:r w:rsidRPr="009D0D45">
        <w:rPr>
          <w:rFonts w:ascii="Cambria" w:eastAsia="Calibri" w:hAnsi="Cambria" w:cs="Arial"/>
          <w:b/>
          <w:bCs/>
          <w:kern w:val="0"/>
        </w:rPr>
        <w:t>Turcato</w:t>
      </w:r>
      <w:proofErr w:type="spellEnd"/>
    </w:p>
    <w:p w14:paraId="42931648" w14:textId="77777777" w:rsidR="00155CB6" w:rsidRPr="009D0D45" w:rsidRDefault="00155CB6" w:rsidP="00155CB6">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1FCAABF7"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3D70DB57" w14:textId="77777777" w:rsidR="00105EEC" w:rsidRPr="00AB5C51" w:rsidRDefault="00105EEC" w:rsidP="00105EEC">
      <w:pPr>
        <w:pStyle w:val="Ttulo10"/>
        <w:pageBreakBefore/>
        <w:widowControl/>
        <w:spacing w:line="276" w:lineRule="auto"/>
        <w:jc w:val="center"/>
        <w:rPr>
          <w:rFonts w:ascii="Cambria" w:hAnsi="Cambria" w:cs="Arial"/>
          <w:b/>
          <w:color w:val="000000" w:themeColor="text1"/>
        </w:rPr>
      </w:pPr>
      <w:r w:rsidRPr="00AB5C51">
        <w:rPr>
          <w:rFonts w:ascii="Cambria" w:hAnsi="Cambria" w:cs="Arial"/>
          <w:b/>
          <w:color w:val="000000" w:themeColor="text1"/>
          <w:u w:val="single"/>
        </w:rPr>
        <w:lastRenderedPageBreak/>
        <w:t>ANEXO</w:t>
      </w:r>
      <w:r w:rsidRPr="00AB5C51">
        <w:rPr>
          <w:rFonts w:ascii="Cambria" w:eastAsia="Arial" w:hAnsi="Cambria" w:cs="Arial"/>
          <w:b/>
          <w:color w:val="000000" w:themeColor="text1"/>
          <w:u w:val="single"/>
        </w:rPr>
        <w:t xml:space="preserve"> I</w:t>
      </w:r>
    </w:p>
    <w:p w14:paraId="0C545BB4" w14:textId="77777777" w:rsidR="0019064A" w:rsidRPr="00E571FE" w:rsidRDefault="0019064A" w:rsidP="0019064A">
      <w:pPr>
        <w:jc w:val="center"/>
        <w:rPr>
          <w:rFonts w:ascii="Cambria" w:hAnsi="Cambria"/>
          <w:b/>
          <w:sz w:val="24"/>
          <w:szCs w:val="24"/>
        </w:rPr>
      </w:pPr>
      <w:r w:rsidRPr="00E571FE">
        <w:rPr>
          <w:rFonts w:ascii="Cambria" w:hAnsi="Cambria"/>
          <w:b/>
          <w:sz w:val="24"/>
          <w:szCs w:val="24"/>
        </w:rPr>
        <w:t>TERMO DE REFERÊNCIA</w:t>
      </w:r>
    </w:p>
    <w:p w14:paraId="1B4EAF95" w14:textId="77777777" w:rsidR="0019064A" w:rsidRDefault="0019064A" w:rsidP="00A81CCD">
      <w:pPr>
        <w:pStyle w:val="PargrafodaLista"/>
        <w:numPr>
          <w:ilvl w:val="0"/>
          <w:numId w:val="77"/>
        </w:numPr>
        <w:suppressAutoHyphens w:val="0"/>
        <w:autoSpaceDN/>
        <w:spacing w:after="200" w:line="276" w:lineRule="auto"/>
        <w:contextualSpacing/>
        <w:jc w:val="both"/>
        <w:textAlignment w:val="auto"/>
        <w:rPr>
          <w:rFonts w:ascii="Cambria" w:hAnsi="Cambria"/>
          <w:b/>
        </w:rPr>
      </w:pPr>
      <w:r w:rsidRPr="00EE14CE">
        <w:rPr>
          <w:rFonts w:ascii="Cambria" w:hAnsi="Cambria"/>
          <w:b/>
        </w:rPr>
        <w:t>OBJETO:</w:t>
      </w:r>
    </w:p>
    <w:p w14:paraId="34B29A88" w14:textId="77777777" w:rsidR="0019064A" w:rsidRPr="0028230F" w:rsidRDefault="0019064A" w:rsidP="0019064A">
      <w:pPr>
        <w:ind w:left="284"/>
        <w:jc w:val="both"/>
        <w:rPr>
          <w:rFonts w:ascii="Cambria" w:hAnsi="Cambria"/>
          <w:sz w:val="24"/>
          <w:szCs w:val="24"/>
        </w:rPr>
      </w:pPr>
      <w:r w:rsidRPr="0028230F">
        <w:t xml:space="preserve"> </w:t>
      </w:r>
      <w:r w:rsidRPr="0028230F">
        <w:rPr>
          <w:rFonts w:ascii="Cambria" w:hAnsi="Cambria"/>
          <w:sz w:val="24"/>
          <w:szCs w:val="24"/>
        </w:rPr>
        <w:t xml:space="preserve">Contratação de empresa especializada </w:t>
      </w:r>
      <w:r>
        <w:rPr>
          <w:rFonts w:ascii="Cambria" w:hAnsi="Cambria"/>
          <w:sz w:val="24"/>
          <w:szCs w:val="24"/>
        </w:rPr>
        <w:t>em</w:t>
      </w:r>
      <w:r w:rsidRPr="0028230F">
        <w:rPr>
          <w:rFonts w:ascii="Cambria" w:hAnsi="Cambria"/>
          <w:sz w:val="24"/>
          <w:szCs w:val="24"/>
        </w:rPr>
        <w:t xml:space="preserve"> fornecimento de pneus novos de primeira linha, destinados à frota da Secretaria Municipal de Saúde do Município de Santo Inácio – PR, abrangendo veículos leves e médios, incluindo ambulâncias, veículos administrativos e veículos utilizados no transporte de pacientes e equipes de saúde, conforme especificações e quantidades estabelecidas neste instrumento.</w:t>
      </w:r>
    </w:p>
    <w:p w14:paraId="42DF1E1C" w14:textId="77777777" w:rsidR="0019064A" w:rsidRPr="00EE14CE" w:rsidRDefault="0019064A" w:rsidP="0019064A">
      <w:pPr>
        <w:pStyle w:val="PargrafodaLista"/>
        <w:jc w:val="both"/>
        <w:rPr>
          <w:rFonts w:ascii="Cambria" w:hAnsi="Cambria"/>
          <w:b/>
        </w:rPr>
      </w:pPr>
    </w:p>
    <w:p w14:paraId="0492F5B0" w14:textId="77777777" w:rsidR="0019064A" w:rsidRPr="002C7D90" w:rsidRDefault="0019064A" w:rsidP="0019064A">
      <w:pPr>
        <w:pStyle w:val="NormalWeb"/>
        <w:jc w:val="both"/>
        <w:rPr>
          <w:rFonts w:ascii="Cambria" w:hAnsi="Cambria"/>
          <w:b/>
        </w:rPr>
      </w:pPr>
      <w:proofErr w:type="gramStart"/>
      <w:r w:rsidRPr="00E571FE">
        <w:rPr>
          <w:rFonts w:ascii="Cambria" w:hAnsi="Cambria"/>
          <w:b/>
        </w:rPr>
        <w:t>1.</w:t>
      </w:r>
      <w:r>
        <w:rPr>
          <w:rFonts w:ascii="Cambria" w:hAnsi="Cambria"/>
          <w:b/>
        </w:rPr>
        <w:t>1</w:t>
      </w:r>
      <w:r w:rsidRPr="00E571FE">
        <w:rPr>
          <w:rFonts w:ascii="Cambria" w:hAnsi="Cambria"/>
          <w:b/>
        </w:rPr>
        <w:t xml:space="preserve"> DETALHAMENTO</w:t>
      </w:r>
      <w:proofErr w:type="gramEnd"/>
      <w:r w:rsidRPr="00E571FE">
        <w:rPr>
          <w:rFonts w:ascii="Cambria" w:hAnsi="Cambria"/>
          <w:b/>
        </w:rPr>
        <w:t xml:space="preserve"> DO OBJETO:</w:t>
      </w:r>
    </w:p>
    <w:tbl>
      <w:tblPr>
        <w:tblW w:w="10065" w:type="dxa"/>
        <w:tblInd w:w="30" w:type="dxa"/>
        <w:tblLayout w:type="fixed"/>
        <w:tblCellMar>
          <w:left w:w="30" w:type="dxa"/>
          <w:right w:w="30" w:type="dxa"/>
        </w:tblCellMar>
        <w:tblLook w:val="0000" w:firstRow="0" w:lastRow="0" w:firstColumn="0" w:lastColumn="0" w:noHBand="0" w:noVBand="0"/>
      </w:tblPr>
      <w:tblGrid>
        <w:gridCol w:w="709"/>
        <w:gridCol w:w="4014"/>
        <w:gridCol w:w="1417"/>
        <w:gridCol w:w="1134"/>
        <w:gridCol w:w="1231"/>
        <w:gridCol w:w="1560"/>
      </w:tblGrid>
      <w:tr w:rsidR="0019064A" w:rsidRPr="000358AA" w14:paraId="6D2D0DE2" w14:textId="77777777" w:rsidTr="0019064A">
        <w:trPr>
          <w:trHeight w:val="247"/>
        </w:trPr>
        <w:tc>
          <w:tcPr>
            <w:tcW w:w="709" w:type="dxa"/>
            <w:tcBorders>
              <w:top w:val="single" w:sz="6" w:space="0" w:color="auto"/>
              <w:left w:val="single" w:sz="6" w:space="0" w:color="auto"/>
              <w:bottom w:val="single" w:sz="6" w:space="0" w:color="auto"/>
              <w:right w:val="single" w:sz="6" w:space="0" w:color="auto"/>
            </w:tcBorders>
          </w:tcPr>
          <w:p w14:paraId="14E8086D" w14:textId="77777777" w:rsidR="0019064A" w:rsidRPr="000358AA" w:rsidRDefault="0019064A" w:rsidP="0019064A">
            <w:pPr>
              <w:autoSpaceDE w:val="0"/>
              <w:adjustRightInd w:val="0"/>
              <w:rPr>
                <w:rFonts w:ascii="Cambria" w:hAnsi="Cambria" w:cs="Arial"/>
                <w:b/>
                <w:bCs/>
                <w:color w:val="000000"/>
              </w:rPr>
            </w:pPr>
            <w:r w:rsidRPr="00D9101C">
              <w:rPr>
                <w:rFonts w:ascii="Cambria" w:hAnsi="Cambria" w:cs="Arial"/>
                <w:b/>
                <w:bCs/>
                <w:color w:val="000000"/>
              </w:rPr>
              <w:t>LOTE</w:t>
            </w:r>
          </w:p>
        </w:tc>
        <w:tc>
          <w:tcPr>
            <w:tcW w:w="4014" w:type="dxa"/>
            <w:tcBorders>
              <w:top w:val="single" w:sz="6" w:space="0" w:color="auto"/>
              <w:left w:val="single" w:sz="6" w:space="0" w:color="auto"/>
              <w:bottom w:val="single" w:sz="6" w:space="0" w:color="auto"/>
              <w:right w:val="single" w:sz="6" w:space="0" w:color="auto"/>
            </w:tcBorders>
          </w:tcPr>
          <w:p w14:paraId="24980CE0" w14:textId="77777777" w:rsidR="0019064A" w:rsidRPr="000358AA" w:rsidRDefault="0019064A" w:rsidP="0019064A">
            <w:pPr>
              <w:autoSpaceDE w:val="0"/>
              <w:adjustRightInd w:val="0"/>
              <w:rPr>
                <w:rFonts w:ascii="Cambria" w:hAnsi="Cambria" w:cs="Arial"/>
                <w:b/>
                <w:bCs/>
                <w:color w:val="000000"/>
              </w:rPr>
            </w:pPr>
            <w:r w:rsidRPr="000358AA">
              <w:rPr>
                <w:rFonts w:ascii="Cambria" w:hAnsi="Cambria" w:cs="Arial"/>
                <w:b/>
                <w:bCs/>
                <w:color w:val="000000"/>
              </w:rPr>
              <w:t>PRODUTO</w:t>
            </w:r>
          </w:p>
        </w:tc>
        <w:tc>
          <w:tcPr>
            <w:tcW w:w="1417" w:type="dxa"/>
            <w:tcBorders>
              <w:top w:val="single" w:sz="6" w:space="0" w:color="auto"/>
              <w:left w:val="single" w:sz="6" w:space="0" w:color="auto"/>
              <w:bottom w:val="single" w:sz="6" w:space="0" w:color="auto"/>
              <w:right w:val="single" w:sz="6" w:space="0" w:color="auto"/>
            </w:tcBorders>
          </w:tcPr>
          <w:p w14:paraId="7832A797" w14:textId="77777777" w:rsidR="0019064A" w:rsidRPr="000358AA" w:rsidRDefault="0019064A" w:rsidP="0019064A">
            <w:pPr>
              <w:autoSpaceDE w:val="0"/>
              <w:adjustRightInd w:val="0"/>
              <w:rPr>
                <w:rFonts w:ascii="Cambria" w:hAnsi="Cambria" w:cs="Arial"/>
                <w:b/>
                <w:bCs/>
                <w:color w:val="000000"/>
              </w:rPr>
            </w:pPr>
            <w:r w:rsidRPr="000358AA">
              <w:rPr>
                <w:rFonts w:ascii="Cambria" w:hAnsi="Cambria" w:cs="Arial"/>
                <w:b/>
                <w:bCs/>
                <w:color w:val="000000"/>
              </w:rPr>
              <w:t xml:space="preserve">UNID </w:t>
            </w:r>
          </w:p>
        </w:tc>
        <w:tc>
          <w:tcPr>
            <w:tcW w:w="1134" w:type="dxa"/>
            <w:tcBorders>
              <w:top w:val="single" w:sz="6" w:space="0" w:color="auto"/>
              <w:left w:val="single" w:sz="6" w:space="0" w:color="auto"/>
              <w:bottom w:val="single" w:sz="6" w:space="0" w:color="auto"/>
              <w:right w:val="single" w:sz="6" w:space="0" w:color="auto"/>
            </w:tcBorders>
          </w:tcPr>
          <w:p w14:paraId="4A54513A" w14:textId="77777777" w:rsidR="0019064A" w:rsidRPr="000358AA" w:rsidRDefault="0019064A" w:rsidP="0019064A">
            <w:pPr>
              <w:autoSpaceDE w:val="0"/>
              <w:adjustRightInd w:val="0"/>
              <w:rPr>
                <w:rFonts w:ascii="Cambria" w:hAnsi="Cambria" w:cs="Arial"/>
                <w:b/>
                <w:bCs/>
                <w:color w:val="000000"/>
              </w:rPr>
            </w:pPr>
            <w:r w:rsidRPr="000358AA">
              <w:rPr>
                <w:rFonts w:ascii="Cambria" w:hAnsi="Cambria" w:cs="Arial"/>
                <w:b/>
                <w:bCs/>
                <w:color w:val="000000"/>
              </w:rPr>
              <w:t>QTD</w:t>
            </w:r>
          </w:p>
        </w:tc>
        <w:tc>
          <w:tcPr>
            <w:tcW w:w="1231" w:type="dxa"/>
            <w:tcBorders>
              <w:top w:val="single" w:sz="6" w:space="0" w:color="auto"/>
              <w:left w:val="single" w:sz="6" w:space="0" w:color="auto"/>
              <w:bottom w:val="single" w:sz="6" w:space="0" w:color="auto"/>
              <w:right w:val="single" w:sz="6" w:space="0" w:color="auto"/>
            </w:tcBorders>
          </w:tcPr>
          <w:p w14:paraId="1FBD0433" w14:textId="77777777" w:rsidR="0019064A" w:rsidRPr="000358AA" w:rsidRDefault="0019064A" w:rsidP="0019064A">
            <w:pPr>
              <w:autoSpaceDE w:val="0"/>
              <w:adjustRightInd w:val="0"/>
              <w:rPr>
                <w:rFonts w:ascii="Cambria" w:hAnsi="Cambria" w:cs="Arial"/>
                <w:b/>
                <w:bCs/>
                <w:color w:val="000000"/>
              </w:rPr>
            </w:pPr>
            <w:r w:rsidRPr="000358AA">
              <w:rPr>
                <w:rFonts w:ascii="Cambria" w:hAnsi="Cambria" w:cs="Arial"/>
                <w:b/>
                <w:bCs/>
                <w:color w:val="000000"/>
              </w:rPr>
              <w:t>V.UNIT</w:t>
            </w:r>
          </w:p>
        </w:tc>
        <w:tc>
          <w:tcPr>
            <w:tcW w:w="1560" w:type="dxa"/>
            <w:tcBorders>
              <w:top w:val="single" w:sz="6" w:space="0" w:color="auto"/>
              <w:left w:val="single" w:sz="6" w:space="0" w:color="auto"/>
              <w:bottom w:val="single" w:sz="6" w:space="0" w:color="auto"/>
              <w:right w:val="single" w:sz="6" w:space="0" w:color="auto"/>
            </w:tcBorders>
          </w:tcPr>
          <w:p w14:paraId="3156E21C" w14:textId="77777777" w:rsidR="0019064A" w:rsidRPr="000358AA" w:rsidRDefault="0019064A" w:rsidP="0019064A">
            <w:pPr>
              <w:autoSpaceDE w:val="0"/>
              <w:adjustRightInd w:val="0"/>
              <w:rPr>
                <w:rFonts w:ascii="Cambria" w:hAnsi="Cambria" w:cs="Arial"/>
                <w:b/>
                <w:bCs/>
                <w:color w:val="000000"/>
              </w:rPr>
            </w:pPr>
            <w:r w:rsidRPr="000358AA">
              <w:rPr>
                <w:rFonts w:ascii="Cambria" w:hAnsi="Cambria" w:cs="Arial"/>
                <w:b/>
                <w:bCs/>
                <w:color w:val="000000"/>
              </w:rPr>
              <w:t>TOTAL</w:t>
            </w:r>
          </w:p>
        </w:tc>
      </w:tr>
      <w:tr w:rsidR="0019064A" w:rsidRPr="000358AA" w14:paraId="671A6C51" w14:textId="77777777" w:rsidTr="0019064A">
        <w:trPr>
          <w:trHeight w:val="1036"/>
        </w:trPr>
        <w:tc>
          <w:tcPr>
            <w:tcW w:w="709" w:type="dxa"/>
            <w:tcBorders>
              <w:top w:val="single" w:sz="6" w:space="0" w:color="auto"/>
              <w:left w:val="single" w:sz="6" w:space="0" w:color="auto"/>
              <w:bottom w:val="single" w:sz="6" w:space="0" w:color="auto"/>
              <w:right w:val="single" w:sz="6" w:space="0" w:color="auto"/>
            </w:tcBorders>
          </w:tcPr>
          <w:p w14:paraId="747A7C67" w14:textId="77777777" w:rsidR="0019064A" w:rsidRPr="000358AA" w:rsidRDefault="0019064A" w:rsidP="0019064A">
            <w:pPr>
              <w:autoSpaceDE w:val="0"/>
              <w:adjustRightInd w:val="0"/>
              <w:jc w:val="both"/>
              <w:rPr>
                <w:rFonts w:ascii="Cambria" w:hAnsi="Cambria" w:cs="Arial"/>
                <w:color w:val="000000"/>
              </w:rPr>
            </w:pPr>
            <w:proofErr w:type="gramStart"/>
            <w:r w:rsidRPr="000358AA">
              <w:rPr>
                <w:rFonts w:ascii="Cambria" w:hAnsi="Cambria" w:cs="Arial"/>
                <w:color w:val="000000"/>
              </w:rPr>
              <w:t>1</w:t>
            </w:r>
            <w:proofErr w:type="gramEnd"/>
          </w:p>
        </w:tc>
        <w:tc>
          <w:tcPr>
            <w:tcW w:w="4014" w:type="dxa"/>
            <w:tcBorders>
              <w:top w:val="single" w:sz="6" w:space="0" w:color="auto"/>
              <w:left w:val="single" w:sz="6" w:space="0" w:color="auto"/>
              <w:bottom w:val="single" w:sz="6" w:space="0" w:color="auto"/>
              <w:right w:val="single" w:sz="6" w:space="0" w:color="auto"/>
            </w:tcBorders>
          </w:tcPr>
          <w:p w14:paraId="1A036B70"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DE PASSEIO, NAS MEDIDAS 165/65 R14, COM CONSTRUÇÃO RADIAL, SEM CÂMARA DE AR. DEVE POSSUIR ÍNDICE DE CARGA COMPATÍVEL COM NO MÍNIMO 210 KG POR PNEU E ÍNDICE DE VELOCIDADE IGUAL OU SUPERIOR À CLASSIFICAÇÃO “E”. O PNEU DEVERÁ APRESENTAR BANDA DE RODAGEM COM DESENHO ASSIMÉTRICO, GARANTINDO MELHOR ESTABILIDADE, ADERÊNCIA E DESEMPENHO EM PISO SECO E MOLHADO, ALÉM DE INDICADOR DE DESGASTE (TWI – TREAD WEAR INDICATOR) INCORPORADO À BANDA DE RODAGEM. DEVE ATENDER A NÍVEL MÁXIMO DE RUÍDO EXTERNO DE ATÉ 70 DB, CONFORME NORMAS VIGENTES. PRODUTO EM CONFORMIDADE COM AS NORMAS TÉCNICAS DA ABNT, DEVIDAMENTE CERTIFICADO PELO INMETRO, ATENDENDO À PORTARIA INMETRO Nº 379/2021 OU OUTRA QUE VENHA A SUBSTITUÍ-LA, GARANTINDO SEGURANÇA, DESEMPENHO E DURABILIDADE. O PNEU DEVERÁ SER NOVO, SEM USO, SEM AVARIAS, COM DATA DE FABRICAÇÃO RECENTE, DENTRO DO PRAZO DE VALIDADE </w:t>
            </w:r>
            <w:proofErr w:type="gramStart"/>
            <w:r w:rsidRPr="00A472E7">
              <w:rPr>
                <w:rFonts w:ascii="Cambria" w:hAnsi="Cambria" w:cs="Arial"/>
                <w:color w:val="000000"/>
              </w:rPr>
              <w:t>ESTABELECIDO</w:t>
            </w:r>
            <w:proofErr w:type="gramEnd"/>
          </w:p>
          <w:p w14:paraId="103D7072" w14:textId="77777777" w:rsidR="0019064A" w:rsidRPr="000358AA" w:rsidRDefault="0019064A" w:rsidP="0019064A">
            <w:pPr>
              <w:autoSpaceDE w:val="0"/>
              <w:adjustRightInd w:val="0"/>
              <w:jc w:val="both"/>
              <w:rPr>
                <w:rFonts w:ascii="Cambria" w:hAnsi="Cambria" w:cs="Arial"/>
                <w:color w:val="000000"/>
              </w:rPr>
            </w:pPr>
            <w:r w:rsidRPr="00A472E7">
              <w:rPr>
                <w:rFonts w:ascii="Cambria" w:hAnsi="Cambria" w:cs="Arial"/>
                <w:color w:val="000000"/>
              </w:rPr>
              <w:t>PELO FABRICANTE.</w:t>
            </w:r>
          </w:p>
        </w:tc>
        <w:tc>
          <w:tcPr>
            <w:tcW w:w="1417" w:type="dxa"/>
            <w:tcBorders>
              <w:top w:val="single" w:sz="6" w:space="0" w:color="auto"/>
              <w:left w:val="single" w:sz="6" w:space="0" w:color="auto"/>
              <w:bottom w:val="single" w:sz="6" w:space="0" w:color="auto"/>
              <w:right w:val="single" w:sz="6" w:space="0" w:color="auto"/>
            </w:tcBorders>
          </w:tcPr>
          <w:p w14:paraId="200F8734"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0EC29BCD" w14:textId="77777777" w:rsidR="0019064A" w:rsidRPr="000358A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5ADFCD01" w14:textId="77777777" w:rsidR="0019064A" w:rsidRPr="000358AA" w:rsidRDefault="0019064A" w:rsidP="0019064A">
            <w:pPr>
              <w:autoSpaceDE w:val="0"/>
              <w:adjustRightInd w:val="0"/>
              <w:jc w:val="center"/>
              <w:rPr>
                <w:rFonts w:ascii="Cambria" w:hAnsi="Cambria" w:cs="Arial"/>
                <w:color w:val="000000"/>
              </w:rPr>
            </w:pPr>
            <w:r w:rsidRPr="000358AA">
              <w:rPr>
                <w:rFonts w:ascii="Cambria" w:hAnsi="Cambria" w:cs="Arial"/>
                <w:color w:val="000000"/>
              </w:rPr>
              <w:t>R$</w:t>
            </w:r>
            <w:r>
              <w:rPr>
                <w:rFonts w:ascii="Cambria" w:hAnsi="Cambria" w:cs="Arial"/>
                <w:color w:val="000000"/>
              </w:rPr>
              <w:t>257,50</w:t>
            </w:r>
          </w:p>
        </w:tc>
        <w:tc>
          <w:tcPr>
            <w:tcW w:w="1560" w:type="dxa"/>
            <w:tcBorders>
              <w:top w:val="single" w:sz="6" w:space="0" w:color="auto"/>
              <w:left w:val="single" w:sz="6" w:space="0" w:color="auto"/>
              <w:bottom w:val="single" w:sz="6" w:space="0" w:color="auto"/>
              <w:right w:val="single" w:sz="6" w:space="0" w:color="auto"/>
            </w:tcBorders>
          </w:tcPr>
          <w:p w14:paraId="56C88EC8" w14:textId="77777777" w:rsidR="0019064A" w:rsidRPr="000358AA" w:rsidRDefault="0019064A" w:rsidP="0019064A">
            <w:pPr>
              <w:rPr>
                <w:rFonts w:ascii="Cambria" w:hAnsi="Cambria" w:cs="Arial"/>
              </w:rPr>
            </w:pPr>
            <w:r w:rsidRPr="000358AA">
              <w:rPr>
                <w:rFonts w:ascii="Cambria" w:hAnsi="Cambria" w:cs="Arial"/>
              </w:rPr>
              <w:t>R$</w:t>
            </w:r>
            <w:r>
              <w:rPr>
                <w:rFonts w:ascii="Cambria" w:hAnsi="Cambria" w:cs="Arial"/>
              </w:rPr>
              <w:t>10.300,00</w:t>
            </w:r>
          </w:p>
        </w:tc>
      </w:tr>
      <w:tr w:rsidR="0019064A" w:rsidRPr="000358AA" w14:paraId="7FFC43C5" w14:textId="77777777" w:rsidTr="0019064A">
        <w:trPr>
          <w:trHeight w:val="1942"/>
        </w:trPr>
        <w:tc>
          <w:tcPr>
            <w:tcW w:w="709" w:type="dxa"/>
            <w:tcBorders>
              <w:top w:val="single" w:sz="6" w:space="0" w:color="auto"/>
              <w:left w:val="single" w:sz="6" w:space="0" w:color="auto"/>
              <w:bottom w:val="single" w:sz="6" w:space="0" w:color="auto"/>
              <w:right w:val="single" w:sz="6" w:space="0" w:color="auto"/>
            </w:tcBorders>
          </w:tcPr>
          <w:p w14:paraId="7BBA3B36" w14:textId="77777777" w:rsidR="0019064A" w:rsidRPr="000358AA" w:rsidRDefault="0019064A" w:rsidP="0019064A">
            <w:pPr>
              <w:autoSpaceDE w:val="0"/>
              <w:adjustRightInd w:val="0"/>
              <w:jc w:val="both"/>
              <w:rPr>
                <w:rFonts w:ascii="Cambria" w:hAnsi="Cambria" w:cs="Arial"/>
                <w:color w:val="000000"/>
              </w:rPr>
            </w:pPr>
            <w:proofErr w:type="gramStart"/>
            <w:r w:rsidRPr="000358AA">
              <w:rPr>
                <w:rFonts w:ascii="Cambria" w:hAnsi="Cambria" w:cs="Arial"/>
                <w:color w:val="000000"/>
              </w:rPr>
              <w:t>2</w:t>
            </w:r>
            <w:proofErr w:type="gramEnd"/>
          </w:p>
        </w:tc>
        <w:tc>
          <w:tcPr>
            <w:tcW w:w="4014" w:type="dxa"/>
            <w:tcBorders>
              <w:top w:val="single" w:sz="6" w:space="0" w:color="auto"/>
              <w:left w:val="single" w:sz="6" w:space="0" w:color="auto"/>
              <w:bottom w:val="single" w:sz="6" w:space="0" w:color="auto"/>
              <w:right w:val="single" w:sz="6" w:space="0" w:color="auto"/>
            </w:tcBorders>
          </w:tcPr>
          <w:p w14:paraId="327E7403" w14:textId="77777777" w:rsidR="0019064A" w:rsidRPr="000358AA" w:rsidRDefault="0019064A" w:rsidP="0019064A">
            <w:pPr>
              <w:autoSpaceDE w:val="0"/>
              <w:adjustRightInd w:val="0"/>
              <w:jc w:val="both"/>
              <w:rPr>
                <w:rFonts w:ascii="Cambria" w:hAnsi="Cambria" w:cs="Arial"/>
                <w:color w:val="000000"/>
              </w:rPr>
            </w:pPr>
            <w:r w:rsidRPr="00A472E7">
              <w:rPr>
                <w:rFonts w:ascii="Cambria" w:hAnsi="Cambria" w:cs="Arial"/>
                <w:color w:val="000000"/>
              </w:rPr>
              <w:t>PN</w:t>
            </w:r>
            <w:r>
              <w:rPr>
                <w:rFonts w:ascii="Cambria" w:hAnsi="Cambria" w:cs="Arial"/>
                <w:color w:val="000000"/>
              </w:rPr>
              <w:t xml:space="preserve">EU AUTOMOTIVO NOVO, DESTINADO A </w:t>
            </w:r>
            <w:r w:rsidRPr="00A472E7">
              <w:rPr>
                <w:rFonts w:ascii="Cambria" w:hAnsi="Cambria" w:cs="Arial"/>
                <w:color w:val="000000"/>
              </w:rPr>
              <w:t xml:space="preserve">VEÍCULOS DE PASSEIO, NAS MEDIDAS 175/70 R14, COM CONSTRUÇÃO RADIAL E SEM CÂMARA DE AR. DEVE POSSUIR ÍNDICE DE VELOCIDADE IGUAL OU SUPERIOR A 210 KM/H, BEM COMO ÍNDICE DE CARGA COMPATÍVEL COM A </w:t>
            </w:r>
            <w:r w:rsidRPr="00A472E7">
              <w:rPr>
                <w:rFonts w:ascii="Cambria" w:hAnsi="Cambria" w:cs="Arial"/>
                <w:color w:val="000000"/>
              </w:rPr>
              <w:lastRenderedPageBreak/>
              <w:t>APLICAÇÃO EM VEÍCULOS LEVES, CONFORME ESPECIFICAÇÕES TÉCNICAS DO FABRICANTE E NORMAS VIGENTES. O PNEU DEVERÁ CONTER INDICADOR DE DESGASTE DA BANDA DE RODAGEM (TWI) E APRESENTAR DESENHO ASSIMÉTRICO, PROPORCIONANDO MELHOR ESTABILIDADE, ADERÊNCIA E DESEMPENHO EM DIFERENTES CONDIÇÕES DE RODAGEM. DEVE ATENDER A NÍVEL MÁXIMO DE RUÍDO EXTERNO DE ATÉ 75 DB, CONFORME REGULAMENTAÇÃO APLICÁVEL. O PRODUTO DEVERÁ ESTAR EM PLENA CONFORMIDADE COM AS NORMAS TÉCNICAS DA ABNT/NBR, POSSUIR CERTIFICAÇÃO DO INMETRO, ATENDENDO À PORTARIA INMETRO Nº 379/2021 OU OUTRA QUE VENHA A SUBSTITUÍ-LA. O PNEU DEVERÁ SER NOVO, SEM USO ANTERIOR, SEM DEFEITOS OU AVARIAS, COM DATA DE FABRICAÇÃO RECENTE, RESPEITANDO OS PRAZOS DE VALIDADE ESTABELECIDOS.</w:t>
            </w:r>
          </w:p>
        </w:tc>
        <w:tc>
          <w:tcPr>
            <w:tcW w:w="1417" w:type="dxa"/>
            <w:tcBorders>
              <w:top w:val="single" w:sz="6" w:space="0" w:color="auto"/>
              <w:left w:val="single" w:sz="6" w:space="0" w:color="auto"/>
              <w:bottom w:val="single" w:sz="6" w:space="0" w:color="auto"/>
              <w:right w:val="single" w:sz="6" w:space="0" w:color="auto"/>
            </w:tcBorders>
          </w:tcPr>
          <w:p w14:paraId="3835786C"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lastRenderedPageBreak/>
              <w:t>UNID</w:t>
            </w:r>
          </w:p>
        </w:tc>
        <w:tc>
          <w:tcPr>
            <w:tcW w:w="1134" w:type="dxa"/>
            <w:tcBorders>
              <w:top w:val="single" w:sz="6" w:space="0" w:color="auto"/>
              <w:left w:val="single" w:sz="6" w:space="0" w:color="auto"/>
              <w:bottom w:val="single" w:sz="6" w:space="0" w:color="auto"/>
              <w:right w:val="single" w:sz="6" w:space="0" w:color="auto"/>
            </w:tcBorders>
          </w:tcPr>
          <w:p w14:paraId="76599F32" w14:textId="77777777" w:rsidR="0019064A" w:rsidRPr="000358A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673D4ACE"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t>R$</w:t>
            </w:r>
            <w:r>
              <w:rPr>
                <w:rFonts w:ascii="Cambria" w:hAnsi="Cambria" w:cs="Arial"/>
                <w:color w:val="000000"/>
              </w:rPr>
              <w:t>351,54</w:t>
            </w:r>
          </w:p>
        </w:tc>
        <w:tc>
          <w:tcPr>
            <w:tcW w:w="1560" w:type="dxa"/>
            <w:tcBorders>
              <w:top w:val="single" w:sz="6" w:space="0" w:color="auto"/>
              <w:left w:val="single" w:sz="6" w:space="0" w:color="auto"/>
              <w:bottom w:val="single" w:sz="6" w:space="0" w:color="auto"/>
              <w:right w:val="single" w:sz="6" w:space="0" w:color="auto"/>
            </w:tcBorders>
          </w:tcPr>
          <w:p w14:paraId="356BB49A" w14:textId="77777777" w:rsidR="0019064A" w:rsidRPr="000358AA" w:rsidRDefault="0019064A" w:rsidP="0019064A">
            <w:pPr>
              <w:autoSpaceDE w:val="0"/>
              <w:adjustRightInd w:val="0"/>
              <w:jc w:val="center"/>
              <w:rPr>
                <w:rFonts w:ascii="Cambria" w:hAnsi="Cambria" w:cs="Arial"/>
                <w:color w:val="000000"/>
              </w:rPr>
            </w:pPr>
            <w:r w:rsidRPr="000358AA">
              <w:rPr>
                <w:rFonts w:ascii="Cambria" w:hAnsi="Cambria" w:cs="Arial"/>
                <w:color w:val="000000"/>
              </w:rPr>
              <w:t>R$</w:t>
            </w:r>
            <w:r>
              <w:rPr>
                <w:rFonts w:ascii="Cambria" w:hAnsi="Cambria" w:cs="Arial"/>
                <w:color w:val="000000"/>
              </w:rPr>
              <w:t>14.065,50</w:t>
            </w:r>
          </w:p>
        </w:tc>
      </w:tr>
      <w:tr w:rsidR="0019064A" w:rsidRPr="000358AA" w14:paraId="46EB7C96" w14:textId="77777777" w:rsidTr="0019064A">
        <w:trPr>
          <w:trHeight w:val="1560"/>
        </w:trPr>
        <w:tc>
          <w:tcPr>
            <w:tcW w:w="709" w:type="dxa"/>
            <w:tcBorders>
              <w:top w:val="single" w:sz="6" w:space="0" w:color="auto"/>
              <w:left w:val="single" w:sz="6" w:space="0" w:color="auto"/>
              <w:bottom w:val="single" w:sz="6" w:space="0" w:color="auto"/>
              <w:right w:val="single" w:sz="6" w:space="0" w:color="auto"/>
            </w:tcBorders>
          </w:tcPr>
          <w:p w14:paraId="0BC0D5E1" w14:textId="77777777" w:rsidR="0019064A" w:rsidRPr="000358AA" w:rsidRDefault="0019064A" w:rsidP="0019064A">
            <w:pPr>
              <w:autoSpaceDE w:val="0"/>
              <w:adjustRightInd w:val="0"/>
              <w:jc w:val="both"/>
              <w:rPr>
                <w:rFonts w:ascii="Cambria" w:hAnsi="Cambria" w:cs="Arial"/>
                <w:color w:val="000000"/>
              </w:rPr>
            </w:pPr>
            <w:proofErr w:type="gramStart"/>
            <w:r w:rsidRPr="000358AA">
              <w:rPr>
                <w:rFonts w:ascii="Cambria" w:hAnsi="Cambria" w:cs="Arial"/>
                <w:color w:val="000000"/>
              </w:rPr>
              <w:lastRenderedPageBreak/>
              <w:t>3</w:t>
            </w:r>
            <w:proofErr w:type="gramEnd"/>
          </w:p>
        </w:tc>
        <w:tc>
          <w:tcPr>
            <w:tcW w:w="4014" w:type="dxa"/>
            <w:tcBorders>
              <w:top w:val="single" w:sz="6" w:space="0" w:color="auto"/>
              <w:left w:val="single" w:sz="6" w:space="0" w:color="auto"/>
              <w:bottom w:val="single" w:sz="6" w:space="0" w:color="auto"/>
              <w:right w:val="single" w:sz="6" w:space="0" w:color="auto"/>
            </w:tcBorders>
          </w:tcPr>
          <w:p w14:paraId="7FD9CF35" w14:textId="77777777" w:rsidR="0019064A" w:rsidRPr="000358AA"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DE PASSEIO, NAS MEDIDAS 185/65 R15, COM CONSTRUÇÃO RADIAL E SEM CÂMARA DE AR. DEVE POSSUIR ÍNDICE DE VELOCIDADE IGUAL OU SUPERIOR A 210 KM/H, BEM COMO ÍNDICE DE CARGA COMPATÍVEL COM A APLICAÇÃO EM VEÍCULOS LEVES, CONFORME ESPECIFICAÇÕES TÉCNICAS E NORMAS VIGENTES. O PNEU DEVERÁ APRESENTAR INDICADOR DE DESGASTE DA BANDA DE RODAGEM (TWI) E DESENHO ASSIMÉTRICO, GARANTINDO MELHOR ESTABILIDADE, ADERÊNCIA E DESEMPENHO EM DIFERENTES CONDIÇÕES DE RODAGEM. DEVE ATENDER A NÍVEL MÁXIMO DE RUÍDO EXTERNO DE ATÉ 75 DB, EM CONFORMIDADE COM A REGULAMENTAÇÃO APLICÁVEL. O PRODUTO DEVERÁ ESTAR EM PLENA CONFORMIDADE COM AS NORMAS TÉCNICAS DA ABNT/NBR, POSSUIR CERTIFICAÇÃO DO INMETRO, ATENDENDO À PORTARIA INMETRO Nº 379/2021 OU OUTRA QUE VENHA A </w:t>
            </w:r>
            <w:r w:rsidRPr="00A472E7">
              <w:rPr>
                <w:rFonts w:ascii="Cambria" w:hAnsi="Cambria" w:cs="Arial"/>
                <w:color w:val="000000"/>
              </w:rPr>
              <w:lastRenderedPageBreak/>
              <w:t>SUBSTITUÍ-LA. O PNEU DEVERÁ SER NOVO, SEM USO ANTERIOR, SEM DEFEITOS OU AVARIAS, COM DATA DE FABRICAÇÃO RECENTE, DENTRO DO PRAZO DE VALIDADE ESTABELECIDO PELO</w:t>
            </w:r>
            <w:r>
              <w:rPr>
                <w:rFonts w:ascii="Cambria" w:hAnsi="Cambria" w:cs="Arial"/>
                <w:color w:val="000000"/>
              </w:rPr>
              <w:t xml:space="preserve"> </w:t>
            </w:r>
            <w:r w:rsidRPr="00A472E7">
              <w:rPr>
                <w:rFonts w:ascii="Cambria" w:hAnsi="Cambria" w:cs="Arial"/>
                <w:color w:val="000000"/>
              </w:rPr>
              <w:t>FABRICANTE.</w:t>
            </w:r>
          </w:p>
        </w:tc>
        <w:tc>
          <w:tcPr>
            <w:tcW w:w="1417" w:type="dxa"/>
            <w:tcBorders>
              <w:top w:val="single" w:sz="6" w:space="0" w:color="auto"/>
              <w:left w:val="single" w:sz="6" w:space="0" w:color="auto"/>
              <w:bottom w:val="single" w:sz="6" w:space="0" w:color="auto"/>
              <w:right w:val="single" w:sz="6" w:space="0" w:color="auto"/>
            </w:tcBorders>
          </w:tcPr>
          <w:p w14:paraId="61EF267A"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lastRenderedPageBreak/>
              <w:t>UNID</w:t>
            </w:r>
          </w:p>
        </w:tc>
        <w:tc>
          <w:tcPr>
            <w:tcW w:w="1134" w:type="dxa"/>
            <w:tcBorders>
              <w:top w:val="single" w:sz="6" w:space="0" w:color="auto"/>
              <w:left w:val="single" w:sz="6" w:space="0" w:color="auto"/>
              <w:bottom w:val="single" w:sz="6" w:space="0" w:color="auto"/>
              <w:right w:val="single" w:sz="6" w:space="0" w:color="auto"/>
            </w:tcBorders>
          </w:tcPr>
          <w:p w14:paraId="2EA40AD6" w14:textId="77777777" w:rsidR="0019064A" w:rsidRPr="000358A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66407886"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t>R$</w:t>
            </w:r>
            <w:r>
              <w:rPr>
                <w:rFonts w:ascii="Cambria" w:hAnsi="Cambria" w:cs="Arial"/>
                <w:color w:val="000000"/>
              </w:rPr>
              <w:t>329,47</w:t>
            </w:r>
          </w:p>
        </w:tc>
        <w:tc>
          <w:tcPr>
            <w:tcW w:w="1560" w:type="dxa"/>
            <w:tcBorders>
              <w:top w:val="single" w:sz="6" w:space="0" w:color="auto"/>
              <w:left w:val="single" w:sz="6" w:space="0" w:color="auto"/>
              <w:bottom w:val="single" w:sz="6" w:space="0" w:color="auto"/>
              <w:right w:val="single" w:sz="6" w:space="0" w:color="auto"/>
            </w:tcBorders>
          </w:tcPr>
          <w:p w14:paraId="525CA324"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t>R$</w:t>
            </w:r>
            <w:r>
              <w:rPr>
                <w:rFonts w:ascii="Cambria" w:hAnsi="Cambria" w:cs="Arial"/>
                <w:color w:val="000000"/>
              </w:rPr>
              <w:t>13.178,80</w:t>
            </w:r>
          </w:p>
        </w:tc>
      </w:tr>
      <w:tr w:rsidR="0019064A" w:rsidRPr="000358AA" w14:paraId="7D1DA4D5" w14:textId="77777777" w:rsidTr="0019064A">
        <w:trPr>
          <w:trHeight w:val="1635"/>
        </w:trPr>
        <w:tc>
          <w:tcPr>
            <w:tcW w:w="709" w:type="dxa"/>
            <w:tcBorders>
              <w:top w:val="single" w:sz="6" w:space="0" w:color="auto"/>
              <w:left w:val="single" w:sz="6" w:space="0" w:color="auto"/>
              <w:bottom w:val="single" w:sz="6" w:space="0" w:color="auto"/>
              <w:right w:val="single" w:sz="6" w:space="0" w:color="auto"/>
            </w:tcBorders>
          </w:tcPr>
          <w:p w14:paraId="53175E88" w14:textId="77777777" w:rsidR="0019064A" w:rsidRPr="000358AA" w:rsidRDefault="0019064A" w:rsidP="0019064A">
            <w:pPr>
              <w:autoSpaceDE w:val="0"/>
              <w:adjustRightInd w:val="0"/>
              <w:jc w:val="both"/>
              <w:rPr>
                <w:rFonts w:ascii="Cambria" w:hAnsi="Cambria" w:cs="Arial"/>
                <w:color w:val="000000"/>
              </w:rPr>
            </w:pPr>
            <w:proofErr w:type="gramStart"/>
            <w:r w:rsidRPr="000358AA">
              <w:rPr>
                <w:rFonts w:ascii="Cambria" w:hAnsi="Cambria" w:cs="Arial"/>
                <w:color w:val="000000"/>
              </w:rPr>
              <w:lastRenderedPageBreak/>
              <w:t>4</w:t>
            </w:r>
            <w:proofErr w:type="gramEnd"/>
          </w:p>
        </w:tc>
        <w:tc>
          <w:tcPr>
            <w:tcW w:w="4014" w:type="dxa"/>
            <w:tcBorders>
              <w:top w:val="single" w:sz="6" w:space="0" w:color="auto"/>
              <w:left w:val="single" w:sz="6" w:space="0" w:color="auto"/>
              <w:bottom w:val="single" w:sz="6" w:space="0" w:color="auto"/>
              <w:right w:val="single" w:sz="6" w:space="0" w:color="auto"/>
            </w:tcBorders>
          </w:tcPr>
          <w:p w14:paraId="429271A8"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DE PASSEIO, NAS MEDIDAS 195/70 R15, COM CONSTRUÇÃO RADIAL E SEM CÂMARA DE AR. O PRODUTO DEVERÁ POSSUIR CERTIFICAÇÃO DE CONFORMIDADE CONFORME A NORMA ISO 9001, BEM COMO SELO DE APROVAÇÃO DO INMETRO, COM ETIQUETAGEM OBRIGATÓRIA, ATENDENDO INTEGRALMENTE À PORTARIA INMETRO Nº 379/2021 OU OUTRA QUE VENHA </w:t>
            </w:r>
            <w:proofErr w:type="gramStart"/>
            <w:r w:rsidRPr="00A472E7">
              <w:rPr>
                <w:rFonts w:ascii="Cambria" w:hAnsi="Cambria" w:cs="Arial"/>
                <w:color w:val="000000"/>
              </w:rPr>
              <w:t>A</w:t>
            </w:r>
            <w:proofErr w:type="gramEnd"/>
          </w:p>
          <w:p w14:paraId="071F033D"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SUBSTITUÍ-LA. DEVERÁ ESTAR EM</w:t>
            </w:r>
          </w:p>
          <w:p w14:paraId="4BCC0065"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DE PASSEIO, NAS MEDIDAS 195/70 R15, COM CONSTRUÇÃO RADIAL E SEM CÂMARA DE AR. O PRODUTO DEVERÁ POSSUIR CERTIFICAÇÃO DE CONFORMIDADE CONFORME A NORMA ISO 9001, BEM COMO SELO DE APROVAÇÃO DO INMETRO, COM ETIQUETAGEM OBRIGATÓRIA, ATENDENDO INTEGRALMENTE À PORTARIA INMETRO Nº 379/2021 OU OUTRA QUE VENHA </w:t>
            </w:r>
            <w:proofErr w:type="gramStart"/>
            <w:r w:rsidRPr="00A472E7">
              <w:rPr>
                <w:rFonts w:ascii="Cambria" w:hAnsi="Cambria" w:cs="Arial"/>
                <w:color w:val="000000"/>
              </w:rPr>
              <w:t>A</w:t>
            </w:r>
            <w:proofErr w:type="gramEnd"/>
          </w:p>
          <w:p w14:paraId="6C37F63C"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SUBSTITUÍ-LA. DEVERÁ ESTAR EM CONFORMIDADE COM AS NORMAS TÉCNICAS DA ABNT/NBR, GARANTINDO PADRÕES MÍNIMOS DE SEGURANÇA, QUALIDADE, DESEMPENHO E DURABILIDADE. O PNEU DEVERÁ SER NOVO, SEM USO ANTERIOR, ISENTO DE DEFEITOS, AVARIAS OU DEFORMAÇÕES, COM DATA DE FABRICAÇÃO RECENTE, DENTRO DO PRAZO DE </w:t>
            </w:r>
            <w:proofErr w:type="gramStart"/>
            <w:r w:rsidRPr="00A472E7">
              <w:rPr>
                <w:rFonts w:ascii="Cambria" w:hAnsi="Cambria" w:cs="Arial"/>
                <w:color w:val="000000"/>
              </w:rPr>
              <w:t>VALIDADE</w:t>
            </w:r>
            <w:proofErr w:type="gramEnd"/>
          </w:p>
          <w:p w14:paraId="39EE49F1"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ESTABELECIDO PELO FABRICANTE.</w:t>
            </w:r>
          </w:p>
          <w:p w14:paraId="05977CFE" w14:textId="77777777" w:rsidR="0019064A" w:rsidRPr="000358AA" w:rsidRDefault="0019064A" w:rsidP="0019064A">
            <w:pPr>
              <w:autoSpaceDE w:val="0"/>
              <w:adjustRightInd w:val="0"/>
              <w:jc w:val="both"/>
              <w:rPr>
                <w:rFonts w:ascii="Cambria" w:hAnsi="Cambria" w:cs="Arial"/>
                <w:color w:val="000000"/>
              </w:rPr>
            </w:pPr>
          </w:p>
        </w:tc>
        <w:tc>
          <w:tcPr>
            <w:tcW w:w="1417" w:type="dxa"/>
            <w:tcBorders>
              <w:top w:val="single" w:sz="6" w:space="0" w:color="auto"/>
              <w:left w:val="single" w:sz="6" w:space="0" w:color="auto"/>
              <w:bottom w:val="single" w:sz="6" w:space="0" w:color="auto"/>
              <w:right w:val="single" w:sz="6" w:space="0" w:color="auto"/>
            </w:tcBorders>
          </w:tcPr>
          <w:p w14:paraId="1FA2D8F8"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456A5A84" w14:textId="77777777" w:rsidR="0019064A" w:rsidRPr="000358A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1C1F4B2E"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t>R$</w:t>
            </w:r>
            <w:r>
              <w:rPr>
                <w:rFonts w:ascii="Cambria" w:hAnsi="Cambria" w:cs="Arial"/>
                <w:color w:val="000000"/>
              </w:rPr>
              <w:t>480,67</w:t>
            </w:r>
          </w:p>
        </w:tc>
        <w:tc>
          <w:tcPr>
            <w:tcW w:w="1560" w:type="dxa"/>
            <w:tcBorders>
              <w:top w:val="single" w:sz="6" w:space="0" w:color="auto"/>
              <w:left w:val="single" w:sz="6" w:space="0" w:color="auto"/>
              <w:bottom w:val="single" w:sz="6" w:space="0" w:color="auto"/>
              <w:right w:val="single" w:sz="6" w:space="0" w:color="auto"/>
            </w:tcBorders>
          </w:tcPr>
          <w:p w14:paraId="7793D34A" w14:textId="77777777" w:rsidR="0019064A" w:rsidRPr="000358AA" w:rsidRDefault="0019064A" w:rsidP="0019064A">
            <w:pPr>
              <w:autoSpaceDE w:val="0"/>
              <w:adjustRightInd w:val="0"/>
              <w:rPr>
                <w:rFonts w:ascii="Cambria" w:hAnsi="Cambria" w:cs="Arial"/>
                <w:color w:val="000000"/>
              </w:rPr>
            </w:pPr>
            <w:r w:rsidRPr="000358AA">
              <w:rPr>
                <w:rFonts w:ascii="Cambria" w:hAnsi="Cambria" w:cs="Arial"/>
                <w:color w:val="000000"/>
              </w:rPr>
              <w:t>R$</w:t>
            </w:r>
            <w:r>
              <w:rPr>
                <w:rFonts w:ascii="Cambria" w:hAnsi="Cambria" w:cs="Arial"/>
                <w:color w:val="000000"/>
              </w:rPr>
              <w:t>19.226,80</w:t>
            </w:r>
          </w:p>
        </w:tc>
      </w:tr>
      <w:tr w:rsidR="0019064A" w:rsidRPr="000358AA" w14:paraId="3D17D24D" w14:textId="77777777" w:rsidTr="0019064A">
        <w:trPr>
          <w:trHeight w:val="1635"/>
        </w:trPr>
        <w:tc>
          <w:tcPr>
            <w:tcW w:w="709" w:type="dxa"/>
            <w:tcBorders>
              <w:top w:val="single" w:sz="6" w:space="0" w:color="auto"/>
              <w:left w:val="single" w:sz="6" w:space="0" w:color="auto"/>
              <w:bottom w:val="single" w:sz="6" w:space="0" w:color="auto"/>
              <w:right w:val="single" w:sz="6" w:space="0" w:color="auto"/>
            </w:tcBorders>
          </w:tcPr>
          <w:p w14:paraId="75496F65" w14:textId="77777777" w:rsidR="0019064A" w:rsidRPr="000358AA" w:rsidRDefault="0019064A" w:rsidP="0019064A">
            <w:pPr>
              <w:autoSpaceDE w:val="0"/>
              <w:adjustRightInd w:val="0"/>
              <w:jc w:val="both"/>
              <w:rPr>
                <w:rFonts w:ascii="Cambria" w:hAnsi="Cambria" w:cs="Arial"/>
                <w:color w:val="000000"/>
              </w:rPr>
            </w:pPr>
            <w:proofErr w:type="gramStart"/>
            <w:r>
              <w:rPr>
                <w:rFonts w:ascii="Cambria" w:hAnsi="Cambria" w:cs="Arial"/>
                <w:color w:val="000000"/>
              </w:rPr>
              <w:t>5</w:t>
            </w:r>
            <w:proofErr w:type="gramEnd"/>
          </w:p>
        </w:tc>
        <w:tc>
          <w:tcPr>
            <w:tcW w:w="4014" w:type="dxa"/>
            <w:tcBorders>
              <w:top w:val="single" w:sz="6" w:space="0" w:color="auto"/>
              <w:left w:val="single" w:sz="6" w:space="0" w:color="auto"/>
              <w:bottom w:val="single" w:sz="6" w:space="0" w:color="auto"/>
              <w:right w:val="single" w:sz="6" w:space="0" w:color="auto"/>
            </w:tcBorders>
          </w:tcPr>
          <w:p w14:paraId="1D4364D0"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DE CARGA LEVE/UTILITÁRIOS, NAS MEDIDAS 215/75 </w:t>
            </w:r>
            <w:proofErr w:type="gramStart"/>
            <w:r w:rsidRPr="00A472E7">
              <w:rPr>
                <w:rFonts w:ascii="Cambria" w:hAnsi="Cambria" w:cs="Arial"/>
                <w:color w:val="000000"/>
              </w:rPr>
              <w:t>R17,</w:t>
            </w:r>
            <w:proofErr w:type="gramEnd"/>
            <w:r w:rsidRPr="00A472E7">
              <w:rPr>
                <w:rFonts w:ascii="Cambria" w:hAnsi="Cambria" w:cs="Arial"/>
                <w:color w:val="000000"/>
              </w:rPr>
              <w:t xml:space="preserve">5, COM CONSTRUÇÃO RADIAL E SEM CÂMARA DE AR. DEVE POSSUIR ÍNDICE DE CARGA MÍNIMO DE 1.250 KG POR PNEU E CLASSIFICAÇÃO COMPATÍVEL COM A APLICAÇÃO EM </w:t>
            </w:r>
            <w:r w:rsidRPr="00A472E7">
              <w:rPr>
                <w:rFonts w:ascii="Cambria" w:hAnsi="Cambria" w:cs="Arial"/>
                <w:color w:val="000000"/>
              </w:rPr>
              <w:lastRenderedPageBreak/>
              <w:t>VEÍCULOS DE TRANSPORTE, CONFORME NORMAS TÉCNICAS VIGENTES.</w:t>
            </w:r>
            <w:r w:rsidRPr="00A472E7">
              <w:rPr>
                <w:rFonts w:ascii="Cambria" w:hAnsi="Cambria" w:cs="Arial"/>
                <w:color w:val="000000"/>
              </w:rPr>
              <w:br/>
              <w:t>O PNEU DEVERÁ APRESENTAR BANDA DE RODAGEM COM DESENHO MISTO, ADEQUADO PARA USO EM PAVIMENTO URBANO E ESTRADAS, PROPORCIONANDO RESISTÊNCIA, TRAÇÃO E DURABILIDADE.</w:t>
            </w:r>
            <w:r w:rsidRPr="00A472E7">
              <w:rPr>
                <w:rFonts w:ascii="Cambria" w:hAnsi="Cambria" w:cs="Arial"/>
                <w:color w:val="000000"/>
              </w:rPr>
              <w:br/>
              <w:t>DEVERÁ ATENDER ÀS NORMAS TÉCNICAS DA ABNT/NBR, POSSUIR CERTIFICAÇÃO E SELO DE CONFORMIDADE DO INMETRO, EM CONFORMIDADE COM A PORTARIA INMETRO Nº 379/2021 OU OUTRA QUE VENHA A SUBSTITUÍ-LA.</w:t>
            </w:r>
            <w:r w:rsidRPr="00A472E7">
              <w:rPr>
                <w:rFonts w:ascii="Cambria" w:hAnsi="Cambria" w:cs="Arial"/>
                <w:color w:val="000000"/>
              </w:rPr>
              <w:br/>
            </w:r>
            <w:proofErr w:type="gramStart"/>
            <w:r w:rsidRPr="00A472E7">
              <w:rPr>
                <w:rFonts w:ascii="Cambria" w:hAnsi="Cambria" w:cs="Arial"/>
                <w:color w:val="000000"/>
              </w:rPr>
              <w:t>PRODUTO NOVO, SEM USO ANTERIOR, ISENTO</w:t>
            </w:r>
            <w:proofErr w:type="gramEnd"/>
            <w:r w:rsidRPr="00A472E7">
              <w:rPr>
                <w:rFonts w:ascii="Cambria" w:hAnsi="Cambria" w:cs="Arial"/>
                <w:color w:val="000000"/>
              </w:rPr>
              <w:t xml:space="preserve"> DE DEFEITOS OU AVARIAS, COM</w:t>
            </w:r>
            <w:r w:rsidRPr="00A472E7">
              <w:rPr>
                <w:rFonts w:ascii="Cambria" w:hAnsi="Cambria" w:cs="Arial"/>
                <w:color w:val="000000"/>
              </w:rPr>
              <w:br/>
              <w:t>DATA DE FABRICAÇÃO RECENTE.</w:t>
            </w:r>
          </w:p>
          <w:p w14:paraId="3D7F416D" w14:textId="77777777" w:rsidR="0019064A" w:rsidRPr="00D9101C" w:rsidRDefault="0019064A" w:rsidP="0019064A">
            <w:pPr>
              <w:autoSpaceDE w:val="0"/>
              <w:adjustRightInd w:val="0"/>
              <w:jc w:val="both"/>
              <w:rPr>
                <w:rFonts w:ascii="Cambria" w:hAnsi="Cambria" w:cs="Arial"/>
                <w:color w:val="000000"/>
              </w:rPr>
            </w:pPr>
          </w:p>
        </w:tc>
        <w:tc>
          <w:tcPr>
            <w:tcW w:w="1417" w:type="dxa"/>
            <w:tcBorders>
              <w:top w:val="single" w:sz="6" w:space="0" w:color="auto"/>
              <w:left w:val="single" w:sz="6" w:space="0" w:color="auto"/>
              <w:bottom w:val="single" w:sz="6" w:space="0" w:color="auto"/>
              <w:right w:val="single" w:sz="6" w:space="0" w:color="auto"/>
            </w:tcBorders>
          </w:tcPr>
          <w:p w14:paraId="55FDBF79" w14:textId="77777777" w:rsidR="0019064A" w:rsidRDefault="0019064A" w:rsidP="0019064A">
            <w:pPr>
              <w:autoSpaceDE w:val="0"/>
              <w:adjustRightInd w:val="0"/>
              <w:rPr>
                <w:rFonts w:ascii="Cambria" w:hAnsi="Cambria" w:cs="Arial"/>
                <w:color w:val="000000"/>
              </w:rPr>
            </w:pPr>
            <w:r>
              <w:rPr>
                <w:rFonts w:ascii="Cambria" w:hAnsi="Cambria" w:cs="Arial"/>
                <w:color w:val="000000"/>
              </w:rPr>
              <w:lastRenderedPageBreak/>
              <w:t>UNID</w:t>
            </w:r>
          </w:p>
        </w:tc>
        <w:tc>
          <w:tcPr>
            <w:tcW w:w="1134" w:type="dxa"/>
            <w:tcBorders>
              <w:top w:val="single" w:sz="6" w:space="0" w:color="auto"/>
              <w:left w:val="single" w:sz="6" w:space="0" w:color="auto"/>
              <w:bottom w:val="single" w:sz="6" w:space="0" w:color="auto"/>
              <w:right w:val="single" w:sz="6" w:space="0" w:color="auto"/>
            </w:tcBorders>
          </w:tcPr>
          <w:p w14:paraId="02A76CBD" w14:textId="77777777" w:rsidR="0019064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6C0331B9"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R$728,83</w:t>
            </w:r>
          </w:p>
        </w:tc>
        <w:tc>
          <w:tcPr>
            <w:tcW w:w="1560" w:type="dxa"/>
            <w:tcBorders>
              <w:top w:val="single" w:sz="6" w:space="0" w:color="auto"/>
              <w:left w:val="single" w:sz="6" w:space="0" w:color="auto"/>
              <w:bottom w:val="single" w:sz="6" w:space="0" w:color="auto"/>
              <w:right w:val="single" w:sz="6" w:space="0" w:color="auto"/>
            </w:tcBorders>
          </w:tcPr>
          <w:p w14:paraId="519786B6"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R$29.153,20</w:t>
            </w:r>
          </w:p>
        </w:tc>
      </w:tr>
      <w:tr w:rsidR="0019064A" w:rsidRPr="000358AA" w14:paraId="3A032226" w14:textId="77777777" w:rsidTr="0019064A">
        <w:trPr>
          <w:trHeight w:val="1635"/>
        </w:trPr>
        <w:tc>
          <w:tcPr>
            <w:tcW w:w="709" w:type="dxa"/>
            <w:tcBorders>
              <w:top w:val="single" w:sz="6" w:space="0" w:color="auto"/>
              <w:left w:val="single" w:sz="6" w:space="0" w:color="auto"/>
              <w:bottom w:val="single" w:sz="6" w:space="0" w:color="auto"/>
              <w:right w:val="single" w:sz="6" w:space="0" w:color="auto"/>
            </w:tcBorders>
          </w:tcPr>
          <w:p w14:paraId="55EBBA2D" w14:textId="77777777" w:rsidR="0019064A" w:rsidRPr="000358AA" w:rsidRDefault="0019064A" w:rsidP="0019064A">
            <w:pPr>
              <w:autoSpaceDE w:val="0"/>
              <w:adjustRightInd w:val="0"/>
              <w:jc w:val="both"/>
              <w:rPr>
                <w:rFonts w:ascii="Cambria" w:hAnsi="Cambria" w:cs="Arial"/>
                <w:color w:val="000000"/>
              </w:rPr>
            </w:pPr>
            <w:proofErr w:type="gramStart"/>
            <w:r>
              <w:rPr>
                <w:rFonts w:ascii="Cambria" w:hAnsi="Cambria" w:cs="Arial"/>
                <w:color w:val="000000"/>
              </w:rPr>
              <w:lastRenderedPageBreak/>
              <w:t>6</w:t>
            </w:r>
            <w:proofErr w:type="gramEnd"/>
          </w:p>
        </w:tc>
        <w:tc>
          <w:tcPr>
            <w:tcW w:w="4014" w:type="dxa"/>
            <w:tcBorders>
              <w:top w:val="single" w:sz="6" w:space="0" w:color="auto"/>
              <w:left w:val="single" w:sz="6" w:space="0" w:color="auto"/>
              <w:bottom w:val="single" w:sz="6" w:space="0" w:color="auto"/>
              <w:right w:val="single" w:sz="6" w:space="0" w:color="auto"/>
            </w:tcBorders>
          </w:tcPr>
          <w:p w14:paraId="4F5220E5"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UTILITÁRIOS E DE CARGA LEVE, NAS MEDIDAS 225/75 R16, COM CONSTRUÇÃO RADIAL E SEM CÂMARA DE AR. DEVE POSSUIR NO MÍNIMO 10 LONAS, COM DESENHO DA BANDA DE RODAGEM DO TIPO MISTO, GARANTINDO DESEMPENHO ADEQUADO EM VIAS PAVIMENTADAS E NÃO PAVIMENTADAS, MAIOR RESISTÊNCIA E ESTABILIDADE. O PRODUTO DEVERÁ ESTAR EM CONFORMIDADE COM AS NORMAS TÉCNICAS DA ABNT/NBR, POSSUIR CERTIFICAÇÃO E SELO DE APROVAÇÃO DO INMETRO, ATENDENDO À PORTARIA INMETRO Nº 379/2021 OU NORMA SUPERVENIENTE. O PNEU DEVERÁ SER NOVO, SEM USO, LIVRE DE DEFEITOS, DEFORMAÇÕES OU AVARIAS, COM DATA DE FABRICAÇÃO RECENTE, DENTRO DO PRAZO DE VALIDADE ESTABELECIDO </w:t>
            </w:r>
            <w:proofErr w:type="gramStart"/>
            <w:r w:rsidRPr="00A472E7">
              <w:rPr>
                <w:rFonts w:ascii="Cambria" w:hAnsi="Cambria" w:cs="Arial"/>
                <w:color w:val="000000"/>
              </w:rPr>
              <w:t>PELO</w:t>
            </w:r>
            <w:proofErr w:type="gramEnd"/>
          </w:p>
          <w:p w14:paraId="1CC4D526" w14:textId="77777777" w:rsidR="0019064A" w:rsidRPr="00D9101C" w:rsidRDefault="0019064A" w:rsidP="0019064A">
            <w:pPr>
              <w:autoSpaceDE w:val="0"/>
              <w:adjustRightInd w:val="0"/>
              <w:jc w:val="both"/>
              <w:rPr>
                <w:rFonts w:ascii="Cambria" w:hAnsi="Cambria" w:cs="Arial"/>
                <w:color w:val="000000"/>
              </w:rPr>
            </w:pPr>
            <w:r w:rsidRPr="00A472E7">
              <w:rPr>
                <w:rFonts w:ascii="Cambria" w:hAnsi="Cambria" w:cs="Arial"/>
                <w:color w:val="000000"/>
              </w:rPr>
              <w:t>FABRICANTE.</w:t>
            </w:r>
          </w:p>
        </w:tc>
        <w:tc>
          <w:tcPr>
            <w:tcW w:w="1417" w:type="dxa"/>
            <w:tcBorders>
              <w:top w:val="single" w:sz="6" w:space="0" w:color="auto"/>
              <w:left w:val="single" w:sz="6" w:space="0" w:color="auto"/>
              <w:bottom w:val="single" w:sz="6" w:space="0" w:color="auto"/>
              <w:right w:val="single" w:sz="6" w:space="0" w:color="auto"/>
            </w:tcBorders>
          </w:tcPr>
          <w:p w14:paraId="4631D21E" w14:textId="77777777" w:rsidR="0019064A" w:rsidRDefault="0019064A" w:rsidP="0019064A">
            <w:pPr>
              <w:autoSpaceDE w:val="0"/>
              <w:adjustRightInd w:val="0"/>
              <w:rPr>
                <w:rFonts w:ascii="Cambria" w:hAnsi="Cambria" w:cs="Arial"/>
                <w:color w:val="000000"/>
              </w:rPr>
            </w:pPr>
            <w:r>
              <w:rPr>
                <w:rFonts w:ascii="Cambria" w:hAnsi="Cambria" w:cs="Arial"/>
                <w:color w:val="000000"/>
              </w:rPr>
              <w:t>UNID</w:t>
            </w:r>
          </w:p>
        </w:tc>
        <w:tc>
          <w:tcPr>
            <w:tcW w:w="1134" w:type="dxa"/>
            <w:tcBorders>
              <w:top w:val="single" w:sz="6" w:space="0" w:color="auto"/>
              <w:left w:val="single" w:sz="6" w:space="0" w:color="auto"/>
              <w:bottom w:val="single" w:sz="6" w:space="0" w:color="auto"/>
              <w:right w:val="single" w:sz="6" w:space="0" w:color="auto"/>
            </w:tcBorders>
          </w:tcPr>
          <w:p w14:paraId="0056B566" w14:textId="77777777" w:rsidR="0019064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1979BE22"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R$687,25</w:t>
            </w:r>
          </w:p>
        </w:tc>
        <w:tc>
          <w:tcPr>
            <w:tcW w:w="1560" w:type="dxa"/>
            <w:tcBorders>
              <w:top w:val="single" w:sz="6" w:space="0" w:color="auto"/>
              <w:left w:val="single" w:sz="6" w:space="0" w:color="auto"/>
              <w:bottom w:val="single" w:sz="6" w:space="0" w:color="auto"/>
              <w:right w:val="single" w:sz="6" w:space="0" w:color="auto"/>
            </w:tcBorders>
          </w:tcPr>
          <w:p w14:paraId="6E7FDB0B"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R$27.490,00</w:t>
            </w:r>
          </w:p>
        </w:tc>
      </w:tr>
      <w:tr w:rsidR="0019064A" w:rsidRPr="000358AA" w14:paraId="3C6E6D20" w14:textId="77777777" w:rsidTr="0019064A">
        <w:trPr>
          <w:trHeight w:val="1635"/>
        </w:trPr>
        <w:tc>
          <w:tcPr>
            <w:tcW w:w="709" w:type="dxa"/>
            <w:tcBorders>
              <w:top w:val="single" w:sz="6" w:space="0" w:color="auto"/>
              <w:left w:val="single" w:sz="6" w:space="0" w:color="auto"/>
              <w:bottom w:val="single" w:sz="6" w:space="0" w:color="auto"/>
              <w:right w:val="single" w:sz="6" w:space="0" w:color="auto"/>
            </w:tcBorders>
          </w:tcPr>
          <w:p w14:paraId="2541E01A" w14:textId="77777777" w:rsidR="0019064A" w:rsidRPr="000358AA" w:rsidRDefault="0019064A" w:rsidP="0019064A">
            <w:pPr>
              <w:autoSpaceDE w:val="0"/>
              <w:adjustRightInd w:val="0"/>
              <w:jc w:val="both"/>
              <w:rPr>
                <w:rFonts w:ascii="Cambria" w:hAnsi="Cambria" w:cs="Arial"/>
                <w:color w:val="000000"/>
              </w:rPr>
            </w:pPr>
            <w:proofErr w:type="gramStart"/>
            <w:r>
              <w:rPr>
                <w:rFonts w:ascii="Cambria" w:hAnsi="Cambria" w:cs="Arial"/>
                <w:color w:val="000000"/>
              </w:rPr>
              <w:t>7</w:t>
            </w:r>
            <w:proofErr w:type="gramEnd"/>
          </w:p>
        </w:tc>
        <w:tc>
          <w:tcPr>
            <w:tcW w:w="4014" w:type="dxa"/>
            <w:tcBorders>
              <w:top w:val="single" w:sz="6" w:space="0" w:color="auto"/>
              <w:left w:val="single" w:sz="6" w:space="0" w:color="auto"/>
              <w:bottom w:val="single" w:sz="6" w:space="0" w:color="auto"/>
              <w:right w:val="single" w:sz="6" w:space="0" w:color="auto"/>
            </w:tcBorders>
          </w:tcPr>
          <w:p w14:paraId="6B3F062E"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PNEU AUTOMOTIVO NOVO, DESTINADO A VEÍCULOS DE CARGA E TRANSPORTE RODOVIÁRIO, NAS MEDIDAS 235/75 </w:t>
            </w:r>
            <w:proofErr w:type="gramStart"/>
            <w:r w:rsidRPr="00A472E7">
              <w:rPr>
                <w:rFonts w:ascii="Cambria" w:hAnsi="Cambria" w:cs="Arial"/>
                <w:color w:val="000000"/>
              </w:rPr>
              <w:t>R17,</w:t>
            </w:r>
            <w:proofErr w:type="gramEnd"/>
            <w:r w:rsidRPr="00A472E7">
              <w:rPr>
                <w:rFonts w:ascii="Cambria" w:hAnsi="Cambria" w:cs="Arial"/>
                <w:color w:val="000000"/>
              </w:rPr>
              <w:t>5, COM CONSTRUÇÃO RADIAL.</w:t>
            </w:r>
          </w:p>
          <w:p w14:paraId="6BDD1083"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DEVE SER DO TIPO BORRACHUDO, COM BANDA DE RODAGEM DE ALTA RESISTÊNCIA, GARANTINDO DURABILIDADE, ESTABILIDADE E DESEMPENHO ADEQUADO EM </w:t>
            </w:r>
            <w:r w:rsidRPr="00A472E7">
              <w:rPr>
                <w:rFonts w:ascii="Cambria" w:hAnsi="Cambria" w:cs="Arial"/>
                <w:color w:val="000000"/>
              </w:rPr>
              <w:lastRenderedPageBreak/>
              <w:t>RODOVIAS PAVIMENTADAS. O PRODUTO DEVERÁ ESTAR EM CONFORMIDADE COM</w:t>
            </w:r>
          </w:p>
          <w:p w14:paraId="1ACF70E5" w14:textId="77777777" w:rsidR="0019064A" w:rsidRPr="00A472E7"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AS NORMAS TÉCNICAS APLICÁVEIS DA ABNT, POSSUIR CERTIFICAÇÃO ISO 9001, BEM COMO CERTIFICAÇÃO E SELO DE APROVAÇÃO DO INMETRO, ATENDENDO À PORTARIA INMETRO Nº 379/2021 OU NORMA SUPERVENIENTE. O PNEU DEVERÁ SER NOVO, SEM USO, LIVRE DE DEFEITOS, DEFORMAÇÕES OU AVARIAS, COM DATA DE FABRICAÇÃO RECENTE, DENTRO DO PRAZO DE VALIDADE ESTABELECIDO PELO FABRICANTE, E CONTAR COM </w:t>
            </w:r>
            <w:proofErr w:type="gramStart"/>
            <w:r w:rsidRPr="00A472E7">
              <w:rPr>
                <w:rFonts w:ascii="Cambria" w:hAnsi="Cambria" w:cs="Arial"/>
                <w:color w:val="000000"/>
              </w:rPr>
              <w:t>GARANTIA</w:t>
            </w:r>
            <w:proofErr w:type="gramEnd"/>
          </w:p>
          <w:p w14:paraId="232ACC0C" w14:textId="77777777" w:rsidR="0019064A" w:rsidRPr="00D9101C" w:rsidRDefault="0019064A" w:rsidP="0019064A">
            <w:pPr>
              <w:autoSpaceDE w:val="0"/>
              <w:adjustRightInd w:val="0"/>
              <w:jc w:val="both"/>
              <w:rPr>
                <w:rFonts w:ascii="Cambria" w:hAnsi="Cambria" w:cs="Arial"/>
                <w:color w:val="000000"/>
              </w:rPr>
            </w:pPr>
            <w:r w:rsidRPr="00A472E7">
              <w:rPr>
                <w:rFonts w:ascii="Cambria" w:hAnsi="Cambria" w:cs="Arial"/>
                <w:color w:val="000000"/>
              </w:rPr>
              <w:t xml:space="preserve">MÍNIMA DE </w:t>
            </w:r>
            <w:proofErr w:type="gramStart"/>
            <w:r w:rsidRPr="00A472E7">
              <w:rPr>
                <w:rFonts w:ascii="Cambria" w:hAnsi="Cambria" w:cs="Arial"/>
                <w:color w:val="000000"/>
              </w:rPr>
              <w:t>3</w:t>
            </w:r>
            <w:proofErr w:type="gramEnd"/>
            <w:r w:rsidRPr="00A472E7">
              <w:rPr>
                <w:rFonts w:ascii="Cambria" w:hAnsi="Cambria" w:cs="Arial"/>
                <w:color w:val="000000"/>
              </w:rPr>
              <w:t xml:space="preserve"> (TRÊS) ANOS.</w:t>
            </w:r>
          </w:p>
        </w:tc>
        <w:tc>
          <w:tcPr>
            <w:tcW w:w="1417" w:type="dxa"/>
            <w:tcBorders>
              <w:top w:val="single" w:sz="6" w:space="0" w:color="auto"/>
              <w:left w:val="single" w:sz="6" w:space="0" w:color="auto"/>
              <w:bottom w:val="single" w:sz="6" w:space="0" w:color="auto"/>
              <w:right w:val="single" w:sz="6" w:space="0" w:color="auto"/>
            </w:tcBorders>
          </w:tcPr>
          <w:p w14:paraId="3BE2AD72" w14:textId="77777777" w:rsidR="0019064A" w:rsidRDefault="0019064A" w:rsidP="0019064A">
            <w:pPr>
              <w:autoSpaceDE w:val="0"/>
              <w:adjustRightInd w:val="0"/>
              <w:rPr>
                <w:rFonts w:ascii="Cambria" w:hAnsi="Cambria" w:cs="Arial"/>
                <w:color w:val="000000"/>
              </w:rPr>
            </w:pPr>
            <w:r>
              <w:rPr>
                <w:rFonts w:ascii="Cambria" w:hAnsi="Cambria" w:cs="Arial"/>
                <w:color w:val="000000"/>
              </w:rPr>
              <w:lastRenderedPageBreak/>
              <w:t>UNID</w:t>
            </w:r>
          </w:p>
        </w:tc>
        <w:tc>
          <w:tcPr>
            <w:tcW w:w="1134" w:type="dxa"/>
            <w:tcBorders>
              <w:top w:val="single" w:sz="6" w:space="0" w:color="auto"/>
              <w:left w:val="single" w:sz="6" w:space="0" w:color="auto"/>
              <w:bottom w:val="single" w:sz="6" w:space="0" w:color="auto"/>
              <w:right w:val="single" w:sz="6" w:space="0" w:color="auto"/>
            </w:tcBorders>
          </w:tcPr>
          <w:p w14:paraId="0224B407" w14:textId="77777777" w:rsidR="0019064A" w:rsidRDefault="0019064A" w:rsidP="0019064A">
            <w:pPr>
              <w:autoSpaceDE w:val="0"/>
              <w:adjustRightInd w:val="0"/>
              <w:jc w:val="center"/>
              <w:rPr>
                <w:rFonts w:ascii="Cambria" w:hAnsi="Cambria" w:cs="Arial"/>
                <w:color w:val="000000"/>
              </w:rPr>
            </w:pPr>
            <w:r>
              <w:rPr>
                <w:rFonts w:ascii="Cambria" w:hAnsi="Cambria" w:cs="Arial"/>
                <w:color w:val="000000"/>
              </w:rPr>
              <w:t>40</w:t>
            </w:r>
          </w:p>
        </w:tc>
        <w:tc>
          <w:tcPr>
            <w:tcW w:w="1231" w:type="dxa"/>
            <w:tcBorders>
              <w:top w:val="single" w:sz="6" w:space="0" w:color="auto"/>
              <w:left w:val="single" w:sz="6" w:space="0" w:color="auto"/>
              <w:bottom w:val="single" w:sz="6" w:space="0" w:color="auto"/>
              <w:right w:val="single" w:sz="6" w:space="0" w:color="auto"/>
            </w:tcBorders>
          </w:tcPr>
          <w:p w14:paraId="551B1A34"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R$1.172,42</w:t>
            </w:r>
          </w:p>
        </w:tc>
        <w:tc>
          <w:tcPr>
            <w:tcW w:w="1560" w:type="dxa"/>
            <w:tcBorders>
              <w:top w:val="single" w:sz="6" w:space="0" w:color="auto"/>
              <w:left w:val="single" w:sz="6" w:space="0" w:color="auto"/>
              <w:bottom w:val="single" w:sz="6" w:space="0" w:color="auto"/>
              <w:right w:val="single" w:sz="6" w:space="0" w:color="auto"/>
            </w:tcBorders>
          </w:tcPr>
          <w:p w14:paraId="0BC91670" w14:textId="77777777" w:rsidR="0019064A" w:rsidRPr="000358AA" w:rsidRDefault="0019064A" w:rsidP="0019064A">
            <w:pPr>
              <w:autoSpaceDE w:val="0"/>
              <w:adjustRightInd w:val="0"/>
              <w:rPr>
                <w:rFonts w:ascii="Cambria" w:hAnsi="Cambria" w:cs="Arial"/>
                <w:color w:val="000000"/>
              </w:rPr>
            </w:pPr>
            <w:r>
              <w:rPr>
                <w:rFonts w:ascii="Cambria" w:hAnsi="Cambria" w:cs="Arial"/>
                <w:color w:val="000000"/>
              </w:rPr>
              <w:t>R$46.896,80</w:t>
            </w:r>
          </w:p>
        </w:tc>
      </w:tr>
      <w:tr w:rsidR="0019064A" w:rsidRPr="000358AA" w14:paraId="329D6EA7" w14:textId="77777777" w:rsidTr="0019064A">
        <w:trPr>
          <w:trHeight w:val="433"/>
        </w:trPr>
        <w:tc>
          <w:tcPr>
            <w:tcW w:w="709" w:type="dxa"/>
            <w:tcBorders>
              <w:top w:val="single" w:sz="6" w:space="0" w:color="auto"/>
              <w:left w:val="single" w:sz="6" w:space="0" w:color="auto"/>
              <w:bottom w:val="single" w:sz="6" w:space="0" w:color="auto"/>
              <w:right w:val="single" w:sz="6" w:space="0" w:color="auto"/>
            </w:tcBorders>
          </w:tcPr>
          <w:p w14:paraId="735D456E" w14:textId="77777777" w:rsidR="0019064A" w:rsidRDefault="0019064A" w:rsidP="0019064A">
            <w:pPr>
              <w:autoSpaceDE w:val="0"/>
              <w:adjustRightInd w:val="0"/>
              <w:jc w:val="right"/>
              <w:rPr>
                <w:rFonts w:ascii="Cambria" w:hAnsi="Cambria" w:cs="Arial"/>
                <w:color w:val="000000"/>
              </w:rPr>
            </w:pPr>
          </w:p>
        </w:tc>
        <w:tc>
          <w:tcPr>
            <w:tcW w:w="7796" w:type="dxa"/>
            <w:gridSpan w:val="4"/>
            <w:tcBorders>
              <w:top w:val="single" w:sz="6" w:space="0" w:color="auto"/>
              <w:left w:val="single" w:sz="6" w:space="0" w:color="auto"/>
              <w:bottom w:val="single" w:sz="6" w:space="0" w:color="auto"/>
              <w:right w:val="single" w:sz="6" w:space="0" w:color="auto"/>
            </w:tcBorders>
          </w:tcPr>
          <w:p w14:paraId="5C3D80E0" w14:textId="77777777" w:rsidR="0019064A" w:rsidRDefault="0019064A" w:rsidP="0019064A">
            <w:pPr>
              <w:autoSpaceDE w:val="0"/>
              <w:adjustRightInd w:val="0"/>
              <w:jc w:val="right"/>
              <w:rPr>
                <w:rFonts w:ascii="Cambria" w:hAnsi="Cambria" w:cs="Arial"/>
                <w:color w:val="000000"/>
              </w:rPr>
            </w:pPr>
            <w:r w:rsidRPr="00A472E7">
              <w:rPr>
                <w:rFonts w:ascii="Cambria" w:hAnsi="Cambria" w:cs="Arial"/>
                <w:b/>
                <w:color w:val="000000"/>
              </w:rPr>
              <w:t>TOTAL</w:t>
            </w:r>
          </w:p>
        </w:tc>
        <w:tc>
          <w:tcPr>
            <w:tcW w:w="1560" w:type="dxa"/>
            <w:tcBorders>
              <w:top w:val="single" w:sz="6" w:space="0" w:color="auto"/>
              <w:left w:val="single" w:sz="6" w:space="0" w:color="auto"/>
              <w:bottom w:val="single" w:sz="6" w:space="0" w:color="auto"/>
              <w:right w:val="single" w:sz="6" w:space="0" w:color="auto"/>
            </w:tcBorders>
          </w:tcPr>
          <w:p w14:paraId="3E85EB37" w14:textId="77777777" w:rsidR="0019064A" w:rsidRPr="005A1C5A" w:rsidRDefault="0019064A" w:rsidP="0019064A">
            <w:pPr>
              <w:autoSpaceDE w:val="0"/>
              <w:adjustRightInd w:val="0"/>
              <w:rPr>
                <w:rFonts w:ascii="Cambria" w:hAnsi="Cambria" w:cs="Arial"/>
                <w:b/>
                <w:bCs/>
                <w:color w:val="000000"/>
              </w:rPr>
            </w:pPr>
            <w:r w:rsidRPr="005A1C5A">
              <w:rPr>
                <w:rFonts w:ascii="Cambria" w:hAnsi="Cambria" w:cs="Arial"/>
                <w:b/>
                <w:bCs/>
                <w:color w:val="000000"/>
              </w:rPr>
              <w:t>R$ 160.311,20</w:t>
            </w:r>
          </w:p>
        </w:tc>
      </w:tr>
    </w:tbl>
    <w:p w14:paraId="5CAAD60E" w14:textId="77777777" w:rsidR="0019064A" w:rsidRPr="00E571FE" w:rsidRDefault="0019064A" w:rsidP="0019064A">
      <w:pPr>
        <w:jc w:val="both"/>
        <w:rPr>
          <w:rFonts w:ascii="Cambria" w:eastAsia="Times New Roman" w:hAnsi="Cambria" w:cstheme="minorHAnsi"/>
          <w:color w:val="000000"/>
          <w:sz w:val="24"/>
          <w:szCs w:val="24"/>
        </w:rPr>
      </w:pPr>
      <w:r w:rsidRPr="00E571FE">
        <w:rPr>
          <w:rFonts w:ascii="Cambria" w:eastAsia="Calibri" w:hAnsi="Cambria" w:cstheme="minorHAnsi"/>
          <w:sz w:val="24"/>
          <w:szCs w:val="24"/>
        </w:rPr>
        <w:t>Segue abaixo a relação dos veículos públicos municipais, que deu origem ao levantamento realizado.</w:t>
      </w:r>
      <w:r w:rsidRPr="00E571FE">
        <w:rPr>
          <w:rFonts w:ascii="Cambria" w:eastAsia="Times New Roman" w:hAnsi="Cambria" w:cstheme="minorHAnsi"/>
          <w:color w:val="000000"/>
          <w:sz w:val="24"/>
          <w:szCs w:val="24"/>
        </w:rPr>
        <w:t xml:space="preserve"> </w:t>
      </w:r>
    </w:p>
    <w:tbl>
      <w:tblPr>
        <w:tblStyle w:val="Tabelacomgrade"/>
        <w:tblW w:w="10060" w:type="dxa"/>
        <w:tblLook w:val="04A0" w:firstRow="1" w:lastRow="0" w:firstColumn="1" w:lastColumn="0" w:noHBand="0" w:noVBand="1"/>
      </w:tblPr>
      <w:tblGrid>
        <w:gridCol w:w="10060"/>
      </w:tblGrid>
      <w:tr w:rsidR="0019064A" w:rsidRPr="00E571FE" w14:paraId="1D96B09E" w14:textId="77777777" w:rsidTr="0019064A">
        <w:tc>
          <w:tcPr>
            <w:tcW w:w="10060" w:type="dxa"/>
          </w:tcPr>
          <w:p w14:paraId="20E2CBAD" w14:textId="77777777" w:rsidR="0019064A" w:rsidRPr="00E571FE" w:rsidRDefault="0019064A" w:rsidP="0019064A">
            <w:pPr>
              <w:jc w:val="both"/>
              <w:rPr>
                <w:rFonts w:ascii="Cambria" w:hAnsi="Cambria"/>
                <w:b/>
                <w:sz w:val="24"/>
                <w:szCs w:val="24"/>
              </w:rPr>
            </w:pPr>
            <w:r w:rsidRPr="00E571FE">
              <w:rPr>
                <w:rFonts w:ascii="Cambria" w:hAnsi="Cambria"/>
                <w:b/>
                <w:sz w:val="24"/>
                <w:szCs w:val="24"/>
              </w:rPr>
              <w:t>LINHA LEVE:</w:t>
            </w:r>
          </w:p>
          <w:p w14:paraId="37AC779A" w14:textId="77777777" w:rsidR="0019064A" w:rsidRPr="00E10A0B" w:rsidRDefault="0019064A" w:rsidP="0019064A">
            <w:pPr>
              <w:jc w:val="both"/>
              <w:rPr>
                <w:rFonts w:ascii="Cambria" w:eastAsia="Times New Roman" w:hAnsi="Cambria" w:cstheme="minorHAnsi"/>
                <w:color w:val="000000"/>
                <w:sz w:val="24"/>
                <w:szCs w:val="24"/>
              </w:rPr>
            </w:pPr>
            <w:r>
              <w:rPr>
                <w:rFonts w:ascii="Cambria" w:eastAsia="Times New Roman" w:hAnsi="Cambria" w:cs="Arial"/>
                <w:color w:val="000000"/>
                <w:sz w:val="24"/>
                <w:szCs w:val="24"/>
              </w:rPr>
              <w:t>FIAT MOBI RHA4G70/FIAT MOBI BEZ7H1/LOGAN AQW8A19/SPIN</w:t>
            </w:r>
            <w:proofErr w:type="gramStart"/>
            <w:r>
              <w:rPr>
                <w:rFonts w:ascii="Cambria" w:eastAsia="Times New Roman" w:hAnsi="Cambria" w:cs="Arial"/>
                <w:color w:val="000000"/>
                <w:sz w:val="24"/>
                <w:szCs w:val="24"/>
              </w:rPr>
              <w:t xml:space="preserve">  </w:t>
            </w:r>
            <w:proofErr w:type="gramEnd"/>
            <w:r>
              <w:rPr>
                <w:rFonts w:ascii="Cambria" w:eastAsia="Times New Roman" w:hAnsi="Cambria" w:cs="Arial"/>
                <w:color w:val="000000"/>
                <w:sz w:val="24"/>
                <w:szCs w:val="24"/>
              </w:rPr>
              <w:t>RHZ0G38/ SPIN BBC-3656/ STRADA FVT-8878/ VW GOL RHA2F83/VW GOL RHX4C76/KWID ZEN 2 RHZ3G90/CRRONOS DRIVE SEY7E04/NEW HB20 SFD3H98/ HB20 CONFORT UAZ5D86/ HB20 CONFORT UAZ5D89/ HB20 CONFORTUAZ5I26/</w:t>
            </w:r>
            <w:r w:rsidRPr="00E10A0B">
              <w:rPr>
                <w:rFonts w:ascii="Cambria" w:eastAsia="Times New Roman" w:hAnsi="Cambria" w:cstheme="minorHAnsi"/>
                <w:color w:val="000000"/>
                <w:sz w:val="24"/>
                <w:szCs w:val="24"/>
              </w:rPr>
              <w:t>.</w:t>
            </w:r>
          </w:p>
          <w:p w14:paraId="6E751AEC" w14:textId="77777777" w:rsidR="0019064A" w:rsidRPr="00E571FE" w:rsidRDefault="0019064A" w:rsidP="0019064A">
            <w:pPr>
              <w:jc w:val="both"/>
              <w:rPr>
                <w:rFonts w:ascii="Cambria" w:hAnsi="Cambria"/>
                <w:sz w:val="24"/>
                <w:szCs w:val="24"/>
              </w:rPr>
            </w:pPr>
          </w:p>
        </w:tc>
      </w:tr>
      <w:tr w:rsidR="0019064A" w:rsidRPr="00E571FE" w14:paraId="1CCA499A" w14:textId="77777777" w:rsidTr="0019064A">
        <w:tc>
          <w:tcPr>
            <w:tcW w:w="10060" w:type="dxa"/>
          </w:tcPr>
          <w:p w14:paraId="390271FE" w14:textId="77777777" w:rsidR="0019064A" w:rsidRDefault="0019064A" w:rsidP="0019064A">
            <w:pPr>
              <w:jc w:val="both"/>
              <w:rPr>
                <w:rFonts w:ascii="Cambria" w:hAnsi="Cambria"/>
                <w:b/>
                <w:sz w:val="24"/>
                <w:szCs w:val="24"/>
              </w:rPr>
            </w:pPr>
            <w:r w:rsidRPr="00E571FE">
              <w:rPr>
                <w:rFonts w:ascii="Cambria" w:hAnsi="Cambria"/>
                <w:b/>
                <w:sz w:val="24"/>
                <w:szCs w:val="24"/>
              </w:rPr>
              <w:t>LINHA MEDIA:</w:t>
            </w:r>
          </w:p>
          <w:p w14:paraId="2DDBF9E3" w14:textId="77777777" w:rsidR="0019064A" w:rsidRPr="00E571FE" w:rsidRDefault="0019064A" w:rsidP="0019064A">
            <w:pPr>
              <w:jc w:val="both"/>
              <w:rPr>
                <w:rFonts w:ascii="Cambria" w:hAnsi="Cambria"/>
                <w:b/>
                <w:sz w:val="24"/>
                <w:szCs w:val="24"/>
              </w:rPr>
            </w:pPr>
            <w:r w:rsidRPr="00BE2D8F">
              <w:rPr>
                <w:rFonts w:ascii="Cambria" w:eastAsia="Times New Roman" w:hAnsi="Cambria" w:cs="Arial"/>
                <w:color w:val="000000"/>
                <w:sz w:val="24"/>
                <w:szCs w:val="24"/>
              </w:rPr>
              <w:t>VAN</w:t>
            </w:r>
            <w:proofErr w:type="gramStart"/>
            <w:r w:rsidRPr="00BE2D8F">
              <w:rPr>
                <w:rFonts w:ascii="Cambria" w:eastAsia="Times New Roman" w:hAnsi="Cambria" w:cs="Arial"/>
                <w:color w:val="000000"/>
                <w:sz w:val="24"/>
                <w:szCs w:val="24"/>
              </w:rPr>
              <w:t xml:space="preserve"> </w:t>
            </w:r>
            <w:r>
              <w:rPr>
                <w:rFonts w:ascii="Cambria" w:eastAsia="Times New Roman" w:hAnsi="Cambria" w:cs="Arial"/>
                <w:color w:val="000000"/>
                <w:sz w:val="24"/>
                <w:szCs w:val="24"/>
              </w:rPr>
              <w:t xml:space="preserve"> </w:t>
            </w:r>
            <w:proofErr w:type="gramEnd"/>
            <w:r>
              <w:rPr>
                <w:rFonts w:ascii="Cambria" w:eastAsia="Times New Roman" w:hAnsi="Cambria" w:cs="Arial"/>
                <w:color w:val="000000"/>
                <w:sz w:val="24"/>
                <w:szCs w:val="24"/>
              </w:rPr>
              <w:t>SEL8C40</w:t>
            </w:r>
            <w:r w:rsidRPr="00BE2D8F">
              <w:rPr>
                <w:rFonts w:ascii="Cambria" w:eastAsia="Times New Roman" w:hAnsi="Cambria" w:cs="Arial"/>
                <w:color w:val="000000"/>
                <w:sz w:val="24"/>
                <w:szCs w:val="24"/>
              </w:rPr>
              <w:t xml:space="preserve">/ VAN </w:t>
            </w:r>
            <w:r>
              <w:rPr>
                <w:rFonts w:ascii="Cambria" w:eastAsia="Times New Roman" w:hAnsi="Cambria" w:cs="Arial"/>
                <w:color w:val="000000"/>
                <w:sz w:val="24"/>
                <w:szCs w:val="24"/>
              </w:rPr>
              <w:t>BCN8A44</w:t>
            </w:r>
            <w:r w:rsidRPr="00BE2D8F">
              <w:rPr>
                <w:rFonts w:ascii="Cambria" w:eastAsia="Times New Roman" w:hAnsi="Cambria" w:cs="Arial"/>
                <w:color w:val="000000"/>
                <w:sz w:val="24"/>
                <w:szCs w:val="24"/>
              </w:rPr>
              <w:t xml:space="preserve">/ VAN </w:t>
            </w:r>
            <w:r>
              <w:rPr>
                <w:rFonts w:ascii="Cambria" w:eastAsia="Times New Roman" w:hAnsi="Cambria" w:cs="Arial"/>
                <w:color w:val="000000"/>
                <w:sz w:val="24"/>
                <w:szCs w:val="24"/>
              </w:rPr>
              <w:t>RHR7E51</w:t>
            </w:r>
            <w:r w:rsidRPr="00BE2D8F">
              <w:rPr>
                <w:rFonts w:ascii="Cambria" w:eastAsia="Times New Roman" w:hAnsi="Cambria" w:cs="Arial"/>
                <w:color w:val="000000"/>
                <w:sz w:val="24"/>
                <w:szCs w:val="24"/>
              </w:rPr>
              <w:t>/ VAN</w:t>
            </w:r>
            <w:r>
              <w:rPr>
                <w:rFonts w:ascii="Cambria" w:eastAsia="Times New Roman" w:hAnsi="Cambria" w:cs="Arial"/>
                <w:color w:val="000000"/>
                <w:sz w:val="24"/>
                <w:szCs w:val="24"/>
              </w:rPr>
              <w:t xml:space="preserve"> SFI8I01/</w:t>
            </w:r>
            <w:r w:rsidRPr="00BE2D8F">
              <w:rPr>
                <w:rFonts w:ascii="Cambria" w:eastAsia="Times New Roman" w:hAnsi="Cambria" w:cs="Arial"/>
                <w:color w:val="000000"/>
                <w:sz w:val="24"/>
                <w:szCs w:val="24"/>
              </w:rPr>
              <w:t xml:space="preserve">DUCATO </w:t>
            </w:r>
            <w:r>
              <w:rPr>
                <w:rFonts w:ascii="Cambria" w:eastAsia="Times New Roman" w:hAnsi="Cambria" w:cs="Arial"/>
                <w:color w:val="000000"/>
                <w:sz w:val="24"/>
                <w:szCs w:val="24"/>
              </w:rPr>
              <w:t>BCS-5199</w:t>
            </w:r>
            <w:r w:rsidRPr="00BE2D8F">
              <w:rPr>
                <w:rFonts w:ascii="Cambria" w:eastAsia="Times New Roman" w:hAnsi="Cambria" w:cs="Arial"/>
                <w:color w:val="000000"/>
                <w:sz w:val="24"/>
                <w:szCs w:val="24"/>
              </w:rPr>
              <w:t>/ DUCATO</w:t>
            </w:r>
            <w:r>
              <w:rPr>
                <w:rFonts w:ascii="Cambria" w:eastAsia="Times New Roman" w:hAnsi="Cambria" w:cs="Arial"/>
                <w:color w:val="000000"/>
                <w:sz w:val="24"/>
                <w:szCs w:val="24"/>
              </w:rPr>
              <w:t xml:space="preserve"> BEZ6E39/</w:t>
            </w:r>
          </w:p>
          <w:p w14:paraId="6B0E406B" w14:textId="77777777" w:rsidR="0019064A" w:rsidRPr="00E571FE" w:rsidRDefault="0019064A" w:rsidP="0019064A">
            <w:pPr>
              <w:jc w:val="both"/>
              <w:rPr>
                <w:rFonts w:ascii="Cambria" w:hAnsi="Cambria"/>
                <w:sz w:val="24"/>
                <w:szCs w:val="24"/>
              </w:rPr>
            </w:pPr>
          </w:p>
        </w:tc>
      </w:tr>
      <w:tr w:rsidR="0019064A" w:rsidRPr="00E571FE" w14:paraId="2DBF2033" w14:textId="77777777" w:rsidTr="0019064A">
        <w:trPr>
          <w:trHeight w:val="1090"/>
        </w:trPr>
        <w:tc>
          <w:tcPr>
            <w:tcW w:w="10060" w:type="dxa"/>
          </w:tcPr>
          <w:p w14:paraId="17764ED2" w14:textId="77777777" w:rsidR="0019064A" w:rsidRPr="00E571FE" w:rsidRDefault="0019064A" w:rsidP="0019064A">
            <w:pPr>
              <w:tabs>
                <w:tab w:val="left" w:pos="1740"/>
              </w:tabs>
              <w:jc w:val="both"/>
              <w:rPr>
                <w:rFonts w:ascii="Cambria" w:hAnsi="Cambria"/>
                <w:b/>
                <w:sz w:val="24"/>
                <w:szCs w:val="24"/>
              </w:rPr>
            </w:pPr>
            <w:r w:rsidRPr="00E571FE">
              <w:rPr>
                <w:rFonts w:ascii="Cambria" w:hAnsi="Cambria"/>
                <w:b/>
                <w:sz w:val="24"/>
                <w:szCs w:val="24"/>
              </w:rPr>
              <w:t xml:space="preserve">LINHA </w:t>
            </w:r>
            <w:proofErr w:type="gramStart"/>
            <w:r w:rsidRPr="00E571FE">
              <w:rPr>
                <w:rFonts w:ascii="Cambria" w:hAnsi="Cambria"/>
                <w:b/>
                <w:sz w:val="24"/>
                <w:szCs w:val="24"/>
              </w:rPr>
              <w:t>PESADA :</w:t>
            </w:r>
            <w:proofErr w:type="gramEnd"/>
            <w:r w:rsidRPr="00E571FE">
              <w:rPr>
                <w:rFonts w:ascii="Cambria" w:hAnsi="Cambria"/>
                <w:b/>
                <w:sz w:val="24"/>
                <w:szCs w:val="24"/>
              </w:rPr>
              <w:tab/>
            </w:r>
          </w:p>
          <w:p w14:paraId="30BA98C5" w14:textId="77777777" w:rsidR="0019064A" w:rsidRPr="00E571FE" w:rsidRDefault="0019064A" w:rsidP="0019064A">
            <w:pPr>
              <w:jc w:val="both"/>
              <w:rPr>
                <w:rFonts w:ascii="Cambria" w:eastAsia="Times New Roman" w:hAnsi="Cambria" w:cstheme="minorHAnsi"/>
                <w:color w:val="000000"/>
                <w:sz w:val="24"/>
                <w:szCs w:val="24"/>
              </w:rPr>
            </w:pPr>
            <w:r w:rsidRPr="00E571FE">
              <w:rPr>
                <w:rFonts w:ascii="Cambria" w:eastAsia="Times New Roman" w:hAnsi="Cambria" w:cstheme="minorHAnsi"/>
                <w:color w:val="000000"/>
                <w:sz w:val="24"/>
                <w:szCs w:val="24"/>
              </w:rPr>
              <w:t xml:space="preserve"> </w:t>
            </w:r>
            <w:r>
              <w:rPr>
                <w:rFonts w:ascii="Cambria" w:eastAsia="Times New Roman" w:hAnsi="Cambria" w:cs="Arial"/>
                <w:color w:val="000000"/>
                <w:sz w:val="24"/>
                <w:szCs w:val="24"/>
              </w:rPr>
              <w:t>ÔNIBUS BCD-2325</w:t>
            </w:r>
            <w:r w:rsidRPr="00BE2D8F">
              <w:rPr>
                <w:rFonts w:ascii="Cambria" w:eastAsia="Times New Roman" w:hAnsi="Cambria" w:cs="Arial"/>
                <w:color w:val="000000"/>
                <w:sz w:val="24"/>
                <w:szCs w:val="24"/>
              </w:rPr>
              <w:t>/ ÔNIBUS</w:t>
            </w:r>
            <w:proofErr w:type="gramStart"/>
            <w:r w:rsidRPr="00BE2D8F">
              <w:rPr>
                <w:rFonts w:ascii="Cambria" w:eastAsia="Times New Roman" w:hAnsi="Cambria" w:cs="Arial"/>
                <w:color w:val="000000"/>
                <w:sz w:val="24"/>
                <w:szCs w:val="24"/>
              </w:rPr>
              <w:t xml:space="preserve"> </w:t>
            </w:r>
            <w:r>
              <w:rPr>
                <w:rFonts w:ascii="Cambria" w:eastAsia="Times New Roman" w:hAnsi="Cambria" w:cs="Arial"/>
                <w:color w:val="000000"/>
                <w:sz w:val="24"/>
                <w:szCs w:val="24"/>
              </w:rPr>
              <w:t xml:space="preserve"> </w:t>
            </w:r>
            <w:proofErr w:type="gramEnd"/>
            <w:r>
              <w:rPr>
                <w:rFonts w:ascii="Cambria" w:eastAsia="Times New Roman" w:hAnsi="Cambria" w:cs="Arial"/>
                <w:color w:val="000000"/>
                <w:sz w:val="24"/>
                <w:szCs w:val="24"/>
              </w:rPr>
              <w:t>AYS7G16/ ÔNIBUS RHV5C66</w:t>
            </w:r>
            <w:r w:rsidRPr="00BE2D8F">
              <w:rPr>
                <w:rFonts w:ascii="Cambria" w:eastAsia="Times New Roman" w:hAnsi="Cambria" w:cs="Arial"/>
                <w:color w:val="000000"/>
                <w:sz w:val="24"/>
                <w:szCs w:val="24"/>
              </w:rPr>
              <w:t>/ ÔNIBUS</w:t>
            </w:r>
            <w:r>
              <w:rPr>
                <w:rFonts w:ascii="Cambria" w:eastAsia="Times New Roman" w:hAnsi="Cambria" w:cs="Arial"/>
                <w:color w:val="000000"/>
                <w:sz w:val="24"/>
                <w:szCs w:val="24"/>
              </w:rPr>
              <w:t xml:space="preserve"> TBH1J52</w:t>
            </w:r>
            <w:r w:rsidRPr="00BE2D8F">
              <w:rPr>
                <w:rFonts w:ascii="Cambria" w:eastAsia="Times New Roman" w:hAnsi="Cambria" w:cs="Arial"/>
                <w:color w:val="000000"/>
                <w:sz w:val="24"/>
                <w:szCs w:val="24"/>
              </w:rPr>
              <w:t>/</w:t>
            </w:r>
          </w:p>
          <w:p w14:paraId="0183862D" w14:textId="77777777" w:rsidR="0019064A" w:rsidRPr="00E571FE" w:rsidRDefault="0019064A" w:rsidP="0019064A">
            <w:pPr>
              <w:jc w:val="both"/>
              <w:rPr>
                <w:rFonts w:ascii="Cambria" w:hAnsi="Cambria"/>
                <w:sz w:val="24"/>
                <w:szCs w:val="24"/>
              </w:rPr>
            </w:pPr>
          </w:p>
        </w:tc>
      </w:tr>
    </w:tbl>
    <w:p w14:paraId="184312AE" w14:textId="77777777" w:rsidR="0019064A" w:rsidRDefault="0019064A" w:rsidP="0019064A">
      <w:pPr>
        <w:tabs>
          <w:tab w:val="left" w:pos="284"/>
          <w:tab w:val="right" w:pos="9214"/>
        </w:tabs>
        <w:ind w:right="142"/>
        <w:jc w:val="both"/>
        <w:rPr>
          <w:rFonts w:ascii="Cambria" w:eastAsia="Times New Roman" w:hAnsi="Cambria" w:cstheme="minorHAnsi"/>
          <w:sz w:val="24"/>
          <w:szCs w:val="24"/>
          <w:lang w:eastAsia="pt-BR"/>
        </w:rPr>
      </w:pPr>
      <w:r w:rsidRPr="00E571FE">
        <w:rPr>
          <w:rFonts w:ascii="Cambria" w:eastAsia="Times New Roman" w:hAnsi="Cambria" w:cstheme="minorHAnsi"/>
          <w:b/>
          <w:sz w:val="24"/>
          <w:szCs w:val="24"/>
          <w:lang w:eastAsia="pt-BR"/>
        </w:rPr>
        <w:t xml:space="preserve">OBSERVAÇÃO: </w:t>
      </w:r>
      <w:r w:rsidRPr="00E571FE">
        <w:rPr>
          <w:rFonts w:ascii="Cambria" w:eastAsia="Times New Roman" w:hAnsi="Cambria" w:cstheme="minorHAnsi"/>
          <w:sz w:val="24"/>
          <w:szCs w:val="24"/>
          <w:lang w:eastAsia="pt-BR"/>
        </w:rPr>
        <w:t xml:space="preserve">Caso a frota </w:t>
      </w:r>
      <w:r>
        <w:rPr>
          <w:rFonts w:ascii="Cambria" w:eastAsia="Times New Roman" w:hAnsi="Cambria" w:cstheme="minorHAnsi"/>
          <w:sz w:val="24"/>
          <w:szCs w:val="24"/>
          <w:lang w:eastAsia="pt-BR"/>
        </w:rPr>
        <w:t xml:space="preserve">da Secretaria Municipal de Saúde </w:t>
      </w:r>
      <w:r w:rsidRPr="00E571FE">
        <w:rPr>
          <w:rFonts w:ascii="Cambria" w:eastAsia="Times New Roman" w:hAnsi="Cambria" w:cstheme="minorHAnsi"/>
          <w:sz w:val="24"/>
          <w:szCs w:val="24"/>
          <w:lang w:eastAsia="pt-BR"/>
        </w:rPr>
        <w:t xml:space="preserve">venha adquirir algum veículo durante a vigência da Ata de Registro de Preço, a empresa detentora terá como responsabilidade e obrigação de fornecer </w:t>
      </w:r>
      <w:r>
        <w:rPr>
          <w:rFonts w:ascii="Cambria" w:eastAsia="Times New Roman" w:hAnsi="Cambria" w:cstheme="minorHAnsi"/>
          <w:sz w:val="24"/>
          <w:szCs w:val="24"/>
          <w:lang w:eastAsia="pt-BR"/>
        </w:rPr>
        <w:t>o</w:t>
      </w:r>
      <w:r w:rsidRPr="00E571FE">
        <w:rPr>
          <w:rFonts w:ascii="Cambria" w:eastAsia="Times New Roman" w:hAnsi="Cambria" w:cstheme="minorHAnsi"/>
          <w:sz w:val="24"/>
          <w:szCs w:val="24"/>
          <w:lang w:eastAsia="pt-BR"/>
        </w:rPr>
        <w:t>s p</w:t>
      </w:r>
      <w:r>
        <w:rPr>
          <w:rFonts w:ascii="Cambria" w:eastAsia="Times New Roman" w:hAnsi="Cambria" w:cstheme="minorHAnsi"/>
          <w:sz w:val="24"/>
          <w:szCs w:val="24"/>
          <w:lang w:eastAsia="pt-BR"/>
        </w:rPr>
        <w:t xml:space="preserve">neus </w:t>
      </w:r>
      <w:r w:rsidRPr="00E571FE">
        <w:rPr>
          <w:rFonts w:ascii="Cambria" w:eastAsia="Times New Roman" w:hAnsi="Cambria" w:cstheme="minorHAnsi"/>
          <w:sz w:val="24"/>
          <w:szCs w:val="24"/>
          <w:lang w:eastAsia="pt-BR"/>
        </w:rPr>
        <w:t>aos veículos adquiridos, não podendo se esquivar dos mesmos.</w:t>
      </w:r>
    </w:p>
    <w:p w14:paraId="52D18C50" w14:textId="77777777" w:rsidR="00E97166" w:rsidRPr="00E571FE" w:rsidRDefault="00E97166" w:rsidP="0019064A">
      <w:pPr>
        <w:tabs>
          <w:tab w:val="left" w:pos="284"/>
          <w:tab w:val="right" w:pos="9214"/>
        </w:tabs>
        <w:ind w:right="142"/>
        <w:jc w:val="both"/>
        <w:rPr>
          <w:rFonts w:ascii="Cambria" w:eastAsia="Times New Roman" w:hAnsi="Cambria" w:cstheme="minorHAnsi"/>
          <w:sz w:val="24"/>
          <w:szCs w:val="24"/>
          <w:lang w:eastAsia="pt-BR"/>
        </w:rPr>
      </w:pPr>
    </w:p>
    <w:p w14:paraId="60306D7F" w14:textId="77777777" w:rsidR="0019064A" w:rsidRPr="00E571FE" w:rsidRDefault="0019064A" w:rsidP="0019064A">
      <w:pPr>
        <w:jc w:val="both"/>
        <w:rPr>
          <w:rFonts w:ascii="Cambria" w:eastAsia="Calibri" w:hAnsi="Cambria" w:cstheme="minorHAnsi"/>
          <w:b/>
          <w:bCs/>
          <w:color w:val="000000"/>
          <w:sz w:val="24"/>
          <w:szCs w:val="24"/>
        </w:rPr>
      </w:pPr>
      <w:r w:rsidRPr="00E571FE">
        <w:rPr>
          <w:rFonts w:ascii="Cambria" w:eastAsia="Calibri" w:hAnsi="Cambria" w:cstheme="minorHAnsi"/>
          <w:b/>
          <w:bCs/>
          <w:color w:val="000000"/>
          <w:sz w:val="24"/>
          <w:szCs w:val="24"/>
        </w:rPr>
        <w:t>1.</w:t>
      </w:r>
      <w:r>
        <w:rPr>
          <w:rFonts w:ascii="Cambria" w:eastAsia="Calibri" w:hAnsi="Cambria" w:cstheme="minorHAnsi"/>
          <w:b/>
          <w:bCs/>
          <w:color w:val="000000"/>
          <w:sz w:val="24"/>
          <w:szCs w:val="24"/>
        </w:rPr>
        <w:t>2</w:t>
      </w:r>
      <w:r w:rsidRPr="00E571FE">
        <w:rPr>
          <w:rFonts w:ascii="Cambria" w:eastAsia="Calibri" w:hAnsi="Cambria" w:cstheme="minorHAnsi"/>
          <w:b/>
          <w:bCs/>
          <w:color w:val="000000"/>
          <w:sz w:val="24"/>
          <w:szCs w:val="24"/>
        </w:rPr>
        <w:t xml:space="preserve"> – </w:t>
      </w:r>
      <w:r w:rsidRPr="00E571FE">
        <w:rPr>
          <w:rFonts w:ascii="Cambria" w:eastAsia="Calibri" w:hAnsi="Cambria" w:cstheme="minorHAnsi"/>
          <w:bCs/>
          <w:color w:val="000000"/>
          <w:sz w:val="24"/>
          <w:szCs w:val="24"/>
        </w:rPr>
        <w:t>O objeto desta contratação não se enquadra como sendo de bens de luxo, conforme Decreto nº 10.818, de 27 de setembro de 2021 e o Decreto Municipal nº 05/2024.</w:t>
      </w:r>
    </w:p>
    <w:p w14:paraId="3CE57FE2" w14:textId="77777777" w:rsidR="0019064A" w:rsidRPr="00E571FE" w:rsidRDefault="0019064A" w:rsidP="0019064A">
      <w:pPr>
        <w:jc w:val="both"/>
        <w:rPr>
          <w:rFonts w:ascii="Cambria" w:eastAsia="Calibri" w:hAnsi="Cambria" w:cstheme="minorHAnsi"/>
          <w:b/>
          <w:bCs/>
          <w:color w:val="000000"/>
          <w:sz w:val="24"/>
          <w:szCs w:val="24"/>
        </w:rPr>
      </w:pPr>
      <w:r w:rsidRPr="00E571FE">
        <w:rPr>
          <w:rFonts w:ascii="Cambria" w:eastAsia="Calibri" w:hAnsi="Cambria" w:cstheme="minorHAnsi"/>
          <w:b/>
          <w:bCs/>
          <w:color w:val="000000"/>
          <w:sz w:val="24"/>
          <w:szCs w:val="24"/>
        </w:rPr>
        <w:t>1.</w:t>
      </w:r>
      <w:r>
        <w:rPr>
          <w:rFonts w:ascii="Cambria" w:eastAsia="Calibri" w:hAnsi="Cambria" w:cstheme="minorHAnsi"/>
          <w:b/>
          <w:bCs/>
          <w:color w:val="000000"/>
          <w:sz w:val="24"/>
          <w:szCs w:val="24"/>
        </w:rPr>
        <w:t>3</w:t>
      </w:r>
      <w:r w:rsidRPr="00E571FE">
        <w:rPr>
          <w:rFonts w:ascii="Cambria" w:eastAsia="Calibri" w:hAnsi="Cambria" w:cstheme="minorHAnsi"/>
          <w:b/>
          <w:bCs/>
          <w:color w:val="000000"/>
          <w:sz w:val="24"/>
          <w:szCs w:val="24"/>
        </w:rPr>
        <w:t xml:space="preserve"> – </w:t>
      </w:r>
      <w:r w:rsidRPr="00E571FE">
        <w:rPr>
          <w:rFonts w:ascii="Cambria" w:eastAsia="Calibri" w:hAnsi="Cambria" w:cstheme="minorHAnsi"/>
          <w:bCs/>
          <w:color w:val="000000"/>
          <w:sz w:val="24"/>
          <w:szCs w:val="24"/>
        </w:rPr>
        <w:t>A contratação é caracterizada como comum, conforme justificativa constante do Estudo Técnico Preliminar.</w:t>
      </w:r>
    </w:p>
    <w:p w14:paraId="4B67E20F" w14:textId="77777777" w:rsidR="0019064A" w:rsidRPr="00E571FE" w:rsidRDefault="0019064A" w:rsidP="0019064A">
      <w:pPr>
        <w:jc w:val="both"/>
        <w:rPr>
          <w:rFonts w:ascii="Cambria" w:eastAsia="Calibri" w:hAnsi="Cambria" w:cstheme="minorHAnsi"/>
          <w:bCs/>
          <w:color w:val="000000"/>
          <w:sz w:val="24"/>
          <w:szCs w:val="24"/>
        </w:rPr>
      </w:pPr>
      <w:r w:rsidRPr="00E571FE">
        <w:rPr>
          <w:rFonts w:ascii="Cambria" w:eastAsia="Calibri" w:hAnsi="Cambria" w:cstheme="minorHAnsi"/>
          <w:b/>
          <w:bCs/>
          <w:color w:val="000000"/>
          <w:sz w:val="24"/>
          <w:szCs w:val="24"/>
        </w:rPr>
        <w:t>1.</w:t>
      </w:r>
      <w:r>
        <w:rPr>
          <w:rFonts w:ascii="Cambria" w:eastAsia="Calibri" w:hAnsi="Cambria" w:cstheme="minorHAnsi"/>
          <w:b/>
          <w:bCs/>
          <w:color w:val="000000"/>
          <w:sz w:val="24"/>
          <w:szCs w:val="24"/>
        </w:rPr>
        <w:t>4</w:t>
      </w:r>
      <w:r w:rsidRPr="00E571FE">
        <w:rPr>
          <w:rFonts w:ascii="Cambria" w:eastAsia="Calibri" w:hAnsi="Cambria" w:cstheme="minorHAnsi"/>
          <w:b/>
          <w:bCs/>
          <w:color w:val="000000"/>
          <w:sz w:val="24"/>
          <w:szCs w:val="24"/>
        </w:rPr>
        <w:t xml:space="preserve"> – </w:t>
      </w:r>
      <w:r w:rsidRPr="00E571FE">
        <w:rPr>
          <w:rFonts w:ascii="Cambria" w:eastAsia="Calibri" w:hAnsi="Cambria" w:cstheme="minorHAnsi"/>
          <w:bCs/>
          <w:color w:val="000000"/>
          <w:sz w:val="24"/>
          <w:szCs w:val="24"/>
        </w:rPr>
        <w:t>A contratação do objeto</w:t>
      </w:r>
      <w:proofErr w:type="gramStart"/>
      <w:r w:rsidRPr="00E571FE">
        <w:rPr>
          <w:rFonts w:ascii="Cambria" w:eastAsia="Calibri" w:hAnsi="Cambria" w:cstheme="minorHAnsi"/>
          <w:bCs/>
          <w:color w:val="000000"/>
          <w:sz w:val="24"/>
          <w:szCs w:val="24"/>
        </w:rPr>
        <w:t>, se dará</w:t>
      </w:r>
      <w:proofErr w:type="gramEnd"/>
      <w:r w:rsidRPr="00E571FE">
        <w:rPr>
          <w:rFonts w:ascii="Cambria" w:eastAsia="Calibri" w:hAnsi="Cambria" w:cstheme="minorHAnsi"/>
          <w:bCs/>
          <w:color w:val="000000"/>
          <w:sz w:val="24"/>
          <w:szCs w:val="24"/>
        </w:rPr>
        <w:t xml:space="preserve"> pelo Menor Preço por Lote, visto ser uma abordagem comum baseada no princípio de buscar a proposta mais econômica para a contratação dos serviços</w:t>
      </w:r>
      <w:r w:rsidRPr="00E571FE">
        <w:rPr>
          <w:rFonts w:ascii="Cambria" w:eastAsia="Calibri" w:hAnsi="Cambria" w:cstheme="minorHAnsi"/>
          <w:bCs/>
          <w:iCs/>
          <w:color w:val="000000"/>
          <w:sz w:val="24"/>
          <w:szCs w:val="24"/>
        </w:rPr>
        <w:t xml:space="preserve">. </w:t>
      </w:r>
      <w:r w:rsidRPr="00E571FE">
        <w:rPr>
          <w:rFonts w:ascii="Cambria" w:eastAsia="Calibri" w:hAnsi="Cambria" w:cstheme="minorHAnsi"/>
          <w:bCs/>
          <w:color w:val="000000"/>
          <w:sz w:val="24"/>
          <w:szCs w:val="24"/>
        </w:rPr>
        <w:t>A seleção da proposta com o menor preço unitário tende a resultar em economia de recursos públicos.</w:t>
      </w:r>
    </w:p>
    <w:p w14:paraId="6B5834EF" w14:textId="77777777" w:rsidR="0019064A" w:rsidRPr="00E571FE" w:rsidRDefault="0019064A" w:rsidP="0019064A">
      <w:pPr>
        <w:jc w:val="both"/>
        <w:rPr>
          <w:rFonts w:ascii="Cambria" w:eastAsia="Calibri" w:hAnsi="Cambria" w:cstheme="minorHAnsi"/>
          <w:color w:val="000000"/>
          <w:sz w:val="24"/>
          <w:szCs w:val="24"/>
        </w:rPr>
      </w:pPr>
      <w:proofErr w:type="gramStart"/>
      <w:r w:rsidRPr="00E571FE">
        <w:rPr>
          <w:rFonts w:ascii="Cambria" w:eastAsia="Calibri" w:hAnsi="Cambria" w:cstheme="minorHAnsi"/>
          <w:b/>
          <w:bCs/>
          <w:color w:val="000000"/>
          <w:spacing w:val="-1"/>
          <w:w w:val="110"/>
          <w:sz w:val="24"/>
          <w:szCs w:val="24"/>
        </w:rPr>
        <w:t>2</w:t>
      </w:r>
      <w:proofErr w:type="gramEnd"/>
      <w:r w:rsidRPr="00E571FE">
        <w:rPr>
          <w:rFonts w:ascii="Cambria" w:eastAsia="Calibri" w:hAnsi="Cambria" w:cstheme="minorHAnsi"/>
          <w:b/>
          <w:bCs/>
          <w:color w:val="000000"/>
          <w:spacing w:val="-1"/>
          <w:w w:val="110"/>
          <w:sz w:val="24"/>
          <w:szCs w:val="24"/>
        </w:rPr>
        <w:t xml:space="preserve"> </w:t>
      </w:r>
      <w:r w:rsidRPr="00E571FE">
        <w:rPr>
          <w:rFonts w:ascii="Cambria" w:eastAsia="Calibri" w:hAnsi="Cambria" w:cstheme="minorHAnsi"/>
          <w:b/>
          <w:bCs/>
          <w:color w:val="000000"/>
          <w:sz w:val="24"/>
          <w:szCs w:val="24"/>
        </w:rPr>
        <w:t xml:space="preserve">– </w:t>
      </w:r>
      <w:r w:rsidRPr="00E571FE">
        <w:rPr>
          <w:rFonts w:ascii="Cambria" w:eastAsia="Calibri" w:hAnsi="Cambria" w:cstheme="minorHAnsi"/>
          <w:b/>
          <w:color w:val="000000"/>
          <w:sz w:val="24"/>
          <w:szCs w:val="24"/>
        </w:rPr>
        <w:t>DA LEI 123/2006 – MICRO E PEQUENA EMPRESA</w:t>
      </w:r>
    </w:p>
    <w:p w14:paraId="31F3ACB6" w14:textId="77777777" w:rsidR="0019064A" w:rsidRPr="00E571FE" w:rsidRDefault="0019064A" w:rsidP="0019064A">
      <w:pPr>
        <w:jc w:val="both"/>
        <w:rPr>
          <w:rFonts w:ascii="Cambria" w:eastAsia="Calibri" w:hAnsi="Cambria" w:cstheme="minorHAnsi"/>
          <w:color w:val="000000"/>
          <w:sz w:val="24"/>
          <w:szCs w:val="24"/>
        </w:rPr>
      </w:pPr>
    </w:p>
    <w:p w14:paraId="6C358D91" w14:textId="77777777" w:rsidR="0019064A" w:rsidRPr="00E571FE" w:rsidRDefault="0019064A" w:rsidP="0019064A">
      <w:pPr>
        <w:jc w:val="both"/>
        <w:rPr>
          <w:rFonts w:ascii="Cambria" w:eastAsia="Calibri" w:hAnsi="Cambria" w:cstheme="minorHAnsi"/>
          <w:color w:val="000000"/>
          <w:sz w:val="24"/>
          <w:szCs w:val="24"/>
        </w:rPr>
      </w:pPr>
      <w:proofErr w:type="gramStart"/>
      <w:r w:rsidRPr="00E571FE">
        <w:rPr>
          <w:rFonts w:ascii="Cambria" w:eastAsia="Calibri" w:hAnsi="Cambria" w:cstheme="minorHAnsi"/>
          <w:color w:val="000000"/>
          <w:sz w:val="24"/>
          <w:szCs w:val="24"/>
        </w:rPr>
        <w:t xml:space="preserve">( </w:t>
      </w:r>
      <w:r>
        <w:rPr>
          <w:rFonts w:ascii="Cambria" w:eastAsia="Calibri" w:hAnsi="Cambria" w:cstheme="minorHAnsi"/>
          <w:color w:val="000000"/>
          <w:sz w:val="24"/>
          <w:szCs w:val="24"/>
        </w:rPr>
        <w:t xml:space="preserve">   </w:t>
      </w:r>
      <w:proofErr w:type="gramEnd"/>
      <w:r w:rsidRPr="00E571FE">
        <w:rPr>
          <w:rFonts w:ascii="Cambria" w:eastAsia="Calibri" w:hAnsi="Cambria" w:cstheme="minorHAnsi"/>
          <w:color w:val="000000"/>
          <w:sz w:val="24"/>
          <w:szCs w:val="24"/>
        </w:rPr>
        <w:t>) ampla Concorrência</w:t>
      </w:r>
    </w:p>
    <w:p w14:paraId="5D84F081" w14:textId="77777777" w:rsidR="0019064A" w:rsidRPr="00E571FE" w:rsidRDefault="0019064A" w:rsidP="0019064A">
      <w:pPr>
        <w:jc w:val="both"/>
        <w:rPr>
          <w:rFonts w:ascii="Cambria" w:eastAsia="Calibri" w:hAnsi="Cambria" w:cstheme="minorHAnsi"/>
          <w:color w:val="000000"/>
          <w:sz w:val="24"/>
          <w:szCs w:val="24"/>
        </w:rPr>
      </w:pPr>
      <w:proofErr w:type="gramStart"/>
      <w:r w:rsidRPr="00E571FE">
        <w:rPr>
          <w:rFonts w:ascii="Cambria" w:eastAsia="Calibri" w:hAnsi="Cambria" w:cstheme="minorHAnsi"/>
          <w:color w:val="000000"/>
          <w:sz w:val="24"/>
          <w:szCs w:val="24"/>
        </w:rPr>
        <w:lastRenderedPageBreak/>
        <w:t xml:space="preserve">(    </w:t>
      </w:r>
      <w:proofErr w:type="gramEnd"/>
      <w:r w:rsidRPr="00E571FE">
        <w:rPr>
          <w:rFonts w:ascii="Cambria" w:eastAsia="Calibri" w:hAnsi="Cambria" w:cstheme="minorHAnsi"/>
          <w:color w:val="000000"/>
          <w:sz w:val="24"/>
          <w:szCs w:val="24"/>
        </w:rPr>
        <w:t>) licitação com cota reservada para ME e EPP</w:t>
      </w:r>
    </w:p>
    <w:p w14:paraId="500B7661" w14:textId="77777777" w:rsidR="0019064A" w:rsidRPr="00E571FE" w:rsidRDefault="0019064A" w:rsidP="0019064A">
      <w:pPr>
        <w:jc w:val="both"/>
        <w:rPr>
          <w:rFonts w:ascii="Cambria" w:eastAsia="Calibri" w:hAnsi="Cambria" w:cstheme="minorHAnsi"/>
          <w:sz w:val="24"/>
          <w:szCs w:val="24"/>
        </w:rPr>
      </w:pPr>
      <w:proofErr w:type="gramStart"/>
      <w:r w:rsidRPr="00E571FE">
        <w:rPr>
          <w:rFonts w:ascii="Cambria" w:eastAsia="Calibri" w:hAnsi="Cambria" w:cstheme="minorHAnsi"/>
          <w:sz w:val="24"/>
          <w:szCs w:val="24"/>
        </w:rPr>
        <w:t xml:space="preserve">( </w:t>
      </w:r>
      <w:proofErr w:type="gramEnd"/>
      <w:r>
        <w:rPr>
          <w:rFonts w:ascii="Cambria" w:eastAsia="Calibri" w:hAnsi="Cambria" w:cstheme="minorHAnsi"/>
          <w:sz w:val="24"/>
          <w:szCs w:val="24"/>
        </w:rPr>
        <w:t>x</w:t>
      </w:r>
      <w:r w:rsidRPr="00E571FE">
        <w:rPr>
          <w:rFonts w:ascii="Cambria" w:eastAsia="Calibri" w:hAnsi="Cambria" w:cstheme="minorHAnsi"/>
          <w:sz w:val="24"/>
          <w:szCs w:val="24"/>
        </w:rPr>
        <w:t xml:space="preserve"> ) licitação exclusiva para ME e EP</w:t>
      </w:r>
    </w:p>
    <w:p w14:paraId="62C94832" w14:textId="77777777" w:rsidR="0019064A" w:rsidRPr="00E571FE" w:rsidRDefault="0019064A" w:rsidP="0019064A">
      <w:pPr>
        <w:jc w:val="both"/>
        <w:rPr>
          <w:rFonts w:ascii="Cambria" w:eastAsia="Calibri" w:hAnsi="Cambria" w:cstheme="minorHAnsi"/>
          <w:color w:val="000000"/>
          <w:sz w:val="24"/>
          <w:szCs w:val="24"/>
        </w:rPr>
      </w:pPr>
    </w:p>
    <w:p w14:paraId="5EE381A6" w14:textId="77777777" w:rsidR="0019064A" w:rsidRPr="00E571FE" w:rsidRDefault="0019064A" w:rsidP="0019064A">
      <w:pPr>
        <w:keepNext/>
        <w:keepLines/>
        <w:tabs>
          <w:tab w:val="left" w:pos="567"/>
        </w:tabs>
        <w:jc w:val="both"/>
        <w:outlineLvl w:val="0"/>
        <w:rPr>
          <w:rFonts w:ascii="Cambria" w:eastAsia="Times New Roman" w:hAnsi="Cambria" w:cstheme="minorHAnsi"/>
          <w:b/>
          <w:bCs/>
          <w:color w:val="000000"/>
          <w:sz w:val="24"/>
          <w:szCs w:val="24"/>
          <w:lang w:eastAsia="pt-BR"/>
        </w:rPr>
      </w:pPr>
      <w:r w:rsidRPr="00E571FE">
        <w:rPr>
          <w:rFonts w:ascii="Cambria" w:eastAsia="Times New Roman" w:hAnsi="Cambria" w:cstheme="minorHAnsi"/>
          <w:b/>
          <w:bCs/>
          <w:color w:val="000000"/>
          <w:sz w:val="24"/>
          <w:szCs w:val="24"/>
          <w:lang w:eastAsia="pt-BR"/>
        </w:rPr>
        <w:t xml:space="preserve">       Se a licitação for exclusiva para ME e EPP:</w:t>
      </w:r>
    </w:p>
    <w:p w14:paraId="58F1B530" w14:textId="77777777" w:rsidR="0019064A" w:rsidRPr="00E571FE" w:rsidRDefault="0019064A" w:rsidP="0019064A">
      <w:pPr>
        <w:jc w:val="both"/>
        <w:rPr>
          <w:rFonts w:ascii="Cambria" w:eastAsia="Times New Roman" w:hAnsi="Cambria" w:cstheme="minorHAnsi"/>
          <w:sz w:val="24"/>
          <w:szCs w:val="24"/>
          <w:lang w:eastAsia="pt-BR"/>
        </w:rPr>
      </w:pPr>
      <w:proofErr w:type="gramStart"/>
      <w:r w:rsidRPr="00E571FE">
        <w:rPr>
          <w:rFonts w:ascii="Cambria" w:eastAsia="Times New Roman" w:hAnsi="Cambria" w:cstheme="minorHAnsi"/>
          <w:sz w:val="24"/>
          <w:szCs w:val="24"/>
          <w:lang w:eastAsia="pt-BR"/>
        </w:rPr>
        <w:t xml:space="preserve">(    </w:t>
      </w:r>
      <w:proofErr w:type="gramEnd"/>
      <w:r w:rsidRPr="00E571FE">
        <w:rPr>
          <w:rFonts w:ascii="Cambria" w:eastAsia="Times New Roman" w:hAnsi="Cambria" w:cstheme="minorHAnsi"/>
          <w:sz w:val="24"/>
          <w:szCs w:val="24"/>
          <w:lang w:eastAsia="pt-BR"/>
        </w:rPr>
        <w:t>)  local</w:t>
      </w:r>
    </w:p>
    <w:p w14:paraId="4BC0E441" w14:textId="77777777" w:rsidR="0019064A" w:rsidRPr="00E571FE" w:rsidRDefault="0019064A" w:rsidP="0019064A">
      <w:pPr>
        <w:jc w:val="both"/>
        <w:rPr>
          <w:rFonts w:ascii="Cambria" w:eastAsia="Times New Roman" w:hAnsi="Cambria" w:cstheme="minorHAnsi"/>
          <w:color w:val="000000"/>
          <w:sz w:val="24"/>
          <w:szCs w:val="24"/>
          <w:lang w:eastAsia="pt-BR"/>
        </w:rPr>
      </w:pPr>
      <w:proofErr w:type="gramStart"/>
      <w:r w:rsidRPr="00E571FE">
        <w:rPr>
          <w:rFonts w:ascii="Cambria" w:eastAsia="Times New Roman" w:hAnsi="Cambria" w:cstheme="minorHAnsi"/>
          <w:color w:val="000000"/>
          <w:sz w:val="24"/>
          <w:szCs w:val="24"/>
          <w:lang w:eastAsia="pt-BR"/>
        </w:rPr>
        <w:t xml:space="preserve">( </w:t>
      </w:r>
      <w:proofErr w:type="gramEnd"/>
      <w:r>
        <w:rPr>
          <w:rFonts w:ascii="Cambria" w:eastAsia="Times New Roman" w:hAnsi="Cambria" w:cstheme="minorHAnsi"/>
          <w:color w:val="000000"/>
          <w:sz w:val="24"/>
          <w:szCs w:val="24"/>
          <w:lang w:eastAsia="pt-BR"/>
        </w:rPr>
        <w:t>x</w:t>
      </w:r>
      <w:r w:rsidRPr="00E571FE">
        <w:rPr>
          <w:rFonts w:ascii="Cambria" w:eastAsia="Times New Roman" w:hAnsi="Cambria" w:cstheme="minorHAnsi"/>
          <w:color w:val="000000"/>
          <w:sz w:val="24"/>
          <w:szCs w:val="24"/>
          <w:lang w:eastAsia="pt-BR"/>
        </w:rPr>
        <w:t xml:space="preserve"> ) regional</w:t>
      </w:r>
    </w:p>
    <w:p w14:paraId="42016815" w14:textId="77777777" w:rsidR="0019064A" w:rsidRDefault="0019064A" w:rsidP="0019064A">
      <w:pPr>
        <w:jc w:val="both"/>
        <w:rPr>
          <w:rFonts w:ascii="Cambria" w:eastAsia="Times New Roman" w:hAnsi="Cambria" w:cstheme="minorHAnsi"/>
          <w:color w:val="000000"/>
          <w:sz w:val="24"/>
          <w:szCs w:val="24"/>
          <w:lang w:eastAsia="pt-BR"/>
        </w:rPr>
      </w:pPr>
      <w:proofErr w:type="gramStart"/>
      <w:r w:rsidRPr="00E571FE">
        <w:rPr>
          <w:rFonts w:ascii="Cambria" w:eastAsia="Times New Roman" w:hAnsi="Cambria" w:cstheme="minorHAnsi"/>
          <w:color w:val="000000"/>
          <w:sz w:val="24"/>
          <w:szCs w:val="24"/>
          <w:lang w:eastAsia="pt-BR"/>
        </w:rPr>
        <w:t>(</w:t>
      </w:r>
      <w:r>
        <w:rPr>
          <w:rFonts w:ascii="Cambria" w:eastAsia="Times New Roman" w:hAnsi="Cambria" w:cstheme="minorHAnsi"/>
          <w:color w:val="000000"/>
          <w:sz w:val="24"/>
          <w:szCs w:val="24"/>
          <w:lang w:eastAsia="pt-BR"/>
        </w:rPr>
        <w:t xml:space="preserve">   </w:t>
      </w:r>
      <w:proofErr w:type="gramEnd"/>
      <w:r w:rsidRPr="00E571FE">
        <w:rPr>
          <w:rFonts w:ascii="Cambria" w:eastAsia="Times New Roman" w:hAnsi="Cambria" w:cstheme="minorHAnsi"/>
          <w:color w:val="000000"/>
          <w:sz w:val="24"/>
          <w:szCs w:val="24"/>
          <w:lang w:eastAsia="pt-BR"/>
        </w:rPr>
        <w:t>) sem restrição territorial</w:t>
      </w:r>
    </w:p>
    <w:p w14:paraId="4B02B8A2" w14:textId="77777777" w:rsidR="0019064A" w:rsidRDefault="0019064A" w:rsidP="0019064A">
      <w:pPr>
        <w:jc w:val="both"/>
        <w:rPr>
          <w:rFonts w:ascii="Cambria" w:eastAsia="Times New Roman" w:hAnsi="Cambria" w:cstheme="minorHAnsi"/>
          <w:color w:val="000000"/>
          <w:sz w:val="24"/>
          <w:szCs w:val="24"/>
          <w:lang w:eastAsia="pt-BR"/>
        </w:rPr>
      </w:pPr>
    </w:p>
    <w:p w14:paraId="4271F1DF" w14:textId="77777777"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bCs/>
          <w:color w:val="000000"/>
          <w:lang w:eastAsia="pt-BR"/>
        </w:rPr>
        <w:t>Justificativa que fundamenta a abertura de Procedimento Licitatório com aplicação do Benefício constante do Artigo 48 da LC nº 123/06, da Lei Municipal nº 1363/2023 e do Prejulgado nº 027 – TCE/PR</w:t>
      </w:r>
      <w:r w:rsidRPr="00B67264">
        <w:rPr>
          <w:rFonts w:ascii="Cambria" w:eastAsia="Times New Roman" w:hAnsi="Cambria" w:cs="Arial"/>
          <w:color w:val="000000"/>
          <w:lang w:eastAsia="pt-BR"/>
        </w:rPr>
        <w:t>, considerando que o objeto a ser contratado refere-se à aquisição</w:t>
      </w:r>
      <w:r w:rsidRPr="00B67264">
        <w:rPr>
          <w:rFonts w:ascii="Cambria" w:hAnsi="Cambria"/>
        </w:rPr>
        <w:t xml:space="preserve"> de pneus novos de primeira linha, destinados à frota da Secretaria Municipal de Saúde do Município de Santo Inácio – PR, abrangendo veículos leves e médios, incluindo ambulâncias, veículos administrativos e veículos utilizados no transporte de pacientes e equipes de saúde</w:t>
      </w:r>
      <w:r w:rsidRPr="00B67264">
        <w:rPr>
          <w:rFonts w:ascii="Cambria" w:eastAsia="Times New Roman" w:hAnsi="Cambria" w:cs="Arial"/>
          <w:color w:val="000000"/>
          <w:lang w:eastAsia="pt-BR"/>
        </w:rPr>
        <w:t xml:space="preserve">, podendo ser aplicado o benefício da </w:t>
      </w:r>
      <w:r w:rsidRPr="00B67264">
        <w:rPr>
          <w:rFonts w:ascii="Cambria" w:eastAsia="Times New Roman" w:hAnsi="Cambria" w:cs="Arial"/>
          <w:bCs/>
          <w:color w:val="000000"/>
          <w:lang w:eastAsia="pt-BR"/>
        </w:rPr>
        <w:t>licitação exclusiva para Microempresas (ME) e Empresas de Pequeno Porte (EPP)</w:t>
      </w:r>
      <w:r w:rsidRPr="00B67264">
        <w:rPr>
          <w:rFonts w:ascii="Cambria" w:eastAsia="Times New Roman" w:hAnsi="Cambria" w:cs="Arial"/>
          <w:color w:val="000000"/>
          <w:lang w:eastAsia="pt-BR"/>
        </w:rPr>
        <w:t>, com restrição territorial, desde que atendidos os requisitos legais.</w:t>
      </w:r>
    </w:p>
    <w:p w14:paraId="2858DBBE" w14:textId="77777777"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color w:val="000000"/>
          <w:lang w:eastAsia="pt-BR"/>
        </w:rPr>
        <w:t xml:space="preserve">A restrição territorial justifica-se pelo disposto no </w:t>
      </w:r>
      <w:r w:rsidRPr="00B67264">
        <w:rPr>
          <w:rFonts w:ascii="Cambria" w:eastAsia="Times New Roman" w:hAnsi="Cambria" w:cs="Arial"/>
          <w:bCs/>
          <w:color w:val="000000"/>
          <w:lang w:eastAsia="pt-BR"/>
        </w:rPr>
        <w:t>Art. 47 da Lei Complementar nº 123/2006</w:t>
      </w:r>
      <w:r w:rsidRPr="00B67264">
        <w:rPr>
          <w:rFonts w:ascii="Cambria" w:eastAsia="Times New Roman" w:hAnsi="Cambria" w:cs="Arial"/>
          <w:color w:val="000000"/>
          <w:lang w:eastAsia="pt-BR"/>
        </w:rPr>
        <w:t xml:space="preserve">, o qual prevê a concessão de tratamento diferenciado e simplificado às microempresas e empresas de pequeno porte, com o objetivo de promover o desenvolvimento econômico e social no âmbito municipal e regional. Ainda, quanto aos requisitos estabelecidos no </w:t>
      </w:r>
      <w:r w:rsidRPr="00B67264">
        <w:rPr>
          <w:rFonts w:ascii="Cambria" w:eastAsia="Times New Roman" w:hAnsi="Cambria" w:cs="Arial"/>
          <w:bCs/>
          <w:color w:val="000000"/>
          <w:lang w:eastAsia="pt-BR"/>
        </w:rPr>
        <w:t>Art. 49 da LC nº 123/2006</w:t>
      </w:r>
      <w:r w:rsidRPr="00B67264">
        <w:rPr>
          <w:rFonts w:ascii="Cambria" w:eastAsia="Times New Roman" w:hAnsi="Cambria" w:cs="Arial"/>
          <w:color w:val="000000"/>
          <w:lang w:eastAsia="pt-BR"/>
        </w:rPr>
        <w:t xml:space="preserve">, destaca-se a existência de </w:t>
      </w:r>
      <w:r w:rsidRPr="00B67264">
        <w:rPr>
          <w:rFonts w:ascii="Cambria" w:eastAsia="Times New Roman" w:hAnsi="Cambria" w:cs="Arial"/>
          <w:bCs/>
          <w:color w:val="000000"/>
          <w:lang w:eastAsia="pt-BR"/>
        </w:rPr>
        <w:t>no mínimo 03 (três) Microempresas e/ou Empresas de Pequeno Porte sediadas regionalmente</w:t>
      </w:r>
      <w:r w:rsidRPr="00B67264">
        <w:rPr>
          <w:rFonts w:ascii="Cambria" w:eastAsia="Times New Roman" w:hAnsi="Cambria" w:cs="Arial"/>
          <w:color w:val="000000"/>
          <w:lang w:eastAsia="pt-BR"/>
        </w:rPr>
        <w:t>, aptas a participar do certame e a executar o objeto da contratação, sendo tal condição comprovada por meio de pesquisas realizadas com base em procedimentos licitatórios de exercícios anteriores, orçamentos apresentados e análise do cartão do CNPJ, verificando-se o enquadramento e o ramo de atividade compatível com os serviços pretendidos, conforme conferência realizada pela Gerente de Compras e Licitações.</w:t>
      </w:r>
    </w:p>
    <w:p w14:paraId="73F2D8CB" w14:textId="0AB740AD"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color w:val="000000"/>
          <w:lang w:eastAsia="pt-BR"/>
        </w:rPr>
        <w:t xml:space="preserve">Ademais, ressalta-se que a aquisição do objeto desta contratação </w:t>
      </w:r>
      <w:r w:rsidR="00E97166">
        <w:rPr>
          <w:rFonts w:ascii="Cambria" w:eastAsia="Times New Roman" w:hAnsi="Cambria" w:cs="Arial"/>
          <w:color w:val="000000"/>
          <w:lang w:eastAsia="pt-BR"/>
        </w:rPr>
        <w:t>é</w:t>
      </w:r>
      <w:r w:rsidRPr="00B67264">
        <w:rPr>
          <w:rFonts w:ascii="Cambria" w:eastAsia="Times New Roman" w:hAnsi="Cambria" w:cs="Arial"/>
          <w:color w:val="000000"/>
          <w:lang w:eastAsia="pt-BR"/>
        </w:rPr>
        <w:t xml:space="preserve"> de natureza contínua, exigindo atendimento ágil e eficiente, considerando que os pneus são essenciais para o funcionamento dos veículos da frota municipal da Secretaria de Saúde. Dessa forma, a contratação de empresas sediadas regionalmente contribui para a redução do tempo de deslocamento e maior rapidez na entrega dos pneus, prevenindo a interrupção de serviços públicos essenciais.</w:t>
      </w:r>
    </w:p>
    <w:p w14:paraId="4673DC9B" w14:textId="77777777"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color w:val="000000"/>
          <w:lang w:eastAsia="pt-BR"/>
        </w:rPr>
        <w:t>Colaciona-se, ainda, orientação da Advocacia-Geral da União – AGU:</w:t>
      </w:r>
    </w:p>
    <w:p w14:paraId="65E2FFB2" w14:textId="77777777"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bCs/>
          <w:color w:val="000000"/>
          <w:lang w:eastAsia="pt-BR"/>
        </w:rPr>
        <w:t>ORIENTAÇÃO NORMATIVA CJU-MG Nº 60, DE 22 DE JANEIRO DE 2010</w:t>
      </w:r>
      <w:proofErr w:type="gramStart"/>
      <w:r w:rsidRPr="00B67264">
        <w:rPr>
          <w:rFonts w:ascii="Cambria" w:eastAsia="Times New Roman" w:hAnsi="Cambria" w:cs="Arial"/>
          <w:color w:val="000000"/>
          <w:lang w:eastAsia="pt-BR"/>
        </w:rPr>
        <w:br/>
      </w:r>
      <w:r w:rsidRPr="00B67264">
        <w:rPr>
          <w:rFonts w:ascii="Cambria" w:eastAsia="Times New Roman" w:hAnsi="Cambria" w:cs="Arial"/>
          <w:bCs/>
          <w:color w:val="000000"/>
          <w:lang w:eastAsia="pt-BR"/>
        </w:rPr>
        <w:t>4.1.4)</w:t>
      </w:r>
      <w:proofErr w:type="gramEnd"/>
      <w:r w:rsidRPr="00B67264">
        <w:rPr>
          <w:rFonts w:ascii="Cambria" w:eastAsia="Times New Roman" w:hAnsi="Cambria" w:cs="Arial"/>
          <w:color w:val="000000"/>
          <w:lang w:eastAsia="pt-BR"/>
        </w:rPr>
        <w:t xml:space="preserve">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50784440" w14:textId="77777777"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color w:val="000000"/>
          <w:lang w:eastAsia="pt-BR"/>
        </w:rPr>
        <w:t xml:space="preserve">Diante disso, o presente processo visa promover </w:t>
      </w:r>
      <w:r w:rsidRPr="00B67264">
        <w:rPr>
          <w:rFonts w:ascii="Cambria" w:eastAsia="Times New Roman" w:hAnsi="Cambria" w:cs="Arial"/>
          <w:bCs/>
          <w:color w:val="000000"/>
          <w:lang w:eastAsia="pt-BR"/>
        </w:rPr>
        <w:t xml:space="preserve">licitação exclusiva para Microempresas e Empresas de </w:t>
      </w:r>
      <w:proofErr w:type="gramStart"/>
      <w:r w:rsidRPr="00B67264">
        <w:rPr>
          <w:rFonts w:ascii="Cambria" w:eastAsia="Times New Roman" w:hAnsi="Cambria" w:cs="Arial"/>
          <w:bCs/>
          <w:color w:val="000000"/>
          <w:lang w:eastAsia="pt-BR"/>
        </w:rPr>
        <w:t>Pequeno Porte sediadas em âmbito regional</w:t>
      </w:r>
      <w:proofErr w:type="gramEnd"/>
      <w:r w:rsidRPr="00B67264">
        <w:rPr>
          <w:rFonts w:ascii="Cambria" w:eastAsia="Times New Roman" w:hAnsi="Cambria" w:cs="Arial"/>
          <w:color w:val="000000"/>
          <w:lang w:eastAsia="pt-BR"/>
        </w:rPr>
        <w:t xml:space="preserve">, como forma de incentivar o desenvolvimento econômico e social no âmbito municipal e regional, em conformidade com a </w:t>
      </w:r>
      <w:r w:rsidRPr="00B67264">
        <w:rPr>
          <w:rFonts w:ascii="Cambria" w:eastAsia="Times New Roman" w:hAnsi="Cambria" w:cs="Arial"/>
          <w:bCs/>
          <w:color w:val="000000"/>
          <w:lang w:eastAsia="pt-BR"/>
        </w:rPr>
        <w:t>Lei Municipal nº 1363/2023</w:t>
      </w:r>
      <w:r w:rsidRPr="00B67264">
        <w:rPr>
          <w:rFonts w:ascii="Cambria" w:eastAsia="Times New Roman" w:hAnsi="Cambria" w:cs="Arial"/>
          <w:color w:val="000000"/>
          <w:lang w:eastAsia="pt-BR"/>
        </w:rPr>
        <w:t>.</w:t>
      </w:r>
    </w:p>
    <w:p w14:paraId="30DF3D5E" w14:textId="77777777" w:rsidR="0019064A" w:rsidRPr="00B67264" w:rsidRDefault="0019064A" w:rsidP="0019064A">
      <w:pPr>
        <w:tabs>
          <w:tab w:val="left" w:pos="851"/>
        </w:tabs>
        <w:autoSpaceDE w:val="0"/>
        <w:ind w:left="426" w:right="142" w:firstLine="708"/>
        <w:jc w:val="both"/>
        <w:rPr>
          <w:rFonts w:ascii="Cambria" w:eastAsia="Times New Roman" w:hAnsi="Cambria" w:cs="Arial"/>
          <w:color w:val="000000"/>
          <w:lang w:eastAsia="pt-BR"/>
        </w:rPr>
      </w:pPr>
      <w:r w:rsidRPr="00B67264">
        <w:rPr>
          <w:rFonts w:ascii="Cambria" w:eastAsia="Times New Roman" w:hAnsi="Cambria" w:cs="Arial"/>
          <w:color w:val="000000"/>
          <w:lang w:eastAsia="pt-BR"/>
        </w:rPr>
        <w:t xml:space="preserve">A realização de licitação restrita a fornecedores da região da </w:t>
      </w:r>
      <w:r w:rsidRPr="00B67264">
        <w:rPr>
          <w:rFonts w:ascii="Cambria" w:eastAsia="Times New Roman" w:hAnsi="Cambria" w:cs="Arial"/>
          <w:bCs/>
          <w:color w:val="000000"/>
          <w:lang w:eastAsia="pt-BR"/>
        </w:rPr>
        <w:t>AMUSEP</w:t>
      </w:r>
      <w:r w:rsidRPr="00B67264">
        <w:rPr>
          <w:rFonts w:ascii="Cambria" w:eastAsia="Times New Roman" w:hAnsi="Cambria" w:cs="Arial"/>
          <w:color w:val="000000"/>
          <w:lang w:eastAsia="pt-BR"/>
        </w:rPr>
        <w:t>, com base na legislação municipal e em consonância com a Lei Geral da Microempresa, justifica-se pelos seguintes motivos:</w:t>
      </w:r>
    </w:p>
    <w:p w14:paraId="7F420B1F" w14:textId="77777777" w:rsidR="0019064A" w:rsidRPr="00B67264" w:rsidRDefault="0019064A" w:rsidP="00A81CCD">
      <w:pPr>
        <w:numPr>
          <w:ilvl w:val="0"/>
          <w:numId w:val="66"/>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lang w:eastAsia="pt-BR"/>
        </w:rPr>
      </w:pPr>
      <w:r w:rsidRPr="00B67264">
        <w:rPr>
          <w:rFonts w:ascii="Cambria" w:eastAsia="Times New Roman" w:hAnsi="Cambria" w:cs="Arial"/>
          <w:bCs/>
          <w:color w:val="000000"/>
          <w:lang w:eastAsia="pt-BR"/>
        </w:rPr>
        <w:t>Estímulo à economia local e regional:</w:t>
      </w:r>
      <w:r w:rsidRPr="00B67264">
        <w:rPr>
          <w:rFonts w:ascii="Cambria" w:eastAsia="Times New Roman" w:hAnsi="Cambria" w:cs="Arial"/>
          <w:color w:val="000000"/>
          <w:lang w:eastAsia="pt-BR"/>
        </w:rPr>
        <w:t xml:space="preserve"> a restrição a fornecedores locais e regionais incentiva o desenvolvimento econômico das regiões próximas a Santo Inácio, fortalecendo empresas já estabelecidas e promovendo geração de empregos.</w:t>
      </w:r>
    </w:p>
    <w:p w14:paraId="23B1AB82" w14:textId="77777777" w:rsidR="0019064A" w:rsidRPr="00B67264" w:rsidRDefault="0019064A" w:rsidP="00A81CCD">
      <w:pPr>
        <w:numPr>
          <w:ilvl w:val="0"/>
          <w:numId w:val="66"/>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lang w:eastAsia="pt-BR"/>
        </w:rPr>
      </w:pPr>
      <w:r w:rsidRPr="00B67264">
        <w:rPr>
          <w:rFonts w:ascii="Cambria" w:eastAsia="Times New Roman" w:hAnsi="Cambria" w:cs="Arial"/>
          <w:bCs/>
          <w:color w:val="000000"/>
          <w:lang w:eastAsia="pt-BR"/>
        </w:rPr>
        <w:t>Facilitação do acesso de micro e pequenas empresas:</w:t>
      </w:r>
      <w:r w:rsidRPr="00B67264">
        <w:rPr>
          <w:rFonts w:ascii="Cambria" w:eastAsia="Times New Roman" w:hAnsi="Cambria" w:cs="Arial"/>
          <w:color w:val="000000"/>
          <w:lang w:eastAsia="pt-BR"/>
        </w:rPr>
        <w:t xml:space="preserve"> a exclusividade possibilita maior competitividade às ME e EPP regionais, garantindo tratamento diferenciado conforme previsto em lei e contribuindo para o crescimento sustentável dessas empresas.</w:t>
      </w:r>
    </w:p>
    <w:p w14:paraId="720D6ED1" w14:textId="77777777" w:rsidR="0019064A" w:rsidRPr="00B67264" w:rsidRDefault="0019064A" w:rsidP="00A81CCD">
      <w:pPr>
        <w:numPr>
          <w:ilvl w:val="0"/>
          <w:numId w:val="66"/>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lang w:eastAsia="pt-BR"/>
        </w:rPr>
      </w:pPr>
      <w:r w:rsidRPr="00B67264">
        <w:rPr>
          <w:rFonts w:ascii="Cambria" w:eastAsia="Times New Roman" w:hAnsi="Cambria" w:cs="Arial"/>
          <w:bCs/>
          <w:color w:val="000000"/>
          <w:lang w:eastAsia="pt-BR"/>
        </w:rPr>
        <w:t>Agilidade no atendimento técnico:</w:t>
      </w:r>
      <w:r w:rsidRPr="00B67264">
        <w:rPr>
          <w:rFonts w:ascii="Cambria" w:eastAsia="Times New Roman" w:hAnsi="Cambria" w:cs="Arial"/>
          <w:color w:val="000000"/>
          <w:lang w:eastAsia="pt-BR"/>
        </w:rPr>
        <w:t xml:space="preserve"> por se tratar de manutenção e calibração de </w:t>
      </w:r>
      <w:r w:rsidRPr="00B67264">
        <w:rPr>
          <w:rFonts w:ascii="Cambria" w:eastAsia="Times New Roman" w:hAnsi="Cambria" w:cs="Arial"/>
          <w:color w:val="000000"/>
          <w:lang w:eastAsia="pt-BR"/>
        </w:rPr>
        <w:lastRenderedPageBreak/>
        <w:t>equipamentos essenciais às unidades de saúde, a proximidade geográfica favorece a execução rápida dos serviços, reduzindo riscos de paralisação e garantindo continuidade no atendimento à população.</w:t>
      </w:r>
    </w:p>
    <w:p w14:paraId="08614AE7" w14:textId="77777777" w:rsidR="0019064A" w:rsidRPr="00B67264" w:rsidRDefault="0019064A" w:rsidP="00A81CCD">
      <w:pPr>
        <w:numPr>
          <w:ilvl w:val="0"/>
          <w:numId w:val="66"/>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lang w:eastAsia="pt-BR"/>
        </w:rPr>
      </w:pPr>
      <w:r w:rsidRPr="00B67264">
        <w:rPr>
          <w:rFonts w:ascii="Cambria" w:eastAsia="Times New Roman" w:hAnsi="Cambria" w:cs="Arial"/>
          <w:bCs/>
          <w:color w:val="000000"/>
          <w:lang w:eastAsia="pt-BR"/>
        </w:rPr>
        <w:t>Redução de custos de deslocamento e logística:</w:t>
      </w:r>
      <w:r w:rsidRPr="00B67264">
        <w:rPr>
          <w:rFonts w:ascii="Cambria" w:eastAsia="Times New Roman" w:hAnsi="Cambria" w:cs="Arial"/>
          <w:color w:val="000000"/>
          <w:lang w:eastAsia="pt-BR"/>
        </w:rPr>
        <w:t xml:space="preserve"> a contratação de empresas próximas reduz despesas com deslocamento de técnicos e facilita a realização de manutenções periódicas e atendimentos emergenciais ao longo da vigência contratual.</w:t>
      </w:r>
    </w:p>
    <w:p w14:paraId="178346E1" w14:textId="77777777" w:rsidR="0019064A" w:rsidRPr="00B67264" w:rsidRDefault="0019064A" w:rsidP="00A81CCD">
      <w:pPr>
        <w:numPr>
          <w:ilvl w:val="0"/>
          <w:numId w:val="66"/>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lang w:eastAsia="pt-BR"/>
        </w:rPr>
      </w:pPr>
      <w:r w:rsidRPr="00B67264">
        <w:rPr>
          <w:rFonts w:ascii="Cambria" w:eastAsia="Times New Roman" w:hAnsi="Cambria" w:cs="Arial"/>
          <w:bCs/>
          <w:color w:val="000000"/>
          <w:lang w:eastAsia="pt-BR"/>
        </w:rPr>
        <w:t>Fomento ao desenvolvimento regional:</w:t>
      </w:r>
      <w:r w:rsidRPr="00B67264">
        <w:rPr>
          <w:rFonts w:ascii="Cambria" w:eastAsia="Times New Roman" w:hAnsi="Cambria" w:cs="Arial"/>
          <w:color w:val="000000"/>
          <w:lang w:eastAsia="pt-BR"/>
        </w:rPr>
        <w:t xml:space="preserve"> a preferência por fornecedores locais e regionais contribui para a distribuição de oportunidades e fortalecimento econômico dos municípios da região, atendendo ao interesse público.</w:t>
      </w:r>
    </w:p>
    <w:p w14:paraId="2242D9BE" w14:textId="77777777" w:rsidR="0019064A" w:rsidRPr="00B67264" w:rsidRDefault="0019064A" w:rsidP="00A81CCD">
      <w:pPr>
        <w:numPr>
          <w:ilvl w:val="0"/>
          <w:numId w:val="66"/>
        </w:numPr>
        <w:tabs>
          <w:tab w:val="left" w:pos="851"/>
        </w:tabs>
        <w:suppressAutoHyphens w:val="0"/>
        <w:autoSpaceDE w:val="0"/>
        <w:spacing w:line="276" w:lineRule="auto"/>
        <w:ind w:left="426" w:right="142" w:firstLine="708"/>
        <w:jc w:val="both"/>
        <w:textAlignment w:val="auto"/>
        <w:rPr>
          <w:rFonts w:ascii="Cambria" w:eastAsia="Times New Roman" w:hAnsi="Cambria" w:cs="Arial"/>
          <w:color w:val="000000"/>
          <w:lang w:eastAsia="pt-BR"/>
        </w:rPr>
      </w:pPr>
      <w:r w:rsidRPr="00B67264">
        <w:rPr>
          <w:rFonts w:ascii="Cambria" w:eastAsia="Times New Roman" w:hAnsi="Cambria" w:cs="Arial"/>
          <w:bCs/>
          <w:color w:val="000000"/>
          <w:lang w:eastAsia="pt-BR"/>
        </w:rPr>
        <w:t>Conformidade com a legislação vigente:</w:t>
      </w:r>
      <w:r w:rsidRPr="00B67264">
        <w:rPr>
          <w:rFonts w:ascii="Cambria" w:eastAsia="Times New Roman" w:hAnsi="Cambria" w:cs="Arial"/>
          <w:color w:val="000000"/>
          <w:lang w:eastAsia="pt-BR"/>
        </w:rPr>
        <w:t xml:space="preserve"> a medida encontra respaldo na LC nº 123/2006, na Lei Municipal nº 1363/2023 e no Prejulgado nº 027 do TCE/PR, estando em consonância com os princípios da legalidade, eficiência, planejamento e interesse público.</w:t>
      </w:r>
    </w:p>
    <w:p w14:paraId="79A803BE" w14:textId="77777777" w:rsidR="0019064A" w:rsidRPr="00E571FE" w:rsidRDefault="0019064A" w:rsidP="0019064A">
      <w:pPr>
        <w:jc w:val="both"/>
        <w:rPr>
          <w:rFonts w:ascii="Cambria" w:eastAsia="Times New Roman" w:hAnsi="Cambria" w:cstheme="minorHAnsi"/>
          <w:color w:val="000000"/>
          <w:sz w:val="24"/>
          <w:szCs w:val="24"/>
          <w:lang w:eastAsia="pt-BR"/>
        </w:rPr>
      </w:pPr>
      <w:r w:rsidRPr="00B67264">
        <w:rPr>
          <w:rFonts w:ascii="Cambria" w:eastAsia="Times New Roman" w:hAnsi="Cambria" w:cs="Arial"/>
          <w:color w:val="000000"/>
          <w:lang w:eastAsia="pt-BR"/>
        </w:rPr>
        <w:t xml:space="preserve">Portanto, a restrição da licitação a fornecedores sediados nos municípios da região da </w:t>
      </w:r>
      <w:r w:rsidRPr="00B67264">
        <w:rPr>
          <w:rFonts w:ascii="Cambria" w:eastAsia="Times New Roman" w:hAnsi="Cambria" w:cs="Arial"/>
          <w:bCs/>
          <w:color w:val="000000"/>
          <w:lang w:eastAsia="pt-BR"/>
        </w:rPr>
        <w:t>AMUSEP</w:t>
      </w:r>
      <w:r w:rsidRPr="00B67264">
        <w:rPr>
          <w:rFonts w:ascii="Cambria" w:eastAsia="Times New Roman" w:hAnsi="Cambria" w:cs="Arial"/>
          <w:color w:val="000000"/>
          <w:lang w:eastAsia="pt-BR"/>
        </w:rPr>
        <w:t xml:space="preserve"> não apenas promove o desenvolvimento econômico regional, como também assegura maior eficiência, celeridade e efetividade na aquisição de pneus aos veículos pertencentes </w:t>
      </w:r>
      <w:proofErr w:type="gramStart"/>
      <w:r w:rsidRPr="00B67264">
        <w:rPr>
          <w:rFonts w:ascii="Cambria" w:eastAsia="Times New Roman" w:hAnsi="Cambria" w:cs="Arial"/>
          <w:color w:val="000000"/>
          <w:lang w:eastAsia="pt-BR"/>
        </w:rPr>
        <w:t>a</w:t>
      </w:r>
      <w:proofErr w:type="gramEnd"/>
      <w:r w:rsidRPr="00B67264">
        <w:rPr>
          <w:rFonts w:ascii="Cambria" w:eastAsia="Times New Roman" w:hAnsi="Cambria" w:cs="Arial"/>
          <w:color w:val="000000"/>
          <w:lang w:eastAsia="pt-BR"/>
        </w:rPr>
        <w:t xml:space="preserve"> frota da Secretaria Municipal de Saúde, garantindo atendimento rápido e adequado às necessidades do Município e da população.</w:t>
      </w:r>
    </w:p>
    <w:p w14:paraId="3DA4994B" w14:textId="77777777" w:rsidR="0019064A" w:rsidRPr="00E571FE" w:rsidRDefault="0019064A" w:rsidP="0019064A">
      <w:pPr>
        <w:jc w:val="both"/>
        <w:rPr>
          <w:rFonts w:ascii="Cambria" w:eastAsia="Times New Roman" w:hAnsi="Cambria" w:cstheme="minorHAnsi"/>
          <w:color w:val="000000"/>
          <w:sz w:val="24"/>
          <w:szCs w:val="24"/>
          <w:lang w:eastAsia="pt-BR"/>
        </w:rPr>
      </w:pPr>
    </w:p>
    <w:p w14:paraId="6E99A317" w14:textId="77777777" w:rsidR="0019064A" w:rsidRPr="00E571FE" w:rsidRDefault="0019064A" w:rsidP="0019064A">
      <w:pPr>
        <w:tabs>
          <w:tab w:val="left" w:pos="957"/>
          <w:tab w:val="left" w:pos="958"/>
        </w:tabs>
        <w:autoSpaceDE w:val="0"/>
        <w:ind w:right="142"/>
        <w:jc w:val="both"/>
        <w:outlineLvl w:val="2"/>
        <w:rPr>
          <w:rFonts w:ascii="Cambria" w:eastAsia="Arial" w:hAnsi="Cambria" w:cstheme="minorHAnsi"/>
          <w:b/>
          <w:bCs/>
          <w:color w:val="000000"/>
          <w:sz w:val="24"/>
          <w:szCs w:val="24"/>
          <w:lang w:val="pt-PT"/>
        </w:rPr>
      </w:pPr>
      <w:r w:rsidRPr="00E571FE">
        <w:rPr>
          <w:rFonts w:ascii="Cambria" w:eastAsia="Arial" w:hAnsi="Cambria" w:cstheme="minorHAnsi"/>
          <w:b/>
          <w:bCs/>
          <w:color w:val="000000"/>
          <w:spacing w:val="-1"/>
          <w:w w:val="110"/>
          <w:sz w:val="24"/>
          <w:szCs w:val="24"/>
          <w:lang w:val="pt-PT"/>
        </w:rPr>
        <w:t xml:space="preserve">3 </w:t>
      </w:r>
      <w:r w:rsidRPr="00E571FE">
        <w:rPr>
          <w:rFonts w:ascii="Cambria" w:eastAsia="Arial" w:hAnsi="Cambria" w:cstheme="minorHAnsi"/>
          <w:bCs/>
          <w:color w:val="000000"/>
          <w:sz w:val="24"/>
          <w:szCs w:val="24"/>
          <w:lang w:val="pt-PT"/>
        </w:rPr>
        <w:t>–</w:t>
      </w:r>
      <w:r w:rsidRPr="00E571FE">
        <w:rPr>
          <w:rFonts w:ascii="Cambria" w:eastAsia="Arial" w:hAnsi="Cambria" w:cstheme="minorHAnsi"/>
          <w:b/>
          <w:bCs/>
          <w:color w:val="000000"/>
          <w:sz w:val="24"/>
          <w:szCs w:val="24"/>
          <w:lang w:val="pt-PT"/>
        </w:rPr>
        <w:t xml:space="preserve"> </w:t>
      </w:r>
      <w:r w:rsidRPr="00E571FE">
        <w:rPr>
          <w:rFonts w:ascii="Cambria" w:eastAsia="Arial" w:hAnsi="Cambria" w:cs="Arial"/>
          <w:b/>
          <w:bCs/>
          <w:color w:val="000000"/>
          <w:spacing w:val="-1"/>
          <w:w w:val="110"/>
          <w:sz w:val="24"/>
          <w:szCs w:val="24"/>
          <w:lang w:val="pt-PT"/>
        </w:rPr>
        <w:t>FUNDAMENTAÇÃO E</w:t>
      </w:r>
      <w:r w:rsidRPr="00E571FE">
        <w:rPr>
          <w:rFonts w:ascii="Cambria" w:eastAsia="Arial" w:hAnsi="Cambria" w:cs="Arial"/>
          <w:b/>
          <w:bCs/>
          <w:color w:val="000000"/>
          <w:spacing w:val="2"/>
          <w:w w:val="110"/>
          <w:sz w:val="24"/>
          <w:szCs w:val="24"/>
          <w:lang w:val="pt-PT"/>
        </w:rPr>
        <w:t xml:space="preserve"> </w:t>
      </w:r>
      <w:r w:rsidRPr="00E571FE">
        <w:rPr>
          <w:rFonts w:ascii="Cambria" w:eastAsia="Arial" w:hAnsi="Cambria" w:cs="Arial"/>
          <w:b/>
          <w:bCs/>
          <w:color w:val="000000"/>
          <w:spacing w:val="-1"/>
          <w:w w:val="110"/>
          <w:sz w:val="24"/>
          <w:szCs w:val="24"/>
          <w:lang w:val="pt-PT"/>
        </w:rPr>
        <w:t xml:space="preserve">DESCRIÇÃO </w:t>
      </w:r>
      <w:r w:rsidRPr="00E571FE">
        <w:rPr>
          <w:rFonts w:ascii="Cambria" w:eastAsia="Arial" w:hAnsi="Cambria" w:cs="Arial"/>
          <w:b/>
          <w:bCs/>
          <w:color w:val="000000"/>
          <w:w w:val="110"/>
          <w:sz w:val="24"/>
          <w:szCs w:val="24"/>
          <w:lang w:val="pt-PT"/>
        </w:rPr>
        <w:t>DA</w:t>
      </w:r>
      <w:r w:rsidRPr="00E571FE">
        <w:rPr>
          <w:rFonts w:ascii="Cambria" w:eastAsia="Arial" w:hAnsi="Cambria" w:cs="Arial"/>
          <w:b/>
          <w:bCs/>
          <w:color w:val="000000"/>
          <w:spacing w:val="-15"/>
          <w:w w:val="110"/>
          <w:sz w:val="24"/>
          <w:szCs w:val="24"/>
          <w:lang w:val="pt-PT"/>
        </w:rPr>
        <w:t xml:space="preserve"> </w:t>
      </w:r>
      <w:r w:rsidRPr="00E571FE">
        <w:rPr>
          <w:rFonts w:ascii="Cambria" w:eastAsia="Arial" w:hAnsi="Cambria" w:cs="Arial"/>
          <w:b/>
          <w:bCs/>
          <w:color w:val="000000"/>
          <w:w w:val="110"/>
          <w:sz w:val="24"/>
          <w:szCs w:val="24"/>
          <w:lang w:val="pt-PT"/>
        </w:rPr>
        <w:t>NECESSIDADE</w:t>
      </w:r>
      <w:r w:rsidRPr="00E571FE">
        <w:rPr>
          <w:rFonts w:ascii="Cambria" w:eastAsia="Arial" w:hAnsi="Cambria" w:cs="Arial"/>
          <w:b/>
          <w:bCs/>
          <w:color w:val="000000"/>
          <w:spacing w:val="4"/>
          <w:w w:val="110"/>
          <w:sz w:val="24"/>
          <w:szCs w:val="24"/>
          <w:lang w:val="pt-PT"/>
        </w:rPr>
        <w:t xml:space="preserve"> </w:t>
      </w:r>
      <w:r w:rsidRPr="00E571FE">
        <w:rPr>
          <w:rFonts w:ascii="Cambria" w:eastAsia="Arial" w:hAnsi="Cambria" w:cs="Arial"/>
          <w:b/>
          <w:bCs/>
          <w:color w:val="000000"/>
          <w:w w:val="110"/>
          <w:sz w:val="24"/>
          <w:szCs w:val="24"/>
          <w:lang w:val="pt-PT"/>
        </w:rPr>
        <w:t>DA</w:t>
      </w:r>
      <w:r w:rsidRPr="00E571FE">
        <w:rPr>
          <w:rFonts w:ascii="Cambria" w:eastAsia="Arial" w:hAnsi="Cambria" w:cs="Arial"/>
          <w:b/>
          <w:bCs/>
          <w:color w:val="000000"/>
          <w:spacing w:val="-6"/>
          <w:w w:val="110"/>
          <w:sz w:val="24"/>
          <w:szCs w:val="24"/>
          <w:lang w:val="pt-PT"/>
        </w:rPr>
        <w:t xml:space="preserve"> </w:t>
      </w:r>
      <w:r w:rsidRPr="00E571FE">
        <w:rPr>
          <w:rFonts w:ascii="Cambria" w:eastAsia="Arial" w:hAnsi="Cambria" w:cs="Arial"/>
          <w:b/>
          <w:bCs/>
          <w:color w:val="000000"/>
          <w:w w:val="110"/>
          <w:sz w:val="24"/>
          <w:szCs w:val="24"/>
          <w:lang w:val="pt-PT"/>
        </w:rPr>
        <w:t>CONTRATAÇÃO</w:t>
      </w:r>
    </w:p>
    <w:p w14:paraId="1712A930" w14:textId="77777777" w:rsidR="0019064A" w:rsidRPr="001B36AD" w:rsidRDefault="0019064A" w:rsidP="0019064A">
      <w:pPr>
        <w:ind w:firstLine="851"/>
        <w:jc w:val="both"/>
        <w:outlineLvl w:val="2"/>
        <w:rPr>
          <w:rFonts w:ascii="Cambria" w:eastAsia="Times New Roman" w:hAnsi="Cambria" w:cs="Times New Roman"/>
          <w:sz w:val="24"/>
          <w:szCs w:val="24"/>
          <w:lang w:eastAsia="pt-BR"/>
        </w:rPr>
      </w:pPr>
      <w:r w:rsidRPr="001B36AD">
        <w:rPr>
          <w:rFonts w:ascii="Cambria" w:eastAsia="Times New Roman" w:hAnsi="Cambria" w:cs="Times New Roman"/>
          <w:sz w:val="24"/>
          <w:szCs w:val="24"/>
          <w:lang w:eastAsia="pt-BR"/>
        </w:rPr>
        <w:t xml:space="preserve">A presente </w:t>
      </w:r>
      <w:r>
        <w:rPr>
          <w:rFonts w:ascii="Cambria" w:eastAsia="Times New Roman" w:hAnsi="Cambria" w:cs="Times New Roman"/>
          <w:sz w:val="24"/>
          <w:szCs w:val="24"/>
          <w:lang w:eastAsia="pt-BR"/>
        </w:rPr>
        <w:t>aquisição</w:t>
      </w:r>
      <w:r w:rsidRPr="001B36AD">
        <w:rPr>
          <w:rFonts w:ascii="Cambria" w:eastAsia="Times New Roman" w:hAnsi="Cambria" w:cs="Times New Roman"/>
          <w:sz w:val="24"/>
          <w:szCs w:val="24"/>
          <w:lang w:eastAsia="pt-BR"/>
        </w:rPr>
        <w:t xml:space="preserve"> de pneus novos mostra-se necessária para atender às demandas permanentes da Secretaria Municipal de Saúde do Município de Santo Inácio – PR, no que se refere à manutenção preventiva e corretiva da frota vinculada aos serviços de saúde, bem como à reposição desses itens sempre que necessário, assegurando a continuidade e regularidade dos atendimentos prestados à população.</w:t>
      </w:r>
    </w:p>
    <w:p w14:paraId="41F1456B" w14:textId="77777777" w:rsidR="0019064A" w:rsidRPr="001B36AD" w:rsidRDefault="0019064A" w:rsidP="0019064A">
      <w:pPr>
        <w:ind w:firstLine="851"/>
        <w:jc w:val="both"/>
        <w:outlineLvl w:val="2"/>
        <w:rPr>
          <w:rFonts w:ascii="Cambria" w:eastAsia="Times New Roman" w:hAnsi="Cambria" w:cs="Times New Roman"/>
          <w:sz w:val="24"/>
          <w:szCs w:val="24"/>
          <w:lang w:eastAsia="pt-BR"/>
        </w:rPr>
      </w:pPr>
      <w:r w:rsidRPr="001B36AD">
        <w:rPr>
          <w:rFonts w:ascii="Cambria" w:eastAsia="Times New Roman" w:hAnsi="Cambria" w:cs="Times New Roman"/>
          <w:sz w:val="24"/>
          <w:szCs w:val="24"/>
          <w:lang w:eastAsia="pt-BR"/>
        </w:rPr>
        <w:t>Os itens são indispensáveis para garantir a segurança, eficiência e confiabilidade dos veículos utilizados no transporte de pacientes, deslocamento de equipes da Atenção Primária à Saúde, atendimentos domiciliares, campanhas e demais ações vinculadas aos serviços públicos de saúde. O adequado estado de conservação dos pneus é essencial para prevenir acidentes, preservar a integridade de pacientes e profissionais e evitar danos mecânicos aos veículos.</w:t>
      </w:r>
    </w:p>
    <w:p w14:paraId="6000EF70" w14:textId="77777777" w:rsidR="0019064A" w:rsidRPr="001B36AD" w:rsidRDefault="0019064A" w:rsidP="0019064A">
      <w:pPr>
        <w:ind w:firstLine="851"/>
        <w:jc w:val="both"/>
        <w:outlineLvl w:val="2"/>
        <w:rPr>
          <w:rFonts w:ascii="Cambria" w:eastAsia="Times New Roman" w:hAnsi="Cambria" w:cs="Times New Roman"/>
          <w:sz w:val="24"/>
          <w:szCs w:val="24"/>
          <w:lang w:eastAsia="pt-BR"/>
        </w:rPr>
      </w:pPr>
      <w:r w:rsidRPr="001B36AD">
        <w:rPr>
          <w:rFonts w:ascii="Cambria" w:eastAsia="Times New Roman" w:hAnsi="Cambria" w:cs="Times New Roman"/>
          <w:sz w:val="24"/>
          <w:szCs w:val="24"/>
          <w:lang w:eastAsia="pt-BR"/>
        </w:rPr>
        <w:t>Ressalta-se que os veículos da saúde operam em diferentes condições de uso, em áreas urbanas e rurais, estando sujeitos ao desgaste natural decorrente da utilização contínua, da quilometragem percorrida e das condições das vias. Assim, a reposição periódica torna-se imprescindível para assegurar o pleno funcionamento da frota e a eficiência na execução das atividades assistenciais.</w:t>
      </w:r>
    </w:p>
    <w:p w14:paraId="1EEE862A" w14:textId="77777777" w:rsidR="0019064A" w:rsidRPr="00072DE3" w:rsidRDefault="0019064A" w:rsidP="0019064A">
      <w:pPr>
        <w:ind w:firstLine="851"/>
        <w:jc w:val="both"/>
        <w:outlineLvl w:val="2"/>
        <w:rPr>
          <w:rFonts w:ascii="Cambria" w:eastAsia="Times New Roman" w:hAnsi="Cambria" w:cs="Times New Roman"/>
          <w:sz w:val="24"/>
          <w:szCs w:val="24"/>
          <w:lang w:eastAsia="pt-BR"/>
        </w:rPr>
      </w:pPr>
      <w:r w:rsidRPr="001B36AD">
        <w:rPr>
          <w:rFonts w:ascii="Cambria" w:eastAsia="Times New Roman" w:hAnsi="Cambria" w:cs="Times New Roman"/>
          <w:sz w:val="24"/>
          <w:szCs w:val="24"/>
          <w:lang w:eastAsia="pt-BR"/>
        </w:rPr>
        <w:t xml:space="preserve">A inexistência de estoque próprio e a impossibilidade de reaproveitamento de itens desgastados reforçam a necessidade da contratação, </w:t>
      </w:r>
      <w:proofErr w:type="gramStart"/>
      <w:r w:rsidRPr="001B36AD">
        <w:rPr>
          <w:rFonts w:ascii="Cambria" w:eastAsia="Times New Roman" w:hAnsi="Cambria" w:cs="Times New Roman"/>
          <w:sz w:val="24"/>
          <w:szCs w:val="24"/>
          <w:lang w:eastAsia="pt-BR"/>
        </w:rPr>
        <w:t>sob pena</w:t>
      </w:r>
      <w:proofErr w:type="gramEnd"/>
      <w:r w:rsidRPr="001B36AD">
        <w:rPr>
          <w:rFonts w:ascii="Cambria" w:eastAsia="Times New Roman" w:hAnsi="Cambria" w:cs="Times New Roman"/>
          <w:sz w:val="24"/>
          <w:szCs w:val="24"/>
          <w:lang w:eastAsia="pt-BR"/>
        </w:rPr>
        <w:t xml:space="preserve"> de comprometer a mobilidade da frota da saúde e prejudicar a prestação de serviços essenciais. Dessa forma, a contratação atende ao interesse público, observando os princípios da continuidade, eficiência, segurança e economicidade.</w:t>
      </w:r>
    </w:p>
    <w:p w14:paraId="3F9DB101" w14:textId="77777777" w:rsidR="0019064A" w:rsidRPr="00E571FE" w:rsidRDefault="0019064A" w:rsidP="0019064A">
      <w:pPr>
        <w:spacing w:before="100" w:beforeAutospacing="1" w:after="100" w:afterAutospacing="1"/>
        <w:jc w:val="both"/>
        <w:outlineLvl w:val="2"/>
        <w:rPr>
          <w:rFonts w:ascii="Cambria" w:eastAsia="Times New Roman" w:hAnsi="Cambria" w:cs="Times New Roman"/>
          <w:b/>
          <w:bCs/>
          <w:sz w:val="24"/>
          <w:szCs w:val="24"/>
          <w:lang w:eastAsia="pt-BR"/>
        </w:rPr>
      </w:pPr>
      <w:proofErr w:type="gramStart"/>
      <w:r w:rsidRPr="00E571FE">
        <w:rPr>
          <w:rFonts w:ascii="Cambria" w:eastAsia="Times New Roman" w:hAnsi="Cambria" w:cs="Times New Roman"/>
          <w:b/>
          <w:bCs/>
          <w:sz w:val="24"/>
          <w:szCs w:val="24"/>
          <w:lang w:eastAsia="pt-BR"/>
        </w:rPr>
        <w:t>4 – DESCRIÇÃO</w:t>
      </w:r>
      <w:proofErr w:type="gramEnd"/>
      <w:r w:rsidRPr="00E571FE">
        <w:rPr>
          <w:rFonts w:ascii="Cambria" w:eastAsia="Times New Roman" w:hAnsi="Cambria" w:cs="Times New Roman"/>
          <w:b/>
          <w:bCs/>
          <w:sz w:val="24"/>
          <w:szCs w:val="24"/>
          <w:lang w:eastAsia="pt-BR"/>
        </w:rPr>
        <w:t xml:space="preserve"> DA SOLUÇÃO COMO UM TODO, CONSIDERANDO O CICLO DE VIDA DO OBJETO E ESPECIFICAÇÃO DO PRODUTO</w:t>
      </w:r>
    </w:p>
    <w:p w14:paraId="1F9C5299" w14:textId="77777777" w:rsidR="0019064A" w:rsidRPr="00A11C8E" w:rsidRDefault="0019064A" w:rsidP="0019064A">
      <w:pPr>
        <w:ind w:firstLine="851"/>
        <w:jc w:val="both"/>
        <w:rPr>
          <w:rFonts w:ascii="Cambria" w:eastAsia="Times New Roman" w:hAnsi="Cambria" w:cs="Times New Roman"/>
          <w:sz w:val="24"/>
          <w:szCs w:val="24"/>
          <w:lang w:eastAsia="pt-BR"/>
        </w:rPr>
      </w:pPr>
      <w:r w:rsidRPr="00A11C8E">
        <w:rPr>
          <w:rFonts w:ascii="Cambria" w:eastAsia="Times New Roman" w:hAnsi="Cambria" w:cs="Times New Roman"/>
          <w:sz w:val="24"/>
          <w:szCs w:val="24"/>
          <w:lang w:eastAsia="pt-BR"/>
        </w:rPr>
        <w:t xml:space="preserve">Levando-se em consideração as características do objeto a ser contratado, entende-se que a solução mais adequada para a Administração Pública consiste na realização de processo licitatório na modalidade </w:t>
      </w:r>
      <w:r w:rsidRPr="00A11C8E">
        <w:rPr>
          <w:rFonts w:ascii="Cambria" w:eastAsia="Times New Roman" w:hAnsi="Cambria" w:cs="Times New Roman"/>
          <w:b/>
          <w:bCs/>
          <w:sz w:val="24"/>
          <w:szCs w:val="24"/>
          <w:lang w:eastAsia="pt-BR"/>
        </w:rPr>
        <w:t>Pregão Eletrônico</w:t>
      </w:r>
      <w:r w:rsidRPr="00A11C8E">
        <w:rPr>
          <w:rFonts w:ascii="Cambria" w:eastAsia="Times New Roman" w:hAnsi="Cambria" w:cs="Times New Roman"/>
          <w:sz w:val="24"/>
          <w:szCs w:val="24"/>
          <w:lang w:eastAsia="pt-BR"/>
        </w:rPr>
        <w:t xml:space="preserve">, por meio do </w:t>
      </w:r>
      <w:r w:rsidRPr="00A11C8E">
        <w:rPr>
          <w:rFonts w:ascii="Cambria" w:eastAsia="Times New Roman" w:hAnsi="Cambria" w:cs="Times New Roman"/>
          <w:b/>
          <w:bCs/>
          <w:sz w:val="24"/>
          <w:szCs w:val="24"/>
          <w:lang w:eastAsia="pt-BR"/>
        </w:rPr>
        <w:t>Sistema de Registro de Preços</w:t>
      </w:r>
      <w:r w:rsidRPr="00A11C8E">
        <w:rPr>
          <w:rFonts w:ascii="Cambria" w:eastAsia="Times New Roman" w:hAnsi="Cambria" w:cs="Times New Roman"/>
          <w:sz w:val="24"/>
          <w:szCs w:val="24"/>
          <w:lang w:eastAsia="pt-BR"/>
        </w:rPr>
        <w:t xml:space="preserve">, adotando-se como critério de julgamento o </w:t>
      </w:r>
      <w:r w:rsidRPr="00A11C8E">
        <w:rPr>
          <w:rFonts w:ascii="Cambria" w:eastAsia="Times New Roman" w:hAnsi="Cambria" w:cs="Times New Roman"/>
          <w:b/>
          <w:bCs/>
          <w:sz w:val="24"/>
          <w:szCs w:val="24"/>
          <w:lang w:eastAsia="pt-BR"/>
        </w:rPr>
        <w:t>menor preço por lote</w:t>
      </w:r>
      <w:r w:rsidRPr="00A11C8E">
        <w:rPr>
          <w:rFonts w:ascii="Cambria" w:eastAsia="Times New Roman" w:hAnsi="Cambria" w:cs="Times New Roman"/>
          <w:sz w:val="24"/>
          <w:szCs w:val="24"/>
          <w:lang w:eastAsia="pt-BR"/>
        </w:rPr>
        <w:t>, em razão da natureza comum dos bens a serem adquiridos e da necessidade de contratações conforme a demanda.</w:t>
      </w:r>
    </w:p>
    <w:p w14:paraId="4B198C40" w14:textId="77777777" w:rsidR="0019064A" w:rsidRPr="00A11C8E" w:rsidRDefault="0019064A" w:rsidP="0019064A">
      <w:pPr>
        <w:ind w:firstLine="851"/>
        <w:jc w:val="both"/>
        <w:rPr>
          <w:rFonts w:ascii="Cambria" w:eastAsia="Times New Roman" w:hAnsi="Cambria" w:cs="Times New Roman"/>
          <w:sz w:val="24"/>
          <w:szCs w:val="24"/>
          <w:lang w:eastAsia="pt-BR"/>
        </w:rPr>
      </w:pPr>
      <w:r w:rsidRPr="00A11C8E">
        <w:rPr>
          <w:rFonts w:ascii="Cambria" w:eastAsia="Times New Roman" w:hAnsi="Cambria" w:cs="Times New Roman"/>
          <w:sz w:val="24"/>
          <w:szCs w:val="24"/>
          <w:lang w:eastAsia="pt-BR"/>
        </w:rPr>
        <w:t xml:space="preserve">O objeto enquadra-se na categoria de </w:t>
      </w:r>
      <w:r w:rsidRPr="00A11C8E">
        <w:rPr>
          <w:rFonts w:ascii="Cambria" w:eastAsia="Times New Roman" w:hAnsi="Cambria" w:cs="Times New Roman"/>
          <w:b/>
          <w:bCs/>
          <w:sz w:val="24"/>
          <w:szCs w:val="24"/>
          <w:lang w:eastAsia="pt-BR"/>
        </w:rPr>
        <w:t>bens comuns</w:t>
      </w:r>
      <w:r w:rsidRPr="00A11C8E">
        <w:rPr>
          <w:rFonts w:ascii="Cambria" w:eastAsia="Times New Roman" w:hAnsi="Cambria" w:cs="Times New Roman"/>
          <w:sz w:val="24"/>
          <w:szCs w:val="24"/>
          <w:lang w:eastAsia="pt-BR"/>
        </w:rPr>
        <w:t xml:space="preserve">, nos termos da Lei nº 14.133/2021, </w:t>
      </w:r>
      <w:r w:rsidRPr="00A11C8E">
        <w:rPr>
          <w:rFonts w:ascii="Cambria" w:eastAsia="Times New Roman" w:hAnsi="Cambria" w:cs="Times New Roman"/>
          <w:sz w:val="24"/>
          <w:szCs w:val="24"/>
          <w:lang w:eastAsia="pt-BR"/>
        </w:rPr>
        <w:lastRenderedPageBreak/>
        <w:t>uma vez que os pneus de primeira linha possuem padrões de desempenho, qualidade, durabilidade e segurança que podem ser definidos de forma objetiva no instrumento convocatório, mediante especificações usuais praticadas no mercado. Nos termos do inciso XLI do artigo 6º da referida Lei, o pregão é a modalidade adequada para a aquisição de bens e serviços comuns.</w:t>
      </w:r>
    </w:p>
    <w:p w14:paraId="2E2656D5" w14:textId="77777777" w:rsidR="0019064A" w:rsidRPr="00A11C8E" w:rsidRDefault="0019064A" w:rsidP="0019064A">
      <w:pPr>
        <w:ind w:firstLine="851"/>
        <w:jc w:val="both"/>
        <w:rPr>
          <w:rFonts w:ascii="Cambria" w:eastAsia="Times New Roman" w:hAnsi="Cambria" w:cs="Times New Roman"/>
          <w:sz w:val="24"/>
          <w:szCs w:val="24"/>
          <w:lang w:eastAsia="pt-BR"/>
        </w:rPr>
      </w:pPr>
      <w:r w:rsidRPr="00A11C8E">
        <w:rPr>
          <w:rFonts w:ascii="Cambria" w:eastAsia="Times New Roman" w:hAnsi="Cambria" w:cs="Times New Roman"/>
          <w:sz w:val="24"/>
          <w:szCs w:val="24"/>
          <w:lang w:eastAsia="pt-BR"/>
        </w:rPr>
        <w:t xml:space="preserve">A contratação por meio do Sistema de Registro de Preços justifica-se pela </w:t>
      </w:r>
      <w:r w:rsidRPr="00A11C8E">
        <w:rPr>
          <w:rFonts w:ascii="Cambria" w:eastAsia="Times New Roman" w:hAnsi="Cambria" w:cs="Times New Roman"/>
          <w:b/>
          <w:bCs/>
          <w:sz w:val="24"/>
          <w:szCs w:val="24"/>
          <w:lang w:eastAsia="pt-BR"/>
        </w:rPr>
        <w:t>impossibilidade de definição prévia e exata dos quantitativos</w:t>
      </w:r>
      <w:r w:rsidRPr="00A11C8E">
        <w:rPr>
          <w:rFonts w:ascii="Cambria" w:eastAsia="Times New Roman" w:hAnsi="Cambria" w:cs="Times New Roman"/>
          <w:sz w:val="24"/>
          <w:szCs w:val="24"/>
          <w:lang w:eastAsia="pt-BR"/>
        </w:rPr>
        <w:t xml:space="preserve">, bem como pela necessidade de </w:t>
      </w:r>
      <w:r w:rsidRPr="00A11C8E">
        <w:rPr>
          <w:rFonts w:ascii="Cambria" w:eastAsia="Times New Roman" w:hAnsi="Cambria" w:cs="Times New Roman"/>
          <w:b/>
          <w:bCs/>
          <w:sz w:val="24"/>
          <w:szCs w:val="24"/>
          <w:lang w:eastAsia="pt-BR"/>
        </w:rPr>
        <w:t>fornecimento parcelado</w:t>
      </w:r>
      <w:r>
        <w:rPr>
          <w:rFonts w:ascii="Cambria" w:eastAsia="Times New Roman" w:hAnsi="Cambria" w:cs="Times New Roman"/>
          <w:sz w:val="24"/>
          <w:szCs w:val="24"/>
          <w:lang w:eastAsia="pt-BR"/>
        </w:rPr>
        <w:t xml:space="preserve">, de acordo com a demanda da Secretaria Municipal de </w:t>
      </w:r>
      <w:proofErr w:type="gramStart"/>
      <w:r>
        <w:rPr>
          <w:rFonts w:ascii="Cambria" w:eastAsia="Times New Roman" w:hAnsi="Cambria" w:cs="Times New Roman"/>
          <w:sz w:val="24"/>
          <w:szCs w:val="24"/>
          <w:lang w:eastAsia="pt-BR"/>
        </w:rPr>
        <w:t xml:space="preserve">Saúde </w:t>
      </w:r>
      <w:r w:rsidRPr="00A11C8E">
        <w:rPr>
          <w:rFonts w:ascii="Cambria" w:eastAsia="Times New Roman" w:hAnsi="Cambria" w:cs="Times New Roman"/>
          <w:sz w:val="24"/>
          <w:szCs w:val="24"/>
          <w:lang w:eastAsia="pt-BR"/>
        </w:rPr>
        <w:t>,</w:t>
      </w:r>
      <w:proofErr w:type="gramEnd"/>
      <w:r w:rsidRPr="00A11C8E">
        <w:rPr>
          <w:rFonts w:ascii="Cambria" w:eastAsia="Times New Roman" w:hAnsi="Cambria" w:cs="Times New Roman"/>
          <w:sz w:val="24"/>
          <w:szCs w:val="24"/>
          <w:lang w:eastAsia="pt-BR"/>
        </w:rPr>
        <w:t xml:space="preserve"> considerando a variabilidade do consumo decorrente do</w:t>
      </w:r>
      <w:r>
        <w:rPr>
          <w:rFonts w:ascii="Cambria" w:eastAsia="Times New Roman" w:hAnsi="Cambria" w:cs="Times New Roman"/>
          <w:sz w:val="24"/>
          <w:szCs w:val="24"/>
          <w:lang w:eastAsia="pt-BR"/>
        </w:rPr>
        <w:t xml:space="preserve"> uso contínuo da frota da Secretaria de Saúde</w:t>
      </w:r>
      <w:r w:rsidRPr="00A11C8E">
        <w:rPr>
          <w:rFonts w:ascii="Cambria" w:eastAsia="Times New Roman" w:hAnsi="Cambria" w:cs="Times New Roman"/>
          <w:sz w:val="24"/>
          <w:szCs w:val="24"/>
          <w:lang w:eastAsia="pt-BR"/>
        </w:rPr>
        <w:t>. Dessa forma, os materiais serão solicitados conforme a necessidade da Administração, durante a vigência da ata de registro de preços, estimada em 12 (doze) meses.</w:t>
      </w:r>
    </w:p>
    <w:p w14:paraId="0FDDEC38" w14:textId="77777777" w:rsidR="0019064A" w:rsidRPr="00A11C8E" w:rsidRDefault="0019064A" w:rsidP="0019064A">
      <w:pPr>
        <w:ind w:firstLine="851"/>
        <w:jc w:val="both"/>
        <w:rPr>
          <w:rFonts w:ascii="Cambria" w:eastAsia="Times New Roman" w:hAnsi="Cambria" w:cs="Times New Roman"/>
          <w:sz w:val="24"/>
          <w:szCs w:val="24"/>
          <w:lang w:eastAsia="pt-BR"/>
        </w:rPr>
      </w:pPr>
      <w:r w:rsidRPr="003F4A81">
        <w:rPr>
          <w:rFonts w:ascii="Cambria" w:eastAsia="Times New Roman" w:hAnsi="Cambria" w:cs="Times New Roman"/>
          <w:sz w:val="24"/>
          <w:szCs w:val="24"/>
          <w:lang w:eastAsia="pt-BR"/>
        </w:rPr>
        <w:t xml:space="preserve">O objeto será estruturado em </w:t>
      </w:r>
      <w:r w:rsidRPr="003F4A81">
        <w:rPr>
          <w:rFonts w:ascii="Cambria" w:eastAsia="Times New Roman" w:hAnsi="Cambria" w:cs="Times New Roman"/>
          <w:b/>
          <w:bCs/>
          <w:sz w:val="24"/>
          <w:szCs w:val="24"/>
          <w:lang w:eastAsia="pt-BR"/>
        </w:rPr>
        <w:t>lotes</w:t>
      </w:r>
      <w:r w:rsidRPr="003F4A81">
        <w:rPr>
          <w:rFonts w:ascii="Cambria" w:eastAsia="Times New Roman" w:hAnsi="Cambria" w:cs="Times New Roman"/>
          <w:sz w:val="24"/>
          <w:szCs w:val="24"/>
          <w:lang w:eastAsia="pt-BR"/>
        </w:rPr>
        <w:t xml:space="preserve">, observadas as especificações técnicas e a compatibilidade dos itens, visando </w:t>
      </w:r>
      <w:proofErr w:type="gramStart"/>
      <w:r w:rsidRPr="003F4A81">
        <w:rPr>
          <w:rFonts w:ascii="Cambria" w:eastAsia="Times New Roman" w:hAnsi="Cambria" w:cs="Times New Roman"/>
          <w:sz w:val="24"/>
          <w:szCs w:val="24"/>
          <w:lang w:eastAsia="pt-BR"/>
        </w:rPr>
        <w:t>otimizar</w:t>
      </w:r>
      <w:proofErr w:type="gramEnd"/>
      <w:r w:rsidRPr="003F4A81">
        <w:rPr>
          <w:rFonts w:ascii="Cambria" w:eastAsia="Times New Roman" w:hAnsi="Cambria" w:cs="Times New Roman"/>
          <w:sz w:val="24"/>
          <w:szCs w:val="24"/>
          <w:lang w:eastAsia="pt-BR"/>
        </w:rPr>
        <w:t xml:space="preserve"> a gestão das contratações e ampliar a competitividade do certame. Ressalta-se que </w:t>
      </w:r>
      <w:r w:rsidRPr="003F4A81">
        <w:rPr>
          <w:rFonts w:ascii="Cambria" w:eastAsia="Times New Roman" w:hAnsi="Cambria" w:cs="Times New Roman"/>
          <w:b/>
          <w:bCs/>
          <w:sz w:val="24"/>
          <w:szCs w:val="24"/>
          <w:lang w:eastAsia="pt-BR"/>
        </w:rPr>
        <w:t xml:space="preserve">os lotes </w:t>
      </w:r>
      <w:r w:rsidRPr="003F4A81">
        <w:rPr>
          <w:rFonts w:ascii="Cambria" w:eastAsia="Times New Roman" w:hAnsi="Cambria" w:cs="Times New Roman"/>
          <w:sz w:val="24"/>
          <w:szCs w:val="24"/>
          <w:lang w:eastAsia="pt-BR"/>
        </w:rPr>
        <w:t>observarão o tratamento diferenciado conferido às Microempresas e Empresas de Pequeno Porte, nos termos da Lei Complementar nº 123/2006 e da legislação municipal aplicável.</w:t>
      </w:r>
    </w:p>
    <w:p w14:paraId="4FBBD4B8" w14:textId="77777777" w:rsidR="0019064A" w:rsidRPr="00A11C8E" w:rsidRDefault="0019064A" w:rsidP="0019064A">
      <w:pPr>
        <w:ind w:firstLine="851"/>
        <w:jc w:val="both"/>
        <w:rPr>
          <w:rFonts w:ascii="Cambria" w:eastAsia="Times New Roman" w:hAnsi="Cambria" w:cs="Times New Roman"/>
          <w:sz w:val="24"/>
          <w:szCs w:val="24"/>
          <w:lang w:eastAsia="pt-BR"/>
        </w:rPr>
      </w:pPr>
      <w:r w:rsidRPr="00A11C8E">
        <w:rPr>
          <w:rFonts w:ascii="Cambria" w:eastAsia="Times New Roman" w:hAnsi="Cambria" w:cs="Times New Roman"/>
          <w:sz w:val="24"/>
          <w:szCs w:val="24"/>
          <w:lang w:eastAsia="pt-BR"/>
        </w:rPr>
        <w:t xml:space="preserve">No que se refere ao </w:t>
      </w:r>
      <w:r w:rsidRPr="00A11C8E">
        <w:rPr>
          <w:rFonts w:ascii="Cambria" w:eastAsia="Times New Roman" w:hAnsi="Cambria" w:cs="Times New Roman"/>
          <w:b/>
          <w:bCs/>
          <w:sz w:val="24"/>
          <w:szCs w:val="24"/>
          <w:lang w:eastAsia="pt-BR"/>
        </w:rPr>
        <w:t>ciclo de vida do objeto</w:t>
      </w:r>
      <w:r w:rsidRPr="00A11C8E">
        <w:rPr>
          <w:rFonts w:ascii="Cambria" w:eastAsia="Times New Roman" w:hAnsi="Cambria" w:cs="Times New Roman"/>
          <w:sz w:val="24"/>
          <w:szCs w:val="24"/>
          <w:lang w:eastAsia="pt-BR"/>
        </w:rPr>
        <w:t xml:space="preserve">, a solução contempla a aquisição de produtos novos e de primeira linha, sua utilização regular na frota </w:t>
      </w:r>
      <w:r>
        <w:rPr>
          <w:rFonts w:ascii="Cambria" w:eastAsia="Times New Roman" w:hAnsi="Cambria" w:cs="Times New Roman"/>
          <w:sz w:val="24"/>
          <w:szCs w:val="24"/>
          <w:lang w:eastAsia="pt-BR"/>
        </w:rPr>
        <w:t>da Secretaria de Saúde</w:t>
      </w:r>
      <w:r w:rsidRPr="00A11C8E">
        <w:rPr>
          <w:rFonts w:ascii="Cambria" w:eastAsia="Times New Roman" w:hAnsi="Cambria" w:cs="Times New Roman"/>
          <w:sz w:val="24"/>
          <w:szCs w:val="24"/>
          <w:lang w:eastAsia="pt-BR"/>
        </w:rPr>
        <w:t>, o desgaste natural decorrente do uso e a posterior substituição quando atingido o limite de segurança ou vida útil recomendada pelo fabricante, garantindo a continuidade dos serviços públicos, a segurança viária e a adequada conservação do patrimônio público.</w:t>
      </w:r>
    </w:p>
    <w:p w14:paraId="73DC6F68" w14:textId="77777777" w:rsidR="0019064A" w:rsidRPr="00EE14CE"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 xml:space="preserve">A licitação será </w:t>
      </w:r>
      <w:proofErr w:type="gramStart"/>
      <w:r w:rsidRPr="00EE14CE">
        <w:rPr>
          <w:rFonts w:ascii="Cambria" w:eastAsia="Times New Roman" w:hAnsi="Cambria" w:cs="Times New Roman"/>
          <w:sz w:val="24"/>
          <w:szCs w:val="24"/>
          <w:lang w:eastAsia="pt-BR"/>
        </w:rPr>
        <w:t xml:space="preserve">regida pela modalidade </w:t>
      </w:r>
      <w:r w:rsidRPr="00EE14CE">
        <w:rPr>
          <w:rFonts w:ascii="Cambria" w:eastAsia="Times New Roman" w:hAnsi="Cambria" w:cs="Times New Roman"/>
          <w:bCs/>
          <w:sz w:val="24"/>
          <w:szCs w:val="24"/>
          <w:lang w:eastAsia="pt-BR"/>
        </w:rPr>
        <w:t>PREGÃO ELETRÔNICO</w:t>
      </w:r>
      <w:r w:rsidRPr="00EE14CE">
        <w:rPr>
          <w:rFonts w:ascii="Cambria" w:eastAsia="Times New Roman" w:hAnsi="Cambria" w:cs="Times New Roman"/>
          <w:sz w:val="24"/>
          <w:szCs w:val="24"/>
          <w:lang w:eastAsia="pt-BR"/>
        </w:rPr>
        <w:t xml:space="preserve">, em conformidade com a </w:t>
      </w:r>
      <w:r w:rsidRPr="00EE14CE">
        <w:rPr>
          <w:rFonts w:ascii="Cambria" w:eastAsia="Times New Roman" w:hAnsi="Cambria" w:cs="Times New Roman"/>
          <w:bCs/>
          <w:sz w:val="24"/>
          <w:szCs w:val="24"/>
          <w:lang w:eastAsia="pt-BR"/>
        </w:rPr>
        <w:t>Lei nº 14.133/2021</w:t>
      </w:r>
      <w:r w:rsidRPr="00EE14CE">
        <w:rPr>
          <w:rFonts w:ascii="Cambria" w:eastAsia="Times New Roman" w:hAnsi="Cambria" w:cs="Times New Roman"/>
          <w:sz w:val="24"/>
          <w:szCs w:val="24"/>
          <w:lang w:eastAsia="pt-BR"/>
        </w:rPr>
        <w:t>, atualizada</w:t>
      </w:r>
      <w:proofErr w:type="gramEnd"/>
      <w:r w:rsidRPr="00EE14CE">
        <w:rPr>
          <w:rFonts w:ascii="Cambria" w:eastAsia="Times New Roman" w:hAnsi="Cambria" w:cs="Times New Roman"/>
          <w:sz w:val="24"/>
          <w:szCs w:val="24"/>
          <w:lang w:eastAsia="pt-BR"/>
        </w:rPr>
        <w:t xml:space="preserve">, e pela </w:t>
      </w:r>
      <w:r w:rsidRPr="00EE14CE">
        <w:rPr>
          <w:rFonts w:ascii="Cambria" w:eastAsia="Times New Roman" w:hAnsi="Cambria" w:cs="Times New Roman"/>
          <w:bCs/>
          <w:sz w:val="24"/>
          <w:szCs w:val="24"/>
          <w:lang w:eastAsia="pt-BR"/>
        </w:rPr>
        <w:t>Lei Complementar nº 123/2006</w:t>
      </w:r>
      <w:r w:rsidRPr="00EE14CE">
        <w:rPr>
          <w:rFonts w:ascii="Cambria" w:eastAsia="Times New Roman" w:hAnsi="Cambria" w:cs="Times New Roman"/>
          <w:sz w:val="24"/>
          <w:szCs w:val="24"/>
          <w:lang w:eastAsia="pt-BR"/>
        </w:rPr>
        <w:t xml:space="preserve">, que institui o Estatuto Nacional da Microempresa e da Empresa de Pequeno Porte, bem como pelas orientações do </w:t>
      </w:r>
      <w:r w:rsidRPr="00EE14CE">
        <w:rPr>
          <w:rFonts w:ascii="Cambria" w:eastAsia="Times New Roman" w:hAnsi="Cambria" w:cs="Times New Roman"/>
          <w:bCs/>
          <w:sz w:val="24"/>
          <w:szCs w:val="24"/>
          <w:lang w:eastAsia="pt-BR"/>
        </w:rPr>
        <w:t>Tribunal de Contas do Estado do Paraná</w:t>
      </w:r>
      <w:r w:rsidRPr="00EE14CE">
        <w:rPr>
          <w:rFonts w:ascii="Cambria" w:eastAsia="Times New Roman" w:hAnsi="Cambria" w:cs="Times New Roman"/>
          <w:sz w:val="24"/>
          <w:szCs w:val="24"/>
          <w:lang w:eastAsia="pt-BR"/>
        </w:rPr>
        <w:t>, notadamente o Acórdão nº 2.605/18 – Tribunal Pleno.</w:t>
      </w:r>
    </w:p>
    <w:p w14:paraId="6AAADD71" w14:textId="77777777" w:rsidR="0019064A"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 xml:space="preserve">A adoção do Pregão Eletrônico apresenta diversas vantagens para a Administração Pública, dentre as quais </w:t>
      </w:r>
      <w:proofErr w:type="gramStart"/>
      <w:r w:rsidRPr="00EE14CE">
        <w:rPr>
          <w:rFonts w:ascii="Cambria" w:eastAsia="Times New Roman" w:hAnsi="Cambria" w:cs="Times New Roman"/>
          <w:sz w:val="24"/>
          <w:szCs w:val="24"/>
          <w:lang w:eastAsia="pt-BR"/>
        </w:rPr>
        <w:t>destacam-se</w:t>
      </w:r>
      <w:proofErr w:type="gramEnd"/>
      <w:r w:rsidRPr="00EE14CE">
        <w:rPr>
          <w:rFonts w:ascii="Cambria" w:eastAsia="Times New Roman" w:hAnsi="Cambria" w:cs="Times New Roman"/>
          <w:sz w:val="24"/>
          <w:szCs w:val="24"/>
          <w:lang w:eastAsia="pt-BR"/>
        </w:rPr>
        <w:t>:</w:t>
      </w:r>
    </w:p>
    <w:p w14:paraId="37FE3136" w14:textId="77777777" w:rsidR="0019064A"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I – ampliação da competitividade, possibilitando a participação de licitantes de qualquer região do país;</w:t>
      </w:r>
    </w:p>
    <w:p w14:paraId="2DB2B371" w14:textId="77777777" w:rsidR="0019064A"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II – aumento do número de participantes, estimulando a concorrência e a obtenção de propostas mais vantajosas;</w:t>
      </w:r>
    </w:p>
    <w:p w14:paraId="3B9AD330" w14:textId="77777777" w:rsidR="0019064A"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III – maior impessoalidade do certame, em razão da participação anônima dos licitantes durante a fase de lances;</w:t>
      </w:r>
    </w:p>
    <w:p w14:paraId="3DA4A9CF" w14:textId="77777777" w:rsidR="0019064A"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IV – maior transparência e segurança, considerando que todos os atos do procedimento são registrados automaticamente no sistema eletrônico, reduzindo falhas operacionais e assegurando ampla publicidade.</w:t>
      </w:r>
    </w:p>
    <w:p w14:paraId="71134E13" w14:textId="77777777" w:rsidR="0019064A" w:rsidRPr="00EE14CE"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 xml:space="preserve">O Sistema de Registro de Preços permite, ainda, o adequado planejamento e controle das contratações, garantindo a definição clara das </w:t>
      </w:r>
      <w:r w:rsidRPr="00EE14CE">
        <w:rPr>
          <w:rFonts w:ascii="Cambria" w:eastAsia="Times New Roman" w:hAnsi="Cambria" w:cs="Times New Roman"/>
          <w:bCs/>
          <w:sz w:val="24"/>
          <w:szCs w:val="24"/>
          <w:lang w:eastAsia="pt-BR"/>
        </w:rPr>
        <w:t>especificações técnicas</w:t>
      </w:r>
      <w:r w:rsidRPr="00EE14CE">
        <w:rPr>
          <w:rFonts w:ascii="Cambria" w:eastAsia="Times New Roman" w:hAnsi="Cambria" w:cs="Times New Roman"/>
          <w:sz w:val="24"/>
          <w:szCs w:val="24"/>
          <w:lang w:eastAsia="pt-BR"/>
        </w:rPr>
        <w:t xml:space="preserve">, exigência de </w:t>
      </w:r>
      <w:r w:rsidRPr="00EE14CE">
        <w:rPr>
          <w:rFonts w:ascii="Cambria" w:eastAsia="Times New Roman" w:hAnsi="Cambria" w:cs="Times New Roman"/>
          <w:bCs/>
          <w:sz w:val="24"/>
          <w:szCs w:val="24"/>
          <w:lang w:eastAsia="pt-BR"/>
        </w:rPr>
        <w:t>selo de qualidade</w:t>
      </w:r>
      <w:r w:rsidRPr="00EE14CE">
        <w:rPr>
          <w:rFonts w:ascii="Cambria" w:eastAsia="Times New Roman" w:hAnsi="Cambria" w:cs="Times New Roman"/>
          <w:sz w:val="24"/>
          <w:szCs w:val="24"/>
          <w:lang w:eastAsia="pt-BR"/>
        </w:rPr>
        <w:t xml:space="preserve">, </w:t>
      </w:r>
      <w:r w:rsidRPr="00EE14CE">
        <w:rPr>
          <w:rFonts w:ascii="Cambria" w:eastAsia="Times New Roman" w:hAnsi="Cambria" w:cs="Times New Roman"/>
          <w:bCs/>
          <w:sz w:val="24"/>
          <w:szCs w:val="24"/>
          <w:lang w:eastAsia="pt-BR"/>
        </w:rPr>
        <w:t>nota fiscal</w:t>
      </w:r>
      <w:r w:rsidRPr="00EE14CE">
        <w:rPr>
          <w:rFonts w:ascii="Cambria" w:eastAsia="Times New Roman" w:hAnsi="Cambria" w:cs="Times New Roman"/>
          <w:sz w:val="24"/>
          <w:szCs w:val="24"/>
          <w:lang w:eastAsia="pt-BR"/>
        </w:rPr>
        <w:t xml:space="preserve"> e </w:t>
      </w:r>
      <w:r w:rsidRPr="00EE14CE">
        <w:rPr>
          <w:rFonts w:ascii="Cambria" w:eastAsia="Times New Roman" w:hAnsi="Cambria" w:cs="Times New Roman"/>
          <w:bCs/>
          <w:sz w:val="24"/>
          <w:szCs w:val="24"/>
          <w:lang w:eastAsia="pt-BR"/>
        </w:rPr>
        <w:t>certificado de garantia emitido pelo fabricante</w:t>
      </w:r>
      <w:r w:rsidRPr="00EE14CE">
        <w:rPr>
          <w:rFonts w:ascii="Cambria" w:eastAsia="Times New Roman" w:hAnsi="Cambria" w:cs="Times New Roman"/>
          <w:sz w:val="24"/>
          <w:szCs w:val="24"/>
          <w:lang w:eastAsia="pt-BR"/>
        </w:rPr>
        <w:t>, que comprovem a procedência, qualidade e durabilidade dos pneus de primeira linha, assegurando a continuidade dos serviços públicos, a segurança da frota e a adequada conservação do patrimônio público.</w:t>
      </w:r>
    </w:p>
    <w:p w14:paraId="0CA733FA" w14:textId="77777777" w:rsidR="0019064A" w:rsidRPr="00EE14CE"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 xml:space="preserve">Dessa forma, a utilização do Registro de Preços proporciona maior eficiência administrativa, </w:t>
      </w:r>
      <w:proofErr w:type="gramStart"/>
      <w:r w:rsidRPr="00EE14CE">
        <w:rPr>
          <w:rFonts w:ascii="Cambria" w:eastAsia="Times New Roman" w:hAnsi="Cambria" w:cs="Times New Roman"/>
          <w:sz w:val="24"/>
          <w:szCs w:val="24"/>
          <w:lang w:eastAsia="pt-BR"/>
        </w:rPr>
        <w:t>otimização</w:t>
      </w:r>
      <w:proofErr w:type="gramEnd"/>
      <w:r w:rsidRPr="00EE14CE">
        <w:rPr>
          <w:rFonts w:ascii="Cambria" w:eastAsia="Times New Roman" w:hAnsi="Cambria" w:cs="Times New Roman"/>
          <w:sz w:val="24"/>
          <w:szCs w:val="24"/>
          <w:lang w:eastAsia="pt-BR"/>
        </w:rPr>
        <w:t xml:space="preserve"> dos recursos públicos, redução de custos operacionais, além de permitir respostas mais céleres às demandas do Município, sem a necessidade de repetidas licitações.</w:t>
      </w:r>
    </w:p>
    <w:p w14:paraId="0581C814" w14:textId="77777777" w:rsidR="0019064A" w:rsidRDefault="0019064A" w:rsidP="0019064A">
      <w:pPr>
        <w:ind w:firstLine="851"/>
        <w:jc w:val="both"/>
        <w:rPr>
          <w:rFonts w:ascii="Cambria" w:eastAsia="Times New Roman" w:hAnsi="Cambria" w:cs="Times New Roman"/>
          <w:sz w:val="24"/>
          <w:szCs w:val="24"/>
          <w:lang w:eastAsia="pt-BR"/>
        </w:rPr>
      </w:pPr>
      <w:r w:rsidRPr="00EE14CE">
        <w:rPr>
          <w:rFonts w:ascii="Cambria" w:eastAsia="Times New Roman" w:hAnsi="Cambria" w:cs="Times New Roman"/>
          <w:sz w:val="24"/>
          <w:szCs w:val="24"/>
          <w:lang w:eastAsia="pt-BR"/>
        </w:rPr>
        <w:t xml:space="preserve">A descrição da solução como um todo </w:t>
      </w:r>
      <w:proofErr w:type="gramStart"/>
      <w:r w:rsidRPr="00EE14CE">
        <w:rPr>
          <w:rFonts w:ascii="Cambria" w:eastAsia="Times New Roman" w:hAnsi="Cambria" w:cs="Times New Roman"/>
          <w:sz w:val="24"/>
          <w:szCs w:val="24"/>
          <w:lang w:eastAsia="pt-BR"/>
        </w:rPr>
        <w:t>encontra-se</w:t>
      </w:r>
      <w:proofErr w:type="gramEnd"/>
      <w:r w:rsidRPr="00EE14CE">
        <w:rPr>
          <w:rFonts w:ascii="Cambria" w:eastAsia="Times New Roman" w:hAnsi="Cambria" w:cs="Times New Roman"/>
          <w:sz w:val="24"/>
          <w:szCs w:val="24"/>
          <w:lang w:eastAsia="pt-BR"/>
        </w:rPr>
        <w:t xml:space="preserve"> pormenorizada em tópico específico dos </w:t>
      </w:r>
      <w:r w:rsidRPr="00EE14CE">
        <w:rPr>
          <w:rFonts w:ascii="Cambria" w:eastAsia="Times New Roman" w:hAnsi="Cambria" w:cs="Times New Roman"/>
          <w:bCs/>
          <w:sz w:val="24"/>
          <w:szCs w:val="24"/>
          <w:lang w:eastAsia="pt-BR"/>
        </w:rPr>
        <w:t>Estudos Técnicos Preliminares</w:t>
      </w:r>
      <w:r w:rsidRPr="00EE14CE">
        <w:rPr>
          <w:rFonts w:ascii="Cambria" w:eastAsia="Times New Roman" w:hAnsi="Cambria" w:cs="Times New Roman"/>
          <w:sz w:val="24"/>
          <w:szCs w:val="24"/>
          <w:lang w:eastAsia="pt-BR"/>
        </w:rPr>
        <w:t xml:space="preserve">, apêndice deste </w:t>
      </w:r>
      <w:r w:rsidRPr="00EE14CE">
        <w:rPr>
          <w:rFonts w:ascii="Cambria" w:eastAsia="Times New Roman" w:hAnsi="Cambria" w:cs="Times New Roman"/>
          <w:bCs/>
          <w:sz w:val="24"/>
          <w:szCs w:val="24"/>
          <w:lang w:eastAsia="pt-BR"/>
        </w:rPr>
        <w:t>Termo de Referência</w:t>
      </w:r>
      <w:r w:rsidRPr="00EE14CE">
        <w:rPr>
          <w:rFonts w:ascii="Cambria" w:eastAsia="Times New Roman" w:hAnsi="Cambria" w:cs="Times New Roman"/>
          <w:sz w:val="24"/>
          <w:szCs w:val="24"/>
          <w:lang w:eastAsia="pt-BR"/>
        </w:rPr>
        <w:t>.</w:t>
      </w:r>
    </w:p>
    <w:p w14:paraId="5EE55AF7" w14:textId="77777777" w:rsidR="0019064A" w:rsidRPr="00EE14CE" w:rsidRDefault="0019064A" w:rsidP="0019064A">
      <w:pPr>
        <w:ind w:firstLine="851"/>
        <w:jc w:val="both"/>
        <w:rPr>
          <w:rFonts w:ascii="Cambria" w:eastAsia="Times New Roman" w:hAnsi="Cambria" w:cs="Times New Roman"/>
          <w:sz w:val="24"/>
          <w:szCs w:val="24"/>
          <w:lang w:eastAsia="pt-BR"/>
        </w:rPr>
      </w:pPr>
    </w:p>
    <w:p w14:paraId="1FDF9C4F" w14:textId="77777777" w:rsidR="0019064A" w:rsidRPr="00E571FE" w:rsidRDefault="0019064A" w:rsidP="0019064A">
      <w:pPr>
        <w:spacing w:before="100" w:beforeAutospacing="1" w:after="100" w:afterAutospacing="1"/>
        <w:contextualSpacing/>
        <w:jc w:val="both"/>
        <w:rPr>
          <w:rFonts w:ascii="Cambria" w:eastAsia="Times New Roman" w:hAnsi="Cambria" w:cstheme="minorHAnsi"/>
          <w:b/>
          <w:color w:val="000000"/>
          <w:sz w:val="24"/>
          <w:szCs w:val="24"/>
          <w:lang w:eastAsia="pt-BR"/>
        </w:rPr>
      </w:pPr>
      <w:r w:rsidRPr="00E571FE">
        <w:rPr>
          <w:rFonts w:ascii="Cambria" w:eastAsia="Times New Roman" w:hAnsi="Cambria" w:cstheme="minorHAnsi"/>
          <w:b/>
          <w:bCs/>
          <w:color w:val="000000"/>
          <w:sz w:val="24"/>
          <w:szCs w:val="24"/>
          <w:lang w:eastAsia="pt-BR"/>
        </w:rPr>
        <w:lastRenderedPageBreak/>
        <w:t>5</w:t>
      </w:r>
      <w:r w:rsidRPr="00E571FE">
        <w:rPr>
          <w:rFonts w:ascii="Cambria" w:eastAsia="Times New Roman" w:hAnsi="Cambria" w:cstheme="minorHAnsi"/>
          <w:b/>
          <w:color w:val="000000"/>
          <w:sz w:val="24"/>
          <w:szCs w:val="24"/>
          <w:lang w:eastAsia="pt-BR"/>
        </w:rPr>
        <w:t xml:space="preserve"> </w:t>
      </w:r>
      <w:r w:rsidRPr="00E571FE">
        <w:rPr>
          <w:rFonts w:ascii="Cambria" w:eastAsia="Times New Roman" w:hAnsi="Cambria" w:cstheme="minorHAnsi"/>
          <w:color w:val="000000"/>
          <w:sz w:val="24"/>
          <w:szCs w:val="24"/>
          <w:lang w:eastAsia="pt-BR"/>
        </w:rPr>
        <w:t xml:space="preserve">– </w:t>
      </w:r>
      <w:r w:rsidRPr="00E571FE">
        <w:rPr>
          <w:rFonts w:ascii="Cambria" w:eastAsia="Times New Roman" w:hAnsi="Cambria" w:cstheme="minorHAnsi"/>
          <w:b/>
          <w:color w:val="000000"/>
          <w:sz w:val="24"/>
          <w:szCs w:val="24"/>
          <w:lang w:eastAsia="pt-BR"/>
        </w:rPr>
        <w:t>REQUISITOS</w:t>
      </w:r>
      <w:r w:rsidRPr="00E571FE">
        <w:rPr>
          <w:rFonts w:ascii="Cambria" w:eastAsia="Times New Roman" w:hAnsi="Cambria" w:cstheme="minorHAnsi"/>
          <w:b/>
          <w:color w:val="000000"/>
          <w:spacing w:val="-3"/>
          <w:sz w:val="24"/>
          <w:szCs w:val="24"/>
          <w:lang w:eastAsia="pt-BR"/>
        </w:rPr>
        <w:t xml:space="preserve"> </w:t>
      </w:r>
      <w:r w:rsidRPr="00E571FE">
        <w:rPr>
          <w:rFonts w:ascii="Cambria" w:eastAsia="Times New Roman" w:hAnsi="Cambria" w:cstheme="minorHAnsi"/>
          <w:b/>
          <w:color w:val="000000"/>
          <w:sz w:val="24"/>
          <w:szCs w:val="24"/>
          <w:lang w:eastAsia="pt-BR"/>
        </w:rPr>
        <w:t>DA</w:t>
      </w:r>
      <w:r w:rsidRPr="00E571FE">
        <w:rPr>
          <w:rFonts w:ascii="Cambria" w:eastAsia="Times New Roman" w:hAnsi="Cambria" w:cstheme="minorHAnsi"/>
          <w:b/>
          <w:color w:val="000000"/>
          <w:spacing w:val="-3"/>
          <w:sz w:val="24"/>
          <w:szCs w:val="24"/>
          <w:lang w:eastAsia="pt-BR"/>
        </w:rPr>
        <w:t xml:space="preserve"> </w:t>
      </w:r>
      <w:r w:rsidRPr="00E571FE">
        <w:rPr>
          <w:rFonts w:ascii="Cambria" w:eastAsia="Times New Roman" w:hAnsi="Cambria" w:cstheme="minorHAnsi"/>
          <w:b/>
          <w:color w:val="000000"/>
          <w:sz w:val="24"/>
          <w:szCs w:val="24"/>
          <w:lang w:eastAsia="pt-BR"/>
        </w:rPr>
        <w:t>CONTRATAÇÃO:</w:t>
      </w:r>
      <w:r w:rsidRPr="00E571FE">
        <w:rPr>
          <w:rFonts w:ascii="Cambria" w:eastAsia="Times New Roman" w:hAnsi="Cambria" w:cstheme="minorHAnsi"/>
          <w:b/>
          <w:color w:val="000000"/>
          <w:sz w:val="24"/>
          <w:szCs w:val="24"/>
          <w:lang w:eastAsia="pt-BR"/>
        </w:rPr>
        <w:tab/>
      </w:r>
    </w:p>
    <w:p w14:paraId="607C4FB9" w14:textId="77777777" w:rsidR="0019064A" w:rsidRPr="00811AE6" w:rsidRDefault="0019064A" w:rsidP="0019064A">
      <w:pPr>
        <w:jc w:val="both"/>
        <w:rPr>
          <w:rFonts w:ascii="Cambria" w:hAnsi="Cambria"/>
          <w:bCs/>
          <w:sz w:val="24"/>
          <w:szCs w:val="24"/>
        </w:rPr>
      </w:pPr>
      <w:r w:rsidRPr="00811AE6">
        <w:rPr>
          <w:rFonts w:ascii="Cambria" w:hAnsi="Cambria"/>
          <w:b/>
          <w:bCs/>
          <w:sz w:val="24"/>
          <w:szCs w:val="24"/>
        </w:rPr>
        <w:t>5.1 –</w:t>
      </w:r>
      <w:r w:rsidRPr="00811AE6">
        <w:rPr>
          <w:rFonts w:ascii="Cambria" w:hAnsi="Cambria"/>
          <w:sz w:val="24"/>
          <w:szCs w:val="24"/>
        </w:rPr>
        <w:t xml:space="preserve"> A contratação objeto deste termo de referência apresenta os seguintes </w:t>
      </w:r>
      <w:r w:rsidRPr="00811AE6">
        <w:rPr>
          <w:rFonts w:ascii="Cambria" w:hAnsi="Cambria"/>
          <w:bCs/>
          <w:sz w:val="24"/>
          <w:szCs w:val="24"/>
        </w:rPr>
        <w:t>requisitos:</w:t>
      </w:r>
    </w:p>
    <w:p w14:paraId="1C0B61EC" w14:textId="77777777" w:rsidR="0019064A" w:rsidRPr="00811AE6" w:rsidRDefault="0019064A" w:rsidP="0019064A">
      <w:pPr>
        <w:jc w:val="both"/>
        <w:rPr>
          <w:rFonts w:ascii="Cambria" w:hAnsi="Cambria"/>
          <w:b/>
          <w:sz w:val="24"/>
          <w:szCs w:val="24"/>
        </w:rPr>
      </w:pPr>
      <w:r w:rsidRPr="00811AE6">
        <w:rPr>
          <w:rFonts w:ascii="Cambria" w:hAnsi="Cambria"/>
          <w:b/>
          <w:sz w:val="24"/>
          <w:szCs w:val="24"/>
        </w:rPr>
        <w:t xml:space="preserve">5.1.1 </w:t>
      </w:r>
      <w:r w:rsidRPr="00811AE6">
        <w:rPr>
          <w:rFonts w:ascii="Cambria" w:hAnsi="Cambria"/>
          <w:b/>
          <w:bCs/>
          <w:sz w:val="24"/>
          <w:szCs w:val="24"/>
        </w:rPr>
        <w:t xml:space="preserve">– </w:t>
      </w:r>
      <w:r w:rsidRPr="00811AE6">
        <w:rPr>
          <w:rFonts w:ascii="Cambria" w:hAnsi="Cambria"/>
          <w:b/>
          <w:sz w:val="24"/>
          <w:szCs w:val="24"/>
        </w:rPr>
        <w:t>Da execução do objeto</w:t>
      </w:r>
    </w:p>
    <w:p w14:paraId="7BB85BEB" w14:textId="77777777" w:rsidR="0019064A" w:rsidRPr="00811AE6" w:rsidRDefault="0019064A" w:rsidP="0019064A">
      <w:pPr>
        <w:jc w:val="both"/>
        <w:rPr>
          <w:rFonts w:ascii="Cambria" w:hAnsi="Cambria"/>
          <w:sz w:val="24"/>
          <w:szCs w:val="24"/>
        </w:rPr>
      </w:pPr>
      <w:r w:rsidRPr="00811AE6">
        <w:rPr>
          <w:rFonts w:ascii="Cambria" w:hAnsi="Cambria"/>
          <w:b/>
          <w:sz w:val="24"/>
          <w:szCs w:val="24"/>
        </w:rPr>
        <w:t>5.1.1</w:t>
      </w:r>
      <w:r w:rsidRPr="00811AE6">
        <w:rPr>
          <w:rFonts w:ascii="Cambria" w:hAnsi="Cambria"/>
          <w:b/>
          <w:bCs/>
          <w:sz w:val="24"/>
          <w:szCs w:val="24"/>
        </w:rPr>
        <w:t>.1 –</w:t>
      </w:r>
      <w:r w:rsidRPr="00811AE6">
        <w:rPr>
          <w:rFonts w:ascii="Cambria" w:hAnsi="Cambria"/>
          <w:b/>
          <w:sz w:val="24"/>
          <w:szCs w:val="24"/>
        </w:rPr>
        <w:t xml:space="preserve"> </w:t>
      </w:r>
      <w:r w:rsidRPr="00811AE6">
        <w:rPr>
          <w:rFonts w:ascii="Cambria" w:hAnsi="Cambria"/>
          <w:sz w:val="24"/>
          <w:szCs w:val="24"/>
        </w:rPr>
        <w:t>Os produtos deverão ser entregues, conforme a expedição da Solicitação de Despesa, encaminhada pela Divisão de Compras (enviado por e-mail), com autorização do Departamento Municipal de S</w:t>
      </w:r>
      <w:r>
        <w:rPr>
          <w:rFonts w:ascii="Cambria" w:hAnsi="Cambria"/>
          <w:sz w:val="24"/>
          <w:szCs w:val="24"/>
        </w:rPr>
        <w:t>aúde</w:t>
      </w:r>
      <w:r w:rsidRPr="00811AE6">
        <w:rPr>
          <w:rFonts w:ascii="Cambria" w:hAnsi="Cambria"/>
          <w:sz w:val="24"/>
          <w:szCs w:val="24"/>
        </w:rPr>
        <w:t>, obedecendo rigorosamente às especificações constantes no Edital e seus Anexos.</w:t>
      </w:r>
    </w:p>
    <w:p w14:paraId="6AAB479F" w14:textId="77777777" w:rsidR="0019064A" w:rsidRPr="00811AE6" w:rsidRDefault="0019064A" w:rsidP="0019064A">
      <w:pPr>
        <w:jc w:val="both"/>
        <w:rPr>
          <w:rFonts w:ascii="Cambria" w:hAnsi="Cambria"/>
          <w:sz w:val="24"/>
          <w:szCs w:val="24"/>
        </w:rPr>
      </w:pPr>
      <w:r w:rsidRPr="00811AE6">
        <w:rPr>
          <w:rFonts w:ascii="Cambria" w:hAnsi="Cambria"/>
          <w:b/>
          <w:sz w:val="24"/>
          <w:szCs w:val="24"/>
        </w:rPr>
        <w:t>5.1.1</w:t>
      </w:r>
      <w:r w:rsidRPr="00811AE6">
        <w:rPr>
          <w:rFonts w:ascii="Cambria" w:hAnsi="Cambria"/>
          <w:b/>
          <w:bCs/>
          <w:sz w:val="24"/>
          <w:szCs w:val="24"/>
        </w:rPr>
        <w:t>.2 –</w:t>
      </w:r>
      <w:r w:rsidRPr="00811AE6">
        <w:rPr>
          <w:rFonts w:ascii="Cambria" w:hAnsi="Cambria"/>
          <w:b/>
          <w:sz w:val="24"/>
          <w:szCs w:val="24"/>
        </w:rPr>
        <w:t xml:space="preserve"> </w:t>
      </w:r>
      <w:r w:rsidRPr="00811AE6">
        <w:rPr>
          <w:rFonts w:ascii="Cambria" w:hAnsi="Cambria"/>
          <w:sz w:val="24"/>
          <w:szCs w:val="24"/>
        </w:rPr>
        <w:t>A empresa detentora deverá realizar a entrega do objeto licitado independentemente da quantidade solicitada, no Departamento Municipal de S</w:t>
      </w:r>
      <w:r>
        <w:rPr>
          <w:rFonts w:ascii="Cambria" w:hAnsi="Cambria"/>
          <w:sz w:val="24"/>
          <w:szCs w:val="24"/>
        </w:rPr>
        <w:t>aúde</w:t>
      </w:r>
      <w:r w:rsidRPr="00811AE6">
        <w:rPr>
          <w:rFonts w:ascii="Cambria" w:hAnsi="Cambria"/>
          <w:sz w:val="24"/>
          <w:szCs w:val="24"/>
        </w:rPr>
        <w:t xml:space="preserve">, no prazo </w:t>
      </w:r>
      <w:r w:rsidRPr="00811AE6">
        <w:rPr>
          <w:rFonts w:ascii="Cambria" w:hAnsi="Cambria"/>
          <w:b/>
          <w:sz w:val="24"/>
          <w:szCs w:val="24"/>
        </w:rPr>
        <w:t>máximo de 10 (dez) dias,</w:t>
      </w:r>
      <w:r w:rsidRPr="00811AE6">
        <w:rPr>
          <w:rFonts w:ascii="Cambria" w:hAnsi="Cambria"/>
          <w:sz w:val="24"/>
          <w:szCs w:val="24"/>
        </w:rPr>
        <w:t xml:space="preserve"> contadas a partir da expedição da Solicitação de Despesa, sem que ocorra qualquer ônus ao Município de </w:t>
      </w:r>
      <w:r>
        <w:rPr>
          <w:rFonts w:ascii="Cambria" w:hAnsi="Cambria"/>
          <w:sz w:val="24"/>
          <w:szCs w:val="24"/>
        </w:rPr>
        <w:t>Santo Inácio – PR</w:t>
      </w:r>
      <w:r w:rsidRPr="00811AE6">
        <w:rPr>
          <w:rFonts w:ascii="Cambria" w:hAnsi="Cambria"/>
          <w:sz w:val="24"/>
          <w:szCs w:val="24"/>
        </w:rPr>
        <w:t>.</w:t>
      </w:r>
    </w:p>
    <w:p w14:paraId="47E78557" w14:textId="77777777" w:rsidR="0019064A" w:rsidRPr="00811AE6" w:rsidRDefault="0019064A" w:rsidP="0019064A">
      <w:pPr>
        <w:jc w:val="both"/>
        <w:rPr>
          <w:rFonts w:ascii="Cambria" w:hAnsi="Cambria"/>
          <w:sz w:val="24"/>
          <w:szCs w:val="24"/>
        </w:rPr>
      </w:pPr>
      <w:r w:rsidRPr="00811AE6">
        <w:rPr>
          <w:rFonts w:ascii="Cambria" w:hAnsi="Cambria"/>
          <w:b/>
          <w:sz w:val="24"/>
          <w:szCs w:val="24"/>
        </w:rPr>
        <w:t xml:space="preserve">5.1.1.3 </w:t>
      </w:r>
      <w:r w:rsidRPr="00811AE6">
        <w:rPr>
          <w:rFonts w:ascii="Cambria" w:hAnsi="Cambria"/>
          <w:b/>
          <w:bCs/>
          <w:sz w:val="24"/>
          <w:szCs w:val="24"/>
        </w:rPr>
        <w:t xml:space="preserve">– </w:t>
      </w:r>
      <w:r w:rsidRPr="00811AE6">
        <w:rPr>
          <w:rFonts w:ascii="Cambria" w:hAnsi="Cambria"/>
          <w:sz w:val="24"/>
          <w:szCs w:val="24"/>
        </w:rPr>
        <w:t>Os pneus, uma vez solicitados deverão ser entregues pelo fornecedor, conforme cronograma ou necessidade do órgão, de forma parcelada, a ele cabendo a total responsabilidade quanto ao correto atendimento, no tocante às especificações, condições e obrigações.</w:t>
      </w:r>
    </w:p>
    <w:p w14:paraId="17F327A2" w14:textId="77777777" w:rsidR="0019064A" w:rsidRPr="00811AE6" w:rsidRDefault="0019064A" w:rsidP="0019064A">
      <w:pPr>
        <w:jc w:val="both"/>
        <w:rPr>
          <w:rFonts w:ascii="Cambria" w:hAnsi="Cambria"/>
          <w:sz w:val="24"/>
          <w:szCs w:val="24"/>
        </w:rPr>
      </w:pPr>
      <w:r w:rsidRPr="00811AE6">
        <w:rPr>
          <w:rFonts w:ascii="Cambria" w:hAnsi="Cambria"/>
          <w:b/>
          <w:sz w:val="24"/>
          <w:szCs w:val="24"/>
        </w:rPr>
        <w:t xml:space="preserve">5.1.1.4 </w:t>
      </w:r>
      <w:r w:rsidRPr="00811AE6">
        <w:rPr>
          <w:rFonts w:ascii="Cambria" w:hAnsi="Cambria"/>
          <w:b/>
          <w:bCs/>
          <w:sz w:val="24"/>
          <w:szCs w:val="24"/>
        </w:rPr>
        <w:t xml:space="preserve">– </w:t>
      </w:r>
      <w:r w:rsidRPr="00811AE6">
        <w:rPr>
          <w:rFonts w:ascii="Cambria" w:hAnsi="Cambria"/>
          <w:sz w:val="24"/>
          <w:szCs w:val="24"/>
        </w:rPr>
        <w:t>Os pneus</w:t>
      </w:r>
      <w:r w:rsidRPr="00811AE6">
        <w:rPr>
          <w:rFonts w:ascii="Cambria" w:hAnsi="Cambria"/>
          <w:b/>
          <w:bCs/>
          <w:sz w:val="24"/>
          <w:szCs w:val="24"/>
        </w:rPr>
        <w:t xml:space="preserve"> </w:t>
      </w:r>
      <w:r w:rsidRPr="00811AE6">
        <w:rPr>
          <w:rFonts w:ascii="Cambria" w:hAnsi="Cambria"/>
          <w:sz w:val="24"/>
          <w:szCs w:val="24"/>
        </w:rPr>
        <w:t>deverão ser entregues em condições ideais para o uso, dentro das especificações, sem adulteração, obedecendo rigorosamente a todas as legislação e normas técnicas aplicáveis, principalmente quanto à qualidade e segurança no transporte, além de obedecer aos requisitos e padrões mínimos exigidos por órgãos fiscalizadores tais como: INMETRO e ABNT, respeitando rigorosamente as especificações contidas no Edital e seus Anexos.</w:t>
      </w:r>
    </w:p>
    <w:p w14:paraId="66444133" w14:textId="77777777" w:rsidR="0019064A" w:rsidRPr="00811AE6" w:rsidRDefault="0019064A" w:rsidP="0019064A">
      <w:pPr>
        <w:jc w:val="both"/>
        <w:rPr>
          <w:rFonts w:ascii="Cambria" w:hAnsi="Cambria"/>
          <w:sz w:val="24"/>
          <w:szCs w:val="24"/>
        </w:rPr>
      </w:pPr>
      <w:r w:rsidRPr="00811AE6">
        <w:rPr>
          <w:rFonts w:ascii="Cambria" w:hAnsi="Cambria"/>
          <w:b/>
          <w:sz w:val="24"/>
          <w:szCs w:val="24"/>
        </w:rPr>
        <w:t>5.1.1</w:t>
      </w:r>
      <w:r w:rsidRPr="00811AE6">
        <w:rPr>
          <w:rFonts w:ascii="Cambria" w:hAnsi="Cambria"/>
          <w:b/>
          <w:bCs/>
          <w:sz w:val="24"/>
          <w:szCs w:val="24"/>
        </w:rPr>
        <w:t>.5 –</w:t>
      </w:r>
      <w:r w:rsidRPr="00811AE6">
        <w:rPr>
          <w:rFonts w:ascii="Cambria" w:hAnsi="Cambria"/>
          <w:b/>
          <w:sz w:val="24"/>
          <w:szCs w:val="24"/>
        </w:rPr>
        <w:t xml:space="preserve"> </w:t>
      </w:r>
      <w:r w:rsidRPr="00811AE6">
        <w:rPr>
          <w:rFonts w:ascii="Cambria" w:hAnsi="Cambria"/>
          <w:sz w:val="24"/>
          <w:szCs w:val="24"/>
        </w:rPr>
        <w:t>A licitante vencedora será a única responsável pela qualidade dos produtos fornecidos.</w:t>
      </w:r>
    </w:p>
    <w:p w14:paraId="63862914" w14:textId="77777777" w:rsidR="0019064A" w:rsidRPr="00E571FE" w:rsidRDefault="0019064A" w:rsidP="0019064A">
      <w:pPr>
        <w:jc w:val="both"/>
        <w:rPr>
          <w:rFonts w:ascii="Cambria" w:eastAsia="Times New Roman" w:hAnsi="Cambria" w:cs="Times New Roman"/>
          <w:sz w:val="24"/>
          <w:szCs w:val="24"/>
          <w:lang w:eastAsia="pt-BR"/>
        </w:rPr>
      </w:pPr>
    </w:p>
    <w:p w14:paraId="2CE2BF28" w14:textId="77777777" w:rsidR="0019064A" w:rsidRPr="00E571FE" w:rsidRDefault="0019064A" w:rsidP="0019064A">
      <w:pPr>
        <w:jc w:val="both"/>
        <w:rPr>
          <w:rFonts w:ascii="Cambria" w:eastAsia="Times New Roman" w:hAnsi="Cambria" w:cstheme="minorHAnsi"/>
          <w:b/>
          <w:sz w:val="24"/>
          <w:szCs w:val="24"/>
          <w:u w:val="single"/>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2</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Encargos</w:t>
      </w:r>
    </w:p>
    <w:p w14:paraId="11CC21AC" w14:textId="77777777" w:rsidR="0019064A" w:rsidRDefault="0019064A" w:rsidP="0019064A">
      <w:pPr>
        <w:jc w:val="both"/>
        <w:rPr>
          <w:rFonts w:ascii="Cambria" w:eastAsia="Times New Roman" w:hAnsi="Cambria" w:cstheme="minorHAnsi"/>
          <w:sz w:val="24"/>
          <w:szCs w:val="24"/>
          <w:lang w:eastAsia="pt-BR"/>
        </w:rPr>
      </w:pPr>
      <w:r w:rsidRPr="00E571FE">
        <w:rPr>
          <w:rFonts w:ascii="Cambria" w:eastAsia="Times New Roman" w:hAnsi="Cambria" w:cstheme="minorHAnsi"/>
          <w:sz w:val="24"/>
          <w:szCs w:val="24"/>
          <w:lang w:eastAsia="pt-BR"/>
        </w:rPr>
        <w:t xml:space="preserve">As despesas de transporte, tributos, frete, carregamento, descarregamento, encargos trabalhistas e previdenciários e outros custos decorrentes direta e indiretamente do fornecimento do objeto, correrão por conta </w:t>
      </w:r>
      <w:proofErr w:type="gramStart"/>
      <w:r w:rsidRPr="00E571FE">
        <w:rPr>
          <w:rFonts w:ascii="Cambria" w:eastAsia="Times New Roman" w:hAnsi="Cambria" w:cstheme="minorHAnsi"/>
          <w:sz w:val="24"/>
          <w:szCs w:val="24"/>
          <w:lang w:eastAsia="pt-BR"/>
        </w:rPr>
        <w:t>exclusiva</w:t>
      </w:r>
      <w:proofErr w:type="gramEnd"/>
      <w:r w:rsidRPr="00E571FE">
        <w:rPr>
          <w:rFonts w:ascii="Cambria" w:eastAsia="Times New Roman" w:hAnsi="Cambria" w:cstheme="minorHAnsi"/>
          <w:sz w:val="24"/>
          <w:szCs w:val="24"/>
          <w:lang w:eastAsia="pt-BR"/>
        </w:rPr>
        <w:t xml:space="preserve"> da contratada.</w:t>
      </w:r>
    </w:p>
    <w:p w14:paraId="5F34898A" w14:textId="77777777" w:rsidR="0019064A" w:rsidRPr="00E571FE" w:rsidRDefault="0019064A" w:rsidP="0019064A">
      <w:pPr>
        <w:jc w:val="both"/>
        <w:rPr>
          <w:rFonts w:ascii="Cambria" w:eastAsia="Times New Roman" w:hAnsi="Cambria" w:cstheme="minorHAnsi"/>
          <w:sz w:val="24"/>
          <w:szCs w:val="24"/>
          <w:lang w:eastAsia="pt-BR"/>
        </w:rPr>
      </w:pPr>
    </w:p>
    <w:p w14:paraId="7D8D6CF6" w14:textId="77777777" w:rsidR="0019064A" w:rsidRPr="00E571FE" w:rsidRDefault="0019064A" w:rsidP="0019064A">
      <w:pPr>
        <w:jc w:val="both"/>
        <w:rPr>
          <w:rFonts w:ascii="Cambria" w:eastAsia="Times New Roman" w:hAnsi="Cambria" w:cstheme="minorHAnsi"/>
          <w:b/>
          <w:sz w:val="24"/>
          <w:szCs w:val="24"/>
          <w:u w:val="single"/>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3</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Da contratação</w:t>
      </w:r>
    </w:p>
    <w:p w14:paraId="359A26E8" w14:textId="77777777" w:rsidR="0019064A" w:rsidRPr="00E571FE" w:rsidRDefault="0019064A" w:rsidP="0019064A">
      <w:pPr>
        <w:shd w:val="clear" w:color="auto" w:fill="FFFFFF"/>
        <w:autoSpaceDE w:val="0"/>
        <w:jc w:val="both"/>
        <w:rPr>
          <w:rFonts w:ascii="Cambria" w:eastAsia="Calibri" w:hAnsi="Cambria" w:cstheme="minorHAnsi"/>
          <w:sz w:val="24"/>
          <w:szCs w:val="24"/>
        </w:rPr>
      </w:pPr>
      <w:r w:rsidRPr="00E571FE">
        <w:rPr>
          <w:rFonts w:ascii="Cambria" w:eastAsia="Calibri" w:hAnsi="Cambria" w:cstheme="minorHAnsi"/>
          <w:sz w:val="24"/>
          <w:szCs w:val="24"/>
        </w:rPr>
        <w:t xml:space="preserve">Para a efetivação da contratação, a empresa vencedora deverá apresentar os documentos exigidos conforme </w:t>
      </w:r>
      <w:proofErr w:type="spellStart"/>
      <w:r w:rsidRPr="00E571FE">
        <w:rPr>
          <w:rFonts w:ascii="Cambria" w:eastAsia="Calibri" w:hAnsi="Cambria" w:cstheme="minorHAnsi"/>
          <w:sz w:val="24"/>
          <w:szCs w:val="24"/>
        </w:rPr>
        <w:t>arts</w:t>
      </w:r>
      <w:proofErr w:type="spellEnd"/>
      <w:r w:rsidRPr="00E571FE">
        <w:rPr>
          <w:rFonts w:ascii="Cambria" w:eastAsia="Calibri" w:hAnsi="Cambria" w:cstheme="minorHAnsi"/>
          <w:sz w:val="24"/>
          <w:szCs w:val="24"/>
        </w:rPr>
        <w:t xml:space="preserve"> 62 a 69 da Lei 14.133/2021, em especial o documento de qualificação técnica conforme segue:</w:t>
      </w:r>
    </w:p>
    <w:p w14:paraId="75D370C3" w14:textId="77777777" w:rsidR="0019064A" w:rsidRPr="00E571FE" w:rsidRDefault="0019064A" w:rsidP="00A81CCD">
      <w:pPr>
        <w:keepNext/>
        <w:widowControl/>
        <w:numPr>
          <w:ilvl w:val="0"/>
          <w:numId w:val="67"/>
        </w:numPr>
        <w:suppressAutoHyphens w:val="0"/>
        <w:autoSpaceDN/>
        <w:ind w:left="0" w:firstLine="0"/>
        <w:jc w:val="both"/>
        <w:textAlignment w:val="auto"/>
        <w:outlineLvl w:val="2"/>
        <w:rPr>
          <w:rFonts w:ascii="Cambria" w:eastAsia="Times New Roman" w:hAnsi="Cambria" w:cstheme="minorHAnsi"/>
          <w:sz w:val="24"/>
          <w:szCs w:val="24"/>
          <w:lang w:val="x-none" w:eastAsia="x-none"/>
        </w:rPr>
      </w:pPr>
      <w:r w:rsidRPr="00E571FE">
        <w:rPr>
          <w:rFonts w:ascii="Cambria" w:eastAsia="Times New Roman" w:hAnsi="Cambria" w:cstheme="minorHAnsi"/>
          <w:sz w:val="24"/>
          <w:szCs w:val="24"/>
          <w:lang w:val="x-none" w:eastAsia="x-none"/>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4B99EAEA" w14:textId="77777777" w:rsidR="0019064A" w:rsidRPr="00E571FE" w:rsidRDefault="0019064A" w:rsidP="0019064A">
      <w:pPr>
        <w:jc w:val="both"/>
        <w:rPr>
          <w:rFonts w:ascii="Cambria" w:eastAsia="Calibri" w:hAnsi="Cambria" w:cstheme="minorHAnsi"/>
          <w:b/>
          <w:bCs/>
          <w:color w:val="000000"/>
          <w:sz w:val="24"/>
          <w:szCs w:val="24"/>
          <w:u w:val="single"/>
        </w:rPr>
      </w:pPr>
    </w:p>
    <w:p w14:paraId="6AD5F96F" w14:textId="77777777" w:rsidR="0019064A" w:rsidRPr="00E571FE" w:rsidRDefault="0019064A" w:rsidP="0019064A">
      <w:pPr>
        <w:jc w:val="both"/>
        <w:rPr>
          <w:rFonts w:ascii="Cambria" w:eastAsia="Calibri" w:hAnsi="Cambria" w:cstheme="minorHAnsi"/>
          <w:b/>
          <w:bCs/>
          <w:color w:val="000000"/>
          <w:sz w:val="24"/>
          <w:szCs w:val="24"/>
          <w:u w:val="single"/>
        </w:rPr>
      </w:pPr>
      <w:r w:rsidRPr="00E571FE">
        <w:rPr>
          <w:rFonts w:ascii="Cambria" w:eastAsia="Calibri" w:hAnsi="Cambria" w:cstheme="minorHAnsi"/>
          <w:b/>
          <w:bCs/>
          <w:color w:val="000000"/>
          <w:sz w:val="24"/>
          <w:szCs w:val="24"/>
          <w:u w:val="single"/>
        </w:rPr>
        <w:t>5.1.</w:t>
      </w:r>
      <w:r>
        <w:rPr>
          <w:rFonts w:ascii="Cambria" w:eastAsia="Calibri" w:hAnsi="Cambria" w:cstheme="minorHAnsi"/>
          <w:b/>
          <w:bCs/>
          <w:color w:val="000000"/>
          <w:sz w:val="24"/>
          <w:szCs w:val="24"/>
          <w:u w:val="single"/>
        </w:rPr>
        <w:t>4</w:t>
      </w:r>
      <w:r w:rsidRPr="00E571FE">
        <w:rPr>
          <w:rFonts w:ascii="Cambria" w:eastAsia="Calibri" w:hAnsi="Cambria" w:cstheme="minorHAnsi"/>
          <w:b/>
          <w:bCs/>
          <w:color w:val="000000"/>
          <w:sz w:val="24"/>
          <w:szCs w:val="24"/>
          <w:u w:val="single"/>
        </w:rPr>
        <w:t xml:space="preserve"> – Para a presente contratação, existem requisitos mínimos para sua satisfação, tais como:</w:t>
      </w:r>
    </w:p>
    <w:p w14:paraId="2DCEFCC7" w14:textId="77777777" w:rsidR="0019064A" w:rsidRPr="00E571FE" w:rsidRDefault="0019064A" w:rsidP="0019064A">
      <w:pPr>
        <w:spacing w:before="100" w:beforeAutospacing="1" w:after="100" w:afterAutospacing="1"/>
        <w:contextualSpacing/>
        <w:jc w:val="both"/>
        <w:rPr>
          <w:rFonts w:ascii="Cambria" w:eastAsia="Times New Roman" w:hAnsi="Cambria" w:cs="Times New Roman"/>
          <w:sz w:val="24"/>
          <w:szCs w:val="24"/>
          <w:lang w:eastAsia="pt-BR"/>
        </w:rPr>
      </w:pPr>
      <w:r w:rsidRPr="00E571FE">
        <w:rPr>
          <w:rFonts w:ascii="Cambria" w:eastAsia="Times New Roman" w:hAnsi="Cambria" w:cs="Times New Roman"/>
          <w:sz w:val="24"/>
          <w:szCs w:val="24"/>
          <w:lang w:eastAsia="pt-BR"/>
        </w:rPr>
        <w:t>Para a presente contratação, estabelecem-se requisitos mínimos indispensáveis à sua adequada execução e à plena satisfação do interesse público.</w:t>
      </w:r>
    </w:p>
    <w:p w14:paraId="78C43608" w14:textId="77777777" w:rsidR="0019064A" w:rsidRDefault="0019064A" w:rsidP="0019064A">
      <w:pPr>
        <w:spacing w:before="100" w:beforeAutospacing="1" w:after="100" w:afterAutospacing="1"/>
        <w:contextualSpacing/>
        <w:jc w:val="both"/>
        <w:rPr>
          <w:rFonts w:ascii="Cambria" w:eastAsia="Times New Roman" w:hAnsi="Cambria" w:cs="Times New Roman"/>
          <w:sz w:val="24"/>
          <w:szCs w:val="24"/>
          <w:lang w:eastAsia="pt-BR"/>
        </w:rPr>
      </w:pPr>
      <w:r w:rsidRPr="00E571FE">
        <w:rPr>
          <w:rFonts w:ascii="Cambria" w:eastAsia="Times New Roman" w:hAnsi="Cambria" w:cs="Times New Roman"/>
          <w:sz w:val="24"/>
          <w:szCs w:val="24"/>
          <w:lang w:eastAsia="pt-BR"/>
        </w:rPr>
        <w:t xml:space="preserve">A contratação será realizada por meio de </w:t>
      </w:r>
      <w:r w:rsidRPr="00E571FE">
        <w:rPr>
          <w:rFonts w:ascii="Cambria" w:eastAsia="Times New Roman" w:hAnsi="Cambria" w:cs="Times New Roman"/>
          <w:b/>
          <w:bCs/>
          <w:sz w:val="24"/>
          <w:szCs w:val="24"/>
          <w:lang w:eastAsia="pt-BR"/>
        </w:rPr>
        <w:t>Pregão Eletrônico</w:t>
      </w:r>
      <w:r w:rsidRPr="00E571FE">
        <w:rPr>
          <w:rFonts w:ascii="Cambria" w:eastAsia="Times New Roman" w:hAnsi="Cambria" w:cs="Times New Roman"/>
          <w:sz w:val="24"/>
          <w:szCs w:val="24"/>
          <w:lang w:eastAsia="pt-BR"/>
        </w:rPr>
        <w:t xml:space="preserve">, com posterior formalização de </w:t>
      </w:r>
      <w:r w:rsidRPr="00E571FE">
        <w:rPr>
          <w:rFonts w:ascii="Cambria" w:eastAsia="Times New Roman" w:hAnsi="Cambria" w:cs="Times New Roman"/>
          <w:b/>
          <w:bCs/>
          <w:sz w:val="24"/>
          <w:szCs w:val="24"/>
          <w:lang w:eastAsia="pt-BR"/>
        </w:rPr>
        <w:t>contrato administrativo</w:t>
      </w:r>
      <w:r w:rsidRPr="00E571FE">
        <w:rPr>
          <w:rFonts w:ascii="Cambria" w:eastAsia="Times New Roman" w:hAnsi="Cambria" w:cs="Times New Roman"/>
          <w:sz w:val="24"/>
          <w:szCs w:val="24"/>
          <w:lang w:eastAsia="pt-BR"/>
        </w:rPr>
        <w:t xml:space="preserve">, cuja vigência será de </w:t>
      </w:r>
      <w:r w:rsidRPr="00E571FE">
        <w:rPr>
          <w:rFonts w:ascii="Cambria" w:eastAsia="Times New Roman" w:hAnsi="Cambria" w:cs="Times New Roman"/>
          <w:b/>
          <w:bCs/>
          <w:sz w:val="24"/>
          <w:szCs w:val="24"/>
          <w:lang w:eastAsia="pt-BR"/>
        </w:rPr>
        <w:t>12 (doze) meses</w:t>
      </w:r>
      <w:r w:rsidRPr="00E571FE">
        <w:rPr>
          <w:rFonts w:ascii="Cambria" w:eastAsia="Times New Roman" w:hAnsi="Cambria" w:cs="Times New Roman"/>
          <w:sz w:val="24"/>
          <w:szCs w:val="24"/>
          <w:lang w:eastAsia="pt-BR"/>
        </w:rPr>
        <w:t xml:space="preserve">, podendo ser prorrogada conforme o interesse da Administração e nos termos da </w:t>
      </w:r>
      <w:r w:rsidRPr="00E571FE">
        <w:rPr>
          <w:rFonts w:ascii="Cambria" w:eastAsia="Times New Roman" w:hAnsi="Cambria" w:cs="Times New Roman"/>
          <w:b/>
          <w:bCs/>
          <w:sz w:val="24"/>
          <w:szCs w:val="24"/>
          <w:lang w:eastAsia="pt-BR"/>
        </w:rPr>
        <w:t>Lei Federal nº 14.133/2021</w:t>
      </w:r>
      <w:r w:rsidRPr="00E571FE">
        <w:rPr>
          <w:rFonts w:ascii="Cambria" w:eastAsia="Times New Roman" w:hAnsi="Cambria" w:cs="Times New Roman"/>
          <w:sz w:val="24"/>
          <w:szCs w:val="24"/>
          <w:lang w:eastAsia="pt-BR"/>
        </w:rPr>
        <w:t>.</w:t>
      </w:r>
    </w:p>
    <w:p w14:paraId="1A59C5A6" w14:textId="77777777" w:rsidR="0019064A" w:rsidRPr="009767CC" w:rsidRDefault="0019064A" w:rsidP="0019064A">
      <w:pPr>
        <w:spacing w:before="100" w:beforeAutospacing="1" w:after="100" w:afterAutospacing="1"/>
        <w:contextualSpacing/>
        <w:jc w:val="both"/>
        <w:rPr>
          <w:rFonts w:ascii="Cambria" w:eastAsia="Times New Roman" w:hAnsi="Cambria" w:cs="Times New Roman"/>
          <w:sz w:val="24"/>
          <w:szCs w:val="24"/>
          <w:lang w:eastAsia="pt-BR"/>
        </w:rPr>
      </w:pPr>
      <w:proofErr w:type="gramStart"/>
      <w:r w:rsidRPr="009767CC">
        <w:rPr>
          <w:rFonts w:ascii="Cambria" w:eastAsia="Times New Roman" w:hAnsi="Cambria" w:cs="Times New Roman"/>
          <w:sz w:val="24"/>
          <w:szCs w:val="24"/>
          <w:lang w:eastAsia="pt-BR"/>
        </w:rPr>
        <w:t>Serão</w:t>
      </w:r>
      <w:proofErr w:type="gramEnd"/>
      <w:r w:rsidRPr="009767CC">
        <w:rPr>
          <w:rFonts w:ascii="Cambria" w:eastAsia="Times New Roman" w:hAnsi="Cambria" w:cs="Times New Roman"/>
          <w:sz w:val="24"/>
          <w:szCs w:val="24"/>
          <w:lang w:eastAsia="pt-BR"/>
        </w:rPr>
        <w:t xml:space="preserve"> exigidos, quando da entrega, </w:t>
      </w:r>
      <w:r w:rsidRPr="009767CC">
        <w:rPr>
          <w:rFonts w:ascii="Cambria" w:eastAsia="Times New Roman" w:hAnsi="Cambria" w:cs="Times New Roman"/>
          <w:b/>
          <w:bCs/>
          <w:sz w:val="24"/>
          <w:szCs w:val="24"/>
          <w:lang w:eastAsia="pt-BR"/>
        </w:rPr>
        <w:t>nota fiscal</w:t>
      </w:r>
      <w:r w:rsidRPr="009767CC">
        <w:rPr>
          <w:rFonts w:ascii="Cambria" w:eastAsia="Times New Roman" w:hAnsi="Cambria" w:cs="Times New Roman"/>
          <w:sz w:val="24"/>
          <w:szCs w:val="24"/>
          <w:lang w:eastAsia="pt-BR"/>
        </w:rPr>
        <w:t xml:space="preserve">, </w:t>
      </w:r>
      <w:r w:rsidRPr="009767CC">
        <w:rPr>
          <w:rFonts w:ascii="Cambria" w:eastAsia="Times New Roman" w:hAnsi="Cambria" w:cs="Times New Roman"/>
          <w:b/>
          <w:bCs/>
          <w:sz w:val="24"/>
          <w:szCs w:val="24"/>
          <w:lang w:eastAsia="pt-BR"/>
        </w:rPr>
        <w:t>certificado de garantia do fabricante</w:t>
      </w:r>
      <w:r w:rsidRPr="009767CC">
        <w:rPr>
          <w:rFonts w:ascii="Cambria" w:eastAsia="Times New Roman" w:hAnsi="Cambria" w:cs="Times New Roman"/>
          <w:sz w:val="24"/>
          <w:szCs w:val="24"/>
          <w:lang w:eastAsia="pt-BR"/>
        </w:rPr>
        <w:t>, bem como o atendimento às normas técnicas e de qualidade aplicáveis, assegurando a procedência, a durabilidade e o desempenho dos produtos fornecidos.</w:t>
      </w:r>
    </w:p>
    <w:p w14:paraId="010024C9" w14:textId="77777777" w:rsidR="0019064A" w:rsidRPr="00E571FE" w:rsidRDefault="0019064A" w:rsidP="0019064A">
      <w:pPr>
        <w:spacing w:before="100" w:beforeAutospacing="1" w:after="100" w:afterAutospacing="1"/>
        <w:contextualSpacing/>
        <w:jc w:val="both"/>
        <w:rPr>
          <w:rFonts w:ascii="Cambria" w:eastAsia="Times New Roman" w:hAnsi="Cambria" w:cs="Times New Roman"/>
          <w:sz w:val="24"/>
          <w:szCs w:val="24"/>
          <w:lang w:eastAsia="pt-BR"/>
        </w:rPr>
      </w:pPr>
      <w:r w:rsidRPr="00E571FE">
        <w:rPr>
          <w:rFonts w:ascii="Cambria" w:eastAsia="Times New Roman" w:hAnsi="Cambria" w:cs="Times New Roman"/>
          <w:sz w:val="24"/>
          <w:szCs w:val="24"/>
          <w:lang w:eastAsia="pt-BR"/>
        </w:rPr>
        <w:t xml:space="preserve">Para que o objeto contratual seja plenamente atendido, as empresas participantes deverão cumprir os requisitos mínimos de </w:t>
      </w:r>
      <w:r w:rsidRPr="00E571FE">
        <w:rPr>
          <w:rFonts w:ascii="Cambria" w:eastAsia="Times New Roman" w:hAnsi="Cambria" w:cs="Times New Roman"/>
          <w:b/>
          <w:bCs/>
          <w:sz w:val="24"/>
          <w:szCs w:val="24"/>
          <w:lang w:eastAsia="pt-BR"/>
        </w:rPr>
        <w:t xml:space="preserve">cadastramento, habilitação jurídica, regularidade fiscal e </w:t>
      </w:r>
      <w:r w:rsidRPr="00E571FE">
        <w:rPr>
          <w:rFonts w:ascii="Cambria" w:eastAsia="Times New Roman" w:hAnsi="Cambria" w:cs="Times New Roman"/>
          <w:b/>
          <w:bCs/>
          <w:sz w:val="24"/>
          <w:szCs w:val="24"/>
          <w:lang w:eastAsia="pt-BR"/>
        </w:rPr>
        <w:lastRenderedPageBreak/>
        <w:t>trabalhista</w:t>
      </w:r>
      <w:r w:rsidRPr="00E571FE">
        <w:rPr>
          <w:rFonts w:ascii="Cambria" w:eastAsia="Times New Roman" w:hAnsi="Cambria" w:cs="Times New Roman"/>
          <w:sz w:val="24"/>
          <w:szCs w:val="24"/>
          <w:lang w:eastAsia="pt-BR"/>
        </w:rPr>
        <w:t>, bem como atender às exigências técnicas e operacionais estabelecidas no edital e no Termo de Referência, garantindo o fornecimento adequado dos bens durante toda a vigência contratual.</w:t>
      </w:r>
    </w:p>
    <w:p w14:paraId="7D8FDE53" w14:textId="77777777" w:rsidR="0019064A" w:rsidRPr="00E571FE" w:rsidRDefault="0019064A" w:rsidP="0019064A">
      <w:pPr>
        <w:spacing w:before="100" w:beforeAutospacing="1" w:after="100" w:afterAutospacing="1"/>
        <w:contextualSpacing/>
        <w:jc w:val="both"/>
        <w:rPr>
          <w:rFonts w:ascii="Cambria" w:eastAsia="Times New Roman" w:hAnsi="Cambria" w:cs="Times New Roman"/>
          <w:sz w:val="24"/>
          <w:szCs w:val="24"/>
          <w:lang w:eastAsia="pt-BR"/>
        </w:rPr>
      </w:pPr>
      <w:r w:rsidRPr="00E571FE">
        <w:rPr>
          <w:rFonts w:ascii="Cambria" w:eastAsia="Times New Roman" w:hAnsi="Cambria" w:cs="Times New Roman"/>
          <w:sz w:val="24"/>
          <w:szCs w:val="24"/>
          <w:lang w:eastAsia="pt-BR"/>
        </w:rPr>
        <w:t>Adicionalmente, os licitantes deverão atender, no mínimo, aos seguintes requisitos específicos:</w:t>
      </w:r>
    </w:p>
    <w:p w14:paraId="135115E9" w14:textId="77777777" w:rsidR="0019064A" w:rsidRPr="00E571FE" w:rsidRDefault="0019064A" w:rsidP="00A81CCD">
      <w:pPr>
        <w:widowControl/>
        <w:numPr>
          <w:ilvl w:val="0"/>
          <w:numId w:val="68"/>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E571FE">
        <w:rPr>
          <w:rFonts w:ascii="Cambria" w:eastAsia="Times New Roman" w:hAnsi="Cambria" w:cs="Times New Roman"/>
          <w:b/>
          <w:bCs/>
          <w:sz w:val="24"/>
          <w:szCs w:val="24"/>
          <w:lang w:eastAsia="pt-BR"/>
        </w:rPr>
        <w:t>Fornecimento de pneus novos</w:t>
      </w:r>
      <w:r w:rsidRPr="00E571FE">
        <w:rPr>
          <w:rFonts w:ascii="Cambria" w:eastAsia="Times New Roman" w:hAnsi="Cambria" w:cs="Times New Roman"/>
          <w:sz w:val="24"/>
          <w:szCs w:val="24"/>
          <w:lang w:eastAsia="pt-BR"/>
        </w:rPr>
        <w:t>, de primeira linha, sem uso prévio, sem remendos, recapagens ou recondicionamentos, em conformidade com as especificações técnicas, dimensões, índices de carga e velocidade estabelecidos no Termo de Referência;</w:t>
      </w:r>
    </w:p>
    <w:p w14:paraId="28C23F1F" w14:textId="77777777" w:rsidR="0019064A" w:rsidRPr="00E571FE" w:rsidRDefault="0019064A" w:rsidP="00A81CCD">
      <w:pPr>
        <w:widowControl/>
        <w:numPr>
          <w:ilvl w:val="0"/>
          <w:numId w:val="68"/>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E571FE">
        <w:rPr>
          <w:rFonts w:ascii="Cambria" w:eastAsia="Times New Roman" w:hAnsi="Cambria" w:cs="Times New Roman"/>
          <w:b/>
          <w:bCs/>
          <w:sz w:val="24"/>
          <w:szCs w:val="24"/>
          <w:lang w:eastAsia="pt-BR"/>
        </w:rPr>
        <w:t>Comprovação de aptidão técnica</w:t>
      </w:r>
      <w:r w:rsidRPr="00E571FE">
        <w:rPr>
          <w:rFonts w:ascii="Cambria" w:eastAsia="Times New Roman" w:hAnsi="Cambria" w:cs="Times New Roman"/>
          <w:sz w:val="24"/>
          <w:szCs w:val="24"/>
          <w:lang w:eastAsia="pt-BR"/>
        </w:rPr>
        <w:t xml:space="preserve"> para o fornecimento de bens compatíveis em características, quantidades e complexidade com o objeto da contratação, mediante apresentação de </w:t>
      </w:r>
      <w:r w:rsidRPr="00E571FE">
        <w:rPr>
          <w:rFonts w:ascii="Cambria" w:eastAsia="Times New Roman" w:hAnsi="Cambria" w:cs="Times New Roman"/>
          <w:b/>
          <w:bCs/>
          <w:sz w:val="24"/>
          <w:szCs w:val="24"/>
          <w:lang w:eastAsia="pt-BR"/>
        </w:rPr>
        <w:t>atestados de capacidade técnica</w:t>
      </w:r>
      <w:r w:rsidRPr="00E571FE">
        <w:rPr>
          <w:rFonts w:ascii="Cambria" w:eastAsia="Times New Roman" w:hAnsi="Cambria" w:cs="Times New Roman"/>
          <w:sz w:val="24"/>
          <w:szCs w:val="24"/>
          <w:lang w:eastAsia="pt-BR"/>
        </w:rPr>
        <w:t xml:space="preserve"> emitidos por pessoas jurídicas de direito público ou privado;</w:t>
      </w:r>
    </w:p>
    <w:p w14:paraId="3EFC59EF" w14:textId="77777777" w:rsidR="0019064A" w:rsidRPr="00E571FE" w:rsidRDefault="0019064A" w:rsidP="00A81CCD">
      <w:pPr>
        <w:widowControl/>
        <w:numPr>
          <w:ilvl w:val="0"/>
          <w:numId w:val="68"/>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E571FE">
        <w:rPr>
          <w:rFonts w:ascii="Cambria" w:eastAsia="Times New Roman" w:hAnsi="Cambria" w:cs="Times New Roman"/>
          <w:b/>
          <w:bCs/>
          <w:sz w:val="24"/>
          <w:szCs w:val="24"/>
          <w:lang w:eastAsia="pt-BR"/>
        </w:rPr>
        <w:t>Garantia de qualidade e procedência</w:t>
      </w:r>
      <w:r w:rsidRPr="00E571FE">
        <w:rPr>
          <w:rFonts w:ascii="Cambria" w:eastAsia="Times New Roman" w:hAnsi="Cambria" w:cs="Times New Roman"/>
          <w:sz w:val="24"/>
          <w:szCs w:val="24"/>
          <w:lang w:eastAsia="pt-BR"/>
        </w:rPr>
        <w:t xml:space="preserve">, com comprovação de que os pneus atendem às normas técnicas vigentes, especialmente às normas do </w:t>
      </w:r>
      <w:r w:rsidRPr="00E571FE">
        <w:rPr>
          <w:rFonts w:ascii="Cambria" w:eastAsia="Times New Roman" w:hAnsi="Cambria" w:cs="Times New Roman"/>
          <w:b/>
          <w:bCs/>
          <w:sz w:val="24"/>
          <w:szCs w:val="24"/>
          <w:lang w:eastAsia="pt-BR"/>
        </w:rPr>
        <w:t>INMETRO</w:t>
      </w:r>
      <w:r w:rsidRPr="00E571FE">
        <w:rPr>
          <w:rFonts w:ascii="Cambria" w:eastAsia="Times New Roman" w:hAnsi="Cambria" w:cs="Times New Roman"/>
          <w:sz w:val="24"/>
          <w:szCs w:val="24"/>
          <w:lang w:eastAsia="pt-BR"/>
        </w:rPr>
        <w:t>, quando aplicáveis;</w:t>
      </w:r>
    </w:p>
    <w:p w14:paraId="7212FF36" w14:textId="77777777" w:rsidR="0019064A" w:rsidRPr="00E571FE" w:rsidRDefault="0019064A" w:rsidP="00A81CCD">
      <w:pPr>
        <w:widowControl/>
        <w:numPr>
          <w:ilvl w:val="0"/>
          <w:numId w:val="68"/>
        </w:numPr>
        <w:suppressAutoHyphens w:val="0"/>
        <w:autoSpaceDN/>
        <w:spacing w:before="100" w:beforeAutospacing="1" w:after="100" w:afterAutospacing="1"/>
        <w:contextualSpacing/>
        <w:jc w:val="both"/>
        <w:textAlignment w:val="auto"/>
        <w:rPr>
          <w:rFonts w:ascii="Cambria" w:eastAsia="Times New Roman" w:hAnsi="Cambria" w:cs="Times New Roman"/>
          <w:sz w:val="24"/>
          <w:szCs w:val="24"/>
          <w:lang w:eastAsia="pt-BR"/>
        </w:rPr>
      </w:pPr>
      <w:r w:rsidRPr="00E571FE">
        <w:rPr>
          <w:rFonts w:ascii="Cambria" w:eastAsia="Times New Roman" w:hAnsi="Cambria" w:cs="Times New Roman"/>
          <w:b/>
          <w:bCs/>
          <w:sz w:val="24"/>
          <w:szCs w:val="24"/>
          <w:lang w:eastAsia="pt-BR"/>
        </w:rPr>
        <w:t>Capacidade logística adequada</w:t>
      </w:r>
      <w:r w:rsidRPr="00E571FE">
        <w:rPr>
          <w:rFonts w:ascii="Cambria" w:eastAsia="Times New Roman" w:hAnsi="Cambria" w:cs="Times New Roman"/>
          <w:sz w:val="24"/>
          <w:szCs w:val="24"/>
          <w:lang w:eastAsia="pt-BR"/>
        </w:rPr>
        <w:t>, assegurando o fornecimento e a entrega dos pneus dentro dos prazos estabelecidos, em local indicado pela Administração Municipal, com condições adequadas de transporte e armazenamento.</w:t>
      </w:r>
    </w:p>
    <w:p w14:paraId="5DD5AF34" w14:textId="77777777" w:rsidR="0019064A" w:rsidRPr="00E571FE" w:rsidRDefault="0019064A" w:rsidP="0019064A">
      <w:pPr>
        <w:ind w:left="360"/>
        <w:jc w:val="both"/>
        <w:rPr>
          <w:rFonts w:ascii="Cambria" w:eastAsia="Calibri" w:hAnsi="Cambria" w:cstheme="minorHAnsi"/>
          <w:b/>
          <w:bCs/>
          <w:color w:val="000000"/>
          <w:sz w:val="24"/>
          <w:szCs w:val="24"/>
          <w:u w:val="single"/>
        </w:rPr>
      </w:pPr>
    </w:p>
    <w:p w14:paraId="69AF5001" w14:textId="77777777" w:rsidR="0019064A" w:rsidRPr="00E571FE" w:rsidRDefault="0019064A" w:rsidP="0019064A">
      <w:pPr>
        <w:jc w:val="both"/>
        <w:rPr>
          <w:rFonts w:ascii="Cambria" w:eastAsia="Times New Roman" w:hAnsi="Cambria" w:cstheme="minorHAnsi"/>
          <w:b/>
          <w:sz w:val="24"/>
          <w:szCs w:val="24"/>
          <w:u w:val="single"/>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5</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Da Fiscalização</w:t>
      </w:r>
    </w:p>
    <w:p w14:paraId="059D28B5" w14:textId="77777777" w:rsidR="0019064A" w:rsidRPr="00E571FE" w:rsidRDefault="0019064A" w:rsidP="0019064A">
      <w:pPr>
        <w:ind w:rightChars="-17" w:right="-37"/>
        <w:jc w:val="both"/>
        <w:rPr>
          <w:rFonts w:ascii="Cambria" w:eastAsia="Times New Roman" w:hAnsi="Cambria" w:cstheme="minorHAnsi"/>
          <w:bCs/>
          <w:sz w:val="24"/>
          <w:szCs w:val="24"/>
          <w:lang w:eastAsia="pt-BR"/>
        </w:rPr>
      </w:pPr>
      <w:r w:rsidRPr="00E571FE">
        <w:rPr>
          <w:rFonts w:ascii="Cambria" w:eastAsia="Times New Roman" w:hAnsi="Cambria" w:cstheme="minorHAnsi"/>
          <w:bCs/>
          <w:sz w:val="24"/>
          <w:szCs w:val="24"/>
          <w:lang w:eastAsia="pt-BR"/>
        </w:rPr>
        <w:t xml:space="preserve">A fiscalização é de responsabilidade do servidor designado pela </w:t>
      </w:r>
      <w:r w:rsidRPr="00E571FE">
        <w:rPr>
          <w:rFonts w:ascii="Cambria" w:eastAsia="Times New Roman" w:hAnsi="Cambria" w:cstheme="minorHAnsi"/>
          <w:bCs/>
          <w:sz w:val="24"/>
          <w:szCs w:val="24"/>
          <w:lang w:val="pt-PT" w:eastAsia="pt-BR"/>
        </w:rPr>
        <w:t xml:space="preserve">Secretaria Municipal de </w:t>
      </w:r>
      <w:r>
        <w:rPr>
          <w:rFonts w:ascii="Cambria" w:eastAsia="Times New Roman" w:hAnsi="Cambria" w:cstheme="minorHAnsi"/>
          <w:bCs/>
          <w:sz w:val="24"/>
          <w:szCs w:val="24"/>
          <w:lang w:val="pt-PT" w:eastAsia="pt-BR"/>
        </w:rPr>
        <w:t xml:space="preserve">Saúde </w:t>
      </w:r>
      <w:r w:rsidRPr="00E571FE">
        <w:rPr>
          <w:rFonts w:ascii="Cambria" w:eastAsia="Times New Roman" w:hAnsi="Cambria" w:cstheme="minorHAnsi"/>
          <w:bCs/>
          <w:sz w:val="24"/>
          <w:szCs w:val="24"/>
          <w:lang w:eastAsia="pt-BR"/>
        </w:rPr>
        <w:t>para tal função.</w:t>
      </w:r>
    </w:p>
    <w:p w14:paraId="792F6245" w14:textId="77777777" w:rsidR="0019064A" w:rsidRPr="00E571FE" w:rsidRDefault="0019064A" w:rsidP="0019064A">
      <w:pPr>
        <w:ind w:rightChars="-17" w:right="-37"/>
        <w:jc w:val="both"/>
        <w:rPr>
          <w:rFonts w:ascii="Cambria" w:eastAsia="Times New Roman" w:hAnsi="Cambria" w:cstheme="minorHAnsi"/>
          <w:bCs/>
          <w:sz w:val="24"/>
          <w:szCs w:val="24"/>
          <w:lang w:eastAsia="pt-BR"/>
        </w:rPr>
      </w:pPr>
      <w:r w:rsidRPr="00E571FE">
        <w:rPr>
          <w:rFonts w:ascii="Cambria" w:eastAsia="Times New Roman" w:hAnsi="Cambria" w:cstheme="minorHAnsi"/>
          <w:bCs/>
          <w:sz w:val="24"/>
          <w:szCs w:val="24"/>
          <w:lang w:eastAsia="pt-BR"/>
        </w:rPr>
        <w:t>O fiscal será responsável pela fiscalização das ocorrências e as deficiências verificadas no momento da entrega dos bens, objetivando a imediata correção das irregularidades apontadas</w:t>
      </w:r>
      <w:proofErr w:type="gramStart"/>
      <w:r w:rsidRPr="00E571FE">
        <w:rPr>
          <w:rFonts w:ascii="Cambria" w:eastAsia="Times New Roman" w:hAnsi="Cambria" w:cstheme="minorHAnsi"/>
          <w:bCs/>
          <w:sz w:val="24"/>
          <w:szCs w:val="24"/>
          <w:lang w:eastAsia="pt-BR"/>
        </w:rPr>
        <w:t>.,</w:t>
      </w:r>
      <w:proofErr w:type="gramEnd"/>
    </w:p>
    <w:p w14:paraId="29D9EBF3" w14:textId="77777777" w:rsidR="0019064A" w:rsidRPr="00E571FE" w:rsidRDefault="0019064A" w:rsidP="0019064A">
      <w:pPr>
        <w:ind w:rightChars="-17" w:right="-37"/>
        <w:jc w:val="both"/>
        <w:rPr>
          <w:rFonts w:ascii="Cambria" w:eastAsia="Times New Roman" w:hAnsi="Cambria" w:cstheme="minorHAnsi"/>
          <w:bCs/>
          <w:sz w:val="24"/>
          <w:szCs w:val="24"/>
          <w:lang w:eastAsia="pt-BR"/>
        </w:rPr>
      </w:pPr>
    </w:p>
    <w:p w14:paraId="283D9EEC" w14:textId="77777777" w:rsidR="0019064A" w:rsidRPr="00E571FE" w:rsidRDefault="0019064A" w:rsidP="0019064A">
      <w:pPr>
        <w:ind w:rightChars="-17" w:right="-37"/>
        <w:jc w:val="both"/>
        <w:rPr>
          <w:rFonts w:ascii="Cambria" w:eastAsia="Times New Roman" w:hAnsi="Cambria" w:cstheme="minorHAnsi"/>
          <w:b/>
          <w:sz w:val="24"/>
          <w:szCs w:val="24"/>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6</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Das Obrigações das Partes</w:t>
      </w:r>
      <w:r w:rsidRPr="00E571FE">
        <w:rPr>
          <w:rFonts w:ascii="Cambria" w:eastAsia="Times New Roman" w:hAnsi="Cambria" w:cstheme="minorHAnsi"/>
          <w:b/>
          <w:sz w:val="24"/>
          <w:szCs w:val="24"/>
          <w:lang w:eastAsia="pt-BR"/>
        </w:rPr>
        <w:t>:</w:t>
      </w:r>
    </w:p>
    <w:p w14:paraId="5F068ED0" w14:textId="77777777" w:rsidR="0019064A" w:rsidRPr="00E571FE" w:rsidRDefault="0019064A" w:rsidP="0019064A">
      <w:pPr>
        <w:keepNext/>
        <w:keepLines/>
        <w:tabs>
          <w:tab w:val="left" w:pos="567"/>
        </w:tabs>
        <w:jc w:val="both"/>
        <w:outlineLvl w:val="0"/>
        <w:rPr>
          <w:rFonts w:ascii="Cambria" w:eastAsia="Times New Roman" w:hAnsi="Cambria" w:cstheme="minorHAnsi"/>
          <w:b/>
          <w:bCs/>
          <w:sz w:val="24"/>
          <w:szCs w:val="24"/>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6</w:t>
      </w:r>
      <w:r w:rsidRPr="00E571FE">
        <w:rPr>
          <w:rFonts w:ascii="Cambria" w:eastAsia="Times New Roman" w:hAnsi="Cambria" w:cstheme="minorHAnsi"/>
          <w:b/>
          <w:bCs/>
          <w:color w:val="000000"/>
          <w:sz w:val="24"/>
          <w:szCs w:val="24"/>
          <w:u w:val="single"/>
          <w:lang w:eastAsia="pt-BR"/>
        </w:rPr>
        <w:t xml:space="preserve">.1 – </w:t>
      </w:r>
      <w:r w:rsidRPr="00E571FE">
        <w:rPr>
          <w:rFonts w:ascii="Cambria" w:eastAsia="Times New Roman" w:hAnsi="Cambria" w:cstheme="minorHAnsi"/>
          <w:b/>
          <w:bCs/>
          <w:sz w:val="24"/>
          <w:szCs w:val="24"/>
          <w:u w:val="single"/>
          <w:lang w:eastAsia="pt-BR"/>
        </w:rPr>
        <w:t>DO CONTRATANTE</w:t>
      </w:r>
    </w:p>
    <w:p w14:paraId="19A19B8E"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Exigir o cumprimento de todas as obrigações assumidas pelo Contratado, de acordo com o contrato e seus anexos;</w:t>
      </w:r>
    </w:p>
    <w:p w14:paraId="67D94FD4"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Receber o objeto no prazo e condições estabelecidas no Termo de Referência;</w:t>
      </w:r>
    </w:p>
    <w:p w14:paraId="16D86F87"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Notificar o Contratado, por escrito, sobre vícios, defeitos ou incorreções verificadas no objeto fornecido, para que seja por ele substituído, reparado ou corrigido, no total ou em parte, às suas expensas;</w:t>
      </w:r>
    </w:p>
    <w:p w14:paraId="083B5D05"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Acompanhar e fiscalizar a execução do contrato e o cumprimento das obrigações pelo Contratado;</w:t>
      </w:r>
    </w:p>
    <w:p w14:paraId="686C4D86"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 xml:space="preserve">Comunicar a empresa para </w:t>
      </w:r>
      <w:r w:rsidRPr="00E571FE">
        <w:rPr>
          <w:rFonts w:ascii="Cambria" w:eastAsia="Calibri" w:hAnsi="Cambria" w:cstheme="minorHAnsi"/>
          <w:bCs/>
          <w:sz w:val="24"/>
          <w:szCs w:val="24"/>
        </w:rPr>
        <w:t xml:space="preserve">emissão de Nota Fiscal no que pertinente à parcela incontroversa da execução do objeto, para efeito de liquidação e pagamento, quando houver controvérsia sobre a execução do objeto, quanto à dimensão, qualidade e quantidade, conforme o </w:t>
      </w:r>
      <w:hyperlink r:id="rId68" w:anchor="art143" w:history="1">
        <w:r w:rsidRPr="00E571FE">
          <w:rPr>
            <w:rFonts w:ascii="Cambria" w:eastAsia="Calibri" w:hAnsi="Cambria" w:cstheme="minorHAnsi"/>
            <w:sz w:val="24"/>
            <w:szCs w:val="24"/>
            <w:u w:val="single"/>
          </w:rPr>
          <w:t>art. 143 da Lei nº 14.133, de 2021</w:t>
        </w:r>
      </w:hyperlink>
      <w:r w:rsidRPr="00E571FE">
        <w:rPr>
          <w:rFonts w:ascii="Cambria" w:eastAsia="Calibri" w:hAnsi="Cambria" w:cstheme="minorHAnsi"/>
          <w:bCs/>
          <w:sz w:val="24"/>
          <w:szCs w:val="24"/>
        </w:rPr>
        <w:t>;</w:t>
      </w:r>
    </w:p>
    <w:p w14:paraId="1DE6FD2D"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Efetuar o pagamento ao Contratado do valor correspondente ao fornecimento do objeto, no prazo, forma e condições estabelecidos no presente Contrato;</w:t>
      </w:r>
    </w:p>
    <w:p w14:paraId="418B659D"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 xml:space="preserve">Aplicar ao Contratado as sanções previstas na lei e no Contrato; </w:t>
      </w:r>
    </w:p>
    <w:p w14:paraId="1BC60FB4"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Cientificar o órgão de representação judicial a procuradoria do município para adoção das medidas cabíveis quando do descumprimento de obrigações pelo Contratado;</w:t>
      </w:r>
    </w:p>
    <w:p w14:paraId="185533CD"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7B0F6EC" w14:textId="77777777" w:rsidR="0019064A" w:rsidRPr="00E571FE" w:rsidRDefault="0019064A" w:rsidP="00A81CCD">
      <w:pPr>
        <w:widowControl/>
        <w:numPr>
          <w:ilvl w:val="0"/>
          <w:numId w:val="69"/>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AFD7F17" w14:textId="77777777" w:rsidR="0019064A" w:rsidRPr="00E571FE" w:rsidRDefault="0019064A" w:rsidP="0019064A">
      <w:pPr>
        <w:keepNext/>
        <w:keepLines/>
        <w:tabs>
          <w:tab w:val="left" w:pos="284"/>
        </w:tabs>
        <w:jc w:val="both"/>
        <w:outlineLvl w:val="0"/>
        <w:rPr>
          <w:rFonts w:ascii="Cambria" w:eastAsia="Times New Roman" w:hAnsi="Cambria" w:cstheme="minorHAnsi"/>
          <w:b/>
          <w:bCs/>
          <w:sz w:val="24"/>
          <w:szCs w:val="24"/>
          <w:u w:val="single"/>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6</w:t>
      </w:r>
      <w:r w:rsidRPr="00E571FE">
        <w:rPr>
          <w:rFonts w:ascii="Cambria" w:eastAsia="Times New Roman" w:hAnsi="Cambria" w:cstheme="minorHAnsi"/>
          <w:b/>
          <w:bCs/>
          <w:color w:val="000000"/>
          <w:sz w:val="24"/>
          <w:szCs w:val="24"/>
          <w:u w:val="single"/>
          <w:lang w:eastAsia="pt-BR"/>
        </w:rPr>
        <w:t xml:space="preserve">.2 – </w:t>
      </w:r>
      <w:r w:rsidRPr="00E571FE">
        <w:rPr>
          <w:rFonts w:ascii="Cambria" w:eastAsia="Times New Roman" w:hAnsi="Cambria" w:cstheme="minorHAnsi"/>
          <w:b/>
          <w:bCs/>
          <w:sz w:val="24"/>
          <w:szCs w:val="24"/>
          <w:u w:val="single"/>
          <w:lang w:eastAsia="pt-BR"/>
        </w:rPr>
        <w:t>DO CONTRATADO</w:t>
      </w:r>
    </w:p>
    <w:p w14:paraId="6A01A0DF"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O Contratado deve cumprir todas as obrigações constantes no Contrato, assumindo como exclusivamente seus os riscos e as despesas decorrentes da boa e perfeita execução do objeto, observando, ainda, as obrigações a seguir dispostas:</w:t>
      </w:r>
    </w:p>
    <w:p w14:paraId="5B856D3E"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Responsabilizar-se pelos vícios e danos decorrentes do objeto, de acordo com o Código de Defesa do Consumidor (</w:t>
      </w:r>
      <w:hyperlink r:id="rId69" w:history="1">
        <w:r w:rsidRPr="00E571FE">
          <w:rPr>
            <w:rFonts w:ascii="Cambria" w:eastAsia="Calibri" w:hAnsi="Cambria" w:cstheme="minorHAnsi"/>
            <w:sz w:val="24"/>
            <w:szCs w:val="24"/>
            <w:u w:val="single"/>
          </w:rPr>
          <w:t>Lei nº 8.078, de 1990</w:t>
        </w:r>
      </w:hyperlink>
      <w:r w:rsidRPr="00E571FE">
        <w:rPr>
          <w:rFonts w:ascii="Cambria" w:eastAsia="Calibri" w:hAnsi="Cambria" w:cstheme="minorHAnsi"/>
          <w:sz w:val="24"/>
          <w:szCs w:val="24"/>
        </w:rPr>
        <w:t>);</w:t>
      </w:r>
    </w:p>
    <w:p w14:paraId="28BCC262"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Comunicar ao contratante, no prazo máximo de 24 (vinte e quatro) horas que antecede a data da entrega, os motivos que impossibilitem o cumprimento do prazo previsto, com a devida comprovação;</w:t>
      </w:r>
    </w:p>
    <w:p w14:paraId="6C7A01CA"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Atender às determinações regulares emitidas pelo fiscal ou gestor do contrato ou autoridade superior (</w:t>
      </w:r>
      <w:hyperlink r:id="rId70" w:anchor="art137" w:history="1">
        <w:r w:rsidRPr="00E571FE">
          <w:rPr>
            <w:rFonts w:ascii="Cambria" w:eastAsia="Calibri" w:hAnsi="Cambria" w:cstheme="minorHAnsi"/>
            <w:sz w:val="24"/>
            <w:szCs w:val="24"/>
            <w:u w:val="single"/>
          </w:rPr>
          <w:t>art. 137, II, da Lei n.º 14.133, de 2021</w:t>
        </w:r>
      </w:hyperlink>
      <w:r w:rsidRPr="00E571FE">
        <w:rPr>
          <w:rFonts w:ascii="Cambria" w:eastAsia="Calibri" w:hAnsi="Cambria" w:cstheme="minorHAnsi"/>
          <w:sz w:val="24"/>
          <w:szCs w:val="24"/>
        </w:rPr>
        <w:t>) e prestar todo esclarecimento ou informação por eles solicitados;</w:t>
      </w:r>
    </w:p>
    <w:p w14:paraId="1FA39A92"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26D9400"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D3B059"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 xml:space="preserve">O contratado deverá entregar ao setor responsável pela fiscalização do contrato, junto com a Nota Fiscal para fins de pagamento, os seguintes documentos: </w:t>
      </w:r>
    </w:p>
    <w:p w14:paraId="742112D5" w14:textId="77777777" w:rsidR="0019064A" w:rsidRPr="00E571FE" w:rsidRDefault="0019064A" w:rsidP="0019064A">
      <w:pPr>
        <w:ind w:left="709"/>
        <w:jc w:val="both"/>
        <w:rPr>
          <w:rFonts w:ascii="Cambria" w:eastAsia="Calibri" w:hAnsi="Cambria" w:cstheme="minorHAnsi"/>
          <w:sz w:val="24"/>
          <w:szCs w:val="24"/>
        </w:rPr>
      </w:pPr>
      <w:proofErr w:type="gramStart"/>
      <w:r w:rsidRPr="00E571FE">
        <w:rPr>
          <w:rFonts w:ascii="Cambria" w:eastAsia="Calibri" w:hAnsi="Cambria" w:cstheme="minorHAnsi"/>
          <w:sz w:val="24"/>
          <w:szCs w:val="24"/>
        </w:rPr>
        <w:t>g.</w:t>
      </w:r>
      <w:proofErr w:type="gramEnd"/>
      <w:r w:rsidRPr="00E571FE">
        <w:rPr>
          <w:rFonts w:ascii="Cambria" w:eastAsia="Calibri" w:hAnsi="Cambria" w:cstheme="minorHAnsi"/>
          <w:sz w:val="24"/>
          <w:szCs w:val="24"/>
        </w:rPr>
        <w:t xml:space="preserve">1) prova de regularidade relativa à Seguridade Social; </w:t>
      </w:r>
    </w:p>
    <w:p w14:paraId="33DC60AD" w14:textId="77777777" w:rsidR="0019064A" w:rsidRPr="00E571FE" w:rsidRDefault="0019064A" w:rsidP="0019064A">
      <w:pPr>
        <w:ind w:left="709"/>
        <w:jc w:val="both"/>
        <w:rPr>
          <w:rFonts w:ascii="Cambria" w:eastAsia="Calibri" w:hAnsi="Cambria" w:cstheme="minorHAnsi"/>
          <w:sz w:val="24"/>
          <w:szCs w:val="24"/>
        </w:rPr>
      </w:pPr>
      <w:proofErr w:type="gramStart"/>
      <w:r w:rsidRPr="00E571FE">
        <w:rPr>
          <w:rFonts w:ascii="Cambria" w:eastAsia="Calibri" w:hAnsi="Cambria" w:cstheme="minorHAnsi"/>
          <w:sz w:val="24"/>
          <w:szCs w:val="24"/>
        </w:rPr>
        <w:t>g.</w:t>
      </w:r>
      <w:proofErr w:type="gramEnd"/>
      <w:r w:rsidRPr="00E571FE">
        <w:rPr>
          <w:rFonts w:ascii="Cambria" w:eastAsia="Calibri" w:hAnsi="Cambria" w:cstheme="minorHAnsi"/>
          <w:sz w:val="24"/>
          <w:szCs w:val="24"/>
        </w:rPr>
        <w:t xml:space="preserve">2) certidão conjunta relativa aos tributos federais e à Dívida Ativa da União; </w:t>
      </w:r>
    </w:p>
    <w:p w14:paraId="2875AAE2" w14:textId="77777777" w:rsidR="0019064A" w:rsidRPr="00E571FE" w:rsidRDefault="0019064A" w:rsidP="0019064A">
      <w:pPr>
        <w:ind w:left="709"/>
        <w:jc w:val="both"/>
        <w:rPr>
          <w:rFonts w:ascii="Cambria" w:eastAsia="Calibri" w:hAnsi="Cambria" w:cstheme="minorHAnsi"/>
          <w:sz w:val="24"/>
          <w:szCs w:val="24"/>
        </w:rPr>
      </w:pPr>
      <w:proofErr w:type="gramStart"/>
      <w:r w:rsidRPr="00E571FE">
        <w:rPr>
          <w:rFonts w:ascii="Cambria" w:eastAsia="Calibri" w:hAnsi="Cambria" w:cstheme="minorHAnsi"/>
          <w:sz w:val="24"/>
          <w:szCs w:val="24"/>
        </w:rPr>
        <w:t>g.</w:t>
      </w:r>
      <w:proofErr w:type="gramEnd"/>
      <w:r w:rsidRPr="00E571FE">
        <w:rPr>
          <w:rFonts w:ascii="Cambria" w:eastAsia="Calibri" w:hAnsi="Cambria" w:cstheme="minorHAnsi"/>
          <w:sz w:val="24"/>
          <w:szCs w:val="24"/>
        </w:rPr>
        <w:t>3) certidões que comprovem a regularidade perante a Fazenda Estadual ou Distrital do domicílio ou sede do contratado;</w:t>
      </w:r>
    </w:p>
    <w:p w14:paraId="4529785E" w14:textId="77777777" w:rsidR="0019064A" w:rsidRPr="00E571FE" w:rsidRDefault="0019064A" w:rsidP="0019064A">
      <w:pPr>
        <w:ind w:left="709"/>
        <w:jc w:val="both"/>
        <w:rPr>
          <w:rFonts w:ascii="Cambria" w:eastAsia="Calibri" w:hAnsi="Cambria" w:cstheme="minorHAnsi"/>
          <w:sz w:val="24"/>
          <w:szCs w:val="24"/>
        </w:rPr>
      </w:pPr>
      <w:proofErr w:type="gramStart"/>
      <w:r w:rsidRPr="00E571FE">
        <w:rPr>
          <w:rFonts w:ascii="Cambria" w:eastAsia="Calibri" w:hAnsi="Cambria" w:cstheme="minorHAnsi"/>
          <w:sz w:val="24"/>
          <w:szCs w:val="24"/>
        </w:rPr>
        <w:t>g.</w:t>
      </w:r>
      <w:proofErr w:type="gramEnd"/>
      <w:r w:rsidRPr="00E571FE">
        <w:rPr>
          <w:rFonts w:ascii="Cambria" w:eastAsia="Calibri" w:hAnsi="Cambria" w:cstheme="minorHAnsi"/>
          <w:sz w:val="24"/>
          <w:szCs w:val="24"/>
        </w:rPr>
        <w:t xml:space="preserve">4) Certidão de Regularidade do FGTS – CRF; e </w:t>
      </w:r>
    </w:p>
    <w:p w14:paraId="62FB86F0" w14:textId="77777777" w:rsidR="0019064A" w:rsidRPr="00E571FE" w:rsidRDefault="0019064A" w:rsidP="0019064A">
      <w:pPr>
        <w:ind w:left="709"/>
        <w:jc w:val="both"/>
        <w:rPr>
          <w:rFonts w:ascii="Cambria" w:eastAsia="Calibri" w:hAnsi="Cambria" w:cstheme="minorHAnsi"/>
          <w:sz w:val="24"/>
          <w:szCs w:val="24"/>
        </w:rPr>
      </w:pPr>
      <w:proofErr w:type="gramStart"/>
      <w:r w:rsidRPr="00E571FE">
        <w:rPr>
          <w:rFonts w:ascii="Cambria" w:eastAsia="Calibri" w:hAnsi="Cambria" w:cstheme="minorHAnsi"/>
          <w:sz w:val="24"/>
          <w:szCs w:val="24"/>
        </w:rPr>
        <w:t>g.</w:t>
      </w:r>
      <w:proofErr w:type="gramEnd"/>
      <w:r w:rsidRPr="00E571FE">
        <w:rPr>
          <w:rFonts w:ascii="Cambria" w:eastAsia="Calibri" w:hAnsi="Cambria" w:cstheme="minorHAnsi"/>
          <w:sz w:val="24"/>
          <w:szCs w:val="24"/>
        </w:rPr>
        <w:t xml:space="preserve">5) Certidão Negativa de Débitos Trabalhistas – CNDT; </w:t>
      </w:r>
    </w:p>
    <w:p w14:paraId="66748864"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FA1510D"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Comunicar ao Fiscal do contrato, no prazo de 24 (vinte e quatro) horas, qualquer ocorrência anormal ou acidente que se verifique no local da execução do objeto contratual.</w:t>
      </w:r>
    </w:p>
    <w:p w14:paraId="0AAF28B5"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Paralisar, por determinação do contratante, qualquer atividade que não esteja sendo executada de acordo com a boa técnica ou que ponha em risco a segurança de pessoas ou bens de terceiros.</w:t>
      </w:r>
    </w:p>
    <w:p w14:paraId="7CB95814"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 xml:space="preserve">Manter durante toda a vigência do contrato, em compatibilidade com as obrigações assumidas, todas as condições exigidas para habilitação na licitação; </w:t>
      </w:r>
    </w:p>
    <w:p w14:paraId="6D74FD89"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E571FE">
          <w:rPr>
            <w:rFonts w:ascii="Cambria" w:eastAsia="Calibri" w:hAnsi="Cambria" w:cstheme="minorHAnsi"/>
            <w:sz w:val="24"/>
            <w:szCs w:val="24"/>
            <w:u w:val="single"/>
          </w:rPr>
          <w:t>art. 116, da Lei n.º 14.133, de 2021</w:t>
        </w:r>
      </w:hyperlink>
      <w:r w:rsidRPr="00E571FE">
        <w:rPr>
          <w:rFonts w:ascii="Cambria" w:eastAsia="Calibri" w:hAnsi="Cambria" w:cstheme="minorHAnsi"/>
          <w:sz w:val="24"/>
          <w:szCs w:val="24"/>
        </w:rPr>
        <w:t>);</w:t>
      </w:r>
    </w:p>
    <w:p w14:paraId="3C2F5DCA"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lastRenderedPageBreak/>
        <w:t xml:space="preserve">Comprovar a reserva de cargos a que se refere </w:t>
      </w:r>
      <w:proofErr w:type="gramStart"/>
      <w:r w:rsidRPr="00E571FE">
        <w:rPr>
          <w:rFonts w:ascii="Cambria" w:eastAsia="Calibri" w:hAnsi="Cambria" w:cstheme="minorHAnsi"/>
          <w:sz w:val="24"/>
          <w:szCs w:val="24"/>
        </w:rPr>
        <w:t>a</w:t>
      </w:r>
      <w:proofErr w:type="gramEnd"/>
      <w:r w:rsidRPr="00E571FE">
        <w:rPr>
          <w:rFonts w:ascii="Cambria" w:eastAsia="Calibri" w:hAnsi="Cambria" w:cstheme="minorHAnsi"/>
          <w:sz w:val="24"/>
          <w:szCs w:val="24"/>
        </w:rPr>
        <w:t xml:space="preserve"> cláusula acima, no prazo fixado pelo fiscal do contrato, com a indicação dos empregados que preencheram as referidas vagas (</w:t>
      </w:r>
      <w:hyperlink r:id="rId72" w:anchor="art116" w:history="1">
        <w:r w:rsidRPr="00E571FE">
          <w:rPr>
            <w:rFonts w:ascii="Cambria" w:eastAsia="Calibri" w:hAnsi="Cambria" w:cstheme="minorHAnsi"/>
            <w:sz w:val="24"/>
            <w:szCs w:val="24"/>
            <w:u w:val="single"/>
          </w:rPr>
          <w:t>art. 116, parágrafo único, da Lei n.º 14.133, de 2021</w:t>
        </w:r>
      </w:hyperlink>
      <w:r w:rsidRPr="00E571FE">
        <w:rPr>
          <w:rFonts w:ascii="Cambria" w:eastAsia="Calibri" w:hAnsi="Cambria" w:cstheme="minorHAnsi"/>
          <w:sz w:val="24"/>
          <w:szCs w:val="24"/>
        </w:rPr>
        <w:t>);</w:t>
      </w:r>
    </w:p>
    <w:p w14:paraId="002DF351"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 xml:space="preserve">Guardar sigilo sobre todas as informações obtidas em decorrência do cumprimento do contrato; </w:t>
      </w:r>
    </w:p>
    <w:p w14:paraId="7DDC113C"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E571FE">
          <w:rPr>
            <w:rFonts w:ascii="Cambria" w:eastAsia="Calibri" w:hAnsi="Cambria" w:cstheme="minorHAnsi"/>
            <w:sz w:val="24"/>
            <w:szCs w:val="24"/>
            <w:u w:val="single"/>
          </w:rPr>
          <w:t xml:space="preserve">art. 124, II, d, da Lei nº 14.133, de </w:t>
        </w:r>
        <w:proofErr w:type="gramStart"/>
        <w:r w:rsidRPr="00E571FE">
          <w:rPr>
            <w:rFonts w:ascii="Cambria" w:eastAsia="Calibri" w:hAnsi="Cambria" w:cstheme="minorHAnsi"/>
            <w:sz w:val="24"/>
            <w:szCs w:val="24"/>
            <w:u w:val="single"/>
          </w:rPr>
          <w:t>2021.</w:t>
        </w:r>
        <w:proofErr w:type="gramEnd"/>
      </w:hyperlink>
    </w:p>
    <w:p w14:paraId="7E8E2E72" w14:textId="77777777" w:rsidR="0019064A" w:rsidRPr="00E571FE" w:rsidRDefault="0019064A" w:rsidP="00A81CCD">
      <w:pPr>
        <w:widowControl/>
        <w:numPr>
          <w:ilvl w:val="0"/>
          <w:numId w:val="70"/>
        </w:numPr>
        <w:suppressAutoHyphens w:val="0"/>
        <w:autoSpaceDN/>
        <w:jc w:val="both"/>
        <w:textAlignment w:val="auto"/>
        <w:rPr>
          <w:rFonts w:ascii="Cambria" w:eastAsia="Calibri" w:hAnsi="Cambria" w:cstheme="minorHAnsi"/>
          <w:sz w:val="24"/>
          <w:szCs w:val="24"/>
        </w:rPr>
      </w:pPr>
      <w:r w:rsidRPr="00E571FE">
        <w:rPr>
          <w:rFonts w:ascii="Cambria" w:eastAsia="Calibri" w:hAnsi="Cambria" w:cstheme="minorHAnsi"/>
          <w:sz w:val="24"/>
          <w:szCs w:val="24"/>
        </w:rPr>
        <w:t>Cumprir, além dos postulados legais vigentes de âmbito federal, estadual ou municipal, as normas de segurança do contratante;</w:t>
      </w:r>
    </w:p>
    <w:p w14:paraId="2F98B92F" w14:textId="77777777" w:rsidR="0019064A" w:rsidRDefault="0019064A" w:rsidP="00A81CCD">
      <w:pPr>
        <w:widowControl/>
        <w:numPr>
          <w:ilvl w:val="0"/>
          <w:numId w:val="70"/>
        </w:numPr>
        <w:suppressAutoHyphens w:val="0"/>
        <w:autoSpaceDN/>
        <w:jc w:val="both"/>
        <w:textAlignment w:val="auto"/>
        <w:rPr>
          <w:rFonts w:ascii="Cambria" w:eastAsia="Times New Roman" w:hAnsi="Cambria" w:cstheme="minorHAnsi"/>
          <w:b/>
          <w:iCs/>
          <w:sz w:val="24"/>
          <w:szCs w:val="24"/>
          <w:lang w:eastAsia="pt-BR"/>
        </w:rPr>
      </w:pPr>
      <w:r w:rsidRPr="00E571FE">
        <w:rPr>
          <w:rFonts w:ascii="Cambria" w:eastAsia="Times New Roman" w:hAnsi="Cambria" w:cstheme="minorHAnsi"/>
          <w:b/>
          <w:iCs/>
          <w:sz w:val="24"/>
          <w:szCs w:val="24"/>
          <w:lang w:eastAsia="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11051DF6" w14:textId="77777777" w:rsidR="0019064A" w:rsidRPr="00E571FE" w:rsidRDefault="0019064A" w:rsidP="0019064A">
      <w:pPr>
        <w:ind w:left="720"/>
        <w:jc w:val="both"/>
        <w:rPr>
          <w:rFonts w:ascii="Cambria" w:eastAsia="Times New Roman" w:hAnsi="Cambria" w:cstheme="minorHAnsi"/>
          <w:b/>
          <w:iCs/>
          <w:sz w:val="24"/>
          <w:szCs w:val="24"/>
          <w:lang w:eastAsia="pt-BR"/>
        </w:rPr>
      </w:pPr>
    </w:p>
    <w:p w14:paraId="0C5B30B3" w14:textId="77777777" w:rsidR="0019064A" w:rsidRPr="00F0341D" w:rsidRDefault="0019064A" w:rsidP="0019064A">
      <w:pPr>
        <w:pStyle w:val="Ttulo3"/>
        <w:spacing w:before="0" w:line="276" w:lineRule="auto"/>
        <w:contextualSpacing/>
        <w:jc w:val="both"/>
        <w:rPr>
          <w:b w:val="0"/>
          <w:color w:val="000000" w:themeColor="text1"/>
        </w:rPr>
      </w:pPr>
      <w:r w:rsidRPr="00F0341D">
        <w:rPr>
          <w:rStyle w:val="Forte"/>
          <w:b/>
          <w:color w:val="000000" w:themeColor="text1"/>
        </w:rPr>
        <w:t xml:space="preserve">5.1.7 – Manutenção e Assistência Técnica </w:t>
      </w:r>
    </w:p>
    <w:p w14:paraId="2167FDB3" w14:textId="77777777" w:rsidR="0019064A" w:rsidRPr="00E571FE" w:rsidRDefault="0019064A" w:rsidP="0019064A">
      <w:pPr>
        <w:pStyle w:val="Ttulo4"/>
        <w:spacing w:before="0"/>
        <w:jc w:val="both"/>
        <w:rPr>
          <w:rFonts w:ascii="Cambria" w:hAnsi="Cambria"/>
          <w:i w:val="0"/>
          <w:color w:val="000000" w:themeColor="text1"/>
        </w:rPr>
      </w:pPr>
      <w:r w:rsidRPr="00E571FE">
        <w:rPr>
          <w:rStyle w:val="Forte"/>
          <w:rFonts w:ascii="Cambria" w:hAnsi="Cambria"/>
          <w:b w:val="0"/>
          <w:bCs w:val="0"/>
          <w:i w:val="0"/>
          <w:color w:val="000000" w:themeColor="text1"/>
        </w:rPr>
        <w:t>5.1.</w:t>
      </w:r>
      <w:r>
        <w:rPr>
          <w:rStyle w:val="Forte"/>
          <w:rFonts w:ascii="Cambria" w:hAnsi="Cambria"/>
          <w:b w:val="0"/>
          <w:bCs w:val="0"/>
          <w:i w:val="0"/>
          <w:color w:val="000000" w:themeColor="text1"/>
        </w:rPr>
        <w:t>7</w:t>
      </w:r>
      <w:r w:rsidRPr="00E571FE">
        <w:rPr>
          <w:rStyle w:val="Forte"/>
          <w:rFonts w:ascii="Cambria" w:hAnsi="Cambria"/>
          <w:b w:val="0"/>
          <w:bCs w:val="0"/>
          <w:i w:val="0"/>
          <w:color w:val="000000" w:themeColor="text1"/>
        </w:rPr>
        <w:t>.1 – Manutenção corretiva e assistência técnica</w:t>
      </w:r>
    </w:p>
    <w:p w14:paraId="2D7C781F" w14:textId="3338F4B4" w:rsidR="0019064A"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A manutenção corretiva e a assistência </w:t>
      </w:r>
      <w:proofErr w:type="gramStart"/>
      <w:r w:rsidRPr="00E571FE">
        <w:rPr>
          <w:rFonts w:ascii="Cambria" w:hAnsi="Cambria"/>
          <w:color w:val="000000" w:themeColor="text1"/>
        </w:rPr>
        <w:t>técnica referentes</w:t>
      </w:r>
      <w:proofErr w:type="gramEnd"/>
      <w:r w:rsidRPr="00E571FE">
        <w:rPr>
          <w:rFonts w:ascii="Cambria" w:hAnsi="Cambria"/>
          <w:color w:val="000000" w:themeColor="text1"/>
        </w:rPr>
        <w:t xml:space="preserve"> aos </w:t>
      </w:r>
      <w:r w:rsidRPr="00E571FE">
        <w:rPr>
          <w:rStyle w:val="Forte"/>
          <w:rFonts w:ascii="Cambria" w:hAnsi="Cambria"/>
          <w:color w:val="000000" w:themeColor="text1"/>
        </w:rPr>
        <w:t>pneus</w:t>
      </w:r>
      <w:r>
        <w:rPr>
          <w:rStyle w:val="Forte"/>
          <w:rFonts w:ascii="Cambria" w:hAnsi="Cambria"/>
          <w:color w:val="000000" w:themeColor="text1"/>
        </w:rPr>
        <w:t xml:space="preserve"> destinados à frota da Secretaria Municipal de Saúde</w:t>
      </w:r>
      <w:r w:rsidRPr="00E571FE">
        <w:rPr>
          <w:rFonts w:ascii="Cambria" w:hAnsi="Cambria"/>
          <w:color w:val="000000" w:themeColor="text1"/>
        </w:rPr>
        <w:t xml:space="preserve"> observarão os critérios estabelecidos nos itens subsequentes.</w:t>
      </w:r>
    </w:p>
    <w:p w14:paraId="1B190AAA" w14:textId="77777777" w:rsidR="0019064A" w:rsidRPr="00E571FE" w:rsidRDefault="0019064A" w:rsidP="0019064A">
      <w:pPr>
        <w:pStyle w:val="NormalWeb"/>
        <w:spacing w:line="276" w:lineRule="auto"/>
        <w:jc w:val="both"/>
        <w:rPr>
          <w:rFonts w:ascii="Cambria" w:hAnsi="Cambria"/>
          <w:color w:val="000000" w:themeColor="text1"/>
        </w:rPr>
      </w:pPr>
    </w:p>
    <w:p w14:paraId="2ABAE796" w14:textId="77777777" w:rsidR="0019064A" w:rsidRPr="00F0341D" w:rsidRDefault="0019064A" w:rsidP="0019064A">
      <w:pPr>
        <w:pStyle w:val="Ttulo4"/>
        <w:tabs>
          <w:tab w:val="center" w:pos="4252"/>
          <w:tab w:val="left" w:pos="6422"/>
        </w:tabs>
        <w:spacing w:before="0"/>
        <w:jc w:val="both"/>
        <w:rPr>
          <w:rFonts w:ascii="Cambria" w:hAnsi="Cambria"/>
          <w:i w:val="0"/>
          <w:color w:val="000000" w:themeColor="text1"/>
        </w:rPr>
      </w:pPr>
      <w:r w:rsidRPr="00F0341D">
        <w:rPr>
          <w:rStyle w:val="Forte"/>
          <w:rFonts w:ascii="Cambria" w:hAnsi="Cambria"/>
          <w:bCs w:val="0"/>
          <w:i w:val="0"/>
          <w:color w:val="000000" w:themeColor="text1"/>
        </w:rPr>
        <w:t>5.1.7.2 – Assistência técnica</w:t>
      </w:r>
      <w:r w:rsidRPr="00F0341D">
        <w:rPr>
          <w:rStyle w:val="Forte"/>
          <w:rFonts w:ascii="Cambria" w:hAnsi="Cambria"/>
          <w:bCs w:val="0"/>
          <w:i w:val="0"/>
          <w:color w:val="000000" w:themeColor="text1"/>
        </w:rPr>
        <w:tab/>
      </w:r>
      <w:r w:rsidRPr="00F0341D">
        <w:rPr>
          <w:rStyle w:val="Forte"/>
          <w:rFonts w:ascii="Cambria" w:hAnsi="Cambria"/>
          <w:bCs w:val="0"/>
          <w:i w:val="0"/>
          <w:color w:val="000000" w:themeColor="text1"/>
        </w:rPr>
        <w:tab/>
      </w:r>
    </w:p>
    <w:p w14:paraId="5F533870" w14:textId="77777777" w:rsidR="0019064A"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A assistência técnica será prestada sempre que os pneus fornecidos apresentarem </w:t>
      </w:r>
      <w:r w:rsidRPr="00E571FE">
        <w:rPr>
          <w:rStyle w:val="Forte"/>
          <w:rFonts w:ascii="Cambria" w:hAnsi="Cambria"/>
          <w:color w:val="000000" w:themeColor="text1"/>
        </w:rPr>
        <w:t>defeito de fabricação, vício de qualidade, não conformidade com as especificações técnicas ou desempenho insatisfatório</w:t>
      </w:r>
      <w:r w:rsidRPr="00E571FE">
        <w:rPr>
          <w:rFonts w:ascii="Cambria" w:hAnsi="Cambria"/>
          <w:color w:val="000000" w:themeColor="text1"/>
        </w:rPr>
        <w:t xml:space="preserve">, mediante abertura de chamado técnico pela Contratante, em dias úteis, no horário das </w:t>
      </w:r>
      <w:r w:rsidRPr="00E571FE">
        <w:rPr>
          <w:rStyle w:val="Forte"/>
          <w:rFonts w:ascii="Cambria" w:hAnsi="Cambria"/>
          <w:color w:val="000000" w:themeColor="text1"/>
        </w:rPr>
        <w:t>08h às 11h e das 13h às 16h</w:t>
      </w:r>
      <w:r w:rsidRPr="00E571FE">
        <w:rPr>
          <w:rFonts w:ascii="Cambria" w:hAnsi="Cambria"/>
          <w:color w:val="000000" w:themeColor="text1"/>
        </w:rPr>
        <w:t>.</w:t>
      </w:r>
    </w:p>
    <w:p w14:paraId="16A8FD74" w14:textId="77777777" w:rsidR="0019064A" w:rsidRPr="00E571FE" w:rsidRDefault="0019064A" w:rsidP="0019064A">
      <w:pPr>
        <w:pStyle w:val="NormalWeb"/>
        <w:spacing w:line="276" w:lineRule="auto"/>
        <w:jc w:val="both"/>
        <w:rPr>
          <w:rFonts w:ascii="Cambria" w:hAnsi="Cambria"/>
          <w:color w:val="000000" w:themeColor="text1"/>
        </w:rPr>
      </w:pPr>
    </w:p>
    <w:p w14:paraId="6C0FF9AB" w14:textId="77777777" w:rsidR="0019064A" w:rsidRPr="00F0341D" w:rsidRDefault="0019064A" w:rsidP="0019064A">
      <w:pPr>
        <w:pStyle w:val="Ttulo4"/>
        <w:spacing w:before="0"/>
        <w:jc w:val="both"/>
        <w:rPr>
          <w:rFonts w:ascii="Cambria" w:hAnsi="Cambria"/>
          <w:i w:val="0"/>
          <w:color w:val="000000" w:themeColor="text1"/>
        </w:rPr>
      </w:pPr>
      <w:r w:rsidRPr="00F0341D">
        <w:rPr>
          <w:rStyle w:val="Forte"/>
          <w:rFonts w:ascii="Cambria" w:hAnsi="Cambria"/>
          <w:bCs w:val="0"/>
          <w:i w:val="0"/>
          <w:color w:val="000000" w:themeColor="text1"/>
        </w:rPr>
        <w:t>5.1.7.3 – Local e ônus do atendimento</w:t>
      </w:r>
    </w:p>
    <w:p w14:paraId="3BEA0D9B" w14:textId="77777777" w:rsidR="0019064A"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O atendimento ao chamado técnico, bem como a </w:t>
      </w:r>
      <w:r w:rsidRPr="00E571FE">
        <w:rPr>
          <w:rStyle w:val="Forte"/>
          <w:rFonts w:ascii="Cambria" w:hAnsi="Cambria"/>
          <w:color w:val="000000" w:themeColor="text1"/>
        </w:rPr>
        <w:t>substituição do pneu ou adoção das medidas corretivas cabíveis</w:t>
      </w:r>
      <w:r w:rsidRPr="00E571FE">
        <w:rPr>
          <w:rFonts w:ascii="Cambria" w:hAnsi="Cambria"/>
          <w:color w:val="000000" w:themeColor="text1"/>
        </w:rPr>
        <w:t xml:space="preserve">, deverá ocorrer </w:t>
      </w:r>
      <w:r w:rsidRPr="00E571FE">
        <w:rPr>
          <w:rStyle w:val="Forte"/>
          <w:rFonts w:ascii="Cambria" w:hAnsi="Cambria"/>
          <w:color w:val="000000" w:themeColor="text1"/>
        </w:rPr>
        <w:t>sem qualquer ônus adicional ao Município</w:t>
      </w:r>
      <w:r w:rsidRPr="00E571FE">
        <w:rPr>
          <w:rFonts w:ascii="Cambria" w:hAnsi="Cambria"/>
          <w:color w:val="000000" w:themeColor="text1"/>
        </w:rPr>
        <w:t>, incluindo custos de retirada, transporte, entrega ou quaisquer despesas acessórias.</w:t>
      </w:r>
    </w:p>
    <w:p w14:paraId="1D18D026" w14:textId="77777777" w:rsidR="0019064A" w:rsidRPr="00E571FE" w:rsidRDefault="0019064A" w:rsidP="0019064A">
      <w:pPr>
        <w:pStyle w:val="NormalWeb"/>
        <w:spacing w:line="276" w:lineRule="auto"/>
        <w:jc w:val="both"/>
        <w:rPr>
          <w:rFonts w:ascii="Cambria" w:hAnsi="Cambria"/>
          <w:color w:val="000000" w:themeColor="text1"/>
        </w:rPr>
      </w:pPr>
    </w:p>
    <w:p w14:paraId="5BF5F74D" w14:textId="77777777" w:rsidR="0019064A" w:rsidRPr="00F0341D" w:rsidRDefault="0019064A" w:rsidP="0019064A">
      <w:pPr>
        <w:pStyle w:val="Ttulo4"/>
        <w:spacing w:before="0"/>
        <w:jc w:val="both"/>
        <w:rPr>
          <w:rStyle w:val="Forte"/>
          <w:rFonts w:ascii="Cambria" w:hAnsi="Cambria"/>
          <w:bCs w:val="0"/>
          <w:i w:val="0"/>
          <w:color w:val="000000" w:themeColor="text1"/>
        </w:rPr>
      </w:pPr>
      <w:r w:rsidRPr="00F0341D">
        <w:rPr>
          <w:rStyle w:val="Forte"/>
          <w:rFonts w:ascii="Cambria" w:hAnsi="Cambria"/>
          <w:bCs w:val="0"/>
          <w:i w:val="0"/>
          <w:color w:val="000000" w:themeColor="text1"/>
        </w:rPr>
        <w:t>5.1.7.4 – Prazo para atendimento</w:t>
      </w:r>
    </w:p>
    <w:p w14:paraId="061D3957" w14:textId="77777777" w:rsidR="0019064A" w:rsidRPr="00E571FE" w:rsidRDefault="0019064A" w:rsidP="0019064A">
      <w:pPr>
        <w:pStyle w:val="Ttulo4"/>
        <w:spacing w:before="0"/>
        <w:jc w:val="both"/>
        <w:rPr>
          <w:rFonts w:ascii="Cambria" w:hAnsi="Cambria"/>
          <w:i w:val="0"/>
          <w:color w:val="000000" w:themeColor="text1"/>
        </w:rPr>
      </w:pPr>
      <w:r w:rsidRPr="00E571FE">
        <w:rPr>
          <w:rFonts w:ascii="Cambria" w:hAnsi="Cambria"/>
          <w:i w:val="0"/>
          <w:color w:val="000000" w:themeColor="text1"/>
        </w:rPr>
        <w:t xml:space="preserve">O prazo máximo para atendimento e solução do problema será de </w:t>
      </w:r>
      <w:r w:rsidRPr="00E571FE">
        <w:rPr>
          <w:rStyle w:val="Forte"/>
          <w:rFonts w:ascii="Cambria" w:hAnsi="Cambria"/>
          <w:i w:val="0"/>
          <w:color w:val="000000" w:themeColor="text1"/>
        </w:rPr>
        <w:t>02 (dois) dias úteis</w:t>
      </w:r>
      <w:r w:rsidRPr="00E571FE">
        <w:rPr>
          <w:rFonts w:ascii="Cambria" w:hAnsi="Cambria"/>
          <w:i w:val="0"/>
          <w:color w:val="000000" w:themeColor="text1"/>
        </w:rPr>
        <w:t>, contados da abertura do chamado técnico, excluídos sábados, domingos e feriados, podendo ser prorrogado por igual período mediante justificativa formal aceita pela Administração.</w:t>
      </w:r>
    </w:p>
    <w:p w14:paraId="2A2D7574" w14:textId="77777777" w:rsidR="0019064A" w:rsidRPr="00E571FE" w:rsidRDefault="0019064A" w:rsidP="0019064A">
      <w:pPr>
        <w:jc w:val="both"/>
        <w:rPr>
          <w:rFonts w:ascii="Cambria" w:hAnsi="Cambria"/>
          <w:color w:val="000000" w:themeColor="text1"/>
          <w:sz w:val="24"/>
          <w:szCs w:val="24"/>
        </w:rPr>
      </w:pPr>
    </w:p>
    <w:p w14:paraId="2CFFBB7C" w14:textId="77777777" w:rsidR="0019064A" w:rsidRPr="00F0341D" w:rsidRDefault="0019064A" w:rsidP="0019064A">
      <w:pPr>
        <w:pStyle w:val="Ttulo4"/>
        <w:spacing w:before="0"/>
        <w:jc w:val="both"/>
        <w:rPr>
          <w:rFonts w:ascii="Cambria" w:hAnsi="Cambria"/>
          <w:i w:val="0"/>
          <w:color w:val="000000" w:themeColor="text1"/>
        </w:rPr>
      </w:pPr>
      <w:r w:rsidRPr="00F0341D">
        <w:rPr>
          <w:rStyle w:val="Forte"/>
          <w:rFonts w:ascii="Cambria" w:hAnsi="Cambria"/>
          <w:bCs w:val="0"/>
          <w:i w:val="0"/>
          <w:color w:val="000000" w:themeColor="text1"/>
        </w:rPr>
        <w:t>5.1.7.5 – Reincidência de falhas</w:t>
      </w:r>
    </w:p>
    <w:p w14:paraId="69C83D71" w14:textId="77777777" w:rsidR="0019064A"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No caso de </w:t>
      </w:r>
      <w:r w:rsidRPr="00E571FE">
        <w:rPr>
          <w:rStyle w:val="Forte"/>
          <w:rFonts w:ascii="Cambria" w:hAnsi="Cambria"/>
          <w:color w:val="000000" w:themeColor="text1"/>
        </w:rPr>
        <w:t>03 (três) ocorrências referentes ao mesmo tipo de defeito</w:t>
      </w:r>
      <w:r w:rsidRPr="00E571FE">
        <w:rPr>
          <w:rFonts w:ascii="Cambria" w:hAnsi="Cambria"/>
          <w:color w:val="000000" w:themeColor="text1"/>
        </w:rPr>
        <w:t xml:space="preserve"> ou </w:t>
      </w:r>
      <w:r w:rsidRPr="00E571FE">
        <w:rPr>
          <w:rStyle w:val="Forte"/>
          <w:rFonts w:ascii="Cambria" w:hAnsi="Cambria"/>
          <w:color w:val="000000" w:themeColor="text1"/>
        </w:rPr>
        <w:t>05 (cinco) ocorrências por defeitos distintos relacionados ao fornecimento</w:t>
      </w:r>
      <w:r w:rsidRPr="00E571FE">
        <w:rPr>
          <w:rFonts w:ascii="Cambria" w:hAnsi="Cambria"/>
          <w:color w:val="000000" w:themeColor="text1"/>
        </w:rPr>
        <w:t xml:space="preserve">, a contratada deverá </w:t>
      </w:r>
      <w:r w:rsidRPr="00E571FE">
        <w:rPr>
          <w:rStyle w:val="Forte"/>
          <w:rFonts w:ascii="Cambria" w:hAnsi="Cambria"/>
          <w:color w:val="000000" w:themeColor="text1"/>
        </w:rPr>
        <w:t>substituir integralmente os pneus afetados</w:t>
      </w:r>
      <w:r w:rsidRPr="00E571FE">
        <w:rPr>
          <w:rFonts w:ascii="Cambria" w:hAnsi="Cambria"/>
          <w:color w:val="000000" w:themeColor="text1"/>
        </w:rPr>
        <w:t>, garantindo a conformidade com as especificações técnicas e normas vigentes.</w:t>
      </w:r>
    </w:p>
    <w:p w14:paraId="41E9F723" w14:textId="77777777" w:rsidR="0019064A" w:rsidRPr="00E571FE" w:rsidRDefault="0019064A" w:rsidP="0019064A">
      <w:pPr>
        <w:pStyle w:val="NormalWeb"/>
        <w:spacing w:line="276" w:lineRule="auto"/>
        <w:jc w:val="both"/>
        <w:rPr>
          <w:rFonts w:ascii="Cambria" w:hAnsi="Cambria"/>
          <w:color w:val="000000" w:themeColor="text1"/>
        </w:rPr>
      </w:pPr>
    </w:p>
    <w:p w14:paraId="47BAC072" w14:textId="77777777" w:rsidR="0019064A" w:rsidRPr="00F0341D" w:rsidRDefault="0019064A" w:rsidP="0019064A">
      <w:pPr>
        <w:pStyle w:val="Ttulo4"/>
        <w:spacing w:before="0"/>
        <w:jc w:val="both"/>
        <w:rPr>
          <w:rFonts w:ascii="Cambria" w:hAnsi="Cambria"/>
          <w:i w:val="0"/>
          <w:color w:val="000000" w:themeColor="text1"/>
        </w:rPr>
      </w:pPr>
      <w:r w:rsidRPr="00F0341D">
        <w:rPr>
          <w:rStyle w:val="Forte"/>
          <w:rFonts w:ascii="Cambria" w:hAnsi="Cambria"/>
          <w:bCs w:val="0"/>
          <w:i w:val="0"/>
          <w:color w:val="000000" w:themeColor="text1"/>
        </w:rPr>
        <w:lastRenderedPageBreak/>
        <w:t>5.1.7.6 – Prazo para substituição em garantia</w:t>
      </w:r>
    </w:p>
    <w:p w14:paraId="5A83033F" w14:textId="2E8B77A0" w:rsidR="0019064A" w:rsidRPr="00E571FE"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O prazo máximo para substituição dos pneus em garantia será de </w:t>
      </w:r>
      <w:r w:rsidRPr="00E571FE">
        <w:rPr>
          <w:rStyle w:val="Forte"/>
          <w:rFonts w:ascii="Cambria" w:hAnsi="Cambria"/>
          <w:color w:val="000000" w:themeColor="text1"/>
        </w:rPr>
        <w:t>10 (dez) dias úteis</w:t>
      </w:r>
      <w:r w:rsidRPr="00E571FE">
        <w:rPr>
          <w:rFonts w:ascii="Cambria" w:hAnsi="Cambria"/>
          <w:color w:val="000000" w:themeColor="text1"/>
        </w:rPr>
        <w:t xml:space="preserve">, contados a partir da abertura do chamado técnico. Persistindo a não conformidade após </w:t>
      </w:r>
      <w:r w:rsidRPr="00E571FE">
        <w:rPr>
          <w:rStyle w:val="Forte"/>
          <w:rFonts w:ascii="Cambria" w:hAnsi="Cambria"/>
          <w:color w:val="000000" w:themeColor="text1"/>
        </w:rPr>
        <w:t>30 (trinta) dias corridos</w:t>
      </w:r>
      <w:r w:rsidRPr="00E571FE">
        <w:rPr>
          <w:rFonts w:ascii="Cambria" w:hAnsi="Cambria"/>
          <w:color w:val="000000" w:themeColor="text1"/>
        </w:rPr>
        <w:t xml:space="preserve">, a contratada ficará sujeita às penalidades previstas em </w:t>
      </w:r>
      <w:proofErr w:type="gramStart"/>
      <w:r w:rsidRPr="00E571FE">
        <w:rPr>
          <w:rFonts w:ascii="Cambria" w:hAnsi="Cambria"/>
          <w:color w:val="000000" w:themeColor="text1"/>
        </w:rPr>
        <w:t>contrato</w:t>
      </w:r>
      <w:proofErr w:type="gramEnd"/>
    </w:p>
    <w:p w14:paraId="6F2069AA" w14:textId="77777777" w:rsidR="0019064A" w:rsidRPr="00F0341D" w:rsidRDefault="0019064A" w:rsidP="0019064A">
      <w:pPr>
        <w:pStyle w:val="Ttulo4"/>
        <w:spacing w:before="0"/>
        <w:jc w:val="both"/>
        <w:rPr>
          <w:rFonts w:ascii="Cambria" w:hAnsi="Cambria"/>
          <w:i w:val="0"/>
          <w:color w:val="000000" w:themeColor="text1"/>
        </w:rPr>
      </w:pPr>
      <w:r w:rsidRPr="00F0341D">
        <w:rPr>
          <w:rStyle w:val="Forte"/>
          <w:rFonts w:ascii="Cambria" w:hAnsi="Cambria"/>
          <w:bCs w:val="0"/>
          <w:i w:val="0"/>
          <w:color w:val="000000" w:themeColor="text1"/>
        </w:rPr>
        <w:t>5.1.7.7 – Conformidade técnica</w:t>
      </w:r>
    </w:p>
    <w:p w14:paraId="4982A089" w14:textId="77777777" w:rsidR="0019064A"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Todos os pneus fornecidos deverão ser </w:t>
      </w:r>
      <w:r w:rsidRPr="00E571FE">
        <w:rPr>
          <w:rStyle w:val="Forte"/>
          <w:rFonts w:ascii="Cambria" w:hAnsi="Cambria"/>
          <w:color w:val="000000" w:themeColor="text1"/>
        </w:rPr>
        <w:t>novos, sem uso prévio</w:t>
      </w:r>
      <w:r w:rsidRPr="00E571FE">
        <w:rPr>
          <w:rFonts w:ascii="Cambria" w:hAnsi="Cambria"/>
          <w:color w:val="000000" w:themeColor="text1"/>
        </w:rPr>
        <w:t>, não sendo aceitos pneus recapados, recondicionados, remoldados ou similares, devendo atender integralmente às especificações técnicas do Termo de Referência.</w:t>
      </w:r>
    </w:p>
    <w:p w14:paraId="33557253" w14:textId="77777777" w:rsidR="0019064A" w:rsidRPr="00E571FE" w:rsidRDefault="0019064A" w:rsidP="0019064A">
      <w:pPr>
        <w:pStyle w:val="NormalWeb"/>
        <w:spacing w:line="276" w:lineRule="auto"/>
        <w:jc w:val="both"/>
        <w:rPr>
          <w:rFonts w:ascii="Cambria" w:hAnsi="Cambria"/>
          <w:color w:val="000000" w:themeColor="text1"/>
        </w:rPr>
      </w:pPr>
    </w:p>
    <w:p w14:paraId="700FA9B9" w14:textId="77777777" w:rsidR="0019064A" w:rsidRPr="00F0341D" w:rsidRDefault="0019064A" w:rsidP="0019064A">
      <w:pPr>
        <w:pStyle w:val="Ttulo4"/>
        <w:spacing w:before="0"/>
        <w:jc w:val="both"/>
        <w:rPr>
          <w:rFonts w:ascii="Cambria" w:hAnsi="Cambria"/>
          <w:i w:val="0"/>
          <w:color w:val="000000" w:themeColor="text1"/>
        </w:rPr>
      </w:pPr>
      <w:r w:rsidRPr="00F0341D">
        <w:rPr>
          <w:rStyle w:val="Forte"/>
          <w:rFonts w:ascii="Cambria" w:hAnsi="Cambria"/>
          <w:bCs w:val="0"/>
          <w:i w:val="0"/>
          <w:color w:val="000000" w:themeColor="text1"/>
        </w:rPr>
        <w:t>5.1.7.8 – Normas técnicas</w:t>
      </w:r>
    </w:p>
    <w:p w14:paraId="23EF1AAA" w14:textId="77777777" w:rsidR="0019064A" w:rsidRDefault="0019064A" w:rsidP="0019064A">
      <w:pPr>
        <w:pStyle w:val="NormalWeb"/>
        <w:spacing w:line="276" w:lineRule="auto"/>
        <w:jc w:val="both"/>
        <w:rPr>
          <w:rFonts w:ascii="Cambria" w:hAnsi="Cambria"/>
          <w:color w:val="000000" w:themeColor="text1"/>
        </w:rPr>
      </w:pPr>
      <w:r w:rsidRPr="00E571FE">
        <w:rPr>
          <w:rFonts w:ascii="Cambria" w:hAnsi="Cambria"/>
          <w:color w:val="000000" w:themeColor="text1"/>
        </w:rPr>
        <w:t xml:space="preserve">Os pneus deverão atender rigorosamente às </w:t>
      </w:r>
      <w:r w:rsidRPr="00E571FE">
        <w:rPr>
          <w:rStyle w:val="Forte"/>
          <w:rFonts w:ascii="Cambria" w:hAnsi="Cambria"/>
          <w:color w:val="000000" w:themeColor="text1"/>
        </w:rPr>
        <w:t>normas técnicas da ABNT</w:t>
      </w:r>
      <w:r w:rsidRPr="00E571FE">
        <w:rPr>
          <w:rFonts w:ascii="Cambria" w:hAnsi="Cambria"/>
          <w:color w:val="000000" w:themeColor="text1"/>
        </w:rPr>
        <w:t xml:space="preserve">, às exigências do </w:t>
      </w:r>
      <w:r w:rsidRPr="00E571FE">
        <w:rPr>
          <w:rStyle w:val="Forte"/>
          <w:rFonts w:ascii="Cambria" w:hAnsi="Cambria"/>
          <w:color w:val="000000" w:themeColor="text1"/>
        </w:rPr>
        <w:t>INMETRO</w:t>
      </w:r>
      <w:r w:rsidRPr="00E571FE">
        <w:rPr>
          <w:rFonts w:ascii="Cambria" w:hAnsi="Cambria"/>
          <w:color w:val="000000" w:themeColor="text1"/>
        </w:rPr>
        <w:t xml:space="preserve"> e às demais regulamentações aplicáveis aos produtos automotivos.</w:t>
      </w:r>
    </w:p>
    <w:p w14:paraId="26DEBA5C" w14:textId="77777777" w:rsidR="0019064A" w:rsidRPr="00E571FE" w:rsidRDefault="0019064A" w:rsidP="0019064A">
      <w:pPr>
        <w:pStyle w:val="NormalWeb"/>
        <w:spacing w:line="276" w:lineRule="auto"/>
        <w:jc w:val="both"/>
        <w:rPr>
          <w:rFonts w:ascii="Cambria" w:hAnsi="Cambria"/>
          <w:color w:val="000000" w:themeColor="text1"/>
        </w:rPr>
      </w:pPr>
    </w:p>
    <w:p w14:paraId="49A023A7" w14:textId="77777777" w:rsidR="0019064A" w:rsidRPr="00F0341D" w:rsidRDefault="0019064A" w:rsidP="0019064A">
      <w:pPr>
        <w:pStyle w:val="Ttulo4"/>
        <w:spacing w:before="0"/>
        <w:jc w:val="both"/>
        <w:rPr>
          <w:rStyle w:val="Forte"/>
          <w:rFonts w:ascii="Cambria" w:hAnsi="Cambria"/>
          <w:bCs w:val="0"/>
          <w:i w:val="0"/>
          <w:color w:val="000000" w:themeColor="text1"/>
        </w:rPr>
      </w:pPr>
      <w:r w:rsidRPr="00F0341D">
        <w:rPr>
          <w:rStyle w:val="Forte"/>
          <w:rFonts w:ascii="Cambria" w:hAnsi="Cambria"/>
          <w:bCs w:val="0"/>
          <w:i w:val="0"/>
          <w:color w:val="000000" w:themeColor="text1"/>
        </w:rPr>
        <w:t xml:space="preserve">5.1.7.9 – Qualidade e rejeição </w:t>
      </w:r>
    </w:p>
    <w:p w14:paraId="1F849B68" w14:textId="77777777" w:rsidR="0019064A" w:rsidRDefault="0019064A" w:rsidP="0019064A">
      <w:pPr>
        <w:pStyle w:val="Ttulo4"/>
        <w:spacing w:before="0"/>
        <w:jc w:val="both"/>
        <w:rPr>
          <w:rFonts w:ascii="Cambria" w:hAnsi="Cambria"/>
          <w:i w:val="0"/>
          <w:color w:val="000000" w:themeColor="text1"/>
        </w:rPr>
      </w:pPr>
      <w:r w:rsidRPr="00E571FE">
        <w:rPr>
          <w:rFonts w:ascii="Cambria" w:hAnsi="Cambria"/>
          <w:i w:val="0"/>
          <w:color w:val="000000" w:themeColor="text1"/>
        </w:rPr>
        <w:t>Pneus que não atendam às especificações técnicas</w:t>
      </w:r>
      <w:proofErr w:type="gramStart"/>
      <w:r w:rsidRPr="00E571FE">
        <w:rPr>
          <w:rFonts w:ascii="Cambria" w:hAnsi="Cambria"/>
          <w:i w:val="0"/>
          <w:color w:val="000000" w:themeColor="text1"/>
        </w:rPr>
        <w:t>, apresentem</w:t>
      </w:r>
      <w:proofErr w:type="gramEnd"/>
      <w:r w:rsidRPr="00E571FE">
        <w:rPr>
          <w:rFonts w:ascii="Cambria" w:hAnsi="Cambria"/>
          <w:i w:val="0"/>
          <w:color w:val="000000" w:themeColor="text1"/>
        </w:rPr>
        <w:t xml:space="preserve"> avarias, estejam em desacordo com o prazo máximo de fabricação (DOT) ou não possuam certificação exigida serão </w:t>
      </w:r>
      <w:r w:rsidRPr="00E571FE">
        <w:rPr>
          <w:rStyle w:val="Forte"/>
          <w:rFonts w:ascii="Cambria" w:hAnsi="Cambria"/>
          <w:i w:val="0"/>
          <w:color w:val="000000" w:themeColor="text1"/>
        </w:rPr>
        <w:t>rejeitados</w:t>
      </w:r>
      <w:r w:rsidRPr="00E571FE">
        <w:rPr>
          <w:rFonts w:ascii="Cambria" w:hAnsi="Cambria"/>
          <w:i w:val="0"/>
          <w:color w:val="000000" w:themeColor="text1"/>
        </w:rPr>
        <w:t>, ficando o pagamento suspenso até a devida regularização.</w:t>
      </w:r>
    </w:p>
    <w:p w14:paraId="3D4AA12D" w14:textId="77777777" w:rsidR="0019064A" w:rsidRPr="00EE14CE" w:rsidRDefault="0019064A" w:rsidP="0019064A"/>
    <w:p w14:paraId="7315FE41" w14:textId="77777777" w:rsidR="0019064A" w:rsidRPr="00F0341D" w:rsidRDefault="0019064A" w:rsidP="0019064A">
      <w:pPr>
        <w:pStyle w:val="Ttulo4"/>
        <w:spacing w:before="0"/>
        <w:contextualSpacing/>
        <w:jc w:val="both"/>
        <w:rPr>
          <w:rStyle w:val="Forte"/>
          <w:rFonts w:ascii="Cambria" w:hAnsi="Cambria"/>
          <w:bCs w:val="0"/>
          <w:i w:val="0"/>
          <w:color w:val="000000" w:themeColor="text1"/>
        </w:rPr>
      </w:pPr>
      <w:r w:rsidRPr="00F0341D">
        <w:rPr>
          <w:rStyle w:val="Forte"/>
          <w:rFonts w:ascii="Cambria" w:hAnsi="Cambria"/>
          <w:bCs w:val="0"/>
          <w:i w:val="0"/>
          <w:color w:val="000000" w:themeColor="text1"/>
        </w:rPr>
        <w:t>5.1.7.10 – Informações ao consumidor</w:t>
      </w:r>
    </w:p>
    <w:p w14:paraId="2DC80BAF" w14:textId="77777777" w:rsidR="0019064A" w:rsidRPr="00E571FE" w:rsidRDefault="0019064A" w:rsidP="0019064A">
      <w:pPr>
        <w:pStyle w:val="Ttulo4"/>
        <w:spacing w:before="0"/>
        <w:contextualSpacing/>
        <w:jc w:val="both"/>
        <w:rPr>
          <w:rFonts w:ascii="Cambria" w:hAnsi="Cambria"/>
          <w:i w:val="0"/>
          <w:color w:val="000000" w:themeColor="text1"/>
        </w:rPr>
      </w:pPr>
      <w:r w:rsidRPr="00E571FE">
        <w:rPr>
          <w:rFonts w:ascii="Cambria" w:hAnsi="Cambria"/>
          <w:i w:val="0"/>
          <w:color w:val="000000" w:themeColor="text1"/>
        </w:rPr>
        <w:t xml:space="preserve">Em conformidade com o </w:t>
      </w:r>
      <w:r w:rsidRPr="00E571FE">
        <w:rPr>
          <w:rStyle w:val="Forte"/>
          <w:rFonts w:ascii="Cambria" w:hAnsi="Cambria"/>
          <w:i w:val="0"/>
          <w:color w:val="000000" w:themeColor="text1"/>
        </w:rPr>
        <w:t>art. 31 do Código de Defesa do Consumidor</w:t>
      </w:r>
      <w:r w:rsidRPr="00E571FE">
        <w:rPr>
          <w:rFonts w:ascii="Cambria" w:hAnsi="Cambria"/>
          <w:i w:val="0"/>
          <w:color w:val="000000" w:themeColor="text1"/>
        </w:rPr>
        <w:t xml:space="preserve">, todos os pneus deverão conter informações claras e em língua portuguesa, incluindo </w:t>
      </w:r>
      <w:r w:rsidRPr="00E571FE">
        <w:rPr>
          <w:rStyle w:val="Forte"/>
          <w:rFonts w:ascii="Cambria" w:hAnsi="Cambria"/>
          <w:i w:val="0"/>
          <w:color w:val="000000" w:themeColor="text1"/>
        </w:rPr>
        <w:t>marca, modelo, procedência, DOT, índices de carga e velocidade, certificações aplicáveis e eventuais advertências de segurança</w:t>
      </w:r>
      <w:r w:rsidRPr="00E571FE">
        <w:rPr>
          <w:rFonts w:ascii="Cambria" w:hAnsi="Cambria"/>
          <w:i w:val="0"/>
          <w:color w:val="000000" w:themeColor="text1"/>
        </w:rPr>
        <w:t>.</w:t>
      </w:r>
    </w:p>
    <w:p w14:paraId="6E750D04" w14:textId="77777777" w:rsidR="0019064A" w:rsidRPr="00E571FE" w:rsidRDefault="0019064A" w:rsidP="0019064A">
      <w:pPr>
        <w:contextualSpacing/>
        <w:jc w:val="both"/>
        <w:rPr>
          <w:rFonts w:ascii="Cambria" w:eastAsia="Calibri" w:hAnsi="Cambria" w:cstheme="minorHAnsi"/>
          <w:b/>
          <w:bCs/>
          <w:color w:val="000000"/>
          <w:sz w:val="24"/>
          <w:szCs w:val="24"/>
        </w:rPr>
      </w:pPr>
    </w:p>
    <w:p w14:paraId="1B81477E" w14:textId="77777777" w:rsidR="0019064A" w:rsidRPr="00E571FE" w:rsidRDefault="0019064A" w:rsidP="0019064A">
      <w:pPr>
        <w:jc w:val="both"/>
        <w:rPr>
          <w:rFonts w:ascii="Cambria" w:eastAsia="Times New Roman" w:hAnsi="Cambria" w:cstheme="minorHAnsi"/>
          <w:b/>
          <w:sz w:val="24"/>
          <w:szCs w:val="24"/>
          <w:u w:val="single"/>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8</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Subcontratação:</w:t>
      </w:r>
    </w:p>
    <w:p w14:paraId="49A07C1F" w14:textId="77777777" w:rsidR="0019064A" w:rsidRPr="00E571FE" w:rsidRDefault="0019064A" w:rsidP="0019064A">
      <w:pPr>
        <w:jc w:val="both"/>
        <w:rPr>
          <w:rFonts w:ascii="Cambria" w:eastAsia="Calibri" w:hAnsi="Cambria" w:cstheme="minorHAnsi"/>
          <w:sz w:val="24"/>
          <w:szCs w:val="24"/>
          <w:lang w:eastAsia="pt-BR"/>
        </w:rPr>
      </w:pPr>
      <w:r w:rsidRPr="00E571FE">
        <w:rPr>
          <w:rFonts w:ascii="Cambria" w:eastAsia="Calibri" w:hAnsi="Cambria" w:cstheme="minorHAnsi"/>
          <w:sz w:val="24"/>
          <w:szCs w:val="24"/>
          <w:lang w:eastAsia="pt-BR"/>
        </w:rPr>
        <w:t>Não será admitida a subcontratação do objeto licitatório, em qualquer hipótese.</w:t>
      </w:r>
    </w:p>
    <w:p w14:paraId="2CC698D0" w14:textId="77777777" w:rsidR="0019064A" w:rsidRPr="00E571FE" w:rsidRDefault="0019064A" w:rsidP="0019064A">
      <w:pPr>
        <w:jc w:val="both"/>
        <w:rPr>
          <w:rFonts w:ascii="Cambria" w:eastAsia="Calibri" w:hAnsi="Cambria" w:cstheme="minorHAnsi"/>
          <w:sz w:val="24"/>
          <w:szCs w:val="24"/>
          <w:lang w:eastAsia="pt-BR"/>
        </w:rPr>
      </w:pPr>
    </w:p>
    <w:p w14:paraId="59E13E73" w14:textId="77777777" w:rsidR="0019064A" w:rsidRPr="00E571FE" w:rsidRDefault="0019064A" w:rsidP="0019064A">
      <w:pPr>
        <w:jc w:val="both"/>
        <w:rPr>
          <w:rFonts w:ascii="Cambria" w:eastAsia="Times New Roman" w:hAnsi="Cambria" w:cstheme="minorHAnsi"/>
          <w:sz w:val="24"/>
          <w:szCs w:val="24"/>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9</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Garantia Contratual</w:t>
      </w:r>
      <w:r w:rsidRPr="00E571FE">
        <w:rPr>
          <w:rFonts w:ascii="Cambria" w:eastAsia="Times New Roman" w:hAnsi="Cambria" w:cstheme="minorHAnsi"/>
          <w:sz w:val="24"/>
          <w:szCs w:val="24"/>
          <w:lang w:eastAsia="pt-BR"/>
        </w:rPr>
        <w:t>:</w:t>
      </w:r>
    </w:p>
    <w:p w14:paraId="3125A848" w14:textId="77777777" w:rsidR="0019064A" w:rsidRPr="00E571FE" w:rsidRDefault="0019064A" w:rsidP="0019064A">
      <w:pPr>
        <w:jc w:val="both"/>
        <w:rPr>
          <w:rFonts w:ascii="Cambria" w:eastAsia="Times New Roman" w:hAnsi="Cambria" w:cstheme="minorHAnsi"/>
          <w:sz w:val="24"/>
          <w:szCs w:val="24"/>
          <w:lang w:eastAsia="pt-BR"/>
        </w:rPr>
      </w:pPr>
      <w:r w:rsidRPr="00E571FE">
        <w:rPr>
          <w:rFonts w:ascii="Cambria" w:eastAsia="Times New Roman" w:hAnsi="Cambria" w:cstheme="minorHAnsi"/>
          <w:sz w:val="24"/>
          <w:szCs w:val="24"/>
          <w:lang w:eastAsia="pt-BR"/>
        </w:rPr>
        <w:t>Não haverá exigência de garantia de execução contratual.</w:t>
      </w:r>
    </w:p>
    <w:p w14:paraId="0CB59838" w14:textId="77777777" w:rsidR="0019064A" w:rsidRPr="00E571FE" w:rsidRDefault="0019064A" w:rsidP="0019064A">
      <w:pPr>
        <w:jc w:val="both"/>
        <w:rPr>
          <w:rFonts w:ascii="Cambria" w:eastAsia="Times New Roman" w:hAnsi="Cambria" w:cstheme="minorHAnsi"/>
          <w:sz w:val="24"/>
          <w:szCs w:val="24"/>
          <w:lang w:eastAsia="pt-BR"/>
        </w:rPr>
      </w:pPr>
    </w:p>
    <w:p w14:paraId="2D9D4974" w14:textId="77777777" w:rsidR="0019064A" w:rsidRPr="00E571FE" w:rsidRDefault="0019064A" w:rsidP="0019064A">
      <w:pPr>
        <w:jc w:val="both"/>
        <w:rPr>
          <w:rFonts w:ascii="Cambria" w:eastAsia="Times New Roman" w:hAnsi="Cambria" w:cstheme="minorHAnsi"/>
          <w:b/>
          <w:sz w:val="24"/>
          <w:szCs w:val="24"/>
          <w:u w:val="single"/>
          <w:lang w:eastAsia="pt-BR"/>
        </w:rPr>
      </w:pPr>
      <w:r w:rsidRPr="00E571FE">
        <w:rPr>
          <w:rFonts w:ascii="Cambria" w:eastAsia="Times New Roman" w:hAnsi="Cambria" w:cstheme="minorHAnsi"/>
          <w:b/>
          <w:bCs/>
          <w:color w:val="000000"/>
          <w:sz w:val="24"/>
          <w:szCs w:val="24"/>
          <w:u w:val="single"/>
          <w:lang w:eastAsia="pt-BR"/>
        </w:rPr>
        <w:t>5.1.</w:t>
      </w:r>
      <w:r>
        <w:rPr>
          <w:rFonts w:ascii="Cambria" w:eastAsia="Times New Roman" w:hAnsi="Cambria" w:cstheme="minorHAnsi"/>
          <w:b/>
          <w:bCs/>
          <w:color w:val="000000"/>
          <w:sz w:val="24"/>
          <w:szCs w:val="24"/>
          <w:u w:val="single"/>
          <w:lang w:eastAsia="pt-BR"/>
        </w:rPr>
        <w:t>10</w:t>
      </w:r>
      <w:r w:rsidRPr="00E571FE">
        <w:rPr>
          <w:rFonts w:ascii="Cambria" w:eastAsia="Times New Roman" w:hAnsi="Cambria" w:cstheme="minorHAnsi"/>
          <w:b/>
          <w:bCs/>
          <w:color w:val="000000"/>
          <w:sz w:val="24"/>
          <w:szCs w:val="24"/>
          <w:u w:val="single"/>
          <w:lang w:eastAsia="pt-BR"/>
        </w:rPr>
        <w:t xml:space="preserve"> – </w:t>
      </w:r>
      <w:r w:rsidRPr="00E571FE">
        <w:rPr>
          <w:rFonts w:ascii="Cambria" w:eastAsia="Times New Roman" w:hAnsi="Cambria" w:cstheme="minorHAnsi"/>
          <w:b/>
          <w:sz w:val="24"/>
          <w:szCs w:val="24"/>
          <w:u w:val="single"/>
          <w:lang w:eastAsia="pt-BR"/>
        </w:rPr>
        <w:t>Necessidade de apresentação de catálogo ou amostra</w:t>
      </w:r>
      <w:bookmarkStart w:id="47" w:name="_Hlk164171110"/>
    </w:p>
    <w:p w14:paraId="0617A7F5" w14:textId="77777777" w:rsidR="0019064A" w:rsidRPr="00E571FE" w:rsidRDefault="0019064A" w:rsidP="0019064A">
      <w:pPr>
        <w:tabs>
          <w:tab w:val="left" w:pos="1014"/>
          <w:tab w:val="left" w:pos="1016"/>
        </w:tabs>
        <w:autoSpaceDE w:val="0"/>
        <w:ind w:left="839" w:right="142" w:hanging="839"/>
        <w:jc w:val="both"/>
        <w:outlineLvl w:val="2"/>
        <w:rPr>
          <w:rFonts w:ascii="Cambria" w:eastAsia="Arial" w:hAnsi="Cambria" w:cstheme="minorHAnsi"/>
          <w:bCs/>
          <w:color w:val="000000"/>
          <w:w w:val="110"/>
          <w:sz w:val="24"/>
          <w:szCs w:val="24"/>
          <w:lang w:val="pt-PT"/>
        </w:rPr>
      </w:pPr>
      <w:r w:rsidRPr="00E571FE">
        <w:rPr>
          <w:rFonts w:ascii="Cambria" w:eastAsia="Arial" w:hAnsi="Cambria" w:cstheme="minorHAnsi"/>
          <w:bCs/>
          <w:color w:val="000000"/>
          <w:w w:val="110"/>
          <w:sz w:val="24"/>
          <w:szCs w:val="24"/>
          <w:lang w:val="pt-PT"/>
        </w:rPr>
        <w:t xml:space="preserve"> Não se aplica. </w:t>
      </w:r>
    </w:p>
    <w:p w14:paraId="54931A0D" w14:textId="77777777" w:rsidR="0019064A" w:rsidRPr="00575945" w:rsidRDefault="0019064A" w:rsidP="0019064A">
      <w:pPr>
        <w:tabs>
          <w:tab w:val="left" w:pos="1014"/>
          <w:tab w:val="left" w:pos="1016"/>
        </w:tabs>
        <w:autoSpaceDE w:val="0"/>
        <w:ind w:left="839" w:right="142" w:hanging="839"/>
        <w:jc w:val="both"/>
        <w:outlineLvl w:val="2"/>
        <w:rPr>
          <w:rFonts w:ascii="Cambria" w:eastAsia="Arial" w:hAnsi="Cambria" w:cstheme="minorHAnsi"/>
          <w:bCs/>
          <w:color w:val="000000"/>
          <w:w w:val="110"/>
          <w:sz w:val="24"/>
          <w:szCs w:val="24"/>
          <w:lang w:val="pt-PT"/>
        </w:rPr>
      </w:pPr>
    </w:p>
    <w:p w14:paraId="2A5B3978" w14:textId="77777777" w:rsidR="0019064A" w:rsidRPr="00575945" w:rsidRDefault="0019064A" w:rsidP="0019064A">
      <w:pPr>
        <w:tabs>
          <w:tab w:val="left" w:pos="1014"/>
          <w:tab w:val="left" w:pos="1016"/>
        </w:tabs>
        <w:autoSpaceDE w:val="0"/>
        <w:ind w:left="839" w:right="142" w:hanging="839"/>
        <w:jc w:val="both"/>
        <w:outlineLvl w:val="2"/>
        <w:rPr>
          <w:rFonts w:ascii="Cambria" w:eastAsia="Arial" w:hAnsi="Cambria" w:cs="Arial"/>
          <w:b/>
          <w:bCs/>
          <w:color w:val="000000"/>
          <w:w w:val="110"/>
          <w:sz w:val="24"/>
          <w:szCs w:val="24"/>
          <w:lang w:val="pt-PT"/>
        </w:rPr>
      </w:pPr>
      <w:proofErr w:type="gramStart"/>
      <w:r w:rsidRPr="00575945">
        <w:rPr>
          <w:rFonts w:ascii="Cambria" w:eastAsia="Arial" w:hAnsi="Cambria" w:cs="Arial"/>
          <w:b/>
          <w:bCs/>
          <w:color w:val="000000"/>
          <w:w w:val="110"/>
          <w:sz w:val="24"/>
          <w:szCs w:val="24"/>
          <w:lang w:val="pt-PT"/>
        </w:rPr>
        <w:t xml:space="preserve">6 </w:t>
      </w:r>
      <w:r w:rsidRPr="00575945">
        <w:rPr>
          <w:rFonts w:ascii="Cambria" w:eastAsia="Arial" w:hAnsi="Cambria" w:cs="Arial"/>
          <w:b/>
          <w:bCs/>
          <w:color w:val="000000"/>
          <w:sz w:val="24"/>
          <w:szCs w:val="24"/>
          <w:lang w:val="pt-PT"/>
        </w:rPr>
        <w:t xml:space="preserve">– </w:t>
      </w:r>
      <w:r w:rsidRPr="00575945">
        <w:rPr>
          <w:rFonts w:ascii="Cambria" w:eastAsia="Arial" w:hAnsi="Cambria" w:cs="Arial"/>
          <w:b/>
          <w:bCs/>
          <w:color w:val="000000"/>
          <w:w w:val="110"/>
          <w:sz w:val="24"/>
          <w:szCs w:val="24"/>
          <w:lang w:val="pt-PT"/>
        </w:rPr>
        <w:t>MODELO</w:t>
      </w:r>
      <w:proofErr w:type="gramEnd"/>
      <w:r w:rsidRPr="00575945">
        <w:rPr>
          <w:rFonts w:ascii="Cambria" w:eastAsia="Arial" w:hAnsi="Cambria" w:cs="Arial"/>
          <w:b/>
          <w:bCs/>
          <w:color w:val="000000"/>
          <w:spacing w:val="2"/>
          <w:w w:val="110"/>
          <w:sz w:val="24"/>
          <w:szCs w:val="24"/>
          <w:lang w:val="pt-PT"/>
        </w:rPr>
        <w:t xml:space="preserve"> </w:t>
      </w:r>
      <w:r w:rsidRPr="00575945">
        <w:rPr>
          <w:rFonts w:ascii="Cambria" w:eastAsia="Arial" w:hAnsi="Cambria" w:cs="Arial"/>
          <w:b/>
          <w:bCs/>
          <w:color w:val="000000"/>
          <w:w w:val="110"/>
          <w:sz w:val="24"/>
          <w:szCs w:val="24"/>
          <w:lang w:val="pt-PT"/>
        </w:rPr>
        <w:t>DE</w:t>
      </w:r>
      <w:r w:rsidRPr="00575945">
        <w:rPr>
          <w:rFonts w:ascii="Cambria" w:eastAsia="Arial" w:hAnsi="Cambria" w:cs="Arial"/>
          <w:b/>
          <w:bCs/>
          <w:color w:val="000000"/>
          <w:spacing w:val="5"/>
          <w:w w:val="110"/>
          <w:sz w:val="24"/>
          <w:szCs w:val="24"/>
          <w:lang w:val="pt-PT"/>
        </w:rPr>
        <w:t xml:space="preserve"> </w:t>
      </w:r>
      <w:r w:rsidRPr="00575945">
        <w:rPr>
          <w:rFonts w:ascii="Cambria" w:eastAsia="Arial" w:hAnsi="Cambria" w:cs="Arial"/>
          <w:b/>
          <w:bCs/>
          <w:color w:val="000000"/>
          <w:w w:val="110"/>
          <w:sz w:val="24"/>
          <w:szCs w:val="24"/>
          <w:lang w:val="pt-PT"/>
        </w:rPr>
        <w:t>EXECUÇÃO</w:t>
      </w:r>
      <w:r w:rsidRPr="00575945">
        <w:rPr>
          <w:rFonts w:ascii="Cambria" w:eastAsia="Arial" w:hAnsi="Cambria" w:cs="Arial"/>
          <w:b/>
          <w:bCs/>
          <w:color w:val="000000"/>
          <w:spacing w:val="7"/>
          <w:w w:val="110"/>
          <w:sz w:val="24"/>
          <w:szCs w:val="24"/>
          <w:lang w:val="pt-PT"/>
        </w:rPr>
        <w:t xml:space="preserve"> </w:t>
      </w:r>
      <w:r w:rsidRPr="00575945">
        <w:rPr>
          <w:rFonts w:ascii="Cambria" w:eastAsia="Arial" w:hAnsi="Cambria" w:cs="Arial"/>
          <w:b/>
          <w:bCs/>
          <w:color w:val="000000"/>
          <w:w w:val="110"/>
          <w:sz w:val="24"/>
          <w:szCs w:val="24"/>
          <w:lang w:val="pt-PT"/>
        </w:rPr>
        <w:t>DO</w:t>
      </w:r>
      <w:r w:rsidRPr="00575945">
        <w:rPr>
          <w:rFonts w:ascii="Cambria" w:eastAsia="Arial" w:hAnsi="Cambria" w:cs="Arial"/>
          <w:b/>
          <w:bCs/>
          <w:color w:val="000000"/>
          <w:spacing w:val="3"/>
          <w:w w:val="110"/>
          <w:sz w:val="24"/>
          <w:szCs w:val="24"/>
          <w:lang w:val="pt-PT"/>
        </w:rPr>
        <w:t xml:space="preserve"> </w:t>
      </w:r>
      <w:r w:rsidRPr="00575945">
        <w:rPr>
          <w:rFonts w:ascii="Cambria" w:eastAsia="Arial" w:hAnsi="Cambria" w:cs="Arial"/>
          <w:b/>
          <w:bCs/>
          <w:color w:val="000000"/>
          <w:w w:val="110"/>
          <w:sz w:val="24"/>
          <w:szCs w:val="24"/>
          <w:lang w:val="pt-PT"/>
        </w:rPr>
        <w:t>OBJETO</w:t>
      </w:r>
    </w:p>
    <w:p w14:paraId="08B874C8" w14:textId="77777777" w:rsidR="0019064A" w:rsidRPr="00575945" w:rsidRDefault="0019064A" w:rsidP="0019064A">
      <w:pPr>
        <w:contextualSpacing/>
        <w:jc w:val="both"/>
        <w:rPr>
          <w:rFonts w:ascii="Cambria" w:hAnsi="Cambria"/>
          <w:b/>
          <w:sz w:val="24"/>
          <w:szCs w:val="24"/>
        </w:rPr>
      </w:pPr>
      <w:r w:rsidRPr="00575945">
        <w:rPr>
          <w:rFonts w:ascii="Cambria" w:hAnsi="Cambria"/>
          <w:b/>
          <w:sz w:val="24"/>
          <w:szCs w:val="24"/>
        </w:rPr>
        <w:t xml:space="preserve">6.1 – Da Entrega </w:t>
      </w:r>
    </w:p>
    <w:p w14:paraId="2764DB60" w14:textId="77777777" w:rsidR="0019064A" w:rsidRPr="00575945" w:rsidRDefault="0019064A" w:rsidP="0019064A">
      <w:pPr>
        <w:contextualSpacing/>
        <w:jc w:val="both"/>
        <w:rPr>
          <w:rFonts w:ascii="Cambria" w:hAnsi="Cambria"/>
          <w:sz w:val="24"/>
          <w:szCs w:val="24"/>
        </w:rPr>
      </w:pPr>
      <w:r w:rsidRPr="00575945">
        <w:rPr>
          <w:rFonts w:ascii="Cambria" w:hAnsi="Cambria"/>
          <w:b/>
          <w:sz w:val="24"/>
          <w:szCs w:val="24"/>
        </w:rPr>
        <w:t>6.1.1 –</w:t>
      </w:r>
      <w:r w:rsidRPr="00575945">
        <w:rPr>
          <w:rFonts w:ascii="Cambria" w:hAnsi="Cambria"/>
          <w:sz w:val="24"/>
          <w:szCs w:val="24"/>
        </w:rPr>
        <w:t xml:space="preserve"> Os produtos deverão ser entregues no prazo máximo de até </w:t>
      </w:r>
      <w:r>
        <w:rPr>
          <w:rFonts w:ascii="Cambria" w:hAnsi="Cambria"/>
          <w:sz w:val="24"/>
          <w:szCs w:val="24"/>
        </w:rPr>
        <w:t>10</w:t>
      </w:r>
      <w:r w:rsidRPr="00575945">
        <w:rPr>
          <w:rFonts w:ascii="Cambria" w:hAnsi="Cambria"/>
          <w:sz w:val="24"/>
          <w:szCs w:val="24"/>
        </w:rPr>
        <w:t xml:space="preserve"> (</w:t>
      </w:r>
      <w:r>
        <w:rPr>
          <w:rFonts w:ascii="Cambria" w:hAnsi="Cambria"/>
          <w:sz w:val="24"/>
          <w:szCs w:val="24"/>
        </w:rPr>
        <w:t>dez</w:t>
      </w:r>
      <w:r w:rsidRPr="00575945">
        <w:rPr>
          <w:rFonts w:ascii="Cambria" w:hAnsi="Cambria"/>
          <w:sz w:val="24"/>
          <w:szCs w:val="24"/>
        </w:rPr>
        <w:t xml:space="preserve">) dias, contadas a partir da expedição da Nota de Autorização de Despesa (NAD), emitida pela Divisão de Compras e encaminhada por e-mail, com autorização da secretaria requisitante, sem que ocorra qualquer ônus ao Município de Santo Inácio, de acordo com as quantidades, especificações e locais contidas na NAD. </w:t>
      </w:r>
    </w:p>
    <w:p w14:paraId="6340A69F" w14:textId="77777777" w:rsidR="0019064A" w:rsidRPr="00575945" w:rsidRDefault="0019064A" w:rsidP="0019064A">
      <w:pPr>
        <w:contextualSpacing/>
        <w:jc w:val="both"/>
        <w:rPr>
          <w:rFonts w:ascii="Cambria" w:hAnsi="Cambria"/>
          <w:sz w:val="24"/>
          <w:szCs w:val="24"/>
        </w:rPr>
      </w:pPr>
      <w:r w:rsidRPr="00575945">
        <w:rPr>
          <w:rFonts w:ascii="Cambria" w:hAnsi="Cambria"/>
          <w:b/>
          <w:sz w:val="24"/>
          <w:szCs w:val="24"/>
        </w:rPr>
        <w:t>6.1.2 –</w:t>
      </w:r>
      <w:r w:rsidRPr="00575945">
        <w:rPr>
          <w:rFonts w:ascii="Cambria" w:hAnsi="Cambria"/>
          <w:sz w:val="24"/>
          <w:szCs w:val="24"/>
        </w:rPr>
        <w:t xml:space="preserve"> Os produtos deverão ser entregues conforme cronograma ou conforme necessidade de cada secretaria ou setor solicitante, de forma parcelada, cabendo ao fornecedor a total responsabilidade quanto ao correto atendimento, especialmente no que se </w:t>
      </w:r>
      <w:proofErr w:type="gramStart"/>
      <w:r w:rsidRPr="00575945">
        <w:rPr>
          <w:rFonts w:ascii="Cambria" w:hAnsi="Cambria"/>
          <w:sz w:val="24"/>
          <w:szCs w:val="24"/>
        </w:rPr>
        <w:t>refere</w:t>
      </w:r>
      <w:proofErr w:type="gramEnd"/>
      <w:r w:rsidRPr="00575945">
        <w:rPr>
          <w:rFonts w:ascii="Cambria" w:hAnsi="Cambria"/>
          <w:sz w:val="24"/>
          <w:szCs w:val="24"/>
        </w:rPr>
        <w:t xml:space="preserve"> às especificações técnicas, prazos e demais condições contratuais. </w:t>
      </w:r>
    </w:p>
    <w:p w14:paraId="42451D2B" w14:textId="77777777" w:rsidR="0019064A" w:rsidRPr="00575945" w:rsidRDefault="0019064A" w:rsidP="0019064A">
      <w:pPr>
        <w:contextualSpacing/>
        <w:jc w:val="both"/>
        <w:rPr>
          <w:rFonts w:ascii="Cambria" w:hAnsi="Cambria"/>
          <w:sz w:val="24"/>
          <w:szCs w:val="24"/>
        </w:rPr>
      </w:pPr>
      <w:r w:rsidRPr="00575945">
        <w:rPr>
          <w:rFonts w:ascii="Cambria" w:hAnsi="Cambria"/>
          <w:b/>
          <w:sz w:val="24"/>
          <w:szCs w:val="24"/>
        </w:rPr>
        <w:t>6.1.3 –</w:t>
      </w:r>
      <w:r w:rsidRPr="00575945">
        <w:rPr>
          <w:rFonts w:ascii="Cambria" w:hAnsi="Cambria"/>
          <w:sz w:val="24"/>
          <w:szCs w:val="24"/>
        </w:rPr>
        <w:t xml:space="preserve"> O produto entregue deverá possuir validade mínima, no ato de sua entrega, de no mínimo 75% de seu prazo de validade recomendada pelo fabricante, a contar de sua data de fabricação. Ou </w:t>
      </w:r>
      <w:r w:rsidRPr="00575945">
        <w:rPr>
          <w:rFonts w:ascii="Cambria" w:hAnsi="Cambria"/>
          <w:sz w:val="24"/>
          <w:szCs w:val="24"/>
        </w:rPr>
        <w:lastRenderedPageBreak/>
        <w:t xml:space="preserve">seja, poder estar expirado apenas 25% de sua vida útil contida no prazo de validade; Em sujeição às normas técnicas, os materiais devem atender aos requisitos mínimos de utilidade, resistência e segurança e atender às normas técnicas aplicáveis ao objeto e divulgadas por órgãos oficiais competentes, tais como ABNT, INMETRO, CONTRAN e demais órgãos pertinentes. Ademais a empresa contratada deve seguir os regulamentos da Portaria 379, de 14 de Setembro de 2021 do Ministério da Economia, devendo o pneu, na hora da entregar, conter o selo do ENCE somente sendo aceito classificação A, sendo rejeitado o pneu que não apresente esse selo ou que apresente classificação diversa. </w:t>
      </w:r>
    </w:p>
    <w:p w14:paraId="707CDAAD" w14:textId="77777777" w:rsidR="0019064A" w:rsidRPr="00575945" w:rsidRDefault="0019064A" w:rsidP="0019064A">
      <w:pPr>
        <w:contextualSpacing/>
        <w:jc w:val="both"/>
        <w:rPr>
          <w:rFonts w:ascii="Cambria" w:hAnsi="Cambria"/>
          <w:sz w:val="24"/>
          <w:szCs w:val="24"/>
        </w:rPr>
      </w:pPr>
      <w:proofErr w:type="gramStart"/>
      <w:r w:rsidRPr="00575945">
        <w:rPr>
          <w:rFonts w:ascii="Cambria" w:hAnsi="Cambria"/>
          <w:sz w:val="24"/>
          <w:szCs w:val="24"/>
        </w:rPr>
        <w:t>Os pneus deverão estar devidamente identificados com todas as informações exigidas pelos órgãos reguladores, como data de fabricação, DOT (</w:t>
      </w:r>
      <w:proofErr w:type="spellStart"/>
      <w:r w:rsidRPr="00575945">
        <w:rPr>
          <w:rFonts w:ascii="Cambria" w:hAnsi="Cambria"/>
          <w:sz w:val="24"/>
          <w:szCs w:val="24"/>
        </w:rPr>
        <w:t>Department</w:t>
      </w:r>
      <w:proofErr w:type="spellEnd"/>
      <w:r w:rsidRPr="00575945">
        <w:rPr>
          <w:rFonts w:ascii="Cambria" w:hAnsi="Cambria"/>
          <w:sz w:val="24"/>
          <w:szCs w:val="24"/>
        </w:rPr>
        <w:t xml:space="preserve"> </w:t>
      </w:r>
      <w:proofErr w:type="spellStart"/>
      <w:r w:rsidRPr="00575945">
        <w:rPr>
          <w:rFonts w:ascii="Cambria" w:hAnsi="Cambria"/>
          <w:sz w:val="24"/>
          <w:szCs w:val="24"/>
        </w:rPr>
        <w:t>of</w:t>
      </w:r>
      <w:proofErr w:type="spellEnd"/>
      <w:r w:rsidRPr="00575945">
        <w:rPr>
          <w:rFonts w:ascii="Cambria" w:hAnsi="Cambria"/>
          <w:sz w:val="24"/>
          <w:szCs w:val="24"/>
        </w:rPr>
        <w:t xml:space="preserve"> </w:t>
      </w:r>
      <w:proofErr w:type="spellStart"/>
      <w:r w:rsidRPr="00575945">
        <w:rPr>
          <w:rFonts w:ascii="Cambria" w:hAnsi="Cambria"/>
          <w:sz w:val="24"/>
          <w:szCs w:val="24"/>
        </w:rPr>
        <w:t>Transportation</w:t>
      </w:r>
      <w:proofErr w:type="spellEnd"/>
      <w:r w:rsidRPr="00575945">
        <w:rPr>
          <w:rFonts w:ascii="Cambria" w:hAnsi="Cambria"/>
          <w:sz w:val="24"/>
          <w:szCs w:val="24"/>
        </w:rPr>
        <w:t>), tipo, medidas, índice de carga e velocidade, e demais dados técnicos obrigatórios, de forma legível e permanente, tais como ISO 28580, ISO 23671, ISO 15222, ISSO 10844 (Ensaio de Velocidade sob Carga, Ensaio do Coeficiente de resistência e Ensaio de Aderência em Pista Molhada) que serão verificados no momento da entrega dos pneus, sendo rejeitados, pneus que não apresentarem esses requisitos)</w:t>
      </w:r>
      <w:proofErr w:type="gramEnd"/>
      <w:r w:rsidRPr="00575945">
        <w:rPr>
          <w:rFonts w:ascii="Cambria" w:hAnsi="Cambria"/>
          <w:sz w:val="24"/>
          <w:szCs w:val="24"/>
        </w:rPr>
        <w:t>. Os pneus de máquinas, implementos e equipamentos agrícolas não seguem as exigências da Portaria 379/2021.</w:t>
      </w:r>
    </w:p>
    <w:p w14:paraId="00DE19CF" w14:textId="77777777" w:rsidR="0019064A" w:rsidRPr="00575945" w:rsidRDefault="0019064A" w:rsidP="0019064A">
      <w:pPr>
        <w:contextualSpacing/>
        <w:jc w:val="both"/>
        <w:rPr>
          <w:rFonts w:ascii="Cambria" w:hAnsi="Cambria"/>
          <w:sz w:val="24"/>
          <w:szCs w:val="24"/>
        </w:rPr>
      </w:pPr>
      <w:r w:rsidRPr="00575945">
        <w:rPr>
          <w:rFonts w:ascii="Cambria" w:hAnsi="Cambria"/>
          <w:b/>
          <w:sz w:val="24"/>
          <w:szCs w:val="24"/>
        </w:rPr>
        <w:t>6.1.4 –</w:t>
      </w:r>
      <w:r w:rsidRPr="00575945">
        <w:rPr>
          <w:rFonts w:ascii="Cambria" w:hAnsi="Cambria"/>
          <w:sz w:val="24"/>
          <w:szCs w:val="24"/>
        </w:rPr>
        <w:t xml:space="preserve"> Os pneus deverão estar devidamente identificados com todas as informações exigidas pelos órgãos reguladores, como data de fabricação, DOT (</w:t>
      </w:r>
      <w:proofErr w:type="spellStart"/>
      <w:r w:rsidRPr="00575945">
        <w:rPr>
          <w:rFonts w:ascii="Cambria" w:hAnsi="Cambria"/>
          <w:sz w:val="24"/>
          <w:szCs w:val="24"/>
        </w:rPr>
        <w:t>Department</w:t>
      </w:r>
      <w:proofErr w:type="spellEnd"/>
      <w:r w:rsidRPr="00575945">
        <w:rPr>
          <w:rFonts w:ascii="Cambria" w:hAnsi="Cambria"/>
          <w:sz w:val="24"/>
          <w:szCs w:val="24"/>
        </w:rPr>
        <w:t xml:space="preserve"> </w:t>
      </w:r>
      <w:proofErr w:type="spellStart"/>
      <w:r w:rsidRPr="00575945">
        <w:rPr>
          <w:rFonts w:ascii="Cambria" w:hAnsi="Cambria"/>
          <w:sz w:val="24"/>
          <w:szCs w:val="24"/>
        </w:rPr>
        <w:t>of</w:t>
      </w:r>
      <w:proofErr w:type="spellEnd"/>
      <w:r w:rsidRPr="00575945">
        <w:rPr>
          <w:rFonts w:ascii="Cambria" w:hAnsi="Cambria"/>
          <w:sz w:val="24"/>
          <w:szCs w:val="24"/>
        </w:rPr>
        <w:t xml:space="preserve"> </w:t>
      </w:r>
      <w:proofErr w:type="spellStart"/>
      <w:r w:rsidRPr="00575945">
        <w:rPr>
          <w:rFonts w:ascii="Cambria" w:hAnsi="Cambria"/>
          <w:sz w:val="24"/>
          <w:szCs w:val="24"/>
        </w:rPr>
        <w:t>Transportation</w:t>
      </w:r>
      <w:proofErr w:type="spellEnd"/>
      <w:r w:rsidRPr="00575945">
        <w:rPr>
          <w:rFonts w:ascii="Cambria" w:hAnsi="Cambria"/>
          <w:sz w:val="24"/>
          <w:szCs w:val="24"/>
        </w:rPr>
        <w:t xml:space="preserve">), tipo, medidas, índice de carga e velocidade, e demais dados técnicos obrigatórios, de forma legível e permanente. </w:t>
      </w:r>
    </w:p>
    <w:p w14:paraId="6390D085" w14:textId="77777777" w:rsidR="0019064A" w:rsidRPr="00575945" w:rsidRDefault="0019064A" w:rsidP="0019064A">
      <w:pPr>
        <w:contextualSpacing/>
        <w:jc w:val="both"/>
        <w:rPr>
          <w:rFonts w:ascii="Cambria" w:hAnsi="Cambria"/>
          <w:sz w:val="24"/>
          <w:szCs w:val="24"/>
        </w:rPr>
      </w:pPr>
      <w:r w:rsidRPr="00575945">
        <w:rPr>
          <w:rFonts w:ascii="Cambria" w:hAnsi="Cambria"/>
          <w:b/>
          <w:sz w:val="24"/>
          <w:szCs w:val="24"/>
        </w:rPr>
        <w:t>6.1.5 –</w:t>
      </w:r>
      <w:r w:rsidRPr="00575945">
        <w:rPr>
          <w:rFonts w:ascii="Cambria" w:hAnsi="Cambria"/>
          <w:sz w:val="24"/>
          <w:szCs w:val="24"/>
        </w:rPr>
        <w:t xml:space="preserve"> Os produtos deverão ser entregues em condições ideais de uso, livres de qualquer tipo de avaria, remendo e deformidade, dentro das especificações, sem adulteração, obedecendo rigorosamente a todas as legislações, normas e padrões técnicos aplicáveis, além de atender às exigências de qualidade, observados os padrões e normas baixadas pelos órgãos competentes, atentando-se o proponente, principalmente para as prescrições contidas no art. 39, VIII, da Lei n°. 8.078/90 (Código de Defesa do Consumidor). </w:t>
      </w:r>
    </w:p>
    <w:p w14:paraId="459C729B" w14:textId="77777777" w:rsidR="0019064A" w:rsidRPr="00575945" w:rsidRDefault="0019064A" w:rsidP="0019064A">
      <w:pPr>
        <w:contextualSpacing/>
        <w:jc w:val="both"/>
        <w:rPr>
          <w:rFonts w:ascii="Cambria" w:hAnsi="Cambria"/>
          <w:sz w:val="24"/>
          <w:szCs w:val="24"/>
        </w:rPr>
      </w:pPr>
      <w:r w:rsidRPr="00575945">
        <w:rPr>
          <w:rFonts w:ascii="Cambria" w:hAnsi="Cambria"/>
          <w:b/>
          <w:sz w:val="24"/>
          <w:szCs w:val="24"/>
        </w:rPr>
        <w:t>6.1.6 –</w:t>
      </w:r>
      <w:r w:rsidRPr="00575945">
        <w:rPr>
          <w:rFonts w:ascii="Cambria" w:hAnsi="Cambria"/>
          <w:sz w:val="24"/>
          <w:szCs w:val="24"/>
        </w:rPr>
        <w:t xml:space="preserve"> A empresa contratada será a única responsável pela qualidade, procedência e conformidade dos pneus fornecidos. </w:t>
      </w:r>
    </w:p>
    <w:p w14:paraId="1DE58604" w14:textId="77777777" w:rsidR="0019064A" w:rsidRDefault="0019064A" w:rsidP="0019064A">
      <w:pPr>
        <w:contextualSpacing/>
        <w:jc w:val="both"/>
        <w:rPr>
          <w:rFonts w:ascii="Cambria" w:hAnsi="Cambria"/>
          <w:sz w:val="24"/>
          <w:szCs w:val="24"/>
        </w:rPr>
      </w:pPr>
      <w:r w:rsidRPr="00575945">
        <w:rPr>
          <w:rFonts w:ascii="Cambria" w:hAnsi="Cambria"/>
          <w:b/>
          <w:sz w:val="24"/>
          <w:szCs w:val="24"/>
        </w:rPr>
        <w:t>6.1.7 –</w:t>
      </w:r>
      <w:r w:rsidRPr="00575945">
        <w:rPr>
          <w:rFonts w:ascii="Cambria" w:hAnsi="Cambria"/>
          <w:sz w:val="24"/>
          <w:szCs w:val="24"/>
        </w:rPr>
        <w:t xml:space="preserve"> Os produtos poderão ser rejeitados se estiverem em desacordo com as especificações e condições estabelecidas neste documento ou na Ata de Registro de Preço. A detentora ficará obrigada a substituir ou complementar os itens irregulares ou insuficientes no prazo máximo de 02 (dois) dias, contado a partir da notificação. O não cumprimento implicará em atraso na entrega e sujeitará a detentora às sanções previstas na Ata de Registro de Preço e na legislação aplicável.</w:t>
      </w:r>
    </w:p>
    <w:p w14:paraId="09531BE7" w14:textId="77777777" w:rsidR="0019064A" w:rsidRDefault="0019064A" w:rsidP="0019064A">
      <w:pPr>
        <w:contextualSpacing/>
        <w:jc w:val="both"/>
        <w:rPr>
          <w:rFonts w:ascii="Cambria" w:hAnsi="Cambria"/>
          <w:sz w:val="24"/>
          <w:szCs w:val="24"/>
        </w:rPr>
      </w:pPr>
      <w:r w:rsidRPr="00575945">
        <w:rPr>
          <w:rFonts w:ascii="Cambria" w:hAnsi="Cambria"/>
          <w:b/>
          <w:sz w:val="24"/>
          <w:szCs w:val="24"/>
        </w:rPr>
        <w:t>6.2 – Da Garantia dos Produtos</w:t>
      </w:r>
      <w:r w:rsidRPr="00575945">
        <w:rPr>
          <w:rFonts w:ascii="Cambria" w:hAnsi="Cambria"/>
          <w:sz w:val="24"/>
          <w:szCs w:val="24"/>
        </w:rPr>
        <w:t xml:space="preserve"> </w:t>
      </w:r>
    </w:p>
    <w:p w14:paraId="5462153A" w14:textId="77777777" w:rsidR="0019064A" w:rsidRPr="00575945" w:rsidRDefault="0019064A" w:rsidP="0019064A">
      <w:pPr>
        <w:contextualSpacing/>
        <w:jc w:val="both"/>
        <w:rPr>
          <w:rFonts w:ascii="Cambria" w:hAnsi="Cambria"/>
          <w:sz w:val="24"/>
          <w:szCs w:val="24"/>
        </w:rPr>
      </w:pPr>
      <w:r w:rsidRPr="00575945">
        <w:rPr>
          <w:rFonts w:ascii="Cambria" w:hAnsi="Cambria"/>
          <w:sz w:val="24"/>
          <w:szCs w:val="24"/>
        </w:rPr>
        <w:t xml:space="preserve">Os pneus deverão ter garantia de </w:t>
      </w:r>
      <w:proofErr w:type="gramStart"/>
      <w:r w:rsidRPr="00575945">
        <w:rPr>
          <w:rFonts w:ascii="Cambria" w:hAnsi="Cambria"/>
          <w:sz w:val="24"/>
          <w:szCs w:val="24"/>
        </w:rPr>
        <w:t>5</w:t>
      </w:r>
      <w:proofErr w:type="gramEnd"/>
      <w:r w:rsidRPr="00575945">
        <w:rPr>
          <w:rFonts w:ascii="Cambria" w:hAnsi="Cambria"/>
          <w:sz w:val="24"/>
          <w:szCs w:val="24"/>
        </w:rPr>
        <w:t xml:space="preserve"> (anos) contra defeitos de fabricação e as câmaras de ar e protetores deverão ter garantia de no mínimo 12 (doze) meses, assegurando sua substituição imediata em caso de irregularidades, sem custos adicionais ao Município.</w:t>
      </w:r>
    </w:p>
    <w:p w14:paraId="51D547A2" w14:textId="77777777" w:rsidR="0019064A" w:rsidRDefault="0019064A" w:rsidP="0019064A">
      <w:pPr>
        <w:contextualSpacing/>
        <w:jc w:val="both"/>
        <w:rPr>
          <w:rFonts w:ascii="Cambria" w:eastAsia="Times New Roman" w:hAnsi="Cambria" w:cstheme="minorHAnsi"/>
          <w:b/>
          <w:bCs/>
          <w:sz w:val="24"/>
          <w:szCs w:val="24"/>
          <w:lang w:eastAsia="pt-BR"/>
        </w:rPr>
      </w:pPr>
    </w:p>
    <w:p w14:paraId="7E29EB76" w14:textId="77777777" w:rsidR="0019064A" w:rsidRPr="00E571FE" w:rsidRDefault="0019064A" w:rsidP="0019064A">
      <w:pPr>
        <w:contextualSpacing/>
        <w:jc w:val="both"/>
        <w:rPr>
          <w:rFonts w:ascii="Cambria" w:eastAsia="Times New Roman" w:hAnsi="Cambria" w:cstheme="minorHAnsi"/>
          <w:b/>
          <w:bCs/>
          <w:sz w:val="24"/>
          <w:szCs w:val="24"/>
          <w:lang w:eastAsia="pt-BR"/>
        </w:rPr>
      </w:pPr>
      <w:proofErr w:type="gramStart"/>
      <w:r w:rsidRPr="00575945">
        <w:rPr>
          <w:rFonts w:ascii="Cambria" w:eastAsia="Times New Roman" w:hAnsi="Cambria" w:cstheme="minorHAnsi"/>
          <w:b/>
          <w:bCs/>
          <w:sz w:val="24"/>
          <w:szCs w:val="24"/>
          <w:lang w:eastAsia="pt-BR"/>
        </w:rPr>
        <w:t>7 – MODELO</w:t>
      </w:r>
      <w:proofErr w:type="gramEnd"/>
      <w:r w:rsidRPr="00575945">
        <w:rPr>
          <w:rFonts w:ascii="Cambria" w:eastAsia="Times New Roman" w:hAnsi="Cambria" w:cstheme="minorHAnsi"/>
          <w:b/>
          <w:bCs/>
          <w:sz w:val="24"/>
          <w:szCs w:val="24"/>
          <w:lang w:eastAsia="pt-BR"/>
        </w:rPr>
        <w:t xml:space="preserve"> DE GESTÃO DA ATA DE REGISTRO DE PREÇO/CONTRATO</w:t>
      </w:r>
    </w:p>
    <w:p w14:paraId="293B175D" w14:textId="77777777" w:rsidR="0019064A" w:rsidRDefault="0019064A" w:rsidP="0019064A">
      <w:pPr>
        <w:contextualSpacing/>
        <w:jc w:val="both"/>
        <w:rPr>
          <w:rFonts w:ascii="Cambria" w:eastAsia="Times New Roman" w:hAnsi="Cambria" w:cstheme="minorHAnsi"/>
          <w:b/>
          <w:sz w:val="24"/>
          <w:szCs w:val="24"/>
          <w:lang w:eastAsia="pt-BR"/>
        </w:rPr>
      </w:pPr>
      <w:r w:rsidRPr="00575945">
        <w:rPr>
          <w:rFonts w:ascii="Cambria" w:eastAsia="Times New Roman" w:hAnsi="Cambria" w:cstheme="minorHAnsi"/>
          <w:b/>
          <w:sz w:val="24"/>
          <w:szCs w:val="24"/>
          <w:lang w:eastAsia="pt-BR"/>
        </w:rPr>
        <w:t xml:space="preserve">7.1 – </w:t>
      </w:r>
      <w:r w:rsidRPr="00575945">
        <w:rPr>
          <w:rFonts w:ascii="Cambria" w:eastAsia="Times New Roman" w:hAnsi="Cambria" w:cstheme="minorHAnsi"/>
          <w:sz w:val="24"/>
          <w:szCs w:val="24"/>
          <w:lang w:eastAsia="pt-BR"/>
        </w:rPr>
        <w:t xml:space="preserve">A Ata de Registro de Preço e o Contrato advindo da ARP deverá ser executado fielmente pelas partes, de acordo com as cláusulas avençadas e as normas da Lei nº 14.133, de 2021, e cada parte </w:t>
      </w:r>
      <w:proofErr w:type="gramStart"/>
      <w:r w:rsidRPr="00575945">
        <w:rPr>
          <w:rFonts w:ascii="Cambria" w:eastAsia="Times New Roman" w:hAnsi="Cambria" w:cstheme="minorHAnsi"/>
          <w:sz w:val="24"/>
          <w:szCs w:val="24"/>
          <w:lang w:eastAsia="pt-BR"/>
        </w:rPr>
        <w:t>responderá</w:t>
      </w:r>
      <w:proofErr w:type="gramEnd"/>
      <w:r w:rsidRPr="00575945">
        <w:rPr>
          <w:rFonts w:ascii="Cambria" w:eastAsia="Times New Roman" w:hAnsi="Cambria" w:cstheme="minorHAnsi"/>
          <w:sz w:val="24"/>
          <w:szCs w:val="24"/>
          <w:lang w:eastAsia="pt-BR"/>
        </w:rPr>
        <w:t xml:space="preserve"> pelas consequências de sua inexecução total ou parcial.</w:t>
      </w:r>
      <w:r w:rsidRPr="00575945">
        <w:rPr>
          <w:rFonts w:ascii="Cambria" w:eastAsia="Times New Roman" w:hAnsi="Cambria" w:cstheme="minorHAnsi"/>
          <w:b/>
          <w:sz w:val="24"/>
          <w:szCs w:val="24"/>
          <w:lang w:eastAsia="pt-BR"/>
        </w:rPr>
        <w:t xml:space="preserve"> </w:t>
      </w:r>
    </w:p>
    <w:p w14:paraId="5AFC0A40" w14:textId="77777777" w:rsidR="0019064A" w:rsidRDefault="0019064A" w:rsidP="0019064A">
      <w:pPr>
        <w:contextualSpacing/>
        <w:jc w:val="both"/>
        <w:rPr>
          <w:rFonts w:ascii="Cambria" w:eastAsia="Times New Roman" w:hAnsi="Cambria" w:cstheme="minorHAnsi"/>
          <w:bCs/>
          <w:sz w:val="24"/>
          <w:szCs w:val="24"/>
          <w:lang w:eastAsia="pt-BR"/>
        </w:rPr>
      </w:pPr>
      <w:r w:rsidRPr="00575945">
        <w:rPr>
          <w:rFonts w:ascii="Cambria" w:eastAsia="Times New Roman" w:hAnsi="Cambria" w:cstheme="minorHAnsi"/>
          <w:b/>
          <w:sz w:val="24"/>
          <w:szCs w:val="24"/>
          <w:lang w:eastAsia="pt-BR"/>
        </w:rPr>
        <w:t xml:space="preserve">7.2 – </w:t>
      </w:r>
      <w:r w:rsidRPr="00E571FE">
        <w:rPr>
          <w:rFonts w:ascii="Cambria" w:eastAsia="Times New Roman" w:hAnsi="Cambria" w:cstheme="minorHAnsi"/>
          <w:bCs/>
          <w:sz w:val="24"/>
          <w:szCs w:val="24"/>
          <w:lang w:eastAsia="pt-BR"/>
        </w:rPr>
        <w:t>As comunicações entre o órgão ou entidade e a contratada devem ser realizadas por escrito enviado pelo e-mail</w:t>
      </w:r>
      <w:r>
        <w:rPr>
          <w:rFonts w:ascii="Cambria" w:eastAsia="Times New Roman" w:hAnsi="Cambria" w:cstheme="minorHAnsi"/>
          <w:bCs/>
          <w:sz w:val="24"/>
          <w:szCs w:val="24"/>
          <w:lang w:eastAsia="pt-BR"/>
        </w:rPr>
        <w:t xml:space="preserve"> saude@santoinacio.pr.gov.br</w:t>
      </w:r>
      <w:r w:rsidRPr="00E571FE">
        <w:rPr>
          <w:rFonts w:ascii="Cambria" w:eastAsia="Times New Roman" w:hAnsi="Cambria" w:cstheme="minorHAnsi"/>
          <w:bCs/>
          <w:sz w:val="24"/>
          <w:szCs w:val="24"/>
          <w:lang w:eastAsia="pt-BR"/>
        </w:rPr>
        <w:t>, exceto quando o ato exigir maiores formalidades.</w:t>
      </w:r>
    </w:p>
    <w:p w14:paraId="12220D53" w14:textId="77777777" w:rsidR="0019064A" w:rsidRPr="00E571FE" w:rsidRDefault="0019064A" w:rsidP="0019064A">
      <w:pPr>
        <w:contextualSpacing/>
        <w:jc w:val="both"/>
        <w:rPr>
          <w:rFonts w:ascii="Cambria" w:eastAsia="Times New Roman" w:hAnsi="Cambria" w:cstheme="minorHAnsi"/>
          <w:bCs/>
          <w:sz w:val="24"/>
          <w:szCs w:val="24"/>
          <w:lang w:eastAsia="pt-BR"/>
        </w:rPr>
      </w:pPr>
      <w:r w:rsidRPr="00575945">
        <w:rPr>
          <w:rFonts w:ascii="Cambria" w:eastAsia="Times New Roman" w:hAnsi="Cambria" w:cstheme="minorHAnsi"/>
          <w:b/>
          <w:sz w:val="24"/>
          <w:szCs w:val="24"/>
          <w:lang w:eastAsia="pt-BR"/>
        </w:rPr>
        <w:t xml:space="preserve">7.3 – </w:t>
      </w:r>
      <w:r w:rsidRPr="00575945">
        <w:rPr>
          <w:rFonts w:ascii="Cambria" w:eastAsia="Times New Roman" w:hAnsi="Cambria" w:cstheme="minorHAnsi"/>
          <w:sz w:val="24"/>
          <w:szCs w:val="24"/>
          <w:lang w:eastAsia="pt-BR"/>
        </w:rPr>
        <w:t xml:space="preserve">A execução da Ata de Registro de Preço e o contrato advindo da ARP deverá ser acompanhada e fiscalizada pelo(s) </w:t>
      </w:r>
      <w:proofErr w:type="gramStart"/>
      <w:r w:rsidRPr="00575945">
        <w:rPr>
          <w:rFonts w:ascii="Cambria" w:eastAsia="Times New Roman" w:hAnsi="Cambria" w:cstheme="minorHAnsi"/>
          <w:sz w:val="24"/>
          <w:szCs w:val="24"/>
          <w:lang w:eastAsia="pt-BR"/>
        </w:rPr>
        <w:t>fiscal(</w:t>
      </w:r>
      <w:proofErr w:type="spellStart"/>
      <w:proofErr w:type="gramEnd"/>
      <w:r w:rsidRPr="00575945">
        <w:rPr>
          <w:rFonts w:ascii="Cambria" w:eastAsia="Times New Roman" w:hAnsi="Cambria" w:cstheme="minorHAnsi"/>
          <w:sz w:val="24"/>
          <w:szCs w:val="24"/>
          <w:lang w:eastAsia="pt-BR"/>
        </w:rPr>
        <w:t>is</w:t>
      </w:r>
      <w:proofErr w:type="spellEnd"/>
      <w:r w:rsidRPr="00575945">
        <w:rPr>
          <w:rFonts w:ascii="Cambria" w:eastAsia="Times New Roman" w:hAnsi="Cambria" w:cstheme="minorHAnsi"/>
          <w:sz w:val="24"/>
          <w:szCs w:val="24"/>
          <w:lang w:eastAsia="pt-BR"/>
        </w:rPr>
        <w:t>) do contrato, ou pelos respectivos substitutos.</w:t>
      </w:r>
      <w:r w:rsidRPr="00E571FE">
        <w:rPr>
          <w:rFonts w:ascii="Cambria" w:eastAsia="Times New Roman" w:hAnsi="Cambria" w:cstheme="minorHAnsi"/>
          <w:b/>
          <w:bCs/>
          <w:sz w:val="24"/>
          <w:szCs w:val="24"/>
          <w:lang w:eastAsia="pt-BR"/>
        </w:rPr>
        <w:t xml:space="preserve"> </w:t>
      </w:r>
    </w:p>
    <w:p w14:paraId="3F65D4FC" w14:textId="77777777" w:rsidR="0019064A" w:rsidRPr="00E571FE" w:rsidRDefault="0019064A" w:rsidP="0019064A">
      <w:pPr>
        <w:contextualSpacing/>
        <w:jc w:val="both"/>
        <w:rPr>
          <w:rFonts w:ascii="Cambria" w:eastAsia="Times New Roman" w:hAnsi="Cambria" w:cstheme="minorHAnsi"/>
          <w:bCs/>
          <w:sz w:val="24"/>
          <w:szCs w:val="24"/>
          <w:lang w:eastAsia="pt-BR"/>
        </w:rPr>
      </w:pPr>
      <w:r w:rsidRPr="00E571FE">
        <w:rPr>
          <w:rFonts w:ascii="Cambria" w:eastAsia="Times New Roman" w:hAnsi="Cambria" w:cstheme="minorHAnsi"/>
          <w:b/>
          <w:sz w:val="24"/>
          <w:szCs w:val="24"/>
          <w:lang w:eastAsia="pt-BR"/>
        </w:rPr>
        <w:t>7.4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O órgão ou entidade poderá convocar representante da empresa para adoção de providências que devam ser cumpridas de imediato.</w:t>
      </w:r>
    </w:p>
    <w:p w14:paraId="40A8AB5A" w14:textId="77777777" w:rsidR="0019064A" w:rsidRPr="00E571FE" w:rsidRDefault="0019064A" w:rsidP="0019064A">
      <w:pPr>
        <w:contextualSpacing/>
        <w:jc w:val="both"/>
        <w:rPr>
          <w:rFonts w:ascii="Cambria" w:eastAsia="Times New Roman" w:hAnsi="Cambria" w:cstheme="minorHAnsi"/>
          <w:bCs/>
          <w:sz w:val="24"/>
          <w:szCs w:val="24"/>
          <w:lang w:eastAsia="pt-BR"/>
        </w:rPr>
      </w:pPr>
      <w:r w:rsidRPr="00E571FE">
        <w:rPr>
          <w:rFonts w:ascii="Cambria" w:eastAsia="Times New Roman" w:hAnsi="Cambria" w:cstheme="minorHAnsi"/>
          <w:b/>
          <w:sz w:val="24"/>
          <w:szCs w:val="24"/>
          <w:lang w:eastAsia="pt-BR"/>
        </w:rPr>
        <w:lastRenderedPageBreak/>
        <w:t>7.5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Após a assinatura do contrato ou instrumento equivalente</w:t>
      </w:r>
      <w:r w:rsidRPr="00E571FE">
        <w:rPr>
          <w:rFonts w:ascii="Cambria" w:eastAsia="Times New Roman" w:hAnsi="Cambria" w:cstheme="minorHAnsi"/>
          <w:bCs/>
          <w:strike/>
          <w:sz w:val="24"/>
          <w:szCs w:val="24"/>
          <w:lang w:eastAsia="pt-BR"/>
        </w:rPr>
        <w:t>,</w:t>
      </w:r>
      <w:r w:rsidRPr="00E571FE">
        <w:rPr>
          <w:rFonts w:ascii="Cambria" w:eastAsia="Times New Roman" w:hAnsi="Cambria" w:cstheme="minorHAnsi"/>
          <w:bCs/>
          <w:sz w:val="24"/>
          <w:szCs w:val="24"/>
          <w:lang w:eastAsia="pt-B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C27370" w14:textId="77777777" w:rsidR="0019064A" w:rsidRPr="00E571FE" w:rsidRDefault="0019064A" w:rsidP="0019064A">
      <w:pPr>
        <w:contextualSpacing/>
        <w:jc w:val="both"/>
        <w:rPr>
          <w:rFonts w:ascii="Cambria" w:eastAsia="Times New Roman" w:hAnsi="Cambria" w:cstheme="minorHAnsi"/>
          <w:b/>
          <w:bCs/>
          <w:sz w:val="24"/>
          <w:szCs w:val="24"/>
          <w:lang w:eastAsia="pt-BR"/>
        </w:rPr>
      </w:pPr>
      <w:r w:rsidRPr="00E571FE">
        <w:rPr>
          <w:rFonts w:ascii="Cambria" w:eastAsia="Times New Roman" w:hAnsi="Cambria" w:cstheme="minorHAnsi"/>
          <w:b/>
          <w:sz w:val="24"/>
          <w:szCs w:val="24"/>
          <w:lang w:eastAsia="pt-BR"/>
        </w:rPr>
        <w:t>7.6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color w:val="000000"/>
          <w:sz w:val="24"/>
          <w:szCs w:val="24"/>
          <w:lang w:eastAsia="pt-BR"/>
        </w:rPr>
        <w:t xml:space="preserve">A execução deverá ser acompanhada e fiscalizada pelo gestor do contrato: </w:t>
      </w:r>
      <w:r w:rsidRPr="00E571FE">
        <w:rPr>
          <w:rFonts w:ascii="Cambria" w:eastAsia="Times New Roman" w:hAnsi="Cambria" w:cstheme="minorHAnsi"/>
          <w:b/>
          <w:bCs/>
          <w:sz w:val="24"/>
          <w:szCs w:val="24"/>
          <w:lang w:eastAsia="pt-BR"/>
        </w:rPr>
        <w:t>Responsáveis pela gestão e fiscalização:</w:t>
      </w:r>
    </w:p>
    <w:p w14:paraId="3BD35E10" w14:textId="77777777" w:rsidR="0019064A" w:rsidRPr="00E571FE" w:rsidRDefault="0019064A" w:rsidP="0019064A">
      <w:pPr>
        <w:contextualSpacing/>
        <w:jc w:val="both"/>
        <w:rPr>
          <w:rFonts w:ascii="Cambria" w:eastAsia="Times New Roman" w:hAnsi="Cambria" w:cstheme="minorHAnsi"/>
          <w:b/>
          <w:bCs/>
          <w:sz w:val="24"/>
          <w:szCs w:val="24"/>
          <w:lang w:eastAsia="pt-BR"/>
        </w:rPr>
      </w:pPr>
      <w:r>
        <w:rPr>
          <w:rFonts w:ascii="Cambria" w:eastAsia="Times New Roman" w:hAnsi="Cambria" w:cstheme="minorHAnsi"/>
          <w:b/>
          <w:bCs/>
          <w:sz w:val="24"/>
          <w:szCs w:val="24"/>
          <w:lang w:eastAsia="pt-BR"/>
        </w:rPr>
        <w:t xml:space="preserve">Suellen </w:t>
      </w:r>
      <w:proofErr w:type="spellStart"/>
      <w:r>
        <w:rPr>
          <w:rFonts w:ascii="Cambria" w:eastAsia="Times New Roman" w:hAnsi="Cambria" w:cstheme="minorHAnsi"/>
          <w:b/>
          <w:bCs/>
          <w:sz w:val="24"/>
          <w:szCs w:val="24"/>
          <w:lang w:eastAsia="pt-BR"/>
        </w:rPr>
        <w:t>Sefrian</w:t>
      </w:r>
      <w:proofErr w:type="spellEnd"/>
      <w:r>
        <w:rPr>
          <w:rFonts w:ascii="Cambria" w:eastAsia="Times New Roman" w:hAnsi="Cambria" w:cstheme="minorHAnsi"/>
          <w:b/>
          <w:bCs/>
          <w:sz w:val="24"/>
          <w:szCs w:val="24"/>
          <w:lang w:eastAsia="pt-BR"/>
        </w:rPr>
        <w:t xml:space="preserve"> </w:t>
      </w:r>
      <w:proofErr w:type="spellStart"/>
      <w:r>
        <w:rPr>
          <w:rFonts w:ascii="Cambria" w:eastAsia="Times New Roman" w:hAnsi="Cambria" w:cstheme="minorHAnsi"/>
          <w:b/>
          <w:bCs/>
          <w:sz w:val="24"/>
          <w:szCs w:val="24"/>
          <w:lang w:eastAsia="pt-BR"/>
        </w:rPr>
        <w:t>Turcato</w:t>
      </w:r>
      <w:proofErr w:type="spellEnd"/>
      <w:r w:rsidRPr="00E571FE">
        <w:rPr>
          <w:rFonts w:ascii="Cambria" w:eastAsia="Times New Roman" w:hAnsi="Cambria" w:cstheme="minorHAnsi"/>
          <w:b/>
          <w:bCs/>
          <w:sz w:val="24"/>
          <w:szCs w:val="24"/>
          <w:lang w:eastAsia="pt-BR"/>
        </w:rPr>
        <w:t xml:space="preserve">, CPF nº: </w:t>
      </w:r>
      <w:r>
        <w:rPr>
          <w:rFonts w:ascii="Cambria" w:eastAsia="Times New Roman" w:hAnsi="Cambria" w:cstheme="minorHAnsi"/>
          <w:b/>
          <w:bCs/>
          <w:sz w:val="24"/>
          <w:szCs w:val="24"/>
          <w:lang w:eastAsia="pt-BR"/>
        </w:rPr>
        <w:t>051.557.869-08</w:t>
      </w:r>
      <w:r w:rsidRPr="00E571FE">
        <w:rPr>
          <w:rFonts w:ascii="Cambria" w:eastAsia="Times New Roman" w:hAnsi="Cambria" w:cstheme="minorHAnsi"/>
          <w:bCs/>
          <w:sz w:val="24"/>
          <w:szCs w:val="24"/>
          <w:lang w:eastAsia="pt-BR"/>
        </w:rPr>
        <w:t>- Gestor do Contrato: Servidor com atribuições gerenciais, designado para coordenar e comandar o processo de gestão e fiscalização da execução contratual, indicado por autoridade competente;</w:t>
      </w:r>
    </w:p>
    <w:p w14:paraId="36CC6581" w14:textId="77777777" w:rsidR="0019064A" w:rsidRPr="00E571FE" w:rsidRDefault="0019064A" w:rsidP="0019064A">
      <w:pPr>
        <w:contextualSpacing/>
        <w:jc w:val="both"/>
        <w:rPr>
          <w:rFonts w:ascii="Cambria" w:eastAsia="Times New Roman" w:hAnsi="Cambria" w:cstheme="minorHAnsi"/>
          <w:b/>
          <w:bCs/>
          <w:sz w:val="24"/>
          <w:szCs w:val="24"/>
          <w:lang w:eastAsia="pt-BR"/>
        </w:rPr>
      </w:pPr>
      <w:r>
        <w:rPr>
          <w:rFonts w:ascii="Cambria" w:eastAsia="Times New Roman" w:hAnsi="Cambria" w:cstheme="minorHAnsi"/>
          <w:b/>
          <w:bCs/>
          <w:sz w:val="24"/>
          <w:szCs w:val="24"/>
          <w:lang w:eastAsia="pt-BR"/>
        </w:rPr>
        <w:t>Maria Vitoria Moreira Messias, CPF: 114.585.159-23</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Fiscal: Servidora indicada pela autoridade competente para fiscalizar o contrato do ponto de vista funcional e quanto aos aspectos administrativos.</w:t>
      </w:r>
    </w:p>
    <w:p w14:paraId="5A5EC999" w14:textId="77777777" w:rsidR="0019064A" w:rsidRPr="00E571FE" w:rsidRDefault="0019064A" w:rsidP="0019064A">
      <w:pPr>
        <w:contextualSpacing/>
        <w:jc w:val="both"/>
        <w:rPr>
          <w:rFonts w:ascii="Cambria" w:eastAsia="Times New Roman" w:hAnsi="Cambria" w:cstheme="minorHAnsi"/>
          <w:bCs/>
          <w:sz w:val="24"/>
          <w:szCs w:val="24"/>
          <w:lang w:eastAsia="pt-BR"/>
        </w:rPr>
      </w:pPr>
      <w:r w:rsidRPr="00E571FE">
        <w:rPr>
          <w:rFonts w:ascii="Cambria" w:eastAsia="Times New Roman" w:hAnsi="Cambria" w:cstheme="minorHAnsi"/>
          <w:b/>
          <w:sz w:val="24"/>
          <w:szCs w:val="24"/>
          <w:lang w:eastAsia="pt-BR"/>
        </w:rPr>
        <w:t>7.7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O fiscal do contrato acompanhará a execução do contrato, para que sejam cumpridas todas as condições estabelecidas no contrato, de modo a assegurar os melhores resultados para a Administração. (Decreto nº 07/2024 - Decreto do Município);</w:t>
      </w:r>
    </w:p>
    <w:p w14:paraId="0168D438" w14:textId="77777777" w:rsidR="0019064A" w:rsidRPr="00E571FE" w:rsidRDefault="0019064A" w:rsidP="0019064A">
      <w:pPr>
        <w:contextualSpacing/>
        <w:jc w:val="both"/>
        <w:rPr>
          <w:rFonts w:ascii="Cambria" w:eastAsia="Times New Roman" w:hAnsi="Cambria" w:cstheme="minorHAnsi"/>
          <w:bCs/>
          <w:sz w:val="24"/>
          <w:szCs w:val="24"/>
          <w:lang w:eastAsia="pt-BR"/>
        </w:rPr>
      </w:pPr>
      <w:r w:rsidRPr="00E571FE">
        <w:rPr>
          <w:rFonts w:ascii="Cambria" w:eastAsia="Times New Roman" w:hAnsi="Cambria" w:cstheme="minorHAnsi"/>
          <w:b/>
          <w:sz w:val="24"/>
          <w:szCs w:val="24"/>
          <w:lang w:eastAsia="pt-BR"/>
        </w:rPr>
        <w:t>7.8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07/2024 - Decreto do Município);</w:t>
      </w:r>
    </w:p>
    <w:p w14:paraId="2DA20F75" w14:textId="77777777" w:rsidR="0019064A" w:rsidRPr="00E571FE" w:rsidRDefault="0019064A" w:rsidP="0019064A">
      <w:pPr>
        <w:contextualSpacing/>
        <w:jc w:val="both"/>
        <w:rPr>
          <w:rFonts w:ascii="Cambria" w:eastAsia="Times New Roman" w:hAnsi="Cambria" w:cstheme="minorHAnsi"/>
          <w:bCs/>
          <w:sz w:val="24"/>
          <w:szCs w:val="24"/>
          <w:lang w:eastAsia="pt-BR"/>
        </w:rPr>
      </w:pPr>
      <w:r w:rsidRPr="00E571FE">
        <w:rPr>
          <w:rFonts w:ascii="Cambria" w:eastAsia="Times New Roman" w:hAnsi="Cambria" w:cstheme="minorHAnsi"/>
          <w:b/>
          <w:sz w:val="24"/>
          <w:szCs w:val="24"/>
          <w:lang w:eastAsia="pt-BR"/>
        </w:rPr>
        <w:t>7.9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O fiscal do contrato comunicará ao gestor do contrato, em tempo hábil, o término do contrato sob sua responsabilidade, com vistas à tempestiva renovação ou prorrogação contratual. (Decreto nº 07/2024 - Decreto do Município);</w:t>
      </w:r>
    </w:p>
    <w:p w14:paraId="3D37CE4D" w14:textId="77777777" w:rsidR="0019064A" w:rsidRPr="00E571FE" w:rsidRDefault="0019064A" w:rsidP="0019064A">
      <w:pPr>
        <w:keepNext/>
        <w:keepLines/>
        <w:tabs>
          <w:tab w:val="left" w:pos="567"/>
          <w:tab w:val="right" w:pos="9072"/>
        </w:tabs>
        <w:ind w:right="-1"/>
        <w:jc w:val="both"/>
        <w:outlineLvl w:val="0"/>
        <w:rPr>
          <w:rFonts w:ascii="Cambria" w:eastAsia="Times New Roman" w:hAnsi="Cambria" w:cstheme="minorHAnsi"/>
          <w:bCs/>
          <w:sz w:val="24"/>
          <w:szCs w:val="24"/>
          <w:lang w:eastAsia="pt-BR"/>
        </w:rPr>
      </w:pPr>
      <w:r w:rsidRPr="00E571FE">
        <w:rPr>
          <w:rFonts w:ascii="Cambria" w:eastAsia="Times New Roman" w:hAnsi="Cambria" w:cstheme="minorHAnsi"/>
          <w:b/>
          <w:sz w:val="24"/>
          <w:szCs w:val="24"/>
          <w:lang w:eastAsia="pt-BR"/>
        </w:rPr>
        <w:t>7.10 –</w:t>
      </w:r>
      <w:r w:rsidRPr="00E571FE">
        <w:rPr>
          <w:rFonts w:ascii="Cambria" w:eastAsia="Times New Roman" w:hAnsi="Cambria" w:cstheme="minorHAnsi"/>
          <w:b/>
          <w:bCs/>
          <w:sz w:val="24"/>
          <w:szCs w:val="24"/>
          <w:lang w:eastAsia="pt-BR"/>
        </w:rPr>
        <w:t xml:space="preserve"> </w:t>
      </w:r>
      <w:r w:rsidRPr="00E571FE">
        <w:rPr>
          <w:rFonts w:ascii="Cambria" w:eastAsia="Times New Roman" w:hAnsi="Cambria" w:cstheme="minorHAnsi"/>
          <w:bCs/>
          <w:sz w:val="24"/>
          <w:szCs w:val="24"/>
          <w:lang w:eastAsia="pt-BR"/>
        </w:rPr>
        <w:t>O gestor do contrato deverá elaborará relatório final com informações sobre a consecução dos objetivos que tenham justificado a contratação e eventuais condutas a serem adotadas para o aprimoramento das atividades da Administração. (Decreto nº 07/2024 - Decreto do Município).</w:t>
      </w:r>
    </w:p>
    <w:p w14:paraId="20F23A4D" w14:textId="77777777" w:rsidR="0019064A" w:rsidRPr="00E571FE" w:rsidRDefault="0019064A" w:rsidP="0019064A">
      <w:pPr>
        <w:tabs>
          <w:tab w:val="left" w:pos="1014"/>
          <w:tab w:val="left" w:pos="1016"/>
        </w:tabs>
        <w:autoSpaceDE w:val="0"/>
        <w:ind w:right="142"/>
        <w:jc w:val="both"/>
        <w:outlineLvl w:val="2"/>
        <w:rPr>
          <w:rFonts w:ascii="Cambria" w:eastAsia="Arial" w:hAnsi="Cambria" w:cstheme="minorHAnsi"/>
          <w:b/>
          <w:bCs/>
          <w:color w:val="000000"/>
          <w:w w:val="110"/>
          <w:sz w:val="24"/>
          <w:szCs w:val="24"/>
          <w:lang w:val="pt-PT"/>
        </w:rPr>
      </w:pPr>
    </w:p>
    <w:p w14:paraId="55E99CC6" w14:textId="77777777" w:rsidR="0019064A" w:rsidRDefault="0019064A" w:rsidP="0019064A">
      <w:pPr>
        <w:tabs>
          <w:tab w:val="left" w:pos="1014"/>
          <w:tab w:val="left" w:pos="1016"/>
        </w:tabs>
        <w:autoSpaceDE w:val="0"/>
        <w:ind w:right="142"/>
        <w:jc w:val="both"/>
        <w:outlineLvl w:val="2"/>
        <w:rPr>
          <w:rFonts w:ascii="Cambria" w:eastAsia="Arial" w:hAnsi="Cambria" w:cstheme="minorHAnsi"/>
          <w:bCs/>
          <w:color w:val="000000"/>
          <w:sz w:val="24"/>
          <w:szCs w:val="24"/>
          <w:u w:val="single"/>
          <w:lang w:val="pt-PT"/>
        </w:rPr>
      </w:pPr>
      <w:proofErr w:type="gramStart"/>
      <w:r w:rsidRPr="00E571FE">
        <w:rPr>
          <w:rFonts w:ascii="Cambria" w:eastAsia="Arial" w:hAnsi="Cambria" w:cstheme="minorHAnsi"/>
          <w:b/>
          <w:bCs/>
          <w:color w:val="000000"/>
          <w:w w:val="110"/>
          <w:sz w:val="24"/>
          <w:szCs w:val="24"/>
          <w:lang w:val="pt-PT"/>
        </w:rPr>
        <w:t xml:space="preserve">8 </w:t>
      </w:r>
      <w:r w:rsidRPr="00E571FE">
        <w:rPr>
          <w:rFonts w:ascii="Cambria" w:eastAsia="Arial" w:hAnsi="Cambria" w:cstheme="minorHAnsi"/>
          <w:b/>
          <w:bCs/>
          <w:color w:val="000000"/>
          <w:sz w:val="24"/>
          <w:szCs w:val="24"/>
          <w:lang w:val="pt-PT"/>
        </w:rPr>
        <w:t>– RECEBIMENTO</w:t>
      </w:r>
      <w:proofErr w:type="gramEnd"/>
      <w:r w:rsidRPr="00E571FE">
        <w:rPr>
          <w:rFonts w:ascii="Cambria" w:eastAsia="Arial" w:hAnsi="Cambria" w:cstheme="minorHAnsi"/>
          <w:b/>
          <w:bCs/>
          <w:color w:val="000000"/>
          <w:sz w:val="24"/>
          <w:szCs w:val="24"/>
          <w:lang w:val="pt-PT"/>
        </w:rPr>
        <w:t xml:space="preserve"> DO OBJETO E CRITÉRIOS DE PAGAMENTO</w:t>
      </w:r>
    </w:p>
    <w:p w14:paraId="4BD3DF8D" w14:textId="77777777" w:rsidR="0019064A" w:rsidRDefault="0019064A" w:rsidP="0019064A">
      <w:pPr>
        <w:tabs>
          <w:tab w:val="left" w:pos="1014"/>
          <w:tab w:val="left" w:pos="1016"/>
        </w:tabs>
        <w:autoSpaceDE w:val="0"/>
        <w:ind w:right="142"/>
        <w:jc w:val="both"/>
        <w:outlineLvl w:val="2"/>
        <w:rPr>
          <w:rFonts w:ascii="Cambria" w:eastAsia="Arial" w:hAnsi="Cambria" w:cstheme="minorHAnsi"/>
          <w:bCs/>
          <w:color w:val="000000"/>
          <w:sz w:val="24"/>
          <w:szCs w:val="24"/>
          <w:u w:val="single"/>
          <w:lang w:val="pt-PT"/>
        </w:rPr>
      </w:pPr>
      <w:proofErr w:type="gramStart"/>
      <w:r w:rsidRPr="00E571FE">
        <w:rPr>
          <w:rFonts w:ascii="Cambria" w:eastAsia="Times New Roman" w:hAnsi="Cambria" w:cstheme="minorHAnsi"/>
          <w:b/>
          <w:bCs/>
          <w:color w:val="000000"/>
          <w:sz w:val="24"/>
          <w:szCs w:val="24"/>
          <w:u w:val="single" w:color="000000"/>
        </w:rPr>
        <w:t>8.1 – Recebimento</w:t>
      </w:r>
      <w:proofErr w:type="gramEnd"/>
      <w:r w:rsidRPr="00E571FE">
        <w:rPr>
          <w:rFonts w:ascii="Cambria" w:eastAsia="Times New Roman" w:hAnsi="Cambria" w:cstheme="minorHAnsi"/>
          <w:b/>
          <w:bCs/>
          <w:color w:val="000000"/>
          <w:sz w:val="24"/>
          <w:szCs w:val="24"/>
          <w:u w:val="single" w:color="000000"/>
        </w:rPr>
        <w:t xml:space="preserve"> do Objeto</w:t>
      </w:r>
    </w:p>
    <w:p w14:paraId="3CCFB109" w14:textId="1A340A21" w:rsidR="0019064A" w:rsidRPr="0019064A" w:rsidRDefault="0019064A" w:rsidP="0019064A">
      <w:pPr>
        <w:tabs>
          <w:tab w:val="left" w:pos="1014"/>
          <w:tab w:val="left" w:pos="1016"/>
        </w:tabs>
        <w:autoSpaceDE w:val="0"/>
        <w:ind w:right="142"/>
        <w:jc w:val="both"/>
        <w:outlineLvl w:val="2"/>
        <w:rPr>
          <w:rFonts w:ascii="Cambria" w:eastAsia="Arial" w:hAnsi="Cambria" w:cstheme="minorHAnsi"/>
          <w:bCs/>
          <w:color w:val="000000"/>
          <w:sz w:val="24"/>
          <w:szCs w:val="24"/>
          <w:u w:val="single"/>
          <w:lang w:val="pt-PT"/>
        </w:rPr>
      </w:pPr>
      <w:r w:rsidRPr="000A0D2F">
        <w:rPr>
          <w:rFonts w:ascii="Cambria" w:eastAsia="Calibri" w:hAnsi="Cambria" w:cstheme="minorHAnsi"/>
          <w:b/>
          <w:color w:val="000000"/>
          <w:sz w:val="24"/>
          <w:szCs w:val="24"/>
        </w:rPr>
        <w:t>8.1 –</w:t>
      </w:r>
      <w:r w:rsidRPr="000A0D2F">
        <w:rPr>
          <w:rFonts w:ascii="Cambria" w:eastAsia="Calibri" w:hAnsi="Cambria" w:cstheme="minorHAnsi"/>
          <w:color w:val="000000"/>
          <w:sz w:val="24"/>
          <w:szCs w:val="24"/>
        </w:rPr>
        <w:t xml:space="preserve"> O objeto será recebido pela Secretaria requisitante, podendo ser rejeitados, no todo ou em parte, quando em desacordo com as especificações constantes neste Termo de Referência e na proposta, da seguinte forma: </w:t>
      </w:r>
    </w:p>
    <w:p w14:paraId="06C78150" w14:textId="77777777" w:rsidR="0019064A" w:rsidRDefault="0019064A" w:rsidP="0019064A">
      <w:pPr>
        <w:keepNext/>
        <w:keepLines/>
        <w:tabs>
          <w:tab w:val="left" w:pos="567"/>
        </w:tabs>
        <w:jc w:val="both"/>
        <w:outlineLvl w:val="1"/>
        <w:rPr>
          <w:rFonts w:ascii="Cambria" w:eastAsia="Calibri" w:hAnsi="Cambria" w:cstheme="minorHAnsi"/>
          <w:color w:val="000000"/>
          <w:sz w:val="24"/>
          <w:szCs w:val="24"/>
        </w:rPr>
      </w:pPr>
      <w:r w:rsidRPr="000A0D2F">
        <w:rPr>
          <w:rFonts w:ascii="Cambria" w:eastAsia="Calibri" w:hAnsi="Cambria" w:cstheme="minorHAnsi"/>
          <w:b/>
          <w:color w:val="000000"/>
          <w:sz w:val="24"/>
          <w:szCs w:val="24"/>
        </w:rPr>
        <w:lastRenderedPageBreak/>
        <w:t>a)</w:t>
      </w:r>
      <w:r w:rsidRPr="000A0D2F">
        <w:rPr>
          <w:rFonts w:ascii="Cambria" w:eastAsia="Calibri" w:hAnsi="Cambria" w:cstheme="minorHAnsi"/>
          <w:color w:val="000000"/>
          <w:sz w:val="24"/>
          <w:szCs w:val="24"/>
        </w:rPr>
        <w:t xml:space="preserve"> Em caráter provisório, para efeito de posterior verificação da conformidade do produto com as especificações técnicas, pelo prazo máximo de 05 (cinco) dias do período de provisoriedade; </w:t>
      </w:r>
    </w:p>
    <w:p w14:paraId="2EB881C7" w14:textId="77777777" w:rsidR="0019064A" w:rsidRDefault="0019064A" w:rsidP="0019064A">
      <w:pPr>
        <w:keepNext/>
        <w:keepLines/>
        <w:tabs>
          <w:tab w:val="left" w:pos="567"/>
        </w:tabs>
        <w:ind w:left="851"/>
        <w:jc w:val="both"/>
        <w:outlineLvl w:val="1"/>
        <w:rPr>
          <w:rFonts w:ascii="Cambria" w:eastAsia="Calibri" w:hAnsi="Cambria" w:cstheme="minorHAnsi"/>
          <w:color w:val="000000"/>
          <w:sz w:val="24"/>
          <w:szCs w:val="24"/>
        </w:rPr>
      </w:pPr>
      <w:r w:rsidRPr="000A0D2F">
        <w:rPr>
          <w:rFonts w:ascii="Cambria" w:eastAsia="Calibri" w:hAnsi="Cambria" w:cstheme="minorHAnsi"/>
          <w:b/>
          <w:color w:val="000000"/>
          <w:sz w:val="24"/>
          <w:szCs w:val="24"/>
        </w:rPr>
        <w:t>b)</w:t>
      </w:r>
      <w:r w:rsidRPr="000A0D2F">
        <w:rPr>
          <w:rFonts w:ascii="Cambria" w:eastAsia="Calibri" w:hAnsi="Cambria" w:cstheme="minorHAnsi"/>
          <w:color w:val="000000"/>
          <w:sz w:val="24"/>
          <w:szCs w:val="24"/>
        </w:rPr>
        <w:t xml:space="preserve"> Definitivamente, após a verificação da qualidade, quantidade e consequente aceitação dos produtos pelo fiscal da Ata de Registro de Preço. </w:t>
      </w:r>
    </w:p>
    <w:p w14:paraId="77576D1B" w14:textId="77777777" w:rsidR="0019064A" w:rsidRDefault="0019064A" w:rsidP="0019064A">
      <w:pPr>
        <w:keepNext/>
        <w:keepLines/>
        <w:tabs>
          <w:tab w:val="left" w:pos="567"/>
        </w:tabs>
        <w:jc w:val="both"/>
        <w:outlineLvl w:val="1"/>
        <w:rPr>
          <w:rFonts w:ascii="Cambria" w:eastAsia="Calibri" w:hAnsi="Cambria" w:cstheme="minorHAnsi"/>
          <w:color w:val="000000"/>
          <w:sz w:val="24"/>
          <w:szCs w:val="24"/>
        </w:rPr>
      </w:pPr>
      <w:r w:rsidRPr="000A0D2F">
        <w:rPr>
          <w:rFonts w:ascii="Cambria" w:eastAsia="Calibri" w:hAnsi="Cambria" w:cstheme="minorHAnsi"/>
          <w:b/>
          <w:color w:val="000000"/>
          <w:sz w:val="24"/>
          <w:szCs w:val="24"/>
        </w:rPr>
        <w:t>8.2 –</w:t>
      </w:r>
      <w:r w:rsidRPr="000A0D2F">
        <w:rPr>
          <w:rFonts w:ascii="Cambria" w:eastAsia="Calibri" w:hAnsi="Cambria" w:cstheme="minorHAnsi"/>
          <w:color w:val="000000"/>
          <w:sz w:val="24"/>
          <w:szCs w:val="24"/>
        </w:rPr>
        <w:t xml:space="preserve"> No caso de controvérsia sobre a execução do objeto, quanto à dimensão, qualidade e quantidade, deverá ser observado o teor do art. 143 da Lei nº 14.133, de 2021, comunicando-se à empresa para emissão de Nota Fiscal no que pertence à parcela incontroversa da execução do objeto, para efeito de liquidação e pagamento. </w:t>
      </w:r>
    </w:p>
    <w:p w14:paraId="70019F63" w14:textId="77777777" w:rsidR="0019064A" w:rsidRDefault="0019064A" w:rsidP="0019064A">
      <w:pPr>
        <w:keepNext/>
        <w:keepLines/>
        <w:tabs>
          <w:tab w:val="left" w:pos="567"/>
        </w:tabs>
        <w:jc w:val="both"/>
        <w:outlineLvl w:val="1"/>
        <w:rPr>
          <w:rFonts w:ascii="Cambria" w:eastAsia="Calibri" w:hAnsi="Cambria" w:cstheme="minorHAnsi"/>
          <w:color w:val="000000"/>
          <w:sz w:val="24"/>
          <w:szCs w:val="24"/>
        </w:rPr>
      </w:pPr>
      <w:r w:rsidRPr="000A0D2F">
        <w:rPr>
          <w:rFonts w:ascii="Cambria" w:eastAsia="Calibri" w:hAnsi="Cambria" w:cstheme="minorHAnsi"/>
          <w:b/>
          <w:color w:val="000000"/>
          <w:sz w:val="24"/>
          <w:szCs w:val="24"/>
        </w:rPr>
        <w:t>8.3 –</w:t>
      </w:r>
      <w:r w:rsidRPr="000A0D2F">
        <w:rPr>
          <w:rFonts w:ascii="Cambria" w:eastAsia="Calibri" w:hAnsi="Cambria" w:cstheme="minorHAnsi"/>
          <w:color w:val="000000"/>
          <w:sz w:val="24"/>
          <w:szCs w:val="24"/>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94C9F77" w14:textId="77777777" w:rsidR="0019064A" w:rsidRPr="00E571FE" w:rsidRDefault="0019064A" w:rsidP="0019064A">
      <w:pPr>
        <w:keepNext/>
        <w:keepLines/>
        <w:tabs>
          <w:tab w:val="left" w:pos="567"/>
        </w:tabs>
        <w:jc w:val="both"/>
        <w:outlineLvl w:val="1"/>
        <w:rPr>
          <w:rFonts w:ascii="Cambria" w:eastAsia="Times New Roman" w:hAnsi="Cambria" w:cstheme="minorHAnsi"/>
          <w:b/>
          <w:bCs/>
          <w:color w:val="000000"/>
          <w:sz w:val="24"/>
          <w:szCs w:val="24"/>
          <w:u w:val="single" w:color="000000"/>
        </w:rPr>
      </w:pPr>
      <w:r w:rsidRPr="00E571FE">
        <w:rPr>
          <w:rFonts w:ascii="Cambria" w:eastAsia="Times New Roman" w:hAnsi="Cambria" w:cstheme="minorHAnsi"/>
          <w:b/>
          <w:bCs/>
          <w:color w:val="000000"/>
          <w:sz w:val="24"/>
          <w:szCs w:val="24"/>
          <w:u w:val="single" w:color="000000"/>
        </w:rPr>
        <w:t>8.</w:t>
      </w:r>
      <w:r>
        <w:rPr>
          <w:rFonts w:ascii="Cambria" w:eastAsia="Times New Roman" w:hAnsi="Cambria" w:cstheme="minorHAnsi"/>
          <w:b/>
          <w:bCs/>
          <w:color w:val="000000"/>
          <w:sz w:val="24"/>
          <w:szCs w:val="24"/>
          <w:u w:val="single" w:color="000000"/>
        </w:rPr>
        <w:t>4</w:t>
      </w:r>
      <w:r w:rsidRPr="00E571FE">
        <w:rPr>
          <w:rFonts w:ascii="Cambria" w:eastAsia="Times New Roman" w:hAnsi="Cambria" w:cstheme="minorHAnsi"/>
          <w:b/>
          <w:bCs/>
          <w:color w:val="000000"/>
          <w:sz w:val="24"/>
          <w:szCs w:val="24"/>
          <w:u w:val="single" w:color="000000"/>
        </w:rPr>
        <w:t xml:space="preserve"> – Liquidação</w:t>
      </w:r>
    </w:p>
    <w:p w14:paraId="5B8E4D81" w14:textId="77777777" w:rsidR="0019064A" w:rsidRPr="00E571FE" w:rsidRDefault="0019064A" w:rsidP="00A81CCD">
      <w:pPr>
        <w:widowControl/>
        <w:numPr>
          <w:ilvl w:val="0"/>
          <w:numId w:val="73"/>
        </w:numPr>
        <w:suppressAutoHyphens w:val="0"/>
        <w:autoSpaceDN/>
        <w:contextualSpacing/>
        <w:jc w:val="both"/>
        <w:textAlignment w:val="auto"/>
        <w:rPr>
          <w:rFonts w:ascii="Cambria" w:eastAsia="Arial MT" w:hAnsi="Cambria" w:cstheme="minorHAnsi"/>
          <w:color w:val="000000"/>
          <w:sz w:val="24"/>
          <w:szCs w:val="24"/>
          <w:u w:val="single"/>
          <w:lang w:val="pt-PT"/>
        </w:rPr>
      </w:pPr>
      <w:r w:rsidRPr="00E571FE">
        <w:rPr>
          <w:rFonts w:ascii="Cambria" w:eastAsia="Arial MT" w:hAnsi="Cambria" w:cstheme="minorHAnsi"/>
          <w:color w:val="000000"/>
          <w:sz w:val="24"/>
          <w:szCs w:val="24"/>
          <w:lang w:val="pt-PT"/>
        </w:rPr>
        <w:t>Recebida a Nota Fiscal ou documento de cobrança equivalente, correrá o prazo de dez dias úteis para fins de liquidação, na forma desta seção, prorrogáveis por igual período.</w:t>
      </w:r>
    </w:p>
    <w:p w14:paraId="7D402D52" w14:textId="77777777" w:rsidR="0019064A" w:rsidRPr="00E571FE" w:rsidRDefault="0019064A" w:rsidP="00A81CCD">
      <w:pPr>
        <w:widowControl/>
        <w:numPr>
          <w:ilvl w:val="0"/>
          <w:numId w:val="73"/>
        </w:numPr>
        <w:suppressAutoHyphens w:val="0"/>
        <w:autoSpaceDN/>
        <w:contextualSpacing/>
        <w:jc w:val="both"/>
        <w:textAlignment w:val="auto"/>
        <w:rPr>
          <w:rFonts w:ascii="Cambria" w:eastAsia="Arial MT" w:hAnsi="Cambria" w:cstheme="minorHAnsi"/>
          <w:color w:val="000000"/>
          <w:sz w:val="24"/>
          <w:szCs w:val="24"/>
          <w:lang w:val="pt-PT"/>
        </w:rPr>
      </w:pPr>
      <w:r w:rsidRPr="00E571FE">
        <w:rPr>
          <w:rFonts w:ascii="Cambria" w:eastAsia="Arial MT" w:hAnsi="Cambria" w:cstheme="minorHAnsi"/>
          <w:color w:val="000000"/>
          <w:sz w:val="24"/>
          <w:szCs w:val="24"/>
          <w:lang w:val="pt-PT"/>
        </w:rPr>
        <w:t xml:space="preserve">O prazo de que trata o item anterior será reduzido à metade, mantendo-se a possibilidade de prorrogação, no caso de contratações decorrentes de despesas cujos valores não ultrapassem o limite de que trata o </w:t>
      </w:r>
      <w:r w:rsidRPr="00E571FE">
        <w:rPr>
          <w:rFonts w:ascii="Cambria" w:eastAsia="Arial MT" w:hAnsi="Cambria" w:cstheme="minorHAnsi"/>
          <w:color w:val="000000"/>
          <w:sz w:val="24"/>
          <w:szCs w:val="24"/>
          <w:u w:val="single"/>
          <w:lang w:val="pt-PT"/>
        </w:rPr>
        <w:t>inciso II do art. 75 da Lei nº 14.133, de 2021.</w:t>
      </w:r>
    </w:p>
    <w:p w14:paraId="22178C5D" w14:textId="77777777" w:rsidR="0019064A" w:rsidRPr="00E571FE" w:rsidRDefault="0019064A" w:rsidP="00A81CCD">
      <w:pPr>
        <w:widowControl/>
        <w:numPr>
          <w:ilvl w:val="0"/>
          <w:numId w:val="73"/>
        </w:numPr>
        <w:suppressAutoHyphens w:val="0"/>
        <w:autoSpaceDN/>
        <w:contextualSpacing/>
        <w:jc w:val="both"/>
        <w:textAlignment w:val="auto"/>
        <w:rPr>
          <w:rFonts w:ascii="Cambria" w:eastAsia="Arial MT" w:hAnsi="Cambria" w:cstheme="minorHAnsi"/>
          <w:color w:val="000000"/>
          <w:sz w:val="24"/>
          <w:szCs w:val="24"/>
          <w:lang w:val="pt-PT"/>
        </w:rPr>
      </w:pPr>
      <w:r w:rsidRPr="00E571FE">
        <w:rPr>
          <w:rFonts w:ascii="Cambria" w:eastAsia="Arial MT" w:hAnsi="Cambria" w:cstheme="minorHAnsi"/>
          <w:color w:val="000000"/>
          <w:sz w:val="24"/>
          <w:szCs w:val="24"/>
          <w:lang w:val="pt-PT"/>
        </w:rPr>
        <w:t>Para fins de liquidação, o setor competente deverá verificar se a nota fiscal ou instrumento de cobrança equivalente apresentado expressa os elementos necessários e essenciais do documento, tais como:</w:t>
      </w:r>
    </w:p>
    <w:p w14:paraId="7C70A313" w14:textId="77777777" w:rsidR="0019064A" w:rsidRPr="00E571FE" w:rsidRDefault="0019064A" w:rsidP="0019064A">
      <w:pPr>
        <w:autoSpaceDE w:val="0"/>
        <w:ind w:left="720"/>
        <w:jc w:val="both"/>
        <w:rPr>
          <w:rFonts w:ascii="Cambria" w:eastAsia="Arial MT" w:hAnsi="Cambria" w:cstheme="minorHAnsi"/>
          <w:color w:val="000000"/>
          <w:sz w:val="24"/>
          <w:szCs w:val="24"/>
          <w:lang w:val="pt-PT"/>
        </w:rPr>
      </w:pPr>
      <w:proofErr w:type="gramStart"/>
      <w:r w:rsidRPr="00E571FE">
        <w:rPr>
          <w:rFonts w:ascii="Cambria" w:eastAsia="Arial MT" w:hAnsi="Cambria" w:cstheme="minorHAnsi"/>
          <w:color w:val="000000"/>
          <w:sz w:val="24"/>
          <w:szCs w:val="24"/>
          <w:lang w:val="pt-PT"/>
        </w:rPr>
        <w:t>c.</w:t>
      </w:r>
      <w:proofErr w:type="gramEnd"/>
      <w:r w:rsidRPr="00E571FE">
        <w:rPr>
          <w:rFonts w:ascii="Cambria" w:eastAsia="Arial MT" w:hAnsi="Cambria" w:cstheme="minorHAnsi"/>
          <w:color w:val="000000"/>
          <w:sz w:val="24"/>
          <w:szCs w:val="24"/>
          <w:lang w:val="pt-PT"/>
        </w:rPr>
        <w:t>1) O prazo de validade;</w:t>
      </w:r>
    </w:p>
    <w:p w14:paraId="082D0133" w14:textId="77777777" w:rsidR="0019064A" w:rsidRPr="00E571FE" w:rsidRDefault="0019064A" w:rsidP="0019064A">
      <w:pPr>
        <w:autoSpaceDE w:val="0"/>
        <w:ind w:left="720"/>
        <w:jc w:val="both"/>
        <w:rPr>
          <w:rFonts w:ascii="Cambria" w:eastAsia="Arial MT" w:hAnsi="Cambria" w:cstheme="minorHAnsi"/>
          <w:color w:val="000000"/>
          <w:sz w:val="24"/>
          <w:szCs w:val="24"/>
          <w:lang w:val="pt-PT"/>
        </w:rPr>
      </w:pPr>
      <w:proofErr w:type="gramStart"/>
      <w:r w:rsidRPr="00E571FE">
        <w:rPr>
          <w:rFonts w:ascii="Cambria" w:eastAsia="Arial MT" w:hAnsi="Cambria" w:cstheme="minorHAnsi"/>
          <w:color w:val="000000"/>
          <w:sz w:val="24"/>
          <w:szCs w:val="24"/>
          <w:lang w:val="pt-PT"/>
        </w:rPr>
        <w:t>c.</w:t>
      </w:r>
      <w:proofErr w:type="gramEnd"/>
      <w:r w:rsidRPr="00E571FE">
        <w:rPr>
          <w:rFonts w:ascii="Cambria" w:eastAsia="Arial MT" w:hAnsi="Cambria" w:cstheme="minorHAnsi"/>
          <w:color w:val="000000"/>
          <w:sz w:val="24"/>
          <w:szCs w:val="24"/>
          <w:lang w:val="pt-PT"/>
        </w:rPr>
        <w:t xml:space="preserve">2) A data da emissão; </w:t>
      </w:r>
    </w:p>
    <w:p w14:paraId="4193A737" w14:textId="77777777" w:rsidR="0019064A" w:rsidRPr="00E571FE" w:rsidRDefault="0019064A" w:rsidP="0019064A">
      <w:pPr>
        <w:autoSpaceDE w:val="0"/>
        <w:ind w:left="720"/>
        <w:jc w:val="both"/>
        <w:rPr>
          <w:rFonts w:ascii="Cambria" w:eastAsia="Arial MT" w:hAnsi="Cambria" w:cstheme="minorHAnsi"/>
          <w:color w:val="000000"/>
          <w:sz w:val="24"/>
          <w:szCs w:val="24"/>
          <w:lang w:val="pt-PT"/>
        </w:rPr>
      </w:pPr>
      <w:proofErr w:type="gramStart"/>
      <w:r w:rsidRPr="00E571FE">
        <w:rPr>
          <w:rFonts w:ascii="Cambria" w:eastAsia="Arial MT" w:hAnsi="Cambria" w:cstheme="minorHAnsi"/>
          <w:color w:val="000000"/>
          <w:sz w:val="24"/>
          <w:szCs w:val="24"/>
          <w:lang w:val="pt-PT"/>
        </w:rPr>
        <w:t>c.</w:t>
      </w:r>
      <w:proofErr w:type="gramEnd"/>
      <w:r w:rsidRPr="00E571FE">
        <w:rPr>
          <w:rFonts w:ascii="Cambria" w:eastAsia="Arial MT" w:hAnsi="Cambria" w:cstheme="minorHAnsi"/>
          <w:color w:val="000000"/>
          <w:sz w:val="24"/>
          <w:szCs w:val="24"/>
          <w:lang w:val="pt-PT"/>
        </w:rPr>
        <w:t xml:space="preserve">3) Os dados do contrato e do órgão contratante; </w:t>
      </w:r>
    </w:p>
    <w:p w14:paraId="5882D0D4" w14:textId="77777777" w:rsidR="0019064A" w:rsidRPr="00E571FE" w:rsidRDefault="0019064A" w:rsidP="0019064A">
      <w:pPr>
        <w:autoSpaceDE w:val="0"/>
        <w:ind w:left="720"/>
        <w:jc w:val="both"/>
        <w:rPr>
          <w:rFonts w:ascii="Cambria" w:eastAsia="Arial MT" w:hAnsi="Cambria" w:cstheme="minorHAnsi"/>
          <w:color w:val="000000"/>
          <w:sz w:val="24"/>
          <w:szCs w:val="24"/>
          <w:lang w:val="pt-PT"/>
        </w:rPr>
      </w:pPr>
      <w:proofErr w:type="gramStart"/>
      <w:r w:rsidRPr="00E571FE">
        <w:rPr>
          <w:rFonts w:ascii="Cambria" w:eastAsia="Arial MT" w:hAnsi="Cambria" w:cstheme="minorHAnsi"/>
          <w:color w:val="000000"/>
          <w:sz w:val="24"/>
          <w:szCs w:val="24"/>
          <w:lang w:val="pt-PT"/>
        </w:rPr>
        <w:t>c.</w:t>
      </w:r>
      <w:proofErr w:type="gramEnd"/>
      <w:r w:rsidRPr="00E571FE">
        <w:rPr>
          <w:rFonts w:ascii="Cambria" w:eastAsia="Arial MT" w:hAnsi="Cambria" w:cstheme="minorHAnsi"/>
          <w:color w:val="000000"/>
          <w:sz w:val="24"/>
          <w:szCs w:val="24"/>
          <w:lang w:val="pt-PT"/>
        </w:rPr>
        <w:t xml:space="preserve">4) O período respectivo de execução do contrato; </w:t>
      </w:r>
    </w:p>
    <w:p w14:paraId="2D924BC7" w14:textId="77777777" w:rsidR="0019064A" w:rsidRPr="00E571FE" w:rsidRDefault="0019064A" w:rsidP="0019064A">
      <w:pPr>
        <w:autoSpaceDE w:val="0"/>
        <w:ind w:left="720"/>
        <w:jc w:val="both"/>
        <w:rPr>
          <w:rFonts w:ascii="Cambria" w:eastAsia="Arial MT" w:hAnsi="Cambria" w:cstheme="minorHAnsi"/>
          <w:color w:val="000000"/>
          <w:sz w:val="24"/>
          <w:szCs w:val="24"/>
          <w:lang w:val="pt-PT"/>
        </w:rPr>
      </w:pPr>
      <w:proofErr w:type="gramStart"/>
      <w:r w:rsidRPr="00E571FE">
        <w:rPr>
          <w:rFonts w:ascii="Cambria" w:eastAsia="Arial MT" w:hAnsi="Cambria" w:cstheme="minorHAnsi"/>
          <w:color w:val="000000"/>
          <w:sz w:val="24"/>
          <w:szCs w:val="24"/>
          <w:lang w:val="pt-PT"/>
        </w:rPr>
        <w:t>c.</w:t>
      </w:r>
      <w:proofErr w:type="gramEnd"/>
      <w:r w:rsidRPr="00E571FE">
        <w:rPr>
          <w:rFonts w:ascii="Cambria" w:eastAsia="Arial MT" w:hAnsi="Cambria" w:cstheme="minorHAnsi"/>
          <w:color w:val="000000"/>
          <w:sz w:val="24"/>
          <w:szCs w:val="24"/>
          <w:lang w:val="pt-PT"/>
        </w:rPr>
        <w:t xml:space="preserve">5) O valor a pagar; e </w:t>
      </w:r>
    </w:p>
    <w:p w14:paraId="6071E74F" w14:textId="77777777" w:rsidR="0019064A" w:rsidRPr="00E571FE" w:rsidRDefault="0019064A" w:rsidP="0019064A">
      <w:pPr>
        <w:autoSpaceDE w:val="0"/>
        <w:ind w:left="720"/>
        <w:jc w:val="both"/>
        <w:rPr>
          <w:rFonts w:ascii="Cambria" w:eastAsia="Arial MT" w:hAnsi="Cambria" w:cstheme="minorHAnsi"/>
          <w:color w:val="000000"/>
          <w:sz w:val="24"/>
          <w:szCs w:val="24"/>
          <w:lang w:val="pt-PT"/>
        </w:rPr>
      </w:pPr>
      <w:proofErr w:type="gramStart"/>
      <w:r w:rsidRPr="00E571FE">
        <w:rPr>
          <w:rFonts w:ascii="Cambria" w:eastAsia="Arial MT" w:hAnsi="Cambria" w:cstheme="minorHAnsi"/>
          <w:color w:val="000000"/>
          <w:sz w:val="24"/>
          <w:szCs w:val="24"/>
          <w:lang w:val="pt-PT"/>
        </w:rPr>
        <w:t>c.</w:t>
      </w:r>
      <w:proofErr w:type="gramEnd"/>
      <w:r w:rsidRPr="00E571FE">
        <w:rPr>
          <w:rFonts w:ascii="Cambria" w:eastAsia="Arial MT" w:hAnsi="Cambria" w:cstheme="minorHAnsi"/>
          <w:color w:val="000000"/>
          <w:sz w:val="24"/>
          <w:szCs w:val="24"/>
          <w:lang w:val="pt-PT"/>
        </w:rPr>
        <w:t>6) Eventual destaque do valor de retenções tributárias cabíveis.</w:t>
      </w:r>
    </w:p>
    <w:p w14:paraId="0CC3AF9F"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MS Mincho" w:hAnsi="Cambria" w:cstheme="minorHAnsi"/>
          <w:color w:val="000000"/>
          <w:sz w:val="24"/>
          <w:szCs w:val="24"/>
        </w:rPr>
      </w:pPr>
      <w:r w:rsidRPr="00E571FE">
        <w:rPr>
          <w:rFonts w:ascii="Cambria" w:eastAsia="Calibri" w:hAnsi="Cambria" w:cstheme="minorHAnsi"/>
          <w:color w:val="00000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A352C25"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Times New Roman" w:hAnsi="Cambria" w:cstheme="minorHAnsi"/>
          <w:color w:val="000000"/>
          <w:sz w:val="24"/>
          <w:szCs w:val="24"/>
        </w:rPr>
      </w:pPr>
      <w:r w:rsidRPr="00E571FE">
        <w:rPr>
          <w:rFonts w:ascii="Cambria" w:eastAsia="Calibri" w:hAnsi="Cambria" w:cstheme="minorHAnsi"/>
          <w:color w:val="000000"/>
          <w:sz w:val="24"/>
          <w:szCs w:val="24"/>
        </w:rPr>
        <w:t xml:space="preserve">A nota fiscal ou instrumento de cobrança equivalente deverá ser obrigatoriamente acompanhado da comprovação da regularidade fiscal, mediante consulta aos sites eletrônicos oficiais ou à documentação mencionada no </w:t>
      </w:r>
      <w:hyperlink r:id="rId74" w:anchor="art68" w:history="1">
        <w:r w:rsidRPr="00E571FE">
          <w:rPr>
            <w:rFonts w:ascii="Cambria" w:eastAsia="Calibri" w:hAnsi="Cambria" w:cstheme="minorHAnsi"/>
            <w:color w:val="000000"/>
            <w:sz w:val="24"/>
            <w:szCs w:val="24"/>
            <w:u w:val="single"/>
          </w:rPr>
          <w:t xml:space="preserve">art. 68 da Lei nº 14.133, de 2021.  </w:t>
        </w:r>
      </w:hyperlink>
    </w:p>
    <w:p w14:paraId="74EB68EC"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 xml:space="preserve">A Administração deverá realizar consulta para: </w:t>
      </w:r>
    </w:p>
    <w:p w14:paraId="06250BA4" w14:textId="77777777" w:rsidR="0019064A" w:rsidRPr="00E571FE" w:rsidRDefault="0019064A" w:rsidP="0019064A">
      <w:pPr>
        <w:tabs>
          <w:tab w:val="num" w:pos="360"/>
          <w:tab w:val="left" w:pos="708"/>
        </w:tabs>
        <w:ind w:left="720"/>
        <w:jc w:val="both"/>
        <w:rPr>
          <w:rFonts w:ascii="Cambria" w:eastAsia="Calibri" w:hAnsi="Cambria" w:cstheme="minorHAnsi"/>
          <w:color w:val="000000"/>
          <w:sz w:val="24"/>
          <w:szCs w:val="24"/>
        </w:rPr>
      </w:pPr>
      <w:proofErr w:type="gramStart"/>
      <w:r w:rsidRPr="00E571FE">
        <w:rPr>
          <w:rFonts w:ascii="Cambria" w:eastAsia="Calibri" w:hAnsi="Cambria" w:cstheme="minorHAnsi"/>
          <w:color w:val="000000"/>
          <w:sz w:val="24"/>
          <w:szCs w:val="24"/>
        </w:rPr>
        <w:t>f.</w:t>
      </w:r>
      <w:proofErr w:type="gramEnd"/>
      <w:r w:rsidRPr="00E571FE">
        <w:rPr>
          <w:rFonts w:ascii="Cambria" w:eastAsia="Calibri" w:hAnsi="Cambria" w:cstheme="minorHAnsi"/>
          <w:color w:val="000000"/>
          <w:sz w:val="24"/>
          <w:szCs w:val="24"/>
        </w:rPr>
        <w:t xml:space="preserve">1) verificar a manutenção das condições de habilitação exigidas no edital; </w:t>
      </w:r>
    </w:p>
    <w:p w14:paraId="563C4740" w14:textId="77777777" w:rsidR="0019064A" w:rsidRPr="00E571FE" w:rsidRDefault="0019064A" w:rsidP="0019064A">
      <w:pPr>
        <w:tabs>
          <w:tab w:val="num" w:pos="360"/>
          <w:tab w:val="left" w:pos="708"/>
        </w:tabs>
        <w:ind w:left="720"/>
        <w:jc w:val="both"/>
        <w:rPr>
          <w:rFonts w:ascii="Cambria" w:eastAsia="Calibri" w:hAnsi="Cambria" w:cstheme="minorHAnsi"/>
          <w:color w:val="000000"/>
          <w:sz w:val="24"/>
          <w:szCs w:val="24"/>
        </w:rPr>
      </w:pPr>
      <w:proofErr w:type="gramStart"/>
      <w:r w:rsidRPr="00E571FE">
        <w:rPr>
          <w:rFonts w:ascii="Cambria" w:eastAsia="Calibri" w:hAnsi="Cambria" w:cstheme="minorHAnsi"/>
          <w:color w:val="000000"/>
          <w:sz w:val="24"/>
          <w:szCs w:val="24"/>
        </w:rPr>
        <w:t>f.</w:t>
      </w:r>
      <w:proofErr w:type="gramEnd"/>
      <w:r w:rsidRPr="00E571FE">
        <w:rPr>
          <w:rFonts w:ascii="Cambria" w:eastAsia="Calibri" w:hAnsi="Cambria" w:cstheme="minorHAnsi"/>
          <w:color w:val="000000"/>
          <w:sz w:val="24"/>
          <w:szCs w:val="24"/>
        </w:rPr>
        <w:t>2) identificar possível razão que impeça a participação em licitação, no âmbito do órgão ou entidade, que implique proibição de contratar com o Poder Público, bem como ocorrências impeditivas indiretas;</w:t>
      </w:r>
    </w:p>
    <w:p w14:paraId="618656B0"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 xml:space="preserve">Constatando-se, junto ao SICAF, a situação de irregularidade do contratado, será providenciada sua notificação, por escrito, para que, no prazo de </w:t>
      </w:r>
      <w:proofErr w:type="gramStart"/>
      <w:r w:rsidRPr="00E571FE">
        <w:rPr>
          <w:rFonts w:ascii="Cambria" w:eastAsia="Calibri" w:hAnsi="Cambria" w:cstheme="minorHAnsi"/>
          <w:color w:val="000000"/>
          <w:sz w:val="24"/>
          <w:szCs w:val="24"/>
        </w:rPr>
        <w:t>5</w:t>
      </w:r>
      <w:proofErr w:type="gramEnd"/>
      <w:r w:rsidRPr="00E571FE">
        <w:rPr>
          <w:rFonts w:ascii="Cambria" w:eastAsia="Calibri" w:hAnsi="Cambria" w:cstheme="minorHAnsi"/>
          <w:color w:val="000000"/>
          <w:sz w:val="24"/>
          <w:szCs w:val="24"/>
        </w:rPr>
        <w:t xml:space="preserve"> (cinco) dias úteis, regularize sua situação ou, no mesmo prazo, apresente sua defesa. O prazo poderá ser prorrogado uma vez, por igual período, a critério do contratante;</w:t>
      </w:r>
    </w:p>
    <w:p w14:paraId="79B8821D"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w:t>
      </w:r>
      <w:r w:rsidRPr="00E571FE">
        <w:rPr>
          <w:rFonts w:ascii="Cambria" w:eastAsia="Calibri" w:hAnsi="Cambria" w:cstheme="minorHAnsi"/>
          <w:color w:val="000000"/>
          <w:sz w:val="24"/>
          <w:szCs w:val="24"/>
        </w:rPr>
        <w:lastRenderedPageBreak/>
        <w:t>para que sejam acionados os meios pertinentes e necessários para garantir o recebimento de seus créditos;</w:t>
      </w:r>
    </w:p>
    <w:p w14:paraId="36648D1E"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Persistindo a irregularidade, o contratante deverá adotar as medidas necessárias à rescisão contratual nos autos do processo administrativo correspondente, assegurada ao contratado a ampla defesa;</w:t>
      </w:r>
    </w:p>
    <w:p w14:paraId="4A869808" w14:textId="77777777" w:rsidR="0019064A" w:rsidRPr="00E571FE" w:rsidRDefault="0019064A" w:rsidP="00A81CCD">
      <w:pPr>
        <w:widowControl/>
        <w:numPr>
          <w:ilvl w:val="0"/>
          <w:numId w:val="73"/>
        </w:numPr>
        <w:tabs>
          <w:tab w:val="left" w:pos="708"/>
        </w:tabs>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 xml:space="preserve">Havendo a efetiva execução do objeto, os pagamentos serão realizados normalmente, até que se decida pela rescisão do contrato, caso o contratado não regularize sua situação no que se refere </w:t>
      </w:r>
      <w:proofErr w:type="gramStart"/>
      <w:r w:rsidRPr="00E571FE">
        <w:rPr>
          <w:rFonts w:ascii="Cambria" w:eastAsia="Calibri" w:hAnsi="Cambria" w:cstheme="minorHAnsi"/>
          <w:color w:val="000000"/>
          <w:sz w:val="24"/>
          <w:szCs w:val="24"/>
        </w:rPr>
        <w:t>a</w:t>
      </w:r>
      <w:proofErr w:type="gramEnd"/>
      <w:r w:rsidRPr="00E571FE">
        <w:rPr>
          <w:rFonts w:ascii="Cambria" w:eastAsia="Calibri" w:hAnsi="Cambria" w:cstheme="minorHAnsi"/>
          <w:color w:val="000000"/>
          <w:sz w:val="24"/>
          <w:szCs w:val="24"/>
        </w:rPr>
        <w:t xml:space="preserve"> regularidade fiscal.  </w:t>
      </w:r>
    </w:p>
    <w:p w14:paraId="28834678" w14:textId="77777777" w:rsidR="0019064A" w:rsidRPr="00E571FE" w:rsidRDefault="0019064A" w:rsidP="0019064A">
      <w:pPr>
        <w:keepNext/>
        <w:keepLines/>
        <w:tabs>
          <w:tab w:val="left" w:pos="567"/>
        </w:tabs>
        <w:jc w:val="both"/>
        <w:outlineLvl w:val="1"/>
        <w:rPr>
          <w:rFonts w:ascii="Cambria" w:eastAsia="Times New Roman" w:hAnsi="Cambria" w:cstheme="minorHAnsi"/>
          <w:b/>
          <w:bCs/>
          <w:color w:val="000000"/>
          <w:sz w:val="24"/>
          <w:szCs w:val="24"/>
          <w:u w:val="single" w:color="000000"/>
        </w:rPr>
      </w:pPr>
      <w:proofErr w:type="gramStart"/>
      <w:r w:rsidRPr="00E571FE">
        <w:rPr>
          <w:rFonts w:ascii="Cambria" w:eastAsia="Times New Roman" w:hAnsi="Cambria" w:cstheme="minorHAnsi"/>
          <w:b/>
          <w:bCs/>
          <w:color w:val="000000"/>
          <w:sz w:val="24"/>
          <w:szCs w:val="24"/>
          <w:u w:val="single" w:color="000000"/>
        </w:rPr>
        <w:t>8.3 – Prazo</w:t>
      </w:r>
      <w:proofErr w:type="gramEnd"/>
      <w:r w:rsidRPr="00E571FE">
        <w:rPr>
          <w:rFonts w:ascii="Cambria" w:eastAsia="Times New Roman" w:hAnsi="Cambria" w:cstheme="minorHAnsi"/>
          <w:b/>
          <w:bCs/>
          <w:color w:val="000000"/>
          <w:sz w:val="24"/>
          <w:szCs w:val="24"/>
          <w:u w:val="single" w:color="000000"/>
        </w:rPr>
        <w:t xml:space="preserve"> de pagamento</w:t>
      </w:r>
    </w:p>
    <w:p w14:paraId="4F334215" w14:textId="77777777" w:rsidR="0019064A" w:rsidRPr="00E571FE" w:rsidRDefault="0019064A" w:rsidP="00A81CCD">
      <w:pPr>
        <w:widowControl/>
        <w:numPr>
          <w:ilvl w:val="1"/>
          <w:numId w:val="72"/>
        </w:numPr>
        <w:suppressAutoHyphens w:val="0"/>
        <w:autoSpaceDN/>
        <w:ind w:left="709"/>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 xml:space="preserve">O pagamento será efetuado no prazo de até 30 (trinta) dias </w:t>
      </w:r>
      <w:r w:rsidRPr="00E571FE">
        <w:rPr>
          <w:rFonts w:ascii="Cambria" w:eastAsia="Calibri" w:hAnsi="Cambria" w:cstheme="minorHAnsi"/>
          <w:bCs/>
          <w:color w:val="000000"/>
          <w:sz w:val="24"/>
          <w:szCs w:val="24"/>
        </w:rPr>
        <w:t xml:space="preserve">contados a partir do atesto da Nota Fiscal, por meio de liquidação, após comprovadas o adimplemento da contratada em todas as suas obrigações, já deduzidas </w:t>
      </w:r>
      <w:proofErr w:type="gramStart"/>
      <w:r w:rsidRPr="00E571FE">
        <w:rPr>
          <w:rFonts w:ascii="Cambria" w:eastAsia="Calibri" w:hAnsi="Cambria" w:cstheme="minorHAnsi"/>
          <w:bCs/>
          <w:color w:val="000000"/>
          <w:sz w:val="24"/>
          <w:szCs w:val="24"/>
        </w:rPr>
        <w:t>as</w:t>
      </w:r>
      <w:proofErr w:type="gramEnd"/>
      <w:r w:rsidRPr="00E571FE">
        <w:rPr>
          <w:rFonts w:ascii="Cambria" w:eastAsia="Calibri" w:hAnsi="Cambria" w:cstheme="minorHAnsi"/>
          <w:bCs/>
          <w:color w:val="000000"/>
          <w:sz w:val="24"/>
          <w:szCs w:val="24"/>
        </w:rPr>
        <w:t xml:space="preserve"> glosas e notas de débitos</w:t>
      </w:r>
      <w:r w:rsidRPr="00E571FE">
        <w:rPr>
          <w:rFonts w:ascii="Cambria" w:eastAsia="Calibri" w:hAnsi="Cambria" w:cstheme="minorHAnsi"/>
          <w:color w:val="000000"/>
          <w:sz w:val="24"/>
          <w:szCs w:val="24"/>
        </w:rPr>
        <w:t>.</w:t>
      </w:r>
    </w:p>
    <w:p w14:paraId="7C7B0D52" w14:textId="77777777" w:rsidR="0019064A" w:rsidRPr="00E571FE" w:rsidRDefault="0019064A" w:rsidP="0019064A">
      <w:pPr>
        <w:keepNext/>
        <w:keepLines/>
        <w:tabs>
          <w:tab w:val="left" w:pos="567"/>
        </w:tabs>
        <w:jc w:val="both"/>
        <w:outlineLvl w:val="1"/>
        <w:rPr>
          <w:rFonts w:ascii="Cambria" w:eastAsia="Times New Roman" w:hAnsi="Cambria" w:cstheme="minorHAnsi"/>
          <w:b/>
          <w:bCs/>
          <w:color w:val="000000"/>
          <w:sz w:val="24"/>
          <w:szCs w:val="24"/>
          <w:u w:val="single" w:color="000000"/>
        </w:rPr>
      </w:pPr>
      <w:proofErr w:type="gramStart"/>
      <w:r w:rsidRPr="00E571FE">
        <w:rPr>
          <w:rFonts w:ascii="Cambria" w:eastAsia="Times New Roman" w:hAnsi="Cambria" w:cstheme="minorHAnsi"/>
          <w:b/>
          <w:bCs/>
          <w:color w:val="000000"/>
          <w:sz w:val="24"/>
          <w:szCs w:val="24"/>
          <w:u w:val="single" w:color="000000"/>
        </w:rPr>
        <w:t>8.4 – Forma</w:t>
      </w:r>
      <w:proofErr w:type="gramEnd"/>
      <w:r w:rsidRPr="00E571FE">
        <w:rPr>
          <w:rFonts w:ascii="Cambria" w:eastAsia="Times New Roman" w:hAnsi="Cambria" w:cstheme="minorHAnsi"/>
          <w:b/>
          <w:bCs/>
          <w:color w:val="000000"/>
          <w:sz w:val="24"/>
          <w:szCs w:val="24"/>
          <w:u w:val="single" w:color="000000"/>
        </w:rPr>
        <w:t xml:space="preserve"> de pagamento</w:t>
      </w:r>
    </w:p>
    <w:p w14:paraId="17BAFFFF" w14:textId="77777777" w:rsidR="0019064A" w:rsidRPr="00E571FE" w:rsidRDefault="0019064A" w:rsidP="00A81CCD">
      <w:pPr>
        <w:widowControl/>
        <w:numPr>
          <w:ilvl w:val="1"/>
          <w:numId w:val="71"/>
        </w:numPr>
        <w:suppressAutoHyphens w:val="0"/>
        <w:autoSpaceDN/>
        <w:ind w:left="709"/>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O pagamento será realizado por meio de ordem bancária, para crédito em banco, agência e conta corrente indicado pelo contratado na nota fiscal ou instrumento equivalente.</w:t>
      </w:r>
    </w:p>
    <w:p w14:paraId="7BFBA131" w14:textId="77777777" w:rsidR="0019064A" w:rsidRPr="00E571FE" w:rsidRDefault="0019064A" w:rsidP="00A81CCD">
      <w:pPr>
        <w:widowControl/>
        <w:numPr>
          <w:ilvl w:val="0"/>
          <w:numId w:val="71"/>
        </w:numPr>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Será considerada data do pagamento o dia em que constar como emitida a ordem bancária para pagamento.</w:t>
      </w:r>
    </w:p>
    <w:p w14:paraId="7F63C08B" w14:textId="77777777" w:rsidR="0019064A" w:rsidRPr="00E571FE" w:rsidRDefault="0019064A" w:rsidP="00A81CCD">
      <w:pPr>
        <w:widowControl/>
        <w:numPr>
          <w:ilvl w:val="0"/>
          <w:numId w:val="71"/>
        </w:numPr>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Quanto ao pagamento, será efetuada a retenção tributária prevista na legislação aplicável.</w:t>
      </w:r>
    </w:p>
    <w:p w14:paraId="30DE9C7E" w14:textId="77777777" w:rsidR="0019064A" w:rsidRPr="00E571FE" w:rsidRDefault="0019064A" w:rsidP="00A81CCD">
      <w:pPr>
        <w:widowControl/>
        <w:numPr>
          <w:ilvl w:val="0"/>
          <w:numId w:val="71"/>
        </w:numPr>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Independentemente do percentual de tributo inserido na planilha, quando houver, serão retidos na fonte, quando da realização do pagamento, os percentuais estabelecidos na legislação vigente.</w:t>
      </w:r>
    </w:p>
    <w:p w14:paraId="67265B52" w14:textId="77777777" w:rsidR="0019064A" w:rsidRPr="00E571FE" w:rsidRDefault="0019064A" w:rsidP="00A81CCD">
      <w:pPr>
        <w:widowControl/>
        <w:numPr>
          <w:ilvl w:val="0"/>
          <w:numId w:val="71"/>
        </w:numPr>
        <w:suppressAutoHyphens w:val="0"/>
        <w:autoSpaceDN/>
        <w:jc w:val="both"/>
        <w:textAlignment w:val="auto"/>
        <w:rPr>
          <w:rFonts w:ascii="Cambria" w:eastAsia="Calibri" w:hAnsi="Cambria" w:cstheme="minorHAnsi"/>
          <w:color w:val="000000"/>
          <w:sz w:val="24"/>
          <w:szCs w:val="24"/>
        </w:rPr>
      </w:pPr>
      <w:r w:rsidRPr="00E571FE">
        <w:rPr>
          <w:rFonts w:ascii="Cambria" w:eastAsia="Calibri" w:hAnsi="Cambria" w:cstheme="minorHAnsi"/>
          <w:color w:val="000000"/>
          <w:sz w:val="24"/>
          <w:szCs w:val="24"/>
        </w:rPr>
        <w:t xml:space="preserve">Contratado regularmente optante pelo Simples Nacional, nos termos da </w:t>
      </w:r>
      <w:hyperlink r:id="rId75" w:history="1">
        <w:r w:rsidRPr="00E571FE">
          <w:rPr>
            <w:rFonts w:ascii="Cambria" w:eastAsia="Calibri" w:hAnsi="Cambria" w:cstheme="minorHAnsi"/>
            <w:color w:val="000000"/>
            <w:sz w:val="24"/>
            <w:szCs w:val="24"/>
            <w:u w:val="single"/>
          </w:rPr>
          <w:t>Lei Complementar nº 123, de 2006</w:t>
        </w:r>
      </w:hyperlink>
      <w:r w:rsidRPr="00E571FE">
        <w:rPr>
          <w:rFonts w:ascii="Cambria" w:eastAsia="Calibri" w:hAnsi="Cambria" w:cstheme="minorHAnsi"/>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58A58EB" w14:textId="77777777" w:rsidR="0019064A" w:rsidRPr="00E571FE" w:rsidRDefault="0019064A" w:rsidP="0019064A">
      <w:pPr>
        <w:ind w:right="142"/>
        <w:jc w:val="both"/>
        <w:rPr>
          <w:rFonts w:ascii="Cambria" w:eastAsia="Times New Roman" w:hAnsi="Cambria" w:cstheme="minorHAnsi"/>
          <w:color w:val="000000"/>
          <w:sz w:val="24"/>
          <w:szCs w:val="24"/>
          <w:lang w:eastAsia="pt-BR"/>
        </w:rPr>
      </w:pPr>
    </w:p>
    <w:p w14:paraId="6781FA13" w14:textId="77777777" w:rsidR="0019064A" w:rsidRPr="00E571FE" w:rsidRDefault="0019064A" w:rsidP="0019064A">
      <w:pPr>
        <w:tabs>
          <w:tab w:val="left" w:pos="1014"/>
          <w:tab w:val="left" w:pos="1016"/>
        </w:tabs>
        <w:autoSpaceDE w:val="0"/>
        <w:ind w:right="142"/>
        <w:jc w:val="both"/>
        <w:outlineLvl w:val="2"/>
        <w:rPr>
          <w:rFonts w:ascii="Cambria" w:eastAsia="Arial" w:hAnsi="Cambria" w:cstheme="minorHAnsi"/>
          <w:b/>
          <w:bCs/>
          <w:color w:val="000000"/>
          <w:sz w:val="24"/>
          <w:szCs w:val="24"/>
          <w:lang w:val="pt-PT"/>
        </w:rPr>
      </w:pPr>
      <w:r w:rsidRPr="00E571FE">
        <w:rPr>
          <w:rFonts w:ascii="Cambria" w:eastAsia="Arial" w:hAnsi="Cambria" w:cstheme="minorHAnsi"/>
          <w:b/>
          <w:bCs/>
          <w:color w:val="000000"/>
          <w:w w:val="110"/>
          <w:sz w:val="24"/>
          <w:szCs w:val="24"/>
          <w:lang w:val="pt-PT"/>
        </w:rPr>
        <w:t xml:space="preserve">9 </w:t>
      </w:r>
      <w:r w:rsidRPr="00E571FE">
        <w:rPr>
          <w:rFonts w:ascii="Cambria" w:eastAsia="Arial" w:hAnsi="Cambria" w:cstheme="minorHAnsi"/>
          <w:b/>
          <w:bCs/>
          <w:color w:val="000000"/>
          <w:sz w:val="24"/>
          <w:szCs w:val="24"/>
          <w:lang w:val="pt-PT"/>
        </w:rPr>
        <w:t xml:space="preserve">– </w:t>
      </w:r>
      <w:r w:rsidRPr="00E571FE">
        <w:rPr>
          <w:rFonts w:ascii="Cambria" w:eastAsia="Arial" w:hAnsi="Cambria" w:cstheme="minorHAnsi"/>
          <w:b/>
          <w:bCs/>
          <w:color w:val="000000"/>
          <w:w w:val="110"/>
          <w:sz w:val="24"/>
          <w:szCs w:val="24"/>
          <w:lang w:val="pt-PT"/>
        </w:rPr>
        <w:t>FORMA</w:t>
      </w:r>
      <w:r w:rsidRPr="00E571FE">
        <w:rPr>
          <w:rFonts w:ascii="Cambria" w:eastAsia="Arial" w:hAnsi="Cambria" w:cstheme="minorHAnsi"/>
          <w:b/>
          <w:bCs/>
          <w:color w:val="000000"/>
          <w:spacing w:val="-12"/>
          <w:w w:val="110"/>
          <w:sz w:val="24"/>
          <w:szCs w:val="24"/>
          <w:lang w:val="pt-PT"/>
        </w:rPr>
        <w:t xml:space="preserve"> </w:t>
      </w:r>
      <w:r w:rsidRPr="00E571FE">
        <w:rPr>
          <w:rFonts w:ascii="Cambria" w:eastAsia="Arial" w:hAnsi="Cambria" w:cstheme="minorHAnsi"/>
          <w:b/>
          <w:bCs/>
          <w:color w:val="000000"/>
          <w:w w:val="110"/>
          <w:sz w:val="24"/>
          <w:szCs w:val="24"/>
          <w:lang w:val="pt-PT"/>
        </w:rPr>
        <w:t>E</w:t>
      </w:r>
      <w:r w:rsidRPr="00E571FE">
        <w:rPr>
          <w:rFonts w:ascii="Cambria" w:eastAsia="Arial" w:hAnsi="Cambria" w:cstheme="minorHAnsi"/>
          <w:b/>
          <w:bCs/>
          <w:color w:val="000000"/>
          <w:spacing w:val="3"/>
          <w:w w:val="110"/>
          <w:sz w:val="24"/>
          <w:szCs w:val="24"/>
          <w:lang w:val="pt-PT"/>
        </w:rPr>
        <w:t xml:space="preserve"> </w:t>
      </w:r>
      <w:r w:rsidRPr="00E571FE">
        <w:rPr>
          <w:rFonts w:ascii="Cambria" w:eastAsia="Arial" w:hAnsi="Cambria" w:cstheme="minorHAnsi"/>
          <w:b/>
          <w:bCs/>
          <w:color w:val="000000"/>
          <w:w w:val="110"/>
          <w:sz w:val="24"/>
          <w:szCs w:val="24"/>
          <w:lang w:val="pt-PT"/>
        </w:rPr>
        <w:t>CRITÉRIOS</w:t>
      </w:r>
      <w:r w:rsidRPr="00E571FE">
        <w:rPr>
          <w:rFonts w:ascii="Cambria" w:eastAsia="Arial" w:hAnsi="Cambria" w:cstheme="minorHAnsi"/>
          <w:b/>
          <w:bCs/>
          <w:color w:val="000000"/>
          <w:spacing w:val="6"/>
          <w:w w:val="110"/>
          <w:sz w:val="24"/>
          <w:szCs w:val="24"/>
          <w:lang w:val="pt-PT"/>
        </w:rPr>
        <w:t xml:space="preserve"> </w:t>
      </w:r>
      <w:r w:rsidRPr="00E571FE">
        <w:rPr>
          <w:rFonts w:ascii="Cambria" w:eastAsia="Arial" w:hAnsi="Cambria" w:cstheme="minorHAnsi"/>
          <w:b/>
          <w:bCs/>
          <w:color w:val="000000"/>
          <w:w w:val="110"/>
          <w:sz w:val="24"/>
          <w:szCs w:val="24"/>
          <w:lang w:val="pt-PT"/>
        </w:rPr>
        <w:t>DE SELEÇÃO</w:t>
      </w:r>
      <w:r w:rsidRPr="00E571FE">
        <w:rPr>
          <w:rFonts w:ascii="Cambria" w:eastAsia="Arial" w:hAnsi="Cambria" w:cstheme="minorHAnsi"/>
          <w:b/>
          <w:bCs/>
          <w:color w:val="000000"/>
          <w:spacing w:val="-1"/>
          <w:w w:val="110"/>
          <w:sz w:val="24"/>
          <w:szCs w:val="24"/>
          <w:lang w:val="pt-PT"/>
        </w:rPr>
        <w:t xml:space="preserve"> </w:t>
      </w:r>
      <w:r w:rsidRPr="00E571FE">
        <w:rPr>
          <w:rFonts w:ascii="Cambria" w:eastAsia="Arial" w:hAnsi="Cambria" w:cstheme="minorHAnsi"/>
          <w:b/>
          <w:bCs/>
          <w:color w:val="000000"/>
          <w:w w:val="110"/>
          <w:sz w:val="24"/>
          <w:szCs w:val="24"/>
          <w:lang w:val="pt-PT"/>
        </w:rPr>
        <w:t>DO</w:t>
      </w:r>
      <w:r w:rsidRPr="00E571FE">
        <w:rPr>
          <w:rFonts w:ascii="Cambria" w:eastAsia="Arial" w:hAnsi="Cambria" w:cstheme="minorHAnsi"/>
          <w:b/>
          <w:bCs/>
          <w:color w:val="000000"/>
          <w:spacing w:val="-3"/>
          <w:w w:val="110"/>
          <w:sz w:val="24"/>
          <w:szCs w:val="24"/>
          <w:lang w:val="pt-PT"/>
        </w:rPr>
        <w:t xml:space="preserve"> </w:t>
      </w:r>
      <w:r w:rsidRPr="00E571FE">
        <w:rPr>
          <w:rFonts w:ascii="Cambria" w:eastAsia="Arial" w:hAnsi="Cambria" w:cstheme="minorHAnsi"/>
          <w:b/>
          <w:bCs/>
          <w:color w:val="000000"/>
          <w:w w:val="110"/>
          <w:sz w:val="24"/>
          <w:szCs w:val="24"/>
          <w:lang w:val="pt-PT"/>
        </w:rPr>
        <w:t>FORNECEDOR</w:t>
      </w:r>
    </w:p>
    <w:p w14:paraId="0063886B" w14:textId="77777777" w:rsidR="0019064A" w:rsidRPr="00E571FE" w:rsidRDefault="0019064A" w:rsidP="0019064A">
      <w:pPr>
        <w:tabs>
          <w:tab w:val="right" w:pos="9072"/>
        </w:tabs>
        <w:ind w:right="-1"/>
        <w:jc w:val="both"/>
        <w:rPr>
          <w:rFonts w:ascii="Cambria" w:eastAsia="Arial" w:hAnsi="Cambria" w:cs="Arial"/>
          <w:color w:val="000000"/>
          <w:sz w:val="24"/>
          <w:szCs w:val="24"/>
          <w:lang w:eastAsia="pt-BR"/>
        </w:rPr>
      </w:pPr>
      <w:r w:rsidRPr="00E571FE">
        <w:rPr>
          <w:rFonts w:ascii="Cambria" w:eastAsia="Times New Roman" w:hAnsi="Cambria" w:cs="Arial"/>
          <w:b/>
          <w:bCs/>
          <w:color w:val="000000"/>
          <w:sz w:val="24"/>
          <w:szCs w:val="24"/>
          <w:lang w:eastAsia="pt-BR"/>
        </w:rPr>
        <w:t xml:space="preserve">9.1 – </w:t>
      </w:r>
      <w:r w:rsidRPr="00E571FE">
        <w:rPr>
          <w:rFonts w:ascii="Cambria" w:eastAsia="Times New Roman" w:hAnsi="Cambria" w:cs="Arial"/>
          <w:sz w:val="24"/>
          <w:szCs w:val="24"/>
          <w:lang w:eastAsia="pt-BR"/>
        </w:rPr>
        <w:t>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prestador de serviço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será</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selecionado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por</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meio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da</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realização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do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procedimento</w:t>
      </w:r>
      <w:r w:rsidRPr="00E571FE">
        <w:rPr>
          <w:rFonts w:ascii="Cambria" w:eastAsia="Times New Roman" w:hAnsi="Cambria" w:cs="Arial"/>
          <w:spacing w:val="1"/>
          <w:sz w:val="24"/>
          <w:szCs w:val="24"/>
          <w:lang w:eastAsia="pt-BR"/>
        </w:rPr>
        <w:t xml:space="preserve"> </w:t>
      </w:r>
      <w:r w:rsidRPr="00E571FE">
        <w:rPr>
          <w:rFonts w:ascii="Cambria" w:eastAsia="Times New Roman" w:hAnsi="Cambria" w:cs="Arial"/>
          <w:sz w:val="24"/>
          <w:szCs w:val="24"/>
          <w:lang w:eastAsia="pt-BR"/>
        </w:rPr>
        <w:t xml:space="preserve">de </w:t>
      </w:r>
      <w:r w:rsidRPr="00E571FE">
        <w:rPr>
          <w:rFonts w:ascii="Cambria" w:eastAsia="Arial" w:hAnsi="Cambria" w:cs="Arial"/>
          <w:color w:val="000000"/>
          <w:sz w:val="24"/>
          <w:szCs w:val="24"/>
          <w:lang w:eastAsia="pt-BR"/>
        </w:rPr>
        <w:t xml:space="preserve">licitação, na modalidade </w:t>
      </w:r>
      <w:r w:rsidRPr="00E571FE">
        <w:rPr>
          <w:rFonts w:ascii="Cambria" w:eastAsia="Arial" w:hAnsi="Cambria" w:cs="Arial"/>
          <w:bCs/>
          <w:color w:val="000000"/>
          <w:sz w:val="24"/>
          <w:szCs w:val="24"/>
          <w:lang w:eastAsia="pt-BR"/>
        </w:rPr>
        <w:t>PREGÃO</w:t>
      </w:r>
      <w:r w:rsidRPr="00E571FE">
        <w:rPr>
          <w:rFonts w:ascii="Cambria" w:eastAsia="Arial" w:hAnsi="Cambria" w:cs="Arial"/>
          <w:color w:val="000000"/>
          <w:sz w:val="24"/>
          <w:szCs w:val="24"/>
          <w:lang w:eastAsia="pt-BR"/>
        </w:rPr>
        <w:t xml:space="preserve">, sob a forma ELETRÔNICA, com adoção do critério de julgamento pelo MENOR PREÇO </w:t>
      </w:r>
      <w:r>
        <w:rPr>
          <w:rFonts w:ascii="Cambria" w:eastAsia="Arial" w:hAnsi="Cambria" w:cs="Arial"/>
          <w:color w:val="000000"/>
          <w:sz w:val="24"/>
          <w:szCs w:val="24"/>
          <w:lang w:eastAsia="pt-BR"/>
        </w:rPr>
        <w:t>POR LOTE</w:t>
      </w:r>
      <w:r w:rsidRPr="00E571FE">
        <w:rPr>
          <w:rFonts w:ascii="Cambria" w:eastAsia="Arial" w:hAnsi="Cambria" w:cs="Arial"/>
          <w:color w:val="000000"/>
          <w:sz w:val="24"/>
          <w:szCs w:val="24"/>
          <w:lang w:eastAsia="pt-BR"/>
        </w:rPr>
        <w:t>.</w:t>
      </w:r>
    </w:p>
    <w:p w14:paraId="0575185D" w14:textId="77777777" w:rsidR="0019064A" w:rsidRPr="00E571FE" w:rsidRDefault="0019064A" w:rsidP="0019064A">
      <w:pPr>
        <w:tabs>
          <w:tab w:val="right" w:pos="9072"/>
        </w:tabs>
        <w:ind w:right="-1"/>
        <w:jc w:val="both"/>
        <w:rPr>
          <w:rFonts w:ascii="Cambria" w:eastAsia="Times New Roman" w:hAnsi="Cambria" w:cs="Arial"/>
          <w:sz w:val="24"/>
          <w:szCs w:val="24"/>
          <w:lang w:eastAsia="pt-BR"/>
        </w:rPr>
      </w:pPr>
      <w:r w:rsidRPr="00E571FE">
        <w:rPr>
          <w:rFonts w:ascii="Cambria" w:eastAsia="Times New Roman" w:hAnsi="Cambria" w:cs="Arial"/>
          <w:b/>
          <w:bCs/>
          <w:spacing w:val="-1"/>
          <w:sz w:val="24"/>
          <w:szCs w:val="24"/>
          <w:lang w:eastAsia="pt-BR"/>
        </w:rPr>
        <w:t xml:space="preserve">9.2 </w:t>
      </w:r>
      <w:r w:rsidRPr="00E571FE">
        <w:rPr>
          <w:rFonts w:ascii="Cambria" w:eastAsia="Times New Roman" w:hAnsi="Cambria" w:cs="Arial"/>
          <w:b/>
          <w:color w:val="000000"/>
          <w:sz w:val="24"/>
          <w:szCs w:val="24"/>
          <w:lang w:eastAsia="pt-BR"/>
        </w:rPr>
        <w:t>–</w:t>
      </w:r>
      <w:r w:rsidRPr="00E571FE">
        <w:rPr>
          <w:rFonts w:ascii="Cambria" w:eastAsia="Times New Roman" w:hAnsi="Cambria" w:cs="Arial"/>
          <w:sz w:val="24"/>
          <w:szCs w:val="24"/>
          <w:lang w:eastAsia="pt-BR"/>
        </w:rPr>
        <w:t xml:space="preserve"> Poderão participar do processo empresas que atendam o ramo de atividade do objeto da licitação, comprovando experiência e qualidade no fornecimento do objeto.</w:t>
      </w:r>
    </w:p>
    <w:p w14:paraId="783450B2" w14:textId="77777777" w:rsidR="0019064A" w:rsidRPr="00E571FE" w:rsidRDefault="0019064A" w:rsidP="0019064A">
      <w:pPr>
        <w:shd w:val="clear" w:color="auto" w:fill="FFFFFF"/>
        <w:jc w:val="both"/>
        <w:rPr>
          <w:rFonts w:ascii="Cambria" w:eastAsia="Calibri" w:hAnsi="Cambria" w:cs="Arial"/>
          <w:sz w:val="24"/>
          <w:szCs w:val="24"/>
        </w:rPr>
      </w:pPr>
      <w:r w:rsidRPr="00E571FE">
        <w:rPr>
          <w:rFonts w:ascii="Cambria" w:eastAsia="Calibri" w:hAnsi="Cambria" w:cs="Arial"/>
          <w:b/>
          <w:bCs/>
          <w:color w:val="000000"/>
          <w:sz w:val="24"/>
          <w:szCs w:val="24"/>
        </w:rPr>
        <w:t xml:space="preserve">9.3 – </w:t>
      </w:r>
      <w:r w:rsidRPr="00E571FE">
        <w:rPr>
          <w:rFonts w:ascii="Cambria" w:eastAsia="Calibri" w:hAnsi="Cambria" w:cs="Arial"/>
          <w:color w:val="000000"/>
          <w:sz w:val="24"/>
          <w:szCs w:val="24"/>
        </w:rPr>
        <w:t xml:space="preserve">Para fins de habilitação, deverá o licitante comprovar os requisitos constantes no artigo n° 62 </w:t>
      </w:r>
      <w:proofErr w:type="gramStart"/>
      <w:r w:rsidRPr="00E571FE">
        <w:rPr>
          <w:rFonts w:ascii="Cambria" w:eastAsia="Calibri" w:hAnsi="Cambria" w:cs="Arial"/>
          <w:color w:val="000000"/>
          <w:sz w:val="24"/>
          <w:szCs w:val="24"/>
        </w:rPr>
        <w:t>ao 69</w:t>
      </w:r>
      <w:proofErr w:type="gramEnd"/>
      <w:r w:rsidRPr="00E571FE">
        <w:rPr>
          <w:rFonts w:ascii="Cambria" w:eastAsia="Calibri" w:hAnsi="Cambria" w:cs="Arial"/>
          <w:color w:val="000000"/>
          <w:sz w:val="24"/>
          <w:szCs w:val="24"/>
        </w:rPr>
        <w:t xml:space="preserve"> da Lei 14.133/2021</w:t>
      </w:r>
      <w:r w:rsidRPr="00E571FE">
        <w:rPr>
          <w:rFonts w:ascii="Cambria" w:eastAsia="Calibri" w:hAnsi="Cambria" w:cs="Arial"/>
          <w:sz w:val="24"/>
          <w:szCs w:val="24"/>
        </w:rPr>
        <w:t>, conforme segue:</w:t>
      </w:r>
    </w:p>
    <w:p w14:paraId="0A08AB9F" w14:textId="77777777" w:rsidR="0019064A" w:rsidRPr="00E571FE" w:rsidRDefault="0019064A" w:rsidP="0019064A">
      <w:pPr>
        <w:pStyle w:val="Nvel1-SemNum"/>
        <w:tabs>
          <w:tab w:val="clear" w:pos="567"/>
          <w:tab w:val="left" w:pos="142"/>
        </w:tabs>
        <w:spacing w:before="0" w:line="276" w:lineRule="auto"/>
        <w:ind w:left="851"/>
        <w:rPr>
          <w:rFonts w:ascii="Cambria" w:hAnsi="Cambria"/>
          <w:color w:val="auto"/>
          <w:sz w:val="24"/>
          <w:szCs w:val="24"/>
          <w:u w:val="single"/>
        </w:rPr>
      </w:pPr>
      <w:r w:rsidRPr="00E571FE">
        <w:rPr>
          <w:rFonts w:ascii="Cambria" w:hAnsi="Cambria"/>
          <w:color w:val="auto"/>
          <w:sz w:val="24"/>
          <w:szCs w:val="24"/>
          <w:u w:val="single"/>
        </w:rPr>
        <w:t>Habilitação jurídica</w:t>
      </w:r>
    </w:p>
    <w:p w14:paraId="09ACB620"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bookmarkStart w:id="48" w:name="_Ref115800561"/>
      <w:r w:rsidRPr="00E571FE">
        <w:rPr>
          <w:rFonts w:ascii="Cambria" w:hAnsi="Cambria"/>
          <w:b/>
          <w:bCs/>
          <w:sz w:val="24"/>
          <w:szCs w:val="24"/>
        </w:rPr>
        <w:t>Pessoa física:</w:t>
      </w:r>
      <w:r w:rsidRPr="00E571FE">
        <w:rPr>
          <w:rFonts w:ascii="Cambria" w:hAnsi="Cambria"/>
          <w:sz w:val="24"/>
          <w:szCs w:val="24"/>
        </w:rPr>
        <w:t xml:space="preserve"> cédula de identidade (RG) ou documento equivalente que, por força de lei, tenha validade para fins de identificação em todo o território nacional;</w:t>
      </w:r>
      <w:bookmarkEnd w:id="48"/>
    </w:p>
    <w:p w14:paraId="41D3A86A"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b/>
          <w:bCs/>
          <w:sz w:val="24"/>
          <w:szCs w:val="24"/>
        </w:rPr>
        <w:t>Empresário individual</w:t>
      </w:r>
      <w:r w:rsidRPr="00E571FE">
        <w:rPr>
          <w:rFonts w:ascii="Cambria" w:hAnsi="Cambria"/>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6" w:history="1">
        <w:r w:rsidRPr="00E571FE">
          <w:rPr>
            <w:rStyle w:val="Hyperlink"/>
            <w:rFonts w:ascii="Cambria" w:hAnsi="Cambria"/>
            <w:sz w:val="24"/>
            <w:szCs w:val="24"/>
          </w:rPr>
          <w:t>https://www.gov.br/empresas-e-negocios/pt-br/empreendedor</w:t>
        </w:r>
      </w:hyperlink>
      <w:r w:rsidRPr="00E571FE">
        <w:rPr>
          <w:rFonts w:ascii="Cambria" w:hAnsi="Cambria"/>
          <w:sz w:val="24"/>
          <w:szCs w:val="24"/>
        </w:rPr>
        <w:t>;</w:t>
      </w:r>
    </w:p>
    <w:p w14:paraId="6FF0CC96"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b/>
          <w:bCs/>
          <w:sz w:val="24"/>
          <w:szCs w:val="24"/>
        </w:rPr>
        <w:t>Sociedade empresária, sociedade limitada unipessoal – SLU ou sociedade identificada como empresa individual de responsabilidade limitada - EIRELI</w:t>
      </w:r>
      <w:r w:rsidRPr="00E571FE">
        <w:rPr>
          <w:rFonts w:ascii="Cambria" w:hAnsi="Cambria"/>
          <w:sz w:val="24"/>
          <w:szCs w:val="24"/>
        </w:rPr>
        <w:t xml:space="preserve">: inscrição do ato constitutivo, estatuto ou contrato social no Registro Público de Empresas </w:t>
      </w:r>
      <w:r w:rsidRPr="00E571FE">
        <w:rPr>
          <w:rFonts w:ascii="Cambria" w:hAnsi="Cambria"/>
          <w:sz w:val="24"/>
          <w:szCs w:val="24"/>
        </w:rPr>
        <w:lastRenderedPageBreak/>
        <w:t>Mercantis, a cargo da Junta Comercial da respectiva sede, acompanhada de documento comprobatório de seus administradores;</w:t>
      </w:r>
    </w:p>
    <w:p w14:paraId="03E58DC8"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b/>
          <w:bCs/>
          <w:sz w:val="24"/>
          <w:szCs w:val="24"/>
        </w:rPr>
        <w:t>Sociedade empresária estrangeira</w:t>
      </w:r>
      <w:r w:rsidRPr="00E571FE">
        <w:rPr>
          <w:rFonts w:ascii="Cambria" w:hAnsi="Cambria"/>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7" w:history="1">
        <w:r w:rsidRPr="00E571FE">
          <w:rPr>
            <w:rStyle w:val="Hyperlink"/>
            <w:rFonts w:ascii="Cambria" w:hAnsi="Cambria"/>
            <w:sz w:val="24"/>
            <w:szCs w:val="24"/>
          </w:rPr>
          <w:t>Instrução Normativa DREI/ME n.º 77, de 18 de março de 2020</w:t>
        </w:r>
      </w:hyperlink>
      <w:r w:rsidRPr="00E571FE">
        <w:rPr>
          <w:rFonts w:ascii="Cambria" w:hAnsi="Cambria"/>
          <w:sz w:val="24"/>
          <w:szCs w:val="24"/>
        </w:rPr>
        <w:t>.</w:t>
      </w:r>
    </w:p>
    <w:p w14:paraId="187CEBBA"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b/>
          <w:bCs/>
          <w:sz w:val="24"/>
          <w:szCs w:val="24"/>
        </w:rPr>
        <w:t>Sociedade simples</w:t>
      </w:r>
      <w:r w:rsidRPr="00E571FE">
        <w:rPr>
          <w:rFonts w:ascii="Cambria" w:hAnsi="Cambria"/>
          <w:sz w:val="24"/>
          <w:szCs w:val="24"/>
        </w:rPr>
        <w:t>: inscrição do ato constitutivo no Registro Civil de Pessoas Jurídicas do local de sua sede, acompanhada de documento comprobatório de seus administradores;</w:t>
      </w:r>
    </w:p>
    <w:p w14:paraId="0B6C0FA5"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b/>
          <w:bCs/>
          <w:sz w:val="24"/>
          <w:szCs w:val="24"/>
        </w:rPr>
        <w:t>Filial, sucursal ou agência de sociedade simples ou empresária</w:t>
      </w:r>
      <w:r w:rsidRPr="00E571FE">
        <w:rPr>
          <w:rFonts w:ascii="Cambria" w:hAnsi="Cambria"/>
          <w:sz w:val="24"/>
          <w:szCs w:val="24"/>
        </w:rPr>
        <w:t xml:space="preserve">: inscrição do ato constitutivo da filial, sucursal ou agência da sociedade simples ou empresária, respectivamente, no Registro Civil das Pessoas Jurídicas ou no Registro Público de Empresas </w:t>
      </w:r>
      <w:bookmarkStart w:id="49" w:name="_Int_ySfCXwr4"/>
      <w:r w:rsidRPr="00E571FE">
        <w:rPr>
          <w:rFonts w:ascii="Cambria" w:hAnsi="Cambria"/>
          <w:sz w:val="24"/>
          <w:szCs w:val="24"/>
        </w:rPr>
        <w:t>Mercantis onde</w:t>
      </w:r>
      <w:bookmarkEnd w:id="49"/>
      <w:r w:rsidRPr="00E571FE">
        <w:rPr>
          <w:rFonts w:ascii="Cambria" w:hAnsi="Cambria"/>
          <w:sz w:val="24"/>
          <w:szCs w:val="24"/>
        </w:rPr>
        <w:t xml:space="preserve"> </w:t>
      </w:r>
      <w:proofErr w:type="gramStart"/>
      <w:r w:rsidRPr="00E571FE">
        <w:rPr>
          <w:rFonts w:ascii="Cambria" w:hAnsi="Cambria"/>
          <w:sz w:val="24"/>
          <w:szCs w:val="24"/>
        </w:rPr>
        <w:t>opera,</w:t>
      </w:r>
      <w:proofErr w:type="gramEnd"/>
      <w:r w:rsidRPr="00E571FE">
        <w:rPr>
          <w:rFonts w:ascii="Cambria" w:hAnsi="Cambria"/>
          <w:sz w:val="24"/>
          <w:szCs w:val="24"/>
        </w:rPr>
        <w:t xml:space="preserve"> com averbação no Registro onde tem sede a matriz</w:t>
      </w:r>
    </w:p>
    <w:p w14:paraId="4BA0F4F2"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sz w:val="24"/>
          <w:szCs w:val="24"/>
        </w:rPr>
        <w:t>Os documentos apresentados deverão estar acompanhados de todas as alterações ou da consolidação respectiva.</w:t>
      </w:r>
    </w:p>
    <w:p w14:paraId="78E1D71B" w14:textId="77777777" w:rsidR="0019064A" w:rsidRPr="00E571FE" w:rsidRDefault="0019064A" w:rsidP="0019064A">
      <w:pPr>
        <w:pStyle w:val="Nvel1-SemNum"/>
        <w:tabs>
          <w:tab w:val="clear" w:pos="567"/>
          <w:tab w:val="left" w:pos="142"/>
        </w:tabs>
        <w:spacing w:before="0" w:line="276" w:lineRule="auto"/>
        <w:ind w:left="851"/>
        <w:rPr>
          <w:rFonts w:ascii="Cambria" w:hAnsi="Cambria"/>
          <w:color w:val="auto"/>
          <w:sz w:val="24"/>
          <w:szCs w:val="24"/>
        </w:rPr>
      </w:pPr>
    </w:p>
    <w:p w14:paraId="0B0615EE" w14:textId="77777777" w:rsidR="0019064A" w:rsidRPr="00E571FE" w:rsidRDefault="0019064A" w:rsidP="0019064A">
      <w:pPr>
        <w:pStyle w:val="Nvel1-SemNum"/>
        <w:tabs>
          <w:tab w:val="clear" w:pos="567"/>
          <w:tab w:val="left" w:pos="142"/>
        </w:tabs>
        <w:spacing w:before="0" w:line="276" w:lineRule="auto"/>
        <w:ind w:left="851"/>
        <w:rPr>
          <w:rFonts w:ascii="Cambria" w:hAnsi="Cambria"/>
          <w:color w:val="auto"/>
          <w:sz w:val="24"/>
          <w:szCs w:val="24"/>
          <w:u w:val="single"/>
        </w:rPr>
      </w:pPr>
      <w:r w:rsidRPr="00E571FE">
        <w:rPr>
          <w:rFonts w:ascii="Cambria" w:hAnsi="Cambria"/>
          <w:color w:val="auto"/>
          <w:sz w:val="24"/>
          <w:szCs w:val="24"/>
          <w:u w:val="single"/>
        </w:rPr>
        <w:t xml:space="preserve">Habilitação fiscal, social e </w:t>
      </w:r>
      <w:proofErr w:type="gramStart"/>
      <w:r w:rsidRPr="00E571FE">
        <w:rPr>
          <w:rFonts w:ascii="Cambria" w:hAnsi="Cambria"/>
          <w:color w:val="auto"/>
          <w:sz w:val="24"/>
          <w:szCs w:val="24"/>
          <w:u w:val="single"/>
        </w:rPr>
        <w:t>trabalhista</w:t>
      </w:r>
      <w:proofErr w:type="gramEnd"/>
    </w:p>
    <w:p w14:paraId="03840D54"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sz w:val="24"/>
          <w:szCs w:val="24"/>
        </w:rPr>
        <w:t>Prova de inscrição no Cadastro Nacional de Pessoas Jurídicas ou no Cadastro de Pessoas Físicas, conforme o caso;</w:t>
      </w:r>
    </w:p>
    <w:p w14:paraId="7BFFF607"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8" w:history="1">
        <w:r w:rsidRPr="00E571FE">
          <w:rPr>
            <w:rStyle w:val="Hyperlink"/>
            <w:rFonts w:ascii="Cambria" w:hAnsi="Cambria"/>
            <w:sz w:val="24"/>
            <w:szCs w:val="24"/>
          </w:rPr>
          <w:t>Portaria Conjunta nº 1.751, de 02 de outubro de 2014</w:t>
        </w:r>
      </w:hyperlink>
      <w:r w:rsidRPr="00E571FE">
        <w:rPr>
          <w:rFonts w:ascii="Cambria" w:hAnsi="Cambria"/>
          <w:sz w:val="24"/>
          <w:szCs w:val="24"/>
        </w:rPr>
        <w:t>, do Secretário da Receita Federal do Brasil e da Procuradora-Geral da Fazenda Nacional.</w:t>
      </w:r>
    </w:p>
    <w:p w14:paraId="258E5252"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sz w:val="24"/>
          <w:szCs w:val="24"/>
        </w:rPr>
        <w:t>Prova de regularidade com o Fundo de Garantia do Tempo de Serviço (FGTS);</w:t>
      </w:r>
    </w:p>
    <w:p w14:paraId="5FF8DD4B"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r w:rsidRPr="00E571FE">
        <w:rPr>
          <w:rFonts w:ascii="Cambria" w:hAnsi="Cambria"/>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9" w:history="1">
        <w:r w:rsidRPr="00E571FE">
          <w:rPr>
            <w:rStyle w:val="Hyperlink"/>
            <w:rFonts w:ascii="Cambria" w:hAnsi="Cambria"/>
            <w:sz w:val="24"/>
            <w:szCs w:val="24"/>
          </w:rPr>
          <w:t xml:space="preserve">Decreto-Lei nº 5.452, de 1º de maio de </w:t>
        </w:r>
        <w:proofErr w:type="gramStart"/>
        <w:r w:rsidRPr="00E571FE">
          <w:rPr>
            <w:rStyle w:val="Hyperlink"/>
            <w:rFonts w:ascii="Cambria" w:hAnsi="Cambria"/>
            <w:sz w:val="24"/>
            <w:szCs w:val="24"/>
          </w:rPr>
          <w:t>1943;</w:t>
        </w:r>
        <w:proofErr w:type="gramEnd"/>
      </w:hyperlink>
    </w:p>
    <w:p w14:paraId="694E675A" w14:textId="77777777" w:rsidR="0019064A" w:rsidRPr="00E571FE" w:rsidRDefault="0019064A" w:rsidP="00A81CCD">
      <w:pPr>
        <w:pStyle w:val="Nivel2"/>
        <w:numPr>
          <w:ilvl w:val="1"/>
          <w:numId w:val="75"/>
        </w:numPr>
        <w:tabs>
          <w:tab w:val="left" w:pos="142"/>
        </w:tabs>
        <w:spacing w:before="0" w:after="0"/>
        <w:ind w:left="851" w:firstLine="0"/>
        <w:rPr>
          <w:rFonts w:ascii="Cambria" w:eastAsia="Arial" w:hAnsi="Cambria"/>
          <w:sz w:val="24"/>
          <w:szCs w:val="24"/>
        </w:rPr>
      </w:pPr>
      <w:r w:rsidRPr="00E571FE">
        <w:rPr>
          <w:rFonts w:ascii="Cambria" w:eastAsia="Arial" w:hAnsi="Cambria"/>
          <w:sz w:val="24"/>
          <w:szCs w:val="24"/>
        </w:rPr>
        <w:t xml:space="preserve">Prova de inscrição no cadastro de contribuintes </w:t>
      </w:r>
      <w:r w:rsidRPr="00E571FE">
        <w:rPr>
          <w:rFonts w:ascii="Cambria" w:eastAsia="Arial" w:hAnsi="Cambria"/>
          <w:iCs/>
          <w:color w:val="auto"/>
          <w:sz w:val="24"/>
          <w:szCs w:val="24"/>
        </w:rPr>
        <w:t>Estadual</w:t>
      </w:r>
      <w:r w:rsidRPr="00E571FE">
        <w:rPr>
          <w:rFonts w:ascii="Cambria" w:eastAsia="Arial" w:hAnsi="Cambria"/>
          <w:color w:val="auto"/>
          <w:sz w:val="24"/>
          <w:szCs w:val="24"/>
        </w:rPr>
        <w:t xml:space="preserve"> </w:t>
      </w:r>
      <w:r w:rsidRPr="00E571FE">
        <w:rPr>
          <w:rFonts w:ascii="Cambria" w:eastAsia="Arial" w:hAnsi="Cambria"/>
          <w:sz w:val="24"/>
          <w:szCs w:val="24"/>
        </w:rPr>
        <w:t xml:space="preserve">relativo ao domicílio ou sede do fornecedor, pertinente ao seu ramo de atividade e compatível com o objeto contratual; </w:t>
      </w:r>
    </w:p>
    <w:p w14:paraId="7FDFD11E" w14:textId="77777777" w:rsidR="0019064A" w:rsidRPr="00E571FE" w:rsidRDefault="0019064A" w:rsidP="00A81CCD">
      <w:pPr>
        <w:pStyle w:val="Nivel2"/>
        <w:numPr>
          <w:ilvl w:val="1"/>
          <w:numId w:val="75"/>
        </w:numPr>
        <w:tabs>
          <w:tab w:val="left" w:pos="142"/>
        </w:tabs>
        <w:spacing w:before="0" w:after="0"/>
        <w:ind w:left="851" w:firstLine="0"/>
        <w:rPr>
          <w:rFonts w:ascii="Cambria" w:eastAsia="Arial" w:hAnsi="Cambria"/>
          <w:sz w:val="24"/>
          <w:szCs w:val="24"/>
        </w:rPr>
      </w:pPr>
      <w:r w:rsidRPr="00E571FE">
        <w:rPr>
          <w:rFonts w:ascii="Cambria" w:eastAsia="Arial" w:hAnsi="Cambria"/>
          <w:sz w:val="24"/>
          <w:szCs w:val="24"/>
        </w:rPr>
        <w:t xml:space="preserve">Prova de regularidade com a Fazenda </w:t>
      </w:r>
      <w:r w:rsidRPr="00E571FE">
        <w:rPr>
          <w:rFonts w:ascii="Cambria" w:eastAsia="Arial" w:hAnsi="Cambria"/>
          <w:iCs/>
          <w:color w:val="auto"/>
          <w:sz w:val="24"/>
          <w:szCs w:val="24"/>
        </w:rPr>
        <w:t>Estadual e Municipal</w:t>
      </w:r>
      <w:r w:rsidRPr="00E571FE">
        <w:rPr>
          <w:rFonts w:ascii="Cambria" w:eastAsia="Arial" w:hAnsi="Cambria"/>
          <w:color w:val="auto"/>
          <w:sz w:val="24"/>
          <w:szCs w:val="24"/>
        </w:rPr>
        <w:t xml:space="preserve"> </w:t>
      </w:r>
      <w:r w:rsidRPr="00E571FE">
        <w:rPr>
          <w:rFonts w:ascii="Cambria" w:eastAsia="Arial" w:hAnsi="Cambria"/>
          <w:sz w:val="24"/>
          <w:szCs w:val="24"/>
        </w:rPr>
        <w:t>do domicílio ou sede do fornecedor, relativa à atividade em cujo exercício contrata ou concorre;</w:t>
      </w:r>
    </w:p>
    <w:p w14:paraId="48665B8B" w14:textId="77777777" w:rsidR="0019064A" w:rsidRPr="00E571FE" w:rsidRDefault="0019064A" w:rsidP="00A81CCD">
      <w:pPr>
        <w:pStyle w:val="Nivel2"/>
        <w:numPr>
          <w:ilvl w:val="1"/>
          <w:numId w:val="75"/>
        </w:numPr>
        <w:tabs>
          <w:tab w:val="left" w:pos="142"/>
        </w:tabs>
        <w:spacing w:before="0" w:after="0"/>
        <w:ind w:left="851" w:firstLine="0"/>
        <w:rPr>
          <w:rFonts w:ascii="Cambria" w:eastAsia="Arial" w:hAnsi="Cambria"/>
          <w:sz w:val="24"/>
          <w:szCs w:val="24"/>
        </w:rPr>
      </w:pPr>
      <w:r w:rsidRPr="00E571FE">
        <w:rPr>
          <w:rFonts w:ascii="Cambria" w:eastAsia="Arial" w:hAnsi="Cambria"/>
          <w:sz w:val="24"/>
          <w:szCs w:val="24"/>
        </w:rPr>
        <w:t xml:space="preserve">Caso o fornecedor seja considerado isento dos tributos </w:t>
      </w:r>
      <w:r w:rsidRPr="00E571FE">
        <w:rPr>
          <w:rFonts w:ascii="Cambria" w:eastAsia="Arial" w:hAnsi="Cambria"/>
          <w:iCs/>
          <w:color w:val="auto"/>
          <w:sz w:val="24"/>
          <w:szCs w:val="24"/>
        </w:rPr>
        <w:t>Estadual</w:t>
      </w:r>
      <w:r w:rsidRPr="00E571FE">
        <w:rPr>
          <w:rFonts w:ascii="Cambria" w:eastAsia="Arial" w:hAnsi="Cambria"/>
          <w:color w:val="auto"/>
          <w:sz w:val="24"/>
          <w:szCs w:val="24"/>
        </w:rPr>
        <w:t xml:space="preserve"> ou </w:t>
      </w:r>
      <w:r w:rsidRPr="00E571FE">
        <w:rPr>
          <w:rFonts w:ascii="Cambria" w:eastAsia="Arial" w:hAnsi="Cambria"/>
          <w:iCs/>
          <w:color w:val="auto"/>
          <w:sz w:val="24"/>
          <w:szCs w:val="24"/>
        </w:rPr>
        <w:t>Municipal</w:t>
      </w:r>
      <w:r w:rsidRPr="00E571FE">
        <w:rPr>
          <w:rFonts w:ascii="Cambria" w:eastAsia="Arial" w:hAnsi="Cambria"/>
          <w:color w:val="auto"/>
          <w:sz w:val="24"/>
          <w:szCs w:val="24"/>
        </w:rPr>
        <w:t xml:space="preserve"> </w:t>
      </w:r>
      <w:r w:rsidRPr="00E571FE">
        <w:rPr>
          <w:rFonts w:ascii="Cambria" w:eastAsia="Arial" w:hAnsi="Cambria"/>
          <w:sz w:val="24"/>
          <w:szCs w:val="24"/>
        </w:rPr>
        <w:t>relacionados ao objeto contratual, deverá comprovar tal condição mediante a apresentação de declaração da Fazenda respectiva do seu domicílio ou sede, ou outra equivalente, na forma da lei.</w:t>
      </w:r>
    </w:p>
    <w:p w14:paraId="19D2AFDA"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bookmarkStart w:id="50" w:name="_Hlk121934117"/>
      <w:r w:rsidRPr="00E571FE">
        <w:rPr>
          <w:rFonts w:ascii="Cambria" w:hAnsi="Cambria"/>
          <w:sz w:val="24"/>
          <w:szCs w:val="24"/>
        </w:rPr>
        <w:lastRenderedPageBreak/>
        <w:t xml:space="preserve">O fornecedor enquadrado como microempreendedor individual que pretenda auferir os benefícios do tratamento diferenciado previstos na </w:t>
      </w:r>
      <w:hyperlink r:id="rId80" w:history="1">
        <w:r w:rsidRPr="00E571FE">
          <w:rPr>
            <w:rStyle w:val="Hyperlink"/>
            <w:rFonts w:ascii="Cambria" w:hAnsi="Cambria"/>
            <w:sz w:val="24"/>
            <w:szCs w:val="24"/>
          </w:rPr>
          <w:t>Lei Complementar n. 123, de 2006</w:t>
        </w:r>
      </w:hyperlink>
      <w:r w:rsidRPr="00E571FE">
        <w:rPr>
          <w:rFonts w:ascii="Cambria" w:hAnsi="Cambria"/>
          <w:sz w:val="24"/>
          <w:szCs w:val="24"/>
        </w:rPr>
        <w:t>, estará dispensado da prova de inscrição nos cadastros de contribuintes estadual e municipal.</w:t>
      </w:r>
    </w:p>
    <w:bookmarkEnd w:id="50"/>
    <w:p w14:paraId="42B0F531" w14:textId="77777777" w:rsidR="0019064A" w:rsidRPr="00E571FE" w:rsidRDefault="0019064A" w:rsidP="0019064A">
      <w:pPr>
        <w:pStyle w:val="Nvel1-SemNum"/>
        <w:tabs>
          <w:tab w:val="clear" w:pos="567"/>
          <w:tab w:val="left" w:pos="142"/>
        </w:tabs>
        <w:spacing w:before="0" w:line="276" w:lineRule="auto"/>
        <w:ind w:left="851"/>
        <w:rPr>
          <w:rFonts w:ascii="Cambria" w:hAnsi="Cambria"/>
          <w:color w:val="auto"/>
          <w:sz w:val="24"/>
          <w:szCs w:val="24"/>
        </w:rPr>
      </w:pPr>
    </w:p>
    <w:p w14:paraId="19BB3F15" w14:textId="77777777" w:rsidR="0019064A" w:rsidRPr="00E571FE" w:rsidRDefault="0019064A" w:rsidP="0019064A">
      <w:pPr>
        <w:pStyle w:val="Nvel1-SemNum"/>
        <w:tabs>
          <w:tab w:val="clear" w:pos="567"/>
          <w:tab w:val="left" w:pos="142"/>
        </w:tabs>
        <w:spacing w:before="0" w:line="276" w:lineRule="auto"/>
        <w:ind w:left="851"/>
        <w:rPr>
          <w:rFonts w:ascii="Cambria" w:hAnsi="Cambria"/>
          <w:color w:val="auto"/>
          <w:sz w:val="24"/>
          <w:szCs w:val="24"/>
          <w:u w:val="single"/>
        </w:rPr>
      </w:pPr>
      <w:r w:rsidRPr="00E571FE">
        <w:rPr>
          <w:rFonts w:ascii="Cambria" w:hAnsi="Cambria"/>
          <w:color w:val="auto"/>
          <w:sz w:val="24"/>
          <w:szCs w:val="24"/>
          <w:u w:val="single"/>
        </w:rPr>
        <w:t>Qualificação Econômico-Financeira</w:t>
      </w:r>
    </w:p>
    <w:p w14:paraId="3F6FB9C8"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proofErr w:type="gramStart"/>
      <w:r w:rsidRPr="00E571FE">
        <w:rPr>
          <w:rFonts w:ascii="Cambria" w:hAnsi="Cambria"/>
          <w:sz w:val="24"/>
          <w:szCs w:val="24"/>
        </w:rPr>
        <w:t>certidão</w:t>
      </w:r>
      <w:proofErr w:type="gramEnd"/>
      <w:r w:rsidRPr="00E571FE">
        <w:rPr>
          <w:rFonts w:ascii="Cambria" w:hAnsi="Cambria"/>
          <w:sz w:val="24"/>
          <w:szCs w:val="24"/>
        </w:rPr>
        <w:t xml:space="preserve"> negativa de insolvência civil expedida pelo distribuidor do domicílio ou sede do licitante, caso se trate de pessoa física, desde que admitida a sua participação na licitação (</w:t>
      </w:r>
      <w:hyperlink r:id="rId81" w:history="1">
        <w:r w:rsidRPr="00E571FE">
          <w:rPr>
            <w:rStyle w:val="Hyperlink"/>
            <w:rFonts w:ascii="Cambria" w:hAnsi="Cambria"/>
            <w:sz w:val="24"/>
            <w:szCs w:val="24"/>
          </w:rPr>
          <w:t>art. 5º, inciso II, alínea “c”, da Instrução Normativa Seges/ME nº 116, de 2021</w:t>
        </w:r>
      </w:hyperlink>
      <w:r w:rsidRPr="00E571FE">
        <w:rPr>
          <w:rFonts w:ascii="Cambria" w:hAnsi="Cambria"/>
          <w:sz w:val="24"/>
          <w:szCs w:val="24"/>
        </w:rPr>
        <w:t xml:space="preserve">), ou de sociedade simples; </w:t>
      </w:r>
    </w:p>
    <w:p w14:paraId="3C370D7D" w14:textId="77777777" w:rsidR="0019064A" w:rsidRPr="00E571FE" w:rsidRDefault="0019064A" w:rsidP="00A81CCD">
      <w:pPr>
        <w:pStyle w:val="Nivel2"/>
        <w:numPr>
          <w:ilvl w:val="1"/>
          <w:numId w:val="75"/>
        </w:numPr>
        <w:tabs>
          <w:tab w:val="left" w:pos="142"/>
        </w:tabs>
        <w:spacing w:before="0" w:after="0"/>
        <w:ind w:left="851" w:firstLine="0"/>
        <w:rPr>
          <w:rFonts w:ascii="Cambria" w:hAnsi="Cambria"/>
          <w:sz w:val="24"/>
          <w:szCs w:val="24"/>
        </w:rPr>
      </w:pPr>
      <w:proofErr w:type="gramStart"/>
      <w:r w:rsidRPr="00E571FE">
        <w:rPr>
          <w:rFonts w:ascii="Cambria" w:hAnsi="Cambria"/>
          <w:sz w:val="24"/>
          <w:szCs w:val="24"/>
        </w:rPr>
        <w:t>certidão</w:t>
      </w:r>
      <w:proofErr w:type="gramEnd"/>
      <w:r w:rsidRPr="00E571FE">
        <w:rPr>
          <w:rFonts w:ascii="Cambria" w:hAnsi="Cambria"/>
          <w:sz w:val="24"/>
          <w:szCs w:val="24"/>
        </w:rPr>
        <w:t xml:space="preserve"> negativa de falência expedida pelo distribuidor da sede do fornecedor - </w:t>
      </w:r>
      <w:hyperlink r:id="rId82" w:anchor="art69" w:history="1">
        <w:r w:rsidRPr="00E571FE">
          <w:rPr>
            <w:rStyle w:val="Hyperlink"/>
            <w:rFonts w:ascii="Cambria" w:hAnsi="Cambria"/>
            <w:sz w:val="24"/>
            <w:szCs w:val="24"/>
          </w:rPr>
          <w:t xml:space="preserve">Lei nº 14.133, de 2021, art. 69, </w:t>
        </w:r>
        <w:r w:rsidRPr="00E571FE">
          <w:rPr>
            <w:rStyle w:val="Hyperlink"/>
            <w:rFonts w:ascii="Cambria" w:hAnsi="Cambria"/>
            <w:i/>
            <w:iCs/>
            <w:sz w:val="24"/>
            <w:szCs w:val="24"/>
          </w:rPr>
          <w:t>caput</w:t>
        </w:r>
        <w:r w:rsidRPr="00E571FE">
          <w:rPr>
            <w:rStyle w:val="Hyperlink"/>
            <w:rFonts w:ascii="Cambria" w:hAnsi="Cambria"/>
            <w:sz w:val="24"/>
            <w:szCs w:val="24"/>
          </w:rPr>
          <w:t>, inciso II</w:t>
        </w:r>
      </w:hyperlink>
      <w:r w:rsidRPr="00E571FE">
        <w:rPr>
          <w:rFonts w:ascii="Cambria" w:hAnsi="Cambria"/>
          <w:sz w:val="24"/>
          <w:szCs w:val="24"/>
        </w:rPr>
        <w:t>);</w:t>
      </w:r>
    </w:p>
    <w:p w14:paraId="465449D7" w14:textId="77777777" w:rsidR="0019064A" w:rsidRPr="00E571FE" w:rsidRDefault="0019064A" w:rsidP="00F0341D">
      <w:pPr>
        <w:shd w:val="clear" w:color="auto" w:fill="FFFFFF"/>
        <w:rPr>
          <w:rFonts w:ascii="Cambria" w:eastAsia="Calibri" w:hAnsi="Cambria" w:cs="Arial"/>
          <w:b/>
          <w:sz w:val="24"/>
          <w:szCs w:val="24"/>
          <w:u w:val="single"/>
        </w:rPr>
      </w:pPr>
      <w:r w:rsidRPr="00E571FE">
        <w:rPr>
          <w:rFonts w:ascii="Cambria" w:eastAsia="Calibri" w:hAnsi="Cambria" w:cs="Arial"/>
          <w:b/>
          <w:sz w:val="24"/>
          <w:szCs w:val="24"/>
          <w:u w:val="single"/>
        </w:rPr>
        <w:t>Capacidade t</w:t>
      </w:r>
      <w:r>
        <w:rPr>
          <w:rFonts w:ascii="Cambria" w:eastAsia="Calibri" w:hAnsi="Cambria" w:cs="Arial"/>
          <w:b/>
          <w:sz w:val="24"/>
          <w:szCs w:val="24"/>
          <w:u w:val="single"/>
        </w:rPr>
        <w:t>é</w:t>
      </w:r>
      <w:r w:rsidRPr="00E571FE">
        <w:rPr>
          <w:rFonts w:ascii="Cambria" w:eastAsia="Calibri" w:hAnsi="Cambria" w:cs="Arial"/>
          <w:b/>
          <w:sz w:val="24"/>
          <w:szCs w:val="24"/>
          <w:u w:val="single"/>
        </w:rPr>
        <w:t>cnica</w:t>
      </w:r>
    </w:p>
    <w:p w14:paraId="2AA1A94E" w14:textId="77777777" w:rsidR="0019064A" w:rsidRPr="00E571FE" w:rsidRDefault="0019064A" w:rsidP="00A81CCD">
      <w:pPr>
        <w:widowControl/>
        <w:numPr>
          <w:ilvl w:val="0"/>
          <w:numId w:val="74"/>
        </w:numPr>
        <w:suppressAutoHyphens w:val="0"/>
        <w:autoSpaceDN/>
        <w:spacing w:line="276" w:lineRule="auto"/>
        <w:ind w:left="851" w:firstLine="0"/>
        <w:jc w:val="both"/>
        <w:textAlignment w:val="auto"/>
        <w:rPr>
          <w:rFonts w:ascii="Cambria" w:eastAsia="Arial MT" w:hAnsi="Cambria" w:cs="Arial"/>
          <w:sz w:val="24"/>
          <w:szCs w:val="24"/>
        </w:rPr>
      </w:pPr>
      <w:bookmarkStart w:id="51" w:name="_Hlk184224996"/>
      <w:bookmarkStart w:id="52" w:name="_Hlk174010213"/>
      <w:r w:rsidRPr="00E571FE">
        <w:rPr>
          <w:rFonts w:ascii="Cambria" w:eastAsia="Arial MT" w:hAnsi="Cambria" w:cs="Arial"/>
          <w:sz w:val="24"/>
          <w:szCs w:val="24"/>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51"/>
      <w:bookmarkEnd w:id="52"/>
      <w:r w:rsidRPr="00E571FE">
        <w:rPr>
          <w:rFonts w:ascii="Cambria" w:eastAsia="Arial MT" w:hAnsi="Cambria" w:cs="Arial"/>
          <w:sz w:val="24"/>
          <w:szCs w:val="24"/>
        </w:rPr>
        <w:t>;</w:t>
      </w:r>
    </w:p>
    <w:p w14:paraId="16E8D3E7" w14:textId="77777777" w:rsidR="0019064A" w:rsidRPr="00E571FE" w:rsidRDefault="0019064A" w:rsidP="0019064A">
      <w:pPr>
        <w:tabs>
          <w:tab w:val="left" w:pos="1014"/>
          <w:tab w:val="left" w:pos="1016"/>
        </w:tabs>
        <w:autoSpaceDE w:val="0"/>
        <w:ind w:right="142"/>
        <w:jc w:val="both"/>
        <w:outlineLvl w:val="2"/>
        <w:rPr>
          <w:rFonts w:ascii="Cambria" w:eastAsia="Arial" w:hAnsi="Cambria" w:cstheme="minorHAnsi"/>
          <w:b/>
          <w:bCs/>
          <w:color w:val="000000"/>
          <w:w w:val="110"/>
          <w:sz w:val="24"/>
          <w:szCs w:val="24"/>
          <w:lang w:val="pt-PT"/>
        </w:rPr>
      </w:pPr>
    </w:p>
    <w:p w14:paraId="7D161217" w14:textId="77777777" w:rsidR="0019064A" w:rsidRPr="00E571FE" w:rsidRDefault="0019064A" w:rsidP="0019064A">
      <w:pPr>
        <w:tabs>
          <w:tab w:val="left" w:pos="1014"/>
          <w:tab w:val="left" w:pos="1016"/>
        </w:tabs>
        <w:autoSpaceDE w:val="0"/>
        <w:ind w:right="142"/>
        <w:jc w:val="both"/>
        <w:outlineLvl w:val="2"/>
        <w:rPr>
          <w:rFonts w:ascii="Cambria" w:eastAsia="Arial" w:hAnsi="Cambria" w:cstheme="minorHAnsi"/>
          <w:b/>
          <w:bCs/>
          <w:color w:val="000000"/>
          <w:sz w:val="24"/>
          <w:szCs w:val="24"/>
          <w:lang w:val="pt-PT"/>
        </w:rPr>
      </w:pPr>
      <w:r w:rsidRPr="00E571FE">
        <w:rPr>
          <w:rFonts w:ascii="Cambria" w:eastAsia="Arial" w:hAnsi="Cambria" w:cstheme="minorHAnsi"/>
          <w:b/>
          <w:bCs/>
          <w:color w:val="000000"/>
          <w:w w:val="110"/>
          <w:sz w:val="24"/>
          <w:szCs w:val="24"/>
          <w:lang w:val="pt-PT"/>
        </w:rPr>
        <w:t xml:space="preserve">10 </w:t>
      </w:r>
      <w:r w:rsidRPr="00E571FE">
        <w:rPr>
          <w:rFonts w:ascii="Cambria" w:eastAsia="Arial" w:hAnsi="Cambria" w:cstheme="minorHAnsi"/>
          <w:b/>
          <w:bCs/>
          <w:color w:val="000000"/>
          <w:sz w:val="24"/>
          <w:szCs w:val="24"/>
          <w:lang w:val="pt-PT"/>
        </w:rPr>
        <w:t xml:space="preserve">– </w:t>
      </w:r>
      <w:r w:rsidRPr="00E571FE">
        <w:rPr>
          <w:rFonts w:ascii="Cambria" w:eastAsia="Arial" w:hAnsi="Cambria" w:cstheme="minorHAnsi"/>
          <w:b/>
          <w:bCs/>
          <w:color w:val="000000"/>
          <w:w w:val="110"/>
          <w:sz w:val="24"/>
          <w:szCs w:val="24"/>
          <w:lang w:val="pt-PT"/>
        </w:rPr>
        <w:t>ESTIMATIVAS</w:t>
      </w:r>
      <w:r w:rsidRPr="00E571FE">
        <w:rPr>
          <w:rFonts w:ascii="Cambria" w:eastAsia="Arial" w:hAnsi="Cambria" w:cstheme="minorHAnsi"/>
          <w:b/>
          <w:bCs/>
          <w:color w:val="000000"/>
          <w:spacing w:val="3"/>
          <w:w w:val="110"/>
          <w:sz w:val="24"/>
          <w:szCs w:val="24"/>
          <w:lang w:val="pt-PT"/>
        </w:rPr>
        <w:t xml:space="preserve"> </w:t>
      </w:r>
      <w:r w:rsidRPr="00E571FE">
        <w:rPr>
          <w:rFonts w:ascii="Cambria" w:eastAsia="Arial" w:hAnsi="Cambria" w:cstheme="minorHAnsi"/>
          <w:b/>
          <w:bCs/>
          <w:color w:val="000000"/>
          <w:w w:val="110"/>
          <w:sz w:val="24"/>
          <w:szCs w:val="24"/>
          <w:lang w:val="pt-PT"/>
        </w:rPr>
        <w:t>DO</w:t>
      </w:r>
      <w:r w:rsidRPr="00E571FE">
        <w:rPr>
          <w:rFonts w:ascii="Cambria" w:eastAsia="Arial" w:hAnsi="Cambria" w:cstheme="minorHAnsi"/>
          <w:b/>
          <w:bCs/>
          <w:color w:val="000000"/>
          <w:spacing w:val="-3"/>
          <w:w w:val="110"/>
          <w:sz w:val="24"/>
          <w:szCs w:val="24"/>
          <w:lang w:val="pt-PT"/>
        </w:rPr>
        <w:t xml:space="preserve"> </w:t>
      </w:r>
      <w:r w:rsidRPr="00E571FE">
        <w:rPr>
          <w:rFonts w:ascii="Cambria" w:eastAsia="Arial" w:hAnsi="Cambria" w:cstheme="minorHAnsi"/>
          <w:b/>
          <w:bCs/>
          <w:color w:val="000000"/>
          <w:w w:val="110"/>
          <w:sz w:val="24"/>
          <w:szCs w:val="24"/>
          <w:lang w:val="pt-PT"/>
        </w:rPr>
        <w:t>VALOR</w:t>
      </w:r>
      <w:r w:rsidRPr="00E571FE">
        <w:rPr>
          <w:rFonts w:ascii="Cambria" w:eastAsia="Arial" w:hAnsi="Cambria" w:cstheme="minorHAnsi"/>
          <w:b/>
          <w:bCs/>
          <w:color w:val="000000"/>
          <w:spacing w:val="3"/>
          <w:w w:val="110"/>
          <w:sz w:val="24"/>
          <w:szCs w:val="24"/>
          <w:lang w:val="pt-PT"/>
        </w:rPr>
        <w:t xml:space="preserve"> </w:t>
      </w:r>
      <w:r w:rsidRPr="00E571FE">
        <w:rPr>
          <w:rFonts w:ascii="Cambria" w:eastAsia="Arial" w:hAnsi="Cambria" w:cstheme="minorHAnsi"/>
          <w:b/>
          <w:bCs/>
          <w:color w:val="000000"/>
          <w:w w:val="110"/>
          <w:sz w:val="24"/>
          <w:szCs w:val="24"/>
          <w:lang w:val="pt-PT"/>
        </w:rPr>
        <w:t>DA</w:t>
      </w:r>
      <w:r w:rsidRPr="00E571FE">
        <w:rPr>
          <w:rFonts w:ascii="Cambria" w:eastAsia="Arial" w:hAnsi="Cambria" w:cstheme="minorHAnsi"/>
          <w:b/>
          <w:bCs/>
          <w:color w:val="000000"/>
          <w:spacing w:val="2"/>
          <w:w w:val="110"/>
          <w:sz w:val="24"/>
          <w:szCs w:val="24"/>
          <w:lang w:val="pt-PT"/>
        </w:rPr>
        <w:t xml:space="preserve"> </w:t>
      </w:r>
      <w:r w:rsidRPr="00E571FE">
        <w:rPr>
          <w:rFonts w:ascii="Cambria" w:eastAsia="Arial" w:hAnsi="Cambria" w:cstheme="minorHAnsi"/>
          <w:b/>
          <w:bCs/>
          <w:color w:val="000000"/>
          <w:w w:val="110"/>
          <w:sz w:val="24"/>
          <w:szCs w:val="24"/>
          <w:lang w:val="pt-PT"/>
        </w:rPr>
        <w:t>CONTRATAÇÃO</w:t>
      </w:r>
    </w:p>
    <w:p w14:paraId="52C10001" w14:textId="77777777" w:rsidR="0019064A" w:rsidRPr="00E571FE" w:rsidRDefault="0019064A" w:rsidP="0019064A">
      <w:pPr>
        <w:tabs>
          <w:tab w:val="left" w:pos="1985"/>
        </w:tabs>
        <w:jc w:val="both"/>
        <w:rPr>
          <w:rFonts w:ascii="Cambria" w:eastAsia="Times New Roman" w:hAnsi="Cambria" w:cstheme="minorHAnsi"/>
          <w:b/>
          <w:bCs/>
          <w:sz w:val="24"/>
          <w:szCs w:val="24"/>
          <w:lang w:eastAsia="pt-BR"/>
        </w:rPr>
      </w:pPr>
      <w:r w:rsidRPr="00E571FE">
        <w:rPr>
          <w:rFonts w:ascii="Cambria" w:eastAsia="Times New Roman" w:hAnsi="Cambria" w:cstheme="minorHAnsi"/>
          <w:b/>
          <w:bCs/>
          <w:sz w:val="24"/>
          <w:szCs w:val="24"/>
          <w:lang w:eastAsia="pt-BR"/>
        </w:rPr>
        <w:t xml:space="preserve">10.1 – </w:t>
      </w:r>
      <w:proofErr w:type="gramStart"/>
      <w:r w:rsidRPr="00E571FE">
        <w:rPr>
          <w:rFonts w:ascii="Cambria" w:eastAsia="Times New Roman" w:hAnsi="Cambria" w:cstheme="minorHAnsi"/>
          <w:bCs/>
          <w:sz w:val="24"/>
          <w:szCs w:val="24"/>
          <w:lang w:eastAsia="pt-BR"/>
        </w:rPr>
        <w:t>O valor total estimado da contratação ora pretendida</w:t>
      </w:r>
      <w:proofErr w:type="gramEnd"/>
      <w:r w:rsidRPr="00E571FE">
        <w:rPr>
          <w:rFonts w:ascii="Cambria" w:eastAsia="Times New Roman" w:hAnsi="Cambria" w:cstheme="minorHAnsi"/>
          <w:bCs/>
          <w:sz w:val="24"/>
          <w:szCs w:val="24"/>
          <w:lang w:eastAsia="pt-BR"/>
        </w:rPr>
        <w:t xml:space="preserve"> é </w:t>
      </w:r>
      <w:r w:rsidRPr="006C5CFA">
        <w:rPr>
          <w:rFonts w:ascii="Cambria" w:eastAsia="Times New Roman" w:hAnsi="Cambria" w:cstheme="minorHAnsi"/>
          <w:bCs/>
          <w:sz w:val="24"/>
          <w:szCs w:val="24"/>
          <w:lang w:eastAsia="pt-BR"/>
        </w:rPr>
        <w:t xml:space="preserve">de R$ </w:t>
      </w:r>
      <w:r w:rsidRPr="006C5CFA">
        <w:rPr>
          <w:rFonts w:ascii="Cambria" w:hAnsi="Cambria" w:cs="Arial"/>
          <w:color w:val="000000"/>
        </w:rPr>
        <w:t>160.311,20</w:t>
      </w:r>
      <w:r w:rsidRPr="006C5CFA">
        <w:rPr>
          <w:rFonts w:ascii="Cambria" w:eastAsia="Times New Roman" w:hAnsi="Cambria" w:cstheme="minorHAnsi"/>
          <w:bCs/>
          <w:sz w:val="24"/>
          <w:szCs w:val="24"/>
          <w:lang w:eastAsia="pt-BR"/>
        </w:rPr>
        <w:t xml:space="preserve"> (Cento e sessenta mil, trezentos e onze reais e vinte centavos), elaborado nos termos do Art. 23 da Lei Federal nº 14.133/2021.</w:t>
      </w:r>
    </w:p>
    <w:p w14:paraId="512A05BF" w14:textId="77777777" w:rsidR="0019064A" w:rsidRPr="00E571FE" w:rsidRDefault="0019064A" w:rsidP="0019064A">
      <w:pPr>
        <w:tabs>
          <w:tab w:val="left" w:pos="1985"/>
        </w:tabs>
        <w:jc w:val="both"/>
        <w:rPr>
          <w:rFonts w:ascii="Cambria" w:eastAsia="Times New Roman" w:hAnsi="Cambria" w:cstheme="minorHAnsi"/>
          <w:b/>
          <w:bCs/>
          <w:sz w:val="24"/>
          <w:szCs w:val="24"/>
          <w:lang w:eastAsia="pt-BR"/>
        </w:rPr>
      </w:pPr>
      <w:r w:rsidRPr="00E571FE">
        <w:rPr>
          <w:rFonts w:ascii="Cambria" w:eastAsia="Times New Roman" w:hAnsi="Cambria" w:cstheme="minorHAnsi"/>
          <w:b/>
          <w:bCs/>
          <w:sz w:val="24"/>
          <w:szCs w:val="24"/>
          <w:lang w:eastAsia="pt-BR"/>
        </w:rPr>
        <w:t xml:space="preserve">10.2 – </w:t>
      </w:r>
      <w:r w:rsidRPr="00E571FE">
        <w:rPr>
          <w:rFonts w:ascii="Cambria" w:eastAsia="Times New Roman" w:hAnsi="Cambria" w:cstheme="minorHAnsi"/>
          <w:bCs/>
          <w:sz w:val="24"/>
          <w:szCs w:val="24"/>
          <w:lang w:eastAsia="pt-BR"/>
        </w:rPr>
        <w:t>A pesquisa de preços foi realizada considerando a realidade do mercado atual e as peculiaridades do objeto, conforme parâmetros estabelecidos no Art. 23 da Lei nº 14.133/2021.</w:t>
      </w:r>
    </w:p>
    <w:p w14:paraId="542B52FE" w14:textId="77777777" w:rsidR="0019064A" w:rsidRPr="00E571FE" w:rsidRDefault="0019064A" w:rsidP="0019064A">
      <w:pPr>
        <w:tabs>
          <w:tab w:val="left" w:pos="1985"/>
        </w:tabs>
        <w:jc w:val="both"/>
        <w:rPr>
          <w:rFonts w:ascii="Cambria" w:eastAsia="Times New Roman" w:hAnsi="Cambria" w:cstheme="minorHAnsi"/>
          <w:b/>
          <w:bCs/>
          <w:sz w:val="24"/>
          <w:szCs w:val="24"/>
          <w:lang w:eastAsia="pt-BR"/>
        </w:rPr>
      </w:pPr>
      <w:r w:rsidRPr="00E571FE">
        <w:rPr>
          <w:rFonts w:ascii="Cambria" w:eastAsia="Times New Roman" w:hAnsi="Cambria" w:cstheme="minorHAnsi"/>
          <w:b/>
          <w:bCs/>
          <w:sz w:val="24"/>
          <w:szCs w:val="24"/>
          <w:lang w:eastAsia="pt-BR"/>
        </w:rPr>
        <w:t xml:space="preserve">10.3 – </w:t>
      </w:r>
      <w:r w:rsidRPr="00E571FE">
        <w:rPr>
          <w:rFonts w:ascii="Cambria" w:eastAsia="Times New Roman" w:hAnsi="Cambria" w:cstheme="minorHAnsi"/>
          <w:bCs/>
          <w:sz w:val="24"/>
          <w:szCs w:val="24"/>
          <w:lang w:eastAsia="pt-BR"/>
        </w:rPr>
        <w:t>Para a formação da cesta de preços, foram consultadas empresas do ramo, sites de domínio amplo, bases públicas de dados e registros de contratações de outros municípios. Contudo, não foram identificados preços disponíveis em bases estaduais de notas fiscais eletrônicas e mídias especializadas referentes ao objeto especificado, conforme consultas anexas.</w:t>
      </w:r>
    </w:p>
    <w:p w14:paraId="1D1BB59D" w14:textId="77777777" w:rsidR="0019064A" w:rsidRPr="00F0341D" w:rsidRDefault="0019064A" w:rsidP="0019064A">
      <w:pPr>
        <w:tabs>
          <w:tab w:val="left" w:pos="1985"/>
        </w:tabs>
        <w:jc w:val="both"/>
        <w:rPr>
          <w:rFonts w:ascii="Cambria" w:eastAsia="Times New Roman" w:hAnsi="Cambria" w:cstheme="minorHAnsi"/>
          <w:b/>
          <w:bCs/>
          <w:sz w:val="24"/>
          <w:szCs w:val="24"/>
          <w:lang w:eastAsia="pt-BR"/>
        </w:rPr>
      </w:pPr>
      <w:r w:rsidRPr="00F0341D">
        <w:rPr>
          <w:rFonts w:ascii="Cambria" w:eastAsia="Times New Roman" w:hAnsi="Cambria" w:cstheme="minorHAnsi"/>
          <w:b/>
          <w:bCs/>
          <w:sz w:val="24"/>
          <w:szCs w:val="24"/>
          <w:lang w:eastAsia="pt-BR"/>
        </w:rPr>
        <w:t>10.4 – Fontes utilizadas na pesquisa de preços:</w:t>
      </w:r>
    </w:p>
    <w:p w14:paraId="177FA37B" w14:textId="77777777" w:rsidR="00F0341D" w:rsidRPr="00F0341D" w:rsidRDefault="00F0341D" w:rsidP="0019064A">
      <w:pPr>
        <w:tabs>
          <w:tab w:val="left" w:pos="1985"/>
        </w:tabs>
        <w:jc w:val="both"/>
        <w:rPr>
          <w:rFonts w:ascii="Cambria" w:eastAsia="Times New Roman" w:hAnsi="Cambria" w:cstheme="minorHAnsi"/>
          <w:bCs/>
          <w:sz w:val="24"/>
          <w:szCs w:val="24"/>
          <w:lang w:eastAsia="pt-BR"/>
        </w:rPr>
      </w:pPr>
      <w:r w:rsidRPr="00F0341D">
        <w:rPr>
          <w:rFonts w:ascii="Cambria" w:eastAsia="Times New Roman" w:hAnsi="Cambria" w:cstheme="minorHAnsi"/>
          <w:bCs/>
          <w:sz w:val="24"/>
          <w:szCs w:val="24"/>
          <w:lang w:eastAsia="pt-BR"/>
        </w:rPr>
        <w:t>PNEUMAIS COMERCIO DE PNEUS LTDA / CNPJ: 61.280.131/0001-64</w:t>
      </w:r>
    </w:p>
    <w:p w14:paraId="63776379" w14:textId="5FC0CF8C" w:rsidR="00F0341D" w:rsidRPr="00F0341D" w:rsidRDefault="00F0341D" w:rsidP="0019064A">
      <w:pPr>
        <w:tabs>
          <w:tab w:val="left" w:pos="1985"/>
        </w:tabs>
        <w:jc w:val="both"/>
        <w:rPr>
          <w:rFonts w:ascii="Cambria" w:eastAsia="Times New Roman" w:hAnsi="Cambria" w:cstheme="minorHAnsi"/>
          <w:bCs/>
          <w:sz w:val="24"/>
          <w:szCs w:val="24"/>
          <w:lang w:eastAsia="pt-BR"/>
        </w:rPr>
      </w:pPr>
      <w:r w:rsidRPr="00F0341D">
        <w:rPr>
          <w:rFonts w:ascii="Cambria" w:eastAsia="Times New Roman" w:hAnsi="Cambria" w:cstheme="minorHAnsi"/>
          <w:bCs/>
          <w:sz w:val="24"/>
          <w:szCs w:val="24"/>
          <w:lang w:eastAsia="pt-BR"/>
        </w:rPr>
        <w:t xml:space="preserve">CENTRO </w:t>
      </w:r>
      <w:proofErr w:type="gramStart"/>
      <w:r w:rsidRPr="00F0341D">
        <w:rPr>
          <w:rFonts w:ascii="Cambria" w:eastAsia="Times New Roman" w:hAnsi="Cambria" w:cstheme="minorHAnsi"/>
          <w:bCs/>
          <w:sz w:val="24"/>
          <w:szCs w:val="24"/>
          <w:lang w:eastAsia="pt-BR"/>
        </w:rPr>
        <w:t>AUTOMOTIVO NOVA</w:t>
      </w:r>
      <w:proofErr w:type="gramEnd"/>
      <w:r w:rsidRPr="00F0341D">
        <w:rPr>
          <w:rFonts w:ascii="Cambria" w:eastAsia="Times New Roman" w:hAnsi="Cambria" w:cstheme="minorHAnsi"/>
          <w:bCs/>
          <w:sz w:val="24"/>
          <w:szCs w:val="24"/>
          <w:lang w:eastAsia="pt-BR"/>
        </w:rPr>
        <w:t xml:space="preserve"> ERA LTDA / CNPJ: 08.921.013/0001-05</w:t>
      </w:r>
    </w:p>
    <w:p w14:paraId="02E70A53" w14:textId="433F39B2" w:rsidR="00F0341D" w:rsidRPr="00F0341D" w:rsidRDefault="00F0341D" w:rsidP="0019064A">
      <w:pPr>
        <w:tabs>
          <w:tab w:val="left" w:pos="1985"/>
        </w:tabs>
        <w:jc w:val="both"/>
        <w:rPr>
          <w:rFonts w:ascii="Cambria" w:eastAsia="Times New Roman" w:hAnsi="Cambria" w:cstheme="minorHAnsi"/>
          <w:bCs/>
          <w:sz w:val="24"/>
          <w:szCs w:val="24"/>
          <w:lang w:eastAsia="pt-BR"/>
        </w:rPr>
      </w:pPr>
      <w:r w:rsidRPr="00F0341D">
        <w:rPr>
          <w:rFonts w:ascii="Cambria" w:eastAsia="Times New Roman" w:hAnsi="Cambria" w:cstheme="minorHAnsi"/>
          <w:bCs/>
          <w:sz w:val="24"/>
          <w:szCs w:val="24"/>
          <w:lang w:eastAsia="pt-BR"/>
        </w:rPr>
        <w:t>GUSTAVO HENRIQUE SIQUEIRA SANTOS 09643705900 / CNPJ: 45.205.458/0001-15</w:t>
      </w:r>
    </w:p>
    <w:p w14:paraId="76300D2B" w14:textId="77777777" w:rsidR="00F0341D" w:rsidRDefault="00F0341D" w:rsidP="0019064A">
      <w:pPr>
        <w:tabs>
          <w:tab w:val="left" w:pos="1985"/>
        </w:tabs>
        <w:jc w:val="both"/>
        <w:rPr>
          <w:rFonts w:ascii="Cambria" w:eastAsia="Times New Roman" w:hAnsi="Cambria" w:cstheme="minorHAnsi"/>
          <w:b/>
          <w:bCs/>
          <w:sz w:val="24"/>
          <w:szCs w:val="24"/>
          <w:lang w:eastAsia="pt-BR"/>
        </w:rPr>
      </w:pPr>
    </w:p>
    <w:p w14:paraId="34B1A675" w14:textId="16AF7064" w:rsidR="0019064A" w:rsidRPr="00F0341D" w:rsidRDefault="0019064A" w:rsidP="0019064A">
      <w:pPr>
        <w:tabs>
          <w:tab w:val="left" w:pos="1985"/>
        </w:tabs>
        <w:jc w:val="both"/>
        <w:rPr>
          <w:rFonts w:ascii="Cambria" w:eastAsia="Times New Roman" w:hAnsi="Cambria" w:cstheme="minorHAnsi"/>
          <w:b/>
          <w:bCs/>
          <w:sz w:val="24"/>
          <w:szCs w:val="24"/>
          <w:lang w:eastAsia="pt-BR"/>
        </w:rPr>
      </w:pPr>
      <w:r w:rsidRPr="00F0341D">
        <w:rPr>
          <w:rFonts w:ascii="Cambria" w:eastAsia="Times New Roman" w:hAnsi="Cambria" w:cstheme="minorHAnsi"/>
          <w:b/>
          <w:bCs/>
          <w:sz w:val="24"/>
          <w:szCs w:val="24"/>
          <w:lang w:eastAsia="pt-BR"/>
        </w:rPr>
        <w:t>10.5 – Responsáveis pela pesquisa de preços:</w:t>
      </w:r>
    </w:p>
    <w:p w14:paraId="1E4BAC39" w14:textId="31A15AB0" w:rsidR="0019064A" w:rsidRPr="00F0341D" w:rsidRDefault="00F0341D" w:rsidP="00A81CCD">
      <w:pPr>
        <w:numPr>
          <w:ilvl w:val="0"/>
          <w:numId w:val="76"/>
        </w:numPr>
        <w:tabs>
          <w:tab w:val="left" w:pos="1985"/>
        </w:tabs>
        <w:suppressAutoHyphens w:val="0"/>
        <w:spacing w:line="276" w:lineRule="auto"/>
        <w:jc w:val="both"/>
        <w:textAlignment w:val="auto"/>
        <w:rPr>
          <w:rFonts w:ascii="Cambria" w:eastAsia="Times New Roman" w:hAnsi="Cambria" w:cstheme="minorHAnsi"/>
          <w:b/>
          <w:bCs/>
          <w:sz w:val="24"/>
          <w:szCs w:val="24"/>
          <w:lang w:eastAsia="pt-BR"/>
        </w:rPr>
      </w:pPr>
      <w:r w:rsidRPr="00F0341D">
        <w:rPr>
          <w:rFonts w:ascii="Cambria" w:eastAsia="Times New Roman" w:hAnsi="Cambria" w:cstheme="minorHAnsi"/>
          <w:b/>
          <w:bCs/>
          <w:sz w:val="24"/>
          <w:szCs w:val="24"/>
          <w:lang w:eastAsia="pt-BR"/>
        </w:rPr>
        <w:t>Gislaine Passos Pereira</w:t>
      </w:r>
    </w:p>
    <w:p w14:paraId="581AD8C1" w14:textId="77777777" w:rsidR="0019064A" w:rsidRPr="00E571FE" w:rsidRDefault="0019064A" w:rsidP="0019064A">
      <w:pPr>
        <w:tabs>
          <w:tab w:val="left" w:pos="1985"/>
        </w:tabs>
        <w:jc w:val="both"/>
        <w:rPr>
          <w:rFonts w:ascii="Cambria" w:eastAsia="Arial MT" w:hAnsi="Cambria" w:cstheme="minorHAnsi"/>
          <w:b/>
          <w:sz w:val="24"/>
          <w:szCs w:val="24"/>
          <w:lang w:val="pt-PT"/>
        </w:rPr>
      </w:pPr>
    </w:p>
    <w:p w14:paraId="18FA39FC" w14:textId="77777777" w:rsidR="0019064A" w:rsidRPr="00E571FE" w:rsidRDefault="0019064A" w:rsidP="0019064A">
      <w:pPr>
        <w:tabs>
          <w:tab w:val="left" w:pos="1985"/>
        </w:tabs>
        <w:jc w:val="both"/>
        <w:rPr>
          <w:rFonts w:ascii="Cambria" w:eastAsia="Arial MT" w:hAnsi="Cambria" w:cstheme="minorHAnsi"/>
          <w:b/>
          <w:sz w:val="24"/>
          <w:szCs w:val="24"/>
          <w:lang w:val="pt-PT"/>
        </w:rPr>
      </w:pPr>
      <w:proofErr w:type="gramStart"/>
      <w:r w:rsidRPr="00E571FE">
        <w:rPr>
          <w:rFonts w:ascii="Cambria" w:eastAsia="Arial MT" w:hAnsi="Cambria" w:cstheme="minorHAnsi"/>
          <w:b/>
          <w:sz w:val="24"/>
          <w:szCs w:val="24"/>
          <w:lang w:val="pt-PT"/>
        </w:rPr>
        <w:t>11 – ADEQUAÇÃO</w:t>
      </w:r>
      <w:proofErr w:type="gramEnd"/>
      <w:r w:rsidRPr="00E571FE">
        <w:rPr>
          <w:rFonts w:ascii="Cambria" w:eastAsia="Arial MT" w:hAnsi="Cambria" w:cstheme="minorHAnsi"/>
          <w:b/>
          <w:sz w:val="24"/>
          <w:szCs w:val="24"/>
          <w:lang w:val="pt-PT"/>
        </w:rPr>
        <w:t xml:space="preserve"> ORÇAMENTÁRIA</w:t>
      </w:r>
    </w:p>
    <w:p w14:paraId="528F322A" w14:textId="77777777" w:rsidR="0019064A" w:rsidRPr="00E571FE" w:rsidRDefault="0019064A" w:rsidP="0019064A">
      <w:pPr>
        <w:tabs>
          <w:tab w:val="left" w:pos="1985"/>
        </w:tabs>
        <w:jc w:val="both"/>
        <w:rPr>
          <w:rFonts w:ascii="Cambria" w:eastAsia="Arial MT" w:hAnsi="Cambria" w:cstheme="minorHAnsi"/>
          <w:sz w:val="24"/>
          <w:szCs w:val="24"/>
          <w:lang w:val="pt-PT"/>
        </w:rPr>
      </w:pPr>
      <w:r w:rsidRPr="00E571FE">
        <w:rPr>
          <w:rFonts w:ascii="Cambria" w:eastAsia="Arial MT" w:hAnsi="Cambria" w:cstheme="minorHAnsi"/>
          <w:sz w:val="24"/>
          <w:szCs w:val="24"/>
          <w:lang w:val="pt-PT"/>
        </w:rPr>
        <w:t xml:space="preserve">11.1 – As despesas decorrentes </w:t>
      </w:r>
      <w:proofErr w:type="gramStart"/>
      <w:r w:rsidRPr="00E571FE">
        <w:rPr>
          <w:rFonts w:ascii="Cambria" w:eastAsia="Arial MT" w:hAnsi="Cambria" w:cstheme="minorHAnsi"/>
          <w:sz w:val="24"/>
          <w:szCs w:val="24"/>
          <w:lang w:val="pt-PT"/>
        </w:rPr>
        <w:t>da presente</w:t>
      </w:r>
      <w:proofErr w:type="gramEnd"/>
      <w:r w:rsidRPr="00E571FE">
        <w:rPr>
          <w:rFonts w:ascii="Cambria" w:eastAsia="Arial MT" w:hAnsi="Cambria" w:cstheme="minorHAnsi"/>
          <w:sz w:val="24"/>
          <w:szCs w:val="24"/>
          <w:lang w:val="pt-PT"/>
        </w:rPr>
        <w:t xml:space="preserve"> contratação correrão à conta de recursos específicos apresentados mediante parecer contábil/financeiro.</w:t>
      </w:r>
    </w:p>
    <w:p w14:paraId="5A84693F" w14:textId="77777777" w:rsidR="0019064A" w:rsidRPr="00E571FE" w:rsidRDefault="0019064A" w:rsidP="0019064A">
      <w:pPr>
        <w:tabs>
          <w:tab w:val="left" w:pos="1985"/>
        </w:tabs>
        <w:jc w:val="both"/>
        <w:rPr>
          <w:rFonts w:ascii="Cambria" w:eastAsia="Arial MT" w:hAnsi="Cambria" w:cstheme="minorHAnsi"/>
          <w:sz w:val="24"/>
          <w:szCs w:val="24"/>
          <w:lang w:val="pt-PT"/>
        </w:rPr>
      </w:pPr>
      <w:r w:rsidRPr="00E571FE">
        <w:rPr>
          <w:rFonts w:ascii="Cambria" w:eastAsia="Arial MT" w:hAnsi="Cambria" w:cstheme="minorHAnsi"/>
          <w:sz w:val="24"/>
          <w:szCs w:val="24"/>
          <w:lang w:val="pt-PT"/>
        </w:rPr>
        <w:t xml:space="preserve">11.2 – A dotação relativa aos exercícios financeiros subsequentes será indicada após aprovação da Lei Orçamentária respectiva e liberação dos créditos correspondentes, mediante </w:t>
      </w:r>
      <w:proofErr w:type="gramStart"/>
      <w:r w:rsidRPr="00E571FE">
        <w:rPr>
          <w:rFonts w:ascii="Cambria" w:eastAsia="Arial MT" w:hAnsi="Cambria" w:cstheme="minorHAnsi"/>
          <w:sz w:val="24"/>
          <w:szCs w:val="24"/>
          <w:lang w:val="pt-PT"/>
        </w:rPr>
        <w:t>apostilamento</w:t>
      </w:r>
      <w:proofErr w:type="gramEnd"/>
    </w:p>
    <w:p w14:paraId="5532A5DA" w14:textId="77777777" w:rsidR="0019064A" w:rsidRPr="00E571FE" w:rsidRDefault="0019064A" w:rsidP="0019064A">
      <w:pPr>
        <w:ind w:right="142"/>
        <w:jc w:val="both"/>
        <w:rPr>
          <w:rFonts w:ascii="Cambria" w:eastAsia="Times New Roman" w:hAnsi="Cambria" w:cstheme="minorHAnsi"/>
          <w:color w:val="000000"/>
          <w:sz w:val="24"/>
          <w:szCs w:val="24"/>
          <w:lang w:eastAsia="pt-BR"/>
        </w:rPr>
      </w:pPr>
    </w:p>
    <w:p w14:paraId="13118CF7" w14:textId="77777777" w:rsidR="0019064A" w:rsidRPr="00E571FE" w:rsidRDefault="0019064A" w:rsidP="0019064A">
      <w:pPr>
        <w:tabs>
          <w:tab w:val="center" w:pos="5174"/>
          <w:tab w:val="left" w:pos="7065"/>
        </w:tabs>
        <w:ind w:right="142"/>
        <w:jc w:val="both"/>
        <w:rPr>
          <w:rFonts w:ascii="Cambria" w:eastAsia="Times New Roman" w:hAnsi="Cambria" w:cstheme="minorHAnsi"/>
          <w:color w:val="000000"/>
          <w:w w:val="105"/>
          <w:sz w:val="24"/>
          <w:szCs w:val="24"/>
          <w:lang w:eastAsia="pt-BR"/>
        </w:rPr>
      </w:pPr>
      <w:r w:rsidRPr="00E571FE">
        <w:rPr>
          <w:rFonts w:ascii="Cambria" w:eastAsia="Times New Roman" w:hAnsi="Cambria" w:cstheme="minorHAnsi"/>
          <w:color w:val="000000"/>
          <w:w w:val="105"/>
          <w:sz w:val="24"/>
          <w:szCs w:val="24"/>
          <w:lang w:eastAsia="pt-BR"/>
        </w:rPr>
        <w:tab/>
      </w:r>
    </w:p>
    <w:p w14:paraId="2359A15F" w14:textId="77777777" w:rsidR="0019064A" w:rsidRPr="00E571FE" w:rsidRDefault="0019064A" w:rsidP="0019064A">
      <w:pPr>
        <w:tabs>
          <w:tab w:val="center" w:pos="5174"/>
          <w:tab w:val="left" w:pos="7065"/>
        </w:tabs>
        <w:ind w:right="142"/>
        <w:jc w:val="center"/>
        <w:rPr>
          <w:rFonts w:ascii="Cambria" w:eastAsia="Times New Roman" w:hAnsi="Cambria" w:cstheme="minorHAnsi"/>
          <w:color w:val="000000"/>
          <w:w w:val="105"/>
          <w:sz w:val="24"/>
          <w:szCs w:val="24"/>
          <w:lang w:eastAsia="pt-BR"/>
        </w:rPr>
      </w:pPr>
      <w:r w:rsidRPr="00E571FE">
        <w:rPr>
          <w:rFonts w:ascii="Cambria" w:eastAsia="Times New Roman" w:hAnsi="Cambria" w:cstheme="minorHAnsi"/>
          <w:color w:val="000000"/>
          <w:w w:val="105"/>
          <w:sz w:val="24"/>
          <w:szCs w:val="24"/>
          <w:lang w:eastAsia="pt-BR"/>
        </w:rPr>
        <w:t>________________________________________</w:t>
      </w:r>
    </w:p>
    <w:bookmarkEnd w:id="47"/>
    <w:p w14:paraId="4090717C" w14:textId="77777777" w:rsidR="0019064A" w:rsidRPr="00FC2712" w:rsidRDefault="0019064A" w:rsidP="0019064A">
      <w:pPr>
        <w:jc w:val="center"/>
        <w:rPr>
          <w:rFonts w:ascii="Cambria" w:eastAsia="Times New Roman" w:hAnsi="Cambria" w:cstheme="minorHAnsi"/>
          <w:b/>
          <w:bCs/>
          <w:sz w:val="24"/>
          <w:szCs w:val="24"/>
          <w:lang w:eastAsia="pt-BR"/>
        </w:rPr>
      </w:pPr>
      <w:r>
        <w:rPr>
          <w:rFonts w:ascii="Cambria" w:eastAsia="Times New Roman" w:hAnsi="Cambria" w:cstheme="minorHAnsi"/>
          <w:b/>
          <w:bCs/>
          <w:sz w:val="24"/>
          <w:szCs w:val="24"/>
          <w:lang w:eastAsia="pt-BR"/>
        </w:rPr>
        <w:t xml:space="preserve">Suellen </w:t>
      </w:r>
      <w:proofErr w:type="spellStart"/>
      <w:r>
        <w:rPr>
          <w:rFonts w:ascii="Cambria" w:eastAsia="Times New Roman" w:hAnsi="Cambria" w:cstheme="minorHAnsi"/>
          <w:b/>
          <w:bCs/>
          <w:sz w:val="24"/>
          <w:szCs w:val="24"/>
          <w:lang w:eastAsia="pt-BR"/>
        </w:rPr>
        <w:t>Sefrian</w:t>
      </w:r>
      <w:proofErr w:type="spellEnd"/>
      <w:r>
        <w:rPr>
          <w:rFonts w:ascii="Cambria" w:eastAsia="Times New Roman" w:hAnsi="Cambria" w:cstheme="minorHAnsi"/>
          <w:b/>
          <w:bCs/>
          <w:sz w:val="24"/>
          <w:szCs w:val="24"/>
          <w:lang w:eastAsia="pt-BR"/>
        </w:rPr>
        <w:t xml:space="preserve"> </w:t>
      </w:r>
      <w:proofErr w:type="spellStart"/>
      <w:r>
        <w:rPr>
          <w:rFonts w:ascii="Cambria" w:eastAsia="Times New Roman" w:hAnsi="Cambria" w:cstheme="minorHAnsi"/>
          <w:b/>
          <w:bCs/>
          <w:sz w:val="24"/>
          <w:szCs w:val="24"/>
          <w:lang w:eastAsia="pt-BR"/>
        </w:rPr>
        <w:t>Turcato</w:t>
      </w:r>
      <w:proofErr w:type="spellEnd"/>
      <w:r>
        <w:rPr>
          <w:rFonts w:ascii="Cambria" w:eastAsia="Times New Roman" w:hAnsi="Cambria" w:cstheme="minorHAnsi"/>
          <w:b/>
          <w:bCs/>
          <w:sz w:val="24"/>
          <w:szCs w:val="24"/>
          <w:lang w:eastAsia="pt-BR"/>
        </w:rPr>
        <w:t xml:space="preserve"> </w:t>
      </w:r>
    </w:p>
    <w:p w14:paraId="005E6FD4" w14:textId="77777777" w:rsidR="0019064A" w:rsidRPr="00FC2712" w:rsidRDefault="0019064A" w:rsidP="0019064A">
      <w:pPr>
        <w:jc w:val="center"/>
        <w:rPr>
          <w:rFonts w:ascii="Cambria" w:eastAsia="Times New Roman" w:hAnsi="Cambria" w:cstheme="minorHAnsi"/>
          <w:sz w:val="24"/>
          <w:szCs w:val="24"/>
          <w:lang w:eastAsia="pt-BR"/>
        </w:rPr>
      </w:pPr>
      <w:r>
        <w:rPr>
          <w:rFonts w:ascii="Cambria" w:eastAsia="Times New Roman" w:hAnsi="Cambria" w:cstheme="minorHAnsi"/>
          <w:sz w:val="24"/>
          <w:szCs w:val="24"/>
          <w:lang w:eastAsia="pt-BR"/>
        </w:rPr>
        <w:lastRenderedPageBreak/>
        <w:t>Secretária</w:t>
      </w:r>
      <w:r w:rsidRPr="00FC2712">
        <w:rPr>
          <w:rFonts w:ascii="Cambria" w:eastAsia="Times New Roman" w:hAnsi="Cambria" w:cstheme="minorHAnsi"/>
          <w:sz w:val="24"/>
          <w:szCs w:val="24"/>
          <w:lang w:eastAsia="pt-BR"/>
        </w:rPr>
        <w:t xml:space="preserve"> Municipal de </w:t>
      </w:r>
      <w:r>
        <w:rPr>
          <w:rFonts w:ascii="Cambria" w:eastAsia="Times New Roman" w:hAnsi="Cambria" w:cstheme="minorHAnsi"/>
          <w:sz w:val="24"/>
          <w:szCs w:val="24"/>
          <w:lang w:eastAsia="pt-BR"/>
        </w:rPr>
        <w:t>Saúde.</w:t>
      </w:r>
    </w:p>
    <w:p w14:paraId="41F4B9F5" w14:textId="77777777" w:rsidR="0019064A" w:rsidRPr="00E571FE" w:rsidRDefault="0019064A" w:rsidP="0019064A">
      <w:pPr>
        <w:jc w:val="center"/>
        <w:rPr>
          <w:rFonts w:ascii="Cambria" w:eastAsia="Times New Roman" w:hAnsi="Cambria" w:cstheme="minorHAnsi"/>
          <w:sz w:val="24"/>
          <w:szCs w:val="24"/>
          <w:lang w:eastAsia="pt-BR"/>
        </w:rPr>
      </w:pPr>
    </w:p>
    <w:p w14:paraId="61E98C0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7AD9619"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396427B5"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52541070"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7E076FAD" w14:textId="77777777" w:rsidR="00E97516" w:rsidRDefault="00E97516" w:rsidP="004A04EA">
      <w:pPr>
        <w:widowControl/>
        <w:suppressAutoHyphens w:val="0"/>
        <w:autoSpaceDN/>
        <w:spacing w:after="160" w:line="259" w:lineRule="auto"/>
        <w:jc w:val="center"/>
        <w:textAlignment w:val="auto"/>
        <w:rPr>
          <w:rFonts w:ascii="Cambria" w:hAnsi="Cambria" w:cs="Arial"/>
          <w:b/>
          <w:u w:val="single"/>
        </w:rPr>
      </w:pPr>
    </w:p>
    <w:p w14:paraId="47FDE11D" w14:textId="77777777" w:rsidR="00E97516" w:rsidRDefault="00E97516" w:rsidP="00E61EDD">
      <w:pPr>
        <w:widowControl/>
        <w:suppressAutoHyphens w:val="0"/>
        <w:autoSpaceDN/>
        <w:spacing w:after="160" w:line="259" w:lineRule="auto"/>
        <w:textAlignment w:val="auto"/>
        <w:rPr>
          <w:rFonts w:ascii="Cambria" w:hAnsi="Cambria" w:cs="Arial"/>
          <w:b/>
          <w:u w:val="single"/>
        </w:rPr>
      </w:pPr>
    </w:p>
    <w:p w14:paraId="10A7E086" w14:textId="77777777" w:rsidR="00E97516" w:rsidRDefault="00E97516" w:rsidP="00E61EDD">
      <w:pPr>
        <w:widowControl/>
        <w:suppressAutoHyphens w:val="0"/>
        <w:autoSpaceDN/>
        <w:spacing w:after="160" w:line="259" w:lineRule="auto"/>
        <w:textAlignment w:val="auto"/>
        <w:rPr>
          <w:rFonts w:ascii="Cambria" w:hAnsi="Cambria" w:cs="Arial"/>
          <w:b/>
          <w:u w:val="single"/>
        </w:rPr>
      </w:pPr>
    </w:p>
    <w:p w14:paraId="6B954671" w14:textId="77777777" w:rsidR="00F0341D" w:rsidRDefault="00F0341D" w:rsidP="004A04EA">
      <w:pPr>
        <w:widowControl/>
        <w:suppressAutoHyphens w:val="0"/>
        <w:autoSpaceDN/>
        <w:spacing w:after="160" w:line="259" w:lineRule="auto"/>
        <w:jc w:val="center"/>
        <w:textAlignment w:val="auto"/>
        <w:rPr>
          <w:rFonts w:ascii="Cambria" w:hAnsi="Cambria" w:cs="Arial"/>
          <w:b/>
          <w:u w:val="single"/>
        </w:rPr>
      </w:pPr>
    </w:p>
    <w:p w14:paraId="32D7774E" w14:textId="77777777" w:rsidR="00E97166" w:rsidRDefault="00E97166">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095AD77F" w14:textId="2B107EA6" w:rsidR="002C4806" w:rsidRPr="00275AA1" w:rsidRDefault="002C4806" w:rsidP="004A04EA">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7D09E0E0"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7F04E4FC" w14:textId="56CF009E"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4A04EA">
        <w:rPr>
          <w:rFonts w:ascii="Cambria" w:hAnsi="Cambria" w:cstheme="minorHAnsi"/>
          <w:b/>
          <w:bCs/>
        </w:rPr>
        <w:t>0</w:t>
      </w:r>
      <w:r w:rsidR="009E27F0">
        <w:rPr>
          <w:rFonts w:ascii="Cambria" w:hAnsi="Cambria" w:cstheme="minorHAnsi"/>
          <w:b/>
          <w:bCs/>
        </w:rPr>
        <w:t>5</w:t>
      </w:r>
      <w:r w:rsidRPr="00275AA1">
        <w:rPr>
          <w:rFonts w:ascii="Cambria" w:hAnsi="Cambria" w:cstheme="minorHAnsi"/>
          <w:b/>
          <w:bCs/>
        </w:rPr>
        <w:t>/202</w:t>
      </w:r>
      <w:r w:rsidR="004A04EA">
        <w:rPr>
          <w:rFonts w:ascii="Cambria" w:hAnsi="Cambria" w:cstheme="minorHAnsi"/>
          <w:b/>
          <w:bCs/>
        </w:rPr>
        <w:t>6</w:t>
      </w:r>
      <w:r w:rsidRPr="00275AA1">
        <w:rPr>
          <w:rFonts w:ascii="Cambria" w:hAnsi="Cambria" w:cstheme="minorHAnsi"/>
          <w:b/>
          <w:bCs/>
        </w:rPr>
        <w:t>.</w:t>
      </w:r>
    </w:p>
    <w:p w14:paraId="79D1A23C"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A49E063"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7F323B42" w14:textId="0BD0F2B5"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w:t>
      </w:r>
      <w:proofErr w:type="gramStart"/>
      <w:r w:rsidRPr="00275AA1">
        <w:rPr>
          <w:rFonts w:ascii="Cambria" w:hAnsi="Cambria" w:cstheme="minorHAnsi"/>
          <w:sz w:val="22"/>
          <w:szCs w:val="22"/>
        </w:rPr>
        <w:t>para ...</w:t>
      </w:r>
      <w:proofErr w:type="gramEnd"/>
      <w:r w:rsidRPr="00275AA1">
        <w:rPr>
          <w:rFonts w:ascii="Cambria" w:hAnsi="Cambria" w:cstheme="minorHAnsi"/>
          <w:sz w:val="22"/>
          <w:szCs w:val="22"/>
        </w:rPr>
        <w:t xml:space="preserve">.................................................,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1C1DF6">
        <w:rPr>
          <w:rFonts w:ascii="Cambria" w:hAnsi="Cambria" w:cstheme="minorHAnsi"/>
          <w:b/>
          <w:bCs/>
          <w:sz w:val="22"/>
          <w:szCs w:val="22"/>
        </w:rPr>
        <w:t>0</w:t>
      </w:r>
      <w:r w:rsidR="009E27F0">
        <w:rPr>
          <w:rFonts w:ascii="Cambria" w:hAnsi="Cambria" w:cstheme="minorHAnsi"/>
          <w:b/>
          <w:bCs/>
          <w:sz w:val="22"/>
          <w:szCs w:val="22"/>
        </w:rPr>
        <w:t>5</w:t>
      </w:r>
      <w:r w:rsidRPr="00275AA1">
        <w:rPr>
          <w:rFonts w:ascii="Cambria" w:hAnsi="Cambria" w:cstheme="minorHAnsi"/>
          <w:b/>
          <w:bCs/>
          <w:sz w:val="22"/>
          <w:szCs w:val="22"/>
        </w:rPr>
        <w:t>/202</w:t>
      </w:r>
      <w:r w:rsidR="001C1DF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45185893"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520AD42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proofErr w:type="gramStart"/>
      <w:r w:rsidRPr="00275AA1">
        <w:rPr>
          <w:rFonts w:ascii="Cambria" w:hAnsi="Cambria" w:cstheme="minorHAnsi"/>
        </w:rPr>
        <w:t>............................</w:t>
      </w:r>
      <w:proofErr w:type="gramEnd"/>
      <w:r w:rsidRPr="00275AA1">
        <w:rPr>
          <w:rFonts w:ascii="Cambria" w:hAnsi="Cambria" w:cstheme="minorHAnsi"/>
        </w:rPr>
        <w:tab/>
        <w:t xml:space="preserve">CNPJ ............................................. </w:t>
      </w:r>
    </w:p>
    <w:p w14:paraId="047979FE"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roofErr w:type="gramStart"/>
      <w:r w:rsidRPr="00275AA1">
        <w:rPr>
          <w:rFonts w:ascii="Cambria" w:hAnsi="Cambria" w:cstheme="minorHAnsi"/>
        </w:rPr>
        <w:t>................................................</w:t>
      </w:r>
      <w:proofErr w:type="gramEnd"/>
    </w:p>
    <w:p w14:paraId="4349C3F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CARTEIRA DE IDENTIDADE</w:t>
      </w:r>
      <w:proofErr w:type="gramStart"/>
      <w:r w:rsidRPr="00275AA1">
        <w:rPr>
          <w:rFonts w:ascii="Cambria" w:hAnsi="Cambria" w:cstheme="minorHAnsi"/>
        </w:rPr>
        <w:t>.......................................</w:t>
      </w:r>
      <w:proofErr w:type="gramEnd"/>
      <w:r w:rsidRPr="00275AA1">
        <w:rPr>
          <w:rFonts w:ascii="Cambria" w:hAnsi="Cambria" w:cstheme="minorHAnsi"/>
        </w:rPr>
        <w:t xml:space="preserve">  </w:t>
      </w:r>
    </w:p>
    <w:p w14:paraId="7FF09C0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 xml:space="preserve">CPF: </w:t>
      </w:r>
      <w:proofErr w:type="gramStart"/>
      <w:r w:rsidRPr="00275AA1">
        <w:rPr>
          <w:rFonts w:ascii="Cambria" w:hAnsi="Cambria" w:cstheme="minorHAnsi"/>
        </w:rPr>
        <w:t>..................................................</w:t>
      </w:r>
      <w:proofErr w:type="gramEnd"/>
    </w:p>
    <w:p w14:paraId="4C9E6739"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roofErr w:type="gramStart"/>
      <w:r w:rsidRPr="00275AA1">
        <w:rPr>
          <w:rFonts w:ascii="Cambria" w:hAnsi="Cambria" w:cstheme="minorHAnsi"/>
        </w:rPr>
        <w:t>..............................................................................................................................................................</w:t>
      </w:r>
      <w:proofErr w:type="gramEnd"/>
    </w:p>
    <w:p w14:paraId="73EAD5D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roofErr w:type="gramStart"/>
      <w:r w:rsidRPr="00275AA1">
        <w:rPr>
          <w:rFonts w:ascii="Cambria" w:hAnsi="Cambria" w:cstheme="minorHAnsi"/>
        </w:rPr>
        <w:t>......................................................................</w:t>
      </w:r>
      <w:proofErr w:type="gramEnd"/>
    </w:p>
    <w:p w14:paraId="131A74AC"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w:t>
      </w:r>
      <w:proofErr w:type="gramStart"/>
      <w:r w:rsidRPr="00275AA1">
        <w:rPr>
          <w:rFonts w:ascii="Cambria" w:hAnsi="Cambria" w:cstheme="minorHAnsi"/>
        </w:rPr>
        <w:t>..............................................</w:t>
      </w:r>
      <w:proofErr w:type="gramEnd"/>
      <w:r w:rsidRPr="00275AA1">
        <w:rPr>
          <w:rFonts w:ascii="Cambria" w:hAnsi="Cambria" w:cstheme="minorHAnsi"/>
        </w:rPr>
        <w:t xml:space="preserve">AGÊNCIA:....................... </w:t>
      </w:r>
      <w:proofErr w:type="gramStart"/>
      <w:r w:rsidRPr="00275AA1">
        <w:rPr>
          <w:rFonts w:ascii="Cambria" w:hAnsi="Cambria" w:cstheme="minorHAnsi"/>
        </w:rPr>
        <w:t>e</w:t>
      </w:r>
      <w:proofErr w:type="gramEnd"/>
      <w:r w:rsidRPr="00275AA1">
        <w:rPr>
          <w:rFonts w:ascii="Cambria" w:hAnsi="Cambria" w:cstheme="minorHAnsi"/>
        </w:rPr>
        <w:t xml:space="preserve"> Nº DA CONTA         BANCÁRIA:...............</w:t>
      </w:r>
    </w:p>
    <w:p w14:paraId="78FA9CC2"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415CBA1C" w14:textId="77777777" w:rsidR="002C4806" w:rsidRPr="00275AA1" w:rsidRDefault="002C4806" w:rsidP="002C4806">
      <w:pPr>
        <w:spacing w:line="276" w:lineRule="auto"/>
        <w:ind w:firstLine="708"/>
        <w:jc w:val="both"/>
        <w:rPr>
          <w:rFonts w:ascii="Cambria" w:hAnsi="Cambria" w:cs="Arial"/>
        </w:rPr>
      </w:pPr>
      <w:proofErr w:type="gramStart"/>
      <w:r w:rsidRPr="00275AA1">
        <w:rPr>
          <w:rFonts w:ascii="Cambria" w:hAnsi="Cambria" w:cs="Arial"/>
        </w:rPr>
        <w:t>1</w:t>
      </w:r>
      <w:proofErr w:type="gramEnd"/>
      <w:r w:rsidRPr="00275AA1">
        <w:rPr>
          <w:rFonts w:ascii="Cambria" w:hAnsi="Cambria" w:cs="Arial"/>
        </w:rPr>
        <w:t xml:space="preserve">)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1D5C92ED" w14:textId="77777777" w:rsidR="002C4806"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W w:w="5000" w:type="pct"/>
        <w:tblCellMar>
          <w:left w:w="70" w:type="dxa"/>
          <w:right w:w="70" w:type="dxa"/>
        </w:tblCellMar>
        <w:tblLook w:val="04A0" w:firstRow="1" w:lastRow="0" w:firstColumn="1" w:lastColumn="0" w:noHBand="0" w:noVBand="1"/>
      </w:tblPr>
      <w:tblGrid>
        <w:gridCol w:w="648"/>
        <w:gridCol w:w="4038"/>
        <w:gridCol w:w="651"/>
        <w:gridCol w:w="688"/>
        <w:gridCol w:w="1416"/>
        <w:gridCol w:w="2792"/>
      </w:tblGrid>
      <w:tr w:rsidR="00BA7F0B" w14:paraId="6EBC1808" w14:textId="77777777" w:rsidTr="00BA7F0B">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037D3DE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ITEM</w:t>
            </w:r>
          </w:p>
        </w:tc>
        <w:tc>
          <w:tcPr>
            <w:tcW w:w="1973" w:type="pct"/>
            <w:tcBorders>
              <w:top w:val="single" w:sz="4" w:space="0" w:color="auto"/>
              <w:left w:val="nil"/>
              <w:bottom w:val="single" w:sz="4" w:space="0" w:color="auto"/>
              <w:right w:val="single" w:sz="4" w:space="0" w:color="auto"/>
            </w:tcBorders>
            <w:noWrap/>
            <w:vAlign w:val="center"/>
            <w:hideMark/>
          </w:tcPr>
          <w:p w14:paraId="76BC9C68"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3CC94BA6"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1168018A"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QTDE</w:t>
            </w:r>
          </w:p>
        </w:tc>
        <w:tc>
          <w:tcPr>
            <w:tcW w:w="692" w:type="pct"/>
            <w:tcBorders>
              <w:top w:val="single" w:sz="4" w:space="0" w:color="auto"/>
              <w:left w:val="nil"/>
              <w:bottom w:val="single" w:sz="4" w:space="0" w:color="auto"/>
              <w:right w:val="single" w:sz="4" w:space="0" w:color="auto"/>
            </w:tcBorders>
          </w:tcPr>
          <w:p w14:paraId="5E0FC3A1"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MARCA</w:t>
            </w:r>
          </w:p>
        </w:tc>
        <w:tc>
          <w:tcPr>
            <w:tcW w:w="1364" w:type="pct"/>
            <w:tcBorders>
              <w:top w:val="single" w:sz="4" w:space="0" w:color="auto"/>
              <w:left w:val="single" w:sz="4" w:space="0" w:color="auto"/>
              <w:bottom w:val="single" w:sz="4" w:space="0" w:color="auto"/>
              <w:right w:val="single" w:sz="4" w:space="0" w:color="auto"/>
            </w:tcBorders>
            <w:noWrap/>
            <w:vAlign w:val="center"/>
            <w:hideMark/>
          </w:tcPr>
          <w:p w14:paraId="1DD0CFAE"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V. TOTAL</w:t>
            </w:r>
          </w:p>
        </w:tc>
      </w:tr>
      <w:tr w:rsidR="00BA7F0B" w14:paraId="019BCD9C" w14:textId="77777777" w:rsidTr="00BA7F0B">
        <w:trPr>
          <w:trHeight w:val="903"/>
        </w:trPr>
        <w:tc>
          <w:tcPr>
            <w:tcW w:w="317" w:type="pct"/>
            <w:tcBorders>
              <w:top w:val="nil"/>
              <w:left w:val="single" w:sz="4" w:space="0" w:color="auto"/>
              <w:bottom w:val="single" w:sz="4" w:space="0" w:color="auto"/>
              <w:right w:val="single" w:sz="4" w:space="0" w:color="auto"/>
            </w:tcBorders>
            <w:noWrap/>
            <w:vAlign w:val="center"/>
            <w:hideMark/>
          </w:tcPr>
          <w:p w14:paraId="40F2D23C" w14:textId="77777777" w:rsidR="00BA7F0B" w:rsidRDefault="00BA7F0B">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1</w:t>
            </w:r>
          </w:p>
        </w:tc>
        <w:tc>
          <w:tcPr>
            <w:tcW w:w="1973" w:type="pct"/>
            <w:tcBorders>
              <w:top w:val="nil"/>
              <w:left w:val="nil"/>
              <w:bottom w:val="single" w:sz="4" w:space="0" w:color="auto"/>
              <w:right w:val="nil"/>
            </w:tcBorders>
            <w:vAlign w:val="center"/>
            <w:hideMark/>
          </w:tcPr>
          <w:p w14:paraId="3E780DDB" w14:textId="77777777" w:rsidR="00BA7F0B" w:rsidRDefault="00BA7F0B">
            <w:pPr>
              <w:widowControl/>
              <w:suppressAutoHyphens w:val="0"/>
              <w:spacing w:line="256" w:lineRule="auto"/>
              <w:jc w:val="both"/>
              <w:rPr>
                <w:rFonts w:ascii="Cambria" w:eastAsia="Times New Roman" w:hAnsi="Cambria" w:cs="Arial"/>
                <w:color w:val="000000"/>
                <w:kern w:val="0"/>
                <w:lang w:val="en-US" w:eastAsia="pt-BR"/>
              </w:rPr>
            </w:pPr>
          </w:p>
        </w:tc>
        <w:tc>
          <w:tcPr>
            <w:tcW w:w="318" w:type="pct"/>
            <w:tcBorders>
              <w:top w:val="nil"/>
              <w:left w:val="single" w:sz="4" w:space="0" w:color="auto"/>
              <w:bottom w:val="single" w:sz="4" w:space="0" w:color="auto"/>
              <w:right w:val="single" w:sz="4" w:space="0" w:color="auto"/>
            </w:tcBorders>
            <w:noWrap/>
            <w:vAlign w:val="center"/>
            <w:hideMark/>
          </w:tcPr>
          <w:p w14:paraId="1EB85E08"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336" w:type="pct"/>
            <w:tcBorders>
              <w:top w:val="nil"/>
              <w:left w:val="nil"/>
              <w:bottom w:val="single" w:sz="4" w:space="0" w:color="auto"/>
              <w:right w:val="single" w:sz="4" w:space="0" w:color="auto"/>
            </w:tcBorders>
            <w:noWrap/>
            <w:vAlign w:val="center"/>
            <w:hideMark/>
          </w:tcPr>
          <w:p w14:paraId="21FC19B9" w14:textId="77777777" w:rsidR="00BA7F0B" w:rsidRDefault="00BA7F0B">
            <w:pPr>
              <w:widowControl/>
              <w:suppressAutoHyphens w:val="0"/>
              <w:autoSpaceDN/>
              <w:spacing w:line="256" w:lineRule="auto"/>
              <w:rPr>
                <w:rFonts w:asciiTheme="minorHAnsi" w:eastAsiaTheme="minorHAnsi" w:hAnsiTheme="minorHAnsi" w:cstheme="minorBidi"/>
                <w:kern w:val="0"/>
                <w:lang w:val="en-US"/>
              </w:rPr>
            </w:pPr>
          </w:p>
        </w:tc>
        <w:tc>
          <w:tcPr>
            <w:tcW w:w="692" w:type="pct"/>
            <w:tcBorders>
              <w:top w:val="single" w:sz="4" w:space="0" w:color="auto"/>
              <w:left w:val="nil"/>
              <w:bottom w:val="single" w:sz="4" w:space="0" w:color="auto"/>
              <w:right w:val="single" w:sz="4" w:space="0" w:color="auto"/>
            </w:tcBorders>
          </w:tcPr>
          <w:p w14:paraId="5F738640"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center"/>
            <w:hideMark/>
          </w:tcPr>
          <w:p w14:paraId="6DF2405B" w14:textId="77777777" w:rsidR="00BA7F0B" w:rsidRDefault="00BA7F0B" w:rsidP="006146D3">
            <w:pPr>
              <w:widowControl/>
              <w:suppressAutoHyphens w:val="0"/>
              <w:spacing w:line="256" w:lineRule="auto"/>
              <w:jc w:val="center"/>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 </w:t>
            </w:r>
          </w:p>
        </w:tc>
      </w:tr>
      <w:tr w:rsidR="00BA7F0B" w14:paraId="22F37FE4" w14:textId="77777777" w:rsidTr="00BA7F0B">
        <w:trPr>
          <w:trHeight w:val="294"/>
        </w:trPr>
        <w:tc>
          <w:tcPr>
            <w:tcW w:w="317" w:type="pct"/>
            <w:tcBorders>
              <w:top w:val="nil"/>
              <w:left w:val="single" w:sz="4" w:space="0" w:color="auto"/>
              <w:bottom w:val="single" w:sz="4" w:space="0" w:color="auto"/>
              <w:right w:val="single" w:sz="4" w:space="0" w:color="auto"/>
            </w:tcBorders>
            <w:noWrap/>
            <w:vAlign w:val="bottom"/>
            <w:hideMark/>
          </w:tcPr>
          <w:p w14:paraId="512B9889"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1973" w:type="pct"/>
            <w:tcBorders>
              <w:top w:val="nil"/>
              <w:left w:val="nil"/>
              <w:bottom w:val="single" w:sz="4" w:space="0" w:color="auto"/>
              <w:right w:val="nil"/>
            </w:tcBorders>
            <w:noWrap/>
            <w:vAlign w:val="bottom"/>
            <w:hideMark/>
          </w:tcPr>
          <w:p w14:paraId="1087A8D3"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F64588E"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336" w:type="pct"/>
            <w:tcBorders>
              <w:top w:val="nil"/>
              <w:left w:val="nil"/>
              <w:bottom w:val="single" w:sz="4" w:space="0" w:color="auto"/>
              <w:right w:val="single" w:sz="4" w:space="0" w:color="auto"/>
            </w:tcBorders>
            <w:noWrap/>
            <w:vAlign w:val="bottom"/>
            <w:hideMark/>
          </w:tcPr>
          <w:p w14:paraId="07A61861"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c>
          <w:tcPr>
            <w:tcW w:w="692" w:type="pct"/>
            <w:tcBorders>
              <w:top w:val="single" w:sz="4" w:space="0" w:color="auto"/>
              <w:left w:val="nil"/>
              <w:bottom w:val="single" w:sz="4" w:space="0" w:color="auto"/>
              <w:right w:val="single" w:sz="4" w:space="0" w:color="auto"/>
            </w:tcBorders>
          </w:tcPr>
          <w:p w14:paraId="0A01FE15" w14:textId="77777777" w:rsidR="00BA7F0B" w:rsidRDefault="00BA7F0B">
            <w:pPr>
              <w:widowControl/>
              <w:suppressAutoHyphens w:val="0"/>
              <w:spacing w:line="256" w:lineRule="auto"/>
              <w:rPr>
                <w:rFonts w:ascii="Cambria" w:eastAsia="Times New Roman" w:hAnsi="Cambria" w:cs="Arial"/>
                <w:color w:val="000000"/>
                <w:kern w:val="0"/>
                <w:lang w:val="en-US" w:eastAsia="pt-BR"/>
              </w:rPr>
            </w:pPr>
          </w:p>
        </w:tc>
        <w:tc>
          <w:tcPr>
            <w:tcW w:w="1364" w:type="pct"/>
            <w:tcBorders>
              <w:top w:val="nil"/>
              <w:left w:val="single" w:sz="4" w:space="0" w:color="auto"/>
              <w:bottom w:val="single" w:sz="4" w:space="0" w:color="auto"/>
              <w:right w:val="single" w:sz="4" w:space="0" w:color="auto"/>
            </w:tcBorders>
            <w:noWrap/>
            <w:vAlign w:val="bottom"/>
            <w:hideMark/>
          </w:tcPr>
          <w:p w14:paraId="097D31FD" w14:textId="77777777" w:rsidR="00BA7F0B" w:rsidRDefault="00BA7F0B">
            <w:pPr>
              <w:widowControl/>
              <w:suppressAutoHyphens w:val="0"/>
              <w:spacing w:line="256" w:lineRule="auto"/>
              <w:rPr>
                <w:rFonts w:ascii="Cambria" w:eastAsia="Times New Roman" w:hAnsi="Cambria" w:cs="Arial"/>
                <w:color w:val="000000"/>
                <w:kern w:val="0"/>
                <w:lang w:val="en-US" w:eastAsia="pt-BR"/>
              </w:rPr>
            </w:pPr>
            <w:r>
              <w:rPr>
                <w:rFonts w:ascii="Cambria" w:eastAsia="Times New Roman" w:hAnsi="Cambria" w:cs="Arial"/>
                <w:color w:val="000000"/>
                <w:kern w:val="0"/>
                <w:lang w:val="en-US" w:eastAsia="pt-BR"/>
              </w:rPr>
              <w:t> </w:t>
            </w:r>
          </w:p>
        </w:tc>
      </w:tr>
    </w:tbl>
    <w:p w14:paraId="727E2484" w14:textId="40440E66" w:rsidR="004854B5" w:rsidRPr="004854B5" w:rsidRDefault="004854B5" w:rsidP="004854B5">
      <w:pPr>
        <w:numPr>
          <w:ilvl w:val="0"/>
          <w:numId w:val="42"/>
        </w:numPr>
        <w:tabs>
          <w:tab w:val="left" w:pos="298"/>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Os preços ofertados são para pagamento em até </w:t>
      </w:r>
      <w:r w:rsidRPr="004854B5">
        <w:rPr>
          <w:rFonts w:ascii="Cambria" w:eastAsia="Times New Roman" w:hAnsi="Cambria" w:cs="Calibri"/>
          <w:sz w:val="24"/>
          <w:szCs w:val="24"/>
          <w:u w:val="single"/>
          <w:lang w:eastAsia="pt-BR"/>
        </w:rPr>
        <w:t>30 (trinta) dias</w:t>
      </w:r>
      <w:r w:rsidRPr="004854B5">
        <w:rPr>
          <w:rFonts w:ascii="Cambria" w:eastAsia="Times New Roman" w:hAnsi="Cambria" w:cs="Calibri"/>
          <w:sz w:val="24"/>
          <w:szCs w:val="24"/>
          <w:lang w:eastAsia="pt-BR"/>
        </w:rPr>
        <w:t xml:space="preserve">, contados do recebimento definitivo dos </w:t>
      </w:r>
      <w:r w:rsidR="00E97166">
        <w:rPr>
          <w:rFonts w:ascii="Cambria" w:eastAsia="Times New Roman" w:hAnsi="Cambria" w:cs="Calibri"/>
          <w:sz w:val="24"/>
          <w:szCs w:val="24"/>
          <w:lang w:eastAsia="pt-BR"/>
        </w:rPr>
        <w:t>PNEUS</w:t>
      </w:r>
      <w:r w:rsidRPr="004854B5">
        <w:rPr>
          <w:rFonts w:ascii="Cambria" w:eastAsia="Times New Roman" w:hAnsi="Cambria" w:cs="Calibri"/>
          <w:sz w:val="24"/>
          <w:szCs w:val="24"/>
          <w:lang w:eastAsia="pt-BR"/>
        </w:rPr>
        <w:t xml:space="preserve"> pela unidade requisitante. Nos preços estão inclusas todas as despesas com o fornecimento, inclusive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embalagens,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fretes,</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descarregamento,</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tributos,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encargos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todas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demais</w:t>
      </w:r>
      <w:r w:rsidRPr="004854B5">
        <w:rPr>
          <w:rFonts w:ascii="Cambria" w:eastAsia="Times New Roman" w:hAnsi="Cambria" w:cs="Calibri"/>
          <w:spacing w:val="-7"/>
          <w:sz w:val="24"/>
          <w:szCs w:val="24"/>
          <w:lang w:eastAsia="pt-BR"/>
        </w:rPr>
        <w:t xml:space="preserve"> </w:t>
      </w:r>
      <w:r w:rsidRPr="004854B5">
        <w:rPr>
          <w:rFonts w:ascii="Cambria" w:eastAsia="Times New Roman" w:hAnsi="Cambria" w:cs="Calibri"/>
          <w:sz w:val="24"/>
          <w:szCs w:val="24"/>
          <w:lang w:eastAsia="pt-BR"/>
        </w:rPr>
        <w:t>despesas</w:t>
      </w:r>
      <w:r w:rsidRPr="004854B5">
        <w:rPr>
          <w:rFonts w:ascii="Cambria" w:eastAsia="Times New Roman" w:hAnsi="Cambria" w:cs="Calibri"/>
          <w:spacing w:val="-6"/>
          <w:sz w:val="24"/>
          <w:szCs w:val="24"/>
          <w:lang w:eastAsia="pt-BR"/>
        </w:rPr>
        <w:t xml:space="preserve"> </w:t>
      </w:r>
      <w:r w:rsidRPr="004854B5">
        <w:rPr>
          <w:rFonts w:ascii="Cambria" w:eastAsia="Times New Roman" w:hAnsi="Cambria" w:cs="Calibri"/>
          <w:sz w:val="24"/>
          <w:szCs w:val="24"/>
          <w:lang w:eastAsia="pt-BR"/>
        </w:rPr>
        <w:t>e/ou</w:t>
      </w:r>
      <w:r w:rsidRPr="004854B5">
        <w:rPr>
          <w:rFonts w:ascii="Cambria" w:eastAsia="Times New Roman" w:hAnsi="Cambria" w:cs="Calibri"/>
          <w:spacing w:val="-5"/>
          <w:sz w:val="24"/>
          <w:szCs w:val="24"/>
          <w:lang w:eastAsia="pt-BR"/>
        </w:rPr>
        <w:t xml:space="preserve"> </w:t>
      </w:r>
      <w:r w:rsidRPr="004854B5">
        <w:rPr>
          <w:rFonts w:ascii="Cambria" w:eastAsia="Times New Roman" w:hAnsi="Cambria" w:cs="Calibri"/>
          <w:sz w:val="24"/>
          <w:szCs w:val="24"/>
          <w:lang w:eastAsia="pt-BR"/>
        </w:rPr>
        <w:t>descontos que porventura possam recair sobre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fornecimento.</w:t>
      </w:r>
    </w:p>
    <w:p w14:paraId="6C4BE239" w14:textId="77777777" w:rsidR="004854B5" w:rsidRPr="004854B5" w:rsidRDefault="004854B5" w:rsidP="004854B5">
      <w:pPr>
        <w:numPr>
          <w:ilvl w:val="0"/>
          <w:numId w:val="42"/>
        </w:numPr>
        <w:tabs>
          <w:tab w:val="left" w:pos="286"/>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Declaramos que temos amplo conhecimento do local de entrega dos produtos, assim como concordamos com a sua alteração, exclusão ou inclusão de outro local dentro do perímetro desta municipalidade, consoante fixado na Ordem de Fornecimento ou instrumento</w:t>
      </w:r>
      <w:r w:rsidRPr="004854B5">
        <w:rPr>
          <w:rFonts w:ascii="Cambria" w:eastAsia="Times New Roman" w:hAnsi="Cambria" w:cs="Calibri"/>
          <w:spacing w:val="-4"/>
          <w:sz w:val="24"/>
          <w:szCs w:val="24"/>
          <w:lang w:eastAsia="pt-BR"/>
        </w:rPr>
        <w:t xml:space="preserve"> </w:t>
      </w:r>
      <w:r w:rsidRPr="004854B5">
        <w:rPr>
          <w:rFonts w:ascii="Cambria" w:eastAsia="Times New Roman" w:hAnsi="Cambria" w:cs="Calibri"/>
          <w:sz w:val="24"/>
          <w:szCs w:val="24"/>
          <w:lang w:eastAsia="pt-BR"/>
        </w:rPr>
        <w:t>equivalente.</w:t>
      </w:r>
    </w:p>
    <w:p w14:paraId="363291BB" w14:textId="77777777" w:rsidR="004854B5" w:rsidRPr="004854B5" w:rsidRDefault="004854B5" w:rsidP="004854B5">
      <w:pPr>
        <w:numPr>
          <w:ilvl w:val="0"/>
          <w:numId w:val="42"/>
        </w:numPr>
        <w:tabs>
          <w:tab w:val="left" w:pos="286"/>
        </w:tabs>
        <w:suppressAutoHyphens w:val="0"/>
        <w:autoSpaceDE w:val="0"/>
        <w:spacing w:line="276" w:lineRule="auto"/>
        <w:ind w:hanging="148"/>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de validade da proposta é de </w:t>
      </w:r>
      <w:r w:rsidRPr="004854B5">
        <w:rPr>
          <w:rFonts w:ascii="Cambria" w:eastAsia="Times New Roman" w:hAnsi="Cambria" w:cs="Calibri"/>
          <w:sz w:val="24"/>
          <w:szCs w:val="24"/>
          <w:u w:val="single"/>
          <w:lang w:eastAsia="pt-BR"/>
        </w:rPr>
        <w:t>60 (sessenta) dias</w:t>
      </w:r>
      <w:r w:rsidRPr="004854B5">
        <w:rPr>
          <w:rFonts w:ascii="Cambria" w:eastAsia="Times New Roman" w:hAnsi="Cambria" w:cs="Calibri"/>
          <w:sz w:val="24"/>
          <w:szCs w:val="24"/>
          <w:lang w:eastAsia="pt-BR"/>
        </w:rPr>
        <w:t>, contados do recebimento definitivo do</w:t>
      </w:r>
      <w:r w:rsidRPr="004854B5">
        <w:rPr>
          <w:rFonts w:ascii="Cambria" w:eastAsia="Times New Roman" w:hAnsi="Cambria" w:cs="Calibri"/>
          <w:spacing w:val="-16"/>
          <w:sz w:val="24"/>
          <w:szCs w:val="24"/>
          <w:lang w:eastAsia="pt-BR"/>
        </w:rPr>
        <w:t xml:space="preserve"> </w:t>
      </w:r>
      <w:r w:rsidRPr="004854B5">
        <w:rPr>
          <w:rFonts w:ascii="Cambria" w:eastAsia="Times New Roman" w:hAnsi="Cambria" w:cs="Calibri"/>
          <w:sz w:val="24"/>
          <w:szCs w:val="24"/>
          <w:lang w:eastAsia="pt-BR"/>
        </w:rPr>
        <w:t>objeto.</w:t>
      </w:r>
    </w:p>
    <w:p w14:paraId="4D0D7180" w14:textId="5307D4FC" w:rsidR="004854B5" w:rsidRPr="004854B5" w:rsidRDefault="004854B5" w:rsidP="004854B5">
      <w:pPr>
        <w:numPr>
          <w:ilvl w:val="0"/>
          <w:numId w:val="42"/>
        </w:numPr>
        <w:tabs>
          <w:tab w:val="left" w:pos="291"/>
          <w:tab w:val="left" w:pos="5273"/>
        </w:tabs>
        <w:suppressAutoHyphens w:val="0"/>
        <w:autoSpaceDE w:val="0"/>
        <w:spacing w:line="276" w:lineRule="auto"/>
        <w:ind w:left="422" w:hanging="284"/>
        <w:jc w:val="both"/>
        <w:textAlignment w:val="auto"/>
        <w:rPr>
          <w:rFonts w:ascii="Cambria" w:eastAsia="Times New Roman" w:hAnsi="Cambria" w:cs="Calibri"/>
          <w:sz w:val="24"/>
          <w:szCs w:val="24"/>
          <w:lang w:eastAsia="pt-BR"/>
        </w:rPr>
      </w:pPr>
      <w:r w:rsidRPr="004854B5">
        <w:rPr>
          <w:rFonts w:ascii="Cambria" w:eastAsia="Times New Roman" w:hAnsi="Cambria" w:cs="Calibri"/>
          <w:sz w:val="24"/>
          <w:szCs w:val="24"/>
          <w:lang w:eastAsia="pt-BR"/>
        </w:rPr>
        <w:t xml:space="preserve">- O prazo para entrega dos </w:t>
      </w:r>
      <w:r w:rsidR="00E97166">
        <w:rPr>
          <w:rFonts w:ascii="Cambria" w:eastAsia="Times New Roman" w:hAnsi="Cambria" w:cs="Calibri"/>
          <w:sz w:val="24"/>
          <w:szCs w:val="24"/>
          <w:lang w:eastAsia="pt-BR"/>
        </w:rPr>
        <w:t>pneus</w:t>
      </w:r>
      <w:r w:rsidRPr="004854B5">
        <w:rPr>
          <w:rFonts w:ascii="Cambria" w:eastAsia="Times New Roman" w:hAnsi="Cambria" w:cs="Calibri"/>
          <w:sz w:val="24"/>
          <w:szCs w:val="24"/>
          <w:lang w:eastAsia="pt-BR"/>
        </w:rPr>
        <w:t xml:space="preserve"> é de no máximo </w:t>
      </w:r>
      <w:r w:rsidR="00A86720">
        <w:rPr>
          <w:rFonts w:ascii="Cambria" w:eastAsia="Times New Roman" w:hAnsi="Cambria" w:cs="Calibri"/>
          <w:sz w:val="24"/>
          <w:szCs w:val="24"/>
          <w:lang w:eastAsia="pt-BR"/>
        </w:rPr>
        <w:t>10</w:t>
      </w:r>
      <w:r w:rsidRPr="004854B5">
        <w:rPr>
          <w:rFonts w:ascii="Cambria" w:eastAsia="Times New Roman" w:hAnsi="Cambria" w:cs="Calibri"/>
          <w:sz w:val="24"/>
          <w:szCs w:val="24"/>
          <w:lang w:eastAsia="pt-BR"/>
        </w:rPr>
        <w:t xml:space="preserve"> (d</w:t>
      </w:r>
      <w:r w:rsidR="00A86720">
        <w:rPr>
          <w:rFonts w:ascii="Cambria" w:eastAsia="Times New Roman" w:hAnsi="Cambria" w:cs="Calibri"/>
          <w:sz w:val="24"/>
          <w:szCs w:val="24"/>
          <w:lang w:eastAsia="pt-BR"/>
        </w:rPr>
        <w:t>ez</w:t>
      </w:r>
      <w:r w:rsidRPr="004854B5">
        <w:rPr>
          <w:rFonts w:ascii="Cambria" w:eastAsia="Times New Roman" w:hAnsi="Cambria" w:cs="Calibri"/>
          <w:sz w:val="24"/>
          <w:szCs w:val="24"/>
          <w:lang w:eastAsia="pt-BR"/>
        </w:rPr>
        <w:t xml:space="preserve">) dias, </w:t>
      </w:r>
      <w:r w:rsidRPr="004854B5">
        <w:rPr>
          <w:rFonts w:ascii="Cambria" w:eastAsia="Times New Roman" w:hAnsi="Cambria" w:cs="Arial"/>
          <w:sz w:val="24"/>
          <w:szCs w:val="24"/>
          <w:lang w:eastAsia="pt-BR"/>
        </w:rPr>
        <w:t>contados a partir do recebimento da solicitação do Departamento de Compras ou do Departamento de Saúde Municipal</w:t>
      </w:r>
      <w:r w:rsidRPr="004854B5">
        <w:rPr>
          <w:rFonts w:ascii="Cambria" w:eastAsia="Times New Roman" w:hAnsi="Cambria" w:cs="Calibri"/>
          <w:sz w:val="24"/>
          <w:szCs w:val="24"/>
          <w:lang w:eastAsia="pt-BR"/>
        </w:rPr>
        <w:t>. A solicitação de despesa dará origem ao formulário Ordem de Compra que reproduzirá os elementos constantes no pedido e, após assinado, comporá o</w:t>
      </w:r>
      <w:r w:rsidRPr="004854B5">
        <w:rPr>
          <w:rFonts w:ascii="Cambria" w:eastAsia="Times New Roman" w:hAnsi="Cambria" w:cs="Calibri"/>
          <w:spacing w:val="-2"/>
          <w:sz w:val="24"/>
          <w:szCs w:val="24"/>
          <w:lang w:eastAsia="pt-BR"/>
        </w:rPr>
        <w:t xml:space="preserve"> </w:t>
      </w:r>
      <w:r w:rsidRPr="004854B5">
        <w:rPr>
          <w:rFonts w:ascii="Cambria" w:eastAsia="Times New Roman" w:hAnsi="Cambria" w:cs="Calibri"/>
          <w:sz w:val="24"/>
          <w:szCs w:val="24"/>
          <w:lang w:eastAsia="pt-BR"/>
        </w:rPr>
        <w:t>processo.</w:t>
      </w:r>
    </w:p>
    <w:p w14:paraId="5D98CF89"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2A1EAED8" w14:textId="77777777" w:rsidR="001C1DF6" w:rsidRDefault="001C1DF6" w:rsidP="00D07C52">
      <w:pPr>
        <w:overflowPunct w:val="0"/>
        <w:autoSpaceDE w:val="0"/>
        <w:adjustRightInd w:val="0"/>
        <w:spacing w:line="276" w:lineRule="auto"/>
        <w:ind w:firstLine="708"/>
        <w:jc w:val="center"/>
        <w:outlineLvl w:val="7"/>
        <w:rPr>
          <w:rFonts w:ascii="Cambria" w:hAnsi="Cambria" w:cstheme="minorHAnsi"/>
          <w:b/>
          <w:bCs/>
          <w:iCs/>
          <w:caps/>
        </w:rPr>
      </w:pPr>
    </w:p>
    <w:p w14:paraId="17C808AE" w14:textId="4A5E98F4"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7001B221"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0C1BA1AA"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83"/>
          <w:footerReference w:type="default" r:id="rId84"/>
          <w:pgSz w:w="11906" w:h="16838"/>
          <w:pgMar w:top="1134" w:right="962" w:bottom="851" w:left="851" w:header="851" w:footer="340" w:gutter="0"/>
          <w:cols w:space="720"/>
          <w:docGrid w:linePitch="299"/>
        </w:sectPr>
      </w:pPr>
    </w:p>
    <w:p w14:paraId="1B15AC09"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29758E5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1DE36F5D" w14:textId="5DC10E48"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4A04EA">
        <w:rPr>
          <w:rFonts w:ascii="Cambria" w:hAnsi="Cambria" w:cstheme="minorHAnsi"/>
          <w:b/>
        </w:rPr>
        <w:t>0</w:t>
      </w:r>
      <w:r w:rsidR="009E27F0">
        <w:rPr>
          <w:rFonts w:ascii="Cambria" w:hAnsi="Cambria" w:cstheme="minorHAnsi"/>
          <w:b/>
        </w:rPr>
        <w:t>5</w:t>
      </w:r>
      <w:r w:rsidRPr="00275AA1">
        <w:rPr>
          <w:rFonts w:ascii="Cambria" w:hAnsi="Cambria" w:cstheme="minorHAnsi"/>
          <w:b/>
        </w:rPr>
        <w:t>/202</w:t>
      </w:r>
      <w:r w:rsidR="004A04EA">
        <w:rPr>
          <w:rFonts w:ascii="Cambria" w:hAnsi="Cambria" w:cstheme="minorHAnsi"/>
          <w:b/>
        </w:rPr>
        <w:t>6</w:t>
      </w:r>
    </w:p>
    <w:p w14:paraId="3933F3A4" w14:textId="77777777" w:rsidR="002C4806" w:rsidRPr="00275AA1" w:rsidRDefault="002C4806" w:rsidP="002C4806">
      <w:pPr>
        <w:spacing w:line="276" w:lineRule="auto"/>
        <w:jc w:val="both"/>
        <w:rPr>
          <w:rFonts w:ascii="Cambria" w:hAnsi="Cambria"/>
          <w:b/>
        </w:rPr>
      </w:pPr>
    </w:p>
    <w:p w14:paraId="19169E8A"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13CCE44F" w14:textId="77777777" w:rsidR="002C4806" w:rsidRPr="00275AA1" w:rsidRDefault="002C4806" w:rsidP="002C4806">
      <w:pPr>
        <w:spacing w:line="276" w:lineRule="auto"/>
        <w:jc w:val="both"/>
        <w:rPr>
          <w:rFonts w:ascii="Cambria" w:hAnsi="Cambria"/>
          <w:b/>
          <w:bCs/>
        </w:rPr>
      </w:pPr>
    </w:p>
    <w:p w14:paraId="365F6BD0" w14:textId="77777777" w:rsidR="002C4806" w:rsidRPr="00275AA1" w:rsidRDefault="004C2267" w:rsidP="002C4806">
      <w:pPr>
        <w:tabs>
          <w:tab w:val="left" w:pos="1701"/>
          <w:tab w:val="left" w:pos="1843"/>
        </w:tabs>
        <w:spacing w:line="276" w:lineRule="auto"/>
        <w:jc w:val="both"/>
        <w:rPr>
          <w:rFonts w:ascii="Cambria" w:hAnsi="Cambria"/>
          <w:b/>
        </w:rPr>
      </w:pPr>
      <w:r>
        <w:rPr>
          <w:rFonts w:ascii="Cambria" w:hAnsi="Cambria"/>
          <w:b/>
        </w:rPr>
        <w:t>Ao</w:t>
      </w:r>
      <w:r w:rsidR="002C4806" w:rsidRPr="00275AA1">
        <w:rPr>
          <w:rFonts w:ascii="Cambria" w:hAnsi="Cambria"/>
          <w:b/>
        </w:rPr>
        <w:t xml:space="preserve"> pregoeir</w:t>
      </w:r>
      <w:r>
        <w:rPr>
          <w:rFonts w:ascii="Cambria" w:hAnsi="Cambria"/>
          <w:b/>
        </w:rPr>
        <w:t>o</w:t>
      </w:r>
      <w:r w:rsidR="002C4806" w:rsidRPr="00275AA1">
        <w:rPr>
          <w:rFonts w:ascii="Cambria" w:hAnsi="Cambria"/>
          <w:b/>
        </w:rPr>
        <w:t xml:space="preserve"> e equipe de apoio</w:t>
      </w:r>
    </w:p>
    <w:p w14:paraId="05B7DE7C" w14:textId="77777777" w:rsidR="002C4806" w:rsidRPr="00275AA1" w:rsidRDefault="00D07C52" w:rsidP="002C4806">
      <w:pPr>
        <w:tabs>
          <w:tab w:val="left" w:pos="1701"/>
          <w:tab w:val="left" w:pos="1843"/>
        </w:tabs>
        <w:spacing w:line="276" w:lineRule="auto"/>
        <w:jc w:val="both"/>
        <w:rPr>
          <w:rFonts w:ascii="Cambria" w:hAnsi="Cambria"/>
        </w:rPr>
      </w:pPr>
      <w:r w:rsidRPr="00AE138E">
        <w:rPr>
          <w:rFonts w:ascii="Cambria" w:hAnsi="Cambria"/>
        </w:rPr>
        <w:t>FMS</w:t>
      </w:r>
      <w:r w:rsidR="002C4806" w:rsidRPr="00AE138E">
        <w:rPr>
          <w:rFonts w:ascii="Cambria" w:hAnsi="Cambria"/>
        </w:rPr>
        <w:t xml:space="preserve"> de </w:t>
      </w:r>
      <w:r w:rsidR="004C2267" w:rsidRPr="00AE138E">
        <w:rPr>
          <w:rFonts w:ascii="Cambria" w:hAnsi="Cambria"/>
        </w:rPr>
        <w:t>Santo Inácio</w:t>
      </w:r>
      <w:r w:rsidR="002C4806" w:rsidRPr="00AE138E">
        <w:rPr>
          <w:rFonts w:ascii="Cambria" w:hAnsi="Cambria"/>
        </w:rPr>
        <w:t xml:space="preserve">, Estado do </w:t>
      </w:r>
      <w:proofErr w:type="gramStart"/>
      <w:r w:rsidR="002C4806" w:rsidRPr="00AE138E">
        <w:rPr>
          <w:rFonts w:ascii="Cambria" w:hAnsi="Cambria"/>
        </w:rPr>
        <w:t>Paraná</w:t>
      </w:r>
      <w:proofErr w:type="gramEnd"/>
    </w:p>
    <w:p w14:paraId="79DEFF4E" w14:textId="77777777" w:rsidR="002C4806" w:rsidRPr="00275AA1" w:rsidRDefault="002C4806" w:rsidP="002C4806">
      <w:pPr>
        <w:tabs>
          <w:tab w:val="left" w:pos="1701"/>
          <w:tab w:val="left" w:pos="1843"/>
        </w:tabs>
        <w:spacing w:line="276" w:lineRule="auto"/>
        <w:jc w:val="both"/>
        <w:rPr>
          <w:rFonts w:ascii="Cambria" w:hAnsi="Cambria"/>
          <w:b/>
        </w:rPr>
      </w:pPr>
      <w:r w:rsidRPr="00275AA1">
        <w:rPr>
          <w:rFonts w:ascii="Cambria" w:hAnsi="Cambria"/>
          <w:b/>
        </w:rPr>
        <w:t xml:space="preserve">PREGÃO ELETRÔNICO </w:t>
      </w:r>
    </w:p>
    <w:p w14:paraId="7AF53F61" w14:textId="77777777" w:rsidR="002C4806" w:rsidRPr="00275AA1" w:rsidRDefault="002C4806" w:rsidP="002C4806">
      <w:pPr>
        <w:spacing w:line="276" w:lineRule="auto"/>
        <w:jc w:val="both"/>
        <w:rPr>
          <w:rFonts w:ascii="Cambria" w:hAnsi="Cambria"/>
          <w:color w:val="000000"/>
        </w:rPr>
      </w:pPr>
    </w:p>
    <w:p w14:paraId="2D8D69BF" w14:textId="77777777" w:rsidR="002C4806" w:rsidRPr="00275AA1" w:rsidRDefault="002C4806" w:rsidP="002C4806">
      <w:pPr>
        <w:spacing w:line="276" w:lineRule="auto"/>
        <w:jc w:val="both"/>
        <w:rPr>
          <w:rFonts w:ascii="Cambria" w:hAnsi="Cambria"/>
          <w:color w:val="000000"/>
        </w:rPr>
      </w:pPr>
    </w:p>
    <w:p w14:paraId="251E8175"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w:t>
      </w:r>
      <w:proofErr w:type="gramStart"/>
      <w:r w:rsidRPr="00275AA1">
        <w:rPr>
          <w:rFonts w:ascii="Cambria" w:hAnsi="Cambria" w:cstheme="minorHAnsi"/>
        </w:rPr>
        <w:t>empresa ...</w:t>
      </w:r>
      <w:proofErr w:type="gramEnd"/>
      <w:r w:rsidRPr="00275AA1">
        <w:rPr>
          <w:rFonts w:ascii="Cambria" w:hAnsi="Cambria" w:cstheme="minorHAnsi"/>
        </w:rPr>
        <w:t xml:space="preserve">......................, CNPJ nº ......................, com sede na ............................................, através de seu representante legal infra-assinado, </w:t>
      </w:r>
      <w:r w:rsidRPr="00275AA1">
        <w:rPr>
          <w:rFonts w:ascii="Cambria" w:hAnsi="Cambria" w:cstheme="minorHAnsi"/>
          <w:color w:val="000000"/>
        </w:rPr>
        <w:t xml:space="preserve">que: </w:t>
      </w:r>
    </w:p>
    <w:p w14:paraId="1E591A68" w14:textId="77777777" w:rsidR="002C4806" w:rsidRPr="00275AA1" w:rsidRDefault="002C4806" w:rsidP="002C4806">
      <w:pPr>
        <w:spacing w:line="276" w:lineRule="auto"/>
        <w:jc w:val="both"/>
        <w:rPr>
          <w:rFonts w:ascii="Cambria" w:hAnsi="Cambria" w:cstheme="minorHAnsi"/>
          <w:color w:val="000000"/>
        </w:rPr>
      </w:pPr>
    </w:p>
    <w:p w14:paraId="5B56C466"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AB954DF" w14:textId="77777777" w:rsidR="002C4806" w:rsidRPr="00275AA1" w:rsidRDefault="002C4806" w:rsidP="002C4806">
      <w:pPr>
        <w:spacing w:line="276" w:lineRule="auto"/>
        <w:jc w:val="both"/>
        <w:rPr>
          <w:rFonts w:ascii="Cambria" w:hAnsi="Cambria" w:cstheme="minorHAnsi"/>
          <w:color w:val="000000"/>
        </w:rPr>
      </w:pPr>
    </w:p>
    <w:p w14:paraId="22F9C45B"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62EEACA0" w14:textId="77777777" w:rsidR="002C4806" w:rsidRPr="00275AA1" w:rsidRDefault="002C4806" w:rsidP="002C4806">
      <w:pPr>
        <w:spacing w:line="276" w:lineRule="auto"/>
        <w:jc w:val="both"/>
        <w:rPr>
          <w:rFonts w:ascii="Cambria" w:hAnsi="Cambria" w:cstheme="minorHAnsi"/>
          <w:color w:val="000000"/>
        </w:rPr>
      </w:pPr>
    </w:p>
    <w:p w14:paraId="7961609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27C3ABB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89E848A"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fins que até a presente data inexistem fatos supervenientes impeditivos para </w:t>
      </w:r>
      <w:proofErr w:type="gramStart"/>
      <w:r w:rsidRPr="00275AA1">
        <w:rPr>
          <w:rFonts w:ascii="Cambria" w:hAnsi="Cambria" w:cstheme="minorHAnsi"/>
          <w:sz w:val="22"/>
          <w:szCs w:val="22"/>
        </w:rPr>
        <w:t>habilitação no presente processo licitatório, estando ciente da obrigatoriedade de declarar ocorrências posteriores</w:t>
      </w:r>
      <w:proofErr w:type="gramEnd"/>
      <w:r w:rsidRPr="00275AA1">
        <w:rPr>
          <w:rFonts w:ascii="Cambria" w:hAnsi="Cambria" w:cstheme="minorHAnsi"/>
          <w:sz w:val="22"/>
          <w:szCs w:val="22"/>
        </w:rPr>
        <w:t>.</w:t>
      </w:r>
    </w:p>
    <w:p w14:paraId="144F507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41CDBC4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0CBC65E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29E29A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78B0EA9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624BDE2"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3A9559E6" w14:textId="77777777" w:rsidR="002C4806" w:rsidRPr="00275AA1" w:rsidRDefault="002C4806" w:rsidP="00DE3935">
      <w:pPr>
        <w:spacing w:line="276" w:lineRule="auto"/>
        <w:ind w:left="284"/>
        <w:jc w:val="both"/>
        <w:rPr>
          <w:rFonts w:ascii="Cambria" w:hAnsi="Cambria" w:cstheme="minorHAnsi"/>
          <w:color w:val="000000"/>
        </w:rPr>
      </w:pPr>
    </w:p>
    <w:p w14:paraId="0EA69B62"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proofErr w:type="gramStart"/>
      <w:r w:rsidRPr="00275AA1">
        <w:rPr>
          <w:rFonts w:ascii="Cambria" w:hAnsi="Cambria" w:cstheme="minorHAnsi"/>
          <w:sz w:val="22"/>
          <w:szCs w:val="22"/>
        </w:rPr>
        <w:t>o(</w:t>
      </w:r>
      <w:proofErr w:type="gramEnd"/>
      <w:r w:rsidRPr="00275AA1">
        <w:rPr>
          <w:rFonts w:ascii="Cambria" w:hAnsi="Cambria" w:cstheme="minorHAnsi"/>
          <w:sz w:val="22"/>
          <w:szCs w:val="22"/>
        </w:rPr>
        <w:t>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w:t>
      </w:r>
      <w:proofErr w:type="gramStart"/>
      <w:r w:rsidRPr="00275AA1">
        <w:rPr>
          <w:rFonts w:ascii="Cambria" w:hAnsi="Cambria" w:cstheme="minorHAnsi"/>
          <w:sz w:val="22"/>
          <w:szCs w:val="22"/>
        </w:rPr>
        <w:t>e</w:t>
      </w:r>
      <w:proofErr w:type="gramEnd"/>
      <w:r w:rsidRPr="00275AA1">
        <w:rPr>
          <w:rFonts w:ascii="Cambria" w:hAnsi="Cambria" w:cstheme="minorHAnsi"/>
          <w:sz w:val="22"/>
          <w:szCs w:val="22"/>
        </w:rPr>
        <w:t xml:space="preserve"> CPF nº </w:t>
      </w:r>
      <w:r w:rsidRPr="00275AA1">
        <w:rPr>
          <w:rFonts w:ascii="Cambria" w:hAnsi="Cambria" w:cstheme="minorHAnsi"/>
          <w:sz w:val="22"/>
          <w:szCs w:val="22"/>
        </w:rPr>
        <w:lastRenderedPageBreak/>
        <w:t>........................................................,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28A3B560" w14:textId="77777777" w:rsidR="003909DE" w:rsidRPr="003909DE" w:rsidRDefault="003909DE" w:rsidP="003909DE">
      <w:pPr>
        <w:pStyle w:val="PargrafodaLista"/>
        <w:rPr>
          <w:rFonts w:ascii="Cambria" w:hAnsi="Cambria" w:cstheme="minorHAnsi"/>
          <w:color w:val="000000"/>
          <w:sz w:val="22"/>
          <w:szCs w:val="22"/>
        </w:rPr>
      </w:pPr>
    </w:p>
    <w:p w14:paraId="2B71F540"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4DDA55C4"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xml:space="preserve">)  a empresa está enquadrada no código ................... </w:t>
      </w:r>
      <w:proofErr w:type="gramStart"/>
      <w:r w:rsidRPr="003909DE">
        <w:rPr>
          <w:rFonts w:ascii="Cambria" w:hAnsi="Cambria" w:cs="Arial"/>
          <w:color w:val="000000"/>
          <w:sz w:val="22"/>
          <w:szCs w:val="22"/>
        </w:rPr>
        <w:t>da</w:t>
      </w:r>
      <w:proofErr w:type="gramEnd"/>
      <w:r w:rsidRPr="003909DE">
        <w:rPr>
          <w:rFonts w:ascii="Cambria" w:hAnsi="Cambria" w:cs="Arial"/>
          <w:color w:val="000000"/>
          <w:sz w:val="22"/>
          <w:szCs w:val="22"/>
        </w:rPr>
        <w:t xml:space="preserve"> tabela REINF.</w:t>
      </w:r>
    </w:p>
    <w:p w14:paraId="4C191EE9"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roofErr w:type="gramStart"/>
      <w:r w:rsidRPr="003909DE">
        <w:rPr>
          <w:rFonts w:ascii="Cambria" w:hAnsi="Cambria" w:cs="Arial"/>
          <w:color w:val="000000"/>
          <w:sz w:val="22"/>
          <w:szCs w:val="22"/>
        </w:rPr>
        <w:t>........................................</w:t>
      </w:r>
      <w:proofErr w:type="gramEnd"/>
      <w:r w:rsidRPr="003909DE">
        <w:rPr>
          <w:rFonts w:ascii="Cambria" w:hAnsi="Cambria" w:cs="Arial"/>
          <w:color w:val="000000"/>
          <w:sz w:val="22"/>
          <w:szCs w:val="22"/>
        </w:rPr>
        <w:t>)</w:t>
      </w:r>
    </w:p>
    <w:p w14:paraId="7AC3C142"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42DA016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4074B325"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8096D67"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7CB6F5E3"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1203EDC5" w14:textId="77777777" w:rsidR="002C4806" w:rsidRPr="00275AA1" w:rsidRDefault="002C4806" w:rsidP="00DE3935">
      <w:pPr>
        <w:spacing w:line="276" w:lineRule="auto"/>
        <w:ind w:left="284"/>
        <w:jc w:val="both"/>
        <w:rPr>
          <w:rFonts w:ascii="Cambria" w:hAnsi="Cambria" w:cstheme="minorHAnsi"/>
          <w:b/>
          <w:color w:val="000000"/>
          <w:u w:val="single"/>
        </w:rPr>
      </w:pPr>
    </w:p>
    <w:p w14:paraId="3BC54C0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Caso altere o citado e-mail ou telefone comprometo-me em protocolizar pedido de alteração junto ao Sistema de Protocolo deste Município, </w:t>
      </w:r>
      <w:proofErr w:type="gramStart"/>
      <w:r w:rsidRPr="00275AA1">
        <w:rPr>
          <w:rFonts w:ascii="Cambria" w:hAnsi="Cambria" w:cstheme="minorHAnsi"/>
          <w:sz w:val="22"/>
          <w:szCs w:val="22"/>
        </w:rPr>
        <w:t>sob pena</w:t>
      </w:r>
      <w:proofErr w:type="gramEnd"/>
      <w:r w:rsidRPr="00275AA1">
        <w:rPr>
          <w:rFonts w:ascii="Cambria" w:hAnsi="Cambria" w:cstheme="minorHAnsi"/>
          <w:sz w:val="22"/>
          <w:szCs w:val="22"/>
        </w:rPr>
        <w:t xml:space="preserve"> de ser considerado como intimado nos dados anteriormente fornecidos.</w:t>
      </w:r>
    </w:p>
    <w:p w14:paraId="1B034C04"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6887FF41" w14:textId="4955E632"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proofErr w:type="gramStart"/>
      <w:r w:rsidRPr="00275AA1">
        <w:rPr>
          <w:rFonts w:ascii="Cambria" w:hAnsi="Cambria" w:cstheme="minorHAnsi"/>
          <w:sz w:val="22"/>
          <w:szCs w:val="22"/>
        </w:rPr>
        <w:t>senhor(</w:t>
      </w:r>
      <w:proofErr w:type="gramEnd"/>
      <w:r w:rsidRPr="00275AA1">
        <w:rPr>
          <w:rFonts w:ascii="Cambria" w:hAnsi="Cambria" w:cstheme="minorHAnsi"/>
          <w:sz w:val="22"/>
          <w:szCs w:val="22"/>
        </w:rPr>
        <w:t>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B740B5">
            <w:rPr>
              <w:rFonts w:ascii="Cambria" w:hAnsi="Cambria" w:cstheme="minorHAnsi"/>
              <w:bCs/>
              <w:sz w:val="22"/>
              <w:szCs w:val="22"/>
            </w:rPr>
            <w:t>0</w:t>
          </w:r>
          <w:r w:rsidR="00F0341D">
            <w:rPr>
              <w:rFonts w:ascii="Cambria" w:hAnsi="Cambria" w:cstheme="minorHAnsi"/>
              <w:bCs/>
              <w:sz w:val="22"/>
              <w:szCs w:val="22"/>
            </w:rPr>
            <w:t>5</w:t>
          </w:r>
          <w:r w:rsidR="00B740B5">
            <w:rPr>
              <w:rFonts w:ascii="Cambria" w:hAnsi="Cambria" w:cstheme="minorHAnsi"/>
              <w:bCs/>
              <w:sz w:val="22"/>
              <w:szCs w:val="22"/>
            </w:rPr>
            <w:t>/2026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44585D98"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0D0B6929" w14:textId="77777777" w:rsidR="002C4806" w:rsidRPr="00275AA1" w:rsidRDefault="002C4806" w:rsidP="002C4806">
      <w:pPr>
        <w:spacing w:line="276" w:lineRule="auto"/>
        <w:jc w:val="both"/>
        <w:rPr>
          <w:rFonts w:ascii="Cambria" w:hAnsi="Cambria" w:cstheme="minorHAnsi"/>
          <w:b/>
          <w:color w:val="000000"/>
          <w:u w:val="single"/>
        </w:rPr>
      </w:pPr>
    </w:p>
    <w:p w14:paraId="09CE14AD" w14:textId="77777777" w:rsidR="002C4806" w:rsidRPr="00275AA1" w:rsidRDefault="002C4806" w:rsidP="002C4806">
      <w:pPr>
        <w:spacing w:line="276" w:lineRule="auto"/>
        <w:jc w:val="both"/>
        <w:rPr>
          <w:rFonts w:ascii="Cambria" w:hAnsi="Cambria" w:cstheme="minorHAnsi"/>
          <w:b/>
          <w:color w:val="000000"/>
          <w:u w:val="single"/>
        </w:rPr>
      </w:pPr>
    </w:p>
    <w:p w14:paraId="41FBEEF7" w14:textId="77777777" w:rsidR="002C4806" w:rsidRPr="00275AA1" w:rsidRDefault="002C4806" w:rsidP="002C4806">
      <w:pPr>
        <w:spacing w:line="276" w:lineRule="auto"/>
        <w:jc w:val="both"/>
        <w:rPr>
          <w:rFonts w:ascii="Cambria" w:hAnsi="Cambria" w:cstheme="minorHAnsi"/>
        </w:rPr>
      </w:pPr>
      <w:proofErr w:type="gramStart"/>
      <w:r w:rsidRPr="00275AA1">
        <w:rPr>
          <w:rFonts w:ascii="Cambria" w:hAnsi="Cambria" w:cstheme="minorHAnsi"/>
        </w:rPr>
        <w:t>..............................................................................</w:t>
      </w:r>
      <w:proofErr w:type="gramEnd"/>
      <w:r w:rsidRPr="00275AA1">
        <w:rPr>
          <w:rFonts w:ascii="Cambria" w:hAnsi="Cambria" w:cstheme="minorHAnsi"/>
        </w:rPr>
        <w:t xml:space="preserve">, ........, ................................... </w:t>
      </w:r>
      <w:proofErr w:type="gramStart"/>
      <w:r w:rsidRPr="00275AA1">
        <w:rPr>
          <w:rFonts w:ascii="Cambria" w:hAnsi="Cambria" w:cstheme="minorHAnsi"/>
        </w:rPr>
        <w:t>de</w:t>
      </w:r>
      <w:proofErr w:type="gramEnd"/>
      <w:r w:rsidRPr="00275AA1">
        <w:rPr>
          <w:rFonts w:ascii="Cambria" w:hAnsi="Cambria" w:cstheme="minorHAnsi"/>
        </w:rPr>
        <w:t xml:space="preserve"> 202</w:t>
      </w:r>
      <w:r w:rsidR="004A04EA">
        <w:rPr>
          <w:rFonts w:ascii="Cambria" w:hAnsi="Cambria" w:cstheme="minorHAnsi"/>
        </w:rPr>
        <w:t>6</w:t>
      </w:r>
      <w:r w:rsidRPr="00275AA1">
        <w:rPr>
          <w:rFonts w:ascii="Cambria" w:hAnsi="Cambria" w:cstheme="minorHAnsi"/>
        </w:rPr>
        <w:t>.</w:t>
      </w:r>
    </w:p>
    <w:p w14:paraId="790B4375"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4027D584" w14:textId="77777777" w:rsidR="002C4806" w:rsidRPr="00275AA1" w:rsidRDefault="002C4806" w:rsidP="002C4806">
      <w:pPr>
        <w:spacing w:line="276" w:lineRule="auto"/>
        <w:jc w:val="both"/>
        <w:rPr>
          <w:rFonts w:ascii="Cambria" w:hAnsi="Cambria" w:cstheme="minorHAnsi"/>
        </w:rPr>
      </w:pPr>
    </w:p>
    <w:p w14:paraId="53370617" w14:textId="77777777" w:rsidR="002C4806" w:rsidRPr="00275AA1" w:rsidRDefault="002C4806" w:rsidP="002C4806">
      <w:pPr>
        <w:spacing w:line="276" w:lineRule="auto"/>
        <w:jc w:val="both"/>
        <w:rPr>
          <w:rFonts w:ascii="Cambria" w:hAnsi="Cambria" w:cstheme="minorHAnsi"/>
        </w:rPr>
      </w:pPr>
    </w:p>
    <w:p w14:paraId="00F171BB" w14:textId="77777777" w:rsidR="002C4806" w:rsidRPr="00275AA1" w:rsidRDefault="002C4806" w:rsidP="002C4806">
      <w:pPr>
        <w:spacing w:line="276" w:lineRule="auto"/>
        <w:jc w:val="both"/>
        <w:rPr>
          <w:rFonts w:ascii="Cambria" w:hAnsi="Cambria" w:cstheme="minorHAnsi"/>
        </w:rPr>
      </w:pPr>
    </w:p>
    <w:p w14:paraId="49A4D073"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52DDAA7D"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1CE25321" w14:textId="77777777" w:rsidR="002C4806" w:rsidRPr="00275AA1" w:rsidRDefault="002C4806" w:rsidP="002C4806">
      <w:pPr>
        <w:spacing w:line="276" w:lineRule="auto"/>
        <w:jc w:val="both"/>
        <w:rPr>
          <w:rFonts w:ascii="Cambria" w:hAnsi="Cambria" w:cstheme="minorHAnsi"/>
          <w:b/>
        </w:rPr>
      </w:pPr>
    </w:p>
    <w:p w14:paraId="319BEB09" w14:textId="77777777" w:rsidR="002C4806" w:rsidRPr="00275AA1" w:rsidRDefault="002C4806" w:rsidP="002C4806">
      <w:pPr>
        <w:spacing w:line="276" w:lineRule="auto"/>
        <w:jc w:val="both"/>
        <w:rPr>
          <w:rFonts w:ascii="Cambria" w:hAnsi="Cambria" w:cstheme="minorHAnsi"/>
          <w:b/>
        </w:rPr>
      </w:pPr>
    </w:p>
    <w:p w14:paraId="45948E23" w14:textId="77777777" w:rsidR="002C4806" w:rsidRPr="00275AA1" w:rsidRDefault="002C4806" w:rsidP="002C4806">
      <w:pPr>
        <w:spacing w:line="276" w:lineRule="auto"/>
        <w:jc w:val="both"/>
        <w:rPr>
          <w:rFonts w:ascii="Cambria" w:hAnsi="Cambria" w:cstheme="minorHAnsi"/>
          <w:b/>
        </w:rPr>
      </w:pPr>
    </w:p>
    <w:p w14:paraId="6F1DB4B2" w14:textId="77777777" w:rsidR="002C4806" w:rsidRPr="00275AA1" w:rsidRDefault="002C4806" w:rsidP="002C4806">
      <w:pPr>
        <w:spacing w:line="276" w:lineRule="auto"/>
        <w:jc w:val="both"/>
        <w:rPr>
          <w:rFonts w:ascii="Cambria" w:hAnsi="Cambria" w:cstheme="minorHAnsi"/>
          <w:b/>
        </w:rPr>
      </w:pPr>
    </w:p>
    <w:p w14:paraId="61AA04A7" w14:textId="77777777" w:rsidR="002C4806" w:rsidRPr="00275AA1" w:rsidRDefault="002C4806" w:rsidP="002C4806">
      <w:pPr>
        <w:spacing w:line="276" w:lineRule="auto"/>
        <w:jc w:val="both"/>
        <w:rPr>
          <w:rFonts w:ascii="Cambria" w:hAnsi="Cambria" w:cstheme="minorHAnsi"/>
          <w:b/>
        </w:rPr>
      </w:pPr>
    </w:p>
    <w:p w14:paraId="52815B66" w14:textId="77777777" w:rsidR="002C4806" w:rsidRPr="00275AA1" w:rsidRDefault="002C4806" w:rsidP="002C4806">
      <w:pPr>
        <w:spacing w:line="276" w:lineRule="auto"/>
        <w:jc w:val="both"/>
        <w:rPr>
          <w:rFonts w:ascii="Cambria" w:hAnsi="Cambria" w:cstheme="minorHAnsi"/>
          <w:b/>
        </w:rPr>
      </w:pPr>
    </w:p>
    <w:p w14:paraId="479C4500" w14:textId="77777777" w:rsidR="002C4806" w:rsidRPr="00275AA1" w:rsidRDefault="002C4806" w:rsidP="002C4806">
      <w:pPr>
        <w:spacing w:line="276" w:lineRule="auto"/>
        <w:jc w:val="both"/>
        <w:rPr>
          <w:rFonts w:ascii="Cambria" w:hAnsi="Cambria" w:cstheme="minorHAnsi"/>
          <w:b/>
        </w:rPr>
      </w:pPr>
    </w:p>
    <w:p w14:paraId="510FEEE2" w14:textId="77777777" w:rsidR="002C4806" w:rsidRPr="00275AA1" w:rsidRDefault="002C4806" w:rsidP="002C4806">
      <w:pPr>
        <w:spacing w:line="276" w:lineRule="auto"/>
        <w:jc w:val="both"/>
        <w:rPr>
          <w:rFonts w:ascii="Cambria" w:hAnsi="Cambria" w:cstheme="minorHAnsi"/>
          <w:b/>
        </w:rPr>
      </w:pPr>
    </w:p>
    <w:p w14:paraId="39FE2E68" w14:textId="77777777" w:rsidR="001C1DF6" w:rsidRDefault="001C1DF6">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r>
        <w:rPr>
          <w:rFonts w:ascii="Cambria" w:hAnsi="Cambria" w:cs="Arial"/>
          <w:b/>
          <w:iCs/>
          <w:u w:val="single"/>
          <w:shd w:val="clear" w:color="auto" w:fill="FFFFFF"/>
        </w:rPr>
        <w:br w:type="page"/>
      </w:r>
    </w:p>
    <w:p w14:paraId="6B4C44CB" w14:textId="76266504" w:rsidR="00D35538" w:rsidRPr="00D35538" w:rsidRDefault="00D35538"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r w:rsidRPr="00D35538">
        <w:rPr>
          <w:rFonts w:ascii="Cambria" w:hAnsi="Cambria" w:cs="Arial"/>
          <w:b/>
          <w:iCs/>
          <w:sz w:val="22"/>
          <w:szCs w:val="22"/>
          <w:u w:val="single"/>
          <w:shd w:val="clear" w:color="auto" w:fill="FFFFFF"/>
        </w:rPr>
        <w:lastRenderedPageBreak/>
        <w:t>ANEXO IV</w:t>
      </w:r>
    </w:p>
    <w:p w14:paraId="67F800C7"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3042B4D3" w14:textId="77777777" w:rsidR="00AE138E" w:rsidRDefault="00AE138E" w:rsidP="00D35538">
      <w:pPr>
        <w:pStyle w:val="Subttulo"/>
        <w:tabs>
          <w:tab w:val="left" w:pos="9072"/>
        </w:tabs>
        <w:ind w:right="-1"/>
        <w:rPr>
          <w:rFonts w:ascii="Cambria" w:hAnsi="Cambria" w:cs="Arial"/>
          <w:i w:val="0"/>
          <w:sz w:val="22"/>
          <w:szCs w:val="22"/>
        </w:rPr>
      </w:pPr>
    </w:p>
    <w:p w14:paraId="0A1FD706" w14:textId="3024982C"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4A04EA">
        <w:rPr>
          <w:rFonts w:ascii="Cambria" w:hAnsi="Cambria" w:cs="Arial"/>
          <w:i w:val="0"/>
          <w:sz w:val="22"/>
          <w:szCs w:val="22"/>
        </w:rPr>
        <w:t>0</w:t>
      </w:r>
      <w:r w:rsidR="006A0A3E">
        <w:rPr>
          <w:rFonts w:ascii="Cambria" w:hAnsi="Cambria" w:cs="Arial"/>
          <w:i w:val="0"/>
          <w:sz w:val="22"/>
          <w:szCs w:val="22"/>
        </w:rPr>
        <w:t>5</w:t>
      </w:r>
      <w:r w:rsidRPr="00D35538">
        <w:rPr>
          <w:rFonts w:ascii="Cambria" w:hAnsi="Cambria" w:cs="Arial"/>
          <w:i w:val="0"/>
          <w:sz w:val="22"/>
          <w:szCs w:val="22"/>
        </w:rPr>
        <w:t>/202</w:t>
      </w:r>
      <w:r w:rsidR="004A04EA">
        <w:rPr>
          <w:rFonts w:ascii="Cambria" w:hAnsi="Cambria" w:cs="Arial"/>
          <w:i w:val="0"/>
          <w:sz w:val="22"/>
          <w:szCs w:val="22"/>
        </w:rPr>
        <w:t>6</w:t>
      </w:r>
      <w:r w:rsidR="005A078B">
        <w:rPr>
          <w:rFonts w:ascii="Cambria" w:hAnsi="Cambria" w:cs="Arial"/>
          <w:i w:val="0"/>
          <w:sz w:val="22"/>
          <w:szCs w:val="22"/>
        </w:rPr>
        <w:t>.</w:t>
      </w:r>
    </w:p>
    <w:p w14:paraId="0288C8E4"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548F7FC9"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20261B44"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70F0B0A1"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w:t>
      </w:r>
      <w:proofErr w:type="gramStart"/>
      <w:r w:rsidRPr="00D35538">
        <w:rPr>
          <w:rFonts w:ascii="Cambria" w:hAnsi="Cambria" w:cs="Arial"/>
        </w:rPr>
        <w:t>empresa ...</w:t>
      </w:r>
      <w:proofErr w:type="gramEnd"/>
      <w:r w:rsidRPr="00D35538">
        <w:rPr>
          <w:rFonts w:ascii="Cambria" w:hAnsi="Cambria" w:cs="Arial"/>
        </w:rPr>
        <w:t xml:space="preserve">.........................................., inscrita no CNPJ/MF sob o n°. .........................................., sediada ...............................................................................(Endereço Completo), por intermédio de seu representante legal .........................................................., portador (a) da Cédula de Identidade RG sob nº. </w:t>
      </w:r>
      <w:proofErr w:type="gramStart"/>
      <w:r w:rsidRPr="00D35538">
        <w:rPr>
          <w:rFonts w:ascii="Cambria" w:hAnsi="Cambria" w:cs="Arial"/>
        </w:rPr>
        <w:t>...........................</w:t>
      </w:r>
      <w:proofErr w:type="gramEnd"/>
      <w:r w:rsidRPr="00D35538">
        <w:rPr>
          <w:rFonts w:ascii="Cambria" w:hAnsi="Cambria" w:cs="Arial"/>
        </w:rPr>
        <w:t xml:space="preserve">, e inscrito (a) no Cadastro de Pessoa Física CPF/MF sob nº. </w:t>
      </w:r>
      <w:proofErr w:type="gramStart"/>
      <w:r w:rsidRPr="00D35538">
        <w:rPr>
          <w:rFonts w:ascii="Cambria" w:hAnsi="Cambria" w:cs="Arial"/>
        </w:rPr>
        <w:t>..........................................</w:t>
      </w:r>
      <w:proofErr w:type="gramEnd"/>
      <w:r w:rsidRPr="00D35538">
        <w:rPr>
          <w:rFonts w:ascii="Cambria" w:hAnsi="Cambria" w:cs="Arial"/>
        </w:rPr>
        <w:t xml:space="preserve">,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5CB501C7"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271221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DA4049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8517EB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976BBDA"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B11425C"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502B84AF"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308E0F6F"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54F2D157" w14:textId="77777777"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w:t>
      </w:r>
      <w:proofErr w:type="gramStart"/>
      <w:r w:rsidRPr="00D35538">
        <w:rPr>
          <w:rFonts w:ascii="Cambria" w:hAnsi="Cambria" w:cs="Arial"/>
          <w:sz w:val="22"/>
          <w:szCs w:val="22"/>
        </w:rPr>
        <w:t>, ...</w:t>
      </w:r>
      <w:proofErr w:type="gramEnd"/>
      <w:r w:rsidRPr="00D35538">
        <w:rPr>
          <w:rFonts w:ascii="Cambria" w:hAnsi="Cambria" w:cs="Arial"/>
          <w:sz w:val="22"/>
          <w:szCs w:val="22"/>
        </w:rPr>
        <w:t xml:space="preserve">....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 </w:t>
      </w:r>
      <w:proofErr w:type="gramStart"/>
      <w:r w:rsidRPr="00D35538">
        <w:rPr>
          <w:rFonts w:ascii="Cambria" w:hAnsi="Cambria" w:cs="Arial"/>
          <w:sz w:val="22"/>
          <w:szCs w:val="22"/>
        </w:rPr>
        <w:t>de</w:t>
      </w:r>
      <w:proofErr w:type="gramEnd"/>
      <w:r w:rsidRPr="00D35538">
        <w:rPr>
          <w:rFonts w:ascii="Cambria" w:hAnsi="Cambria" w:cs="Arial"/>
          <w:sz w:val="22"/>
          <w:szCs w:val="22"/>
        </w:rPr>
        <w:t xml:space="preserve"> 202</w:t>
      </w:r>
      <w:r w:rsidR="004A04EA">
        <w:rPr>
          <w:rFonts w:ascii="Cambria" w:hAnsi="Cambria" w:cs="Arial"/>
          <w:sz w:val="22"/>
          <w:szCs w:val="22"/>
        </w:rPr>
        <w:t>6</w:t>
      </w:r>
      <w:r w:rsidRPr="00D35538">
        <w:rPr>
          <w:rFonts w:ascii="Cambria" w:hAnsi="Cambria" w:cs="Arial"/>
          <w:sz w:val="22"/>
          <w:szCs w:val="22"/>
        </w:rPr>
        <w:t>.</w:t>
      </w:r>
    </w:p>
    <w:p w14:paraId="0255E368"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3401B65E"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40BE06B9"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5514B821" w14:textId="77777777" w:rsidR="00D35538" w:rsidRDefault="00D35538" w:rsidP="00D116A6">
      <w:pPr>
        <w:widowControl/>
        <w:suppressAutoHyphens w:val="0"/>
        <w:autoSpaceDN/>
        <w:jc w:val="center"/>
        <w:textAlignment w:val="auto"/>
        <w:rPr>
          <w:rFonts w:ascii="Cambria" w:hAnsi="Cambria" w:cs="Arial"/>
          <w:b/>
          <w:u w:val="single"/>
        </w:rPr>
      </w:pPr>
    </w:p>
    <w:p w14:paraId="78761E6D" w14:textId="23173D57" w:rsidR="006B46AC" w:rsidRPr="00C74A9B"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23F8BEDE" w14:textId="77777777" w:rsidR="009E27F0" w:rsidRDefault="009E27F0" w:rsidP="00B740B5">
      <w:pPr>
        <w:overflowPunct w:val="0"/>
        <w:autoSpaceDE w:val="0"/>
        <w:adjustRightInd w:val="0"/>
        <w:spacing w:line="276" w:lineRule="auto"/>
        <w:jc w:val="center"/>
        <w:rPr>
          <w:rFonts w:ascii="Cambria" w:hAnsi="Cambria" w:cs="Arial"/>
          <w:b/>
          <w:bCs/>
          <w:u w:val="single"/>
        </w:rPr>
      </w:pPr>
    </w:p>
    <w:p w14:paraId="600D990F" w14:textId="77777777" w:rsidR="009E27F0" w:rsidRPr="00392827" w:rsidRDefault="009E27F0" w:rsidP="009E27F0">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t>ANEXO V</w:t>
      </w:r>
    </w:p>
    <w:p w14:paraId="04B5B7E2" w14:textId="77777777" w:rsidR="009E27F0" w:rsidRPr="00275AA1" w:rsidRDefault="009E27F0" w:rsidP="009E27F0">
      <w:pPr>
        <w:overflowPunct w:val="0"/>
        <w:autoSpaceDE w:val="0"/>
        <w:adjustRightInd w:val="0"/>
        <w:spacing w:line="276" w:lineRule="auto"/>
        <w:jc w:val="center"/>
        <w:rPr>
          <w:rFonts w:ascii="Cambria" w:hAnsi="Cambria" w:cs="Arial"/>
          <w:b/>
          <w:bCs/>
        </w:rPr>
      </w:pPr>
    </w:p>
    <w:p w14:paraId="4A5C0E00" w14:textId="77777777" w:rsidR="009E27F0" w:rsidRPr="00275AA1" w:rsidRDefault="009E27F0" w:rsidP="009E27F0">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Pr>
          <w:rFonts w:ascii="Cambria" w:hAnsi="Cambria" w:cs="Arial"/>
          <w:b/>
          <w:bCs/>
        </w:rPr>
        <w:t>6</w:t>
      </w:r>
    </w:p>
    <w:p w14:paraId="4891F8FB" w14:textId="77777777" w:rsidR="009E27F0" w:rsidRPr="00275AA1" w:rsidRDefault="009E27F0" w:rsidP="009E27F0">
      <w:pPr>
        <w:overflowPunct w:val="0"/>
        <w:autoSpaceDE w:val="0"/>
        <w:adjustRightInd w:val="0"/>
        <w:spacing w:line="276" w:lineRule="auto"/>
        <w:jc w:val="center"/>
        <w:rPr>
          <w:rFonts w:ascii="Cambria" w:hAnsi="Cambria" w:cs="Arial"/>
          <w:b/>
          <w:bCs/>
        </w:rPr>
      </w:pPr>
    </w:p>
    <w:p w14:paraId="23098D00" w14:textId="4A703AE4" w:rsidR="009E27F0" w:rsidRPr="00275AA1" w:rsidRDefault="009E27F0" w:rsidP="009E27F0">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Nº. </w:t>
      </w:r>
      <w:r>
        <w:rPr>
          <w:rFonts w:ascii="Cambria" w:eastAsia="MS Mincho" w:hAnsi="Cambria" w:cs="Arial"/>
          <w:b/>
        </w:rPr>
        <w:t>005</w:t>
      </w:r>
      <w:r w:rsidRPr="00275AA1">
        <w:rPr>
          <w:rFonts w:ascii="Cambria" w:hAnsi="Cambria"/>
          <w:b/>
        </w:rPr>
        <w:t>/202</w:t>
      </w:r>
      <w:r>
        <w:rPr>
          <w:rFonts w:ascii="Cambria" w:hAnsi="Cambria"/>
          <w:b/>
        </w:rPr>
        <w:t>6</w:t>
      </w:r>
      <w:r w:rsidRPr="00275AA1">
        <w:rPr>
          <w:rFonts w:ascii="Cambria" w:eastAsia="MS Mincho" w:hAnsi="Cambria" w:cs="Arial"/>
          <w:b/>
        </w:rPr>
        <w:t>- REGISTRO DE PREÇOS</w:t>
      </w:r>
    </w:p>
    <w:p w14:paraId="40730E58" w14:textId="77777777" w:rsidR="009E27F0" w:rsidRPr="00275AA1" w:rsidRDefault="009E27F0" w:rsidP="009E27F0">
      <w:pPr>
        <w:keepNext/>
        <w:overflowPunct w:val="0"/>
        <w:autoSpaceDE w:val="0"/>
        <w:adjustRightInd w:val="0"/>
        <w:spacing w:line="276" w:lineRule="auto"/>
        <w:jc w:val="both"/>
        <w:outlineLvl w:val="8"/>
        <w:rPr>
          <w:rFonts w:ascii="Cambria" w:eastAsia="MS Mincho" w:hAnsi="Cambria" w:cs="Arial"/>
          <w:b/>
        </w:rPr>
      </w:pPr>
    </w:p>
    <w:p w14:paraId="18FA1B8A" w14:textId="77777777" w:rsidR="009E27F0" w:rsidRPr="00275AA1" w:rsidRDefault="009E27F0" w:rsidP="009E27F0">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4DFF413E" w14:textId="77777777" w:rsidR="009E27F0" w:rsidRPr="00275AA1" w:rsidRDefault="009E27F0" w:rsidP="009E27F0">
      <w:pPr>
        <w:overflowPunct w:val="0"/>
        <w:autoSpaceDE w:val="0"/>
        <w:adjustRightInd w:val="0"/>
        <w:spacing w:line="276" w:lineRule="auto"/>
        <w:jc w:val="both"/>
        <w:rPr>
          <w:rFonts w:ascii="Cambria" w:hAnsi="Cambria" w:cs="Arial"/>
          <w:b/>
          <w:bCs/>
        </w:rPr>
      </w:pPr>
    </w:p>
    <w:p w14:paraId="5476C5A2" w14:textId="0B68D147" w:rsidR="009E27F0" w:rsidRPr="00DE3935" w:rsidRDefault="009E27F0" w:rsidP="009E27F0">
      <w:pPr>
        <w:spacing w:line="276" w:lineRule="auto"/>
        <w:jc w:val="both"/>
        <w:rPr>
          <w:rFonts w:ascii="Cambria" w:hAnsi="Cambria" w:cs="Arial"/>
        </w:rPr>
      </w:pPr>
      <w:r w:rsidRPr="00275AA1">
        <w:rPr>
          <w:rFonts w:ascii="Cambria" w:eastAsia="MS Mincho" w:hAnsi="Cambria" w:cs="Arial"/>
        </w:rPr>
        <w:t xml:space="preserve">O </w:t>
      </w:r>
      <w:r>
        <w:rPr>
          <w:rFonts w:ascii="Cambria" w:eastAsia="MS Mincho" w:hAnsi="Cambria" w:cs="Arial"/>
        </w:rPr>
        <w:t>FUNDO MUNICIPAL DE SAÚDE DE SANTO INÁCIO</w:t>
      </w:r>
      <w:r w:rsidRPr="00275AA1">
        <w:rPr>
          <w:rFonts w:ascii="Cambria" w:eastAsia="MS Mincho" w:hAnsi="Cambria" w:cs="Arial"/>
        </w:rPr>
        <w:t xml:space="preserve">, pessoa jurídica de direito público interno, inscrita no CNPJ nº. </w:t>
      </w:r>
      <w:r w:rsidRPr="00CA0DAC">
        <w:rPr>
          <w:rFonts w:ascii="Cambria" w:hAnsi="Cambria"/>
        </w:rPr>
        <w:t>08.549.559/0001-87</w:t>
      </w:r>
      <w:r w:rsidRPr="00275AA1">
        <w:rPr>
          <w:rFonts w:ascii="Cambria" w:eastAsia="MS Mincho" w:hAnsi="Cambria" w:cs="Arial"/>
        </w:rPr>
        <w:t xml:space="preserve">, com sede na </w:t>
      </w:r>
      <w:r>
        <w:rPr>
          <w:rFonts w:ascii="Cambria" w:eastAsia="MS Mincho" w:hAnsi="Cambria" w:cs="Arial"/>
        </w:rPr>
        <w:t>Avenida Raposo Tavares</w:t>
      </w:r>
      <w:r w:rsidRPr="00275AA1">
        <w:rPr>
          <w:rFonts w:ascii="Cambria" w:eastAsia="MS Mincho" w:hAnsi="Cambria" w:cs="Arial"/>
        </w:rPr>
        <w:t xml:space="preserve">, </w:t>
      </w:r>
      <w:r w:rsidRPr="005951AD">
        <w:rPr>
          <w:rFonts w:ascii="Cambria" w:eastAsia="MS Mincho" w:hAnsi="Cambria" w:cs="Arial"/>
        </w:rPr>
        <w:t>972, Centro, nesta cidade</w:t>
      </w:r>
      <w:r w:rsidRPr="00275AA1">
        <w:rPr>
          <w:rFonts w:ascii="Cambria" w:eastAsia="MS Mincho" w:hAnsi="Cambria" w:cs="Arial"/>
        </w:rPr>
        <w:t xml:space="preserve"> de </w:t>
      </w:r>
      <w:r>
        <w:rPr>
          <w:rFonts w:ascii="Cambria" w:eastAsia="MS Mincho" w:hAnsi="Cambria" w:cs="Arial"/>
        </w:rPr>
        <w:t xml:space="preserve">Santo Inácio </w:t>
      </w:r>
      <w:r w:rsidRPr="00275AA1">
        <w:rPr>
          <w:rFonts w:ascii="Cambria" w:eastAsia="MS Mincho" w:hAnsi="Cambria" w:cs="Arial"/>
        </w:rPr>
        <w:t>– Paraná, neste ato representado pel</w:t>
      </w:r>
      <w:r>
        <w:rPr>
          <w:rFonts w:ascii="Cambria" w:eastAsia="MS Mincho" w:hAnsi="Cambria" w:cs="Arial"/>
        </w:rPr>
        <w:t>a</w:t>
      </w:r>
      <w:r w:rsidRPr="00275AA1">
        <w:rPr>
          <w:rFonts w:ascii="Cambria" w:eastAsia="MS Mincho" w:hAnsi="Cambria" w:cs="Arial"/>
        </w:rPr>
        <w:t xml:space="preserve"> </w:t>
      </w:r>
      <w:r>
        <w:rPr>
          <w:rFonts w:ascii="Cambria" w:eastAsia="MS Mincho" w:hAnsi="Cambria" w:cs="Arial"/>
        </w:rPr>
        <w:t>sua Gestora</w:t>
      </w:r>
      <w:proofErr w:type="gramStart"/>
      <w:r w:rsidRPr="00275AA1">
        <w:rPr>
          <w:rFonts w:ascii="Cambria" w:eastAsia="MS Mincho" w:hAnsi="Cambria" w:cs="Arial"/>
        </w:rPr>
        <w:t xml:space="preserve">, </w:t>
      </w:r>
      <w:r>
        <w:rPr>
          <w:rFonts w:ascii="Cambria" w:eastAsia="MS Mincho" w:hAnsi="Cambria" w:cs="Arial"/>
        </w:rPr>
        <w:t>...</w:t>
      </w:r>
      <w:proofErr w:type="gramEnd"/>
      <w:r>
        <w:rPr>
          <w:rFonts w:ascii="Cambria" w:eastAsia="MS Mincho" w:hAnsi="Cambria" w:cs="Arial"/>
        </w:rPr>
        <w:t>...................................................</w:t>
      </w:r>
      <w:r w:rsidRPr="00275AA1">
        <w:rPr>
          <w:rFonts w:ascii="Cambria" w:eastAsia="MS Mincho" w:hAnsi="Cambria" w:cs="Arial"/>
        </w:rPr>
        <w:t>, portador</w:t>
      </w:r>
      <w:r>
        <w:rPr>
          <w:rFonts w:ascii="Cambria" w:eastAsia="MS Mincho" w:hAnsi="Cambria" w:cs="Arial"/>
        </w:rPr>
        <w:t>a</w:t>
      </w:r>
      <w:r w:rsidRPr="00275AA1">
        <w:rPr>
          <w:rFonts w:ascii="Cambria" w:eastAsia="MS Mincho" w:hAnsi="Cambria" w:cs="Arial"/>
        </w:rPr>
        <w:t xml:space="preserve"> da Cédula de Identidade RG n</w:t>
      </w:r>
      <w:r w:rsidRPr="00275AA1">
        <w:rPr>
          <w:rFonts w:ascii="Cambria" w:eastAsia="MS Mincho" w:hAnsi="Cambria" w:cs="Arial"/>
          <w:u w:val="single"/>
          <w:vertAlign w:val="superscript"/>
        </w:rPr>
        <w:t>o</w:t>
      </w:r>
      <w:r w:rsidRPr="00275AA1">
        <w:rPr>
          <w:rFonts w:ascii="Cambria" w:eastAsia="MS Mincho" w:hAnsi="Cambria" w:cs="Arial"/>
        </w:rPr>
        <w:t xml:space="preserve"> </w:t>
      </w:r>
      <w:r w:rsidRPr="00275AA1">
        <w:rPr>
          <w:rFonts w:ascii="Cambria" w:hAnsi="Cambria" w:cs="Arial"/>
          <w:bCs/>
        </w:rPr>
        <w:t xml:space="preserve">------------------- </w:t>
      </w:r>
      <w:r w:rsidRPr="00275AA1">
        <w:rPr>
          <w:rFonts w:ascii="Cambria" w:eastAsia="MS Mincho" w:hAnsi="Cambria" w:cs="Arial"/>
        </w:rPr>
        <w:t>/SSP-PR, inscrit</w:t>
      </w:r>
      <w:r>
        <w:rPr>
          <w:rFonts w:ascii="Cambria" w:eastAsia="MS Mincho" w:hAnsi="Cambria" w:cs="Arial"/>
        </w:rPr>
        <w:t xml:space="preserve">a </w:t>
      </w:r>
      <w:r w:rsidRPr="00275AA1">
        <w:rPr>
          <w:rFonts w:ascii="Cambria" w:eastAsia="MS Mincho" w:hAnsi="Cambria" w:cs="Arial"/>
        </w:rPr>
        <w:t xml:space="preserve">no CPF sob o n° </w:t>
      </w:r>
      <w:r w:rsidRPr="00275AA1">
        <w:rPr>
          <w:rFonts w:ascii="Cambria" w:hAnsi="Cambria" w:cs="Arial"/>
          <w:bCs/>
        </w:rPr>
        <w:t>----------------------</w:t>
      </w:r>
      <w:r w:rsidRPr="00275AA1">
        <w:rPr>
          <w:rFonts w:ascii="Cambria" w:eastAsia="MS Mincho" w:hAnsi="Cambria" w:cs="Arial"/>
        </w:rPr>
        <w:t xml:space="preserve">, considerando o julgamento da licitação modalidade </w:t>
      </w:r>
      <w:r>
        <w:rPr>
          <w:rFonts w:ascii="Cambria" w:eastAsia="MS Mincho" w:hAnsi="Cambria" w:cs="Arial"/>
        </w:rPr>
        <w:t>Pregão Eletrônico</w:t>
      </w:r>
      <w:r w:rsidRPr="00275AA1">
        <w:rPr>
          <w:rFonts w:ascii="Cambria" w:eastAsia="MS Mincho" w:hAnsi="Cambria" w:cs="Arial"/>
        </w:rPr>
        <w:t xml:space="preserve"> nº </w:t>
      </w:r>
      <w:r>
        <w:rPr>
          <w:rFonts w:ascii="Cambria" w:hAnsi="Cambria"/>
          <w:b/>
        </w:rPr>
        <w:t>005</w:t>
      </w:r>
      <w:r w:rsidRPr="00275AA1">
        <w:rPr>
          <w:rFonts w:ascii="Cambria" w:hAnsi="Cambria"/>
          <w:b/>
        </w:rPr>
        <w:t>/202</w:t>
      </w:r>
      <w:r>
        <w:rPr>
          <w:rFonts w:ascii="Cambria" w:hAnsi="Cambria"/>
          <w:b/>
        </w:rPr>
        <w:t>6</w:t>
      </w:r>
      <w:r w:rsidRPr="00275AA1">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275AA1">
        <w:rPr>
          <w:rFonts w:ascii="Cambria" w:hAnsi="Cambria" w:cs="Arial"/>
        </w:rPr>
        <w:t xml:space="preserve">Lei Federal nº 14.133, de 01 de abril de 2021, </w:t>
      </w:r>
      <w:r>
        <w:rPr>
          <w:rFonts w:ascii="Cambria" w:hAnsi="Cambria" w:cs="Arial"/>
        </w:rPr>
        <w:t>Lei Federal nº 123, de 14 de dezembro de 2006</w:t>
      </w:r>
      <w:r w:rsidRPr="00275AA1">
        <w:rPr>
          <w:rFonts w:ascii="Cambria" w:hAnsi="Cambria" w:cs="Arial"/>
        </w:rPr>
        <w:t xml:space="preserve"> e </w:t>
      </w:r>
      <w:r w:rsidRPr="00E9502A">
        <w:rPr>
          <w:rFonts w:ascii="Cambria" w:hAnsi="Cambria" w:cs="Arial"/>
        </w:rPr>
        <w:t>Decreto Municipal nº 05, de 09 de janeiro de 2024, Decreto Municipal nº 07, de 09 de janeiro de 2024, Decreto Municipal nº 38, de 05 de maio de 2025, Decreto Municipal nº 39, de 05 de maio de 2025, Decreto Municipal nº 41, de 0</w:t>
      </w:r>
      <w:r>
        <w:rPr>
          <w:rFonts w:ascii="Cambria" w:hAnsi="Cambria" w:cs="Arial"/>
        </w:rPr>
        <w:t>7</w:t>
      </w:r>
      <w:r w:rsidRPr="00E9502A">
        <w:rPr>
          <w:rFonts w:ascii="Cambria" w:hAnsi="Cambria" w:cs="Arial"/>
        </w:rPr>
        <w:t xml:space="preserve"> de maio de 2025 e Decreto Municipal nº 42, de 09 de maio de 2025</w:t>
      </w:r>
      <w:r>
        <w:rPr>
          <w:rFonts w:ascii="Cambria" w:hAnsi="Cambria" w:cs="Arial"/>
        </w:rPr>
        <w:t>, e</w:t>
      </w:r>
      <w:r w:rsidRPr="00275AA1">
        <w:rPr>
          <w:rFonts w:ascii="Cambria" w:eastAsia="MS Mincho" w:hAnsi="Cambria" w:cs="Arial"/>
        </w:rPr>
        <w:t>m conformidade com as disposições a seguir:</w:t>
      </w:r>
    </w:p>
    <w:p w14:paraId="6B88B715" w14:textId="77777777" w:rsidR="009E27F0" w:rsidRPr="00275AA1" w:rsidRDefault="009E27F0" w:rsidP="009E27F0">
      <w:pPr>
        <w:overflowPunct w:val="0"/>
        <w:autoSpaceDE w:val="0"/>
        <w:adjustRightInd w:val="0"/>
        <w:spacing w:line="276" w:lineRule="auto"/>
        <w:jc w:val="both"/>
        <w:rPr>
          <w:rFonts w:ascii="Cambria" w:eastAsia="MS Mincho" w:hAnsi="Cambria" w:cs="Arial"/>
        </w:rPr>
      </w:pPr>
    </w:p>
    <w:p w14:paraId="76E49BA8" w14:textId="18D6D179" w:rsidR="009E27F0" w:rsidRPr="00275AA1" w:rsidRDefault="009E27F0" w:rsidP="009E27F0">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w:t>
      </w:r>
      <w:proofErr w:type="gramStart"/>
      <w:r w:rsidRPr="00275AA1">
        <w:rPr>
          <w:rFonts w:ascii="Cambria" w:eastAsia="MS Mincho" w:hAnsi="Cambria" w:cs="Arial"/>
          <w:bCs/>
        </w:rPr>
        <w:t>A presente</w:t>
      </w:r>
      <w:proofErr w:type="gramEnd"/>
      <w:r w:rsidRPr="00275AA1">
        <w:rPr>
          <w:rFonts w:ascii="Cambria" w:eastAsia="MS Mincho" w:hAnsi="Cambria" w:cs="Arial"/>
          <w:bCs/>
        </w:rPr>
        <w:t xml:space="preserve"> Ata tem por objeto o </w:t>
      </w:r>
      <w:r w:rsidRPr="00EB26A6">
        <w:rPr>
          <w:rFonts w:ascii="Cambria" w:eastAsia="MS Mincho" w:hAnsi="Cambria" w:cs="Arial"/>
          <w:bCs/>
        </w:rPr>
        <w:t xml:space="preserve">registro de preços para futura e </w:t>
      </w:r>
      <w:r w:rsidR="00F0341D" w:rsidRPr="00EB26A6">
        <w:rPr>
          <w:rFonts w:ascii="Cambria" w:eastAsia="MS Mincho" w:hAnsi="Cambria" w:cs="Arial"/>
          <w:bCs/>
        </w:rPr>
        <w:t xml:space="preserve">parcelada </w:t>
      </w:r>
      <w:r w:rsidR="00F0341D" w:rsidRPr="00F0341D">
        <w:rPr>
          <w:rFonts w:ascii="Cambria" w:eastAsia="MS Mincho" w:hAnsi="Cambria" w:cs="Arial"/>
          <w:bCs/>
          <w:color w:val="000000" w:themeColor="text1"/>
        </w:rPr>
        <w:t xml:space="preserve">contratação de empresa especializada em fornecimento de pneus novos de primeira linha, destinados à frota da </w:t>
      </w:r>
      <w:r w:rsidR="0093081C">
        <w:rPr>
          <w:rFonts w:ascii="Cambria" w:eastAsia="MS Mincho" w:hAnsi="Cambria" w:cs="Arial"/>
          <w:bCs/>
          <w:color w:val="000000" w:themeColor="text1"/>
        </w:rPr>
        <w:t>S</w:t>
      </w:r>
      <w:r w:rsidR="00F0341D" w:rsidRPr="00F0341D">
        <w:rPr>
          <w:rFonts w:ascii="Cambria" w:eastAsia="MS Mincho" w:hAnsi="Cambria" w:cs="Arial"/>
          <w:bCs/>
          <w:color w:val="000000" w:themeColor="text1"/>
        </w:rPr>
        <w:t xml:space="preserve">ecretaria </w:t>
      </w:r>
      <w:r w:rsidR="0093081C">
        <w:rPr>
          <w:rFonts w:ascii="Cambria" w:eastAsia="MS Mincho" w:hAnsi="Cambria" w:cs="Arial"/>
          <w:bCs/>
          <w:color w:val="000000" w:themeColor="text1"/>
        </w:rPr>
        <w:t>M</w:t>
      </w:r>
      <w:r w:rsidR="00F0341D" w:rsidRPr="00F0341D">
        <w:rPr>
          <w:rFonts w:ascii="Cambria" w:eastAsia="MS Mincho" w:hAnsi="Cambria" w:cs="Arial"/>
          <w:bCs/>
          <w:color w:val="000000" w:themeColor="text1"/>
        </w:rPr>
        <w:t xml:space="preserve">unicipal de </w:t>
      </w:r>
      <w:r w:rsidR="0093081C">
        <w:rPr>
          <w:rFonts w:ascii="Cambria" w:eastAsia="MS Mincho" w:hAnsi="Cambria" w:cs="Arial"/>
          <w:bCs/>
          <w:color w:val="000000" w:themeColor="text1"/>
        </w:rPr>
        <w:t>S</w:t>
      </w:r>
      <w:r w:rsidR="00F0341D" w:rsidRPr="00F0341D">
        <w:rPr>
          <w:rFonts w:ascii="Cambria" w:eastAsia="MS Mincho" w:hAnsi="Cambria" w:cs="Arial"/>
          <w:bCs/>
          <w:color w:val="000000" w:themeColor="text1"/>
        </w:rPr>
        <w:t xml:space="preserve">aúde do município de </w:t>
      </w:r>
      <w:r w:rsidR="00F0341D">
        <w:rPr>
          <w:rFonts w:ascii="Cambria" w:eastAsia="MS Mincho" w:hAnsi="Cambria" w:cs="Arial"/>
          <w:bCs/>
          <w:color w:val="000000" w:themeColor="text1"/>
        </w:rPr>
        <w:t>S</w:t>
      </w:r>
      <w:r w:rsidR="00F0341D" w:rsidRPr="00F0341D">
        <w:rPr>
          <w:rFonts w:ascii="Cambria" w:eastAsia="MS Mincho" w:hAnsi="Cambria" w:cs="Arial"/>
          <w:bCs/>
          <w:color w:val="000000" w:themeColor="text1"/>
        </w:rPr>
        <w:t xml:space="preserve">anto </w:t>
      </w:r>
      <w:r w:rsidR="00F0341D">
        <w:rPr>
          <w:rFonts w:ascii="Cambria" w:eastAsia="MS Mincho" w:hAnsi="Cambria" w:cs="Arial"/>
          <w:bCs/>
          <w:color w:val="000000" w:themeColor="text1"/>
        </w:rPr>
        <w:t>I</w:t>
      </w:r>
      <w:r w:rsidR="00F0341D" w:rsidRPr="00F0341D">
        <w:rPr>
          <w:rFonts w:ascii="Cambria" w:eastAsia="MS Mincho" w:hAnsi="Cambria" w:cs="Arial"/>
          <w:bCs/>
          <w:color w:val="000000" w:themeColor="text1"/>
        </w:rPr>
        <w:t xml:space="preserve">nácio – </w:t>
      </w:r>
      <w:r w:rsidR="00F0341D">
        <w:rPr>
          <w:rFonts w:ascii="Cambria" w:eastAsia="MS Mincho" w:hAnsi="Cambria" w:cs="Arial"/>
          <w:bCs/>
          <w:color w:val="000000" w:themeColor="text1"/>
        </w:rPr>
        <w:t>P</w:t>
      </w:r>
      <w:r w:rsidR="00F0341D" w:rsidRPr="00F0341D">
        <w:rPr>
          <w:rFonts w:ascii="Cambria" w:eastAsia="MS Mincho" w:hAnsi="Cambria" w:cs="Arial"/>
          <w:bCs/>
          <w:color w:val="000000" w:themeColor="text1"/>
        </w:rPr>
        <w:t>r, abrangendo veículos leves e médios, incluindo ambulâncias, veículos administrativos e veículos utilizados no transporte de pacientes e equipes de saúde, conforme especificações e quantidades estabelecidas neste instrumento</w:t>
      </w:r>
      <w:r>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Pregão Eletrônico</w:t>
      </w:r>
      <w:r w:rsidRPr="00275AA1">
        <w:rPr>
          <w:rFonts w:ascii="Cambria" w:eastAsia="MS Mincho" w:hAnsi="Cambria" w:cs="Arial"/>
          <w:b/>
          <w:bCs/>
        </w:rPr>
        <w:t xml:space="preserve"> nº</w:t>
      </w:r>
      <w:r w:rsidRPr="00275AA1">
        <w:rPr>
          <w:rFonts w:ascii="Cambria" w:eastAsia="MS Mincho" w:hAnsi="Cambria" w:cs="Arial"/>
          <w:bCs/>
        </w:rPr>
        <w:t xml:space="preserve"> </w:t>
      </w:r>
      <w:r>
        <w:rPr>
          <w:rFonts w:ascii="Cambria" w:hAnsi="Cambria"/>
          <w:b/>
        </w:rPr>
        <w:t>005</w:t>
      </w:r>
      <w:r w:rsidRPr="00275AA1">
        <w:rPr>
          <w:rFonts w:ascii="Cambria" w:hAnsi="Cambria"/>
          <w:b/>
        </w:rPr>
        <w:t>/202</w:t>
      </w:r>
      <w:r>
        <w:rPr>
          <w:rFonts w:ascii="Cambria" w:hAnsi="Cambria"/>
          <w:b/>
        </w:rPr>
        <w:t>6</w:t>
      </w:r>
      <w:r w:rsidRPr="00275AA1">
        <w:rPr>
          <w:rFonts w:ascii="Cambria" w:eastAsia="MS Mincho" w:hAnsi="Cambria" w:cs="Arial"/>
          <w:bCs/>
        </w:rPr>
        <w:t>, que é parte integrante desta Ata, assim como a proposta vencedora, independentemente de transcrição.</w:t>
      </w:r>
    </w:p>
    <w:p w14:paraId="3B348620" w14:textId="77777777" w:rsidR="009E27F0" w:rsidRPr="00275AA1" w:rsidRDefault="009E27F0" w:rsidP="009E27F0">
      <w:pPr>
        <w:overflowPunct w:val="0"/>
        <w:autoSpaceDE w:val="0"/>
        <w:adjustRightInd w:val="0"/>
        <w:spacing w:line="276" w:lineRule="auto"/>
        <w:jc w:val="both"/>
        <w:rPr>
          <w:rFonts w:ascii="Cambria" w:eastAsia="MS Mincho" w:hAnsi="Cambria" w:cs="Arial"/>
        </w:rPr>
      </w:pPr>
    </w:p>
    <w:p w14:paraId="690A4A78" w14:textId="37B27CBA" w:rsidR="009E27F0" w:rsidRPr="0093081C" w:rsidRDefault="0093081C" w:rsidP="0093081C">
      <w:pPr>
        <w:keepNext/>
        <w:overflowPunct w:val="0"/>
        <w:autoSpaceDE w:val="0"/>
        <w:adjustRightInd w:val="0"/>
        <w:spacing w:line="276" w:lineRule="auto"/>
        <w:jc w:val="both"/>
        <w:outlineLvl w:val="8"/>
        <w:rPr>
          <w:rFonts w:ascii="Cambria" w:hAnsi="Cambria" w:cs="Arial"/>
        </w:rPr>
      </w:pPr>
      <w:r>
        <w:rPr>
          <w:rFonts w:ascii="Cambria" w:eastAsia="MS Mincho" w:hAnsi="Cambria" w:cs="Arial"/>
          <w:b/>
          <w:bCs/>
        </w:rPr>
        <w:t>2</w:t>
      </w:r>
      <w:r w:rsidR="009E27F0" w:rsidRPr="0093081C">
        <w:rPr>
          <w:rFonts w:ascii="Cambria" w:eastAsia="MS Mincho" w:hAnsi="Cambria" w:cs="Arial"/>
          <w:b/>
          <w:bCs/>
        </w:rPr>
        <w:t xml:space="preserve">– DO PREÇO REGISTRADO: </w:t>
      </w:r>
      <w:r w:rsidR="009E27F0" w:rsidRPr="0093081C">
        <w:rPr>
          <w:rFonts w:ascii="Cambria" w:hAnsi="Cambria" w:cs="Arial"/>
        </w:rPr>
        <w:t>Ficam registrados os seguintes preços, observada a ordem de classificação, da empresa</w:t>
      </w:r>
      <w:r w:rsidR="009E27F0" w:rsidRPr="0093081C">
        <w:rPr>
          <w:rFonts w:ascii="Cambria" w:hAnsi="Cambria" w:cs="Arial"/>
          <w:b/>
        </w:rPr>
        <w:t xml:space="preserve"> XXXXX</w:t>
      </w:r>
      <w:r w:rsidR="009E27F0" w:rsidRPr="0093081C">
        <w:rPr>
          <w:rFonts w:ascii="Cambria" w:hAnsi="Cambria" w:cs="Arial"/>
        </w:rPr>
        <w:t xml:space="preserve">, inscrita no CNPJ sob nº </w:t>
      </w:r>
      <w:r w:rsidR="009E27F0" w:rsidRPr="0093081C">
        <w:rPr>
          <w:rFonts w:ascii="Cambria" w:hAnsi="Cambria" w:cs="Arial"/>
          <w:b/>
        </w:rPr>
        <w:t>XXXXX</w:t>
      </w:r>
      <w:r w:rsidR="009E27F0" w:rsidRPr="0093081C">
        <w:rPr>
          <w:rFonts w:ascii="Cambria" w:hAnsi="Cambria" w:cs="Arial"/>
        </w:rPr>
        <w:t xml:space="preserve">, com sede na cidade de </w:t>
      </w:r>
      <w:r w:rsidR="009E27F0" w:rsidRPr="0093081C">
        <w:rPr>
          <w:rFonts w:ascii="Cambria" w:hAnsi="Cambria" w:cs="Arial"/>
          <w:b/>
        </w:rPr>
        <w:t>XXXXX</w:t>
      </w:r>
      <w:r w:rsidR="009E27F0" w:rsidRPr="0093081C">
        <w:rPr>
          <w:rFonts w:ascii="Cambria" w:hAnsi="Cambria" w:cs="Arial"/>
        </w:rPr>
        <w:t xml:space="preserve">, Estado do XXXX, à Rua </w:t>
      </w:r>
      <w:r w:rsidR="009E27F0" w:rsidRPr="0093081C">
        <w:rPr>
          <w:rFonts w:ascii="Cambria" w:hAnsi="Cambria" w:cs="Arial"/>
          <w:b/>
        </w:rPr>
        <w:t>XXXXX</w:t>
      </w:r>
      <w:r w:rsidR="009E27F0" w:rsidRPr="0093081C">
        <w:rPr>
          <w:rFonts w:ascii="Cambria" w:hAnsi="Cambria" w:cs="Arial"/>
        </w:rPr>
        <w:t xml:space="preserve">, CEP </w:t>
      </w:r>
      <w:r w:rsidR="009E27F0" w:rsidRPr="0093081C">
        <w:rPr>
          <w:rFonts w:ascii="Cambria" w:hAnsi="Cambria" w:cs="Arial"/>
          <w:b/>
        </w:rPr>
        <w:t>XXXXX</w:t>
      </w:r>
      <w:r w:rsidR="009E27F0" w:rsidRPr="0093081C">
        <w:rPr>
          <w:rFonts w:ascii="Cambria" w:hAnsi="Cambria" w:cs="Arial"/>
        </w:rPr>
        <w:t xml:space="preserve">, por seu representante legal, o </w:t>
      </w:r>
      <w:proofErr w:type="spellStart"/>
      <w:proofErr w:type="gramStart"/>
      <w:r w:rsidR="009E27F0" w:rsidRPr="0093081C">
        <w:rPr>
          <w:rFonts w:ascii="Cambria" w:hAnsi="Cambria" w:cs="Arial"/>
        </w:rPr>
        <w:t>Sr</w:t>
      </w:r>
      <w:proofErr w:type="spellEnd"/>
      <w:r w:rsidR="009E27F0" w:rsidRPr="0093081C">
        <w:rPr>
          <w:rFonts w:ascii="Cambria" w:hAnsi="Cambria" w:cs="Arial"/>
        </w:rPr>
        <w:t>(</w:t>
      </w:r>
      <w:proofErr w:type="gramEnd"/>
      <w:r w:rsidR="009E27F0" w:rsidRPr="0093081C">
        <w:rPr>
          <w:rFonts w:ascii="Cambria" w:hAnsi="Cambria" w:cs="Arial"/>
        </w:rPr>
        <w:t xml:space="preserve">a) ____________________, CPF ________________, </w:t>
      </w:r>
      <w:proofErr w:type="spellStart"/>
      <w:r w:rsidR="009E27F0" w:rsidRPr="0093081C">
        <w:rPr>
          <w:rFonts w:ascii="Cambria" w:hAnsi="Cambria" w:cs="Arial"/>
        </w:rPr>
        <w:t>RG_______________ao</w:t>
      </w:r>
      <w:proofErr w:type="spellEnd"/>
      <w:r w:rsidR="009E27F0" w:rsidRPr="0093081C">
        <w:rPr>
          <w:rFonts w:ascii="Cambria" w:hAnsi="Cambria" w:cs="Arial"/>
        </w:rPr>
        <w:t xml:space="preserve"> final assinado, com os preços dos itens abaixo relacionados:</w:t>
      </w:r>
    </w:p>
    <w:tbl>
      <w:tblPr>
        <w:tblW w:w="4883" w:type="pct"/>
        <w:tblCellMar>
          <w:left w:w="70" w:type="dxa"/>
          <w:right w:w="70" w:type="dxa"/>
        </w:tblCellMar>
        <w:tblLook w:val="04A0" w:firstRow="1" w:lastRow="0" w:firstColumn="1" w:lastColumn="0" w:noHBand="0" w:noVBand="1"/>
      </w:tblPr>
      <w:tblGrid>
        <w:gridCol w:w="648"/>
        <w:gridCol w:w="5032"/>
        <w:gridCol w:w="652"/>
        <w:gridCol w:w="1535"/>
        <w:gridCol w:w="2127"/>
      </w:tblGrid>
      <w:tr w:rsidR="009E27F0" w:rsidRPr="00F27779" w14:paraId="50BECC55" w14:textId="77777777" w:rsidTr="00D76C7D">
        <w:trPr>
          <w:trHeight w:val="301"/>
        </w:trPr>
        <w:tc>
          <w:tcPr>
            <w:tcW w:w="324" w:type="pct"/>
            <w:tcBorders>
              <w:top w:val="single" w:sz="4" w:space="0" w:color="auto"/>
              <w:left w:val="single" w:sz="4" w:space="0" w:color="auto"/>
              <w:bottom w:val="single" w:sz="4" w:space="0" w:color="auto"/>
              <w:right w:val="single" w:sz="4" w:space="0" w:color="auto"/>
            </w:tcBorders>
            <w:noWrap/>
            <w:vAlign w:val="center"/>
            <w:hideMark/>
          </w:tcPr>
          <w:p w14:paraId="4AD7DD6C"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517" w:type="pct"/>
            <w:tcBorders>
              <w:top w:val="single" w:sz="4" w:space="0" w:color="auto"/>
              <w:left w:val="nil"/>
              <w:bottom w:val="single" w:sz="4" w:space="0" w:color="auto"/>
              <w:right w:val="single" w:sz="4" w:space="0" w:color="auto"/>
            </w:tcBorders>
            <w:noWrap/>
            <w:vAlign w:val="center"/>
            <w:hideMark/>
          </w:tcPr>
          <w:p w14:paraId="56564D6D"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26" w:type="pct"/>
            <w:tcBorders>
              <w:top w:val="single" w:sz="4" w:space="0" w:color="auto"/>
              <w:left w:val="nil"/>
              <w:bottom w:val="single" w:sz="4" w:space="0" w:color="auto"/>
              <w:right w:val="single" w:sz="4" w:space="0" w:color="auto"/>
            </w:tcBorders>
            <w:noWrap/>
            <w:vAlign w:val="center"/>
            <w:hideMark/>
          </w:tcPr>
          <w:p w14:paraId="47E53C98"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768" w:type="pct"/>
            <w:tcBorders>
              <w:top w:val="single" w:sz="4" w:space="0" w:color="auto"/>
              <w:left w:val="nil"/>
              <w:bottom w:val="single" w:sz="4" w:space="0" w:color="auto"/>
              <w:right w:val="single" w:sz="4" w:space="0" w:color="auto"/>
            </w:tcBorders>
            <w:noWrap/>
            <w:vAlign w:val="center"/>
            <w:hideMark/>
          </w:tcPr>
          <w:p w14:paraId="40525F92"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1064" w:type="pct"/>
            <w:tcBorders>
              <w:top w:val="single" w:sz="4" w:space="0" w:color="auto"/>
              <w:left w:val="nil"/>
              <w:bottom w:val="single" w:sz="4" w:space="0" w:color="auto"/>
              <w:right w:val="single" w:sz="4" w:space="0" w:color="auto"/>
            </w:tcBorders>
            <w:noWrap/>
            <w:vAlign w:val="center"/>
            <w:hideMark/>
          </w:tcPr>
          <w:p w14:paraId="33294167"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9E27F0" w:rsidRPr="00F27779" w14:paraId="07CE4F33" w14:textId="77777777" w:rsidTr="00D76C7D">
        <w:trPr>
          <w:trHeight w:val="903"/>
        </w:trPr>
        <w:tc>
          <w:tcPr>
            <w:tcW w:w="324" w:type="pct"/>
            <w:tcBorders>
              <w:top w:val="nil"/>
              <w:left w:val="single" w:sz="4" w:space="0" w:color="auto"/>
              <w:bottom w:val="single" w:sz="4" w:space="0" w:color="auto"/>
              <w:right w:val="single" w:sz="4" w:space="0" w:color="auto"/>
            </w:tcBorders>
            <w:noWrap/>
            <w:vAlign w:val="center"/>
            <w:hideMark/>
          </w:tcPr>
          <w:p w14:paraId="42B1B065"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517" w:type="pct"/>
            <w:tcBorders>
              <w:top w:val="nil"/>
              <w:left w:val="nil"/>
              <w:bottom w:val="single" w:sz="4" w:space="0" w:color="auto"/>
              <w:right w:val="nil"/>
            </w:tcBorders>
            <w:vAlign w:val="center"/>
            <w:hideMark/>
          </w:tcPr>
          <w:p w14:paraId="35C8F287" w14:textId="77777777" w:rsidR="009E27F0" w:rsidRPr="003140B9" w:rsidRDefault="009E27F0" w:rsidP="00D76C7D">
            <w:pPr>
              <w:widowControl/>
              <w:suppressAutoHyphens w:val="0"/>
              <w:autoSpaceDN/>
              <w:jc w:val="both"/>
              <w:textAlignment w:val="auto"/>
              <w:rPr>
                <w:rFonts w:ascii="Cambria" w:eastAsia="Times New Roman" w:hAnsi="Cambria" w:cs="Arial"/>
                <w:color w:val="000000"/>
                <w:kern w:val="0"/>
                <w:lang w:eastAsia="pt-BR"/>
              </w:rPr>
            </w:pPr>
          </w:p>
        </w:tc>
        <w:tc>
          <w:tcPr>
            <w:tcW w:w="326" w:type="pct"/>
            <w:tcBorders>
              <w:top w:val="nil"/>
              <w:left w:val="single" w:sz="4" w:space="0" w:color="auto"/>
              <w:bottom w:val="single" w:sz="4" w:space="0" w:color="auto"/>
              <w:right w:val="single" w:sz="4" w:space="0" w:color="auto"/>
            </w:tcBorders>
            <w:noWrap/>
            <w:vAlign w:val="center"/>
            <w:hideMark/>
          </w:tcPr>
          <w:p w14:paraId="790CE4BB"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p>
        </w:tc>
        <w:tc>
          <w:tcPr>
            <w:tcW w:w="768" w:type="pct"/>
            <w:tcBorders>
              <w:top w:val="nil"/>
              <w:left w:val="nil"/>
              <w:bottom w:val="single" w:sz="4" w:space="0" w:color="auto"/>
              <w:right w:val="single" w:sz="4" w:space="0" w:color="auto"/>
            </w:tcBorders>
            <w:noWrap/>
            <w:vAlign w:val="center"/>
            <w:hideMark/>
          </w:tcPr>
          <w:p w14:paraId="7EAFC2E8"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p>
        </w:tc>
        <w:tc>
          <w:tcPr>
            <w:tcW w:w="1064" w:type="pct"/>
            <w:tcBorders>
              <w:top w:val="nil"/>
              <w:left w:val="nil"/>
              <w:bottom w:val="single" w:sz="4" w:space="0" w:color="auto"/>
              <w:right w:val="single" w:sz="4" w:space="0" w:color="auto"/>
            </w:tcBorders>
            <w:noWrap/>
            <w:vAlign w:val="center"/>
            <w:hideMark/>
          </w:tcPr>
          <w:p w14:paraId="37D52A8E" w14:textId="77777777" w:rsidR="009E27F0" w:rsidRPr="00F27779" w:rsidRDefault="009E27F0" w:rsidP="00D76C7D">
            <w:pPr>
              <w:widowControl/>
              <w:suppressAutoHyphens w:val="0"/>
              <w:autoSpaceDN/>
              <w:jc w:val="center"/>
              <w:textAlignment w:val="auto"/>
              <w:rPr>
                <w:rFonts w:ascii="Cambria" w:eastAsia="Times New Roman" w:hAnsi="Cambria" w:cs="Arial"/>
                <w:color w:val="000000"/>
                <w:kern w:val="0"/>
                <w:lang w:eastAsia="pt-BR"/>
              </w:rPr>
            </w:pPr>
          </w:p>
        </w:tc>
      </w:tr>
      <w:tr w:rsidR="009E27F0" w:rsidRPr="00F27779" w14:paraId="5381A430" w14:textId="77777777" w:rsidTr="00D76C7D">
        <w:trPr>
          <w:trHeight w:val="294"/>
        </w:trPr>
        <w:tc>
          <w:tcPr>
            <w:tcW w:w="324" w:type="pct"/>
            <w:tcBorders>
              <w:top w:val="nil"/>
              <w:left w:val="single" w:sz="4" w:space="0" w:color="auto"/>
              <w:bottom w:val="single" w:sz="4" w:space="0" w:color="auto"/>
              <w:right w:val="single" w:sz="4" w:space="0" w:color="auto"/>
            </w:tcBorders>
            <w:noWrap/>
            <w:vAlign w:val="bottom"/>
            <w:hideMark/>
          </w:tcPr>
          <w:p w14:paraId="10C10131" w14:textId="77777777" w:rsidR="009E27F0" w:rsidRPr="00F27779" w:rsidRDefault="009E27F0" w:rsidP="00D76C7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517" w:type="pct"/>
            <w:tcBorders>
              <w:top w:val="nil"/>
              <w:left w:val="nil"/>
              <w:bottom w:val="single" w:sz="4" w:space="0" w:color="auto"/>
              <w:right w:val="nil"/>
            </w:tcBorders>
            <w:noWrap/>
            <w:vAlign w:val="bottom"/>
            <w:hideMark/>
          </w:tcPr>
          <w:p w14:paraId="575767FA" w14:textId="77777777" w:rsidR="009E27F0" w:rsidRPr="00F27779" w:rsidRDefault="009E27F0" w:rsidP="00D76C7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26" w:type="pct"/>
            <w:tcBorders>
              <w:top w:val="nil"/>
              <w:left w:val="single" w:sz="4" w:space="0" w:color="auto"/>
              <w:bottom w:val="single" w:sz="4" w:space="0" w:color="auto"/>
              <w:right w:val="single" w:sz="4" w:space="0" w:color="auto"/>
            </w:tcBorders>
            <w:noWrap/>
            <w:vAlign w:val="bottom"/>
            <w:hideMark/>
          </w:tcPr>
          <w:p w14:paraId="4F3CBDFB" w14:textId="77777777" w:rsidR="009E27F0" w:rsidRPr="00F27779" w:rsidRDefault="009E27F0" w:rsidP="00D76C7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768" w:type="pct"/>
            <w:tcBorders>
              <w:top w:val="nil"/>
              <w:left w:val="nil"/>
              <w:bottom w:val="single" w:sz="4" w:space="0" w:color="auto"/>
              <w:right w:val="single" w:sz="4" w:space="0" w:color="auto"/>
            </w:tcBorders>
            <w:noWrap/>
            <w:vAlign w:val="bottom"/>
            <w:hideMark/>
          </w:tcPr>
          <w:p w14:paraId="6851300E" w14:textId="77777777" w:rsidR="009E27F0" w:rsidRPr="00F27779" w:rsidRDefault="009E27F0" w:rsidP="00D76C7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1064" w:type="pct"/>
            <w:tcBorders>
              <w:top w:val="nil"/>
              <w:left w:val="nil"/>
              <w:bottom w:val="single" w:sz="4" w:space="0" w:color="auto"/>
              <w:right w:val="single" w:sz="4" w:space="0" w:color="auto"/>
            </w:tcBorders>
            <w:noWrap/>
            <w:vAlign w:val="bottom"/>
            <w:hideMark/>
          </w:tcPr>
          <w:p w14:paraId="0DAD7C2E" w14:textId="77777777" w:rsidR="009E27F0" w:rsidRPr="00F27779" w:rsidRDefault="009E27F0" w:rsidP="00D76C7D">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14A8E2AD" w14:textId="77777777" w:rsidR="0093081C" w:rsidRDefault="0093081C" w:rsidP="009E27F0">
      <w:pPr>
        <w:keepNext/>
        <w:overflowPunct w:val="0"/>
        <w:autoSpaceDE w:val="0"/>
        <w:adjustRightInd w:val="0"/>
        <w:spacing w:line="276" w:lineRule="auto"/>
        <w:jc w:val="both"/>
        <w:outlineLvl w:val="8"/>
        <w:rPr>
          <w:rFonts w:ascii="Cambria" w:eastAsia="MS Mincho" w:hAnsi="Cambria" w:cs="Arial"/>
          <w:b/>
          <w:bCs/>
          <w:sz w:val="24"/>
          <w:szCs w:val="24"/>
        </w:rPr>
      </w:pPr>
    </w:p>
    <w:p w14:paraId="0CA5E691" w14:textId="042EDB8A" w:rsidR="009E27F0" w:rsidRPr="00553061" w:rsidRDefault="009E27F0" w:rsidP="009E27F0">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pelo Fundo Municipal de Saúde de Santo Inácio mediante a solicitação por Ordem de Compra, observada as disposiçõ</w:t>
      </w:r>
      <w:r w:rsidRPr="00553061">
        <w:rPr>
          <w:rFonts w:ascii="Cambria" w:eastAsia="MS Mincho" w:hAnsi="Cambria" w:cs="Arial"/>
          <w:bCs/>
          <w:sz w:val="24"/>
          <w:szCs w:val="24"/>
        </w:rPr>
        <w:t xml:space="preserve">es contidas no Edital do </w:t>
      </w:r>
      <w:r w:rsidRPr="00553061">
        <w:rPr>
          <w:rFonts w:ascii="Cambria" w:eastAsia="MS Mincho" w:hAnsi="Cambria" w:cs="Arial"/>
          <w:b/>
          <w:bCs/>
          <w:sz w:val="24"/>
          <w:szCs w:val="24"/>
        </w:rPr>
        <w:t>Pregão Eletrônico nº 0</w:t>
      </w:r>
      <w:r>
        <w:rPr>
          <w:rFonts w:ascii="Cambria" w:eastAsia="MS Mincho" w:hAnsi="Cambria" w:cs="Arial"/>
          <w:b/>
          <w:bCs/>
          <w:sz w:val="24"/>
          <w:szCs w:val="24"/>
        </w:rPr>
        <w:t>05</w:t>
      </w:r>
      <w:r w:rsidRPr="00553061">
        <w:rPr>
          <w:rFonts w:ascii="Cambria" w:hAnsi="Cambria"/>
          <w:b/>
          <w:sz w:val="24"/>
          <w:szCs w:val="24"/>
        </w:rPr>
        <w:t>/202</w:t>
      </w:r>
      <w:r>
        <w:rPr>
          <w:rFonts w:ascii="Cambria" w:hAnsi="Cambria"/>
          <w:b/>
          <w:sz w:val="24"/>
          <w:szCs w:val="24"/>
        </w:rPr>
        <w:t>6</w:t>
      </w:r>
      <w:r w:rsidRPr="00553061">
        <w:rPr>
          <w:rFonts w:ascii="Cambria" w:eastAsia="MS Mincho" w:hAnsi="Cambria" w:cs="Arial"/>
          <w:bCs/>
          <w:sz w:val="24"/>
          <w:szCs w:val="24"/>
        </w:rPr>
        <w:t>.</w:t>
      </w:r>
    </w:p>
    <w:p w14:paraId="538AF089" w14:textId="2DFE34CB" w:rsidR="009E27F0" w:rsidRPr="00553061" w:rsidRDefault="009E27F0" w:rsidP="009E27F0">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Edital do </w:t>
      </w:r>
      <w:r w:rsidRPr="00553061">
        <w:rPr>
          <w:rFonts w:ascii="Cambria" w:hAnsi="Cambria"/>
          <w:b/>
          <w:sz w:val="24"/>
          <w:szCs w:val="24"/>
        </w:rPr>
        <w:t>Pregão Eletrônico nº 0</w:t>
      </w:r>
      <w:r>
        <w:rPr>
          <w:rFonts w:ascii="Cambria" w:hAnsi="Cambria"/>
          <w:b/>
          <w:sz w:val="24"/>
          <w:szCs w:val="24"/>
        </w:rPr>
        <w:t>05</w:t>
      </w:r>
      <w:r w:rsidRPr="00553061">
        <w:rPr>
          <w:rFonts w:ascii="Cambria" w:hAnsi="Cambria"/>
          <w:b/>
          <w:sz w:val="24"/>
          <w:szCs w:val="24"/>
        </w:rPr>
        <w:t>/202</w:t>
      </w:r>
      <w:r>
        <w:rPr>
          <w:rFonts w:ascii="Cambria" w:hAnsi="Cambria"/>
          <w:b/>
          <w:sz w:val="24"/>
          <w:szCs w:val="24"/>
        </w:rPr>
        <w:t>6</w:t>
      </w:r>
      <w:r w:rsidRPr="00553061">
        <w:rPr>
          <w:rFonts w:ascii="Cambria" w:hAnsi="Cambria"/>
          <w:sz w:val="24"/>
          <w:szCs w:val="24"/>
        </w:rPr>
        <w:t>.</w:t>
      </w:r>
    </w:p>
    <w:p w14:paraId="143AA9E3" w14:textId="77777777" w:rsidR="009E27F0" w:rsidRPr="00553061" w:rsidRDefault="009E27F0" w:rsidP="009E27F0">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w:t>
      </w:r>
      <w:r w:rsidRPr="00AE138E">
        <w:rPr>
          <w:rFonts w:ascii="Cambria" w:hAnsi="Cambria"/>
          <w:sz w:val="24"/>
          <w:szCs w:val="24"/>
        </w:rPr>
        <w:t>2</w:t>
      </w:r>
      <w:r w:rsidRPr="00AE138E">
        <w:rPr>
          <w:rFonts w:ascii="Cambria" w:hAnsi="Cambria"/>
          <w:b/>
          <w:sz w:val="24"/>
          <w:szCs w:val="24"/>
        </w:rPr>
        <w:t xml:space="preserve"> –</w:t>
      </w:r>
      <w:r w:rsidRPr="00AE138E">
        <w:rPr>
          <w:rFonts w:ascii="Cambria" w:hAnsi="Cambria"/>
          <w:sz w:val="24"/>
          <w:szCs w:val="24"/>
        </w:rPr>
        <w:t xml:space="preserve"> O prestador do serviço que terá seu preço registrado, dentro dos quantitativos</w:t>
      </w:r>
      <w:r w:rsidRPr="00553061">
        <w:rPr>
          <w:rFonts w:ascii="Cambria" w:hAnsi="Cambria"/>
          <w:sz w:val="24"/>
          <w:szCs w:val="24"/>
        </w:rPr>
        <w:t xml:space="preserve"> estimados, fica obrigado a atender todos os pedidos efetuados durante a validade desta Ata de Registro de Preços.</w:t>
      </w:r>
    </w:p>
    <w:p w14:paraId="29943572" w14:textId="77777777" w:rsidR="009E27F0" w:rsidRPr="00275AA1" w:rsidRDefault="009E27F0" w:rsidP="009E27F0">
      <w:pPr>
        <w:autoSpaceDE w:val="0"/>
        <w:adjustRightInd w:val="0"/>
        <w:spacing w:line="276" w:lineRule="auto"/>
        <w:jc w:val="both"/>
        <w:rPr>
          <w:rFonts w:ascii="Cambria" w:hAnsi="Cambria" w:cs="Arial"/>
        </w:rPr>
      </w:pPr>
      <w:r w:rsidRPr="00275AA1">
        <w:rPr>
          <w:rFonts w:ascii="Cambria" w:hAnsi="Cambria"/>
          <w:b/>
        </w:rPr>
        <w:t>4 -</w:t>
      </w:r>
      <w:r w:rsidRPr="00275AA1">
        <w:rPr>
          <w:rFonts w:ascii="Cambria" w:hAnsi="Cambria"/>
        </w:rPr>
        <w:t xml:space="preserve"> </w:t>
      </w:r>
      <w:r w:rsidRPr="00275AA1">
        <w:rPr>
          <w:rFonts w:ascii="Cambria" w:hAnsi="Cambria" w:cs="Arial"/>
          <w:b/>
          <w:bCs/>
        </w:rPr>
        <w:t>PRAZO DE ENTREGA:</w:t>
      </w:r>
      <w:r w:rsidRPr="00275AA1">
        <w:rPr>
          <w:rFonts w:ascii="Cambria" w:hAnsi="Cambria" w:cs="Arial"/>
        </w:rPr>
        <w:t xml:space="preserve"> </w:t>
      </w:r>
    </w:p>
    <w:p w14:paraId="35D310EF" w14:textId="77777777" w:rsidR="009E27F0" w:rsidRPr="00275AA1" w:rsidRDefault="009E27F0" w:rsidP="009E27F0">
      <w:pPr>
        <w:autoSpaceDE w:val="0"/>
        <w:adjustRightInd w:val="0"/>
        <w:spacing w:line="276" w:lineRule="auto"/>
        <w:jc w:val="both"/>
        <w:rPr>
          <w:rFonts w:ascii="Cambria" w:hAnsi="Cambria" w:cs="Arial"/>
        </w:rPr>
      </w:pPr>
      <w:r w:rsidRPr="00275AA1">
        <w:rPr>
          <w:rFonts w:ascii="Cambria" w:hAnsi="Cambria" w:cs="Arial"/>
        </w:rPr>
        <w:t xml:space="preserve">4.1 – O Signatário da ata obriga-se a executar o objeto </w:t>
      </w:r>
      <w:proofErr w:type="gramStart"/>
      <w:r w:rsidRPr="00275AA1">
        <w:rPr>
          <w:rFonts w:ascii="Cambria" w:hAnsi="Cambria" w:cs="Arial"/>
        </w:rPr>
        <w:t>da presente</w:t>
      </w:r>
      <w:proofErr w:type="gramEnd"/>
      <w:r w:rsidRPr="00275AA1">
        <w:rPr>
          <w:rFonts w:ascii="Cambria" w:hAnsi="Cambria" w:cs="Arial"/>
        </w:rPr>
        <w:t xml:space="preserve"> ata em estrita observância aos serviços e prazos estabelecidos na proposta de preços.</w:t>
      </w:r>
    </w:p>
    <w:p w14:paraId="7D3D7557" w14:textId="77777777" w:rsidR="009E27F0" w:rsidRPr="00275AA1" w:rsidRDefault="009E27F0" w:rsidP="009E27F0">
      <w:pPr>
        <w:autoSpaceDE w:val="0"/>
        <w:adjustRightInd w:val="0"/>
        <w:spacing w:line="276" w:lineRule="auto"/>
        <w:jc w:val="both"/>
        <w:rPr>
          <w:rFonts w:ascii="Cambria" w:hAnsi="Cambria" w:cs="Arial"/>
        </w:rPr>
      </w:pPr>
      <w:r w:rsidRPr="00275AA1">
        <w:rPr>
          <w:rFonts w:ascii="Cambria" w:hAnsi="Cambria" w:cs="Arial"/>
        </w:rPr>
        <w:t>4.2 – A fiscalização da execução do objeto desta ata será feita por pessoa designada para tal finalidade, que assume neste ato total responsabilidade sobre a fiscalização dos serviços prestados.</w:t>
      </w:r>
    </w:p>
    <w:p w14:paraId="39CB869D" w14:textId="1FD33EE1" w:rsidR="009E27F0" w:rsidRPr="00275AA1" w:rsidRDefault="009E27F0" w:rsidP="009E27F0">
      <w:pPr>
        <w:autoSpaceDE w:val="0"/>
        <w:adjustRightInd w:val="0"/>
        <w:spacing w:line="276" w:lineRule="auto"/>
        <w:ind w:right="12"/>
        <w:jc w:val="both"/>
        <w:rPr>
          <w:rFonts w:ascii="Cambria" w:hAnsi="Cambria" w:cs="Arial"/>
          <w:color w:val="000000"/>
        </w:rPr>
      </w:pPr>
      <w:r w:rsidRPr="00275AA1">
        <w:rPr>
          <w:rFonts w:ascii="Cambria" w:hAnsi="Cambria" w:cs="Arial"/>
        </w:rPr>
        <w:t xml:space="preserve">4.3 – </w:t>
      </w:r>
      <w:r w:rsidRPr="00275AA1">
        <w:rPr>
          <w:rFonts w:ascii="Cambria" w:hAnsi="Cambria" w:cs="Arial"/>
          <w:color w:val="000000"/>
        </w:rPr>
        <w:t xml:space="preserve">A entrega do produto será de acordo com especificado no edital </w:t>
      </w:r>
      <w:r>
        <w:rPr>
          <w:rFonts w:ascii="Cambria" w:hAnsi="Cambria" w:cs="Arial"/>
          <w:color w:val="000000"/>
        </w:rPr>
        <w:t>do Pregão Eletrônico nº 00</w:t>
      </w:r>
      <w:r w:rsidR="00F0341D">
        <w:rPr>
          <w:rFonts w:ascii="Cambria" w:hAnsi="Cambria" w:cs="Arial"/>
          <w:color w:val="000000"/>
        </w:rPr>
        <w:t>5</w:t>
      </w:r>
      <w:r>
        <w:rPr>
          <w:rFonts w:ascii="Cambria" w:hAnsi="Cambria" w:cs="Arial"/>
          <w:color w:val="000000"/>
        </w:rPr>
        <w:t>/2026</w:t>
      </w:r>
      <w:r w:rsidRPr="00275AA1">
        <w:rPr>
          <w:rFonts w:ascii="Cambria" w:hAnsi="Cambria" w:cs="Arial"/>
          <w:color w:val="000000"/>
        </w:rPr>
        <w:t>.</w:t>
      </w:r>
    </w:p>
    <w:p w14:paraId="4FF80030" w14:textId="77777777" w:rsidR="009E27F0" w:rsidRPr="00275AA1" w:rsidRDefault="009E27F0" w:rsidP="009E27F0">
      <w:pPr>
        <w:autoSpaceDE w:val="0"/>
        <w:adjustRightInd w:val="0"/>
        <w:spacing w:line="276" w:lineRule="auto"/>
        <w:jc w:val="both"/>
        <w:rPr>
          <w:rFonts w:ascii="Cambria" w:hAnsi="Cambria" w:cs="Arial"/>
        </w:rPr>
      </w:pPr>
    </w:p>
    <w:p w14:paraId="782C1264"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O </w:t>
      </w:r>
      <w:r>
        <w:rPr>
          <w:rFonts w:ascii="Cambria" w:hAnsi="Cambria"/>
        </w:rPr>
        <w:t xml:space="preserve">Fundo Municipal de Saúde de Santo Inácio </w:t>
      </w:r>
      <w:r w:rsidRPr="00275AA1">
        <w:rPr>
          <w:rFonts w:ascii="Cambria" w:hAnsi="Cambria"/>
        </w:rPr>
        <w:t xml:space="preserve">adotará todos os atos necessários ao controle e administração </w:t>
      </w:r>
      <w:proofErr w:type="gramStart"/>
      <w:r w:rsidRPr="00275AA1">
        <w:rPr>
          <w:rFonts w:ascii="Cambria" w:hAnsi="Cambria"/>
        </w:rPr>
        <w:t>da presente</w:t>
      </w:r>
      <w:proofErr w:type="gramEnd"/>
      <w:r w:rsidRPr="00275AA1">
        <w:rPr>
          <w:rFonts w:ascii="Cambria" w:hAnsi="Cambria"/>
        </w:rPr>
        <w:t xml:space="preserve"> Ata.</w:t>
      </w:r>
    </w:p>
    <w:p w14:paraId="4DCA882E"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5.1</w:t>
      </w:r>
      <w:r w:rsidRPr="00275AA1">
        <w:rPr>
          <w:rFonts w:ascii="Cambria" w:hAnsi="Cambria"/>
          <w:b/>
        </w:rPr>
        <w:t xml:space="preserve"> –</w:t>
      </w:r>
      <w:r w:rsidRPr="00275AA1">
        <w:rPr>
          <w:rFonts w:ascii="Cambria" w:hAnsi="Cambria"/>
        </w:rPr>
        <w:t xml:space="preserve"> Os preços registrados e a indicação dos respectivos fornecedores detentores da Ata serão divulgados através do Órgão Oficial do </w:t>
      </w:r>
      <w:r>
        <w:rPr>
          <w:rFonts w:ascii="Cambria" w:hAnsi="Cambria"/>
        </w:rPr>
        <w:t>Fundo Municipal de Saúde de Santo Inácio</w:t>
      </w:r>
      <w:r w:rsidRPr="00275AA1">
        <w:rPr>
          <w:rFonts w:ascii="Cambria" w:hAnsi="Cambria"/>
        </w:rPr>
        <w:t>.</w:t>
      </w:r>
    </w:p>
    <w:p w14:paraId="6DD71E4E" w14:textId="77777777" w:rsidR="009E27F0" w:rsidRPr="00275AA1" w:rsidRDefault="009E27F0" w:rsidP="009E27F0">
      <w:pPr>
        <w:pStyle w:val="Cabealho"/>
        <w:spacing w:line="276" w:lineRule="auto"/>
        <w:jc w:val="both"/>
        <w:rPr>
          <w:rFonts w:ascii="Cambria" w:hAnsi="Cambria" w:cs="Arial"/>
        </w:rPr>
      </w:pPr>
      <w:r w:rsidRPr="00275AA1">
        <w:rPr>
          <w:rFonts w:ascii="Cambria" w:hAnsi="Cambria" w:cs="Arial"/>
        </w:rPr>
        <w:t xml:space="preserve">5.2 – O Signatário da ata assume o compromisso de entregar o objeto ora licitados, conforme valor proposto, e emitir nota(s) </w:t>
      </w:r>
      <w:proofErr w:type="gramStart"/>
      <w:r w:rsidRPr="00275AA1">
        <w:rPr>
          <w:rFonts w:ascii="Cambria" w:hAnsi="Cambria" w:cs="Arial"/>
        </w:rPr>
        <w:t>fiscal(</w:t>
      </w:r>
      <w:proofErr w:type="spellStart"/>
      <w:proofErr w:type="gramEnd"/>
      <w:r w:rsidRPr="00275AA1">
        <w:rPr>
          <w:rFonts w:ascii="Cambria" w:hAnsi="Cambria" w:cs="Arial"/>
        </w:rPr>
        <w:t>is</w:t>
      </w:r>
      <w:proofErr w:type="spellEnd"/>
      <w:r w:rsidRPr="00275AA1">
        <w:rPr>
          <w:rFonts w:ascii="Cambria" w:hAnsi="Cambria" w:cs="Arial"/>
        </w:rPr>
        <w:t>) em nome da Contratante.</w:t>
      </w:r>
    </w:p>
    <w:p w14:paraId="70B28F1E" w14:textId="77777777" w:rsidR="009E27F0" w:rsidRPr="00EE70F1" w:rsidRDefault="009E27F0" w:rsidP="009E27F0">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0D296A9D" w14:textId="77777777" w:rsidR="009E27F0" w:rsidRPr="00275AA1" w:rsidRDefault="009E27F0" w:rsidP="009E27F0">
      <w:pPr>
        <w:autoSpaceDE w:val="0"/>
        <w:adjustRightInd w:val="0"/>
        <w:spacing w:line="276" w:lineRule="auto"/>
        <w:jc w:val="both"/>
        <w:rPr>
          <w:rFonts w:ascii="Cambria" w:hAnsi="Cambria" w:cs="Arial"/>
        </w:rPr>
      </w:pPr>
      <w:r w:rsidRPr="00275AA1">
        <w:rPr>
          <w:rFonts w:ascii="Cambria" w:hAnsi="Cambria" w:cs="Arial"/>
        </w:rPr>
        <w:t xml:space="preserve">5.4 – As despesas decorrentes </w:t>
      </w:r>
      <w:proofErr w:type="gramStart"/>
      <w:r w:rsidRPr="00275AA1">
        <w:rPr>
          <w:rFonts w:ascii="Cambria" w:hAnsi="Cambria" w:cs="Arial"/>
        </w:rPr>
        <w:t>da presente</w:t>
      </w:r>
      <w:proofErr w:type="gramEnd"/>
      <w:r w:rsidRPr="00275AA1">
        <w:rPr>
          <w:rFonts w:ascii="Cambria" w:hAnsi="Cambria" w:cs="Arial"/>
        </w:rPr>
        <w:t xml:space="preserve"> ata serão efetuadas à conta de recurso do orçamento em execução.</w:t>
      </w:r>
    </w:p>
    <w:p w14:paraId="08EBAE21" w14:textId="77777777" w:rsidR="009E27F0" w:rsidRPr="00275AA1" w:rsidRDefault="009E27F0" w:rsidP="009E27F0">
      <w:pPr>
        <w:overflowPunct w:val="0"/>
        <w:autoSpaceDE w:val="0"/>
        <w:adjustRightInd w:val="0"/>
        <w:spacing w:line="276" w:lineRule="auto"/>
        <w:jc w:val="both"/>
        <w:rPr>
          <w:rFonts w:ascii="Cambria" w:hAnsi="Cambria"/>
        </w:rPr>
      </w:pPr>
    </w:p>
    <w:p w14:paraId="5483D817"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w:t>
      </w:r>
      <w:proofErr w:type="gramStart"/>
      <w:r w:rsidRPr="00275AA1">
        <w:rPr>
          <w:rFonts w:ascii="Cambria" w:hAnsi="Cambria"/>
        </w:rPr>
        <w:t>A presente</w:t>
      </w:r>
      <w:proofErr w:type="gramEnd"/>
      <w:r w:rsidRPr="00275AA1">
        <w:rPr>
          <w:rFonts w:ascii="Cambria" w:hAnsi="Cambria"/>
        </w:rPr>
        <w:t xml:space="preserve"> ata terá validade de </w:t>
      </w:r>
      <w:r w:rsidRPr="00275AA1">
        <w:rPr>
          <w:rFonts w:ascii="Cambria" w:hAnsi="Cambria"/>
          <w:b/>
        </w:rPr>
        <w:t>12 meses</w:t>
      </w:r>
      <w:r w:rsidRPr="00275AA1">
        <w:rPr>
          <w:rFonts w:ascii="Cambria" w:hAnsi="Cambria"/>
        </w:rPr>
        <w:t>, contados a partir da sua assinatura, podendo ser prorrogada.</w:t>
      </w:r>
    </w:p>
    <w:p w14:paraId="6105DBB8" w14:textId="77777777" w:rsidR="009E27F0" w:rsidRPr="00275AA1" w:rsidRDefault="009E27F0" w:rsidP="009E27F0">
      <w:pPr>
        <w:overflowPunct w:val="0"/>
        <w:autoSpaceDE w:val="0"/>
        <w:adjustRightInd w:val="0"/>
        <w:spacing w:line="276" w:lineRule="auto"/>
        <w:jc w:val="both"/>
        <w:rPr>
          <w:rFonts w:ascii="Cambria" w:hAnsi="Cambria"/>
        </w:rPr>
      </w:pPr>
      <w:r w:rsidRPr="00DE5AAA">
        <w:rPr>
          <w:rFonts w:ascii="Cambria" w:hAnsi="Cambria"/>
        </w:rPr>
        <w:t>6.1 – 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r>
        <w:rPr>
          <w:rFonts w:ascii="Cambria" w:hAnsi="Cambria"/>
        </w:rPr>
        <w:t xml:space="preserve">   </w:t>
      </w:r>
      <w:r w:rsidRPr="00AF61C9">
        <w:rPr>
          <w:rFonts w:ascii="Cambria" w:hAnsi="Cambria"/>
        </w:rPr>
        <w:t>.</w:t>
      </w:r>
    </w:p>
    <w:p w14:paraId="38CB1B3A" w14:textId="77777777" w:rsidR="009E27F0" w:rsidRPr="00275AA1" w:rsidRDefault="009E27F0" w:rsidP="009E27F0">
      <w:pPr>
        <w:overflowPunct w:val="0"/>
        <w:autoSpaceDE w:val="0"/>
        <w:adjustRightInd w:val="0"/>
        <w:spacing w:line="276" w:lineRule="auto"/>
        <w:jc w:val="both"/>
        <w:rPr>
          <w:rFonts w:ascii="Cambria" w:hAnsi="Cambria"/>
        </w:rPr>
      </w:pPr>
    </w:p>
    <w:p w14:paraId="62E063CC" w14:textId="77777777" w:rsidR="009E27F0" w:rsidRPr="00275AA1" w:rsidRDefault="009E27F0" w:rsidP="009E27F0">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5561803F"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o </w:t>
      </w:r>
      <w:r>
        <w:rPr>
          <w:rFonts w:ascii="Cambria" w:hAnsi="Cambria"/>
        </w:rPr>
        <w:t>Fundo Municipal de Saúde de Santo Inácio</w:t>
      </w:r>
      <w:r w:rsidRPr="00275AA1">
        <w:rPr>
          <w:rFonts w:ascii="Cambria" w:hAnsi="Cambria"/>
        </w:rPr>
        <w:t xml:space="preserve"> poderá cancelar o registro.</w:t>
      </w:r>
    </w:p>
    <w:p w14:paraId="45315FEB" w14:textId="06200C7E"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o </w:t>
      </w:r>
      <w:r>
        <w:rPr>
          <w:rFonts w:ascii="Cambria" w:hAnsi="Cambria"/>
        </w:rPr>
        <w:t>Fundo Municipal de Saúde de Santo Inácio</w:t>
      </w:r>
      <w:r w:rsidRPr="00275AA1">
        <w:rPr>
          <w:rFonts w:ascii="Cambria" w:hAnsi="Cambria"/>
        </w:rPr>
        <w:t xml:space="preserve"> poderá liberar o fornecedor do compromisso, mediante solicitação com justificativa.</w:t>
      </w:r>
    </w:p>
    <w:p w14:paraId="123981A2" w14:textId="77777777" w:rsidR="009E27F0" w:rsidRPr="00275AA1" w:rsidRDefault="009E27F0" w:rsidP="009E27F0">
      <w:pPr>
        <w:autoSpaceDE w:val="0"/>
        <w:adjustRightInd w:val="0"/>
        <w:spacing w:line="276" w:lineRule="auto"/>
        <w:jc w:val="both"/>
        <w:rPr>
          <w:rFonts w:ascii="Cambria" w:hAnsi="Cambria" w:cs="Arial"/>
          <w:b/>
          <w:bCs/>
        </w:rPr>
      </w:pPr>
      <w:r w:rsidRPr="00275AA1">
        <w:rPr>
          <w:rFonts w:ascii="Cambria" w:hAnsi="Cambria" w:cs="Arial"/>
          <w:b/>
          <w:bCs/>
        </w:rPr>
        <w:lastRenderedPageBreak/>
        <w:t>8 - DA EXECUÇÃO:</w:t>
      </w:r>
    </w:p>
    <w:p w14:paraId="432ECD5D" w14:textId="77777777" w:rsidR="009E27F0" w:rsidRPr="00275AA1" w:rsidRDefault="009E27F0" w:rsidP="009E27F0">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75893463" w14:textId="77777777" w:rsidR="009E27F0" w:rsidRPr="00275AA1" w:rsidRDefault="009E27F0" w:rsidP="009E27F0">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2BAB9E5F" w14:textId="77777777" w:rsidR="009E27F0" w:rsidRPr="00275AA1" w:rsidRDefault="009E27F0" w:rsidP="009E27F0">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1E76545" w14:textId="77777777" w:rsidR="009E27F0" w:rsidRPr="00275AA1" w:rsidRDefault="009E27F0" w:rsidP="009E27F0">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proofErr w:type="gramStart"/>
      <w:r w:rsidRPr="00275AA1">
        <w:rPr>
          <w:rFonts w:ascii="Cambria" w:hAnsi="Cambria"/>
          <w:b/>
        </w:rPr>
        <w:t>do</w:t>
      </w:r>
      <w:r>
        <w:rPr>
          <w:rFonts w:ascii="Cambria" w:hAnsi="Cambria"/>
          <w:b/>
        </w:rPr>
        <w:t>(</w:t>
      </w:r>
      <w:proofErr w:type="gramEnd"/>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55250233" w14:textId="77777777" w:rsidR="009E27F0" w:rsidRPr="00275AA1" w:rsidRDefault="009E27F0" w:rsidP="009E27F0">
      <w:pPr>
        <w:spacing w:line="276" w:lineRule="auto"/>
        <w:ind w:right="-141"/>
        <w:jc w:val="both"/>
        <w:rPr>
          <w:rFonts w:ascii="Cambria" w:hAnsi="Cambria"/>
          <w:b/>
        </w:rPr>
      </w:pPr>
    </w:p>
    <w:p w14:paraId="07D23B5E" w14:textId="77777777" w:rsidR="009E27F0" w:rsidRPr="00275AA1" w:rsidRDefault="009E27F0" w:rsidP="009E27F0">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273C3AA6" w14:textId="77777777" w:rsidR="009E27F0" w:rsidRPr="00275AA1" w:rsidRDefault="009E27F0" w:rsidP="009E27F0">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4CA2C04E" w14:textId="77777777" w:rsidR="009E27F0" w:rsidRPr="00275AA1" w:rsidRDefault="009E27F0" w:rsidP="009E27F0">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B84D8D" w14:textId="77777777" w:rsidR="009E27F0" w:rsidRPr="00275AA1" w:rsidRDefault="009E27F0" w:rsidP="009E27F0">
      <w:pPr>
        <w:autoSpaceDE w:val="0"/>
        <w:adjustRightInd w:val="0"/>
        <w:spacing w:line="276" w:lineRule="auto"/>
        <w:ind w:left="426"/>
        <w:jc w:val="both"/>
        <w:rPr>
          <w:rFonts w:ascii="Cambria" w:hAnsi="Cambria" w:cs="Arial"/>
          <w:bCs/>
        </w:rPr>
      </w:pPr>
      <w:r w:rsidRPr="00275AA1">
        <w:rPr>
          <w:rFonts w:ascii="Cambria" w:hAnsi="Cambria" w:cs="Arial"/>
          <w:bCs/>
        </w:rPr>
        <w:t xml:space="preserve">b) multa de 10% (dez por cento) do valor contratual quando a CONTRATADA ceder </w:t>
      </w:r>
      <w:proofErr w:type="gramStart"/>
      <w:r w:rsidRPr="00275AA1">
        <w:rPr>
          <w:rFonts w:ascii="Cambria" w:hAnsi="Cambria" w:cs="Arial"/>
          <w:bCs/>
        </w:rPr>
        <w:t>a</w:t>
      </w:r>
      <w:proofErr w:type="gramEnd"/>
      <w:r w:rsidRPr="00275AA1">
        <w:rPr>
          <w:rFonts w:ascii="Cambria" w:hAnsi="Cambria" w:cs="Arial"/>
          <w:bCs/>
        </w:rPr>
        <w:t xml:space="preserve"> ata, no todo ou em parte, a pessoa física ou jurídica, sem autorização do Contratante, devendo reassumir a execução dos serviços imediatamente;</w:t>
      </w:r>
    </w:p>
    <w:p w14:paraId="2B83CC34" w14:textId="77777777" w:rsidR="009E27F0" w:rsidRPr="00275AA1" w:rsidRDefault="009E27F0" w:rsidP="009E27F0">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7A3DA048" w14:textId="77777777" w:rsidR="009E27F0" w:rsidRPr="00275AA1" w:rsidRDefault="009E27F0" w:rsidP="009E27F0">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293AEF9B" w14:textId="77777777" w:rsidR="009E27F0" w:rsidRPr="00275AA1" w:rsidRDefault="009E27F0" w:rsidP="009E27F0">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5506D41D" w14:textId="77777777" w:rsidR="009E27F0" w:rsidRPr="00275AA1" w:rsidRDefault="009E27F0" w:rsidP="009E27F0">
      <w:pPr>
        <w:autoSpaceDE w:val="0"/>
        <w:adjustRightInd w:val="0"/>
        <w:spacing w:line="276" w:lineRule="auto"/>
        <w:jc w:val="both"/>
        <w:rPr>
          <w:rFonts w:ascii="Cambria" w:hAnsi="Cambria" w:cs="Arial"/>
          <w:bCs/>
        </w:rPr>
      </w:pPr>
    </w:p>
    <w:p w14:paraId="02044F54" w14:textId="77777777" w:rsidR="009E27F0" w:rsidRPr="00275AA1" w:rsidRDefault="009E27F0" w:rsidP="009E27F0">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7A64077A" w14:textId="77777777" w:rsidR="009E27F0" w:rsidRPr="00275AA1" w:rsidRDefault="009E27F0" w:rsidP="009E27F0">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6A7FDBD7"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prestar</w:t>
      </w:r>
      <w:proofErr w:type="gramEnd"/>
      <w:r w:rsidRPr="00275AA1">
        <w:rPr>
          <w:rFonts w:ascii="Cambria" w:hAnsi="Cambria" w:cs="Arial"/>
          <w:sz w:val="22"/>
          <w:szCs w:val="22"/>
        </w:rPr>
        <w:t xml:space="preserve"> os serviços de conformidade com as clausulas quarta e quinta, pelo prazo de vigência e de forma adequada e satisfatória;</w:t>
      </w:r>
    </w:p>
    <w:p w14:paraId="4621B613"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proofErr w:type="gramStart"/>
      <w:r w:rsidRPr="00275AA1">
        <w:rPr>
          <w:rFonts w:ascii="Cambria" w:hAnsi="Cambria" w:cs="Arial"/>
          <w:sz w:val="22"/>
          <w:szCs w:val="22"/>
        </w:rPr>
        <w:t>responsabilizar</w:t>
      </w:r>
      <w:proofErr w:type="gramEnd"/>
      <w:r w:rsidRPr="00275AA1">
        <w:rPr>
          <w:rFonts w:ascii="Cambria" w:hAnsi="Cambria" w:cs="Arial"/>
          <w:sz w:val="22"/>
          <w:szCs w:val="22"/>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1652D11E"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022D3A0E"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1C18C982"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7DF75053"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lastRenderedPageBreak/>
        <w:t>Prestar os serviços em observância a especificações contidas no termo de referencia do edital;</w:t>
      </w:r>
    </w:p>
    <w:p w14:paraId="13D177AA"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65E883CE"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241567E1"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643EE7BF"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5C4D6F63" w14:textId="77777777" w:rsidR="009E27F0" w:rsidRPr="00275AA1" w:rsidRDefault="009E27F0" w:rsidP="00A81CCD">
      <w:pPr>
        <w:pStyle w:val="PargrafodaLista"/>
        <w:widowControl w:val="0"/>
        <w:numPr>
          <w:ilvl w:val="0"/>
          <w:numId w:val="61"/>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21B7237A" w14:textId="77777777" w:rsidR="009E27F0" w:rsidRPr="00275AA1" w:rsidRDefault="009E27F0" w:rsidP="009E27F0">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09D8B220" w14:textId="77777777" w:rsidR="009E27F0" w:rsidRPr="00275AA1" w:rsidRDefault="009E27F0" w:rsidP="009E27F0">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59362EF2" w14:textId="77777777" w:rsidR="009E27F0" w:rsidRPr="00275AA1" w:rsidRDefault="009E27F0" w:rsidP="00A81CCD">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Fornecer todos os documentos e informações necessárias para a total e completa execução do objeto </w:t>
      </w:r>
      <w:proofErr w:type="gramStart"/>
      <w:r w:rsidRPr="00275AA1">
        <w:rPr>
          <w:rFonts w:ascii="Cambria" w:hAnsi="Cambria" w:cs="Arial"/>
          <w:sz w:val="22"/>
          <w:szCs w:val="22"/>
        </w:rPr>
        <w:t>da presente</w:t>
      </w:r>
      <w:proofErr w:type="gramEnd"/>
      <w:r w:rsidRPr="00275AA1">
        <w:rPr>
          <w:rFonts w:ascii="Cambria" w:hAnsi="Cambria" w:cs="Arial"/>
          <w:sz w:val="22"/>
          <w:szCs w:val="22"/>
        </w:rPr>
        <w:t xml:space="preserve"> ata;</w:t>
      </w:r>
    </w:p>
    <w:p w14:paraId="0EB3D208" w14:textId="77777777" w:rsidR="009E27F0" w:rsidRPr="00275AA1" w:rsidRDefault="009E27F0" w:rsidP="00A81CCD">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38D47C3" w14:textId="77777777" w:rsidR="009E27F0" w:rsidRPr="00275AA1" w:rsidRDefault="009E27F0" w:rsidP="00A81CCD">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w:t>
      </w:r>
      <w:proofErr w:type="gramStart"/>
      <w:r w:rsidRPr="00275AA1">
        <w:rPr>
          <w:rFonts w:ascii="Cambria" w:hAnsi="Cambria" w:cs="Arial"/>
          <w:sz w:val="22"/>
          <w:szCs w:val="22"/>
        </w:rPr>
        <w:t>e</w:t>
      </w:r>
      <w:proofErr w:type="gramEnd"/>
      <w:r w:rsidRPr="00275AA1">
        <w:rPr>
          <w:rFonts w:ascii="Cambria" w:hAnsi="Cambria" w:cs="Arial"/>
          <w:sz w:val="22"/>
          <w:szCs w:val="22"/>
        </w:rPr>
        <w:t xml:space="preserve"> </w:t>
      </w:r>
    </w:p>
    <w:p w14:paraId="7E06C8EC" w14:textId="77777777" w:rsidR="009E27F0" w:rsidRPr="00275AA1" w:rsidRDefault="009E27F0" w:rsidP="00A81CCD">
      <w:pPr>
        <w:pStyle w:val="PargrafodaLista"/>
        <w:widowControl w:val="0"/>
        <w:numPr>
          <w:ilvl w:val="0"/>
          <w:numId w:val="62"/>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6556F1B4" w14:textId="77777777" w:rsidR="009E27F0" w:rsidRPr="00275AA1" w:rsidRDefault="009E27F0" w:rsidP="009E27F0">
      <w:pPr>
        <w:pStyle w:val="PargrafodaLista"/>
        <w:widowControl w:val="0"/>
        <w:overflowPunct w:val="0"/>
        <w:autoSpaceDE w:val="0"/>
        <w:adjustRightInd w:val="0"/>
        <w:spacing w:line="276" w:lineRule="auto"/>
        <w:ind w:left="720"/>
        <w:jc w:val="both"/>
        <w:rPr>
          <w:rFonts w:ascii="Cambria" w:hAnsi="Cambria"/>
          <w:sz w:val="22"/>
          <w:szCs w:val="22"/>
        </w:rPr>
      </w:pPr>
    </w:p>
    <w:p w14:paraId="53837CDA"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765997B3"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661DAC6E"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1B6CE249"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3B31DAB2"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85" w:anchor="art87iii" w:history="1">
        <w:r w:rsidRPr="00275AA1">
          <w:rPr>
            <w:rFonts w:ascii="Cambria" w:hAnsi="Cambria"/>
          </w:rPr>
          <w:t>incisos III ou IV do caput do art. 156 da Lei nº 14.133/2021</w:t>
        </w:r>
      </w:hyperlink>
      <w:r w:rsidRPr="00275AA1">
        <w:rPr>
          <w:rFonts w:ascii="Cambria" w:hAnsi="Cambria"/>
        </w:rPr>
        <w:t>;</w:t>
      </w:r>
    </w:p>
    <w:p w14:paraId="029F9FC8"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40C16937"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56EE273E"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09645237" w14:textId="77777777" w:rsidR="009E27F0" w:rsidRPr="00275AA1" w:rsidRDefault="009E27F0" w:rsidP="009E27F0">
      <w:pPr>
        <w:overflowPunct w:val="0"/>
        <w:autoSpaceDE w:val="0"/>
        <w:adjustRightInd w:val="0"/>
        <w:spacing w:line="276" w:lineRule="auto"/>
        <w:jc w:val="both"/>
        <w:rPr>
          <w:rFonts w:ascii="Cambria" w:hAnsi="Cambria"/>
        </w:rPr>
      </w:pPr>
    </w:p>
    <w:p w14:paraId="68B2AF8A" w14:textId="77777777" w:rsidR="009E27F0" w:rsidRPr="00275AA1" w:rsidRDefault="009E27F0" w:rsidP="009E27F0">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2A053DBD" w14:textId="77777777" w:rsidR="009E27F0" w:rsidRPr="00275AA1" w:rsidRDefault="009E27F0" w:rsidP="009E27F0">
      <w:pPr>
        <w:overflowPunct w:val="0"/>
        <w:autoSpaceDE w:val="0"/>
        <w:adjustRightInd w:val="0"/>
        <w:spacing w:line="276" w:lineRule="auto"/>
        <w:jc w:val="both"/>
        <w:rPr>
          <w:rFonts w:ascii="Cambria" w:hAnsi="Cambria"/>
        </w:rPr>
      </w:pPr>
    </w:p>
    <w:p w14:paraId="75277CA4" w14:textId="48A1083F" w:rsidR="009E27F0" w:rsidRPr="00275AA1" w:rsidRDefault="009E27F0" w:rsidP="009E27F0">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Pr>
          <w:rFonts w:ascii="Cambria" w:hAnsi="Cambria"/>
        </w:rPr>
        <w:t>6</w:t>
      </w:r>
      <w:r w:rsidRPr="00275AA1">
        <w:rPr>
          <w:rFonts w:ascii="Cambria" w:hAnsi="Cambria"/>
        </w:rPr>
        <w:t>.</w:t>
      </w:r>
    </w:p>
    <w:tbl>
      <w:tblPr>
        <w:tblW w:w="0" w:type="auto"/>
        <w:jc w:val="center"/>
        <w:tblLook w:val="04A0" w:firstRow="1" w:lastRow="0" w:firstColumn="1" w:lastColumn="0" w:noHBand="0" w:noVBand="1"/>
      </w:tblPr>
      <w:tblGrid>
        <w:gridCol w:w="4039"/>
        <w:gridCol w:w="709"/>
        <w:gridCol w:w="3896"/>
      </w:tblGrid>
      <w:tr w:rsidR="009E27F0" w:rsidRPr="00275AA1" w14:paraId="0D75F4DA" w14:textId="77777777" w:rsidTr="00D76C7D">
        <w:trPr>
          <w:jc w:val="center"/>
        </w:trPr>
        <w:tc>
          <w:tcPr>
            <w:tcW w:w="4039" w:type="dxa"/>
          </w:tcPr>
          <w:p w14:paraId="06E5A88D" w14:textId="77777777" w:rsidR="009E27F0" w:rsidRPr="00275AA1" w:rsidRDefault="009E27F0" w:rsidP="00D76C7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337FDE33"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 xml:space="preserve">Suellen </w:t>
            </w:r>
            <w:proofErr w:type="spellStart"/>
            <w:r>
              <w:rPr>
                <w:rFonts w:ascii="Cambria" w:hAnsi="Cambria" w:cs="Arial"/>
              </w:rPr>
              <w:t>Sefrian</w:t>
            </w:r>
            <w:proofErr w:type="spellEnd"/>
            <w:r>
              <w:rPr>
                <w:rFonts w:ascii="Cambria" w:hAnsi="Cambria" w:cs="Arial"/>
              </w:rPr>
              <w:t xml:space="preserve"> </w:t>
            </w:r>
            <w:proofErr w:type="spellStart"/>
            <w:r>
              <w:rPr>
                <w:rFonts w:ascii="Cambria" w:hAnsi="Cambria" w:cs="Arial"/>
              </w:rPr>
              <w:t>Turcato</w:t>
            </w:r>
            <w:proofErr w:type="spellEnd"/>
          </w:p>
        </w:tc>
        <w:tc>
          <w:tcPr>
            <w:tcW w:w="709" w:type="dxa"/>
          </w:tcPr>
          <w:p w14:paraId="4B7C0E1D"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7136423A"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proofErr w:type="gramStart"/>
            <w:r>
              <w:rPr>
                <w:rFonts w:ascii="Cambria" w:hAnsi="Cambria" w:cs="Arial"/>
              </w:rPr>
              <w:t>x</w:t>
            </w:r>
            <w:r w:rsidRPr="00275AA1">
              <w:rPr>
                <w:rFonts w:ascii="Cambria" w:hAnsi="Cambria" w:cs="Arial"/>
              </w:rPr>
              <w:t>xxxxxx</w:t>
            </w:r>
            <w:proofErr w:type="spellEnd"/>
            <w:proofErr w:type="gramEnd"/>
          </w:p>
          <w:p w14:paraId="4997A727" w14:textId="77777777" w:rsidR="009E27F0"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59F45537" w14:textId="77777777" w:rsidR="009E27F0" w:rsidRPr="00275AA1" w:rsidRDefault="009E27F0" w:rsidP="00D76C7D">
            <w:pPr>
              <w:tabs>
                <w:tab w:val="center" w:pos="4419"/>
                <w:tab w:val="right" w:pos="8838"/>
              </w:tabs>
              <w:overflowPunct w:val="0"/>
              <w:autoSpaceDE w:val="0"/>
              <w:adjustRightInd w:val="0"/>
              <w:spacing w:line="276" w:lineRule="auto"/>
              <w:ind w:left="-4587" w:firstLine="4587"/>
              <w:rPr>
                <w:rFonts w:ascii="Cambria" w:hAnsi="Cambria" w:cs="Arial"/>
              </w:rPr>
            </w:pPr>
          </w:p>
        </w:tc>
      </w:tr>
      <w:tr w:rsidR="009E27F0" w:rsidRPr="00275AA1" w14:paraId="36968CB7" w14:textId="77777777" w:rsidTr="00D76C7D">
        <w:trPr>
          <w:trHeight w:val="80"/>
          <w:jc w:val="center"/>
        </w:trPr>
        <w:tc>
          <w:tcPr>
            <w:tcW w:w="4039" w:type="dxa"/>
          </w:tcPr>
          <w:p w14:paraId="6A42078D"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p>
          <w:p w14:paraId="02288CF6"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lastRenderedPageBreak/>
              <w:t>Testemunha:</w:t>
            </w:r>
          </w:p>
          <w:p w14:paraId="68B4650C"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6B957997"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0668CD7"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5935FF07"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p>
          <w:p w14:paraId="2A1C58F4"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lastRenderedPageBreak/>
              <w:t>Testemunha:</w:t>
            </w:r>
          </w:p>
          <w:p w14:paraId="1C8D5F8F"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7697BF65" w14:textId="77777777" w:rsidR="009E27F0" w:rsidRPr="00275AA1" w:rsidRDefault="009E27F0" w:rsidP="00D76C7D">
            <w:pPr>
              <w:tabs>
                <w:tab w:val="center" w:pos="4419"/>
                <w:tab w:val="right" w:pos="8838"/>
              </w:tabs>
              <w:overflowPunct w:val="0"/>
              <w:autoSpaceDE w:val="0"/>
              <w:adjustRightInd w:val="0"/>
              <w:spacing w:line="276" w:lineRule="auto"/>
              <w:jc w:val="both"/>
              <w:rPr>
                <w:rFonts w:ascii="Cambria" w:hAnsi="Cambria" w:cs="Arial"/>
              </w:rPr>
            </w:pPr>
          </w:p>
        </w:tc>
      </w:tr>
    </w:tbl>
    <w:p w14:paraId="168BED95" w14:textId="77777777" w:rsidR="00F0341D" w:rsidRDefault="00F0341D" w:rsidP="009E27F0">
      <w:pPr>
        <w:overflowPunct w:val="0"/>
        <w:autoSpaceDE w:val="0"/>
        <w:adjustRightInd w:val="0"/>
        <w:spacing w:line="276" w:lineRule="auto"/>
        <w:jc w:val="center"/>
        <w:rPr>
          <w:rFonts w:ascii="Cambria" w:hAnsi="Cambria" w:cs="Arial"/>
          <w:b/>
          <w:bCs/>
          <w:u w:val="single"/>
        </w:rPr>
      </w:pPr>
    </w:p>
    <w:p w14:paraId="11261C43" w14:textId="77777777" w:rsidR="00F0341D" w:rsidRDefault="00F0341D" w:rsidP="009E27F0">
      <w:pPr>
        <w:overflowPunct w:val="0"/>
        <w:autoSpaceDE w:val="0"/>
        <w:adjustRightInd w:val="0"/>
        <w:spacing w:line="276" w:lineRule="auto"/>
        <w:jc w:val="center"/>
        <w:rPr>
          <w:rFonts w:ascii="Cambria" w:hAnsi="Cambria" w:cs="Arial"/>
          <w:b/>
          <w:bCs/>
          <w:u w:val="single"/>
        </w:rPr>
      </w:pPr>
    </w:p>
    <w:p w14:paraId="7E16F37A" w14:textId="77777777" w:rsidR="00F0341D" w:rsidRDefault="00F0341D" w:rsidP="009E27F0">
      <w:pPr>
        <w:overflowPunct w:val="0"/>
        <w:autoSpaceDE w:val="0"/>
        <w:adjustRightInd w:val="0"/>
        <w:spacing w:line="276" w:lineRule="auto"/>
        <w:jc w:val="center"/>
        <w:rPr>
          <w:rFonts w:ascii="Cambria" w:hAnsi="Cambria" w:cs="Arial"/>
          <w:b/>
          <w:bCs/>
          <w:u w:val="single"/>
        </w:rPr>
      </w:pPr>
    </w:p>
    <w:p w14:paraId="518797EA" w14:textId="77777777" w:rsidR="00F0341D" w:rsidRDefault="00F0341D" w:rsidP="009E27F0">
      <w:pPr>
        <w:overflowPunct w:val="0"/>
        <w:autoSpaceDE w:val="0"/>
        <w:adjustRightInd w:val="0"/>
        <w:spacing w:line="276" w:lineRule="auto"/>
        <w:jc w:val="center"/>
        <w:rPr>
          <w:rFonts w:ascii="Cambria" w:hAnsi="Cambria" w:cs="Arial"/>
          <w:b/>
          <w:bCs/>
          <w:u w:val="single"/>
        </w:rPr>
      </w:pPr>
    </w:p>
    <w:p w14:paraId="3957B3B2" w14:textId="77777777" w:rsidR="0093081C" w:rsidRDefault="0093081C">
      <w:pPr>
        <w:widowControl/>
        <w:suppressAutoHyphens w:val="0"/>
        <w:autoSpaceDN/>
        <w:spacing w:after="160" w:line="259" w:lineRule="auto"/>
        <w:textAlignment w:val="auto"/>
        <w:rPr>
          <w:rFonts w:ascii="Cambria" w:hAnsi="Cambria" w:cs="Arial"/>
          <w:b/>
          <w:bCs/>
          <w:u w:val="single"/>
        </w:rPr>
      </w:pPr>
      <w:r>
        <w:rPr>
          <w:rFonts w:ascii="Cambria" w:hAnsi="Cambria" w:cs="Arial"/>
          <w:b/>
          <w:bCs/>
          <w:u w:val="single"/>
        </w:rPr>
        <w:br w:type="page"/>
      </w:r>
    </w:p>
    <w:p w14:paraId="3EEBBFCE" w14:textId="2E0CBA66" w:rsidR="00B740B5" w:rsidRPr="00392827" w:rsidRDefault="00B740B5" w:rsidP="009E27F0">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752A0E7C" w14:textId="77777777" w:rsidR="00560BCD" w:rsidRDefault="00560BCD" w:rsidP="00560BCD">
      <w:pPr>
        <w:overflowPunct w:val="0"/>
        <w:autoSpaceDE w:val="0"/>
        <w:adjustRightInd w:val="0"/>
        <w:spacing w:line="276" w:lineRule="auto"/>
        <w:jc w:val="center"/>
        <w:rPr>
          <w:rFonts w:ascii="Cambria" w:hAnsi="Cambria" w:cs="Arial"/>
          <w:b/>
          <w:bCs/>
        </w:rPr>
      </w:pPr>
    </w:p>
    <w:p w14:paraId="697AA447" w14:textId="77777777" w:rsidR="00B740B5" w:rsidRPr="00275AA1" w:rsidRDefault="00B740B5" w:rsidP="00560BCD">
      <w:pPr>
        <w:overflowPunct w:val="0"/>
        <w:autoSpaceDE w:val="0"/>
        <w:adjustRightInd w:val="0"/>
        <w:spacing w:line="276" w:lineRule="auto"/>
        <w:jc w:val="center"/>
        <w:rPr>
          <w:rFonts w:ascii="Cambria" w:hAnsi="Cambria" w:cs="Arial"/>
          <w:b/>
          <w:bCs/>
        </w:rPr>
      </w:pPr>
    </w:p>
    <w:p w14:paraId="20FD341A"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proofErr w:type="gramStart"/>
      <w:r w:rsidRPr="00275AA1">
        <w:rPr>
          <w:rFonts w:ascii="Cambria" w:hAnsi="Cambria" w:cs="Arial"/>
          <w:b/>
          <w:bCs/>
          <w:color w:val="000000" w:themeColor="text1"/>
        </w:rPr>
        <w:br/>
      </w:r>
      <w:proofErr w:type="gramEnd"/>
    </w:p>
    <w:p w14:paraId="2CC48A09"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0AF044C7" w14:textId="77777777" w:rsidR="002C4806" w:rsidRPr="00275AA1" w:rsidRDefault="002C4806" w:rsidP="002C4806">
      <w:pPr>
        <w:spacing w:before="10" w:after="10" w:line="276" w:lineRule="auto"/>
        <w:jc w:val="both"/>
        <w:rPr>
          <w:rFonts w:ascii="Cambria" w:hAnsi="Cambria" w:cs="Arial"/>
          <w:b/>
          <w:bCs/>
          <w:color w:val="000000" w:themeColor="text1"/>
        </w:rPr>
      </w:pPr>
    </w:p>
    <w:p w14:paraId="3E8B410A" w14:textId="7A9FC634"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560BCD">
        <w:rPr>
          <w:rFonts w:ascii="Cambria" w:hAnsi="Cambria" w:cs="Arial"/>
        </w:rPr>
        <w:t>Processo Administrativo n</w:t>
      </w:r>
      <w:r w:rsidRPr="00560BCD">
        <w:rPr>
          <w:rFonts w:ascii="Cambria" w:hAnsi="Cambria" w:cs="Arial"/>
          <w:bCs/>
        </w:rPr>
        <w:t>°</w:t>
      </w:r>
      <w:r w:rsidR="00351D61" w:rsidRPr="00C74A9B">
        <w:rPr>
          <w:rFonts w:ascii="Cambria" w:hAnsi="Cambria" w:cs="Arial"/>
          <w:bCs/>
          <w:color w:val="000000" w:themeColor="text1"/>
        </w:rPr>
        <w:t>0</w:t>
      </w:r>
      <w:r w:rsidR="00C74A9B" w:rsidRPr="00C74A9B">
        <w:rPr>
          <w:rFonts w:ascii="Cambria" w:hAnsi="Cambria" w:cs="Arial"/>
          <w:bCs/>
          <w:color w:val="000000" w:themeColor="text1"/>
        </w:rPr>
        <w:t>0</w:t>
      </w:r>
      <w:r w:rsidR="009E27F0">
        <w:rPr>
          <w:rFonts w:ascii="Cambria" w:hAnsi="Cambria" w:cs="Arial"/>
          <w:bCs/>
          <w:color w:val="000000" w:themeColor="text1"/>
        </w:rPr>
        <w:t>9</w:t>
      </w:r>
      <w:r w:rsidR="00351D61" w:rsidRPr="00C74A9B">
        <w:rPr>
          <w:rFonts w:ascii="Cambria" w:hAnsi="Cambria" w:cs="Arial"/>
          <w:bCs/>
          <w:color w:val="000000" w:themeColor="text1"/>
        </w:rPr>
        <w:t>/</w:t>
      </w:r>
      <w:r w:rsidR="00351D61" w:rsidRPr="00560BCD">
        <w:rPr>
          <w:rFonts w:ascii="Cambria" w:hAnsi="Cambria" w:cs="Arial"/>
          <w:bCs/>
        </w:rPr>
        <w:t>202</w:t>
      </w:r>
      <w:r w:rsidR="004A04EA">
        <w:rPr>
          <w:rFonts w:ascii="Cambria" w:hAnsi="Cambria" w:cs="Arial"/>
          <w:bCs/>
        </w:rPr>
        <w:t>6</w:t>
      </w:r>
      <w:r w:rsidRPr="00560BCD">
        <w:rPr>
          <w:rFonts w:ascii="Cambria" w:hAnsi="Cambria" w:cs="Arial"/>
          <w:bCs/>
        </w:rPr>
        <w:t>)</w:t>
      </w:r>
    </w:p>
    <w:p w14:paraId="7F4ADFB1" w14:textId="77777777" w:rsidR="002C4806" w:rsidRPr="00560BCD" w:rsidRDefault="002C4806" w:rsidP="002C4806">
      <w:pPr>
        <w:spacing w:before="10" w:after="10" w:line="276" w:lineRule="auto"/>
        <w:jc w:val="both"/>
        <w:rPr>
          <w:rFonts w:ascii="Cambria" w:hAnsi="Cambria" w:cs="Arial"/>
          <w:bCs/>
        </w:rPr>
      </w:pPr>
    </w:p>
    <w:p w14:paraId="767478F1" w14:textId="7BBF28EC" w:rsidR="002C4806" w:rsidRPr="00275AA1" w:rsidRDefault="002C4806"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 xml:space="preserve">CONTRATO ADMINISTRATIVO </w:t>
      </w:r>
      <w:proofErr w:type="gramStart"/>
      <w:r w:rsidRPr="00275AA1">
        <w:rPr>
          <w:rFonts w:ascii="Cambria" w:hAnsi="Cambria"/>
          <w:bCs w:val="0"/>
          <w:sz w:val="22"/>
          <w:szCs w:val="22"/>
        </w:rPr>
        <w:t>Nº ...</w:t>
      </w:r>
      <w:proofErr w:type="gramEnd"/>
      <w:r w:rsidRPr="00275AA1">
        <w:rPr>
          <w:rFonts w:ascii="Cambria" w:hAnsi="Cambria"/>
          <w:bCs w:val="0"/>
          <w:sz w:val="22"/>
          <w:szCs w:val="22"/>
        </w:rPr>
        <w:t>...../</w:t>
      </w:r>
      <w:r w:rsidR="00351D61">
        <w:rPr>
          <w:rFonts w:ascii="Cambria" w:hAnsi="Cambria"/>
          <w:bCs w:val="0"/>
          <w:sz w:val="22"/>
          <w:szCs w:val="22"/>
        </w:rPr>
        <w:t>202</w:t>
      </w:r>
      <w:r w:rsidR="006B46AC">
        <w:rPr>
          <w:rFonts w:ascii="Cambria" w:hAnsi="Cambria"/>
          <w:bCs w:val="0"/>
          <w:sz w:val="22"/>
          <w:szCs w:val="22"/>
        </w:rPr>
        <w:t>6</w:t>
      </w:r>
      <w:r w:rsidRPr="00275AA1">
        <w:rPr>
          <w:rFonts w:ascii="Cambria" w:hAnsi="Cambria"/>
          <w:bCs w:val="0"/>
          <w:sz w:val="22"/>
          <w:szCs w:val="22"/>
        </w:rPr>
        <w:t xml:space="preserve">, QUE FAZEM ENTRE SI O </w:t>
      </w:r>
      <w:r w:rsidR="006F5F12">
        <w:rPr>
          <w:rFonts w:ascii="Cambria" w:hAnsi="Cambria"/>
          <w:bCs w:val="0"/>
          <w:sz w:val="22"/>
          <w:szCs w:val="22"/>
        </w:rPr>
        <w:t>FUNDO MUNICIPAL DE SAÚDE</w:t>
      </w:r>
      <w:r w:rsidRPr="00275AA1">
        <w:rPr>
          <w:rFonts w:ascii="Cambria" w:hAnsi="Cambria"/>
          <w:bCs w:val="0"/>
          <w:sz w:val="22"/>
          <w:szCs w:val="22"/>
        </w:rPr>
        <w:t xml:space="preserve"> DE </w:t>
      </w:r>
      <w:r w:rsidR="004C2267">
        <w:rPr>
          <w:rFonts w:ascii="Cambria" w:hAnsi="Cambria"/>
          <w:bCs w:val="0"/>
          <w:sz w:val="22"/>
          <w:szCs w:val="22"/>
        </w:rPr>
        <w:t>SANTO INÁCIO</w:t>
      </w:r>
      <w:r w:rsidRPr="00275AA1">
        <w:rPr>
          <w:rFonts w:ascii="Cambria" w:hAnsi="Cambria"/>
          <w:bCs w:val="0"/>
          <w:sz w:val="22"/>
          <w:szCs w:val="22"/>
        </w:rPr>
        <w:t xml:space="preserve"> E A EMPRESA............................................................  </w:t>
      </w:r>
    </w:p>
    <w:p w14:paraId="6D50A843" w14:textId="77777777" w:rsidR="002C4806" w:rsidRPr="00275AA1" w:rsidRDefault="002C4806" w:rsidP="002C4806">
      <w:pPr>
        <w:pStyle w:val="Prembulo"/>
        <w:spacing w:before="10" w:after="10" w:line="276" w:lineRule="auto"/>
        <w:rPr>
          <w:rFonts w:ascii="Cambria" w:hAnsi="Cambria"/>
          <w:bCs w:val="0"/>
          <w:sz w:val="22"/>
          <w:szCs w:val="22"/>
        </w:rPr>
      </w:pPr>
    </w:p>
    <w:p w14:paraId="4A541623" w14:textId="6681EDE8" w:rsidR="002C4806" w:rsidRPr="00275AA1" w:rsidRDefault="002C4806" w:rsidP="002C480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 xml:space="preserve">Pelo presente instrumento particular e na melhor forma de direito, o </w:t>
      </w:r>
      <w:r w:rsidR="006F5F12" w:rsidRPr="00CA0DAC">
        <w:rPr>
          <w:rFonts w:ascii="Cambria" w:hAnsi="Cambria" w:cs="Arial"/>
          <w:bCs/>
          <w:sz w:val="22"/>
          <w:szCs w:val="22"/>
        </w:rPr>
        <w:t>FUNDO MUNICIPAL DE SAÚDE</w:t>
      </w:r>
      <w:r w:rsidRPr="00CA0DAC">
        <w:rPr>
          <w:rFonts w:ascii="Cambria" w:hAnsi="Cambria" w:cs="Arial"/>
          <w:bCs/>
          <w:sz w:val="22"/>
          <w:szCs w:val="22"/>
        </w:rPr>
        <w:t xml:space="preserve"> DE </w:t>
      </w:r>
      <w:r w:rsidR="004C2267" w:rsidRPr="00CA0DAC">
        <w:rPr>
          <w:rFonts w:ascii="Cambria" w:hAnsi="Cambria" w:cs="Arial"/>
          <w:bCs/>
          <w:sz w:val="22"/>
          <w:szCs w:val="22"/>
        </w:rPr>
        <w:t>SANTO INÁCIO</w:t>
      </w:r>
      <w:r w:rsidRPr="00CA0DAC">
        <w:rPr>
          <w:rFonts w:ascii="Cambria" w:hAnsi="Cambria" w:cs="Arial"/>
          <w:bCs/>
          <w:sz w:val="22"/>
          <w:szCs w:val="22"/>
        </w:rPr>
        <w:t>, pessoa jurídica de direito público, inscrit</w:t>
      </w:r>
      <w:r w:rsidR="00CA0DAC" w:rsidRPr="00CA0DAC">
        <w:rPr>
          <w:rFonts w:ascii="Cambria" w:hAnsi="Cambria" w:cs="Arial"/>
          <w:bCs/>
          <w:sz w:val="22"/>
          <w:szCs w:val="22"/>
        </w:rPr>
        <w:t>o</w:t>
      </w:r>
      <w:r w:rsidRPr="00CA0DAC">
        <w:rPr>
          <w:rFonts w:ascii="Cambria" w:hAnsi="Cambria" w:cs="Arial"/>
          <w:bCs/>
          <w:sz w:val="22"/>
          <w:szCs w:val="22"/>
        </w:rPr>
        <w:t xml:space="preserve"> no CNPJ/MF sob o n.º</w:t>
      </w:r>
      <w:proofErr w:type="gramStart"/>
      <w:r w:rsidRPr="00CA0DAC">
        <w:rPr>
          <w:rFonts w:ascii="Cambria" w:hAnsi="Cambria" w:cs="Arial"/>
          <w:bCs/>
          <w:sz w:val="22"/>
          <w:szCs w:val="22"/>
        </w:rPr>
        <w:t xml:space="preserve"> </w:t>
      </w:r>
      <w:r w:rsidR="00CA0DAC" w:rsidRPr="00CA0DAC">
        <w:rPr>
          <w:rFonts w:ascii="Cambria" w:eastAsia="MS Mincho" w:hAnsi="Cambria" w:cs="Arial"/>
          <w:sz w:val="22"/>
          <w:szCs w:val="22"/>
        </w:rPr>
        <w:t xml:space="preserve"> </w:t>
      </w:r>
      <w:proofErr w:type="gramEnd"/>
      <w:r w:rsidR="00CA0DAC" w:rsidRPr="00CA0DAC">
        <w:rPr>
          <w:rFonts w:ascii="Cambria" w:hAnsi="Cambria"/>
          <w:sz w:val="22"/>
          <w:szCs w:val="22"/>
        </w:rPr>
        <w:t>08.549.559/0001-87</w:t>
      </w:r>
      <w:r w:rsidR="00CA0DAC" w:rsidRPr="00CA0DAC">
        <w:rPr>
          <w:rFonts w:ascii="Cambria" w:eastAsia="MS Mincho" w:hAnsi="Cambria" w:cs="Arial"/>
          <w:sz w:val="22"/>
          <w:szCs w:val="22"/>
        </w:rPr>
        <w:t xml:space="preserve">, com sede na </w:t>
      </w:r>
      <w:r w:rsidR="00CA0DAC" w:rsidRPr="00CA0DAC">
        <w:rPr>
          <w:rFonts w:ascii="Cambria" w:hAnsi="Cambria"/>
          <w:sz w:val="22"/>
          <w:szCs w:val="22"/>
        </w:rPr>
        <w:t>Av. Raposo Tavares, nº 972, Centro, na cidade de Santo Inácio-Paraná</w:t>
      </w:r>
      <w:r w:rsidR="00CA0DAC"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w:t>
      </w:r>
      <w:r w:rsidR="004C2267" w:rsidRPr="00CA0DAC">
        <w:rPr>
          <w:rFonts w:ascii="Cambria" w:hAnsi="Cambria" w:cs="Arial"/>
          <w:bCs/>
          <w:sz w:val="22"/>
          <w:szCs w:val="22"/>
        </w:rPr>
        <w:t>a</w:t>
      </w:r>
      <w:r w:rsidRPr="00CA0DAC">
        <w:rPr>
          <w:rFonts w:ascii="Cambria" w:hAnsi="Cambria" w:cs="Arial"/>
          <w:bCs/>
          <w:sz w:val="22"/>
          <w:szCs w:val="22"/>
        </w:rPr>
        <w:t>, portador</w:t>
      </w:r>
      <w:r w:rsidR="004C2267" w:rsidRPr="00CA0DAC">
        <w:rPr>
          <w:rFonts w:ascii="Cambria" w:hAnsi="Cambria" w:cs="Arial"/>
          <w:bCs/>
          <w:sz w:val="22"/>
          <w:szCs w:val="22"/>
        </w:rPr>
        <w:t>a</w:t>
      </w:r>
      <w:r w:rsidRPr="00CA0DAC">
        <w:rPr>
          <w:rFonts w:ascii="Cambria" w:hAnsi="Cambria" w:cs="Arial"/>
          <w:bCs/>
          <w:sz w:val="22"/>
          <w:szCs w:val="22"/>
        </w:rPr>
        <w:t xml:space="preserve">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sidR="00351D61">
        <w:rPr>
          <w:rFonts w:ascii="Cambria" w:hAnsi="Cambria" w:cs="Arial"/>
          <w:bCs/>
          <w:sz w:val="22"/>
          <w:szCs w:val="22"/>
        </w:rPr>
        <w:t>n</w:t>
      </w:r>
      <w:r w:rsidRPr="00275AA1">
        <w:rPr>
          <w:rFonts w:ascii="Cambria" w:hAnsi="Cambria" w:cs="Arial"/>
          <w:bCs/>
          <w:sz w:val="22"/>
          <w:szCs w:val="22"/>
        </w:rPr>
        <w:t>o</w:t>
      </w:r>
      <w:r w:rsidR="00351D61">
        <w:rPr>
          <w:rFonts w:ascii="Cambria" w:hAnsi="Cambria" w:cs="Arial"/>
          <w:bCs/>
          <w:sz w:val="22"/>
          <w:szCs w:val="22"/>
        </w:rPr>
        <w:t>m</w:t>
      </w:r>
      <w:r w:rsidRPr="00275AA1">
        <w:rPr>
          <w:rFonts w:ascii="Cambria" w:hAnsi="Cambria" w:cs="Arial"/>
          <w:bCs/>
          <w:sz w:val="22"/>
          <w:szCs w:val="22"/>
        </w:rPr>
        <w:t>i</w:t>
      </w:r>
      <w:r w:rsidR="00351D61">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sidR="00B740B5" w:rsidRPr="00C74A9B">
        <w:rPr>
          <w:rFonts w:ascii="Cambria" w:eastAsia="Arial" w:hAnsi="Cambria" w:cs="Arial"/>
          <w:color w:val="000000" w:themeColor="text1"/>
          <w:sz w:val="22"/>
          <w:szCs w:val="22"/>
        </w:rPr>
        <w:t>0</w:t>
      </w:r>
      <w:r w:rsidR="009E27F0">
        <w:rPr>
          <w:rFonts w:ascii="Cambria" w:eastAsia="Arial" w:hAnsi="Cambria" w:cs="Arial"/>
          <w:color w:val="000000" w:themeColor="text1"/>
          <w:sz w:val="22"/>
          <w:szCs w:val="22"/>
        </w:rPr>
        <w:t>9</w:t>
      </w:r>
      <w:r w:rsidR="00762CAC" w:rsidRPr="006D7B28">
        <w:rPr>
          <w:rFonts w:ascii="Cambria" w:eastAsia="Arial" w:hAnsi="Cambria" w:cs="Arial"/>
          <w:color w:val="000000" w:themeColor="text1"/>
          <w:sz w:val="22"/>
          <w:szCs w:val="22"/>
        </w:rPr>
        <w:t>/</w:t>
      </w:r>
      <w:r w:rsidR="00762CAC">
        <w:rPr>
          <w:rFonts w:ascii="Cambria" w:eastAsia="Arial" w:hAnsi="Cambria" w:cs="Arial"/>
          <w:sz w:val="22"/>
          <w:szCs w:val="22"/>
        </w:rPr>
        <w:t>202</w:t>
      </w:r>
      <w:r w:rsidR="00B740B5">
        <w:rPr>
          <w:rFonts w:ascii="Cambria" w:eastAsia="Arial" w:hAnsi="Cambria" w:cs="Arial"/>
          <w:sz w:val="22"/>
          <w:szCs w:val="22"/>
        </w:rPr>
        <w:t>6</w:t>
      </w:r>
      <w:r w:rsidR="00762CAC">
        <w:rPr>
          <w:rFonts w:ascii="Cambria" w:eastAsia="Arial" w:hAnsi="Cambria" w:cs="Arial"/>
          <w:sz w:val="22"/>
          <w:szCs w:val="22"/>
        </w:rPr>
        <w:t xml:space="preserve"> </w:t>
      </w:r>
      <w:r w:rsidRPr="00275AA1">
        <w:rPr>
          <w:rFonts w:ascii="Cambria" w:eastAsia="Arial" w:hAnsi="Cambria" w:cs="Arial"/>
          <w:sz w:val="22"/>
          <w:szCs w:val="22"/>
        </w:rPr>
        <w:t xml:space="preserve">e em observância às disposições da </w:t>
      </w:r>
      <w:hyperlink r:id="rId86"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w:t>
      </w:r>
      <w:r w:rsidR="008E302A" w:rsidRPr="005951AD">
        <w:rPr>
          <w:rFonts w:ascii="Cambria" w:eastAsia="Arial" w:hAnsi="Cambria" w:cs="Arial"/>
          <w:i/>
          <w:iCs/>
          <w:sz w:val="22"/>
          <w:szCs w:val="22"/>
        </w:rPr>
        <w:t xml:space="preserve">nº </w:t>
      </w:r>
      <w:r w:rsidR="004A04EA">
        <w:rPr>
          <w:rFonts w:ascii="Cambria" w:eastAsia="Arial" w:hAnsi="Cambria" w:cs="Arial"/>
          <w:i/>
          <w:iCs/>
          <w:sz w:val="22"/>
          <w:szCs w:val="22"/>
        </w:rPr>
        <w:t>0</w:t>
      </w:r>
      <w:r w:rsidR="009E27F0">
        <w:rPr>
          <w:rFonts w:ascii="Cambria" w:eastAsia="Arial" w:hAnsi="Cambria" w:cs="Arial"/>
          <w:i/>
          <w:iCs/>
          <w:sz w:val="22"/>
          <w:szCs w:val="22"/>
        </w:rPr>
        <w:t>5</w:t>
      </w:r>
      <w:r w:rsidR="00762CAC" w:rsidRPr="005951AD">
        <w:rPr>
          <w:rFonts w:ascii="Cambria" w:eastAsia="Arial" w:hAnsi="Cambria" w:cs="Arial"/>
          <w:i/>
          <w:iCs/>
          <w:sz w:val="22"/>
          <w:szCs w:val="22"/>
        </w:rPr>
        <w:t>/202</w:t>
      </w:r>
      <w:r w:rsidR="004A04EA">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16E22A0A"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7D7375A1"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7" w:anchor="art92" w:history="1">
        <w:r w:rsidRPr="00275AA1">
          <w:rPr>
            <w:rStyle w:val="Hyperlink"/>
            <w:rFonts w:ascii="Cambria" w:hAnsi="Cambria"/>
            <w:sz w:val="22"/>
            <w:szCs w:val="22"/>
          </w:rPr>
          <w:t>art. 92, I e II</w:t>
        </w:r>
      </w:hyperlink>
      <w:proofErr w:type="gramStart"/>
      <w:r w:rsidRPr="00275AA1">
        <w:rPr>
          <w:rFonts w:ascii="Cambria" w:hAnsi="Cambria"/>
          <w:sz w:val="22"/>
          <w:szCs w:val="22"/>
        </w:rPr>
        <w:t>)</w:t>
      </w:r>
      <w:proofErr w:type="gramEnd"/>
    </w:p>
    <w:p w14:paraId="55F43F48" w14:textId="51571057" w:rsidR="00C74A9B" w:rsidRPr="00C74A9B" w:rsidRDefault="003140B9" w:rsidP="00F0341D">
      <w:pPr>
        <w:pStyle w:val="Nivel2"/>
        <w:numPr>
          <w:ilvl w:val="1"/>
          <w:numId w:val="41"/>
        </w:numPr>
        <w:spacing w:before="10" w:after="10"/>
        <w:rPr>
          <w:rFonts w:ascii="Cambria" w:hAnsi="Cambria"/>
          <w:sz w:val="22"/>
          <w:szCs w:val="22"/>
        </w:rPr>
      </w:pPr>
      <w:r w:rsidRPr="00510B1A">
        <w:rPr>
          <w:rFonts w:ascii="Cambria" w:hAnsi="Cambria"/>
          <w:color w:val="000000" w:themeColor="text1"/>
          <w:sz w:val="22"/>
          <w:szCs w:val="22"/>
        </w:rPr>
        <w:t>O</w:t>
      </w:r>
      <w:r w:rsidR="006D7B28" w:rsidRPr="00510B1A">
        <w:rPr>
          <w:rFonts w:ascii="Cambria" w:hAnsi="Cambria"/>
          <w:color w:val="000000" w:themeColor="text1"/>
          <w:sz w:val="22"/>
          <w:szCs w:val="22"/>
        </w:rPr>
        <w:t xml:space="preserve"> objeto do presente instrumento é para </w:t>
      </w:r>
      <w:r w:rsidR="00F0341D" w:rsidRPr="00F0341D">
        <w:rPr>
          <w:rFonts w:ascii="Cambria" w:hAnsi="Cambria"/>
          <w:bCs/>
          <w:color w:val="000000" w:themeColor="text1"/>
          <w:sz w:val="22"/>
          <w:szCs w:val="22"/>
          <w:lang w:val="x-none"/>
        </w:rPr>
        <w:t xml:space="preserve">contratação de empresa especializada em fornecimento de pneus novos de primeira linha, destinados à frota da </w:t>
      </w:r>
      <w:r w:rsidR="0093081C">
        <w:rPr>
          <w:rFonts w:ascii="Cambria" w:hAnsi="Cambria"/>
          <w:bCs/>
          <w:color w:val="000000" w:themeColor="text1"/>
          <w:sz w:val="22"/>
          <w:szCs w:val="22"/>
          <w:lang w:val="x-none"/>
        </w:rPr>
        <w:t>S</w:t>
      </w:r>
      <w:r w:rsidR="00F0341D" w:rsidRPr="00F0341D">
        <w:rPr>
          <w:rFonts w:ascii="Cambria" w:hAnsi="Cambria"/>
          <w:bCs/>
          <w:color w:val="000000" w:themeColor="text1"/>
          <w:sz w:val="22"/>
          <w:szCs w:val="22"/>
          <w:lang w:val="x-none"/>
        </w:rPr>
        <w:t xml:space="preserve">ecretaria </w:t>
      </w:r>
      <w:r w:rsidR="0093081C">
        <w:rPr>
          <w:rFonts w:ascii="Cambria" w:hAnsi="Cambria"/>
          <w:bCs/>
          <w:color w:val="000000" w:themeColor="text1"/>
          <w:sz w:val="22"/>
          <w:szCs w:val="22"/>
          <w:lang w:val="x-none"/>
        </w:rPr>
        <w:t>M</w:t>
      </w:r>
      <w:r w:rsidR="00F0341D" w:rsidRPr="00F0341D">
        <w:rPr>
          <w:rFonts w:ascii="Cambria" w:hAnsi="Cambria"/>
          <w:bCs/>
          <w:color w:val="000000" w:themeColor="text1"/>
          <w:sz w:val="22"/>
          <w:szCs w:val="22"/>
          <w:lang w:val="x-none"/>
        </w:rPr>
        <w:t xml:space="preserve">unicipal de </w:t>
      </w:r>
      <w:r w:rsidR="0093081C">
        <w:rPr>
          <w:rFonts w:ascii="Cambria" w:hAnsi="Cambria"/>
          <w:bCs/>
          <w:color w:val="000000" w:themeColor="text1"/>
          <w:sz w:val="22"/>
          <w:szCs w:val="22"/>
          <w:lang w:val="x-none"/>
        </w:rPr>
        <w:t>S</w:t>
      </w:r>
      <w:r w:rsidR="00F0341D" w:rsidRPr="00F0341D">
        <w:rPr>
          <w:rFonts w:ascii="Cambria" w:hAnsi="Cambria"/>
          <w:bCs/>
          <w:color w:val="000000" w:themeColor="text1"/>
          <w:sz w:val="22"/>
          <w:szCs w:val="22"/>
          <w:lang w:val="x-none"/>
        </w:rPr>
        <w:t xml:space="preserve">aúde do município de </w:t>
      </w:r>
      <w:r w:rsidR="00F0341D">
        <w:rPr>
          <w:rFonts w:ascii="Cambria" w:hAnsi="Cambria"/>
          <w:bCs/>
          <w:color w:val="000000" w:themeColor="text1"/>
          <w:sz w:val="22"/>
          <w:szCs w:val="22"/>
        </w:rPr>
        <w:t>S</w:t>
      </w:r>
      <w:r w:rsidR="00F0341D" w:rsidRPr="00F0341D">
        <w:rPr>
          <w:rFonts w:ascii="Cambria" w:hAnsi="Cambria"/>
          <w:bCs/>
          <w:color w:val="000000" w:themeColor="text1"/>
          <w:sz w:val="22"/>
          <w:szCs w:val="22"/>
          <w:lang w:val="x-none"/>
        </w:rPr>
        <w:t xml:space="preserve">anto </w:t>
      </w:r>
      <w:r w:rsidR="00F0341D">
        <w:rPr>
          <w:rFonts w:ascii="Cambria" w:hAnsi="Cambria"/>
          <w:bCs/>
          <w:color w:val="000000" w:themeColor="text1"/>
          <w:sz w:val="22"/>
          <w:szCs w:val="22"/>
        </w:rPr>
        <w:t>I</w:t>
      </w:r>
      <w:proofErr w:type="spellStart"/>
      <w:r w:rsidR="00F0341D" w:rsidRPr="00F0341D">
        <w:rPr>
          <w:rFonts w:ascii="Cambria" w:hAnsi="Cambria"/>
          <w:bCs/>
          <w:color w:val="000000" w:themeColor="text1"/>
          <w:sz w:val="22"/>
          <w:szCs w:val="22"/>
          <w:lang w:val="x-none"/>
        </w:rPr>
        <w:t>nácio</w:t>
      </w:r>
      <w:proofErr w:type="spellEnd"/>
      <w:r w:rsidR="00F0341D" w:rsidRPr="00F0341D">
        <w:rPr>
          <w:rFonts w:ascii="Cambria" w:hAnsi="Cambria"/>
          <w:bCs/>
          <w:color w:val="000000" w:themeColor="text1"/>
          <w:sz w:val="22"/>
          <w:szCs w:val="22"/>
          <w:lang w:val="x-none"/>
        </w:rPr>
        <w:t xml:space="preserve"> – </w:t>
      </w:r>
      <w:proofErr w:type="gramStart"/>
      <w:r w:rsidR="00F0341D">
        <w:rPr>
          <w:rFonts w:ascii="Cambria" w:hAnsi="Cambria"/>
          <w:bCs/>
          <w:color w:val="000000" w:themeColor="text1"/>
          <w:sz w:val="22"/>
          <w:szCs w:val="22"/>
        </w:rPr>
        <w:t>P</w:t>
      </w:r>
      <w:r w:rsidR="00F0341D" w:rsidRPr="00F0341D">
        <w:rPr>
          <w:rFonts w:ascii="Cambria" w:hAnsi="Cambria"/>
          <w:bCs/>
          <w:color w:val="000000" w:themeColor="text1"/>
          <w:sz w:val="22"/>
          <w:szCs w:val="22"/>
          <w:lang w:val="x-none"/>
        </w:rPr>
        <w:t>r</w:t>
      </w:r>
      <w:proofErr w:type="gramEnd"/>
      <w:r w:rsidR="00F0341D" w:rsidRPr="00F0341D">
        <w:rPr>
          <w:rFonts w:ascii="Cambria" w:hAnsi="Cambria"/>
          <w:bCs/>
          <w:color w:val="000000" w:themeColor="text1"/>
          <w:sz w:val="22"/>
          <w:szCs w:val="22"/>
          <w:lang w:val="x-none"/>
        </w:rPr>
        <w:t>, abrangendo veículos leves e médios, incluindo ambulâncias, veículos administrativos e veículos utilizados no transporte de pacientes e equipes de saúde, conforme especificações e quantidades estabelecidas neste instrumento</w:t>
      </w:r>
      <w:r w:rsidR="00C74A9B" w:rsidRPr="00C74A9B">
        <w:rPr>
          <w:rFonts w:ascii="Cambria" w:hAnsi="Cambria"/>
          <w:bCs/>
          <w:color w:val="000000" w:themeColor="text1"/>
          <w:sz w:val="22"/>
          <w:szCs w:val="22"/>
          <w:lang w:val="x-none"/>
        </w:rPr>
        <w:t>, pelo período de 12 (doze) meses, conforme especificações e quantitativos descritos neste termo de referência.</w:t>
      </w:r>
    </w:p>
    <w:p w14:paraId="02C2112C" w14:textId="77777777" w:rsidR="002C4806" w:rsidRPr="00510B1A" w:rsidRDefault="002C4806" w:rsidP="00510B1A">
      <w:pPr>
        <w:pStyle w:val="Nivel2"/>
        <w:spacing w:before="10" w:after="10"/>
        <w:ind w:left="567" w:firstLine="0"/>
        <w:rPr>
          <w:rFonts w:ascii="Cambria" w:hAnsi="Cambria"/>
          <w:sz w:val="22"/>
          <w:szCs w:val="22"/>
        </w:rPr>
      </w:pPr>
    </w:p>
    <w:tbl>
      <w:tblPr>
        <w:tblW w:w="5000" w:type="pct"/>
        <w:tblCellMar>
          <w:left w:w="70" w:type="dxa"/>
          <w:right w:w="70" w:type="dxa"/>
        </w:tblCellMar>
        <w:tblLook w:val="04A0" w:firstRow="1" w:lastRow="0" w:firstColumn="1" w:lastColumn="0" w:noHBand="0" w:noVBand="1"/>
      </w:tblPr>
      <w:tblGrid>
        <w:gridCol w:w="648"/>
        <w:gridCol w:w="4382"/>
        <w:gridCol w:w="651"/>
        <w:gridCol w:w="688"/>
        <w:gridCol w:w="1639"/>
        <w:gridCol w:w="2225"/>
      </w:tblGrid>
      <w:tr w:rsidR="00A86720" w:rsidRPr="00F27779" w14:paraId="40C267F9" w14:textId="77777777" w:rsidTr="00A86720">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A19766F"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141" w:type="pct"/>
            <w:tcBorders>
              <w:top w:val="single" w:sz="4" w:space="0" w:color="auto"/>
              <w:left w:val="nil"/>
              <w:bottom w:val="single" w:sz="4" w:space="0" w:color="auto"/>
              <w:right w:val="single" w:sz="4" w:space="0" w:color="auto"/>
            </w:tcBorders>
            <w:noWrap/>
            <w:vAlign w:val="center"/>
            <w:hideMark/>
          </w:tcPr>
          <w:p w14:paraId="6DE17C0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7E602B79"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A70C8CD"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801" w:type="pct"/>
            <w:tcBorders>
              <w:top w:val="single" w:sz="4" w:space="0" w:color="auto"/>
              <w:left w:val="nil"/>
              <w:bottom w:val="single" w:sz="4" w:space="0" w:color="auto"/>
              <w:right w:val="single" w:sz="4" w:space="0" w:color="auto"/>
            </w:tcBorders>
          </w:tcPr>
          <w:p w14:paraId="63D4467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1087" w:type="pct"/>
            <w:tcBorders>
              <w:top w:val="single" w:sz="4" w:space="0" w:color="auto"/>
              <w:left w:val="single" w:sz="4" w:space="0" w:color="auto"/>
              <w:bottom w:val="single" w:sz="4" w:space="0" w:color="auto"/>
              <w:right w:val="single" w:sz="4" w:space="0" w:color="auto"/>
            </w:tcBorders>
            <w:noWrap/>
            <w:vAlign w:val="center"/>
            <w:hideMark/>
          </w:tcPr>
          <w:p w14:paraId="619F8BC8"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V. </w:t>
            </w:r>
            <w:r>
              <w:rPr>
                <w:rFonts w:ascii="Cambria" w:eastAsia="Times New Roman" w:hAnsi="Cambria" w:cs="Arial"/>
                <w:color w:val="000000"/>
                <w:kern w:val="0"/>
                <w:lang w:eastAsia="pt-BR"/>
              </w:rPr>
              <w:t>TOTAL</w:t>
            </w:r>
          </w:p>
        </w:tc>
      </w:tr>
      <w:tr w:rsidR="00A86720" w:rsidRPr="00F27779" w14:paraId="34868A46" w14:textId="77777777" w:rsidTr="00A86720">
        <w:trPr>
          <w:trHeight w:val="903"/>
        </w:trPr>
        <w:tc>
          <w:tcPr>
            <w:tcW w:w="317" w:type="pct"/>
            <w:tcBorders>
              <w:top w:val="nil"/>
              <w:left w:val="single" w:sz="4" w:space="0" w:color="auto"/>
              <w:bottom w:val="single" w:sz="4" w:space="0" w:color="auto"/>
              <w:right w:val="single" w:sz="4" w:space="0" w:color="auto"/>
            </w:tcBorders>
            <w:noWrap/>
            <w:vAlign w:val="center"/>
            <w:hideMark/>
          </w:tcPr>
          <w:p w14:paraId="7D1BA002"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roofErr w:type="gramStart"/>
            <w:r w:rsidRPr="00F27779">
              <w:rPr>
                <w:rFonts w:ascii="Cambria" w:eastAsia="Times New Roman" w:hAnsi="Cambria" w:cs="Arial"/>
                <w:color w:val="000000"/>
                <w:kern w:val="0"/>
                <w:lang w:eastAsia="pt-BR"/>
              </w:rPr>
              <w:t>1</w:t>
            </w:r>
            <w:proofErr w:type="gramEnd"/>
          </w:p>
        </w:tc>
        <w:tc>
          <w:tcPr>
            <w:tcW w:w="2141" w:type="pct"/>
            <w:tcBorders>
              <w:top w:val="nil"/>
              <w:left w:val="nil"/>
              <w:bottom w:val="single" w:sz="4" w:space="0" w:color="auto"/>
              <w:right w:val="nil"/>
            </w:tcBorders>
            <w:vAlign w:val="center"/>
            <w:hideMark/>
          </w:tcPr>
          <w:p w14:paraId="27D663CA" w14:textId="77777777" w:rsidR="00A86720" w:rsidRPr="003140B9" w:rsidRDefault="00A86720" w:rsidP="006341C3">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66BF07FC"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49A232F3"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801" w:type="pct"/>
            <w:tcBorders>
              <w:top w:val="single" w:sz="4" w:space="0" w:color="auto"/>
              <w:left w:val="nil"/>
              <w:bottom w:val="single" w:sz="4" w:space="0" w:color="auto"/>
              <w:right w:val="single" w:sz="4" w:space="0" w:color="auto"/>
            </w:tcBorders>
          </w:tcPr>
          <w:p w14:paraId="6E897D66"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center"/>
            <w:hideMark/>
          </w:tcPr>
          <w:p w14:paraId="2B9CAC30" w14:textId="77777777" w:rsidR="00A86720" w:rsidRPr="00F27779" w:rsidRDefault="00A86720" w:rsidP="006341C3">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 </w:t>
            </w:r>
          </w:p>
        </w:tc>
      </w:tr>
      <w:tr w:rsidR="00A86720" w:rsidRPr="00F27779" w14:paraId="69AB3427" w14:textId="77777777" w:rsidTr="00A86720">
        <w:trPr>
          <w:trHeight w:val="294"/>
        </w:trPr>
        <w:tc>
          <w:tcPr>
            <w:tcW w:w="317" w:type="pct"/>
            <w:tcBorders>
              <w:top w:val="nil"/>
              <w:left w:val="single" w:sz="4" w:space="0" w:color="auto"/>
              <w:bottom w:val="single" w:sz="4" w:space="0" w:color="auto"/>
              <w:right w:val="single" w:sz="4" w:space="0" w:color="auto"/>
            </w:tcBorders>
            <w:noWrap/>
            <w:vAlign w:val="bottom"/>
            <w:hideMark/>
          </w:tcPr>
          <w:p w14:paraId="28737B4B"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141" w:type="pct"/>
            <w:tcBorders>
              <w:top w:val="nil"/>
              <w:left w:val="nil"/>
              <w:bottom w:val="single" w:sz="4" w:space="0" w:color="auto"/>
              <w:right w:val="nil"/>
            </w:tcBorders>
            <w:noWrap/>
            <w:vAlign w:val="bottom"/>
            <w:hideMark/>
          </w:tcPr>
          <w:p w14:paraId="714DBA3E"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DEEE019"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6017F76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801" w:type="pct"/>
            <w:tcBorders>
              <w:top w:val="single" w:sz="4" w:space="0" w:color="auto"/>
              <w:left w:val="nil"/>
              <w:bottom w:val="single" w:sz="4" w:space="0" w:color="auto"/>
              <w:right w:val="single" w:sz="4" w:space="0" w:color="auto"/>
            </w:tcBorders>
          </w:tcPr>
          <w:p w14:paraId="127BC9FF"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p>
        </w:tc>
        <w:tc>
          <w:tcPr>
            <w:tcW w:w="1087" w:type="pct"/>
            <w:tcBorders>
              <w:top w:val="nil"/>
              <w:left w:val="single" w:sz="4" w:space="0" w:color="auto"/>
              <w:bottom w:val="single" w:sz="4" w:space="0" w:color="auto"/>
              <w:right w:val="single" w:sz="4" w:space="0" w:color="auto"/>
            </w:tcBorders>
            <w:noWrap/>
            <w:vAlign w:val="bottom"/>
            <w:hideMark/>
          </w:tcPr>
          <w:p w14:paraId="3200F45C" w14:textId="77777777" w:rsidR="00A86720" w:rsidRPr="00F27779" w:rsidRDefault="00A86720" w:rsidP="006341C3">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r>
    </w:tbl>
    <w:p w14:paraId="67FCA7FD" w14:textId="77777777" w:rsidR="00D07C52" w:rsidRPr="00275AA1" w:rsidRDefault="00D07C52" w:rsidP="00D07C52">
      <w:pPr>
        <w:pStyle w:val="Nivel2"/>
        <w:spacing w:before="10" w:after="10"/>
        <w:ind w:left="567" w:firstLine="0"/>
        <w:rPr>
          <w:rFonts w:ascii="Cambria" w:hAnsi="Cambria"/>
          <w:sz w:val="22"/>
          <w:szCs w:val="22"/>
        </w:rPr>
      </w:pPr>
    </w:p>
    <w:p w14:paraId="62C57D5C"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4D67143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067EEA4F"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4DEF7CE4"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77970666"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lastRenderedPageBreak/>
        <w:t>Eventuais anexos dos documentos supracitados.</w:t>
      </w:r>
    </w:p>
    <w:p w14:paraId="77DD7382" w14:textId="77777777" w:rsidR="002C4806" w:rsidRPr="00275AA1" w:rsidRDefault="002C4806" w:rsidP="002C4806">
      <w:pPr>
        <w:pStyle w:val="Nivel3"/>
        <w:spacing w:before="10" w:after="10"/>
        <w:ind w:left="879"/>
        <w:rPr>
          <w:rFonts w:ascii="Cambria" w:hAnsi="Cambria"/>
          <w:sz w:val="22"/>
          <w:szCs w:val="22"/>
          <w:lang w:val="x-none"/>
        </w:rPr>
      </w:pPr>
    </w:p>
    <w:p w14:paraId="05A5373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E431B1C" w14:textId="77777777" w:rsidR="002C4806" w:rsidRPr="009F3EEA" w:rsidRDefault="002C4806" w:rsidP="009F3EEA">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w:t>
      </w:r>
      <w:proofErr w:type="gramStart"/>
      <w:r w:rsidRPr="009422FA">
        <w:rPr>
          <w:rFonts w:ascii="Cambria" w:hAnsi="Cambria"/>
          <w:color w:val="auto"/>
          <w:sz w:val="22"/>
          <w:szCs w:val="22"/>
        </w:rPr>
        <w:t>do(</w:t>
      </w:r>
      <w:proofErr w:type="gramEnd"/>
      <w:r w:rsidRPr="009422FA">
        <w:rPr>
          <w:rFonts w:ascii="Cambria" w:hAnsi="Cambria"/>
          <w:color w:val="auto"/>
          <w:sz w:val="22"/>
          <w:szCs w:val="22"/>
        </w:rPr>
        <w:t xml:space="preserve">a) da assinatura desse termo contratual, na forma do </w:t>
      </w:r>
      <w:hyperlink r:id="rId88"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5F73BF83"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 xml:space="preserve">Qualquer prorrogação de que trata este item é condicionada ao ateste, pela autoridade competente, de que as condições e os preços permanecem </w:t>
      </w:r>
      <w:proofErr w:type="gramStart"/>
      <w:r w:rsidRPr="009422FA">
        <w:rPr>
          <w:rFonts w:ascii="Cambria" w:hAnsi="Cambria"/>
          <w:color w:val="auto"/>
          <w:sz w:val="22"/>
          <w:szCs w:val="22"/>
        </w:rPr>
        <w:t>vantajosos para a Administração, permitida</w:t>
      </w:r>
      <w:proofErr w:type="gramEnd"/>
      <w:r w:rsidRPr="009422FA">
        <w:rPr>
          <w:rFonts w:ascii="Cambria" w:hAnsi="Cambria"/>
          <w:color w:val="auto"/>
          <w:sz w:val="22"/>
          <w:szCs w:val="22"/>
        </w:rPr>
        <w:t xml:space="preserve"> a negociação com o contratado.</w:t>
      </w:r>
    </w:p>
    <w:p w14:paraId="7686E339"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2FC7EB5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9" w:anchor="art92" w:history="1">
        <w:r w:rsidRPr="00275AA1">
          <w:rPr>
            <w:rStyle w:val="Hyperlink"/>
            <w:rFonts w:ascii="Cambria" w:hAnsi="Cambria"/>
            <w:sz w:val="22"/>
            <w:szCs w:val="22"/>
          </w:rPr>
          <w:t>art. 92, IV, VII e XVIII)</w:t>
        </w:r>
        <w:proofErr w:type="gramStart"/>
      </w:hyperlink>
      <w:proofErr w:type="gramEnd"/>
    </w:p>
    <w:p w14:paraId="239CE065" w14:textId="18008A1C" w:rsidR="002C4806" w:rsidRPr="00275AA1" w:rsidRDefault="00F25D28" w:rsidP="00F25D28">
      <w:pPr>
        <w:pStyle w:val="Nivel2"/>
        <w:spacing w:before="10" w:after="10"/>
        <w:ind w:left="927" w:firstLine="0"/>
        <w:rPr>
          <w:rFonts w:ascii="Cambria" w:hAnsi="Cambria"/>
          <w:sz w:val="22"/>
          <w:szCs w:val="22"/>
        </w:rPr>
      </w:pPr>
      <w:r>
        <w:rPr>
          <w:rFonts w:ascii="Cambria" w:hAnsi="Cambria"/>
          <w:sz w:val="22"/>
          <w:szCs w:val="22"/>
        </w:rPr>
        <w:t xml:space="preserve">3.1.           </w:t>
      </w:r>
      <w:r w:rsidR="002C4806" w:rsidRPr="00275AA1">
        <w:rPr>
          <w:rFonts w:ascii="Cambria" w:hAnsi="Cambria"/>
          <w:sz w:val="22"/>
          <w:szCs w:val="22"/>
        </w:rPr>
        <w:t xml:space="preserve">O regime de execução contratual, os modelos de gestão e de execução, assim como os prazos e condições de conclusão, </w:t>
      </w:r>
      <w:proofErr w:type="gramStart"/>
      <w:r w:rsidR="002C4806" w:rsidRPr="00275AA1">
        <w:rPr>
          <w:rFonts w:ascii="Cambria" w:hAnsi="Cambria"/>
          <w:sz w:val="22"/>
          <w:szCs w:val="22"/>
        </w:rPr>
        <w:t>entrega</w:t>
      </w:r>
      <w:proofErr w:type="gramEnd"/>
      <w:r w:rsidR="002C4806" w:rsidRPr="00275AA1">
        <w:rPr>
          <w:rFonts w:ascii="Cambria" w:hAnsi="Cambria"/>
          <w:sz w:val="22"/>
          <w:szCs w:val="22"/>
        </w:rPr>
        <w:t>, observação e recebimento do objeto constam no Termo de Referência, anexo a este Contrato.</w:t>
      </w:r>
    </w:p>
    <w:p w14:paraId="54595077" w14:textId="77777777" w:rsidR="002C4806" w:rsidRPr="00275AA1" w:rsidRDefault="002C4806" w:rsidP="002C4806">
      <w:pPr>
        <w:pStyle w:val="Nivel2"/>
        <w:spacing w:before="10" w:after="10"/>
        <w:ind w:left="567" w:firstLine="0"/>
        <w:rPr>
          <w:rFonts w:ascii="Cambria" w:hAnsi="Cambria"/>
          <w:sz w:val="22"/>
          <w:szCs w:val="22"/>
        </w:rPr>
      </w:pPr>
    </w:p>
    <w:p w14:paraId="0170D3E7"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607E0342" w14:textId="29CDEF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4.1.     </w:t>
      </w:r>
      <w:r w:rsidR="002C4806" w:rsidRPr="00C67DAC">
        <w:rPr>
          <w:rFonts w:ascii="Cambria" w:hAnsi="Cambria"/>
          <w:color w:val="auto"/>
          <w:sz w:val="22"/>
          <w:szCs w:val="22"/>
        </w:rPr>
        <w:t>Não será admitida a subcontratação do objeto contratual.</w:t>
      </w:r>
    </w:p>
    <w:p w14:paraId="5D4FD99C"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5B5C2AC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79E2372F" w14:textId="0DEFE945" w:rsidR="002C4806" w:rsidRPr="00C67DAC" w:rsidRDefault="00F25D28" w:rsidP="00F25D28">
      <w:pPr>
        <w:pStyle w:val="Nvel2-Red"/>
        <w:numPr>
          <w:ilvl w:val="0"/>
          <w:numId w:val="0"/>
        </w:numPr>
        <w:spacing w:before="10" w:after="10"/>
        <w:rPr>
          <w:rFonts w:ascii="Cambria" w:hAnsi="Cambria"/>
          <w:color w:val="auto"/>
          <w:sz w:val="22"/>
          <w:szCs w:val="22"/>
        </w:rPr>
      </w:pPr>
      <w:r>
        <w:rPr>
          <w:rFonts w:ascii="Cambria" w:hAnsi="Cambria"/>
          <w:color w:val="auto"/>
          <w:sz w:val="22"/>
          <w:szCs w:val="22"/>
        </w:rPr>
        <w:t xml:space="preserve">           5.1.         </w:t>
      </w:r>
      <w:r w:rsidR="002C4806" w:rsidRPr="00C67DAC">
        <w:rPr>
          <w:rFonts w:ascii="Cambria" w:hAnsi="Cambria"/>
          <w:color w:val="auto"/>
          <w:sz w:val="22"/>
          <w:szCs w:val="22"/>
        </w:rPr>
        <w:t xml:space="preserve"> </w:t>
      </w:r>
      <w:proofErr w:type="gramStart"/>
      <w:r w:rsidR="002C4806" w:rsidRPr="00C67DAC">
        <w:rPr>
          <w:rFonts w:ascii="Cambria" w:hAnsi="Cambria"/>
          <w:color w:val="auto"/>
          <w:sz w:val="22"/>
          <w:szCs w:val="22"/>
        </w:rPr>
        <w:t>valor</w:t>
      </w:r>
      <w:proofErr w:type="gramEnd"/>
      <w:r w:rsidR="002C4806" w:rsidRPr="00C67DAC">
        <w:rPr>
          <w:rFonts w:ascii="Cambria" w:hAnsi="Cambria"/>
          <w:color w:val="auto"/>
          <w:sz w:val="22"/>
          <w:szCs w:val="22"/>
        </w:rPr>
        <w:t xml:space="preserve"> total da contratação é de R$.......... (</w:t>
      </w:r>
      <w:proofErr w:type="gramStart"/>
      <w:r w:rsidR="002C4806" w:rsidRPr="00C67DAC">
        <w:rPr>
          <w:rFonts w:ascii="Cambria" w:hAnsi="Cambria"/>
          <w:color w:val="auto"/>
          <w:sz w:val="22"/>
          <w:szCs w:val="22"/>
        </w:rPr>
        <w:t>.....</w:t>
      </w:r>
      <w:proofErr w:type="gramEnd"/>
      <w:r w:rsidR="002C4806" w:rsidRPr="00C67DAC">
        <w:rPr>
          <w:rFonts w:ascii="Cambria" w:hAnsi="Cambria"/>
          <w:color w:val="auto"/>
          <w:sz w:val="22"/>
          <w:szCs w:val="22"/>
        </w:rPr>
        <w:t>)</w:t>
      </w:r>
    </w:p>
    <w:p w14:paraId="766C01ED" w14:textId="4CD883BD" w:rsidR="002C4806" w:rsidRPr="00275AA1" w:rsidRDefault="00F25D28" w:rsidP="00F25D28">
      <w:pPr>
        <w:pStyle w:val="Nivel2"/>
        <w:spacing w:before="10" w:after="10"/>
        <w:ind w:left="0" w:firstLine="0"/>
        <w:rPr>
          <w:rFonts w:ascii="Cambria" w:hAnsi="Cambria"/>
          <w:sz w:val="22"/>
          <w:szCs w:val="22"/>
        </w:rPr>
      </w:pPr>
      <w:r>
        <w:rPr>
          <w:rFonts w:ascii="Cambria" w:hAnsi="Cambria"/>
          <w:sz w:val="22"/>
          <w:szCs w:val="22"/>
        </w:rPr>
        <w:t xml:space="preserve">           5.2.</w:t>
      </w:r>
      <w:r w:rsidR="00374A1F">
        <w:rPr>
          <w:rFonts w:ascii="Cambria" w:hAnsi="Cambria"/>
          <w:sz w:val="22"/>
          <w:szCs w:val="22"/>
        </w:rPr>
        <w:t xml:space="preserve">    </w:t>
      </w:r>
      <w:r>
        <w:rPr>
          <w:rFonts w:ascii="Cambria" w:hAnsi="Cambria"/>
          <w:sz w:val="22"/>
          <w:szCs w:val="22"/>
        </w:rPr>
        <w:t xml:space="preserve"> </w:t>
      </w:r>
      <w:r w:rsidR="002C4806"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892EB0B" w14:textId="77777777" w:rsidR="002C4806" w:rsidRPr="00275AA1" w:rsidRDefault="002C4806" w:rsidP="002C4806">
      <w:pPr>
        <w:pStyle w:val="Nivel2"/>
        <w:spacing w:before="10" w:after="10"/>
        <w:ind w:left="567" w:firstLine="0"/>
        <w:rPr>
          <w:rFonts w:ascii="Cambria" w:hAnsi="Cambria"/>
          <w:sz w:val="22"/>
          <w:szCs w:val="22"/>
        </w:rPr>
      </w:pPr>
    </w:p>
    <w:p w14:paraId="274FC7E9"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90" w:anchor="art92" w:history="1">
        <w:r w:rsidRPr="00275AA1">
          <w:rPr>
            <w:rStyle w:val="Hyperlink"/>
            <w:rFonts w:ascii="Cambria" w:hAnsi="Cambria"/>
            <w:sz w:val="22"/>
            <w:szCs w:val="22"/>
          </w:rPr>
          <w:t>art. 92, V e VI</w:t>
        </w:r>
      </w:hyperlink>
      <w:proofErr w:type="gramStart"/>
      <w:r w:rsidRPr="00275AA1">
        <w:rPr>
          <w:rFonts w:ascii="Cambria" w:hAnsi="Cambria"/>
          <w:sz w:val="22"/>
          <w:szCs w:val="22"/>
        </w:rPr>
        <w:t>)</w:t>
      </w:r>
      <w:proofErr w:type="gramEnd"/>
    </w:p>
    <w:p w14:paraId="3AB4F0FD" w14:textId="1294BE71" w:rsidR="002C4806" w:rsidRPr="00275AA1" w:rsidRDefault="00374A1F" w:rsidP="00374A1F">
      <w:pPr>
        <w:pStyle w:val="Nivel2"/>
        <w:spacing w:before="10" w:after="10"/>
        <w:ind w:left="360" w:firstLine="0"/>
        <w:rPr>
          <w:rFonts w:ascii="Cambria" w:hAnsi="Cambria"/>
          <w:sz w:val="22"/>
          <w:szCs w:val="22"/>
        </w:rPr>
      </w:pPr>
      <w:r>
        <w:rPr>
          <w:rFonts w:ascii="Cambria" w:hAnsi="Cambria"/>
          <w:sz w:val="22"/>
          <w:szCs w:val="22"/>
        </w:rPr>
        <w:t xml:space="preserve">       6.1. </w:t>
      </w:r>
      <w:r w:rsidR="002C4806" w:rsidRPr="00275AA1">
        <w:rPr>
          <w:rFonts w:ascii="Cambria" w:hAnsi="Cambria"/>
          <w:sz w:val="22"/>
          <w:szCs w:val="22"/>
        </w:rPr>
        <w:t xml:space="preserve">O prazo para pagamento </w:t>
      </w:r>
      <w:r w:rsidR="002C4806" w:rsidRPr="00275AA1">
        <w:rPr>
          <w:rFonts w:ascii="Cambria" w:hAnsi="Cambria"/>
          <w:color w:val="auto"/>
          <w:sz w:val="22"/>
          <w:szCs w:val="22"/>
          <w:lang w:eastAsia="en-US"/>
        </w:rPr>
        <w:t>ao contratado</w:t>
      </w:r>
      <w:r w:rsidR="002C4806" w:rsidRPr="00275AA1">
        <w:rPr>
          <w:rFonts w:ascii="Cambria" w:hAnsi="Cambria"/>
          <w:sz w:val="22"/>
          <w:szCs w:val="22"/>
        </w:rPr>
        <w:t xml:space="preserve"> e demais condições a ele referentes encontram-se definidos no Termo de Referência, anexo a este Contrato.</w:t>
      </w:r>
    </w:p>
    <w:p w14:paraId="4A8DEE5B" w14:textId="77777777" w:rsidR="002C4806" w:rsidRPr="00275AA1" w:rsidRDefault="002C4806" w:rsidP="002C4806">
      <w:pPr>
        <w:pStyle w:val="Nivel2"/>
        <w:spacing w:before="10" w:after="10"/>
        <w:ind w:left="567" w:firstLine="0"/>
        <w:rPr>
          <w:rFonts w:ascii="Cambria" w:hAnsi="Cambria"/>
          <w:sz w:val="22"/>
          <w:szCs w:val="22"/>
        </w:rPr>
      </w:pPr>
    </w:p>
    <w:p w14:paraId="41FDE7B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91" w:anchor="art92" w:history="1">
        <w:r w:rsidRPr="00275AA1">
          <w:rPr>
            <w:rStyle w:val="Hyperlink"/>
            <w:rFonts w:ascii="Cambria" w:hAnsi="Cambria"/>
            <w:sz w:val="22"/>
            <w:szCs w:val="22"/>
          </w:rPr>
          <w:t>art. 92, V)</w:t>
        </w:r>
        <w:proofErr w:type="gramStart"/>
      </w:hyperlink>
      <w:proofErr w:type="gramEnd"/>
    </w:p>
    <w:p w14:paraId="44AFE67F" w14:textId="5595E269" w:rsidR="002C4806" w:rsidRPr="00275AA1" w:rsidRDefault="00374A1F" w:rsidP="00374A1F">
      <w:pPr>
        <w:pStyle w:val="Nivel2"/>
        <w:spacing w:before="10" w:after="10"/>
        <w:ind w:left="792" w:firstLine="0"/>
        <w:rPr>
          <w:rFonts w:ascii="Cambria" w:hAnsi="Cambria"/>
          <w:sz w:val="22"/>
          <w:szCs w:val="22"/>
        </w:rPr>
      </w:pPr>
      <w:r>
        <w:rPr>
          <w:rFonts w:ascii="Cambria" w:hAnsi="Cambria"/>
          <w:sz w:val="22"/>
          <w:szCs w:val="22"/>
        </w:rPr>
        <w:t xml:space="preserve">7.1.       </w:t>
      </w:r>
      <w:r w:rsidR="002C4806" w:rsidRPr="00275AA1">
        <w:rPr>
          <w:rFonts w:ascii="Cambria" w:hAnsi="Cambria"/>
          <w:sz w:val="22"/>
          <w:szCs w:val="22"/>
        </w:rPr>
        <w:t>Os preços inicialmente contratados são fixos e irreajustáveis</w:t>
      </w:r>
      <w:r w:rsidR="00762CAC">
        <w:rPr>
          <w:rFonts w:ascii="Cambria" w:hAnsi="Cambria"/>
          <w:sz w:val="22"/>
          <w:szCs w:val="22"/>
        </w:rPr>
        <w:t xml:space="preserve">, após prorrogação, poderá ser reajustado anualmente, de acordo com índice praticado pelo </w:t>
      </w:r>
      <w:r w:rsidR="00F3709A">
        <w:rPr>
          <w:rFonts w:ascii="Cambria" w:hAnsi="Cambria"/>
          <w:sz w:val="22"/>
          <w:szCs w:val="22"/>
        </w:rPr>
        <w:t>município</w:t>
      </w:r>
      <w:r w:rsidR="00762CAC">
        <w:rPr>
          <w:rFonts w:ascii="Cambria" w:hAnsi="Cambria"/>
          <w:sz w:val="22"/>
          <w:szCs w:val="22"/>
        </w:rPr>
        <w:t>.</w:t>
      </w:r>
    </w:p>
    <w:p w14:paraId="2B2A6FC1" w14:textId="77777777" w:rsidR="002C4806" w:rsidRPr="00275AA1" w:rsidRDefault="002C4806" w:rsidP="002C4806">
      <w:pPr>
        <w:pStyle w:val="Nivel2"/>
        <w:spacing w:before="10" w:after="10"/>
        <w:ind w:left="567" w:firstLine="0"/>
        <w:rPr>
          <w:rFonts w:ascii="Cambria" w:hAnsi="Cambria"/>
          <w:sz w:val="22"/>
          <w:szCs w:val="22"/>
        </w:rPr>
      </w:pPr>
    </w:p>
    <w:p w14:paraId="160DFBE2"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92" w:anchor="art92" w:history="1">
        <w:r w:rsidRPr="00275AA1">
          <w:rPr>
            <w:rStyle w:val="Hyperlink"/>
            <w:rFonts w:ascii="Cambria" w:hAnsi="Cambria"/>
            <w:sz w:val="22"/>
            <w:szCs w:val="22"/>
          </w:rPr>
          <w:t>art. 92, X, XI e XIV</w:t>
        </w:r>
      </w:hyperlink>
      <w:proofErr w:type="gramStart"/>
      <w:r w:rsidRPr="00275AA1">
        <w:rPr>
          <w:rFonts w:ascii="Cambria" w:hAnsi="Cambria"/>
          <w:sz w:val="22"/>
          <w:szCs w:val="22"/>
        </w:rPr>
        <w:t>)</w:t>
      </w:r>
      <w:proofErr w:type="gramEnd"/>
    </w:p>
    <w:p w14:paraId="3184CC7E" w14:textId="31B8C13E" w:rsidR="002C4806" w:rsidRPr="00275AA1" w:rsidRDefault="00374A1F" w:rsidP="00374A1F">
      <w:pPr>
        <w:pStyle w:val="Nivel2"/>
        <w:spacing w:before="10" w:after="10"/>
        <w:ind w:left="0" w:firstLine="0"/>
        <w:rPr>
          <w:rFonts w:ascii="Cambria" w:hAnsi="Cambria"/>
          <w:b/>
          <w:bCs/>
          <w:sz w:val="22"/>
          <w:szCs w:val="22"/>
        </w:rPr>
      </w:pPr>
      <w:r>
        <w:rPr>
          <w:rFonts w:ascii="Cambria" w:hAnsi="Cambria"/>
          <w:sz w:val="22"/>
          <w:szCs w:val="22"/>
        </w:rPr>
        <w:t xml:space="preserve">8.1.  </w:t>
      </w:r>
      <w:r w:rsidR="00724EDB">
        <w:rPr>
          <w:rFonts w:ascii="Cambria" w:hAnsi="Cambria"/>
          <w:sz w:val="22"/>
          <w:szCs w:val="22"/>
        </w:rPr>
        <w:t xml:space="preserve"> </w:t>
      </w:r>
      <w:r w:rsidR="002C4806" w:rsidRPr="00275AA1">
        <w:rPr>
          <w:rFonts w:ascii="Cambria" w:hAnsi="Cambria"/>
          <w:sz w:val="22"/>
          <w:szCs w:val="22"/>
        </w:rPr>
        <w:t>São obrigações do Contratante:</w:t>
      </w:r>
    </w:p>
    <w:p w14:paraId="4EA5CAE0" w14:textId="3F4413CF"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 xml:space="preserve">8.2. </w:t>
      </w:r>
      <w:r w:rsidR="00724EDB">
        <w:rPr>
          <w:rFonts w:ascii="Cambria" w:hAnsi="Cambria"/>
          <w:sz w:val="22"/>
          <w:szCs w:val="22"/>
        </w:rPr>
        <w:t xml:space="preserve"> </w:t>
      </w:r>
      <w:r w:rsidR="002C4806" w:rsidRPr="00275AA1">
        <w:rPr>
          <w:rFonts w:ascii="Cambria" w:hAnsi="Cambria"/>
          <w:sz w:val="22"/>
          <w:szCs w:val="22"/>
        </w:rPr>
        <w:t>Exigir o cumprimento de todas as obrigações assumidas pelo Contratado, de acordo com o contrato e seus anexos;</w:t>
      </w:r>
    </w:p>
    <w:p w14:paraId="4964C9B1" w14:textId="2BF8F3B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8.3.</w:t>
      </w:r>
      <w:r w:rsidR="00724EDB">
        <w:rPr>
          <w:rFonts w:ascii="Cambria" w:hAnsi="Cambria"/>
          <w:sz w:val="22"/>
          <w:szCs w:val="22"/>
        </w:rPr>
        <w:t xml:space="preserve">  </w:t>
      </w:r>
      <w:r w:rsidR="002C4806" w:rsidRPr="00275AA1">
        <w:rPr>
          <w:rFonts w:ascii="Cambria" w:hAnsi="Cambria"/>
          <w:sz w:val="22"/>
          <w:szCs w:val="22"/>
        </w:rPr>
        <w:t>Receber o objeto no prazo e condições estabelecidas no Termo de Referência;</w:t>
      </w:r>
    </w:p>
    <w:p w14:paraId="3A9A6EBB" w14:textId="1DE62B40"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8.4.</w:t>
      </w:r>
      <w:r w:rsidR="00724EDB">
        <w:rPr>
          <w:rFonts w:ascii="Cambria" w:hAnsi="Cambria"/>
          <w:sz w:val="22"/>
          <w:szCs w:val="22"/>
        </w:rPr>
        <w:t xml:space="preserve">  </w:t>
      </w:r>
      <w:r w:rsidR="002C4806"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5196D732" w14:textId="4E4A4726"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8.5.</w:t>
      </w:r>
      <w:r w:rsidR="00724EDB">
        <w:rPr>
          <w:rFonts w:ascii="Cambria" w:hAnsi="Cambria"/>
          <w:sz w:val="22"/>
          <w:szCs w:val="22"/>
        </w:rPr>
        <w:t xml:space="preserve">   </w:t>
      </w:r>
      <w:r w:rsidR="002C4806" w:rsidRPr="00275AA1">
        <w:rPr>
          <w:rFonts w:ascii="Cambria" w:hAnsi="Cambria"/>
          <w:sz w:val="22"/>
          <w:szCs w:val="22"/>
        </w:rPr>
        <w:t>Acompanhar e fiscalizar a execução do contrato e o cumprimento das obrigações pelo Contratado;</w:t>
      </w:r>
    </w:p>
    <w:p w14:paraId="22CA7C25" w14:textId="53D68259"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lastRenderedPageBreak/>
        <w:t>8.6.</w:t>
      </w:r>
      <w:r w:rsidR="00724EDB">
        <w:rPr>
          <w:rFonts w:ascii="Cambria" w:hAnsi="Cambria"/>
          <w:sz w:val="22"/>
          <w:szCs w:val="22"/>
        </w:rPr>
        <w:t xml:space="preserve">   </w:t>
      </w:r>
      <w:r w:rsidR="002C4806" w:rsidRPr="00275AA1">
        <w:rPr>
          <w:rFonts w:ascii="Cambria" w:hAnsi="Cambria"/>
          <w:sz w:val="22"/>
          <w:szCs w:val="22"/>
        </w:rPr>
        <w:t xml:space="preserve">Comunicar a empresa para </w:t>
      </w:r>
      <w:r w:rsidR="002C4806" w:rsidRPr="00275AA1">
        <w:rPr>
          <w:rFonts w:ascii="Cambria" w:hAnsi="Cambria"/>
          <w:bCs/>
          <w:sz w:val="22"/>
          <w:szCs w:val="22"/>
        </w:rPr>
        <w:t xml:space="preserve">emissão de Nota Fiscal no que </w:t>
      </w:r>
      <w:proofErr w:type="spellStart"/>
      <w:r w:rsidR="002C4806" w:rsidRPr="00275AA1">
        <w:rPr>
          <w:rFonts w:ascii="Cambria" w:hAnsi="Cambria"/>
          <w:bCs/>
          <w:sz w:val="22"/>
          <w:szCs w:val="22"/>
        </w:rPr>
        <w:t>pertine</w:t>
      </w:r>
      <w:proofErr w:type="spellEnd"/>
      <w:r w:rsidR="002C4806" w:rsidRPr="00275AA1">
        <w:rPr>
          <w:rFonts w:ascii="Cambria" w:hAnsi="Cambria"/>
          <w:bCs/>
          <w:sz w:val="22"/>
          <w:szCs w:val="22"/>
        </w:rPr>
        <w:t xml:space="preserve"> à parcela incontroversa da execução do objeto, para efeito de liquidação e pagamento, quando houver controvérsia sobre a execução do objeto, quanto à dimensão, qualidade e quantidade, conforme o </w:t>
      </w:r>
      <w:hyperlink r:id="rId93" w:anchor="art143" w:history="1">
        <w:r w:rsidR="002C4806" w:rsidRPr="00275AA1">
          <w:rPr>
            <w:rStyle w:val="Hyperlink"/>
            <w:rFonts w:ascii="Cambria" w:hAnsi="Cambria"/>
            <w:sz w:val="22"/>
            <w:szCs w:val="22"/>
          </w:rPr>
          <w:t>art. 143 da Lei nº 14.133, de 2021</w:t>
        </w:r>
      </w:hyperlink>
      <w:r w:rsidR="002C4806" w:rsidRPr="00275AA1">
        <w:rPr>
          <w:rFonts w:ascii="Cambria" w:hAnsi="Cambria"/>
          <w:bCs/>
          <w:sz w:val="22"/>
          <w:szCs w:val="22"/>
        </w:rPr>
        <w:t>;</w:t>
      </w:r>
    </w:p>
    <w:p w14:paraId="4D096F42" w14:textId="05BE0FE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8.7.</w:t>
      </w:r>
      <w:r w:rsidR="00724EDB">
        <w:rPr>
          <w:rFonts w:ascii="Cambria" w:hAnsi="Cambria"/>
          <w:sz w:val="22"/>
          <w:szCs w:val="22"/>
        </w:rPr>
        <w:t xml:space="preserve">  </w:t>
      </w:r>
      <w:r w:rsidR="002C4806" w:rsidRPr="00275AA1">
        <w:rPr>
          <w:rFonts w:ascii="Cambria" w:hAnsi="Cambria"/>
          <w:sz w:val="22"/>
          <w:szCs w:val="22"/>
        </w:rPr>
        <w:t>Efetuar o pagamento ao Contratado do valor correspondente ao fornecimento do objeto, no prazo, forma e condições estabelecidos no presente Contrato;</w:t>
      </w:r>
    </w:p>
    <w:p w14:paraId="7DFE0C51" w14:textId="2B2E57C5"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8.8.</w:t>
      </w:r>
      <w:r w:rsidR="00724EDB">
        <w:rPr>
          <w:rFonts w:ascii="Cambria" w:hAnsi="Cambria"/>
          <w:sz w:val="22"/>
          <w:szCs w:val="22"/>
        </w:rPr>
        <w:t xml:space="preserve">  </w:t>
      </w:r>
      <w:r w:rsidR="002C4806" w:rsidRPr="00275AA1">
        <w:rPr>
          <w:rFonts w:ascii="Cambria" w:hAnsi="Cambria"/>
          <w:sz w:val="22"/>
          <w:szCs w:val="22"/>
        </w:rPr>
        <w:t xml:space="preserve">Aplicar ao Contratado as sanções previstas na lei e neste Contrato; </w:t>
      </w:r>
    </w:p>
    <w:p w14:paraId="162B7B5C" w14:textId="4846EFD4"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8.9.</w:t>
      </w:r>
      <w:r w:rsidR="00724EDB">
        <w:rPr>
          <w:rFonts w:ascii="Cambria" w:hAnsi="Cambria"/>
          <w:sz w:val="22"/>
          <w:szCs w:val="22"/>
        </w:rPr>
        <w:t xml:space="preserve">  </w:t>
      </w:r>
      <w:r w:rsidR="002C4806"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002C4806" w:rsidRPr="00275AA1">
        <w:rPr>
          <w:rFonts w:ascii="Cambria" w:hAnsi="Cambria"/>
          <w:sz w:val="22"/>
          <w:szCs w:val="22"/>
        </w:rPr>
        <w:t xml:space="preserve"> para adoção das medidas cabíveis quando do descumprimento de obrigações pelo Contratado;</w:t>
      </w:r>
    </w:p>
    <w:p w14:paraId="1D283CAF" w14:textId="06862C8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8.10</w:t>
      </w:r>
      <w:r w:rsidR="00724EDB">
        <w:rPr>
          <w:rFonts w:ascii="Cambria" w:hAnsi="Cambria"/>
          <w:sz w:val="22"/>
          <w:szCs w:val="22"/>
        </w:rPr>
        <w:t xml:space="preserve">. </w:t>
      </w:r>
      <w:r w:rsidR="002C4806"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BACCB42" w14:textId="4557EC83" w:rsidR="002C4806" w:rsidRPr="00275AA1" w:rsidRDefault="00374A1F" w:rsidP="00374A1F">
      <w:pPr>
        <w:pStyle w:val="Nivel3"/>
        <w:spacing w:before="10" w:after="10"/>
        <w:ind w:left="426"/>
        <w:rPr>
          <w:rFonts w:ascii="Cambria" w:hAnsi="Cambria"/>
          <w:b/>
          <w:bCs/>
          <w:sz w:val="22"/>
          <w:szCs w:val="22"/>
        </w:rPr>
      </w:pPr>
      <w:r>
        <w:rPr>
          <w:rFonts w:ascii="Cambria" w:hAnsi="Cambria"/>
          <w:sz w:val="22"/>
          <w:szCs w:val="22"/>
        </w:rPr>
        <w:t>8.10.1</w:t>
      </w:r>
      <w:r w:rsidR="002C4806" w:rsidRPr="00275AA1">
        <w:rPr>
          <w:rFonts w:ascii="Cambria" w:hAnsi="Cambria"/>
          <w:sz w:val="22"/>
          <w:szCs w:val="22"/>
        </w:rPr>
        <w:t xml:space="preserve"> A Administração terá o prazo </w:t>
      </w:r>
      <w:r w:rsidR="002C4806" w:rsidRPr="00C67DAC">
        <w:rPr>
          <w:rFonts w:ascii="Cambria" w:hAnsi="Cambria"/>
          <w:color w:val="auto"/>
          <w:sz w:val="22"/>
          <w:szCs w:val="22"/>
        </w:rPr>
        <w:t>de</w:t>
      </w:r>
      <w:r w:rsidR="002C4806" w:rsidRPr="00C67DAC">
        <w:rPr>
          <w:rFonts w:ascii="Cambria" w:hAnsi="Cambria"/>
          <w:i/>
          <w:iCs/>
          <w:color w:val="auto"/>
          <w:sz w:val="22"/>
          <w:szCs w:val="22"/>
        </w:rPr>
        <w:t xml:space="preserve"> 10 dias</w:t>
      </w:r>
      <w:r w:rsidR="002C4806" w:rsidRPr="00C67DAC">
        <w:rPr>
          <w:rFonts w:ascii="Cambria" w:hAnsi="Cambria"/>
          <w:color w:val="auto"/>
          <w:sz w:val="22"/>
          <w:szCs w:val="22"/>
        </w:rPr>
        <w:t>,</w:t>
      </w:r>
      <w:r w:rsidR="002C4806" w:rsidRPr="00275AA1">
        <w:rPr>
          <w:rFonts w:ascii="Cambria" w:hAnsi="Cambria"/>
          <w:sz w:val="22"/>
          <w:szCs w:val="22"/>
        </w:rPr>
        <w:t xml:space="preserve"> a contar da data do protocolo do requerimento para decidir, admitida a prorrogação motivada, por igual período. </w:t>
      </w:r>
    </w:p>
    <w:p w14:paraId="1EFE79F8" w14:textId="64680AC4" w:rsidR="002C4806" w:rsidRPr="00C67DAC" w:rsidRDefault="00374A1F" w:rsidP="00374A1F">
      <w:pPr>
        <w:pStyle w:val="Nivel2"/>
        <w:spacing w:before="10" w:after="10"/>
        <w:ind w:left="0" w:firstLine="0"/>
        <w:rPr>
          <w:rFonts w:ascii="Cambria" w:hAnsi="Cambria"/>
          <w:color w:val="auto"/>
          <w:sz w:val="22"/>
          <w:szCs w:val="22"/>
        </w:rPr>
      </w:pPr>
      <w:r>
        <w:rPr>
          <w:rFonts w:ascii="Cambria" w:hAnsi="Cambria"/>
          <w:sz w:val="22"/>
          <w:szCs w:val="22"/>
        </w:rPr>
        <w:t>8.11.</w:t>
      </w:r>
      <w:r w:rsidR="00724EDB">
        <w:rPr>
          <w:rFonts w:ascii="Cambria" w:hAnsi="Cambria"/>
          <w:sz w:val="22"/>
          <w:szCs w:val="22"/>
        </w:rPr>
        <w:t xml:space="preserve"> </w:t>
      </w:r>
      <w:r w:rsidR="002C4806" w:rsidRPr="00275AA1">
        <w:rPr>
          <w:rFonts w:ascii="Cambria" w:hAnsi="Cambria"/>
          <w:sz w:val="22"/>
          <w:szCs w:val="22"/>
        </w:rPr>
        <w:t xml:space="preserve">Responder eventuais pedidos de reestabelecimento do equilíbrio econômico-financeiro feitos pelo contratado no prazo máximo de </w:t>
      </w:r>
      <w:r w:rsidR="002C4806" w:rsidRPr="00C67DAC">
        <w:rPr>
          <w:rFonts w:ascii="Cambria" w:hAnsi="Cambria"/>
          <w:color w:val="auto"/>
          <w:sz w:val="22"/>
          <w:szCs w:val="22"/>
        </w:rPr>
        <w:t>20 (vinte) dias.</w:t>
      </w:r>
    </w:p>
    <w:p w14:paraId="2399F484" w14:textId="0671F07A" w:rsidR="002C4806" w:rsidRPr="00C67DAC" w:rsidRDefault="00374A1F" w:rsidP="00374A1F">
      <w:pPr>
        <w:pStyle w:val="Nvel2-Red"/>
        <w:numPr>
          <w:ilvl w:val="0"/>
          <w:numId w:val="0"/>
        </w:numPr>
        <w:spacing w:before="10" w:after="10"/>
        <w:rPr>
          <w:rFonts w:ascii="Cambria" w:hAnsi="Cambria"/>
          <w:color w:val="auto"/>
          <w:sz w:val="22"/>
          <w:szCs w:val="22"/>
        </w:rPr>
      </w:pPr>
      <w:r>
        <w:rPr>
          <w:rFonts w:ascii="Cambria" w:hAnsi="Cambria"/>
          <w:color w:val="auto"/>
          <w:sz w:val="22"/>
          <w:szCs w:val="22"/>
        </w:rPr>
        <w:t>8.12.</w:t>
      </w:r>
      <w:r w:rsidR="00724EDB">
        <w:rPr>
          <w:rFonts w:ascii="Cambria" w:hAnsi="Cambria"/>
          <w:color w:val="auto"/>
          <w:sz w:val="22"/>
          <w:szCs w:val="22"/>
        </w:rPr>
        <w:t xml:space="preserve"> </w:t>
      </w:r>
      <w:r w:rsidR="002C4806" w:rsidRPr="00C67DAC">
        <w:rPr>
          <w:rFonts w:ascii="Cambria" w:hAnsi="Cambria"/>
          <w:color w:val="auto"/>
          <w:sz w:val="22"/>
          <w:szCs w:val="22"/>
        </w:rPr>
        <w:t>Notificar os emitentes das garantias quanto ao início de processo administrativo para apuração de descumprimento de cláusulas contratuais.</w:t>
      </w:r>
    </w:p>
    <w:p w14:paraId="64462220" w14:textId="5C2321AE"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8.13.</w:t>
      </w:r>
      <w:r w:rsidR="00724EDB">
        <w:rPr>
          <w:rFonts w:ascii="Cambria" w:hAnsi="Cambria"/>
          <w:sz w:val="22"/>
          <w:szCs w:val="22"/>
        </w:rPr>
        <w:t xml:space="preserve"> </w:t>
      </w:r>
      <w:r w:rsidR="002C4806"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1980BF9" w14:textId="77777777" w:rsidR="002C4806" w:rsidRPr="00275AA1" w:rsidRDefault="002C4806" w:rsidP="002C4806">
      <w:pPr>
        <w:pStyle w:val="Nivel2"/>
        <w:spacing w:before="10" w:after="10"/>
        <w:ind w:left="567" w:firstLine="0"/>
        <w:rPr>
          <w:rFonts w:ascii="Cambria" w:hAnsi="Cambria"/>
          <w:sz w:val="22"/>
          <w:szCs w:val="22"/>
        </w:rPr>
      </w:pPr>
    </w:p>
    <w:p w14:paraId="7110544D" w14:textId="77777777" w:rsidR="002C4806" w:rsidRPr="00275AA1" w:rsidRDefault="002C4806" w:rsidP="002C4806">
      <w:pPr>
        <w:pStyle w:val="Nivel01"/>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94" w:anchor="art92" w:history="1">
        <w:r w:rsidRPr="00275AA1">
          <w:rPr>
            <w:rStyle w:val="Hyperlink"/>
            <w:rFonts w:ascii="Cambria" w:hAnsi="Cambria"/>
            <w:sz w:val="22"/>
            <w:szCs w:val="22"/>
          </w:rPr>
          <w:t>art. 92, XIV, XVI e XVII)</w:t>
        </w:r>
        <w:proofErr w:type="gramStart"/>
      </w:hyperlink>
      <w:proofErr w:type="gramEnd"/>
    </w:p>
    <w:p w14:paraId="1A7F1020" w14:textId="3C1ABD85" w:rsidR="002C4806" w:rsidRPr="00275AA1" w:rsidRDefault="00374A1F" w:rsidP="00EF3480">
      <w:pPr>
        <w:pStyle w:val="Nivel2"/>
        <w:spacing w:before="10" w:after="10"/>
        <w:ind w:left="0" w:firstLine="0"/>
        <w:rPr>
          <w:rFonts w:ascii="Cambria" w:hAnsi="Cambria"/>
          <w:sz w:val="22"/>
          <w:szCs w:val="22"/>
        </w:rPr>
      </w:pPr>
      <w:r>
        <w:rPr>
          <w:rFonts w:ascii="Cambria" w:hAnsi="Cambria"/>
          <w:sz w:val="22"/>
          <w:szCs w:val="22"/>
        </w:rPr>
        <w:t>9.1.</w:t>
      </w:r>
      <w:r w:rsidR="00EF3480">
        <w:rPr>
          <w:rFonts w:ascii="Cambria" w:hAnsi="Cambria"/>
          <w:sz w:val="22"/>
          <w:szCs w:val="22"/>
        </w:rPr>
        <w:t xml:space="preserve"> </w:t>
      </w:r>
      <w:r w:rsidR="002C4806"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79A62BC" w14:textId="68E57905"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sz w:val="22"/>
          <w:szCs w:val="22"/>
        </w:rPr>
        <w:t>9.2.</w:t>
      </w:r>
      <w:r w:rsidR="00EF3480">
        <w:rPr>
          <w:rFonts w:ascii="Cambria" w:hAnsi="Cambria"/>
          <w:sz w:val="22"/>
          <w:szCs w:val="22"/>
        </w:rPr>
        <w:t xml:space="preserve"> </w:t>
      </w:r>
      <w:r w:rsidR="002C4806" w:rsidRPr="00275AA1">
        <w:rPr>
          <w:rFonts w:ascii="Cambria" w:hAnsi="Cambria"/>
          <w:sz w:val="22"/>
          <w:szCs w:val="22"/>
        </w:rPr>
        <w:t>Responsabilizar-se pelos vícios e danos decorrentes do objeto, de acordo com o Código de Defesa do Consumidor (</w:t>
      </w:r>
      <w:hyperlink r:id="rId95" w:history="1">
        <w:r w:rsidR="002C4806" w:rsidRPr="00275AA1">
          <w:rPr>
            <w:rStyle w:val="Hyperlink"/>
            <w:rFonts w:ascii="Cambria" w:hAnsi="Cambria"/>
            <w:sz w:val="22"/>
            <w:szCs w:val="22"/>
          </w:rPr>
          <w:t>Lei nº 8.078, de 1990</w:t>
        </w:r>
      </w:hyperlink>
      <w:r w:rsidR="002C4806" w:rsidRPr="00275AA1">
        <w:rPr>
          <w:rFonts w:ascii="Cambria" w:hAnsi="Cambria"/>
          <w:sz w:val="22"/>
          <w:szCs w:val="22"/>
        </w:rPr>
        <w:t>);</w:t>
      </w:r>
    </w:p>
    <w:p w14:paraId="18CA883D" w14:textId="4660AFA0"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9.3.</w:t>
      </w:r>
      <w:r w:rsidR="00EF3480">
        <w:rPr>
          <w:rFonts w:ascii="Cambria" w:hAnsi="Cambria"/>
          <w:color w:val="000000" w:themeColor="text1"/>
          <w:sz w:val="22"/>
          <w:szCs w:val="22"/>
        </w:rPr>
        <w:t xml:space="preserve"> </w:t>
      </w:r>
      <w:r w:rsidR="002C4806"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2CD939A5" w14:textId="063E5BCE"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9.4.</w:t>
      </w:r>
      <w:r w:rsidR="00EF3480">
        <w:rPr>
          <w:rFonts w:ascii="Cambria" w:hAnsi="Cambria"/>
          <w:color w:val="000000" w:themeColor="text1"/>
          <w:sz w:val="22"/>
          <w:szCs w:val="22"/>
        </w:rPr>
        <w:t xml:space="preserve"> </w:t>
      </w:r>
      <w:r w:rsidR="002C4806" w:rsidRPr="00275AA1">
        <w:rPr>
          <w:rFonts w:ascii="Cambria" w:hAnsi="Cambria"/>
          <w:color w:val="000000" w:themeColor="text1"/>
          <w:sz w:val="22"/>
          <w:szCs w:val="22"/>
        </w:rPr>
        <w:t>Atender às determinações regulares emitidas pelo fiscal ou gestor do contrato ou autoridade superior (</w:t>
      </w:r>
      <w:hyperlink r:id="rId96" w:anchor="art137" w:history="1">
        <w:r w:rsidR="002C4806" w:rsidRPr="00275AA1">
          <w:rPr>
            <w:rStyle w:val="Hyperlink"/>
            <w:rFonts w:ascii="Cambria" w:hAnsi="Cambria"/>
            <w:sz w:val="22"/>
            <w:szCs w:val="22"/>
          </w:rPr>
          <w:t>art. 137, II, da Lei n.º 14.133, de 2021</w:t>
        </w:r>
      </w:hyperlink>
      <w:r w:rsidR="002C4806" w:rsidRPr="00275AA1">
        <w:rPr>
          <w:rFonts w:ascii="Cambria" w:hAnsi="Cambria"/>
          <w:color w:val="000000" w:themeColor="text1"/>
          <w:sz w:val="22"/>
          <w:szCs w:val="22"/>
        </w:rPr>
        <w:t xml:space="preserve">) e </w:t>
      </w:r>
      <w:r w:rsidR="002C4806" w:rsidRPr="00275AA1">
        <w:rPr>
          <w:rFonts w:ascii="Cambria" w:hAnsi="Cambria"/>
          <w:sz w:val="22"/>
          <w:szCs w:val="22"/>
        </w:rPr>
        <w:t>prestar todo esclarecimento ou informação por eles solicitados</w:t>
      </w:r>
      <w:r w:rsidR="002C4806" w:rsidRPr="00275AA1">
        <w:rPr>
          <w:rFonts w:ascii="Cambria" w:hAnsi="Cambria"/>
          <w:color w:val="000000" w:themeColor="text1"/>
          <w:sz w:val="22"/>
          <w:szCs w:val="22"/>
        </w:rPr>
        <w:t>;</w:t>
      </w:r>
    </w:p>
    <w:p w14:paraId="24852C3C" w14:textId="215496AD" w:rsidR="002C4806" w:rsidRPr="00275AA1" w:rsidRDefault="00374A1F" w:rsidP="00374A1F">
      <w:pPr>
        <w:pStyle w:val="Nivel2"/>
        <w:spacing w:before="10" w:after="10"/>
        <w:ind w:left="0" w:firstLine="0"/>
        <w:rPr>
          <w:rFonts w:ascii="Cambria" w:hAnsi="Cambria"/>
          <w:color w:val="000000" w:themeColor="text1"/>
          <w:sz w:val="22"/>
          <w:szCs w:val="22"/>
        </w:rPr>
      </w:pPr>
      <w:r>
        <w:rPr>
          <w:rFonts w:ascii="Cambria" w:hAnsi="Cambria"/>
          <w:color w:val="000000" w:themeColor="text1"/>
          <w:sz w:val="22"/>
          <w:szCs w:val="22"/>
        </w:rPr>
        <w:t>9.5.</w:t>
      </w:r>
      <w:r w:rsidR="00EF3480">
        <w:rPr>
          <w:rFonts w:ascii="Cambria" w:hAnsi="Cambria"/>
          <w:color w:val="000000" w:themeColor="text1"/>
          <w:sz w:val="22"/>
          <w:szCs w:val="22"/>
        </w:rPr>
        <w:t xml:space="preserve"> </w:t>
      </w:r>
      <w:r w:rsidR="002C4806"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3FEC39A" w14:textId="0AD5834C"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9.6.</w:t>
      </w:r>
      <w:r w:rsidR="00EF3480">
        <w:rPr>
          <w:rFonts w:ascii="Cambria" w:hAnsi="Cambria"/>
          <w:sz w:val="22"/>
          <w:szCs w:val="22"/>
        </w:rPr>
        <w:t xml:space="preserve"> </w:t>
      </w:r>
      <w:r w:rsidR="002C4806"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FA2C18F" w14:textId="04E2C613" w:rsidR="002C4806" w:rsidRPr="00275AA1" w:rsidRDefault="00374A1F" w:rsidP="00374A1F">
      <w:pPr>
        <w:pStyle w:val="Nivel2"/>
        <w:spacing w:before="10" w:after="10"/>
        <w:ind w:left="0" w:firstLine="0"/>
        <w:rPr>
          <w:rFonts w:ascii="Cambria" w:hAnsi="Cambria"/>
          <w:sz w:val="22"/>
          <w:szCs w:val="22"/>
        </w:rPr>
      </w:pPr>
      <w:r>
        <w:rPr>
          <w:rFonts w:ascii="Cambria" w:hAnsi="Cambria"/>
          <w:sz w:val="22"/>
          <w:szCs w:val="22"/>
        </w:rPr>
        <w:t>9.7.</w:t>
      </w:r>
      <w:r w:rsidR="00EF3480">
        <w:rPr>
          <w:rFonts w:ascii="Cambria" w:hAnsi="Cambria"/>
          <w:sz w:val="22"/>
          <w:szCs w:val="22"/>
        </w:rPr>
        <w:t xml:space="preserve"> </w:t>
      </w:r>
      <w:r w:rsidR="002C4806"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1E88A41" w14:textId="79FDEA6E" w:rsidR="002C4806" w:rsidRPr="00275AA1" w:rsidRDefault="002C4806" w:rsidP="00A81CCD">
      <w:pPr>
        <w:pStyle w:val="Nivel2"/>
        <w:numPr>
          <w:ilvl w:val="1"/>
          <w:numId w:val="63"/>
        </w:numPr>
        <w:spacing w:before="10" w:after="10"/>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10CAA77" w14:textId="24342830" w:rsidR="002C4806" w:rsidRPr="00275AA1" w:rsidRDefault="002C4806" w:rsidP="00A81CCD">
      <w:pPr>
        <w:pStyle w:val="Nivel2"/>
        <w:numPr>
          <w:ilvl w:val="1"/>
          <w:numId w:val="63"/>
        </w:numPr>
        <w:spacing w:before="10" w:after="10"/>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0DF482AE" w14:textId="77777777" w:rsidR="002C4806" w:rsidRPr="00275AA1" w:rsidRDefault="002C4806" w:rsidP="00A81CCD">
      <w:pPr>
        <w:pStyle w:val="Nivel2"/>
        <w:numPr>
          <w:ilvl w:val="1"/>
          <w:numId w:val="63"/>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784612F7" w14:textId="77777777" w:rsidR="002C4806" w:rsidRPr="00275AA1" w:rsidRDefault="002C4806" w:rsidP="00A81CCD">
      <w:pPr>
        <w:pStyle w:val="Nivel2"/>
        <w:numPr>
          <w:ilvl w:val="1"/>
          <w:numId w:val="63"/>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3352920E" w14:textId="77777777" w:rsidR="002C4806" w:rsidRPr="00275AA1" w:rsidRDefault="002C4806" w:rsidP="00A81CCD">
      <w:pPr>
        <w:pStyle w:val="Nivel2"/>
        <w:numPr>
          <w:ilvl w:val="1"/>
          <w:numId w:val="63"/>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7"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01B9F48A" w14:textId="77777777" w:rsidR="002C4806" w:rsidRPr="00275AA1" w:rsidRDefault="002C4806" w:rsidP="00A81CCD">
      <w:pPr>
        <w:pStyle w:val="Nivel2"/>
        <w:numPr>
          <w:ilvl w:val="1"/>
          <w:numId w:val="63"/>
        </w:numPr>
        <w:spacing w:before="10" w:after="10"/>
        <w:ind w:left="0" w:firstLine="567"/>
        <w:rPr>
          <w:rFonts w:ascii="Cambria" w:hAnsi="Cambria"/>
          <w:sz w:val="22"/>
          <w:szCs w:val="22"/>
        </w:rPr>
      </w:pPr>
      <w:r w:rsidRPr="00275AA1">
        <w:rPr>
          <w:rFonts w:ascii="Cambria" w:hAnsi="Cambria"/>
          <w:sz w:val="22"/>
          <w:szCs w:val="22"/>
        </w:rPr>
        <w:t xml:space="preserve">Comprovar a reserva de cargos a que se refere </w:t>
      </w:r>
      <w:proofErr w:type="gramStart"/>
      <w:r w:rsidRPr="00275AA1">
        <w:rPr>
          <w:rFonts w:ascii="Cambria" w:hAnsi="Cambria"/>
          <w:sz w:val="22"/>
          <w:szCs w:val="22"/>
        </w:rPr>
        <w:t>a</w:t>
      </w:r>
      <w:proofErr w:type="gramEnd"/>
      <w:r w:rsidRPr="00275AA1">
        <w:rPr>
          <w:rFonts w:ascii="Cambria" w:hAnsi="Cambria"/>
          <w:sz w:val="22"/>
          <w:szCs w:val="22"/>
        </w:rPr>
        <w:t xml:space="preserve"> cláusula acima, no prazo fixado pelo fiscal do contrato, com a indicação dos empregados que preencheram as referidas vagas (</w:t>
      </w:r>
      <w:hyperlink r:id="rId98"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5E6F041" w14:textId="77777777" w:rsidR="002C4806" w:rsidRPr="00275AA1" w:rsidRDefault="002C4806" w:rsidP="00A81CCD">
      <w:pPr>
        <w:pStyle w:val="Nivel2"/>
        <w:numPr>
          <w:ilvl w:val="1"/>
          <w:numId w:val="63"/>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179BC835" w14:textId="77777777" w:rsidR="002C4806" w:rsidRPr="00275AA1" w:rsidRDefault="002C4806" w:rsidP="00A81CCD">
      <w:pPr>
        <w:pStyle w:val="Nivel2"/>
        <w:numPr>
          <w:ilvl w:val="1"/>
          <w:numId w:val="63"/>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 w:history="1">
        <w:r w:rsidRPr="00275AA1">
          <w:rPr>
            <w:rStyle w:val="Hyperlink"/>
            <w:rFonts w:ascii="Cambria" w:hAnsi="Cambria"/>
            <w:sz w:val="22"/>
            <w:szCs w:val="22"/>
          </w:rPr>
          <w:t xml:space="preserve">art. 124, II, d, da Lei nº 14.133, de </w:t>
        </w:r>
        <w:proofErr w:type="gramStart"/>
        <w:r w:rsidRPr="00275AA1">
          <w:rPr>
            <w:rStyle w:val="Hyperlink"/>
            <w:rFonts w:ascii="Cambria" w:hAnsi="Cambria"/>
            <w:sz w:val="22"/>
            <w:szCs w:val="22"/>
          </w:rPr>
          <w:t>2021.</w:t>
        </w:r>
        <w:proofErr w:type="gramEnd"/>
      </w:hyperlink>
    </w:p>
    <w:p w14:paraId="4E5C5486" w14:textId="77777777" w:rsidR="002C4806" w:rsidRPr="00275AA1" w:rsidRDefault="002C4806" w:rsidP="00A81CCD">
      <w:pPr>
        <w:pStyle w:val="Nivel2"/>
        <w:numPr>
          <w:ilvl w:val="1"/>
          <w:numId w:val="63"/>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47236628" w14:textId="77777777" w:rsidR="002C4806" w:rsidRPr="00C40709" w:rsidRDefault="002C4806" w:rsidP="00A81CCD">
      <w:pPr>
        <w:pStyle w:val="Nvel2-Red"/>
        <w:numPr>
          <w:ilvl w:val="1"/>
          <w:numId w:val="63"/>
        </w:numPr>
        <w:spacing w:before="10" w:after="10"/>
        <w:ind w:left="0" w:firstLine="567"/>
        <w:rPr>
          <w:rFonts w:ascii="Cambria" w:hAnsi="Cambria"/>
          <w:color w:val="auto"/>
          <w:sz w:val="22"/>
          <w:szCs w:val="22"/>
        </w:rPr>
      </w:pPr>
      <w:bookmarkStart w:id="53"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3"/>
      <w:r w:rsidRPr="00C40709">
        <w:rPr>
          <w:rFonts w:ascii="Cambria" w:hAnsi="Cambria"/>
          <w:color w:val="auto"/>
          <w:sz w:val="22"/>
          <w:szCs w:val="22"/>
        </w:rPr>
        <w:t>.</w:t>
      </w:r>
    </w:p>
    <w:p w14:paraId="3412DF54"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530E6857" w14:textId="77777777" w:rsidR="002C4806" w:rsidRPr="00275AA1" w:rsidRDefault="002C4806" w:rsidP="00A81CCD">
      <w:pPr>
        <w:pStyle w:val="Nivel01"/>
        <w:numPr>
          <w:ilvl w:val="0"/>
          <w:numId w:val="6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100" w:anchor="art92" w:history="1">
        <w:r w:rsidRPr="00275AA1">
          <w:rPr>
            <w:rStyle w:val="Hyperlink"/>
            <w:rFonts w:ascii="Cambria" w:hAnsi="Cambria"/>
            <w:sz w:val="22"/>
            <w:szCs w:val="22"/>
          </w:rPr>
          <w:t>art. 92, XII e XIII</w:t>
        </w:r>
      </w:hyperlink>
      <w:proofErr w:type="gramStart"/>
      <w:r w:rsidRPr="00275AA1">
        <w:rPr>
          <w:rFonts w:ascii="Cambria" w:hAnsi="Cambria"/>
          <w:sz w:val="22"/>
          <w:szCs w:val="22"/>
        </w:rPr>
        <w:t>)</w:t>
      </w:r>
      <w:proofErr w:type="gramEnd"/>
    </w:p>
    <w:p w14:paraId="6AC5AEBD" w14:textId="072FA993" w:rsidR="002C4806" w:rsidRDefault="00724EDB" w:rsidP="00724EDB">
      <w:pPr>
        <w:pStyle w:val="Nvel2-Red"/>
        <w:numPr>
          <w:ilvl w:val="0"/>
          <w:numId w:val="0"/>
        </w:numPr>
        <w:spacing w:before="10" w:after="10"/>
        <w:ind w:left="567"/>
        <w:rPr>
          <w:rFonts w:ascii="Cambria" w:hAnsi="Cambria"/>
          <w:color w:val="auto"/>
          <w:sz w:val="22"/>
          <w:szCs w:val="22"/>
        </w:rPr>
      </w:pPr>
      <w:r>
        <w:rPr>
          <w:rFonts w:ascii="Cambria" w:hAnsi="Cambria"/>
          <w:color w:val="auto"/>
          <w:sz w:val="22"/>
          <w:szCs w:val="22"/>
        </w:rPr>
        <w:t>10.1.</w:t>
      </w:r>
      <w:r w:rsidR="002C4806" w:rsidRPr="00C40709">
        <w:rPr>
          <w:rFonts w:ascii="Cambria" w:hAnsi="Cambria"/>
          <w:color w:val="auto"/>
          <w:sz w:val="22"/>
          <w:szCs w:val="22"/>
        </w:rPr>
        <w:t xml:space="preserve">  Não haverá exigência de garantia contratual da execução.</w:t>
      </w:r>
    </w:p>
    <w:p w14:paraId="3CCD8065"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32C386B9" w14:textId="77777777" w:rsidR="002C4806" w:rsidRPr="00275AA1" w:rsidRDefault="002C4806" w:rsidP="00A81CCD">
      <w:pPr>
        <w:pStyle w:val="Nivel01"/>
        <w:numPr>
          <w:ilvl w:val="0"/>
          <w:numId w:val="63"/>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101" w:anchor="art92" w:history="1">
        <w:r w:rsidRPr="00275AA1">
          <w:rPr>
            <w:rStyle w:val="Hyperlink"/>
            <w:rFonts w:ascii="Cambria" w:hAnsi="Cambria"/>
            <w:sz w:val="22"/>
            <w:szCs w:val="22"/>
          </w:rPr>
          <w:t>art. 92, XIV</w:t>
        </w:r>
      </w:hyperlink>
      <w:proofErr w:type="gramStart"/>
      <w:r w:rsidRPr="00275AA1">
        <w:rPr>
          <w:rFonts w:ascii="Cambria" w:hAnsi="Cambria"/>
          <w:sz w:val="22"/>
          <w:szCs w:val="22"/>
        </w:rPr>
        <w:t>)</w:t>
      </w:r>
      <w:proofErr w:type="gramEnd"/>
    </w:p>
    <w:p w14:paraId="12142D7E" w14:textId="50D6BF81"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t xml:space="preserve">11.1. </w:t>
      </w:r>
      <w:r w:rsidR="002C4806" w:rsidRPr="00275AA1">
        <w:rPr>
          <w:rFonts w:ascii="Cambria" w:hAnsi="Cambria"/>
          <w:sz w:val="22"/>
          <w:szCs w:val="22"/>
        </w:rPr>
        <w:t xml:space="preserve">Comete infração administrativa, nos termos da </w:t>
      </w:r>
      <w:hyperlink r:id="rId102" w:history="1">
        <w:r w:rsidR="002C4806" w:rsidRPr="00275AA1">
          <w:rPr>
            <w:rStyle w:val="Hyperlink"/>
            <w:rFonts w:ascii="Cambria" w:hAnsi="Cambria"/>
            <w:sz w:val="22"/>
            <w:szCs w:val="22"/>
          </w:rPr>
          <w:t>Lei nº 14.133, de 2021</w:t>
        </w:r>
      </w:hyperlink>
      <w:r w:rsidR="002C4806" w:rsidRPr="00275AA1">
        <w:rPr>
          <w:rFonts w:ascii="Cambria" w:hAnsi="Cambria"/>
          <w:sz w:val="22"/>
          <w:szCs w:val="22"/>
        </w:rPr>
        <w:t>, o contratado que:</w:t>
      </w:r>
    </w:p>
    <w:p w14:paraId="2B21FCC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w:t>
      </w:r>
    </w:p>
    <w:p w14:paraId="51EB85D5"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parcial do contrato que cause grave dano à Administração ou ao funcionamento dos serviços públicos ou ao interesse coletivo;</w:t>
      </w:r>
    </w:p>
    <w:p w14:paraId="537A1B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der</w:t>
      </w:r>
      <w:proofErr w:type="gramEnd"/>
      <w:r w:rsidRPr="00275AA1">
        <w:rPr>
          <w:rFonts w:ascii="Cambria" w:eastAsia="Arial" w:hAnsi="Cambria" w:cs="Arial"/>
        </w:rPr>
        <w:t xml:space="preserve"> causa à inexecução total do contrato;</w:t>
      </w:r>
    </w:p>
    <w:p w14:paraId="0E8DAA31"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ensejar</w:t>
      </w:r>
      <w:proofErr w:type="gramEnd"/>
      <w:r w:rsidRPr="00275AA1">
        <w:rPr>
          <w:rFonts w:ascii="Cambria" w:eastAsia="Arial" w:hAnsi="Cambria" w:cs="Arial"/>
        </w:rPr>
        <w:t xml:space="preserve"> o retardamento da execução ou da entrega do objeto da contratação sem motivo justificado;</w:t>
      </w:r>
    </w:p>
    <w:p w14:paraId="6BC6C688"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apresentar</w:t>
      </w:r>
      <w:proofErr w:type="gramEnd"/>
      <w:r w:rsidRPr="00275AA1">
        <w:rPr>
          <w:rFonts w:ascii="Cambria" w:eastAsia="Arial" w:hAnsi="Cambria" w:cs="Arial"/>
        </w:rPr>
        <w:t xml:space="preserve"> documentação falsa ou prestar declaração falsa durante a execução do contrato;</w:t>
      </w:r>
    </w:p>
    <w:p w14:paraId="43BB3A1B"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fraudulento na execução do contrato;</w:t>
      </w:r>
    </w:p>
    <w:p w14:paraId="00B0EA7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comportar</w:t>
      </w:r>
      <w:proofErr w:type="gramEnd"/>
      <w:r w:rsidRPr="00275AA1">
        <w:rPr>
          <w:rFonts w:ascii="Cambria" w:eastAsia="Arial" w:hAnsi="Cambria" w:cs="Arial"/>
        </w:rPr>
        <w:t>-se de modo inidôneo ou cometer fraude de qualquer natureza;</w:t>
      </w:r>
    </w:p>
    <w:p w14:paraId="1E1F83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proofErr w:type="gramStart"/>
      <w:r w:rsidRPr="00275AA1">
        <w:rPr>
          <w:rFonts w:ascii="Cambria" w:eastAsia="Arial" w:hAnsi="Cambria" w:cs="Arial"/>
        </w:rPr>
        <w:t>praticar</w:t>
      </w:r>
      <w:proofErr w:type="gramEnd"/>
      <w:r w:rsidRPr="00275AA1">
        <w:rPr>
          <w:rFonts w:ascii="Cambria" w:eastAsia="Arial" w:hAnsi="Cambria" w:cs="Arial"/>
        </w:rPr>
        <w:t xml:space="preserve"> ato lesivo previsto no </w:t>
      </w:r>
      <w:hyperlink r:id="rId103"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3A0DBF74" w14:textId="09D5241A" w:rsidR="002C4806" w:rsidRPr="00275AA1" w:rsidRDefault="00724EDB" w:rsidP="00724EDB">
      <w:pPr>
        <w:pStyle w:val="Nivel2"/>
        <w:spacing w:before="10" w:after="10"/>
        <w:ind w:left="0" w:firstLine="0"/>
        <w:rPr>
          <w:rFonts w:ascii="Cambria" w:hAnsi="Cambria"/>
          <w:sz w:val="22"/>
          <w:szCs w:val="22"/>
        </w:rPr>
      </w:pPr>
      <w:r>
        <w:rPr>
          <w:rFonts w:ascii="Cambria" w:hAnsi="Cambria"/>
          <w:sz w:val="22"/>
          <w:szCs w:val="22"/>
        </w:rPr>
        <w:lastRenderedPageBreak/>
        <w:t xml:space="preserve">11.2.  </w:t>
      </w:r>
      <w:r w:rsidR="002C4806" w:rsidRPr="00275AA1">
        <w:rPr>
          <w:rFonts w:ascii="Cambria" w:hAnsi="Cambria"/>
          <w:sz w:val="22"/>
          <w:szCs w:val="22"/>
        </w:rPr>
        <w:t>Serão aplicadas ao contratado que incorrer nas infrações acima descritas as seguintes sanções:</w:t>
      </w:r>
    </w:p>
    <w:p w14:paraId="3C76A9A8"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104" w:anchor="art156§2" w:history="1">
        <w:r w:rsidRPr="00275AA1">
          <w:rPr>
            <w:rStyle w:val="Hyperlink"/>
            <w:rFonts w:ascii="Cambria" w:eastAsia="Arial" w:hAnsi="Cambria" w:cs="Arial"/>
            <w:sz w:val="22"/>
            <w:szCs w:val="22"/>
          </w:rPr>
          <w:t xml:space="preserve">art. 156, §2º, da </w:t>
        </w:r>
        <w:bookmarkStart w:id="54" w:name="_Hlk114504069"/>
        <w:r w:rsidRPr="00275AA1">
          <w:rPr>
            <w:rStyle w:val="Hyperlink"/>
            <w:rFonts w:ascii="Cambria" w:eastAsia="Arial" w:hAnsi="Cambria" w:cs="Arial"/>
            <w:sz w:val="22"/>
            <w:szCs w:val="22"/>
          </w:rPr>
          <w:t>Lei nº 14.133, de 2021</w:t>
        </w:r>
        <w:bookmarkEnd w:id="54"/>
      </w:hyperlink>
      <w:r w:rsidRPr="00275AA1">
        <w:rPr>
          <w:rFonts w:ascii="Cambria" w:eastAsia="Arial" w:hAnsi="Cambria" w:cs="Arial"/>
          <w:sz w:val="22"/>
          <w:szCs w:val="22"/>
        </w:rPr>
        <w:t>);</w:t>
      </w:r>
    </w:p>
    <w:p w14:paraId="2F577264"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105"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48CC306F"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6"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5C6ADE73"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0AE4D09A"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moratória</w:t>
      </w:r>
      <w:proofErr w:type="gramEnd"/>
      <w:r w:rsidRPr="00275AA1">
        <w:rPr>
          <w:rFonts w:ascii="Cambria" w:eastAsia="Arial" w:hAnsi="Cambria" w:cs="Arial"/>
          <w:sz w:val="22"/>
          <w:szCs w:val="22"/>
        </w:rPr>
        <w:t xml:space="preserve">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72349DD"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F749F5">
        <w:rPr>
          <w:rFonts w:ascii="Cambria" w:eastAsia="Arial" w:hAnsi="Cambria" w:cs="Arial"/>
          <w:i/>
          <w:iCs/>
          <w:sz w:val="22"/>
          <w:szCs w:val="22"/>
        </w:rPr>
        <w:t>moratória</w:t>
      </w:r>
      <w:proofErr w:type="gramEnd"/>
      <w:r w:rsidRPr="00F749F5">
        <w:rPr>
          <w:rFonts w:ascii="Cambria" w:eastAsia="Arial" w:hAnsi="Cambria" w:cs="Arial"/>
          <w:i/>
          <w:iCs/>
          <w:sz w:val="22"/>
          <w:szCs w:val="22"/>
        </w:rPr>
        <w:t xml:space="preserve">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6FD5535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65EA0E75"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proofErr w:type="gramStart"/>
      <w:r w:rsidRPr="00275AA1">
        <w:rPr>
          <w:rFonts w:ascii="Cambria" w:eastAsia="Arial" w:hAnsi="Cambria" w:cs="Arial"/>
          <w:sz w:val="22"/>
          <w:szCs w:val="22"/>
        </w:rPr>
        <w:t>compensatória</w:t>
      </w:r>
      <w:proofErr w:type="gramEnd"/>
      <w:r w:rsidRPr="00275AA1">
        <w:rPr>
          <w:rFonts w:ascii="Cambria" w:eastAsia="Arial" w:hAnsi="Cambria" w:cs="Arial"/>
          <w:sz w:val="22"/>
          <w:szCs w:val="22"/>
        </w:rPr>
        <w:t xml:space="preserve">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5F399C02" w14:textId="24442D2A" w:rsidR="002C4806" w:rsidRPr="00275AA1" w:rsidRDefault="00724EDB" w:rsidP="00724EDB">
      <w:pPr>
        <w:pStyle w:val="Nivel2"/>
        <w:spacing w:before="10" w:after="10"/>
        <w:ind w:left="567" w:firstLine="0"/>
        <w:rPr>
          <w:rFonts w:ascii="Cambria" w:hAnsi="Cambria"/>
          <w:sz w:val="22"/>
          <w:szCs w:val="22"/>
        </w:rPr>
      </w:pPr>
      <w:r>
        <w:rPr>
          <w:rFonts w:ascii="Cambria" w:hAnsi="Cambria"/>
          <w:sz w:val="22"/>
          <w:szCs w:val="22"/>
        </w:rPr>
        <w:t xml:space="preserve">11.3.  </w:t>
      </w:r>
      <w:r w:rsidR="002C4806" w:rsidRPr="00275AA1">
        <w:rPr>
          <w:rFonts w:ascii="Cambria" w:hAnsi="Cambria"/>
          <w:sz w:val="22"/>
          <w:szCs w:val="22"/>
        </w:rPr>
        <w:t>A aplicação das sanções previstas neste Contrato não exclui, em hipótese alguma, a obrigação de reparação integral do dano causado ao Contratante (</w:t>
      </w:r>
      <w:hyperlink r:id="rId107" w:anchor="art156§9" w:history="1">
        <w:r w:rsidR="002C4806" w:rsidRPr="00275AA1">
          <w:rPr>
            <w:rStyle w:val="Hyperlink"/>
            <w:rFonts w:ascii="Cambria" w:hAnsi="Cambria"/>
            <w:sz w:val="22"/>
            <w:szCs w:val="22"/>
          </w:rPr>
          <w:t>art. 156, §9º, da Lei nº 14.133, de 2021</w:t>
        </w:r>
      </w:hyperlink>
      <w:proofErr w:type="gramStart"/>
      <w:r w:rsidR="002C4806" w:rsidRPr="00275AA1">
        <w:rPr>
          <w:rFonts w:ascii="Cambria" w:hAnsi="Cambria"/>
          <w:sz w:val="22"/>
          <w:szCs w:val="22"/>
        </w:rPr>
        <w:t>)</w:t>
      </w:r>
      <w:proofErr w:type="gramEnd"/>
    </w:p>
    <w:p w14:paraId="4022DC15" w14:textId="4BE07BF5" w:rsidR="002C4806" w:rsidRPr="00275AA1" w:rsidRDefault="002C4806" w:rsidP="00A81CCD">
      <w:pPr>
        <w:pStyle w:val="Nivel2"/>
        <w:numPr>
          <w:ilvl w:val="1"/>
          <w:numId w:val="64"/>
        </w:numPr>
        <w:spacing w:before="10" w:after="10"/>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8"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1461E5ED" w14:textId="27DF240E" w:rsidR="002C4806" w:rsidRPr="00275AA1" w:rsidRDefault="002C4806" w:rsidP="00A81CCD">
      <w:pPr>
        <w:pStyle w:val="Nivel3"/>
        <w:numPr>
          <w:ilvl w:val="1"/>
          <w:numId w:val="64"/>
        </w:numPr>
        <w:spacing w:before="10" w:after="10"/>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9" w:anchor="art157" w:history="1">
        <w:r w:rsidRPr="00275AA1">
          <w:rPr>
            <w:rStyle w:val="Hyperlink"/>
            <w:rFonts w:ascii="Cambria" w:hAnsi="Cambria"/>
            <w:sz w:val="22"/>
            <w:szCs w:val="22"/>
          </w:rPr>
          <w:t>art. 157, da Lei nº 14.133, de 2021</w:t>
        </w:r>
      </w:hyperlink>
      <w:proofErr w:type="gramStart"/>
      <w:r w:rsidRPr="00275AA1">
        <w:rPr>
          <w:rFonts w:ascii="Cambria" w:hAnsi="Cambria"/>
          <w:sz w:val="22"/>
          <w:szCs w:val="22"/>
        </w:rPr>
        <w:t>)</w:t>
      </w:r>
      <w:proofErr w:type="gramEnd"/>
    </w:p>
    <w:p w14:paraId="0ABE75D7" w14:textId="77777777" w:rsidR="002C4806" w:rsidRPr="00275AA1" w:rsidRDefault="002C4806" w:rsidP="00A81CCD">
      <w:pPr>
        <w:pStyle w:val="Nivel3"/>
        <w:numPr>
          <w:ilvl w:val="2"/>
          <w:numId w:val="64"/>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0"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47BB6A2F" w14:textId="77777777" w:rsidR="002C4806" w:rsidRPr="00275AA1" w:rsidRDefault="002C4806" w:rsidP="00A81CCD">
      <w:pPr>
        <w:pStyle w:val="Nivel3"/>
        <w:numPr>
          <w:ilvl w:val="2"/>
          <w:numId w:val="64"/>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5" w:name="_Hlk78351618"/>
      <w:bookmarkEnd w:id="55"/>
    </w:p>
    <w:p w14:paraId="7BE565F0" w14:textId="77777777" w:rsidR="002C4806" w:rsidRPr="00275AA1" w:rsidRDefault="002C4806" w:rsidP="00A81CCD">
      <w:pPr>
        <w:pStyle w:val="Nivel2"/>
        <w:numPr>
          <w:ilvl w:val="1"/>
          <w:numId w:val="64"/>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11"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2A84925D" w14:textId="77777777" w:rsidR="002C4806" w:rsidRPr="00275AA1" w:rsidRDefault="002C4806" w:rsidP="00A81CCD">
      <w:pPr>
        <w:pStyle w:val="Nivel2"/>
        <w:numPr>
          <w:ilvl w:val="1"/>
          <w:numId w:val="64"/>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12"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AEFBC19"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w:t>
      </w:r>
      <w:proofErr w:type="gramEnd"/>
      <w:r w:rsidRPr="00275AA1">
        <w:rPr>
          <w:rFonts w:ascii="Cambria" w:eastAsia="Arial" w:hAnsi="Cambria" w:cs="Arial"/>
        </w:rPr>
        <w:t xml:space="preserve"> natureza e a gravidade da infração cometida;</w:t>
      </w:r>
    </w:p>
    <w:p w14:paraId="1A0FDB6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peculiaridades do caso concreto;</w:t>
      </w:r>
    </w:p>
    <w:p w14:paraId="6D60F3D4"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as</w:t>
      </w:r>
      <w:proofErr w:type="gramEnd"/>
      <w:r w:rsidRPr="00275AA1">
        <w:rPr>
          <w:rFonts w:ascii="Cambria" w:eastAsia="Arial" w:hAnsi="Cambria" w:cs="Arial"/>
        </w:rPr>
        <w:t xml:space="preserve"> circunstâncias agravantes ou atenuantes;</w:t>
      </w:r>
    </w:p>
    <w:p w14:paraId="3B76FE0F"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t>os</w:t>
      </w:r>
      <w:proofErr w:type="gramEnd"/>
      <w:r w:rsidRPr="00275AA1">
        <w:rPr>
          <w:rFonts w:ascii="Cambria" w:eastAsia="Arial" w:hAnsi="Cambria" w:cs="Arial"/>
        </w:rPr>
        <w:t xml:space="preserve"> danos que dela provierem para o Contratante;</w:t>
      </w:r>
    </w:p>
    <w:p w14:paraId="5EFD4A9B"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proofErr w:type="gramStart"/>
      <w:r w:rsidRPr="00275AA1">
        <w:rPr>
          <w:rFonts w:ascii="Cambria" w:eastAsia="Arial" w:hAnsi="Cambria" w:cs="Arial"/>
        </w:rPr>
        <w:lastRenderedPageBreak/>
        <w:t>a</w:t>
      </w:r>
      <w:proofErr w:type="gramEnd"/>
      <w:r w:rsidRPr="00275AA1">
        <w:rPr>
          <w:rFonts w:ascii="Cambria" w:eastAsia="Arial" w:hAnsi="Cambria" w:cs="Arial"/>
        </w:rPr>
        <w:t xml:space="preserve"> implantação ou o aperfeiçoamento de programa de integridade, conforme normas e orientações dos órgãos de controle.</w:t>
      </w:r>
    </w:p>
    <w:p w14:paraId="36240F40" w14:textId="77777777" w:rsidR="002C4806" w:rsidRPr="00275AA1" w:rsidRDefault="002C4806" w:rsidP="00A81CCD">
      <w:pPr>
        <w:pStyle w:val="Nivel2"/>
        <w:numPr>
          <w:ilvl w:val="1"/>
          <w:numId w:val="64"/>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13"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14" w:history="1">
        <w:r w:rsidRPr="00275AA1">
          <w:rPr>
            <w:rStyle w:val="Hyperlink"/>
            <w:rFonts w:ascii="Cambria" w:hAnsi="Cambria"/>
            <w:sz w:val="22"/>
            <w:szCs w:val="22"/>
          </w:rPr>
          <w:t>Lei nº 12.846, de 2013</w:t>
        </w:r>
      </w:hyperlink>
      <w:r w:rsidRPr="00275AA1">
        <w:rPr>
          <w:rFonts w:ascii="Cambria" w:hAnsi="Cambria"/>
          <w:sz w:val="22"/>
          <w:szCs w:val="22"/>
        </w:rPr>
        <w:t xml:space="preserve">, serão apurados e julgados conjuntamente, nos mesmos autos, observados o rito procedimental e autoridade </w:t>
      </w:r>
      <w:proofErr w:type="gramStart"/>
      <w:r w:rsidRPr="00275AA1">
        <w:rPr>
          <w:rFonts w:ascii="Cambria" w:hAnsi="Cambria"/>
          <w:sz w:val="22"/>
          <w:szCs w:val="22"/>
        </w:rPr>
        <w:t>competente definidos</w:t>
      </w:r>
      <w:proofErr w:type="gramEnd"/>
      <w:r w:rsidRPr="00275AA1">
        <w:rPr>
          <w:rFonts w:ascii="Cambria" w:hAnsi="Cambria"/>
          <w:sz w:val="22"/>
          <w:szCs w:val="22"/>
        </w:rPr>
        <w:t xml:space="preserve"> na referida Lei (</w:t>
      </w:r>
      <w:hyperlink r:id="rId115" w:history="1">
        <w:r w:rsidRPr="00275AA1">
          <w:rPr>
            <w:rStyle w:val="Hyperlink"/>
            <w:rFonts w:ascii="Cambria" w:hAnsi="Cambria"/>
            <w:sz w:val="22"/>
            <w:szCs w:val="22"/>
          </w:rPr>
          <w:t>art. 159</w:t>
        </w:r>
      </w:hyperlink>
      <w:r w:rsidRPr="00275AA1">
        <w:rPr>
          <w:rFonts w:ascii="Cambria" w:hAnsi="Cambria"/>
          <w:sz w:val="22"/>
          <w:szCs w:val="22"/>
        </w:rPr>
        <w:t>).</w:t>
      </w:r>
    </w:p>
    <w:p w14:paraId="2069D628" w14:textId="77777777" w:rsidR="002C4806" w:rsidRPr="00275AA1" w:rsidRDefault="002C4806" w:rsidP="00A81CCD">
      <w:pPr>
        <w:pStyle w:val="Nivel2"/>
        <w:numPr>
          <w:ilvl w:val="1"/>
          <w:numId w:val="64"/>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6"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17497016" w14:textId="77777777" w:rsidR="002C4806" w:rsidRPr="00275AA1" w:rsidRDefault="002C4806" w:rsidP="00A81CCD">
      <w:pPr>
        <w:pStyle w:val="Nivel2"/>
        <w:numPr>
          <w:ilvl w:val="1"/>
          <w:numId w:val="64"/>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7"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775DAE44" w14:textId="77777777" w:rsidR="002C4806" w:rsidRPr="00275AA1" w:rsidRDefault="002C4806" w:rsidP="00A81CCD">
      <w:pPr>
        <w:pStyle w:val="Nivel2"/>
        <w:numPr>
          <w:ilvl w:val="1"/>
          <w:numId w:val="64"/>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8"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5FF36255" w14:textId="77777777" w:rsidR="002C4806" w:rsidRPr="00275AA1" w:rsidRDefault="002C4806" w:rsidP="00A81CCD">
      <w:pPr>
        <w:pStyle w:val="Nivel2"/>
        <w:numPr>
          <w:ilvl w:val="1"/>
          <w:numId w:val="64"/>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275AA1">
        <w:rPr>
          <w:rFonts w:ascii="Cambria" w:hAnsi="Cambria"/>
          <w:sz w:val="22"/>
          <w:szCs w:val="22"/>
        </w:rPr>
        <w:t>órgão decorrentes deste mesmo contrato ou de outros contratos administrativos que o contratado possua com o mesmo órgão</w:t>
      </w:r>
      <w:proofErr w:type="gramEnd"/>
      <w:r w:rsidRPr="00275AA1">
        <w:rPr>
          <w:rFonts w:ascii="Cambria" w:hAnsi="Cambria"/>
          <w:sz w:val="22"/>
          <w:szCs w:val="22"/>
        </w:rPr>
        <w:t xml:space="preserve"> ora contratante, na forma da Instrução </w:t>
      </w:r>
      <w:hyperlink r:id="rId119"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17104BFF"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67402570" w14:textId="77777777" w:rsidR="002C4806" w:rsidRPr="00275AA1" w:rsidRDefault="002C4806" w:rsidP="00A81CCD">
      <w:pPr>
        <w:pStyle w:val="Nivel01"/>
        <w:numPr>
          <w:ilvl w:val="0"/>
          <w:numId w:val="6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20" w:anchor="art92" w:history="1">
        <w:r w:rsidRPr="00275AA1">
          <w:rPr>
            <w:rStyle w:val="Hyperlink"/>
            <w:rFonts w:ascii="Cambria" w:hAnsi="Cambria"/>
            <w:sz w:val="22"/>
            <w:szCs w:val="22"/>
          </w:rPr>
          <w:t>art. 92, XIX</w:t>
        </w:r>
      </w:hyperlink>
      <w:proofErr w:type="gramStart"/>
      <w:r w:rsidRPr="00275AA1">
        <w:rPr>
          <w:rFonts w:ascii="Cambria" w:hAnsi="Cambria"/>
          <w:sz w:val="22"/>
          <w:szCs w:val="22"/>
        </w:rPr>
        <w:t>)</w:t>
      </w:r>
      <w:proofErr w:type="gramEnd"/>
    </w:p>
    <w:p w14:paraId="22E9358C" w14:textId="49E26833" w:rsidR="002C4806" w:rsidRPr="004504D5" w:rsidRDefault="002C4806" w:rsidP="00A81CCD">
      <w:pPr>
        <w:pStyle w:val="Nvel2-Red"/>
        <w:numPr>
          <w:ilvl w:val="1"/>
          <w:numId w:val="65"/>
        </w:numPr>
        <w:spacing w:before="10" w:after="10"/>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67B7F900" w14:textId="77777777" w:rsidR="002C4806" w:rsidRPr="004504D5" w:rsidRDefault="002C4806" w:rsidP="00A81CCD">
      <w:pPr>
        <w:pStyle w:val="Nvel2-Red"/>
        <w:numPr>
          <w:ilvl w:val="1"/>
          <w:numId w:val="65"/>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17D8573C" w14:textId="77777777" w:rsidR="002C4806" w:rsidRPr="004504D5" w:rsidRDefault="002C4806" w:rsidP="00A81CCD">
      <w:pPr>
        <w:pStyle w:val="Nvel3-R"/>
        <w:numPr>
          <w:ilvl w:val="2"/>
          <w:numId w:val="65"/>
        </w:numPr>
        <w:spacing w:before="10" w:after="10"/>
        <w:ind w:left="170" w:firstLine="709"/>
        <w:rPr>
          <w:rFonts w:ascii="Cambria" w:hAnsi="Cambria"/>
          <w:color w:val="auto"/>
          <w:sz w:val="22"/>
          <w:szCs w:val="22"/>
        </w:rPr>
      </w:pPr>
      <w:r w:rsidRPr="004504D5">
        <w:rPr>
          <w:rFonts w:ascii="Cambria" w:hAnsi="Cambria"/>
          <w:color w:val="auto"/>
          <w:sz w:val="22"/>
          <w:szCs w:val="22"/>
        </w:rPr>
        <w:t xml:space="preserve">Quando a não conclusão do </w:t>
      </w:r>
      <w:proofErr w:type="gramStart"/>
      <w:r w:rsidRPr="004504D5">
        <w:rPr>
          <w:rFonts w:ascii="Cambria" w:hAnsi="Cambria"/>
          <w:color w:val="auto"/>
          <w:sz w:val="22"/>
          <w:szCs w:val="22"/>
        </w:rPr>
        <w:t>contrato referida no item anterior</w:t>
      </w:r>
      <w:proofErr w:type="gramEnd"/>
      <w:r w:rsidRPr="004504D5">
        <w:rPr>
          <w:rFonts w:ascii="Cambria" w:hAnsi="Cambria"/>
          <w:color w:val="auto"/>
          <w:sz w:val="22"/>
          <w:szCs w:val="22"/>
        </w:rPr>
        <w:t xml:space="preserve"> decorrer de culpa do contratado:</w:t>
      </w:r>
    </w:p>
    <w:p w14:paraId="6197514B"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ficará</w:t>
      </w:r>
      <w:proofErr w:type="gramEnd"/>
      <w:r w:rsidRPr="004504D5">
        <w:rPr>
          <w:rFonts w:ascii="Cambria" w:eastAsia="Arial" w:hAnsi="Cambria" w:cs="Arial"/>
          <w:i/>
          <w:iCs/>
          <w:sz w:val="22"/>
          <w:szCs w:val="22"/>
        </w:rPr>
        <w:t xml:space="preserve"> ele constituído em mora, sendo-lhe aplicáveis as respectivas sanções administrativas; e  </w:t>
      </w:r>
    </w:p>
    <w:p w14:paraId="05168271"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proofErr w:type="gramStart"/>
      <w:r w:rsidRPr="004504D5">
        <w:rPr>
          <w:rFonts w:ascii="Cambria" w:eastAsia="Arial" w:hAnsi="Cambria" w:cs="Arial"/>
          <w:i/>
          <w:iCs/>
          <w:sz w:val="22"/>
          <w:szCs w:val="22"/>
        </w:rPr>
        <w:t>poderá</w:t>
      </w:r>
      <w:proofErr w:type="gramEnd"/>
      <w:r w:rsidRPr="004504D5">
        <w:rPr>
          <w:rFonts w:ascii="Cambria" w:eastAsia="Arial" w:hAnsi="Cambria" w:cs="Arial"/>
          <w:i/>
          <w:iCs/>
          <w:sz w:val="22"/>
          <w:szCs w:val="22"/>
        </w:rPr>
        <w:t xml:space="preserve"> a Administração optar pela extinção do contrato e, nesse caso, adotará as medidas admitidas em lei para a continuidade da execução contratual.</w:t>
      </w:r>
    </w:p>
    <w:p w14:paraId="4B96D482" w14:textId="77777777" w:rsidR="002C4806" w:rsidRPr="00275AA1"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w:t>
      </w:r>
      <w:proofErr w:type="gramStart"/>
      <w:r w:rsidRPr="00275AA1">
        <w:rPr>
          <w:rFonts w:ascii="Cambria" w:hAnsi="Cambria"/>
          <w:sz w:val="22"/>
          <w:szCs w:val="22"/>
        </w:rPr>
        <w:t>ou antes</w:t>
      </w:r>
      <w:proofErr w:type="gramEnd"/>
      <w:r w:rsidRPr="00275AA1">
        <w:rPr>
          <w:rFonts w:ascii="Cambria" w:hAnsi="Cambria"/>
          <w:sz w:val="22"/>
          <w:szCs w:val="22"/>
        </w:rPr>
        <w:t xml:space="preserve"> do prazo nele fixado, por algum dos motivos previstos no </w:t>
      </w:r>
      <w:hyperlink r:id="rId121"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7463668D" w14:textId="77777777" w:rsidR="002C4806" w:rsidRPr="00275AA1" w:rsidRDefault="002C4806" w:rsidP="00A81CCD">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22"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24621B92" w14:textId="77777777" w:rsidR="002C4806" w:rsidRPr="00275AA1" w:rsidRDefault="002C4806" w:rsidP="00A81CCD">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62C87CB0" w14:textId="77777777" w:rsidR="002C4806" w:rsidRPr="00275AA1" w:rsidRDefault="002C4806" w:rsidP="00A81CCD">
      <w:pPr>
        <w:pStyle w:val="Nivel4"/>
        <w:numPr>
          <w:ilvl w:val="3"/>
          <w:numId w:val="65"/>
        </w:numPr>
        <w:spacing w:before="10" w:after="10"/>
        <w:ind w:left="284" w:firstLine="709"/>
        <w:rPr>
          <w:rFonts w:ascii="Cambria" w:hAnsi="Cambria"/>
          <w:sz w:val="22"/>
          <w:szCs w:val="22"/>
        </w:rPr>
      </w:pPr>
      <w:r w:rsidRPr="00275AA1">
        <w:rPr>
          <w:rFonts w:ascii="Cambria" w:hAnsi="Cambria"/>
          <w:color w:val="000000" w:themeColor="text1"/>
          <w:sz w:val="22"/>
          <w:szCs w:val="22"/>
        </w:rPr>
        <w:t xml:space="preserve">Se a operação </w:t>
      </w:r>
      <w:r w:rsidRPr="00275AA1">
        <w:rPr>
          <w:rFonts w:ascii="Cambria" w:hAnsi="Cambria"/>
          <w:sz w:val="22"/>
          <w:szCs w:val="22"/>
        </w:rPr>
        <w:t>implicar mudança da pessoa jurídica contratada, deverá ser formalizado termo aditivo para alteração subjetiva.</w:t>
      </w:r>
    </w:p>
    <w:p w14:paraId="4064652C" w14:textId="77777777" w:rsidR="002C4806" w:rsidRPr="00275AA1"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lastRenderedPageBreak/>
        <w:t>O termo de rescisão, sempre que possível, será precedido:</w:t>
      </w:r>
    </w:p>
    <w:p w14:paraId="668A1EC6" w14:textId="77777777" w:rsidR="002C4806" w:rsidRPr="00275AA1" w:rsidRDefault="002C4806" w:rsidP="00A81CCD">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5BCB914E" w14:textId="77777777" w:rsidR="002C4806" w:rsidRPr="00275AA1" w:rsidRDefault="002C4806" w:rsidP="00A81CCD">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2B925573" w14:textId="77777777" w:rsidR="002C4806" w:rsidRPr="00275AA1" w:rsidRDefault="002C4806" w:rsidP="00A81CCD">
      <w:pPr>
        <w:pStyle w:val="Nivel3"/>
        <w:numPr>
          <w:ilvl w:val="2"/>
          <w:numId w:val="65"/>
        </w:numPr>
        <w:spacing w:before="10" w:after="10"/>
        <w:ind w:left="170" w:firstLine="709"/>
        <w:rPr>
          <w:rFonts w:ascii="Cambria" w:hAnsi="Cambria"/>
          <w:sz w:val="22"/>
          <w:szCs w:val="22"/>
        </w:rPr>
      </w:pPr>
      <w:r w:rsidRPr="00275AA1">
        <w:rPr>
          <w:rFonts w:ascii="Cambria" w:hAnsi="Cambria"/>
          <w:sz w:val="22"/>
          <w:szCs w:val="22"/>
        </w:rPr>
        <w:t>Indenizações e multas.</w:t>
      </w:r>
    </w:p>
    <w:p w14:paraId="27E4D6C6" w14:textId="77777777" w:rsidR="002C4806" w:rsidRPr="00275AA1" w:rsidRDefault="002C4806" w:rsidP="00A81CCD">
      <w:pPr>
        <w:pStyle w:val="Nivel2"/>
        <w:numPr>
          <w:ilvl w:val="1"/>
          <w:numId w:val="65"/>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23"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1103409" w14:textId="77777777" w:rsidR="002C4806" w:rsidRPr="00275AA1" w:rsidRDefault="002C4806" w:rsidP="002C4806">
      <w:pPr>
        <w:pStyle w:val="Nivel2"/>
        <w:spacing w:before="10" w:after="10"/>
        <w:ind w:left="567" w:firstLine="0"/>
        <w:rPr>
          <w:rFonts w:ascii="Cambria" w:hAnsi="Cambria"/>
          <w:sz w:val="22"/>
          <w:szCs w:val="22"/>
        </w:rPr>
      </w:pPr>
    </w:p>
    <w:p w14:paraId="35A90966" w14:textId="77777777" w:rsidR="002C4806" w:rsidRPr="00275AA1" w:rsidRDefault="002C4806" w:rsidP="00A81CCD">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24" w:anchor="art92" w:history="1">
        <w:r w:rsidRPr="00275AA1">
          <w:rPr>
            <w:rStyle w:val="Hyperlink"/>
            <w:rFonts w:ascii="Cambria" w:hAnsi="Cambria"/>
            <w:sz w:val="22"/>
            <w:szCs w:val="22"/>
          </w:rPr>
          <w:t>art. 92, VIII</w:t>
        </w:r>
      </w:hyperlink>
      <w:proofErr w:type="gramStart"/>
      <w:r w:rsidRPr="00275AA1">
        <w:rPr>
          <w:rFonts w:ascii="Cambria" w:hAnsi="Cambria"/>
          <w:sz w:val="22"/>
          <w:szCs w:val="22"/>
        </w:rPr>
        <w:t>)</w:t>
      </w:r>
      <w:proofErr w:type="gramEnd"/>
    </w:p>
    <w:p w14:paraId="30DA5683" w14:textId="77777777" w:rsidR="00030974"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As despesas decorrentes </w:t>
      </w:r>
      <w:proofErr w:type="gramStart"/>
      <w:r w:rsidRPr="00275AA1">
        <w:rPr>
          <w:rFonts w:ascii="Cambria" w:hAnsi="Cambria"/>
          <w:sz w:val="22"/>
          <w:szCs w:val="22"/>
        </w:rPr>
        <w:t>da presente</w:t>
      </w:r>
      <w:proofErr w:type="gramEnd"/>
      <w:r w:rsidRPr="00275AA1">
        <w:rPr>
          <w:rFonts w:ascii="Cambria" w:hAnsi="Cambria"/>
          <w:sz w:val="22"/>
          <w:szCs w:val="22"/>
        </w:rPr>
        <w:t xml:space="preserv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79AA7B79"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b/>
          <w:sz w:val="22"/>
          <w:szCs w:val="22"/>
        </w:rPr>
      </w:pPr>
    </w:p>
    <w:p w14:paraId="5FE4C796" w14:textId="77777777" w:rsidR="006A0A3E" w:rsidRPr="00030974" w:rsidRDefault="006A0A3E" w:rsidP="006A0A3E">
      <w:pPr>
        <w:pStyle w:val="Standard"/>
        <w:shd w:val="clear" w:color="auto" w:fill="FFFFFF"/>
        <w:tabs>
          <w:tab w:val="left" w:pos="8505"/>
          <w:tab w:val="left" w:pos="9781"/>
        </w:tabs>
        <w:spacing w:line="276" w:lineRule="auto"/>
        <w:jc w:val="both"/>
        <w:rPr>
          <w:rFonts w:ascii="Cambria" w:hAnsi="Cambria" w:cs="Arial"/>
          <w:b/>
          <w:sz w:val="22"/>
          <w:szCs w:val="22"/>
        </w:rPr>
      </w:pPr>
      <w:proofErr w:type="gramStart"/>
      <w:r w:rsidRPr="00030974">
        <w:rPr>
          <w:rFonts w:ascii="Cambria" w:hAnsi="Cambria" w:cs="Arial"/>
          <w:b/>
          <w:sz w:val="22"/>
          <w:szCs w:val="22"/>
        </w:rPr>
        <w:t>09 DEPARTAMENTO</w:t>
      </w:r>
      <w:proofErr w:type="gramEnd"/>
      <w:r w:rsidRPr="00030974">
        <w:rPr>
          <w:rFonts w:ascii="Cambria" w:hAnsi="Cambria" w:cs="Arial"/>
          <w:b/>
          <w:sz w:val="22"/>
          <w:szCs w:val="22"/>
        </w:rPr>
        <w:t xml:space="preserve"> DE SAÚDE</w:t>
      </w:r>
    </w:p>
    <w:p w14:paraId="66C9B728" w14:textId="77777777" w:rsidR="006A0A3E" w:rsidRPr="00030974" w:rsidRDefault="006A0A3E" w:rsidP="006A0A3E">
      <w:pPr>
        <w:pStyle w:val="Standard"/>
        <w:shd w:val="clear" w:color="auto" w:fill="FFFFFF"/>
        <w:tabs>
          <w:tab w:val="left" w:pos="8505"/>
          <w:tab w:val="left" w:pos="9781"/>
        </w:tabs>
        <w:spacing w:line="276" w:lineRule="auto"/>
        <w:jc w:val="both"/>
        <w:rPr>
          <w:rFonts w:ascii="Cambria" w:hAnsi="Cambria" w:cs="Arial"/>
          <w:b/>
          <w:sz w:val="22"/>
          <w:szCs w:val="22"/>
        </w:rPr>
      </w:pPr>
      <w:r w:rsidRPr="00030974">
        <w:rPr>
          <w:rFonts w:ascii="Cambria" w:hAnsi="Cambria" w:cs="Arial"/>
          <w:b/>
          <w:sz w:val="22"/>
          <w:szCs w:val="22"/>
        </w:rPr>
        <w:t>001 FUNDO MUNICIPAL DE SAÚDE</w:t>
      </w:r>
    </w:p>
    <w:p w14:paraId="6384686C" w14:textId="77777777" w:rsidR="006A0A3E" w:rsidRDefault="006A0A3E" w:rsidP="006A0A3E">
      <w:pPr>
        <w:pStyle w:val="Standard"/>
        <w:shd w:val="clear" w:color="auto" w:fill="FFFFFF"/>
        <w:tabs>
          <w:tab w:val="left" w:pos="8505"/>
          <w:tab w:val="left" w:pos="9781"/>
        </w:tabs>
        <w:spacing w:line="276" w:lineRule="auto"/>
        <w:jc w:val="both"/>
        <w:rPr>
          <w:rFonts w:ascii="Cambria" w:hAnsi="Cambria" w:cs="Arial"/>
          <w:b/>
          <w:sz w:val="22"/>
          <w:szCs w:val="22"/>
        </w:rPr>
      </w:pPr>
      <w:r>
        <w:rPr>
          <w:rFonts w:ascii="Cambria" w:hAnsi="Cambria" w:cs="Arial"/>
          <w:b/>
          <w:sz w:val="22"/>
          <w:szCs w:val="22"/>
        </w:rPr>
        <w:t xml:space="preserve">10.301.0014. </w:t>
      </w:r>
      <w:proofErr w:type="gramStart"/>
      <w:r>
        <w:rPr>
          <w:rFonts w:ascii="Cambria" w:hAnsi="Cambria" w:cs="Arial"/>
          <w:b/>
          <w:sz w:val="22"/>
          <w:szCs w:val="22"/>
        </w:rPr>
        <w:t>2078 MANUTENÇÃO</w:t>
      </w:r>
      <w:proofErr w:type="gramEnd"/>
      <w:r>
        <w:rPr>
          <w:rFonts w:ascii="Cambria" w:hAnsi="Cambria" w:cs="Arial"/>
          <w:b/>
          <w:sz w:val="22"/>
          <w:szCs w:val="22"/>
        </w:rPr>
        <w:t xml:space="preserve"> DA FROTA DE SAÚDE </w:t>
      </w:r>
    </w:p>
    <w:p w14:paraId="69A6F0D7" w14:textId="77777777" w:rsidR="006A0A3E" w:rsidRDefault="006A0A3E" w:rsidP="006A0A3E">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00090 3.3.90.30.00.00 001 Material de Consumo</w:t>
      </w:r>
    </w:p>
    <w:p w14:paraId="447260BD" w14:textId="77777777" w:rsidR="006A0A3E" w:rsidRDefault="006A0A3E" w:rsidP="006A0A3E">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00095 3.3.90.30.00.00 303 Material de Consumo</w:t>
      </w:r>
    </w:p>
    <w:p w14:paraId="72F61D6E" w14:textId="77777777" w:rsidR="006A0A3E" w:rsidRDefault="006A0A3E" w:rsidP="006A0A3E">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00101 3.3.90.30.00.00 001 Material de Consumo</w:t>
      </w:r>
    </w:p>
    <w:p w14:paraId="66D3FEF1" w14:textId="77777777" w:rsidR="006A0A3E" w:rsidRDefault="006A0A3E" w:rsidP="006A0A3E">
      <w:pPr>
        <w:pStyle w:val="Standard"/>
        <w:shd w:val="clear" w:color="auto" w:fill="FFFFFF"/>
        <w:tabs>
          <w:tab w:val="left" w:pos="8505"/>
          <w:tab w:val="left" w:pos="9781"/>
        </w:tabs>
        <w:spacing w:line="276" w:lineRule="auto"/>
        <w:jc w:val="both"/>
        <w:rPr>
          <w:rFonts w:ascii="Cambria" w:hAnsi="Cambria" w:cs="Arial"/>
          <w:sz w:val="22"/>
          <w:szCs w:val="22"/>
        </w:rPr>
      </w:pPr>
      <w:r>
        <w:rPr>
          <w:rFonts w:ascii="Cambria" w:hAnsi="Cambria" w:cs="Arial"/>
          <w:sz w:val="22"/>
          <w:szCs w:val="22"/>
        </w:rPr>
        <w:t>00105 3.3.90.30.00.00 303 Material de Consumo</w:t>
      </w:r>
    </w:p>
    <w:p w14:paraId="2E89F8D3" w14:textId="77777777" w:rsidR="00E97516" w:rsidRDefault="00E97516" w:rsidP="00E97516">
      <w:pPr>
        <w:pStyle w:val="Standard"/>
        <w:shd w:val="clear" w:color="auto" w:fill="FFFFFF"/>
        <w:tabs>
          <w:tab w:val="left" w:pos="8505"/>
          <w:tab w:val="left" w:pos="9781"/>
        </w:tabs>
        <w:spacing w:line="276" w:lineRule="auto"/>
        <w:jc w:val="both"/>
        <w:rPr>
          <w:rFonts w:ascii="Cambria" w:hAnsi="Cambria" w:cs="Arial"/>
          <w:sz w:val="22"/>
          <w:szCs w:val="22"/>
        </w:rPr>
      </w:pPr>
    </w:p>
    <w:p w14:paraId="347C1259" w14:textId="77777777" w:rsidR="002C4806" w:rsidRPr="00C40709" w:rsidRDefault="002C4806" w:rsidP="00A81CCD">
      <w:pPr>
        <w:pStyle w:val="Nvel2-Red"/>
        <w:numPr>
          <w:ilvl w:val="1"/>
          <w:numId w:val="65"/>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16D8B933"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13459D57" w14:textId="77777777" w:rsidR="002C4806" w:rsidRPr="00275AA1" w:rsidRDefault="002C4806" w:rsidP="00A81CCD">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25" w:anchor="art92" w:history="1">
        <w:r w:rsidRPr="00275AA1">
          <w:rPr>
            <w:rStyle w:val="Hyperlink"/>
            <w:rFonts w:ascii="Cambria" w:hAnsi="Cambria"/>
            <w:sz w:val="22"/>
            <w:szCs w:val="22"/>
          </w:rPr>
          <w:t>art. 92, III</w:t>
        </w:r>
      </w:hyperlink>
      <w:proofErr w:type="gramStart"/>
      <w:r w:rsidRPr="00275AA1">
        <w:rPr>
          <w:rFonts w:ascii="Cambria" w:hAnsi="Cambria"/>
          <w:sz w:val="22"/>
          <w:szCs w:val="22"/>
        </w:rPr>
        <w:t>)</w:t>
      </w:r>
      <w:proofErr w:type="gramEnd"/>
    </w:p>
    <w:p w14:paraId="70B1D4D7" w14:textId="77777777" w:rsidR="002C4806" w:rsidRPr="00275AA1"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6"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7" w:history="1">
        <w:r w:rsidRPr="00275AA1">
          <w:rPr>
            <w:rStyle w:val="Hyperlink"/>
            <w:rFonts w:ascii="Cambria" w:hAnsi="Cambria"/>
            <w:sz w:val="22"/>
            <w:szCs w:val="22"/>
          </w:rPr>
          <w:t xml:space="preserve">Lei nº 8.078, de </w:t>
        </w:r>
        <w:proofErr w:type="gramStart"/>
        <w:r w:rsidRPr="00275AA1">
          <w:rPr>
            <w:rStyle w:val="Hyperlink"/>
            <w:rFonts w:ascii="Cambria" w:hAnsi="Cambria"/>
            <w:sz w:val="22"/>
            <w:szCs w:val="22"/>
          </w:rPr>
          <w:t>1990 – Código</w:t>
        </w:r>
        <w:proofErr w:type="gramEnd"/>
        <w:r w:rsidRPr="00275AA1">
          <w:rPr>
            <w:rStyle w:val="Hyperlink"/>
            <w:rFonts w:ascii="Cambria" w:hAnsi="Cambria"/>
            <w:sz w:val="22"/>
            <w:szCs w:val="22"/>
          </w:rPr>
          <w:t xml:space="preserve"> de Defesa do Consumidor</w:t>
        </w:r>
      </w:hyperlink>
      <w:r w:rsidRPr="00275AA1">
        <w:rPr>
          <w:rFonts w:ascii="Cambria" w:hAnsi="Cambria"/>
          <w:sz w:val="22"/>
          <w:szCs w:val="22"/>
        </w:rPr>
        <w:t xml:space="preserve"> – e normas e princípios gerais dos contratos.</w:t>
      </w:r>
    </w:p>
    <w:p w14:paraId="713F2BD2" w14:textId="77777777" w:rsidR="002C4806" w:rsidRPr="00275AA1" w:rsidRDefault="002C4806" w:rsidP="002C4806">
      <w:pPr>
        <w:pStyle w:val="Nivel2"/>
        <w:spacing w:before="10" w:after="10"/>
        <w:ind w:left="567" w:firstLine="0"/>
        <w:rPr>
          <w:rFonts w:ascii="Cambria" w:hAnsi="Cambria"/>
          <w:sz w:val="22"/>
          <w:szCs w:val="22"/>
        </w:rPr>
      </w:pPr>
    </w:p>
    <w:p w14:paraId="1F8110E6" w14:textId="77777777" w:rsidR="002C4806" w:rsidRPr="00275AA1" w:rsidRDefault="002C4806" w:rsidP="00A81CCD">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357219E7" w14:textId="77777777" w:rsidR="002C4806" w:rsidRPr="00275AA1"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8" w:anchor="art124"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124 e seguintes da Lei nº 14.133, de 2021</w:t>
        </w:r>
      </w:hyperlink>
      <w:r w:rsidRPr="00275AA1">
        <w:rPr>
          <w:rFonts w:ascii="Cambria" w:hAnsi="Cambria"/>
          <w:sz w:val="22"/>
          <w:szCs w:val="22"/>
        </w:rPr>
        <w:t>.</w:t>
      </w:r>
    </w:p>
    <w:p w14:paraId="75587E4B" w14:textId="77777777" w:rsidR="002C4806" w:rsidRPr="00275AA1"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O contratado é </w:t>
      </w:r>
      <w:proofErr w:type="gramStart"/>
      <w:r w:rsidRPr="00275AA1">
        <w:rPr>
          <w:rFonts w:ascii="Cambria" w:hAnsi="Cambria"/>
          <w:sz w:val="22"/>
          <w:szCs w:val="22"/>
        </w:rPr>
        <w:t>obrigado a aceitar, nas mesmas condições contratuais, os acréscimos ou supressões que se fizerem necessários, até o limite de 25% (vinte e cinco por cento) do valor inicial atualizado do contrato</w:t>
      </w:r>
      <w:proofErr w:type="gramEnd"/>
      <w:r w:rsidRPr="00275AA1">
        <w:rPr>
          <w:rFonts w:ascii="Cambria" w:hAnsi="Cambria"/>
          <w:sz w:val="22"/>
          <w:szCs w:val="22"/>
        </w:rPr>
        <w:t>.</w:t>
      </w:r>
    </w:p>
    <w:p w14:paraId="5EF1F91B" w14:textId="77777777" w:rsidR="002C4806" w:rsidRPr="00510B1A" w:rsidRDefault="002C4806" w:rsidP="00A81CCD">
      <w:pPr>
        <w:pStyle w:val="Nivel2"/>
        <w:numPr>
          <w:ilvl w:val="1"/>
          <w:numId w:val="65"/>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9"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3EE7660" w14:textId="77777777" w:rsidR="007C31D7" w:rsidRDefault="007C31D7" w:rsidP="002C4806">
      <w:pPr>
        <w:spacing w:line="276" w:lineRule="auto"/>
        <w:ind w:left="284"/>
        <w:jc w:val="both"/>
        <w:rPr>
          <w:rFonts w:ascii="Cambria" w:hAnsi="Cambria"/>
          <w:b/>
        </w:rPr>
      </w:pPr>
    </w:p>
    <w:p w14:paraId="6E3FF420"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268552C2"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3C49BF0"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089F40A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607EE5F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7F48CBCE"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w:t>
      </w:r>
      <w:proofErr w:type="gramStart"/>
      <w:r w:rsidRPr="00275AA1">
        <w:rPr>
          <w:rFonts w:ascii="Cambria" w:hAnsi="Cambria" w:cs="Arial"/>
          <w:sz w:val="22"/>
          <w:szCs w:val="22"/>
        </w:rPr>
        <w:t>não-competitivos</w:t>
      </w:r>
      <w:proofErr w:type="gramEnd"/>
      <w:r w:rsidRPr="00275AA1">
        <w:rPr>
          <w:rFonts w:ascii="Cambria" w:hAnsi="Cambria" w:cs="Arial"/>
          <w:sz w:val="22"/>
          <w:szCs w:val="22"/>
        </w:rPr>
        <w:t>;</w:t>
      </w:r>
    </w:p>
    <w:p w14:paraId="26BF9BF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1FCE3B01"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45BA4FA8"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178EC60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5B4F1CBB" w14:textId="77777777" w:rsidR="002C4806" w:rsidRPr="00275AA1" w:rsidRDefault="002C4806" w:rsidP="002C4806">
      <w:pPr>
        <w:pStyle w:val="Nivel2"/>
        <w:spacing w:before="10" w:after="10"/>
        <w:ind w:left="567" w:firstLine="0"/>
        <w:rPr>
          <w:rFonts w:ascii="Cambria" w:hAnsi="Cambria"/>
          <w:sz w:val="22"/>
          <w:szCs w:val="22"/>
        </w:rPr>
      </w:pPr>
    </w:p>
    <w:p w14:paraId="050E2241" w14:textId="77777777" w:rsidR="002C4806" w:rsidRPr="00275AA1" w:rsidRDefault="002C4806" w:rsidP="00A81CCD">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0A44D5CF" w14:textId="77777777" w:rsidR="002C4806" w:rsidRDefault="002C4806" w:rsidP="00A81CCD">
      <w:pPr>
        <w:pStyle w:val="Nivel2"/>
        <w:numPr>
          <w:ilvl w:val="1"/>
          <w:numId w:val="58"/>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30"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31"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32"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0DCB1089" w14:textId="77777777" w:rsidR="00314856" w:rsidRDefault="00314856" w:rsidP="00326079">
      <w:pPr>
        <w:pStyle w:val="ParagraphStyle"/>
        <w:ind w:right="-2" w:firstLine="567"/>
        <w:jc w:val="both"/>
        <w:rPr>
          <w:rFonts w:ascii="Cambria" w:hAnsi="Cambria"/>
          <w:b/>
          <w:sz w:val="22"/>
          <w:szCs w:val="22"/>
        </w:rPr>
      </w:pPr>
    </w:p>
    <w:p w14:paraId="4246234C"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17C4F80C" w14:textId="77777777" w:rsidR="00326079" w:rsidRPr="00326079" w:rsidRDefault="00326079" w:rsidP="00326079">
      <w:pPr>
        <w:ind w:firstLine="567"/>
        <w:jc w:val="both"/>
        <w:rPr>
          <w:rFonts w:ascii="Cambria" w:hAnsi="Cambria"/>
        </w:rPr>
      </w:pPr>
      <w:proofErr w:type="gramStart"/>
      <w:r>
        <w:rPr>
          <w:rFonts w:ascii="Cambria" w:hAnsi="Cambria"/>
        </w:rPr>
        <w:t xml:space="preserve">18.1 </w:t>
      </w:r>
      <w:r w:rsidRPr="00326079">
        <w:rPr>
          <w:rFonts w:ascii="Cambria" w:hAnsi="Cambria"/>
        </w:rPr>
        <w:t>Em observância aos preceitos da Lei Geral de Proteção de Dados Pessoais - LGPD - Lei 13.709/2018</w:t>
      </w:r>
      <w:proofErr w:type="gramEnd"/>
      <w:r w:rsidRPr="00326079">
        <w:rPr>
          <w:rFonts w:ascii="Cambria" w:hAnsi="Cambria"/>
        </w:rPr>
        <w:t>, os signatários autorizam a divulgação de seus dados pessoais constantes neste instrumento para fins de publicidade e transparência.</w:t>
      </w:r>
    </w:p>
    <w:p w14:paraId="7A6CAB3D" w14:textId="77777777" w:rsidR="00314856" w:rsidRPr="00326079" w:rsidRDefault="00314856" w:rsidP="00326079">
      <w:pPr>
        <w:rPr>
          <w:lang w:eastAsia="pt-BR"/>
        </w:rPr>
      </w:pPr>
    </w:p>
    <w:p w14:paraId="35F23CEB" w14:textId="77777777" w:rsidR="002C4806" w:rsidRPr="00275AA1" w:rsidRDefault="002C4806" w:rsidP="00A81CCD">
      <w:pPr>
        <w:pStyle w:val="Nivel01"/>
        <w:numPr>
          <w:ilvl w:val="0"/>
          <w:numId w:val="65"/>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33" w:anchor="art92§1" w:history="1">
        <w:r w:rsidRPr="00275AA1">
          <w:rPr>
            <w:rStyle w:val="Hyperlink"/>
            <w:rFonts w:ascii="Cambria" w:hAnsi="Cambria"/>
            <w:sz w:val="22"/>
            <w:szCs w:val="22"/>
          </w:rPr>
          <w:t>art. 92, §1º</w:t>
        </w:r>
      </w:hyperlink>
      <w:proofErr w:type="gramStart"/>
      <w:r w:rsidRPr="00275AA1">
        <w:rPr>
          <w:rFonts w:ascii="Cambria" w:hAnsi="Cambria"/>
          <w:sz w:val="22"/>
          <w:szCs w:val="22"/>
        </w:rPr>
        <w:t>)</w:t>
      </w:r>
      <w:proofErr w:type="gramEnd"/>
    </w:p>
    <w:p w14:paraId="2917E3A8" w14:textId="77777777" w:rsidR="002C4806" w:rsidRPr="00510B1A" w:rsidRDefault="002C4806" w:rsidP="00A81CCD">
      <w:pPr>
        <w:pStyle w:val="Nivel2"/>
        <w:numPr>
          <w:ilvl w:val="1"/>
          <w:numId w:val="57"/>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34"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1485672C" w14:textId="77777777" w:rsidR="00510B1A" w:rsidRDefault="00510B1A" w:rsidP="002C4806">
      <w:pPr>
        <w:pStyle w:val="Nivel2"/>
        <w:spacing w:before="10" w:after="10"/>
        <w:ind w:left="0" w:firstLine="567"/>
        <w:rPr>
          <w:rFonts w:ascii="Cambria" w:hAnsi="Cambria"/>
          <w:i/>
          <w:iCs/>
          <w:color w:val="auto"/>
          <w:sz w:val="22"/>
          <w:szCs w:val="22"/>
        </w:rPr>
      </w:pPr>
    </w:p>
    <w:p w14:paraId="5CD3ACDE" w14:textId="77777777" w:rsidR="00FA0BF7" w:rsidRDefault="00FA0BF7" w:rsidP="002C4806">
      <w:pPr>
        <w:pStyle w:val="Nivel2"/>
        <w:spacing w:before="10" w:after="10"/>
        <w:ind w:left="0" w:firstLine="567"/>
        <w:rPr>
          <w:rFonts w:ascii="Cambria" w:hAnsi="Cambria"/>
          <w:i/>
          <w:iCs/>
          <w:color w:val="auto"/>
          <w:sz w:val="22"/>
          <w:szCs w:val="22"/>
        </w:rPr>
      </w:pPr>
    </w:p>
    <w:p w14:paraId="3F9BAF18" w14:textId="77777777"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lastRenderedPageBreak/>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4A04EA">
        <w:rPr>
          <w:rFonts w:ascii="Cambria" w:hAnsi="Cambria"/>
          <w:i/>
          <w:iCs/>
          <w:color w:val="auto"/>
          <w:sz w:val="22"/>
          <w:szCs w:val="22"/>
        </w:rPr>
        <w:t>6</w:t>
      </w:r>
      <w:r w:rsidR="002C4806" w:rsidRPr="003C5F5C">
        <w:rPr>
          <w:rFonts w:ascii="Cambria" w:hAnsi="Cambria"/>
          <w:i/>
          <w:iCs/>
          <w:color w:val="auto"/>
          <w:sz w:val="22"/>
          <w:szCs w:val="22"/>
        </w:rPr>
        <w:t>.</w:t>
      </w:r>
    </w:p>
    <w:p w14:paraId="5298FB84" w14:textId="77777777" w:rsidR="003C5F5C" w:rsidRDefault="003C5F5C" w:rsidP="002C4806">
      <w:pPr>
        <w:spacing w:before="10" w:after="10" w:line="276" w:lineRule="auto"/>
        <w:ind w:firstLine="567"/>
        <w:jc w:val="both"/>
        <w:rPr>
          <w:rFonts w:ascii="Cambria" w:hAnsi="Cambria" w:cs="Arial"/>
          <w:bCs/>
        </w:rPr>
      </w:pPr>
    </w:p>
    <w:p w14:paraId="51F5E1F3" w14:textId="77777777" w:rsidR="003C5F5C" w:rsidRDefault="003C5F5C" w:rsidP="002C4806">
      <w:pPr>
        <w:spacing w:before="10" w:after="10" w:line="276" w:lineRule="auto"/>
        <w:ind w:firstLine="567"/>
        <w:jc w:val="both"/>
        <w:rPr>
          <w:rFonts w:ascii="Cambria" w:hAnsi="Cambria" w:cs="Arial"/>
          <w:bCs/>
        </w:rPr>
      </w:pPr>
    </w:p>
    <w:p w14:paraId="60EA0FCD"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0E6D143A"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Representante legal do CONTRATANTE</w:t>
      </w:r>
    </w:p>
    <w:p w14:paraId="09ADA601" w14:textId="77777777" w:rsidR="003C5F5C" w:rsidRDefault="003C5F5C" w:rsidP="002C4806">
      <w:pPr>
        <w:spacing w:before="10" w:after="10" w:line="276" w:lineRule="auto"/>
        <w:ind w:firstLine="567"/>
        <w:jc w:val="both"/>
        <w:rPr>
          <w:rFonts w:ascii="Cambria" w:hAnsi="Cambria" w:cs="Arial"/>
        </w:rPr>
      </w:pPr>
    </w:p>
    <w:p w14:paraId="65C618ED" w14:textId="77777777" w:rsidR="003C5F5C" w:rsidRDefault="003C5F5C" w:rsidP="002C4806">
      <w:pPr>
        <w:spacing w:before="10" w:after="10" w:line="276" w:lineRule="auto"/>
        <w:ind w:firstLine="567"/>
        <w:jc w:val="both"/>
        <w:rPr>
          <w:rFonts w:ascii="Cambria" w:hAnsi="Cambria" w:cs="Arial"/>
        </w:rPr>
      </w:pPr>
    </w:p>
    <w:p w14:paraId="7BB72E83"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3D803F71"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7C0EA298" w14:textId="77777777" w:rsidR="003C5F5C" w:rsidRDefault="003C5F5C" w:rsidP="002C4806">
      <w:pPr>
        <w:spacing w:before="10" w:after="10" w:line="276" w:lineRule="auto"/>
        <w:ind w:firstLine="567"/>
        <w:jc w:val="both"/>
        <w:rPr>
          <w:rFonts w:ascii="Cambria" w:hAnsi="Cambria" w:cs="Arial"/>
          <w:i/>
          <w:iCs/>
          <w:color w:val="FF0000"/>
        </w:rPr>
      </w:pPr>
    </w:p>
    <w:p w14:paraId="5880AB89" w14:textId="77777777" w:rsidR="003C5F5C" w:rsidRDefault="003C5F5C" w:rsidP="002C4806">
      <w:pPr>
        <w:spacing w:before="10" w:after="10" w:line="276" w:lineRule="auto"/>
        <w:ind w:firstLine="567"/>
        <w:jc w:val="both"/>
        <w:rPr>
          <w:rFonts w:ascii="Cambria" w:hAnsi="Cambria" w:cs="Arial"/>
          <w:i/>
          <w:iCs/>
          <w:color w:val="FF0000"/>
        </w:rPr>
      </w:pPr>
    </w:p>
    <w:p w14:paraId="5B418C9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7CBB9DA6"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449BE1DD"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35"/>
      <w:footerReference w:type="default" r:id="rId136"/>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56E674" w14:textId="77777777" w:rsidR="003039B9" w:rsidRDefault="003039B9" w:rsidP="002C4806">
      <w:r>
        <w:separator/>
      </w:r>
    </w:p>
  </w:endnote>
  <w:endnote w:type="continuationSeparator" w:id="0">
    <w:p w14:paraId="7D9CCF03" w14:textId="77777777" w:rsidR="003039B9" w:rsidRDefault="003039B9"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0AD1AA" w14:textId="77777777" w:rsidR="00D76C7D" w:rsidRDefault="00D76C7D">
    <w:pPr>
      <w:pStyle w:val="Rodap"/>
      <w:jc w:val="right"/>
    </w:pPr>
  </w:p>
  <w:p w14:paraId="0A1A2AF2" w14:textId="77777777" w:rsidR="00D76C7D" w:rsidRDefault="00D76C7D">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A696B1" w14:textId="77777777" w:rsidR="00D76C7D" w:rsidRDefault="00D76C7D">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08765" w14:textId="77777777" w:rsidR="00D76C7D" w:rsidRDefault="00D76C7D">
    <w:pPr>
      <w:pStyle w:val="Rodap"/>
      <w:jc w:val="right"/>
    </w:pPr>
  </w:p>
  <w:p w14:paraId="6F87202E" w14:textId="77777777" w:rsidR="00D76C7D" w:rsidRDefault="00D76C7D">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2423E" w14:textId="77777777" w:rsidR="00D76C7D" w:rsidRDefault="00D76C7D">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72588E" w14:textId="77777777" w:rsidR="003039B9" w:rsidRDefault="003039B9" w:rsidP="002C4806">
      <w:r>
        <w:separator/>
      </w:r>
    </w:p>
  </w:footnote>
  <w:footnote w:type="continuationSeparator" w:id="0">
    <w:p w14:paraId="31D5628D" w14:textId="77777777" w:rsidR="003039B9" w:rsidRDefault="003039B9"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D76C7D" w14:paraId="2872717E" w14:textId="77777777" w:rsidTr="00C9314E">
      <w:trPr>
        <w:cantSplit/>
        <w:trHeight w:val="1341"/>
        <w:jc w:val="center"/>
      </w:trPr>
      <w:tc>
        <w:tcPr>
          <w:tcW w:w="250" w:type="dxa"/>
          <w:vAlign w:val="center"/>
        </w:tcPr>
        <w:p w14:paraId="17D2CD02" w14:textId="77777777" w:rsidR="00D76C7D" w:rsidRDefault="00D76C7D" w:rsidP="00C9314E">
          <w:pPr>
            <w:ind w:right="-26" w:hanging="22"/>
          </w:pPr>
          <w:bookmarkStart w:id="46" w:name="_Hlk42155590"/>
        </w:p>
      </w:tc>
      <w:tc>
        <w:tcPr>
          <w:tcW w:w="9923" w:type="dxa"/>
          <w:vAlign w:val="center"/>
        </w:tcPr>
        <w:p w14:paraId="0D0F8BCA" w14:textId="77777777" w:rsidR="00D76C7D" w:rsidRPr="00922A68" w:rsidRDefault="00D76C7D" w:rsidP="00C9314E">
          <w:pPr>
            <w:tabs>
              <w:tab w:val="left" w:pos="0"/>
            </w:tabs>
            <w:ind w:left="-1081" w:right="-437"/>
            <w:jc w:val="center"/>
            <w:rPr>
              <w:sz w:val="10"/>
              <w:szCs w:val="10"/>
            </w:rPr>
          </w:pPr>
          <w:r w:rsidRPr="00FB78BB">
            <w:rPr>
              <w:rFonts w:ascii="Arial" w:hAnsi="Arial" w:cs="Arial"/>
              <w:noProof/>
              <w:lang w:eastAsia="pt-BR"/>
            </w:rPr>
            <w:drawing>
              <wp:inline distT="0" distB="0" distL="0" distR="0" wp14:anchorId="7497D261" wp14:editId="7F6EBB03">
                <wp:extent cx="5400040" cy="895350"/>
                <wp:effectExtent l="0" t="0" r="0" b="0"/>
                <wp:docPr id="4" name="Imagem 4"/>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bookmarkEnd w:id="46"/>
  </w:tbl>
  <w:p w14:paraId="4978AF96" w14:textId="77777777" w:rsidR="00D76C7D" w:rsidRDefault="00D76C7D"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CBAF9A" w14:textId="77777777" w:rsidR="00D76C7D" w:rsidRPr="004611CA" w:rsidRDefault="00D76C7D" w:rsidP="00FE51FE">
    <w:pPr>
      <w:pStyle w:val="Cabealho"/>
      <w:tabs>
        <w:tab w:val="clear" w:pos="8504"/>
        <w:tab w:val="right" w:pos="8080"/>
      </w:tabs>
      <w:rPr>
        <w:rFonts w:cs="Arial"/>
        <w:sz w:val="24"/>
        <w:szCs w:val="24"/>
      </w:rPr>
    </w:pPr>
    <w:r>
      <w:rPr>
        <w:rFonts w:cs="Arial"/>
        <w:b/>
        <w:noProof/>
        <w:sz w:val="28"/>
        <w:lang w:eastAsia="pt-BR"/>
      </w:rPr>
      <w:drawing>
        <wp:inline distT="0" distB="0" distL="0" distR="0" wp14:anchorId="560951F5" wp14:editId="3E9A0530">
          <wp:extent cx="5401310" cy="895985"/>
          <wp:effectExtent l="0" t="0" r="889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895985"/>
                  </a:xfrm>
                  <a:prstGeom prst="rect">
                    <a:avLst/>
                  </a:prstGeom>
                  <a:noFill/>
                </pic:spPr>
              </pic:pic>
            </a:graphicData>
          </a:graphic>
        </wp:inline>
      </w:drawing>
    </w:r>
    <w:r w:rsidRPr="004611CA">
      <w:rPr>
        <w:rFonts w:cs="Arial"/>
        <w:b/>
        <w:sz w:val="28"/>
      </w:rPr>
      <w:t xml:space="preserve">                             </w:t>
    </w:r>
    <w:r>
      <w:rPr>
        <w:rFonts w:cs="Arial"/>
        <w:b/>
        <w:sz w:val="28"/>
      </w:rPr>
      <w:t xml:space="preserve">                                           </w:t>
    </w:r>
  </w:p>
  <w:p w14:paraId="3C1C7BFD" w14:textId="77777777" w:rsidR="00D76C7D" w:rsidRDefault="00D76C7D"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D76C7D" w:rsidRPr="00922A68" w14:paraId="027BE1FE" w14:textId="77777777" w:rsidTr="0068506B">
      <w:trPr>
        <w:cantSplit/>
        <w:trHeight w:val="1341"/>
        <w:jc w:val="center"/>
      </w:trPr>
      <w:tc>
        <w:tcPr>
          <w:tcW w:w="1282" w:type="dxa"/>
          <w:vAlign w:val="center"/>
        </w:tcPr>
        <w:p w14:paraId="58D47A2E" w14:textId="77777777" w:rsidR="00D76C7D" w:rsidRDefault="00D76C7D" w:rsidP="00071992">
          <w:pPr>
            <w:ind w:right="-8897" w:firstLine="825"/>
          </w:pPr>
        </w:p>
      </w:tc>
      <w:tc>
        <w:tcPr>
          <w:tcW w:w="8899" w:type="dxa"/>
          <w:vAlign w:val="center"/>
        </w:tcPr>
        <w:p w14:paraId="6A601112" w14:textId="77777777" w:rsidR="00D76C7D" w:rsidRPr="00922A68" w:rsidRDefault="00D76C7D" w:rsidP="003115EC">
          <w:pPr>
            <w:ind w:left="-741"/>
            <w:jc w:val="center"/>
            <w:rPr>
              <w:sz w:val="10"/>
              <w:szCs w:val="10"/>
            </w:rPr>
          </w:pPr>
          <w:r w:rsidRPr="00FB78BB">
            <w:rPr>
              <w:rFonts w:ascii="Arial" w:hAnsi="Arial" w:cs="Arial"/>
              <w:noProof/>
              <w:lang w:eastAsia="pt-BR"/>
            </w:rPr>
            <w:drawing>
              <wp:inline distT="0" distB="0" distL="0" distR="0" wp14:anchorId="35C5CC78" wp14:editId="0041DCC2">
                <wp:extent cx="5400040" cy="89535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659989D0" w14:textId="77777777" w:rsidR="00D76C7D" w:rsidRPr="000E6C33" w:rsidRDefault="00D76C7D"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D76C7D" w:rsidRPr="00922A68" w14:paraId="69945F04" w14:textId="77777777" w:rsidTr="003F5B80">
      <w:trPr>
        <w:cantSplit/>
        <w:trHeight w:val="1341"/>
        <w:jc w:val="center"/>
      </w:trPr>
      <w:tc>
        <w:tcPr>
          <w:tcW w:w="1282" w:type="dxa"/>
          <w:vAlign w:val="center"/>
        </w:tcPr>
        <w:p w14:paraId="165EF4C3" w14:textId="77777777" w:rsidR="00D76C7D" w:rsidRDefault="00D76C7D" w:rsidP="00DE3935"/>
      </w:tc>
      <w:tc>
        <w:tcPr>
          <w:tcW w:w="9145" w:type="dxa"/>
          <w:vAlign w:val="center"/>
        </w:tcPr>
        <w:p w14:paraId="53E093D6" w14:textId="77777777" w:rsidR="00D76C7D" w:rsidRPr="00922A68" w:rsidRDefault="00D76C7D" w:rsidP="003115EC">
          <w:pPr>
            <w:ind w:left="-741"/>
            <w:jc w:val="center"/>
            <w:rPr>
              <w:sz w:val="10"/>
              <w:szCs w:val="10"/>
            </w:rPr>
          </w:pPr>
          <w:r w:rsidRPr="00FB78BB">
            <w:rPr>
              <w:rFonts w:ascii="Arial" w:hAnsi="Arial" w:cs="Arial"/>
              <w:noProof/>
              <w:lang w:eastAsia="pt-BR"/>
            </w:rPr>
            <w:drawing>
              <wp:inline distT="0" distB="0" distL="0" distR="0" wp14:anchorId="79BEA4B0" wp14:editId="21C0E635">
                <wp:extent cx="5400040" cy="895350"/>
                <wp:effectExtent l="0" t="0" r="0" b="0"/>
                <wp:docPr id="3" name="Imagem 3"/>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95350"/>
                        </a:xfrm>
                        <a:prstGeom prst="rect">
                          <a:avLst/>
                        </a:prstGeom>
                        <a:noFill/>
                      </pic:spPr>
                    </pic:pic>
                  </a:graphicData>
                </a:graphic>
              </wp:inline>
            </w:drawing>
          </w:r>
        </w:p>
      </w:tc>
    </w:tr>
  </w:tbl>
  <w:p w14:paraId="7C0E1A54" w14:textId="77777777" w:rsidR="00D76C7D" w:rsidRPr="0045518B" w:rsidRDefault="00D76C7D"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nsid w:val="0DC43B8C"/>
    <w:multiLevelType w:val="multilevel"/>
    <w:tmpl w:val="78048BAC"/>
    <w:lvl w:ilvl="0">
      <w:start w:val="12"/>
      <w:numFmt w:val="decimal"/>
      <w:lvlText w:val="%1."/>
      <w:lvlJc w:val="left"/>
      <w:pPr>
        <w:ind w:left="450" w:hanging="450"/>
      </w:pPr>
      <w:rPr>
        <w:rFonts w:hint="default"/>
      </w:rPr>
    </w:lvl>
    <w:lvl w:ilvl="1">
      <w:start w:val="1"/>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1F059EE"/>
    <w:multiLevelType w:val="multilevel"/>
    <w:tmpl w:val="8890A610"/>
    <w:styleLink w:val="WWNum9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121F6B35"/>
    <w:multiLevelType w:val="multilevel"/>
    <w:tmpl w:val="2BACE5D2"/>
    <w:styleLink w:val="WWNum7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1725D1"/>
    <w:multiLevelType w:val="multilevel"/>
    <w:tmpl w:val="026C6A36"/>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D4E6BA7"/>
    <w:multiLevelType w:val="multilevel"/>
    <w:tmpl w:val="751C0E4C"/>
    <w:styleLink w:val="WWNum2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nsid w:val="1D5C100D"/>
    <w:multiLevelType w:val="multilevel"/>
    <w:tmpl w:val="00EA5094"/>
    <w:styleLink w:val="WWNum30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DEF1F79"/>
    <w:multiLevelType w:val="multilevel"/>
    <w:tmpl w:val="438E2A30"/>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F890E43"/>
    <w:multiLevelType w:val="multilevel"/>
    <w:tmpl w:val="04BACBC8"/>
    <w:styleLink w:val="WWNum362"/>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21CC3B77"/>
    <w:multiLevelType w:val="multilevel"/>
    <w:tmpl w:val="25A82B28"/>
    <w:styleLink w:val="WWNum8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9">
    <w:nsid w:val="24446E3D"/>
    <w:multiLevelType w:val="hybridMultilevel"/>
    <w:tmpl w:val="B97AEB8A"/>
    <w:styleLink w:val="WWNum372"/>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2DAE30FA"/>
    <w:multiLevelType w:val="multilevel"/>
    <w:tmpl w:val="3A4CE3D4"/>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F8663D5"/>
    <w:multiLevelType w:val="multilevel"/>
    <w:tmpl w:val="4D924360"/>
    <w:styleLink w:val="WWNum1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30101EB0"/>
    <w:multiLevelType w:val="multilevel"/>
    <w:tmpl w:val="02F60700"/>
    <w:styleLink w:val="WWNum192"/>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4">
    <w:nsid w:val="35471CC0"/>
    <w:multiLevelType w:val="multilevel"/>
    <w:tmpl w:val="15B07E16"/>
    <w:styleLink w:val="WWNum392"/>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30"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355D5FDF"/>
    <w:multiLevelType w:val="hybridMultilevel"/>
    <w:tmpl w:val="B8309564"/>
    <w:styleLink w:val="WWNum292"/>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nsid w:val="37DD5E4A"/>
    <w:multiLevelType w:val="hybridMultilevel"/>
    <w:tmpl w:val="24AAE9AC"/>
    <w:styleLink w:val="WWNum32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BEC1025"/>
    <w:multiLevelType w:val="multilevel"/>
    <w:tmpl w:val="0EC6311E"/>
    <w:styleLink w:val="WWNum2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E2D0750"/>
    <w:multiLevelType w:val="hybridMultilevel"/>
    <w:tmpl w:val="45C0428E"/>
    <w:styleLink w:val="WWNum382"/>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1">
    <w:nsid w:val="43BF3A27"/>
    <w:multiLevelType w:val="hybridMultilevel"/>
    <w:tmpl w:val="E8A6BDDE"/>
    <w:lvl w:ilvl="0" w:tplc="0416000F">
      <w:start w:val="1"/>
      <w:numFmt w:val="decimal"/>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48A2FE8"/>
    <w:multiLevelType w:val="multilevel"/>
    <w:tmpl w:val="1FF2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6D5216E"/>
    <w:multiLevelType w:val="multilevel"/>
    <w:tmpl w:val="51C2EBE2"/>
    <w:styleLink w:val="WWNum25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4">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491A412E"/>
    <w:multiLevelType w:val="multilevel"/>
    <w:tmpl w:val="9B1C255E"/>
    <w:styleLink w:val="WWNum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32"/>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AB844FA"/>
    <w:multiLevelType w:val="multilevel"/>
    <w:tmpl w:val="EEF6DC5A"/>
    <w:styleLink w:val="WWNum342"/>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504D4FEF"/>
    <w:multiLevelType w:val="multilevel"/>
    <w:tmpl w:val="AB544328"/>
    <w:styleLink w:val="WWNum2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2">
    <w:nsid w:val="51184948"/>
    <w:multiLevelType w:val="multilevel"/>
    <w:tmpl w:val="383EFABC"/>
    <w:styleLink w:val="WWNum1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29907C4"/>
    <w:multiLevelType w:val="multilevel"/>
    <w:tmpl w:val="586C96A0"/>
    <w:styleLink w:val="WWNum2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3041993"/>
    <w:multiLevelType w:val="multilevel"/>
    <w:tmpl w:val="949A4860"/>
    <w:styleLink w:val="WWNum352"/>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6">
    <w:nsid w:val="54BD256E"/>
    <w:multiLevelType w:val="multilevel"/>
    <w:tmpl w:val="3FE0E2BC"/>
    <w:styleLink w:val="WWNum17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nsid w:val="56B35EB8"/>
    <w:multiLevelType w:val="multilevel"/>
    <w:tmpl w:val="10D626EA"/>
    <w:styleLink w:val="WWNum1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627EA1"/>
    <w:multiLevelType w:val="multilevel"/>
    <w:tmpl w:val="8B9A2A7A"/>
    <w:styleLink w:val="WWNum122"/>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63B26E21"/>
    <w:multiLevelType w:val="hybridMultilevel"/>
    <w:tmpl w:val="90DCE8E4"/>
    <w:lvl w:ilvl="0" w:tplc="291EED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nsid w:val="696338A2"/>
    <w:multiLevelType w:val="multilevel"/>
    <w:tmpl w:val="A99C65CA"/>
    <w:styleLink w:val="WWNum1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69843A64"/>
    <w:multiLevelType w:val="multilevel"/>
    <w:tmpl w:val="ABECFF0A"/>
    <w:styleLink w:val="WWNum26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4">
    <w:nsid w:val="6AE40ACD"/>
    <w:multiLevelType w:val="multilevel"/>
    <w:tmpl w:val="2CB20F72"/>
    <w:styleLink w:val="WWNum3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E8835BF"/>
    <w:multiLevelType w:val="multilevel"/>
    <w:tmpl w:val="3D4E55BC"/>
    <w:styleLink w:val="WWNum2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6F124714"/>
    <w:multiLevelType w:val="multilevel"/>
    <w:tmpl w:val="23A27766"/>
    <w:styleLink w:val="WWNum27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nsid w:val="72701138"/>
    <w:multiLevelType w:val="multilevel"/>
    <w:tmpl w:val="859EA0B0"/>
    <w:styleLink w:val="WWNum28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74C50099"/>
    <w:multiLevelType w:val="multilevel"/>
    <w:tmpl w:val="58D68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7636382F"/>
    <w:multiLevelType w:val="hybridMultilevel"/>
    <w:tmpl w:val="217E39CE"/>
    <w:styleLink w:val="WWNum313"/>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4">
    <w:nsid w:val="766F42C6"/>
    <w:multiLevelType w:val="multilevel"/>
    <w:tmpl w:val="B216AA08"/>
    <w:styleLink w:val="WWNum162"/>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5">
    <w:nsid w:val="774321E8"/>
    <w:multiLevelType w:val="multilevel"/>
    <w:tmpl w:val="CEBEF61E"/>
    <w:styleLink w:val="WWNum42"/>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8">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C6C1CB1"/>
    <w:multiLevelType w:val="multilevel"/>
    <w:tmpl w:val="F7D2E090"/>
    <w:styleLink w:val="WWNum242"/>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1">
    <w:nsid w:val="7DFF69EB"/>
    <w:multiLevelType w:val="multilevel"/>
    <w:tmpl w:val="3086E134"/>
    <w:lvl w:ilvl="0">
      <w:start w:val="11"/>
      <w:numFmt w:val="decimal"/>
      <w:lvlText w:val="%1."/>
      <w:lvlJc w:val="left"/>
      <w:pPr>
        <w:ind w:left="450" w:hanging="45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2">
    <w:nsid w:val="7E623E99"/>
    <w:multiLevelType w:val="multilevel"/>
    <w:tmpl w:val="61BE0C06"/>
    <w:styleLink w:val="WWNum11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4">
    <w:nsid w:val="7F5E1404"/>
    <w:multiLevelType w:val="multilevel"/>
    <w:tmpl w:val="09DC96F8"/>
    <w:styleLink w:val="WWNum6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7"/>
  </w:num>
  <w:num w:numId="2">
    <w:abstractNumId w:val="70"/>
  </w:num>
  <w:num w:numId="3">
    <w:abstractNumId w:val="18"/>
  </w:num>
  <w:num w:numId="4">
    <w:abstractNumId w:val="39"/>
  </w:num>
  <w:num w:numId="5">
    <w:abstractNumId w:val="61"/>
  </w:num>
  <w:num w:numId="6">
    <w:abstractNumId w:val="49"/>
  </w:num>
  <w:num w:numId="7">
    <w:abstractNumId w:val="50"/>
  </w:num>
  <w:num w:numId="8">
    <w:abstractNumId w:val="54"/>
  </w:num>
  <w:num w:numId="9">
    <w:abstractNumId w:val="66"/>
  </w:num>
  <w:num w:numId="10">
    <w:abstractNumId w:val="62"/>
  </w:num>
  <w:num w:numId="11">
    <w:abstractNumId w:val="75"/>
  </w:num>
  <w:num w:numId="12">
    <w:abstractNumId w:val="20"/>
  </w:num>
  <w:num w:numId="13">
    <w:abstractNumId w:val="4"/>
  </w:num>
  <w:num w:numId="14">
    <w:abstractNumId w:val="22"/>
  </w:num>
  <w:num w:numId="15">
    <w:abstractNumId w:val="13"/>
  </w:num>
  <w:num w:numId="16">
    <w:abstractNumId w:val="65"/>
  </w:num>
  <w:num w:numId="17">
    <w:abstractNumId w:val="35"/>
  </w:num>
  <w:num w:numId="18">
    <w:abstractNumId w:val="74"/>
  </w:num>
  <w:num w:numId="19">
    <w:abstractNumId w:val="7"/>
  </w:num>
  <w:num w:numId="20">
    <w:abstractNumId w:val="17"/>
  </w:num>
  <w:num w:numId="21">
    <w:abstractNumId w:val="6"/>
  </w:num>
  <w:num w:numId="22">
    <w:abstractNumId w:val="15"/>
  </w:num>
  <w:num w:numId="23">
    <w:abstractNumId w:val="72"/>
  </w:num>
  <w:num w:numId="24">
    <w:abstractNumId w:val="42"/>
  </w:num>
  <w:num w:numId="25">
    <w:abstractNumId w:val="48"/>
  </w:num>
  <w:num w:numId="26">
    <w:abstractNumId w:val="21"/>
  </w:num>
  <w:num w:numId="27">
    <w:abstractNumId w:val="64"/>
  </w:num>
  <w:num w:numId="28">
    <w:abstractNumId w:val="46"/>
  </w:num>
  <w:num w:numId="29">
    <w:abstractNumId w:val="52"/>
  </w:num>
  <w:num w:numId="30">
    <w:abstractNumId w:val="23"/>
  </w:num>
  <w:num w:numId="31">
    <w:abstractNumId w:val="55"/>
  </w:num>
  <w:num w:numId="32">
    <w:abstractNumId w:val="27"/>
  </w:num>
  <w:num w:numId="33">
    <w:abstractNumId w:val="41"/>
  </w:num>
  <w:num w:numId="34">
    <w:abstractNumId w:val="43"/>
  </w:num>
  <w:num w:numId="35">
    <w:abstractNumId w:val="69"/>
  </w:num>
  <w:num w:numId="36">
    <w:abstractNumId w:val="33"/>
  </w:num>
  <w:num w:numId="37">
    <w:abstractNumId w:val="53"/>
  </w:num>
  <w:num w:numId="38">
    <w:abstractNumId w:val="56"/>
  </w:num>
  <w:num w:numId="39">
    <w:abstractNumId w:val="58"/>
  </w:num>
  <w:num w:numId="4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63"/>
  </w:num>
  <w:num w:numId="43">
    <w:abstractNumId w:val="26"/>
  </w:num>
  <w:num w:numId="44">
    <w:abstractNumId w:val="36"/>
  </w:num>
  <w:num w:numId="45">
    <w:abstractNumId w:val="38"/>
  </w:num>
  <w:num w:numId="46">
    <w:abstractNumId w:val="44"/>
  </w:num>
  <w:num w:numId="47">
    <w:abstractNumId w:val="16"/>
  </w:num>
  <w:num w:numId="48">
    <w:abstractNumId w:val="19"/>
  </w:num>
  <w:num w:numId="49">
    <w:abstractNumId w:val="28"/>
  </w:num>
  <w:num w:numId="50">
    <w:abstractNumId w:val="24"/>
  </w:num>
  <w:num w:numId="51">
    <w:abstractNumId w:val="0"/>
  </w:num>
  <w:num w:numId="52">
    <w:abstractNumId w:val="3"/>
  </w:num>
  <w:num w:numId="53">
    <w:abstractNumId w:val="73"/>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
  </w:num>
  <w:num w:numId="56">
    <w:abstractNumId w:val="60"/>
  </w:num>
  <w:num w:numId="57">
    <w:abstractNumId w:val="45"/>
  </w:num>
  <w:num w:numId="58">
    <w:abstractNumId w:val="29"/>
  </w:num>
  <w:num w:numId="59">
    <w:abstractNumId w:val="2"/>
  </w:num>
  <w:num w:numId="60">
    <w:abstractNumId w:val="25"/>
  </w:num>
  <w:num w:numId="61">
    <w:abstractNumId w:val="57"/>
  </w:num>
  <w:num w:numId="62">
    <w:abstractNumId w:val="10"/>
  </w:num>
  <w:num w:numId="63">
    <w:abstractNumId w:val="12"/>
  </w:num>
  <w:num w:numId="64">
    <w:abstractNumId w:val="71"/>
  </w:num>
  <w:num w:numId="65">
    <w:abstractNumId w:val="5"/>
  </w:num>
  <w:num w:numId="66">
    <w:abstractNumId w:val="59"/>
  </w:num>
  <w:num w:numId="67">
    <w:abstractNumId w:val="51"/>
  </w:num>
  <w:num w:numId="68">
    <w:abstractNumId w:val="32"/>
  </w:num>
  <w:num w:numId="69">
    <w:abstractNumId w:val="67"/>
  </w:num>
  <w:num w:numId="70">
    <w:abstractNumId w:val="34"/>
  </w:num>
  <w:num w:numId="71">
    <w:abstractNumId w:val="68"/>
  </w:num>
  <w:num w:numId="72">
    <w:abstractNumId w:val="40"/>
  </w:num>
  <w:num w:numId="7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
  </w:num>
  <w:num w:numId="75">
    <w:abstractNumId w:val="1"/>
  </w:num>
  <w:num w:numId="76">
    <w:abstractNumId w:val="11"/>
  </w:num>
  <w:num w:numId="77">
    <w:abstractNumId w:val="31"/>
  </w:num>
  <w:num w:numId="78">
    <w:abstractNumId w:val="3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38AA"/>
    <w:rsid w:val="00004C10"/>
    <w:rsid w:val="0000561E"/>
    <w:rsid w:val="00005BDF"/>
    <w:rsid w:val="00010886"/>
    <w:rsid w:val="00012D9E"/>
    <w:rsid w:val="00012EF3"/>
    <w:rsid w:val="00015A01"/>
    <w:rsid w:val="00016132"/>
    <w:rsid w:val="000246DA"/>
    <w:rsid w:val="00030974"/>
    <w:rsid w:val="00033353"/>
    <w:rsid w:val="0003571F"/>
    <w:rsid w:val="00037875"/>
    <w:rsid w:val="000379B3"/>
    <w:rsid w:val="000414C5"/>
    <w:rsid w:val="000415CF"/>
    <w:rsid w:val="000427C1"/>
    <w:rsid w:val="00043512"/>
    <w:rsid w:val="00043CC1"/>
    <w:rsid w:val="00051244"/>
    <w:rsid w:val="0005462A"/>
    <w:rsid w:val="00054715"/>
    <w:rsid w:val="00055A22"/>
    <w:rsid w:val="00057952"/>
    <w:rsid w:val="0006235E"/>
    <w:rsid w:val="000626D1"/>
    <w:rsid w:val="00065B08"/>
    <w:rsid w:val="00067521"/>
    <w:rsid w:val="00070957"/>
    <w:rsid w:val="00071992"/>
    <w:rsid w:val="00073454"/>
    <w:rsid w:val="000748DF"/>
    <w:rsid w:val="0007592D"/>
    <w:rsid w:val="0007740E"/>
    <w:rsid w:val="00082B8C"/>
    <w:rsid w:val="0008722B"/>
    <w:rsid w:val="00090735"/>
    <w:rsid w:val="00092AE3"/>
    <w:rsid w:val="000960D7"/>
    <w:rsid w:val="000B10B6"/>
    <w:rsid w:val="000B3617"/>
    <w:rsid w:val="000B754A"/>
    <w:rsid w:val="000C02D8"/>
    <w:rsid w:val="000C1A13"/>
    <w:rsid w:val="000C7AA1"/>
    <w:rsid w:val="000D1152"/>
    <w:rsid w:val="000D1813"/>
    <w:rsid w:val="000D224F"/>
    <w:rsid w:val="000D2ED7"/>
    <w:rsid w:val="000D5A2B"/>
    <w:rsid w:val="000D7DF3"/>
    <w:rsid w:val="000E3269"/>
    <w:rsid w:val="000F05A6"/>
    <w:rsid w:val="000F1098"/>
    <w:rsid w:val="000F5725"/>
    <w:rsid w:val="001051B6"/>
    <w:rsid w:val="001052D4"/>
    <w:rsid w:val="00105EEC"/>
    <w:rsid w:val="001065AE"/>
    <w:rsid w:val="00107327"/>
    <w:rsid w:val="00111667"/>
    <w:rsid w:val="00111D6A"/>
    <w:rsid w:val="001131A7"/>
    <w:rsid w:val="001163BE"/>
    <w:rsid w:val="00120A53"/>
    <w:rsid w:val="00136A0A"/>
    <w:rsid w:val="001413F9"/>
    <w:rsid w:val="00154FC5"/>
    <w:rsid w:val="00155CB6"/>
    <w:rsid w:val="00161793"/>
    <w:rsid w:val="001617F8"/>
    <w:rsid w:val="00163509"/>
    <w:rsid w:val="00164647"/>
    <w:rsid w:val="001710C1"/>
    <w:rsid w:val="00173CC2"/>
    <w:rsid w:val="00175B4D"/>
    <w:rsid w:val="00175DBF"/>
    <w:rsid w:val="00181824"/>
    <w:rsid w:val="00182085"/>
    <w:rsid w:val="0018551C"/>
    <w:rsid w:val="0019064A"/>
    <w:rsid w:val="00191035"/>
    <w:rsid w:val="00192744"/>
    <w:rsid w:val="00193EC4"/>
    <w:rsid w:val="0019422E"/>
    <w:rsid w:val="001958F8"/>
    <w:rsid w:val="001978D1"/>
    <w:rsid w:val="001A265E"/>
    <w:rsid w:val="001A6CE4"/>
    <w:rsid w:val="001B5724"/>
    <w:rsid w:val="001C1D44"/>
    <w:rsid w:val="001C1DF6"/>
    <w:rsid w:val="001C3D44"/>
    <w:rsid w:val="001D0075"/>
    <w:rsid w:val="001D1B8D"/>
    <w:rsid w:val="001D54FF"/>
    <w:rsid w:val="001D7289"/>
    <w:rsid w:val="001E6783"/>
    <w:rsid w:val="001E7C7C"/>
    <w:rsid w:val="001F1393"/>
    <w:rsid w:val="001F405C"/>
    <w:rsid w:val="00201909"/>
    <w:rsid w:val="0020202D"/>
    <w:rsid w:val="00202CD6"/>
    <w:rsid w:val="00205D04"/>
    <w:rsid w:val="00207C61"/>
    <w:rsid w:val="00213EDD"/>
    <w:rsid w:val="00221CC8"/>
    <w:rsid w:val="002223A4"/>
    <w:rsid w:val="00223C54"/>
    <w:rsid w:val="00231C2A"/>
    <w:rsid w:val="002338D4"/>
    <w:rsid w:val="00240962"/>
    <w:rsid w:val="00251022"/>
    <w:rsid w:val="00252292"/>
    <w:rsid w:val="002522FD"/>
    <w:rsid w:val="00254389"/>
    <w:rsid w:val="00255A32"/>
    <w:rsid w:val="002571E1"/>
    <w:rsid w:val="002573B8"/>
    <w:rsid w:val="00260471"/>
    <w:rsid w:val="002608CD"/>
    <w:rsid w:val="00264DED"/>
    <w:rsid w:val="002676A4"/>
    <w:rsid w:val="002709AD"/>
    <w:rsid w:val="00276E5C"/>
    <w:rsid w:val="00280254"/>
    <w:rsid w:val="00281825"/>
    <w:rsid w:val="00290902"/>
    <w:rsid w:val="00291DAC"/>
    <w:rsid w:val="002A0EF1"/>
    <w:rsid w:val="002A362C"/>
    <w:rsid w:val="002A4567"/>
    <w:rsid w:val="002A6BFA"/>
    <w:rsid w:val="002B3C4B"/>
    <w:rsid w:val="002C0852"/>
    <w:rsid w:val="002C4806"/>
    <w:rsid w:val="002C4B10"/>
    <w:rsid w:val="002C4F42"/>
    <w:rsid w:val="002C57AD"/>
    <w:rsid w:val="002C6C16"/>
    <w:rsid w:val="002C711F"/>
    <w:rsid w:val="002D28CB"/>
    <w:rsid w:val="002E1825"/>
    <w:rsid w:val="002E211F"/>
    <w:rsid w:val="002E5DFA"/>
    <w:rsid w:val="002F19B5"/>
    <w:rsid w:val="002F217B"/>
    <w:rsid w:val="002F3045"/>
    <w:rsid w:val="002F5928"/>
    <w:rsid w:val="002F5AC5"/>
    <w:rsid w:val="003039B9"/>
    <w:rsid w:val="003046B3"/>
    <w:rsid w:val="003049EF"/>
    <w:rsid w:val="00306CB9"/>
    <w:rsid w:val="003115EC"/>
    <w:rsid w:val="00311C29"/>
    <w:rsid w:val="003140B9"/>
    <w:rsid w:val="00314856"/>
    <w:rsid w:val="003154D3"/>
    <w:rsid w:val="00320304"/>
    <w:rsid w:val="003216F0"/>
    <w:rsid w:val="00321EB7"/>
    <w:rsid w:val="0032584F"/>
    <w:rsid w:val="00325E10"/>
    <w:rsid w:val="00326079"/>
    <w:rsid w:val="00327EA1"/>
    <w:rsid w:val="00331F72"/>
    <w:rsid w:val="0033272D"/>
    <w:rsid w:val="00336362"/>
    <w:rsid w:val="00336640"/>
    <w:rsid w:val="0034022A"/>
    <w:rsid w:val="00341638"/>
    <w:rsid w:val="003436A7"/>
    <w:rsid w:val="003450EE"/>
    <w:rsid w:val="00346A1E"/>
    <w:rsid w:val="003510D7"/>
    <w:rsid w:val="00351D61"/>
    <w:rsid w:val="00355427"/>
    <w:rsid w:val="003600A1"/>
    <w:rsid w:val="003635AE"/>
    <w:rsid w:val="00374A1F"/>
    <w:rsid w:val="003777E4"/>
    <w:rsid w:val="00381047"/>
    <w:rsid w:val="00381635"/>
    <w:rsid w:val="00382F0C"/>
    <w:rsid w:val="00386EC3"/>
    <w:rsid w:val="003909DE"/>
    <w:rsid w:val="00391AE4"/>
    <w:rsid w:val="00391B96"/>
    <w:rsid w:val="00392827"/>
    <w:rsid w:val="0039303D"/>
    <w:rsid w:val="003938F8"/>
    <w:rsid w:val="00393C8A"/>
    <w:rsid w:val="00394381"/>
    <w:rsid w:val="00395F0E"/>
    <w:rsid w:val="00397297"/>
    <w:rsid w:val="003A0494"/>
    <w:rsid w:val="003A49D7"/>
    <w:rsid w:val="003A4D48"/>
    <w:rsid w:val="003A624E"/>
    <w:rsid w:val="003B4157"/>
    <w:rsid w:val="003B482E"/>
    <w:rsid w:val="003B4FC0"/>
    <w:rsid w:val="003B6090"/>
    <w:rsid w:val="003B70E1"/>
    <w:rsid w:val="003C0BC8"/>
    <w:rsid w:val="003C5AEC"/>
    <w:rsid w:val="003C5F5C"/>
    <w:rsid w:val="003D19D9"/>
    <w:rsid w:val="003D2675"/>
    <w:rsid w:val="003E09D4"/>
    <w:rsid w:val="003E2E17"/>
    <w:rsid w:val="003E405B"/>
    <w:rsid w:val="003E4AEB"/>
    <w:rsid w:val="003E55C6"/>
    <w:rsid w:val="003E6646"/>
    <w:rsid w:val="003E67C3"/>
    <w:rsid w:val="003F2ED9"/>
    <w:rsid w:val="003F34A2"/>
    <w:rsid w:val="003F4E44"/>
    <w:rsid w:val="003F5B80"/>
    <w:rsid w:val="003F7668"/>
    <w:rsid w:val="003F7BDB"/>
    <w:rsid w:val="00400811"/>
    <w:rsid w:val="004022E6"/>
    <w:rsid w:val="00403173"/>
    <w:rsid w:val="00410B74"/>
    <w:rsid w:val="0041290C"/>
    <w:rsid w:val="0041445C"/>
    <w:rsid w:val="004165F4"/>
    <w:rsid w:val="0041679F"/>
    <w:rsid w:val="00416B16"/>
    <w:rsid w:val="004176EF"/>
    <w:rsid w:val="004209DA"/>
    <w:rsid w:val="00424743"/>
    <w:rsid w:val="004331DD"/>
    <w:rsid w:val="00433216"/>
    <w:rsid w:val="00435EFF"/>
    <w:rsid w:val="00436276"/>
    <w:rsid w:val="004404D3"/>
    <w:rsid w:val="00440784"/>
    <w:rsid w:val="00446EEA"/>
    <w:rsid w:val="004472CE"/>
    <w:rsid w:val="00447BAF"/>
    <w:rsid w:val="004504D5"/>
    <w:rsid w:val="00451E21"/>
    <w:rsid w:val="00453A73"/>
    <w:rsid w:val="00460088"/>
    <w:rsid w:val="00461E6A"/>
    <w:rsid w:val="00470FE4"/>
    <w:rsid w:val="0047513F"/>
    <w:rsid w:val="00484634"/>
    <w:rsid w:val="004854B5"/>
    <w:rsid w:val="00485A34"/>
    <w:rsid w:val="0048635A"/>
    <w:rsid w:val="00492052"/>
    <w:rsid w:val="00493A4C"/>
    <w:rsid w:val="004A04EA"/>
    <w:rsid w:val="004A4679"/>
    <w:rsid w:val="004A4C41"/>
    <w:rsid w:val="004A798B"/>
    <w:rsid w:val="004B7750"/>
    <w:rsid w:val="004C2267"/>
    <w:rsid w:val="004D1080"/>
    <w:rsid w:val="004E6710"/>
    <w:rsid w:val="004F7C36"/>
    <w:rsid w:val="00504504"/>
    <w:rsid w:val="00510B1A"/>
    <w:rsid w:val="00512EA5"/>
    <w:rsid w:val="00513297"/>
    <w:rsid w:val="00514EC3"/>
    <w:rsid w:val="00516C0F"/>
    <w:rsid w:val="00517848"/>
    <w:rsid w:val="00520560"/>
    <w:rsid w:val="00526871"/>
    <w:rsid w:val="00542C24"/>
    <w:rsid w:val="00542CE6"/>
    <w:rsid w:val="0054785E"/>
    <w:rsid w:val="00556A5D"/>
    <w:rsid w:val="00560BCD"/>
    <w:rsid w:val="00561980"/>
    <w:rsid w:val="00562B5F"/>
    <w:rsid w:val="0056414C"/>
    <w:rsid w:val="005647E5"/>
    <w:rsid w:val="005723E4"/>
    <w:rsid w:val="00575A70"/>
    <w:rsid w:val="00581B77"/>
    <w:rsid w:val="00583863"/>
    <w:rsid w:val="005852F4"/>
    <w:rsid w:val="005855EC"/>
    <w:rsid w:val="00587896"/>
    <w:rsid w:val="00590ED7"/>
    <w:rsid w:val="00591D4C"/>
    <w:rsid w:val="0059246A"/>
    <w:rsid w:val="005951AD"/>
    <w:rsid w:val="005967E3"/>
    <w:rsid w:val="00596BC6"/>
    <w:rsid w:val="005A078B"/>
    <w:rsid w:val="005A4C82"/>
    <w:rsid w:val="005A6F61"/>
    <w:rsid w:val="005B5CBB"/>
    <w:rsid w:val="005C4DBE"/>
    <w:rsid w:val="005D33B4"/>
    <w:rsid w:val="005D4AFA"/>
    <w:rsid w:val="005D4F2E"/>
    <w:rsid w:val="005D5368"/>
    <w:rsid w:val="005E25B6"/>
    <w:rsid w:val="005E2D02"/>
    <w:rsid w:val="005E54FE"/>
    <w:rsid w:val="005E5704"/>
    <w:rsid w:val="005F286C"/>
    <w:rsid w:val="005F29FF"/>
    <w:rsid w:val="005F3E64"/>
    <w:rsid w:val="005F466D"/>
    <w:rsid w:val="005F69B0"/>
    <w:rsid w:val="006055CC"/>
    <w:rsid w:val="00605C2C"/>
    <w:rsid w:val="00605F7A"/>
    <w:rsid w:val="006078DC"/>
    <w:rsid w:val="00612418"/>
    <w:rsid w:val="006146D3"/>
    <w:rsid w:val="00614D4A"/>
    <w:rsid w:val="00616AFC"/>
    <w:rsid w:val="006256FE"/>
    <w:rsid w:val="00625D66"/>
    <w:rsid w:val="00627AEE"/>
    <w:rsid w:val="006320BC"/>
    <w:rsid w:val="006338E6"/>
    <w:rsid w:val="006341C3"/>
    <w:rsid w:val="00641E8A"/>
    <w:rsid w:val="00642FE8"/>
    <w:rsid w:val="006459ED"/>
    <w:rsid w:val="006466B5"/>
    <w:rsid w:val="006476A4"/>
    <w:rsid w:val="00651058"/>
    <w:rsid w:val="00655E54"/>
    <w:rsid w:val="006617F9"/>
    <w:rsid w:val="006664F1"/>
    <w:rsid w:val="00666661"/>
    <w:rsid w:val="00672C68"/>
    <w:rsid w:val="0067750F"/>
    <w:rsid w:val="0068506B"/>
    <w:rsid w:val="006876D0"/>
    <w:rsid w:val="006976A0"/>
    <w:rsid w:val="006A0A3E"/>
    <w:rsid w:val="006A1298"/>
    <w:rsid w:val="006A2943"/>
    <w:rsid w:val="006A415B"/>
    <w:rsid w:val="006A4654"/>
    <w:rsid w:val="006A5197"/>
    <w:rsid w:val="006B46AC"/>
    <w:rsid w:val="006D40C6"/>
    <w:rsid w:val="006D4838"/>
    <w:rsid w:val="006D56C9"/>
    <w:rsid w:val="006D6956"/>
    <w:rsid w:val="006D7B28"/>
    <w:rsid w:val="006E3811"/>
    <w:rsid w:val="006E67CC"/>
    <w:rsid w:val="006F1016"/>
    <w:rsid w:val="006F5F12"/>
    <w:rsid w:val="00701D33"/>
    <w:rsid w:val="00703FDC"/>
    <w:rsid w:val="007103D0"/>
    <w:rsid w:val="0071150E"/>
    <w:rsid w:val="007150C5"/>
    <w:rsid w:val="00722CD3"/>
    <w:rsid w:val="0072307A"/>
    <w:rsid w:val="00724EDB"/>
    <w:rsid w:val="00725BD8"/>
    <w:rsid w:val="0072767B"/>
    <w:rsid w:val="00736531"/>
    <w:rsid w:val="00740635"/>
    <w:rsid w:val="0074220E"/>
    <w:rsid w:val="00746203"/>
    <w:rsid w:val="00750BBA"/>
    <w:rsid w:val="00752545"/>
    <w:rsid w:val="00752FE2"/>
    <w:rsid w:val="00753941"/>
    <w:rsid w:val="00754981"/>
    <w:rsid w:val="0075617C"/>
    <w:rsid w:val="00762A7A"/>
    <w:rsid w:val="00762CAC"/>
    <w:rsid w:val="00764C3D"/>
    <w:rsid w:val="0076580D"/>
    <w:rsid w:val="00771816"/>
    <w:rsid w:val="00777917"/>
    <w:rsid w:val="00782E5D"/>
    <w:rsid w:val="00786EA4"/>
    <w:rsid w:val="0079093A"/>
    <w:rsid w:val="0079097A"/>
    <w:rsid w:val="007917E2"/>
    <w:rsid w:val="00792FF7"/>
    <w:rsid w:val="007A15F8"/>
    <w:rsid w:val="007A27F0"/>
    <w:rsid w:val="007A306C"/>
    <w:rsid w:val="007A478E"/>
    <w:rsid w:val="007A6F4A"/>
    <w:rsid w:val="007B1362"/>
    <w:rsid w:val="007B234A"/>
    <w:rsid w:val="007B382D"/>
    <w:rsid w:val="007C31D7"/>
    <w:rsid w:val="007D222C"/>
    <w:rsid w:val="007D48A5"/>
    <w:rsid w:val="007E23AE"/>
    <w:rsid w:val="007E5752"/>
    <w:rsid w:val="007E6B9B"/>
    <w:rsid w:val="007F000D"/>
    <w:rsid w:val="007F11A6"/>
    <w:rsid w:val="007F12D3"/>
    <w:rsid w:val="007F6316"/>
    <w:rsid w:val="007F68F2"/>
    <w:rsid w:val="00811A01"/>
    <w:rsid w:val="0081273E"/>
    <w:rsid w:val="00816BA2"/>
    <w:rsid w:val="008177A7"/>
    <w:rsid w:val="00821260"/>
    <w:rsid w:val="008215AB"/>
    <w:rsid w:val="008241A3"/>
    <w:rsid w:val="008272A8"/>
    <w:rsid w:val="008307E1"/>
    <w:rsid w:val="008319B9"/>
    <w:rsid w:val="00832E4E"/>
    <w:rsid w:val="00835404"/>
    <w:rsid w:val="0083660D"/>
    <w:rsid w:val="00837E85"/>
    <w:rsid w:val="0084601D"/>
    <w:rsid w:val="008537EE"/>
    <w:rsid w:val="008553BF"/>
    <w:rsid w:val="0086139B"/>
    <w:rsid w:val="00861F01"/>
    <w:rsid w:val="00865ECB"/>
    <w:rsid w:val="0087255E"/>
    <w:rsid w:val="008765C5"/>
    <w:rsid w:val="008818A5"/>
    <w:rsid w:val="008824CA"/>
    <w:rsid w:val="00890215"/>
    <w:rsid w:val="008A0B84"/>
    <w:rsid w:val="008A7AEC"/>
    <w:rsid w:val="008A7FC9"/>
    <w:rsid w:val="008B389E"/>
    <w:rsid w:val="008C2319"/>
    <w:rsid w:val="008C4844"/>
    <w:rsid w:val="008C5A9E"/>
    <w:rsid w:val="008D1A72"/>
    <w:rsid w:val="008D2B78"/>
    <w:rsid w:val="008E09E9"/>
    <w:rsid w:val="008E302A"/>
    <w:rsid w:val="008E4907"/>
    <w:rsid w:val="008E6EBF"/>
    <w:rsid w:val="008E7D77"/>
    <w:rsid w:val="008F30FD"/>
    <w:rsid w:val="008F3A2A"/>
    <w:rsid w:val="008F77B0"/>
    <w:rsid w:val="00903B7C"/>
    <w:rsid w:val="00903C3B"/>
    <w:rsid w:val="00904BE3"/>
    <w:rsid w:val="00911912"/>
    <w:rsid w:val="0091231E"/>
    <w:rsid w:val="009155DD"/>
    <w:rsid w:val="009250CB"/>
    <w:rsid w:val="00926215"/>
    <w:rsid w:val="0092727A"/>
    <w:rsid w:val="0093081C"/>
    <w:rsid w:val="00930932"/>
    <w:rsid w:val="00931703"/>
    <w:rsid w:val="00934B76"/>
    <w:rsid w:val="00935622"/>
    <w:rsid w:val="009356D7"/>
    <w:rsid w:val="0093627F"/>
    <w:rsid w:val="009422FA"/>
    <w:rsid w:val="00945D34"/>
    <w:rsid w:val="00953202"/>
    <w:rsid w:val="00957955"/>
    <w:rsid w:val="00975A30"/>
    <w:rsid w:val="00975B40"/>
    <w:rsid w:val="00983135"/>
    <w:rsid w:val="00995681"/>
    <w:rsid w:val="0099676B"/>
    <w:rsid w:val="009A290E"/>
    <w:rsid w:val="009A3F9F"/>
    <w:rsid w:val="009B4B9A"/>
    <w:rsid w:val="009C1EED"/>
    <w:rsid w:val="009C286F"/>
    <w:rsid w:val="009C506F"/>
    <w:rsid w:val="009D0EE9"/>
    <w:rsid w:val="009D3C61"/>
    <w:rsid w:val="009D4BB0"/>
    <w:rsid w:val="009D55A0"/>
    <w:rsid w:val="009E27F0"/>
    <w:rsid w:val="009E3E0A"/>
    <w:rsid w:val="009F3E6F"/>
    <w:rsid w:val="009F3EEA"/>
    <w:rsid w:val="009F4FFC"/>
    <w:rsid w:val="009F5E69"/>
    <w:rsid w:val="00A00A67"/>
    <w:rsid w:val="00A00D45"/>
    <w:rsid w:val="00A01A3C"/>
    <w:rsid w:val="00A043EE"/>
    <w:rsid w:val="00A11101"/>
    <w:rsid w:val="00A133C7"/>
    <w:rsid w:val="00A26F15"/>
    <w:rsid w:val="00A33AE5"/>
    <w:rsid w:val="00A36E9A"/>
    <w:rsid w:val="00A37D65"/>
    <w:rsid w:val="00A41ACF"/>
    <w:rsid w:val="00A435FB"/>
    <w:rsid w:val="00A47BF9"/>
    <w:rsid w:val="00A5279D"/>
    <w:rsid w:val="00A55233"/>
    <w:rsid w:val="00A57F0C"/>
    <w:rsid w:val="00A63734"/>
    <w:rsid w:val="00A66E58"/>
    <w:rsid w:val="00A6783C"/>
    <w:rsid w:val="00A703D5"/>
    <w:rsid w:val="00A74C21"/>
    <w:rsid w:val="00A773F2"/>
    <w:rsid w:val="00A80562"/>
    <w:rsid w:val="00A81CCD"/>
    <w:rsid w:val="00A82747"/>
    <w:rsid w:val="00A86720"/>
    <w:rsid w:val="00A9040E"/>
    <w:rsid w:val="00A96233"/>
    <w:rsid w:val="00A97A58"/>
    <w:rsid w:val="00AA2A7E"/>
    <w:rsid w:val="00AA3E7E"/>
    <w:rsid w:val="00AB3153"/>
    <w:rsid w:val="00AB5D98"/>
    <w:rsid w:val="00AB5E37"/>
    <w:rsid w:val="00AB618F"/>
    <w:rsid w:val="00AB7CA4"/>
    <w:rsid w:val="00AC32BD"/>
    <w:rsid w:val="00AC3474"/>
    <w:rsid w:val="00AC3614"/>
    <w:rsid w:val="00AC51FD"/>
    <w:rsid w:val="00AD4AE8"/>
    <w:rsid w:val="00AD58A5"/>
    <w:rsid w:val="00AE138E"/>
    <w:rsid w:val="00AE24FA"/>
    <w:rsid w:val="00AE552A"/>
    <w:rsid w:val="00AE62F7"/>
    <w:rsid w:val="00AF218B"/>
    <w:rsid w:val="00AF38BA"/>
    <w:rsid w:val="00AF61C9"/>
    <w:rsid w:val="00AF6FFC"/>
    <w:rsid w:val="00B00BDB"/>
    <w:rsid w:val="00B01E69"/>
    <w:rsid w:val="00B07AED"/>
    <w:rsid w:val="00B12835"/>
    <w:rsid w:val="00B15B53"/>
    <w:rsid w:val="00B25CC9"/>
    <w:rsid w:val="00B3170A"/>
    <w:rsid w:val="00B31EB6"/>
    <w:rsid w:val="00B341A5"/>
    <w:rsid w:val="00B41016"/>
    <w:rsid w:val="00B53A04"/>
    <w:rsid w:val="00B53A07"/>
    <w:rsid w:val="00B55D8F"/>
    <w:rsid w:val="00B62D77"/>
    <w:rsid w:val="00B651F8"/>
    <w:rsid w:val="00B66605"/>
    <w:rsid w:val="00B6691D"/>
    <w:rsid w:val="00B66B0A"/>
    <w:rsid w:val="00B66F7E"/>
    <w:rsid w:val="00B67B56"/>
    <w:rsid w:val="00B67BD3"/>
    <w:rsid w:val="00B733A3"/>
    <w:rsid w:val="00B73BA0"/>
    <w:rsid w:val="00B740B5"/>
    <w:rsid w:val="00B76161"/>
    <w:rsid w:val="00B76E96"/>
    <w:rsid w:val="00B8110A"/>
    <w:rsid w:val="00B832FE"/>
    <w:rsid w:val="00B83EBD"/>
    <w:rsid w:val="00B85379"/>
    <w:rsid w:val="00B910FE"/>
    <w:rsid w:val="00B923CA"/>
    <w:rsid w:val="00B940BB"/>
    <w:rsid w:val="00B94AA6"/>
    <w:rsid w:val="00B94E21"/>
    <w:rsid w:val="00BA74DD"/>
    <w:rsid w:val="00BA75DC"/>
    <w:rsid w:val="00BA7F0B"/>
    <w:rsid w:val="00BB101E"/>
    <w:rsid w:val="00BC2B0B"/>
    <w:rsid w:val="00BC2DA8"/>
    <w:rsid w:val="00BD1332"/>
    <w:rsid w:val="00BD5F31"/>
    <w:rsid w:val="00BE2442"/>
    <w:rsid w:val="00BE3061"/>
    <w:rsid w:val="00BE319C"/>
    <w:rsid w:val="00BE384F"/>
    <w:rsid w:val="00BE48CA"/>
    <w:rsid w:val="00BE5AA9"/>
    <w:rsid w:val="00BF1774"/>
    <w:rsid w:val="00BF1CCB"/>
    <w:rsid w:val="00BF2A38"/>
    <w:rsid w:val="00BF5149"/>
    <w:rsid w:val="00C00A9E"/>
    <w:rsid w:val="00C12DEE"/>
    <w:rsid w:val="00C13B08"/>
    <w:rsid w:val="00C14F98"/>
    <w:rsid w:val="00C1720D"/>
    <w:rsid w:val="00C2648A"/>
    <w:rsid w:val="00C26A23"/>
    <w:rsid w:val="00C274EB"/>
    <w:rsid w:val="00C30F8D"/>
    <w:rsid w:val="00C33F13"/>
    <w:rsid w:val="00C37FA0"/>
    <w:rsid w:val="00C40709"/>
    <w:rsid w:val="00C43BFE"/>
    <w:rsid w:val="00C44A18"/>
    <w:rsid w:val="00C4519D"/>
    <w:rsid w:val="00C55BF2"/>
    <w:rsid w:val="00C55E0C"/>
    <w:rsid w:val="00C627C7"/>
    <w:rsid w:val="00C63715"/>
    <w:rsid w:val="00C63DD0"/>
    <w:rsid w:val="00C65DD3"/>
    <w:rsid w:val="00C67DAC"/>
    <w:rsid w:val="00C71A41"/>
    <w:rsid w:val="00C72131"/>
    <w:rsid w:val="00C74A9B"/>
    <w:rsid w:val="00C76DF3"/>
    <w:rsid w:val="00C77600"/>
    <w:rsid w:val="00C77C6F"/>
    <w:rsid w:val="00C801AB"/>
    <w:rsid w:val="00C81C74"/>
    <w:rsid w:val="00C849F5"/>
    <w:rsid w:val="00C85E72"/>
    <w:rsid w:val="00C874C9"/>
    <w:rsid w:val="00C87534"/>
    <w:rsid w:val="00C905B4"/>
    <w:rsid w:val="00C92D82"/>
    <w:rsid w:val="00C9314E"/>
    <w:rsid w:val="00C943FB"/>
    <w:rsid w:val="00C956AF"/>
    <w:rsid w:val="00CA0DAC"/>
    <w:rsid w:val="00CA2AB0"/>
    <w:rsid w:val="00CA7C8B"/>
    <w:rsid w:val="00CB1CDC"/>
    <w:rsid w:val="00CB2720"/>
    <w:rsid w:val="00CB29F7"/>
    <w:rsid w:val="00CB2D2D"/>
    <w:rsid w:val="00CC4500"/>
    <w:rsid w:val="00CC45D3"/>
    <w:rsid w:val="00CD0C7F"/>
    <w:rsid w:val="00CD39AD"/>
    <w:rsid w:val="00CD4C11"/>
    <w:rsid w:val="00CD6B4D"/>
    <w:rsid w:val="00CF18AE"/>
    <w:rsid w:val="00CF2C41"/>
    <w:rsid w:val="00CF3682"/>
    <w:rsid w:val="00CF3940"/>
    <w:rsid w:val="00CF445C"/>
    <w:rsid w:val="00CF58C4"/>
    <w:rsid w:val="00CF61B5"/>
    <w:rsid w:val="00D0299C"/>
    <w:rsid w:val="00D0338C"/>
    <w:rsid w:val="00D06FA4"/>
    <w:rsid w:val="00D07C52"/>
    <w:rsid w:val="00D1122A"/>
    <w:rsid w:val="00D1125F"/>
    <w:rsid w:val="00D116A6"/>
    <w:rsid w:val="00D11E9E"/>
    <w:rsid w:val="00D20904"/>
    <w:rsid w:val="00D23D6B"/>
    <w:rsid w:val="00D27B3C"/>
    <w:rsid w:val="00D318DD"/>
    <w:rsid w:val="00D35538"/>
    <w:rsid w:val="00D406E9"/>
    <w:rsid w:val="00D42F43"/>
    <w:rsid w:val="00D446B9"/>
    <w:rsid w:val="00D55F06"/>
    <w:rsid w:val="00D60291"/>
    <w:rsid w:val="00D71687"/>
    <w:rsid w:val="00D76C7D"/>
    <w:rsid w:val="00D81891"/>
    <w:rsid w:val="00D822B5"/>
    <w:rsid w:val="00D856B2"/>
    <w:rsid w:val="00D91CD2"/>
    <w:rsid w:val="00D9247B"/>
    <w:rsid w:val="00D92C56"/>
    <w:rsid w:val="00D943EF"/>
    <w:rsid w:val="00D94CCF"/>
    <w:rsid w:val="00DA39CC"/>
    <w:rsid w:val="00DA5DFA"/>
    <w:rsid w:val="00DA767A"/>
    <w:rsid w:val="00DA79E7"/>
    <w:rsid w:val="00DB251A"/>
    <w:rsid w:val="00DB3C6C"/>
    <w:rsid w:val="00DC1540"/>
    <w:rsid w:val="00DC2126"/>
    <w:rsid w:val="00DC6CBC"/>
    <w:rsid w:val="00DD1DD0"/>
    <w:rsid w:val="00DD2F49"/>
    <w:rsid w:val="00DD5E71"/>
    <w:rsid w:val="00DD6922"/>
    <w:rsid w:val="00DD7859"/>
    <w:rsid w:val="00DE3935"/>
    <w:rsid w:val="00DE403F"/>
    <w:rsid w:val="00DE5332"/>
    <w:rsid w:val="00DE5AF2"/>
    <w:rsid w:val="00DF1142"/>
    <w:rsid w:val="00DF1AA2"/>
    <w:rsid w:val="00DF4B61"/>
    <w:rsid w:val="00DF5316"/>
    <w:rsid w:val="00DF5958"/>
    <w:rsid w:val="00E06085"/>
    <w:rsid w:val="00E10253"/>
    <w:rsid w:val="00E111FA"/>
    <w:rsid w:val="00E20566"/>
    <w:rsid w:val="00E22163"/>
    <w:rsid w:val="00E25417"/>
    <w:rsid w:val="00E3279A"/>
    <w:rsid w:val="00E33E16"/>
    <w:rsid w:val="00E354C8"/>
    <w:rsid w:val="00E3563A"/>
    <w:rsid w:val="00E436CD"/>
    <w:rsid w:val="00E4674B"/>
    <w:rsid w:val="00E46E3B"/>
    <w:rsid w:val="00E5044E"/>
    <w:rsid w:val="00E512A2"/>
    <w:rsid w:val="00E51E4C"/>
    <w:rsid w:val="00E53DE0"/>
    <w:rsid w:val="00E546F2"/>
    <w:rsid w:val="00E6137A"/>
    <w:rsid w:val="00E61EDD"/>
    <w:rsid w:val="00E63043"/>
    <w:rsid w:val="00E647AA"/>
    <w:rsid w:val="00E673E4"/>
    <w:rsid w:val="00E75F15"/>
    <w:rsid w:val="00E8502F"/>
    <w:rsid w:val="00E9502A"/>
    <w:rsid w:val="00E97166"/>
    <w:rsid w:val="00E97516"/>
    <w:rsid w:val="00E97BF8"/>
    <w:rsid w:val="00EA0CF6"/>
    <w:rsid w:val="00EA4AC5"/>
    <w:rsid w:val="00EA4E1A"/>
    <w:rsid w:val="00EA58A5"/>
    <w:rsid w:val="00EA79C7"/>
    <w:rsid w:val="00EB0DF6"/>
    <w:rsid w:val="00EC38F2"/>
    <w:rsid w:val="00ED3EE4"/>
    <w:rsid w:val="00ED4221"/>
    <w:rsid w:val="00ED5C21"/>
    <w:rsid w:val="00ED7B06"/>
    <w:rsid w:val="00EF3480"/>
    <w:rsid w:val="00EF3DB8"/>
    <w:rsid w:val="00EF53AA"/>
    <w:rsid w:val="00F00750"/>
    <w:rsid w:val="00F0341D"/>
    <w:rsid w:val="00F1330C"/>
    <w:rsid w:val="00F20924"/>
    <w:rsid w:val="00F25D28"/>
    <w:rsid w:val="00F27779"/>
    <w:rsid w:val="00F3152D"/>
    <w:rsid w:val="00F3200B"/>
    <w:rsid w:val="00F32E4D"/>
    <w:rsid w:val="00F3415E"/>
    <w:rsid w:val="00F3709A"/>
    <w:rsid w:val="00F37AFC"/>
    <w:rsid w:val="00F44B52"/>
    <w:rsid w:val="00F44CDE"/>
    <w:rsid w:val="00F46780"/>
    <w:rsid w:val="00F46BFF"/>
    <w:rsid w:val="00F5231D"/>
    <w:rsid w:val="00F67277"/>
    <w:rsid w:val="00F70DBB"/>
    <w:rsid w:val="00F749F5"/>
    <w:rsid w:val="00F77EB5"/>
    <w:rsid w:val="00F83CAC"/>
    <w:rsid w:val="00F858E2"/>
    <w:rsid w:val="00F85DBB"/>
    <w:rsid w:val="00F907B6"/>
    <w:rsid w:val="00F925E7"/>
    <w:rsid w:val="00F95D30"/>
    <w:rsid w:val="00F96924"/>
    <w:rsid w:val="00FA00B1"/>
    <w:rsid w:val="00FA0BF7"/>
    <w:rsid w:val="00FA414C"/>
    <w:rsid w:val="00FA48E9"/>
    <w:rsid w:val="00FA721D"/>
    <w:rsid w:val="00FB20AC"/>
    <w:rsid w:val="00FD0A3A"/>
    <w:rsid w:val="00FE1D53"/>
    <w:rsid w:val="00FE4BB2"/>
    <w:rsid w:val="00FE51FE"/>
    <w:rsid w:val="00FE5598"/>
    <w:rsid w:val="00FE7530"/>
    <w:rsid w:val="00FF04D7"/>
    <w:rsid w:val="00FF1B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70A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0"/>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tex-store-components-3-x-productbrand">
    <w:name w:val="vtex-store-components-3-x-productbrand"/>
    <w:basedOn w:val="Fontepargpadro"/>
    <w:rsid w:val="00105EE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uiPriority="0"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style>
  <w:style w:type="numbering" w:customStyle="1" w:styleId="WWNum210">
    <w:name w:val="WWNum210"/>
    <w:basedOn w:val="Semlista"/>
    <w:rsid w:val="0005462A"/>
  </w:style>
  <w:style w:type="numbering" w:customStyle="1" w:styleId="WWNum41">
    <w:name w:val="WWNum41"/>
    <w:basedOn w:val="Semlista"/>
    <w:rsid w:val="0005462A"/>
  </w:style>
  <w:style w:type="numbering" w:customStyle="1" w:styleId="WWNum51">
    <w:name w:val="WWNum51"/>
    <w:basedOn w:val="Semlista"/>
    <w:rsid w:val="0005462A"/>
  </w:style>
  <w:style w:type="numbering" w:customStyle="1" w:styleId="WWNum61">
    <w:name w:val="WWNum61"/>
    <w:basedOn w:val="Semlista"/>
    <w:rsid w:val="0005462A"/>
  </w:style>
  <w:style w:type="numbering" w:customStyle="1" w:styleId="WWNum71">
    <w:name w:val="WWNum71"/>
    <w:basedOn w:val="Semlista"/>
    <w:rsid w:val="0005462A"/>
  </w:style>
  <w:style w:type="numbering" w:customStyle="1" w:styleId="WWNum81">
    <w:name w:val="WWNum81"/>
    <w:basedOn w:val="Semlista"/>
    <w:rsid w:val="0005462A"/>
  </w:style>
  <w:style w:type="numbering" w:customStyle="1" w:styleId="WWNum91">
    <w:name w:val="WWNum91"/>
    <w:basedOn w:val="Semlista"/>
    <w:rsid w:val="0005462A"/>
  </w:style>
  <w:style w:type="numbering" w:customStyle="1" w:styleId="WWNum101">
    <w:name w:val="WWNum101"/>
    <w:basedOn w:val="Semlista"/>
    <w:rsid w:val="0005462A"/>
  </w:style>
  <w:style w:type="numbering" w:customStyle="1" w:styleId="WWNum111">
    <w:name w:val="WWNum111"/>
    <w:basedOn w:val="Semlista"/>
    <w:rsid w:val="0005462A"/>
  </w:style>
  <w:style w:type="numbering" w:customStyle="1" w:styleId="WWNum131">
    <w:name w:val="WWNum131"/>
    <w:basedOn w:val="Semlista"/>
    <w:rsid w:val="0005462A"/>
  </w:style>
  <w:style w:type="numbering" w:customStyle="1" w:styleId="WWNum141">
    <w:name w:val="WWNum141"/>
    <w:basedOn w:val="Semlista"/>
    <w:rsid w:val="0005462A"/>
  </w:style>
  <w:style w:type="numbering" w:customStyle="1" w:styleId="WWNum151">
    <w:name w:val="WWNum151"/>
    <w:basedOn w:val="Semlista"/>
    <w:rsid w:val="0005462A"/>
  </w:style>
  <w:style w:type="numbering" w:customStyle="1" w:styleId="WWNum161">
    <w:name w:val="WWNum161"/>
    <w:basedOn w:val="Semlista"/>
    <w:rsid w:val="0005462A"/>
  </w:style>
  <w:style w:type="numbering" w:customStyle="1" w:styleId="WWNum171">
    <w:name w:val="WWNum171"/>
    <w:basedOn w:val="Semlista"/>
    <w:rsid w:val="0005462A"/>
  </w:style>
  <w:style w:type="numbering" w:customStyle="1" w:styleId="WWNum181">
    <w:name w:val="WWNum181"/>
    <w:basedOn w:val="Semlista"/>
    <w:rsid w:val="0005462A"/>
  </w:style>
  <w:style w:type="numbering" w:customStyle="1" w:styleId="WWNum191">
    <w:name w:val="WWNum191"/>
    <w:basedOn w:val="Semlista"/>
    <w:rsid w:val="0005462A"/>
  </w:style>
  <w:style w:type="numbering" w:customStyle="1" w:styleId="WWNum201">
    <w:name w:val="WWNum201"/>
    <w:basedOn w:val="Semlista"/>
    <w:rsid w:val="0005462A"/>
  </w:style>
  <w:style w:type="numbering" w:customStyle="1" w:styleId="WWNum211">
    <w:name w:val="WWNum211"/>
    <w:basedOn w:val="Semlista"/>
    <w:rsid w:val="0005462A"/>
  </w:style>
  <w:style w:type="numbering" w:customStyle="1" w:styleId="WWNum221">
    <w:name w:val="WWNum221"/>
    <w:basedOn w:val="Semlista"/>
    <w:rsid w:val="0005462A"/>
  </w:style>
  <w:style w:type="numbering" w:customStyle="1" w:styleId="WWNum231">
    <w:name w:val="WWNum231"/>
    <w:basedOn w:val="Semlista"/>
    <w:rsid w:val="0005462A"/>
  </w:style>
  <w:style w:type="numbering" w:customStyle="1" w:styleId="WWNum241">
    <w:name w:val="WWNum241"/>
    <w:basedOn w:val="Semlista"/>
    <w:rsid w:val="0005462A"/>
  </w:style>
  <w:style w:type="numbering" w:customStyle="1" w:styleId="WWNum251">
    <w:name w:val="WWNum251"/>
    <w:basedOn w:val="Semlista"/>
    <w:rsid w:val="0005462A"/>
  </w:style>
  <w:style w:type="numbering" w:customStyle="1" w:styleId="WWNum261">
    <w:name w:val="WWNum261"/>
    <w:basedOn w:val="Semlista"/>
    <w:rsid w:val="0005462A"/>
  </w:style>
  <w:style w:type="numbering" w:customStyle="1" w:styleId="WWNum271">
    <w:name w:val="WWNum271"/>
    <w:basedOn w:val="Semlista"/>
    <w:rsid w:val="0005462A"/>
  </w:style>
  <w:style w:type="numbering" w:customStyle="1" w:styleId="WWNum281">
    <w:name w:val="WWNum281"/>
    <w:basedOn w:val="Semlista"/>
    <w:rsid w:val="0005462A"/>
  </w:style>
  <w:style w:type="numbering" w:customStyle="1" w:styleId="WWNum291">
    <w:name w:val="WWNum291"/>
    <w:basedOn w:val="Semlista"/>
    <w:rsid w:val="0005462A"/>
  </w:style>
  <w:style w:type="numbering" w:customStyle="1" w:styleId="WWNum301">
    <w:name w:val="WWNum301"/>
    <w:basedOn w:val="Semlista"/>
    <w:rsid w:val="0005462A"/>
  </w:style>
  <w:style w:type="numbering" w:customStyle="1" w:styleId="WWNum311">
    <w:name w:val="WWNum311"/>
    <w:basedOn w:val="Semlista"/>
    <w:rsid w:val="0005462A"/>
  </w:style>
  <w:style w:type="numbering" w:customStyle="1" w:styleId="WWNum321">
    <w:name w:val="WWNum321"/>
    <w:basedOn w:val="Semlista"/>
    <w:rsid w:val="0005462A"/>
  </w:style>
  <w:style w:type="numbering" w:customStyle="1" w:styleId="WWNum331">
    <w:name w:val="WWNum331"/>
    <w:basedOn w:val="Semlista"/>
    <w:rsid w:val="0005462A"/>
  </w:style>
  <w:style w:type="numbering" w:customStyle="1" w:styleId="WWNum341">
    <w:name w:val="WWNum341"/>
    <w:basedOn w:val="Semlista"/>
    <w:rsid w:val="0005462A"/>
  </w:style>
  <w:style w:type="numbering" w:customStyle="1" w:styleId="WWNum351">
    <w:name w:val="WWNum351"/>
    <w:basedOn w:val="Semlista"/>
    <w:rsid w:val="0005462A"/>
  </w:style>
  <w:style w:type="numbering" w:customStyle="1" w:styleId="WWNum361">
    <w:name w:val="WWNum361"/>
    <w:basedOn w:val="Semlista"/>
    <w:rsid w:val="0005462A"/>
  </w:style>
  <w:style w:type="numbering" w:customStyle="1" w:styleId="WWNum371">
    <w:name w:val="WWNum371"/>
    <w:basedOn w:val="Semlista"/>
    <w:rsid w:val="0005462A"/>
  </w:style>
  <w:style w:type="numbering" w:customStyle="1" w:styleId="WWNum381">
    <w:name w:val="WWNum381"/>
    <w:basedOn w:val="Semlista"/>
    <w:rsid w:val="0005462A"/>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WWNum3011">
    <w:name w:val="WWNum3011"/>
    <w:basedOn w:val="Semlista"/>
    <w:rsid w:val="004854B5"/>
  </w:style>
  <w:style w:type="paragraph" w:customStyle="1" w:styleId="Ttulo53">
    <w:name w:val="Título 53"/>
    <w:basedOn w:val="Normal"/>
    <w:next w:val="Normal"/>
    <w:unhideWhenUsed/>
    <w:qFormat/>
    <w:rsid w:val="009250CB"/>
    <w:pPr>
      <w:keepNext/>
      <w:keepLines/>
      <w:widowControl/>
      <w:suppressAutoHyphens w:val="0"/>
      <w:autoSpaceDN/>
      <w:spacing w:before="200"/>
      <w:textAlignment w:val="auto"/>
      <w:outlineLvl w:val="4"/>
    </w:pPr>
    <w:rPr>
      <w:rFonts w:ascii="Cambria" w:eastAsia="Times New Roman" w:hAnsi="Cambria" w:cs="Times New Roman"/>
      <w:color w:val="243F60"/>
      <w:kern w:val="0"/>
      <w:sz w:val="24"/>
      <w:szCs w:val="24"/>
      <w:lang w:eastAsia="pt-BR"/>
    </w:rPr>
  </w:style>
  <w:style w:type="numbering" w:customStyle="1" w:styleId="Semlista3">
    <w:name w:val="Sem lista3"/>
    <w:next w:val="Semlista"/>
    <w:uiPriority w:val="99"/>
    <w:semiHidden/>
    <w:unhideWhenUsed/>
    <w:rsid w:val="009250CB"/>
  </w:style>
  <w:style w:type="table" w:customStyle="1" w:styleId="Tabelacomgrade4">
    <w:name w:val="Tabela com grade4"/>
    <w:basedOn w:val="Tabelanormal"/>
    <w:next w:val="Tabelacomgrade"/>
    <w:uiPriority w:val="39"/>
    <w:qFormat/>
    <w:rsid w:val="009250CB"/>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unhideWhenUsed/>
    <w:qFormat/>
    <w:rsid w:val="009250CB"/>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Num122">
    <w:name w:val="WWNum122"/>
    <w:basedOn w:val="Semlista"/>
    <w:rsid w:val="009250CB"/>
    <w:pPr>
      <w:numPr>
        <w:numId w:val="7"/>
      </w:numPr>
    </w:pPr>
  </w:style>
  <w:style w:type="numbering" w:customStyle="1" w:styleId="WWNum312">
    <w:name w:val="WWNum312"/>
    <w:basedOn w:val="Semlista"/>
    <w:rsid w:val="009250CB"/>
    <w:pPr>
      <w:numPr>
        <w:numId w:val="8"/>
      </w:numPr>
    </w:pPr>
  </w:style>
  <w:style w:type="character" w:customStyle="1" w:styleId="MenoPendente9">
    <w:name w:val="Menção Pendente9"/>
    <w:uiPriority w:val="99"/>
    <w:semiHidden/>
    <w:unhideWhenUsed/>
    <w:rsid w:val="009250CB"/>
    <w:rPr>
      <w:color w:val="605E5C"/>
      <w:shd w:val="clear" w:color="auto" w:fill="E1DFDD"/>
    </w:rPr>
  </w:style>
  <w:style w:type="numbering" w:customStyle="1" w:styleId="Semlista12">
    <w:name w:val="Sem lista12"/>
    <w:next w:val="Semlista"/>
    <w:uiPriority w:val="99"/>
    <w:semiHidden/>
    <w:unhideWhenUsed/>
    <w:rsid w:val="009250CB"/>
  </w:style>
  <w:style w:type="numbering" w:customStyle="1" w:styleId="WWNum112">
    <w:name w:val="WWNum112"/>
    <w:basedOn w:val="Semlista"/>
    <w:rsid w:val="009250CB"/>
    <w:pPr>
      <w:numPr>
        <w:numId w:val="14"/>
      </w:numPr>
    </w:pPr>
  </w:style>
  <w:style w:type="numbering" w:customStyle="1" w:styleId="WWNum212">
    <w:name w:val="WWNum212"/>
    <w:basedOn w:val="Semlista"/>
    <w:rsid w:val="009250CB"/>
    <w:pPr>
      <w:numPr>
        <w:numId w:val="15"/>
      </w:numPr>
    </w:pPr>
  </w:style>
  <w:style w:type="numbering" w:customStyle="1" w:styleId="WWNum42">
    <w:name w:val="WWNum42"/>
    <w:basedOn w:val="Semlista"/>
    <w:rsid w:val="009250CB"/>
    <w:pPr>
      <w:numPr>
        <w:numId w:val="16"/>
      </w:numPr>
    </w:pPr>
  </w:style>
  <w:style w:type="numbering" w:customStyle="1" w:styleId="WWNum52">
    <w:name w:val="WWNum52"/>
    <w:basedOn w:val="Semlista"/>
    <w:rsid w:val="009250CB"/>
    <w:pPr>
      <w:numPr>
        <w:numId w:val="17"/>
      </w:numPr>
    </w:pPr>
  </w:style>
  <w:style w:type="numbering" w:customStyle="1" w:styleId="WWNum62">
    <w:name w:val="WWNum62"/>
    <w:basedOn w:val="Semlista"/>
    <w:rsid w:val="009250CB"/>
    <w:pPr>
      <w:numPr>
        <w:numId w:val="18"/>
      </w:numPr>
    </w:pPr>
  </w:style>
  <w:style w:type="numbering" w:customStyle="1" w:styleId="WWNum72">
    <w:name w:val="WWNum72"/>
    <w:basedOn w:val="Semlista"/>
    <w:rsid w:val="009250CB"/>
    <w:pPr>
      <w:numPr>
        <w:numId w:val="19"/>
      </w:numPr>
    </w:pPr>
  </w:style>
  <w:style w:type="numbering" w:customStyle="1" w:styleId="WWNum82">
    <w:name w:val="WWNum82"/>
    <w:basedOn w:val="Semlista"/>
    <w:rsid w:val="009250CB"/>
    <w:pPr>
      <w:numPr>
        <w:numId w:val="20"/>
      </w:numPr>
    </w:pPr>
  </w:style>
  <w:style w:type="numbering" w:customStyle="1" w:styleId="WWNum92">
    <w:name w:val="WWNum92"/>
    <w:basedOn w:val="Semlista"/>
    <w:rsid w:val="009250CB"/>
    <w:pPr>
      <w:numPr>
        <w:numId w:val="21"/>
      </w:numPr>
    </w:pPr>
  </w:style>
  <w:style w:type="numbering" w:customStyle="1" w:styleId="WWNum102">
    <w:name w:val="WWNum102"/>
    <w:basedOn w:val="Semlista"/>
    <w:rsid w:val="009250CB"/>
    <w:pPr>
      <w:numPr>
        <w:numId w:val="22"/>
      </w:numPr>
    </w:pPr>
  </w:style>
  <w:style w:type="numbering" w:customStyle="1" w:styleId="WWNum113">
    <w:name w:val="WWNum113"/>
    <w:basedOn w:val="Semlista"/>
    <w:rsid w:val="009250CB"/>
    <w:pPr>
      <w:numPr>
        <w:numId w:val="23"/>
      </w:numPr>
    </w:pPr>
  </w:style>
  <w:style w:type="numbering" w:customStyle="1" w:styleId="WWNum132">
    <w:name w:val="WWNum132"/>
    <w:basedOn w:val="Semlista"/>
    <w:rsid w:val="009250CB"/>
    <w:pPr>
      <w:numPr>
        <w:numId w:val="24"/>
      </w:numPr>
    </w:pPr>
  </w:style>
  <w:style w:type="numbering" w:customStyle="1" w:styleId="WWNum142">
    <w:name w:val="WWNum142"/>
    <w:basedOn w:val="Semlista"/>
    <w:rsid w:val="009250CB"/>
    <w:pPr>
      <w:numPr>
        <w:numId w:val="25"/>
      </w:numPr>
    </w:pPr>
  </w:style>
  <w:style w:type="numbering" w:customStyle="1" w:styleId="WWNum152">
    <w:name w:val="WWNum152"/>
    <w:basedOn w:val="Semlista"/>
    <w:rsid w:val="009250CB"/>
    <w:pPr>
      <w:numPr>
        <w:numId w:val="26"/>
      </w:numPr>
    </w:pPr>
  </w:style>
  <w:style w:type="numbering" w:customStyle="1" w:styleId="WWNum162">
    <w:name w:val="WWNum162"/>
    <w:basedOn w:val="Semlista"/>
    <w:rsid w:val="009250CB"/>
    <w:pPr>
      <w:numPr>
        <w:numId w:val="27"/>
      </w:numPr>
    </w:pPr>
  </w:style>
  <w:style w:type="numbering" w:customStyle="1" w:styleId="WWNum172">
    <w:name w:val="WWNum172"/>
    <w:basedOn w:val="Semlista"/>
    <w:rsid w:val="009250CB"/>
    <w:pPr>
      <w:numPr>
        <w:numId w:val="28"/>
      </w:numPr>
    </w:pPr>
  </w:style>
  <w:style w:type="numbering" w:customStyle="1" w:styleId="WWNum182">
    <w:name w:val="WWNum182"/>
    <w:basedOn w:val="Semlista"/>
    <w:rsid w:val="009250CB"/>
    <w:pPr>
      <w:numPr>
        <w:numId w:val="29"/>
      </w:numPr>
    </w:pPr>
  </w:style>
  <w:style w:type="numbering" w:customStyle="1" w:styleId="WWNum192">
    <w:name w:val="WWNum192"/>
    <w:basedOn w:val="Semlista"/>
    <w:rsid w:val="009250CB"/>
    <w:pPr>
      <w:numPr>
        <w:numId w:val="30"/>
      </w:numPr>
    </w:pPr>
  </w:style>
  <w:style w:type="numbering" w:customStyle="1" w:styleId="WWNum202">
    <w:name w:val="WWNum202"/>
    <w:basedOn w:val="Semlista"/>
    <w:rsid w:val="009250CB"/>
    <w:pPr>
      <w:numPr>
        <w:numId w:val="31"/>
      </w:numPr>
    </w:pPr>
  </w:style>
  <w:style w:type="numbering" w:customStyle="1" w:styleId="WWNum213">
    <w:name w:val="WWNum213"/>
    <w:basedOn w:val="Semlista"/>
    <w:rsid w:val="009250CB"/>
    <w:pPr>
      <w:numPr>
        <w:numId w:val="32"/>
      </w:numPr>
    </w:pPr>
  </w:style>
  <w:style w:type="numbering" w:customStyle="1" w:styleId="WWNum222">
    <w:name w:val="WWNum222"/>
    <w:basedOn w:val="Semlista"/>
    <w:rsid w:val="009250CB"/>
    <w:pPr>
      <w:numPr>
        <w:numId w:val="33"/>
      </w:numPr>
    </w:pPr>
  </w:style>
  <w:style w:type="numbering" w:customStyle="1" w:styleId="WWNum232">
    <w:name w:val="WWNum232"/>
    <w:basedOn w:val="Semlista"/>
    <w:rsid w:val="009250CB"/>
    <w:pPr>
      <w:numPr>
        <w:numId w:val="34"/>
      </w:numPr>
    </w:pPr>
  </w:style>
  <w:style w:type="numbering" w:customStyle="1" w:styleId="WWNum242">
    <w:name w:val="WWNum242"/>
    <w:basedOn w:val="Semlista"/>
    <w:rsid w:val="009250CB"/>
    <w:pPr>
      <w:numPr>
        <w:numId w:val="35"/>
      </w:numPr>
    </w:pPr>
  </w:style>
  <w:style w:type="numbering" w:customStyle="1" w:styleId="WWNum252">
    <w:name w:val="WWNum252"/>
    <w:basedOn w:val="Semlista"/>
    <w:rsid w:val="009250CB"/>
    <w:pPr>
      <w:numPr>
        <w:numId w:val="36"/>
      </w:numPr>
    </w:pPr>
  </w:style>
  <w:style w:type="numbering" w:customStyle="1" w:styleId="WWNum262">
    <w:name w:val="WWNum262"/>
    <w:basedOn w:val="Semlista"/>
    <w:rsid w:val="009250CB"/>
    <w:pPr>
      <w:numPr>
        <w:numId w:val="37"/>
      </w:numPr>
    </w:pPr>
  </w:style>
  <w:style w:type="numbering" w:customStyle="1" w:styleId="WWNum272">
    <w:name w:val="WWNum272"/>
    <w:basedOn w:val="Semlista"/>
    <w:rsid w:val="009250CB"/>
    <w:pPr>
      <w:numPr>
        <w:numId w:val="38"/>
      </w:numPr>
    </w:pPr>
  </w:style>
  <w:style w:type="numbering" w:customStyle="1" w:styleId="WWNum282">
    <w:name w:val="WWNum282"/>
    <w:basedOn w:val="Semlista"/>
    <w:rsid w:val="009250CB"/>
    <w:pPr>
      <w:numPr>
        <w:numId w:val="39"/>
      </w:numPr>
    </w:pPr>
  </w:style>
  <w:style w:type="numbering" w:customStyle="1" w:styleId="WWNum292">
    <w:name w:val="WWNum292"/>
    <w:basedOn w:val="Semlista"/>
    <w:rsid w:val="009250CB"/>
    <w:pPr>
      <w:numPr>
        <w:numId w:val="60"/>
      </w:numPr>
    </w:pPr>
  </w:style>
  <w:style w:type="numbering" w:customStyle="1" w:styleId="WWNum302">
    <w:name w:val="WWNum302"/>
    <w:basedOn w:val="Semlista"/>
    <w:rsid w:val="009250CB"/>
    <w:pPr>
      <w:numPr>
        <w:numId w:val="41"/>
      </w:numPr>
    </w:pPr>
  </w:style>
  <w:style w:type="numbering" w:customStyle="1" w:styleId="WWNum313">
    <w:name w:val="WWNum313"/>
    <w:basedOn w:val="Semlista"/>
    <w:rsid w:val="009250CB"/>
    <w:pPr>
      <w:numPr>
        <w:numId w:val="42"/>
      </w:numPr>
    </w:pPr>
  </w:style>
  <w:style w:type="numbering" w:customStyle="1" w:styleId="WWNum322">
    <w:name w:val="WWNum322"/>
    <w:basedOn w:val="Semlista"/>
    <w:rsid w:val="009250CB"/>
    <w:pPr>
      <w:numPr>
        <w:numId w:val="43"/>
      </w:numPr>
    </w:pPr>
  </w:style>
  <w:style w:type="numbering" w:customStyle="1" w:styleId="WWNum332">
    <w:name w:val="WWNum332"/>
    <w:basedOn w:val="Semlista"/>
    <w:rsid w:val="009250CB"/>
    <w:pPr>
      <w:numPr>
        <w:numId w:val="44"/>
      </w:numPr>
    </w:pPr>
  </w:style>
  <w:style w:type="numbering" w:customStyle="1" w:styleId="WWNum342">
    <w:name w:val="WWNum342"/>
    <w:basedOn w:val="Semlista"/>
    <w:rsid w:val="009250CB"/>
    <w:pPr>
      <w:numPr>
        <w:numId w:val="45"/>
      </w:numPr>
    </w:pPr>
  </w:style>
  <w:style w:type="numbering" w:customStyle="1" w:styleId="WWNum352">
    <w:name w:val="WWNum352"/>
    <w:basedOn w:val="Semlista"/>
    <w:rsid w:val="009250CB"/>
    <w:pPr>
      <w:numPr>
        <w:numId w:val="46"/>
      </w:numPr>
    </w:pPr>
  </w:style>
  <w:style w:type="numbering" w:customStyle="1" w:styleId="WWNum362">
    <w:name w:val="WWNum362"/>
    <w:basedOn w:val="Semlista"/>
    <w:rsid w:val="009250CB"/>
    <w:pPr>
      <w:numPr>
        <w:numId w:val="47"/>
      </w:numPr>
    </w:pPr>
  </w:style>
  <w:style w:type="numbering" w:customStyle="1" w:styleId="WWNum372">
    <w:name w:val="WWNum372"/>
    <w:basedOn w:val="Semlista"/>
    <w:rsid w:val="009250CB"/>
    <w:pPr>
      <w:numPr>
        <w:numId w:val="48"/>
      </w:numPr>
    </w:pPr>
  </w:style>
  <w:style w:type="numbering" w:customStyle="1" w:styleId="WWNum382">
    <w:name w:val="WWNum382"/>
    <w:basedOn w:val="Semlista"/>
    <w:rsid w:val="009250CB"/>
    <w:pPr>
      <w:numPr>
        <w:numId w:val="49"/>
      </w:numPr>
    </w:pPr>
  </w:style>
  <w:style w:type="numbering" w:customStyle="1" w:styleId="WWNum392">
    <w:name w:val="WWNum392"/>
    <w:basedOn w:val="Semlista"/>
    <w:rsid w:val="009250CB"/>
    <w:pPr>
      <w:numPr>
        <w:numId w:val="50"/>
      </w:numPr>
    </w:pPr>
  </w:style>
  <w:style w:type="table" w:customStyle="1" w:styleId="Tabelacomgrade12">
    <w:name w:val="Tabela com grade12"/>
    <w:basedOn w:val="Tabelanormal"/>
    <w:next w:val="Tabelacomgrade"/>
    <w:uiPriority w:val="59"/>
    <w:rsid w:val="009250CB"/>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tex-store-components-3-x-productbrand">
    <w:name w:val="vtex-store-components-3-x-productbrand"/>
    <w:basedOn w:val="Fontepargpadro"/>
    <w:rsid w:val="00105E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2245823">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14577984">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footer" Target="footer3.xml"/><Relationship Id="rId138" Type="http://schemas.openxmlformats.org/officeDocument/2006/relationships/glossaryDocument" Target="glossary/document.xm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decreto-lei/del5452.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8078compilado.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theme" Target="theme/theme1.xml"/><Relationship Id="rId80" Type="http://schemas.openxmlformats.org/officeDocument/2006/relationships/hyperlink" Target="http://www.planalto.gov.br/ccivil_03/Leis/LCP/Lcp123.htm" TargetMode="External"/><Relationship Id="rId85" Type="http://schemas.openxmlformats.org/officeDocument/2006/relationships/hyperlink" Target="http://www.planalto.gov.br/ccivil_03/LEIS/L8666cons.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cp/lcp12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s://www.gov.br/compras/pt-br/acesso-a-informacao/legislacao/instrucoes-normativas/instrucao-normativa-seges-me-no-26-de-13-de-abril-de-2022"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s://www.gov.br/compras/pt-br/acesso-a-informacao/legislacao/instrucoes-normativas/instrucao-normativa-seges-me-no-116-de-21-de-dezembro-de-2021"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eader" Target="header4.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empresas-e-negocios/pt-br/empreendedo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yperlink" Target="https://www.planalto.gov.br/ccivil_03/_ato2011-2014/2011/lei/l12527.htm" TargetMode="External"/><Relationship Id="rId136" Type="http://schemas.openxmlformats.org/officeDocument/2006/relationships/footer" Target="footer4.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s://www.gov.br/economia/pt-br/assuntos/drei/legislacao/arquivos/legislacoes-federais/indrei772020.pdf"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eader" Target="header3.xm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s://www.planalto.gov.br/ccivil_03/_ato2011-2014/2012/decreto/d7724.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planalto.gov.br/ccivil_03/leis/l8078compilado.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normas.receita.fazenda.gov.br/sijut2consulta/link.action?visao=anotado&amp;idAto=56753"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altName w:val="SimSu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611BD"/>
    <w:rsid w:val="000B10B6"/>
    <w:rsid w:val="000E0317"/>
    <w:rsid w:val="001030FF"/>
    <w:rsid w:val="0012577D"/>
    <w:rsid w:val="00135639"/>
    <w:rsid w:val="001406B3"/>
    <w:rsid w:val="00147A0D"/>
    <w:rsid w:val="001F6B9D"/>
    <w:rsid w:val="00204867"/>
    <w:rsid w:val="00206208"/>
    <w:rsid w:val="00213853"/>
    <w:rsid w:val="002522FD"/>
    <w:rsid w:val="00256E3A"/>
    <w:rsid w:val="00257CBB"/>
    <w:rsid w:val="00290024"/>
    <w:rsid w:val="002D0370"/>
    <w:rsid w:val="002F31EE"/>
    <w:rsid w:val="002F345E"/>
    <w:rsid w:val="0031050B"/>
    <w:rsid w:val="00337A29"/>
    <w:rsid w:val="0039327E"/>
    <w:rsid w:val="00397B5D"/>
    <w:rsid w:val="003A410B"/>
    <w:rsid w:val="003E5711"/>
    <w:rsid w:val="0048504A"/>
    <w:rsid w:val="0051515C"/>
    <w:rsid w:val="00526E4E"/>
    <w:rsid w:val="005279E1"/>
    <w:rsid w:val="00535B5E"/>
    <w:rsid w:val="005447B3"/>
    <w:rsid w:val="00551BB6"/>
    <w:rsid w:val="005771FC"/>
    <w:rsid w:val="00633E47"/>
    <w:rsid w:val="006344EA"/>
    <w:rsid w:val="00647CBE"/>
    <w:rsid w:val="006A0EA3"/>
    <w:rsid w:val="006B095E"/>
    <w:rsid w:val="006B1286"/>
    <w:rsid w:val="006D0CB1"/>
    <w:rsid w:val="007E4AD5"/>
    <w:rsid w:val="007F47D4"/>
    <w:rsid w:val="0080201F"/>
    <w:rsid w:val="00841829"/>
    <w:rsid w:val="00841F39"/>
    <w:rsid w:val="00891C86"/>
    <w:rsid w:val="008A6304"/>
    <w:rsid w:val="008C057F"/>
    <w:rsid w:val="008C7B70"/>
    <w:rsid w:val="009030CE"/>
    <w:rsid w:val="009033F3"/>
    <w:rsid w:val="0095495E"/>
    <w:rsid w:val="009675A1"/>
    <w:rsid w:val="009D3779"/>
    <w:rsid w:val="00A1649B"/>
    <w:rsid w:val="00A16913"/>
    <w:rsid w:val="00A56343"/>
    <w:rsid w:val="00A623E9"/>
    <w:rsid w:val="00A76BF1"/>
    <w:rsid w:val="00A900DE"/>
    <w:rsid w:val="00AA43FB"/>
    <w:rsid w:val="00AC7CB8"/>
    <w:rsid w:val="00B20D33"/>
    <w:rsid w:val="00B37CC4"/>
    <w:rsid w:val="00B40D80"/>
    <w:rsid w:val="00B4680E"/>
    <w:rsid w:val="00B94C61"/>
    <w:rsid w:val="00BB466B"/>
    <w:rsid w:val="00BC520E"/>
    <w:rsid w:val="00BD1953"/>
    <w:rsid w:val="00BE16B0"/>
    <w:rsid w:val="00BE4162"/>
    <w:rsid w:val="00BF06F8"/>
    <w:rsid w:val="00C3699B"/>
    <w:rsid w:val="00C431E2"/>
    <w:rsid w:val="00C44A18"/>
    <w:rsid w:val="00C64E4F"/>
    <w:rsid w:val="00C66499"/>
    <w:rsid w:val="00C7186D"/>
    <w:rsid w:val="00C8013A"/>
    <w:rsid w:val="00C831B5"/>
    <w:rsid w:val="00CC133E"/>
    <w:rsid w:val="00CC375C"/>
    <w:rsid w:val="00D11E59"/>
    <w:rsid w:val="00D56412"/>
    <w:rsid w:val="00D62072"/>
    <w:rsid w:val="00D716AD"/>
    <w:rsid w:val="00D938C5"/>
    <w:rsid w:val="00E057C9"/>
    <w:rsid w:val="00E06085"/>
    <w:rsid w:val="00E31E61"/>
    <w:rsid w:val="00E60559"/>
    <w:rsid w:val="00E737A3"/>
    <w:rsid w:val="00E755D6"/>
    <w:rsid w:val="00E93832"/>
    <w:rsid w:val="00EB03F9"/>
    <w:rsid w:val="00EC07DF"/>
    <w:rsid w:val="00ED4221"/>
    <w:rsid w:val="00F06D44"/>
    <w:rsid w:val="00F11576"/>
    <w:rsid w:val="00F15869"/>
    <w:rsid w:val="00F20D2B"/>
    <w:rsid w:val="00F31324"/>
    <w:rsid w:val="00F621E2"/>
    <w:rsid w:val="00F77EB5"/>
    <w:rsid w:val="00F86541"/>
    <w:rsid w:val="00FB2896"/>
    <w:rsid w:val="00FB4D32"/>
    <w:rsid w:val="00FB6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61697-FBC1-4FE3-9A63-C49085070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25953</Words>
  <Characters>140150</Characters>
  <Application>Microsoft Office Word</Application>
  <DocSecurity>0</DocSecurity>
  <Lines>1167</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05/2026</dc:creator>
  <cp:lastModifiedBy>User</cp:lastModifiedBy>
  <cp:revision>2</cp:revision>
  <cp:lastPrinted>2026-01-21T16:53:00Z</cp:lastPrinted>
  <dcterms:created xsi:type="dcterms:W3CDTF">2026-03-05T11:15:00Z</dcterms:created>
  <dcterms:modified xsi:type="dcterms:W3CDTF">2026-03-05T11:15:00Z</dcterms:modified>
</cp:coreProperties>
</file>