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E044" w14:textId="77777777" w:rsidR="006713C5" w:rsidRDefault="006713C5">
      <w:pPr>
        <w:pStyle w:val="NormalWeb"/>
      </w:pPr>
      <w:r>
        <w:t> </w:t>
      </w:r>
    </w:p>
    <w:p w14:paraId="0C064E26" w14:textId="77777777" w:rsidR="006713C5" w:rsidRDefault="006713C5">
      <w:pPr>
        <w:pStyle w:val="NormalWeb"/>
      </w:pPr>
      <w:r>
        <w:t> </w:t>
      </w:r>
    </w:p>
    <w:p w14:paraId="68F0B92E" w14:textId="77777777" w:rsidR="006713C5" w:rsidRDefault="006713C5">
      <w:pPr>
        <w:pStyle w:val="NormalWeb"/>
      </w:pPr>
      <w:r>
        <w:t> </w:t>
      </w:r>
    </w:p>
    <w:p w14:paraId="75FD0E72" w14:textId="77777777" w:rsidR="006713C5" w:rsidRDefault="006713C5">
      <w:pPr>
        <w:pStyle w:val="NormalWeb"/>
      </w:pPr>
      <w:r>
        <w:t> </w:t>
      </w:r>
    </w:p>
    <w:p w14:paraId="08202B78" w14:textId="77777777" w:rsidR="006713C5" w:rsidRDefault="006713C5">
      <w:pPr>
        <w:pStyle w:val="NormalWeb"/>
      </w:pPr>
      <w:r>
        <w:t> </w:t>
      </w:r>
    </w:p>
    <w:p w14:paraId="55305E67" w14:textId="77777777" w:rsidR="006713C5" w:rsidRDefault="006713C5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56CA8CDD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3BA27E05" w14:textId="77777777" w:rsidR="006713C5" w:rsidRDefault="006713C5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14:paraId="63C94F2B" w14:textId="77777777" w:rsidR="006713C5" w:rsidRDefault="006713C5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PREFEITURA MUNICIPAL DE INGÁ</w:t>
            </w:r>
          </w:p>
          <w:p w14:paraId="3CEF1E28" w14:textId="77777777" w:rsidR="006713C5" w:rsidRDefault="006713C5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14:paraId="3C64AFD6" w14:textId="77777777" w:rsidR="006713C5" w:rsidRDefault="006713C5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AVISO DE PRETENSA CONTRATAÇÃO DIRETA</w:t>
            </w:r>
          </w:p>
          <w:p w14:paraId="7DBA6D45" w14:textId="77777777" w:rsidR="006713C5" w:rsidRDefault="006713C5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DISPENSA DE LICITAÇÃO Nº DV00005/2025</w:t>
            </w:r>
          </w:p>
          <w:p w14:paraId="73FEE9AC" w14:textId="77777777" w:rsidR="006713C5" w:rsidRDefault="006713C5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Prefeitura Municipal de Ingá manifesta o interesse em obter propostas adicionais de eventuais interessados na contração direta, com base no Art. 75, inciso II, da Lei 14.133/21, restrita à participação de Microempresas, Empresas de Pequeno Porte e Equiparados, que objetiva: Contratação de empresa especializada para prestação de serviso de locação de um veiculo tipo SUV sete lugares. O interessado poderá obter o respectivo Termo de Referência com a especificação do objeto pretendido junto ao Setor de Contr</w:t>
            </w:r>
            <w:r>
              <w:rPr>
                <w:rFonts w:ascii="Arial" w:hAnsi="Arial" w:cs="Arial"/>
                <w:sz w:val="16"/>
                <w:szCs w:val="16"/>
              </w:rPr>
              <w:t>atação, sediado na Praça Vila do Imperador, 160 - Centro - Ingá - PB, ou acessando: www.inga.pb.gov.br. O referido órgão de contratação estará recebendo as propostas até o dia 05 de Fevereiro de 2025, nos horário e endereço abaixo indicados, e que poderão ser encaminhadas também pelo e-mail: licitacao@inga.pb.gov.br. Recursos: previstos no orçamento vigente. Fundamento legal: Lei Federal nº 14.133/21; Lei Complementar nº 123/06; Decreto Municipal nº 421/23; e legislação pertinente, consideradas as alteraçõe</w:t>
            </w:r>
            <w:r>
              <w:rPr>
                <w:rFonts w:ascii="Arial" w:hAnsi="Arial" w:cs="Arial"/>
                <w:sz w:val="16"/>
                <w:szCs w:val="16"/>
              </w:rPr>
              <w:t>s posteriores das referidas normas. Informações: no horário das 08:00 as 12:00 horas dos dias úteis, no endereço supracitado.</w:t>
            </w:r>
          </w:p>
          <w:p w14:paraId="15576432" w14:textId="77777777" w:rsidR="006713C5" w:rsidRDefault="006713C5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Ingá - PB, 30 de Janeiro de 2025</w:t>
            </w:r>
          </w:p>
          <w:p w14:paraId="54AB9D9E" w14:textId="77777777" w:rsidR="006713C5" w:rsidRDefault="006713C5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CLEBERTO DE SOUZA ARAÚJO ANDRADE - Agente de Contratação</w:t>
            </w:r>
          </w:p>
        </w:tc>
      </w:tr>
    </w:tbl>
    <w:p w14:paraId="338AEBA7" w14:textId="77777777" w:rsidR="006713C5" w:rsidRDefault="006713C5">
      <w:pPr>
        <w:pStyle w:val="NormalWeb"/>
      </w:pPr>
      <w:r>
        <w:t> </w:t>
      </w:r>
    </w:p>
    <w:p w14:paraId="737F38B0" w14:textId="77777777" w:rsidR="006713C5" w:rsidRDefault="006713C5">
      <w:pPr>
        <w:pStyle w:val="NormalWeb"/>
      </w:pPr>
      <w:r>
        <w:t> </w:t>
      </w:r>
    </w:p>
    <w:p w14:paraId="72AE9BAA" w14:textId="77777777" w:rsidR="006713C5" w:rsidRDefault="006713C5">
      <w:pPr>
        <w:pStyle w:val="NormalWeb"/>
      </w:pPr>
      <w:r>
        <w:t> </w:t>
      </w:r>
    </w:p>
    <w:p w14:paraId="2F96BFF8" w14:textId="77777777" w:rsidR="006713C5" w:rsidRDefault="006713C5">
      <w:pPr>
        <w:pStyle w:val="NormalWeb"/>
      </w:pPr>
      <w:r>
        <w:t> </w:t>
      </w:r>
    </w:p>
    <w:p w14:paraId="454F66A2" w14:textId="77777777" w:rsidR="006713C5" w:rsidRDefault="006713C5">
      <w:pPr>
        <w:pStyle w:val="NormalWeb"/>
      </w:pPr>
      <w:r>
        <w:t> </w:t>
      </w:r>
    </w:p>
    <w:p w14:paraId="12213104" w14:textId="77777777" w:rsidR="006713C5" w:rsidRDefault="006713C5">
      <w:pPr>
        <w:pStyle w:val="NormalWeb"/>
      </w:pPr>
      <w:r>
        <w:t> </w:t>
      </w:r>
    </w:p>
    <w:p w14:paraId="1E6229F7" w14:textId="77777777" w:rsidR="006713C5" w:rsidRDefault="006713C5">
      <w:pPr>
        <w:pStyle w:val="NormalWeb"/>
      </w:pPr>
      <w:r>
        <w:t> </w:t>
      </w:r>
    </w:p>
    <w:p w14:paraId="36F0B575" w14:textId="77777777" w:rsidR="006713C5" w:rsidRDefault="006713C5">
      <w:pPr>
        <w:pStyle w:val="NormalWeb"/>
      </w:pPr>
      <w:r>
        <w:t> </w:t>
      </w:r>
    </w:p>
    <w:p w14:paraId="4B6E2358" w14:textId="77777777" w:rsidR="006713C5" w:rsidRDefault="006713C5">
      <w:pPr>
        <w:pStyle w:val="NormalWeb"/>
      </w:pPr>
      <w:r>
        <w:t> </w:t>
      </w:r>
    </w:p>
    <w:p w14:paraId="5B4EB8A4" w14:textId="77777777" w:rsidR="006713C5" w:rsidRDefault="006713C5">
      <w:pPr>
        <w:pStyle w:val="NormalWeb"/>
      </w:pPr>
      <w:r>
        <w:t> </w:t>
      </w:r>
    </w:p>
    <w:p w14:paraId="760E44F7" w14:textId="77777777" w:rsidR="006713C5" w:rsidRDefault="006713C5">
      <w:pPr>
        <w:pStyle w:val="NormalWeb"/>
      </w:pPr>
      <w:r>
        <w:t> </w:t>
      </w:r>
    </w:p>
    <w:p w14:paraId="1C78AC52" w14:textId="77777777" w:rsidR="006713C5" w:rsidRDefault="006713C5">
      <w:pPr>
        <w:pStyle w:val="NormalWeb"/>
      </w:pPr>
      <w:r>
        <w:t> </w:t>
      </w:r>
    </w:p>
    <w:p w14:paraId="5C77918A" w14:textId="77777777" w:rsidR="006713C5" w:rsidRDefault="006713C5">
      <w:pPr>
        <w:pStyle w:val="NormalWeb"/>
      </w:pPr>
      <w:r>
        <w:t> </w:t>
      </w:r>
    </w:p>
    <w:p w14:paraId="72174D78" w14:textId="77777777" w:rsidR="006713C5" w:rsidRDefault="006713C5">
      <w:pPr>
        <w:pStyle w:val="NormalWeb"/>
      </w:pPr>
      <w:r>
        <w:t> </w:t>
      </w:r>
    </w:p>
    <w:p w14:paraId="0303FBD8" w14:textId="77777777" w:rsidR="006713C5" w:rsidRDefault="006713C5">
      <w:pPr>
        <w:pStyle w:val="NormalWeb"/>
      </w:pPr>
      <w:r>
        <w:t> </w:t>
      </w:r>
    </w:p>
    <w:p w14:paraId="4AE13BB3" w14:textId="77777777" w:rsidR="006713C5" w:rsidRDefault="006713C5">
      <w:pPr>
        <w:pStyle w:val="NormalWeb"/>
      </w:pPr>
      <w:r>
        <w:t> </w:t>
      </w:r>
    </w:p>
    <w:p w14:paraId="3DBC1EA4" w14:textId="77777777" w:rsidR="006713C5" w:rsidRDefault="006713C5">
      <w:pPr>
        <w:pStyle w:val="NormalWeb"/>
      </w:pPr>
      <w:r>
        <w:t> </w:t>
      </w:r>
    </w:p>
    <w:p w14:paraId="74F05789" w14:textId="77777777" w:rsidR="006713C5" w:rsidRDefault="006713C5">
      <w:pPr>
        <w:pStyle w:val="NormalWeb"/>
      </w:pPr>
      <w:r>
        <w:t> </w:t>
      </w:r>
    </w:p>
    <w:p w14:paraId="435B1A6E" w14:textId="77777777" w:rsidR="006713C5" w:rsidRDefault="006713C5">
      <w:pPr>
        <w:pStyle w:val="NormalWeb"/>
      </w:pPr>
      <w:r>
        <w:t> </w:t>
      </w:r>
    </w:p>
    <w:p w14:paraId="1911CAF3" w14:textId="77777777" w:rsidR="006713C5" w:rsidRDefault="006713C5">
      <w:pPr>
        <w:pStyle w:val="NormalWeb"/>
      </w:pPr>
      <w:r>
        <w:t> </w:t>
      </w:r>
    </w:p>
    <w:p w14:paraId="5AA38FB6" w14:textId="77777777" w:rsidR="006713C5" w:rsidRDefault="006713C5">
      <w:pPr>
        <w:pStyle w:val="NormalWeb"/>
      </w:pPr>
      <w:r>
        <w:t> </w:t>
      </w:r>
    </w:p>
    <w:p w14:paraId="4FCD253D" w14:textId="77777777" w:rsidR="006713C5" w:rsidRDefault="006713C5">
      <w:pPr>
        <w:pStyle w:val="NormalWeb"/>
      </w:pPr>
      <w:r>
        <w:t> </w:t>
      </w:r>
    </w:p>
    <w:p w14:paraId="0C1A7320" w14:textId="77777777" w:rsidR="006713C5" w:rsidRDefault="006713C5">
      <w:pPr>
        <w:pStyle w:val="NormalWeb"/>
      </w:pPr>
      <w:r>
        <w:t> </w:t>
      </w:r>
    </w:p>
    <w:p w14:paraId="6DBF3D8E" w14:textId="77777777" w:rsidR="006713C5" w:rsidRDefault="006713C5">
      <w:pPr>
        <w:pStyle w:val="NormalWeb"/>
      </w:pPr>
      <w:r>
        <w:t> </w:t>
      </w:r>
    </w:p>
    <w:p w14:paraId="5CA973DC" w14:textId="77777777" w:rsidR="006713C5" w:rsidRDefault="006713C5">
      <w:pPr>
        <w:pStyle w:val="NormalWeb"/>
      </w:pPr>
      <w:r>
        <w:t> </w:t>
      </w:r>
    </w:p>
    <w:p w14:paraId="6BCEA1C0" w14:textId="77777777" w:rsidR="006713C5" w:rsidRDefault="006713C5">
      <w:pPr>
        <w:pStyle w:val="NormalWeb"/>
      </w:pPr>
      <w:r>
        <w:t> </w:t>
      </w:r>
    </w:p>
    <w:p w14:paraId="712032FD" w14:textId="77777777" w:rsidR="006713C5" w:rsidRDefault="006713C5">
      <w:pPr>
        <w:pStyle w:val="NormalWeb"/>
      </w:pPr>
      <w:r>
        <w:t> </w:t>
      </w:r>
    </w:p>
    <w:p w14:paraId="7B511801" w14:textId="77777777" w:rsidR="006713C5" w:rsidRDefault="006713C5">
      <w:pPr>
        <w:pStyle w:val="NormalWeb"/>
      </w:pPr>
      <w:r>
        <w:t> </w:t>
      </w:r>
    </w:p>
    <w:p w14:paraId="7112E78E" w14:textId="77777777" w:rsidR="006713C5" w:rsidRDefault="006713C5">
      <w:pPr>
        <w:pStyle w:val="NormalWeb"/>
      </w:pPr>
      <w:r>
        <w:t> </w:t>
      </w:r>
    </w:p>
    <w:p w14:paraId="7D4A22E6" w14:textId="77777777" w:rsidR="006713C5" w:rsidRDefault="006713C5">
      <w:pPr>
        <w:pStyle w:val="NormalWeb"/>
      </w:pPr>
      <w:r>
        <w:t> </w:t>
      </w:r>
    </w:p>
    <w:p w14:paraId="2029DC8D" w14:textId="77777777" w:rsidR="006713C5" w:rsidRDefault="006713C5">
      <w:pPr>
        <w:pStyle w:val="NormalWeb"/>
      </w:pPr>
      <w:r>
        <w:t> </w:t>
      </w:r>
    </w:p>
    <w:p w14:paraId="00FEBE9B" w14:textId="77777777" w:rsidR="006713C5" w:rsidRDefault="006713C5">
      <w:pPr>
        <w:pStyle w:val="NormalWeb"/>
      </w:pPr>
      <w:r>
        <w:t> </w:t>
      </w:r>
    </w:p>
    <w:p w14:paraId="47E2E852" w14:textId="77777777" w:rsidR="006713C5" w:rsidRDefault="006713C5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PUBLICAR:</w:t>
      </w:r>
    </w:p>
    <w:p w14:paraId="66F76B7A" w14:textId="77777777" w:rsidR="006713C5" w:rsidRDefault="006713C5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*</w:t>
      </w:r>
      <w:r>
        <w:rPr>
          <w:rFonts w:ascii="Arial" w:hAnsi="Arial" w:cs="Arial"/>
          <w:sz w:val="20"/>
          <w:szCs w:val="20"/>
        </w:rPr>
        <w:t xml:space="preserve"> - Portal Nacional de Contratações Públicas - </w:t>
      </w:r>
      <w:r>
        <w:rPr>
          <w:rFonts w:ascii="Arial" w:hAnsi="Arial" w:cs="Arial"/>
          <w:b/>
          <w:bCs/>
          <w:sz w:val="20"/>
          <w:szCs w:val="20"/>
        </w:rPr>
        <w:t>30.01.25</w:t>
      </w:r>
    </w:p>
    <w:p w14:paraId="3CE31CE2" w14:textId="77777777" w:rsidR="006713C5" w:rsidRDefault="006713C5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*</w:t>
      </w:r>
      <w:r>
        <w:rPr>
          <w:rFonts w:ascii="Arial" w:hAnsi="Arial" w:cs="Arial"/>
          <w:sz w:val="20"/>
          <w:szCs w:val="20"/>
        </w:rPr>
        <w:t xml:space="preserve"> - Sítio Eletrônico Oficial - </w:t>
      </w:r>
      <w:r>
        <w:rPr>
          <w:rFonts w:ascii="Arial" w:hAnsi="Arial" w:cs="Arial"/>
          <w:b/>
          <w:bCs/>
          <w:sz w:val="20"/>
          <w:szCs w:val="20"/>
        </w:rPr>
        <w:t>30.01.25</w:t>
      </w:r>
    </w:p>
    <w:sectPr w:rsidR="00000000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C5"/>
    <w:rsid w:val="006713C5"/>
    <w:rsid w:val="00A47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9B3481"/>
  <w15:chartTrackingRefBased/>
  <w15:docId w15:val="{8CDAD9C0-2434-4DBB-A8D8-8C60E904D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1327</Characters>
  <Application>Microsoft Office Word</Application>
  <DocSecurity>0</DocSecurity>
  <Lines>11</Lines>
  <Paragraphs>3</Paragraphs>
  <ScaleCrop>false</ScaleCrop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Juscelino Monteiro</dc:creator>
  <cp:keywords/>
  <dc:description/>
  <cp:lastModifiedBy>Juscelino Monteiro</cp:lastModifiedBy>
  <cp:revision>2</cp:revision>
  <dcterms:created xsi:type="dcterms:W3CDTF">2025-01-30T16:13:00Z</dcterms:created>
  <dcterms:modified xsi:type="dcterms:W3CDTF">2025-01-30T16:13:00Z</dcterms:modified>
</cp:coreProperties>
</file>