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EDF47" w14:textId="77777777" w:rsidR="00386050" w:rsidRPr="000E35BD" w:rsidRDefault="00386050" w:rsidP="000B7804">
      <w:pPr>
        <w:spacing w:after="0" w:line="240" w:lineRule="auto"/>
        <w:ind w:left="-284" w:right="-568"/>
        <w:jc w:val="center"/>
        <w:rPr>
          <w:rFonts w:ascii="Bookman Old Style" w:hAnsi="Bookman Old Style" w:cstheme="minorHAnsi"/>
          <w:b/>
          <w:sz w:val="24"/>
          <w:szCs w:val="24"/>
        </w:rPr>
      </w:pPr>
    </w:p>
    <w:p w14:paraId="0868686F" w14:textId="77777777" w:rsidR="00386050" w:rsidRPr="000E35BD" w:rsidRDefault="00E55AC3" w:rsidP="000B7804">
      <w:pPr>
        <w:spacing w:after="0" w:line="240" w:lineRule="auto"/>
        <w:ind w:left="-284" w:right="-568"/>
        <w:jc w:val="center"/>
        <w:rPr>
          <w:rFonts w:ascii="Bookman Old Style" w:hAnsi="Bookman Old Style" w:cstheme="minorHAnsi"/>
          <w:b/>
          <w:sz w:val="24"/>
          <w:szCs w:val="24"/>
        </w:rPr>
      </w:pPr>
      <w:r w:rsidRPr="000E35BD">
        <w:rPr>
          <w:rFonts w:ascii="Bookman Old Style" w:hAnsi="Bookman Old Style" w:cstheme="minorHAnsi"/>
          <w:b/>
          <w:sz w:val="24"/>
          <w:szCs w:val="24"/>
        </w:rPr>
        <w:t>Estudo Técnico Preliminar</w:t>
      </w:r>
    </w:p>
    <w:p w14:paraId="287B224C" w14:textId="77777777" w:rsidR="00386050" w:rsidRPr="000E35BD" w:rsidRDefault="00386050" w:rsidP="000B7804">
      <w:pPr>
        <w:spacing w:after="0" w:line="240" w:lineRule="auto"/>
        <w:ind w:left="-284" w:right="-568"/>
        <w:jc w:val="both"/>
        <w:rPr>
          <w:rFonts w:ascii="Bookman Old Style" w:hAnsi="Bookman Old Style" w:cstheme="minorHAnsi"/>
          <w:sz w:val="24"/>
          <w:szCs w:val="24"/>
        </w:rPr>
      </w:pPr>
    </w:p>
    <w:p w14:paraId="0786C62E" w14:textId="77777777" w:rsidR="00386050" w:rsidRPr="000E35BD" w:rsidRDefault="00E55AC3" w:rsidP="000B7804">
      <w:pPr>
        <w:pStyle w:val="PargrafodaLista"/>
        <w:numPr>
          <w:ilvl w:val="0"/>
          <w:numId w:val="1"/>
        </w:numPr>
        <w:spacing w:after="0" w:line="240" w:lineRule="auto"/>
        <w:ind w:left="-284" w:right="-568" w:firstLine="0"/>
        <w:jc w:val="both"/>
        <w:rPr>
          <w:rFonts w:ascii="Bookman Old Style" w:hAnsi="Bookman Old Style" w:cstheme="minorHAnsi"/>
          <w:b/>
          <w:bCs/>
          <w:sz w:val="24"/>
          <w:szCs w:val="24"/>
        </w:rPr>
      </w:pPr>
      <w:r w:rsidRPr="000E35BD">
        <w:rPr>
          <w:rFonts w:ascii="Bookman Old Style" w:hAnsi="Bookman Old Style" w:cstheme="minorHAnsi"/>
          <w:b/>
          <w:bCs/>
          <w:sz w:val="24"/>
          <w:szCs w:val="24"/>
        </w:rPr>
        <w:t>Descrição da necessidade:</w:t>
      </w:r>
    </w:p>
    <w:p w14:paraId="586D8A88" w14:textId="77777777" w:rsidR="00386050" w:rsidRPr="000E35BD" w:rsidRDefault="00386050" w:rsidP="000B7804">
      <w:pPr>
        <w:pStyle w:val="PargrafodaLista"/>
        <w:spacing w:after="0" w:line="240" w:lineRule="auto"/>
        <w:ind w:left="-284" w:right="-568"/>
        <w:jc w:val="both"/>
        <w:rPr>
          <w:rFonts w:ascii="Bookman Old Style" w:hAnsi="Bookman Old Style" w:cstheme="minorHAnsi"/>
          <w:b/>
          <w:bCs/>
          <w:sz w:val="24"/>
          <w:szCs w:val="24"/>
        </w:rPr>
      </w:pPr>
    </w:p>
    <w:p w14:paraId="14166E99" w14:textId="0BBE6802" w:rsidR="00E87EAE" w:rsidRDefault="00425654" w:rsidP="000B7804">
      <w:pPr>
        <w:tabs>
          <w:tab w:val="left" w:pos="429"/>
        </w:tabs>
        <w:spacing w:after="0" w:line="240" w:lineRule="auto"/>
        <w:ind w:left="-284" w:right="-568"/>
        <w:jc w:val="both"/>
        <w:rPr>
          <w:rFonts w:ascii="Bookman Old Style" w:hAnsi="Bookman Old Style"/>
          <w:sz w:val="24"/>
          <w:szCs w:val="24"/>
        </w:rPr>
      </w:pPr>
      <w:r w:rsidRPr="000E35BD">
        <w:rPr>
          <w:rFonts w:ascii="Bookman Old Style" w:hAnsi="Bookman Old Style"/>
          <w:sz w:val="24"/>
          <w:szCs w:val="24"/>
        </w:rPr>
        <w:t xml:space="preserve">1.1 </w:t>
      </w:r>
      <w:r w:rsidR="00E87EAE" w:rsidRPr="00E87EAE">
        <w:rPr>
          <w:rFonts w:ascii="Bookman Old Style" w:hAnsi="Bookman Old Style"/>
          <w:sz w:val="24"/>
          <w:szCs w:val="24"/>
        </w:rPr>
        <w:t xml:space="preserve">A Secretaria de Saúde e Bem-Estar do Município da Vitória de Santo Antão é o órgão municipal a quem compete, no âmbito local, dirigir o Sistema Único de Saúde – SUS, promover, gerir, planejar, organizar e controlar a execução das ações e dos serviços de saúde desenvolvidos pelo Município. </w:t>
      </w:r>
    </w:p>
    <w:p w14:paraId="3E017C7D" w14:textId="77777777" w:rsidR="00E87EAE" w:rsidRPr="00E87EAE" w:rsidRDefault="00E87EAE" w:rsidP="000B7804">
      <w:pPr>
        <w:tabs>
          <w:tab w:val="left" w:pos="429"/>
        </w:tabs>
        <w:spacing w:after="0" w:line="240" w:lineRule="auto"/>
        <w:ind w:left="-284" w:right="-568"/>
        <w:jc w:val="both"/>
        <w:rPr>
          <w:rFonts w:ascii="Bookman Old Style" w:hAnsi="Bookman Old Style"/>
          <w:sz w:val="24"/>
          <w:szCs w:val="24"/>
        </w:rPr>
      </w:pPr>
    </w:p>
    <w:p w14:paraId="296AF52B" w14:textId="59595077" w:rsidR="00E91C09" w:rsidRDefault="00E87EAE" w:rsidP="000B7804">
      <w:pPr>
        <w:tabs>
          <w:tab w:val="left" w:pos="429"/>
        </w:tabs>
        <w:spacing w:after="0" w:line="240" w:lineRule="auto"/>
        <w:ind w:left="-284" w:right="-568"/>
        <w:jc w:val="both"/>
        <w:rPr>
          <w:rFonts w:ascii="Bookman Old Style" w:hAnsi="Bookman Old Style"/>
          <w:sz w:val="24"/>
          <w:szCs w:val="24"/>
        </w:rPr>
      </w:pPr>
      <w:r>
        <w:rPr>
          <w:rFonts w:ascii="Bookman Old Style" w:hAnsi="Bookman Old Style"/>
          <w:sz w:val="24"/>
          <w:szCs w:val="24"/>
        </w:rPr>
        <w:t>1</w:t>
      </w:r>
      <w:r w:rsidRPr="00E87EAE">
        <w:rPr>
          <w:rFonts w:ascii="Bookman Old Style" w:hAnsi="Bookman Old Style"/>
          <w:sz w:val="24"/>
          <w:szCs w:val="24"/>
        </w:rPr>
        <w:t>.2 Por isso, visando a consecução de suas atividades, vem criando e disponibilizando diversos programas e ações para melhoria nas condições e serviços de saúde prestados à população</w:t>
      </w:r>
      <w:r>
        <w:rPr>
          <w:rFonts w:ascii="Bookman Old Style" w:hAnsi="Bookman Old Style"/>
          <w:sz w:val="24"/>
          <w:szCs w:val="24"/>
        </w:rPr>
        <w:t>, dos quais faz-se necessária a utilização de diversos veículos que formam a frota do referido órgão municipal, os quais precisam sempre estar em perfeitas condições de uso, seja relativo às manutenções mecânicas, quanto a higienização dos</w:t>
      </w:r>
      <w:r w:rsidR="005546D6">
        <w:rPr>
          <w:rFonts w:ascii="Bookman Old Style" w:hAnsi="Bookman Old Style"/>
          <w:sz w:val="24"/>
          <w:szCs w:val="24"/>
        </w:rPr>
        <w:t xml:space="preserve"> </w:t>
      </w:r>
      <w:r>
        <w:rPr>
          <w:rFonts w:ascii="Bookman Old Style" w:hAnsi="Bookman Old Style"/>
          <w:sz w:val="24"/>
          <w:szCs w:val="24"/>
        </w:rPr>
        <w:t>mesmos</w:t>
      </w:r>
      <w:r w:rsidR="00E91C09">
        <w:rPr>
          <w:rFonts w:ascii="Bookman Old Style" w:hAnsi="Bookman Old Style"/>
          <w:sz w:val="24"/>
          <w:szCs w:val="24"/>
        </w:rPr>
        <w:t>.</w:t>
      </w:r>
    </w:p>
    <w:p w14:paraId="130D3457" w14:textId="77777777" w:rsidR="00E91C09" w:rsidRDefault="00E91C09" w:rsidP="000B7804">
      <w:pPr>
        <w:tabs>
          <w:tab w:val="left" w:pos="429"/>
        </w:tabs>
        <w:spacing w:after="0" w:line="240" w:lineRule="auto"/>
        <w:ind w:left="-284" w:right="-568"/>
        <w:jc w:val="both"/>
        <w:rPr>
          <w:rFonts w:ascii="Bookman Old Style" w:hAnsi="Bookman Old Style"/>
          <w:sz w:val="24"/>
          <w:szCs w:val="24"/>
        </w:rPr>
      </w:pPr>
    </w:p>
    <w:p w14:paraId="3B9D9B8E" w14:textId="5A134A5B" w:rsidR="00E87EAE" w:rsidRDefault="00E91C09" w:rsidP="000B7804">
      <w:pPr>
        <w:tabs>
          <w:tab w:val="left" w:pos="429"/>
        </w:tabs>
        <w:spacing w:after="0" w:line="240" w:lineRule="auto"/>
        <w:ind w:left="-284" w:right="-568"/>
        <w:jc w:val="both"/>
        <w:rPr>
          <w:rFonts w:ascii="Bookman Old Style" w:hAnsi="Bookman Old Style"/>
          <w:sz w:val="24"/>
          <w:szCs w:val="24"/>
        </w:rPr>
      </w:pPr>
      <w:r>
        <w:rPr>
          <w:rFonts w:ascii="Bookman Old Style" w:hAnsi="Bookman Old Style"/>
          <w:sz w:val="24"/>
          <w:szCs w:val="24"/>
        </w:rPr>
        <w:t>1.3 Relativo à higienização dos veículos, é de suma importância z</w:t>
      </w:r>
      <w:r w:rsidRPr="00E91C09">
        <w:rPr>
          <w:rFonts w:ascii="Bookman Old Style" w:hAnsi="Bookman Old Style"/>
          <w:sz w:val="24"/>
          <w:szCs w:val="24"/>
        </w:rPr>
        <w:t xml:space="preserve">elar pela </w:t>
      </w:r>
      <w:r>
        <w:rPr>
          <w:rFonts w:ascii="Bookman Old Style" w:hAnsi="Bookman Old Style"/>
          <w:sz w:val="24"/>
          <w:szCs w:val="24"/>
        </w:rPr>
        <w:t xml:space="preserve">sua </w:t>
      </w:r>
      <w:r w:rsidRPr="00E91C09">
        <w:rPr>
          <w:rFonts w:ascii="Bookman Old Style" w:hAnsi="Bookman Old Style"/>
          <w:sz w:val="24"/>
          <w:szCs w:val="24"/>
        </w:rPr>
        <w:t>conservação</w:t>
      </w:r>
      <w:r>
        <w:rPr>
          <w:rFonts w:ascii="Bookman Old Style" w:hAnsi="Bookman Old Style"/>
          <w:sz w:val="24"/>
          <w:szCs w:val="24"/>
        </w:rPr>
        <w:t xml:space="preserve"> e limpeza, </w:t>
      </w:r>
      <w:r w:rsidRPr="00E91C09">
        <w:rPr>
          <w:rFonts w:ascii="Bookman Old Style" w:hAnsi="Bookman Old Style"/>
          <w:sz w:val="24"/>
          <w:szCs w:val="24"/>
        </w:rPr>
        <w:t xml:space="preserve">proporcionando condições condignas para </w:t>
      </w:r>
      <w:r w:rsidR="00EE5E8C">
        <w:rPr>
          <w:rFonts w:ascii="Bookman Old Style" w:hAnsi="Bookman Old Style"/>
          <w:sz w:val="24"/>
          <w:szCs w:val="24"/>
        </w:rPr>
        <w:t xml:space="preserve">aqueles que utilizam a frota, </w:t>
      </w:r>
      <w:r w:rsidR="00E87EAE">
        <w:rPr>
          <w:rFonts w:ascii="Bookman Old Style" w:hAnsi="Bookman Old Style"/>
          <w:sz w:val="24"/>
          <w:szCs w:val="24"/>
        </w:rPr>
        <w:t xml:space="preserve">haja vista que se destinam, principalmente, ao transporte </w:t>
      </w:r>
      <w:r w:rsidR="00054141">
        <w:rPr>
          <w:rFonts w:ascii="Bookman Old Style" w:hAnsi="Bookman Old Style"/>
          <w:sz w:val="24"/>
          <w:szCs w:val="24"/>
        </w:rPr>
        <w:t xml:space="preserve">contínuo </w:t>
      </w:r>
      <w:r w:rsidR="00E87EAE">
        <w:rPr>
          <w:rFonts w:ascii="Bookman Old Style" w:hAnsi="Bookman Old Style"/>
          <w:sz w:val="24"/>
          <w:szCs w:val="24"/>
        </w:rPr>
        <w:t>de pacientes do Município da Vitória de Santo Antão</w:t>
      </w:r>
      <w:r w:rsidR="00282B28">
        <w:rPr>
          <w:rFonts w:ascii="Bookman Old Style" w:hAnsi="Bookman Old Style"/>
          <w:sz w:val="24"/>
          <w:szCs w:val="24"/>
        </w:rPr>
        <w:t>, d</w:t>
      </w:r>
      <w:r w:rsidR="00054141">
        <w:rPr>
          <w:rFonts w:ascii="Bookman Old Style" w:hAnsi="Bookman Old Style"/>
          <w:sz w:val="24"/>
          <w:szCs w:val="24"/>
        </w:rPr>
        <w:t>evendo, portanto, manter-se limpos p</w:t>
      </w:r>
      <w:r w:rsidR="00282B28">
        <w:rPr>
          <w:rFonts w:ascii="Bookman Old Style" w:hAnsi="Bookman Old Style"/>
          <w:sz w:val="24"/>
          <w:szCs w:val="24"/>
        </w:rPr>
        <w:t xml:space="preserve">ara manutenção </w:t>
      </w:r>
      <w:r w:rsidR="00054141">
        <w:rPr>
          <w:rFonts w:ascii="Bookman Old Style" w:hAnsi="Bookman Old Style"/>
          <w:sz w:val="24"/>
          <w:szCs w:val="24"/>
        </w:rPr>
        <w:t xml:space="preserve">de segurança à integridade física dos </w:t>
      </w:r>
      <w:r w:rsidR="00EE5E8C">
        <w:rPr>
          <w:rFonts w:ascii="Bookman Old Style" w:hAnsi="Bookman Old Style"/>
          <w:sz w:val="24"/>
          <w:szCs w:val="24"/>
        </w:rPr>
        <w:t>mesmos</w:t>
      </w:r>
      <w:r w:rsidR="00054141">
        <w:rPr>
          <w:rFonts w:ascii="Bookman Old Style" w:hAnsi="Bookman Old Style"/>
          <w:sz w:val="24"/>
          <w:szCs w:val="24"/>
        </w:rPr>
        <w:t>, haja vista possível contaminação de bancos e acessórios internos e externos, os quais precisam ser higienizados regularmente, para que se evite transmissão de doenças.</w:t>
      </w:r>
    </w:p>
    <w:p w14:paraId="35633582" w14:textId="77777777" w:rsidR="00E87EAE" w:rsidRDefault="00E87EAE" w:rsidP="000B7804">
      <w:pPr>
        <w:tabs>
          <w:tab w:val="left" w:pos="429"/>
        </w:tabs>
        <w:spacing w:after="0" w:line="240" w:lineRule="auto"/>
        <w:ind w:left="-284" w:right="-568"/>
        <w:jc w:val="both"/>
        <w:rPr>
          <w:rFonts w:ascii="Bookman Old Style" w:hAnsi="Bookman Old Style"/>
          <w:sz w:val="24"/>
          <w:szCs w:val="24"/>
        </w:rPr>
      </w:pPr>
    </w:p>
    <w:p w14:paraId="6880C011" w14:textId="28593D92" w:rsidR="00B94CDB" w:rsidRDefault="00EE5E8C" w:rsidP="000B7804">
      <w:pPr>
        <w:tabs>
          <w:tab w:val="left" w:pos="429"/>
        </w:tabs>
        <w:spacing w:after="0" w:line="240" w:lineRule="auto"/>
        <w:ind w:left="-284" w:right="-568"/>
        <w:jc w:val="both"/>
        <w:rPr>
          <w:rFonts w:ascii="Bookman Old Style" w:hAnsi="Bookman Old Style"/>
          <w:sz w:val="24"/>
          <w:szCs w:val="24"/>
        </w:rPr>
      </w:pPr>
      <w:r>
        <w:rPr>
          <w:rFonts w:ascii="Bookman Old Style" w:hAnsi="Bookman Old Style"/>
          <w:sz w:val="24"/>
          <w:szCs w:val="24"/>
        </w:rPr>
        <w:t xml:space="preserve">1.4 </w:t>
      </w:r>
      <w:r w:rsidR="005A0665">
        <w:rPr>
          <w:rFonts w:ascii="Bookman Old Style" w:hAnsi="Bookman Old Style"/>
          <w:sz w:val="24"/>
          <w:szCs w:val="24"/>
        </w:rPr>
        <w:t xml:space="preserve">Além disso, cumpre-nos salientar que, </w:t>
      </w:r>
      <w:r w:rsidR="00C3503B">
        <w:rPr>
          <w:rFonts w:ascii="Bookman Old Style" w:hAnsi="Bookman Old Style"/>
          <w:sz w:val="24"/>
          <w:szCs w:val="24"/>
        </w:rPr>
        <w:t>além d</w:t>
      </w:r>
      <w:r w:rsidR="005A0665">
        <w:rPr>
          <w:rFonts w:ascii="Bookman Old Style" w:hAnsi="Bookman Old Style"/>
          <w:sz w:val="24"/>
          <w:szCs w:val="24"/>
        </w:rPr>
        <w:t xml:space="preserve">a necessidade de limpeza da frota geral de veículos da secretaria, </w:t>
      </w:r>
      <w:r w:rsidR="00C3503B">
        <w:rPr>
          <w:rFonts w:ascii="Bookman Old Style" w:hAnsi="Bookman Old Style"/>
          <w:sz w:val="24"/>
          <w:szCs w:val="24"/>
        </w:rPr>
        <w:t xml:space="preserve">observa-se a obrigatoriedade de desinfecção das ambulâncias utilizadas no Munícipio, as quais compõem </w:t>
      </w:r>
      <w:r w:rsidR="00B94CDB">
        <w:rPr>
          <w:rFonts w:ascii="Bookman Old Style" w:hAnsi="Bookman Old Style"/>
          <w:sz w:val="24"/>
          <w:szCs w:val="24"/>
        </w:rPr>
        <w:t>o serviço pré-hospitalar móvel de urgência e emergência e, por tratar-se de veículos disponibilizados ao transporte de pacientes, precisam funcionar com base nas normas técnicas pactuadas no SUS, que determinam normas que definem as condições de operações de veículos assistenciais, entre outros aspectos.</w:t>
      </w:r>
    </w:p>
    <w:p w14:paraId="2EF32F62" w14:textId="66C08631" w:rsidR="00EE3BF8" w:rsidRPr="000E35BD" w:rsidRDefault="00C3503B" w:rsidP="000B7804">
      <w:pPr>
        <w:tabs>
          <w:tab w:val="left" w:pos="429"/>
        </w:tabs>
        <w:spacing w:after="0" w:line="240" w:lineRule="auto"/>
        <w:ind w:left="-284" w:right="-568"/>
        <w:jc w:val="both"/>
        <w:rPr>
          <w:rFonts w:ascii="Bookman Old Style" w:hAnsi="Bookman Old Style"/>
          <w:iCs/>
          <w:sz w:val="24"/>
          <w:szCs w:val="24"/>
        </w:rPr>
      </w:pPr>
      <w:r>
        <w:rPr>
          <w:rFonts w:ascii="Bookman Old Style" w:hAnsi="Bookman Old Style"/>
          <w:sz w:val="24"/>
          <w:szCs w:val="24"/>
        </w:rPr>
        <w:t xml:space="preserve"> </w:t>
      </w:r>
    </w:p>
    <w:p w14:paraId="323516B7" w14:textId="7BCA89AD" w:rsidR="00386050" w:rsidRPr="000E35BD" w:rsidRDefault="00EE3BF8" w:rsidP="000B7804">
      <w:pPr>
        <w:spacing w:after="0" w:line="240" w:lineRule="auto"/>
        <w:ind w:left="-284" w:right="-568"/>
        <w:jc w:val="both"/>
        <w:rPr>
          <w:rFonts w:ascii="Bookman Old Style" w:hAnsi="Bookman Old Style"/>
          <w:iCs/>
          <w:sz w:val="24"/>
          <w:szCs w:val="24"/>
        </w:rPr>
      </w:pPr>
      <w:r w:rsidRPr="000E35BD">
        <w:rPr>
          <w:rFonts w:ascii="Bookman Old Style" w:hAnsi="Bookman Old Style"/>
          <w:iCs/>
          <w:sz w:val="24"/>
          <w:szCs w:val="24"/>
        </w:rPr>
        <w:t>1.</w:t>
      </w:r>
      <w:r w:rsidR="00150FFC">
        <w:rPr>
          <w:rFonts w:ascii="Bookman Old Style" w:hAnsi="Bookman Old Style"/>
          <w:iCs/>
          <w:sz w:val="24"/>
          <w:szCs w:val="24"/>
        </w:rPr>
        <w:t>5</w:t>
      </w:r>
      <w:r w:rsidRPr="000E35BD">
        <w:rPr>
          <w:rFonts w:ascii="Bookman Old Style" w:hAnsi="Bookman Old Style"/>
          <w:iCs/>
          <w:sz w:val="24"/>
          <w:szCs w:val="24"/>
        </w:rPr>
        <w:t xml:space="preserve"> </w:t>
      </w:r>
      <w:r w:rsidR="00425654" w:rsidRPr="000E35BD">
        <w:rPr>
          <w:rFonts w:ascii="Bookman Old Style" w:hAnsi="Bookman Old Style"/>
          <w:iCs/>
          <w:sz w:val="24"/>
          <w:szCs w:val="24"/>
        </w:rPr>
        <w:t>Assim, com base em tudo que foi exposto, observa-se que, para atendimento às necessidades da Secretária de Saúde e Bem-Estar do Município da Vitória de Santo Antão, precisa-se d</w:t>
      </w:r>
      <w:r w:rsidR="00154BCA" w:rsidRPr="000E35BD">
        <w:rPr>
          <w:rFonts w:ascii="Bookman Old Style" w:hAnsi="Bookman Old Style"/>
          <w:iCs/>
          <w:sz w:val="24"/>
          <w:szCs w:val="24"/>
        </w:rPr>
        <w:t>e soluç</w:t>
      </w:r>
      <w:r w:rsidR="00D927F0">
        <w:rPr>
          <w:rFonts w:ascii="Bookman Old Style" w:hAnsi="Bookman Old Style"/>
          <w:iCs/>
          <w:sz w:val="24"/>
          <w:szCs w:val="24"/>
        </w:rPr>
        <w:t>ão</w:t>
      </w:r>
      <w:r w:rsidR="00154BCA" w:rsidRPr="000E35BD">
        <w:rPr>
          <w:rFonts w:ascii="Bookman Old Style" w:hAnsi="Bookman Old Style"/>
          <w:iCs/>
          <w:sz w:val="24"/>
          <w:szCs w:val="24"/>
        </w:rPr>
        <w:t xml:space="preserve"> que vise a</w:t>
      </w:r>
      <w:r w:rsidR="00EE5E8C">
        <w:rPr>
          <w:rFonts w:ascii="Bookman Old Style" w:hAnsi="Bookman Old Style"/>
          <w:iCs/>
          <w:sz w:val="24"/>
          <w:szCs w:val="24"/>
        </w:rPr>
        <w:t xml:space="preserve"> limpeza </w:t>
      </w:r>
      <w:r w:rsidR="00D927F0">
        <w:rPr>
          <w:rFonts w:ascii="Bookman Old Style" w:hAnsi="Bookman Old Style"/>
          <w:iCs/>
          <w:sz w:val="24"/>
          <w:szCs w:val="24"/>
        </w:rPr>
        <w:t xml:space="preserve">contínua e ininterrupta </w:t>
      </w:r>
      <w:r w:rsidR="00EE5E8C">
        <w:rPr>
          <w:rFonts w:ascii="Bookman Old Style" w:hAnsi="Bookman Old Style"/>
          <w:iCs/>
          <w:sz w:val="24"/>
          <w:szCs w:val="24"/>
        </w:rPr>
        <w:t>dos veículos que compõem a frota da Secretaria de Saúde e Bem-Estar do Município da Vitória de Santo Antão</w:t>
      </w:r>
      <w:r w:rsidR="00D927F0">
        <w:rPr>
          <w:rFonts w:ascii="Bookman Old Style" w:hAnsi="Bookman Old Style"/>
          <w:iCs/>
          <w:sz w:val="24"/>
          <w:szCs w:val="24"/>
        </w:rPr>
        <w:t xml:space="preserve">, a qual encontram-se devidamente especificada </w:t>
      </w:r>
      <w:r w:rsidR="00D0387C" w:rsidRPr="000E35BD">
        <w:rPr>
          <w:rFonts w:ascii="Bookman Old Style" w:hAnsi="Bookman Old Style"/>
          <w:iCs/>
          <w:sz w:val="24"/>
          <w:szCs w:val="24"/>
        </w:rPr>
        <w:t>na planilha anexa ao presente instrumento.</w:t>
      </w:r>
      <w:r w:rsidR="00425654" w:rsidRPr="000E35BD">
        <w:rPr>
          <w:rFonts w:ascii="Bookman Old Style" w:hAnsi="Bookman Old Style"/>
          <w:iCs/>
          <w:sz w:val="24"/>
          <w:szCs w:val="24"/>
        </w:rPr>
        <w:t xml:space="preserve"> </w:t>
      </w:r>
    </w:p>
    <w:p w14:paraId="02E763D7" w14:textId="77777777" w:rsidR="00425654" w:rsidRPr="000E35BD" w:rsidRDefault="00425654" w:rsidP="000B7804">
      <w:pPr>
        <w:spacing w:after="0" w:line="240" w:lineRule="auto"/>
        <w:ind w:left="-284" w:right="-568"/>
        <w:jc w:val="both"/>
        <w:rPr>
          <w:rFonts w:ascii="Bookman Old Style" w:hAnsi="Bookman Old Style"/>
          <w:iCs/>
          <w:sz w:val="24"/>
          <w:szCs w:val="24"/>
        </w:rPr>
      </w:pPr>
    </w:p>
    <w:p w14:paraId="40D4AFF0" w14:textId="1E6CAF3B" w:rsidR="00425654" w:rsidRPr="000E35BD" w:rsidRDefault="00425654" w:rsidP="000B7804">
      <w:pPr>
        <w:spacing w:after="0" w:line="240" w:lineRule="auto"/>
        <w:ind w:left="-284" w:right="-568"/>
        <w:jc w:val="both"/>
        <w:rPr>
          <w:rFonts w:ascii="Bookman Old Style" w:hAnsi="Bookman Old Style"/>
          <w:b/>
          <w:bCs/>
          <w:iCs/>
          <w:sz w:val="24"/>
          <w:szCs w:val="24"/>
        </w:rPr>
      </w:pPr>
      <w:r w:rsidRPr="000E35BD">
        <w:rPr>
          <w:rFonts w:ascii="Bookman Old Style" w:hAnsi="Bookman Old Style"/>
          <w:b/>
          <w:bCs/>
          <w:iCs/>
          <w:sz w:val="24"/>
          <w:szCs w:val="24"/>
        </w:rPr>
        <w:t>2. Área requisitante</w:t>
      </w:r>
      <w:r w:rsidR="0098504E" w:rsidRPr="000E35BD">
        <w:rPr>
          <w:rFonts w:ascii="Bookman Old Style" w:hAnsi="Bookman Old Style"/>
          <w:b/>
          <w:bCs/>
          <w:iCs/>
          <w:sz w:val="24"/>
          <w:szCs w:val="24"/>
        </w:rPr>
        <w:t xml:space="preserve"> </w:t>
      </w:r>
    </w:p>
    <w:p w14:paraId="3A6E66F3" w14:textId="77777777" w:rsidR="00425654" w:rsidRPr="000E35BD" w:rsidRDefault="00425654" w:rsidP="000B7804">
      <w:pPr>
        <w:spacing w:after="0" w:line="240" w:lineRule="auto"/>
        <w:ind w:left="-284" w:right="-568"/>
        <w:jc w:val="both"/>
        <w:rPr>
          <w:rFonts w:ascii="Bookman Old Style" w:hAnsi="Bookman Old Style"/>
          <w:b/>
          <w:bCs/>
          <w:iCs/>
          <w:sz w:val="24"/>
          <w:szCs w:val="24"/>
        </w:rPr>
      </w:pPr>
    </w:p>
    <w:p w14:paraId="38704D2C" w14:textId="77777777" w:rsidR="00425654" w:rsidRPr="000E35BD" w:rsidRDefault="00425654" w:rsidP="000B7804">
      <w:pPr>
        <w:pStyle w:val="PargrafodaLista"/>
        <w:numPr>
          <w:ilvl w:val="1"/>
          <w:numId w:val="1"/>
        </w:numPr>
        <w:spacing w:after="0" w:line="240" w:lineRule="auto"/>
        <w:ind w:left="-284" w:right="-568" w:firstLine="0"/>
        <w:jc w:val="both"/>
        <w:rPr>
          <w:rFonts w:ascii="Bookman Old Style" w:hAnsi="Bookman Old Style" w:cstheme="minorHAnsi"/>
          <w:sz w:val="24"/>
          <w:szCs w:val="24"/>
        </w:rPr>
      </w:pPr>
      <w:r w:rsidRPr="000E35BD">
        <w:rPr>
          <w:rFonts w:ascii="Bookman Old Style" w:hAnsi="Bookman Old Style" w:cstheme="minorHAnsi"/>
          <w:sz w:val="24"/>
          <w:szCs w:val="24"/>
        </w:rPr>
        <w:t>DIRETORIA DE ATENÇÃO ESPECIALIZADA</w:t>
      </w:r>
    </w:p>
    <w:p w14:paraId="474D631B" w14:textId="77777777" w:rsidR="00425654" w:rsidRPr="000E35BD" w:rsidRDefault="00425654" w:rsidP="000B7804">
      <w:pPr>
        <w:pStyle w:val="PargrafodaLista"/>
        <w:numPr>
          <w:ilvl w:val="1"/>
          <w:numId w:val="1"/>
        </w:numPr>
        <w:spacing w:after="0" w:line="240" w:lineRule="auto"/>
        <w:ind w:left="-284" w:right="-568" w:firstLine="0"/>
        <w:jc w:val="both"/>
        <w:rPr>
          <w:rFonts w:ascii="Bookman Old Style" w:hAnsi="Bookman Old Style" w:cstheme="minorHAnsi"/>
          <w:sz w:val="24"/>
          <w:szCs w:val="24"/>
        </w:rPr>
      </w:pPr>
      <w:r w:rsidRPr="000E35BD">
        <w:rPr>
          <w:rFonts w:ascii="Bookman Old Style" w:hAnsi="Bookman Old Style" w:cstheme="minorHAnsi"/>
          <w:sz w:val="24"/>
          <w:szCs w:val="24"/>
        </w:rPr>
        <w:t xml:space="preserve">DIRETORIA DE ATENÇÃO PRIMÁRIA </w:t>
      </w:r>
    </w:p>
    <w:p w14:paraId="7EDFDFA4" w14:textId="77777777" w:rsidR="00425654" w:rsidRPr="000E35BD" w:rsidRDefault="00425654" w:rsidP="000B7804">
      <w:pPr>
        <w:pStyle w:val="PargrafodaLista"/>
        <w:numPr>
          <w:ilvl w:val="1"/>
          <w:numId w:val="1"/>
        </w:numPr>
        <w:spacing w:after="0" w:line="240" w:lineRule="auto"/>
        <w:ind w:left="-284" w:right="-568" w:firstLine="0"/>
        <w:jc w:val="both"/>
        <w:rPr>
          <w:rFonts w:ascii="Bookman Old Style" w:hAnsi="Bookman Old Style" w:cstheme="minorHAnsi"/>
          <w:sz w:val="24"/>
          <w:szCs w:val="24"/>
        </w:rPr>
      </w:pPr>
      <w:r w:rsidRPr="000E35BD">
        <w:rPr>
          <w:rFonts w:ascii="Bookman Old Style" w:hAnsi="Bookman Old Style" w:cstheme="minorHAnsi"/>
          <w:sz w:val="24"/>
          <w:szCs w:val="24"/>
        </w:rPr>
        <w:t>DIRETORIA ADMINISTRATIVA</w:t>
      </w:r>
    </w:p>
    <w:p w14:paraId="0CB68432" w14:textId="77777777" w:rsidR="000C1436" w:rsidRPr="000E35BD" w:rsidRDefault="000C1436" w:rsidP="000B7804">
      <w:pPr>
        <w:spacing w:after="0" w:line="240" w:lineRule="auto"/>
        <w:ind w:left="-284" w:right="-568"/>
        <w:rPr>
          <w:rFonts w:ascii="Bookman Old Style" w:eastAsia="Arial" w:hAnsi="Bookman Old Style" w:cs="Arial"/>
          <w:sz w:val="24"/>
          <w:szCs w:val="24"/>
        </w:rPr>
      </w:pPr>
    </w:p>
    <w:p w14:paraId="50FA379F" w14:textId="5D81C9FE" w:rsidR="000C1436" w:rsidRPr="000E35BD" w:rsidRDefault="000C1436" w:rsidP="000B7804">
      <w:pPr>
        <w:pStyle w:val="Ttulo1"/>
        <w:numPr>
          <w:ilvl w:val="0"/>
          <w:numId w:val="8"/>
        </w:numPr>
        <w:tabs>
          <w:tab w:val="left" w:pos="384"/>
        </w:tabs>
        <w:ind w:left="-284" w:right="-568" w:firstLine="0"/>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Descrição dos Requisitos da Contratação</w:t>
      </w:r>
    </w:p>
    <w:p w14:paraId="2A34B737" w14:textId="77777777" w:rsidR="000C1436" w:rsidRPr="000E35BD" w:rsidRDefault="000C1436" w:rsidP="000B7804">
      <w:pPr>
        <w:pStyle w:val="Ttulo1"/>
        <w:tabs>
          <w:tab w:val="left" w:pos="384"/>
        </w:tabs>
        <w:ind w:left="-284" w:right="-568" w:firstLine="0"/>
        <w:rPr>
          <w:rFonts w:ascii="Bookman Old Style" w:eastAsia="Bookman Old Style" w:hAnsi="Bookman Old Style" w:cs="Bookman Old Style"/>
          <w:sz w:val="24"/>
          <w:szCs w:val="24"/>
        </w:rPr>
      </w:pPr>
    </w:p>
    <w:p w14:paraId="43657466"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 xml:space="preserve">3.1. Como já descrito acima, a Secretaria de Saúde e Bem-Estar do Município da Vitória de Santo Antão executa diversas ações de promoção à saúde, e vem aumentando cada vez mais seu leque de atendimentos, necessitando, desta forma de vários instrumentos para manutenção de suas atividades principais. </w:t>
      </w:r>
    </w:p>
    <w:p w14:paraId="262F4878"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p>
    <w:p w14:paraId="7EFBEE25" w14:textId="400D1356"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 xml:space="preserve">3.2 Assim, vislumbrando </w:t>
      </w:r>
      <w:r w:rsidR="00B0707C" w:rsidRPr="000E35BD">
        <w:rPr>
          <w:rFonts w:ascii="Bookman Old Style" w:eastAsia="Bookman Old Style" w:hAnsi="Bookman Old Style" w:cs="Bookman Old Style"/>
          <w:sz w:val="24"/>
          <w:szCs w:val="24"/>
        </w:rPr>
        <w:t xml:space="preserve">o atendimento às demandas dos Munícipes da Vitória de Santo Antão relativa </w:t>
      </w:r>
      <w:r w:rsidR="008C3953">
        <w:rPr>
          <w:rFonts w:ascii="Bookman Old Style" w:eastAsia="Bookman Old Style" w:hAnsi="Bookman Old Style" w:cs="Bookman Old Style"/>
          <w:sz w:val="24"/>
          <w:szCs w:val="24"/>
        </w:rPr>
        <w:t xml:space="preserve">à necessidade de higienização constante dos veículos utilizados para transportes de pacientes, </w:t>
      </w:r>
      <w:r w:rsidR="001039CF" w:rsidRPr="000E35BD">
        <w:rPr>
          <w:rFonts w:ascii="Bookman Old Style" w:eastAsia="Bookman Old Style" w:hAnsi="Bookman Old Style" w:cs="Bookman Old Style"/>
          <w:sz w:val="24"/>
          <w:szCs w:val="24"/>
        </w:rPr>
        <w:t xml:space="preserve">faz-se necessária a escolha de solução que atenda </w:t>
      </w:r>
      <w:r w:rsidRPr="000E35BD">
        <w:rPr>
          <w:rFonts w:ascii="Bookman Old Style" w:eastAsia="Bookman Old Style" w:hAnsi="Bookman Old Style" w:cs="Bookman Old Style"/>
          <w:sz w:val="24"/>
          <w:szCs w:val="24"/>
        </w:rPr>
        <w:t xml:space="preserve">aos requisitos técnicos e financeiros </w:t>
      </w:r>
      <w:r w:rsidR="001039CF" w:rsidRPr="000E35BD">
        <w:rPr>
          <w:rFonts w:ascii="Bookman Old Style" w:eastAsia="Bookman Old Style" w:hAnsi="Bookman Old Style" w:cs="Bookman Old Style"/>
          <w:sz w:val="24"/>
          <w:szCs w:val="24"/>
        </w:rPr>
        <w:t>adequados</w:t>
      </w:r>
      <w:r w:rsidRPr="000E35BD">
        <w:rPr>
          <w:rFonts w:ascii="Bookman Old Style" w:eastAsia="Bookman Old Style" w:hAnsi="Bookman Old Style" w:cs="Bookman Old Style"/>
          <w:sz w:val="24"/>
          <w:szCs w:val="24"/>
        </w:rPr>
        <w:t>, de forma eficaz e com responsabilidade ambiental</w:t>
      </w:r>
      <w:r w:rsidR="001039CF" w:rsidRPr="000E35BD">
        <w:rPr>
          <w:rFonts w:ascii="Bookman Old Style" w:eastAsia="Bookman Old Style" w:hAnsi="Bookman Old Style" w:cs="Bookman Old Style"/>
          <w:sz w:val="24"/>
          <w:szCs w:val="24"/>
        </w:rPr>
        <w:t xml:space="preserve">, </w:t>
      </w:r>
      <w:r w:rsidRPr="000E35BD">
        <w:rPr>
          <w:rFonts w:ascii="Bookman Old Style" w:eastAsia="Bookman Old Style" w:hAnsi="Bookman Old Style" w:cs="Bookman Old Style"/>
          <w:sz w:val="24"/>
          <w:szCs w:val="24"/>
        </w:rPr>
        <w:t>e que, já tenha sido adotada por outros órgãos da administração.</w:t>
      </w:r>
    </w:p>
    <w:p w14:paraId="21EBF761"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p>
    <w:p w14:paraId="747E1A7A" w14:textId="780C5E94"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 xml:space="preserve">3.3 </w:t>
      </w:r>
      <w:r w:rsidR="00AE64D6" w:rsidRPr="000E35BD">
        <w:rPr>
          <w:rFonts w:ascii="Bookman Old Style" w:eastAsia="Bookman Old Style" w:hAnsi="Bookman Old Style" w:cs="Bookman Old Style"/>
          <w:sz w:val="24"/>
          <w:szCs w:val="24"/>
        </w:rPr>
        <w:t>Assim, i</w:t>
      </w:r>
      <w:r w:rsidRPr="000E35BD">
        <w:rPr>
          <w:rFonts w:ascii="Bookman Old Style" w:eastAsia="Bookman Old Style" w:hAnsi="Bookman Old Style" w:cs="Bookman Old Style"/>
          <w:sz w:val="24"/>
          <w:szCs w:val="24"/>
        </w:rPr>
        <w:t>nforma-se que, após o levantamento das soluções cabíveis ao caso, bem como a escolha daquela que melhor atenderá as necessidades da Administração, será elaborado o Termo de Referência, com especificações adicionais</w:t>
      </w:r>
      <w:r w:rsidR="00E37E9E" w:rsidRPr="000E35BD">
        <w:rPr>
          <w:rFonts w:ascii="Bookman Old Style" w:eastAsia="Bookman Old Style" w:hAnsi="Bookman Old Style" w:cs="Bookman Old Style"/>
          <w:sz w:val="24"/>
          <w:szCs w:val="24"/>
        </w:rPr>
        <w:t>. P</w:t>
      </w:r>
      <w:r w:rsidRPr="000E35BD">
        <w:rPr>
          <w:rFonts w:ascii="Bookman Old Style" w:eastAsia="Bookman Old Style" w:hAnsi="Bookman Old Style" w:cs="Bookman Old Style"/>
          <w:sz w:val="24"/>
          <w:szCs w:val="24"/>
        </w:rPr>
        <w:t>orém, independente da solução a ser escolhida, deverão ser atendidos, no mínimo, os seguintes requisitos:</w:t>
      </w:r>
    </w:p>
    <w:p w14:paraId="24CABD26"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p>
    <w:p w14:paraId="10C713FA"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b/>
          <w:sz w:val="24"/>
          <w:szCs w:val="24"/>
        </w:rPr>
      </w:pPr>
      <w:r w:rsidRPr="000E35BD">
        <w:rPr>
          <w:rFonts w:ascii="Bookman Old Style" w:eastAsia="Bookman Old Style" w:hAnsi="Bookman Old Style" w:cs="Bookman Old Style"/>
          <w:b/>
          <w:sz w:val="24"/>
          <w:szCs w:val="24"/>
        </w:rPr>
        <w:t>3.4. Requisitos necessários ao atendimento da necessidade</w:t>
      </w:r>
    </w:p>
    <w:p w14:paraId="40562800"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p>
    <w:p w14:paraId="44495B18" w14:textId="1AD58119"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3.4.1. Para o atendimento das necessidades elencadas propõe-se que a</w:t>
      </w:r>
      <w:r w:rsidR="006E0FFB" w:rsidRPr="000E35BD">
        <w:rPr>
          <w:rFonts w:ascii="Bookman Old Style" w:eastAsia="Bookman Old Style" w:hAnsi="Bookman Old Style" w:cs="Bookman Old Style"/>
          <w:sz w:val="24"/>
          <w:szCs w:val="24"/>
        </w:rPr>
        <w:t>s</w:t>
      </w:r>
      <w:r w:rsidRPr="000E35BD">
        <w:rPr>
          <w:rFonts w:ascii="Bookman Old Style" w:eastAsia="Bookman Old Style" w:hAnsi="Bookman Old Style" w:cs="Bookman Old Style"/>
          <w:sz w:val="24"/>
          <w:szCs w:val="24"/>
        </w:rPr>
        <w:t xml:space="preserve"> proposta</w:t>
      </w:r>
      <w:r w:rsidR="006E0FFB" w:rsidRPr="000E35BD">
        <w:rPr>
          <w:rFonts w:ascii="Bookman Old Style" w:eastAsia="Bookman Old Style" w:hAnsi="Bookman Old Style" w:cs="Bookman Old Style"/>
          <w:sz w:val="24"/>
          <w:szCs w:val="24"/>
        </w:rPr>
        <w:t>s</w:t>
      </w:r>
      <w:r w:rsidRPr="000E35BD">
        <w:rPr>
          <w:rFonts w:ascii="Bookman Old Style" w:eastAsia="Bookman Old Style" w:hAnsi="Bookman Old Style" w:cs="Bookman Old Style"/>
          <w:sz w:val="24"/>
          <w:szCs w:val="24"/>
        </w:rPr>
        <w:t xml:space="preserve"> das licitantes interessadas contenham a especificações dos produtos/serviços a serem fornecidos/prestados, quantitativos, forma, condições da execução</w:t>
      </w:r>
      <w:r w:rsidR="00E37E9E" w:rsidRPr="000E35BD">
        <w:rPr>
          <w:rFonts w:ascii="Bookman Old Style" w:eastAsia="Bookman Old Style" w:hAnsi="Bookman Old Style" w:cs="Bookman Old Style"/>
          <w:sz w:val="24"/>
          <w:szCs w:val="24"/>
        </w:rPr>
        <w:t xml:space="preserve"> </w:t>
      </w:r>
      <w:r w:rsidRPr="000E35BD">
        <w:rPr>
          <w:rFonts w:ascii="Bookman Old Style" w:eastAsia="Bookman Old Style" w:hAnsi="Bookman Old Style" w:cs="Bookman Old Style"/>
          <w:sz w:val="24"/>
          <w:szCs w:val="24"/>
        </w:rPr>
        <w:t xml:space="preserve">e demais condições solicitadas pela Administração. </w:t>
      </w:r>
    </w:p>
    <w:p w14:paraId="4A70D723" w14:textId="77777777" w:rsidR="00DA59AF" w:rsidRPr="000E35BD" w:rsidRDefault="00DA59AF" w:rsidP="000B7804">
      <w:pPr>
        <w:spacing w:after="0" w:line="240" w:lineRule="auto"/>
        <w:ind w:left="-284" w:right="-568"/>
        <w:jc w:val="both"/>
        <w:rPr>
          <w:rFonts w:ascii="Bookman Old Style" w:eastAsia="Bookman Old Style" w:hAnsi="Bookman Old Style" w:cs="Bookman Old Style"/>
          <w:sz w:val="24"/>
          <w:szCs w:val="24"/>
        </w:rPr>
      </w:pPr>
    </w:p>
    <w:p w14:paraId="4D38926B" w14:textId="54FBB9D1"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3.4.2. Os serviços serão executados nas dependências da Contrata</w:t>
      </w:r>
      <w:r w:rsidR="00150FFC">
        <w:rPr>
          <w:rFonts w:ascii="Bookman Old Style" w:eastAsia="Bookman Old Style" w:hAnsi="Bookman Old Style" w:cs="Bookman Old Style"/>
          <w:sz w:val="24"/>
          <w:szCs w:val="24"/>
        </w:rPr>
        <w:t>da</w:t>
      </w:r>
      <w:r w:rsidRPr="000E35BD">
        <w:rPr>
          <w:rFonts w:ascii="Bookman Old Style" w:eastAsia="Bookman Old Style" w:hAnsi="Bookman Old Style" w:cs="Bookman Old Style"/>
          <w:sz w:val="24"/>
          <w:szCs w:val="24"/>
        </w:rPr>
        <w:t xml:space="preserve">, </w:t>
      </w:r>
      <w:r w:rsidR="00E37E9E" w:rsidRPr="000E35BD">
        <w:rPr>
          <w:rFonts w:ascii="Bookman Old Style" w:eastAsia="Bookman Old Style" w:hAnsi="Bookman Old Style" w:cs="Bookman Old Style"/>
          <w:sz w:val="24"/>
          <w:szCs w:val="24"/>
        </w:rPr>
        <w:t xml:space="preserve">ou outro local por ela indicada, </w:t>
      </w:r>
      <w:r w:rsidRPr="000E35BD">
        <w:rPr>
          <w:rFonts w:ascii="Bookman Old Style" w:eastAsia="Bookman Old Style" w:hAnsi="Bookman Old Style" w:cs="Bookman Old Style"/>
          <w:sz w:val="24"/>
          <w:szCs w:val="24"/>
        </w:rPr>
        <w:t>dentro dos padrões e exigências definidos, podendo ser rejeitados no todo ou em parte, devendo a Contratada, em prazo estabelecido, refazer, corrigir ou substituir às suas custas, sem prejuízo da aplicação de penalidades</w:t>
      </w:r>
      <w:r w:rsidR="00057108" w:rsidRPr="000E35BD">
        <w:rPr>
          <w:rFonts w:ascii="Bookman Old Style" w:eastAsia="Bookman Old Style" w:hAnsi="Bookman Old Style" w:cs="Bookman Old Style"/>
          <w:sz w:val="24"/>
          <w:szCs w:val="24"/>
        </w:rPr>
        <w:t>.</w:t>
      </w:r>
    </w:p>
    <w:p w14:paraId="12C0E496" w14:textId="77777777" w:rsidR="00DA59AF" w:rsidRPr="000E35BD" w:rsidRDefault="00DA59AF" w:rsidP="000B7804">
      <w:pPr>
        <w:spacing w:after="0" w:line="240" w:lineRule="auto"/>
        <w:ind w:left="-284" w:right="-568"/>
        <w:jc w:val="both"/>
        <w:rPr>
          <w:rFonts w:ascii="Bookman Old Style" w:eastAsia="Bookman Old Style" w:hAnsi="Bookman Old Style" w:cs="Bookman Old Style"/>
          <w:sz w:val="24"/>
          <w:szCs w:val="24"/>
        </w:rPr>
      </w:pPr>
    </w:p>
    <w:p w14:paraId="7126F719" w14:textId="3A605A01" w:rsidR="00057108" w:rsidRPr="000E35BD" w:rsidRDefault="00057108" w:rsidP="000B7804">
      <w:pPr>
        <w:spacing w:after="0" w:line="240" w:lineRule="auto"/>
        <w:ind w:left="-284" w:right="-568"/>
        <w:jc w:val="both"/>
        <w:rPr>
          <w:rFonts w:ascii="Bookman Old Style" w:hAnsi="Bookman Old Style" w:cstheme="minorHAnsi"/>
          <w:sz w:val="24"/>
          <w:szCs w:val="24"/>
        </w:rPr>
      </w:pPr>
      <w:r w:rsidRPr="000E35BD">
        <w:rPr>
          <w:rFonts w:ascii="Bookman Old Style" w:eastAsia="Bookman Old Style" w:hAnsi="Bookman Old Style" w:cs="Bookman Old Style"/>
          <w:sz w:val="24"/>
          <w:szCs w:val="24"/>
        </w:rPr>
        <w:t xml:space="preserve">3.4.3 </w:t>
      </w:r>
      <w:r w:rsidRPr="000E35BD">
        <w:rPr>
          <w:rFonts w:ascii="Bookman Old Style" w:hAnsi="Bookman Old Style" w:cstheme="minorHAnsi"/>
          <w:sz w:val="24"/>
          <w:szCs w:val="24"/>
        </w:rPr>
        <w:t xml:space="preserve">Adjudicação poderá ser a vários fornecedores, haja vista a necessidade de economicidade nas contratações. </w:t>
      </w:r>
    </w:p>
    <w:p w14:paraId="1376BAE9" w14:textId="77777777" w:rsidR="00057108" w:rsidRPr="000E35BD" w:rsidRDefault="00057108" w:rsidP="000B7804">
      <w:pPr>
        <w:spacing w:after="0" w:line="240" w:lineRule="auto"/>
        <w:ind w:left="-284" w:right="-568"/>
        <w:jc w:val="both"/>
        <w:rPr>
          <w:rFonts w:ascii="Bookman Old Style" w:hAnsi="Bookman Old Style" w:cstheme="minorHAnsi"/>
          <w:sz w:val="24"/>
          <w:szCs w:val="24"/>
        </w:rPr>
      </w:pPr>
    </w:p>
    <w:p w14:paraId="4F6EEBCE" w14:textId="5C67E5D6" w:rsidR="00057108" w:rsidRPr="000E35BD" w:rsidRDefault="00057108" w:rsidP="000B7804">
      <w:pPr>
        <w:spacing w:after="0" w:line="240" w:lineRule="auto"/>
        <w:ind w:left="-284" w:right="-568"/>
        <w:jc w:val="both"/>
        <w:rPr>
          <w:rFonts w:ascii="Bookman Old Style" w:hAnsi="Bookman Old Style" w:cstheme="minorHAnsi"/>
          <w:sz w:val="24"/>
          <w:szCs w:val="24"/>
        </w:rPr>
      </w:pPr>
      <w:r w:rsidRPr="000E35BD">
        <w:rPr>
          <w:rFonts w:ascii="Bookman Old Style" w:eastAsia="Bookman Old Style" w:hAnsi="Bookman Old Style" w:cs="Bookman Old Style"/>
          <w:sz w:val="24"/>
          <w:szCs w:val="24"/>
        </w:rPr>
        <w:t xml:space="preserve">3.4.4 </w:t>
      </w:r>
      <w:r w:rsidRPr="000E35BD">
        <w:rPr>
          <w:rFonts w:ascii="Bookman Old Style" w:hAnsi="Bookman Old Style" w:cstheme="minorHAnsi"/>
          <w:sz w:val="24"/>
          <w:szCs w:val="24"/>
        </w:rPr>
        <w:t xml:space="preserve">A prestação dos serviços será de acordo com os procedimentos operacionais a serem adotados pelas partes, constantes no contrato de prestação de serviços da futura contratação. </w:t>
      </w:r>
    </w:p>
    <w:p w14:paraId="56C4328C" w14:textId="77777777" w:rsidR="00057108" w:rsidRPr="000E35BD" w:rsidRDefault="00057108" w:rsidP="000B7804">
      <w:pPr>
        <w:spacing w:after="0" w:line="240" w:lineRule="auto"/>
        <w:ind w:left="-284" w:right="-568"/>
        <w:jc w:val="both"/>
        <w:rPr>
          <w:rFonts w:ascii="Bookman Old Style" w:hAnsi="Bookman Old Style" w:cstheme="minorHAnsi"/>
          <w:sz w:val="24"/>
          <w:szCs w:val="24"/>
        </w:rPr>
      </w:pPr>
    </w:p>
    <w:p w14:paraId="6D590D08" w14:textId="105F01DE" w:rsidR="00057108" w:rsidRPr="000E35BD" w:rsidRDefault="00057108" w:rsidP="000B7804">
      <w:pPr>
        <w:spacing w:after="0" w:line="240" w:lineRule="auto"/>
        <w:ind w:left="-284" w:right="-568"/>
        <w:jc w:val="both"/>
        <w:rPr>
          <w:rFonts w:ascii="Bookman Old Style" w:hAnsi="Bookman Old Style" w:cstheme="minorHAnsi"/>
          <w:sz w:val="24"/>
          <w:szCs w:val="24"/>
        </w:rPr>
      </w:pPr>
      <w:r w:rsidRPr="000E35BD">
        <w:rPr>
          <w:rFonts w:ascii="Bookman Old Style" w:eastAsia="Bookman Old Style" w:hAnsi="Bookman Old Style" w:cs="Bookman Old Style"/>
          <w:sz w:val="24"/>
          <w:szCs w:val="24"/>
        </w:rPr>
        <w:t xml:space="preserve">3.4.5 </w:t>
      </w:r>
      <w:r w:rsidRPr="000E35BD">
        <w:rPr>
          <w:rFonts w:ascii="Bookman Old Style" w:hAnsi="Bookman Old Style" w:cstheme="minorHAnsi"/>
          <w:sz w:val="24"/>
          <w:szCs w:val="24"/>
        </w:rPr>
        <w:t>Dever</w:t>
      </w:r>
      <w:r w:rsidR="00E37E9E" w:rsidRPr="000E35BD">
        <w:rPr>
          <w:rFonts w:ascii="Bookman Old Style" w:hAnsi="Bookman Old Style" w:cstheme="minorHAnsi"/>
          <w:sz w:val="24"/>
          <w:szCs w:val="24"/>
        </w:rPr>
        <w:t>ão</w:t>
      </w:r>
      <w:r w:rsidRPr="000E35BD">
        <w:rPr>
          <w:rFonts w:ascii="Bookman Old Style" w:hAnsi="Bookman Old Style" w:cstheme="minorHAnsi"/>
          <w:sz w:val="24"/>
          <w:szCs w:val="24"/>
        </w:rPr>
        <w:t xml:space="preserve"> ser </w:t>
      </w:r>
      <w:r w:rsidR="00B53C50">
        <w:rPr>
          <w:rFonts w:ascii="Bookman Old Style" w:hAnsi="Bookman Old Style" w:cstheme="minorHAnsi"/>
          <w:sz w:val="24"/>
          <w:szCs w:val="24"/>
        </w:rPr>
        <w:t xml:space="preserve">executados serviços </w:t>
      </w:r>
      <w:r w:rsidRPr="000E35BD">
        <w:rPr>
          <w:rFonts w:ascii="Bookman Old Style" w:hAnsi="Bookman Old Style" w:cstheme="minorHAnsi"/>
          <w:sz w:val="24"/>
          <w:szCs w:val="24"/>
        </w:rPr>
        <w:t xml:space="preserve">em conformidade com às normas técnicas e leis/normativos vigentes e demais normas e critérios de sustentabilidade definidos por legislação própria. </w:t>
      </w:r>
    </w:p>
    <w:p w14:paraId="14EE4507" w14:textId="77777777" w:rsidR="00057108" w:rsidRPr="000E35BD" w:rsidRDefault="00057108" w:rsidP="000B7804">
      <w:pPr>
        <w:spacing w:after="0" w:line="240" w:lineRule="auto"/>
        <w:ind w:left="-284" w:right="-568"/>
        <w:jc w:val="both"/>
        <w:rPr>
          <w:rFonts w:ascii="Bookman Old Style" w:hAnsi="Bookman Old Style" w:cstheme="minorHAnsi"/>
          <w:sz w:val="24"/>
          <w:szCs w:val="24"/>
        </w:rPr>
      </w:pPr>
    </w:p>
    <w:p w14:paraId="0C55EBE3" w14:textId="4FB67A19" w:rsidR="00057108" w:rsidRPr="000E35BD" w:rsidRDefault="00057108" w:rsidP="000B7804">
      <w:pPr>
        <w:spacing w:after="0" w:line="240" w:lineRule="auto"/>
        <w:ind w:left="-284" w:right="-568"/>
        <w:jc w:val="both"/>
        <w:rPr>
          <w:rFonts w:ascii="Bookman Old Style" w:hAnsi="Bookman Old Style" w:cstheme="minorHAnsi"/>
          <w:sz w:val="24"/>
          <w:szCs w:val="24"/>
        </w:rPr>
      </w:pPr>
      <w:r w:rsidRPr="000E35BD">
        <w:rPr>
          <w:rFonts w:ascii="Bookman Old Style" w:eastAsia="Bookman Old Style" w:hAnsi="Bookman Old Style" w:cs="Bookman Old Style"/>
          <w:sz w:val="24"/>
          <w:szCs w:val="24"/>
        </w:rPr>
        <w:lastRenderedPageBreak/>
        <w:t xml:space="preserve">3.4.6 </w:t>
      </w:r>
      <w:r w:rsidRPr="000E35BD">
        <w:rPr>
          <w:rFonts w:ascii="Bookman Old Style" w:hAnsi="Bookman Old Style" w:cstheme="minorHAnsi"/>
          <w:sz w:val="24"/>
          <w:szCs w:val="24"/>
        </w:rPr>
        <w:t xml:space="preserve">O licitante deverá comprovar, </w:t>
      </w:r>
      <w:r w:rsidR="00F37752" w:rsidRPr="000E35BD">
        <w:rPr>
          <w:rFonts w:ascii="Bookman Old Style" w:hAnsi="Bookman Old Style" w:cstheme="minorHAnsi"/>
          <w:sz w:val="24"/>
          <w:szCs w:val="24"/>
        </w:rPr>
        <w:t xml:space="preserve">se cabível, </w:t>
      </w:r>
      <w:r w:rsidRPr="000E35BD">
        <w:rPr>
          <w:rFonts w:ascii="Bookman Old Style" w:hAnsi="Bookman Old Style" w:cstheme="minorHAnsi"/>
          <w:sz w:val="24"/>
          <w:szCs w:val="24"/>
        </w:rPr>
        <w:t xml:space="preserve">por meio de atestado de capacidade técnica emitido por pessoa jurídica de direito público ou privado, que tenha executado serviços de complexidade compatível com os objetos a serem contratados, em consonância com o TR. </w:t>
      </w:r>
    </w:p>
    <w:p w14:paraId="65BE7B37" w14:textId="77777777" w:rsidR="00057108" w:rsidRPr="000E35BD" w:rsidRDefault="00057108" w:rsidP="000B7804">
      <w:pPr>
        <w:spacing w:after="0" w:line="240" w:lineRule="auto"/>
        <w:ind w:left="-284" w:right="-568"/>
        <w:jc w:val="both"/>
        <w:rPr>
          <w:rFonts w:ascii="Bookman Old Style" w:hAnsi="Bookman Old Style" w:cstheme="minorHAnsi"/>
          <w:sz w:val="24"/>
          <w:szCs w:val="24"/>
        </w:rPr>
      </w:pPr>
    </w:p>
    <w:p w14:paraId="5EAC5D2F" w14:textId="2CC577E1" w:rsidR="00057108" w:rsidRPr="000E35BD" w:rsidRDefault="00057108" w:rsidP="000B7804">
      <w:pPr>
        <w:spacing w:after="0" w:line="240" w:lineRule="auto"/>
        <w:ind w:left="-284" w:right="-568"/>
        <w:jc w:val="both"/>
        <w:rPr>
          <w:rFonts w:ascii="Bookman Old Style" w:hAnsi="Bookman Old Style" w:cstheme="minorHAnsi"/>
          <w:sz w:val="24"/>
          <w:szCs w:val="24"/>
        </w:rPr>
      </w:pPr>
      <w:r w:rsidRPr="000E35BD">
        <w:rPr>
          <w:rFonts w:ascii="Bookman Old Style" w:eastAsia="Bookman Old Style" w:hAnsi="Bookman Old Style" w:cs="Bookman Old Style"/>
          <w:sz w:val="24"/>
          <w:szCs w:val="24"/>
        </w:rPr>
        <w:t xml:space="preserve">3.4.7 </w:t>
      </w:r>
      <w:r w:rsidRPr="000E35BD">
        <w:rPr>
          <w:rFonts w:ascii="Bookman Old Style" w:hAnsi="Bookman Old Style" w:cstheme="minorHAnsi"/>
          <w:sz w:val="24"/>
          <w:szCs w:val="24"/>
        </w:rPr>
        <w:t>O recebimento provisório ou definitivo do objeto não exclui a responsabilidade da Contratada pelos prejuízos resultantes da incorreta execução do contrat</w:t>
      </w:r>
      <w:r w:rsidR="00B53C50">
        <w:rPr>
          <w:rFonts w:ascii="Bookman Old Style" w:hAnsi="Bookman Old Style" w:cstheme="minorHAnsi"/>
          <w:sz w:val="24"/>
          <w:szCs w:val="24"/>
        </w:rPr>
        <w:t>o</w:t>
      </w:r>
      <w:r w:rsidRPr="000E35BD">
        <w:rPr>
          <w:rFonts w:ascii="Bookman Old Style" w:hAnsi="Bookman Old Style" w:cstheme="minorHAnsi"/>
          <w:sz w:val="24"/>
          <w:szCs w:val="24"/>
        </w:rPr>
        <w:t xml:space="preserve">. </w:t>
      </w:r>
    </w:p>
    <w:p w14:paraId="69A881CB" w14:textId="77777777" w:rsidR="00057108" w:rsidRPr="000E35BD" w:rsidRDefault="00057108" w:rsidP="000B7804">
      <w:pPr>
        <w:spacing w:after="0" w:line="240" w:lineRule="auto"/>
        <w:ind w:left="-284" w:right="-568"/>
        <w:jc w:val="both"/>
        <w:rPr>
          <w:rFonts w:ascii="Bookman Old Style" w:hAnsi="Bookman Old Style" w:cstheme="minorHAnsi"/>
          <w:sz w:val="24"/>
          <w:szCs w:val="24"/>
        </w:rPr>
      </w:pPr>
    </w:p>
    <w:p w14:paraId="6216CF73" w14:textId="3689A55B" w:rsidR="00057108" w:rsidRPr="000E35BD" w:rsidRDefault="00057108" w:rsidP="000B7804">
      <w:pPr>
        <w:spacing w:after="0" w:line="240" w:lineRule="auto"/>
        <w:ind w:left="-284" w:right="-568"/>
        <w:jc w:val="both"/>
        <w:rPr>
          <w:rFonts w:ascii="Bookman Old Style" w:hAnsi="Bookman Old Style" w:cstheme="minorHAnsi"/>
          <w:sz w:val="24"/>
          <w:szCs w:val="24"/>
        </w:rPr>
      </w:pPr>
      <w:r w:rsidRPr="000E35BD">
        <w:rPr>
          <w:rFonts w:ascii="Bookman Old Style" w:eastAsia="Bookman Old Style" w:hAnsi="Bookman Old Style" w:cs="Bookman Old Style"/>
          <w:sz w:val="24"/>
          <w:szCs w:val="24"/>
        </w:rPr>
        <w:t xml:space="preserve">3.4.8 </w:t>
      </w:r>
      <w:r w:rsidRPr="000E35BD">
        <w:rPr>
          <w:rFonts w:ascii="Bookman Old Style" w:hAnsi="Bookman Old Style" w:cstheme="minorHAnsi"/>
          <w:sz w:val="24"/>
          <w:szCs w:val="24"/>
        </w:rPr>
        <w:t xml:space="preserve">O objeto da contratação enquadra-se na categoria de </w:t>
      </w:r>
      <w:r w:rsidR="00B53C50">
        <w:rPr>
          <w:rFonts w:ascii="Bookman Old Style" w:hAnsi="Bookman Old Style" w:cstheme="minorHAnsi"/>
          <w:sz w:val="24"/>
          <w:szCs w:val="24"/>
        </w:rPr>
        <w:t xml:space="preserve">serviços </w:t>
      </w:r>
      <w:r w:rsidRPr="000E35BD">
        <w:rPr>
          <w:rFonts w:ascii="Bookman Old Style" w:hAnsi="Bookman Old Style" w:cstheme="minorHAnsi"/>
          <w:sz w:val="24"/>
          <w:szCs w:val="24"/>
        </w:rPr>
        <w:t xml:space="preserve">comuns cujos padrões de desempenho e qualidade podem ser objetivamente definidos por meio de especificações usuais no mercado. </w:t>
      </w:r>
    </w:p>
    <w:p w14:paraId="5597FB88" w14:textId="77777777" w:rsidR="00057108" w:rsidRPr="000E35BD" w:rsidRDefault="00057108" w:rsidP="000B7804">
      <w:pPr>
        <w:spacing w:after="0" w:line="240" w:lineRule="auto"/>
        <w:ind w:left="-284" w:right="-568"/>
        <w:jc w:val="both"/>
        <w:rPr>
          <w:rFonts w:ascii="Bookman Old Style" w:hAnsi="Bookman Old Style" w:cstheme="minorHAnsi"/>
          <w:sz w:val="24"/>
          <w:szCs w:val="24"/>
        </w:rPr>
      </w:pPr>
    </w:p>
    <w:p w14:paraId="395B9684" w14:textId="2EA0B347" w:rsidR="00057108" w:rsidRPr="000E35BD" w:rsidRDefault="00057108" w:rsidP="000B7804">
      <w:pPr>
        <w:spacing w:after="0" w:line="240" w:lineRule="auto"/>
        <w:ind w:left="-284" w:right="-568"/>
        <w:jc w:val="both"/>
        <w:rPr>
          <w:rFonts w:ascii="Bookman Old Style" w:hAnsi="Bookman Old Style" w:cstheme="minorHAnsi"/>
          <w:sz w:val="24"/>
          <w:szCs w:val="24"/>
        </w:rPr>
      </w:pPr>
      <w:r w:rsidRPr="000E35BD">
        <w:rPr>
          <w:rFonts w:ascii="Bookman Old Style" w:eastAsia="Bookman Old Style" w:hAnsi="Bookman Old Style" w:cs="Bookman Old Style"/>
          <w:sz w:val="24"/>
          <w:szCs w:val="24"/>
        </w:rPr>
        <w:t xml:space="preserve">3.4.9 </w:t>
      </w:r>
      <w:r w:rsidRPr="000E35BD">
        <w:rPr>
          <w:rFonts w:ascii="Bookman Old Style" w:hAnsi="Bookman Old Style" w:cstheme="minorHAnsi"/>
          <w:sz w:val="24"/>
          <w:szCs w:val="24"/>
        </w:rPr>
        <w:t>Deverá ser elaborado Termo de Referência descriminando todos os requisitos necessários para a contratação, bem como todos os elementos necessários a completa caracterização do objeto, além da Planilha com as descrições técnicas e mapa de valor estimado.</w:t>
      </w:r>
    </w:p>
    <w:p w14:paraId="59E3B857"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b/>
          <w:sz w:val="24"/>
          <w:szCs w:val="24"/>
        </w:rPr>
      </w:pPr>
    </w:p>
    <w:p w14:paraId="1023C1F7"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b/>
          <w:sz w:val="24"/>
          <w:szCs w:val="24"/>
        </w:rPr>
      </w:pPr>
      <w:r w:rsidRPr="000E35BD">
        <w:rPr>
          <w:rFonts w:ascii="Bookman Old Style" w:eastAsia="Bookman Old Style" w:hAnsi="Bookman Old Style" w:cs="Bookman Old Style"/>
          <w:b/>
          <w:sz w:val="24"/>
          <w:szCs w:val="24"/>
        </w:rPr>
        <w:t>3.5. Critérios e práticas de sustentabilidade</w:t>
      </w:r>
    </w:p>
    <w:p w14:paraId="4954A422" w14:textId="77777777" w:rsidR="00F06CAD" w:rsidRPr="000E35BD" w:rsidRDefault="00F06CAD" w:rsidP="000B7804">
      <w:pPr>
        <w:spacing w:after="0" w:line="240" w:lineRule="auto"/>
        <w:ind w:left="-284" w:right="-568"/>
        <w:jc w:val="both"/>
        <w:rPr>
          <w:rFonts w:ascii="Bookman Old Style" w:eastAsia="Bookman Old Style" w:hAnsi="Bookman Old Style" w:cs="Bookman Old Style"/>
          <w:b/>
          <w:sz w:val="24"/>
          <w:szCs w:val="24"/>
        </w:rPr>
      </w:pPr>
    </w:p>
    <w:p w14:paraId="7141DFDE" w14:textId="77777777" w:rsidR="000C1436" w:rsidRPr="000E35BD" w:rsidRDefault="000C1436"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 xml:space="preserve">Os requisitos da contratação/aquisição considerarão a utilização de técnicas, materiais e equipamentos que visam reduzir o impacto ambiental, tais como: </w:t>
      </w:r>
    </w:p>
    <w:p w14:paraId="27A9437C" w14:textId="77777777" w:rsidR="00F06CAD" w:rsidRPr="000E35BD" w:rsidRDefault="00F06CAD" w:rsidP="000B7804">
      <w:pPr>
        <w:spacing w:after="0" w:line="240" w:lineRule="auto"/>
        <w:ind w:left="-284" w:right="-568"/>
        <w:jc w:val="both"/>
        <w:rPr>
          <w:rFonts w:ascii="Bookman Old Style" w:eastAsia="Bookman Old Style" w:hAnsi="Bookman Old Style" w:cs="Bookman Old Style"/>
          <w:sz w:val="24"/>
          <w:szCs w:val="24"/>
        </w:rPr>
      </w:pPr>
    </w:p>
    <w:p w14:paraId="07363679" w14:textId="501EA43D" w:rsidR="000C1436" w:rsidRPr="000E35BD" w:rsidRDefault="000C1436" w:rsidP="000B7804">
      <w:pPr>
        <w:numPr>
          <w:ilvl w:val="0"/>
          <w:numId w:val="7"/>
        </w:numPr>
        <w:pBdr>
          <w:top w:val="nil"/>
          <w:left w:val="nil"/>
          <w:bottom w:val="nil"/>
          <w:right w:val="nil"/>
          <w:between w:val="nil"/>
        </w:pBdr>
        <w:spacing w:after="0" w:line="240" w:lineRule="auto"/>
        <w:ind w:left="-284" w:right="-568" w:firstLine="0"/>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Observância às diretrizes, critérios e procedimentos para a gestão dos resíduos porventura gerados;</w:t>
      </w:r>
    </w:p>
    <w:p w14:paraId="45D465F2" w14:textId="42F8030F" w:rsidR="000C1436" w:rsidRPr="000E35BD" w:rsidRDefault="000C1436" w:rsidP="000B7804">
      <w:pPr>
        <w:numPr>
          <w:ilvl w:val="0"/>
          <w:numId w:val="7"/>
        </w:numPr>
        <w:pBdr>
          <w:top w:val="nil"/>
          <w:left w:val="nil"/>
          <w:bottom w:val="nil"/>
          <w:right w:val="nil"/>
          <w:between w:val="nil"/>
        </w:pBdr>
        <w:spacing w:after="0" w:line="240" w:lineRule="auto"/>
        <w:ind w:left="-284" w:right="-568" w:firstLine="0"/>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 xml:space="preserve">Em caso de </w:t>
      </w:r>
      <w:r w:rsidR="00F37752" w:rsidRPr="000E35BD">
        <w:rPr>
          <w:rFonts w:ascii="Bookman Old Style" w:eastAsia="Bookman Old Style" w:hAnsi="Bookman Old Style" w:cs="Bookman Old Style"/>
          <w:sz w:val="24"/>
          <w:szCs w:val="24"/>
        </w:rPr>
        <w:t xml:space="preserve">bem/produto </w:t>
      </w:r>
      <w:r w:rsidRPr="000E35BD">
        <w:rPr>
          <w:rFonts w:ascii="Bookman Old Style" w:eastAsia="Bookman Old Style" w:hAnsi="Bookman Old Style" w:cs="Bookman Old Style"/>
          <w:sz w:val="24"/>
          <w:szCs w:val="24"/>
        </w:rPr>
        <w:t>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0057D247" w14:textId="77777777" w:rsidR="000C1436" w:rsidRPr="000E35BD" w:rsidRDefault="000C1436" w:rsidP="000B7804">
      <w:pPr>
        <w:numPr>
          <w:ilvl w:val="0"/>
          <w:numId w:val="7"/>
        </w:numPr>
        <w:pBdr>
          <w:top w:val="nil"/>
          <w:left w:val="nil"/>
          <w:bottom w:val="nil"/>
          <w:right w:val="nil"/>
          <w:between w:val="nil"/>
        </w:pBdr>
        <w:spacing w:after="0" w:line="240" w:lineRule="auto"/>
        <w:ind w:left="-284" w:right="-568" w:firstLine="0"/>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Controle da emissão de ruídos, quando cabível, que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442AADB5" w14:textId="77777777" w:rsidR="000C1436" w:rsidRPr="000E35BD" w:rsidRDefault="000C1436" w:rsidP="000B7804">
      <w:pPr>
        <w:numPr>
          <w:ilvl w:val="0"/>
          <w:numId w:val="7"/>
        </w:numPr>
        <w:pBdr>
          <w:top w:val="nil"/>
          <w:left w:val="nil"/>
          <w:bottom w:val="nil"/>
          <w:right w:val="nil"/>
          <w:between w:val="nil"/>
        </w:pBdr>
        <w:spacing w:after="0" w:line="240" w:lineRule="auto"/>
        <w:ind w:left="-284" w:right="-568" w:firstLine="0"/>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Utilização de agregados reciclados, sempre que existir a oferta de tais materiais, capacidade de suprimento e custo inferior em relação aos agregados naturais;</w:t>
      </w:r>
    </w:p>
    <w:p w14:paraId="3456D046" w14:textId="61E8C8B3" w:rsidR="000C1436" w:rsidRPr="000E35BD" w:rsidRDefault="000C1436" w:rsidP="000B7804">
      <w:pPr>
        <w:numPr>
          <w:ilvl w:val="0"/>
          <w:numId w:val="7"/>
        </w:numPr>
        <w:pBdr>
          <w:top w:val="nil"/>
          <w:left w:val="nil"/>
          <w:bottom w:val="nil"/>
          <w:right w:val="nil"/>
          <w:between w:val="nil"/>
        </w:pBdr>
        <w:spacing w:after="0" w:line="240" w:lineRule="auto"/>
        <w:ind w:left="-284" w:right="-568" w:firstLine="0"/>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Entre outros aplicados ao tipo de contratação a ser efetuada.</w:t>
      </w:r>
    </w:p>
    <w:p w14:paraId="1DE3A243" w14:textId="77777777" w:rsidR="00425654" w:rsidRPr="000E35BD" w:rsidRDefault="00425654" w:rsidP="000B7804">
      <w:pPr>
        <w:spacing w:after="0" w:line="240" w:lineRule="auto"/>
        <w:ind w:left="-284" w:right="-568"/>
        <w:jc w:val="both"/>
        <w:rPr>
          <w:rFonts w:ascii="Bookman Old Style" w:hAnsi="Bookman Old Style"/>
          <w:iCs/>
          <w:sz w:val="24"/>
          <w:szCs w:val="24"/>
        </w:rPr>
      </w:pPr>
    </w:p>
    <w:p w14:paraId="2D4F88A1" w14:textId="4CD5E4BE" w:rsidR="0021165F" w:rsidRPr="000E35BD" w:rsidRDefault="0021165F" w:rsidP="000B7804">
      <w:pPr>
        <w:pStyle w:val="Ttulo1"/>
        <w:tabs>
          <w:tab w:val="left" w:pos="0"/>
        </w:tabs>
        <w:ind w:left="-284" w:right="-568" w:firstLine="0"/>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4. Levantamento de mercado</w:t>
      </w:r>
    </w:p>
    <w:p w14:paraId="5F394361" w14:textId="77777777" w:rsidR="0021165F" w:rsidRPr="000E35BD" w:rsidRDefault="0021165F" w:rsidP="000B7804">
      <w:pPr>
        <w:pStyle w:val="Ttulo1"/>
        <w:tabs>
          <w:tab w:val="left" w:pos="384"/>
        </w:tabs>
        <w:ind w:left="-284" w:right="-568" w:firstLine="0"/>
        <w:rPr>
          <w:rFonts w:ascii="Bookman Old Style" w:eastAsia="Bookman Old Style" w:hAnsi="Bookman Old Style" w:cs="Bookman Old Style"/>
          <w:sz w:val="24"/>
          <w:szCs w:val="24"/>
          <w:highlight w:val="yellow"/>
        </w:rPr>
      </w:pPr>
    </w:p>
    <w:p w14:paraId="32DAD79A" w14:textId="487E11DC" w:rsidR="0021165F" w:rsidRPr="00205C73" w:rsidRDefault="00205C73" w:rsidP="000B7804">
      <w:pPr>
        <w:widowControl w:val="0"/>
        <w:pBdr>
          <w:top w:val="nil"/>
          <w:left w:val="nil"/>
          <w:bottom w:val="nil"/>
          <w:right w:val="nil"/>
          <w:between w:val="nil"/>
        </w:pBdr>
        <w:tabs>
          <w:tab w:val="left" w:pos="429"/>
        </w:tabs>
        <w:spacing w:after="0" w:line="240" w:lineRule="auto"/>
        <w:ind w:left="-284" w:right="-56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4.1 </w:t>
      </w:r>
      <w:r w:rsidR="0021165F" w:rsidRPr="00205C73">
        <w:rPr>
          <w:rFonts w:ascii="Bookman Old Style" w:eastAsia="Bookman Old Style" w:hAnsi="Bookman Old Style" w:cs="Bookman Old Style"/>
          <w:sz w:val="24"/>
          <w:szCs w:val="24"/>
        </w:rPr>
        <w:t xml:space="preserve">Analisando-se as demandas da administração, verificou-se que para o presente caso concreto, faz-se necessária </w:t>
      </w:r>
      <w:r w:rsidR="00480ED3" w:rsidRPr="00205C73">
        <w:rPr>
          <w:rFonts w:ascii="Bookman Old Style" w:eastAsia="Bookman Old Style" w:hAnsi="Bookman Old Style" w:cs="Bookman Old Style"/>
          <w:sz w:val="24"/>
          <w:szCs w:val="24"/>
        </w:rPr>
        <w:t xml:space="preserve">solução que resolva a problemática da </w:t>
      </w:r>
      <w:r w:rsidR="00480ED3" w:rsidRPr="00205C73">
        <w:rPr>
          <w:rFonts w:ascii="Bookman Old Style" w:eastAsia="Bookman Old Style" w:hAnsi="Bookman Old Style" w:cs="Bookman Old Style"/>
          <w:sz w:val="24"/>
          <w:szCs w:val="24"/>
        </w:rPr>
        <w:lastRenderedPageBreak/>
        <w:t xml:space="preserve">limpeza e higienização dos veículos que compõem a frota da Secretaria de Saúde e Bem-Estar do Município da Vitória de Santo Antão, </w:t>
      </w:r>
      <w:r w:rsidR="0021165F" w:rsidRPr="00205C73">
        <w:rPr>
          <w:rFonts w:ascii="Bookman Old Style" w:eastAsia="Bookman Old Style" w:hAnsi="Bookman Old Style" w:cs="Bookman Old Style"/>
          <w:sz w:val="24"/>
          <w:szCs w:val="24"/>
        </w:rPr>
        <w:t>pode</w:t>
      </w:r>
      <w:r w:rsidR="005036A4" w:rsidRPr="00205C73">
        <w:rPr>
          <w:rFonts w:ascii="Bookman Old Style" w:eastAsia="Bookman Old Style" w:hAnsi="Bookman Old Style" w:cs="Bookman Old Style"/>
          <w:sz w:val="24"/>
          <w:szCs w:val="24"/>
        </w:rPr>
        <w:t xml:space="preserve">ndo-se, para isso, </w:t>
      </w:r>
      <w:r w:rsidR="0021165F" w:rsidRPr="00205C73">
        <w:rPr>
          <w:rFonts w:ascii="Bookman Old Style" w:eastAsia="Bookman Old Style" w:hAnsi="Bookman Old Style" w:cs="Bookman Old Style"/>
          <w:sz w:val="24"/>
          <w:szCs w:val="24"/>
        </w:rPr>
        <w:t xml:space="preserve">se utilizar </w:t>
      </w:r>
      <w:r w:rsidR="005036A4" w:rsidRPr="00205C73">
        <w:rPr>
          <w:rFonts w:ascii="Bookman Old Style" w:eastAsia="Bookman Old Style" w:hAnsi="Bookman Old Style" w:cs="Bookman Old Style"/>
          <w:sz w:val="24"/>
          <w:szCs w:val="24"/>
        </w:rPr>
        <w:t>d</w:t>
      </w:r>
      <w:r w:rsidR="0021165F" w:rsidRPr="00205C73">
        <w:rPr>
          <w:rFonts w:ascii="Bookman Old Style" w:eastAsia="Bookman Old Style" w:hAnsi="Bookman Old Style" w:cs="Bookman Old Style"/>
          <w:sz w:val="24"/>
          <w:szCs w:val="24"/>
        </w:rPr>
        <w:t>as seguintes possíveis soluções:</w:t>
      </w:r>
    </w:p>
    <w:p w14:paraId="0E66C07E" w14:textId="77777777" w:rsidR="00425654" w:rsidRPr="000E35BD" w:rsidRDefault="00425654" w:rsidP="000B7804">
      <w:pPr>
        <w:spacing w:after="0" w:line="240" w:lineRule="auto"/>
        <w:ind w:left="-284" w:right="-568"/>
        <w:jc w:val="both"/>
        <w:rPr>
          <w:rFonts w:ascii="Bookman Old Style" w:hAnsi="Bookman Old Style"/>
          <w:iCs/>
          <w:sz w:val="24"/>
          <w:szCs w:val="24"/>
        </w:rPr>
      </w:pPr>
    </w:p>
    <w:p w14:paraId="603ABE26" w14:textId="5F470C67" w:rsidR="00A4104B" w:rsidRPr="009E256B" w:rsidRDefault="00A4104B" w:rsidP="000B7804">
      <w:pPr>
        <w:pStyle w:val="PargrafodaLista"/>
        <w:widowControl w:val="0"/>
        <w:numPr>
          <w:ilvl w:val="0"/>
          <w:numId w:val="14"/>
        </w:numPr>
        <w:pBdr>
          <w:top w:val="nil"/>
          <w:left w:val="nil"/>
          <w:bottom w:val="nil"/>
          <w:right w:val="nil"/>
          <w:between w:val="nil"/>
        </w:pBdr>
        <w:tabs>
          <w:tab w:val="left" w:pos="429"/>
        </w:tabs>
        <w:spacing w:after="0" w:line="240" w:lineRule="auto"/>
        <w:ind w:left="-284" w:right="-568" w:firstLine="0"/>
        <w:jc w:val="both"/>
        <w:rPr>
          <w:rFonts w:ascii="Bookman Old Style" w:eastAsia="Bookman Old Style" w:hAnsi="Bookman Old Style" w:cs="Bookman Old Style"/>
          <w:color w:val="000000"/>
          <w:sz w:val="24"/>
          <w:szCs w:val="24"/>
        </w:rPr>
      </w:pPr>
      <w:r>
        <w:rPr>
          <w:rFonts w:ascii="Bookman Old Style" w:hAnsi="Bookman Old Style" w:cstheme="minorHAnsi"/>
          <w:sz w:val="24"/>
          <w:szCs w:val="24"/>
        </w:rPr>
        <w:t xml:space="preserve">Contratação de profissionais </w:t>
      </w:r>
      <w:r w:rsidR="006848B7">
        <w:rPr>
          <w:rFonts w:ascii="Bookman Old Style" w:hAnsi="Bookman Old Style" w:cstheme="minorHAnsi"/>
          <w:sz w:val="24"/>
          <w:szCs w:val="24"/>
        </w:rPr>
        <w:t xml:space="preserve">para realização dos serviços de limpeza e desinfecção da frota de veículos desta secretaria municipal; </w:t>
      </w:r>
      <w:r>
        <w:rPr>
          <w:rFonts w:ascii="Bookman Old Style" w:hAnsi="Bookman Old Style" w:cstheme="minorHAnsi"/>
          <w:sz w:val="24"/>
          <w:szCs w:val="24"/>
        </w:rPr>
        <w:t xml:space="preserve"> </w:t>
      </w:r>
    </w:p>
    <w:p w14:paraId="3A9D40B4" w14:textId="06FB4EE3" w:rsidR="006848B7" w:rsidRPr="009E256B" w:rsidRDefault="00A4104B" w:rsidP="000B7804">
      <w:pPr>
        <w:pStyle w:val="PargrafodaLista"/>
        <w:widowControl w:val="0"/>
        <w:numPr>
          <w:ilvl w:val="0"/>
          <w:numId w:val="14"/>
        </w:numPr>
        <w:pBdr>
          <w:top w:val="nil"/>
          <w:left w:val="nil"/>
          <w:bottom w:val="nil"/>
          <w:right w:val="nil"/>
          <w:between w:val="nil"/>
        </w:pBdr>
        <w:tabs>
          <w:tab w:val="left" w:pos="429"/>
        </w:tabs>
        <w:spacing w:after="0" w:line="240" w:lineRule="auto"/>
        <w:ind w:left="-284" w:right="-568" w:firstLine="0"/>
        <w:jc w:val="both"/>
        <w:rPr>
          <w:rFonts w:ascii="Bookman Old Style" w:eastAsia="Bookman Old Style" w:hAnsi="Bookman Old Style" w:cs="Bookman Old Style"/>
          <w:color w:val="000000"/>
          <w:sz w:val="24"/>
          <w:szCs w:val="24"/>
        </w:rPr>
      </w:pPr>
      <w:r w:rsidRPr="006848B7">
        <w:rPr>
          <w:rFonts w:ascii="Bookman Old Style" w:hAnsi="Bookman Old Style" w:cstheme="minorHAnsi"/>
          <w:sz w:val="24"/>
          <w:szCs w:val="24"/>
        </w:rPr>
        <w:t>C</w:t>
      </w:r>
      <w:r w:rsidRPr="006848B7">
        <w:rPr>
          <w:rFonts w:ascii="Bookman Old Style" w:hAnsi="Bookman Old Style" w:cstheme="majorHAnsi"/>
          <w:sz w:val="24"/>
          <w:szCs w:val="24"/>
        </w:rPr>
        <w:t xml:space="preserve">ontratação de empresa </w:t>
      </w:r>
      <w:r w:rsidR="006848B7" w:rsidRPr="006848B7">
        <w:rPr>
          <w:rFonts w:ascii="Bookman Old Style" w:hAnsi="Bookman Old Style" w:cstheme="majorHAnsi"/>
          <w:sz w:val="24"/>
          <w:szCs w:val="24"/>
        </w:rPr>
        <w:t xml:space="preserve">visando a prestação de serviços especializados de limpeza </w:t>
      </w:r>
      <w:r w:rsidR="006848B7">
        <w:rPr>
          <w:rFonts w:ascii="Bookman Old Style" w:hAnsi="Bookman Old Style" w:cstheme="majorHAnsi"/>
          <w:sz w:val="24"/>
          <w:szCs w:val="24"/>
        </w:rPr>
        <w:t xml:space="preserve">e desinfecção </w:t>
      </w:r>
      <w:r w:rsidR="006848B7">
        <w:rPr>
          <w:rFonts w:ascii="Bookman Old Style" w:hAnsi="Bookman Old Style" w:cstheme="minorHAnsi"/>
          <w:sz w:val="24"/>
          <w:szCs w:val="24"/>
        </w:rPr>
        <w:t xml:space="preserve">da frota de veículos desta secretaria municipal;  </w:t>
      </w:r>
    </w:p>
    <w:p w14:paraId="2580C396" w14:textId="77777777" w:rsidR="006848B7" w:rsidRPr="006848B7" w:rsidRDefault="006848B7" w:rsidP="000B7804">
      <w:pPr>
        <w:pStyle w:val="PargrafodaLista"/>
        <w:widowControl w:val="0"/>
        <w:pBdr>
          <w:top w:val="nil"/>
          <w:left w:val="nil"/>
          <w:bottom w:val="nil"/>
          <w:right w:val="nil"/>
          <w:between w:val="nil"/>
        </w:pBdr>
        <w:tabs>
          <w:tab w:val="left" w:pos="429"/>
        </w:tabs>
        <w:spacing w:after="0" w:line="240" w:lineRule="auto"/>
        <w:ind w:left="-284" w:right="-568"/>
        <w:jc w:val="both"/>
        <w:rPr>
          <w:rFonts w:ascii="Bookman Old Style" w:eastAsia="Bookman Old Style" w:hAnsi="Bookman Old Style" w:cs="Bookman Old Style"/>
          <w:color w:val="000000"/>
          <w:sz w:val="24"/>
          <w:szCs w:val="24"/>
        </w:rPr>
      </w:pPr>
    </w:p>
    <w:p w14:paraId="4D26DAAD" w14:textId="5FAAECA9" w:rsidR="00453A34" w:rsidRPr="00205C73" w:rsidRDefault="00205C73" w:rsidP="000B7804">
      <w:pPr>
        <w:widowControl w:val="0"/>
        <w:pBdr>
          <w:top w:val="nil"/>
          <w:left w:val="nil"/>
          <w:bottom w:val="nil"/>
          <w:right w:val="nil"/>
          <w:between w:val="nil"/>
        </w:pBdr>
        <w:tabs>
          <w:tab w:val="left" w:pos="429"/>
        </w:tabs>
        <w:spacing w:after="0" w:line="240" w:lineRule="auto"/>
        <w:ind w:left="-284" w:right="-568"/>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4.2 </w:t>
      </w:r>
      <w:r w:rsidR="00A4104B" w:rsidRPr="00205C73">
        <w:rPr>
          <w:rFonts w:ascii="Bookman Old Style" w:eastAsia="Bookman Old Style" w:hAnsi="Bookman Old Style" w:cs="Bookman Old Style"/>
          <w:color w:val="000000"/>
          <w:sz w:val="24"/>
          <w:szCs w:val="24"/>
        </w:rPr>
        <w:t xml:space="preserve">Em relação à primeira solução descrita, informa-se que </w:t>
      </w:r>
      <w:r w:rsidR="008E49C6" w:rsidRPr="00205C73">
        <w:rPr>
          <w:rFonts w:ascii="Bookman Old Style" w:eastAsia="Bookman Old Style" w:hAnsi="Bookman Old Style" w:cs="Bookman Old Style"/>
          <w:color w:val="000000"/>
          <w:sz w:val="24"/>
          <w:szCs w:val="24"/>
        </w:rPr>
        <w:t>a contratação de profissionais encontra</w:t>
      </w:r>
      <w:r w:rsidR="00DE78BD" w:rsidRPr="00205C73">
        <w:rPr>
          <w:rFonts w:ascii="Bookman Old Style" w:eastAsia="Bookman Old Style" w:hAnsi="Bookman Old Style" w:cs="Bookman Old Style"/>
          <w:color w:val="000000"/>
          <w:sz w:val="24"/>
          <w:szCs w:val="24"/>
        </w:rPr>
        <w:t xml:space="preserve"> alguns itens que requerem atenção, tais como fato de que todos os materiais utilizados deverão ser adquiridos pela administração, sendo necessários processos de compras e licitações que, além de serem onerosos, podem ainda prejudicar e para </w:t>
      </w:r>
      <w:r w:rsidR="00292CF5" w:rsidRPr="00205C73">
        <w:rPr>
          <w:rFonts w:ascii="Bookman Old Style" w:eastAsia="Bookman Old Style" w:hAnsi="Bookman Old Style" w:cs="Bookman Old Style"/>
          <w:color w:val="000000"/>
          <w:sz w:val="24"/>
          <w:szCs w:val="24"/>
        </w:rPr>
        <w:t>as atividades</w:t>
      </w:r>
      <w:r w:rsidR="00DE78BD" w:rsidRPr="00205C73">
        <w:rPr>
          <w:rFonts w:ascii="Bookman Old Style" w:eastAsia="Bookman Old Style" w:hAnsi="Bookman Old Style" w:cs="Bookman Old Style"/>
          <w:color w:val="000000"/>
          <w:sz w:val="24"/>
          <w:szCs w:val="24"/>
        </w:rPr>
        <w:t xml:space="preserve"> de lavagens, no caso de </w:t>
      </w:r>
      <w:r w:rsidR="00F03742" w:rsidRPr="00205C73">
        <w:rPr>
          <w:rFonts w:ascii="Bookman Old Style" w:eastAsia="Bookman Old Style" w:hAnsi="Bookman Old Style" w:cs="Bookman Old Style"/>
          <w:color w:val="000000"/>
          <w:sz w:val="24"/>
          <w:szCs w:val="24"/>
        </w:rPr>
        <w:t>ocorrência</w:t>
      </w:r>
      <w:r w:rsidR="00DE78BD" w:rsidRPr="00205C73">
        <w:rPr>
          <w:rFonts w:ascii="Bookman Old Style" w:eastAsia="Bookman Old Style" w:hAnsi="Bookman Old Style" w:cs="Bookman Old Style"/>
          <w:color w:val="000000"/>
          <w:sz w:val="24"/>
          <w:szCs w:val="24"/>
        </w:rPr>
        <w:t xml:space="preserve"> de </w:t>
      </w:r>
      <w:r w:rsidR="00F03742" w:rsidRPr="00205C73">
        <w:rPr>
          <w:rFonts w:ascii="Bookman Old Style" w:eastAsia="Bookman Old Style" w:hAnsi="Bookman Old Style" w:cs="Bookman Old Style"/>
          <w:color w:val="000000"/>
          <w:sz w:val="24"/>
          <w:szCs w:val="24"/>
        </w:rPr>
        <w:t>possíveis</w:t>
      </w:r>
      <w:r w:rsidR="00DE78BD" w:rsidRPr="00205C73">
        <w:rPr>
          <w:rFonts w:ascii="Bookman Old Style" w:eastAsia="Bookman Old Style" w:hAnsi="Bookman Old Style" w:cs="Bookman Old Style"/>
          <w:color w:val="000000"/>
          <w:sz w:val="24"/>
          <w:szCs w:val="24"/>
        </w:rPr>
        <w:t xml:space="preserve"> atrasos e/ou entraves que processos </w:t>
      </w:r>
      <w:r w:rsidR="00F03742" w:rsidRPr="00205C73">
        <w:rPr>
          <w:rFonts w:ascii="Bookman Old Style" w:eastAsia="Bookman Old Style" w:hAnsi="Bookman Old Style" w:cs="Bookman Old Style"/>
          <w:color w:val="000000"/>
          <w:sz w:val="24"/>
          <w:szCs w:val="24"/>
        </w:rPr>
        <w:t>administrativos</w:t>
      </w:r>
      <w:r w:rsidR="00DE78BD" w:rsidRPr="00205C73">
        <w:rPr>
          <w:rFonts w:ascii="Bookman Old Style" w:eastAsia="Bookman Old Style" w:hAnsi="Bookman Old Style" w:cs="Bookman Old Style"/>
          <w:color w:val="000000"/>
          <w:sz w:val="24"/>
          <w:szCs w:val="24"/>
        </w:rPr>
        <w:t xml:space="preserve"> podem sofrer. Além disso, caso os serviços sejam prestados por uma pessoa </w:t>
      </w:r>
      <w:r w:rsidR="00F03742" w:rsidRPr="00205C73">
        <w:rPr>
          <w:rFonts w:ascii="Bookman Old Style" w:eastAsia="Bookman Old Style" w:hAnsi="Bookman Old Style" w:cs="Bookman Old Style"/>
          <w:color w:val="000000"/>
          <w:sz w:val="24"/>
          <w:szCs w:val="24"/>
        </w:rPr>
        <w:t>física</w:t>
      </w:r>
      <w:r w:rsidR="00DE78BD" w:rsidRPr="00205C73">
        <w:rPr>
          <w:rFonts w:ascii="Bookman Old Style" w:eastAsia="Bookman Old Style" w:hAnsi="Bookman Old Style" w:cs="Bookman Old Style"/>
          <w:color w:val="000000"/>
          <w:sz w:val="24"/>
          <w:szCs w:val="24"/>
        </w:rPr>
        <w:t xml:space="preserve">, não haverá garantia de </w:t>
      </w:r>
      <w:r w:rsidR="00F03742" w:rsidRPr="00205C73">
        <w:rPr>
          <w:rFonts w:ascii="Bookman Old Style" w:eastAsia="Bookman Old Style" w:hAnsi="Bookman Old Style" w:cs="Bookman Old Style"/>
          <w:color w:val="000000"/>
          <w:sz w:val="24"/>
          <w:szCs w:val="24"/>
        </w:rPr>
        <w:t>atendimentos</w:t>
      </w:r>
      <w:r w:rsidR="00DE78BD" w:rsidRPr="00205C73">
        <w:rPr>
          <w:rFonts w:ascii="Bookman Old Style" w:eastAsia="Bookman Old Style" w:hAnsi="Bookman Old Style" w:cs="Bookman Old Style"/>
          <w:color w:val="000000"/>
          <w:sz w:val="24"/>
          <w:szCs w:val="24"/>
        </w:rPr>
        <w:t xml:space="preserve"> às normas relacionadas ao tema, além da </w:t>
      </w:r>
      <w:r w:rsidR="00F03742" w:rsidRPr="00205C73">
        <w:rPr>
          <w:rFonts w:ascii="Bookman Old Style" w:eastAsia="Bookman Old Style" w:hAnsi="Bookman Old Style" w:cs="Bookman Old Style"/>
          <w:color w:val="000000"/>
          <w:sz w:val="24"/>
          <w:szCs w:val="24"/>
        </w:rPr>
        <w:t>possível</w:t>
      </w:r>
      <w:r w:rsidR="00DE78BD" w:rsidRPr="00205C73">
        <w:rPr>
          <w:rFonts w:ascii="Bookman Old Style" w:eastAsia="Bookman Old Style" w:hAnsi="Bookman Old Style" w:cs="Bookman Old Style"/>
          <w:color w:val="000000"/>
          <w:sz w:val="24"/>
          <w:szCs w:val="24"/>
        </w:rPr>
        <w:t xml:space="preserve"> incidência de má execução, que gerarão novas lavagens, as quais utilizaram mais produtos, o que vem a onerar ainda mais a </w:t>
      </w:r>
      <w:r w:rsidR="00F03742" w:rsidRPr="00205C73">
        <w:rPr>
          <w:rFonts w:ascii="Bookman Old Style" w:eastAsia="Bookman Old Style" w:hAnsi="Bookman Old Style" w:cs="Bookman Old Style"/>
          <w:color w:val="000000"/>
          <w:sz w:val="24"/>
          <w:szCs w:val="24"/>
        </w:rPr>
        <w:t>operação</w:t>
      </w:r>
      <w:r w:rsidR="00DE78BD" w:rsidRPr="00205C73">
        <w:rPr>
          <w:rFonts w:ascii="Bookman Old Style" w:eastAsia="Bookman Old Style" w:hAnsi="Bookman Old Style" w:cs="Bookman Old Style"/>
          <w:color w:val="000000"/>
          <w:sz w:val="24"/>
          <w:szCs w:val="24"/>
        </w:rPr>
        <w:t xml:space="preserve">. Por fim, o processo de contratação de pessoal pela Administração </w:t>
      </w:r>
      <w:r w:rsidR="00F03742" w:rsidRPr="00205C73">
        <w:rPr>
          <w:rFonts w:ascii="Bookman Old Style" w:eastAsia="Bookman Old Style" w:hAnsi="Bookman Old Style" w:cs="Bookman Old Style"/>
          <w:color w:val="000000"/>
          <w:sz w:val="24"/>
          <w:szCs w:val="24"/>
        </w:rPr>
        <w:t>pública</w:t>
      </w:r>
      <w:r w:rsidR="00DE78BD" w:rsidRPr="00205C73">
        <w:rPr>
          <w:rFonts w:ascii="Bookman Old Style" w:eastAsia="Bookman Old Style" w:hAnsi="Bookman Old Style" w:cs="Bookman Old Style"/>
          <w:color w:val="000000"/>
          <w:sz w:val="24"/>
          <w:szCs w:val="24"/>
        </w:rPr>
        <w:t xml:space="preserve"> é </w:t>
      </w:r>
      <w:r w:rsidR="00F03742" w:rsidRPr="00205C73">
        <w:rPr>
          <w:rFonts w:ascii="Bookman Old Style" w:eastAsia="Bookman Old Style" w:hAnsi="Bookman Old Style" w:cs="Bookman Old Style"/>
          <w:color w:val="000000"/>
          <w:sz w:val="24"/>
          <w:szCs w:val="24"/>
        </w:rPr>
        <w:t>específico</w:t>
      </w:r>
      <w:r w:rsidR="00DE78BD" w:rsidRPr="00205C73">
        <w:rPr>
          <w:rFonts w:ascii="Bookman Old Style" w:eastAsia="Bookman Old Style" w:hAnsi="Bookman Old Style" w:cs="Bookman Old Style"/>
          <w:color w:val="000000"/>
          <w:sz w:val="24"/>
          <w:szCs w:val="24"/>
        </w:rPr>
        <w:t>, o que tamb</w:t>
      </w:r>
      <w:r w:rsidR="00F03742" w:rsidRPr="00205C73">
        <w:rPr>
          <w:rFonts w:ascii="Bookman Old Style" w:eastAsia="Bookman Old Style" w:hAnsi="Bookman Old Style" w:cs="Bookman Old Style"/>
          <w:color w:val="000000"/>
          <w:sz w:val="24"/>
          <w:szCs w:val="24"/>
        </w:rPr>
        <w:t>é</w:t>
      </w:r>
      <w:r w:rsidR="00DE78BD" w:rsidRPr="00205C73">
        <w:rPr>
          <w:rFonts w:ascii="Bookman Old Style" w:eastAsia="Bookman Old Style" w:hAnsi="Bookman Old Style" w:cs="Bookman Old Style"/>
          <w:color w:val="000000"/>
          <w:sz w:val="24"/>
          <w:szCs w:val="24"/>
        </w:rPr>
        <w:t xml:space="preserve">m pode acartar atrasos e interrupção dos serviços prestados, </w:t>
      </w:r>
    </w:p>
    <w:p w14:paraId="71A57FEE" w14:textId="77777777" w:rsidR="00A4104B" w:rsidRDefault="00A4104B" w:rsidP="000B7804">
      <w:pPr>
        <w:widowControl w:val="0"/>
        <w:pBdr>
          <w:top w:val="nil"/>
          <w:left w:val="nil"/>
          <w:bottom w:val="nil"/>
          <w:right w:val="nil"/>
          <w:between w:val="nil"/>
        </w:pBdr>
        <w:tabs>
          <w:tab w:val="left" w:pos="429"/>
        </w:tabs>
        <w:spacing w:after="0" w:line="240" w:lineRule="auto"/>
        <w:ind w:left="-284" w:right="-568"/>
        <w:jc w:val="both"/>
        <w:rPr>
          <w:rFonts w:ascii="Bookman Old Style" w:eastAsia="Bookman Old Style" w:hAnsi="Bookman Old Style" w:cs="Bookman Old Style"/>
          <w:color w:val="000000"/>
          <w:sz w:val="24"/>
          <w:szCs w:val="24"/>
        </w:rPr>
      </w:pPr>
    </w:p>
    <w:p w14:paraId="7529CF3C" w14:textId="530ED350" w:rsidR="00A4104B" w:rsidRDefault="00A4104B" w:rsidP="000B7804">
      <w:pPr>
        <w:widowControl w:val="0"/>
        <w:pBdr>
          <w:top w:val="nil"/>
          <w:left w:val="nil"/>
          <w:bottom w:val="nil"/>
          <w:right w:val="nil"/>
          <w:between w:val="nil"/>
        </w:pBdr>
        <w:tabs>
          <w:tab w:val="left" w:pos="429"/>
        </w:tabs>
        <w:spacing w:after="0" w:line="240" w:lineRule="auto"/>
        <w:ind w:left="-284" w:right="-568"/>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4.3 Já a segunda solução, trata-se de contratação de pessoa Jurídica especializada, sem ligação dos profissionais com a administração municipal, a qual será acionada e paga após a real necessidade</w:t>
      </w:r>
      <w:r w:rsidR="00292CF5">
        <w:rPr>
          <w:rFonts w:ascii="Bookman Old Style" w:eastAsia="Bookman Old Style" w:hAnsi="Bookman Old Style" w:cs="Bookman Old Style"/>
          <w:color w:val="000000"/>
          <w:sz w:val="24"/>
          <w:szCs w:val="24"/>
        </w:rPr>
        <w:t xml:space="preserve"> e utilização dos serviços</w:t>
      </w:r>
      <w:r>
        <w:rPr>
          <w:rFonts w:ascii="Bookman Old Style" w:eastAsia="Bookman Old Style" w:hAnsi="Bookman Old Style" w:cs="Bookman Old Style"/>
          <w:color w:val="000000"/>
          <w:sz w:val="24"/>
          <w:szCs w:val="24"/>
        </w:rPr>
        <w:t>, além de, neste caso, ficarem garantid</w:t>
      </w:r>
      <w:r w:rsidR="00292CF5">
        <w:rPr>
          <w:rFonts w:ascii="Bookman Old Style" w:eastAsia="Bookman Old Style" w:hAnsi="Bookman Old Style" w:cs="Bookman Old Style"/>
          <w:color w:val="000000"/>
          <w:sz w:val="24"/>
          <w:szCs w:val="24"/>
        </w:rPr>
        <w:t xml:space="preserve">os todos os serviços prestados, </w:t>
      </w:r>
      <w:r>
        <w:rPr>
          <w:rFonts w:ascii="Bookman Old Style" w:eastAsia="Bookman Old Style" w:hAnsi="Bookman Old Style" w:cs="Bookman Old Style"/>
          <w:color w:val="000000"/>
          <w:sz w:val="24"/>
          <w:szCs w:val="24"/>
        </w:rPr>
        <w:t>sendo, portanto, a mais adequada ao caso concreto.</w:t>
      </w:r>
    </w:p>
    <w:p w14:paraId="0B95BE32" w14:textId="77777777" w:rsidR="00292CF5" w:rsidRDefault="00292CF5" w:rsidP="000B7804">
      <w:pPr>
        <w:widowControl w:val="0"/>
        <w:pBdr>
          <w:top w:val="nil"/>
          <w:left w:val="nil"/>
          <w:bottom w:val="nil"/>
          <w:right w:val="nil"/>
          <w:between w:val="nil"/>
        </w:pBdr>
        <w:tabs>
          <w:tab w:val="left" w:pos="429"/>
        </w:tabs>
        <w:spacing w:after="0" w:line="240" w:lineRule="auto"/>
        <w:ind w:left="-284" w:right="-568"/>
        <w:jc w:val="both"/>
        <w:rPr>
          <w:rFonts w:ascii="Bookman Old Style" w:eastAsia="Bookman Old Style" w:hAnsi="Bookman Old Style" w:cs="Bookman Old Style"/>
          <w:color w:val="000000"/>
          <w:sz w:val="24"/>
          <w:szCs w:val="24"/>
        </w:rPr>
      </w:pPr>
    </w:p>
    <w:p w14:paraId="2DA937DC" w14:textId="71260CDC" w:rsidR="00A14E03" w:rsidRPr="00205C73" w:rsidRDefault="00205C73" w:rsidP="000B7804">
      <w:pPr>
        <w:spacing w:after="0" w:line="240" w:lineRule="auto"/>
        <w:ind w:left="-284" w:right="-568"/>
        <w:jc w:val="both"/>
        <w:rPr>
          <w:rFonts w:ascii="Bookman Old Style" w:hAnsi="Bookman Old Style" w:cstheme="minorHAnsi"/>
          <w:sz w:val="24"/>
          <w:szCs w:val="24"/>
        </w:rPr>
      </w:pPr>
      <w:r>
        <w:rPr>
          <w:rFonts w:ascii="Bookman Old Style" w:hAnsi="Bookman Old Style"/>
          <w:iCs/>
          <w:sz w:val="24"/>
          <w:szCs w:val="24"/>
        </w:rPr>
        <w:t xml:space="preserve">4.4 </w:t>
      </w:r>
      <w:r w:rsidR="0021165F" w:rsidRPr="00205C73">
        <w:rPr>
          <w:rFonts w:ascii="Bookman Old Style" w:hAnsi="Bookman Old Style"/>
          <w:iCs/>
          <w:sz w:val="24"/>
          <w:szCs w:val="24"/>
        </w:rPr>
        <w:t xml:space="preserve">Assim, analisando as necessidades do órgão e sua disponibilidade de pessoal e recursos, verifica-se que </w:t>
      </w:r>
      <w:r w:rsidR="0021165F" w:rsidRPr="00205C73">
        <w:rPr>
          <w:rFonts w:ascii="Bookman Old Style" w:hAnsi="Bookman Old Style" w:cstheme="minorHAnsi"/>
          <w:sz w:val="24"/>
          <w:szCs w:val="24"/>
        </w:rPr>
        <w:t>a presente demanda deverá ser atendida através da</w:t>
      </w:r>
      <w:r w:rsidR="00992ACA" w:rsidRPr="00205C73">
        <w:rPr>
          <w:rFonts w:ascii="Bookman Old Style" w:hAnsi="Bookman Old Style" w:cstheme="minorHAnsi"/>
          <w:sz w:val="24"/>
          <w:szCs w:val="24"/>
        </w:rPr>
        <w:t xml:space="preserve"> </w:t>
      </w:r>
      <w:r w:rsidR="00A14E03" w:rsidRPr="00205C73">
        <w:rPr>
          <w:rFonts w:ascii="Bookman Old Style" w:hAnsi="Bookman Old Style" w:cstheme="minorHAnsi"/>
          <w:sz w:val="24"/>
          <w:szCs w:val="24"/>
        </w:rPr>
        <w:t>contratação de empresa visando a prestação de</w:t>
      </w:r>
      <w:r w:rsidRPr="00205C73">
        <w:rPr>
          <w:rFonts w:ascii="Bookman Old Style" w:hAnsi="Bookman Old Style" w:cstheme="minorHAnsi"/>
          <w:sz w:val="24"/>
          <w:szCs w:val="24"/>
        </w:rPr>
        <w:t xml:space="preserve"> </w:t>
      </w:r>
      <w:r w:rsidR="00A14E03" w:rsidRPr="00205C73">
        <w:rPr>
          <w:rFonts w:ascii="Bookman Old Style" w:hAnsi="Bookman Old Style" w:cstheme="minorHAnsi"/>
          <w:sz w:val="24"/>
          <w:szCs w:val="24"/>
        </w:rPr>
        <w:t>serviços</w:t>
      </w:r>
      <w:r w:rsidRPr="00205C73">
        <w:rPr>
          <w:rFonts w:ascii="Bookman Old Style" w:hAnsi="Bookman Old Style" w:cstheme="minorHAnsi"/>
          <w:sz w:val="24"/>
          <w:szCs w:val="24"/>
        </w:rPr>
        <w:t xml:space="preserve"> especializados de limpeza e desinfecção de veículos, </w:t>
      </w:r>
      <w:r w:rsidR="004F6F8D" w:rsidRPr="00205C73">
        <w:rPr>
          <w:rFonts w:ascii="Bookman Old Style" w:hAnsi="Bookman Old Style" w:cstheme="minorHAnsi"/>
          <w:sz w:val="24"/>
          <w:szCs w:val="24"/>
        </w:rPr>
        <w:t>a fim</w:t>
      </w:r>
      <w:r w:rsidRPr="00205C73">
        <w:rPr>
          <w:rFonts w:ascii="Bookman Old Style" w:hAnsi="Bookman Old Style" w:cstheme="minorHAnsi"/>
          <w:sz w:val="24"/>
          <w:szCs w:val="24"/>
        </w:rPr>
        <w:t xml:space="preserve"> de atender às necessidade</w:t>
      </w:r>
      <w:r w:rsidR="00ED4F89">
        <w:rPr>
          <w:rFonts w:ascii="Bookman Old Style" w:hAnsi="Bookman Old Style" w:cstheme="minorHAnsi"/>
          <w:sz w:val="24"/>
          <w:szCs w:val="24"/>
        </w:rPr>
        <w:t>s</w:t>
      </w:r>
      <w:r w:rsidRPr="00205C73">
        <w:rPr>
          <w:rFonts w:ascii="Bookman Old Style" w:hAnsi="Bookman Old Style" w:cstheme="minorHAnsi"/>
          <w:sz w:val="24"/>
          <w:szCs w:val="24"/>
        </w:rPr>
        <w:t xml:space="preserve"> da Secretaria de Saúde e Bem-Estar do Município da Vitória de Santo Antão.</w:t>
      </w:r>
      <w:r w:rsidR="00A14E03" w:rsidRPr="00205C73">
        <w:rPr>
          <w:rFonts w:ascii="Bookman Old Style" w:hAnsi="Bookman Old Style" w:cstheme="minorHAnsi"/>
          <w:sz w:val="24"/>
          <w:szCs w:val="24"/>
        </w:rPr>
        <w:t xml:space="preserve"> </w:t>
      </w:r>
    </w:p>
    <w:p w14:paraId="0A24067E" w14:textId="77777777" w:rsidR="0021165F" w:rsidRPr="000E35BD" w:rsidRDefault="0021165F" w:rsidP="000B7804">
      <w:pPr>
        <w:spacing w:after="0" w:line="240" w:lineRule="auto"/>
        <w:ind w:left="-284" w:right="-568"/>
        <w:jc w:val="both"/>
        <w:rPr>
          <w:rFonts w:ascii="Bookman Old Style" w:hAnsi="Bookman Old Style" w:cstheme="minorHAnsi"/>
          <w:sz w:val="24"/>
          <w:szCs w:val="24"/>
        </w:rPr>
      </w:pPr>
    </w:p>
    <w:p w14:paraId="2319CEA4" w14:textId="2D692205" w:rsidR="0021165F" w:rsidRPr="000E35BD" w:rsidRDefault="00C53B5C"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4.</w:t>
      </w:r>
      <w:r w:rsidR="00992ACA" w:rsidRPr="000E35BD">
        <w:rPr>
          <w:rFonts w:ascii="Bookman Old Style" w:hAnsi="Bookman Old Style" w:cstheme="minorHAnsi"/>
          <w:sz w:val="24"/>
          <w:szCs w:val="24"/>
        </w:rPr>
        <w:t>5</w:t>
      </w:r>
      <w:r w:rsidRPr="000E35BD">
        <w:rPr>
          <w:rFonts w:ascii="Bookman Old Style" w:hAnsi="Bookman Old Style" w:cstheme="minorHAnsi"/>
          <w:sz w:val="24"/>
          <w:szCs w:val="24"/>
        </w:rPr>
        <w:t xml:space="preserve"> </w:t>
      </w:r>
      <w:r w:rsidR="0021165F" w:rsidRPr="000E35BD">
        <w:rPr>
          <w:rFonts w:ascii="Bookman Old Style" w:hAnsi="Bookman Old Style" w:cstheme="minorHAnsi"/>
          <w:sz w:val="24"/>
          <w:szCs w:val="24"/>
        </w:rPr>
        <w:t xml:space="preserve">Os </w:t>
      </w:r>
      <w:r w:rsidR="00205C73">
        <w:rPr>
          <w:rFonts w:ascii="Bookman Old Style" w:hAnsi="Bookman Old Style" w:cstheme="minorHAnsi"/>
          <w:sz w:val="24"/>
          <w:szCs w:val="24"/>
        </w:rPr>
        <w:t xml:space="preserve">serviços </w:t>
      </w:r>
      <w:r w:rsidR="0021165F" w:rsidRPr="000E35BD">
        <w:rPr>
          <w:rFonts w:ascii="Bookman Old Style" w:hAnsi="Bookman Old Style" w:cstheme="minorHAnsi"/>
          <w:sz w:val="24"/>
          <w:szCs w:val="24"/>
        </w:rPr>
        <w:t xml:space="preserve">que se pretende </w:t>
      </w:r>
      <w:r w:rsidR="00205C73">
        <w:rPr>
          <w:rFonts w:ascii="Bookman Old Style" w:hAnsi="Bookman Old Style" w:cstheme="minorHAnsi"/>
          <w:sz w:val="24"/>
          <w:szCs w:val="24"/>
        </w:rPr>
        <w:t>contratar</w:t>
      </w:r>
      <w:r w:rsidR="00992ACA" w:rsidRPr="000E35BD">
        <w:rPr>
          <w:rFonts w:ascii="Bookman Old Style" w:hAnsi="Bookman Old Style" w:cstheme="minorHAnsi"/>
          <w:sz w:val="24"/>
          <w:szCs w:val="24"/>
        </w:rPr>
        <w:t xml:space="preserve"> </w:t>
      </w:r>
      <w:r w:rsidR="0021165F" w:rsidRPr="000E35BD">
        <w:rPr>
          <w:rFonts w:ascii="Bookman Old Style" w:hAnsi="Bookman Old Style" w:cstheme="minorHAnsi"/>
          <w:sz w:val="24"/>
          <w:szCs w:val="24"/>
        </w:rPr>
        <w:t>classificam-se como</w:t>
      </w:r>
      <w:r w:rsidR="00992ACA" w:rsidRPr="000E35BD">
        <w:rPr>
          <w:rFonts w:ascii="Bookman Old Style" w:hAnsi="Bookman Old Style" w:cstheme="minorHAnsi"/>
          <w:sz w:val="24"/>
          <w:szCs w:val="24"/>
        </w:rPr>
        <w:t xml:space="preserve"> </w:t>
      </w:r>
      <w:r w:rsidR="0021165F" w:rsidRPr="000E35BD">
        <w:rPr>
          <w:rFonts w:ascii="Bookman Old Style" w:hAnsi="Bookman Old Style" w:cstheme="minorHAnsi"/>
          <w:sz w:val="24"/>
          <w:szCs w:val="24"/>
        </w:rPr>
        <w:t>comuns, encontrados facilment</w:t>
      </w:r>
      <w:r w:rsidR="00A14E03">
        <w:rPr>
          <w:rFonts w:ascii="Bookman Old Style" w:hAnsi="Bookman Old Style" w:cstheme="minorHAnsi"/>
          <w:sz w:val="24"/>
          <w:szCs w:val="24"/>
        </w:rPr>
        <w:t xml:space="preserve">e </w:t>
      </w:r>
      <w:r w:rsidR="0021165F" w:rsidRPr="000E35BD">
        <w:rPr>
          <w:rFonts w:ascii="Bookman Old Style" w:hAnsi="Bookman Old Style" w:cstheme="minorHAnsi"/>
          <w:sz w:val="24"/>
          <w:szCs w:val="24"/>
        </w:rPr>
        <w:t xml:space="preserve">e no mercado nacional, havendo diversas empresas aptas a participarem da licitação, haja vista os pregões já realizados no âmbito da Administração Pública para esse tipo de demanda. Foram analisadas contratações similares feitas por outros órgãos e entidades, por meio de consultas a outros editais, com objetivo de identificar a existência de novas metodologias, tecnologias ou inovações que melhor atendessem às necessidades da Administração. </w:t>
      </w:r>
    </w:p>
    <w:p w14:paraId="30192C44" w14:textId="77777777" w:rsidR="0021165F" w:rsidRPr="000E35BD" w:rsidRDefault="0021165F" w:rsidP="000B7804">
      <w:pPr>
        <w:spacing w:after="0" w:line="240" w:lineRule="auto"/>
        <w:ind w:left="-284" w:right="-568"/>
        <w:jc w:val="both"/>
        <w:rPr>
          <w:rFonts w:ascii="Bookman Old Style" w:hAnsi="Bookman Old Style" w:cstheme="minorHAnsi"/>
          <w:sz w:val="24"/>
          <w:szCs w:val="24"/>
        </w:rPr>
      </w:pPr>
    </w:p>
    <w:p w14:paraId="50C3F981" w14:textId="03163748" w:rsidR="0021165F" w:rsidRPr="000E35BD" w:rsidRDefault="00C53B5C"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4.</w:t>
      </w:r>
      <w:r w:rsidR="000E35BD">
        <w:rPr>
          <w:rFonts w:ascii="Bookman Old Style" w:hAnsi="Bookman Old Style" w:cstheme="minorHAnsi"/>
          <w:sz w:val="24"/>
          <w:szCs w:val="24"/>
        </w:rPr>
        <w:t>6</w:t>
      </w:r>
      <w:r w:rsidRPr="000E35BD">
        <w:rPr>
          <w:rFonts w:ascii="Bookman Old Style" w:hAnsi="Bookman Old Style" w:cstheme="minorHAnsi"/>
          <w:sz w:val="24"/>
          <w:szCs w:val="24"/>
        </w:rPr>
        <w:t xml:space="preserve"> </w:t>
      </w:r>
      <w:r w:rsidR="0021165F" w:rsidRPr="000E35BD">
        <w:rPr>
          <w:rFonts w:ascii="Bookman Old Style" w:hAnsi="Bookman Old Style" w:cstheme="minorHAnsi"/>
          <w:sz w:val="24"/>
          <w:szCs w:val="24"/>
        </w:rPr>
        <w:t xml:space="preserve">Para a contratação dos serviços em comento, tanto as empresas como os tomadores de serviços, e em especial os órgão públicos, efetivam a contratação </w:t>
      </w:r>
      <w:r w:rsidR="0021165F" w:rsidRPr="000E35BD">
        <w:rPr>
          <w:rFonts w:ascii="Bookman Old Style" w:hAnsi="Bookman Old Style" w:cstheme="minorHAnsi"/>
          <w:sz w:val="24"/>
          <w:szCs w:val="24"/>
        </w:rPr>
        <w:lastRenderedPageBreak/>
        <w:t xml:space="preserve">de forma semelhante à que se pretende adotar, cumprindo as respectivas exigências legais, normativas e editalícias. </w:t>
      </w:r>
    </w:p>
    <w:p w14:paraId="0947AAAD" w14:textId="77777777" w:rsidR="0021165F" w:rsidRPr="000E35BD" w:rsidRDefault="0021165F" w:rsidP="000B7804">
      <w:pPr>
        <w:spacing w:after="0" w:line="240" w:lineRule="auto"/>
        <w:ind w:left="-284" w:right="-568"/>
        <w:jc w:val="both"/>
        <w:rPr>
          <w:rFonts w:ascii="Bookman Old Style" w:hAnsi="Bookman Old Style" w:cstheme="minorHAnsi"/>
          <w:sz w:val="24"/>
          <w:szCs w:val="24"/>
        </w:rPr>
      </w:pPr>
    </w:p>
    <w:p w14:paraId="1D6B560A" w14:textId="4A4ABBE8" w:rsidR="0021165F" w:rsidRPr="000E35BD" w:rsidRDefault="00C53B5C"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4.</w:t>
      </w:r>
      <w:r w:rsidR="000E35BD">
        <w:rPr>
          <w:rFonts w:ascii="Bookman Old Style" w:hAnsi="Bookman Old Style" w:cstheme="minorHAnsi"/>
          <w:sz w:val="24"/>
          <w:szCs w:val="24"/>
        </w:rPr>
        <w:t>7</w:t>
      </w:r>
      <w:r w:rsidRPr="000E35BD">
        <w:rPr>
          <w:rFonts w:ascii="Bookman Old Style" w:hAnsi="Bookman Old Style" w:cstheme="minorHAnsi"/>
          <w:sz w:val="24"/>
          <w:szCs w:val="24"/>
        </w:rPr>
        <w:t xml:space="preserve"> </w:t>
      </w:r>
      <w:r w:rsidR="0021165F" w:rsidRPr="000E35BD">
        <w:rPr>
          <w:rFonts w:ascii="Bookman Old Style" w:hAnsi="Bookman Old Style" w:cstheme="minorHAnsi"/>
          <w:sz w:val="24"/>
          <w:szCs w:val="24"/>
        </w:rPr>
        <w:t xml:space="preserve">Na contratação em análise, não foram encontradas particularidades técnicas nem foram identificadas situações específicas que pudessem acarretar a realização de audiência pública para coleta de contribuições a fim de definir a solução mais adequada visando preservar a relação custo-benefício, em face dos </w:t>
      </w:r>
      <w:r w:rsidR="00992ACA" w:rsidRPr="000E35BD">
        <w:rPr>
          <w:rFonts w:ascii="Bookman Old Style" w:hAnsi="Bookman Old Style" w:cstheme="minorHAnsi"/>
          <w:sz w:val="24"/>
          <w:szCs w:val="24"/>
        </w:rPr>
        <w:t>bens</w:t>
      </w:r>
      <w:r w:rsidR="0021165F" w:rsidRPr="000E35BD">
        <w:rPr>
          <w:rFonts w:ascii="Bookman Old Style" w:hAnsi="Bookman Old Style" w:cstheme="minorHAnsi"/>
          <w:sz w:val="24"/>
          <w:szCs w:val="24"/>
        </w:rPr>
        <w:t xml:space="preserve"> serem considerados comuns.</w:t>
      </w:r>
    </w:p>
    <w:p w14:paraId="39D07109" w14:textId="77777777" w:rsidR="0021165F" w:rsidRPr="000E35BD" w:rsidRDefault="0021165F" w:rsidP="000B7804">
      <w:pPr>
        <w:spacing w:after="0" w:line="240" w:lineRule="auto"/>
        <w:ind w:left="-284" w:right="-568"/>
        <w:jc w:val="both"/>
        <w:rPr>
          <w:rFonts w:ascii="Bookman Old Style" w:hAnsi="Bookman Old Style" w:cstheme="minorHAnsi"/>
          <w:sz w:val="24"/>
          <w:szCs w:val="24"/>
        </w:rPr>
      </w:pPr>
    </w:p>
    <w:p w14:paraId="0C8D30FA" w14:textId="12C9B135" w:rsidR="0021165F" w:rsidRPr="000E35BD" w:rsidRDefault="00C53B5C"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4.</w:t>
      </w:r>
      <w:r w:rsidR="000E35BD">
        <w:rPr>
          <w:rFonts w:ascii="Bookman Old Style" w:hAnsi="Bookman Old Style" w:cstheme="minorHAnsi"/>
          <w:sz w:val="24"/>
          <w:szCs w:val="24"/>
        </w:rPr>
        <w:t>8</w:t>
      </w:r>
      <w:r w:rsidRPr="000E35BD">
        <w:rPr>
          <w:rFonts w:ascii="Bookman Old Style" w:hAnsi="Bookman Old Style" w:cstheme="minorHAnsi"/>
          <w:sz w:val="24"/>
          <w:szCs w:val="24"/>
        </w:rPr>
        <w:t xml:space="preserve"> </w:t>
      </w:r>
      <w:r w:rsidR="0021165F" w:rsidRPr="000E35BD">
        <w:rPr>
          <w:rFonts w:ascii="Bookman Old Style" w:hAnsi="Bookman Old Style" w:cstheme="minorHAnsi"/>
          <w:sz w:val="24"/>
          <w:szCs w:val="24"/>
        </w:rPr>
        <w:t>Tem-se como premissa a obtenção de soluções práticas e econômicas para a</w:t>
      </w:r>
      <w:r w:rsidR="00992ACA" w:rsidRPr="000E35BD">
        <w:rPr>
          <w:rFonts w:ascii="Bookman Old Style" w:hAnsi="Bookman Old Style" w:cstheme="minorHAnsi"/>
          <w:sz w:val="24"/>
          <w:szCs w:val="24"/>
        </w:rPr>
        <w:t xml:space="preserve">tendimento às necessidades da </w:t>
      </w:r>
      <w:r w:rsidR="0021165F" w:rsidRPr="000E35BD">
        <w:rPr>
          <w:rFonts w:ascii="Bookman Old Style" w:hAnsi="Bookman Old Style" w:cstheme="minorHAnsi"/>
          <w:sz w:val="24"/>
          <w:szCs w:val="24"/>
        </w:rPr>
        <w:t xml:space="preserve">Secretaria de Saúde e Bem-Estar do Município da Vitória de Santo Antão. </w:t>
      </w:r>
    </w:p>
    <w:p w14:paraId="09316466" w14:textId="77777777" w:rsidR="00C76B1F" w:rsidRPr="000E35BD" w:rsidRDefault="00C76B1F" w:rsidP="000B7804">
      <w:pPr>
        <w:spacing w:after="0" w:line="240" w:lineRule="auto"/>
        <w:ind w:left="-284" w:right="-568"/>
        <w:jc w:val="both"/>
        <w:rPr>
          <w:rFonts w:ascii="Bookman Old Style" w:hAnsi="Bookman Old Style" w:cstheme="minorHAnsi"/>
          <w:sz w:val="24"/>
          <w:szCs w:val="24"/>
        </w:rPr>
      </w:pPr>
    </w:p>
    <w:p w14:paraId="691DE2BF" w14:textId="31D6EFC2" w:rsidR="00C76B1F" w:rsidRPr="000E35BD" w:rsidRDefault="00C76B1F" w:rsidP="000B7804">
      <w:pPr>
        <w:pBdr>
          <w:top w:val="nil"/>
          <w:left w:val="nil"/>
          <w:bottom w:val="nil"/>
          <w:right w:val="nil"/>
          <w:between w:val="nil"/>
        </w:pBdr>
        <w:tabs>
          <w:tab w:val="left" w:pos="564"/>
        </w:tabs>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4.</w:t>
      </w:r>
      <w:r w:rsidR="000E35BD">
        <w:rPr>
          <w:rFonts w:ascii="Bookman Old Style" w:eastAsia="Bookman Old Style" w:hAnsi="Bookman Old Style" w:cs="Bookman Old Style"/>
          <w:sz w:val="24"/>
          <w:szCs w:val="24"/>
        </w:rPr>
        <w:t>9</w:t>
      </w:r>
      <w:r w:rsidRPr="000E35BD">
        <w:rPr>
          <w:rFonts w:ascii="Bookman Old Style" w:eastAsia="Bookman Old Style" w:hAnsi="Bookman Old Style" w:cs="Bookman Old Style"/>
          <w:sz w:val="24"/>
          <w:szCs w:val="24"/>
        </w:rPr>
        <w:t xml:space="preserve"> Desta feita, com base no exposto, verifica-se que </w:t>
      </w:r>
      <w:proofErr w:type="gramStart"/>
      <w:r w:rsidRPr="000E35BD">
        <w:rPr>
          <w:rFonts w:ascii="Bookman Old Style" w:eastAsia="Bookman Old Style" w:hAnsi="Bookman Old Style" w:cs="Bookman Old Style"/>
          <w:sz w:val="24"/>
          <w:szCs w:val="24"/>
        </w:rPr>
        <w:t>trata-se</w:t>
      </w:r>
      <w:proofErr w:type="gramEnd"/>
      <w:r w:rsidRPr="000E35BD">
        <w:rPr>
          <w:rFonts w:ascii="Bookman Old Style" w:eastAsia="Bookman Old Style" w:hAnsi="Bookman Old Style" w:cs="Bookman Old Style"/>
          <w:sz w:val="24"/>
          <w:szCs w:val="24"/>
        </w:rPr>
        <w:t xml:space="preserve"> da solução mais adequada ao atendimento das necessidades deste órgão municipal. </w:t>
      </w:r>
    </w:p>
    <w:p w14:paraId="3745C3BB" w14:textId="77777777" w:rsidR="00C76B1F" w:rsidRPr="000E35BD" w:rsidRDefault="00C76B1F" w:rsidP="000B7804">
      <w:pPr>
        <w:pBdr>
          <w:top w:val="nil"/>
          <w:left w:val="nil"/>
          <w:bottom w:val="nil"/>
          <w:right w:val="nil"/>
          <w:between w:val="nil"/>
        </w:pBdr>
        <w:tabs>
          <w:tab w:val="left" w:pos="564"/>
        </w:tabs>
        <w:spacing w:after="0" w:line="240" w:lineRule="auto"/>
        <w:ind w:left="-284" w:right="-568"/>
        <w:jc w:val="both"/>
        <w:rPr>
          <w:rFonts w:ascii="Bookman Old Style" w:eastAsia="Bookman Old Style" w:hAnsi="Bookman Old Style" w:cs="Bookman Old Style"/>
          <w:sz w:val="24"/>
          <w:szCs w:val="24"/>
        </w:rPr>
      </w:pPr>
    </w:p>
    <w:p w14:paraId="41253FCB" w14:textId="1A4A4D51" w:rsidR="00C76B1F" w:rsidRPr="000E35BD" w:rsidRDefault="00C76B1F" w:rsidP="000B7804">
      <w:pPr>
        <w:pStyle w:val="Ttulo1"/>
        <w:tabs>
          <w:tab w:val="left" w:pos="384"/>
        </w:tabs>
        <w:ind w:left="-284" w:right="-568" w:firstLine="0"/>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5. Descrição da solução final como um todo</w:t>
      </w:r>
      <w:r w:rsidR="003214AA" w:rsidRPr="000E35BD">
        <w:rPr>
          <w:rFonts w:ascii="Bookman Old Style" w:eastAsia="Bookman Old Style" w:hAnsi="Bookman Old Style" w:cs="Bookman Old Style"/>
          <w:sz w:val="24"/>
          <w:szCs w:val="24"/>
        </w:rPr>
        <w:t xml:space="preserve"> </w:t>
      </w:r>
    </w:p>
    <w:p w14:paraId="6F58EA66" w14:textId="77777777" w:rsidR="00C76B1F" w:rsidRPr="000E35BD" w:rsidRDefault="00C76B1F" w:rsidP="000B7804">
      <w:pPr>
        <w:pBdr>
          <w:top w:val="nil"/>
          <w:left w:val="nil"/>
          <w:bottom w:val="nil"/>
          <w:right w:val="nil"/>
          <w:between w:val="nil"/>
        </w:pBdr>
        <w:tabs>
          <w:tab w:val="left" w:pos="564"/>
        </w:tabs>
        <w:spacing w:after="0" w:line="240" w:lineRule="auto"/>
        <w:ind w:left="-284" w:right="-568"/>
        <w:jc w:val="both"/>
        <w:rPr>
          <w:rFonts w:ascii="Bookman Old Style" w:eastAsia="Bookman Old Style" w:hAnsi="Bookman Old Style" w:cs="Bookman Old Style"/>
          <w:sz w:val="24"/>
          <w:szCs w:val="24"/>
        </w:rPr>
      </w:pPr>
    </w:p>
    <w:p w14:paraId="28D6AC93" w14:textId="642D7298" w:rsidR="007C1235" w:rsidRPr="000E35BD" w:rsidRDefault="000D59F3"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5</w:t>
      </w:r>
      <w:r w:rsidR="00057108" w:rsidRPr="000E35BD">
        <w:rPr>
          <w:rFonts w:ascii="Bookman Old Style" w:hAnsi="Bookman Old Style" w:cstheme="minorHAnsi"/>
          <w:sz w:val="24"/>
          <w:szCs w:val="24"/>
        </w:rPr>
        <w:t xml:space="preserve">.1. A contratação em tela </w:t>
      </w:r>
      <w:r w:rsidR="00BC3EF6">
        <w:rPr>
          <w:rFonts w:ascii="Bookman Old Style" w:hAnsi="Bookman Old Style" w:cstheme="minorHAnsi"/>
          <w:sz w:val="24"/>
          <w:szCs w:val="24"/>
        </w:rPr>
        <w:t xml:space="preserve">consiste na </w:t>
      </w:r>
      <w:r w:rsidR="00ED4F89">
        <w:rPr>
          <w:rFonts w:ascii="Bookman Old Style" w:hAnsi="Bookman Old Style" w:cstheme="minorHAnsi"/>
          <w:sz w:val="24"/>
          <w:szCs w:val="24"/>
        </w:rPr>
        <w:t>c</w:t>
      </w:r>
      <w:r w:rsidR="00ED4F89" w:rsidRPr="006848B7">
        <w:rPr>
          <w:rFonts w:ascii="Bookman Old Style" w:hAnsi="Bookman Old Style" w:cstheme="majorHAnsi"/>
          <w:sz w:val="24"/>
          <w:szCs w:val="24"/>
        </w:rPr>
        <w:t xml:space="preserve">ontratação de empresa visando a prestação de serviços especializados de limpeza </w:t>
      </w:r>
      <w:r w:rsidR="00ED4F89">
        <w:rPr>
          <w:rFonts w:ascii="Bookman Old Style" w:hAnsi="Bookman Old Style" w:cstheme="majorHAnsi"/>
          <w:sz w:val="24"/>
          <w:szCs w:val="24"/>
        </w:rPr>
        <w:t xml:space="preserve">e desinfecção </w:t>
      </w:r>
      <w:r w:rsidR="00ED4F89">
        <w:rPr>
          <w:rFonts w:ascii="Bookman Old Style" w:hAnsi="Bookman Old Style" w:cstheme="minorHAnsi"/>
          <w:sz w:val="24"/>
          <w:szCs w:val="24"/>
        </w:rPr>
        <w:t xml:space="preserve">da frota de veículos desta secretaria municipal, </w:t>
      </w:r>
      <w:r w:rsidR="007C1235" w:rsidRPr="000E35BD">
        <w:rPr>
          <w:rFonts w:ascii="Bookman Old Style" w:hAnsi="Bookman Old Style" w:cs="Calibri Light"/>
          <w:sz w:val="24"/>
          <w:szCs w:val="24"/>
          <w:shd w:val="clear" w:color="auto" w:fill="FFFFFF"/>
        </w:rPr>
        <w:t>c</w:t>
      </w:r>
      <w:r w:rsidR="007C1235" w:rsidRPr="000E35BD">
        <w:rPr>
          <w:rFonts w:ascii="Bookman Old Style" w:hAnsi="Bookman Old Style" w:cstheme="minorHAnsi"/>
          <w:sz w:val="24"/>
          <w:szCs w:val="24"/>
        </w:rPr>
        <w:t>onforme especificações</w:t>
      </w:r>
      <w:r w:rsidR="00ED4F89">
        <w:rPr>
          <w:rFonts w:ascii="Bookman Old Style" w:hAnsi="Bookman Old Style" w:cstheme="minorHAnsi"/>
          <w:sz w:val="24"/>
          <w:szCs w:val="24"/>
        </w:rPr>
        <w:t xml:space="preserve"> das frotas e quantidade</w:t>
      </w:r>
      <w:r w:rsidR="007C1235" w:rsidRPr="000E35BD">
        <w:rPr>
          <w:rFonts w:ascii="Bookman Old Style" w:hAnsi="Bookman Old Style" w:cstheme="minorHAnsi"/>
          <w:sz w:val="24"/>
          <w:szCs w:val="24"/>
        </w:rPr>
        <w:t xml:space="preserve"> constantes na planilha anexa</w:t>
      </w:r>
    </w:p>
    <w:p w14:paraId="48626249" w14:textId="77777777" w:rsidR="00057108" w:rsidRPr="000E35BD" w:rsidRDefault="00057108" w:rsidP="000B7804">
      <w:pPr>
        <w:spacing w:after="0" w:line="240" w:lineRule="auto"/>
        <w:ind w:left="-284" w:right="-568"/>
        <w:jc w:val="both"/>
        <w:rPr>
          <w:rFonts w:ascii="Bookman Old Style" w:hAnsi="Bookman Old Style" w:cstheme="minorHAnsi"/>
          <w:sz w:val="24"/>
          <w:szCs w:val="24"/>
        </w:rPr>
      </w:pPr>
    </w:p>
    <w:p w14:paraId="016177D8" w14:textId="53A9B201" w:rsidR="00057108" w:rsidRPr="000E35BD" w:rsidRDefault="000D59F3"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5</w:t>
      </w:r>
      <w:r w:rsidR="00057108" w:rsidRPr="000E35BD">
        <w:rPr>
          <w:rFonts w:ascii="Bookman Old Style" w:hAnsi="Bookman Old Style" w:cstheme="minorHAnsi"/>
          <w:sz w:val="24"/>
          <w:szCs w:val="24"/>
        </w:rPr>
        <w:t xml:space="preserve">.2 Para que a contratação produza os resultados pretendidos pela Administração os </w:t>
      </w:r>
      <w:r w:rsidR="001272B3">
        <w:rPr>
          <w:rFonts w:ascii="Bookman Old Style" w:hAnsi="Bookman Old Style" w:cstheme="minorHAnsi"/>
          <w:sz w:val="24"/>
          <w:szCs w:val="24"/>
        </w:rPr>
        <w:t xml:space="preserve">serviços </w:t>
      </w:r>
      <w:r w:rsidR="00057108" w:rsidRPr="000E35BD">
        <w:rPr>
          <w:rFonts w:ascii="Bookman Old Style" w:hAnsi="Bookman Old Style" w:cstheme="minorHAnsi"/>
          <w:sz w:val="24"/>
          <w:szCs w:val="24"/>
        </w:rPr>
        <w:t>devem ser e</w:t>
      </w:r>
      <w:r w:rsidR="001272B3">
        <w:rPr>
          <w:rFonts w:ascii="Bookman Old Style" w:hAnsi="Bookman Old Style" w:cstheme="minorHAnsi"/>
          <w:sz w:val="24"/>
          <w:szCs w:val="24"/>
        </w:rPr>
        <w:t xml:space="preserve">xecutados </w:t>
      </w:r>
      <w:r w:rsidR="00057108" w:rsidRPr="000E35BD">
        <w:rPr>
          <w:rFonts w:ascii="Bookman Old Style" w:hAnsi="Bookman Old Style" w:cstheme="minorHAnsi"/>
          <w:sz w:val="24"/>
          <w:szCs w:val="24"/>
        </w:rPr>
        <w:t>em tempo hábil com eficiência e eficácia, conforme previsão contratual e de acordo com o discriminado na planilha de Especificações Técnicas e Quantitativos Estimados que estarão contidas no anexo a este ETP.</w:t>
      </w:r>
    </w:p>
    <w:p w14:paraId="77E38B5F" w14:textId="77777777" w:rsidR="008F0862" w:rsidRPr="000E35BD" w:rsidRDefault="008F0862" w:rsidP="000B7804">
      <w:pPr>
        <w:spacing w:after="0" w:line="240" w:lineRule="auto"/>
        <w:ind w:left="-284" w:right="-568"/>
        <w:jc w:val="both"/>
        <w:rPr>
          <w:rFonts w:ascii="Bookman Old Style" w:hAnsi="Bookman Old Style" w:cstheme="minorHAnsi"/>
          <w:sz w:val="24"/>
          <w:szCs w:val="24"/>
        </w:rPr>
      </w:pPr>
    </w:p>
    <w:p w14:paraId="6BF9FAC9" w14:textId="6E34D508" w:rsidR="008F0862" w:rsidRPr="000E35BD" w:rsidRDefault="000E35BD" w:rsidP="000B7804">
      <w:pPr>
        <w:spacing w:after="0" w:line="240" w:lineRule="auto"/>
        <w:ind w:left="-284" w:right="-568"/>
        <w:jc w:val="both"/>
        <w:rPr>
          <w:rFonts w:ascii="Bookman Old Style" w:eastAsia="Bookman Old Style" w:hAnsi="Bookman Old Style" w:cs="Calibri Light"/>
          <w:sz w:val="24"/>
          <w:szCs w:val="24"/>
        </w:rPr>
      </w:pPr>
      <w:r>
        <w:rPr>
          <w:rFonts w:ascii="Bookman Old Style" w:eastAsia="Bookman Old Style" w:hAnsi="Bookman Old Style" w:cs="Calibri Light"/>
          <w:sz w:val="24"/>
          <w:szCs w:val="24"/>
        </w:rPr>
        <w:t>5.3</w:t>
      </w:r>
      <w:r w:rsidR="008F0862" w:rsidRPr="000E35BD">
        <w:rPr>
          <w:rFonts w:ascii="Bookman Old Style" w:eastAsia="Bookman Old Style" w:hAnsi="Bookman Old Style" w:cs="Calibri Light"/>
          <w:sz w:val="24"/>
          <w:szCs w:val="24"/>
        </w:rPr>
        <w:t xml:space="preserve"> As especificações descritas no anexo I são mínimas, podendo a CONTRATADA </w:t>
      </w:r>
      <w:r w:rsidR="001272B3">
        <w:rPr>
          <w:rFonts w:ascii="Bookman Old Style" w:eastAsia="Bookman Old Style" w:hAnsi="Bookman Old Style" w:cs="Calibri Light"/>
          <w:sz w:val="24"/>
          <w:szCs w:val="24"/>
        </w:rPr>
        <w:t xml:space="preserve">executar serviços </w:t>
      </w:r>
      <w:r w:rsidR="008F0862" w:rsidRPr="000E35BD">
        <w:rPr>
          <w:rFonts w:ascii="Bookman Old Style" w:eastAsia="Bookman Old Style" w:hAnsi="Bookman Old Style" w:cs="Calibri Light"/>
          <w:sz w:val="24"/>
          <w:szCs w:val="24"/>
        </w:rPr>
        <w:t>com qualidade igual ou superior ao descrito, por sua conta.</w:t>
      </w:r>
    </w:p>
    <w:p w14:paraId="78CDB932" w14:textId="77777777" w:rsidR="008F0862" w:rsidRPr="000E35BD" w:rsidRDefault="008F0862" w:rsidP="000B7804">
      <w:pPr>
        <w:spacing w:after="0" w:line="240" w:lineRule="auto"/>
        <w:ind w:left="-284" w:right="-568"/>
        <w:jc w:val="both"/>
        <w:rPr>
          <w:rFonts w:ascii="Bookman Old Style" w:eastAsia="Bookman Old Style" w:hAnsi="Bookman Old Style" w:cs="Calibri Light"/>
          <w:sz w:val="24"/>
          <w:szCs w:val="24"/>
        </w:rPr>
      </w:pPr>
    </w:p>
    <w:p w14:paraId="2CE81BED" w14:textId="175DD117" w:rsidR="008F0862" w:rsidRPr="000E35BD" w:rsidRDefault="000E35BD" w:rsidP="000B7804">
      <w:pPr>
        <w:spacing w:after="0" w:line="240" w:lineRule="auto"/>
        <w:ind w:left="-284" w:right="-568"/>
        <w:jc w:val="both"/>
        <w:rPr>
          <w:rFonts w:ascii="Bookman Old Style" w:hAnsi="Bookman Old Style" w:cs="Calibri Light"/>
          <w:sz w:val="24"/>
          <w:szCs w:val="24"/>
        </w:rPr>
      </w:pPr>
      <w:r>
        <w:rPr>
          <w:rFonts w:ascii="Bookman Old Style" w:hAnsi="Bookman Old Style" w:cs="Calibri Light"/>
          <w:sz w:val="24"/>
          <w:szCs w:val="24"/>
        </w:rPr>
        <w:t>5.4</w:t>
      </w:r>
      <w:r w:rsidR="008F0862" w:rsidRPr="000E35BD">
        <w:rPr>
          <w:rFonts w:ascii="Bookman Old Style" w:hAnsi="Bookman Old Style" w:cs="Calibri Light"/>
          <w:sz w:val="24"/>
          <w:szCs w:val="24"/>
        </w:rPr>
        <w:t>. A empresa a ser contratada deverá</w:t>
      </w:r>
      <w:r w:rsidR="001272B3">
        <w:rPr>
          <w:rFonts w:ascii="Bookman Old Style" w:hAnsi="Bookman Old Style" w:cs="Calibri Light"/>
          <w:sz w:val="24"/>
          <w:szCs w:val="24"/>
        </w:rPr>
        <w:t xml:space="preserve"> executar os serviços </w:t>
      </w:r>
      <w:r w:rsidR="008F0862" w:rsidRPr="000E35BD">
        <w:rPr>
          <w:rFonts w:ascii="Bookman Old Style" w:hAnsi="Bookman Old Style" w:cs="Calibri Light"/>
          <w:sz w:val="24"/>
          <w:szCs w:val="24"/>
        </w:rPr>
        <w:t xml:space="preserve">objeto o presente ETP, após a emissão da respectiva Ordem de Fornecimento exarada pela contratante, e em conformidade com o descrito no anexo I deste documento. </w:t>
      </w:r>
    </w:p>
    <w:p w14:paraId="7016CED4" w14:textId="77777777" w:rsidR="008F0862" w:rsidRPr="000E35BD" w:rsidRDefault="008F0862" w:rsidP="000B7804">
      <w:pPr>
        <w:spacing w:after="0" w:line="240" w:lineRule="auto"/>
        <w:ind w:left="-284" w:right="-568"/>
        <w:jc w:val="both"/>
        <w:rPr>
          <w:rFonts w:ascii="Bookman Old Style" w:eastAsia="Bookman Old Style" w:hAnsi="Bookman Old Style" w:cs="Calibri Light"/>
          <w:sz w:val="24"/>
          <w:szCs w:val="24"/>
        </w:rPr>
      </w:pPr>
    </w:p>
    <w:p w14:paraId="360984BE" w14:textId="3FFF7CFE" w:rsidR="008F0862" w:rsidRPr="000E35BD" w:rsidRDefault="000E35BD" w:rsidP="000B7804">
      <w:pPr>
        <w:spacing w:after="0" w:line="240" w:lineRule="auto"/>
        <w:ind w:left="-284" w:right="-568"/>
        <w:jc w:val="both"/>
        <w:rPr>
          <w:rFonts w:ascii="Bookman Old Style" w:eastAsia="Bookman Old Style" w:hAnsi="Bookman Old Style" w:cs="Calibri Light"/>
          <w:sz w:val="24"/>
          <w:szCs w:val="24"/>
        </w:rPr>
      </w:pPr>
      <w:r>
        <w:rPr>
          <w:rFonts w:ascii="Bookman Old Style" w:eastAsia="Bookman Old Style" w:hAnsi="Bookman Old Style" w:cs="Calibri Light"/>
          <w:sz w:val="24"/>
          <w:szCs w:val="24"/>
        </w:rPr>
        <w:t>5.5</w:t>
      </w:r>
      <w:r w:rsidR="008F0862" w:rsidRPr="000E35BD">
        <w:rPr>
          <w:rFonts w:ascii="Bookman Old Style" w:eastAsia="Bookman Old Style" w:hAnsi="Bookman Old Style" w:cs="Calibri Light"/>
          <w:sz w:val="24"/>
          <w:szCs w:val="24"/>
        </w:rPr>
        <w:t xml:space="preserve"> Além das especificações descritas no anexo I, a contratada deverá, entre outros:</w:t>
      </w:r>
    </w:p>
    <w:p w14:paraId="26362BE4" w14:textId="77777777" w:rsidR="008F0862" w:rsidRPr="000E35BD" w:rsidRDefault="008F0862" w:rsidP="000B7804">
      <w:pPr>
        <w:spacing w:after="0" w:line="240" w:lineRule="auto"/>
        <w:ind w:left="-284" w:right="-568"/>
        <w:jc w:val="both"/>
        <w:rPr>
          <w:rFonts w:ascii="Bookman Old Style" w:eastAsia="Bookman Old Style" w:hAnsi="Bookman Old Style" w:cs="Calibri Light"/>
          <w:sz w:val="24"/>
          <w:szCs w:val="24"/>
        </w:rPr>
      </w:pPr>
    </w:p>
    <w:p w14:paraId="073E8C85" w14:textId="46FD6C1A" w:rsidR="008F0862" w:rsidRPr="000E35BD" w:rsidRDefault="001272B3" w:rsidP="00105A66">
      <w:pPr>
        <w:widowControl w:val="0"/>
        <w:numPr>
          <w:ilvl w:val="0"/>
          <w:numId w:val="13"/>
        </w:numPr>
        <w:tabs>
          <w:tab w:val="left" w:pos="0"/>
        </w:tabs>
        <w:spacing w:after="0" w:line="240" w:lineRule="auto"/>
        <w:ind w:left="-284" w:right="-568" w:firstLine="0"/>
        <w:jc w:val="both"/>
        <w:rPr>
          <w:rFonts w:ascii="Bookman Old Style" w:eastAsia="Bookman Old Style" w:hAnsi="Bookman Old Style" w:cs="Calibri Light"/>
          <w:sz w:val="24"/>
          <w:szCs w:val="24"/>
        </w:rPr>
      </w:pPr>
      <w:r>
        <w:rPr>
          <w:rFonts w:ascii="Bookman Old Style" w:eastAsia="Bookman Old Style" w:hAnsi="Bookman Old Style" w:cs="Calibri Light"/>
          <w:sz w:val="24"/>
          <w:szCs w:val="24"/>
        </w:rPr>
        <w:t xml:space="preserve">Executar os serviços </w:t>
      </w:r>
      <w:r w:rsidR="008F0862" w:rsidRPr="000E35BD">
        <w:rPr>
          <w:rFonts w:ascii="Bookman Old Style" w:eastAsia="Bookman Old Style" w:hAnsi="Bookman Old Style" w:cs="Calibri Light"/>
          <w:sz w:val="24"/>
          <w:szCs w:val="24"/>
        </w:rPr>
        <w:t>no</w:t>
      </w:r>
      <w:r>
        <w:rPr>
          <w:rFonts w:ascii="Bookman Old Style" w:eastAsia="Bookman Old Style" w:hAnsi="Bookman Old Style" w:cs="Calibri Light"/>
          <w:sz w:val="24"/>
          <w:szCs w:val="24"/>
        </w:rPr>
        <w:t>s</w:t>
      </w:r>
      <w:r w:rsidR="008F0862" w:rsidRPr="000E35BD">
        <w:rPr>
          <w:rFonts w:ascii="Bookman Old Style" w:eastAsia="Bookman Old Style" w:hAnsi="Bookman Old Style" w:cs="Calibri Light"/>
          <w:sz w:val="24"/>
          <w:szCs w:val="24"/>
        </w:rPr>
        <w:t xml:space="preserve"> prazo</w:t>
      </w:r>
      <w:r>
        <w:rPr>
          <w:rFonts w:ascii="Bookman Old Style" w:eastAsia="Bookman Old Style" w:hAnsi="Bookman Old Style" w:cs="Calibri Light"/>
          <w:sz w:val="24"/>
          <w:szCs w:val="24"/>
        </w:rPr>
        <w:t>s e condições determinadas aqui, no TR e no contrato firmado;</w:t>
      </w:r>
      <w:r w:rsidR="008F0862" w:rsidRPr="000E35BD">
        <w:rPr>
          <w:rFonts w:ascii="Bookman Old Style" w:eastAsia="Bookman Old Style" w:hAnsi="Bookman Old Style" w:cs="Calibri Light"/>
          <w:sz w:val="24"/>
          <w:szCs w:val="24"/>
        </w:rPr>
        <w:t xml:space="preserve"> </w:t>
      </w:r>
    </w:p>
    <w:p w14:paraId="05A170C2" w14:textId="77777777" w:rsidR="008F0862" w:rsidRPr="000E35BD" w:rsidRDefault="008F0862" w:rsidP="00105A66">
      <w:pPr>
        <w:widowControl w:val="0"/>
        <w:numPr>
          <w:ilvl w:val="0"/>
          <w:numId w:val="13"/>
        </w:numPr>
        <w:tabs>
          <w:tab w:val="left" w:pos="0"/>
        </w:tabs>
        <w:spacing w:after="0" w:line="240" w:lineRule="auto"/>
        <w:ind w:left="-284" w:right="-568" w:firstLine="0"/>
        <w:jc w:val="both"/>
        <w:rPr>
          <w:rFonts w:ascii="Bookman Old Style" w:eastAsia="Bookman Old Style" w:hAnsi="Bookman Old Style" w:cs="Calibri Light"/>
          <w:sz w:val="24"/>
          <w:szCs w:val="24"/>
        </w:rPr>
      </w:pPr>
      <w:r w:rsidRPr="000E35BD">
        <w:rPr>
          <w:rFonts w:ascii="Bookman Old Style" w:eastAsia="Bookman Old Style" w:hAnsi="Bookman Old Style" w:cs="Calibri Light"/>
          <w:sz w:val="24"/>
          <w:szCs w:val="24"/>
        </w:rPr>
        <w:t>Atender às normas disciplinares e demais regulamentos em vigor nas dependências da Secretaria Municipal de Saúde;</w:t>
      </w:r>
    </w:p>
    <w:p w14:paraId="1D6F7CEC" w14:textId="77777777" w:rsidR="008F0862" w:rsidRPr="000E35BD" w:rsidRDefault="008F0862" w:rsidP="00105A66">
      <w:pPr>
        <w:widowControl w:val="0"/>
        <w:numPr>
          <w:ilvl w:val="0"/>
          <w:numId w:val="13"/>
        </w:numPr>
        <w:tabs>
          <w:tab w:val="left" w:pos="0"/>
        </w:tabs>
        <w:spacing w:after="0" w:line="240" w:lineRule="auto"/>
        <w:ind w:left="-284" w:right="-568" w:firstLine="0"/>
        <w:jc w:val="both"/>
        <w:rPr>
          <w:rFonts w:ascii="Bookman Old Style" w:eastAsia="Bookman Old Style" w:hAnsi="Bookman Old Style" w:cs="Calibri Light"/>
          <w:sz w:val="24"/>
          <w:szCs w:val="24"/>
        </w:rPr>
      </w:pPr>
      <w:r w:rsidRPr="000E35BD">
        <w:rPr>
          <w:rFonts w:ascii="Bookman Old Style" w:eastAsia="Bookman Old Style" w:hAnsi="Bookman Old Style" w:cs="Calibri Light"/>
          <w:sz w:val="24"/>
          <w:szCs w:val="24"/>
        </w:rPr>
        <w:t xml:space="preserve"> Recolher em dia todos os impostos, taxas, emolumentos e encargos sociais incidentes.</w:t>
      </w:r>
    </w:p>
    <w:p w14:paraId="59183749" w14:textId="77777777" w:rsidR="008F0862" w:rsidRPr="000E35BD" w:rsidRDefault="008F0862" w:rsidP="00105A66">
      <w:pPr>
        <w:widowControl w:val="0"/>
        <w:numPr>
          <w:ilvl w:val="0"/>
          <w:numId w:val="13"/>
        </w:numPr>
        <w:spacing w:after="0" w:line="240" w:lineRule="auto"/>
        <w:ind w:left="-284" w:right="-568" w:firstLine="0"/>
        <w:jc w:val="both"/>
        <w:rPr>
          <w:rFonts w:ascii="Bookman Old Style" w:eastAsia="Bookman Old Style" w:hAnsi="Bookman Old Style" w:cs="Calibri Light"/>
          <w:sz w:val="24"/>
          <w:szCs w:val="24"/>
        </w:rPr>
      </w:pPr>
      <w:r w:rsidRPr="000E35BD">
        <w:rPr>
          <w:rFonts w:ascii="Bookman Old Style" w:eastAsia="Bookman Old Style" w:hAnsi="Bookman Old Style" w:cs="Calibri Light"/>
          <w:sz w:val="24"/>
          <w:szCs w:val="24"/>
        </w:rPr>
        <w:lastRenderedPageBreak/>
        <w:t>Não utilizar, na execução dos serviços, empregado que seja familiar de agente público ocupante de cargo em comissão ou função de confiança no órgão contratante.</w:t>
      </w:r>
    </w:p>
    <w:p w14:paraId="7BC132F8" w14:textId="0E26F49A" w:rsidR="008F0862" w:rsidRPr="000E35BD" w:rsidRDefault="008F0862" w:rsidP="000B7804">
      <w:pPr>
        <w:pStyle w:val="PargrafodaLista"/>
        <w:widowControl w:val="0"/>
        <w:numPr>
          <w:ilvl w:val="0"/>
          <w:numId w:val="13"/>
        </w:numPr>
        <w:tabs>
          <w:tab w:val="left" w:pos="142"/>
          <w:tab w:val="left" w:pos="667"/>
        </w:tabs>
        <w:spacing w:after="0" w:line="240" w:lineRule="auto"/>
        <w:ind w:left="-284" w:right="-568" w:firstLine="0"/>
        <w:jc w:val="both"/>
        <w:rPr>
          <w:rFonts w:ascii="Bookman Old Style" w:eastAsia="Bookman Old Style" w:hAnsi="Bookman Old Style" w:cs="Calibri Light"/>
          <w:sz w:val="24"/>
          <w:szCs w:val="24"/>
        </w:rPr>
      </w:pPr>
      <w:r w:rsidRPr="000E35BD">
        <w:rPr>
          <w:rFonts w:ascii="Bookman Old Style" w:eastAsia="Bookman Old Style" w:hAnsi="Bookman Old Style" w:cs="Calibri Light"/>
          <w:sz w:val="24"/>
          <w:szCs w:val="24"/>
        </w:rPr>
        <w:t>E</w:t>
      </w:r>
      <w:r w:rsidR="001272B3">
        <w:rPr>
          <w:rFonts w:ascii="Bookman Old Style" w:eastAsia="Bookman Old Style" w:hAnsi="Bookman Old Style" w:cs="Calibri Light"/>
          <w:sz w:val="24"/>
          <w:szCs w:val="24"/>
        </w:rPr>
        <w:t>xecutar os serviços em conformidade com o disposto</w:t>
      </w:r>
      <w:r w:rsidR="00B219E6">
        <w:rPr>
          <w:rFonts w:ascii="Bookman Old Style" w:eastAsia="Bookman Old Style" w:hAnsi="Bookman Old Style" w:cs="Calibri Light"/>
          <w:sz w:val="24"/>
          <w:szCs w:val="24"/>
        </w:rPr>
        <w:t xml:space="preserve"> nas </w:t>
      </w:r>
      <w:r w:rsidR="001272B3">
        <w:rPr>
          <w:rFonts w:ascii="Bookman Old Style" w:eastAsia="Bookman Old Style" w:hAnsi="Bookman Old Style" w:cs="Calibri Light"/>
          <w:sz w:val="24"/>
          <w:szCs w:val="24"/>
        </w:rPr>
        <w:t xml:space="preserve">normas técnicas e legais aplicadas à contratação realizada. </w:t>
      </w:r>
    </w:p>
    <w:p w14:paraId="1F9C9DF8" w14:textId="77777777" w:rsidR="0021165F" w:rsidRPr="000E35BD" w:rsidRDefault="0021165F" w:rsidP="000B7804">
      <w:pPr>
        <w:spacing w:after="0" w:line="240" w:lineRule="auto"/>
        <w:ind w:left="-284" w:right="-568"/>
        <w:jc w:val="both"/>
        <w:rPr>
          <w:rFonts w:ascii="Bookman Old Style" w:hAnsi="Bookman Old Style" w:cstheme="minorHAnsi"/>
          <w:sz w:val="24"/>
          <w:szCs w:val="24"/>
        </w:rPr>
      </w:pPr>
    </w:p>
    <w:p w14:paraId="642731BA" w14:textId="1BF862ED" w:rsidR="000D59F3" w:rsidRPr="000E35BD" w:rsidRDefault="000D59F3" w:rsidP="000B7804">
      <w:pPr>
        <w:pStyle w:val="Ttulo1"/>
        <w:tabs>
          <w:tab w:val="left" w:pos="384"/>
        </w:tabs>
        <w:ind w:left="-284" w:right="-568" w:firstLine="0"/>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6. Estimativa das Quantidades a serem Contratadas</w:t>
      </w:r>
    </w:p>
    <w:p w14:paraId="17189350" w14:textId="77777777" w:rsidR="000D59F3" w:rsidRPr="000E35BD" w:rsidRDefault="000D59F3" w:rsidP="000B7804">
      <w:pPr>
        <w:spacing w:after="0" w:line="240" w:lineRule="auto"/>
        <w:ind w:left="-284" w:right="-568"/>
        <w:jc w:val="both"/>
        <w:rPr>
          <w:rFonts w:ascii="Bookman Old Style" w:hAnsi="Bookman Old Style" w:cstheme="minorHAnsi"/>
          <w:sz w:val="24"/>
          <w:szCs w:val="24"/>
        </w:rPr>
      </w:pPr>
    </w:p>
    <w:p w14:paraId="142D3F19" w14:textId="5CDAA8AA" w:rsidR="000D59F3" w:rsidRPr="000E35BD" w:rsidRDefault="000D59F3"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6.1</w:t>
      </w:r>
      <w:r w:rsidR="000B6AC3" w:rsidRPr="000E35BD">
        <w:rPr>
          <w:rFonts w:ascii="Bookman Old Style" w:hAnsi="Bookman Old Style" w:cstheme="minorHAnsi"/>
          <w:sz w:val="24"/>
          <w:szCs w:val="24"/>
        </w:rPr>
        <w:t xml:space="preserve"> </w:t>
      </w:r>
      <w:r w:rsidR="003A1D9C" w:rsidRPr="000E35BD">
        <w:rPr>
          <w:rFonts w:ascii="Bookman Old Style" w:hAnsi="Bookman Old Style" w:cstheme="minorHAnsi"/>
          <w:sz w:val="24"/>
          <w:szCs w:val="24"/>
        </w:rPr>
        <w:t>C</w:t>
      </w:r>
      <w:r w:rsidRPr="000E35BD">
        <w:rPr>
          <w:rFonts w:ascii="Bookman Old Style" w:hAnsi="Bookman Old Style" w:cstheme="minorHAnsi"/>
          <w:sz w:val="24"/>
          <w:szCs w:val="24"/>
        </w:rPr>
        <w:t xml:space="preserve">onsta na planilha anexa todas as especificações e os quantitativos dos </w:t>
      </w:r>
      <w:r w:rsidR="00B219E6">
        <w:rPr>
          <w:rFonts w:ascii="Bookman Old Style" w:hAnsi="Bookman Old Style" w:cstheme="minorHAnsi"/>
          <w:sz w:val="24"/>
          <w:szCs w:val="24"/>
        </w:rPr>
        <w:t xml:space="preserve">serviços </w:t>
      </w:r>
      <w:r w:rsidRPr="000E35BD">
        <w:rPr>
          <w:rFonts w:ascii="Bookman Old Style" w:hAnsi="Bookman Old Style" w:cstheme="minorHAnsi"/>
          <w:sz w:val="24"/>
          <w:szCs w:val="24"/>
        </w:rPr>
        <w:t xml:space="preserve">necessários ao atendimento das demandas da Administração Municipal. </w:t>
      </w:r>
    </w:p>
    <w:p w14:paraId="3FECC4D5" w14:textId="77777777" w:rsidR="00861B9C" w:rsidRPr="000E35BD" w:rsidRDefault="00861B9C" w:rsidP="000B7804">
      <w:pPr>
        <w:spacing w:after="0" w:line="240" w:lineRule="auto"/>
        <w:ind w:left="-284" w:right="-568"/>
        <w:jc w:val="both"/>
        <w:rPr>
          <w:rFonts w:ascii="Bookman Old Style" w:hAnsi="Bookman Old Style" w:cstheme="minorHAnsi"/>
          <w:sz w:val="24"/>
          <w:szCs w:val="24"/>
        </w:rPr>
      </w:pPr>
    </w:p>
    <w:p w14:paraId="30F2F7C8" w14:textId="40F220B7" w:rsidR="003A1D9C" w:rsidRPr="000E35BD" w:rsidRDefault="000B6AC3" w:rsidP="000B7804">
      <w:pPr>
        <w:pStyle w:val="PargrafodaLista"/>
        <w:spacing w:after="0" w:line="240" w:lineRule="auto"/>
        <w:ind w:left="-284" w:right="-568"/>
        <w:jc w:val="both"/>
        <w:rPr>
          <w:rFonts w:ascii="Bookman Old Style" w:eastAsia="Times New Roman" w:hAnsi="Bookman Old Style" w:cs="Calibri Light"/>
          <w:sz w:val="24"/>
          <w:szCs w:val="24"/>
        </w:rPr>
      </w:pPr>
      <w:r w:rsidRPr="000E35BD">
        <w:rPr>
          <w:rFonts w:ascii="Bookman Old Style" w:hAnsi="Bookman Old Style" w:cs="Calibri Light"/>
          <w:sz w:val="24"/>
          <w:szCs w:val="24"/>
        </w:rPr>
        <w:t xml:space="preserve">6.2 </w:t>
      </w:r>
      <w:r w:rsidR="003A1D9C" w:rsidRPr="000E35BD">
        <w:rPr>
          <w:rFonts w:ascii="Bookman Old Style" w:hAnsi="Bookman Old Style" w:cs="Calibri Light"/>
          <w:sz w:val="24"/>
          <w:szCs w:val="24"/>
        </w:rPr>
        <w:t xml:space="preserve">Para obtenção dos números apresentados, </w:t>
      </w:r>
      <w:r w:rsidR="00861B9C" w:rsidRPr="000E35BD">
        <w:rPr>
          <w:rFonts w:ascii="Bookman Old Style" w:hAnsi="Bookman Old Style" w:cs="Calibri Light"/>
          <w:sz w:val="24"/>
          <w:szCs w:val="24"/>
        </w:rPr>
        <w:t>realizou-se levantamento no âmbito dest</w:t>
      </w:r>
      <w:r w:rsidR="003A1D9C" w:rsidRPr="000E35BD">
        <w:rPr>
          <w:rFonts w:ascii="Bookman Old Style" w:hAnsi="Bookman Old Style" w:cs="Calibri Light"/>
          <w:sz w:val="24"/>
          <w:szCs w:val="24"/>
        </w:rPr>
        <w:t xml:space="preserve">e Órgão Municipal, o qual levou em consideração </w:t>
      </w:r>
      <w:r w:rsidR="00B219E6">
        <w:rPr>
          <w:rFonts w:ascii="Bookman Old Style" w:hAnsi="Bookman Old Style" w:cs="Calibri Light"/>
          <w:sz w:val="24"/>
          <w:szCs w:val="24"/>
        </w:rPr>
        <w:t xml:space="preserve">a quantidade de veículos da frota, bem como a necessidade lavagens por mês e ano. </w:t>
      </w:r>
    </w:p>
    <w:p w14:paraId="559A8472" w14:textId="77777777" w:rsidR="00861B9C" w:rsidRPr="000E35BD" w:rsidRDefault="00861B9C" w:rsidP="000B7804">
      <w:pPr>
        <w:pStyle w:val="NormalWeb"/>
        <w:shd w:val="clear" w:color="auto" w:fill="FFFFFF"/>
        <w:spacing w:before="0" w:beforeAutospacing="0" w:after="0" w:afterAutospacing="0"/>
        <w:ind w:left="-284" w:right="-568"/>
        <w:jc w:val="both"/>
        <w:rPr>
          <w:rFonts w:ascii="Bookman Old Style" w:hAnsi="Bookman Old Style" w:cs="Calibri Light"/>
          <w:shd w:val="clear" w:color="auto" w:fill="FFFFFF"/>
        </w:rPr>
      </w:pPr>
    </w:p>
    <w:p w14:paraId="7850E28F" w14:textId="77777777" w:rsidR="00183184" w:rsidRPr="000E35BD" w:rsidRDefault="00183184" w:rsidP="000B7804">
      <w:pPr>
        <w:spacing w:after="0" w:line="240" w:lineRule="auto"/>
        <w:ind w:left="-284" w:right="-568"/>
        <w:jc w:val="both"/>
        <w:rPr>
          <w:rFonts w:ascii="Bookman Old Style" w:hAnsi="Bookman Old Style"/>
          <w:iCs/>
          <w:sz w:val="24"/>
          <w:szCs w:val="24"/>
        </w:rPr>
      </w:pPr>
    </w:p>
    <w:p w14:paraId="1458D2F3" w14:textId="5484D17B" w:rsidR="000D6B38" w:rsidRPr="000E35BD" w:rsidRDefault="000D6B38" w:rsidP="000B7804">
      <w:pPr>
        <w:pStyle w:val="Ttulo1"/>
        <w:tabs>
          <w:tab w:val="left" w:pos="384"/>
        </w:tabs>
        <w:ind w:left="-284" w:right="-568" w:firstLine="0"/>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7. Estimativa do Valor da Contratação</w:t>
      </w:r>
    </w:p>
    <w:p w14:paraId="2EA1783D" w14:textId="77777777" w:rsidR="000D6B38" w:rsidRPr="000E35BD" w:rsidRDefault="000D6B38" w:rsidP="000B7804">
      <w:pPr>
        <w:spacing w:after="0" w:line="240" w:lineRule="auto"/>
        <w:ind w:left="-284" w:right="-568"/>
        <w:jc w:val="both"/>
        <w:rPr>
          <w:rFonts w:ascii="Bookman Old Style" w:eastAsia="Bookman Old Style" w:hAnsi="Bookman Old Style" w:cs="Bookman Old Style"/>
          <w:sz w:val="24"/>
          <w:szCs w:val="24"/>
        </w:rPr>
      </w:pPr>
    </w:p>
    <w:p w14:paraId="09F65601" w14:textId="1D99D42A" w:rsidR="00A84E6E" w:rsidRPr="00150FFC" w:rsidRDefault="000D6B38" w:rsidP="00105A66">
      <w:pPr>
        <w:spacing w:after="0" w:line="240" w:lineRule="auto"/>
        <w:ind w:left="-284" w:right="-568"/>
        <w:jc w:val="both"/>
        <w:rPr>
          <w:rFonts w:ascii="Bookman Old Style" w:eastAsia="Bookman Old Style" w:hAnsi="Bookman Old Style" w:cs="Bookman Old Style"/>
          <w:sz w:val="24"/>
          <w:szCs w:val="24"/>
          <w:highlight w:val="yellow"/>
        </w:rPr>
      </w:pPr>
      <w:r w:rsidRPr="00150FFC">
        <w:rPr>
          <w:rFonts w:ascii="Bookman Old Style" w:eastAsia="Bookman Old Style" w:hAnsi="Bookman Old Style" w:cs="Bookman Old Style"/>
          <w:sz w:val="24"/>
          <w:szCs w:val="24"/>
          <w:highlight w:val="yellow"/>
        </w:rPr>
        <w:t xml:space="preserve">Valor (R$): </w:t>
      </w:r>
      <w:r w:rsidR="00A84E6E" w:rsidRPr="00150FFC">
        <w:rPr>
          <w:rFonts w:ascii="Bookman Old Style" w:eastAsia="Bookman Old Style" w:hAnsi="Bookman Old Style" w:cs="Bookman Old Style"/>
          <w:sz w:val="24"/>
          <w:szCs w:val="24"/>
          <w:highlight w:val="yellow"/>
        </w:rPr>
        <w:t>R</w:t>
      </w:r>
      <w:r w:rsidR="00105A66" w:rsidRPr="00150FFC">
        <w:rPr>
          <w:rFonts w:ascii="Bookman Old Style" w:eastAsia="Bookman Old Style" w:hAnsi="Bookman Old Style" w:cs="Bookman Old Style"/>
          <w:sz w:val="24"/>
          <w:szCs w:val="24"/>
          <w:highlight w:val="yellow"/>
        </w:rPr>
        <w:t>$ 1.118.295</w:t>
      </w:r>
      <w:r w:rsidR="00A84E6E" w:rsidRPr="00150FFC">
        <w:rPr>
          <w:rFonts w:ascii="Bookman Old Style" w:eastAsia="Bookman Old Style" w:hAnsi="Bookman Old Style" w:cs="Bookman Old Style"/>
          <w:sz w:val="24"/>
          <w:szCs w:val="24"/>
          <w:highlight w:val="yellow"/>
        </w:rPr>
        <w:t>,56 (um milhão, cento e dezoito mil, duzentos e noventa e cinco reais e cinquenta e seis centavos)</w:t>
      </w:r>
    </w:p>
    <w:p w14:paraId="0EAA805C" w14:textId="66D1C7BE" w:rsidR="000D6B38" w:rsidRPr="00150FFC" w:rsidRDefault="000D6B38" w:rsidP="000B7804">
      <w:pPr>
        <w:spacing w:after="0" w:line="240" w:lineRule="auto"/>
        <w:ind w:left="-284" w:right="-568"/>
        <w:jc w:val="both"/>
        <w:rPr>
          <w:rFonts w:ascii="Bookman Old Style" w:eastAsia="Bookman Old Style" w:hAnsi="Bookman Old Style" w:cs="Bookman Old Style"/>
          <w:sz w:val="24"/>
          <w:szCs w:val="24"/>
          <w:highlight w:val="yellow"/>
        </w:rPr>
      </w:pPr>
    </w:p>
    <w:p w14:paraId="3E0AF6FB" w14:textId="1BCDFD0E" w:rsidR="000D6B38" w:rsidRPr="000E35BD" w:rsidRDefault="000D6B38" w:rsidP="000B7804">
      <w:pPr>
        <w:spacing w:after="0" w:line="240" w:lineRule="auto"/>
        <w:ind w:left="-284" w:right="-568"/>
        <w:jc w:val="both"/>
        <w:rPr>
          <w:rFonts w:ascii="Bookman Old Style" w:eastAsia="Bookman Old Style" w:hAnsi="Bookman Old Style" w:cs="Bookman Old Style"/>
          <w:sz w:val="24"/>
          <w:szCs w:val="24"/>
        </w:rPr>
      </w:pPr>
      <w:r w:rsidRPr="00150FFC">
        <w:rPr>
          <w:rFonts w:ascii="Bookman Old Style" w:eastAsia="Bookman Old Style" w:hAnsi="Bookman Old Style" w:cs="Bookman Old Style"/>
          <w:sz w:val="24"/>
          <w:szCs w:val="24"/>
          <w:highlight w:val="yellow"/>
        </w:rPr>
        <w:t xml:space="preserve">7.1. O valor estimado da contratação é de R$ </w:t>
      </w:r>
      <w:r w:rsidR="00A84E6E" w:rsidRPr="00150FFC">
        <w:rPr>
          <w:rFonts w:ascii="Bookman Old Style" w:eastAsia="Bookman Old Style" w:hAnsi="Bookman Old Style" w:cs="Bookman Old Style"/>
          <w:sz w:val="24"/>
          <w:szCs w:val="24"/>
          <w:highlight w:val="yellow"/>
        </w:rPr>
        <w:t xml:space="preserve">1.118.295,56 (um milhão, cento e dezoito mil, duzentos e noventa e cinco reais e cinquenta e seis centavos), </w:t>
      </w:r>
      <w:r w:rsidRPr="00150FFC">
        <w:rPr>
          <w:rFonts w:ascii="Bookman Old Style" w:eastAsia="Bookman Old Style" w:hAnsi="Bookman Old Style" w:cs="Bookman Old Style"/>
          <w:sz w:val="24"/>
          <w:szCs w:val="24"/>
          <w:highlight w:val="yellow"/>
        </w:rPr>
        <w:t xml:space="preserve">conforme </w:t>
      </w:r>
      <w:r w:rsidR="00A84E6E" w:rsidRPr="00150FFC">
        <w:rPr>
          <w:rFonts w:ascii="Bookman Old Style" w:eastAsia="Bookman Old Style" w:hAnsi="Bookman Old Style" w:cs="Bookman Old Style"/>
          <w:sz w:val="24"/>
          <w:szCs w:val="24"/>
          <w:highlight w:val="yellow"/>
        </w:rPr>
        <w:t xml:space="preserve">pesquisa informal, </w:t>
      </w:r>
      <w:r w:rsidRPr="00150FFC">
        <w:rPr>
          <w:rFonts w:ascii="Bookman Old Style" w:eastAsia="Bookman Old Style" w:hAnsi="Bookman Old Style" w:cs="Bookman Old Style"/>
          <w:sz w:val="24"/>
          <w:szCs w:val="24"/>
          <w:highlight w:val="yellow"/>
        </w:rPr>
        <w:t>realizada pela Secretaria de Saúde e Bem-Estar do Município da Vitória de Santo Antão.</w:t>
      </w:r>
      <w:r w:rsidRPr="000E35BD">
        <w:rPr>
          <w:rFonts w:ascii="Bookman Old Style" w:eastAsia="Bookman Old Style" w:hAnsi="Bookman Old Style" w:cs="Bookman Old Style"/>
          <w:sz w:val="24"/>
          <w:szCs w:val="24"/>
        </w:rPr>
        <w:t xml:space="preserve"> </w:t>
      </w:r>
    </w:p>
    <w:p w14:paraId="5436C973" w14:textId="77777777" w:rsidR="00F06CAD" w:rsidRPr="000E35BD" w:rsidRDefault="00F06CAD" w:rsidP="000B7804">
      <w:pPr>
        <w:spacing w:after="0" w:line="240" w:lineRule="auto"/>
        <w:ind w:left="-284" w:right="-568"/>
        <w:jc w:val="both"/>
        <w:rPr>
          <w:rFonts w:ascii="Bookman Old Style" w:eastAsia="Bookman Old Style" w:hAnsi="Bookman Old Style" w:cs="Bookman Old Style"/>
          <w:sz w:val="24"/>
          <w:szCs w:val="24"/>
        </w:rPr>
      </w:pPr>
    </w:p>
    <w:p w14:paraId="1DA65E8F" w14:textId="29674B87" w:rsidR="00B57707" w:rsidRPr="000E35BD" w:rsidRDefault="006E0FFB" w:rsidP="000B7804">
      <w:pPr>
        <w:spacing w:after="0" w:line="240" w:lineRule="auto"/>
        <w:ind w:left="-284" w:right="-568"/>
        <w:jc w:val="both"/>
        <w:rPr>
          <w:rFonts w:ascii="Bookman Old Style" w:hAnsi="Bookman Old Style" w:cstheme="minorHAnsi"/>
          <w:b/>
          <w:bCs/>
          <w:sz w:val="24"/>
          <w:szCs w:val="24"/>
        </w:rPr>
      </w:pPr>
      <w:r w:rsidRPr="000E35BD">
        <w:rPr>
          <w:rFonts w:ascii="Bookman Old Style" w:hAnsi="Bookman Old Style" w:cstheme="minorHAnsi"/>
          <w:b/>
          <w:bCs/>
          <w:sz w:val="24"/>
          <w:szCs w:val="24"/>
        </w:rPr>
        <w:t>8</w:t>
      </w:r>
      <w:r w:rsidR="00B57707" w:rsidRPr="000E35BD">
        <w:rPr>
          <w:rFonts w:ascii="Bookman Old Style" w:hAnsi="Bookman Old Style" w:cstheme="minorHAnsi"/>
          <w:b/>
          <w:bCs/>
          <w:sz w:val="24"/>
          <w:szCs w:val="24"/>
        </w:rPr>
        <w:t>. Justificativa para o Parcelamento ou não da Solução</w:t>
      </w:r>
    </w:p>
    <w:p w14:paraId="12866300" w14:textId="77777777" w:rsidR="00B57707" w:rsidRPr="000E35BD" w:rsidRDefault="00B57707" w:rsidP="000B7804">
      <w:pPr>
        <w:spacing w:after="0" w:line="240" w:lineRule="auto"/>
        <w:ind w:left="-284" w:right="-568"/>
        <w:jc w:val="both"/>
        <w:rPr>
          <w:rFonts w:ascii="Bookman Old Style" w:eastAsia="Bookman Old Style" w:hAnsi="Bookman Old Style" w:cs="Bookman Old Style"/>
          <w:b/>
          <w:bCs/>
          <w:sz w:val="24"/>
          <w:szCs w:val="24"/>
          <w:lang w:val="pt-PT"/>
        </w:rPr>
      </w:pPr>
    </w:p>
    <w:p w14:paraId="4890C2AD" w14:textId="4E2AFBBA" w:rsidR="00B57707" w:rsidRPr="000E35BD" w:rsidRDefault="006E0FFB"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8</w:t>
      </w:r>
      <w:r w:rsidR="00B57707" w:rsidRPr="000E35BD">
        <w:rPr>
          <w:rFonts w:ascii="Bookman Old Style" w:hAnsi="Bookman Old Style" w:cstheme="minorHAnsi"/>
          <w:sz w:val="24"/>
          <w:szCs w:val="24"/>
        </w:rPr>
        <w:t xml:space="preserve">.1. Em regra, os </w:t>
      </w:r>
      <w:r w:rsidR="00784C16" w:rsidRPr="000E35BD">
        <w:rPr>
          <w:rFonts w:ascii="Bookman Old Style" w:hAnsi="Bookman Old Style" w:cstheme="minorHAnsi"/>
          <w:sz w:val="24"/>
          <w:szCs w:val="24"/>
        </w:rPr>
        <w:t>bens/produtos</w:t>
      </w:r>
      <w:r w:rsidR="00B219E6">
        <w:rPr>
          <w:rFonts w:ascii="Bookman Old Style" w:hAnsi="Bookman Old Style" w:cstheme="minorHAnsi"/>
          <w:sz w:val="24"/>
          <w:szCs w:val="24"/>
        </w:rPr>
        <w:t>/serviços</w:t>
      </w:r>
      <w:r w:rsidR="00B57707" w:rsidRPr="000E35BD">
        <w:rPr>
          <w:rFonts w:ascii="Bookman Old Style" w:hAnsi="Bookman Old Style" w:cstheme="minorHAnsi"/>
          <w:sz w:val="24"/>
          <w:szCs w:val="24"/>
        </w:rPr>
        <w:t xml:space="preserve">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14:paraId="74895238" w14:textId="77777777" w:rsidR="00B57707" w:rsidRPr="000E35BD" w:rsidRDefault="00B57707" w:rsidP="000B7804">
      <w:pPr>
        <w:spacing w:after="0" w:line="240" w:lineRule="auto"/>
        <w:ind w:left="-284" w:right="-568"/>
        <w:jc w:val="both"/>
        <w:rPr>
          <w:rFonts w:ascii="Bookman Old Style" w:hAnsi="Bookman Old Style" w:cstheme="minorHAnsi"/>
          <w:sz w:val="24"/>
          <w:szCs w:val="24"/>
        </w:rPr>
      </w:pPr>
    </w:p>
    <w:p w14:paraId="53241359" w14:textId="051AABFF" w:rsidR="00B57707" w:rsidRPr="000E35BD" w:rsidRDefault="006E0FFB"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8</w:t>
      </w:r>
      <w:r w:rsidR="00B57707" w:rsidRPr="000E35BD">
        <w:rPr>
          <w:rFonts w:ascii="Bookman Old Style" w:hAnsi="Bookman Old Style" w:cstheme="minorHAnsi"/>
          <w:sz w:val="24"/>
          <w:szCs w:val="24"/>
        </w:rPr>
        <w:t xml:space="preserve">.2. Do ponto de vista técnico, recomenda-se a possibilidade de contratação de várias empresas, conforme os itens descritos na planilha anexa, por se demonstrar administrativamente e economicamente mais viável à Administração. </w:t>
      </w:r>
    </w:p>
    <w:p w14:paraId="2A07117A" w14:textId="77777777" w:rsidR="00B57707" w:rsidRPr="000E35BD" w:rsidRDefault="00B57707" w:rsidP="000B7804">
      <w:pPr>
        <w:spacing w:after="0" w:line="240" w:lineRule="auto"/>
        <w:ind w:left="-284" w:right="-568"/>
        <w:jc w:val="both"/>
        <w:rPr>
          <w:rFonts w:ascii="Bookman Old Style" w:hAnsi="Bookman Old Style" w:cstheme="minorHAnsi"/>
          <w:sz w:val="24"/>
          <w:szCs w:val="24"/>
        </w:rPr>
      </w:pPr>
    </w:p>
    <w:p w14:paraId="6C364E7C" w14:textId="4FFD4BEB" w:rsidR="00B57707" w:rsidRPr="000E35BD" w:rsidRDefault="006E0FFB"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8</w:t>
      </w:r>
      <w:r w:rsidR="00B57707" w:rsidRPr="000E35BD">
        <w:rPr>
          <w:rFonts w:ascii="Bookman Old Style" w:hAnsi="Bookman Old Style" w:cstheme="minorHAnsi"/>
          <w:sz w:val="24"/>
          <w:szCs w:val="24"/>
        </w:rPr>
        <w:t>.3 Vale destacar que tal solução já é amplamente utilizada no âmbito do serviço público, não havendo limitação à competitividade no certame licitatório.</w:t>
      </w:r>
    </w:p>
    <w:p w14:paraId="7A6DCABA" w14:textId="77777777" w:rsidR="00B57707" w:rsidRPr="000E35BD" w:rsidRDefault="00B57707" w:rsidP="000B7804">
      <w:pPr>
        <w:spacing w:after="0" w:line="240" w:lineRule="auto"/>
        <w:ind w:left="-284" w:right="-568"/>
        <w:jc w:val="both"/>
        <w:rPr>
          <w:rFonts w:ascii="Bookman Old Style" w:hAnsi="Bookman Old Style" w:cstheme="minorHAnsi"/>
          <w:sz w:val="24"/>
          <w:szCs w:val="24"/>
        </w:rPr>
      </w:pPr>
    </w:p>
    <w:p w14:paraId="6E33DD85" w14:textId="2500A675" w:rsidR="00B57707" w:rsidRPr="000E35BD" w:rsidRDefault="006E0FFB" w:rsidP="000B7804">
      <w:pPr>
        <w:spacing w:after="0" w:line="240" w:lineRule="auto"/>
        <w:ind w:left="-284" w:right="-568"/>
        <w:jc w:val="both"/>
        <w:rPr>
          <w:rFonts w:ascii="Bookman Old Style" w:hAnsi="Bookman Old Style" w:cstheme="minorHAnsi"/>
          <w:b/>
          <w:bCs/>
          <w:sz w:val="24"/>
          <w:szCs w:val="24"/>
        </w:rPr>
      </w:pPr>
      <w:r w:rsidRPr="000E35BD">
        <w:rPr>
          <w:rFonts w:ascii="Bookman Old Style" w:hAnsi="Bookman Old Style" w:cstheme="minorHAnsi"/>
          <w:b/>
          <w:bCs/>
          <w:sz w:val="24"/>
          <w:szCs w:val="24"/>
        </w:rPr>
        <w:t>9</w:t>
      </w:r>
      <w:r w:rsidR="00B57707" w:rsidRPr="000E35BD">
        <w:rPr>
          <w:rFonts w:ascii="Bookman Old Style" w:hAnsi="Bookman Old Style" w:cstheme="minorHAnsi"/>
          <w:b/>
          <w:bCs/>
          <w:sz w:val="24"/>
          <w:szCs w:val="24"/>
        </w:rPr>
        <w:t>. Contratações Correlatas e/ou Interdependentes</w:t>
      </w:r>
    </w:p>
    <w:p w14:paraId="56C6259C" w14:textId="77777777" w:rsidR="00B57707" w:rsidRPr="000E35BD" w:rsidRDefault="00B57707" w:rsidP="000B7804">
      <w:pPr>
        <w:spacing w:after="0" w:line="240" w:lineRule="auto"/>
        <w:ind w:left="-284" w:right="-568"/>
        <w:jc w:val="both"/>
        <w:rPr>
          <w:rFonts w:ascii="Bookman Old Style" w:hAnsi="Bookman Old Style" w:cstheme="minorHAnsi"/>
          <w:b/>
          <w:bCs/>
          <w:sz w:val="24"/>
          <w:szCs w:val="24"/>
        </w:rPr>
      </w:pPr>
    </w:p>
    <w:p w14:paraId="0A9DB9E7" w14:textId="1051EADC" w:rsidR="00B57707" w:rsidRPr="000E35BD" w:rsidRDefault="006E0FFB"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9</w:t>
      </w:r>
      <w:r w:rsidR="00B57707" w:rsidRPr="000E35BD">
        <w:rPr>
          <w:rFonts w:ascii="Bookman Old Style" w:hAnsi="Bookman Old Style" w:cstheme="minorHAnsi"/>
          <w:sz w:val="24"/>
          <w:szCs w:val="24"/>
        </w:rPr>
        <w:t>.1. A presente contratação ocorre de forma independente, não se vinculando a qualquer outra contratação para que possa surtir seus efeitos.</w:t>
      </w:r>
    </w:p>
    <w:p w14:paraId="5FF1796E" w14:textId="77777777" w:rsidR="00B57707" w:rsidRPr="000E35BD" w:rsidRDefault="00B57707" w:rsidP="000B7804">
      <w:pPr>
        <w:spacing w:after="0" w:line="240" w:lineRule="auto"/>
        <w:ind w:left="-284" w:right="-568"/>
        <w:jc w:val="both"/>
        <w:rPr>
          <w:rFonts w:ascii="Bookman Old Style" w:hAnsi="Bookman Old Style" w:cstheme="minorHAnsi"/>
          <w:sz w:val="24"/>
          <w:szCs w:val="24"/>
        </w:rPr>
      </w:pPr>
    </w:p>
    <w:p w14:paraId="4DCC58BC" w14:textId="22A0AE4C" w:rsidR="00B57707" w:rsidRPr="000E35BD" w:rsidRDefault="00B57707" w:rsidP="000B7804">
      <w:pPr>
        <w:spacing w:after="0" w:line="240" w:lineRule="auto"/>
        <w:ind w:left="-284" w:right="-568"/>
        <w:jc w:val="both"/>
        <w:rPr>
          <w:rFonts w:ascii="Bookman Old Style" w:eastAsia="Bookman Old Style" w:hAnsi="Bookman Old Style" w:cs="Bookman Old Style"/>
          <w:b/>
          <w:sz w:val="24"/>
          <w:szCs w:val="24"/>
        </w:rPr>
      </w:pPr>
      <w:r w:rsidRPr="000E35BD">
        <w:rPr>
          <w:rFonts w:ascii="Bookman Old Style" w:hAnsi="Bookman Old Style" w:cstheme="minorHAnsi"/>
          <w:b/>
          <w:bCs/>
          <w:sz w:val="24"/>
          <w:szCs w:val="24"/>
        </w:rPr>
        <w:t>1</w:t>
      </w:r>
      <w:r w:rsidR="006E0FFB" w:rsidRPr="000E35BD">
        <w:rPr>
          <w:rFonts w:ascii="Bookman Old Style" w:hAnsi="Bookman Old Style" w:cstheme="minorHAnsi"/>
          <w:b/>
          <w:bCs/>
          <w:sz w:val="24"/>
          <w:szCs w:val="24"/>
        </w:rPr>
        <w:t>0</w:t>
      </w:r>
      <w:r w:rsidRPr="000E35BD">
        <w:rPr>
          <w:rFonts w:ascii="Bookman Old Style" w:hAnsi="Bookman Old Style" w:cstheme="minorHAnsi"/>
          <w:b/>
          <w:bCs/>
          <w:sz w:val="24"/>
          <w:szCs w:val="24"/>
        </w:rPr>
        <w:t xml:space="preserve">. </w:t>
      </w:r>
      <w:r w:rsidRPr="000E35BD">
        <w:rPr>
          <w:rFonts w:ascii="Bookman Old Style" w:eastAsia="Bookman Old Style" w:hAnsi="Bookman Old Style" w:cs="Bookman Old Style"/>
          <w:b/>
          <w:sz w:val="24"/>
          <w:szCs w:val="24"/>
        </w:rPr>
        <w:t>Possíveis Impactos Ambientais</w:t>
      </w:r>
    </w:p>
    <w:p w14:paraId="33751417" w14:textId="77777777" w:rsidR="00B57707" w:rsidRPr="000E35BD" w:rsidRDefault="00B57707" w:rsidP="000B7804">
      <w:pPr>
        <w:spacing w:after="0" w:line="240" w:lineRule="auto"/>
        <w:ind w:left="-284" w:right="-568"/>
        <w:jc w:val="both"/>
        <w:rPr>
          <w:rFonts w:ascii="Bookman Old Style" w:eastAsia="Bookman Old Style" w:hAnsi="Bookman Old Style" w:cs="Bookman Old Style"/>
          <w:b/>
          <w:sz w:val="24"/>
          <w:szCs w:val="24"/>
        </w:rPr>
      </w:pPr>
    </w:p>
    <w:p w14:paraId="2D90907F" w14:textId="2B96771C" w:rsidR="00B57707" w:rsidRDefault="00B57707"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1</w:t>
      </w:r>
      <w:r w:rsidR="006E0FFB" w:rsidRPr="000E35BD">
        <w:rPr>
          <w:rFonts w:ascii="Bookman Old Style" w:eastAsia="Bookman Old Style" w:hAnsi="Bookman Old Style" w:cs="Bookman Old Style"/>
          <w:sz w:val="24"/>
          <w:szCs w:val="24"/>
        </w:rPr>
        <w:t>0</w:t>
      </w:r>
      <w:r w:rsidRPr="000E35BD">
        <w:rPr>
          <w:rFonts w:ascii="Bookman Old Style" w:eastAsia="Bookman Old Style" w:hAnsi="Bookman Old Style" w:cs="Bookman Old Style"/>
          <w:sz w:val="24"/>
          <w:szCs w:val="24"/>
        </w:rPr>
        <w:t>.1. Visando minimizar os possíveis impactos ambientais que poderão advir da presente contratação, deverão ser observadas todas as orientações e normas voltadas para a sustentabilidade ambiental, em todas as fases do procedimento administrativo, além do previsto no item 3.5 deste documento.</w:t>
      </w:r>
    </w:p>
    <w:p w14:paraId="4F947328" w14:textId="77777777" w:rsidR="000E35BD" w:rsidRPr="000E35BD" w:rsidRDefault="000E35BD" w:rsidP="000B7804">
      <w:pPr>
        <w:spacing w:after="0" w:line="240" w:lineRule="auto"/>
        <w:ind w:left="-284" w:right="-568"/>
        <w:jc w:val="both"/>
        <w:rPr>
          <w:rFonts w:ascii="Bookman Old Style" w:eastAsia="Bookman Old Style" w:hAnsi="Bookman Old Style" w:cs="Bookman Old Style"/>
          <w:sz w:val="24"/>
          <w:szCs w:val="24"/>
        </w:rPr>
      </w:pPr>
    </w:p>
    <w:p w14:paraId="690E5D63" w14:textId="0EBD5E82" w:rsidR="00B57707" w:rsidRPr="000E35BD" w:rsidRDefault="00B57707" w:rsidP="000B7804">
      <w:pPr>
        <w:spacing w:after="0" w:line="240" w:lineRule="auto"/>
        <w:ind w:left="-284" w:right="-568"/>
        <w:jc w:val="both"/>
        <w:rPr>
          <w:rFonts w:ascii="Bookman Old Style" w:eastAsia="Bookman Old Style" w:hAnsi="Bookman Old Style" w:cs="Bookman Old Style"/>
          <w:sz w:val="24"/>
          <w:szCs w:val="24"/>
        </w:rPr>
      </w:pPr>
      <w:r w:rsidRPr="000E35BD">
        <w:rPr>
          <w:rFonts w:ascii="Bookman Old Style" w:eastAsia="Bookman Old Style" w:hAnsi="Bookman Old Style" w:cs="Bookman Old Style"/>
          <w:sz w:val="24"/>
          <w:szCs w:val="24"/>
        </w:rPr>
        <w:t>1</w:t>
      </w:r>
      <w:r w:rsidR="006E0FFB" w:rsidRPr="000E35BD">
        <w:rPr>
          <w:rFonts w:ascii="Bookman Old Style" w:eastAsia="Bookman Old Style" w:hAnsi="Bookman Old Style" w:cs="Bookman Old Style"/>
          <w:sz w:val="24"/>
          <w:szCs w:val="24"/>
        </w:rPr>
        <w:t>0</w:t>
      </w:r>
      <w:r w:rsidRPr="000E35BD">
        <w:rPr>
          <w:rFonts w:ascii="Bookman Old Style" w:eastAsia="Bookman Old Style" w:hAnsi="Bookman Old Style" w:cs="Bookman Old Style"/>
          <w:sz w:val="24"/>
          <w:szCs w:val="24"/>
        </w:rPr>
        <w:t xml:space="preserve">.2 Deve-se ainda respeitar e atender às diretrizes, critérios e procedimentos para a gestão dos resíduos gerados nos termos das legislações, normativos técnicos/ legais e direcionamentos vigentes, respeitando-se ainda as Normas Brasileiras – NBR publicadas pela Associação Brasileira de Normas Técnicas aplicáveis à contratação/aquisição em tela, além de outras cabíveis ao tema. </w:t>
      </w:r>
    </w:p>
    <w:p w14:paraId="1E117456" w14:textId="77777777" w:rsidR="00386050" w:rsidRPr="000E35BD" w:rsidRDefault="00386050" w:rsidP="000B7804">
      <w:pPr>
        <w:spacing w:after="0" w:line="240" w:lineRule="auto"/>
        <w:ind w:left="-284" w:right="-568"/>
        <w:jc w:val="both"/>
        <w:rPr>
          <w:rFonts w:ascii="Bookman Old Style" w:hAnsi="Bookman Old Style" w:cstheme="minorHAnsi"/>
          <w:sz w:val="24"/>
          <w:szCs w:val="24"/>
        </w:rPr>
      </w:pPr>
    </w:p>
    <w:p w14:paraId="1EA8BC4B" w14:textId="411A3F8B" w:rsidR="00386050" w:rsidRPr="000E35BD" w:rsidRDefault="00E55AC3" w:rsidP="000B7804">
      <w:pPr>
        <w:spacing w:after="0" w:line="240" w:lineRule="auto"/>
        <w:ind w:left="-284" w:right="-568"/>
        <w:jc w:val="both"/>
        <w:rPr>
          <w:rFonts w:ascii="Bookman Old Style" w:hAnsi="Bookman Old Style" w:cstheme="minorHAnsi"/>
          <w:b/>
          <w:bCs/>
          <w:sz w:val="24"/>
          <w:szCs w:val="24"/>
        </w:rPr>
      </w:pPr>
      <w:r w:rsidRPr="000E35BD">
        <w:rPr>
          <w:rFonts w:ascii="Bookman Old Style" w:hAnsi="Bookman Old Style" w:cstheme="minorHAnsi"/>
          <w:b/>
          <w:bCs/>
          <w:sz w:val="24"/>
          <w:szCs w:val="24"/>
        </w:rPr>
        <w:t>1</w:t>
      </w:r>
      <w:r w:rsidR="006E0FFB" w:rsidRPr="000E35BD">
        <w:rPr>
          <w:rFonts w:ascii="Bookman Old Style" w:hAnsi="Bookman Old Style" w:cstheme="minorHAnsi"/>
          <w:b/>
          <w:bCs/>
          <w:sz w:val="24"/>
          <w:szCs w:val="24"/>
        </w:rPr>
        <w:t>1</w:t>
      </w:r>
      <w:r w:rsidRPr="000E35BD">
        <w:rPr>
          <w:rFonts w:ascii="Bookman Old Style" w:hAnsi="Bookman Old Style" w:cstheme="minorHAnsi"/>
          <w:b/>
          <w:bCs/>
          <w:sz w:val="24"/>
          <w:szCs w:val="24"/>
        </w:rPr>
        <w:t>. Declaração de Viabilidade</w:t>
      </w:r>
    </w:p>
    <w:p w14:paraId="4A4C53CD" w14:textId="77777777" w:rsidR="00386050" w:rsidRPr="000E35BD" w:rsidRDefault="00386050" w:rsidP="000B7804">
      <w:pPr>
        <w:spacing w:after="0" w:line="240" w:lineRule="auto"/>
        <w:ind w:left="-284" w:right="-568"/>
        <w:jc w:val="both"/>
        <w:rPr>
          <w:rFonts w:ascii="Bookman Old Style" w:hAnsi="Bookman Old Style" w:cstheme="minorHAnsi"/>
          <w:b/>
          <w:bCs/>
          <w:sz w:val="24"/>
          <w:szCs w:val="24"/>
        </w:rPr>
      </w:pPr>
    </w:p>
    <w:p w14:paraId="6D37AF0B" w14:textId="77777777" w:rsidR="00386050" w:rsidRPr="000E35BD" w:rsidRDefault="00E55AC3"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Esta equipe de planejamento declara esta contratação viável.</w:t>
      </w:r>
    </w:p>
    <w:p w14:paraId="0C433575" w14:textId="77777777" w:rsidR="00386050" w:rsidRPr="000E35BD" w:rsidRDefault="00386050" w:rsidP="000B7804">
      <w:pPr>
        <w:spacing w:after="0" w:line="240" w:lineRule="auto"/>
        <w:ind w:left="-284" w:right="-568"/>
        <w:jc w:val="both"/>
        <w:rPr>
          <w:rFonts w:ascii="Bookman Old Style" w:hAnsi="Bookman Old Style" w:cstheme="minorHAnsi"/>
          <w:sz w:val="24"/>
          <w:szCs w:val="24"/>
        </w:rPr>
      </w:pPr>
    </w:p>
    <w:p w14:paraId="096671BE" w14:textId="75D81B72" w:rsidR="00386050" w:rsidRPr="000E35BD" w:rsidRDefault="00E55AC3" w:rsidP="000B7804">
      <w:pPr>
        <w:spacing w:after="0" w:line="240" w:lineRule="auto"/>
        <w:ind w:left="-284" w:right="-568"/>
        <w:jc w:val="both"/>
        <w:rPr>
          <w:rFonts w:ascii="Bookman Old Style" w:hAnsi="Bookman Old Style" w:cstheme="minorHAnsi"/>
          <w:b/>
          <w:bCs/>
          <w:sz w:val="24"/>
          <w:szCs w:val="24"/>
        </w:rPr>
      </w:pPr>
      <w:r w:rsidRPr="000E35BD">
        <w:rPr>
          <w:rFonts w:ascii="Bookman Old Style" w:hAnsi="Bookman Old Style" w:cstheme="minorHAnsi"/>
          <w:b/>
          <w:bCs/>
          <w:sz w:val="24"/>
          <w:szCs w:val="24"/>
        </w:rPr>
        <w:t>1</w:t>
      </w:r>
      <w:r w:rsidR="006E0FFB" w:rsidRPr="000E35BD">
        <w:rPr>
          <w:rFonts w:ascii="Bookman Old Style" w:hAnsi="Bookman Old Style" w:cstheme="minorHAnsi"/>
          <w:b/>
          <w:bCs/>
          <w:sz w:val="24"/>
          <w:szCs w:val="24"/>
        </w:rPr>
        <w:t>1</w:t>
      </w:r>
      <w:r w:rsidRPr="000E35BD">
        <w:rPr>
          <w:rFonts w:ascii="Bookman Old Style" w:hAnsi="Bookman Old Style" w:cstheme="minorHAnsi"/>
          <w:b/>
          <w:bCs/>
          <w:sz w:val="24"/>
          <w:szCs w:val="24"/>
        </w:rPr>
        <w:t>.1. Justificativa da Viabilidade</w:t>
      </w:r>
    </w:p>
    <w:p w14:paraId="3A264E41" w14:textId="77777777" w:rsidR="00386050" w:rsidRPr="000E35BD" w:rsidRDefault="00386050" w:rsidP="000B7804">
      <w:pPr>
        <w:spacing w:after="0" w:line="240" w:lineRule="auto"/>
        <w:ind w:left="-284" w:right="-568"/>
        <w:jc w:val="both"/>
        <w:rPr>
          <w:rFonts w:ascii="Bookman Old Style" w:hAnsi="Bookman Old Style" w:cstheme="minorHAnsi"/>
          <w:b/>
          <w:bCs/>
          <w:sz w:val="24"/>
          <w:szCs w:val="24"/>
        </w:rPr>
      </w:pPr>
    </w:p>
    <w:p w14:paraId="660A9CF3" w14:textId="55DD8351" w:rsidR="00077CF8" w:rsidRDefault="00E55AC3"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1</w:t>
      </w:r>
      <w:r w:rsidR="006E0FFB" w:rsidRPr="000E35BD">
        <w:rPr>
          <w:rFonts w:ascii="Bookman Old Style" w:hAnsi="Bookman Old Style" w:cstheme="minorHAnsi"/>
          <w:sz w:val="24"/>
          <w:szCs w:val="24"/>
        </w:rPr>
        <w:t>1</w:t>
      </w:r>
      <w:r w:rsidRPr="000E35BD">
        <w:rPr>
          <w:rFonts w:ascii="Bookman Old Style" w:hAnsi="Bookman Old Style" w:cstheme="minorHAnsi"/>
          <w:sz w:val="24"/>
          <w:szCs w:val="24"/>
        </w:rPr>
        <w:t xml:space="preserve">.1. Com base nas informações levantadas ao longo do estudo preliminar, observa-se que a presente contratação tem por finalidade garantir </w:t>
      </w:r>
      <w:r w:rsidR="00077CF8">
        <w:rPr>
          <w:rFonts w:ascii="Bookman Old Style" w:hAnsi="Bookman Old Style" w:cstheme="minorHAnsi"/>
          <w:sz w:val="24"/>
          <w:szCs w:val="24"/>
        </w:rPr>
        <w:t xml:space="preserve">que a frota utilizada pela Secretaria de Saúde e Bem-Estar do Município da Vitória de Santo Antão esteja em perfeitas condições de limpeza, em atendimento à segurança e integridade da saúde dos pacientes que utilizam tais veículos e os normativos aplicados ao tema. </w:t>
      </w:r>
    </w:p>
    <w:p w14:paraId="6EFBC616" w14:textId="77777777" w:rsidR="00386050" w:rsidRPr="000E35BD" w:rsidRDefault="00386050" w:rsidP="000B7804">
      <w:pPr>
        <w:spacing w:after="0" w:line="240" w:lineRule="auto"/>
        <w:ind w:left="-284" w:right="-568"/>
        <w:jc w:val="both"/>
        <w:rPr>
          <w:rFonts w:ascii="Bookman Old Style" w:hAnsi="Bookman Old Style" w:cstheme="minorHAnsi"/>
          <w:sz w:val="24"/>
          <w:szCs w:val="24"/>
        </w:rPr>
      </w:pPr>
    </w:p>
    <w:p w14:paraId="4BEB2344" w14:textId="080804B5" w:rsidR="00386050" w:rsidRPr="000E35BD" w:rsidRDefault="00E55AC3" w:rsidP="000B7804">
      <w:pPr>
        <w:spacing w:after="0" w:line="240" w:lineRule="auto"/>
        <w:ind w:left="-284" w:right="-568"/>
        <w:jc w:val="both"/>
        <w:rPr>
          <w:rFonts w:ascii="Bookman Old Style" w:hAnsi="Bookman Old Style" w:cstheme="minorHAnsi"/>
          <w:sz w:val="24"/>
          <w:szCs w:val="24"/>
        </w:rPr>
      </w:pPr>
      <w:r w:rsidRPr="000E35BD">
        <w:rPr>
          <w:rFonts w:ascii="Bookman Old Style" w:hAnsi="Bookman Old Style" w:cstheme="minorHAnsi"/>
          <w:sz w:val="24"/>
          <w:szCs w:val="24"/>
        </w:rPr>
        <w:t>1</w:t>
      </w:r>
      <w:r w:rsidR="006E0FFB" w:rsidRPr="000E35BD">
        <w:rPr>
          <w:rFonts w:ascii="Bookman Old Style" w:hAnsi="Bookman Old Style" w:cstheme="minorHAnsi"/>
          <w:sz w:val="24"/>
          <w:szCs w:val="24"/>
        </w:rPr>
        <w:t>1</w:t>
      </w:r>
      <w:r w:rsidRPr="000E35BD">
        <w:rPr>
          <w:rFonts w:ascii="Bookman Old Style" w:hAnsi="Bookman Old Style" w:cstheme="minorHAnsi"/>
          <w:sz w:val="24"/>
          <w:szCs w:val="24"/>
        </w:rPr>
        <w:t xml:space="preserve">.2. Para tanto, submete-se à apreciação superior, destacando que o presente documento foi elaborado em observância às normas vigentes. </w:t>
      </w:r>
    </w:p>
    <w:p w14:paraId="30A27576" w14:textId="77777777" w:rsidR="00386050" w:rsidRPr="000E35BD" w:rsidRDefault="00386050" w:rsidP="000B7804">
      <w:pPr>
        <w:spacing w:after="0" w:line="240" w:lineRule="auto"/>
        <w:ind w:left="-284" w:right="-568"/>
        <w:jc w:val="both"/>
        <w:rPr>
          <w:rFonts w:ascii="Bookman Old Style" w:hAnsi="Bookman Old Style" w:cstheme="minorHAnsi"/>
          <w:sz w:val="24"/>
          <w:szCs w:val="24"/>
        </w:rPr>
      </w:pPr>
    </w:p>
    <w:p w14:paraId="6613D0CE" w14:textId="1A26A82F" w:rsidR="00386050" w:rsidRPr="000E35BD" w:rsidRDefault="00E55AC3" w:rsidP="000B7804">
      <w:pPr>
        <w:spacing w:after="0" w:line="240" w:lineRule="auto"/>
        <w:ind w:left="-284" w:right="-568"/>
        <w:jc w:val="both"/>
        <w:rPr>
          <w:rFonts w:ascii="Bookman Old Style" w:hAnsi="Bookman Old Style" w:cstheme="minorHAnsi"/>
          <w:b/>
          <w:bCs/>
          <w:sz w:val="24"/>
          <w:szCs w:val="24"/>
        </w:rPr>
      </w:pPr>
      <w:r w:rsidRPr="000E35BD">
        <w:rPr>
          <w:rFonts w:ascii="Bookman Old Style" w:hAnsi="Bookman Old Style" w:cstheme="minorHAnsi"/>
          <w:b/>
          <w:bCs/>
          <w:sz w:val="24"/>
          <w:szCs w:val="24"/>
        </w:rPr>
        <w:t>1</w:t>
      </w:r>
      <w:r w:rsidR="006E0FFB" w:rsidRPr="000E35BD">
        <w:rPr>
          <w:rFonts w:ascii="Bookman Old Style" w:hAnsi="Bookman Old Style" w:cstheme="minorHAnsi"/>
          <w:b/>
          <w:bCs/>
          <w:sz w:val="24"/>
          <w:szCs w:val="24"/>
        </w:rPr>
        <w:t>2</w:t>
      </w:r>
      <w:r w:rsidRPr="000E35BD">
        <w:rPr>
          <w:rFonts w:ascii="Bookman Old Style" w:hAnsi="Bookman Old Style" w:cstheme="minorHAnsi"/>
          <w:b/>
          <w:bCs/>
          <w:sz w:val="24"/>
          <w:szCs w:val="24"/>
        </w:rPr>
        <w:t>. Responsáve</w:t>
      </w:r>
      <w:r w:rsidR="001B0B5A" w:rsidRPr="000E35BD">
        <w:rPr>
          <w:rFonts w:ascii="Bookman Old Style" w:hAnsi="Bookman Old Style" w:cstheme="minorHAnsi"/>
          <w:b/>
          <w:bCs/>
          <w:sz w:val="24"/>
          <w:szCs w:val="24"/>
        </w:rPr>
        <w:t>is</w:t>
      </w:r>
    </w:p>
    <w:p w14:paraId="6CEB220B" w14:textId="77777777" w:rsidR="00A84E6E" w:rsidRDefault="00E55AC3" w:rsidP="00A84E6E">
      <w:pPr>
        <w:pStyle w:val="Corpodetexto"/>
        <w:ind w:left="-284" w:right="-568"/>
        <w:jc w:val="both"/>
        <w:rPr>
          <w:rFonts w:ascii="Bookman Old Style" w:hAnsi="Bookman Old Style" w:cstheme="minorHAnsi"/>
          <w:b/>
          <w:bCs/>
          <w:sz w:val="24"/>
          <w:szCs w:val="24"/>
        </w:rPr>
      </w:pPr>
      <w:r w:rsidRPr="000E35BD">
        <w:rPr>
          <w:rFonts w:ascii="Bookman Old Style" w:hAnsi="Bookman Old Style" w:cstheme="minorHAnsi"/>
          <w:b/>
          <w:bCs/>
          <w:sz w:val="24"/>
          <w:szCs w:val="24"/>
        </w:rPr>
        <w:t xml:space="preserve"> </w:t>
      </w:r>
    </w:p>
    <w:p w14:paraId="2E83CF5B" w14:textId="15C6CDF8" w:rsidR="00A84E6E" w:rsidRPr="00A84E6E" w:rsidRDefault="00A84E6E" w:rsidP="00A84E6E">
      <w:pPr>
        <w:pStyle w:val="Corpodetexto"/>
        <w:ind w:left="-284" w:right="-568"/>
        <w:jc w:val="both"/>
        <w:rPr>
          <w:rFonts w:ascii="Bookman Old Style" w:hAnsi="Bookman Old Style" w:cstheme="minorHAnsi"/>
          <w:sz w:val="24"/>
          <w:szCs w:val="24"/>
        </w:rPr>
      </w:pPr>
      <w:r w:rsidRPr="00A84E6E">
        <w:rPr>
          <w:rFonts w:ascii="Bookman Old Style" w:hAnsi="Bookman Old Style"/>
          <w:bCs/>
          <w:sz w:val="24"/>
          <w:szCs w:val="24"/>
        </w:rPr>
        <w:t xml:space="preserve">Jefferson Barbosa </w:t>
      </w:r>
      <w:r>
        <w:rPr>
          <w:rFonts w:ascii="Bookman Old Style" w:hAnsi="Bookman Old Style"/>
          <w:bCs/>
          <w:sz w:val="24"/>
          <w:szCs w:val="24"/>
        </w:rPr>
        <w:t>d</w:t>
      </w:r>
      <w:r w:rsidRPr="00A84E6E">
        <w:rPr>
          <w:rFonts w:ascii="Bookman Old Style" w:hAnsi="Bookman Old Style"/>
          <w:bCs/>
          <w:sz w:val="24"/>
          <w:szCs w:val="24"/>
        </w:rPr>
        <w:t xml:space="preserve">e Lima </w:t>
      </w:r>
      <w:r>
        <w:rPr>
          <w:rFonts w:ascii="Bookman Old Style" w:hAnsi="Bookman Old Style"/>
          <w:bCs/>
          <w:sz w:val="24"/>
          <w:szCs w:val="24"/>
        </w:rPr>
        <w:t xml:space="preserve">- </w:t>
      </w:r>
      <w:r w:rsidRPr="00A84E6E">
        <w:rPr>
          <w:rFonts w:ascii="Bookman Old Style" w:eastAsia="Bookman Old Style" w:hAnsi="Bookman Old Style"/>
          <w:color w:val="000000"/>
          <w:sz w:val="24"/>
          <w:szCs w:val="24"/>
        </w:rPr>
        <w:t xml:space="preserve">Coordenador </w:t>
      </w:r>
      <w:r>
        <w:rPr>
          <w:rFonts w:ascii="Bookman Old Style" w:eastAsia="Bookman Old Style" w:hAnsi="Bookman Old Style"/>
          <w:color w:val="000000"/>
          <w:sz w:val="24"/>
          <w:szCs w:val="24"/>
        </w:rPr>
        <w:t>d</w:t>
      </w:r>
      <w:r w:rsidRPr="00A84E6E">
        <w:rPr>
          <w:rFonts w:ascii="Bookman Old Style" w:eastAsia="Bookman Old Style" w:hAnsi="Bookman Old Style"/>
          <w:color w:val="000000"/>
          <w:sz w:val="24"/>
          <w:szCs w:val="24"/>
        </w:rPr>
        <w:t>e Transporte</w:t>
      </w:r>
    </w:p>
    <w:p w14:paraId="1B7B8CBC" w14:textId="4871B2B7" w:rsidR="00386050" w:rsidRPr="000E35BD" w:rsidRDefault="00386050" w:rsidP="000B7804">
      <w:pPr>
        <w:pStyle w:val="PargrafodaLista"/>
        <w:spacing w:after="0" w:line="240" w:lineRule="auto"/>
        <w:ind w:left="-284" w:right="-568"/>
        <w:jc w:val="both"/>
        <w:rPr>
          <w:rFonts w:ascii="Bookman Old Style" w:hAnsi="Bookman Old Style" w:cstheme="minorHAnsi"/>
          <w:sz w:val="24"/>
          <w:szCs w:val="24"/>
        </w:rPr>
      </w:pPr>
    </w:p>
    <w:p w14:paraId="2488D678" w14:textId="77777777" w:rsidR="001B0B5A" w:rsidRPr="000E35BD" w:rsidRDefault="001B0B5A" w:rsidP="000B7804">
      <w:pPr>
        <w:pStyle w:val="PargrafodaLista"/>
        <w:spacing w:after="0" w:line="240" w:lineRule="auto"/>
        <w:ind w:left="-284" w:right="-568"/>
        <w:jc w:val="both"/>
        <w:rPr>
          <w:rFonts w:ascii="Bookman Old Style" w:hAnsi="Bookman Old Style" w:cstheme="minorHAnsi"/>
          <w:sz w:val="24"/>
          <w:szCs w:val="24"/>
        </w:rPr>
      </w:pPr>
    </w:p>
    <w:p w14:paraId="6DD2CB48" w14:textId="77777777" w:rsidR="00386050" w:rsidRPr="000E35BD" w:rsidRDefault="00386050" w:rsidP="000B7804">
      <w:pPr>
        <w:pStyle w:val="PargrafodaLista"/>
        <w:spacing w:after="0" w:line="240" w:lineRule="auto"/>
        <w:ind w:left="-284" w:right="-568"/>
        <w:jc w:val="both"/>
        <w:rPr>
          <w:rFonts w:ascii="Bookman Old Style" w:hAnsi="Bookman Old Style" w:cstheme="minorHAnsi"/>
          <w:sz w:val="24"/>
          <w:szCs w:val="24"/>
        </w:rPr>
      </w:pPr>
    </w:p>
    <w:p w14:paraId="54E7504F" w14:textId="798A990E" w:rsidR="00386050" w:rsidRDefault="00E55AC3" w:rsidP="00A84E6E">
      <w:pPr>
        <w:pStyle w:val="PargrafodaLista"/>
        <w:spacing w:after="0" w:line="240" w:lineRule="auto"/>
        <w:ind w:left="-284" w:right="-568"/>
        <w:jc w:val="right"/>
        <w:rPr>
          <w:rFonts w:ascii="Bookman Old Style" w:hAnsi="Bookman Old Style" w:cstheme="minorHAnsi"/>
          <w:sz w:val="24"/>
          <w:szCs w:val="24"/>
        </w:rPr>
      </w:pPr>
      <w:r w:rsidRPr="000E35BD">
        <w:rPr>
          <w:rFonts w:ascii="Bookman Old Style" w:hAnsi="Bookman Old Style" w:cstheme="minorHAnsi"/>
          <w:sz w:val="24"/>
          <w:szCs w:val="24"/>
        </w:rPr>
        <w:t>Vitória de Santo Antão,</w:t>
      </w:r>
      <w:r w:rsidR="00A84E6E">
        <w:rPr>
          <w:rFonts w:ascii="Bookman Old Style" w:hAnsi="Bookman Old Style" w:cstheme="minorHAnsi"/>
          <w:sz w:val="24"/>
          <w:szCs w:val="24"/>
        </w:rPr>
        <w:t xml:space="preserve"> </w:t>
      </w:r>
      <w:r w:rsidR="00105A66">
        <w:rPr>
          <w:rFonts w:ascii="Bookman Old Style" w:hAnsi="Bookman Old Style" w:cstheme="minorHAnsi"/>
          <w:sz w:val="24"/>
          <w:szCs w:val="24"/>
        </w:rPr>
        <w:t>02 de julho de 2024</w:t>
      </w:r>
    </w:p>
    <w:p w14:paraId="647BC30C" w14:textId="77777777" w:rsidR="006F242B" w:rsidRDefault="006F242B" w:rsidP="000B7804">
      <w:pPr>
        <w:pStyle w:val="PargrafodaLista"/>
        <w:spacing w:after="0" w:line="240" w:lineRule="auto"/>
        <w:ind w:left="-284" w:right="-568"/>
        <w:jc w:val="center"/>
        <w:rPr>
          <w:rFonts w:ascii="Bookman Old Style" w:hAnsi="Bookman Old Style" w:cstheme="minorHAnsi"/>
          <w:sz w:val="24"/>
          <w:szCs w:val="24"/>
        </w:rPr>
      </w:pPr>
    </w:p>
    <w:p w14:paraId="5E4D5244" w14:textId="77777777" w:rsidR="006F242B" w:rsidRDefault="006F242B" w:rsidP="000B7804">
      <w:pPr>
        <w:pStyle w:val="PargrafodaLista"/>
        <w:spacing w:after="0" w:line="240" w:lineRule="auto"/>
        <w:ind w:left="-284" w:right="-568"/>
        <w:jc w:val="center"/>
        <w:rPr>
          <w:rFonts w:ascii="Bookman Old Style" w:hAnsi="Bookman Old Style" w:cstheme="minorHAnsi"/>
          <w:sz w:val="24"/>
          <w:szCs w:val="24"/>
        </w:rPr>
      </w:pPr>
    </w:p>
    <w:p w14:paraId="16DA9EEC" w14:textId="77777777" w:rsidR="00A84E6E" w:rsidRDefault="00A84E6E" w:rsidP="00A84E6E">
      <w:pPr>
        <w:ind w:right="-1"/>
      </w:pPr>
    </w:p>
    <w:p w14:paraId="5C0F915C" w14:textId="77777777" w:rsidR="00A84E6E" w:rsidRPr="00EA38AE" w:rsidRDefault="00A84E6E" w:rsidP="00A84E6E">
      <w:pPr>
        <w:pStyle w:val="PargrafodaLista"/>
        <w:ind w:left="0" w:right="425"/>
        <w:jc w:val="center"/>
        <w:rPr>
          <w:rFonts w:ascii="Bookman Old Style" w:hAnsi="Bookman Old Style"/>
          <w:b/>
        </w:rPr>
      </w:pPr>
      <w:r w:rsidRPr="00EA38AE">
        <w:rPr>
          <w:rFonts w:ascii="Bookman Old Style" w:hAnsi="Bookman Old Style"/>
          <w:b/>
        </w:rPr>
        <w:t>JEFFERSON BARBOSA DE LIMA</w:t>
      </w:r>
    </w:p>
    <w:p w14:paraId="5C485727" w14:textId="77777777" w:rsidR="00A84E6E" w:rsidRPr="00EA38AE" w:rsidRDefault="00A84E6E" w:rsidP="00A84E6E">
      <w:pPr>
        <w:pStyle w:val="PargrafodaLista"/>
        <w:ind w:left="0" w:right="425"/>
        <w:jc w:val="center"/>
        <w:rPr>
          <w:rFonts w:ascii="Bookman Old Style" w:eastAsia="Bookman Old Style" w:hAnsi="Bookman Old Style"/>
          <w:color w:val="000000"/>
        </w:rPr>
      </w:pPr>
      <w:r w:rsidRPr="00EA38AE">
        <w:rPr>
          <w:rFonts w:ascii="Bookman Old Style" w:eastAsia="Bookman Old Style" w:hAnsi="Bookman Old Style"/>
          <w:color w:val="000000"/>
        </w:rPr>
        <w:t>COORDENADOR DE TRANSPORTE</w:t>
      </w:r>
    </w:p>
    <w:p w14:paraId="1CC17574" w14:textId="77777777" w:rsidR="006F242B" w:rsidRDefault="006F242B" w:rsidP="000B7804">
      <w:pPr>
        <w:pStyle w:val="PargrafodaLista"/>
        <w:spacing w:after="0" w:line="240" w:lineRule="auto"/>
        <w:ind w:left="-284" w:right="-568"/>
        <w:jc w:val="center"/>
        <w:rPr>
          <w:rFonts w:ascii="Bookman Old Style" w:hAnsi="Bookman Old Style" w:cstheme="minorHAnsi"/>
          <w:sz w:val="24"/>
          <w:szCs w:val="24"/>
        </w:rPr>
      </w:pPr>
    </w:p>
    <w:sectPr w:rsidR="006F242B">
      <w:headerReference w:type="default" r:id="rId8"/>
      <w:footerReference w:type="default" r:id="rId9"/>
      <w:pgSz w:w="11906" w:h="16838"/>
      <w:pgMar w:top="2410" w:right="1701" w:bottom="1134" w:left="1701" w:header="708" w:footer="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C3903" w14:textId="77777777" w:rsidR="00F127EF" w:rsidRDefault="00F127EF">
      <w:pPr>
        <w:spacing w:line="240" w:lineRule="auto"/>
      </w:pPr>
      <w:r>
        <w:separator/>
      </w:r>
    </w:p>
  </w:endnote>
  <w:endnote w:type="continuationSeparator" w:id="0">
    <w:p w14:paraId="755D6822" w14:textId="77777777" w:rsidR="00F127EF" w:rsidRDefault="00F127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EBFDE" w14:textId="77777777" w:rsidR="00386050" w:rsidRDefault="00E55AC3">
    <w:pPr>
      <w:pStyle w:val="Rodap"/>
    </w:pPr>
    <w:r>
      <w:rPr>
        <w:noProof/>
        <w:lang w:val="pt-BR" w:eastAsia="pt-BR"/>
      </w:rPr>
      <w:drawing>
        <wp:anchor distT="0" distB="0" distL="114300" distR="114300" simplePos="0" relativeHeight="251661312" behindDoc="0" locked="0" layoutInCell="1" allowOverlap="1" wp14:anchorId="59D00803" wp14:editId="1CD033BC">
          <wp:simplePos x="0" y="0"/>
          <wp:positionH relativeFrom="margin">
            <wp:align>center</wp:align>
          </wp:positionH>
          <wp:positionV relativeFrom="paragraph">
            <wp:posOffset>-180340</wp:posOffset>
          </wp:positionV>
          <wp:extent cx="6019800" cy="342900"/>
          <wp:effectExtent l="0" t="0" r="0" b="0"/>
          <wp:wrapSquare wrapText="bothSides"/>
          <wp:docPr id="2145072607" name="Imagem 2145072607" descr="Rodapé Timbrado BRASÃO - SEC. SAÚ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072607" name="Imagem 2145072607" descr="Rodapé Timbrado BRASÃO - SEC. SAÚ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019800" cy="3429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A1BC1" w14:textId="77777777" w:rsidR="00F127EF" w:rsidRDefault="00F127EF">
      <w:pPr>
        <w:spacing w:after="0"/>
      </w:pPr>
      <w:r>
        <w:separator/>
      </w:r>
    </w:p>
  </w:footnote>
  <w:footnote w:type="continuationSeparator" w:id="0">
    <w:p w14:paraId="47692D8E" w14:textId="77777777" w:rsidR="00F127EF" w:rsidRDefault="00F127E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42CF1" w14:textId="77777777" w:rsidR="00386050" w:rsidRDefault="00E55AC3">
    <w:pPr>
      <w:pStyle w:val="Cabealho"/>
      <w:ind w:left="-284"/>
    </w:pPr>
    <w:r>
      <w:rPr>
        <w:noProof/>
        <w:lang w:val="pt-BR" w:eastAsia="pt-BR"/>
      </w:rPr>
      <mc:AlternateContent>
        <mc:Choice Requires="wps">
          <w:drawing>
            <wp:anchor distT="45720" distB="45720" distL="114300" distR="114300" simplePos="0" relativeHeight="251660288" behindDoc="0" locked="0" layoutInCell="1" allowOverlap="1" wp14:anchorId="4316609C" wp14:editId="4C852C32">
              <wp:simplePos x="0" y="0"/>
              <wp:positionH relativeFrom="margin">
                <wp:align>center</wp:align>
              </wp:positionH>
              <wp:positionV relativeFrom="paragraph">
                <wp:posOffset>720725</wp:posOffset>
              </wp:positionV>
              <wp:extent cx="4591050" cy="31432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314325"/>
                      </a:xfrm>
                      <a:prstGeom prst="rect">
                        <a:avLst/>
                      </a:prstGeom>
                      <a:noFill/>
                      <a:ln w="9525">
                        <a:noFill/>
                        <a:miter lim="800000"/>
                      </a:ln>
                    </wps:spPr>
                    <wps:txbx>
                      <w:txbxContent>
                        <w:p w14:paraId="3EB320A1" w14:textId="77777777" w:rsidR="00386050" w:rsidRDefault="00E55AC3">
                          <w:pPr>
                            <w:jc w:val="center"/>
                            <w:rPr>
                              <w:rFonts w:ascii="Segoe UI Black" w:hAnsi="Segoe UI Black" w:cstheme="minorHAnsi"/>
                              <w:b/>
                              <w:bCs/>
                              <w:color w:val="002060"/>
                              <w:sz w:val="28"/>
                              <w:szCs w:val="28"/>
                            </w:rPr>
                          </w:pPr>
                          <w:r>
                            <w:rPr>
                              <w:rFonts w:ascii="Segoe UI Black" w:hAnsi="Segoe UI Black" w:cstheme="minorHAnsi"/>
                              <w:b/>
                              <w:bCs/>
                              <w:color w:val="002060"/>
                              <w:sz w:val="28"/>
                              <w:szCs w:val="28"/>
                            </w:rPr>
                            <w:t>SECRETARIA DE SAÚDE E BEM-ESTAR</w:t>
                          </w:r>
                        </w:p>
                        <w:p w14:paraId="78F788DE" w14:textId="77777777" w:rsidR="00386050" w:rsidRDefault="00386050"/>
                      </w:txbxContent>
                    </wps:txbx>
                    <wps:bodyPr rot="0" vert="horz" wrap="square" lIns="91440" tIns="45720" rIns="91440" bIns="45720" anchor="t" anchorCtr="0">
                      <a:noAutofit/>
                    </wps:bodyPr>
                  </wps:wsp>
                </a:graphicData>
              </a:graphic>
            </wp:anchor>
          </w:drawing>
        </mc:Choice>
        <mc:Fallback>
          <w:pict>
            <v:shapetype w14:anchorId="4316609C" id="_x0000_t202" coordsize="21600,21600" o:spt="202" path="m,l,21600r21600,l21600,xe">
              <v:stroke joinstyle="miter"/>
              <v:path gradientshapeok="t" o:connecttype="rect"/>
            </v:shapetype>
            <v:shape id="Caixa de Texto 2" o:spid="_x0000_s1026" type="#_x0000_t202" style="position:absolute;left:0;text-align:left;margin-left:0;margin-top:56.75pt;width:361.5pt;height:24.75pt;z-index:251660288;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" filled="f" stroked="f">
              <v:textbox>
                <w:txbxContent>
                  <w:p w14:paraId="3EB320A1" w14:textId="77777777" w:rsidR="00386050" w:rsidRDefault="00E55AC3">
                    <w:pPr>
                      <w:jc w:val="center"/>
                      <w:rPr>
                        <w:rFonts w:ascii="Segoe UI Black" w:hAnsi="Segoe UI Black" w:cstheme="minorHAnsi"/>
                        <w:b/>
                        <w:bCs/>
                        <w:color w:val="002060"/>
                        <w:sz w:val="28"/>
                        <w:szCs w:val="28"/>
                      </w:rPr>
                    </w:pPr>
                    <w:r>
                      <w:rPr>
                        <w:rFonts w:ascii="Segoe UI Black" w:hAnsi="Segoe UI Black" w:cstheme="minorHAnsi"/>
                        <w:b/>
                        <w:bCs/>
                        <w:color w:val="002060"/>
                        <w:sz w:val="28"/>
                        <w:szCs w:val="28"/>
                      </w:rPr>
                      <w:t>SECRETARIA DE SAÚDE E BEM-ESTAR</w:t>
                    </w:r>
                  </w:p>
                  <w:p w14:paraId="78F788DE" w14:textId="77777777" w:rsidR="00386050" w:rsidRDefault="00386050"/>
                </w:txbxContent>
              </v:textbox>
              <w10:wrap type="square" anchorx="margin"/>
            </v:shape>
          </w:pict>
        </mc:Fallback>
      </mc:AlternateContent>
    </w:r>
    <w:r>
      <w:rPr>
        <w:noProof/>
        <w:lang w:val="pt-BR" w:eastAsia="pt-BR"/>
      </w:rPr>
      <w:drawing>
        <wp:anchor distT="0" distB="0" distL="114300" distR="114300" simplePos="0" relativeHeight="251659264" behindDoc="1" locked="0" layoutInCell="1" allowOverlap="1" wp14:anchorId="2BFD46BE" wp14:editId="2E8FB2ED">
          <wp:simplePos x="0" y="0"/>
          <wp:positionH relativeFrom="margin">
            <wp:align>center</wp:align>
          </wp:positionH>
          <wp:positionV relativeFrom="paragraph">
            <wp:posOffset>-335280</wp:posOffset>
          </wp:positionV>
          <wp:extent cx="6069965" cy="1038225"/>
          <wp:effectExtent l="0" t="0" r="0" b="9525"/>
          <wp:wrapSquare wrapText="bothSides"/>
          <wp:docPr id="2048447905" name="Imagem 2048447905" descr="C:\Users\Administrador\Desktop\TIMBRA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47905" name="Imagem 2048447905" descr="C:\Users\Administrador\Desktop\TIMBRADO (1).png"/>
                  <pic:cNvPicPr>
                    <a:picLocks noChangeAspect="1" noChangeArrowheads="1"/>
                  </pic:cNvPicPr>
                </pic:nvPicPr>
                <pic:blipFill>
                  <a:blip r:embed="rId1" cstate="print">
                    <a:extLst>
                      <a:ext uri="{28A0092B-C50C-407E-A947-70E740481C1C}">
                        <a14:useLocalDpi xmlns:a14="http://schemas.microsoft.com/office/drawing/2010/main" val="0"/>
                      </a:ext>
                    </a:extLst>
                  </a:blip>
                  <a:srcRect b="90049"/>
                  <a:stretch>
                    <a:fillRect/>
                  </a:stretch>
                </pic:blipFill>
                <pic:spPr>
                  <a:xfrm>
                    <a:off x="0" y="0"/>
                    <a:ext cx="6069965" cy="1038225"/>
                  </a:xfrm>
                  <a:prstGeom prst="rect">
                    <a:avLst/>
                  </a:prstGeom>
                  <a:noFill/>
                  <a:ln>
                    <a:noFill/>
                  </a:ln>
                </pic:spPr>
              </pic:pic>
            </a:graphicData>
          </a:graphic>
        </wp:anchor>
      </w:drawing>
    </w:r>
  </w:p>
  <w:p w14:paraId="4B4A9852" w14:textId="77777777" w:rsidR="00386050" w:rsidRDefault="00386050">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A0DFD"/>
    <w:multiLevelType w:val="hybridMultilevel"/>
    <w:tmpl w:val="4ADEA380"/>
    <w:lvl w:ilvl="0" w:tplc="6CB8665C">
      <w:start w:val="7"/>
      <w:numFmt w:val="decimal"/>
      <w:lvlText w:val="%1"/>
      <w:lvlJc w:val="left"/>
      <w:pPr>
        <w:ind w:left="474" w:hanging="360"/>
      </w:pPr>
      <w:rPr>
        <w:rFonts w:hint="default"/>
      </w:rPr>
    </w:lvl>
    <w:lvl w:ilvl="1" w:tplc="04160019" w:tentative="1">
      <w:start w:val="1"/>
      <w:numFmt w:val="lowerLetter"/>
      <w:lvlText w:val="%2."/>
      <w:lvlJc w:val="left"/>
      <w:pPr>
        <w:ind w:left="1194" w:hanging="360"/>
      </w:pPr>
    </w:lvl>
    <w:lvl w:ilvl="2" w:tplc="0416001B" w:tentative="1">
      <w:start w:val="1"/>
      <w:numFmt w:val="lowerRoman"/>
      <w:lvlText w:val="%3."/>
      <w:lvlJc w:val="right"/>
      <w:pPr>
        <w:ind w:left="1914" w:hanging="180"/>
      </w:pPr>
    </w:lvl>
    <w:lvl w:ilvl="3" w:tplc="0416000F" w:tentative="1">
      <w:start w:val="1"/>
      <w:numFmt w:val="decimal"/>
      <w:lvlText w:val="%4."/>
      <w:lvlJc w:val="left"/>
      <w:pPr>
        <w:ind w:left="2634" w:hanging="360"/>
      </w:pPr>
    </w:lvl>
    <w:lvl w:ilvl="4" w:tplc="04160019" w:tentative="1">
      <w:start w:val="1"/>
      <w:numFmt w:val="lowerLetter"/>
      <w:lvlText w:val="%5."/>
      <w:lvlJc w:val="left"/>
      <w:pPr>
        <w:ind w:left="3354" w:hanging="360"/>
      </w:pPr>
    </w:lvl>
    <w:lvl w:ilvl="5" w:tplc="0416001B" w:tentative="1">
      <w:start w:val="1"/>
      <w:numFmt w:val="lowerRoman"/>
      <w:lvlText w:val="%6."/>
      <w:lvlJc w:val="right"/>
      <w:pPr>
        <w:ind w:left="4074" w:hanging="180"/>
      </w:pPr>
    </w:lvl>
    <w:lvl w:ilvl="6" w:tplc="0416000F" w:tentative="1">
      <w:start w:val="1"/>
      <w:numFmt w:val="decimal"/>
      <w:lvlText w:val="%7."/>
      <w:lvlJc w:val="left"/>
      <w:pPr>
        <w:ind w:left="4794" w:hanging="360"/>
      </w:pPr>
    </w:lvl>
    <w:lvl w:ilvl="7" w:tplc="04160019" w:tentative="1">
      <w:start w:val="1"/>
      <w:numFmt w:val="lowerLetter"/>
      <w:lvlText w:val="%8."/>
      <w:lvlJc w:val="left"/>
      <w:pPr>
        <w:ind w:left="5514" w:hanging="360"/>
      </w:pPr>
    </w:lvl>
    <w:lvl w:ilvl="8" w:tplc="0416001B" w:tentative="1">
      <w:start w:val="1"/>
      <w:numFmt w:val="lowerRoman"/>
      <w:lvlText w:val="%9."/>
      <w:lvlJc w:val="right"/>
      <w:pPr>
        <w:ind w:left="6234" w:hanging="180"/>
      </w:pPr>
    </w:lvl>
  </w:abstractNum>
  <w:abstractNum w:abstractNumId="1" w15:restartNumberingAfterBreak="0">
    <w:nsid w:val="3285445E"/>
    <w:multiLevelType w:val="multilevel"/>
    <w:tmpl w:val="252A1BBE"/>
    <w:lvl w:ilvl="0">
      <w:start w:val="1"/>
      <w:numFmt w:val="decimal"/>
      <w:lvlText w:val="%1."/>
      <w:lvlJc w:val="right"/>
      <w:pPr>
        <w:ind w:left="720" w:hanging="360"/>
      </w:pPr>
    </w:lvl>
    <w:lvl w:ilvl="1">
      <w:start w:val="1"/>
      <w:numFmt w:val="decimal"/>
      <w:lvlText w:val="%1.%2."/>
      <w:lvlJc w:val="right"/>
      <w:pPr>
        <w:ind w:left="1440" w:hanging="360"/>
      </w:p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2" w15:restartNumberingAfterBreak="0">
    <w:nsid w:val="3CBD556F"/>
    <w:multiLevelType w:val="multilevel"/>
    <w:tmpl w:val="3CBD556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257CF1"/>
    <w:multiLevelType w:val="hybridMultilevel"/>
    <w:tmpl w:val="9FC61C3C"/>
    <w:lvl w:ilvl="0" w:tplc="2A0A18FA">
      <w:start w:val="3"/>
      <w:numFmt w:val="decimal"/>
      <w:lvlText w:val="%1."/>
      <w:lvlJc w:val="left"/>
      <w:pPr>
        <w:ind w:left="474" w:hanging="360"/>
      </w:pPr>
      <w:rPr>
        <w:rFonts w:hint="default"/>
      </w:rPr>
    </w:lvl>
    <w:lvl w:ilvl="1" w:tplc="04160019" w:tentative="1">
      <w:start w:val="1"/>
      <w:numFmt w:val="lowerLetter"/>
      <w:lvlText w:val="%2."/>
      <w:lvlJc w:val="left"/>
      <w:pPr>
        <w:ind w:left="1194" w:hanging="360"/>
      </w:pPr>
    </w:lvl>
    <w:lvl w:ilvl="2" w:tplc="0416001B" w:tentative="1">
      <w:start w:val="1"/>
      <w:numFmt w:val="lowerRoman"/>
      <w:lvlText w:val="%3."/>
      <w:lvlJc w:val="right"/>
      <w:pPr>
        <w:ind w:left="1914" w:hanging="180"/>
      </w:pPr>
    </w:lvl>
    <w:lvl w:ilvl="3" w:tplc="0416000F" w:tentative="1">
      <w:start w:val="1"/>
      <w:numFmt w:val="decimal"/>
      <w:lvlText w:val="%4."/>
      <w:lvlJc w:val="left"/>
      <w:pPr>
        <w:ind w:left="2634" w:hanging="360"/>
      </w:pPr>
    </w:lvl>
    <w:lvl w:ilvl="4" w:tplc="04160019" w:tentative="1">
      <w:start w:val="1"/>
      <w:numFmt w:val="lowerLetter"/>
      <w:lvlText w:val="%5."/>
      <w:lvlJc w:val="left"/>
      <w:pPr>
        <w:ind w:left="3354" w:hanging="360"/>
      </w:pPr>
    </w:lvl>
    <w:lvl w:ilvl="5" w:tplc="0416001B" w:tentative="1">
      <w:start w:val="1"/>
      <w:numFmt w:val="lowerRoman"/>
      <w:lvlText w:val="%6."/>
      <w:lvlJc w:val="right"/>
      <w:pPr>
        <w:ind w:left="4074" w:hanging="180"/>
      </w:pPr>
    </w:lvl>
    <w:lvl w:ilvl="6" w:tplc="0416000F" w:tentative="1">
      <w:start w:val="1"/>
      <w:numFmt w:val="decimal"/>
      <w:lvlText w:val="%7."/>
      <w:lvlJc w:val="left"/>
      <w:pPr>
        <w:ind w:left="4794" w:hanging="360"/>
      </w:pPr>
    </w:lvl>
    <w:lvl w:ilvl="7" w:tplc="04160019" w:tentative="1">
      <w:start w:val="1"/>
      <w:numFmt w:val="lowerLetter"/>
      <w:lvlText w:val="%8."/>
      <w:lvlJc w:val="left"/>
      <w:pPr>
        <w:ind w:left="5514" w:hanging="360"/>
      </w:pPr>
    </w:lvl>
    <w:lvl w:ilvl="8" w:tplc="0416001B" w:tentative="1">
      <w:start w:val="1"/>
      <w:numFmt w:val="lowerRoman"/>
      <w:lvlText w:val="%9."/>
      <w:lvlJc w:val="right"/>
      <w:pPr>
        <w:ind w:left="6234" w:hanging="180"/>
      </w:pPr>
    </w:lvl>
  </w:abstractNum>
  <w:abstractNum w:abstractNumId="4" w15:restartNumberingAfterBreak="0">
    <w:nsid w:val="3E2551FF"/>
    <w:multiLevelType w:val="multilevel"/>
    <w:tmpl w:val="B198ACAC"/>
    <w:lvl w:ilvl="0">
      <w:start w:val="4"/>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6DE717E"/>
    <w:multiLevelType w:val="multilevel"/>
    <w:tmpl w:val="46DE717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87334B2"/>
    <w:multiLevelType w:val="hybridMultilevel"/>
    <w:tmpl w:val="FDEC0AE2"/>
    <w:lvl w:ilvl="0" w:tplc="04160001">
      <w:start w:val="1"/>
      <w:numFmt w:val="bullet"/>
      <w:lvlText w:val=""/>
      <w:lvlJc w:val="left"/>
      <w:pPr>
        <w:ind w:left="1145" w:hanging="360"/>
      </w:pPr>
      <w:rPr>
        <w:rFonts w:ascii="Symbol" w:hAnsi="Symbol" w:hint="default"/>
      </w:rPr>
    </w:lvl>
    <w:lvl w:ilvl="1" w:tplc="04160003" w:tentative="1">
      <w:start w:val="1"/>
      <w:numFmt w:val="bullet"/>
      <w:lvlText w:val="o"/>
      <w:lvlJc w:val="left"/>
      <w:pPr>
        <w:ind w:left="1865" w:hanging="360"/>
      </w:pPr>
      <w:rPr>
        <w:rFonts w:ascii="Courier New" w:hAnsi="Courier New" w:cs="Courier New" w:hint="default"/>
      </w:rPr>
    </w:lvl>
    <w:lvl w:ilvl="2" w:tplc="04160005" w:tentative="1">
      <w:start w:val="1"/>
      <w:numFmt w:val="bullet"/>
      <w:lvlText w:val=""/>
      <w:lvlJc w:val="left"/>
      <w:pPr>
        <w:ind w:left="2585" w:hanging="360"/>
      </w:pPr>
      <w:rPr>
        <w:rFonts w:ascii="Wingdings" w:hAnsi="Wingdings" w:hint="default"/>
      </w:rPr>
    </w:lvl>
    <w:lvl w:ilvl="3" w:tplc="04160001" w:tentative="1">
      <w:start w:val="1"/>
      <w:numFmt w:val="bullet"/>
      <w:lvlText w:val=""/>
      <w:lvlJc w:val="left"/>
      <w:pPr>
        <w:ind w:left="3305" w:hanging="360"/>
      </w:pPr>
      <w:rPr>
        <w:rFonts w:ascii="Symbol" w:hAnsi="Symbol" w:hint="default"/>
      </w:rPr>
    </w:lvl>
    <w:lvl w:ilvl="4" w:tplc="04160003" w:tentative="1">
      <w:start w:val="1"/>
      <w:numFmt w:val="bullet"/>
      <w:lvlText w:val="o"/>
      <w:lvlJc w:val="left"/>
      <w:pPr>
        <w:ind w:left="4025" w:hanging="360"/>
      </w:pPr>
      <w:rPr>
        <w:rFonts w:ascii="Courier New" w:hAnsi="Courier New" w:cs="Courier New" w:hint="default"/>
      </w:rPr>
    </w:lvl>
    <w:lvl w:ilvl="5" w:tplc="04160005" w:tentative="1">
      <w:start w:val="1"/>
      <w:numFmt w:val="bullet"/>
      <w:lvlText w:val=""/>
      <w:lvlJc w:val="left"/>
      <w:pPr>
        <w:ind w:left="4745" w:hanging="360"/>
      </w:pPr>
      <w:rPr>
        <w:rFonts w:ascii="Wingdings" w:hAnsi="Wingdings" w:hint="default"/>
      </w:rPr>
    </w:lvl>
    <w:lvl w:ilvl="6" w:tplc="04160001" w:tentative="1">
      <w:start w:val="1"/>
      <w:numFmt w:val="bullet"/>
      <w:lvlText w:val=""/>
      <w:lvlJc w:val="left"/>
      <w:pPr>
        <w:ind w:left="5465" w:hanging="360"/>
      </w:pPr>
      <w:rPr>
        <w:rFonts w:ascii="Symbol" w:hAnsi="Symbol" w:hint="default"/>
      </w:rPr>
    </w:lvl>
    <w:lvl w:ilvl="7" w:tplc="04160003" w:tentative="1">
      <w:start w:val="1"/>
      <w:numFmt w:val="bullet"/>
      <w:lvlText w:val="o"/>
      <w:lvlJc w:val="left"/>
      <w:pPr>
        <w:ind w:left="6185" w:hanging="360"/>
      </w:pPr>
      <w:rPr>
        <w:rFonts w:ascii="Courier New" w:hAnsi="Courier New" w:cs="Courier New" w:hint="default"/>
      </w:rPr>
    </w:lvl>
    <w:lvl w:ilvl="8" w:tplc="04160005" w:tentative="1">
      <w:start w:val="1"/>
      <w:numFmt w:val="bullet"/>
      <w:lvlText w:val=""/>
      <w:lvlJc w:val="left"/>
      <w:pPr>
        <w:ind w:left="6905" w:hanging="360"/>
      </w:pPr>
      <w:rPr>
        <w:rFonts w:ascii="Wingdings" w:hAnsi="Wingdings" w:hint="default"/>
      </w:rPr>
    </w:lvl>
  </w:abstractNum>
  <w:abstractNum w:abstractNumId="7" w15:restartNumberingAfterBreak="0">
    <w:nsid w:val="49F15ED6"/>
    <w:multiLevelType w:val="hybridMultilevel"/>
    <w:tmpl w:val="82AEEE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73D1A32"/>
    <w:multiLevelType w:val="hybridMultilevel"/>
    <w:tmpl w:val="65968B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C753DF3"/>
    <w:multiLevelType w:val="multilevel"/>
    <w:tmpl w:val="5C753DF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5606F69"/>
    <w:multiLevelType w:val="multilevel"/>
    <w:tmpl w:val="9D262A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02E5AA2"/>
    <w:multiLevelType w:val="multilevel"/>
    <w:tmpl w:val="702E5A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12D2BBD"/>
    <w:multiLevelType w:val="hybridMultilevel"/>
    <w:tmpl w:val="3DB49D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84A7B1D"/>
    <w:multiLevelType w:val="multilevel"/>
    <w:tmpl w:val="784A7B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88383620">
    <w:abstractNumId w:val="5"/>
  </w:num>
  <w:num w:numId="2" w16cid:durableId="1890534023">
    <w:abstractNumId w:val="11"/>
  </w:num>
  <w:num w:numId="3" w16cid:durableId="222909469">
    <w:abstractNumId w:val="13"/>
  </w:num>
  <w:num w:numId="4" w16cid:durableId="87779755">
    <w:abstractNumId w:val="2"/>
  </w:num>
  <w:num w:numId="5" w16cid:durableId="425610899">
    <w:abstractNumId w:val="12"/>
  </w:num>
  <w:num w:numId="6" w16cid:durableId="105270384">
    <w:abstractNumId w:val="1"/>
  </w:num>
  <w:num w:numId="7" w16cid:durableId="320281797">
    <w:abstractNumId w:val="10"/>
  </w:num>
  <w:num w:numId="8" w16cid:durableId="737896286">
    <w:abstractNumId w:val="3"/>
  </w:num>
  <w:num w:numId="9" w16cid:durableId="1495952345">
    <w:abstractNumId w:val="4"/>
  </w:num>
  <w:num w:numId="10" w16cid:durableId="1037923688">
    <w:abstractNumId w:val="0"/>
  </w:num>
  <w:num w:numId="11" w16cid:durableId="1022631238">
    <w:abstractNumId w:val="7"/>
  </w:num>
  <w:num w:numId="12" w16cid:durableId="1548563304">
    <w:abstractNumId w:val="6"/>
  </w:num>
  <w:num w:numId="13" w16cid:durableId="1321080370">
    <w:abstractNumId w:val="9"/>
  </w:num>
  <w:num w:numId="14" w16cid:durableId="165822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874"/>
    <w:rsid w:val="00005CB9"/>
    <w:rsid w:val="00007343"/>
    <w:rsid w:val="00010710"/>
    <w:rsid w:val="00022108"/>
    <w:rsid w:val="0002401E"/>
    <w:rsid w:val="00024C81"/>
    <w:rsid w:val="00031F13"/>
    <w:rsid w:val="00033580"/>
    <w:rsid w:val="00041429"/>
    <w:rsid w:val="0004250D"/>
    <w:rsid w:val="00042D9A"/>
    <w:rsid w:val="00043CF4"/>
    <w:rsid w:val="0004446A"/>
    <w:rsid w:val="00044EA8"/>
    <w:rsid w:val="000469A8"/>
    <w:rsid w:val="00050B0B"/>
    <w:rsid w:val="000517BD"/>
    <w:rsid w:val="00051BB2"/>
    <w:rsid w:val="00053160"/>
    <w:rsid w:val="00054141"/>
    <w:rsid w:val="00055EE3"/>
    <w:rsid w:val="000564C4"/>
    <w:rsid w:val="00057108"/>
    <w:rsid w:val="00063B2A"/>
    <w:rsid w:val="00066C1C"/>
    <w:rsid w:val="00075C2E"/>
    <w:rsid w:val="00077CF8"/>
    <w:rsid w:val="00081F90"/>
    <w:rsid w:val="00082BF9"/>
    <w:rsid w:val="0008711B"/>
    <w:rsid w:val="00091891"/>
    <w:rsid w:val="00093605"/>
    <w:rsid w:val="00095333"/>
    <w:rsid w:val="00095729"/>
    <w:rsid w:val="00096A8B"/>
    <w:rsid w:val="000A20CD"/>
    <w:rsid w:val="000A4209"/>
    <w:rsid w:val="000A6D23"/>
    <w:rsid w:val="000B25EB"/>
    <w:rsid w:val="000B2FBF"/>
    <w:rsid w:val="000B6AC3"/>
    <w:rsid w:val="000B7804"/>
    <w:rsid w:val="000C1436"/>
    <w:rsid w:val="000C1EEB"/>
    <w:rsid w:val="000C2657"/>
    <w:rsid w:val="000D26C8"/>
    <w:rsid w:val="000D59F3"/>
    <w:rsid w:val="000D6B38"/>
    <w:rsid w:val="000E35BD"/>
    <w:rsid w:val="000E55D9"/>
    <w:rsid w:val="000E6CCA"/>
    <w:rsid w:val="000E735E"/>
    <w:rsid w:val="000E736A"/>
    <w:rsid w:val="000F0362"/>
    <w:rsid w:val="000F06FD"/>
    <w:rsid w:val="000F306E"/>
    <w:rsid w:val="000F4389"/>
    <w:rsid w:val="000F4854"/>
    <w:rsid w:val="001039CF"/>
    <w:rsid w:val="00105A66"/>
    <w:rsid w:val="00106CFF"/>
    <w:rsid w:val="00112964"/>
    <w:rsid w:val="0011623D"/>
    <w:rsid w:val="00120B1E"/>
    <w:rsid w:val="00122997"/>
    <w:rsid w:val="001250F7"/>
    <w:rsid w:val="001272B3"/>
    <w:rsid w:val="00130C77"/>
    <w:rsid w:val="00131AFE"/>
    <w:rsid w:val="001346AD"/>
    <w:rsid w:val="001364D6"/>
    <w:rsid w:val="00136CE6"/>
    <w:rsid w:val="001371BC"/>
    <w:rsid w:val="0014233D"/>
    <w:rsid w:val="00143BAB"/>
    <w:rsid w:val="00145314"/>
    <w:rsid w:val="00147C3C"/>
    <w:rsid w:val="00150FFC"/>
    <w:rsid w:val="001516B2"/>
    <w:rsid w:val="00151825"/>
    <w:rsid w:val="001523B5"/>
    <w:rsid w:val="00152A15"/>
    <w:rsid w:val="00153C4B"/>
    <w:rsid w:val="0015486F"/>
    <w:rsid w:val="00154BCA"/>
    <w:rsid w:val="00155A6A"/>
    <w:rsid w:val="00155E73"/>
    <w:rsid w:val="00157443"/>
    <w:rsid w:val="00157903"/>
    <w:rsid w:val="00160050"/>
    <w:rsid w:val="00164D6F"/>
    <w:rsid w:val="001828E6"/>
    <w:rsid w:val="00183184"/>
    <w:rsid w:val="00191C56"/>
    <w:rsid w:val="0019290C"/>
    <w:rsid w:val="00197D7E"/>
    <w:rsid w:val="001A4082"/>
    <w:rsid w:val="001B0B5A"/>
    <w:rsid w:val="001B0D5C"/>
    <w:rsid w:val="001B4F1F"/>
    <w:rsid w:val="001C0D91"/>
    <w:rsid w:val="001C43BC"/>
    <w:rsid w:val="001D3688"/>
    <w:rsid w:val="001E0BC6"/>
    <w:rsid w:val="001E4072"/>
    <w:rsid w:val="001F0FB7"/>
    <w:rsid w:val="001F1F1F"/>
    <w:rsid w:val="001F2098"/>
    <w:rsid w:val="001F33BA"/>
    <w:rsid w:val="001F3970"/>
    <w:rsid w:val="001F4A1E"/>
    <w:rsid w:val="002008C8"/>
    <w:rsid w:val="00205C73"/>
    <w:rsid w:val="00207005"/>
    <w:rsid w:val="00207CD5"/>
    <w:rsid w:val="00210B57"/>
    <w:rsid w:val="0021165F"/>
    <w:rsid w:val="00216909"/>
    <w:rsid w:val="00216E23"/>
    <w:rsid w:val="00220152"/>
    <w:rsid w:val="00223A60"/>
    <w:rsid w:val="00224554"/>
    <w:rsid w:val="00225540"/>
    <w:rsid w:val="002257D1"/>
    <w:rsid w:val="00230895"/>
    <w:rsid w:val="002316B8"/>
    <w:rsid w:val="00233D10"/>
    <w:rsid w:val="00235344"/>
    <w:rsid w:val="0024003A"/>
    <w:rsid w:val="00246CA4"/>
    <w:rsid w:val="002502BE"/>
    <w:rsid w:val="00252123"/>
    <w:rsid w:val="00252DAB"/>
    <w:rsid w:val="002563E7"/>
    <w:rsid w:val="00256EAF"/>
    <w:rsid w:val="00260C58"/>
    <w:rsid w:val="002614AC"/>
    <w:rsid w:val="002619AA"/>
    <w:rsid w:val="002701A3"/>
    <w:rsid w:val="00275EF6"/>
    <w:rsid w:val="00277CE9"/>
    <w:rsid w:val="00281A5F"/>
    <w:rsid w:val="00282B28"/>
    <w:rsid w:val="0028396F"/>
    <w:rsid w:val="00292CF5"/>
    <w:rsid w:val="00297F4D"/>
    <w:rsid w:val="002A3193"/>
    <w:rsid w:val="002A5F18"/>
    <w:rsid w:val="002A6FF0"/>
    <w:rsid w:val="002C35E1"/>
    <w:rsid w:val="002C407E"/>
    <w:rsid w:val="002D4E61"/>
    <w:rsid w:val="002D6315"/>
    <w:rsid w:val="002D673D"/>
    <w:rsid w:val="002E05C4"/>
    <w:rsid w:val="002E0ABD"/>
    <w:rsid w:val="002E4617"/>
    <w:rsid w:val="002F098B"/>
    <w:rsid w:val="002F25F1"/>
    <w:rsid w:val="002F3E6C"/>
    <w:rsid w:val="002F42F2"/>
    <w:rsid w:val="002F45EE"/>
    <w:rsid w:val="002F67AE"/>
    <w:rsid w:val="002F7653"/>
    <w:rsid w:val="00306802"/>
    <w:rsid w:val="003103B8"/>
    <w:rsid w:val="00312904"/>
    <w:rsid w:val="003148B2"/>
    <w:rsid w:val="003214AA"/>
    <w:rsid w:val="00324C0D"/>
    <w:rsid w:val="00330825"/>
    <w:rsid w:val="00330D0D"/>
    <w:rsid w:val="00331A8C"/>
    <w:rsid w:val="00331E22"/>
    <w:rsid w:val="00337811"/>
    <w:rsid w:val="0034764F"/>
    <w:rsid w:val="003536D5"/>
    <w:rsid w:val="00355BDF"/>
    <w:rsid w:val="00360DF5"/>
    <w:rsid w:val="0036153D"/>
    <w:rsid w:val="00364E82"/>
    <w:rsid w:val="00366438"/>
    <w:rsid w:val="00370E13"/>
    <w:rsid w:val="00382406"/>
    <w:rsid w:val="00384F90"/>
    <w:rsid w:val="00385F6C"/>
    <w:rsid w:val="00386050"/>
    <w:rsid w:val="00386E9C"/>
    <w:rsid w:val="00391A82"/>
    <w:rsid w:val="00392656"/>
    <w:rsid w:val="00394E00"/>
    <w:rsid w:val="00395A62"/>
    <w:rsid w:val="003A1D9C"/>
    <w:rsid w:val="003A1EDF"/>
    <w:rsid w:val="003A2144"/>
    <w:rsid w:val="003A3909"/>
    <w:rsid w:val="003B53B7"/>
    <w:rsid w:val="003B71FC"/>
    <w:rsid w:val="003C7D27"/>
    <w:rsid w:val="003C7E3C"/>
    <w:rsid w:val="003D509F"/>
    <w:rsid w:val="003D5164"/>
    <w:rsid w:val="003D63F4"/>
    <w:rsid w:val="003E060D"/>
    <w:rsid w:val="003E14A9"/>
    <w:rsid w:val="003E37ED"/>
    <w:rsid w:val="003E7285"/>
    <w:rsid w:val="003F3E9B"/>
    <w:rsid w:val="003F57B7"/>
    <w:rsid w:val="003F674C"/>
    <w:rsid w:val="003F69D2"/>
    <w:rsid w:val="004002F8"/>
    <w:rsid w:val="004012B4"/>
    <w:rsid w:val="00405D34"/>
    <w:rsid w:val="00411597"/>
    <w:rsid w:val="00411CED"/>
    <w:rsid w:val="00413180"/>
    <w:rsid w:val="0041388F"/>
    <w:rsid w:val="004157C7"/>
    <w:rsid w:val="00422DC0"/>
    <w:rsid w:val="00423C82"/>
    <w:rsid w:val="00425654"/>
    <w:rsid w:val="00427C5F"/>
    <w:rsid w:val="00430477"/>
    <w:rsid w:val="00430D18"/>
    <w:rsid w:val="0043109E"/>
    <w:rsid w:val="004333CC"/>
    <w:rsid w:val="00433C82"/>
    <w:rsid w:val="00435D48"/>
    <w:rsid w:val="00440831"/>
    <w:rsid w:val="00441905"/>
    <w:rsid w:val="004519B1"/>
    <w:rsid w:val="00451CFB"/>
    <w:rsid w:val="00452ABD"/>
    <w:rsid w:val="00452BF2"/>
    <w:rsid w:val="00452C64"/>
    <w:rsid w:val="00453A34"/>
    <w:rsid w:val="004554B9"/>
    <w:rsid w:val="00457F4B"/>
    <w:rsid w:val="00464B3B"/>
    <w:rsid w:val="004744AC"/>
    <w:rsid w:val="00480ED3"/>
    <w:rsid w:val="00483C45"/>
    <w:rsid w:val="00485766"/>
    <w:rsid w:val="004879E8"/>
    <w:rsid w:val="00487E65"/>
    <w:rsid w:val="00492913"/>
    <w:rsid w:val="00493CE6"/>
    <w:rsid w:val="004951AF"/>
    <w:rsid w:val="00495652"/>
    <w:rsid w:val="00496F86"/>
    <w:rsid w:val="004A0572"/>
    <w:rsid w:val="004B297C"/>
    <w:rsid w:val="004B39DD"/>
    <w:rsid w:val="004B64B8"/>
    <w:rsid w:val="004C1E0D"/>
    <w:rsid w:val="004C612C"/>
    <w:rsid w:val="004C7FB2"/>
    <w:rsid w:val="004D112D"/>
    <w:rsid w:val="004D2926"/>
    <w:rsid w:val="004D625C"/>
    <w:rsid w:val="004D6CFE"/>
    <w:rsid w:val="004D7BAA"/>
    <w:rsid w:val="004E2217"/>
    <w:rsid w:val="004E22D0"/>
    <w:rsid w:val="004E3B80"/>
    <w:rsid w:val="004E716A"/>
    <w:rsid w:val="004F1A32"/>
    <w:rsid w:val="004F1B40"/>
    <w:rsid w:val="004F1BAC"/>
    <w:rsid w:val="004F5DA4"/>
    <w:rsid w:val="004F6020"/>
    <w:rsid w:val="004F6F8D"/>
    <w:rsid w:val="00502116"/>
    <w:rsid w:val="005036A4"/>
    <w:rsid w:val="0050623D"/>
    <w:rsid w:val="00510969"/>
    <w:rsid w:val="00512B6D"/>
    <w:rsid w:val="005132DC"/>
    <w:rsid w:val="00515885"/>
    <w:rsid w:val="00522085"/>
    <w:rsid w:val="00522B7C"/>
    <w:rsid w:val="0053628F"/>
    <w:rsid w:val="00543774"/>
    <w:rsid w:val="0054586B"/>
    <w:rsid w:val="005479B4"/>
    <w:rsid w:val="00550838"/>
    <w:rsid w:val="00552B93"/>
    <w:rsid w:val="005546D6"/>
    <w:rsid w:val="00555411"/>
    <w:rsid w:val="00565FA6"/>
    <w:rsid w:val="00567D12"/>
    <w:rsid w:val="00574103"/>
    <w:rsid w:val="0058008F"/>
    <w:rsid w:val="00581C0E"/>
    <w:rsid w:val="00587E4E"/>
    <w:rsid w:val="0059162D"/>
    <w:rsid w:val="005923C5"/>
    <w:rsid w:val="00594E7B"/>
    <w:rsid w:val="00595FF2"/>
    <w:rsid w:val="00597953"/>
    <w:rsid w:val="005A0665"/>
    <w:rsid w:val="005A12B4"/>
    <w:rsid w:val="005A1B9C"/>
    <w:rsid w:val="005A3A7E"/>
    <w:rsid w:val="005A4478"/>
    <w:rsid w:val="005A562C"/>
    <w:rsid w:val="005A5CCF"/>
    <w:rsid w:val="005A62DA"/>
    <w:rsid w:val="005A6980"/>
    <w:rsid w:val="005A7772"/>
    <w:rsid w:val="005B1BB1"/>
    <w:rsid w:val="005B5CFA"/>
    <w:rsid w:val="005C0884"/>
    <w:rsid w:val="005C09BB"/>
    <w:rsid w:val="005C269A"/>
    <w:rsid w:val="005C3CC8"/>
    <w:rsid w:val="005C6CE5"/>
    <w:rsid w:val="005D0CD6"/>
    <w:rsid w:val="005D1EE8"/>
    <w:rsid w:val="005D4690"/>
    <w:rsid w:val="005D7293"/>
    <w:rsid w:val="005E0ABC"/>
    <w:rsid w:val="005E105A"/>
    <w:rsid w:val="005E177E"/>
    <w:rsid w:val="005E1829"/>
    <w:rsid w:val="005F0C68"/>
    <w:rsid w:val="005F5C1D"/>
    <w:rsid w:val="005F6555"/>
    <w:rsid w:val="005F7CCF"/>
    <w:rsid w:val="00601933"/>
    <w:rsid w:val="00601E2D"/>
    <w:rsid w:val="006024D1"/>
    <w:rsid w:val="00602DE8"/>
    <w:rsid w:val="00605473"/>
    <w:rsid w:val="00607316"/>
    <w:rsid w:val="00611B3F"/>
    <w:rsid w:val="00612EE2"/>
    <w:rsid w:val="00614078"/>
    <w:rsid w:val="00617FFB"/>
    <w:rsid w:val="00621AAD"/>
    <w:rsid w:val="00623363"/>
    <w:rsid w:val="006258F4"/>
    <w:rsid w:val="00631890"/>
    <w:rsid w:val="00631B70"/>
    <w:rsid w:val="006373E9"/>
    <w:rsid w:val="0064120A"/>
    <w:rsid w:val="0064156F"/>
    <w:rsid w:val="006429E3"/>
    <w:rsid w:val="00646C91"/>
    <w:rsid w:val="006511C8"/>
    <w:rsid w:val="006529EB"/>
    <w:rsid w:val="00657BB2"/>
    <w:rsid w:val="006704B2"/>
    <w:rsid w:val="00670811"/>
    <w:rsid w:val="00671A0C"/>
    <w:rsid w:val="00672C58"/>
    <w:rsid w:val="0067689D"/>
    <w:rsid w:val="00680008"/>
    <w:rsid w:val="00683BE3"/>
    <w:rsid w:val="006848B7"/>
    <w:rsid w:val="00685ECA"/>
    <w:rsid w:val="00687ADE"/>
    <w:rsid w:val="00690DE1"/>
    <w:rsid w:val="00691A3E"/>
    <w:rsid w:val="00694719"/>
    <w:rsid w:val="006947EA"/>
    <w:rsid w:val="00694E5C"/>
    <w:rsid w:val="00695F0F"/>
    <w:rsid w:val="00697F07"/>
    <w:rsid w:val="006B282B"/>
    <w:rsid w:val="006B6FF0"/>
    <w:rsid w:val="006B73B8"/>
    <w:rsid w:val="006C1228"/>
    <w:rsid w:val="006C3A42"/>
    <w:rsid w:val="006C612F"/>
    <w:rsid w:val="006E0B73"/>
    <w:rsid w:val="006E0FFB"/>
    <w:rsid w:val="006E2C22"/>
    <w:rsid w:val="006F0437"/>
    <w:rsid w:val="006F22A4"/>
    <w:rsid w:val="006F242B"/>
    <w:rsid w:val="006F3E03"/>
    <w:rsid w:val="00700A99"/>
    <w:rsid w:val="00700AEA"/>
    <w:rsid w:val="00701232"/>
    <w:rsid w:val="007050CF"/>
    <w:rsid w:val="00705977"/>
    <w:rsid w:val="00710751"/>
    <w:rsid w:val="00710DB0"/>
    <w:rsid w:val="00712ECA"/>
    <w:rsid w:val="00713486"/>
    <w:rsid w:val="007222BD"/>
    <w:rsid w:val="00723228"/>
    <w:rsid w:val="00725CE1"/>
    <w:rsid w:val="00726364"/>
    <w:rsid w:val="00727EAE"/>
    <w:rsid w:val="007378CC"/>
    <w:rsid w:val="00737935"/>
    <w:rsid w:val="0074116A"/>
    <w:rsid w:val="00745F4E"/>
    <w:rsid w:val="00747517"/>
    <w:rsid w:val="00752C76"/>
    <w:rsid w:val="00760F07"/>
    <w:rsid w:val="007618A5"/>
    <w:rsid w:val="00761D3F"/>
    <w:rsid w:val="00767970"/>
    <w:rsid w:val="00767AFA"/>
    <w:rsid w:val="00776B25"/>
    <w:rsid w:val="00780A32"/>
    <w:rsid w:val="0078288B"/>
    <w:rsid w:val="00784C16"/>
    <w:rsid w:val="00787BE9"/>
    <w:rsid w:val="0079195B"/>
    <w:rsid w:val="00793C64"/>
    <w:rsid w:val="007943EB"/>
    <w:rsid w:val="007A2DDD"/>
    <w:rsid w:val="007A3A49"/>
    <w:rsid w:val="007B49C8"/>
    <w:rsid w:val="007B52BB"/>
    <w:rsid w:val="007C05BA"/>
    <w:rsid w:val="007C1235"/>
    <w:rsid w:val="007D4AA6"/>
    <w:rsid w:val="007E2588"/>
    <w:rsid w:val="007E7EA8"/>
    <w:rsid w:val="007F33CB"/>
    <w:rsid w:val="007F4FC1"/>
    <w:rsid w:val="00807DB9"/>
    <w:rsid w:val="00820E5A"/>
    <w:rsid w:val="00822184"/>
    <w:rsid w:val="008262EC"/>
    <w:rsid w:val="00832CDC"/>
    <w:rsid w:val="00837795"/>
    <w:rsid w:val="00850035"/>
    <w:rsid w:val="00853910"/>
    <w:rsid w:val="00860033"/>
    <w:rsid w:val="00861B9C"/>
    <w:rsid w:val="00865F1E"/>
    <w:rsid w:val="00866DF4"/>
    <w:rsid w:val="0087315E"/>
    <w:rsid w:val="00881EED"/>
    <w:rsid w:val="008848B3"/>
    <w:rsid w:val="00887606"/>
    <w:rsid w:val="00887E51"/>
    <w:rsid w:val="00894FF6"/>
    <w:rsid w:val="008966C3"/>
    <w:rsid w:val="008A1701"/>
    <w:rsid w:val="008A3D2A"/>
    <w:rsid w:val="008B251C"/>
    <w:rsid w:val="008B6079"/>
    <w:rsid w:val="008B6CF1"/>
    <w:rsid w:val="008C0165"/>
    <w:rsid w:val="008C0326"/>
    <w:rsid w:val="008C3953"/>
    <w:rsid w:val="008C4993"/>
    <w:rsid w:val="008C56C9"/>
    <w:rsid w:val="008D00AC"/>
    <w:rsid w:val="008D0C46"/>
    <w:rsid w:val="008D4289"/>
    <w:rsid w:val="008D58D0"/>
    <w:rsid w:val="008D7328"/>
    <w:rsid w:val="008E38C1"/>
    <w:rsid w:val="008E49C6"/>
    <w:rsid w:val="008E4D21"/>
    <w:rsid w:val="008F0862"/>
    <w:rsid w:val="008F0DC7"/>
    <w:rsid w:val="008F4088"/>
    <w:rsid w:val="008F5787"/>
    <w:rsid w:val="008F68E5"/>
    <w:rsid w:val="00902F22"/>
    <w:rsid w:val="00905EBD"/>
    <w:rsid w:val="009106BE"/>
    <w:rsid w:val="009121D3"/>
    <w:rsid w:val="00923795"/>
    <w:rsid w:val="00925CDA"/>
    <w:rsid w:val="0092681B"/>
    <w:rsid w:val="00931F3F"/>
    <w:rsid w:val="00932E1C"/>
    <w:rsid w:val="0093574F"/>
    <w:rsid w:val="00935B38"/>
    <w:rsid w:val="009369F4"/>
    <w:rsid w:val="00937112"/>
    <w:rsid w:val="00941376"/>
    <w:rsid w:val="00944509"/>
    <w:rsid w:val="009450C2"/>
    <w:rsid w:val="009460FF"/>
    <w:rsid w:val="00950144"/>
    <w:rsid w:val="0095181D"/>
    <w:rsid w:val="009527AD"/>
    <w:rsid w:val="00960128"/>
    <w:rsid w:val="009667BA"/>
    <w:rsid w:val="00970414"/>
    <w:rsid w:val="0097096E"/>
    <w:rsid w:val="009742C7"/>
    <w:rsid w:val="0098152F"/>
    <w:rsid w:val="009816C0"/>
    <w:rsid w:val="00982F51"/>
    <w:rsid w:val="0098504E"/>
    <w:rsid w:val="00985FAE"/>
    <w:rsid w:val="00991B4C"/>
    <w:rsid w:val="00992ACA"/>
    <w:rsid w:val="009A0F5F"/>
    <w:rsid w:val="009A23B8"/>
    <w:rsid w:val="009A3FC5"/>
    <w:rsid w:val="009A7506"/>
    <w:rsid w:val="009A7812"/>
    <w:rsid w:val="009B2611"/>
    <w:rsid w:val="009B34CC"/>
    <w:rsid w:val="009B6E88"/>
    <w:rsid w:val="009C149B"/>
    <w:rsid w:val="009C5290"/>
    <w:rsid w:val="009C5D19"/>
    <w:rsid w:val="009C6EC3"/>
    <w:rsid w:val="009E0CF9"/>
    <w:rsid w:val="009F5E03"/>
    <w:rsid w:val="009F64F5"/>
    <w:rsid w:val="009F6D2B"/>
    <w:rsid w:val="009F75F8"/>
    <w:rsid w:val="00A017E0"/>
    <w:rsid w:val="00A04BCA"/>
    <w:rsid w:val="00A14E03"/>
    <w:rsid w:val="00A151D3"/>
    <w:rsid w:val="00A214F9"/>
    <w:rsid w:val="00A22B29"/>
    <w:rsid w:val="00A2382B"/>
    <w:rsid w:val="00A240BA"/>
    <w:rsid w:val="00A25D1C"/>
    <w:rsid w:val="00A27937"/>
    <w:rsid w:val="00A314AA"/>
    <w:rsid w:val="00A34B5F"/>
    <w:rsid w:val="00A34F4F"/>
    <w:rsid w:val="00A3575A"/>
    <w:rsid w:val="00A40470"/>
    <w:rsid w:val="00A4104B"/>
    <w:rsid w:val="00A4552B"/>
    <w:rsid w:val="00A52524"/>
    <w:rsid w:val="00A53037"/>
    <w:rsid w:val="00A55E19"/>
    <w:rsid w:val="00A60C76"/>
    <w:rsid w:val="00A70B8D"/>
    <w:rsid w:val="00A7327A"/>
    <w:rsid w:val="00A814AE"/>
    <w:rsid w:val="00A828A9"/>
    <w:rsid w:val="00A84E43"/>
    <w:rsid w:val="00A84E6E"/>
    <w:rsid w:val="00A973AB"/>
    <w:rsid w:val="00AA0C14"/>
    <w:rsid w:val="00AA0CCE"/>
    <w:rsid w:val="00AA0FB1"/>
    <w:rsid w:val="00AA12B9"/>
    <w:rsid w:val="00AA232A"/>
    <w:rsid w:val="00AA666B"/>
    <w:rsid w:val="00AB29BB"/>
    <w:rsid w:val="00AB317F"/>
    <w:rsid w:val="00AB528C"/>
    <w:rsid w:val="00AB55AF"/>
    <w:rsid w:val="00AC4039"/>
    <w:rsid w:val="00AC53A3"/>
    <w:rsid w:val="00AC5E7C"/>
    <w:rsid w:val="00AC6A7B"/>
    <w:rsid w:val="00AD4F39"/>
    <w:rsid w:val="00AD650B"/>
    <w:rsid w:val="00AD6C0F"/>
    <w:rsid w:val="00AE64D6"/>
    <w:rsid w:val="00AF7FC6"/>
    <w:rsid w:val="00B026C6"/>
    <w:rsid w:val="00B0707C"/>
    <w:rsid w:val="00B10932"/>
    <w:rsid w:val="00B219E6"/>
    <w:rsid w:val="00B25701"/>
    <w:rsid w:val="00B304D2"/>
    <w:rsid w:val="00B304FC"/>
    <w:rsid w:val="00B30DBD"/>
    <w:rsid w:val="00B353E8"/>
    <w:rsid w:val="00B41414"/>
    <w:rsid w:val="00B468C8"/>
    <w:rsid w:val="00B479D4"/>
    <w:rsid w:val="00B53C50"/>
    <w:rsid w:val="00B54888"/>
    <w:rsid w:val="00B57707"/>
    <w:rsid w:val="00B63D1A"/>
    <w:rsid w:val="00B65142"/>
    <w:rsid w:val="00B67317"/>
    <w:rsid w:val="00B74813"/>
    <w:rsid w:val="00B762C8"/>
    <w:rsid w:val="00B82974"/>
    <w:rsid w:val="00B84E9F"/>
    <w:rsid w:val="00B91F22"/>
    <w:rsid w:val="00B92DA3"/>
    <w:rsid w:val="00B931A6"/>
    <w:rsid w:val="00B94CDB"/>
    <w:rsid w:val="00B9523D"/>
    <w:rsid w:val="00B9592E"/>
    <w:rsid w:val="00B97EB0"/>
    <w:rsid w:val="00BA0705"/>
    <w:rsid w:val="00BA6F9F"/>
    <w:rsid w:val="00BB19CC"/>
    <w:rsid w:val="00BB2B6F"/>
    <w:rsid w:val="00BB3A92"/>
    <w:rsid w:val="00BC02C3"/>
    <w:rsid w:val="00BC0541"/>
    <w:rsid w:val="00BC12BD"/>
    <w:rsid w:val="00BC3EF6"/>
    <w:rsid w:val="00BC746B"/>
    <w:rsid w:val="00BD137D"/>
    <w:rsid w:val="00BD7019"/>
    <w:rsid w:val="00BE1FF3"/>
    <w:rsid w:val="00BF1AF1"/>
    <w:rsid w:val="00BF40AE"/>
    <w:rsid w:val="00BF49D8"/>
    <w:rsid w:val="00BF76C0"/>
    <w:rsid w:val="00BF7730"/>
    <w:rsid w:val="00C012B3"/>
    <w:rsid w:val="00C01874"/>
    <w:rsid w:val="00C02489"/>
    <w:rsid w:val="00C059DD"/>
    <w:rsid w:val="00C12521"/>
    <w:rsid w:val="00C12FC3"/>
    <w:rsid w:val="00C22374"/>
    <w:rsid w:val="00C34CFB"/>
    <w:rsid w:val="00C3503B"/>
    <w:rsid w:val="00C41B23"/>
    <w:rsid w:val="00C41D37"/>
    <w:rsid w:val="00C47EDD"/>
    <w:rsid w:val="00C51C98"/>
    <w:rsid w:val="00C53B5C"/>
    <w:rsid w:val="00C5611E"/>
    <w:rsid w:val="00C578FF"/>
    <w:rsid w:val="00C60B8E"/>
    <w:rsid w:val="00C6671C"/>
    <w:rsid w:val="00C71C21"/>
    <w:rsid w:val="00C71F11"/>
    <w:rsid w:val="00C759B1"/>
    <w:rsid w:val="00C75E2D"/>
    <w:rsid w:val="00C76B1F"/>
    <w:rsid w:val="00C80A48"/>
    <w:rsid w:val="00C8116D"/>
    <w:rsid w:val="00C835FC"/>
    <w:rsid w:val="00C842CA"/>
    <w:rsid w:val="00C946EE"/>
    <w:rsid w:val="00CA12EE"/>
    <w:rsid w:val="00CA1A3E"/>
    <w:rsid w:val="00CA1D09"/>
    <w:rsid w:val="00CA2B6E"/>
    <w:rsid w:val="00CA2DFE"/>
    <w:rsid w:val="00CA6141"/>
    <w:rsid w:val="00CA7541"/>
    <w:rsid w:val="00CB0212"/>
    <w:rsid w:val="00CB39DC"/>
    <w:rsid w:val="00CB7395"/>
    <w:rsid w:val="00CB7402"/>
    <w:rsid w:val="00CC43AF"/>
    <w:rsid w:val="00CD002F"/>
    <w:rsid w:val="00CD674F"/>
    <w:rsid w:val="00CE279A"/>
    <w:rsid w:val="00CF544F"/>
    <w:rsid w:val="00CF6C1B"/>
    <w:rsid w:val="00CF706E"/>
    <w:rsid w:val="00D02099"/>
    <w:rsid w:val="00D03794"/>
    <w:rsid w:val="00D0387C"/>
    <w:rsid w:val="00D04861"/>
    <w:rsid w:val="00D11E71"/>
    <w:rsid w:val="00D133FC"/>
    <w:rsid w:val="00D163E9"/>
    <w:rsid w:val="00D200FE"/>
    <w:rsid w:val="00D224FF"/>
    <w:rsid w:val="00D2439F"/>
    <w:rsid w:val="00D255F8"/>
    <w:rsid w:val="00D30A79"/>
    <w:rsid w:val="00D314C6"/>
    <w:rsid w:val="00D334F0"/>
    <w:rsid w:val="00D3555A"/>
    <w:rsid w:val="00D441AD"/>
    <w:rsid w:val="00D45807"/>
    <w:rsid w:val="00D4626B"/>
    <w:rsid w:val="00D520F2"/>
    <w:rsid w:val="00D5351C"/>
    <w:rsid w:val="00D552A4"/>
    <w:rsid w:val="00D5755D"/>
    <w:rsid w:val="00D575EA"/>
    <w:rsid w:val="00D80B95"/>
    <w:rsid w:val="00D824B6"/>
    <w:rsid w:val="00D82812"/>
    <w:rsid w:val="00D85FAA"/>
    <w:rsid w:val="00D86204"/>
    <w:rsid w:val="00D86E81"/>
    <w:rsid w:val="00D91D50"/>
    <w:rsid w:val="00D927F0"/>
    <w:rsid w:val="00DA07B6"/>
    <w:rsid w:val="00DA1BDD"/>
    <w:rsid w:val="00DA50C6"/>
    <w:rsid w:val="00DA5857"/>
    <w:rsid w:val="00DA59AF"/>
    <w:rsid w:val="00DA6083"/>
    <w:rsid w:val="00DC10D0"/>
    <w:rsid w:val="00DC1F4C"/>
    <w:rsid w:val="00DC589E"/>
    <w:rsid w:val="00DD10C2"/>
    <w:rsid w:val="00DD55D3"/>
    <w:rsid w:val="00DD5A9E"/>
    <w:rsid w:val="00DE0483"/>
    <w:rsid w:val="00DE1BE7"/>
    <w:rsid w:val="00DE78BD"/>
    <w:rsid w:val="00DF0F1E"/>
    <w:rsid w:val="00DF2D2E"/>
    <w:rsid w:val="00DF3CBB"/>
    <w:rsid w:val="00E018A1"/>
    <w:rsid w:val="00E03FD0"/>
    <w:rsid w:val="00E04D5D"/>
    <w:rsid w:val="00E051A4"/>
    <w:rsid w:val="00E0617F"/>
    <w:rsid w:val="00E209C9"/>
    <w:rsid w:val="00E211BF"/>
    <w:rsid w:val="00E261B4"/>
    <w:rsid w:val="00E279EE"/>
    <w:rsid w:val="00E3156E"/>
    <w:rsid w:val="00E31A00"/>
    <w:rsid w:val="00E32D6F"/>
    <w:rsid w:val="00E3535D"/>
    <w:rsid w:val="00E355BB"/>
    <w:rsid w:val="00E35F86"/>
    <w:rsid w:val="00E37A4D"/>
    <w:rsid w:val="00E37E9E"/>
    <w:rsid w:val="00E4121C"/>
    <w:rsid w:val="00E4260B"/>
    <w:rsid w:val="00E52ADF"/>
    <w:rsid w:val="00E55AC3"/>
    <w:rsid w:val="00E56310"/>
    <w:rsid w:val="00E57AD0"/>
    <w:rsid w:val="00E62D51"/>
    <w:rsid w:val="00E670A2"/>
    <w:rsid w:val="00E71042"/>
    <w:rsid w:val="00E82BBB"/>
    <w:rsid w:val="00E847E5"/>
    <w:rsid w:val="00E86542"/>
    <w:rsid w:val="00E871C7"/>
    <w:rsid w:val="00E87EAE"/>
    <w:rsid w:val="00E91C09"/>
    <w:rsid w:val="00E91D12"/>
    <w:rsid w:val="00E938B6"/>
    <w:rsid w:val="00E96AE6"/>
    <w:rsid w:val="00EA2018"/>
    <w:rsid w:val="00EA327C"/>
    <w:rsid w:val="00EA3E16"/>
    <w:rsid w:val="00EA5626"/>
    <w:rsid w:val="00EA6420"/>
    <w:rsid w:val="00EB304A"/>
    <w:rsid w:val="00EB3253"/>
    <w:rsid w:val="00EC2C03"/>
    <w:rsid w:val="00EC3820"/>
    <w:rsid w:val="00ED4F89"/>
    <w:rsid w:val="00EE1665"/>
    <w:rsid w:val="00EE3BF8"/>
    <w:rsid w:val="00EE5E8C"/>
    <w:rsid w:val="00EE6A7E"/>
    <w:rsid w:val="00EE70FB"/>
    <w:rsid w:val="00EF4B14"/>
    <w:rsid w:val="00EF4C55"/>
    <w:rsid w:val="00EF7F1B"/>
    <w:rsid w:val="00F02C94"/>
    <w:rsid w:val="00F03742"/>
    <w:rsid w:val="00F06CAD"/>
    <w:rsid w:val="00F07402"/>
    <w:rsid w:val="00F127EF"/>
    <w:rsid w:val="00F15D75"/>
    <w:rsid w:val="00F17130"/>
    <w:rsid w:val="00F21151"/>
    <w:rsid w:val="00F23619"/>
    <w:rsid w:val="00F31EEF"/>
    <w:rsid w:val="00F342EB"/>
    <w:rsid w:val="00F35E1F"/>
    <w:rsid w:val="00F37752"/>
    <w:rsid w:val="00F379DD"/>
    <w:rsid w:val="00F51621"/>
    <w:rsid w:val="00F54528"/>
    <w:rsid w:val="00F55683"/>
    <w:rsid w:val="00F60ED8"/>
    <w:rsid w:val="00F62E27"/>
    <w:rsid w:val="00F6427D"/>
    <w:rsid w:val="00F64294"/>
    <w:rsid w:val="00F654A2"/>
    <w:rsid w:val="00F6586D"/>
    <w:rsid w:val="00F72ABB"/>
    <w:rsid w:val="00F74DB3"/>
    <w:rsid w:val="00F813CA"/>
    <w:rsid w:val="00F82E0F"/>
    <w:rsid w:val="00F86938"/>
    <w:rsid w:val="00F94AF3"/>
    <w:rsid w:val="00FA0D05"/>
    <w:rsid w:val="00FA3C89"/>
    <w:rsid w:val="00FA47A6"/>
    <w:rsid w:val="00FB54D7"/>
    <w:rsid w:val="00FB7F3B"/>
    <w:rsid w:val="00FC3537"/>
    <w:rsid w:val="00FD17AD"/>
    <w:rsid w:val="00FD2537"/>
    <w:rsid w:val="00FD5BE7"/>
    <w:rsid w:val="00FE1982"/>
    <w:rsid w:val="00FE262D"/>
    <w:rsid w:val="00FE290A"/>
    <w:rsid w:val="00FE4242"/>
    <w:rsid w:val="00FE68E6"/>
    <w:rsid w:val="00FE6F41"/>
    <w:rsid w:val="00FE76B7"/>
    <w:rsid w:val="00FF28BA"/>
    <w:rsid w:val="00FF479B"/>
    <w:rsid w:val="00FF5C41"/>
    <w:rsid w:val="00FF78E3"/>
    <w:rsid w:val="71930DF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3F78"/>
  <w15:docId w15:val="{FD900849-AA6B-4267-9689-4B3E3B20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1"/>
    <w:qFormat/>
    <w:pPr>
      <w:widowControl w:val="0"/>
      <w:autoSpaceDE w:val="0"/>
      <w:autoSpaceDN w:val="0"/>
      <w:spacing w:after="0" w:line="240" w:lineRule="auto"/>
      <w:ind w:left="384" w:hanging="270"/>
      <w:outlineLvl w:val="0"/>
    </w:pPr>
    <w:rPr>
      <w:rFonts w:ascii="Times New Roman" w:eastAsia="Times New Roman" w:hAnsi="Times New Roman" w:cs="Times New Roman"/>
      <w:b/>
      <w:bCs/>
      <w:sz w:val="27"/>
      <w:szCs w:val="27"/>
      <w:lang w:val="pt-PT"/>
    </w:rPr>
  </w:style>
  <w:style w:type="paragraph" w:styleId="Ttulo2">
    <w:name w:val="heading 2"/>
    <w:basedOn w:val="Normal"/>
    <w:link w:val="Ttulo2Char"/>
    <w:uiPriority w:val="1"/>
    <w:qFormat/>
    <w:pPr>
      <w:widowControl w:val="0"/>
      <w:autoSpaceDE w:val="0"/>
      <w:autoSpaceDN w:val="0"/>
      <w:spacing w:after="0" w:line="240" w:lineRule="auto"/>
      <w:ind w:left="2184" w:right="2184"/>
      <w:jc w:val="center"/>
      <w:outlineLvl w:val="1"/>
    </w:pPr>
    <w:rPr>
      <w:rFonts w:ascii="Times New Roman" w:eastAsia="Times New Roman" w:hAnsi="Times New Roman" w:cs="Times New Roman"/>
      <w:sz w:val="21"/>
      <w:szCs w:val="21"/>
      <w:lang w:val="pt-PT"/>
    </w:rPr>
  </w:style>
  <w:style w:type="paragraph" w:styleId="Ttulo3">
    <w:name w:val="heading 3"/>
    <w:basedOn w:val="Normal"/>
    <w:link w:val="Ttulo3Char"/>
    <w:uiPriority w:val="1"/>
    <w:qFormat/>
    <w:pPr>
      <w:widowControl w:val="0"/>
      <w:autoSpaceDE w:val="0"/>
      <w:autoSpaceDN w:val="0"/>
      <w:spacing w:after="0" w:line="240" w:lineRule="auto"/>
      <w:ind w:left="1044"/>
      <w:outlineLvl w:val="2"/>
    </w:pPr>
    <w:rPr>
      <w:rFonts w:ascii="Times New Roman" w:eastAsia="Times New Roman" w:hAnsi="Times New Roman" w:cs="Times New Roman"/>
      <w:sz w:val="20"/>
      <w:szCs w:val="20"/>
      <w:lang w:val="pt-PT"/>
    </w:rPr>
  </w:style>
  <w:style w:type="paragraph" w:styleId="Ttulo4">
    <w:name w:val="heading 4"/>
    <w:basedOn w:val="Normal"/>
    <w:link w:val="Ttulo4Char"/>
    <w:uiPriority w:val="1"/>
    <w:qFormat/>
    <w:pPr>
      <w:widowControl w:val="0"/>
      <w:autoSpaceDE w:val="0"/>
      <w:autoSpaceDN w:val="0"/>
      <w:spacing w:before="92" w:after="0" w:line="240" w:lineRule="auto"/>
      <w:ind w:left="609" w:hanging="495"/>
      <w:outlineLvl w:val="3"/>
    </w:pPr>
    <w:rPr>
      <w:rFonts w:ascii="Times New Roman" w:eastAsia="Times New Roman" w:hAnsi="Times New Roman" w:cs="Times New Roman"/>
      <w:b/>
      <w:bCs/>
      <w:sz w:val="18"/>
      <w:szCs w:val="1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qFormat/>
    <w:rPr>
      <w:sz w:val="16"/>
      <w:szCs w:val="16"/>
    </w:rPr>
  </w:style>
  <w:style w:type="paragraph" w:styleId="Corpodetexto">
    <w:name w:val="Body Text"/>
    <w:basedOn w:val="Normal"/>
    <w:link w:val="CorpodetextoChar"/>
    <w:uiPriority w:val="1"/>
    <w:qFormat/>
    <w:pPr>
      <w:widowControl w:val="0"/>
      <w:autoSpaceDE w:val="0"/>
      <w:autoSpaceDN w:val="0"/>
      <w:spacing w:after="0" w:line="240" w:lineRule="auto"/>
    </w:pPr>
    <w:rPr>
      <w:rFonts w:ascii="Times New Roman" w:eastAsia="Times New Roman" w:hAnsi="Times New Roman" w:cs="Times New Roman"/>
      <w:sz w:val="18"/>
      <w:szCs w:val="18"/>
      <w:lang w:val="pt-PT"/>
    </w:rPr>
  </w:style>
  <w:style w:type="paragraph" w:styleId="Textodecomentrio">
    <w:name w:val="annotation text"/>
    <w:basedOn w:val="Normal"/>
    <w:link w:val="TextodecomentrioChar"/>
    <w:uiPriority w:val="99"/>
    <w:semiHidden/>
    <w:unhideWhenUsed/>
    <w:qFormat/>
    <w:pPr>
      <w:spacing w:line="240" w:lineRule="auto"/>
    </w:pPr>
    <w:rPr>
      <w:sz w:val="20"/>
      <w:szCs w:val="20"/>
    </w:rPr>
  </w:style>
  <w:style w:type="paragraph" w:styleId="Ttulo">
    <w:name w:val="Title"/>
    <w:basedOn w:val="Normal"/>
    <w:link w:val="TtuloChar"/>
    <w:uiPriority w:val="1"/>
    <w:qFormat/>
    <w:pPr>
      <w:widowControl w:val="0"/>
      <w:autoSpaceDE w:val="0"/>
      <w:autoSpaceDN w:val="0"/>
      <w:spacing w:before="85" w:after="0" w:line="240" w:lineRule="auto"/>
      <w:ind w:left="2184" w:right="2192"/>
      <w:jc w:val="center"/>
    </w:pPr>
    <w:rPr>
      <w:rFonts w:ascii="Times New Roman" w:eastAsia="Times New Roman" w:hAnsi="Times New Roman" w:cs="Times New Roman"/>
      <w:b/>
      <w:bCs/>
      <w:sz w:val="36"/>
      <w:szCs w:val="36"/>
      <w:lang w:val="pt-PT"/>
    </w:rPr>
  </w:style>
  <w:style w:type="paragraph" w:styleId="Cabealho">
    <w:name w:val="header"/>
    <w:basedOn w:val="Normal"/>
    <w:link w:val="CabealhoChar"/>
    <w:uiPriority w:val="99"/>
    <w:unhideWhenUsed/>
    <w:qFormat/>
    <w:pPr>
      <w:widowControl w:val="0"/>
      <w:tabs>
        <w:tab w:val="center" w:pos="4252"/>
        <w:tab w:val="right" w:pos="8504"/>
      </w:tabs>
      <w:autoSpaceDE w:val="0"/>
      <w:autoSpaceDN w:val="0"/>
      <w:spacing w:after="0" w:line="240" w:lineRule="auto"/>
    </w:pPr>
    <w:rPr>
      <w:rFonts w:ascii="Times New Roman" w:eastAsia="Times New Roman" w:hAnsi="Times New Roman" w:cs="Times New Roman"/>
      <w:lang w:val="pt-PT"/>
    </w:r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widowControl w:val="0"/>
      <w:tabs>
        <w:tab w:val="center" w:pos="4252"/>
        <w:tab w:val="right" w:pos="8504"/>
      </w:tabs>
      <w:autoSpaceDE w:val="0"/>
      <w:autoSpaceDN w:val="0"/>
      <w:spacing w:after="0" w:line="240" w:lineRule="auto"/>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qFormat/>
    <w:pPr>
      <w:spacing w:after="0" w:line="240" w:lineRule="auto"/>
    </w:pPr>
    <w:rPr>
      <w:rFonts w:ascii="Segoe UI" w:hAnsi="Segoe UI" w:cs="Segoe UI"/>
      <w:sz w:val="18"/>
      <w:szCs w:val="1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Parágrafo da Lista11,Lista Itens,List Paragraph"/>
    <w:basedOn w:val="Normal"/>
    <w:link w:val="PargrafodaListaChar"/>
    <w:uiPriority w:val="1"/>
    <w:qFormat/>
    <w:pPr>
      <w:ind w:left="720"/>
      <w:contextualSpacing/>
    </w:pPr>
  </w:style>
  <w:style w:type="character" w:customStyle="1" w:styleId="Ttulo1Char">
    <w:name w:val="Título 1 Char"/>
    <w:basedOn w:val="Fontepargpadro"/>
    <w:link w:val="Ttulo1"/>
    <w:uiPriority w:val="1"/>
    <w:qFormat/>
    <w:rPr>
      <w:rFonts w:ascii="Times New Roman" w:eastAsia="Times New Roman" w:hAnsi="Times New Roman" w:cs="Times New Roman"/>
      <w:b/>
      <w:bCs/>
      <w:sz w:val="27"/>
      <w:szCs w:val="27"/>
      <w:lang w:val="pt-PT"/>
    </w:rPr>
  </w:style>
  <w:style w:type="character" w:customStyle="1" w:styleId="Ttulo4Char">
    <w:name w:val="Título 4 Char"/>
    <w:basedOn w:val="Fontepargpadro"/>
    <w:link w:val="Ttulo4"/>
    <w:uiPriority w:val="1"/>
    <w:qFormat/>
    <w:rPr>
      <w:rFonts w:ascii="Times New Roman" w:eastAsia="Times New Roman" w:hAnsi="Times New Roman" w:cs="Times New Roman"/>
      <w:b/>
      <w:bCs/>
      <w:sz w:val="18"/>
      <w:szCs w:val="18"/>
      <w:lang w:val="pt-PT"/>
    </w:rPr>
  </w:style>
  <w:style w:type="character" w:customStyle="1" w:styleId="CorpodetextoChar">
    <w:name w:val="Corpo de texto Char"/>
    <w:basedOn w:val="Fontepargpadro"/>
    <w:link w:val="Corpodetexto"/>
    <w:uiPriority w:val="1"/>
    <w:qFormat/>
    <w:rPr>
      <w:rFonts w:ascii="Times New Roman" w:eastAsia="Times New Roman" w:hAnsi="Times New Roman" w:cs="Times New Roman"/>
      <w:sz w:val="18"/>
      <w:szCs w:val="18"/>
      <w:lang w:val="pt-PT"/>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Ttulo2Char">
    <w:name w:val="Título 2 Char"/>
    <w:basedOn w:val="Fontepargpadro"/>
    <w:link w:val="Ttulo2"/>
    <w:uiPriority w:val="1"/>
    <w:qFormat/>
    <w:rPr>
      <w:rFonts w:ascii="Times New Roman" w:eastAsia="Times New Roman" w:hAnsi="Times New Roman" w:cs="Times New Roman"/>
      <w:sz w:val="21"/>
      <w:szCs w:val="21"/>
      <w:lang w:val="pt-PT"/>
    </w:rPr>
  </w:style>
  <w:style w:type="character" w:customStyle="1" w:styleId="Ttulo3Char">
    <w:name w:val="Título 3 Char"/>
    <w:basedOn w:val="Fontepargpadro"/>
    <w:link w:val="Ttulo3"/>
    <w:uiPriority w:val="1"/>
    <w:qFormat/>
    <w:rPr>
      <w:rFonts w:ascii="Times New Roman" w:eastAsia="Times New Roman" w:hAnsi="Times New Roman" w:cs="Times New Roman"/>
      <w:sz w:val="20"/>
      <w:szCs w:val="20"/>
      <w:lang w:val="pt-PT"/>
    </w:rPr>
  </w:style>
  <w:style w:type="character" w:customStyle="1" w:styleId="TtuloChar">
    <w:name w:val="Título Char"/>
    <w:basedOn w:val="Fontepargpadro"/>
    <w:link w:val="Ttulo"/>
    <w:uiPriority w:val="1"/>
    <w:qFormat/>
    <w:rPr>
      <w:rFonts w:ascii="Times New Roman" w:eastAsia="Times New Roman" w:hAnsi="Times New Roman" w:cs="Times New Roman"/>
      <w:b/>
      <w:bCs/>
      <w:sz w:val="36"/>
      <w:szCs w:val="36"/>
      <w:lang w:val="pt-PT"/>
    </w:r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PargrafodaListaChar">
    <w:name w:val="Parágrafo da Lista Char"/>
    <w:aliases w:val="Segundo Char,Parágrafo da Lista11 Char,Lista Itens Char,List Paragraph Char"/>
    <w:link w:val="PargrafodaLista"/>
    <w:uiPriority w:val="1"/>
    <w:qFormat/>
    <w:locked/>
  </w:style>
  <w:style w:type="paragraph" w:customStyle="1" w:styleId="Normal1">
    <w:name w:val="Normal1"/>
    <w:qFormat/>
    <w:rPr>
      <w:rFonts w:ascii="Times New Roman" w:eastAsia="Times New Roman" w:hAnsi="Times New Roman" w:cs="Times New Roman"/>
      <w:b/>
      <w:sz w:val="24"/>
      <w:szCs w:val="24"/>
    </w:rPr>
  </w:style>
  <w:style w:type="character" w:customStyle="1" w:styleId="TextodebaloChar">
    <w:name w:val="Texto de balão Char"/>
    <w:basedOn w:val="Fontepargpadro"/>
    <w:link w:val="Textodebalo"/>
    <w:uiPriority w:val="99"/>
    <w:semiHidden/>
    <w:qFormat/>
    <w:rPr>
      <w:rFonts w:ascii="Segoe UI" w:hAnsi="Segoe UI" w:cs="Segoe UI"/>
      <w:sz w:val="18"/>
      <w:szCs w:val="18"/>
    </w:rPr>
  </w:style>
  <w:style w:type="character" w:customStyle="1" w:styleId="hgkelc">
    <w:name w:val="hgkelc"/>
    <w:basedOn w:val="Fontepargpadro"/>
    <w:qFormat/>
  </w:style>
  <w:style w:type="character" w:customStyle="1" w:styleId="TextodecomentrioChar">
    <w:name w:val="Texto de comentário Char"/>
    <w:basedOn w:val="Fontepargpadro"/>
    <w:link w:val="Textodecomentrio"/>
    <w:uiPriority w:val="99"/>
    <w:semiHidden/>
    <w:qFormat/>
    <w:rPr>
      <w:sz w:val="20"/>
      <w:szCs w:val="20"/>
    </w:rPr>
  </w:style>
  <w:style w:type="character" w:customStyle="1" w:styleId="AssuntodocomentrioChar">
    <w:name w:val="Assunto do comentário Char"/>
    <w:basedOn w:val="TextodecomentrioChar"/>
    <w:link w:val="Assuntodocomentrio"/>
    <w:uiPriority w:val="99"/>
    <w:semiHidden/>
    <w:qFormat/>
    <w:rPr>
      <w:b/>
      <w:bCs/>
      <w:sz w:val="20"/>
      <w:szCs w:val="20"/>
    </w:rPr>
  </w:style>
  <w:style w:type="paragraph" w:styleId="NormalWeb">
    <w:name w:val="Normal (Web)"/>
    <w:basedOn w:val="Normal"/>
    <w:uiPriority w:val="99"/>
    <w:unhideWhenUsed/>
    <w:qFormat/>
    <w:rsid w:val="004879E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364D6"/>
    <w:rPr>
      <w:b/>
      <w:bCs/>
    </w:rPr>
  </w:style>
  <w:style w:type="paragraph" w:customStyle="1" w:styleId="textocenter">
    <w:name w:val="texto_center"/>
    <w:basedOn w:val="Normal"/>
    <w:qFormat/>
    <w:rsid w:val="001364D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66736">
      <w:bodyDiv w:val="1"/>
      <w:marLeft w:val="0"/>
      <w:marRight w:val="0"/>
      <w:marTop w:val="0"/>
      <w:marBottom w:val="0"/>
      <w:divBdr>
        <w:top w:val="none" w:sz="0" w:space="0" w:color="auto"/>
        <w:left w:val="none" w:sz="0" w:space="0" w:color="auto"/>
        <w:bottom w:val="none" w:sz="0" w:space="0" w:color="auto"/>
        <w:right w:val="none" w:sz="0" w:space="0" w:color="auto"/>
      </w:divBdr>
    </w:div>
    <w:div w:id="1234311098">
      <w:bodyDiv w:val="1"/>
      <w:marLeft w:val="0"/>
      <w:marRight w:val="0"/>
      <w:marTop w:val="0"/>
      <w:marBottom w:val="0"/>
      <w:divBdr>
        <w:top w:val="none" w:sz="0" w:space="0" w:color="auto"/>
        <w:left w:val="none" w:sz="0" w:space="0" w:color="auto"/>
        <w:bottom w:val="none" w:sz="0" w:space="0" w:color="auto"/>
        <w:right w:val="none" w:sz="0" w:space="0" w:color="auto"/>
      </w:divBdr>
    </w:div>
    <w:div w:id="15852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7</Pages>
  <Words>2444</Words>
  <Characters>13203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55819</dc:creator>
  <cp:lastModifiedBy>SAUDE</cp:lastModifiedBy>
  <cp:revision>84</cp:revision>
  <cp:lastPrinted>2024-08-01T14:18:00Z</cp:lastPrinted>
  <dcterms:created xsi:type="dcterms:W3CDTF">2024-04-08T01:32:00Z</dcterms:created>
  <dcterms:modified xsi:type="dcterms:W3CDTF">2024-08-21T15:14:00Z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EDBF91176E8F42289093F810438FC924_13</vt:lpwstr>
  </property>
</Properties>
</file>