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5F0EB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5F0EB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SOLEDADE</w:t>
            </w:r>
          </w:p>
          <w:p w:rsidR="00000000" w:rsidRDefault="005F0EB1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5F0EB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:rsidR="00000000" w:rsidRDefault="005F0EB1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DVCMVS5/2023</w:t>
            </w:r>
          </w:p>
          <w:p w:rsidR="00000000" w:rsidRDefault="005F0EB1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Soledade manifesta o interesse em obter propostas adicionais de eventuais interessados na contração direta, com base no Art. 75, inciso II, da Lei Federal nº 14.133/21, que objetiva: CONTRATAÇÃO DE EMPRESA E/OU PROFISSIONAIS ESPEC</w:t>
            </w:r>
            <w:r>
              <w:rPr>
                <w:rFonts w:ascii="Arial" w:hAnsi="Arial" w:cs="Arial"/>
                <w:sz w:val="16"/>
                <w:szCs w:val="16"/>
              </w:rPr>
              <w:t>IALIZADO PARA APRESENTAÇÃO DO TV CÂMARA. O interessado poderá obter o respectivo Termo de Referência com a especificação do objeto pretendido junto a Comissão de Licitação, sediada na Rua José Francisco de Araújo, 62 - Centro - Soledade - PB. A referida co</w:t>
            </w:r>
            <w:r>
              <w:rPr>
                <w:rFonts w:ascii="Arial" w:hAnsi="Arial" w:cs="Arial"/>
                <w:sz w:val="16"/>
                <w:szCs w:val="16"/>
              </w:rPr>
              <w:t>missão estará recebendo as propostas até o dia 04 de Setembro de 2023, nos horário e endereço abaixo indicados, e que poderão ser encaminhadas também pelo e-mail: licita.soledade@gmail.com. Recursos: previstos no orçamento vigente. Fundamento legal: Lei Fe</w:t>
            </w:r>
            <w:r>
              <w:rPr>
                <w:rFonts w:ascii="Arial" w:hAnsi="Arial" w:cs="Arial"/>
                <w:sz w:val="16"/>
                <w:szCs w:val="16"/>
              </w:rPr>
              <w:t>deral nº 14.133/21; Lei Complementar nº 123/06; e legislação pertinente, consideradas as alterações posteriores das referidas normas. Informações: no horário das 07:00 as 13:00 horas dos dias úteis, no endereço supracitado. Telefone: (083) 3383–1725/1094.</w:t>
            </w:r>
          </w:p>
          <w:p w:rsidR="00000000" w:rsidRDefault="005F0EB1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Soledade - PB, 29 de Agosto de 2023</w:t>
            </w:r>
          </w:p>
          <w:p w:rsidR="00000000" w:rsidRDefault="005F0EB1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DAVID PIERRE GONÇALVES PEREIRA - Servidor Responsável</w:t>
            </w:r>
          </w:p>
        </w:tc>
      </w:tr>
    </w:tbl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</w:pPr>
      <w:r>
        <w:t> </w:t>
      </w:r>
    </w:p>
    <w:p w:rsidR="00000000" w:rsidRDefault="005F0EB1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5F0EB1" w:rsidRDefault="005F0EB1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29.08.23</w:t>
      </w:r>
    </w:p>
    <w:sectPr w:rsidR="005F0EB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CA686B"/>
    <w:rsid w:val="005F0EB1"/>
    <w:rsid w:val="00CA6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creator>CONTRATOS</dc:creator>
  <cp:lastModifiedBy>CONTRATOS</cp:lastModifiedBy>
  <cp:revision>2</cp:revision>
  <dcterms:created xsi:type="dcterms:W3CDTF">2023-08-29T15:22:00Z</dcterms:created>
  <dcterms:modified xsi:type="dcterms:W3CDTF">2023-08-29T15:22:00Z</dcterms:modified>
</cp:coreProperties>
</file>