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0BD3A8" w14:textId="440583E5" w:rsidR="00EE7FE7" w:rsidRPr="00BD3779" w:rsidRDefault="00EE7FE7" w:rsidP="00BD3779">
      <w:pPr>
        <w:pStyle w:val="Citao"/>
        <w:shd w:val="clear" w:color="auto" w:fill="70AD47" w:themeFill="accent6"/>
        <w:tabs>
          <w:tab w:val="center" w:pos="4252"/>
          <w:tab w:val="left" w:pos="5823"/>
        </w:tabs>
        <w:spacing w:before="0"/>
        <w:jc w:val="center"/>
        <w:rPr>
          <w:rFonts w:cs="Arial"/>
          <w:b/>
          <w:i w:val="0"/>
          <w:sz w:val="22"/>
          <w:szCs w:val="22"/>
        </w:rPr>
      </w:pPr>
      <w:r w:rsidRPr="00BD3779">
        <w:rPr>
          <w:rFonts w:cs="Arial"/>
          <w:b/>
          <w:i w:val="0"/>
          <w:sz w:val="22"/>
          <w:szCs w:val="22"/>
        </w:rPr>
        <w:t>EDITAL</w:t>
      </w:r>
    </w:p>
    <w:p w14:paraId="1DC3C0E8" w14:textId="77777777" w:rsidR="00EE7FE7" w:rsidRPr="00BD3779" w:rsidRDefault="00EE7FE7" w:rsidP="00BD3779">
      <w:pPr>
        <w:jc w:val="center"/>
        <w:rPr>
          <w:rFonts w:ascii="Arial" w:hAnsi="Arial" w:cs="Arial"/>
          <w:b/>
          <w:bCs/>
          <w:color w:val="000000"/>
          <w:sz w:val="22"/>
          <w:szCs w:val="22"/>
        </w:rPr>
      </w:pPr>
    </w:p>
    <w:p w14:paraId="2A13C432" w14:textId="77777777" w:rsidR="00EE7FE7" w:rsidRPr="00BD3779" w:rsidRDefault="00EE7FE7" w:rsidP="00BD3779">
      <w:pPr>
        <w:jc w:val="center"/>
        <w:rPr>
          <w:rFonts w:ascii="Arial" w:hAnsi="Arial" w:cs="Arial"/>
          <w:b/>
          <w:bCs/>
          <w:i/>
          <w:color w:val="FF0000"/>
          <w:sz w:val="22"/>
          <w:szCs w:val="22"/>
        </w:rPr>
      </w:pPr>
    </w:p>
    <w:p w14:paraId="036DAB15" w14:textId="6ED8ACB0" w:rsidR="00813B1E" w:rsidRPr="00BD3779" w:rsidRDefault="00813B1E" w:rsidP="00BD3779">
      <w:pPr>
        <w:jc w:val="center"/>
        <w:rPr>
          <w:rFonts w:ascii="Arial" w:hAnsi="Arial" w:cs="Arial"/>
          <w:b/>
          <w:sz w:val="22"/>
          <w:szCs w:val="22"/>
        </w:rPr>
      </w:pPr>
      <w:r w:rsidRPr="00BD3779">
        <w:rPr>
          <w:rFonts w:ascii="Arial" w:hAnsi="Arial" w:cs="Arial"/>
          <w:b/>
          <w:bCs/>
          <w:sz w:val="22"/>
          <w:szCs w:val="22"/>
        </w:rPr>
        <w:t xml:space="preserve">PREGÃO ELETRÔNICO Nº </w:t>
      </w:r>
      <w:r w:rsidR="00476926" w:rsidRPr="00BD3779">
        <w:rPr>
          <w:rFonts w:ascii="Arial" w:hAnsi="Arial" w:cs="Arial"/>
          <w:b/>
          <w:bCs/>
          <w:sz w:val="22"/>
          <w:szCs w:val="22"/>
        </w:rPr>
        <w:t>00</w:t>
      </w:r>
      <w:r w:rsidR="008E3B13">
        <w:rPr>
          <w:rFonts w:ascii="Arial" w:hAnsi="Arial" w:cs="Arial"/>
          <w:b/>
          <w:bCs/>
          <w:sz w:val="22"/>
          <w:szCs w:val="22"/>
        </w:rPr>
        <w:t>06</w:t>
      </w:r>
      <w:r w:rsidR="00225B12">
        <w:rPr>
          <w:rFonts w:ascii="Arial" w:hAnsi="Arial" w:cs="Arial"/>
          <w:b/>
          <w:bCs/>
          <w:sz w:val="22"/>
          <w:szCs w:val="22"/>
        </w:rPr>
        <w:t>/2026</w:t>
      </w:r>
      <w:r w:rsidRPr="00BD3779">
        <w:rPr>
          <w:rFonts w:ascii="Arial" w:hAnsi="Arial" w:cs="Arial"/>
          <w:b/>
          <w:bCs/>
          <w:sz w:val="22"/>
          <w:szCs w:val="22"/>
        </w:rPr>
        <w:t xml:space="preserve"> – </w:t>
      </w:r>
      <w:r w:rsidR="00465586" w:rsidRPr="00BD3779">
        <w:rPr>
          <w:rFonts w:ascii="Arial" w:hAnsi="Arial" w:cs="Arial"/>
          <w:b/>
          <w:bCs/>
          <w:sz w:val="22"/>
          <w:szCs w:val="22"/>
        </w:rPr>
        <w:t>PMBV</w:t>
      </w:r>
    </w:p>
    <w:p w14:paraId="3D2E2F4F" w14:textId="5D33D902" w:rsidR="008234B0" w:rsidRPr="00BD3779" w:rsidRDefault="00813B1E" w:rsidP="00BD3779">
      <w:pPr>
        <w:jc w:val="center"/>
        <w:rPr>
          <w:rFonts w:ascii="Arial" w:hAnsi="Arial" w:cs="Arial"/>
          <w:b/>
          <w:sz w:val="22"/>
          <w:szCs w:val="22"/>
        </w:rPr>
      </w:pPr>
      <w:r w:rsidRPr="00BD3779">
        <w:rPr>
          <w:rFonts w:ascii="Arial" w:hAnsi="Arial" w:cs="Arial"/>
          <w:b/>
          <w:bCs/>
          <w:sz w:val="22"/>
          <w:szCs w:val="22"/>
        </w:rPr>
        <w:t xml:space="preserve">PROCESSO ADMINISTRATIVO Nº </w:t>
      </w:r>
      <w:r w:rsidR="00476926" w:rsidRPr="00573F78">
        <w:rPr>
          <w:rFonts w:ascii="Arial" w:hAnsi="Arial" w:cs="Arial"/>
          <w:b/>
          <w:bCs/>
          <w:sz w:val="22"/>
          <w:szCs w:val="22"/>
        </w:rPr>
        <w:t>00</w:t>
      </w:r>
      <w:r w:rsidR="008E3B13">
        <w:rPr>
          <w:rFonts w:ascii="Arial" w:hAnsi="Arial" w:cs="Arial"/>
          <w:b/>
          <w:bCs/>
          <w:sz w:val="22"/>
          <w:szCs w:val="22"/>
        </w:rPr>
        <w:t>51</w:t>
      </w:r>
      <w:r w:rsidRPr="00573F78">
        <w:rPr>
          <w:rFonts w:ascii="Arial" w:hAnsi="Arial" w:cs="Arial"/>
          <w:b/>
          <w:bCs/>
          <w:sz w:val="22"/>
          <w:szCs w:val="22"/>
        </w:rPr>
        <w:t>/</w:t>
      </w:r>
      <w:r w:rsidR="00476926" w:rsidRPr="00BD3779">
        <w:rPr>
          <w:rFonts w:ascii="Arial" w:hAnsi="Arial" w:cs="Arial"/>
          <w:b/>
          <w:bCs/>
          <w:sz w:val="22"/>
          <w:szCs w:val="22"/>
        </w:rPr>
        <w:t>202</w:t>
      </w:r>
      <w:r w:rsidR="00225B12">
        <w:rPr>
          <w:rFonts w:ascii="Arial" w:hAnsi="Arial" w:cs="Arial"/>
          <w:b/>
          <w:bCs/>
          <w:sz w:val="22"/>
          <w:szCs w:val="22"/>
        </w:rPr>
        <w:t>6</w:t>
      </w:r>
      <w:r w:rsidRPr="00BD3779">
        <w:rPr>
          <w:rFonts w:ascii="Arial" w:hAnsi="Arial" w:cs="Arial"/>
          <w:b/>
          <w:bCs/>
          <w:sz w:val="22"/>
          <w:szCs w:val="22"/>
        </w:rPr>
        <w:t xml:space="preserve"> – </w:t>
      </w:r>
      <w:r w:rsidR="00465586" w:rsidRPr="00BD3779">
        <w:rPr>
          <w:rFonts w:ascii="Arial" w:hAnsi="Arial" w:cs="Arial"/>
          <w:b/>
          <w:bCs/>
          <w:sz w:val="22"/>
          <w:szCs w:val="22"/>
        </w:rPr>
        <w:t>PMBV</w:t>
      </w:r>
    </w:p>
    <w:p w14:paraId="15348610" w14:textId="1B07C199" w:rsidR="008234B0" w:rsidRPr="00BD3779" w:rsidRDefault="008234B0" w:rsidP="00BD3779">
      <w:pPr>
        <w:jc w:val="center"/>
        <w:rPr>
          <w:rFonts w:ascii="Arial" w:hAnsi="Arial" w:cs="Arial"/>
          <w:b/>
          <w:bCs/>
          <w:color w:val="000000"/>
          <w:sz w:val="22"/>
          <w:szCs w:val="22"/>
        </w:rPr>
      </w:pPr>
    </w:p>
    <w:p w14:paraId="139ABD63" w14:textId="77777777" w:rsidR="008234B0" w:rsidRPr="00BD3779" w:rsidRDefault="008234B0" w:rsidP="00BD3779">
      <w:pPr>
        <w:jc w:val="center"/>
        <w:rPr>
          <w:rFonts w:ascii="Arial" w:hAnsi="Arial" w:cs="Arial"/>
          <w:b/>
          <w:bCs/>
          <w:color w:val="000000"/>
          <w:sz w:val="22"/>
          <w:szCs w:val="22"/>
        </w:rPr>
      </w:pPr>
    </w:p>
    <w:p w14:paraId="4828B276" w14:textId="16FC14BF" w:rsid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 xml:space="preserve">Torna-se público, para conhecimento dos interessados, que a Prefeitura Municipal de Boa Ventura/PB, por meio da Pregoeira Oficial, com sede na Rua Emília Leite, Nº 05 - Centro - Boa Ventura – PB, realizará licitação, na modalidade </w:t>
      </w:r>
      <w:r w:rsidRPr="009D32ED">
        <w:rPr>
          <w:rFonts w:ascii="Arial" w:hAnsi="Arial" w:cs="Arial"/>
          <w:b/>
          <w:bCs/>
          <w:color w:val="000000"/>
          <w:sz w:val="22"/>
          <w:szCs w:val="22"/>
        </w:rPr>
        <w:t>PREGÃO, na forma ELETRÔNICA</w:t>
      </w:r>
      <w:r w:rsidRPr="009D32ED">
        <w:rPr>
          <w:rFonts w:ascii="Arial" w:hAnsi="Arial" w:cs="Arial"/>
          <w:color w:val="000000"/>
          <w:sz w:val="22"/>
          <w:szCs w:val="22"/>
        </w:rPr>
        <w:t xml:space="preserve">, com critério de julgamento </w:t>
      </w:r>
      <w:r w:rsidRPr="009D32ED">
        <w:rPr>
          <w:rFonts w:ascii="Arial" w:hAnsi="Arial" w:cs="Arial"/>
          <w:b/>
          <w:bCs/>
          <w:color w:val="000000"/>
          <w:sz w:val="22"/>
          <w:szCs w:val="22"/>
        </w:rPr>
        <w:t>MENOR PREÇO POR ITEM</w:t>
      </w:r>
      <w:r w:rsidRPr="009D32ED">
        <w:rPr>
          <w:rFonts w:ascii="Arial" w:hAnsi="Arial" w:cs="Arial"/>
          <w:color w:val="000000"/>
          <w:sz w:val="22"/>
          <w:szCs w:val="22"/>
        </w:rPr>
        <w:t>, nos termos da Lei nº 14.133, de 01 de abril de 2021, do Decreto Municipal nº 007, de 25 de janeiro de 2022, que regulamenta o Pregão eletrônico no âmbito municipal; Decreto Municipal nº 0052/2021, de 27 de setembro de 2021, que regulamenta a Lei nº 14.133/2021, na Lei Complementar n° 123, de 14 de dezembro de 2006, e as exigências estabelecidas neste Edital.</w:t>
      </w:r>
    </w:p>
    <w:p w14:paraId="2FCFB9A7" w14:textId="77777777" w:rsidR="009D32ED" w:rsidRPr="009D32ED" w:rsidRDefault="009D32ED" w:rsidP="009D32ED">
      <w:pPr>
        <w:ind w:left="432"/>
        <w:jc w:val="both"/>
        <w:rPr>
          <w:rFonts w:ascii="Arial" w:hAnsi="Arial" w:cs="Arial"/>
          <w:color w:val="000000"/>
          <w:sz w:val="22"/>
          <w:szCs w:val="22"/>
        </w:rPr>
      </w:pPr>
    </w:p>
    <w:p w14:paraId="5C533A59" w14:textId="5B91636E" w:rsidR="009D32ED" w:rsidRPr="008E3B13" w:rsidRDefault="009D32ED" w:rsidP="008E3B13">
      <w:pPr>
        <w:shd w:val="clear" w:color="auto" w:fill="FFFFFF" w:themeFill="background1"/>
        <w:ind w:left="432"/>
        <w:jc w:val="both"/>
        <w:rPr>
          <w:rFonts w:ascii="Arial" w:hAnsi="Arial" w:cs="Arial"/>
          <w:color w:val="000000"/>
          <w:sz w:val="22"/>
          <w:szCs w:val="22"/>
        </w:rPr>
      </w:pPr>
      <w:r w:rsidRPr="008E3B13">
        <w:rPr>
          <w:rFonts w:ascii="Arial" w:hAnsi="Arial" w:cs="Arial"/>
          <w:color w:val="000000"/>
          <w:sz w:val="22"/>
          <w:szCs w:val="22"/>
        </w:rPr>
        <w:t>RECEBIMENTO DE PEDIDOS DE ESCLARE</w:t>
      </w:r>
      <w:r w:rsidR="00E10D69">
        <w:rPr>
          <w:rFonts w:ascii="Arial" w:hAnsi="Arial" w:cs="Arial"/>
          <w:color w:val="000000"/>
          <w:sz w:val="22"/>
          <w:szCs w:val="22"/>
        </w:rPr>
        <w:t>CIMENTO ATÉ 23:59 horas do 13</w:t>
      </w:r>
      <w:r w:rsidR="008E3B13" w:rsidRPr="008E3B13">
        <w:rPr>
          <w:rFonts w:ascii="Arial" w:hAnsi="Arial" w:cs="Arial"/>
          <w:color w:val="000000"/>
          <w:sz w:val="22"/>
          <w:szCs w:val="22"/>
        </w:rPr>
        <w:t>/07/2026</w:t>
      </w:r>
      <w:r w:rsidRPr="008E3B13">
        <w:rPr>
          <w:rFonts w:ascii="Arial" w:hAnsi="Arial" w:cs="Arial"/>
          <w:color w:val="000000"/>
          <w:sz w:val="22"/>
          <w:szCs w:val="22"/>
        </w:rPr>
        <w:t>.</w:t>
      </w:r>
    </w:p>
    <w:p w14:paraId="7FF24E3B" w14:textId="191D61DE" w:rsidR="009D32ED" w:rsidRPr="008E3B13" w:rsidRDefault="009D32ED" w:rsidP="008E3B13">
      <w:pPr>
        <w:shd w:val="clear" w:color="auto" w:fill="FFFFFF" w:themeFill="background1"/>
        <w:ind w:left="432"/>
        <w:jc w:val="both"/>
        <w:rPr>
          <w:rFonts w:ascii="Arial" w:hAnsi="Arial" w:cs="Arial"/>
          <w:color w:val="000000"/>
          <w:sz w:val="22"/>
          <w:szCs w:val="22"/>
        </w:rPr>
      </w:pPr>
      <w:r w:rsidRPr="008E3B13">
        <w:rPr>
          <w:rFonts w:ascii="Arial" w:hAnsi="Arial" w:cs="Arial"/>
          <w:color w:val="000000"/>
          <w:sz w:val="22"/>
          <w:szCs w:val="22"/>
        </w:rPr>
        <w:t>RECEBIMENTO DE PEDIDOS DE I</w:t>
      </w:r>
      <w:r w:rsidR="00E10D69">
        <w:rPr>
          <w:rFonts w:ascii="Arial" w:hAnsi="Arial" w:cs="Arial"/>
          <w:color w:val="000000"/>
          <w:sz w:val="22"/>
          <w:szCs w:val="22"/>
        </w:rPr>
        <w:t>MPUGNAÇÃO ATÉ: 23:59 horas do 13</w:t>
      </w:r>
      <w:r w:rsidR="008E3B13" w:rsidRPr="008E3B13">
        <w:rPr>
          <w:rFonts w:ascii="Arial" w:hAnsi="Arial" w:cs="Arial"/>
          <w:color w:val="000000"/>
          <w:sz w:val="22"/>
          <w:szCs w:val="22"/>
        </w:rPr>
        <w:t>/07/2026</w:t>
      </w:r>
      <w:r w:rsidRPr="008E3B13">
        <w:rPr>
          <w:rFonts w:ascii="Arial" w:hAnsi="Arial" w:cs="Arial"/>
          <w:color w:val="000000"/>
          <w:sz w:val="22"/>
          <w:szCs w:val="22"/>
        </w:rPr>
        <w:t>.</w:t>
      </w:r>
    </w:p>
    <w:p w14:paraId="0DB02ED7" w14:textId="1E221EF0" w:rsidR="009D32ED" w:rsidRPr="008E3B13" w:rsidRDefault="009D32ED" w:rsidP="008E3B13">
      <w:pPr>
        <w:shd w:val="clear" w:color="auto" w:fill="FFFFFF" w:themeFill="background1"/>
        <w:ind w:left="432"/>
        <w:jc w:val="both"/>
        <w:rPr>
          <w:rFonts w:ascii="Arial" w:hAnsi="Arial" w:cs="Arial"/>
          <w:color w:val="000000"/>
          <w:sz w:val="22"/>
          <w:szCs w:val="22"/>
        </w:rPr>
      </w:pPr>
      <w:r w:rsidRPr="008E3B13">
        <w:rPr>
          <w:rFonts w:ascii="Arial" w:hAnsi="Arial" w:cs="Arial"/>
          <w:color w:val="000000"/>
          <w:sz w:val="22"/>
          <w:szCs w:val="22"/>
        </w:rPr>
        <w:t>RECEBIMENTO DAS PROPOSTAS AT</w:t>
      </w:r>
      <w:r w:rsidR="00B21152">
        <w:rPr>
          <w:rFonts w:ascii="Arial" w:hAnsi="Arial" w:cs="Arial"/>
          <w:color w:val="000000"/>
          <w:sz w:val="22"/>
          <w:szCs w:val="22"/>
        </w:rPr>
        <w:t>É: 13</w:t>
      </w:r>
      <w:r w:rsidR="00E10D69">
        <w:rPr>
          <w:rFonts w:ascii="Arial" w:hAnsi="Arial" w:cs="Arial"/>
          <w:color w:val="000000"/>
          <w:sz w:val="22"/>
          <w:szCs w:val="22"/>
        </w:rPr>
        <w:t>:59 horas do dia 16</w:t>
      </w:r>
      <w:r w:rsidR="008E3B13" w:rsidRPr="008E3B13">
        <w:rPr>
          <w:rFonts w:ascii="Arial" w:hAnsi="Arial" w:cs="Arial"/>
          <w:color w:val="000000"/>
          <w:sz w:val="22"/>
          <w:szCs w:val="22"/>
        </w:rPr>
        <w:t>/07/2026</w:t>
      </w:r>
      <w:r w:rsidRPr="008E3B13">
        <w:rPr>
          <w:rFonts w:ascii="Arial" w:hAnsi="Arial" w:cs="Arial"/>
          <w:color w:val="000000"/>
          <w:sz w:val="22"/>
          <w:szCs w:val="22"/>
        </w:rPr>
        <w:t>.</w:t>
      </w:r>
    </w:p>
    <w:p w14:paraId="3B0195E5" w14:textId="732A36F5" w:rsidR="009D32ED" w:rsidRPr="008E3B13" w:rsidRDefault="009D32ED" w:rsidP="008E3B13">
      <w:pPr>
        <w:shd w:val="clear" w:color="auto" w:fill="FFFFFF" w:themeFill="background1"/>
        <w:ind w:left="432"/>
        <w:jc w:val="both"/>
        <w:rPr>
          <w:rFonts w:ascii="Arial" w:hAnsi="Arial" w:cs="Arial"/>
          <w:color w:val="000000"/>
          <w:sz w:val="22"/>
          <w:szCs w:val="22"/>
        </w:rPr>
      </w:pPr>
      <w:r w:rsidRPr="008E3B13">
        <w:rPr>
          <w:rFonts w:ascii="Arial" w:hAnsi="Arial" w:cs="Arial"/>
          <w:color w:val="000000"/>
          <w:sz w:val="22"/>
          <w:szCs w:val="22"/>
        </w:rPr>
        <w:t xml:space="preserve">ABERTURA DA SEÇÃO PÚBLICA: </w:t>
      </w:r>
      <w:r w:rsidR="00B21152">
        <w:rPr>
          <w:rFonts w:ascii="Arial" w:hAnsi="Arial" w:cs="Arial"/>
          <w:color w:val="000000"/>
          <w:sz w:val="22"/>
          <w:szCs w:val="22"/>
        </w:rPr>
        <w:t>às 14</w:t>
      </w:r>
      <w:r w:rsidR="00E10D69">
        <w:rPr>
          <w:rFonts w:ascii="Arial" w:hAnsi="Arial" w:cs="Arial"/>
          <w:color w:val="000000"/>
          <w:sz w:val="22"/>
          <w:szCs w:val="22"/>
        </w:rPr>
        <w:t>:00 horas do dia 16</w:t>
      </w:r>
      <w:r w:rsidR="008E3B13" w:rsidRPr="008E3B13">
        <w:rPr>
          <w:rFonts w:ascii="Arial" w:hAnsi="Arial" w:cs="Arial"/>
          <w:color w:val="000000"/>
          <w:sz w:val="22"/>
          <w:szCs w:val="22"/>
        </w:rPr>
        <w:t>/07/2026</w:t>
      </w:r>
      <w:r w:rsidRPr="008E3B13">
        <w:rPr>
          <w:rFonts w:ascii="Arial" w:hAnsi="Arial" w:cs="Arial"/>
          <w:color w:val="000000"/>
          <w:sz w:val="22"/>
          <w:szCs w:val="22"/>
        </w:rPr>
        <w:t>.</w:t>
      </w:r>
    </w:p>
    <w:p w14:paraId="46E036FA" w14:textId="0942D50A" w:rsidR="009D32ED" w:rsidRPr="009D32ED" w:rsidRDefault="009D32ED" w:rsidP="008E3B13">
      <w:pPr>
        <w:shd w:val="clear" w:color="auto" w:fill="FFFFFF" w:themeFill="background1"/>
        <w:ind w:left="432"/>
        <w:jc w:val="both"/>
        <w:rPr>
          <w:rFonts w:ascii="Arial" w:hAnsi="Arial" w:cs="Arial"/>
          <w:color w:val="000000"/>
          <w:sz w:val="22"/>
          <w:szCs w:val="22"/>
        </w:rPr>
      </w:pPr>
      <w:r w:rsidRPr="008E3B13">
        <w:rPr>
          <w:rFonts w:ascii="Arial" w:hAnsi="Arial" w:cs="Arial"/>
          <w:color w:val="000000"/>
          <w:sz w:val="22"/>
          <w:szCs w:val="22"/>
        </w:rPr>
        <w:t xml:space="preserve">INÍCIO DA SESSÃO DE DISPUTA DE PREÇOS: </w:t>
      </w:r>
      <w:r w:rsidR="00B21152">
        <w:rPr>
          <w:rFonts w:ascii="Arial" w:hAnsi="Arial" w:cs="Arial"/>
          <w:color w:val="000000"/>
          <w:sz w:val="22"/>
          <w:szCs w:val="22"/>
        </w:rPr>
        <w:t>às 14</w:t>
      </w:r>
      <w:bookmarkStart w:id="0" w:name="_GoBack"/>
      <w:bookmarkEnd w:id="0"/>
      <w:r w:rsidR="00E10D69">
        <w:rPr>
          <w:rFonts w:ascii="Arial" w:hAnsi="Arial" w:cs="Arial"/>
          <w:color w:val="000000"/>
          <w:sz w:val="22"/>
          <w:szCs w:val="22"/>
        </w:rPr>
        <w:t>:10 horas do dia 16</w:t>
      </w:r>
      <w:r w:rsidR="008E3B13" w:rsidRPr="008E3B13">
        <w:rPr>
          <w:rFonts w:ascii="Arial" w:hAnsi="Arial" w:cs="Arial"/>
          <w:color w:val="000000"/>
          <w:sz w:val="22"/>
          <w:szCs w:val="22"/>
        </w:rPr>
        <w:t>/07/2026</w:t>
      </w:r>
      <w:r w:rsidRPr="008E3B13">
        <w:rPr>
          <w:rFonts w:ascii="Arial" w:hAnsi="Arial" w:cs="Arial"/>
          <w:color w:val="000000"/>
          <w:sz w:val="22"/>
          <w:szCs w:val="22"/>
        </w:rPr>
        <w:t>.</w:t>
      </w:r>
    </w:p>
    <w:p w14:paraId="22A9E4EC"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REFERÊNCIA DE TEMPO: Todas as referências de tempo no Edital, no aviso e durante a sessão pública observarão, obrigatoriamente, o horário de Brasília – DF.</w:t>
      </w:r>
    </w:p>
    <w:p w14:paraId="6ABFEBE0"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ENDEREÇO: As propostas serão recebidas exclusivamente por meio eletrônico no endereço: www.portaldecompraspublicas.com.br.</w:t>
      </w:r>
    </w:p>
    <w:p w14:paraId="5FC8EEC7"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MODO DE DISPUTA: ABERTO E FECHADO</w:t>
      </w:r>
    </w:p>
    <w:p w14:paraId="3A7D328B"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INTERVALO MÍNIMO DE DIFERENÇA ENTRE OS LANCES: R$ 0,01 (UM CENTAVO)</w:t>
      </w:r>
    </w:p>
    <w:p w14:paraId="7008C7B3" w14:textId="77777777" w:rsidR="009D32ED" w:rsidRPr="009D32ED" w:rsidRDefault="009D32ED" w:rsidP="009D32ED">
      <w:pPr>
        <w:ind w:left="432"/>
        <w:jc w:val="both"/>
        <w:rPr>
          <w:rFonts w:ascii="Arial" w:hAnsi="Arial" w:cs="Arial"/>
          <w:color w:val="000000"/>
          <w:sz w:val="22"/>
          <w:szCs w:val="22"/>
        </w:rPr>
      </w:pPr>
    </w:p>
    <w:p w14:paraId="1BE209A0" w14:textId="77777777" w:rsidR="009D32ED" w:rsidRPr="009D32ED" w:rsidRDefault="009D32ED" w:rsidP="009D32ED">
      <w:pPr>
        <w:ind w:left="432"/>
        <w:jc w:val="both"/>
        <w:rPr>
          <w:rFonts w:ascii="Arial" w:hAnsi="Arial" w:cs="Arial"/>
          <w:color w:val="000000"/>
          <w:sz w:val="22"/>
          <w:szCs w:val="22"/>
        </w:rPr>
      </w:pPr>
    </w:p>
    <w:p w14:paraId="499812AB" w14:textId="38912A6D" w:rsidR="009D32ED" w:rsidRPr="007E749F" w:rsidRDefault="009D32ED" w:rsidP="00BB2139">
      <w:pPr>
        <w:pStyle w:val="PargrafodaLista"/>
        <w:numPr>
          <w:ilvl w:val="0"/>
          <w:numId w:val="48"/>
        </w:numPr>
        <w:jc w:val="both"/>
        <w:rPr>
          <w:rFonts w:ascii="Arial" w:hAnsi="Arial" w:cs="Arial"/>
          <w:color w:val="000000"/>
          <w:sz w:val="22"/>
          <w:szCs w:val="22"/>
        </w:rPr>
      </w:pPr>
      <w:r w:rsidRPr="007E749F">
        <w:rPr>
          <w:rFonts w:ascii="Arial" w:hAnsi="Arial" w:cs="Arial"/>
          <w:color w:val="000000"/>
          <w:sz w:val="22"/>
          <w:szCs w:val="22"/>
        </w:rPr>
        <w:t>DO OBJETO</w:t>
      </w:r>
    </w:p>
    <w:p w14:paraId="2CDCC2FE" w14:textId="1E35D378" w:rsidR="009D32ED" w:rsidRPr="009D32ED" w:rsidRDefault="009D32ED" w:rsidP="00225B12">
      <w:pPr>
        <w:ind w:left="432"/>
        <w:jc w:val="both"/>
        <w:rPr>
          <w:rFonts w:ascii="Arial" w:hAnsi="Arial" w:cs="Arial"/>
          <w:color w:val="000000"/>
          <w:sz w:val="22"/>
          <w:szCs w:val="22"/>
        </w:rPr>
      </w:pPr>
      <w:r w:rsidRPr="009D32ED">
        <w:rPr>
          <w:rFonts w:ascii="Arial" w:hAnsi="Arial" w:cs="Arial"/>
          <w:color w:val="000000"/>
          <w:sz w:val="22"/>
          <w:szCs w:val="22"/>
        </w:rPr>
        <w:t>O objeto da presente licitação é a escolha da proposta mais vantajosa para</w:t>
      </w:r>
      <w:r w:rsidR="008E3B13" w:rsidRPr="008E3B13">
        <w:t xml:space="preserve"> </w:t>
      </w:r>
      <w:r w:rsidR="008E3B13" w:rsidRPr="008E3B13">
        <w:rPr>
          <w:rFonts w:ascii="Arial" w:hAnsi="Arial" w:cs="Arial"/>
          <w:color w:val="000000"/>
          <w:sz w:val="22"/>
          <w:szCs w:val="22"/>
        </w:rPr>
        <w:t>CONTRATAÇÃO DE VEÍCULOS COM MOTORISTAS, PARA PRESTAÇÃO DE SERVIÇOS NO TRANSPORTE ESCOLAR DOS ALUNOS DA REDE PÚBLICA DE ENSINO DO MUNICÍPIO DE BOA VENTURA/PB,</w:t>
      </w:r>
      <w:r w:rsidR="00225B12" w:rsidRPr="00225B12">
        <w:t xml:space="preserve"> </w:t>
      </w:r>
      <w:r w:rsidRPr="009D32ED">
        <w:rPr>
          <w:rFonts w:ascii="Arial" w:hAnsi="Arial" w:cs="Arial"/>
          <w:color w:val="000000"/>
          <w:sz w:val="22"/>
          <w:szCs w:val="22"/>
        </w:rPr>
        <w:t>conforme condições, quantidades e exigências estabelecidas neste Edital e seus anexos.</w:t>
      </w:r>
    </w:p>
    <w:p w14:paraId="2C315F65" w14:textId="3EB4CE63"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 xml:space="preserve">A </w:t>
      </w:r>
      <w:r w:rsidR="008E3B13">
        <w:rPr>
          <w:rFonts w:ascii="Arial" w:hAnsi="Arial" w:cs="Arial"/>
          <w:color w:val="000000"/>
          <w:sz w:val="22"/>
          <w:szCs w:val="22"/>
        </w:rPr>
        <w:t>licitação será dividida em rotas</w:t>
      </w:r>
      <w:r w:rsidRPr="009D32ED">
        <w:rPr>
          <w:rFonts w:ascii="Arial" w:hAnsi="Arial" w:cs="Arial"/>
          <w:color w:val="000000"/>
          <w:sz w:val="22"/>
          <w:szCs w:val="22"/>
        </w:rPr>
        <w:t xml:space="preserve">, conforme tabela constante do Termo de Referência, facultando-se ao licitante a participação em quantos itens forem de seu interesse. </w:t>
      </w:r>
    </w:p>
    <w:p w14:paraId="7D25665A"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 xml:space="preserve">O critério de julgamento adotado será o menor preço por item, observadas as exigências contidas neste Edital e seus Anexos quanto às especificações do objeto. </w:t>
      </w:r>
    </w:p>
    <w:p w14:paraId="1ED48189"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Em caso de discrepância entre as especificações deste objeto descritas no sistema Compras Públicas e as constantes deste edital, prevalecerão as últimas.</w:t>
      </w:r>
    </w:p>
    <w:p w14:paraId="597A1B8A" w14:textId="77777777" w:rsidR="009D32ED" w:rsidRPr="009D32ED" w:rsidRDefault="009D32ED" w:rsidP="009D32ED">
      <w:pPr>
        <w:ind w:left="432"/>
        <w:jc w:val="both"/>
        <w:rPr>
          <w:rFonts w:ascii="Arial" w:hAnsi="Arial" w:cs="Arial"/>
          <w:color w:val="000000"/>
          <w:sz w:val="22"/>
          <w:szCs w:val="22"/>
        </w:rPr>
      </w:pPr>
    </w:p>
    <w:p w14:paraId="3C7F74DE" w14:textId="1F8DD6E7" w:rsidR="009D32ED" w:rsidRPr="007E749F" w:rsidRDefault="009D32ED" w:rsidP="00BB2139">
      <w:pPr>
        <w:pStyle w:val="PargrafodaLista"/>
        <w:numPr>
          <w:ilvl w:val="0"/>
          <w:numId w:val="48"/>
        </w:numPr>
        <w:jc w:val="both"/>
        <w:rPr>
          <w:rFonts w:ascii="Arial" w:hAnsi="Arial" w:cs="Arial"/>
          <w:color w:val="000000"/>
          <w:sz w:val="22"/>
          <w:szCs w:val="22"/>
        </w:rPr>
      </w:pPr>
      <w:r w:rsidRPr="007E749F">
        <w:rPr>
          <w:rFonts w:ascii="Arial" w:hAnsi="Arial" w:cs="Arial"/>
          <w:color w:val="000000"/>
          <w:sz w:val="22"/>
          <w:szCs w:val="22"/>
        </w:rPr>
        <w:t>DOS RECURSOS ORÇAMENTÁRIOS</w:t>
      </w:r>
    </w:p>
    <w:p w14:paraId="00B34C88" w14:textId="77777777" w:rsidR="009D32ED" w:rsidRPr="009D32ED" w:rsidRDefault="009D32ED" w:rsidP="009D32ED">
      <w:pPr>
        <w:ind w:left="432"/>
        <w:jc w:val="both"/>
        <w:rPr>
          <w:rFonts w:ascii="Arial" w:hAnsi="Arial" w:cs="Arial"/>
          <w:color w:val="000000"/>
          <w:sz w:val="22"/>
          <w:szCs w:val="22"/>
        </w:rPr>
      </w:pPr>
    </w:p>
    <w:p w14:paraId="798BB5C0" w14:textId="033A84A4" w:rsid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As despesas decorrentes da execução do contrato correrão à conta dos Recursos orçamentári</w:t>
      </w:r>
      <w:r w:rsidR="00225B12">
        <w:rPr>
          <w:rFonts w:ascii="Arial" w:hAnsi="Arial" w:cs="Arial"/>
          <w:color w:val="000000"/>
          <w:sz w:val="22"/>
          <w:szCs w:val="22"/>
        </w:rPr>
        <w:t xml:space="preserve">os oriundos do Orçamento de 2026 </w:t>
      </w:r>
      <w:r w:rsidRPr="009D32ED">
        <w:rPr>
          <w:rFonts w:ascii="Arial" w:hAnsi="Arial" w:cs="Arial"/>
          <w:color w:val="000000"/>
          <w:sz w:val="22"/>
          <w:szCs w:val="22"/>
        </w:rPr>
        <w:t>Recursos ordinários conforme a seguir:</w:t>
      </w:r>
    </w:p>
    <w:p w14:paraId="027DF9F8" w14:textId="77777777" w:rsidR="00EB4554" w:rsidRDefault="00EB4554" w:rsidP="009D32ED">
      <w:pPr>
        <w:ind w:left="432"/>
        <w:jc w:val="both"/>
        <w:rPr>
          <w:rFonts w:ascii="Arial" w:hAnsi="Arial" w:cs="Arial"/>
          <w:color w:val="000000"/>
          <w:sz w:val="22"/>
          <w:szCs w:val="22"/>
        </w:rPr>
      </w:pPr>
    </w:p>
    <w:p w14:paraId="7839572C" w14:textId="77777777" w:rsidR="008E3B13" w:rsidRPr="00D96D53" w:rsidRDefault="008E3B13" w:rsidP="008E3B13">
      <w:pPr>
        <w:jc w:val="both"/>
        <w:rPr>
          <w:rFonts w:eastAsia="Batang"/>
          <w:bCs/>
        </w:rPr>
      </w:pPr>
      <w:r w:rsidRPr="00D96D53">
        <w:rPr>
          <w:rFonts w:eastAsia="Batang"/>
          <w:bCs/>
        </w:rPr>
        <w:t>Unidade Orçamentária:</w:t>
      </w:r>
    </w:p>
    <w:p w14:paraId="4AD21ECE" w14:textId="77777777" w:rsidR="008E3B13" w:rsidRDefault="008E3B13" w:rsidP="008E3B13">
      <w:pPr>
        <w:jc w:val="both"/>
      </w:pPr>
      <w:r>
        <w:t>02.060 – Secretaria de Educação</w:t>
      </w:r>
    </w:p>
    <w:p w14:paraId="79F4AD5C" w14:textId="77777777" w:rsidR="008E3B13" w:rsidRPr="00D96D53" w:rsidRDefault="008E3B13" w:rsidP="008E3B13">
      <w:pPr>
        <w:jc w:val="both"/>
        <w:rPr>
          <w:rFonts w:eastAsia="Batang"/>
          <w:bCs/>
        </w:rPr>
      </w:pPr>
    </w:p>
    <w:p w14:paraId="3AAB8B2C" w14:textId="77777777" w:rsidR="008E3B13" w:rsidRDefault="008E3B13" w:rsidP="008E3B13">
      <w:pPr>
        <w:pStyle w:val="Ttulo3"/>
        <w:rPr>
          <w:sz w:val="27"/>
          <w:szCs w:val="27"/>
        </w:rPr>
      </w:pPr>
      <w:r>
        <w:lastRenderedPageBreak/>
        <w:t>Fontes de Recursos</w:t>
      </w:r>
    </w:p>
    <w:p w14:paraId="6206EE6D" w14:textId="77777777" w:rsidR="008E3B13" w:rsidRDefault="008E3B13" w:rsidP="00BB2139">
      <w:pPr>
        <w:numPr>
          <w:ilvl w:val="0"/>
          <w:numId w:val="52"/>
        </w:numPr>
        <w:spacing w:before="100" w:beforeAutospacing="1" w:after="100" w:afterAutospacing="1"/>
      </w:pPr>
      <w:r>
        <w:rPr>
          <w:rStyle w:val="Forte"/>
        </w:rPr>
        <w:t>15001001</w:t>
      </w:r>
      <w:r>
        <w:t xml:space="preserve"> – Recursos não vinculados de impostos destinados à Manutenção e Desenvolvimento do Ensino – MDE; </w:t>
      </w:r>
    </w:p>
    <w:p w14:paraId="3EF5A477" w14:textId="77777777" w:rsidR="008E3B13" w:rsidRDefault="008E3B13" w:rsidP="00BB2139">
      <w:pPr>
        <w:numPr>
          <w:ilvl w:val="0"/>
          <w:numId w:val="52"/>
        </w:numPr>
        <w:spacing w:before="100" w:beforeAutospacing="1" w:after="100" w:afterAutospacing="1"/>
      </w:pPr>
      <w:r>
        <w:rPr>
          <w:rStyle w:val="Forte"/>
        </w:rPr>
        <w:t>15401030</w:t>
      </w:r>
      <w:r>
        <w:t xml:space="preserve"> – FUNDEB 30%; </w:t>
      </w:r>
    </w:p>
    <w:p w14:paraId="70B32D0A" w14:textId="77777777" w:rsidR="008E3B13" w:rsidRDefault="008E3B13" w:rsidP="00BB2139">
      <w:pPr>
        <w:numPr>
          <w:ilvl w:val="0"/>
          <w:numId w:val="52"/>
        </w:numPr>
        <w:spacing w:before="100" w:beforeAutospacing="1" w:after="100" w:afterAutospacing="1"/>
      </w:pPr>
      <w:r>
        <w:rPr>
          <w:rStyle w:val="Forte"/>
        </w:rPr>
        <w:t>15431030</w:t>
      </w:r>
      <w:r>
        <w:t xml:space="preserve"> – Complementação da União ao FUNDEB – VAAR; </w:t>
      </w:r>
    </w:p>
    <w:p w14:paraId="24D3C13C" w14:textId="77777777" w:rsidR="008E3B13" w:rsidRDefault="008E3B13" w:rsidP="00BB2139">
      <w:pPr>
        <w:numPr>
          <w:ilvl w:val="0"/>
          <w:numId w:val="52"/>
        </w:numPr>
        <w:spacing w:before="100" w:beforeAutospacing="1" w:after="100" w:afterAutospacing="1"/>
      </w:pPr>
      <w:r>
        <w:rPr>
          <w:rStyle w:val="Forte"/>
        </w:rPr>
        <w:t>15500000</w:t>
      </w:r>
      <w:r>
        <w:t xml:space="preserve"> – Salário-Educação; </w:t>
      </w:r>
    </w:p>
    <w:p w14:paraId="6AA8E426" w14:textId="77777777" w:rsidR="008E3B13" w:rsidRDefault="008E3B13" w:rsidP="00BB2139">
      <w:pPr>
        <w:numPr>
          <w:ilvl w:val="0"/>
          <w:numId w:val="52"/>
        </w:numPr>
        <w:spacing w:before="100" w:beforeAutospacing="1" w:after="100" w:afterAutospacing="1"/>
      </w:pPr>
      <w:r>
        <w:rPr>
          <w:rStyle w:val="Forte"/>
        </w:rPr>
        <w:t>15530000</w:t>
      </w:r>
      <w:r>
        <w:t xml:space="preserve"> – Programa Nacional de Apoio ao Transporte Escolar – PNATE; </w:t>
      </w:r>
    </w:p>
    <w:p w14:paraId="6C457F56" w14:textId="77777777" w:rsidR="008E3B13" w:rsidRDefault="008E3B13" w:rsidP="00BB2139">
      <w:pPr>
        <w:numPr>
          <w:ilvl w:val="0"/>
          <w:numId w:val="52"/>
        </w:numPr>
        <w:spacing w:before="100" w:beforeAutospacing="1" w:after="100" w:afterAutospacing="1"/>
      </w:pPr>
      <w:r>
        <w:rPr>
          <w:rStyle w:val="Forte"/>
        </w:rPr>
        <w:t>15760000</w:t>
      </w:r>
      <w:r>
        <w:t xml:space="preserve"> – Convênio de Transporte Escolar firmado com o Governo do Estado da Paraíba.</w:t>
      </w:r>
    </w:p>
    <w:p w14:paraId="4132F7E9" w14:textId="77777777" w:rsidR="008E3B13" w:rsidRPr="00D96D53" w:rsidRDefault="008E3B13" w:rsidP="008E3B13">
      <w:pPr>
        <w:ind w:left="360"/>
        <w:jc w:val="both"/>
        <w:rPr>
          <w:rFonts w:eastAsia="Batang"/>
          <w:bCs/>
        </w:rPr>
      </w:pPr>
      <w:r w:rsidRPr="006C1AC5">
        <w:rPr>
          <w:rFonts w:eastAsia="Batang"/>
          <w:bCs/>
        </w:rPr>
        <w:t>Classificação:</w:t>
      </w:r>
    </w:p>
    <w:p w14:paraId="5B5D6E40" w14:textId="77777777" w:rsidR="008E3B13" w:rsidRPr="006C1AC5" w:rsidRDefault="008E3B13" w:rsidP="00BB2139">
      <w:pPr>
        <w:numPr>
          <w:ilvl w:val="0"/>
          <w:numId w:val="51"/>
        </w:numPr>
        <w:spacing w:before="100" w:beforeAutospacing="1" w:after="100" w:afterAutospacing="1"/>
      </w:pPr>
      <w:r w:rsidRPr="006C1AC5">
        <w:t xml:space="preserve">12.361.1012.2015 – Manutenção do Transporte Escolar – Fundamental; </w:t>
      </w:r>
    </w:p>
    <w:p w14:paraId="2A5B6777" w14:textId="77777777" w:rsidR="008E3B13" w:rsidRPr="006C1AC5" w:rsidRDefault="008E3B13" w:rsidP="00BB2139">
      <w:pPr>
        <w:numPr>
          <w:ilvl w:val="0"/>
          <w:numId w:val="51"/>
        </w:numPr>
        <w:spacing w:before="100" w:beforeAutospacing="1" w:after="100" w:afterAutospacing="1"/>
      </w:pPr>
      <w:r w:rsidRPr="006C1AC5">
        <w:t xml:space="preserve">12.361.1012.2033 – Manutenção do Transporte Escolar – Convênio Firmado com o Governo do Estado; </w:t>
      </w:r>
    </w:p>
    <w:p w14:paraId="0F9D0E62" w14:textId="77777777" w:rsidR="008E3B13" w:rsidRPr="006C1AC5" w:rsidRDefault="008E3B13" w:rsidP="00BB2139">
      <w:pPr>
        <w:numPr>
          <w:ilvl w:val="0"/>
          <w:numId w:val="51"/>
        </w:numPr>
        <w:spacing w:before="100" w:beforeAutospacing="1" w:after="100" w:afterAutospacing="1"/>
      </w:pPr>
      <w:r w:rsidRPr="006C1AC5">
        <w:t xml:space="preserve">12.362.1012.2034 – Manutenção do Transporte Escolar – Ensino Médio; </w:t>
      </w:r>
    </w:p>
    <w:p w14:paraId="173D8A63" w14:textId="77777777" w:rsidR="008E3B13" w:rsidRDefault="008E3B13" w:rsidP="00BB2139">
      <w:pPr>
        <w:numPr>
          <w:ilvl w:val="0"/>
          <w:numId w:val="51"/>
        </w:numPr>
        <w:spacing w:before="100" w:beforeAutospacing="1" w:after="100" w:afterAutospacing="1"/>
      </w:pPr>
      <w:r w:rsidRPr="006C1AC5">
        <w:t xml:space="preserve">12.365.5000.2035 – Manutenção do Transporte Escolar – Ensino Infantil; </w:t>
      </w:r>
    </w:p>
    <w:p w14:paraId="2EF2C811" w14:textId="77777777" w:rsidR="008E3B13" w:rsidRPr="006C1AC5" w:rsidRDefault="008E3B13" w:rsidP="008E3B13">
      <w:pPr>
        <w:spacing w:before="100" w:beforeAutospacing="1" w:after="100" w:afterAutospacing="1"/>
        <w:ind w:left="720"/>
      </w:pPr>
    </w:p>
    <w:p w14:paraId="32F1EE52" w14:textId="77777777" w:rsidR="008E3B13" w:rsidRPr="006C1AC5" w:rsidRDefault="008E3B13" w:rsidP="008E3B13">
      <w:pPr>
        <w:spacing w:before="100" w:beforeAutospacing="1" w:after="100" w:afterAutospacing="1"/>
      </w:pPr>
      <w:r w:rsidRPr="006C1AC5">
        <w:rPr>
          <w:b/>
          <w:bCs/>
        </w:rPr>
        <w:t>Elemento de Despesa:</w:t>
      </w:r>
      <w:r w:rsidRPr="006C1AC5">
        <w:t xml:space="preserve"> 3.3.90.39.99 – Outros Serviços</w:t>
      </w:r>
      <w:r>
        <w:t xml:space="preserve"> de Terceiros – Pessoa Jurídica.</w:t>
      </w:r>
    </w:p>
    <w:p w14:paraId="7FC8775D" w14:textId="77777777" w:rsidR="009D32ED" w:rsidRPr="009D32ED" w:rsidRDefault="009D32ED" w:rsidP="00EB4554">
      <w:pPr>
        <w:jc w:val="both"/>
        <w:rPr>
          <w:rFonts w:ascii="Arial" w:hAnsi="Arial" w:cs="Arial"/>
          <w:color w:val="000000"/>
          <w:sz w:val="22"/>
          <w:szCs w:val="22"/>
        </w:rPr>
      </w:pPr>
    </w:p>
    <w:p w14:paraId="1EB6455B"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2.2. No momento da contratação e a cada exercício financeiro, a disponibilidade de créditos orçamentários deverá ser observada.</w:t>
      </w:r>
    </w:p>
    <w:p w14:paraId="518F8488" w14:textId="77777777" w:rsidR="009D32ED" w:rsidRPr="009D32ED" w:rsidRDefault="009D32ED" w:rsidP="009D32ED">
      <w:pPr>
        <w:ind w:left="432"/>
        <w:jc w:val="both"/>
        <w:rPr>
          <w:rFonts w:ascii="Arial" w:hAnsi="Arial" w:cs="Arial"/>
          <w:color w:val="000000"/>
          <w:sz w:val="22"/>
          <w:szCs w:val="22"/>
        </w:rPr>
      </w:pPr>
    </w:p>
    <w:p w14:paraId="09DC3265" w14:textId="67AF8A08" w:rsidR="009D32ED" w:rsidRPr="007E749F" w:rsidRDefault="009D32ED" w:rsidP="00BB2139">
      <w:pPr>
        <w:pStyle w:val="PargrafodaLista"/>
        <w:numPr>
          <w:ilvl w:val="0"/>
          <w:numId w:val="48"/>
        </w:numPr>
        <w:jc w:val="both"/>
        <w:rPr>
          <w:rFonts w:ascii="Arial" w:hAnsi="Arial" w:cs="Arial"/>
          <w:color w:val="000000"/>
          <w:sz w:val="22"/>
          <w:szCs w:val="22"/>
        </w:rPr>
      </w:pPr>
      <w:r w:rsidRPr="007E749F">
        <w:rPr>
          <w:rFonts w:ascii="Arial" w:hAnsi="Arial" w:cs="Arial"/>
          <w:color w:val="000000"/>
          <w:sz w:val="22"/>
          <w:szCs w:val="22"/>
        </w:rPr>
        <w:t>DO CREDENCIAMENTO</w:t>
      </w:r>
    </w:p>
    <w:p w14:paraId="5F861020" w14:textId="77777777" w:rsidR="009D32ED" w:rsidRPr="009D32ED" w:rsidRDefault="009D32ED" w:rsidP="009D32ED">
      <w:pPr>
        <w:ind w:left="432"/>
        <w:jc w:val="both"/>
        <w:rPr>
          <w:rFonts w:ascii="Arial" w:hAnsi="Arial" w:cs="Arial"/>
          <w:color w:val="000000"/>
          <w:sz w:val="22"/>
          <w:szCs w:val="22"/>
        </w:rPr>
      </w:pPr>
    </w:p>
    <w:p w14:paraId="3E385687"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O Credenciamento é o nível básico do Registro Cadastral no PORTAL DE COMPRAS PUBLICAS que permite a participação dos interessados na modalidade LICITATÓRIA PREGÃO, em sua FORMA ELETRÔNICA.</w:t>
      </w:r>
    </w:p>
    <w:p w14:paraId="26D1B11C" w14:textId="171CC082"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 xml:space="preserve">O cadastro deverá ser feito no Portal de Compras Públicas, no sítio </w:t>
      </w:r>
      <w:hyperlink r:id="rId7" w:history="1">
        <w:r w:rsidR="007E749F" w:rsidRPr="00834E0F">
          <w:rPr>
            <w:rStyle w:val="Hyperlink"/>
            <w:rFonts w:ascii="Arial" w:hAnsi="Arial" w:cs="Arial"/>
            <w:sz w:val="22"/>
            <w:szCs w:val="22"/>
          </w:rPr>
          <w:t>www.portaldecompraspublicas.com.br</w:t>
        </w:r>
      </w:hyperlink>
      <w:r w:rsidRPr="007E749F">
        <w:rPr>
          <w:rFonts w:ascii="Arial" w:hAnsi="Arial" w:cs="Arial"/>
          <w:color w:val="000000"/>
          <w:sz w:val="22"/>
          <w:szCs w:val="22"/>
        </w:rPr>
        <w:t>;</w:t>
      </w:r>
    </w:p>
    <w:p w14:paraId="227CCB5A"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O credenciamento junto ao provedor do sistema implica a responsabilidade do licitante ou de seu representante legal e a presunção de sua capacidade técnica para realização das transações inerentes a este Pregão.</w:t>
      </w:r>
    </w:p>
    <w:p w14:paraId="38237262"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65F49B2"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É de responsabilidade do cadastrado conferir a exatidão dos seus dados cadastrais no PORTAL DE COMPRAS PUBLICAS e mantê-los atualizados junto aos órgãos responsáveis pela informação, devendo proceder, imediatamente, à correção ou à alteração dos registros tão logo identifique incorreção ou aqueles se tornem desatualizados.</w:t>
      </w:r>
    </w:p>
    <w:p w14:paraId="79D2A6D4" w14:textId="33A5B00A" w:rsidR="009D32ED" w:rsidRP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A não observância do disposto no subitem anterior poderá ensejar desclassificação no momento da habilitação</w:t>
      </w:r>
    </w:p>
    <w:p w14:paraId="215711A6" w14:textId="77777777" w:rsidR="009D32ED" w:rsidRPr="009D32ED" w:rsidRDefault="009D32ED" w:rsidP="009D32ED">
      <w:pPr>
        <w:ind w:left="432"/>
        <w:jc w:val="both"/>
        <w:rPr>
          <w:rFonts w:ascii="Arial" w:hAnsi="Arial" w:cs="Arial"/>
          <w:color w:val="000000"/>
          <w:sz w:val="22"/>
          <w:szCs w:val="22"/>
        </w:rPr>
      </w:pPr>
    </w:p>
    <w:p w14:paraId="244CBFE2" w14:textId="617B82BC" w:rsidR="009D32ED" w:rsidRPr="007E749F" w:rsidRDefault="009D32ED" w:rsidP="00BB2139">
      <w:pPr>
        <w:pStyle w:val="PargrafodaLista"/>
        <w:numPr>
          <w:ilvl w:val="0"/>
          <w:numId w:val="48"/>
        </w:numPr>
        <w:jc w:val="both"/>
        <w:rPr>
          <w:rFonts w:ascii="Arial" w:hAnsi="Arial" w:cs="Arial"/>
          <w:color w:val="000000"/>
          <w:sz w:val="22"/>
          <w:szCs w:val="22"/>
        </w:rPr>
      </w:pPr>
      <w:r w:rsidRPr="007E749F">
        <w:rPr>
          <w:rFonts w:ascii="Arial" w:hAnsi="Arial" w:cs="Arial"/>
          <w:color w:val="000000"/>
          <w:sz w:val="22"/>
          <w:szCs w:val="22"/>
        </w:rPr>
        <w:t>DA PARTICIPAÇÃO NO PREGÃO.</w:t>
      </w:r>
    </w:p>
    <w:p w14:paraId="2F6A0BE2" w14:textId="77777777" w:rsidR="009D32ED" w:rsidRPr="009D32ED" w:rsidRDefault="009D32ED" w:rsidP="009D32ED">
      <w:pPr>
        <w:ind w:left="432"/>
        <w:jc w:val="both"/>
        <w:rPr>
          <w:rFonts w:ascii="Arial" w:hAnsi="Arial" w:cs="Arial"/>
          <w:color w:val="000000"/>
          <w:sz w:val="22"/>
          <w:szCs w:val="22"/>
        </w:rPr>
      </w:pPr>
    </w:p>
    <w:p w14:paraId="12569B38" w14:textId="368F9CE5" w:rsidR="009D32ED" w:rsidRP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lastRenderedPageBreak/>
        <w:t>Poderão participar deste Pregão interessados cujo ramo de atividade seja compatível com o objeto desta licitação, e que estejam com Credenciamento regular no PORTAL DE COMPRAS PUBLICAS.</w:t>
      </w:r>
    </w:p>
    <w:p w14:paraId="1F8D7D13" w14:textId="3E368601" w:rsidR="009D32ED" w:rsidRP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1BCE2467"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A obtenção de benefícios a que se refere o item 4.2 fica limitada às microempresas e às empresas de pequeno porte que, no ano-calendário de realização da licitação, ainda não</w:t>
      </w:r>
      <w:r w:rsidR="007E749F">
        <w:rPr>
          <w:rFonts w:ascii="Arial" w:hAnsi="Arial" w:cs="Arial"/>
          <w:color w:val="000000"/>
          <w:sz w:val="22"/>
          <w:szCs w:val="22"/>
        </w:rPr>
        <w:t xml:space="preserve"> </w:t>
      </w:r>
      <w:r w:rsidRPr="007E749F">
        <w:rPr>
          <w:rFonts w:ascii="Arial" w:hAnsi="Arial" w:cs="Arial"/>
          <w:color w:val="000000"/>
          <w:sz w:val="22"/>
          <w:szCs w:val="22"/>
        </w:rPr>
        <w:t>tenham celebrado contratos com a Administração Pública cujos valores somados extrapolem a receita bruta máxima admitida para fins de enquadramento como empresa de pequeno porte.</w:t>
      </w:r>
    </w:p>
    <w:p w14:paraId="00A0BD86"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As licitantes enquadradas como Microempresa ou empresa de pequeno porte deverão apresentar declaração de que preenche os requisitos estabelecidos na LC 123/2006 e que no ano-calendário da licitação, ainda não tenham celebrado contratos com a Administração Pública cujos valores somados extrapolem a receita bruta máxima admitida para fins de enquadramento como empresa de pequeno porte.</w:t>
      </w:r>
    </w:p>
    <w:p w14:paraId="56E359EC" w14:textId="2D1458D5" w:rsidR="009D32ED" w:rsidRP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Não poderão participar desta licitação os interessados:</w:t>
      </w:r>
    </w:p>
    <w:p w14:paraId="51001E75" w14:textId="77777777" w:rsidR="007E749F" w:rsidRDefault="009D32ED" w:rsidP="00BB2139">
      <w:pPr>
        <w:pStyle w:val="PargrafodaLista"/>
        <w:numPr>
          <w:ilvl w:val="2"/>
          <w:numId w:val="48"/>
        </w:numPr>
        <w:jc w:val="both"/>
        <w:rPr>
          <w:rFonts w:ascii="Arial" w:hAnsi="Arial" w:cs="Arial"/>
          <w:color w:val="000000"/>
          <w:sz w:val="22"/>
          <w:szCs w:val="22"/>
        </w:rPr>
      </w:pPr>
      <w:r w:rsidRPr="007E749F">
        <w:rPr>
          <w:rFonts w:ascii="Arial" w:hAnsi="Arial" w:cs="Arial"/>
          <w:color w:val="000000"/>
          <w:sz w:val="22"/>
          <w:szCs w:val="22"/>
        </w:rPr>
        <w:t>Pessoa física ou jurídica que se encontre, ao tempo da licitação, impossibilitada de participar da licitação em decorrência de sanção que lhe foi imposta;</w:t>
      </w:r>
    </w:p>
    <w:p w14:paraId="33BE0009" w14:textId="77777777" w:rsidR="007E749F" w:rsidRDefault="009D32ED" w:rsidP="00BB2139">
      <w:pPr>
        <w:pStyle w:val="PargrafodaLista"/>
        <w:numPr>
          <w:ilvl w:val="2"/>
          <w:numId w:val="48"/>
        </w:numPr>
        <w:jc w:val="both"/>
        <w:rPr>
          <w:rFonts w:ascii="Arial" w:hAnsi="Arial" w:cs="Arial"/>
          <w:color w:val="000000"/>
          <w:sz w:val="22"/>
          <w:szCs w:val="22"/>
        </w:rPr>
      </w:pPr>
      <w:r w:rsidRPr="007E749F">
        <w:rPr>
          <w:rFonts w:ascii="Arial" w:hAnsi="Arial" w:cs="Arial"/>
          <w:color w:val="000000"/>
          <w:sz w:val="22"/>
          <w:szCs w:val="22"/>
        </w:rPr>
        <w:t>Pessoa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A672369" w14:textId="77777777" w:rsidR="007E749F" w:rsidRDefault="009D32ED" w:rsidP="00BB2139">
      <w:pPr>
        <w:pStyle w:val="PargrafodaLista"/>
        <w:numPr>
          <w:ilvl w:val="2"/>
          <w:numId w:val="48"/>
        </w:numPr>
        <w:jc w:val="both"/>
        <w:rPr>
          <w:rFonts w:ascii="Arial" w:hAnsi="Arial" w:cs="Arial"/>
          <w:color w:val="000000"/>
          <w:sz w:val="22"/>
          <w:szCs w:val="22"/>
        </w:rPr>
      </w:pPr>
      <w:r w:rsidRPr="007E749F">
        <w:rPr>
          <w:rFonts w:ascii="Arial" w:hAnsi="Arial" w:cs="Arial"/>
          <w:color w:val="000000"/>
          <w:sz w:val="22"/>
          <w:szCs w:val="22"/>
        </w:rPr>
        <w:t>Empresas controladoras, controladas ou coligadas, nos termos da Lei nº 6.404, de 15 de dezembro de 1976, concorrendo entre si;</w:t>
      </w:r>
    </w:p>
    <w:p w14:paraId="25992024" w14:textId="77777777" w:rsidR="007E749F" w:rsidRDefault="009D32ED" w:rsidP="00BB2139">
      <w:pPr>
        <w:pStyle w:val="PargrafodaLista"/>
        <w:numPr>
          <w:ilvl w:val="2"/>
          <w:numId w:val="48"/>
        </w:numPr>
        <w:jc w:val="both"/>
        <w:rPr>
          <w:rFonts w:ascii="Arial" w:hAnsi="Arial" w:cs="Arial"/>
          <w:color w:val="000000"/>
          <w:sz w:val="22"/>
          <w:szCs w:val="22"/>
        </w:rPr>
      </w:pPr>
      <w:r w:rsidRPr="007E749F">
        <w:rPr>
          <w:rFonts w:ascii="Arial" w:hAnsi="Arial" w:cs="Arial"/>
          <w:color w:val="000000"/>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3C8A256" w14:textId="11F9575C" w:rsidR="009D32ED" w:rsidRPr="007E749F" w:rsidRDefault="009D32ED" w:rsidP="00BB2139">
      <w:pPr>
        <w:pStyle w:val="PargrafodaLista"/>
        <w:numPr>
          <w:ilvl w:val="2"/>
          <w:numId w:val="48"/>
        </w:numPr>
        <w:jc w:val="both"/>
        <w:rPr>
          <w:rFonts w:ascii="Arial" w:hAnsi="Arial" w:cs="Arial"/>
          <w:color w:val="000000"/>
          <w:sz w:val="22"/>
          <w:szCs w:val="22"/>
        </w:rPr>
      </w:pPr>
      <w:r w:rsidRPr="007E749F">
        <w:rPr>
          <w:rFonts w:ascii="Arial" w:hAnsi="Arial" w:cs="Arial"/>
          <w:color w:val="000000"/>
          <w:sz w:val="22"/>
          <w:szCs w:val="22"/>
        </w:rPr>
        <w:t>Impedidos de licitar e contratar no âmbito da Administração Pública direta e indireta Municipal, nos termos do art. 156, III, § 4º, da Lei n. 14.133/2021;</w:t>
      </w:r>
    </w:p>
    <w:p w14:paraId="509BA2AF"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Declarados inidôneos para licitar ou contratar com a Administração Pública, na forma do art. 156, IV, § 5º, da Lei n. 14.133/2021;</w:t>
      </w:r>
    </w:p>
    <w:p w14:paraId="2D5EC1A6"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Estrangeiros que não tenham representação legal no Brasil com poderes expressos para receber citação e responder administrativa e judicialmente;</w:t>
      </w:r>
    </w:p>
    <w:p w14:paraId="13DE8DCC"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O impedimento de que trata o item 4.3.1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A2EA53"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Entidades empresariais que estejam reunidas em consórcio;</w:t>
      </w:r>
    </w:p>
    <w:p w14:paraId="09552535"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 xml:space="preserve">Como condição para participação no Pregão, a licitante assinalará “sim” ou “não” em campo próprio do sistema eletrônico, relativo às seguintes declarações: </w:t>
      </w:r>
    </w:p>
    <w:p w14:paraId="3FF385B4" w14:textId="7E3E1CC9" w:rsidR="009D32ED" w:rsidRPr="00D94852"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que cumpre os requisitos estabelecidos no artigo 3° da Lei Complementar nº 123, de 2006, estando apta a usufruir do tratamento favorecido estabelecido em seus arts. 42 a 49; nos itens exclusivos para participação de microempresas e empresas de pequeno porte, a assinalação do campo “não” impedirá o prosseguimento no certame;</w:t>
      </w:r>
      <w:r w:rsidR="007E749F">
        <w:rPr>
          <w:rFonts w:ascii="Arial" w:hAnsi="Arial" w:cs="Arial"/>
          <w:color w:val="000000"/>
          <w:sz w:val="22"/>
          <w:szCs w:val="22"/>
        </w:rPr>
        <w:t xml:space="preserve"> </w:t>
      </w:r>
      <w:r w:rsidRPr="007E749F">
        <w:rPr>
          <w:rFonts w:ascii="Arial" w:hAnsi="Arial" w:cs="Arial"/>
          <w:color w:val="000000"/>
          <w:sz w:val="22"/>
          <w:szCs w:val="22"/>
        </w:rPr>
        <w:t xml:space="preserve">nos itens em que a participação não for exclusiva para microempresas e empresas de pequeno porte, a assinalação do campo “não” apenas produzirá o efeito de o licitante não ter direito ao tratamento favorecido previsto na Lei Complementar nº 123, de 2006, mesmo </w:t>
      </w:r>
      <w:r w:rsidRPr="007E749F">
        <w:rPr>
          <w:rFonts w:ascii="Arial" w:hAnsi="Arial" w:cs="Arial"/>
          <w:color w:val="000000"/>
          <w:sz w:val="22"/>
          <w:szCs w:val="22"/>
        </w:rPr>
        <w:lastRenderedPageBreak/>
        <w:t>que microempresa, empresa de pequeno porte.</w:t>
      </w:r>
      <w:r w:rsidR="007E749F">
        <w:rPr>
          <w:rFonts w:ascii="Arial" w:hAnsi="Arial" w:cs="Arial"/>
          <w:color w:val="000000"/>
          <w:sz w:val="22"/>
          <w:szCs w:val="22"/>
        </w:rPr>
        <w:t xml:space="preserve"> </w:t>
      </w:r>
      <w:r w:rsidRPr="007E749F">
        <w:rPr>
          <w:rFonts w:ascii="Arial" w:hAnsi="Arial" w:cs="Arial"/>
          <w:color w:val="000000"/>
          <w:sz w:val="22"/>
          <w:szCs w:val="22"/>
        </w:rPr>
        <w:t>que está ciente e concorda com as condições contidas no Edital e seus anexos;</w:t>
      </w:r>
      <w:r w:rsidR="007E749F">
        <w:rPr>
          <w:rFonts w:ascii="Arial" w:hAnsi="Arial" w:cs="Arial"/>
          <w:color w:val="000000"/>
          <w:sz w:val="22"/>
          <w:szCs w:val="22"/>
        </w:rPr>
        <w:t xml:space="preserve"> </w:t>
      </w:r>
      <w:r w:rsidRPr="007E749F">
        <w:rPr>
          <w:rFonts w:ascii="Arial" w:hAnsi="Arial" w:cs="Arial"/>
          <w:color w:val="000000"/>
          <w:sz w:val="22"/>
          <w:szCs w:val="22"/>
        </w:rPr>
        <w:t>que cumpre os requisitos para a habilitação definidos no Edital e que a proposta apresentada está em conformidade com as exigências editalícias;</w:t>
      </w:r>
      <w:r w:rsidR="007E749F">
        <w:rPr>
          <w:rFonts w:ascii="Arial" w:hAnsi="Arial" w:cs="Arial"/>
          <w:color w:val="000000"/>
          <w:sz w:val="22"/>
          <w:szCs w:val="22"/>
        </w:rPr>
        <w:t xml:space="preserve"> </w:t>
      </w:r>
      <w:r w:rsidRPr="007E749F">
        <w:rPr>
          <w:rFonts w:ascii="Arial" w:hAnsi="Arial" w:cs="Arial"/>
          <w:color w:val="000000"/>
          <w:sz w:val="22"/>
          <w:szCs w:val="22"/>
        </w:rPr>
        <w:t xml:space="preserve">que inexistem fatos impeditivos para sua habilitação no certame, ciente da obrigatoriedade de declarar ocorrências posteriores; </w:t>
      </w:r>
      <w:r w:rsidRPr="00D94852">
        <w:rPr>
          <w:rFonts w:ascii="Arial" w:hAnsi="Arial" w:cs="Arial"/>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w:t>
      </w:r>
      <w:r w:rsidR="00D94852">
        <w:rPr>
          <w:rFonts w:ascii="Arial" w:hAnsi="Arial" w:cs="Arial"/>
          <w:color w:val="000000"/>
          <w:sz w:val="22"/>
          <w:szCs w:val="22"/>
        </w:rPr>
        <w:t xml:space="preserve"> </w:t>
      </w:r>
      <w:r w:rsidRPr="00D94852">
        <w:rPr>
          <w:rFonts w:ascii="Arial" w:hAnsi="Arial" w:cs="Arial"/>
          <w:color w:val="000000"/>
          <w:sz w:val="22"/>
          <w:szCs w:val="22"/>
        </w:rPr>
        <w:t>que a proposta foi elaborada de forma independente, nos termos da Instrução Normativa SLTI/MP nº 2, de 16 de setembro de 2009.</w:t>
      </w:r>
    </w:p>
    <w:p w14:paraId="7C5D329D"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declaração de que cumpre as exigências de reserva de cargos para pessoa com deficiência e para reabilitado da Previdência Social, previstas em lei e em outras normas específicas.</w:t>
      </w:r>
    </w:p>
    <w:p w14:paraId="2289F95B" w14:textId="3B73B65B" w:rsidR="009D32ED" w:rsidRPr="009D32ED" w:rsidRDefault="009D32ED" w:rsidP="00D94852">
      <w:pPr>
        <w:ind w:left="432"/>
        <w:jc w:val="both"/>
        <w:rPr>
          <w:rFonts w:ascii="Arial" w:hAnsi="Arial" w:cs="Arial"/>
          <w:color w:val="000000"/>
          <w:sz w:val="22"/>
          <w:szCs w:val="22"/>
        </w:rPr>
      </w:pPr>
      <w:r w:rsidRPr="009D32ED">
        <w:rPr>
          <w:rFonts w:ascii="Arial" w:hAnsi="Arial" w:cs="Arial"/>
          <w:color w:val="000000"/>
          <w:sz w:val="22"/>
          <w:szCs w:val="22"/>
        </w:rPr>
        <w:t>que não possui, em sua cadeia produtiva, empregados executando trabalho degradante ou forçado, observando o disposto nos incisos III e IV do art. 1º e no inciso III do art. 5º da Constituição Federal;</w:t>
      </w:r>
      <w:r w:rsidR="00D94852">
        <w:rPr>
          <w:rFonts w:ascii="Arial" w:hAnsi="Arial" w:cs="Arial"/>
          <w:color w:val="000000"/>
          <w:sz w:val="22"/>
          <w:szCs w:val="22"/>
        </w:rPr>
        <w:t xml:space="preserve"> </w:t>
      </w:r>
      <w:r w:rsidRPr="009D32ED">
        <w:rPr>
          <w:rFonts w:ascii="Arial" w:hAnsi="Arial" w:cs="Arial"/>
          <w:color w:val="000000"/>
          <w:sz w:val="22"/>
          <w:szCs w:val="22"/>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222FEF6D" w14:textId="534C2922" w:rsidR="009D32ED" w:rsidRP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A declaração falsa relativa ao cumprimento de qualquer condição sujeitará o licitante às sanções previstas em lei e neste Edital.</w:t>
      </w:r>
    </w:p>
    <w:p w14:paraId="2400FA7F" w14:textId="77777777" w:rsidR="009D32ED" w:rsidRPr="009D32ED" w:rsidRDefault="009D32ED" w:rsidP="009D32ED">
      <w:pPr>
        <w:ind w:left="432"/>
        <w:jc w:val="both"/>
        <w:rPr>
          <w:rFonts w:ascii="Arial" w:hAnsi="Arial" w:cs="Arial"/>
          <w:color w:val="000000"/>
          <w:sz w:val="22"/>
          <w:szCs w:val="22"/>
        </w:rPr>
      </w:pPr>
    </w:p>
    <w:p w14:paraId="5496A211" w14:textId="39EBA63E" w:rsidR="009D32ED" w:rsidRPr="007E749F" w:rsidRDefault="009D32ED" w:rsidP="00BB2139">
      <w:pPr>
        <w:pStyle w:val="PargrafodaLista"/>
        <w:numPr>
          <w:ilvl w:val="0"/>
          <w:numId w:val="48"/>
        </w:numPr>
        <w:jc w:val="both"/>
        <w:rPr>
          <w:rFonts w:ascii="Arial" w:hAnsi="Arial" w:cs="Arial"/>
          <w:color w:val="000000"/>
          <w:sz w:val="22"/>
          <w:szCs w:val="22"/>
        </w:rPr>
      </w:pPr>
      <w:r w:rsidRPr="007E749F">
        <w:rPr>
          <w:rFonts w:ascii="Arial" w:hAnsi="Arial" w:cs="Arial"/>
          <w:color w:val="000000"/>
          <w:sz w:val="22"/>
          <w:szCs w:val="22"/>
        </w:rPr>
        <w:t>DA APRESENTAÇÃO DA PROPOSTA E DOS DOCUMENTOS DE HABILITAÇÃO</w:t>
      </w:r>
    </w:p>
    <w:p w14:paraId="31D44E67" w14:textId="77777777" w:rsidR="009D32ED" w:rsidRPr="009D32ED" w:rsidRDefault="009D32ED" w:rsidP="009D32ED">
      <w:pPr>
        <w:ind w:left="432"/>
        <w:jc w:val="both"/>
        <w:rPr>
          <w:rFonts w:ascii="Arial" w:hAnsi="Arial" w:cs="Arial"/>
          <w:color w:val="000000"/>
          <w:sz w:val="22"/>
          <w:szCs w:val="22"/>
        </w:rPr>
      </w:pPr>
    </w:p>
    <w:p w14:paraId="1766465D"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5F455913"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O envio da proposta, exigidos neste Edital, ocorrerá por meio de chave de acesso e senha.</w:t>
      </w:r>
    </w:p>
    <w:p w14:paraId="651768EA"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As Microempresas e Empresas de Pequeno Porte deverão encaminhar a documentação de habilitação, ainda que haja alguma restrição de regularidade fiscal e trabalhista, nos termos do art. 43, § 1º da LC nº 123, de 2006.</w:t>
      </w:r>
    </w:p>
    <w:p w14:paraId="53BA352A" w14:textId="29966EDD"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799F853"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Até a abertura da sessão pública, os licitantes poderão retirar ou substituir a proposta anteriormente inseridos no sistema;</w:t>
      </w:r>
    </w:p>
    <w:p w14:paraId="59B5FF28"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Não será estabelecida, nessa etapa do certame, ordem de classificação entre as propostas apresentadas, o que somente ocorrerá após a realização dos procedimentos de negociação e julgamento da proposta.</w:t>
      </w:r>
    </w:p>
    <w:p w14:paraId="1AF997D9"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Os documentos que compõem a proposta do licitante melhor classificado somente serão disponibilizados para avaliação do pregoeiro e para acesso público após o encerramento do envio de lances.</w:t>
      </w:r>
    </w:p>
    <w:p w14:paraId="3141D523"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Será exigida a apresentação dos documentos de habilitação apenas pelo licitante vencedor, o qual será convocado em campo próprio do sistema.</w:t>
      </w:r>
    </w:p>
    <w:p w14:paraId="14C951E9" w14:textId="0D8B3A22" w:rsidR="009D32ED" w:rsidRP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Após convocação via sistema, o licitante melhor classificado terá o prazo de até 30 (trinta) minutos para envio dos documentos de habilitação.</w:t>
      </w:r>
    </w:p>
    <w:p w14:paraId="0A5819A9" w14:textId="77777777" w:rsidR="009D32ED" w:rsidRDefault="009D32ED" w:rsidP="009D32ED">
      <w:pPr>
        <w:ind w:left="432"/>
        <w:jc w:val="both"/>
        <w:rPr>
          <w:rFonts w:ascii="Arial" w:hAnsi="Arial" w:cs="Arial"/>
          <w:color w:val="000000"/>
          <w:sz w:val="22"/>
          <w:szCs w:val="22"/>
        </w:rPr>
      </w:pPr>
    </w:p>
    <w:p w14:paraId="39A163C0" w14:textId="77777777" w:rsidR="00671CAE" w:rsidRPr="009D32ED" w:rsidRDefault="00671CAE" w:rsidP="009D32ED">
      <w:pPr>
        <w:ind w:left="432"/>
        <w:jc w:val="both"/>
        <w:rPr>
          <w:rFonts w:ascii="Arial" w:hAnsi="Arial" w:cs="Arial"/>
          <w:color w:val="000000"/>
          <w:sz w:val="22"/>
          <w:szCs w:val="22"/>
        </w:rPr>
      </w:pPr>
    </w:p>
    <w:p w14:paraId="70DD1CD7" w14:textId="28A8FBD9" w:rsidR="009D32ED" w:rsidRPr="00671CAE" w:rsidRDefault="009D32ED" w:rsidP="00BB2139">
      <w:pPr>
        <w:pStyle w:val="PargrafodaLista"/>
        <w:numPr>
          <w:ilvl w:val="0"/>
          <w:numId w:val="48"/>
        </w:numPr>
        <w:jc w:val="both"/>
        <w:rPr>
          <w:rFonts w:ascii="Arial" w:hAnsi="Arial" w:cs="Arial"/>
          <w:color w:val="000000"/>
          <w:sz w:val="22"/>
          <w:szCs w:val="22"/>
        </w:rPr>
      </w:pPr>
      <w:r w:rsidRPr="00671CAE">
        <w:rPr>
          <w:rFonts w:ascii="Arial" w:hAnsi="Arial" w:cs="Arial"/>
          <w:color w:val="000000"/>
          <w:sz w:val="22"/>
          <w:szCs w:val="22"/>
        </w:rPr>
        <w:t>DO PREENCHIMENTO DA PROPOSTA</w:t>
      </w:r>
    </w:p>
    <w:p w14:paraId="15F36EB1" w14:textId="532DCA27" w:rsidR="003D220A" w:rsidRPr="00671CAE" w:rsidRDefault="003D220A" w:rsidP="00671CAE">
      <w:pPr>
        <w:ind w:left="567"/>
        <w:jc w:val="both"/>
        <w:rPr>
          <w:rFonts w:ascii="Arial" w:hAnsi="Arial" w:cs="Arial"/>
          <w:sz w:val="22"/>
          <w:szCs w:val="22"/>
        </w:rPr>
      </w:pPr>
      <w:r w:rsidRPr="00671CAE">
        <w:rPr>
          <w:rFonts w:ascii="Arial" w:hAnsi="Arial" w:cs="Arial"/>
          <w:sz w:val="22"/>
          <w:szCs w:val="22"/>
        </w:rPr>
        <w:t>6.1</w:t>
      </w:r>
      <w:r w:rsidR="00671CAE">
        <w:rPr>
          <w:rFonts w:ascii="Arial" w:hAnsi="Arial" w:cs="Arial"/>
          <w:sz w:val="22"/>
          <w:szCs w:val="22"/>
        </w:rPr>
        <w:t xml:space="preserve">. </w:t>
      </w:r>
      <w:r w:rsidR="00671CAE">
        <w:rPr>
          <w:rFonts w:ascii="Arial" w:hAnsi="Arial" w:cs="Arial"/>
          <w:sz w:val="22"/>
          <w:szCs w:val="22"/>
        </w:rPr>
        <w:tab/>
      </w:r>
      <w:r w:rsidRPr="00671CAE">
        <w:rPr>
          <w:rFonts w:ascii="Arial" w:hAnsi="Arial" w:cs="Arial"/>
          <w:sz w:val="22"/>
          <w:szCs w:val="22"/>
        </w:rPr>
        <w:t xml:space="preserve"> O licitante deverá informar:</w:t>
      </w:r>
    </w:p>
    <w:p w14:paraId="36EA4B0D" w14:textId="1EB118CE" w:rsidR="003D220A" w:rsidRPr="00671CAE" w:rsidRDefault="00671CAE" w:rsidP="00671CAE">
      <w:pPr>
        <w:ind w:left="567"/>
        <w:jc w:val="both"/>
        <w:rPr>
          <w:rFonts w:ascii="Arial" w:hAnsi="Arial" w:cs="Arial"/>
          <w:sz w:val="22"/>
          <w:szCs w:val="22"/>
        </w:rPr>
      </w:pPr>
      <w:r>
        <w:rPr>
          <w:rFonts w:ascii="Arial" w:hAnsi="Arial" w:cs="Arial"/>
          <w:sz w:val="22"/>
          <w:szCs w:val="22"/>
        </w:rPr>
        <w:t>6.2.</w:t>
      </w:r>
      <w:r>
        <w:rPr>
          <w:rFonts w:ascii="Arial" w:hAnsi="Arial" w:cs="Arial"/>
          <w:sz w:val="22"/>
          <w:szCs w:val="22"/>
        </w:rPr>
        <w:tab/>
        <w:t xml:space="preserve"> </w:t>
      </w:r>
      <w:r w:rsidR="003D220A" w:rsidRPr="00671CAE">
        <w:rPr>
          <w:rFonts w:ascii="Arial" w:hAnsi="Arial" w:cs="Arial"/>
          <w:sz w:val="22"/>
          <w:szCs w:val="22"/>
        </w:rPr>
        <w:t xml:space="preserve"> valor unitário da rota;</w:t>
      </w:r>
    </w:p>
    <w:p w14:paraId="554E07E4" w14:textId="0B115A20" w:rsidR="003D220A" w:rsidRPr="00671CAE" w:rsidRDefault="00671CAE" w:rsidP="00671CAE">
      <w:pPr>
        <w:ind w:left="567"/>
        <w:jc w:val="both"/>
        <w:rPr>
          <w:rFonts w:ascii="Arial" w:hAnsi="Arial" w:cs="Arial"/>
          <w:sz w:val="22"/>
          <w:szCs w:val="22"/>
        </w:rPr>
      </w:pPr>
      <w:r>
        <w:rPr>
          <w:rFonts w:ascii="Arial" w:hAnsi="Arial" w:cs="Arial"/>
          <w:sz w:val="22"/>
          <w:szCs w:val="22"/>
        </w:rPr>
        <w:t>6.3.</w:t>
      </w:r>
      <w:r>
        <w:rPr>
          <w:rFonts w:ascii="Arial" w:hAnsi="Arial" w:cs="Arial"/>
          <w:sz w:val="22"/>
          <w:szCs w:val="22"/>
        </w:rPr>
        <w:tab/>
        <w:t xml:space="preserve"> </w:t>
      </w:r>
      <w:r w:rsidR="003D220A" w:rsidRPr="00671CAE">
        <w:rPr>
          <w:rFonts w:ascii="Arial" w:hAnsi="Arial" w:cs="Arial"/>
          <w:sz w:val="22"/>
          <w:szCs w:val="22"/>
        </w:rPr>
        <w:t xml:space="preserve"> valor total da rota;</w:t>
      </w:r>
    </w:p>
    <w:p w14:paraId="2D918B53" w14:textId="33BB3573" w:rsidR="003D220A" w:rsidRPr="00671CAE" w:rsidRDefault="00671CAE" w:rsidP="00671CAE">
      <w:pPr>
        <w:ind w:left="567"/>
        <w:jc w:val="both"/>
        <w:rPr>
          <w:rFonts w:ascii="Arial" w:hAnsi="Arial" w:cs="Arial"/>
          <w:sz w:val="22"/>
          <w:szCs w:val="22"/>
        </w:rPr>
      </w:pPr>
      <w:r>
        <w:rPr>
          <w:rFonts w:ascii="Arial" w:hAnsi="Arial" w:cs="Arial"/>
          <w:sz w:val="22"/>
          <w:szCs w:val="22"/>
        </w:rPr>
        <w:t>6.4.</w:t>
      </w:r>
      <w:r>
        <w:rPr>
          <w:rFonts w:ascii="Arial" w:hAnsi="Arial" w:cs="Arial"/>
          <w:sz w:val="22"/>
          <w:szCs w:val="22"/>
        </w:rPr>
        <w:tab/>
        <w:t xml:space="preserve">  </w:t>
      </w:r>
      <w:r w:rsidR="003D220A" w:rsidRPr="00671CAE">
        <w:rPr>
          <w:rFonts w:ascii="Arial" w:hAnsi="Arial" w:cs="Arial"/>
          <w:sz w:val="22"/>
          <w:szCs w:val="22"/>
        </w:rPr>
        <w:t>tipo do veículo;</w:t>
      </w:r>
    </w:p>
    <w:p w14:paraId="439AAC4B" w14:textId="2FFE3C9E" w:rsidR="003D220A" w:rsidRPr="00671CAE" w:rsidRDefault="00671CAE" w:rsidP="00671CAE">
      <w:pPr>
        <w:ind w:left="567"/>
        <w:jc w:val="both"/>
        <w:rPr>
          <w:rFonts w:ascii="Arial" w:hAnsi="Arial" w:cs="Arial"/>
          <w:sz w:val="22"/>
          <w:szCs w:val="22"/>
        </w:rPr>
      </w:pPr>
      <w:r>
        <w:rPr>
          <w:rFonts w:ascii="Arial" w:hAnsi="Arial" w:cs="Arial"/>
          <w:sz w:val="22"/>
          <w:szCs w:val="22"/>
        </w:rPr>
        <w:lastRenderedPageBreak/>
        <w:t>6.5.</w:t>
      </w:r>
      <w:r>
        <w:rPr>
          <w:rFonts w:ascii="Arial" w:hAnsi="Arial" w:cs="Arial"/>
          <w:sz w:val="22"/>
          <w:szCs w:val="22"/>
        </w:rPr>
        <w:tab/>
        <w:t xml:space="preserve"> </w:t>
      </w:r>
      <w:r w:rsidR="003D220A" w:rsidRPr="00671CAE">
        <w:rPr>
          <w:rFonts w:ascii="Arial" w:hAnsi="Arial" w:cs="Arial"/>
          <w:sz w:val="22"/>
          <w:szCs w:val="22"/>
        </w:rPr>
        <w:t xml:space="preserve"> capacidade de passageiros;</w:t>
      </w:r>
    </w:p>
    <w:p w14:paraId="1FD09B7B" w14:textId="476849F2" w:rsidR="003D220A" w:rsidRPr="00671CAE" w:rsidRDefault="00671CAE" w:rsidP="00671CAE">
      <w:pPr>
        <w:ind w:left="567"/>
        <w:jc w:val="both"/>
        <w:rPr>
          <w:rFonts w:ascii="Arial" w:hAnsi="Arial" w:cs="Arial"/>
          <w:sz w:val="22"/>
          <w:szCs w:val="22"/>
        </w:rPr>
      </w:pPr>
      <w:r>
        <w:rPr>
          <w:rFonts w:ascii="Arial" w:hAnsi="Arial" w:cs="Arial"/>
          <w:sz w:val="22"/>
          <w:szCs w:val="22"/>
        </w:rPr>
        <w:t>6.6.</w:t>
      </w:r>
      <w:r>
        <w:rPr>
          <w:rFonts w:ascii="Arial" w:hAnsi="Arial" w:cs="Arial"/>
          <w:sz w:val="22"/>
          <w:szCs w:val="22"/>
        </w:rPr>
        <w:tab/>
      </w:r>
      <w:r w:rsidR="003D220A" w:rsidRPr="00671CAE">
        <w:rPr>
          <w:rFonts w:ascii="Arial" w:hAnsi="Arial" w:cs="Arial"/>
          <w:sz w:val="22"/>
          <w:szCs w:val="22"/>
        </w:rPr>
        <w:t xml:space="preserve"> ano de fabricação;</w:t>
      </w:r>
    </w:p>
    <w:p w14:paraId="20E9762F" w14:textId="06E9ACDF" w:rsidR="003D220A" w:rsidRPr="00671CAE" w:rsidRDefault="00671CAE" w:rsidP="00671CAE">
      <w:pPr>
        <w:ind w:left="567"/>
        <w:jc w:val="both"/>
        <w:rPr>
          <w:rFonts w:ascii="Arial" w:hAnsi="Arial" w:cs="Arial"/>
          <w:sz w:val="22"/>
          <w:szCs w:val="22"/>
        </w:rPr>
      </w:pPr>
      <w:r>
        <w:rPr>
          <w:rFonts w:ascii="Arial" w:hAnsi="Arial" w:cs="Arial"/>
          <w:sz w:val="22"/>
          <w:szCs w:val="22"/>
        </w:rPr>
        <w:t>6.7.</w:t>
      </w:r>
      <w:r>
        <w:rPr>
          <w:rFonts w:ascii="Arial" w:hAnsi="Arial" w:cs="Arial"/>
          <w:sz w:val="22"/>
          <w:szCs w:val="22"/>
        </w:rPr>
        <w:tab/>
        <w:t xml:space="preserve"> </w:t>
      </w:r>
      <w:r w:rsidR="003D220A" w:rsidRPr="00671CAE">
        <w:rPr>
          <w:rFonts w:ascii="Arial" w:hAnsi="Arial" w:cs="Arial"/>
          <w:sz w:val="22"/>
          <w:szCs w:val="22"/>
        </w:rPr>
        <w:t>demais especificações exigidas no Termo de Referência.</w:t>
      </w:r>
    </w:p>
    <w:p w14:paraId="50F8545B" w14:textId="77777777" w:rsidR="009D32ED" w:rsidRPr="009D32ED" w:rsidRDefault="009D32ED" w:rsidP="009D32ED">
      <w:pPr>
        <w:ind w:left="432"/>
        <w:jc w:val="both"/>
        <w:rPr>
          <w:rFonts w:ascii="Arial" w:hAnsi="Arial" w:cs="Arial"/>
          <w:color w:val="000000"/>
          <w:sz w:val="22"/>
          <w:szCs w:val="22"/>
        </w:rPr>
      </w:pPr>
    </w:p>
    <w:p w14:paraId="61C90671" w14:textId="10CBA327" w:rsidR="009D32ED" w:rsidRPr="007E749F" w:rsidRDefault="009D32ED" w:rsidP="00BB2139">
      <w:pPr>
        <w:pStyle w:val="PargrafodaLista"/>
        <w:numPr>
          <w:ilvl w:val="0"/>
          <w:numId w:val="48"/>
        </w:numPr>
        <w:jc w:val="both"/>
        <w:rPr>
          <w:rFonts w:ascii="Arial" w:hAnsi="Arial" w:cs="Arial"/>
          <w:color w:val="000000"/>
          <w:sz w:val="22"/>
          <w:szCs w:val="22"/>
        </w:rPr>
      </w:pPr>
      <w:r w:rsidRPr="007E749F">
        <w:rPr>
          <w:rFonts w:ascii="Arial" w:hAnsi="Arial" w:cs="Arial"/>
          <w:color w:val="000000"/>
          <w:sz w:val="22"/>
          <w:szCs w:val="22"/>
        </w:rPr>
        <w:t xml:space="preserve">DA ABERTURA DA SESSÃO, CLASSIFICAÇÃO DAS PROPOSTAS E FORMULAÇÃO DE LANCES </w:t>
      </w:r>
    </w:p>
    <w:p w14:paraId="78090E0A" w14:textId="77777777" w:rsidR="009D32ED" w:rsidRPr="009D32ED" w:rsidRDefault="009D32ED" w:rsidP="009D32ED">
      <w:pPr>
        <w:ind w:left="432"/>
        <w:jc w:val="both"/>
        <w:rPr>
          <w:rFonts w:ascii="Arial" w:hAnsi="Arial" w:cs="Arial"/>
          <w:color w:val="000000"/>
          <w:sz w:val="22"/>
          <w:szCs w:val="22"/>
        </w:rPr>
      </w:pPr>
    </w:p>
    <w:p w14:paraId="61E42D41" w14:textId="605427DC" w:rsidR="007E749F" w:rsidRP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A abertura da presente licitação dar-se-á em sessão pública, por meio de sistema eletrônico, na data, horário e local indicados neste Edital.</w:t>
      </w:r>
    </w:p>
    <w:p w14:paraId="763E8A2D" w14:textId="45E5F106" w:rsidR="009D32ED" w:rsidRP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5847DC94" w14:textId="3A18CB56" w:rsidR="009D32ED" w:rsidRP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Também será desclassificada a proposta que identifique o licitante.</w:t>
      </w:r>
    </w:p>
    <w:p w14:paraId="57E5F9E6" w14:textId="6AD37DED" w:rsidR="009D32ED" w:rsidRP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A desclassificação será sempre fundamentada e registrada no sistema, com acompanhamento em tempo real por todos os participantes.</w:t>
      </w:r>
    </w:p>
    <w:p w14:paraId="51F2B1E4"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A não desclassificação da proposta não impede o seu julgamento definitivo em sentido contrário, levado a efeito na fase de aceitação.</w:t>
      </w:r>
    </w:p>
    <w:p w14:paraId="1E1FD992"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O sistema ordenará automaticamente as propostas classificadas, sendo que somente estas participarão da fase de lances.</w:t>
      </w:r>
    </w:p>
    <w:p w14:paraId="5A620F8C"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O sistema disponibilizará campo próprio para troca de mensagens entre o Pregoeiro e os licitantes.</w:t>
      </w:r>
    </w:p>
    <w:p w14:paraId="49925725"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 xml:space="preserve"> Iniciada a etapa competitiva, os licitantes deverão encaminhar lances exclusivamente por meio do sistema eletrônico, sendo imediatamente informados do seu recebimento e do valor consignado no registro. </w:t>
      </w:r>
    </w:p>
    <w:p w14:paraId="4C0C43A4" w14:textId="6F4BCA07" w:rsidR="009D32ED" w:rsidRP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O lance deverá ser ofertado pelo valor unitário do item.</w:t>
      </w:r>
    </w:p>
    <w:p w14:paraId="1FCD983F" w14:textId="77777777" w:rsidR="007E749F" w:rsidRDefault="009D32ED" w:rsidP="007E749F">
      <w:pPr>
        <w:ind w:left="432"/>
        <w:jc w:val="both"/>
        <w:rPr>
          <w:rFonts w:ascii="Arial" w:hAnsi="Arial" w:cs="Arial"/>
          <w:color w:val="000000"/>
          <w:sz w:val="22"/>
          <w:szCs w:val="22"/>
        </w:rPr>
      </w:pPr>
      <w:r w:rsidRPr="009D32ED">
        <w:rPr>
          <w:rFonts w:ascii="Arial" w:hAnsi="Arial" w:cs="Arial"/>
          <w:color w:val="000000"/>
          <w:sz w:val="22"/>
          <w:szCs w:val="22"/>
        </w:rPr>
        <w:t>Os licitantes poderão oferecer lances sucessivos, observando o horário fixado para abertura da sessão e as regras estabelecidas no Edital.</w:t>
      </w:r>
    </w:p>
    <w:p w14:paraId="0BA13086"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O licitante somente poderá oferecer lance de valor inferior ou percentual de desconto superior ao último por ele ofertado e registrado pelo sistema.</w:t>
      </w:r>
    </w:p>
    <w:p w14:paraId="58F20542"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O intervalo mínimo de diferença de valores ou percentuais entre os lances, que incidirá tanto em relação aos lances intermediários quanto em relação à proposta que cobrir a melhor oferta deverá ser R$ 0,01 (UM CENTAVO).</w:t>
      </w:r>
    </w:p>
    <w:p w14:paraId="5D97BE68"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Será adotado para o envio de lances no Pregão Eletrônico o modo de disputa “aberto-fechado”, em que os licitantes apresentarão lances públicos e sucessivos, seguidos de etapa fechada, conforme previsto na Lei nº 14.133/2021.</w:t>
      </w:r>
    </w:p>
    <w:p w14:paraId="71B20664"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A etapa de lances da sessão pública, em modo aberto, terá duração de dez minutos, prorrogando-se automaticamente pelo sistema quando houver lance ofertado nos últimos dois minutos do período.</w:t>
      </w:r>
    </w:p>
    <w:p w14:paraId="1281319C"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A prorrogação automática da etapa aberta será de dois minutos e ocorrerá sucessivamente, sempre que houver lances enviados nesse período de prorrogação, inclusive no caso de lances intermediários.</w:t>
      </w:r>
    </w:p>
    <w:p w14:paraId="7BC179EE"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Encerrada a etapa aberta, será iniciada automaticamente a etapa fechada, em que os licitantes que permanecerem em disputa poderão apresentar um único lance final e sigiloso, no prazo de cinco minutos, sendo o seu conteúdo conhecido somente após o encerramento.</w:t>
      </w:r>
    </w:p>
    <w:p w14:paraId="12B84288"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Não havendo lances na etapa fechada, prevalecerá o último lance válido ofertado na etapa aberta.</w:t>
      </w:r>
    </w:p>
    <w:p w14:paraId="0E2A56B0" w14:textId="78132D28" w:rsidR="009D32ED" w:rsidRP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 xml:space="preserve">Não serão aceitos dois ou mais lances de mesmo valor, prevalecendo aquele que for recebido e registrado em primeiro lugar. </w:t>
      </w:r>
    </w:p>
    <w:p w14:paraId="672F4787" w14:textId="77777777" w:rsidR="007E749F" w:rsidRDefault="009D32ED" w:rsidP="007E749F">
      <w:pPr>
        <w:ind w:left="432"/>
        <w:jc w:val="both"/>
        <w:rPr>
          <w:rFonts w:ascii="Arial" w:hAnsi="Arial" w:cs="Arial"/>
          <w:color w:val="000000"/>
          <w:sz w:val="22"/>
          <w:szCs w:val="22"/>
        </w:rPr>
      </w:pPr>
      <w:r w:rsidRPr="009D32ED">
        <w:rPr>
          <w:rFonts w:ascii="Arial" w:hAnsi="Arial" w:cs="Arial"/>
          <w:color w:val="000000"/>
          <w:sz w:val="22"/>
          <w:szCs w:val="22"/>
        </w:rPr>
        <w:t>Em caso de empate entre duas ou mais propostas, serão utilizados os seguintes critérios de desempate, nesta ordem:</w:t>
      </w:r>
      <w:r w:rsidR="007E749F">
        <w:rPr>
          <w:rFonts w:ascii="Arial" w:hAnsi="Arial" w:cs="Arial"/>
          <w:color w:val="000000"/>
          <w:sz w:val="22"/>
          <w:szCs w:val="22"/>
        </w:rPr>
        <w:t xml:space="preserve"> </w:t>
      </w:r>
      <w:r w:rsidRPr="009D32ED">
        <w:rPr>
          <w:rFonts w:ascii="Arial" w:hAnsi="Arial" w:cs="Arial"/>
          <w:color w:val="000000"/>
          <w:sz w:val="22"/>
          <w:szCs w:val="22"/>
        </w:rPr>
        <w:t>disputa final, hipótese em que os licitantes empatados poderão apresentar nova proposta em ato contínuo à classificação;</w:t>
      </w:r>
      <w:r w:rsidR="007E749F">
        <w:rPr>
          <w:rFonts w:ascii="Arial" w:hAnsi="Arial" w:cs="Arial"/>
          <w:color w:val="000000"/>
          <w:sz w:val="22"/>
          <w:szCs w:val="22"/>
        </w:rPr>
        <w:t xml:space="preserve"> </w:t>
      </w:r>
      <w:r w:rsidRPr="009D32ED">
        <w:rPr>
          <w:rFonts w:ascii="Arial" w:hAnsi="Arial" w:cs="Arial"/>
          <w:color w:val="000000"/>
          <w:sz w:val="22"/>
          <w:szCs w:val="22"/>
        </w:rPr>
        <w:t>avaliação do desempenho contratual</w:t>
      </w:r>
      <w:r w:rsidR="007E749F">
        <w:rPr>
          <w:rFonts w:ascii="Arial" w:hAnsi="Arial" w:cs="Arial"/>
          <w:color w:val="000000"/>
          <w:sz w:val="22"/>
          <w:szCs w:val="22"/>
        </w:rPr>
        <w:t xml:space="preserve"> </w:t>
      </w:r>
      <w:r w:rsidRPr="009D32ED">
        <w:rPr>
          <w:rFonts w:ascii="Arial" w:hAnsi="Arial" w:cs="Arial"/>
          <w:color w:val="000000"/>
          <w:sz w:val="22"/>
          <w:szCs w:val="22"/>
        </w:rPr>
        <w:t xml:space="preserve">prévio dos licitantes, para a qual deverão preferencialmente ser utilizados registros cadastrais </w:t>
      </w:r>
      <w:r w:rsidRPr="009D32ED">
        <w:rPr>
          <w:rFonts w:ascii="Arial" w:hAnsi="Arial" w:cs="Arial"/>
          <w:color w:val="000000"/>
          <w:sz w:val="22"/>
          <w:szCs w:val="22"/>
        </w:rPr>
        <w:lastRenderedPageBreak/>
        <w:t>para efeito de atesto de cumprimento de obrigações previstos nesta Lei;</w:t>
      </w:r>
      <w:r w:rsidR="007E749F">
        <w:rPr>
          <w:rFonts w:ascii="Arial" w:hAnsi="Arial" w:cs="Arial"/>
          <w:color w:val="000000"/>
          <w:sz w:val="22"/>
          <w:szCs w:val="22"/>
        </w:rPr>
        <w:t xml:space="preserve"> </w:t>
      </w:r>
      <w:r w:rsidRPr="009D32ED">
        <w:rPr>
          <w:rFonts w:ascii="Arial" w:hAnsi="Arial" w:cs="Arial"/>
          <w:color w:val="000000"/>
          <w:sz w:val="22"/>
          <w:szCs w:val="22"/>
        </w:rPr>
        <w:t>desenvolvimento pelo licitante de ações de equidade entre homens e mulheres no ambiente de trabalho, conforme regulamento específico;</w:t>
      </w:r>
      <w:r w:rsidR="007E749F">
        <w:rPr>
          <w:rFonts w:ascii="Arial" w:hAnsi="Arial" w:cs="Arial"/>
          <w:color w:val="000000"/>
          <w:sz w:val="22"/>
          <w:szCs w:val="22"/>
        </w:rPr>
        <w:t xml:space="preserve"> </w:t>
      </w:r>
      <w:r w:rsidRPr="009D32ED">
        <w:rPr>
          <w:rFonts w:ascii="Arial" w:hAnsi="Arial" w:cs="Arial"/>
          <w:color w:val="000000"/>
          <w:sz w:val="22"/>
          <w:szCs w:val="22"/>
        </w:rPr>
        <w:t xml:space="preserve">desenvolvimento pelo licitante de programa de integridade, conforme orientações dos órgãos de controle. </w:t>
      </w:r>
    </w:p>
    <w:p w14:paraId="692E48FD"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Em igualdade de condições, se não houver desempate, será assegurada preferência, sucessivamente, aos bens e serviços produzidos ou prestados por:</w:t>
      </w:r>
      <w:r w:rsidR="007E749F">
        <w:rPr>
          <w:rFonts w:ascii="Arial" w:hAnsi="Arial" w:cs="Arial"/>
          <w:color w:val="000000"/>
          <w:sz w:val="22"/>
          <w:szCs w:val="22"/>
        </w:rPr>
        <w:t xml:space="preserve"> </w:t>
      </w:r>
      <w:r w:rsidRPr="007E749F">
        <w:rPr>
          <w:rFonts w:ascii="Arial" w:hAnsi="Arial" w:cs="Arial"/>
          <w:color w:val="000000"/>
          <w:sz w:val="22"/>
          <w:szCs w:val="22"/>
        </w:rPr>
        <w:t>empresas estabelecidas no território no território do Estado em que este se localize;empresas brasileiras;</w:t>
      </w:r>
      <w:r w:rsidR="007E749F">
        <w:rPr>
          <w:rFonts w:ascii="Arial" w:hAnsi="Arial" w:cs="Arial"/>
          <w:color w:val="000000"/>
          <w:sz w:val="22"/>
          <w:szCs w:val="22"/>
        </w:rPr>
        <w:t xml:space="preserve"> </w:t>
      </w:r>
      <w:r w:rsidRPr="007E749F">
        <w:rPr>
          <w:rFonts w:ascii="Arial" w:hAnsi="Arial" w:cs="Arial"/>
          <w:color w:val="000000"/>
          <w:sz w:val="22"/>
          <w:szCs w:val="22"/>
        </w:rPr>
        <w:t>empresas que invistam em pesquisa e no desenvolvimento de tecnologia no País;</w:t>
      </w:r>
      <w:r w:rsidR="007E749F">
        <w:rPr>
          <w:rFonts w:ascii="Arial" w:hAnsi="Arial" w:cs="Arial"/>
          <w:color w:val="000000"/>
          <w:sz w:val="22"/>
          <w:szCs w:val="22"/>
        </w:rPr>
        <w:t xml:space="preserve"> </w:t>
      </w:r>
      <w:r w:rsidRPr="007E749F">
        <w:rPr>
          <w:rFonts w:ascii="Arial" w:hAnsi="Arial" w:cs="Arial"/>
          <w:color w:val="000000"/>
          <w:sz w:val="22"/>
          <w:szCs w:val="22"/>
        </w:rPr>
        <w:t>empresas que comprovem a prática de mitigação, nos termos da Lei nº 12.187, de 29 de dezembro de 2009.</w:t>
      </w:r>
    </w:p>
    <w:p w14:paraId="77A23B34"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As regras previstas no item 7.14 desta cláusula não prejudicarão a aplicação do disposto no art. 44 da Lei Complementar nº 123, de 14 de dezembro de 2006.</w:t>
      </w:r>
    </w:p>
    <w:p w14:paraId="5BA35BBD"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 xml:space="preserve">No caso de desconexão com o Pregoeiro, no decorrer da etapa competitiva do Pregão, o sistema eletrônico poderá permanecer acessível aos licitantes para a recepção dos lances. </w:t>
      </w:r>
    </w:p>
    <w:p w14:paraId="1D0362ED"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 xml:space="preserve">Quando a desconexão do sistema eletrônico para o pregoeiro persistir por tempo superior a dez minutos, a sessão pública será suspensa e terá reinício somente após comunicação expressa do Pregoeiro aos participantes do certame, publicada no Portal de Compras Públicas, http://www.portaldecompraspublicas.com.br, quando serão divulgadas data e hora para a sua reabertura. E será reiniciada somente após decorridas vinte e quatro horas da comunicação do fato pelo Pregoeiro aos participantes, no sítio eletrônico utilizado para divulgação. </w:t>
      </w:r>
    </w:p>
    <w:p w14:paraId="233A6180"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 xml:space="preserve">O Critério de julgamento adotado será o menor preço, conforme definido neste Edital e seus anexos. </w:t>
      </w:r>
    </w:p>
    <w:p w14:paraId="18D2E076" w14:textId="52B5CB05" w:rsidR="009D32ED" w:rsidRP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Caso o licitante não apresente lances, concorrerá com o valor de sua proposta.</w:t>
      </w:r>
    </w:p>
    <w:p w14:paraId="1CCE3F80" w14:textId="77777777" w:rsidR="007E749F" w:rsidRDefault="009D32ED" w:rsidP="007E749F">
      <w:pPr>
        <w:ind w:left="432"/>
        <w:jc w:val="both"/>
        <w:rPr>
          <w:rFonts w:ascii="Arial" w:hAnsi="Arial" w:cs="Arial"/>
          <w:color w:val="000000"/>
          <w:sz w:val="22"/>
          <w:szCs w:val="22"/>
        </w:rPr>
      </w:pPr>
      <w:r w:rsidRPr="009D32ED">
        <w:rPr>
          <w:rFonts w:ascii="Arial" w:hAnsi="Arial" w:cs="Arial"/>
          <w:color w:val="000000"/>
          <w:sz w:val="22"/>
          <w:szCs w:val="22"/>
        </w:rPr>
        <w:t>Em relação a itens não exclusivos para participação de microempresas e empresas de pequeno porte, uma vez encerrada a etapa de lances, será efetivada a verificação automática, junto à</w:t>
      </w:r>
      <w:r w:rsidR="007E749F">
        <w:rPr>
          <w:rFonts w:ascii="Arial" w:hAnsi="Arial" w:cs="Arial"/>
          <w:color w:val="000000"/>
          <w:sz w:val="22"/>
          <w:szCs w:val="22"/>
        </w:rPr>
        <w:t xml:space="preserve"> </w:t>
      </w:r>
      <w:r w:rsidRPr="009D32ED">
        <w:rPr>
          <w:rFonts w:ascii="Arial" w:hAnsi="Arial" w:cs="Arial"/>
          <w:color w:val="000000"/>
          <w:sz w:val="22"/>
          <w:szCs w:val="22"/>
        </w:rPr>
        <w:t>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2F31E63F"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1BAA3583"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FE08269"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70B4D57"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954B8D8"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46FDB6D"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A negociação será realizada por meio do sistema, podendo ser acompanhada pelos demais licitantes.</w:t>
      </w:r>
    </w:p>
    <w:p w14:paraId="6B6DE8DA"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lastRenderedPageBreak/>
        <w:t>O pregoeiro solicitará ao licitante mais bem classificado que, no prazo de até 02 (DUAS) HORAS, envie a proposta adequada ao último lance ofertado após a negociação realizada, acompanhada, se for o caso, dos documentos complementares, quando necessários à confirmação daqueles exigidos neste Edital e já apresentados.</w:t>
      </w:r>
    </w:p>
    <w:p w14:paraId="259FB8F6"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Também será considerada a proposta final gerada e enviada pelo sistema Compras Públicas.</w:t>
      </w:r>
    </w:p>
    <w:p w14:paraId="6D8CD317" w14:textId="77777777" w:rsid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O prazo estipulado no item 7.2</w:t>
      </w:r>
      <w:r w:rsidR="007E749F">
        <w:rPr>
          <w:rFonts w:ascii="Arial" w:hAnsi="Arial" w:cs="Arial"/>
          <w:color w:val="000000"/>
          <w:sz w:val="22"/>
          <w:szCs w:val="22"/>
        </w:rPr>
        <w:t>5</w:t>
      </w:r>
      <w:r w:rsidRPr="007E749F">
        <w:rPr>
          <w:rFonts w:ascii="Arial" w:hAnsi="Arial" w:cs="Arial"/>
          <w:color w:val="000000"/>
          <w:sz w:val="22"/>
          <w:szCs w:val="22"/>
        </w:rPr>
        <w:t xml:space="preserve"> poderá ser renovado à critério do Pregoeiro.</w:t>
      </w:r>
      <w:r w:rsidR="007E749F">
        <w:rPr>
          <w:rFonts w:ascii="Arial" w:hAnsi="Arial" w:cs="Arial"/>
          <w:color w:val="000000"/>
          <w:sz w:val="22"/>
          <w:szCs w:val="22"/>
        </w:rPr>
        <w:t xml:space="preserve"> </w:t>
      </w:r>
      <w:r w:rsidRPr="007E749F">
        <w:rPr>
          <w:rFonts w:ascii="Arial" w:hAnsi="Arial" w:cs="Arial"/>
          <w:color w:val="000000"/>
          <w:sz w:val="22"/>
          <w:szCs w:val="22"/>
        </w:rPr>
        <w:t>O não cumprimento do disposto no item 7.2</w:t>
      </w:r>
      <w:r w:rsidR="007E749F" w:rsidRPr="007E749F">
        <w:rPr>
          <w:rFonts w:ascii="Arial" w:hAnsi="Arial" w:cs="Arial"/>
          <w:color w:val="000000"/>
          <w:sz w:val="22"/>
          <w:szCs w:val="22"/>
        </w:rPr>
        <w:t>5</w:t>
      </w:r>
      <w:r w:rsidRPr="007E749F">
        <w:rPr>
          <w:rFonts w:ascii="Arial" w:hAnsi="Arial" w:cs="Arial"/>
          <w:color w:val="000000"/>
          <w:sz w:val="22"/>
          <w:szCs w:val="22"/>
        </w:rPr>
        <w:t>, enseja a desclassificação da licitante do certame.</w:t>
      </w:r>
    </w:p>
    <w:p w14:paraId="44727EE8" w14:textId="043B2F28" w:rsidR="009D32ED" w:rsidRPr="007E749F" w:rsidRDefault="009D32ED" w:rsidP="00BB2139">
      <w:pPr>
        <w:pStyle w:val="PargrafodaLista"/>
        <w:numPr>
          <w:ilvl w:val="1"/>
          <w:numId w:val="48"/>
        </w:numPr>
        <w:jc w:val="both"/>
        <w:rPr>
          <w:rFonts w:ascii="Arial" w:hAnsi="Arial" w:cs="Arial"/>
          <w:color w:val="000000"/>
          <w:sz w:val="22"/>
          <w:szCs w:val="22"/>
        </w:rPr>
      </w:pPr>
      <w:r w:rsidRPr="007E749F">
        <w:rPr>
          <w:rFonts w:ascii="Arial" w:hAnsi="Arial" w:cs="Arial"/>
          <w:color w:val="000000"/>
          <w:sz w:val="22"/>
          <w:szCs w:val="22"/>
        </w:rPr>
        <w:t>Após a negociação do preço, o Pregoeiro iniciará a fase de aceitação e julgamento da proposta.</w:t>
      </w:r>
    </w:p>
    <w:p w14:paraId="777B7460" w14:textId="77777777" w:rsidR="009D32ED" w:rsidRPr="009D32ED" w:rsidRDefault="009D32ED" w:rsidP="009D32ED">
      <w:pPr>
        <w:ind w:left="432"/>
        <w:jc w:val="both"/>
        <w:rPr>
          <w:rFonts w:ascii="Arial" w:hAnsi="Arial" w:cs="Arial"/>
          <w:color w:val="000000"/>
          <w:sz w:val="22"/>
          <w:szCs w:val="22"/>
        </w:rPr>
      </w:pPr>
    </w:p>
    <w:p w14:paraId="562C8EDE" w14:textId="3F6FF07C" w:rsidR="009D32ED" w:rsidRPr="007E749F" w:rsidRDefault="009D32ED" w:rsidP="00BB2139">
      <w:pPr>
        <w:pStyle w:val="PargrafodaLista"/>
        <w:numPr>
          <w:ilvl w:val="0"/>
          <w:numId w:val="48"/>
        </w:numPr>
        <w:jc w:val="both"/>
        <w:rPr>
          <w:rFonts w:ascii="Arial" w:hAnsi="Arial" w:cs="Arial"/>
          <w:color w:val="000000"/>
          <w:sz w:val="22"/>
          <w:szCs w:val="22"/>
        </w:rPr>
      </w:pPr>
      <w:r w:rsidRPr="007E749F">
        <w:rPr>
          <w:rFonts w:ascii="Arial" w:hAnsi="Arial" w:cs="Arial"/>
          <w:color w:val="000000"/>
          <w:sz w:val="22"/>
          <w:szCs w:val="22"/>
        </w:rPr>
        <w:t>DA ACEITABILIDADE DA PROPOSTA VENCEDORA.</w:t>
      </w:r>
    </w:p>
    <w:p w14:paraId="0671CE91" w14:textId="77777777" w:rsidR="009D32ED" w:rsidRPr="009D32ED" w:rsidRDefault="009D32ED" w:rsidP="009D32ED">
      <w:pPr>
        <w:ind w:left="432"/>
        <w:jc w:val="both"/>
        <w:rPr>
          <w:rFonts w:ascii="Arial" w:hAnsi="Arial" w:cs="Arial"/>
          <w:color w:val="000000"/>
          <w:sz w:val="22"/>
          <w:szCs w:val="22"/>
        </w:rPr>
      </w:pPr>
    </w:p>
    <w:p w14:paraId="7BA2734D"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Encerrada a etapa de negociação, se for o caso, o pregoeiro examinará a proposta classificada em primeiro lugar quanto à adequação ao objeto e à compatibilidade do preço em relação ao máximo estipulado para contratação no edital, observado o disposto no Decreto Municipal nº 149/2022, e verificará a habilitação do licitante conforme disposições deste edital,</w:t>
      </w:r>
    </w:p>
    <w:p w14:paraId="6B0CA3D0"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0AC59E67"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Será desclassificada a proposta ou o lance vencedor, que apresentar preço final superior ao preço máximo fixado (Acórdão nº 1455/2018 -TCU - Plenário), desconto menor do que o mínimo exigido ou que apresentar preço manifestamente inexequível.No caso de bens e serviços em geral, é indício de inexequibilidade das propostas valores inferiores a 50% (cinquenta por cento) do valor orçado pela Administração.</w:t>
      </w:r>
    </w:p>
    <w:p w14:paraId="1F1BEE22"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A inexequibilidade, na hipótese de que trata o item 8.3.1, só será considerada após diligência do agente de contratação/Pregoeiro, que comprove:</w:t>
      </w:r>
    </w:p>
    <w:p w14:paraId="6C4D8F38"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Que o custo do licitante ultrapassa o valor da proposta; e;</w:t>
      </w:r>
    </w:p>
    <w:p w14:paraId="2496B5CC"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Inexistirem custos de oportunidade capazes de justificar o vulto da oferta.</w:t>
      </w:r>
    </w:p>
    <w:p w14:paraId="5BEA9A0C"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Qualquer interessado poderá requerer que se realizem diligências para aferir a exequibilidade e a legalidade das propostas, devendo apresentar as provas ou os indícios que fundamentam a suspeita;</w:t>
      </w:r>
    </w:p>
    <w:p w14:paraId="52A87076"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1A437FB"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O Pregoeiro poderá convocar o licitante para enviar documento digital complementar, por meio de funcionalidade disponível no sistema, no prazo de no prazo de 30 (TRINTA) MINUTOS sob pena de não aceitação da proposta.</w:t>
      </w:r>
    </w:p>
    <w:p w14:paraId="084B1978" w14:textId="77777777" w:rsidR="00D94852" w:rsidRPr="00671CAE" w:rsidRDefault="009D32ED" w:rsidP="00BB2139">
      <w:pPr>
        <w:pStyle w:val="PargrafodaLista"/>
        <w:numPr>
          <w:ilvl w:val="1"/>
          <w:numId w:val="48"/>
        </w:numPr>
        <w:jc w:val="both"/>
        <w:rPr>
          <w:rFonts w:ascii="Arial" w:hAnsi="Arial" w:cs="Arial"/>
          <w:color w:val="000000"/>
          <w:sz w:val="22"/>
          <w:szCs w:val="22"/>
        </w:rPr>
      </w:pPr>
      <w:r w:rsidRPr="00671CAE">
        <w:rPr>
          <w:rFonts w:ascii="Arial" w:hAnsi="Arial" w:cs="Arial"/>
          <w:color w:val="000000"/>
          <w:sz w:val="22"/>
          <w:szCs w:val="22"/>
        </w:rPr>
        <w:t xml:space="preserve">É facultado ao pregoeiro prorrogar o prazo estabelecido, a partir de solicitação fundamentada feita no chat pelo licitante, antes de findo o prazo. </w:t>
      </w:r>
    </w:p>
    <w:p w14:paraId="385F7EF0" w14:textId="3EE677A0" w:rsidR="00D94852" w:rsidRPr="00671CAE" w:rsidRDefault="00671CAE" w:rsidP="00BB2139">
      <w:pPr>
        <w:pStyle w:val="PargrafodaLista"/>
        <w:numPr>
          <w:ilvl w:val="1"/>
          <w:numId w:val="48"/>
        </w:numPr>
        <w:jc w:val="both"/>
        <w:rPr>
          <w:rFonts w:ascii="Arial" w:hAnsi="Arial" w:cs="Arial"/>
          <w:color w:val="000000"/>
          <w:sz w:val="22"/>
          <w:szCs w:val="22"/>
        </w:rPr>
      </w:pPr>
      <w:r w:rsidRPr="00671CAE">
        <w:rPr>
          <w:rFonts w:ascii="Arial" w:hAnsi="Arial" w:cs="Arial"/>
          <w:sz w:val="22"/>
          <w:szCs w:val="22"/>
        </w:rPr>
        <w:t>Não será exigida apresentação de amostras, protótipos, catálogos ou manuais em razão da natureza do objeto</w:t>
      </w:r>
      <w:r w:rsidRPr="00671CAE">
        <w:rPr>
          <w:sz w:val="22"/>
          <w:szCs w:val="22"/>
        </w:rPr>
        <w:t>.</w:t>
      </w:r>
    </w:p>
    <w:p w14:paraId="162D2D2F" w14:textId="77777777" w:rsidR="00D94852" w:rsidRPr="00671CAE" w:rsidRDefault="009D32ED" w:rsidP="00BB2139">
      <w:pPr>
        <w:pStyle w:val="PargrafodaLista"/>
        <w:numPr>
          <w:ilvl w:val="1"/>
          <w:numId w:val="48"/>
        </w:numPr>
        <w:jc w:val="both"/>
        <w:rPr>
          <w:rFonts w:ascii="Arial" w:hAnsi="Arial" w:cs="Arial"/>
          <w:color w:val="000000"/>
          <w:sz w:val="22"/>
          <w:szCs w:val="22"/>
        </w:rPr>
      </w:pPr>
      <w:r w:rsidRPr="00671CAE">
        <w:rPr>
          <w:rFonts w:ascii="Arial" w:hAnsi="Arial" w:cs="Arial"/>
          <w:color w:val="000000"/>
          <w:sz w:val="22"/>
          <w:szCs w:val="22"/>
        </w:rPr>
        <w:t>Se a proposta ou lance vencedor for desclassificado, o Pregoeiro examinará a proposta ou lance subsequente, e, assim sucessivamente, na ordem de classificação.</w:t>
      </w:r>
    </w:p>
    <w:p w14:paraId="6F8E00A9" w14:textId="77777777" w:rsidR="00D94852" w:rsidRDefault="009D32ED" w:rsidP="00BB2139">
      <w:pPr>
        <w:pStyle w:val="PargrafodaLista"/>
        <w:numPr>
          <w:ilvl w:val="1"/>
          <w:numId w:val="48"/>
        </w:numPr>
        <w:jc w:val="both"/>
        <w:rPr>
          <w:rFonts w:ascii="Arial" w:hAnsi="Arial" w:cs="Arial"/>
          <w:color w:val="000000"/>
          <w:sz w:val="22"/>
          <w:szCs w:val="22"/>
        </w:rPr>
      </w:pPr>
      <w:r w:rsidRPr="00671CAE">
        <w:rPr>
          <w:rFonts w:ascii="Arial" w:hAnsi="Arial" w:cs="Arial"/>
          <w:color w:val="000000"/>
          <w:sz w:val="22"/>
          <w:szCs w:val="22"/>
        </w:rPr>
        <w:t>Havendo necessidade, o Pregoeiro suspenderá a sessão, informando no “chat” a nova data e horário para a sua continuidade</w:t>
      </w:r>
      <w:r w:rsidRPr="00D94852">
        <w:rPr>
          <w:rFonts w:ascii="Arial" w:hAnsi="Arial" w:cs="Arial"/>
          <w:color w:val="000000"/>
          <w:sz w:val="22"/>
          <w:szCs w:val="22"/>
        </w:rPr>
        <w:t>.</w:t>
      </w:r>
    </w:p>
    <w:p w14:paraId="7DED149E"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4BDB8BD1"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Também nas hipóteses em que o Pregoeiro não aceitar a proposta e passar à subsequente, poderá negociar com o licitante para que seja obtido preço melhor.</w:t>
      </w:r>
    </w:p>
    <w:p w14:paraId="0E01F94C"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lastRenderedPageBreak/>
        <w:t>A negociação será realizada por meio do sistema, podendo ser acompanhada pelos demais licitantes.</w:t>
      </w:r>
    </w:p>
    <w:p w14:paraId="265982BF"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36D68D7F" w14:textId="2F994785" w:rsidR="009D32ED" w:rsidRP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 xml:space="preserve">Encerrada a análise quanto à aceitação da proposta, o pregoeiro verificará a habilitação do licitante, observado o disposto neste Edital. </w:t>
      </w:r>
    </w:p>
    <w:p w14:paraId="5FFF0A7D" w14:textId="77777777" w:rsidR="009D32ED" w:rsidRPr="009D32ED" w:rsidRDefault="009D32ED" w:rsidP="009D32ED">
      <w:pPr>
        <w:ind w:left="432"/>
        <w:jc w:val="both"/>
        <w:rPr>
          <w:rFonts w:ascii="Arial" w:hAnsi="Arial" w:cs="Arial"/>
          <w:color w:val="000000"/>
          <w:sz w:val="22"/>
          <w:szCs w:val="22"/>
        </w:rPr>
      </w:pPr>
    </w:p>
    <w:p w14:paraId="564256F1" w14:textId="07124C8C" w:rsidR="009D32ED" w:rsidRPr="00D94852" w:rsidRDefault="009D32ED" w:rsidP="00BB2139">
      <w:pPr>
        <w:pStyle w:val="PargrafodaLista"/>
        <w:numPr>
          <w:ilvl w:val="0"/>
          <w:numId w:val="48"/>
        </w:numPr>
        <w:jc w:val="both"/>
        <w:rPr>
          <w:rFonts w:ascii="Arial" w:hAnsi="Arial" w:cs="Arial"/>
          <w:color w:val="000000"/>
          <w:sz w:val="22"/>
          <w:szCs w:val="22"/>
        </w:rPr>
      </w:pPr>
      <w:r w:rsidRPr="00D94852">
        <w:rPr>
          <w:rFonts w:ascii="Arial" w:hAnsi="Arial" w:cs="Arial"/>
          <w:color w:val="000000"/>
          <w:sz w:val="22"/>
          <w:szCs w:val="22"/>
        </w:rPr>
        <w:t xml:space="preserve">DA HABILITAÇÃO  </w:t>
      </w:r>
    </w:p>
    <w:p w14:paraId="4A0E4D37" w14:textId="77777777" w:rsidR="009D32ED" w:rsidRPr="009D32ED" w:rsidRDefault="009D32ED" w:rsidP="009D32ED">
      <w:pPr>
        <w:ind w:left="432"/>
        <w:jc w:val="both"/>
        <w:rPr>
          <w:rFonts w:ascii="Arial" w:hAnsi="Arial" w:cs="Arial"/>
          <w:color w:val="000000"/>
          <w:sz w:val="22"/>
          <w:szCs w:val="22"/>
        </w:rPr>
      </w:pPr>
    </w:p>
    <w:p w14:paraId="25453C39"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Encerrada a análise e aceitação da proposta de preço, o licitante melhor classificado será convocado via chat para apresentar os documentos de habilitação no prazo de até 30 (trinta) minutos, os quais deverão ser enviados via sistema Compras Públicas.</w:t>
      </w:r>
    </w:p>
    <w:p w14:paraId="3179F2A8"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2C620709" w14:textId="03BAD494" w:rsidR="009D32ED" w:rsidRP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Possuir Cadastro do Portal de Compras Publicas;</w:t>
      </w:r>
    </w:p>
    <w:p w14:paraId="717F5A1C" w14:textId="4969E39D" w:rsidR="00D94852" w:rsidRDefault="009D32ED" w:rsidP="00BB2139">
      <w:pPr>
        <w:pStyle w:val="PargrafodaLista"/>
        <w:numPr>
          <w:ilvl w:val="2"/>
          <w:numId w:val="48"/>
        </w:numPr>
        <w:jc w:val="both"/>
        <w:rPr>
          <w:rFonts w:ascii="Arial" w:hAnsi="Arial" w:cs="Arial"/>
          <w:color w:val="000000"/>
          <w:sz w:val="22"/>
          <w:szCs w:val="22"/>
        </w:rPr>
      </w:pPr>
      <w:r w:rsidRPr="00D94852">
        <w:rPr>
          <w:rFonts w:ascii="Arial" w:hAnsi="Arial" w:cs="Arial"/>
          <w:color w:val="000000"/>
          <w:sz w:val="22"/>
          <w:szCs w:val="22"/>
        </w:rPr>
        <w:t>Cadastro Nacional de Empresas Inidôneas e Suspensas – CEIS e o e o Cadastro Nacional de Empresas Punidas – CNEP (</w:t>
      </w:r>
      <w:hyperlink r:id="rId8" w:history="1">
        <w:r w:rsidR="00D94852" w:rsidRPr="00834E0F">
          <w:rPr>
            <w:rStyle w:val="Hyperlink"/>
            <w:rFonts w:ascii="Arial" w:hAnsi="Arial" w:cs="Arial"/>
            <w:sz w:val="22"/>
            <w:szCs w:val="22"/>
          </w:rPr>
          <w:t>www.portaldatransparencia.gov.br/</w:t>
        </w:r>
      </w:hyperlink>
      <w:r w:rsidRPr="00D94852">
        <w:rPr>
          <w:rFonts w:ascii="Arial" w:hAnsi="Arial" w:cs="Arial"/>
          <w:color w:val="000000"/>
          <w:sz w:val="22"/>
          <w:szCs w:val="22"/>
        </w:rPr>
        <w:t>);</w:t>
      </w:r>
    </w:p>
    <w:p w14:paraId="4255D8F1" w14:textId="77777777" w:rsidR="00D94852" w:rsidRDefault="009D32ED" w:rsidP="00BB2139">
      <w:pPr>
        <w:pStyle w:val="PargrafodaLista"/>
        <w:numPr>
          <w:ilvl w:val="2"/>
          <w:numId w:val="48"/>
        </w:numPr>
        <w:jc w:val="both"/>
        <w:rPr>
          <w:rFonts w:ascii="Arial" w:hAnsi="Arial" w:cs="Arial"/>
          <w:color w:val="000000"/>
          <w:sz w:val="22"/>
          <w:szCs w:val="22"/>
        </w:rPr>
      </w:pPr>
      <w:r w:rsidRPr="00D94852">
        <w:rPr>
          <w:rFonts w:ascii="Arial" w:hAnsi="Arial" w:cs="Arial"/>
          <w:color w:val="000000"/>
          <w:sz w:val="22"/>
          <w:szCs w:val="22"/>
        </w:rPr>
        <w:t>Cadastro Nacional de Condenações Cíveis por Atos de Improbidade Administrativa, mantido pelo Conselho Nacional de Justiça (www.cnj.jus.br/improbidade_adm/consultar_requerido.php ).</w:t>
      </w:r>
    </w:p>
    <w:p w14:paraId="54524D6E" w14:textId="3873696E" w:rsidR="00D94852" w:rsidRDefault="009D32ED" w:rsidP="00BB2139">
      <w:pPr>
        <w:pStyle w:val="PargrafodaLista"/>
        <w:numPr>
          <w:ilvl w:val="2"/>
          <w:numId w:val="48"/>
        </w:numPr>
        <w:jc w:val="both"/>
        <w:rPr>
          <w:rFonts w:ascii="Arial" w:hAnsi="Arial" w:cs="Arial"/>
          <w:color w:val="000000"/>
          <w:sz w:val="22"/>
          <w:szCs w:val="22"/>
        </w:rPr>
      </w:pPr>
      <w:r w:rsidRPr="00D94852">
        <w:rPr>
          <w:rFonts w:ascii="Arial" w:hAnsi="Arial" w:cs="Arial"/>
          <w:color w:val="000000"/>
          <w:sz w:val="22"/>
          <w:szCs w:val="22"/>
        </w:rPr>
        <w:t xml:space="preserve">Lista de Inidôneos, mantida pelo Tribunal de Contas da União – TCU </w:t>
      </w:r>
      <w:hyperlink r:id="rId9" w:history="1">
        <w:r w:rsidR="00D94852" w:rsidRPr="00834E0F">
          <w:rPr>
            <w:rStyle w:val="Hyperlink"/>
            <w:rFonts w:ascii="Arial" w:hAnsi="Arial" w:cs="Arial"/>
            <w:sz w:val="22"/>
            <w:szCs w:val="22"/>
          </w:rPr>
          <w:t>https://contas.tcu.gov.br/ords/f?p=1660:3:0</w:t>
        </w:r>
      </w:hyperlink>
    </w:p>
    <w:p w14:paraId="4F5B5288" w14:textId="77777777" w:rsidR="00D94852" w:rsidRDefault="009D32ED" w:rsidP="00BB2139">
      <w:pPr>
        <w:pStyle w:val="PargrafodaLista"/>
        <w:numPr>
          <w:ilvl w:val="2"/>
          <w:numId w:val="48"/>
        </w:numPr>
        <w:jc w:val="both"/>
        <w:rPr>
          <w:rFonts w:ascii="Arial" w:hAnsi="Arial" w:cs="Arial"/>
          <w:color w:val="000000"/>
          <w:sz w:val="22"/>
          <w:szCs w:val="22"/>
        </w:rPr>
      </w:pPr>
      <w:r w:rsidRPr="00D94852">
        <w:rPr>
          <w:rFonts w:ascii="Arial" w:hAnsi="Arial" w:cs="Arial"/>
          <w:color w:val="000000"/>
          <w:sz w:val="22"/>
          <w:szCs w:val="22"/>
        </w:rPr>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501BAD" w14:textId="77777777" w:rsidR="00D94852" w:rsidRDefault="009D32ED" w:rsidP="00BB2139">
      <w:pPr>
        <w:pStyle w:val="PargrafodaLista"/>
        <w:numPr>
          <w:ilvl w:val="2"/>
          <w:numId w:val="48"/>
        </w:numPr>
        <w:jc w:val="both"/>
        <w:rPr>
          <w:rFonts w:ascii="Arial" w:hAnsi="Arial" w:cs="Arial"/>
          <w:color w:val="000000"/>
          <w:sz w:val="22"/>
          <w:szCs w:val="22"/>
        </w:rPr>
      </w:pPr>
      <w:r w:rsidRPr="00D94852">
        <w:rPr>
          <w:rFonts w:ascii="Arial" w:hAnsi="Arial" w:cs="Arial"/>
          <w:color w:val="000000"/>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5AE5B718" w14:textId="77777777" w:rsidR="00D94852" w:rsidRDefault="009D32ED" w:rsidP="00BB2139">
      <w:pPr>
        <w:pStyle w:val="PargrafodaLista"/>
        <w:numPr>
          <w:ilvl w:val="2"/>
          <w:numId w:val="48"/>
        </w:numPr>
        <w:jc w:val="both"/>
        <w:rPr>
          <w:rFonts w:ascii="Arial" w:hAnsi="Arial" w:cs="Arial"/>
          <w:color w:val="000000"/>
          <w:sz w:val="22"/>
          <w:szCs w:val="22"/>
        </w:rPr>
      </w:pPr>
      <w:r w:rsidRPr="00D94852">
        <w:rPr>
          <w:rFonts w:ascii="Arial" w:hAnsi="Arial" w:cs="Arial"/>
          <w:color w:val="000000"/>
          <w:sz w:val="22"/>
          <w:szCs w:val="22"/>
        </w:rPr>
        <w:t>A tentativa de burla será verificada por meio dos vínculos societários, linhas de fornecimento similares, dentre outros.</w:t>
      </w:r>
    </w:p>
    <w:p w14:paraId="6E39A731" w14:textId="77777777" w:rsidR="00D94852" w:rsidRDefault="009D32ED" w:rsidP="00BB2139">
      <w:pPr>
        <w:pStyle w:val="PargrafodaLista"/>
        <w:numPr>
          <w:ilvl w:val="2"/>
          <w:numId w:val="48"/>
        </w:numPr>
        <w:jc w:val="both"/>
        <w:rPr>
          <w:rFonts w:ascii="Arial" w:hAnsi="Arial" w:cs="Arial"/>
          <w:color w:val="000000"/>
          <w:sz w:val="22"/>
          <w:szCs w:val="22"/>
        </w:rPr>
      </w:pPr>
      <w:r w:rsidRPr="00D94852">
        <w:rPr>
          <w:rFonts w:ascii="Arial" w:hAnsi="Arial" w:cs="Arial"/>
          <w:color w:val="000000"/>
          <w:sz w:val="22"/>
          <w:szCs w:val="22"/>
        </w:rPr>
        <w:t>O licitante será convocado para manifestação previamente à sua desclassificação.</w:t>
      </w:r>
    </w:p>
    <w:p w14:paraId="3D05A1E7"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Constatada a existência de sanção, o Pregoeiro reputará o licitante inabilitado, por falta de condição de participação.</w:t>
      </w:r>
    </w:p>
    <w:p w14:paraId="7AF60DA9"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470FD3EF"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 xml:space="preserve"> Caso atendidas as condições de participação, a habilitação dos licitantes será verificada por meio do PORTAL DE COMPRAS PUBLICAS, em relação à habilitação jurídica, à regularidade fiscal e trabalhista, à qualificação econômica-financeira e habilitação técnica.</w:t>
      </w:r>
    </w:p>
    <w:p w14:paraId="6B98173B"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É dever do licitante atualizar previamente as comprovações constantes do PORTAL DE COMPRAS PUBLICAS, para que estejam vigentes na data da abertura da sessão pública, ou encaminhar, em conjunto com a apresentação da proposta, a respectiva documentação atualizada.</w:t>
      </w:r>
    </w:p>
    <w:p w14:paraId="4D3E4816"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 xml:space="preserve">Havendo a necessidade de envio de documentos de habilitação complementares, necessários à confirmação daqueles exigidos neste Edital e já apresentados, o licitante </w:t>
      </w:r>
      <w:r w:rsidRPr="00D94852">
        <w:rPr>
          <w:rFonts w:ascii="Arial" w:hAnsi="Arial" w:cs="Arial"/>
          <w:color w:val="000000"/>
          <w:sz w:val="22"/>
          <w:szCs w:val="22"/>
        </w:rPr>
        <w:lastRenderedPageBreak/>
        <w:t>será convocado a encaminhá-los, em formato digital, via sistema, no prazo de 30 (TRINTA) MINUTOS, sob pena de inabilitação.</w:t>
      </w:r>
    </w:p>
    <w:p w14:paraId="49E1B85D"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Somente haverá a necessidade de comprovação do preenchimento de requisitos mediante apresentação dos documentos originais não-digitais quando houver dúvida em relação à integridade do documento digital.</w:t>
      </w:r>
    </w:p>
    <w:p w14:paraId="66117B2B"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Não serão aceitos documentos de habilitação com indicação de CNPJ/CPF diferentes, salvo aqueles legalmente permitidos.</w:t>
      </w:r>
    </w:p>
    <w:p w14:paraId="53A4F12C" w14:textId="77777777" w:rsid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55535AC" w14:textId="22272AE2" w:rsidR="009D32ED" w:rsidRP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Serão aceitos registros de CNPJ de licitante matriz e filial com diferenças de números de documentos pertinentes a CND e ao CRF/FGTS, quando for comprovada a centralização do recolhimento dessas contribuições.</w:t>
      </w:r>
    </w:p>
    <w:p w14:paraId="10F8F3E9"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Ressalvado o disposto no item 5, os licitantes deverão encaminhar, nos termos deste Edital, a documentação relacionada nos itens a seguir, para fins de habilitação:</w:t>
      </w:r>
    </w:p>
    <w:p w14:paraId="39B1DEC1" w14:textId="77777777" w:rsidR="009D32ED" w:rsidRPr="009D32ED" w:rsidRDefault="009D32ED" w:rsidP="009D32ED">
      <w:pPr>
        <w:ind w:left="432"/>
        <w:jc w:val="both"/>
        <w:rPr>
          <w:rFonts w:ascii="Arial" w:hAnsi="Arial" w:cs="Arial"/>
          <w:color w:val="000000"/>
          <w:sz w:val="22"/>
          <w:szCs w:val="22"/>
        </w:rPr>
      </w:pPr>
    </w:p>
    <w:p w14:paraId="77BB52EC" w14:textId="62F0052C" w:rsidR="009D32ED" w:rsidRPr="00D94852" w:rsidRDefault="009D32ED" w:rsidP="00BB2139">
      <w:pPr>
        <w:pStyle w:val="PargrafodaLista"/>
        <w:numPr>
          <w:ilvl w:val="1"/>
          <w:numId w:val="48"/>
        </w:numPr>
        <w:jc w:val="both"/>
        <w:rPr>
          <w:rFonts w:ascii="Arial" w:hAnsi="Arial" w:cs="Arial"/>
          <w:color w:val="000000"/>
          <w:sz w:val="22"/>
          <w:szCs w:val="22"/>
        </w:rPr>
      </w:pPr>
      <w:r w:rsidRPr="00D94852">
        <w:rPr>
          <w:rFonts w:ascii="Arial" w:hAnsi="Arial" w:cs="Arial"/>
          <w:color w:val="000000"/>
          <w:sz w:val="22"/>
          <w:szCs w:val="22"/>
        </w:rPr>
        <w:t>Das Declarações:</w:t>
      </w:r>
    </w:p>
    <w:p w14:paraId="68692C81" w14:textId="77777777" w:rsidR="009D32ED" w:rsidRPr="009D32ED" w:rsidRDefault="009D32ED" w:rsidP="009D32ED">
      <w:pPr>
        <w:ind w:left="432"/>
        <w:jc w:val="both"/>
        <w:rPr>
          <w:rFonts w:ascii="Arial" w:hAnsi="Arial" w:cs="Arial"/>
          <w:color w:val="000000"/>
          <w:sz w:val="22"/>
          <w:szCs w:val="22"/>
        </w:rPr>
      </w:pPr>
    </w:p>
    <w:p w14:paraId="25DD4BF9" w14:textId="5196BA24" w:rsidR="009D32ED" w:rsidRPr="009D32ED" w:rsidRDefault="00D94852" w:rsidP="009D32ED">
      <w:pPr>
        <w:ind w:left="432"/>
        <w:jc w:val="both"/>
        <w:rPr>
          <w:rFonts w:ascii="Arial" w:hAnsi="Arial" w:cs="Arial"/>
          <w:color w:val="000000"/>
          <w:sz w:val="22"/>
          <w:szCs w:val="22"/>
        </w:rPr>
      </w:pPr>
      <w:r>
        <w:rPr>
          <w:rFonts w:ascii="Arial" w:hAnsi="Arial" w:cs="Arial"/>
          <w:color w:val="000000"/>
          <w:sz w:val="22"/>
          <w:szCs w:val="22"/>
        </w:rPr>
        <w:t xml:space="preserve">9.13.1. </w:t>
      </w:r>
      <w:r w:rsidR="009D32ED" w:rsidRPr="009D32ED">
        <w:rPr>
          <w:rFonts w:ascii="Arial" w:hAnsi="Arial" w:cs="Arial"/>
          <w:color w:val="000000"/>
          <w:sz w:val="22"/>
          <w:szCs w:val="22"/>
        </w:rPr>
        <w:t>A contratada deverá declarar que:</w:t>
      </w:r>
    </w:p>
    <w:p w14:paraId="35B853A5" w14:textId="4066A6F0"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9.</w:t>
      </w:r>
      <w:r w:rsidR="00D94852">
        <w:rPr>
          <w:rFonts w:ascii="Arial" w:hAnsi="Arial" w:cs="Arial"/>
          <w:color w:val="000000"/>
          <w:sz w:val="22"/>
          <w:szCs w:val="22"/>
        </w:rPr>
        <w:t>13</w:t>
      </w:r>
      <w:r w:rsidRPr="009D32ED">
        <w:rPr>
          <w:rFonts w:ascii="Arial" w:hAnsi="Arial" w:cs="Arial"/>
          <w:color w:val="000000"/>
          <w:sz w:val="22"/>
          <w:szCs w:val="22"/>
        </w:rPr>
        <w:t>.1.1. Declaro, sob as penas da Lei, que não ultrapassei o limite de faturamento e cumpro os requisitos estabelecidos no Art. 3º da Lei Complementar nº 123, de 14 de dezembro de 2006, sendo apto a usufruir do tratamento favorecido estabelecido nos artigos 42 ao 49 da referida Lei Complementar, se for o caso;</w:t>
      </w:r>
    </w:p>
    <w:p w14:paraId="7B6D9FA7" w14:textId="60AA3A5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9.</w:t>
      </w:r>
      <w:r w:rsidR="000C243F">
        <w:rPr>
          <w:rFonts w:ascii="Arial" w:hAnsi="Arial" w:cs="Arial"/>
          <w:color w:val="000000"/>
          <w:sz w:val="22"/>
          <w:szCs w:val="22"/>
        </w:rPr>
        <w:t>13</w:t>
      </w:r>
      <w:r w:rsidRPr="009D32ED">
        <w:rPr>
          <w:rFonts w:ascii="Arial" w:hAnsi="Arial" w:cs="Arial"/>
          <w:color w:val="000000"/>
          <w:sz w:val="22"/>
          <w:szCs w:val="22"/>
        </w:rPr>
        <w:t>.1.2. Declaro cumprir as exigências de reserva de cargos para pessoa com deficiência e para reabilitado da Previdência Social, previstas em lei e em outras normas específicas;</w:t>
      </w:r>
    </w:p>
    <w:p w14:paraId="3792CB25" w14:textId="0BD3859D"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9.</w:t>
      </w:r>
      <w:r w:rsidR="000C243F">
        <w:rPr>
          <w:rFonts w:ascii="Arial" w:hAnsi="Arial" w:cs="Arial"/>
          <w:color w:val="000000"/>
          <w:sz w:val="22"/>
          <w:szCs w:val="22"/>
        </w:rPr>
        <w:t>13</w:t>
      </w:r>
      <w:r w:rsidRPr="009D32ED">
        <w:rPr>
          <w:rFonts w:ascii="Arial" w:hAnsi="Arial" w:cs="Arial"/>
          <w:color w:val="000000"/>
          <w:sz w:val="22"/>
          <w:szCs w:val="22"/>
        </w:rPr>
        <w:t>.1.3. Declaro para fins do inciso XXXIII do artigo 7° da Constituição Federal, com redação dada pela Emenda Constitucional, nº 20/98, que não emprega menores de dezoito anos em trabalho noturno, perigoso ou insalubre e de que qualquer trabalho a menores de 16 anos;</w:t>
      </w:r>
    </w:p>
    <w:p w14:paraId="15881F7D" w14:textId="383FB9BB"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9.</w:t>
      </w:r>
      <w:r w:rsidR="000C243F">
        <w:rPr>
          <w:rFonts w:ascii="Arial" w:hAnsi="Arial" w:cs="Arial"/>
          <w:color w:val="000000"/>
          <w:sz w:val="22"/>
          <w:szCs w:val="22"/>
        </w:rPr>
        <w:t>13</w:t>
      </w:r>
      <w:r w:rsidRPr="009D32ED">
        <w:rPr>
          <w:rFonts w:ascii="Arial" w:hAnsi="Arial" w:cs="Arial"/>
          <w:color w:val="000000"/>
          <w:sz w:val="22"/>
          <w:szCs w:val="22"/>
        </w:rPr>
        <w:t>.1.4. 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222CB81B" w14:textId="5181ED62"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9.</w:t>
      </w:r>
      <w:r w:rsidR="000C243F">
        <w:rPr>
          <w:rFonts w:ascii="Arial" w:hAnsi="Arial" w:cs="Arial"/>
          <w:color w:val="000000"/>
          <w:sz w:val="22"/>
          <w:szCs w:val="22"/>
        </w:rPr>
        <w:t>13</w:t>
      </w:r>
      <w:r w:rsidRPr="009D32ED">
        <w:rPr>
          <w:rFonts w:ascii="Arial" w:hAnsi="Arial" w:cs="Arial"/>
          <w:color w:val="000000"/>
          <w:sz w:val="22"/>
          <w:szCs w:val="22"/>
        </w:rPr>
        <w:t>.1.5. Declaro que estou ciente e concordo com as condições contidas no edital e seus anexos, bem como de que cumpro plenamente os requisitos de habilitação definidos no edital;</w:t>
      </w:r>
    </w:p>
    <w:p w14:paraId="289FB868" w14:textId="05A18CBA" w:rsidR="009D32ED" w:rsidRPr="009D32ED" w:rsidRDefault="009D32ED" w:rsidP="000C243F">
      <w:pPr>
        <w:ind w:left="432"/>
        <w:jc w:val="both"/>
        <w:rPr>
          <w:rFonts w:ascii="Arial" w:hAnsi="Arial" w:cs="Arial"/>
          <w:color w:val="000000"/>
          <w:sz w:val="22"/>
          <w:szCs w:val="22"/>
        </w:rPr>
      </w:pPr>
      <w:r w:rsidRPr="009D32ED">
        <w:rPr>
          <w:rFonts w:ascii="Arial" w:hAnsi="Arial" w:cs="Arial"/>
          <w:color w:val="000000"/>
          <w:sz w:val="22"/>
          <w:szCs w:val="22"/>
        </w:rPr>
        <w:t>9.</w:t>
      </w:r>
      <w:r w:rsidR="000C243F">
        <w:rPr>
          <w:rFonts w:ascii="Arial" w:hAnsi="Arial" w:cs="Arial"/>
          <w:color w:val="000000"/>
          <w:sz w:val="22"/>
          <w:szCs w:val="22"/>
        </w:rPr>
        <w:t>13</w:t>
      </w:r>
      <w:r w:rsidRPr="009D32ED">
        <w:rPr>
          <w:rFonts w:ascii="Arial" w:hAnsi="Arial" w:cs="Arial"/>
          <w:color w:val="000000"/>
          <w:sz w:val="22"/>
          <w:szCs w:val="22"/>
        </w:rPr>
        <w:t>.1.6. 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2722408" w14:textId="663B6482"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9.</w:t>
      </w:r>
      <w:r w:rsidR="000C243F">
        <w:rPr>
          <w:rFonts w:ascii="Arial" w:hAnsi="Arial" w:cs="Arial"/>
          <w:color w:val="000000"/>
          <w:sz w:val="22"/>
          <w:szCs w:val="22"/>
        </w:rPr>
        <w:t>13</w:t>
      </w:r>
      <w:r w:rsidRPr="009D32ED">
        <w:rPr>
          <w:rFonts w:ascii="Arial" w:hAnsi="Arial" w:cs="Arial"/>
          <w:color w:val="000000"/>
          <w:sz w:val="22"/>
          <w:szCs w:val="22"/>
        </w:rPr>
        <w:t>.1.7. Declaro não possuir em sua cadeia produtiva, empregados executando trabalho degradante ou forçado, nos termos do inciso III e IV do art.1º e no inciso III do art.5º da Constituição Federal;</w:t>
      </w:r>
    </w:p>
    <w:p w14:paraId="3FDD0DDD" w14:textId="60BCD791"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9.</w:t>
      </w:r>
      <w:r w:rsidR="000C243F">
        <w:rPr>
          <w:rFonts w:ascii="Arial" w:hAnsi="Arial" w:cs="Arial"/>
          <w:color w:val="000000"/>
          <w:sz w:val="22"/>
          <w:szCs w:val="22"/>
        </w:rPr>
        <w:t>13</w:t>
      </w:r>
      <w:r w:rsidRPr="009D32ED">
        <w:rPr>
          <w:rFonts w:ascii="Arial" w:hAnsi="Arial" w:cs="Arial"/>
          <w:color w:val="000000"/>
          <w:sz w:val="22"/>
          <w:szCs w:val="22"/>
        </w:rPr>
        <w:t>.1.8. Declaro sob as penas da lei, que até a presente data inexistem fatos impeditivos para sua habilitação no presente processo licitatório, ciente da obrigatoriedade de declarar ocorrências posteriores.</w:t>
      </w:r>
    </w:p>
    <w:p w14:paraId="1E69B1A7" w14:textId="77777777" w:rsidR="009D32ED" w:rsidRPr="009D32ED" w:rsidRDefault="009D32ED" w:rsidP="009D32ED">
      <w:pPr>
        <w:ind w:left="432"/>
        <w:jc w:val="both"/>
        <w:rPr>
          <w:rFonts w:ascii="Arial" w:hAnsi="Arial" w:cs="Arial"/>
          <w:color w:val="000000"/>
          <w:sz w:val="22"/>
          <w:szCs w:val="22"/>
        </w:rPr>
      </w:pPr>
    </w:p>
    <w:p w14:paraId="57D10964" w14:textId="0B01336A"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9.</w:t>
      </w:r>
      <w:r w:rsidR="000C243F">
        <w:rPr>
          <w:rFonts w:ascii="Arial" w:hAnsi="Arial" w:cs="Arial"/>
          <w:color w:val="000000"/>
          <w:sz w:val="22"/>
          <w:szCs w:val="22"/>
        </w:rPr>
        <w:t>13</w:t>
      </w:r>
      <w:r w:rsidRPr="009D32ED">
        <w:rPr>
          <w:rFonts w:ascii="Arial" w:hAnsi="Arial" w:cs="Arial"/>
          <w:color w:val="000000"/>
          <w:sz w:val="22"/>
          <w:szCs w:val="22"/>
        </w:rPr>
        <w:t>.2. As declarações acima mencionadas serão apresentadas através do sistema Compras Públicas, devendo as licitantes assinalarem os campos respectivos no sistema.</w:t>
      </w:r>
    </w:p>
    <w:p w14:paraId="0962243D" w14:textId="77777777" w:rsidR="009D32ED" w:rsidRPr="009D32ED" w:rsidRDefault="009D32ED" w:rsidP="009D32ED">
      <w:pPr>
        <w:ind w:left="432"/>
        <w:jc w:val="both"/>
        <w:rPr>
          <w:rFonts w:ascii="Arial" w:hAnsi="Arial" w:cs="Arial"/>
          <w:color w:val="000000"/>
          <w:sz w:val="22"/>
          <w:szCs w:val="22"/>
        </w:rPr>
      </w:pPr>
    </w:p>
    <w:p w14:paraId="1514E2A6" w14:textId="77777777" w:rsidR="009D32ED" w:rsidRPr="009D32ED" w:rsidRDefault="009D32ED" w:rsidP="009D32ED">
      <w:pPr>
        <w:ind w:left="432"/>
        <w:jc w:val="both"/>
        <w:rPr>
          <w:rFonts w:ascii="Arial" w:hAnsi="Arial" w:cs="Arial"/>
          <w:color w:val="000000"/>
          <w:sz w:val="22"/>
          <w:szCs w:val="22"/>
        </w:rPr>
      </w:pPr>
    </w:p>
    <w:p w14:paraId="5D47AD68" w14:textId="485942EB" w:rsidR="009D32ED" w:rsidRPr="000C243F" w:rsidRDefault="009D32ED" w:rsidP="00BB2139">
      <w:pPr>
        <w:pStyle w:val="PargrafodaLista"/>
        <w:numPr>
          <w:ilvl w:val="1"/>
          <w:numId w:val="48"/>
        </w:numPr>
        <w:jc w:val="both"/>
        <w:rPr>
          <w:rFonts w:ascii="Arial" w:hAnsi="Arial" w:cs="Arial"/>
          <w:color w:val="000000"/>
          <w:sz w:val="22"/>
          <w:szCs w:val="22"/>
        </w:rPr>
      </w:pPr>
      <w:r w:rsidRPr="000C243F">
        <w:rPr>
          <w:rFonts w:ascii="Arial" w:hAnsi="Arial" w:cs="Arial"/>
          <w:color w:val="000000"/>
          <w:sz w:val="22"/>
          <w:szCs w:val="22"/>
        </w:rPr>
        <w:t>Relativa habilitação jurídica</w:t>
      </w:r>
    </w:p>
    <w:p w14:paraId="21D443FA" w14:textId="3F64D2B8" w:rsidR="009D32ED" w:rsidRPr="000C243F" w:rsidRDefault="009D32ED" w:rsidP="00BB2139">
      <w:pPr>
        <w:pStyle w:val="PargrafodaLista"/>
        <w:numPr>
          <w:ilvl w:val="2"/>
          <w:numId w:val="48"/>
        </w:numPr>
        <w:jc w:val="both"/>
        <w:rPr>
          <w:rFonts w:ascii="Arial" w:hAnsi="Arial" w:cs="Arial"/>
          <w:color w:val="000000"/>
          <w:sz w:val="22"/>
          <w:szCs w:val="22"/>
        </w:rPr>
      </w:pPr>
      <w:r w:rsidRPr="000C243F">
        <w:rPr>
          <w:rFonts w:ascii="Arial" w:hAnsi="Arial" w:cs="Arial"/>
          <w:color w:val="000000"/>
          <w:sz w:val="22"/>
          <w:szCs w:val="22"/>
        </w:rPr>
        <w:t>Pessoa Jurídica</w:t>
      </w:r>
    </w:p>
    <w:p w14:paraId="4CD28ECE" w14:textId="77777777" w:rsidR="000C243F" w:rsidRDefault="009D32ED" w:rsidP="00BB2139">
      <w:pPr>
        <w:pStyle w:val="PargrafodaLista"/>
        <w:numPr>
          <w:ilvl w:val="3"/>
          <w:numId w:val="48"/>
        </w:numPr>
        <w:jc w:val="both"/>
        <w:rPr>
          <w:rFonts w:ascii="Arial" w:hAnsi="Arial" w:cs="Arial"/>
          <w:color w:val="000000"/>
          <w:sz w:val="22"/>
          <w:szCs w:val="22"/>
        </w:rPr>
      </w:pPr>
      <w:r w:rsidRPr="000C243F">
        <w:rPr>
          <w:rFonts w:ascii="Arial" w:hAnsi="Arial" w:cs="Arial"/>
          <w:color w:val="000000"/>
          <w:sz w:val="22"/>
          <w:szCs w:val="22"/>
        </w:rPr>
        <w:lastRenderedPageBreak/>
        <w:t>As participantes, em se tratando de Sociedades Comerciais, deverão apresentar devidamente registrados no Órgão de Registro do Comércio local de sua sede os respectivos Contratos Sociais e todas as suas alterações subsequentes ou o respectivo instrumento de Consolidação Contratual em vigor, com as posteriores alterações, se houver;</w:t>
      </w:r>
    </w:p>
    <w:p w14:paraId="0971E644" w14:textId="77777777" w:rsidR="000C243F" w:rsidRDefault="009D32ED" w:rsidP="00BB2139">
      <w:pPr>
        <w:pStyle w:val="PargrafodaLista"/>
        <w:numPr>
          <w:ilvl w:val="3"/>
          <w:numId w:val="48"/>
        </w:numPr>
        <w:jc w:val="both"/>
        <w:rPr>
          <w:rFonts w:ascii="Arial" w:hAnsi="Arial" w:cs="Arial"/>
          <w:color w:val="000000"/>
          <w:sz w:val="22"/>
          <w:szCs w:val="22"/>
        </w:rPr>
      </w:pPr>
      <w:r w:rsidRPr="000C243F">
        <w:rPr>
          <w:rFonts w:ascii="Arial" w:hAnsi="Arial" w:cs="Arial"/>
          <w:color w:val="000000"/>
          <w:sz w:val="22"/>
          <w:szCs w:val="22"/>
        </w:rPr>
        <w:t>As participantes, em se tratando de Sociedades Civis, deverão apresentar os seus respectivos Atos Constitutivos e todas as alterações subsequentes em vigor, devidamente inscritos no Cartório de Registro Civil, acompanhados de prova da diretoria em exercício;</w:t>
      </w:r>
    </w:p>
    <w:p w14:paraId="454DFE77" w14:textId="77777777" w:rsidR="000C243F" w:rsidRDefault="009D32ED" w:rsidP="00BB2139">
      <w:pPr>
        <w:pStyle w:val="PargrafodaLista"/>
        <w:numPr>
          <w:ilvl w:val="3"/>
          <w:numId w:val="48"/>
        </w:numPr>
        <w:jc w:val="both"/>
        <w:rPr>
          <w:rFonts w:ascii="Arial" w:hAnsi="Arial" w:cs="Arial"/>
          <w:color w:val="000000"/>
          <w:sz w:val="22"/>
          <w:szCs w:val="22"/>
        </w:rPr>
      </w:pPr>
      <w:r w:rsidRPr="000C243F">
        <w:rPr>
          <w:rFonts w:ascii="Arial" w:hAnsi="Arial" w:cs="Arial"/>
          <w:color w:val="000000"/>
          <w:sz w:val="22"/>
          <w:szCs w:val="22"/>
        </w:rPr>
        <w:t>As participantes, em se tratando de Sociedades por Ações, deverão apresentar as publicações nos Diários Oficiais dos seus respectivos Estatutos Sociais em vigor, acompanhados dos documentos de eleição de seus administradores.</w:t>
      </w:r>
    </w:p>
    <w:p w14:paraId="54259CFB" w14:textId="77777777" w:rsidR="000C243F" w:rsidRDefault="009D32ED" w:rsidP="00BB2139">
      <w:pPr>
        <w:pStyle w:val="PargrafodaLista"/>
        <w:numPr>
          <w:ilvl w:val="3"/>
          <w:numId w:val="48"/>
        </w:numPr>
        <w:jc w:val="both"/>
        <w:rPr>
          <w:rFonts w:ascii="Arial" w:hAnsi="Arial" w:cs="Arial"/>
          <w:color w:val="000000"/>
          <w:sz w:val="22"/>
          <w:szCs w:val="22"/>
        </w:rPr>
      </w:pPr>
      <w:r w:rsidRPr="000C243F">
        <w:rPr>
          <w:rFonts w:ascii="Arial" w:hAnsi="Arial" w:cs="Arial"/>
          <w:color w:val="000000"/>
          <w:sz w:val="22"/>
          <w:szCs w:val="22"/>
        </w:rPr>
        <w:t>No caso de empresário individual, inscrição no Registro Público de Empresas Mercantis;</w:t>
      </w:r>
    </w:p>
    <w:p w14:paraId="4685C001" w14:textId="68DBD274" w:rsidR="009D32ED" w:rsidRPr="000C243F" w:rsidRDefault="009D32ED" w:rsidP="00BB2139">
      <w:pPr>
        <w:pStyle w:val="PargrafodaLista"/>
        <w:numPr>
          <w:ilvl w:val="3"/>
          <w:numId w:val="48"/>
        </w:numPr>
        <w:jc w:val="both"/>
        <w:rPr>
          <w:rFonts w:ascii="Arial" w:hAnsi="Arial" w:cs="Arial"/>
          <w:color w:val="000000"/>
          <w:sz w:val="22"/>
          <w:szCs w:val="22"/>
        </w:rPr>
      </w:pPr>
      <w:r w:rsidRPr="000C243F">
        <w:rPr>
          <w:rFonts w:ascii="Arial" w:hAnsi="Arial" w:cs="Arial"/>
          <w:color w:val="000000"/>
          <w:sz w:val="22"/>
          <w:szCs w:val="22"/>
        </w:rPr>
        <w:t>Para as sociedades empresárias ou empresas individuais de responsabilidade limitada - EIRELI: ato constitutivo, estatuto ou contrato social em vigor, devidamente registrado na Junta Comercial da respectiva sede, acompanhado de documento comprobatório de seus administradores.</w:t>
      </w:r>
    </w:p>
    <w:p w14:paraId="1423C633" w14:textId="77777777" w:rsidR="009D32ED" w:rsidRPr="009D32ED" w:rsidRDefault="009D32ED" w:rsidP="009D32ED">
      <w:pPr>
        <w:ind w:left="432"/>
        <w:jc w:val="both"/>
        <w:rPr>
          <w:rFonts w:ascii="Arial" w:hAnsi="Arial" w:cs="Arial"/>
          <w:color w:val="000000"/>
          <w:sz w:val="22"/>
          <w:szCs w:val="22"/>
        </w:rPr>
      </w:pPr>
    </w:p>
    <w:p w14:paraId="3B775238" w14:textId="77777777" w:rsidR="009D32ED" w:rsidRPr="009D32ED" w:rsidRDefault="009D32ED" w:rsidP="009D32ED">
      <w:pPr>
        <w:ind w:left="432"/>
        <w:jc w:val="both"/>
        <w:rPr>
          <w:rFonts w:ascii="Arial" w:hAnsi="Arial" w:cs="Arial"/>
          <w:color w:val="000000"/>
          <w:sz w:val="22"/>
          <w:szCs w:val="22"/>
        </w:rPr>
      </w:pPr>
    </w:p>
    <w:p w14:paraId="505FAED7" w14:textId="77777777" w:rsidR="000C243F" w:rsidRDefault="009D32ED" w:rsidP="00BB2139">
      <w:pPr>
        <w:pStyle w:val="PargrafodaLista"/>
        <w:numPr>
          <w:ilvl w:val="1"/>
          <w:numId w:val="48"/>
        </w:numPr>
        <w:jc w:val="both"/>
        <w:rPr>
          <w:rFonts w:ascii="Arial" w:hAnsi="Arial" w:cs="Arial"/>
          <w:color w:val="000000"/>
          <w:sz w:val="22"/>
          <w:szCs w:val="22"/>
        </w:rPr>
      </w:pPr>
      <w:r w:rsidRPr="000C243F">
        <w:rPr>
          <w:rFonts w:ascii="Arial" w:hAnsi="Arial" w:cs="Arial"/>
          <w:color w:val="000000"/>
          <w:sz w:val="22"/>
          <w:szCs w:val="22"/>
        </w:rPr>
        <w:t>Relativos a regularidade fiscal, social e trabalhista</w:t>
      </w:r>
    </w:p>
    <w:p w14:paraId="76F4A7F5" w14:textId="77777777" w:rsidR="000C243F" w:rsidRDefault="000C243F" w:rsidP="000C243F">
      <w:pPr>
        <w:ind w:left="432"/>
        <w:jc w:val="both"/>
        <w:rPr>
          <w:rFonts w:ascii="Arial" w:hAnsi="Arial" w:cs="Arial"/>
          <w:color w:val="000000"/>
          <w:sz w:val="22"/>
          <w:szCs w:val="22"/>
        </w:rPr>
      </w:pPr>
    </w:p>
    <w:p w14:paraId="069C72AD" w14:textId="4F7543B2" w:rsidR="009D32ED" w:rsidRPr="000C243F" w:rsidRDefault="009D32ED" w:rsidP="00BB2139">
      <w:pPr>
        <w:pStyle w:val="PargrafodaLista"/>
        <w:numPr>
          <w:ilvl w:val="2"/>
          <w:numId w:val="48"/>
        </w:numPr>
        <w:jc w:val="both"/>
        <w:rPr>
          <w:rFonts w:ascii="Arial" w:hAnsi="Arial" w:cs="Arial"/>
          <w:color w:val="000000"/>
          <w:sz w:val="22"/>
          <w:szCs w:val="22"/>
        </w:rPr>
      </w:pPr>
      <w:r w:rsidRPr="000C243F">
        <w:rPr>
          <w:rFonts w:ascii="Arial" w:hAnsi="Arial" w:cs="Arial"/>
          <w:color w:val="000000"/>
          <w:sz w:val="22"/>
          <w:szCs w:val="22"/>
        </w:rPr>
        <w:t>Pessoa Jurídica</w:t>
      </w:r>
    </w:p>
    <w:p w14:paraId="0DF6ACE1" w14:textId="77777777" w:rsidR="000C243F" w:rsidRDefault="009D32ED" w:rsidP="00BB2139">
      <w:pPr>
        <w:pStyle w:val="PargrafodaLista"/>
        <w:numPr>
          <w:ilvl w:val="3"/>
          <w:numId w:val="48"/>
        </w:numPr>
        <w:jc w:val="both"/>
        <w:rPr>
          <w:rFonts w:ascii="Arial" w:hAnsi="Arial" w:cs="Arial"/>
          <w:color w:val="000000"/>
          <w:sz w:val="22"/>
          <w:szCs w:val="22"/>
        </w:rPr>
      </w:pPr>
      <w:r w:rsidRPr="000C243F">
        <w:rPr>
          <w:rFonts w:ascii="Arial" w:hAnsi="Arial" w:cs="Arial"/>
          <w:color w:val="000000"/>
          <w:sz w:val="22"/>
          <w:szCs w:val="22"/>
        </w:rPr>
        <w:t>Inscrição no Cadastro de Pessoas Jurídicas (CNPJ);</w:t>
      </w:r>
    </w:p>
    <w:p w14:paraId="40114804" w14:textId="77777777" w:rsidR="000C243F" w:rsidRDefault="009D32ED" w:rsidP="00BB2139">
      <w:pPr>
        <w:pStyle w:val="PargrafodaLista"/>
        <w:numPr>
          <w:ilvl w:val="3"/>
          <w:numId w:val="48"/>
        </w:numPr>
        <w:jc w:val="both"/>
        <w:rPr>
          <w:rFonts w:ascii="Arial" w:hAnsi="Arial" w:cs="Arial"/>
          <w:color w:val="000000"/>
          <w:sz w:val="22"/>
          <w:szCs w:val="22"/>
        </w:rPr>
      </w:pPr>
      <w:r w:rsidRPr="000C243F">
        <w:rPr>
          <w:rFonts w:ascii="Arial" w:hAnsi="Arial" w:cs="Arial"/>
          <w:color w:val="000000"/>
          <w:sz w:val="22"/>
          <w:szCs w:val="22"/>
        </w:rPr>
        <w:t>Inscrição no cadastro de contribuintes estadual e/ou municipal, se houver, relativo ao domicílio ou sede do licitante, pertinente ao seu ramo de atividade e compatível com o objeto contratual.</w:t>
      </w:r>
    </w:p>
    <w:p w14:paraId="563DE149" w14:textId="77777777" w:rsidR="000C243F" w:rsidRDefault="009D32ED" w:rsidP="00BB2139">
      <w:pPr>
        <w:pStyle w:val="PargrafodaLista"/>
        <w:numPr>
          <w:ilvl w:val="3"/>
          <w:numId w:val="48"/>
        </w:numPr>
        <w:jc w:val="both"/>
        <w:rPr>
          <w:rFonts w:ascii="Arial" w:hAnsi="Arial" w:cs="Arial"/>
          <w:color w:val="000000"/>
          <w:sz w:val="22"/>
          <w:szCs w:val="22"/>
        </w:rPr>
      </w:pPr>
      <w:r w:rsidRPr="000C243F">
        <w:rPr>
          <w:rFonts w:ascii="Arial" w:hAnsi="Arial" w:cs="Arial"/>
          <w:color w:val="000000"/>
          <w:sz w:val="22"/>
          <w:szCs w:val="22"/>
        </w:rPr>
        <w:t>Prova de regularidade com a Fazenda Nacional, relativos aos Tributos federais, inclusive contribuições previdenciárias, tanto no âmbito Federal quanto no âmbito da procuradoria da Fazenda Nacional (Certidão Unificada, conforme portaria MF 358, de 05 de setembro de 2014, alterada pela Portaria MF nº 443, de 17 de outubro de 2014), assegurada a regra para as microempresas e empresas de pequeno porte, nos termos do art. 43 da Lei Complementar Nº 123, de 14 de dezembro de 2006;</w:t>
      </w:r>
    </w:p>
    <w:p w14:paraId="54E821A0" w14:textId="77777777" w:rsidR="000C243F" w:rsidRDefault="009D32ED" w:rsidP="00BB2139">
      <w:pPr>
        <w:pStyle w:val="PargrafodaLista"/>
        <w:numPr>
          <w:ilvl w:val="3"/>
          <w:numId w:val="48"/>
        </w:numPr>
        <w:jc w:val="both"/>
        <w:rPr>
          <w:rFonts w:ascii="Arial" w:hAnsi="Arial" w:cs="Arial"/>
          <w:color w:val="000000"/>
          <w:sz w:val="22"/>
          <w:szCs w:val="22"/>
        </w:rPr>
      </w:pPr>
      <w:r w:rsidRPr="000C243F">
        <w:rPr>
          <w:rFonts w:ascii="Arial" w:hAnsi="Arial" w:cs="Arial"/>
          <w:color w:val="000000"/>
          <w:sz w:val="22"/>
          <w:szCs w:val="22"/>
        </w:rPr>
        <w:t>Prova de regularidade com a Fazenda Estadual e Fazenda Municipal do domicílio ou sede da interessada, assegurada a regra para as microempresas e empresas de pequeno porte, nos termos do art. 43 da Lei Complementar Nº 123, de 14 de dezembro de 2006.</w:t>
      </w:r>
    </w:p>
    <w:p w14:paraId="31C20840" w14:textId="77777777" w:rsidR="000C243F" w:rsidRDefault="009D32ED" w:rsidP="00BB2139">
      <w:pPr>
        <w:pStyle w:val="PargrafodaLista"/>
        <w:numPr>
          <w:ilvl w:val="3"/>
          <w:numId w:val="48"/>
        </w:numPr>
        <w:jc w:val="both"/>
        <w:rPr>
          <w:rFonts w:ascii="Arial" w:hAnsi="Arial" w:cs="Arial"/>
          <w:color w:val="000000"/>
          <w:sz w:val="22"/>
          <w:szCs w:val="22"/>
        </w:rPr>
      </w:pPr>
      <w:r w:rsidRPr="000C243F">
        <w:rPr>
          <w:rFonts w:ascii="Arial" w:hAnsi="Arial" w:cs="Arial"/>
          <w:color w:val="000000"/>
          <w:sz w:val="22"/>
          <w:szCs w:val="22"/>
        </w:rPr>
        <w:t xml:space="preserve">Prova de regularidade relativa ao Fundo de Garantia do Tempo de Serviço – FGTS: Certidão de Regularidade de Situação - CRF, emitida pela Caixa Econômica Federal; </w:t>
      </w:r>
    </w:p>
    <w:p w14:paraId="19AD2C9B" w14:textId="2AEBC3C4" w:rsidR="009D32ED" w:rsidRPr="000C243F" w:rsidRDefault="009D32ED" w:rsidP="00BB2139">
      <w:pPr>
        <w:pStyle w:val="PargrafodaLista"/>
        <w:numPr>
          <w:ilvl w:val="3"/>
          <w:numId w:val="48"/>
        </w:numPr>
        <w:jc w:val="both"/>
        <w:rPr>
          <w:rFonts w:ascii="Arial" w:hAnsi="Arial" w:cs="Arial"/>
          <w:color w:val="000000"/>
          <w:sz w:val="22"/>
          <w:szCs w:val="22"/>
        </w:rPr>
      </w:pPr>
      <w:r w:rsidRPr="000C243F">
        <w:rPr>
          <w:rFonts w:ascii="Arial" w:hAnsi="Arial" w:cs="Arial"/>
          <w:color w:val="000000"/>
          <w:sz w:val="22"/>
          <w:szCs w:val="22"/>
        </w:rPr>
        <w:t>Prova de inexistência de débitos inadimplidos perante a Justiça do Trabalho, mediante a apresentação de certidão negativa, nos termos do Título VII-A da Consolidação das Leis do Trabalho, aprovada pelo Decreto-Lei no 5.452, de 1o de maio de 1943.</w:t>
      </w:r>
    </w:p>
    <w:p w14:paraId="2394EA16" w14:textId="77777777" w:rsidR="009D32ED" w:rsidRPr="009D32ED" w:rsidRDefault="009D32ED" w:rsidP="009D32ED">
      <w:pPr>
        <w:ind w:left="432"/>
        <w:jc w:val="both"/>
        <w:rPr>
          <w:rFonts w:ascii="Arial" w:hAnsi="Arial" w:cs="Arial"/>
          <w:color w:val="000000"/>
          <w:sz w:val="22"/>
          <w:szCs w:val="22"/>
        </w:rPr>
      </w:pPr>
    </w:p>
    <w:p w14:paraId="22E5152D" w14:textId="77777777" w:rsidR="009D32ED" w:rsidRPr="009D32ED" w:rsidRDefault="009D32ED" w:rsidP="009D32ED">
      <w:pPr>
        <w:ind w:left="432"/>
        <w:jc w:val="both"/>
        <w:rPr>
          <w:rFonts w:ascii="Arial" w:hAnsi="Arial" w:cs="Arial"/>
          <w:color w:val="000000"/>
          <w:sz w:val="22"/>
          <w:szCs w:val="22"/>
        </w:rPr>
      </w:pPr>
    </w:p>
    <w:p w14:paraId="496A2841" w14:textId="22917AAD" w:rsidR="009D32ED" w:rsidRPr="000C243F" w:rsidRDefault="009D32ED" w:rsidP="00BB2139">
      <w:pPr>
        <w:pStyle w:val="PargrafodaLista"/>
        <w:numPr>
          <w:ilvl w:val="1"/>
          <w:numId w:val="48"/>
        </w:numPr>
        <w:jc w:val="both"/>
        <w:rPr>
          <w:rFonts w:ascii="Arial" w:hAnsi="Arial" w:cs="Arial"/>
          <w:color w:val="000000"/>
          <w:sz w:val="22"/>
          <w:szCs w:val="22"/>
        </w:rPr>
      </w:pPr>
      <w:r w:rsidRPr="000C243F">
        <w:rPr>
          <w:rFonts w:ascii="Arial" w:hAnsi="Arial" w:cs="Arial"/>
          <w:color w:val="000000"/>
          <w:sz w:val="22"/>
          <w:szCs w:val="22"/>
        </w:rPr>
        <w:t>Relativos à capacidade econômico-financeira</w:t>
      </w:r>
    </w:p>
    <w:p w14:paraId="237A88B0" w14:textId="77777777" w:rsidR="000C243F" w:rsidRDefault="000C243F" w:rsidP="009D32ED">
      <w:pPr>
        <w:ind w:left="432"/>
        <w:jc w:val="both"/>
        <w:rPr>
          <w:rFonts w:ascii="Arial" w:hAnsi="Arial" w:cs="Arial"/>
          <w:color w:val="000000"/>
          <w:sz w:val="22"/>
          <w:szCs w:val="22"/>
        </w:rPr>
      </w:pPr>
    </w:p>
    <w:p w14:paraId="110E71E3" w14:textId="77777777" w:rsidR="000C243F" w:rsidRDefault="009D32ED" w:rsidP="00BB2139">
      <w:pPr>
        <w:pStyle w:val="PargrafodaLista"/>
        <w:numPr>
          <w:ilvl w:val="2"/>
          <w:numId w:val="48"/>
        </w:numPr>
        <w:jc w:val="both"/>
        <w:rPr>
          <w:rFonts w:ascii="Arial" w:hAnsi="Arial" w:cs="Arial"/>
          <w:color w:val="000000"/>
          <w:sz w:val="22"/>
          <w:szCs w:val="22"/>
        </w:rPr>
      </w:pPr>
      <w:r w:rsidRPr="000C243F">
        <w:rPr>
          <w:rFonts w:ascii="Arial" w:hAnsi="Arial" w:cs="Arial"/>
          <w:color w:val="000000"/>
          <w:sz w:val="22"/>
          <w:szCs w:val="22"/>
        </w:rPr>
        <w:t>Pessoa Jurídica</w:t>
      </w:r>
    </w:p>
    <w:p w14:paraId="3B1F0BB7" w14:textId="2994E086" w:rsidR="009D32ED" w:rsidRPr="00817011" w:rsidRDefault="009D32ED" w:rsidP="00BB2139">
      <w:pPr>
        <w:pStyle w:val="PargrafodaLista"/>
        <w:numPr>
          <w:ilvl w:val="3"/>
          <w:numId w:val="48"/>
        </w:numPr>
        <w:jc w:val="both"/>
        <w:rPr>
          <w:rFonts w:ascii="Arial" w:hAnsi="Arial" w:cs="Arial"/>
          <w:color w:val="000000"/>
          <w:sz w:val="22"/>
          <w:szCs w:val="22"/>
        </w:rPr>
      </w:pPr>
      <w:r w:rsidRPr="00817011">
        <w:rPr>
          <w:rFonts w:ascii="Arial" w:hAnsi="Arial" w:cs="Arial"/>
          <w:color w:val="000000"/>
          <w:sz w:val="22"/>
          <w:szCs w:val="22"/>
        </w:rPr>
        <w:t>Certidão negativa de feitos sobre falência, recuperação judicial ou recuperação extrajudicial, expedida pelo distribuidor da sede do licitante; caso reste declarado que ficam excluídos os processos no âmbito do processo judicial eletrônico-PJE, a licitante necessariamente também precisa apresentar a certidão de distribuição PJE falência, recuperação judicial ou recuperação extrajudicial.</w:t>
      </w:r>
    </w:p>
    <w:p w14:paraId="31112D7E" w14:textId="77777777" w:rsidR="009D32ED" w:rsidRPr="009D32ED" w:rsidRDefault="009D32ED" w:rsidP="009D32ED">
      <w:pPr>
        <w:ind w:left="432"/>
        <w:jc w:val="both"/>
        <w:rPr>
          <w:rFonts w:ascii="Arial" w:hAnsi="Arial" w:cs="Arial"/>
          <w:color w:val="000000"/>
          <w:sz w:val="22"/>
          <w:szCs w:val="22"/>
        </w:rPr>
      </w:pPr>
    </w:p>
    <w:p w14:paraId="7B0B1595" w14:textId="1E70F275" w:rsidR="009D32ED" w:rsidRPr="00D122ED" w:rsidRDefault="00D122ED" w:rsidP="00D122ED">
      <w:pPr>
        <w:ind w:left="432"/>
        <w:jc w:val="both"/>
        <w:rPr>
          <w:rFonts w:ascii="Arial" w:hAnsi="Arial" w:cs="Arial"/>
          <w:color w:val="000000"/>
          <w:sz w:val="22"/>
          <w:szCs w:val="22"/>
        </w:rPr>
      </w:pPr>
      <w:r>
        <w:rPr>
          <w:rFonts w:ascii="Arial" w:hAnsi="Arial" w:cs="Arial"/>
          <w:color w:val="000000"/>
          <w:sz w:val="22"/>
          <w:szCs w:val="22"/>
        </w:rPr>
        <w:lastRenderedPageBreak/>
        <w:t>9.16.</w:t>
      </w:r>
      <w:r w:rsidRPr="00D122ED">
        <w:rPr>
          <w:rFonts w:ascii="Arial" w:hAnsi="Arial" w:cs="Arial"/>
          <w:color w:val="000000"/>
          <w:sz w:val="22"/>
          <w:szCs w:val="22"/>
        </w:rPr>
        <w:t>1</w:t>
      </w:r>
      <w:r>
        <w:rPr>
          <w:rFonts w:ascii="Arial" w:hAnsi="Arial" w:cs="Arial"/>
          <w:color w:val="000000"/>
          <w:sz w:val="22"/>
          <w:szCs w:val="22"/>
        </w:rPr>
        <w:t>.</w:t>
      </w:r>
      <w:r w:rsidR="009D32ED" w:rsidRPr="00D122ED">
        <w:rPr>
          <w:rFonts w:ascii="Arial" w:hAnsi="Arial" w:cs="Arial"/>
          <w:color w:val="000000"/>
          <w:sz w:val="22"/>
          <w:szCs w:val="22"/>
        </w:rPr>
        <w:t>Relativos à capacidade técnica;</w:t>
      </w:r>
    </w:p>
    <w:p w14:paraId="7347FB06" w14:textId="4BB1E40D" w:rsidR="009D32ED" w:rsidRPr="009D32ED" w:rsidRDefault="000C243F" w:rsidP="009D32ED">
      <w:pPr>
        <w:ind w:left="432"/>
        <w:jc w:val="both"/>
        <w:rPr>
          <w:rFonts w:ascii="Arial" w:hAnsi="Arial" w:cs="Arial"/>
          <w:color w:val="000000"/>
          <w:sz w:val="22"/>
          <w:szCs w:val="22"/>
        </w:rPr>
      </w:pPr>
      <w:r>
        <w:rPr>
          <w:rFonts w:ascii="Arial" w:hAnsi="Arial" w:cs="Arial"/>
          <w:color w:val="000000"/>
          <w:sz w:val="22"/>
          <w:szCs w:val="22"/>
        </w:rPr>
        <w:t>9.</w:t>
      </w:r>
      <w:r w:rsidR="00817011">
        <w:rPr>
          <w:rFonts w:ascii="Arial" w:hAnsi="Arial" w:cs="Arial"/>
          <w:color w:val="000000"/>
          <w:sz w:val="22"/>
          <w:szCs w:val="22"/>
        </w:rPr>
        <w:t>16</w:t>
      </w:r>
      <w:r>
        <w:rPr>
          <w:rFonts w:ascii="Arial" w:hAnsi="Arial" w:cs="Arial"/>
          <w:color w:val="000000"/>
          <w:sz w:val="22"/>
          <w:szCs w:val="22"/>
        </w:rPr>
        <w:t>.1.</w:t>
      </w:r>
      <w:r w:rsidR="00D122ED">
        <w:rPr>
          <w:rFonts w:ascii="Arial" w:hAnsi="Arial" w:cs="Arial"/>
          <w:color w:val="000000"/>
          <w:sz w:val="22"/>
          <w:szCs w:val="22"/>
        </w:rPr>
        <w:t>1.</w:t>
      </w:r>
      <w:r>
        <w:rPr>
          <w:rFonts w:ascii="Arial" w:hAnsi="Arial" w:cs="Arial"/>
          <w:color w:val="000000"/>
          <w:sz w:val="22"/>
          <w:szCs w:val="22"/>
        </w:rPr>
        <w:t xml:space="preserve"> </w:t>
      </w:r>
      <w:r w:rsidR="009D32ED" w:rsidRPr="009D32ED">
        <w:rPr>
          <w:rFonts w:ascii="Arial" w:hAnsi="Arial" w:cs="Arial"/>
          <w:color w:val="000000"/>
          <w:sz w:val="22"/>
          <w:szCs w:val="22"/>
        </w:rPr>
        <w:t>Pessoa jurídica</w:t>
      </w:r>
    </w:p>
    <w:p w14:paraId="3415CF97" w14:textId="108E9C73" w:rsidR="000C243F" w:rsidRDefault="000C243F" w:rsidP="000C243F">
      <w:pPr>
        <w:ind w:left="432"/>
        <w:jc w:val="both"/>
        <w:rPr>
          <w:rFonts w:ascii="Arial" w:hAnsi="Arial" w:cs="Arial"/>
          <w:color w:val="000000"/>
          <w:sz w:val="22"/>
          <w:szCs w:val="22"/>
        </w:rPr>
      </w:pPr>
      <w:r>
        <w:rPr>
          <w:rFonts w:ascii="Arial" w:hAnsi="Arial" w:cs="Arial"/>
          <w:color w:val="000000"/>
          <w:sz w:val="22"/>
          <w:szCs w:val="22"/>
        </w:rPr>
        <w:t>9.</w:t>
      </w:r>
      <w:r w:rsidR="00817011">
        <w:rPr>
          <w:rFonts w:ascii="Arial" w:hAnsi="Arial" w:cs="Arial"/>
          <w:color w:val="000000"/>
          <w:sz w:val="22"/>
          <w:szCs w:val="22"/>
        </w:rPr>
        <w:t>16</w:t>
      </w:r>
      <w:r w:rsidR="00D122ED">
        <w:rPr>
          <w:rFonts w:ascii="Arial" w:hAnsi="Arial" w:cs="Arial"/>
          <w:color w:val="000000"/>
          <w:sz w:val="22"/>
          <w:szCs w:val="22"/>
        </w:rPr>
        <w:t>.1.2</w:t>
      </w:r>
      <w:r>
        <w:rPr>
          <w:rFonts w:ascii="Arial" w:hAnsi="Arial" w:cs="Arial"/>
          <w:color w:val="000000"/>
          <w:sz w:val="22"/>
          <w:szCs w:val="22"/>
        </w:rPr>
        <w:t xml:space="preserve">. </w:t>
      </w:r>
      <w:r w:rsidR="009D32ED" w:rsidRPr="009D32ED">
        <w:rPr>
          <w:rFonts w:ascii="Arial" w:hAnsi="Arial" w:cs="Arial"/>
          <w:color w:val="000000"/>
          <w:sz w:val="22"/>
          <w:szCs w:val="22"/>
        </w:rPr>
        <w:t xml:space="preserve">Pelo menos um atestado de Capacidade Técnica da Licitante, emitido por entidade da </w:t>
      </w:r>
      <w:r>
        <w:rPr>
          <w:rFonts w:ascii="Arial" w:hAnsi="Arial" w:cs="Arial"/>
          <w:color w:val="000000"/>
          <w:sz w:val="22"/>
          <w:szCs w:val="22"/>
        </w:rPr>
        <w:t>9.</w:t>
      </w:r>
      <w:r w:rsidR="00817011">
        <w:rPr>
          <w:rFonts w:ascii="Arial" w:hAnsi="Arial" w:cs="Arial"/>
          <w:color w:val="000000"/>
          <w:sz w:val="22"/>
          <w:szCs w:val="22"/>
        </w:rPr>
        <w:t>16</w:t>
      </w:r>
      <w:r w:rsidR="00D122ED">
        <w:rPr>
          <w:rFonts w:ascii="Arial" w:hAnsi="Arial" w:cs="Arial"/>
          <w:color w:val="000000"/>
          <w:sz w:val="22"/>
          <w:szCs w:val="22"/>
        </w:rPr>
        <w:t>.1.3</w:t>
      </w:r>
      <w:r>
        <w:rPr>
          <w:rFonts w:ascii="Arial" w:hAnsi="Arial" w:cs="Arial"/>
          <w:color w:val="000000"/>
          <w:sz w:val="22"/>
          <w:szCs w:val="22"/>
        </w:rPr>
        <w:t xml:space="preserve">. </w:t>
      </w:r>
      <w:r w:rsidR="009D32ED" w:rsidRPr="009D32ED">
        <w:rPr>
          <w:rFonts w:ascii="Arial" w:hAnsi="Arial" w:cs="Arial"/>
          <w:color w:val="000000"/>
          <w:sz w:val="22"/>
          <w:szCs w:val="22"/>
        </w:rPr>
        <w:t>Administração Federal, Estadual ou Municipal, direta ou indireta, e/ou empresa privada que comprove, de maneira satisfatória aptidão para desempenho de atividade pertinente e compatível em características, quantidades e prazos com o objeto da presente licitação.</w:t>
      </w:r>
    </w:p>
    <w:p w14:paraId="69C93D3F" w14:textId="60F321F4" w:rsidR="009D32ED" w:rsidRPr="000C4E96" w:rsidRDefault="000C243F" w:rsidP="000C4E96">
      <w:pPr>
        <w:pStyle w:val="NormalWeb"/>
        <w:ind w:firstLine="432"/>
        <w:rPr>
          <w:rFonts w:ascii="Arial" w:hAnsi="Arial" w:cs="Arial"/>
          <w:color w:val="auto"/>
          <w:sz w:val="22"/>
          <w:szCs w:val="22"/>
        </w:rPr>
      </w:pPr>
      <w:r>
        <w:rPr>
          <w:rFonts w:ascii="Arial" w:hAnsi="Arial" w:cs="Arial"/>
          <w:sz w:val="22"/>
          <w:szCs w:val="22"/>
        </w:rPr>
        <w:t>9.</w:t>
      </w:r>
      <w:r w:rsidR="00817011">
        <w:rPr>
          <w:rFonts w:ascii="Arial" w:hAnsi="Arial" w:cs="Arial"/>
          <w:sz w:val="22"/>
          <w:szCs w:val="22"/>
        </w:rPr>
        <w:t>16</w:t>
      </w:r>
      <w:r w:rsidR="00D122ED">
        <w:rPr>
          <w:rFonts w:ascii="Arial" w:hAnsi="Arial" w:cs="Arial"/>
          <w:sz w:val="22"/>
          <w:szCs w:val="22"/>
        </w:rPr>
        <w:t>.1.4</w:t>
      </w:r>
      <w:r w:rsidRPr="000C4E96">
        <w:rPr>
          <w:rFonts w:ascii="Arial" w:hAnsi="Arial" w:cs="Arial"/>
          <w:sz w:val="22"/>
          <w:szCs w:val="22"/>
        </w:rPr>
        <w:t>.</w:t>
      </w:r>
      <w:r w:rsidR="00671CAE" w:rsidRPr="000C4E96">
        <w:rPr>
          <w:rFonts w:ascii="Arial" w:hAnsi="Arial" w:cs="Arial"/>
          <w:sz w:val="22"/>
          <w:szCs w:val="22"/>
        </w:rPr>
        <w:t xml:space="preserve"> </w:t>
      </w:r>
      <w:r w:rsidR="00671CAE" w:rsidRPr="000C4E96">
        <w:rPr>
          <w:rFonts w:ascii="Arial" w:hAnsi="Arial" w:cs="Arial"/>
          <w:color w:val="auto"/>
          <w:sz w:val="22"/>
          <w:szCs w:val="22"/>
        </w:rPr>
        <w:t>Atestado de capacidade técnica co</w:t>
      </w:r>
      <w:r w:rsidR="000C4E96">
        <w:rPr>
          <w:rFonts w:ascii="Arial" w:hAnsi="Arial" w:cs="Arial"/>
          <w:color w:val="auto"/>
          <w:sz w:val="22"/>
          <w:szCs w:val="22"/>
        </w:rPr>
        <w:t>mpatível com transporte escolar.</w:t>
      </w:r>
    </w:p>
    <w:p w14:paraId="683F876E" w14:textId="24D9C0A5" w:rsidR="009D32ED" w:rsidRPr="000C4E96" w:rsidRDefault="000C243F" w:rsidP="000C4E96">
      <w:pPr>
        <w:ind w:firstLine="432"/>
        <w:rPr>
          <w:rFonts w:ascii="Arial" w:hAnsi="Arial" w:cs="Arial"/>
          <w:sz w:val="22"/>
          <w:szCs w:val="22"/>
        </w:rPr>
      </w:pPr>
      <w:r w:rsidRPr="000C4E96">
        <w:rPr>
          <w:rFonts w:ascii="Arial" w:hAnsi="Arial" w:cs="Arial"/>
          <w:color w:val="000000"/>
          <w:sz w:val="22"/>
          <w:szCs w:val="22"/>
        </w:rPr>
        <w:t>9.</w:t>
      </w:r>
      <w:r w:rsidR="00817011" w:rsidRPr="000C4E96">
        <w:rPr>
          <w:rFonts w:ascii="Arial" w:hAnsi="Arial" w:cs="Arial"/>
          <w:color w:val="000000"/>
          <w:sz w:val="22"/>
          <w:szCs w:val="22"/>
        </w:rPr>
        <w:t>16</w:t>
      </w:r>
      <w:r w:rsidR="00D122ED">
        <w:rPr>
          <w:rFonts w:ascii="Arial" w:hAnsi="Arial" w:cs="Arial"/>
          <w:color w:val="000000"/>
          <w:sz w:val="22"/>
          <w:szCs w:val="22"/>
        </w:rPr>
        <w:t>.1.5</w:t>
      </w:r>
      <w:r w:rsidRPr="000C4E96">
        <w:rPr>
          <w:rFonts w:ascii="Arial" w:hAnsi="Arial" w:cs="Arial"/>
          <w:color w:val="000000"/>
          <w:sz w:val="22"/>
          <w:szCs w:val="22"/>
        </w:rPr>
        <w:t>.</w:t>
      </w:r>
      <w:r w:rsidR="00671CAE" w:rsidRPr="000C4E96">
        <w:rPr>
          <w:rFonts w:ascii="Arial" w:hAnsi="Arial" w:cs="Arial"/>
          <w:sz w:val="22"/>
          <w:szCs w:val="22"/>
        </w:rPr>
        <w:t xml:space="preserve"> </w:t>
      </w:r>
      <w:r w:rsidR="00671CAE" w:rsidRPr="00671CAE">
        <w:rPr>
          <w:rFonts w:ascii="Arial" w:hAnsi="Arial" w:cs="Arial"/>
          <w:sz w:val="22"/>
          <w:szCs w:val="22"/>
        </w:rPr>
        <w:t xml:space="preserve"> Declaração </w:t>
      </w:r>
      <w:r w:rsidR="000C4E96">
        <w:rPr>
          <w:rFonts w:ascii="Arial" w:hAnsi="Arial" w:cs="Arial"/>
          <w:sz w:val="22"/>
          <w:szCs w:val="22"/>
        </w:rPr>
        <w:t>de disponibilidade dos veículos.</w:t>
      </w:r>
    </w:p>
    <w:p w14:paraId="39767106" w14:textId="3B2B09C9" w:rsidR="000C4E96" w:rsidRDefault="000C243F" w:rsidP="000C4E96">
      <w:pPr>
        <w:ind w:firstLine="432"/>
        <w:rPr>
          <w:rFonts w:ascii="Arial" w:hAnsi="Arial" w:cs="Arial"/>
          <w:sz w:val="22"/>
          <w:szCs w:val="22"/>
        </w:rPr>
      </w:pPr>
      <w:r w:rsidRPr="000C4E96">
        <w:rPr>
          <w:rFonts w:ascii="Arial" w:hAnsi="Arial" w:cs="Arial"/>
          <w:color w:val="000000"/>
          <w:sz w:val="22"/>
          <w:szCs w:val="22"/>
        </w:rPr>
        <w:t>9.</w:t>
      </w:r>
      <w:r w:rsidR="00817011" w:rsidRPr="000C4E96">
        <w:rPr>
          <w:rFonts w:ascii="Arial" w:hAnsi="Arial" w:cs="Arial"/>
          <w:color w:val="000000"/>
          <w:sz w:val="22"/>
          <w:szCs w:val="22"/>
        </w:rPr>
        <w:t>16</w:t>
      </w:r>
      <w:r w:rsidR="00D122ED">
        <w:rPr>
          <w:rFonts w:ascii="Arial" w:hAnsi="Arial" w:cs="Arial"/>
          <w:color w:val="000000"/>
          <w:sz w:val="22"/>
          <w:szCs w:val="22"/>
        </w:rPr>
        <w:t>.1.6</w:t>
      </w:r>
      <w:r w:rsidR="000C4E96" w:rsidRPr="000C4E96">
        <w:rPr>
          <w:rFonts w:ascii="Arial" w:hAnsi="Arial" w:cs="Arial"/>
          <w:sz w:val="22"/>
          <w:szCs w:val="22"/>
        </w:rPr>
        <w:t xml:space="preserve"> </w:t>
      </w:r>
      <w:r w:rsidR="000C4E96" w:rsidRPr="00671CAE">
        <w:rPr>
          <w:rFonts w:ascii="Arial" w:hAnsi="Arial" w:cs="Arial"/>
          <w:sz w:val="22"/>
          <w:szCs w:val="22"/>
        </w:rPr>
        <w:t>Declaração de que os veículos atendem a</w:t>
      </w:r>
      <w:r w:rsidR="000C4E96">
        <w:rPr>
          <w:rFonts w:ascii="Arial" w:hAnsi="Arial" w:cs="Arial"/>
          <w:sz w:val="22"/>
          <w:szCs w:val="22"/>
        </w:rPr>
        <w:t>o Código de Trânsito Brasileiro.</w:t>
      </w:r>
    </w:p>
    <w:p w14:paraId="4C338528" w14:textId="3BFFD9F0" w:rsidR="009D32ED" w:rsidRPr="000C4E96" w:rsidRDefault="000C243F" w:rsidP="000C4E96">
      <w:pPr>
        <w:ind w:firstLine="432"/>
        <w:rPr>
          <w:rFonts w:ascii="Arial" w:hAnsi="Arial" w:cs="Arial"/>
          <w:sz w:val="22"/>
          <w:szCs w:val="22"/>
        </w:rPr>
      </w:pPr>
      <w:r w:rsidRPr="000C4E96">
        <w:rPr>
          <w:rFonts w:ascii="Arial" w:hAnsi="Arial" w:cs="Arial"/>
          <w:color w:val="000000"/>
          <w:sz w:val="22"/>
          <w:szCs w:val="22"/>
        </w:rPr>
        <w:t>9.</w:t>
      </w:r>
      <w:r w:rsidR="00817011" w:rsidRPr="000C4E96">
        <w:rPr>
          <w:rFonts w:ascii="Arial" w:hAnsi="Arial" w:cs="Arial"/>
          <w:color w:val="000000"/>
          <w:sz w:val="22"/>
          <w:szCs w:val="22"/>
        </w:rPr>
        <w:t>16</w:t>
      </w:r>
      <w:r w:rsidR="00D122ED">
        <w:rPr>
          <w:rFonts w:ascii="Arial" w:hAnsi="Arial" w:cs="Arial"/>
          <w:color w:val="000000"/>
          <w:sz w:val="22"/>
          <w:szCs w:val="22"/>
        </w:rPr>
        <w:t>.1.7</w:t>
      </w:r>
      <w:r w:rsidR="000C4E96" w:rsidRPr="000C4E96">
        <w:rPr>
          <w:rFonts w:ascii="Arial" w:hAnsi="Arial" w:cs="Arial"/>
          <w:sz w:val="22"/>
          <w:szCs w:val="22"/>
        </w:rPr>
        <w:t xml:space="preserve"> </w:t>
      </w:r>
      <w:r w:rsidR="000C4E96" w:rsidRPr="00671CAE">
        <w:rPr>
          <w:rFonts w:ascii="Arial" w:hAnsi="Arial" w:cs="Arial"/>
          <w:sz w:val="22"/>
          <w:szCs w:val="22"/>
        </w:rPr>
        <w:t xml:space="preserve"> Declaração de que os motoristas atendem ao art. 138 do CTB</w:t>
      </w:r>
      <w:r w:rsidR="000C4E96">
        <w:rPr>
          <w:rFonts w:ascii="Arial" w:hAnsi="Arial" w:cs="Arial"/>
          <w:color w:val="000000"/>
          <w:sz w:val="22"/>
          <w:szCs w:val="22"/>
        </w:rPr>
        <w:t>.</w:t>
      </w:r>
    </w:p>
    <w:p w14:paraId="6F88338F" w14:textId="11DB01EB"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9.</w:t>
      </w:r>
      <w:r w:rsidR="00D122ED">
        <w:rPr>
          <w:rFonts w:ascii="Arial" w:hAnsi="Arial" w:cs="Arial"/>
          <w:color w:val="000000"/>
          <w:sz w:val="22"/>
          <w:szCs w:val="22"/>
        </w:rPr>
        <w:t>16.1.8</w:t>
      </w:r>
      <w:r w:rsidR="00817011">
        <w:rPr>
          <w:rFonts w:ascii="Arial" w:hAnsi="Arial" w:cs="Arial"/>
          <w:color w:val="000000"/>
          <w:sz w:val="22"/>
          <w:szCs w:val="22"/>
        </w:rPr>
        <w:t xml:space="preserve">. </w:t>
      </w:r>
      <w:r w:rsidRPr="009D32ED">
        <w:rPr>
          <w:rFonts w:ascii="Arial" w:hAnsi="Arial" w:cs="Arial"/>
          <w:color w:val="000000"/>
          <w:sz w:val="22"/>
          <w:szCs w:val="22"/>
        </w:rPr>
        <w:t xml:space="preserve"> A existência de restrição relativamente à regularidade fiscal, social e trabalhista não impede que a licitante qualificada como microempresa ou empresa de pequeno porte seja declarada vencedora, uma vez que atenda a todas as demais exigências do edital.</w:t>
      </w:r>
    </w:p>
    <w:p w14:paraId="572EE198" w14:textId="019E4D31"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9.</w:t>
      </w:r>
      <w:r w:rsidR="00817011">
        <w:rPr>
          <w:rFonts w:ascii="Arial" w:hAnsi="Arial" w:cs="Arial"/>
          <w:color w:val="000000"/>
          <w:sz w:val="22"/>
          <w:szCs w:val="22"/>
        </w:rPr>
        <w:t>16</w:t>
      </w:r>
      <w:r w:rsidRPr="009D32ED">
        <w:rPr>
          <w:rFonts w:ascii="Arial" w:hAnsi="Arial" w:cs="Arial"/>
          <w:color w:val="000000"/>
          <w:sz w:val="22"/>
          <w:szCs w:val="22"/>
        </w:rPr>
        <w:t>.</w:t>
      </w:r>
      <w:r w:rsidR="00817011">
        <w:rPr>
          <w:rFonts w:ascii="Arial" w:hAnsi="Arial" w:cs="Arial"/>
          <w:color w:val="000000"/>
          <w:sz w:val="22"/>
          <w:szCs w:val="22"/>
        </w:rPr>
        <w:t>2</w:t>
      </w:r>
      <w:r w:rsidRPr="009D32ED">
        <w:rPr>
          <w:rFonts w:ascii="Arial" w:hAnsi="Arial" w:cs="Arial"/>
          <w:color w:val="000000"/>
          <w:sz w:val="22"/>
          <w:szCs w:val="22"/>
        </w:rPr>
        <w:t>. A declaração do vencedor acontecerá no momento imediatamente posterior à fase de habilitação.</w:t>
      </w:r>
    </w:p>
    <w:p w14:paraId="3C916CBF" w14:textId="5670115C"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9.</w:t>
      </w:r>
      <w:r w:rsidR="00817011">
        <w:rPr>
          <w:rFonts w:ascii="Arial" w:hAnsi="Arial" w:cs="Arial"/>
          <w:color w:val="000000"/>
          <w:sz w:val="22"/>
          <w:szCs w:val="22"/>
        </w:rPr>
        <w:t>16</w:t>
      </w:r>
      <w:r w:rsidRPr="009D32ED">
        <w:rPr>
          <w:rFonts w:ascii="Arial" w:hAnsi="Arial" w:cs="Arial"/>
          <w:color w:val="000000"/>
          <w:sz w:val="22"/>
          <w:szCs w:val="22"/>
        </w:rPr>
        <w:t>.</w:t>
      </w:r>
      <w:r w:rsidR="00817011">
        <w:rPr>
          <w:rFonts w:ascii="Arial" w:hAnsi="Arial" w:cs="Arial"/>
          <w:color w:val="000000"/>
          <w:sz w:val="22"/>
          <w:szCs w:val="22"/>
        </w:rPr>
        <w:t>2.1.</w:t>
      </w:r>
      <w:r w:rsidRPr="009D32ED">
        <w:rPr>
          <w:rFonts w:ascii="Arial" w:hAnsi="Arial" w:cs="Arial"/>
          <w:color w:val="000000"/>
          <w:sz w:val="22"/>
          <w:szCs w:val="22"/>
        </w:rPr>
        <w:t xml:space="preserve">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2059DC6" w14:textId="0144EF2B"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9.</w:t>
      </w:r>
      <w:r w:rsidR="00817011">
        <w:rPr>
          <w:rFonts w:ascii="Arial" w:hAnsi="Arial" w:cs="Arial"/>
          <w:color w:val="000000"/>
          <w:sz w:val="22"/>
          <w:szCs w:val="22"/>
        </w:rPr>
        <w:t>16.2.2</w:t>
      </w:r>
      <w:r w:rsidRPr="009D32ED">
        <w:rPr>
          <w:rFonts w:ascii="Arial" w:hAnsi="Arial" w:cs="Arial"/>
          <w:color w:val="000000"/>
          <w:sz w:val="22"/>
          <w:szCs w:val="22"/>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C828C39" w14:textId="6FD684F3"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9.</w:t>
      </w:r>
      <w:r w:rsidR="00817011">
        <w:rPr>
          <w:rFonts w:ascii="Arial" w:hAnsi="Arial" w:cs="Arial"/>
          <w:color w:val="000000"/>
          <w:sz w:val="22"/>
          <w:szCs w:val="22"/>
        </w:rPr>
        <w:t>16.2.3</w:t>
      </w:r>
      <w:r w:rsidRPr="009D32ED">
        <w:rPr>
          <w:rFonts w:ascii="Arial" w:hAnsi="Arial" w:cs="Arial"/>
          <w:color w:val="000000"/>
          <w:sz w:val="22"/>
          <w:szCs w:val="22"/>
        </w:rPr>
        <w:t>. Havendo necessidade de analisar minuciosamente os documentos exigidos, o Pregoeiro suspenderá a sessão, informando no “chat” a nova data e horário para a continuidade da mesma.</w:t>
      </w:r>
    </w:p>
    <w:p w14:paraId="574A31A2" w14:textId="1C378228"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9.</w:t>
      </w:r>
      <w:r w:rsidR="00817011">
        <w:rPr>
          <w:rFonts w:ascii="Arial" w:hAnsi="Arial" w:cs="Arial"/>
          <w:color w:val="000000"/>
          <w:sz w:val="22"/>
          <w:szCs w:val="22"/>
        </w:rPr>
        <w:t>16.2.4</w:t>
      </w:r>
      <w:r w:rsidRPr="009D32ED">
        <w:rPr>
          <w:rFonts w:ascii="Arial" w:hAnsi="Arial" w:cs="Arial"/>
          <w:color w:val="000000"/>
          <w:sz w:val="22"/>
          <w:szCs w:val="22"/>
        </w:rPr>
        <w:t>. Havendo erros, falhas ou omissões dos documentos de habilitação, o Pregoeiro poderá sanar através da abertura de diligência, desde que não alterem a substância dos documentos e sua validade jurídica, mediante despacho fundamentado registrado e acessível a todos, atribuindo-lhes eficácia para fins de habilitação e classificação.</w:t>
      </w:r>
    </w:p>
    <w:p w14:paraId="545F0644" w14:textId="7C8BF093"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9.</w:t>
      </w:r>
      <w:r w:rsidR="00817011">
        <w:rPr>
          <w:rFonts w:ascii="Arial" w:hAnsi="Arial" w:cs="Arial"/>
          <w:color w:val="000000"/>
          <w:sz w:val="22"/>
          <w:szCs w:val="22"/>
        </w:rPr>
        <w:t>17</w:t>
      </w:r>
      <w:r w:rsidRPr="009D32ED">
        <w:rPr>
          <w:rFonts w:ascii="Arial" w:hAnsi="Arial" w:cs="Arial"/>
          <w:color w:val="000000"/>
          <w:sz w:val="22"/>
          <w:szCs w:val="22"/>
        </w:rPr>
        <w:t>. A vedação à inclusão de novo documento, não alcança documento ausente, comprobatório de condição atendida pelo licitante quando apresentou sua proposta, que não foi juntado com os demais comprovantes de habilitação e da proposta, por equívoco ou falha, o qual deverá ser solicitado e avaliado pelo pregoeiro (Acórdão 1211/2021-Plenário TCU).</w:t>
      </w:r>
    </w:p>
    <w:p w14:paraId="5C80468D" w14:textId="1F0E38C7" w:rsidR="009D32ED" w:rsidRPr="009D32ED" w:rsidRDefault="0084349D" w:rsidP="009D32ED">
      <w:pPr>
        <w:ind w:left="432"/>
        <w:jc w:val="both"/>
        <w:rPr>
          <w:rFonts w:ascii="Arial" w:hAnsi="Arial" w:cs="Arial"/>
          <w:color w:val="000000"/>
          <w:sz w:val="22"/>
          <w:szCs w:val="22"/>
        </w:rPr>
      </w:pPr>
      <w:r>
        <w:rPr>
          <w:rFonts w:ascii="Arial" w:hAnsi="Arial" w:cs="Arial"/>
          <w:color w:val="000000"/>
          <w:sz w:val="22"/>
          <w:szCs w:val="22"/>
        </w:rPr>
        <w:t xml:space="preserve">9.18.  </w:t>
      </w:r>
      <w:r w:rsidR="009D32ED" w:rsidRPr="009D32ED">
        <w:rPr>
          <w:rFonts w:ascii="Arial" w:hAnsi="Arial" w:cs="Arial"/>
          <w:color w:val="000000"/>
          <w:sz w:val="22"/>
          <w:szCs w:val="22"/>
        </w:rPr>
        <w:t>Será inabilitado o licitante que não comprovar sua habilitação, seja por não apresentar quaisquer dos documentos exigidos, ou apresentá-los em desacordo com o estabelecido neste Edital.</w:t>
      </w:r>
    </w:p>
    <w:p w14:paraId="401F85FC" w14:textId="77ECD25C" w:rsidR="009D32ED" w:rsidRPr="009D32ED" w:rsidRDefault="0084349D" w:rsidP="009D32ED">
      <w:pPr>
        <w:ind w:left="432"/>
        <w:jc w:val="both"/>
        <w:rPr>
          <w:rFonts w:ascii="Arial" w:hAnsi="Arial" w:cs="Arial"/>
          <w:color w:val="000000"/>
          <w:sz w:val="22"/>
          <w:szCs w:val="22"/>
        </w:rPr>
      </w:pPr>
      <w:r>
        <w:rPr>
          <w:rFonts w:ascii="Arial" w:hAnsi="Arial" w:cs="Arial"/>
          <w:color w:val="000000"/>
          <w:sz w:val="22"/>
          <w:szCs w:val="22"/>
        </w:rPr>
        <w:t xml:space="preserve">9.19. </w:t>
      </w:r>
      <w:r w:rsidR="009D32ED" w:rsidRPr="009D32ED">
        <w:rPr>
          <w:rFonts w:ascii="Arial" w:hAnsi="Arial" w:cs="Arial"/>
          <w:color w:val="000000"/>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1463EA91"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Constatado o atendimento às exigências de habilitação fixadas no Edital, o licitante será declarado vencedor.</w:t>
      </w:r>
    </w:p>
    <w:p w14:paraId="582A843B" w14:textId="77777777" w:rsidR="009D32ED" w:rsidRPr="009D32ED" w:rsidRDefault="009D32ED" w:rsidP="009D32ED">
      <w:pPr>
        <w:ind w:left="432"/>
        <w:jc w:val="both"/>
        <w:rPr>
          <w:rFonts w:ascii="Arial" w:hAnsi="Arial" w:cs="Arial"/>
          <w:color w:val="000000"/>
          <w:sz w:val="22"/>
          <w:szCs w:val="22"/>
        </w:rPr>
      </w:pPr>
    </w:p>
    <w:p w14:paraId="721FB72E" w14:textId="611CF2A5" w:rsidR="009D32ED" w:rsidRPr="0084349D" w:rsidRDefault="009D32ED" w:rsidP="00BB2139">
      <w:pPr>
        <w:pStyle w:val="PargrafodaLista"/>
        <w:numPr>
          <w:ilvl w:val="0"/>
          <w:numId w:val="48"/>
        </w:numPr>
        <w:jc w:val="both"/>
        <w:rPr>
          <w:rFonts w:ascii="Arial" w:hAnsi="Arial" w:cs="Arial"/>
          <w:color w:val="000000"/>
          <w:sz w:val="22"/>
          <w:szCs w:val="22"/>
        </w:rPr>
      </w:pPr>
      <w:r w:rsidRPr="0084349D">
        <w:rPr>
          <w:rFonts w:ascii="Arial" w:hAnsi="Arial" w:cs="Arial"/>
          <w:color w:val="000000"/>
          <w:sz w:val="22"/>
          <w:szCs w:val="22"/>
        </w:rPr>
        <w:t>DO ENCAMINHAMENTO DA PROPOSTA VENCEDORA</w:t>
      </w:r>
    </w:p>
    <w:p w14:paraId="47C3E989" w14:textId="77777777" w:rsidR="0084349D" w:rsidRDefault="009D32ED" w:rsidP="00BB2139">
      <w:pPr>
        <w:pStyle w:val="PargrafodaLista"/>
        <w:numPr>
          <w:ilvl w:val="1"/>
          <w:numId w:val="48"/>
        </w:numPr>
        <w:jc w:val="both"/>
        <w:rPr>
          <w:rFonts w:ascii="Arial" w:hAnsi="Arial" w:cs="Arial"/>
          <w:color w:val="000000"/>
          <w:sz w:val="22"/>
          <w:szCs w:val="22"/>
        </w:rPr>
      </w:pPr>
      <w:r w:rsidRPr="0084349D">
        <w:rPr>
          <w:rFonts w:ascii="Arial" w:hAnsi="Arial" w:cs="Arial"/>
          <w:color w:val="000000"/>
          <w:sz w:val="22"/>
          <w:szCs w:val="22"/>
        </w:rPr>
        <w:t>A proposta final do licitante declarado vencedor deverá ser encaminhada no prazo de até 02 (DUAS) HORAS a contar da solicitação do Pregoeiro no sistema eletrônico e deverá:</w:t>
      </w:r>
      <w:r w:rsidR="0084349D">
        <w:rPr>
          <w:rFonts w:ascii="Arial" w:hAnsi="Arial" w:cs="Arial"/>
          <w:color w:val="000000"/>
          <w:sz w:val="22"/>
          <w:szCs w:val="22"/>
        </w:rPr>
        <w:t xml:space="preserve"> </w:t>
      </w:r>
      <w:r w:rsidRPr="0084349D">
        <w:rPr>
          <w:rFonts w:ascii="Arial" w:hAnsi="Arial" w:cs="Arial"/>
          <w:color w:val="000000"/>
          <w:sz w:val="22"/>
          <w:szCs w:val="22"/>
        </w:rPr>
        <w:t xml:space="preserve">ser redigida em língua portuguesa, datilografada ou digitada, em uma via, sem emendas, rasuras, entrelinhas ou ressalvas, devendo a última folha ser assinada e as demais </w:t>
      </w:r>
      <w:r w:rsidRPr="0084349D">
        <w:rPr>
          <w:rFonts w:ascii="Arial" w:hAnsi="Arial" w:cs="Arial"/>
          <w:color w:val="000000"/>
          <w:sz w:val="22"/>
          <w:szCs w:val="22"/>
        </w:rPr>
        <w:lastRenderedPageBreak/>
        <w:t>rubricadas pelo licitante ou seu representante legal.</w:t>
      </w:r>
      <w:r w:rsidR="0084349D">
        <w:rPr>
          <w:rFonts w:ascii="Arial" w:hAnsi="Arial" w:cs="Arial"/>
          <w:color w:val="000000"/>
          <w:sz w:val="22"/>
          <w:szCs w:val="22"/>
        </w:rPr>
        <w:t xml:space="preserve"> </w:t>
      </w:r>
      <w:r w:rsidRPr="0084349D">
        <w:rPr>
          <w:rFonts w:ascii="Arial" w:hAnsi="Arial" w:cs="Arial"/>
          <w:color w:val="000000"/>
          <w:sz w:val="22"/>
          <w:szCs w:val="22"/>
        </w:rPr>
        <w:t>conter a indicação do banco, número da conta e agência do licitante vencedor, para fins de pagamento.</w:t>
      </w:r>
    </w:p>
    <w:p w14:paraId="7269349A" w14:textId="77777777" w:rsidR="0084349D" w:rsidRDefault="009D32ED" w:rsidP="00BB2139">
      <w:pPr>
        <w:pStyle w:val="PargrafodaLista"/>
        <w:numPr>
          <w:ilvl w:val="1"/>
          <w:numId w:val="48"/>
        </w:numPr>
        <w:jc w:val="both"/>
        <w:rPr>
          <w:rFonts w:ascii="Arial" w:hAnsi="Arial" w:cs="Arial"/>
          <w:color w:val="000000"/>
          <w:sz w:val="22"/>
          <w:szCs w:val="22"/>
        </w:rPr>
      </w:pPr>
      <w:r w:rsidRPr="0084349D">
        <w:rPr>
          <w:rFonts w:ascii="Arial" w:hAnsi="Arial" w:cs="Arial"/>
          <w:color w:val="000000"/>
          <w:sz w:val="22"/>
          <w:szCs w:val="22"/>
        </w:rPr>
        <w:t>Também será considerada a proposta final gerada e enviada pelo sistema Compras Públicas.</w:t>
      </w:r>
      <w:r w:rsidR="0084349D">
        <w:rPr>
          <w:rFonts w:ascii="Arial" w:hAnsi="Arial" w:cs="Arial"/>
          <w:color w:val="000000"/>
          <w:sz w:val="22"/>
          <w:szCs w:val="22"/>
        </w:rPr>
        <w:t xml:space="preserve"> </w:t>
      </w:r>
    </w:p>
    <w:p w14:paraId="02F109B8" w14:textId="77777777" w:rsidR="0084349D" w:rsidRDefault="009D32ED" w:rsidP="00BB2139">
      <w:pPr>
        <w:pStyle w:val="PargrafodaLista"/>
        <w:numPr>
          <w:ilvl w:val="1"/>
          <w:numId w:val="48"/>
        </w:numPr>
        <w:jc w:val="both"/>
        <w:rPr>
          <w:rFonts w:ascii="Arial" w:hAnsi="Arial" w:cs="Arial"/>
          <w:color w:val="000000"/>
          <w:sz w:val="22"/>
          <w:szCs w:val="22"/>
        </w:rPr>
      </w:pPr>
      <w:r w:rsidRPr="0084349D">
        <w:rPr>
          <w:rFonts w:ascii="Arial" w:hAnsi="Arial" w:cs="Arial"/>
          <w:color w:val="000000"/>
          <w:sz w:val="22"/>
          <w:szCs w:val="22"/>
        </w:rPr>
        <w:t>O prazo estipulado no item 10.1 poderá ser renovado mais de uma vez à critério do Pregoeiro.</w:t>
      </w:r>
    </w:p>
    <w:p w14:paraId="56E93BFD" w14:textId="77777777" w:rsidR="0084349D" w:rsidRDefault="009D32ED" w:rsidP="00BB2139">
      <w:pPr>
        <w:pStyle w:val="PargrafodaLista"/>
        <w:numPr>
          <w:ilvl w:val="1"/>
          <w:numId w:val="48"/>
        </w:numPr>
        <w:jc w:val="both"/>
        <w:rPr>
          <w:rFonts w:ascii="Arial" w:hAnsi="Arial" w:cs="Arial"/>
          <w:color w:val="000000"/>
          <w:sz w:val="22"/>
          <w:szCs w:val="22"/>
        </w:rPr>
      </w:pPr>
      <w:r w:rsidRPr="0084349D">
        <w:rPr>
          <w:rFonts w:ascii="Arial" w:hAnsi="Arial" w:cs="Arial"/>
          <w:color w:val="000000"/>
          <w:sz w:val="22"/>
          <w:szCs w:val="22"/>
        </w:rPr>
        <w:t>O não cumprimento do disposto no item 10.1 enseja a desclassificação da licitante do certame.</w:t>
      </w:r>
    </w:p>
    <w:p w14:paraId="696D8776" w14:textId="77777777" w:rsidR="0084349D" w:rsidRPr="00D122ED" w:rsidRDefault="009D32ED" w:rsidP="00BB2139">
      <w:pPr>
        <w:pStyle w:val="PargrafodaLista"/>
        <w:numPr>
          <w:ilvl w:val="1"/>
          <w:numId w:val="48"/>
        </w:numPr>
        <w:jc w:val="both"/>
        <w:rPr>
          <w:rFonts w:ascii="Arial" w:hAnsi="Arial" w:cs="Arial"/>
          <w:color w:val="000000"/>
          <w:sz w:val="22"/>
          <w:szCs w:val="22"/>
        </w:rPr>
      </w:pPr>
      <w:r w:rsidRPr="00D122ED">
        <w:rPr>
          <w:rFonts w:ascii="Arial" w:hAnsi="Arial" w:cs="Arial"/>
          <w:color w:val="000000"/>
          <w:sz w:val="22"/>
          <w:szCs w:val="22"/>
        </w:rPr>
        <w:t>A proposta final deverá ser documentada nos autos e será levada em consideração no decorrer da execução do contrato e aplicação de eventual sanção à Contratada, se for o caso.</w:t>
      </w:r>
    </w:p>
    <w:p w14:paraId="5903A7E5" w14:textId="6EC7B8BE" w:rsidR="0084349D" w:rsidRPr="00D122ED" w:rsidRDefault="00D122ED" w:rsidP="00BB2139">
      <w:pPr>
        <w:pStyle w:val="PargrafodaLista"/>
        <w:numPr>
          <w:ilvl w:val="1"/>
          <w:numId w:val="48"/>
        </w:numPr>
        <w:jc w:val="both"/>
        <w:rPr>
          <w:rFonts w:ascii="Arial" w:hAnsi="Arial" w:cs="Arial"/>
          <w:color w:val="000000"/>
          <w:sz w:val="22"/>
          <w:szCs w:val="22"/>
        </w:rPr>
      </w:pPr>
      <w:r w:rsidRPr="00D122ED">
        <w:rPr>
          <w:rFonts w:ascii="Arial" w:hAnsi="Arial" w:cs="Arial"/>
          <w:color w:val="000000"/>
          <w:sz w:val="22"/>
          <w:szCs w:val="22"/>
        </w:rPr>
        <w:t>Todas as características informadas na proposta, tais como tipo do veículo, capacidade de passageiros, ano de fabricação e demais especificações exigidas no Termo de Referência, vinculam a futura contratada</w:t>
      </w:r>
      <w:r w:rsidR="009D32ED" w:rsidRPr="00D122ED">
        <w:rPr>
          <w:rFonts w:ascii="Arial" w:hAnsi="Arial" w:cs="Arial"/>
          <w:color w:val="000000"/>
          <w:sz w:val="22"/>
          <w:szCs w:val="22"/>
        </w:rPr>
        <w:t>.</w:t>
      </w:r>
    </w:p>
    <w:p w14:paraId="466C1834" w14:textId="77777777" w:rsidR="0084349D" w:rsidRDefault="009D32ED" w:rsidP="00BB2139">
      <w:pPr>
        <w:pStyle w:val="PargrafodaLista"/>
        <w:numPr>
          <w:ilvl w:val="1"/>
          <w:numId w:val="48"/>
        </w:numPr>
        <w:jc w:val="both"/>
        <w:rPr>
          <w:rFonts w:ascii="Arial" w:hAnsi="Arial" w:cs="Arial"/>
          <w:color w:val="000000"/>
          <w:sz w:val="22"/>
          <w:szCs w:val="22"/>
        </w:rPr>
      </w:pPr>
      <w:r w:rsidRPr="0084349D">
        <w:rPr>
          <w:rFonts w:ascii="Arial" w:hAnsi="Arial" w:cs="Arial"/>
          <w:color w:val="000000"/>
          <w:sz w:val="22"/>
          <w:szCs w:val="22"/>
        </w:rPr>
        <w:t>Os preços deverão ser expressos em moeda corrente nacional, o valor unitário em algarismos e o valor global em algarismos e por extenso.</w:t>
      </w:r>
    </w:p>
    <w:p w14:paraId="30C274DD" w14:textId="77777777" w:rsidR="0084349D" w:rsidRDefault="009D32ED" w:rsidP="00BB2139">
      <w:pPr>
        <w:pStyle w:val="PargrafodaLista"/>
        <w:numPr>
          <w:ilvl w:val="1"/>
          <w:numId w:val="48"/>
        </w:numPr>
        <w:jc w:val="both"/>
        <w:rPr>
          <w:rFonts w:ascii="Arial" w:hAnsi="Arial" w:cs="Arial"/>
          <w:color w:val="000000"/>
          <w:sz w:val="22"/>
          <w:szCs w:val="22"/>
        </w:rPr>
      </w:pPr>
      <w:r w:rsidRPr="0084349D">
        <w:rPr>
          <w:rFonts w:ascii="Arial" w:hAnsi="Arial" w:cs="Arial"/>
          <w:color w:val="000000"/>
          <w:sz w:val="22"/>
          <w:szCs w:val="22"/>
        </w:rPr>
        <w:t>Ocorrendo divergência entre os preços unitários e o preço global, prevalecerão os primeiros; no caso de divergência entre os valores numéricos e os valores expressos por extenso, prevalecerão estes últimos.</w:t>
      </w:r>
    </w:p>
    <w:p w14:paraId="388543FA" w14:textId="77777777" w:rsidR="0084349D" w:rsidRDefault="009D32ED" w:rsidP="00BB2139">
      <w:pPr>
        <w:pStyle w:val="PargrafodaLista"/>
        <w:numPr>
          <w:ilvl w:val="1"/>
          <w:numId w:val="48"/>
        </w:numPr>
        <w:jc w:val="both"/>
        <w:rPr>
          <w:rFonts w:ascii="Arial" w:hAnsi="Arial" w:cs="Arial"/>
          <w:color w:val="000000"/>
          <w:sz w:val="22"/>
          <w:szCs w:val="22"/>
        </w:rPr>
      </w:pPr>
      <w:r w:rsidRPr="0084349D">
        <w:rPr>
          <w:rFonts w:ascii="Arial" w:hAnsi="Arial" w:cs="Arial"/>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50BEC9EC" w14:textId="77777777" w:rsidR="0084349D" w:rsidRDefault="009D32ED" w:rsidP="00BB2139">
      <w:pPr>
        <w:pStyle w:val="PargrafodaLista"/>
        <w:numPr>
          <w:ilvl w:val="1"/>
          <w:numId w:val="48"/>
        </w:numPr>
        <w:jc w:val="both"/>
        <w:rPr>
          <w:rFonts w:ascii="Arial" w:hAnsi="Arial" w:cs="Arial"/>
          <w:color w:val="000000"/>
          <w:sz w:val="22"/>
          <w:szCs w:val="22"/>
        </w:rPr>
      </w:pPr>
      <w:r w:rsidRPr="0084349D">
        <w:rPr>
          <w:rFonts w:ascii="Arial" w:hAnsi="Arial" w:cs="Arial"/>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5CF352FB" w14:textId="38AFF109" w:rsidR="009D32ED" w:rsidRPr="0084349D" w:rsidRDefault="009D32ED" w:rsidP="00BB2139">
      <w:pPr>
        <w:pStyle w:val="PargrafodaLista"/>
        <w:numPr>
          <w:ilvl w:val="1"/>
          <w:numId w:val="48"/>
        </w:numPr>
        <w:jc w:val="both"/>
        <w:rPr>
          <w:rFonts w:ascii="Arial" w:hAnsi="Arial" w:cs="Arial"/>
          <w:color w:val="000000"/>
          <w:sz w:val="22"/>
          <w:szCs w:val="22"/>
        </w:rPr>
      </w:pPr>
      <w:r w:rsidRPr="0084349D">
        <w:rPr>
          <w:rFonts w:ascii="Arial" w:hAnsi="Arial" w:cs="Arial"/>
          <w:color w:val="000000"/>
          <w:sz w:val="22"/>
          <w:szCs w:val="22"/>
        </w:rPr>
        <w:t>As propostas que contenham a descrição do objeto, o valor e os documentos complementares estarão disponíveis na internet, após a homologação.</w:t>
      </w:r>
    </w:p>
    <w:p w14:paraId="7DC346DD" w14:textId="77777777" w:rsidR="009D32ED" w:rsidRPr="009D32ED" w:rsidRDefault="009D32ED" w:rsidP="009D32ED">
      <w:pPr>
        <w:ind w:left="432"/>
        <w:jc w:val="both"/>
        <w:rPr>
          <w:rFonts w:ascii="Arial" w:hAnsi="Arial" w:cs="Arial"/>
          <w:color w:val="000000"/>
          <w:sz w:val="22"/>
          <w:szCs w:val="22"/>
        </w:rPr>
      </w:pPr>
    </w:p>
    <w:p w14:paraId="47828AC4" w14:textId="6E649BAB" w:rsidR="009D32ED" w:rsidRPr="0084349D" w:rsidRDefault="009D32ED" w:rsidP="00BB2139">
      <w:pPr>
        <w:pStyle w:val="PargrafodaLista"/>
        <w:numPr>
          <w:ilvl w:val="0"/>
          <w:numId w:val="48"/>
        </w:numPr>
        <w:jc w:val="both"/>
        <w:rPr>
          <w:rFonts w:ascii="Arial" w:hAnsi="Arial" w:cs="Arial"/>
          <w:color w:val="000000"/>
          <w:sz w:val="22"/>
          <w:szCs w:val="22"/>
        </w:rPr>
      </w:pPr>
      <w:r w:rsidRPr="0084349D">
        <w:rPr>
          <w:rFonts w:ascii="Arial" w:hAnsi="Arial" w:cs="Arial"/>
          <w:color w:val="000000"/>
          <w:sz w:val="22"/>
          <w:szCs w:val="22"/>
        </w:rPr>
        <w:t>DOS RECURSOS</w:t>
      </w:r>
    </w:p>
    <w:p w14:paraId="76124C0E" w14:textId="77777777" w:rsidR="009D32ED" w:rsidRPr="009D32ED" w:rsidRDefault="009D32ED" w:rsidP="009D32ED">
      <w:pPr>
        <w:ind w:left="432"/>
        <w:jc w:val="both"/>
        <w:rPr>
          <w:rFonts w:ascii="Arial" w:hAnsi="Arial" w:cs="Arial"/>
          <w:color w:val="000000"/>
          <w:sz w:val="22"/>
          <w:szCs w:val="22"/>
        </w:rPr>
      </w:pPr>
    </w:p>
    <w:p w14:paraId="36FCA089" w14:textId="3E760AEC" w:rsidR="009D32ED" w:rsidRPr="0084349D" w:rsidRDefault="009D32ED" w:rsidP="00BB2139">
      <w:pPr>
        <w:pStyle w:val="PargrafodaLista"/>
        <w:numPr>
          <w:ilvl w:val="1"/>
          <w:numId w:val="48"/>
        </w:numPr>
        <w:jc w:val="both"/>
        <w:rPr>
          <w:rFonts w:ascii="Arial" w:hAnsi="Arial" w:cs="Arial"/>
          <w:color w:val="000000"/>
          <w:sz w:val="22"/>
          <w:szCs w:val="22"/>
        </w:rPr>
      </w:pPr>
      <w:r w:rsidRPr="0084349D">
        <w:rPr>
          <w:rFonts w:ascii="Arial" w:hAnsi="Arial" w:cs="Arial"/>
          <w:color w:val="000000"/>
          <w:sz w:val="22"/>
          <w:szCs w:val="22"/>
        </w:rPr>
        <w:t>Cabe recurso em face de:</w:t>
      </w:r>
    </w:p>
    <w:p w14:paraId="7B9AAF87" w14:textId="77777777" w:rsidR="0084349D" w:rsidRDefault="009D32ED" w:rsidP="00BB2139">
      <w:pPr>
        <w:pStyle w:val="PargrafodaLista"/>
        <w:numPr>
          <w:ilvl w:val="2"/>
          <w:numId w:val="48"/>
        </w:numPr>
        <w:jc w:val="both"/>
        <w:rPr>
          <w:rFonts w:ascii="Arial" w:hAnsi="Arial" w:cs="Arial"/>
          <w:color w:val="000000"/>
          <w:sz w:val="22"/>
          <w:szCs w:val="22"/>
        </w:rPr>
      </w:pPr>
      <w:r w:rsidRPr="0084349D">
        <w:rPr>
          <w:rFonts w:ascii="Arial" w:hAnsi="Arial" w:cs="Arial"/>
          <w:color w:val="000000"/>
          <w:sz w:val="22"/>
          <w:szCs w:val="22"/>
        </w:rPr>
        <w:t>julgamento das propostas;</w:t>
      </w:r>
    </w:p>
    <w:p w14:paraId="1D633C16" w14:textId="77777777" w:rsidR="0084349D" w:rsidRDefault="009D32ED" w:rsidP="00BB2139">
      <w:pPr>
        <w:pStyle w:val="PargrafodaLista"/>
        <w:numPr>
          <w:ilvl w:val="2"/>
          <w:numId w:val="48"/>
        </w:numPr>
        <w:jc w:val="both"/>
        <w:rPr>
          <w:rFonts w:ascii="Arial" w:hAnsi="Arial" w:cs="Arial"/>
          <w:color w:val="000000"/>
          <w:sz w:val="22"/>
          <w:szCs w:val="22"/>
        </w:rPr>
      </w:pPr>
      <w:r w:rsidRPr="0084349D">
        <w:rPr>
          <w:rFonts w:ascii="Arial" w:hAnsi="Arial" w:cs="Arial"/>
          <w:color w:val="000000"/>
          <w:sz w:val="22"/>
          <w:szCs w:val="22"/>
        </w:rPr>
        <w:t>ato de habilitação ou inabilitação de licitante;</w:t>
      </w:r>
    </w:p>
    <w:p w14:paraId="03671152" w14:textId="77777777" w:rsidR="0084349D" w:rsidRDefault="009D32ED" w:rsidP="00BB2139">
      <w:pPr>
        <w:pStyle w:val="PargrafodaLista"/>
        <w:numPr>
          <w:ilvl w:val="2"/>
          <w:numId w:val="48"/>
        </w:numPr>
        <w:jc w:val="both"/>
        <w:rPr>
          <w:rFonts w:ascii="Arial" w:hAnsi="Arial" w:cs="Arial"/>
          <w:color w:val="000000"/>
          <w:sz w:val="22"/>
          <w:szCs w:val="22"/>
        </w:rPr>
      </w:pPr>
      <w:r w:rsidRPr="0084349D">
        <w:rPr>
          <w:rFonts w:ascii="Arial" w:hAnsi="Arial" w:cs="Arial"/>
          <w:color w:val="000000"/>
          <w:sz w:val="22"/>
          <w:szCs w:val="22"/>
        </w:rPr>
        <w:t>anulação ou revogação da licitação</w:t>
      </w:r>
    </w:p>
    <w:p w14:paraId="72872C34" w14:textId="77777777" w:rsidR="0084349D" w:rsidRDefault="009D32ED" w:rsidP="00BB2139">
      <w:pPr>
        <w:pStyle w:val="PargrafodaLista"/>
        <w:numPr>
          <w:ilvl w:val="2"/>
          <w:numId w:val="48"/>
        </w:numPr>
        <w:jc w:val="both"/>
        <w:rPr>
          <w:rFonts w:ascii="Arial" w:hAnsi="Arial" w:cs="Arial"/>
          <w:color w:val="000000"/>
          <w:sz w:val="22"/>
          <w:szCs w:val="22"/>
        </w:rPr>
      </w:pPr>
      <w:r w:rsidRPr="0084349D">
        <w:rPr>
          <w:rFonts w:ascii="Arial" w:hAnsi="Arial" w:cs="Arial"/>
          <w:color w:val="000000"/>
          <w:sz w:val="22"/>
          <w:szCs w:val="22"/>
        </w:rPr>
        <w:t xml:space="preserve">Nos recursos de julgamento das propostas e de ato de habilitação ou inabilitação de licitante serão observadas as seguintes disposições: </w:t>
      </w:r>
    </w:p>
    <w:p w14:paraId="3DE049A8" w14:textId="77777777" w:rsidR="0084349D" w:rsidRDefault="009D32ED" w:rsidP="00BB2139">
      <w:pPr>
        <w:pStyle w:val="PargrafodaLista"/>
        <w:numPr>
          <w:ilvl w:val="2"/>
          <w:numId w:val="48"/>
        </w:numPr>
        <w:jc w:val="both"/>
        <w:rPr>
          <w:rFonts w:ascii="Arial" w:hAnsi="Arial" w:cs="Arial"/>
          <w:color w:val="000000"/>
          <w:sz w:val="22"/>
          <w:szCs w:val="22"/>
        </w:rPr>
      </w:pPr>
      <w:r w:rsidRPr="0084349D">
        <w:rPr>
          <w:rFonts w:ascii="Arial" w:hAnsi="Arial" w:cs="Arial"/>
          <w:color w:val="000000"/>
          <w:sz w:val="22"/>
          <w:szCs w:val="22"/>
        </w:rPr>
        <w:t xml:space="preserve">a intenção de recorrer deverá ser manifestada imediatamente, sob pena de preclusão, e o prazo para apresentação das razões recursais de 3 (três) dias úteis será iniciado na data de intimação ou de lavratura da ata de habilitação ou inabilitação ou, na hipótese de adoção da inversão de fases prevista no § 1º do art. 17 da Lei n. 14.133/2021, da ata de julgamento; </w:t>
      </w:r>
    </w:p>
    <w:p w14:paraId="0A5F8F68" w14:textId="77777777" w:rsidR="0084349D" w:rsidRDefault="009D32ED" w:rsidP="00BB2139">
      <w:pPr>
        <w:pStyle w:val="PargrafodaLista"/>
        <w:numPr>
          <w:ilvl w:val="2"/>
          <w:numId w:val="48"/>
        </w:numPr>
        <w:jc w:val="both"/>
        <w:rPr>
          <w:rFonts w:ascii="Arial" w:hAnsi="Arial" w:cs="Arial"/>
          <w:color w:val="000000"/>
          <w:sz w:val="22"/>
          <w:szCs w:val="22"/>
        </w:rPr>
      </w:pPr>
      <w:r w:rsidRPr="0084349D">
        <w:rPr>
          <w:rFonts w:ascii="Arial" w:hAnsi="Arial" w:cs="Arial"/>
          <w:color w:val="000000"/>
          <w:sz w:val="22"/>
          <w:szCs w:val="22"/>
        </w:rPr>
        <w:t xml:space="preserve">A apreciação se dará em fase única. </w:t>
      </w:r>
    </w:p>
    <w:p w14:paraId="570A54CA" w14:textId="77777777" w:rsidR="0084349D" w:rsidRDefault="009D32ED" w:rsidP="00BB2139">
      <w:pPr>
        <w:pStyle w:val="PargrafodaLista"/>
        <w:numPr>
          <w:ilvl w:val="2"/>
          <w:numId w:val="48"/>
        </w:numPr>
        <w:jc w:val="both"/>
        <w:rPr>
          <w:rFonts w:ascii="Arial" w:hAnsi="Arial" w:cs="Arial"/>
          <w:color w:val="000000"/>
          <w:sz w:val="22"/>
          <w:szCs w:val="22"/>
        </w:rPr>
      </w:pPr>
      <w:r w:rsidRPr="0084349D">
        <w:rPr>
          <w:rFonts w:ascii="Arial" w:hAnsi="Arial" w:cs="Arial"/>
          <w:color w:val="000000"/>
          <w:sz w:val="22"/>
          <w:szCs w:val="22"/>
        </w:rPr>
        <w:t>Declarado o vencedor, o pregoeiro abrirá prazo de 30 (trinta) minutos, durante o qual qualquer licitante poderá, de forma imediata e motivada, em campo próprio do sistema eletrônico, manifestar sua intenção de recurso.</w:t>
      </w:r>
    </w:p>
    <w:p w14:paraId="1F5CBA61" w14:textId="77777777" w:rsidR="0084349D" w:rsidRDefault="009D32ED" w:rsidP="00BB2139">
      <w:pPr>
        <w:pStyle w:val="PargrafodaLista"/>
        <w:numPr>
          <w:ilvl w:val="2"/>
          <w:numId w:val="48"/>
        </w:numPr>
        <w:jc w:val="both"/>
        <w:rPr>
          <w:rFonts w:ascii="Arial" w:hAnsi="Arial" w:cs="Arial"/>
          <w:color w:val="000000"/>
          <w:sz w:val="22"/>
          <w:szCs w:val="22"/>
        </w:rPr>
      </w:pPr>
      <w:r w:rsidRPr="0084349D">
        <w:rPr>
          <w:rFonts w:ascii="Arial" w:hAnsi="Arial" w:cs="Arial"/>
          <w:color w:val="000000"/>
          <w:sz w:val="22"/>
          <w:szCs w:val="22"/>
        </w:rPr>
        <w:t>A falta de manifestação no prazo estabelecido autoriza o pregoeiro a adjudicar o objeto ao licitante vencedor.</w:t>
      </w:r>
    </w:p>
    <w:p w14:paraId="008F28C6" w14:textId="77777777" w:rsidR="0084349D" w:rsidRDefault="009D32ED" w:rsidP="00BB2139">
      <w:pPr>
        <w:pStyle w:val="PargrafodaLista"/>
        <w:numPr>
          <w:ilvl w:val="2"/>
          <w:numId w:val="48"/>
        </w:numPr>
        <w:jc w:val="both"/>
        <w:rPr>
          <w:rFonts w:ascii="Arial" w:hAnsi="Arial" w:cs="Arial"/>
          <w:color w:val="000000"/>
          <w:sz w:val="22"/>
          <w:szCs w:val="22"/>
        </w:rPr>
      </w:pPr>
      <w:r w:rsidRPr="0084349D">
        <w:rPr>
          <w:rFonts w:ascii="Arial" w:hAnsi="Arial" w:cs="Arial"/>
          <w:color w:val="000000"/>
          <w:sz w:val="22"/>
          <w:szCs w:val="22"/>
        </w:rPr>
        <w:t xml:space="preserve">Não será admitida intenção de recurso de caráter protelatório, fundada em mera insatisfação do licitante, ou baseada em fatos genéricos. </w:t>
      </w:r>
    </w:p>
    <w:p w14:paraId="28922565" w14:textId="77777777" w:rsidR="0084349D" w:rsidRDefault="009D32ED" w:rsidP="00BB2139">
      <w:pPr>
        <w:pStyle w:val="PargrafodaLista"/>
        <w:numPr>
          <w:ilvl w:val="2"/>
          <w:numId w:val="48"/>
        </w:numPr>
        <w:jc w:val="both"/>
        <w:rPr>
          <w:rFonts w:ascii="Arial" w:hAnsi="Arial" w:cs="Arial"/>
          <w:color w:val="000000"/>
          <w:sz w:val="22"/>
          <w:szCs w:val="22"/>
        </w:rPr>
      </w:pPr>
      <w:r w:rsidRPr="0084349D">
        <w:rPr>
          <w:rFonts w:ascii="Arial" w:hAnsi="Arial" w:cs="Arial"/>
          <w:color w:val="000000"/>
          <w:sz w:val="22"/>
          <w:szCs w:val="22"/>
        </w:rPr>
        <w:t>O pregoeiro examinará a intenção de recurso, aceitando-a ou, motivadamente, rejeitando-a, em campo próprio do sistema eletrônico.</w:t>
      </w:r>
    </w:p>
    <w:p w14:paraId="2D521BAA" w14:textId="77777777" w:rsidR="0084349D" w:rsidRDefault="009D32ED" w:rsidP="00BB2139">
      <w:pPr>
        <w:pStyle w:val="PargrafodaLista"/>
        <w:numPr>
          <w:ilvl w:val="2"/>
          <w:numId w:val="48"/>
        </w:numPr>
        <w:jc w:val="both"/>
        <w:rPr>
          <w:rFonts w:ascii="Arial" w:hAnsi="Arial" w:cs="Arial"/>
          <w:color w:val="000000"/>
          <w:sz w:val="22"/>
          <w:szCs w:val="22"/>
        </w:rPr>
      </w:pPr>
      <w:r w:rsidRPr="0084349D">
        <w:rPr>
          <w:rFonts w:ascii="Arial" w:hAnsi="Arial" w:cs="Arial"/>
          <w:color w:val="000000"/>
          <w:sz w:val="22"/>
          <w:szCs w:val="22"/>
        </w:rPr>
        <w:t xml:space="preserve">O licitante que tiver sua intenção de recurso aceita deverá registrar as razões do recurso em campo próprio do sistema no prazo de 3 (três) dias úteis, ficando os demais </w:t>
      </w:r>
      <w:r w:rsidRPr="0084349D">
        <w:rPr>
          <w:rFonts w:ascii="Arial" w:hAnsi="Arial" w:cs="Arial"/>
          <w:color w:val="000000"/>
          <w:sz w:val="22"/>
          <w:szCs w:val="22"/>
        </w:rPr>
        <w:lastRenderedPageBreak/>
        <w:t xml:space="preserve">licitantes, desde logo, intimados a apresentar contrarrazões, também via sistema, em igual prazo, que começará a correr a partir do término do prazo do recorrente. </w:t>
      </w:r>
    </w:p>
    <w:p w14:paraId="3218DDDA" w14:textId="77777777" w:rsidR="0084349D" w:rsidRDefault="009D32ED" w:rsidP="00BB2139">
      <w:pPr>
        <w:pStyle w:val="PargrafodaLista"/>
        <w:numPr>
          <w:ilvl w:val="2"/>
          <w:numId w:val="48"/>
        </w:numPr>
        <w:jc w:val="both"/>
        <w:rPr>
          <w:rFonts w:ascii="Arial" w:hAnsi="Arial" w:cs="Arial"/>
          <w:color w:val="000000"/>
          <w:sz w:val="22"/>
          <w:szCs w:val="22"/>
        </w:rPr>
      </w:pPr>
      <w:r w:rsidRPr="0084349D">
        <w:rPr>
          <w:rFonts w:ascii="Arial" w:hAnsi="Arial" w:cs="Arial"/>
          <w:color w:val="000000"/>
          <w:sz w:val="22"/>
          <w:szCs w:val="22"/>
        </w:rPr>
        <w:t>Para justificar sua intenção de recorrer e fundamentar suas razões ou contrarrazões de recurso, o licitante interessado poderá solicitar vista dos autos a partir do encerramento da fase de lances.</w:t>
      </w:r>
    </w:p>
    <w:p w14:paraId="669AA014" w14:textId="77777777" w:rsidR="0084349D" w:rsidRDefault="009D32ED" w:rsidP="00BB2139">
      <w:pPr>
        <w:pStyle w:val="PargrafodaLista"/>
        <w:numPr>
          <w:ilvl w:val="2"/>
          <w:numId w:val="48"/>
        </w:numPr>
        <w:jc w:val="both"/>
        <w:rPr>
          <w:rFonts w:ascii="Arial" w:hAnsi="Arial" w:cs="Arial"/>
          <w:color w:val="000000"/>
          <w:sz w:val="22"/>
          <w:szCs w:val="22"/>
        </w:rPr>
      </w:pPr>
      <w:r w:rsidRPr="0084349D">
        <w:rPr>
          <w:rFonts w:ascii="Arial" w:hAnsi="Arial" w:cs="Arial"/>
          <w:color w:val="000000"/>
          <w:sz w:val="22"/>
          <w:szCs w:val="22"/>
        </w:rPr>
        <w:t>As intenções de recurso não admitidas e os recursos rejeitados pelo pregoeiro serão a ele dirigidos, que, se não reconsiderar o ato ou a decisão no prazo de 3 (três) dias úteis, encaminhará o recurso com a sua motivação à autoridade superior, a qual deverá proferir sua decisão no prazo máximo de 10 (dez) dias úteis, contado do recebimento dos autos.</w:t>
      </w:r>
    </w:p>
    <w:p w14:paraId="56DCFBE8" w14:textId="770DC710" w:rsidR="009D32ED" w:rsidRPr="0084349D" w:rsidRDefault="009D32ED" w:rsidP="00BB2139">
      <w:pPr>
        <w:pStyle w:val="PargrafodaLista"/>
        <w:numPr>
          <w:ilvl w:val="2"/>
          <w:numId w:val="48"/>
        </w:numPr>
        <w:jc w:val="both"/>
        <w:rPr>
          <w:rFonts w:ascii="Arial" w:hAnsi="Arial" w:cs="Arial"/>
          <w:color w:val="000000"/>
          <w:sz w:val="22"/>
          <w:szCs w:val="22"/>
        </w:rPr>
      </w:pPr>
      <w:r w:rsidRPr="0084349D">
        <w:rPr>
          <w:rFonts w:ascii="Arial" w:hAnsi="Arial" w:cs="Arial"/>
          <w:color w:val="000000"/>
          <w:sz w:val="22"/>
          <w:szCs w:val="22"/>
        </w:rPr>
        <w:t>O acolhimento do recurso implicará a invalidação apenas dos atos não suscetíveis de aproveitamento.</w:t>
      </w:r>
    </w:p>
    <w:p w14:paraId="76B8D0B7" w14:textId="77777777" w:rsidR="009D32ED" w:rsidRPr="009D32ED" w:rsidRDefault="009D32ED" w:rsidP="009D32ED">
      <w:pPr>
        <w:ind w:left="432"/>
        <w:jc w:val="both"/>
        <w:rPr>
          <w:rFonts w:ascii="Arial" w:hAnsi="Arial" w:cs="Arial"/>
          <w:color w:val="000000"/>
          <w:sz w:val="22"/>
          <w:szCs w:val="22"/>
        </w:rPr>
      </w:pPr>
    </w:p>
    <w:p w14:paraId="2B2BE9BA" w14:textId="65A28C38" w:rsidR="009D32ED" w:rsidRPr="0084349D" w:rsidRDefault="009D32ED" w:rsidP="00BB2139">
      <w:pPr>
        <w:pStyle w:val="PargrafodaLista"/>
        <w:numPr>
          <w:ilvl w:val="0"/>
          <w:numId w:val="48"/>
        </w:numPr>
        <w:jc w:val="both"/>
        <w:rPr>
          <w:rFonts w:ascii="Arial" w:hAnsi="Arial" w:cs="Arial"/>
          <w:color w:val="000000"/>
          <w:sz w:val="22"/>
          <w:szCs w:val="22"/>
        </w:rPr>
      </w:pPr>
      <w:r w:rsidRPr="0084349D">
        <w:rPr>
          <w:rFonts w:ascii="Arial" w:hAnsi="Arial" w:cs="Arial"/>
          <w:color w:val="000000"/>
          <w:sz w:val="22"/>
          <w:szCs w:val="22"/>
        </w:rPr>
        <w:t>DA REABERTURA DA SESSÃO PÚBLICA</w:t>
      </w:r>
    </w:p>
    <w:p w14:paraId="4EB2581D" w14:textId="77777777" w:rsidR="009D32ED" w:rsidRPr="009D32ED" w:rsidRDefault="009D32ED" w:rsidP="009D32ED">
      <w:pPr>
        <w:ind w:left="432"/>
        <w:jc w:val="both"/>
        <w:rPr>
          <w:rFonts w:ascii="Arial" w:hAnsi="Arial" w:cs="Arial"/>
          <w:color w:val="000000"/>
          <w:sz w:val="22"/>
          <w:szCs w:val="22"/>
        </w:rPr>
      </w:pPr>
    </w:p>
    <w:p w14:paraId="2AEB3EAE" w14:textId="324628F2" w:rsidR="009D32ED" w:rsidRPr="0084349D" w:rsidRDefault="009D32ED" w:rsidP="00BB2139">
      <w:pPr>
        <w:pStyle w:val="PargrafodaLista"/>
        <w:numPr>
          <w:ilvl w:val="1"/>
          <w:numId w:val="48"/>
        </w:numPr>
        <w:jc w:val="both"/>
        <w:rPr>
          <w:rFonts w:ascii="Arial" w:hAnsi="Arial" w:cs="Arial"/>
          <w:color w:val="000000"/>
          <w:sz w:val="22"/>
          <w:szCs w:val="22"/>
        </w:rPr>
      </w:pPr>
      <w:r w:rsidRPr="0084349D">
        <w:rPr>
          <w:rFonts w:ascii="Arial" w:hAnsi="Arial" w:cs="Arial"/>
          <w:color w:val="000000"/>
          <w:sz w:val="22"/>
          <w:szCs w:val="22"/>
        </w:rPr>
        <w:t>A sessão pública poderá ser reaberta:</w:t>
      </w:r>
    </w:p>
    <w:p w14:paraId="1DD07380" w14:textId="2F53D4E0" w:rsidR="009D32ED" w:rsidRPr="009D32ED" w:rsidRDefault="0084349D" w:rsidP="009D32ED">
      <w:pPr>
        <w:ind w:left="432"/>
        <w:jc w:val="both"/>
        <w:rPr>
          <w:rFonts w:ascii="Arial" w:hAnsi="Arial" w:cs="Arial"/>
          <w:color w:val="000000"/>
          <w:sz w:val="22"/>
          <w:szCs w:val="22"/>
        </w:rPr>
      </w:pPr>
      <w:r>
        <w:rPr>
          <w:rFonts w:ascii="Arial" w:hAnsi="Arial" w:cs="Arial"/>
          <w:color w:val="000000"/>
          <w:sz w:val="22"/>
          <w:szCs w:val="22"/>
        </w:rPr>
        <w:t xml:space="preserve">12.1.1. </w:t>
      </w:r>
      <w:r w:rsidR="009D32ED" w:rsidRPr="009D32ED">
        <w:rPr>
          <w:rFonts w:ascii="Arial" w:hAnsi="Arial" w:cs="Arial"/>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0EBCA9E" w14:textId="7B9E0049" w:rsidR="009D32ED" w:rsidRPr="009D32ED" w:rsidRDefault="0084349D" w:rsidP="009D32ED">
      <w:pPr>
        <w:ind w:left="432"/>
        <w:jc w:val="both"/>
        <w:rPr>
          <w:rFonts w:ascii="Arial" w:hAnsi="Arial" w:cs="Arial"/>
          <w:color w:val="000000"/>
          <w:sz w:val="22"/>
          <w:szCs w:val="22"/>
        </w:rPr>
      </w:pPr>
      <w:r>
        <w:rPr>
          <w:rFonts w:ascii="Arial" w:hAnsi="Arial" w:cs="Arial"/>
          <w:color w:val="000000"/>
          <w:sz w:val="22"/>
          <w:szCs w:val="22"/>
        </w:rPr>
        <w:t xml:space="preserve">12.1.2. </w:t>
      </w:r>
      <w:r w:rsidR="009D32ED" w:rsidRPr="009D32ED">
        <w:rPr>
          <w:rFonts w:ascii="Arial" w:hAnsi="Arial" w:cs="Arial"/>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w:t>
      </w:r>
      <w:r>
        <w:rPr>
          <w:rFonts w:ascii="Arial" w:hAnsi="Arial" w:cs="Arial"/>
          <w:color w:val="000000"/>
          <w:sz w:val="22"/>
          <w:szCs w:val="22"/>
        </w:rPr>
        <w:t xml:space="preserve">12.1.3. </w:t>
      </w:r>
      <w:r w:rsidR="009D32ED" w:rsidRPr="009D32ED">
        <w:rPr>
          <w:rFonts w:ascii="Arial" w:hAnsi="Arial" w:cs="Arial"/>
          <w:color w:val="000000"/>
          <w:sz w:val="22"/>
          <w:szCs w:val="22"/>
        </w:rPr>
        <w:t xml:space="preserve">Nessas hipóteses, serão adotados os procedimentos imediatamente posteriores ao encerramento da etapa de lances. </w:t>
      </w:r>
    </w:p>
    <w:p w14:paraId="50C8F66D" w14:textId="71E20C9B" w:rsidR="009D32ED" w:rsidRPr="009D32ED" w:rsidRDefault="0084349D" w:rsidP="009D32ED">
      <w:pPr>
        <w:ind w:left="432"/>
        <w:jc w:val="both"/>
        <w:rPr>
          <w:rFonts w:ascii="Arial" w:hAnsi="Arial" w:cs="Arial"/>
          <w:color w:val="000000"/>
          <w:sz w:val="22"/>
          <w:szCs w:val="22"/>
        </w:rPr>
      </w:pPr>
      <w:r>
        <w:rPr>
          <w:rFonts w:ascii="Arial" w:hAnsi="Arial" w:cs="Arial"/>
          <w:color w:val="000000"/>
          <w:sz w:val="22"/>
          <w:szCs w:val="22"/>
        </w:rPr>
        <w:t xml:space="preserve">12.1.4. </w:t>
      </w:r>
      <w:r w:rsidR="009D32ED" w:rsidRPr="009D32ED">
        <w:rPr>
          <w:rFonts w:ascii="Arial" w:hAnsi="Arial" w:cs="Arial"/>
          <w:color w:val="000000"/>
          <w:sz w:val="22"/>
          <w:szCs w:val="22"/>
        </w:rPr>
        <w:t>Todos os licitantes remanescentes deverão ser convocados para acompanhar a sessão reaberta.</w:t>
      </w:r>
    </w:p>
    <w:p w14:paraId="48A28412" w14:textId="4F7CA489" w:rsidR="009D32ED" w:rsidRPr="009D32ED" w:rsidRDefault="0084349D" w:rsidP="009D32ED">
      <w:pPr>
        <w:ind w:left="432"/>
        <w:jc w:val="both"/>
        <w:rPr>
          <w:rFonts w:ascii="Arial" w:hAnsi="Arial" w:cs="Arial"/>
          <w:color w:val="000000"/>
          <w:sz w:val="22"/>
          <w:szCs w:val="22"/>
        </w:rPr>
      </w:pPr>
      <w:r>
        <w:rPr>
          <w:rFonts w:ascii="Arial" w:hAnsi="Arial" w:cs="Arial"/>
          <w:color w:val="000000"/>
          <w:sz w:val="22"/>
          <w:szCs w:val="22"/>
        </w:rPr>
        <w:t xml:space="preserve">12.1.5. </w:t>
      </w:r>
      <w:r w:rsidR="009D32ED" w:rsidRPr="009D32ED">
        <w:rPr>
          <w:rFonts w:ascii="Arial" w:hAnsi="Arial" w:cs="Arial"/>
          <w:color w:val="000000"/>
          <w:sz w:val="22"/>
          <w:szCs w:val="22"/>
        </w:rPr>
        <w:t>A convocação se dará por meio do sistema eletrônico (“chat”), e-mail, de acordo com a fase do procedimento licitatório.</w:t>
      </w:r>
    </w:p>
    <w:p w14:paraId="1DB18387" w14:textId="3310A76F" w:rsidR="009D32ED" w:rsidRPr="009D32ED" w:rsidRDefault="0084349D" w:rsidP="009D32ED">
      <w:pPr>
        <w:ind w:left="432"/>
        <w:jc w:val="both"/>
        <w:rPr>
          <w:rFonts w:ascii="Arial" w:hAnsi="Arial" w:cs="Arial"/>
          <w:color w:val="000000"/>
          <w:sz w:val="22"/>
          <w:szCs w:val="22"/>
        </w:rPr>
      </w:pPr>
      <w:r>
        <w:rPr>
          <w:rFonts w:ascii="Arial" w:hAnsi="Arial" w:cs="Arial"/>
          <w:color w:val="000000"/>
          <w:sz w:val="22"/>
          <w:szCs w:val="22"/>
        </w:rPr>
        <w:t xml:space="preserve">12.1.6. </w:t>
      </w:r>
      <w:r w:rsidR="009D32ED" w:rsidRPr="009D32ED">
        <w:rPr>
          <w:rFonts w:ascii="Arial" w:hAnsi="Arial" w:cs="Arial"/>
          <w:color w:val="000000"/>
          <w:sz w:val="22"/>
          <w:szCs w:val="22"/>
        </w:rPr>
        <w:t>A convocação feita por e-mail dar-se-á de acordo com os dados contidos no CADASTRO DO PORTAL DE COMPRAS PUBLICAS, sendo responsabilidade do licitante manter seus dados cadastrais atualizados.</w:t>
      </w:r>
    </w:p>
    <w:p w14:paraId="3E0F957B" w14:textId="77777777" w:rsidR="009D32ED" w:rsidRPr="009D32ED" w:rsidRDefault="009D32ED" w:rsidP="009D32ED">
      <w:pPr>
        <w:ind w:left="432"/>
        <w:jc w:val="both"/>
        <w:rPr>
          <w:rFonts w:ascii="Arial" w:hAnsi="Arial" w:cs="Arial"/>
          <w:color w:val="000000"/>
          <w:sz w:val="22"/>
          <w:szCs w:val="22"/>
        </w:rPr>
      </w:pPr>
    </w:p>
    <w:p w14:paraId="76E65570" w14:textId="6CF4FC95" w:rsidR="009D32ED" w:rsidRPr="0084349D" w:rsidRDefault="009D32ED" w:rsidP="00BB2139">
      <w:pPr>
        <w:pStyle w:val="PargrafodaLista"/>
        <w:numPr>
          <w:ilvl w:val="0"/>
          <w:numId w:val="48"/>
        </w:numPr>
        <w:jc w:val="both"/>
        <w:rPr>
          <w:rFonts w:ascii="Arial" w:hAnsi="Arial" w:cs="Arial"/>
          <w:color w:val="000000"/>
          <w:sz w:val="22"/>
          <w:szCs w:val="22"/>
        </w:rPr>
      </w:pPr>
      <w:r w:rsidRPr="0084349D">
        <w:rPr>
          <w:rFonts w:ascii="Arial" w:hAnsi="Arial" w:cs="Arial"/>
          <w:color w:val="000000"/>
          <w:sz w:val="22"/>
          <w:szCs w:val="22"/>
        </w:rPr>
        <w:t xml:space="preserve">DA ADJUDICAÇÃO E HOMOLOGAÇÃO </w:t>
      </w:r>
    </w:p>
    <w:p w14:paraId="7D68AE02" w14:textId="77777777" w:rsidR="009D32ED" w:rsidRPr="009D32ED" w:rsidRDefault="009D32ED" w:rsidP="009D32ED">
      <w:pPr>
        <w:ind w:left="432"/>
        <w:jc w:val="both"/>
        <w:rPr>
          <w:rFonts w:ascii="Arial" w:hAnsi="Arial" w:cs="Arial"/>
          <w:color w:val="000000"/>
          <w:sz w:val="22"/>
          <w:szCs w:val="22"/>
        </w:rPr>
      </w:pPr>
    </w:p>
    <w:p w14:paraId="3B660E51" w14:textId="77777777" w:rsidR="0084349D" w:rsidRDefault="009D32ED" w:rsidP="00BB2139">
      <w:pPr>
        <w:pStyle w:val="PargrafodaLista"/>
        <w:numPr>
          <w:ilvl w:val="1"/>
          <w:numId w:val="48"/>
        </w:numPr>
        <w:jc w:val="both"/>
        <w:rPr>
          <w:rFonts w:ascii="Arial" w:hAnsi="Arial" w:cs="Arial"/>
          <w:color w:val="000000"/>
          <w:sz w:val="22"/>
          <w:szCs w:val="22"/>
        </w:rPr>
      </w:pPr>
      <w:r w:rsidRPr="0084349D">
        <w:rPr>
          <w:rFonts w:ascii="Arial" w:hAnsi="Arial" w:cs="Arial"/>
          <w:color w:val="000000"/>
          <w:sz w:val="22"/>
          <w:szCs w:val="22"/>
        </w:rPr>
        <w:t>O objeto da licitação será adjudicado ao licitante declarado vencedor, por ato da autoridade competente, após a regular decisão dos recursos apresentados.</w:t>
      </w:r>
    </w:p>
    <w:p w14:paraId="78B1C4B0" w14:textId="076EA96A" w:rsidR="009D32ED" w:rsidRPr="0084349D" w:rsidRDefault="009D32ED" w:rsidP="00BB2139">
      <w:pPr>
        <w:pStyle w:val="PargrafodaLista"/>
        <w:numPr>
          <w:ilvl w:val="1"/>
          <w:numId w:val="48"/>
        </w:numPr>
        <w:jc w:val="both"/>
        <w:rPr>
          <w:rFonts w:ascii="Arial" w:hAnsi="Arial" w:cs="Arial"/>
          <w:color w:val="000000"/>
          <w:sz w:val="22"/>
          <w:szCs w:val="22"/>
        </w:rPr>
      </w:pPr>
      <w:r w:rsidRPr="0084349D">
        <w:rPr>
          <w:rFonts w:ascii="Arial" w:hAnsi="Arial" w:cs="Arial"/>
          <w:color w:val="000000"/>
          <w:sz w:val="22"/>
          <w:szCs w:val="22"/>
        </w:rPr>
        <w:t xml:space="preserve">Após a fase recursal, constatada a regularidade dos atos praticados, a autoridade competente homologará o procedimento licitatório. </w:t>
      </w:r>
    </w:p>
    <w:p w14:paraId="56D39BDB" w14:textId="77777777" w:rsidR="009D32ED" w:rsidRPr="009D32ED" w:rsidRDefault="009D32ED" w:rsidP="009D32ED">
      <w:pPr>
        <w:ind w:left="432"/>
        <w:jc w:val="both"/>
        <w:rPr>
          <w:rFonts w:ascii="Arial" w:hAnsi="Arial" w:cs="Arial"/>
          <w:color w:val="000000"/>
          <w:sz w:val="22"/>
          <w:szCs w:val="22"/>
        </w:rPr>
      </w:pPr>
    </w:p>
    <w:p w14:paraId="0F0F0D95" w14:textId="496DCE2A" w:rsidR="009D32ED" w:rsidRPr="0084349D" w:rsidRDefault="009D32ED" w:rsidP="00BB2139">
      <w:pPr>
        <w:pStyle w:val="PargrafodaLista"/>
        <w:numPr>
          <w:ilvl w:val="0"/>
          <w:numId w:val="48"/>
        </w:numPr>
        <w:jc w:val="both"/>
        <w:rPr>
          <w:rFonts w:ascii="Arial" w:hAnsi="Arial" w:cs="Arial"/>
          <w:color w:val="000000"/>
          <w:sz w:val="22"/>
          <w:szCs w:val="22"/>
        </w:rPr>
      </w:pPr>
      <w:r w:rsidRPr="0084349D">
        <w:rPr>
          <w:rFonts w:ascii="Arial" w:hAnsi="Arial" w:cs="Arial"/>
          <w:color w:val="000000"/>
          <w:sz w:val="22"/>
          <w:szCs w:val="22"/>
        </w:rPr>
        <w:t xml:space="preserve">DA GARANTIA DE EXECUÇÃO </w:t>
      </w:r>
    </w:p>
    <w:p w14:paraId="4F88CB9E" w14:textId="77777777" w:rsidR="009D32ED" w:rsidRPr="009D32ED" w:rsidRDefault="009D32ED" w:rsidP="009D32ED">
      <w:pPr>
        <w:ind w:left="432"/>
        <w:jc w:val="both"/>
        <w:rPr>
          <w:rFonts w:ascii="Arial" w:hAnsi="Arial" w:cs="Arial"/>
          <w:color w:val="000000"/>
          <w:sz w:val="22"/>
          <w:szCs w:val="22"/>
        </w:rPr>
      </w:pPr>
    </w:p>
    <w:p w14:paraId="4DF858F8" w14:textId="671A343E" w:rsidR="009D32ED" w:rsidRPr="0084349D" w:rsidRDefault="009D32ED" w:rsidP="00BB2139">
      <w:pPr>
        <w:pStyle w:val="PargrafodaLista"/>
        <w:numPr>
          <w:ilvl w:val="1"/>
          <w:numId w:val="48"/>
        </w:numPr>
        <w:jc w:val="both"/>
        <w:rPr>
          <w:rFonts w:ascii="Arial" w:hAnsi="Arial" w:cs="Arial"/>
          <w:color w:val="000000"/>
          <w:sz w:val="22"/>
          <w:szCs w:val="22"/>
        </w:rPr>
      </w:pPr>
      <w:r w:rsidRPr="0084349D">
        <w:rPr>
          <w:rFonts w:ascii="Arial" w:hAnsi="Arial" w:cs="Arial"/>
          <w:color w:val="000000"/>
          <w:sz w:val="22"/>
          <w:szCs w:val="22"/>
        </w:rPr>
        <w:t>Não haverá exigência de garantia de execução para a presente contratação.</w:t>
      </w:r>
    </w:p>
    <w:p w14:paraId="4B7A0380" w14:textId="77777777" w:rsidR="009D32ED" w:rsidRPr="009D32ED" w:rsidRDefault="009D32ED" w:rsidP="009D32ED">
      <w:pPr>
        <w:ind w:left="432"/>
        <w:jc w:val="both"/>
        <w:rPr>
          <w:rFonts w:ascii="Arial" w:hAnsi="Arial" w:cs="Arial"/>
          <w:color w:val="000000"/>
          <w:sz w:val="22"/>
          <w:szCs w:val="22"/>
        </w:rPr>
      </w:pPr>
    </w:p>
    <w:p w14:paraId="22E52470" w14:textId="77777777" w:rsidR="009D32ED" w:rsidRPr="009D32ED" w:rsidRDefault="009D32ED" w:rsidP="009D32ED">
      <w:pPr>
        <w:ind w:left="432"/>
        <w:jc w:val="both"/>
        <w:rPr>
          <w:rFonts w:ascii="Arial" w:hAnsi="Arial" w:cs="Arial"/>
          <w:color w:val="000000"/>
          <w:sz w:val="22"/>
          <w:szCs w:val="22"/>
        </w:rPr>
      </w:pPr>
    </w:p>
    <w:p w14:paraId="4BB3957C" w14:textId="1AB5283C" w:rsidR="009D32ED" w:rsidRPr="0084349D" w:rsidRDefault="009D32ED" w:rsidP="00BB2139">
      <w:pPr>
        <w:pStyle w:val="PargrafodaLista"/>
        <w:numPr>
          <w:ilvl w:val="0"/>
          <w:numId w:val="48"/>
        </w:numPr>
        <w:jc w:val="both"/>
        <w:rPr>
          <w:rFonts w:ascii="Arial" w:hAnsi="Arial" w:cs="Arial"/>
          <w:color w:val="000000"/>
          <w:sz w:val="22"/>
          <w:szCs w:val="22"/>
        </w:rPr>
      </w:pPr>
      <w:r w:rsidRPr="0084349D">
        <w:rPr>
          <w:rFonts w:ascii="Arial" w:hAnsi="Arial" w:cs="Arial"/>
          <w:color w:val="000000"/>
          <w:sz w:val="22"/>
          <w:szCs w:val="22"/>
        </w:rPr>
        <w:t>DO TERMO DE CONTRATO OU INSTRUMENTO EQUIVALENTE</w:t>
      </w:r>
    </w:p>
    <w:p w14:paraId="437A83BF" w14:textId="77777777" w:rsidR="009D32ED" w:rsidRPr="009D32ED" w:rsidRDefault="009D32ED" w:rsidP="009D32ED">
      <w:pPr>
        <w:ind w:left="432"/>
        <w:jc w:val="both"/>
        <w:rPr>
          <w:rFonts w:ascii="Arial" w:hAnsi="Arial" w:cs="Arial"/>
          <w:color w:val="000000"/>
          <w:sz w:val="22"/>
          <w:szCs w:val="22"/>
        </w:rPr>
      </w:pPr>
    </w:p>
    <w:p w14:paraId="4E1D1E16"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Após a homologação da licitação, em sendo realizada a contratação, será firmado Termo de Contrato ou emitido instrumento equivalente.</w:t>
      </w:r>
    </w:p>
    <w:p w14:paraId="4E181AD1" w14:textId="77777777" w:rsidR="009D32ED" w:rsidRPr="009D32ED" w:rsidRDefault="009D32ED" w:rsidP="009D32ED">
      <w:pPr>
        <w:ind w:left="432"/>
        <w:jc w:val="both"/>
        <w:rPr>
          <w:rFonts w:ascii="Arial" w:hAnsi="Arial" w:cs="Arial"/>
          <w:color w:val="000000"/>
          <w:sz w:val="22"/>
          <w:szCs w:val="22"/>
        </w:rPr>
      </w:pPr>
    </w:p>
    <w:p w14:paraId="0DC9A230" w14:textId="4D648A41"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1</w:t>
      </w:r>
      <w:r w:rsidR="0084349D">
        <w:rPr>
          <w:rFonts w:ascii="Arial" w:hAnsi="Arial" w:cs="Arial"/>
          <w:color w:val="000000"/>
          <w:sz w:val="22"/>
          <w:szCs w:val="22"/>
        </w:rPr>
        <w:t>5</w:t>
      </w:r>
      <w:r w:rsidRPr="009D32ED">
        <w:rPr>
          <w:rFonts w:ascii="Arial" w:hAnsi="Arial" w:cs="Arial"/>
          <w:color w:val="000000"/>
          <w:sz w:val="22"/>
          <w:szCs w:val="22"/>
        </w:rPr>
        <w:t>.2.</w:t>
      </w:r>
      <w:r w:rsidRPr="009D32ED">
        <w:rPr>
          <w:rFonts w:ascii="Arial" w:hAnsi="Arial" w:cs="Arial"/>
          <w:color w:val="000000"/>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B5FD240"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 xml:space="preserve"> </w:t>
      </w:r>
    </w:p>
    <w:p w14:paraId="76118750" w14:textId="0AA2E108"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lastRenderedPageBreak/>
        <w:t>1</w:t>
      </w:r>
      <w:r w:rsidR="0084349D">
        <w:rPr>
          <w:rFonts w:ascii="Arial" w:hAnsi="Arial" w:cs="Arial"/>
          <w:color w:val="000000"/>
          <w:sz w:val="22"/>
          <w:szCs w:val="22"/>
        </w:rPr>
        <w:t>5</w:t>
      </w:r>
      <w:r w:rsidRPr="009D32ED">
        <w:rPr>
          <w:rFonts w:ascii="Arial" w:hAnsi="Arial" w:cs="Arial"/>
          <w:color w:val="000000"/>
          <w:sz w:val="22"/>
          <w:szCs w:val="22"/>
        </w:rPr>
        <w:t>.</w:t>
      </w:r>
      <w:r w:rsidR="0084349D">
        <w:rPr>
          <w:rFonts w:ascii="Arial" w:hAnsi="Arial" w:cs="Arial"/>
          <w:color w:val="000000"/>
          <w:sz w:val="22"/>
          <w:szCs w:val="22"/>
        </w:rPr>
        <w:t>1</w:t>
      </w:r>
      <w:r w:rsidRPr="009D32ED">
        <w:rPr>
          <w:rFonts w:ascii="Arial" w:hAnsi="Arial" w:cs="Arial"/>
          <w:color w:val="000000"/>
          <w:sz w:val="22"/>
          <w:szCs w:val="22"/>
        </w:rPr>
        <w:t>.1.</w:t>
      </w:r>
      <w:r w:rsidRPr="009D32ED">
        <w:rPr>
          <w:rFonts w:ascii="Arial" w:hAnsi="Arial" w:cs="Arial"/>
          <w:color w:val="000000"/>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 </w:t>
      </w:r>
    </w:p>
    <w:p w14:paraId="1980EC65" w14:textId="4497426E" w:rsidR="009D32ED" w:rsidRPr="009D32ED" w:rsidRDefault="0084349D" w:rsidP="009D32ED">
      <w:pPr>
        <w:ind w:left="432"/>
        <w:jc w:val="both"/>
        <w:rPr>
          <w:rFonts w:ascii="Arial" w:hAnsi="Arial" w:cs="Arial"/>
          <w:color w:val="000000"/>
          <w:sz w:val="22"/>
          <w:szCs w:val="22"/>
        </w:rPr>
      </w:pPr>
      <w:r>
        <w:rPr>
          <w:rFonts w:ascii="Arial" w:hAnsi="Arial" w:cs="Arial"/>
          <w:color w:val="000000"/>
          <w:sz w:val="22"/>
          <w:szCs w:val="22"/>
        </w:rPr>
        <w:t xml:space="preserve">15.1.2. </w:t>
      </w:r>
      <w:r w:rsidR="009D32ED" w:rsidRPr="009D32ED">
        <w:rPr>
          <w:rFonts w:ascii="Arial" w:hAnsi="Arial" w:cs="Arial"/>
          <w:color w:val="000000"/>
          <w:sz w:val="22"/>
          <w:szCs w:val="22"/>
        </w:rPr>
        <w:t>O prazo previsto no subitem anterior poderá ser prorrogado, por igual período, por solicitação justificada do adjudicatário e aceita pela Administração.</w:t>
      </w:r>
    </w:p>
    <w:p w14:paraId="47956364" w14:textId="1323D126" w:rsidR="009D32ED" w:rsidRPr="009D32ED" w:rsidRDefault="0084349D" w:rsidP="0084349D">
      <w:pPr>
        <w:ind w:left="432"/>
        <w:jc w:val="both"/>
        <w:rPr>
          <w:rFonts w:ascii="Arial" w:hAnsi="Arial" w:cs="Arial"/>
          <w:color w:val="000000"/>
          <w:sz w:val="22"/>
          <w:szCs w:val="22"/>
        </w:rPr>
      </w:pPr>
      <w:r>
        <w:rPr>
          <w:rFonts w:ascii="Arial" w:hAnsi="Arial" w:cs="Arial"/>
          <w:color w:val="000000"/>
          <w:sz w:val="22"/>
          <w:szCs w:val="22"/>
        </w:rPr>
        <w:t>15.1.3.</w:t>
      </w:r>
      <w:r w:rsidR="00EE33BD">
        <w:rPr>
          <w:rFonts w:ascii="Arial" w:hAnsi="Arial" w:cs="Arial"/>
          <w:color w:val="000000"/>
          <w:sz w:val="22"/>
          <w:szCs w:val="22"/>
        </w:rPr>
        <w:t xml:space="preserve"> </w:t>
      </w:r>
      <w:r w:rsidR="009D32ED" w:rsidRPr="009D32ED">
        <w:rPr>
          <w:rFonts w:ascii="Arial" w:hAnsi="Arial" w:cs="Arial"/>
          <w:color w:val="000000"/>
          <w:sz w:val="22"/>
          <w:szCs w:val="22"/>
        </w:rPr>
        <w:t>O Aceite da Nota de Empenho ou do instrumento equivalente, emitida à empresa adjudicada, implica no reconhecimento de que:</w:t>
      </w:r>
      <w:r w:rsidR="00EE33BD">
        <w:rPr>
          <w:rFonts w:ascii="Arial" w:hAnsi="Arial" w:cs="Arial"/>
          <w:color w:val="000000"/>
          <w:sz w:val="22"/>
          <w:szCs w:val="22"/>
        </w:rPr>
        <w:t xml:space="preserve"> </w:t>
      </w:r>
      <w:r w:rsidR="009D32ED" w:rsidRPr="009D32ED">
        <w:rPr>
          <w:rFonts w:ascii="Arial" w:hAnsi="Arial" w:cs="Arial"/>
          <w:color w:val="000000"/>
          <w:sz w:val="22"/>
          <w:szCs w:val="22"/>
        </w:rPr>
        <w:t>referida Nota está substituindo o contrato, aplicando-se à relação de negócios ali estabelecida as disposições da Lei nº 14.133/2021;</w:t>
      </w:r>
    </w:p>
    <w:p w14:paraId="4912DC27"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a contratada se vincula à sua proposta e às previsões contidas no edital e seus anexos;</w:t>
      </w:r>
    </w:p>
    <w:p w14:paraId="7394A26D"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a contratada reconhece que as hipóteses de extinção do contrato são aquelas previstas no artigo 137 da Lei nº 14.133/2021 e reconhece os direitos da Administração previstos no artigo 139 da mesma Lei.</w:t>
      </w:r>
    </w:p>
    <w:p w14:paraId="28281CC5" w14:textId="570EF532" w:rsidR="009D32ED" w:rsidRPr="009D32ED" w:rsidRDefault="00EE33BD" w:rsidP="009D32ED">
      <w:pPr>
        <w:ind w:left="432"/>
        <w:jc w:val="both"/>
        <w:rPr>
          <w:rFonts w:ascii="Arial" w:hAnsi="Arial" w:cs="Arial"/>
          <w:color w:val="000000"/>
          <w:sz w:val="22"/>
          <w:szCs w:val="22"/>
        </w:rPr>
      </w:pPr>
      <w:r>
        <w:rPr>
          <w:rFonts w:ascii="Arial" w:hAnsi="Arial" w:cs="Arial"/>
          <w:color w:val="000000"/>
          <w:sz w:val="22"/>
          <w:szCs w:val="22"/>
        </w:rPr>
        <w:t>15.1.4.</w:t>
      </w:r>
      <w:r w:rsidR="00D122ED" w:rsidRPr="00D122ED">
        <w:t xml:space="preserve"> </w:t>
      </w:r>
      <w:r w:rsidR="00D122ED" w:rsidRPr="00D122ED">
        <w:rPr>
          <w:rFonts w:ascii="Arial" w:hAnsi="Arial" w:cs="Arial"/>
          <w:color w:val="000000"/>
          <w:sz w:val="22"/>
          <w:szCs w:val="22"/>
        </w:rPr>
        <w:t>O prazo do contrato será de 12 (doze) meses, podendo ser prorrogado sucessivamente, observado o disposto no art. 107 da Lei nº 14.133/2021, desde que demonstrada a van</w:t>
      </w:r>
      <w:r w:rsidR="00D122ED">
        <w:rPr>
          <w:rFonts w:ascii="Arial" w:hAnsi="Arial" w:cs="Arial"/>
          <w:color w:val="000000"/>
          <w:sz w:val="22"/>
          <w:szCs w:val="22"/>
        </w:rPr>
        <w:t>tajosidade para a Administração</w:t>
      </w:r>
      <w:r w:rsidR="009D32ED" w:rsidRPr="009D32ED">
        <w:rPr>
          <w:rFonts w:ascii="Arial" w:hAnsi="Arial" w:cs="Arial"/>
          <w:color w:val="000000"/>
          <w:sz w:val="22"/>
          <w:szCs w:val="22"/>
        </w:rPr>
        <w:t xml:space="preserve">. </w:t>
      </w:r>
    </w:p>
    <w:p w14:paraId="25E47E12" w14:textId="71FA13DF" w:rsidR="009D32ED" w:rsidRPr="009D32ED" w:rsidRDefault="00EE33BD" w:rsidP="009D32ED">
      <w:pPr>
        <w:ind w:left="432"/>
        <w:jc w:val="both"/>
        <w:rPr>
          <w:rFonts w:ascii="Arial" w:hAnsi="Arial" w:cs="Arial"/>
          <w:color w:val="000000"/>
          <w:sz w:val="22"/>
          <w:szCs w:val="22"/>
        </w:rPr>
      </w:pPr>
      <w:r>
        <w:rPr>
          <w:rFonts w:ascii="Arial" w:hAnsi="Arial" w:cs="Arial"/>
          <w:color w:val="000000"/>
          <w:sz w:val="22"/>
          <w:szCs w:val="22"/>
        </w:rPr>
        <w:t xml:space="preserve">15.1.5. </w:t>
      </w:r>
      <w:r w:rsidR="009D32ED" w:rsidRPr="009D32ED">
        <w:rPr>
          <w:rFonts w:ascii="Arial" w:hAnsi="Arial" w:cs="Arial"/>
          <w:color w:val="000000"/>
          <w:sz w:val="22"/>
          <w:szCs w:val="22"/>
        </w:rPr>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49C53D79" w14:textId="540A213D" w:rsidR="009D32ED" w:rsidRPr="009D32ED" w:rsidRDefault="00EE33BD" w:rsidP="009D32ED">
      <w:pPr>
        <w:ind w:left="432"/>
        <w:jc w:val="both"/>
        <w:rPr>
          <w:rFonts w:ascii="Arial" w:hAnsi="Arial" w:cs="Arial"/>
          <w:color w:val="000000"/>
          <w:sz w:val="22"/>
          <w:szCs w:val="22"/>
        </w:rPr>
      </w:pPr>
      <w:r>
        <w:rPr>
          <w:rFonts w:ascii="Arial" w:hAnsi="Arial" w:cs="Arial"/>
          <w:color w:val="000000"/>
          <w:sz w:val="22"/>
          <w:szCs w:val="22"/>
        </w:rPr>
        <w:t xml:space="preserve">15.1.6. </w:t>
      </w:r>
      <w:r w:rsidR="009D32ED" w:rsidRPr="009D32ED">
        <w:rPr>
          <w:rFonts w:ascii="Arial" w:hAnsi="Arial" w:cs="Arial"/>
          <w:color w:val="000000"/>
          <w:sz w:val="22"/>
          <w:szCs w:val="22"/>
        </w:rPr>
        <w:t>Na assinatura do contrato, será exigida a comprovação das condições de habilitação consignadas no edital, que deverão ser mantidas pelo licitante durante a vigência do contrato.</w:t>
      </w:r>
    </w:p>
    <w:p w14:paraId="2ED428FE" w14:textId="5E4F2708" w:rsidR="009D32ED" w:rsidRPr="009D32ED" w:rsidRDefault="00EE33BD" w:rsidP="009D32ED">
      <w:pPr>
        <w:ind w:left="432"/>
        <w:jc w:val="both"/>
        <w:rPr>
          <w:rFonts w:ascii="Arial" w:hAnsi="Arial" w:cs="Arial"/>
          <w:color w:val="000000"/>
          <w:sz w:val="22"/>
          <w:szCs w:val="22"/>
        </w:rPr>
      </w:pPr>
      <w:r>
        <w:rPr>
          <w:rFonts w:ascii="Arial" w:hAnsi="Arial" w:cs="Arial"/>
          <w:color w:val="000000"/>
          <w:sz w:val="22"/>
          <w:szCs w:val="22"/>
        </w:rPr>
        <w:t xml:space="preserve">15.1.7. </w:t>
      </w:r>
      <w:r w:rsidR="009D32ED" w:rsidRPr="009D32ED">
        <w:rPr>
          <w:rFonts w:ascii="Arial" w:hAnsi="Arial" w:cs="Arial"/>
          <w:color w:val="000000"/>
          <w:sz w:val="22"/>
          <w:szCs w:val="22"/>
        </w:rPr>
        <w:t xml:space="preserve">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w:t>
      </w:r>
      <w:r>
        <w:rPr>
          <w:rFonts w:ascii="Arial" w:hAnsi="Arial" w:cs="Arial"/>
          <w:color w:val="000000"/>
          <w:sz w:val="22"/>
          <w:szCs w:val="22"/>
        </w:rPr>
        <w:t>propo</w:t>
      </w:r>
      <w:r w:rsidR="009D32ED" w:rsidRPr="009D32ED">
        <w:rPr>
          <w:rFonts w:ascii="Arial" w:hAnsi="Arial" w:cs="Arial"/>
          <w:color w:val="000000"/>
          <w:sz w:val="22"/>
          <w:szCs w:val="22"/>
        </w:rPr>
        <w:t>sta e eventuais documentos complementares e, feita a negociação, assinar o contrato ou a ata de registro de preços.</w:t>
      </w:r>
    </w:p>
    <w:p w14:paraId="1C35708B" w14:textId="77777777" w:rsidR="009D32ED" w:rsidRPr="009D32ED" w:rsidRDefault="009D32ED" w:rsidP="009D32ED">
      <w:pPr>
        <w:ind w:left="432"/>
        <w:jc w:val="both"/>
        <w:rPr>
          <w:rFonts w:ascii="Arial" w:hAnsi="Arial" w:cs="Arial"/>
          <w:color w:val="000000"/>
          <w:sz w:val="22"/>
          <w:szCs w:val="22"/>
        </w:rPr>
      </w:pPr>
    </w:p>
    <w:p w14:paraId="492B36EC" w14:textId="64632AF6" w:rsidR="009D32ED" w:rsidRPr="00EE33BD" w:rsidRDefault="009D32ED" w:rsidP="00BB2139">
      <w:pPr>
        <w:pStyle w:val="PargrafodaLista"/>
        <w:numPr>
          <w:ilvl w:val="0"/>
          <w:numId w:val="48"/>
        </w:numPr>
        <w:jc w:val="both"/>
        <w:rPr>
          <w:rFonts w:ascii="Arial" w:hAnsi="Arial" w:cs="Arial"/>
          <w:color w:val="000000"/>
          <w:sz w:val="22"/>
          <w:szCs w:val="22"/>
        </w:rPr>
      </w:pPr>
      <w:r w:rsidRPr="00EE33BD">
        <w:rPr>
          <w:rFonts w:ascii="Arial" w:hAnsi="Arial" w:cs="Arial"/>
          <w:color w:val="000000"/>
          <w:sz w:val="22"/>
          <w:szCs w:val="22"/>
        </w:rPr>
        <w:t>DO REAJUSTAMENTO EM SENTIDO GERAL</w:t>
      </w:r>
    </w:p>
    <w:p w14:paraId="19E6DEF1" w14:textId="77777777" w:rsidR="009D32ED" w:rsidRPr="009D32ED" w:rsidRDefault="009D32ED" w:rsidP="009D32ED">
      <w:pPr>
        <w:ind w:left="432"/>
        <w:jc w:val="both"/>
        <w:rPr>
          <w:rFonts w:ascii="Arial" w:hAnsi="Arial" w:cs="Arial"/>
          <w:color w:val="000000"/>
          <w:sz w:val="22"/>
          <w:szCs w:val="22"/>
        </w:rPr>
      </w:pPr>
    </w:p>
    <w:p w14:paraId="490389E9" w14:textId="74B95F29" w:rsidR="009D32ED" w:rsidRPr="00EE33BD" w:rsidRDefault="009D32ED" w:rsidP="00BB2139">
      <w:pPr>
        <w:pStyle w:val="PargrafodaLista"/>
        <w:numPr>
          <w:ilvl w:val="1"/>
          <w:numId w:val="48"/>
        </w:numPr>
        <w:jc w:val="both"/>
        <w:rPr>
          <w:rFonts w:ascii="Arial" w:hAnsi="Arial" w:cs="Arial"/>
          <w:color w:val="000000"/>
          <w:sz w:val="22"/>
          <w:szCs w:val="22"/>
        </w:rPr>
      </w:pPr>
      <w:r w:rsidRPr="00EE33BD">
        <w:rPr>
          <w:rFonts w:ascii="Arial" w:hAnsi="Arial" w:cs="Arial"/>
          <w:color w:val="000000"/>
          <w:sz w:val="22"/>
          <w:szCs w:val="22"/>
        </w:rPr>
        <w:t>As regras acerca do reajustamento em sentido geral do valor contratual são as estabelecidas no Termo de Referência, anexo a este Edital.</w:t>
      </w:r>
    </w:p>
    <w:p w14:paraId="38366FBF" w14:textId="77777777" w:rsidR="00EE33BD" w:rsidRDefault="00EE33BD" w:rsidP="00EE33BD">
      <w:pPr>
        <w:jc w:val="both"/>
        <w:rPr>
          <w:rFonts w:ascii="Arial" w:hAnsi="Arial" w:cs="Arial"/>
          <w:color w:val="000000"/>
          <w:sz w:val="22"/>
          <w:szCs w:val="22"/>
        </w:rPr>
      </w:pPr>
    </w:p>
    <w:p w14:paraId="36F668D1" w14:textId="394FA014" w:rsidR="009D32ED" w:rsidRPr="00EE33BD" w:rsidRDefault="009D32ED" w:rsidP="00BB2139">
      <w:pPr>
        <w:pStyle w:val="PargrafodaLista"/>
        <w:numPr>
          <w:ilvl w:val="0"/>
          <w:numId w:val="48"/>
        </w:numPr>
        <w:jc w:val="both"/>
        <w:rPr>
          <w:rFonts w:ascii="Arial" w:hAnsi="Arial" w:cs="Arial"/>
          <w:color w:val="000000"/>
          <w:sz w:val="22"/>
          <w:szCs w:val="22"/>
        </w:rPr>
      </w:pPr>
      <w:r w:rsidRPr="00EE33BD">
        <w:rPr>
          <w:rFonts w:ascii="Arial" w:hAnsi="Arial" w:cs="Arial"/>
          <w:color w:val="000000"/>
          <w:sz w:val="22"/>
          <w:szCs w:val="22"/>
        </w:rPr>
        <w:t>DO RECEBIMENTO DO OBJETO E DA FISCALIZAÇÃO</w:t>
      </w:r>
    </w:p>
    <w:p w14:paraId="261FF9D6" w14:textId="77777777" w:rsidR="009D32ED" w:rsidRPr="009D32ED" w:rsidRDefault="009D32ED" w:rsidP="009D32ED">
      <w:pPr>
        <w:ind w:left="432"/>
        <w:jc w:val="both"/>
        <w:rPr>
          <w:rFonts w:ascii="Arial" w:hAnsi="Arial" w:cs="Arial"/>
          <w:color w:val="000000"/>
          <w:sz w:val="22"/>
          <w:szCs w:val="22"/>
        </w:rPr>
      </w:pPr>
    </w:p>
    <w:p w14:paraId="33C04D67"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Os critérios de recebimento e aceitação do objeto e de fiscalização estão previstos no Termo de Referência.</w:t>
      </w:r>
    </w:p>
    <w:p w14:paraId="736626E8" w14:textId="77777777" w:rsidR="009D32ED" w:rsidRPr="009D32ED" w:rsidRDefault="009D32ED" w:rsidP="009D32ED">
      <w:pPr>
        <w:ind w:left="432"/>
        <w:jc w:val="both"/>
        <w:rPr>
          <w:rFonts w:ascii="Arial" w:hAnsi="Arial" w:cs="Arial"/>
          <w:color w:val="000000"/>
          <w:sz w:val="22"/>
          <w:szCs w:val="22"/>
        </w:rPr>
      </w:pPr>
    </w:p>
    <w:p w14:paraId="30EF7EDB" w14:textId="0773916C" w:rsidR="009D32ED" w:rsidRPr="00EE33BD" w:rsidRDefault="009D32ED" w:rsidP="00BB2139">
      <w:pPr>
        <w:pStyle w:val="PargrafodaLista"/>
        <w:numPr>
          <w:ilvl w:val="0"/>
          <w:numId w:val="48"/>
        </w:numPr>
        <w:jc w:val="both"/>
        <w:rPr>
          <w:rFonts w:ascii="Arial" w:hAnsi="Arial" w:cs="Arial"/>
          <w:color w:val="000000"/>
          <w:sz w:val="22"/>
          <w:szCs w:val="22"/>
        </w:rPr>
      </w:pPr>
      <w:r w:rsidRPr="00EE33BD">
        <w:rPr>
          <w:rFonts w:ascii="Arial" w:hAnsi="Arial" w:cs="Arial"/>
          <w:color w:val="000000"/>
          <w:sz w:val="22"/>
          <w:szCs w:val="22"/>
        </w:rPr>
        <w:t>DAS OBRIGAÇÕES DA CONTRATANTE E DA CONTRATADA</w:t>
      </w:r>
    </w:p>
    <w:p w14:paraId="6EE252AD" w14:textId="77777777" w:rsidR="009D32ED" w:rsidRPr="009D32ED" w:rsidRDefault="009D32ED" w:rsidP="009D32ED">
      <w:pPr>
        <w:ind w:left="432"/>
        <w:jc w:val="both"/>
        <w:rPr>
          <w:rFonts w:ascii="Arial" w:hAnsi="Arial" w:cs="Arial"/>
          <w:color w:val="000000"/>
          <w:sz w:val="22"/>
          <w:szCs w:val="22"/>
        </w:rPr>
      </w:pPr>
    </w:p>
    <w:p w14:paraId="7B8A9CBF"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 xml:space="preserve">As obrigações da Contratante e da Contratada são as estabelecidas no Termo de Referência. </w:t>
      </w:r>
    </w:p>
    <w:p w14:paraId="0FAC4CCB" w14:textId="77777777" w:rsidR="009D32ED" w:rsidRPr="009D32ED" w:rsidRDefault="009D32ED" w:rsidP="009D32ED">
      <w:pPr>
        <w:ind w:left="432"/>
        <w:jc w:val="both"/>
        <w:rPr>
          <w:rFonts w:ascii="Arial" w:hAnsi="Arial" w:cs="Arial"/>
          <w:color w:val="000000"/>
          <w:sz w:val="22"/>
          <w:szCs w:val="22"/>
        </w:rPr>
      </w:pPr>
    </w:p>
    <w:p w14:paraId="600AAF88" w14:textId="2B050CD3" w:rsidR="009D32ED" w:rsidRPr="00EE33BD" w:rsidRDefault="009D32ED" w:rsidP="00BB2139">
      <w:pPr>
        <w:pStyle w:val="PargrafodaLista"/>
        <w:numPr>
          <w:ilvl w:val="0"/>
          <w:numId w:val="48"/>
        </w:numPr>
        <w:jc w:val="both"/>
        <w:rPr>
          <w:rFonts w:ascii="Arial" w:hAnsi="Arial" w:cs="Arial"/>
          <w:color w:val="000000"/>
          <w:sz w:val="22"/>
          <w:szCs w:val="22"/>
        </w:rPr>
      </w:pPr>
      <w:r w:rsidRPr="00EE33BD">
        <w:rPr>
          <w:rFonts w:ascii="Arial" w:hAnsi="Arial" w:cs="Arial"/>
          <w:color w:val="000000"/>
          <w:sz w:val="22"/>
          <w:szCs w:val="22"/>
        </w:rPr>
        <w:t>DO PAGAMENTO</w:t>
      </w:r>
    </w:p>
    <w:p w14:paraId="14FCDF8F"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ab/>
      </w:r>
    </w:p>
    <w:p w14:paraId="44191AAF"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As regras acerca do pagamento são as estabelecidas no Termo de Referência, anexo a este Edital.</w:t>
      </w:r>
    </w:p>
    <w:p w14:paraId="12218C16" w14:textId="77777777" w:rsidR="009D32ED" w:rsidRPr="009D32ED" w:rsidRDefault="009D32ED" w:rsidP="009D32ED">
      <w:pPr>
        <w:ind w:left="432"/>
        <w:jc w:val="both"/>
        <w:rPr>
          <w:rFonts w:ascii="Arial" w:hAnsi="Arial" w:cs="Arial"/>
          <w:color w:val="000000"/>
          <w:sz w:val="22"/>
          <w:szCs w:val="22"/>
        </w:rPr>
      </w:pPr>
    </w:p>
    <w:p w14:paraId="2C07D9AC" w14:textId="7C6FE2AD" w:rsidR="009D32ED" w:rsidRPr="00EE33BD" w:rsidRDefault="009D32ED" w:rsidP="00BB2139">
      <w:pPr>
        <w:pStyle w:val="PargrafodaLista"/>
        <w:numPr>
          <w:ilvl w:val="0"/>
          <w:numId w:val="48"/>
        </w:numPr>
        <w:jc w:val="both"/>
        <w:rPr>
          <w:rFonts w:ascii="Arial" w:hAnsi="Arial" w:cs="Arial"/>
          <w:color w:val="000000"/>
          <w:sz w:val="22"/>
          <w:szCs w:val="22"/>
        </w:rPr>
      </w:pPr>
      <w:r w:rsidRPr="00EE33BD">
        <w:rPr>
          <w:rFonts w:ascii="Arial" w:hAnsi="Arial" w:cs="Arial"/>
          <w:color w:val="000000"/>
          <w:sz w:val="22"/>
          <w:szCs w:val="22"/>
        </w:rPr>
        <w:t>DAS SANÇÕES ADMINISTRATIVAS.</w:t>
      </w:r>
    </w:p>
    <w:p w14:paraId="44365F5F" w14:textId="77777777" w:rsidR="009D32ED" w:rsidRPr="009D32ED" w:rsidRDefault="009D32ED" w:rsidP="009D32ED">
      <w:pPr>
        <w:ind w:left="432"/>
        <w:jc w:val="both"/>
        <w:rPr>
          <w:rFonts w:ascii="Arial" w:hAnsi="Arial" w:cs="Arial"/>
          <w:color w:val="000000"/>
          <w:sz w:val="22"/>
          <w:szCs w:val="22"/>
        </w:rPr>
      </w:pPr>
    </w:p>
    <w:p w14:paraId="74F588B7"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As regras acerca das sanções são as estabelecidas no Termo de Referência, anexo a este Edital.</w:t>
      </w:r>
    </w:p>
    <w:p w14:paraId="0A8AC015" w14:textId="77777777" w:rsidR="009D32ED" w:rsidRPr="009D32ED" w:rsidRDefault="009D32ED" w:rsidP="009D32ED">
      <w:pPr>
        <w:ind w:left="432"/>
        <w:jc w:val="both"/>
        <w:rPr>
          <w:rFonts w:ascii="Arial" w:hAnsi="Arial" w:cs="Arial"/>
          <w:color w:val="000000"/>
          <w:sz w:val="22"/>
          <w:szCs w:val="22"/>
        </w:rPr>
      </w:pPr>
    </w:p>
    <w:p w14:paraId="07F792D0" w14:textId="45B8A122" w:rsidR="009D32ED" w:rsidRPr="00EE33BD" w:rsidRDefault="009D32ED" w:rsidP="00BB2139">
      <w:pPr>
        <w:pStyle w:val="PargrafodaLista"/>
        <w:numPr>
          <w:ilvl w:val="0"/>
          <w:numId w:val="48"/>
        </w:numPr>
        <w:jc w:val="both"/>
        <w:rPr>
          <w:rFonts w:ascii="Arial" w:hAnsi="Arial" w:cs="Arial"/>
          <w:color w:val="000000"/>
          <w:sz w:val="22"/>
          <w:szCs w:val="22"/>
        </w:rPr>
      </w:pPr>
      <w:r w:rsidRPr="00EE33BD">
        <w:rPr>
          <w:rFonts w:ascii="Arial" w:hAnsi="Arial" w:cs="Arial"/>
          <w:color w:val="000000"/>
          <w:sz w:val="22"/>
          <w:szCs w:val="22"/>
        </w:rPr>
        <w:t>DA IMPUGNAÇÃO AO EDITAL E DO PEDIDO DE ESCLARECIMENTO</w:t>
      </w:r>
    </w:p>
    <w:p w14:paraId="3FC7FD58" w14:textId="77777777" w:rsidR="009D32ED" w:rsidRPr="009D32ED" w:rsidRDefault="009D32ED" w:rsidP="009D32ED">
      <w:pPr>
        <w:ind w:left="432"/>
        <w:jc w:val="both"/>
        <w:rPr>
          <w:rFonts w:ascii="Arial" w:hAnsi="Arial" w:cs="Arial"/>
          <w:color w:val="000000"/>
          <w:sz w:val="22"/>
          <w:szCs w:val="22"/>
        </w:rPr>
      </w:pPr>
    </w:p>
    <w:p w14:paraId="764EF341"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21.1. Até 03 (três) dias úteis antes da data designada para a abertura da sessão pública, qualquer pessoa poderá impugnar este Edital.</w:t>
      </w:r>
    </w:p>
    <w:p w14:paraId="4DD70018"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 xml:space="preserve">21.2. A IMPUGNAÇÃO DEVERÁ ser realizada EXCLUSIVAMENTE por FORMA ELETRÔNICA no sistema www.portaldecompraspublicas.com.br. </w:t>
      </w:r>
    </w:p>
    <w:p w14:paraId="4C2B7FBF"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 xml:space="preserve">21.3. Caberá ao Pregoeiro, auxiliado pelo órgão de assessoramento jurídico, decidir sobre a impugnação no prazo de três dias úteis, limitado ao último dia útil anterior à data da abertura do certame. </w:t>
      </w:r>
    </w:p>
    <w:p w14:paraId="3BD092DC"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 xml:space="preserve">21.4. Acolhida a impugnação, será definida e publicada nova data para a realização do certame. </w:t>
      </w:r>
    </w:p>
    <w:p w14:paraId="4B9EDEE8"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 xml:space="preserve">21.5. Os pedidos de esclarecimentos referentes ao processo licitatório serão enviados ao pregoeiro, até três dias úteis anteriores à data fixada para abertura da sessão pública, por meio eletrônico, na forma do edital, exclusivamente por meio eletrônico via internet, em campo próprio do Sistema Portal de Compras Públicas no endereço eletrônico www.portaldecompraspublicas.com.br. </w:t>
      </w:r>
    </w:p>
    <w:p w14:paraId="28DA5415"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 xml:space="preserve">21.6. O pregoeiro responderá aos pedidos de esclarecimentos no prazo de até 3 (três) dias úteis, limitado ao último dia útil anterior à data da abertura do certame. </w:t>
      </w:r>
    </w:p>
    <w:p w14:paraId="5AD86F63"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 xml:space="preserve">21.7. As impugnações e pedidos de esclarecimentos não suspendem os prazos previstos no certame. </w:t>
      </w:r>
    </w:p>
    <w:p w14:paraId="3C3606ED"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 xml:space="preserve">21.8. A concessão de efeito suspensivo à impugnação é medida excepcional e deverá ser motivada pelo pregoeiro, nos autos do processo de licitação. </w:t>
      </w:r>
    </w:p>
    <w:p w14:paraId="7FB48364"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 xml:space="preserve">21.9. As respostas aos pedidos de esclarecimentos serão divulgadas pelo sistema e vincularão os participantes e a administração. </w:t>
      </w:r>
    </w:p>
    <w:p w14:paraId="4B21969A"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 xml:space="preserve">21.10. As respostas às impugnações e aos esclarecimentos solicitados, bem como outros avisos de ordem geral, serão cadastradas no sítio www.portaldecompraspublicas.com.br, sendo de responsabilidade dos licitantes, seu acompanhamento. </w:t>
      </w:r>
    </w:p>
    <w:p w14:paraId="629B74C6"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21.11. Não serão conhecidas as impugnações apresentadas após o respectivo prazo legal ou, no caso de empresas, que estejam subscritas por representante não habilitado legalmente ou não identificado no processo para responder pela proponente.</w:t>
      </w:r>
    </w:p>
    <w:p w14:paraId="00DBC02D"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21.12.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9683593" w14:textId="77777777" w:rsidR="009D32ED" w:rsidRPr="009D32ED" w:rsidRDefault="009D32ED" w:rsidP="009D32ED">
      <w:pPr>
        <w:ind w:left="432"/>
        <w:jc w:val="both"/>
        <w:rPr>
          <w:rFonts w:ascii="Arial" w:hAnsi="Arial" w:cs="Arial"/>
          <w:color w:val="000000"/>
          <w:sz w:val="22"/>
          <w:szCs w:val="22"/>
        </w:rPr>
      </w:pPr>
    </w:p>
    <w:p w14:paraId="7DDBF6DB" w14:textId="0581D1C8" w:rsidR="009D32ED" w:rsidRPr="00EE33BD" w:rsidRDefault="009D32ED" w:rsidP="00BB2139">
      <w:pPr>
        <w:pStyle w:val="PargrafodaLista"/>
        <w:numPr>
          <w:ilvl w:val="0"/>
          <w:numId w:val="48"/>
        </w:numPr>
        <w:jc w:val="both"/>
        <w:rPr>
          <w:rFonts w:ascii="Arial" w:hAnsi="Arial" w:cs="Arial"/>
          <w:color w:val="000000"/>
          <w:sz w:val="22"/>
          <w:szCs w:val="22"/>
        </w:rPr>
      </w:pPr>
      <w:r w:rsidRPr="00EE33BD">
        <w:rPr>
          <w:rFonts w:ascii="Arial" w:hAnsi="Arial" w:cs="Arial"/>
          <w:color w:val="000000"/>
          <w:sz w:val="22"/>
          <w:szCs w:val="22"/>
        </w:rPr>
        <w:t>DA SUBCONTRATAÇÃO</w:t>
      </w:r>
    </w:p>
    <w:p w14:paraId="7A9A2C93" w14:textId="77777777" w:rsidR="009D32ED" w:rsidRPr="009D32ED" w:rsidRDefault="009D32ED" w:rsidP="009D32ED">
      <w:pPr>
        <w:ind w:left="432"/>
        <w:jc w:val="both"/>
        <w:rPr>
          <w:rFonts w:ascii="Arial" w:hAnsi="Arial" w:cs="Arial"/>
          <w:color w:val="000000"/>
          <w:sz w:val="22"/>
          <w:szCs w:val="22"/>
        </w:rPr>
      </w:pPr>
    </w:p>
    <w:p w14:paraId="07ACF320"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22.1. Não será permitida a subcontratação.</w:t>
      </w:r>
    </w:p>
    <w:p w14:paraId="10F7BF83" w14:textId="77777777" w:rsidR="009D32ED" w:rsidRPr="009D32ED" w:rsidRDefault="009D32ED" w:rsidP="009D32ED">
      <w:pPr>
        <w:ind w:left="432"/>
        <w:jc w:val="both"/>
        <w:rPr>
          <w:rFonts w:ascii="Arial" w:hAnsi="Arial" w:cs="Arial"/>
          <w:color w:val="000000"/>
          <w:sz w:val="22"/>
          <w:szCs w:val="22"/>
        </w:rPr>
      </w:pPr>
    </w:p>
    <w:p w14:paraId="0B7AB080" w14:textId="103AFB38" w:rsidR="009D32ED" w:rsidRPr="00EE33BD" w:rsidRDefault="009D32ED" w:rsidP="00BB2139">
      <w:pPr>
        <w:pStyle w:val="PargrafodaLista"/>
        <w:numPr>
          <w:ilvl w:val="0"/>
          <w:numId w:val="48"/>
        </w:numPr>
        <w:jc w:val="both"/>
        <w:rPr>
          <w:rFonts w:ascii="Arial" w:hAnsi="Arial" w:cs="Arial"/>
          <w:color w:val="000000"/>
          <w:sz w:val="22"/>
          <w:szCs w:val="22"/>
        </w:rPr>
      </w:pPr>
      <w:r w:rsidRPr="00EE33BD">
        <w:rPr>
          <w:rFonts w:ascii="Arial" w:hAnsi="Arial" w:cs="Arial"/>
          <w:color w:val="000000"/>
          <w:sz w:val="22"/>
          <w:szCs w:val="22"/>
        </w:rPr>
        <w:t>DAS DISPOSIÇÕES GERAIS</w:t>
      </w:r>
    </w:p>
    <w:p w14:paraId="7CD1E2E8" w14:textId="77777777" w:rsidR="009D32ED" w:rsidRPr="009D32ED" w:rsidRDefault="009D32ED" w:rsidP="009D32ED">
      <w:pPr>
        <w:ind w:left="432"/>
        <w:jc w:val="both"/>
        <w:rPr>
          <w:rFonts w:ascii="Arial" w:hAnsi="Arial" w:cs="Arial"/>
          <w:color w:val="000000"/>
          <w:sz w:val="22"/>
          <w:szCs w:val="22"/>
        </w:rPr>
      </w:pPr>
    </w:p>
    <w:p w14:paraId="1EC455BF" w14:textId="77777777" w:rsidR="00EE33BD" w:rsidRDefault="009D32ED" w:rsidP="00BB2139">
      <w:pPr>
        <w:pStyle w:val="PargrafodaLista"/>
        <w:numPr>
          <w:ilvl w:val="1"/>
          <w:numId w:val="48"/>
        </w:numPr>
        <w:jc w:val="both"/>
        <w:rPr>
          <w:rFonts w:ascii="Arial" w:hAnsi="Arial" w:cs="Arial"/>
          <w:color w:val="000000"/>
          <w:sz w:val="22"/>
          <w:szCs w:val="22"/>
        </w:rPr>
      </w:pPr>
      <w:r w:rsidRPr="00EE33BD">
        <w:rPr>
          <w:rFonts w:ascii="Arial" w:hAnsi="Arial" w:cs="Arial"/>
          <w:color w:val="000000"/>
          <w:sz w:val="22"/>
          <w:szCs w:val="22"/>
        </w:rPr>
        <w:t>Da sessão pública do Pregão divulgar-se-á Ata no sistema eletrônico.</w:t>
      </w:r>
    </w:p>
    <w:p w14:paraId="1C8A28E4" w14:textId="77777777" w:rsidR="00EE33BD" w:rsidRDefault="009D32ED" w:rsidP="00BB2139">
      <w:pPr>
        <w:pStyle w:val="PargrafodaLista"/>
        <w:numPr>
          <w:ilvl w:val="1"/>
          <w:numId w:val="48"/>
        </w:numPr>
        <w:jc w:val="both"/>
        <w:rPr>
          <w:rFonts w:ascii="Arial" w:hAnsi="Arial" w:cs="Arial"/>
          <w:color w:val="000000"/>
          <w:sz w:val="22"/>
          <w:szCs w:val="22"/>
        </w:rPr>
      </w:pPr>
      <w:r w:rsidRPr="00EE33BD">
        <w:rPr>
          <w:rFonts w:ascii="Arial" w:hAnsi="Arial" w:cs="Arial"/>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374F4D5A" w14:textId="77777777" w:rsidR="00EE33BD" w:rsidRDefault="009D32ED" w:rsidP="00BB2139">
      <w:pPr>
        <w:pStyle w:val="PargrafodaLista"/>
        <w:numPr>
          <w:ilvl w:val="1"/>
          <w:numId w:val="48"/>
        </w:numPr>
        <w:jc w:val="both"/>
        <w:rPr>
          <w:rFonts w:ascii="Arial" w:hAnsi="Arial" w:cs="Arial"/>
          <w:color w:val="000000"/>
          <w:sz w:val="22"/>
          <w:szCs w:val="22"/>
        </w:rPr>
      </w:pPr>
      <w:r w:rsidRPr="00EE33BD">
        <w:rPr>
          <w:rFonts w:ascii="Arial" w:hAnsi="Arial" w:cs="Arial"/>
          <w:color w:val="000000"/>
          <w:sz w:val="22"/>
          <w:szCs w:val="22"/>
        </w:rPr>
        <w:t>Todas as referências de tempo no Edital, no aviso e durante a sessão pública observarão o horário de Brasília – DF.</w:t>
      </w:r>
    </w:p>
    <w:p w14:paraId="775D9752" w14:textId="77777777" w:rsidR="00EE33BD" w:rsidRDefault="009D32ED" w:rsidP="00BB2139">
      <w:pPr>
        <w:pStyle w:val="PargrafodaLista"/>
        <w:numPr>
          <w:ilvl w:val="1"/>
          <w:numId w:val="48"/>
        </w:numPr>
        <w:jc w:val="both"/>
        <w:rPr>
          <w:rFonts w:ascii="Arial" w:hAnsi="Arial" w:cs="Arial"/>
          <w:color w:val="000000"/>
          <w:sz w:val="22"/>
          <w:szCs w:val="22"/>
        </w:rPr>
      </w:pPr>
      <w:r w:rsidRPr="00EE33BD">
        <w:rPr>
          <w:rFonts w:ascii="Arial" w:hAnsi="Arial" w:cs="Arial"/>
          <w:color w:val="000000"/>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E223EB2" w14:textId="77777777" w:rsidR="00EE33BD" w:rsidRDefault="009D32ED" w:rsidP="00BB2139">
      <w:pPr>
        <w:pStyle w:val="PargrafodaLista"/>
        <w:numPr>
          <w:ilvl w:val="1"/>
          <w:numId w:val="48"/>
        </w:numPr>
        <w:jc w:val="both"/>
        <w:rPr>
          <w:rFonts w:ascii="Arial" w:hAnsi="Arial" w:cs="Arial"/>
          <w:color w:val="000000"/>
          <w:sz w:val="22"/>
          <w:szCs w:val="22"/>
        </w:rPr>
      </w:pPr>
      <w:r w:rsidRPr="00EE33BD">
        <w:rPr>
          <w:rFonts w:ascii="Arial" w:hAnsi="Arial" w:cs="Arial"/>
          <w:color w:val="000000"/>
          <w:sz w:val="22"/>
          <w:szCs w:val="22"/>
        </w:rPr>
        <w:t>A homologação do resultado desta licitação não implicará direito à contratação.</w:t>
      </w:r>
    </w:p>
    <w:p w14:paraId="467EAEE5" w14:textId="77777777" w:rsidR="00EE33BD" w:rsidRDefault="009D32ED" w:rsidP="00BB2139">
      <w:pPr>
        <w:pStyle w:val="PargrafodaLista"/>
        <w:numPr>
          <w:ilvl w:val="1"/>
          <w:numId w:val="48"/>
        </w:numPr>
        <w:jc w:val="both"/>
        <w:rPr>
          <w:rFonts w:ascii="Arial" w:hAnsi="Arial" w:cs="Arial"/>
          <w:color w:val="000000"/>
          <w:sz w:val="22"/>
          <w:szCs w:val="22"/>
        </w:rPr>
      </w:pPr>
      <w:r w:rsidRPr="00EE33BD">
        <w:rPr>
          <w:rFonts w:ascii="Arial" w:hAnsi="Arial" w:cs="Arial"/>
          <w:color w:val="000000"/>
          <w:sz w:val="22"/>
          <w:szCs w:val="22"/>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F99C76" w14:textId="77777777" w:rsidR="00EE33BD" w:rsidRDefault="009D32ED" w:rsidP="00BB2139">
      <w:pPr>
        <w:pStyle w:val="PargrafodaLista"/>
        <w:numPr>
          <w:ilvl w:val="1"/>
          <w:numId w:val="48"/>
        </w:numPr>
        <w:jc w:val="both"/>
        <w:rPr>
          <w:rFonts w:ascii="Arial" w:hAnsi="Arial" w:cs="Arial"/>
          <w:color w:val="000000"/>
          <w:sz w:val="22"/>
          <w:szCs w:val="22"/>
        </w:rPr>
      </w:pPr>
      <w:r w:rsidRPr="00EE33BD">
        <w:rPr>
          <w:rFonts w:ascii="Arial" w:hAnsi="Arial"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2070F4ED" w14:textId="77777777" w:rsidR="00EE33BD" w:rsidRDefault="009D32ED" w:rsidP="00BB2139">
      <w:pPr>
        <w:pStyle w:val="PargrafodaLista"/>
        <w:numPr>
          <w:ilvl w:val="1"/>
          <w:numId w:val="48"/>
        </w:numPr>
        <w:jc w:val="both"/>
        <w:rPr>
          <w:rFonts w:ascii="Arial" w:hAnsi="Arial" w:cs="Arial"/>
          <w:color w:val="000000"/>
          <w:sz w:val="22"/>
          <w:szCs w:val="22"/>
        </w:rPr>
      </w:pPr>
      <w:r w:rsidRPr="00EE33BD">
        <w:rPr>
          <w:rFonts w:ascii="Arial" w:hAnsi="Arial" w:cs="Arial"/>
          <w:color w:val="000000"/>
          <w:sz w:val="22"/>
          <w:szCs w:val="22"/>
        </w:rPr>
        <w:t>Na contagem dos prazos estabelecidos neste Edital e seus Anexos, excluir-se-á o dia do início e incluir-se-á o do vencimento. Só se iniciam e vencem os prazos em dias de expediente na Administração.</w:t>
      </w:r>
    </w:p>
    <w:p w14:paraId="1E97D1C5" w14:textId="77777777" w:rsidR="00EE33BD" w:rsidRDefault="009D32ED" w:rsidP="00BB2139">
      <w:pPr>
        <w:pStyle w:val="PargrafodaLista"/>
        <w:numPr>
          <w:ilvl w:val="1"/>
          <w:numId w:val="48"/>
        </w:numPr>
        <w:jc w:val="both"/>
        <w:rPr>
          <w:rFonts w:ascii="Arial" w:hAnsi="Arial" w:cs="Arial"/>
          <w:color w:val="000000"/>
          <w:sz w:val="22"/>
          <w:szCs w:val="22"/>
        </w:rPr>
      </w:pPr>
      <w:r w:rsidRPr="00EE33BD">
        <w:rPr>
          <w:rFonts w:ascii="Arial" w:hAnsi="Arial" w:cs="Arial"/>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56853364" w14:textId="77777777" w:rsidR="00EE33BD" w:rsidRDefault="009D32ED" w:rsidP="00BB2139">
      <w:pPr>
        <w:pStyle w:val="PargrafodaLista"/>
        <w:numPr>
          <w:ilvl w:val="1"/>
          <w:numId w:val="48"/>
        </w:numPr>
        <w:jc w:val="both"/>
        <w:rPr>
          <w:rFonts w:ascii="Arial" w:hAnsi="Arial" w:cs="Arial"/>
          <w:color w:val="000000"/>
          <w:sz w:val="22"/>
          <w:szCs w:val="22"/>
        </w:rPr>
      </w:pPr>
      <w:r w:rsidRPr="00EE33BD">
        <w:rPr>
          <w:rFonts w:ascii="Arial" w:hAnsi="Arial" w:cs="Arial"/>
          <w:color w:val="000000"/>
          <w:sz w:val="22"/>
          <w:szCs w:val="22"/>
        </w:rPr>
        <w:t>Em caso de divergência entre disposições deste Edital e de seus anexos ou demais peças que compõem o processo, prevalecerá as deste Edital.</w:t>
      </w:r>
    </w:p>
    <w:p w14:paraId="3F4FE6E8" w14:textId="77777777" w:rsidR="00EE33BD" w:rsidRDefault="009D32ED" w:rsidP="00BB2139">
      <w:pPr>
        <w:pStyle w:val="PargrafodaLista"/>
        <w:numPr>
          <w:ilvl w:val="1"/>
          <w:numId w:val="48"/>
        </w:numPr>
        <w:jc w:val="both"/>
        <w:rPr>
          <w:rFonts w:ascii="Arial" w:hAnsi="Arial" w:cs="Arial"/>
          <w:color w:val="000000"/>
          <w:sz w:val="22"/>
          <w:szCs w:val="22"/>
        </w:rPr>
      </w:pPr>
      <w:r w:rsidRPr="00EE33BD">
        <w:rPr>
          <w:rFonts w:ascii="Arial" w:hAnsi="Arial" w:cs="Arial"/>
          <w:color w:val="000000"/>
          <w:sz w:val="22"/>
          <w:szCs w:val="22"/>
        </w:rPr>
        <w:t>O Edital está disponibilizado, na íntegra, no endereço eletrônico: www.portaldecompraspublicas.com.br, e também poderão ser lidos e/ou obtidos no Portal da Transparência da Prefeitura Municipal de Boa Ventura.</w:t>
      </w:r>
    </w:p>
    <w:p w14:paraId="54BA51F0" w14:textId="7F10B72B" w:rsidR="009D32ED" w:rsidRPr="00EE33BD" w:rsidRDefault="009D32ED" w:rsidP="00BB2139">
      <w:pPr>
        <w:pStyle w:val="PargrafodaLista"/>
        <w:numPr>
          <w:ilvl w:val="1"/>
          <w:numId w:val="48"/>
        </w:numPr>
        <w:jc w:val="both"/>
        <w:rPr>
          <w:rFonts w:ascii="Arial" w:hAnsi="Arial" w:cs="Arial"/>
          <w:color w:val="000000"/>
          <w:sz w:val="22"/>
          <w:szCs w:val="22"/>
        </w:rPr>
      </w:pPr>
      <w:r w:rsidRPr="00EE33BD">
        <w:rPr>
          <w:rFonts w:ascii="Arial" w:hAnsi="Arial" w:cs="Arial"/>
          <w:color w:val="000000"/>
          <w:sz w:val="22"/>
          <w:szCs w:val="22"/>
        </w:rPr>
        <w:t>Integram este Edital, para todos os fins e efeitos, os seguintes anexos:</w:t>
      </w:r>
    </w:p>
    <w:p w14:paraId="0AE64F7D" w14:textId="77777777" w:rsidR="009D32ED" w:rsidRPr="009D32ED" w:rsidRDefault="009D32ED" w:rsidP="009D32ED">
      <w:pPr>
        <w:ind w:left="432"/>
        <w:jc w:val="both"/>
        <w:rPr>
          <w:rFonts w:ascii="Arial" w:hAnsi="Arial" w:cs="Arial"/>
          <w:color w:val="000000"/>
          <w:sz w:val="22"/>
          <w:szCs w:val="22"/>
        </w:rPr>
      </w:pPr>
    </w:p>
    <w:p w14:paraId="40842615" w14:textId="77777777" w:rsidR="009D32ED" w:rsidRPr="009D32ED" w:rsidRDefault="009D32ED" w:rsidP="009D32ED">
      <w:pPr>
        <w:ind w:left="432"/>
        <w:jc w:val="both"/>
        <w:rPr>
          <w:rFonts w:ascii="Arial" w:hAnsi="Arial" w:cs="Arial"/>
          <w:color w:val="000000"/>
          <w:sz w:val="22"/>
          <w:szCs w:val="22"/>
        </w:rPr>
      </w:pPr>
    </w:p>
    <w:p w14:paraId="28B5CBE5"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ANEXO I – ETP;</w:t>
      </w:r>
    </w:p>
    <w:p w14:paraId="615BE8FB" w14:textId="77777777" w:rsidR="009D32ED" w:rsidRPr="009D32ED" w:rsidRDefault="009D32ED" w:rsidP="009D32ED">
      <w:pPr>
        <w:ind w:left="432"/>
        <w:jc w:val="both"/>
        <w:rPr>
          <w:rFonts w:ascii="Arial" w:hAnsi="Arial" w:cs="Arial"/>
          <w:color w:val="000000"/>
          <w:sz w:val="22"/>
          <w:szCs w:val="22"/>
        </w:rPr>
      </w:pPr>
    </w:p>
    <w:p w14:paraId="1E05C864"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ANEXO II – TERMO DE REFERÊNCIA;</w:t>
      </w:r>
    </w:p>
    <w:p w14:paraId="5EE56AAF" w14:textId="77777777" w:rsidR="009D32ED" w:rsidRPr="009D32ED" w:rsidRDefault="009D32ED" w:rsidP="009D32ED">
      <w:pPr>
        <w:ind w:left="432"/>
        <w:jc w:val="both"/>
        <w:rPr>
          <w:rFonts w:ascii="Arial" w:hAnsi="Arial" w:cs="Arial"/>
          <w:color w:val="000000"/>
          <w:sz w:val="22"/>
          <w:szCs w:val="22"/>
        </w:rPr>
      </w:pPr>
    </w:p>
    <w:p w14:paraId="223AAAEB"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ANEXO III – MODELO DE PROPOSTA DE PREÇOS;</w:t>
      </w:r>
    </w:p>
    <w:p w14:paraId="3FBBD010" w14:textId="77777777" w:rsidR="009D32ED" w:rsidRPr="009D32ED" w:rsidRDefault="009D32ED" w:rsidP="009D32ED">
      <w:pPr>
        <w:ind w:left="432"/>
        <w:jc w:val="both"/>
        <w:rPr>
          <w:rFonts w:ascii="Arial" w:hAnsi="Arial" w:cs="Arial"/>
          <w:color w:val="000000"/>
          <w:sz w:val="22"/>
          <w:szCs w:val="22"/>
        </w:rPr>
      </w:pPr>
    </w:p>
    <w:p w14:paraId="2329D5B9" w14:textId="77777777" w:rsidR="009D32ED" w:rsidRPr="009D32ED" w:rsidRDefault="009D32ED" w:rsidP="009D32ED">
      <w:pPr>
        <w:ind w:left="432"/>
        <w:jc w:val="both"/>
        <w:rPr>
          <w:rFonts w:ascii="Arial" w:hAnsi="Arial" w:cs="Arial"/>
          <w:color w:val="000000"/>
          <w:sz w:val="22"/>
          <w:szCs w:val="22"/>
        </w:rPr>
      </w:pPr>
      <w:r w:rsidRPr="009D32ED">
        <w:rPr>
          <w:rFonts w:ascii="Arial" w:hAnsi="Arial" w:cs="Arial"/>
          <w:color w:val="000000"/>
          <w:sz w:val="22"/>
          <w:szCs w:val="22"/>
        </w:rPr>
        <w:t>ANEXO IV – MINUTA DO CONTRATO;</w:t>
      </w:r>
    </w:p>
    <w:p w14:paraId="4BCE19E9" w14:textId="1A0EB724" w:rsidR="00EE7FE7" w:rsidRPr="00BD3779" w:rsidRDefault="00EE7FE7" w:rsidP="00BD3779">
      <w:pPr>
        <w:ind w:left="432"/>
        <w:jc w:val="both"/>
        <w:rPr>
          <w:rFonts w:ascii="Arial" w:hAnsi="Arial" w:cs="Arial"/>
          <w:color w:val="000000"/>
          <w:sz w:val="22"/>
          <w:szCs w:val="22"/>
        </w:rPr>
      </w:pPr>
    </w:p>
    <w:p w14:paraId="658ACAB8" w14:textId="77777777" w:rsidR="00EE7FE7" w:rsidRPr="00BD3779" w:rsidRDefault="00EE7FE7" w:rsidP="00BD3779">
      <w:pPr>
        <w:ind w:left="432"/>
        <w:jc w:val="both"/>
        <w:rPr>
          <w:rFonts w:ascii="Arial" w:hAnsi="Arial" w:cs="Arial"/>
          <w:color w:val="000000"/>
          <w:sz w:val="22"/>
          <w:szCs w:val="22"/>
        </w:rPr>
      </w:pPr>
    </w:p>
    <w:p w14:paraId="5F9055C8" w14:textId="77777777" w:rsidR="008234B0" w:rsidRPr="00BD3779" w:rsidRDefault="008234B0" w:rsidP="00BD3779">
      <w:pPr>
        <w:ind w:left="432"/>
        <w:jc w:val="right"/>
        <w:rPr>
          <w:rFonts w:ascii="Arial" w:hAnsi="Arial" w:cs="Arial"/>
          <w:color w:val="000000"/>
          <w:sz w:val="22"/>
          <w:szCs w:val="22"/>
        </w:rPr>
      </w:pPr>
    </w:p>
    <w:p w14:paraId="0E7C91F1" w14:textId="3A0E1BE9" w:rsidR="008234B0" w:rsidRPr="00BD3779" w:rsidRDefault="00465586" w:rsidP="00BD3779">
      <w:pPr>
        <w:ind w:left="432"/>
        <w:jc w:val="right"/>
        <w:rPr>
          <w:rFonts w:ascii="Arial" w:hAnsi="Arial" w:cs="Arial"/>
          <w:color w:val="000000"/>
          <w:sz w:val="22"/>
          <w:szCs w:val="22"/>
        </w:rPr>
      </w:pPr>
      <w:r w:rsidRPr="00BD3779">
        <w:rPr>
          <w:rFonts w:ascii="Arial" w:hAnsi="Arial" w:cs="Arial"/>
          <w:color w:val="000000"/>
          <w:sz w:val="22"/>
          <w:szCs w:val="22"/>
        </w:rPr>
        <w:t>Boa Ventura</w:t>
      </w:r>
      <w:r w:rsidR="008234B0" w:rsidRPr="00BD3779">
        <w:rPr>
          <w:rFonts w:ascii="Arial" w:hAnsi="Arial" w:cs="Arial"/>
          <w:color w:val="000000"/>
          <w:sz w:val="22"/>
          <w:szCs w:val="22"/>
        </w:rPr>
        <w:t xml:space="preserve"> - PB, </w:t>
      </w:r>
      <w:r w:rsidR="008E3B13">
        <w:rPr>
          <w:rFonts w:ascii="Arial" w:hAnsi="Arial" w:cs="Arial"/>
          <w:color w:val="000000"/>
          <w:sz w:val="22"/>
          <w:szCs w:val="22"/>
        </w:rPr>
        <w:t>18</w:t>
      </w:r>
      <w:r w:rsidR="00EB4554">
        <w:rPr>
          <w:rFonts w:ascii="Arial" w:hAnsi="Arial" w:cs="Arial"/>
          <w:color w:val="000000"/>
          <w:sz w:val="22"/>
          <w:szCs w:val="22"/>
        </w:rPr>
        <w:t xml:space="preserve"> de junho de 2026</w:t>
      </w:r>
      <w:r w:rsidR="008234B0" w:rsidRPr="00BD3779">
        <w:rPr>
          <w:rFonts w:ascii="Arial" w:hAnsi="Arial" w:cs="Arial"/>
          <w:color w:val="000000"/>
          <w:sz w:val="22"/>
          <w:szCs w:val="22"/>
        </w:rPr>
        <w:t>.</w:t>
      </w:r>
    </w:p>
    <w:p w14:paraId="5BF78ECF" w14:textId="77777777" w:rsidR="008234B0" w:rsidRPr="00BD3779" w:rsidRDefault="008234B0" w:rsidP="00BD3779">
      <w:pPr>
        <w:ind w:left="432"/>
        <w:jc w:val="both"/>
        <w:rPr>
          <w:rFonts w:ascii="Arial" w:hAnsi="Arial" w:cs="Arial"/>
          <w:b/>
          <w:color w:val="000000"/>
          <w:sz w:val="22"/>
          <w:szCs w:val="22"/>
        </w:rPr>
      </w:pPr>
    </w:p>
    <w:p w14:paraId="432E873F" w14:textId="77777777" w:rsidR="008234B0" w:rsidRPr="00BD3779" w:rsidRDefault="008234B0" w:rsidP="00BD3779">
      <w:pPr>
        <w:ind w:left="432"/>
        <w:jc w:val="both"/>
        <w:rPr>
          <w:rFonts w:ascii="Arial" w:hAnsi="Arial" w:cs="Arial"/>
          <w:b/>
          <w:color w:val="000000"/>
          <w:sz w:val="22"/>
          <w:szCs w:val="22"/>
        </w:rPr>
      </w:pPr>
    </w:p>
    <w:p w14:paraId="6B0752E0" w14:textId="77777777" w:rsidR="008234B0" w:rsidRPr="00BD3779" w:rsidRDefault="008234B0" w:rsidP="00BD3779">
      <w:pPr>
        <w:ind w:left="432"/>
        <w:jc w:val="both"/>
        <w:rPr>
          <w:rFonts w:ascii="Arial" w:hAnsi="Arial" w:cs="Arial"/>
          <w:b/>
          <w:color w:val="000000"/>
          <w:sz w:val="22"/>
          <w:szCs w:val="22"/>
        </w:rPr>
      </w:pPr>
    </w:p>
    <w:p w14:paraId="13035729" w14:textId="7078D1B7" w:rsidR="008234B0" w:rsidRPr="00BD3779" w:rsidRDefault="008234B0" w:rsidP="00BD3779">
      <w:pPr>
        <w:ind w:left="432"/>
        <w:jc w:val="center"/>
        <w:rPr>
          <w:rFonts w:ascii="Arial" w:hAnsi="Arial" w:cs="Arial"/>
          <w:color w:val="000000"/>
          <w:sz w:val="22"/>
          <w:szCs w:val="22"/>
        </w:rPr>
      </w:pPr>
      <w:r w:rsidRPr="00BD3779">
        <w:rPr>
          <w:rFonts w:ascii="Arial" w:hAnsi="Arial" w:cs="Arial"/>
          <w:color w:val="000000"/>
          <w:sz w:val="22"/>
          <w:szCs w:val="22"/>
        </w:rPr>
        <w:t>___________</w:t>
      </w:r>
      <w:r w:rsidR="00F84AA4" w:rsidRPr="00BD3779">
        <w:rPr>
          <w:rFonts w:ascii="Arial" w:hAnsi="Arial" w:cs="Arial"/>
          <w:color w:val="000000"/>
          <w:sz w:val="22"/>
          <w:szCs w:val="22"/>
        </w:rPr>
        <w:t>_________________________</w:t>
      </w:r>
      <w:r w:rsidRPr="00BD3779">
        <w:rPr>
          <w:rFonts w:ascii="Arial" w:hAnsi="Arial" w:cs="Arial"/>
          <w:color w:val="000000"/>
          <w:sz w:val="22"/>
          <w:szCs w:val="22"/>
        </w:rPr>
        <w:t>_________________</w:t>
      </w:r>
    </w:p>
    <w:p w14:paraId="42978162" w14:textId="0EF712DF" w:rsidR="00E24ABE" w:rsidRPr="00BD3779" w:rsidRDefault="000A286B" w:rsidP="00BD3779">
      <w:pPr>
        <w:jc w:val="center"/>
        <w:rPr>
          <w:rFonts w:ascii="Arial" w:hAnsi="Arial" w:cs="Arial"/>
          <w:color w:val="000000"/>
          <w:sz w:val="22"/>
          <w:szCs w:val="22"/>
        </w:rPr>
      </w:pPr>
      <w:r w:rsidRPr="00BD3779">
        <w:rPr>
          <w:rFonts w:ascii="Arial" w:hAnsi="Arial" w:cs="Arial"/>
          <w:color w:val="000000"/>
          <w:sz w:val="22"/>
          <w:szCs w:val="22"/>
        </w:rPr>
        <w:t>Requisitante</w:t>
      </w:r>
      <w:r w:rsidR="00E24ABE" w:rsidRPr="00BD3779">
        <w:rPr>
          <w:rFonts w:ascii="Arial" w:hAnsi="Arial" w:cs="Arial"/>
          <w:color w:val="000000"/>
          <w:sz w:val="22"/>
          <w:szCs w:val="22"/>
        </w:rPr>
        <w:br w:type="page"/>
      </w:r>
    </w:p>
    <w:p w14:paraId="6FC28B5C" w14:textId="558A22B0" w:rsidR="00ED61FC" w:rsidRPr="00BD3779" w:rsidRDefault="00ED61FC" w:rsidP="00BD3779">
      <w:pPr>
        <w:rPr>
          <w:rFonts w:ascii="Arial" w:hAnsi="Arial" w:cs="Arial"/>
          <w:sz w:val="22"/>
          <w:szCs w:val="22"/>
        </w:rPr>
      </w:pPr>
    </w:p>
    <w:p w14:paraId="6FA82D4F" w14:textId="1CE0BE42" w:rsidR="00ED61FC" w:rsidRPr="00BD3779" w:rsidRDefault="00ED61FC" w:rsidP="00BD3779">
      <w:pPr>
        <w:pBdr>
          <w:top w:val="single" w:sz="4" w:space="1" w:color="auto"/>
          <w:bottom w:val="single" w:sz="4" w:space="1" w:color="auto"/>
        </w:pBdr>
        <w:shd w:val="clear" w:color="auto" w:fill="70AD47" w:themeFill="accent6"/>
        <w:jc w:val="center"/>
        <w:rPr>
          <w:rFonts w:ascii="Arial" w:hAnsi="Arial" w:cs="Arial"/>
          <w:b/>
          <w:sz w:val="22"/>
          <w:szCs w:val="22"/>
        </w:rPr>
      </w:pPr>
      <w:r w:rsidRPr="00BD3779">
        <w:rPr>
          <w:rFonts w:ascii="Arial" w:hAnsi="Arial" w:cs="Arial"/>
          <w:b/>
          <w:sz w:val="22"/>
          <w:szCs w:val="22"/>
        </w:rPr>
        <w:t xml:space="preserve">ANEXO I – </w:t>
      </w:r>
      <w:r w:rsidR="00C408FA" w:rsidRPr="00BD3779">
        <w:rPr>
          <w:rFonts w:ascii="Arial" w:hAnsi="Arial" w:cs="Arial"/>
          <w:b/>
          <w:sz w:val="22"/>
          <w:szCs w:val="22"/>
        </w:rPr>
        <w:t>ESTUDO TÉCNICO PRELIMINAR</w:t>
      </w:r>
    </w:p>
    <w:p w14:paraId="21DF1335" w14:textId="6043F5E3" w:rsidR="00ED61FC" w:rsidRPr="00BD3779" w:rsidRDefault="00ED61FC" w:rsidP="00BD3779">
      <w:pPr>
        <w:jc w:val="both"/>
        <w:rPr>
          <w:rFonts w:ascii="Arial" w:hAnsi="Arial" w:cs="Arial"/>
          <w:b/>
          <w:sz w:val="22"/>
          <w:szCs w:val="22"/>
        </w:rPr>
      </w:pPr>
    </w:p>
    <w:p w14:paraId="5FB3B809" w14:textId="77777777" w:rsidR="000C4E96" w:rsidRPr="000C4E96" w:rsidRDefault="000C4E96" w:rsidP="000C4E96">
      <w:pPr>
        <w:spacing w:line="276" w:lineRule="auto"/>
        <w:jc w:val="center"/>
        <w:rPr>
          <w:rFonts w:ascii="Arial" w:hAnsi="Arial" w:cs="Arial"/>
          <w:b/>
          <w:bCs/>
          <w:caps/>
          <w:color w:val="000000" w:themeColor="text1"/>
          <w:u w:val="single"/>
        </w:rPr>
      </w:pPr>
      <w:bookmarkStart w:id="1" w:name="_Hlk212111867"/>
      <w:r w:rsidRPr="000C4E96">
        <w:rPr>
          <w:rFonts w:ascii="Arial" w:hAnsi="Arial" w:cs="Arial"/>
          <w:b/>
          <w:bCs/>
          <w:caps/>
          <w:color w:val="000000" w:themeColor="text1"/>
          <w:u w:val="single"/>
        </w:rPr>
        <w:t>Estudo Técnico Preliminar</w:t>
      </w:r>
    </w:p>
    <w:p w14:paraId="0CA82DCE" w14:textId="77777777" w:rsidR="000C4E96" w:rsidRPr="000C4E96" w:rsidRDefault="000C4E96" w:rsidP="000C4E96">
      <w:pPr>
        <w:spacing w:line="276" w:lineRule="auto"/>
        <w:jc w:val="center"/>
        <w:rPr>
          <w:rFonts w:ascii="Arial" w:hAnsi="Arial" w:cs="Arial"/>
          <w:color w:val="000000" w:themeColor="text1"/>
        </w:rPr>
      </w:pPr>
    </w:p>
    <w:p w14:paraId="2AF1E6F8" w14:textId="77777777" w:rsidR="000C4E96" w:rsidRPr="000C4E96" w:rsidRDefault="000C4E96" w:rsidP="000C4E96">
      <w:pPr>
        <w:pStyle w:val="PargrafodaLista"/>
        <w:numPr>
          <w:ilvl w:val="0"/>
          <w:numId w:val="42"/>
        </w:numPr>
        <w:spacing w:line="276" w:lineRule="auto"/>
        <w:ind w:left="0" w:firstLine="0"/>
        <w:jc w:val="both"/>
        <w:rPr>
          <w:rFonts w:ascii="Arial" w:hAnsi="Arial" w:cs="Arial"/>
          <w:b/>
          <w:bCs/>
          <w:color w:val="000000" w:themeColor="text1"/>
        </w:rPr>
      </w:pPr>
      <w:r w:rsidRPr="000C4E96">
        <w:rPr>
          <w:rFonts w:ascii="Arial" w:hAnsi="Arial" w:cs="Arial"/>
          <w:b/>
          <w:bCs/>
          <w:color w:val="000000" w:themeColor="text1"/>
        </w:rPr>
        <w:t>NECESSIDADE DA CONTRATAÇÃO</w:t>
      </w:r>
    </w:p>
    <w:p w14:paraId="1D36753D" w14:textId="77777777" w:rsidR="000C4E96" w:rsidRPr="000C4E96" w:rsidRDefault="000C4E96" w:rsidP="000C4E96">
      <w:pPr>
        <w:pStyle w:val="PargrafodaLista"/>
        <w:spacing w:line="276" w:lineRule="auto"/>
        <w:ind w:left="0"/>
        <w:jc w:val="both"/>
        <w:rPr>
          <w:rFonts w:ascii="Arial" w:hAnsi="Arial" w:cs="Arial"/>
          <w:b/>
          <w:bCs/>
          <w:color w:val="000000" w:themeColor="text1"/>
        </w:rPr>
      </w:pPr>
    </w:p>
    <w:p w14:paraId="4D3C6107" w14:textId="77777777" w:rsidR="000C4E96" w:rsidRPr="000C4E96" w:rsidRDefault="000C4E96" w:rsidP="000C4E96">
      <w:pPr>
        <w:pStyle w:val="NormalWeb"/>
        <w:rPr>
          <w:rFonts w:ascii="Arial" w:hAnsi="Arial" w:cs="Arial"/>
          <w:color w:val="000000" w:themeColor="text1"/>
          <w:sz w:val="24"/>
          <w:szCs w:val="24"/>
        </w:rPr>
      </w:pPr>
      <w:r w:rsidRPr="000C4E96">
        <w:rPr>
          <w:rFonts w:ascii="Arial" w:hAnsi="Arial" w:cs="Arial"/>
          <w:color w:val="000000" w:themeColor="text1"/>
          <w:sz w:val="24"/>
          <w:szCs w:val="24"/>
        </w:rPr>
        <w:t>A contratação de veículos com motoristas para a prestação dos serviços de transporte escolar é indispensável para garantir o acesso e a permanência dos alunos da rede pública municipal de ensino nas unidades escolares do Município de Boa Ventura/PB.</w:t>
      </w:r>
    </w:p>
    <w:p w14:paraId="20632868" w14:textId="77777777" w:rsidR="000C4E96" w:rsidRPr="000C4E96" w:rsidRDefault="000C4E96" w:rsidP="000C4E96">
      <w:pPr>
        <w:pStyle w:val="NormalWeb"/>
        <w:rPr>
          <w:rFonts w:ascii="Arial" w:hAnsi="Arial" w:cs="Arial"/>
          <w:color w:val="000000" w:themeColor="text1"/>
          <w:sz w:val="24"/>
          <w:szCs w:val="24"/>
        </w:rPr>
      </w:pPr>
      <w:r w:rsidRPr="000C4E96">
        <w:rPr>
          <w:rFonts w:ascii="Arial" w:hAnsi="Arial" w:cs="Arial"/>
          <w:color w:val="000000" w:themeColor="text1"/>
          <w:sz w:val="24"/>
          <w:szCs w:val="24"/>
        </w:rPr>
        <w:t>A disponibilização do transporte escolar assegura o deslocamento diário dos estudantes, especialmente aqueles residentes em comunidades rurais e localidades distantes dos estabelecimentos de ensino, contribuindo para a redução da evasão escolar, melhoria da frequência dos alunos e efetivação do direito fundamental à educação.</w:t>
      </w:r>
    </w:p>
    <w:p w14:paraId="1711CF9D" w14:textId="77777777" w:rsidR="000C4E96" w:rsidRPr="000C4E96" w:rsidRDefault="000C4E96" w:rsidP="000C4E96">
      <w:pPr>
        <w:pStyle w:val="NormalWeb"/>
        <w:rPr>
          <w:rFonts w:ascii="Arial" w:hAnsi="Arial" w:cs="Arial"/>
          <w:color w:val="000000" w:themeColor="text1"/>
          <w:sz w:val="24"/>
          <w:szCs w:val="24"/>
        </w:rPr>
      </w:pPr>
      <w:r w:rsidRPr="000C4E96">
        <w:rPr>
          <w:rFonts w:ascii="Arial" w:hAnsi="Arial" w:cs="Arial"/>
          <w:color w:val="000000" w:themeColor="text1"/>
          <w:sz w:val="24"/>
          <w:szCs w:val="24"/>
        </w:rPr>
        <w:t>A ausência desse serviço comprometeria o acesso regular às atividades escolares, ocasionando prejuízos ao processo de ensino-aprendizagem e ao cumprimento das políticas públicas educacionais.</w:t>
      </w:r>
    </w:p>
    <w:p w14:paraId="2156657F" w14:textId="77777777" w:rsidR="000C4E96" w:rsidRPr="000C4E96" w:rsidRDefault="000C4E96" w:rsidP="000C4E96">
      <w:pPr>
        <w:spacing w:line="276" w:lineRule="auto"/>
        <w:jc w:val="both"/>
        <w:rPr>
          <w:rFonts w:ascii="Arial" w:hAnsi="Arial" w:cs="Arial"/>
          <w:color w:val="000000" w:themeColor="text1"/>
        </w:rPr>
      </w:pPr>
    </w:p>
    <w:p w14:paraId="0A807A1A" w14:textId="77777777" w:rsidR="000C4E96" w:rsidRPr="000C4E96" w:rsidRDefault="000C4E96" w:rsidP="000C4E96">
      <w:pPr>
        <w:pStyle w:val="PargrafodaLista"/>
        <w:numPr>
          <w:ilvl w:val="0"/>
          <w:numId w:val="42"/>
        </w:numPr>
        <w:spacing w:line="276" w:lineRule="auto"/>
        <w:ind w:left="0" w:firstLine="0"/>
        <w:jc w:val="both"/>
        <w:rPr>
          <w:rFonts w:ascii="Arial" w:hAnsi="Arial" w:cs="Arial"/>
          <w:b/>
          <w:bCs/>
          <w:color w:val="000000" w:themeColor="text1"/>
        </w:rPr>
      </w:pPr>
      <w:r w:rsidRPr="000C4E96">
        <w:rPr>
          <w:rFonts w:ascii="Arial" w:hAnsi="Arial" w:cs="Arial"/>
          <w:b/>
          <w:bCs/>
          <w:color w:val="000000" w:themeColor="text1"/>
        </w:rPr>
        <w:t>DA PREVISÃO NO PLANO ANUAL DE CONTRATAÇÕES</w:t>
      </w:r>
    </w:p>
    <w:p w14:paraId="7DD8FD6D" w14:textId="77777777" w:rsidR="000C4E96" w:rsidRPr="000C4E96" w:rsidRDefault="000C4E96" w:rsidP="000C4E96">
      <w:pPr>
        <w:spacing w:line="276" w:lineRule="auto"/>
        <w:ind w:firstLine="708"/>
        <w:jc w:val="both"/>
        <w:rPr>
          <w:rFonts w:ascii="Arial" w:hAnsi="Arial" w:cs="Arial"/>
          <w:color w:val="000000" w:themeColor="text1"/>
        </w:rPr>
      </w:pPr>
    </w:p>
    <w:p w14:paraId="087F3177" w14:textId="77777777" w:rsidR="000C4E96" w:rsidRPr="000C4E96" w:rsidRDefault="000C4E96" w:rsidP="000C4E96">
      <w:pPr>
        <w:spacing w:line="276" w:lineRule="auto"/>
        <w:jc w:val="both"/>
        <w:rPr>
          <w:rFonts w:ascii="Arial" w:hAnsi="Arial" w:cs="Arial"/>
          <w:color w:val="000000" w:themeColor="text1"/>
        </w:rPr>
      </w:pPr>
      <w:r w:rsidRPr="000C4E96">
        <w:rPr>
          <w:rFonts w:ascii="Arial" w:hAnsi="Arial" w:cs="Arial"/>
          <w:color w:val="000000" w:themeColor="text1"/>
        </w:rPr>
        <w:t>A ausência do Plano Anual de Contratações (PAC) no estudo técnico preliminar justifica-se em razão de fatores excepcionais que inviabilizaram sua elaboração dentro do prazo regulamentar. O município de Boa Ventura – PB está em fase de adaptação às novas exigências da Lei 14.133/2021, que introduziu a obrigatoriedade do PAC como ferramenta de planejamento prévio das contratações. No entanto, devido à limitação de recursos técnicos e humanos, a estruturação completa desse plano não foi possível para o exercício atual.</w:t>
      </w:r>
    </w:p>
    <w:p w14:paraId="1299673E" w14:textId="77777777" w:rsidR="000C4E96" w:rsidRPr="000C4E96" w:rsidRDefault="000C4E96" w:rsidP="000C4E96">
      <w:pPr>
        <w:spacing w:line="276" w:lineRule="auto"/>
        <w:jc w:val="both"/>
        <w:rPr>
          <w:rFonts w:ascii="Arial" w:hAnsi="Arial" w:cs="Arial"/>
          <w:color w:val="000000" w:themeColor="text1"/>
        </w:rPr>
      </w:pPr>
    </w:p>
    <w:p w14:paraId="221A742A" w14:textId="77777777" w:rsidR="000C4E96" w:rsidRPr="000C4E96" w:rsidRDefault="000C4E96" w:rsidP="000C4E96">
      <w:pPr>
        <w:pStyle w:val="PargrafodaLista"/>
        <w:numPr>
          <w:ilvl w:val="0"/>
          <w:numId w:val="42"/>
        </w:numPr>
        <w:spacing w:line="276" w:lineRule="auto"/>
        <w:ind w:left="0" w:firstLine="0"/>
        <w:jc w:val="both"/>
        <w:rPr>
          <w:rFonts w:ascii="Arial" w:hAnsi="Arial" w:cs="Arial"/>
          <w:b/>
          <w:bCs/>
          <w:color w:val="000000" w:themeColor="text1"/>
        </w:rPr>
      </w:pPr>
      <w:r w:rsidRPr="000C4E96">
        <w:rPr>
          <w:rFonts w:ascii="Arial" w:hAnsi="Arial" w:cs="Arial"/>
          <w:b/>
          <w:bCs/>
          <w:color w:val="000000" w:themeColor="text1"/>
        </w:rPr>
        <w:t>ÁREA REQUISITANTE</w:t>
      </w:r>
    </w:p>
    <w:p w14:paraId="6BE74366" w14:textId="77777777" w:rsidR="000C4E96" w:rsidRPr="000C4E96" w:rsidRDefault="000C4E96" w:rsidP="000C4E96">
      <w:pPr>
        <w:spacing w:line="276" w:lineRule="auto"/>
        <w:ind w:firstLine="708"/>
        <w:jc w:val="both"/>
        <w:rPr>
          <w:rFonts w:ascii="Arial" w:hAnsi="Arial" w:cs="Arial"/>
          <w:color w:val="000000" w:themeColor="text1"/>
        </w:rPr>
      </w:pPr>
    </w:p>
    <w:p w14:paraId="22119F96" w14:textId="77777777" w:rsidR="000C4E96" w:rsidRPr="000C4E96" w:rsidRDefault="000C4E96" w:rsidP="000C4E96">
      <w:pPr>
        <w:spacing w:line="276" w:lineRule="auto"/>
        <w:jc w:val="both"/>
        <w:rPr>
          <w:rFonts w:ascii="Arial" w:hAnsi="Arial" w:cs="Arial"/>
          <w:color w:val="000000" w:themeColor="text1"/>
        </w:rPr>
      </w:pPr>
      <w:r w:rsidRPr="000C4E96">
        <w:rPr>
          <w:rFonts w:ascii="Arial" w:hAnsi="Arial" w:cs="Arial"/>
          <w:color w:val="000000" w:themeColor="text1"/>
        </w:rPr>
        <w:t>A presente demanda está sendo solicitada pela Secretaria Municipal de EDUCAÇÃO da Prefeitura Municipal de Boa Ventura – PB, sob responsabilidade da Ilustríssima Secretária Municipal de Educação, a Senhora SANDRA MARIA NASCIMENTO FREITAS.</w:t>
      </w:r>
    </w:p>
    <w:p w14:paraId="1923F6F7" w14:textId="77777777" w:rsidR="000C4E96" w:rsidRPr="000C4E96" w:rsidRDefault="000C4E96" w:rsidP="000C4E96">
      <w:pPr>
        <w:spacing w:line="276" w:lineRule="auto"/>
        <w:jc w:val="both"/>
        <w:rPr>
          <w:rFonts w:ascii="Arial" w:hAnsi="Arial" w:cs="Arial"/>
          <w:color w:val="000000" w:themeColor="text1"/>
        </w:rPr>
      </w:pPr>
    </w:p>
    <w:p w14:paraId="13C6216C" w14:textId="77777777" w:rsidR="000C4E96" w:rsidRPr="000C4E96" w:rsidRDefault="000C4E96" w:rsidP="000C4E96">
      <w:pPr>
        <w:pStyle w:val="PargrafodaLista"/>
        <w:numPr>
          <w:ilvl w:val="0"/>
          <w:numId w:val="42"/>
        </w:numPr>
        <w:spacing w:line="276" w:lineRule="auto"/>
        <w:ind w:left="0" w:firstLine="0"/>
        <w:jc w:val="both"/>
        <w:rPr>
          <w:rFonts w:ascii="Arial" w:hAnsi="Arial" w:cs="Arial"/>
          <w:b/>
          <w:color w:val="000000" w:themeColor="text1"/>
        </w:rPr>
      </w:pPr>
      <w:r w:rsidRPr="000C4E96">
        <w:rPr>
          <w:rFonts w:ascii="Arial" w:hAnsi="Arial" w:cs="Arial"/>
          <w:b/>
          <w:color w:val="000000" w:themeColor="text1"/>
        </w:rPr>
        <w:t>DO LEVANTAMENTO DE MERCADO:</w:t>
      </w:r>
    </w:p>
    <w:p w14:paraId="32FCEED9" w14:textId="77777777" w:rsidR="000C4E96" w:rsidRPr="000C4E96" w:rsidRDefault="000C4E96" w:rsidP="000C4E96">
      <w:pPr>
        <w:pStyle w:val="isselectedend"/>
        <w:jc w:val="both"/>
        <w:rPr>
          <w:rFonts w:ascii="Arial" w:hAnsi="Arial" w:cs="Arial"/>
          <w:color w:val="000000" w:themeColor="text1"/>
        </w:rPr>
      </w:pPr>
      <w:r w:rsidRPr="000C4E96">
        <w:rPr>
          <w:rFonts w:ascii="Arial" w:hAnsi="Arial" w:cs="Arial"/>
          <w:color w:val="000000" w:themeColor="text1"/>
        </w:rPr>
        <w:t>Em atendimento ao disposto no art. 18, § 1º, inciso V, da Lei Federal nº 14.133/2021, foi realizado levantamento de mercado com o objetivo de identificar as soluções disponíveis para atendimento da necessidade administrativa relacionada ao transporte escolar dos alunos da rede pública municipal de ensino de Boa Ventura/PB.</w:t>
      </w:r>
    </w:p>
    <w:p w14:paraId="2C63C0AB" w14:textId="77777777" w:rsidR="000C4E96" w:rsidRPr="000C4E96" w:rsidRDefault="000C4E96" w:rsidP="000C4E96">
      <w:pPr>
        <w:pStyle w:val="isselectedend"/>
        <w:jc w:val="both"/>
        <w:rPr>
          <w:rFonts w:ascii="Arial" w:hAnsi="Arial" w:cs="Arial"/>
          <w:color w:val="000000" w:themeColor="text1"/>
        </w:rPr>
      </w:pPr>
      <w:r w:rsidRPr="000C4E96">
        <w:rPr>
          <w:rFonts w:ascii="Arial" w:hAnsi="Arial" w:cs="Arial"/>
          <w:color w:val="000000" w:themeColor="text1"/>
        </w:rPr>
        <w:t>Foram analisadas as seguintes alternativas:</w:t>
      </w:r>
    </w:p>
    <w:p w14:paraId="09E31EB1" w14:textId="77777777" w:rsidR="000C4E96" w:rsidRPr="000C4E96" w:rsidRDefault="000C4E96" w:rsidP="000C4E96">
      <w:pPr>
        <w:pStyle w:val="isselectedend"/>
        <w:jc w:val="both"/>
        <w:rPr>
          <w:rFonts w:ascii="Arial" w:hAnsi="Arial" w:cs="Arial"/>
          <w:color w:val="000000" w:themeColor="text1"/>
        </w:rPr>
      </w:pPr>
      <w:r w:rsidRPr="000C4E96">
        <w:rPr>
          <w:rStyle w:val="Forte"/>
          <w:rFonts w:ascii="Arial" w:hAnsi="Arial" w:cs="Arial"/>
          <w:color w:val="000000" w:themeColor="text1"/>
        </w:rPr>
        <w:t>a) Contratação de empresa especializada para prestação dos serviços de transporte escolar com disponibilização de veículos e motoristas;</w:t>
      </w:r>
    </w:p>
    <w:p w14:paraId="691D131D" w14:textId="77777777" w:rsidR="000C4E96" w:rsidRPr="000C4E96" w:rsidRDefault="000C4E96" w:rsidP="000C4E96">
      <w:pPr>
        <w:pStyle w:val="isselectedend"/>
        <w:jc w:val="both"/>
        <w:rPr>
          <w:rFonts w:ascii="Arial" w:hAnsi="Arial" w:cs="Arial"/>
          <w:color w:val="000000" w:themeColor="text1"/>
        </w:rPr>
      </w:pPr>
      <w:r w:rsidRPr="000C4E96">
        <w:rPr>
          <w:rStyle w:val="Forte"/>
          <w:rFonts w:ascii="Arial" w:hAnsi="Arial" w:cs="Arial"/>
          <w:color w:val="000000" w:themeColor="text1"/>
        </w:rPr>
        <w:lastRenderedPageBreak/>
        <w:t>b) Locação de veículos sem disponibilização de motoristas, ficando a condução sob responsabilidade do Município;</w:t>
      </w:r>
    </w:p>
    <w:p w14:paraId="1B731CD3" w14:textId="77777777" w:rsidR="000C4E96" w:rsidRPr="000C4E96" w:rsidRDefault="000C4E96" w:rsidP="000C4E96">
      <w:pPr>
        <w:pStyle w:val="isselectedend"/>
        <w:jc w:val="both"/>
        <w:rPr>
          <w:rFonts w:ascii="Arial" w:hAnsi="Arial" w:cs="Arial"/>
          <w:color w:val="000000" w:themeColor="text1"/>
        </w:rPr>
      </w:pPr>
      <w:r w:rsidRPr="000C4E96">
        <w:rPr>
          <w:rStyle w:val="Forte"/>
          <w:rFonts w:ascii="Arial" w:hAnsi="Arial" w:cs="Arial"/>
          <w:color w:val="000000" w:themeColor="text1"/>
        </w:rPr>
        <w:t>c) Aquisição de frota própria pelo Município, com posterior contratação de motoristas e estrutura de manutenção;</w:t>
      </w:r>
    </w:p>
    <w:p w14:paraId="2A258399" w14:textId="77777777" w:rsidR="000C4E96" w:rsidRPr="000C4E96" w:rsidRDefault="000C4E96" w:rsidP="000C4E96">
      <w:pPr>
        <w:pStyle w:val="isselectedend"/>
        <w:jc w:val="both"/>
        <w:rPr>
          <w:rFonts w:ascii="Arial" w:hAnsi="Arial" w:cs="Arial"/>
          <w:color w:val="000000" w:themeColor="text1"/>
        </w:rPr>
      </w:pPr>
      <w:r w:rsidRPr="000C4E96">
        <w:rPr>
          <w:rStyle w:val="Forte"/>
          <w:rFonts w:ascii="Arial" w:hAnsi="Arial" w:cs="Arial"/>
          <w:color w:val="000000" w:themeColor="text1"/>
        </w:rPr>
        <w:t>d) Adesão a Ata de Registro de Preços de órgão ou entidade da Administração Pública que contemple objeto compatível.</w:t>
      </w:r>
    </w:p>
    <w:p w14:paraId="7C366037" w14:textId="77777777" w:rsidR="000C4E96" w:rsidRPr="000C4E96" w:rsidRDefault="000C4E96" w:rsidP="000C4E96">
      <w:pPr>
        <w:pStyle w:val="isselectedend"/>
        <w:jc w:val="both"/>
        <w:rPr>
          <w:rFonts w:ascii="Arial" w:hAnsi="Arial" w:cs="Arial"/>
          <w:color w:val="000000" w:themeColor="text1"/>
        </w:rPr>
      </w:pPr>
      <w:r w:rsidRPr="000C4E96">
        <w:rPr>
          <w:rFonts w:ascii="Arial" w:hAnsi="Arial" w:cs="Arial"/>
          <w:color w:val="000000" w:themeColor="text1"/>
        </w:rPr>
        <w:t>Após análise das alternativas sob os aspectos técnico, operacional e econômico, verificou-se que a contratação de empresa especializada para prestação dos serviços de transporte escolar com disponibilização de veículos e motoristas apresenta-se como a solução mais vantajosa para a Administração.</w:t>
      </w:r>
    </w:p>
    <w:p w14:paraId="4D1623CD" w14:textId="77777777" w:rsidR="000C4E96" w:rsidRPr="000C4E96" w:rsidRDefault="000C4E96" w:rsidP="000C4E96">
      <w:pPr>
        <w:pStyle w:val="isselectedend"/>
        <w:jc w:val="both"/>
        <w:rPr>
          <w:rFonts w:ascii="Arial" w:hAnsi="Arial" w:cs="Arial"/>
          <w:color w:val="000000" w:themeColor="text1"/>
        </w:rPr>
      </w:pPr>
      <w:r w:rsidRPr="000C4E96">
        <w:rPr>
          <w:rFonts w:ascii="Arial" w:hAnsi="Arial" w:cs="Arial"/>
          <w:color w:val="000000" w:themeColor="text1"/>
        </w:rPr>
        <w:t>A alternativa selecionada possibilita atendimento imediato das rotas escolares, assegura maior eficiência operacional, transfere à contratada as responsabilidades relacionadas à manutenção dos veículos, substituição em caso de falhas mecânicas, disponibilização de motoristas habilitados e atendimento às exigências legais de segurança, reduzindo os custos administrativos e operacionais suportados pelo Município.</w:t>
      </w:r>
    </w:p>
    <w:p w14:paraId="65685932" w14:textId="77777777" w:rsidR="000C4E96" w:rsidRPr="000C4E96" w:rsidRDefault="000C4E96" w:rsidP="000C4E96">
      <w:pPr>
        <w:pStyle w:val="isselectedend"/>
        <w:jc w:val="both"/>
        <w:rPr>
          <w:rFonts w:ascii="Arial" w:hAnsi="Arial" w:cs="Arial"/>
          <w:color w:val="000000" w:themeColor="text1"/>
        </w:rPr>
      </w:pPr>
      <w:r w:rsidRPr="000C4E96">
        <w:rPr>
          <w:rFonts w:ascii="Arial" w:hAnsi="Arial" w:cs="Arial"/>
          <w:color w:val="000000" w:themeColor="text1"/>
        </w:rPr>
        <w:t>Além disso, a solução proporciona maior flexibilidade na gestão do serviço, permite adequação às necessidades da rede municipal de ensino e assegura a continuidade do transporte escolar, garantindo o acesso e a permanência dos alunos nas unidades de ensino, em observância ao interesse público e aos princípios da eficiência, economicidade e continuidade dos serviços públicos.</w:t>
      </w:r>
    </w:p>
    <w:p w14:paraId="6F32B851" w14:textId="77777777" w:rsidR="000C4E96" w:rsidRPr="000C4E96" w:rsidRDefault="000C4E96" w:rsidP="000C4E96">
      <w:pPr>
        <w:pStyle w:val="Ttulo3"/>
        <w:jc w:val="both"/>
        <w:rPr>
          <w:rFonts w:ascii="Arial" w:hAnsi="Arial" w:cs="Arial"/>
          <w:color w:val="000000" w:themeColor="text1"/>
          <w:szCs w:val="24"/>
        </w:rPr>
      </w:pPr>
      <w:r w:rsidRPr="000C4E96">
        <w:rPr>
          <w:rFonts w:ascii="Arial" w:hAnsi="Arial" w:cs="Arial"/>
          <w:color w:val="000000" w:themeColor="text1"/>
          <w:szCs w:val="24"/>
        </w:rPr>
        <w:t>4.1. DA SOLUÇÃO DE MERCADO VIÁVEL</w:t>
      </w:r>
    </w:p>
    <w:p w14:paraId="07D5DD83" w14:textId="77777777" w:rsidR="000C4E96" w:rsidRPr="000C4E96" w:rsidRDefault="000C4E96" w:rsidP="000C4E96">
      <w:pPr>
        <w:pStyle w:val="isselectedend"/>
        <w:jc w:val="both"/>
        <w:rPr>
          <w:rFonts w:ascii="Arial" w:hAnsi="Arial" w:cs="Arial"/>
          <w:color w:val="000000" w:themeColor="text1"/>
        </w:rPr>
      </w:pPr>
      <w:r w:rsidRPr="000C4E96">
        <w:rPr>
          <w:rFonts w:ascii="Arial" w:hAnsi="Arial" w:cs="Arial"/>
          <w:color w:val="000000" w:themeColor="text1"/>
        </w:rPr>
        <w:t>Considerando as alternativas analisadas, conclui-se que a solução de mercado mais adequada e vantajosa consiste na contratação de empresa especializada para prestação dos serviços de transporte escolar, mediante disponibilização de veículos e motoristas devidamente habilitados, destinados ao transporte dos alunos da rede pública municipal de ensino de Boa Ventura/PB.</w:t>
      </w:r>
    </w:p>
    <w:p w14:paraId="329F953A" w14:textId="77777777" w:rsidR="000C4E96" w:rsidRPr="000C4E96" w:rsidRDefault="000C4E96" w:rsidP="000C4E96">
      <w:pPr>
        <w:pStyle w:val="isselectedend"/>
        <w:jc w:val="both"/>
        <w:rPr>
          <w:rFonts w:ascii="Arial" w:hAnsi="Arial" w:cs="Arial"/>
          <w:color w:val="000000" w:themeColor="text1"/>
        </w:rPr>
      </w:pPr>
      <w:r w:rsidRPr="000C4E96">
        <w:rPr>
          <w:rFonts w:ascii="Arial" w:hAnsi="Arial" w:cs="Arial"/>
          <w:color w:val="000000" w:themeColor="text1"/>
        </w:rPr>
        <w:t>A contratação deverá contemplar veículos em perfeitas condições de uso, manutenção e segurança, observando integralmente as disposições do Código de Trânsito Brasileiro, as normas aplicáveis ao transporte escolar, as exigências dos órgãos de fiscalização competentes e as condições estabelecidas pela Secretaria Municipal de Educação.</w:t>
      </w:r>
    </w:p>
    <w:p w14:paraId="2F2C931C" w14:textId="77777777" w:rsidR="000C4E96" w:rsidRPr="000C4E96" w:rsidRDefault="000C4E96" w:rsidP="000C4E96">
      <w:pPr>
        <w:pStyle w:val="NormalWeb"/>
        <w:rPr>
          <w:rFonts w:ascii="Arial" w:hAnsi="Arial" w:cs="Arial"/>
          <w:color w:val="000000" w:themeColor="text1"/>
          <w:sz w:val="24"/>
          <w:szCs w:val="24"/>
        </w:rPr>
      </w:pPr>
      <w:r w:rsidRPr="000C4E96">
        <w:rPr>
          <w:rFonts w:ascii="Arial" w:hAnsi="Arial" w:cs="Arial"/>
          <w:color w:val="000000" w:themeColor="text1"/>
          <w:sz w:val="24"/>
          <w:szCs w:val="24"/>
        </w:rPr>
        <w:t>A solução escolhida mostra-se apta a atender plenamente à necessidade administrativa identificada, assegurando regularidade, segurança, eficiência e continuidade na execução do transporte escolar durante todo o período letivo, em conformidade com os objetivos da contratação e com os princípios previstos na Lei Federal nº 14.133/2021.</w:t>
      </w:r>
    </w:p>
    <w:p w14:paraId="5C14661F" w14:textId="77777777" w:rsidR="000C4E96" w:rsidRPr="000C4E96" w:rsidRDefault="000C4E96" w:rsidP="000C4E96">
      <w:pPr>
        <w:pStyle w:val="NormalWeb"/>
        <w:rPr>
          <w:rFonts w:ascii="Arial" w:hAnsi="Arial" w:cs="Arial"/>
          <w:sz w:val="24"/>
          <w:szCs w:val="24"/>
        </w:rPr>
      </w:pPr>
    </w:p>
    <w:p w14:paraId="159EA202" w14:textId="77777777" w:rsidR="000C4E96" w:rsidRPr="000C4E96" w:rsidRDefault="000C4E96" w:rsidP="000C4E96">
      <w:pPr>
        <w:jc w:val="both"/>
        <w:rPr>
          <w:rFonts w:ascii="Arial" w:hAnsi="Arial" w:cs="Arial"/>
          <w:color w:val="000000" w:themeColor="text1"/>
        </w:rPr>
      </w:pPr>
    </w:p>
    <w:p w14:paraId="01B9EC0A" w14:textId="77777777" w:rsidR="000C4E96" w:rsidRPr="000C4E96" w:rsidRDefault="000C4E96" w:rsidP="000C4E96">
      <w:pPr>
        <w:pStyle w:val="PargrafodaLista"/>
        <w:numPr>
          <w:ilvl w:val="0"/>
          <w:numId w:val="42"/>
        </w:numPr>
        <w:spacing w:line="276" w:lineRule="auto"/>
        <w:ind w:left="0" w:firstLine="0"/>
        <w:jc w:val="both"/>
        <w:rPr>
          <w:rFonts w:ascii="Arial" w:hAnsi="Arial" w:cs="Arial"/>
          <w:b/>
          <w:bCs/>
          <w:color w:val="000000" w:themeColor="text1"/>
        </w:rPr>
      </w:pPr>
      <w:r w:rsidRPr="000C4E96">
        <w:rPr>
          <w:rFonts w:ascii="Arial" w:hAnsi="Arial" w:cs="Arial"/>
          <w:b/>
          <w:bCs/>
          <w:color w:val="000000" w:themeColor="text1"/>
        </w:rPr>
        <w:t>DESCRIÇÃO DOS REQUISITOS DA CONTRATAÇÃO</w:t>
      </w:r>
    </w:p>
    <w:p w14:paraId="54A0EFC8" w14:textId="77777777" w:rsidR="000C4E96" w:rsidRPr="000C4E96" w:rsidRDefault="000C4E96" w:rsidP="000C4E96">
      <w:pPr>
        <w:pStyle w:val="PargrafodaLista"/>
        <w:spacing w:line="276" w:lineRule="auto"/>
        <w:ind w:left="0"/>
        <w:jc w:val="both"/>
        <w:rPr>
          <w:rFonts w:ascii="Arial" w:hAnsi="Arial" w:cs="Arial"/>
          <w:b/>
          <w:bCs/>
          <w:color w:val="000000" w:themeColor="text1"/>
        </w:rPr>
      </w:pPr>
    </w:p>
    <w:p w14:paraId="3D1BB5AF" w14:textId="77777777" w:rsidR="000C4E96" w:rsidRPr="000C4E96" w:rsidRDefault="000C4E96" w:rsidP="000C4E96">
      <w:pPr>
        <w:pStyle w:val="PargrafodaLista"/>
        <w:spacing w:line="276" w:lineRule="auto"/>
        <w:ind w:left="0"/>
        <w:jc w:val="both"/>
        <w:rPr>
          <w:rFonts w:ascii="Arial" w:hAnsi="Arial" w:cs="Arial"/>
          <w:b/>
          <w:bCs/>
          <w:color w:val="000000" w:themeColor="text1"/>
        </w:rPr>
      </w:pPr>
      <w:r w:rsidRPr="000C4E96">
        <w:rPr>
          <w:rFonts w:ascii="Arial" w:hAnsi="Arial" w:cs="Arial"/>
          <w:b/>
          <w:bCs/>
          <w:color w:val="000000" w:themeColor="text1"/>
        </w:rPr>
        <w:t>5.1 Especificações dos itens</w:t>
      </w:r>
    </w:p>
    <w:p w14:paraId="6B15C5E0" w14:textId="77777777" w:rsidR="000C4E96" w:rsidRPr="000C4E96" w:rsidRDefault="000C4E96" w:rsidP="000C4E96">
      <w:pPr>
        <w:pStyle w:val="PargrafodaLista"/>
        <w:spacing w:line="276" w:lineRule="auto"/>
        <w:ind w:left="0"/>
        <w:jc w:val="both"/>
        <w:rPr>
          <w:rFonts w:ascii="Arial" w:hAnsi="Arial" w:cs="Arial"/>
          <w:b/>
          <w:bCs/>
          <w:color w:val="000000" w:themeColor="text1"/>
        </w:rPr>
      </w:pPr>
    </w:p>
    <w:p w14:paraId="3D551145" w14:textId="77777777" w:rsidR="000C4E96" w:rsidRPr="000C4E96" w:rsidRDefault="000C4E96" w:rsidP="000C4E96">
      <w:pPr>
        <w:pStyle w:val="PargrafodaLista"/>
        <w:spacing w:line="276" w:lineRule="auto"/>
        <w:ind w:left="0"/>
        <w:jc w:val="both"/>
        <w:rPr>
          <w:rFonts w:ascii="Arial" w:hAnsi="Arial" w:cs="Arial"/>
          <w:bCs/>
          <w:color w:val="000000" w:themeColor="text1"/>
        </w:rPr>
      </w:pPr>
    </w:p>
    <w:tbl>
      <w:tblPr>
        <w:tblStyle w:val="Tabelacomgrade"/>
        <w:tblW w:w="5000" w:type="pct"/>
        <w:tblLook w:val="04A0" w:firstRow="1" w:lastRow="0" w:firstColumn="1" w:lastColumn="0" w:noHBand="0" w:noVBand="1"/>
      </w:tblPr>
      <w:tblGrid>
        <w:gridCol w:w="1682"/>
        <w:gridCol w:w="4781"/>
        <w:gridCol w:w="1739"/>
        <w:gridCol w:w="1884"/>
      </w:tblGrid>
      <w:tr w:rsidR="000C4E96" w:rsidRPr="000C4E96" w14:paraId="6AE348A2" w14:textId="77777777" w:rsidTr="00941375">
        <w:tc>
          <w:tcPr>
            <w:tcW w:w="834" w:type="pct"/>
            <w:shd w:val="clear" w:color="auto" w:fill="70AD47" w:themeFill="accent6"/>
            <w:vAlign w:val="center"/>
          </w:tcPr>
          <w:p w14:paraId="03845751" w14:textId="77777777" w:rsidR="000C4E96" w:rsidRPr="000C4E96" w:rsidRDefault="000C4E96" w:rsidP="00941375">
            <w:pPr>
              <w:jc w:val="center"/>
              <w:rPr>
                <w:rFonts w:ascii="Arial" w:hAnsi="Arial" w:cs="Arial"/>
                <w:b/>
                <w:bCs/>
                <w:color w:val="000000"/>
              </w:rPr>
            </w:pPr>
            <w:r w:rsidRPr="000C4E96">
              <w:rPr>
                <w:rFonts w:ascii="Arial" w:hAnsi="Arial" w:cs="Arial"/>
                <w:b/>
                <w:bCs/>
                <w:color w:val="000000"/>
              </w:rPr>
              <w:t>ITEM</w:t>
            </w:r>
          </w:p>
        </w:tc>
        <w:tc>
          <w:tcPr>
            <w:tcW w:w="2370" w:type="pct"/>
            <w:shd w:val="clear" w:color="auto" w:fill="70AD47" w:themeFill="accent6"/>
            <w:vAlign w:val="center"/>
          </w:tcPr>
          <w:p w14:paraId="07166A56" w14:textId="77777777" w:rsidR="000C4E96" w:rsidRPr="000C4E96" w:rsidRDefault="000C4E96" w:rsidP="00941375">
            <w:pPr>
              <w:jc w:val="center"/>
              <w:rPr>
                <w:rFonts w:ascii="Arial" w:hAnsi="Arial" w:cs="Arial"/>
                <w:b/>
                <w:bCs/>
                <w:color w:val="000000"/>
              </w:rPr>
            </w:pPr>
            <w:r w:rsidRPr="000C4E96">
              <w:rPr>
                <w:rFonts w:ascii="Arial" w:hAnsi="Arial" w:cs="Arial"/>
                <w:b/>
                <w:bCs/>
                <w:color w:val="000000"/>
              </w:rPr>
              <w:t>DESCRIÇÃO ITEM</w:t>
            </w:r>
          </w:p>
        </w:tc>
        <w:tc>
          <w:tcPr>
            <w:tcW w:w="862" w:type="pct"/>
            <w:shd w:val="clear" w:color="auto" w:fill="70AD47" w:themeFill="accent6"/>
            <w:vAlign w:val="center"/>
          </w:tcPr>
          <w:p w14:paraId="01FA29A8" w14:textId="77777777" w:rsidR="000C4E96" w:rsidRPr="000C4E96" w:rsidRDefault="000C4E96" w:rsidP="00941375">
            <w:pPr>
              <w:jc w:val="center"/>
              <w:rPr>
                <w:rFonts w:ascii="Arial" w:hAnsi="Arial" w:cs="Arial"/>
                <w:b/>
                <w:bCs/>
                <w:color w:val="000000"/>
              </w:rPr>
            </w:pPr>
            <w:r w:rsidRPr="000C4E96">
              <w:rPr>
                <w:rFonts w:ascii="Arial" w:hAnsi="Arial" w:cs="Arial"/>
                <w:b/>
                <w:bCs/>
                <w:color w:val="000000"/>
              </w:rPr>
              <w:t>UND</w:t>
            </w:r>
          </w:p>
        </w:tc>
        <w:tc>
          <w:tcPr>
            <w:tcW w:w="934" w:type="pct"/>
            <w:shd w:val="clear" w:color="auto" w:fill="70AD47" w:themeFill="accent6"/>
            <w:vAlign w:val="center"/>
          </w:tcPr>
          <w:p w14:paraId="751CBF49" w14:textId="77777777" w:rsidR="000C4E96" w:rsidRPr="000C4E96" w:rsidRDefault="000C4E96" w:rsidP="00941375">
            <w:pPr>
              <w:jc w:val="center"/>
              <w:rPr>
                <w:rFonts w:ascii="Arial" w:hAnsi="Arial" w:cs="Arial"/>
                <w:b/>
                <w:bCs/>
                <w:color w:val="000000"/>
              </w:rPr>
            </w:pPr>
            <w:r w:rsidRPr="000C4E96">
              <w:rPr>
                <w:rFonts w:ascii="Arial" w:hAnsi="Arial" w:cs="Arial"/>
                <w:b/>
                <w:bCs/>
                <w:color w:val="000000"/>
              </w:rPr>
              <w:t>QUANT.</w:t>
            </w:r>
          </w:p>
        </w:tc>
      </w:tr>
      <w:tr w:rsidR="000C4E96" w:rsidRPr="000C4E96" w14:paraId="3F1A3B9B" w14:textId="77777777" w:rsidTr="00941375">
        <w:tc>
          <w:tcPr>
            <w:tcW w:w="834" w:type="pct"/>
          </w:tcPr>
          <w:p w14:paraId="2C665C06" w14:textId="77777777" w:rsidR="000C4E96" w:rsidRPr="000C4E96" w:rsidRDefault="000C4E96" w:rsidP="00941375">
            <w:pPr>
              <w:ind w:right="-1022"/>
              <w:rPr>
                <w:rFonts w:ascii="Arial" w:hAnsi="Arial" w:cs="Arial"/>
              </w:rPr>
            </w:pPr>
            <w:r w:rsidRPr="000C4E96">
              <w:rPr>
                <w:rFonts w:ascii="Arial" w:hAnsi="Arial" w:cs="Arial"/>
              </w:rPr>
              <w:t>01</w:t>
            </w:r>
          </w:p>
        </w:tc>
        <w:tc>
          <w:tcPr>
            <w:tcW w:w="2370" w:type="pct"/>
          </w:tcPr>
          <w:p w14:paraId="6DE51EAE" w14:textId="77777777" w:rsidR="000C4E96" w:rsidRPr="000C4E96" w:rsidRDefault="000C4E96" w:rsidP="00941375">
            <w:pPr>
              <w:rPr>
                <w:rFonts w:ascii="Arial" w:hAnsi="Arial" w:cs="Arial"/>
              </w:rPr>
            </w:pPr>
            <w:r w:rsidRPr="000C4E96">
              <w:rPr>
                <w:rFonts w:ascii="Arial" w:hAnsi="Arial" w:cs="Arial"/>
              </w:rPr>
              <w:t>PRESTAÇÃO DE SERVIÇO E LOCAÇÃO DE 01 VEICULO TIPO CARROCERIA FECHADA ADAPTADO COBERTO E COM BANCADAS, FABRICAÇÃO A PARTIR DE 1.988 CAPACIDADE MINIMA DE 8 PASSAGEIROS, EQUIPAMENTO DE SEGURANÇA, PARA TRANSPORTAR OS ALUNOS DA ZONA RURAL DOS SITIOS DINAMÉRICO PINTO, ALTOS DOS COELHOS, VAZEAR DA CRUZ E ANGICOS I, PELO PERIODO DA MANHÃ RETORNANDO A TARDE, PERFAZENDO QUILOMETRAGEM DIARIO DE 34.4 KM IDA / VOLTA. Abastecimento e manutenção por conta Contratada. Com documentação atualizada. Obedecendo as normas do DETRAN. Veículos com motorista</w:t>
            </w:r>
          </w:p>
        </w:tc>
        <w:tc>
          <w:tcPr>
            <w:tcW w:w="862" w:type="pct"/>
            <w:vAlign w:val="center"/>
          </w:tcPr>
          <w:p w14:paraId="09D6E483" w14:textId="77777777" w:rsidR="000C4E96" w:rsidRPr="000C4E96" w:rsidRDefault="000C4E96" w:rsidP="00941375">
            <w:pPr>
              <w:jc w:val="center"/>
              <w:rPr>
                <w:rFonts w:ascii="Arial" w:hAnsi="Arial" w:cs="Arial"/>
                <w:b/>
                <w:color w:val="000000"/>
              </w:rPr>
            </w:pPr>
            <w:r w:rsidRPr="000C4E96">
              <w:rPr>
                <w:rFonts w:ascii="Arial" w:hAnsi="Arial" w:cs="Arial"/>
                <w:b/>
                <w:color w:val="000000"/>
              </w:rPr>
              <w:t>MESES</w:t>
            </w:r>
          </w:p>
        </w:tc>
        <w:tc>
          <w:tcPr>
            <w:tcW w:w="934" w:type="pct"/>
            <w:vAlign w:val="center"/>
          </w:tcPr>
          <w:p w14:paraId="14092D44" w14:textId="77777777" w:rsidR="000C4E96" w:rsidRPr="000C4E96" w:rsidRDefault="000C4E96" w:rsidP="00941375">
            <w:pPr>
              <w:pStyle w:val="SemEspaamento"/>
              <w:jc w:val="center"/>
              <w:rPr>
                <w:rFonts w:ascii="Arial" w:hAnsi="Arial" w:cs="Arial"/>
                <w:b/>
              </w:rPr>
            </w:pPr>
            <w:r w:rsidRPr="000C4E96">
              <w:rPr>
                <w:rFonts w:ascii="Arial" w:hAnsi="Arial" w:cs="Arial"/>
                <w:b/>
              </w:rPr>
              <w:t>10</w:t>
            </w:r>
          </w:p>
        </w:tc>
      </w:tr>
      <w:tr w:rsidR="000C4E96" w:rsidRPr="000C4E96" w14:paraId="6074E38E" w14:textId="77777777" w:rsidTr="00941375">
        <w:tc>
          <w:tcPr>
            <w:tcW w:w="834" w:type="pct"/>
          </w:tcPr>
          <w:p w14:paraId="6C6D8219" w14:textId="77777777" w:rsidR="000C4E96" w:rsidRPr="000C4E96" w:rsidRDefault="000C4E96" w:rsidP="00941375">
            <w:pPr>
              <w:ind w:right="-1022"/>
              <w:rPr>
                <w:rFonts w:ascii="Arial" w:hAnsi="Arial" w:cs="Arial"/>
              </w:rPr>
            </w:pPr>
            <w:r w:rsidRPr="000C4E96">
              <w:rPr>
                <w:rFonts w:ascii="Arial" w:hAnsi="Arial" w:cs="Arial"/>
              </w:rPr>
              <w:t>02</w:t>
            </w:r>
          </w:p>
        </w:tc>
        <w:tc>
          <w:tcPr>
            <w:tcW w:w="2370" w:type="pct"/>
          </w:tcPr>
          <w:p w14:paraId="4024DC4A" w14:textId="77777777" w:rsidR="000C4E96" w:rsidRPr="000C4E96" w:rsidRDefault="000C4E96" w:rsidP="00941375">
            <w:pPr>
              <w:rPr>
                <w:rFonts w:ascii="Arial" w:hAnsi="Arial" w:cs="Arial"/>
              </w:rPr>
            </w:pPr>
            <w:r w:rsidRPr="000C4E96">
              <w:rPr>
                <w:rFonts w:ascii="Arial" w:hAnsi="Arial" w:cs="Arial"/>
              </w:rPr>
              <w:t>PRESTAÇÃO DE SERVIÇO E LOCAÇÃO DE 01 VEICULO TIPO CARROCERIA FECHADA ADAPTADO COBERTO E COM BANCADAS, MODELO A PARTIR DE 2002 CAPACIDADE MINIMA DE 8 PASSAGEIROS, EQUIPAMENTO DE SEGURANÇA PARA TRANSPORTAR OS ALUNOS DA ZONA RURAL DOS SITIOS TAMANDUÁ DOS MADALENA, LAGOA SECA, CARDOSINHO, CABACEIRAS, CHATINHA, TAMANDUÁ DOS CABOCLOS, TAMANDUÁ DOS MARIANO, PELO DA LÃ A BOA VENTURA, PELO PERIODO DA TARDE, PERFAZENDO QUILOMETRAGEM DIARIO DE 34KM IDA / VOLTA. Abastecimento e manutenção por conta Contratada. Com documentação atualizada. Obedecendo as normas do DETRAN. Veículos com motorista</w:t>
            </w:r>
          </w:p>
        </w:tc>
        <w:tc>
          <w:tcPr>
            <w:tcW w:w="862" w:type="pct"/>
            <w:vAlign w:val="center"/>
          </w:tcPr>
          <w:p w14:paraId="6123C93D" w14:textId="77777777" w:rsidR="000C4E96" w:rsidRPr="000C4E96" w:rsidRDefault="000C4E96" w:rsidP="00941375">
            <w:pPr>
              <w:jc w:val="center"/>
              <w:rPr>
                <w:rFonts w:ascii="Arial" w:hAnsi="Arial" w:cs="Arial"/>
                <w:b/>
                <w:color w:val="000000"/>
              </w:rPr>
            </w:pPr>
            <w:r w:rsidRPr="000C4E96">
              <w:rPr>
                <w:rFonts w:ascii="Arial" w:hAnsi="Arial" w:cs="Arial"/>
                <w:b/>
                <w:color w:val="000000"/>
              </w:rPr>
              <w:t>MESES</w:t>
            </w:r>
          </w:p>
        </w:tc>
        <w:tc>
          <w:tcPr>
            <w:tcW w:w="934" w:type="pct"/>
            <w:vAlign w:val="center"/>
          </w:tcPr>
          <w:p w14:paraId="34EC1881" w14:textId="77777777" w:rsidR="000C4E96" w:rsidRPr="000C4E96" w:rsidRDefault="000C4E96" w:rsidP="00941375">
            <w:pPr>
              <w:pStyle w:val="SemEspaamento"/>
              <w:jc w:val="center"/>
              <w:rPr>
                <w:rFonts w:ascii="Arial" w:hAnsi="Arial" w:cs="Arial"/>
                <w:b/>
              </w:rPr>
            </w:pPr>
            <w:r w:rsidRPr="000C4E96">
              <w:rPr>
                <w:rFonts w:ascii="Arial" w:hAnsi="Arial" w:cs="Arial"/>
                <w:b/>
              </w:rPr>
              <w:t>10</w:t>
            </w:r>
          </w:p>
        </w:tc>
      </w:tr>
      <w:tr w:rsidR="000C4E96" w:rsidRPr="000C4E96" w14:paraId="12DC0957" w14:textId="77777777" w:rsidTr="00941375">
        <w:tc>
          <w:tcPr>
            <w:tcW w:w="834" w:type="pct"/>
          </w:tcPr>
          <w:p w14:paraId="7F4A9E7E" w14:textId="77777777" w:rsidR="000C4E96" w:rsidRPr="000C4E96" w:rsidRDefault="000C4E96" w:rsidP="00941375">
            <w:pPr>
              <w:ind w:right="-1022"/>
              <w:rPr>
                <w:rFonts w:ascii="Arial" w:hAnsi="Arial" w:cs="Arial"/>
              </w:rPr>
            </w:pPr>
            <w:r w:rsidRPr="000C4E96">
              <w:rPr>
                <w:rFonts w:ascii="Arial" w:hAnsi="Arial" w:cs="Arial"/>
              </w:rPr>
              <w:t>03</w:t>
            </w:r>
          </w:p>
        </w:tc>
        <w:tc>
          <w:tcPr>
            <w:tcW w:w="2370" w:type="pct"/>
          </w:tcPr>
          <w:p w14:paraId="6CAF34CB" w14:textId="77777777" w:rsidR="000C4E96" w:rsidRPr="000C4E96" w:rsidRDefault="000C4E96" w:rsidP="00941375">
            <w:pPr>
              <w:rPr>
                <w:rFonts w:ascii="Arial" w:hAnsi="Arial" w:cs="Arial"/>
              </w:rPr>
            </w:pPr>
            <w:r w:rsidRPr="000C4E96">
              <w:rPr>
                <w:rFonts w:ascii="Arial" w:hAnsi="Arial" w:cs="Arial"/>
              </w:rPr>
              <w:t xml:space="preserve">PRESTAÇÃO DE SERVIÇO E LOCAÇÃO DE 01 VEICULO TIPO PASSEIO, CAPACIDADE MINIMA DE 5 PASSAGEIROS, ANO DE FABRICAÇÃO A PARTIR 2002, COM EQUIPAMENTO SEGURANÇA EM PERFEITO ESTADO DE CONSERVAÇÃO PARA TRANSPORTAR OS ALUNOS DA ZONA </w:t>
            </w:r>
            <w:r w:rsidRPr="000C4E96">
              <w:rPr>
                <w:rFonts w:ascii="Arial" w:hAnsi="Arial" w:cs="Arial"/>
              </w:rPr>
              <w:lastRenderedPageBreak/>
              <w:t>RURAL DOS SITIOS TAMANDUÁ DOS MADALENA, TAMANDUÁ DOS PAULINOS, NAZARÉ E LAGOA SECA DE CIMA, PELO PERIODO DA MANHÃ, PERFAZENDO QUILOMETRAGEM DIARIO IDA /VOLTA DE 23.4 KM. Abastecimento e manutenção por conta Contratada. Com documentação atualizada. Obedecendo as normas do DETRAN. Veículos com motorista</w:t>
            </w:r>
          </w:p>
        </w:tc>
        <w:tc>
          <w:tcPr>
            <w:tcW w:w="862" w:type="pct"/>
            <w:vAlign w:val="center"/>
          </w:tcPr>
          <w:p w14:paraId="188934AD" w14:textId="77777777" w:rsidR="000C4E96" w:rsidRPr="000C4E96" w:rsidRDefault="000C4E96" w:rsidP="00941375">
            <w:pPr>
              <w:jc w:val="center"/>
              <w:rPr>
                <w:rFonts w:ascii="Arial" w:hAnsi="Arial" w:cs="Arial"/>
                <w:b/>
                <w:color w:val="000000"/>
              </w:rPr>
            </w:pPr>
            <w:r w:rsidRPr="000C4E96">
              <w:rPr>
                <w:rFonts w:ascii="Arial" w:hAnsi="Arial" w:cs="Arial"/>
                <w:b/>
                <w:color w:val="000000"/>
              </w:rPr>
              <w:lastRenderedPageBreak/>
              <w:t>MESES</w:t>
            </w:r>
          </w:p>
        </w:tc>
        <w:tc>
          <w:tcPr>
            <w:tcW w:w="934" w:type="pct"/>
            <w:vAlign w:val="center"/>
          </w:tcPr>
          <w:p w14:paraId="62B69E19" w14:textId="77777777" w:rsidR="000C4E96" w:rsidRPr="000C4E96" w:rsidRDefault="000C4E96" w:rsidP="00941375">
            <w:pPr>
              <w:pStyle w:val="SemEspaamento"/>
              <w:jc w:val="center"/>
              <w:rPr>
                <w:rFonts w:ascii="Arial" w:hAnsi="Arial" w:cs="Arial"/>
                <w:b/>
              </w:rPr>
            </w:pPr>
            <w:r w:rsidRPr="000C4E96">
              <w:rPr>
                <w:rFonts w:ascii="Arial" w:hAnsi="Arial" w:cs="Arial"/>
                <w:b/>
              </w:rPr>
              <w:t>10</w:t>
            </w:r>
          </w:p>
        </w:tc>
      </w:tr>
      <w:tr w:rsidR="000C4E96" w:rsidRPr="000C4E96" w14:paraId="622A997C" w14:textId="77777777" w:rsidTr="00941375">
        <w:tc>
          <w:tcPr>
            <w:tcW w:w="834" w:type="pct"/>
          </w:tcPr>
          <w:p w14:paraId="1E5F036F" w14:textId="77777777" w:rsidR="000C4E96" w:rsidRPr="000C4E96" w:rsidRDefault="000C4E96" w:rsidP="00941375">
            <w:pPr>
              <w:ind w:right="-1022"/>
              <w:rPr>
                <w:rFonts w:ascii="Arial" w:hAnsi="Arial" w:cs="Arial"/>
              </w:rPr>
            </w:pPr>
            <w:r w:rsidRPr="000C4E96">
              <w:rPr>
                <w:rFonts w:ascii="Arial" w:hAnsi="Arial" w:cs="Arial"/>
              </w:rPr>
              <w:t>04</w:t>
            </w:r>
          </w:p>
        </w:tc>
        <w:tc>
          <w:tcPr>
            <w:tcW w:w="2370" w:type="pct"/>
          </w:tcPr>
          <w:p w14:paraId="3E136EF9" w14:textId="77777777" w:rsidR="000C4E96" w:rsidRPr="000C4E96" w:rsidRDefault="000C4E96" w:rsidP="00941375">
            <w:pPr>
              <w:rPr>
                <w:rFonts w:ascii="Arial" w:hAnsi="Arial" w:cs="Arial"/>
              </w:rPr>
            </w:pPr>
            <w:r w:rsidRPr="000C4E96">
              <w:rPr>
                <w:rFonts w:ascii="Arial" w:hAnsi="Arial" w:cs="Arial"/>
              </w:rPr>
              <w:t>PRESTAÇÃO DE SERVIÇO E LOCAÇÃO DE 01 VEICULO TIPO PASSEIO VAN, ANO D E FABRICAÇÃO NO MINIMO A PARTIR 2000, EQUIPAMENTO DE SEGURANÇA, PARA TRANSPORTAR OS ALUNOS DA ZONA RURAL DOS SITIOS TAMANDUÁ DOS MADALENA, LAGOA SECA, CABACEIRAS, CHATINHA, TAMANDUÁ DOS CABLOCOS E PELO DA LÃ A BOA VENTURA, PELO PERIODO DA MANHÃ RETORNANDO A TARDE, PERFAZENDO UM VALOR DIARIO DE 25.4 KM IDA/VOLTA. Abastecimento e manutenção por conta Contratada. Com documentação atualizada. Obedecendo as normas do DETRAN. Veículos com motorista.</w:t>
            </w:r>
          </w:p>
        </w:tc>
        <w:tc>
          <w:tcPr>
            <w:tcW w:w="862" w:type="pct"/>
            <w:vAlign w:val="center"/>
          </w:tcPr>
          <w:p w14:paraId="0A952266" w14:textId="77777777" w:rsidR="000C4E96" w:rsidRPr="000C4E96" w:rsidRDefault="000C4E96" w:rsidP="00941375">
            <w:pPr>
              <w:jc w:val="center"/>
              <w:rPr>
                <w:rFonts w:ascii="Arial" w:hAnsi="Arial" w:cs="Arial"/>
                <w:b/>
                <w:color w:val="000000"/>
              </w:rPr>
            </w:pPr>
            <w:r w:rsidRPr="000C4E96">
              <w:rPr>
                <w:rFonts w:ascii="Arial" w:hAnsi="Arial" w:cs="Arial"/>
                <w:b/>
                <w:color w:val="000000"/>
              </w:rPr>
              <w:t>MESES</w:t>
            </w:r>
          </w:p>
        </w:tc>
        <w:tc>
          <w:tcPr>
            <w:tcW w:w="934" w:type="pct"/>
            <w:vAlign w:val="center"/>
          </w:tcPr>
          <w:p w14:paraId="165551AA" w14:textId="77777777" w:rsidR="000C4E96" w:rsidRPr="000C4E96" w:rsidRDefault="000C4E96" w:rsidP="00941375">
            <w:pPr>
              <w:pStyle w:val="SemEspaamento"/>
              <w:jc w:val="center"/>
              <w:rPr>
                <w:rFonts w:ascii="Arial" w:hAnsi="Arial" w:cs="Arial"/>
                <w:b/>
              </w:rPr>
            </w:pPr>
            <w:r w:rsidRPr="000C4E96">
              <w:rPr>
                <w:rFonts w:ascii="Arial" w:hAnsi="Arial" w:cs="Arial"/>
                <w:b/>
              </w:rPr>
              <w:t>10</w:t>
            </w:r>
          </w:p>
        </w:tc>
      </w:tr>
      <w:tr w:rsidR="000C4E96" w:rsidRPr="000C4E96" w14:paraId="44DA317D" w14:textId="77777777" w:rsidTr="00941375">
        <w:tc>
          <w:tcPr>
            <w:tcW w:w="834" w:type="pct"/>
          </w:tcPr>
          <w:p w14:paraId="174F02C4" w14:textId="77777777" w:rsidR="000C4E96" w:rsidRPr="000C4E96" w:rsidRDefault="000C4E96" w:rsidP="00941375">
            <w:pPr>
              <w:ind w:right="-1022"/>
              <w:rPr>
                <w:rFonts w:ascii="Arial" w:hAnsi="Arial" w:cs="Arial"/>
              </w:rPr>
            </w:pPr>
            <w:r w:rsidRPr="000C4E96">
              <w:rPr>
                <w:rFonts w:ascii="Arial" w:hAnsi="Arial" w:cs="Arial"/>
              </w:rPr>
              <w:t>05</w:t>
            </w:r>
          </w:p>
        </w:tc>
        <w:tc>
          <w:tcPr>
            <w:tcW w:w="2370" w:type="pct"/>
          </w:tcPr>
          <w:p w14:paraId="4D29CF13" w14:textId="77777777" w:rsidR="000C4E96" w:rsidRPr="000C4E96" w:rsidRDefault="000C4E96" w:rsidP="00941375">
            <w:pPr>
              <w:rPr>
                <w:rFonts w:ascii="Arial" w:hAnsi="Arial" w:cs="Arial"/>
              </w:rPr>
            </w:pPr>
            <w:r w:rsidRPr="000C4E96">
              <w:rPr>
                <w:rFonts w:ascii="Arial" w:hAnsi="Arial" w:cs="Arial"/>
              </w:rPr>
              <w:t>PRESTAÇÃO DE SERVIÇO E LOCAÇÃO DE 01 VEICULO TIPO PASSEIO KOMBI, ANO D E FABRICAÇÃO NO MINIMO A PARTIR 2000, AQUIPAMENTO DE SEGURANÇA, PARA TRANSPORTAR OS ALUNOS DA ZONA RURAL DOS SITIO TAMANDUÁ DOS MADALENA, CABACEIRAS, CARDOSO, CARDOSINHO LAGOA SECA E BARROCÃO PELO PERIODO DA MANHÃ, PERFAZENDO QUILOMETRAGEM DIÁRIO IDA E VOLTA DE 36.8 KM IDA/VOLTA, NO PERÍODO DA MANHÃ. Abastecimento e manutenção por conta Contratada. Com documentação atualizada. Obedecendo as normas do DETRAN. Veículos com motorista.</w:t>
            </w:r>
          </w:p>
        </w:tc>
        <w:tc>
          <w:tcPr>
            <w:tcW w:w="862" w:type="pct"/>
            <w:vAlign w:val="center"/>
          </w:tcPr>
          <w:p w14:paraId="57F9FCBE" w14:textId="77777777" w:rsidR="000C4E96" w:rsidRPr="000C4E96" w:rsidRDefault="000C4E96" w:rsidP="00941375">
            <w:pPr>
              <w:jc w:val="center"/>
              <w:rPr>
                <w:rFonts w:ascii="Arial" w:hAnsi="Arial" w:cs="Arial"/>
                <w:b/>
                <w:color w:val="000000"/>
              </w:rPr>
            </w:pPr>
            <w:r w:rsidRPr="000C4E96">
              <w:rPr>
                <w:rFonts w:ascii="Arial" w:hAnsi="Arial" w:cs="Arial"/>
                <w:b/>
                <w:color w:val="000000"/>
              </w:rPr>
              <w:t>MESES</w:t>
            </w:r>
          </w:p>
        </w:tc>
        <w:tc>
          <w:tcPr>
            <w:tcW w:w="934" w:type="pct"/>
            <w:vAlign w:val="center"/>
          </w:tcPr>
          <w:p w14:paraId="2C61F3FE" w14:textId="77777777" w:rsidR="000C4E96" w:rsidRPr="000C4E96" w:rsidRDefault="000C4E96" w:rsidP="00941375">
            <w:pPr>
              <w:pStyle w:val="SemEspaamento"/>
              <w:jc w:val="center"/>
              <w:rPr>
                <w:rFonts w:ascii="Arial" w:hAnsi="Arial" w:cs="Arial"/>
                <w:b/>
              </w:rPr>
            </w:pPr>
            <w:r w:rsidRPr="000C4E96">
              <w:rPr>
                <w:rFonts w:ascii="Arial" w:hAnsi="Arial" w:cs="Arial"/>
                <w:b/>
              </w:rPr>
              <w:t>10</w:t>
            </w:r>
          </w:p>
        </w:tc>
      </w:tr>
    </w:tbl>
    <w:p w14:paraId="01A95691" w14:textId="77777777" w:rsidR="000C4E96" w:rsidRPr="000C4E96" w:rsidRDefault="000C4E96" w:rsidP="000C4E96">
      <w:pPr>
        <w:spacing w:line="276" w:lineRule="auto"/>
        <w:jc w:val="both"/>
        <w:rPr>
          <w:rFonts w:ascii="Arial" w:hAnsi="Arial" w:cs="Arial"/>
          <w:bCs/>
          <w:color w:val="000000"/>
        </w:rPr>
      </w:pPr>
    </w:p>
    <w:p w14:paraId="586A9718" w14:textId="77777777" w:rsidR="000C4E96" w:rsidRPr="000C4E96" w:rsidRDefault="000C4E96" w:rsidP="000C4E96">
      <w:pPr>
        <w:pStyle w:val="isselectedend"/>
        <w:jc w:val="both"/>
        <w:rPr>
          <w:rFonts w:ascii="Arial" w:hAnsi="Arial" w:cs="Arial"/>
          <w:b/>
          <w:bCs/>
        </w:rPr>
      </w:pPr>
      <w:r w:rsidRPr="000C4E96">
        <w:rPr>
          <w:rFonts w:ascii="Arial" w:hAnsi="Arial" w:cs="Arial"/>
          <w:b/>
          <w:bCs/>
        </w:rPr>
        <w:t>5.1.1 ESPECIFICAÇÃO DO OBJETO</w:t>
      </w:r>
    </w:p>
    <w:p w14:paraId="0C336A2F" w14:textId="77777777" w:rsidR="000C4E96" w:rsidRPr="000C4E96" w:rsidRDefault="000C4E96" w:rsidP="000C4E96">
      <w:pPr>
        <w:pStyle w:val="isselectedend"/>
        <w:jc w:val="both"/>
        <w:rPr>
          <w:rFonts w:ascii="Arial" w:hAnsi="Arial" w:cs="Arial"/>
        </w:rPr>
      </w:pPr>
      <w:r w:rsidRPr="000C4E96">
        <w:rPr>
          <w:rFonts w:ascii="Arial" w:hAnsi="Arial" w:cs="Arial"/>
          <w:bCs/>
        </w:rPr>
        <w:lastRenderedPageBreak/>
        <w:t>C</w:t>
      </w:r>
      <w:r w:rsidRPr="000C4E96">
        <w:rPr>
          <w:rFonts w:ascii="Arial" w:hAnsi="Arial" w:cs="Arial"/>
        </w:rPr>
        <w:t>ontratação tem por objeto a prestação de serviços de transporte escolar, mediante disponibilização de veículos com motoristas, destinados ao transporte dos alunos da rede pública municipal de ensino de Boa Ventura/PB, observando as normas legais, técnicas e de segurança aplicáveis.</w:t>
      </w:r>
    </w:p>
    <w:p w14:paraId="2B7D52AF" w14:textId="77777777" w:rsidR="000C4E96" w:rsidRPr="000C4E96" w:rsidRDefault="000C4E96" w:rsidP="000C4E96">
      <w:pPr>
        <w:pStyle w:val="Ttulo4"/>
        <w:jc w:val="both"/>
        <w:rPr>
          <w:rFonts w:cs="Arial"/>
          <w:sz w:val="24"/>
        </w:rPr>
      </w:pPr>
      <w:r w:rsidRPr="000C4E96">
        <w:rPr>
          <w:rFonts w:cs="Arial"/>
          <w:sz w:val="24"/>
        </w:rPr>
        <w:t>5.1 Requisitos dos Veículos</w:t>
      </w:r>
    </w:p>
    <w:p w14:paraId="01D9D39A" w14:textId="77777777" w:rsidR="000C4E96" w:rsidRPr="000C4E96" w:rsidRDefault="000C4E96" w:rsidP="000C4E96">
      <w:pPr>
        <w:pStyle w:val="isselectedend"/>
        <w:jc w:val="both"/>
        <w:rPr>
          <w:rFonts w:ascii="Arial" w:hAnsi="Arial" w:cs="Arial"/>
        </w:rPr>
      </w:pPr>
      <w:r w:rsidRPr="000C4E96">
        <w:rPr>
          <w:rFonts w:ascii="Arial" w:hAnsi="Arial" w:cs="Arial"/>
        </w:rPr>
        <w:t>Os veículos disponibilizados deverão:</w:t>
      </w:r>
    </w:p>
    <w:p w14:paraId="1C976E20" w14:textId="77777777" w:rsidR="000C4E96" w:rsidRPr="000C4E96" w:rsidRDefault="000C4E96" w:rsidP="00BB2139">
      <w:pPr>
        <w:numPr>
          <w:ilvl w:val="0"/>
          <w:numId w:val="53"/>
        </w:numPr>
        <w:spacing w:before="100" w:beforeAutospacing="1" w:after="100" w:afterAutospacing="1"/>
        <w:jc w:val="both"/>
        <w:rPr>
          <w:rFonts w:ascii="Arial" w:hAnsi="Arial" w:cs="Arial"/>
        </w:rPr>
      </w:pPr>
      <w:r w:rsidRPr="000C4E96">
        <w:rPr>
          <w:rFonts w:ascii="Arial" w:hAnsi="Arial" w:cs="Arial"/>
        </w:rPr>
        <w:t>Estar em perfeitas condições de uso, conservação, trafegabilidade e segurança;</w:t>
      </w:r>
    </w:p>
    <w:p w14:paraId="7868776C" w14:textId="77777777" w:rsidR="000C4E96" w:rsidRPr="000C4E96" w:rsidRDefault="000C4E96" w:rsidP="00BB2139">
      <w:pPr>
        <w:numPr>
          <w:ilvl w:val="0"/>
          <w:numId w:val="53"/>
        </w:numPr>
        <w:spacing w:before="100" w:beforeAutospacing="1" w:after="100" w:afterAutospacing="1"/>
        <w:jc w:val="both"/>
        <w:rPr>
          <w:rFonts w:ascii="Arial" w:hAnsi="Arial" w:cs="Arial"/>
        </w:rPr>
      </w:pPr>
      <w:r w:rsidRPr="000C4E96">
        <w:rPr>
          <w:rFonts w:ascii="Arial" w:hAnsi="Arial" w:cs="Arial"/>
        </w:rPr>
        <w:t>Possuir licenciamento regular e documentação atualizada durante toda a vigência contratual;</w:t>
      </w:r>
    </w:p>
    <w:p w14:paraId="5ABA6B1C" w14:textId="77777777" w:rsidR="000C4E96" w:rsidRPr="000C4E96" w:rsidRDefault="000C4E96" w:rsidP="00BB2139">
      <w:pPr>
        <w:numPr>
          <w:ilvl w:val="0"/>
          <w:numId w:val="53"/>
        </w:numPr>
        <w:spacing w:before="100" w:beforeAutospacing="1" w:after="100" w:afterAutospacing="1"/>
        <w:jc w:val="both"/>
        <w:rPr>
          <w:rFonts w:ascii="Arial" w:hAnsi="Arial" w:cs="Arial"/>
        </w:rPr>
      </w:pPr>
      <w:r w:rsidRPr="000C4E96">
        <w:rPr>
          <w:rFonts w:ascii="Arial" w:hAnsi="Arial" w:cs="Arial"/>
        </w:rPr>
        <w:t>Atender integralmente às exigências do Código de Trânsito Brasileiro (CTB), especialmente as disposições relativas ao transporte escolar;</w:t>
      </w:r>
    </w:p>
    <w:p w14:paraId="3CABFB32" w14:textId="77777777" w:rsidR="000C4E96" w:rsidRPr="000C4E96" w:rsidRDefault="000C4E96" w:rsidP="00BB2139">
      <w:pPr>
        <w:numPr>
          <w:ilvl w:val="0"/>
          <w:numId w:val="53"/>
        </w:numPr>
        <w:spacing w:before="100" w:beforeAutospacing="1" w:after="100" w:afterAutospacing="1"/>
        <w:jc w:val="both"/>
        <w:rPr>
          <w:rFonts w:ascii="Arial" w:hAnsi="Arial" w:cs="Arial"/>
        </w:rPr>
      </w:pPr>
      <w:r w:rsidRPr="000C4E96">
        <w:rPr>
          <w:rFonts w:ascii="Arial" w:hAnsi="Arial" w:cs="Arial"/>
        </w:rPr>
        <w:t>Estar devidamente autorizados pelos órgãos competentes para a prestação do serviço de transporte de estudantes;</w:t>
      </w:r>
    </w:p>
    <w:p w14:paraId="2CD087D4" w14:textId="77777777" w:rsidR="000C4E96" w:rsidRPr="000C4E96" w:rsidRDefault="000C4E96" w:rsidP="00BB2139">
      <w:pPr>
        <w:numPr>
          <w:ilvl w:val="0"/>
          <w:numId w:val="53"/>
        </w:numPr>
        <w:spacing w:before="100" w:beforeAutospacing="1" w:after="100" w:afterAutospacing="1"/>
        <w:jc w:val="both"/>
        <w:rPr>
          <w:rFonts w:ascii="Arial" w:hAnsi="Arial" w:cs="Arial"/>
        </w:rPr>
      </w:pPr>
      <w:r w:rsidRPr="000C4E96">
        <w:rPr>
          <w:rFonts w:ascii="Arial" w:hAnsi="Arial" w:cs="Arial"/>
        </w:rPr>
        <w:t>Possuir todos os equipamentos obrigatórios exigidos pela legislação de trânsito vigente;</w:t>
      </w:r>
    </w:p>
    <w:p w14:paraId="56F7A19D" w14:textId="77777777" w:rsidR="000C4E96" w:rsidRPr="000C4E96" w:rsidRDefault="000C4E96" w:rsidP="00BB2139">
      <w:pPr>
        <w:numPr>
          <w:ilvl w:val="0"/>
          <w:numId w:val="53"/>
        </w:numPr>
        <w:spacing w:before="100" w:beforeAutospacing="1" w:after="100" w:afterAutospacing="1"/>
        <w:jc w:val="both"/>
        <w:rPr>
          <w:rFonts w:ascii="Arial" w:hAnsi="Arial" w:cs="Arial"/>
        </w:rPr>
      </w:pPr>
      <w:r w:rsidRPr="000C4E96">
        <w:rPr>
          <w:rFonts w:ascii="Arial" w:hAnsi="Arial" w:cs="Arial"/>
        </w:rPr>
        <w:t>Dispor de cintos de segurança em perfeitas condições de uso para todos os ocupantes;</w:t>
      </w:r>
    </w:p>
    <w:p w14:paraId="74FFD674" w14:textId="77777777" w:rsidR="000C4E96" w:rsidRPr="000C4E96" w:rsidRDefault="000C4E96" w:rsidP="00BB2139">
      <w:pPr>
        <w:numPr>
          <w:ilvl w:val="0"/>
          <w:numId w:val="53"/>
        </w:numPr>
        <w:spacing w:before="100" w:beforeAutospacing="1" w:after="100" w:afterAutospacing="1"/>
        <w:jc w:val="both"/>
        <w:rPr>
          <w:rFonts w:ascii="Arial" w:hAnsi="Arial" w:cs="Arial"/>
        </w:rPr>
      </w:pPr>
      <w:r w:rsidRPr="000C4E96">
        <w:rPr>
          <w:rFonts w:ascii="Arial" w:hAnsi="Arial" w:cs="Arial"/>
        </w:rPr>
        <w:t>Apresentar condições adequadas de higiene, conforto e segurança;</w:t>
      </w:r>
    </w:p>
    <w:p w14:paraId="15D318DA" w14:textId="77777777" w:rsidR="000C4E96" w:rsidRPr="000C4E96" w:rsidRDefault="000C4E96" w:rsidP="00BB2139">
      <w:pPr>
        <w:numPr>
          <w:ilvl w:val="0"/>
          <w:numId w:val="53"/>
        </w:numPr>
        <w:spacing w:before="100" w:beforeAutospacing="1" w:after="100" w:afterAutospacing="1"/>
        <w:jc w:val="both"/>
        <w:rPr>
          <w:rFonts w:ascii="Arial" w:hAnsi="Arial" w:cs="Arial"/>
        </w:rPr>
      </w:pPr>
      <w:r w:rsidRPr="000C4E96">
        <w:rPr>
          <w:rFonts w:ascii="Arial" w:hAnsi="Arial" w:cs="Arial"/>
        </w:rPr>
        <w:t>Ser submetidos às manutenções preventivas e corretivas necessárias para garantir a continuidade e a segurança da prestação dos serviços;</w:t>
      </w:r>
    </w:p>
    <w:p w14:paraId="5E6D2EA6" w14:textId="77777777" w:rsidR="000C4E96" w:rsidRPr="000C4E96" w:rsidRDefault="000C4E96" w:rsidP="00BB2139">
      <w:pPr>
        <w:numPr>
          <w:ilvl w:val="0"/>
          <w:numId w:val="53"/>
        </w:numPr>
        <w:spacing w:before="100" w:beforeAutospacing="1" w:after="100" w:afterAutospacing="1"/>
        <w:jc w:val="both"/>
        <w:rPr>
          <w:rFonts w:ascii="Arial" w:hAnsi="Arial" w:cs="Arial"/>
        </w:rPr>
      </w:pPr>
      <w:r w:rsidRPr="000C4E96">
        <w:rPr>
          <w:rFonts w:ascii="Arial" w:hAnsi="Arial" w:cs="Arial"/>
        </w:rPr>
        <w:t>Possuir capacidade compatível com a demanda de alunos atendidos em cada rota.</w:t>
      </w:r>
    </w:p>
    <w:p w14:paraId="1DA36CC6" w14:textId="77777777" w:rsidR="000C4E96" w:rsidRPr="000C4E96" w:rsidRDefault="000C4E96" w:rsidP="000C4E96">
      <w:pPr>
        <w:pStyle w:val="Ttulo4"/>
        <w:jc w:val="both"/>
        <w:rPr>
          <w:rFonts w:cs="Arial"/>
          <w:sz w:val="24"/>
        </w:rPr>
      </w:pPr>
      <w:r w:rsidRPr="000C4E96">
        <w:rPr>
          <w:rFonts w:cs="Arial"/>
          <w:sz w:val="24"/>
        </w:rPr>
        <w:t>5.2 Requisitos dos Motoristas</w:t>
      </w:r>
    </w:p>
    <w:p w14:paraId="2190B2EF" w14:textId="77777777" w:rsidR="000C4E96" w:rsidRPr="000C4E96" w:rsidRDefault="000C4E96" w:rsidP="000C4E96">
      <w:pPr>
        <w:pStyle w:val="isselectedend"/>
        <w:jc w:val="both"/>
        <w:rPr>
          <w:rFonts w:ascii="Arial" w:hAnsi="Arial" w:cs="Arial"/>
        </w:rPr>
      </w:pPr>
      <w:r w:rsidRPr="000C4E96">
        <w:rPr>
          <w:rFonts w:ascii="Arial" w:hAnsi="Arial" w:cs="Arial"/>
        </w:rPr>
        <w:t>Os condutores deverão:</w:t>
      </w:r>
    </w:p>
    <w:p w14:paraId="472D4DD8" w14:textId="77777777" w:rsidR="000C4E96" w:rsidRPr="000C4E96" w:rsidRDefault="000C4E96" w:rsidP="00BB2139">
      <w:pPr>
        <w:numPr>
          <w:ilvl w:val="0"/>
          <w:numId w:val="54"/>
        </w:numPr>
        <w:spacing w:before="100" w:beforeAutospacing="1" w:after="100" w:afterAutospacing="1"/>
        <w:jc w:val="both"/>
        <w:rPr>
          <w:rFonts w:ascii="Arial" w:hAnsi="Arial" w:cs="Arial"/>
        </w:rPr>
      </w:pPr>
      <w:r w:rsidRPr="000C4E96">
        <w:rPr>
          <w:rFonts w:ascii="Arial" w:hAnsi="Arial" w:cs="Arial"/>
        </w:rPr>
        <w:t>Possuir Carteira Nacional de Habilitação (CNH) compatível com a categoria do veículo conduzido;</w:t>
      </w:r>
    </w:p>
    <w:p w14:paraId="30103B33" w14:textId="77777777" w:rsidR="000C4E96" w:rsidRPr="000C4E96" w:rsidRDefault="000C4E96" w:rsidP="00BB2139">
      <w:pPr>
        <w:numPr>
          <w:ilvl w:val="0"/>
          <w:numId w:val="54"/>
        </w:numPr>
        <w:spacing w:before="100" w:beforeAutospacing="1" w:after="100" w:afterAutospacing="1"/>
        <w:jc w:val="both"/>
        <w:rPr>
          <w:rFonts w:ascii="Arial" w:hAnsi="Arial" w:cs="Arial"/>
        </w:rPr>
      </w:pPr>
      <w:r w:rsidRPr="000C4E96">
        <w:rPr>
          <w:rFonts w:ascii="Arial" w:hAnsi="Arial" w:cs="Arial"/>
        </w:rPr>
        <w:t>Atender aos requisitos previstos no Código de Trânsito Brasileiro para o exercício da atividade de transporte escolar;</w:t>
      </w:r>
    </w:p>
    <w:p w14:paraId="79BBE44C" w14:textId="77777777" w:rsidR="000C4E96" w:rsidRPr="000C4E96" w:rsidRDefault="000C4E96" w:rsidP="00BB2139">
      <w:pPr>
        <w:numPr>
          <w:ilvl w:val="0"/>
          <w:numId w:val="54"/>
        </w:numPr>
        <w:spacing w:before="100" w:beforeAutospacing="1" w:after="100" w:afterAutospacing="1"/>
        <w:jc w:val="both"/>
        <w:rPr>
          <w:rFonts w:ascii="Arial" w:hAnsi="Arial" w:cs="Arial"/>
        </w:rPr>
      </w:pPr>
      <w:r w:rsidRPr="000C4E96">
        <w:rPr>
          <w:rFonts w:ascii="Arial" w:hAnsi="Arial" w:cs="Arial"/>
        </w:rPr>
        <w:t>Apresentar toda a documentação exigida pela legislação vigente;</w:t>
      </w:r>
    </w:p>
    <w:p w14:paraId="38323078" w14:textId="77777777" w:rsidR="000C4E96" w:rsidRPr="000C4E96" w:rsidRDefault="000C4E96" w:rsidP="00BB2139">
      <w:pPr>
        <w:numPr>
          <w:ilvl w:val="0"/>
          <w:numId w:val="54"/>
        </w:numPr>
        <w:spacing w:before="100" w:beforeAutospacing="1" w:after="100" w:afterAutospacing="1"/>
        <w:jc w:val="both"/>
        <w:rPr>
          <w:rFonts w:ascii="Arial" w:hAnsi="Arial" w:cs="Arial"/>
        </w:rPr>
      </w:pPr>
      <w:r w:rsidRPr="000C4E96">
        <w:rPr>
          <w:rFonts w:ascii="Arial" w:hAnsi="Arial" w:cs="Arial"/>
        </w:rPr>
        <w:t>Possuir experiência e capacidade técnica compatíveis com a natureza dos serviços;</w:t>
      </w:r>
    </w:p>
    <w:p w14:paraId="787A44FB" w14:textId="77777777" w:rsidR="000C4E96" w:rsidRPr="000C4E96" w:rsidRDefault="000C4E96" w:rsidP="00BB2139">
      <w:pPr>
        <w:numPr>
          <w:ilvl w:val="0"/>
          <w:numId w:val="54"/>
        </w:numPr>
        <w:spacing w:before="100" w:beforeAutospacing="1" w:after="100" w:afterAutospacing="1"/>
        <w:jc w:val="both"/>
        <w:rPr>
          <w:rFonts w:ascii="Arial" w:hAnsi="Arial" w:cs="Arial"/>
        </w:rPr>
      </w:pPr>
      <w:r w:rsidRPr="000C4E96">
        <w:rPr>
          <w:rFonts w:ascii="Arial" w:hAnsi="Arial" w:cs="Arial"/>
        </w:rPr>
        <w:t>Cumprir rigorosamente os horários, itinerários e determinações estabelecidos pela Secretaria Municipal de Educação;</w:t>
      </w:r>
    </w:p>
    <w:p w14:paraId="05B545C7" w14:textId="77777777" w:rsidR="000C4E96" w:rsidRPr="000C4E96" w:rsidRDefault="000C4E96" w:rsidP="00BB2139">
      <w:pPr>
        <w:numPr>
          <w:ilvl w:val="0"/>
          <w:numId w:val="54"/>
        </w:numPr>
        <w:spacing w:before="100" w:beforeAutospacing="1" w:after="100" w:afterAutospacing="1"/>
        <w:jc w:val="both"/>
        <w:rPr>
          <w:rFonts w:ascii="Arial" w:hAnsi="Arial" w:cs="Arial"/>
        </w:rPr>
      </w:pPr>
      <w:r w:rsidRPr="000C4E96">
        <w:rPr>
          <w:rFonts w:ascii="Arial" w:hAnsi="Arial" w:cs="Arial"/>
        </w:rPr>
        <w:t>Zelar pela segurança, integridade e bem-estar dos estudantes transportados;</w:t>
      </w:r>
    </w:p>
    <w:p w14:paraId="164288AF" w14:textId="77777777" w:rsidR="000C4E96" w:rsidRPr="000C4E96" w:rsidRDefault="000C4E96" w:rsidP="00BB2139">
      <w:pPr>
        <w:numPr>
          <w:ilvl w:val="0"/>
          <w:numId w:val="54"/>
        </w:numPr>
        <w:spacing w:before="100" w:beforeAutospacing="1" w:after="100" w:afterAutospacing="1"/>
        <w:jc w:val="both"/>
        <w:rPr>
          <w:rFonts w:ascii="Arial" w:hAnsi="Arial" w:cs="Arial"/>
        </w:rPr>
      </w:pPr>
      <w:r w:rsidRPr="000C4E96">
        <w:rPr>
          <w:rFonts w:ascii="Arial" w:hAnsi="Arial" w:cs="Arial"/>
        </w:rPr>
        <w:t>Manter conduta compatível com a natureza do serviço público prestado.</w:t>
      </w:r>
    </w:p>
    <w:p w14:paraId="11826D8E" w14:textId="77777777" w:rsidR="000C4E96" w:rsidRPr="000C4E96" w:rsidRDefault="000C4E96" w:rsidP="000C4E96">
      <w:pPr>
        <w:pStyle w:val="Ttulo4"/>
        <w:jc w:val="both"/>
        <w:rPr>
          <w:rFonts w:cs="Arial"/>
          <w:sz w:val="24"/>
        </w:rPr>
      </w:pPr>
      <w:r w:rsidRPr="000C4E96">
        <w:rPr>
          <w:rFonts w:cs="Arial"/>
          <w:sz w:val="24"/>
        </w:rPr>
        <w:t>5.3 Requisitos da Contratada</w:t>
      </w:r>
    </w:p>
    <w:p w14:paraId="53B19B1B" w14:textId="77777777" w:rsidR="000C4E96" w:rsidRPr="000C4E96" w:rsidRDefault="000C4E96" w:rsidP="000C4E96">
      <w:pPr>
        <w:pStyle w:val="isselectedend"/>
        <w:jc w:val="both"/>
        <w:rPr>
          <w:rFonts w:ascii="Arial" w:hAnsi="Arial" w:cs="Arial"/>
        </w:rPr>
      </w:pPr>
      <w:r w:rsidRPr="000C4E96">
        <w:rPr>
          <w:rFonts w:ascii="Arial" w:hAnsi="Arial" w:cs="Arial"/>
        </w:rPr>
        <w:t>A empresa contratada deverá comprovar sua regularidade jurídica, fiscal, trabalhista e econômico-financeira, nos termos da Lei Federal nº 14.133/2021, bem como possuir capacidade operacional suficiente para execução integral dos serviços contratados.</w:t>
      </w:r>
    </w:p>
    <w:p w14:paraId="5F982F53" w14:textId="77777777" w:rsidR="000C4E96" w:rsidRPr="000C4E96" w:rsidRDefault="000C4E96" w:rsidP="000C4E96">
      <w:pPr>
        <w:pStyle w:val="isselectedend"/>
        <w:jc w:val="both"/>
        <w:rPr>
          <w:rFonts w:ascii="Arial" w:hAnsi="Arial" w:cs="Arial"/>
        </w:rPr>
      </w:pPr>
      <w:r w:rsidRPr="000C4E96">
        <w:rPr>
          <w:rFonts w:ascii="Arial" w:hAnsi="Arial" w:cs="Arial"/>
        </w:rPr>
        <w:t xml:space="preserve">A contratada será responsável por todas as despesas relacionadas à execução contratual, incluindo motoristas, combustíveis, manutenção preventiva e corretiva, seguros, tributos, </w:t>
      </w:r>
      <w:r w:rsidRPr="000C4E96">
        <w:rPr>
          <w:rFonts w:ascii="Arial" w:hAnsi="Arial" w:cs="Arial"/>
        </w:rPr>
        <w:lastRenderedPageBreak/>
        <w:t>encargos trabalhistas, previdenciários e demais custos necessários à adequada prestação dos serviços.</w:t>
      </w:r>
    </w:p>
    <w:p w14:paraId="6C5C7F28" w14:textId="77777777" w:rsidR="000C4E96" w:rsidRPr="000C4E96" w:rsidRDefault="000C4E96" w:rsidP="000C4E96">
      <w:pPr>
        <w:pStyle w:val="Ttulo3"/>
        <w:jc w:val="both"/>
        <w:rPr>
          <w:rFonts w:ascii="Arial" w:hAnsi="Arial" w:cs="Arial"/>
          <w:color w:val="000000" w:themeColor="text1"/>
          <w:szCs w:val="24"/>
        </w:rPr>
      </w:pPr>
      <w:r w:rsidRPr="000C4E96">
        <w:rPr>
          <w:rFonts w:ascii="Arial" w:hAnsi="Arial" w:cs="Arial"/>
          <w:color w:val="000000" w:themeColor="text1"/>
          <w:szCs w:val="24"/>
        </w:rPr>
        <w:t>6. DESCRIÇÃO DA SOLUÇÃO COMO UM TODO</w:t>
      </w:r>
    </w:p>
    <w:p w14:paraId="338712F9" w14:textId="77777777" w:rsidR="000C4E96" w:rsidRPr="000C4E96" w:rsidRDefault="000C4E96" w:rsidP="000C4E96">
      <w:pPr>
        <w:pStyle w:val="isselectedend"/>
        <w:jc w:val="both"/>
        <w:rPr>
          <w:rFonts w:ascii="Arial" w:hAnsi="Arial" w:cs="Arial"/>
        </w:rPr>
      </w:pPr>
      <w:r w:rsidRPr="000C4E96">
        <w:rPr>
          <w:rFonts w:ascii="Arial" w:hAnsi="Arial" w:cs="Arial"/>
        </w:rPr>
        <w:t>A solução consiste na contratação de empresa especializada para prestação de serviços de transporte escolar, mediante disponibilização de veículos com motoristas, destinados ao transporte diário dos alunos da rede pública municipal de ensino de Boa Ventura/PB, conforme rotas, itinerários, horários e quantitativos definidos pela Secretaria Municipal de Educação.</w:t>
      </w:r>
    </w:p>
    <w:p w14:paraId="5FEFB498" w14:textId="77777777" w:rsidR="000C4E96" w:rsidRPr="000C4E96" w:rsidRDefault="000C4E96" w:rsidP="000C4E96">
      <w:pPr>
        <w:pStyle w:val="isselectedend"/>
        <w:jc w:val="both"/>
        <w:rPr>
          <w:rFonts w:ascii="Arial" w:hAnsi="Arial" w:cs="Arial"/>
        </w:rPr>
      </w:pPr>
      <w:r w:rsidRPr="000C4E96">
        <w:rPr>
          <w:rFonts w:ascii="Arial" w:hAnsi="Arial" w:cs="Arial"/>
        </w:rPr>
        <w:t>A execução dos serviços deverá garantir o deslocamento seguro, contínuo e eficiente dos estudantes entre suas residências e as unidades de ensino, contribuindo para a permanência escolar, redução da evasão e efetivação do direito à educação.</w:t>
      </w:r>
    </w:p>
    <w:p w14:paraId="09F018C4" w14:textId="77777777" w:rsidR="000C4E96" w:rsidRPr="000C4E96" w:rsidRDefault="000C4E96" w:rsidP="000C4E96">
      <w:pPr>
        <w:pStyle w:val="isselectedend"/>
        <w:jc w:val="both"/>
        <w:rPr>
          <w:rFonts w:ascii="Arial" w:hAnsi="Arial" w:cs="Arial"/>
        </w:rPr>
      </w:pPr>
      <w:r w:rsidRPr="000C4E96">
        <w:rPr>
          <w:rFonts w:ascii="Arial" w:hAnsi="Arial" w:cs="Arial"/>
        </w:rPr>
        <w:t>A solução contempla a disponibilização de veículos adequados, manutenção da frota, fornecimento de motoristas habilitados, cumprimento das normas de segurança e observância das exigências legais aplicáveis ao transporte escolar, assegurando a continuidade e a qualidade dos serviços durante toda a vigência contratual.</w:t>
      </w:r>
    </w:p>
    <w:p w14:paraId="5AF2E01B" w14:textId="77777777" w:rsidR="000C4E96" w:rsidRPr="000C4E96" w:rsidRDefault="000C4E96" w:rsidP="000C4E96">
      <w:pPr>
        <w:pStyle w:val="NormalWeb"/>
        <w:rPr>
          <w:rFonts w:ascii="Arial" w:hAnsi="Arial" w:cs="Arial"/>
          <w:sz w:val="24"/>
          <w:szCs w:val="24"/>
        </w:rPr>
      </w:pPr>
      <w:r w:rsidRPr="000C4E96">
        <w:rPr>
          <w:rFonts w:ascii="Arial" w:hAnsi="Arial" w:cs="Arial"/>
          <w:sz w:val="24"/>
          <w:szCs w:val="24"/>
        </w:rPr>
        <w:t>Considerando as alternativas avaliadas no levantamento de mercado, conclui-se que a contratação de empresa especializada representa a solução mais vantajosa para a Administração, por proporcionar maior eficiência operacional, economicidade, segurança jurídica e capacidade de atendimento das necessidades do Município, em conformidade com os princípios previstos na Lei Federal nº 14.133/2021.</w:t>
      </w:r>
    </w:p>
    <w:p w14:paraId="328C61E6" w14:textId="77777777" w:rsidR="000C4E96" w:rsidRPr="000C4E96" w:rsidRDefault="000C4E96" w:rsidP="000C4E96">
      <w:pPr>
        <w:jc w:val="both"/>
        <w:rPr>
          <w:rFonts w:ascii="Arial" w:hAnsi="Arial" w:cs="Arial"/>
        </w:rPr>
      </w:pPr>
    </w:p>
    <w:p w14:paraId="4E947238" w14:textId="77777777" w:rsidR="000C4E96" w:rsidRPr="000C4E96" w:rsidRDefault="000C4E96" w:rsidP="000C4E96">
      <w:pPr>
        <w:pStyle w:val="PargrafodaLista"/>
        <w:spacing w:line="276" w:lineRule="auto"/>
        <w:ind w:left="0"/>
        <w:jc w:val="both"/>
        <w:rPr>
          <w:rFonts w:ascii="Arial" w:hAnsi="Arial" w:cs="Arial"/>
          <w:b/>
          <w:bCs/>
          <w:color w:val="000000" w:themeColor="text1"/>
        </w:rPr>
      </w:pPr>
    </w:p>
    <w:p w14:paraId="2FEEBAFE" w14:textId="77777777" w:rsidR="000C4E96" w:rsidRPr="000C4E96" w:rsidRDefault="000C4E96" w:rsidP="00BB2139">
      <w:pPr>
        <w:pStyle w:val="PargrafodaLista"/>
        <w:numPr>
          <w:ilvl w:val="0"/>
          <w:numId w:val="55"/>
        </w:numPr>
        <w:spacing w:after="160" w:line="276" w:lineRule="auto"/>
        <w:ind w:left="284"/>
        <w:jc w:val="both"/>
        <w:rPr>
          <w:rFonts w:ascii="Arial" w:hAnsi="Arial" w:cs="Arial"/>
          <w:b/>
          <w:bCs/>
          <w:color w:val="000000" w:themeColor="text1"/>
        </w:rPr>
      </w:pPr>
      <w:r w:rsidRPr="000C4E96">
        <w:rPr>
          <w:rFonts w:ascii="Arial" w:hAnsi="Arial" w:cs="Arial"/>
          <w:b/>
          <w:bCs/>
          <w:color w:val="000000" w:themeColor="text1"/>
        </w:rPr>
        <w:t>ESTIMATIVA DAS QUANTIDADES</w:t>
      </w:r>
    </w:p>
    <w:p w14:paraId="74886448" w14:textId="77777777" w:rsidR="000C4E96" w:rsidRPr="000C4E96" w:rsidRDefault="000C4E96" w:rsidP="000C4E96">
      <w:pPr>
        <w:pStyle w:val="isselectedend"/>
        <w:jc w:val="both"/>
        <w:rPr>
          <w:rFonts w:ascii="Arial" w:hAnsi="Arial" w:cs="Arial"/>
        </w:rPr>
      </w:pPr>
      <w:r w:rsidRPr="000C4E96">
        <w:rPr>
          <w:rFonts w:ascii="Arial" w:hAnsi="Arial" w:cs="Arial"/>
        </w:rPr>
        <w:t>Para a definição dos quantitativos a serem contratados, foi realizado levantamento junto à Secretaria Municipal de Educação, considerando o número de alunos matriculados na rede pública municipal de ensino, as rotas escolares existentes, a quilometragem percorrida diariamente, a distribuição geográfica dos estudantes e o histórico de execução dos serviços de transporte escolar em exercícios anteriores.</w:t>
      </w:r>
    </w:p>
    <w:p w14:paraId="2F7C1F55" w14:textId="77777777" w:rsidR="000C4E96" w:rsidRPr="000C4E96" w:rsidRDefault="000C4E96" w:rsidP="000C4E96">
      <w:pPr>
        <w:pStyle w:val="isselectedend"/>
        <w:jc w:val="both"/>
        <w:rPr>
          <w:rFonts w:ascii="Arial" w:hAnsi="Arial" w:cs="Arial"/>
        </w:rPr>
      </w:pPr>
      <w:r w:rsidRPr="000C4E96">
        <w:rPr>
          <w:rFonts w:ascii="Arial" w:hAnsi="Arial" w:cs="Arial"/>
        </w:rPr>
        <w:t>Também foram consideradas as necessidades decorrentes da manutenção e ampliação das rotas escolares, especialmente para atendimento dos alunos residentes na zona rural e em localidades mais distantes das unidades de ensino, assegurando o acesso regular e contínuo à educação durante todo o período letivo.</w:t>
      </w:r>
    </w:p>
    <w:p w14:paraId="47CADF6A" w14:textId="77777777" w:rsidR="000C4E96" w:rsidRPr="000C4E96" w:rsidRDefault="000C4E96" w:rsidP="000C4E96">
      <w:pPr>
        <w:pStyle w:val="isselectedend"/>
        <w:jc w:val="both"/>
        <w:rPr>
          <w:rFonts w:ascii="Arial" w:hAnsi="Arial" w:cs="Arial"/>
        </w:rPr>
      </w:pPr>
      <w:r w:rsidRPr="000C4E96">
        <w:rPr>
          <w:rFonts w:ascii="Arial" w:hAnsi="Arial" w:cs="Arial"/>
        </w:rPr>
        <w:t>Os quantitativos estimados foram definidos com base em critérios técnicos e administrativos, observando-se a quantidade de estudantes atendidos, as características das rotas, a demanda projetada para o período de vigência contratual e a capacidade operacional necessária para garantir a adequada prestação dos serviços.</w:t>
      </w:r>
    </w:p>
    <w:p w14:paraId="4CE9AFB0" w14:textId="77777777" w:rsidR="000C4E96" w:rsidRPr="000C4E96" w:rsidRDefault="000C4E96" w:rsidP="000C4E96">
      <w:pPr>
        <w:pStyle w:val="isselectedend"/>
        <w:jc w:val="both"/>
        <w:rPr>
          <w:rFonts w:ascii="Arial" w:hAnsi="Arial" w:cs="Arial"/>
        </w:rPr>
      </w:pPr>
      <w:r w:rsidRPr="000C4E96">
        <w:rPr>
          <w:rFonts w:ascii="Arial" w:hAnsi="Arial" w:cs="Arial"/>
        </w:rPr>
        <w:t>Essa metodologia visa promover maior eficiência na aplicação dos recursos públicos, assegurando equilíbrio entre a necessidade de atendimento dos alunos, a economicidade da contratação e a continuidade dos serviços de transporte escolar.</w:t>
      </w:r>
    </w:p>
    <w:p w14:paraId="3C05C609" w14:textId="77777777" w:rsidR="000C4E96" w:rsidRPr="000C4E96" w:rsidRDefault="000C4E96" w:rsidP="000C4E96">
      <w:pPr>
        <w:pStyle w:val="NormalWeb"/>
        <w:rPr>
          <w:rFonts w:ascii="Arial" w:hAnsi="Arial" w:cs="Arial"/>
          <w:sz w:val="24"/>
          <w:szCs w:val="24"/>
        </w:rPr>
      </w:pPr>
      <w:r w:rsidRPr="000C4E96">
        <w:rPr>
          <w:rFonts w:ascii="Arial" w:hAnsi="Arial" w:cs="Arial"/>
          <w:sz w:val="24"/>
          <w:szCs w:val="24"/>
        </w:rPr>
        <w:lastRenderedPageBreak/>
        <w:t>Dessa forma, os quantitativos estimados refletem a necessidade real da Secretaria Municipal de Educação, proporcionando segurança no planejamento da contratação, continuidade da prestação dos serviços e garantia do acesso dos estudantes às unidades escolares do Município.</w:t>
      </w:r>
    </w:p>
    <w:p w14:paraId="448B0B9B" w14:textId="77777777" w:rsidR="000C4E96" w:rsidRPr="000C4E96" w:rsidRDefault="000C4E96" w:rsidP="000C4E96">
      <w:pPr>
        <w:pStyle w:val="PargrafodaLista"/>
        <w:spacing w:line="276" w:lineRule="auto"/>
        <w:ind w:left="0"/>
        <w:jc w:val="both"/>
        <w:rPr>
          <w:rFonts w:ascii="Arial" w:hAnsi="Arial" w:cs="Arial"/>
          <w:bCs/>
          <w:color w:val="000000" w:themeColor="text1"/>
        </w:rPr>
      </w:pPr>
    </w:p>
    <w:p w14:paraId="254905F6" w14:textId="77777777" w:rsidR="000C4E96" w:rsidRPr="000C4E96" w:rsidRDefault="000C4E96" w:rsidP="00BB2139">
      <w:pPr>
        <w:pStyle w:val="PargrafodaLista"/>
        <w:numPr>
          <w:ilvl w:val="0"/>
          <w:numId w:val="55"/>
        </w:numPr>
        <w:spacing w:line="276" w:lineRule="auto"/>
        <w:ind w:left="0" w:firstLine="0"/>
        <w:jc w:val="both"/>
        <w:rPr>
          <w:rFonts w:ascii="Arial" w:hAnsi="Arial" w:cs="Arial"/>
          <w:b/>
          <w:bCs/>
          <w:color w:val="000000" w:themeColor="text1"/>
        </w:rPr>
      </w:pPr>
      <w:r w:rsidRPr="000C4E96">
        <w:rPr>
          <w:rFonts w:ascii="Arial" w:hAnsi="Arial" w:cs="Arial"/>
          <w:b/>
          <w:bCs/>
          <w:color w:val="000000" w:themeColor="text1"/>
        </w:rPr>
        <w:t>ESTIMATIVA DO VALOR DA CONTRATAÇÃO</w:t>
      </w:r>
    </w:p>
    <w:p w14:paraId="7D76813C" w14:textId="77777777" w:rsidR="000C4E96" w:rsidRPr="000C4E96" w:rsidRDefault="000C4E96" w:rsidP="000C4E96">
      <w:pPr>
        <w:pStyle w:val="isselectedend"/>
        <w:jc w:val="both"/>
        <w:rPr>
          <w:rFonts w:ascii="Arial" w:hAnsi="Arial" w:cs="Arial"/>
        </w:rPr>
      </w:pPr>
      <w:r w:rsidRPr="000C4E96">
        <w:rPr>
          <w:rFonts w:ascii="Arial" w:hAnsi="Arial" w:cs="Arial"/>
        </w:rPr>
        <w:t>Em observância ao disposto no art. 18, § 1º, inciso VI, da Lei Federal nº 14.133/2021, foi realizada pesquisa de preços para identificação do valor estimado da contratação, mediante solicitação de cotações junto a fornecedores que atuam no ramo de prestação de serviços de transporte escolar, compatíveis com o objeto pretendido.</w:t>
      </w:r>
    </w:p>
    <w:p w14:paraId="4648D6F4" w14:textId="77777777" w:rsidR="000C4E96" w:rsidRPr="000C4E96" w:rsidRDefault="000C4E96" w:rsidP="000C4E96">
      <w:pPr>
        <w:pStyle w:val="isselectedend"/>
        <w:jc w:val="both"/>
        <w:rPr>
          <w:rFonts w:ascii="Arial" w:hAnsi="Arial" w:cs="Arial"/>
        </w:rPr>
      </w:pPr>
      <w:r w:rsidRPr="000C4E96">
        <w:rPr>
          <w:rFonts w:ascii="Arial" w:hAnsi="Arial" w:cs="Arial"/>
        </w:rPr>
        <w:t>A pesquisa de mercado buscou refletir os preços praticados na região para a contratação de veículos com motoristas destinados ao transporte escolar, considerando as características das rotas, a quilometragem estimada e as especificidades da execução dos serviços.</w:t>
      </w:r>
    </w:p>
    <w:p w14:paraId="736B27BA" w14:textId="77777777" w:rsidR="000C4E96" w:rsidRPr="000C4E96" w:rsidRDefault="000C4E96" w:rsidP="000C4E96">
      <w:pPr>
        <w:pStyle w:val="isselectedend"/>
        <w:jc w:val="both"/>
        <w:rPr>
          <w:rFonts w:ascii="Arial" w:hAnsi="Arial" w:cs="Arial"/>
        </w:rPr>
      </w:pPr>
      <w:r w:rsidRPr="000C4E96">
        <w:rPr>
          <w:rFonts w:ascii="Arial" w:hAnsi="Arial" w:cs="Arial"/>
        </w:rPr>
        <w:t>Considerando que o procedimento licitatório será realizado na modalidade Pregão Eletrônico, com adoção do critério de julgamento pelo menor preço, e visando preservar a competitividade do certame e a obtenção da proposta mais vantajosa para a Administração, o orçamento estimado da contratação terá caráter sigiloso, nos termos do art. 24 da Lei Federal nº 14.133/2021.</w:t>
      </w:r>
    </w:p>
    <w:p w14:paraId="70E009A5" w14:textId="77777777" w:rsidR="000C4E96" w:rsidRPr="000C4E96" w:rsidRDefault="000C4E96" w:rsidP="000C4E96">
      <w:pPr>
        <w:pStyle w:val="isselectedend"/>
        <w:jc w:val="both"/>
        <w:rPr>
          <w:rFonts w:ascii="Arial" w:hAnsi="Arial" w:cs="Arial"/>
        </w:rPr>
      </w:pPr>
      <w:r w:rsidRPr="000C4E96">
        <w:rPr>
          <w:rFonts w:ascii="Arial" w:hAnsi="Arial" w:cs="Arial"/>
        </w:rPr>
        <w:t>Dessa forma, o valor estimado da contratação permanecerá restrito aos agentes públicos diretamente envolvidos na fase preparatória do processo e aos órgãos de controle competentes, sendo disponibilizado apenas após o encerramento da fase de lances ou nas demais hipóteses previstas em lei.</w:t>
      </w:r>
    </w:p>
    <w:p w14:paraId="5DDF018A" w14:textId="77777777" w:rsidR="000C4E96" w:rsidRPr="000C4E96" w:rsidRDefault="000C4E96" w:rsidP="000C4E96">
      <w:pPr>
        <w:pStyle w:val="NormalWeb"/>
        <w:rPr>
          <w:rFonts w:ascii="Arial" w:hAnsi="Arial" w:cs="Arial"/>
          <w:sz w:val="24"/>
          <w:szCs w:val="24"/>
        </w:rPr>
      </w:pPr>
      <w:r w:rsidRPr="000C4E96">
        <w:rPr>
          <w:rFonts w:ascii="Arial" w:hAnsi="Arial" w:cs="Arial"/>
          <w:sz w:val="24"/>
          <w:szCs w:val="24"/>
        </w:rPr>
        <w:t>O detalhamento dos valores obtidos nas cotações, bem como a memória de cálculo utilizada para formação do preço estimado da contratação, encontra-se devidamente acostado aos autos do processo administrativo, constituindo documento apartado deste Estudo Técnico Preliminar.</w:t>
      </w:r>
    </w:p>
    <w:p w14:paraId="4F4AFC0D" w14:textId="77777777" w:rsidR="000C4E96" w:rsidRPr="000C4E96" w:rsidRDefault="000C4E96" w:rsidP="000C4E96">
      <w:pPr>
        <w:spacing w:line="276" w:lineRule="auto"/>
        <w:jc w:val="both"/>
        <w:rPr>
          <w:rFonts w:ascii="Arial" w:hAnsi="Arial" w:cs="Arial"/>
          <w:color w:val="000000" w:themeColor="text1"/>
        </w:rPr>
      </w:pPr>
    </w:p>
    <w:p w14:paraId="0AB44E4D" w14:textId="77777777" w:rsidR="000C4E96" w:rsidRPr="000C4E96" w:rsidRDefault="000C4E96" w:rsidP="00BB2139">
      <w:pPr>
        <w:pStyle w:val="PargrafodaLista"/>
        <w:numPr>
          <w:ilvl w:val="0"/>
          <w:numId w:val="55"/>
        </w:numPr>
        <w:spacing w:line="276" w:lineRule="auto"/>
        <w:ind w:left="0" w:firstLine="0"/>
        <w:jc w:val="both"/>
        <w:rPr>
          <w:rFonts w:ascii="Arial" w:hAnsi="Arial" w:cs="Arial"/>
          <w:b/>
          <w:bCs/>
          <w:color w:val="000000" w:themeColor="text1"/>
        </w:rPr>
      </w:pPr>
      <w:r w:rsidRPr="000C4E96">
        <w:rPr>
          <w:rFonts w:ascii="Arial" w:hAnsi="Arial" w:cs="Arial"/>
          <w:b/>
          <w:bCs/>
          <w:color w:val="000000" w:themeColor="text1"/>
        </w:rPr>
        <w:t>JUSTIFICATIVA PARA O PARCELAMENTO OU NÃO DA SOLUÇÃO</w:t>
      </w:r>
    </w:p>
    <w:p w14:paraId="422C8FB4" w14:textId="77777777" w:rsidR="000C4E96" w:rsidRPr="000C4E96" w:rsidRDefault="000C4E96" w:rsidP="000C4E96">
      <w:pPr>
        <w:pStyle w:val="isselectedend"/>
        <w:jc w:val="both"/>
        <w:rPr>
          <w:rFonts w:ascii="Arial" w:hAnsi="Arial" w:cs="Arial"/>
        </w:rPr>
      </w:pPr>
      <w:r w:rsidRPr="000C4E96">
        <w:rPr>
          <w:rFonts w:ascii="Arial" w:hAnsi="Arial" w:cs="Arial"/>
        </w:rPr>
        <w:t>A contratação será realizada de forma parcelada, com julgamento pelo menor preço por rota, considerando as características operacionais do serviço de transporte escolar e a necessidade de atendimento das diversas localidades abrangidas pela rede municipal de ensino.</w:t>
      </w:r>
    </w:p>
    <w:p w14:paraId="4291BAEA" w14:textId="77777777" w:rsidR="000C4E96" w:rsidRPr="000C4E96" w:rsidRDefault="000C4E96" w:rsidP="000C4E96">
      <w:pPr>
        <w:pStyle w:val="isselectedend"/>
        <w:jc w:val="both"/>
        <w:rPr>
          <w:rFonts w:ascii="Arial" w:hAnsi="Arial" w:cs="Arial"/>
        </w:rPr>
      </w:pPr>
      <w:r w:rsidRPr="000C4E96">
        <w:rPr>
          <w:rFonts w:ascii="Arial" w:hAnsi="Arial" w:cs="Arial"/>
        </w:rPr>
        <w:t>Justifica-se o parcelamento em razão da divisibilidade do objeto, permitindo a ampliação da competitividade do certame e possibilitando a participação de um maior número de licitantes, inclusive microempresas e empresas de pequeno porte, sem prejuízo da eficiência da contratação ou da adequada execução dos serviços.</w:t>
      </w:r>
    </w:p>
    <w:p w14:paraId="6BBC8AA2" w14:textId="77777777" w:rsidR="000C4E96" w:rsidRPr="000C4E96" w:rsidRDefault="000C4E96" w:rsidP="000C4E96">
      <w:pPr>
        <w:pStyle w:val="isselectedend"/>
        <w:jc w:val="both"/>
        <w:rPr>
          <w:rFonts w:ascii="Arial" w:hAnsi="Arial" w:cs="Arial"/>
        </w:rPr>
      </w:pPr>
      <w:r w:rsidRPr="000C4E96">
        <w:rPr>
          <w:rFonts w:ascii="Arial" w:hAnsi="Arial" w:cs="Arial"/>
        </w:rPr>
        <w:t>O parcelamento por rotas possibilita maior flexibilidade na gestão contratual, favorece a obtenção de propostas mais vantajosas para a Administração e reduz os riscos de descontinuidade do transporte escolar, uma vez que eventual problema na execução de determinada rota não comprometerá a totalidade dos serviços contratados.</w:t>
      </w:r>
    </w:p>
    <w:p w14:paraId="3B1F4AB5" w14:textId="77777777" w:rsidR="000C4E96" w:rsidRPr="000C4E96" w:rsidRDefault="000C4E96" w:rsidP="000C4E96">
      <w:pPr>
        <w:pStyle w:val="NormalWeb"/>
        <w:rPr>
          <w:rFonts w:ascii="Arial" w:hAnsi="Arial" w:cs="Arial"/>
          <w:sz w:val="24"/>
          <w:szCs w:val="24"/>
        </w:rPr>
      </w:pPr>
      <w:r w:rsidRPr="000C4E96">
        <w:rPr>
          <w:rFonts w:ascii="Arial" w:hAnsi="Arial" w:cs="Arial"/>
          <w:sz w:val="24"/>
          <w:szCs w:val="24"/>
        </w:rPr>
        <w:lastRenderedPageBreak/>
        <w:t>Além disso, a medida encontra respaldo no art. 47 da Lei Federal nº 14.133/2021, observando o princípio do parcelamento sempre que técnica e economicamente viável, visando ampliar a competitividade e promover a seleção da proposta mais vantajosa para a Administração Pública.</w:t>
      </w:r>
    </w:p>
    <w:p w14:paraId="3A81E449" w14:textId="77777777" w:rsidR="000C4E96" w:rsidRPr="000C4E96" w:rsidRDefault="000C4E96" w:rsidP="000C4E96">
      <w:pPr>
        <w:spacing w:line="276" w:lineRule="auto"/>
        <w:jc w:val="both"/>
        <w:rPr>
          <w:rFonts w:ascii="Arial" w:hAnsi="Arial" w:cs="Arial"/>
          <w:color w:val="000000" w:themeColor="text1"/>
        </w:rPr>
      </w:pPr>
    </w:p>
    <w:p w14:paraId="241F98E4" w14:textId="77777777" w:rsidR="000C4E96" w:rsidRPr="000C4E96" w:rsidRDefault="000C4E96" w:rsidP="00BB2139">
      <w:pPr>
        <w:pStyle w:val="PargrafodaLista"/>
        <w:numPr>
          <w:ilvl w:val="0"/>
          <w:numId w:val="55"/>
        </w:numPr>
        <w:spacing w:line="276" w:lineRule="auto"/>
        <w:ind w:left="0" w:firstLine="0"/>
        <w:jc w:val="both"/>
        <w:rPr>
          <w:rFonts w:ascii="Arial" w:hAnsi="Arial" w:cs="Arial"/>
          <w:b/>
          <w:bCs/>
          <w:color w:val="000000" w:themeColor="text1"/>
        </w:rPr>
      </w:pPr>
      <w:r w:rsidRPr="000C4E96">
        <w:rPr>
          <w:rFonts w:ascii="Arial" w:hAnsi="Arial" w:cs="Arial"/>
          <w:b/>
          <w:bCs/>
          <w:color w:val="000000" w:themeColor="text1"/>
        </w:rPr>
        <w:t>DEMONSTRATIVO DOS RESULTADOS PRETENDIDOS</w:t>
      </w:r>
      <w:r w:rsidRPr="000C4E96">
        <w:rPr>
          <w:rFonts w:ascii="Arial" w:hAnsi="Arial" w:cs="Arial"/>
          <w:color w:val="000000" w:themeColor="text1"/>
        </w:rPr>
        <w:tab/>
      </w:r>
    </w:p>
    <w:p w14:paraId="6B392A88" w14:textId="77777777" w:rsidR="000C4E96" w:rsidRPr="000C4E96" w:rsidRDefault="000C4E96" w:rsidP="000C4E96">
      <w:pPr>
        <w:pStyle w:val="PargrafodaLista"/>
        <w:spacing w:line="276" w:lineRule="auto"/>
        <w:ind w:left="0"/>
        <w:jc w:val="both"/>
        <w:rPr>
          <w:rFonts w:ascii="Arial" w:hAnsi="Arial" w:cs="Arial"/>
          <w:b/>
          <w:bCs/>
          <w:color w:val="000000" w:themeColor="text1"/>
        </w:rPr>
      </w:pPr>
    </w:p>
    <w:p w14:paraId="0B219D18" w14:textId="77777777" w:rsidR="000C4E96" w:rsidRPr="000C4E96" w:rsidRDefault="000C4E96" w:rsidP="000C4E96">
      <w:pPr>
        <w:spacing w:line="276" w:lineRule="auto"/>
        <w:jc w:val="both"/>
        <w:rPr>
          <w:rFonts w:ascii="Arial" w:hAnsi="Arial" w:cs="Arial"/>
        </w:rPr>
      </w:pPr>
      <w:r w:rsidRPr="000C4E96">
        <w:rPr>
          <w:rFonts w:ascii="Arial" w:hAnsi="Arial" w:cs="Arial"/>
        </w:rPr>
        <w:t>A contratação visa garantir o transporte escolar seguro e contínuo dos alunos da rede municipal de ensino, assegurando o acesso às unidades escolares e a regularidade da frequência escolar. Busca-se, ainda, promover eficiência na prestação do serviço e contribuir para a redução da evasão escolar.</w:t>
      </w:r>
    </w:p>
    <w:p w14:paraId="23945499" w14:textId="77777777" w:rsidR="000C4E96" w:rsidRPr="000C4E96" w:rsidRDefault="000C4E96" w:rsidP="000C4E96">
      <w:pPr>
        <w:spacing w:line="276" w:lineRule="auto"/>
        <w:jc w:val="both"/>
        <w:rPr>
          <w:rFonts w:ascii="Arial" w:hAnsi="Arial" w:cs="Arial"/>
          <w:color w:val="000000" w:themeColor="text1"/>
        </w:rPr>
      </w:pPr>
    </w:p>
    <w:p w14:paraId="0C7E31E0" w14:textId="77777777" w:rsidR="000C4E96" w:rsidRPr="000C4E96" w:rsidRDefault="000C4E96" w:rsidP="00BB2139">
      <w:pPr>
        <w:pStyle w:val="PargrafodaLista"/>
        <w:numPr>
          <w:ilvl w:val="0"/>
          <w:numId w:val="55"/>
        </w:numPr>
        <w:spacing w:line="276" w:lineRule="auto"/>
        <w:ind w:left="0" w:firstLine="0"/>
        <w:jc w:val="both"/>
        <w:rPr>
          <w:rFonts w:ascii="Arial" w:hAnsi="Arial" w:cs="Arial"/>
          <w:b/>
          <w:bCs/>
          <w:color w:val="000000" w:themeColor="text1"/>
        </w:rPr>
      </w:pPr>
      <w:r w:rsidRPr="000C4E96">
        <w:rPr>
          <w:rFonts w:ascii="Arial" w:hAnsi="Arial" w:cs="Arial"/>
          <w:b/>
          <w:bCs/>
          <w:color w:val="000000" w:themeColor="text1"/>
        </w:rPr>
        <w:t>PROVIDÊNCIAS A SEREM ADOTADAS PELA ADMINISTRAÇÃO PREVIAMENTE À CELEBRAÇÃO DO CONTRATO</w:t>
      </w:r>
    </w:p>
    <w:p w14:paraId="604C0C01" w14:textId="77777777" w:rsidR="000C4E96" w:rsidRPr="000C4E96" w:rsidRDefault="000C4E96" w:rsidP="000C4E96">
      <w:pPr>
        <w:pStyle w:val="PargrafodaLista"/>
        <w:spacing w:line="276" w:lineRule="auto"/>
        <w:ind w:left="0"/>
        <w:jc w:val="both"/>
        <w:rPr>
          <w:rFonts w:ascii="Arial" w:hAnsi="Arial" w:cs="Arial"/>
          <w:b/>
          <w:bCs/>
          <w:color w:val="000000" w:themeColor="text1"/>
        </w:rPr>
      </w:pPr>
    </w:p>
    <w:p w14:paraId="607573F4" w14:textId="77777777" w:rsidR="000C4E96" w:rsidRPr="000C4E96" w:rsidRDefault="000C4E96" w:rsidP="000C4E96">
      <w:pPr>
        <w:spacing w:line="276" w:lineRule="auto"/>
        <w:jc w:val="both"/>
        <w:rPr>
          <w:rFonts w:ascii="Arial" w:hAnsi="Arial" w:cs="Arial"/>
          <w:bCs/>
          <w:color w:val="000000" w:themeColor="text1"/>
        </w:rPr>
      </w:pPr>
      <w:r w:rsidRPr="000C4E96">
        <w:rPr>
          <w:rFonts w:ascii="Arial" w:hAnsi="Arial" w:cs="Arial"/>
          <w:bCs/>
          <w:color w:val="000000" w:themeColor="text1"/>
        </w:rPr>
        <w:t>Para a presente contratação não se identificam providências extraordinárias a serem adotadas previamente à celebração do contrato, uma vez que a Secretaria Municipal de Educação dispõe da estrutura administrativa necessária para acompanhamento, fiscalização e gestão dos serviços de transporte escolar.</w:t>
      </w:r>
    </w:p>
    <w:p w14:paraId="14EE3F92" w14:textId="77777777" w:rsidR="000C4E96" w:rsidRPr="000C4E96" w:rsidRDefault="000C4E96" w:rsidP="000C4E96">
      <w:pPr>
        <w:spacing w:line="276" w:lineRule="auto"/>
        <w:jc w:val="both"/>
        <w:rPr>
          <w:rFonts w:ascii="Arial" w:hAnsi="Arial" w:cs="Arial"/>
          <w:bCs/>
          <w:color w:val="000000" w:themeColor="text1"/>
        </w:rPr>
      </w:pPr>
    </w:p>
    <w:p w14:paraId="1309750C" w14:textId="77777777" w:rsidR="000C4E96" w:rsidRPr="000C4E96" w:rsidRDefault="000C4E96" w:rsidP="000C4E96">
      <w:pPr>
        <w:pStyle w:val="PargrafodaLista"/>
        <w:spacing w:line="276" w:lineRule="auto"/>
        <w:ind w:left="0"/>
        <w:jc w:val="both"/>
        <w:rPr>
          <w:rFonts w:ascii="Arial" w:hAnsi="Arial" w:cs="Arial"/>
          <w:bCs/>
          <w:color w:val="000000" w:themeColor="text1"/>
        </w:rPr>
      </w:pPr>
      <w:r w:rsidRPr="000C4E96">
        <w:rPr>
          <w:rFonts w:ascii="Arial" w:hAnsi="Arial" w:cs="Arial"/>
          <w:bCs/>
          <w:color w:val="000000" w:themeColor="text1"/>
        </w:rPr>
        <w:t>Caberá à Administração adotar as medidas inerentes ao regular processamento da licitação, definição das rotas escolares, designação de gestor e fiscal do contrato, bem como o acompanhamento da execução dos serviços, visando garantir a adequada prestação do transporte escolar aos alunos da rede pública municipal de ensino.</w:t>
      </w:r>
    </w:p>
    <w:p w14:paraId="6CDBF8E4" w14:textId="77777777" w:rsidR="000C4E96" w:rsidRPr="000C4E96" w:rsidRDefault="000C4E96" w:rsidP="000C4E96">
      <w:pPr>
        <w:spacing w:line="276" w:lineRule="auto"/>
        <w:jc w:val="both"/>
        <w:rPr>
          <w:rFonts w:ascii="Arial" w:hAnsi="Arial" w:cs="Arial"/>
          <w:color w:val="000000" w:themeColor="text1"/>
        </w:rPr>
      </w:pPr>
    </w:p>
    <w:p w14:paraId="4DE8311F" w14:textId="77777777" w:rsidR="000C4E96" w:rsidRPr="000C4E96" w:rsidRDefault="000C4E96" w:rsidP="00BB2139">
      <w:pPr>
        <w:pStyle w:val="PargrafodaLista"/>
        <w:numPr>
          <w:ilvl w:val="0"/>
          <w:numId w:val="55"/>
        </w:numPr>
        <w:spacing w:line="276" w:lineRule="auto"/>
        <w:ind w:left="0" w:firstLine="0"/>
        <w:jc w:val="both"/>
        <w:rPr>
          <w:rFonts w:ascii="Arial" w:hAnsi="Arial" w:cs="Arial"/>
          <w:b/>
          <w:bCs/>
          <w:color w:val="000000" w:themeColor="text1"/>
        </w:rPr>
      </w:pPr>
      <w:r w:rsidRPr="000C4E96">
        <w:rPr>
          <w:rFonts w:ascii="Arial" w:hAnsi="Arial" w:cs="Arial"/>
          <w:b/>
          <w:bCs/>
          <w:color w:val="000000" w:themeColor="text1"/>
        </w:rPr>
        <w:t>CONTRATAÇÕES CORRELATAS E/OU INTERDEPENDENTES</w:t>
      </w:r>
    </w:p>
    <w:p w14:paraId="5FB15A7C" w14:textId="77777777" w:rsidR="000C4E96" w:rsidRPr="000C4E96" w:rsidRDefault="000C4E96" w:rsidP="000C4E96">
      <w:pPr>
        <w:pStyle w:val="PargrafodaLista"/>
        <w:spacing w:line="276" w:lineRule="auto"/>
        <w:ind w:left="0"/>
        <w:jc w:val="both"/>
        <w:rPr>
          <w:rFonts w:ascii="Arial" w:hAnsi="Arial" w:cs="Arial"/>
          <w:b/>
          <w:bCs/>
          <w:color w:val="000000" w:themeColor="text1"/>
        </w:rPr>
      </w:pPr>
    </w:p>
    <w:p w14:paraId="31E93A4A" w14:textId="77777777" w:rsidR="000C4E96" w:rsidRPr="000C4E96" w:rsidRDefault="000C4E96" w:rsidP="000C4E96">
      <w:pPr>
        <w:spacing w:line="276" w:lineRule="auto"/>
        <w:jc w:val="both"/>
        <w:rPr>
          <w:rFonts w:ascii="Arial" w:hAnsi="Arial" w:cs="Arial"/>
          <w:bCs/>
          <w:color w:val="000000" w:themeColor="text1"/>
        </w:rPr>
      </w:pPr>
      <w:r w:rsidRPr="000C4E96">
        <w:rPr>
          <w:rFonts w:ascii="Arial" w:hAnsi="Arial" w:cs="Arial"/>
          <w:bCs/>
          <w:color w:val="000000" w:themeColor="text1"/>
        </w:rPr>
        <w:t>Não se faz necessária a realização de contratações correlatas ou interdependentes para viabilizar a presente contratação, uma vez que os serviços de transporte escolar poderão ser executados de forma independente pela empresa contratada, atendendo integralmente às necessidades da Secretaria Municipal de Educação.</w:t>
      </w:r>
    </w:p>
    <w:p w14:paraId="5B6DEA4B" w14:textId="77777777" w:rsidR="000C4E96" w:rsidRPr="000C4E96" w:rsidRDefault="000C4E96" w:rsidP="000C4E96">
      <w:pPr>
        <w:spacing w:line="276" w:lineRule="auto"/>
        <w:jc w:val="both"/>
        <w:rPr>
          <w:rFonts w:ascii="Arial" w:hAnsi="Arial" w:cs="Arial"/>
          <w:bCs/>
          <w:color w:val="000000" w:themeColor="text1"/>
        </w:rPr>
      </w:pPr>
    </w:p>
    <w:p w14:paraId="22C22F0B" w14:textId="77777777" w:rsidR="000C4E96" w:rsidRPr="000C4E96" w:rsidRDefault="000C4E96" w:rsidP="000C4E96">
      <w:pPr>
        <w:pStyle w:val="PargrafodaLista"/>
        <w:spacing w:line="276" w:lineRule="auto"/>
        <w:ind w:left="0"/>
        <w:jc w:val="both"/>
        <w:rPr>
          <w:rFonts w:ascii="Arial" w:hAnsi="Arial" w:cs="Arial"/>
          <w:bCs/>
          <w:color w:val="000000" w:themeColor="text1"/>
        </w:rPr>
      </w:pPr>
      <w:r w:rsidRPr="000C4E96">
        <w:rPr>
          <w:rFonts w:ascii="Arial" w:hAnsi="Arial" w:cs="Arial"/>
          <w:bCs/>
          <w:color w:val="000000" w:themeColor="text1"/>
        </w:rPr>
        <w:t>A contratação pretendida é suficiente para garantir a execução das rotas escolares e o transporte dos alunos da rede pública municipal de ensino, não havendo dependência de outras contratações para sua adequada operacionalização.</w:t>
      </w:r>
    </w:p>
    <w:p w14:paraId="0E936CC6" w14:textId="77777777" w:rsidR="000C4E96" w:rsidRPr="000C4E96" w:rsidRDefault="000C4E96" w:rsidP="000C4E96">
      <w:pPr>
        <w:pStyle w:val="PargrafodaLista"/>
        <w:spacing w:line="276" w:lineRule="auto"/>
        <w:ind w:left="0"/>
        <w:jc w:val="both"/>
        <w:rPr>
          <w:rFonts w:ascii="Arial" w:hAnsi="Arial" w:cs="Arial"/>
          <w:bCs/>
          <w:color w:val="000000" w:themeColor="text1"/>
        </w:rPr>
      </w:pPr>
    </w:p>
    <w:p w14:paraId="48C0AF1D" w14:textId="77777777" w:rsidR="000C4E96" w:rsidRPr="000C4E96" w:rsidRDefault="000C4E96" w:rsidP="00BB2139">
      <w:pPr>
        <w:numPr>
          <w:ilvl w:val="0"/>
          <w:numId w:val="55"/>
        </w:numPr>
        <w:spacing w:line="276" w:lineRule="auto"/>
        <w:ind w:left="284" w:hanging="142"/>
        <w:jc w:val="both"/>
        <w:rPr>
          <w:rFonts w:ascii="Arial" w:hAnsi="Arial" w:cs="Arial"/>
          <w:b/>
          <w:bCs/>
          <w:color w:val="000000" w:themeColor="text1"/>
        </w:rPr>
      </w:pPr>
      <w:r w:rsidRPr="000C4E96">
        <w:rPr>
          <w:rFonts w:ascii="Arial" w:hAnsi="Arial" w:cs="Arial"/>
          <w:b/>
          <w:bCs/>
          <w:color w:val="000000" w:themeColor="text1"/>
        </w:rPr>
        <w:t>POSSÍVEIS IMPACTOS AMBIENTAIS</w:t>
      </w:r>
    </w:p>
    <w:p w14:paraId="230AB471" w14:textId="77777777" w:rsidR="000C4E96" w:rsidRPr="000C4E96" w:rsidRDefault="000C4E96" w:rsidP="000C4E96">
      <w:pPr>
        <w:pStyle w:val="isselectedend"/>
        <w:jc w:val="both"/>
        <w:rPr>
          <w:rFonts w:ascii="Arial" w:hAnsi="Arial" w:cs="Arial"/>
          <w:color w:val="000000" w:themeColor="text1"/>
        </w:rPr>
      </w:pPr>
      <w:r w:rsidRPr="000C4E96">
        <w:rPr>
          <w:rFonts w:ascii="Arial" w:hAnsi="Arial" w:cs="Arial"/>
          <w:color w:val="000000" w:themeColor="text1"/>
        </w:rPr>
        <w:t>A prestação dos serviços de transporte escolar pode gerar impactos ambientais relacionados principalmente ao consumo de combustíveis, emissão de gases poluentes e geração de resíduos decorrentes da manutenção dos veículos.</w:t>
      </w:r>
    </w:p>
    <w:p w14:paraId="6CB922C6" w14:textId="77777777" w:rsidR="000C4E96" w:rsidRPr="000C4E96" w:rsidRDefault="000C4E96" w:rsidP="000C4E96">
      <w:pPr>
        <w:pStyle w:val="isselectedend"/>
        <w:jc w:val="both"/>
        <w:rPr>
          <w:rFonts w:ascii="Arial" w:hAnsi="Arial" w:cs="Arial"/>
          <w:color w:val="000000" w:themeColor="text1"/>
        </w:rPr>
      </w:pPr>
      <w:r w:rsidRPr="000C4E96">
        <w:rPr>
          <w:rStyle w:val="Forte"/>
          <w:rFonts w:ascii="Arial" w:hAnsi="Arial" w:cs="Arial"/>
          <w:color w:val="000000" w:themeColor="text1"/>
        </w:rPr>
        <w:t>Impactos Positivos:</w:t>
      </w:r>
    </w:p>
    <w:p w14:paraId="1577E9F6" w14:textId="77777777" w:rsidR="000C4E96" w:rsidRPr="000C4E96" w:rsidRDefault="000C4E96" w:rsidP="00BB2139">
      <w:pPr>
        <w:numPr>
          <w:ilvl w:val="0"/>
          <w:numId w:val="56"/>
        </w:numPr>
        <w:spacing w:before="100" w:beforeAutospacing="1" w:after="100" w:afterAutospacing="1"/>
        <w:jc w:val="both"/>
        <w:rPr>
          <w:rFonts w:ascii="Arial" w:hAnsi="Arial" w:cs="Arial"/>
          <w:color w:val="000000" w:themeColor="text1"/>
        </w:rPr>
      </w:pPr>
      <w:r w:rsidRPr="000C4E96">
        <w:rPr>
          <w:rFonts w:ascii="Arial" w:hAnsi="Arial" w:cs="Arial"/>
          <w:color w:val="000000" w:themeColor="text1"/>
        </w:rPr>
        <w:lastRenderedPageBreak/>
        <w:t>Garantia do acesso dos alunos às unidades de ensino, contribuindo para o desenvolvimento educacional e social do Município;</w:t>
      </w:r>
    </w:p>
    <w:p w14:paraId="345748BA" w14:textId="77777777" w:rsidR="000C4E96" w:rsidRPr="000C4E96" w:rsidRDefault="000C4E96" w:rsidP="00BB2139">
      <w:pPr>
        <w:numPr>
          <w:ilvl w:val="0"/>
          <w:numId w:val="56"/>
        </w:numPr>
        <w:spacing w:before="100" w:beforeAutospacing="1" w:after="100" w:afterAutospacing="1"/>
        <w:jc w:val="both"/>
        <w:rPr>
          <w:rFonts w:ascii="Arial" w:hAnsi="Arial" w:cs="Arial"/>
          <w:color w:val="000000" w:themeColor="text1"/>
        </w:rPr>
      </w:pPr>
      <w:r w:rsidRPr="000C4E96">
        <w:rPr>
          <w:rFonts w:ascii="Arial" w:hAnsi="Arial" w:cs="Arial"/>
          <w:color w:val="000000" w:themeColor="text1"/>
        </w:rPr>
        <w:t>Otimização dos deslocamentos por meio de rotas planejadas, reduzindo a utilização de transportes individuais;</w:t>
      </w:r>
    </w:p>
    <w:p w14:paraId="138DD08E" w14:textId="77777777" w:rsidR="000C4E96" w:rsidRPr="000C4E96" w:rsidRDefault="000C4E96" w:rsidP="00BB2139">
      <w:pPr>
        <w:numPr>
          <w:ilvl w:val="0"/>
          <w:numId w:val="56"/>
        </w:numPr>
        <w:spacing w:before="100" w:beforeAutospacing="1" w:after="100" w:afterAutospacing="1"/>
        <w:jc w:val="both"/>
        <w:rPr>
          <w:rFonts w:ascii="Arial" w:hAnsi="Arial" w:cs="Arial"/>
          <w:color w:val="000000" w:themeColor="text1"/>
        </w:rPr>
      </w:pPr>
      <w:r w:rsidRPr="000C4E96">
        <w:rPr>
          <w:rFonts w:ascii="Arial" w:hAnsi="Arial" w:cs="Arial"/>
          <w:color w:val="000000" w:themeColor="text1"/>
        </w:rPr>
        <w:t>Melhoria da mobilidade dos estudantes da zona rural e de localidades mais distantes.</w:t>
      </w:r>
    </w:p>
    <w:p w14:paraId="428687EA" w14:textId="77777777" w:rsidR="000C4E96" w:rsidRPr="000C4E96" w:rsidRDefault="000C4E96" w:rsidP="000C4E96">
      <w:pPr>
        <w:pStyle w:val="isselectedend"/>
        <w:jc w:val="both"/>
        <w:rPr>
          <w:rFonts w:ascii="Arial" w:hAnsi="Arial" w:cs="Arial"/>
          <w:color w:val="000000" w:themeColor="text1"/>
        </w:rPr>
      </w:pPr>
      <w:r w:rsidRPr="000C4E96">
        <w:rPr>
          <w:rStyle w:val="Forte"/>
          <w:rFonts w:ascii="Arial" w:hAnsi="Arial" w:cs="Arial"/>
          <w:color w:val="000000" w:themeColor="text1"/>
        </w:rPr>
        <w:t>Impactos Negativos:</w:t>
      </w:r>
    </w:p>
    <w:p w14:paraId="3E18FBEB" w14:textId="77777777" w:rsidR="000C4E96" w:rsidRPr="000C4E96" w:rsidRDefault="000C4E96" w:rsidP="00BB2139">
      <w:pPr>
        <w:numPr>
          <w:ilvl w:val="0"/>
          <w:numId w:val="57"/>
        </w:numPr>
        <w:spacing w:before="100" w:beforeAutospacing="1" w:after="100" w:afterAutospacing="1"/>
        <w:jc w:val="both"/>
        <w:rPr>
          <w:rFonts w:ascii="Arial" w:hAnsi="Arial" w:cs="Arial"/>
          <w:color w:val="000000" w:themeColor="text1"/>
        </w:rPr>
      </w:pPr>
      <w:r w:rsidRPr="000C4E96">
        <w:rPr>
          <w:rFonts w:ascii="Arial" w:hAnsi="Arial" w:cs="Arial"/>
          <w:color w:val="000000" w:themeColor="text1"/>
        </w:rPr>
        <w:t>Emissão de gases provenientes da queima de combustíveis;</w:t>
      </w:r>
    </w:p>
    <w:p w14:paraId="5F852D07" w14:textId="77777777" w:rsidR="000C4E96" w:rsidRPr="000C4E96" w:rsidRDefault="000C4E96" w:rsidP="00BB2139">
      <w:pPr>
        <w:numPr>
          <w:ilvl w:val="0"/>
          <w:numId w:val="57"/>
        </w:numPr>
        <w:spacing w:before="100" w:beforeAutospacing="1" w:after="100" w:afterAutospacing="1"/>
        <w:jc w:val="both"/>
        <w:rPr>
          <w:rFonts w:ascii="Arial" w:hAnsi="Arial" w:cs="Arial"/>
          <w:color w:val="000000" w:themeColor="text1"/>
        </w:rPr>
      </w:pPr>
      <w:r w:rsidRPr="000C4E96">
        <w:rPr>
          <w:rFonts w:ascii="Arial" w:hAnsi="Arial" w:cs="Arial"/>
          <w:color w:val="000000" w:themeColor="text1"/>
        </w:rPr>
        <w:t>Consumo de recursos naturais utilizados na operação dos veículos;</w:t>
      </w:r>
    </w:p>
    <w:p w14:paraId="131D4A66" w14:textId="77777777" w:rsidR="000C4E96" w:rsidRPr="000C4E96" w:rsidRDefault="000C4E96" w:rsidP="00BB2139">
      <w:pPr>
        <w:numPr>
          <w:ilvl w:val="0"/>
          <w:numId w:val="57"/>
        </w:numPr>
        <w:spacing w:before="100" w:beforeAutospacing="1" w:after="100" w:afterAutospacing="1"/>
        <w:jc w:val="both"/>
        <w:rPr>
          <w:rFonts w:ascii="Arial" w:hAnsi="Arial" w:cs="Arial"/>
          <w:color w:val="000000" w:themeColor="text1"/>
        </w:rPr>
      </w:pPr>
      <w:r w:rsidRPr="000C4E96">
        <w:rPr>
          <w:rFonts w:ascii="Arial" w:hAnsi="Arial" w:cs="Arial"/>
          <w:color w:val="000000" w:themeColor="text1"/>
        </w:rPr>
        <w:t>Geração de resíduos oriundos da manutenção preventiva e corretiva da frota.</w:t>
      </w:r>
    </w:p>
    <w:p w14:paraId="65BBF143" w14:textId="77777777" w:rsidR="000C4E96" w:rsidRPr="000C4E96" w:rsidRDefault="000C4E96" w:rsidP="000C4E96">
      <w:pPr>
        <w:pStyle w:val="isselectedend"/>
        <w:jc w:val="both"/>
        <w:rPr>
          <w:rFonts w:ascii="Arial" w:hAnsi="Arial" w:cs="Arial"/>
          <w:color w:val="000000" w:themeColor="text1"/>
        </w:rPr>
      </w:pPr>
      <w:r w:rsidRPr="000C4E96">
        <w:rPr>
          <w:rStyle w:val="Forte"/>
          <w:rFonts w:ascii="Arial" w:hAnsi="Arial" w:cs="Arial"/>
          <w:color w:val="000000" w:themeColor="text1"/>
        </w:rPr>
        <w:t>Medidas Mitigadoras:</w:t>
      </w:r>
    </w:p>
    <w:p w14:paraId="762378BE" w14:textId="77777777" w:rsidR="000C4E96" w:rsidRPr="000C4E96" w:rsidRDefault="000C4E96" w:rsidP="000C4E96">
      <w:pPr>
        <w:pStyle w:val="isselectedend"/>
        <w:jc w:val="both"/>
        <w:rPr>
          <w:rFonts w:ascii="Arial" w:hAnsi="Arial" w:cs="Arial"/>
          <w:color w:val="000000" w:themeColor="text1"/>
        </w:rPr>
      </w:pPr>
      <w:r w:rsidRPr="000C4E96">
        <w:rPr>
          <w:rFonts w:ascii="Arial" w:hAnsi="Arial" w:cs="Arial"/>
          <w:color w:val="000000" w:themeColor="text1"/>
        </w:rPr>
        <w:t>Para minimizar os impactos ambientais identificados, a contratada deverá manter os veículos em adequadas condições de funcionamento, realizando manutenções periódicas e observando as normas ambientais e de trânsito vigentes.</w:t>
      </w:r>
    </w:p>
    <w:p w14:paraId="49DC1652" w14:textId="77777777" w:rsidR="000C4E96" w:rsidRPr="000C4E96" w:rsidRDefault="000C4E96" w:rsidP="000C4E96">
      <w:pPr>
        <w:pStyle w:val="isselectedend"/>
        <w:jc w:val="both"/>
        <w:rPr>
          <w:rFonts w:ascii="Arial" w:hAnsi="Arial" w:cs="Arial"/>
          <w:color w:val="000000" w:themeColor="text1"/>
        </w:rPr>
      </w:pPr>
      <w:r w:rsidRPr="000C4E96">
        <w:rPr>
          <w:rFonts w:ascii="Arial" w:hAnsi="Arial" w:cs="Arial"/>
          <w:color w:val="000000" w:themeColor="text1"/>
        </w:rPr>
        <w:t>Além disso, deverão ser adotadas práticas que contribuam para a redução da emissão de poluentes e para o correto descarte de resíduos gerados nas atividades de manutenção dos veículos, em conformidade com a legislação ambiental aplicável.</w:t>
      </w:r>
    </w:p>
    <w:p w14:paraId="1B512707" w14:textId="77777777" w:rsidR="000C4E96" w:rsidRPr="000C4E96" w:rsidRDefault="000C4E96" w:rsidP="000C4E96">
      <w:pPr>
        <w:pStyle w:val="Ttulo3"/>
        <w:jc w:val="both"/>
        <w:rPr>
          <w:rFonts w:ascii="Arial" w:hAnsi="Arial" w:cs="Arial"/>
          <w:color w:val="000000" w:themeColor="text1"/>
          <w:szCs w:val="24"/>
        </w:rPr>
      </w:pPr>
      <w:r w:rsidRPr="000C4E96">
        <w:rPr>
          <w:rFonts w:ascii="Arial" w:hAnsi="Arial" w:cs="Arial"/>
          <w:color w:val="000000" w:themeColor="text1"/>
          <w:szCs w:val="24"/>
        </w:rPr>
        <w:t>14. DECLARAÇÃO DE VIABILIDADE</w:t>
      </w:r>
    </w:p>
    <w:p w14:paraId="1352E5DA" w14:textId="77777777" w:rsidR="000C4E96" w:rsidRPr="000C4E96" w:rsidRDefault="000C4E96" w:rsidP="000C4E96">
      <w:pPr>
        <w:pStyle w:val="isselectedend"/>
        <w:jc w:val="both"/>
        <w:rPr>
          <w:rFonts w:ascii="Arial" w:hAnsi="Arial" w:cs="Arial"/>
          <w:color w:val="000000" w:themeColor="text1"/>
        </w:rPr>
      </w:pPr>
      <w:r w:rsidRPr="000C4E96">
        <w:rPr>
          <w:rFonts w:ascii="Arial" w:hAnsi="Arial" w:cs="Arial"/>
          <w:color w:val="000000" w:themeColor="text1"/>
        </w:rPr>
        <w:t>Com base nas informações levantadas e nas análises realizadas durante a elaboração deste Estudo Técnico Preliminar, conclui-se que a contratação de veículos com motoristas para prestação dos serviços de transporte escolar dos alunos da rede pública municipal de ensino de Boa Ventura/PB mostra-se necessária, adequada e plenamente viável sob os aspectos técnico, operacional, orçamentário e jurídico.</w:t>
      </w:r>
    </w:p>
    <w:p w14:paraId="6E489969" w14:textId="77777777" w:rsidR="000C4E96" w:rsidRPr="000C4E96" w:rsidRDefault="000C4E96" w:rsidP="000C4E96">
      <w:pPr>
        <w:pStyle w:val="isselectedend"/>
        <w:jc w:val="both"/>
        <w:rPr>
          <w:rFonts w:ascii="Arial" w:hAnsi="Arial" w:cs="Arial"/>
          <w:color w:val="000000" w:themeColor="text1"/>
        </w:rPr>
      </w:pPr>
      <w:r w:rsidRPr="000C4E96">
        <w:rPr>
          <w:rFonts w:ascii="Arial" w:hAnsi="Arial" w:cs="Arial"/>
          <w:color w:val="000000" w:themeColor="text1"/>
        </w:rPr>
        <w:t>A contratação pretendida encontra respaldo no interesse público, sendo fundamental para garantir o acesso e a permanência dos estudantes nas unidades escolares, assegurando a continuidade do transporte escolar e o regular funcionamento das atividades educacionais do Município.</w:t>
      </w:r>
    </w:p>
    <w:p w14:paraId="72323A57" w14:textId="77777777" w:rsidR="000C4E96" w:rsidRPr="000C4E96" w:rsidRDefault="000C4E96" w:rsidP="000C4E96">
      <w:pPr>
        <w:pStyle w:val="isselectedend"/>
        <w:jc w:val="both"/>
        <w:rPr>
          <w:rFonts w:ascii="Arial" w:hAnsi="Arial" w:cs="Arial"/>
          <w:color w:val="000000" w:themeColor="text1"/>
        </w:rPr>
      </w:pPr>
      <w:r w:rsidRPr="000C4E96">
        <w:rPr>
          <w:rFonts w:ascii="Arial" w:hAnsi="Arial" w:cs="Arial"/>
          <w:color w:val="000000" w:themeColor="text1"/>
        </w:rPr>
        <w:t>Verificou-se, ainda, que a solução proposta atende aos princípios da eficiência, economicidade, planejamento e interesse público previstos na Lei Federal nº 14.133/2021, apresentando-se como a alternativa mais adequada para suprir as necessidades identificadas.</w:t>
      </w:r>
    </w:p>
    <w:p w14:paraId="0BF51CB6" w14:textId="77777777" w:rsidR="000C4E96" w:rsidRPr="000C4E96" w:rsidRDefault="000C4E96" w:rsidP="000C4E96">
      <w:pPr>
        <w:pStyle w:val="NormalWeb"/>
        <w:rPr>
          <w:rFonts w:ascii="Arial" w:hAnsi="Arial" w:cs="Arial"/>
          <w:color w:val="000000" w:themeColor="text1"/>
          <w:sz w:val="24"/>
          <w:szCs w:val="24"/>
        </w:rPr>
      </w:pPr>
      <w:r w:rsidRPr="000C4E96">
        <w:rPr>
          <w:rFonts w:ascii="Arial" w:hAnsi="Arial" w:cs="Arial"/>
          <w:color w:val="000000" w:themeColor="text1"/>
          <w:sz w:val="24"/>
          <w:szCs w:val="24"/>
        </w:rPr>
        <w:t>Diante do exposto, declara-se viável a contratação pretendida, recomendando-se o prosseguimento do processo licitatório, observadas as disposições legais e regulamentares aplicáveis.</w:t>
      </w:r>
    </w:p>
    <w:p w14:paraId="555B2465" w14:textId="77777777" w:rsidR="000C4E96" w:rsidRPr="00FA7E7F" w:rsidRDefault="000C4E96" w:rsidP="000C4E96">
      <w:pPr>
        <w:spacing w:line="276" w:lineRule="auto"/>
        <w:jc w:val="both"/>
        <w:rPr>
          <w:rFonts w:ascii="Arial" w:hAnsi="Arial" w:cs="Arial"/>
          <w:bCs/>
          <w:color w:val="000000" w:themeColor="text1"/>
        </w:rPr>
      </w:pPr>
    </w:p>
    <w:bookmarkEnd w:id="1"/>
    <w:p w14:paraId="3CEFDB9A" w14:textId="77777777" w:rsidR="000C4E96" w:rsidRPr="00CD1865" w:rsidRDefault="000C4E96" w:rsidP="000C4E96">
      <w:pPr>
        <w:spacing w:line="276" w:lineRule="auto"/>
        <w:jc w:val="both"/>
        <w:rPr>
          <w:rFonts w:ascii="Arial" w:hAnsi="Arial" w:cs="Arial"/>
          <w:i/>
          <w:iCs/>
          <w:color w:val="000000" w:themeColor="text1"/>
        </w:rPr>
      </w:pPr>
    </w:p>
    <w:p w14:paraId="58C87285" w14:textId="77777777" w:rsidR="000C4E96" w:rsidRPr="00CD1865" w:rsidRDefault="000C4E96" w:rsidP="000C4E96">
      <w:pPr>
        <w:spacing w:line="276" w:lineRule="auto"/>
        <w:jc w:val="both"/>
        <w:rPr>
          <w:rFonts w:ascii="Arial" w:hAnsi="Arial" w:cs="Arial"/>
          <w:i/>
          <w:iCs/>
          <w:color w:val="000000" w:themeColor="text1"/>
        </w:rPr>
      </w:pPr>
    </w:p>
    <w:p w14:paraId="566B5CC4" w14:textId="532C25D1" w:rsidR="00EB4554" w:rsidRPr="000C4E96" w:rsidRDefault="00EB4554" w:rsidP="000C4E96">
      <w:pPr>
        <w:spacing w:line="276" w:lineRule="auto"/>
        <w:jc w:val="center"/>
        <w:rPr>
          <w:rFonts w:ascii="Arial" w:hAnsi="Arial" w:cs="Arial"/>
          <w:b/>
          <w:bCs/>
          <w:caps/>
          <w:color w:val="000000" w:themeColor="text1"/>
          <w:u w:val="single"/>
        </w:rPr>
      </w:pPr>
    </w:p>
    <w:p w14:paraId="2A3CE320" w14:textId="7CE21E69" w:rsidR="00C408FA" w:rsidRPr="00BD0A0A" w:rsidRDefault="00C408FA" w:rsidP="00BD3779">
      <w:pPr>
        <w:jc w:val="both"/>
        <w:rPr>
          <w:rFonts w:ascii="Arial" w:hAnsi="Arial" w:cs="Arial"/>
          <w:b/>
          <w:sz w:val="22"/>
          <w:szCs w:val="22"/>
        </w:rPr>
      </w:pPr>
    </w:p>
    <w:p w14:paraId="09B58F8B" w14:textId="2D174C72" w:rsidR="00C408FA" w:rsidRPr="00BD0A0A" w:rsidRDefault="00C408FA" w:rsidP="00BD3779">
      <w:pPr>
        <w:rPr>
          <w:rFonts w:ascii="Arial" w:hAnsi="Arial" w:cs="Arial"/>
          <w:b/>
          <w:sz w:val="22"/>
          <w:szCs w:val="22"/>
        </w:rPr>
      </w:pPr>
      <w:r w:rsidRPr="00BD0A0A">
        <w:rPr>
          <w:rFonts w:ascii="Arial" w:hAnsi="Arial" w:cs="Arial"/>
          <w:b/>
          <w:sz w:val="22"/>
          <w:szCs w:val="22"/>
        </w:rPr>
        <w:br w:type="page"/>
      </w:r>
    </w:p>
    <w:p w14:paraId="29134A52" w14:textId="6DC12F19" w:rsidR="00C408FA" w:rsidRPr="00BD0A0A" w:rsidRDefault="00C408FA" w:rsidP="00BD3779">
      <w:pPr>
        <w:pBdr>
          <w:top w:val="single" w:sz="4" w:space="1" w:color="auto"/>
          <w:bottom w:val="single" w:sz="4" w:space="1" w:color="auto"/>
        </w:pBdr>
        <w:shd w:val="clear" w:color="auto" w:fill="70AD47" w:themeFill="accent6"/>
        <w:jc w:val="center"/>
        <w:rPr>
          <w:rFonts w:ascii="Arial" w:hAnsi="Arial" w:cs="Arial"/>
          <w:b/>
          <w:sz w:val="22"/>
          <w:szCs w:val="22"/>
        </w:rPr>
      </w:pPr>
      <w:r w:rsidRPr="00BD0A0A">
        <w:rPr>
          <w:rFonts w:ascii="Arial" w:hAnsi="Arial" w:cs="Arial"/>
          <w:b/>
          <w:sz w:val="22"/>
          <w:szCs w:val="22"/>
        </w:rPr>
        <w:lastRenderedPageBreak/>
        <w:t>ANEXO II – TERMO DE REFERÊNCIA</w:t>
      </w:r>
    </w:p>
    <w:p w14:paraId="71DC7EBD" w14:textId="77777777" w:rsidR="00C408FA" w:rsidRPr="00BD0A0A" w:rsidRDefault="00C408FA" w:rsidP="00BD3779">
      <w:pPr>
        <w:jc w:val="both"/>
        <w:rPr>
          <w:rFonts w:ascii="Arial" w:hAnsi="Arial" w:cs="Arial"/>
          <w:b/>
          <w:sz w:val="22"/>
          <w:szCs w:val="22"/>
        </w:rPr>
      </w:pPr>
    </w:p>
    <w:p w14:paraId="00721D8A" w14:textId="77777777" w:rsidR="000C4E96" w:rsidRPr="00A63B45" w:rsidRDefault="000C4E96" w:rsidP="000C4E96">
      <w:pPr>
        <w:spacing w:line="276" w:lineRule="auto"/>
        <w:jc w:val="center"/>
        <w:rPr>
          <w:rFonts w:ascii="Arial" w:hAnsi="Arial" w:cs="Arial"/>
          <w:b/>
          <w:color w:val="000000"/>
          <w:u w:val="single"/>
        </w:rPr>
      </w:pPr>
      <w:bookmarkStart w:id="2" w:name="_Hlk150849445"/>
      <w:r w:rsidRPr="00A63B45">
        <w:rPr>
          <w:rFonts w:ascii="Arial" w:hAnsi="Arial" w:cs="Arial"/>
          <w:b/>
          <w:color w:val="000000"/>
          <w:u w:val="single"/>
        </w:rPr>
        <w:t>TERMO DE REFERÊNCIA</w:t>
      </w:r>
    </w:p>
    <w:p w14:paraId="34E3EA4F" w14:textId="77777777" w:rsidR="000C4E96" w:rsidRPr="00A63B45" w:rsidRDefault="000C4E96" w:rsidP="000C4E96">
      <w:pPr>
        <w:spacing w:line="276" w:lineRule="auto"/>
        <w:rPr>
          <w:rFonts w:ascii="Arial" w:hAnsi="Arial" w:cs="Arial"/>
          <w:b/>
          <w:color w:val="000000"/>
        </w:rPr>
      </w:pPr>
    </w:p>
    <w:p w14:paraId="26A0B4DD" w14:textId="77777777" w:rsidR="000C4E96" w:rsidRDefault="000C4E96" w:rsidP="000C4E96">
      <w:pPr>
        <w:pStyle w:val="PargrafodaLista"/>
        <w:numPr>
          <w:ilvl w:val="0"/>
          <w:numId w:val="40"/>
        </w:numPr>
        <w:spacing w:line="276" w:lineRule="auto"/>
        <w:ind w:left="0" w:firstLine="0"/>
        <w:contextualSpacing/>
        <w:jc w:val="both"/>
        <w:rPr>
          <w:rFonts w:ascii="Arial" w:hAnsi="Arial" w:cs="Arial"/>
          <w:b/>
          <w:bCs/>
          <w:color w:val="000000"/>
        </w:rPr>
      </w:pPr>
      <w:r w:rsidRPr="00A63B45">
        <w:rPr>
          <w:rFonts w:ascii="Arial" w:hAnsi="Arial" w:cs="Arial"/>
          <w:b/>
          <w:bCs/>
          <w:color w:val="000000"/>
        </w:rPr>
        <w:t>DEFINIÇÃO DO OBJETO</w:t>
      </w:r>
    </w:p>
    <w:p w14:paraId="7E47514B" w14:textId="77777777" w:rsidR="000C4E96" w:rsidRPr="002F18C9" w:rsidRDefault="000C4E96" w:rsidP="000C4E96">
      <w:pPr>
        <w:pStyle w:val="PargrafodaLista"/>
        <w:spacing w:line="276" w:lineRule="auto"/>
        <w:ind w:left="0"/>
        <w:contextualSpacing/>
        <w:jc w:val="both"/>
        <w:rPr>
          <w:rFonts w:ascii="Arial" w:hAnsi="Arial" w:cs="Arial"/>
          <w:b/>
          <w:bCs/>
          <w:color w:val="000000"/>
        </w:rPr>
      </w:pPr>
    </w:p>
    <w:p w14:paraId="1106ABFD" w14:textId="77777777" w:rsidR="000C4E96" w:rsidRDefault="000C4E96" w:rsidP="000C4E96">
      <w:pPr>
        <w:spacing w:line="276" w:lineRule="auto"/>
        <w:jc w:val="both"/>
        <w:rPr>
          <w:rFonts w:ascii="Arial" w:hAnsi="Arial" w:cs="Arial"/>
        </w:rPr>
      </w:pPr>
      <w:bookmarkStart w:id="3" w:name="_Hlk153877938"/>
      <w:r w:rsidRPr="002F18C9">
        <w:rPr>
          <w:rFonts w:ascii="Arial" w:hAnsi="Arial" w:cs="Arial"/>
        </w:rPr>
        <w:t>CONTRATAÇÃO DE EMPRESA ESPECIALIZADA PARA DISPONIBILIZAÇÃO DE VEÍCULOS COM MOTORISTAS DESTINADOS À PRESTAÇÃO DOS SERVIÇOS DE TRANSPORTE ESCOLAR DOS ALUNOS DA REDE PÚBLICA MUNICIPAL DE ENSINO DO MUNICÍPIO DE BOA VENTURA/PB, VISANDO GARANTIR O DESLOCAMENTO SEGURO E CONTÍNUO DOS ESTUDANTES ENTRE SUAS RESIDÊNCIAS E AS UNIDADES ESCOLARES, CONFORME ESPECIFICAÇÕES, ROTAS, QUANTITATIVOS E CONDIÇÕES ESTABELECIDAS NESTE TERMO DE REFERÊNCIA.</w:t>
      </w:r>
    </w:p>
    <w:p w14:paraId="4800BCD6" w14:textId="77777777" w:rsidR="000C4E96" w:rsidRPr="002F18C9" w:rsidRDefault="000C4E96" w:rsidP="000C4E96">
      <w:pPr>
        <w:spacing w:line="276" w:lineRule="auto"/>
        <w:jc w:val="both"/>
        <w:rPr>
          <w:rFonts w:ascii="Arial" w:hAnsi="Arial" w:cs="Arial"/>
        </w:rPr>
      </w:pPr>
    </w:p>
    <w:bookmarkEnd w:id="3"/>
    <w:p w14:paraId="5F5932DC" w14:textId="77777777" w:rsidR="000C4E96" w:rsidRDefault="000C4E96" w:rsidP="000C4E96">
      <w:pPr>
        <w:pStyle w:val="PargrafodaLista"/>
        <w:numPr>
          <w:ilvl w:val="0"/>
          <w:numId w:val="40"/>
        </w:numPr>
        <w:spacing w:line="276" w:lineRule="auto"/>
        <w:ind w:left="0" w:firstLine="0"/>
        <w:jc w:val="both"/>
        <w:rPr>
          <w:rFonts w:ascii="Arial" w:hAnsi="Arial" w:cs="Arial"/>
          <w:b/>
          <w:bCs/>
        </w:rPr>
      </w:pPr>
      <w:r w:rsidRPr="00A63B45">
        <w:rPr>
          <w:rFonts w:ascii="Arial" w:hAnsi="Arial" w:cs="Arial"/>
          <w:b/>
          <w:bCs/>
        </w:rPr>
        <w:t>DO PRAZO CONTRATO</w:t>
      </w:r>
    </w:p>
    <w:p w14:paraId="7C0108F2" w14:textId="77777777" w:rsidR="000C4E96" w:rsidRPr="00A63B45" w:rsidRDefault="000C4E96" w:rsidP="000C4E96">
      <w:pPr>
        <w:pStyle w:val="PargrafodaLista"/>
        <w:spacing w:line="276" w:lineRule="auto"/>
        <w:ind w:left="0"/>
        <w:jc w:val="both"/>
        <w:rPr>
          <w:rFonts w:ascii="Arial" w:hAnsi="Arial" w:cs="Arial"/>
          <w:b/>
          <w:bCs/>
        </w:rPr>
      </w:pPr>
    </w:p>
    <w:p w14:paraId="4EC122C0" w14:textId="77777777" w:rsidR="000C4E96" w:rsidRPr="002F18C9" w:rsidRDefault="000C4E96" w:rsidP="000C4E96">
      <w:pPr>
        <w:spacing w:line="276" w:lineRule="auto"/>
        <w:jc w:val="both"/>
        <w:rPr>
          <w:rFonts w:ascii="Arial" w:hAnsi="Arial" w:cs="Arial"/>
          <w:bCs/>
        </w:rPr>
      </w:pPr>
      <w:r>
        <w:rPr>
          <w:rFonts w:ascii="Arial" w:hAnsi="Arial" w:cs="Arial"/>
          <w:bCs/>
        </w:rPr>
        <w:t xml:space="preserve">2.1 </w:t>
      </w:r>
      <w:r w:rsidRPr="002F18C9">
        <w:rPr>
          <w:rFonts w:ascii="Arial" w:hAnsi="Arial" w:cs="Arial"/>
          <w:bCs/>
        </w:rPr>
        <w:t>O prazo de vigência da contratação será de 12 (doze) meses, contados da assinatura do contrato, podendo ser prorrogado sucessivamente, na forma dos arts. 106 e 107 da Lei Federal nº 14.133/2021, desde que demonstrada a vant</w:t>
      </w:r>
      <w:r>
        <w:rPr>
          <w:rFonts w:ascii="Arial" w:hAnsi="Arial" w:cs="Arial"/>
          <w:bCs/>
        </w:rPr>
        <w:t>ajosidade para a Administração.</w:t>
      </w:r>
    </w:p>
    <w:p w14:paraId="625EFCE2" w14:textId="77777777" w:rsidR="000C4E96" w:rsidRPr="002F18C9" w:rsidRDefault="000C4E96" w:rsidP="000C4E96">
      <w:pPr>
        <w:spacing w:line="276" w:lineRule="auto"/>
        <w:jc w:val="both"/>
        <w:rPr>
          <w:rFonts w:ascii="Arial" w:hAnsi="Arial" w:cs="Arial"/>
          <w:bCs/>
        </w:rPr>
      </w:pPr>
      <w:r>
        <w:rPr>
          <w:rFonts w:ascii="Arial" w:hAnsi="Arial" w:cs="Arial"/>
          <w:bCs/>
        </w:rPr>
        <w:t xml:space="preserve">2.1.1 </w:t>
      </w:r>
      <w:r w:rsidRPr="002F18C9">
        <w:rPr>
          <w:rFonts w:ascii="Arial" w:hAnsi="Arial" w:cs="Arial"/>
          <w:bCs/>
        </w:rPr>
        <w:t>A contratação destina-se à manutenção de serviço público essencial e contínuo, cuja interrupção poderá comprometer o acesso dos estudantes às unidades de ensino e o regular cum</w:t>
      </w:r>
      <w:r>
        <w:rPr>
          <w:rFonts w:ascii="Arial" w:hAnsi="Arial" w:cs="Arial"/>
          <w:bCs/>
        </w:rPr>
        <w:t>primento do calendário escolar.</w:t>
      </w:r>
    </w:p>
    <w:p w14:paraId="711861D6" w14:textId="77777777" w:rsidR="000C4E96" w:rsidRDefault="000C4E96" w:rsidP="000C4E96">
      <w:pPr>
        <w:spacing w:line="276" w:lineRule="auto"/>
        <w:jc w:val="both"/>
        <w:rPr>
          <w:rFonts w:ascii="Arial" w:hAnsi="Arial" w:cs="Arial"/>
          <w:bCs/>
        </w:rPr>
      </w:pPr>
      <w:r>
        <w:rPr>
          <w:rFonts w:ascii="Arial" w:hAnsi="Arial" w:cs="Arial"/>
          <w:bCs/>
        </w:rPr>
        <w:t xml:space="preserve">2.1.2 </w:t>
      </w:r>
      <w:r w:rsidRPr="002F18C9">
        <w:rPr>
          <w:rFonts w:ascii="Arial" w:hAnsi="Arial" w:cs="Arial"/>
          <w:bCs/>
        </w:rPr>
        <w:t>Os serviços objeto da contratação enquadram-se como serviços contínuos, necessários à manutenção das atividades da Secretaria Municipal de Educação.</w:t>
      </w:r>
    </w:p>
    <w:p w14:paraId="4F6E329F" w14:textId="77777777" w:rsidR="000C4E96" w:rsidRPr="00A63B45" w:rsidRDefault="000C4E96" w:rsidP="000C4E96">
      <w:pPr>
        <w:spacing w:line="276" w:lineRule="auto"/>
        <w:jc w:val="both"/>
        <w:rPr>
          <w:rFonts w:ascii="Arial" w:hAnsi="Arial" w:cs="Arial"/>
          <w:bCs/>
        </w:rPr>
      </w:pPr>
    </w:p>
    <w:p w14:paraId="5198DC8C" w14:textId="77777777" w:rsidR="000C4E96" w:rsidRPr="00A63B45" w:rsidRDefault="000C4E96" w:rsidP="000C4E96">
      <w:pPr>
        <w:pStyle w:val="SemEspaamento"/>
        <w:spacing w:line="276" w:lineRule="auto"/>
        <w:jc w:val="both"/>
        <w:rPr>
          <w:rFonts w:ascii="Arial" w:hAnsi="Arial" w:cs="Arial"/>
          <w:b/>
        </w:rPr>
      </w:pPr>
      <w:r w:rsidRPr="00A63B45">
        <w:rPr>
          <w:rFonts w:ascii="Arial" w:hAnsi="Arial" w:cs="Arial"/>
          <w:b/>
        </w:rPr>
        <w:t>3. NECESSIDADE DA CONTRATAÇÃO</w:t>
      </w:r>
    </w:p>
    <w:p w14:paraId="7051B814" w14:textId="77777777" w:rsidR="000C4E96" w:rsidRPr="00C361B6" w:rsidRDefault="000C4E96" w:rsidP="000C4E96">
      <w:pPr>
        <w:spacing w:before="100" w:beforeAutospacing="1" w:after="100" w:afterAutospacing="1"/>
        <w:jc w:val="both"/>
        <w:rPr>
          <w:rFonts w:ascii="Arial" w:hAnsi="Arial" w:cs="Arial"/>
        </w:rPr>
      </w:pPr>
      <w:r w:rsidRPr="00C361B6">
        <w:rPr>
          <w:rFonts w:ascii="Arial" w:hAnsi="Arial" w:cs="Arial"/>
        </w:rPr>
        <w:t>A contratação dos serviços de transporte escolar é indispensável para assegurar o acesso e a permanência dos alunos da rede pública municipal de ensino nas unidades escolares do Município de Boa Ventura/PB.</w:t>
      </w:r>
    </w:p>
    <w:p w14:paraId="0A0FD393" w14:textId="77777777" w:rsidR="000C4E96" w:rsidRPr="00C361B6" w:rsidRDefault="000C4E96" w:rsidP="000C4E96">
      <w:pPr>
        <w:spacing w:before="100" w:beforeAutospacing="1" w:after="100" w:afterAutospacing="1"/>
        <w:jc w:val="both"/>
        <w:rPr>
          <w:rFonts w:ascii="Arial" w:hAnsi="Arial" w:cs="Arial"/>
        </w:rPr>
      </w:pPr>
      <w:r w:rsidRPr="00C361B6">
        <w:rPr>
          <w:rFonts w:ascii="Arial" w:hAnsi="Arial" w:cs="Arial"/>
        </w:rPr>
        <w:t>O transporte escolar constitui instrumento fundamental para a efetivação do direito à educação, especialmente para os estudantes residentes na zona rural e em localidades distantes das escolas.</w:t>
      </w:r>
    </w:p>
    <w:p w14:paraId="1C346F11" w14:textId="77777777" w:rsidR="000C4E96" w:rsidRPr="00C361B6" w:rsidRDefault="000C4E96" w:rsidP="000C4E96">
      <w:pPr>
        <w:spacing w:before="100" w:beforeAutospacing="1" w:after="100" w:afterAutospacing="1"/>
        <w:jc w:val="both"/>
      </w:pPr>
      <w:r w:rsidRPr="00C361B6">
        <w:rPr>
          <w:rFonts w:ascii="Arial" w:hAnsi="Arial" w:cs="Arial"/>
        </w:rPr>
        <w:t>A ausência do serviço comprometeria a frequência escolar, o processo de ensino-aprendizagem e o cumprimento das políticas públicas educacionais, ocasionando prejuízos ao interesse público</w:t>
      </w:r>
      <w:r w:rsidRPr="00C361B6">
        <w:t>.</w:t>
      </w:r>
    </w:p>
    <w:p w14:paraId="2295AFA7" w14:textId="77777777" w:rsidR="000C4E96" w:rsidRPr="00A63B45" w:rsidRDefault="000C4E96" w:rsidP="000C4E96">
      <w:pPr>
        <w:spacing w:line="276" w:lineRule="auto"/>
        <w:jc w:val="both"/>
        <w:rPr>
          <w:rFonts w:ascii="Arial" w:hAnsi="Arial" w:cs="Arial"/>
          <w:color w:val="000000"/>
        </w:rPr>
      </w:pPr>
    </w:p>
    <w:p w14:paraId="6380504A" w14:textId="77777777" w:rsidR="000C4E96" w:rsidRPr="00C361B6" w:rsidRDefault="000C4E96" w:rsidP="00BB2139">
      <w:pPr>
        <w:pStyle w:val="PargrafodaLista"/>
        <w:numPr>
          <w:ilvl w:val="0"/>
          <w:numId w:val="58"/>
        </w:numPr>
        <w:spacing w:line="276" w:lineRule="auto"/>
        <w:ind w:left="284"/>
        <w:jc w:val="both"/>
        <w:rPr>
          <w:rFonts w:ascii="Arial" w:hAnsi="Arial" w:cs="Arial"/>
          <w:b/>
          <w:color w:val="000000"/>
        </w:rPr>
      </w:pPr>
      <w:r w:rsidRPr="00C361B6">
        <w:rPr>
          <w:rFonts w:ascii="Arial" w:hAnsi="Arial" w:cs="Arial"/>
          <w:b/>
          <w:color w:val="000000"/>
        </w:rPr>
        <w:t>REQUISITOS DA CONTRATAÇÃO</w:t>
      </w:r>
    </w:p>
    <w:p w14:paraId="4C9510AE" w14:textId="77777777" w:rsidR="000C4E96" w:rsidRPr="00C361B6" w:rsidRDefault="000C4E96" w:rsidP="000C4E96">
      <w:pPr>
        <w:pStyle w:val="PargrafodaLista"/>
        <w:spacing w:line="276" w:lineRule="auto"/>
        <w:ind w:left="720"/>
        <w:jc w:val="both"/>
        <w:rPr>
          <w:rFonts w:ascii="Arial" w:hAnsi="Arial" w:cs="Arial"/>
          <w:b/>
          <w:color w:val="000000"/>
        </w:rPr>
      </w:pPr>
    </w:p>
    <w:p w14:paraId="0DADCF56" w14:textId="77777777" w:rsidR="000C4E96" w:rsidRPr="00C361B6" w:rsidRDefault="000C4E96" w:rsidP="000C4E96">
      <w:pPr>
        <w:spacing w:line="276" w:lineRule="auto"/>
        <w:jc w:val="both"/>
        <w:rPr>
          <w:rFonts w:ascii="Arial" w:hAnsi="Arial" w:cs="Arial"/>
          <w:color w:val="000000"/>
        </w:rPr>
      </w:pPr>
      <w:r w:rsidRPr="00C361B6">
        <w:rPr>
          <w:rFonts w:ascii="Arial" w:hAnsi="Arial" w:cs="Arial"/>
          <w:color w:val="000000"/>
        </w:rPr>
        <w:t>4.1 Requisitos Técnicos</w:t>
      </w:r>
    </w:p>
    <w:p w14:paraId="5FF7CDD6" w14:textId="77777777" w:rsidR="000C4E96" w:rsidRPr="00C361B6" w:rsidRDefault="000C4E96" w:rsidP="000C4E96">
      <w:pPr>
        <w:spacing w:line="276" w:lineRule="auto"/>
        <w:jc w:val="both"/>
        <w:rPr>
          <w:rFonts w:ascii="Arial" w:hAnsi="Arial" w:cs="Arial"/>
          <w:color w:val="000000"/>
        </w:rPr>
      </w:pPr>
    </w:p>
    <w:p w14:paraId="40A08267" w14:textId="77777777" w:rsidR="000C4E96" w:rsidRPr="00C361B6" w:rsidRDefault="000C4E96" w:rsidP="000C4E96">
      <w:pPr>
        <w:spacing w:line="276" w:lineRule="auto"/>
        <w:jc w:val="both"/>
        <w:rPr>
          <w:rFonts w:ascii="Arial" w:hAnsi="Arial" w:cs="Arial"/>
          <w:color w:val="000000"/>
        </w:rPr>
      </w:pPr>
      <w:r w:rsidRPr="00C361B6">
        <w:rPr>
          <w:rFonts w:ascii="Arial" w:hAnsi="Arial" w:cs="Arial"/>
          <w:color w:val="000000"/>
        </w:rPr>
        <w:lastRenderedPageBreak/>
        <w:t>Os serviços serão contratados mediante Pregão Eletrônico, nos termos</w:t>
      </w:r>
      <w:r>
        <w:rPr>
          <w:rFonts w:ascii="Arial" w:hAnsi="Arial" w:cs="Arial"/>
          <w:color w:val="000000"/>
        </w:rPr>
        <w:t xml:space="preserve"> da Lei Federal nº 14.133/2021.</w:t>
      </w:r>
    </w:p>
    <w:p w14:paraId="68B78654" w14:textId="77777777" w:rsidR="000C4E96" w:rsidRPr="00C361B6" w:rsidRDefault="000C4E96" w:rsidP="000C4E96">
      <w:pPr>
        <w:spacing w:line="276" w:lineRule="auto"/>
        <w:jc w:val="both"/>
        <w:rPr>
          <w:rFonts w:ascii="Arial" w:hAnsi="Arial" w:cs="Arial"/>
          <w:color w:val="000000"/>
        </w:rPr>
      </w:pPr>
      <w:r w:rsidRPr="00C361B6">
        <w:rPr>
          <w:rFonts w:ascii="Arial" w:hAnsi="Arial" w:cs="Arial"/>
          <w:color w:val="000000"/>
        </w:rPr>
        <w:t>Os veículos deverão:</w:t>
      </w:r>
    </w:p>
    <w:p w14:paraId="63A92758" w14:textId="77777777" w:rsidR="000C4E96" w:rsidRPr="00C361B6" w:rsidRDefault="000C4E96" w:rsidP="000C4E96">
      <w:pPr>
        <w:spacing w:line="276" w:lineRule="auto"/>
        <w:jc w:val="both"/>
        <w:rPr>
          <w:rFonts w:ascii="Arial" w:hAnsi="Arial" w:cs="Arial"/>
          <w:color w:val="000000"/>
        </w:rPr>
      </w:pPr>
    </w:p>
    <w:p w14:paraId="6B574B36" w14:textId="77777777" w:rsidR="000C4E96" w:rsidRPr="00C361B6" w:rsidRDefault="000C4E96" w:rsidP="00BB2139">
      <w:pPr>
        <w:pStyle w:val="PargrafodaLista"/>
        <w:numPr>
          <w:ilvl w:val="0"/>
          <w:numId w:val="59"/>
        </w:numPr>
        <w:spacing w:line="276" w:lineRule="auto"/>
        <w:jc w:val="both"/>
        <w:rPr>
          <w:rFonts w:ascii="Arial" w:hAnsi="Arial" w:cs="Arial"/>
          <w:color w:val="000000"/>
        </w:rPr>
      </w:pPr>
      <w:r w:rsidRPr="00C361B6">
        <w:rPr>
          <w:rFonts w:ascii="Arial" w:hAnsi="Arial" w:cs="Arial"/>
          <w:color w:val="000000"/>
        </w:rPr>
        <w:t>Estar em perfeitas condições de uso, conservação e segurança;</w:t>
      </w:r>
    </w:p>
    <w:p w14:paraId="0EED3435" w14:textId="77777777" w:rsidR="000C4E96" w:rsidRPr="00C361B6" w:rsidRDefault="000C4E96" w:rsidP="00BB2139">
      <w:pPr>
        <w:pStyle w:val="PargrafodaLista"/>
        <w:numPr>
          <w:ilvl w:val="0"/>
          <w:numId w:val="59"/>
        </w:numPr>
        <w:spacing w:line="276" w:lineRule="auto"/>
        <w:jc w:val="both"/>
        <w:rPr>
          <w:rFonts w:ascii="Arial" w:hAnsi="Arial" w:cs="Arial"/>
          <w:color w:val="000000"/>
        </w:rPr>
      </w:pPr>
      <w:r w:rsidRPr="00C361B6">
        <w:rPr>
          <w:rFonts w:ascii="Arial" w:hAnsi="Arial" w:cs="Arial"/>
          <w:color w:val="000000"/>
        </w:rPr>
        <w:t>Possuir licenciamento regular durante toda a vigência contratual;</w:t>
      </w:r>
    </w:p>
    <w:p w14:paraId="3CF883C9" w14:textId="77777777" w:rsidR="000C4E96" w:rsidRPr="00C361B6" w:rsidRDefault="000C4E96" w:rsidP="00BB2139">
      <w:pPr>
        <w:pStyle w:val="PargrafodaLista"/>
        <w:numPr>
          <w:ilvl w:val="0"/>
          <w:numId w:val="59"/>
        </w:numPr>
        <w:spacing w:line="276" w:lineRule="auto"/>
        <w:jc w:val="both"/>
        <w:rPr>
          <w:rFonts w:ascii="Arial" w:hAnsi="Arial" w:cs="Arial"/>
          <w:color w:val="000000"/>
        </w:rPr>
      </w:pPr>
      <w:r w:rsidRPr="00C361B6">
        <w:rPr>
          <w:rFonts w:ascii="Arial" w:hAnsi="Arial" w:cs="Arial"/>
          <w:color w:val="000000"/>
        </w:rPr>
        <w:t>Atender às exigências do Código de Trânsito Brasileiro;</w:t>
      </w:r>
    </w:p>
    <w:p w14:paraId="24E48825" w14:textId="77777777" w:rsidR="000C4E96" w:rsidRPr="00C361B6" w:rsidRDefault="000C4E96" w:rsidP="00BB2139">
      <w:pPr>
        <w:pStyle w:val="PargrafodaLista"/>
        <w:numPr>
          <w:ilvl w:val="0"/>
          <w:numId w:val="59"/>
        </w:numPr>
        <w:spacing w:line="276" w:lineRule="auto"/>
        <w:jc w:val="both"/>
        <w:rPr>
          <w:rFonts w:ascii="Arial" w:hAnsi="Arial" w:cs="Arial"/>
          <w:color w:val="000000"/>
        </w:rPr>
      </w:pPr>
      <w:r w:rsidRPr="00C361B6">
        <w:rPr>
          <w:rFonts w:ascii="Arial" w:hAnsi="Arial" w:cs="Arial"/>
          <w:color w:val="000000"/>
        </w:rPr>
        <w:t>Possuir autorização para transporte escolar, quando exigida;</w:t>
      </w:r>
    </w:p>
    <w:p w14:paraId="6E47A9E9" w14:textId="77777777" w:rsidR="000C4E96" w:rsidRPr="00C361B6" w:rsidRDefault="000C4E96" w:rsidP="00BB2139">
      <w:pPr>
        <w:pStyle w:val="PargrafodaLista"/>
        <w:numPr>
          <w:ilvl w:val="0"/>
          <w:numId w:val="59"/>
        </w:numPr>
        <w:spacing w:line="276" w:lineRule="auto"/>
        <w:jc w:val="both"/>
        <w:rPr>
          <w:rFonts w:ascii="Arial" w:hAnsi="Arial" w:cs="Arial"/>
          <w:color w:val="000000"/>
        </w:rPr>
      </w:pPr>
      <w:r w:rsidRPr="00C361B6">
        <w:rPr>
          <w:rFonts w:ascii="Arial" w:hAnsi="Arial" w:cs="Arial"/>
          <w:color w:val="000000"/>
        </w:rPr>
        <w:t>Estar equipados com todos os itens obrigatórios de segurança;</w:t>
      </w:r>
    </w:p>
    <w:p w14:paraId="4E4E51DF" w14:textId="77777777" w:rsidR="000C4E96" w:rsidRPr="00C361B6" w:rsidRDefault="000C4E96" w:rsidP="00BB2139">
      <w:pPr>
        <w:pStyle w:val="PargrafodaLista"/>
        <w:numPr>
          <w:ilvl w:val="0"/>
          <w:numId w:val="59"/>
        </w:numPr>
        <w:spacing w:line="276" w:lineRule="auto"/>
        <w:jc w:val="both"/>
        <w:rPr>
          <w:rFonts w:ascii="Arial" w:hAnsi="Arial" w:cs="Arial"/>
          <w:color w:val="000000"/>
        </w:rPr>
      </w:pPr>
      <w:r w:rsidRPr="00C361B6">
        <w:rPr>
          <w:rFonts w:ascii="Arial" w:hAnsi="Arial" w:cs="Arial"/>
          <w:color w:val="000000"/>
        </w:rPr>
        <w:t>Possuir cintos de segurança para todos os ocupantes;</w:t>
      </w:r>
    </w:p>
    <w:p w14:paraId="2DA7A62A" w14:textId="77777777" w:rsidR="000C4E96" w:rsidRPr="00C361B6" w:rsidRDefault="000C4E96" w:rsidP="00BB2139">
      <w:pPr>
        <w:pStyle w:val="PargrafodaLista"/>
        <w:numPr>
          <w:ilvl w:val="0"/>
          <w:numId w:val="59"/>
        </w:numPr>
        <w:spacing w:line="276" w:lineRule="auto"/>
        <w:jc w:val="both"/>
        <w:rPr>
          <w:rFonts w:ascii="Arial" w:hAnsi="Arial" w:cs="Arial"/>
          <w:color w:val="000000"/>
        </w:rPr>
      </w:pPr>
      <w:r w:rsidRPr="00C361B6">
        <w:rPr>
          <w:rFonts w:ascii="Arial" w:hAnsi="Arial" w:cs="Arial"/>
          <w:color w:val="000000"/>
        </w:rPr>
        <w:t>Apresentar condições adequadas de higiene e conforto.</w:t>
      </w:r>
    </w:p>
    <w:p w14:paraId="139E5E0C" w14:textId="77777777" w:rsidR="000C4E96" w:rsidRPr="00C361B6" w:rsidRDefault="000C4E96" w:rsidP="000C4E96">
      <w:pPr>
        <w:spacing w:line="276" w:lineRule="auto"/>
        <w:jc w:val="both"/>
        <w:rPr>
          <w:rFonts w:ascii="Arial" w:hAnsi="Arial" w:cs="Arial"/>
          <w:color w:val="000000"/>
        </w:rPr>
      </w:pPr>
    </w:p>
    <w:p w14:paraId="3D8A9C18" w14:textId="77777777" w:rsidR="000C4E96" w:rsidRPr="00C361B6" w:rsidRDefault="000C4E96" w:rsidP="000C4E96">
      <w:pPr>
        <w:spacing w:line="276" w:lineRule="auto"/>
        <w:jc w:val="both"/>
        <w:rPr>
          <w:rFonts w:ascii="Arial" w:hAnsi="Arial" w:cs="Arial"/>
          <w:color w:val="000000"/>
        </w:rPr>
      </w:pPr>
      <w:r w:rsidRPr="00C361B6">
        <w:rPr>
          <w:rFonts w:ascii="Arial" w:hAnsi="Arial" w:cs="Arial"/>
          <w:color w:val="000000"/>
        </w:rPr>
        <w:t>Os motoristas deverão:</w:t>
      </w:r>
    </w:p>
    <w:p w14:paraId="0993253B" w14:textId="77777777" w:rsidR="000C4E96" w:rsidRPr="00C361B6" w:rsidRDefault="000C4E96" w:rsidP="000C4E96">
      <w:pPr>
        <w:spacing w:line="276" w:lineRule="auto"/>
        <w:jc w:val="both"/>
        <w:rPr>
          <w:rFonts w:ascii="Arial" w:hAnsi="Arial" w:cs="Arial"/>
          <w:color w:val="000000"/>
        </w:rPr>
      </w:pPr>
    </w:p>
    <w:p w14:paraId="6D07FA1C" w14:textId="77777777" w:rsidR="000C4E96" w:rsidRPr="00C361B6" w:rsidRDefault="000C4E96" w:rsidP="00BB2139">
      <w:pPr>
        <w:pStyle w:val="PargrafodaLista"/>
        <w:numPr>
          <w:ilvl w:val="0"/>
          <w:numId w:val="60"/>
        </w:numPr>
        <w:spacing w:line="276" w:lineRule="auto"/>
        <w:jc w:val="both"/>
        <w:rPr>
          <w:rFonts w:ascii="Arial" w:hAnsi="Arial" w:cs="Arial"/>
          <w:color w:val="000000"/>
        </w:rPr>
      </w:pPr>
      <w:r w:rsidRPr="00C361B6">
        <w:rPr>
          <w:rFonts w:ascii="Arial" w:hAnsi="Arial" w:cs="Arial"/>
          <w:color w:val="000000"/>
        </w:rPr>
        <w:t>Possuir CNH compatível com a categoria do veículo;</w:t>
      </w:r>
    </w:p>
    <w:p w14:paraId="6612EE6B" w14:textId="77777777" w:rsidR="000C4E96" w:rsidRPr="00C361B6" w:rsidRDefault="000C4E96" w:rsidP="00BB2139">
      <w:pPr>
        <w:pStyle w:val="PargrafodaLista"/>
        <w:numPr>
          <w:ilvl w:val="0"/>
          <w:numId w:val="60"/>
        </w:numPr>
        <w:spacing w:line="276" w:lineRule="auto"/>
        <w:jc w:val="both"/>
        <w:rPr>
          <w:rFonts w:ascii="Arial" w:hAnsi="Arial" w:cs="Arial"/>
          <w:color w:val="000000"/>
        </w:rPr>
      </w:pPr>
      <w:r w:rsidRPr="00C361B6">
        <w:rPr>
          <w:rFonts w:ascii="Arial" w:hAnsi="Arial" w:cs="Arial"/>
          <w:color w:val="000000"/>
        </w:rPr>
        <w:t>Atender aos requisitos legais para condução de transporte escolar;</w:t>
      </w:r>
    </w:p>
    <w:p w14:paraId="7F516E96" w14:textId="77777777" w:rsidR="000C4E96" w:rsidRPr="00C361B6" w:rsidRDefault="000C4E96" w:rsidP="00BB2139">
      <w:pPr>
        <w:pStyle w:val="PargrafodaLista"/>
        <w:numPr>
          <w:ilvl w:val="0"/>
          <w:numId w:val="60"/>
        </w:numPr>
        <w:spacing w:line="276" w:lineRule="auto"/>
        <w:jc w:val="both"/>
        <w:rPr>
          <w:rFonts w:ascii="Arial" w:hAnsi="Arial" w:cs="Arial"/>
          <w:color w:val="000000"/>
        </w:rPr>
      </w:pPr>
      <w:r w:rsidRPr="00C361B6">
        <w:rPr>
          <w:rFonts w:ascii="Arial" w:hAnsi="Arial" w:cs="Arial"/>
          <w:color w:val="000000"/>
        </w:rPr>
        <w:t>Apresentar documentação exigida pela legislação;</w:t>
      </w:r>
    </w:p>
    <w:p w14:paraId="720C6A06" w14:textId="77777777" w:rsidR="000C4E96" w:rsidRDefault="000C4E96" w:rsidP="00BB2139">
      <w:pPr>
        <w:pStyle w:val="PargrafodaLista"/>
        <w:numPr>
          <w:ilvl w:val="0"/>
          <w:numId w:val="60"/>
        </w:numPr>
        <w:spacing w:line="276" w:lineRule="auto"/>
        <w:jc w:val="both"/>
        <w:rPr>
          <w:rFonts w:ascii="Arial" w:hAnsi="Arial" w:cs="Arial"/>
          <w:color w:val="000000"/>
        </w:rPr>
      </w:pPr>
      <w:r w:rsidRPr="00C361B6">
        <w:rPr>
          <w:rFonts w:ascii="Arial" w:hAnsi="Arial" w:cs="Arial"/>
          <w:color w:val="000000"/>
        </w:rPr>
        <w:t>Cumprir rigorosamente os itinerários e horários estabelecidos pela Secretaria Municipal de Educação.</w:t>
      </w:r>
    </w:p>
    <w:p w14:paraId="614C59FE" w14:textId="77777777" w:rsidR="000C4E96" w:rsidRPr="00C361B6" w:rsidRDefault="000C4E96" w:rsidP="000C4E96">
      <w:pPr>
        <w:pStyle w:val="PargrafodaLista"/>
        <w:spacing w:line="276" w:lineRule="auto"/>
        <w:ind w:left="720"/>
        <w:jc w:val="both"/>
        <w:rPr>
          <w:rFonts w:ascii="Arial" w:hAnsi="Arial" w:cs="Arial"/>
          <w:color w:val="000000"/>
        </w:rPr>
      </w:pPr>
    </w:p>
    <w:p w14:paraId="4925622E" w14:textId="77777777" w:rsidR="000C4E96" w:rsidRPr="00C361B6" w:rsidRDefault="000C4E96" w:rsidP="000C4E96">
      <w:pPr>
        <w:spacing w:line="276" w:lineRule="auto"/>
        <w:jc w:val="both"/>
        <w:rPr>
          <w:rFonts w:ascii="Arial" w:hAnsi="Arial" w:cs="Arial"/>
          <w:color w:val="000000"/>
        </w:rPr>
      </w:pPr>
      <w:r w:rsidRPr="00C361B6">
        <w:rPr>
          <w:rFonts w:ascii="Arial" w:hAnsi="Arial" w:cs="Arial"/>
          <w:color w:val="000000"/>
        </w:rPr>
        <w:t>4.2 Requisitos Temporais</w:t>
      </w:r>
    </w:p>
    <w:p w14:paraId="3A3450AF" w14:textId="77777777" w:rsidR="000C4E96" w:rsidRPr="00C361B6" w:rsidRDefault="000C4E96" w:rsidP="000C4E96">
      <w:pPr>
        <w:spacing w:line="276" w:lineRule="auto"/>
        <w:jc w:val="both"/>
        <w:rPr>
          <w:rFonts w:ascii="Arial" w:hAnsi="Arial" w:cs="Arial"/>
          <w:color w:val="000000"/>
        </w:rPr>
      </w:pPr>
    </w:p>
    <w:p w14:paraId="0408187A" w14:textId="77777777" w:rsidR="000C4E96" w:rsidRPr="00C361B6" w:rsidRDefault="000C4E96" w:rsidP="000C4E96">
      <w:pPr>
        <w:spacing w:line="276" w:lineRule="auto"/>
        <w:jc w:val="both"/>
        <w:rPr>
          <w:rFonts w:ascii="Arial" w:hAnsi="Arial" w:cs="Arial"/>
          <w:color w:val="000000"/>
        </w:rPr>
      </w:pPr>
      <w:r w:rsidRPr="00C361B6">
        <w:rPr>
          <w:rFonts w:ascii="Arial" w:hAnsi="Arial" w:cs="Arial"/>
          <w:color w:val="000000"/>
        </w:rPr>
        <w:t>Os serviços deverão ser executados diariamente durante o período letivo, observando os calendários escolares e as rotas definidas pela Secretaria Municipal de Educação.</w:t>
      </w:r>
    </w:p>
    <w:p w14:paraId="459FBE10" w14:textId="77777777" w:rsidR="000C4E96" w:rsidRPr="00C361B6" w:rsidRDefault="000C4E96" w:rsidP="000C4E96">
      <w:pPr>
        <w:spacing w:line="276" w:lineRule="auto"/>
        <w:jc w:val="both"/>
        <w:rPr>
          <w:rFonts w:ascii="Arial" w:hAnsi="Arial" w:cs="Arial"/>
          <w:color w:val="000000"/>
        </w:rPr>
      </w:pPr>
    </w:p>
    <w:p w14:paraId="1C4B3911" w14:textId="77777777" w:rsidR="000C4E96" w:rsidRPr="00C361B6" w:rsidRDefault="000C4E96" w:rsidP="000C4E96">
      <w:pPr>
        <w:spacing w:line="276" w:lineRule="auto"/>
        <w:jc w:val="both"/>
        <w:rPr>
          <w:rFonts w:ascii="Arial" w:hAnsi="Arial" w:cs="Arial"/>
          <w:color w:val="000000"/>
        </w:rPr>
      </w:pPr>
      <w:r w:rsidRPr="00C361B6">
        <w:rPr>
          <w:rFonts w:ascii="Arial" w:hAnsi="Arial" w:cs="Arial"/>
          <w:color w:val="000000"/>
        </w:rPr>
        <w:t>4.3 Requisitos Legais</w:t>
      </w:r>
    </w:p>
    <w:p w14:paraId="0CD8FF12" w14:textId="77777777" w:rsidR="000C4E96" w:rsidRPr="00C361B6" w:rsidRDefault="000C4E96" w:rsidP="000C4E96">
      <w:pPr>
        <w:spacing w:line="276" w:lineRule="auto"/>
        <w:jc w:val="both"/>
        <w:rPr>
          <w:rFonts w:ascii="Arial" w:hAnsi="Arial" w:cs="Arial"/>
          <w:color w:val="000000"/>
        </w:rPr>
      </w:pPr>
    </w:p>
    <w:p w14:paraId="7BBE0A5C" w14:textId="77777777" w:rsidR="000C4E96" w:rsidRPr="00C361B6" w:rsidRDefault="000C4E96" w:rsidP="000C4E96">
      <w:pPr>
        <w:spacing w:line="276" w:lineRule="auto"/>
        <w:jc w:val="both"/>
        <w:rPr>
          <w:rFonts w:ascii="Arial" w:hAnsi="Arial" w:cs="Arial"/>
          <w:color w:val="000000"/>
        </w:rPr>
      </w:pPr>
      <w:r w:rsidRPr="00C361B6">
        <w:rPr>
          <w:rFonts w:ascii="Arial" w:hAnsi="Arial" w:cs="Arial"/>
          <w:color w:val="000000"/>
        </w:rPr>
        <w:t>A contratada deverá comprovar regularidade jurídica, fiscal, trabalhista, econômico-financeira e técnica, nos termos da Lei nº 14.133/2021.</w:t>
      </w:r>
    </w:p>
    <w:p w14:paraId="44A06DCC" w14:textId="77777777" w:rsidR="000C4E96" w:rsidRPr="00C361B6" w:rsidRDefault="000C4E96" w:rsidP="000C4E96">
      <w:pPr>
        <w:spacing w:line="276" w:lineRule="auto"/>
        <w:jc w:val="both"/>
        <w:rPr>
          <w:rFonts w:ascii="Arial" w:hAnsi="Arial" w:cs="Arial"/>
          <w:color w:val="000000"/>
        </w:rPr>
      </w:pPr>
    </w:p>
    <w:p w14:paraId="59A1070C" w14:textId="77777777" w:rsidR="000C4E96" w:rsidRPr="00C361B6" w:rsidRDefault="000C4E96" w:rsidP="000C4E96">
      <w:pPr>
        <w:spacing w:line="276" w:lineRule="auto"/>
        <w:jc w:val="both"/>
        <w:rPr>
          <w:rFonts w:ascii="Arial" w:hAnsi="Arial" w:cs="Arial"/>
          <w:color w:val="000000"/>
        </w:rPr>
      </w:pPr>
      <w:r w:rsidRPr="00C361B6">
        <w:rPr>
          <w:rFonts w:ascii="Arial" w:hAnsi="Arial" w:cs="Arial"/>
          <w:color w:val="000000"/>
        </w:rPr>
        <w:t>4.4 Requisitos Especiais</w:t>
      </w:r>
    </w:p>
    <w:p w14:paraId="11982C55" w14:textId="77777777" w:rsidR="000C4E96" w:rsidRPr="00C361B6" w:rsidRDefault="000C4E96" w:rsidP="000C4E96">
      <w:pPr>
        <w:spacing w:line="276" w:lineRule="auto"/>
        <w:jc w:val="both"/>
        <w:rPr>
          <w:rFonts w:ascii="Arial" w:hAnsi="Arial" w:cs="Arial"/>
          <w:color w:val="000000"/>
        </w:rPr>
      </w:pPr>
    </w:p>
    <w:p w14:paraId="15E96B9C" w14:textId="77777777" w:rsidR="000C4E96" w:rsidRDefault="000C4E96" w:rsidP="000C4E96">
      <w:pPr>
        <w:spacing w:line="276" w:lineRule="auto"/>
        <w:jc w:val="both"/>
        <w:rPr>
          <w:rFonts w:ascii="Arial" w:hAnsi="Arial" w:cs="Arial"/>
          <w:color w:val="000000"/>
        </w:rPr>
      </w:pPr>
      <w:r w:rsidRPr="00C361B6">
        <w:rPr>
          <w:rFonts w:ascii="Arial" w:hAnsi="Arial" w:cs="Arial"/>
          <w:color w:val="000000"/>
        </w:rPr>
        <w:t>A contratada será responsável por todas as despesas relativas à execução dos serviços, incluindo combustíveis, manutenção, tributos, seguros, motoristas e demais encargos necessários à perfeita execução contratual.</w:t>
      </w:r>
    </w:p>
    <w:p w14:paraId="36D1F206" w14:textId="77777777" w:rsidR="000C4E96" w:rsidRPr="00A63B45" w:rsidRDefault="000C4E96" w:rsidP="000C4E96">
      <w:pPr>
        <w:spacing w:line="276" w:lineRule="auto"/>
        <w:jc w:val="both"/>
        <w:rPr>
          <w:rFonts w:ascii="Arial" w:hAnsi="Arial" w:cs="Arial"/>
          <w:color w:val="000000"/>
        </w:rPr>
      </w:pPr>
    </w:p>
    <w:p w14:paraId="2F3EAC6B" w14:textId="77777777" w:rsidR="000C4E96" w:rsidRPr="00C361B6" w:rsidRDefault="000C4E96" w:rsidP="000C4E96">
      <w:pPr>
        <w:spacing w:line="276" w:lineRule="auto"/>
        <w:jc w:val="both"/>
        <w:rPr>
          <w:rFonts w:ascii="Arial" w:hAnsi="Arial" w:cs="Arial"/>
          <w:b/>
          <w:color w:val="000000"/>
        </w:rPr>
      </w:pPr>
      <w:r w:rsidRPr="00A63B45">
        <w:rPr>
          <w:rFonts w:ascii="Arial" w:hAnsi="Arial" w:cs="Arial"/>
          <w:b/>
          <w:color w:val="000000"/>
        </w:rPr>
        <w:t>5. DESCRIÇÃO DA SOLUÇÃO COM UM TODO</w:t>
      </w:r>
    </w:p>
    <w:p w14:paraId="12694F5A" w14:textId="77777777" w:rsidR="000C4E96" w:rsidRPr="00C361B6" w:rsidRDefault="000C4E96" w:rsidP="000C4E96">
      <w:pPr>
        <w:spacing w:before="100" w:beforeAutospacing="1" w:after="100" w:afterAutospacing="1"/>
        <w:jc w:val="both"/>
        <w:rPr>
          <w:rFonts w:ascii="Arial" w:hAnsi="Arial" w:cs="Arial"/>
        </w:rPr>
      </w:pPr>
      <w:r w:rsidRPr="00C361B6">
        <w:rPr>
          <w:rFonts w:ascii="Arial" w:hAnsi="Arial" w:cs="Arial"/>
        </w:rPr>
        <w:t>A solução consiste na contratação de empresa especializada para disponibilização de veículos com motoristas destinados à execução das rotas do transporte escolar dos alunos da rede pública municipal de ensino de Boa Ventura/PB.</w:t>
      </w:r>
    </w:p>
    <w:p w14:paraId="6D15F84C" w14:textId="77777777" w:rsidR="000C4E96" w:rsidRPr="00C361B6" w:rsidRDefault="000C4E96" w:rsidP="000C4E96">
      <w:pPr>
        <w:spacing w:before="100" w:beforeAutospacing="1" w:after="100" w:afterAutospacing="1"/>
        <w:jc w:val="both"/>
        <w:rPr>
          <w:rFonts w:ascii="Arial" w:hAnsi="Arial" w:cs="Arial"/>
        </w:rPr>
      </w:pPr>
      <w:r w:rsidRPr="00C361B6">
        <w:rPr>
          <w:rFonts w:ascii="Arial" w:hAnsi="Arial" w:cs="Arial"/>
        </w:rPr>
        <w:lastRenderedPageBreak/>
        <w:t>Os serviços compreenderão o transporte diário dos estudantes entre suas residências e as unidades escolares, observando as rotas, itinerários, horários e quantitativos definidos pela Secretaria Municipal de Educação.</w:t>
      </w:r>
    </w:p>
    <w:p w14:paraId="7EE37C2F" w14:textId="77777777" w:rsidR="000C4E96" w:rsidRPr="00C361B6" w:rsidRDefault="000C4E96" w:rsidP="000C4E96">
      <w:pPr>
        <w:spacing w:before="100" w:beforeAutospacing="1" w:after="100" w:afterAutospacing="1"/>
        <w:jc w:val="both"/>
        <w:rPr>
          <w:rFonts w:ascii="Arial" w:hAnsi="Arial" w:cs="Arial"/>
        </w:rPr>
      </w:pPr>
      <w:r w:rsidRPr="00C361B6">
        <w:rPr>
          <w:rFonts w:ascii="Arial" w:hAnsi="Arial" w:cs="Arial"/>
        </w:rPr>
        <w:t>A contratação visa garantir segurança, continuidade, eficiência e regularidade na prestação do transporte escolar durante toda a vigência contratual.</w:t>
      </w:r>
    </w:p>
    <w:p w14:paraId="78200B96" w14:textId="77777777" w:rsidR="000C4E96" w:rsidRPr="00C11FAB" w:rsidRDefault="000C4E96" w:rsidP="000C4E96">
      <w:pPr>
        <w:pStyle w:val="Commarcadores"/>
        <w:tabs>
          <w:tab w:val="clear" w:pos="360"/>
          <w:tab w:val="left" w:pos="708"/>
        </w:tabs>
        <w:spacing w:line="276" w:lineRule="auto"/>
        <w:ind w:left="0" w:firstLine="0"/>
        <w:jc w:val="both"/>
        <w:rPr>
          <w:rFonts w:ascii="Arial" w:hAnsi="Arial" w:cs="Arial"/>
          <w:b/>
          <w:bCs/>
          <w:color w:val="000000"/>
          <w:u w:val="single"/>
        </w:rPr>
      </w:pPr>
      <w:r w:rsidRPr="00A63B45">
        <w:rPr>
          <w:rFonts w:ascii="Arial" w:hAnsi="Arial" w:cs="Arial"/>
          <w:color w:val="000000"/>
          <w:u w:val="single"/>
        </w:rPr>
        <w:t xml:space="preserve"> CONFORME ESPECIFICAÇÕES ABAIXO:</w:t>
      </w:r>
    </w:p>
    <w:p w14:paraId="006964B8" w14:textId="77777777" w:rsidR="000C4E96" w:rsidRPr="00A63B45" w:rsidRDefault="000C4E96" w:rsidP="000C4E96">
      <w:pPr>
        <w:spacing w:line="276" w:lineRule="auto"/>
        <w:jc w:val="both"/>
        <w:rPr>
          <w:rFonts w:ascii="Arial" w:hAnsi="Arial" w:cs="Arial"/>
          <w:bCs/>
          <w:color w:val="000000"/>
        </w:rPr>
      </w:pPr>
    </w:p>
    <w:tbl>
      <w:tblPr>
        <w:tblStyle w:val="Tabelacomgrade"/>
        <w:tblW w:w="5000" w:type="pct"/>
        <w:tblLook w:val="04A0" w:firstRow="1" w:lastRow="0" w:firstColumn="1" w:lastColumn="0" w:noHBand="0" w:noVBand="1"/>
      </w:tblPr>
      <w:tblGrid>
        <w:gridCol w:w="1682"/>
        <w:gridCol w:w="4781"/>
        <w:gridCol w:w="1739"/>
        <w:gridCol w:w="1884"/>
      </w:tblGrid>
      <w:tr w:rsidR="000C4E96" w:rsidRPr="00885731" w14:paraId="28F36B5E" w14:textId="77777777" w:rsidTr="00941375">
        <w:tc>
          <w:tcPr>
            <w:tcW w:w="834" w:type="pct"/>
            <w:shd w:val="clear" w:color="auto" w:fill="70AD47" w:themeFill="accent6"/>
            <w:vAlign w:val="center"/>
          </w:tcPr>
          <w:p w14:paraId="6649979F" w14:textId="77777777" w:rsidR="000C4E96" w:rsidRPr="001C25DB" w:rsidRDefault="000C4E96" w:rsidP="00941375">
            <w:pPr>
              <w:jc w:val="center"/>
              <w:rPr>
                <w:b/>
                <w:bCs/>
                <w:color w:val="000000"/>
              </w:rPr>
            </w:pPr>
            <w:r w:rsidRPr="001C25DB">
              <w:rPr>
                <w:b/>
                <w:bCs/>
                <w:color w:val="000000"/>
              </w:rPr>
              <w:t>ITEM</w:t>
            </w:r>
          </w:p>
        </w:tc>
        <w:tc>
          <w:tcPr>
            <w:tcW w:w="2370" w:type="pct"/>
            <w:shd w:val="clear" w:color="auto" w:fill="70AD47" w:themeFill="accent6"/>
            <w:vAlign w:val="center"/>
          </w:tcPr>
          <w:p w14:paraId="304A921F" w14:textId="77777777" w:rsidR="000C4E96" w:rsidRPr="001C25DB" w:rsidRDefault="000C4E96" w:rsidP="00941375">
            <w:pPr>
              <w:jc w:val="center"/>
              <w:rPr>
                <w:b/>
                <w:bCs/>
                <w:color w:val="000000"/>
              </w:rPr>
            </w:pPr>
            <w:r w:rsidRPr="001C25DB">
              <w:rPr>
                <w:b/>
                <w:bCs/>
                <w:color w:val="000000"/>
              </w:rPr>
              <w:t>DESCRIÇÃO ITEM</w:t>
            </w:r>
          </w:p>
        </w:tc>
        <w:tc>
          <w:tcPr>
            <w:tcW w:w="862" w:type="pct"/>
            <w:shd w:val="clear" w:color="auto" w:fill="70AD47" w:themeFill="accent6"/>
            <w:vAlign w:val="center"/>
          </w:tcPr>
          <w:p w14:paraId="37D46B94" w14:textId="77777777" w:rsidR="000C4E96" w:rsidRPr="001C25DB" w:rsidRDefault="000C4E96" w:rsidP="00941375">
            <w:pPr>
              <w:jc w:val="center"/>
              <w:rPr>
                <w:b/>
                <w:bCs/>
                <w:color w:val="000000"/>
              </w:rPr>
            </w:pPr>
            <w:r w:rsidRPr="001C25DB">
              <w:rPr>
                <w:b/>
                <w:bCs/>
                <w:color w:val="000000"/>
              </w:rPr>
              <w:t>UND</w:t>
            </w:r>
          </w:p>
        </w:tc>
        <w:tc>
          <w:tcPr>
            <w:tcW w:w="934" w:type="pct"/>
            <w:shd w:val="clear" w:color="auto" w:fill="70AD47" w:themeFill="accent6"/>
            <w:vAlign w:val="center"/>
          </w:tcPr>
          <w:p w14:paraId="6B2FEF12" w14:textId="77777777" w:rsidR="000C4E96" w:rsidRPr="001C25DB" w:rsidRDefault="000C4E96" w:rsidP="00941375">
            <w:pPr>
              <w:jc w:val="center"/>
              <w:rPr>
                <w:b/>
                <w:bCs/>
                <w:color w:val="000000"/>
              </w:rPr>
            </w:pPr>
            <w:r w:rsidRPr="001C25DB">
              <w:rPr>
                <w:b/>
                <w:bCs/>
                <w:color w:val="000000"/>
              </w:rPr>
              <w:t>QUANT.</w:t>
            </w:r>
          </w:p>
        </w:tc>
      </w:tr>
      <w:tr w:rsidR="000C4E96" w:rsidRPr="00885731" w14:paraId="3C2F2635" w14:textId="77777777" w:rsidTr="00941375">
        <w:tc>
          <w:tcPr>
            <w:tcW w:w="834" w:type="pct"/>
          </w:tcPr>
          <w:p w14:paraId="1D6AC94C" w14:textId="77777777" w:rsidR="000C4E96" w:rsidRPr="001C25DB" w:rsidRDefault="000C4E96" w:rsidP="00941375">
            <w:pPr>
              <w:ind w:right="-1022"/>
            </w:pPr>
            <w:r w:rsidRPr="001C25DB">
              <w:t>01</w:t>
            </w:r>
          </w:p>
        </w:tc>
        <w:tc>
          <w:tcPr>
            <w:tcW w:w="2370" w:type="pct"/>
          </w:tcPr>
          <w:p w14:paraId="24B91B6A" w14:textId="77777777" w:rsidR="000C4E96" w:rsidRPr="001C25DB" w:rsidRDefault="000C4E96" w:rsidP="00941375">
            <w:r w:rsidRPr="005608EF">
              <w:t>PRESTAÇÃO DE SERVIÇO E LOCAÇÃO DE 01 VEICULO TIPO CARROCERIA FECHADA ADAPTADO COBERTO E COM BANCADAS, FABRICAÇÃO A PARTIR DE 1.988 CAPACIDADE MINIMA DE 8 PASSAGEIROS, EQUIPAMENTO DE SEGURANÇA, PARA TRANSPORTAR OS ALUNOS DA ZONA RURAL DOS SITIOS DINAMÉRICO PINTO, ALTOS DOS COELHOS, VAZEAR DA CRUZ E ANGICOS I, PELO PERIODO DA MANHÃ RETORNANDO A TARDE, PERFAZENDO QUILOMETRAGEM DIARIO DE 34.4 KM IDA / VOLTA. Abastecimento e manutenção por conta Contratada. Com documentação atualizada. Obedecendo as normas do DETRAN. Veículos com motorista</w:t>
            </w:r>
          </w:p>
        </w:tc>
        <w:tc>
          <w:tcPr>
            <w:tcW w:w="862" w:type="pct"/>
            <w:vAlign w:val="center"/>
          </w:tcPr>
          <w:p w14:paraId="6C5D6AD3" w14:textId="77777777" w:rsidR="000C4E96" w:rsidRPr="001C25DB" w:rsidRDefault="000C4E96" w:rsidP="00941375">
            <w:pPr>
              <w:jc w:val="center"/>
              <w:rPr>
                <w:b/>
                <w:color w:val="000000"/>
              </w:rPr>
            </w:pPr>
            <w:r w:rsidRPr="001C25DB">
              <w:rPr>
                <w:b/>
                <w:color w:val="000000"/>
              </w:rPr>
              <w:t>MESES</w:t>
            </w:r>
          </w:p>
        </w:tc>
        <w:tc>
          <w:tcPr>
            <w:tcW w:w="934" w:type="pct"/>
            <w:vAlign w:val="center"/>
          </w:tcPr>
          <w:p w14:paraId="56D81F21" w14:textId="77777777" w:rsidR="000C4E96" w:rsidRPr="001C25DB" w:rsidRDefault="000C4E96" w:rsidP="00941375">
            <w:pPr>
              <w:pStyle w:val="SemEspaamento"/>
              <w:jc w:val="center"/>
              <w:rPr>
                <w:b/>
                <w:sz w:val="22"/>
                <w:szCs w:val="22"/>
              </w:rPr>
            </w:pPr>
            <w:r>
              <w:rPr>
                <w:b/>
                <w:sz w:val="22"/>
                <w:szCs w:val="22"/>
              </w:rPr>
              <w:t>10</w:t>
            </w:r>
          </w:p>
        </w:tc>
      </w:tr>
      <w:tr w:rsidR="000C4E96" w:rsidRPr="00885731" w14:paraId="36D333EB" w14:textId="77777777" w:rsidTr="00941375">
        <w:tc>
          <w:tcPr>
            <w:tcW w:w="834" w:type="pct"/>
          </w:tcPr>
          <w:p w14:paraId="77D98456" w14:textId="77777777" w:rsidR="000C4E96" w:rsidRPr="001C25DB" w:rsidRDefault="000C4E96" w:rsidP="00941375">
            <w:pPr>
              <w:ind w:right="-1022"/>
            </w:pPr>
            <w:r>
              <w:t>02</w:t>
            </w:r>
          </w:p>
        </w:tc>
        <w:tc>
          <w:tcPr>
            <w:tcW w:w="2370" w:type="pct"/>
          </w:tcPr>
          <w:p w14:paraId="6EB6C336" w14:textId="77777777" w:rsidR="000C4E96" w:rsidRPr="001C25DB" w:rsidRDefault="000C4E96" w:rsidP="00941375">
            <w:r w:rsidRPr="005608EF">
              <w:t>PRESTAÇÃO DE SERVIÇO E LOCAÇÃO DE 01 VEICULO TIPO CARROCERIA FECHADA ADAPTADO COBERTO E COM BANCADAS, MODELO A PARTIR DE 2002 CAPACIDADE MINIMA DE 8 PASSAGEIROS, EQUIPAMENTO DE SEGURANÇA PARA TRANSPORTAR OS ALUNOS DA ZONA RURAL DOS SITIOS TAMANDUÁ DOS MADALENA, LAGOA SECA, CARDOSINHO, CABACEIRAS, CHATINHA, TAMANDUÁ DOS CABOCLOS, TAMANDUÁ DOS MARIANO, PELO DA LÃ A BOA VENTURA, PELO PERIODO DA TARDE, PERFAZENDO QUILOMETRAGEM DIARIO DE 34KM IDA / VOLTA. Abastecimento e manutenção por conta Contratada. Com documentação atualizada. Obedecendo as normas do DETRAN. Veículos com motorista</w:t>
            </w:r>
          </w:p>
        </w:tc>
        <w:tc>
          <w:tcPr>
            <w:tcW w:w="862" w:type="pct"/>
            <w:vAlign w:val="center"/>
          </w:tcPr>
          <w:p w14:paraId="746BE513" w14:textId="77777777" w:rsidR="000C4E96" w:rsidRPr="001C25DB" w:rsidRDefault="000C4E96" w:rsidP="00941375">
            <w:pPr>
              <w:jc w:val="center"/>
              <w:rPr>
                <w:b/>
                <w:color w:val="000000"/>
              </w:rPr>
            </w:pPr>
            <w:r w:rsidRPr="001C25DB">
              <w:rPr>
                <w:b/>
                <w:color w:val="000000"/>
              </w:rPr>
              <w:t>MESES</w:t>
            </w:r>
          </w:p>
        </w:tc>
        <w:tc>
          <w:tcPr>
            <w:tcW w:w="934" w:type="pct"/>
            <w:vAlign w:val="center"/>
          </w:tcPr>
          <w:p w14:paraId="6A4010D9" w14:textId="77777777" w:rsidR="000C4E96" w:rsidRPr="001C25DB" w:rsidRDefault="000C4E96" w:rsidP="00941375">
            <w:pPr>
              <w:pStyle w:val="SemEspaamento"/>
              <w:jc w:val="center"/>
              <w:rPr>
                <w:b/>
                <w:sz w:val="22"/>
                <w:szCs w:val="22"/>
              </w:rPr>
            </w:pPr>
            <w:r>
              <w:rPr>
                <w:b/>
                <w:sz w:val="22"/>
                <w:szCs w:val="22"/>
              </w:rPr>
              <w:t>10</w:t>
            </w:r>
          </w:p>
        </w:tc>
      </w:tr>
      <w:tr w:rsidR="000C4E96" w:rsidRPr="00885731" w14:paraId="6602C5B0" w14:textId="77777777" w:rsidTr="00941375">
        <w:tc>
          <w:tcPr>
            <w:tcW w:w="834" w:type="pct"/>
          </w:tcPr>
          <w:p w14:paraId="5F7B851A" w14:textId="77777777" w:rsidR="000C4E96" w:rsidRPr="001C25DB" w:rsidRDefault="000C4E96" w:rsidP="00941375">
            <w:pPr>
              <w:ind w:right="-1022"/>
            </w:pPr>
            <w:r>
              <w:t>03</w:t>
            </w:r>
          </w:p>
        </w:tc>
        <w:tc>
          <w:tcPr>
            <w:tcW w:w="2370" w:type="pct"/>
          </w:tcPr>
          <w:p w14:paraId="20AE2245" w14:textId="77777777" w:rsidR="000C4E96" w:rsidRPr="001C25DB" w:rsidRDefault="000C4E96" w:rsidP="00941375">
            <w:r w:rsidRPr="005608EF">
              <w:t xml:space="preserve">PRESTAÇÃO DE SERVIÇO E LOCAÇÃO DE 01 VEICULO TIPO PASSEIO, </w:t>
            </w:r>
            <w:r w:rsidRPr="005608EF">
              <w:lastRenderedPageBreak/>
              <w:t>CAPACIDADE MINIMA DE 5 PASSAGEIROS, ANO DE FABRICAÇÃO A PARTIR 2002, COM EQUIPAMENTO SEGURANÇA EM PERFEITO ESTADO DE CONSERVAÇÃO PARA TRANSPORTAR OS ALUNOS DA ZONA RURAL DOS SITIOS TAMANDUÁ DOS MADALENA, TAMANDUÁ DOS PAULINOS, NAZARÉ E LAGOA SECA DE CIMA, PELO PERIODO DA MANHÃ, PERFAZENDO QUILOMETRAGEM DIARIO IDA /VOLTA DE 23.4 KM. Abastecimento e manutenção por conta Contratada. Com documentação atualizada. Obedecendo as normas do DETRAN. Veículos com motorista</w:t>
            </w:r>
          </w:p>
        </w:tc>
        <w:tc>
          <w:tcPr>
            <w:tcW w:w="862" w:type="pct"/>
            <w:vAlign w:val="center"/>
          </w:tcPr>
          <w:p w14:paraId="53657327" w14:textId="77777777" w:rsidR="000C4E96" w:rsidRPr="001C25DB" w:rsidRDefault="000C4E96" w:rsidP="00941375">
            <w:pPr>
              <w:jc w:val="center"/>
              <w:rPr>
                <w:b/>
                <w:color w:val="000000"/>
              </w:rPr>
            </w:pPr>
            <w:r w:rsidRPr="001C25DB">
              <w:rPr>
                <w:b/>
                <w:color w:val="000000"/>
              </w:rPr>
              <w:lastRenderedPageBreak/>
              <w:t>MESES</w:t>
            </w:r>
          </w:p>
        </w:tc>
        <w:tc>
          <w:tcPr>
            <w:tcW w:w="934" w:type="pct"/>
            <w:vAlign w:val="center"/>
          </w:tcPr>
          <w:p w14:paraId="75FF80F2" w14:textId="77777777" w:rsidR="000C4E96" w:rsidRPr="001C25DB" w:rsidRDefault="000C4E96" w:rsidP="00941375">
            <w:pPr>
              <w:pStyle w:val="SemEspaamento"/>
              <w:jc w:val="center"/>
              <w:rPr>
                <w:b/>
                <w:sz w:val="22"/>
                <w:szCs w:val="22"/>
              </w:rPr>
            </w:pPr>
            <w:r>
              <w:rPr>
                <w:b/>
                <w:sz w:val="22"/>
                <w:szCs w:val="22"/>
              </w:rPr>
              <w:t>10</w:t>
            </w:r>
          </w:p>
        </w:tc>
      </w:tr>
      <w:tr w:rsidR="000C4E96" w:rsidRPr="00885731" w14:paraId="30BBE9AF" w14:textId="77777777" w:rsidTr="00941375">
        <w:tc>
          <w:tcPr>
            <w:tcW w:w="834" w:type="pct"/>
          </w:tcPr>
          <w:p w14:paraId="1366E1DC" w14:textId="77777777" w:rsidR="000C4E96" w:rsidRPr="001C25DB" w:rsidRDefault="000C4E96" w:rsidP="00941375">
            <w:pPr>
              <w:ind w:right="-1022"/>
            </w:pPr>
            <w:r>
              <w:t>04</w:t>
            </w:r>
          </w:p>
        </w:tc>
        <w:tc>
          <w:tcPr>
            <w:tcW w:w="2370" w:type="pct"/>
          </w:tcPr>
          <w:p w14:paraId="6CF35E21" w14:textId="77777777" w:rsidR="000C4E96" w:rsidRPr="001C25DB" w:rsidRDefault="000C4E96" w:rsidP="00941375">
            <w:r w:rsidRPr="005608EF">
              <w:t>PRESTAÇÃO DE SERVIÇO E LOCAÇÃO DE 01 VEICULO TIPO PASSEIO VAN, ANO D E FABRICAÇÃO NO MINIMO A PARTIR 2000, EQUIPAMENTO DE SEGURANÇA, PARA TRANSPORTAR OS ALUNOS DA ZONA RURAL DOS SITIOS TAMANDUÁ DOS MADALENA, LAGOA SECA, CABACEIRAS, CHATINHA, TAMANDUÁ DOS CABLOCOS E PELO DA LÃ A BOA VENTURA, PELO PERIODO DA MANHÃ RETORNANDO A TARDE, PERFAZENDO UM VALOR DIARIO DE 25.4 KM IDA/VOLTA. Abastecimento e manutenção por conta Contratada. Com documentação atualizada. Obedecendo as normas do DETRAN. Veículos com motorista.</w:t>
            </w:r>
          </w:p>
        </w:tc>
        <w:tc>
          <w:tcPr>
            <w:tcW w:w="862" w:type="pct"/>
            <w:vAlign w:val="center"/>
          </w:tcPr>
          <w:p w14:paraId="4F6F1472" w14:textId="77777777" w:rsidR="000C4E96" w:rsidRPr="001C25DB" w:rsidRDefault="000C4E96" w:rsidP="00941375">
            <w:pPr>
              <w:jc w:val="center"/>
              <w:rPr>
                <w:b/>
                <w:color w:val="000000"/>
              </w:rPr>
            </w:pPr>
            <w:r w:rsidRPr="001C25DB">
              <w:rPr>
                <w:b/>
                <w:color w:val="000000"/>
              </w:rPr>
              <w:t>MESES</w:t>
            </w:r>
          </w:p>
        </w:tc>
        <w:tc>
          <w:tcPr>
            <w:tcW w:w="934" w:type="pct"/>
            <w:vAlign w:val="center"/>
          </w:tcPr>
          <w:p w14:paraId="73702803" w14:textId="77777777" w:rsidR="000C4E96" w:rsidRPr="001C25DB" w:rsidRDefault="000C4E96" w:rsidP="00941375">
            <w:pPr>
              <w:pStyle w:val="SemEspaamento"/>
              <w:jc w:val="center"/>
              <w:rPr>
                <w:b/>
                <w:sz w:val="22"/>
                <w:szCs w:val="22"/>
              </w:rPr>
            </w:pPr>
            <w:r>
              <w:rPr>
                <w:b/>
                <w:sz w:val="22"/>
                <w:szCs w:val="22"/>
              </w:rPr>
              <w:t>10</w:t>
            </w:r>
          </w:p>
        </w:tc>
      </w:tr>
      <w:tr w:rsidR="000C4E96" w:rsidRPr="00885731" w14:paraId="6A09426C" w14:textId="77777777" w:rsidTr="00941375">
        <w:tc>
          <w:tcPr>
            <w:tcW w:w="834" w:type="pct"/>
          </w:tcPr>
          <w:p w14:paraId="3400BC50" w14:textId="77777777" w:rsidR="000C4E96" w:rsidRPr="001C25DB" w:rsidRDefault="000C4E96" w:rsidP="00941375">
            <w:pPr>
              <w:ind w:right="-1022"/>
            </w:pPr>
            <w:r>
              <w:t>05</w:t>
            </w:r>
          </w:p>
        </w:tc>
        <w:tc>
          <w:tcPr>
            <w:tcW w:w="2370" w:type="pct"/>
          </w:tcPr>
          <w:p w14:paraId="1B450575" w14:textId="77777777" w:rsidR="000C4E96" w:rsidRPr="001C25DB" w:rsidRDefault="000C4E96" w:rsidP="00941375">
            <w:r w:rsidRPr="005608EF">
              <w:t>PRESTAÇÃO DE SERVIÇO E LOCAÇÃO DE 01 VEICULO TIPO PASSEIO KOMBI, ANO D E FABRICAÇÃO NO MINIMO A PARTIR 2000, AQUIPAMENTO DE SEGURANÇA, PARA TRANSPORTAR OS ALUNOS DA ZONA RURAL DOS SITIO TAMANDUÁ DOS MADALENA, CABACEIRAS, CARDOSO, CARDOSINHO LAGOA SECA E BARROCÃO PELO PERIODO DA MANHÃ, PERFAZENDO QUILOMETRAGEM DIÁRIO IDA E VOLTA DE 36.8 KM IDA/VOLTA, NO PERÍODO DA MANHÃ. Abastecimento e manutenção por conta Contratada. Com documentação atualizada. Obedecendo as normas do DETRAN. Veículos com motorista.</w:t>
            </w:r>
          </w:p>
        </w:tc>
        <w:tc>
          <w:tcPr>
            <w:tcW w:w="862" w:type="pct"/>
            <w:vAlign w:val="center"/>
          </w:tcPr>
          <w:p w14:paraId="41EF1C6A" w14:textId="77777777" w:rsidR="000C4E96" w:rsidRPr="001C25DB" w:rsidRDefault="000C4E96" w:rsidP="00941375">
            <w:pPr>
              <w:jc w:val="center"/>
              <w:rPr>
                <w:b/>
                <w:color w:val="000000"/>
              </w:rPr>
            </w:pPr>
            <w:r w:rsidRPr="001C25DB">
              <w:rPr>
                <w:b/>
                <w:color w:val="000000"/>
              </w:rPr>
              <w:t>MESES</w:t>
            </w:r>
          </w:p>
        </w:tc>
        <w:tc>
          <w:tcPr>
            <w:tcW w:w="934" w:type="pct"/>
            <w:vAlign w:val="center"/>
          </w:tcPr>
          <w:p w14:paraId="0D21F038" w14:textId="77777777" w:rsidR="000C4E96" w:rsidRPr="001C25DB" w:rsidRDefault="000C4E96" w:rsidP="00941375">
            <w:pPr>
              <w:pStyle w:val="SemEspaamento"/>
              <w:jc w:val="center"/>
              <w:rPr>
                <w:b/>
                <w:sz w:val="22"/>
                <w:szCs w:val="22"/>
              </w:rPr>
            </w:pPr>
            <w:r>
              <w:rPr>
                <w:b/>
                <w:sz w:val="22"/>
                <w:szCs w:val="22"/>
              </w:rPr>
              <w:t>10</w:t>
            </w:r>
          </w:p>
        </w:tc>
      </w:tr>
    </w:tbl>
    <w:p w14:paraId="00461E47" w14:textId="77777777" w:rsidR="000C4E96" w:rsidRPr="00A63B45" w:rsidRDefault="000C4E96" w:rsidP="000C4E96">
      <w:pPr>
        <w:spacing w:line="276" w:lineRule="auto"/>
        <w:jc w:val="both"/>
        <w:rPr>
          <w:rFonts w:ascii="Arial" w:hAnsi="Arial" w:cs="Arial"/>
          <w:bCs/>
          <w:color w:val="000000"/>
        </w:rPr>
      </w:pPr>
    </w:p>
    <w:p w14:paraId="1D0432A2" w14:textId="77777777" w:rsidR="000C4E96" w:rsidRPr="00A63B45" w:rsidRDefault="000C4E96" w:rsidP="000C4E96">
      <w:pPr>
        <w:jc w:val="both"/>
        <w:rPr>
          <w:rFonts w:ascii="Arial" w:hAnsi="Arial" w:cs="Arial"/>
          <w:b/>
        </w:rPr>
      </w:pPr>
      <w:r w:rsidRPr="00A63B45">
        <w:rPr>
          <w:rFonts w:ascii="Arial" w:hAnsi="Arial" w:cs="Arial"/>
          <w:b/>
          <w:bCs/>
        </w:rPr>
        <w:t xml:space="preserve">5.1. </w:t>
      </w:r>
      <w:r w:rsidRPr="00A63B45">
        <w:rPr>
          <w:rFonts w:ascii="Arial" w:hAnsi="Arial" w:cs="Arial"/>
          <w:b/>
        </w:rPr>
        <w:t xml:space="preserve">JUSTIFICATIVA DO </w:t>
      </w:r>
      <w:r>
        <w:rPr>
          <w:rFonts w:ascii="Arial" w:hAnsi="Arial" w:cs="Arial"/>
          <w:b/>
        </w:rPr>
        <w:t>CRITÉRIO DE JULGAMENTO DE ITENS.</w:t>
      </w:r>
    </w:p>
    <w:p w14:paraId="4517241B" w14:textId="77777777" w:rsidR="000C4E96" w:rsidRPr="002E542D" w:rsidRDefault="000C4E96" w:rsidP="000C4E96">
      <w:pPr>
        <w:spacing w:line="276" w:lineRule="auto"/>
        <w:jc w:val="both"/>
        <w:rPr>
          <w:rFonts w:ascii="Arial" w:hAnsi="Arial" w:cs="Arial"/>
          <w:color w:val="000000"/>
        </w:rPr>
      </w:pPr>
      <w:r w:rsidRPr="002E542D">
        <w:rPr>
          <w:rFonts w:ascii="Arial" w:hAnsi="Arial" w:cs="Arial"/>
          <w:color w:val="000000"/>
        </w:rPr>
        <w:lastRenderedPageBreak/>
        <w:t>A adoção do critério de julgamento por item justifica-se em razão da existência de rotas distintas, com características próprias de quilometragem, itinerário, quantidade de alunos transportados, tipo de veículo e condições de execução.</w:t>
      </w:r>
    </w:p>
    <w:p w14:paraId="23D0EAF7" w14:textId="77777777" w:rsidR="000C4E96" w:rsidRPr="002E542D" w:rsidRDefault="000C4E96" w:rsidP="000C4E96">
      <w:pPr>
        <w:spacing w:line="276" w:lineRule="auto"/>
        <w:jc w:val="both"/>
        <w:rPr>
          <w:rFonts w:ascii="Arial" w:hAnsi="Arial" w:cs="Arial"/>
          <w:color w:val="000000"/>
        </w:rPr>
      </w:pPr>
    </w:p>
    <w:p w14:paraId="20D2C054" w14:textId="77777777" w:rsidR="000C4E96" w:rsidRPr="002E542D" w:rsidRDefault="000C4E96" w:rsidP="000C4E96">
      <w:pPr>
        <w:spacing w:line="276" w:lineRule="auto"/>
        <w:jc w:val="both"/>
        <w:rPr>
          <w:rFonts w:ascii="Arial" w:hAnsi="Arial" w:cs="Arial"/>
          <w:color w:val="000000"/>
        </w:rPr>
      </w:pPr>
      <w:r w:rsidRPr="002E542D">
        <w:rPr>
          <w:rFonts w:ascii="Arial" w:hAnsi="Arial" w:cs="Arial"/>
          <w:color w:val="000000"/>
        </w:rPr>
        <w:t>O parcelamento do objeto amplia a competitividade do certame, possibilitando a participação de um maior número de empresas interessadas, inclusive microempresas e empresas de pequeno porte, permitindo que cada licitante dispute apenas as rotas compatíveis com sua capacidade operacional.</w:t>
      </w:r>
    </w:p>
    <w:p w14:paraId="50290BA4" w14:textId="77777777" w:rsidR="000C4E96" w:rsidRPr="002E542D" w:rsidRDefault="000C4E96" w:rsidP="000C4E96">
      <w:pPr>
        <w:spacing w:line="276" w:lineRule="auto"/>
        <w:jc w:val="both"/>
        <w:rPr>
          <w:rFonts w:ascii="Arial" w:hAnsi="Arial" w:cs="Arial"/>
          <w:color w:val="000000"/>
        </w:rPr>
      </w:pPr>
    </w:p>
    <w:p w14:paraId="51B06419" w14:textId="77777777" w:rsidR="000C4E96" w:rsidRPr="002E542D" w:rsidRDefault="000C4E96" w:rsidP="000C4E96">
      <w:pPr>
        <w:spacing w:line="276" w:lineRule="auto"/>
        <w:jc w:val="both"/>
        <w:rPr>
          <w:rFonts w:ascii="Arial" w:hAnsi="Arial" w:cs="Arial"/>
          <w:color w:val="000000"/>
        </w:rPr>
      </w:pPr>
      <w:r w:rsidRPr="002E542D">
        <w:rPr>
          <w:rFonts w:ascii="Arial" w:hAnsi="Arial" w:cs="Arial"/>
          <w:color w:val="000000"/>
        </w:rPr>
        <w:t>Além disso, o julgamento por item favorece a obtenção da proposta mais vantajosa para a Administração, proporcionando maior economicidade e eficiência na aplicação dos recursos públicos.</w:t>
      </w:r>
    </w:p>
    <w:p w14:paraId="76FD04E5" w14:textId="77777777" w:rsidR="000C4E96" w:rsidRPr="002E542D" w:rsidRDefault="000C4E96" w:rsidP="000C4E96">
      <w:pPr>
        <w:spacing w:line="276" w:lineRule="auto"/>
        <w:jc w:val="both"/>
        <w:rPr>
          <w:rFonts w:ascii="Arial" w:hAnsi="Arial" w:cs="Arial"/>
          <w:color w:val="000000"/>
        </w:rPr>
      </w:pPr>
    </w:p>
    <w:p w14:paraId="63B1C205" w14:textId="77777777" w:rsidR="000C4E96" w:rsidRPr="002E542D" w:rsidRDefault="000C4E96" w:rsidP="000C4E96">
      <w:pPr>
        <w:spacing w:line="276" w:lineRule="auto"/>
        <w:jc w:val="both"/>
        <w:rPr>
          <w:rFonts w:ascii="Arial" w:hAnsi="Arial" w:cs="Arial"/>
          <w:color w:val="000000"/>
        </w:rPr>
      </w:pPr>
      <w:r w:rsidRPr="002E542D">
        <w:rPr>
          <w:rFonts w:ascii="Arial" w:hAnsi="Arial" w:cs="Arial"/>
          <w:color w:val="000000"/>
        </w:rPr>
        <w:t>A contratação individualizada das rotas também reduz o risco de fracasso do certame, possibilitando a adjudicação independente dos itens, sem comprometer a execução das demais rotas necessárias ao atendimento dos alunos da rede municipal de ensino.</w:t>
      </w:r>
    </w:p>
    <w:p w14:paraId="356D2B55" w14:textId="77777777" w:rsidR="000C4E96" w:rsidRPr="002E542D" w:rsidRDefault="000C4E96" w:rsidP="000C4E96">
      <w:pPr>
        <w:spacing w:line="276" w:lineRule="auto"/>
        <w:jc w:val="both"/>
        <w:rPr>
          <w:rFonts w:ascii="Arial" w:hAnsi="Arial" w:cs="Arial"/>
          <w:color w:val="000000"/>
        </w:rPr>
      </w:pPr>
    </w:p>
    <w:p w14:paraId="38243CD6" w14:textId="77777777" w:rsidR="000C4E96" w:rsidRDefault="000C4E96" w:rsidP="000C4E96">
      <w:pPr>
        <w:spacing w:line="276" w:lineRule="auto"/>
        <w:jc w:val="both"/>
        <w:rPr>
          <w:rFonts w:ascii="Arial" w:hAnsi="Arial" w:cs="Arial"/>
          <w:color w:val="000000"/>
        </w:rPr>
      </w:pPr>
      <w:r w:rsidRPr="002E542D">
        <w:rPr>
          <w:rFonts w:ascii="Arial" w:hAnsi="Arial" w:cs="Arial"/>
          <w:color w:val="000000"/>
        </w:rPr>
        <w:t>Dessa forma, o critério de julgamento por item mostra-se tecnicamente adequado e economicamente mais vantajoso para a Administração, observando os princípios da competitividade, economicidade, eficiência e seleção da proposta mais vantajosa previstos na Lei Federal nº 14.133/2021.</w:t>
      </w:r>
    </w:p>
    <w:p w14:paraId="613EB93A" w14:textId="77777777" w:rsidR="000C4E96" w:rsidRPr="00A63B45" w:rsidRDefault="000C4E96" w:rsidP="000C4E96">
      <w:pPr>
        <w:spacing w:line="276" w:lineRule="auto"/>
        <w:jc w:val="both"/>
        <w:rPr>
          <w:rFonts w:ascii="Arial" w:hAnsi="Arial" w:cs="Arial"/>
          <w:color w:val="000000"/>
        </w:rPr>
      </w:pPr>
    </w:p>
    <w:p w14:paraId="3E54DDF5" w14:textId="77777777" w:rsidR="000C4E96" w:rsidRPr="00A63B45" w:rsidRDefault="000C4E96" w:rsidP="000C4E96">
      <w:pPr>
        <w:spacing w:line="276" w:lineRule="auto"/>
        <w:jc w:val="both"/>
        <w:rPr>
          <w:rFonts w:ascii="Arial" w:hAnsi="Arial" w:cs="Arial"/>
          <w:b/>
          <w:color w:val="000000"/>
        </w:rPr>
      </w:pPr>
      <w:r w:rsidRPr="00A63B45">
        <w:rPr>
          <w:rFonts w:ascii="Arial" w:hAnsi="Arial" w:cs="Arial"/>
          <w:b/>
          <w:color w:val="000000"/>
        </w:rPr>
        <w:t>6. MODELO DE EXECUÇÃO DO OBJETO</w:t>
      </w:r>
    </w:p>
    <w:p w14:paraId="58D3CB75" w14:textId="77777777" w:rsidR="000C4E96" w:rsidRPr="002E542D" w:rsidRDefault="000C4E96" w:rsidP="000C4E96">
      <w:pPr>
        <w:spacing w:before="100" w:beforeAutospacing="1" w:after="100" w:afterAutospacing="1"/>
        <w:jc w:val="both"/>
        <w:rPr>
          <w:rFonts w:ascii="Arial" w:hAnsi="Arial" w:cs="Arial"/>
        </w:rPr>
      </w:pPr>
      <w:r w:rsidRPr="002E542D">
        <w:rPr>
          <w:rFonts w:ascii="Arial" w:hAnsi="Arial" w:cs="Arial"/>
        </w:rPr>
        <w:t>6.1. Os serviços serão executados diariamente durante o período letivo, observando as rotas, itinerários e horários definidos pela Secretaria Municipal de Educação.</w:t>
      </w:r>
    </w:p>
    <w:p w14:paraId="50311DF8" w14:textId="77777777" w:rsidR="000C4E96" w:rsidRPr="002E542D" w:rsidRDefault="000C4E96" w:rsidP="000C4E96">
      <w:pPr>
        <w:spacing w:before="100" w:beforeAutospacing="1" w:after="100" w:afterAutospacing="1"/>
        <w:jc w:val="both"/>
        <w:rPr>
          <w:rFonts w:ascii="Arial" w:hAnsi="Arial" w:cs="Arial"/>
        </w:rPr>
      </w:pPr>
      <w:r w:rsidRPr="002E542D">
        <w:rPr>
          <w:rFonts w:ascii="Arial" w:hAnsi="Arial" w:cs="Arial"/>
        </w:rPr>
        <w:t>6.2. A contratada deverá disponibilizar os veículos e motoristas necessários à execução integral das rotas contratadas.</w:t>
      </w:r>
    </w:p>
    <w:p w14:paraId="0757A477" w14:textId="77777777" w:rsidR="000C4E96" w:rsidRPr="002E542D" w:rsidRDefault="000C4E96" w:rsidP="000C4E96">
      <w:pPr>
        <w:spacing w:before="100" w:beforeAutospacing="1" w:after="100" w:afterAutospacing="1"/>
        <w:jc w:val="both"/>
        <w:rPr>
          <w:rFonts w:ascii="Arial" w:hAnsi="Arial" w:cs="Arial"/>
        </w:rPr>
      </w:pPr>
      <w:r w:rsidRPr="002E542D">
        <w:rPr>
          <w:rFonts w:ascii="Arial" w:hAnsi="Arial" w:cs="Arial"/>
        </w:rPr>
        <w:t>6.3. Os veículos deverão permanecer em perfeitas condições de funcionamento, segurança, higiene e conservação durante toda a vigência contratual.</w:t>
      </w:r>
    </w:p>
    <w:p w14:paraId="484D15E3" w14:textId="77777777" w:rsidR="000C4E96" w:rsidRPr="002E542D" w:rsidRDefault="000C4E96" w:rsidP="000C4E96">
      <w:pPr>
        <w:spacing w:before="100" w:beforeAutospacing="1" w:after="100" w:afterAutospacing="1"/>
        <w:jc w:val="both"/>
        <w:rPr>
          <w:rFonts w:ascii="Arial" w:hAnsi="Arial" w:cs="Arial"/>
        </w:rPr>
      </w:pPr>
      <w:r w:rsidRPr="002E542D">
        <w:rPr>
          <w:rFonts w:ascii="Arial" w:hAnsi="Arial" w:cs="Arial"/>
        </w:rPr>
        <w:t>6.4. A contratada será responsável por todas as despesas necessárias à execução dos serviços, incluindo combustíveis, manutenção preventiva e corretiva, pneus, seguros, tributos, licenças, motoristas e demais encargos.</w:t>
      </w:r>
    </w:p>
    <w:p w14:paraId="504D8932" w14:textId="77777777" w:rsidR="000C4E96" w:rsidRPr="002E542D" w:rsidRDefault="000C4E96" w:rsidP="000C4E96">
      <w:pPr>
        <w:spacing w:before="100" w:beforeAutospacing="1" w:after="100" w:afterAutospacing="1"/>
        <w:jc w:val="both"/>
        <w:rPr>
          <w:rFonts w:ascii="Arial" w:hAnsi="Arial" w:cs="Arial"/>
        </w:rPr>
      </w:pPr>
      <w:r w:rsidRPr="002E542D">
        <w:rPr>
          <w:rFonts w:ascii="Arial" w:hAnsi="Arial" w:cs="Arial"/>
        </w:rPr>
        <w:t>6.5. Em caso de quebra, acidente, manutenção ou qualquer indisponibilidade do veículo, a contratada deverá providenciar substituição por veículo equivalente no prazo máximo de 24 (vinte e quatro) horas, sem interrupção do serviço.</w:t>
      </w:r>
    </w:p>
    <w:p w14:paraId="499513F0" w14:textId="77777777" w:rsidR="000C4E96" w:rsidRPr="002E542D" w:rsidRDefault="000C4E96" w:rsidP="000C4E96">
      <w:pPr>
        <w:spacing w:before="100" w:beforeAutospacing="1" w:after="100" w:afterAutospacing="1"/>
        <w:jc w:val="both"/>
        <w:rPr>
          <w:rFonts w:ascii="Arial" w:hAnsi="Arial" w:cs="Arial"/>
        </w:rPr>
      </w:pPr>
      <w:r w:rsidRPr="002E542D">
        <w:rPr>
          <w:rFonts w:ascii="Arial" w:hAnsi="Arial" w:cs="Arial"/>
        </w:rPr>
        <w:t>6.6. A Secretaria Municipal de Educação poderá promover vistorias periódicas nos veículos utilizados na execução contratual.</w:t>
      </w:r>
    </w:p>
    <w:p w14:paraId="772AB0AE" w14:textId="77777777" w:rsidR="000C4E96" w:rsidRPr="00A63B45" w:rsidRDefault="000C4E96" w:rsidP="000C4E96">
      <w:pPr>
        <w:pStyle w:val="PargrafodaLista"/>
        <w:spacing w:line="276" w:lineRule="auto"/>
        <w:ind w:left="0"/>
        <w:jc w:val="both"/>
        <w:rPr>
          <w:rFonts w:ascii="Arial" w:hAnsi="Arial" w:cs="Arial"/>
          <w:color w:val="000000"/>
        </w:rPr>
      </w:pPr>
    </w:p>
    <w:p w14:paraId="3BC902E4" w14:textId="77777777" w:rsidR="000C4E96" w:rsidRPr="00A63B45" w:rsidRDefault="000C4E96" w:rsidP="000C4E96">
      <w:pPr>
        <w:spacing w:line="276" w:lineRule="auto"/>
        <w:jc w:val="both"/>
        <w:rPr>
          <w:rFonts w:ascii="Arial" w:hAnsi="Arial" w:cs="Arial"/>
          <w:b/>
          <w:color w:val="000000"/>
        </w:rPr>
      </w:pPr>
      <w:r w:rsidRPr="00A63B45">
        <w:rPr>
          <w:rFonts w:ascii="Arial" w:hAnsi="Arial" w:cs="Arial"/>
          <w:b/>
          <w:color w:val="000000"/>
        </w:rPr>
        <w:t>7. MODELO DE EXECUÇÃO DO CONTRATO</w:t>
      </w:r>
    </w:p>
    <w:p w14:paraId="2980AC16" w14:textId="77777777" w:rsidR="000C4E96" w:rsidRPr="00A63B45" w:rsidRDefault="000C4E96" w:rsidP="000C4E96">
      <w:pPr>
        <w:pStyle w:val="PargrafodaLista"/>
        <w:spacing w:line="276" w:lineRule="auto"/>
        <w:ind w:left="0"/>
        <w:jc w:val="both"/>
        <w:rPr>
          <w:rFonts w:ascii="Arial" w:hAnsi="Arial" w:cs="Arial"/>
          <w:b/>
          <w:color w:val="000000"/>
        </w:rPr>
      </w:pPr>
    </w:p>
    <w:p w14:paraId="485697DE"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7.1. O contrato deverá ser executado fielmente pelas partes, de acordo com as cláusulas avençadas e as normas desta Lei, e cada parte responderá pelas consequências de sua inexecução total ou parcial.</w:t>
      </w:r>
    </w:p>
    <w:p w14:paraId="3D0CEB40"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7.2. 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33A9DAA8"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7.2.1. O fiscal do contrato anotará em registro próprio todas as ocorrências relacionadas à execução do contrato, determinando o que for necessário para a regularização das faltas ou dos defeitos observados.</w:t>
      </w:r>
    </w:p>
    <w:p w14:paraId="163621CC"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7.2.2. O fiscal do contrato informará a seus superiores, em tempo hábil para a adoção das medidas convenientes, a situação que demandar decisão ou providência que ultrapasse sua competência.</w:t>
      </w:r>
    </w:p>
    <w:p w14:paraId="35BB3C84"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7.2.3. O fiscal do contrato será auxiliado pelos órgãos de assessoramento jurídico e de controle interno da Administração, que deverão dirimir dúvidas e subsidiá-lo com informações relevantes para prevenir riscos na execução contratual.</w:t>
      </w:r>
    </w:p>
    <w:p w14:paraId="6B0D70A3"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7.3. O contratado deverá manter preposto aceito pela Administração durante a prestação do serviço e/ou fornecimento do bem para representá-lo na execução do contrato.</w:t>
      </w:r>
    </w:p>
    <w:p w14:paraId="7DA71180"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7.4. O contratado será obrigado a reparar, corrigir, remover, reconstruir ou substituir, a suas expensas, no total ou em parte, o objeto do contrato em que se verificarem vícios, defeitos ou incorreções resultantes de sua execução ou de produtos nela empregados.</w:t>
      </w:r>
    </w:p>
    <w:p w14:paraId="0D57581C"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7.5. O contratado será responsável pelos danos causados diretamente à Administração ou a terceiros em razão da execução do contrato, e não excluirá nem reduzirá essa responsabilidade a fiscalização ou o acompanhamento pelo contratante.</w:t>
      </w:r>
    </w:p>
    <w:p w14:paraId="6ADBE058"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7.6. Somente o contratado será responsável pelos encargos trabalhistas, previdenciários, fiscais e comerciais resultantes da execução do contrato.</w:t>
      </w:r>
    </w:p>
    <w:p w14:paraId="103A7653"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7.6.1.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Lei 14.133/2021.</w:t>
      </w:r>
    </w:p>
    <w:p w14:paraId="2DDA066D"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7.6.2. 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203546E3"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7.6.3. Nas contratações de serviços contínuos com regime de dedicação exclusiva de mão de obra, para assegurar o cumprimento de obrigações trabalhistas pelo contratado, a Administração, mediante disposição em edital ou em contrato, poderá, entre outras medidas:</w:t>
      </w:r>
    </w:p>
    <w:p w14:paraId="36ED2A4A"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I - exigir caução, fiança bancária ou contratação de seguro-garantia com cobertura para verbas rescisórias inadimplidas;</w:t>
      </w:r>
    </w:p>
    <w:p w14:paraId="437C18B9"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lastRenderedPageBreak/>
        <w:t>II - condicionar o pagamento à comprovação de quitação das obrigações trabalhistas vencidas relativas ao contrato;</w:t>
      </w:r>
    </w:p>
    <w:p w14:paraId="0ACD41C2"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III - efetuar o depósito de valores em conta vinculada;</w:t>
      </w:r>
    </w:p>
    <w:p w14:paraId="7F606D10"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IV - em caso de inadimplemento, efetuar diretamente o pagamento das verbas trabalhistas, que serão deduzidas do pagamento devido ao contratado;</w:t>
      </w:r>
    </w:p>
    <w:p w14:paraId="31450ADB"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V - estabelecer que os valores destinados a férias, a décimo terceiro salário, a ausências legais e a verbas rescisórias dos empregados do contratado que participarem da execução dos serviços contratados serão pagos pelo contratante ao contratado somente na ocorrência do fato gerador.</w:t>
      </w:r>
    </w:p>
    <w:p w14:paraId="40BE39C4"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7.6.4. Os valores depositados na conta vinculada a que se refere o inciso III do § 3º deste artigo são absolutamente impenhoráveis.</w:t>
      </w:r>
    </w:p>
    <w:p w14:paraId="5CBAF59C"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7.6.5. O recolhimento das contribuições previdenciárias observará o disposto no art. 31 da Lei nº 8.212, de 24 de julho de 1991.</w:t>
      </w:r>
    </w:p>
    <w:p w14:paraId="0B6D409C"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7.6.5. Na execução do contrato e sem prejuízo das responsabilidades contratuais e legais, o contratado não poderá subcontratar partes do serviço.</w:t>
      </w:r>
    </w:p>
    <w:p w14:paraId="79545977" w14:textId="77777777" w:rsidR="000C4E96" w:rsidRPr="00A63B45" w:rsidRDefault="000C4E96" w:rsidP="000C4E96">
      <w:pPr>
        <w:spacing w:line="276" w:lineRule="auto"/>
        <w:jc w:val="both"/>
        <w:rPr>
          <w:rFonts w:ascii="Arial" w:hAnsi="Arial" w:cs="Arial"/>
          <w:color w:val="000000"/>
        </w:rPr>
      </w:pPr>
    </w:p>
    <w:p w14:paraId="33F91E4C" w14:textId="77777777" w:rsidR="000C4E96" w:rsidRPr="00A63B45" w:rsidRDefault="000C4E96" w:rsidP="000C4E96">
      <w:pPr>
        <w:spacing w:line="276" w:lineRule="auto"/>
        <w:jc w:val="both"/>
        <w:rPr>
          <w:rFonts w:ascii="Arial" w:hAnsi="Arial" w:cs="Arial"/>
          <w:b/>
          <w:color w:val="000000"/>
        </w:rPr>
      </w:pPr>
      <w:r w:rsidRPr="00A63B45">
        <w:rPr>
          <w:rFonts w:ascii="Arial" w:hAnsi="Arial" w:cs="Arial"/>
          <w:b/>
          <w:color w:val="000000"/>
        </w:rPr>
        <w:t>8. DAS SANÇÕES ADMINISTRATIVAS</w:t>
      </w:r>
    </w:p>
    <w:p w14:paraId="770C0B05" w14:textId="77777777" w:rsidR="000C4E96" w:rsidRPr="00A63B45" w:rsidRDefault="000C4E96" w:rsidP="000C4E96">
      <w:pPr>
        <w:pStyle w:val="PargrafodaLista"/>
        <w:spacing w:line="276" w:lineRule="auto"/>
        <w:ind w:left="360"/>
        <w:jc w:val="both"/>
        <w:rPr>
          <w:rFonts w:ascii="Arial" w:hAnsi="Arial" w:cs="Arial"/>
          <w:b/>
          <w:color w:val="000000"/>
        </w:rPr>
      </w:pPr>
    </w:p>
    <w:p w14:paraId="240FAE9D"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8.1.</w:t>
      </w:r>
      <w:r w:rsidRPr="00A63B45">
        <w:rPr>
          <w:rFonts w:ascii="Arial" w:hAnsi="Arial" w:cs="Arial"/>
          <w:color w:val="000000"/>
        </w:rPr>
        <w:tab/>
        <w:t>O licitante ou o contratado será responsabilizado administrativamente pelas seguintes infrações:</w:t>
      </w:r>
    </w:p>
    <w:p w14:paraId="08AA70D0"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I - dar causa à inexecução parcial do contrato;</w:t>
      </w:r>
    </w:p>
    <w:p w14:paraId="0DB6A2BF"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II - dar causa à inexecução parcial do contrato que cause grave dano à Administração, ao funcionamento dos serviços públicos ou ao interesse coletivo;</w:t>
      </w:r>
    </w:p>
    <w:p w14:paraId="328E424B"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III - dar causa à inexecução total do contrato;</w:t>
      </w:r>
    </w:p>
    <w:p w14:paraId="169206F9"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IV - deixar de entregar a documentação exigida para o certame;</w:t>
      </w:r>
    </w:p>
    <w:p w14:paraId="7B223C1F"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V - não manter a proposta, salvo em decorrência de fato superveniente devidamente justificado;</w:t>
      </w:r>
    </w:p>
    <w:p w14:paraId="6B695DE8"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VI - não celebrar o contrato ou não entregar a documentação exigida para a contratação, quando convocado dentro do prazo de validade de sua proposta;</w:t>
      </w:r>
    </w:p>
    <w:p w14:paraId="444475CE"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VII - ensejar o retardamento da execução ou da entrega do objeto da licitação sem motivo justificado;</w:t>
      </w:r>
    </w:p>
    <w:p w14:paraId="116848AA"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VIII - apresentar declaração ou documentação falsa exigida para o certame ou prestar declaração falsa durante a licitação ou a execução do contrato;</w:t>
      </w:r>
    </w:p>
    <w:p w14:paraId="68B859A7"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IX - fraudar a licitação ou praticar ato fraudulento na execução do contrato;</w:t>
      </w:r>
    </w:p>
    <w:p w14:paraId="035448D8"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X - comportar-se de modo inidôneo ou cometer fraude de qualquer natureza;</w:t>
      </w:r>
    </w:p>
    <w:p w14:paraId="537B2C88"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XI - praticar atos ilícitos com vistas a frustrar os objetivos da licitação;</w:t>
      </w:r>
    </w:p>
    <w:p w14:paraId="376841BD"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XII - praticar ato lesivo previsto no art. 5º da Lei nº 12.846, de 1º de agosto de 2013.</w:t>
      </w:r>
    </w:p>
    <w:p w14:paraId="35AEC275"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8.2.</w:t>
      </w:r>
      <w:r w:rsidRPr="00A63B45">
        <w:rPr>
          <w:rFonts w:ascii="Arial" w:hAnsi="Arial" w:cs="Arial"/>
          <w:color w:val="000000"/>
        </w:rPr>
        <w:tab/>
        <w:t>Serão aplicadas ao responsável pelas infrações administrativas previstas nesta Lei as seguintes sanções:</w:t>
      </w:r>
    </w:p>
    <w:p w14:paraId="0C66D155"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I - advertência;</w:t>
      </w:r>
    </w:p>
    <w:p w14:paraId="5F7960A6"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II - multa;</w:t>
      </w:r>
    </w:p>
    <w:p w14:paraId="4E7DB80A"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III - impedimento de licitar e contratar;</w:t>
      </w:r>
    </w:p>
    <w:p w14:paraId="480A3B83"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IV - declaração de inidoneidade para licitar ou contratar.</w:t>
      </w:r>
    </w:p>
    <w:p w14:paraId="4B99EF4C"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lastRenderedPageBreak/>
        <w:t>8.2.1.</w:t>
      </w:r>
      <w:r w:rsidRPr="00A63B45">
        <w:rPr>
          <w:rFonts w:ascii="Arial" w:hAnsi="Arial" w:cs="Arial"/>
          <w:color w:val="000000"/>
        </w:rPr>
        <w:tab/>
        <w:t>Na aplicação das sanções serão considerados:</w:t>
      </w:r>
    </w:p>
    <w:p w14:paraId="6B7E2739"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I - a natureza e a gravidade da infração cometida;</w:t>
      </w:r>
    </w:p>
    <w:p w14:paraId="61B3B622"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II - as peculiaridades do caso concreto;</w:t>
      </w:r>
    </w:p>
    <w:p w14:paraId="465F1D14"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III - as circunstâncias agravantes ou atenuantes;</w:t>
      </w:r>
    </w:p>
    <w:p w14:paraId="49EB633A"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IV - os danos que dela provierem para a Administração Pública;</w:t>
      </w:r>
    </w:p>
    <w:p w14:paraId="664A958A"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V - a implantação ou o aperfeiçoamento de programa de integridade, conforme normas e orientações dos órgãos de controle.</w:t>
      </w:r>
    </w:p>
    <w:p w14:paraId="5657B76F"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8.2.2.</w:t>
      </w:r>
      <w:r w:rsidRPr="00A63B45">
        <w:rPr>
          <w:rFonts w:ascii="Arial" w:hAnsi="Arial" w:cs="Arial"/>
          <w:color w:val="000000"/>
        </w:rPr>
        <w:tab/>
        <w:t>A sanção prevista no inciso I do item 8.2, será aplicada exclusivamente pela infração administrativa prevista no inciso I do caput do art. 155 da Lei 14.133/2021, quando não se justificar a imposição de penalidade mais grave.</w:t>
      </w:r>
    </w:p>
    <w:p w14:paraId="7E24F12A"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8.2.3.</w:t>
      </w:r>
      <w:r w:rsidRPr="00A63B45">
        <w:rPr>
          <w:rFonts w:ascii="Arial" w:hAnsi="Arial" w:cs="Arial"/>
          <w:color w:val="000000"/>
        </w:rPr>
        <w:tab/>
        <w:t>A sanção prevista no inciso II do item 8.2, calculada na forma do contrato, não poderá ser inferior a 0,5% (cinco décimos por cento) nem superior a 30% (trinta por cento) do valor do contrato celebrado e será aplicada ao responsável por qualquer das infrações administrativas previstas no art. 155 da Lei 14.133/2021.</w:t>
      </w:r>
    </w:p>
    <w:p w14:paraId="6A44E246"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8.2.4.</w:t>
      </w:r>
      <w:r w:rsidRPr="00A63B45">
        <w:rPr>
          <w:rFonts w:ascii="Arial" w:hAnsi="Arial" w:cs="Arial"/>
          <w:color w:val="000000"/>
        </w:rPr>
        <w:tab/>
        <w:t>A sanção prevista no inciso III do item 8.2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Boa Ventura, pelo máximo de 3 (três) anos.</w:t>
      </w:r>
    </w:p>
    <w:p w14:paraId="6FA987BF"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8.2.5.</w:t>
      </w:r>
      <w:r w:rsidRPr="00A63B45">
        <w:rPr>
          <w:rFonts w:ascii="Arial" w:hAnsi="Arial" w:cs="Arial"/>
          <w:color w:val="000000"/>
        </w:rPr>
        <w:tab/>
        <w:t>A sanção prevista no inciso IV do item 17.2.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7.2.4, e impedirá o responsável de licitar ou contratar no âmbito da Administração Pública direta e indireta de todos os entes federativos, pelo prazo mínimo de 3 (três) anos e máximo de 6 (seis) anos.</w:t>
      </w:r>
    </w:p>
    <w:p w14:paraId="55C98EF1"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8.2.6.</w:t>
      </w:r>
      <w:r w:rsidRPr="00A63B45">
        <w:rPr>
          <w:rFonts w:ascii="Arial" w:hAnsi="Arial" w:cs="Arial"/>
          <w:color w:val="000000"/>
        </w:rPr>
        <w:tab/>
        <w:t>A sanção estabelecida no inciso IV do item 8.2 deste termo será precedida de análise jurídica e observará as seguintes regras:</w:t>
      </w:r>
    </w:p>
    <w:p w14:paraId="307D8466"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I - quando aplicada por órgão do Poder Executivo, será de competência exclusiva do prefeito municipal.</w:t>
      </w:r>
    </w:p>
    <w:p w14:paraId="5A4D1685"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8.2.7.</w:t>
      </w:r>
      <w:r w:rsidRPr="00A63B45">
        <w:rPr>
          <w:rFonts w:ascii="Arial" w:hAnsi="Arial" w:cs="Arial"/>
          <w:color w:val="000000"/>
        </w:rPr>
        <w:tab/>
        <w:t>As sanções previstas nos incisos I, III e IV do item 8.2. deste termo, poderão ser aplicadas cumulativamente com a prevista no inciso II do mesmo item.</w:t>
      </w:r>
    </w:p>
    <w:p w14:paraId="5A65C182"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8.2.8.</w:t>
      </w:r>
      <w:r w:rsidRPr="00A63B45">
        <w:rPr>
          <w:rFonts w:ascii="Arial" w:hAnsi="Arial" w:cs="Arial"/>
          <w:color w:val="000000"/>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0CBD863A"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8.2.9.</w:t>
      </w:r>
      <w:r w:rsidRPr="00A63B45">
        <w:rPr>
          <w:rFonts w:ascii="Arial" w:hAnsi="Arial" w:cs="Arial"/>
          <w:color w:val="000000"/>
        </w:rPr>
        <w:tab/>
        <w:t>A aplicação das sanções previstas no item 8.2 não exclui, em hipótese alguma, a obrigação de reparação integral do dano causado à Administração Pública.</w:t>
      </w:r>
    </w:p>
    <w:p w14:paraId="5DD3050F"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8.2.10.</w:t>
      </w:r>
      <w:r w:rsidRPr="00A63B45">
        <w:rPr>
          <w:rFonts w:ascii="Arial" w:hAnsi="Arial" w:cs="Arial"/>
          <w:color w:val="000000"/>
        </w:rPr>
        <w:tab/>
        <w:t>Na aplicação da sanção prevista no inciso II do item 8.2. deste termo, será facultada a defesa do interessado no prazo de 15 (quinze) dias úteis, contado da data de sua intimação.</w:t>
      </w:r>
    </w:p>
    <w:p w14:paraId="0375EDD0"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8.2.11.</w:t>
      </w:r>
      <w:r w:rsidRPr="00A63B45">
        <w:rPr>
          <w:rFonts w:ascii="Arial" w:hAnsi="Arial" w:cs="Arial"/>
          <w:color w:val="000000"/>
        </w:rPr>
        <w:tab/>
        <w:t xml:space="preserve">A aplicação das sanções previstas nos incisos III e IV do item 8.2. requererá a instauração de processo de responsabilização, a ser conduzido por comissão composta de 2 (dois) ou mais servidores, que avaliará fatos e circunstâncias conhecidos e intimará o </w:t>
      </w:r>
      <w:r w:rsidRPr="00A63B45">
        <w:rPr>
          <w:rFonts w:ascii="Arial" w:hAnsi="Arial" w:cs="Arial"/>
          <w:color w:val="000000"/>
        </w:rPr>
        <w:lastRenderedPageBreak/>
        <w:t>contratado para, no prazo de 15 (quinze) dias úteis, contado da data de intimação, apresentar defesa escrita e especificar as provas que pretenda produzir.</w:t>
      </w:r>
    </w:p>
    <w:p w14:paraId="5E31047A" w14:textId="77777777" w:rsidR="000C4E96" w:rsidRPr="00A63B45" w:rsidRDefault="000C4E96" w:rsidP="000C4E96">
      <w:pPr>
        <w:spacing w:line="276" w:lineRule="auto"/>
        <w:jc w:val="both"/>
        <w:rPr>
          <w:rFonts w:ascii="Arial" w:hAnsi="Arial" w:cs="Arial"/>
          <w:color w:val="000000"/>
        </w:rPr>
      </w:pPr>
    </w:p>
    <w:p w14:paraId="198593D7" w14:textId="77777777" w:rsidR="000C4E96" w:rsidRPr="00A63B45" w:rsidRDefault="000C4E96" w:rsidP="000C4E96">
      <w:pPr>
        <w:spacing w:line="276" w:lineRule="auto"/>
        <w:jc w:val="both"/>
        <w:rPr>
          <w:rFonts w:ascii="Arial" w:hAnsi="Arial" w:cs="Arial"/>
          <w:b/>
          <w:color w:val="000000"/>
        </w:rPr>
      </w:pPr>
      <w:r w:rsidRPr="00A63B45">
        <w:rPr>
          <w:rFonts w:ascii="Arial" w:hAnsi="Arial" w:cs="Arial"/>
          <w:b/>
          <w:color w:val="000000"/>
        </w:rPr>
        <w:t>9. DA GARANTIA DE CONTRATUAL</w:t>
      </w:r>
    </w:p>
    <w:p w14:paraId="34855894" w14:textId="77777777" w:rsidR="000C4E96" w:rsidRPr="00A63B45" w:rsidRDefault="000C4E96" w:rsidP="000C4E96">
      <w:pPr>
        <w:spacing w:line="276" w:lineRule="auto"/>
        <w:jc w:val="both"/>
        <w:rPr>
          <w:rFonts w:ascii="Arial" w:hAnsi="Arial" w:cs="Arial"/>
          <w:color w:val="000000"/>
        </w:rPr>
      </w:pPr>
      <w:r w:rsidRPr="00A63B45">
        <w:rPr>
          <w:rFonts w:ascii="Arial" w:hAnsi="Arial" w:cs="Arial"/>
          <w:color w:val="000000"/>
        </w:rPr>
        <w:t xml:space="preserve"> </w:t>
      </w:r>
    </w:p>
    <w:p w14:paraId="7AA3E574" w14:textId="77777777" w:rsidR="000C4E96" w:rsidRPr="00A63B45" w:rsidRDefault="000C4E96" w:rsidP="000C4E96">
      <w:pPr>
        <w:spacing w:line="276" w:lineRule="auto"/>
        <w:jc w:val="both"/>
        <w:rPr>
          <w:rFonts w:ascii="Arial" w:hAnsi="Arial" w:cs="Arial"/>
          <w:color w:val="000000"/>
        </w:rPr>
      </w:pPr>
      <w:r>
        <w:rPr>
          <w:rFonts w:ascii="Arial" w:hAnsi="Arial" w:cs="Arial"/>
          <w:color w:val="000000"/>
        </w:rPr>
        <w:t xml:space="preserve">9.1. </w:t>
      </w:r>
      <w:r w:rsidRPr="002E542D">
        <w:rPr>
          <w:rFonts w:ascii="Arial" w:hAnsi="Arial" w:cs="Arial"/>
          <w:color w:val="000000"/>
        </w:rPr>
        <w:t>Não será exigida garantia contratual para a presente contratação, nos termos d</w:t>
      </w:r>
      <w:r>
        <w:rPr>
          <w:rFonts w:ascii="Arial" w:hAnsi="Arial" w:cs="Arial"/>
          <w:color w:val="000000"/>
        </w:rPr>
        <w:t>o art. 96 da Lei nº 14.133/2021</w:t>
      </w:r>
      <w:r w:rsidRPr="00A63B45">
        <w:rPr>
          <w:rFonts w:ascii="Arial" w:hAnsi="Arial" w:cs="Arial"/>
          <w:color w:val="000000"/>
        </w:rPr>
        <w:t>.</w:t>
      </w:r>
    </w:p>
    <w:p w14:paraId="7CA67C1D" w14:textId="77777777" w:rsidR="000C4E96" w:rsidRPr="00A63B45" w:rsidRDefault="000C4E96" w:rsidP="000C4E96">
      <w:pPr>
        <w:spacing w:line="276" w:lineRule="auto"/>
        <w:jc w:val="both"/>
        <w:rPr>
          <w:rFonts w:ascii="Arial" w:hAnsi="Arial" w:cs="Arial"/>
          <w:color w:val="000000"/>
        </w:rPr>
      </w:pPr>
    </w:p>
    <w:p w14:paraId="19F450CF" w14:textId="77777777" w:rsidR="000C4E96" w:rsidRPr="00A63B45" w:rsidRDefault="000C4E96" w:rsidP="000C4E96">
      <w:pPr>
        <w:pStyle w:val="NormalWeb"/>
        <w:numPr>
          <w:ilvl w:val="0"/>
          <w:numId w:val="41"/>
        </w:numPr>
        <w:spacing w:line="276" w:lineRule="auto"/>
        <w:ind w:left="0" w:firstLine="0"/>
        <w:rPr>
          <w:rFonts w:ascii="Arial" w:hAnsi="Arial" w:cs="Arial"/>
          <w:b/>
          <w:bCs/>
          <w:color w:val="auto"/>
          <w:sz w:val="24"/>
          <w:szCs w:val="24"/>
        </w:rPr>
      </w:pPr>
      <w:r w:rsidRPr="00A63B45">
        <w:rPr>
          <w:rFonts w:ascii="Arial" w:hAnsi="Arial" w:cs="Arial"/>
          <w:b/>
          <w:bCs/>
          <w:color w:val="auto"/>
          <w:sz w:val="24"/>
          <w:szCs w:val="24"/>
        </w:rPr>
        <w:t>CRITÉRIOS DE PAGAMENTO</w:t>
      </w:r>
    </w:p>
    <w:p w14:paraId="4CCCDACF" w14:textId="77777777" w:rsidR="000C4E96" w:rsidRPr="00A63B45" w:rsidRDefault="000C4E96" w:rsidP="000C4E96">
      <w:pPr>
        <w:pStyle w:val="NormalWeb"/>
        <w:spacing w:line="276" w:lineRule="auto"/>
        <w:rPr>
          <w:rFonts w:ascii="Arial" w:hAnsi="Arial" w:cs="Arial"/>
          <w:b/>
          <w:bCs/>
          <w:color w:val="auto"/>
          <w:sz w:val="24"/>
          <w:szCs w:val="24"/>
        </w:rPr>
      </w:pPr>
    </w:p>
    <w:p w14:paraId="69F30738"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10.1.</w:t>
      </w:r>
      <w:r w:rsidRPr="00A63B45">
        <w:rPr>
          <w:rFonts w:ascii="Arial" w:hAnsi="Arial" w:cs="Arial"/>
          <w:bCs/>
          <w:color w:val="auto"/>
          <w:sz w:val="24"/>
          <w:szCs w:val="24"/>
        </w:rPr>
        <w:tab/>
        <w:t>O pagamento será́ realizado no prazo de até 30 (trinta) dias, contados a partir do recebimento da Nota Fiscal ou Fatura, através de ordem bancária, para crédito em banco, agência e conta corrente indicados pelo contratado.</w:t>
      </w:r>
    </w:p>
    <w:p w14:paraId="2B68EF3F"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10.2.</w:t>
      </w:r>
      <w:r w:rsidRPr="00A63B45">
        <w:rPr>
          <w:rFonts w:ascii="Arial" w:hAnsi="Arial" w:cs="Arial"/>
          <w:bCs/>
          <w:color w:val="auto"/>
          <w:sz w:val="24"/>
          <w:szCs w:val="24"/>
        </w:rPr>
        <w:tab/>
        <w:t>O contratado deverá inserir os dados bancários para pagamento na nota fiscal.</w:t>
      </w:r>
    </w:p>
    <w:p w14:paraId="73AF200C"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10.3.</w:t>
      </w:r>
      <w:r w:rsidRPr="00A63B45">
        <w:rPr>
          <w:rFonts w:ascii="Arial" w:hAnsi="Arial" w:cs="Arial"/>
          <w:bCs/>
          <w:color w:val="auto"/>
          <w:sz w:val="24"/>
          <w:szCs w:val="24"/>
        </w:rPr>
        <w:tab/>
      </w:r>
      <w:r w:rsidRPr="003250AE">
        <w:rPr>
          <w:rFonts w:ascii="Arial" w:hAnsi="Arial" w:cs="Arial"/>
          <w:bCs/>
          <w:color w:val="auto"/>
          <w:sz w:val="24"/>
          <w:szCs w:val="24"/>
        </w:rPr>
        <w:t>O pagamento será realizado mensalmente, mediante comprovação da efetiva execução dos serviços</w:t>
      </w:r>
      <w:r>
        <w:rPr>
          <w:rFonts w:ascii="Arial" w:hAnsi="Arial" w:cs="Arial"/>
          <w:bCs/>
          <w:color w:val="auto"/>
          <w:sz w:val="24"/>
          <w:szCs w:val="24"/>
        </w:rPr>
        <w:t xml:space="preserve"> e atesto do fiscal do contrato</w:t>
      </w:r>
      <w:r w:rsidRPr="00A63B45">
        <w:rPr>
          <w:rFonts w:ascii="Arial" w:hAnsi="Arial" w:cs="Arial"/>
          <w:bCs/>
          <w:color w:val="auto"/>
          <w:sz w:val="24"/>
          <w:szCs w:val="24"/>
        </w:rPr>
        <w:t>.</w:t>
      </w:r>
    </w:p>
    <w:p w14:paraId="206D563C"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10.4.</w:t>
      </w:r>
      <w:r w:rsidRPr="00A63B45">
        <w:rPr>
          <w:rFonts w:ascii="Arial" w:hAnsi="Arial" w:cs="Arial"/>
          <w:bCs/>
          <w:color w:val="auto"/>
          <w:sz w:val="24"/>
          <w:szCs w:val="24"/>
        </w:rPr>
        <w:tab/>
        <w:t>Os preços unitários para cada tipo de material serão estabelecidos no contrato e serão utilizados para calcular o valor total a ser pago com base nas medições.</w:t>
      </w:r>
    </w:p>
    <w:p w14:paraId="1D92089A"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10.5.</w:t>
      </w:r>
      <w:r w:rsidRPr="00A63B45">
        <w:rPr>
          <w:rFonts w:ascii="Arial" w:hAnsi="Arial" w:cs="Arial"/>
          <w:bCs/>
          <w:color w:val="auto"/>
          <w:sz w:val="24"/>
          <w:szCs w:val="24"/>
        </w:rPr>
        <w:tab/>
        <w:t xml:space="preserve">Havendo erro na apresentação da Nota Fiscal ou dos documentos pertinentes à contratação, ou, ainda, circunstância que impeça a liquidação da despesa, como, por exemplo, obrigação financeira pendente, decorrente de penalidade imposta ou inadimplência, o pagamento ficará sobrestado até que a Contratada providencie as medidas saneadoras. Nesta hipótese, o prazo para pagamento iniciar-se-á́ após a comprovação da regularização da situação, não acarretando qualquer ônus para a Contratante. </w:t>
      </w:r>
    </w:p>
    <w:p w14:paraId="0660B665"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10.6.</w:t>
      </w:r>
      <w:r w:rsidRPr="00A63B45">
        <w:rPr>
          <w:rFonts w:ascii="Arial" w:hAnsi="Arial" w:cs="Arial"/>
          <w:bCs/>
          <w:color w:val="auto"/>
          <w:sz w:val="24"/>
          <w:szCs w:val="24"/>
        </w:rPr>
        <w:tab/>
        <w:t xml:space="preserve">Será́ considerada data do pagamento o dia em que constar como emitida a ordem bancária para pagamento. </w:t>
      </w:r>
    </w:p>
    <w:p w14:paraId="4741E7E1"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10.7.</w:t>
      </w:r>
      <w:r w:rsidRPr="00A63B45">
        <w:rPr>
          <w:rFonts w:ascii="Arial" w:hAnsi="Arial" w:cs="Arial"/>
          <w:bCs/>
          <w:color w:val="auto"/>
          <w:sz w:val="24"/>
          <w:szCs w:val="24"/>
        </w:rPr>
        <w:tab/>
        <w:t>Não havendo regularização ou sendo a defesa considerada improcedente, a contratante deverá comunicar aos órgãos responsáveis pela fiscalização da regularidade fiscal quanto à inadimplência da contratada, bem como quanto à existência de pagamento a ser efetuado, para que sejam acionados os meios pertinentes e necessários para garantir o recebimento de seus créditos.</w:t>
      </w:r>
    </w:p>
    <w:p w14:paraId="46697C81"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10.8.</w:t>
      </w:r>
      <w:r w:rsidRPr="00A63B45">
        <w:rPr>
          <w:rFonts w:ascii="Arial" w:hAnsi="Arial" w:cs="Arial"/>
          <w:bCs/>
          <w:color w:val="auto"/>
          <w:sz w:val="24"/>
          <w:szCs w:val="24"/>
        </w:rPr>
        <w:tab/>
        <w:t>Persistindo a irregularidade, a contratante deverá adotar as medidas necessárias à rescisão contratual nos autos do processo administrativo correspondente, assegurada à contratada a ampla defesa.</w:t>
      </w:r>
    </w:p>
    <w:p w14:paraId="57DA2B91"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10.9.</w:t>
      </w:r>
      <w:r w:rsidRPr="00A63B45">
        <w:rPr>
          <w:rFonts w:ascii="Arial" w:hAnsi="Arial" w:cs="Arial"/>
          <w:bCs/>
          <w:color w:val="auto"/>
          <w:sz w:val="24"/>
          <w:szCs w:val="24"/>
        </w:rPr>
        <w:tab/>
        <w:t>Além do disposto no subitem acima, poderá́ a autoridade competente, na forma do art. 9º da Medida Provisória no 1.047/21, dispensar a apresentação de documentação de regularidade fiscal ou trabalhista (salvo a comprobatória de regularidade com a Seguridade Social), de forma excepcional e justificada, no caso de haver restrição de fornecedores ou prestadores de serviços.</w:t>
      </w:r>
    </w:p>
    <w:p w14:paraId="67C6372F"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10.10.</w:t>
      </w:r>
      <w:r w:rsidRPr="00A63B45">
        <w:rPr>
          <w:rFonts w:ascii="Arial" w:hAnsi="Arial" w:cs="Arial"/>
          <w:bCs/>
          <w:color w:val="auto"/>
          <w:sz w:val="24"/>
          <w:szCs w:val="24"/>
        </w:rPr>
        <w:tab/>
        <w:t>Quando do pagamento, será́ efetuada a retenção tributaria prevista na legislação aplicável.</w:t>
      </w:r>
    </w:p>
    <w:p w14:paraId="3A3FFA4A"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10.1.</w:t>
      </w:r>
      <w:r w:rsidRPr="00A63B45">
        <w:rPr>
          <w:rFonts w:ascii="Arial" w:hAnsi="Arial" w:cs="Arial"/>
          <w:bCs/>
          <w:color w:val="auto"/>
          <w:sz w:val="24"/>
          <w:szCs w:val="24"/>
        </w:rPr>
        <w:tab/>
        <w:t xml:space="preserve">A Contratada regularmente optante pelo Simples Nacional, nos termos da Lei Complementar no 123, de 2006, não sofrerá a retenção tributaria quanto aos impostos e </w:t>
      </w:r>
      <w:r w:rsidRPr="00A63B45">
        <w:rPr>
          <w:rFonts w:ascii="Arial" w:hAnsi="Arial" w:cs="Arial"/>
          <w:bCs/>
          <w:color w:val="auto"/>
          <w:sz w:val="24"/>
          <w:szCs w:val="24"/>
        </w:rPr>
        <w:lastRenderedPageBreak/>
        <w:t>contribuições abrangidos por aquele regime. No entanto, o pagamento ficará condicionado à apresentação de comprovação, por meio de documento oficial, de que faz jus ao tratamento tributário favorecido previsto na referida Lei Complementar.</w:t>
      </w:r>
    </w:p>
    <w:p w14:paraId="4371B828" w14:textId="77777777" w:rsidR="000C4E96" w:rsidRPr="00A63B45" w:rsidRDefault="000C4E96" w:rsidP="000C4E96">
      <w:pPr>
        <w:pStyle w:val="NormalWeb"/>
        <w:spacing w:line="276" w:lineRule="auto"/>
        <w:rPr>
          <w:rFonts w:ascii="Arial" w:hAnsi="Arial" w:cs="Arial"/>
          <w:bCs/>
          <w:color w:val="auto"/>
          <w:sz w:val="24"/>
          <w:szCs w:val="24"/>
        </w:rPr>
      </w:pPr>
    </w:p>
    <w:p w14:paraId="7CB2B71C" w14:textId="77777777" w:rsidR="000C4E96" w:rsidRPr="00A63B45" w:rsidRDefault="000C4E96" w:rsidP="000C4E96">
      <w:pPr>
        <w:pStyle w:val="NormalWeb"/>
        <w:numPr>
          <w:ilvl w:val="0"/>
          <w:numId w:val="41"/>
        </w:numPr>
        <w:spacing w:line="276" w:lineRule="auto"/>
        <w:ind w:left="0" w:firstLine="0"/>
        <w:rPr>
          <w:rFonts w:ascii="Arial" w:hAnsi="Arial" w:cs="Arial"/>
          <w:b/>
          <w:bCs/>
          <w:color w:val="auto"/>
          <w:sz w:val="24"/>
          <w:szCs w:val="24"/>
        </w:rPr>
      </w:pPr>
      <w:r w:rsidRPr="00A63B45">
        <w:rPr>
          <w:rFonts w:ascii="Arial" w:hAnsi="Arial" w:cs="Arial"/>
          <w:b/>
          <w:bCs/>
          <w:color w:val="auto"/>
          <w:sz w:val="24"/>
          <w:szCs w:val="24"/>
        </w:rPr>
        <w:t>FORMA E CRITÉRIO DE SELEÇÃO DO FORNECEDOR</w:t>
      </w:r>
    </w:p>
    <w:p w14:paraId="6F27B28B" w14:textId="77777777" w:rsidR="000C4E96" w:rsidRPr="00A63B45" w:rsidRDefault="000C4E96" w:rsidP="000C4E96">
      <w:pPr>
        <w:pStyle w:val="NormalWeb"/>
        <w:spacing w:line="276" w:lineRule="auto"/>
        <w:rPr>
          <w:rFonts w:ascii="Arial" w:hAnsi="Arial" w:cs="Arial"/>
          <w:b/>
          <w:bCs/>
          <w:color w:val="auto"/>
          <w:sz w:val="24"/>
          <w:szCs w:val="24"/>
        </w:rPr>
      </w:pPr>
    </w:p>
    <w:p w14:paraId="60F9649F"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11. DO MODO DE DISPUTA E CRITÉRIOS DE JULGAMENTO</w:t>
      </w:r>
    </w:p>
    <w:p w14:paraId="5A9617C7" w14:textId="77777777" w:rsidR="000C4E96" w:rsidRPr="00A63B45" w:rsidRDefault="000C4E96" w:rsidP="000C4E96">
      <w:pPr>
        <w:pStyle w:val="NormalWeb"/>
        <w:spacing w:line="276" w:lineRule="auto"/>
        <w:rPr>
          <w:rFonts w:ascii="Arial" w:hAnsi="Arial" w:cs="Arial"/>
          <w:bCs/>
          <w:color w:val="auto"/>
          <w:sz w:val="24"/>
          <w:szCs w:val="24"/>
        </w:rPr>
      </w:pPr>
    </w:p>
    <w:p w14:paraId="4B1B1C56"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11.1. A presente contratação será realizada através de licitação na modalidade Pregão, na forma eletrônica, com fundamento no inciso XLI do art. 6º c/c inciso I do art. 28 da Lei nº 14.133/2021.</w:t>
      </w:r>
    </w:p>
    <w:p w14:paraId="6A1AF06C" w14:textId="77777777" w:rsidR="000C4E96" w:rsidRPr="00A63B45" w:rsidRDefault="000C4E96" w:rsidP="000C4E96">
      <w:pPr>
        <w:pStyle w:val="NormalWeb"/>
        <w:spacing w:line="276" w:lineRule="auto"/>
        <w:rPr>
          <w:rFonts w:ascii="Arial" w:hAnsi="Arial" w:cs="Arial"/>
          <w:bCs/>
          <w:color w:val="auto"/>
          <w:sz w:val="24"/>
          <w:szCs w:val="24"/>
        </w:rPr>
      </w:pPr>
    </w:p>
    <w:p w14:paraId="26864FA1"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11.2. O critério de seleção da proposta será o de menor preço por item, visando garantir maior competitividade entre os licitantes e assegurar que cada item seja contratado pelo valor mais vantajoso para a Administração.</w:t>
      </w:r>
    </w:p>
    <w:p w14:paraId="09A998A7" w14:textId="77777777" w:rsidR="000C4E96" w:rsidRPr="00A63B45" w:rsidRDefault="000C4E96" w:rsidP="000C4E96">
      <w:pPr>
        <w:pStyle w:val="NormalWeb"/>
        <w:spacing w:line="276" w:lineRule="auto"/>
        <w:rPr>
          <w:rFonts w:ascii="Arial" w:hAnsi="Arial" w:cs="Arial"/>
          <w:bCs/>
          <w:color w:val="auto"/>
          <w:sz w:val="24"/>
          <w:szCs w:val="24"/>
        </w:rPr>
      </w:pPr>
    </w:p>
    <w:p w14:paraId="4A51E4E2"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11.3. Para fins de seleção da proposta apta a gerar o melhor resultado e a contratação mais vantajosa à Administração Pública, considerando todo o ciclo de vida do objeto, a licitação observará os seguintes critérios:</w:t>
      </w:r>
    </w:p>
    <w:p w14:paraId="42C67E01" w14:textId="77777777" w:rsidR="000C4E96" w:rsidRPr="00A63B45" w:rsidRDefault="000C4E96" w:rsidP="000C4E96">
      <w:pPr>
        <w:pStyle w:val="NormalWeb"/>
        <w:spacing w:line="276" w:lineRule="auto"/>
        <w:rPr>
          <w:rFonts w:ascii="Arial" w:hAnsi="Arial" w:cs="Arial"/>
          <w:bCs/>
          <w:color w:val="auto"/>
          <w:sz w:val="24"/>
          <w:szCs w:val="24"/>
        </w:rPr>
      </w:pPr>
    </w:p>
    <w:p w14:paraId="53DCC647"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a) Modalidade: Pregão Eletrônico, por se tratar de serviço comum, cujos padrões de desempenho e qualidade podem ser objetivamente definidos no edital, conforme especificações usuais de mercado;</w:t>
      </w:r>
    </w:p>
    <w:p w14:paraId="57AF6A6F" w14:textId="77777777" w:rsidR="000C4E96" w:rsidRPr="00A63B45" w:rsidRDefault="000C4E96" w:rsidP="000C4E96">
      <w:pPr>
        <w:pStyle w:val="NormalWeb"/>
        <w:spacing w:line="276" w:lineRule="auto"/>
        <w:rPr>
          <w:rFonts w:ascii="Arial" w:hAnsi="Arial" w:cs="Arial"/>
          <w:bCs/>
          <w:color w:val="auto"/>
          <w:sz w:val="24"/>
          <w:szCs w:val="24"/>
        </w:rPr>
      </w:pPr>
    </w:p>
    <w:p w14:paraId="7F92F997"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b) Critério de julgamento: Menor preço por item, nos termos do art. 33, inciso I, da Lei nº 14.133/2021, assegurando que a seleção ocorra com base na proposta economicamente mais vantajosa para cada item licitado;</w:t>
      </w:r>
    </w:p>
    <w:p w14:paraId="447E0AD2" w14:textId="77777777" w:rsidR="000C4E96" w:rsidRPr="00A63B45" w:rsidRDefault="000C4E96" w:rsidP="000C4E96">
      <w:pPr>
        <w:pStyle w:val="NormalWeb"/>
        <w:spacing w:line="276" w:lineRule="auto"/>
        <w:rPr>
          <w:rFonts w:ascii="Arial" w:hAnsi="Arial" w:cs="Arial"/>
          <w:bCs/>
          <w:color w:val="auto"/>
          <w:sz w:val="24"/>
          <w:szCs w:val="24"/>
        </w:rPr>
      </w:pPr>
    </w:p>
    <w:p w14:paraId="3271E299"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c) Modo de disputa: Aberto-fechado, conforme art. 56, §1º, inciso II, da Lei nº 14.133/2021, considerando que se trata de objeto com ampla competitividade no mercado. Nesse modelo, os licitantes apresentarão inicialmente lances públicos e sucessivos (etapa aberta), seguidos de uma etapa de lances finais fechados, o que proporciona equilíbrio entre transparência e estratégia comercial, resultando em obtenção de preços mais vantajosos;</w:t>
      </w:r>
    </w:p>
    <w:p w14:paraId="560EC5EC" w14:textId="77777777" w:rsidR="000C4E96" w:rsidRPr="00A63B45" w:rsidRDefault="000C4E96" w:rsidP="000C4E96">
      <w:pPr>
        <w:pStyle w:val="NormalWeb"/>
        <w:spacing w:line="276" w:lineRule="auto"/>
        <w:rPr>
          <w:rFonts w:ascii="Arial" w:hAnsi="Arial" w:cs="Arial"/>
          <w:bCs/>
          <w:color w:val="auto"/>
          <w:sz w:val="24"/>
          <w:szCs w:val="24"/>
        </w:rPr>
      </w:pPr>
    </w:p>
    <w:p w14:paraId="0FCBCD5F"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d) Orçamento sigiloso: O orçamento estimativo permanecerá sigiloso, conforme art. 24, §3º, da Lei nº 14.133/2021, com o objetivo de resguardar o interesse público e favorecer a economicidade. A não divulgação prévia do valor de referência evita que os licitantes utilizem o preço estimado como parâmetro limitador, estimulando a oferta de valores mais competitivos.</w:t>
      </w:r>
    </w:p>
    <w:p w14:paraId="189278CD" w14:textId="77777777" w:rsidR="000C4E96" w:rsidRPr="00A63B45" w:rsidRDefault="000C4E96" w:rsidP="000C4E96">
      <w:pPr>
        <w:pStyle w:val="NormalWeb"/>
        <w:spacing w:line="276" w:lineRule="auto"/>
        <w:rPr>
          <w:rFonts w:ascii="Arial" w:hAnsi="Arial" w:cs="Arial"/>
          <w:bCs/>
          <w:color w:val="auto"/>
          <w:sz w:val="24"/>
          <w:szCs w:val="24"/>
        </w:rPr>
      </w:pPr>
    </w:p>
    <w:p w14:paraId="4631084B"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 xml:space="preserve">11.4. Diante do exposto, a combinação entre Pregão Eletrônico, critério de julgamento por menor preço por item, modo de disputa aberto-fechado e orçamento sigiloso mostra-se a mais eficiente e adequada para a seleção da proposta que proporcione o resultado mais </w:t>
      </w:r>
      <w:r w:rsidRPr="00A63B45">
        <w:rPr>
          <w:rFonts w:ascii="Arial" w:hAnsi="Arial" w:cs="Arial"/>
          <w:bCs/>
          <w:color w:val="auto"/>
          <w:sz w:val="24"/>
          <w:szCs w:val="24"/>
        </w:rPr>
        <w:lastRenderedPageBreak/>
        <w:t>vantajoso à Administração Pública, considerando o ciclo de vida do objeto, a ampla competitividade e a busca pela economicidade.</w:t>
      </w:r>
    </w:p>
    <w:p w14:paraId="62180B72" w14:textId="77777777" w:rsidR="000C4E96" w:rsidRPr="00A63B45" w:rsidRDefault="000C4E96" w:rsidP="000C4E96">
      <w:pPr>
        <w:pStyle w:val="NormalWeb"/>
        <w:spacing w:line="276" w:lineRule="auto"/>
        <w:rPr>
          <w:rFonts w:ascii="Arial" w:hAnsi="Arial" w:cs="Arial"/>
          <w:sz w:val="24"/>
          <w:szCs w:val="24"/>
        </w:rPr>
      </w:pPr>
    </w:p>
    <w:p w14:paraId="4F7C0B53" w14:textId="77777777" w:rsidR="000C4E96" w:rsidRPr="00A63B45" w:rsidRDefault="000C4E96" w:rsidP="000C4E96">
      <w:pPr>
        <w:pStyle w:val="NormalWeb"/>
        <w:spacing w:line="276" w:lineRule="auto"/>
        <w:rPr>
          <w:rFonts w:ascii="Arial" w:hAnsi="Arial" w:cs="Arial"/>
          <w:b/>
          <w:color w:val="auto"/>
          <w:sz w:val="24"/>
          <w:szCs w:val="24"/>
        </w:rPr>
      </w:pPr>
      <w:r w:rsidRPr="00A63B45">
        <w:rPr>
          <w:rFonts w:ascii="Arial" w:hAnsi="Arial" w:cs="Arial"/>
          <w:b/>
          <w:sz w:val="24"/>
          <w:szCs w:val="24"/>
        </w:rPr>
        <w:t>11.5.</w:t>
      </w:r>
      <w:r w:rsidRPr="00A63B45">
        <w:rPr>
          <w:rFonts w:ascii="Arial" w:hAnsi="Arial" w:cs="Arial"/>
          <w:b/>
          <w:color w:val="auto"/>
          <w:sz w:val="24"/>
          <w:szCs w:val="24"/>
        </w:rPr>
        <w:t xml:space="preserve"> Da qualificação jurídica, fiscal, trabalhista, financeira e técnica necessária para contratação</w:t>
      </w:r>
    </w:p>
    <w:p w14:paraId="64CB531B"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11.5.1. Para a habilitação regulamentada, o interessado deverá apresentar a documentação a seguir relacionada.</w:t>
      </w:r>
    </w:p>
    <w:p w14:paraId="6740187C"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11.5.2. Será exigida a apresentação dos documentos de habilitação apenas pelo licitante vencedor, exceto quando a fase de habilitação anteceder a de julgamento.</w:t>
      </w:r>
    </w:p>
    <w:p w14:paraId="20F8398C"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11.5.3. A contratada deverá apresentar as seguintes declarações:</w:t>
      </w:r>
    </w:p>
    <w:p w14:paraId="6DC463EF"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a) Que sob as penas da Lei, não ultrapassei o limite de faturamento e cumpro os requisitos estabelecidos no Art. 3º da Lei Complementar nº 123, de 14 de dezembro de 2006, sendo apto a usufruir do tratamento favorecido estabelecido nos artigos 42 ao 49 da referida Lei Complementar, se for o caso;</w:t>
      </w:r>
    </w:p>
    <w:p w14:paraId="223AAAE2"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b) Declaro cumprir as exigências de reserva de cargos para pessoa com deficiência e para reabilitado da Previdência Social, previstas em lei e em outras normas específicas;</w:t>
      </w:r>
    </w:p>
    <w:p w14:paraId="3FBA58AC"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c)  Declaro para fins do inciso XXXIII do artigo 7° da Constituição Federal, com redação dada pela Emenda Constitucional, nº 20/98, que não emprega menores de dezoito anos em trabalho noturno, perigoso ou insalubre e de que qualquer trabalho a menores de 16 anos;</w:t>
      </w:r>
    </w:p>
    <w:p w14:paraId="6AE89DA4"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d) 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78F490A4"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e) Declaro que estou ciente e concordo com as condições contidas no edital e seus anexos, bem como de que cumpro plenamente os requisitos de habilitação definidos no edital;</w:t>
      </w:r>
    </w:p>
    <w:p w14:paraId="595DCB5A"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f) 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E4F2B8F"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g) Declaro não possuir em sua cadeia produtiva, empregados executando trabalho degradante ou forçado, nos termos do inciso III e IV do art.1º e no inciso III do art.5º da Constituição Federal;</w:t>
      </w:r>
    </w:p>
    <w:p w14:paraId="3E47146C"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h) Declaro sob as penas da lei, que até a presente data inexistem fatos impeditivos para sua habilitação no presente processo licitatório, ciente da obrigatoriedade de declarar ocorrências posteriores.</w:t>
      </w:r>
    </w:p>
    <w:p w14:paraId="47E7364C"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11.5.4. As declarações acima mencionadas serão apresentadas através do sistema Compras Públicas, devendo as licitantes assinalarem os campos respectivos no sistema.</w:t>
      </w:r>
    </w:p>
    <w:p w14:paraId="0C1ACAE5" w14:textId="77777777" w:rsidR="000C4E96" w:rsidRPr="00A63B45" w:rsidRDefault="000C4E96" w:rsidP="000C4E96">
      <w:pPr>
        <w:pStyle w:val="NormalWeb"/>
        <w:spacing w:line="276" w:lineRule="auto"/>
        <w:rPr>
          <w:rFonts w:ascii="Arial" w:hAnsi="Arial" w:cs="Arial"/>
          <w:b/>
          <w:color w:val="auto"/>
          <w:sz w:val="24"/>
          <w:szCs w:val="24"/>
        </w:rPr>
      </w:pPr>
    </w:p>
    <w:p w14:paraId="7AE65907" w14:textId="77777777" w:rsidR="000C4E96" w:rsidRPr="00A63B45" w:rsidRDefault="000C4E96" w:rsidP="000C4E96">
      <w:pPr>
        <w:pStyle w:val="NormalWeb"/>
        <w:spacing w:line="276" w:lineRule="auto"/>
        <w:rPr>
          <w:rFonts w:ascii="Arial" w:hAnsi="Arial" w:cs="Arial"/>
          <w:b/>
          <w:color w:val="auto"/>
          <w:sz w:val="24"/>
          <w:szCs w:val="24"/>
        </w:rPr>
      </w:pPr>
      <w:r w:rsidRPr="00A63B45">
        <w:rPr>
          <w:rFonts w:ascii="Arial" w:hAnsi="Arial" w:cs="Arial"/>
          <w:b/>
          <w:color w:val="auto"/>
          <w:sz w:val="24"/>
          <w:szCs w:val="24"/>
        </w:rPr>
        <w:t>11.5.5 Relativa habilitação jurídica</w:t>
      </w:r>
    </w:p>
    <w:p w14:paraId="71F25754" w14:textId="77777777" w:rsidR="000C4E96" w:rsidRPr="00A63B45" w:rsidRDefault="000C4E96" w:rsidP="000C4E96">
      <w:pPr>
        <w:pStyle w:val="NormalWeb"/>
        <w:spacing w:line="276" w:lineRule="auto"/>
        <w:rPr>
          <w:rFonts w:ascii="Arial" w:hAnsi="Arial" w:cs="Arial"/>
          <w:b/>
          <w:color w:val="auto"/>
          <w:sz w:val="24"/>
          <w:szCs w:val="24"/>
        </w:rPr>
      </w:pPr>
      <w:r w:rsidRPr="00A63B45">
        <w:rPr>
          <w:rFonts w:ascii="Arial" w:hAnsi="Arial" w:cs="Arial"/>
          <w:b/>
          <w:color w:val="auto"/>
          <w:sz w:val="24"/>
          <w:szCs w:val="24"/>
        </w:rPr>
        <w:t>11.5.5.1. Pessoa Jurídica</w:t>
      </w:r>
    </w:p>
    <w:p w14:paraId="790D2008"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 xml:space="preserve">a) As participantes, em se tratando de Sociedades Comerciais, deverão apresentar devidamente registrados no Órgão de Registro do Comércio local de sua sede os </w:t>
      </w:r>
      <w:r w:rsidRPr="00A63B45">
        <w:rPr>
          <w:rFonts w:ascii="Arial" w:hAnsi="Arial" w:cs="Arial"/>
          <w:bCs/>
          <w:color w:val="auto"/>
          <w:sz w:val="24"/>
          <w:szCs w:val="24"/>
        </w:rPr>
        <w:lastRenderedPageBreak/>
        <w:t>respectivos Contratos Sociais e todas as suas alterações subsequentes ou o respectivo instrumento de Consolidação Contratual em vigor, com as posteriores alterações, se houver;</w:t>
      </w:r>
    </w:p>
    <w:p w14:paraId="0792D01D"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b) As participantes, em se tratando de Sociedades Civis, deverão apresentar os seus respectivos Atos Constitutivos e todas as alterações subsequentes em vigor, devidamente inscritos no Cartório de Registro Civil, acompanhados de prova da diretoria em exercício;</w:t>
      </w:r>
    </w:p>
    <w:p w14:paraId="2646B018"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c) As participantes, em se tratando de Sociedades por Ações, deverão apresentar as publicações nos Diários Oficiais dos seus respectivos Estatutos Sociais em vigor, acompanhados dos documentos de eleição de seus administradores.</w:t>
      </w:r>
    </w:p>
    <w:p w14:paraId="00DE4E1B"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d) No caso de empresário individual, inscrição no Registro Público de Empresas Mercantis;</w:t>
      </w:r>
    </w:p>
    <w:p w14:paraId="6B671CED"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e) Para as sociedades empresárias ou empresas individuais de responsabilidade limitada - EIRELI: ato constitutivo, estatuto ou contrato social em vigor, devidamente registrado na Junta Comercial da respectiva sede, acompanhado de documento comprobatório de seus administradores.</w:t>
      </w:r>
    </w:p>
    <w:p w14:paraId="6DCD9600" w14:textId="77777777" w:rsidR="000C4E96" w:rsidRPr="00A63B45" w:rsidRDefault="000C4E96" w:rsidP="000C4E96">
      <w:pPr>
        <w:pStyle w:val="NormalWeb"/>
        <w:spacing w:line="276" w:lineRule="auto"/>
        <w:rPr>
          <w:rFonts w:ascii="Arial" w:hAnsi="Arial" w:cs="Arial"/>
          <w:bCs/>
          <w:color w:val="auto"/>
          <w:sz w:val="24"/>
          <w:szCs w:val="24"/>
        </w:rPr>
      </w:pPr>
    </w:p>
    <w:p w14:paraId="03006495" w14:textId="77777777" w:rsidR="000C4E96" w:rsidRPr="00A63B45" w:rsidRDefault="000C4E96" w:rsidP="000C4E96">
      <w:pPr>
        <w:pStyle w:val="NormalWeb"/>
        <w:spacing w:line="276" w:lineRule="auto"/>
        <w:rPr>
          <w:rFonts w:ascii="Arial" w:hAnsi="Arial" w:cs="Arial"/>
          <w:b/>
          <w:color w:val="auto"/>
          <w:sz w:val="24"/>
          <w:szCs w:val="24"/>
        </w:rPr>
      </w:pPr>
      <w:r w:rsidRPr="00A63B45">
        <w:rPr>
          <w:rFonts w:ascii="Arial" w:hAnsi="Arial" w:cs="Arial"/>
          <w:b/>
          <w:color w:val="auto"/>
          <w:sz w:val="24"/>
          <w:szCs w:val="24"/>
        </w:rPr>
        <w:t>11.5.6. Relativos a regularidade fiscal, social e trabalhista</w:t>
      </w:r>
    </w:p>
    <w:p w14:paraId="411F4EDE" w14:textId="77777777" w:rsidR="000C4E96" w:rsidRPr="00A63B45" w:rsidRDefault="000C4E96" w:rsidP="000C4E96">
      <w:pPr>
        <w:pStyle w:val="NormalWeb"/>
        <w:spacing w:line="276" w:lineRule="auto"/>
        <w:rPr>
          <w:rFonts w:ascii="Arial" w:hAnsi="Arial" w:cs="Arial"/>
          <w:b/>
          <w:color w:val="auto"/>
          <w:sz w:val="24"/>
          <w:szCs w:val="24"/>
        </w:rPr>
      </w:pPr>
      <w:r w:rsidRPr="00A63B45">
        <w:rPr>
          <w:rFonts w:ascii="Arial" w:hAnsi="Arial" w:cs="Arial"/>
          <w:b/>
          <w:color w:val="auto"/>
          <w:sz w:val="24"/>
          <w:szCs w:val="24"/>
        </w:rPr>
        <w:t>11.5.6.1. Pessoa Jurídica</w:t>
      </w:r>
    </w:p>
    <w:p w14:paraId="692170F7"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a) Inscrição no Cadastro de Pessoas Jurídicas (CNPJ);</w:t>
      </w:r>
    </w:p>
    <w:p w14:paraId="42F7AE2A"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b) Inscrição no cadastro de contribuintes estadual e/ou municipal, se houver, relativo ao domicílio ou sede do licitante, pertinente ao seu ramo de atividade e compatível com o objeto contratual</w:t>
      </w:r>
    </w:p>
    <w:p w14:paraId="32E15375"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c) Prova de regularidade com a Fazenda Nacional, relativos aos Tributos federais, inclusive contribuições previdenciárias, tanto no âmbito Federal quanto no âmbito da procuradoria da Fazenda Nacional (Certidão Unificada, conforme portaria MF 358, de 05 de setembro de 2014, alterada pela Portaria MF nº 443, de 17 de outubro de 2014), assegurada a regra para as microempresas e empresas de pequeno porte, nos termos do art. 43 da Lei Complementar Nº 123, de 14 de dezembro de 2006;</w:t>
      </w:r>
    </w:p>
    <w:p w14:paraId="094B6CF3"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d) Prova de regularidade com a Fazenda Estadual e Fazenda Municipal do domicílio ou sede da interessada, assegurada a regra para as microempresas e empresas de pequeno porte, nos termos do art. 43 da Lei Complementar Nº 123, de 14 de dezembro de 2006.</w:t>
      </w:r>
    </w:p>
    <w:p w14:paraId="2D9F57A8"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 xml:space="preserve">e) Prova de regularidade relativa ao Fundo de Garantia do Tempo de Serviço – FGTS: Certidão de Regularidade de Situação - CRF, emitida pela Caixa Econômica Federal; </w:t>
      </w:r>
    </w:p>
    <w:p w14:paraId="54F29668"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f) Prova de inexistência de débitos inadimplidos perante a Justiça do Trabalho, mediante a apresentação de certidão negativa, nos termos do Título VII-A da Consolidação das Leis do Trabalho, aprovada pelo Decreto-Lei no 5.452, de 1o de maio de 1943.</w:t>
      </w:r>
    </w:p>
    <w:p w14:paraId="7980ED78" w14:textId="77777777" w:rsidR="000C4E96" w:rsidRPr="00A63B45" w:rsidRDefault="000C4E96" w:rsidP="000C4E96">
      <w:pPr>
        <w:pStyle w:val="NormalWeb"/>
        <w:spacing w:line="276" w:lineRule="auto"/>
        <w:rPr>
          <w:rFonts w:ascii="Arial" w:hAnsi="Arial" w:cs="Arial"/>
          <w:b/>
          <w:color w:val="auto"/>
          <w:sz w:val="24"/>
          <w:szCs w:val="24"/>
        </w:rPr>
      </w:pPr>
    </w:p>
    <w:p w14:paraId="6222FEB1" w14:textId="77777777" w:rsidR="000C4E96" w:rsidRPr="00A63B45" w:rsidRDefault="000C4E96" w:rsidP="000C4E96">
      <w:pPr>
        <w:pStyle w:val="NormalWeb"/>
        <w:spacing w:line="276" w:lineRule="auto"/>
        <w:rPr>
          <w:rFonts w:ascii="Arial" w:hAnsi="Arial" w:cs="Arial"/>
          <w:b/>
          <w:color w:val="auto"/>
          <w:sz w:val="24"/>
          <w:szCs w:val="24"/>
        </w:rPr>
      </w:pPr>
      <w:r w:rsidRPr="00A63B45">
        <w:rPr>
          <w:rFonts w:ascii="Arial" w:hAnsi="Arial" w:cs="Arial"/>
          <w:b/>
          <w:color w:val="auto"/>
          <w:sz w:val="24"/>
          <w:szCs w:val="24"/>
        </w:rPr>
        <w:t>11.5.7. Relativos à capacidade econômico-financeira</w:t>
      </w:r>
    </w:p>
    <w:p w14:paraId="7391ADEE" w14:textId="77777777" w:rsidR="000C4E96" w:rsidRPr="00A63B45" w:rsidRDefault="000C4E96" w:rsidP="000C4E96">
      <w:pPr>
        <w:pStyle w:val="NormalWeb"/>
        <w:spacing w:line="276" w:lineRule="auto"/>
        <w:rPr>
          <w:rFonts w:ascii="Arial" w:hAnsi="Arial" w:cs="Arial"/>
          <w:b/>
          <w:color w:val="auto"/>
          <w:sz w:val="24"/>
          <w:szCs w:val="24"/>
        </w:rPr>
      </w:pPr>
      <w:r w:rsidRPr="00A63B45">
        <w:rPr>
          <w:rFonts w:ascii="Arial" w:hAnsi="Arial" w:cs="Arial"/>
          <w:b/>
          <w:color w:val="auto"/>
          <w:sz w:val="24"/>
          <w:szCs w:val="24"/>
        </w:rPr>
        <w:t>11.5.7.1 Pessoa Jurídica</w:t>
      </w:r>
    </w:p>
    <w:p w14:paraId="36CA774D"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a) Certidão negativa de feitos sobre falência, recuperação judicial ou recuperação extrajudicial, expedida pelo distribuidor da sede do licitante; caso reste declarado que ficam excluídos os processos no âmbito do processo judicial eletrônico-PJE, a licitante necessariamente também precisa apresentar a certidão de distribuição PJE falência, recuperação judicial ou recuperação extrajudicial.</w:t>
      </w:r>
    </w:p>
    <w:p w14:paraId="104F97EC" w14:textId="77777777" w:rsidR="000C4E96" w:rsidRPr="00A63B45" w:rsidRDefault="000C4E96" w:rsidP="000C4E96">
      <w:pPr>
        <w:pStyle w:val="NormalWeb"/>
        <w:spacing w:line="276" w:lineRule="auto"/>
        <w:rPr>
          <w:rFonts w:ascii="Arial" w:hAnsi="Arial" w:cs="Arial"/>
          <w:bCs/>
          <w:color w:val="auto"/>
          <w:sz w:val="24"/>
          <w:szCs w:val="24"/>
        </w:rPr>
      </w:pPr>
    </w:p>
    <w:p w14:paraId="5883EF22"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
          <w:bCs/>
          <w:color w:val="auto"/>
          <w:sz w:val="24"/>
          <w:szCs w:val="24"/>
        </w:rPr>
        <w:lastRenderedPageBreak/>
        <w:t>11.5.8.</w:t>
      </w:r>
      <w:r w:rsidRPr="00A63B45">
        <w:rPr>
          <w:rFonts w:ascii="Arial" w:hAnsi="Arial" w:cs="Arial"/>
          <w:bCs/>
          <w:color w:val="auto"/>
          <w:sz w:val="24"/>
          <w:szCs w:val="24"/>
        </w:rPr>
        <w:t xml:space="preserve"> </w:t>
      </w:r>
      <w:r w:rsidRPr="00A63B45">
        <w:rPr>
          <w:rFonts w:ascii="Arial" w:hAnsi="Arial" w:cs="Arial"/>
          <w:b/>
          <w:bCs/>
          <w:color w:val="auto"/>
          <w:sz w:val="24"/>
          <w:szCs w:val="24"/>
        </w:rPr>
        <w:t>Relativos à capacidade técnica</w:t>
      </w:r>
      <w:r w:rsidRPr="00A63B45">
        <w:rPr>
          <w:rFonts w:ascii="Arial" w:hAnsi="Arial" w:cs="Arial"/>
          <w:bCs/>
          <w:color w:val="auto"/>
          <w:sz w:val="24"/>
          <w:szCs w:val="24"/>
        </w:rPr>
        <w:t>;</w:t>
      </w:r>
    </w:p>
    <w:p w14:paraId="5879C03F" w14:textId="77777777" w:rsidR="000C4E96" w:rsidRPr="00A63B45" w:rsidRDefault="000C4E96" w:rsidP="000C4E96">
      <w:pPr>
        <w:pStyle w:val="NormalWeb"/>
        <w:spacing w:line="276" w:lineRule="auto"/>
        <w:rPr>
          <w:rFonts w:ascii="Arial" w:hAnsi="Arial" w:cs="Arial"/>
          <w:b/>
          <w:bCs/>
          <w:color w:val="auto"/>
          <w:sz w:val="24"/>
          <w:szCs w:val="24"/>
        </w:rPr>
      </w:pPr>
      <w:r w:rsidRPr="00A63B45">
        <w:rPr>
          <w:rFonts w:ascii="Arial" w:hAnsi="Arial" w:cs="Arial"/>
          <w:b/>
          <w:bCs/>
          <w:color w:val="auto"/>
          <w:sz w:val="24"/>
          <w:szCs w:val="24"/>
        </w:rPr>
        <w:t>11.5.8.1 Pessoa jurídica</w:t>
      </w:r>
    </w:p>
    <w:p w14:paraId="51D10302"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a)</w:t>
      </w:r>
      <w:r w:rsidRPr="00A63B45">
        <w:rPr>
          <w:rFonts w:ascii="Arial" w:hAnsi="Arial" w:cs="Arial"/>
          <w:bCs/>
          <w:color w:val="auto"/>
          <w:sz w:val="24"/>
          <w:szCs w:val="24"/>
        </w:rPr>
        <w:tab/>
        <w:t>Pelo menos um atestado de Capacidade Técnica da Licitante, emitido por entidade da Administração Federal, Estadual ou Municipal, direta ou indireta, e/ou empresa privada que comprove, de maneira satisfatória aptidão para desempenho de atividade pertinente e compatível em características, quantidades e prazos com o objeto da presente licitação.</w:t>
      </w:r>
    </w:p>
    <w:p w14:paraId="5A6D4090" w14:textId="77777777" w:rsidR="000C4E96"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b)</w:t>
      </w:r>
      <w:r w:rsidRPr="002E542D">
        <w:t xml:space="preserve"> </w:t>
      </w:r>
      <w:r w:rsidRPr="002E542D">
        <w:rPr>
          <w:rFonts w:ascii="Arial" w:hAnsi="Arial" w:cs="Arial"/>
          <w:bCs/>
          <w:color w:val="auto"/>
          <w:sz w:val="24"/>
          <w:szCs w:val="24"/>
        </w:rPr>
        <w:t>Declaração de disponibilidade dos veículos necessários</w:t>
      </w:r>
      <w:r>
        <w:rPr>
          <w:rFonts w:ascii="Arial" w:hAnsi="Arial" w:cs="Arial"/>
          <w:bCs/>
          <w:color w:val="auto"/>
          <w:sz w:val="24"/>
          <w:szCs w:val="24"/>
        </w:rPr>
        <w:t xml:space="preserve"> à execução das rotas licitadas</w:t>
      </w:r>
      <w:r w:rsidRPr="00A63B45">
        <w:rPr>
          <w:rFonts w:ascii="Arial" w:hAnsi="Arial" w:cs="Arial"/>
          <w:bCs/>
          <w:color w:val="auto"/>
          <w:sz w:val="24"/>
          <w:szCs w:val="24"/>
        </w:rPr>
        <w:t>;</w:t>
      </w:r>
    </w:p>
    <w:p w14:paraId="2C52B02D" w14:textId="77777777" w:rsidR="000C4E96" w:rsidRPr="002E542D" w:rsidRDefault="000C4E96" w:rsidP="000C4E96">
      <w:pPr>
        <w:spacing w:before="100" w:beforeAutospacing="1" w:after="100" w:afterAutospacing="1"/>
        <w:jc w:val="both"/>
        <w:rPr>
          <w:rFonts w:ascii="Arial" w:hAnsi="Arial" w:cs="Arial"/>
        </w:rPr>
      </w:pPr>
      <w:r w:rsidRPr="002E542D">
        <w:rPr>
          <w:rFonts w:ascii="Arial" w:hAnsi="Arial" w:cs="Arial"/>
          <w:b/>
          <w:bCs/>
        </w:rPr>
        <w:t>11.5.8.2. Documentação técnica complementar</w:t>
      </w:r>
    </w:p>
    <w:p w14:paraId="7B3D7C58" w14:textId="77777777" w:rsidR="000C4E96" w:rsidRPr="002E542D" w:rsidRDefault="000C4E96" w:rsidP="000C4E96">
      <w:pPr>
        <w:spacing w:before="100" w:beforeAutospacing="1" w:after="100" w:afterAutospacing="1"/>
        <w:jc w:val="both"/>
        <w:rPr>
          <w:rFonts w:ascii="Arial" w:hAnsi="Arial" w:cs="Arial"/>
        </w:rPr>
      </w:pPr>
      <w:r w:rsidRPr="002E542D">
        <w:rPr>
          <w:rFonts w:ascii="Arial" w:hAnsi="Arial" w:cs="Arial"/>
        </w:rPr>
        <w:t>a) Declaração de que os veículos disponibilizados atendem às exigências do Código de Trânsito Brasileiro e da legislação aplicável ao transporte escolar;</w:t>
      </w:r>
    </w:p>
    <w:p w14:paraId="00D83F8C" w14:textId="77777777" w:rsidR="000C4E96" w:rsidRPr="002E542D" w:rsidRDefault="000C4E96" w:rsidP="000C4E96">
      <w:pPr>
        <w:spacing w:before="100" w:beforeAutospacing="1" w:after="100" w:afterAutospacing="1"/>
        <w:jc w:val="both"/>
        <w:rPr>
          <w:rFonts w:ascii="Arial" w:hAnsi="Arial" w:cs="Arial"/>
        </w:rPr>
      </w:pPr>
      <w:r w:rsidRPr="002E542D">
        <w:rPr>
          <w:rFonts w:ascii="Arial" w:hAnsi="Arial" w:cs="Arial"/>
        </w:rPr>
        <w:t>b) Declaração de disponibilidade dos veículos para execução das rotas contratadas;</w:t>
      </w:r>
    </w:p>
    <w:p w14:paraId="030A8FD7" w14:textId="77777777" w:rsidR="000C4E96" w:rsidRPr="002E542D" w:rsidRDefault="000C4E96" w:rsidP="000C4E96">
      <w:pPr>
        <w:spacing w:before="100" w:beforeAutospacing="1" w:after="100" w:afterAutospacing="1"/>
        <w:jc w:val="both"/>
        <w:rPr>
          <w:rFonts w:ascii="Arial" w:hAnsi="Arial" w:cs="Arial"/>
        </w:rPr>
      </w:pPr>
      <w:r w:rsidRPr="002E542D">
        <w:rPr>
          <w:rFonts w:ascii="Arial" w:hAnsi="Arial" w:cs="Arial"/>
        </w:rPr>
        <w:t>c) Comprovação de que os condutores possuem habilitação compatível com os veículos que serão utilizados;</w:t>
      </w:r>
    </w:p>
    <w:p w14:paraId="473CE480" w14:textId="77777777" w:rsidR="000C4E96" w:rsidRPr="002E542D" w:rsidRDefault="000C4E96" w:rsidP="000C4E96">
      <w:pPr>
        <w:spacing w:before="100" w:beforeAutospacing="1" w:after="100" w:afterAutospacing="1"/>
        <w:jc w:val="both"/>
        <w:rPr>
          <w:rFonts w:ascii="Arial" w:hAnsi="Arial" w:cs="Arial"/>
        </w:rPr>
      </w:pPr>
      <w:r w:rsidRPr="002E542D">
        <w:rPr>
          <w:rFonts w:ascii="Arial" w:hAnsi="Arial" w:cs="Arial"/>
        </w:rPr>
        <w:t>d) Comprovação de que os condutores atendem aos requisitos previstos no art. 138 do Código de Trânsito Brasileiro.</w:t>
      </w:r>
    </w:p>
    <w:p w14:paraId="0616ED16" w14:textId="77777777" w:rsidR="000C4E96" w:rsidRPr="00A63B45" w:rsidRDefault="000C4E96" w:rsidP="000C4E96">
      <w:pPr>
        <w:pStyle w:val="NormalWeb"/>
        <w:spacing w:line="276" w:lineRule="auto"/>
        <w:rPr>
          <w:rFonts w:ascii="Arial" w:hAnsi="Arial" w:cs="Arial"/>
          <w:bCs/>
          <w:color w:val="auto"/>
          <w:sz w:val="24"/>
          <w:szCs w:val="24"/>
        </w:rPr>
      </w:pPr>
    </w:p>
    <w:p w14:paraId="38922369" w14:textId="77777777" w:rsidR="000C4E96" w:rsidRPr="00A63B45" w:rsidRDefault="000C4E96" w:rsidP="000C4E96">
      <w:pPr>
        <w:pStyle w:val="NormalWeb"/>
        <w:spacing w:line="276" w:lineRule="auto"/>
        <w:rPr>
          <w:rFonts w:ascii="Arial" w:hAnsi="Arial" w:cs="Arial"/>
          <w:bCs/>
          <w:color w:val="auto"/>
          <w:sz w:val="24"/>
          <w:szCs w:val="24"/>
        </w:rPr>
      </w:pPr>
    </w:p>
    <w:p w14:paraId="59653262" w14:textId="77777777" w:rsidR="000C4E96" w:rsidRPr="00A63B45" w:rsidRDefault="000C4E96" w:rsidP="000C4E96">
      <w:pPr>
        <w:pStyle w:val="NormalWeb"/>
        <w:spacing w:line="276" w:lineRule="auto"/>
        <w:rPr>
          <w:rFonts w:ascii="Arial" w:hAnsi="Arial" w:cs="Arial"/>
          <w:b/>
          <w:bCs/>
          <w:color w:val="auto"/>
          <w:sz w:val="24"/>
          <w:szCs w:val="24"/>
        </w:rPr>
      </w:pPr>
      <w:r w:rsidRPr="00A63B45">
        <w:rPr>
          <w:rFonts w:ascii="Arial" w:hAnsi="Arial" w:cs="Arial"/>
          <w:b/>
          <w:bCs/>
          <w:color w:val="auto"/>
          <w:sz w:val="24"/>
          <w:szCs w:val="24"/>
        </w:rPr>
        <w:t>11.6. Justificativa da vedação da participação de consórcio</w:t>
      </w:r>
    </w:p>
    <w:p w14:paraId="1A4ABF22"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 xml:space="preserve">A vedação à participação de empresas interessadas que se apresentem constituída sob forma de consórcio se justifica na medida em que nas contratações para fornecimento comum, perfeitamente pertinente e compatível para empresas atuantes do ramo licitado, é bastante comum a participação de empresas de pequeno e médio porte, às quais, em sua maioria, apresentam o mínimo exigido no tocante a qualificação técnica-operacional e econômico-financeira, condições suficientes para a execução de contratos dessa natureza, o que não tornará restrito o universo de possíveis licitantes individuais. </w:t>
      </w:r>
    </w:p>
    <w:p w14:paraId="4093338C"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Tendo em vista que é prerrogativa do Poder Público, na condição de contratante, a escolha da participação, ou não, de empresas constituídas sob a forma de consórcio, com as devidas justificativas, conforme se depreende da literalidade do texto da Lei nº 14.133/2021, que em seu artigo 15 que atribui à Administração a prerrogativa de não permitir a participação de consórcios em licitações por elas promovidas, pelos motivos já expostos, conclui-se que a vedação de constituição de empresas em consórcio, para o caso concreto, é o que melhor atende o interesse público, por prestigiar os princípios da competitividade, economicidade e moralidade.</w:t>
      </w:r>
    </w:p>
    <w:p w14:paraId="6A2D648A"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Ressalte-se que a nossa decisão com relação à vedação à participação de consórcio é considerando que se trata de um fornecimento comum e de baixa complexidade técnica e financeira, levando–se em conta que existem várias empresas que sozinhas podem executar o objeto da licitação ampliando a competitividade, proporcionando assim a seleção de uma proposta mais vantajosa para Administração.</w:t>
      </w:r>
    </w:p>
    <w:p w14:paraId="6A76E470" w14:textId="77777777" w:rsidR="000C4E96" w:rsidRPr="00A63B45" w:rsidRDefault="000C4E96" w:rsidP="000C4E96">
      <w:pPr>
        <w:pStyle w:val="NormalWeb"/>
        <w:spacing w:line="276" w:lineRule="auto"/>
        <w:rPr>
          <w:rFonts w:ascii="Arial" w:hAnsi="Arial" w:cs="Arial"/>
          <w:bCs/>
          <w:color w:val="auto"/>
          <w:sz w:val="24"/>
          <w:szCs w:val="24"/>
        </w:rPr>
      </w:pPr>
    </w:p>
    <w:p w14:paraId="6E268283" w14:textId="77777777" w:rsidR="000C4E96" w:rsidRPr="00A63B45" w:rsidRDefault="000C4E96" w:rsidP="000C4E96">
      <w:pPr>
        <w:pStyle w:val="NormalWeb"/>
        <w:spacing w:line="276" w:lineRule="auto"/>
        <w:rPr>
          <w:rFonts w:ascii="Arial" w:hAnsi="Arial" w:cs="Arial"/>
          <w:b/>
          <w:bCs/>
          <w:color w:val="auto"/>
          <w:sz w:val="24"/>
          <w:szCs w:val="24"/>
        </w:rPr>
      </w:pPr>
      <w:r w:rsidRPr="00A63B45">
        <w:rPr>
          <w:rFonts w:ascii="Arial" w:hAnsi="Arial" w:cs="Arial"/>
          <w:b/>
          <w:bCs/>
          <w:color w:val="auto"/>
          <w:sz w:val="24"/>
          <w:szCs w:val="24"/>
        </w:rPr>
        <w:lastRenderedPageBreak/>
        <w:t>12. DA APRESENTAÇÃO DAS AMOSTRAS</w:t>
      </w:r>
    </w:p>
    <w:p w14:paraId="5669D606" w14:textId="77777777" w:rsidR="000C4E96" w:rsidRDefault="000C4E96" w:rsidP="000C4E96">
      <w:pPr>
        <w:pStyle w:val="NormalWeb"/>
        <w:spacing w:line="276" w:lineRule="auto"/>
        <w:rPr>
          <w:rFonts w:ascii="Arial" w:hAnsi="Arial" w:cs="Arial"/>
          <w:bCs/>
          <w:color w:val="auto"/>
          <w:sz w:val="24"/>
          <w:szCs w:val="24"/>
        </w:rPr>
      </w:pPr>
    </w:p>
    <w:p w14:paraId="35447687" w14:textId="77777777" w:rsidR="000C4E96" w:rsidRPr="002E542D" w:rsidRDefault="000C4E96" w:rsidP="000C4E96">
      <w:pPr>
        <w:pStyle w:val="NormalWeb"/>
        <w:spacing w:line="276" w:lineRule="auto"/>
        <w:rPr>
          <w:rFonts w:ascii="Arial" w:hAnsi="Arial" w:cs="Arial"/>
          <w:bCs/>
          <w:color w:val="auto"/>
          <w:sz w:val="24"/>
          <w:szCs w:val="24"/>
        </w:rPr>
      </w:pPr>
      <w:r>
        <w:rPr>
          <w:rFonts w:ascii="Arial" w:hAnsi="Arial" w:cs="Arial"/>
          <w:bCs/>
          <w:color w:val="auto"/>
          <w:sz w:val="24"/>
          <w:szCs w:val="24"/>
        </w:rPr>
        <w:t xml:space="preserve">12.1. </w:t>
      </w:r>
      <w:r w:rsidRPr="002E542D">
        <w:rPr>
          <w:rFonts w:ascii="Arial" w:hAnsi="Arial" w:cs="Arial"/>
          <w:bCs/>
          <w:color w:val="auto"/>
          <w:sz w:val="24"/>
          <w:szCs w:val="24"/>
        </w:rPr>
        <w:t>Em razão da natureza do objeto, não será exigida apresentaçã</w:t>
      </w:r>
      <w:r>
        <w:rPr>
          <w:rFonts w:ascii="Arial" w:hAnsi="Arial" w:cs="Arial"/>
          <w:bCs/>
          <w:color w:val="auto"/>
          <w:sz w:val="24"/>
          <w:szCs w:val="24"/>
        </w:rPr>
        <w:t>o de amostras pelos licitantes.</w:t>
      </w:r>
    </w:p>
    <w:p w14:paraId="1E83E46C" w14:textId="77777777" w:rsidR="000C4E96" w:rsidRDefault="000C4E96" w:rsidP="000C4E96">
      <w:pPr>
        <w:pStyle w:val="NormalWeb"/>
        <w:spacing w:line="276" w:lineRule="auto"/>
        <w:rPr>
          <w:rFonts w:ascii="Arial" w:hAnsi="Arial" w:cs="Arial"/>
          <w:bCs/>
          <w:color w:val="auto"/>
          <w:sz w:val="24"/>
          <w:szCs w:val="24"/>
        </w:rPr>
      </w:pPr>
      <w:r w:rsidRPr="002E542D">
        <w:rPr>
          <w:rFonts w:ascii="Arial" w:hAnsi="Arial" w:cs="Arial"/>
          <w:bCs/>
          <w:color w:val="auto"/>
          <w:sz w:val="24"/>
          <w:szCs w:val="24"/>
        </w:rPr>
        <w:t>12.2. A Administração poderá solicitar documentação complementar relativa aos veículos, motoristas e capacidade operacional da empresa, visando comprovar o atendimento das especificações exigidas neste Termo de Referência.</w:t>
      </w:r>
    </w:p>
    <w:p w14:paraId="44DED2BC" w14:textId="77777777" w:rsidR="000C4E96" w:rsidRPr="00A63B45" w:rsidRDefault="000C4E96" w:rsidP="000C4E96">
      <w:pPr>
        <w:pStyle w:val="NormalWeb"/>
        <w:spacing w:line="276" w:lineRule="auto"/>
        <w:rPr>
          <w:rFonts w:ascii="Arial" w:hAnsi="Arial" w:cs="Arial"/>
          <w:bCs/>
          <w:color w:val="auto"/>
          <w:sz w:val="24"/>
          <w:szCs w:val="24"/>
        </w:rPr>
      </w:pPr>
    </w:p>
    <w:p w14:paraId="3347456C" w14:textId="77777777" w:rsidR="000C4E96" w:rsidRPr="00A63B45" w:rsidRDefault="000C4E96" w:rsidP="000C4E96">
      <w:pPr>
        <w:pStyle w:val="NormalWeb"/>
        <w:spacing w:line="276" w:lineRule="auto"/>
        <w:rPr>
          <w:rFonts w:ascii="Arial" w:hAnsi="Arial" w:cs="Arial"/>
          <w:b/>
          <w:color w:val="auto"/>
          <w:sz w:val="24"/>
          <w:szCs w:val="24"/>
        </w:rPr>
      </w:pPr>
      <w:r w:rsidRPr="00A63B45">
        <w:rPr>
          <w:rFonts w:ascii="Arial" w:hAnsi="Arial" w:cs="Arial"/>
          <w:b/>
          <w:color w:val="auto"/>
          <w:sz w:val="24"/>
          <w:szCs w:val="24"/>
        </w:rPr>
        <w:t>13. ESTIMATIVAS DO VALOR DA CONTRATAÇÃO</w:t>
      </w:r>
    </w:p>
    <w:p w14:paraId="503F12E1" w14:textId="77777777" w:rsidR="000C4E96" w:rsidRPr="00A63B45" w:rsidRDefault="000C4E96" w:rsidP="000C4E96">
      <w:pPr>
        <w:pStyle w:val="NormalWeb"/>
        <w:spacing w:line="276" w:lineRule="auto"/>
        <w:rPr>
          <w:rFonts w:ascii="Arial" w:hAnsi="Arial" w:cs="Arial"/>
          <w:b/>
          <w:color w:val="auto"/>
          <w:sz w:val="24"/>
          <w:szCs w:val="24"/>
        </w:rPr>
      </w:pPr>
    </w:p>
    <w:p w14:paraId="1EC428FE"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13.1. O preço estimado da contratação é sigilo e somente será disponibilizado após o fim da fase de lances.</w:t>
      </w:r>
    </w:p>
    <w:p w14:paraId="66655749"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13.2. O orçamento será sigiloso haja vista que traz maior economia e poder de negociação a Administração, pois divulgar o preço estimado desestimula os licitantes a baixarem seus preços, pois já sabem qual o valor que a Administração pretende pagar. É natural do ser humano, quando de uma negociação, não divulgar quando pretende pagar ou receber por determinado bem ou serviço.</w:t>
      </w:r>
    </w:p>
    <w:p w14:paraId="58D28281"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13.3. A memória de cálculo ou os documentos que justificaram o orçamento seguem anexo ao Termo de Referência.</w:t>
      </w:r>
    </w:p>
    <w:p w14:paraId="1EE579CA" w14:textId="77777777" w:rsidR="000C4E96" w:rsidRPr="00A63B45" w:rsidRDefault="000C4E96" w:rsidP="000C4E96">
      <w:pPr>
        <w:pStyle w:val="NormalWeb"/>
        <w:spacing w:line="276" w:lineRule="auto"/>
        <w:rPr>
          <w:rFonts w:ascii="Arial" w:hAnsi="Arial" w:cs="Arial"/>
          <w:bCs/>
          <w:color w:val="auto"/>
          <w:sz w:val="24"/>
          <w:szCs w:val="24"/>
        </w:rPr>
      </w:pPr>
    </w:p>
    <w:p w14:paraId="647DF593" w14:textId="77777777" w:rsidR="000C4E96" w:rsidRPr="00A63B45" w:rsidRDefault="000C4E96" w:rsidP="000C4E96">
      <w:pPr>
        <w:pStyle w:val="NormalWeb"/>
        <w:spacing w:line="276" w:lineRule="auto"/>
        <w:rPr>
          <w:rFonts w:ascii="Arial" w:hAnsi="Arial" w:cs="Arial"/>
          <w:b/>
          <w:bCs/>
          <w:color w:val="auto"/>
          <w:sz w:val="24"/>
          <w:szCs w:val="24"/>
        </w:rPr>
      </w:pPr>
      <w:r w:rsidRPr="00A63B45">
        <w:rPr>
          <w:rFonts w:ascii="Arial" w:hAnsi="Arial" w:cs="Arial"/>
          <w:b/>
          <w:bCs/>
          <w:color w:val="auto"/>
          <w:sz w:val="24"/>
          <w:szCs w:val="24"/>
        </w:rPr>
        <w:t>14.0. DAS OBRIGAÇÕES DO CONTRATANTE</w:t>
      </w:r>
    </w:p>
    <w:p w14:paraId="4F42F546" w14:textId="77777777" w:rsidR="000C4E96" w:rsidRPr="00A63B45" w:rsidRDefault="000C4E96" w:rsidP="000C4E96">
      <w:pPr>
        <w:pStyle w:val="NormalWeb"/>
        <w:spacing w:line="276" w:lineRule="auto"/>
        <w:rPr>
          <w:rFonts w:ascii="Arial" w:hAnsi="Arial" w:cs="Arial"/>
          <w:color w:val="auto"/>
          <w:sz w:val="24"/>
          <w:szCs w:val="24"/>
        </w:rPr>
      </w:pPr>
      <w:r w:rsidRPr="00A63B45">
        <w:rPr>
          <w:rFonts w:ascii="Arial" w:hAnsi="Arial" w:cs="Arial"/>
          <w:color w:val="auto"/>
          <w:sz w:val="24"/>
          <w:szCs w:val="24"/>
        </w:rPr>
        <w:t>14.1. São obrigações da contratante:</w:t>
      </w:r>
    </w:p>
    <w:p w14:paraId="56C85558" w14:textId="77777777" w:rsidR="000C4E96" w:rsidRPr="00A63B45" w:rsidRDefault="000C4E96" w:rsidP="000C4E96">
      <w:pPr>
        <w:pStyle w:val="NormalWeb"/>
        <w:spacing w:line="276" w:lineRule="auto"/>
        <w:rPr>
          <w:rFonts w:ascii="Arial" w:hAnsi="Arial" w:cs="Arial"/>
          <w:sz w:val="24"/>
          <w:szCs w:val="24"/>
        </w:rPr>
      </w:pPr>
      <w:r w:rsidRPr="00A63B45">
        <w:rPr>
          <w:rFonts w:ascii="Arial" w:hAnsi="Arial" w:cs="Arial"/>
          <w:sz w:val="24"/>
          <w:szCs w:val="24"/>
        </w:rPr>
        <w:t>14.1.1. Receber o objeto no prazo e condições estabelecidas no contrato;</w:t>
      </w:r>
    </w:p>
    <w:p w14:paraId="5E7F05C8" w14:textId="77777777" w:rsidR="000C4E96" w:rsidRPr="00A63B45" w:rsidRDefault="000C4E96" w:rsidP="000C4E96">
      <w:pPr>
        <w:pStyle w:val="NormalWeb"/>
        <w:spacing w:line="276" w:lineRule="auto"/>
        <w:rPr>
          <w:rFonts w:ascii="Arial" w:hAnsi="Arial" w:cs="Arial"/>
          <w:sz w:val="24"/>
          <w:szCs w:val="24"/>
        </w:rPr>
      </w:pPr>
      <w:r w:rsidRPr="00A63B45">
        <w:rPr>
          <w:rFonts w:ascii="Arial" w:hAnsi="Arial" w:cs="Arial"/>
          <w:sz w:val="24"/>
          <w:szCs w:val="24"/>
        </w:rPr>
        <w:t>14.1.2. Verificar minuciosamente, no prazo fixado, a conformidade dos bens recebidos provisoriamente com as especificações constantes do contrato e da proposta, para fins de aceitação e recebimento definitivo;</w:t>
      </w:r>
    </w:p>
    <w:p w14:paraId="4A0DAA50" w14:textId="77777777" w:rsidR="000C4E96" w:rsidRPr="00A63B45" w:rsidRDefault="000C4E96" w:rsidP="000C4E96">
      <w:pPr>
        <w:pStyle w:val="NormalWeb"/>
        <w:spacing w:line="276" w:lineRule="auto"/>
        <w:rPr>
          <w:rFonts w:ascii="Arial" w:hAnsi="Arial" w:cs="Arial"/>
          <w:sz w:val="24"/>
          <w:szCs w:val="24"/>
        </w:rPr>
      </w:pPr>
      <w:r w:rsidRPr="00A63B45">
        <w:rPr>
          <w:rFonts w:ascii="Arial" w:hAnsi="Arial" w:cs="Arial"/>
          <w:sz w:val="24"/>
          <w:szCs w:val="24"/>
        </w:rPr>
        <w:t>14.1.3. Comunicar à Contratada, por escrito, sobre imperfeiçoes, falhas ou irregularidades verificadas no objeto fornecido, para que seja substituído, reparado ou corrigido;</w:t>
      </w:r>
    </w:p>
    <w:p w14:paraId="094BA50B" w14:textId="77777777" w:rsidR="000C4E96" w:rsidRPr="00A63B45" w:rsidRDefault="000C4E96" w:rsidP="000C4E96">
      <w:pPr>
        <w:pStyle w:val="NormalWeb"/>
        <w:spacing w:line="276" w:lineRule="auto"/>
        <w:rPr>
          <w:rFonts w:ascii="Arial" w:hAnsi="Arial" w:cs="Arial"/>
          <w:sz w:val="24"/>
          <w:szCs w:val="24"/>
        </w:rPr>
      </w:pPr>
      <w:r w:rsidRPr="00A63B45">
        <w:rPr>
          <w:rFonts w:ascii="Arial" w:hAnsi="Arial" w:cs="Arial"/>
          <w:sz w:val="24"/>
          <w:szCs w:val="24"/>
        </w:rPr>
        <w:t>14.1.4. Acompanhar e fiscalizar o cumprimento das obrigações da Contratada, através de comissão/servidor especialmente designado;</w:t>
      </w:r>
    </w:p>
    <w:p w14:paraId="360752A4" w14:textId="77777777" w:rsidR="000C4E96" w:rsidRPr="00A63B45" w:rsidRDefault="000C4E96" w:rsidP="000C4E96">
      <w:pPr>
        <w:pStyle w:val="NormalWeb"/>
        <w:spacing w:line="276" w:lineRule="auto"/>
        <w:rPr>
          <w:rFonts w:ascii="Arial" w:hAnsi="Arial" w:cs="Arial"/>
          <w:sz w:val="24"/>
          <w:szCs w:val="24"/>
        </w:rPr>
      </w:pPr>
      <w:r w:rsidRPr="00A63B45">
        <w:rPr>
          <w:rFonts w:ascii="Arial" w:hAnsi="Arial" w:cs="Arial"/>
          <w:sz w:val="24"/>
          <w:szCs w:val="24"/>
        </w:rPr>
        <w:t>14.1.5. Efetuar o pagamento à contratada no valor correspondente ao fornecimento do objeto, no prazo e forma estabelecidos no Edital e seus anexos;</w:t>
      </w:r>
    </w:p>
    <w:p w14:paraId="51FA2788" w14:textId="77777777" w:rsidR="000C4E96" w:rsidRPr="00A63B45" w:rsidRDefault="000C4E96" w:rsidP="000C4E96">
      <w:pPr>
        <w:pStyle w:val="NormalWeb"/>
        <w:spacing w:line="276" w:lineRule="auto"/>
        <w:rPr>
          <w:rFonts w:ascii="Arial" w:hAnsi="Arial" w:cs="Arial"/>
          <w:color w:val="auto"/>
          <w:sz w:val="24"/>
          <w:szCs w:val="24"/>
        </w:rPr>
      </w:pPr>
      <w:r w:rsidRPr="00A63B45">
        <w:rPr>
          <w:rFonts w:ascii="Arial" w:hAnsi="Arial" w:cs="Arial"/>
          <w:sz w:val="24"/>
          <w:szCs w:val="24"/>
        </w:rPr>
        <w:t xml:space="preserve">14.1.6. A Administração não responderá por quaisquer compromissos assumidos pela Contratada com terceiros, ainda que vinculados à execução do presente Termo de Contrato, bem como por qualquer dano causado a terceiros em decorrência de ato da Contratada, de seus empregados, prepostos ou subordinados. </w:t>
      </w:r>
    </w:p>
    <w:p w14:paraId="04CB70F7"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 xml:space="preserve"> </w:t>
      </w:r>
    </w:p>
    <w:p w14:paraId="0BB95E12" w14:textId="77777777" w:rsidR="000C4E96" w:rsidRPr="00A63B45" w:rsidRDefault="000C4E96" w:rsidP="00BB2139">
      <w:pPr>
        <w:pStyle w:val="NormalWeb"/>
        <w:numPr>
          <w:ilvl w:val="1"/>
          <w:numId w:val="43"/>
        </w:numPr>
        <w:spacing w:line="276" w:lineRule="auto"/>
        <w:rPr>
          <w:rFonts w:ascii="Arial" w:hAnsi="Arial" w:cs="Arial"/>
          <w:b/>
          <w:bCs/>
          <w:color w:val="auto"/>
          <w:sz w:val="24"/>
          <w:szCs w:val="24"/>
        </w:rPr>
      </w:pPr>
      <w:r w:rsidRPr="00A63B45">
        <w:rPr>
          <w:rFonts w:ascii="Arial" w:hAnsi="Arial" w:cs="Arial"/>
          <w:b/>
          <w:bCs/>
          <w:color w:val="auto"/>
          <w:sz w:val="24"/>
          <w:szCs w:val="24"/>
        </w:rPr>
        <w:t>DAS OBRIGAÇÕES DO CONTRATADO</w:t>
      </w:r>
    </w:p>
    <w:p w14:paraId="615A7DB4" w14:textId="77777777" w:rsidR="000C4E96" w:rsidRPr="00A63B45" w:rsidRDefault="000C4E96" w:rsidP="000C4E96">
      <w:pPr>
        <w:pStyle w:val="NormalWeb"/>
        <w:spacing w:line="276" w:lineRule="auto"/>
        <w:rPr>
          <w:rFonts w:ascii="Arial" w:hAnsi="Arial" w:cs="Arial"/>
          <w:sz w:val="24"/>
          <w:szCs w:val="24"/>
        </w:rPr>
      </w:pPr>
      <w:r w:rsidRPr="00A63B45">
        <w:rPr>
          <w:rFonts w:ascii="Arial" w:hAnsi="Arial" w:cs="Arial"/>
          <w:sz w:val="24"/>
          <w:szCs w:val="24"/>
        </w:rPr>
        <w:t>15.1. A Contratada deve cumprir todas as obrigações constantes deste Termo de Referência e sua proposta, assumindo como exclusivamente seus os riscos e as despesas decorrentes da boa e perfeita execução do objeto e, ainda:</w:t>
      </w:r>
    </w:p>
    <w:p w14:paraId="67953FD3" w14:textId="77777777" w:rsidR="000C4E96" w:rsidRPr="00A63B45" w:rsidRDefault="000C4E96" w:rsidP="000C4E96">
      <w:pPr>
        <w:pStyle w:val="NormalWeb"/>
        <w:spacing w:line="276" w:lineRule="auto"/>
        <w:rPr>
          <w:rFonts w:ascii="Arial" w:hAnsi="Arial" w:cs="Arial"/>
          <w:sz w:val="24"/>
          <w:szCs w:val="24"/>
        </w:rPr>
      </w:pPr>
      <w:r w:rsidRPr="00A63B45">
        <w:rPr>
          <w:rFonts w:ascii="Arial" w:hAnsi="Arial" w:cs="Arial"/>
          <w:sz w:val="24"/>
          <w:szCs w:val="24"/>
        </w:rPr>
        <w:lastRenderedPageBreak/>
        <w:t xml:space="preserve">15.1.1. Executar devidamente os serviços descritos na Cláusula correspondente do presente contrato, dentro dos melhores parâmetros de qualidade estabelecidos para o ramo de atividade relacionada ao objeto contratual, com observância aos prazos estipulados. </w:t>
      </w:r>
    </w:p>
    <w:p w14:paraId="63BE6EE5" w14:textId="77777777" w:rsidR="000C4E96" w:rsidRPr="00A63B45" w:rsidRDefault="000C4E96" w:rsidP="000C4E96">
      <w:pPr>
        <w:pStyle w:val="NormalWeb"/>
        <w:spacing w:line="276" w:lineRule="auto"/>
        <w:rPr>
          <w:rFonts w:ascii="Arial" w:hAnsi="Arial" w:cs="Arial"/>
          <w:sz w:val="24"/>
          <w:szCs w:val="24"/>
        </w:rPr>
      </w:pPr>
      <w:r w:rsidRPr="00A63B45">
        <w:rPr>
          <w:rFonts w:ascii="Arial" w:hAnsi="Arial" w:cs="Arial"/>
          <w:sz w:val="24"/>
          <w:szCs w:val="24"/>
        </w:rPr>
        <w:t>15.1.2. Efetuar a entrega do objeto em perfeitas condições, conforme especificações, prazo e local constantes no Termo de Referência e sua proposta, acompanhado da respectiva nota fiscal, na qual constarão as indicações referentes a: marca.</w:t>
      </w:r>
    </w:p>
    <w:p w14:paraId="1BB140F4" w14:textId="77777777" w:rsidR="000C4E96" w:rsidRPr="00A63B45" w:rsidRDefault="000C4E96" w:rsidP="000C4E96">
      <w:pPr>
        <w:pStyle w:val="NormalWeb"/>
        <w:spacing w:line="276" w:lineRule="auto"/>
        <w:rPr>
          <w:rFonts w:ascii="Arial" w:hAnsi="Arial" w:cs="Arial"/>
          <w:sz w:val="24"/>
          <w:szCs w:val="24"/>
        </w:rPr>
      </w:pPr>
      <w:r w:rsidRPr="00A63B45">
        <w:rPr>
          <w:rFonts w:ascii="Arial" w:hAnsi="Arial" w:cs="Arial"/>
          <w:sz w:val="24"/>
          <w:szCs w:val="24"/>
        </w:rPr>
        <w:t>15.1.3. Responsabilizar-se pelos vícios e danos decorrentes do objeto, de acordo com os artigos 12, 13 e 17 a 27, do Código de Defesa do Consumidor (Lei n</w:t>
      </w:r>
      <w:r w:rsidRPr="00A63B45">
        <w:rPr>
          <w:rFonts w:ascii="Arial" w:hAnsi="Arial" w:cs="Arial"/>
          <w:sz w:val="24"/>
          <w:szCs w:val="24"/>
          <w:vertAlign w:val="superscript"/>
        </w:rPr>
        <w:t>o</w:t>
      </w:r>
      <w:r w:rsidRPr="00A63B45">
        <w:rPr>
          <w:rFonts w:ascii="Arial" w:hAnsi="Arial" w:cs="Arial"/>
          <w:sz w:val="24"/>
          <w:szCs w:val="24"/>
        </w:rPr>
        <w:t xml:space="preserve"> 8.078, de 1990); </w:t>
      </w:r>
    </w:p>
    <w:p w14:paraId="7A158A7B" w14:textId="77777777" w:rsidR="000C4E96" w:rsidRPr="00A63B45" w:rsidRDefault="000C4E96" w:rsidP="000C4E96">
      <w:pPr>
        <w:pStyle w:val="NormalWeb"/>
        <w:spacing w:line="276" w:lineRule="auto"/>
        <w:rPr>
          <w:rFonts w:ascii="Arial" w:hAnsi="Arial" w:cs="Arial"/>
          <w:sz w:val="24"/>
          <w:szCs w:val="24"/>
        </w:rPr>
      </w:pPr>
      <w:r w:rsidRPr="00A63B45">
        <w:rPr>
          <w:rFonts w:ascii="Arial" w:hAnsi="Arial" w:cs="Arial"/>
          <w:sz w:val="24"/>
          <w:szCs w:val="24"/>
        </w:rPr>
        <w:t>15.1.4. Substituir, reparar ou corrigir, às suas expensas, no prazo fixado neste Termo de Referência, o objeto com avarias ou defeitos;</w:t>
      </w:r>
    </w:p>
    <w:p w14:paraId="276E9994" w14:textId="77777777" w:rsidR="000C4E96" w:rsidRPr="00A63B45" w:rsidRDefault="000C4E96" w:rsidP="000C4E96">
      <w:pPr>
        <w:pStyle w:val="NormalWeb"/>
        <w:spacing w:line="276" w:lineRule="auto"/>
        <w:rPr>
          <w:rFonts w:ascii="Arial" w:hAnsi="Arial" w:cs="Arial"/>
          <w:sz w:val="24"/>
          <w:szCs w:val="24"/>
        </w:rPr>
      </w:pPr>
      <w:r w:rsidRPr="00A63B45">
        <w:rPr>
          <w:rFonts w:ascii="Arial" w:hAnsi="Arial" w:cs="Arial"/>
          <w:sz w:val="24"/>
          <w:szCs w:val="24"/>
        </w:rPr>
        <w:t xml:space="preserve">15.1.5. Comunicar à Contratante, no prazo máximo de 24 (vinte e quatro) horas que antecede a data da entrega, os motivos que impossibilitem o cumprimento do prazo previsto, com a devida comprovação; </w:t>
      </w:r>
    </w:p>
    <w:p w14:paraId="59069735" w14:textId="77777777" w:rsidR="000C4E96" w:rsidRPr="00A63B45" w:rsidRDefault="000C4E96" w:rsidP="000C4E96">
      <w:pPr>
        <w:pStyle w:val="NormalWeb"/>
        <w:spacing w:line="276" w:lineRule="auto"/>
        <w:rPr>
          <w:rFonts w:ascii="Arial" w:hAnsi="Arial" w:cs="Arial"/>
          <w:sz w:val="24"/>
          <w:szCs w:val="24"/>
        </w:rPr>
      </w:pPr>
      <w:r w:rsidRPr="00A63B45">
        <w:rPr>
          <w:rFonts w:ascii="Arial" w:hAnsi="Arial" w:cs="Arial"/>
          <w:sz w:val="24"/>
          <w:szCs w:val="24"/>
        </w:rPr>
        <w:t>15.1.6. Manter, durante toda a execução do contrato, em compatibilidade com as obrigações assumidas, todas as condições de habilitação e qualificação exigidas na licitação;</w:t>
      </w:r>
    </w:p>
    <w:p w14:paraId="6CE3C14A" w14:textId="77777777" w:rsidR="000C4E96" w:rsidRPr="00A63B45" w:rsidRDefault="000C4E96" w:rsidP="000C4E96">
      <w:pPr>
        <w:pStyle w:val="NormalWeb"/>
        <w:spacing w:line="276" w:lineRule="auto"/>
        <w:rPr>
          <w:rFonts w:ascii="Arial" w:hAnsi="Arial" w:cs="Arial"/>
          <w:sz w:val="24"/>
          <w:szCs w:val="24"/>
        </w:rPr>
      </w:pPr>
      <w:r w:rsidRPr="00A63B45">
        <w:rPr>
          <w:rFonts w:ascii="Arial" w:hAnsi="Arial" w:cs="Arial"/>
          <w:sz w:val="24"/>
          <w:szCs w:val="24"/>
        </w:rPr>
        <w:t>15.1.7. Indicar preposto para representá-lá durante a execução do contrato.</w:t>
      </w:r>
    </w:p>
    <w:p w14:paraId="787B2971" w14:textId="77777777" w:rsidR="000C4E96" w:rsidRPr="00A63B45" w:rsidRDefault="000C4E96" w:rsidP="000C4E96">
      <w:pPr>
        <w:pStyle w:val="NormalWeb"/>
        <w:spacing w:line="276" w:lineRule="auto"/>
        <w:rPr>
          <w:rFonts w:ascii="Arial" w:hAnsi="Arial" w:cs="Arial"/>
          <w:sz w:val="24"/>
          <w:szCs w:val="24"/>
        </w:rPr>
      </w:pPr>
      <w:r w:rsidRPr="00A63B45">
        <w:rPr>
          <w:rFonts w:ascii="Arial" w:hAnsi="Arial" w:cs="Arial"/>
          <w:sz w:val="24"/>
          <w:szCs w:val="24"/>
        </w:rPr>
        <w:t>15.1.8. Emitir Nota Fiscal correspondente à sede ou filial da empresa que apresentou a documentação na fase de habilitação.</w:t>
      </w:r>
    </w:p>
    <w:p w14:paraId="27F1D41B" w14:textId="77777777" w:rsidR="000C4E96" w:rsidRPr="00A63B45" w:rsidRDefault="000C4E96" w:rsidP="000C4E96">
      <w:pPr>
        <w:pStyle w:val="NormalWeb"/>
        <w:spacing w:line="276" w:lineRule="auto"/>
        <w:rPr>
          <w:rFonts w:ascii="Arial" w:hAnsi="Arial" w:cs="Arial"/>
          <w:sz w:val="24"/>
          <w:szCs w:val="24"/>
        </w:rPr>
      </w:pPr>
      <w:r w:rsidRPr="00A63B45">
        <w:rPr>
          <w:rFonts w:ascii="Arial" w:hAnsi="Arial" w:cs="Arial"/>
          <w:sz w:val="24"/>
          <w:szCs w:val="24"/>
        </w:rPr>
        <w:t>15.1.9. Executar todas as obrigações assumidas com observância a melhor técnicas vigente, enquadrando-se, rigorosamente, dentro dos preceitos legais, normas e especificações técnicas correspondentes.</w:t>
      </w:r>
    </w:p>
    <w:p w14:paraId="0362D39F" w14:textId="77777777" w:rsidR="000C4E96" w:rsidRPr="00A63B45" w:rsidRDefault="000C4E96" w:rsidP="000C4E96">
      <w:pPr>
        <w:pStyle w:val="NormalWeb"/>
        <w:spacing w:line="276" w:lineRule="auto"/>
        <w:rPr>
          <w:rFonts w:ascii="Arial" w:hAnsi="Arial" w:cs="Arial"/>
          <w:bCs/>
          <w:color w:val="auto"/>
          <w:sz w:val="24"/>
          <w:szCs w:val="24"/>
        </w:rPr>
      </w:pPr>
    </w:p>
    <w:p w14:paraId="015D3D01" w14:textId="77777777" w:rsidR="000C4E96" w:rsidRPr="00A63B45" w:rsidRDefault="000C4E96" w:rsidP="000C4E96">
      <w:pPr>
        <w:pStyle w:val="NormalWeb"/>
        <w:spacing w:line="276" w:lineRule="auto"/>
        <w:rPr>
          <w:rFonts w:ascii="Arial" w:hAnsi="Arial" w:cs="Arial"/>
          <w:b/>
          <w:color w:val="auto"/>
          <w:sz w:val="24"/>
          <w:szCs w:val="24"/>
        </w:rPr>
      </w:pPr>
      <w:r w:rsidRPr="00A63B45">
        <w:rPr>
          <w:rFonts w:ascii="Arial" w:hAnsi="Arial" w:cs="Arial"/>
          <w:b/>
          <w:color w:val="auto"/>
          <w:sz w:val="24"/>
          <w:szCs w:val="24"/>
        </w:rPr>
        <w:t>16. DA ADEQUAÇÃO ORÇAMENTÁRIA</w:t>
      </w:r>
    </w:p>
    <w:p w14:paraId="70F9F25A" w14:textId="77777777" w:rsidR="000C4E96" w:rsidRPr="00A63B45" w:rsidRDefault="000C4E96" w:rsidP="000C4E96">
      <w:pPr>
        <w:pStyle w:val="NormalWeb"/>
        <w:spacing w:line="276" w:lineRule="auto"/>
        <w:rPr>
          <w:rFonts w:ascii="Arial" w:hAnsi="Arial" w:cs="Arial"/>
          <w:bCs/>
          <w:color w:val="auto"/>
          <w:sz w:val="24"/>
          <w:szCs w:val="24"/>
        </w:rPr>
      </w:pPr>
    </w:p>
    <w:p w14:paraId="3FD3603B" w14:textId="77777777" w:rsidR="000C4E96" w:rsidRPr="00E1598B"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16.1.</w:t>
      </w:r>
      <w:r w:rsidRPr="00E1598B">
        <w:rPr>
          <w:rFonts w:ascii="Arial" w:hAnsi="Arial" w:cs="Arial"/>
          <w:sz w:val="24"/>
          <w:szCs w:val="24"/>
        </w:rPr>
        <w:t>As despesas decorrentes da futura contratação correrão por conta dos recursos consignados no orçamento vigente do Município de Boa Ventura/PB, por interm</w:t>
      </w:r>
      <w:r>
        <w:rPr>
          <w:rFonts w:ascii="Arial" w:hAnsi="Arial" w:cs="Arial"/>
          <w:sz w:val="24"/>
          <w:szCs w:val="24"/>
        </w:rPr>
        <w:t>édio do Fundo Municipal de Educação</w:t>
      </w:r>
      <w:r w:rsidRPr="00E1598B">
        <w:rPr>
          <w:rFonts w:ascii="Arial" w:hAnsi="Arial" w:cs="Arial"/>
          <w:sz w:val="24"/>
          <w:szCs w:val="24"/>
        </w:rPr>
        <w:t>, na seguinte classificação orçamentária:</w:t>
      </w:r>
    </w:p>
    <w:p w14:paraId="2B1F8E47" w14:textId="77777777" w:rsidR="000C4E96" w:rsidRPr="00790B41" w:rsidRDefault="000C4E96" w:rsidP="000C4E96">
      <w:pPr>
        <w:jc w:val="both"/>
        <w:rPr>
          <w:rFonts w:ascii="Arial" w:eastAsia="Batang" w:hAnsi="Arial" w:cs="Arial"/>
          <w:bCs/>
        </w:rPr>
      </w:pPr>
      <w:r w:rsidRPr="00790B41">
        <w:rPr>
          <w:rFonts w:ascii="Arial" w:eastAsia="Batang" w:hAnsi="Arial" w:cs="Arial"/>
          <w:bCs/>
        </w:rPr>
        <w:t>Unidade Orçamentária:</w:t>
      </w:r>
    </w:p>
    <w:p w14:paraId="74A20146" w14:textId="77777777" w:rsidR="000C4E96" w:rsidRPr="001660F7" w:rsidRDefault="000C4E96" w:rsidP="000C4E96">
      <w:pPr>
        <w:jc w:val="both"/>
        <w:rPr>
          <w:rFonts w:ascii="Arial" w:eastAsia="Batang" w:hAnsi="Arial" w:cs="Arial"/>
          <w:bCs/>
          <w:color w:val="000000" w:themeColor="text1"/>
        </w:rPr>
      </w:pPr>
      <w:r w:rsidRPr="001660F7">
        <w:rPr>
          <w:rFonts w:ascii="Arial" w:eastAsia="Batang" w:hAnsi="Arial" w:cs="Arial"/>
          <w:bCs/>
          <w:color w:val="000000" w:themeColor="text1"/>
        </w:rPr>
        <w:t>Unidade Orçamentária:</w:t>
      </w:r>
    </w:p>
    <w:p w14:paraId="0617BF36" w14:textId="77777777" w:rsidR="000C4E96" w:rsidRPr="001660F7" w:rsidRDefault="000C4E96" w:rsidP="000C4E96">
      <w:pPr>
        <w:jc w:val="both"/>
        <w:rPr>
          <w:rFonts w:ascii="Arial" w:hAnsi="Arial" w:cs="Arial"/>
          <w:color w:val="000000" w:themeColor="text1"/>
        </w:rPr>
      </w:pPr>
      <w:r w:rsidRPr="001660F7">
        <w:rPr>
          <w:rFonts w:ascii="Arial" w:hAnsi="Arial" w:cs="Arial"/>
          <w:color w:val="000000" w:themeColor="text1"/>
        </w:rPr>
        <w:t>02.060 – Secretaria de Educação</w:t>
      </w:r>
      <w:r>
        <w:rPr>
          <w:rFonts w:ascii="Arial" w:hAnsi="Arial" w:cs="Arial"/>
          <w:color w:val="000000" w:themeColor="text1"/>
        </w:rPr>
        <w:t>.</w:t>
      </w:r>
    </w:p>
    <w:p w14:paraId="5B2E4BF5" w14:textId="4B0C566E" w:rsidR="000C4E96" w:rsidRPr="000C4E96" w:rsidRDefault="000C4E96" w:rsidP="000C4E96">
      <w:pPr>
        <w:pStyle w:val="Ttulo3"/>
        <w:rPr>
          <w:rFonts w:ascii="Arial" w:hAnsi="Arial" w:cs="Arial"/>
          <w:color w:val="000000" w:themeColor="text1"/>
        </w:rPr>
      </w:pPr>
      <w:r w:rsidRPr="001660F7">
        <w:rPr>
          <w:rFonts w:ascii="Arial" w:hAnsi="Arial" w:cs="Arial"/>
          <w:color w:val="000000" w:themeColor="text1"/>
        </w:rPr>
        <w:t>Fontes de Recursos</w:t>
      </w:r>
    </w:p>
    <w:p w14:paraId="1A24D072" w14:textId="77777777" w:rsidR="000C4E96" w:rsidRPr="001660F7" w:rsidRDefault="000C4E96" w:rsidP="000C4E96">
      <w:pPr>
        <w:spacing w:before="100" w:beforeAutospacing="1" w:after="100" w:afterAutospacing="1"/>
        <w:ind w:left="360"/>
        <w:rPr>
          <w:rFonts w:ascii="Arial" w:hAnsi="Arial" w:cs="Arial"/>
          <w:color w:val="000000" w:themeColor="text1"/>
        </w:rPr>
      </w:pPr>
      <w:r w:rsidRPr="001660F7">
        <w:rPr>
          <w:rFonts w:ascii="Arial" w:hAnsi="Arial" w:cs="Arial"/>
          <w:color w:val="000000" w:themeColor="text1"/>
        </w:rPr>
        <w:t xml:space="preserve">12.361.1012.2015 – Manutenção do Transporte Escolar – Fundamental; </w:t>
      </w:r>
    </w:p>
    <w:p w14:paraId="115D621C" w14:textId="77777777" w:rsidR="000C4E96" w:rsidRPr="001660F7" w:rsidRDefault="000C4E96" w:rsidP="000C4E96">
      <w:pPr>
        <w:spacing w:before="100" w:beforeAutospacing="1" w:after="100" w:afterAutospacing="1"/>
        <w:ind w:left="360"/>
        <w:rPr>
          <w:rFonts w:ascii="Arial" w:hAnsi="Arial" w:cs="Arial"/>
          <w:color w:val="000000" w:themeColor="text1"/>
        </w:rPr>
      </w:pPr>
      <w:r w:rsidRPr="001660F7">
        <w:rPr>
          <w:rFonts w:ascii="Arial" w:hAnsi="Arial" w:cs="Arial"/>
          <w:color w:val="000000" w:themeColor="text1"/>
        </w:rPr>
        <w:t xml:space="preserve">12.361.1012.2033 – Manutenção do Transporte Escolar – Convênio Firmado com o Governo do Estado; </w:t>
      </w:r>
    </w:p>
    <w:p w14:paraId="46898498" w14:textId="77777777" w:rsidR="000C4E96" w:rsidRPr="001660F7" w:rsidRDefault="000C4E96" w:rsidP="000C4E96">
      <w:pPr>
        <w:spacing w:before="100" w:beforeAutospacing="1" w:after="100" w:afterAutospacing="1"/>
        <w:ind w:left="360"/>
        <w:rPr>
          <w:rFonts w:ascii="Arial" w:hAnsi="Arial" w:cs="Arial"/>
          <w:color w:val="000000" w:themeColor="text1"/>
        </w:rPr>
      </w:pPr>
      <w:r w:rsidRPr="001660F7">
        <w:rPr>
          <w:rFonts w:ascii="Arial" w:hAnsi="Arial" w:cs="Arial"/>
          <w:color w:val="000000" w:themeColor="text1"/>
        </w:rPr>
        <w:t xml:space="preserve">12.362.1012.2034 – Manutenção do Transporte Escolar – Ensino Médio; </w:t>
      </w:r>
    </w:p>
    <w:p w14:paraId="24B08C71" w14:textId="77777777" w:rsidR="000C4E96" w:rsidRPr="001660F7" w:rsidRDefault="000C4E96" w:rsidP="000C4E96">
      <w:pPr>
        <w:spacing w:before="100" w:beforeAutospacing="1" w:after="100" w:afterAutospacing="1"/>
        <w:ind w:left="360"/>
        <w:rPr>
          <w:rFonts w:ascii="Arial" w:hAnsi="Arial" w:cs="Arial"/>
          <w:color w:val="000000" w:themeColor="text1"/>
        </w:rPr>
      </w:pPr>
      <w:r w:rsidRPr="001660F7">
        <w:rPr>
          <w:rFonts w:ascii="Arial" w:hAnsi="Arial" w:cs="Arial"/>
          <w:color w:val="000000" w:themeColor="text1"/>
        </w:rPr>
        <w:t xml:space="preserve">12.365.5000.2035 – Manutenção do Transporte Escolar – Ensino Infantil; </w:t>
      </w:r>
    </w:p>
    <w:p w14:paraId="2408A0FF" w14:textId="77777777" w:rsidR="000C4E96" w:rsidRPr="001660F7" w:rsidRDefault="000C4E96" w:rsidP="000C4E96">
      <w:pPr>
        <w:spacing w:before="100" w:beforeAutospacing="1" w:after="100" w:afterAutospacing="1"/>
        <w:ind w:left="360"/>
        <w:rPr>
          <w:rFonts w:ascii="Arial" w:hAnsi="Arial" w:cs="Arial"/>
          <w:color w:val="000000" w:themeColor="text1"/>
        </w:rPr>
      </w:pPr>
      <w:r w:rsidRPr="001660F7">
        <w:rPr>
          <w:rStyle w:val="Forte"/>
          <w:rFonts w:ascii="Arial" w:hAnsi="Arial" w:cs="Arial"/>
          <w:color w:val="000000" w:themeColor="text1"/>
        </w:rPr>
        <w:t>15001001</w:t>
      </w:r>
      <w:r w:rsidRPr="001660F7">
        <w:rPr>
          <w:rFonts w:ascii="Arial" w:hAnsi="Arial" w:cs="Arial"/>
          <w:color w:val="000000" w:themeColor="text1"/>
        </w:rPr>
        <w:t xml:space="preserve"> – Recursos não vinculados de impostos destinados à Manutenção e Desenvolvimento do Ensino – MDE; </w:t>
      </w:r>
    </w:p>
    <w:p w14:paraId="7A151739" w14:textId="77777777" w:rsidR="000C4E96" w:rsidRPr="001660F7" w:rsidRDefault="000C4E96" w:rsidP="000C4E96">
      <w:pPr>
        <w:spacing w:before="100" w:beforeAutospacing="1" w:after="100" w:afterAutospacing="1"/>
        <w:ind w:left="360"/>
        <w:rPr>
          <w:rFonts w:ascii="Arial" w:hAnsi="Arial" w:cs="Arial"/>
          <w:color w:val="000000" w:themeColor="text1"/>
        </w:rPr>
      </w:pPr>
      <w:r w:rsidRPr="001660F7">
        <w:rPr>
          <w:rStyle w:val="Forte"/>
          <w:rFonts w:ascii="Arial" w:hAnsi="Arial" w:cs="Arial"/>
          <w:color w:val="000000" w:themeColor="text1"/>
        </w:rPr>
        <w:lastRenderedPageBreak/>
        <w:t>15401030</w:t>
      </w:r>
      <w:r w:rsidRPr="001660F7">
        <w:rPr>
          <w:rFonts w:ascii="Arial" w:hAnsi="Arial" w:cs="Arial"/>
          <w:color w:val="000000" w:themeColor="text1"/>
        </w:rPr>
        <w:t xml:space="preserve"> – FUNDEB 30%; </w:t>
      </w:r>
    </w:p>
    <w:p w14:paraId="1628D594" w14:textId="77777777" w:rsidR="000C4E96" w:rsidRPr="001660F7" w:rsidRDefault="000C4E96" w:rsidP="000C4E96">
      <w:pPr>
        <w:spacing w:before="100" w:beforeAutospacing="1" w:after="100" w:afterAutospacing="1"/>
        <w:ind w:left="360"/>
        <w:rPr>
          <w:rFonts w:ascii="Arial" w:hAnsi="Arial" w:cs="Arial"/>
          <w:color w:val="000000" w:themeColor="text1"/>
        </w:rPr>
      </w:pPr>
      <w:r w:rsidRPr="001660F7">
        <w:rPr>
          <w:rStyle w:val="Forte"/>
          <w:rFonts w:ascii="Arial" w:hAnsi="Arial" w:cs="Arial"/>
          <w:color w:val="000000" w:themeColor="text1"/>
        </w:rPr>
        <w:t>15431030</w:t>
      </w:r>
      <w:r w:rsidRPr="001660F7">
        <w:rPr>
          <w:rFonts w:ascii="Arial" w:hAnsi="Arial" w:cs="Arial"/>
          <w:color w:val="000000" w:themeColor="text1"/>
        </w:rPr>
        <w:t xml:space="preserve"> – Complementação da União ao FUNDEB – VAAR; </w:t>
      </w:r>
    </w:p>
    <w:p w14:paraId="37964996" w14:textId="77777777" w:rsidR="000C4E96" w:rsidRPr="001660F7" w:rsidRDefault="000C4E96" w:rsidP="000C4E96">
      <w:pPr>
        <w:spacing w:before="100" w:beforeAutospacing="1" w:after="100" w:afterAutospacing="1"/>
        <w:ind w:left="360"/>
        <w:rPr>
          <w:rFonts w:ascii="Arial" w:hAnsi="Arial" w:cs="Arial"/>
          <w:color w:val="000000" w:themeColor="text1"/>
        </w:rPr>
      </w:pPr>
      <w:r w:rsidRPr="001660F7">
        <w:rPr>
          <w:rStyle w:val="Forte"/>
          <w:rFonts w:ascii="Arial" w:hAnsi="Arial" w:cs="Arial"/>
          <w:color w:val="000000" w:themeColor="text1"/>
        </w:rPr>
        <w:t>15500000</w:t>
      </w:r>
      <w:r w:rsidRPr="001660F7">
        <w:rPr>
          <w:rFonts w:ascii="Arial" w:hAnsi="Arial" w:cs="Arial"/>
          <w:color w:val="000000" w:themeColor="text1"/>
        </w:rPr>
        <w:t xml:space="preserve"> – Salário-Educação; </w:t>
      </w:r>
    </w:p>
    <w:p w14:paraId="1B91C986" w14:textId="77777777" w:rsidR="000C4E96" w:rsidRPr="001660F7" w:rsidRDefault="000C4E96" w:rsidP="000C4E96">
      <w:pPr>
        <w:spacing w:before="100" w:beforeAutospacing="1" w:after="100" w:afterAutospacing="1"/>
        <w:ind w:left="360"/>
        <w:rPr>
          <w:rFonts w:ascii="Arial" w:hAnsi="Arial" w:cs="Arial"/>
          <w:color w:val="000000" w:themeColor="text1"/>
        </w:rPr>
      </w:pPr>
      <w:r w:rsidRPr="001660F7">
        <w:rPr>
          <w:rStyle w:val="Forte"/>
          <w:rFonts w:ascii="Arial" w:hAnsi="Arial" w:cs="Arial"/>
          <w:color w:val="000000" w:themeColor="text1"/>
        </w:rPr>
        <w:t>15530000</w:t>
      </w:r>
      <w:r w:rsidRPr="001660F7">
        <w:rPr>
          <w:rFonts w:ascii="Arial" w:hAnsi="Arial" w:cs="Arial"/>
          <w:color w:val="000000" w:themeColor="text1"/>
        </w:rPr>
        <w:t xml:space="preserve"> – Programa Nacional de Apoio ao Transporte Escolar – PNATE; </w:t>
      </w:r>
    </w:p>
    <w:p w14:paraId="142DAAAF" w14:textId="28EDEF91" w:rsidR="000C4E96" w:rsidRPr="006C1AC5" w:rsidRDefault="000C4E96" w:rsidP="000C4E96">
      <w:pPr>
        <w:spacing w:before="100" w:beforeAutospacing="1" w:after="100" w:afterAutospacing="1"/>
        <w:ind w:left="360"/>
        <w:rPr>
          <w:rFonts w:ascii="Arial" w:hAnsi="Arial" w:cs="Arial"/>
          <w:color w:val="000000" w:themeColor="text1"/>
        </w:rPr>
      </w:pPr>
      <w:r w:rsidRPr="001660F7">
        <w:rPr>
          <w:rStyle w:val="Forte"/>
          <w:rFonts w:ascii="Arial" w:hAnsi="Arial" w:cs="Arial"/>
          <w:color w:val="000000" w:themeColor="text1"/>
        </w:rPr>
        <w:t>15760000</w:t>
      </w:r>
      <w:r w:rsidRPr="001660F7">
        <w:rPr>
          <w:rFonts w:ascii="Arial" w:hAnsi="Arial" w:cs="Arial"/>
          <w:color w:val="000000" w:themeColor="text1"/>
        </w:rPr>
        <w:t xml:space="preserve"> – Convênio de Transporte Escolar firmado com o Governo do Estado da Paraíba.</w:t>
      </w:r>
    </w:p>
    <w:p w14:paraId="36F9C77A" w14:textId="77777777" w:rsidR="000C4E96" w:rsidRPr="001660F7" w:rsidRDefault="000C4E96" w:rsidP="000C4E96">
      <w:pPr>
        <w:spacing w:before="100" w:beforeAutospacing="1" w:after="100" w:afterAutospacing="1"/>
        <w:rPr>
          <w:rFonts w:ascii="Arial" w:hAnsi="Arial" w:cs="Arial"/>
          <w:color w:val="000000" w:themeColor="text1"/>
        </w:rPr>
      </w:pPr>
      <w:r w:rsidRPr="001660F7">
        <w:rPr>
          <w:rFonts w:ascii="Arial" w:hAnsi="Arial" w:cs="Arial"/>
          <w:b/>
          <w:bCs/>
          <w:color w:val="000000" w:themeColor="text1"/>
        </w:rPr>
        <w:t>Elemento de Despesa:</w:t>
      </w:r>
      <w:r w:rsidRPr="006C1AC5">
        <w:rPr>
          <w:rFonts w:ascii="Arial" w:hAnsi="Arial" w:cs="Arial"/>
          <w:color w:val="000000" w:themeColor="text1"/>
        </w:rPr>
        <w:t xml:space="preserve"> 3.3.90.39.99 – Outros Serviços</w:t>
      </w:r>
      <w:r w:rsidRPr="001660F7">
        <w:rPr>
          <w:rFonts w:ascii="Arial" w:hAnsi="Arial" w:cs="Arial"/>
          <w:color w:val="000000" w:themeColor="text1"/>
        </w:rPr>
        <w:t xml:space="preserve"> de Terceiros – Pessoa Jurídica.</w:t>
      </w:r>
    </w:p>
    <w:p w14:paraId="1F796F70" w14:textId="77777777" w:rsidR="000C4E96" w:rsidRPr="00A63B45" w:rsidRDefault="000C4E96" w:rsidP="000C4E96">
      <w:pPr>
        <w:jc w:val="both"/>
        <w:rPr>
          <w:rFonts w:ascii="Arial" w:hAnsi="Arial" w:cs="Arial"/>
          <w:color w:val="000000"/>
        </w:rPr>
      </w:pPr>
      <w:r w:rsidRPr="00A63B45">
        <w:rPr>
          <w:rFonts w:ascii="Arial" w:hAnsi="Arial" w:cs="Arial"/>
          <w:color w:val="000000"/>
        </w:rPr>
        <w:t>16.2. A cada exercício financeiro, deverá ser confirmada a disponibilidade de créditos orçamentários.</w:t>
      </w:r>
    </w:p>
    <w:p w14:paraId="10B4F0F6" w14:textId="77777777" w:rsidR="000C4E96" w:rsidRPr="00A63B45" w:rsidRDefault="000C4E96" w:rsidP="000C4E96">
      <w:pPr>
        <w:pStyle w:val="NormalWeb"/>
        <w:spacing w:line="276" w:lineRule="auto"/>
        <w:rPr>
          <w:rFonts w:ascii="Arial" w:hAnsi="Arial" w:cs="Arial"/>
          <w:b/>
          <w:bCs/>
          <w:color w:val="auto"/>
          <w:sz w:val="24"/>
          <w:szCs w:val="24"/>
        </w:rPr>
      </w:pPr>
    </w:p>
    <w:p w14:paraId="088CB59B" w14:textId="77777777" w:rsidR="000C4E96" w:rsidRPr="00A63B45" w:rsidRDefault="000C4E96" w:rsidP="000C4E96">
      <w:pPr>
        <w:pStyle w:val="NormalWeb"/>
        <w:spacing w:line="276" w:lineRule="auto"/>
        <w:rPr>
          <w:rFonts w:ascii="Arial" w:hAnsi="Arial" w:cs="Arial"/>
          <w:b/>
          <w:bCs/>
          <w:color w:val="auto"/>
          <w:sz w:val="24"/>
          <w:szCs w:val="24"/>
        </w:rPr>
      </w:pPr>
      <w:r w:rsidRPr="00A63B45">
        <w:rPr>
          <w:rFonts w:ascii="Arial" w:hAnsi="Arial" w:cs="Arial"/>
          <w:b/>
          <w:bCs/>
          <w:color w:val="auto"/>
          <w:sz w:val="24"/>
          <w:szCs w:val="24"/>
        </w:rPr>
        <w:t>17. DO REAJUSTAMENTO</w:t>
      </w:r>
    </w:p>
    <w:p w14:paraId="191FC38B" w14:textId="77777777" w:rsidR="000C4E96" w:rsidRPr="00A63B45" w:rsidRDefault="000C4E96" w:rsidP="000C4E96">
      <w:pPr>
        <w:pStyle w:val="NormalWeb"/>
        <w:spacing w:line="276" w:lineRule="auto"/>
        <w:rPr>
          <w:rFonts w:ascii="Arial" w:hAnsi="Arial" w:cs="Arial"/>
          <w:b/>
          <w:bCs/>
          <w:color w:val="auto"/>
          <w:sz w:val="24"/>
          <w:szCs w:val="24"/>
        </w:rPr>
      </w:pPr>
    </w:p>
    <w:p w14:paraId="729D62DE" w14:textId="77777777" w:rsidR="000C4E96" w:rsidRPr="00A63B45" w:rsidRDefault="000C4E96" w:rsidP="000C4E96">
      <w:pPr>
        <w:tabs>
          <w:tab w:val="num" w:pos="0"/>
        </w:tabs>
        <w:spacing w:line="276" w:lineRule="auto"/>
        <w:jc w:val="both"/>
        <w:rPr>
          <w:rFonts w:ascii="Arial" w:hAnsi="Arial" w:cs="Arial"/>
          <w:bCs/>
        </w:rPr>
      </w:pPr>
      <w:r w:rsidRPr="00A63B45">
        <w:rPr>
          <w:rFonts w:ascii="Arial" w:hAnsi="Arial" w:cs="Arial"/>
          <w:bCs/>
        </w:rPr>
        <w:t>17.1. Os preços contratados serão fixos e irreajustáveis, pelo período de 12 (doze) meses a partir da data do orçamento estimado.</w:t>
      </w:r>
    </w:p>
    <w:p w14:paraId="1AE6C168" w14:textId="77777777" w:rsidR="000C4E96" w:rsidRPr="00A63B45" w:rsidRDefault="000C4E96" w:rsidP="000C4E96">
      <w:pPr>
        <w:tabs>
          <w:tab w:val="num" w:pos="0"/>
        </w:tabs>
        <w:spacing w:line="276" w:lineRule="auto"/>
        <w:jc w:val="both"/>
        <w:rPr>
          <w:rFonts w:ascii="Arial" w:hAnsi="Arial" w:cs="Arial"/>
          <w:bCs/>
        </w:rPr>
      </w:pPr>
      <w:r w:rsidRPr="00A63B45">
        <w:rPr>
          <w:rFonts w:ascii="Arial" w:hAnsi="Arial" w:cs="Arial"/>
          <w:bCs/>
        </w:rPr>
        <w:t>17.2. O valor do contrato será fixo e irreajustável, porém poderá ser corrigido anualmente mediante requerimento da contratada, após o interregno mínimo de um ano, contado a partir da data limite do orçamento estimado, pela variação do IPCA.</w:t>
      </w:r>
    </w:p>
    <w:p w14:paraId="219675D8" w14:textId="77777777" w:rsidR="000C4E96" w:rsidRPr="00A63B45" w:rsidRDefault="000C4E96" w:rsidP="000C4E96">
      <w:pPr>
        <w:tabs>
          <w:tab w:val="num" w:pos="0"/>
        </w:tabs>
        <w:spacing w:line="276" w:lineRule="auto"/>
        <w:jc w:val="both"/>
        <w:rPr>
          <w:rFonts w:ascii="Arial" w:hAnsi="Arial" w:cs="Arial"/>
          <w:bCs/>
        </w:rPr>
      </w:pPr>
      <w:r w:rsidRPr="00A63B45">
        <w:rPr>
          <w:rFonts w:ascii="Arial" w:hAnsi="Arial" w:cs="Arial"/>
          <w:bCs/>
        </w:rPr>
        <w:t>17.3 -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2433A8C0" w14:textId="77777777" w:rsidR="000C4E96" w:rsidRPr="00A63B45" w:rsidRDefault="000C4E96" w:rsidP="000C4E96">
      <w:pPr>
        <w:tabs>
          <w:tab w:val="num" w:pos="0"/>
        </w:tabs>
        <w:spacing w:line="276" w:lineRule="auto"/>
        <w:jc w:val="both"/>
        <w:rPr>
          <w:rFonts w:ascii="Arial" w:hAnsi="Arial" w:cs="Arial"/>
        </w:rPr>
      </w:pPr>
      <w:r w:rsidRPr="00A63B45">
        <w:rPr>
          <w:rFonts w:ascii="Arial" w:hAnsi="Arial" w:cs="Arial"/>
          <w:bCs/>
        </w:rPr>
        <w:t>17.4 -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6CDD99F3"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17.5.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0C67F511" w14:textId="77777777" w:rsidR="000C4E96" w:rsidRPr="00A63B45" w:rsidRDefault="000C4E96" w:rsidP="000C4E96">
      <w:pPr>
        <w:pStyle w:val="NormalWeb"/>
        <w:spacing w:line="276" w:lineRule="auto"/>
        <w:rPr>
          <w:rFonts w:ascii="Arial" w:hAnsi="Arial" w:cs="Arial"/>
          <w:bCs/>
          <w:color w:val="auto"/>
          <w:sz w:val="24"/>
          <w:szCs w:val="24"/>
        </w:rPr>
      </w:pPr>
      <w:r w:rsidRPr="00A63B45">
        <w:rPr>
          <w:rFonts w:ascii="Arial" w:hAnsi="Arial" w:cs="Arial"/>
          <w:bCs/>
          <w:color w:val="auto"/>
          <w:sz w:val="24"/>
          <w:szCs w:val="24"/>
        </w:rPr>
        <w:t>17.6. O reequilíbrio econômico deverá ser precedido de pesquisa de preços prévia no mercado, banco de dados, índices ou tabelas oficiais e/ou outros meios disponíveis que assegurem o levantamento adequado das condições de mercado, envolvendo todos os elementos produtos para fins de guardar a justa remuneração do objeto contratado e no embasamento da decisão de deferir ou rejeitar o pedido.</w:t>
      </w:r>
    </w:p>
    <w:p w14:paraId="0B315556" w14:textId="77777777" w:rsidR="000C4E96" w:rsidRPr="00A63B45" w:rsidRDefault="000C4E96" w:rsidP="000C4E96">
      <w:pPr>
        <w:pStyle w:val="NormalWeb"/>
        <w:spacing w:line="276" w:lineRule="auto"/>
        <w:rPr>
          <w:rFonts w:ascii="Arial" w:hAnsi="Arial" w:cs="Arial"/>
          <w:sz w:val="24"/>
          <w:szCs w:val="24"/>
        </w:rPr>
      </w:pPr>
    </w:p>
    <w:bookmarkEnd w:id="2"/>
    <w:p w14:paraId="5E569489" w14:textId="5976558F" w:rsidR="00BD0A0A" w:rsidRDefault="000C4E96" w:rsidP="00D122ED">
      <w:pPr>
        <w:spacing w:after="160" w:line="259" w:lineRule="auto"/>
        <w:rPr>
          <w:rFonts w:ascii="Arial" w:hAnsi="Arial" w:cs="Arial"/>
          <w:bCs/>
          <w:sz w:val="22"/>
          <w:szCs w:val="22"/>
        </w:rPr>
      </w:pPr>
      <w:r>
        <w:rPr>
          <w:rFonts w:ascii="Arial" w:hAnsi="Arial" w:cs="Arial"/>
          <w:bCs/>
          <w:sz w:val="22"/>
          <w:szCs w:val="22"/>
        </w:rPr>
        <w:br w:type="page"/>
      </w:r>
    </w:p>
    <w:p w14:paraId="2C1EAD3E" w14:textId="77777777" w:rsidR="00EE7FE7" w:rsidRPr="00BD3779" w:rsidRDefault="00EE7FE7" w:rsidP="00BD3779">
      <w:pPr>
        <w:shd w:val="clear" w:color="auto" w:fill="FFFFFF" w:themeFill="background1"/>
        <w:tabs>
          <w:tab w:val="left" w:pos="567"/>
        </w:tabs>
        <w:jc w:val="both"/>
        <w:rPr>
          <w:rFonts w:ascii="Arial" w:hAnsi="Arial" w:cs="Arial"/>
          <w:b/>
          <w:bCs/>
          <w:color w:val="FF0000"/>
          <w:sz w:val="22"/>
          <w:szCs w:val="22"/>
        </w:rPr>
      </w:pPr>
    </w:p>
    <w:p w14:paraId="2FE8DEA5" w14:textId="7BCD5B43" w:rsidR="00EE7FE7" w:rsidRPr="00BD3779" w:rsidRDefault="00EE7FE7" w:rsidP="00BD3779">
      <w:pPr>
        <w:pBdr>
          <w:top w:val="single" w:sz="4" w:space="1" w:color="auto"/>
          <w:bottom w:val="single" w:sz="4" w:space="1" w:color="auto"/>
        </w:pBdr>
        <w:shd w:val="clear" w:color="auto" w:fill="70AD47" w:themeFill="accent6"/>
        <w:jc w:val="center"/>
        <w:rPr>
          <w:rFonts w:ascii="Arial" w:hAnsi="Arial" w:cs="Arial"/>
          <w:b/>
          <w:sz w:val="22"/>
          <w:szCs w:val="22"/>
        </w:rPr>
      </w:pPr>
      <w:r w:rsidRPr="00BD3779">
        <w:rPr>
          <w:rFonts w:ascii="Arial" w:hAnsi="Arial" w:cs="Arial"/>
          <w:b/>
          <w:sz w:val="22"/>
          <w:szCs w:val="22"/>
        </w:rPr>
        <w:t>ANEXO II – PROPOSTA DE PREÇOS (MODELO)</w:t>
      </w:r>
    </w:p>
    <w:p w14:paraId="13B21F7C" w14:textId="77777777" w:rsidR="00EE7FE7" w:rsidRPr="00BD3779" w:rsidRDefault="00EE7FE7" w:rsidP="00BD3779">
      <w:pPr>
        <w:jc w:val="both"/>
        <w:rPr>
          <w:rFonts w:ascii="Arial" w:hAnsi="Arial" w:cs="Arial"/>
          <w:b/>
          <w:sz w:val="22"/>
          <w:szCs w:val="22"/>
        </w:rPr>
      </w:pPr>
    </w:p>
    <w:p w14:paraId="6888DBED" w14:textId="0CB993D7" w:rsidR="00B73869" w:rsidRPr="00BD3779" w:rsidRDefault="00B73869" w:rsidP="00BD3779">
      <w:pPr>
        <w:jc w:val="both"/>
        <w:rPr>
          <w:rFonts w:ascii="Arial" w:hAnsi="Arial" w:cs="Arial"/>
          <w:b/>
          <w:sz w:val="22"/>
          <w:szCs w:val="22"/>
        </w:rPr>
      </w:pPr>
      <w:r w:rsidRPr="00BD3779">
        <w:rPr>
          <w:rFonts w:ascii="Arial" w:hAnsi="Arial" w:cs="Arial"/>
          <w:b/>
          <w:bCs/>
          <w:sz w:val="22"/>
          <w:szCs w:val="22"/>
        </w:rPr>
        <w:t xml:space="preserve">PREGÃO ELETRÔNICO Nº </w:t>
      </w:r>
      <w:r w:rsidR="00CA06F6" w:rsidRPr="00BD3779">
        <w:rPr>
          <w:rFonts w:ascii="Arial" w:hAnsi="Arial" w:cs="Arial"/>
          <w:b/>
          <w:bCs/>
          <w:sz w:val="22"/>
          <w:szCs w:val="22"/>
        </w:rPr>
        <w:t>000</w:t>
      </w:r>
      <w:r w:rsidR="00D122ED">
        <w:rPr>
          <w:rFonts w:ascii="Arial" w:hAnsi="Arial" w:cs="Arial"/>
          <w:b/>
          <w:bCs/>
          <w:sz w:val="22"/>
          <w:szCs w:val="22"/>
        </w:rPr>
        <w:t>6</w:t>
      </w:r>
      <w:r w:rsidRPr="00BD3779">
        <w:rPr>
          <w:rFonts w:ascii="Arial" w:hAnsi="Arial" w:cs="Arial"/>
          <w:b/>
          <w:bCs/>
          <w:sz w:val="22"/>
          <w:szCs w:val="22"/>
        </w:rPr>
        <w:t>/</w:t>
      </w:r>
      <w:r w:rsidR="00CA06F6" w:rsidRPr="00BD3779">
        <w:rPr>
          <w:rFonts w:ascii="Arial" w:hAnsi="Arial" w:cs="Arial"/>
          <w:b/>
          <w:bCs/>
          <w:sz w:val="22"/>
          <w:szCs w:val="22"/>
        </w:rPr>
        <w:t>202</w:t>
      </w:r>
      <w:r w:rsidR="00CA29B6">
        <w:rPr>
          <w:rFonts w:ascii="Arial" w:hAnsi="Arial" w:cs="Arial"/>
          <w:b/>
          <w:bCs/>
          <w:sz w:val="22"/>
          <w:szCs w:val="22"/>
        </w:rPr>
        <w:t>6</w:t>
      </w:r>
      <w:r w:rsidRPr="00BD3779">
        <w:rPr>
          <w:rFonts w:ascii="Arial" w:hAnsi="Arial" w:cs="Arial"/>
          <w:b/>
          <w:bCs/>
          <w:sz w:val="22"/>
          <w:szCs w:val="22"/>
        </w:rPr>
        <w:t xml:space="preserve"> – </w:t>
      </w:r>
      <w:r w:rsidR="00F51DDD" w:rsidRPr="00BD3779">
        <w:rPr>
          <w:rFonts w:ascii="Arial" w:hAnsi="Arial" w:cs="Arial"/>
          <w:b/>
          <w:bCs/>
          <w:sz w:val="22"/>
          <w:szCs w:val="22"/>
        </w:rPr>
        <w:t>PMBV</w:t>
      </w:r>
    </w:p>
    <w:p w14:paraId="656A12C6" w14:textId="23CF0EC5" w:rsidR="00B73869" w:rsidRPr="00BD3779" w:rsidRDefault="00B73869" w:rsidP="00BD3779">
      <w:pPr>
        <w:jc w:val="both"/>
        <w:rPr>
          <w:rFonts w:ascii="Arial" w:hAnsi="Arial" w:cs="Arial"/>
          <w:b/>
          <w:sz w:val="22"/>
          <w:szCs w:val="22"/>
        </w:rPr>
      </w:pPr>
      <w:r w:rsidRPr="00BD3779">
        <w:rPr>
          <w:rFonts w:ascii="Arial" w:hAnsi="Arial" w:cs="Arial"/>
          <w:b/>
          <w:bCs/>
          <w:sz w:val="22"/>
          <w:szCs w:val="22"/>
        </w:rPr>
        <w:t xml:space="preserve">PROCESSO ADMINISTRATIVO Nº </w:t>
      </w:r>
      <w:r w:rsidR="00CA06F6" w:rsidRPr="00573F78">
        <w:rPr>
          <w:rFonts w:ascii="Arial" w:hAnsi="Arial" w:cs="Arial"/>
          <w:b/>
          <w:bCs/>
          <w:sz w:val="22"/>
          <w:szCs w:val="22"/>
        </w:rPr>
        <w:t>0</w:t>
      </w:r>
      <w:r w:rsidR="00573F78" w:rsidRPr="00573F78">
        <w:rPr>
          <w:rFonts w:ascii="Arial" w:hAnsi="Arial" w:cs="Arial"/>
          <w:b/>
          <w:bCs/>
          <w:sz w:val="22"/>
          <w:szCs w:val="22"/>
        </w:rPr>
        <w:t>0</w:t>
      </w:r>
      <w:r w:rsidR="00D122ED">
        <w:rPr>
          <w:rFonts w:ascii="Arial" w:hAnsi="Arial" w:cs="Arial"/>
          <w:b/>
          <w:bCs/>
          <w:sz w:val="22"/>
          <w:szCs w:val="22"/>
        </w:rPr>
        <w:t>51</w:t>
      </w:r>
      <w:r w:rsidRPr="00BD3779">
        <w:rPr>
          <w:rFonts w:ascii="Arial" w:hAnsi="Arial" w:cs="Arial"/>
          <w:b/>
          <w:bCs/>
          <w:sz w:val="22"/>
          <w:szCs w:val="22"/>
        </w:rPr>
        <w:t>/</w:t>
      </w:r>
      <w:r w:rsidR="00CA06F6" w:rsidRPr="00BD3779">
        <w:rPr>
          <w:rFonts w:ascii="Arial" w:hAnsi="Arial" w:cs="Arial"/>
          <w:b/>
          <w:bCs/>
          <w:sz w:val="22"/>
          <w:szCs w:val="22"/>
        </w:rPr>
        <w:t>202</w:t>
      </w:r>
      <w:r w:rsidR="00CA29B6">
        <w:rPr>
          <w:rFonts w:ascii="Arial" w:hAnsi="Arial" w:cs="Arial"/>
          <w:b/>
          <w:bCs/>
          <w:sz w:val="22"/>
          <w:szCs w:val="22"/>
        </w:rPr>
        <w:t>6</w:t>
      </w:r>
      <w:r w:rsidRPr="00BD3779">
        <w:rPr>
          <w:rFonts w:ascii="Arial" w:hAnsi="Arial" w:cs="Arial"/>
          <w:b/>
          <w:bCs/>
          <w:sz w:val="22"/>
          <w:szCs w:val="22"/>
        </w:rPr>
        <w:t xml:space="preserve"> – </w:t>
      </w:r>
      <w:r w:rsidR="00F51DDD" w:rsidRPr="00BD3779">
        <w:rPr>
          <w:rFonts w:ascii="Arial" w:hAnsi="Arial" w:cs="Arial"/>
          <w:b/>
          <w:bCs/>
          <w:sz w:val="22"/>
          <w:szCs w:val="22"/>
        </w:rPr>
        <w:t>PMBV</w:t>
      </w:r>
    </w:p>
    <w:p w14:paraId="7002A555" w14:textId="77777777" w:rsidR="00EE7FE7" w:rsidRPr="00BD3779" w:rsidRDefault="00EE7FE7" w:rsidP="00BD3779">
      <w:pPr>
        <w:jc w:val="both"/>
        <w:rPr>
          <w:rFonts w:ascii="Arial" w:hAnsi="Arial" w:cs="Arial"/>
          <w:b/>
          <w:sz w:val="22"/>
          <w:szCs w:val="22"/>
        </w:rPr>
      </w:pPr>
    </w:p>
    <w:p w14:paraId="308DA876" w14:textId="32D6FD71" w:rsidR="00EE7FE7" w:rsidRPr="00BD3779" w:rsidRDefault="00EE7FE7" w:rsidP="00BD3779">
      <w:pPr>
        <w:jc w:val="both"/>
        <w:rPr>
          <w:rFonts w:ascii="Arial" w:hAnsi="Arial" w:cs="Arial"/>
          <w:noProof/>
          <w:sz w:val="22"/>
          <w:szCs w:val="22"/>
        </w:rPr>
      </w:pPr>
      <w:r w:rsidRPr="00BD3779">
        <w:rPr>
          <w:rFonts w:ascii="Arial" w:hAnsi="Arial" w:cs="Arial"/>
          <w:sz w:val="22"/>
          <w:szCs w:val="22"/>
        </w:rPr>
        <w:t>SESSÃO PÚBLICA: ----/----/</w:t>
      </w:r>
      <w:r w:rsidR="00C408FA" w:rsidRPr="00BD3779">
        <w:rPr>
          <w:rFonts w:ascii="Arial" w:hAnsi="Arial" w:cs="Arial"/>
          <w:sz w:val="22"/>
          <w:szCs w:val="22"/>
        </w:rPr>
        <w:t>202</w:t>
      </w:r>
      <w:r w:rsidR="00CA29B6">
        <w:rPr>
          <w:rFonts w:ascii="Arial" w:hAnsi="Arial" w:cs="Arial"/>
          <w:sz w:val="22"/>
          <w:szCs w:val="22"/>
        </w:rPr>
        <w:t>6</w:t>
      </w:r>
      <w:r w:rsidRPr="00BD3779">
        <w:rPr>
          <w:rFonts w:ascii="Arial" w:hAnsi="Arial" w:cs="Arial"/>
          <w:sz w:val="22"/>
          <w:szCs w:val="22"/>
        </w:rPr>
        <w:t xml:space="preserve">, ÀS ----H----MIN </w:t>
      </w:r>
      <w:r w:rsidRPr="00BD3779">
        <w:rPr>
          <w:rFonts w:ascii="Arial" w:hAnsi="Arial" w:cs="Arial"/>
          <w:noProof/>
          <w:sz w:val="22"/>
          <w:szCs w:val="22"/>
        </w:rPr>
        <w:t>(----) HORAS.</w:t>
      </w:r>
    </w:p>
    <w:p w14:paraId="45849700" w14:textId="77777777" w:rsidR="00EE7FE7" w:rsidRPr="00BD3779" w:rsidRDefault="00EE7FE7" w:rsidP="00BD3779">
      <w:pPr>
        <w:jc w:val="both"/>
        <w:rPr>
          <w:rFonts w:ascii="Arial" w:hAnsi="Arial" w:cs="Arial"/>
          <w:noProof/>
          <w:sz w:val="22"/>
          <w:szCs w:val="22"/>
        </w:rPr>
      </w:pPr>
      <w:r w:rsidRPr="00BD3779">
        <w:rPr>
          <w:rFonts w:ascii="Arial" w:hAnsi="Arial" w:cs="Arial"/>
          <w:noProof/>
          <w:sz w:val="22"/>
          <w:szCs w:val="22"/>
        </w:rPr>
        <w:t xml:space="preserve">LOCAL:  </w:t>
      </w:r>
      <w:r w:rsidRPr="00BD3779">
        <w:rPr>
          <w:rFonts w:ascii="Arial" w:hAnsi="Arial" w:cs="Arial"/>
          <w:b/>
          <w:noProof/>
          <w:sz w:val="22"/>
          <w:szCs w:val="22"/>
        </w:rPr>
        <w:t>PREFEITURA MUNCIPAL DE _______________/UF</w:t>
      </w:r>
    </w:p>
    <w:p w14:paraId="0AA1B691" w14:textId="77777777" w:rsidR="00EE7FE7" w:rsidRPr="00BD3779" w:rsidRDefault="00EE7FE7" w:rsidP="00BD3779">
      <w:pPr>
        <w:jc w:val="both"/>
        <w:rPr>
          <w:rFonts w:ascii="Arial" w:hAnsi="Arial" w:cs="Arial"/>
          <w:noProof/>
          <w:sz w:val="22"/>
          <w:szCs w:val="22"/>
        </w:rPr>
      </w:pPr>
    </w:p>
    <w:p w14:paraId="78E58ACD" w14:textId="77777777" w:rsidR="00EE7FE7" w:rsidRPr="00BD3779" w:rsidRDefault="00EE7FE7" w:rsidP="00BD3779">
      <w:pPr>
        <w:jc w:val="both"/>
        <w:rPr>
          <w:rFonts w:ascii="Arial" w:hAnsi="Arial" w:cs="Arial"/>
          <w:noProof/>
          <w:sz w:val="22"/>
          <w:szCs w:val="22"/>
        </w:rPr>
      </w:pPr>
      <w:r w:rsidRPr="00BD3779">
        <w:rPr>
          <w:rFonts w:ascii="Arial" w:hAnsi="Arial" w:cs="Arial"/>
          <w:noProof/>
          <w:sz w:val="22"/>
          <w:szCs w:val="22"/>
        </w:rPr>
        <w:t>IDENTIFICAÇÃO DA PROPONENTE</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3218"/>
        <w:gridCol w:w="91"/>
        <w:gridCol w:w="902"/>
        <w:gridCol w:w="992"/>
        <w:gridCol w:w="1209"/>
        <w:gridCol w:w="992"/>
        <w:gridCol w:w="1276"/>
      </w:tblGrid>
      <w:tr w:rsidR="00EE7FE7" w:rsidRPr="00BD3779" w14:paraId="4DADF076" w14:textId="77777777" w:rsidTr="00BB5818">
        <w:trPr>
          <w:cantSplit/>
          <w:trHeight w:val="97"/>
        </w:trPr>
        <w:tc>
          <w:tcPr>
            <w:tcW w:w="9356" w:type="dxa"/>
            <w:gridSpan w:val="8"/>
            <w:tcBorders>
              <w:top w:val="single" w:sz="4" w:space="0" w:color="auto"/>
              <w:left w:val="single" w:sz="4" w:space="0" w:color="auto"/>
              <w:bottom w:val="single" w:sz="4" w:space="0" w:color="auto"/>
              <w:right w:val="single" w:sz="4" w:space="0" w:color="auto"/>
            </w:tcBorders>
            <w:hideMark/>
          </w:tcPr>
          <w:p w14:paraId="190AC82C" w14:textId="77777777" w:rsidR="00EE7FE7" w:rsidRPr="00BD3779" w:rsidRDefault="00EE7FE7" w:rsidP="00BD3779">
            <w:pPr>
              <w:jc w:val="both"/>
              <w:rPr>
                <w:rFonts w:ascii="Arial" w:hAnsi="Arial" w:cs="Arial"/>
                <w:b/>
                <w:sz w:val="22"/>
                <w:szCs w:val="22"/>
              </w:rPr>
            </w:pPr>
            <w:r w:rsidRPr="00BD3779">
              <w:rPr>
                <w:rFonts w:ascii="Arial" w:hAnsi="Arial" w:cs="Arial"/>
                <w:b/>
                <w:sz w:val="22"/>
                <w:szCs w:val="22"/>
              </w:rPr>
              <w:t>NOME DE FANTASIA:</w:t>
            </w:r>
          </w:p>
        </w:tc>
      </w:tr>
      <w:tr w:rsidR="00EE7FE7" w:rsidRPr="00BD3779" w14:paraId="783046E5" w14:textId="77777777" w:rsidTr="00BB5818">
        <w:trPr>
          <w:cantSplit/>
          <w:trHeight w:val="216"/>
        </w:trPr>
        <w:tc>
          <w:tcPr>
            <w:tcW w:w="9356" w:type="dxa"/>
            <w:gridSpan w:val="8"/>
            <w:tcBorders>
              <w:top w:val="single" w:sz="4" w:space="0" w:color="auto"/>
              <w:left w:val="single" w:sz="4" w:space="0" w:color="auto"/>
              <w:bottom w:val="single" w:sz="4" w:space="0" w:color="auto"/>
              <w:right w:val="single" w:sz="4" w:space="0" w:color="auto"/>
            </w:tcBorders>
            <w:hideMark/>
          </w:tcPr>
          <w:p w14:paraId="24EECCB7" w14:textId="77777777" w:rsidR="00EE7FE7" w:rsidRPr="00BD3779" w:rsidRDefault="00EE7FE7" w:rsidP="00BD3779">
            <w:pPr>
              <w:jc w:val="both"/>
              <w:rPr>
                <w:rFonts w:ascii="Arial" w:hAnsi="Arial" w:cs="Arial"/>
                <w:b/>
                <w:sz w:val="22"/>
                <w:szCs w:val="22"/>
              </w:rPr>
            </w:pPr>
            <w:r w:rsidRPr="00BD3779">
              <w:rPr>
                <w:rFonts w:ascii="Arial" w:hAnsi="Arial" w:cs="Arial"/>
                <w:b/>
                <w:sz w:val="22"/>
                <w:szCs w:val="22"/>
              </w:rPr>
              <w:t>RAZÃO SOCIAL:</w:t>
            </w:r>
          </w:p>
        </w:tc>
      </w:tr>
      <w:tr w:rsidR="00EE7FE7" w:rsidRPr="00BD3779" w14:paraId="38EAE546" w14:textId="77777777" w:rsidTr="00BB5818">
        <w:trPr>
          <w:cantSplit/>
          <w:trHeight w:val="216"/>
        </w:trPr>
        <w:tc>
          <w:tcPr>
            <w:tcW w:w="9356" w:type="dxa"/>
            <w:gridSpan w:val="8"/>
            <w:tcBorders>
              <w:top w:val="single" w:sz="4" w:space="0" w:color="auto"/>
              <w:left w:val="single" w:sz="4" w:space="0" w:color="auto"/>
              <w:bottom w:val="single" w:sz="4" w:space="0" w:color="auto"/>
              <w:right w:val="single" w:sz="4" w:space="0" w:color="auto"/>
            </w:tcBorders>
            <w:hideMark/>
          </w:tcPr>
          <w:p w14:paraId="6F1CA4CB" w14:textId="77777777" w:rsidR="00EE7FE7" w:rsidRPr="00BD3779" w:rsidRDefault="00EE7FE7" w:rsidP="00BD3779">
            <w:pPr>
              <w:jc w:val="both"/>
              <w:rPr>
                <w:rFonts w:ascii="Arial" w:hAnsi="Arial" w:cs="Arial"/>
                <w:b/>
                <w:sz w:val="22"/>
                <w:szCs w:val="22"/>
              </w:rPr>
            </w:pPr>
            <w:r w:rsidRPr="00BD3779">
              <w:rPr>
                <w:rFonts w:ascii="Arial" w:hAnsi="Arial" w:cs="Arial"/>
                <w:b/>
                <w:sz w:val="22"/>
                <w:szCs w:val="22"/>
              </w:rPr>
              <w:t>CNPJ:</w:t>
            </w:r>
          </w:p>
        </w:tc>
      </w:tr>
      <w:tr w:rsidR="00EE7FE7" w:rsidRPr="00BD3779" w14:paraId="60B28876" w14:textId="77777777" w:rsidTr="00BB5818">
        <w:trPr>
          <w:cantSplit/>
          <w:trHeight w:val="132"/>
        </w:trPr>
        <w:tc>
          <w:tcPr>
            <w:tcW w:w="9356" w:type="dxa"/>
            <w:gridSpan w:val="8"/>
            <w:tcBorders>
              <w:top w:val="single" w:sz="4" w:space="0" w:color="auto"/>
              <w:left w:val="single" w:sz="4" w:space="0" w:color="auto"/>
              <w:bottom w:val="single" w:sz="4" w:space="0" w:color="auto"/>
              <w:right w:val="single" w:sz="4" w:space="0" w:color="auto"/>
            </w:tcBorders>
            <w:hideMark/>
          </w:tcPr>
          <w:p w14:paraId="266A8D11" w14:textId="77777777" w:rsidR="00EE7FE7" w:rsidRPr="00BD3779" w:rsidRDefault="00EE7FE7" w:rsidP="00BD3779">
            <w:pPr>
              <w:jc w:val="both"/>
              <w:rPr>
                <w:rFonts w:ascii="Arial" w:hAnsi="Arial" w:cs="Arial"/>
                <w:b/>
                <w:sz w:val="22"/>
                <w:szCs w:val="22"/>
              </w:rPr>
            </w:pPr>
            <w:r w:rsidRPr="00BD3779">
              <w:rPr>
                <w:rFonts w:ascii="Arial" w:hAnsi="Arial" w:cs="Arial"/>
                <w:b/>
                <w:sz w:val="22"/>
                <w:szCs w:val="22"/>
              </w:rPr>
              <w:t>INSC. EST.:</w:t>
            </w:r>
          </w:p>
        </w:tc>
      </w:tr>
      <w:tr w:rsidR="00EE7FE7" w:rsidRPr="00BD3779" w14:paraId="30AAD9ED" w14:textId="77777777" w:rsidTr="00BB5818">
        <w:trPr>
          <w:cantSplit/>
          <w:trHeight w:val="132"/>
        </w:trPr>
        <w:tc>
          <w:tcPr>
            <w:tcW w:w="9356" w:type="dxa"/>
            <w:gridSpan w:val="8"/>
            <w:tcBorders>
              <w:top w:val="single" w:sz="4" w:space="0" w:color="auto"/>
              <w:left w:val="single" w:sz="4" w:space="0" w:color="auto"/>
              <w:bottom w:val="single" w:sz="4" w:space="0" w:color="auto"/>
              <w:right w:val="single" w:sz="4" w:space="0" w:color="auto"/>
            </w:tcBorders>
            <w:hideMark/>
          </w:tcPr>
          <w:p w14:paraId="3C29F50D" w14:textId="77777777" w:rsidR="00EE7FE7" w:rsidRPr="00BD3779" w:rsidRDefault="00EE7FE7" w:rsidP="00BD3779">
            <w:pPr>
              <w:jc w:val="both"/>
              <w:rPr>
                <w:rFonts w:ascii="Arial" w:hAnsi="Arial" w:cs="Arial"/>
                <w:b/>
                <w:sz w:val="22"/>
                <w:szCs w:val="22"/>
              </w:rPr>
            </w:pPr>
            <w:r w:rsidRPr="00BD3779">
              <w:rPr>
                <w:rFonts w:ascii="Arial" w:hAnsi="Arial" w:cs="Arial"/>
                <w:b/>
                <w:sz w:val="22"/>
                <w:szCs w:val="22"/>
              </w:rPr>
              <w:t>OPTANTE PELO SIMPLES? SIM (    ) NÃO(    )</w:t>
            </w:r>
          </w:p>
        </w:tc>
      </w:tr>
      <w:tr w:rsidR="00EE7FE7" w:rsidRPr="00BD3779" w14:paraId="678582E5" w14:textId="77777777" w:rsidTr="00BB5818">
        <w:trPr>
          <w:cantSplit/>
          <w:trHeight w:val="109"/>
        </w:trPr>
        <w:tc>
          <w:tcPr>
            <w:tcW w:w="9356" w:type="dxa"/>
            <w:gridSpan w:val="8"/>
            <w:tcBorders>
              <w:top w:val="single" w:sz="4" w:space="0" w:color="auto"/>
              <w:left w:val="single" w:sz="4" w:space="0" w:color="auto"/>
              <w:bottom w:val="single" w:sz="4" w:space="0" w:color="auto"/>
              <w:right w:val="single" w:sz="4" w:space="0" w:color="auto"/>
            </w:tcBorders>
            <w:hideMark/>
          </w:tcPr>
          <w:p w14:paraId="257729A6" w14:textId="77777777" w:rsidR="00EE7FE7" w:rsidRPr="00BD3779" w:rsidRDefault="00EE7FE7" w:rsidP="00BD3779">
            <w:pPr>
              <w:jc w:val="both"/>
              <w:rPr>
                <w:rFonts w:ascii="Arial" w:hAnsi="Arial" w:cs="Arial"/>
                <w:b/>
                <w:sz w:val="22"/>
                <w:szCs w:val="22"/>
              </w:rPr>
            </w:pPr>
            <w:r w:rsidRPr="00BD3779">
              <w:rPr>
                <w:rFonts w:ascii="Arial" w:hAnsi="Arial" w:cs="Arial"/>
                <w:b/>
                <w:sz w:val="22"/>
                <w:szCs w:val="22"/>
              </w:rPr>
              <w:t>ENDEREÇO:</w:t>
            </w:r>
          </w:p>
        </w:tc>
      </w:tr>
      <w:tr w:rsidR="00EE7FE7" w:rsidRPr="00BD3779" w14:paraId="4C3B22E1" w14:textId="77777777" w:rsidTr="00BB5818">
        <w:trPr>
          <w:cantSplit/>
          <w:trHeight w:val="96"/>
        </w:trPr>
        <w:tc>
          <w:tcPr>
            <w:tcW w:w="3985" w:type="dxa"/>
            <w:gridSpan w:val="3"/>
            <w:tcBorders>
              <w:top w:val="single" w:sz="4" w:space="0" w:color="auto"/>
              <w:left w:val="single" w:sz="4" w:space="0" w:color="auto"/>
              <w:bottom w:val="single" w:sz="4" w:space="0" w:color="auto"/>
              <w:right w:val="single" w:sz="4" w:space="0" w:color="auto"/>
            </w:tcBorders>
            <w:hideMark/>
          </w:tcPr>
          <w:p w14:paraId="07FB70DF" w14:textId="77777777" w:rsidR="00EE7FE7" w:rsidRPr="00BD3779" w:rsidRDefault="00EE7FE7" w:rsidP="00BD3779">
            <w:pPr>
              <w:jc w:val="both"/>
              <w:rPr>
                <w:rFonts w:ascii="Arial" w:hAnsi="Arial" w:cs="Arial"/>
                <w:b/>
                <w:sz w:val="22"/>
                <w:szCs w:val="22"/>
              </w:rPr>
            </w:pPr>
            <w:r w:rsidRPr="00BD3779">
              <w:rPr>
                <w:rFonts w:ascii="Arial" w:hAnsi="Arial" w:cs="Arial"/>
                <w:b/>
                <w:sz w:val="22"/>
                <w:szCs w:val="22"/>
              </w:rPr>
              <w:t>BAIRRO:</w:t>
            </w:r>
          </w:p>
        </w:tc>
        <w:tc>
          <w:tcPr>
            <w:tcW w:w="5371" w:type="dxa"/>
            <w:gridSpan w:val="5"/>
            <w:tcBorders>
              <w:top w:val="single" w:sz="4" w:space="0" w:color="auto"/>
              <w:left w:val="single" w:sz="4" w:space="0" w:color="auto"/>
              <w:bottom w:val="single" w:sz="4" w:space="0" w:color="auto"/>
              <w:right w:val="single" w:sz="4" w:space="0" w:color="auto"/>
            </w:tcBorders>
            <w:hideMark/>
          </w:tcPr>
          <w:p w14:paraId="5425E125" w14:textId="77777777" w:rsidR="00EE7FE7" w:rsidRPr="00BD3779" w:rsidRDefault="00EE7FE7" w:rsidP="00BD3779">
            <w:pPr>
              <w:jc w:val="both"/>
              <w:rPr>
                <w:rFonts w:ascii="Arial" w:hAnsi="Arial" w:cs="Arial"/>
                <w:b/>
                <w:sz w:val="22"/>
                <w:szCs w:val="22"/>
              </w:rPr>
            </w:pPr>
            <w:r w:rsidRPr="00BD3779">
              <w:rPr>
                <w:rFonts w:ascii="Arial" w:hAnsi="Arial" w:cs="Arial"/>
                <w:b/>
                <w:sz w:val="22"/>
                <w:szCs w:val="22"/>
              </w:rPr>
              <w:t>CIDADE:</w:t>
            </w:r>
          </w:p>
        </w:tc>
      </w:tr>
      <w:tr w:rsidR="00EE7FE7" w:rsidRPr="00BD3779" w14:paraId="41D7A8A1" w14:textId="77777777" w:rsidTr="00BB5818">
        <w:trPr>
          <w:cantSplit/>
          <w:trHeight w:val="99"/>
        </w:trPr>
        <w:tc>
          <w:tcPr>
            <w:tcW w:w="3985" w:type="dxa"/>
            <w:gridSpan w:val="3"/>
            <w:tcBorders>
              <w:top w:val="single" w:sz="4" w:space="0" w:color="auto"/>
              <w:left w:val="single" w:sz="4" w:space="0" w:color="auto"/>
              <w:bottom w:val="single" w:sz="4" w:space="0" w:color="auto"/>
              <w:right w:val="single" w:sz="4" w:space="0" w:color="auto"/>
            </w:tcBorders>
            <w:hideMark/>
          </w:tcPr>
          <w:p w14:paraId="13B5F4CC" w14:textId="77777777" w:rsidR="00EE7FE7" w:rsidRPr="00BD3779" w:rsidRDefault="00EE7FE7" w:rsidP="00BD3779">
            <w:pPr>
              <w:jc w:val="both"/>
              <w:rPr>
                <w:rFonts w:ascii="Arial" w:hAnsi="Arial" w:cs="Arial"/>
                <w:b/>
                <w:sz w:val="22"/>
                <w:szCs w:val="22"/>
              </w:rPr>
            </w:pPr>
            <w:r w:rsidRPr="00BD3779">
              <w:rPr>
                <w:rFonts w:ascii="Arial" w:hAnsi="Arial" w:cs="Arial"/>
                <w:b/>
                <w:sz w:val="22"/>
                <w:szCs w:val="22"/>
              </w:rPr>
              <w:t>CEP:</w:t>
            </w:r>
          </w:p>
        </w:tc>
        <w:tc>
          <w:tcPr>
            <w:tcW w:w="5371" w:type="dxa"/>
            <w:gridSpan w:val="5"/>
            <w:tcBorders>
              <w:top w:val="single" w:sz="4" w:space="0" w:color="auto"/>
              <w:left w:val="single" w:sz="4" w:space="0" w:color="auto"/>
              <w:bottom w:val="single" w:sz="4" w:space="0" w:color="auto"/>
              <w:right w:val="single" w:sz="4" w:space="0" w:color="auto"/>
            </w:tcBorders>
            <w:hideMark/>
          </w:tcPr>
          <w:p w14:paraId="467CEE88" w14:textId="77777777" w:rsidR="00EE7FE7" w:rsidRPr="00BD3779" w:rsidRDefault="00EE7FE7" w:rsidP="00BD3779">
            <w:pPr>
              <w:jc w:val="both"/>
              <w:rPr>
                <w:rFonts w:ascii="Arial" w:hAnsi="Arial" w:cs="Arial"/>
                <w:b/>
                <w:sz w:val="22"/>
                <w:szCs w:val="22"/>
              </w:rPr>
            </w:pPr>
            <w:r w:rsidRPr="00BD3779">
              <w:rPr>
                <w:rFonts w:ascii="Arial" w:hAnsi="Arial" w:cs="Arial"/>
                <w:b/>
                <w:sz w:val="22"/>
                <w:szCs w:val="22"/>
              </w:rPr>
              <w:t>E-MAIL:</w:t>
            </w:r>
          </w:p>
        </w:tc>
      </w:tr>
      <w:tr w:rsidR="00EE7FE7" w:rsidRPr="00BD3779" w14:paraId="3181E284" w14:textId="77777777" w:rsidTr="00BB5818">
        <w:trPr>
          <w:cantSplit/>
          <w:trHeight w:val="73"/>
        </w:trPr>
        <w:tc>
          <w:tcPr>
            <w:tcW w:w="3985" w:type="dxa"/>
            <w:gridSpan w:val="3"/>
            <w:tcBorders>
              <w:top w:val="single" w:sz="4" w:space="0" w:color="auto"/>
              <w:left w:val="single" w:sz="4" w:space="0" w:color="auto"/>
              <w:bottom w:val="single" w:sz="4" w:space="0" w:color="auto"/>
              <w:right w:val="single" w:sz="4" w:space="0" w:color="auto"/>
            </w:tcBorders>
            <w:hideMark/>
          </w:tcPr>
          <w:p w14:paraId="096CFE6F" w14:textId="77777777" w:rsidR="00EE7FE7" w:rsidRPr="00BD3779" w:rsidRDefault="00EE7FE7" w:rsidP="00BD3779">
            <w:pPr>
              <w:jc w:val="both"/>
              <w:rPr>
                <w:rFonts w:ascii="Arial" w:hAnsi="Arial" w:cs="Arial"/>
                <w:b/>
                <w:sz w:val="22"/>
                <w:szCs w:val="22"/>
              </w:rPr>
            </w:pPr>
            <w:r w:rsidRPr="00BD3779">
              <w:rPr>
                <w:rFonts w:ascii="Arial" w:hAnsi="Arial" w:cs="Arial"/>
                <w:b/>
                <w:sz w:val="22"/>
                <w:szCs w:val="22"/>
              </w:rPr>
              <w:t>TELEFONE:</w:t>
            </w:r>
          </w:p>
        </w:tc>
        <w:tc>
          <w:tcPr>
            <w:tcW w:w="5371" w:type="dxa"/>
            <w:gridSpan w:val="5"/>
            <w:tcBorders>
              <w:top w:val="single" w:sz="4" w:space="0" w:color="auto"/>
              <w:left w:val="single" w:sz="4" w:space="0" w:color="auto"/>
              <w:bottom w:val="single" w:sz="4" w:space="0" w:color="auto"/>
              <w:right w:val="single" w:sz="4" w:space="0" w:color="auto"/>
            </w:tcBorders>
            <w:hideMark/>
          </w:tcPr>
          <w:p w14:paraId="3569A8EA" w14:textId="77777777" w:rsidR="00EE7FE7" w:rsidRPr="00BD3779" w:rsidRDefault="00EE7FE7" w:rsidP="00BD3779">
            <w:pPr>
              <w:jc w:val="both"/>
              <w:rPr>
                <w:rFonts w:ascii="Arial" w:hAnsi="Arial" w:cs="Arial"/>
                <w:b/>
                <w:sz w:val="22"/>
                <w:szCs w:val="22"/>
              </w:rPr>
            </w:pPr>
            <w:r w:rsidRPr="00BD3779">
              <w:rPr>
                <w:rFonts w:ascii="Arial" w:hAnsi="Arial" w:cs="Arial"/>
                <w:b/>
                <w:sz w:val="22"/>
                <w:szCs w:val="22"/>
              </w:rPr>
              <w:t>FAX:</w:t>
            </w:r>
          </w:p>
        </w:tc>
      </w:tr>
      <w:tr w:rsidR="00EE7FE7" w:rsidRPr="00BD3779" w14:paraId="594F35A2" w14:textId="77777777" w:rsidTr="00BB5818">
        <w:trPr>
          <w:cantSplit/>
          <w:trHeight w:val="69"/>
        </w:trPr>
        <w:tc>
          <w:tcPr>
            <w:tcW w:w="3985" w:type="dxa"/>
            <w:gridSpan w:val="3"/>
            <w:tcBorders>
              <w:top w:val="single" w:sz="4" w:space="0" w:color="auto"/>
              <w:left w:val="single" w:sz="4" w:space="0" w:color="auto"/>
              <w:bottom w:val="single" w:sz="4" w:space="0" w:color="auto"/>
              <w:right w:val="single" w:sz="4" w:space="0" w:color="auto"/>
            </w:tcBorders>
            <w:hideMark/>
          </w:tcPr>
          <w:p w14:paraId="5EDB9CB2" w14:textId="77777777" w:rsidR="00EE7FE7" w:rsidRPr="00BD3779" w:rsidRDefault="00EE7FE7" w:rsidP="00BD3779">
            <w:pPr>
              <w:jc w:val="both"/>
              <w:rPr>
                <w:rFonts w:ascii="Arial" w:hAnsi="Arial" w:cs="Arial"/>
                <w:b/>
                <w:sz w:val="22"/>
                <w:szCs w:val="22"/>
              </w:rPr>
            </w:pPr>
            <w:r w:rsidRPr="00BD3779">
              <w:rPr>
                <w:rFonts w:ascii="Arial" w:hAnsi="Arial" w:cs="Arial"/>
                <w:b/>
                <w:sz w:val="22"/>
                <w:szCs w:val="22"/>
              </w:rPr>
              <w:t>CONTATO DA LICITANTE:</w:t>
            </w:r>
          </w:p>
        </w:tc>
        <w:tc>
          <w:tcPr>
            <w:tcW w:w="5371" w:type="dxa"/>
            <w:gridSpan w:val="5"/>
            <w:tcBorders>
              <w:top w:val="single" w:sz="4" w:space="0" w:color="auto"/>
              <w:left w:val="single" w:sz="4" w:space="0" w:color="auto"/>
              <w:bottom w:val="single" w:sz="4" w:space="0" w:color="auto"/>
              <w:right w:val="single" w:sz="4" w:space="0" w:color="auto"/>
            </w:tcBorders>
            <w:hideMark/>
          </w:tcPr>
          <w:p w14:paraId="2A174217" w14:textId="77777777" w:rsidR="00EE7FE7" w:rsidRPr="00BD3779" w:rsidRDefault="00EE7FE7" w:rsidP="00BD3779">
            <w:pPr>
              <w:jc w:val="both"/>
              <w:rPr>
                <w:rFonts w:ascii="Arial" w:hAnsi="Arial" w:cs="Arial"/>
                <w:b/>
                <w:sz w:val="22"/>
                <w:szCs w:val="22"/>
              </w:rPr>
            </w:pPr>
            <w:r w:rsidRPr="00BD3779">
              <w:rPr>
                <w:rFonts w:ascii="Arial" w:hAnsi="Arial" w:cs="Arial"/>
                <w:b/>
                <w:sz w:val="22"/>
                <w:szCs w:val="22"/>
              </w:rPr>
              <w:t>TELEFONE:</w:t>
            </w:r>
          </w:p>
        </w:tc>
      </w:tr>
      <w:tr w:rsidR="00EE7FE7" w:rsidRPr="00BD3779" w14:paraId="5DE56DC4" w14:textId="77777777" w:rsidTr="00BB5818">
        <w:trPr>
          <w:cantSplit/>
          <w:trHeight w:val="69"/>
        </w:trPr>
        <w:tc>
          <w:tcPr>
            <w:tcW w:w="3985" w:type="dxa"/>
            <w:gridSpan w:val="3"/>
            <w:tcBorders>
              <w:top w:val="single" w:sz="4" w:space="0" w:color="auto"/>
              <w:left w:val="single" w:sz="4" w:space="0" w:color="auto"/>
              <w:bottom w:val="single" w:sz="4" w:space="0" w:color="auto"/>
              <w:right w:val="single" w:sz="4" w:space="0" w:color="auto"/>
            </w:tcBorders>
            <w:hideMark/>
          </w:tcPr>
          <w:p w14:paraId="4EC97A6B" w14:textId="77777777" w:rsidR="00EE7FE7" w:rsidRPr="00BD3779" w:rsidRDefault="00EE7FE7" w:rsidP="00BD3779">
            <w:pPr>
              <w:jc w:val="both"/>
              <w:rPr>
                <w:rFonts w:ascii="Arial" w:hAnsi="Arial" w:cs="Arial"/>
                <w:b/>
                <w:sz w:val="22"/>
                <w:szCs w:val="22"/>
              </w:rPr>
            </w:pPr>
            <w:r w:rsidRPr="00BD3779">
              <w:rPr>
                <w:rFonts w:ascii="Arial" w:hAnsi="Arial" w:cs="Arial"/>
                <w:b/>
                <w:sz w:val="22"/>
                <w:szCs w:val="22"/>
              </w:rPr>
              <w:t xml:space="preserve">BANCO DA LICITANTE: </w:t>
            </w:r>
          </w:p>
        </w:tc>
        <w:tc>
          <w:tcPr>
            <w:tcW w:w="5371" w:type="dxa"/>
            <w:gridSpan w:val="5"/>
            <w:tcBorders>
              <w:top w:val="single" w:sz="4" w:space="0" w:color="auto"/>
              <w:left w:val="single" w:sz="4" w:space="0" w:color="auto"/>
              <w:bottom w:val="single" w:sz="4" w:space="0" w:color="auto"/>
              <w:right w:val="single" w:sz="4" w:space="0" w:color="auto"/>
            </w:tcBorders>
            <w:hideMark/>
          </w:tcPr>
          <w:p w14:paraId="226A2A4C" w14:textId="77777777" w:rsidR="00EE7FE7" w:rsidRPr="00BD3779" w:rsidRDefault="00EE7FE7" w:rsidP="00BD3779">
            <w:pPr>
              <w:jc w:val="both"/>
              <w:rPr>
                <w:rFonts w:ascii="Arial" w:hAnsi="Arial" w:cs="Arial"/>
                <w:b/>
                <w:sz w:val="22"/>
                <w:szCs w:val="22"/>
              </w:rPr>
            </w:pPr>
            <w:r w:rsidRPr="00BD3779">
              <w:rPr>
                <w:rFonts w:ascii="Arial" w:hAnsi="Arial" w:cs="Arial"/>
                <w:b/>
                <w:sz w:val="22"/>
                <w:szCs w:val="22"/>
              </w:rPr>
              <w:t>CONTA BANCÁRIA DA LICITANTE:</w:t>
            </w:r>
          </w:p>
        </w:tc>
      </w:tr>
      <w:tr w:rsidR="00EE7FE7" w:rsidRPr="00BD3779" w14:paraId="2B00E6F9" w14:textId="77777777" w:rsidTr="00BB5818">
        <w:trPr>
          <w:cantSplit/>
          <w:trHeight w:val="133"/>
        </w:trPr>
        <w:tc>
          <w:tcPr>
            <w:tcW w:w="9356" w:type="dxa"/>
            <w:gridSpan w:val="8"/>
            <w:tcBorders>
              <w:top w:val="single" w:sz="4" w:space="0" w:color="auto"/>
              <w:left w:val="single" w:sz="4" w:space="0" w:color="auto"/>
              <w:bottom w:val="single" w:sz="4" w:space="0" w:color="auto"/>
              <w:right w:val="single" w:sz="4" w:space="0" w:color="auto"/>
            </w:tcBorders>
            <w:hideMark/>
          </w:tcPr>
          <w:p w14:paraId="45B0CEF8" w14:textId="77777777" w:rsidR="00EE7FE7" w:rsidRPr="00BD3779" w:rsidRDefault="00EE7FE7" w:rsidP="00BD3779">
            <w:pPr>
              <w:jc w:val="both"/>
              <w:rPr>
                <w:rFonts w:ascii="Arial" w:hAnsi="Arial" w:cs="Arial"/>
                <w:b/>
                <w:sz w:val="22"/>
                <w:szCs w:val="22"/>
              </w:rPr>
            </w:pPr>
            <w:r w:rsidRPr="00BD3779">
              <w:rPr>
                <w:rFonts w:ascii="Arial" w:hAnsi="Arial" w:cs="Arial"/>
                <w:b/>
                <w:sz w:val="22"/>
                <w:szCs w:val="22"/>
              </w:rPr>
              <w:t>Nº DA AGÊNCIA:</w:t>
            </w:r>
          </w:p>
        </w:tc>
      </w:tr>
      <w:tr w:rsidR="00EE7FE7" w:rsidRPr="00BD3779" w14:paraId="28D56A1E" w14:textId="77777777" w:rsidTr="00BB5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5CA9A0FE" w14:textId="77777777" w:rsidR="00EE7FE7" w:rsidRPr="00BD3779" w:rsidRDefault="00EE7FE7" w:rsidP="00BD3779">
            <w:pPr>
              <w:jc w:val="center"/>
              <w:rPr>
                <w:rFonts w:ascii="Arial" w:hAnsi="Arial" w:cs="Arial"/>
                <w:b/>
                <w:bCs/>
                <w:sz w:val="22"/>
                <w:szCs w:val="22"/>
              </w:rPr>
            </w:pPr>
            <w:r w:rsidRPr="00BD3779">
              <w:rPr>
                <w:rFonts w:ascii="Arial" w:hAnsi="Arial" w:cs="Arial"/>
                <w:b/>
                <w:bCs/>
                <w:sz w:val="22"/>
                <w:szCs w:val="22"/>
              </w:rPr>
              <w:t>ITENS</w:t>
            </w:r>
          </w:p>
        </w:tc>
        <w:tc>
          <w:tcPr>
            <w:tcW w:w="3218"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72921580" w14:textId="77777777" w:rsidR="00EE7FE7" w:rsidRPr="00BD3779" w:rsidRDefault="00EE7FE7" w:rsidP="00BD3779">
            <w:pPr>
              <w:jc w:val="center"/>
              <w:rPr>
                <w:rFonts w:ascii="Arial" w:hAnsi="Arial" w:cs="Arial"/>
                <w:b/>
                <w:sz w:val="22"/>
                <w:szCs w:val="22"/>
              </w:rPr>
            </w:pPr>
            <w:r w:rsidRPr="00BD3779">
              <w:rPr>
                <w:rFonts w:ascii="Arial" w:hAnsi="Arial" w:cs="Arial"/>
                <w:b/>
                <w:sz w:val="22"/>
                <w:szCs w:val="22"/>
              </w:rPr>
              <w:t>DESCRIÇÃO</w:t>
            </w:r>
          </w:p>
        </w:tc>
        <w:tc>
          <w:tcPr>
            <w:tcW w:w="993"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694FB88C" w14:textId="77777777" w:rsidR="00EE7FE7" w:rsidRPr="00BD3779" w:rsidRDefault="00EE7FE7" w:rsidP="00BD3779">
            <w:pPr>
              <w:jc w:val="center"/>
              <w:rPr>
                <w:rFonts w:ascii="Arial" w:hAnsi="Arial" w:cs="Arial"/>
                <w:b/>
                <w:sz w:val="22"/>
                <w:szCs w:val="22"/>
              </w:rPr>
            </w:pPr>
            <w:r w:rsidRPr="00BD3779">
              <w:rPr>
                <w:rFonts w:ascii="Arial" w:hAnsi="Arial" w:cs="Arial"/>
                <w:b/>
                <w:sz w:val="22"/>
                <w:szCs w:val="22"/>
              </w:rPr>
              <w:t>MARCA</w:t>
            </w:r>
          </w:p>
        </w:tc>
        <w:tc>
          <w:tcPr>
            <w:tcW w:w="992"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3267C62D" w14:textId="77777777" w:rsidR="00EE7FE7" w:rsidRPr="00BD3779" w:rsidRDefault="00EE7FE7" w:rsidP="00BD3779">
            <w:pPr>
              <w:jc w:val="center"/>
              <w:rPr>
                <w:rFonts w:ascii="Arial" w:hAnsi="Arial" w:cs="Arial"/>
                <w:b/>
                <w:sz w:val="22"/>
                <w:szCs w:val="22"/>
              </w:rPr>
            </w:pPr>
            <w:r w:rsidRPr="00BD3779">
              <w:rPr>
                <w:rFonts w:ascii="Arial" w:hAnsi="Arial" w:cs="Arial"/>
                <w:b/>
                <w:sz w:val="22"/>
                <w:szCs w:val="22"/>
              </w:rPr>
              <w:t>QUANT.</w:t>
            </w:r>
          </w:p>
        </w:tc>
        <w:tc>
          <w:tcPr>
            <w:tcW w:w="120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522A74BA" w14:textId="77777777" w:rsidR="00EE7FE7" w:rsidRPr="00BD3779" w:rsidRDefault="00EE7FE7" w:rsidP="00BD3779">
            <w:pPr>
              <w:jc w:val="center"/>
              <w:rPr>
                <w:rFonts w:ascii="Arial" w:hAnsi="Arial" w:cs="Arial"/>
                <w:b/>
                <w:sz w:val="22"/>
                <w:szCs w:val="22"/>
              </w:rPr>
            </w:pPr>
            <w:r w:rsidRPr="00BD3779">
              <w:rPr>
                <w:rFonts w:ascii="Arial" w:hAnsi="Arial" w:cs="Arial"/>
                <w:b/>
                <w:sz w:val="22"/>
                <w:szCs w:val="22"/>
              </w:rPr>
              <w:t>UNIDADE</w:t>
            </w:r>
          </w:p>
        </w:tc>
        <w:tc>
          <w:tcPr>
            <w:tcW w:w="992"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1CCEF3E" w14:textId="77777777" w:rsidR="00EE7FE7" w:rsidRPr="00BD3779" w:rsidRDefault="00EE7FE7" w:rsidP="00BD3779">
            <w:pPr>
              <w:jc w:val="center"/>
              <w:rPr>
                <w:rFonts w:ascii="Arial" w:hAnsi="Arial" w:cs="Arial"/>
                <w:b/>
                <w:sz w:val="22"/>
                <w:szCs w:val="22"/>
              </w:rPr>
            </w:pPr>
            <w:r w:rsidRPr="00BD3779">
              <w:rPr>
                <w:rFonts w:ascii="Arial" w:hAnsi="Arial" w:cs="Arial"/>
                <w:b/>
                <w:sz w:val="22"/>
                <w:szCs w:val="22"/>
              </w:rPr>
              <w:t>VALOR</w:t>
            </w:r>
          </w:p>
          <w:p w14:paraId="6E02F809" w14:textId="77777777" w:rsidR="00EE7FE7" w:rsidRPr="00BD3779" w:rsidRDefault="00EE7FE7" w:rsidP="00BD3779">
            <w:pPr>
              <w:jc w:val="center"/>
              <w:rPr>
                <w:rFonts w:ascii="Arial" w:hAnsi="Arial" w:cs="Arial"/>
                <w:b/>
                <w:sz w:val="22"/>
                <w:szCs w:val="22"/>
              </w:rPr>
            </w:pPr>
            <w:r w:rsidRPr="00BD3779">
              <w:rPr>
                <w:rFonts w:ascii="Arial" w:hAnsi="Arial" w:cs="Arial"/>
                <w:b/>
                <w:sz w:val="22"/>
                <w:szCs w:val="22"/>
              </w:rPr>
              <w:t>UNITÁRIO R$</w:t>
            </w:r>
          </w:p>
        </w:tc>
        <w:tc>
          <w:tcPr>
            <w:tcW w:w="1276"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02F25B4C" w14:textId="77777777" w:rsidR="00EE7FE7" w:rsidRPr="00BD3779" w:rsidRDefault="00EE7FE7" w:rsidP="00BD3779">
            <w:pPr>
              <w:jc w:val="center"/>
              <w:rPr>
                <w:rFonts w:ascii="Arial" w:hAnsi="Arial" w:cs="Arial"/>
                <w:b/>
                <w:sz w:val="22"/>
                <w:szCs w:val="22"/>
              </w:rPr>
            </w:pPr>
            <w:r w:rsidRPr="00BD3779">
              <w:rPr>
                <w:rFonts w:ascii="Arial" w:hAnsi="Arial" w:cs="Arial"/>
                <w:b/>
                <w:sz w:val="22"/>
                <w:szCs w:val="22"/>
              </w:rPr>
              <w:t>VALOR</w:t>
            </w:r>
          </w:p>
          <w:p w14:paraId="26A526FC" w14:textId="77777777" w:rsidR="00EE7FE7" w:rsidRPr="00BD3779" w:rsidRDefault="00EE7FE7" w:rsidP="00BD3779">
            <w:pPr>
              <w:jc w:val="center"/>
              <w:rPr>
                <w:rFonts w:ascii="Arial" w:hAnsi="Arial" w:cs="Arial"/>
                <w:b/>
                <w:sz w:val="22"/>
                <w:szCs w:val="22"/>
              </w:rPr>
            </w:pPr>
            <w:r w:rsidRPr="00BD3779">
              <w:rPr>
                <w:rFonts w:ascii="Arial" w:hAnsi="Arial" w:cs="Arial"/>
                <w:b/>
                <w:sz w:val="22"/>
                <w:szCs w:val="22"/>
              </w:rPr>
              <w:t>TOTAL R$</w:t>
            </w:r>
          </w:p>
        </w:tc>
      </w:tr>
      <w:tr w:rsidR="00EE7FE7" w:rsidRPr="00BD3779" w14:paraId="66EAF283" w14:textId="77777777" w:rsidTr="00BB5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1E54BFD7" w14:textId="77777777" w:rsidR="00EE7FE7" w:rsidRPr="00BD3779" w:rsidRDefault="00EE7FE7" w:rsidP="00F10530">
            <w:pPr>
              <w:pStyle w:val="PargrafodaLista"/>
              <w:numPr>
                <w:ilvl w:val="0"/>
                <w:numId w:val="12"/>
              </w:numPr>
              <w:contextualSpacing/>
              <w:jc w:val="center"/>
              <w:rPr>
                <w:rFonts w:ascii="Arial" w:hAnsi="Arial" w:cs="Arial"/>
                <w:b/>
                <w:bCs/>
                <w:sz w:val="22"/>
                <w:szCs w:val="22"/>
              </w:rPr>
            </w:pPr>
          </w:p>
        </w:tc>
        <w:tc>
          <w:tcPr>
            <w:tcW w:w="3218" w:type="dxa"/>
            <w:tcBorders>
              <w:top w:val="single" w:sz="4" w:space="0" w:color="000000"/>
              <w:left w:val="nil"/>
              <w:bottom w:val="single" w:sz="4" w:space="0" w:color="000000"/>
              <w:right w:val="single" w:sz="4" w:space="0" w:color="000000"/>
            </w:tcBorders>
            <w:vAlign w:val="bottom"/>
          </w:tcPr>
          <w:p w14:paraId="345064C3" w14:textId="77777777" w:rsidR="00EE7FE7" w:rsidRPr="00BD3779" w:rsidRDefault="00EE7FE7" w:rsidP="00BD3779">
            <w:pPr>
              <w:jc w:val="both"/>
              <w:rPr>
                <w:rFonts w:ascii="Arial" w:hAnsi="Arial" w:cs="Arial"/>
                <w:sz w:val="22"/>
                <w:szCs w:val="22"/>
              </w:rPr>
            </w:pPr>
          </w:p>
        </w:tc>
        <w:tc>
          <w:tcPr>
            <w:tcW w:w="993" w:type="dxa"/>
            <w:gridSpan w:val="2"/>
            <w:tcBorders>
              <w:top w:val="single" w:sz="4" w:space="0" w:color="000000"/>
              <w:left w:val="nil"/>
              <w:bottom w:val="single" w:sz="4" w:space="0" w:color="000000"/>
              <w:right w:val="single" w:sz="4" w:space="0" w:color="000000"/>
            </w:tcBorders>
            <w:shd w:val="clear" w:color="auto" w:fill="FFFFFF" w:themeFill="background1"/>
            <w:noWrap/>
            <w:vAlign w:val="center"/>
          </w:tcPr>
          <w:p w14:paraId="0B365586" w14:textId="77777777" w:rsidR="00EE7FE7" w:rsidRPr="00BD3779" w:rsidRDefault="00EE7FE7" w:rsidP="00BD3779">
            <w:pPr>
              <w:jc w:val="center"/>
              <w:rPr>
                <w:rFonts w:ascii="Arial" w:hAnsi="Arial" w:cs="Arial"/>
                <w:sz w:val="22"/>
                <w:szCs w:val="22"/>
              </w:rPr>
            </w:pPr>
          </w:p>
        </w:tc>
        <w:tc>
          <w:tcPr>
            <w:tcW w:w="992" w:type="dxa"/>
            <w:tcBorders>
              <w:top w:val="single" w:sz="4" w:space="0" w:color="000000"/>
              <w:left w:val="nil"/>
              <w:bottom w:val="single" w:sz="4" w:space="0" w:color="000000"/>
              <w:right w:val="single" w:sz="4" w:space="0" w:color="000000"/>
            </w:tcBorders>
            <w:noWrap/>
            <w:vAlign w:val="center"/>
          </w:tcPr>
          <w:p w14:paraId="3E7BB080" w14:textId="77777777" w:rsidR="00EE7FE7" w:rsidRPr="00BD3779" w:rsidRDefault="00EE7FE7" w:rsidP="00BD3779">
            <w:pPr>
              <w:jc w:val="center"/>
              <w:rPr>
                <w:rFonts w:ascii="Arial" w:hAnsi="Arial" w:cs="Arial"/>
                <w:sz w:val="22"/>
                <w:szCs w:val="22"/>
              </w:rPr>
            </w:pPr>
          </w:p>
        </w:tc>
        <w:tc>
          <w:tcPr>
            <w:tcW w:w="1209" w:type="dxa"/>
            <w:tcBorders>
              <w:top w:val="single" w:sz="4" w:space="0" w:color="000000"/>
              <w:left w:val="nil"/>
              <w:bottom w:val="single" w:sz="4" w:space="0" w:color="000000"/>
              <w:right w:val="single" w:sz="4" w:space="0" w:color="000000"/>
            </w:tcBorders>
            <w:noWrap/>
            <w:vAlign w:val="center"/>
          </w:tcPr>
          <w:p w14:paraId="2A2EE888" w14:textId="77777777" w:rsidR="00EE7FE7" w:rsidRPr="00BD3779" w:rsidRDefault="00EE7FE7" w:rsidP="00BD3779">
            <w:pPr>
              <w:jc w:val="center"/>
              <w:rPr>
                <w:rFonts w:ascii="Arial" w:hAnsi="Arial" w:cs="Arial"/>
                <w:sz w:val="22"/>
                <w:szCs w:val="22"/>
              </w:rPr>
            </w:pPr>
          </w:p>
        </w:tc>
        <w:tc>
          <w:tcPr>
            <w:tcW w:w="992"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649B6E90" w14:textId="77777777" w:rsidR="00EE7FE7" w:rsidRPr="00BD3779" w:rsidRDefault="00EE7FE7" w:rsidP="00BD3779">
            <w:pPr>
              <w:jc w:val="right"/>
              <w:rPr>
                <w:rFonts w:ascii="Arial" w:hAnsi="Arial" w:cs="Arial"/>
                <w:sz w:val="22"/>
                <w:szCs w:val="22"/>
              </w:rPr>
            </w:pPr>
          </w:p>
        </w:tc>
        <w:tc>
          <w:tcPr>
            <w:tcW w:w="1276" w:type="dxa"/>
            <w:tcBorders>
              <w:top w:val="single" w:sz="4" w:space="0" w:color="000000"/>
              <w:left w:val="nil"/>
              <w:bottom w:val="single" w:sz="4" w:space="0" w:color="000000"/>
              <w:right w:val="single" w:sz="4" w:space="0" w:color="000000"/>
            </w:tcBorders>
            <w:noWrap/>
            <w:vAlign w:val="center"/>
          </w:tcPr>
          <w:p w14:paraId="39ED7D41" w14:textId="77777777" w:rsidR="00EE7FE7" w:rsidRPr="00BD3779" w:rsidRDefault="00EE7FE7" w:rsidP="00BD3779">
            <w:pPr>
              <w:jc w:val="right"/>
              <w:rPr>
                <w:rFonts w:ascii="Arial" w:hAnsi="Arial" w:cs="Arial"/>
                <w:sz w:val="22"/>
                <w:szCs w:val="22"/>
              </w:rPr>
            </w:pPr>
          </w:p>
        </w:tc>
      </w:tr>
      <w:tr w:rsidR="00EE7FE7" w:rsidRPr="00BD3779" w14:paraId="5B489826" w14:textId="77777777" w:rsidTr="00BB5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080"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5E668BDE" w14:textId="77777777" w:rsidR="00EE7FE7" w:rsidRPr="00BD3779" w:rsidRDefault="00EE7FE7" w:rsidP="00BD3779">
            <w:pPr>
              <w:rPr>
                <w:rFonts w:ascii="Arial" w:hAnsi="Arial" w:cs="Arial"/>
                <w:b/>
                <w:sz w:val="22"/>
                <w:szCs w:val="22"/>
              </w:rPr>
            </w:pPr>
            <w:r w:rsidRPr="00BD3779">
              <w:rPr>
                <w:rFonts w:ascii="Arial" w:hAnsi="Arial" w:cs="Arial"/>
                <w:b/>
                <w:sz w:val="22"/>
                <w:szCs w:val="22"/>
              </w:rPr>
              <w:t xml:space="preserve">TOTAL POR EXTENSO: </w:t>
            </w:r>
          </w:p>
        </w:tc>
        <w:tc>
          <w:tcPr>
            <w:tcW w:w="1276"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F109C4A" w14:textId="77777777" w:rsidR="00EE7FE7" w:rsidRPr="00BD3779" w:rsidRDefault="00EE7FE7" w:rsidP="00BD3779">
            <w:pPr>
              <w:jc w:val="right"/>
              <w:rPr>
                <w:rFonts w:ascii="Arial" w:hAnsi="Arial" w:cs="Arial"/>
                <w:b/>
                <w:bCs/>
                <w:sz w:val="22"/>
                <w:szCs w:val="22"/>
              </w:rPr>
            </w:pPr>
          </w:p>
        </w:tc>
      </w:tr>
    </w:tbl>
    <w:p w14:paraId="4EB901EE" w14:textId="77777777" w:rsidR="008234B0" w:rsidRPr="00BD3779" w:rsidRDefault="008234B0" w:rsidP="00BD3779">
      <w:pPr>
        <w:pStyle w:val="padrao"/>
        <w:autoSpaceDE w:val="0"/>
        <w:spacing w:before="0" w:beforeAutospacing="0" w:after="0" w:afterAutospacing="0"/>
        <w:jc w:val="both"/>
        <w:rPr>
          <w:rFonts w:ascii="Arial" w:hAnsi="Arial" w:cs="Arial"/>
          <w:sz w:val="22"/>
          <w:szCs w:val="22"/>
        </w:rPr>
      </w:pPr>
    </w:p>
    <w:p w14:paraId="534F18A5" w14:textId="77777777" w:rsidR="008234B0" w:rsidRPr="00BD3779" w:rsidRDefault="008234B0" w:rsidP="00BD3779">
      <w:pPr>
        <w:pStyle w:val="padrao"/>
        <w:autoSpaceDE w:val="0"/>
        <w:spacing w:before="0" w:beforeAutospacing="0" w:after="0" w:afterAutospacing="0"/>
        <w:jc w:val="both"/>
        <w:rPr>
          <w:rFonts w:ascii="Arial" w:hAnsi="Arial" w:cs="Arial"/>
          <w:sz w:val="22"/>
          <w:szCs w:val="22"/>
        </w:rPr>
      </w:pPr>
    </w:p>
    <w:p w14:paraId="0B01DEC5" w14:textId="2A8BE14D" w:rsidR="00EE7FE7" w:rsidRPr="00BD3779" w:rsidRDefault="00EE7FE7" w:rsidP="00BD3779">
      <w:pPr>
        <w:pStyle w:val="padrao"/>
        <w:autoSpaceDE w:val="0"/>
        <w:spacing w:before="0" w:beforeAutospacing="0" w:after="0" w:afterAutospacing="0"/>
        <w:jc w:val="both"/>
        <w:rPr>
          <w:rFonts w:ascii="Arial" w:hAnsi="Arial" w:cs="Arial"/>
          <w:sz w:val="22"/>
          <w:szCs w:val="22"/>
        </w:rPr>
      </w:pPr>
      <w:r w:rsidRPr="00BD3779">
        <w:rPr>
          <w:rFonts w:ascii="Arial" w:hAnsi="Arial" w:cs="Arial"/>
          <w:sz w:val="22"/>
          <w:szCs w:val="22"/>
        </w:rPr>
        <w:t>A EMPRESA: ............................................ DECLARA QUE:</w:t>
      </w:r>
    </w:p>
    <w:p w14:paraId="61CBF3CC" w14:textId="77777777" w:rsidR="00EE7FE7" w:rsidRPr="00BD3779" w:rsidRDefault="00EE7FE7" w:rsidP="00F10530">
      <w:pPr>
        <w:pStyle w:val="padrao"/>
        <w:numPr>
          <w:ilvl w:val="0"/>
          <w:numId w:val="11"/>
        </w:numPr>
        <w:tabs>
          <w:tab w:val="left" w:pos="284"/>
        </w:tabs>
        <w:autoSpaceDE w:val="0"/>
        <w:spacing w:before="0" w:beforeAutospacing="0" w:after="0" w:afterAutospacing="0"/>
        <w:ind w:left="0" w:firstLine="0"/>
        <w:jc w:val="both"/>
        <w:rPr>
          <w:rFonts w:ascii="Arial" w:hAnsi="Arial" w:cs="Arial"/>
          <w:sz w:val="22"/>
          <w:szCs w:val="22"/>
        </w:rPr>
      </w:pPr>
      <w:r w:rsidRPr="00BD3779">
        <w:rPr>
          <w:rFonts w:ascii="Arial" w:hAnsi="Arial" w:cs="Arial"/>
          <w:sz w:val="22"/>
          <w:szCs w:val="22"/>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6854B6D8" w14:textId="77777777" w:rsidR="00EE7FE7" w:rsidRPr="00BD3779" w:rsidRDefault="00EE7FE7" w:rsidP="00F10530">
      <w:pPr>
        <w:pStyle w:val="padrao"/>
        <w:numPr>
          <w:ilvl w:val="0"/>
          <w:numId w:val="11"/>
        </w:numPr>
        <w:tabs>
          <w:tab w:val="left" w:pos="284"/>
        </w:tabs>
        <w:autoSpaceDE w:val="0"/>
        <w:spacing w:before="0" w:beforeAutospacing="0" w:after="0" w:afterAutospacing="0"/>
        <w:ind w:left="0" w:firstLine="0"/>
        <w:jc w:val="both"/>
        <w:rPr>
          <w:rFonts w:ascii="Arial" w:hAnsi="Arial" w:cs="Arial"/>
          <w:sz w:val="22"/>
          <w:szCs w:val="22"/>
        </w:rPr>
      </w:pPr>
      <w:r w:rsidRPr="00BD3779">
        <w:rPr>
          <w:rFonts w:ascii="Arial" w:hAnsi="Arial" w:cs="Arial"/>
          <w:sz w:val="22"/>
          <w:szCs w:val="22"/>
        </w:rPr>
        <w:t>VALIDADE DA PROPOSTA: 60 (SESSENTA) DIAS.</w:t>
      </w:r>
    </w:p>
    <w:p w14:paraId="14F75F3A" w14:textId="77777777" w:rsidR="00EE7FE7" w:rsidRPr="00BD3779" w:rsidRDefault="00EE7FE7" w:rsidP="00F10530">
      <w:pPr>
        <w:pStyle w:val="padrao"/>
        <w:numPr>
          <w:ilvl w:val="0"/>
          <w:numId w:val="11"/>
        </w:numPr>
        <w:tabs>
          <w:tab w:val="left" w:pos="284"/>
        </w:tabs>
        <w:autoSpaceDE w:val="0"/>
        <w:spacing w:before="0" w:beforeAutospacing="0" w:after="0" w:afterAutospacing="0"/>
        <w:ind w:left="0" w:firstLine="0"/>
        <w:jc w:val="both"/>
        <w:rPr>
          <w:rFonts w:ascii="Arial" w:hAnsi="Arial" w:cs="Arial"/>
          <w:sz w:val="22"/>
          <w:szCs w:val="22"/>
        </w:rPr>
      </w:pPr>
      <w:r w:rsidRPr="00BD3779">
        <w:rPr>
          <w:rFonts w:ascii="Arial" w:hAnsi="Arial" w:cs="Arial"/>
          <w:sz w:val="22"/>
          <w:szCs w:val="22"/>
        </w:rPr>
        <w:t>PRAZO DE INICIO DE FORNECIMENTO/EXECUÇÃO DOS SERVIÇOS DE ACORDO COM O ESTABELECIDO NO TERMO DE REFERENCIA (ANEXO I) DO EDITAL DESSE PROCESSO.</w:t>
      </w:r>
    </w:p>
    <w:p w14:paraId="710CF6FB" w14:textId="77777777" w:rsidR="00EE7FE7" w:rsidRPr="00BD3779" w:rsidRDefault="00EE7FE7" w:rsidP="00F10530">
      <w:pPr>
        <w:pStyle w:val="padrao"/>
        <w:numPr>
          <w:ilvl w:val="0"/>
          <w:numId w:val="11"/>
        </w:numPr>
        <w:tabs>
          <w:tab w:val="left" w:pos="284"/>
        </w:tabs>
        <w:autoSpaceDE w:val="0"/>
        <w:spacing w:before="0" w:beforeAutospacing="0" w:after="0" w:afterAutospacing="0"/>
        <w:ind w:left="0" w:firstLine="0"/>
        <w:jc w:val="both"/>
        <w:rPr>
          <w:rFonts w:ascii="Arial" w:hAnsi="Arial" w:cs="Arial"/>
          <w:sz w:val="22"/>
          <w:szCs w:val="22"/>
        </w:rPr>
      </w:pPr>
      <w:r w:rsidRPr="00BD3779">
        <w:rPr>
          <w:rFonts w:ascii="Arial" w:hAnsi="Arial" w:cs="Arial"/>
          <w:sz w:val="22"/>
          <w:szCs w:val="22"/>
        </w:rPr>
        <w:t xml:space="preserve">QUE </w:t>
      </w:r>
      <w:r w:rsidRPr="00BD3779">
        <w:rPr>
          <w:rFonts w:ascii="Arial" w:hAnsi="Arial" w:cs="Arial"/>
          <w:b/>
          <w:sz w:val="22"/>
          <w:szCs w:val="22"/>
        </w:rPr>
        <w:t xml:space="preserve">NÃO POSSUI </w:t>
      </w:r>
      <w:r w:rsidRPr="00BD3779">
        <w:rPr>
          <w:rFonts w:ascii="Arial" w:hAnsi="Arial" w:cs="Arial"/>
          <w:sz w:val="22"/>
          <w:szCs w:val="22"/>
        </w:rPr>
        <w:t xml:space="preserve">COMO SÓCIO, GERENTE E DIRETORES, SERVIDORES DA </w:t>
      </w:r>
      <w:r w:rsidRPr="00BD3779">
        <w:rPr>
          <w:rFonts w:ascii="Arial" w:hAnsi="Arial" w:cs="Arial"/>
          <w:b/>
          <w:sz w:val="22"/>
          <w:szCs w:val="22"/>
        </w:rPr>
        <w:t>PREFEITURA MUNICIPAL DE _______________/UF</w:t>
      </w:r>
      <w:r w:rsidRPr="00BD3779">
        <w:rPr>
          <w:rFonts w:ascii="Arial" w:hAnsi="Arial" w:cs="Arial"/>
          <w:sz w:val="22"/>
          <w:szCs w:val="22"/>
        </w:rPr>
        <w:t>, E AINDA CÔNJUGE, COMPANHEIRO OU PARENTE ATÉ TERCEIRO GRAU.</w:t>
      </w:r>
    </w:p>
    <w:p w14:paraId="196BDCE5" w14:textId="44A08B9E" w:rsidR="00EE7FE7" w:rsidRPr="00BD3779" w:rsidRDefault="00EE7FE7" w:rsidP="00F10530">
      <w:pPr>
        <w:pStyle w:val="padrao"/>
        <w:numPr>
          <w:ilvl w:val="0"/>
          <w:numId w:val="11"/>
        </w:numPr>
        <w:tabs>
          <w:tab w:val="left" w:pos="284"/>
        </w:tabs>
        <w:autoSpaceDE w:val="0"/>
        <w:spacing w:before="0" w:beforeAutospacing="0" w:after="0" w:afterAutospacing="0"/>
        <w:ind w:left="0" w:firstLine="0"/>
        <w:jc w:val="both"/>
        <w:rPr>
          <w:rFonts w:ascii="Arial" w:hAnsi="Arial" w:cs="Arial"/>
          <w:sz w:val="22"/>
          <w:szCs w:val="22"/>
        </w:rPr>
      </w:pPr>
      <w:r w:rsidRPr="00BD3779">
        <w:rPr>
          <w:rFonts w:ascii="Arial" w:hAnsi="Arial" w:cs="Arial"/>
          <w:sz w:val="22"/>
          <w:szCs w:val="22"/>
        </w:rPr>
        <w:t xml:space="preserve">QUE O PRAZO DE INICIO DA ENTREGA DOS EQUIPAMENTOS SERÁ DE ACORDO COM OS TERMOS ESTABELECIDOS NO ANEXO I, DESTE EDITAL A CONTAR DO RECEBIMENTO, POR PARTE DA CONTRATADA, DA ORDEM DE COMPRA OU DOCUMENTO SIMILAR, NA </w:t>
      </w:r>
      <w:r w:rsidR="00AF4158" w:rsidRPr="00BD3779">
        <w:rPr>
          <w:rFonts w:ascii="Arial" w:hAnsi="Arial" w:cs="Arial"/>
          <w:sz w:val="22"/>
          <w:szCs w:val="22"/>
        </w:rPr>
        <w:t>_________________</w:t>
      </w:r>
      <w:r w:rsidRPr="00BD3779">
        <w:rPr>
          <w:rFonts w:ascii="Arial" w:hAnsi="Arial" w:cs="Arial"/>
          <w:sz w:val="22"/>
          <w:szCs w:val="22"/>
        </w:rPr>
        <w:t xml:space="preserve"> Nº </w:t>
      </w:r>
      <w:r w:rsidR="00AF4158" w:rsidRPr="00BD3779">
        <w:rPr>
          <w:rFonts w:ascii="Arial" w:hAnsi="Arial" w:cs="Arial"/>
          <w:sz w:val="22"/>
          <w:szCs w:val="22"/>
        </w:rPr>
        <w:t>____</w:t>
      </w:r>
      <w:r w:rsidRPr="00BD3779">
        <w:rPr>
          <w:rFonts w:ascii="Arial" w:hAnsi="Arial" w:cs="Arial"/>
          <w:sz w:val="22"/>
          <w:szCs w:val="22"/>
        </w:rPr>
        <w:t xml:space="preserve">, </w:t>
      </w:r>
      <w:r w:rsidR="00AF4158" w:rsidRPr="00BD3779">
        <w:rPr>
          <w:rFonts w:ascii="Arial" w:hAnsi="Arial" w:cs="Arial"/>
          <w:sz w:val="22"/>
          <w:szCs w:val="22"/>
        </w:rPr>
        <w:t>BAIRRO____</w:t>
      </w:r>
      <w:r w:rsidRPr="00BD3779">
        <w:rPr>
          <w:rFonts w:ascii="Arial" w:hAnsi="Arial" w:cs="Arial"/>
          <w:sz w:val="22"/>
          <w:szCs w:val="22"/>
        </w:rPr>
        <w:t xml:space="preserve">, CEP: </w:t>
      </w:r>
      <w:r w:rsidR="00AF4158" w:rsidRPr="00BD3779">
        <w:rPr>
          <w:rFonts w:ascii="Arial" w:hAnsi="Arial" w:cs="Arial"/>
          <w:sz w:val="22"/>
          <w:szCs w:val="22"/>
        </w:rPr>
        <w:t>_______</w:t>
      </w:r>
      <w:r w:rsidRPr="00BD3779">
        <w:rPr>
          <w:rFonts w:ascii="Arial" w:hAnsi="Arial" w:cs="Arial"/>
          <w:sz w:val="22"/>
          <w:szCs w:val="22"/>
        </w:rPr>
        <w:t>, _______________/UF TODOS OS EQUIPAMENTOS SERÃO AVALIADOS, SOB PENA DE DEVOLUÇÃO DE NÃO ACEITE, CASO NÃO ATENDA A DESCRIMINAÇÃO DO TERMO DE REFERÊNCIA DO REFERIDO EDITAL OU DE MÁ QUALIDADE.</w:t>
      </w:r>
    </w:p>
    <w:p w14:paraId="5A05EB45" w14:textId="77777777" w:rsidR="00EE7FE7" w:rsidRPr="00BD3779" w:rsidRDefault="00EE7FE7" w:rsidP="00BD3779">
      <w:pPr>
        <w:jc w:val="right"/>
        <w:rPr>
          <w:rFonts w:ascii="Arial" w:hAnsi="Arial" w:cs="Arial"/>
          <w:sz w:val="22"/>
          <w:szCs w:val="22"/>
        </w:rPr>
      </w:pPr>
    </w:p>
    <w:p w14:paraId="301FAB1B" w14:textId="77777777" w:rsidR="00EE7FE7" w:rsidRPr="00BD3779" w:rsidRDefault="00EE7FE7" w:rsidP="00BD3779">
      <w:pPr>
        <w:jc w:val="right"/>
        <w:rPr>
          <w:rFonts w:ascii="Arial" w:hAnsi="Arial" w:cs="Arial"/>
          <w:sz w:val="22"/>
          <w:szCs w:val="22"/>
        </w:rPr>
      </w:pPr>
      <w:r w:rsidRPr="00BD3779">
        <w:rPr>
          <w:rFonts w:ascii="Arial" w:hAnsi="Arial" w:cs="Arial"/>
          <w:sz w:val="22"/>
          <w:szCs w:val="22"/>
        </w:rPr>
        <w:t>LOCAL E DATA</w:t>
      </w:r>
    </w:p>
    <w:p w14:paraId="49F3FA02" w14:textId="77777777" w:rsidR="00EE7FE7" w:rsidRPr="00BD3779" w:rsidRDefault="00EE7FE7" w:rsidP="00BD3779">
      <w:pPr>
        <w:jc w:val="center"/>
        <w:rPr>
          <w:rFonts w:ascii="Arial" w:hAnsi="Arial" w:cs="Arial"/>
          <w:sz w:val="22"/>
          <w:szCs w:val="22"/>
        </w:rPr>
      </w:pPr>
      <w:r w:rsidRPr="00BD3779">
        <w:rPr>
          <w:rFonts w:ascii="Arial" w:hAnsi="Arial" w:cs="Arial"/>
          <w:sz w:val="22"/>
          <w:szCs w:val="22"/>
        </w:rPr>
        <w:t>_____________________________________</w:t>
      </w:r>
    </w:p>
    <w:p w14:paraId="2FCAF858" w14:textId="77777777" w:rsidR="00EE7FE7" w:rsidRPr="00BD3779" w:rsidRDefault="00EE7FE7" w:rsidP="00BD3779">
      <w:pPr>
        <w:jc w:val="center"/>
        <w:rPr>
          <w:rFonts w:ascii="Arial" w:hAnsi="Arial" w:cs="Arial"/>
          <w:sz w:val="22"/>
          <w:szCs w:val="22"/>
        </w:rPr>
      </w:pPr>
      <w:r w:rsidRPr="00BD3779">
        <w:rPr>
          <w:rFonts w:ascii="Arial" w:hAnsi="Arial" w:cs="Arial"/>
          <w:sz w:val="22"/>
          <w:szCs w:val="22"/>
        </w:rPr>
        <w:t>CARIMBO DA EMPRESA/ASSINATURA DO RESPONSÁVEL</w:t>
      </w:r>
    </w:p>
    <w:p w14:paraId="18A604BD" w14:textId="77777777" w:rsidR="00EE7FE7" w:rsidRPr="00BD3779" w:rsidRDefault="00EE7FE7" w:rsidP="00BD3779">
      <w:pPr>
        <w:jc w:val="center"/>
        <w:rPr>
          <w:rFonts w:ascii="Arial" w:hAnsi="Arial" w:cs="Arial"/>
          <w:sz w:val="22"/>
          <w:szCs w:val="22"/>
        </w:rPr>
      </w:pPr>
    </w:p>
    <w:p w14:paraId="3410860D" w14:textId="77777777" w:rsidR="00EE7FE7" w:rsidRPr="00BD3779" w:rsidRDefault="00EE7FE7" w:rsidP="00BD3779">
      <w:pPr>
        <w:jc w:val="both"/>
        <w:rPr>
          <w:rFonts w:ascii="Arial" w:hAnsi="Arial" w:cs="Arial"/>
          <w:sz w:val="22"/>
          <w:szCs w:val="22"/>
        </w:rPr>
      </w:pPr>
      <w:r w:rsidRPr="00BD3779">
        <w:rPr>
          <w:rFonts w:ascii="Arial" w:hAnsi="Arial" w:cs="Arial"/>
          <w:b/>
          <w:sz w:val="22"/>
          <w:szCs w:val="22"/>
        </w:rPr>
        <w:lastRenderedPageBreak/>
        <w:t xml:space="preserve">OBS. </w:t>
      </w:r>
      <w:r w:rsidRPr="00BD3779">
        <w:rPr>
          <w:rFonts w:ascii="Arial" w:hAnsi="Arial" w:cs="Arial"/>
          <w:sz w:val="22"/>
          <w:szCs w:val="22"/>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79669426" w14:textId="792EAACC" w:rsidR="009052D1" w:rsidRPr="006A7C5B" w:rsidRDefault="00EE7FE7" w:rsidP="006A7C5B">
      <w:pPr>
        <w:rPr>
          <w:rFonts w:ascii="Arial" w:hAnsi="Arial" w:cs="Arial"/>
          <w:color w:val="000000"/>
          <w:sz w:val="22"/>
          <w:szCs w:val="22"/>
        </w:rPr>
      </w:pPr>
      <w:r w:rsidRPr="00BD3779">
        <w:rPr>
          <w:rFonts w:ascii="Arial" w:hAnsi="Arial" w:cs="Arial"/>
          <w:color w:val="000000"/>
          <w:sz w:val="22"/>
          <w:szCs w:val="22"/>
        </w:rPr>
        <w:br w:type="page"/>
      </w:r>
    </w:p>
    <w:p w14:paraId="6F4E7242"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2F8242F1" w14:textId="2135810E" w:rsidR="009052D1" w:rsidRPr="00BD3779" w:rsidRDefault="009052D1" w:rsidP="00BD3779">
      <w:pPr>
        <w:widowControl w:val="0"/>
        <w:autoSpaceDE w:val="0"/>
        <w:autoSpaceDN w:val="0"/>
        <w:jc w:val="both"/>
        <w:rPr>
          <w:rFonts w:ascii="Arial" w:eastAsia="Arial MT" w:hAnsi="Arial" w:cs="Arial"/>
          <w:sz w:val="22"/>
          <w:szCs w:val="22"/>
          <w:lang w:val="pt-PT" w:eastAsia="en-US"/>
        </w:rPr>
      </w:pPr>
      <w:r w:rsidRPr="00BD3779">
        <w:rPr>
          <w:rFonts w:ascii="Arial" w:eastAsia="Arial MT" w:hAnsi="Arial" w:cs="Arial"/>
          <w:noProof/>
          <w:sz w:val="22"/>
          <w:szCs w:val="22"/>
        </w:rPr>
        <mc:AlternateContent>
          <mc:Choice Requires="wpg">
            <w:drawing>
              <wp:inline distT="0" distB="0" distL="0" distR="0" wp14:anchorId="5F8D69EF" wp14:editId="37B47692">
                <wp:extent cx="5942965" cy="200660"/>
                <wp:effectExtent l="2540" t="0" r="0" b="1905"/>
                <wp:docPr id="89" name="Agrupar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2965" cy="200660"/>
                          <a:chOff x="0" y="0"/>
                          <a:chExt cx="9359" cy="316"/>
                        </a:xfrm>
                      </wpg:grpSpPr>
                      <wps:wsp>
                        <wps:cNvPr id="90" name="Rectangle 77"/>
                        <wps:cNvSpPr>
                          <a:spLocks noChangeArrowheads="1"/>
                        </wps:cNvSpPr>
                        <wps:spPr bwMode="auto">
                          <a:xfrm>
                            <a:off x="0" y="8"/>
                            <a:ext cx="9359" cy="300"/>
                          </a:xfrm>
                          <a:prstGeom prst="rect">
                            <a:avLst/>
                          </a:prstGeom>
                          <a:solidFill>
                            <a:srgbClr val="6F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 name="AutoShape 78"/>
                        <wps:cNvSpPr>
                          <a:spLocks/>
                        </wps:cNvSpPr>
                        <wps:spPr bwMode="auto">
                          <a:xfrm>
                            <a:off x="0" y="0"/>
                            <a:ext cx="9359" cy="316"/>
                          </a:xfrm>
                          <a:custGeom>
                            <a:avLst/>
                            <a:gdLst>
                              <a:gd name="T0" fmla="*/ 9359 w 9359"/>
                              <a:gd name="T1" fmla="*/ 308 h 316"/>
                              <a:gd name="T2" fmla="*/ 0 w 9359"/>
                              <a:gd name="T3" fmla="*/ 308 h 316"/>
                              <a:gd name="T4" fmla="*/ 0 w 9359"/>
                              <a:gd name="T5" fmla="*/ 316 h 316"/>
                              <a:gd name="T6" fmla="*/ 9359 w 9359"/>
                              <a:gd name="T7" fmla="*/ 316 h 316"/>
                              <a:gd name="T8" fmla="*/ 9359 w 9359"/>
                              <a:gd name="T9" fmla="*/ 308 h 316"/>
                              <a:gd name="T10" fmla="*/ 9359 w 9359"/>
                              <a:gd name="T11" fmla="*/ 0 h 316"/>
                              <a:gd name="T12" fmla="*/ 0 w 9359"/>
                              <a:gd name="T13" fmla="*/ 0 h 316"/>
                              <a:gd name="T14" fmla="*/ 0 w 9359"/>
                              <a:gd name="T15" fmla="*/ 8 h 316"/>
                              <a:gd name="T16" fmla="*/ 9359 w 9359"/>
                              <a:gd name="T17" fmla="*/ 8 h 316"/>
                              <a:gd name="T18" fmla="*/ 9359 w 9359"/>
                              <a:gd name="T19" fmla="*/ 0 h 3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359" h="316">
                                <a:moveTo>
                                  <a:pt x="9359" y="308"/>
                                </a:moveTo>
                                <a:lnTo>
                                  <a:pt x="0" y="308"/>
                                </a:lnTo>
                                <a:lnTo>
                                  <a:pt x="0" y="316"/>
                                </a:lnTo>
                                <a:lnTo>
                                  <a:pt x="9359" y="316"/>
                                </a:lnTo>
                                <a:lnTo>
                                  <a:pt x="9359" y="308"/>
                                </a:lnTo>
                                <a:close/>
                                <a:moveTo>
                                  <a:pt x="9359" y="0"/>
                                </a:moveTo>
                                <a:lnTo>
                                  <a:pt x="0" y="0"/>
                                </a:lnTo>
                                <a:lnTo>
                                  <a:pt x="0" y="8"/>
                                </a:lnTo>
                                <a:lnTo>
                                  <a:pt x="9359" y="8"/>
                                </a:lnTo>
                                <a:lnTo>
                                  <a:pt x="93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Text Box 79"/>
                        <wps:cNvSpPr txBox="1">
                          <a:spLocks noChangeArrowheads="1"/>
                        </wps:cNvSpPr>
                        <wps:spPr bwMode="auto">
                          <a:xfrm>
                            <a:off x="0" y="8"/>
                            <a:ext cx="9359" cy="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B0E5A5" w14:textId="7E510C63" w:rsidR="003D220A" w:rsidRDefault="003D220A" w:rsidP="009052D1">
                              <w:pPr>
                                <w:tabs>
                                  <w:tab w:val="left" w:pos="7726"/>
                                  <w:tab w:val="left" w:pos="8332"/>
                                </w:tabs>
                                <w:spacing w:before="17"/>
                                <w:jc w:val="center"/>
                                <w:rPr>
                                  <w:rFonts w:ascii="Arial" w:hAnsi="Arial"/>
                                  <w:b/>
                                </w:rPr>
                              </w:pPr>
                              <w:r>
                                <w:rPr>
                                  <w:rFonts w:ascii="Arial" w:hAnsi="Arial"/>
                                  <w:b/>
                                </w:rPr>
                                <w:t>ANEXO</w:t>
                              </w:r>
                              <w:r>
                                <w:rPr>
                                  <w:rFonts w:ascii="Arial" w:hAnsi="Arial"/>
                                  <w:b/>
                                  <w:spacing w:val="-2"/>
                                </w:rPr>
                                <w:t xml:space="preserve"> </w:t>
                              </w:r>
                              <w:r>
                                <w:rPr>
                                  <w:rFonts w:ascii="Arial" w:hAnsi="Arial"/>
                                  <w:b/>
                                </w:rPr>
                                <w:t>III</w:t>
                              </w:r>
                              <w:r>
                                <w:rPr>
                                  <w:rFonts w:ascii="Arial" w:hAnsi="Arial"/>
                                  <w:b/>
                                  <w:spacing w:val="-5"/>
                                </w:rPr>
                                <w:t xml:space="preserve"> </w:t>
                              </w:r>
                              <w:r>
                                <w:rPr>
                                  <w:rFonts w:ascii="Arial" w:hAnsi="Arial"/>
                                  <w:b/>
                                </w:rPr>
                                <w:t>–</w:t>
                              </w:r>
                              <w:r>
                                <w:rPr>
                                  <w:rFonts w:ascii="Arial" w:hAnsi="Arial"/>
                                  <w:b/>
                                  <w:spacing w:val="-1"/>
                                </w:rPr>
                                <w:t xml:space="preserve"> </w:t>
                              </w:r>
                              <w:r>
                                <w:rPr>
                                  <w:rFonts w:ascii="Arial" w:hAnsi="Arial"/>
                                  <w:b/>
                                </w:rPr>
                                <w:t>MINUTA</w:t>
                              </w:r>
                              <w:r>
                                <w:rPr>
                                  <w:rFonts w:ascii="Arial" w:hAnsi="Arial"/>
                                  <w:b/>
                                  <w:spacing w:val="-9"/>
                                </w:rPr>
                                <w:t xml:space="preserve"> </w:t>
                              </w:r>
                              <w:r>
                                <w:rPr>
                                  <w:rFonts w:ascii="Arial" w:hAnsi="Arial"/>
                                  <w:b/>
                                </w:rPr>
                                <w:t>DO</w:t>
                              </w:r>
                              <w:r>
                                <w:rPr>
                                  <w:rFonts w:ascii="Arial" w:hAnsi="Arial"/>
                                  <w:b/>
                                  <w:spacing w:val="-3"/>
                                </w:rPr>
                                <w:t xml:space="preserve"> </w:t>
                              </w:r>
                              <w:r>
                                <w:rPr>
                                  <w:rFonts w:ascii="Arial" w:hAnsi="Arial"/>
                                  <w:b/>
                                </w:rPr>
                                <w:t>CONTRATO</w:t>
                              </w:r>
                              <w:r>
                                <w:rPr>
                                  <w:rFonts w:ascii="Arial" w:hAnsi="Arial"/>
                                  <w:b/>
                                  <w:spacing w:val="-6"/>
                                </w:rPr>
                                <w:t xml:space="preserve"> </w:t>
                              </w:r>
                              <w:r>
                                <w:rPr>
                                  <w:rFonts w:ascii="Arial" w:hAnsi="Arial"/>
                                  <w:b/>
                                </w:rPr>
                                <w:t>ADMINISTRATIVO</w:t>
                              </w:r>
                              <w:r>
                                <w:rPr>
                                  <w:rFonts w:ascii="Arial" w:hAnsi="Arial"/>
                                  <w:b/>
                                  <w:spacing w:val="-3"/>
                                </w:rPr>
                                <w:t xml:space="preserve"> </w:t>
                              </w:r>
                              <w:r>
                                <w:rPr>
                                  <w:rFonts w:ascii="Arial" w:hAnsi="Arial"/>
                                  <w:b/>
                                </w:rPr>
                                <w:t>Nº</w:t>
                              </w:r>
                              <w:r>
                                <w:rPr>
                                  <w:rFonts w:ascii="Arial" w:hAnsi="Arial"/>
                                  <w:b/>
                                  <w:u w:val="single"/>
                                </w:rPr>
                                <w:tab/>
                              </w:r>
                              <w:r>
                                <w:rPr>
                                  <w:rFonts w:ascii="Arial" w:hAnsi="Arial"/>
                                  <w:b/>
                                </w:rPr>
                                <w:t>/20</w:t>
                              </w:r>
                            </w:p>
                          </w:txbxContent>
                        </wps:txbx>
                        <wps:bodyPr rot="0" vert="horz" wrap="square" lIns="0" tIns="0" rIns="0" bIns="0" anchor="t" anchorCtr="0" upright="1">
                          <a:noAutofit/>
                        </wps:bodyPr>
                      </wps:wsp>
                    </wpg:wgp>
                  </a:graphicData>
                </a:graphic>
              </wp:inline>
            </w:drawing>
          </mc:Choice>
          <mc:Fallback>
            <w:pict>
              <v:group w14:anchorId="5F8D69EF" id="Agrupar 89" o:spid="_x0000_s1026" style="width:467.95pt;height:15.8pt;mso-position-horizontal-relative:char;mso-position-vertical-relative:line" coordsize="9359,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">
                <v:rect id="Rectangle 77" o:spid="_x0000_s1027" style="position:absolute;top:8;width:9359;height: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fNGb8A&#10;AADbAAAADwAAAGRycy9kb3ducmV2LnhtbERPy4rCMBTdC/5DuII7mzqoaDWKCOKIK1+Iu0tzbYvN&#10;TafJaP17sxBcHs57tmhMKR5Uu8Kygn4UgyBOrS44U3A6rntjEM4jaywtk4IXOVjM260ZJto+eU+P&#10;g89ECGGXoILc+yqR0qU5GXSRrYgDd7O1QR9gnUld4zOEm1L+xPFIGiw4NORY0Sqn9H74Nwr2bvi6&#10;bhGzzWW7KYfn3eCP1lapbqdZTkF4avxX/HH/agWTsD58CT9Az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180ZvwAAANsAAAAPAAAAAAAAAAAAAAAAAJgCAABkcnMvZG93bnJl&#10;di54bWxQSwUGAAAAAAQABAD1AAAAhAMAAAAA&#10;" fillcolor="#6fac46" stroked="f"/>
                <v:shape id="AutoShape 78" o:spid="_x0000_s1028" style="position:absolute;width:9359;height:316;visibility:visible;mso-wrap-style:square;v-text-anchor:top" coordsize="9359,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MAXcQA&#10;AADbAAAADwAAAGRycy9kb3ducmV2LnhtbESP3WoCMRSE7wu+QzgFb4pmt6X+bI1ihZZeCa59gMPm&#10;uAndnCybuK5vbwqCl8PMfMOsNoNrRE9dsJ4V5NMMBHHlteVawe/xa7IAESKyxsYzKbhSgM169LTC&#10;QvsLH6gvYy0ShEOBCkyMbSFlqAw5DFPfEifv5DuHMcmulrrDS4K7Rr5m2Uw6tJwWDLa0M1T9lWen&#10;wIbj4sW+z9/C5/L0PTf9ucybvVLj52H7ASLSEB/he/tHK1jm8P8l/QC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TAF3EAAAA2wAAAA8AAAAAAAAAAAAAAAAAmAIAAGRycy9k&#10;b3ducmV2LnhtbFBLBQYAAAAABAAEAPUAAACJAwAAAAA=&#10;" path="m9359,308l,308r,8l9359,316r,-8xm9359,l,,,8r9359,l9359,xe" fillcolor="black" stroked="f">
                  <v:path arrowok="t" o:connecttype="custom" o:connectlocs="9359,308;0,308;0,316;9359,316;9359,308;9359,0;0,0;0,8;9359,8;9359,0" o:connectangles="0,0,0,0,0,0,0,0,0,0"/>
                </v:shape>
                <v:shapetype id="_x0000_t202" coordsize="21600,21600" o:spt="202" path="m,l,21600r21600,l21600,xe">
                  <v:stroke joinstyle="miter"/>
                  <v:path gradientshapeok="t" o:connecttype="rect"/>
                </v:shapetype>
                <v:shape id="Text Box 79" o:spid="_x0000_s1029" type="#_x0000_t202" style="position:absolute;top:8;width:9359;height: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SaAcUA&#10;AADbAAAADwAAAGRycy9kb3ducmV2LnhtbESPQWvCQBSE7wX/w/IKvdVNPUgTXYMUC0JBGuPB42v2&#10;mSzJvk2zq4n/vlso9DjMzDfMOp9sJ240eONYwcs8AUFcOW24VnAq359fQfiArLFzTAru5CHfzB7W&#10;mGk3ckG3Y6hFhLDPUEETQp9J6auGLPq564mjd3GDxRDlUEs94BjhtpOLJFlKi4bjQoM9vTVUtcer&#10;VbA9c7Ez34evz+JSmLJME/5Ytko9PU7bFYhAU/gP/7X3WkG6gN8v8Qf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dJoBxQAAANsAAAAPAAAAAAAAAAAAAAAAAJgCAABkcnMv&#10;ZG93bnJldi54bWxQSwUGAAAAAAQABAD1AAAAigMAAAAA&#10;" filled="f" stroked="f">
                  <v:textbox inset="0,0,0,0">
                    <w:txbxContent>
                      <w:p w14:paraId="0CB0E5A5" w14:textId="7E510C63" w:rsidR="003D220A" w:rsidRDefault="003D220A" w:rsidP="009052D1">
                        <w:pPr>
                          <w:tabs>
                            <w:tab w:val="left" w:pos="7726"/>
                            <w:tab w:val="left" w:pos="8332"/>
                          </w:tabs>
                          <w:spacing w:before="17"/>
                          <w:jc w:val="center"/>
                          <w:rPr>
                            <w:rFonts w:ascii="Arial" w:hAnsi="Arial"/>
                            <w:b/>
                          </w:rPr>
                        </w:pPr>
                        <w:r>
                          <w:rPr>
                            <w:rFonts w:ascii="Arial" w:hAnsi="Arial"/>
                            <w:b/>
                          </w:rPr>
                          <w:t>ANEXO</w:t>
                        </w:r>
                        <w:r>
                          <w:rPr>
                            <w:rFonts w:ascii="Arial" w:hAnsi="Arial"/>
                            <w:b/>
                            <w:spacing w:val="-2"/>
                          </w:rPr>
                          <w:t xml:space="preserve"> </w:t>
                        </w:r>
                        <w:r>
                          <w:rPr>
                            <w:rFonts w:ascii="Arial" w:hAnsi="Arial"/>
                            <w:b/>
                          </w:rPr>
                          <w:t>III</w:t>
                        </w:r>
                        <w:r>
                          <w:rPr>
                            <w:rFonts w:ascii="Arial" w:hAnsi="Arial"/>
                            <w:b/>
                            <w:spacing w:val="-5"/>
                          </w:rPr>
                          <w:t xml:space="preserve"> </w:t>
                        </w:r>
                        <w:r>
                          <w:rPr>
                            <w:rFonts w:ascii="Arial" w:hAnsi="Arial"/>
                            <w:b/>
                          </w:rPr>
                          <w:t>–</w:t>
                        </w:r>
                        <w:r>
                          <w:rPr>
                            <w:rFonts w:ascii="Arial" w:hAnsi="Arial"/>
                            <w:b/>
                            <w:spacing w:val="-1"/>
                          </w:rPr>
                          <w:t xml:space="preserve"> </w:t>
                        </w:r>
                        <w:r>
                          <w:rPr>
                            <w:rFonts w:ascii="Arial" w:hAnsi="Arial"/>
                            <w:b/>
                          </w:rPr>
                          <w:t>MINUTA</w:t>
                        </w:r>
                        <w:r>
                          <w:rPr>
                            <w:rFonts w:ascii="Arial" w:hAnsi="Arial"/>
                            <w:b/>
                            <w:spacing w:val="-9"/>
                          </w:rPr>
                          <w:t xml:space="preserve"> </w:t>
                        </w:r>
                        <w:r>
                          <w:rPr>
                            <w:rFonts w:ascii="Arial" w:hAnsi="Arial"/>
                            <w:b/>
                          </w:rPr>
                          <w:t>DO</w:t>
                        </w:r>
                        <w:r>
                          <w:rPr>
                            <w:rFonts w:ascii="Arial" w:hAnsi="Arial"/>
                            <w:b/>
                            <w:spacing w:val="-3"/>
                          </w:rPr>
                          <w:t xml:space="preserve"> </w:t>
                        </w:r>
                        <w:r>
                          <w:rPr>
                            <w:rFonts w:ascii="Arial" w:hAnsi="Arial"/>
                            <w:b/>
                          </w:rPr>
                          <w:t>CONTRATO</w:t>
                        </w:r>
                        <w:r>
                          <w:rPr>
                            <w:rFonts w:ascii="Arial" w:hAnsi="Arial"/>
                            <w:b/>
                            <w:spacing w:val="-6"/>
                          </w:rPr>
                          <w:t xml:space="preserve"> </w:t>
                        </w:r>
                        <w:r>
                          <w:rPr>
                            <w:rFonts w:ascii="Arial" w:hAnsi="Arial"/>
                            <w:b/>
                          </w:rPr>
                          <w:t>ADMINISTRATIVO</w:t>
                        </w:r>
                        <w:r>
                          <w:rPr>
                            <w:rFonts w:ascii="Arial" w:hAnsi="Arial"/>
                            <w:b/>
                            <w:spacing w:val="-3"/>
                          </w:rPr>
                          <w:t xml:space="preserve"> </w:t>
                        </w:r>
                        <w:r>
                          <w:rPr>
                            <w:rFonts w:ascii="Arial" w:hAnsi="Arial"/>
                            <w:b/>
                          </w:rPr>
                          <w:t>Nº</w:t>
                        </w:r>
                        <w:r>
                          <w:rPr>
                            <w:rFonts w:ascii="Arial" w:hAnsi="Arial"/>
                            <w:b/>
                            <w:u w:val="single"/>
                          </w:rPr>
                          <w:tab/>
                        </w:r>
                        <w:r>
                          <w:rPr>
                            <w:rFonts w:ascii="Arial" w:hAnsi="Arial"/>
                            <w:b/>
                          </w:rPr>
                          <w:t>/20</w:t>
                        </w:r>
                      </w:p>
                    </w:txbxContent>
                  </v:textbox>
                </v:shape>
                <w10:anchorlock/>
              </v:group>
            </w:pict>
          </mc:Fallback>
        </mc:AlternateContent>
      </w:r>
    </w:p>
    <w:p w14:paraId="334EDFDC"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73EEB942"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28461DFA" w14:textId="77777777" w:rsidR="009052D1" w:rsidRPr="00BD3779" w:rsidRDefault="009052D1" w:rsidP="00BD3779">
      <w:pPr>
        <w:widowControl w:val="0"/>
        <w:tabs>
          <w:tab w:val="left" w:leader="dot" w:pos="9527"/>
        </w:tabs>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TERMO</w:t>
      </w:r>
      <w:r w:rsidRPr="00BD3779">
        <w:rPr>
          <w:rFonts w:ascii="Arial" w:eastAsia="Arial" w:hAnsi="Arial" w:cs="Arial"/>
          <w:b/>
          <w:bCs/>
          <w:spacing w:val="40"/>
          <w:sz w:val="22"/>
          <w:szCs w:val="22"/>
          <w:lang w:val="pt-PT" w:eastAsia="en-US"/>
        </w:rPr>
        <w:t xml:space="preserve"> </w:t>
      </w:r>
      <w:r w:rsidRPr="00BD3779">
        <w:rPr>
          <w:rFonts w:ascii="Arial" w:eastAsia="Arial" w:hAnsi="Arial" w:cs="Arial"/>
          <w:b/>
          <w:bCs/>
          <w:sz w:val="22"/>
          <w:szCs w:val="22"/>
          <w:lang w:val="pt-PT" w:eastAsia="en-US"/>
        </w:rPr>
        <w:t>DE</w:t>
      </w:r>
      <w:r w:rsidRPr="00BD3779">
        <w:rPr>
          <w:rFonts w:ascii="Arial" w:eastAsia="Arial" w:hAnsi="Arial" w:cs="Arial"/>
          <w:b/>
          <w:bCs/>
          <w:spacing w:val="40"/>
          <w:sz w:val="22"/>
          <w:szCs w:val="22"/>
          <w:lang w:val="pt-PT" w:eastAsia="en-US"/>
        </w:rPr>
        <w:t xml:space="preserve"> </w:t>
      </w:r>
      <w:r w:rsidRPr="00BD3779">
        <w:rPr>
          <w:rFonts w:ascii="Arial" w:eastAsia="Arial" w:hAnsi="Arial" w:cs="Arial"/>
          <w:b/>
          <w:bCs/>
          <w:sz w:val="22"/>
          <w:szCs w:val="22"/>
          <w:lang w:val="pt-PT" w:eastAsia="en-US"/>
        </w:rPr>
        <w:t>CONTRATO</w:t>
      </w:r>
      <w:r w:rsidRPr="00BD3779">
        <w:rPr>
          <w:rFonts w:ascii="Arial" w:eastAsia="Arial" w:hAnsi="Arial" w:cs="Arial"/>
          <w:b/>
          <w:bCs/>
          <w:spacing w:val="40"/>
          <w:sz w:val="22"/>
          <w:szCs w:val="22"/>
          <w:lang w:val="pt-PT" w:eastAsia="en-US"/>
        </w:rPr>
        <w:t xml:space="preserve"> </w:t>
      </w:r>
      <w:r w:rsidRPr="00BD3779">
        <w:rPr>
          <w:rFonts w:ascii="Arial" w:eastAsia="Arial" w:hAnsi="Arial" w:cs="Arial"/>
          <w:b/>
          <w:bCs/>
          <w:sz w:val="22"/>
          <w:szCs w:val="22"/>
          <w:lang w:val="pt-PT" w:eastAsia="en-US"/>
        </w:rPr>
        <w:t>DE</w:t>
      </w:r>
      <w:r w:rsidRPr="00BD3779">
        <w:rPr>
          <w:rFonts w:ascii="Arial" w:eastAsia="Arial" w:hAnsi="Arial" w:cs="Arial"/>
          <w:b/>
          <w:bCs/>
          <w:spacing w:val="37"/>
          <w:sz w:val="22"/>
          <w:szCs w:val="22"/>
          <w:lang w:val="pt-PT" w:eastAsia="en-US"/>
        </w:rPr>
        <w:t xml:space="preserve"> </w:t>
      </w:r>
      <w:r w:rsidRPr="00BD3779">
        <w:rPr>
          <w:rFonts w:ascii="Arial" w:eastAsia="Arial" w:hAnsi="Arial" w:cs="Arial"/>
          <w:b/>
          <w:bCs/>
          <w:sz w:val="22"/>
          <w:szCs w:val="22"/>
          <w:lang w:val="pt-PT" w:eastAsia="en-US"/>
        </w:rPr>
        <w:t>COMPRA</w:t>
      </w:r>
      <w:r w:rsidRPr="00BD3779">
        <w:rPr>
          <w:rFonts w:ascii="Arial" w:eastAsia="Arial" w:hAnsi="Arial" w:cs="Arial"/>
          <w:b/>
          <w:bCs/>
          <w:spacing w:val="32"/>
          <w:sz w:val="22"/>
          <w:szCs w:val="22"/>
          <w:lang w:val="pt-PT" w:eastAsia="en-US"/>
        </w:rPr>
        <w:t xml:space="preserve"> </w:t>
      </w:r>
      <w:r w:rsidRPr="00BD3779">
        <w:rPr>
          <w:rFonts w:ascii="Arial" w:eastAsia="Arial" w:hAnsi="Arial" w:cs="Arial"/>
          <w:b/>
          <w:bCs/>
          <w:sz w:val="22"/>
          <w:szCs w:val="22"/>
          <w:lang w:val="pt-PT" w:eastAsia="en-US"/>
        </w:rPr>
        <w:t>Nº</w:t>
      </w:r>
      <w:r w:rsidRPr="00BD3779">
        <w:rPr>
          <w:rFonts w:ascii="Arial" w:eastAsia="Arial" w:hAnsi="Arial" w:cs="Arial"/>
          <w:b/>
          <w:bCs/>
          <w:spacing w:val="46"/>
          <w:sz w:val="22"/>
          <w:szCs w:val="22"/>
          <w:lang w:val="pt-PT" w:eastAsia="en-US"/>
        </w:rPr>
        <w:t xml:space="preserve"> </w:t>
      </w:r>
      <w:r w:rsidRPr="00BD3779">
        <w:rPr>
          <w:rFonts w:ascii="Arial" w:eastAsia="Arial" w:hAnsi="Arial" w:cs="Arial"/>
          <w:b/>
          <w:bCs/>
          <w:color w:val="FF0000"/>
          <w:sz w:val="22"/>
          <w:szCs w:val="22"/>
          <w:lang w:val="pt-PT" w:eastAsia="en-US"/>
        </w:rPr>
        <w:t>......../</w:t>
      </w:r>
      <w:r w:rsidRPr="00BD3779">
        <w:rPr>
          <w:rFonts w:ascii="Arial" w:eastAsia="Arial" w:hAnsi="Arial" w:cs="Arial"/>
          <w:b/>
          <w:bCs/>
          <w:color w:val="FF0000"/>
          <w:sz w:val="22"/>
          <w:szCs w:val="22"/>
          <w:lang w:val="pt-PT" w:eastAsia="en-US"/>
        </w:rPr>
        <w:tab/>
      </w:r>
      <w:r w:rsidRPr="00BD3779">
        <w:rPr>
          <w:rFonts w:ascii="Arial" w:eastAsia="Arial" w:hAnsi="Arial" w:cs="Arial"/>
          <w:b/>
          <w:bCs/>
          <w:sz w:val="22"/>
          <w:szCs w:val="22"/>
          <w:lang w:val="pt-PT" w:eastAsia="en-US"/>
        </w:rPr>
        <w:t>,</w:t>
      </w:r>
    </w:p>
    <w:p w14:paraId="24F8C32F" w14:textId="77777777" w:rsidR="009052D1" w:rsidRPr="00BD3779" w:rsidRDefault="009052D1" w:rsidP="00BD3779">
      <w:pPr>
        <w:widowControl w:val="0"/>
        <w:tabs>
          <w:tab w:val="left" w:pos="5773"/>
          <w:tab w:val="left" w:pos="7576"/>
          <w:tab w:val="left" w:pos="8770"/>
          <w:tab w:val="left" w:pos="9379"/>
          <w:tab w:val="left" w:pos="9434"/>
        </w:tabs>
        <w:autoSpaceDE w:val="0"/>
        <w:autoSpaceDN w:val="0"/>
        <w:ind w:right="272"/>
        <w:jc w:val="both"/>
        <w:rPr>
          <w:rFonts w:ascii="Arial" w:eastAsia="Arial MT" w:hAnsi="Arial" w:cs="Arial"/>
          <w:b/>
          <w:sz w:val="22"/>
          <w:szCs w:val="22"/>
          <w:lang w:val="pt-PT" w:eastAsia="en-US"/>
        </w:rPr>
      </w:pPr>
      <w:r w:rsidRPr="00BD3779">
        <w:rPr>
          <w:rFonts w:ascii="Arial" w:eastAsia="Arial MT" w:hAnsi="Arial" w:cs="Arial"/>
          <w:b/>
          <w:sz w:val="22"/>
          <w:szCs w:val="22"/>
          <w:lang w:val="pt-PT" w:eastAsia="en-US"/>
        </w:rPr>
        <w:t>QUE</w:t>
      </w:r>
      <w:r w:rsidRPr="00BD3779">
        <w:rPr>
          <w:rFonts w:ascii="Arial" w:eastAsia="Arial MT" w:hAnsi="Arial" w:cs="Arial"/>
          <w:b/>
          <w:sz w:val="22"/>
          <w:szCs w:val="22"/>
          <w:lang w:val="pt-PT" w:eastAsia="en-US"/>
        </w:rPr>
        <w:tab/>
        <w:t>FAZEM</w:t>
      </w:r>
      <w:r w:rsidRPr="00BD3779">
        <w:rPr>
          <w:rFonts w:ascii="Arial" w:eastAsia="Arial MT" w:hAnsi="Arial" w:cs="Arial"/>
          <w:b/>
          <w:sz w:val="22"/>
          <w:szCs w:val="22"/>
          <w:lang w:val="pt-PT" w:eastAsia="en-US"/>
        </w:rPr>
        <w:tab/>
        <w:t>ENTRE</w:t>
      </w:r>
      <w:r w:rsidRPr="00BD3779">
        <w:rPr>
          <w:rFonts w:ascii="Arial" w:eastAsia="Arial MT" w:hAnsi="Arial" w:cs="Arial"/>
          <w:b/>
          <w:sz w:val="22"/>
          <w:szCs w:val="22"/>
          <w:lang w:val="pt-PT" w:eastAsia="en-US"/>
        </w:rPr>
        <w:tab/>
      </w:r>
      <w:r w:rsidRPr="00BD3779">
        <w:rPr>
          <w:rFonts w:ascii="Arial" w:eastAsia="Arial MT" w:hAnsi="Arial" w:cs="Arial"/>
          <w:b/>
          <w:sz w:val="22"/>
          <w:szCs w:val="22"/>
          <w:lang w:val="pt-PT" w:eastAsia="en-US"/>
        </w:rPr>
        <w:tab/>
        <w:t>SI</w:t>
      </w:r>
      <w:r w:rsidRPr="00BD3779">
        <w:rPr>
          <w:rFonts w:ascii="Arial" w:eastAsia="Arial MT" w:hAnsi="Arial" w:cs="Arial"/>
          <w:b/>
          <w:spacing w:val="-59"/>
          <w:sz w:val="22"/>
          <w:szCs w:val="22"/>
          <w:lang w:val="pt-PT" w:eastAsia="en-US"/>
        </w:rPr>
        <w:t xml:space="preserve"> </w:t>
      </w:r>
      <w:r w:rsidRPr="00BD3779">
        <w:rPr>
          <w:rFonts w:ascii="Arial" w:eastAsia="Arial MT" w:hAnsi="Arial" w:cs="Arial"/>
          <w:b/>
          <w:sz w:val="22"/>
          <w:szCs w:val="22"/>
          <w:lang w:val="pt-PT" w:eastAsia="en-US"/>
        </w:rPr>
        <w:t>O(A).</w:t>
      </w:r>
      <w:r w:rsidRPr="00BD3779">
        <w:rPr>
          <w:rFonts w:ascii="Arial" w:eastAsia="Arial MT" w:hAnsi="Arial" w:cs="Arial"/>
          <w:b/>
          <w:color w:val="FF0000"/>
          <w:sz w:val="22"/>
          <w:szCs w:val="22"/>
          <w:lang w:val="pt-PT" w:eastAsia="en-US"/>
        </w:rPr>
        <w:t>.........................................................</w:t>
      </w:r>
      <w:r w:rsidRPr="00BD3779">
        <w:rPr>
          <w:rFonts w:ascii="Arial" w:eastAsia="Arial MT" w:hAnsi="Arial" w:cs="Arial"/>
          <w:b/>
          <w:color w:val="FF0000"/>
          <w:sz w:val="22"/>
          <w:szCs w:val="22"/>
          <w:lang w:val="pt-PT" w:eastAsia="en-US"/>
        </w:rPr>
        <w:tab/>
      </w:r>
      <w:r w:rsidRPr="00BD3779">
        <w:rPr>
          <w:rFonts w:ascii="Arial" w:eastAsia="Arial MT" w:hAnsi="Arial" w:cs="Arial"/>
          <w:b/>
          <w:sz w:val="22"/>
          <w:szCs w:val="22"/>
          <w:lang w:val="pt-PT" w:eastAsia="en-US"/>
        </w:rPr>
        <w:t>E</w:t>
      </w:r>
      <w:r w:rsidRPr="00BD3779">
        <w:rPr>
          <w:rFonts w:ascii="Arial" w:eastAsia="Arial MT" w:hAnsi="Arial" w:cs="Arial"/>
          <w:b/>
          <w:sz w:val="22"/>
          <w:szCs w:val="22"/>
          <w:lang w:val="pt-PT" w:eastAsia="en-US"/>
        </w:rPr>
        <w:tab/>
      </w:r>
      <w:r w:rsidRPr="00BD3779">
        <w:rPr>
          <w:rFonts w:ascii="Arial" w:eastAsia="Arial MT" w:hAnsi="Arial" w:cs="Arial"/>
          <w:b/>
          <w:sz w:val="22"/>
          <w:szCs w:val="22"/>
          <w:lang w:val="pt-PT" w:eastAsia="en-US"/>
        </w:rPr>
        <w:tab/>
      </w:r>
      <w:r w:rsidRPr="00BD3779">
        <w:rPr>
          <w:rFonts w:ascii="Arial" w:eastAsia="Arial MT" w:hAnsi="Arial" w:cs="Arial"/>
          <w:b/>
          <w:spacing w:val="-3"/>
          <w:sz w:val="22"/>
          <w:szCs w:val="22"/>
          <w:lang w:val="pt-PT" w:eastAsia="en-US"/>
        </w:rPr>
        <w:t>A</w:t>
      </w:r>
    </w:p>
    <w:p w14:paraId="7664A0DC"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r w:rsidRPr="00BD3779">
        <w:rPr>
          <w:rFonts w:ascii="Arial" w:eastAsia="Arial MT" w:hAnsi="Arial" w:cs="Arial"/>
          <w:b/>
          <w:spacing w:val="-1"/>
          <w:sz w:val="22"/>
          <w:szCs w:val="22"/>
          <w:lang w:val="pt-PT" w:eastAsia="en-US"/>
        </w:rPr>
        <w:t>EMPRESA</w:t>
      </w:r>
      <w:r w:rsidRPr="00BD3779">
        <w:rPr>
          <w:rFonts w:ascii="Arial" w:eastAsia="Arial MT" w:hAnsi="Arial" w:cs="Arial"/>
          <w:b/>
          <w:spacing w:val="1"/>
          <w:sz w:val="22"/>
          <w:szCs w:val="22"/>
          <w:lang w:val="pt-PT" w:eastAsia="en-US"/>
        </w:rPr>
        <w:t xml:space="preserve"> </w:t>
      </w:r>
      <w:r w:rsidRPr="00BD3779">
        <w:rPr>
          <w:rFonts w:ascii="Arial" w:eastAsia="Arial MT" w:hAnsi="Arial" w:cs="Arial"/>
          <w:b/>
          <w:color w:val="FF0000"/>
          <w:spacing w:val="-1"/>
          <w:sz w:val="22"/>
          <w:szCs w:val="22"/>
          <w:lang w:val="pt-PT" w:eastAsia="en-US"/>
        </w:rPr>
        <w:t>.............................................................</w:t>
      </w:r>
    </w:p>
    <w:p w14:paraId="0D7C205F"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6DF28725" w14:textId="77777777" w:rsidR="009052D1" w:rsidRPr="00BD3779" w:rsidRDefault="009052D1" w:rsidP="00BD3779">
      <w:pPr>
        <w:widowControl w:val="0"/>
        <w:tabs>
          <w:tab w:val="left" w:pos="775"/>
          <w:tab w:val="left" w:pos="2526"/>
          <w:tab w:val="left" w:pos="4080"/>
          <w:tab w:val="left" w:pos="4740"/>
          <w:tab w:val="left" w:pos="6987"/>
          <w:tab w:val="left" w:pos="7667"/>
          <w:tab w:val="left" w:pos="9050"/>
        </w:tabs>
        <w:autoSpaceDE w:val="0"/>
        <w:autoSpaceDN w:val="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A</w:t>
      </w:r>
      <w:r w:rsidRPr="00BD3779">
        <w:rPr>
          <w:rFonts w:ascii="Arial" w:eastAsia="Arial MT" w:hAnsi="Arial" w:cs="Arial"/>
          <w:sz w:val="22"/>
          <w:szCs w:val="22"/>
          <w:lang w:val="pt-PT" w:eastAsia="en-US"/>
        </w:rPr>
        <w:tab/>
        <w:t>PREFEITURA</w:t>
      </w:r>
      <w:r w:rsidRPr="00BD3779">
        <w:rPr>
          <w:rFonts w:ascii="Arial" w:eastAsia="Arial MT" w:hAnsi="Arial" w:cs="Arial"/>
          <w:sz w:val="22"/>
          <w:szCs w:val="22"/>
          <w:lang w:val="pt-PT" w:eastAsia="en-US"/>
        </w:rPr>
        <w:tab/>
        <w:t>MUNICIPAL</w:t>
      </w:r>
      <w:r w:rsidRPr="00BD3779">
        <w:rPr>
          <w:rFonts w:ascii="Arial" w:eastAsia="Arial MT" w:hAnsi="Arial" w:cs="Arial"/>
          <w:sz w:val="22"/>
          <w:szCs w:val="22"/>
          <w:lang w:val="pt-PT" w:eastAsia="en-US"/>
        </w:rPr>
        <w:tab/>
        <w:t>DE</w:t>
      </w:r>
      <w:r w:rsidRPr="00BD3779">
        <w:rPr>
          <w:rFonts w:ascii="Arial" w:eastAsia="Arial MT" w:hAnsi="Arial" w:cs="Arial"/>
          <w:sz w:val="22"/>
          <w:szCs w:val="22"/>
          <w:lang w:val="pt-PT" w:eastAsia="en-US"/>
        </w:rPr>
        <w:tab/>
        <w:t>...............................</w:t>
      </w:r>
      <w:r w:rsidRPr="00BD3779">
        <w:rPr>
          <w:rFonts w:ascii="Arial" w:eastAsia="Arial MT" w:hAnsi="Arial" w:cs="Arial"/>
          <w:sz w:val="22"/>
          <w:szCs w:val="22"/>
          <w:lang w:val="pt-PT" w:eastAsia="en-US"/>
        </w:rPr>
        <w:tab/>
        <w:t>por</w:t>
      </w:r>
      <w:r w:rsidRPr="00BD3779">
        <w:rPr>
          <w:rFonts w:ascii="Arial" w:eastAsia="Arial MT" w:hAnsi="Arial" w:cs="Arial"/>
          <w:sz w:val="22"/>
          <w:szCs w:val="22"/>
          <w:lang w:val="pt-PT" w:eastAsia="en-US"/>
        </w:rPr>
        <w:tab/>
        <w:t>intermédio</w:t>
      </w:r>
      <w:r w:rsidRPr="00BD3779">
        <w:rPr>
          <w:rFonts w:ascii="Arial" w:eastAsia="Arial MT" w:hAnsi="Arial" w:cs="Arial"/>
          <w:sz w:val="22"/>
          <w:szCs w:val="22"/>
          <w:lang w:val="pt-PT" w:eastAsia="en-US"/>
        </w:rPr>
        <w:tab/>
        <w:t>do(a)</w:t>
      </w:r>
    </w:p>
    <w:p w14:paraId="0C377DD9" w14:textId="77777777" w:rsidR="009052D1" w:rsidRPr="00BD3779" w:rsidRDefault="009052D1" w:rsidP="00BD3779">
      <w:pPr>
        <w:widowControl w:val="0"/>
        <w:tabs>
          <w:tab w:val="left" w:leader="dot" w:pos="9511"/>
        </w:tabs>
        <w:autoSpaceDE w:val="0"/>
        <w:autoSpaceDN w:val="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(órgão)</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contratante),</w:t>
      </w:r>
      <w:r w:rsidRPr="00BD3779">
        <w:rPr>
          <w:rFonts w:ascii="Arial" w:eastAsia="Arial MT" w:hAnsi="Arial" w:cs="Arial"/>
          <w:spacing w:val="53"/>
          <w:sz w:val="22"/>
          <w:szCs w:val="22"/>
          <w:lang w:val="pt-PT" w:eastAsia="en-US"/>
        </w:rPr>
        <w:t xml:space="preserve"> </w:t>
      </w:r>
      <w:r w:rsidRPr="00BD3779">
        <w:rPr>
          <w:rFonts w:ascii="Arial" w:eastAsia="Arial MT" w:hAnsi="Arial" w:cs="Arial"/>
          <w:sz w:val="22"/>
          <w:szCs w:val="22"/>
          <w:lang w:val="pt-PT" w:eastAsia="en-US"/>
        </w:rPr>
        <w:t>com sede</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no(a)</w:t>
      </w:r>
      <w:r w:rsidRPr="00BD3779">
        <w:rPr>
          <w:rFonts w:ascii="Arial" w:eastAsia="Arial MT" w:hAnsi="Arial" w:cs="Arial"/>
          <w:sz w:val="22"/>
          <w:szCs w:val="22"/>
          <w:lang w:val="pt-PT" w:eastAsia="en-US"/>
        </w:rPr>
        <w:tab/>
        <w:t>,</w:t>
      </w:r>
    </w:p>
    <w:p w14:paraId="47E3946C" w14:textId="77777777" w:rsidR="009052D1" w:rsidRPr="00BD3779" w:rsidRDefault="009052D1" w:rsidP="00BD3779">
      <w:pPr>
        <w:widowControl w:val="0"/>
        <w:tabs>
          <w:tab w:val="left" w:pos="735"/>
          <w:tab w:val="left" w:pos="1599"/>
          <w:tab w:val="left" w:pos="2064"/>
          <w:tab w:val="left" w:pos="4597"/>
          <w:tab w:val="left" w:pos="5565"/>
          <w:tab w:val="left" w:pos="6025"/>
          <w:tab w:val="left" w:pos="7200"/>
          <w:tab w:val="left" w:pos="7664"/>
          <w:tab w:val="left" w:pos="8455"/>
          <w:tab w:val="left" w:pos="9030"/>
          <w:tab w:val="left" w:pos="9366"/>
        </w:tabs>
        <w:autoSpaceDE w:val="0"/>
        <w:autoSpaceDN w:val="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na</w:t>
      </w:r>
      <w:r w:rsidRPr="00BD3779">
        <w:rPr>
          <w:rFonts w:ascii="Arial" w:eastAsia="Arial MT" w:hAnsi="Arial" w:cs="Arial"/>
          <w:sz w:val="22"/>
          <w:szCs w:val="22"/>
          <w:lang w:val="pt-PT" w:eastAsia="en-US"/>
        </w:rPr>
        <w:tab/>
        <w:t>cidade</w:t>
      </w:r>
      <w:r w:rsidRPr="00BD3779">
        <w:rPr>
          <w:rFonts w:ascii="Arial" w:eastAsia="Arial MT" w:hAnsi="Arial" w:cs="Arial"/>
          <w:sz w:val="22"/>
          <w:szCs w:val="22"/>
          <w:lang w:val="pt-PT" w:eastAsia="en-US"/>
        </w:rPr>
        <w:tab/>
        <w:t>de</w:t>
      </w:r>
      <w:r w:rsidRPr="00BD3779">
        <w:rPr>
          <w:rFonts w:ascii="Arial" w:eastAsia="Arial MT" w:hAnsi="Arial" w:cs="Arial"/>
          <w:sz w:val="22"/>
          <w:szCs w:val="22"/>
          <w:lang w:val="pt-PT" w:eastAsia="en-US"/>
        </w:rPr>
        <w:tab/>
      </w:r>
      <w:r w:rsidRPr="00BD3779">
        <w:rPr>
          <w:rFonts w:ascii="Arial" w:eastAsia="Arial MT" w:hAnsi="Arial" w:cs="Arial"/>
          <w:color w:val="FF0000"/>
          <w:sz w:val="22"/>
          <w:szCs w:val="22"/>
          <w:lang w:val="pt-PT" w:eastAsia="en-US"/>
        </w:rPr>
        <w:t>......................................</w:t>
      </w:r>
      <w:r w:rsidRPr="00BD3779">
        <w:rPr>
          <w:rFonts w:ascii="Arial" w:eastAsia="Arial MT" w:hAnsi="Arial" w:cs="Arial"/>
          <w:color w:val="FF0000"/>
          <w:sz w:val="22"/>
          <w:szCs w:val="22"/>
          <w:lang w:val="pt-PT" w:eastAsia="en-US"/>
        </w:rPr>
        <w:tab/>
      </w:r>
      <w:r w:rsidRPr="00BD3779">
        <w:rPr>
          <w:rFonts w:ascii="Arial" w:eastAsia="Arial MT" w:hAnsi="Arial" w:cs="Arial"/>
          <w:sz w:val="22"/>
          <w:szCs w:val="22"/>
          <w:lang w:val="pt-PT" w:eastAsia="en-US"/>
        </w:rPr>
        <w:t>/Estado</w:t>
      </w:r>
      <w:r w:rsidRPr="00BD3779">
        <w:rPr>
          <w:rFonts w:ascii="Arial" w:eastAsia="Arial MT" w:hAnsi="Arial" w:cs="Arial"/>
          <w:sz w:val="22"/>
          <w:szCs w:val="22"/>
          <w:lang w:val="pt-PT" w:eastAsia="en-US"/>
        </w:rPr>
        <w:tab/>
      </w:r>
      <w:r w:rsidRPr="00BD3779">
        <w:rPr>
          <w:rFonts w:ascii="Arial" w:eastAsia="Arial MT" w:hAnsi="Arial" w:cs="Arial"/>
          <w:color w:val="FF0000"/>
          <w:sz w:val="22"/>
          <w:szCs w:val="22"/>
          <w:lang w:val="pt-PT" w:eastAsia="en-US"/>
        </w:rPr>
        <w:t>...</w:t>
      </w:r>
      <w:r w:rsidRPr="00BD3779">
        <w:rPr>
          <w:rFonts w:ascii="Arial" w:eastAsia="Arial MT" w:hAnsi="Arial" w:cs="Arial"/>
          <w:sz w:val="22"/>
          <w:szCs w:val="22"/>
          <w:lang w:val="pt-PT" w:eastAsia="en-US"/>
        </w:rPr>
        <w:t>,</w:t>
      </w:r>
      <w:r w:rsidRPr="00BD3779">
        <w:rPr>
          <w:rFonts w:ascii="Arial" w:eastAsia="Arial MT" w:hAnsi="Arial" w:cs="Arial"/>
          <w:sz w:val="22"/>
          <w:szCs w:val="22"/>
          <w:lang w:val="pt-PT" w:eastAsia="en-US"/>
        </w:rPr>
        <w:tab/>
        <w:t>inscrito(a)</w:t>
      </w:r>
      <w:r w:rsidRPr="00BD3779">
        <w:rPr>
          <w:rFonts w:ascii="Arial" w:eastAsia="Arial MT" w:hAnsi="Arial" w:cs="Arial"/>
          <w:sz w:val="22"/>
          <w:szCs w:val="22"/>
          <w:lang w:val="pt-PT" w:eastAsia="en-US"/>
        </w:rPr>
        <w:tab/>
        <w:t>no</w:t>
      </w:r>
      <w:r w:rsidRPr="00BD3779">
        <w:rPr>
          <w:rFonts w:ascii="Arial" w:eastAsia="Arial MT" w:hAnsi="Arial" w:cs="Arial"/>
          <w:sz w:val="22"/>
          <w:szCs w:val="22"/>
          <w:lang w:val="pt-PT" w:eastAsia="en-US"/>
        </w:rPr>
        <w:tab/>
        <w:t>CNPJ</w:t>
      </w:r>
      <w:r w:rsidRPr="00BD3779">
        <w:rPr>
          <w:rFonts w:ascii="Arial" w:eastAsia="Arial MT" w:hAnsi="Arial" w:cs="Arial"/>
          <w:sz w:val="22"/>
          <w:szCs w:val="22"/>
          <w:lang w:val="pt-PT" w:eastAsia="en-US"/>
        </w:rPr>
        <w:tab/>
        <w:t>sob</w:t>
      </w:r>
      <w:r w:rsidRPr="00BD3779">
        <w:rPr>
          <w:rFonts w:ascii="Arial" w:eastAsia="Arial MT" w:hAnsi="Arial" w:cs="Arial"/>
          <w:sz w:val="22"/>
          <w:szCs w:val="22"/>
          <w:lang w:val="pt-PT" w:eastAsia="en-US"/>
        </w:rPr>
        <w:tab/>
        <w:t>o</w:t>
      </w:r>
      <w:r w:rsidRPr="00BD3779">
        <w:rPr>
          <w:rFonts w:ascii="Arial" w:eastAsia="Arial MT" w:hAnsi="Arial" w:cs="Arial"/>
          <w:sz w:val="22"/>
          <w:szCs w:val="22"/>
          <w:lang w:val="pt-PT" w:eastAsia="en-US"/>
        </w:rPr>
        <w:tab/>
        <w:t>nº</w:t>
      </w:r>
    </w:p>
    <w:p w14:paraId="00C1BB9F" w14:textId="77777777" w:rsidR="009052D1" w:rsidRPr="00BD3779" w:rsidRDefault="009052D1" w:rsidP="00BD3779">
      <w:pPr>
        <w:widowControl w:val="0"/>
        <w:tabs>
          <w:tab w:val="left" w:pos="2640"/>
          <w:tab w:val="left" w:pos="3535"/>
          <w:tab w:val="left" w:pos="4195"/>
          <w:tab w:val="left" w:pos="6113"/>
          <w:tab w:val="left" w:pos="6886"/>
          <w:tab w:val="left" w:pos="8314"/>
        </w:tabs>
        <w:autoSpaceDE w:val="0"/>
        <w:autoSpaceDN w:val="0"/>
        <w:jc w:val="both"/>
        <w:rPr>
          <w:rFonts w:ascii="Arial" w:eastAsia="Arial MT" w:hAnsi="Arial" w:cs="Arial"/>
          <w:sz w:val="22"/>
          <w:szCs w:val="22"/>
          <w:lang w:val="pt-PT" w:eastAsia="en-US"/>
        </w:rPr>
      </w:pPr>
      <w:r w:rsidRPr="00BD3779">
        <w:rPr>
          <w:rFonts w:ascii="Arial" w:eastAsia="Arial MT" w:hAnsi="Arial" w:cs="Arial"/>
          <w:color w:val="FF0000"/>
          <w:sz w:val="22"/>
          <w:szCs w:val="22"/>
          <w:lang w:val="pt-PT" w:eastAsia="en-US"/>
        </w:rPr>
        <w:t>................................</w:t>
      </w:r>
      <w:r w:rsidRPr="00BD3779">
        <w:rPr>
          <w:rFonts w:ascii="Arial" w:eastAsia="Arial MT" w:hAnsi="Arial" w:cs="Arial"/>
          <w:sz w:val="22"/>
          <w:szCs w:val="22"/>
          <w:lang w:val="pt-PT" w:eastAsia="en-US"/>
        </w:rPr>
        <w:t>,</w:t>
      </w:r>
      <w:r w:rsidRPr="00BD3779">
        <w:rPr>
          <w:rFonts w:ascii="Arial" w:eastAsia="Arial MT" w:hAnsi="Arial" w:cs="Arial"/>
          <w:sz w:val="22"/>
          <w:szCs w:val="22"/>
          <w:lang w:val="pt-PT" w:eastAsia="en-US"/>
        </w:rPr>
        <w:tab/>
        <w:t>neste</w:t>
      </w:r>
      <w:r w:rsidRPr="00BD3779">
        <w:rPr>
          <w:rFonts w:ascii="Arial" w:eastAsia="Arial MT" w:hAnsi="Arial" w:cs="Arial"/>
          <w:sz w:val="22"/>
          <w:szCs w:val="22"/>
          <w:lang w:val="pt-PT" w:eastAsia="en-US"/>
        </w:rPr>
        <w:tab/>
        <w:t>ato</w:t>
      </w:r>
      <w:r w:rsidRPr="00BD3779">
        <w:rPr>
          <w:rFonts w:ascii="Arial" w:eastAsia="Arial MT" w:hAnsi="Arial" w:cs="Arial"/>
          <w:sz w:val="22"/>
          <w:szCs w:val="22"/>
          <w:lang w:val="pt-PT" w:eastAsia="en-US"/>
        </w:rPr>
        <w:tab/>
        <w:t>representado(a)</w:t>
      </w:r>
      <w:r w:rsidRPr="00BD3779">
        <w:rPr>
          <w:rFonts w:ascii="Arial" w:eastAsia="Arial MT" w:hAnsi="Arial" w:cs="Arial"/>
          <w:sz w:val="22"/>
          <w:szCs w:val="22"/>
          <w:lang w:val="pt-PT" w:eastAsia="en-US"/>
        </w:rPr>
        <w:tab/>
        <w:t>pela</w:t>
      </w:r>
      <w:r w:rsidRPr="00BD3779">
        <w:rPr>
          <w:rFonts w:ascii="Arial" w:eastAsia="Arial MT" w:hAnsi="Arial" w:cs="Arial"/>
          <w:sz w:val="22"/>
          <w:szCs w:val="22"/>
          <w:lang w:val="pt-PT" w:eastAsia="en-US"/>
        </w:rPr>
        <w:tab/>
        <w:t>PREFEITA</w:t>
      </w:r>
      <w:r w:rsidRPr="00BD3779">
        <w:rPr>
          <w:rFonts w:ascii="Arial" w:eastAsia="Arial MT" w:hAnsi="Arial" w:cs="Arial"/>
          <w:sz w:val="22"/>
          <w:szCs w:val="22"/>
          <w:lang w:val="pt-PT" w:eastAsia="en-US"/>
        </w:rPr>
        <w:tab/>
        <w:t>MUNICIPAL,</w:t>
      </w:r>
    </w:p>
    <w:p w14:paraId="234761B6"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Sr.</w:t>
      </w:r>
      <w:r w:rsidRPr="00BD3779">
        <w:rPr>
          <w:rFonts w:ascii="Arial" w:eastAsia="Arial MT" w:hAnsi="Arial" w:cs="Arial"/>
          <w:color w:val="FF0000"/>
          <w:sz w:val="22"/>
          <w:szCs w:val="22"/>
          <w:lang w:val="pt-PT" w:eastAsia="en-US"/>
        </w:rPr>
        <w:t>.........................</w:t>
      </w:r>
      <w:r w:rsidRPr="00BD3779">
        <w:rPr>
          <w:rFonts w:ascii="Arial" w:eastAsia="Arial MT" w:hAnsi="Arial" w:cs="Arial"/>
          <w:sz w:val="22"/>
          <w:szCs w:val="22"/>
          <w:lang w:val="pt-PT" w:eastAsia="en-US"/>
        </w:rPr>
        <w:t>,</w:t>
      </w:r>
      <w:r w:rsidRPr="00BD3779">
        <w:rPr>
          <w:rFonts w:ascii="Arial" w:eastAsia="Arial MT" w:hAnsi="Arial" w:cs="Arial"/>
          <w:spacing w:val="46"/>
          <w:sz w:val="22"/>
          <w:szCs w:val="22"/>
          <w:lang w:val="pt-PT" w:eastAsia="en-US"/>
        </w:rPr>
        <w:t xml:space="preserve"> </w:t>
      </w:r>
      <w:r w:rsidRPr="00BD3779">
        <w:rPr>
          <w:rFonts w:ascii="Arial" w:eastAsia="Arial MT" w:hAnsi="Arial" w:cs="Arial"/>
          <w:sz w:val="22"/>
          <w:szCs w:val="22"/>
          <w:lang w:val="pt-PT" w:eastAsia="en-US"/>
        </w:rPr>
        <w:t>portador(a)</w:t>
      </w:r>
      <w:r w:rsidRPr="00BD3779">
        <w:rPr>
          <w:rFonts w:ascii="Arial" w:eastAsia="Arial MT" w:hAnsi="Arial" w:cs="Arial"/>
          <w:spacing w:val="47"/>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49"/>
          <w:sz w:val="22"/>
          <w:szCs w:val="22"/>
          <w:lang w:val="pt-PT" w:eastAsia="en-US"/>
        </w:rPr>
        <w:t xml:space="preserve"> </w:t>
      </w:r>
      <w:r w:rsidRPr="00BD3779">
        <w:rPr>
          <w:rFonts w:ascii="Arial" w:eastAsia="Arial MT" w:hAnsi="Arial" w:cs="Arial"/>
          <w:sz w:val="22"/>
          <w:szCs w:val="22"/>
          <w:lang w:val="pt-PT" w:eastAsia="en-US"/>
        </w:rPr>
        <w:t>Carteira</w:t>
      </w:r>
      <w:r w:rsidRPr="00BD3779">
        <w:rPr>
          <w:rFonts w:ascii="Arial" w:eastAsia="Arial MT" w:hAnsi="Arial" w:cs="Arial"/>
          <w:spacing w:val="50"/>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49"/>
          <w:sz w:val="22"/>
          <w:szCs w:val="22"/>
          <w:lang w:val="pt-PT" w:eastAsia="en-US"/>
        </w:rPr>
        <w:t xml:space="preserve"> </w:t>
      </w:r>
      <w:r w:rsidRPr="00BD3779">
        <w:rPr>
          <w:rFonts w:ascii="Arial" w:eastAsia="Arial MT" w:hAnsi="Arial" w:cs="Arial"/>
          <w:sz w:val="22"/>
          <w:szCs w:val="22"/>
          <w:lang w:val="pt-PT" w:eastAsia="en-US"/>
        </w:rPr>
        <w:t>Identidade</w:t>
      </w:r>
      <w:r w:rsidRPr="00BD3779">
        <w:rPr>
          <w:rFonts w:ascii="Arial" w:eastAsia="Arial MT" w:hAnsi="Arial" w:cs="Arial"/>
          <w:spacing w:val="50"/>
          <w:sz w:val="22"/>
          <w:szCs w:val="22"/>
          <w:lang w:val="pt-PT" w:eastAsia="en-US"/>
        </w:rPr>
        <w:t xml:space="preserve"> </w:t>
      </w:r>
      <w:r w:rsidRPr="00BD3779">
        <w:rPr>
          <w:rFonts w:ascii="Arial" w:eastAsia="Arial MT" w:hAnsi="Arial" w:cs="Arial"/>
          <w:sz w:val="22"/>
          <w:szCs w:val="22"/>
          <w:lang w:val="pt-PT" w:eastAsia="en-US"/>
        </w:rPr>
        <w:t>nº</w:t>
      </w:r>
      <w:r w:rsidRPr="00BD3779">
        <w:rPr>
          <w:rFonts w:ascii="Arial" w:eastAsia="Arial MT" w:hAnsi="Arial" w:cs="Arial"/>
          <w:spacing w:val="53"/>
          <w:sz w:val="22"/>
          <w:szCs w:val="22"/>
          <w:lang w:val="pt-PT" w:eastAsia="en-US"/>
        </w:rPr>
        <w:t xml:space="preserve"> </w:t>
      </w:r>
      <w:r w:rsidRPr="00BD3779">
        <w:rPr>
          <w:rFonts w:ascii="Arial" w:eastAsia="Arial MT" w:hAnsi="Arial" w:cs="Arial"/>
          <w:color w:val="FF0000"/>
          <w:sz w:val="22"/>
          <w:szCs w:val="22"/>
          <w:lang w:val="pt-PT" w:eastAsia="en-US"/>
        </w:rPr>
        <w:t>.................</w:t>
      </w:r>
      <w:r w:rsidRPr="00BD3779">
        <w:rPr>
          <w:rFonts w:ascii="Arial" w:eastAsia="Arial MT" w:hAnsi="Arial" w:cs="Arial"/>
          <w:sz w:val="22"/>
          <w:szCs w:val="22"/>
          <w:lang w:val="pt-PT" w:eastAsia="en-US"/>
        </w:rPr>
        <w:t>,</w:t>
      </w:r>
      <w:r w:rsidRPr="00BD3779">
        <w:rPr>
          <w:rFonts w:ascii="Arial" w:eastAsia="Arial MT" w:hAnsi="Arial" w:cs="Arial"/>
          <w:spacing w:val="46"/>
          <w:sz w:val="22"/>
          <w:szCs w:val="22"/>
          <w:lang w:val="pt-PT" w:eastAsia="en-US"/>
        </w:rPr>
        <w:t xml:space="preserve"> </w:t>
      </w:r>
      <w:r w:rsidRPr="00BD3779">
        <w:rPr>
          <w:rFonts w:ascii="Arial" w:eastAsia="Arial MT" w:hAnsi="Arial" w:cs="Arial"/>
          <w:sz w:val="22"/>
          <w:szCs w:val="22"/>
          <w:lang w:val="pt-PT" w:eastAsia="en-US"/>
        </w:rPr>
        <w:t>expedida</w:t>
      </w:r>
      <w:r w:rsidRPr="00BD3779">
        <w:rPr>
          <w:rFonts w:ascii="Arial" w:eastAsia="Arial MT" w:hAnsi="Arial" w:cs="Arial"/>
          <w:spacing w:val="50"/>
          <w:sz w:val="22"/>
          <w:szCs w:val="22"/>
          <w:lang w:val="pt-PT" w:eastAsia="en-US"/>
        </w:rPr>
        <w:t xml:space="preserve"> </w:t>
      </w:r>
      <w:r w:rsidRPr="00BD3779">
        <w:rPr>
          <w:rFonts w:ascii="Arial" w:eastAsia="Arial MT" w:hAnsi="Arial" w:cs="Arial"/>
          <w:sz w:val="22"/>
          <w:szCs w:val="22"/>
          <w:lang w:val="pt-PT" w:eastAsia="en-US"/>
        </w:rPr>
        <w:t>pela</w:t>
      </w:r>
      <w:r w:rsidRPr="00BD3779">
        <w:rPr>
          <w:rFonts w:ascii="Arial" w:eastAsia="Arial MT" w:hAnsi="Arial" w:cs="Arial"/>
          <w:spacing w:val="49"/>
          <w:sz w:val="22"/>
          <w:szCs w:val="22"/>
          <w:lang w:val="pt-PT" w:eastAsia="en-US"/>
        </w:rPr>
        <w:t xml:space="preserve"> </w:t>
      </w:r>
      <w:r w:rsidRPr="00BD3779">
        <w:rPr>
          <w:rFonts w:ascii="Arial" w:eastAsia="Arial MT" w:hAnsi="Arial" w:cs="Arial"/>
          <w:sz w:val="22"/>
          <w:szCs w:val="22"/>
          <w:lang w:val="pt-PT" w:eastAsia="en-US"/>
        </w:rPr>
        <w:t>(o)</w:t>
      </w:r>
    </w:p>
    <w:p w14:paraId="047C3746"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r w:rsidRPr="00BD3779">
        <w:rPr>
          <w:rFonts w:ascii="Arial" w:eastAsia="Arial MT" w:hAnsi="Arial" w:cs="Arial"/>
          <w:color w:val="FF0000"/>
          <w:sz w:val="22"/>
          <w:szCs w:val="22"/>
          <w:lang w:val="pt-PT" w:eastAsia="en-US"/>
        </w:rPr>
        <w:t>..................</w:t>
      </w:r>
      <w:r w:rsidRPr="00BD3779">
        <w:rPr>
          <w:rFonts w:ascii="Arial" w:eastAsia="Arial MT" w:hAnsi="Arial" w:cs="Arial"/>
          <w:sz w:val="22"/>
          <w:szCs w:val="22"/>
          <w:lang w:val="pt-PT" w:eastAsia="en-US"/>
        </w:rPr>
        <w:t>,</w:t>
      </w:r>
      <w:r w:rsidRPr="00BD3779">
        <w:rPr>
          <w:rFonts w:ascii="Arial" w:eastAsia="Arial MT" w:hAnsi="Arial" w:cs="Arial"/>
          <w:spacing w:val="91"/>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90"/>
          <w:sz w:val="22"/>
          <w:szCs w:val="22"/>
          <w:lang w:val="pt-PT" w:eastAsia="en-US"/>
        </w:rPr>
        <w:t xml:space="preserve"> </w:t>
      </w:r>
      <w:r w:rsidRPr="00BD3779">
        <w:rPr>
          <w:rFonts w:ascii="Arial" w:eastAsia="Arial MT" w:hAnsi="Arial" w:cs="Arial"/>
          <w:sz w:val="22"/>
          <w:szCs w:val="22"/>
          <w:lang w:val="pt-PT" w:eastAsia="en-US"/>
        </w:rPr>
        <w:t>CPF</w:t>
      </w:r>
      <w:r w:rsidRPr="00BD3779">
        <w:rPr>
          <w:rFonts w:ascii="Arial" w:eastAsia="Arial MT" w:hAnsi="Arial" w:cs="Arial"/>
          <w:spacing w:val="90"/>
          <w:sz w:val="22"/>
          <w:szCs w:val="22"/>
          <w:lang w:val="pt-PT" w:eastAsia="en-US"/>
        </w:rPr>
        <w:t xml:space="preserve"> </w:t>
      </w:r>
      <w:r w:rsidRPr="00BD3779">
        <w:rPr>
          <w:rFonts w:ascii="Arial" w:eastAsia="Arial MT" w:hAnsi="Arial" w:cs="Arial"/>
          <w:sz w:val="22"/>
          <w:szCs w:val="22"/>
          <w:lang w:val="pt-PT" w:eastAsia="en-US"/>
        </w:rPr>
        <w:t>nº</w:t>
      </w:r>
      <w:r w:rsidRPr="00BD3779">
        <w:rPr>
          <w:rFonts w:ascii="Arial" w:eastAsia="Arial MT" w:hAnsi="Arial" w:cs="Arial"/>
          <w:spacing w:val="95"/>
          <w:sz w:val="22"/>
          <w:szCs w:val="22"/>
          <w:lang w:val="pt-PT" w:eastAsia="en-US"/>
        </w:rPr>
        <w:t xml:space="preserve"> </w:t>
      </w:r>
      <w:r w:rsidRPr="00BD3779">
        <w:rPr>
          <w:rFonts w:ascii="Arial" w:eastAsia="Arial MT" w:hAnsi="Arial" w:cs="Arial"/>
          <w:color w:val="FF0000"/>
          <w:sz w:val="22"/>
          <w:szCs w:val="22"/>
          <w:lang w:val="pt-PT" w:eastAsia="en-US"/>
        </w:rPr>
        <w:t>........................</w:t>
      </w:r>
      <w:r w:rsidRPr="00BD3779">
        <w:rPr>
          <w:rFonts w:ascii="Arial" w:eastAsia="Arial MT" w:hAnsi="Arial" w:cs="Arial"/>
          <w:sz w:val="22"/>
          <w:szCs w:val="22"/>
          <w:lang w:val="pt-PT" w:eastAsia="en-US"/>
        </w:rPr>
        <w:t>,</w:t>
      </w:r>
      <w:r w:rsidRPr="00BD3779">
        <w:rPr>
          <w:rFonts w:ascii="Arial" w:eastAsia="Arial MT" w:hAnsi="Arial" w:cs="Arial"/>
          <w:spacing w:val="92"/>
          <w:sz w:val="22"/>
          <w:szCs w:val="22"/>
          <w:lang w:val="pt-PT" w:eastAsia="en-US"/>
        </w:rPr>
        <w:t xml:space="preserve"> </w:t>
      </w:r>
      <w:r w:rsidRPr="00BD3779">
        <w:rPr>
          <w:rFonts w:ascii="Arial" w:eastAsia="Arial MT" w:hAnsi="Arial" w:cs="Arial"/>
          <w:sz w:val="22"/>
          <w:szCs w:val="22"/>
          <w:lang w:val="pt-PT" w:eastAsia="en-US"/>
        </w:rPr>
        <w:t>doravante</w:t>
      </w:r>
      <w:r w:rsidRPr="00BD3779">
        <w:rPr>
          <w:rFonts w:ascii="Arial" w:eastAsia="Arial MT" w:hAnsi="Arial" w:cs="Arial"/>
          <w:spacing w:val="90"/>
          <w:sz w:val="22"/>
          <w:szCs w:val="22"/>
          <w:lang w:val="pt-PT" w:eastAsia="en-US"/>
        </w:rPr>
        <w:t xml:space="preserve"> </w:t>
      </w:r>
      <w:r w:rsidRPr="00BD3779">
        <w:rPr>
          <w:rFonts w:ascii="Arial" w:eastAsia="Arial MT" w:hAnsi="Arial" w:cs="Arial"/>
          <w:sz w:val="22"/>
          <w:szCs w:val="22"/>
          <w:lang w:val="pt-PT" w:eastAsia="en-US"/>
        </w:rPr>
        <w:t>denominada</w:t>
      </w:r>
      <w:r w:rsidRPr="00BD3779">
        <w:rPr>
          <w:rFonts w:ascii="Arial" w:eastAsia="Arial MT" w:hAnsi="Arial" w:cs="Arial"/>
          <w:spacing w:val="90"/>
          <w:sz w:val="22"/>
          <w:szCs w:val="22"/>
          <w:lang w:val="pt-PT" w:eastAsia="en-US"/>
        </w:rPr>
        <w:t xml:space="preserve"> </w:t>
      </w:r>
      <w:r w:rsidRPr="00BD3779">
        <w:rPr>
          <w:rFonts w:ascii="Arial" w:eastAsia="Arial MT" w:hAnsi="Arial" w:cs="Arial"/>
          <w:sz w:val="22"/>
          <w:szCs w:val="22"/>
          <w:lang w:val="pt-PT" w:eastAsia="en-US"/>
        </w:rPr>
        <w:t>CONTRATANTE,</w:t>
      </w:r>
      <w:r w:rsidRPr="00BD3779">
        <w:rPr>
          <w:rFonts w:ascii="Arial" w:eastAsia="Arial MT" w:hAnsi="Arial" w:cs="Arial"/>
          <w:spacing w:val="88"/>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94"/>
          <w:sz w:val="22"/>
          <w:szCs w:val="22"/>
          <w:lang w:val="pt-PT" w:eastAsia="en-US"/>
        </w:rPr>
        <w:t xml:space="preserve"> </w:t>
      </w:r>
      <w:r w:rsidRPr="00BD3779">
        <w:rPr>
          <w:rFonts w:ascii="Arial" w:eastAsia="Arial MT" w:hAnsi="Arial" w:cs="Arial"/>
          <w:sz w:val="22"/>
          <w:szCs w:val="22"/>
          <w:lang w:val="pt-PT" w:eastAsia="en-US"/>
        </w:rPr>
        <w:t>o(a)</w:t>
      </w:r>
    </w:p>
    <w:p w14:paraId="2C61213B"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r w:rsidRPr="00BD3779">
        <w:rPr>
          <w:rFonts w:ascii="Arial" w:eastAsia="Arial MT" w:hAnsi="Arial" w:cs="Arial"/>
          <w:color w:val="FF0000"/>
          <w:sz w:val="22"/>
          <w:szCs w:val="22"/>
          <w:lang w:val="pt-PT" w:eastAsia="en-US"/>
        </w:rPr>
        <w:t>..............................</w:t>
      </w:r>
      <w:r w:rsidRPr="00BD3779">
        <w:rPr>
          <w:rFonts w:ascii="Arial" w:eastAsia="Arial MT" w:hAnsi="Arial" w:cs="Arial"/>
          <w:color w:val="FF0000"/>
          <w:spacing w:val="111"/>
          <w:sz w:val="22"/>
          <w:szCs w:val="22"/>
          <w:lang w:val="pt-PT" w:eastAsia="en-US"/>
        </w:rPr>
        <w:t xml:space="preserve"> </w:t>
      </w:r>
      <w:r w:rsidRPr="00BD3779">
        <w:rPr>
          <w:rFonts w:ascii="Arial" w:eastAsia="Arial MT" w:hAnsi="Arial" w:cs="Arial"/>
          <w:sz w:val="22"/>
          <w:szCs w:val="22"/>
          <w:lang w:val="pt-PT" w:eastAsia="en-US"/>
        </w:rPr>
        <w:t>inscrito(a)</w:t>
      </w:r>
      <w:r w:rsidRPr="00BD3779">
        <w:rPr>
          <w:rFonts w:ascii="Arial" w:eastAsia="Arial MT" w:hAnsi="Arial" w:cs="Arial"/>
          <w:spacing w:val="102"/>
          <w:sz w:val="22"/>
          <w:szCs w:val="22"/>
          <w:lang w:val="pt-PT" w:eastAsia="en-US"/>
        </w:rPr>
        <w:t xml:space="preserve"> </w:t>
      </w:r>
      <w:r w:rsidRPr="00BD3779">
        <w:rPr>
          <w:rFonts w:ascii="Arial" w:eastAsia="Arial MT" w:hAnsi="Arial" w:cs="Arial"/>
          <w:sz w:val="22"/>
          <w:szCs w:val="22"/>
          <w:lang w:val="pt-PT" w:eastAsia="en-US"/>
        </w:rPr>
        <w:t>no</w:t>
      </w:r>
      <w:r w:rsidRPr="00BD3779">
        <w:rPr>
          <w:rFonts w:ascii="Arial" w:eastAsia="Arial MT" w:hAnsi="Arial" w:cs="Arial"/>
          <w:spacing w:val="106"/>
          <w:sz w:val="22"/>
          <w:szCs w:val="22"/>
          <w:lang w:val="pt-PT" w:eastAsia="en-US"/>
        </w:rPr>
        <w:t xml:space="preserve"> </w:t>
      </w:r>
      <w:r w:rsidRPr="00BD3779">
        <w:rPr>
          <w:rFonts w:ascii="Arial" w:eastAsia="Arial MT" w:hAnsi="Arial" w:cs="Arial"/>
          <w:sz w:val="22"/>
          <w:szCs w:val="22"/>
          <w:lang w:val="pt-PT" w:eastAsia="en-US"/>
        </w:rPr>
        <w:t>CNPJ/MF</w:t>
      </w:r>
      <w:r w:rsidRPr="00BD3779">
        <w:rPr>
          <w:rFonts w:ascii="Arial" w:eastAsia="Arial MT" w:hAnsi="Arial" w:cs="Arial"/>
          <w:spacing w:val="104"/>
          <w:sz w:val="22"/>
          <w:szCs w:val="22"/>
          <w:lang w:val="pt-PT" w:eastAsia="en-US"/>
        </w:rPr>
        <w:t xml:space="preserve"> </w:t>
      </w:r>
      <w:r w:rsidRPr="00BD3779">
        <w:rPr>
          <w:rFonts w:ascii="Arial" w:eastAsia="Arial MT" w:hAnsi="Arial" w:cs="Arial"/>
          <w:sz w:val="22"/>
          <w:szCs w:val="22"/>
          <w:lang w:val="pt-PT" w:eastAsia="en-US"/>
        </w:rPr>
        <w:t>sob</w:t>
      </w:r>
      <w:r w:rsidRPr="00BD3779">
        <w:rPr>
          <w:rFonts w:ascii="Arial" w:eastAsia="Arial MT" w:hAnsi="Arial" w:cs="Arial"/>
          <w:spacing w:val="106"/>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105"/>
          <w:sz w:val="22"/>
          <w:szCs w:val="22"/>
          <w:lang w:val="pt-PT" w:eastAsia="en-US"/>
        </w:rPr>
        <w:t xml:space="preserve"> </w:t>
      </w:r>
      <w:r w:rsidRPr="00BD3779">
        <w:rPr>
          <w:rFonts w:ascii="Arial" w:eastAsia="Arial MT" w:hAnsi="Arial" w:cs="Arial"/>
          <w:sz w:val="22"/>
          <w:szCs w:val="22"/>
          <w:lang w:val="pt-PT" w:eastAsia="en-US"/>
        </w:rPr>
        <w:t>nº</w:t>
      </w:r>
      <w:r w:rsidRPr="00BD3779">
        <w:rPr>
          <w:rFonts w:ascii="Arial" w:eastAsia="Arial MT" w:hAnsi="Arial" w:cs="Arial"/>
          <w:spacing w:val="109"/>
          <w:sz w:val="22"/>
          <w:szCs w:val="22"/>
          <w:lang w:val="pt-PT" w:eastAsia="en-US"/>
        </w:rPr>
        <w:t xml:space="preserve"> </w:t>
      </w:r>
      <w:r w:rsidRPr="00BD3779">
        <w:rPr>
          <w:rFonts w:ascii="Arial" w:eastAsia="Arial MT" w:hAnsi="Arial" w:cs="Arial"/>
          <w:color w:val="FF0000"/>
          <w:sz w:val="22"/>
          <w:szCs w:val="22"/>
          <w:lang w:val="pt-PT" w:eastAsia="en-US"/>
        </w:rPr>
        <w:t>............................</w:t>
      </w:r>
      <w:r w:rsidRPr="00BD3779">
        <w:rPr>
          <w:rFonts w:ascii="Arial" w:eastAsia="Arial MT" w:hAnsi="Arial" w:cs="Arial"/>
          <w:sz w:val="22"/>
          <w:szCs w:val="22"/>
          <w:lang w:val="pt-PT" w:eastAsia="en-US"/>
        </w:rPr>
        <w:t>,</w:t>
      </w:r>
      <w:r w:rsidRPr="00BD3779">
        <w:rPr>
          <w:rFonts w:ascii="Arial" w:eastAsia="Arial MT" w:hAnsi="Arial" w:cs="Arial"/>
          <w:spacing w:val="107"/>
          <w:sz w:val="22"/>
          <w:szCs w:val="22"/>
          <w:lang w:val="pt-PT" w:eastAsia="en-US"/>
        </w:rPr>
        <w:t xml:space="preserve"> </w:t>
      </w:r>
      <w:r w:rsidRPr="00BD3779">
        <w:rPr>
          <w:rFonts w:ascii="Arial" w:eastAsia="Arial MT" w:hAnsi="Arial" w:cs="Arial"/>
          <w:sz w:val="22"/>
          <w:szCs w:val="22"/>
          <w:lang w:val="pt-PT" w:eastAsia="en-US"/>
        </w:rPr>
        <w:t>sediado(a)</w:t>
      </w:r>
      <w:r w:rsidRPr="00BD3779">
        <w:rPr>
          <w:rFonts w:ascii="Arial" w:eastAsia="Arial MT" w:hAnsi="Arial" w:cs="Arial"/>
          <w:spacing w:val="102"/>
          <w:sz w:val="22"/>
          <w:szCs w:val="22"/>
          <w:lang w:val="pt-PT" w:eastAsia="en-US"/>
        </w:rPr>
        <w:t xml:space="preserve"> </w:t>
      </w:r>
      <w:r w:rsidRPr="00BD3779">
        <w:rPr>
          <w:rFonts w:ascii="Arial" w:eastAsia="Arial MT" w:hAnsi="Arial" w:cs="Arial"/>
          <w:sz w:val="22"/>
          <w:szCs w:val="22"/>
          <w:lang w:val="pt-PT" w:eastAsia="en-US"/>
        </w:rPr>
        <w:t>na</w:t>
      </w:r>
    </w:p>
    <w:p w14:paraId="25449762"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r w:rsidRPr="00BD3779">
        <w:rPr>
          <w:rFonts w:ascii="Arial" w:eastAsia="Arial MT" w:hAnsi="Arial" w:cs="Arial"/>
          <w:color w:val="FF0000"/>
          <w:sz w:val="22"/>
          <w:szCs w:val="22"/>
          <w:lang w:val="pt-PT" w:eastAsia="en-US"/>
        </w:rPr>
        <w:t>...................................</w:t>
      </w:r>
      <w:r w:rsidRPr="00BD3779">
        <w:rPr>
          <w:rFonts w:ascii="Arial" w:eastAsia="Arial MT" w:hAnsi="Arial" w:cs="Arial"/>
          <w:sz w:val="22"/>
          <w:szCs w:val="22"/>
          <w:lang w:val="pt-PT" w:eastAsia="en-US"/>
        </w:rPr>
        <w:t>,</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em</w:t>
      </w:r>
      <w:r w:rsidRPr="00BD3779">
        <w:rPr>
          <w:rFonts w:ascii="Arial" w:eastAsia="Arial MT" w:hAnsi="Arial" w:cs="Arial"/>
          <w:spacing w:val="17"/>
          <w:sz w:val="22"/>
          <w:szCs w:val="22"/>
          <w:lang w:val="pt-PT" w:eastAsia="en-US"/>
        </w:rPr>
        <w:t xml:space="preserve"> </w:t>
      </w:r>
      <w:r w:rsidRPr="00BD3779">
        <w:rPr>
          <w:rFonts w:ascii="Arial" w:eastAsia="Arial MT" w:hAnsi="Arial" w:cs="Arial"/>
          <w:color w:val="FF0000"/>
          <w:sz w:val="22"/>
          <w:szCs w:val="22"/>
          <w:lang w:val="pt-PT" w:eastAsia="en-US"/>
        </w:rPr>
        <w:t>.............................</w:t>
      </w:r>
      <w:r w:rsidRPr="00BD3779">
        <w:rPr>
          <w:rFonts w:ascii="Arial" w:eastAsia="Arial MT" w:hAnsi="Arial" w:cs="Arial"/>
          <w:color w:val="FF0000"/>
          <w:spacing w:val="13"/>
          <w:sz w:val="22"/>
          <w:szCs w:val="22"/>
          <w:lang w:val="pt-PT" w:eastAsia="en-US"/>
        </w:rPr>
        <w:t xml:space="preserve"> </w:t>
      </w:r>
      <w:r w:rsidRPr="00BD3779">
        <w:rPr>
          <w:rFonts w:ascii="Arial" w:eastAsia="Arial MT" w:hAnsi="Arial" w:cs="Arial"/>
          <w:sz w:val="22"/>
          <w:szCs w:val="22"/>
          <w:lang w:val="pt-PT" w:eastAsia="en-US"/>
        </w:rPr>
        <w:t>doravante</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designada</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CONTRATADA,</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neste</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ato</w:t>
      </w:r>
    </w:p>
    <w:p w14:paraId="53705C9C" w14:textId="77777777" w:rsidR="009052D1" w:rsidRPr="00BD3779" w:rsidRDefault="009052D1" w:rsidP="00BD3779">
      <w:pPr>
        <w:widowControl w:val="0"/>
        <w:tabs>
          <w:tab w:val="left" w:leader="dot" w:pos="9511"/>
        </w:tabs>
        <w:autoSpaceDE w:val="0"/>
        <w:autoSpaceDN w:val="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representada</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pelo(a)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Sr.(a)</w:t>
      </w:r>
      <w:r w:rsidRPr="00BD3779">
        <w:rPr>
          <w:rFonts w:ascii="Arial" w:eastAsia="Arial MT" w:hAnsi="Arial" w:cs="Arial"/>
          <w:spacing w:val="9"/>
          <w:sz w:val="22"/>
          <w:szCs w:val="22"/>
          <w:lang w:val="pt-PT" w:eastAsia="en-US"/>
        </w:rPr>
        <w:t xml:space="preserve"> </w:t>
      </w:r>
      <w:r w:rsidRPr="00BD3779">
        <w:rPr>
          <w:rFonts w:ascii="Arial" w:eastAsia="Arial MT" w:hAnsi="Arial" w:cs="Arial"/>
          <w:color w:val="FF0000"/>
          <w:sz w:val="22"/>
          <w:szCs w:val="22"/>
          <w:lang w:val="pt-PT" w:eastAsia="en-US"/>
        </w:rPr>
        <w:t>.....................</w:t>
      </w:r>
      <w:r w:rsidRPr="00BD3779">
        <w:rPr>
          <w:rFonts w:ascii="Arial" w:eastAsia="Arial MT" w:hAnsi="Arial" w:cs="Arial"/>
          <w:sz w:val="22"/>
          <w:szCs w:val="22"/>
          <w:lang w:val="pt-PT" w:eastAsia="en-US"/>
        </w:rPr>
        <w:t>,</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portador(a)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Carteira</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Identidade</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nº</w:t>
      </w:r>
      <w:r w:rsidRPr="00BD3779">
        <w:rPr>
          <w:rFonts w:ascii="Arial" w:eastAsia="Arial MT" w:hAnsi="Arial" w:cs="Arial"/>
          <w:sz w:val="22"/>
          <w:szCs w:val="22"/>
          <w:lang w:val="pt-PT" w:eastAsia="en-US"/>
        </w:rPr>
        <w:tab/>
        <w:t>,</w:t>
      </w:r>
    </w:p>
    <w:p w14:paraId="189DB23D" w14:textId="77777777" w:rsidR="009052D1" w:rsidRPr="00BD3779" w:rsidRDefault="009052D1" w:rsidP="00BD3779">
      <w:pPr>
        <w:widowControl w:val="0"/>
        <w:autoSpaceDE w:val="0"/>
        <w:autoSpaceDN w:val="0"/>
        <w:ind w:right="285"/>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xml:space="preserve">expedida pela (o) </w:t>
      </w:r>
      <w:r w:rsidRPr="00BD3779">
        <w:rPr>
          <w:rFonts w:ascii="Arial" w:eastAsia="Arial MT" w:hAnsi="Arial" w:cs="Arial"/>
          <w:color w:val="FF0000"/>
          <w:sz w:val="22"/>
          <w:szCs w:val="22"/>
          <w:lang w:val="pt-PT" w:eastAsia="en-US"/>
        </w:rPr>
        <w:t>..................</w:t>
      </w:r>
      <w:r w:rsidRPr="00BD3779">
        <w:rPr>
          <w:rFonts w:ascii="Arial" w:eastAsia="Arial MT" w:hAnsi="Arial" w:cs="Arial"/>
          <w:sz w:val="22"/>
          <w:szCs w:val="22"/>
          <w:lang w:val="pt-PT" w:eastAsia="en-US"/>
        </w:rPr>
        <w:t xml:space="preserve">, e CPF nº </w:t>
      </w:r>
      <w:r w:rsidRPr="00BD3779">
        <w:rPr>
          <w:rFonts w:ascii="Arial" w:eastAsia="Arial MT" w:hAnsi="Arial" w:cs="Arial"/>
          <w:color w:val="FF0000"/>
          <w:sz w:val="22"/>
          <w:szCs w:val="22"/>
          <w:lang w:val="pt-PT" w:eastAsia="en-US"/>
        </w:rPr>
        <w:t>.........................</w:t>
      </w:r>
      <w:r w:rsidRPr="00BD3779">
        <w:rPr>
          <w:rFonts w:ascii="Arial" w:eastAsia="Arial MT" w:hAnsi="Arial" w:cs="Arial"/>
          <w:sz w:val="22"/>
          <w:szCs w:val="22"/>
          <w:lang w:val="pt-PT" w:eastAsia="en-US"/>
        </w:rPr>
        <w:t>, tendo em vista o que consta no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 xml:space="preserve">Processo nº </w:t>
      </w:r>
      <w:r w:rsidRPr="00BD3779">
        <w:rPr>
          <w:rFonts w:ascii="Arial" w:eastAsia="Arial MT" w:hAnsi="Arial" w:cs="Arial"/>
          <w:color w:val="FF0000"/>
          <w:sz w:val="22"/>
          <w:szCs w:val="22"/>
          <w:lang w:val="pt-PT" w:eastAsia="en-US"/>
        </w:rPr>
        <w:t xml:space="preserve">.............................. </w:t>
      </w:r>
      <w:r w:rsidRPr="00BD3779">
        <w:rPr>
          <w:rFonts w:ascii="Arial" w:eastAsia="Arial MT" w:hAnsi="Arial" w:cs="Arial"/>
          <w:sz w:val="22"/>
          <w:szCs w:val="22"/>
          <w:lang w:val="pt-PT" w:eastAsia="en-US"/>
        </w:rPr>
        <w:t>e em observância às disposições da Lei nº 14.133, de 01 de</w:t>
      </w:r>
      <w:r w:rsidRPr="00BD3779">
        <w:rPr>
          <w:rFonts w:ascii="Arial" w:eastAsia="Arial MT" w:hAnsi="Arial" w:cs="Arial"/>
          <w:spacing w:val="1"/>
          <w:sz w:val="22"/>
          <w:szCs w:val="22"/>
          <w:lang w:val="pt-PT" w:eastAsia="en-US"/>
        </w:rPr>
        <w:t xml:space="preserve"> </w:t>
      </w:r>
      <w:r w:rsidRPr="00BD3779">
        <w:rPr>
          <w:rFonts w:ascii="Arial" w:eastAsia="Arial MT" w:hAnsi="Arial" w:cs="Arial"/>
          <w:spacing w:val="-1"/>
          <w:sz w:val="22"/>
          <w:szCs w:val="22"/>
          <w:lang w:val="pt-PT" w:eastAsia="en-US"/>
        </w:rPr>
        <w:t>abril</w:t>
      </w:r>
      <w:r w:rsidRPr="00BD3779">
        <w:rPr>
          <w:rFonts w:ascii="Arial" w:eastAsia="Arial MT" w:hAnsi="Arial" w:cs="Arial"/>
          <w:spacing w:val="-18"/>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2021,</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na</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Lei</w:t>
      </w:r>
      <w:r w:rsidRPr="00BD3779">
        <w:rPr>
          <w:rFonts w:ascii="Arial" w:eastAsia="Arial MT" w:hAnsi="Arial" w:cs="Arial"/>
          <w:spacing w:val="-18"/>
          <w:sz w:val="22"/>
          <w:szCs w:val="22"/>
          <w:lang w:val="pt-PT" w:eastAsia="en-US"/>
        </w:rPr>
        <w:t xml:space="preserve"> </w:t>
      </w:r>
      <w:r w:rsidRPr="00BD3779">
        <w:rPr>
          <w:rFonts w:ascii="Arial" w:eastAsia="Arial MT" w:hAnsi="Arial" w:cs="Arial"/>
          <w:sz w:val="22"/>
          <w:szCs w:val="22"/>
          <w:lang w:val="pt-PT" w:eastAsia="en-US"/>
        </w:rPr>
        <w:t>nº</w:t>
      </w:r>
      <w:r w:rsidRPr="00BD3779">
        <w:rPr>
          <w:rFonts w:ascii="Arial" w:eastAsia="Arial MT" w:hAnsi="Arial" w:cs="Arial"/>
          <w:spacing w:val="-13"/>
          <w:sz w:val="22"/>
          <w:szCs w:val="22"/>
          <w:lang w:val="pt-PT" w:eastAsia="en-US"/>
        </w:rPr>
        <w:t xml:space="preserve"> </w:t>
      </w:r>
      <w:r w:rsidRPr="00BD3779">
        <w:rPr>
          <w:rFonts w:ascii="Arial" w:eastAsia="Arial MT" w:hAnsi="Arial" w:cs="Arial"/>
          <w:sz w:val="22"/>
          <w:szCs w:val="22"/>
          <w:lang w:val="pt-PT" w:eastAsia="en-US"/>
        </w:rPr>
        <w:t>8.078,</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1990</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Código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Defesa</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Consumidor,</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Decreto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Municipal</w:t>
      </w:r>
      <w:r w:rsidRPr="00BD3779">
        <w:rPr>
          <w:rFonts w:ascii="Arial" w:eastAsia="Arial MT" w:hAnsi="Arial" w:cs="Arial"/>
          <w:spacing w:val="-58"/>
          <w:sz w:val="22"/>
          <w:szCs w:val="22"/>
          <w:lang w:val="pt-PT" w:eastAsia="en-US"/>
        </w:rPr>
        <w:t xml:space="preserve"> </w:t>
      </w:r>
      <w:r w:rsidRPr="00BD3779">
        <w:rPr>
          <w:rFonts w:ascii="Arial" w:eastAsia="Arial MT" w:hAnsi="Arial" w:cs="Arial"/>
          <w:sz w:val="22"/>
          <w:szCs w:val="22"/>
          <w:lang w:val="pt-PT" w:eastAsia="en-US"/>
        </w:rPr>
        <w:t>nº 0052, de 27 de setembro de 2021 e Decreto Municipal nº 007 de 25 de janeiro de 2022,</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resolvem</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celebrar</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presente</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Termo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Contrato,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decorrente</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60"/>
          <w:sz w:val="22"/>
          <w:szCs w:val="22"/>
          <w:lang w:val="pt-PT" w:eastAsia="en-US"/>
        </w:rPr>
        <w:t xml:space="preserve"> </w:t>
      </w:r>
      <w:r w:rsidRPr="00BD3779">
        <w:rPr>
          <w:rFonts w:ascii="Arial" w:eastAsia="Arial MT" w:hAnsi="Arial" w:cs="Arial"/>
          <w:sz w:val="22"/>
          <w:szCs w:val="22"/>
          <w:lang w:val="pt-PT" w:eastAsia="en-US"/>
        </w:rPr>
        <w:t>Pregão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nº</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........../20</w:t>
      </w:r>
      <w:r w:rsidRPr="00BD3779">
        <w:rPr>
          <w:rFonts w:ascii="Arial" w:eastAsia="Arial MT" w:hAnsi="Arial" w:cs="Arial"/>
          <w:spacing w:val="52"/>
          <w:sz w:val="22"/>
          <w:szCs w:val="22"/>
          <w:lang w:val="pt-PT" w:eastAsia="en-US"/>
        </w:rPr>
        <w:t xml:space="preserve"> </w:t>
      </w:r>
      <w:r w:rsidRPr="00BD3779">
        <w:rPr>
          <w:rFonts w:ascii="Arial" w:eastAsia="Arial MT" w:hAnsi="Arial" w:cs="Arial"/>
          <w:sz w:val="22"/>
          <w:szCs w:val="22"/>
          <w:lang w:val="pt-PT" w:eastAsia="en-US"/>
        </w:rPr>
        <w:t>,</w:t>
      </w:r>
    </w:p>
    <w:p w14:paraId="74CB9CFB"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mediante</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as</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cláusulas</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condições</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seguir</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enunciadas.</w:t>
      </w:r>
    </w:p>
    <w:p w14:paraId="42524CAF"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6A54A705" w14:textId="77777777"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PRIMEIRA</w:t>
      </w:r>
      <w:r w:rsidRPr="00BD3779">
        <w:rPr>
          <w:rFonts w:ascii="Arial" w:eastAsia="Arial" w:hAnsi="Arial" w:cs="Arial"/>
          <w:b/>
          <w:bCs/>
          <w:spacing w:val="-6"/>
          <w:sz w:val="22"/>
          <w:szCs w:val="22"/>
          <w:lang w:val="pt-PT" w:eastAsia="en-US"/>
        </w:rPr>
        <w:t xml:space="preserve"> </w:t>
      </w:r>
      <w:r w:rsidRPr="00BD3779">
        <w:rPr>
          <w:rFonts w:ascii="Arial" w:eastAsia="Arial" w:hAnsi="Arial" w:cs="Arial"/>
          <w:b/>
          <w:bCs/>
          <w:sz w:val="22"/>
          <w:szCs w:val="22"/>
          <w:lang w:val="pt-PT" w:eastAsia="en-US"/>
        </w:rPr>
        <w:t>-</w:t>
      </w:r>
      <w:r w:rsidRPr="00BD3779">
        <w:rPr>
          <w:rFonts w:ascii="Arial" w:eastAsia="Arial" w:hAnsi="Arial" w:cs="Arial"/>
          <w:b/>
          <w:bCs/>
          <w:spacing w:val="2"/>
          <w:sz w:val="22"/>
          <w:szCs w:val="22"/>
          <w:lang w:val="pt-PT" w:eastAsia="en-US"/>
        </w:rPr>
        <w:t xml:space="preserve"> </w:t>
      </w:r>
      <w:r w:rsidRPr="00BD3779">
        <w:rPr>
          <w:rFonts w:ascii="Arial" w:eastAsia="Arial" w:hAnsi="Arial" w:cs="Arial"/>
          <w:b/>
          <w:bCs/>
          <w:sz w:val="22"/>
          <w:szCs w:val="22"/>
          <w:lang w:val="pt-PT" w:eastAsia="en-US"/>
        </w:rPr>
        <w:t>OBJETO</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DO</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CONTRATO</w:t>
      </w:r>
    </w:p>
    <w:p w14:paraId="4C9855AA"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3550B864" w14:textId="7FD01E1E" w:rsidR="00BE2FF2" w:rsidRPr="00D122ED" w:rsidRDefault="009052D1" w:rsidP="00D122ED">
      <w:pPr>
        <w:jc w:val="both"/>
        <w:rPr>
          <w:b/>
        </w:rPr>
      </w:pPr>
      <w:r w:rsidRPr="00BD3779">
        <w:rPr>
          <w:rFonts w:ascii="Arial" w:hAnsi="Arial"/>
          <w:sz w:val="22"/>
          <w:szCs w:val="22"/>
          <w:lang w:val="pt-PT" w:eastAsia="en-US"/>
        </w:rPr>
        <w:t>Constitui-se</w:t>
      </w:r>
      <w:r w:rsidRPr="00BD3779">
        <w:rPr>
          <w:rFonts w:ascii="Arial" w:hAnsi="Arial"/>
          <w:spacing w:val="1"/>
          <w:sz w:val="22"/>
          <w:szCs w:val="22"/>
          <w:lang w:val="pt-PT" w:eastAsia="en-US"/>
        </w:rPr>
        <w:t xml:space="preserve"> </w:t>
      </w:r>
      <w:r w:rsidRPr="00BD3779">
        <w:rPr>
          <w:rFonts w:ascii="Arial" w:hAnsi="Arial"/>
          <w:sz w:val="22"/>
          <w:szCs w:val="22"/>
          <w:lang w:val="pt-PT" w:eastAsia="en-US"/>
        </w:rPr>
        <w:t>objeto</w:t>
      </w:r>
      <w:r w:rsidRPr="00BD3779">
        <w:rPr>
          <w:rFonts w:ascii="Arial" w:hAnsi="Arial"/>
          <w:spacing w:val="1"/>
          <w:sz w:val="22"/>
          <w:szCs w:val="22"/>
          <w:lang w:val="pt-PT" w:eastAsia="en-US"/>
        </w:rPr>
        <w:t xml:space="preserve"> </w:t>
      </w:r>
      <w:r w:rsidRPr="00BD3779">
        <w:rPr>
          <w:rFonts w:ascii="Arial" w:hAnsi="Arial"/>
          <w:sz w:val="22"/>
          <w:szCs w:val="22"/>
          <w:lang w:val="pt-PT" w:eastAsia="en-US"/>
        </w:rPr>
        <w:t>do</w:t>
      </w:r>
      <w:r w:rsidRPr="00BD3779">
        <w:rPr>
          <w:rFonts w:ascii="Arial" w:hAnsi="Arial"/>
          <w:spacing w:val="1"/>
          <w:sz w:val="22"/>
          <w:szCs w:val="22"/>
          <w:lang w:val="pt-PT" w:eastAsia="en-US"/>
        </w:rPr>
        <w:t xml:space="preserve"> </w:t>
      </w:r>
      <w:r w:rsidRPr="00BD3779">
        <w:rPr>
          <w:rFonts w:ascii="Arial" w:hAnsi="Arial"/>
          <w:sz w:val="22"/>
          <w:szCs w:val="22"/>
          <w:lang w:val="pt-PT" w:eastAsia="en-US"/>
        </w:rPr>
        <w:t>presente</w:t>
      </w:r>
      <w:r w:rsidRPr="00BD3779">
        <w:rPr>
          <w:rFonts w:ascii="Arial" w:hAnsi="Arial"/>
          <w:spacing w:val="1"/>
          <w:sz w:val="22"/>
          <w:szCs w:val="22"/>
          <w:lang w:val="pt-PT" w:eastAsia="en-US"/>
        </w:rPr>
        <w:t xml:space="preserve"> </w:t>
      </w:r>
      <w:r w:rsidRPr="00BD3779">
        <w:rPr>
          <w:rFonts w:ascii="Arial" w:hAnsi="Arial"/>
          <w:sz w:val="22"/>
          <w:szCs w:val="22"/>
          <w:lang w:val="pt-PT" w:eastAsia="en-US"/>
        </w:rPr>
        <w:t>Contrato</w:t>
      </w:r>
      <w:r w:rsidRPr="00BD3779">
        <w:rPr>
          <w:rFonts w:ascii="Arial" w:hAnsi="Arial"/>
          <w:spacing w:val="1"/>
          <w:sz w:val="22"/>
          <w:szCs w:val="22"/>
          <w:lang w:val="pt-PT" w:eastAsia="en-US"/>
        </w:rPr>
        <w:t xml:space="preserve"> </w:t>
      </w:r>
      <w:r w:rsidRPr="00BD3779">
        <w:rPr>
          <w:rFonts w:ascii="Arial" w:hAnsi="Arial"/>
          <w:sz w:val="22"/>
          <w:szCs w:val="22"/>
          <w:lang w:val="pt-PT" w:eastAsia="en-US"/>
        </w:rPr>
        <w:t>é</w:t>
      </w:r>
      <w:r w:rsidRPr="00BD3779">
        <w:rPr>
          <w:rFonts w:ascii="Arial" w:hAnsi="Arial"/>
          <w:spacing w:val="1"/>
          <w:sz w:val="22"/>
          <w:szCs w:val="22"/>
          <w:lang w:val="pt-PT" w:eastAsia="en-US"/>
        </w:rPr>
        <w:t xml:space="preserve"> </w:t>
      </w:r>
      <w:r w:rsidRPr="00BD3779">
        <w:rPr>
          <w:rFonts w:ascii="Arial" w:hAnsi="Arial"/>
          <w:sz w:val="22"/>
          <w:szCs w:val="22"/>
          <w:lang w:val="pt-PT" w:eastAsia="en-US"/>
        </w:rPr>
        <w:t>a</w:t>
      </w:r>
      <w:r w:rsidR="00D122ED">
        <w:rPr>
          <w:rFonts w:ascii="Arial" w:hAnsi="Arial" w:cs="Arial"/>
          <w:b/>
        </w:rPr>
        <w:t xml:space="preserve"> </w:t>
      </w:r>
      <w:r w:rsidR="00D122ED" w:rsidRPr="007A5773">
        <w:rPr>
          <w:b/>
        </w:rPr>
        <w:t>CONTRATAÇÃO DE VEÍCULOS COM MOTORISTAS, PARA PRESTAÇÃO DE SERVIÇOS NO TRANSPORTE ESCOLAR DOS ALUNOS DA REDE PÚBLICA DE ENSINO</w:t>
      </w:r>
      <w:r w:rsidR="00D122ED">
        <w:rPr>
          <w:b/>
        </w:rPr>
        <w:t xml:space="preserve"> DO MUNICÍPIO DE BOA VENTURA/PB</w:t>
      </w:r>
      <w:r w:rsidR="00402B94">
        <w:rPr>
          <w:rFonts w:eastAsia="Batang"/>
          <w:b/>
          <w:bCs/>
        </w:rPr>
        <w:t xml:space="preserve">, </w:t>
      </w:r>
      <w:r w:rsidRPr="00BD3779">
        <w:rPr>
          <w:rFonts w:ascii="Arial" w:hAnsi="Arial"/>
          <w:sz w:val="22"/>
          <w:szCs w:val="22"/>
          <w:lang w:val="pt-PT" w:eastAsia="en-US"/>
        </w:rPr>
        <w:t>conforme Termo de</w:t>
      </w:r>
      <w:r w:rsidRPr="00BD3779">
        <w:rPr>
          <w:rFonts w:ascii="Arial" w:hAnsi="Arial"/>
          <w:spacing w:val="1"/>
          <w:sz w:val="22"/>
          <w:szCs w:val="22"/>
          <w:lang w:val="pt-PT" w:eastAsia="en-US"/>
        </w:rPr>
        <w:t xml:space="preserve"> </w:t>
      </w:r>
      <w:r w:rsidRPr="00BD3779">
        <w:rPr>
          <w:rFonts w:ascii="Arial" w:hAnsi="Arial"/>
          <w:sz w:val="22"/>
          <w:szCs w:val="22"/>
          <w:lang w:val="pt-PT" w:eastAsia="en-US"/>
        </w:rPr>
        <w:t>Referência anexo a este Edital, conforme informações e especificações constantes no</w:t>
      </w:r>
      <w:r w:rsidRPr="00BD3779">
        <w:rPr>
          <w:rFonts w:ascii="Arial" w:hAnsi="Arial"/>
          <w:spacing w:val="1"/>
          <w:sz w:val="22"/>
          <w:szCs w:val="22"/>
          <w:lang w:val="pt-PT" w:eastAsia="en-US"/>
        </w:rPr>
        <w:t xml:space="preserve"> </w:t>
      </w:r>
      <w:r w:rsidRPr="00BD3779">
        <w:rPr>
          <w:rFonts w:ascii="Arial" w:hAnsi="Arial"/>
          <w:sz w:val="22"/>
          <w:szCs w:val="22"/>
          <w:lang w:val="pt-PT" w:eastAsia="en-US"/>
        </w:rPr>
        <w:t>edital</w:t>
      </w:r>
      <w:r w:rsidRPr="00BD3779">
        <w:rPr>
          <w:rFonts w:ascii="Arial" w:hAnsi="Arial"/>
          <w:spacing w:val="-4"/>
          <w:sz w:val="22"/>
          <w:szCs w:val="22"/>
          <w:lang w:val="pt-PT" w:eastAsia="en-US"/>
        </w:rPr>
        <w:t xml:space="preserve"> </w:t>
      </w:r>
      <w:r w:rsidRPr="00BD3779">
        <w:rPr>
          <w:rFonts w:ascii="Arial" w:hAnsi="Arial"/>
          <w:sz w:val="22"/>
          <w:szCs w:val="22"/>
          <w:lang w:val="pt-PT" w:eastAsia="en-US"/>
        </w:rPr>
        <w:t>do Pregão</w:t>
      </w:r>
      <w:r w:rsidRPr="00BD3779">
        <w:rPr>
          <w:rFonts w:ascii="Arial" w:hAnsi="Arial"/>
          <w:spacing w:val="2"/>
          <w:sz w:val="22"/>
          <w:szCs w:val="22"/>
          <w:lang w:val="pt-PT" w:eastAsia="en-US"/>
        </w:rPr>
        <w:t xml:space="preserve"> </w:t>
      </w:r>
      <w:r w:rsidRPr="00BD3779">
        <w:rPr>
          <w:rFonts w:ascii="Arial" w:hAnsi="Arial"/>
          <w:sz w:val="22"/>
          <w:szCs w:val="22"/>
          <w:lang w:val="pt-PT" w:eastAsia="en-US"/>
        </w:rPr>
        <w:t>n.º</w:t>
      </w:r>
      <w:r w:rsidRPr="00BD3779">
        <w:rPr>
          <w:rFonts w:ascii="Arial" w:hAnsi="Arial"/>
          <w:spacing w:val="-2"/>
          <w:sz w:val="22"/>
          <w:szCs w:val="22"/>
          <w:lang w:val="pt-PT" w:eastAsia="en-US"/>
        </w:rPr>
        <w:t xml:space="preserve"> </w:t>
      </w:r>
      <w:r w:rsidR="00476926" w:rsidRPr="00BD3779">
        <w:rPr>
          <w:rFonts w:ascii="Arial" w:hAnsi="Arial"/>
          <w:sz w:val="22"/>
          <w:szCs w:val="22"/>
          <w:lang w:val="pt-PT" w:eastAsia="en-US"/>
        </w:rPr>
        <w:t>00</w:t>
      </w:r>
      <w:r w:rsidR="00D122ED">
        <w:rPr>
          <w:rFonts w:ascii="Arial" w:hAnsi="Arial"/>
          <w:sz w:val="22"/>
          <w:szCs w:val="22"/>
          <w:lang w:val="pt-PT" w:eastAsia="en-US"/>
        </w:rPr>
        <w:t>06</w:t>
      </w:r>
      <w:r w:rsidRPr="00BD3779">
        <w:rPr>
          <w:rFonts w:ascii="Arial" w:hAnsi="Arial"/>
          <w:sz w:val="22"/>
          <w:szCs w:val="22"/>
          <w:lang w:val="pt-PT" w:eastAsia="en-US"/>
        </w:rPr>
        <w:t>/</w:t>
      </w:r>
      <w:r w:rsidR="00476926" w:rsidRPr="00BD3779">
        <w:rPr>
          <w:rFonts w:ascii="Arial" w:hAnsi="Arial"/>
          <w:sz w:val="22"/>
          <w:szCs w:val="22"/>
          <w:lang w:val="pt-PT" w:eastAsia="en-US"/>
        </w:rPr>
        <w:t>202</w:t>
      </w:r>
      <w:r w:rsidR="00CA29B6">
        <w:rPr>
          <w:rFonts w:ascii="Arial" w:hAnsi="Arial"/>
          <w:sz w:val="22"/>
          <w:szCs w:val="22"/>
          <w:lang w:val="pt-PT" w:eastAsia="en-US"/>
        </w:rPr>
        <w:t>6</w:t>
      </w:r>
      <w:r w:rsidRPr="00BD3779">
        <w:rPr>
          <w:rFonts w:ascii="Arial" w:hAnsi="Arial"/>
          <w:sz w:val="22"/>
          <w:szCs w:val="22"/>
          <w:lang w:val="pt-PT" w:eastAsia="en-US"/>
        </w:rPr>
        <w:t>.</w:t>
      </w:r>
    </w:p>
    <w:p w14:paraId="51984139" w14:textId="77777777" w:rsidR="004E3DD3" w:rsidRPr="004E3DD3" w:rsidRDefault="004E3DD3" w:rsidP="004E3DD3">
      <w:pPr>
        <w:spacing w:line="276" w:lineRule="auto"/>
        <w:jc w:val="both"/>
        <w:rPr>
          <w:rFonts w:ascii="Arial" w:hAnsi="Arial" w:cs="Arial"/>
          <w:b/>
        </w:rPr>
      </w:pPr>
    </w:p>
    <w:tbl>
      <w:tblPr>
        <w:tblStyle w:val="TableNormal"/>
        <w:tblW w:w="977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7"/>
        <w:gridCol w:w="5916"/>
        <w:gridCol w:w="1276"/>
        <w:gridCol w:w="1843"/>
      </w:tblGrid>
      <w:tr w:rsidR="006A7C5B" w:rsidRPr="00BD0A0A" w14:paraId="6FA758DA" w14:textId="77777777" w:rsidTr="00225B12">
        <w:trPr>
          <w:trHeight w:val="283"/>
        </w:trPr>
        <w:tc>
          <w:tcPr>
            <w:tcW w:w="737" w:type="dxa"/>
            <w:tcBorders>
              <w:top w:val="single" w:sz="4" w:space="0" w:color="auto"/>
              <w:left w:val="single" w:sz="4" w:space="0" w:color="auto"/>
              <w:bottom w:val="single" w:sz="4" w:space="0" w:color="auto"/>
              <w:right w:val="single" w:sz="4" w:space="0" w:color="auto"/>
            </w:tcBorders>
            <w:shd w:val="clear" w:color="auto" w:fill="92D050"/>
            <w:vAlign w:val="center"/>
          </w:tcPr>
          <w:p w14:paraId="5A49A780" w14:textId="77777777" w:rsidR="006A7C5B" w:rsidRPr="00BD0A0A" w:rsidRDefault="006A7C5B" w:rsidP="00225B12">
            <w:pPr>
              <w:pStyle w:val="TableParagraph"/>
              <w:spacing w:before="7" w:line="256" w:lineRule="exact"/>
              <w:ind w:left="112"/>
              <w:jc w:val="center"/>
              <w:rPr>
                <w:rFonts w:ascii="Arial" w:hAnsi="Arial" w:cs="Arial"/>
                <w:b/>
                <w:color w:val="000000" w:themeColor="text1"/>
                <w:sz w:val="22"/>
                <w:szCs w:val="22"/>
              </w:rPr>
            </w:pPr>
            <w:r w:rsidRPr="00BD0A0A">
              <w:rPr>
                <w:rFonts w:ascii="Arial" w:hAnsi="Arial" w:cs="Arial"/>
                <w:b/>
                <w:color w:val="000000" w:themeColor="text1"/>
                <w:sz w:val="22"/>
                <w:szCs w:val="22"/>
              </w:rPr>
              <w:t>Nº</w:t>
            </w:r>
          </w:p>
        </w:tc>
        <w:tc>
          <w:tcPr>
            <w:tcW w:w="5916" w:type="dxa"/>
            <w:tcBorders>
              <w:top w:val="single" w:sz="4" w:space="0" w:color="auto"/>
              <w:left w:val="single" w:sz="4" w:space="0" w:color="auto"/>
              <w:bottom w:val="single" w:sz="4" w:space="0" w:color="auto"/>
              <w:right w:val="single" w:sz="4" w:space="0" w:color="auto"/>
            </w:tcBorders>
            <w:shd w:val="clear" w:color="auto" w:fill="92D050"/>
          </w:tcPr>
          <w:p w14:paraId="56ABD295" w14:textId="77777777" w:rsidR="006A7C5B" w:rsidRPr="00BD0A0A" w:rsidRDefault="006A7C5B" w:rsidP="00225B12">
            <w:pPr>
              <w:pStyle w:val="TableParagraph"/>
              <w:spacing w:before="7" w:line="256" w:lineRule="exact"/>
              <w:ind w:left="112" w:hanging="103"/>
              <w:jc w:val="center"/>
              <w:rPr>
                <w:rFonts w:ascii="Arial" w:hAnsi="Arial" w:cs="Arial"/>
                <w:b/>
                <w:color w:val="000000" w:themeColor="text1"/>
                <w:sz w:val="22"/>
                <w:szCs w:val="22"/>
              </w:rPr>
            </w:pPr>
            <w:r w:rsidRPr="00BD0A0A">
              <w:rPr>
                <w:rFonts w:ascii="Arial" w:hAnsi="Arial" w:cs="Arial"/>
                <w:b/>
                <w:color w:val="000000" w:themeColor="text1"/>
                <w:sz w:val="22"/>
                <w:szCs w:val="22"/>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18BA8C5A" w14:textId="77777777" w:rsidR="006A7C5B" w:rsidRPr="00BD0A0A" w:rsidRDefault="006A7C5B" w:rsidP="00225B12">
            <w:pPr>
              <w:pStyle w:val="TableParagraph"/>
              <w:spacing w:before="7" w:line="256" w:lineRule="exact"/>
              <w:ind w:left="109"/>
              <w:jc w:val="center"/>
              <w:rPr>
                <w:rFonts w:ascii="Arial" w:hAnsi="Arial" w:cs="Arial"/>
                <w:b/>
                <w:color w:val="000000" w:themeColor="text1"/>
                <w:sz w:val="22"/>
                <w:szCs w:val="22"/>
              </w:rPr>
            </w:pPr>
            <w:r w:rsidRPr="00BD0A0A">
              <w:rPr>
                <w:rFonts w:ascii="Arial" w:hAnsi="Arial" w:cs="Arial"/>
                <w:b/>
                <w:sz w:val="22"/>
                <w:szCs w:val="22"/>
              </w:rPr>
              <w:t>UND</w:t>
            </w:r>
          </w:p>
        </w:tc>
        <w:tc>
          <w:tcPr>
            <w:tcW w:w="1843" w:type="dxa"/>
            <w:tcBorders>
              <w:top w:val="single" w:sz="4" w:space="0" w:color="auto"/>
              <w:left w:val="single" w:sz="4" w:space="0" w:color="auto"/>
              <w:bottom w:val="single" w:sz="4" w:space="0" w:color="auto"/>
              <w:right w:val="single" w:sz="4" w:space="0" w:color="auto"/>
            </w:tcBorders>
            <w:shd w:val="clear" w:color="auto" w:fill="92D050"/>
            <w:vAlign w:val="center"/>
          </w:tcPr>
          <w:p w14:paraId="47A71397" w14:textId="77777777" w:rsidR="006A7C5B" w:rsidRPr="00BD0A0A" w:rsidRDefault="006A7C5B" w:rsidP="00225B12">
            <w:pPr>
              <w:pStyle w:val="TableParagraph"/>
              <w:spacing w:before="7" w:line="256" w:lineRule="exact"/>
              <w:ind w:left="109"/>
              <w:jc w:val="center"/>
              <w:rPr>
                <w:rFonts w:ascii="Arial" w:hAnsi="Arial" w:cs="Arial"/>
                <w:b/>
                <w:color w:val="000000" w:themeColor="text1"/>
                <w:sz w:val="22"/>
                <w:szCs w:val="22"/>
              </w:rPr>
            </w:pPr>
            <w:r w:rsidRPr="00BD0A0A">
              <w:rPr>
                <w:rFonts w:ascii="Arial" w:hAnsi="Arial" w:cs="Arial"/>
                <w:b/>
                <w:color w:val="000000" w:themeColor="text1"/>
                <w:sz w:val="22"/>
                <w:szCs w:val="22"/>
              </w:rPr>
              <w:t>QUANTIDADE</w:t>
            </w:r>
          </w:p>
        </w:tc>
      </w:tr>
      <w:tr w:rsidR="006A7C5B" w:rsidRPr="00BD0A0A" w14:paraId="645BC021" w14:textId="77777777" w:rsidTr="00225B12">
        <w:trPr>
          <w:trHeight w:val="268"/>
        </w:trPr>
        <w:tc>
          <w:tcPr>
            <w:tcW w:w="737" w:type="dxa"/>
            <w:tcBorders>
              <w:top w:val="single" w:sz="6" w:space="0" w:color="000000"/>
              <w:bottom w:val="single" w:sz="6" w:space="0" w:color="000000"/>
            </w:tcBorders>
            <w:vAlign w:val="center"/>
          </w:tcPr>
          <w:p w14:paraId="02088A9A" w14:textId="77777777" w:rsidR="006A7C5B" w:rsidRPr="00BD0A0A" w:rsidRDefault="006A7C5B" w:rsidP="00BB2139">
            <w:pPr>
              <w:pStyle w:val="TableParagraph"/>
              <w:numPr>
                <w:ilvl w:val="0"/>
                <w:numId w:val="47"/>
              </w:numPr>
              <w:spacing w:before="0" w:beforeAutospacing="0" w:after="0" w:afterAutospacing="0" w:line="249" w:lineRule="exact"/>
              <w:jc w:val="center"/>
              <w:rPr>
                <w:rFonts w:ascii="Arial" w:hAnsi="Arial" w:cs="Arial"/>
                <w:b/>
                <w:sz w:val="22"/>
                <w:szCs w:val="22"/>
              </w:rPr>
            </w:pPr>
          </w:p>
        </w:tc>
        <w:tc>
          <w:tcPr>
            <w:tcW w:w="5916" w:type="dxa"/>
            <w:tcBorders>
              <w:top w:val="single" w:sz="6" w:space="0" w:color="000000"/>
              <w:bottom w:val="single" w:sz="6" w:space="0" w:color="000000"/>
            </w:tcBorders>
          </w:tcPr>
          <w:p w14:paraId="1CB9DC89" w14:textId="566834C3" w:rsidR="006A7C5B" w:rsidRPr="00BD0A0A" w:rsidRDefault="006A7C5B" w:rsidP="00225B12">
            <w:pPr>
              <w:pStyle w:val="TableParagraph"/>
              <w:spacing w:line="249" w:lineRule="exact"/>
              <w:rPr>
                <w:rFonts w:ascii="Arial" w:hAnsi="Arial" w:cs="Arial"/>
                <w:sz w:val="22"/>
                <w:szCs w:val="22"/>
              </w:rPr>
            </w:pPr>
          </w:p>
        </w:tc>
        <w:tc>
          <w:tcPr>
            <w:tcW w:w="1276" w:type="dxa"/>
            <w:tcBorders>
              <w:top w:val="single" w:sz="6" w:space="0" w:color="000000"/>
              <w:bottom w:val="single" w:sz="6" w:space="0" w:color="000000"/>
            </w:tcBorders>
          </w:tcPr>
          <w:p w14:paraId="214E3C28" w14:textId="77777777" w:rsidR="006A7C5B" w:rsidRPr="00BD0A0A" w:rsidRDefault="006A7C5B" w:rsidP="00225B12">
            <w:pPr>
              <w:pStyle w:val="TableParagraph"/>
              <w:spacing w:line="249" w:lineRule="exact"/>
              <w:ind w:left="104"/>
              <w:jc w:val="center"/>
              <w:rPr>
                <w:rFonts w:ascii="Arial" w:hAnsi="Arial" w:cs="Arial"/>
                <w:sz w:val="22"/>
                <w:szCs w:val="22"/>
              </w:rPr>
            </w:pPr>
            <w:r w:rsidRPr="00BD0A0A">
              <w:rPr>
                <w:rFonts w:ascii="Arial" w:hAnsi="Arial" w:cs="Arial"/>
                <w:sz w:val="22"/>
                <w:szCs w:val="22"/>
              </w:rPr>
              <w:t>UND</w:t>
            </w:r>
          </w:p>
        </w:tc>
        <w:tc>
          <w:tcPr>
            <w:tcW w:w="1843" w:type="dxa"/>
            <w:tcBorders>
              <w:top w:val="single" w:sz="6" w:space="0" w:color="000000"/>
              <w:bottom w:val="single" w:sz="6" w:space="0" w:color="000000"/>
            </w:tcBorders>
            <w:vAlign w:val="center"/>
          </w:tcPr>
          <w:p w14:paraId="5166807B" w14:textId="4C754A2E" w:rsidR="006A7C5B" w:rsidRPr="00BD0A0A" w:rsidRDefault="006A7C5B" w:rsidP="00225B12">
            <w:pPr>
              <w:pStyle w:val="TableParagraph"/>
              <w:spacing w:line="249" w:lineRule="exact"/>
              <w:jc w:val="center"/>
              <w:rPr>
                <w:rFonts w:ascii="Arial" w:hAnsi="Arial" w:cs="Arial"/>
                <w:sz w:val="22"/>
                <w:szCs w:val="22"/>
              </w:rPr>
            </w:pPr>
          </w:p>
        </w:tc>
      </w:tr>
    </w:tbl>
    <w:p w14:paraId="2DDA61F6"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2DECF0E9" w14:textId="77777777"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SEGUNDA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DO</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FUNDAMENTO</w:t>
      </w:r>
      <w:r w:rsidRPr="00BD3779">
        <w:rPr>
          <w:rFonts w:ascii="Arial" w:eastAsia="Arial" w:hAnsi="Arial" w:cs="Arial"/>
          <w:b/>
          <w:bCs/>
          <w:spacing w:val="-2"/>
          <w:sz w:val="22"/>
          <w:szCs w:val="22"/>
          <w:lang w:val="pt-PT" w:eastAsia="en-US"/>
        </w:rPr>
        <w:t xml:space="preserve"> </w:t>
      </w:r>
      <w:r w:rsidRPr="00BD3779">
        <w:rPr>
          <w:rFonts w:ascii="Arial" w:eastAsia="Arial" w:hAnsi="Arial" w:cs="Arial"/>
          <w:b/>
          <w:bCs/>
          <w:sz w:val="22"/>
          <w:szCs w:val="22"/>
          <w:lang w:val="pt-PT" w:eastAsia="en-US"/>
        </w:rPr>
        <w:t>LEGAL</w:t>
      </w:r>
    </w:p>
    <w:p w14:paraId="75E2EC9D"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1D9C384D" w14:textId="2EA493DF" w:rsidR="009052D1" w:rsidRPr="00BD3779" w:rsidRDefault="009052D1" w:rsidP="00BD3779">
      <w:pPr>
        <w:widowControl w:val="0"/>
        <w:autoSpaceDE w:val="0"/>
        <w:autoSpaceDN w:val="0"/>
        <w:ind w:right="299"/>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2.1 - O presente contrato é decorrente do processo licitatório, na modalidade pregão eletrônico</w:t>
      </w:r>
      <w:r w:rsidR="00C408FA" w:rsidRPr="00BD3779">
        <w:rPr>
          <w:rFonts w:ascii="Arial" w:eastAsia="Arial MT" w:hAnsi="Arial" w:cs="Arial"/>
          <w:sz w:val="22"/>
          <w:szCs w:val="22"/>
          <w:lang w:val="pt-PT" w:eastAsia="en-US"/>
        </w:rPr>
        <w:t xml:space="preserve"> </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 xml:space="preserve">nº </w:t>
      </w:r>
      <w:r w:rsidR="00476926" w:rsidRPr="00BD3779">
        <w:rPr>
          <w:rFonts w:ascii="Arial" w:eastAsia="Arial MT" w:hAnsi="Arial" w:cs="Arial"/>
          <w:sz w:val="22"/>
          <w:szCs w:val="22"/>
          <w:lang w:val="pt-PT" w:eastAsia="en-US"/>
        </w:rPr>
        <w:t>00</w:t>
      </w:r>
      <w:r w:rsidR="00CA29B6">
        <w:rPr>
          <w:rFonts w:ascii="Arial" w:eastAsia="Arial MT" w:hAnsi="Arial" w:cs="Arial"/>
          <w:sz w:val="22"/>
          <w:szCs w:val="22"/>
          <w:lang w:val="pt-PT" w:eastAsia="en-US"/>
        </w:rPr>
        <w:t>5</w:t>
      </w:r>
      <w:r w:rsidRPr="00BD3779">
        <w:rPr>
          <w:rFonts w:ascii="Arial" w:eastAsia="Arial MT" w:hAnsi="Arial" w:cs="Arial"/>
          <w:sz w:val="22"/>
          <w:szCs w:val="22"/>
          <w:lang w:val="pt-PT" w:eastAsia="en-US"/>
        </w:rPr>
        <w:t>/</w:t>
      </w:r>
      <w:r w:rsidR="00476926" w:rsidRPr="00BD3779">
        <w:rPr>
          <w:rFonts w:ascii="Arial" w:eastAsia="Arial MT" w:hAnsi="Arial" w:cs="Arial"/>
          <w:sz w:val="22"/>
          <w:szCs w:val="22"/>
          <w:lang w:val="pt-PT" w:eastAsia="en-US"/>
        </w:rPr>
        <w:t>202</w:t>
      </w:r>
      <w:r w:rsidR="00CA29B6">
        <w:rPr>
          <w:rFonts w:ascii="Arial" w:eastAsia="Arial MT" w:hAnsi="Arial" w:cs="Arial"/>
          <w:sz w:val="22"/>
          <w:szCs w:val="22"/>
          <w:lang w:val="pt-PT" w:eastAsia="en-US"/>
        </w:rPr>
        <w:t>6</w:t>
      </w:r>
      <w:r w:rsidRPr="00BD3779">
        <w:rPr>
          <w:rFonts w:ascii="Arial" w:eastAsia="Arial MT" w:hAnsi="Arial" w:cs="Arial"/>
          <w:sz w:val="22"/>
          <w:szCs w:val="22"/>
          <w:lang w:val="pt-PT" w:eastAsia="en-US"/>
        </w:rPr>
        <w:t>, realizada com base na Lei nº 14.133/2021, artigo 37 da Constituição Federal 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Decretos Municipais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nº</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0052/2021 e 0007/2022.</w:t>
      </w:r>
    </w:p>
    <w:p w14:paraId="0D289FCB"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6A86DC9A" w14:textId="77777777"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11"/>
          <w:sz w:val="22"/>
          <w:szCs w:val="22"/>
          <w:lang w:val="pt-PT" w:eastAsia="en-US"/>
        </w:rPr>
        <w:t xml:space="preserve"> </w:t>
      </w:r>
      <w:r w:rsidRPr="00BD3779">
        <w:rPr>
          <w:rFonts w:ascii="Arial" w:eastAsia="Arial" w:hAnsi="Arial" w:cs="Arial"/>
          <w:b/>
          <w:bCs/>
          <w:sz w:val="22"/>
          <w:szCs w:val="22"/>
          <w:lang w:val="pt-PT" w:eastAsia="en-US"/>
        </w:rPr>
        <w:t>TERCEIRA</w:t>
      </w:r>
      <w:r w:rsidRPr="00BD3779">
        <w:rPr>
          <w:rFonts w:ascii="Arial" w:eastAsia="Arial" w:hAnsi="Arial" w:cs="Arial"/>
          <w:b/>
          <w:bCs/>
          <w:spacing w:val="-8"/>
          <w:sz w:val="22"/>
          <w:szCs w:val="22"/>
          <w:lang w:val="pt-PT" w:eastAsia="en-US"/>
        </w:rPr>
        <w:t xml:space="preserve"> </w:t>
      </w:r>
      <w:r w:rsidRPr="00BD3779">
        <w:rPr>
          <w:rFonts w:ascii="Arial" w:eastAsia="Arial" w:hAnsi="Arial" w:cs="Arial"/>
          <w:b/>
          <w:bCs/>
          <w:sz w:val="22"/>
          <w:szCs w:val="22"/>
          <w:lang w:val="pt-PT" w:eastAsia="en-US"/>
        </w:rPr>
        <w:t>-</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DOS</w:t>
      </w:r>
      <w:r w:rsidRPr="00BD3779">
        <w:rPr>
          <w:rFonts w:ascii="Arial" w:eastAsia="Arial" w:hAnsi="Arial" w:cs="Arial"/>
          <w:b/>
          <w:bCs/>
          <w:spacing w:val="-3"/>
          <w:sz w:val="22"/>
          <w:szCs w:val="22"/>
          <w:lang w:val="pt-PT" w:eastAsia="en-US"/>
        </w:rPr>
        <w:t xml:space="preserve"> </w:t>
      </w:r>
      <w:r w:rsidRPr="00BD3779">
        <w:rPr>
          <w:rFonts w:ascii="Arial" w:eastAsia="Arial" w:hAnsi="Arial" w:cs="Arial"/>
          <w:b/>
          <w:bCs/>
          <w:sz w:val="22"/>
          <w:szCs w:val="22"/>
          <w:lang w:val="pt-PT" w:eastAsia="en-US"/>
        </w:rPr>
        <w:t>DOCUMENTOS APLICÁVEIS</w:t>
      </w:r>
    </w:p>
    <w:p w14:paraId="52C9E014"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25A63AD4" w14:textId="04C8F15E" w:rsidR="009052D1" w:rsidRPr="00BD3779" w:rsidRDefault="009052D1" w:rsidP="00F10530">
      <w:pPr>
        <w:widowControl w:val="0"/>
        <w:numPr>
          <w:ilvl w:val="1"/>
          <w:numId w:val="39"/>
        </w:numPr>
        <w:tabs>
          <w:tab w:val="left" w:pos="673"/>
        </w:tabs>
        <w:autoSpaceDE w:val="0"/>
        <w:autoSpaceDN w:val="0"/>
        <w:ind w:left="0" w:right="299"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Aplica-se ao presente contrato, como se nele estivessem integralmente transcritos, 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documentos,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seguir</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relacionados,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cujo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inteiro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teor</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forma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partes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declaram,</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expressamente,</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ter</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pleno conhecimento.</w:t>
      </w:r>
    </w:p>
    <w:p w14:paraId="2BE05786" w14:textId="77777777" w:rsidR="00C408FA" w:rsidRPr="00BD3779" w:rsidRDefault="00C408FA" w:rsidP="00F10530">
      <w:pPr>
        <w:widowControl w:val="0"/>
        <w:numPr>
          <w:ilvl w:val="1"/>
          <w:numId w:val="39"/>
        </w:numPr>
        <w:tabs>
          <w:tab w:val="left" w:pos="673"/>
        </w:tabs>
        <w:autoSpaceDE w:val="0"/>
        <w:autoSpaceDN w:val="0"/>
        <w:ind w:left="0" w:right="299" w:firstLine="0"/>
        <w:jc w:val="both"/>
        <w:rPr>
          <w:rFonts w:ascii="Arial" w:eastAsia="Arial MT" w:hAnsi="Arial" w:cs="Arial"/>
          <w:sz w:val="22"/>
          <w:szCs w:val="22"/>
          <w:lang w:val="pt-PT" w:eastAsia="en-US"/>
        </w:rPr>
      </w:pPr>
    </w:p>
    <w:p w14:paraId="752BAF81" w14:textId="221FDF9E" w:rsidR="009052D1" w:rsidRPr="00BD3779" w:rsidRDefault="009052D1" w:rsidP="00F10530">
      <w:pPr>
        <w:widowControl w:val="0"/>
        <w:numPr>
          <w:ilvl w:val="0"/>
          <w:numId w:val="38"/>
        </w:numPr>
        <w:tabs>
          <w:tab w:val="left" w:pos="980"/>
          <w:tab w:val="left" w:pos="981"/>
        </w:tabs>
        <w:autoSpaceDE w:val="0"/>
        <w:autoSpaceDN w:val="0"/>
        <w:ind w:left="0" w:firstLine="0"/>
        <w:rPr>
          <w:rFonts w:ascii="Arial" w:eastAsia="Arial MT" w:hAnsi="Arial" w:cs="Arial"/>
          <w:sz w:val="22"/>
          <w:szCs w:val="22"/>
          <w:lang w:val="pt-PT" w:eastAsia="en-US"/>
        </w:rPr>
      </w:pPr>
      <w:r w:rsidRPr="00BD3779">
        <w:rPr>
          <w:rFonts w:ascii="Arial" w:eastAsia="Arial MT" w:hAnsi="Arial" w:cs="Arial"/>
          <w:sz w:val="22"/>
          <w:szCs w:val="22"/>
          <w:lang w:val="pt-PT" w:eastAsia="en-US"/>
        </w:rPr>
        <w:t>Processo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Administrativo</w:t>
      </w:r>
      <w:r w:rsidRPr="00BD3779">
        <w:rPr>
          <w:rFonts w:ascii="Arial" w:eastAsia="Arial MT" w:hAnsi="Arial" w:cs="Arial"/>
          <w:spacing w:val="-3"/>
          <w:sz w:val="22"/>
          <w:szCs w:val="22"/>
          <w:lang w:val="pt-PT" w:eastAsia="en-US"/>
        </w:rPr>
        <w:t xml:space="preserve"> </w:t>
      </w:r>
      <w:r w:rsidRPr="00573F78">
        <w:rPr>
          <w:rFonts w:ascii="Arial" w:eastAsia="Arial MT" w:hAnsi="Arial" w:cs="Arial"/>
          <w:sz w:val="22"/>
          <w:szCs w:val="22"/>
          <w:lang w:val="pt-PT" w:eastAsia="en-US"/>
        </w:rPr>
        <w:t>nº</w:t>
      </w:r>
      <w:r w:rsidRPr="00573F78">
        <w:rPr>
          <w:rFonts w:ascii="Arial" w:eastAsia="Arial MT" w:hAnsi="Arial" w:cs="Arial"/>
          <w:spacing w:val="-2"/>
          <w:sz w:val="22"/>
          <w:szCs w:val="22"/>
          <w:lang w:val="pt-PT" w:eastAsia="en-US"/>
        </w:rPr>
        <w:t xml:space="preserve"> </w:t>
      </w:r>
      <w:r w:rsidR="00BD3779" w:rsidRPr="00573F78">
        <w:rPr>
          <w:rFonts w:ascii="Arial" w:eastAsia="Arial MT" w:hAnsi="Arial" w:cs="Arial"/>
          <w:sz w:val="22"/>
          <w:szCs w:val="22"/>
          <w:lang w:val="pt-PT" w:eastAsia="en-US"/>
        </w:rPr>
        <w:t>00</w:t>
      </w:r>
      <w:r w:rsidR="00D122ED">
        <w:rPr>
          <w:rFonts w:ascii="Arial" w:eastAsia="Arial MT" w:hAnsi="Arial" w:cs="Arial"/>
          <w:sz w:val="22"/>
          <w:szCs w:val="22"/>
          <w:lang w:val="pt-PT" w:eastAsia="en-US"/>
        </w:rPr>
        <w:t>51</w:t>
      </w:r>
      <w:r w:rsidRPr="00573F78">
        <w:rPr>
          <w:rFonts w:ascii="Arial" w:eastAsia="Arial MT" w:hAnsi="Arial" w:cs="Arial"/>
          <w:sz w:val="22"/>
          <w:szCs w:val="22"/>
          <w:lang w:val="pt-PT" w:eastAsia="en-US"/>
        </w:rPr>
        <w:t>/</w:t>
      </w:r>
      <w:r w:rsidR="00BD3779" w:rsidRPr="00573F78">
        <w:rPr>
          <w:rFonts w:ascii="Arial" w:eastAsia="Arial MT" w:hAnsi="Arial" w:cs="Arial"/>
          <w:sz w:val="22"/>
          <w:szCs w:val="22"/>
          <w:lang w:val="pt-PT" w:eastAsia="en-US"/>
        </w:rPr>
        <w:t>202</w:t>
      </w:r>
      <w:r w:rsidR="00CA29B6">
        <w:rPr>
          <w:rFonts w:ascii="Arial" w:eastAsia="Arial MT" w:hAnsi="Arial" w:cs="Arial"/>
          <w:sz w:val="22"/>
          <w:szCs w:val="22"/>
          <w:lang w:val="pt-PT" w:eastAsia="en-US"/>
        </w:rPr>
        <w:t>6</w:t>
      </w:r>
      <w:r w:rsidRPr="00573F78">
        <w:rPr>
          <w:rFonts w:ascii="Arial" w:eastAsia="Arial MT" w:hAnsi="Arial" w:cs="Arial"/>
          <w:sz w:val="22"/>
          <w:szCs w:val="22"/>
          <w:lang w:val="pt-PT" w:eastAsia="en-US"/>
        </w:rPr>
        <w:t>;</w:t>
      </w:r>
    </w:p>
    <w:p w14:paraId="27F8D58F" w14:textId="622FF151" w:rsidR="009052D1" w:rsidRPr="00BD3779" w:rsidRDefault="009052D1" w:rsidP="00F10530">
      <w:pPr>
        <w:pStyle w:val="PargrafodaLista"/>
        <w:widowControl w:val="0"/>
        <w:numPr>
          <w:ilvl w:val="0"/>
          <w:numId w:val="38"/>
        </w:numPr>
        <w:tabs>
          <w:tab w:val="left" w:pos="1076"/>
          <w:tab w:val="left" w:pos="1077"/>
        </w:tabs>
        <w:autoSpaceDE w:val="0"/>
        <w:autoSpaceDN w:val="0"/>
        <w:ind w:left="0" w:firstLine="0"/>
        <w:rPr>
          <w:rFonts w:ascii="Arial" w:eastAsia="Arial MT" w:hAnsi="Arial" w:cs="Arial"/>
          <w:sz w:val="22"/>
          <w:szCs w:val="22"/>
          <w:lang w:val="pt-PT" w:eastAsia="en-US"/>
        </w:rPr>
      </w:pPr>
      <w:r w:rsidRPr="00BD3779">
        <w:rPr>
          <w:rFonts w:ascii="Arial" w:eastAsia="Arial MT" w:hAnsi="Arial" w:cs="Arial"/>
          <w:sz w:val="22"/>
          <w:szCs w:val="22"/>
          <w:lang w:val="pt-PT" w:eastAsia="en-US"/>
        </w:rPr>
        <w:t>Pregão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Eletrônico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 xml:space="preserve">nº </w:t>
      </w:r>
      <w:r w:rsidR="00BD3779" w:rsidRPr="00BD3779">
        <w:rPr>
          <w:rFonts w:ascii="Arial" w:eastAsia="Arial MT" w:hAnsi="Arial" w:cs="Arial"/>
          <w:sz w:val="22"/>
          <w:szCs w:val="22"/>
          <w:lang w:val="pt-PT" w:eastAsia="en-US"/>
        </w:rPr>
        <w:t>00</w:t>
      </w:r>
      <w:r w:rsidR="00D122ED">
        <w:rPr>
          <w:rFonts w:ascii="Arial" w:eastAsia="Arial MT" w:hAnsi="Arial" w:cs="Arial"/>
          <w:sz w:val="22"/>
          <w:szCs w:val="22"/>
          <w:lang w:val="pt-PT" w:eastAsia="en-US"/>
        </w:rPr>
        <w:t>06</w:t>
      </w:r>
      <w:r w:rsidRPr="00BD3779">
        <w:rPr>
          <w:rFonts w:ascii="Arial" w:eastAsia="Arial MT" w:hAnsi="Arial" w:cs="Arial"/>
          <w:sz w:val="22"/>
          <w:szCs w:val="22"/>
          <w:lang w:val="pt-PT" w:eastAsia="en-US"/>
        </w:rPr>
        <w:t>/</w:t>
      </w:r>
      <w:r w:rsidR="00BD3779" w:rsidRPr="00BD3779">
        <w:rPr>
          <w:rFonts w:ascii="Arial" w:eastAsia="Arial MT" w:hAnsi="Arial" w:cs="Arial"/>
          <w:sz w:val="22"/>
          <w:szCs w:val="22"/>
          <w:lang w:val="pt-PT" w:eastAsia="en-US"/>
        </w:rPr>
        <w:t>202</w:t>
      </w:r>
      <w:r w:rsidR="00CA29B6">
        <w:rPr>
          <w:rFonts w:ascii="Arial" w:eastAsia="Arial MT" w:hAnsi="Arial" w:cs="Arial"/>
          <w:sz w:val="22"/>
          <w:szCs w:val="22"/>
          <w:lang w:val="pt-PT" w:eastAsia="en-US"/>
        </w:rPr>
        <w:t>6</w:t>
      </w:r>
      <w:r w:rsidRPr="00BD3779">
        <w:rPr>
          <w:rFonts w:ascii="Arial" w:eastAsia="Arial MT" w:hAnsi="Arial" w:cs="Arial"/>
          <w:sz w:val="22"/>
          <w:szCs w:val="22"/>
          <w:lang w:val="pt-PT" w:eastAsia="en-US"/>
        </w:rPr>
        <w:t>;</w:t>
      </w:r>
    </w:p>
    <w:p w14:paraId="0F56243B" w14:textId="09B679B5" w:rsidR="009052D1" w:rsidRPr="00BE2FF2" w:rsidRDefault="009052D1" w:rsidP="00F10530">
      <w:pPr>
        <w:pStyle w:val="PargrafodaLista"/>
        <w:widowControl w:val="0"/>
        <w:numPr>
          <w:ilvl w:val="0"/>
          <w:numId w:val="38"/>
        </w:numPr>
        <w:tabs>
          <w:tab w:val="left" w:pos="980"/>
        </w:tabs>
        <w:autoSpaceDE w:val="0"/>
        <w:autoSpaceDN w:val="0"/>
        <w:ind w:left="0" w:firstLine="0"/>
        <w:rPr>
          <w:rFonts w:ascii="Arial" w:eastAsia="Arial MT" w:hAnsi="Arial" w:cs="Arial"/>
          <w:sz w:val="22"/>
          <w:szCs w:val="22"/>
          <w:lang w:val="pt-PT" w:eastAsia="en-US"/>
        </w:rPr>
        <w:sectPr w:rsidR="009052D1" w:rsidRPr="00BE2FF2" w:rsidSect="00476926">
          <w:headerReference w:type="default" r:id="rId10"/>
          <w:pgSz w:w="11910" w:h="16840"/>
          <w:pgMar w:top="1560" w:right="840" w:bottom="284" w:left="1200" w:header="440" w:footer="389" w:gutter="0"/>
          <w:cols w:space="720"/>
        </w:sectPr>
      </w:pPr>
      <w:r w:rsidRPr="00BD3779">
        <w:rPr>
          <w:rFonts w:ascii="Arial" w:eastAsia="Arial MT" w:hAnsi="Arial" w:cs="Arial"/>
          <w:sz w:val="22"/>
          <w:szCs w:val="22"/>
          <w:lang w:val="pt-PT" w:eastAsia="en-US"/>
        </w:rPr>
        <w:t>Proposta</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contratado,</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nos</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termos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aceitos</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pela</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PMBV</w:t>
      </w:r>
      <w:r w:rsidR="00BE2FF2">
        <w:rPr>
          <w:rFonts w:ascii="Arial" w:eastAsia="Arial MT" w:hAnsi="Arial" w:cs="Arial"/>
          <w:sz w:val="22"/>
          <w:szCs w:val="22"/>
          <w:lang w:val="pt-PT" w:eastAsia="en-US"/>
        </w:rPr>
        <w:t>.</w:t>
      </w:r>
    </w:p>
    <w:p w14:paraId="2B7F1BC2" w14:textId="5DC6F90E" w:rsidR="009052D1" w:rsidRPr="00BE2FF2" w:rsidRDefault="00BE2FF2" w:rsidP="00BE2FF2">
      <w:pPr>
        <w:widowControl w:val="0"/>
        <w:tabs>
          <w:tab w:val="left" w:pos="665"/>
        </w:tabs>
        <w:autoSpaceDE w:val="0"/>
        <w:autoSpaceDN w:val="0"/>
        <w:jc w:val="both"/>
        <w:rPr>
          <w:rFonts w:ascii="Arial" w:eastAsia="Arial MT" w:hAnsi="Arial" w:cs="Arial"/>
          <w:sz w:val="22"/>
          <w:szCs w:val="22"/>
          <w:lang w:val="pt-PT" w:eastAsia="en-US"/>
        </w:rPr>
      </w:pPr>
      <w:r>
        <w:rPr>
          <w:rFonts w:ascii="Arial" w:eastAsia="Arial MT" w:hAnsi="Arial" w:cs="Arial"/>
          <w:sz w:val="22"/>
          <w:szCs w:val="22"/>
          <w:lang w:val="pt-PT" w:eastAsia="en-US"/>
        </w:rPr>
        <w:lastRenderedPageBreak/>
        <w:t xml:space="preserve">3.3. </w:t>
      </w:r>
      <w:r w:rsidR="009052D1" w:rsidRPr="00BD3779">
        <w:rPr>
          <w:rFonts w:ascii="Arial" w:eastAsia="Arial MT" w:hAnsi="Arial" w:cs="Arial"/>
          <w:sz w:val="22"/>
          <w:szCs w:val="22"/>
          <w:lang w:val="pt-PT" w:eastAsia="en-US"/>
        </w:rPr>
        <w:t>A</w:t>
      </w:r>
      <w:r w:rsidR="009052D1" w:rsidRPr="00BD3779">
        <w:rPr>
          <w:rFonts w:ascii="Arial" w:eastAsia="Arial MT" w:hAnsi="Arial" w:cs="Arial"/>
          <w:spacing w:val="23"/>
          <w:sz w:val="22"/>
          <w:szCs w:val="22"/>
          <w:lang w:val="pt-PT" w:eastAsia="en-US"/>
        </w:rPr>
        <w:t xml:space="preserve"> </w:t>
      </w:r>
      <w:r w:rsidR="009052D1" w:rsidRPr="00BD3779">
        <w:rPr>
          <w:rFonts w:ascii="Arial" w:eastAsia="Arial MT" w:hAnsi="Arial" w:cs="Arial"/>
          <w:sz w:val="22"/>
          <w:szCs w:val="22"/>
          <w:lang w:val="pt-PT" w:eastAsia="en-US"/>
        </w:rPr>
        <w:t>partir</w:t>
      </w:r>
      <w:r w:rsidR="009052D1" w:rsidRPr="00BD3779">
        <w:rPr>
          <w:rFonts w:ascii="Arial" w:eastAsia="Arial MT" w:hAnsi="Arial" w:cs="Arial"/>
          <w:spacing w:val="19"/>
          <w:sz w:val="22"/>
          <w:szCs w:val="22"/>
          <w:lang w:val="pt-PT" w:eastAsia="en-US"/>
        </w:rPr>
        <w:t xml:space="preserve"> </w:t>
      </w:r>
      <w:r w:rsidR="009052D1" w:rsidRPr="00BD3779">
        <w:rPr>
          <w:rFonts w:ascii="Arial" w:eastAsia="Arial MT" w:hAnsi="Arial" w:cs="Arial"/>
          <w:sz w:val="22"/>
          <w:szCs w:val="22"/>
          <w:lang w:val="pt-PT" w:eastAsia="en-US"/>
        </w:rPr>
        <w:t>da</w:t>
      </w:r>
      <w:r w:rsidR="009052D1" w:rsidRPr="00BD3779">
        <w:rPr>
          <w:rFonts w:ascii="Arial" w:eastAsia="Arial MT" w:hAnsi="Arial" w:cs="Arial"/>
          <w:spacing w:val="23"/>
          <w:sz w:val="22"/>
          <w:szCs w:val="22"/>
          <w:lang w:val="pt-PT" w:eastAsia="en-US"/>
        </w:rPr>
        <w:t xml:space="preserve"> </w:t>
      </w:r>
      <w:r w:rsidR="009052D1" w:rsidRPr="00BD3779">
        <w:rPr>
          <w:rFonts w:ascii="Arial" w:eastAsia="Arial MT" w:hAnsi="Arial" w:cs="Arial"/>
          <w:sz w:val="22"/>
          <w:szCs w:val="22"/>
          <w:lang w:val="pt-PT" w:eastAsia="en-US"/>
        </w:rPr>
        <w:t>assinatura</w:t>
      </w:r>
      <w:r w:rsidR="009052D1" w:rsidRPr="00BD3779">
        <w:rPr>
          <w:rFonts w:ascii="Arial" w:eastAsia="Arial MT" w:hAnsi="Arial" w:cs="Arial"/>
          <w:spacing w:val="22"/>
          <w:sz w:val="22"/>
          <w:szCs w:val="22"/>
          <w:lang w:val="pt-PT" w:eastAsia="en-US"/>
        </w:rPr>
        <w:t xml:space="preserve"> </w:t>
      </w:r>
      <w:r w:rsidR="009052D1" w:rsidRPr="00BD3779">
        <w:rPr>
          <w:rFonts w:ascii="Arial" w:eastAsia="Arial MT" w:hAnsi="Arial" w:cs="Arial"/>
          <w:sz w:val="22"/>
          <w:szCs w:val="22"/>
          <w:lang w:val="pt-PT" w:eastAsia="en-US"/>
        </w:rPr>
        <w:t>do</w:t>
      </w:r>
      <w:r w:rsidR="009052D1" w:rsidRPr="00BD3779">
        <w:rPr>
          <w:rFonts w:ascii="Arial" w:eastAsia="Arial MT" w:hAnsi="Arial" w:cs="Arial"/>
          <w:spacing w:val="19"/>
          <w:sz w:val="22"/>
          <w:szCs w:val="22"/>
          <w:lang w:val="pt-PT" w:eastAsia="en-US"/>
        </w:rPr>
        <w:t xml:space="preserve"> </w:t>
      </w:r>
      <w:r w:rsidR="009052D1" w:rsidRPr="00BD3779">
        <w:rPr>
          <w:rFonts w:ascii="Arial" w:eastAsia="Arial MT" w:hAnsi="Arial" w:cs="Arial"/>
          <w:sz w:val="22"/>
          <w:szCs w:val="22"/>
          <w:lang w:val="pt-PT" w:eastAsia="en-US"/>
        </w:rPr>
        <w:t>presente</w:t>
      </w:r>
      <w:r w:rsidR="009052D1" w:rsidRPr="00BD3779">
        <w:rPr>
          <w:rFonts w:ascii="Arial" w:eastAsia="Arial MT" w:hAnsi="Arial" w:cs="Arial"/>
          <w:spacing w:val="19"/>
          <w:sz w:val="22"/>
          <w:szCs w:val="22"/>
          <w:lang w:val="pt-PT" w:eastAsia="en-US"/>
        </w:rPr>
        <w:t xml:space="preserve"> </w:t>
      </w:r>
      <w:r w:rsidR="009052D1" w:rsidRPr="00BD3779">
        <w:rPr>
          <w:rFonts w:ascii="Arial" w:eastAsia="Arial MT" w:hAnsi="Arial" w:cs="Arial"/>
          <w:sz w:val="22"/>
          <w:szCs w:val="22"/>
          <w:lang w:val="pt-PT" w:eastAsia="en-US"/>
        </w:rPr>
        <w:t>contrato,</w:t>
      </w:r>
      <w:r w:rsidR="009052D1" w:rsidRPr="00BD3779">
        <w:rPr>
          <w:rFonts w:ascii="Arial" w:eastAsia="Arial MT" w:hAnsi="Arial" w:cs="Arial"/>
          <w:spacing w:val="19"/>
          <w:sz w:val="22"/>
          <w:szCs w:val="22"/>
          <w:lang w:val="pt-PT" w:eastAsia="en-US"/>
        </w:rPr>
        <w:t xml:space="preserve"> </w:t>
      </w:r>
      <w:r w:rsidR="009052D1" w:rsidRPr="00BD3779">
        <w:rPr>
          <w:rFonts w:ascii="Arial" w:eastAsia="Arial MT" w:hAnsi="Arial" w:cs="Arial"/>
          <w:sz w:val="22"/>
          <w:szCs w:val="22"/>
          <w:lang w:val="pt-PT" w:eastAsia="en-US"/>
        </w:rPr>
        <w:t>a</w:t>
      </w:r>
      <w:r w:rsidR="009052D1" w:rsidRPr="00BD3779">
        <w:rPr>
          <w:rFonts w:ascii="Arial" w:eastAsia="Arial MT" w:hAnsi="Arial" w:cs="Arial"/>
          <w:spacing w:val="23"/>
          <w:sz w:val="22"/>
          <w:szCs w:val="22"/>
          <w:lang w:val="pt-PT" w:eastAsia="en-US"/>
        </w:rPr>
        <w:t xml:space="preserve"> </w:t>
      </w:r>
      <w:r w:rsidR="009052D1" w:rsidRPr="00BD3779">
        <w:rPr>
          <w:rFonts w:ascii="Arial" w:eastAsia="Arial MT" w:hAnsi="Arial" w:cs="Arial"/>
          <w:sz w:val="22"/>
          <w:szCs w:val="22"/>
          <w:lang w:val="pt-PT" w:eastAsia="en-US"/>
        </w:rPr>
        <w:t>este,</w:t>
      </w:r>
      <w:r w:rsidR="009052D1" w:rsidRPr="00BD3779">
        <w:rPr>
          <w:rFonts w:ascii="Arial" w:eastAsia="Arial MT" w:hAnsi="Arial" w:cs="Arial"/>
          <w:spacing w:val="20"/>
          <w:sz w:val="22"/>
          <w:szCs w:val="22"/>
          <w:lang w:val="pt-PT" w:eastAsia="en-US"/>
        </w:rPr>
        <w:t xml:space="preserve"> </w:t>
      </w:r>
      <w:r w:rsidR="009052D1" w:rsidRPr="00BD3779">
        <w:rPr>
          <w:rFonts w:ascii="Arial" w:eastAsia="Arial MT" w:hAnsi="Arial" w:cs="Arial"/>
          <w:sz w:val="22"/>
          <w:szCs w:val="22"/>
          <w:lang w:val="pt-PT" w:eastAsia="en-US"/>
        </w:rPr>
        <w:t>passarão</w:t>
      </w:r>
      <w:r w:rsidR="009052D1" w:rsidRPr="00BD3779">
        <w:rPr>
          <w:rFonts w:ascii="Arial" w:eastAsia="Arial MT" w:hAnsi="Arial" w:cs="Arial"/>
          <w:spacing w:val="22"/>
          <w:sz w:val="22"/>
          <w:szCs w:val="22"/>
          <w:lang w:val="pt-PT" w:eastAsia="en-US"/>
        </w:rPr>
        <w:t xml:space="preserve"> </w:t>
      </w:r>
      <w:r w:rsidR="009052D1" w:rsidRPr="00BD3779">
        <w:rPr>
          <w:rFonts w:ascii="Arial" w:eastAsia="Arial MT" w:hAnsi="Arial" w:cs="Arial"/>
          <w:sz w:val="22"/>
          <w:szCs w:val="22"/>
          <w:lang w:val="pt-PT" w:eastAsia="en-US"/>
        </w:rPr>
        <w:t>a</w:t>
      </w:r>
      <w:r w:rsidR="009052D1" w:rsidRPr="00BD3779">
        <w:rPr>
          <w:rFonts w:ascii="Arial" w:eastAsia="Arial MT" w:hAnsi="Arial" w:cs="Arial"/>
          <w:spacing w:val="23"/>
          <w:sz w:val="22"/>
          <w:szCs w:val="22"/>
          <w:lang w:val="pt-PT" w:eastAsia="en-US"/>
        </w:rPr>
        <w:t xml:space="preserve"> </w:t>
      </w:r>
      <w:r w:rsidR="009052D1" w:rsidRPr="00BD3779">
        <w:rPr>
          <w:rFonts w:ascii="Arial" w:eastAsia="Arial MT" w:hAnsi="Arial" w:cs="Arial"/>
          <w:sz w:val="22"/>
          <w:szCs w:val="22"/>
          <w:lang w:val="pt-PT" w:eastAsia="en-US"/>
        </w:rPr>
        <w:t>ser</w:t>
      </w:r>
      <w:r w:rsidR="009052D1" w:rsidRPr="00BD3779">
        <w:rPr>
          <w:rFonts w:ascii="Arial" w:eastAsia="Arial MT" w:hAnsi="Arial" w:cs="Arial"/>
          <w:spacing w:val="19"/>
          <w:sz w:val="22"/>
          <w:szCs w:val="22"/>
          <w:lang w:val="pt-PT" w:eastAsia="en-US"/>
        </w:rPr>
        <w:t xml:space="preserve"> </w:t>
      </w:r>
      <w:r w:rsidR="009052D1" w:rsidRPr="00BD3779">
        <w:rPr>
          <w:rFonts w:ascii="Arial" w:eastAsia="Arial MT" w:hAnsi="Arial" w:cs="Arial"/>
          <w:sz w:val="22"/>
          <w:szCs w:val="22"/>
          <w:lang w:val="pt-PT" w:eastAsia="en-US"/>
        </w:rPr>
        <w:t>aplicáveis</w:t>
      </w:r>
      <w:r w:rsidR="009052D1" w:rsidRPr="00BD3779">
        <w:rPr>
          <w:rFonts w:ascii="Arial" w:eastAsia="Arial MT" w:hAnsi="Arial" w:cs="Arial"/>
          <w:spacing w:val="23"/>
          <w:sz w:val="22"/>
          <w:szCs w:val="22"/>
          <w:lang w:val="pt-PT" w:eastAsia="en-US"/>
        </w:rPr>
        <w:t xml:space="preserve"> </w:t>
      </w:r>
      <w:r w:rsidR="009052D1" w:rsidRPr="00BD3779">
        <w:rPr>
          <w:rFonts w:ascii="Arial" w:eastAsia="Arial MT" w:hAnsi="Arial" w:cs="Arial"/>
          <w:sz w:val="22"/>
          <w:szCs w:val="22"/>
          <w:lang w:val="pt-PT" w:eastAsia="en-US"/>
        </w:rPr>
        <w:t>tudo</w:t>
      </w:r>
      <w:r w:rsidR="009052D1" w:rsidRPr="00BD3779">
        <w:rPr>
          <w:rFonts w:ascii="Arial" w:eastAsia="Arial MT" w:hAnsi="Arial" w:cs="Arial"/>
          <w:spacing w:val="23"/>
          <w:sz w:val="22"/>
          <w:szCs w:val="22"/>
          <w:lang w:val="pt-PT" w:eastAsia="en-US"/>
        </w:rPr>
        <w:t xml:space="preserve"> </w:t>
      </w:r>
      <w:r w:rsidR="009052D1" w:rsidRPr="00BD3779">
        <w:rPr>
          <w:rFonts w:ascii="Arial" w:eastAsia="Arial MT" w:hAnsi="Arial" w:cs="Arial"/>
          <w:sz w:val="22"/>
          <w:szCs w:val="22"/>
          <w:lang w:val="pt-PT" w:eastAsia="en-US"/>
        </w:rPr>
        <w:t>que</w:t>
      </w:r>
      <w:r>
        <w:rPr>
          <w:rFonts w:ascii="Arial" w:eastAsia="Arial MT" w:hAnsi="Arial" w:cs="Arial"/>
          <w:sz w:val="22"/>
          <w:szCs w:val="22"/>
          <w:lang w:val="pt-PT" w:eastAsia="en-US"/>
        </w:rPr>
        <w:t xml:space="preserve"> </w:t>
      </w:r>
      <w:r w:rsidR="009052D1" w:rsidRPr="00BE2FF2">
        <w:rPr>
          <w:rFonts w:ascii="Arial" w:eastAsia="Arial MT" w:hAnsi="Arial" w:cs="Arial"/>
          <w:sz w:val="22"/>
          <w:szCs w:val="22"/>
          <w:lang w:val="pt-PT" w:eastAsia="en-US"/>
        </w:rPr>
        <w:t>resultem</w:t>
      </w:r>
      <w:r w:rsidR="009052D1" w:rsidRPr="00BE2FF2">
        <w:rPr>
          <w:rFonts w:ascii="Arial" w:eastAsia="Arial MT" w:hAnsi="Arial" w:cs="Arial"/>
          <w:spacing w:val="40"/>
          <w:sz w:val="22"/>
          <w:szCs w:val="22"/>
          <w:lang w:val="pt-PT" w:eastAsia="en-US"/>
        </w:rPr>
        <w:t xml:space="preserve"> </w:t>
      </w:r>
      <w:r w:rsidR="009052D1" w:rsidRPr="00BE2FF2">
        <w:rPr>
          <w:rFonts w:ascii="Arial" w:eastAsia="Arial MT" w:hAnsi="Arial" w:cs="Arial"/>
          <w:sz w:val="22"/>
          <w:szCs w:val="22"/>
          <w:lang w:val="pt-PT" w:eastAsia="en-US"/>
        </w:rPr>
        <w:t>em</w:t>
      </w:r>
      <w:r w:rsidR="009052D1" w:rsidRPr="00BE2FF2">
        <w:rPr>
          <w:rFonts w:ascii="Arial" w:eastAsia="Arial MT" w:hAnsi="Arial" w:cs="Arial"/>
          <w:spacing w:val="40"/>
          <w:sz w:val="22"/>
          <w:szCs w:val="22"/>
          <w:lang w:val="pt-PT" w:eastAsia="en-US"/>
        </w:rPr>
        <w:t xml:space="preserve"> </w:t>
      </w:r>
      <w:r w:rsidR="009052D1" w:rsidRPr="00BE2FF2">
        <w:rPr>
          <w:rFonts w:ascii="Arial" w:eastAsia="Arial MT" w:hAnsi="Arial" w:cs="Arial"/>
          <w:sz w:val="22"/>
          <w:szCs w:val="22"/>
          <w:lang w:val="pt-PT" w:eastAsia="en-US"/>
        </w:rPr>
        <w:t>termos</w:t>
      </w:r>
      <w:r w:rsidR="009052D1" w:rsidRPr="00BE2FF2">
        <w:rPr>
          <w:rFonts w:ascii="Arial" w:eastAsia="Arial MT" w:hAnsi="Arial" w:cs="Arial"/>
          <w:spacing w:val="37"/>
          <w:sz w:val="22"/>
          <w:szCs w:val="22"/>
          <w:lang w:val="pt-PT" w:eastAsia="en-US"/>
        </w:rPr>
        <w:t xml:space="preserve"> </w:t>
      </w:r>
      <w:r w:rsidR="009052D1" w:rsidRPr="00BE2FF2">
        <w:rPr>
          <w:rFonts w:ascii="Arial" w:eastAsia="Arial MT" w:hAnsi="Arial" w:cs="Arial"/>
          <w:sz w:val="22"/>
          <w:szCs w:val="22"/>
          <w:lang w:val="pt-PT" w:eastAsia="en-US"/>
        </w:rPr>
        <w:t>aditivos</w:t>
      </w:r>
      <w:r w:rsidR="009052D1" w:rsidRPr="00BE2FF2">
        <w:rPr>
          <w:rFonts w:ascii="Arial" w:eastAsia="Arial MT" w:hAnsi="Arial" w:cs="Arial"/>
          <w:spacing w:val="33"/>
          <w:sz w:val="22"/>
          <w:szCs w:val="22"/>
          <w:lang w:val="pt-PT" w:eastAsia="en-US"/>
        </w:rPr>
        <w:t xml:space="preserve"> </w:t>
      </w:r>
      <w:r w:rsidR="009052D1" w:rsidRPr="00BE2FF2">
        <w:rPr>
          <w:rFonts w:ascii="Arial" w:eastAsia="Arial MT" w:hAnsi="Arial" w:cs="Arial"/>
          <w:sz w:val="22"/>
          <w:szCs w:val="22"/>
          <w:lang w:val="pt-PT" w:eastAsia="en-US"/>
        </w:rPr>
        <w:t>que</w:t>
      </w:r>
      <w:r w:rsidR="009052D1" w:rsidRPr="00BE2FF2">
        <w:rPr>
          <w:rFonts w:ascii="Arial" w:eastAsia="Arial MT" w:hAnsi="Arial" w:cs="Arial"/>
          <w:spacing w:val="33"/>
          <w:sz w:val="22"/>
          <w:szCs w:val="22"/>
          <w:lang w:val="pt-PT" w:eastAsia="en-US"/>
        </w:rPr>
        <w:t xml:space="preserve"> </w:t>
      </w:r>
      <w:r w:rsidR="009052D1" w:rsidRPr="00BE2FF2">
        <w:rPr>
          <w:rFonts w:ascii="Arial" w:eastAsia="Arial MT" w:hAnsi="Arial" w:cs="Arial"/>
          <w:sz w:val="22"/>
          <w:szCs w:val="22"/>
          <w:lang w:val="pt-PT" w:eastAsia="en-US"/>
        </w:rPr>
        <w:t>vierem</w:t>
      </w:r>
      <w:r w:rsidR="009052D1" w:rsidRPr="00BE2FF2">
        <w:rPr>
          <w:rFonts w:ascii="Arial" w:eastAsia="Arial MT" w:hAnsi="Arial" w:cs="Arial"/>
          <w:spacing w:val="41"/>
          <w:sz w:val="22"/>
          <w:szCs w:val="22"/>
          <w:lang w:val="pt-PT" w:eastAsia="en-US"/>
        </w:rPr>
        <w:t xml:space="preserve"> </w:t>
      </w:r>
      <w:r w:rsidR="009052D1" w:rsidRPr="00BE2FF2">
        <w:rPr>
          <w:rFonts w:ascii="Arial" w:eastAsia="Arial MT" w:hAnsi="Arial" w:cs="Arial"/>
          <w:sz w:val="22"/>
          <w:szCs w:val="22"/>
          <w:lang w:val="pt-PT" w:eastAsia="en-US"/>
        </w:rPr>
        <w:t>a</w:t>
      </w:r>
      <w:r w:rsidR="009052D1" w:rsidRPr="00BE2FF2">
        <w:rPr>
          <w:rFonts w:ascii="Arial" w:eastAsia="Arial MT" w:hAnsi="Arial" w:cs="Arial"/>
          <w:spacing w:val="33"/>
          <w:sz w:val="22"/>
          <w:szCs w:val="22"/>
          <w:lang w:val="pt-PT" w:eastAsia="en-US"/>
        </w:rPr>
        <w:t xml:space="preserve"> </w:t>
      </w:r>
      <w:r w:rsidR="009052D1" w:rsidRPr="00BE2FF2">
        <w:rPr>
          <w:rFonts w:ascii="Arial" w:eastAsia="Arial MT" w:hAnsi="Arial" w:cs="Arial"/>
          <w:sz w:val="22"/>
          <w:szCs w:val="22"/>
          <w:lang w:val="pt-PT" w:eastAsia="en-US"/>
        </w:rPr>
        <w:t>ser</w:t>
      </w:r>
      <w:r w:rsidR="009052D1" w:rsidRPr="00BE2FF2">
        <w:rPr>
          <w:rFonts w:ascii="Arial" w:eastAsia="Arial MT" w:hAnsi="Arial" w:cs="Arial"/>
          <w:spacing w:val="34"/>
          <w:sz w:val="22"/>
          <w:szCs w:val="22"/>
          <w:lang w:val="pt-PT" w:eastAsia="en-US"/>
        </w:rPr>
        <w:t xml:space="preserve"> </w:t>
      </w:r>
      <w:r w:rsidR="009052D1" w:rsidRPr="00BE2FF2">
        <w:rPr>
          <w:rFonts w:ascii="Arial" w:eastAsia="Arial MT" w:hAnsi="Arial" w:cs="Arial"/>
          <w:sz w:val="22"/>
          <w:szCs w:val="22"/>
          <w:lang w:val="pt-PT" w:eastAsia="en-US"/>
        </w:rPr>
        <w:t>realizados</w:t>
      </w:r>
      <w:r w:rsidR="009052D1" w:rsidRPr="00BE2FF2">
        <w:rPr>
          <w:rFonts w:ascii="Arial" w:eastAsia="Arial MT" w:hAnsi="Arial" w:cs="Arial"/>
          <w:spacing w:val="37"/>
          <w:sz w:val="22"/>
          <w:szCs w:val="22"/>
          <w:lang w:val="pt-PT" w:eastAsia="en-US"/>
        </w:rPr>
        <w:t xml:space="preserve"> </w:t>
      </w:r>
      <w:r w:rsidR="009052D1" w:rsidRPr="00BE2FF2">
        <w:rPr>
          <w:rFonts w:ascii="Arial" w:eastAsia="Arial MT" w:hAnsi="Arial" w:cs="Arial"/>
          <w:sz w:val="22"/>
          <w:szCs w:val="22"/>
          <w:lang w:val="pt-PT" w:eastAsia="en-US"/>
        </w:rPr>
        <w:t>e</w:t>
      </w:r>
      <w:r w:rsidR="009052D1" w:rsidRPr="00BE2FF2">
        <w:rPr>
          <w:rFonts w:ascii="Arial" w:eastAsia="Arial MT" w:hAnsi="Arial" w:cs="Arial"/>
          <w:spacing w:val="37"/>
          <w:sz w:val="22"/>
          <w:szCs w:val="22"/>
          <w:lang w:val="pt-PT" w:eastAsia="en-US"/>
        </w:rPr>
        <w:t xml:space="preserve"> </w:t>
      </w:r>
      <w:r w:rsidR="009052D1" w:rsidRPr="00BE2FF2">
        <w:rPr>
          <w:rFonts w:ascii="Arial" w:eastAsia="Arial MT" w:hAnsi="Arial" w:cs="Arial"/>
          <w:sz w:val="22"/>
          <w:szCs w:val="22"/>
          <w:lang w:val="pt-PT" w:eastAsia="en-US"/>
        </w:rPr>
        <w:t>que</w:t>
      </w:r>
      <w:r w:rsidR="009052D1" w:rsidRPr="00BE2FF2">
        <w:rPr>
          <w:rFonts w:ascii="Arial" w:eastAsia="Arial MT" w:hAnsi="Arial" w:cs="Arial"/>
          <w:spacing w:val="38"/>
          <w:sz w:val="22"/>
          <w:szCs w:val="22"/>
          <w:lang w:val="pt-PT" w:eastAsia="en-US"/>
        </w:rPr>
        <w:t xml:space="preserve"> </w:t>
      </w:r>
      <w:r w:rsidR="009052D1" w:rsidRPr="00BE2FF2">
        <w:rPr>
          <w:rFonts w:ascii="Arial" w:eastAsia="Arial MT" w:hAnsi="Arial" w:cs="Arial"/>
          <w:sz w:val="22"/>
          <w:szCs w:val="22"/>
          <w:lang w:val="pt-PT" w:eastAsia="en-US"/>
        </w:rPr>
        <w:t>importem</w:t>
      </w:r>
      <w:r w:rsidR="009052D1" w:rsidRPr="00BE2FF2">
        <w:rPr>
          <w:rFonts w:ascii="Arial" w:eastAsia="Arial MT" w:hAnsi="Arial" w:cs="Arial"/>
          <w:spacing w:val="40"/>
          <w:sz w:val="22"/>
          <w:szCs w:val="22"/>
          <w:lang w:val="pt-PT" w:eastAsia="en-US"/>
        </w:rPr>
        <w:t xml:space="preserve"> </w:t>
      </w:r>
      <w:r w:rsidR="009052D1" w:rsidRPr="00BE2FF2">
        <w:rPr>
          <w:rFonts w:ascii="Arial" w:eastAsia="Arial MT" w:hAnsi="Arial" w:cs="Arial"/>
          <w:sz w:val="22"/>
          <w:szCs w:val="22"/>
          <w:lang w:val="pt-PT" w:eastAsia="en-US"/>
        </w:rPr>
        <w:t>em</w:t>
      </w:r>
      <w:r w:rsidR="009052D1" w:rsidRPr="00BE2FF2">
        <w:rPr>
          <w:rFonts w:ascii="Arial" w:eastAsia="Arial MT" w:hAnsi="Arial" w:cs="Arial"/>
          <w:spacing w:val="36"/>
          <w:sz w:val="22"/>
          <w:szCs w:val="22"/>
          <w:lang w:val="pt-PT" w:eastAsia="en-US"/>
        </w:rPr>
        <w:t xml:space="preserve"> </w:t>
      </w:r>
      <w:r w:rsidR="009052D1" w:rsidRPr="00BE2FF2">
        <w:rPr>
          <w:rFonts w:ascii="Arial" w:eastAsia="Arial MT" w:hAnsi="Arial" w:cs="Arial"/>
          <w:sz w:val="22"/>
          <w:szCs w:val="22"/>
          <w:lang w:val="pt-PT" w:eastAsia="en-US"/>
        </w:rPr>
        <w:t>alteração</w:t>
      </w:r>
      <w:r w:rsidR="009052D1" w:rsidRPr="00BE2FF2">
        <w:rPr>
          <w:rFonts w:ascii="Arial" w:eastAsia="Arial MT" w:hAnsi="Arial" w:cs="Arial"/>
          <w:spacing w:val="37"/>
          <w:sz w:val="22"/>
          <w:szCs w:val="22"/>
          <w:lang w:val="pt-PT" w:eastAsia="en-US"/>
        </w:rPr>
        <w:t xml:space="preserve"> </w:t>
      </w:r>
      <w:r w:rsidR="009052D1" w:rsidRPr="00BE2FF2">
        <w:rPr>
          <w:rFonts w:ascii="Arial" w:eastAsia="Arial MT" w:hAnsi="Arial" w:cs="Arial"/>
          <w:sz w:val="22"/>
          <w:szCs w:val="22"/>
          <w:lang w:val="pt-PT" w:eastAsia="en-US"/>
        </w:rPr>
        <w:t>de</w:t>
      </w:r>
      <w:r w:rsidR="009052D1" w:rsidRPr="00BE2FF2">
        <w:rPr>
          <w:rFonts w:ascii="Arial" w:eastAsia="Arial MT" w:hAnsi="Arial" w:cs="Arial"/>
          <w:spacing w:val="-58"/>
          <w:sz w:val="22"/>
          <w:szCs w:val="22"/>
          <w:lang w:val="pt-PT" w:eastAsia="en-US"/>
        </w:rPr>
        <w:t xml:space="preserve"> </w:t>
      </w:r>
      <w:r w:rsidR="009052D1" w:rsidRPr="00BE2FF2">
        <w:rPr>
          <w:rFonts w:ascii="Arial" w:eastAsia="Arial MT" w:hAnsi="Arial" w:cs="Arial"/>
          <w:sz w:val="22"/>
          <w:szCs w:val="22"/>
          <w:lang w:val="pt-PT" w:eastAsia="en-US"/>
        </w:rPr>
        <w:t>condições</w:t>
      </w:r>
      <w:r w:rsidR="009052D1" w:rsidRPr="00BE2FF2">
        <w:rPr>
          <w:rFonts w:ascii="Arial" w:eastAsia="Arial MT" w:hAnsi="Arial" w:cs="Arial"/>
          <w:spacing w:val="-6"/>
          <w:sz w:val="22"/>
          <w:szCs w:val="22"/>
          <w:lang w:val="pt-PT" w:eastAsia="en-US"/>
        </w:rPr>
        <w:t xml:space="preserve"> </w:t>
      </w:r>
      <w:r w:rsidR="009052D1" w:rsidRPr="00BE2FF2">
        <w:rPr>
          <w:rFonts w:ascii="Arial" w:eastAsia="Arial MT" w:hAnsi="Arial" w:cs="Arial"/>
          <w:sz w:val="22"/>
          <w:szCs w:val="22"/>
          <w:lang w:val="pt-PT" w:eastAsia="en-US"/>
        </w:rPr>
        <w:t>contratuais,</w:t>
      </w:r>
      <w:r w:rsidR="009052D1" w:rsidRPr="00BE2FF2">
        <w:rPr>
          <w:rFonts w:ascii="Arial" w:eastAsia="Arial MT" w:hAnsi="Arial" w:cs="Arial"/>
          <w:spacing w:val="-5"/>
          <w:sz w:val="22"/>
          <w:szCs w:val="22"/>
          <w:lang w:val="pt-PT" w:eastAsia="en-US"/>
        </w:rPr>
        <w:t xml:space="preserve"> </w:t>
      </w:r>
      <w:r w:rsidR="009052D1" w:rsidRPr="00BE2FF2">
        <w:rPr>
          <w:rFonts w:ascii="Arial" w:eastAsia="Arial MT" w:hAnsi="Arial" w:cs="Arial"/>
          <w:sz w:val="22"/>
          <w:szCs w:val="22"/>
          <w:lang w:val="pt-PT" w:eastAsia="en-US"/>
        </w:rPr>
        <w:t>desde</w:t>
      </w:r>
      <w:r w:rsidR="009052D1" w:rsidRPr="00BE2FF2">
        <w:rPr>
          <w:rFonts w:ascii="Arial" w:eastAsia="Arial MT" w:hAnsi="Arial" w:cs="Arial"/>
          <w:spacing w:val="-2"/>
          <w:sz w:val="22"/>
          <w:szCs w:val="22"/>
          <w:lang w:val="pt-PT" w:eastAsia="en-US"/>
        </w:rPr>
        <w:t xml:space="preserve"> </w:t>
      </w:r>
      <w:r w:rsidR="009052D1" w:rsidRPr="00BE2FF2">
        <w:rPr>
          <w:rFonts w:ascii="Arial" w:eastAsia="Arial MT" w:hAnsi="Arial" w:cs="Arial"/>
          <w:sz w:val="22"/>
          <w:szCs w:val="22"/>
          <w:lang w:val="pt-PT" w:eastAsia="en-US"/>
        </w:rPr>
        <w:t>que</w:t>
      </w:r>
      <w:r w:rsidR="009052D1" w:rsidRPr="00BE2FF2">
        <w:rPr>
          <w:rFonts w:ascii="Arial" w:eastAsia="Arial MT" w:hAnsi="Arial" w:cs="Arial"/>
          <w:spacing w:val="-2"/>
          <w:sz w:val="22"/>
          <w:szCs w:val="22"/>
          <w:lang w:val="pt-PT" w:eastAsia="en-US"/>
        </w:rPr>
        <w:t xml:space="preserve"> </w:t>
      </w:r>
      <w:r w:rsidR="009052D1" w:rsidRPr="00BE2FF2">
        <w:rPr>
          <w:rFonts w:ascii="Arial" w:eastAsia="Arial MT" w:hAnsi="Arial" w:cs="Arial"/>
          <w:sz w:val="22"/>
          <w:szCs w:val="22"/>
          <w:lang w:val="pt-PT" w:eastAsia="en-US"/>
        </w:rPr>
        <w:t>assinados</w:t>
      </w:r>
      <w:r w:rsidR="009052D1" w:rsidRPr="00BE2FF2">
        <w:rPr>
          <w:rFonts w:ascii="Arial" w:eastAsia="Arial MT" w:hAnsi="Arial" w:cs="Arial"/>
          <w:spacing w:val="-1"/>
          <w:sz w:val="22"/>
          <w:szCs w:val="22"/>
          <w:lang w:val="pt-PT" w:eastAsia="en-US"/>
        </w:rPr>
        <w:t xml:space="preserve"> </w:t>
      </w:r>
      <w:r w:rsidR="009052D1" w:rsidRPr="00BE2FF2">
        <w:rPr>
          <w:rFonts w:ascii="Arial" w:eastAsia="Arial MT" w:hAnsi="Arial" w:cs="Arial"/>
          <w:sz w:val="22"/>
          <w:szCs w:val="22"/>
          <w:lang w:val="pt-PT" w:eastAsia="en-US"/>
        </w:rPr>
        <w:t>pelos</w:t>
      </w:r>
      <w:r w:rsidR="009052D1" w:rsidRPr="00BE2FF2">
        <w:rPr>
          <w:rFonts w:ascii="Arial" w:eastAsia="Arial MT" w:hAnsi="Arial" w:cs="Arial"/>
          <w:spacing w:val="-2"/>
          <w:sz w:val="22"/>
          <w:szCs w:val="22"/>
          <w:lang w:val="pt-PT" w:eastAsia="en-US"/>
        </w:rPr>
        <w:t xml:space="preserve"> </w:t>
      </w:r>
      <w:r w:rsidR="009052D1" w:rsidRPr="00BE2FF2">
        <w:rPr>
          <w:rFonts w:ascii="Arial" w:eastAsia="Arial MT" w:hAnsi="Arial" w:cs="Arial"/>
          <w:sz w:val="22"/>
          <w:szCs w:val="22"/>
          <w:lang w:val="pt-PT" w:eastAsia="en-US"/>
        </w:rPr>
        <w:t>representantes</w:t>
      </w:r>
      <w:r w:rsidR="009052D1" w:rsidRPr="00BE2FF2">
        <w:rPr>
          <w:rFonts w:ascii="Arial" w:eastAsia="Arial MT" w:hAnsi="Arial" w:cs="Arial"/>
          <w:spacing w:val="-6"/>
          <w:sz w:val="22"/>
          <w:szCs w:val="22"/>
          <w:lang w:val="pt-PT" w:eastAsia="en-US"/>
        </w:rPr>
        <w:t xml:space="preserve"> </w:t>
      </w:r>
      <w:r w:rsidR="009052D1" w:rsidRPr="00BE2FF2">
        <w:rPr>
          <w:rFonts w:ascii="Arial" w:eastAsia="Arial MT" w:hAnsi="Arial" w:cs="Arial"/>
          <w:sz w:val="22"/>
          <w:szCs w:val="22"/>
          <w:lang w:val="pt-PT" w:eastAsia="en-US"/>
        </w:rPr>
        <w:t>credenciados</w:t>
      </w:r>
      <w:r w:rsidR="009052D1" w:rsidRPr="00BE2FF2">
        <w:rPr>
          <w:rFonts w:ascii="Arial" w:eastAsia="Arial MT" w:hAnsi="Arial" w:cs="Arial"/>
          <w:spacing w:val="-2"/>
          <w:sz w:val="22"/>
          <w:szCs w:val="22"/>
          <w:lang w:val="pt-PT" w:eastAsia="en-US"/>
        </w:rPr>
        <w:t xml:space="preserve"> </w:t>
      </w:r>
      <w:r w:rsidR="009052D1" w:rsidRPr="00BE2FF2">
        <w:rPr>
          <w:rFonts w:ascii="Arial" w:eastAsia="Arial MT" w:hAnsi="Arial" w:cs="Arial"/>
          <w:sz w:val="22"/>
          <w:szCs w:val="22"/>
          <w:lang w:val="pt-PT" w:eastAsia="en-US"/>
        </w:rPr>
        <w:t>das</w:t>
      </w:r>
      <w:r w:rsidR="009052D1" w:rsidRPr="00BE2FF2">
        <w:rPr>
          <w:rFonts w:ascii="Arial" w:eastAsia="Arial MT" w:hAnsi="Arial" w:cs="Arial"/>
          <w:spacing w:val="-2"/>
          <w:sz w:val="22"/>
          <w:szCs w:val="22"/>
          <w:lang w:val="pt-PT" w:eastAsia="en-US"/>
        </w:rPr>
        <w:t xml:space="preserve"> </w:t>
      </w:r>
      <w:r w:rsidR="009052D1" w:rsidRPr="00BE2FF2">
        <w:rPr>
          <w:rFonts w:ascii="Arial" w:eastAsia="Arial MT" w:hAnsi="Arial" w:cs="Arial"/>
          <w:sz w:val="22"/>
          <w:szCs w:val="22"/>
          <w:lang w:val="pt-PT" w:eastAsia="en-US"/>
        </w:rPr>
        <w:t>partes.</w:t>
      </w:r>
    </w:p>
    <w:p w14:paraId="46589DCB"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50AA570D" w14:textId="77777777"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QUARTA</w:t>
      </w:r>
      <w:r w:rsidRPr="00BD3779">
        <w:rPr>
          <w:rFonts w:ascii="Arial" w:eastAsia="Arial" w:hAnsi="Arial" w:cs="Arial"/>
          <w:b/>
          <w:bCs/>
          <w:spacing w:val="-6"/>
          <w:sz w:val="22"/>
          <w:szCs w:val="22"/>
          <w:lang w:val="pt-PT" w:eastAsia="en-US"/>
        </w:rPr>
        <w:t xml:space="preserve"> </w:t>
      </w:r>
      <w:r w:rsidRPr="00BD3779">
        <w:rPr>
          <w:rFonts w:ascii="Arial" w:eastAsia="Arial" w:hAnsi="Arial" w:cs="Arial"/>
          <w:b/>
          <w:bCs/>
          <w:sz w:val="22"/>
          <w:szCs w:val="22"/>
          <w:lang w:val="pt-PT" w:eastAsia="en-US"/>
        </w:rPr>
        <w:t>-</w:t>
      </w:r>
      <w:r w:rsidRPr="00BD3779">
        <w:rPr>
          <w:rFonts w:ascii="Arial" w:eastAsia="Arial" w:hAnsi="Arial" w:cs="Arial"/>
          <w:b/>
          <w:bCs/>
          <w:spacing w:val="-4"/>
          <w:sz w:val="22"/>
          <w:szCs w:val="22"/>
          <w:lang w:val="pt-PT" w:eastAsia="en-US"/>
        </w:rPr>
        <w:t xml:space="preserve"> </w:t>
      </w:r>
      <w:r w:rsidRPr="00BD3779">
        <w:rPr>
          <w:rFonts w:ascii="Arial" w:eastAsia="Arial" w:hAnsi="Arial" w:cs="Arial"/>
          <w:b/>
          <w:bCs/>
          <w:sz w:val="22"/>
          <w:szCs w:val="22"/>
          <w:lang w:val="pt-PT" w:eastAsia="en-US"/>
        </w:rPr>
        <w:t>DOTAÇÃO</w:t>
      </w:r>
      <w:r w:rsidRPr="00BD3779">
        <w:rPr>
          <w:rFonts w:ascii="Arial" w:eastAsia="Arial" w:hAnsi="Arial" w:cs="Arial"/>
          <w:b/>
          <w:bCs/>
          <w:spacing w:val="-2"/>
          <w:sz w:val="22"/>
          <w:szCs w:val="22"/>
          <w:lang w:val="pt-PT" w:eastAsia="en-US"/>
        </w:rPr>
        <w:t xml:space="preserve"> </w:t>
      </w:r>
      <w:r w:rsidRPr="00BD3779">
        <w:rPr>
          <w:rFonts w:ascii="Arial" w:eastAsia="Arial" w:hAnsi="Arial" w:cs="Arial"/>
          <w:b/>
          <w:bCs/>
          <w:sz w:val="22"/>
          <w:szCs w:val="22"/>
          <w:lang w:val="pt-PT" w:eastAsia="en-US"/>
        </w:rPr>
        <w:t>ORÇAMENTÁRIA</w:t>
      </w:r>
    </w:p>
    <w:p w14:paraId="31DA738D"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248FBC4B" w14:textId="1F8B3B89" w:rsidR="009052D1" w:rsidRPr="00BD3779" w:rsidRDefault="009052D1" w:rsidP="00BD3779">
      <w:pPr>
        <w:widowControl w:val="0"/>
        <w:autoSpaceDE w:val="0"/>
        <w:autoSpaceDN w:val="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4.1</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As</w:t>
      </w:r>
      <w:r w:rsidRPr="00BD3779">
        <w:rPr>
          <w:rFonts w:ascii="Arial" w:eastAsia="Arial MT" w:hAnsi="Arial" w:cs="Arial"/>
          <w:spacing w:val="60"/>
          <w:sz w:val="22"/>
          <w:szCs w:val="22"/>
          <w:lang w:val="pt-PT" w:eastAsia="en-US"/>
        </w:rPr>
        <w:t xml:space="preserve"> </w:t>
      </w:r>
      <w:r w:rsidRPr="00BD3779">
        <w:rPr>
          <w:rFonts w:ascii="Arial" w:eastAsia="Arial MT" w:hAnsi="Arial" w:cs="Arial"/>
          <w:sz w:val="22"/>
          <w:szCs w:val="22"/>
          <w:lang w:val="pt-PT" w:eastAsia="en-US"/>
        </w:rPr>
        <w:t>despesas  decorrentes</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execução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contrato  correrão</w:t>
      </w:r>
      <w:r w:rsidRPr="00BD3779">
        <w:rPr>
          <w:rFonts w:ascii="Arial" w:eastAsia="Arial MT" w:hAnsi="Arial" w:cs="Arial"/>
          <w:spacing w:val="60"/>
          <w:sz w:val="22"/>
          <w:szCs w:val="22"/>
          <w:lang w:val="pt-PT" w:eastAsia="en-US"/>
        </w:rPr>
        <w:t xml:space="preserve"> </w:t>
      </w:r>
      <w:r w:rsidRPr="00BD3779">
        <w:rPr>
          <w:rFonts w:ascii="Arial" w:eastAsia="Arial MT" w:hAnsi="Arial" w:cs="Arial"/>
          <w:sz w:val="22"/>
          <w:szCs w:val="22"/>
          <w:lang w:val="pt-PT" w:eastAsia="en-US"/>
        </w:rPr>
        <w:t>à  conta  dos</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recursos</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orçamentários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oriundos do Orçamento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4"/>
          <w:sz w:val="22"/>
          <w:szCs w:val="22"/>
          <w:lang w:val="pt-PT" w:eastAsia="en-US"/>
        </w:rPr>
        <w:t xml:space="preserve"> </w:t>
      </w:r>
      <w:r w:rsidR="00CA06F6" w:rsidRPr="00BD3779">
        <w:rPr>
          <w:rFonts w:ascii="Arial" w:eastAsia="Arial MT" w:hAnsi="Arial" w:cs="Arial"/>
          <w:sz w:val="22"/>
          <w:szCs w:val="22"/>
          <w:lang w:val="pt-PT" w:eastAsia="en-US"/>
        </w:rPr>
        <w:t>202</w:t>
      </w:r>
      <w:r w:rsidR="00CA29B6">
        <w:rPr>
          <w:rFonts w:ascii="Arial" w:eastAsia="Arial MT" w:hAnsi="Arial" w:cs="Arial"/>
          <w:sz w:val="22"/>
          <w:szCs w:val="22"/>
          <w:lang w:val="pt-PT" w:eastAsia="en-US"/>
        </w:rPr>
        <w:t>6</w:t>
      </w:r>
      <w:r w:rsidRPr="00BD3779">
        <w:rPr>
          <w:rFonts w:ascii="Arial" w:eastAsia="Arial MT" w:hAnsi="Arial" w:cs="Arial"/>
          <w:sz w:val="22"/>
          <w:szCs w:val="22"/>
          <w:lang w:val="pt-PT" w:eastAsia="en-US"/>
        </w:rPr>
        <w:t>:</w:t>
      </w:r>
    </w:p>
    <w:p w14:paraId="39375B71" w14:textId="77777777" w:rsidR="009052D1" w:rsidRDefault="009052D1" w:rsidP="00BD3779">
      <w:pPr>
        <w:widowControl w:val="0"/>
        <w:autoSpaceDE w:val="0"/>
        <w:autoSpaceDN w:val="0"/>
        <w:jc w:val="both"/>
        <w:rPr>
          <w:rFonts w:ascii="Arial" w:eastAsia="Arial MT" w:hAnsi="Arial" w:cs="Arial"/>
          <w:sz w:val="22"/>
          <w:szCs w:val="22"/>
          <w:lang w:val="pt-PT" w:eastAsia="en-US"/>
        </w:rPr>
      </w:pPr>
    </w:p>
    <w:p w14:paraId="31692DA7" w14:textId="77777777" w:rsidR="00CA29B6" w:rsidRPr="00790B41" w:rsidRDefault="00CA29B6" w:rsidP="00CA29B6">
      <w:pPr>
        <w:jc w:val="both"/>
        <w:rPr>
          <w:rFonts w:ascii="Arial" w:eastAsia="Batang" w:hAnsi="Arial" w:cs="Arial"/>
          <w:bCs/>
        </w:rPr>
      </w:pPr>
      <w:r w:rsidRPr="00790B41">
        <w:rPr>
          <w:rFonts w:ascii="Arial" w:eastAsia="Batang" w:hAnsi="Arial" w:cs="Arial"/>
          <w:bCs/>
        </w:rPr>
        <w:t>Unidade Orçamentária:</w:t>
      </w:r>
    </w:p>
    <w:p w14:paraId="2B0937B6" w14:textId="77777777" w:rsidR="00CA29B6" w:rsidRPr="00790B41" w:rsidRDefault="00CA29B6" w:rsidP="00CA29B6">
      <w:pPr>
        <w:jc w:val="both"/>
        <w:rPr>
          <w:rFonts w:ascii="Arial" w:eastAsia="Batang" w:hAnsi="Arial" w:cs="Arial"/>
          <w:bCs/>
        </w:rPr>
      </w:pPr>
      <w:r w:rsidRPr="00790B41">
        <w:rPr>
          <w:rFonts w:ascii="Arial" w:eastAsia="Batang" w:hAnsi="Arial" w:cs="Arial"/>
          <w:bCs/>
        </w:rPr>
        <w:t>02.120 SECRETARIA DE SAÚDE</w:t>
      </w:r>
    </w:p>
    <w:p w14:paraId="1BAB0501" w14:textId="77777777" w:rsidR="00CA29B6" w:rsidRPr="00790B41" w:rsidRDefault="00CA29B6" w:rsidP="00CA29B6">
      <w:pPr>
        <w:jc w:val="both"/>
        <w:rPr>
          <w:rFonts w:ascii="Arial" w:eastAsia="Batang" w:hAnsi="Arial" w:cs="Arial"/>
          <w:bCs/>
        </w:rPr>
      </w:pPr>
      <w:r w:rsidRPr="00790B41">
        <w:rPr>
          <w:rFonts w:ascii="Arial" w:eastAsia="Batang" w:hAnsi="Arial" w:cs="Arial"/>
          <w:bCs/>
        </w:rPr>
        <w:t>02.130 FUNDO MUNICIPAL DE SAÚDE</w:t>
      </w:r>
    </w:p>
    <w:p w14:paraId="0AEBC092" w14:textId="77777777" w:rsidR="00CA29B6" w:rsidRPr="00790B41" w:rsidRDefault="00CA29B6" w:rsidP="00CA29B6">
      <w:pPr>
        <w:jc w:val="both"/>
        <w:rPr>
          <w:rFonts w:ascii="Arial" w:eastAsia="Batang" w:hAnsi="Arial" w:cs="Arial"/>
          <w:bCs/>
        </w:rPr>
      </w:pPr>
    </w:p>
    <w:p w14:paraId="11476647" w14:textId="77777777" w:rsidR="00CA29B6" w:rsidRPr="00790B41" w:rsidRDefault="00CA29B6" w:rsidP="00CA29B6">
      <w:pPr>
        <w:jc w:val="both"/>
        <w:rPr>
          <w:rFonts w:ascii="Arial" w:eastAsia="Batang" w:hAnsi="Arial" w:cs="Arial"/>
          <w:bCs/>
        </w:rPr>
      </w:pPr>
      <w:r w:rsidRPr="00790B41">
        <w:rPr>
          <w:rFonts w:ascii="Arial" w:eastAsia="Batang" w:hAnsi="Arial" w:cs="Arial"/>
          <w:bCs/>
        </w:rPr>
        <w:t>Classificação:</w:t>
      </w:r>
    </w:p>
    <w:p w14:paraId="7B2B5EF9" w14:textId="77777777" w:rsidR="00CA29B6" w:rsidRDefault="00CA29B6" w:rsidP="00BB2139">
      <w:pPr>
        <w:pStyle w:val="PargrafodaLista"/>
        <w:numPr>
          <w:ilvl w:val="0"/>
          <w:numId w:val="50"/>
        </w:numPr>
        <w:spacing w:after="160" w:line="259" w:lineRule="auto"/>
        <w:rPr>
          <w:rFonts w:ascii="Arial" w:hAnsi="Arial" w:cs="Arial"/>
        </w:rPr>
      </w:pPr>
      <w:r w:rsidRPr="00790B41">
        <w:rPr>
          <w:rFonts w:ascii="Arial" w:hAnsi="Arial" w:cs="Arial"/>
          <w:b/>
          <w:bCs/>
        </w:rPr>
        <w:t>10.301.1006.2063</w:t>
      </w:r>
      <w:r w:rsidRPr="00790B41">
        <w:rPr>
          <w:rFonts w:ascii="Arial" w:hAnsi="Arial" w:cs="Arial"/>
        </w:rPr>
        <w:t xml:space="preserve"> – Manutenção das Ações e Serviços Públicos de Saúde – Bloco Custeio – Atenção Primária/SUS; </w:t>
      </w:r>
    </w:p>
    <w:p w14:paraId="49E7649A" w14:textId="77777777" w:rsidR="00CA29B6" w:rsidRDefault="00CA29B6" w:rsidP="00BB2139">
      <w:pPr>
        <w:pStyle w:val="PargrafodaLista"/>
        <w:numPr>
          <w:ilvl w:val="0"/>
          <w:numId w:val="50"/>
        </w:numPr>
        <w:spacing w:after="160" w:line="259" w:lineRule="auto"/>
        <w:rPr>
          <w:rFonts w:ascii="Arial" w:hAnsi="Arial" w:cs="Arial"/>
        </w:rPr>
      </w:pPr>
      <w:r w:rsidRPr="00790B41">
        <w:rPr>
          <w:rFonts w:ascii="Arial" w:hAnsi="Arial" w:cs="Arial"/>
        </w:rPr>
        <w:t xml:space="preserve"> </w:t>
      </w:r>
      <w:r w:rsidRPr="00790B41">
        <w:rPr>
          <w:rFonts w:ascii="Arial" w:hAnsi="Arial" w:cs="Arial"/>
          <w:b/>
          <w:bCs/>
        </w:rPr>
        <w:t>10.301.1006.2068</w:t>
      </w:r>
      <w:r w:rsidRPr="00790B41">
        <w:rPr>
          <w:rFonts w:ascii="Arial" w:hAnsi="Arial" w:cs="Arial"/>
        </w:rPr>
        <w:t xml:space="preserve"> – Manutenção das Ações dos Serviços Públicos de Saúde – Atenção Primária – Recursos Próprios; </w:t>
      </w:r>
    </w:p>
    <w:p w14:paraId="4D0B4262" w14:textId="77777777" w:rsidR="00CA29B6" w:rsidRDefault="00CA29B6" w:rsidP="00BB2139">
      <w:pPr>
        <w:pStyle w:val="PargrafodaLista"/>
        <w:numPr>
          <w:ilvl w:val="0"/>
          <w:numId w:val="50"/>
        </w:numPr>
        <w:spacing w:after="160" w:line="259" w:lineRule="auto"/>
        <w:rPr>
          <w:rFonts w:ascii="Arial" w:hAnsi="Arial" w:cs="Arial"/>
        </w:rPr>
      </w:pPr>
      <w:r w:rsidRPr="00790B41">
        <w:rPr>
          <w:rFonts w:ascii="Arial" w:hAnsi="Arial" w:cs="Arial"/>
          <w:b/>
          <w:bCs/>
        </w:rPr>
        <w:t>10.302.1006.2064</w:t>
      </w:r>
      <w:r w:rsidRPr="00790B41">
        <w:rPr>
          <w:rFonts w:ascii="Arial" w:hAnsi="Arial" w:cs="Arial"/>
        </w:rPr>
        <w:t xml:space="preserve"> – Manutenção das Ações e Serviços Públicos de Saúde – Bloco Custeio – Atenção Especializada/SUS; </w:t>
      </w:r>
    </w:p>
    <w:p w14:paraId="43FE8CA8" w14:textId="77777777" w:rsidR="00CA29B6" w:rsidRDefault="00CA29B6" w:rsidP="00BB2139">
      <w:pPr>
        <w:pStyle w:val="PargrafodaLista"/>
        <w:numPr>
          <w:ilvl w:val="0"/>
          <w:numId w:val="50"/>
        </w:numPr>
        <w:spacing w:after="160" w:line="259" w:lineRule="auto"/>
        <w:rPr>
          <w:rFonts w:ascii="Arial" w:hAnsi="Arial" w:cs="Arial"/>
        </w:rPr>
      </w:pPr>
      <w:r w:rsidRPr="00790B41">
        <w:rPr>
          <w:rFonts w:ascii="Arial" w:hAnsi="Arial" w:cs="Arial"/>
          <w:b/>
          <w:bCs/>
        </w:rPr>
        <w:t>10.303.1006.2066</w:t>
      </w:r>
      <w:r w:rsidRPr="00790B41">
        <w:rPr>
          <w:rFonts w:ascii="Arial" w:hAnsi="Arial" w:cs="Arial"/>
        </w:rPr>
        <w:t xml:space="preserve"> – Manutenção das Ações e Serviços Públicos de Saúde – Bloco Custeio – Assistência Farmacêutica/SUS; </w:t>
      </w:r>
    </w:p>
    <w:p w14:paraId="1766E7D1" w14:textId="77777777" w:rsidR="00CA29B6" w:rsidRDefault="00CA29B6" w:rsidP="00BB2139">
      <w:pPr>
        <w:pStyle w:val="PargrafodaLista"/>
        <w:numPr>
          <w:ilvl w:val="0"/>
          <w:numId w:val="50"/>
        </w:numPr>
        <w:spacing w:after="160" w:line="259" w:lineRule="auto"/>
        <w:rPr>
          <w:rFonts w:ascii="Arial" w:hAnsi="Arial" w:cs="Arial"/>
        </w:rPr>
      </w:pPr>
      <w:r w:rsidRPr="00790B41">
        <w:rPr>
          <w:rFonts w:ascii="Arial" w:hAnsi="Arial" w:cs="Arial"/>
          <w:b/>
          <w:bCs/>
        </w:rPr>
        <w:t>10.303.1006.2071</w:t>
      </w:r>
      <w:r w:rsidRPr="00790B41">
        <w:rPr>
          <w:rFonts w:ascii="Arial" w:hAnsi="Arial" w:cs="Arial"/>
        </w:rPr>
        <w:t xml:space="preserve"> – Manutenção das Ações e Serviços Públicos de Saúde – Assistência Farmacêutica – Recursos Próprios; </w:t>
      </w:r>
    </w:p>
    <w:p w14:paraId="61D80E25" w14:textId="77777777" w:rsidR="00CA29B6" w:rsidRPr="00790B41" w:rsidRDefault="00CA29B6" w:rsidP="00BB2139">
      <w:pPr>
        <w:pStyle w:val="PargrafodaLista"/>
        <w:numPr>
          <w:ilvl w:val="0"/>
          <w:numId w:val="50"/>
        </w:numPr>
        <w:spacing w:after="160" w:line="259" w:lineRule="auto"/>
        <w:rPr>
          <w:rFonts w:ascii="Arial" w:hAnsi="Arial" w:cs="Arial"/>
        </w:rPr>
      </w:pPr>
      <w:r w:rsidRPr="00790B41">
        <w:rPr>
          <w:rFonts w:ascii="Arial" w:hAnsi="Arial" w:cs="Arial"/>
          <w:b/>
          <w:bCs/>
        </w:rPr>
        <w:t>10.301.1006.2062</w:t>
      </w:r>
      <w:r w:rsidRPr="00790B41">
        <w:rPr>
          <w:rFonts w:ascii="Arial" w:hAnsi="Arial" w:cs="Arial"/>
        </w:rPr>
        <w:t xml:space="preserve"> – Manutenção das Atividades Administrativas da Secretaria Municipal de Saúde.</w:t>
      </w:r>
    </w:p>
    <w:p w14:paraId="38A39DC0" w14:textId="77777777" w:rsidR="00CA29B6" w:rsidRPr="00790B41" w:rsidRDefault="00CA29B6" w:rsidP="00CA29B6">
      <w:pPr>
        <w:jc w:val="both"/>
        <w:rPr>
          <w:rFonts w:ascii="Arial" w:eastAsia="Batang" w:hAnsi="Arial" w:cs="Arial"/>
          <w:bCs/>
        </w:rPr>
      </w:pPr>
      <w:r w:rsidRPr="00790B41">
        <w:rPr>
          <w:rFonts w:ascii="Arial" w:eastAsia="Batang" w:hAnsi="Arial" w:cs="Arial"/>
          <w:bCs/>
        </w:rPr>
        <w:t>Elemento de despensa:</w:t>
      </w:r>
    </w:p>
    <w:p w14:paraId="77E78F56" w14:textId="77777777" w:rsidR="00CA29B6" w:rsidRPr="00790B41" w:rsidRDefault="00CA29B6" w:rsidP="00BB2139">
      <w:pPr>
        <w:pStyle w:val="PargrafodaLista"/>
        <w:numPr>
          <w:ilvl w:val="3"/>
          <w:numId w:val="49"/>
        </w:numPr>
        <w:spacing w:after="160" w:line="259" w:lineRule="auto"/>
        <w:jc w:val="both"/>
        <w:rPr>
          <w:rFonts w:ascii="Arial" w:eastAsia="Batang" w:hAnsi="Arial" w:cs="Arial"/>
          <w:bCs/>
        </w:rPr>
      </w:pPr>
      <w:r w:rsidRPr="00790B41">
        <w:rPr>
          <w:rFonts w:ascii="Arial" w:hAnsi="Arial" w:cs="Arial"/>
        </w:rPr>
        <w:t>– Material de Consumo</w:t>
      </w:r>
    </w:p>
    <w:p w14:paraId="794F7267" w14:textId="77777777" w:rsidR="00402B94" w:rsidRPr="00D96D53" w:rsidRDefault="00402B94" w:rsidP="00402B94">
      <w:pPr>
        <w:jc w:val="both"/>
        <w:rPr>
          <w:rFonts w:eastAsia="Batang"/>
          <w:bCs/>
        </w:rPr>
      </w:pPr>
    </w:p>
    <w:p w14:paraId="1FA0BC30" w14:textId="77777777"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QUINTA</w:t>
      </w:r>
      <w:r w:rsidRPr="00BD3779">
        <w:rPr>
          <w:rFonts w:ascii="Arial" w:eastAsia="Arial" w:hAnsi="Arial" w:cs="Arial"/>
          <w:b/>
          <w:bCs/>
          <w:spacing w:val="-10"/>
          <w:sz w:val="22"/>
          <w:szCs w:val="22"/>
          <w:lang w:val="pt-PT" w:eastAsia="en-US"/>
        </w:rPr>
        <w:t xml:space="preserve"> </w:t>
      </w:r>
      <w:r w:rsidRPr="00BD3779">
        <w:rPr>
          <w:rFonts w:ascii="Arial" w:eastAsia="Arial" w:hAnsi="Arial" w:cs="Arial"/>
          <w:b/>
          <w:bCs/>
          <w:sz w:val="22"/>
          <w:szCs w:val="22"/>
          <w:lang w:val="pt-PT" w:eastAsia="en-US"/>
        </w:rPr>
        <w:t>–</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DO</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VALOR</w:t>
      </w:r>
      <w:r w:rsidRPr="00BD3779">
        <w:rPr>
          <w:rFonts w:ascii="Arial" w:eastAsia="Arial" w:hAnsi="Arial" w:cs="Arial"/>
          <w:b/>
          <w:bCs/>
          <w:spacing w:val="-2"/>
          <w:sz w:val="22"/>
          <w:szCs w:val="22"/>
          <w:lang w:val="pt-PT" w:eastAsia="en-US"/>
        </w:rPr>
        <w:t xml:space="preserve"> </w:t>
      </w:r>
      <w:r w:rsidRPr="00BD3779">
        <w:rPr>
          <w:rFonts w:ascii="Arial" w:eastAsia="Arial" w:hAnsi="Arial" w:cs="Arial"/>
          <w:b/>
          <w:bCs/>
          <w:sz w:val="22"/>
          <w:szCs w:val="22"/>
          <w:lang w:val="pt-PT" w:eastAsia="en-US"/>
        </w:rPr>
        <w:t>CONTRATUAL</w:t>
      </w:r>
    </w:p>
    <w:p w14:paraId="746040A5"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2B9CF786" w14:textId="77777777" w:rsidR="009052D1" w:rsidRPr="00BD3779" w:rsidRDefault="009052D1" w:rsidP="00F10530">
      <w:pPr>
        <w:widowControl w:val="0"/>
        <w:numPr>
          <w:ilvl w:val="1"/>
          <w:numId w:val="37"/>
        </w:numPr>
        <w:tabs>
          <w:tab w:val="left" w:pos="641"/>
          <w:tab w:val="left" w:pos="8748"/>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valor</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presente contrato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é 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w:t>
      </w:r>
      <w:r w:rsidRPr="00BD3779">
        <w:rPr>
          <w:rFonts w:ascii="Arial" w:eastAsia="Arial MT" w:hAnsi="Arial" w:cs="Arial"/>
          <w:sz w:val="22"/>
          <w:szCs w:val="22"/>
          <w:u w:val="single"/>
          <w:lang w:val="pt-PT" w:eastAsia="en-US"/>
        </w:rPr>
        <w:t xml:space="preserve">          </w:t>
      </w:r>
      <w:r w:rsidRPr="00BD3779">
        <w:rPr>
          <w:rFonts w:ascii="Arial" w:eastAsia="Arial MT" w:hAnsi="Arial" w:cs="Arial"/>
          <w:spacing w:val="52"/>
          <w:sz w:val="22"/>
          <w:szCs w:val="22"/>
          <w:u w:val="single"/>
          <w:lang w:val="pt-PT" w:eastAsia="en-US"/>
        </w:rPr>
        <w:t xml:space="preserve"> </w:t>
      </w:r>
      <w:r w:rsidRPr="00BD3779">
        <w:rPr>
          <w:rFonts w:ascii="Arial" w:eastAsia="Arial MT" w:hAnsi="Arial" w:cs="Arial"/>
          <w:sz w:val="22"/>
          <w:szCs w:val="22"/>
          <w:lang w:val="pt-PT" w:eastAsia="en-US"/>
        </w:rPr>
        <w:t>(</w:t>
      </w:r>
      <w:r w:rsidRPr="00BD3779">
        <w:rPr>
          <w:rFonts w:ascii="Arial" w:eastAsia="Arial MT" w:hAnsi="Arial" w:cs="Arial"/>
          <w:sz w:val="22"/>
          <w:szCs w:val="22"/>
          <w:u w:val="single"/>
          <w:lang w:val="pt-PT" w:eastAsia="en-US"/>
        </w:rPr>
        <w:tab/>
      </w:r>
      <w:r w:rsidRPr="00BD3779">
        <w:rPr>
          <w:rFonts w:ascii="Arial" w:eastAsia="Arial MT" w:hAnsi="Arial" w:cs="Arial"/>
          <w:sz w:val="22"/>
          <w:szCs w:val="22"/>
          <w:lang w:val="pt-PT" w:eastAsia="en-US"/>
        </w:rPr>
        <w:t>).</w:t>
      </w:r>
    </w:p>
    <w:p w14:paraId="3FD093A4"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3FBCCAC0" w14:textId="6BAC02B2" w:rsidR="009052D1" w:rsidRPr="00BD3779" w:rsidRDefault="009052D1" w:rsidP="00F10530">
      <w:pPr>
        <w:widowControl w:val="0"/>
        <w:numPr>
          <w:ilvl w:val="1"/>
          <w:numId w:val="37"/>
        </w:numPr>
        <w:tabs>
          <w:tab w:val="left" w:pos="641"/>
        </w:tabs>
        <w:autoSpaceDE w:val="0"/>
        <w:autoSpaceDN w:val="0"/>
        <w:ind w:left="0" w:right="294"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valor</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acordado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nesta</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cláusula</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é</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considerado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completo,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devem</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compreender</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todos</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os</w:t>
      </w:r>
      <w:r w:rsidRPr="00BD3779">
        <w:rPr>
          <w:rFonts w:ascii="Arial" w:eastAsia="Arial MT" w:hAnsi="Arial" w:cs="Arial"/>
          <w:spacing w:val="-58"/>
          <w:sz w:val="22"/>
          <w:szCs w:val="22"/>
          <w:lang w:val="pt-PT" w:eastAsia="en-US"/>
        </w:rPr>
        <w:t xml:space="preserve"> </w:t>
      </w:r>
      <w:r w:rsidRPr="00BD3779">
        <w:rPr>
          <w:rFonts w:ascii="Arial" w:eastAsia="Arial MT" w:hAnsi="Arial" w:cs="Arial"/>
          <w:sz w:val="22"/>
          <w:szCs w:val="22"/>
          <w:lang w:val="pt-PT" w:eastAsia="en-US"/>
        </w:rPr>
        <w:t>custos e despesas que direta ou indiretamente, decorra do cumprimento pleno e integral do</w:t>
      </w:r>
      <w:r w:rsidR="007B779D" w:rsidRPr="00BD3779">
        <w:rPr>
          <w:rFonts w:ascii="Arial" w:eastAsia="Arial MT" w:hAnsi="Arial" w:cs="Arial"/>
          <w:sz w:val="22"/>
          <w:szCs w:val="22"/>
          <w:lang w:val="pt-PT" w:eastAsia="en-US"/>
        </w:rPr>
        <w:t xml:space="preserve"> </w:t>
      </w:r>
      <w:r w:rsidRPr="00BD3779">
        <w:rPr>
          <w:rFonts w:ascii="Arial" w:eastAsia="Arial MT" w:hAnsi="Arial" w:cs="Arial"/>
          <w:sz w:val="22"/>
          <w:szCs w:val="22"/>
          <w:lang w:val="pt-PT" w:eastAsia="en-US"/>
        </w:rPr>
        <w:t>objeto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deste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contrato,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tais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como,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sem</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limitar</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materiais,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equipamentos,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ferramentas,</w:t>
      </w:r>
      <w:r w:rsidR="007B779D" w:rsidRPr="00BD3779">
        <w:rPr>
          <w:rFonts w:ascii="Arial" w:eastAsia="Arial MT" w:hAnsi="Arial" w:cs="Arial"/>
          <w:sz w:val="22"/>
          <w:szCs w:val="22"/>
          <w:lang w:val="pt-PT" w:eastAsia="en-US"/>
        </w:rPr>
        <w:t xml:space="preserve"> </w:t>
      </w:r>
      <w:r w:rsidRPr="00BD3779">
        <w:rPr>
          <w:rFonts w:ascii="Arial" w:eastAsia="Arial MT" w:hAnsi="Arial" w:cs="Arial"/>
          <w:sz w:val="22"/>
          <w:szCs w:val="22"/>
          <w:lang w:val="pt-PT" w:eastAsia="en-US"/>
        </w:rPr>
        <w:t>instrumentos, despesas com deslocamentos, seguro, seguros de transporte e embalagem,</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salários, honorários, encargos sociais e trabalhistas, previdenciários e securitários, lucro, taxa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administração,</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tributos</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impostos</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incidentes</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outros</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encargos</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não</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explicitamente</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citados</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58"/>
          <w:sz w:val="22"/>
          <w:szCs w:val="22"/>
          <w:lang w:val="pt-PT" w:eastAsia="en-US"/>
        </w:rPr>
        <w:t xml:space="preserve"> </w:t>
      </w:r>
      <w:r w:rsidRPr="00BD3779">
        <w:rPr>
          <w:rFonts w:ascii="Arial" w:eastAsia="Arial MT" w:hAnsi="Arial" w:cs="Arial"/>
          <w:sz w:val="22"/>
          <w:szCs w:val="22"/>
          <w:lang w:val="pt-PT" w:eastAsia="en-US"/>
        </w:rPr>
        <w:t>tudo mais que possa influir no custo do objeto contratado, conforme as exigências constantes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no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edital</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que norteou o presente contrato.</w:t>
      </w:r>
    </w:p>
    <w:p w14:paraId="48BB0F3A"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4B43F7FD" w14:textId="77777777"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lastRenderedPageBreak/>
        <w:t>CLÁUSULA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SEXTA</w:t>
      </w:r>
      <w:r w:rsidRPr="00BD3779">
        <w:rPr>
          <w:rFonts w:ascii="Arial" w:eastAsia="Arial" w:hAnsi="Arial" w:cs="Arial"/>
          <w:b/>
          <w:bCs/>
          <w:spacing w:val="-10"/>
          <w:sz w:val="22"/>
          <w:szCs w:val="22"/>
          <w:lang w:val="pt-PT" w:eastAsia="en-US"/>
        </w:rPr>
        <w:t xml:space="preserve"> </w:t>
      </w:r>
      <w:r w:rsidRPr="00BD3779">
        <w:rPr>
          <w:rFonts w:ascii="Arial" w:eastAsia="Arial" w:hAnsi="Arial" w:cs="Arial"/>
          <w:b/>
          <w:bCs/>
          <w:sz w:val="22"/>
          <w:szCs w:val="22"/>
          <w:lang w:val="pt-PT" w:eastAsia="en-US"/>
        </w:rPr>
        <w:t>– DOS</w:t>
      </w:r>
      <w:r w:rsidRPr="00BD3779">
        <w:rPr>
          <w:rFonts w:ascii="Arial" w:eastAsia="Arial" w:hAnsi="Arial" w:cs="Arial"/>
          <w:b/>
          <w:bCs/>
          <w:spacing w:val="5"/>
          <w:sz w:val="22"/>
          <w:szCs w:val="22"/>
          <w:lang w:val="pt-PT" w:eastAsia="en-US"/>
        </w:rPr>
        <w:t xml:space="preserve"> </w:t>
      </w:r>
      <w:r w:rsidRPr="00BD3779">
        <w:rPr>
          <w:rFonts w:ascii="Arial" w:eastAsia="Arial" w:hAnsi="Arial" w:cs="Arial"/>
          <w:b/>
          <w:bCs/>
          <w:sz w:val="22"/>
          <w:szCs w:val="22"/>
          <w:lang w:val="pt-PT" w:eastAsia="en-US"/>
        </w:rPr>
        <w:t>ACRÉSCIMOS E SUPRESSÕES</w:t>
      </w:r>
    </w:p>
    <w:p w14:paraId="098D8F89"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16C84075" w14:textId="77777777" w:rsidR="009052D1" w:rsidRPr="00BD3779" w:rsidRDefault="009052D1" w:rsidP="00F10530">
      <w:pPr>
        <w:widowControl w:val="0"/>
        <w:numPr>
          <w:ilvl w:val="1"/>
          <w:numId w:val="36"/>
        </w:numPr>
        <w:tabs>
          <w:tab w:val="left" w:pos="757"/>
        </w:tabs>
        <w:autoSpaceDE w:val="0"/>
        <w:autoSpaceDN w:val="0"/>
        <w:ind w:left="0" w:right="29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Eventuais alterações no contrato devem</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ser realizadas através de termo aditivo nas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hipóteses previstas no art. 124 da Lei 14.133/2021 e serão regulados pelas mesmas condições</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do contrato resultante da licitação, aplicando-se aos preços base da PMBV, um redutor, no</w:t>
      </w:r>
      <w:r w:rsidRPr="00BD3779">
        <w:rPr>
          <w:rFonts w:ascii="Arial" w:eastAsia="Arial MT" w:hAnsi="Arial" w:cs="Arial"/>
          <w:spacing w:val="1"/>
          <w:sz w:val="22"/>
          <w:szCs w:val="22"/>
          <w:lang w:val="pt-PT" w:eastAsia="en-US"/>
        </w:rPr>
        <w:t xml:space="preserve"> </w:t>
      </w:r>
      <w:r w:rsidRPr="00BD3779">
        <w:rPr>
          <w:rFonts w:ascii="Arial" w:eastAsia="Arial MT" w:hAnsi="Arial" w:cs="Arial"/>
          <w:spacing w:val="-1"/>
          <w:sz w:val="22"/>
          <w:szCs w:val="22"/>
          <w:lang w:val="pt-PT" w:eastAsia="en-US"/>
        </w:rPr>
        <w:t>mesmo</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percentual</w:t>
      </w:r>
      <w:r w:rsidRPr="00BD3779">
        <w:rPr>
          <w:rFonts w:ascii="Arial" w:eastAsia="Arial MT" w:hAnsi="Arial" w:cs="Arial"/>
          <w:spacing w:val="-18"/>
          <w:sz w:val="22"/>
          <w:szCs w:val="22"/>
          <w:lang w:val="pt-PT" w:eastAsia="en-US"/>
        </w:rPr>
        <w:t xml:space="preserve"> </w:t>
      </w:r>
      <w:r w:rsidRPr="00BD3779">
        <w:rPr>
          <w:rFonts w:ascii="Arial" w:eastAsia="Arial MT" w:hAnsi="Arial" w:cs="Arial"/>
          <w:spacing w:val="-1"/>
          <w:sz w:val="22"/>
          <w:szCs w:val="22"/>
          <w:lang w:val="pt-PT" w:eastAsia="en-US"/>
        </w:rPr>
        <w:t>encontrado</w:t>
      </w:r>
      <w:r w:rsidRPr="00BD3779">
        <w:rPr>
          <w:rFonts w:ascii="Arial" w:eastAsia="Arial MT" w:hAnsi="Arial" w:cs="Arial"/>
          <w:spacing w:val="-16"/>
          <w:sz w:val="22"/>
          <w:szCs w:val="22"/>
          <w:lang w:val="pt-PT" w:eastAsia="en-US"/>
        </w:rPr>
        <w:t xml:space="preserve"> </w:t>
      </w:r>
      <w:r w:rsidRPr="00BD3779">
        <w:rPr>
          <w:rFonts w:ascii="Arial" w:eastAsia="Arial MT" w:hAnsi="Arial" w:cs="Arial"/>
          <w:spacing w:val="-1"/>
          <w:sz w:val="22"/>
          <w:szCs w:val="22"/>
          <w:lang w:val="pt-PT" w:eastAsia="en-US"/>
        </w:rPr>
        <w:t>entre</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16"/>
          <w:sz w:val="22"/>
          <w:szCs w:val="22"/>
          <w:lang w:val="pt-PT" w:eastAsia="en-US"/>
        </w:rPr>
        <w:t xml:space="preserve"> </w:t>
      </w:r>
      <w:r w:rsidRPr="00BD3779">
        <w:rPr>
          <w:rFonts w:ascii="Arial" w:eastAsia="Arial MT" w:hAnsi="Arial" w:cs="Arial"/>
          <w:sz w:val="22"/>
          <w:szCs w:val="22"/>
          <w:lang w:val="pt-PT" w:eastAsia="en-US"/>
        </w:rPr>
        <w:t>valor</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global</w:t>
      </w:r>
      <w:r w:rsidRPr="00BD3779">
        <w:rPr>
          <w:rFonts w:ascii="Arial" w:eastAsia="Arial MT" w:hAnsi="Arial" w:cs="Arial"/>
          <w:spacing w:val="-17"/>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proposta</w:t>
      </w:r>
      <w:r w:rsidRPr="00BD3779">
        <w:rPr>
          <w:rFonts w:ascii="Arial" w:eastAsia="Arial MT" w:hAnsi="Arial" w:cs="Arial"/>
          <w:spacing w:val="-16"/>
          <w:sz w:val="22"/>
          <w:szCs w:val="22"/>
          <w:lang w:val="pt-PT" w:eastAsia="en-US"/>
        </w:rPr>
        <w:t xml:space="preserve"> </w:t>
      </w:r>
      <w:r w:rsidRPr="00BD3779">
        <w:rPr>
          <w:rFonts w:ascii="Arial" w:eastAsia="Arial MT" w:hAnsi="Arial" w:cs="Arial"/>
          <w:sz w:val="22"/>
          <w:szCs w:val="22"/>
          <w:lang w:val="pt-PT" w:eastAsia="en-US"/>
        </w:rPr>
        <w:t>vencedora</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16"/>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preço</w:t>
      </w:r>
      <w:r w:rsidRPr="00BD3779">
        <w:rPr>
          <w:rFonts w:ascii="Arial" w:eastAsia="Arial MT" w:hAnsi="Arial" w:cs="Arial"/>
          <w:spacing w:val="-16"/>
          <w:sz w:val="22"/>
          <w:szCs w:val="22"/>
          <w:lang w:val="pt-PT" w:eastAsia="en-US"/>
        </w:rPr>
        <w:t xml:space="preserve"> </w:t>
      </w:r>
      <w:r w:rsidRPr="00BD3779">
        <w:rPr>
          <w:rFonts w:ascii="Arial" w:eastAsia="Arial MT" w:hAnsi="Arial" w:cs="Arial"/>
          <w:sz w:val="22"/>
          <w:szCs w:val="22"/>
          <w:lang w:val="pt-PT" w:eastAsia="en-US"/>
        </w:rPr>
        <w:t>base</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incluso</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neste</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edital.</w:t>
      </w:r>
    </w:p>
    <w:p w14:paraId="1B5D7923" w14:textId="77777777" w:rsidR="009052D1" w:rsidRPr="00BD3779" w:rsidRDefault="009052D1" w:rsidP="00F10530">
      <w:pPr>
        <w:widowControl w:val="0"/>
        <w:numPr>
          <w:ilvl w:val="1"/>
          <w:numId w:val="36"/>
        </w:numPr>
        <w:tabs>
          <w:tab w:val="left" w:pos="733"/>
        </w:tabs>
        <w:autoSpaceDE w:val="0"/>
        <w:autoSpaceDN w:val="0"/>
        <w:ind w:left="0" w:right="289"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A PMBV, como parte contratante, gestora e fiscalizadora deste contrato, também ficará</w:t>
      </w:r>
      <w:r w:rsidRPr="00BD3779">
        <w:rPr>
          <w:rFonts w:ascii="Arial" w:eastAsia="Arial MT" w:hAnsi="Arial" w:cs="Arial"/>
          <w:spacing w:val="1"/>
          <w:sz w:val="22"/>
          <w:szCs w:val="22"/>
          <w:lang w:val="pt-PT" w:eastAsia="en-US"/>
        </w:rPr>
        <w:t xml:space="preserve"> </w:t>
      </w:r>
      <w:r w:rsidRPr="00BD3779">
        <w:rPr>
          <w:rFonts w:ascii="Arial" w:eastAsia="Arial MT" w:hAnsi="Arial" w:cs="Arial"/>
          <w:spacing w:val="-1"/>
          <w:sz w:val="22"/>
          <w:szCs w:val="22"/>
          <w:lang w:val="pt-PT" w:eastAsia="en-US"/>
        </w:rPr>
        <w:t>responsável</w:t>
      </w:r>
      <w:r w:rsidRPr="00BD3779">
        <w:rPr>
          <w:rFonts w:ascii="Arial" w:eastAsia="Arial MT" w:hAnsi="Arial" w:cs="Arial"/>
          <w:spacing w:val="-18"/>
          <w:sz w:val="22"/>
          <w:szCs w:val="22"/>
          <w:lang w:val="pt-PT" w:eastAsia="en-US"/>
        </w:rPr>
        <w:t xml:space="preserve"> </w:t>
      </w:r>
      <w:r w:rsidRPr="00BD3779">
        <w:rPr>
          <w:rFonts w:ascii="Arial" w:eastAsia="Arial MT" w:hAnsi="Arial" w:cs="Arial"/>
          <w:spacing w:val="-1"/>
          <w:sz w:val="22"/>
          <w:szCs w:val="22"/>
          <w:lang w:val="pt-PT" w:eastAsia="en-US"/>
        </w:rPr>
        <w:t>pela</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abertura</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dos</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processos</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aditivos</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solicitações</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acréscimos</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supressões,</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se</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houver,</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instrumento</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contratual,</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inserindo</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todos</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os</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elementos</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técnicos</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jurídicos</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exigidos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por Lei e encaminhando os autos do processo para a secretaria CONTRATANTE para análise,</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mediante verificação da sua viabilidade técnica e jurídica, dos TERMOS ADITIVOS, sendo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posteriormente,</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conforme</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caso,</w:t>
      </w:r>
      <w:r w:rsidRPr="00BD3779">
        <w:rPr>
          <w:rFonts w:ascii="Arial" w:eastAsia="Arial MT" w:hAnsi="Arial" w:cs="Arial"/>
          <w:spacing w:val="-13"/>
          <w:sz w:val="22"/>
          <w:szCs w:val="22"/>
          <w:lang w:val="pt-PT" w:eastAsia="en-US"/>
        </w:rPr>
        <w:t xml:space="preserve"> </w:t>
      </w:r>
      <w:r w:rsidRPr="00BD3779">
        <w:rPr>
          <w:rFonts w:ascii="Arial" w:eastAsia="Arial MT" w:hAnsi="Arial" w:cs="Arial"/>
          <w:sz w:val="22"/>
          <w:szCs w:val="22"/>
          <w:lang w:val="pt-PT" w:eastAsia="en-US"/>
        </w:rPr>
        <w:t>assinado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por</w:t>
      </w:r>
      <w:r w:rsidRPr="00BD3779">
        <w:rPr>
          <w:rFonts w:ascii="Arial" w:eastAsia="Arial MT" w:hAnsi="Arial" w:cs="Arial"/>
          <w:spacing w:val="-13"/>
          <w:sz w:val="22"/>
          <w:szCs w:val="22"/>
          <w:lang w:val="pt-PT" w:eastAsia="en-US"/>
        </w:rPr>
        <w:t xml:space="preserve"> </w:t>
      </w:r>
      <w:r w:rsidRPr="00BD3779">
        <w:rPr>
          <w:rFonts w:ascii="Arial" w:eastAsia="Arial MT" w:hAnsi="Arial" w:cs="Arial"/>
          <w:sz w:val="22"/>
          <w:szCs w:val="22"/>
          <w:lang w:val="pt-PT" w:eastAsia="en-US"/>
        </w:rPr>
        <w:t>ambas</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as</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contratantes,</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observado</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disposto</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no</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art.</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124 da Lei</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Federal</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nº</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14.133/2021.</w:t>
      </w:r>
    </w:p>
    <w:p w14:paraId="6BFCE2C4"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5F947C1A" w14:textId="77777777" w:rsidR="009052D1" w:rsidRPr="00BD3779" w:rsidRDefault="009052D1" w:rsidP="00BD3779">
      <w:pPr>
        <w:widowControl w:val="0"/>
        <w:autoSpaceDE w:val="0"/>
        <w:autoSpaceDN w:val="0"/>
        <w:ind w:right="761"/>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5"/>
          <w:sz w:val="22"/>
          <w:szCs w:val="22"/>
          <w:lang w:val="pt-PT" w:eastAsia="en-US"/>
        </w:rPr>
        <w:t xml:space="preserve"> </w:t>
      </w:r>
      <w:r w:rsidRPr="00BD3779">
        <w:rPr>
          <w:rFonts w:ascii="Arial" w:eastAsia="Arial" w:hAnsi="Arial" w:cs="Arial"/>
          <w:b/>
          <w:bCs/>
          <w:sz w:val="22"/>
          <w:szCs w:val="22"/>
          <w:lang w:val="pt-PT" w:eastAsia="en-US"/>
        </w:rPr>
        <w:t>SÉTIMA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w:t>
      </w:r>
      <w:r w:rsidRPr="00BD3779">
        <w:rPr>
          <w:rFonts w:ascii="Arial" w:eastAsia="Arial" w:hAnsi="Arial" w:cs="Arial"/>
          <w:b/>
          <w:bCs/>
          <w:spacing w:val="15"/>
          <w:sz w:val="22"/>
          <w:szCs w:val="22"/>
          <w:lang w:val="pt-PT" w:eastAsia="en-US"/>
        </w:rPr>
        <w:t xml:space="preserve"> </w:t>
      </w:r>
      <w:r w:rsidRPr="00BD3779">
        <w:rPr>
          <w:rFonts w:ascii="Arial" w:eastAsia="Arial" w:hAnsi="Arial" w:cs="Arial"/>
          <w:b/>
          <w:bCs/>
          <w:sz w:val="22"/>
          <w:szCs w:val="22"/>
          <w:lang w:val="pt-PT" w:eastAsia="en-US"/>
        </w:rPr>
        <w:t>DO</w:t>
      </w:r>
      <w:r w:rsidRPr="00BD3779">
        <w:rPr>
          <w:rFonts w:ascii="Arial" w:eastAsia="Arial" w:hAnsi="Arial" w:cs="Arial"/>
          <w:b/>
          <w:bCs/>
          <w:spacing w:val="13"/>
          <w:sz w:val="22"/>
          <w:szCs w:val="22"/>
          <w:lang w:val="pt-PT" w:eastAsia="en-US"/>
        </w:rPr>
        <w:t xml:space="preserve"> </w:t>
      </w:r>
      <w:r w:rsidRPr="00BD3779">
        <w:rPr>
          <w:rFonts w:ascii="Arial" w:eastAsia="Arial" w:hAnsi="Arial" w:cs="Arial"/>
          <w:b/>
          <w:bCs/>
          <w:sz w:val="22"/>
          <w:szCs w:val="22"/>
          <w:lang w:val="pt-PT" w:eastAsia="en-US"/>
        </w:rPr>
        <w:t>PRAZO</w:t>
      </w:r>
      <w:r w:rsidRPr="00BD3779">
        <w:rPr>
          <w:rFonts w:ascii="Arial" w:eastAsia="Arial" w:hAnsi="Arial" w:cs="Arial"/>
          <w:b/>
          <w:bCs/>
          <w:spacing w:val="19"/>
          <w:sz w:val="22"/>
          <w:szCs w:val="22"/>
          <w:lang w:val="pt-PT" w:eastAsia="en-US"/>
        </w:rPr>
        <w:t xml:space="preserve"> </w:t>
      </w:r>
      <w:r w:rsidRPr="00BD3779">
        <w:rPr>
          <w:rFonts w:ascii="Arial" w:eastAsia="Arial" w:hAnsi="Arial" w:cs="Arial"/>
          <w:b/>
          <w:bCs/>
          <w:sz w:val="22"/>
          <w:szCs w:val="22"/>
          <w:lang w:val="pt-PT" w:eastAsia="en-US"/>
        </w:rPr>
        <w:t>DE</w:t>
      </w:r>
      <w:r w:rsidRPr="00BD3779">
        <w:rPr>
          <w:rFonts w:ascii="Arial" w:eastAsia="Arial" w:hAnsi="Arial" w:cs="Arial"/>
          <w:b/>
          <w:bCs/>
          <w:spacing w:val="14"/>
          <w:sz w:val="22"/>
          <w:szCs w:val="22"/>
          <w:lang w:val="pt-PT" w:eastAsia="en-US"/>
        </w:rPr>
        <w:t xml:space="preserve"> </w:t>
      </w:r>
      <w:r w:rsidRPr="00BD3779">
        <w:rPr>
          <w:rFonts w:ascii="Arial" w:eastAsia="Arial" w:hAnsi="Arial" w:cs="Arial"/>
          <w:b/>
          <w:bCs/>
          <w:sz w:val="22"/>
          <w:szCs w:val="22"/>
          <w:lang w:val="pt-PT" w:eastAsia="en-US"/>
        </w:rPr>
        <w:t>ENTREGA,</w:t>
      </w:r>
      <w:r w:rsidRPr="00BD3779">
        <w:rPr>
          <w:rFonts w:ascii="Arial" w:eastAsia="Arial" w:hAnsi="Arial" w:cs="Arial"/>
          <w:b/>
          <w:bCs/>
          <w:spacing w:val="11"/>
          <w:sz w:val="22"/>
          <w:szCs w:val="22"/>
          <w:lang w:val="pt-PT" w:eastAsia="en-US"/>
        </w:rPr>
        <w:t xml:space="preserve"> </w:t>
      </w:r>
      <w:r w:rsidRPr="00BD3779">
        <w:rPr>
          <w:rFonts w:ascii="Arial" w:eastAsia="Arial" w:hAnsi="Arial" w:cs="Arial"/>
          <w:b/>
          <w:bCs/>
          <w:sz w:val="22"/>
          <w:szCs w:val="22"/>
          <w:lang w:val="pt-PT" w:eastAsia="en-US"/>
        </w:rPr>
        <w:t>DE</w:t>
      </w:r>
      <w:r w:rsidRPr="00BD3779">
        <w:rPr>
          <w:rFonts w:ascii="Arial" w:eastAsia="Arial" w:hAnsi="Arial" w:cs="Arial"/>
          <w:b/>
          <w:bCs/>
          <w:spacing w:val="16"/>
          <w:sz w:val="22"/>
          <w:szCs w:val="22"/>
          <w:lang w:val="pt-PT" w:eastAsia="en-US"/>
        </w:rPr>
        <w:t xml:space="preserve"> </w:t>
      </w:r>
      <w:r w:rsidRPr="00BD3779">
        <w:rPr>
          <w:rFonts w:ascii="Arial" w:eastAsia="Arial" w:hAnsi="Arial" w:cs="Arial"/>
          <w:b/>
          <w:bCs/>
          <w:sz w:val="22"/>
          <w:szCs w:val="22"/>
          <w:lang w:val="pt-PT" w:eastAsia="en-US"/>
        </w:rPr>
        <w:t>EXECUÇÃO</w:t>
      </w:r>
      <w:r w:rsidRPr="00BD3779">
        <w:rPr>
          <w:rFonts w:ascii="Arial" w:eastAsia="Arial" w:hAnsi="Arial" w:cs="Arial"/>
          <w:b/>
          <w:bCs/>
          <w:spacing w:val="13"/>
          <w:sz w:val="22"/>
          <w:szCs w:val="22"/>
          <w:lang w:val="pt-PT" w:eastAsia="en-US"/>
        </w:rPr>
        <w:t xml:space="preserve"> </w:t>
      </w:r>
      <w:r w:rsidRPr="00BD3779">
        <w:rPr>
          <w:rFonts w:ascii="Arial" w:eastAsia="Arial" w:hAnsi="Arial" w:cs="Arial"/>
          <w:b/>
          <w:bCs/>
          <w:sz w:val="22"/>
          <w:szCs w:val="22"/>
          <w:lang w:val="pt-PT" w:eastAsia="en-US"/>
        </w:rPr>
        <w:t>E</w:t>
      </w:r>
      <w:r w:rsidRPr="00BD3779">
        <w:rPr>
          <w:rFonts w:ascii="Arial" w:eastAsia="Arial" w:hAnsi="Arial" w:cs="Arial"/>
          <w:b/>
          <w:bCs/>
          <w:spacing w:val="13"/>
          <w:sz w:val="22"/>
          <w:szCs w:val="22"/>
          <w:lang w:val="pt-PT" w:eastAsia="en-US"/>
        </w:rPr>
        <w:t xml:space="preserve"> </w:t>
      </w:r>
      <w:r w:rsidRPr="00BD3779">
        <w:rPr>
          <w:rFonts w:ascii="Arial" w:eastAsia="Arial" w:hAnsi="Arial" w:cs="Arial"/>
          <w:b/>
          <w:bCs/>
          <w:sz w:val="22"/>
          <w:szCs w:val="22"/>
          <w:lang w:val="pt-PT" w:eastAsia="en-US"/>
        </w:rPr>
        <w:t>VIGÊNCIA</w:t>
      </w:r>
      <w:r w:rsidRPr="00BD3779">
        <w:rPr>
          <w:rFonts w:ascii="Arial" w:eastAsia="Arial" w:hAnsi="Arial" w:cs="Arial"/>
          <w:b/>
          <w:bCs/>
          <w:spacing w:val="5"/>
          <w:sz w:val="22"/>
          <w:szCs w:val="22"/>
          <w:lang w:val="pt-PT" w:eastAsia="en-US"/>
        </w:rPr>
        <w:t xml:space="preserve"> </w:t>
      </w:r>
      <w:r w:rsidRPr="00BD3779">
        <w:rPr>
          <w:rFonts w:ascii="Arial" w:eastAsia="Arial" w:hAnsi="Arial" w:cs="Arial"/>
          <w:b/>
          <w:bCs/>
          <w:sz w:val="22"/>
          <w:szCs w:val="22"/>
          <w:lang w:val="pt-PT" w:eastAsia="en-US"/>
        </w:rPr>
        <w:t>DO</w:t>
      </w:r>
      <w:r w:rsidRPr="00BD3779">
        <w:rPr>
          <w:rFonts w:ascii="Arial" w:eastAsia="Arial" w:hAnsi="Arial" w:cs="Arial"/>
          <w:b/>
          <w:bCs/>
          <w:spacing w:val="-59"/>
          <w:sz w:val="22"/>
          <w:szCs w:val="22"/>
          <w:lang w:val="pt-PT" w:eastAsia="en-US"/>
        </w:rPr>
        <w:t xml:space="preserve"> </w:t>
      </w:r>
      <w:r w:rsidRPr="00BD3779">
        <w:rPr>
          <w:rFonts w:ascii="Arial" w:eastAsia="Arial" w:hAnsi="Arial" w:cs="Arial"/>
          <w:b/>
          <w:bCs/>
          <w:sz w:val="22"/>
          <w:szCs w:val="22"/>
          <w:lang w:val="pt-PT" w:eastAsia="en-US"/>
        </w:rPr>
        <w:t>CONTRATO</w:t>
      </w:r>
    </w:p>
    <w:p w14:paraId="5E69D7DF"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38C8848C" w14:textId="77777777" w:rsidR="00402B94" w:rsidRPr="00402B94" w:rsidRDefault="009052D1" w:rsidP="00402B94">
      <w:pPr>
        <w:widowControl w:val="0"/>
        <w:autoSpaceDE w:val="0"/>
        <w:autoSpaceDN w:val="0"/>
        <w:ind w:right="301"/>
        <w:jc w:val="both"/>
        <w:rPr>
          <w:rFonts w:ascii="Arial" w:eastAsia="Arial MT" w:hAnsi="Arial" w:cs="Arial"/>
          <w:sz w:val="22"/>
          <w:szCs w:val="22"/>
          <w:lang w:eastAsia="en-US"/>
        </w:rPr>
      </w:pPr>
      <w:r w:rsidRPr="00BD3779">
        <w:rPr>
          <w:rFonts w:ascii="Arial" w:eastAsia="Arial MT" w:hAnsi="Arial" w:cs="Arial"/>
          <w:sz w:val="22"/>
          <w:szCs w:val="22"/>
          <w:lang w:val="pt-PT" w:eastAsia="en-US"/>
        </w:rPr>
        <w:t xml:space="preserve">7.1 </w:t>
      </w:r>
      <w:r w:rsidRPr="00DE1774">
        <w:rPr>
          <w:rFonts w:ascii="Arial" w:eastAsia="Arial MT" w:hAnsi="Arial" w:cs="Arial"/>
          <w:sz w:val="22"/>
          <w:szCs w:val="22"/>
          <w:lang w:val="pt-PT" w:eastAsia="en-US"/>
        </w:rPr>
        <w:t xml:space="preserve">- </w:t>
      </w:r>
      <w:r w:rsidR="00402B94" w:rsidRPr="00402B94">
        <w:rPr>
          <w:rFonts w:ascii="Arial" w:eastAsia="Arial MT" w:hAnsi="Arial" w:cs="Arial"/>
          <w:sz w:val="22"/>
          <w:szCs w:val="22"/>
          <w:lang w:eastAsia="en-US"/>
        </w:rPr>
        <w:t>O prazo de vigência da contratação é de 12 meses contados da data da assinatura, prorrogável por até 10 anos, na forma dos artigos 106 e 107 da Lei n° 14.133, de 2021.</w:t>
      </w:r>
    </w:p>
    <w:p w14:paraId="08A68BD3" w14:textId="5734D61F" w:rsidR="009052D1" w:rsidRPr="00DE1774" w:rsidRDefault="009052D1" w:rsidP="00402B94">
      <w:pPr>
        <w:widowControl w:val="0"/>
        <w:autoSpaceDE w:val="0"/>
        <w:autoSpaceDN w:val="0"/>
        <w:ind w:right="301"/>
        <w:jc w:val="both"/>
        <w:rPr>
          <w:rFonts w:ascii="Arial" w:eastAsia="Arial MT" w:hAnsi="Arial" w:cs="Arial"/>
          <w:sz w:val="22"/>
          <w:szCs w:val="22"/>
          <w:lang w:val="pt-PT" w:eastAsia="en-US"/>
        </w:rPr>
      </w:pPr>
      <w:r w:rsidRPr="00DE1774">
        <w:rPr>
          <w:rFonts w:ascii="Arial" w:eastAsia="Arial MT" w:hAnsi="Arial" w:cs="Arial"/>
          <w:sz w:val="22"/>
          <w:szCs w:val="22"/>
          <w:lang w:val="pt-PT" w:eastAsia="en-US"/>
        </w:rPr>
        <w:t>7.2.</w:t>
      </w:r>
      <w:r w:rsidRPr="00DE1774">
        <w:rPr>
          <w:rFonts w:ascii="Arial" w:eastAsia="Arial MT" w:hAnsi="Arial" w:cs="Arial"/>
          <w:spacing w:val="1"/>
          <w:sz w:val="22"/>
          <w:szCs w:val="22"/>
          <w:lang w:val="pt-PT" w:eastAsia="en-US"/>
        </w:rPr>
        <w:t xml:space="preserve"> </w:t>
      </w:r>
      <w:r w:rsidRPr="00DE1774">
        <w:rPr>
          <w:rFonts w:ascii="Arial" w:eastAsia="Arial MT" w:hAnsi="Arial" w:cs="Arial"/>
          <w:sz w:val="22"/>
          <w:szCs w:val="22"/>
          <w:lang w:val="pt-PT" w:eastAsia="en-US"/>
        </w:rPr>
        <w:t>O</w:t>
      </w:r>
      <w:r w:rsidRPr="00DE1774">
        <w:rPr>
          <w:rFonts w:ascii="Arial" w:eastAsia="Arial MT" w:hAnsi="Arial" w:cs="Arial"/>
          <w:spacing w:val="1"/>
          <w:sz w:val="22"/>
          <w:szCs w:val="22"/>
          <w:lang w:val="pt-PT" w:eastAsia="en-US"/>
        </w:rPr>
        <w:t xml:space="preserve"> </w:t>
      </w:r>
      <w:r w:rsidRPr="00DE1774">
        <w:rPr>
          <w:rFonts w:ascii="Arial" w:eastAsia="Arial MT" w:hAnsi="Arial" w:cs="Arial"/>
          <w:sz w:val="22"/>
          <w:szCs w:val="22"/>
          <w:lang w:val="pt-PT" w:eastAsia="en-US"/>
        </w:rPr>
        <w:t>fornecimento</w:t>
      </w:r>
      <w:r w:rsidRPr="00DE1774">
        <w:rPr>
          <w:rFonts w:ascii="Arial" w:eastAsia="Arial MT" w:hAnsi="Arial" w:cs="Arial"/>
          <w:spacing w:val="1"/>
          <w:sz w:val="22"/>
          <w:szCs w:val="22"/>
          <w:lang w:val="pt-PT" w:eastAsia="en-US"/>
        </w:rPr>
        <w:t xml:space="preserve"> </w:t>
      </w:r>
      <w:r w:rsidRPr="00DE1774">
        <w:rPr>
          <w:rFonts w:ascii="Arial" w:eastAsia="Arial MT" w:hAnsi="Arial" w:cs="Arial"/>
          <w:sz w:val="22"/>
          <w:szCs w:val="22"/>
          <w:lang w:val="pt-PT" w:eastAsia="en-US"/>
        </w:rPr>
        <w:t>será</w:t>
      </w:r>
      <w:r w:rsidRPr="00DE1774">
        <w:rPr>
          <w:rFonts w:ascii="Arial" w:eastAsia="Arial MT" w:hAnsi="Arial" w:cs="Arial"/>
          <w:spacing w:val="1"/>
          <w:sz w:val="22"/>
          <w:szCs w:val="22"/>
          <w:lang w:val="pt-PT" w:eastAsia="en-US"/>
        </w:rPr>
        <w:t xml:space="preserve"> </w:t>
      </w:r>
      <w:r w:rsidRPr="00DE1774">
        <w:rPr>
          <w:rFonts w:ascii="Arial" w:eastAsia="Arial MT" w:hAnsi="Arial" w:cs="Arial"/>
          <w:sz w:val="22"/>
          <w:szCs w:val="22"/>
          <w:lang w:val="pt-PT" w:eastAsia="en-US"/>
        </w:rPr>
        <w:t>realizado</w:t>
      </w:r>
      <w:r w:rsidRPr="00DE1774">
        <w:rPr>
          <w:rFonts w:ascii="Arial" w:eastAsia="Arial MT" w:hAnsi="Arial" w:cs="Arial"/>
          <w:spacing w:val="1"/>
          <w:sz w:val="22"/>
          <w:szCs w:val="22"/>
          <w:lang w:val="pt-PT" w:eastAsia="en-US"/>
        </w:rPr>
        <w:t xml:space="preserve"> </w:t>
      </w:r>
      <w:r w:rsidRPr="00DE1774">
        <w:rPr>
          <w:rFonts w:ascii="Arial" w:eastAsia="Arial MT" w:hAnsi="Arial" w:cs="Arial"/>
          <w:sz w:val="22"/>
          <w:szCs w:val="22"/>
          <w:lang w:val="pt-PT" w:eastAsia="en-US"/>
        </w:rPr>
        <w:t>de</w:t>
      </w:r>
      <w:r w:rsidRPr="00DE1774">
        <w:rPr>
          <w:rFonts w:ascii="Arial" w:eastAsia="Arial MT" w:hAnsi="Arial" w:cs="Arial"/>
          <w:spacing w:val="1"/>
          <w:sz w:val="22"/>
          <w:szCs w:val="22"/>
          <w:lang w:val="pt-PT" w:eastAsia="en-US"/>
        </w:rPr>
        <w:t xml:space="preserve"> </w:t>
      </w:r>
      <w:r w:rsidRPr="009D32ED">
        <w:rPr>
          <w:rFonts w:ascii="Arial" w:eastAsia="Arial MT" w:hAnsi="Arial" w:cs="Arial"/>
          <w:sz w:val="22"/>
          <w:szCs w:val="22"/>
          <w:lang w:val="pt-PT" w:eastAsia="en-US"/>
        </w:rPr>
        <w:t>forma</w:t>
      </w:r>
      <w:r w:rsidRPr="009D32ED">
        <w:rPr>
          <w:rFonts w:ascii="Arial" w:eastAsia="Arial MT" w:hAnsi="Arial" w:cs="Arial"/>
          <w:spacing w:val="1"/>
          <w:sz w:val="22"/>
          <w:szCs w:val="22"/>
          <w:lang w:val="pt-PT" w:eastAsia="en-US"/>
        </w:rPr>
        <w:t xml:space="preserve"> </w:t>
      </w:r>
      <w:r w:rsidRPr="009D32ED">
        <w:rPr>
          <w:rFonts w:ascii="Arial" w:eastAsia="Arial MT" w:hAnsi="Arial" w:cs="Arial"/>
          <w:sz w:val="22"/>
          <w:szCs w:val="22"/>
          <w:lang w:val="pt-PT" w:eastAsia="en-US"/>
        </w:rPr>
        <w:t>parcelada</w:t>
      </w:r>
      <w:r w:rsidRPr="00DE1774">
        <w:rPr>
          <w:rFonts w:ascii="Arial" w:eastAsia="Arial MT" w:hAnsi="Arial" w:cs="Arial"/>
          <w:sz w:val="22"/>
          <w:szCs w:val="22"/>
          <w:lang w:val="pt-PT" w:eastAsia="en-US"/>
        </w:rPr>
        <w:t>,</w:t>
      </w:r>
      <w:r w:rsidRPr="00DE1774">
        <w:rPr>
          <w:rFonts w:ascii="Arial" w:eastAsia="Arial MT" w:hAnsi="Arial" w:cs="Arial"/>
          <w:spacing w:val="1"/>
          <w:sz w:val="22"/>
          <w:szCs w:val="22"/>
          <w:lang w:val="pt-PT" w:eastAsia="en-US"/>
        </w:rPr>
        <w:t xml:space="preserve"> </w:t>
      </w:r>
      <w:r w:rsidRPr="00DE1774">
        <w:rPr>
          <w:rFonts w:ascii="Arial" w:eastAsia="Arial MT" w:hAnsi="Arial" w:cs="Arial"/>
          <w:sz w:val="22"/>
          <w:szCs w:val="22"/>
          <w:lang w:val="pt-PT" w:eastAsia="en-US"/>
        </w:rPr>
        <w:t>de</w:t>
      </w:r>
      <w:r w:rsidRPr="00DE1774">
        <w:rPr>
          <w:rFonts w:ascii="Arial" w:eastAsia="Arial MT" w:hAnsi="Arial" w:cs="Arial"/>
          <w:spacing w:val="1"/>
          <w:sz w:val="22"/>
          <w:szCs w:val="22"/>
          <w:lang w:val="pt-PT" w:eastAsia="en-US"/>
        </w:rPr>
        <w:t xml:space="preserve"> </w:t>
      </w:r>
      <w:r w:rsidRPr="00DE1774">
        <w:rPr>
          <w:rFonts w:ascii="Arial" w:eastAsia="Arial MT" w:hAnsi="Arial" w:cs="Arial"/>
          <w:sz w:val="22"/>
          <w:szCs w:val="22"/>
          <w:lang w:val="pt-PT" w:eastAsia="en-US"/>
        </w:rPr>
        <w:t>acordo</w:t>
      </w:r>
      <w:r w:rsidRPr="00DE1774">
        <w:rPr>
          <w:rFonts w:ascii="Arial" w:eastAsia="Arial MT" w:hAnsi="Arial" w:cs="Arial"/>
          <w:spacing w:val="1"/>
          <w:sz w:val="22"/>
          <w:szCs w:val="22"/>
          <w:lang w:val="pt-PT" w:eastAsia="en-US"/>
        </w:rPr>
        <w:t xml:space="preserve"> </w:t>
      </w:r>
      <w:r w:rsidRPr="00DE1774">
        <w:rPr>
          <w:rFonts w:ascii="Arial" w:eastAsia="Arial MT" w:hAnsi="Arial" w:cs="Arial"/>
          <w:sz w:val="22"/>
          <w:szCs w:val="22"/>
          <w:lang w:val="pt-PT" w:eastAsia="en-US"/>
        </w:rPr>
        <w:t>com</w:t>
      </w:r>
      <w:r w:rsidRPr="00DE1774">
        <w:rPr>
          <w:rFonts w:ascii="Arial" w:eastAsia="Arial MT" w:hAnsi="Arial" w:cs="Arial"/>
          <w:spacing w:val="1"/>
          <w:sz w:val="22"/>
          <w:szCs w:val="22"/>
          <w:lang w:val="pt-PT" w:eastAsia="en-US"/>
        </w:rPr>
        <w:t xml:space="preserve"> </w:t>
      </w:r>
      <w:r w:rsidRPr="00DE1774">
        <w:rPr>
          <w:rFonts w:ascii="Arial" w:eastAsia="Arial MT" w:hAnsi="Arial" w:cs="Arial"/>
          <w:sz w:val="22"/>
          <w:szCs w:val="22"/>
          <w:lang w:val="pt-PT" w:eastAsia="en-US"/>
        </w:rPr>
        <w:t>a demanda da</w:t>
      </w:r>
      <w:r w:rsidRPr="00DE1774">
        <w:rPr>
          <w:rFonts w:ascii="Arial" w:eastAsia="Arial MT" w:hAnsi="Arial" w:cs="Arial"/>
          <w:spacing w:val="1"/>
          <w:sz w:val="22"/>
          <w:szCs w:val="22"/>
          <w:lang w:val="pt-PT" w:eastAsia="en-US"/>
        </w:rPr>
        <w:t xml:space="preserve"> </w:t>
      </w:r>
      <w:r w:rsidRPr="00DE1774">
        <w:rPr>
          <w:rFonts w:ascii="Arial" w:eastAsia="Arial MT" w:hAnsi="Arial" w:cs="Arial"/>
          <w:sz w:val="22"/>
          <w:szCs w:val="22"/>
          <w:lang w:val="pt-PT" w:eastAsia="en-US"/>
        </w:rPr>
        <w:t>Secretaria, devendo os produtos serem entregues após a ordem de fornecimento no prazo</w:t>
      </w:r>
      <w:r w:rsidRPr="00DE1774">
        <w:rPr>
          <w:rFonts w:ascii="Arial" w:eastAsia="Arial MT" w:hAnsi="Arial" w:cs="Arial"/>
          <w:spacing w:val="1"/>
          <w:sz w:val="22"/>
          <w:szCs w:val="22"/>
          <w:lang w:val="pt-PT" w:eastAsia="en-US"/>
        </w:rPr>
        <w:t xml:space="preserve"> </w:t>
      </w:r>
      <w:r w:rsidRPr="00DE1774">
        <w:rPr>
          <w:rFonts w:ascii="Arial" w:eastAsia="Arial MT" w:hAnsi="Arial" w:cs="Arial"/>
          <w:sz w:val="22"/>
          <w:szCs w:val="22"/>
          <w:lang w:val="pt-PT" w:eastAsia="en-US"/>
        </w:rPr>
        <w:t>máximo</w:t>
      </w:r>
      <w:r w:rsidRPr="00DE1774">
        <w:rPr>
          <w:rFonts w:ascii="Arial" w:eastAsia="Arial MT" w:hAnsi="Arial" w:cs="Arial"/>
          <w:spacing w:val="-1"/>
          <w:sz w:val="22"/>
          <w:szCs w:val="22"/>
          <w:lang w:val="pt-PT" w:eastAsia="en-US"/>
        </w:rPr>
        <w:t xml:space="preserve"> </w:t>
      </w:r>
      <w:r w:rsidRPr="00DE1774">
        <w:rPr>
          <w:rFonts w:ascii="Arial" w:eastAsia="Arial MT" w:hAnsi="Arial" w:cs="Arial"/>
          <w:sz w:val="22"/>
          <w:szCs w:val="22"/>
          <w:lang w:val="pt-PT" w:eastAsia="en-US"/>
        </w:rPr>
        <w:t xml:space="preserve">de </w:t>
      </w:r>
      <w:r w:rsidR="00402B94">
        <w:rPr>
          <w:rFonts w:ascii="Arial" w:eastAsia="Arial MT" w:hAnsi="Arial" w:cs="Arial"/>
          <w:sz w:val="22"/>
          <w:szCs w:val="22"/>
          <w:lang w:val="pt-PT" w:eastAsia="en-US"/>
        </w:rPr>
        <w:t>05</w:t>
      </w:r>
      <w:r w:rsidRPr="00DE1774">
        <w:rPr>
          <w:rFonts w:ascii="Arial" w:eastAsia="Arial MT" w:hAnsi="Arial" w:cs="Arial"/>
          <w:sz w:val="22"/>
          <w:szCs w:val="22"/>
          <w:lang w:val="pt-PT" w:eastAsia="en-US"/>
        </w:rPr>
        <w:t xml:space="preserve"> (</w:t>
      </w:r>
      <w:r w:rsidR="00402B94">
        <w:rPr>
          <w:rFonts w:ascii="Arial" w:eastAsia="Arial MT" w:hAnsi="Arial" w:cs="Arial"/>
          <w:sz w:val="22"/>
          <w:szCs w:val="22"/>
          <w:lang w:val="pt-PT" w:eastAsia="en-US"/>
        </w:rPr>
        <w:t>cinco</w:t>
      </w:r>
      <w:r w:rsidRPr="00DE1774">
        <w:rPr>
          <w:rFonts w:ascii="Arial" w:eastAsia="Arial MT" w:hAnsi="Arial" w:cs="Arial"/>
          <w:sz w:val="22"/>
          <w:szCs w:val="22"/>
          <w:lang w:val="pt-PT" w:eastAsia="en-US"/>
        </w:rPr>
        <w:t>)</w:t>
      </w:r>
      <w:r w:rsidRPr="00DE1774">
        <w:rPr>
          <w:rFonts w:ascii="Arial" w:eastAsia="Arial MT" w:hAnsi="Arial" w:cs="Arial"/>
          <w:spacing w:val="-3"/>
          <w:sz w:val="22"/>
          <w:szCs w:val="22"/>
          <w:lang w:val="pt-PT" w:eastAsia="en-US"/>
        </w:rPr>
        <w:t xml:space="preserve"> </w:t>
      </w:r>
      <w:r w:rsidRPr="00DE1774">
        <w:rPr>
          <w:rFonts w:ascii="Arial" w:eastAsia="Arial MT" w:hAnsi="Arial" w:cs="Arial"/>
          <w:sz w:val="22"/>
          <w:szCs w:val="22"/>
          <w:lang w:val="pt-PT" w:eastAsia="en-US"/>
        </w:rPr>
        <w:t>dias.</w:t>
      </w:r>
    </w:p>
    <w:p w14:paraId="622C48C5" w14:textId="27933CBD" w:rsidR="004E3DD3" w:rsidRPr="00DE1774" w:rsidRDefault="004E3DD3" w:rsidP="00BB2139">
      <w:pPr>
        <w:pStyle w:val="PargrafodaLista"/>
        <w:widowControl w:val="0"/>
        <w:numPr>
          <w:ilvl w:val="1"/>
          <w:numId w:val="44"/>
        </w:numPr>
        <w:autoSpaceDE w:val="0"/>
        <w:autoSpaceDN w:val="0"/>
        <w:ind w:left="0" w:right="299" w:firstLine="0"/>
        <w:jc w:val="both"/>
        <w:rPr>
          <w:rFonts w:ascii="Arial" w:eastAsia="Arial MT" w:hAnsi="Arial" w:cs="Arial"/>
          <w:sz w:val="22"/>
          <w:szCs w:val="22"/>
          <w:lang w:eastAsia="en-US"/>
        </w:rPr>
      </w:pPr>
      <w:r w:rsidRPr="00DE1774">
        <w:rPr>
          <w:rFonts w:ascii="Arial" w:eastAsia="Arial MT" w:hAnsi="Arial" w:cs="Arial"/>
          <w:bCs/>
          <w:sz w:val="22"/>
          <w:szCs w:val="22"/>
          <w:lang w:eastAsia="en-US"/>
        </w:rPr>
        <w:t xml:space="preserve">O local e horário de entrega do objeto será determinado pelo </w:t>
      </w:r>
      <w:r w:rsidRPr="00DE1774">
        <w:rPr>
          <w:rFonts w:ascii="Arial" w:eastAsia="Arial MT" w:hAnsi="Arial" w:cs="Arial"/>
          <w:b/>
          <w:bCs/>
          <w:sz w:val="22"/>
          <w:szCs w:val="22"/>
          <w:u w:val="single"/>
          <w:lang w:eastAsia="en-US"/>
        </w:rPr>
        <w:t>SETOR DEMANDANTE</w:t>
      </w:r>
      <w:r w:rsidRPr="00DE1774">
        <w:rPr>
          <w:rFonts w:ascii="Arial" w:eastAsia="Arial MT" w:hAnsi="Arial" w:cs="Arial"/>
          <w:bCs/>
          <w:sz w:val="22"/>
          <w:szCs w:val="22"/>
          <w:lang w:eastAsia="en-US"/>
        </w:rPr>
        <w:t>, constante na ordem de fornecimento.</w:t>
      </w:r>
    </w:p>
    <w:p w14:paraId="431140BC" w14:textId="07AB4609" w:rsidR="004E3DD3" w:rsidRPr="00DE1774" w:rsidRDefault="004E3DD3" w:rsidP="00BB2139">
      <w:pPr>
        <w:pStyle w:val="PargrafodaLista"/>
        <w:widowControl w:val="0"/>
        <w:numPr>
          <w:ilvl w:val="1"/>
          <w:numId w:val="44"/>
        </w:numPr>
        <w:autoSpaceDE w:val="0"/>
        <w:autoSpaceDN w:val="0"/>
        <w:ind w:left="0" w:right="299" w:firstLine="0"/>
        <w:jc w:val="both"/>
        <w:rPr>
          <w:rFonts w:ascii="Arial" w:eastAsia="Arial MT" w:hAnsi="Arial" w:cs="Arial"/>
          <w:sz w:val="22"/>
          <w:szCs w:val="22"/>
          <w:lang w:eastAsia="en-US"/>
        </w:rPr>
      </w:pPr>
      <w:r w:rsidRPr="00DE1774">
        <w:rPr>
          <w:rFonts w:ascii="Arial" w:eastAsia="Arial MT" w:hAnsi="Arial" w:cs="Arial"/>
          <w:sz w:val="22"/>
          <w:szCs w:val="22"/>
          <w:lang w:eastAsia="en-US"/>
        </w:rPr>
        <w:t>Cumprir os prazos estabelecidos para a execução dos objetos solicitados pela Contratante.</w:t>
      </w:r>
    </w:p>
    <w:p w14:paraId="07ED508E" w14:textId="21075441" w:rsidR="004E3DD3" w:rsidRPr="00DE1774" w:rsidRDefault="004E3DD3" w:rsidP="00BB2139">
      <w:pPr>
        <w:pStyle w:val="PargrafodaLista"/>
        <w:widowControl w:val="0"/>
        <w:numPr>
          <w:ilvl w:val="1"/>
          <w:numId w:val="44"/>
        </w:numPr>
        <w:autoSpaceDE w:val="0"/>
        <w:autoSpaceDN w:val="0"/>
        <w:ind w:left="0" w:right="299" w:firstLine="0"/>
        <w:jc w:val="both"/>
        <w:rPr>
          <w:rFonts w:ascii="Arial" w:eastAsia="Arial MT" w:hAnsi="Arial" w:cs="Arial"/>
          <w:sz w:val="22"/>
          <w:szCs w:val="22"/>
          <w:lang w:eastAsia="en-US"/>
        </w:rPr>
      </w:pPr>
      <w:r w:rsidRPr="00DE1774">
        <w:rPr>
          <w:rFonts w:ascii="Arial" w:eastAsia="Arial MT" w:hAnsi="Arial" w:cs="Arial"/>
          <w:sz w:val="22"/>
          <w:szCs w:val="22"/>
          <w:lang w:eastAsia="en-US"/>
        </w:rPr>
        <w:t>Garantir a conferência dos materiais entregues quanto à quantidade, qualidade e especificações técnicas, seguida da formalização de aceitação.</w:t>
      </w:r>
    </w:p>
    <w:p w14:paraId="04BA7EA0" w14:textId="77777777" w:rsidR="004E3DD3" w:rsidRPr="00BD3779" w:rsidRDefault="004E3DD3" w:rsidP="00BD3779">
      <w:pPr>
        <w:widowControl w:val="0"/>
        <w:autoSpaceDE w:val="0"/>
        <w:autoSpaceDN w:val="0"/>
        <w:ind w:right="299"/>
        <w:jc w:val="both"/>
        <w:rPr>
          <w:rFonts w:ascii="Arial" w:eastAsia="Arial MT" w:hAnsi="Arial" w:cs="Arial"/>
          <w:sz w:val="22"/>
          <w:szCs w:val="22"/>
          <w:lang w:val="pt-PT" w:eastAsia="en-US"/>
        </w:rPr>
      </w:pPr>
    </w:p>
    <w:p w14:paraId="784EDE16"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04AAFA4A" w14:textId="77777777"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8"/>
          <w:sz w:val="22"/>
          <w:szCs w:val="22"/>
          <w:lang w:val="pt-PT" w:eastAsia="en-US"/>
        </w:rPr>
        <w:t xml:space="preserve"> </w:t>
      </w:r>
      <w:r w:rsidRPr="00BD3779">
        <w:rPr>
          <w:rFonts w:ascii="Arial" w:eastAsia="Arial" w:hAnsi="Arial" w:cs="Arial"/>
          <w:b/>
          <w:bCs/>
          <w:sz w:val="22"/>
          <w:szCs w:val="22"/>
          <w:lang w:val="pt-PT" w:eastAsia="en-US"/>
        </w:rPr>
        <w:t>OITAVA</w:t>
      </w:r>
      <w:r w:rsidRPr="00BD3779">
        <w:rPr>
          <w:rFonts w:ascii="Arial" w:eastAsia="Arial" w:hAnsi="Arial" w:cs="Arial"/>
          <w:b/>
          <w:bCs/>
          <w:spacing w:val="-6"/>
          <w:sz w:val="22"/>
          <w:szCs w:val="22"/>
          <w:lang w:val="pt-PT" w:eastAsia="en-US"/>
        </w:rPr>
        <w:t xml:space="preserve"> </w:t>
      </w:r>
      <w:r w:rsidRPr="00BD3779">
        <w:rPr>
          <w:rFonts w:ascii="Arial" w:eastAsia="Arial" w:hAnsi="Arial" w:cs="Arial"/>
          <w:b/>
          <w:bCs/>
          <w:sz w:val="22"/>
          <w:szCs w:val="22"/>
          <w:lang w:val="pt-PT" w:eastAsia="en-US"/>
        </w:rPr>
        <w:t>– DA</w:t>
      </w:r>
      <w:r w:rsidRPr="00BD3779">
        <w:rPr>
          <w:rFonts w:ascii="Arial" w:eastAsia="Arial" w:hAnsi="Arial" w:cs="Arial"/>
          <w:b/>
          <w:bCs/>
          <w:spacing w:val="-7"/>
          <w:sz w:val="22"/>
          <w:szCs w:val="22"/>
          <w:lang w:val="pt-PT" w:eastAsia="en-US"/>
        </w:rPr>
        <w:t xml:space="preserve"> </w:t>
      </w:r>
      <w:r w:rsidRPr="00BD3779">
        <w:rPr>
          <w:rFonts w:ascii="Arial" w:eastAsia="Arial" w:hAnsi="Arial" w:cs="Arial"/>
          <w:b/>
          <w:bCs/>
          <w:sz w:val="22"/>
          <w:szCs w:val="22"/>
          <w:lang w:val="pt-PT" w:eastAsia="en-US"/>
        </w:rPr>
        <w:t>PRORROGAÇÃO</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DO</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CONTRATO</w:t>
      </w:r>
    </w:p>
    <w:p w14:paraId="2E50ABF2"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1C4EEFC8" w14:textId="77777777" w:rsidR="00402B94" w:rsidRPr="00EE3D38" w:rsidRDefault="00402B94" w:rsidP="00402B94">
      <w:pPr>
        <w:tabs>
          <w:tab w:val="left" w:pos="142"/>
        </w:tabs>
        <w:jc w:val="both"/>
        <w:rPr>
          <w:rFonts w:ascii="Arial" w:hAnsi="Arial" w:cs="Arial"/>
          <w:color w:val="000000"/>
          <w:sz w:val="22"/>
          <w:szCs w:val="22"/>
        </w:rPr>
      </w:pPr>
      <w:r w:rsidRPr="00EE3D38">
        <w:rPr>
          <w:rFonts w:ascii="Arial" w:hAnsi="Arial" w:cs="Arial"/>
          <w:color w:val="000000"/>
          <w:sz w:val="22"/>
          <w:szCs w:val="22"/>
        </w:rPr>
        <w:t>8.1 - O presente contrato poderá ter sua duração prorrogada, caso haja interesse da administração, de conformidade com o art. 107, da Lei Federal nº 14.133/2021, e desde que observados o art. 108 da mencionada lei.</w:t>
      </w:r>
    </w:p>
    <w:p w14:paraId="1B51814F" w14:textId="77777777" w:rsidR="00402B94" w:rsidRDefault="00402B94" w:rsidP="00402B94">
      <w:pPr>
        <w:tabs>
          <w:tab w:val="left" w:pos="142"/>
        </w:tabs>
        <w:jc w:val="both"/>
        <w:rPr>
          <w:rFonts w:ascii="Arial" w:hAnsi="Arial" w:cs="Arial"/>
          <w:color w:val="000000"/>
          <w:sz w:val="22"/>
          <w:szCs w:val="22"/>
        </w:rPr>
      </w:pPr>
      <w:r w:rsidRPr="00EE3D38">
        <w:rPr>
          <w:rFonts w:ascii="Arial" w:hAnsi="Arial" w:cs="Arial"/>
          <w:color w:val="000000"/>
          <w:sz w:val="22"/>
          <w:szCs w:val="22"/>
        </w:rPr>
        <w:t>8.2 - Caberá a PMBV todos os atos atinentes às possíveis prorrogações contratuais, inserindo todos os elementos técnicos exigidos por Lei e encaminhando os autos do processo para providenciar, mediante verificação da sua viabilidade técnica e jurídica, a celebração dos TERMOS ADITIVOS.</w:t>
      </w:r>
    </w:p>
    <w:p w14:paraId="20DA6946" w14:textId="77777777" w:rsidR="00402B94" w:rsidRPr="005371FE" w:rsidRDefault="00402B94" w:rsidP="00402B94">
      <w:pPr>
        <w:tabs>
          <w:tab w:val="left" w:pos="142"/>
        </w:tabs>
        <w:jc w:val="both"/>
        <w:rPr>
          <w:rFonts w:ascii="Arial" w:hAnsi="Arial" w:cs="Arial"/>
          <w:sz w:val="22"/>
          <w:szCs w:val="22"/>
        </w:rPr>
      </w:pPr>
      <w:r w:rsidRPr="005371FE">
        <w:rPr>
          <w:rFonts w:ascii="Arial" w:hAnsi="Arial" w:cs="Arial"/>
          <w:sz w:val="22"/>
          <w:szCs w:val="22"/>
        </w:rPr>
        <w:t>8.3 – A prorrogação deverá ser justificada pela Secretaria pertinente ao objeto contratado.</w:t>
      </w:r>
    </w:p>
    <w:p w14:paraId="76057765" w14:textId="77777777" w:rsidR="00402B94" w:rsidRPr="005371FE" w:rsidRDefault="00402B94" w:rsidP="00402B94">
      <w:pPr>
        <w:tabs>
          <w:tab w:val="left" w:pos="142"/>
        </w:tabs>
        <w:jc w:val="both"/>
        <w:rPr>
          <w:rFonts w:ascii="Arial" w:hAnsi="Arial" w:cs="Arial"/>
          <w:sz w:val="22"/>
          <w:szCs w:val="22"/>
        </w:rPr>
      </w:pPr>
      <w:r w:rsidRPr="005371FE">
        <w:rPr>
          <w:rFonts w:ascii="Arial" w:hAnsi="Arial" w:cs="Arial"/>
          <w:sz w:val="22"/>
          <w:szCs w:val="22"/>
        </w:rPr>
        <w:t>8.4. Quando a não conclusão decorrer de culpa do contratado:</w:t>
      </w:r>
    </w:p>
    <w:p w14:paraId="4AC25D25" w14:textId="77777777" w:rsidR="00402B94" w:rsidRPr="005371FE" w:rsidRDefault="00402B94" w:rsidP="00402B94">
      <w:pPr>
        <w:tabs>
          <w:tab w:val="left" w:pos="142"/>
        </w:tabs>
        <w:jc w:val="both"/>
        <w:rPr>
          <w:rFonts w:ascii="Arial" w:hAnsi="Arial" w:cs="Arial"/>
          <w:sz w:val="22"/>
          <w:szCs w:val="22"/>
        </w:rPr>
      </w:pPr>
      <w:r w:rsidRPr="005371FE">
        <w:rPr>
          <w:rFonts w:ascii="Arial" w:hAnsi="Arial" w:cs="Arial"/>
          <w:sz w:val="22"/>
          <w:szCs w:val="22"/>
        </w:rPr>
        <w:t>8.4.1.  o contratado será constituído em mora, aplicáveis a ele as respectivas sanções administrativas;</w:t>
      </w:r>
    </w:p>
    <w:p w14:paraId="1D7C2D3C" w14:textId="77777777" w:rsidR="00402B94" w:rsidRPr="005371FE" w:rsidRDefault="00402B94" w:rsidP="00402B94">
      <w:pPr>
        <w:tabs>
          <w:tab w:val="left" w:pos="142"/>
        </w:tabs>
        <w:jc w:val="both"/>
        <w:rPr>
          <w:rFonts w:ascii="Arial" w:hAnsi="Arial" w:cs="Arial"/>
          <w:sz w:val="22"/>
          <w:szCs w:val="22"/>
        </w:rPr>
      </w:pPr>
      <w:r w:rsidRPr="005371FE">
        <w:rPr>
          <w:rFonts w:ascii="Arial" w:hAnsi="Arial" w:cs="Arial"/>
          <w:sz w:val="22"/>
          <w:szCs w:val="22"/>
        </w:rPr>
        <w:t>8.4.2.  a Administração poderá optar pela extinção do contrato e, nesse caso, adotará as medidas admitidas em lei para a continuidade da execução contratual.</w:t>
      </w:r>
    </w:p>
    <w:p w14:paraId="0F601BB4" w14:textId="77777777" w:rsidR="00104014" w:rsidRPr="00BD3779" w:rsidRDefault="00104014" w:rsidP="00BD3779">
      <w:pPr>
        <w:widowControl w:val="0"/>
        <w:tabs>
          <w:tab w:val="left" w:pos="649"/>
        </w:tabs>
        <w:autoSpaceDE w:val="0"/>
        <w:autoSpaceDN w:val="0"/>
        <w:ind w:right="300"/>
        <w:jc w:val="both"/>
        <w:rPr>
          <w:rFonts w:ascii="Arial" w:eastAsia="Arial MT" w:hAnsi="Arial" w:cs="Arial"/>
          <w:sz w:val="22"/>
          <w:szCs w:val="22"/>
          <w:lang w:val="pt-PT" w:eastAsia="en-US"/>
        </w:rPr>
      </w:pPr>
    </w:p>
    <w:p w14:paraId="666EA2B7" w14:textId="0F4694A6"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3D652D5C" w14:textId="77777777"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8"/>
          <w:sz w:val="22"/>
          <w:szCs w:val="22"/>
          <w:lang w:val="pt-PT" w:eastAsia="en-US"/>
        </w:rPr>
        <w:t xml:space="preserve"> </w:t>
      </w:r>
      <w:r w:rsidRPr="00BD3779">
        <w:rPr>
          <w:rFonts w:ascii="Arial" w:eastAsia="Arial" w:hAnsi="Arial" w:cs="Arial"/>
          <w:b/>
          <w:bCs/>
          <w:sz w:val="22"/>
          <w:szCs w:val="22"/>
          <w:lang w:val="pt-PT" w:eastAsia="en-US"/>
        </w:rPr>
        <w:t>NONA</w:t>
      </w:r>
      <w:r w:rsidRPr="00BD3779">
        <w:rPr>
          <w:rFonts w:ascii="Arial" w:eastAsia="Arial" w:hAnsi="Arial" w:cs="Arial"/>
          <w:b/>
          <w:bCs/>
          <w:spacing w:val="-6"/>
          <w:sz w:val="22"/>
          <w:szCs w:val="22"/>
          <w:lang w:val="pt-PT" w:eastAsia="en-US"/>
        </w:rPr>
        <w:t xml:space="preserve"> </w:t>
      </w:r>
      <w:r w:rsidRPr="00BD3779">
        <w:rPr>
          <w:rFonts w:ascii="Arial" w:eastAsia="Arial" w:hAnsi="Arial" w:cs="Arial"/>
          <w:b/>
          <w:bCs/>
          <w:sz w:val="22"/>
          <w:szCs w:val="22"/>
          <w:lang w:val="pt-PT" w:eastAsia="en-US"/>
        </w:rPr>
        <w:t>– DA</w:t>
      </w:r>
      <w:r w:rsidRPr="00BD3779">
        <w:rPr>
          <w:rFonts w:ascii="Arial" w:eastAsia="Arial" w:hAnsi="Arial" w:cs="Arial"/>
          <w:b/>
          <w:bCs/>
          <w:spacing w:val="-8"/>
          <w:sz w:val="22"/>
          <w:szCs w:val="22"/>
          <w:lang w:val="pt-PT" w:eastAsia="en-US"/>
        </w:rPr>
        <w:t xml:space="preserve"> </w:t>
      </w:r>
      <w:r w:rsidRPr="00BD3779">
        <w:rPr>
          <w:rFonts w:ascii="Arial" w:eastAsia="Arial" w:hAnsi="Arial" w:cs="Arial"/>
          <w:b/>
          <w:bCs/>
          <w:sz w:val="22"/>
          <w:szCs w:val="22"/>
          <w:lang w:val="pt-PT" w:eastAsia="en-US"/>
        </w:rPr>
        <w:t>SUBCONTRATAÇÃO</w:t>
      </w:r>
    </w:p>
    <w:p w14:paraId="6D89E4F5"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5E21703B"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lastRenderedPageBreak/>
        <w:t>9.1</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Não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será</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admitida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subcontratação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parcial</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total</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objeto.</w:t>
      </w:r>
    </w:p>
    <w:p w14:paraId="43DB708F"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5479F1B8" w14:textId="77777777"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6"/>
          <w:sz w:val="22"/>
          <w:szCs w:val="22"/>
          <w:lang w:val="pt-PT" w:eastAsia="en-US"/>
        </w:rPr>
        <w:t xml:space="preserve"> </w:t>
      </w:r>
      <w:r w:rsidRPr="00BD3779">
        <w:rPr>
          <w:rFonts w:ascii="Arial" w:eastAsia="Arial" w:hAnsi="Arial" w:cs="Arial"/>
          <w:b/>
          <w:bCs/>
          <w:sz w:val="22"/>
          <w:szCs w:val="22"/>
          <w:lang w:val="pt-PT" w:eastAsia="en-US"/>
        </w:rPr>
        <w:t>DÉCIMA</w:t>
      </w:r>
      <w:r w:rsidRPr="00BD3779">
        <w:rPr>
          <w:rFonts w:ascii="Arial" w:eastAsia="Arial" w:hAnsi="Arial" w:cs="Arial"/>
          <w:b/>
          <w:bCs/>
          <w:spacing w:val="15"/>
          <w:sz w:val="22"/>
          <w:szCs w:val="22"/>
          <w:lang w:val="pt-PT" w:eastAsia="en-US"/>
        </w:rPr>
        <w:t xml:space="preserve"> </w:t>
      </w:r>
      <w:r w:rsidRPr="00BD3779">
        <w:rPr>
          <w:rFonts w:ascii="Arial" w:eastAsia="Arial" w:hAnsi="Arial" w:cs="Arial"/>
          <w:b/>
          <w:bCs/>
          <w:sz w:val="22"/>
          <w:szCs w:val="22"/>
          <w:lang w:val="pt-PT" w:eastAsia="en-US"/>
        </w:rPr>
        <w:t>–</w:t>
      </w:r>
      <w:r w:rsidRPr="00BD3779">
        <w:rPr>
          <w:rFonts w:ascii="Arial" w:eastAsia="Arial" w:hAnsi="Arial" w:cs="Arial"/>
          <w:b/>
          <w:bCs/>
          <w:spacing w:val="19"/>
          <w:sz w:val="22"/>
          <w:szCs w:val="22"/>
          <w:lang w:val="pt-PT" w:eastAsia="en-US"/>
        </w:rPr>
        <w:t xml:space="preserve"> </w:t>
      </w:r>
      <w:r w:rsidRPr="00BD3779">
        <w:rPr>
          <w:rFonts w:ascii="Arial" w:eastAsia="Arial" w:hAnsi="Arial" w:cs="Arial"/>
          <w:b/>
          <w:bCs/>
          <w:sz w:val="22"/>
          <w:szCs w:val="22"/>
          <w:lang w:val="pt-PT" w:eastAsia="en-US"/>
        </w:rPr>
        <w:t>DO</w:t>
      </w:r>
      <w:r w:rsidRPr="00BD3779">
        <w:rPr>
          <w:rFonts w:ascii="Arial" w:eastAsia="Arial" w:hAnsi="Arial" w:cs="Arial"/>
          <w:b/>
          <w:bCs/>
          <w:spacing w:val="19"/>
          <w:sz w:val="22"/>
          <w:szCs w:val="22"/>
          <w:lang w:val="pt-PT" w:eastAsia="en-US"/>
        </w:rPr>
        <w:t xml:space="preserve"> </w:t>
      </w:r>
      <w:r w:rsidRPr="00BD3779">
        <w:rPr>
          <w:rFonts w:ascii="Arial" w:eastAsia="Arial" w:hAnsi="Arial" w:cs="Arial"/>
          <w:b/>
          <w:bCs/>
          <w:sz w:val="22"/>
          <w:szCs w:val="22"/>
          <w:lang w:val="pt-PT" w:eastAsia="en-US"/>
        </w:rPr>
        <w:t>PREÇO,</w:t>
      </w:r>
      <w:r w:rsidRPr="00BD3779">
        <w:rPr>
          <w:rFonts w:ascii="Arial" w:eastAsia="Arial" w:hAnsi="Arial" w:cs="Arial"/>
          <w:b/>
          <w:bCs/>
          <w:spacing w:val="16"/>
          <w:sz w:val="22"/>
          <w:szCs w:val="22"/>
          <w:lang w:val="pt-PT" w:eastAsia="en-US"/>
        </w:rPr>
        <w:t xml:space="preserve"> </w:t>
      </w:r>
      <w:r w:rsidRPr="00BD3779">
        <w:rPr>
          <w:rFonts w:ascii="Arial" w:eastAsia="Arial" w:hAnsi="Arial" w:cs="Arial"/>
          <w:b/>
          <w:bCs/>
          <w:sz w:val="22"/>
          <w:szCs w:val="22"/>
          <w:lang w:val="pt-PT" w:eastAsia="en-US"/>
        </w:rPr>
        <w:t>DO</w:t>
      </w:r>
      <w:r w:rsidRPr="00BD3779">
        <w:rPr>
          <w:rFonts w:ascii="Arial" w:eastAsia="Arial" w:hAnsi="Arial" w:cs="Arial"/>
          <w:b/>
          <w:bCs/>
          <w:spacing w:val="18"/>
          <w:sz w:val="22"/>
          <w:szCs w:val="22"/>
          <w:lang w:val="pt-PT" w:eastAsia="en-US"/>
        </w:rPr>
        <w:t xml:space="preserve"> </w:t>
      </w:r>
      <w:r w:rsidRPr="00BD3779">
        <w:rPr>
          <w:rFonts w:ascii="Arial" w:eastAsia="Arial" w:hAnsi="Arial" w:cs="Arial"/>
          <w:b/>
          <w:bCs/>
          <w:sz w:val="22"/>
          <w:szCs w:val="22"/>
          <w:lang w:val="pt-PT" w:eastAsia="en-US"/>
        </w:rPr>
        <w:t>REAJUSTAMENTO</w:t>
      </w:r>
      <w:r w:rsidRPr="00BD3779">
        <w:rPr>
          <w:rFonts w:ascii="Arial" w:eastAsia="Arial" w:hAnsi="Arial" w:cs="Arial"/>
          <w:b/>
          <w:bCs/>
          <w:spacing w:val="15"/>
          <w:sz w:val="22"/>
          <w:szCs w:val="22"/>
          <w:lang w:val="pt-PT" w:eastAsia="en-US"/>
        </w:rPr>
        <w:t xml:space="preserve"> </w:t>
      </w:r>
      <w:r w:rsidRPr="00BD3779">
        <w:rPr>
          <w:rFonts w:ascii="Arial" w:eastAsia="Arial" w:hAnsi="Arial" w:cs="Arial"/>
          <w:b/>
          <w:bCs/>
          <w:sz w:val="22"/>
          <w:szCs w:val="22"/>
          <w:lang w:val="pt-PT" w:eastAsia="en-US"/>
        </w:rPr>
        <w:t>EM</w:t>
      </w:r>
      <w:r w:rsidRPr="00BD3779">
        <w:rPr>
          <w:rFonts w:ascii="Arial" w:eastAsia="Arial" w:hAnsi="Arial" w:cs="Arial"/>
          <w:b/>
          <w:bCs/>
          <w:spacing w:val="14"/>
          <w:sz w:val="22"/>
          <w:szCs w:val="22"/>
          <w:lang w:val="pt-PT" w:eastAsia="en-US"/>
        </w:rPr>
        <w:t xml:space="preserve"> </w:t>
      </w:r>
      <w:r w:rsidRPr="00BD3779">
        <w:rPr>
          <w:rFonts w:ascii="Arial" w:eastAsia="Arial" w:hAnsi="Arial" w:cs="Arial"/>
          <w:b/>
          <w:bCs/>
          <w:sz w:val="22"/>
          <w:szCs w:val="22"/>
          <w:lang w:val="pt-PT" w:eastAsia="en-US"/>
        </w:rPr>
        <w:t>SENTIDO</w:t>
      </w:r>
      <w:r w:rsidRPr="00BD3779">
        <w:rPr>
          <w:rFonts w:ascii="Arial" w:eastAsia="Arial" w:hAnsi="Arial" w:cs="Arial"/>
          <w:b/>
          <w:bCs/>
          <w:spacing w:val="19"/>
          <w:sz w:val="22"/>
          <w:szCs w:val="22"/>
          <w:lang w:val="pt-PT" w:eastAsia="en-US"/>
        </w:rPr>
        <w:t xml:space="preserve"> </w:t>
      </w:r>
      <w:r w:rsidRPr="00BD3779">
        <w:rPr>
          <w:rFonts w:ascii="Arial" w:eastAsia="Arial" w:hAnsi="Arial" w:cs="Arial"/>
          <w:b/>
          <w:bCs/>
          <w:sz w:val="22"/>
          <w:szCs w:val="22"/>
          <w:lang w:val="pt-PT" w:eastAsia="en-US"/>
        </w:rPr>
        <w:t>ESTRITO</w:t>
      </w:r>
      <w:r w:rsidRPr="00BD3779">
        <w:rPr>
          <w:rFonts w:ascii="Arial" w:eastAsia="Arial" w:hAnsi="Arial" w:cs="Arial"/>
          <w:b/>
          <w:bCs/>
          <w:spacing w:val="18"/>
          <w:sz w:val="22"/>
          <w:szCs w:val="22"/>
          <w:lang w:val="pt-PT" w:eastAsia="en-US"/>
        </w:rPr>
        <w:t xml:space="preserve"> </w:t>
      </w:r>
      <w:r w:rsidRPr="00BD3779">
        <w:rPr>
          <w:rFonts w:ascii="Arial" w:eastAsia="Arial" w:hAnsi="Arial" w:cs="Arial"/>
          <w:b/>
          <w:bCs/>
          <w:sz w:val="22"/>
          <w:szCs w:val="22"/>
          <w:lang w:val="pt-PT" w:eastAsia="en-US"/>
        </w:rPr>
        <w:t>E</w:t>
      </w:r>
      <w:r w:rsidRPr="00BD3779">
        <w:rPr>
          <w:rFonts w:ascii="Arial" w:eastAsia="Arial" w:hAnsi="Arial" w:cs="Arial"/>
          <w:b/>
          <w:bCs/>
          <w:spacing w:val="15"/>
          <w:sz w:val="22"/>
          <w:szCs w:val="22"/>
          <w:lang w:val="pt-PT" w:eastAsia="en-US"/>
        </w:rPr>
        <w:t xml:space="preserve"> </w:t>
      </w:r>
      <w:r w:rsidRPr="00BD3779">
        <w:rPr>
          <w:rFonts w:ascii="Arial" w:eastAsia="Arial" w:hAnsi="Arial" w:cs="Arial"/>
          <w:b/>
          <w:bCs/>
          <w:sz w:val="22"/>
          <w:szCs w:val="22"/>
          <w:lang w:val="pt-PT" w:eastAsia="en-US"/>
        </w:rPr>
        <w:t>DO</w:t>
      </w:r>
      <w:r w:rsidRPr="00BD3779">
        <w:rPr>
          <w:rFonts w:ascii="Arial" w:eastAsia="Arial" w:hAnsi="Arial" w:cs="Arial"/>
          <w:b/>
          <w:bCs/>
          <w:spacing w:val="-58"/>
          <w:sz w:val="22"/>
          <w:szCs w:val="22"/>
          <w:lang w:val="pt-PT" w:eastAsia="en-US"/>
        </w:rPr>
        <w:t xml:space="preserve"> </w:t>
      </w:r>
      <w:r w:rsidRPr="00BD3779">
        <w:rPr>
          <w:rFonts w:ascii="Arial" w:eastAsia="Arial" w:hAnsi="Arial" w:cs="Arial"/>
          <w:b/>
          <w:bCs/>
          <w:sz w:val="22"/>
          <w:szCs w:val="22"/>
          <w:lang w:val="pt-PT" w:eastAsia="en-US"/>
        </w:rPr>
        <w:t>REEQUILIBRIO</w:t>
      </w:r>
      <w:r w:rsidRPr="00BD3779">
        <w:rPr>
          <w:rFonts w:ascii="Arial" w:eastAsia="Arial" w:hAnsi="Arial" w:cs="Arial"/>
          <w:b/>
          <w:bCs/>
          <w:spacing w:val="2"/>
          <w:sz w:val="22"/>
          <w:szCs w:val="22"/>
          <w:lang w:val="pt-PT" w:eastAsia="en-US"/>
        </w:rPr>
        <w:t xml:space="preserve"> </w:t>
      </w:r>
      <w:r w:rsidRPr="00BD3779">
        <w:rPr>
          <w:rFonts w:ascii="Arial" w:eastAsia="Arial" w:hAnsi="Arial" w:cs="Arial"/>
          <w:b/>
          <w:bCs/>
          <w:sz w:val="22"/>
          <w:szCs w:val="22"/>
          <w:lang w:val="pt-PT" w:eastAsia="en-US"/>
        </w:rPr>
        <w:t>ECONÔMICO</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DO</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CONTRATO</w:t>
      </w:r>
    </w:p>
    <w:p w14:paraId="653AFC87"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22F6BB55" w14:textId="77777777" w:rsidR="009052D1" w:rsidRPr="00BD3779" w:rsidRDefault="009052D1" w:rsidP="00F10530">
      <w:pPr>
        <w:widowControl w:val="0"/>
        <w:numPr>
          <w:ilvl w:val="1"/>
          <w:numId w:val="35"/>
        </w:numPr>
        <w:tabs>
          <w:tab w:val="left" w:pos="849"/>
        </w:tabs>
        <w:autoSpaceDE w:val="0"/>
        <w:autoSpaceDN w:val="0"/>
        <w:ind w:left="0" w:right="306"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Os preços contratados serão fixos e irreajustáveis, pelo período de 12 (doze) meses 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partir da data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apresentação 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Proposta Comercial.</w:t>
      </w:r>
    </w:p>
    <w:p w14:paraId="6E7D821E" w14:textId="5E1BF25F" w:rsidR="009052D1" w:rsidRPr="00BD3779" w:rsidRDefault="009052D1" w:rsidP="00F10530">
      <w:pPr>
        <w:widowControl w:val="0"/>
        <w:numPr>
          <w:ilvl w:val="1"/>
          <w:numId w:val="35"/>
        </w:numPr>
        <w:tabs>
          <w:tab w:val="left" w:pos="869"/>
        </w:tabs>
        <w:autoSpaceDE w:val="0"/>
        <w:autoSpaceDN w:val="0"/>
        <w:ind w:left="0" w:right="293"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O valor do contrato será fixo e irreajustável, porém poderá ser corrigido anualmente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mediante</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requerimento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contratada,</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após</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interregno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mínimo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um</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ano,</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contado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partir</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 xml:space="preserve">data da apresentação da proposta, pela </w:t>
      </w:r>
      <w:r w:rsidR="008D5C4C" w:rsidRPr="00BD3779">
        <w:rPr>
          <w:rFonts w:ascii="Arial" w:eastAsia="Arial MT" w:hAnsi="Arial" w:cs="Arial"/>
          <w:sz w:val="22"/>
          <w:szCs w:val="22"/>
          <w:lang w:val="pt-PT" w:eastAsia="en-US"/>
        </w:rPr>
        <w:t>IPCA</w:t>
      </w:r>
      <w:r w:rsidRPr="00BD3779">
        <w:rPr>
          <w:rFonts w:ascii="Arial" w:eastAsia="Arial MT" w:hAnsi="Arial" w:cs="Arial"/>
          <w:sz w:val="22"/>
          <w:szCs w:val="22"/>
          <w:lang w:val="pt-PT" w:eastAsia="en-US"/>
        </w:rPr>
        <w:t>, tomando-se por base a data da apresentação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proposta.</w:t>
      </w:r>
    </w:p>
    <w:p w14:paraId="5FF5BBB9" w14:textId="77777777" w:rsidR="009052D1" w:rsidRPr="00BD3779" w:rsidRDefault="009052D1" w:rsidP="00F10530">
      <w:pPr>
        <w:widowControl w:val="0"/>
        <w:numPr>
          <w:ilvl w:val="1"/>
          <w:numId w:val="34"/>
        </w:numPr>
        <w:tabs>
          <w:tab w:val="left" w:pos="813"/>
        </w:tabs>
        <w:autoSpaceDE w:val="0"/>
        <w:autoSpaceDN w:val="0"/>
        <w:ind w:left="0" w:right="301"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A periodicidade do reajuste é anual, aplicado somente aos pagamentos de valores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referentes a eventos físicos realizados a partir do 1° (primeiro) dia imediatamente subsequente</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ao término do 12º (décimo segundo) mês e, assim, sucessivamente, contado desde a data 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apresentação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proposta 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 acordo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com</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vigência 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contrato.</w:t>
      </w:r>
    </w:p>
    <w:p w14:paraId="712F87BD" w14:textId="77777777" w:rsidR="009052D1" w:rsidRPr="00BD3779" w:rsidRDefault="009052D1" w:rsidP="00F10530">
      <w:pPr>
        <w:widowControl w:val="0"/>
        <w:numPr>
          <w:ilvl w:val="1"/>
          <w:numId w:val="34"/>
        </w:numPr>
        <w:tabs>
          <w:tab w:val="left" w:pos="781"/>
        </w:tabs>
        <w:autoSpaceDE w:val="0"/>
        <w:autoSpaceDN w:val="0"/>
        <w:ind w:left="0" w:right="297"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Após a aplicação do reajuste nos termos deste documento, o novo valor da parcela ou</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saldo contratual terá vigência e passará a ser praticado, pelo próximo período de 01 (um) ano,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sem</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reajuste</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adicional</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assim,</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sucessivamente,</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durante</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existência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jurídica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contrato.</w:t>
      </w:r>
    </w:p>
    <w:p w14:paraId="47774E34" w14:textId="77777777" w:rsidR="009052D1" w:rsidRPr="00BD3779" w:rsidRDefault="009052D1" w:rsidP="00F10530">
      <w:pPr>
        <w:widowControl w:val="0"/>
        <w:numPr>
          <w:ilvl w:val="1"/>
          <w:numId w:val="33"/>
        </w:numPr>
        <w:tabs>
          <w:tab w:val="left" w:pos="840"/>
        </w:tabs>
        <w:autoSpaceDE w:val="0"/>
        <w:autoSpaceDN w:val="0"/>
        <w:ind w:left="0" w:right="29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Para restabelecer o equilíbrio econômico-financeiro inicial do contrato em caso de força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maior, caso fortuito ou fato do príncipe ou em decorrência de fatos imprevisíveis ou previsíveis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 consequências incalculáveis, que inviabilizem a execução do contrato tal como pactuado,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respeitada,</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em</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qualquer</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caso,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repartição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objetiva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risco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estabelecida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no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contrato.</w:t>
      </w:r>
    </w:p>
    <w:p w14:paraId="46FFF423" w14:textId="77777777" w:rsidR="009052D1" w:rsidRPr="00BD3779" w:rsidRDefault="009052D1" w:rsidP="00F10530">
      <w:pPr>
        <w:widowControl w:val="0"/>
        <w:numPr>
          <w:ilvl w:val="1"/>
          <w:numId w:val="33"/>
        </w:numPr>
        <w:tabs>
          <w:tab w:val="left" w:pos="845"/>
        </w:tabs>
        <w:autoSpaceDE w:val="0"/>
        <w:autoSpaceDN w:val="0"/>
        <w:ind w:left="0" w:right="295"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Para fins do reequilíbrio econômico financeiro do contrato, as partes devem apresentar</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solicitação,</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anexando</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planilha</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detalhada</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dos</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custos</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objeto,</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fazendo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uma</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comparativo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com</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58"/>
          <w:sz w:val="22"/>
          <w:szCs w:val="22"/>
          <w:lang w:val="pt-PT" w:eastAsia="en-US"/>
        </w:rPr>
        <w:t xml:space="preserve"> </w:t>
      </w:r>
      <w:r w:rsidRPr="00BD3779">
        <w:rPr>
          <w:rFonts w:ascii="Arial" w:eastAsia="Arial MT" w:hAnsi="Arial" w:cs="Arial"/>
          <w:spacing w:val="-1"/>
          <w:sz w:val="22"/>
          <w:szCs w:val="22"/>
          <w:lang w:val="pt-PT" w:eastAsia="en-US"/>
        </w:rPr>
        <w:t>composição</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dos</w:t>
      </w:r>
      <w:r w:rsidRPr="00BD3779">
        <w:rPr>
          <w:rFonts w:ascii="Arial" w:eastAsia="Arial MT" w:hAnsi="Arial" w:cs="Arial"/>
          <w:spacing w:val="-11"/>
          <w:sz w:val="22"/>
          <w:szCs w:val="22"/>
          <w:lang w:val="pt-PT" w:eastAsia="en-US"/>
        </w:rPr>
        <w:t xml:space="preserve"> </w:t>
      </w:r>
      <w:r w:rsidRPr="00BD3779">
        <w:rPr>
          <w:rFonts w:ascii="Arial" w:eastAsia="Arial MT" w:hAnsi="Arial" w:cs="Arial"/>
          <w:spacing w:val="-1"/>
          <w:sz w:val="22"/>
          <w:szCs w:val="22"/>
          <w:lang w:val="pt-PT" w:eastAsia="en-US"/>
        </w:rPr>
        <w:t>custos</w:t>
      </w:r>
      <w:r w:rsidRPr="00BD3779">
        <w:rPr>
          <w:rFonts w:ascii="Arial" w:eastAsia="Arial MT" w:hAnsi="Arial" w:cs="Arial"/>
          <w:spacing w:val="-11"/>
          <w:sz w:val="22"/>
          <w:szCs w:val="22"/>
          <w:lang w:val="pt-PT" w:eastAsia="en-US"/>
        </w:rPr>
        <w:t xml:space="preserve"> </w:t>
      </w:r>
      <w:r w:rsidRPr="00BD3779">
        <w:rPr>
          <w:rFonts w:ascii="Arial" w:eastAsia="Arial MT" w:hAnsi="Arial" w:cs="Arial"/>
          <w:spacing w:val="-1"/>
          <w:sz w:val="22"/>
          <w:szCs w:val="22"/>
          <w:lang w:val="pt-PT" w:eastAsia="en-US"/>
        </w:rPr>
        <w:t>para</w:t>
      </w:r>
      <w:r w:rsidRPr="00BD3779">
        <w:rPr>
          <w:rFonts w:ascii="Arial" w:eastAsia="Arial MT" w:hAnsi="Arial" w:cs="Arial"/>
          <w:spacing w:val="-11"/>
          <w:sz w:val="22"/>
          <w:szCs w:val="22"/>
          <w:lang w:val="pt-PT" w:eastAsia="en-US"/>
        </w:rPr>
        <w:t xml:space="preserve"> </w:t>
      </w:r>
      <w:r w:rsidRPr="00BD3779">
        <w:rPr>
          <w:rFonts w:ascii="Arial" w:eastAsia="Arial MT" w:hAnsi="Arial" w:cs="Arial"/>
          <w:spacing w:val="-1"/>
          <w:sz w:val="22"/>
          <w:szCs w:val="22"/>
          <w:lang w:val="pt-PT" w:eastAsia="en-US"/>
        </w:rPr>
        <w:t>obtenção</w:t>
      </w:r>
      <w:r w:rsidRPr="00BD3779">
        <w:rPr>
          <w:rFonts w:ascii="Arial" w:eastAsia="Arial MT" w:hAnsi="Arial" w:cs="Arial"/>
          <w:spacing w:val="-11"/>
          <w:sz w:val="22"/>
          <w:szCs w:val="22"/>
          <w:lang w:val="pt-PT" w:eastAsia="en-US"/>
        </w:rPr>
        <w:t xml:space="preserve"> </w:t>
      </w:r>
      <w:r w:rsidRPr="00BD3779">
        <w:rPr>
          <w:rFonts w:ascii="Arial" w:eastAsia="Arial MT" w:hAnsi="Arial" w:cs="Arial"/>
          <w:spacing w:val="-1"/>
          <w:sz w:val="22"/>
          <w:szCs w:val="22"/>
          <w:lang w:val="pt-PT" w:eastAsia="en-US"/>
        </w:rPr>
        <w:t>dos</w:t>
      </w:r>
      <w:r w:rsidRPr="00BD3779">
        <w:rPr>
          <w:rFonts w:ascii="Arial" w:eastAsia="Arial MT" w:hAnsi="Arial" w:cs="Arial"/>
          <w:spacing w:val="-5"/>
          <w:sz w:val="22"/>
          <w:szCs w:val="22"/>
          <w:lang w:val="pt-PT" w:eastAsia="en-US"/>
        </w:rPr>
        <w:t xml:space="preserve"> </w:t>
      </w:r>
      <w:r w:rsidRPr="00BD3779">
        <w:rPr>
          <w:rFonts w:ascii="Arial" w:eastAsia="Arial MT" w:hAnsi="Arial" w:cs="Arial"/>
          <w:spacing w:val="-1"/>
          <w:sz w:val="22"/>
          <w:szCs w:val="22"/>
          <w:lang w:val="pt-PT" w:eastAsia="en-US"/>
        </w:rPr>
        <w:t>preços</w:t>
      </w:r>
      <w:r w:rsidRPr="00BD3779">
        <w:rPr>
          <w:rFonts w:ascii="Arial" w:eastAsia="Arial MT" w:hAnsi="Arial" w:cs="Arial"/>
          <w:spacing w:val="-11"/>
          <w:sz w:val="22"/>
          <w:szCs w:val="22"/>
          <w:lang w:val="pt-PT" w:eastAsia="en-US"/>
        </w:rPr>
        <w:t xml:space="preserve"> </w:t>
      </w:r>
      <w:r w:rsidRPr="00BD3779">
        <w:rPr>
          <w:rFonts w:ascii="Arial" w:eastAsia="Arial MT" w:hAnsi="Arial" w:cs="Arial"/>
          <w:spacing w:val="-1"/>
          <w:sz w:val="22"/>
          <w:szCs w:val="22"/>
          <w:lang w:val="pt-PT" w:eastAsia="en-US"/>
        </w:rPr>
        <w:t>inicialmente</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contratados</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planilha</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dos</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custos</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para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fins do reequilíbrio econômico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contrato.</w:t>
      </w:r>
    </w:p>
    <w:p w14:paraId="6445B4FC" w14:textId="77777777" w:rsidR="009052D1" w:rsidRPr="00BD3779" w:rsidRDefault="009052D1" w:rsidP="00F10530">
      <w:pPr>
        <w:widowControl w:val="0"/>
        <w:numPr>
          <w:ilvl w:val="1"/>
          <w:numId w:val="33"/>
        </w:numPr>
        <w:tabs>
          <w:tab w:val="left" w:pos="821"/>
        </w:tabs>
        <w:autoSpaceDE w:val="0"/>
        <w:autoSpaceDN w:val="0"/>
        <w:ind w:left="0" w:right="294"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O</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prazo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para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resposta</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ao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pedido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reequilíbrio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econômico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contrato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será</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até</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1</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(um)</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mês,</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contados da data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do protocolo da solicitação.</w:t>
      </w:r>
    </w:p>
    <w:p w14:paraId="613D1251" w14:textId="77777777" w:rsidR="009052D1" w:rsidRPr="00BD3779" w:rsidRDefault="009052D1" w:rsidP="00F10530">
      <w:pPr>
        <w:widowControl w:val="0"/>
        <w:numPr>
          <w:ilvl w:val="1"/>
          <w:numId w:val="33"/>
        </w:numPr>
        <w:tabs>
          <w:tab w:val="left" w:pos="865"/>
        </w:tabs>
        <w:autoSpaceDE w:val="0"/>
        <w:autoSpaceDN w:val="0"/>
        <w:ind w:left="0" w:right="299"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A extinção do contrato não configurará óbice para o reconhecimento do desequilíbrio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econômico-financeiro,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hipótese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em</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que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será</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concedida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indenização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por</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meio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termo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indenizatório.</w:t>
      </w:r>
    </w:p>
    <w:p w14:paraId="7EF4A768" w14:textId="77777777" w:rsidR="009052D1" w:rsidRPr="00BD3779" w:rsidRDefault="009052D1" w:rsidP="00F10530">
      <w:pPr>
        <w:widowControl w:val="0"/>
        <w:numPr>
          <w:ilvl w:val="2"/>
          <w:numId w:val="33"/>
        </w:numPr>
        <w:tabs>
          <w:tab w:val="left" w:pos="1016"/>
        </w:tabs>
        <w:autoSpaceDE w:val="0"/>
        <w:autoSpaceDN w:val="0"/>
        <w:ind w:left="0" w:right="29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O pedido de restabelecimento do equilíbrio econômico-financeiro deverá ser formulado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durante a vigência do contrato e antes de eventual prorrogação nos termos do art. 107 da Lei</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14.133/2021.</w:t>
      </w:r>
    </w:p>
    <w:p w14:paraId="0AC735E6"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0E9246CA" w14:textId="77777777"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DÉCIMA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PRIMEIRA</w:t>
      </w:r>
      <w:r w:rsidRPr="00BD3779">
        <w:rPr>
          <w:rFonts w:ascii="Arial" w:eastAsia="Arial" w:hAnsi="Arial" w:cs="Arial"/>
          <w:b/>
          <w:bCs/>
          <w:spacing w:val="-5"/>
          <w:sz w:val="22"/>
          <w:szCs w:val="22"/>
          <w:lang w:val="pt-PT" w:eastAsia="en-US"/>
        </w:rPr>
        <w:t xml:space="preserve"> </w:t>
      </w:r>
      <w:r w:rsidRPr="00BD3779">
        <w:rPr>
          <w:rFonts w:ascii="Arial" w:eastAsia="Arial" w:hAnsi="Arial" w:cs="Arial"/>
          <w:b/>
          <w:bCs/>
          <w:sz w:val="22"/>
          <w:szCs w:val="22"/>
          <w:lang w:val="pt-PT" w:eastAsia="en-US"/>
        </w:rPr>
        <w:t>–</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DAS</w:t>
      </w:r>
      <w:r w:rsidRPr="00BD3779">
        <w:rPr>
          <w:rFonts w:ascii="Arial" w:eastAsia="Arial" w:hAnsi="Arial" w:cs="Arial"/>
          <w:b/>
          <w:bCs/>
          <w:spacing w:val="3"/>
          <w:sz w:val="22"/>
          <w:szCs w:val="22"/>
          <w:lang w:val="pt-PT" w:eastAsia="en-US"/>
        </w:rPr>
        <w:t xml:space="preserve"> </w:t>
      </w:r>
      <w:r w:rsidRPr="00BD3779">
        <w:rPr>
          <w:rFonts w:ascii="Arial" w:eastAsia="Arial" w:hAnsi="Arial" w:cs="Arial"/>
          <w:b/>
          <w:bCs/>
          <w:sz w:val="22"/>
          <w:szCs w:val="22"/>
          <w:lang w:val="pt-PT" w:eastAsia="en-US"/>
        </w:rPr>
        <w:t>MEDIÇÕES</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E PAGAMENTO</w:t>
      </w:r>
    </w:p>
    <w:p w14:paraId="1CB26C68"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03F58E07" w14:textId="77777777" w:rsidR="009052D1" w:rsidRPr="00BD3779" w:rsidRDefault="009052D1" w:rsidP="00F10530">
      <w:pPr>
        <w:widowControl w:val="0"/>
        <w:numPr>
          <w:ilvl w:val="1"/>
          <w:numId w:val="32"/>
        </w:numPr>
        <w:tabs>
          <w:tab w:val="left" w:pos="825"/>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Para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fins</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pagamento,</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valor</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será</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por unidade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solicitado.</w:t>
      </w:r>
    </w:p>
    <w:p w14:paraId="7E565784" w14:textId="3E0D6923" w:rsidR="009052D1" w:rsidRPr="00BD3779" w:rsidRDefault="009052D1" w:rsidP="00F10530">
      <w:pPr>
        <w:widowControl w:val="0"/>
        <w:numPr>
          <w:ilvl w:val="1"/>
          <w:numId w:val="32"/>
        </w:numPr>
        <w:tabs>
          <w:tab w:val="left" w:pos="877"/>
        </w:tabs>
        <w:autoSpaceDE w:val="0"/>
        <w:autoSpaceDN w:val="0"/>
        <w:ind w:left="0" w:right="304"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O fornecimento será realizado de forma parcelada, de acordo com a demanda 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Secretaria, devendo os produtos serem entregues após a ordem de fornecimento no prazo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máximo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 xml:space="preserve">de </w:t>
      </w:r>
      <w:r w:rsidR="009E73DF">
        <w:rPr>
          <w:rFonts w:ascii="Arial" w:eastAsia="Arial MT" w:hAnsi="Arial" w:cs="Arial"/>
          <w:sz w:val="22"/>
          <w:szCs w:val="22"/>
          <w:lang w:val="pt-PT" w:eastAsia="en-US"/>
        </w:rPr>
        <w:t>10</w:t>
      </w:r>
      <w:r w:rsidRPr="00BD3779">
        <w:rPr>
          <w:rFonts w:ascii="Arial" w:eastAsia="Arial MT" w:hAnsi="Arial" w:cs="Arial"/>
          <w:sz w:val="22"/>
          <w:szCs w:val="22"/>
          <w:lang w:val="pt-PT" w:eastAsia="en-US"/>
        </w:rPr>
        <w:t xml:space="preserve"> (</w:t>
      </w:r>
      <w:r w:rsidR="009E73DF">
        <w:rPr>
          <w:rFonts w:ascii="Arial" w:eastAsia="Arial MT" w:hAnsi="Arial" w:cs="Arial"/>
          <w:sz w:val="22"/>
          <w:szCs w:val="22"/>
          <w:lang w:val="pt-PT" w:eastAsia="en-US"/>
        </w:rPr>
        <w:t>dez</w:t>
      </w:r>
      <w:r w:rsidRPr="00BD3779">
        <w:rPr>
          <w:rFonts w:ascii="Arial" w:eastAsia="Arial MT" w:hAnsi="Arial" w:cs="Arial"/>
          <w:sz w:val="22"/>
          <w:szCs w:val="22"/>
          <w:lang w:val="pt-PT" w:eastAsia="en-US"/>
        </w:rPr>
        <w:t>)</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dias.</w:t>
      </w:r>
    </w:p>
    <w:p w14:paraId="51684CE7"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295B0DC4" w14:textId="77777777"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10"/>
          <w:sz w:val="22"/>
          <w:szCs w:val="22"/>
          <w:lang w:val="pt-PT" w:eastAsia="en-US"/>
        </w:rPr>
        <w:t xml:space="preserve"> </w:t>
      </w:r>
      <w:r w:rsidRPr="00BD3779">
        <w:rPr>
          <w:rFonts w:ascii="Arial" w:eastAsia="Arial" w:hAnsi="Arial" w:cs="Arial"/>
          <w:b/>
          <w:bCs/>
          <w:sz w:val="22"/>
          <w:szCs w:val="22"/>
          <w:lang w:val="pt-PT" w:eastAsia="en-US"/>
        </w:rPr>
        <w:t>DÉCIMA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SEGUNDA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w:t>
      </w:r>
      <w:r w:rsidRPr="00BD3779">
        <w:rPr>
          <w:rFonts w:ascii="Arial" w:eastAsia="Arial" w:hAnsi="Arial" w:cs="Arial"/>
          <w:b/>
          <w:bCs/>
          <w:spacing w:val="-2"/>
          <w:sz w:val="22"/>
          <w:szCs w:val="22"/>
          <w:lang w:val="pt-PT" w:eastAsia="en-US"/>
        </w:rPr>
        <w:t xml:space="preserve"> </w:t>
      </w:r>
      <w:r w:rsidRPr="00BD3779">
        <w:rPr>
          <w:rFonts w:ascii="Arial" w:eastAsia="Arial" w:hAnsi="Arial" w:cs="Arial"/>
          <w:b/>
          <w:bCs/>
          <w:sz w:val="22"/>
          <w:szCs w:val="22"/>
          <w:lang w:val="pt-PT" w:eastAsia="en-US"/>
        </w:rPr>
        <w:t>DAS</w:t>
      </w:r>
      <w:r w:rsidRPr="00BD3779">
        <w:rPr>
          <w:rFonts w:ascii="Arial" w:eastAsia="Arial" w:hAnsi="Arial" w:cs="Arial"/>
          <w:b/>
          <w:bCs/>
          <w:spacing w:val="5"/>
          <w:sz w:val="22"/>
          <w:szCs w:val="22"/>
          <w:lang w:val="pt-PT" w:eastAsia="en-US"/>
        </w:rPr>
        <w:t xml:space="preserve"> </w:t>
      </w:r>
      <w:r w:rsidRPr="00BD3779">
        <w:rPr>
          <w:rFonts w:ascii="Arial" w:eastAsia="Arial" w:hAnsi="Arial" w:cs="Arial"/>
          <w:b/>
          <w:bCs/>
          <w:sz w:val="22"/>
          <w:szCs w:val="22"/>
          <w:lang w:val="pt-PT" w:eastAsia="en-US"/>
        </w:rPr>
        <w:t>RETENÇÕES</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E</w:t>
      </w:r>
      <w:r w:rsidRPr="00BD3779">
        <w:rPr>
          <w:rFonts w:ascii="Arial" w:eastAsia="Arial" w:hAnsi="Arial" w:cs="Arial"/>
          <w:b/>
          <w:bCs/>
          <w:spacing w:val="-2"/>
          <w:sz w:val="22"/>
          <w:szCs w:val="22"/>
          <w:lang w:val="pt-PT" w:eastAsia="en-US"/>
        </w:rPr>
        <w:t xml:space="preserve"> </w:t>
      </w:r>
      <w:r w:rsidRPr="00BD3779">
        <w:rPr>
          <w:rFonts w:ascii="Arial" w:eastAsia="Arial" w:hAnsi="Arial" w:cs="Arial"/>
          <w:b/>
          <w:bCs/>
          <w:sz w:val="22"/>
          <w:szCs w:val="22"/>
          <w:lang w:val="pt-PT" w:eastAsia="en-US"/>
        </w:rPr>
        <w:t>GARANTIAS</w:t>
      </w:r>
    </w:p>
    <w:p w14:paraId="252BD57F"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1DAA32F2"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12.1.</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contratante</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deverá</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reter</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imposto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municipal</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taxas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municipais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previstas</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em Lei.</w:t>
      </w:r>
    </w:p>
    <w:p w14:paraId="25711E2B"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7F9F308F" w14:textId="4F34DA8B"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DÉCIMA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TERCEIRA</w:t>
      </w:r>
      <w:r w:rsidRPr="00BD3779">
        <w:rPr>
          <w:rFonts w:ascii="Arial" w:eastAsia="Arial" w:hAnsi="Arial" w:cs="Arial"/>
          <w:b/>
          <w:bCs/>
          <w:spacing w:val="-2"/>
          <w:sz w:val="22"/>
          <w:szCs w:val="22"/>
          <w:lang w:val="pt-PT" w:eastAsia="en-US"/>
        </w:rPr>
        <w:t xml:space="preserve"> </w:t>
      </w:r>
      <w:r w:rsidRPr="00BD3779">
        <w:rPr>
          <w:rFonts w:ascii="Arial" w:eastAsia="Arial" w:hAnsi="Arial" w:cs="Arial"/>
          <w:b/>
          <w:bCs/>
          <w:sz w:val="22"/>
          <w:szCs w:val="22"/>
          <w:lang w:val="pt-PT" w:eastAsia="en-US"/>
        </w:rPr>
        <w:t>-</w:t>
      </w:r>
      <w:r w:rsidRPr="00BD3779">
        <w:rPr>
          <w:rFonts w:ascii="Arial" w:eastAsia="Arial" w:hAnsi="Arial" w:cs="Arial"/>
          <w:b/>
          <w:bCs/>
          <w:spacing w:val="-4"/>
          <w:sz w:val="22"/>
          <w:szCs w:val="22"/>
          <w:lang w:val="pt-PT" w:eastAsia="en-US"/>
        </w:rPr>
        <w:t xml:space="preserve"> </w:t>
      </w:r>
      <w:r w:rsidRPr="00BD3779">
        <w:rPr>
          <w:rFonts w:ascii="Arial" w:eastAsia="Arial" w:hAnsi="Arial" w:cs="Arial"/>
          <w:b/>
          <w:bCs/>
          <w:sz w:val="22"/>
          <w:szCs w:val="22"/>
          <w:lang w:val="pt-PT" w:eastAsia="en-US"/>
        </w:rPr>
        <w:t>DAS</w:t>
      </w:r>
      <w:r w:rsidRPr="00BD3779">
        <w:rPr>
          <w:rFonts w:ascii="Arial" w:eastAsia="Arial" w:hAnsi="Arial" w:cs="Arial"/>
          <w:b/>
          <w:bCs/>
          <w:spacing w:val="2"/>
          <w:sz w:val="22"/>
          <w:szCs w:val="22"/>
          <w:lang w:val="pt-PT" w:eastAsia="en-US"/>
        </w:rPr>
        <w:t xml:space="preserve"> </w:t>
      </w:r>
      <w:r w:rsidRPr="00BD3779">
        <w:rPr>
          <w:rFonts w:ascii="Arial" w:eastAsia="Arial" w:hAnsi="Arial" w:cs="Arial"/>
          <w:b/>
          <w:bCs/>
          <w:sz w:val="22"/>
          <w:szCs w:val="22"/>
          <w:lang w:val="pt-PT" w:eastAsia="en-US"/>
        </w:rPr>
        <w:t>PENALIDADES</w:t>
      </w:r>
    </w:p>
    <w:p w14:paraId="39B0EAAD" w14:textId="77777777" w:rsidR="008D5C4C" w:rsidRPr="00BD3779" w:rsidRDefault="008D5C4C" w:rsidP="00BD3779">
      <w:pPr>
        <w:widowControl w:val="0"/>
        <w:autoSpaceDE w:val="0"/>
        <w:autoSpaceDN w:val="0"/>
        <w:jc w:val="both"/>
        <w:outlineLvl w:val="1"/>
        <w:rPr>
          <w:rFonts w:ascii="Arial" w:eastAsia="Arial" w:hAnsi="Arial" w:cs="Arial"/>
          <w:b/>
          <w:bCs/>
          <w:sz w:val="22"/>
          <w:szCs w:val="22"/>
          <w:lang w:val="pt-PT" w:eastAsia="en-US"/>
        </w:rPr>
      </w:pPr>
    </w:p>
    <w:p w14:paraId="1916CF18" w14:textId="77777777" w:rsidR="009052D1" w:rsidRPr="00BD3779" w:rsidRDefault="009052D1" w:rsidP="00F10530">
      <w:pPr>
        <w:widowControl w:val="0"/>
        <w:numPr>
          <w:ilvl w:val="1"/>
          <w:numId w:val="31"/>
        </w:numPr>
        <w:tabs>
          <w:tab w:val="left" w:pos="825"/>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lastRenderedPageBreak/>
        <w:t>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contratado</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será</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responsabilizado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administrativamente</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pelas</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seguintes</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infrações:</w:t>
      </w:r>
    </w:p>
    <w:p w14:paraId="64F4E563" w14:textId="5BEA0943"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2210E4C7" w14:textId="77777777" w:rsidR="009052D1" w:rsidRPr="00BD3779" w:rsidRDefault="009052D1" w:rsidP="00F10530">
      <w:pPr>
        <w:widowControl w:val="0"/>
        <w:numPr>
          <w:ilvl w:val="0"/>
          <w:numId w:val="30"/>
        </w:numPr>
        <w:tabs>
          <w:tab w:val="left" w:pos="393"/>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dar</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causa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à</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inexecução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parcial</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contrato;</w:t>
      </w:r>
    </w:p>
    <w:p w14:paraId="7D2569A6" w14:textId="77777777" w:rsidR="009052D1" w:rsidRPr="00BD3779" w:rsidRDefault="009052D1" w:rsidP="00F10530">
      <w:pPr>
        <w:widowControl w:val="0"/>
        <w:numPr>
          <w:ilvl w:val="0"/>
          <w:numId w:val="30"/>
        </w:numPr>
        <w:tabs>
          <w:tab w:val="left" w:pos="489"/>
        </w:tabs>
        <w:autoSpaceDE w:val="0"/>
        <w:autoSpaceDN w:val="0"/>
        <w:ind w:left="0" w:right="302"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dar causa à inexecução parcial do contrato que cause grave dano à Administração, ao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funcionamento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dos serviços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públicos ou</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ao interesse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coletivo;</w:t>
      </w:r>
    </w:p>
    <w:p w14:paraId="1F5310D3" w14:textId="77777777" w:rsidR="009052D1" w:rsidRPr="00BD3779" w:rsidRDefault="009052D1" w:rsidP="00F10530">
      <w:pPr>
        <w:widowControl w:val="0"/>
        <w:numPr>
          <w:ilvl w:val="0"/>
          <w:numId w:val="30"/>
        </w:numPr>
        <w:tabs>
          <w:tab w:val="left" w:pos="513"/>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dar</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causa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à</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inexecução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total</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contrato;</w:t>
      </w:r>
    </w:p>
    <w:p w14:paraId="50B92A85" w14:textId="77777777" w:rsidR="009052D1" w:rsidRPr="00BD3779" w:rsidRDefault="009052D1" w:rsidP="00F10530">
      <w:pPr>
        <w:widowControl w:val="0"/>
        <w:numPr>
          <w:ilvl w:val="0"/>
          <w:numId w:val="30"/>
        </w:numPr>
        <w:tabs>
          <w:tab w:val="left" w:pos="541"/>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deixar</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entregar</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documentação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exigida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para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certame;</w:t>
      </w:r>
    </w:p>
    <w:p w14:paraId="6AA10F2C" w14:textId="77777777" w:rsidR="009052D1" w:rsidRPr="00BD3779" w:rsidRDefault="009052D1" w:rsidP="00F10530">
      <w:pPr>
        <w:widowControl w:val="0"/>
        <w:numPr>
          <w:ilvl w:val="0"/>
          <w:numId w:val="30"/>
        </w:numPr>
        <w:tabs>
          <w:tab w:val="left" w:pos="477"/>
        </w:tabs>
        <w:autoSpaceDE w:val="0"/>
        <w:autoSpaceDN w:val="0"/>
        <w:ind w:left="0" w:right="296"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não</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manter</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proposta,</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salvo</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em</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decorrência</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fato</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superveniente</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devidamente</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justificado;</w:t>
      </w:r>
      <w:r w:rsidRPr="00BD3779">
        <w:rPr>
          <w:rFonts w:ascii="Arial" w:eastAsia="Arial MT" w:hAnsi="Arial" w:cs="Arial"/>
          <w:spacing w:val="-59"/>
          <w:sz w:val="22"/>
          <w:szCs w:val="22"/>
          <w:lang w:val="pt-PT" w:eastAsia="en-US"/>
        </w:rPr>
        <w:t xml:space="preserve"> </w:t>
      </w:r>
      <w:r w:rsidRPr="00BD3779">
        <w:rPr>
          <w:rFonts w:ascii="Arial" w:eastAsia="Arial MT" w:hAnsi="Arial" w:cs="Arial"/>
          <w:spacing w:val="-1"/>
          <w:sz w:val="22"/>
          <w:szCs w:val="22"/>
          <w:lang w:val="pt-PT" w:eastAsia="en-US"/>
        </w:rPr>
        <w:t>VI</w:t>
      </w:r>
      <w:r w:rsidRPr="00BD3779">
        <w:rPr>
          <w:rFonts w:ascii="Arial" w:eastAsia="Arial MT" w:hAnsi="Arial" w:cs="Arial"/>
          <w:spacing w:val="-15"/>
          <w:sz w:val="22"/>
          <w:szCs w:val="22"/>
          <w:lang w:val="pt-PT" w:eastAsia="en-US"/>
        </w:rPr>
        <w:t xml:space="preserve"> </w:t>
      </w:r>
      <w:r w:rsidRPr="00BD3779">
        <w:rPr>
          <w:rFonts w:ascii="Arial" w:eastAsia="Arial MT" w:hAnsi="Arial" w:cs="Arial"/>
          <w:spacing w:val="-1"/>
          <w:sz w:val="22"/>
          <w:szCs w:val="22"/>
          <w:lang w:val="pt-PT" w:eastAsia="en-US"/>
        </w:rPr>
        <w:t>-</w:t>
      </w:r>
      <w:r w:rsidRPr="00BD3779">
        <w:rPr>
          <w:rFonts w:ascii="Arial" w:eastAsia="Arial MT" w:hAnsi="Arial" w:cs="Arial"/>
          <w:spacing w:val="-15"/>
          <w:sz w:val="22"/>
          <w:szCs w:val="22"/>
          <w:lang w:val="pt-PT" w:eastAsia="en-US"/>
        </w:rPr>
        <w:t xml:space="preserve"> </w:t>
      </w:r>
      <w:r w:rsidRPr="00BD3779">
        <w:rPr>
          <w:rFonts w:ascii="Arial" w:eastAsia="Arial MT" w:hAnsi="Arial" w:cs="Arial"/>
          <w:spacing w:val="-1"/>
          <w:sz w:val="22"/>
          <w:szCs w:val="22"/>
          <w:lang w:val="pt-PT" w:eastAsia="en-US"/>
        </w:rPr>
        <w:t>não</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celebrar</w:t>
      </w:r>
      <w:r w:rsidRPr="00BD3779">
        <w:rPr>
          <w:rFonts w:ascii="Arial" w:eastAsia="Arial MT" w:hAnsi="Arial" w:cs="Arial"/>
          <w:spacing w:val="-15"/>
          <w:sz w:val="22"/>
          <w:szCs w:val="22"/>
          <w:lang w:val="pt-PT" w:eastAsia="en-US"/>
        </w:rPr>
        <w:t xml:space="preserve"> </w:t>
      </w:r>
      <w:r w:rsidRPr="00BD3779">
        <w:rPr>
          <w:rFonts w:ascii="Arial" w:eastAsia="Arial MT" w:hAnsi="Arial" w:cs="Arial"/>
          <w:spacing w:val="-1"/>
          <w:sz w:val="22"/>
          <w:szCs w:val="22"/>
          <w:lang w:val="pt-PT" w:eastAsia="en-US"/>
        </w:rPr>
        <w:t>o</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contrato</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ou</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não</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entregar</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documentação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exigida</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para</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contratação,</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quando</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convocado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dentro do prazo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validade de sua</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proposta;</w:t>
      </w:r>
    </w:p>
    <w:p w14:paraId="3FD0098A" w14:textId="77777777" w:rsidR="009052D1" w:rsidRPr="00BD3779" w:rsidRDefault="009052D1" w:rsidP="00F10530">
      <w:pPr>
        <w:widowControl w:val="0"/>
        <w:numPr>
          <w:ilvl w:val="0"/>
          <w:numId w:val="29"/>
        </w:numPr>
        <w:tabs>
          <w:tab w:val="left" w:pos="637"/>
        </w:tabs>
        <w:autoSpaceDE w:val="0"/>
        <w:autoSpaceDN w:val="0"/>
        <w:ind w:left="0" w:right="302"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ensejar o retardamento da execução ou da entrega do objeto da licitação sem motivo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justificado;</w:t>
      </w:r>
    </w:p>
    <w:p w14:paraId="2B0AC4F5" w14:textId="77777777" w:rsidR="009052D1" w:rsidRPr="00BD3779" w:rsidRDefault="009052D1" w:rsidP="00F10530">
      <w:pPr>
        <w:widowControl w:val="0"/>
        <w:numPr>
          <w:ilvl w:val="0"/>
          <w:numId w:val="29"/>
        </w:numPr>
        <w:tabs>
          <w:tab w:val="left" w:pos="737"/>
        </w:tabs>
        <w:autoSpaceDE w:val="0"/>
        <w:autoSpaceDN w:val="0"/>
        <w:ind w:left="0" w:right="298"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apresentar</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declaração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documentação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falsa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exigida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para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certame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prestar</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declaração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falsa durante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 licitação ou</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execução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do contrato;</w:t>
      </w:r>
    </w:p>
    <w:p w14:paraId="5732ABF7" w14:textId="77777777" w:rsidR="009052D1" w:rsidRPr="00BD3779" w:rsidRDefault="009052D1" w:rsidP="00F10530">
      <w:pPr>
        <w:widowControl w:val="0"/>
        <w:numPr>
          <w:ilvl w:val="0"/>
          <w:numId w:val="29"/>
        </w:numPr>
        <w:tabs>
          <w:tab w:val="left" w:pos="541"/>
        </w:tabs>
        <w:autoSpaceDE w:val="0"/>
        <w:autoSpaceDN w:val="0"/>
        <w:ind w:left="0" w:right="2096"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fraudar</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licitação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praticar</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ato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fraudulento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na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execução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contrato;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X - comportar-se de modo inidôneo ou cometer fraude de qualquer natureza;</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XI</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praticar</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atos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ilícitos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com</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vistas</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frustrar</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objetivos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licitação;</w:t>
      </w:r>
    </w:p>
    <w:p w14:paraId="4DFC0F14"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XII</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praticar</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ato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lesivo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previsto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no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art.</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5º</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Lei</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nº</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12.846,</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1º</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agosto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2013.</w:t>
      </w:r>
    </w:p>
    <w:p w14:paraId="59DB3EC4"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4B03D080" w14:textId="77777777" w:rsidR="009052D1" w:rsidRPr="00BD3779" w:rsidRDefault="009052D1" w:rsidP="00F10530">
      <w:pPr>
        <w:widowControl w:val="0"/>
        <w:numPr>
          <w:ilvl w:val="1"/>
          <w:numId w:val="31"/>
        </w:numPr>
        <w:tabs>
          <w:tab w:val="left" w:pos="856"/>
        </w:tabs>
        <w:autoSpaceDE w:val="0"/>
        <w:autoSpaceDN w:val="0"/>
        <w:ind w:left="0" w:right="307"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Serão aplicadas ao responsável pelas infrações administrativas previstas nesta Lei 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seguintes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sanções:</w:t>
      </w:r>
    </w:p>
    <w:p w14:paraId="6C629C88"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25C93F70" w14:textId="18DB5036" w:rsidR="00104014" w:rsidRPr="00BD3779" w:rsidRDefault="009052D1" w:rsidP="00BD3779">
      <w:pPr>
        <w:widowControl w:val="0"/>
        <w:autoSpaceDE w:val="0"/>
        <w:autoSpaceDN w:val="0"/>
        <w:ind w:right="85"/>
        <w:jc w:val="both"/>
        <w:rPr>
          <w:rFonts w:ascii="Arial" w:eastAsia="Arial MT" w:hAnsi="Arial" w:cs="Arial"/>
          <w:spacing w:val="-59"/>
          <w:sz w:val="22"/>
          <w:szCs w:val="22"/>
          <w:lang w:val="pt-PT" w:eastAsia="en-US"/>
        </w:rPr>
      </w:pPr>
      <w:r w:rsidRPr="00BD3779">
        <w:rPr>
          <w:rFonts w:ascii="Arial" w:eastAsia="Arial MT" w:hAnsi="Arial" w:cs="Arial"/>
          <w:sz w:val="22"/>
          <w:szCs w:val="22"/>
          <w:lang w:val="pt-PT" w:eastAsia="en-US"/>
        </w:rPr>
        <w:t xml:space="preserve">I </w:t>
      </w:r>
      <w:r w:rsidR="00104014" w:rsidRPr="00BD3779">
        <w:rPr>
          <w:rFonts w:ascii="Arial" w:eastAsia="Arial MT" w:hAnsi="Arial" w:cs="Arial"/>
          <w:sz w:val="22"/>
          <w:szCs w:val="22"/>
          <w:lang w:val="pt-PT" w:eastAsia="en-US"/>
        </w:rPr>
        <w:t xml:space="preserve">- </w:t>
      </w:r>
      <w:r w:rsidRPr="00BD3779">
        <w:rPr>
          <w:rFonts w:ascii="Arial" w:eastAsia="Arial MT" w:hAnsi="Arial" w:cs="Arial"/>
          <w:sz w:val="22"/>
          <w:szCs w:val="22"/>
          <w:lang w:val="pt-PT" w:eastAsia="en-US"/>
        </w:rPr>
        <w:t>advertência;</w:t>
      </w:r>
      <w:r w:rsidRPr="00BD3779">
        <w:rPr>
          <w:rFonts w:ascii="Arial" w:eastAsia="Arial MT" w:hAnsi="Arial" w:cs="Arial"/>
          <w:spacing w:val="-59"/>
          <w:sz w:val="22"/>
          <w:szCs w:val="22"/>
          <w:lang w:val="pt-PT" w:eastAsia="en-US"/>
        </w:rPr>
        <w:t xml:space="preserve"> </w:t>
      </w:r>
    </w:p>
    <w:p w14:paraId="1E1C0C0A" w14:textId="24E950B0" w:rsidR="009052D1" w:rsidRPr="00BD3779" w:rsidRDefault="009052D1" w:rsidP="00BD3779">
      <w:pPr>
        <w:widowControl w:val="0"/>
        <w:autoSpaceDE w:val="0"/>
        <w:autoSpaceDN w:val="0"/>
        <w:ind w:right="85"/>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II</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multa;</w:t>
      </w:r>
    </w:p>
    <w:p w14:paraId="35068E36" w14:textId="77777777" w:rsidR="009052D1" w:rsidRPr="00BD3779" w:rsidRDefault="009052D1" w:rsidP="00F10530">
      <w:pPr>
        <w:widowControl w:val="0"/>
        <w:numPr>
          <w:ilvl w:val="0"/>
          <w:numId w:val="28"/>
        </w:numPr>
        <w:tabs>
          <w:tab w:val="left" w:pos="513"/>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impedimento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licitar</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contratar;</w:t>
      </w:r>
    </w:p>
    <w:p w14:paraId="578A7865" w14:textId="77777777" w:rsidR="009052D1" w:rsidRPr="00BD3779" w:rsidRDefault="009052D1" w:rsidP="00F10530">
      <w:pPr>
        <w:widowControl w:val="0"/>
        <w:numPr>
          <w:ilvl w:val="0"/>
          <w:numId w:val="28"/>
        </w:numPr>
        <w:tabs>
          <w:tab w:val="left" w:pos="541"/>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declaração de</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inidoneidade</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para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licitar</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contratar.</w:t>
      </w:r>
    </w:p>
    <w:p w14:paraId="76399F2B"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1B9C24B7" w14:textId="77777777" w:rsidR="009052D1" w:rsidRPr="00BD3779" w:rsidRDefault="009052D1" w:rsidP="00F10530">
      <w:pPr>
        <w:widowControl w:val="0"/>
        <w:numPr>
          <w:ilvl w:val="2"/>
          <w:numId w:val="31"/>
        </w:numPr>
        <w:tabs>
          <w:tab w:val="left" w:pos="1009"/>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Na</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aplicação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das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sanções</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serão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considerados:</w:t>
      </w:r>
    </w:p>
    <w:p w14:paraId="50395021"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2804823E" w14:textId="77777777" w:rsidR="00104014" w:rsidRPr="00BD3779" w:rsidRDefault="009052D1" w:rsidP="00BD3779">
      <w:pPr>
        <w:widowControl w:val="0"/>
        <w:autoSpaceDE w:val="0"/>
        <w:autoSpaceDN w:val="0"/>
        <w:ind w:right="4722"/>
        <w:jc w:val="both"/>
        <w:rPr>
          <w:rFonts w:ascii="Arial" w:eastAsia="Arial MT" w:hAnsi="Arial" w:cs="Arial"/>
          <w:spacing w:val="-59"/>
          <w:sz w:val="22"/>
          <w:szCs w:val="22"/>
          <w:lang w:val="pt-PT" w:eastAsia="en-US"/>
        </w:rPr>
      </w:pPr>
      <w:r w:rsidRPr="00BD3779">
        <w:rPr>
          <w:rFonts w:ascii="Arial" w:eastAsia="Arial MT" w:hAnsi="Arial" w:cs="Arial"/>
          <w:sz w:val="22"/>
          <w:szCs w:val="22"/>
          <w:lang w:val="pt-PT" w:eastAsia="en-US"/>
        </w:rPr>
        <w:t>I - a natureza e a gravidade da infração cometida;</w:t>
      </w:r>
      <w:r w:rsidRPr="00BD3779">
        <w:rPr>
          <w:rFonts w:ascii="Arial" w:eastAsia="Arial MT" w:hAnsi="Arial" w:cs="Arial"/>
          <w:spacing w:val="-59"/>
          <w:sz w:val="22"/>
          <w:szCs w:val="22"/>
          <w:lang w:val="pt-PT" w:eastAsia="en-US"/>
        </w:rPr>
        <w:t xml:space="preserve"> </w:t>
      </w:r>
    </w:p>
    <w:p w14:paraId="41C3DF0D" w14:textId="30A0E882" w:rsidR="009052D1" w:rsidRPr="00BD3779" w:rsidRDefault="009052D1" w:rsidP="00BD3779">
      <w:pPr>
        <w:widowControl w:val="0"/>
        <w:autoSpaceDE w:val="0"/>
        <w:autoSpaceDN w:val="0"/>
        <w:ind w:right="4722"/>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II</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peculiaridades 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caso concreto;</w:t>
      </w:r>
    </w:p>
    <w:p w14:paraId="1250C021" w14:textId="77777777" w:rsidR="009052D1" w:rsidRPr="00BD3779" w:rsidRDefault="009052D1" w:rsidP="00F10530">
      <w:pPr>
        <w:widowControl w:val="0"/>
        <w:numPr>
          <w:ilvl w:val="0"/>
          <w:numId w:val="27"/>
        </w:numPr>
        <w:tabs>
          <w:tab w:val="left" w:pos="513"/>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circunstâncias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agravantes</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atenuantes;</w:t>
      </w:r>
    </w:p>
    <w:p w14:paraId="3EE773A0" w14:textId="77777777" w:rsidR="009052D1" w:rsidRPr="00BD3779" w:rsidRDefault="009052D1" w:rsidP="00F10530">
      <w:pPr>
        <w:widowControl w:val="0"/>
        <w:numPr>
          <w:ilvl w:val="0"/>
          <w:numId w:val="27"/>
        </w:numPr>
        <w:tabs>
          <w:tab w:val="left" w:pos="541"/>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os</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danos</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que</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dela</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provierem</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para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Administração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Pública;</w:t>
      </w:r>
    </w:p>
    <w:p w14:paraId="504B9F76" w14:textId="77777777" w:rsidR="009052D1" w:rsidRPr="00BD3779" w:rsidRDefault="009052D1" w:rsidP="00F10530">
      <w:pPr>
        <w:widowControl w:val="0"/>
        <w:numPr>
          <w:ilvl w:val="0"/>
          <w:numId w:val="27"/>
        </w:numPr>
        <w:tabs>
          <w:tab w:val="left" w:pos="529"/>
        </w:tabs>
        <w:autoSpaceDE w:val="0"/>
        <w:autoSpaceDN w:val="0"/>
        <w:ind w:left="0" w:right="30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42"/>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45"/>
          <w:sz w:val="22"/>
          <w:szCs w:val="22"/>
          <w:lang w:val="pt-PT" w:eastAsia="en-US"/>
        </w:rPr>
        <w:t xml:space="preserve"> </w:t>
      </w:r>
      <w:r w:rsidRPr="00BD3779">
        <w:rPr>
          <w:rFonts w:ascii="Arial" w:eastAsia="Arial MT" w:hAnsi="Arial" w:cs="Arial"/>
          <w:sz w:val="22"/>
          <w:szCs w:val="22"/>
          <w:lang w:val="pt-PT" w:eastAsia="en-US"/>
        </w:rPr>
        <w:t>implantação</w:t>
      </w:r>
      <w:r w:rsidRPr="00BD3779">
        <w:rPr>
          <w:rFonts w:ascii="Arial" w:eastAsia="Arial MT" w:hAnsi="Arial" w:cs="Arial"/>
          <w:spacing w:val="41"/>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45"/>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42"/>
          <w:sz w:val="22"/>
          <w:szCs w:val="22"/>
          <w:lang w:val="pt-PT" w:eastAsia="en-US"/>
        </w:rPr>
        <w:t xml:space="preserve"> </w:t>
      </w:r>
      <w:r w:rsidRPr="00BD3779">
        <w:rPr>
          <w:rFonts w:ascii="Arial" w:eastAsia="Arial MT" w:hAnsi="Arial" w:cs="Arial"/>
          <w:sz w:val="22"/>
          <w:szCs w:val="22"/>
          <w:lang w:val="pt-PT" w:eastAsia="en-US"/>
        </w:rPr>
        <w:t>aperfeiçoamento</w:t>
      </w:r>
      <w:r w:rsidRPr="00BD3779">
        <w:rPr>
          <w:rFonts w:ascii="Arial" w:eastAsia="Arial MT" w:hAnsi="Arial" w:cs="Arial"/>
          <w:spacing w:val="45"/>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45"/>
          <w:sz w:val="22"/>
          <w:szCs w:val="22"/>
          <w:lang w:val="pt-PT" w:eastAsia="en-US"/>
        </w:rPr>
        <w:t xml:space="preserve"> </w:t>
      </w:r>
      <w:r w:rsidRPr="00BD3779">
        <w:rPr>
          <w:rFonts w:ascii="Arial" w:eastAsia="Arial MT" w:hAnsi="Arial" w:cs="Arial"/>
          <w:sz w:val="22"/>
          <w:szCs w:val="22"/>
          <w:lang w:val="pt-PT" w:eastAsia="en-US"/>
        </w:rPr>
        <w:t>programa</w:t>
      </w:r>
      <w:r w:rsidRPr="00BD3779">
        <w:rPr>
          <w:rFonts w:ascii="Arial" w:eastAsia="Arial MT" w:hAnsi="Arial" w:cs="Arial"/>
          <w:spacing w:val="45"/>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45"/>
          <w:sz w:val="22"/>
          <w:szCs w:val="22"/>
          <w:lang w:val="pt-PT" w:eastAsia="en-US"/>
        </w:rPr>
        <w:t xml:space="preserve"> </w:t>
      </w:r>
      <w:r w:rsidRPr="00BD3779">
        <w:rPr>
          <w:rFonts w:ascii="Arial" w:eastAsia="Arial MT" w:hAnsi="Arial" w:cs="Arial"/>
          <w:sz w:val="22"/>
          <w:szCs w:val="22"/>
          <w:lang w:val="pt-PT" w:eastAsia="en-US"/>
        </w:rPr>
        <w:t>integridade,</w:t>
      </w:r>
      <w:r w:rsidRPr="00BD3779">
        <w:rPr>
          <w:rFonts w:ascii="Arial" w:eastAsia="Arial MT" w:hAnsi="Arial" w:cs="Arial"/>
          <w:spacing w:val="42"/>
          <w:sz w:val="22"/>
          <w:szCs w:val="22"/>
          <w:lang w:val="pt-PT" w:eastAsia="en-US"/>
        </w:rPr>
        <w:t xml:space="preserve"> </w:t>
      </w:r>
      <w:r w:rsidRPr="00BD3779">
        <w:rPr>
          <w:rFonts w:ascii="Arial" w:eastAsia="Arial MT" w:hAnsi="Arial" w:cs="Arial"/>
          <w:sz w:val="22"/>
          <w:szCs w:val="22"/>
          <w:lang w:val="pt-PT" w:eastAsia="en-US"/>
        </w:rPr>
        <w:t>conforme</w:t>
      </w:r>
      <w:r w:rsidRPr="00BD3779">
        <w:rPr>
          <w:rFonts w:ascii="Arial" w:eastAsia="Arial MT" w:hAnsi="Arial" w:cs="Arial"/>
          <w:spacing w:val="46"/>
          <w:sz w:val="22"/>
          <w:szCs w:val="22"/>
          <w:lang w:val="pt-PT" w:eastAsia="en-US"/>
        </w:rPr>
        <w:t xml:space="preserve"> </w:t>
      </w:r>
      <w:r w:rsidRPr="00BD3779">
        <w:rPr>
          <w:rFonts w:ascii="Arial" w:eastAsia="Arial MT" w:hAnsi="Arial" w:cs="Arial"/>
          <w:sz w:val="22"/>
          <w:szCs w:val="22"/>
          <w:lang w:val="pt-PT" w:eastAsia="en-US"/>
        </w:rPr>
        <w:t>normas</w:t>
      </w:r>
      <w:r w:rsidRPr="00BD3779">
        <w:rPr>
          <w:rFonts w:ascii="Arial" w:eastAsia="Arial MT" w:hAnsi="Arial" w:cs="Arial"/>
          <w:spacing w:val="45"/>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58"/>
          <w:sz w:val="22"/>
          <w:szCs w:val="22"/>
          <w:lang w:val="pt-PT" w:eastAsia="en-US"/>
        </w:rPr>
        <w:t xml:space="preserve"> </w:t>
      </w:r>
      <w:r w:rsidRPr="00BD3779">
        <w:rPr>
          <w:rFonts w:ascii="Arial" w:eastAsia="Arial MT" w:hAnsi="Arial" w:cs="Arial"/>
          <w:sz w:val="22"/>
          <w:szCs w:val="22"/>
          <w:lang w:val="pt-PT" w:eastAsia="en-US"/>
        </w:rPr>
        <w:t>orientações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dos órgãos de controle.</w:t>
      </w:r>
    </w:p>
    <w:p w14:paraId="7C63653E" w14:textId="77777777" w:rsidR="009052D1" w:rsidRPr="00BD3779" w:rsidRDefault="009052D1" w:rsidP="00F10530">
      <w:pPr>
        <w:widowControl w:val="0"/>
        <w:numPr>
          <w:ilvl w:val="2"/>
          <w:numId w:val="26"/>
        </w:numPr>
        <w:tabs>
          <w:tab w:val="left" w:pos="1020"/>
        </w:tabs>
        <w:autoSpaceDE w:val="0"/>
        <w:autoSpaceDN w:val="0"/>
        <w:ind w:left="0" w:right="289"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A sanção prevista no inciso I do item 16.2, será aplicada exclusivamente pela infração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administrativa prevista no inciso I do caput do art. 155 da Lei 14.133/2021, quando não se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justificar</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imposição de penalidade</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mais grave.</w:t>
      </w:r>
    </w:p>
    <w:p w14:paraId="2979BBE1" w14:textId="77777777" w:rsidR="009052D1" w:rsidRPr="00BD3779" w:rsidRDefault="009052D1" w:rsidP="00F10530">
      <w:pPr>
        <w:widowControl w:val="0"/>
        <w:numPr>
          <w:ilvl w:val="2"/>
          <w:numId w:val="26"/>
        </w:numPr>
        <w:tabs>
          <w:tab w:val="left" w:pos="1005"/>
        </w:tabs>
        <w:autoSpaceDE w:val="0"/>
        <w:autoSpaceDN w:val="0"/>
        <w:ind w:left="0" w:right="296"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A</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sanção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prevista</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no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inciso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II</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item</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13.2,</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calculada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na</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forma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contrato,</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será</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15%</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(quinze por cento) do valor do contrato celebrado com contratação direta e será aplicada ao</w:t>
      </w:r>
      <w:r w:rsidRPr="00BD3779">
        <w:rPr>
          <w:rFonts w:ascii="Arial" w:eastAsia="Arial MT" w:hAnsi="Arial" w:cs="Arial"/>
          <w:spacing w:val="1"/>
          <w:sz w:val="22"/>
          <w:szCs w:val="22"/>
          <w:lang w:val="pt-PT" w:eastAsia="en-US"/>
        </w:rPr>
        <w:t xml:space="preserve"> </w:t>
      </w:r>
      <w:r w:rsidRPr="00BD3779">
        <w:rPr>
          <w:rFonts w:ascii="Arial" w:eastAsia="Arial MT" w:hAnsi="Arial" w:cs="Arial"/>
          <w:spacing w:val="-1"/>
          <w:sz w:val="22"/>
          <w:szCs w:val="22"/>
          <w:lang w:val="pt-PT" w:eastAsia="en-US"/>
        </w:rPr>
        <w:t>responsável</w:t>
      </w:r>
      <w:r w:rsidRPr="00BD3779">
        <w:rPr>
          <w:rFonts w:ascii="Arial" w:eastAsia="Arial MT" w:hAnsi="Arial" w:cs="Arial"/>
          <w:spacing w:val="-18"/>
          <w:sz w:val="22"/>
          <w:szCs w:val="22"/>
          <w:lang w:val="pt-PT" w:eastAsia="en-US"/>
        </w:rPr>
        <w:t xml:space="preserve"> </w:t>
      </w:r>
      <w:r w:rsidRPr="00BD3779">
        <w:rPr>
          <w:rFonts w:ascii="Arial" w:eastAsia="Arial MT" w:hAnsi="Arial" w:cs="Arial"/>
          <w:spacing w:val="-1"/>
          <w:sz w:val="22"/>
          <w:szCs w:val="22"/>
          <w:lang w:val="pt-PT" w:eastAsia="en-US"/>
        </w:rPr>
        <w:t>por</w:t>
      </w:r>
      <w:r w:rsidRPr="00BD3779">
        <w:rPr>
          <w:rFonts w:ascii="Arial" w:eastAsia="Arial MT" w:hAnsi="Arial" w:cs="Arial"/>
          <w:spacing w:val="-15"/>
          <w:sz w:val="22"/>
          <w:szCs w:val="22"/>
          <w:lang w:val="pt-PT" w:eastAsia="en-US"/>
        </w:rPr>
        <w:t xml:space="preserve"> </w:t>
      </w:r>
      <w:r w:rsidRPr="00BD3779">
        <w:rPr>
          <w:rFonts w:ascii="Arial" w:eastAsia="Arial MT" w:hAnsi="Arial" w:cs="Arial"/>
          <w:spacing w:val="-1"/>
          <w:sz w:val="22"/>
          <w:szCs w:val="22"/>
          <w:lang w:val="pt-PT" w:eastAsia="en-US"/>
        </w:rPr>
        <w:t>qualquer</w:t>
      </w:r>
      <w:r w:rsidRPr="00BD3779">
        <w:rPr>
          <w:rFonts w:ascii="Arial" w:eastAsia="Arial MT" w:hAnsi="Arial" w:cs="Arial"/>
          <w:spacing w:val="-15"/>
          <w:sz w:val="22"/>
          <w:szCs w:val="22"/>
          <w:lang w:val="pt-PT" w:eastAsia="en-US"/>
        </w:rPr>
        <w:t xml:space="preserve"> </w:t>
      </w:r>
      <w:r w:rsidRPr="00BD3779">
        <w:rPr>
          <w:rFonts w:ascii="Arial" w:eastAsia="Arial MT" w:hAnsi="Arial" w:cs="Arial"/>
          <w:spacing w:val="-1"/>
          <w:sz w:val="22"/>
          <w:szCs w:val="22"/>
          <w:lang w:val="pt-PT" w:eastAsia="en-US"/>
        </w:rPr>
        <w:t>das</w:t>
      </w:r>
      <w:r w:rsidRPr="00BD3779">
        <w:rPr>
          <w:rFonts w:ascii="Arial" w:eastAsia="Arial MT" w:hAnsi="Arial" w:cs="Arial"/>
          <w:spacing w:val="-11"/>
          <w:sz w:val="22"/>
          <w:szCs w:val="22"/>
          <w:lang w:val="pt-PT" w:eastAsia="en-US"/>
        </w:rPr>
        <w:t xml:space="preserve"> </w:t>
      </w:r>
      <w:r w:rsidRPr="00BD3779">
        <w:rPr>
          <w:rFonts w:ascii="Arial" w:eastAsia="Arial MT" w:hAnsi="Arial" w:cs="Arial"/>
          <w:spacing w:val="-1"/>
          <w:sz w:val="22"/>
          <w:szCs w:val="22"/>
          <w:lang w:val="pt-PT" w:eastAsia="en-US"/>
        </w:rPr>
        <w:t>infrações</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administrativas</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previstas</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no</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art.</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155</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Lei</w:t>
      </w:r>
      <w:r w:rsidRPr="00BD3779">
        <w:rPr>
          <w:rFonts w:ascii="Arial" w:eastAsia="Arial MT" w:hAnsi="Arial" w:cs="Arial"/>
          <w:spacing w:val="-17"/>
          <w:sz w:val="22"/>
          <w:szCs w:val="22"/>
          <w:lang w:val="pt-PT" w:eastAsia="en-US"/>
        </w:rPr>
        <w:t xml:space="preserve"> </w:t>
      </w:r>
      <w:r w:rsidRPr="00BD3779">
        <w:rPr>
          <w:rFonts w:ascii="Arial" w:eastAsia="Arial MT" w:hAnsi="Arial" w:cs="Arial"/>
          <w:sz w:val="22"/>
          <w:szCs w:val="22"/>
          <w:lang w:val="pt-PT" w:eastAsia="en-US"/>
        </w:rPr>
        <w:t>14.133/2021.</w:t>
      </w:r>
    </w:p>
    <w:p w14:paraId="551D4EA4" w14:textId="77777777" w:rsidR="009052D1" w:rsidRPr="00BD3779" w:rsidRDefault="009052D1" w:rsidP="00F10530">
      <w:pPr>
        <w:widowControl w:val="0"/>
        <w:numPr>
          <w:ilvl w:val="2"/>
          <w:numId w:val="26"/>
        </w:numPr>
        <w:tabs>
          <w:tab w:val="left" w:pos="1024"/>
        </w:tabs>
        <w:autoSpaceDE w:val="0"/>
        <w:autoSpaceDN w:val="0"/>
        <w:ind w:left="0" w:right="292"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A sanção prevista no inciso III do item 13.2 deste termo será aplicada ao responsável</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pelas</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infrações</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administrativas</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previstas</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nos</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incisos</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II,</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III,</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IV,</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V,</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VI</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VII</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caput</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art.</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155</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58"/>
          <w:sz w:val="22"/>
          <w:szCs w:val="22"/>
          <w:lang w:val="pt-PT" w:eastAsia="en-US"/>
        </w:rPr>
        <w:t xml:space="preserve"> </w:t>
      </w:r>
      <w:r w:rsidRPr="00BD3779">
        <w:rPr>
          <w:rFonts w:ascii="Arial" w:eastAsia="Arial MT" w:hAnsi="Arial" w:cs="Arial"/>
          <w:sz w:val="22"/>
          <w:szCs w:val="22"/>
          <w:lang w:val="pt-PT" w:eastAsia="en-US"/>
        </w:rPr>
        <w:t>Lei 14.133/2021, quando não se justificar a imposição de penalidade mais grave, e impedirá 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responsável de licitar ou contratar no âmbito da Administração Pública direta e indireta 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Prefeitura</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Municipal</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Boa Ventura,</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pelo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prazo de 3</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(três)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anos.</w:t>
      </w:r>
    </w:p>
    <w:p w14:paraId="3AABD89D" w14:textId="6233AEB4" w:rsidR="009052D1" w:rsidRPr="00BD3779" w:rsidRDefault="009052D1" w:rsidP="00F10530">
      <w:pPr>
        <w:widowControl w:val="0"/>
        <w:numPr>
          <w:ilvl w:val="2"/>
          <w:numId w:val="26"/>
        </w:numPr>
        <w:tabs>
          <w:tab w:val="left" w:pos="1016"/>
        </w:tabs>
        <w:autoSpaceDE w:val="0"/>
        <w:autoSpaceDN w:val="0"/>
        <w:ind w:left="0" w:right="296"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xml:space="preserve">A sanção prevista no inciso IV do item 13.2. deste termo será aplicada ao </w:t>
      </w:r>
      <w:r w:rsidRPr="00BD3779">
        <w:rPr>
          <w:rFonts w:ascii="Arial" w:eastAsia="Arial MT" w:hAnsi="Arial" w:cs="Arial"/>
          <w:sz w:val="22"/>
          <w:szCs w:val="22"/>
          <w:lang w:val="pt-PT" w:eastAsia="en-US"/>
        </w:rPr>
        <w:lastRenderedPageBreak/>
        <w:t>responsável</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pelas infrações administrativas previstas nos incisos VIII, IX, X, XI e XII do caput do art. 155 da</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Lei</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14.133/2021,</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bem como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pelas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infrações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administrativas</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previstas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nos</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incisos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II,</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III,</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IV,</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V,</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VI</w:t>
      </w:r>
      <w:r w:rsidR="008D5C4C" w:rsidRPr="00BD3779">
        <w:rPr>
          <w:rFonts w:ascii="Arial" w:eastAsia="Arial MT" w:hAnsi="Arial" w:cs="Arial"/>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VII</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caput</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referido</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artigo</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que</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justifiquem</w:t>
      </w:r>
      <w:r w:rsidRPr="00BD3779">
        <w:rPr>
          <w:rFonts w:ascii="Arial" w:eastAsia="Arial MT" w:hAnsi="Arial" w:cs="Arial"/>
          <w:spacing w:val="17"/>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imposição</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penalidade</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mais</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grave</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que</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a</w:t>
      </w:r>
    </w:p>
    <w:p w14:paraId="6DA1DD4B" w14:textId="77777777" w:rsidR="009052D1" w:rsidRPr="00BD3779" w:rsidRDefault="009052D1" w:rsidP="00BD3779">
      <w:pPr>
        <w:widowControl w:val="0"/>
        <w:autoSpaceDE w:val="0"/>
        <w:autoSpaceDN w:val="0"/>
        <w:ind w:right="302"/>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sanção referida no item 13.2.6, e impedirá o responsável de licitar ou contratar no âmbito 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Administração Pública direta e indireta de todos os entes federativos, pelo prazo mínimo de 3</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(três)</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anos e</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máximo de 6 (seis)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anos.</w:t>
      </w:r>
    </w:p>
    <w:p w14:paraId="005F9C61" w14:textId="77777777" w:rsidR="009052D1" w:rsidRPr="00BD3779" w:rsidRDefault="009052D1" w:rsidP="00F10530">
      <w:pPr>
        <w:widowControl w:val="0"/>
        <w:numPr>
          <w:ilvl w:val="2"/>
          <w:numId w:val="26"/>
        </w:numPr>
        <w:tabs>
          <w:tab w:val="left" w:pos="1012"/>
        </w:tabs>
        <w:autoSpaceDE w:val="0"/>
        <w:autoSpaceDN w:val="0"/>
        <w:ind w:left="0" w:right="306"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A sanção estabelecida no inciso IV do item 13.2 deste termo será precedida de análise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jurídica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 observará as seguintes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regras:</w:t>
      </w:r>
    </w:p>
    <w:p w14:paraId="41136A1B" w14:textId="77777777" w:rsidR="009052D1" w:rsidRPr="00BD3779" w:rsidRDefault="009052D1" w:rsidP="00BD3779">
      <w:pPr>
        <w:widowControl w:val="0"/>
        <w:autoSpaceDE w:val="0"/>
        <w:autoSpaceDN w:val="0"/>
        <w:ind w:right="305"/>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I - quando aplicada por órgão do Poder Executivo, será de competência exclusiva do prefeito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municipal.</w:t>
      </w:r>
    </w:p>
    <w:p w14:paraId="20DA7057" w14:textId="77777777" w:rsidR="009052D1" w:rsidRPr="00BD3779" w:rsidRDefault="009052D1" w:rsidP="00F10530">
      <w:pPr>
        <w:widowControl w:val="0"/>
        <w:numPr>
          <w:ilvl w:val="2"/>
          <w:numId w:val="26"/>
        </w:numPr>
        <w:tabs>
          <w:tab w:val="left" w:pos="1044"/>
        </w:tabs>
        <w:autoSpaceDE w:val="0"/>
        <w:autoSpaceDN w:val="0"/>
        <w:ind w:left="0" w:right="30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As sanções previstas nos incisos I, III e IV do item 13.2. deste termo, poderão ser</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aplicadas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cumulativamente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com</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prevista no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inciso II</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do mesmo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item.</w:t>
      </w:r>
    </w:p>
    <w:p w14:paraId="6A977786" w14:textId="77777777" w:rsidR="009052D1" w:rsidRPr="00BD3779" w:rsidRDefault="009052D1" w:rsidP="00F10530">
      <w:pPr>
        <w:widowControl w:val="0"/>
        <w:numPr>
          <w:ilvl w:val="2"/>
          <w:numId w:val="26"/>
        </w:numPr>
        <w:tabs>
          <w:tab w:val="left" w:pos="1005"/>
        </w:tabs>
        <w:autoSpaceDE w:val="0"/>
        <w:autoSpaceDN w:val="0"/>
        <w:ind w:left="0" w:right="30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Se</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multa</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aplicada</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as</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indenizações</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cabíveis</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forem</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superiores</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ao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valor</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pagamento</w:t>
      </w:r>
      <w:r w:rsidRPr="00BD3779">
        <w:rPr>
          <w:rFonts w:ascii="Arial" w:eastAsia="Arial MT" w:hAnsi="Arial" w:cs="Arial"/>
          <w:spacing w:val="-59"/>
          <w:sz w:val="22"/>
          <w:szCs w:val="22"/>
          <w:lang w:val="pt-PT" w:eastAsia="en-US"/>
        </w:rPr>
        <w:t xml:space="preserve"> </w:t>
      </w:r>
      <w:r w:rsidRPr="00BD3779">
        <w:rPr>
          <w:rFonts w:ascii="Arial" w:eastAsia="Arial MT" w:hAnsi="Arial" w:cs="Arial"/>
          <w:spacing w:val="-1"/>
          <w:sz w:val="22"/>
          <w:szCs w:val="22"/>
          <w:lang w:val="pt-PT" w:eastAsia="en-US"/>
        </w:rPr>
        <w:t>eventualmente</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devido</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pela</w:t>
      </w:r>
      <w:r w:rsidRPr="00BD3779">
        <w:rPr>
          <w:rFonts w:ascii="Arial" w:eastAsia="Arial MT" w:hAnsi="Arial" w:cs="Arial"/>
          <w:spacing w:val="-7"/>
          <w:sz w:val="22"/>
          <w:szCs w:val="22"/>
          <w:lang w:val="pt-PT" w:eastAsia="en-US"/>
        </w:rPr>
        <w:t xml:space="preserve"> </w:t>
      </w:r>
      <w:r w:rsidRPr="00BD3779">
        <w:rPr>
          <w:rFonts w:ascii="Arial" w:eastAsia="Arial MT" w:hAnsi="Arial" w:cs="Arial"/>
          <w:spacing w:val="-1"/>
          <w:sz w:val="22"/>
          <w:szCs w:val="22"/>
          <w:lang w:val="pt-PT" w:eastAsia="en-US"/>
        </w:rPr>
        <w:t>Administração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ao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contratado,</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além</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perda</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desse</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valor,</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diferença</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será</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descontada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da garantia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prestada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será</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cobrada judicialmente.</w:t>
      </w:r>
    </w:p>
    <w:p w14:paraId="2AFB2DE6" w14:textId="77777777" w:rsidR="009052D1" w:rsidRPr="00BD3779" w:rsidRDefault="009052D1" w:rsidP="00F10530">
      <w:pPr>
        <w:widowControl w:val="0"/>
        <w:numPr>
          <w:ilvl w:val="2"/>
          <w:numId w:val="26"/>
        </w:numPr>
        <w:tabs>
          <w:tab w:val="left" w:pos="1160"/>
        </w:tabs>
        <w:autoSpaceDE w:val="0"/>
        <w:autoSpaceDN w:val="0"/>
        <w:ind w:left="0" w:right="305"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A aplicação das sanções previstas no item 13.2 não exclui, em hipótese alguma, 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obrigação</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reparação integral</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do dano</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causado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à Administração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Pública.</w:t>
      </w:r>
    </w:p>
    <w:p w14:paraId="3F4F6994" w14:textId="77777777" w:rsidR="009052D1" w:rsidRPr="00BD3779" w:rsidRDefault="009052D1" w:rsidP="00F10530">
      <w:pPr>
        <w:widowControl w:val="0"/>
        <w:numPr>
          <w:ilvl w:val="2"/>
          <w:numId w:val="26"/>
        </w:numPr>
        <w:tabs>
          <w:tab w:val="left" w:pos="1136"/>
        </w:tabs>
        <w:autoSpaceDE w:val="0"/>
        <w:autoSpaceDN w:val="0"/>
        <w:ind w:left="0" w:right="288"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Na aplicação da sanção prevista no inciso II do item 13.2. deste termo, será facultada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defesa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interessado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no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prazo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15</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(quinze)</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dias</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úteis,</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contado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data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sua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intimação.</w:t>
      </w:r>
    </w:p>
    <w:p w14:paraId="540E72BE" w14:textId="77777777" w:rsidR="009052D1" w:rsidRPr="00BD3779" w:rsidRDefault="009052D1" w:rsidP="00F10530">
      <w:pPr>
        <w:widowControl w:val="0"/>
        <w:numPr>
          <w:ilvl w:val="2"/>
          <w:numId w:val="26"/>
        </w:numPr>
        <w:tabs>
          <w:tab w:val="left" w:pos="1176"/>
        </w:tabs>
        <w:autoSpaceDE w:val="0"/>
        <w:autoSpaceDN w:val="0"/>
        <w:ind w:left="0" w:right="295"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A aplicação das sanções previstas nos incisos III e IV do item 13.2. requererá 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instauração de processo de responsabilização, a ser conduzido por comissão composta de 2</w:t>
      </w:r>
      <w:r w:rsidRPr="00BD3779">
        <w:rPr>
          <w:rFonts w:ascii="Arial" w:eastAsia="Arial MT" w:hAnsi="Arial" w:cs="Arial"/>
          <w:spacing w:val="1"/>
          <w:sz w:val="22"/>
          <w:szCs w:val="22"/>
          <w:lang w:val="pt-PT" w:eastAsia="en-US"/>
        </w:rPr>
        <w:t xml:space="preserve"> </w:t>
      </w:r>
      <w:r w:rsidRPr="00BD3779">
        <w:rPr>
          <w:rFonts w:ascii="Arial" w:eastAsia="Arial MT" w:hAnsi="Arial" w:cs="Arial"/>
          <w:spacing w:val="-1"/>
          <w:sz w:val="22"/>
          <w:szCs w:val="22"/>
          <w:lang w:val="pt-PT" w:eastAsia="en-US"/>
        </w:rPr>
        <w:t>(dois)</w:t>
      </w:r>
      <w:r w:rsidRPr="00BD3779">
        <w:rPr>
          <w:rFonts w:ascii="Arial" w:eastAsia="Arial MT" w:hAnsi="Arial" w:cs="Arial"/>
          <w:spacing w:val="-15"/>
          <w:sz w:val="22"/>
          <w:szCs w:val="22"/>
          <w:lang w:val="pt-PT" w:eastAsia="en-US"/>
        </w:rPr>
        <w:t xml:space="preserve"> </w:t>
      </w:r>
      <w:r w:rsidRPr="00BD3779">
        <w:rPr>
          <w:rFonts w:ascii="Arial" w:eastAsia="Arial MT" w:hAnsi="Arial" w:cs="Arial"/>
          <w:spacing w:val="-1"/>
          <w:sz w:val="22"/>
          <w:szCs w:val="22"/>
          <w:lang w:val="pt-PT" w:eastAsia="en-US"/>
        </w:rPr>
        <w:t>ou</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mais</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servidores,</w:t>
      </w:r>
      <w:r w:rsidRPr="00BD3779">
        <w:rPr>
          <w:rFonts w:ascii="Arial" w:eastAsia="Arial MT" w:hAnsi="Arial" w:cs="Arial"/>
          <w:spacing w:val="-15"/>
          <w:sz w:val="22"/>
          <w:szCs w:val="22"/>
          <w:lang w:val="pt-PT" w:eastAsia="en-US"/>
        </w:rPr>
        <w:t xml:space="preserve"> </w:t>
      </w:r>
      <w:r w:rsidRPr="00BD3779">
        <w:rPr>
          <w:rFonts w:ascii="Arial" w:eastAsia="Arial MT" w:hAnsi="Arial" w:cs="Arial"/>
          <w:spacing w:val="-1"/>
          <w:sz w:val="22"/>
          <w:szCs w:val="22"/>
          <w:lang w:val="pt-PT" w:eastAsia="en-US"/>
        </w:rPr>
        <w:t>que</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avaliará</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fatos</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circunstâncias</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conhecidos</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intimará</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contratado</w:t>
      </w:r>
      <w:r w:rsidRPr="00BD3779">
        <w:rPr>
          <w:rFonts w:ascii="Arial" w:eastAsia="Arial MT" w:hAnsi="Arial" w:cs="Arial"/>
          <w:spacing w:val="-59"/>
          <w:sz w:val="22"/>
          <w:szCs w:val="22"/>
          <w:lang w:val="pt-PT" w:eastAsia="en-US"/>
        </w:rPr>
        <w:t xml:space="preserve"> </w:t>
      </w:r>
      <w:r w:rsidRPr="00BD3779">
        <w:rPr>
          <w:rFonts w:ascii="Arial" w:eastAsia="Arial MT" w:hAnsi="Arial" w:cs="Arial"/>
          <w:spacing w:val="-1"/>
          <w:sz w:val="22"/>
          <w:szCs w:val="22"/>
          <w:lang w:val="pt-PT" w:eastAsia="en-US"/>
        </w:rPr>
        <w:t>para,</w:t>
      </w:r>
      <w:r w:rsidRPr="00BD3779">
        <w:rPr>
          <w:rFonts w:ascii="Arial" w:eastAsia="Arial MT" w:hAnsi="Arial" w:cs="Arial"/>
          <w:spacing w:val="-15"/>
          <w:sz w:val="22"/>
          <w:szCs w:val="22"/>
          <w:lang w:val="pt-PT" w:eastAsia="en-US"/>
        </w:rPr>
        <w:t xml:space="preserve"> </w:t>
      </w:r>
      <w:r w:rsidRPr="00BD3779">
        <w:rPr>
          <w:rFonts w:ascii="Arial" w:eastAsia="Arial MT" w:hAnsi="Arial" w:cs="Arial"/>
          <w:spacing w:val="-1"/>
          <w:sz w:val="22"/>
          <w:szCs w:val="22"/>
          <w:lang w:val="pt-PT" w:eastAsia="en-US"/>
        </w:rPr>
        <w:t>no</w:t>
      </w:r>
      <w:r w:rsidRPr="00BD3779">
        <w:rPr>
          <w:rFonts w:ascii="Arial" w:eastAsia="Arial MT" w:hAnsi="Arial" w:cs="Arial"/>
          <w:spacing w:val="-16"/>
          <w:sz w:val="22"/>
          <w:szCs w:val="22"/>
          <w:lang w:val="pt-PT" w:eastAsia="en-US"/>
        </w:rPr>
        <w:t xml:space="preserve"> </w:t>
      </w:r>
      <w:r w:rsidRPr="00BD3779">
        <w:rPr>
          <w:rFonts w:ascii="Arial" w:eastAsia="Arial MT" w:hAnsi="Arial" w:cs="Arial"/>
          <w:spacing w:val="-1"/>
          <w:sz w:val="22"/>
          <w:szCs w:val="22"/>
          <w:lang w:val="pt-PT" w:eastAsia="en-US"/>
        </w:rPr>
        <w:t>prazo</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de</w:t>
      </w:r>
      <w:r w:rsidRPr="00BD3779">
        <w:rPr>
          <w:rFonts w:ascii="Arial" w:eastAsia="Arial MT" w:hAnsi="Arial" w:cs="Arial"/>
          <w:spacing w:val="-16"/>
          <w:sz w:val="22"/>
          <w:szCs w:val="22"/>
          <w:lang w:val="pt-PT" w:eastAsia="en-US"/>
        </w:rPr>
        <w:t xml:space="preserve"> </w:t>
      </w:r>
      <w:r w:rsidRPr="00BD3779">
        <w:rPr>
          <w:rFonts w:ascii="Arial" w:eastAsia="Arial MT" w:hAnsi="Arial" w:cs="Arial"/>
          <w:spacing w:val="-1"/>
          <w:sz w:val="22"/>
          <w:szCs w:val="22"/>
          <w:lang w:val="pt-PT" w:eastAsia="en-US"/>
        </w:rPr>
        <w:t>15</w:t>
      </w:r>
      <w:r w:rsidRPr="00BD3779">
        <w:rPr>
          <w:rFonts w:ascii="Arial" w:eastAsia="Arial MT" w:hAnsi="Arial" w:cs="Arial"/>
          <w:spacing w:val="-11"/>
          <w:sz w:val="22"/>
          <w:szCs w:val="22"/>
          <w:lang w:val="pt-PT" w:eastAsia="en-US"/>
        </w:rPr>
        <w:t xml:space="preserve"> </w:t>
      </w:r>
      <w:r w:rsidRPr="00BD3779">
        <w:rPr>
          <w:rFonts w:ascii="Arial" w:eastAsia="Arial MT" w:hAnsi="Arial" w:cs="Arial"/>
          <w:spacing w:val="-1"/>
          <w:sz w:val="22"/>
          <w:szCs w:val="22"/>
          <w:lang w:val="pt-PT" w:eastAsia="en-US"/>
        </w:rPr>
        <w:t>(quinze)</w:t>
      </w:r>
      <w:r w:rsidRPr="00BD3779">
        <w:rPr>
          <w:rFonts w:ascii="Arial" w:eastAsia="Arial MT" w:hAnsi="Arial" w:cs="Arial"/>
          <w:spacing w:val="-15"/>
          <w:sz w:val="22"/>
          <w:szCs w:val="22"/>
          <w:lang w:val="pt-PT" w:eastAsia="en-US"/>
        </w:rPr>
        <w:t xml:space="preserve"> </w:t>
      </w:r>
      <w:r w:rsidRPr="00BD3779">
        <w:rPr>
          <w:rFonts w:ascii="Arial" w:eastAsia="Arial MT" w:hAnsi="Arial" w:cs="Arial"/>
          <w:spacing w:val="-1"/>
          <w:sz w:val="22"/>
          <w:szCs w:val="22"/>
          <w:lang w:val="pt-PT" w:eastAsia="en-US"/>
        </w:rPr>
        <w:t>dias</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úteis,</w:t>
      </w:r>
      <w:r w:rsidRPr="00BD3779">
        <w:rPr>
          <w:rFonts w:ascii="Arial" w:eastAsia="Arial MT" w:hAnsi="Arial" w:cs="Arial"/>
          <w:spacing w:val="-15"/>
          <w:sz w:val="22"/>
          <w:szCs w:val="22"/>
          <w:lang w:val="pt-PT" w:eastAsia="en-US"/>
        </w:rPr>
        <w:t xml:space="preserve"> </w:t>
      </w:r>
      <w:r w:rsidRPr="00BD3779">
        <w:rPr>
          <w:rFonts w:ascii="Arial" w:eastAsia="Arial MT" w:hAnsi="Arial" w:cs="Arial"/>
          <w:spacing w:val="-1"/>
          <w:sz w:val="22"/>
          <w:szCs w:val="22"/>
          <w:lang w:val="pt-PT" w:eastAsia="en-US"/>
        </w:rPr>
        <w:t>contado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data</w:t>
      </w:r>
      <w:r w:rsidRPr="00BD3779">
        <w:rPr>
          <w:rFonts w:ascii="Arial" w:eastAsia="Arial MT" w:hAnsi="Arial" w:cs="Arial"/>
          <w:spacing w:val="-16"/>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intimação,</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apresentar</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defesa</w:t>
      </w:r>
      <w:r w:rsidRPr="00BD3779">
        <w:rPr>
          <w:rFonts w:ascii="Arial" w:eastAsia="Arial MT" w:hAnsi="Arial" w:cs="Arial"/>
          <w:spacing w:val="-16"/>
          <w:sz w:val="22"/>
          <w:szCs w:val="22"/>
          <w:lang w:val="pt-PT" w:eastAsia="en-US"/>
        </w:rPr>
        <w:t xml:space="preserve"> </w:t>
      </w:r>
      <w:r w:rsidRPr="00BD3779">
        <w:rPr>
          <w:rFonts w:ascii="Arial" w:eastAsia="Arial MT" w:hAnsi="Arial" w:cs="Arial"/>
          <w:sz w:val="22"/>
          <w:szCs w:val="22"/>
          <w:lang w:val="pt-PT" w:eastAsia="en-US"/>
        </w:rPr>
        <w:t>escrita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especificar</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as provas que</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pretenda produzir.</w:t>
      </w:r>
    </w:p>
    <w:p w14:paraId="4954B43F"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5193AAD4" w14:textId="77777777"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8"/>
          <w:sz w:val="22"/>
          <w:szCs w:val="22"/>
          <w:lang w:val="pt-PT" w:eastAsia="en-US"/>
        </w:rPr>
        <w:t xml:space="preserve"> </w:t>
      </w:r>
      <w:r w:rsidRPr="00BD3779">
        <w:rPr>
          <w:rFonts w:ascii="Arial" w:eastAsia="Arial" w:hAnsi="Arial" w:cs="Arial"/>
          <w:b/>
          <w:bCs/>
          <w:sz w:val="22"/>
          <w:szCs w:val="22"/>
          <w:lang w:val="pt-PT" w:eastAsia="en-US"/>
        </w:rPr>
        <w:t>DÉCIMA</w:t>
      </w:r>
      <w:r w:rsidRPr="00BD3779">
        <w:rPr>
          <w:rFonts w:ascii="Arial" w:eastAsia="Arial" w:hAnsi="Arial" w:cs="Arial"/>
          <w:b/>
          <w:bCs/>
          <w:spacing w:val="-7"/>
          <w:sz w:val="22"/>
          <w:szCs w:val="22"/>
          <w:lang w:val="pt-PT" w:eastAsia="en-US"/>
        </w:rPr>
        <w:t xml:space="preserve"> </w:t>
      </w:r>
      <w:r w:rsidRPr="00BD3779">
        <w:rPr>
          <w:rFonts w:ascii="Arial" w:eastAsia="Arial" w:hAnsi="Arial" w:cs="Arial"/>
          <w:b/>
          <w:bCs/>
          <w:sz w:val="22"/>
          <w:szCs w:val="22"/>
          <w:lang w:val="pt-PT" w:eastAsia="en-US"/>
        </w:rPr>
        <w:t>QUARTA</w:t>
      </w:r>
      <w:r w:rsidRPr="00BD3779">
        <w:rPr>
          <w:rFonts w:ascii="Arial" w:eastAsia="Arial" w:hAnsi="Arial" w:cs="Arial"/>
          <w:b/>
          <w:bCs/>
          <w:spacing w:val="-3"/>
          <w:sz w:val="22"/>
          <w:szCs w:val="22"/>
          <w:lang w:val="pt-PT" w:eastAsia="en-US"/>
        </w:rPr>
        <w:t xml:space="preserve"> </w:t>
      </w:r>
      <w:r w:rsidRPr="00BD3779">
        <w:rPr>
          <w:rFonts w:ascii="Arial" w:eastAsia="Arial" w:hAnsi="Arial" w:cs="Arial"/>
          <w:b/>
          <w:bCs/>
          <w:sz w:val="22"/>
          <w:szCs w:val="22"/>
          <w:lang w:val="pt-PT" w:eastAsia="en-US"/>
        </w:rPr>
        <w:t>– DA</w:t>
      </w:r>
      <w:r w:rsidRPr="00BD3779">
        <w:rPr>
          <w:rFonts w:ascii="Arial" w:eastAsia="Arial" w:hAnsi="Arial" w:cs="Arial"/>
          <w:b/>
          <w:bCs/>
          <w:spacing w:val="-7"/>
          <w:sz w:val="22"/>
          <w:szCs w:val="22"/>
          <w:lang w:val="pt-PT" w:eastAsia="en-US"/>
        </w:rPr>
        <w:t xml:space="preserve"> </w:t>
      </w:r>
      <w:r w:rsidRPr="00BD3779">
        <w:rPr>
          <w:rFonts w:ascii="Arial" w:eastAsia="Arial" w:hAnsi="Arial" w:cs="Arial"/>
          <w:b/>
          <w:bCs/>
          <w:sz w:val="22"/>
          <w:szCs w:val="22"/>
          <w:lang w:val="pt-PT" w:eastAsia="en-US"/>
        </w:rPr>
        <w:t>EXTINÇÃO DO CONTRATO</w:t>
      </w:r>
    </w:p>
    <w:p w14:paraId="290D6DF8"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03408C9A" w14:textId="77777777" w:rsidR="009052D1" w:rsidRPr="00BD3779" w:rsidRDefault="009052D1" w:rsidP="00F10530">
      <w:pPr>
        <w:widowControl w:val="0"/>
        <w:numPr>
          <w:ilvl w:val="1"/>
          <w:numId w:val="25"/>
        </w:numPr>
        <w:tabs>
          <w:tab w:val="left" w:pos="900"/>
        </w:tabs>
        <w:autoSpaceDE w:val="0"/>
        <w:autoSpaceDN w:val="0"/>
        <w:ind w:left="0" w:right="305"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Constituirão motivos para extinção do contrato, a qual deverá ser formalmente motivada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nos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autos</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processo,</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assegurados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contraditório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ampla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defesa,</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as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seguintes</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situações:</w:t>
      </w:r>
    </w:p>
    <w:p w14:paraId="70C70B5C" w14:textId="77777777" w:rsidR="009052D1" w:rsidRPr="00BD3779" w:rsidRDefault="009052D1" w:rsidP="00F10530">
      <w:pPr>
        <w:widowControl w:val="0"/>
        <w:numPr>
          <w:ilvl w:val="0"/>
          <w:numId w:val="24"/>
        </w:numPr>
        <w:tabs>
          <w:tab w:val="left" w:pos="409"/>
        </w:tabs>
        <w:autoSpaceDE w:val="0"/>
        <w:autoSpaceDN w:val="0"/>
        <w:ind w:left="0" w:right="301"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não cumprimento ou cumprimento irregular de cláusulas contratuais, de especificações, 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projetos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ou de</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prazos;</w:t>
      </w:r>
    </w:p>
    <w:p w14:paraId="2313A8C0" w14:textId="77777777" w:rsidR="009052D1" w:rsidRPr="00BD3779" w:rsidRDefault="009052D1" w:rsidP="00F10530">
      <w:pPr>
        <w:widowControl w:val="0"/>
        <w:numPr>
          <w:ilvl w:val="0"/>
          <w:numId w:val="24"/>
        </w:numPr>
        <w:tabs>
          <w:tab w:val="left" w:pos="501"/>
        </w:tabs>
        <w:autoSpaceDE w:val="0"/>
        <w:autoSpaceDN w:val="0"/>
        <w:ind w:left="0" w:right="30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desatendimento das determinações regulares emitidas pela autoridade designada para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acompanhar</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e fiscalizar</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sua execução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por</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autoridade superior;</w:t>
      </w:r>
    </w:p>
    <w:p w14:paraId="0BEE820F" w14:textId="77777777" w:rsidR="009052D1" w:rsidRPr="00BD3779" w:rsidRDefault="009052D1" w:rsidP="00F10530">
      <w:pPr>
        <w:widowControl w:val="0"/>
        <w:numPr>
          <w:ilvl w:val="0"/>
          <w:numId w:val="24"/>
        </w:numPr>
        <w:tabs>
          <w:tab w:val="left" w:pos="521"/>
        </w:tabs>
        <w:autoSpaceDE w:val="0"/>
        <w:autoSpaceDN w:val="0"/>
        <w:ind w:left="0" w:right="302"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alteração social ou modificação da finalidade ou da estrutura da empresa que restrinja sua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capacidade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 concluir</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o contrato;</w:t>
      </w:r>
    </w:p>
    <w:p w14:paraId="18558275" w14:textId="77777777" w:rsidR="009052D1" w:rsidRPr="00BD3779" w:rsidRDefault="009052D1" w:rsidP="00F10530">
      <w:pPr>
        <w:widowControl w:val="0"/>
        <w:numPr>
          <w:ilvl w:val="0"/>
          <w:numId w:val="24"/>
        </w:numPr>
        <w:tabs>
          <w:tab w:val="left" w:pos="553"/>
        </w:tabs>
        <w:autoSpaceDE w:val="0"/>
        <w:autoSpaceDN w:val="0"/>
        <w:ind w:left="0" w:right="303"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decretação de falência ou de insolvência civil, dissolução da sociedade ou falecimento 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contratado;</w:t>
      </w:r>
    </w:p>
    <w:p w14:paraId="2B29DA13" w14:textId="77777777" w:rsidR="009052D1" w:rsidRPr="00BD3779" w:rsidRDefault="009052D1" w:rsidP="00F10530">
      <w:pPr>
        <w:widowControl w:val="0"/>
        <w:numPr>
          <w:ilvl w:val="0"/>
          <w:numId w:val="24"/>
        </w:numPr>
        <w:tabs>
          <w:tab w:val="left" w:pos="537"/>
        </w:tabs>
        <w:autoSpaceDE w:val="0"/>
        <w:autoSpaceDN w:val="0"/>
        <w:ind w:left="0" w:right="30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caso fortuito ou força maior, regularmente comprovados, impeditivos da execução 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contrato;</w:t>
      </w:r>
    </w:p>
    <w:p w14:paraId="3111E17C" w14:textId="69A3AD72" w:rsidR="009052D1" w:rsidRPr="00BD3779" w:rsidRDefault="009052D1" w:rsidP="00F10530">
      <w:pPr>
        <w:widowControl w:val="0"/>
        <w:numPr>
          <w:ilvl w:val="0"/>
          <w:numId w:val="24"/>
        </w:numPr>
        <w:tabs>
          <w:tab w:val="left" w:pos="553"/>
        </w:tabs>
        <w:autoSpaceDE w:val="0"/>
        <w:autoSpaceDN w:val="0"/>
        <w:ind w:left="0" w:right="302"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razões de interesse público, justificadas pela autoridade máxima do órgão ou da entidade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contratante;</w:t>
      </w:r>
    </w:p>
    <w:p w14:paraId="4741D271" w14:textId="77777777" w:rsidR="008D5C4C" w:rsidRPr="00BD3779" w:rsidRDefault="008D5C4C" w:rsidP="00BD3779">
      <w:pPr>
        <w:widowControl w:val="0"/>
        <w:tabs>
          <w:tab w:val="left" w:pos="553"/>
        </w:tabs>
        <w:autoSpaceDE w:val="0"/>
        <w:autoSpaceDN w:val="0"/>
        <w:ind w:right="302"/>
        <w:jc w:val="both"/>
        <w:rPr>
          <w:rFonts w:ascii="Arial" w:eastAsia="Arial MT" w:hAnsi="Arial" w:cs="Arial"/>
          <w:sz w:val="22"/>
          <w:szCs w:val="22"/>
          <w:lang w:val="pt-PT" w:eastAsia="en-US"/>
        </w:rPr>
      </w:pPr>
    </w:p>
    <w:p w14:paraId="7CD3AC9E" w14:textId="77777777" w:rsidR="009052D1" w:rsidRPr="00BD3779" w:rsidRDefault="009052D1" w:rsidP="00F10530">
      <w:pPr>
        <w:widowControl w:val="0"/>
        <w:numPr>
          <w:ilvl w:val="1"/>
          <w:numId w:val="25"/>
        </w:numPr>
        <w:tabs>
          <w:tab w:val="left" w:pos="825"/>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contratado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terá</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direito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à</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extinção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contrato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nas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seguintes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hipóteses:</w:t>
      </w:r>
    </w:p>
    <w:p w14:paraId="5F922195"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041F3876" w14:textId="77777777" w:rsidR="009052D1" w:rsidRPr="00BD3779" w:rsidRDefault="009052D1" w:rsidP="00F10530">
      <w:pPr>
        <w:widowControl w:val="0"/>
        <w:numPr>
          <w:ilvl w:val="0"/>
          <w:numId w:val="23"/>
        </w:numPr>
        <w:tabs>
          <w:tab w:val="left" w:pos="397"/>
        </w:tabs>
        <w:autoSpaceDE w:val="0"/>
        <w:autoSpaceDN w:val="0"/>
        <w:ind w:left="0" w:right="303"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supressão, por parte da Administração, de serviços que acarrete modificação do valor inicial</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contrato além</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do limite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permitido no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art.</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125 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Lei</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14.133/2021;</w:t>
      </w:r>
    </w:p>
    <w:p w14:paraId="0590D5EA" w14:textId="77777777" w:rsidR="009052D1" w:rsidRPr="00BD3779" w:rsidRDefault="009052D1" w:rsidP="00F10530">
      <w:pPr>
        <w:widowControl w:val="0"/>
        <w:numPr>
          <w:ilvl w:val="0"/>
          <w:numId w:val="23"/>
        </w:numPr>
        <w:tabs>
          <w:tab w:val="left" w:pos="449"/>
        </w:tabs>
        <w:autoSpaceDE w:val="0"/>
        <w:autoSpaceDN w:val="0"/>
        <w:ind w:left="0" w:right="296"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suspensão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execução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contrato,</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por</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ordem</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escrita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Administração,</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por</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prazo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lastRenderedPageBreak/>
        <w:t>superior</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3 (três)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meses;</w:t>
      </w:r>
    </w:p>
    <w:p w14:paraId="4C279996" w14:textId="77777777" w:rsidR="009052D1" w:rsidRPr="00BD3779" w:rsidRDefault="009052D1" w:rsidP="00F10530">
      <w:pPr>
        <w:widowControl w:val="0"/>
        <w:numPr>
          <w:ilvl w:val="0"/>
          <w:numId w:val="23"/>
        </w:numPr>
        <w:tabs>
          <w:tab w:val="left" w:pos="581"/>
        </w:tabs>
        <w:autoSpaceDE w:val="0"/>
        <w:autoSpaceDN w:val="0"/>
        <w:ind w:left="0" w:right="30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repetidas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suspensões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que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totalizem</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90</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(noventa)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dias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úteis,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independentemente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pagamento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obrigatório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indenização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pelas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sucessivas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contratualmente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imprevistas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desmobilizações</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e mobilizações e</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outras</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previstas;</w:t>
      </w:r>
    </w:p>
    <w:p w14:paraId="6336D644" w14:textId="77777777" w:rsidR="009052D1" w:rsidRPr="00BD3779" w:rsidRDefault="009052D1" w:rsidP="00F10530">
      <w:pPr>
        <w:widowControl w:val="0"/>
        <w:numPr>
          <w:ilvl w:val="0"/>
          <w:numId w:val="23"/>
        </w:numPr>
        <w:tabs>
          <w:tab w:val="left" w:pos="537"/>
        </w:tabs>
        <w:autoSpaceDE w:val="0"/>
        <w:autoSpaceDN w:val="0"/>
        <w:ind w:left="0" w:right="302"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atraso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superior</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2</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(dois)</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meses,</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contado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emissão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nota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fiscal,</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dos</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pagamentos</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parcelas de pagamentos devidos pela Administração por despesas de obras, serviços ou</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fornecimentos;</w:t>
      </w:r>
    </w:p>
    <w:p w14:paraId="49C6D1E8"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6B6F9E00" w14:textId="77777777" w:rsidR="009052D1" w:rsidRPr="00BD3779" w:rsidRDefault="009052D1" w:rsidP="00F10530">
      <w:pPr>
        <w:widowControl w:val="0"/>
        <w:numPr>
          <w:ilvl w:val="0"/>
          <w:numId w:val="23"/>
        </w:numPr>
        <w:tabs>
          <w:tab w:val="left" w:pos="509"/>
        </w:tabs>
        <w:autoSpaceDE w:val="0"/>
        <w:autoSpaceDN w:val="0"/>
        <w:ind w:left="0" w:right="298"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não liberação pela Administração, nos prazos contratuais, de área, local ou objeto, para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execução de obra, serviço ou fornecimento, e de fontes de materiais naturais especificadas no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projeto, inclusive devido a atraso ou descumprimento das obrigações atribuídas pelo contrato à</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Administração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relacionadas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desapropriação,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desocupação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áreas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públicas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licenciamento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ambiental.</w:t>
      </w:r>
    </w:p>
    <w:p w14:paraId="7E8FE7CF" w14:textId="77777777" w:rsidR="009052D1" w:rsidRPr="00BD3779" w:rsidRDefault="009052D1" w:rsidP="00BD3779">
      <w:pPr>
        <w:widowControl w:val="0"/>
        <w:autoSpaceDE w:val="0"/>
        <w:autoSpaceDN w:val="0"/>
        <w:ind w:right="297"/>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3º</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As</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hipóteses</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extinção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que</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se</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referem</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os</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incisos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II,</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III</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IV</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item</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14.2</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observarão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as</w:t>
      </w:r>
      <w:r w:rsidRPr="00BD3779">
        <w:rPr>
          <w:rFonts w:ascii="Arial" w:eastAsia="Arial MT" w:hAnsi="Arial" w:cs="Arial"/>
          <w:spacing w:val="-58"/>
          <w:sz w:val="22"/>
          <w:szCs w:val="22"/>
          <w:lang w:val="pt-PT" w:eastAsia="en-US"/>
        </w:rPr>
        <w:t xml:space="preserve"> </w:t>
      </w:r>
      <w:r w:rsidRPr="00BD3779">
        <w:rPr>
          <w:rFonts w:ascii="Arial" w:eastAsia="Arial MT" w:hAnsi="Arial" w:cs="Arial"/>
          <w:sz w:val="22"/>
          <w:szCs w:val="22"/>
          <w:lang w:val="pt-PT" w:eastAsia="en-US"/>
        </w:rPr>
        <w:t>seguintes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disposições:</w:t>
      </w:r>
    </w:p>
    <w:p w14:paraId="759F30EC" w14:textId="77777777" w:rsidR="009052D1" w:rsidRPr="00BD3779" w:rsidRDefault="009052D1" w:rsidP="00F10530">
      <w:pPr>
        <w:widowControl w:val="0"/>
        <w:numPr>
          <w:ilvl w:val="0"/>
          <w:numId w:val="22"/>
        </w:numPr>
        <w:tabs>
          <w:tab w:val="left" w:pos="393"/>
        </w:tabs>
        <w:autoSpaceDE w:val="0"/>
        <w:autoSpaceDN w:val="0"/>
        <w:ind w:left="0" w:right="297"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não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serão</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admitidas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em</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caso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calamidade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pública,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grave</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perturbação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ordem</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interna</w:t>
      </w:r>
      <w:r w:rsidRPr="00BD3779">
        <w:rPr>
          <w:rFonts w:ascii="Arial" w:eastAsia="Arial MT" w:hAnsi="Arial" w:cs="Arial"/>
          <w:spacing w:val="-58"/>
          <w:sz w:val="22"/>
          <w:szCs w:val="22"/>
          <w:lang w:val="pt-PT" w:eastAsia="en-US"/>
        </w:rPr>
        <w:t xml:space="preserve"> </w:t>
      </w:r>
      <w:r w:rsidRPr="00BD3779">
        <w:rPr>
          <w:rFonts w:ascii="Arial" w:eastAsia="Arial MT" w:hAnsi="Arial" w:cs="Arial"/>
          <w:sz w:val="22"/>
          <w:szCs w:val="22"/>
          <w:lang w:val="pt-PT" w:eastAsia="en-US"/>
        </w:rPr>
        <w:t>ou de guerra, bem como quando decorrerem de ato ou fato que o contratado tenha praticado,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qual</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tenha participado ou</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para</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o qual</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tenha contribuído;</w:t>
      </w:r>
    </w:p>
    <w:p w14:paraId="581A57A9" w14:textId="433325B2" w:rsidR="009052D1" w:rsidRPr="00BD3779" w:rsidRDefault="009052D1" w:rsidP="00F10530">
      <w:pPr>
        <w:widowControl w:val="0"/>
        <w:numPr>
          <w:ilvl w:val="0"/>
          <w:numId w:val="22"/>
        </w:numPr>
        <w:tabs>
          <w:tab w:val="left" w:pos="441"/>
        </w:tabs>
        <w:autoSpaceDE w:val="0"/>
        <w:autoSpaceDN w:val="0"/>
        <w:ind w:left="0" w:right="293" w:firstLine="0"/>
        <w:jc w:val="both"/>
        <w:rPr>
          <w:rFonts w:ascii="Arial" w:eastAsia="Arial MT" w:hAnsi="Arial" w:cs="Arial"/>
          <w:sz w:val="22"/>
          <w:szCs w:val="22"/>
          <w:lang w:val="pt-PT" w:eastAsia="en-US"/>
        </w:rPr>
      </w:pPr>
      <w:r w:rsidRPr="00BD3779">
        <w:rPr>
          <w:rFonts w:ascii="Arial" w:eastAsia="Arial MT" w:hAnsi="Arial" w:cs="Arial"/>
          <w:spacing w:val="-1"/>
          <w:sz w:val="22"/>
          <w:szCs w:val="22"/>
          <w:lang w:val="pt-PT" w:eastAsia="en-US"/>
        </w:rPr>
        <w:t>-</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assegurarão</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ao</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contratado</w:t>
      </w:r>
      <w:r w:rsidRPr="00BD3779">
        <w:rPr>
          <w:rFonts w:ascii="Arial" w:eastAsia="Arial MT" w:hAnsi="Arial" w:cs="Arial"/>
          <w:spacing w:val="-13"/>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direito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optar</w:t>
      </w:r>
      <w:r w:rsidRPr="00BD3779">
        <w:rPr>
          <w:rFonts w:ascii="Arial" w:eastAsia="Arial MT" w:hAnsi="Arial" w:cs="Arial"/>
          <w:spacing w:val="-16"/>
          <w:sz w:val="22"/>
          <w:szCs w:val="22"/>
          <w:lang w:val="pt-PT" w:eastAsia="en-US"/>
        </w:rPr>
        <w:t xml:space="preserve"> </w:t>
      </w:r>
      <w:r w:rsidRPr="00BD3779">
        <w:rPr>
          <w:rFonts w:ascii="Arial" w:eastAsia="Arial MT" w:hAnsi="Arial" w:cs="Arial"/>
          <w:sz w:val="22"/>
          <w:szCs w:val="22"/>
          <w:lang w:val="pt-PT" w:eastAsia="en-US"/>
        </w:rPr>
        <w:t>pela</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suspensão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cumprimento</w:t>
      </w:r>
      <w:r w:rsidRPr="00BD3779">
        <w:rPr>
          <w:rFonts w:ascii="Arial" w:eastAsia="Arial MT" w:hAnsi="Arial" w:cs="Arial"/>
          <w:spacing w:val="-13"/>
          <w:sz w:val="22"/>
          <w:szCs w:val="22"/>
          <w:lang w:val="pt-PT" w:eastAsia="en-US"/>
        </w:rPr>
        <w:t xml:space="preserve"> </w:t>
      </w:r>
      <w:r w:rsidRPr="00BD3779">
        <w:rPr>
          <w:rFonts w:ascii="Arial" w:eastAsia="Arial MT" w:hAnsi="Arial" w:cs="Arial"/>
          <w:sz w:val="22"/>
          <w:szCs w:val="22"/>
          <w:lang w:val="pt-PT" w:eastAsia="en-US"/>
        </w:rPr>
        <w:t>das</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obrigações</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assumidas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até</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normalização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situação,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admitido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restabelecimento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equilíbrio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econômico-financeiro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contrato,</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na</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forma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alínea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inciso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II</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caput</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art.</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124</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Lei</w:t>
      </w:r>
      <w:r w:rsidRPr="00BD3779">
        <w:rPr>
          <w:rFonts w:ascii="Arial" w:eastAsia="Arial MT" w:hAnsi="Arial" w:cs="Arial"/>
          <w:spacing w:val="-58"/>
          <w:sz w:val="22"/>
          <w:szCs w:val="22"/>
          <w:lang w:val="pt-PT" w:eastAsia="en-US"/>
        </w:rPr>
        <w:t xml:space="preserve"> </w:t>
      </w:r>
      <w:r w:rsidRPr="00BD3779">
        <w:rPr>
          <w:rFonts w:ascii="Arial" w:eastAsia="Arial MT" w:hAnsi="Arial" w:cs="Arial"/>
          <w:sz w:val="22"/>
          <w:szCs w:val="22"/>
          <w:lang w:val="pt-PT" w:eastAsia="en-US"/>
        </w:rPr>
        <w:t>14.133/2021.</w:t>
      </w:r>
    </w:p>
    <w:p w14:paraId="1C3A060B" w14:textId="77777777" w:rsidR="008D5C4C" w:rsidRPr="00BD3779" w:rsidRDefault="008D5C4C" w:rsidP="00BD3779">
      <w:pPr>
        <w:widowControl w:val="0"/>
        <w:tabs>
          <w:tab w:val="left" w:pos="441"/>
        </w:tabs>
        <w:autoSpaceDE w:val="0"/>
        <w:autoSpaceDN w:val="0"/>
        <w:ind w:right="293"/>
        <w:jc w:val="both"/>
        <w:rPr>
          <w:rFonts w:ascii="Arial" w:eastAsia="Arial MT" w:hAnsi="Arial" w:cs="Arial"/>
          <w:sz w:val="22"/>
          <w:szCs w:val="22"/>
          <w:lang w:val="pt-PT" w:eastAsia="en-US"/>
        </w:rPr>
      </w:pPr>
    </w:p>
    <w:p w14:paraId="2BCD68FC" w14:textId="77777777" w:rsidR="009052D1" w:rsidRPr="00BD3779" w:rsidRDefault="009052D1" w:rsidP="00F10530">
      <w:pPr>
        <w:widowControl w:val="0"/>
        <w:numPr>
          <w:ilvl w:val="1"/>
          <w:numId w:val="25"/>
        </w:numPr>
        <w:tabs>
          <w:tab w:val="left" w:pos="825"/>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A</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extinção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contrato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poderá</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ser:</w:t>
      </w:r>
    </w:p>
    <w:p w14:paraId="219C1B7C" w14:textId="77777777" w:rsidR="009052D1" w:rsidRPr="00BD3779" w:rsidRDefault="009052D1" w:rsidP="00F10530">
      <w:pPr>
        <w:widowControl w:val="0"/>
        <w:numPr>
          <w:ilvl w:val="0"/>
          <w:numId w:val="21"/>
        </w:numPr>
        <w:tabs>
          <w:tab w:val="left" w:pos="385"/>
        </w:tabs>
        <w:autoSpaceDE w:val="0"/>
        <w:autoSpaceDN w:val="0"/>
        <w:ind w:left="0" w:right="299" w:firstLine="0"/>
        <w:jc w:val="both"/>
        <w:rPr>
          <w:rFonts w:ascii="Arial" w:eastAsia="Arial MT" w:hAnsi="Arial" w:cs="Arial"/>
          <w:sz w:val="22"/>
          <w:szCs w:val="22"/>
          <w:lang w:val="pt-PT" w:eastAsia="en-US"/>
        </w:rPr>
      </w:pPr>
      <w:r w:rsidRPr="00BD3779">
        <w:rPr>
          <w:rFonts w:ascii="Arial" w:eastAsia="Arial MT" w:hAnsi="Arial" w:cs="Arial"/>
          <w:spacing w:val="-1"/>
          <w:sz w:val="22"/>
          <w:szCs w:val="22"/>
          <w:lang w:val="pt-PT" w:eastAsia="en-US"/>
        </w:rPr>
        <w:t>-</w:t>
      </w:r>
      <w:r w:rsidRPr="00BD3779">
        <w:rPr>
          <w:rFonts w:ascii="Arial" w:eastAsia="Arial MT" w:hAnsi="Arial" w:cs="Arial"/>
          <w:spacing w:val="-11"/>
          <w:sz w:val="22"/>
          <w:szCs w:val="22"/>
          <w:lang w:val="pt-PT" w:eastAsia="en-US"/>
        </w:rPr>
        <w:t xml:space="preserve"> </w:t>
      </w:r>
      <w:r w:rsidRPr="00BD3779">
        <w:rPr>
          <w:rFonts w:ascii="Arial" w:eastAsia="Arial MT" w:hAnsi="Arial" w:cs="Arial"/>
          <w:spacing w:val="-1"/>
          <w:sz w:val="22"/>
          <w:szCs w:val="22"/>
          <w:lang w:val="pt-PT" w:eastAsia="en-US"/>
        </w:rPr>
        <w:t>determinada</w:t>
      </w:r>
      <w:r w:rsidRPr="00BD3779">
        <w:rPr>
          <w:rFonts w:ascii="Arial" w:eastAsia="Arial MT" w:hAnsi="Arial" w:cs="Arial"/>
          <w:spacing w:val="-8"/>
          <w:sz w:val="22"/>
          <w:szCs w:val="22"/>
          <w:lang w:val="pt-PT" w:eastAsia="en-US"/>
        </w:rPr>
        <w:t xml:space="preserve"> </w:t>
      </w:r>
      <w:r w:rsidRPr="00BD3779">
        <w:rPr>
          <w:rFonts w:ascii="Arial" w:eastAsia="Arial MT" w:hAnsi="Arial" w:cs="Arial"/>
          <w:spacing w:val="-1"/>
          <w:sz w:val="22"/>
          <w:szCs w:val="22"/>
          <w:lang w:val="pt-PT" w:eastAsia="en-US"/>
        </w:rPr>
        <w:t>por</w:t>
      </w:r>
      <w:r w:rsidRPr="00BD3779">
        <w:rPr>
          <w:rFonts w:ascii="Arial" w:eastAsia="Arial MT" w:hAnsi="Arial" w:cs="Arial"/>
          <w:spacing w:val="-10"/>
          <w:sz w:val="22"/>
          <w:szCs w:val="22"/>
          <w:lang w:val="pt-PT" w:eastAsia="en-US"/>
        </w:rPr>
        <w:t xml:space="preserve"> </w:t>
      </w:r>
      <w:r w:rsidRPr="00BD3779">
        <w:rPr>
          <w:rFonts w:ascii="Arial" w:eastAsia="Arial MT" w:hAnsi="Arial" w:cs="Arial"/>
          <w:spacing w:val="-1"/>
          <w:sz w:val="22"/>
          <w:szCs w:val="22"/>
          <w:lang w:val="pt-PT" w:eastAsia="en-US"/>
        </w:rPr>
        <w:t>ato</w:t>
      </w:r>
      <w:r w:rsidRPr="00BD3779">
        <w:rPr>
          <w:rFonts w:ascii="Arial" w:eastAsia="Arial MT" w:hAnsi="Arial" w:cs="Arial"/>
          <w:spacing w:val="-8"/>
          <w:sz w:val="22"/>
          <w:szCs w:val="22"/>
          <w:lang w:val="pt-PT" w:eastAsia="en-US"/>
        </w:rPr>
        <w:t xml:space="preserve"> </w:t>
      </w:r>
      <w:r w:rsidRPr="00BD3779">
        <w:rPr>
          <w:rFonts w:ascii="Arial" w:eastAsia="Arial MT" w:hAnsi="Arial" w:cs="Arial"/>
          <w:spacing w:val="-1"/>
          <w:sz w:val="22"/>
          <w:szCs w:val="22"/>
          <w:lang w:val="pt-PT" w:eastAsia="en-US"/>
        </w:rPr>
        <w:t>unilateral</w:t>
      </w:r>
      <w:r w:rsidRPr="00BD3779">
        <w:rPr>
          <w:rFonts w:ascii="Arial" w:eastAsia="Arial MT" w:hAnsi="Arial" w:cs="Arial"/>
          <w:spacing w:val="-14"/>
          <w:sz w:val="22"/>
          <w:szCs w:val="22"/>
          <w:lang w:val="pt-PT" w:eastAsia="en-US"/>
        </w:rPr>
        <w:t xml:space="preserve"> </w:t>
      </w:r>
      <w:r w:rsidRPr="00BD3779">
        <w:rPr>
          <w:rFonts w:ascii="Arial" w:eastAsia="Arial MT" w:hAnsi="Arial" w:cs="Arial"/>
          <w:spacing w:val="-1"/>
          <w:sz w:val="22"/>
          <w:szCs w:val="22"/>
          <w:lang w:val="pt-PT" w:eastAsia="en-US"/>
        </w:rPr>
        <w:t>e</w:t>
      </w:r>
      <w:r w:rsidRPr="00BD3779">
        <w:rPr>
          <w:rFonts w:ascii="Arial" w:eastAsia="Arial MT" w:hAnsi="Arial" w:cs="Arial"/>
          <w:spacing w:val="-8"/>
          <w:sz w:val="22"/>
          <w:szCs w:val="22"/>
          <w:lang w:val="pt-PT" w:eastAsia="en-US"/>
        </w:rPr>
        <w:t xml:space="preserve"> </w:t>
      </w:r>
      <w:r w:rsidRPr="00BD3779">
        <w:rPr>
          <w:rFonts w:ascii="Arial" w:eastAsia="Arial MT" w:hAnsi="Arial" w:cs="Arial"/>
          <w:spacing w:val="-1"/>
          <w:sz w:val="22"/>
          <w:szCs w:val="22"/>
          <w:lang w:val="pt-PT" w:eastAsia="en-US"/>
        </w:rPr>
        <w:t>escrito</w:t>
      </w:r>
      <w:r w:rsidRPr="00BD3779">
        <w:rPr>
          <w:rFonts w:ascii="Arial" w:eastAsia="Arial MT" w:hAnsi="Arial" w:cs="Arial"/>
          <w:spacing w:val="-3"/>
          <w:sz w:val="22"/>
          <w:szCs w:val="22"/>
          <w:lang w:val="pt-PT" w:eastAsia="en-US"/>
        </w:rPr>
        <w:t xml:space="preserve"> </w:t>
      </w:r>
      <w:r w:rsidRPr="00BD3779">
        <w:rPr>
          <w:rFonts w:ascii="Arial" w:eastAsia="Arial MT" w:hAnsi="Arial" w:cs="Arial"/>
          <w:spacing w:val="-1"/>
          <w:sz w:val="22"/>
          <w:szCs w:val="22"/>
          <w:lang w:val="pt-PT" w:eastAsia="en-US"/>
        </w:rPr>
        <w:t>da</w:t>
      </w:r>
      <w:r w:rsidRPr="00BD3779">
        <w:rPr>
          <w:rFonts w:ascii="Arial" w:eastAsia="Arial MT" w:hAnsi="Arial" w:cs="Arial"/>
          <w:spacing w:val="-8"/>
          <w:sz w:val="22"/>
          <w:szCs w:val="22"/>
          <w:lang w:val="pt-PT" w:eastAsia="en-US"/>
        </w:rPr>
        <w:t xml:space="preserve"> </w:t>
      </w:r>
      <w:r w:rsidRPr="00BD3779">
        <w:rPr>
          <w:rFonts w:ascii="Arial" w:eastAsia="Arial MT" w:hAnsi="Arial" w:cs="Arial"/>
          <w:spacing w:val="-1"/>
          <w:sz w:val="22"/>
          <w:szCs w:val="22"/>
          <w:lang w:val="pt-PT" w:eastAsia="en-US"/>
        </w:rPr>
        <w:t>Administração,</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exceto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no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caso</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descumprimento</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decorrente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 sua própria conduta;</w:t>
      </w:r>
    </w:p>
    <w:p w14:paraId="64B3C113" w14:textId="77777777" w:rsidR="009052D1" w:rsidRPr="00BD3779" w:rsidRDefault="009052D1" w:rsidP="00F10530">
      <w:pPr>
        <w:widowControl w:val="0"/>
        <w:numPr>
          <w:ilvl w:val="0"/>
          <w:numId w:val="21"/>
        </w:numPr>
        <w:tabs>
          <w:tab w:val="left" w:pos="481"/>
        </w:tabs>
        <w:autoSpaceDE w:val="0"/>
        <w:autoSpaceDN w:val="0"/>
        <w:ind w:left="0" w:right="306"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consensual, por acordo entre as partes, por conciliação, por mediação ou por comitê 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resolução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disputas,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desde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que</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haja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interesse 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Administração;</w:t>
      </w:r>
    </w:p>
    <w:p w14:paraId="0C4FA206" w14:textId="77777777" w:rsidR="009052D1" w:rsidRPr="00BD3779" w:rsidRDefault="009052D1" w:rsidP="00F10530">
      <w:pPr>
        <w:widowControl w:val="0"/>
        <w:numPr>
          <w:ilvl w:val="0"/>
          <w:numId w:val="21"/>
        </w:numPr>
        <w:tabs>
          <w:tab w:val="left" w:pos="609"/>
        </w:tabs>
        <w:autoSpaceDE w:val="0"/>
        <w:autoSpaceDN w:val="0"/>
        <w:ind w:left="0" w:right="304"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determinada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por</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decisão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arbitral,</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em</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decorrência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cláusula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compromissória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compromisso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arbitral,</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ou por</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decisão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judicial.</w:t>
      </w:r>
    </w:p>
    <w:p w14:paraId="660773A7"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05517B0D" w14:textId="0EB52E7E" w:rsidR="008D5C4C" w:rsidRPr="00BD3779" w:rsidRDefault="009052D1" w:rsidP="00F10530">
      <w:pPr>
        <w:widowControl w:val="0"/>
        <w:numPr>
          <w:ilvl w:val="2"/>
          <w:numId w:val="25"/>
        </w:numPr>
        <w:tabs>
          <w:tab w:val="left" w:pos="1040"/>
        </w:tabs>
        <w:autoSpaceDE w:val="0"/>
        <w:autoSpaceDN w:val="0"/>
        <w:ind w:left="0" w:right="289"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A extinção determinada por ato unilateral da Administração e a extinção consensual</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deverão ser precedidas de autorização escrita e fundamentada da autoridade competente 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reduzidas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 termo no respectivo</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processo.</w:t>
      </w:r>
    </w:p>
    <w:p w14:paraId="57C54E78" w14:textId="77777777" w:rsidR="008D5C4C" w:rsidRPr="00BD3779" w:rsidRDefault="008D5C4C" w:rsidP="00BD3779">
      <w:pPr>
        <w:widowControl w:val="0"/>
        <w:tabs>
          <w:tab w:val="left" w:pos="1040"/>
        </w:tabs>
        <w:autoSpaceDE w:val="0"/>
        <w:autoSpaceDN w:val="0"/>
        <w:ind w:right="289"/>
        <w:jc w:val="both"/>
        <w:rPr>
          <w:rFonts w:ascii="Arial" w:eastAsia="Arial MT" w:hAnsi="Arial" w:cs="Arial"/>
          <w:sz w:val="22"/>
          <w:szCs w:val="22"/>
          <w:lang w:val="pt-PT" w:eastAsia="en-US"/>
        </w:rPr>
      </w:pPr>
    </w:p>
    <w:p w14:paraId="52DEAB6C" w14:textId="4897A3EE" w:rsidR="008D5C4C" w:rsidRPr="00BD3779" w:rsidRDefault="009052D1" w:rsidP="00F10530">
      <w:pPr>
        <w:widowControl w:val="0"/>
        <w:numPr>
          <w:ilvl w:val="2"/>
          <w:numId w:val="25"/>
        </w:numPr>
        <w:tabs>
          <w:tab w:val="left" w:pos="1040"/>
        </w:tabs>
        <w:autoSpaceDE w:val="0"/>
        <w:autoSpaceDN w:val="0"/>
        <w:ind w:left="0" w:right="-57"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Quando</w:t>
      </w:r>
      <w:r w:rsidRPr="00BD3779">
        <w:rPr>
          <w:rFonts w:ascii="Arial" w:eastAsia="Arial MT" w:hAnsi="Arial" w:cs="Arial"/>
          <w:spacing w:val="28"/>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29"/>
          <w:sz w:val="22"/>
          <w:szCs w:val="22"/>
          <w:lang w:val="pt-PT" w:eastAsia="en-US"/>
        </w:rPr>
        <w:t xml:space="preserve"> </w:t>
      </w:r>
      <w:r w:rsidRPr="00BD3779">
        <w:rPr>
          <w:rFonts w:ascii="Arial" w:eastAsia="Arial MT" w:hAnsi="Arial" w:cs="Arial"/>
          <w:sz w:val="22"/>
          <w:szCs w:val="22"/>
          <w:lang w:val="pt-PT" w:eastAsia="en-US"/>
        </w:rPr>
        <w:t>extinção</w:t>
      </w:r>
      <w:r w:rsidRPr="00BD3779">
        <w:rPr>
          <w:rFonts w:ascii="Arial" w:eastAsia="Arial MT" w:hAnsi="Arial" w:cs="Arial"/>
          <w:spacing w:val="29"/>
          <w:sz w:val="22"/>
          <w:szCs w:val="22"/>
          <w:lang w:val="pt-PT" w:eastAsia="en-US"/>
        </w:rPr>
        <w:t xml:space="preserve"> </w:t>
      </w:r>
      <w:r w:rsidRPr="00BD3779">
        <w:rPr>
          <w:rFonts w:ascii="Arial" w:eastAsia="Arial MT" w:hAnsi="Arial" w:cs="Arial"/>
          <w:sz w:val="22"/>
          <w:szCs w:val="22"/>
          <w:lang w:val="pt-PT" w:eastAsia="en-US"/>
        </w:rPr>
        <w:t>decorrer</w:t>
      </w:r>
      <w:r w:rsidRPr="00BD3779">
        <w:rPr>
          <w:rFonts w:ascii="Arial" w:eastAsia="Arial MT" w:hAnsi="Arial" w:cs="Arial"/>
          <w:spacing w:val="26"/>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25"/>
          <w:sz w:val="22"/>
          <w:szCs w:val="22"/>
          <w:lang w:val="pt-PT" w:eastAsia="en-US"/>
        </w:rPr>
        <w:t xml:space="preserve"> </w:t>
      </w:r>
      <w:r w:rsidRPr="00BD3779">
        <w:rPr>
          <w:rFonts w:ascii="Arial" w:eastAsia="Arial MT" w:hAnsi="Arial" w:cs="Arial"/>
          <w:sz w:val="22"/>
          <w:szCs w:val="22"/>
          <w:lang w:val="pt-PT" w:eastAsia="en-US"/>
        </w:rPr>
        <w:t>culpa</w:t>
      </w:r>
      <w:r w:rsidRPr="00BD3779">
        <w:rPr>
          <w:rFonts w:ascii="Arial" w:eastAsia="Arial MT" w:hAnsi="Arial" w:cs="Arial"/>
          <w:spacing w:val="29"/>
          <w:sz w:val="22"/>
          <w:szCs w:val="22"/>
          <w:lang w:val="pt-PT" w:eastAsia="en-US"/>
        </w:rPr>
        <w:t xml:space="preserve"> </w:t>
      </w:r>
      <w:r w:rsidRPr="00BD3779">
        <w:rPr>
          <w:rFonts w:ascii="Arial" w:eastAsia="Arial MT" w:hAnsi="Arial" w:cs="Arial"/>
          <w:sz w:val="22"/>
          <w:szCs w:val="22"/>
          <w:lang w:val="pt-PT" w:eastAsia="en-US"/>
        </w:rPr>
        <w:t>exclusiva</w:t>
      </w:r>
      <w:r w:rsidRPr="00BD3779">
        <w:rPr>
          <w:rFonts w:ascii="Arial" w:eastAsia="Arial MT" w:hAnsi="Arial" w:cs="Arial"/>
          <w:spacing w:val="28"/>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29"/>
          <w:sz w:val="22"/>
          <w:szCs w:val="22"/>
          <w:lang w:val="pt-PT" w:eastAsia="en-US"/>
        </w:rPr>
        <w:t xml:space="preserve"> </w:t>
      </w:r>
      <w:r w:rsidRPr="00BD3779">
        <w:rPr>
          <w:rFonts w:ascii="Arial" w:eastAsia="Arial MT" w:hAnsi="Arial" w:cs="Arial"/>
          <w:sz w:val="22"/>
          <w:szCs w:val="22"/>
          <w:lang w:val="pt-PT" w:eastAsia="en-US"/>
        </w:rPr>
        <w:t>Administração,</w:t>
      </w:r>
      <w:r w:rsidRPr="00BD3779">
        <w:rPr>
          <w:rFonts w:ascii="Arial" w:eastAsia="Arial MT" w:hAnsi="Arial" w:cs="Arial"/>
          <w:spacing w:val="26"/>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29"/>
          <w:sz w:val="22"/>
          <w:szCs w:val="22"/>
          <w:lang w:val="pt-PT" w:eastAsia="en-US"/>
        </w:rPr>
        <w:t xml:space="preserve"> </w:t>
      </w:r>
      <w:r w:rsidRPr="00BD3779">
        <w:rPr>
          <w:rFonts w:ascii="Arial" w:eastAsia="Arial MT" w:hAnsi="Arial" w:cs="Arial"/>
          <w:sz w:val="22"/>
          <w:szCs w:val="22"/>
          <w:lang w:val="pt-PT" w:eastAsia="en-US"/>
        </w:rPr>
        <w:t>contratado</w:t>
      </w:r>
      <w:r w:rsidRPr="00BD3779">
        <w:rPr>
          <w:rFonts w:ascii="Arial" w:eastAsia="Arial MT" w:hAnsi="Arial" w:cs="Arial"/>
          <w:spacing w:val="29"/>
          <w:sz w:val="22"/>
          <w:szCs w:val="22"/>
          <w:lang w:val="pt-PT" w:eastAsia="en-US"/>
        </w:rPr>
        <w:t xml:space="preserve"> </w:t>
      </w:r>
      <w:r w:rsidRPr="00BD3779">
        <w:rPr>
          <w:rFonts w:ascii="Arial" w:eastAsia="Arial MT" w:hAnsi="Arial" w:cs="Arial"/>
          <w:sz w:val="22"/>
          <w:szCs w:val="22"/>
          <w:lang w:val="pt-PT" w:eastAsia="en-US"/>
        </w:rPr>
        <w:t>será</w:t>
      </w:r>
      <w:r w:rsidR="008D5C4C" w:rsidRPr="00BD3779">
        <w:rPr>
          <w:rFonts w:ascii="Arial" w:eastAsia="Arial MT" w:hAnsi="Arial" w:cs="Arial"/>
          <w:sz w:val="22"/>
          <w:szCs w:val="22"/>
          <w:lang w:val="pt-PT" w:eastAsia="en-US"/>
        </w:rPr>
        <w:t xml:space="preserve"> </w:t>
      </w:r>
      <w:r w:rsidRPr="00BD3779">
        <w:rPr>
          <w:rFonts w:ascii="Arial" w:eastAsia="Arial MT" w:hAnsi="Arial" w:cs="Arial"/>
          <w:sz w:val="22"/>
          <w:szCs w:val="22"/>
          <w:lang w:val="pt-PT" w:eastAsia="en-US"/>
        </w:rPr>
        <w:t>ressarcido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pelos</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prejuízos</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regularmente</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comprovados</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que</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houver</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sofrido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terá</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direito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a:</w:t>
      </w:r>
    </w:p>
    <w:p w14:paraId="7C78CD0E" w14:textId="77777777" w:rsidR="008D5C4C" w:rsidRPr="00BD3779" w:rsidRDefault="008D5C4C" w:rsidP="00BD3779">
      <w:pPr>
        <w:widowControl w:val="0"/>
        <w:tabs>
          <w:tab w:val="left" w:pos="1040"/>
        </w:tabs>
        <w:autoSpaceDE w:val="0"/>
        <w:autoSpaceDN w:val="0"/>
        <w:ind w:right="-57"/>
        <w:jc w:val="both"/>
        <w:rPr>
          <w:rFonts w:ascii="Arial" w:eastAsia="Arial MT" w:hAnsi="Arial" w:cs="Arial"/>
          <w:sz w:val="22"/>
          <w:szCs w:val="22"/>
          <w:lang w:val="pt-PT" w:eastAsia="en-US"/>
        </w:rPr>
      </w:pPr>
    </w:p>
    <w:p w14:paraId="26CDD3CE" w14:textId="4760425C" w:rsidR="009052D1" w:rsidRPr="00BD3779" w:rsidRDefault="009052D1" w:rsidP="00BD3779">
      <w:pPr>
        <w:widowControl w:val="0"/>
        <w:autoSpaceDE w:val="0"/>
        <w:autoSpaceDN w:val="0"/>
        <w:ind w:right="-57"/>
        <w:jc w:val="both"/>
        <w:rPr>
          <w:rFonts w:ascii="Arial" w:eastAsia="Arial MT" w:hAnsi="Arial" w:cs="Arial"/>
          <w:sz w:val="22"/>
          <w:szCs w:val="22"/>
          <w:lang w:val="pt-PT" w:eastAsia="en-US"/>
        </w:rPr>
      </w:pPr>
      <w:r w:rsidRPr="00BD3779">
        <w:rPr>
          <w:rFonts w:ascii="Arial" w:eastAsia="Arial MT" w:hAnsi="Arial" w:cs="Arial"/>
          <w:spacing w:val="-58"/>
          <w:sz w:val="22"/>
          <w:szCs w:val="22"/>
          <w:lang w:val="pt-PT" w:eastAsia="en-US"/>
        </w:rPr>
        <w:t xml:space="preserve"> </w:t>
      </w:r>
      <w:r w:rsidRPr="00BD3779">
        <w:rPr>
          <w:rFonts w:ascii="Arial" w:eastAsia="Arial MT" w:hAnsi="Arial" w:cs="Arial"/>
          <w:sz w:val="22"/>
          <w:szCs w:val="22"/>
          <w:lang w:val="pt-PT" w:eastAsia="en-US"/>
        </w:rPr>
        <w:t>I</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devolução da garantia;</w:t>
      </w:r>
    </w:p>
    <w:p w14:paraId="002FE603" w14:textId="77777777" w:rsidR="008D5C4C" w:rsidRPr="00BD3779" w:rsidRDefault="009052D1" w:rsidP="00BD3779">
      <w:pPr>
        <w:widowControl w:val="0"/>
        <w:autoSpaceDE w:val="0"/>
        <w:autoSpaceDN w:val="0"/>
        <w:ind w:right="-57"/>
        <w:jc w:val="both"/>
        <w:rPr>
          <w:rFonts w:ascii="Arial" w:eastAsia="Arial MT" w:hAnsi="Arial" w:cs="Arial"/>
          <w:spacing w:val="-60"/>
          <w:sz w:val="22"/>
          <w:szCs w:val="22"/>
          <w:lang w:val="pt-PT" w:eastAsia="en-US"/>
        </w:rPr>
      </w:pPr>
      <w:r w:rsidRPr="00BD3779">
        <w:rPr>
          <w:rFonts w:ascii="Arial" w:eastAsia="Arial MT" w:hAnsi="Arial" w:cs="Arial"/>
          <w:sz w:val="22"/>
          <w:szCs w:val="22"/>
          <w:lang w:val="pt-PT" w:eastAsia="en-US"/>
        </w:rPr>
        <w:t>II - pagamentos devidos pela execução do contrato até a data de extinção;</w:t>
      </w:r>
      <w:r w:rsidRPr="00BD3779">
        <w:rPr>
          <w:rFonts w:ascii="Arial" w:eastAsia="Arial MT" w:hAnsi="Arial" w:cs="Arial"/>
          <w:spacing w:val="-60"/>
          <w:sz w:val="22"/>
          <w:szCs w:val="22"/>
          <w:lang w:val="pt-PT" w:eastAsia="en-US"/>
        </w:rPr>
        <w:t xml:space="preserve"> </w:t>
      </w:r>
    </w:p>
    <w:p w14:paraId="414341EE" w14:textId="29536AAB" w:rsidR="009052D1" w:rsidRPr="00BD3779" w:rsidRDefault="009052D1" w:rsidP="00BD3779">
      <w:pPr>
        <w:widowControl w:val="0"/>
        <w:autoSpaceDE w:val="0"/>
        <w:autoSpaceDN w:val="0"/>
        <w:ind w:right="-57"/>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III</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pagamento do custo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desmobilização.</w:t>
      </w:r>
    </w:p>
    <w:p w14:paraId="4C4514DD" w14:textId="77777777" w:rsidR="009052D1" w:rsidRPr="00BD3779" w:rsidRDefault="009052D1" w:rsidP="00F10530">
      <w:pPr>
        <w:widowControl w:val="0"/>
        <w:numPr>
          <w:ilvl w:val="1"/>
          <w:numId w:val="25"/>
        </w:numPr>
        <w:tabs>
          <w:tab w:val="left" w:pos="817"/>
        </w:tabs>
        <w:autoSpaceDE w:val="0"/>
        <w:autoSpaceDN w:val="0"/>
        <w:ind w:left="0" w:right="300" w:firstLine="0"/>
        <w:jc w:val="both"/>
        <w:rPr>
          <w:rFonts w:ascii="Arial" w:eastAsia="Arial MT" w:hAnsi="Arial" w:cs="Arial"/>
          <w:sz w:val="22"/>
          <w:szCs w:val="22"/>
          <w:lang w:val="pt-PT" w:eastAsia="en-US"/>
        </w:rPr>
      </w:pPr>
      <w:r w:rsidRPr="00BD3779">
        <w:rPr>
          <w:rFonts w:ascii="Arial" w:eastAsia="Arial MT" w:hAnsi="Arial" w:cs="Arial"/>
          <w:spacing w:val="-1"/>
          <w:sz w:val="22"/>
          <w:szCs w:val="22"/>
          <w:lang w:val="pt-PT" w:eastAsia="en-US"/>
        </w:rPr>
        <w:t>A</w:t>
      </w:r>
      <w:r w:rsidRPr="00BD3779">
        <w:rPr>
          <w:rFonts w:ascii="Arial" w:eastAsia="Arial MT" w:hAnsi="Arial" w:cs="Arial"/>
          <w:spacing w:val="-8"/>
          <w:sz w:val="22"/>
          <w:szCs w:val="22"/>
          <w:lang w:val="pt-PT" w:eastAsia="en-US"/>
        </w:rPr>
        <w:t xml:space="preserve"> </w:t>
      </w:r>
      <w:r w:rsidRPr="00BD3779">
        <w:rPr>
          <w:rFonts w:ascii="Arial" w:eastAsia="Arial MT" w:hAnsi="Arial" w:cs="Arial"/>
          <w:spacing w:val="-1"/>
          <w:sz w:val="22"/>
          <w:szCs w:val="22"/>
          <w:lang w:val="pt-PT" w:eastAsia="en-US"/>
        </w:rPr>
        <w:t>extinção</w:t>
      </w:r>
      <w:r w:rsidRPr="00BD3779">
        <w:rPr>
          <w:rFonts w:ascii="Arial" w:eastAsia="Arial MT" w:hAnsi="Arial" w:cs="Arial"/>
          <w:spacing w:val="-7"/>
          <w:sz w:val="22"/>
          <w:szCs w:val="22"/>
          <w:lang w:val="pt-PT" w:eastAsia="en-US"/>
        </w:rPr>
        <w:t xml:space="preserve"> </w:t>
      </w:r>
      <w:r w:rsidRPr="00BD3779">
        <w:rPr>
          <w:rFonts w:ascii="Arial" w:eastAsia="Arial MT" w:hAnsi="Arial" w:cs="Arial"/>
          <w:spacing w:val="-1"/>
          <w:sz w:val="22"/>
          <w:szCs w:val="22"/>
          <w:lang w:val="pt-PT" w:eastAsia="en-US"/>
        </w:rPr>
        <w:t>determinada</w:t>
      </w:r>
      <w:r w:rsidRPr="00BD3779">
        <w:rPr>
          <w:rFonts w:ascii="Arial" w:eastAsia="Arial MT" w:hAnsi="Arial" w:cs="Arial"/>
          <w:spacing w:val="-4"/>
          <w:sz w:val="22"/>
          <w:szCs w:val="22"/>
          <w:lang w:val="pt-PT" w:eastAsia="en-US"/>
        </w:rPr>
        <w:t xml:space="preserve"> </w:t>
      </w:r>
      <w:r w:rsidRPr="00BD3779">
        <w:rPr>
          <w:rFonts w:ascii="Arial" w:eastAsia="Arial MT" w:hAnsi="Arial" w:cs="Arial"/>
          <w:spacing w:val="-1"/>
          <w:sz w:val="22"/>
          <w:szCs w:val="22"/>
          <w:lang w:val="pt-PT" w:eastAsia="en-US"/>
        </w:rPr>
        <w:t>por</w:t>
      </w:r>
      <w:r w:rsidRPr="00BD3779">
        <w:rPr>
          <w:rFonts w:ascii="Arial" w:eastAsia="Arial MT" w:hAnsi="Arial" w:cs="Arial"/>
          <w:spacing w:val="-10"/>
          <w:sz w:val="22"/>
          <w:szCs w:val="22"/>
          <w:lang w:val="pt-PT" w:eastAsia="en-US"/>
        </w:rPr>
        <w:t xml:space="preserve"> </w:t>
      </w:r>
      <w:r w:rsidRPr="00BD3779">
        <w:rPr>
          <w:rFonts w:ascii="Arial" w:eastAsia="Arial MT" w:hAnsi="Arial" w:cs="Arial"/>
          <w:spacing w:val="-1"/>
          <w:sz w:val="22"/>
          <w:szCs w:val="22"/>
          <w:lang w:val="pt-PT" w:eastAsia="en-US"/>
        </w:rPr>
        <w:t>ato</w:t>
      </w:r>
      <w:r w:rsidRPr="00BD3779">
        <w:rPr>
          <w:rFonts w:ascii="Arial" w:eastAsia="Arial MT" w:hAnsi="Arial" w:cs="Arial"/>
          <w:spacing w:val="-7"/>
          <w:sz w:val="22"/>
          <w:szCs w:val="22"/>
          <w:lang w:val="pt-PT" w:eastAsia="en-US"/>
        </w:rPr>
        <w:t xml:space="preserve"> </w:t>
      </w:r>
      <w:r w:rsidRPr="00BD3779">
        <w:rPr>
          <w:rFonts w:ascii="Arial" w:eastAsia="Arial MT" w:hAnsi="Arial" w:cs="Arial"/>
          <w:spacing w:val="-1"/>
          <w:sz w:val="22"/>
          <w:szCs w:val="22"/>
          <w:lang w:val="pt-PT" w:eastAsia="en-US"/>
        </w:rPr>
        <w:t>unilateral</w:t>
      </w:r>
      <w:r w:rsidRPr="00BD3779">
        <w:rPr>
          <w:rFonts w:ascii="Arial" w:eastAsia="Arial MT" w:hAnsi="Arial" w:cs="Arial"/>
          <w:spacing w:val="-14"/>
          <w:sz w:val="22"/>
          <w:szCs w:val="22"/>
          <w:lang w:val="pt-PT" w:eastAsia="en-US"/>
        </w:rPr>
        <w:t xml:space="preserve"> </w:t>
      </w:r>
      <w:r w:rsidRPr="00BD3779">
        <w:rPr>
          <w:rFonts w:ascii="Arial" w:eastAsia="Arial MT" w:hAnsi="Arial" w:cs="Arial"/>
          <w:spacing w:val="-1"/>
          <w:sz w:val="22"/>
          <w:szCs w:val="22"/>
          <w:lang w:val="pt-PT" w:eastAsia="en-US"/>
        </w:rPr>
        <w:t>da</w:t>
      </w:r>
      <w:r w:rsidRPr="00BD3779">
        <w:rPr>
          <w:rFonts w:ascii="Arial" w:eastAsia="Arial MT" w:hAnsi="Arial" w:cs="Arial"/>
          <w:spacing w:val="-7"/>
          <w:sz w:val="22"/>
          <w:szCs w:val="22"/>
          <w:lang w:val="pt-PT" w:eastAsia="en-US"/>
        </w:rPr>
        <w:t xml:space="preserve"> </w:t>
      </w:r>
      <w:r w:rsidRPr="00BD3779">
        <w:rPr>
          <w:rFonts w:ascii="Arial" w:eastAsia="Arial MT" w:hAnsi="Arial" w:cs="Arial"/>
          <w:spacing w:val="-1"/>
          <w:sz w:val="22"/>
          <w:szCs w:val="22"/>
          <w:lang w:val="pt-PT" w:eastAsia="en-US"/>
        </w:rPr>
        <w:t>Administração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poderá</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acarretar,</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sem</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prejuízo</w:t>
      </w:r>
      <w:r w:rsidRPr="00BD3779">
        <w:rPr>
          <w:rFonts w:ascii="Arial" w:eastAsia="Arial MT" w:hAnsi="Arial" w:cs="Arial"/>
          <w:spacing w:val="-58"/>
          <w:sz w:val="22"/>
          <w:szCs w:val="22"/>
          <w:lang w:val="pt-PT" w:eastAsia="en-US"/>
        </w:rPr>
        <w:t xml:space="preserve"> </w:t>
      </w:r>
      <w:r w:rsidRPr="00BD3779">
        <w:rPr>
          <w:rFonts w:ascii="Arial" w:eastAsia="Arial MT" w:hAnsi="Arial" w:cs="Arial"/>
          <w:sz w:val="22"/>
          <w:szCs w:val="22"/>
          <w:lang w:val="pt-PT" w:eastAsia="en-US"/>
        </w:rPr>
        <w:t>das</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sanções previstas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na</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Lei,</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seguintes consequências:</w:t>
      </w:r>
    </w:p>
    <w:p w14:paraId="113E2E1E"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197BE17C" w14:textId="77777777" w:rsidR="009052D1" w:rsidRPr="00BD3779" w:rsidRDefault="009052D1" w:rsidP="00F10530">
      <w:pPr>
        <w:widowControl w:val="0"/>
        <w:numPr>
          <w:ilvl w:val="0"/>
          <w:numId w:val="20"/>
        </w:numPr>
        <w:tabs>
          <w:tab w:val="left" w:pos="417"/>
        </w:tabs>
        <w:autoSpaceDE w:val="0"/>
        <w:autoSpaceDN w:val="0"/>
        <w:ind w:left="0" w:right="309"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19"/>
          <w:sz w:val="22"/>
          <w:szCs w:val="22"/>
          <w:lang w:val="pt-PT" w:eastAsia="en-US"/>
        </w:rPr>
        <w:t xml:space="preserve"> </w:t>
      </w:r>
      <w:r w:rsidRPr="00BD3779">
        <w:rPr>
          <w:rFonts w:ascii="Arial" w:eastAsia="Arial MT" w:hAnsi="Arial" w:cs="Arial"/>
          <w:sz w:val="22"/>
          <w:szCs w:val="22"/>
          <w:lang w:val="pt-PT" w:eastAsia="en-US"/>
        </w:rPr>
        <w:t>assunção</w:t>
      </w:r>
      <w:r w:rsidRPr="00BD3779">
        <w:rPr>
          <w:rFonts w:ascii="Arial" w:eastAsia="Arial MT" w:hAnsi="Arial" w:cs="Arial"/>
          <w:spacing w:val="22"/>
          <w:sz w:val="22"/>
          <w:szCs w:val="22"/>
          <w:lang w:val="pt-PT" w:eastAsia="en-US"/>
        </w:rPr>
        <w:t xml:space="preserve"> </w:t>
      </w:r>
      <w:r w:rsidRPr="00BD3779">
        <w:rPr>
          <w:rFonts w:ascii="Arial" w:eastAsia="Arial MT" w:hAnsi="Arial" w:cs="Arial"/>
          <w:sz w:val="22"/>
          <w:szCs w:val="22"/>
          <w:lang w:val="pt-PT" w:eastAsia="en-US"/>
        </w:rPr>
        <w:t>imediata</w:t>
      </w:r>
      <w:r w:rsidRPr="00BD3779">
        <w:rPr>
          <w:rFonts w:ascii="Arial" w:eastAsia="Arial MT" w:hAnsi="Arial" w:cs="Arial"/>
          <w:spacing w:val="23"/>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22"/>
          <w:sz w:val="22"/>
          <w:szCs w:val="22"/>
          <w:lang w:val="pt-PT" w:eastAsia="en-US"/>
        </w:rPr>
        <w:t xml:space="preserve"> </w:t>
      </w:r>
      <w:r w:rsidRPr="00BD3779">
        <w:rPr>
          <w:rFonts w:ascii="Arial" w:eastAsia="Arial MT" w:hAnsi="Arial" w:cs="Arial"/>
          <w:sz w:val="22"/>
          <w:szCs w:val="22"/>
          <w:lang w:val="pt-PT" w:eastAsia="en-US"/>
        </w:rPr>
        <w:t>objeto</w:t>
      </w:r>
      <w:r w:rsidRPr="00BD3779">
        <w:rPr>
          <w:rFonts w:ascii="Arial" w:eastAsia="Arial MT" w:hAnsi="Arial" w:cs="Arial"/>
          <w:spacing w:val="22"/>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22"/>
          <w:sz w:val="22"/>
          <w:szCs w:val="22"/>
          <w:lang w:val="pt-PT" w:eastAsia="en-US"/>
        </w:rPr>
        <w:t xml:space="preserve"> </w:t>
      </w:r>
      <w:r w:rsidRPr="00BD3779">
        <w:rPr>
          <w:rFonts w:ascii="Arial" w:eastAsia="Arial MT" w:hAnsi="Arial" w:cs="Arial"/>
          <w:sz w:val="22"/>
          <w:szCs w:val="22"/>
          <w:lang w:val="pt-PT" w:eastAsia="en-US"/>
        </w:rPr>
        <w:t>contrato,</w:t>
      </w:r>
      <w:r w:rsidRPr="00BD3779">
        <w:rPr>
          <w:rFonts w:ascii="Arial" w:eastAsia="Arial MT" w:hAnsi="Arial" w:cs="Arial"/>
          <w:spacing w:val="20"/>
          <w:sz w:val="22"/>
          <w:szCs w:val="22"/>
          <w:lang w:val="pt-PT" w:eastAsia="en-US"/>
        </w:rPr>
        <w:t xml:space="preserve"> </w:t>
      </w:r>
      <w:r w:rsidRPr="00BD3779">
        <w:rPr>
          <w:rFonts w:ascii="Arial" w:eastAsia="Arial MT" w:hAnsi="Arial" w:cs="Arial"/>
          <w:sz w:val="22"/>
          <w:szCs w:val="22"/>
          <w:lang w:val="pt-PT" w:eastAsia="en-US"/>
        </w:rPr>
        <w:t>no</w:t>
      </w:r>
      <w:r w:rsidRPr="00BD3779">
        <w:rPr>
          <w:rFonts w:ascii="Arial" w:eastAsia="Arial MT" w:hAnsi="Arial" w:cs="Arial"/>
          <w:spacing w:val="22"/>
          <w:sz w:val="22"/>
          <w:szCs w:val="22"/>
          <w:lang w:val="pt-PT" w:eastAsia="en-US"/>
        </w:rPr>
        <w:t xml:space="preserve"> </w:t>
      </w:r>
      <w:r w:rsidRPr="00BD3779">
        <w:rPr>
          <w:rFonts w:ascii="Arial" w:eastAsia="Arial MT" w:hAnsi="Arial" w:cs="Arial"/>
          <w:sz w:val="22"/>
          <w:szCs w:val="22"/>
          <w:lang w:val="pt-PT" w:eastAsia="en-US"/>
        </w:rPr>
        <w:t>estado</w:t>
      </w:r>
      <w:r w:rsidRPr="00BD3779">
        <w:rPr>
          <w:rFonts w:ascii="Arial" w:eastAsia="Arial MT" w:hAnsi="Arial" w:cs="Arial"/>
          <w:spacing w:val="19"/>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22"/>
          <w:sz w:val="22"/>
          <w:szCs w:val="22"/>
          <w:lang w:val="pt-PT" w:eastAsia="en-US"/>
        </w:rPr>
        <w:t xml:space="preserve"> </w:t>
      </w:r>
      <w:r w:rsidRPr="00BD3779">
        <w:rPr>
          <w:rFonts w:ascii="Arial" w:eastAsia="Arial MT" w:hAnsi="Arial" w:cs="Arial"/>
          <w:sz w:val="22"/>
          <w:szCs w:val="22"/>
          <w:lang w:val="pt-PT" w:eastAsia="en-US"/>
        </w:rPr>
        <w:t>local</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em</w:t>
      </w:r>
      <w:r w:rsidRPr="00BD3779">
        <w:rPr>
          <w:rFonts w:ascii="Arial" w:eastAsia="Arial MT" w:hAnsi="Arial" w:cs="Arial"/>
          <w:spacing w:val="26"/>
          <w:sz w:val="22"/>
          <w:szCs w:val="22"/>
          <w:lang w:val="pt-PT" w:eastAsia="en-US"/>
        </w:rPr>
        <w:t xml:space="preserve"> </w:t>
      </w:r>
      <w:r w:rsidRPr="00BD3779">
        <w:rPr>
          <w:rFonts w:ascii="Arial" w:eastAsia="Arial MT" w:hAnsi="Arial" w:cs="Arial"/>
          <w:sz w:val="22"/>
          <w:szCs w:val="22"/>
          <w:lang w:val="pt-PT" w:eastAsia="en-US"/>
        </w:rPr>
        <w:t>que</w:t>
      </w:r>
      <w:r w:rsidRPr="00BD3779">
        <w:rPr>
          <w:rFonts w:ascii="Arial" w:eastAsia="Arial MT" w:hAnsi="Arial" w:cs="Arial"/>
          <w:spacing w:val="18"/>
          <w:sz w:val="22"/>
          <w:szCs w:val="22"/>
          <w:lang w:val="pt-PT" w:eastAsia="en-US"/>
        </w:rPr>
        <w:t xml:space="preserve"> </w:t>
      </w:r>
      <w:r w:rsidRPr="00BD3779">
        <w:rPr>
          <w:rFonts w:ascii="Arial" w:eastAsia="Arial MT" w:hAnsi="Arial" w:cs="Arial"/>
          <w:sz w:val="22"/>
          <w:szCs w:val="22"/>
          <w:lang w:val="pt-PT" w:eastAsia="en-US"/>
        </w:rPr>
        <w:t>se</w:t>
      </w:r>
      <w:r w:rsidRPr="00BD3779">
        <w:rPr>
          <w:rFonts w:ascii="Arial" w:eastAsia="Arial MT" w:hAnsi="Arial" w:cs="Arial"/>
          <w:spacing w:val="22"/>
          <w:sz w:val="22"/>
          <w:szCs w:val="22"/>
          <w:lang w:val="pt-PT" w:eastAsia="en-US"/>
        </w:rPr>
        <w:t xml:space="preserve"> </w:t>
      </w:r>
      <w:r w:rsidRPr="00BD3779">
        <w:rPr>
          <w:rFonts w:ascii="Arial" w:eastAsia="Arial MT" w:hAnsi="Arial" w:cs="Arial"/>
          <w:sz w:val="22"/>
          <w:szCs w:val="22"/>
          <w:lang w:val="pt-PT" w:eastAsia="en-US"/>
        </w:rPr>
        <w:t>encontrar,</w:t>
      </w:r>
      <w:r w:rsidRPr="00BD3779">
        <w:rPr>
          <w:rFonts w:ascii="Arial" w:eastAsia="Arial MT" w:hAnsi="Arial" w:cs="Arial"/>
          <w:spacing w:val="20"/>
          <w:sz w:val="22"/>
          <w:szCs w:val="22"/>
          <w:lang w:val="pt-PT" w:eastAsia="en-US"/>
        </w:rPr>
        <w:t xml:space="preserve"> </w:t>
      </w:r>
      <w:r w:rsidRPr="00BD3779">
        <w:rPr>
          <w:rFonts w:ascii="Arial" w:eastAsia="Arial MT" w:hAnsi="Arial" w:cs="Arial"/>
          <w:sz w:val="22"/>
          <w:szCs w:val="22"/>
          <w:lang w:val="pt-PT" w:eastAsia="en-US"/>
        </w:rPr>
        <w:t>por</w:t>
      </w:r>
      <w:r w:rsidRPr="00BD3779">
        <w:rPr>
          <w:rFonts w:ascii="Arial" w:eastAsia="Arial MT" w:hAnsi="Arial" w:cs="Arial"/>
          <w:spacing w:val="19"/>
          <w:sz w:val="22"/>
          <w:szCs w:val="22"/>
          <w:lang w:val="pt-PT" w:eastAsia="en-US"/>
        </w:rPr>
        <w:t xml:space="preserve"> </w:t>
      </w:r>
      <w:r w:rsidRPr="00BD3779">
        <w:rPr>
          <w:rFonts w:ascii="Arial" w:eastAsia="Arial MT" w:hAnsi="Arial" w:cs="Arial"/>
          <w:sz w:val="22"/>
          <w:szCs w:val="22"/>
          <w:lang w:val="pt-PT" w:eastAsia="en-US"/>
        </w:rPr>
        <w:t>ato</w:t>
      </w:r>
      <w:r w:rsidRPr="00BD3779">
        <w:rPr>
          <w:rFonts w:ascii="Arial" w:eastAsia="Arial MT" w:hAnsi="Arial" w:cs="Arial"/>
          <w:spacing w:val="-58"/>
          <w:sz w:val="22"/>
          <w:szCs w:val="22"/>
          <w:lang w:val="pt-PT" w:eastAsia="en-US"/>
        </w:rPr>
        <w:t xml:space="preserve"> </w:t>
      </w:r>
      <w:r w:rsidRPr="00BD3779">
        <w:rPr>
          <w:rFonts w:ascii="Arial" w:eastAsia="Arial MT" w:hAnsi="Arial" w:cs="Arial"/>
          <w:sz w:val="22"/>
          <w:szCs w:val="22"/>
          <w:lang w:val="pt-PT" w:eastAsia="en-US"/>
        </w:rPr>
        <w:t>próprio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da Administração;</w:t>
      </w:r>
    </w:p>
    <w:p w14:paraId="40860872"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70FED24E" w14:textId="77777777" w:rsidR="009052D1" w:rsidRPr="00BD3779" w:rsidRDefault="009052D1" w:rsidP="00F10530">
      <w:pPr>
        <w:widowControl w:val="0"/>
        <w:numPr>
          <w:ilvl w:val="0"/>
          <w:numId w:val="20"/>
        </w:numPr>
        <w:tabs>
          <w:tab w:val="left" w:pos="445"/>
        </w:tabs>
        <w:autoSpaceDE w:val="0"/>
        <w:autoSpaceDN w:val="0"/>
        <w:ind w:left="0" w:right="291"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ocupação</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utilização</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local,</w:t>
      </w:r>
      <w:r w:rsidRPr="00BD3779">
        <w:rPr>
          <w:rFonts w:ascii="Arial" w:eastAsia="Arial MT" w:hAnsi="Arial" w:cs="Arial"/>
          <w:spacing w:val="-13"/>
          <w:sz w:val="22"/>
          <w:szCs w:val="22"/>
          <w:lang w:val="pt-PT" w:eastAsia="en-US"/>
        </w:rPr>
        <w:t xml:space="preserve"> </w:t>
      </w:r>
      <w:r w:rsidRPr="00BD3779">
        <w:rPr>
          <w:rFonts w:ascii="Arial" w:eastAsia="Arial MT" w:hAnsi="Arial" w:cs="Arial"/>
          <w:sz w:val="22"/>
          <w:szCs w:val="22"/>
          <w:lang w:val="pt-PT" w:eastAsia="en-US"/>
        </w:rPr>
        <w:t>das</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instalações,</w:t>
      </w:r>
      <w:r w:rsidRPr="00BD3779">
        <w:rPr>
          <w:rFonts w:ascii="Arial" w:eastAsia="Arial MT" w:hAnsi="Arial" w:cs="Arial"/>
          <w:spacing w:val="-13"/>
          <w:sz w:val="22"/>
          <w:szCs w:val="22"/>
          <w:lang w:val="pt-PT" w:eastAsia="en-US"/>
        </w:rPr>
        <w:t xml:space="preserve"> </w:t>
      </w:r>
      <w:r w:rsidRPr="00BD3779">
        <w:rPr>
          <w:rFonts w:ascii="Arial" w:eastAsia="Arial MT" w:hAnsi="Arial" w:cs="Arial"/>
          <w:sz w:val="22"/>
          <w:szCs w:val="22"/>
          <w:lang w:val="pt-PT" w:eastAsia="en-US"/>
        </w:rPr>
        <w:t>dos</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equipamentos,</w:t>
      </w:r>
      <w:r w:rsidRPr="00BD3779">
        <w:rPr>
          <w:rFonts w:ascii="Arial" w:eastAsia="Arial MT" w:hAnsi="Arial" w:cs="Arial"/>
          <w:spacing w:val="-13"/>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produtos</w:t>
      </w:r>
      <w:r w:rsidRPr="00BD3779">
        <w:rPr>
          <w:rFonts w:ascii="Arial" w:eastAsia="Arial MT" w:hAnsi="Arial" w:cs="Arial"/>
          <w:spacing w:val="-13"/>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pessoal</w:t>
      </w:r>
      <w:r w:rsidRPr="00BD3779">
        <w:rPr>
          <w:rFonts w:ascii="Arial" w:eastAsia="Arial MT" w:hAnsi="Arial" w:cs="Arial"/>
          <w:spacing w:val="-58"/>
          <w:sz w:val="22"/>
          <w:szCs w:val="22"/>
          <w:lang w:val="pt-PT" w:eastAsia="en-US"/>
        </w:rPr>
        <w:t xml:space="preserve"> </w:t>
      </w:r>
      <w:r w:rsidRPr="00BD3779">
        <w:rPr>
          <w:rFonts w:ascii="Arial" w:eastAsia="Arial MT" w:hAnsi="Arial" w:cs="Arial"/>
          <w:sz w:val="22"/>
          <w:szCs w:val="22"/>
          <w:lang w:val="pt-PT" w:eastAsia="en-US"/>
        </w:rPr>
        <w:t>empregados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na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execução 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contrato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 necessários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à</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sua</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continuidade;</w:t>
      </w:r>
    </w:p>
    <w:p w14:paraId="7AD6F2D1"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232E3F21" w14:textId="77777777" w:rsidR="009052D1" w:rsidRPr="00BD3779" w:rsidRDefault="009052D1" w:rsidP="00F10530">
      <w:pPr>
        <w:widowControl w:val="0"/>
        <w:numPr>
          <w:ilvl w:val="0"/>
          <w:numId w:val="20"/>
        </w:numPr>
        <w:tabs>
          <w:tab w:val="left" w:pos="513"/>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lastRenderedPageBreak/>
        <w:t>-</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execução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garantia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contratual</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para:</w:t>
      </w:r>
    </w:p>
    <w:p w14:paraId="40388A90"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54288B48" w14:textId="77777777" w:rsidR="009052D1" w:rsidRPr="00BD3779" w:rsidRDefault="009052D1" w:rsidP="00F10530">
      <w:pPr>
        <w:widowControl w:val="0"/>
        <w:numPr>
          <w:ilvl w:val="0"/>
          <w:numId w:val="19"/>
        </w:numPr>
        <w:tabs>
          <w:tab w:val="left" w:pos="529"/>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ressarcimento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Administração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Pública</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por</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prejuízos</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decorrentes</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não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execução;</w:t>
      </w:r>
    </w:p>
    <w:p w14:paraId="3274223F"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2C52A39A" w14:textId="77777777" w:rsidR="009052D1" w:rsidRPr="00BD3779" w:rsidRDefault="009052D1" w:rsidP="00F10530">
      <w:pPr>
        <w:widowControl w:val="0"/>
        <w:numPr>
          <w:ilvl w:val="0"/>
          <w:numId w:val="19"/>
        </w:numPr>
        <w:tabs>
          <w:tab w:val="left" w:pos="529"/>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pagamento</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verbas</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trabalhistas,</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fundiárias</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previdenciárias,</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quando</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cabível;</w:t>
      </w:r>
    </w:p>
    <w:p w14:paraId="795B272E"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38FB008E" w14:textId="77777777" w:rsidR="009052D1" w:rsidRPr="00BD3779" w:rsidRDefault="009052D1" w:rsidP="00F10530">
      <w:pPr>
        <w:widowControl w:val="0"/>
        <w:numPr>
          <w:ilvl w:val="0"/>
          <w:numId w:val="19"/>
        </w:numPr>
        <w:tabs>
          <w:tab w:val="left" w:pos="517"/>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pagamento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das</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multas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devidas</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à</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Administração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Pública;</w:t>
      </w:r>
    </w:p>
    <w:p w14:paraId="10511058"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10ECC1C2" w14:textId="77777777" w:rsidR="009052D1" w:rsidRPr="00BD3779" w:rsidRDefault="009052D1" w:rsidP="00F10530">
      <w:pPr>
        <w:widowControl w:val="0"/>
        <w:numPr>
          <w:ilvl w:val="0"/>
          <w:numId w:val="19"/>
        </w:numPr>
        <w:tabs>
          <w:tab w:val="left" w:pos="537"/>
        </w:tabs>
        <w:autoSpaceDE w:val="0"/>
        <w:autoSpaceDN w:val="0"/>
        <w:ind w:left="0" w:right="29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exigência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assunção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execução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conclusão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objeto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contrato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pela</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seguradora,</w:t>
      </w:r>
      <w:r w:rsidRPr="00BD3779">
        <w:rPr>
          <w:rFonts w:ascii="Arial" w:eastAsia="Arial MT" w:hAnsi="Arial" w:cs="Arial"/>
          <w:spacing w:val="-58"/>
          <w:sz w:val="22"/>
          <w:szCs w:val="22"/>
          <w:lang w:val="pt-PT" w:eastAsia="en-US"/>
        </w:rPr>
        <w:t xml:space="preserve"> </w:t>
      </w:r>
      <w:r w:rsidRPr="00BD3779">
        <w:rPr>
          <w:rFonts w:ascii="Arial" w:eastAsia="Arial MT" w:hAnsi="Arial" w:cs="Arial"/>
          <w:sz w:val="22"/>
          <w:szCs w:val="22"/>
          <w:lang w:val="pt-PT" w:eastAsia="en-US"/>
        </w:rPr>
        <w:t>quando</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cabível;</w:t>
      </w:r>
    </w:p>
    <w:p w14:paraId="65D1F562"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42BF9C80" w14:textId="77777777" w:rsidR="009052D1" w:rsidRPr="00BD3779" w:rsidRDefault="009052D1" w:rsidP="00F10530">
      <w:pPr>
        <w:widowControl w:val="0"/>
        <w:numPr>
          <w:ilvl w:val="0"/>
          <w:numId w:val="20"/>
        </w:numPr>
        <w:tabs>
          <w:tab w:val="left" w:pos="593"/>
        </w:tabs>
        <w:autoSpaceDE w:val="0"/>
        <w:autoSpaceDN w:val="0"/>
        <w:ind w:left="0" w:right="301"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46"/>
          <w:sz w:val="22"/>
          <w:szCs w:val="22"/>
          <w:lang w:val="pt-PT" w:eastAsia="en-US"/>
        </w:rPr>
        <w:t xml:space="preserve"> </w:t>
      </w:r>
      <w:r w:rsidRPr="00BD3779">
        <w:rPr>
          <w:rFonts w:ascii="Arial" w:eastAsia="Arial MT" w:hAnsi="Arial" w:cs="Arial"/>
          <w:sz w:val="22"/>
          <w:szCs w:val="22"/>
          <w:lang w:val="pt-PT" w:eastAsia="en-US"/>
        </w:rPr>
        <w:t>retenção</w:t>
      </w:r>
      <w:r w:rsidRPr="00BD3779">
        <w:rPr>
          <w:rFonts w:ascii="Arial" w:eastAsia="Arial MT" w:hAnsi="Arial" w:cs="Arial"/>
          <w:spacing w:val="50"/>
          <w:sz w:val="22"/>
          <w:szCs w:val="22"/>
          <w:lang w:val="pt-PT" w:eastAsia="en-US"/>
        </w:rPr>
        <w:t xml:space="preserve"> </w:t>
      </w:r>
      <w:r w:rsidRPr="00BD3779">
        <w:rPr>
          <w:rFonts w:ascii="Arial" w:eastAsia="Arial MT" w:hAnsi="Arial" w:cs="Arial"/>
          <w:sz w:val="22"/>
          <w:szCs w:val="22"/>
          <w:lang w:val="pt-PT" w:eastAsia="en-US"/>
        </w:rPr>
        <w:t>dos</w:t>
      </w:r>
      <w:r w:rsidRPr="00BD3779">
        <w:rPr>
          <w:rFonts w:ascii="Arial" w:eastAsia="Arial MT" w:hAnsi="Arial" w:cs="Arial"/>
          <w:spacing w:val="49"/>
          <w:sz w:val="22"/>
          <w:szCs w:val="22"/>
          <w:lang w:val="pt-PT" w:eastAsia="en-US"/>
        </w:rPr>
        <w:t xml:space="preserve"> </w:t>
      </w:r>
      <w:r w:rsidRPr="00BD3779">
        <w:rPr>
          <w:rFonts w:ascii="Arial" w:eastAsia="Arial MT" w:hAnsi="Arial" w:cs="Arial"/>
          <w:sz w:val="22"/>
          <w:szCs w:val="22"/>
          <w:lang w:val="pt-PT" w:eastAsia="en-US"/>
        </w:rPr>
        <w:t>créditos</w:t>
      </w:r>
      <w:r w:rsidRPr="00BD3779">
        <w:rPr>
          <w:rFonts w:ascii="Arial" w:eastAsia="Arial MT" w:hAnsi="Arial" w:cs="Arial"/>
          <w:spacing w:val="49"/>
          <w:sz w:val="22"/>
          <w:szCs w:val="22"/>
          <w:lang w:val="pt-PT" w:eastAsia="en-US"/>
        </w:rPr>
        <w:t xml:space="preserve"> </w:t>
      </w:r>
      <w:r w:rsidRPr="00BD3779">
        <w:rPr>
          <w:rFonts w:ascii="Arial" w:eastAsia="Arial MT" w:hAnsi="Arial" w:cs="Arial"/>
          <w:sz w:val="22"/>
          <w:szCs w:val="22"/>
          <w:lang w:val="pt-PT" w:eastAsia="en-US"/>
        </w:rPr>
        <w:t>decorrentes</w:t>
      </w:r>
      <w:r w:rsidRPr="00BD3779">
        <w:rPr>
          <w:rFonts w:ascii="Arial" w:eastAsia="Arial MT" w:hAnsi="Arial" w:cs="Arial"/>
          <w:spacing w:val="46"/>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50"/>
          <w:sz w:val="22"/>
          <w:szCs w:val="22"/>
          <w:lang w:val="pt-PT" w:eastAsia="en-US"/>
        </w:rPr>
        <w:t xml:space="preserve"> </w:t>
      </w:r>
      <w:r w:rsidRPr="00BD3779">
        <w:rPr>
          <w:rFonts w:ascii="Arial" w:eastAsia="Arial MT" w:hAnsi="Arial" w:cs="Arial"/>
          <w:sz w:val="22"/>
          <w:szCs w:val="22"/>
          <w:lang w:val="pt-PT" w:eastAsia="en-US"/>
        </w:rPr>
        <w:t>contrato</w:t>
      </w:r>
      <w:r w:rsidRPr="00BD3779">
        <w:rPr>
          <w:rFonts w:ascii="Arial" w:eastAsia="Arial MT" w:hAnsi="Arial" w:cs="Arial"/>
          <w:spacing w:val="49"/>
          <w:sz w:val="22"/>
          <w:szCs w:val="22"/>
          <w:lang w:val="pt-PT" w:eastAsia="en-US"/>
        </w:rPr>
        <w:t xml:space="preserve"> </w:t>
      </w:r>
      <w:r w:rsidRPr="00BD3779">
        <w:rPr>
          <w:rFonts w:ascii="Arial" w:eastAsia="Arial MT" w:hAnsi="Arial" w:cs="Arial"/>
          <w:sz w:val="22"/>
          <w:szCs w:val="22"/>
          <w:lang w:val="pt-PT" w:eastAsia="en-US"/>
        </w:rPr>
        <w:t>até</w:t>
      </w:r>
      <w:r w:rsidRPr="00BD3779">
        <w:rPr>
          <w:rFonts w:ascii="Arial" w:eastAsia="Arial MT" w:hAnsi="Arial" w:cs="Arial"/>
          <w:spacing w:val="49"/>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50"/>
          <w:sz w:val="22"/>
          <w:szCs w:val="22"/>
          <w:lang w:val="pt-PT" w:eastAsia="en-US"/>
        </w:rPr>
        <w:t xml:space="preserve"> </w:t>
      </w:r>
      <w:r w:rsidRPr="00BD3779">
        <w:rPr>
          <w:rFonts w:ascii="Arial" w:eastAsia="Arial MT" w:hAnsi="Arial" w:cs="Arial"/>
          <w:sz w:val="22"/>
          <w:szCs w:val="22"/>
          <w:lang w:val="pt-PT" w:eastAsia="en-US"/>
        </w:rPr>
        <w:t>limite</w:t>
      </w:r>
      <w:r w:rsidRPr="00BD3779">
        <w:rPr>
          <w:rFonts w:ascii="Arial" w:eastAsia="Arial MT" w:hAnsi="Arial" w:cs="Arial"/>
          <w:spacing w:val="49"/>
          <w:sz w:val="22"/>
          <w:szCs w:val="22"/>
          <w:lang w:val="pt-PT" w:eastAsia="en-US"/>
        </w:rPr>
        <w:t xml:space="preserve"> </w:t>
      </w:r>
      <w:r w:rsidRPr="00BD3779">
        <w:rPr>
          <w:rFonts w:ascii="Arial" w:eastAsia="Arial MT" w:hAnsi="Arial" w:cs="Arial"/>
          <w:sz w:val="22"/>
          <w:szCs w:val="22"/>
          <w:lang w:val="pt-PT" w:eastAsia="en-US"/>
        </w:rPr>
        <w:t>dos</w:t>
      </w:r>
      <w:r w:rsidRPr="00BD3779">
        <w:rPr>
          <w:rFonts w:ascii="Arial" w:eastAsia="Arial MT" w:hAnsi="Arial" w:cs="Arial"/>
          <w:spacing w:val="50"/>
          <w:sz w:val="22"/>
          <w:szCs w:val="22"/>
          <w:lang w:val="pt-PT" w:eastAsia="en-US"/>
        </w:rPr>
        <w:t xml:space="preserve"> </w:t>
      </w:r>
      <w:r w:rsidRPr="00BD3779">
        <w:rPr>
          <w:rFonts w:ascii="Arial" w:eastAsia="Arial MT" w:hAnsi="Arial" w:cs="Arial"/>
          <w:sz w:val="22"/>
          <w:szCs w:val="22"/>
          <w:lang w:val="pt-PT" w:eastAsia="en-US"/>
        </w:rPr>
        <w:t>prejuízos</w:t>
      </w:r>
      <w:r w:rsidRPr="00BD3779">
        <w:rPr>
          <w:rFonts w:ascii="Arial" w:eastAsia="Arial MT" w:hAnsi="Arial" w:cs="Arial"/>
          <w:spacing w:val="45"/>
          <w:sz w:val="22"/>
          <w:szCs w:val="22"/>
          <w:lang w:val="pt-PT" w:eastAsia="en-US"/>
        </w:rPr>
        <w:t xml:space="preserve"> </w:t>
      </w:r>
      <w:r w:rsidRPr="00BD3779">
        <w:rPr>
          <w:rFonts w:ascii="Arial" w:eastAsia="Arial MT" w:hAnsi="Arial" w:cs="Arial"/>
          <w:sz w:val="22"/>
          <w:szCs w:val="22"/>
          <w:lang w:val="pt-PT" w:eastAsia="en-US"/>
        </w:rPr>
        <w:t>causados</w:t>
      </w:r>
      <w:r w:rsidRPr="00BD3779">
        <w:rPr>
          <w:rFonts w:ascii="Arial" w:eastAsia="Arial MT" w:hAnsi="Arial" w:cs="Arial"/>
          <w:spacing w:val="50"/>
          <w:sz w:val="22"/>
          <w:szCs w:val="22"/>
          <w:lang w:val="pt-PT" w:eastAsia="en-US"/>
        </w:rPr>
        <w:t xml:space="preserve"> </w:t>
      </w:r>
      <w:r w:rsidRPr="00BD3779">
        <w:rPr>
          <w:rFonts w:ascii="Arial" w:eastAsia="Arial MT" w:hAnsi="Arial" w:cs="Arial"/>
          <w:sz w:val="22"/>
          <w:szCs w:val="22"/>
          <w:lang w:val="pt-PT" w:eastAsia="en-US"/>
        </w:rPr>
        <w:t>à</w:t>
      </w:r>
      <w:r w:rsidRPr="00BD3779">
        <w:rPr>
          <w:rFonts w:ascii="Arial" w:eastAsia="Arial MT" w:hAnsi="Arial" w:cs="Arial"/>
          <w:spacing w:val="-58"/>
          <w:sz w:val="22"/>
          <w:szCs w:val="22"/>
          <w:lang w:val="pt-PT" w:eastAsia="en-US"/>
        </w:rPr>
        <w:t xml:space="preserve"> </w:t>
      </w:r>
      <w:r w:rsidRPr="00BD3779">
        <w:rPr>
          <w:rFonts w:ascii="Arial" w:eastAsia="Arial MT" w:hAnsi="Arial" w:cs="Arial"/>
          <w:sz w:val="22"/>
          <w:szCs w:val="22"/>
          <w:lang w:val="pt-PT" w:eastAsia="en-US"/>
        </w:rPr>
        <w:t>Administração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Pública e das</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multas aplicadas.</w:t>
      </w:r>
    </w:p>
    <w:p w14:paraId="4BE3A38E"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77065C3E" w14:textId="77777777" w:rsidR="009052D1" w:rsidRPr="00BD3779" w:rsidRDefault="009052D1" w:rsidP="00F10530">
      <w:pPr>
        <w:widowControl w:val="0"/>
        <w:numPr>
          <w:ilvl w:val="2"/>
          <w:numId w:val="25"/>
        </w:numPr>
        <w:tabs>
          <w:tab w:val="left" w:pos="1048"/>
        </w:tabs>
        <w:autoSpaceDE w:val="0"/>
        <w:autoSpaceDN w:val="0"/>
        <w:ind w:left="0" w:right="305"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A aplicação das medidas previstas nos incisos I e II deste item ficará a critério 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Administração, que poderá dar continuidade à obra ou ao serviço por execução direta ou</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indireta.</w:t>
      </w:r>
    </w:p>
    <w:p w14:paraId="4A0DB8AC"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0B728BF5" w14:textId="77777777" w:rsidR="009052D1" w:rsidRPr="00BD3779" w:rsidRDefault="009052D1" w:rsidP="00F10530">
      <w:pPr>
        <w:widowControl w:val="0"/>
        <w:numPr>
          <w:ilvl w:val="2"/>
          <w:numId w:val="25"/>
        </w:numPr>
        <w:tabs>
          <w:tab w:val="left" w:pos="1009"/>
        </w:tabs>
        <w:autoSpaceDE w:val="0"/>
        <w:autoSpaceDN w:val="0"/>
        <w:ind w:left="0" w:right="298"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Na hipótese do inciso II deste item, o ato deverá ser precedido de autorização expressa</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autoridade competente.</w:t>
      </w:r>
    </w:p>
    <w:p w14:paraId="446FF7F1"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6A2C81A2" w14:textId="2ACDC7E9" w:rsidR="00451E63" w:rsidRPr="00451E63" w:rsidRDefault="009052D1" w:rsidP="00BD3779">
      <w:pPr>
        <w:widowControl w:val="0"/>
        <w:autoSpaceDE w:val="0"/>
        <w:autoSpaceDN w:val="0"/>
        <w:jc w:val="both"/>
        <w:outlineLvl w:val="1"/>
        <w:rPr>
          <w:rFonts w:ascii="Arial" w:eastAsia="Arial" w:hAnsi="Arial" w:cs="Arial"/>
          <w:b/>
          <w:bCs/>
          <w:sz w:val="22"/>
          <w:szCs w:val="22"/>
          <w:lang w:val="pt-PT" w:eastAsia="en-US"/>
        </w:rPr>
      </w:pPr>
      <w:r w:rsidRPr="00451E63">
        <w:rPr>
          <w:rFonts w:ascii="Arial" w:eastAsia="Arial" w:hAnsi="Arial" w:cs="Arial"/>
          <w:b/>
          <w:bCs/>
          <w:sz w:val="22"/>
          <w:szCs w:val="22"/>
          <w:lang w:val="pt-PT" w:eastAsia="en-US"/>
        </w:rPr>
        <w:t>CLÁUSULA</w:t>
      </w:r>
      <w:r w:rsidRPr="00451E63">
        <w:rPr>
          <w:rFonts w:ascii="Arial" w:eastAsia="Arial" w:hAnsi="Arial" w:cs="Arial"/>
          <w:b/>
          <w:bCs/>
          <w:spacing w:val="-8"/>
          <w:sz w:val="22"/>
          <w:szCs w:val="22"/>
          <w:lang w:val="pt-PT" w:eastAsia="en-US"/>
        </w:rPr>
        <w:t xml:space="preserve"> </w:t>
      </w:r>
      <w:r w:rsidRPr="00451E63">
        <w:rPr>
          <w:rFonts w:ascii="Arial" w:eastAsia="Arial" w:hAnsi="Arial" w:cs="Arial"/>
          <w:b/>
          <w:bCs/>
          <w:sz w:val="22"/>
          <w:szCs w:val="22"/>
          <w:lang w:val="pt-PT" w:eastAsia="en-US"/>
        </w:rPr>
        <w:t>DÉCIMA</w:t>
      </w:r>
      <w:r w:rsidRPr="00451E63">
        <w:rPr>
          <w:rFonts w:ascii="Arial" w:eastAsia="Arial" w:hAnsi="Arial" w:cs="Arial"/>
          <w:b/>
          <w:bCs/>
          <w:spacing w:val="-7"/>
          <w:sz w:val="22"/>
          <w:szCs w:val="22"/>
          <w:lang w:val="pt-PT" w:eastAsia="en-US"/>
        </w:rPr>
        <w:t xml:space="preserve"> </w:t>
      </w:r>
      <w:r w:rsidRPr="00451E63">
        <w:rPr>
          <w:rFonts w:ascii="Arial" w:eastAsia="Arial" w:hAnsi="Arial" w:cs="Arial"/>
          <w:b/>
          <w:bCs/>
          <w:sz w:val="22"/>
          <w:szCs w:val="22"/>
          <w:lang w:val="pt-PT" w:eastAsia="en-US"/>
        </w:rPr>
        <w:t>QUINTA</w:t>
      </w:r>
      <w:r w:rsidRPr="00451E63">
        <w:rPr>
          <w:rFonts w:ascii="Arial" w:eastAsia="Arial" w:hAnsi="Arial" w:cs="Arial"/>
          <w:b/>
          <w:bCs/>
          <w:spacing w:val="-7"/>
          <w:sz w:val="22"/>
          <w:szCs w:val="22"/>
          <w:lang w:val="pt-PT" w:eastAsia="en-US"/>
        </w:rPr>
        <w:t xml:space="preserve"> </w:t>
      </w:r>
      <w:r w:rsidRPr="00451E63">
        <w:rPr>
          <w:rFonts w:ascii="Arial" w:eastAsia="Arial" w:hAnsi="Arial" w:cs="Arial"/>
          <w:b/>
          <w:bCs/>
          <w:sz w:val="22"/>
          <w:szCs w:val="22"/>
          <w:lang w:val="pt-PT" w:eastAsia="en-US"/>
        </w:rPr>
        <w:t>–</w:t>
      </w:r>
      <w:r w:rsidRPr="00451E63">
        <w:rPr>
          <w:rFonts w:ascii="Arial" w:eastAsia="Arial" w:hAnsi="Arial" w:cs="Arial"/>
          <w:b/>
          <w:bCs/>
          <w:spacing w:val="1"/>
          <w:sz w:val="22"/>
          <w:szCs w:val="22"/>
          <w:lang w:val="pt-PT" w:eastAsia="en-US"/>
        </w:rPr>
        <w:t xml:space="preserve"> </w:t>
      </w:r>
      <w:r w:rsidRPr="00451E63">
        <w:rPr>
          <w:rFonts w:ascii="Arial" w:eastAsia="Arial" w:hAnsi="Arial" w:cs="Arial"/>
          <w:b/>
          <w:bCs/>
          <w:sz w:val="22"/>
          <w:szCs w:val="22"/>
          <w:lang w:val="pt-PT" w:eastAsia="en-US"/>
        </w:rPr>
        <w:t>DAS</w:t>
      </w:r>
      <w:r w:rsidRPr="00451E63">
        <w:rPr>
          <w:rFonts w:ascii="Arial" w:eastAsia="Arial" w:hAnsi="Arial" w:cs="Arial"/>
          <w:b/>
          <w:bCs/>
          <w:spacing w:val="1"/>
          <w:sz w:val="22"/>
          <w:szCs w:val="22"/>
          <w:lang w:val="pt-PT" w:eastAsia="en-US"/>
        </w:rPr>
        <w:t xml:space="preserve"> </w:t>
      </w:r>
      <w:r w:rsidRPr="00451E63">
        <w:rPr>
          <w:rFonts w:ascii="Arial" w:eastAsia="Arial" w:hAnsi="Arial" w:cs="Arial"/>
          <w:b/>
          <w:bCs/>
          <w:sz w:val="22"/>
          <w:szCs w:val="22"/>
          <w:lang w:val="pt-PT" w:eastAsia="en-US"/>
        </w:rPr>
        <w:t>OBRIGAÇÕES</w:t>
      </w:r>
      <w:r w:rsidRPr="00451E63">
        <w:rPr>
          <w:rFonts w:ascii="Arial" w:eastAsia="Arial" w:hAnsi="Arial" w:cs="Arial"/>
          <w:b/>
          <w:bCs/>
          <w:spacing w:val="1"/>
          <w:sz w:val="22"/>
          <w:szCs w:val="22"/>
          <w:lang w:val="pt-PT" w:eastAsia="en-US"/>
        </w:rPr>
        <w:t xml:space="preserve"> </w:t>
      </w:r>
      <w:r w:rsidRPr="00451E63">
        <w:rPr>
          <w:rFonts w:ascii="Arial" w:eastAsia="Arial" w:hAnsi="Arial" w:cs="Arial"/>
          <w:b/>
          <w:bCs/>
          <w:sz w:val="22"/>
          <w:szCs w:val="22"/>
          <w:lang w:val="pt-PT" w:eastAsia="en-US"/>
        </w:rPr>
        <w:t>DA</w:t>
      </w:r>
      <w:r w:rsidRPr="00451E63">
        <w:rPr>
          <w:rFonts w:ascii="Arial" w:eastAsia="Arial" w:hAnsi="Arial" w:cs="Arial"/>
          <w:b/>
          <w:bCs/>
          <w:spacing w:val="-8"/>
          <w:sz w:val="22"/>
          <w:szCs w:val="22"/>
          <w:lang w:val="pt-PT" w:eastAsia="en-US"/>
        </w:rPr>
        <w:t xml:space="preserve"> </w:t>
      </w:r>
      <w:r w:rsidRPr="00451E63">
        <w:rPr>
          <w:rFonts w:ascii="Arial" w:eastAsia="Arial" w:hAnsi="Arial" w:cs="Arial"/>
          <w:b/>
          <w:bCs/>
          <w:sz w:val="22"/>
          <w:szCs w:val="22"/>
          <w:lang w:val="pt-PT" w:eastAsia="en-US"/>
        </w:rPr>
        <w:t>CONTRATADA</w:t>
      </w:r>
    </w:p>
    <w:p w14:paraId="6DED8258" w14:textId="77777777" w:rsidR="009052D1" w:rsidRPr="00451E63" w:rsidRDefault="009052D1" w:rsidP="00BD3779">
      <w:pPr>
        <w:widowControl w:val="0"/>
        <w:autoSpaceDE w:val="0"/>
        <w:autoSpaceDN w:val="0"/>
        <w:jc w:val="both"/>
        <w:rPr>
          <w:rFonts w:ascii="Arial" w:eastAsia="Arial MT" w:hAnsi="Arial" w:cs="Arial"/>
          <w:b/>
          <w:sz w:val="22"/>
          <w:szCs w:val="22"/>
          <w:lang w:val="pt-PT" w:eastAsia="en-US"/>
        </w:rPr>
      </w:pPr>
    </w:p>
    <w:p w14:paraId="1B46A0B6" w14:textId="77777777" w:rsidR="00451E63" w:rsidRPr="00451E63" w:rsidRDefault="00451E63" w:rsidP="00451E63">
      <w:pPr>
        <w:widowControl w:val="0"/>
        <w:autoSpaceDE w:val="0"/>
        <w:autoSpaceDN w:val="0"/>
        <w:jc w:val="both"/>
        <w:rPr>
          <w:rFonts w:ascii="Arial" w:eastAsia="Arial MT" w:hAnsi="Arial" w:cs="Arial"/>
          <w:sz w:val="22"/>
          <w:szCs w:val="22"/>
          <w:lang w:eastAsia="en-US"/>
        </w:rPr>
      </w:pPr>
      <w:r w:rsidRPr="00451E63">
        <w:rPr>
          <w:rFonts w:ascii="Arial" w:eastAsia="Arial MT" w:hAnsi="Arial" w:cs="Arial"/>
          <w:sz w:val="22"/>
          <w:szCs w:val="22"/>
          <w:lang w:eastAsia="en-US"/>
        </w:rPr>
        <w:t>15.1. A Contratada deve cumprir todas as obrigações constantes deste Termo de Referência e sua proposta, assumindo como exclusivamente seus os riscos e as despesas decorrentes da boa e perfeita execução do objeto e, ainda:</w:t>
      </w:r>
    </w:p>
    <w:p w14:paraId="7F902B46" w14:textId="77777777" w:rsidR="00451E63" w:rsidRPr="00451E63" w:rsidRDefault="00451E63" w:rsidP="00451E63">
      <w:pPr>
        <w:widowControl w:val="0"/>
        <w:autoSpaceDE w:val="0"/>
        <w:autoSpaceDN w:val="0"/>
        <w:jc w:val="both"/>
        <w:rPr>
          <w:rFonts w:ascii="Arial" w:eastAsia="Arial MT" w:hAnsi="Arial" w:cs="Arial"/>
          <w:sz w:val="22"/>
          <w:szCs w:val="22"/>
          <w:lang w:eastAsia="en-US"/>
        </w:rPr>
      </w:pPr>
      <w:r w:rsidRPr="00451E63">
        <w:rPr>
          <w:rFonts w:ascii="Arial" w:eastAsia="Arial MT" w:hAnsi="Arial" w:cs="Arial"/>
          <w:sz w:val="22"/>
          <w:szCs w:val="22"/>
          <w:lang w:eastAsia="en-US"/>
        </w:rPr>
        <w:t xml:space="preserve">15.1.1. Executar devidamente os serviços descritos na Cláusula correspondente do presente contrato, dentro dos melhores parâmetros de qualidade estabelecidos para o ramo de atividade relacionada ao objeto contratual, com observância aos prazos estipulados. </w:t>
      </w:r>
    </w:p>
    <w:p w14:paraId="58D90F5E" w14:textId="77777777" w:rsidR="00451E63" w:rsidRPr="00451E63" w:rsidRDefault="00451E63" w:rsidP="00451E63">
      <w:pPr>
        <w:widowControl w:val="0"/>
        <w:autoSpaceDE w:val="0"/>
        <w:autoSpaceDN w:val="0"/>
        <w:jc w:val="both"/>
        <w:rPr>
          <w:rFonts w:ascii="Arial" w:eastAsia="Arial MT" w:hAnsi="Arial" w:cs="Arial"/>
          <w:sz w:val="22"/>
          <w:szCs w:val="22"/>
          <w:lang w:eastAsia="en-US"/>
        </w:rPr>
      </w:pPr>
      <w:r w:rsidRPr="00451E63">
        <w:rPr>
          <w:rFonts w:ascii="Arial" w:eastAsia="Arial MT" w:hAnsi="Arial" w:cs="Arial"/>
          <w:sz w:val="22"/>
          <w:szCs w:val="22"/>
          <w:lang w:eastAsia="en-US"/>
        </w:rPr>
        <w:t>15.1.2. Efetuar a entrega do objeto em perfeitas condições, conforme especificações, prazo e local constantes no Termo de Referência e sua proposta, acompanhado da respectiva nota fiscal, na qual constarão as indicações referentes a: marca.</w:t>
      </w:r>
    </w:p>
    <w:p w14:paraId="1A2F7B91" w14:textId="77777777" w:rsidR="00451E63" w:rsidRPr="00451E63" w:rsidRDefault="00451E63" w:rsidP="00451E63">
      <w:pPr>
        <w:widowControl w:val="0"/>
        <w:autoSpaceDE w:val="0"/>
        <w:autoSpaceDN w:val="0"/>
        <w:jc w:val="both"/>
        <w:rPr>
          <w:rFonts w:ascii="Arial" w:eastAsia="Arial MT" w:hAnsi="Arial" w:cs="Arial"/>
          <w:sz w:val="22"/>
          <w:szCs w:val="22"/>
          <w:lang w:eastAsia="en-US"/>
        </w:rPr>
      </w:pPr>
      <w:r w:rsidRPr="00451E63">
        <w:rPr>
          <w:rFonts w:ascii="Arial" w:eastAsia="Arial MT" w:hAnsi="Arial" w:cs="Arial"/>
          <w:sz w:val="22"/>
          <w:szCs w:val="22"/>
          <w:lang w:eastAsia="en-US"/>
        </w:rPr>
        <w:t>15.1.3. Responsabilizar-se pelos vícios e danos decorrentes do objeto, de acordo com os artigos 12, 13 e 17 a 27, do Código de Defesa do Consumidor (Lei n</w:t>
      </w:r>
      <w:r w:rsidRPr="00451E63">
        <w:rPr>
          <w:rFonts w:ascii="Arial" w:eastAsia="Arial MT" w:hAnsi="Arial" w:cs="Arial"/>
          <w:sz w:val="22"/>
          <w:szCs w:val="22"/>
          <w:vertAlign w:val="superscript"/>
          <w:lang w:eastAsia="en-US"/>
        </w:rPr>
        <w:t>o</w:t>
      </w:r>
      <w:r w:rsidRPr="00451E63">
        <w:rPr>
          <w:rFonts w:ascii="Arial" w:eastAsia="Arial MT" w:hAnsi="Arial" w:cs="Arial"/>
          <w:sz w:val="22"/>
          <w:szCs w:val="22"/>
          <w:lang w:eastAsia="en-US"/>
        </w:rPr>
        <w:t xml:space="preserve"> 8.078, de 1990); </w:t>
      </w:r>
    </w:p>
    <w:p w14:paraId="2AA42B2A" w14:textId="77777777" w:rsidR="00451E63" w:rsidRPr="00451E63" w:rsidRDefault="00451E63" w:rsidP="00451E63">
      <w:pPr>
        <w:widowControl w:val="0"/>
        <w:autoSpaceDE w:val="0"/>
        <w:autoSpaceDN w:val="0"/>
        <w:jc w:val="both"/>
        <w:rPr>
          <w:rFonts w:ascii="Arial" w:eastAsia="Arial MT" w:hAnsi="Arial" w:cs="Arial"/>
          <w:sz w:val="22"/>
          <w:szCs w:val="22"/>
          <w:lang w:eastAsia="en-US"/>
        </w:rPr>
      </w:pPr>
      <w:r w:rsidRPr="00451E63">
        <w:rPr>
          <w:rFonts w:ascii="Arial" w:eastAsia="Arial MT" w:hAnsi="Arial" w:cs="Arial"/>
          <w:sz w:val="22"/>
          <w:szCs w:val="22"/>
          <w:lang w:eastAsia="en-US"/>
        </w:rPr>
        <w:t>15.1.4. Substituir, reparar ou corrigir, às suas expensas, no prazo fixado neste Termo de Referência, o objeto com avarias ou defeitos;</w:t>
      </w:r>
    </w:p>
    <w:p w14:paraId="7718BAA7" w14:textId="77777777" w:rsidR="00451E63" w:rsidRPr="00451E63" w:rsidRDefault="00451E63" w:rsidP="00451E63">
      <w:pPr>
        <w:widowControl w:val="0"/>
        <w:autoSpaceDE w:val="0"/>
        <w:autoSpaceDN w:val="0"/>
        <w:jc w:val="both"/>
        <w:rPr>
          <w:rFonts w:ascii="Arial" w:eastAsia="Arial MT" w:hAnsi="Arial" w:cs="Arial"/>
          <w:sz w:val="22"/>
          <w:szCs w:val="22"/>
          <w:lang w:eastAsia="en-US"/>
        </w:rPr>
      </w:pPr>
      <w:r w:rsidRPr="00451E63">
        <w:rPr>
          <w:rFonts w:ascii="Arial" w:eastAsia="Arial MT" w:hAnsi="Arial" w:cs="Arial"/>
          <w:sz w:val="22"/>
          <w:szCs w:val="22"/>
          <w:lang w:eastAsia="en-US"/>
        </w:rPr>
        <w:t xml:space="preserve">15.1.5. Comunicar à Contratante, no prazo máximo de 24 (vinte e quatro) horas que antecede a data da entrega, os motivos que impossibilitem o cumprimento do prazo previsto, com a devida comprovação; </w:t>
      </w:r>
    </w:p>
    <w:p w14:paraId="0ABD950D" w14:textId="77777777" w:rsidR="00451E63" w:rsidRPr="00451E63" w:rsidRDefault="00451E63" w:rsidP="00451E63">
      <w:pPr>
        <w:widowControl w:val="0"/>
        <w:autoSpaceDE w:val="0"/>
        <w:autoSpaceDN w:val="0"/>
        <w:jc w:val="both"/>
        <w:rPr>
          <w:rFonts w:ascii="Arial" w:eastAsia="Arial MT" w:hAnsi="Arial" w:cs="Arial"/>
          <w:sz w:val="22"/>
          <w:szCs w:val="22"/>
          <w:lang w:eastAsia="en-US"/>
        </w:rPr>
      </w:pPr>
      <w:r w:rsidRPr="00451E63">
        <w:rPr>
          <w:rFonts w:ascii="Arial" w:eastAsia="Arial MT" w:hAnsi="Arial" w:cs="Arial"/>
          <w:sz w:val="22"/>
          <w:szCs w:val="22"/>
          <w:lang w:eastAsia="en-US"/>
        </w:rPr>
        <w:t>15.1.6. Manter, durante toda a execução do contrato, em compatibilidade com as obrigações assumidas, todas as condições de habilitação e qualificação exigidas na licitação;</w:t>
      </w:r>
    </w:p>
    <w:p w14:paraId="260BDB48" w14:textId="77777777" w:rsidR="00451E63" w:rsidRPr="00451E63" w:rsidRDefault="00451E63" w:rsidP="00451E63">
      <w:pPr>
        <w:widowControl w:val="0"/>
        <w:autoSpaceDE w:val="0"/>
        <w:autoSpaceDN w:val="0"/>
        <w:jc w:val="both"/>
        <w:rPr>
          <w:rFonts w:ascii="Arial" w:eastAsia="Arial MT" w:hAnsi="Arial" w:cs="Arial"/>
          <w:sz w:val="22"/>
          <w:szCs w:val="22"/>
          <w:lang w:eastAsia="en-US"/>
        </w:rPr>
      </w:pPr>
      <w:r w:rsidRPr="00451E63">
        <w:rPr>
          <w:rFonts w:ascii="Arial" w:eastAsia="Arial MT" w:hAnsi="Arial" w:cs="Arial"/>
          <w:sz w:val="22"/>
          <w:szCs w:val="22"/>
          <w:lang w:eastAsia="en-US"/>
        </w:rPr>
        <w:t>15.1.7. Indicar preposto para representá-lá durante a execução do contrato.</w:t>
      </w:r>
    </w:p>
    <w:p w14:paraId="2FE81E8B" w14:textId="77777777" w:rsidR="00451E63" w:rsidRPr="00451E63" w:rsidRDefault="00451E63" w:rsidP="00451E63">
      <w:pPr>
        <w:widowControl w:val="0"/>
        <w:autoSpaceDE w:val="0"/>
        <w:autoSpaceDN w:val="0"/>
        <w:jc w:val="both"/>
        <w:rPr>
          <w:rFonts w:ascii="Arial" w:eastAsia="Arial MT" w:hAnsi="Arial" w:cs="Arial"/>
          <w:sz w:val="22"/>
          <w:szCs w:val="22"/>
          <w:lang w:eastAsia="en-US"/>
        </w:rPr>
      </w:pPr>
      <w:r w:rsidRPr="00451E63">
        <w:rPr>
          <w:rFonts w:ascii="Arial" w:eastAsia="Arial MT" w:hAnsi="Arial" w:cs="Arial"/>
          <w:sz w:val="22"/>
          <w:szCs w:val="22"/>
          <w:lang w:eastAsia="en-US"/>
        </w:rPr>
        <w:t>15.1.8. Emitir Nota Fiscal correspondente à sede ou filial da empresa que apresentou a documentação na fase de habilitação.</w:t>
      </w:r>
    </w:p>
    <w:p w14:paraId="76E8759D" w14:textId="77777777" w:rsidR="00451E63" w:rsidRDefault="00451E63" w:rsidP="00451E63">
      <w:pPr>
        <w:widowControl w:val="0"/>
        <w:autoSpaceDE w:val="0"/>
        <w:autoSpaceDN w:val="0"/>
        <w:jc w:val="both"/>
        <w:rPr>
          <w:rFonts w:ascii="Arial" w:eastAsia="Arial MT" w:hAnsi="Arial" w:cs="Arial"/>
          <w:sz w:val="22"/>
          <w:szCs w:val="22"/>
          <w:lang w:eastAsia="en-US"/>
        </w:rPr>
      </w:pPr>
      <w:r w:rsidRPr="00451E63">
        <w:rPr>
          <w:rFonts w:ascii="Arial" w:eastAsia="Arial MT" w:hAnsi="Arial" w:cs="Arial"/>
          <w:sz w:val="22"/>
          <w:szCs w:val="22"/>
          <w:lang w:eastAsia="en-US"/>
        </w:rPr>
        <w:t>15.1.9. Executar todas as obrigações assumidas com observância a melhor técnicas vigente, enquadrando-se, rigorosamente, dentro dos preceitos legais, normas e especificações técnicas correspondentes.</w:t>
      </w:r>
    </w:p>
    <w:p w14:paraId="4F7850C9" w14:textId="62219668" w:rsidR="00402B94" w:rsidRPr="00402B94" w:rsidRDefault="00402B94" w:rsidP="00402B94">
      <w:pPr>
        <w:widowControl w:val="0"/>
        <w:autoSpaceDE w:val="0"/>
        <w:autoSpaceDN w:val="0"/>
        <w:jc w:val="both"/>
        <w:rPr>
          <w:rFonts w:ascii="Arial" w:eastAsia="Arial MT" w:hAnsi="Arial" w:cs="Arial"/>
          <w:sz w:val="22"/>
          <w:szCs w:val="22"/>
          <w:lang w:eastAsia="en-US"/>
        </w:rPr>
      </w:pPr>
      <w:r>
        <w:rPr>
          <w:rFonts w:ascii="Arial" w:eastAsia="Arial MT" w:hAnsi="Arial" w:cs="Arial"/>
          <w:sz w:val="22"/>
          <w:szCs w:val="22"/>
          <w:lang w:eastAsia="en-US"/>
        </w:rPr>
        <w:t xml:space="preserve">15.1.10. </w:t>
      </w:r>
      <w:r w:rsidRPr="00402B94">
        <w:rPr>
          <w:rFonts w:ascii="Arial" w:eastAsia="Arial MT" w:hAnsi="Arial" w:cs="Arial"/>
          <w:sz w:val="22"/>
          <w:szCs w:val="22"/>
          <w:lang w:eastAsia="en-US"/>
        </w:rPr>
        <w:t xml:space="preserve">A contratada deverá realizar uma visita semanal e quatro mensal na </w:t>
      </w:r>
      <w:r>
        <w:rPr>
          <w:rFonts w:ascii="Arial" w:eastAsia="Arial MT" w:hAnsi="Arial" w:cs="Arial"/>
          <w:sz w:val="22"/>
          <w:szCs w:val="22"/>
          <w:lang w:eastAsia="en-US"/>
        </w:rPr>
        <w:t>Secretaria</w:t>
      </w:r>
      <w:r w:rsidRPr="00402B94">
        <w:rPr>
          <w:rFonts w:ascii="Arial" w:eastAsia="Arial MT" w:hAnsi="Arial" w:cs="Arial"/>
          <w:sz w:val="22"/>
          <w:szCs w:val="22"/>
          <w:lang w:eastAsia="en-US"/>
        </w:rPr>
        <w:t xml:space="preserve"> Municipal de</w:t>
      </w:r>
      <w:r>
        <w:rPr>
          <w:rFonts w:ascii="Arial" w:eastAsia="Arial MT" w:hAnsi="Arial" w:cs="Arial"/>
          <w:sz w:val="22"/>
          <w:szCs w:val="22"/>
          <w:lang w:eastAsia="en-US"/>
        </w:rPr>
        <w:t xml:space="preserve"> Saúde</w:t>
      </w:r>
      <w:r w:rsidRPr="00402B94">
        <w:rPr>
          <w:rFonts w:ascii="Arial" w:eastAsia="Arial MT" w:hAnsi="Arial" w:cs="Arial"/>
          <w:sz w:val="22"/>
          <w:szCs w:val="22"/>
          <w:lang w:eastAsia="en-US"/>
        </w:rPr>
        <w:t xml:space="preserve"> Boa Ventura/PB.</w:t>
      </w:r>
    </w:p>
    <w:p w14:paraId="43D40191" w14:textId="2C12273E" w:rsidR="00402B94" w:rsidRPr="00451E63" w:rsidRDefault="00402B94" w:rsidP="00451E63">
      <w:pPr>
        <w:widowControl w:val="0"/>
        <w:autoSpaceDE w:val="0"/>
        <w:autoSpaceDN w:val="0"/>
        <w:jc w:val="both"/>
        <w:rPr>
          <w:rFonts w:ascii="Arial" w:eastAsia="Arial MT" w:hAnsi="Arial" w:cs="Arial"/>
          <w:sz w:val="22"/>
          <w:szCs w:val="22"/>
          <w:lang w:eastAsia="en-US"/>
        </w:rPr>
      </w:pPr>
    </w:p>
    <w:p w14:paraId="52470CF5" w14:textId="77777777" w:rsidR="009052D1" w:rsidRPr="009E73DF" w:rsidRDefault="009052D1" w:rsidP="00BD3779">
      <w:pPr>
        <w:widowControl w:val="0"/>
        <w:autoSpaceDE w:val="0"/>
        <w:autoSpaceDN w:val="0"/>
        <w:jc w:val="both"/>
        <w:rPr>
          <w:rFonts w:ascii="Arial" w:eastAsia="Arial MT" w:hAnsi="Arial" w:cs="Arial"/>
          <w:sz w:val="22"/>
          <w:szCs w:val="22"/>
          <w:highlight w:val="yellow"/>
          <w:lang w:val="pt-PT" w:eastAsia="en-US"/>
        </w:rPr>
      </w:pPr>
    </w:p>
    <w:p w14:paraId="0AC8F7DC" w14:textId="43632C92" w:rsidR="009052D1" w:rsidRPr="008D0E30" w:rsidRDefault="009052D1" w:rsidP="00BD3779">
      <w:pPr>
        <w:widowControl w:val="0"/>
        <w:autoSpaceDE w:val="0"/>
        <w:autoSpaceDN w:val="0"/>
        <w:jc w:val="both"/>
        <w:outlineLvl w:val="1"/>
        <w:rPr>
          <w:rFonts w:ascii="Arial" w:eastAsia="Arial" w:hAnsi="Arial" w:cs="Arial"/>
          <w:b/>
          <w:bCs/>
          <w:sz w:val="22"/>
          <w:szCs w:val="22"/>
          <w:lang w:val="pt-PT" w:eastAsia="en-US"/>
        </w:rPr>
      </w:pPr>
      <w:r w:rsidRPr="008D0E30">
        <w:rPr>
          <w:rFonts w:ascii="Arial" w:eastAsia="Arial" w:hAnsi="Arial" w:cs="Arial"/>
          <w:b/>
          <w:bCs/>
          <w:sz w:val="22"/>
          <w:szCs w:val="22"/>
          <w:lang w:val="pt-PT" w:eastAsia="en-US"/>
        </w:rPr>
        <w:t>CLÁUSULA</w:t>
      </w:r>
      <w:r w:rsidRPr="008D0E30">
        <w:rPr>
          <w:rFonts w:ascii="Arial" w:eastAsia="Arial" w:hAnsi="Arial" w:cs="Arial"/>
          <w:b/>
          <w:bCs/>
          <w:spacing w:val="-8"/>
          <w:sz w:val="22"/>
          <w:szCs w:val="22"/>
          <w:lang w:val="pt-PT" w:eastAsia="en-US"/>
        </w:rPr>
        <w:t xml:space="preserve"> </w:t>
      </w:r>
      <w:r w:rsidRPr="008D0E30">
        <w:rPr>
          <w:rFonts w:ascii="Arial" w:eastAsia="Arial" w:hAnsi="Arial" w:cs="Arial"/>
          <w:b/>
          <w:bCs/>
          <w:sz w:val="22"/>
          <w:szCs w:val="22"/>
          <w:lang w:val="pt-PT" w:eastAsia="en-US"/>
        </w:rPr>
        <w:t>DÉCIMA</w:t>
      </w:r>
      <w:r w:rsidRPr="008D0E30">
        <w:rPr>
          <w:rFonts w:ascii="Arial" w:eastAsia="Arial" w:hAnsi="Arial" w:cs="Arial"/>
          <w:b/>
          <w:bCs/>
          <w:spacing w:val="-8"/>
          <w:sz w:val="22"/>
          <w:szCs w:val="22"/>
          <w:lang w:val="pt-PT" w:eastAsia="en-US"/>
        </w:rPr>
        <w:t xml:space="preserve"> </w:t>
      </w:r>
      <w:r w:rsidRPr="008D0E30">
        <w:rPr>
          <w:rFonts w:ascii="Arial" w:eastAsia="Arial" w:hAnsi="Arial" w:cs="Arial"/>
          <w:b/>
          <w:bCs/>
          <w:sz w:val="22"/>
          <w:szCs w:val="22"/>
          <w:lang w:val="pt-PT" w:eastAsia="en-US"/>
        </w:rPr>
        <w:t>SEXTA</w:t>
      </w:r>
      <w:r w:rsidRPr="008D0E30">
        <w:rPr>
          <w:rFonts w:ascii="Arial" w:eastAsia="Arial" w:hAnsi="Arial" w:cs="Arial"/>
          <w:b/>
          <w:bCs/>
          <w:spacing w:val="-4"/>
          <w:sz w:val="22"/>
          <w:szCs w:val="22"/>
          <w:lang w:val="pt-PT" w:eastAsia="en-US"/>
        </w:rPr>
        <w:t xml:space="preserve"> </w:t>
      </w:r>
      <w:r w:rsidRPr="008D0E30">
        <w:rPr>
          <w:rFonts w:ascii="Arial" w:eastAsia="Arial" w:hAnsi="Arial" w:cs="Arial"/>
          <w:b/>
          <w:bCs/>
          <w:sz w:val="22"/>
          <w:szCs w:val="22"/>
          <w:lang w:val="pt-PT" w:eastAsia="en-US"/>
        </w:rPr>
        <w:t>– DAS</w:t>
      </w:r>
      <w:r w:rsidRPr="008D0E30">
        <w:rPr>
          <w:rFonts w:ascii="Arial" w:eastAsia="Arial" w:hAnsi="Arial" w:cs="Arial"/>
          <w:b/>
          <w:bCs/>
          <w:spacing w:val="1"/>
          <w:sz w:val="22"/>
          <w:szCs w:val="22"/>
          <w:lang w:val="pt-PT" w:eastAsia="en-US"/>
        </w:rPr>
        <w:t xml:space="preserve"> </w:t>
      </w:r>
      <w:r w:rsidRPr="008D0E30">
        <w:rPr>
          <w:rFonts w:ascii="Arial" w:eastAsia="Arial" w:hAnsi="Arial" w:cs="Arial"/>
          <w:b/>
          <w:bCs/>
          <w:sz w:val="22"/>
          <w:szCs w:val="22"/>
          <w:lang w:val="pt-PT" w:eastAsia="en-US"/>
        </w:rPr>
        <w:t>OBRIGAÇÕES</w:t>
      </w:r>
      <w:r w:rsidRPr="008D0E30">
        <w:rPr>
          <w:rFonts w:ascii="Arial" w:eastAsia="Arial" w:hAnsi="Arial" w:cs="Arial"/>
          <w:b/>
          <w:bCs/>
          <w:spacing w:val="1"/>
          <w:sz w:val="22"/>
          <w:szCs w:val="22"/>
          <w:lang w:val="pt-PT" w:eastAsia="en-US"/>
        </w:rPr>
        <w:t xml:space="preserve"> </w:t>
      </w:r>
      <w:r w:rsidRPr="008D0E30">
        <w:rPr>
          <w:rFonts w:ascii="Arial" w:eastAsia="Arial" w:hAnsi="Arial" w:cs="Arial"/>
          <w:b/>
          <w:bCs/>
          <w:sz w:val="22"/>
          <w:szCs w:val="22"/>
          <w:lang w:val="pt-PT" w:eastAsia="en-US"/>
        </w:rPr>
        <w:t>DA</w:t>
      </w:r>
      <w:r w:rsidRPr="008D0E30">
        <w:rPr>
          <w:rFonts w:ascii="Arial" w:eastAsia="Arial" w:hAnsi="Arial" w:cs="Arial"/>
          <w:b/>
          <w:bCs/>
          <w:spacing w:val="-8"/>
          <w:sz w:val="22"/>
          <w:szCs w:val="22"/>
          <w:lang w:val="pt-PT" w:eastAsia="en-US"/>
        </w:rPr>
        <w:t xml:space="preserve"> </w:t>
      </w:r>
      <w:r w:rsidRPr="008D0E30">
        <w:rPr>
          <w:rFonts w:ascii="Arial" w:eastAsia="Arial" w:hAnsi="Arial" w:cs="Arial"/>
          <w:b/>
          <w:bCs/>
          <w:sz w:val="22"/>
          <w:szCs w:val="22"/>
          <w:lang w:val="pt-PT" w:eastAsia="en-US"/>
        </w:rPr>
        <w:t>CONTRATANTE</w:t>
      </w:r>
    </w:p>
    <w:p w14:paraId="4515F548" w14:textId="77777777" w:rsidR="00191D6A" w:rsidRDefault="00191D6A" w:rsidP="00BD3779">
      <w:pPr>
        <w:widowControl w:val="0"/>
        <w:autoSpaceDE w:val="0"/>
        <w:autoSpaceDN w:val="0"/>
        <w:jc w:val="both"/>
        <w:outlineLvl w:val="1"/>
        <w:rPr>
          <w:rFonts w:ascii="Arial" w:eastAsia="Arial" w:hAnsi="Arial" w:cs="Arial"/>
          <w:b/>
          <w:bCs/>
          <w:sz w:val="22"/>
          <w:szCs w:val="22"/>
          <w:highlight w:val="yellow"/>
          <w:lang w:val="pt-PT" w:eastAsia="en-US"/>
        </w:rPr>
      </w:pPr>
    </w:p>
    <w:p w14:paraId="017C7ACF" w14:textId="1772EA00" w:rsidR="008D0E30" w:rsidRPr="008A5BE7" w:rsidRDefault="008D0E30" w:rsidP="008D0E30">
      <w:pPr>
        <w:pStyle w:val="NormalWeb"/>
        <w:spacing w:line="276" w:lineRule="auto"/>
        <w:rPr>
          <w:rFonts w:ascii="Arial" w:hAnsi="Arial" w:cs="Arial"/>
          <w:color w:val="auto"/>
          <w:sz w:val="22"/>
          <w:szCs w:val="22"/>
        </w:rPr>
      </w:pPr>
      <w:r w:rsidRPr="008A5BE7">
        <w:rPr>
          <w:rFonts w:ascii="Arial" w:hAnsi="Arial" w:cs="Arial"/>
          <w:color w:val="auto"/>
          <w:sz w:val="22"/>
          <w:szCs w:val="22"/>
        </w:rPr>
        <w:t>1</w:t>
      </w:r>
      <w:r>
        <w:rPr>
          <w:rFonts w:ascii="Arial" w:hAnsi="Arial" w:cs="Arial"/>
          <w:color w:val="auto"/>
          <w:sz w:val="22"/>
          <w:szCs w:val="22"/>
        </w:rPr>
        <w:t>6</w:t>
      </w:r>
      <w:r w:rsidRPr="008A5BE7">
        <w:rPr>
          <w:rFonts w:ascii="Arial" w:hAnsi="Arial" w:cs="Arial"/>
          <w:color w:val="auto"/>
          <w:sz w:val="22"/>
          <w:szCs w:val="22"/>
        </w:rPr>
        <w:t>.1. São obrigações da contratante:</w:t>
      </w:r>
    </w:p>
    <w:p w14:paraId="1F80031C" w14:textId="2804B296" w:rsidR="008D0E30" w:rsidRPr="008A5BE7" w:rsidRDefault="008D0E30" w:rsidP="008D0E30">
      <w:pPr>
        <w:pStyle w:val="NormalWeb"/>
        <w:spacing w:line="276" w:lineRule="auto"/>
        <w:rPr>
          <w:rFonts w:ascii="Arial" w:hAnsi="Arial" w:cs="Arial"/>
          <w:sz w:val="22"/>
          <w:szCs w:val="22"/>
        </w:rPr>
      </w:pPr>
      <w:r w:rsidRPr="008A5BE7">
        <w:rPr>
          <w:rFonts w:ascii="Arial" w:hAnsi="Arial" w:cs="Arial"/>
          <w:sz w:val="22"/>
          <w:szCs w:val="22"/>
        </w:rPr>
        <w:t>1</w:t>
      </w:r>
      <w:r>
        <w:rPr>
          <w:rFonts w:ascii="Arial" w:hAnsi="Arial" w:cs="Arial"/>
          <w:sz w:val="22"/>
          <w:szCs w:val="22"/>
        </w:rPr>
        <w:t>6</w:t>
      </w:r>
      <w:r w:rsidRPr="008A5BE7">
        <w:rPr>
          <w:rFonts w:ascii="Arial" w:hAnsi="Arial" w:cs="Arial"/>
          <w:sz w:val="22"/>
          <w:szCs w:val="22"/>
        </w:rPr>
        <w:t>.1.1. Receber o objeto no prazo e condições estabelecidas no contrato;</w:t>
      </w:r>
    </w:p>
    <w:p w14:paraId="0D040D96" w14:textId="66897429" w:rsidR="008D0E30" w:rsidRPr="008A5BE7" w:rsidRDefault="008D0E30" w:rsidP="008D0E30">
      <w:pPr>
        <w:pStyle w:val="NormalWeb"/>
        <w:spacing w:line="276" w:lineRule="auto"/>
        <w:rPr>
          <w:rFonts w:ascii="Arial" w:hAnsi="Arial" w:cs="Arial"/>
          <w:sz w:val="22"/>
          <w:szCs w:val="22"/>
        </w:rPr>
      </w:pPr>
      <w:r w:rsidRPr="008A5BE7">
        <w:rPr>
          <w:rFonts w:ascii="Arial" w:hAnsi="Arial" w:cs="Arial"/>
          <w:sz w:val="22"/>
          <w:szCs w:val="22"/>
        </w:rPr>
        <w:t>1</w:t>
      </w:r>
      <w:r>
        <w:rPr>
          <w:rFonts w:ascii="Arial" w:hAnsi="Arial" w:cs="Arial"/>
          <w:sz w:val="22"/>
          <w:szCs w:val="22"/>
        </w:rPr>
        <w:t>6</w:t>
      </w:r>
      <w:r w:rsidRPr="008A5BE7">
        <w:rPr>
          <w:rFonts w:ascii="Arial" w:hAnsi="Arial" w:cs="Arial"/>
          <w:sz w:val="22"/>
          <w:szCs w:val="22"/>
        </w:rPr>
        <w:t>.1.2. Verificar minuciosamente, no prazo fixado, a conformidade dos bens recebidos provisoriamente com as especificações constantes do contrato e da proposta, para fins de aceitação e recebimento definitivo;</w:t>
      </w:r>
    </w:p>
    <w:p w14:paraId="6F89EC3F" w14:textId="4F278BDE" w:rsidR="008D0E30" w:rsidRPr="008A5BE7" w:rsidRDefault="008D0E30" w:rsidP="008D0E30">
      <w:pPr>
        <w:pStyle w:val="NormalWeb"/>
        <w:spacing w:line="276" w:lineRule="auto"/>
        <w:rPr>
          <w:rFonts w:ascii="Arial" w:hAnsi="Arial" w:cs="Arial"/>
          <w:sz w:val="22"/>
          <w:szCs w:val="22"/>
        </w:rPr>
      </w:pPr>
      <w:r w:rsidRPr="008A5BE7">
        <w:rPr>
          <w:rFonts w:ascii="Arial" w:hAnsi="Arial" w:cs="Arial"/>
          <w:sz w:val="22"/>
          <w:szCs w:val="22"/>
        </w:rPr>
        <w:t>1</w:t>
      </w:r>
      <w:r>
        <w:rPr>
          <w:rFonts w:ascii="Arial" w:hAnsi="Arial" w:cs="Arial"/>
          <w:sz w:val="22"/>
          <w:szCs w:val="22"/>
        </w:rPr>
        <w:t>6</w:t>
      </w:r>
      <w:r w:rsidRPr="008A5BE7">
        <w:rPr>
          <w:rFonts w:ascii="Arial" w:hAnsi="Arial" w:cs="Arial"/>
          <w:sz w:val="22"/>
          <w:szCs w:val="22"/>
        </w:rPr>
        <w:t>.1.3. Comunicar à Contratada, por escrito, sobre imperfeiçoes, falhas ou irregularidades verificadas no objeto fornecido, para que seja substituído, reparado ou corrigido;</w:t>
      </w:r>
    </w:p>
    <w:p w14:paraId="193930A7" w14:textId="620D9E6A" w:rsidR="008D0E30" w:rsidRPr="008A5BE7" w:rsidRDefault="008D0E30" w:rsidP="008D0E30">
      <w:pPr>
        <w:pStyle w:val="NormalWeb"/>
        <w:spacing w:line="276" w:lineRule="auto"/>
        <w:rPr>
          <w:rFonts w:ascii="Arial" w:hAnsi="Arial" w:cs="Arial"/>
          <w:sz w:val="22"/>
          <w:szCs w:val="22"/>
        </w:rPr>
      </w:pPr>
      <w:r w:rsidRPr="008A5BE7">
        <w:rPr>
          <w:rFonts w:ascii="Arial" w:hAnsi="Arial" w:cs="Arial"/>
          <w:sz w:val="22"/>
          <w:szCs w:val="22"/>
        </w:rPr>
        <w:t>1</w:t>
      </w:r>
      <w:r>
        <w:rPr>
          <w:rFonts w:ascii="Arial" w:hAnsi="Arial" w:cs="Arial"/>
          <w:sz w:val="22"/>
          <w:szCs w:val="22"/>
        </w:rPr>
        <w:t>6</w:t>
      </w:r>
      <w:r w:rsidRPr="008A5BE7">
        <w:rPr>
          <w:rFonts w:ascii="Arial" w:hAnsi="Arial" w:cs="Arial"/>
          <w:sz w:val="22"/>
          <w:szCs w:val="22"/>
        </w:rPr>
        <w:t>.1.4. Acompanhar e fiscalizar o cumprimento das obrigações da Contratada, através de comissão/servidor especialmente designado;</w:t>
      </w:r>
    </w:p>
    <w:p w14:paraId="420C26FF" w14:textId="26AF4C26" w:rsidR="008D0E30" w:rsidRPr="008A5BE7" w:rsidRDefault="008D0E30" w:rsidP="008D0E30">
      <w:pPr>
        <w:pStyle w:val="NormalWeb"/>
        <w:spacing w:line="276" w:lineRule="auto"/>
        <w:rPr>
          <w:rFonts w:ascii="Arial" w:hAnsi="Arial" w:cs="Arial"/>
          <w:sz w:val="22"/>
          <w:szCs w:val="22"/>
        </w:rPr>
      </w:pPr>
      <w:r w:rsidRPr="008A5BE7">
        <w:rPr>
          <w:rFonts w:ascii="Arial" w:hAnsi="Arial" w:cs="Arial"/>
          <w:sz w:val="22"/>
          <w:szCs w:val="22"/>
        </w:rPr>
        <w:t>1</w:t>
      </w:r>
      <w:r>
        <w:rPr>
          <w:rFonts w:ascii="Arial" w:hAnsi="Arial" w:cs="Arial"/>
          <w:sz w:val="22"/>
          <w:szCs w:val="22"/>
        </w:rPr>
        <w:t>6</w:t>
      </w:r>
      <w:r w:rsidRPr="008A5BE7">
        <w:rPr>
          <w:rFonts w:ascii="Arial" w:hAnsi="Arial" w:cs="Arial"/>
          <w:sz w:val="22"/>
          <w:szCs w:val="22"/>
        </w:rPr>
        <w:t>.1.5. Efetuar o pagamento à contratada no valor correspondente ao fornecimento do objeto, no prazo e forma estabelecidos no Edital e seus anexos;</w:t>
      </w:r>
    </w:p>
    <w:p w14:paraId="4EB1AAD0" w14:textId="6D0355B7" w:rsidR="008D5C4C" w:rsidRPr="008D0E30" w:rsidRDefault="008D0E30" w:rsidP="008D0E30">
      <w:pPr>
        <w:pStyle w:val="NormalWeb"/>
        <w:spacing w:line="276" w:lineRule="auto"/>
        <w:rPr>
          <w:rFonts w:ascii="Arial" w:hAnsi="Arial" w:cs="Arial"/>
          <w:color w:val="auto"/>
          <w:sz w:val="22"/>
          <w:szCs w:val="22"/>
        </w:rPr>
      </w:pPr>
      <w:r w:rsidRPr="008A5BE7">
        <w:rPr>
          <w:rFonts w:ascii="Arial" w:hAnsi="Arial" w:cs="Arial"/>
          <w:sz w:val="22"/>
          <w:szCs w:val="22"/>
        </w:rPr>
        <w:t>1</w:t>
      </w:r>
      <w:r>
        <w:rPr>
          <w:rFonts w:ascii="Arial" w:hAnsi="Arial" w:cs="Arial"/>
          <w:sz w:val="22"/>
          <w:szCs w:val="22"/>
        </w:rPr>
        <w:t>6</w:t>
      </w:r>
      <w:r w:rsidRPr="008A5BE7">
        <w:rPr>
          <w:rFonts w:ascii="Arial" w:hAnsi="Arial" w:cs="Arial"/>
          <w:sz w:val="22"/>
          <w:szCs w:val="22"/>
        </w:rPr>
        <w:t xml:space="preserve">.1.6. A Administração não responderá por quaisquer compromissos assumidos pela Contratada com terceiros, ainda que vinculados à execução do presente Termo de Contrato, bem como por qualquer dano causado a terceiros em decorrência de ato da Contratada, de seus empregados, prepostos ou subordinados. </w:t>
      </w:r>
    </w:p>
    <w:p w14:paraId="5B043E48" w14:textId="2AF26089" w:rsidR="009052D1" w:rsidRPr="008D0E30" w:rsidRDefault="008D0E30" w:rsidP="008D0E30">
      <w:pPr>
        <w:widowControl w:val="0"/>
        <w:tabs>
          <w:tab w:val="left" w:pos="765"/>
        </w:tabs>
        <w:autoSpaceDE w:val="0"/>
        <w:autoSpaceDN w:val="0"/>
        <w:jc w:val="both"/>
        <w:rPr>
          <w:rFonts w:ascii="Arial" w:eastAsia="Arial MT" w:hAnsi="Arial" w:cs="Arial"/>
          <w:sz w:val="22"/>
          <w:szCs w:val="22"/>
          <w:lang w:val="pt-PT" w:eastAsia="en-US"/>
        </w:rPr>
      </w:pPr>
      <w:r w:rsidRPr="008D0E30">
        <w:rPr>
          <w:rFonts w:ascii="Arial" w:eastAsia="Arial MT" w:hAnsi="Arial" w:cs="Arial"/>
          <w:sz w:val="22"/>
          <w:szCs w:val="22"/>
          <w:lang w:val="pt-PT" w:eastAsia="en-US"/>
        </w:rPr>
        <w:t>16.1.7</w:t>
      </w:r>
      <w:r w:rsidR="009052D1" w:rsidRPr="008D0E30">
        <w:rPr>
          <w:rFonts w:ascii="Arial" w:eastAsia="Arial MT" w:hAnsi="Arial" w:cs="Arial"/>
          <w:sz w:val="22"/>
          <w:szCs w:val="22"/>
          <w:lang w:val="pt-PT" w:eastAsia="en-US"/>
        </w:rPr>
        <w:t>–</w:t>
      </w:r>
      <w:r w:rsidR="009052D1" w:rsidRPr="008D0E30">
        <w:rPr>
          <w:rFonts w:ascii="Arial" w:eastAsia="Arial MT" w:hAnsi="Arial" w:cs="Arial"/>
          <w:spacing w:val="-4"/>
          <w:sz w:val="22"/>
          <w:szCs w:val="22"/>
          <w:lang w:val="pt-PT" w:eastAsia="en-US"/>
        </w:rPr>
        <w:t xml:space="preserve"> </w:t>
      </w:r>
      <w:r w:rsidR="009052D1" w:rsidRPr="008D0E30">
        <w:rPr>
          <w:rFonts w:ascii="Arial" w:eastAsia="Arial MT" w:hAnsi="Arial" w:cs="Arial"/>
          <w:sz w:val="22"/>
          <w:szCs w:val="22"/>
          <w:lang w:val="pt-PT" w:eastAsia="en-US"/>
        </w:rPr>
        <w:t>Cumprir,</w:t>
      </w:r>
      <w:r w:rsidR="009052D1" w:rsidRPr="008D0E30">
        <w:rPr>
          <w:rFonts w:ascii="Arial" w:eastAsia="Arial MT" w:hAnsi="Arial" w:cs="Arial"/>
          <w:spacing w:val="-6"/>
          <w:sz w:val="22"/>
          <w:szCs w:val="22"/>
          <w:lang w:val="pt-PT" w:eastAsia="en-US"/>
        </w:rPr>
        <w:t xml:space="preserve"> </w:t>
      </w:r>
      <w:r w:rsidR="009052D1" w:rsidRPr="008D0E30">
        <w:rPr>
          <w:rFonts w:ascii="Arial" w:eastAsia="Arial MT" w:hAnsi="Arial" w:cs="Arial"/>
          <w:sz w:val="22"/>
          <w:szCs w:val="22"/>
          <w:lang w:val="pt-PT" w:eastAsia="en-US"/>
        </w:rPr>
        <w:t>pontualmente,</w:t>
      </w:r>
      <w:r w:rsidR="009052D1" w:rsidRPr="008D0E30">
        <w:rPr>
          <w:rFonts w:ascii="Arial" w:eastAsia="Arial MT" w:hAnsi="Arial" w:cs="Arial"/>
          <w:spacing w:val="-7"/>
          <w:sz w:val="22"/>
          <w:szCs w:val="22"/>
          <w:lang w:val="pt-PT" w:eastAsia="en-US"/>
        </w:rPr>
        <w:t xml:space="preserve"> </w:t>
      </w:r>
      <w:r w:rsidR="009052D1" w:rsidRPr="008D0E30">
        <w:rPr>
          <w:rFonts w:ascii="Arial" w:eastAsia="Arial MT" w:hAnsi="Arial" w:cs="Arial"/>
          <w:sz w:val="22"/>
          <w:szCs w:val="22"/>
          <w:lang w:val="pt-PT" w:eastAsia="en-US"/>
        </w:rPr>
        <w:t>os</w:t>
      </w:r>
      <w:r w:rsidR="009052D1" w:rsidRPr="008D0E30">
        <w:rPr>
          <w:rFonts w:ascii="Arial" w:eastAsia="Arial MT" w:hAnsi="Arial" w:cs="Arial"/>
          <w:spacing w:val="-3"/>
          <w:sz w:val="22"/>
          <w:szCs w:val="22"/>
          <w:lang w:val="pt-PT" w:eastAsia="en-US"/>
        </w:rPr>
        <w:t xml:space="preserve"> </w:t>
      </w:r>
      <w:r w:rsidR="009052D1" w:rsidRPr="008D0E30">
        <w:rPr>
          <w:rFonts w:ascii="Arial" w:eastAsia="Arial MT" w:hAnsi="Arial" w:cs="Arial"/>
          <w:sz w:val="22"/>
          <w:szCs w:val="22"/>
          <w:lang w:val="pt-PT" w:eastAsia="en-US"/>
        </w:rPr>
        <w:t>compromissos</w:t>
      </w:r>
      <w:r w:rsidR="009052D1" w:rsidRPr="008D0E30">
        <w:rPr>
          <w:rFonts w:ascii="Arial" w:eastAsia="Arial MT" w:hAnsi="Arial" w:cs="Arial"/>
          <w:spacing w:val="-4"/>
          <w:sz w:val="22"/>
          <w:szCs w:val="22"/>
          <w:lang w:val="pt-PT" w:eastAsia="en-US"/>
        </w:rPr>
        <w:t xml:space="preserve"> </w:t>
      </w:r>
      <w:r w:rsidR="009052D1" w:rsidRPr="008D0E30">
        <w:rPr>
          <w:rFonts w:ascii="Arial" w:eastAsia="Arial MT" w:hAnsi="Arial" w:cs="Arial"/>
          <w:sz w:val="22"/>
          <w:szCs w:val="22"/>
          <w:lang w:val="pt-PT" w:eastAsia="en-US"/>
        </w:rPr>
        <w:t>financeiros</w:t>
      </w:r>
      <w:r w:rsidR="009052D1" w:rsidRPr="008D0E30">
        <w:rPr>
          <w:rFonts w:ascii="Arial" w:eastAsia="Arial MT" w:hAnsi="Arial" w:cs="Arial"/>
          <w:spacing w:val="-3"/>
          <w:sz w:val="22"/>
          <w:szCs w:val="22"/>
          <w:lang w:val="pt-PT" w:eastAsia="en-US"/>
        </w:rPr>
        <w:t xml:space="preserve"> </w:t>
      </w:r>
      <w:r w:rsidR="009052D1" w:rsidRPr="008D0E30">
        <w:rPr>
          <w:rFonts w:ascii="Arial" w:eastAsia="Arial MT" w:hAnsi="Arial" w:cs="Arial"/>
          <w:sz w:val="22"/>
          <w:szCs w:val="22"/>
          <w:lang w:val="pt-PT" w:eastAsia="en-US"/>
        </w:rPr>
        <w:t>acordados</w:t>
      </w:r>
      <w:r w:rsidR="009052D1" w:rsidRPr="008D0E30">
        <w:rPr>
          <w:rFonts w:ascii="Arial" w:eastAsia="Arial MT" w:hAnsi="Arial" w:cs="Arial"/>
          <w:spacing w:val="-7"/>
          <w:sz w:val="22"/>
          <w:szCs w:val="22"/>
          <w:lang w:val="pt-PT" w:eastAsia="en-US"/>
        </w:rPr>
        <w:t xml:space="preserve"> </w:t>
      </w:r>
      <w:r w:rsidR="009052D1" w:rsidRPr="008D0E30">
        <w:rPr>
          <w:rFonts w:ascii="Arial" w:eastAsia="Arial MT" w:hAnsi="Arial" w:cs="Arial"/>
          <w:sz w:val="22"/>
          <w:szCs w:val="22"/>
          <w:lang w:val="pt-PT" w:eastAsia="en-US"/>
        </w:rPr>
        <w:t>com</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a</w:t>
      </w:r>
      <w:r w:rsidR="009052D1" w:rsidRPr="008D0E30">
        <w:rPr>
          <w:rFonts w:ascii="Arial" w:eastAsia="Arial MT" w:hAnsi="Arial" w:cs="Arial"/>
          <w:spacing w:val="-7"/>
          <w:sz w:val="22"/>
          <w:szCs w:val="22"/>
          <w:lang w:val="pt-PT" w:eastAsia="en-US"/>
        </w:rPr>
        <w:t xml:space="preserve"> </w:t>
      </w:r>
      <w:r w:rsidR="009052D1" w:rsidRPr="008D0E30">
        <w:rPr>
          <w:rFonts w:ascii="Arial" w:eastAsia="Arial MT" w:hAnsi="Arial" w:cs="Arial"/>
          <w:sz w:val="22"/>
          <w:szCs w:val="22"/>
          <w:lang w:val="pt-PT" w:eastAsia="en-US"/>
        </w:rPr>
        <w:t>contratada.</w:t>
      </w:r>
    </w:p>
    <w:p w14:paraId="4CD64438" w14:textId="0BEA2FED" w:rsidR="009052D1" w:rsidRPr="008D0E30" w:rsidRDefault="008D0E30" w:rsidP="008D0E30">
      <w:pPr>
        <w:widowControl w:val="0"/>
        <w:tabs>
          <w:tab w:val="left" w:pos="777"/>
        </w:tabs>
        <w:autoSpaceDE w:val="0"/>
        <w:autoSpaceDN w:val="0"/>
        <w:ind w:right="301"/>
        <w:jc w:val="both"/>
        <w:rPr>
          <w:rFonts w:ascii="Arial" w:eastAsia="Arial MT" w:hAnsi="Arial" w:cs="Arial"/>
          <w:sz w:val="22"/>
          <w:szCs w:val="22"/>
          <w:lang w:val="pt-PT" w:eastAsia="en-US"/>
        </w:rPr>
      </w:pPr>
      <w:r w:rsidRPr="008D0E30">
        <w:rPr>
          <w:rFonts w:ascii="Arial" w:eastAsia="Arial MT" w:hAnsi="Arial" w:cs="Arial"/>
          <w:sz w:val="22"/>
          <w:szCs w:val="22"/>
          <w:lang w:val="pt-PT" w:eastAsia="en-US"/>
        </w:rPr>
        <w:t xml:space="preserve">16.1.8 </w:t>
      </w:r>
      <w:r w:rsidR="009052D1" w:rsidRPr="008D0E30">
        <w:rPr>
          <w:rFonts w:ascii="Arial" w:eastAsia="Arial MT" w:hAnsi="Arial" w:cs="Arial"/>
          <w:sz w:val="22"/>
          <w:szCs w:val="22"/>
          <w:lang w:val="pt-PT" w:eastAsia="en-US"/>
        </w:rPr>
        <w:t>- Suprir a CONTRATADA de documentos, informações e demais elementos que possuir,</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ligados</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ao</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objeto</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a</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ser</w:t>
      </w:r>
      <w:r w:rsidR="009052D1" w:rsidRPr="008D0E30">
        <w:rPr>
          <w:rFonts w:ascii="Arial" w:eastAsia="Arial MT" w:hAnsi="Arial" w:cs="Arial"/>
          <w:spacing w:val="-5"/>
          <w:sz w:val="22"/>
          <w:szCs w:val="22"/>
          <w:lang w:val="pt-PT" w:eastAsia="en-US"/>
        </w:rPr>
        <w:t xml:space="preserve"> </w:t>
      </w:r>
      <w:r w:rsidR="009052D1" w:rsidRPr="008D0E30">
        <w:rPr>
          <w:rFonts w:ascii="Arial" w:eastAsia="Arial MT" w:hAnsi="Arial" w:cs="Arial"/>
          <w:sz w:val="22"/>
          <w:szCs w:val="22"/>
          <w:lang w:val="pt-PT" w:eastAsia="en-US"/>
        </w:rPr>
        <w:t>executados,</w:t>
      </w:r>
      <w:r w:rsidR="009052D1" w:rsidRPr="008D0E30">
        <w:rPr>
          <w:rFonts w:ascii="Arial" w:eastAsia="Arial MT" w:hAnsi="Arial" w:cs="Arial"/>
          <w:spacing w:val="-5"/>
          <w:sz w:val="22"/>
          <w:szCs w:val="22"/>
          <w:lang w:val="pt-PT" w:eastAsia="en-US"/>
        </w:rPr>
        <w:t xml:space="preserve"> </w:t>
      </w:r>
      <w:r w:rsidR="009052D1" w:rsidRPr="008D0E30">
        <w:rPr>
          <w:rFonts w:ascii="Arial" w:eastAsia="Arial MT" w:hAnsi="Arial" w:cs="Arial"/>
          <w:sz w:val="22"/>
          <w:szCs w:val="22"/>
          <w:lang w:val="pt-PT" w:eastAsia="en-US"/>
        </w:rPr>
        <w:t>bem</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como</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dirimir</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dúvidas</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e</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orientá-la</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nos</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casos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omissos.</w:t>
      </w:r>
    </w:p>
    <w:p w14:paraId="5304000B" w14:textId="57D11A48" w:rsidR="009052D1" w:rsidRPr="008D0E30" w:rsidRDefault="008D0E30" w:rsidP="008D0E30">
      <w:pPr>
        <w:widowControl w:val="0"/>
        <w:tabs>
          <w:tab w:val="left" w:pos="773"/>
        </w:tabs>
        <w:autoSpaceDE w:val="0"/>
        <w:autoSpaceDN w:val="0"/>
        <w:ind w:right="300"/>
        <w:jc w:val="both"/>
        <w:rPr>
          <w:rFonts w:ascii="Arial" w:eastAsia="Arial MT" w:hAnsi="Arial" w:cs="Arial"/>
          <w:sz w:val="22"/>
          <w:szCs w:val="22"/>
          <w:lang w:val="pt-PT" w:eastAsia="en-US"/>
        </w:rPr>
      </w:pPr>
      <w:r w:rsidRPr="008D0E30">
        <w:rPr>
          <w:rFonts w:ascii="Arial" w:eastAsia="Arial MT" w:hAnsi="Arial" w:cs="Arial"/>
          <w:sz w:val="22"/>
          <w:szCs w:val="22"/>
          <w:lang w:val="pt-PT" w:eastAsia="en-US"/>
        </w:rPr>
        <w:t xml:space="preserve">16.1.9 </w:t>
      </w:r>
      <w:r w:rsidR="009052D1" w:rsidRPr="008D0E30">
        <w:rPr>
          <w:rFonts w:ascii="Arial" w:eastAsia="Arial MT" w:hAnsi="Arial" w:cs="Arial"/>
          <w:sz w:val="22"/>
          <w:szCs w:val="22"/>
          <w:lang w:val="pt-PT" w:eastAsia="en-US"/>
        </w:rPr>
        <w:t>– Manter entendimentos com a CONTRATADA sempre por escrito ou mediante anotação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pacing w:val="-1"/>
          <w:sz w:val="22"/>
          <w:szCs w:val="22"/>
          <w:lang w:val="pt-PT" w:eastAsia="en-US"/>
        </w:rPr>
        <w:t>em</w:t>
      </w:r>
      <w:r w:rsidR="009052D1" w:rsidRPr="008D0E30">
        <w:rPr>
          <w:rFonts w:ascii="Arial" w:eastAsia="Arial MT" w:hAnsi="Arial" w:cs="Arial"/>
          <w:spacing w:val="-9"/>
          <w:sz w:val="22"/>
          <w:szCs w:val="22"/>
          <w:lang w:val="pt-PT" w:eastAsia="en-US"/>
        </w:rPr>
        <w:t xml:space="preserve"> </w:t>
      </w:r>
      <w:r w:rsidR="009052D1" w:rsidRPr="008D0E30">
        <w:rPr>
          <w:rFonts w:ascii="Arial" w:eastAsia="Arial MT" w:hAnsi="Arial" w:cs="Arial"/>
          <w:spacing w:val="-1"/>
          <w:sz w:val="22"/>
          <w:szCs w:val="22"/>
          <w:lang w:val="pt-PT" w:eastAsia="en-US"/>
        </w:rPr>
        <w:t>livro</w:t>
      </w:r>
      <w:r w:rsidR="009052D1" w:rsidRPr="008D0E30">
        <w:rPr>
          <w:rFonts w:ascii="Arial" w:eastAsia="Arial MT" w:hAnsi="Arial" w:cs="Arial"/>
          <w:spacing w:val="-11"/>
          <w:sz w:val="22"/>
          <w:szCs w:val="22"/>
          <w:lang w:val="pt-PT" w:eastAsia="en-US"/>
        </w:rPr>
        <w:t xml:space="preserve"> </w:t>
      </w:r>
      <w:r w:rsidR="009052D1" w:rsidRPr="008D0E30">
        <w:rPr>
          <w:rFonts w:ascii="Arial" w:eastAsia="Arial MT" w:hAnsi="Arial" w:cs="Arial"/>
          <w:spacing w:val="-1"/>
          <w:sz w:val="22"/>
          <w:szCs w:val="22"/>
          <w:lang w:val="pt-PT" w:eastAsia="en-US"/>
        </w:rPr>
        <w:t>de</w:t>
      </w:r>
      <w:r w:rsidR="009052D1" w:rsidRPr="008D0E30">
        <w:rPr>
          <w:rFonts w:ascii="Arial" w:eastAsia="Arial MT" w:hAnsi="Arial" w:cs="Arial"/>
          <w:spacing w:val="-15"/>
          <w:sz w:val="22"/>
          <w:szCs w:val="22"/>
          <w:lang w:val="pt-PT" w:eastAsia="en-US"/>
        </w:rPr>
        <w:t xml:space="preserve"> </w:t>
      </w:r>
      <w:r w:rsidR="009052D1" w:rsidRPr="008D0E30">
        <w:rPr>
          <w:rFonts w:ascii="Arial" w:eastAsia="Arial MT" w:hAnsi="Arial" w:cs="Arial"/>
          <w:spacing w:val="-1"/>
          <w:sz w:val="22"/>
          <w:szCs w:val="22"/>
          <w:lang w:val="pt-PT" w:eastAsia="en-US"/>
        </w:rPr>
        <w:t>ocorrência,</w:t>
      </w:r>
      <w:r w:rsidR="009052D1" w:rsidRPr="008D0E30">
        <w:rPr>
          <w:rFonts w:ascii="Arial" w:eastAsia="Arial MT" w:hAnsi="Arial" w:cs="Arial"/>
          <w:spacing w:val="-15"/>
          <w:sz w:val="22"/>
          <w:szCs w:val="22"/>
          <w:lang w:val="pt-PT" w:eastAsia="en-US"/>
        </w:rPr>
        <w:t xml:space="preserve"> </w:t>
      </w:r>
      <w:r w:rsidR="009052D1" w:rsidRPr="008D0E30">
        <w:rPr>
          <w:rFonts w:ascii="Arial" w:eastAsia="Arial MT" w:hAnsi="Arial" w:cs="Arial"/>
          <w:spacing w:val="-1"/>
          <w:sz w:val="22"/>
          <w:szCs w:val="22"/>
          <w:lang w:val="pt-PT" w:eastAsia="en-US"/>
        </w:rPr>
        <w:t>com</w:t>
      </w:r>
      <w:r w:rsidR="009052D1" w:rsidRPr="008D0E30">
        <w:rPr>
          <w:rFonts w:ascii="Arial" w:eastAsia="Arial MT" w:hAnsi="Arial" w:cs="Arial"/>
          <w:spacing w:val="-8"/>
          <w:sz w:val="22"/>
          <w:szCs w:val="22"/>
          <w:lang w:val="pt-PT" w:eastAsia="en-US"/>
        </w:rPr>
        <w:t xml:space="preserve"> </w:t>
      </w:r>
      <w:r w:rsidR="009052D1" w:rsidRPr="008D0E30">
        <w:rPr>
          <w:rFonts w:ascii="Arial" w:eastAsia="Arial MT" w:hAnsi="Arial" w:cs="Arial"/>
          <w:spacing w:val="-1"/>
          <w:sz w:val="22"/>
          <w:szCs w:val="22"/>
          <w:lang w:val="pt-PT" w:eastAsia="en-US"/>
        </w:rPr>
        <w:t>ressalvas</w:t>
      </w:r>
      <w:r w:rsidR="009052D1" w:rsidRPr="008D0E30">
        <w:rPr>
          <w:rFonts w:ascii="Arial" w:eastAsia="Arial MT" w:hAnsi="Arial" w:cs="Arial"/>
          <w:spacing w:val="-11"/>
          <w:sz w:val="22"/>
          <w:szCs w:val="22"/>
          <w:lang w:val="pt-PT" w:eastAsia="en-US"/>
        </w:rPr>
        <w:t xml:space="preserve"> </w:t>
      </w:r>
      <w:r w:rsidR="009052D1" w:rsidRPr="008D0E30">
        <w:rPr>
          <w:rFonts w:ascii="Arial" w:eastAsia="Arial MT" w:hAnsi="Arial" w:cs="Arial"/>
          <w:spacing w:val="-1"/>
          <w:sz w:val="22"/>
          <w:szCs w:val="22"/>
          <w:lang w:val="pt-PT" w:eastAsia="en-US"/>
        </w:rPr>
        <w:t>dos</w:t>
      </w:r>
      <w:r w:rsidR="009052D1" w:rsidRPr="008D0E30">
        <w:rPr>
          <w:rFonts w:ascii="Arial" w:eastAsia="Arial MT" w:hAnsi="Arial" w:cs="Arial"/>
          <w:spacing w:val="-16"/>
          <w:sz w:val="22"/>
          <w:szCs w:val="22"/>
          <w:lang w:val="pt-PT" w:eastAsia="en-US"/>
        </w:rPr>
        <w:t xml:space="preserve"> </w:t>
      </w:r>
      <w:r w:rsidR="009052D1" w:rsidRPr="008D0E30">
        <w:rPr>
          <w:rFonts w:ascii="Arial" w:eastAsia="Arial MT" w:hAnsi="Arial" w:cs="Arial"/>
          <w:spacing w:val="-1"/>
          <w:sz w:val="22"/>
          <w:szCs w:val="22"/>
          <w:lang w:val="pt-PT" w:eastAsia="en-US"/>
        </w:rPr>
        <w:t>casos</w:t>
      </w:r>
      <w:r w:rsidR="009052D1" w:rsidRPr="008D0E30">
        <w:rPr>
          <w:rFonts w:ascii="Arial" w:eastAsia="Arial MT" w:hAnsi="Arial" w:cs="Arial"/>
          <w:spacing w:val="-15"/>
          <w:sz w:val="22"/>
          <w:szCs w:val="22"/>
          <w:lang w:val="pt-PT" w:eastAsia="en-US"/>
        </w:rPr>
        <w:t xml:space="preserve"> </w:t>
      </w:r>
      <w:r w:rsidR="009052D1" w:rsidRPr="008D0E30">
        <w:rPr>
          <w:rFonts w:ascii="Arial" w:eastAsia="Arial MT" w:hAnsi="Arial" w:cs="Arial"/>
          <w:spacing w:val="-1"/>
          <w:sz w:val="22"/>
          <w:szCs w:val="22"/>
          <w:lang w:val="pt-PT" w:eastAsia="en-US"/>
        </w:rPr>
        <w:t>determinados</w:t>
      </w:r>
      <w:r w:rsidR="009052D1" w:rsidRPr="008D0E30">
        <w:rPr>
          <w:rFonts w:ascii="Arial" w:eastAsia="Arial MT" w:hAnsi="Arial" w:cs="Arial"/>
          <w:spacing w:val="-11"/>
          <w:sz w:val="22"/>
          <w:szCs w:val="22"/>
          <w:lang w:val="pt-PT" w:eastAsia="en-US"/>
        </w:rPr>
        <w:t xml:space="preserve"> </w:t>
      </w:r>
      <w:r w:rsidR="009052D1" w:rsidRPr="008D0E30">
        <w:rPr>
          <w:rFonts w:ascii="Arial" w:eastAsia="Arial MT" w:hAnsi="Arial" w:cs="Arial"/>
          <w:sz w:val="22"/>
          <w:szCs w:val="22"/>
          <w:lang w:val="pt-PT" w:eastAsia="en-US"/>
        </w:rPr>
        <w:t>pela</w:t>
      </w:r>
      <w:r w:rsidR="009052D1" w:rsidRPr="008D0E30">
        <w:rPr>
          <w:rFonts w:ascii="Arial" w:eastAsia="Arial MT" w:hAnsi="Arial" w:cs="Arial"/>
          <w:spacing w:val="-12"/>
          <w:sz w:val="22"/>
          <w:szCs w:val="22"/>
          <w:lang w:val="pt-PT" w:eastAsia="en-US"/>
        </w:rPr>
        <w:t xml:space="preserve"> </w:t>
      </w:r>
      <w:r w:rsidR="009052D1" w:rsidRPr="008D0E30">
        <w:rPr>
          <w:rFonts w:ascii="Arial" w:eastAsia="Arial MT" w:hAnsi="Arial" w:cs="Arial"/>
          <w:sz w:val="22"/>
          <w:szCs w:val="22"/>
          <w:lang w:val="pt-PT" w:eastAsia="en-US"/>
        </w:rPr>
        <w:t>urgência</w:t>
      </w:r>
      <w:r w:rsidR="009052D1" w:rsidRPr="008D0E30">
        <w:rPr>
          <w:rFonts w:ascii="Arial" w:eastAsia="Arial MT" w:hAnsi="Arial" w:cs="Arial"/>
          <w:spacing w:val="-11"/>
          <w:sz w:val="22"/>
          <w:szCs w:val="22"/>
          <w:lang w:val="pt-PT" w:eastAsia="en-US"/>
        </w:rPr>
        <w:t xml:space="preserve"> </w:t>
      </w:r>
      <w:r w:rsidR="009052D1" w:rsidRPr="008D0E30">
        <w:rPr>
          <w:rFonts w:ascii="Arial" w:eastAsia="Arial MT" w:hAnsi="Arial" w:cs="Arial"/>
          <w:sz w:val="22"/>
          <w:szCs w:val="22"/>
          <w:lang w:val="pt-PT" w:eastAsia="en-US"/>
        </w:rPr>
        <w:t>das</w:t>
      </w:r>
      <w:r w:rsidR="009052D1" w:rsidRPr="008D0E30">
        <w:rPr>
          <w:rFonts w:ascii="Arial" w:eastAsia="Arial MT" w:hAnsi="Arial" w:cs="Arial"/>
          <w:spacing w:val="-15"/>
          <w:sz w:val="22"/>
          <w:szCs w:val="22"/>
          <w:lang w:val="pt-PT" w:eastAsia="en-US"/>
        </w:rPr>
        <w:t xml:space="preserve"> </w:t>
      </w:r>
      <w:r w:rsidR="009052D1" w:rsidRPr="008D0E30">
        <w:rPr>
          <w:rFonts w:ascii="Arial" w:eastAsia="Arial MT" w:hAnsi="Arial" w:cs="Arial"/>
          <w:sz w:val="22"/>
          <w:szCs w:val="22"/>
          <w:lang w:val="pt-PT" w:eastAsia="en-US"/>
        </w:rPr>
        <w:t>medidas,</w:t>
      </w:r>
      <w:r w:rsidR="009052D1" w:rsidRPr="008D0E30">
        <w:rPr>
          <w:rFonts w:ascii="Arial" w:eastAsia="Arial MT" w:hAnsi="Arial" w:cs="Arial"/>
          <w:spacing w:val="-15"/>
          <w:sz w:val="22"/>
          <w:szCs w:val="22"/>
          <w:lang w:val="pt-PT" w:eastAsia="en-US"/>
        </w:rPr>
        <w:t xml:space="preserve"> </w:t>
      </w:r>
      <w:r w:rsidR="009052D1" w:rsidRPr="008D0E30">
        <w:rPr>
          <w:rFonts w:ascii="Arial" w:eastAsia="Arial MT" w:hAnsi="Arial" w:cs="Arial"/>
          <w:sz w:val="22"/>
          <w:szCs w:val="22"/>
          <w:lang w:val="pt-PT" w:eastAsia="en-US"/>
        </w:rPr>
        <w:t>cujos</w:t>
      </w:r>
      <w:r w:rsidR="009052D1" w:rsidRPr="008D0E30">
        <w:rPr>
          <w:rFonts w:ascii="Arial" w:eastAsia="Arial MT" w:hAnsi="Arial" w:cs="Arial"/>
          <w:spacing w:val="-58"/>
          <w:sz w:val="22"/>
          <w:szCs w:val="22"/>
          <w:lang w:val="pt-PT" w:eastAsia="en-US"/>
        </w:rPr>
        <w:t xml:space="preserve"> </w:t>
      </w:r>
      <w:r w:rsidR="009052D1" w:rsidRPr="008D0E30">
        <w:rPr>
          <w:rFonts w:ascii="Arial" w:eastAsia="Arial MT" w:hAnsi="Arial" w:cs="Arial"/>
          <w:sz w:val="22"/>
          <w:szCs w:val="22"/>
          <w:lang w:val="pt-PT" w:eastAsia="en-US"/>
        </w:rPr>
        <w:t>entendimentos verbais devem ser confirmados por escrito, no prazo máximo de 03 (três) dias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úteis,</w:t>
      </w:r>
      <w:r w:rsidR="009052D1" w:rsidRPr="008D0E30">
        <w:rPr>
          <w:rFonts w:ascii="Arial" w:eastAsia="Arial MT" w:hAnsi="Arial" w:cs="Arial"/>
          <w:spacing w:val="-4"/>
          <w:sz w:val="22"/>
          <w:szCs w:val="22"/>
          <w:lang w:val="pt-PT" w:eastAsia="en-US"/>
        </w:rPr>
        <w:t xml:space="preserve"> </w:t>
      </w:r>
      <w:r w:rsidR="009052D1" w:rsidRPr="008D0E30">
        <w:rPr>
          <w:rFonts w:ascii="Arial" w:eastAsia="Arial MT" w:hAnsi="Arial" w:cs="Arial"/>
          <w:sz w:val="22"/>
          <w:szCs w:val="22"/>
          <w:lang w:val="pt-PT" w:eastAsia="en-US"/>
        </w:rPr>
        <w:t>contado a partir</w:t>
      </w:r>
      <w:r w:rsidR="009052D1" w:rsidRPr="008D0E30">
        <w:rPr>
          <w:rFonts w:ascii="Arial" w:eastAsia="Arial MT" w:hAnsi="Arial" w:cs="Arial"/>
          <w:spacing w:val="-3"/>
          <w:sz w:val="22"/>
          <w:szCs w:val="22"/>
          <w:lang w:val="pt-PT" w:eastAsia="en-US"/>
        </w:rPr>
        <w:t xml:space="preserve"> </w:t>
      </w:r>
      <w:r w:rsidR="009052D1" w:rsidRPr="008D0E30">
        <w:rPr>
          <w:rFonts w:ascii="Arial" w:eastAsia="Arial MT" w:hAnsi="Arial" w:cs="Arial"/>
          <w:sz w:val="22"/>
          <w:szCs w:val="22"/>
          <w:lang w:val="pt-PT" w:eastAsia="en-US"/>
        </w:rPr>
        <w:t>do referido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entendimento.</w:t>
      </w:r>
    </w:p>
    <w:p w14:paraId="5B828ED2" w14:textId="432F33DD" w:rsidR="009052D1" w:rsidRPr="008D0E30" w:rsidRDefault="009052D1" w:rsidP="00BB2139">
      <w:pPr>
        <w:pStyle w:val="PargrafodaLista"/>
        <w:widowControl w:val="0"/>
        <w:numPr>
          <w:ilvl w:val="2"/>
          <w:numId w:val="45"/>
        </w:numPr>
        <w:tabs>
          <w:tab w:val="left" w:pos="817"/>
        </w:tabs>
        <w:autoSpaceDE w:val="0"/>
        <w:autoSpaceDN w:val="0"/>
        <w:ind w:left="0" w:right="292" w:firstLine="0"/>
        <w:jc w:val="both"/>
        <w:rPr>
          <w:rFonts w:ascii="Arial" w:eastAsia="Arial MT" w:hAnsi="Arial" w:cs="Arial"/>
          <w:sz w:val="22"/>
          <w:szCs w:val="22"/>
          <w:lang w:val="pt-PT" w:eastAsia="en-US"/>
        </w:rPr>
      </w:pPr>
      <w:r w:rsidRPr="008D0E30">
        <w:rPr>
          <w:rFonts w:ascii="Arial" w:eastAsia="Arial MT" w:hAnsi="Arial" w:cs="Arial"/>
          <w:sz w:val="22"/>
          <w:szCs w:val="22"/>
          <w:lang w:val="pt-PT" w:eastAsia="en-US"/>
        </w:rPr>
        <w:t>– Emitir termo de encerramento contratual, a partir do qual qualquer serviço/compra</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prestado, após sua assinatura pelas partes, não terá amparo contratual, não ficando a PMBV</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obrigada ou sujeita aos pagamentos que porventura venham a ser posteriormente pleiteados</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pela</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CONTRATADA.</w:t>
      </w:r>
    </w:p>
    <w:p w14:paraId="3AADEC8D" w14:textId="3C28E61E" w:rsidR="009052D1" w:rsidRPr="008D0E30" w:rsidRDefault="008D0E30" w:rsidP="008D0E30">
      <w:pPr>
        <w:widowControl w:val="0"/>
        <w:tabs>
          <w:tab w:val="left" w:pos="781"/>
        </w:tabs>
        <w:autoSpaceDE w:val="0"/>
        <w:autoSpaceDN w:val="0"/>
        <w:ind w:right="298"/>
        <w:jc w:val="both"/>
        <w:rPr>
          <w:rFonts w:ascii="Arial" w:eastAsia="Arial MT" w:hAnsi="Arial" w:cs="Arial"/>
          <w:sz w:val="22"/>
          <w:szCs w:val="22"/>
          <w:lang w:val="pt-PT" w:eastAsia="en-US"/>
        </w:rPr>
      </w:pPr>
      <w:r w:rsidRPr="008D0E30">
        <w:rPr>
          <w:rFonts w:ascii="Arial" w:eastAsia="Arial MT" w:hAnsi="Arial" w:cs="Arial"/>
          <w:sz w:val="22"/>
          <w:szCs w:val="22"/>
          <w:lang w:val="pt-PT" w:eastAsia="en-US"/>
        </w:rPr>
        <w:t>16.1.11</w:t>
      </w:r>
      <w:r w:rsidR="009052D1" w:rsidRPr="008D0E30">
        <w:rPr>
          <w:rFonts w:ascii="Arial" w:eastAsia="Arial MT" w:hAnsi="Arial" w:cs="Arial"/>
          <w:sz w:val="22"/>
          <w:szCs w:val="22"/>
          <w:lang w:val="pt-PT" w:eastAsia="en-US"/>
        </w:rPr>
        <w:t>– Designar representante(s), denominado (s) GESTOR E FISCAL DO CONTRATO, com</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competência legal para promover o acompanhamento e a fiscalização do Contrato e dos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respectivos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serviços,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sob</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os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aspectos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qualitativos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e</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quantitativos,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e</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qual</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notificará</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à</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CONTRATADA sobre todas as ocorrências relacionadas com a sua execução, determinando o</w:t>
      </w:r>
      <w:r w:rsidR="009052D1" w:rsidRPr="008D0E30">
        <w:rPr>
          <w:rFonts w:ascii="Arial" w:eastAsia="Arial MT" w:hAnsi="Arial" w:cs="Arial"/>
          <w:spacing w:val="-59"/>
          <w:sz w:val="22"/>
          <w:szCs w:val="22"/>
          <w:lang w:val="pt-PT" w:eastAsia="en-US"/>
        </w:rPr>
        <w:t xml:space="preserve"> </w:t>
      </w:r>
      <w:r w:rsidR="009052D1" w:rsidRPr="008D0E30">
        <w:rPr>
          <w:rFonts w:ascii="Arial" w:eastAsia="Arial MT" w:hAnsi="Arial" w:cs="Arial"/>
          <w:sz w:val="22"/>
          <w:szCs w:val="22"/>
          <w:lang w:val="pt-PT" w:eastAsia="en-US"/>
        </w:rPr>
        <w:t>que</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for</w:t>
      </w:r>
      <w:r w:rsidR="009052D1" w:rsidRPr="008D0E30">
        <w:rPr>
          <w:rFonts w:ascii="Arial" w:eastAsia="Arial MT" w:hAnsi="Arial" w:cs="Arial"/>
          <w:spacing w:val="-4"/>
          <w:sz w:val="22"/>
          <w:szCs w:val="22"/>
          <w:lang w:val="pt-PT" w:eastAsia="en-US"/>
        </w:rPr>
        <w:t xml:space="preserve"> </w:t>
      </w:r>
      <w:r w:rsidR="009052D1" w:rsidRPr="008D0E30">
        <w:rPr>
          <w:rFonts w:ascii="Arial" w:eastAsia="Arial MT" w:hAnsi="Arial" w:cs="Arial"/>
          <w:sz w:val="22"/>
          <w:szCs w:val="22"/>
          <w:lang w:val="pt-PT" w:eastAsia="en-US"/>
        </w:rPr>
        <w:t>necessário</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à</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regularização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das</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faltas,</w:t>
      </w:r>
      <w:r w:rsidR="009052D1" w:rsidRPr="008D0E30">
        <w:rPr>
          <w:rFonts w:ascii="Arial" w:eastAsia="Arial MT" w:hAnsi="Arial" w:cs="Arial"/>
          <w:spacing w:val="-4"/>
          <w:sz w:val="22"/>
          <w:szCs w:val="22"/>
          <w:lang w:val="pt-PT" w:eastAsia="en-US"/>
        </w:rPr>
        <w:t xml:space="preserve"> </w:t>
      </w:r>
      <w:r w:rsidR="009052D1" w:rsidRPr="008D0E30">
        <w:rPr>
          <w:rFonts w:ascii="Arial" w:eastAsia="Arial MT" w:hAnsi="Arial" w:cs="Arial"/>
          <w:sz w:val="22"/>
          <w:szCs w:val="22"/>
          <w:lang w:val="pt-PT" w:eastAsia="en-US"/>
        </w:rPr>
        <w:t>falhas,</w:t>
      </w:r>
      <w:r w:rsidR="009052D1" w:rsidRPr="008D0E30">
        <w:rPr>
          <w:rFonts w:ascii="Arial" w:eastAsia="Arial MT" w:hAnsi="Arial" w:cs="Arial"/>
          <w:spacing w:val="-4"/>
          <w:sz w:val="22"/>
          <w:szCs w:val="22"/>
          <w:lang w:val="pt-PT" w:eastAsia="en-US"/>
        </w:rPr>
        <w:t xml:space="preserve"> </w:t>
      </w:r>
      <w:r w:rsidR="009052D1" w:rsidRPr="008D0E30">
        <w:rPr>
          <w:rFonts w:ascii="Arial" w:eastAsia="Arial MT" w:hAnsi="Arial" w:cs="Arial"/>
          <w:sz w:val="22"/>
          <w:szCs w:val="22"/>
          <w:lang w:val="pt-PT" w:eastAsia="en-US"/>
        </w:rPr>
        <w:t>problemas</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ou</w:t>
      </w:r>
      <w:r w:rsidR="009052D1" w:rsidRPr="008D0E30">
        <w:rPr>
          <w:rFonts w:ascii="Arial" w:eastAsia="Arial MT" w:hAnsi="Arial" w:cs="Arial"/>
          <w:spacing w:val="-5"/>
          <w:sz w:val="22"/>
          <w:szCs w:val="22"/>
          <w:lang w:val="pt-PT" w:eastAsia="en-US"/>
        </w:rPr>
        <w:t xml:space="preserve"> </w:t>
      </w:r>
      <w:r w:rsidR="009052D1" w:rsidRPr="008D0E30">
        <w:rPr>
          <w:rFonts w:ascii="Arial" w:eastAsia="Arial MT" w:hAnsi="Arial" w:cs="Arial"/>
          <w:sz w:val="22"/>
          <w:szCs w:val="22"/>
          <w:lang w:val="pt-PT" w:eastAsia="en-US"/>
        </w:rPr>
        <w:t>defeitos</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observados;</w:t>
      </w:r>
    </w:p>
    <w:p w14:paraId="3D58A408" w14:textId="36C6E64C" w:rsidR="009052D1" w:rsidRPr="008D0E30" w:rsidRDefault="008D0E30" w:rsidP="00B07136">
      <w:pPr>
        <w:widowControl w:val="0"/>
        <w:tabs>
          <w:tab w:val="left" w:pos="765"/>
        </w:tabs>
        <w:autoSpaceDE w:val="0"/>
        <w:autoSpaceDN w:val="0"/>
        <w:ind w:right="292"/>
        <w:jc w:val="both"/>
        <w:rPr>
          <w:rFonts w:ascii="Arial" w:eastAsia="Arial MT" w:hAnsi="Arial" w:cs="Arial"/>
          <w:sz w:val="22"/>
          <w:szCs w:val="22"/>
          <w:lang w:val="pt-PT" w:eastAsia="en-US"/>
        </w:rPr>
      </w:pPr>
      <w:r w:rsidRPr="008D0E30">
        <w:rPr>
          <w:rFonts w:ascii="Arial" w:eastAsia="Arial MT" w:hAnsi="Arial" w:cs="Arial"/>
          <w:sz w:val="22"/>
          <w:szCs w:val="22"/>
          <w:lang w:val="pt-PT" w:eastAsia="en-US"/>
        </w:rPr>
        <w:t xml:space="preserve">16.1.12 </w:t>
      </w:r>
      <w:r w:rsidR="009052D1" w:rsidRPr="008D0E30">
        <w:rPr>
          <w:rFonts w:ascii="Arial" w:eastAsia="Arial MT" w:hAnsi="Arial" w:cs="Arial"/>
          <w:sz w:val="22"/>
          <w:szCs w:val="22"/>
          <w:lang w:val="pt-PT" w:eastAsia="en-US"/>
        </w:rPr>
        <w:t>–</w:t>
      </w:r>
      <w:r w:rsidR="009052D1" w:rsidRPr="008D0E30">
        <w:rPr>
          <w:rFonts w:ascii="Arial" w:eastAsia="Arial MT" w:hAnsi="Arial" w:cs="Arial"/>
          <w:spacing w:val="-7"/>
          <w:sz w:val="22"/>
          <w:szCs w:val="22"/>
          <w:lang w:val="pt-PT" w:eastAsia="en-US"/>
        </w:rPr>
        <w:t xml:space="preserve"> </w:t>
      </w:r>
      <w:r w:rsidR="009052D1" w:rsidRPr="008D0E30">
        <w:rPr>
          <w:rFonts w:ascii="Arial" w:eastAsia="Arial MT" w:hAnsi="Arial" w:cs="Arial"/>
          <w:sz w:val="22"/>
          <w:szCs w:val="22"/>
          <w:lang w:val="pt-PT" w:eastAsia="en-US"/>
        </w:rPr>
        <w:t>Acompanhar,</w:t>
      </w:r>
      <w:r w:rsidR="009052D1" w:rsidRPr="008D0E30">
        <w:rPr>
          <w:rFonts w:ascii="Arial" w:eastAsia="Arial MT" w:hAnsi="Arial" w:cs="Arial"/>
          <w:spacing w:val="-7"/>
          <w:sz w:val="22"/>
          <w:szCs w:val="22"/>
          <w:lang w:val="pt-PT" w:eastAsia="en-US"/>
        </w:rPr>
        <w:t xml:space="preserve"> </w:t>
      </w:r>
      <w:r w:rsidR="009052D1" w:rsidRPr="008D0E30">
        <w:rPr>
          <w:rFonts w:ascii="Arial" w:eastAsia="Arial MT" w:hAnsi="Arial" w:cs="Arial"/>
          <w:sz w:val="22"/>
          <w:szCs w:val="22"/>
          <w:lang w:val="pt-PT" w:eastAsia="en-US"/>
        </w:rPr>
        <w:t>fiscalizar,</w:t>
      </w:r>
      <w:r w:rsidR="009052D1" w:rsidRPr="008D0E30">
        <w:rPr>
          <w:rFonts w:ascii="Arial" w:eastAsia="Arial MT" w:hAnsi="Arial" w:cs="Arial"/>
          <w:spacing w:val="-6"/>
          <w:sz w:val="22"/>
          <w:szCs w:val="22"/>
          <w:lang w:val="pt-PT" w:eastAsia="en-US"/>
        </w:rPr>
        <w:t xml:space="preserve"> </w:t>
      </w:r>
      <w:r w:rsidR="009052D1" w:rsidRPr="008D0E30">
        <w:rPr>
          <w:rFonts w:ascii="Arial" w:eastAsia="Arial MT" w:hAnsi="Arial" w:cs="Arial"/>
          <w:sz w:val="22"/>
          <w:szCs w:val="22"/>
          <w:lang w:val="pt-PT" w:eastAsia="en-US"/>
        </w:rPr>
        <w:t>conferir</w:t>
      </w:r>
      <w:r w:rsidR="009052D1" w:rsidRPr="008D0E30">
        <w:rPr>
          <w:rFonts w:ascii="Arial" w:eastAsia="Arial MT" w:hAnsi="Arial" w:cs="Arial"/>
          <w:spacing w:val="-6"/>
          <w:sz w:val="22"/>
          <w:szCs w:val="22"/>
          <w:lang w:val="pt-PT" w:eastAsia="en-US"/>
        </w:rPr>
        <w:t xml:space="preserve"> </w:t>
      </w:r>
      <w:r w:rsidR="009052D1" w:rsidRPr="008D0E30">
        <w:rPr>
          <w:rFonts w:ascii="Arial" w:eastAsia="Arial MT" w:hAnsi="Arial" w:cs="Arial"/>
          <w:sz w:val="22"/>
          <w:szCs w:val="22"/>
          <w:lang w:val="pt-PT" w:eastAsia="en-US"/>
        </w:rPr>
        <w:t>e</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avaliar</w:t>
      </w:r>
      <w:r w:rsidR="009052D1" w:rsidRPr="008D0E30">
        <w:rPr>
          <w:rFonts w:ascii="Arial" w:eastAsia="Arial MT" w:hAnsi="Arial" w:cs="Arial"/>
          <w:spacing w:val="-6"/>
          <w:sz w:val="22"/>
          <w:szCs w:val="22"/>
          <w:lang w:val="pt-PT" w:eastAsia="en-US"/>
        </w:rPr>
        <w:t xml:space="preserve"> </w:t>
      </w:r>
      <w:r w:rsidR="009052D1" w:rsidRPr="008D0E30">
        <w:rPr>
          <w:rFonts w:ascii="Arial" w:eastAsia="Arial MT" w:hAnsi="Arial" w:cs="Arial"/>
          <w:sz w:val="22"/>
          <w:szCs w:val="22"/>
          <w:lang w:val="pt-PT" w:eastAsia="en-US"/>
        </w:rPr>
        <w:t>a</w:t>
      </w:r>
      <w:r w:rsidR="009052D1" w:rsidRPr="008D0E30">
        <w:rPr>
          <w:rFonts w:ascii="Arial" w:eastAsia="Arial MT" w:hAnsi="Arial" w:cs="Arial"/>
          <w:spacing w:val="-3"/>
          <w:sz w:val="22"/>
          <w:szCs w:val="22"/>
          <w:lang w:val="pt-PT" w:eastAsia="en-US"/>
        </w:rPr>
        <w:t xml:space="preserve"> </w:t>
      </w:r>
      <w:r w:rsidR="009052D1" w:rsidRPr="008D0E30">
        <w:rPr>
          <w:rFonts w:ascii="Arial" w:eastAsia="Arial MT" w:hAnsi="Arial" w:cs="Arial"/>
          <w:sz w:val="22"/>
          <w:szCs w:val="22"/>
          <w:lang w:val="pt-PT" w:eastAsia="en-US"/>
        </w:rPr>
        <w:t>prestação</w:t>
      </w:r>
      <w:r w:rsidR="009052D1" w:rsidRPr="008D0E30">
        <w:rPr>
          <w:rFonts w:ascii="Arial" w:eastAsia="Arial MT" w:hAnsi="Arial" w:cs="Arial"/>
          <w:spacing w:val="-4"/>
          <w:sz w:val="22"/>
          <w:szCs w:val="22"/>
          <w:lang w:val="pt-PT" w:eastAsia="en-US"/>
        </w:rPr>
        <w:t xml:space="preserve"> </w:t>
      </w:r>
      <w:r w:rsidR="009052D1" w:rsidRPr="008D0E30">
        <w:rPr>
          <w:rFonts w:ascii="Arial" w:eastAsia="Arial MT" w:hAnsi="Arial" w:cs="Arial"/>
          <w:sz w:val="22"/>
          <w:szCs w:val="22"/>
          <w:lang w:val="pt-PT" w:eastAsia="en-US"/>
        </w:rPr>
        <w:t>dos</w:t>
      </w:r>
      <w:r w:rsidR="009052D1" w:rsidRPr="008D0E30">
        <w:rPr>
          <w:rFonts w:ascii="Arial" w:eastAsia="Arial MT" w:hAnsi="Arial" w:cs="Arial"/>
          <w:spacing w:val="-7"/>
          <w:sz w:val="22"/>
          <w:szCs w:val="22"/>
          <w:lang w:val="pt-PT" w:eastAsia="en-US"/>
        </w:rPr>
        <w:t xml:space="preserve"> </w:t>
      </w:r>
      <w:r w:rsidR="009052D1" w:rsidRPr="008D0E30">
        <w:rPr>
          <w:rFonts w:ascii="Arial" w:eastAsia="Arial MT" w:hAnsi="Arial" w:cs="Arial"/>
          <w:sz w:val="22"/>
          <w:szCs w:val="22"/>
          <w:lang w:val="pt-PT" w:eastAsia="en-US"/>
        </w:rPr>
        <w:t>serviços</w:t>
      </w:r>
      <w:r w:rsidR="009052D1" w:rsidRPr="008D0E30">
        <w:rPr>
          <w:rFonts w:ascii="Arial" w:eastAsia="Arial MT" w:hAnsi="Arial" w:cs="Arial"/>
          <w:spacing w:val="-3"/>
          <w:sz w:val="22"/>
          <w:szCs w:val="22"/>
          <w:lang w:val="pt-PT" w:eastAsia="en-US"/>
        </w:rPr>
        <w:t xml:space="preserve"> </w:t>
      </w:r>
      <w:r w:rsidR="009052D1" w:rsidRPr="008D0E30">
        <w:rPr>
          <w:rFonts w:ascii="Arial" w:eastAsia="Arial MT" w:hAnsi="Arial" w:cs="Arial"/>
          <w:sz w:val="22"/>
          <w:szCs w:val="22"/>
          <w:lang w:val="pt-PT" w:eastAsia="en-US"/>
        </w:rPr>
        <w:t>contratados</w:t>
      </w:r>
      <w:r w:rsidR="009052D1" w:rsidRPr="008D0E30">
        <w:rPr>
          <w:rFonts w:ascii="Arial" w:eastAsia="Arial MT" w:hAnsi="Arial" w:cs="Arial"/>
          <w:spacing w:val="-7"/>
          <w:sz w:val="22"/>
          <w:szCs w:val="22"/>
          <w:lang w:val="pt-PT" w:eastAsia="en-US"/>
        </w:rPr>
        <w:t xml:space="preserve"> </w:t>
      </w:r>
      <w:r w:rsidR="009052D1" w:rsidRPr="008D0E30">
        <w:rPr>
          <w:rFonts w:ascii="Arial" w:eastAsia="Arial MT" w:hAnsi="Arial" w:cs="Arial"/>
          <w:sz w:val="22"/>
          <w:szCs w:val="22"/>
          <w:lang w:val="pt-PT" w:eastAsia="en-US"/>
        </w:rPr>
        <w:t>e</w:t>
      </w:r>
      <w:r w:rsidR="009052D1" w:rsidRPr="008D0E30">
        <w:rPr>
          <w:rFonts w:ascii="Arial" w:eastAsia="Arial MT" w:hAnsi="Arial" w:cs="Arial"/>
          <w:spacing w:val="-3"/>
          <w:sz w:val="22"/>
          <w:szCs w:val="22"/>
          <w:lang w:val="pt-PT" w:eastAsia="en-US"/>
        </w:rPr>
        <w:t xml:space="preserve"> </w:t>
      </w:r>
      <w:r w:rsidR="009052D1" w:rsidRPr="008D0E30">
        <w:rPr>
          <w:rFonts w:ascii="Arial" w:eastAsia="Arial MT" w:hAnsi="Arial" w:cs="Arial"/>
          <w:sz w:val="22"/>
          <w:szCs w:val="22"/>
          <w:lang w:val="pt-PT" w:eastAsia="en-US"/>
        </w:rPr>
        <w:t>o</w:t>
      </w:r>
      <w:r w:rsidR="009052D1" w:rsidRPr="008D0E30">
        <w:rPr>
          <w:rFonts w:ascii="Arial" w:eastAsia="Arial MT" w:hAnsi="Arial" w:cs="Arial"/>
          <w:spacing w:val="-7"/>
          <w:sz w:val="22"/>
          <w:szCs w:val="22"/>
          <w:lang w:val="pt-PT" w:eastAsia="en-US"/>
        </w:rPr>
        <w:t xml:space="preserve"> </w:t>
      </w:r>
      <w:r w:rsidR="009052D1" w:rsidRPr="008D0E30">
        <w:rPr>
          <w:rFonts w:ascii="Arial" w:eastAsia="Arial MT" w:hAnsi="Arial" w:cs="Arial"/>
          <w:sz w:val="22"/>
          <w:szCs w:val="22"/>
          <w:lang w:val="pt-PT" w:eastAsia="en-US"/>
        </w:rPr>
        <w:t>exato</w:t>
      </w:r>
      <w:r w:rsidR="009052D1" w:rsidRPr="008D0E30">
        <w:rPr>
          <w:rFonts w:ascii="Arial" w:eastAsia="Arial MT" w:hAnsi="Arial" w:cs="Arial"/>
          <w:spacing w:val="-59"/>
          <w:sz w:val="22"/>
          <w:szCs w:val="22"/>
          <w:lang w:val="pt-PT" w:eastAsia="en-US"/>
        </w:rPr>
        <w:t xml:space="preserve"> </w:t>
      </w:r>
      <w:r w:rsidR="009052D1" w:rsidRPr="008D0E30">
        <w:rPr>
          <w:rFonts w:ascii="Arial" w:eastAsia="Arial MT" w:hAnsi="Arial" w:cs="Arial"/>
          <w:sz w:val="22"/>
          <w:szCs w:val="22"/>
          <w:lang w:val="pt-PT" w:eastAsia="en-US"/>
        </w:rPr>
        <w:t>cumprimento das cláusulas e demais condições contratuais, por intermédio do FISCAL DO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CONTRATO, ao qual competirá fazer o acompanhamento da execução do Contrato, dirimindo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e desembaraçando eventuais pendências, prestando todos os esclarecimentos solicitados pela</w:t>
      </w:r>
      <w:r w:rsidR="009052D1" w:rsidRPr="008D0E30">
        <w:rPr>
          <w:rFonts w:ascii="Arial" w:eastAsia="Arial MT" w:hAnsi="Arial" w:cs="Arial"/>
          <w:spacing w:val="-59"/>
          <w:sz w:val="22"/>
          <w:szCs w:val="22"/>
          <w:lang w:val="pt-PT" w:eastAsia="en-US"/>
        </w:rPr>
        <w:t xml:space="preserve"> </w:t>
      </w:r>
      <w:r w:rsidR="009052D1" w:rsidRPr="008D0E30">
        <w:rPr>
          <w:rFonts w:ascii="Arial" w:eastAsia="Arial MT" w:hAnsi="Arial" w:cs="Arial"/>
          <w:sz w:val="22"/>
          <w:szCs w:val="22"/>
          <w:lang w:val="pt-PT" w:eastAsia="en-US"/>
        </w:rPr>
        <w:t>CONTRATADA, bem como não permitindo a execução de e/ou ordenando que sejam refeitas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quaisquer</w:t>
      </w:r>
      <w:r w:rsidR="009052D1" w:rsidRPr="008D0E30">
        <w:rPr>
          <w:rFonts w:ascii="Arial" w:eastAsia="Arial MT" w:hAnsi="Arial" w:cs="Arial"/>
          <w:spacing w:val="-4"/>
          <w:sz w:val="22"/>
          <w:szCs w:val="22"/>
          <w:lang w:val="pt-PT" w:eastAsia="en-US"/>
        </w:rPr>
        <w:t xml:space="preserve"> </w:t>
      </w:r>
      <w:r w:rsidR="009052D1" w:rsidRPr="008D0E30">
        <w:rPr>
          <w:rFonts w:ascii="Arial" w:eastAsia="Arial MT" w:hAnsi="Arial" w:cs="Arial"/>
          <w:sz w:val="22"/>
          <w:szCs w:val="22"/>
          <w:lang w:val="pt-PT" w:eastAsia="en-US"/>
        </w:rPr>
        <w:t>tarefas em</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desacordo com</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os termos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acordados;</w:t>
      </w:r>
    </w:p>
    <w:p w14:paraId="0C999356" w14:textId="704A8566" w:rsidR="009052D1" w:rsidRPr="008D0E30" w:rsidRDefault="008D0E30" w:rsidP="008D0E30">
      <w:pPr>
        <w:widowControl w:val="0"/>
        <w:tabs>
          <w:tab w:val="left" w:pos="769"/>
        </w:tabs>
        <w:autoSpaceDE w:val="0"/>
        <w:autoSpaceDN w:val="0"/>
        <w:ind w:right="298"/>
        <w:jc w:val="both"/>
        <w:rPr>
          <w:rFonts w:ascii="Arial" w:eastAsia="Arial MT" w:hAnsi="Arial" w:cs="Arial"/>
          <w:sz w:val="22"/>
          <w:szCs w:val="22"/>
          <w:lang w:val="pt-PT" w:eastAsia="en-US"/>
        </w:rPr>
      </w:pPr>
      <w:r w:rsidRPr="008D0E30">
        <w:rPr>
          <w:rFonts w:ascii="Arial" w:eastAsia="Arial MT" w:hAnsi="Arial" w:cs="Arial"/>
          <w:sz w:val="22"/>
          <w:szCs w:val="22"/>
          <w:lang w:val="pt-PT" w:eastAsia="en-US"/>
        </w:rPr>
        <w:t>16.1.13</w:t>
      </w:r>
      <w:r w:rsidR="009052D1" w:rsidRPr="008D0E30">
        <w:rPr>
          <w:rFonts w:ascii="Arial" w:eastAsia="Arial MT" w:hAnsi="Arial" w:cs="Arial"/>
          <w:sz w:val="22"/>
          <w:szCs w:val="22"/>
          <w:lang w:val="pt-PT" w:eastAsia="en-US"/>
        </w:rPr>
        <w:t>– Notificar, por escrito, a CONTRATADA sobre qualquer falta ou irregularidade observada</w:t>
      </w:r>
      <w:r w:rsidR="009052D1" w:rsidRPr="008D0E30">
        <w:rPr>
          <w:rFonts w:ascii="Arial" w:eastAsia="Arial MT" w:hAnsi="Arial" w:cs="Arial"/>
          <w:spacing w:val="-59"/>
          <w:sz w:val="22"/>
          <w:szCs w:val="22"/>
          <w:lang w:val="pt-PT" w:eastAsia="en-US"/>
        </w:rPr>
        <w:t xml:space="preserve"> </w:t>
      </w:r>
      <w:r w:rsidR="009052D1" w:rsidRPr="008D0E30">
        <w:rPr>
          <w:rFonts w:ascii="Arial" w:eastAsia="Arial MT" w:hAnsi="Arial" w:cs="Arial"/>
          <w:sz w:val="22"/>
          <w:szCs w:val="22"/>
          <w:lang w:val="pt-PT" w:eastAsia="en-US"/>
        </w:rPr>
        <w:t>no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curso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da</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execução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do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objeto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do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Contrato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e/ou</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sobre</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quaisquer</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falhas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ou</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defeitos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apresentados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pelo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equipamento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ou</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instalações,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prestando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todos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os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esclarecimentos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e</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 xml:space="preserve">informações necessários e interrompendo o uso do mesmo, se assim for </w:t>
      </w:r>
      <w:r w:rsidR="009052D1" w:rsidRPr="008D0E30">
        <w:rPr>
          <w:rFonts w:ascii="Arial" w:eastAsia="Arial MT" w:hAnsi="Arial" w:cs="Arial"/>
          <w:sz w:val="22"/>
          <w:szCs w:val="22"/>
          <w:lang w:val="pt-PT" w:eastAsia="en-US"/>
        </w:rPr>
        <w:lastRenderedPageBreak/>
        <w:t>recomendado, bem</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como fixar prazo para a devida solução do problema, caso já não haja previsão contratual a</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respeito;</w:t>
      </w:r>
    </w:p>
    <w:p w14:paraId="7AB60834" w14:textId="2A17DD79" w:rsidR="009052D1" w:rsidRPr="008D0E30" w:rsidRDefault="008D0E30" w:rsidP="008D0E30">
      <w:pPr>
        <w:widowControl w:val="0"/>
        <w:tabs>
          <w:tab w:val="left" w:pos="813"/>
        </w:tabs>
        <w:autoSpaceDE w:val="0"/>
        <w:autoSpaceDN w:val="0"/>
        <w:ind w:right="301"/>
        <w:jc w:val="both"/>
        <w:rPr>
          <w:rFonts w:ascii="Arial" w:eastAsia="Arial MT" w:hAnsi="Arial" w:cs="Arial"/>
          <w:sz w:val="22"/>
          <w:szCs w:val="22"/>
          <w:lang w:val="pt-PT" w:eastAsia="en-US"/>
        </w:rPr>
      </w:pPr>
      <w:r w:rsidRPr="008D0E30">
        <w:rPr>
          <w:rFonts w:ascii="Arial" w:eastAsia="Arial MT" w:hAnsi="Arial" w:cs="Arial"/>
          <w:sz w:val="22"/>
          <w:szCs w:val="22"/>
          <w:lang w:val="pt-PT" w:eastAsia="en-US"/>
        </w:rPr>
        <w:t>16.1.14</w:t>
      </w:r>
      <w:r w:rsidR="009052D1" w:rsidRPr="008D0E30">
        <w:rPr>
          <w:rFonts w:ascii="Arial" w:eastAsia="Arial MT" w:hAnsi="Arial" w:cs="Arial"/>
          <w:sz w:val="22"/>
          <w:szCs w:val="22"/>
          <w:lang w:val="pt-PT" w:eastAsia="en-US"/>
        </w:rPr>
        <w:t>– Rejeitar os serviços executados em desacordo com as obrigações assumidas pela</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empresa CONTRATADA, exigindo sua correção imediata, ressalvados os casos fortuitos ou de</w:t>
      </w:r>
      <w:r w:rsidR="009052D1" w:rsidRPr="008D0E30">
        <w:rPr>
          <w:rFonts w:ascii="Arial" w:eastAsia="Arial MT" w:hAnsi="Arial" w:cs="Arial"/>
          <w:spacing w:val="-59"/>
          <w:sz w:val="22"/>
          <w:szCs w:val="22"/>
          <w:lang w:val="pt-PT" w:eastAsia="en-US"/>
        </w:rPr>
        <w:t xml:space="preserve"> </w:t>
      </w:r>
      <w:r w:rsidR="009052D1" w:rsidRPr="008D0E30">
        <w:rPr>
          <w:rFonts w:ascii="Arial" w:eastAsia="Arial MT" w:hAnsi="Arial" w:cs="Arial"/>
          <w:sz w:val="22"/>
          <w:szCs w:val="22"/>
          <w:lang w:val="pt-PT" w:eastAsia="en-US"/>
        </w:rPr>
        <w:t>força</w:t>
      </w:r>
      <w:r w:rsidR="009052D1" w:rsidRPr="008D0E30">
        <w:rPr>
          <w:rFonts w:ascii="Arial" w:eastAsia="Arial MT" w:hAnsi="Arial" w:cs="Arial"/>
          <w:spacing w:val="-5"/>
          <w:sz w:val="22"/>
          <w:szCs w:val="22"/>
          <w:lang w:val="pt-PT" w:eastAsia="en-US"/>
        </w:rPr>
        <w:t xml:space="preserve"> </w:t>
      </w:r>
      <w:r w:rsidR="009052D1" w:rsidRPr="008D0E30">
        <w:rPr>
          <w:rFonts w:ascii="Arial" w:eastAsia="Arial MT" w:hAnsi="Arial" w:cs="Arial"/>
          <w:sz w:val="22"/>
          <w:szCs w:val="22"/>
          <w:lang w:val="pt-PT" w:eastAsia="en-US"/>
        </w:rPr>
        <w:t>maior,</w:t>
      </w:r>
      <w:r w:rsidR="009052D1" w:rsidRPr="008D0E30">
        <w:rPr>
          <w:rFonts w:ascii="Arial" w:eastAsia="Arial MT" w:hAnsi="Arial" w:cs="Arial"/>
          <w:spacing w:val="-3"/>
          <w:sz w:val="22"/>
          <w:szCs w:val="22"/>
          <w:lang w:val="pt-PT" w:eastAsia="en-US"/>
        </w:rPr>
        <w:t xml:space="preserve"> </w:t>
      </w:r>
      <w:r w:rsidR="009052D1" w:rsidRPr="008D0E30">
        <w:rPr>
          <w:rFonts w:ascii="Arial" w:eastAsia="Arial MT" w:hAnsi="Arial" w:cs="Arial"/>
          <w:sz w:val="22"/>
          <w:szCs w:val="22"/>
          <w:lang w:val="pt-PT" w:eastAsia="en-US"/>
        </w:rPr>
        <w:t>devidamente</w:t>
      </w:r>
      <w:r w:rsidR="009052D1" w:rsidRPr="008D0E30">
        <w:rPr>
          <w:rFonts w:ascii="Arial" w:eastAsia="Arial MT" w:hAnsi="Arial" w:cs="Arial"/>
          <w:spacing w:val="-5"/>
          <w:sz w:val="22"/>
          <w:szCs w:val="22"/>
          <w:lang w:val="pt-PT" w:eastAsia="en-US"/>
        </w:rPr>
        <w:t xml:space="preserve"> </w:t>
      </w:r>
      <w:r w:rsidR="009052D1" w:rsidRPr="008D0E30">
        <w:rPr>
          <w:rFonts w:ascii="Arial" w:eastAsia="Arial MT" w:hAnsi="Arial" w:cs="Arial"/>
          <w:sz w:val="22"/>
          <w:szCs w:val="22"/>
          <w:lang w:val="pt-PT" w:eastAsia="en-US"/>
        </w:rPr>
        <w:t>justificado e</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aceito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pela CONTRATANTE;</w:t>
      </w:r>
    </w:p>
    <w:p w14:paraId="3465BB69" w14:textId="3A11AAC9" w:rsidR="009052D1" w:rsidRPr="008D0E30" w:rsidRDefault="008D0E30" w:rsidP="008D0E30">
      <w:pPr>
        <w:widowControl w:val="0"/>
        <w:tabs>
          <w:tab w:val="left" w:pos="757"/>
        </w:tabs>
        <w:autoSpaceDE w:val="0"/>
        <w:autoSpaceDN w:val="0"/>
        <w:ind w:right="304"/>
        <w:jc w:val="both"/>
        <w:rPr>
          <w:rFonts w:ascii="Arial" w:eastAsia="Arial MT" w:hAnsi="Arial" w:cs="Arial"/>
          <w:sz w:val="22"/>
          <w:szCs w:val="22"/>
          <w:lang w:val="pt-PT" w:eastAsia="en-US"/>
        </w:rPr>
      </w:pPr>
      <w:r w:rsidRPr="008D0E30">
        <w:rPr>
          <w:rFonts w:ascii="Arial" w:eastAsia="Arial MT" w:hAnsi="Arial" w:cs="Arial"/>
          <w:sz w:val="22"/>
          <w:szCs w:val="22"/>
          <w:lang w:val="pt-PT" w:eastAsia="en-US"/>
        </w:rPr>
        <w:t>16.1.15</w:t>
      </w:r>
      <w:r w:rsidR="009052D1" w:rsidRPr="008D0E30">
        <w:rPr>
          <w:rFonts w:ascii="Arial" w:eastAsia="Arial MT" w:hAnsi="Arial" w:cs="Arial"/>
          <w:sz w:val="22"/>
          <w:szCs w:val="22"/>
          <w:lang w:val="pt-PT" w:eastAsia="en-US"/>
        </w:rPr>
        <w:t>–</w:t>
      </w:r>
      <w:r w:rsidR="009052D1" w:rsidRPr="008D0E30">
        <w:rPr>
          <w:rFonts w:ascii="Arial" w:eastAsia="Arial MT" w:hAnsi="Arial" w:cs="Arial"/>
          <w:spacing w:val="-10"/>
          <w:sz w:val="22"/>
          <w:szCs w:val="22"/>
          <w:lang w:val="pt-PT" w:eastAsia="en-US"/>
        </w:rPr>
        <w:t xml:space="preserve"> </w:t>
      </w:r>
      <w:r w:rsidR="009052D1" w:rsidRPr="008D0E30">
        <w:rPr>
          <w:rFonts w:ascii="Arial" w:eastAsia="Arial MT" w:hAnsi="Arial" w:cs="Arial"/>
          <w:sz w:val="22"/>
          <w:szCs w:val="22"/>
          <w:lang w:val="pt-PT" w:eastAsia="en-US"/>
        </w:rPr>
        <w:t>Efetuar,</w:t>
      </w:r>
      <w:r w:rsidR="009052D1" w:rsidRPr="008D0E30">
        <w:rPr>
          <w:rFonts w:ascii="Arial" w:eastAsia="Arial MT" w:hAnsi="Arial" w:cs="Arial"/>
          <w:spacing w:val="-13"/>
          <w:sz w:val="22"/>
          <w:szCs w:val="22"/>
          <w:lang w:val="pt-PT" w:eastAsia="en-US"/>
        </w:rPr>
        <w:t xml:space="preserve"> </w:t>
      </w:r>
      <w:r w:rsidR="009052D1" w:rsidRPr="008D0E30">
        <w:rPr>
          <w:rFonts w:ascii="Arial" w:eastAsia="Arial MT" w:hAnsi="Arial" w:cs="Arial"/>
          <w:sz w:val="22"/>
          <w:szCs w:val="22"/>
          <w:lang w:val="pt-PT" w:eastAsia="en-US"/>
        </w:rPr>
        <w:t>quando</w:t>
      </w:r>
      <w:r w:rsidR="009052D1" w:rsidRPr="008D0E30">
        <w:rPr>
          <w:rFonts w:ascii="Arial" w:eastAsia="Arial MT" w:hAnsi="Arial" w:cs="Arial"/>
          <w:spacing w:val="-14"/>
          <w:sz w:val="22"/>
          <w:szCs w:val="22"/>
          <w:lang w:val="pt-PT" w:eastAsia="en-US"/>
        </w:rPr>
        <w:t xml:space="preserve"> </w:t>
      </w:r>
      <w:r w:rsidR="009052D1" w:rsidRPr="008D0E30">
        <w:rPr>
          <w:rFonts w:ascii="Arial" w:eastAsia="Arial MT" w:hAnsi="Arial" w:cs="Arial"/>
          <w:sz w:val="22"/>
          <w:szCs w:val="22"/>
          <w:lang w:val="pt-PT" w:eastAsia="en-US"/>
        </w:rPr>
        <w:t>julgar</w:t>
      </w:r>
      <w:r w:rsidR="009052D1" w:rsidRPr="008D0E30">
        <w:rPr>
          <w:rFonts w:ascii="Arial" w:eastAsia="Arial MT" w:hAnsi="Arial" w:cs="Arial"/>
          <w:spacing w:val="-13"/>
          <w:sz w:val="22"/>
          <w:szCs w:val="22"/>
          <w:lang w:val="pt-PT" w:eastAsia="en-US"/>
        </w:rPr>
        <w:t xml:space="preserve"> </w:t>
      </w:r>
      <w:r w:rsidR="009052D1" w:rsidRPr="008D0E30">
        <w:rPr>
          <w:rFonts w:ascii="Arial" w:eastAsia="Arial MT" w:hAnsi="Arial" w:cs="Arial"/>
          <w:sz w:val="22"/>
          <w:szCs w:val="22"/>
          <w:lang w:val="pt-PT" w:eastAsia="en-US"/>
        </w:rPr>
        <w:t>necessário,</w:t>
      </w:r>
      <w:r w:rsidR="009052D1" w:rsidRPr="008D0E30">
        <w:rPr>
          <w:rFonts w:ascii="Arial" w:eastAsia="Arial MT" w:hAnsi="Arial" w:cs="Arial"/>
          <w:spacing w:val="-8"/>
          <w:sz w:val="22"/>
          <w:szCs w:val="22"/>
          <w:lang w:val="pt-PT" w:eastAsia="en-US"/>
        </w:rPr>
        <w:t xml:space="preserve"> </w:t>
      </w:r>
      <w:r w:rsidR="009052D1" w:rsidRPr="008D0E30">
        <w:rPr>
          <w:rFonts w:ascii="Arial" w:eastAsia="Arial MT" w:hAnsi="Arial" w:cs="Arial"/>
          <w:sz w:val="22"/>
          <w:szCs w:val="22"/>
          <w:lang w:val="pt-PT" w:eastAsia="en-US"/>
        </w:rPr>
        <w:t>inspeção</w:t>
      </w:r>
      <w:r w:rsidR="009052D1" w:rsidRPr="008D0E30">
        <w:rPr>
          <w:rFonts w:ascii="Arial" w:eastAsia="Arial MT" w:hAnsi="Arial" w:cs="Arial"/>
          <w:spacing w:val="-10"/>
          <w:sz w:val="22"/>
          <w:szCs w:val="22"/>
          <w:lang w:val="pt-PT" w:eastAsia="en-US"/>
        </w:rPr>
        <w:t xml:space="preserve"> </w:t>
      </w:r>
      <w:r w:rsidR="009052D1" w:rsidRPr="008D0E30">
        <w:rPr>
          <w:rFonts w:ascii="Arial" w:eastAsia="Arial MT" w:hAnsi="Arial" w:cs="Arial"/>
          <w:sz w:val="22"/>
          <w:szCs w:val="22"/>
          <w:lang w:val="pt-PT" w:eastAsia="en-US"/>
        </w:rPr>
        <w:t>com</w:t>
      </w:r>
      <w:r w:rsidR="009052D1" w:rsidRPr="008D0E30">
        <w:rPr>
          <w:rFonts w:ascii="Arial" w:eastAsia="Arial MT" w:hAnsi="Arial" w:cs="Arial"/>
          <w:spacing w:val="-7"/>
          <w:sz w:val="22"/>
          <w:szCs w:val="22"/>
          <w:lang w:val="pt-PT" w:eastAsia="en-US"/>
        </w:rPr>
        <w:t xml:space="preserve"> </w:t>
      </w:r>
      <w:r w:rsidR="009052D1" w:rsidRPr="008D0E30">
        <w:rPr>
          <w:rFonts w:ascii="Arial" w:eastAsia="Arial MT" w:hAnsi="Arial" w:cs="Arial"/>
          <w:sz w:val="22"/>
          <w:szCs w:val="22"/>
          <w:lang w:val="pt-PT" w:eastAsia="en-US"/>
        </w:rPr>
        <w:t>a</w:t>
      </w:r>
      <w:r w:rsidR="009052D1" w:rsidRPr="008D0E30">
        <w:rPr>
          <w:rFonts w:ascii="Arial" w:eastAsia="Arial MT" w:hAnsi="Arial" w:cs="Arial"/>
          <w:spacing w:val="-10"/>
          <w:sz w:val="22"/>
          <w:szCs w:val="22"/>
          <w:lang w:val="pt-PT" w:eastAsia="en-US"/>
        </w:rPr>
        <w:t xml:space="preserve"> </w:t>
      </w:r>
      <w:r w:rsidR="009052D1" w:rsidRPr="008D0E30">
        <w:rPr>
          <w:rFonts w:ascii="Arial" w:eastAsia="Arial MT" w:hAnsi="Arial" w:cs="Arial"/>
          <w:sz w:val="22"/>
          <w:szCs w:val="22"/>
          <w:lang w:val="pt-PT" w:eastAsia="en-US"/>
        </w:rPr>
        <w:t>finalidade</w:t>
      </w:r>
      <w:r w:rsidR="009052D1" w:rsidRPr="008D0E30">
        <w:rPr>
          <w:rFonts w:ascii="Arial" w:eastAsia="Arial MT" w:hAnsi="Arial" w:cs="Arial"/>
          <w:spacing w:val="-10"/>
          <w:sz w:val="22"/>
          <w:szCs w:val="22"/>
          <w:lang w:val="pt-PT" w:eastAsia="en-US"/>
        </w:rPr>
        <w:t xml:space="preserve"> </w:t>
      </w:r>
      <w:r w:rsidR="009052D1" w:rsidRPr="008D0E30">
        <w:rPr>
          <w:rFonts w:ascii="Arial" w:eastAsia="Arial MT" w:hAnsi="Arial" w:cs="Arial"/>
          <w:sz w:val="22"/>
          <w:szCs w:val="22"/>
          <w:lang w:val="pt-PT" w:eastAsia="en-US"/>
        </w:rPr>
        <w:t>de</w:t>
      </w:r>
      <w:r w:rsidR="009052D1" w:rsidRPr="008D0E30">
        <w:rPr>
          <w:rFonts w:ascii="Arial" w:eastAsia="Arial MT" w:hAnsi="Arial" w:cs="Arial"/>
          <w:spacing w:val="-10"/>
          <w:sz w:val="22"/>
          <w:szCs w:val="22"/>
          <w:lang w:val="pt-PT" w:eastAsia="en-US"/>
        </w:rPr>
        <w:t xml:space="preserve"> </w:t>
      </w:r>
      <w:r w:rsidR="009052D1" w:rsidRPr="008D0E30">
        <w:rPr>
          <w:rFonts w:ascii="Arial" w:eastAsia="Arial MT" w:hAnsi="Arial" w:cs="Arial"/>
          <w:sz w:val="22"/>
          <w:szCs w:val="22"/>
          <w:lang w:val="pt-PT" w:eastAsia="en-US"/>
        </w:rPr>
        <w:t>verificar</w:t>
      </w:r>
      <w:r w:rsidR="009052D1" w:rsidRPr="008D0E30">
        <w:rPr>
          <w:rFonts w:ascii="Arial" w:eastAsia="Arial MT" w:hAnsi="Arial" w:cs="Arial"/>
          <w:spacing w:val="-13"/>
          <w:sz w:val="22"/>
          <w:szCs w:val="22"/>
          <w:lang w:val="pt-PT" w:eastAsia="en-US"/>
        </w:rPr>
        <w:t xml:space="preserve"> </w:t>
      </w:r>
      <w:r w:rsidR="009052D1" w:rsidRPr="008D0E30">
        <w:rPr>
          <w:rFonts w:ascii="Arial" w:eastAsia="Arial MT" w:hAnsi="Arial" w:cs="Arial"/>
          <w:sz w:val="22"/>
          <w:szCs w:val="22"/>
          <w:lang w:val="pt-PT" w:eastAsia="en-US"/>
        </w:rPr>
        <w:t>a</w:t>
      </w:r>
      <w:r w:rsidR="009052D1" w:rsidRPr="008D0E30">
        <w:rPr>
          <w:rFonts w:ascii="Arial" w:eastAsia="Arial MT" w:hAnsi="Arial" w:cs="Arial"/>
          <w:spacing w:val="-10"/>
          <w:sz w:val="22"/>
          <w:szCs w:val="22"/>
          <w:lang w:val="pt-PT" w:eastAsia="en-US"/>
        </w:rPr>
        <w:t xml:space="preserve"> </w:t>
      </w:r>
      <w:r w:rsidR="009052D1" w:rsidRPr="008D0E30">
        <w:rPr>
          <w:rFonts w:ascii="Arial" w:eastAsia="Arial MT" w:hAnsi="Arial" w:cs="Arial"/>
          <w:sz w:val="22"/>
          <w:szCs w:val="22"/>
          <w:lang w:val="pt-PT" w:eastAsia="en-US"/>
        </w:rPr>
        <w:t>prestação</w:t>
      </w:r>
      <w:r w:rsidR="009052D1" w:rsidRPr="008D0E30">
        <w:rPr>
          <w:rFonts w:ascii="Arial" w:eastAsia="Arial MT" w:hAnsi="Arial" w:cs="Arial"/>
          <w:spacing w:val="-9"/>
          <w:sz w:val="22"/>
          <w:szCs w:val="22"/>
          <w:lang w:val="pt-PT" w:eastAsia="en-US"/>
        </w:rPr>
        <w:t xml:space="preserve"> </w:t>
      </w:r>
      <w:r w:rsidR="009052D1" w:rsidRPr="008D0E30">
        <w:rPr>
          <w:rFonts w:ascii="Arial" w:eastAsia="Arial MT" w:hAnsi="Arial" w:cs="Arial"/>
          <w:sz w:val="22"/>
          <w:szCs w:val="22"/>
          <w:lang w:val="pt-PT" w:eastAsia="en-US"/>
        </w:rPr>
        <w:t>dos</w:t>
      </w:r>
      <w:r w:rsidR="009052D1" w:rsidRPr="008D0E30">
        <w:rPr>
          <w:rFonts w:ascii="Arial" w:eastAsia="Arial MT" w:hAnsi="Arial" w:cs="Arial"/>
          <w:spacing w:val="-59"/>
          <w:sz w:val="22"/>
          <w:szCs w:val="22"/>
          <w:lang w:val="pt-PT" w:eastAsia="en-US"/>
        </w:rPr>
        <w:t xml:space="preserve"> </w:t>
      </w:r>
      <w:r w:rsidR="009052D1" w:rsidRPr="008D0E30">
        <w:rPr>
          <w:rFonts w:ascii="Arial" w:eastAsia="Arial MT" w:hAnsi="Arial" w:cs="Arial"/>
          <w:sz w:val="22"/>
          <w:szCs w:val="22"/>
          <w:lang w:val="pt-PT" w:eastAsia="en-US"/>
        </w:rPr>
        <w:t>serviços/fornecimento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do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bem</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e</w:t>
      </w:r>
      <w:r w:rsidR="009052D1" w:rsidRPr="008D0E30">
        <w:rPr>
          <w:rFonts w:ascii="Arial" w:eastAsia="Arial MT" w:hAnsi="Arial" w:cs="Arial"/>
          <w:spacing w:val="-5"/>
          <w:sz w:val="22"/>
          <w:szCs w:val="22"/>
          <w:lang w:val="pt-PT" w:eastAsia="en-US"/>
        </w:rPr>
        <w:t xml:space="preserve"> </w:t>
      </w:r>
      <w:r w:rsidR="009052D1" w:rsidRPr="008D0E30">
        <w:rPr>
          <w:rFonts w:ascii="Arial" w:eastAsia="Arial MT" w:hAnsi="Arial" w:cs="Arial"/>
          <w:sz w:val="22"/>
          <w:szCs w:val="22"/>
          <w:lang w:val="pt-PT" w:eastAsia="en-US"/>
        </w:rPr>
        <w:t>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atendimento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das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exigências contratuais;</w:t>
      </w:r>
    </w:p>
    <w:p w14:paraId="3DD38330" w14:textId="1460E83A" w:rsidR="009052D1" w:rsidRPr="008D0E30" w:rsidRDefault="009052D1" w:rsidP="00BD3779">
      <w:pPr>
        <w:widowControl w:val="0"/>
        <w:autoSpaceDE w:val="0"/>
        <w:autoSpaceDN w:val="0"/>
        <w:ind w:right="297"/>
        <w:jc w:val="both"/>
        <w:rPr>
          <w:rFonts w:ascii="Arial" w:eastAsia="Arial MT" w:hAnsi="Arial" w:cs="Arial"/>
          <w:sz w:val="22"/>
          <w:szCs w:val="22"/>
          <w:lang w:val="pt-PT" w:eastAsia="en-US"/>
        </w:rPr>
      </w:pPr>
      <w:r w:rsidRPr="008D0E30">
        <w:rPr>
          <w:rFonts w:ascii="Arial" w:eastAsia="Arial MT" w:hAnsi="Arial" w:cs="Arial"/>
          <w:sz w:val="22"/>
          <w:szCs w:val="22"/>
          <w:lang w:val="pt-PT" w:eastAsia="en-US"/>
        </w:rPr>
        <w:t>16.1</w:t>
      </w:r>
      <w:r w:rsidR="008D0E30" w:rsidRPr="008D0E30">
        <w:rPr>
          <w:rFonts w:ascii="Arial" w:eastAsia="Arial MT" w:hAnsi="Arial" w:cs="Arial"/>
          <w:sz w:val="22"/>
          <w:szCs w:val="22"/>
          <w:lang w:val="pt-PT" w:eastAsia="en-US"/>
        </w:rPr>
        <w:t>.16</w:t>
      </w:r>
      <w:r w:rsidRPr="008D0E30">
        <w:rPr>
          <w:rFonts w:ascii="Arial" w:eastAsia="Arial MT" w:hAnsi="Arial" w:cs="Arial"/>
          <w:sz w:val="22"/>
          <w:szCs w:val="22"/>
          <w:lang w:val="pt-PT" w:eastAsia="en-US"/>
        </w:rPr>
        <w:t xml:space="preserve"> </w:t>
      </w:r>
      <w:r w:rsidR="008D0E30" w:rsidRPr="008D0E30">
        <w:rPr>
          <w:rFonts w:ascii="Arial" w:eastAsia="Arial MT" w:hAnsi="Arial" w:cs="Arial"/>
          <w:sz w:val="22"/>
          <w:szCs w:val="22"/>
          <w:lang w:val="pt-PT" w:eastAsia="en-US"/>
        </w:rPr>
        <w:t xml:space="preserve">- </w:t>
      </w:r>
      <w:r w:rsidRPr="008D0E30">
        <w:rPr>
          <w:rFonts w:ascii="Arial" w:eastAsia="Arial MT" w:hAnsi="Arial" w:cs="Arial"/>
          <w:sz w:val="22"/>
          <w:szCs w:val="22"/>
          <w:lang w:val="pt-PT" w:eastAsia="en-US"/>
        </w:rPr>
        <w:t>A PMBV através da autoridade competente ou por pessoa por ela designada será o</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Gestor</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da</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Execução</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do</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contrato</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firmado</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com</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a</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licitante</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ganhadora,</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sendo</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de</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sua</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responsabilidade</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todos os</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atos decorrentes</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da</w:t>
      </w:r>
      <w:r w:rsidRPr="008D0E30">
        <w:rPr>
          <w:rFonts w:ascii="Arial" w:eastAsia="Arial MT" w:hAnsi="Arial" w:cs="Arial"/>
          <w:spacing w:val="-4"/>
          <w:sz w:val="22"/>
          <w:szCs w:val="22"/>
          <w:lang w:val="pt-PT" w:eastAsia="en-US"/>
        </w:rPr>
        <w:t xml:space="preserve"> </w:t>
      </w:r>
      <w:r w:rsidRPr="008D0E30">
        <w:rPr>
          <w:rFonts w:ascii="Arial" w:eastAsia="Arial MT" w:hAnsi="Arial" w:cs="Arial"/>
          <w:sz w:val="22"/>
          <w:szCs w:val="22"/>
          <w:lang w:val="pt-PT" w:eastAsia="en-US"/>
        </w:rPr>
        <w:t>execução</w:t>
      </w:r>
      <w:r w:rsidRPr="008D0E30">
        <w:rPr>
          <w:rFonts w:ascii="Arial" w:eastAsia="Arial MT" w:hAnsi="Arial" w:cs="Arial"/>
          <w:spacing w:val="-1"/>
          <w:sz w:val="22"/>
          <w:szCs w:val="22"/>
          <w:lang w:val="pt-PT" w:eastAsia="en-US"/>
        </w:rPr>
        <w:t xml:space="preserve"> </w:t>
      </w:r>
      <w:r w:rsidRPr="008D0E30">
        <w:rPr>
          <w:rFonts w:ascii="Arial" w:eastAsia="Arial MT" w:hAnsi="Arial" w:cs="Arial"/>
          <w:sz w:val="22"/>
          <w:szCs w:val="22"/>
          <w:lang w:val="pt-PT" w:eastAsia="en-US"/>
        </w:rPr>
        <w:t>do</w:t>
      </w:r>
      <w:r w:rsidRPr="008D0E30">
        <w:rPr>
          <w:rFonts w:ascii="Arial" w:eastAsia="Arial MT" w:hAnsi="Arial" w:cs="Arial"/>
          <w:spacing w:val="-4"/>
          <w:sz w:val="22"/>
          <w:szCs w:val="22"/>
          <w:lang w:val="pt-PT" w:eastAsia="en-US"/>
        </w:rPr>
        <w:t xml:space="preserve"> </w:t>
      </w:r>
      <w:r w:rsidRPr="008D0E30">
        <w:rPr>
          <w:rFonts w:ascii="Arial" w:eastAsia="Arial MT" w:hAnsi="Arial" w:cs="Arial"/>
          <w:sz w:val="22"/>
          <w:szCs w:val="22"/>
          <w:lang w:val="pt-PT" w:eastAsia="en-US"/>
        </w:rPr>
        <w:t>mesmo.</w:t>
      </w:r>
    </w:p>
    <w:p w14:paraId="765C8C52" w14:textId="02D02BD5" w:rsidR="009052D1" w:rsidRPr="008D0E30" w:rsidRDefault="008D0E30" w:rsidP="00BB2139">
      <w:pPr>
        <w:pStyle w:val="PargrafodaLista"/>
        <w:widowControl w:val="0"/>
        <w:numPr>
          <w:ilvl w:val="2"/>
          <w:numId w:val="46"/>
        </w:numPr>
        <w:tabs>
          <w:tab w:val="left" w:pos="889"/>
        </w:tabs>
        <w:autoSpaceDE w:val="0"/>
        <w:autoSpaceDN w:val="0"/>
        <w:ind w:left="0" w:right="297" w:firstLine="0"/>
        <w:jc w:val="both"/>
        <w:rPr>
          <w:rFonts w:ascii="Arial" w:eastAsia="Arial MT" w:hAnsi="Arial" w:cs="Arial"/>
          <w:sz w:val="22"/>
          <w:szCs w:val="22"/>
          <w:lang w:val="pt-PT" w:eastAsia="en-US"/>
        </w:rPr>
      </w:pPr>
      <w:r w:rsidRPr="008D0E30">
        <w:rPr>
          <w:rFonts w:ascii="Arial" w:eastAsia="Arial MT" w:hAnsi="Arial" w:cs="Arial"/>
          <w:sz w:val="22"/>
          <w:szCs w:val="22"/>
          <w:lang w:val="pt-PT" w:eastAsia="en-US"/>
        </w:rPr>
        <w:t xml:space="preserve">- </w:t>
      </w:r>
      <w:r w:rsidR="009052D1" w:rsidRPr="008D0E30">
        <w:rPr>
          <w:rFonts w:ascii="Arial" w:eastAsia="Arial MT" w:hAnsi="Arial" w:cs="Arial"/>
          <w:sz w:val="22"/>
          <w:szCs w:val="22"/>
          <w:lang w:val="pt-PT" w:eastAsia="en-US"/>
        </w:rPr>
        <w:t>Atestar as faturas correspondentes, por intermédio de servidor competente, formalmente</w:t>
      </w:r>
      <w:r w:rsidR="009052D1" w:rsidRPr="008D0E30">
        <w:rPr>
          <w:rFonts w:ascii="Arial" w:eastAsia="Arial MT" w:hAnsi="Arial" w:cs="Arial"/>
          <w:spacing w:val="-59"/>
          <w:sz w:val="22"/>
          <w:szCs w:val="22"/>
          <w:lang w:val="pt-PT" w:eastAsia="en-US"/>
        </w:rPr>
        <w:t xml:space="preserve"> </w:t>
      </w:r>
      <w:r w:rsidR="009052D1" w:rsidRPr="008D0E30">
        <w:rPr>
          <w:rFonts w:ascii="Arial" w:eastAsia="Arial MT" w:hAnsi="Arial" w:cs="Arial"/>
          <w:sz w:val="22"/>
          <w:szCs w:val="22"/>
          <w:lang w:val="pt-PT" w:eastAsia="en-US"/>
        </w:rPr>
        <w:t>designado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fiscal</w:t>
      </w:r>
      <w:r w:rsidR="009052D1" w:rsidRPr="008D0E30">
        <w:rPr>
          <w:rFonts w:ascii="Arial" w:eastAsia="Arial MT" w:hAnsi="Arial" w:cs="Arial"/>
          <w:spacing w:val="-6"/>
          <w:sz w:val="22"/>
          <w:szCs w:val="22"/>
          <w:lang w:val="pt-PT" w:eastAsia="en-US"/>
        </w:rPr>
        <w:t xml:space="preserve"> </w:t>
      </w:r>
      <w:r w:rsidR="009052D1" w:rsidRPr="008D0E30">
        <w:rPr>
          <w:rFonts w:ascii="Arial" w:eastAsia="Arial MT" w:hAnsi="Arial" w:cs="Arial"/>
          <w:sz w:val="22"/>
          <w:szCs w:val="22"/>
          <w:lang w:val="pt-PT" w:eastAsia="en-US"/>
        </w:rPr>
        <w:t>e Gestor</w:t>
      </w:r>
      <w:r w:rsidR="009052D1" w:rsidRPr="008D0E30">
        <w:rPr>
          <w:rFonts w:ascii="Arial" w:eastAsia="Arial MT" w:hAnsi="Arial" w:cs="Arial"/>
          <w:spacing w:val="-3"/>
          <w:sz w:val="22"/>
          <w:szCs w:val="22"/>
          <w:lang w:val="pt-PT" w:eastAsia="en-US"/>
        </w:rPr>
        <w:t xml:space="preserve"> </w:t>
      </w:r>
      <w:r w:rsidR="009052D1" w:rsidRPr="008D0E30">
        <w:rPr>
          <w:rFonts w:ascii="Arial" w:eastAsia="Arial MT" w:hAnsi="Arial" w:cs="Arial"/>
          <w:sz w:val="22"/>
          <w:szCs w:val="22"/>
          <w:lang w:val="pt-PT" w:eastAsia="en-US"/>
        </w:rPr>
        <w:t>do Contrato;</w:t>
      </w:r>
    </w:p>
    <w:p w14:paraId="5780155B" w14:textId="263A1731" w:rsidR="009052D1" w:rsidRPr="008D0E30" w:rsidRDefault="008D0E30" w:rsidP="008D0E30">
      <w:pPr>
        <w:widowControl w:val="0"/>
        <w:tabs>
          <w:tab w:val="left" w:pos="913"/>
        </w:tabs>
        <w:autoSpaceDE w:val="0"/>
        <w:autoSpaceDN w:val="0"/>
        <w:ind w:right="301"/>
        <w:jc w:val="both"/>
        <w:rPr>
          <w:rFonts w:ascii="Arial" w:eastAsia="Arial MT" w:hAnsi="Arial" w:cs="Arial"/>
          <w:sz w:val="22"/>
          <w:szCs w:val="22"/>
          <w:lang w:val="pt-PT" w:eastAsia="en-US"/>
        </w:rPr>
      </w:pPr>
      <w:r w:rsidRPr="008D0E30">
        <w:rPr>
          <w:rFonts w:ascii="Arial" w:eastAsia="Arial MT" w:hAnsi="Arial" w:cs="Arial"/>
          <w:sz w:val="22"/>
          <w:szCs w:val="22"/>
          <w:lang w:val="pt-PT" w:eastAsia="en-US"/>
        </w:rPr>
        <w:t>16.1.18</w:t>
      </w:r>
      <w:r w:rsidR="009052D1" w:rsidRPr="008D0E30">
        <w:rPr>
          <w:rFonts w:ascii="Arial" w:eastAsia="Arial MT" w:hAnsi="Arial" w:cs="Arial"/>
          <w:sz w:val="22"/>
          <w:szCs w:val="22"/>
          <w:lang w:val="pt-PT" w:eastAsia="en-US"/>
        </w:rPr>
        <w:t>– Verificar, antes de cada pagamento, a manutenção das condições de habilitação da</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contratada,</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bem</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como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consulta</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online</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às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certidões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respectivas</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ao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Cadastro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nacional de</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Empresas Inidôneas e Suspensas (CEIS), Cadastro Nacional de Condenações Cíveis por Ato</w:t>
      </w:r>
      <w:r w:rsidR="009052D1" w:rsidRPr="008D0E30">
        <w:rPr>
          <w:rFonts w:ascii="Arial" w:eastAsia="Arial MT" w:hAnsi="Arial" w:cs="Arial"/>
          <w:spacing w:val="1"/>
          <w:sz w:val="22"/>
          <w:szCs w:val="22"/>
          <w:lang w:val="pt-PT" w:eastAsia="en-US"/>
        </w:rPr>
        <w:t xml:space="preserve"> </w:t>
      </w:r>
      <w:r w:rsidR="009052D1" w:rsidRPr="008D0E30">
        <w:rPr>
          <w:rFonts w:ascii="Arial" w:eastAsia="Arial MT" w:hAnsi="Arial" w:cs="Arial"/>
          <w:sz w:val="22"/>
          <w:szCs w:val="22"/>
          <w:lang w:val="pt-PT" w:eastAsia="en-US"/>
        </w:rPr>
        <w:t>de</w:t>
      </w:r>
      <w:r w:rsidR="009052D1" w:rsidRPr="008D0E30">
        <w:rPr>
          <w:rFonts w:ascii="Arial" w:eastAsia="Arial MT" w:hAnsi="Arial" w:cs="Arial"/>
          <w:spacing w:val="-3"/>
          <w:sz w:val="22"/>
          <w:szCs w:val="22"/>
          <w:lang w:val="pt-PT" w:eastAsia="en-US"/>
        </w:rPr>
        <w:t xml:space="preserve"> </w:t>
      </w:r>
      <w:r w:rsidR="009052D1" w:rsidRPr="008D0E30">
        <w:rPr>
          <w:rFonts w:ascii="Arial" w:eastAsia="Arial MT" w:hAnsi="Arial" w:cs="Arial"/>
          <w:sz w:val="22"/>
          <w:szCs w:val="22"/>
          <w:lang w:val="pt-PT" w:eastAsia="en-US"/>
        </w:rPr>
        <w:t>improbidade</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Administrativa</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disponível</w:t>
      </w:r>
      <w:r w:rsidR="009052D1" w:rsidRPr="008D0E30">
        <w:rPr>
          <w:rFonts w:ascii="Arial" w:eastAsia="Arial MT" w:hAnsi="Arial" w:cs="Arial"/>
          <w:spacing w:val="-8"/>
          <w:sz w:val="22"/>
          <w:szCs w:val="22"/>
          <w:lang w:val="pt-PT" w:eastAsia="en-US"/>
        </w:rPr>
        <w:t xml:space="preserve"> </w:t>
      </w:r>
      <w:r w:rsidR="009052D1" w:rsidRPr="008D0E30">
        <w:rPr>
          <w:rFonts w:ascii="Arial" w:eastAsia="Arial MT" w:hAnsi="Arial" w:cs="Arial"/>
          <w:sz w:val="22"/>
          <w:szCs w:val="22"/>
          <w:lang w:val="pt-PT" w:eastAsia="en-US"/>
        </w:rPr>
        <w:t>no</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CNJ,</w:t>
      </w:r>
      <w:r w:rsidR="009052D1" w:rsidRPr="008D0E30">
        <w:rPr>
          <w:rFonts w:ascii="Arial" w:eastAsia="Arial MT" w:hAnsi="Arial" w:cs="Arial"/>
          <w:spacing w:val="-5"/>
          <w:sz w:val="22"/>
          <w:szCs w:val="22"/>
          <w:lang w:val="pt-PT" w:eastAsia="en-US"/>
        </w:rPr>
        <w:t xml:space="preserve"> </w:t>
      </w:r>
      <w:r w:rsidR="009052D1" w:rsidRPr="008D0E30">
        <w:rPr>
          <w:rFonts w:ascii="Arial" w:eastAsia="Arial MT" w:hAnsi="Arial" w:cs="Arial"/>
          <w:sz w:val="22"/>
          <w:szCs w:val="22"/>
          <w:lang w:val="pt-PT" w:eastAsia="en-US"/>
        </w:rPr>
        <w:t>Certidão</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Negativa</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de</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Inidôneos</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do</w:t>
      </w:r>
      <w:r w:rsidR="009052D1" w:rsidRPr="008D0E30">
        <w:rPr>
          <w:rFonts w:ascii="Arial" w:eastAsia="Arial MT" w:hAnsi="Arial" w:cs="Arial"/>
          <w:spacing w:val="-2"/>
          <w:sz w:val="22"/>
          <w:szCs w:val="22"/>
          <w:lang w:val="pt-PT" w:eastAsia="en-US"/>
        </w:rPr>
        <w:t xml:space="preserve"> </w:t>
      </w:r>
      <w:r w:rsidR="009052D1" w:rsidRPr="008D0E30">
        <w:rPr>
          <w:rFonts w:ascii="Arial" w:eastAsia="Arial MT" w:hAnsi="Arial" w:cs="Arial"/>
          <w:sz w:val="22"/>
          <w:szCs w:val="22"/>
          <w:lang w:val="pt-PT" w:eastAsia="en-US"/>
        </w:rPr>
        <w:t>TCU.</w:t>
      </w:r>
    </w:p>
    <w:p w14:paraId="67C02FBA"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52F3F372" w14:textId="77777777"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DÉCIMA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SÉTIMA</w:t>
      </w:r>
      <w:r w:rsidRPr="00BD3779">
        <w:rPr>
          <w:rFonts w:ascii="Arial" w:eastAsia="Arial" w:hAnsi="Arial" w:cs="Arial"/>
          <w:b/>
          <w:bCs/>
          <w:spacing w:val="-4"/>
          <w:sz w:val="22"/>
          <w:szCs w:val="22"/>
          <w:lang w:val="pt-PT" w:eastAsia="en-US"/>
        </w:rPr>
        <w:t xml:space="preserve"> </w:t>
      </w:r>
      <w:r w:rsidRPr="00BD3779">
        <w:rPr>
          <w:rFonts w:ascii="Arial" w:eastAsia="Arial" w:hAnsi="Arial" w:cs="Arial"/>
          <w:b/>
          <w:bCs/>
          <w:sz w:val="22"/>
          <w:szCs w:val="22"/>
          <w:lang w:val="pt-PT" w:eastAsia="en-US"/>
        </w:rPr>
        <w:t>–</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DAS CONDIÇÕES</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DE</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SEGURANÇA</w:t>
      </w:r>
      <w:r w:rsidRPr="00BD3779">
        <w:rPr>
          <w:rFonts w:ascii="Arial" w:eastAsia="Arial" w:hAnsi="Arial" w:cs="Arial"/>
          <w:b/>
          <w:bCs/>
          <w:spacing w:val="-8"/>
          <w:sz w:val="22"/>
          <w:szCs w:val="22"/>
          <w:lang w:val="pt-PT" w:eastAsia="en-US"/>
        </w:rPr>
        <w:t xml:space="preserve"> </w:t>
      </w:r>
      <w:r w:rsidRPr="00BD3779">
        <w:rPr>
          <w:rFonts w:ascii="Arial" w:eastAsia="Arial" w:hAnsi="Arial" w:cs="Arial"/>
          <w:b/>
          <w:bCs/>
          <w:sz w:val="22"/>
          <w:szCs w:val="22"/>
          <w:lang w:val="pt-PT" w:eastAsia="en-US"/>
        </w:rPr>
        <w:t>DO</w:t>
      </w:r>
      <w:r w:rsidRPr="00BD3779">
        <w:rPr>
          <w:rFonts w:ascii="Arial" w:eastAsia="Arial" w:hAnsi="Arial" w:cs="Arial"/>
          <w:b/>
          <w:bCs/>
          <w:spacing w:val="-2"/>
          <w:sz w:val="22"/>
          <w:szCs w:val="22"/>
          <w:lang w:val="pt-PT" w:eastAsia="en-US"/>
        </w:rPr>
        <w:t xml:space="preserve"> </w:t>
      </w:r>
      <w:r w:rsidRPr="00BD3779">
        <w:rPr>
          <w:rFonts w:ascii="Arial" w:eastAsia="Arial" w:hAnsi="Arial" w:cs="Arial"/>
          <w:b/>
          <w:bCs/>
          <w:sz w:val="22"/>
          <w:szCs w:val="22"/>
          <w:lang w:val="pt-PT" w:eastAsia="en-US"/>
        </w:rPr>
        <w:t>TRABALHO</w:t>
      </w:r>
    </w:p>
    <w:p w14:paraId="73CF466F"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71CE1159" w14:textId="77777777" w:rsidR="009052D1" w:rsidRPr="00BD3779" w:rsidRDefault="009052D1" w:rsidP="00F10530">
      <w:pPr>
        <w:widowControl w:val="0"/>
        <w:numPr>
          <w:ilvl w:val="1"/>
          <w:numId w:val="18"/>
        </w:numPr>
        <w:tabs>
          <w:tab w:val="left" w:pos="813"/>
        </w:tabs>
        <w:autoSpaceDE w:val="0"/>
        <w:autoSpaceDN w:val="0"/>
        <w:ind w:left="0" w:right="297"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Deverão ser observadas pela CONTRATADA, todas as condições de segurança 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higiene,</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medicina</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meio</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ambiente</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trabalho,</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necessárias</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preservação</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integridade</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física</w:t>
      </w:r>
      <w:r w:rsidRPr="00BD3779">
        <w:rPr>
          <w:rFonts w:ascii="Arial" w:eastAsia="Arial MT" w:hAnsi="Arial" w:cs="Arial"/>
          <w:spacing w:val="-58"/>
          <w:sz w:val="22"/>
          <w:szCs w:val="22"/>
          <w:lang w:val="pt-PT" w:eastAsia="en-US"/>
        </w:rPr>
        <w:t xml:space="preserve"> </w:t>
      </w:r>
      <w:r w:rsidRPr="00BD3779">
        <w:rPr>
          <w:rFonts w:ascii="Arial" w:eastAsia="Arial MT" w:hAnsi="Arial" w:cs="Arial"/>
          <w:sz w:val="22"/>
          <w:szCs w:val="22"/>
          <w:lang w:val="pt-PT" w:eastAsia="en-US"/>
        </w:rPr>
        <w:t>e saúde de seus colaboradores, do patrimônio da PMBV e ao público afeto e dos materiais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envolvidos no serviço, de acordo com as normas regulamentadas pelo Ministério do Trabalho,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bem</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como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outros dispositivos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legais 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normas específicas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da /PMBV.</w:t>
      </w:r>
    </w:p>
    <w:p w14:paraId="2C5E6945" w14:textId="77777777" w:rsidR="009052D1" w:rsidRPr="00BD3779" w:rsidRDefault="009052D1" w:rsidP="00F10530">
      <w:pPr>
        <w:widowControl w:val="0"/>
        <w:numPr>
          <w:ilvl w:val="1"/>
          <w:numId w:val="18"/>
        </w:numPr>
        <w:tabs>
          <w:tab w:val="left" w:pos="753"/>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pacing w:val="-1"/>
          <w:sz w:val="22"/>
          <w:szCs w:val="22"/>
          <w:lang w:val="pt-PT" w:eastAsia="en-US"/>
        </w:rPr>
        <w:t>–</w:t>
      </w:r>
      <w:r w:rsidRPr="00BD3779">
        <w:rPr>
          <w:rFonts w:ascii="Arial" w:eastAsia="Arial MT" w:hAnsi="Arial" w:cs="Arial"/>
          <w:spacing w:val="-16"/>
          <w:sz w:val="22"/>
          <w:szCs w:val="22"/>
          <w:lang w:val="pt-PT" w:eastAsia="en-US"/>
        </w:rPr>
        <w:t xml:space="preserve"> </w:t>
      </w:r>
      <w:r w:rsidRPr="00BD3779">
        <w:rPr>
          <w:rFonts w:ascii="Arial" w:eastAsia="Arial MT" w:hAnsi="Arial" w:cs="Arial"/>
          <w:spacing w:val="-1"/>
          <w:sz w:val="22"/>
          <w:szCs w:val="22"/>
          <w:lang w:val="pt-PT" w:eastAsia="en-US"/>
        </w:rPr>
        <w:t>A</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PMBV</w:t>
      </w:r>
      <w:r w:rsidRPr="00BD3779">
        <w:rPr>
          <w:rFonts w:ascii="Arial" w:eastAsia="Arial MT" w:hAnsi="Arial" w:cs="Arial"/>
          <w:spacing w:val="-16"/>
          <w:sz w:val="22"/>
          <w:szCs w:val="22"/>
          <w:lang w:val="pt-PT" w:eastAsia="en-US"/>
        </w:rPr>
        <w:t xml:space="preserve"> </w:t>
      </w:r>
      <w:r w:rsidRPr="00BD3779">
        <w:rPr>
          <w:rFonts w:ascii="Arial" w:eastAsia="Arial MT" w:hAnsi="Arial" w:cs="Arial"/>
          <w:spacing w:val="-1"/>
          <w:sz w:val="22"/>
          <w:szCs w:val="22"/>
          <w:lang w:val="pt-PT" w:eastAsia="en-US"/>
        </w:rPr>
        <w:t>poderá</w:t>
      </w:r>
      <w:r w:rsidRPr="00BD3779">
        <w:rPr>
          <w:rFonts w:ascii="Arial" w:eastAsia="Arial MT" w:hAnsi="Arial" w:cs="Arial"/>
          <w:spacing w:val="-16"/>
          <w:sz w:val="22"/>
          <w:szCs w:val="22"/>
          <w:lang w:val="pt-PT" w:eastAsia="en-US"/>
        </w:rPr>
        <w:t xml:space="preserve"> </w:t>
      </w:r>
      <w:r w:rsidRPr="00BD3779">
        <w:rPr>
          <w:rFonts w:ascii="Arial" w:eastAsia="Arial MT" w:hAnsi="Arial" w:cs="Arial"/>
          <w:spacing w:val="-1"/>
          <w:sz w:val="22"/>
          <w:szCs w:val="22"/>
          <w:lang w:val="pt-PT" w:eastAsia="en-US"/>
        </w:rPr>
        <w:t>a</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critério</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determinar</w:t>
      </w:r>
      <w:r w:rsidRPr="00BD3779">
        <w:rPr>
          <w:rFonts w:ascii="Arial" w:eastAsia="Arial MT" w:hAnsi="Arial" w:cs="Arial"/>
          <w:spacing w:val="-15"/>
          <w:sz w:val="22"/>
          <w:szCs w:val="22"/>
          <w:lang w:val="pt-PT" w:eastAsia="en-US"/>
        </w:rPr>
        <w:t xml:space="preserve"> </w:t>
      </w:r>
      <w:r w:rsidRPr="00BD3779">
        <w:rPr>
          <w:rFonts w:ascii="Arial" w:eastAsia="Arial MT" w:hAnsi="Arial" w:cs="Arial"/>
          <w:spacing w:val="-1"/>
          <w:sz w:val="22"/>
          <w:szCs w:val="22"/>
          <w:lang w:val="pt-PT" w:eastAsia="en-US"/>
        </w:rPr>
        <w:t>a</w:t>
      </w:r>
      <w:r w:rsidRPr="00BD3779">
        <w:rPr>
          <w:rFonts w:ascii="Arial" w:eastAsia="Arial MT" w:hAnsi="Arial" w:cs="Arial"/>
          <w:spacing w:val="-12"/>
          <w:sz w:val="22"/>
          <w:szCs w:val="22"/>
          <w:lang w:val="pt-PT" w:eastAsia="en-US"/>
        </w:rPr>
        <w:t xml:space="preserve"> </w:t>
      </w:r>
      <w:r w:rsidRPr="00BD3779">
        <w:rPr>
          <w:rFonts w:ascii="Arial" w:eastAsia="Arial MT" w:hAnsi="Arial" w:cs="Arial"/>
          <w:spacing w:val="-1"/>
          <w:sz w:val="22"/>
          <w:szCs w:val="22"/>
          <w:lang w:val="pt-PT" w:eastAsia="en-US"/>
        </w:rPr>
        <w:t>paralisação</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16"/>
          <w:sz w:val="22"/>
          <w:szCs w:val="22"/>
          <w:lang w:val="pt-PT" w:eastAsia="en-US"/>
        </w:rPr>
        <w:t xml:space="preserve"> </w:t>
      </w:r>
      <w:r w:rsidRPr="00BD3779">
        <w:rPr>
          <w:rFonts w:ascii="Arial" w:eastAsia="Arial MT" w:hAnsi="Arial" w:cs="Arial"/>
          <w:sz w:val="22"/>
          <w:szCs w:val="22"/>
          <w:lang w:val="pt-PT" w:eastAsia="en-US"/>
        </w:rPr>
        <w:t>serviço</w:t>
      </w:r>
      <w:r w:rsidRPr="00BD3779">
        <w:rPr>
          <w:rFonts w:ascii="Arial" w:eastAsia="Arial MT" w:hAnsi="Arial" w:cs="Arial"/>
          <w:spacing w:val="-16"/>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fornecimento,</w:t>
      </w:r>
      <w:r w:rsidRPr="00BD3779">
        <w:rPr>
          <w:rFonts w:ascii="Arial" w:eastAsia="Arial MT" w:hAnsi="Arial" w:cs="Arial"/>
          <w:spacing w:val="-15"/>
          <w:sz w:val="22"/>
          <w:szCs w:val="22"/>
          <w:lang w:val="pt-PT" w:eastAsia="en-US"/>
        </w:rPr>
        <w:t xml:space="preserve"> </w:t>
      </w:r>
      <w:r w:rsidRPr="00BD3779">
        <w:rPr>
          <w:rFonts w:ascii="Arial" w:eastAsia="Arial MT" w:hAnsi="Arial" w:cs="Arial"/>
          <w:sz w:val="22"/>
          <w:szCs w:val="22"/>
          <w:lang w:val="pt-PT" w:eastAsia="en-US"/>
        </w:rPr>
        <w:t>suspender</w:t>
      </w:r>
    </w:p>
    <w:p w14:paraId="3CF944E6" w14:textId="77777777" w:rsidR="009052D1" w:rsidRPr="00BD3779" w:rsidRDefault="009052D1" w:rsidP="00BD3779">
      <w:pPr>
        <w:widowControl w:val="0"/>
        <w:autoSpaceDE w:val="0"/>
        <w:autoSpaceDN w:val="0"/>
        <w:ind w:right="30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pagamentos quando julgar que as condições mínimas de segurança, saúde e higiene 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trabalho não estejam sendo observadas pela contratada. Este procedimento não servirá para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justificar</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eventuais</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atrasos</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CONTRATADA,</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sem</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prejuízo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outras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sanções</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cabíveis.</w:t>
      </w:r>
    </w:p>
    <w:p w14:paraId="41D502B2" w14:textId="77777777" w:rsidR="009052D1" w:rsidRPr="00BD3779" w:rsidRDefault="009052D1" w:rsidP="00F10530">
      <w:pPr>
        <w:widowControl w:val="0"/>
        <w:numPr>
          <w:ilvl w:val="1"/>
          <w:numId w:val="18"/>
        </w:numPr>
        <w:tabs>
          <w:tab w:val="left" w:pos="797"/>
        </w:tabs>
        <w:autoSpaceDE w:val="0"/>
        <w:autoSpaceDN w:val="0"/>
        <w:ind w:left="0" w:right="30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A CONTRATADA se responsabilizará ainda por atrasos ou prejuízos decorrentes 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suspensão dos trabalhos quando não acatar a legislação básica vigente na época, no que se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referir</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à Engenharia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 Segurança 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Medicina 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Trabalho.</w:t>
      </w:r>
    </w:p>
    <w:p w14:paraId="23D54A05"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4885761C" w14:textId="77777777"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DÉCIMA</w:t>
      </w:r>
      <w:r w:rsidRPr="00BD3779">
        <w:rPr>
          <w:rFonts w:ascii="Arial" w:eastAsia="Arial" w:hAnsi="Arial" w:cs="Arial"/>
          <w:b/>
          <w:bCs/>
          <w:spacing w:val="-8"/>
          <w:sz w:val="22"/>
          <w:szCs w:val="22"/>
          <w:lang w:val="pt-PT" w:eastAsia="en-US"/>
        </w:rPr>
        <w:t xml:space="preserve"> </w:t>
      </w:r>
      <w:r w:rsidRPr="00BD3779">
        <w:rPr>
          <w:rFonts w:ascii="Arial" w:eastAsia="Arial" w:hAnsi="Arial" w:cs="Arial"/>
          <w:b/>
          <w:bCs/>
          <w:sz w:val="22"/>
          <w:szCs w:val="22"/>
          <w:lang w:val="pt-PT" w:eastAsia="en-US"/>
        </w:rPr>
        <w:t>OITAVA</w:t>
      </w:r>
      <w:r w:rsidRPr="00BD3779">
        <w:rPr>
          <w:rFonts w:ascii="Arial" w:eastAsia="Arial" w:hAnsi="Arial" w:cs="Arial"/>
          <w:b/>
          <w:bCs/>
          <w:spacing w:val="-5"/>
          <w:sz w:val="22"/>
          <w:szCs w:val="22"/>
          <w:lang w:val="pt-PT" w:eastAsia="en-US"/>
        </w:rPr>
        <w:t xml:space="preserve"> </w:t>
      </w:r>
      <w:r w:rsidRPr="00BD3779">
        <w:rPr>
          <w:rFonts w:ascii="Arial" w:eastAsia="Arial" w:hAnsi="Arial" w:cs="Arial"/>
          <w:b/>
          <w:bCs/>
          <w:sz w:val="22"/>
          <w:szCs w:val="22"/>
          <w:lang w:val="pt-PT" w:eastAsia="en-US"/>
        </w:rPr>
        <w:t>– DA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PARALISAÇÃO</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DOS SERVIÇOS/FORNECIMENTOS</w:t>
      </w:r>
    </w:p>
    <w:p w14:paraId="4310F746"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7CEB0FDE" w14:textId="77777777" w:rsidR="009052D1" w:rsidRPr="00BD3779" w:rsidRDefault="009052D1" w:rsidP="00F10530">
      <w:pPr>
        <w:widowControl w:val="0"/>
        <w:numPr>
          <w:ilvl w:val="1"/>
          <w:numId w:val="17"/>
        </w:numPr>
        <w:tabs>
          <w:tab w:val="left" w:pos="837"/>
        </w:tabs>
        <w:autoSpaceDE w:val="0"/>
        <w:autoSpaceDN w:val="0"/>
        <w:ind w:left="0" w:right="299"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PMBV,</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reserva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direito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paralisar,</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qualquer</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tempo,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execução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serviços/fornecimento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dos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bens,</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cientificando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oficialmente</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à</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licitante</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contratada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tal</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decisão.</w:t>
      </w:r>
    </w:p>
    <w:p w14:paraId="60CCB6E0" w14:textId="77777777" w:rsidR="009052D1" w:rsidRPr="00BD3779" w:rsidRDefault="009052D1" w:rsidP="00F10530">
      <w:pPr>
        <w:widowControl w:val="0"/>
        <w:numPr>
          <w:ilvl w:val="2"/>
          <w:numId w:val="17"/>
        </w:numPr>
        <w:tabs>
          <w:tab w:val="left" w:pos="1017"/>
        </w:tabs>
        <w:autoSpaceDE w:val="0"/>
        <w:autoSpaceDN w:val="0"/>
        <w:ind w:left="0" w:right="298"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Em</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caso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impedimento,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ordem</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paralisação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suspensão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contrato,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cronograma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execução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será</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prorrogado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automaticamente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pelo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tempo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correspondente,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anotadas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tais circunstâncias</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mediante simples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apostila.</w:t>
      </w:r>
    </w:p>
    <w:p w14:paraId="289099B3"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4E653833" w14:textId="77777777"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9"/>
          <w:sz w:val="22"/>
          <w:szCs w:val="22"/>
          <w:lang w:val="pt-PT" w:eastAsia="en-US"/>
        </w:rPr>
        <w:t xml:space="preserve"> </w:t>
      </w:r>
      <w:r w:rsidRPr="00BD3779">
        <w:rPr>
          <w:rFonts w:ascii="Arial" w:eastAsia="Arial" w:hAnsi="Arial" w:cs="Arial"/>
          <w:b/>
          <w:bCs/>
          <w:sz w:val="22"/>
          <w:szCs w:val="22"/>
          <w:lang w:val="pt-PT" w:eastAsia="en-US"/>
        </w:rPr>
        <w:t>DÉCIMA</w:t>
      </w:r>
      <w:r w:rsidRPr="00BD3779">
        <w:rPr>
          <w:rFonts w:ascii="Arial" w:eastAsia="Arial" w:hAnsi="Arial" w:cs="Arial"/>
          <w:b/>
          <w:bCs/>
          <w:spacing w:val="-8"/>
          <w:sz w:val="22"/>
          <w:szCs w:val="22"/>
          <w:lang w:val="pt-PT" w:eastAsia="en-US"/>
        </w:rPr>
        <w:t xml:space="preserve"> </w:t>
      </w:r>
      <w:r w:rsidRPr="00BD3779">
        <w:rPr>
          <w:rFonts w:ascii="Arial" w:eastAsia="Arial" w:hAnsi="Arial" w:cs="Arial"/>
          <w:b/>
          <w:bCs/>
          <w:sz w:val="22"/>
          <w:szCs w:val="22"/>
          <w:lang w:val="pt-PT" w:eastAsia="en-US"/>
        </w:rPr>
        <w:t>NONA</w:t>
      </w:r>
      <w:r w:rsidRPr="00BD3779">
        <w:rPr>
          <w:rFonts w:ascii="Arial" w:eastAsia="Arial" w:hAnsi="Arial" w:cs="Arial"/>
          <w:b/>
          <w:bCs/>
          <w:spacing w:val="-4"/>
          <w:sz w:val="22"/>
          <w:szCs w:val="22"/>
          <w:lang w:val="pt-PT" w:eastAsia="en-US"/>
        </w:rPr>
        <w:t xml:space="preserve"> </w:t>
      </w:r>
      <w:r w:rsidRPr="00BD3779">
        <w:rPr>
          <w:rFonts w:ascii="Arial" w:eastAsia="Arial" w:hAnsi="Arial" w:cs="Arial"/>
          <w:b/>
          <w:bCs/>
          <w:sz w:val="22"/>
          <w:szCs w:val="22"/>
          <w:lang w:val="pt-PT" w:eastAsia="en-US"/>
        </w:rPr>
        <w:t>–</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DO</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RECEBIMENTO</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DOS</w:t>
      </w:r>
      <w:r w:rsidRPr="00BD3779">
        <w:rPr>
          <w:rFonts w:ascii="Arial" w:eastAsia="Arial" w:hAnsi="Arial" w:cs="Arial"/>
          <w:b/>
          <w:bCs/>
          <w:spacing w:val="-1"/>
          <w:sz w:val="22"/>
          <w:szCs w:val="22"/>
          <w:lang w:val="pt-PT" w:eastAsia="en-US"/>
        </w:rPr>
        <w:t xml:space="preserve"> </w:t>
      </w:r>
      <w:r w:rsidRPr="00BD3779">
        <w:rPr>
          <w:rFonts w:ascii="Arial" w:eastAsia="Arial" w:hAnsi="Arial" w:cs="Arial"/>
          <w:b/>
          <w:bCs/>
          <w:sz w:val="22"/>
          <w:szCs w:val="22"/>
          <w:lang w:val="pt-PT" w:eastAsia="en-US"/>
        </w:rPr>
        <w:t>SERVIÇOS</w:t>
      </w:r>
    </w:p>
    <w:p w14:paraId="1C29E401"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0E1CCE49" w14:textId="77777777" w:rsidR="009052D1" w:rsidRPr="00BD3779" w:rsidRDefault="009052D1" w:rsidP="00F10530">
      <w:pPr>
        <w:widowControl w:val="0"/>
        <w:numPr>
          <w:ilvl w:val="1"/>
          <w:numId w:val="16"/>
        </w:numPr>
        <w:tabs>
          <w:tab w:val="left" w:pos="765"/>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Para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recebimento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dos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serviços/bens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deverá</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ser</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observado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seguinte:</w:t>
      </w:r>
    </w:p>
    <w:p w14:paraId="02228AC9" w14:textId="77777777" w:rsidR="009052D1" w:rsidRPr="00BD3779" w:rsidRDefault="009052D1" w:rsidP="00F10530">
      <w:pPr>
        <w:widowControl w:val="0"/>
        <w:numPr>
          <w:ilvl w:val="2"/>
          <w:numId w:val="16"/>
        </w:numPr>
        <w:tabs>
          <w:tab w:val="left" w:pos="1012"/>
        </w:tabs>
        <w:autoSpaceDE w:val="0"/>
        <w:autoSpaceDN w:val="0"/>
        <w:ind w:left="0" w:right="296"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Os produtos serão recebidos provisoriamente, em até 15 (quinze) dias da comunicação</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escrita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do contratado;</w:t>
      </w:r>
    </w:p>
    <w:p w14:paraId="0232E058" w14:textId="77777777" w:rsidR="009052D1" w:rsidRPr="00BD3779" w:rsidRDefault="009052D1" w:rsidP="00F10530">
      <w:pPr>
        <w:widowControl w:val="0"/>
        <w:numPr>
          <w:ilvl w:val="2"/>
          <w:numId w:val="16"/>
        </w:numPr>
        <w:tabs>
          <w:tab w:val="left" w:pos="1016"/>
        </w:tabs>
        <w:autoSpaceDE w:val="0"/>
        <w:autoSpaceDN w:val="0"/>
        <w:ind w:left="0" w:right="291"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Os produtos serão recebidos definitivamente, após o decurso do prazo de observação,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vistoria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que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comprove 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adequação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do objeto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termos contratuais.</w:t>
      </w:r>
    </w:p>
    <w:p w14:paraId="74D54099" w14:textId="77777777" w:rsidR="009052D1" w:rsidRPr="00BD3779" w:rsidRDefault="009052D1" w:rsidP="00F10530">
      <w:pPr>
        <w:widowControl w:val="0"/>
        <w:numPr>
          <w:ilvl w:val="0"/>
          <w:numId w:val="15"/>
        </w:numPr>
        <w:tabs>
          <w:tab w:val="left" w:pos="573"/>
        </w:tabs>
        <w:autoSpaceDE w:val="0"/>
        <w:autoSpaceDN w:val="0"/>
        <w:ind w:left="0" w:right="291"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lastRenderedPageBreak/>
        <w:t>O recebimento provisório ou definitivo não exclui a responsabilidade civil pela solidez 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segurança da obra ou do serviço, nem ético-profissional pela perfeita execução do contrato,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dentro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dos limites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estabelecidos pela lei</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ou pelo contrato.</w:t>
      </w:r>
    </w:p>
    <w:p w14:paraId="341C1A00" w14:textId="77777777" w:rsidR="009052D1" w:rsidRPr="00BD3779" w:rsidRDefault="009052D1" w:rsidP="00F10530">
      <w:pPr>
        <w:widowControl w:val="0"/>
        <w:numPr>
          <w:ilvl w:val="0"/>
          <w:numId w:val="15"/>
        </w:numPr>
        <w:tabs>
          <w:tab w:val="left" w:pos="529"/>
        </w:tabs>
        <w:autoSpaceDE w:val="0"/>
        <w:autoSpaceDN w:val="0"/>
        <w:ind w:left="0" w:right="304"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O</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prazo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que</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se</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refere</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item</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19.1.2,</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não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poderá</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ser</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superior</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90</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(noventa)</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dias,</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salvo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em</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casos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excepcionais,</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devidamente justificados.</w:t>
      </w:r>
    </w:p>
    <w:p w14:paraId="351E3DE7" w14:textId="77777777" w:rsidR="009052D1" w:rsidRPr="00BD3779" w:rsidRDefault="009052D1" w:rsidP="00F10530">
      <w:pPr>
        <w:widowControl w:val="0"/>
        <w:numPr>
          <w:ilvl w:val="0"/>
          <w:numId w:val="15"/>
        </w:numPr>
        <w:tabs>
          <w:tab w:val="left" w:pos="513"/>
        </w:tabs>
        <w:autoSpaceDE w:val="0"/>
        <w:autoSpaceDN w:val="0"/>
        <w:ind w:left="0" w:right="289"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Na</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hipótese</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termo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circunstanciado</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verificação</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a</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que</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se</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refere</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este</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item</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não</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serem,</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respectivamente,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lavrado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procedida</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dentro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dos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prazos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fixados,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reputar-se-ão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como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realizados,</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desde</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que</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comunicados</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à</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Administração</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nos</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15</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(quinze)</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dias</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anteriores</w:t>
      </w:r>
      <w:r w:rsidRPr="00BD3779">
        <w:rPr>
          <w:rFonts w:ascii="Arial" w:eastAsia="Arial MT" w:hAnsi="Arial" w:cs="Arial"/>
          <w:spacing w:val="-8"/>
          <w:sz w:val="22"/>
          <w:szCs w:val="22"/>
          <w:lang w:val="pt-PT" w:eastAsia="en-US"/>
        </w:rPr>
        <w:t xml:space="preserve"> </w:t>
      </w:r>
      <w:r w:rsidRPr="00BD3779">
        <w:rPr>
          <w:rFonts w:ascii="Arial" w:eastAsia="Arial MT" w:hAnsi="Arial" w:cs="Arial"/>
          <w:sz w:val="22"/>
          <w:szCs w:val="22"/>
          <w:lang w:val="pt-PT" w:eastAsia="en-US"/>
        </w:rPr>
        <w:t>à</w:t>
      </w:r>
      <w:r w:rsidRPr="00BD3779">
        <w:rPr>
          <w:rFonts w:ascii="Arial" w:eastAsia="Arial MT" w:hAnsi="Arial" w:cs="Arial"/>
          <w:spacing w:val="-11"/>
          <w:sz w:val="22"/>
          <w:szCs w:val="22"/>
          <w:lang w:val="pt-PT" w:eastAsia="en-US"/>
        </w:rPr>
        <w:t xml:space="preserve"> </w:t>
      </w:r>
      <w:r w:rsidRPr="00BD3779">
        <w:rPr>
          <w:rFonts w:ascii="Arial" w:eastAsia="Arial MT" w:hAnsi="Arial" w:cs="Arial"/>
          <w:sz w:val="22"/>
          <w:szCs w:val="22"/>
          <w:lang w:val="pt-PT" w:eastAsia="en-US"/>
        </w:rPr>
        <w:t>exaustão</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deles.</w:t>
      </w:r>
    </w:p>
    <w:p w14:paraId="11DBE406"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3BC76916" w14:textId="77777777"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12"/>
          <w:sz w:val="22"/>
          <w:szCs w:val="22"/>
          <w:lang w:val="pt-PT" w:eastAsia="en-US"/>
        </w:rPr>
        <w:t xml:space="preserve"> </w:t>
      </w:r>
      <w:r w:rsidRPr="00BD3779">
        <w:rPr>
          <w:rFonts w:ascii="Arial" w:eastAsia="Arial" w:hAnsi="Arial" w:cs="Arial"/>
          <w:b/>
          <w:bCs/>
          <w:sz w:val="22"/>
          <w:szCs w:val="22"/>
          <w:lang w:val="pt-PT" w:eastAsia="en-US"/>
        </w:rPr>
        <w:t>VIGÉSIMA– DAS</w:t>
      </w:r>
      <w:r w:rsidRPr="00BD3779">
        <w:rPr>
          <w:rFonts w:ascii="Arial" w:eastAsia="Arial" w:hAnsi="Arial" w:cs="Arial"/>
          <w:b/>
          <w:bCs/>
          <w:spacing w:val="-4"/>
          <w:sz w:val="22"/>
          <w:szCs w:val="22"/>
          <w:lang w:val="pt-PT" w:eastAsia="en-US"/>
        </w:rPr>
        <w:t xml:space="preserve"> </w:t>
      </w:r>
      <w:r w:rsidRPr="00BD3779">
        <w:rPr>
          <w:rFonts w:ascii="Arial" w:eastAsia="Arial" w:hAnsi="Arial" w:cs="Arial"/>
          <w:b/>
          <w:bCs/>
          <w:sz w:val="22"/>
          <w:szCs w:val="22"/>
          <w:lang w:val="pt-PT" w:eastAsia="en-US"/>
        </w:rPr>
        <w:t>DISPOSIÇÕES</w:t>
      </w:r>
      <w:r w:rsidRPr="00BD3779">
        <w:rPr>
          <w:rFonts w:ascii="Arial" w:eastAsia="Arial" w:hAnsi="Arial" w:cs="Arial"/>
          <w:b/>
          <w:bCs/>
          <w:spacing w:val="-4"/>
          <w:sz w:val="22"/>
          <w:szCs w:val="22"/>
          <w:lang w:val="pt-PT" w:eastAsia="en-US"/>
        </w:rPr>
        <w:t xml:space="preserve"> </w:t>
      </w:r>
      <w:r w:rsidRPr="00BD3779">
        <w:rPr>
          <w:rFonts w:ascii="Arial" w:eastAsia="Arial" w:hAnsi="Arial" w:cs="Arial"/>
          <w:b/>
          <w:bCs/>
          <w:sz w:val="22"/>
          <w:szCs w:val="22"/>
          <w:lang w:val="pt-PT" w:eastAsia="en-US"/>
        </w:rPr>
        <w:t>GERAIS</w:t>
      </w:r>
    </w:p>
    <w:p w14:paraId="6C173F97"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52EF7273" w14:textId="77777777" w:rsidR="009052D1" w:rsidRPr="00BD3779" w:rsidRDefault="009052D1" w:rsidP="00BD3779">
      <w:pPr>
        <w:widowControl w:val="0"/>
        <w:autoSpaceDE w:val="0"/>
        <w:autoSpaceDN w:val="0"/>
        <w:ind w:right="299"/>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20.1 – A PMBV não se responsabilizará, em hipótese alguma, por quaisquer penalidade ou</w:t>
      </w:r>
      <w:r w:rsidRPr="00BD3779">
        <w:rPr>
          <w:rFonts w:ascii="Arial" w:eastAsia="Arial MT" w:hAnsi="Arial" w:cs="Arial"/>
          <w:spacing w:val="1"/>
          <w:sz w:val="22"/>
          <w:szCs w:val="22"/>
          <w:lang w:val="pt-PT" w:eastAsia="en-US"/>
        </w:rPr>
        <w:t xml:space="preserve"> </w:t>
      </w:r>
      <w:r w:rsidRPr="00BD3779">
        <w:rPr>
          <w:rFonts w:ascii="Arial" w:eastAsia="Arial MT" w:hAnsi="Arial" w:cs="Arial"/>
          <w:spacing w:val="-1"/>
          <w:sz w:val="22"/>
          <w:szCs w:val="22"/>
          <w:lang w:val="pt-PT" w:eastAsia="en-US"/>
        </w:rPr>
        <w:t>gravames</w:t>
      </w:r>
      <w:r w:rsidRPr="00BD3779">
        <w:rPr>
          <w:rFonts w:ascii="Arial" w:eastAsia="Arial MT" w:hAnsi="Arial" w:cs="Arial"/>
          <w:spacing w:val="-14"/>
          <w:sz w:val="22"/>
          <w:szCs w:val="22"/>
          <w:lang w:val="pt-PT" w:eastAsia="en-US"/>
        </w:rPr>
        <w:t xml:space="preserve"> </w:t>
      </w:r>
      <w:r w:rsidRPr="00BD3779">
        <w:rPr>
          <w:rFonts w:ascii="Arial" w:eastAsia="Arial MT" w:hAnsi="Arial" w:cs="Arial"/>
          <w:spacing w:val="-1"/>
          <w:sz w:val="22"/>
          <w:szCs w:val="22"/>
          <w:lang w:val="pt-PT" w:eastAsia="en-US"/>
        </w:rPr>
        <w:t>futuros</w:t>
      </w:r>
      <w:r w:rsidRPr="00BD3779">
        <w:rPr>
          <w:rFonts w:ascii="Arial" w:eastAsia="Arial MT" w:hAnsi="Arial" w:cs="Arial"/>
          <w:spacing w:val="-14"/>
          <w:sz w:val="22"/>
          <w:szCs w:val="22"/>
          <w:lang w:val="pt-PT" w:eastAsia="en-US"/>
        </w:rPr>
        <w:t xml:space="preserve"> </w:t>
      </w:r>
      <w:r w:rsidRPr="00BD3779">
        <w:rPr>
          <w:rFonts w:ascii="Arial" w:eastAsia="Arial MT" w:hAnsi="Arial" w:cs="Arial"/>
          <w:spacing w:val="-1"/>
          <w:sz w:val="22"/>
          <w:szCs w:val="22"/>
          <w:lang w:val="pt-PT" w:eastAsia="en-US"/>
        </w:rPr>
        <w:t>decorrentes</w:t>
      </w:r>
      <w:r w:rsidRPr="00BD3779">
        <w:rPr>
          <w:rFonts w:ascii="Arial" w:eastAsia="Arial MT" w:hAnsi="Arial" w:cs="Arial"/>
          <w:spacing w:val="-14"/>
          <w:sz w:val="22"/>
          <w:szCs w:val="22"/>
          <w:lang w:val="pt-PT" w:eastAsia="en-US"/>
        </w:rPr>
        <w:t xml:space="preserve"> </w:t>
      </w:r>
      <w:r w:rsidRPr="00BD3779">
        <w:rPr>
          <w:rFonts w:ascii="Arial" w:eastAsia="Arial MT" w:hAnsi="Arial" w:cs="Arial"/>
          <w:spacing w:val="-1"/>
          <w:sz w:val="22"/>
          <w:szCs w:val="22"/>
          <w:lang w:val="pt-PT" w:eastAsia="en-US"/>
        </w:rPr>
        <w:t>de</w:t>
      </w:r>
      <w:r w:rsidRPr="00BD3779">
        <w:rPr>
          <w:rFonts w:ascii="Arial" w:eastAsia="Arial MT" w:hAnsi="Arial" w:cs="Arial"/>
          <w:spacing w:val="-14"/>
          <w:sz w:val="22"/>
          <w:szCs w:val="22"/>
          <w:lang w:val="pt-PT" w:eastAsia="en-US"/>
        </w:rPr>
        <w:t xml:space="preserve"> </w:t>
      </w:r>
      <w:r w:rsidRPr="00BD3779">
        <w:rPr>
          <w:rFonts w:ascii="Arial" w:eastAsia="Arial MT" w:hAnsi="Arial" w:cs="Arial"/>
          <w:spacing w:val="-1"/>
          <w:sz w:val="22"/>
          <w:szCs w:val="22"/>
          <w:lang w:val="pt-PT" w:eastAsia="en-US"/>
        </w:rPr>
        <w:t>tributos</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indevidamente</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recolhidos</w:t>
      </w:r>
      <w:r w:rsidRPr="00BD3779">
        <w:rPr>
          <w:rFonts w:ascii="Arial" w:eastAsia="Arial MT" w:hAnsi="Arial" w:cs="Arial"/>
          <w:spacing w:val="-13"/>
          <w:sz w:val="22"/>
          <w:szCs w:val="22"/>
          <w:lang w:val="pt-PT" w:eastAsia="en-US"/>
        </w:rPr>
        <w:t xml:space="preserve"> </w:t>
      </w:r>
      <w:r w:rsidRPr="00BD3779">
        <w:rPr>
          <w:rFonts w:ascii="Arial" w:eastAsia="Arial MT" w:hAnsi="Arial" w:cs="Arial"/>
          <w:sz w:val="22"/>
          <w:szCs w:val="22"/>
          <w:lang w:val="pt-PT" w:eastAsia="en-US"/>
        </w:rPr>
        <w:t>ou</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erroneamente</w:t>
      </w:r>
      <w:r w:rsidRPr="00BD3779">
        <w:rPr>
          <w:rFonts w:ascii="Arial" w:eastAsia="Arial MT" w:hAnsi="Arial" w:cs="Arial"/>
          <w:spacing w:val="-14"/>
          <w:sz w:val="22"/>
          <w:szCs w:val="22"/>
          <w:lang w:val="pt-PT" w:eastAsia="en-US"/>
        </w:rPr>
        <w:t xml:space="preserve"> </w:t>
      </w:r>
      <w:r w:rsidRPr="00BD3779">
        <w:rPr>
          <w:rFonts w:ascii="Arial" w:eastAsia="Arial MT" w:hAnsi="Arial" w:cs="Arial"/>
          <w:sz w:val="22"/>
          <w:szCs w:val="22"/>
          <w:lang w:val="pt-PT" w:eastAsia="en-US"/>
        </w:rPr>
        <w:t>calculados</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por</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parte da</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contratada.</w:t>
      </w:r>
    </w:p>
    <w:p w14:paraId="47068383" w14:textId="77777777" w:rsidR="009052D1" w:rsidRPr="00BD3779" w:rsidRDefault="009052D1" w:rsidP="00F10530">
      <w:pPr>
        <w:widowControl w:val="0"/>
        <w:numPr>
          <w:ilvl w:val="1"/>
          <w:numId w:val="14"/>
        </w:numPr>
        <w:tabs>
          <w:tab w:val="left" w:pos="793"/>
        </w:tabs>
        <w:autoSpaceDE w:val="0"/>
        <w:autoSpaceDN w:val="0"/>
        <w:ind w:left="0" w:right="299"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Quaisquer tributos ou encargos legais criados, alterados ou extintos, após a data 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entrega dos documentos de habilitação e das propostas, cuja base de cálculo seja o preço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proposto, implicarão na revisão dos preços, em igual medida, para maior ou para menor,</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conforme o caso. A alteração ou criação de tributos de repercussão indireta, assim como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encargos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trabalhistas,</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não repercutirão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nos preços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contratados.</w:t>
      </w:r>
    </w:p>
    <w:p w14:paraId="5FF01B58" w14:textId="77777777" w:rsidR="009052D1" w:rsidRPr="00BD3779" w:rsidRDefault="009052D1" w:rsidP="00F10530">
      <w:pPr>
        <w:widowControl w:val="0"/>
        <w:numPr>
          <w:ilvl w:val="1"/>
          <w:numId w:val="14"/>
        </w:numPr>
        <w:tabs>
          <w:tab w:val="left" w:pos="797"/>
        </w:tabs>
        <w:autoSpaceDE w:val="0"/>
        <w:autoSpaceDN w:val="0"/>
        <w:ind w:left="0" w:right="295"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Durante a vigência do contrato, caso a PMBV, venha a se beneficiar da isenção de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impostos, deverá informar a contratada, para que o mesmo possa cumprir todas as obrigações</w:t>
      </w:r>
      <w:r w:rsidRPr="00BD3779">
        <w:rPr>
          <w:rFonts w:ascii="Arial" w:eastAsia="Arial MT" w:hAnsi="Arial" w:cs="Arial"/>
          <w:spacing w:val="-59"/>
          <w:sz w:val="22"/>
          <w:szCs w:val="22"/>
          <w:lang w:val="pt-PT" w:eastAsia="en-US"/>
        </w:rPr>
        <w:t xml:space="preserve"> </w:t>
      </w:r>
      <w:r w:rsidRPr="00BD3779">
        <w:rPr>
          <w:rFonts w:ascii="Arial" w:eastAsia="Arial MT" w:hAnsi="Arial" w:cs="Arial"/>
          <w:sz w:val="22"/>
          <w:szCs w:val="22"/>
          <w:lang w:val="pt-PT" w:eastAsia="en-US"/>
        </w:rPr>
        <w:t>acessórias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atinentes à isenção.</w:t>
      </w:r>
    </w:p>
    <w:p w14:paraId="1955E83F" w14:textId="77777777" w:rsidR="009052D1" w:rsidRPr="00BD3779" w:rsidRDefault="009052D1" w:rsidP="00F10530">
      <w:pPr>
        <w:widowControl w:val="0"/>
        <w:numPr>
          <w:ilvl w:val="1"/>
          <w:numId w:val="14"/>
        </w:numPr>
        <w:tabs>
          <w:tab w:val="left" w:pos="769"/>
        </w:tabs>
        <w:autoSpaceDE w:val="0"/>
        <w:autoSpaceDN w:val="0"/>
        <w:ind w:left="0" w:right="289"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 Ficará a contratada com a responsabilidade de comunicar, imediatamente e por escrito,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a PMBV, tão logo sejam do seu conhecimento, os procedimentos fiscais, ainda que de caráter</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interpretativo,</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os</w:t>
      </w:r>
      <w:r w:rsidRPr="00BD3779">
        <w:rPr>
          <w:rFonts w:ascii="Arial" w:eastAsia="Arial MT" w:hAnsi="Arial" w:cs="Arial"/>
          <w:spacing w:val="-5"/>
          <w:sz w:val="22"/>
          <w:szCs w:val="22"/>
          <w:lang w:val="pt-PT" w:eastAsia="en-US"/>
        </w:rPr>
        <w:t xml:space="preserve"> </w:t>
      </w:r>
      <w:r w:rsidRPr="00BD3779">
        <w:rPr>
          <w:rFonts w:ascii="Arial" w:eastAsia="Arial MT" w:hAnsi="Arial" w:cs="Arial"/>
          <w:sz w:val="22"/>
          <w:szCs w:val="22"/>
          <w:lang w:val="pt-PT" w:eastAsia="en-US"/>
        </w:rPr>
        <w:t>quais possam</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ter</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reflexos financeiros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sobre</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contrato.</w:t>
      </w:r>
    </w:p>
    <w:p w14:paraId="1872E6B6" w14:textId="77777777" w:rsidR="009052D1" w:rsidRPr="00BD3779" w:rsidRDefault="009052D1" w:rsidP="00F10530">
      <w:pPr>
        <w:widowControl w:val="0"/>
        <w:numPr>
          <w:ilvl w:val="1"/>
          <w:numId w:val="14"/>
        </w:numPr>
        <w:tabs>
          <w:tab w:val="left" w:pos="797"/>
        </w:tabs>
        <w:autoSpaceDE w:val="0"/>
        <w:autoSpaceDN w:val="0"/>
        <w:ind w:left="0" w:firstLine="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w:t>
      </w:r>
      <w:r w:rsidRPr="00BD3779">
        <w:rPr>
          <w:rFonts w:ascii="Arial" w:eastAsia="Arial MT" w:hAnsi="Arial" w:cs="Arial"/>
          <w:spacing w:val="29"/>
          <w:sz w:val="22"/>
          <w:szCs w:val="22"/>
          <w:lang w:val="pt-PT" w:eastAsia="en-US"/>
        </w:rPr>
        <w:t xml:space="preserve"> </w:t>
      </w:r>
      <w:r w:rsidRPr="00BD3779">
        <w:rPr>
          <w:rFonts w:ascii="Arial" w:eastAsia="Arial MT" w:hAnsi="Arial" w:cs="Arial"/>
          <w:sz w:val="22"/>
          <w:szCs w:val="22"/>
          <w:lang w:val="pt-PT" w:eastAsia="en-US"/>
        </w:rPr>
        <w:t>Na</w:t>
      </w:r>
      <w:r w:rsidRPr="00BD3779">
        <w:rPr>
          <w:rFonts w:ascii="Arial" w:eastAsia="Arial MT" w:hAnsi="Arial" w:cs="Arial"/>
          <w:spacing w:val="30"/>
          <w:sz w:val="22"/>
          <w:szCs w:val="22"/>
          <w:lang w:val="pt-PT" w:eastAsia="en-US"/>
        </w:rPr>
        <w:t xml:space="preserve"> </w:t>
      </w:r>
      <w:r w:rsidRPr="00BD3779">
        <w:rPr>
          <w:rFonts w:ascii="Arial" w:eastAsia="Arial MT" w:hAnsi="Arial" w:cs="Arial"/>
          <w:sz w:val="22"/>
          <w:szCs w:val="22"/>
          <w:lang w:val="pt-PT" w:eastAsia="en-US"/>
        </w:rPr>
        <w:t>contagem</w:t>
      </w:r>
      <w:r w:rsidRPr="00BD3779">
        <w:rPr>
          <w:rFonts w:ascii="Arial" w:eastAsia="Arial MT" w:hAnsi="Arial" w:cs="Arial"/>
          <w:spacing w:val="32"/>
          <w:sz w:val="22"/>
          <w:szCs w:val="22"/>
          <w:lang w:val="pt-PT" w:eastAsia="en-US"/>
        </w:rPr>
        <w:t xml:space="preserve"> </w:t>
      </w:r>
      <w:r w:rsidRPr="00BD3779">
        <w:rPr>
          <w:rFonts w:ascii="Arial" w:eastAsia="Arial MT" w:hAnsi="Arial" w:cs="Arial"/>
          <w:sz w:val="22"/>
          <w:szCs w:val="22"/>
          <w:lang w:val="pt-PT" w:eastAsia="en-US"/>
        </w:rPr>
        <w:t>dos</w:t>
      </w:r>
      <w:r w:rsidRPr="00BD3779">
        <w:rPr>
          <w:rFonts w:ascii="Arial" w:eastAsia="Arial MT" w:hAnsi="Arial" w:cs="Arial"/>
          <w:spacing w:val="29"/>
          <w:sz w:val="22"/>
          <w:szCs w:val="22"/>
          <w:lang w:val="pt-PT" w:eastAsia="en-US"/>
        </w:rPr>
        <w:t xml:space="preserve"> </w:t>
      </w:r>
      <w:r w:rsidRPr="00BD3779">
        <w:rPr>
          <w:rFonts w:ascii="Arial" w:eastAsia="Arial MT" w:hAnsi="Arial" w:cs="Arial"/>
          <w:sz w:val="22"/>
          <w:szCs w:val="22"/>
          <w:lang w:val="pt-PT" w:eastAsia="en-US"/>
        </w:rPr>
        <w:t>prazos</w:t>
      </w:r>
      <w:r w:rsidRPr="00BD3779">
        <w:rPr>
          <w:rFonts w:ascii="Arial" w:eastAsia="Arial MT" w:hAnsi="Arial" w:cs="Arial"/>
          <w:spacing w:val="30"/>
          <w:sz w:val="22"/>
          <w:szCs w:val="22"/>
          <w:lang w:val="pt-PT" w:eastAsia="en-US"/>
        </w:rPr>
        <w:t xml:space="preserve"> </w:t>
      </w:r>
      <w:r w:rsidRPr="00BD3779">
        <w:rPr>
          <w:rFonts w:ascii="Arial" w:eastAsia="Arial MT" w:hAnsi="Arial" w:cs="Arial"/>
          <w:sz w:val="22"/>
          <w:szCs w:val="22"/>
          <w:lang w:val="pt-PT" w:eastAsia="en-US"/>
        </w:rPr>
        <w:t>estabelecidos</w:t>
      </w:r>
      <w:r w:rsidRPr="00BD3779">
        <w:rPr>
          <w:rFonts w:ascii="Arial" w:eastAsia="Arial MT" w:hAnsi="Arial" w:cs="Arial"/>
          <w:spacing w:val="29"/>
          <w:sz w:val="22"/>
          <w:szCs w:val="22"/>
          <w:lang w:val="pt-PT" w:eastAsia="en-US"/>
        </w:rPr>
        <w:t xml:space="preserve"> </w:t>
      </w:r>
      <w:r w:rsidRPr="00BD3779">
        <w:rPr>
          <w:rFonts w:ascii="Arial" w:eastAsia="Arial MT" w:hAnsi="Arial" w:cs="Arial"/>
          <w:sz w:val="22"/>
          <w:szCs w:val="22"/>
          <w:lang w:val="pt-PT" w:eastAsia="en-US"/>
        </w:rPr>
        <w:t>neste</w:t>
      </w:r>
      <w:r w:rsidRPr="00BD3779">
        <w:rPr>
          <w:rFonts w:ascii="Arial" w:eastAsia="Arial MT" w:hAnsi="Arial" w:cs="Arial"/>
          <w:spacing w:val="30"/>
          <w:sz w:val="22"/>
          <w:szCs w:val="22"/>
          <w:lang w:val="pt-PT" w:eastAsia="en-US"/>
        </w:rPr>
        <w:t xml:space="preserve"> </w:t>
      </w:r>
      <w:r w:rsidRPr="00BD3779">
        <w:rPr>
          <w:rFonts w:ascii="Arial" w:eastAsia="Arial MT" w:hAnsi="Arial" w:cs="Arial"/>
          <w:sz w:val="22"/>
          <w:szCs w:val="22"/>
          <w:lang w:val="pt-PT" w:eastAsia="en-US"/>
        </w:rPr>
        <w:t>contrato,</w:t>
      </w:r>
      <w:r w:rsidRPr="00BD3779">
        <w:rPr>
          <w:rFonts w:ascii="Arial" w:eastAsia="Arial MT" w:hAnsi="Arial" w:cs="Arial"/>
          <w:spacing w:val="26"/>
          <w:sz w:val="22"/>
          <w:szCs w:val="22"/>
          <w:lang w:val="pt-PT" w:eastAsia="en-US"/>
        </w:rPr>
        <w:t xml:space="preserve"> </w:t>
      </w:r>
      <w:r w:rsidRPr="00BD3779">
        <w:rPr>
          <w:rFonts w:ascii="Arial" w:eastAsia="Arial MT" w:hAnsi="Arial" w:cs="Arial"/>
          <w:sz w:val="22"/>
          <w:szCs w:val="22"/>
          <w:lang w:val="pt-PT" w:eastAsia="en-US"/>
        </w:rPr>
        <w:t>excluir-se-á</w:t>
      </w:r>
      <w:r w:rsidRPr="00BD3779">
        <w:rPr>
          <w:rFonts w:ascii="Arial" w:eastAsia="Arial MT" w:hAnsi="Arial" w:cs="Arial"/>
          <w:spacing w:val="30"/>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29"/>
          <w:sz w:val="22"/>
          <w:szCs w:val="22"/>
          <w:lang w:val="pt-PT" w:eastAsia="en-US"/>
        </w:rPr>
        <w:t xml:space="preserve"> </w:t>
      </w:r>
      <w:r w:rsidRPr="00BD3779">
        <w:rPr>
          <w:rFonts w:ascii="Arial" w:eastAsia="Arial MT" w:hAnsi="Arial" w:cs="Arial"/>
          <w:sz w:val="22"/>
          <w:szCs w:val="22"/>
          <w:lang w:val="pt-PT" w:eastAsia="en-US"/>
        </w:rPr>
        <w:t>dia</w:t>
      </w:r>
      <w:r w:rsidRPr="00BD3779">
        <w:rPr>
          <w:rFonts w:ascii="Arial" w:eastAsia="Arial MT" w:hAnsi="Arial" w:cs="Arial"/>
          <w:spacing w:val="34"/>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29"/>
          <w:sz w:val="22"/>
          <w:szCs w:val="22"/>
          <w:lang w:val="pt-PT" w:eastAsia="en-US"/>
        </w:rPr>
        <w:t xml:space="preserve"> </w:t>
      </w:r>
      <w:r w:rsidRPr="00BD3779">
        <w:rPr>
          <w:rFonts w:ascii="Arial" w:eastAsia="Arial MT" w:hAnsi="Arial" w:cs="Arial"/>
          <w:sz w:val="22"/>
          <w:szCs w:val="22"/>
          <w:lang w:val="pt-PT" w:eastAsia="en-US"/>
        </w:rPr>
        <w:t>início</w:t>
      </w:r>
      <w:r w:rsidRPr="00BD3779">
        <w:rPr>
          <w:rFonts w:ascii="Arial" w:eastAsia="Arial MT" w:hAnsi="Arial" w:cs="Arial"/>
          <w:spacing w:val="30"/>
          <w:sz w:val="22"/>
          <w:szCs w:val="22"/>
          <w:lang w:val="pt-PT" w:eastAsia="en-US"/>
        </w:rPr>
        <w:t xml:space="preserve"> </w:t>
      </w:r>
      <w:r w:rsidRPr="00BD3779">
        <w:rPr>
          <w:rFonts w:ascii="Arial" w:eastAsia="Arial MT" w:hAnsi="Arial" w:cs="Arial"/>
          <w:sz w:val="22"/>
          <w:szCs w:val="22"/>
          <w:lang w:val="pt-PT" w:eastAsia="en-US"/>
        </w:rPr>
        <w:t>e</w:t>
      </w:r>
    </w:p>
    <w:p w14:paraId="0B098772"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incluir-se-á</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o</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3"/>
          <w:sz w:val="22"/>
          <w:szCs w:val="22"/>
          <w:lang w:val="pt-PT" w:eastAsia="en-US"/>
        </w:rPr>
        <w:t xml:space="preserve"> </w:t>
      </w:r>
      <w:r w:rsidRPr="00BD3779">
        <w:rPr>
          <w:rFonts w:ascii="Arial" w:eastAsia="Arial MT" w:hAnsi="Arial" w:cs="Arial"/>
          <w:sz w:val="22"/>
          <w:szCs w:val="22"/>
          <w:lang w:val="pt-PT" w:eastAsia="en-US"/>
        </w:rPr>
        <w:t>vencimento.</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Só</w:t>
      </w:r>
      <w:r w:rsidRPr="00BD3779">
        <w:rPr>
          <w:rFonts w:ascii="Arial" w:eastAsia="Arial MT" w:hAnsi="Arial" w:cs="Arial"/>
          <w:spacing w:val="-13"/>
          <w:sz w:val="22"/>
          <w:szCs w:val="22"/>
          <w:lang w:val="pt-PT" w:eastAsia="en-US"/>
        </w:rPr>
        <w:t xml:space="preserve"> </w:t>
      </w:r>
      <w:r w:rsidRPr="00BD3779">
        <w:rPr>
          <w:rFonts w:ascii="Arial" w:eastAsia="Arial MT" w:hAnsi="Arial" w:cs="Arial"/>
          <w:sz w:val="22"/>
          <w:szCs w:val="22"/>
          <w:lang w:val="pt-PT" w:eastAsia="en-US"/>
        </w:rPr>
        <w:t>se</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iniciam</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e</w:t>
      </w:r>
      <w:r w:rsidRPr="00BD3779">
        <w:rPr>
          <w:rFonts w:ascii="Arial" w:eastAsia="Arial MT" w:hAnsi="Arial" w:cs="Arial"/>
          <w:spacing w:val="-13"/>
          <w:sz w:val="22"/>
          <w:szCs w:val="22"/>
          <w:lang w:val="pt-PT" w:eastAsia="en-US"/>
        </w:rPr>
        <w:t xml:space="preserve"> </w:t>
      </w:r>
      <w:r w:rsidRPr="00BD3779">
        <w:rPr>
          <w:rFonts w:ascii="Arial" w:eastAsia="Arial MT" w:hAnsi="Arial" w:cs="Arial"/>
          <w:sz w:val="22"/>
          <w:szCs w:val="22"/>
          <w:lang w:val="pt-PT" w:eastAsia="en-US"/>
        </w:rPr>
        <w:t>vencem</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os</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prazos</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em</w:t>
      </w:r>
      <w:r w:rsidRPr="00BD3779">
        <w:rPr>
          <w:rFonts w:ascii="Arial" w:eastAsia="Arial MT" w:hAnsi="Arial" w:cs="Arial"/>
          <w:spacing w:val="-6"/>
          <w:sz w:val="22"/>
          <w:szCs w:val="22"/>
          <w:lang w:val="pt-PT" w:eastAsia="en-US"/>
        </w:rPr>
        <w:t xml:space="preserve"> </w:t>
      </w:r>
      <w:r w:rsidRPr="00BD3779">
        <w:rPr>
          <w:rFonts w:ascii="Arial" w:eastAsia="Arial MT" w:hAnsi="Arial" w:cs="Arial"/>
          <w:sz w:val="22"/>
          <w:szCs w:val="22"/>
          <w:lang w:val="pt-PT" w:eastAsia="en-US"/>
        </w:rPr>
        <w:t>dia</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expediente</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na</w:t>
      </w:r>
      <w:r w:rsidRPr="00BD3779">
        <w:rPr>
          <w:rFonts w:ascii="Arial" w:eastAsia="Arial MT" w:hAnsi="Arial" w:cs="Arial"/>
          <w:spacing w:val="-7"/>
          <w:sz w:val="22"/>
          <w:szCs w:val="22"/>
          <w:lang w:val="pt-PT" w:eastAsia="en-US"/>
        </w:rPr>
        <w:t xml:space="preserve"> </w:t>
      </w:r>
      <w:r w:rsidRPr="00BD3779">
        <w:rPr>
          <w:rFonts w:ascii="Arial" w:eastAsia="Arial MT" w:hAnsi="Arial" w:cs="Arial"/>
          <w:sz w:val="22"/>
          <w:szCs w:val="22"/>
          <w:lang w:val="pt-PT" w:eastAsia="en-US"/>
        </w:rPr>
        <w:t>PMBV.</w:t>
      </w:r>
    </w:p>
    <w:p w14:paraId="079DE427"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4F466770" w14:textId="77777777" w:rsidR="009052D1" w:rsidRPr="00BD3779" w:rsidRDefault="009052D1" w:rsidP="00BD3779">
      <w:pPr>
        <w:widowControl w:val="0"/>
        <w:autoSpaceDE w:val="0"/>
        <w:autoSpaceDN w:val="0"/>
        <w:jc w:val="both"/>
        <w:outlineLvl w:val="1"/>
        <w:rPr>
          <w:rFonts w:ascii="Arial" w:eastAsia="Arial" w:hAnsi="Arial" w:cs="Arial"/>
          <w:b/>
          <w:bCs/>
          <w:sz w:val="22"/>
          <w:szCs w:val="22"/>
          <w:lang w:val="pt-PT" w:eastAsia="en-US"/>
        </w:rPr>
      </w:pPr>
      <w:r w:rsidRPr="00BD3779">
        <w:rPr>
          <w:rFonts w:ascii="Arial" w:eastAsia="Arial" w:hAnsi="Arial" w:cs="Arial"/>
          <w:b/>
          <w:bCs/>
          <w:sz w:val="22"/>
          <w:szCs w:val="22"/>
          <w:lang w:val="pt-PT" w:eastAsia="en-US"/>
        </w:rPr>
        <w:t>CLÁUSULA</w:t>
      </w:r>
      <w:r w:rsidRPr="00BD3779">
        <w:rPr>
          <w:rFonts w:ascii="Arial" w:eastAsia="Arial" w:hAnsi="Arial" w:cs="Arial"/>
          <w:b/>
          <w:bCs/>
          <w:spacing w:val="-7"/>
          <w:sz w:val="22"/>
          <w:szCs w:val="22"/>
          <w:lang w:val="pt-PT" w:eastAsia="en-US"/>
        </w:rPr>
        <w:t xml:space="preserve"> </w:t>
      </w:r>
      <w:r w:rsidRPr="00BD3779">
        <w:rPr>
          <w:rFonts w:ascii="Arial" w:eastAsia="Arial" w:hAnsi="Arial" w:cs="Arial"/>
          <w:b/>
          <w:bCs/>
          <w:sz w:val="22"/>
          <w:szCs w:val="22"/>
          <w:lang w:val="pt-PT" w:eastAsia="en-US"/>
        </w:rPr>
        <w:t>VIGÉSIMA</w:t>
      </w:r>
      <w:r w:rsidRPr="00BD3779">
        <w:rPr>
          <w:rFonts w:ascii="Arial" w:eastAsia="Arial" w:hAnsi="Arial" w:cs="Arial"/>
          <w:b/>
          <w:bCs/>
          <w:spacing w:val="-7"/>
          <w:sz w:val="22"/>
          <w:szCs w:val="22"/>
          <w:lang w:val="pt-PT" w:eastAsia="en-US"/>
        </w:rPr>
        <w:t xml:space="preserve"> </w:t>
      </w:r>
      <w:r w:rsidRPr="00BD3779">
        <w:rPr>
          <w:rFonts w:ascii="Arial" w:eastAsia="Arial" w:hAnsi="Arial" w:cs="Arial"/>
          <w:b/>
          <w:bCs/>
          <w:sz w:val="22"/>
          <w:szCs w:val="22"/>
          <w:lang w:val="pt-PT" w:eastAsia="en-US"/>
        </w:rPr>
        <w:t>TERCEIRA</w:t>
      </w:r>
      <w:r w:rsidRPr="00BD3779">
        <w:rPr>
          <w:rFonts w:ascii="Arial" w:eastAsia="Arial" w:hAnsi="Arial" w:cs="Arial"/>
          <w:b/>
          <w:bCs/>
          <w:spacing w:val="-2"/>
          <w:sz w:val="22"/>
          <w:szCs w:val="22"/>
          <w:lang w:val="pt-PT" w:eastAsia="en-US"/>
        </w:rPr>
        <w:t xml:space="preserve"> </w:t>
      </w:r>
      <w:r w:rsidRPr="00BD3779">
        <w:rPr>
          <w:rFonts w:ascii="Arial" w:eastAsia="Arial" w:hAnsi="Arial" w:cs="Arial"/>
          <w:b/>
          <w:bCs/>
          <w:sz w:val="22"/>
          <w:szCs w:val="22"/>
          <w:lang w:val="pt-PT" w:eastAsia="en-US"/>
        </w:rPr>
        <w:t>–</w:t>
      </w:r>
      <w:r w:rsidRPr="00BD3779">
        <w:rPr>
          <w:rFonts w:ascii="Arial" w:eastAsia="Arial" w:hAnsi="Arial" w:cs="Arial"/>
          <w:b/>
          <w:bCs/>
          <w:spacing w:val="2"/>
          <w:sz w:val="22"/>
          <w:szCs w:val="22"/>
          <w:lang w:val="pt-PT" w:eastAsia="en-US"/>
        </w:rPr>
        <w:t xml:space="preserve"> </w:t>
      </w:r>
      <w:r w:rsidRPr="00BD3779">
        <w:rPr>
          <w:rFonts w:ascii="Arial" w:eastAsia="Arial" w:hAnsi="Arial" w:cs="Arial"/>
          <w:b/>
          <w:bCs/>
          <w:sz w:val="22"/>
          <w:szCs w:val="22"/>
          <w:lang w:val="pt-PT" w:eastAsia="en-US"/>
        </w:rPr>
        <w:t>DO FORO</w:t>
      </w:r>
    </w:p>
    <w:p w14:paraId="5AFB0129" w14:textId="77777777" w:rsidR="009052D1" w:rsidRPr="00BD3779" w:rsidRDefault="009052D1" w:rsidP="00BD3779">
      <w:pPr>
        <w:widowControl w:val="0"/>
        <w:autoSpaceDE w:val="0"/>
        <w:autoSpaceDN w:val="0"/>
        <w:jc w:val="both"/>
        <w:rPr>
          <w:rFonts w:ascii="Arial" w:eastAsia="Arial MT" w:hAnsi="Arial" w:cs="Arial"/>
          <w:b/>
          <w:sz w:val="22"/>
          <w:szCs w:val="22"/>
          <w:lang w:val="pt-PT" w:eastAsia="en-US"/>
        </w:rPr>
      </w:pPr>
    </w:p>
    <w:p w14:paraId="6A687B0D" w14:textId="77777777" w:rsidR="009052D1" w:rsidRPr="00BD3779" w:rsidRDefault="009052D1" w:rsidP="00BD3779">
      <w:pPr>
        <w:widowControl w:val="0"/>
        <w:autoSpaceDE w:val="0"/>
        <w:autoSpaceDN w:val="0"/>
        <w:ind w:right="295"/>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23.1 – Fica eleito o FORO da cidade de Itaporanga/PB, com a expressa renúncia de qualquer</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outro, por mais privilegiado que seja para dirimir as questões decorrentes da execução deste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Contrato.</w:t>
      </w:r>
    </w:p>
    <w:p w14:paraId="454596E9" w14:textId="77777777" w:rsidR="009052D1" w:rsidRPr="00BD3779" w:rsidRDefault="009052D1" w:rsidP="00BD3779">
      <w:pPr>
        <w:widowControl w:val="0"/>
        <w:autoSpaceDE w:val="0"/>
        <w:autoSpaceDN w:val="0"/>
        <w:ind w:right="301"/>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E por estarem assim justas e contratadas, as partes assinam o presente instrumento em 03</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(três) vias, de igual teor e forma, na presença das testemunhas abaixo assinadas, para que se</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produzam</w:t>
      </w:r>
      <w:r w:rsidRPr="00BD3779">
        <w:rPr>
          <w:rFonts w:ascii="Arial" w:eastAsia="Arial MT" w:hAnsi="Arial" w:cs="Arial"/>
          <w:spacing w:val="-2"/>
          <w:sz w:val="22"/>
          <w:szCs w:val="22"/>
          <w:lang w:val="pt-PT" w:eastAsia="en-US"/>
        </w:rPr>
        <w:t xml:space="preserve"> </w:t>
      </w:r>
      <w:r w:rsidRPr="00BD3779">
        <w:rPr>
          <w:rFonts w:ascii="Arial" w:eastAsia="Arial MT" w:hAnsi="Arial" w:cs="Arial"/>
          <w:sz w:val="22"/>
          <w:szCs w:val="22"/>
          <w:lang w:val="pt-PT" w:eastAsia="en-US"/>
        </w:rPr>
        <w:t>seus jurídicos e legais</w:t>
      </w:r>
      <w:r w:rsidRPr="00BD3779">
        <w:rPr>
          <w:rFonts w:ascii="Arial" w:eastAsia="Arial MT" w:hAnsi="Arial" w:cs="Arial"/>
          <w:spacing w:val="-1"/>
          <w:sz w:val="22"/>
          <w:szCs w:val="22"/>
          <w:lang w:val="pt-PT" w:eastAsia="en-US"/>
        </w:rPr>
        <w:t xml:space="preserve"> </w:t>
      </w:r>
      <w:r w:rsidRPr="00BD3779">
        <w:rPr>
          <w:rFonts w:ascii="Arial" w:eastAsia="Arial MT" w:hAnsi="Arial" w:cs="Arial"/>
          <w:sz w:val="22"/>
          <w:szCs w:val="22"/>
          <w:lang w:val="pt-PT" w:eastAsia="en-US"/>
        </w:rPr>
        <w:t>efeitos.</w:t>
      </w:r>
    </w:p>
    <w:p w14:paraId="19BB45C8"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4070DB07"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448F7F6C"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501830F1"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XXXXXXX/UF,</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w:t>
      </w:r>
      <w:r w:rsidRPr="00BD3779">
        <w:rPr>
          <w:rFonts w:ascii="Arial" w:eastAsia="Arial MT" w:hAnsi="Arial" w:cs="Arial"/>
          <w:spacing w:val="-10"/>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12"/>
          <w:sz w:val="22"/>
          <w:szCs w:val="22"/>
          <w:lang w:val="pt-PT" w:eastAsia="en-US"/>
        </w:rPr>
        <w:t xml:space="preserve"> </w:t>
      </w:r>
      <w:r w:rsidRPr="00BD3779">
        <w:rPr>
          <w:rFonts w:ascii="Arial" w:eastAsia="Arial MT" w:hAnsi="Arial" w:cs="Arial"/>
          <w:sz w:val="22"/>
          <w:szCs w:val="22"/>
          <w:lang w:val="pt-PT" w:eastAsia="en-US"/>
        </w:rPr>
        <w:t>de</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20.....</w:t>
      </w:r>
    </w:p>
    <w:p w14:paraId="526711AF"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571E4D26"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40829E32" w14:textId="7BC96DF0" w:rsidR="009052D1" w:rsidRPr="00BD3779" w:rsidRDefault="009052D1" w:rsidP="00BD3779">
      <w:pPr>
        <w:widowControl w:val="0"/>
        <w:autoSpaceDE w:val="0"/>
        <w:autoSpaceDN w:val="0"/>
        <w:jc w:val="both"/>
        <w:rPr>
          <w:rFonts w:ascii="Arial" w:eastAsia="Arial MT" w:hAnsi="Arial" w:cs="Arial"/>
          <w:sz w:val="22"/>
          <w:szCs w:val="22"/>
          <w:lang w:val="pt-PT" w:eastAsia="en-US"/>
        </w:rPr>
      </w:pPr>
      <w:r w:rsidRPr="00BD3779">
        <w:rPr>
          <w:rFonts w:ascii="Arial" w:eastAsia="Arial MT" w:hAnsi="Arial" w:cs="Arial"/>
          <w:noProof/>
          <w:sz w:val="22"/>
          <w:szCs w:val="22"/>
        </w:rPr>
        <mc:AlternateContent>
          <mc:Choice Requires="wps">
            <w:drawing>
              <wp:anchor distT="0" distB="0" distL="0" distR="0" simplePos="0" relativeHeight="251656192" behindDoc="1" locked="0" layoutInCell="1" allowOverlap="1" wp14:anchorId="5D625D45" wp14:editId="468F1FF2">
                <wp:simplePos x="0" y="0"/>
                <wp:positionH relativeFrom="page">
                  <wp:posOffset>2916555</wp:posOffset>
                </wp:positionH>
                <wp:positionV relativeFrom="paragraph">
                  <wp:posOffset>197485</wp:posOffset>
                </wp:positionV>
                <wp:extent cx="1943100" cy="1270"/>
                <wp:effectExtent l="1905" t="4445" r="7620" b="3810"/>
                <wp:wrapTopAndBottom/>
                <wp:docPr id="68" name="Forma Livre: Forma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3100" cy="1270"/>
                        </a:xfrm>
                        <a:custGeom>
                          <a:avLst/>
                          <a:gdLst>
                            <a:gd name="T0" fmla="+- 0 4593 4593"/>
                            <a:gd name="T1" fmla="*/ T0 w 3060"/>
                            <a:gd name="T2" fmla="+- 0 7653 4593"/>
                            <a:gd name="T3" fmla="*/ T2 w 3060"/>
                          </a:gdLst>
                          <a:ahLst/>
                          <a:cxnLst>
                            <a:cxn ang="0">
                              <a:pos x="T1" y="0"/>
                            </a:cxn>
                            <a:cxn ang="0">
                              <a:pos x="T3" y="0"/>
                            </a:cxn>
                          </a:cxnLst>
                          <a:rect l="0" t="0" r="r" b="b"/>
                          <a:pathLst>
                            <a:path w="3060">
                              <a:moveTo>
                                <a:pt x="0" y="0"/>
                              </a:moveTo>
                              <a:lnTo>
                                <a:pt x="3060"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95271" id="Forma Livre: Forma 68" o:spid="_x0000_s1026" style="position:absolute;margin-left:229.65pt;margin-top:15.55pt;width:153pt;height:.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" path="m,l3060,e" filled="f" strokeweight=".24447mm">
                <v:path arrowok="t" o:connecttype="custom" o:connectlocs="0,0;1943100,0" o:connectangles="0,0"/>
                <w10:wrap type="topAndBottom" anchorx="page"/>
              </v:shape>
            </w:pict>
          </mc:Fallback>
        </mc:AlternateContent>
      </w:r>
    </w:p>
    <w:p w14:paraId="6DFBB383" w14:textId="77777777" w:rsidR="009052D1" w:rsidRPr="00BD3779" w:rsidRDefault="009052D1" w:rsidP="00BD3779">
      <w:pPr>
        <w:widowControl w:val="0"/>
        <w:autoSpaceDE w:val="0"/>
        <w:autoSpaceDN w:val="0"/>
        <w:ind w:right="383"/>
        <w:jc w:val="both"/>
        <w:rPr>
          <w:rFonts w:ascii="Arial" w:eastAsia="Arial MT" w:hAnsi="Arial" w:cs="Arial"/>
          <w:sz w:val="22"/>
          <w:szCs w:val="22"/>
          <w:lang w:val="pt-PT" w:eastAsia="en-US"/>
        </w:rPr>
      </w:pPr>
      <w:r w:rsidRPr="00BD3779">
        <w:rPr>
          <w:rFonts w:ascii="Arial" w:eastAsia="Arial MT" w:hAnsi="Arial" w:cs="Arial"/>
          <w:sz w:val="22"/>
          <w:szCs w:val="22"/>
          <w:lang w:val="pt-PT" w:eastAsia="en-US"/>
        </w:rPr>
        <w:t>Responsável</w:t>
      </w:r>
      <w:r w:rsidRPr="00BD3779">
        <w:rPr>
          <w:rFonts w:ascii="Arial" w:eastAsia="Arial MT" w:hAnsi="Arial" w:cs="Arial"/>
          <w:spacing w:val="-9"/>
          <w:sz w:val="22"/>
          <w:szCs w:val="22"/>
          <w:lang w:val="pt-PT" w:eastAsia="en-US"/>
        </w:rPr>
        <w:t xml:space="preserve"> </w:t>
      </w:r>
      <w:r w:rsidRPr="00BD3779">
        <w:rPr>
          <w:rFonts w:ascii="Arial" w:eastAsia="Arial MT" w:hAnsi="Arial" w:cs="Arial"/>
          <w:sz w:val="22"/>
          <w:szCs w:val="22"/>
          <w:lang w:val="pt-PT" w:eastAsia="en-US"/>
        </w:rPr>
        <w:t>legal</w:t>
      </w:r>
      <w:r w:rsidRPr="00BD3779">
        <w:rPr>
          <w:rFonts w:ascii="Arial" w:eastAsia="Arial MT" w:hAnsi="Arial" w:cs="Arial"/>
          <w:spacing w:val="-4"/>
          <w:sz w:val="22"/>
          <w:szCs w:val="22"/>
          <w:lang w:val="pt-PT" w:eastAsia="en-US"/>
        </w:rPr>
        <w:t xml:space="preserve"> </w:t>
      </w:r>
      <w:r w:rsidRPr="00BD3779">
        <w:rPr>
          <w:rFonts w:ascii="Arial" w:eastAsia="Arial MT" w:hAnsi="Arial" w:cs="Arial"/>
          <w:sz w:val="22"/>
          <w:szCs w:val="22"/>
          <w:lang w:val="pt-PT" w:eastAsia="en-US"/>
        </w:rPr>
        <w:t>da</w:t>
      </w:r>
      <w:r w:rsidRPr="00BD3779">
        <w:rPr>
          <w:rFonts w:ascii="Arial" w:eastAsia="Arial MT" w:hAnsi="Arial" w:cs="Arial"/>
          <w:spacing w:val="-3"/>
          <w:sz w:val="22"/>
          <w:szCs w:val="22"/>
          <w:lang w:val="pt-PT" w:eastAsia="en-US"/>
        </w:rPr>
        <w:t xml:space="preserve"> </w:t>
      </w:r>
      <w:r w:rsidRPr="00BD3779">
        <w:rPr>
          <w:rFonts w:ascii="Arial" w:eastAsia="Arial MT" w:hAnsi="Arial" w:cs="Arial"/>
          <w:sz w:val="22"/>
          <w:szCs w:val="22"/>
          <w:lang w:val="pt-PT" w:eastAsia="en-US"/>
        </w:rPr>
        <w:t>CONTRATANTE</w:t>
      </w:r>
    </w:p>
    <w:p w14:paraId="6C229023"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0500901F" w14:textId="77777777" w:rsidR="009052D1" w:rsidRPr="00BD3779" w:rsidRDefault="009052D1" w:rsidP="00BD3779">
      <w:pPr>
        <w:widowControl w:val="0"/>
        <w:autoSpaceDE w:val="0"/>
        <w:autoSpaceDN w:val="0"/>
        <w:jc w:val="both"/>
        <w:rPr>
          <w:rFonts w:ascii="Arial" w:eastAsia="Arial MT" w:hAnsi="Arial" w:cs="Arial"/>
          <w:sz w:val="22"/>
          <w:szCs w:val="22"/>
          <w:lang w:val="pt-PT" w:eastAsia="en-US"/>
        </w:rPr>
      </w:pPr>
    </w:p>
    <w:p w14:paraId="01A59D0E" w14:textId="09074559" w:rsidR="009052D1" w:rsidRPr="00BD3779" w:rsidRDefault="009052D1" w:rsidP="00BD3779">
      <w:pPr>
        <w:widowControl w:val="0"/>
        <w:autoSpaceDE w:val="0"/>
        <w:autoSpaceDN w:val="0"/>
        <w:jc w:val="both"/>
        <w:rPr>
          <w:rFonts w:ascii="Arial" w:eastAsia="Arial MT" w:hAnsi="Arial" w:cs="Arial"/>
          <w:sz w:val="22"/>
          <w:szCs w:val="22"/>
          <w:lang w:val="pt-PT" w:eastAsia="en-US"/>
        </w:rPr>
      </w:pPr>
      <w:r w:rsidRPr="00BD3779">
        <w:rPr>
          <w:rFonts w:ascii="Arial" w:eastAsia="Arial MT" w:hAnsi="Arial" w:cs="Arial"/>
          <w:noProof/>
          <w:sz w:val="22"/>
          <w:szCs w:val="22"/>
        </w:rPr>
        <mc:AlternateContent>
          <mc:Choice Requires="wps">
            <w:drawing>
              <wp:anchor distT="0" distB="0" distL="0" distR="0" simplePos="0" relativeHeight="251662336" behindDoc="1" locked="0" layoutInCell="1" allowOverlap="1" wp14:anchorId="21A10E70" wp14:editId="0F1DE5D8">
                <wp:simplePos x="0" y="0"/>
                <wp:positionH relativeFrom="page">
                  <wp:posOffset>2916555</wp:posOffset>
                </wp:positionH>
                <wp:positionV relativeFrom="paragraph">
                  <wp:posOffset>181610</wp:posOffset>
                </wp:positionV>
                <wp:extent cx="1943100" cy="1270"/>
                <wp:effectExtent l="1905" t="6985" r="7620" b="1270"/>
                <wp:wrapTopAndBottom/>
                <wp:docPr id="67" name="Forma Livre: Forma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3100" cy="1270"/>
                        </a:xfrm>
                        <a:custGeom>
                          <a:avLst/>
                          <a:gdLst>
                            <a:gd name="T0" fmla="+- 0 4593 4593"/>
                            <a:gd name="T1" fmla="*/ T0 w 3060"/>
                            <a:gd name="T2" fmla="+- 0 7653 4593"/>
                            <a:gd name="T3" fmla="*/ T2 w 3060"/>
                          </a:gdLst>
                          <a:ahLst/>
                          <a:cxnLst>
                            <a:cxn ang="0">
                              <a:pos x="T1" y="0"/>
                            </a:cxn>
                            <a:cxn ang="0">
                              <a:pos x="T3" y="0"/>
                            </a:cxn>
                          </a:cxnLst>
                          <a:rect l="0" t="0" r="r" b="b"/>
                          <a:pathLst>
                            <a:path w="3060">
                              <a:moveTo>
                                <a:pt x="0" y="0"/>
                              </a:moveTo>
                              <a:lnTo>
                                <a:pt x="3060"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F14B7" id="Forma Livre: Forma 67" o:spid="_x0000_s1026" style="position:absolute;margin-left:229.65pt;margin-top:14.3pt;width:153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" path="m,l3060,e" filled="f" strokeweight=".24447mm">
                <v:path arrowok="t" o:connecttype="custom" o:connectlocs="0,0;1943100,0" o:connectangles="0,0"/>
                <w10:wrap type="topAndBottom" anchorx="page"/>
              </v:shape>
            </w:pict>
          </mc:Fallback>
        </mc:AlternateContent>
      </w:r>
    </w:p>
    <w:p w14:paraId="0034E545" w14:textId="1F6EE49C" w:rsidR="00AE36EF" w:rsidRPr="00BD3779" w:rsidRDefault="009052D1" w:rsidP="00BD3779">
      <w:pPr>
        <w:pStyle w:val="Nivel4"/>
        <w:spacing w:before="0" w:after="0" w:line="240" w:lineRule="auto"/>
        <w:rPr>
          <w:rFonts w:ascii="Arial" w:hAnsi="Arial"/>
          <w:sz w:val="22"/>
          <w:szCs w:val="22"/>
        </w:rPr>
      </w:pPr>
      <w:r w:rsidRPr="00BD3779">
        <w:rPr>
          <w:rFonts w:ascii="Arial" w:hAnsi="Arial"/>
          <w:sz w:val="22"/>
          <w:szCs w:val="22"/>
          <w:lang w:val="pt-PT" w:eastAsia="en-US"/>
        </w:rPr>
        <w:lastRenderedPageBreak/>
        <w:t>Responsável</w:t>
      </w:r>
      <w:r w:rsidRPr="00BD3779">
        <w:rPr>
          <w:rFonts w:ascii="Arial" w:hAnsi="Arial"/>
          <w:spacing w:val="-8"/>
          <w:sz w:val="22"/>
          <w:szCs w:val="22"/>
          <w:lang w:val="pt-PT" w:eastAsia="en-US"/>
        </w:rPr>
        <w:t xml:space="preserve"> </w:t>
      </w:r>
      <w:r w:rsidRPr="00BD3779">
        <w:rPr>
          <w:rFonts w:ascii="Arial" w:hAnsi="Arial"/>
          <w:sz w:val="22"/>
          <w:szCs w:val="22"/>
          <w:lang w:val="pt-PT" w:eastAsia="en-US"/>
        </w:rPr>
        <w:t>legal</w:t>
      </w:r>
      <w:r w:rsidRPr="00BD3779">
        <w:rPr>
          <w:rFonts w:ascii="Arial" w:hAnsi="Arial"/>
          <w:spacing w:val="-4"/>
          <w:sz w:val="22"/>
          <w:szCs w:val="22"/>
          <w:lang w:val="pt-PT" w:eastAsia="en-US"/>
        </w:rPr>
        <w:t xml:space="preserve"> </w:t>
      </w:r>
      <w:r w:rsidRPr="00BD3779">
        <w:rPr>
          <w:rFonts w:ascii="Arial" w:hAnsi="Arial"/>
          <w:sz w:val="22"/>
          <w:szCs w:val="22"/>
          <w:lang w:val="pt-PT" w:eastAsia="en-US"/>
        </w:rPr>
        <w:t>da</w:t>
      </w:r>
      <w:r w:rsidRPr="00BD3779">
        <w:rPr>
          <w:rFonts w:ascii="Arial" w:hAnsi="Arial"/>
          <w:spacing w:val="-2"/>
          <w:sz w:val="22"/>
          <w:szCs w:val="22"/>
          <w:lang w:val="pt-PT" w:eastAsia="en-US"/>
        </w:rPr>
        <w:t xml:space="preserve"> </w:t>
      </w:r>
      <w:r w:rsidRPr="00BD3779">
        <w:rPr>
          <w:rFonts w:ascii="Arial" w:hAnsi="Arial"/>
          <w:sz w:val="22"/>
          <w:szCs w:val="22"/>
          <w:lang w:val="pt-PT" w:eastAsia="en-US"/>
        </w:rPr>
        <w:t>CONTRATADA</w:t>
      </w:r>
    </w:p>
    <w:sectPr w:rsidR="00AE36EF" w:rsidRPr="00BD3779" w:rsidSect="001B0D1F">
      <w:headerReference w:type="default" r:id="rId11"/>
      <w:footerReference w:type="even" r:id="rId12"/>
      <w:footerReference w:type="default" r:id="rId13"/>
      <w:pgSz w:w="11907" w:h="16840" w:code="9"/>
      <w:pgMar w:top="102" w:right="1134" w:bottom="1135" w:left="1474" w:header="126" w:footer="18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C3D56A" w14:textId="77777777" w:rsidR="00B34BA5" w:rsidRDefault="00B34BA5" w:rsidP="005326B8">
      <w:r>
        <w:separator/>
      </w:r>
    </w:p>
  </w:endnote>
  <w:endnote w:type="continuationSeparator" w:id="0">
    <w:p w14:paraId="68EEC297" w14:textId="77777777" w:rsidR="00B34BA5" w:rsidRDefault="00B34BA5" w:rsidP="00532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Batang">
    <w:altName w:val="¨ÏoUAA"/>
    <w:panose1 w:val="02030600000101010101"/>
    <w:charset w:val="81"/>
    <w:family w:val="auto"/>
    <w:notTrueType/>
    <w:pitch w:val="fixed"/>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99135" w14:textId="39E198BD" w:rsidR="003D220A" w:rsidRDefault="003D220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C145434" w14:textId="77777777" w:rsidR="003D220A" w:rsidRDefault="003D220A">
    <w:pPr>
      <w:pStyle w:val="Rodap"/>
      <w:ind w:right="360"/>
    </w:pPr>
  </w:p>
  <w:p w14:paraId="632218A9" w14:textId="77777777" w:rsidR="003D220A" w:rsidRDefault="003D220A"/>
  <w:p w14:paraId="2589BB2C" w14:textId="77777777" w:rsidR="003D220A" w:rsidRDefault="003D220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2374306"/>
      <w:docPartObj>
        <w:docPartGallery w:val="Page Numbers (Bottom of Page)"/>
        <w:docPartUnique/>
      </w:docPartObj>
    </w:sdtPr>
    <w:sdtEndPr>
      <w:rPr>
        <w:color w:val="7F7F7F"/>
        <w:spacing w:val="60"/>
      </w:rPr>
    </w:sdtEndPr>
    <w:sdtContent>
      <w:p w14:paraId="1E2AE68A" w14:textId="7F6D420A" w:rsidR="003D220A" w:rsidRDefault="003D220A" w:rsidP="009052D1">
        <w:pPr>
          <w:pStyle w:val="Rodap"/>
          <w:pBdr>
            <w:top w:val="single" w:sz="4" w:space="1" w:color="D9D9D9"/>
          </w:pBdr>
          <w:jc w:val="right"/>
        </w:pPr>
        <w:r>
          <w:fldChar w:fldCharType="begin"/>
        </w:r>
        <w:r>
          <w:instrText>PAGE   \* MERGEFORMAT</w:instrText>
        </w:r>
        <w:r>
          <w:fldChar w:fldCharType="separate"/>
        </w:r>
        <w:r w:rsidR="00B21152">
          <w:rPr>
            <w:noProof/>
          </w:rPr>
          <w:t>55</w:t>
        </w:r>
        <w:r>
          <w:rPr>
            <w:noProof/>
          </w:rPr>
          <w:fldChar w:fldCharType="end"/>
        </w:r>
        <w:r>
          <w:t xml:space="preserve"> | </w:t>
        </w:r>
        <w:r w:rsidRPr="009052D1">
          <w:rPr>
            <w:color w:val="7F7F7F"/>
            <w:spacing w:val="60"/>
          </w:rPr>
          <w:t>Página</w:t>
        </w:r>
      </w:p>
    </w:sdtContent>
  </w:sdt>
  <w:p w14:paraId="6EDAFF1E" w14:textId="77777777" w:rsidR="003D220A" w:rsidRDefault="003D220A" w:rsidP="005326B8">
    <w:pPr>
      <w:pStyle w:val="Rodap"/>
      <w:ind w:right="360"/>
      <w:jc w:val="center"/>
    </w:pPr>
  </w:p>
  <w:p w14:paraId="46665EC8" w14:textId="77777777" w:rsidR="003D220A" w:rsidRDefault="003D220A"/>
  <w:p w14:paraId="35BC6F63" w14:textId="77777777" w:rsidR="003D220A" w:rsidRDefault="003D220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B6814C" w14:textId="77777777" w:rsidR="00B34BA5" w:rsidRDefault="00B34BA5" w:rsidP="005326B8">
      <w:r>
        <w:separator/>
      </w:r>
    </w:p>
  </w:footnote>
  <w:footnote w:type="continuationSeparator" w:id="0">
    <w:p w14:paraId="1E600101" w14:textId="77777777" w:rsidR="00B34BA5" w:rsidRDefault="00B34BA5" w:rsidP="005326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4A7C6" w14:textId="77777777" w:rsidR="003D220A" w:rsidRPr="003F539B" w:rsidRDefault="003D220A" w:rsidP="00C408FA">
    <w:pPr>
      <w:rPr>
        <w:rFonts w:ascii="Arial Black" w:hAnsi="Arial Black"/>
        <w:b/>
      </w:rPr>
    </w:pPr>
    <w:r>
      <w:rPr>
        <w:noProof/>
      </w:rPr>
      <w:drawing>
        <wp:anchor distT="0" distB="0" distL="114300" distR="114300" simplePos="0" relativeHeight="251659776" behindDoc="0" locked="0" layoutInCell="1" allowOverlap="1" wp14:anchorId="56610250" wp14:editId="62A29EC3">
          <wp:simplePos x="0" y="0"/>
          <wp:positionH relativeFrom="column">
            <wp:posOffset>2787650</wp:posOffset>
          </wp:positionH>
          <wp:positionV relativeFrom="paragraph">
            <wp:posOffset>-123825</wp:posOffset>
          </wp:positionV>
          <wp:extent cx="723900" cy="733425"/>
          <wp:effectExtent l="0" t="0" r="0" b="9525"/>
          <wp:wrapSquare wrapText="right"/>
          <wp:docPr id="1868595820" name="Imagem 1" descr="Descrição: 976283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976283E7"/>
                  <pic:cNvPicPr>
                    <a:picLocks noChangeAspect="1" noChangeArrowheads="1"/>
                  </pic:cNvPicPr>
                </pic:nvPicPr>
                <pic:blipFill>
                  <a:blip r:embed="rId1">
                    <a:lum bright="-2000" contrast="46000"/>
                    <a:extLst>
                      <a:ext uri="{28A0092B-C50C-407E-A947-70E740481C1C}">
                        <a14:useLocalDpi xmlns:a14="http://schemas.microsoft.com/office/drawing/2010/main" val="0"/>
                      </a:ext>
                    </a:extLst>
                  </a:blip>
                  <a:srcRect/>
                  <a:stretch>
                    <a:fillRect/>
                  </a:stretch>
                </pic:blipFill>
                <pic:spPr bwMode="auto">
                  <a:xfrm>
                    <a:off x="0" y="0"/>
                    <a:ext cx="723900" cy="73342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7A452933" w14:textId="77777777" w:rsidR="003D220A" w:rsidRPr="003F539B" w:rsidRDefault="003D220A" w:rsidP="00C408FA">
    <w:pPr>
      <w:jc w:val="center"/>
      <w:rPr>
        <w:rFonts w:ascii="Arial Black" w:hAnsi="Arial Black"/>
        <w:b/>
      </w:rPr>
    </w:pPr>
    <w:bookmarkStart w:id="4" w:name="_Hlk94179956"/>
  </w:p>
  <w:p w14:paraId="4A4A744D" w14:textId="77777777" w:rsidR="003D220A" w:rsidRPr="003F539B" w:rsidRDefault="003D220A" w:rsidP="00C408FA">
    <w:pPr>
      <w:jc w:val="center"/>
      <w:rPr>
        <w:b/>
      </w:rPr>
    </w:pPr>
  </w:p>
  <w:p w14:paraId="71DDEA5A" w14:textId="77777777" w:rsidR="003D220A" w:rsidRDefault="003D220A" w:rsidP="00C408FA">
    <w:pPr>
      <w:jc w:val="center"/>
      <w:rPr>
        <w:b/>
      </w:rPr>
    </w:pPr>
  </w:p>
  <w:p w14:paraId="255C81AB" w14:textId="08C46832" w:rsidR="003D220A" w:rsidRPr="003F539B" w:rsidRDefault="003D220A" w:rsidP="00C408FA">
    <w:pPr>
      <w:jc w:val="center"/>
      <w:rPr>
        <w:b/>
      </w:rPr>
    </w:pPr>
    <w:r w:rsidRPr="003F539B">
      <w:rPr>
        <w:b/>
      </w:rPr>
      <w:t>ESTADO DA PARAÍBA</w:t>
    </w:r>
  </w:p>
  <w:p w14:paraId="68E752D6" w14:textId="77777777" w:rsidR="003D220A" w:rsidRPr="003F539B" w:rsidRDefault="003D220A" w:rsidP="00C408FA">
    <w:pPr>
      <w:jc w:val="center"/>
      <w:rPr>
        <w:b/>
        <w:bCs/>
        <w:iCs/>
      </w:rPr>
    </w:pPr>
    <w:r w:rsidRPr="003F539B">
      <w:rPr>
        <w:b/>
      </w:rPr>
      <w:t>PREFEITURA MUNICIPAL DE BOA VENTURA</w:t>
    </w:r>
  </w:p>
  <w:p w14:paraId="0D61D428" w14:textId="77777777" w:rsidR="003D220A" w:rsidRPr="003F539B" w:rsidRDefault="003D220A" w:rsidP="00C408FA">
    <w:pPr>
      <w:jc w:val="center"/>
      <w:rPr>
        <w:b/>
        <w:bCs/>
      </w:rPr>
    </w:pPr>
    <w:r w:rsidRPr="003F539B">
      <w:rPr>
        <w:b/>
        <w:bCs/>
      </w:rPr>
      <w:t>RUA EMÍLIA LEITE - Nº 05</w:t>
    </w:r>
  </w:p>
  <w:bookmarkEnd w:id="4"/>
  <w:p w14:paraId="7D14B208" w14:textId="77777777" w:rsidR="003D220A" w:rsidRDefault="003D220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82384A" w14:textId="634B4F9C" w:rsidR="003D220A" w:rsidRPr="004F6B8F" w:rsidRDefault="003D220A" w:rsidP="00C11B6C">
    <w:pPr>
      <w:jc w:val="center"/>
      <w:rPr>
        <w:rFonts w:ascii="Arial Black" w:hAnsi="Arial Black"/>
        <w:b/>
        <w:sz w:val="22"/>
        <w:szCs w:val="22"/>
      </w:rPr>
    </w:pPr>
    <w:r>
      <w:rPr>
        <w:noProof/>
      </w:rPr>
      <w:drawing>
        <wp:anchor distT="0" distB="0" distL="114300" distR="114300" simplePos="0" relativeHeight="251659264" behindDoc="0" locked="0" layoutInCell="1" allowOverlap="1" wp14:anchorId="0BD75045" wp14:editId="43767901">
          <wp:simplePos x="0" y="0"/>
          <wp:positionH relativeFrom="column">
            <wp:posOffset>2587924</wp:posOffset>
          </wp:positionH>
          <wp:positionV relativeFrom="paragraph">
            <wp:posOffset>199402</wp:posOffset>
          </wp:positionV>
          <wp:extent cx="657860" cy="666750"/>
          <wp:effectExtent l="19050" t="0" r="8890" b="0"/>
          <wp:wrapSquare wrapText="right"/>
          <wp:docPr id="3" name="Imagem 3" descr="Descrição: 976283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976283E7"/>
                  <pic:cNvPicPr>
                    <a:picLocks noChangeAspect="1" noChangeArrowheads="1"/>
                  </pic:cNvPicPr>
                </pic:nvPicPr>
                <pic:blipFill>
                  <a:blip r:embed="rId1">
                    <a:lum bright="-2000" contrast="46000"/>
                  </a:blip>
                  <a:srcRect/>
                  <a:stretch>
                    <a:fillRect/>
                  </a:stretch>
                </pic:blipFill>
                <pic:spPr bwMode="auto">
                  <a:xfrm>
                    <a:off x="0" y="0"/>
                    <a:ext cx="657860" cy="666750"/>
                  </a:xfrm>
                  <a:prstGeom prst="rect">
                    <a:avLst/>
                  </a:prstGeom>
                  <a:solidFill>
                    <a:srgbClr val="FFFFFF"/>
                  </a:solidFill>
                  <a:ln w="9525">
                    <a:noFill/>
                    <a:miter lim="800000"/>
                    <a:headEnd/>
                    <a:tailEnd/>
                  </a:ln>
                </pic:spPr>
              </pic:pic>
            </a:graphicData>
          </a:graphic>
        </wp:anchor>
      </w:drawing>
    </w:r>
  </w:p>
  <w:p w14:paraId="497D2F88" w14:textId="4CD3306D" w:rsidR="003D220A" w:rsidRDefault="003D220A" w:rsidP="00465586">
    <w:pPr>
      <w:pStyle w:val="Cabealho"/>
      <w:jc w:val="center"/>
      <w:rPr>
        <w:rFonts w:ascii="Arial" w:hAnsi="Arial" w:cs="Arial"/>
        <w:b/>
        <w:bCs/>
        <w:sz w:val="24"/>
        <w:szCs w:val="24"/>
      </w:rPr>
    </w:pPr>
    <w:bookmarkStart w:id="5" w:name="_Hlk88808499"/>
    <w:bookmarkEnd w:id="5"/>
  </w:p>
  <w:p w14:paraId="62953FEF" w14:textId="03EF2A23" w:rsidR="003D220A" w:rsidRDefault="003D220A" w:rsidP="00465586">
    <w:pPr>
      <w:pStyle w:val="Cabealho"/>
      <w:jc w:val="center"/>
      <w:rPr>
        <w:rFonts w:ascii="Arial" w:hAnsi="Arial" w:cs="Arial"/>
        <w:b/>
        <w:bCs/>
        <w:sz w:val="24"/>
        <w:szCs w:val="24"/>
      </w:rPr>
    </w:pPr>
  </w:p>
  <w:p w14:paraId="12C29143" w14:textId="77777777" w:rsidR="003D220A" w:rsidRDefault="003D220A" w:rsidP="00465586">
    <w:pPr>
      <w:pStyle w:val="Cabealho"/>
      <w:jc w:val="center"/>
      <w:rPr>
        <w:rFonts w:ascii="Arial" w:hAnsi="Arial" w:cs="Arial"/>
        <w:b/>
        <w:bCs/>
        <w:sz w:val="24"/>
        <w:szCs w:val="24"/>
      </w:rPr>
    </w:pPr>
  </w:p>
  <w:p w14:paraId="4D4B7E39" w14:textId="77777777" w:rsidR="003D220A" w:rsidRDefault="003D220A" w:rsidP="00465586">
    <w:pPr>
      <w:pStyle w:val="Cabealho"/>
      <w:jc w:val="center"/>
      <w:rPr>
        <w:rFonts w:ascii="Arial" w:hAnsi="Arial" w:cs="Arial"/>
        <w:b/>
        <w:bCs/>
        <w:sz w:val="24"/>
        <w:szCs w:val="24"/>
      </w:rPr>
    </w:pPr>
  </w:p>
  <w:p w14:paraId="6436241A" w14:textId="77777777" w:rsidR="003D220A" w:rsidRPr="00F5386B" w:rsidRDefault="003D220A" w:rsidP="00465586">
    <w:pPr>
      <w:pStyle w:val="Cabealho"/>
      <w:jc w:val="center"/>
      <w:rPr>
        <w:rFonts w:ascii="Arial" w:hAnsi="Arial" w:cs="Arial"/>
        <w:b/>
        <w:bCs/>
        <w:sz w:val="24"/>
        <w:szCs w:val="24"/>
      </w:rPr>
    </w:pPr>
    <w:r w:rsidRPr="00F5386B">
      <w:rPr>
        <w:rFonts w:ascii="Arial" w:hAnsi="Arial" w:cs="Arial"/>
        <w:b/>
        <w:bCs/>
        <w:sz w:val="24"/>
        <w:szCs w:val="24"/>
      </w:rPr>
      <w:t>ESTADO DA PARAÍBA</w:t>
    </w:r>
  </w:p>
  <w:p w14:paraId="0C13D9A8" w14:textId="77777777" w:rsidR="003D220A" w:rsidRPr="00F5386B" w:rsidRDefault="003D220A" w:rsidP="00465586">
    <w:pPr>
      <w:pStyle w:val="Cabealho"/>
      <w:jc w:val="center"/>
      <w:rPr>
        <w:rFonts w:ascii="Arial" w:hAnsi="Arial" w:cs="Arial"/>
        <w:b/>
        <w:bCs/>
        <w:sz w:val="24"/>
        <w:szCs w:val="24"/>
      </w:rPr>
    </w:pPr>
    <w:r w:rsidRPr="00F5386B">
      <w:rPr>
        <w:rFonts w:ascii="Arial" w:hAnsi="Arial" w:cs="Arial"/>
        <w:b/>
        <w:bCs/>
        <w:sz w:val="24"/>
        <w:szCs w:val="24"/>
      </w:rPr>
      <w:t>PREFEITURA MUNICIPAL DE BOA VENTURA</w:t>
    </w:r>
  </w:p>
  <w:p w14:paraId="7091BE32" w14:textId="77777777" w:rsidR="003D220A" w:rsidRPr="00F5386B" w:rsidRDefault="003D220A" w:rsidP="00465586">
    <w:pPr>
      <w:pStyle w:val="Cabealho"/>
      <w:jc w:val="center"/>
      <w:rPr>
        <w:rFonts w:ascii="Arial" w:hAnsi="Arial" w:cs="Arial"/>
        <w:b/>
        <w:bCs/>
        <w:sz w:val="24"/>
        <w:szCs w:val="24"/>
      </w:rPr>
    </w:pPr>
    <w:r w:rsidRPr="00F5386B">
      <w:rPr>
        <w:rFonts w:ascii="Arial" w:hAnsi="Arial" w:cs="Arial"/>
        <w:b/>
        <w:bCs/>
        <w:sz w:val="24"/>
        <w:szCs w:val="24"/>
      </w:rPr>
      <w:t>RUA EMÍLIA LEITE- S/Nº</w:t>
    </w:r>
  </w:p>
  <w:p w14:paraId="48759AAD" w14:textId="77777777" w:rsidR="003D220A" w:rsidRDefault="003D220A"/>
  <w:p w14:paraId="14C3EDFE" w14:textId="77777777" w:rsidR="003D220A" w:rsidRDefault="003D220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2BFE2A3C"/>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F"/>
    <w:multiLevelType w:val="singleLevel"/>
    <w:tmpl w:val="0000000F"/>
    <w:name w:val="WW8Num15"/>
    <w:lvl w:ilvl="0">
      <w:start w:val="1"/>
      <w:numFmt w:val="lowerLetter"/>
      <w:lvlText w:val="%1)"/>
      <w:lvlJc w:val="left"/>
      <w:pPr>
        <w:tabs>
          <w:tab w:val="num" w:pos="0"/>
        </w:tabs>
      </w:pPr>
    </w:lvl>
  </w:abstractNum>
  <w:abstractNum w:abstractNumId="3" w15:restartNumberingAfterBreak="0">
    <w:nsid w:val="02C60522"/>
    <w:multiLevelType w:val="multilevel"/>
    <w:tmpl w:val="1F58C88E"/>
    <w:lvl w:ilvl="0">
      <w:start w:val="10"/>
      <w:numFmt w:val="decimal"/>
      <w:lvlText w:val="%1"/>
      <w:lvlJc w:val="left"/>
      <w:pPr>
        <w:ind w:left="272" w:hanging="576"/>
      </w:pPr>
      <w:rPr>
        <w:rFonts w:hint="default"/>
        <w:lang w:val="pt-PT" w:eastAsia="en-US" w:bidi="ar-SA"/>
      </w:rPr>
    </w:lvl>
    <w:lvl w:ilvl="1">
      <w:start w:val="1"/>
      <w:numFmt w:val="decimal"/>
      <w:lvlText w:val="%1.%2."/>
      <w:lvlJc w:val="left"/>
      <w:pPr>
        <w:ind w:left="272" w:hanging="576"/>
      </w:pPr>
      <w:rPr>
        <w:rFonts w:ascii="Arial MT" w:eastAsia="Arial MT" w:hAnsi="Arial MT" w:cs="Arial MT" w:hint="default"/>
        <w:spacing w:val="-2"/>
        <w:w w:val="99"/>
        <w:sz w:val="22"/>
        <w:szCs w:val="22"/>
        <w:lang w:val="pt-PT" w:eastAsia="en-US" w:bidi="ar-SA"/>
      </w:rPr>
    </w:lvl>
    <w:lvl w:ilvl="2">
      <w:numFmt w:val="bullet"/>
      <w:lvlText w:val="•"/>
      <w:lvlJc w:val="left"/>
      <w:pPr>
        <w:ind w:left="2197" w:hanging="576"/>
      </w:pPr>
      <w:rPr>
        <w:rFonts w:hint="default"/>
        <w:lang w:val="pt-PT" w:eastAsia="en-US" w:bidi="ar-SA"/>
      </w:rPr>
    </w:lvl>
    <w:lvl w:ilvl="3">
      <w:numFmt w:val="bullet"/>
      <w:lvlText w:val="•"/>
      <w:lvlJc w:val="left"/>
      <w:pPr>
        <w:ind w:left="3156" w:hanging="576"/>
      </w:pPr>
      <w:rPr>
        <w:rFonts w:hint="default"/>
        <w:lang w:val="pt-PT" w:eastAsia="en-US" w:bidi="ar-SA"/>
      </w:rPr>
    </w:lvl>
    <w:lvl w:ilvl="4">
      <w:numFmt w:val="bullet"/>
      <w:lvlText w:val="•"/>
      <w:lvlJc w:val="left"/>
      <w:pPr>
        <w:ind w:left="4115" w:hanging="576"/>
      </w:pPr>
      <w:rPr>
        <w:rFonts w:hint="default"/>
        <w:lang w:val="pt-PT" w:eastAsia="en-US" w:bidi="ar-SA"/>
      </w:rPr>
    </w:lvl>
    <w:lvl w:ilvl="5">
      <w:numFmt w:val="bullet"/>
      <w:lvlText w:val="•"/>
      <w:lvlJc w:val="left"/>
      <w:pPr>
        <w:ind w:left="5074" w:hanging="576"/>
      </w:pPr>
      <w:rPr>
        <w:rFonts w:hint="default"/>
        <w:lang w:val="pt-PT" w:eastAsia="en-US" w:bidi="ar-SA"/>
      </w:rPr>
    </w:lvl>
    <w:lvl w:ilvl="6">
      <w:numFmt w:val="bullet"/>
      <w:lvlText w:val="•"/>
      <w:lvlJc w:val="left"/>
      <w:pPr>
        <w:ind w:left="6032" w:hanging="576"/>
      </w:pPr>
      <w:rPr>
        <w:rFonts w:hint="default"/>
        <w:lang w:val="pt-PT" w:eastAsia="en-US" w:bidi="ar-SA"/>
      </w:rPr>
    </w:lvl>
    <w:lvl w:ilvl="7">
      <w:numFmt w:val="bullet"/>
      <w:lvlText w:val="•"/>
      <w:lvlJc w:val="left"/>
      <w:pPr>
        <w:ind w:left="6991" w:hanging="576"/>
      </w:pPr>
      <w:rPr>
        <w:rFonts w:hint="default"/>
        <w:lang w:val="pt-PT" w:eastAsia="en-US" w:bidi="ar-SA"/>
      </w:rPr>
    </w:lvl>
    <w:lvl w:ilvl="8">
      <w:numFmt w:val="bullet"/>
      <w:lvlText w:val="•"/>
      <w:lvlJc w:val="left"/>
      <w:pPr>
        <w:ind w:left="7950" w:hanging="576"/>
      </w:pPr>
      <w:rPr>
        <w:rFonts w:hint="default"/>
        <w:lang w:val="pt-PT" w:eastAsia="en-US" w:bidi="ar-SA"/>
      </w:rPr>
    </w:lvl>
  </w:abstractNum>
  <w:abstractNum w:abstractNumId="4" w15:restartNumberingAfterBreak="0">
    <w:nsid w:val="05FB14E1"/>
    <w:multiLevelType w:val="hybridMultilevel"/>
    <w:tmpl w:val="5622A9DE"/>
    <w:lvl w:ilvl="0" w:tplc="4434E374">
      <w:start w:val="1"/>
      <w:numFmt w:val="lowerLetter"/>
      <w:lvlText w:val="%1)"/>
      <w:lvlJc w:val="left"/>
      <w:pPr>
        <w:ind w:left="980" w:hanging="708"/>
      </w:pPr>
      <w:rPr>
        <w:rFonts w:ascii="Arial MT" w:eastAsia="Arial MT" w:hAnsi="Arial MT" w:cs="Arial MT" w:hint="default"/>
        <w:spacing w:val="0"/>
        <w:w w:val="99"/>
        <w:sz w:val="22"/>
        <w:szCs w:val="22"/>
        <w:lang w:val="pt-PT" w:eastAsia="en-US" w:bidi="ar-SA"/>
      </w:rPr>
    </w:lvl>
    <w:lvl w:ilvl="1" w:tplc="8000FF86">
      <w:numFmt w:val="bullet"/>
      <w:lvlText w:val="•"/>
      <w:lvlJc w:val="left"/>
      <w:pPr>
        <w:ind w:left="1868" w:hanging="708"/>
      </w:pPr>
      <w:rPr>
        <w:rFonts w:hint="default"/>
        <w:lang w:val="pt-PT" w:eastAsia="en-US" w:bidi="ar-SA"/>
      </w:rPr>
    </w:lvl>
    <w:lvl w:ilvl="2" w:tplc="479EE344">
      <w:numFmt w:val="bullet"/>
      <w:lvlText w:val="•"/>
      <w:lvlJc w:val="left"/>
      <w:pPr>
        <w:ind w:left="2757" w:hanging="708"/>
      </w:pPr>
      <w:rPr>
        <w:rFonts w:hint="default"/>
        <w:lang w:val="pt-PT" w:eastAsia="en-US" w:bidi="ar-SA"/>
      </w:rPr>
    </w:lvl>
    <w:lvl w:ilvl="3" w:tplc="6A3E4264">
      <w:numFmt w:val="bullet"/>
      <w:lvlText w:val="•"/>
      <w:lvlJc w:val="left"/>
      <w:pPr>
        <w:ind w:left="3646" w:hanging="708"/>
      </w:pPr>
      <w:rPr>
        <w:rFonts w:hint="default"/>
        <w:lang w:val="pt-PT" w:eastAsia="en-US" w:bidi="ar-SA"/>
      </w:rPr>
    </w:lvl>
    <w:lvl w:ilvl="4" w:tplc="7DDE19FE">
      <w:numFmt w:val="bullet"/>
      <w:lvlText w:val="•"/>
      <w:lvlJc w:val="left"/>
      <w:pPr>
        <w:ind w:left="4535" w:hanging="708"/>
      </w:pPr>
      <w:rPr>
        <w:rFonts w:hint="default"/>
        <w:lang w:val="pt-PT" w:eastAsia="en-US" w:bidi="ar-SA"/>
      </w:rPr>
    </w:lvl>
    <w:lvl w:ilvl="5" w:tplc="9454DD08">
      <w:numFmt w:val="bullet"/>
      <w:lvlText w:val="•"/>
      <w:lvlJc w:val="left"/>
      <w:pPr>
        <w:ind w:left="5424" w:hanging="708"/>
      </w:pPr>
      <w:rPr>
        <w:rFonts w:hint="default"/>
        <w:lang w:val="pt-PT" w:eastAsia="en-US" w:bidi="ar-SA"/>
      </w:rPr>
    </w:lvl>
    <w:lvl w:ilvl="6" w:tplc="12E65BF2">
      <w:numFmt w:val="bullet"/>
      <w:lvlText w:val="•"/>
      <w:lvlJc w:val="left"/>
      <w:pPr>
        <w:ind w:left="6312" w:hanging="708"/>
      </w:pPr>
      <w:rPr>
        <w:rFonts w:hint="default"/>
        <w:lang w:val="pt-PT" w:eastAsia="en-US" w:bidi="ar-SA"/>
      </w:rPr>
    </w:lvl>
    <w:lvl w:ilvl="7" w:tplc="B928B8C4">
      <w:numFmt w:val="bullet"/>
      <w:lvlText w:val="•"/>
      <w:lvlJc w:val="left"/>
      <w:pPr>
        <w:ind w:left="7201" w:hanging="708"/>
      </w:pPr>
      <w:rPr>
        <w:rFonts w:hint="default"/>
        <w:lang w:val="pt-PT" w:eastAsia="en-US" w:bidi="ar-SA"/>
      </w:rPr>
    </w:lvl>
    <w:lvl w:ilvl="8" w:tplc="E9ECBB78">
      <w:numFmt w:val="bullet"/>
      <w:lvlText w:val="•"/>
      <w:lvlJc w:val="left"/>
      <w:pPr>
        <w:ind w:left="8090" w:hanging="708"/>
      </w:pPr>
      <w:rPr>
        <w:rFonts w:hint="default"/>
        <w:lang w:val="pt-PT" w:eastAsia="en-US" w:bidi="ar-SA"/>
      </w:rPr>
    </w:lvl>
  </w:abstractNum>
  <w:abstractNum w:abstractNumId="5" w15:restartNumberingAfterBreak="0">
    <w:nsid w:val="093E3FB7"/>
    <w:multiLevelType w:val="multilevel"/>
    <w:tmpl w:val="82A8F438"/>
    <w:lvl w:ilvl="0">
      <w:start w:val="18"/>
      <w:numFmt w:val="decimal"/>
      <w:lvlText w:val="%1"/>
      <w:lvlJc w:val="left"/>
      <w:pPr>
        <w:ind w:left="272" w:hanging="564"/>
      </w:pPr>
      <w:rPr>
        <w:rFonts w:hint="default"/>
        <w:lang w:val="pt-PT" w:eastAsia="en-US" w:bidi="ar-SA"/>
      </w:rPr>
    </w:lvl>
    <w:lvl w:ilvl="1">
      <w:start w:val="1"/>
      <w:numFmt w:val="decimal"/>
      <w:lvlText w:val="%1.%2"/>
      <w:lvlJc w:val="left"/>
      <w:pPr>
        <w:ind w:left="272" w:hanging="564"/>
      </w:pPr>
      <w:rPr>
        <w:rFonts w:ascii="Arial MT" w:eastAsia="Arial MT" w:hAnsi="Arial MT" w:cs="Arial MT" w:hint="default"/>
        <w:spacing w:val="-2"/>
        <w:w w:val="99"/>
        <w:sz w:val="22"/>
        <w:szCs w:val="22"/>
        <w:lang w:val="pt-PT" w:eastAsia="en-US" w:bidi="ar-SA"/>
      </w:rPr>
    </w:lvl>
    <w:lvl w:ilvl="2">
      <w:start w:val="1"/>
      <w:numFmt w:val="decimal"/>
      <w:lvlText w:val="%1.%2.%3"/>
      <w:lvlJc w:val="left"/>
      <w:pPr>
        <w:ind w:left="272" w:hanging="744"/>
      </w:pPr>
      <w:rPr>
        <w:rFonts w:ascii="Arial MT" w:eastAsia="Arial MT" w:hAnsi="Arial MT" w:cs="Arial MT" w:hint="default"/>
        <w:spacing w:val="-2"/>
        <w:w w:val="99"/>
        <w:sz w:val="22"/>
        <w:szCs w:val="22"/>
        <w:lang w:val="pt-PT" w:eastAsia="en-US" w:bidi="ar-SA"/>
      </w:rPr>
    </w:lvl>
    <w:lvl w:ilvl="3">
      <w:numFmt w:val="bullet"/>
      <w:lvlText w:val="•"/>
      <w:lvlJc w:val="left"/>
      <w:pPr>
        <w:ind w:left="3156" w:hanging="744"/>
      </w:pPr>
      <w:rPr>
        <w:rFonts w:hint="default"/>
        <w:lang w:val="pt-PT" w:eastAsia="en-US" w:bidi="ar-SA"/>
      </w:rPr>
    </w:lvl>
    <w:lvl w:ilvl="4">
      <w:numFmt w:val="bullet"/>
      <w:lvlText w:val="•"/>
      <w:lvlJc w:val="left"/>
      <w:pPr>
        <w:ind w:left="4115" w:hanging="744"/>
      </w:pPr>
      <w:rPr>
        <w:rFonts w:hint="default"/>
        <w:lang w:val="pt-PT" w:eastAsia="en-US" w:bidi="ar-SA"/>
      </w:rPr>
    </w:lvl>
    <w:lvl w:ilvl="5">
      <w:numFmt w:val="bullet"/>
      <w:lvlText w:val="•"/>
      <w:lvlJc w:val="left"/>
      <w:pPr>
        <w:ind w:left="5074" w:hanging="744"/>
      </w:pPr>
      <w:rPr>
        <w:rFonts w:hint="default"/>
        <w:lang w:val="pt-PT" w:eastAsia="en-US" w:bidi="ar-SA"/>
      </w:rPr>
    </w:lvl>
    <w:lvl w:ilvl="6">
      <w:numFmt w:val="bullet"/>
      <w:lvlText w:val="•"/>
      <w:lvlJc w:val="left"/>
      <w:pPr>
        <w:ind w:left="6032" w:hanging="744"/>
      </w:pPr>
      <w:rPr>
        <w:rFonts w:hint="default"/>
        <w:lang w:val="pt-PT" w:eastAsia="en-US" w:bidi="ar-SA"/>
      </w:rPr>
    </w:lvl>
    <w:lvl w:ilvl="7">
      <w:numFmt w:val="bullet"/>
      <w:lvlText w:val="•"/>
      <w:lvlJc w:val="left"/>
      <w:pPr>
        <w:ind w:left="6991" w:hanging="744"/>
      </w:pPr>
      <w:rPr>
        <w:rFonts w:hint="default"/>
        <w:lang w:val="pt-PT" w:eastAsia="en-US" w:bidi="ar-SA"/>
      </w:rPr>
    </w:lvl>
    <w:lvl w:ilvl="8">
      <w:numFmt w:val="bullet"/>
      <w:lvlText w:val="•"/>
      <w:lvlJc w:val="left"/>
      <w:pPr>
        <w:ind w:left="7950" w:hanging="744"/>
      </w:pPr>
      <w:rPr>
        <w:rFonts w:hint="default"/>
        <w:lang w:val="pt-PT" w:eastAsia="en-US" w:bidi="ar-SA"/>
      </w:rPr>
    </w:lvl>
  </w:abstractNum>
  <w:abstractNum w:abstractNumId="6" w15:restartNumberingAfterBreak="0">
    <w:nsid w:val="09D5517E"/>
    <w:multiLevelType w:val="hybridMultilevel"/>
    <w:tmpl w:val="4BB25E90"/>
    <w:lvl w:ilvl="0" w:tplc="5810DD9A">
      <w:start w:val="7"/>
      <w:numFmt w:val="upperRoman"/>
      <w:lvlText w:val="%1"/>
      <w:lvlJc w:val="left"/>
      <w:pPr>
        <w:ind w:left="272" w:hanging="364"/>
      </w:pPr>
      <w:rPr>
        <w:rFonts w:ascii="Arial MT" w:eastAsia="Arial MT" w:hAnsi="Arial MT" w:cs="Arial MT" w:hint="default"/>
        <w:spacing w:val="-2"/>
        <w:w w:val="100"/>
        <w:sz w:val="22"/>
        <w:szCs w:val="22"/>
        <w:lang w:val="pt-PT" w:eastAsia="en-US" w:bidi="ar-SA"/>
      </w:rPr>
    </w:lvl>
    <w:lvl w:ilvl="1" w:tplc="139211FE">
      <w:numFmt w:val="bullet"/>
      <w:lvlText w:val="•"/>
      <w:lvlJc w:val="left"/>
      <w:pPr>
        <w:ind w:left="1238" w:hanging="364"/>
      </w:pPr>
      <w:rPr>
        <w:rFonts w:hint="default"/>
        <w:lang w:val="pt-PT" w:eastAsia="en-US" w:bidi="ar-SA"/>
      </w:rPr>
    </w:lvl>
    <w:lvl w:ilvl="2" w:tplc="C5447F52">
      <w:numFmt w:val="bullet"/>
      <w:lvlText w:val="•"/>
      <w:lvlJc w:val="left"/>
      <w:pPr>
        <w:ind w:left="2197" w:hanging="364"/>
      </w:pPr>
      <w:rPr>
        <w:rFonts w:hint="default"/>
        <w:lang w:val="pt-PT" w:eastAsia="en-US" w:bidi="ar-SA"/>
      </w:rPr>
    </w:lvl>
    <w:lvl w:ilvl="3" w:tplc="F3EE81B4">
      <w:numFmt w:val="bullet"/>
      <w:lvlText w:val="•"/>
      <w:lvlJc w:val="left"/>
      <w:pPr>
        <w:ind w:left="3156" w:hanging="364"/>
      </w:pPr>
      <w:rPr>
        <w:rFonts w:hint="default"/>
        <w:lang w:val="pt-PT" w:eastAsia="en-US" w:bidi="ar-SA"/>
      </w:rPr>
    </w:lvl>
    <w:lvl w:ilvl="4" w:tplc="5630D90A">
      <w:numFmt w:val="bullet"/>
      <w:lvlText w:val="•"/>
      <w:lvlJc w:val="left"/>
      <w:pPr>
        <w:ind w:left="4115" w:hanging="364"/>
      </w:pPr>
      <w:rPr>
        <w:rFonts w:hint="default"/>
        <w:lang w:val="pt-PT" w:eastAsia="en-US" w:bidi="ar-SA"/>
      </w:rPr>
    </w:lvl>
    <w:lvl w:ilvl="5" w:tplc="CF0A6A64">
      <w:numFmt w:val="bullet"/>
      <w:lvlText w:val="•"/>
      <w:lvlJc w:val="left"/>
      <w:pPr>
        <w:ind w:left="5074" w:hanging="364"/>
      </w:pPr>
      <w:rPr>
        <w:rFonts w:hint="default"/>
        <w:lang w:val="pt-PT" w:eastAsia="en-US" w:bidi="ar-SA"/>
      </w:rPr>
    </w:lvl>
    <w:lvl w:ilvl="6" w:tplc="F348C084">
      <w:numFmt w:val="bullet"/>
      <w:lvlText w:val="•"/>
      <w:lvlJc w:val="left"/>
      <w:pPr>
        <w:ind w:left="6032" w:hanging="364"/>
      </w:pPr>
      <w:rPr>
        <w:rFonts w:hint="default"/>
        <w:lang w:val="pt-PT" w:eastAsia="en-US" w:bidi="ar-SA"/>
      </w:rPr>
    </w:lvl>
    <w:lvl w:ilvl="7" w:tplc="0164C336">
      <w:numFmt w:val="bullet"/>
      <w:lvlText w:val="•"/>
      <w:lvlJc w:val="left"/>
      <w:pPr>
        <w:ind w:left="6991" w:hanging="364"/>
      </w:pPr>
      <w:rPr>
        <w:rFonts w:hint="default"/>
        <w:lang w:val="pt-PT" w:eastAsia="en-US" w:bidi="ar-SA"/>
      </w:rPr>
    </w:lvl>
    <w:lvl w:ilvl="8" w:tplc="8BD87512">
      <w:numFmt w:val="bullet"/>
      <w:lvlText w:val="•"/>
      <w:lvlJc w:val="left"/>
      <w:pPr>
        <w:ind w:left="7950" w:hanging="364"/>
      </w:pPr>
      <w:rPr>
        <w:rFonts w:hint="default"/>
        <w:lang w:val="pt-PT" w:eastAsia="en-US" w:bidi="ar-SA"/>
      </w:rPr>
    </w:lvl>
  </w:abstractNum>
  <w:abstractNum w:abstractNumId="7" w15:restartNumberingAfterBreak="0">
    <w:nsid w:val="0C943755"/>
    <w:multiLevelType w:val="hybridMultilevel"/>
    <w:tmpl w:val="D9A8A9A6"/>
    <w:lvl w:ilvl="0" w:tplc="F50429F8">
      <w:start w:val="3"/>
      <w:numFmt w:val="upperRoman"/>
      <w:lvlText w:val="%1"/>
      <w:lvlJc w:val="left"/>
      <w:pPr>
        <w:ind w:left="512" w:hanging="240"/>
      </w:pPr>
      <w:rPr>
        <w:rFonts w:ascii="Arial MT" w:eastAsia="Arial MT" w:hAnsi="Arial MT" w:cs="Arial MT" w:hint="default"/>
        <w:spacing w:val="-2"/>
        <w:w w:val="100"/>
        <w:sz w:val="22"/>
        <w:szCs w:val="22"/>
        <w:lang w:val="pt-PT" w:eastAsia="en-US" w:bidi="ar-SA"/>
      </w:rPr>
    </w:lvl>
    <w:lvl w:ilvl="1" w:tplc="590239B2">
      <w:numFmt w:val="bullet"/>
      <w:lvlText w:val="•"/>
      <w:lvlJc w:val="left"/>
      <w:pPr>
        <w:ind w:left="1454" w:hanging="240"/>
      </w:pPr>
      <w:rPr>
        <w:rFonts w:hint="default"/>
        <w:lang w:val="pt-PT" w:eastAsia="en-US" w:bidi="ar-SA"/>
      </w:rPr>
    </w:lvl>
    <w:lvl w:ilvl="2" w:tplc="C0F86E42">
      <w:numFmt w:val="bullet"/>
      <w:lvlText w:val="•"/>
      <w:lvlJc w:val="left"/>
      <w:pPr>
        <w:ind w:left="2389" w:hanging="240"/>
      </w:pPr>
      <w:rPr>
        <w:rFonts w:hint="default"/>
        <w:lang w:val="pt-PT" w:eastAsia="en-US" w:bidi="ar-SA"/>
      </w:rPr>
    </w:lvl>
    <w:lvl w:ilvl="3" w:tplc="59880E48">
      <w:numFmt w:val="bullet"/>
      <w:lvlText w:val="•"/>
      <w:lvlJc w:val="left"/>
      <w:pPr>
        <w:ind w:left="3324" w:hanging="240"/>
      </w:pPr>
      <w:rPr>
        <w:rFonts w:hint="default"/>
        <w:lang w:val="pt-PT" w:eastAsia="en-US" w:bidi="ar-SA"/>
      </w:rPr>
    </w:lvl>
    <w:lvl w:ilvl="4" w:tplc="53404BA8">
      <w:numFmt w:val="bullet"/>
      <w:lvlText w:val="•"/>
      <w:lvlJc w:val="left"/>
      <w:pPr>
        <w:ind w:left="4259" w:hanging="240"/>
      </w:pPr>
      <w:rPr>
        <w:rFonts w:hint="default"/>
        <w:lang w:val="pt-PT" w:eastAsia="en-US" w:bidi="ar-SA"/>
      </w:rPr>
    </w:lvl>
    <w:lvl w:ilvl="5" w:tplc="B9685E36">
      <w:numFmt w:val="bullet"/>
      <w:lvlText w:val="•"/>
      <w:lvlJc w:val="left"/>
      <w:pPr>
        <w:ind w:left="5194" w:hanging="240"/>
      </w:pPr>
      <w:rPr>
        <w:rFonts w:hint="default"/>
        <w:lang w:val="pt-PT" w:eastAsia="en-US" w:bidi="ar-SA"/>
      </w:rPr>
    </w:lvl>
    <w:lvl w:ilvl="6" w:tplc="C2385FC4">
      <w:numFmt w:val="bullet"/>
      <w:lvlText w:val="•"/>
      <w:lvlJc w:val="left"/>
      <w:pPr>
        <w:ind w:left="6128" w:hanging="240"/>
      </w:pPr>
      <w:rPr>
        <w:rFonts w:hint="default"/>
        <w:lang w:val="pt-PT" w:eastAsia="en-US" w:bidi="ar-SA"/>
      </w:rPr>
    </w:lvl>
    <w:lvl w:ilvl="7" w:tplc="6E08AAD6">
      <w:numFmt w:val="bullet"/>
      <w:lvlText w:val="•"/>
      <w:lvlJc w:val="left"/>
      <w:pPr>
        <w:ind w:left="7063" w:hanging="240"/>
      </w:pPr>
      <w:rPr>
        <w:rFonts w:hint="default"/>
        <w:lang w:val="pt-PT" w:eastAsia="en-US" w:bidi="ar-SA"/>
      </w:rPr>
    </w:lvl>
    <w:lvl w:ilvl="8" w:tplc="6E5E9F88">
      <w:numFmt w:val="bullet"/>
      <w:lvlText w:val="•"/>
      <w:lvlJc w:val="left"/>
      <w:pPr>
        <w:ind w:left="7998" w:hanging="240"/>
      </w:pPr>
      <w:rPr>
        <w:rFonts w:hint="default"/>
        <w:lang w:val="pt-PT" w:eastAsia="en-US" w:bidi="ar-SA"/>
      </w:rPr>
    </w:lvl>
  </w:abstractNum>
  <w:abstractNum w:abstractNumId="8" w15:restartNumberingAfterBreak="0">
    <w:nsid w:val="11261449"/>
    <w:multiLevelType w:val="hybridMultilevel"/>
    <w:tmpl w:val="EF0C47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24646F7"/>
    <w:multiLevelType w:val="multilevel"/>
    <w:tmpl w:val="68807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540F88"/>
    <w:multiLevelType w:val="multilevel"/>
    <w:tmpl w:val="0DB09B5A"/>
    <w:lvl w:ilvl="0">
      <w:start w:val="16"/>
      <w:numFmt w:val="decimal"/>
      <w:lvlText w:val="%1"/>
      <w:lvlJc w:val="left"/>
      <w:pPr>
        <w:ind w:left="720" w:hanging="720"/>
      </w:pPr>
      <w:rPr>
        <w:rFonts w:hint="default"/>
      </w:rPr>
    </w:lvl>
    <w:lvl w:ilvl="1">
      <w:start w:val="1"/>
      <w:numFmt w:val="decimal"/>
      <w:lvlText w:val="%1.%2"/>
      <w:lvlJc w:val="left"/>
      <w:pPr>
        <w:ind w:left="856" w:hanging="720"/>
      </w:pPr>
      <w:rPr>
        <w:rFonts w:hint="default"/>
      </w:rPr>
    </w:lvl>
    <w:lvl w:ilvl="2">
      <w:start w:val="10"/>
      <w:numFmt w:val="decimal"/>
      <w:lvlText w:val="%1.%2.%3"/>
      <w:lvlJc w:val="left"/>
      <w:pPr>
        <w:ind w:left="992" w:hanging="720"/>
      </w:pPr>
      <w:rPr>
        <w:rFonts w:hint="default"/>
      </w:rPr>
    </w:lvl>
    <w:lvl w:ilvl="3">
      <w:start w:val="1"/>
      <w:numFmt w:val="decimal"/>
      <w:lvlText w:val="%1.%2.%3.%4"/>
      <w:lvlJc w:val="left"/>
      <w:pPr>
        <w:ind w:left="1128" w:hanging="720"/>
      </w:pPr>
      <w:rPr>
        <w:rFonts w:hint="default"/>
      </w:rPr>
    </w:lvl>
    <w:lvl w:ilvl="4">
      <w:start w:val="1"/>
      <w:numFmt w:val="decimal"/>
      <w:lvlText w:val="%1.%2.%3.%4.%5"/>
      <w:lvlJc w:val="left"/>
      <w:pPr>
        <w:ind w:left="1624" w:hanging="1080"/>
      </w:pPr>
      <w:rPr>
        <w:rFonts w:hint="default"/>
      </w:rPr>
    </w:lvl>
    <w:lvl w:ilvl="5">
      <w:start w:val="1"/>
      <w:numFmt w:val="decimal"/>
      <w:lvlText w:val="%1.%2.%3.%4.%5.%6"/>
      <w:lvlJc w:val="left"/>
      <w:pPr>
        <w:ind w:left="1760" w:hanging="1080"/>
      </w:pPr>
      <w:rPr>
        <w:rFonts w:hint="default"/>
      </w:rPr>
    </w:lvl>
    <w:lvl w:ilvl="6">
      <w:start w:val="1"/>
      <w:numFmt w:val="decimal"/>
      <w:lvlText w:val="%1.%2.%3.%4.%5.%6.%7"/>
      <w:lvlJc w:val="left"/>
      <w:pPr>
        <w:ind w:left="2256" w:hanging="1440"/>
      </w:pPr>
      <w:rPr>
        <w:rFonts w:hint="default"/>
      </w:rPr>
    </w:lvl>
    <w:lvl w:ilvl="7">
      <w:start w:val="1"/>
      <w:numFmt w:val="decimal"/>
      <w:lvlText w:val="%1.%2.%3.%4.%5.%6.%7.%8"/>
      <w:lvlJc w:val="left"/>
      <w:pPr>
        <w:ind w:left="2392" w:hanging="1440"/>
      </w:pPr>
      <w:rPr>
        <w:rFonts w:hint="default"/>
      </w:rPr>
    </w:lvl>
    <w:lvl w:ilvl="8">
      <w:start w:val="1"/>
      <w:numFmt w:val="decimal"/>
      <w:lvlText w:val="%1.%2.%3.%4.%5.%6.%7.%8.%9"/>
      <w:lvlJc w:val="left"/>
      <w:pPr>
        <w:ind w:left="2888" w:hanging="1800"/>
      </w:pPr>
      <w:rPr>
        <w:rFonts w:hint="default"/>
      </w:rPr>
    </w:lvl>
  </w:abstractNum>
  <w:abstractNum w:abstractNumId="11" w15:restartNumberingAfterBreak="0">
    <w:nsid w:val="17123AC5"/>
    <w:multiLevelType w:val="multilevel"/>
    <w:tmpl w:val="EE560EA8"/>
    <w:lvl w:ilvl="0">
      <w:start w:val="6"/>
      <w:numFmt w:val="decimal"/>
      <w:lvlText w:val="%1"/>
      <w:lvlJc w:val="left"/>
      <w:pPr>
        <w:ind w:left="272" w:hanging="484"/>
      </w:pPr>
      <w:rPr>
        <w:rFonts w:hint="default"/>
        <w:lang w:val="pt-PT" w:eastAsia="en-US" w:bidi="ar-SA"/>
      </w:rPr>
    </w:lvl>
    <w:lvl w:ilvl="1">
      <w:start w:val="1"/>
      <w:numFmt w:val="decimal"/>
      <w:lvlText w:val="%1.%2."/>
      <w:lvlJc w:val="left"/>
      <w:pPr>
        <w:ind w:left="272" w:hanging="484"/>
      </w:pPr>
      <w:rPr>
        <w:rFonts w:ascii="Arial MT" w:eastAsia="Arial MT" w:hAnsi="Arial MT" w:cs="Arial MT" w:hint="default"/>
        <w:spacing w:val="-2"/>
        <w:w w:val="99"/>
        <w:sz w:val="22"/>
        <w:szCs w:val="22"/>
        <w:lang w:val="pt-PT" w:eastAsia="en-US" w:bidi="ar-SA"/>
      </w:rPr>
    </w:lvl>
    <w:lvl w:ilvl="2">
      <w:numFmt w:val="bullet"/>
      <w:lvlText w:val="•"/>
      <w:lvlJc w:val="left"/>
      <w:pPr>
        <w:ind w:left="2197" w:hanging="484"/>
      </w:pPr>
      <w:rPr>
        <w:rFonts w:hint="default"/>
        <w:lang w:val="pt-PT" w:eastAsia="en-US" w:bidi="ar-SA"/>
      </w:rPr>
    </w:lvl>
    <w:lvl w:ilvl="3">
      <w:numFmt w:val="bullet"/>
      <w:lvlText w:val="•"/>
      <w:lvlJc w:val="left"/>
      <w:pPr>
        <w:ind w:left="3156" w:hanging="484"/>
      </w:pPr>
      <w:rPr>
        <w:rFonts w:hint="default"/>
        <w:lang w:val="pt-PT" w:eastAsia="en-US" w:bidi="ar-SA"/>
      </w:rPr>
    </w:lvl>
    <w:lvl w:ilvl="4">
      <w:numFmt w:val="bullet"/>
      <w:lvlText w:val="•"/>
      <w:lvlJc w:val="left"/>
      <w:pPr>
        <w:ind w:left="4115" w:hanging="484"/>
      </w:pPr>
      <w:rPr>
        <w:rFonts w:hint="default"/>
        <w:lang w:val="pt-PT" w:eastAsia="en-US" w:bidi="ar-SA"/>
      </w:rPr>
    </w:lvl>
    <w:lvl w:ilvl="5">
      <w:numFmt w:val="bullet"/>
      <w:lvlText w:val="•"/>
      <w:lvlJc w:val="left"/>
      <w:pPr>
        <w:ind w:left="5074" w:hanging="484"/>
      </w:pPr>
      <w:rPr>
        <w:rFonts w:hint="default"/>
        <w:lang w:val="pt-PT" w:eastAsia="en-US" w:bidi="ar-SA"/>
      </w:rPr>
    </w:lvl>
    <w:lvl w:ilvl="6">
      <w:numFmt w:val="bullet"/>
      <w:lvlText w:val="•"/>
      <w:lvlJc w:val="left"/>
      <w:pPr>
        <w:ind w:left="6032" w:hanging="484"/>
      </w:pPr>
      <w:rPr>
        <w:rFonts w:hint="default"/>
        <w:lang w:val="pt-PT" w:eastAsia="en-US" w:bidi="ar-SA"/>
      </w:rPr>
    </w:lvl>
    <w:lvl w:ilvl="7">
      <w:numFmt w:val="bullet"/>
      <w:lvlText w:val="•"/>
      <w:lvlJc w:val="left"/>
      <w:pPr>
        <w:ind w:left="6991" w:hanging="484"/>
      </w:pPr>
      <w:rPr>
        <w:rFonts w:hint="default"/>
        <w:lang w:val="pt-PT" w:eastAsia="en-US" w:bidi="ar-SA"/>
      </w:rPr>
    </w:lvl>
    <w:lvl w:ilvl="8">
      <w:numFmt w:val="bullet"/>
      <w:lvlText w:val="•"/>
      <w:lvlJc w:val="left"/>
      <w:pPr>
        <w:ind w:left="7950" w:hanging="484"/>
      </w:pPr>
      <w:rPr>
        <w:rFonts w:hint="default"/>
        <w:lang w:val="pt-PT" w:eastAsia="en-US" w:bidi="ar-SA"/>
      </w:rPr>
    </w:lvl>
  </w:abstractNum>
  <w:abstractNum w:abstractNumId="12" w15:restartNumberingAfterBreak="0">
    <w:nsid w:val="17583772"/>
    <w:multiLevelType w:val="multilevel"/>
    <w:tmpl w:val="97D65116"/>
    <w:lvl w:ilvl="0">
      <w:start w:val="22"/>
      <w:numFmt w:val="decimal"/>
      <w:lvlText w:val="%1"/>
      <w:lvlJc w:val="left"/>
      <w:pPr>
        <w:ind w:left="272" w:hanging="520"/>
      </w:pPr>
      <w:rPr>
        <w:rFonts w:hint="default"/>
        <w:lang w:val="pt-PT" w:eastAsia="en-US" w:bidi="ar-SA"/>
      </w:rPr>
    </w:lvl>
    <w:lvl w:ilvl="1">
      <w:start w:val="2"/>
      <w:numFmt w:val="decimal"/>
      <w:lvlText w:val="%1.%2"/>
      <w:lvlJc w:val="left"/>
      <w:pPr>
        <w:ind w:left="272" w:hanging="520"/>
      </w:pPr>
      <w:rPr>
        <w:rFonts w:ascii="Arial MT" w:eastAsia="Arial MT" w:hAnsi="Arial MT" w:cs="Arial MT" w:hint="default"/>
        <w:spacing w:val="-2"/>
        <w:w w:val="99"/>
        <w:sz w:val="22"/>
        <w:szCs w:val="22"/>
        <w:lang w:val="pt-PT" w:eastAsia="en-US" w:bidi="ar-SA"/>
      </w:rPr>
    </w:lvl>
    <w:lvl w:ilvl="2">
      <w:numFmt w:val="bullet"/>
      <w:lvlText w:val="•"/>
      <w:lvlJc w:val="left"/>
      <w:pPr>
        <w:ind w:left="2197" w:hanging="520"/>
      </w:pPr>
      <w:rPr>
        <w:rFonts w:hint="default"/>
        <w:lang w:val="pt-PT" w:eastAsia="en-US" w:bidi="ar-SA"/>
      </w:rPr>
    </w:lvl>
    <w:lvl w:ilvl="3">
      <w:numFmt w:val="bullet"/>
      <w:lvlText w:val="•"/>
      <w:lvlJc w:val="left"/>
      <w:pPr>
        <w:ind w:left="3156" w:hanging="520"/>
      </w:pPr>
      <w:rPr>
        <w:rFonts w:hint="default"/>
        <w:lang w:val="pt-PT" w:eastAsia="en-US" w:bidi="ar-SA"/>
      </w:rPr>
    </w:lvl>
    <w:lvl w:ilvl="4">
      <w:numFmt w:val="bullet"/>
      <w:lvlText w:val="•"/>
      <w:lvlJc w:val="left"/>
      <w:pPr>
        <w:ind w:left="4115" w:hanging="520"/>
      </w:pPr>
      <w:rPr>
        <w:rFonts w:hint="default"/>
        <w:lang w:val="pt-PT" w:eastAsia="en-US" w:bidi="ar-SA"/>
      </w:rPr>
    </w:lvl>
    <w:lvl w:ilvl="5">
      <w:numFmt w:val="bullet"/>
      <w:lvlText w:val="•"/>
      <w:lvlJc w:val="left"/>
      <w:pPr>
        <w:ind w:left="5074" w:hanging="520"/>
      </w:pPr>
      <w:rPr>
        <w:rFonts w:hint="default"/>
        <w:lang w:val="pt-PT" w:eastAsia="en-US" w:bidi="ar-SA"/>
      </w:rPr>
    </w:lvl>
    <w:lvl w:ilvl="6">
      <w:numFmt w:val="bullet"/>
      <w:lvlText w:val="•"/>
      <w:lvlJc w:val="left"/>
      <w:pPr>
        <w:ind w:left="6032" w:hanging="520"/>
      </w:pPr>
      <w:rPr>
        <w:rFonts w:hint="default"/>
        <w:lang w:val="pt-PT" w:eastAsia="en-US" w:bidi="ar-SA"/>
      </w:rPr>
    </w:lvl>
    <w:lvl w:ilvl="7">
      <w:numFmt w:val="bullet"/>
      <w:lvlText w:val="•"/>
      <w:lvlJc w:val="left"/>
      <w:pPr>
        <w:ind w:left="6991" w:hanging="520"/>
      </w:pPr>
      <w:rPr>
        <w:rFonts w:hint="default"/>
        <w:lang w:val="pt-PT" w:eastAsia="en-US" w:bidi="ar-SA"/>
      </w:rPr>
    </w:lvl>
    <w:lvl w:ilvl="8">
      <w:numFmt w:val="bullet"/>
      <w:lvlText w:val="•"/>
      <w:lvlJc w:val="left"/>
      <w:pPr>
        <w:ind w:left="7950" w:hanging="520"/>
      </w:pPr>
      <w:rPr>
        <w:rFonts w:hint="default"/>
        <w:lang w:val="pt-PT" w:eastAsia="en-US" w:bidi="ar-SA"/>
      </w:rPr>
    </w:lvl>
  </w:abstractNum>
  <w:abstractNum w:abstractNumId="13" w15:restartNumberingAfterBreak="0">
    <w:nsid w:val="18C44AC0"/>
    <w:multiLevelType w:val="hybridMultilevel"/>
    <w:tmpl w:val="353CA9D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8D26983"/>
    <w:multiLevelType w:val="multilevel"/>
    <w:tmpl w:val="0EA06204"/>
    <w:lvl w:ilvl="0">
      <w:start w:val="17"/>
      <w:numFmt w:val="decimal"/>
      <w:lvlText w:val="%1"/>
      <w:lvlJc w:val="left"/>
      <w:pPr>
        <w:ind w:left="272" w:hanging="540"/>
      </w:pPr>
      <w:rPr>
        <w:rFonts w:hint="default"/>
        <w:lang w:val="pt-PT" w:eastAsia="en-US" w:bidi="ar-SA"/>
      </w:rPr>
    </w:lvl>
    <w:lvl w:ilvl="1">
      <w:start w:val="1"/>
      <w:numFmt w:val="decimal"/>
      <w:lvlText w:val="%1.%2"/>
      <w:lvlJc w:val="left"/>
      <w:pPr>
        <w:ind w:left="272" w:hanging="540"/>
      </w:pPr>
      <w:rPr>
        <w:rFonts w:ascii="Arial MT" w:eastAsia="Arial MT" w:hAnsi="Arial MT" w:cs="Arial MT" w:hint="default"/>
        <w:spacing w:val="-2"/>
        <w:w w:val="99"/>
        <w:sz w:val="22"/>
        <w:szCs w:val="22"/>
        <w:lang w:val="pt-PT" w:eastAsia="en-US" w:bidi="ar-SA"/>
      </w:rPr>
    </w:lvl>
    <w:lvl w:ilvl="2">
      <w:numFmt w:val="bullet"/>
      <w:lvlText w:val="•"/>
      <w:lvlJc w:val="left"/>
      <w:pPr>
        <w:ind w:left="2197" w:hanging="540"/>
      </w:pPr>
      <w:rPr>
        <w:rFonts w:hint="default"/>
        <w:lang w:val="pt-PT" w:eastAsia="en-US" w:bidi="ar-SA"/>
      </w:rPr>
    </w:lvl>
    <w:lvl w:ilvl="3">
      <w:numFmt w:val="bullet"/>
      <w:lvlText w:val="•"/>
      <w:lvlJc w:val="left"/>
      <w:pPr>
        <w:ind w:left="3156" w:hanging="540"/>
      </w:pPr>
      <w:rPr>
        <w:rFonts w:hint="default"/>
        <w:lang w:val="pt-PT" w:eastAsia="en-US" w:bidi="ar-SA"/>
      </w:rPr>
    </w:lvl>
    <w:lvl w:ilvl="4">
      <w:numFmt w:val="bullet"/>
      <w:lvlText w:val="•"/>
      <w:lvlJc w:val="left"/>
      <w:pPr>
        <w:ind w:left="4115" w:hanging="540"/>
      </w:pPr>
      <w:rPr>
        <w:rFonts w:hint="default"/>
        <w:lang w:val="pt-PT" w:eastAsia="en-US" w:bidi="ar-SA"/>
      </w:rPr>
    </w:lvl>
    <w:lvl w:ilvl="5">
      <w:numFmt w:val="bullet"/>
      <w:lvlText w:val="•"/>
      <w:lvlJc w:val="left"/>
      <w:pPr>
        <w:ind w:left="5074" w:hanging="540"/>
      </w:pPr>
      <w:rPr>
        <w:rFonts w:hint="default"/>
        <w:lang w:val="pt-PT" w:eastAsia="en-US" w:bidi="ar-SA"/>
      </w:rPr>
    </w:lvl>
    <w:lvl w:ilvl="6">
      <w:numFmt w:val="bullet"/>
      <w:lvlText w:val="•"/>
      <w:lvlJc w:val="left"/>
      <w:pPr>
        <w:ind w:left="6032" w:hanging="540"/>
      </w:pPr>
      <w:rPr>
        <w:rFonts w:hint="default"/>
        <w:lang w:val="pt-PT" w:eastAsia="en-US" w:bidi="ar-SA"/>
      </w:rPr>
    </w:lvl>
    <w:lvl w:ilvl="7">
      <w:numFmt w:val="bullet"/>
      <w:lvlText w:val="•"/>
      <w:lvlJc w:val="left"/>
      <w:pPr>
        <w:ind w:left="6991" w:hanging="540"/>
      </w:pPr>
      <w:rPr>
        <w:rFonts w:hint="default"/>
        <w:lang w:val="pt-PT" w:eastAsia="en-US" w:bidi="ar-SA"/>
      </w:rPr>
    </w:lvl>
    <w:lvl w:ilvl="8">
      <w:numFmt w:val="bullet"/>
      <w:lvlText w:val="•"/>
      <w:lvlJc w:val="left"/>
      <w:pPr>
        <w:ind w:left="7950" w:hanging="540"/>
      </w:pPr>
      <w:rPr>
        <w:rFonts w:hint="default"/>
        <w:lang w:val="pt-PT" w:eastAsia="en-US" w:bidi="ar-SA"/>
      </w:rPr>
    </w:lvl>
  </w:abstractNum>
  <w:abstractNum w:abstractNumId="15" w15:restartNumberingAfterBreak="0">
    <w:nsid w:val="1D5C100D"/>
    <w:multiLevelType w:val="multilevel"/>
    <w:tmpl w:val="536EFAB6"/>
    <w:lvl w:ilvl="0">
      <w:start w:val="1"/>
      <w:numFmt w:val="decimal"/>
      <w:pStyle w:val="Nivel1"/>
      <w:lvlText w:val="%1."/>
      <w:lvlJc w:val="left"/>
      <w:pPr>
        <w:ind w:left="1495"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E002339"/>
    <w:multiLevelType w:val="multilevel"/>
    <w:tmpl w:val="1642232A"/>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1BC59FA"/>
    <w:multiLevelType w:val="hybridMultilevel"/>
    <w:tmpl w:val="4280AD40"/>
    <w:lvl w:ilvl="0" w:tplc="04160001">
      <w:start w:val="1"/>
      <w:numFmt w:val="bullet"/>
      <w:lvlText w:val=""/>
      <w:lvlJc w:val="left"/>
      <w:pPr>
        <w:ind w:left="852" w:hanging="360"/>
      </w:pPr>
      <w:rPr>
        <w:rFonts w:ascii="Symbol" w:hAnsi="Symbol" w:hint="default"/>
      </w:rPr>
    </w:lvl>
    <w:lvl w:ilvl="1" w:tplc="04160003" w:tentative="1">
      <w:start w:val="1"/>
      <w:numFmt w:val="bullet"/>
      <w:lvlText w:val="o"/>
      <w:lvlJc w:val="left"/>
      <w:pPr>
        <w:ind w:left="1572" w:hanging="360"/>
      </w:pPr>
      <w:rPr>
        <w:rFonts w:ascii="Courier New" w:hAnsi="Courier New" w:cs="Courier New" w:hint="default"/>
      </w:rPr>
    </w:lvl>
    <w:lvl w:ilvl="2" w:tplc="04160005" w:tentative="1">
      <w:start w:val="1"/>
      <w:numFmt w:val="bullet"/>
      <w:lvlText w:val=""/>
      <w:lvlJc w:val="left"/>
      <w:pPr>
        <w:ind w:left="2292" w:hanging="360"/>
      </w:pPr>
      <w:rPr>
        <w:rFonts w:ascii="Wingdings" w:hAnsi="Wingdings" w:hint="default"/>
      </w:rPr>
    </w:lvl>
    <w:lvl w:ilvl="3" w:tplc="04160001" w:tentative="1">
      <w:start w:val="1"/>
      <w:numFmt w:val="bullet"/>
      <w:lvlText w:val=""/>
      <w:lvlJc w:val="left"/>
      <w:pPr>
        <w:ind w:left="3012" w:hanging="360"/>
      </w:pPr>
      <w:rPr>
        <w:rFonts w:ascii="Symbol" w:hAnsi="Symbol" w:hint="default"/>
      </w:rPr>
    </w:lvl>
    <w:lvl w:ilvl="4" w:tplc="04160003" w:tentative="1">
      <w:start w:val="1"/>
      <w:numFmt w:val="bullet"/>
      <w:lvlText w:val="o"/>
      <w:lvlJc w:val="left"/>
      <w:pPr>
        <w:ind w:left="3732" w:hanging="360"/>
      </w:pPr>
      <w:rPr>
        <w:rFonts w:ascii="Courier New" w:hAnsi="Courier New" w:cs="Courier New" w:hint="default"/>
      </w:rPr>
    </w:lvl>
    <w:lvl w:ilvl="5" w:tplc="04160005" w:tentative="1">
      <w:start w:val="1"/>
      <w:numFmt w:val="bullet"/>
      <w:lvlText w:val=""/>
      <w:lvlJc w:val="left"/>
      <w:pPr>
        <w:ind w:left="4452" w:hanging="360"/>
      </w:pPr>
      <w:rPr>
        <w:rFonts w:ascii="Wingdings" w:hAnsi="Wingdings" w:hint="default"/>
      </w:rPr>
    </w:lvl>
    <w:lvl w:ilvl="6" w:tplc="04160001" w:tentative="1">
      <w:start w:val="1"/>
      <w:numFmt w:val="bullet"/>
      <w:lvlText w:val=""/>
      <w:lvlJc w:val="left"/>
      <w:pPr>
        <w:ind w:left="5172" w:hanging="360"/>
      </w:pPr>
      <w:rPr>
        <w:rFonts w:ascii="Symbol" w:hAnsi="Symbol" w:hint="default"/>
      </w:rPr>
    </w:lvl>
    <w:lvl w:ilvl="7" w:tplc="04160003" w:tentative="1">
      <w:start w:val="1"/>
      <w:numFmt w:val="bullet"/>
      <w:lvlText w:val="o"/>
      <w:lvlJc w:val="left"/>
      <w:pPr>
        <w:ind w:left="5892" w:hanging="360"/>
      </w:pPr>
      <w:rPr>
        <w:rFonts w:ascii="Courier New" w:hAnsi="Courier New" w:cs="Courier New" w:hint="default"/>
      </w:rPr>
    </w:lvl>
    <w:lvl w:ilvl="8" w:tplc="04160005" w:tentative="1">
      <w:start w:val="1"/>
      <w:numFmt w:val="bullet"/>
      <w:lvlText w:val=""/>
      <w:lvlJc w:val="left"/>
      <w:pPr>
        <w:ind w:left="6612" w:hanging="360"/>
      </w:pPr>
      <w:rPr>
        <w:rFonts w:ascii="Wingdings" w:hAnsi="Wingdings" w:hint="default"/>
      </w:rPr>
    </w:lvl>
  </w:abstractNum>
  <w:abstractNum w:abstractNumId="18" w15:restartNumberingAfterBreak="0">
    <w:nsid w:val="229900FB"/>
    <w:multiLevelType w:val="multilevel"/>
    <w:tmpl w:val="B83ECAF8"/>
    <w:lvl w:ilvl="0">
      <w:start w:val="3"/>
      <w:numFmt w:val="decimal"/>
      <w:lvlText w:val="%1"/>
      <w:lvlJc w:val="left"/>
      <w:pPr>
        <w:ind w:left="1104" w:hanging="1104"/>
      </w:pPr>
      <w:rPr>
        <w:rFonts w:eastAsia="Calibri" w:hint="default"/>
        <w:b/>
      </w:rPr>
    </w:lvl>
    <w:lvl w:ilvl="1">
      <w:start w:val="3"/>
      <w:numFmt w:val="decimal"/>
      <w:lvlText w:val="%1.%2"/>
      <w:lvlJc w:val="left"/>
      <w:pPr>
        <w:ind w:left="1120" w:hanging="1104"/>
      </w:pPr>
      <w:rPr>
        <w:rFonts w:eastAsia="Calibri" w:hint="default"/>
        <w:b/>
      </w:rPr>
    </w:lvl>
    <w:lvl w:ilvl="2">
      <w:start w:val="90"/>
      <w:numFmt w:val="decimal"/>
      <w:lvlText w:val="%1.%2.%3"/>
      <w:lvlJc w:val="left"/>
      <w:pPr>
        <w:ind w:left="1136" w:hanging="1104"/>
      </w:pPr>
      <w:rPr>
        <w:rFonts w:eastAsia="Calibri" w:hint="default"/>
        <w:b/>
      </w:rPr>
    </w:lvl>
    <w:lvl w:ilvl="3">
      <w:start w:val="30"/>
      <w:numFmt w:val="decimal"/>
      <w:lvlText w:val="%1.%2.%3.%4.0"/>
      <w:lvlJc w:val="left"/>
      <w:pPr>
        <w:ind w:left="1152" w:hanging="1104"/>
      </w:pPr>
      <w:rPr>
        <w:rFonts w:eastAsia="Calibri" w:hint="default"/>
        <w:b/>
      </w:rPr>
    </w:lvl>
    <w:lvl w:ilvl="4">
      <w:start w:val="1"/>
      <w:numFmt w:val="decimalZero"/>
      <w:lvlText w:val="%1.%2.%3.%4.%5"/>
      <w:lvlJc w:val="left"/>
      <w:pPr>
        <w:ind w:left="1168" w:hanging="1104"/>
      </w:pPr>
      <w:rPr>
        <w:rFonts w:eastAsia="Calibri" w:hint="default"/>
        <w:b/>
      </w:rPr>
    </w:lvl>
    <w:lvl w:ilvl="5">
      <w:start w:val="1"/>
      <w:numFmt w:val="decimal"/>
      <w:lvlText w:val="%1.%2.%3.%4.%5.%6"/>
      <w:lvlJc w:val="left"/>
      <w:pPr>
        <w:ind w:left="1520" w:hanging="1440"/>
      </w:pPr>
      <w:rPr>
        <w:rFonts w:eastAsia="Calibri" w:hint="default"/>
        <w:b/>
      </w:rPr>
    </w:lvl>
    <w:lvl w:ilvl="6">
      <w:start w:val="1"/>
      <w:numFmt w:val="decimal"/>
      <w:lvlText w:val="%1.%2.%3.%4.%5.%6.%7"/>
      <w:lvlJc w:val="left"/>
      <w:pPr>
        <w:ind w:left="1536" w:hanging="1440"/>
      </w:pPr>
      <w:rPr>
        <w:rFonts w:eastAsia="Calibri" w:hint="default"/>
        <w:b/>
      </w:rPr>
    </w:lvl>
    <w:lvl w:ilvl="7">
      <w:start w:val="1"/>
      <w:numFmt w:val="decimal"/>
      <w:lvlText w:val="%1.%2.%3.%4.%5.%6.%7.%8"/>
      <w:lvlJc w:val="left"/>
      <w:pPr>
        <w:ind w:left="1912" w:hanging="1800"/>
      </w:pPr>
      <w:rPr>
        <w:rFonts w:eastAsia="Calibri" w:hint="default"/>
        <w:b/>
      </w:rPr>
    </w:lvl>
    <w:lvl w:ilvl="8">
      <w:start w:val="1"/>
      <w:numFmt w:val="decimal"/>
      <w:lvlText w:val="%1.%2.%3.%4.%5.%6.%7.%8.%9"/>
      <w:lvlJc w:val="left"/>
      <w:pPr>
        <w:ind w:left="1928" w:hanging="1800"/>
      </w:pPr>
      <w:rPr>
        <w:rFonts w:eastAsia="Calibri" w:hint="default"/>
        <w:b/>
      </w:rPr>
    </w:lvl>
  </w:abstractNum>
  <w:abstractNum w:abstractNumId="19" w15:restartNumberingAfterBreak="0">
    <w:nsid w:val="252C3021"/>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20" w15:restartNumberingAfterBreak="0">
    <w:nsid w:val="25392DBC"/>
    <w:multiLevelType w:val="multilevel"/>
    <w:tmpl w:val="F8D0FB00"/>
    <w:lvl w:ilvl="0">
      <w:start w:val="10"/>
      <w:numFmt w:val="decimal"/>
      <w:lvlText w:val="%1"/>
      <w:lvlJc w:val="left"/>
      <w:pPr>
        <w:ind w:left="272" w:hanging="568"/>
      </w:pPr>
      <w:rPr>
        <w:rFonts w:hint="default"/>
        <w:lang w:val="pt-PT" w:eastAsia="en-US" w:bidi="ar-SA"/>
      </w:rPr>
    </w:lvl>
    <w:lvl w:ilvl="1">
      <w:start w:val="5"/>
      <w:numFmt w:val="decimal"/>
      <w:lvlText w:val="%1.%2."/>
      <w:lvlJc w:val="left"/>
      <w:pPr>
        <w:ind w:left="272" w:hanging="568"/>
      </w:pPr>
      <w:rPr>
        <w:rFonts w:ascii="Arial MT" w:eastAsia="Arial MT" w:hAnsi="Arial MT" w:cs="Arial MT" w:hint="default"/>
        <w:spacing w:val="-2"/>
        <w:w w:val="99"/>
        <w:sz w:val="22"/>
        <w:szCs w:val="22"/>
        <w:lang w:val="pt-PT" w:eastAsia="en-US" w:bidi="ar-SA"/>
      </w:rPr>
    </w:lvl>
    <w:lvl w:ilvl="2">
      <w:start w:val="1"/>
      <w:numFmt w:val="decimal"/>
      <w:lvlText w:val="%1.%2.%3."/>
      <w:lvlJc w:val="left"/>
      <w:pPr>
        <w:ind w:left="272" w:hanging="744"/>
      </w:pPr>
      <w:rPr>
        <w:rFonts w:ascii="Arial MT" w:eastAsia="Arial MT" w:hAnsi="Arial MT" w:cs="Arial MT" w:hint="default"/>
        <w:spacing w:val="-2"/>
        <w:w w:val="99"/>
        <w:sz w:val="22"/>
        <w:szCs w:val="22"/>
        <w:lang w:val="pt-PT" w:eastAsia="en-US" w:bidi="ar-SA"/>
      </w:rPr>
    </w:lvl>
    <w:lvl w:ilvl="3">
      <w:numFmt w:val="bullet"/>
      <w:lvlText w:val="•"/>
      <w:lvlJc w:val="left"/>
      <w:pPr>
        <w:ind w:left="3156" w:hanging="744"/>
      </w:pPr>
      <w:rPr>
        <w:rFonts w:hint="default"/>
        <w:lang w:val="pt-PT" w:eastAsia="en-US" w:bidi="ar-SA"/>
      </w:rPr>
    </w:lvl>
    <w:lvl w:ilvl="4">
      <w:numFmt w:val="bullet"/>
      <w:lvlText w:val="•"/>
      <w:lvlJc w:val="left"/>
      <w:pPr>
        <w:ind w:left="4115" w:hanging="744"/>
      </w:pPr>
      <w:rPr>
        <w:rFonts w:hint="default"/>
        <w:lang w:val="pt-PT" w:eastAsia="en-US" w:bidi="ar-SA"/>
      </w:rPr>
    </w:lvl>
    <w:lvl w:ilvl="5">
      <w:numFmt w:val="bullet"/>
      <w:lvlText w:val="•"/>
      <w:lvlJc w:val="left"/>
      <w:pPr>
        <w:ind w:left="5074" w:hanging="744"/>
      </w:pPr>
      <w:rPr>
        <w:rFonts w:hint="default"/>
        <w:lang w:val="pt-PT" w:eastAsia="en-US" w:bidi="ar-SA"/>
      </w:rPr>
    </w:lvl>
    <w:lvl w:ilvl="6">
      <w:numFmt w:val="bullet"/>
      <w:lvlText w:val="•"/>
      <w:lvlJc w:val="left"/>
      <w:pPr>
        <w:ind w:left="6032" w:hanging="744"/>
      </w:pPr>
      <w:rPr>
        <w:rFonts w:hint="default"/>
        <w:lang w:val="pt-PT" w:eastAsia="en-US" w:bidi="ar-SA"/>
      </w:rPr>
    </w:lvl>
    <w:lvl w:ilvl="7">
      <w:numFmt w:val="bullet"/>
      <w:lvlText w:val="•"/>
      <w:lvlJc w:val="left"/>
      <w:pPr>
        <w:ind w:left="6991" w:hanging="744"/>
      </w:pPr>
      <w:rPr>
        <w:rFonts w:hint="default"/>
        <w:lang w:val="pt-PT" w:eastAsia="en-US" w:bidi="ar-SA"/>
      </w:rPr>
    </w:lvl>
    <w:lvl w:ilvl="8">
      <w:numFmt w:val="bullet"/>
      <w:lvlText w:val="•"/>
      <w:lvlJc w:val="left"/>
      <w:pPr>
        <w:ind w:left="7950" w:hanging="744"/>
      </w:pPr>
      <w:rPr>
        <w:rFonts w:hint="default"/>
        <w:lang w:val="pt-PT" w:eastAsia="en-US" w:bidi="ar-SA"/>
      </w:rPr>
    </w:lvl>
  </w:abstractNum>
  <w:abstractNum w:abstractNumId="21" w15:restartNumberingAfterBreak="0">
    <w:nsid w:val="2DFC641A"/>
    <w:multiLevelType w:val="multilevel"/>
    <w:tmpl w:val="0158F842"/>
    <w:lvl w:ilvl="0">
      <w:start w:val="11"/>
      <w:numFmt w:val="decimal"/>
      <w:lvlText w:val="%1"/>
      <w:lvlJc w:val="left"/>
      <w:pPr>
        <w:ind w:left="824" w:hanging="552"/>
      </w:pPr>
      <w:rPr>
        <w:rFonts w:hint="default"/>
        <w:lang w:val="pt-PT" w:eastAsia="en-US" w:bidi="ar-SA"/>
      </w:rPr>
    </w:lvl>
    <w:lvl w:ilvl="1">
      <w:start w:val="1"/>
      <w:numFmt w:val="decimal"/>
      <w:lvlText w:val="%1.%2."/>
      <w:lvlJc w:val="left"/>
      <w:pPr>
        <w:ind w:left="824" w:hanging="552"/>
      </w:pPr>
      <w:rPr>
        <w:rFonts w:ascii="Arial MT" w:eastAsia="Arial MT" w:hAnsi="Arial MT" w:cs="Arial MT" w:hint="default"/>
        <w:spacing w:val="-2"/>
        <w:w w:val="99"/>
        <w:sz w:val="22"/>
        <w:szCs w:val="22"/>
        <w:lang w:val="pt-PT" w:eastAsia="en-US" w:bidi="ar-SA"/>
      </w:rPr>
    </w:lvl>
    <w:lvl w:ilvl="2">
      <w:numFmt w:val="bullet"/>
      <w:lvlText w:val="•"/>
      <w:lvlJc w:val="left"/>
      <w:pPr>
        <w:ind w:left="2629" w:hanging="552"/>
      </w:pPr>
      <w:rPr>
        <w:rFonts w:hint="default"/>
        <w:lang w:val="pt-PT" w:eastAsia="en-US" w:bidi="ar-SA"/>
      </w:rPr>
    </w:lvl>
    <w:lvl w:ilvl="3">
      <w:numFmt w:val="bullet"/>
      <w:lvlText w:val="•"/>
      <w:lvlJc w:val="left"/>
      <w:pPr>
        <w:ind w:left="3534" w:hanging="552"/>
      </w:pPr>
      <w:rPr>
        <w:rFonts w:hint="default"/>
        <w:lang w:val="pt-PT" w:eastAsia="en-US" w:bidi="ar-SA"/>
      </w:rPr>
    </w:lvl>
    <w:lvl w:ilvl="4">
      <w:numFmt w:val="bullet"/>
      <w:lvlText w:val="•"/>
      <w:lvlJc w:val="left"/>
      <w:pPr>
        <w:ind w:left="4439" w:hanging="552"/>
      </w:pPr>
      <w:rPr>
        <w:rFonts w:hint="default"/>
        <w:lang w:val="pt-PT" w:eastAsia="en-US" w:bidi="ar-SA"/>
      </w:rPr>
    </w:lvl>
    <w:lvl w:ilvl="5">
      <w:numFmt w:val="bullet"/>
      <w:lvlText w:val="•"/>
      <w:lvlJc w:val="left"/>
      <w:pPr>
        <w:ind w:left="5344" w:hanging="552"/>
      </w:pPr>
      <w:rPr>
        <w:rFonts w:hint="default"/>
        <w:lang w:val="pt-PT" w:eastAsia="en-US" w:bidi="ar-SA"/>
      </w:rPr>
    </w:lvl>
    <w:lvl w:ilvl="6">
      <w:numFmt w:val="bullet"/>
      <w:lvlText w:val="•"/>
      <w:lvlJc w:val="left"/>
      <w:pPr>
        <w:ind w:left="6248" w:hanging="552"/>
      </w:pPr>
      <w:rPr>
        <w:rFonts w:hint="default"/>
        <w:lang w:val="pt-PT" w:eastAsia="en-US" w:bidi="ar-SA"/>
      </w:rPr>
    </w:lvl>
    <w:lvl w:ilvl="7">
      <w:numFmt w:val="bullet"/>
      <w:lvlText w:val="•"/>
      <w:lvlJc w:val="left"/>
      <w:pPr>
        <w:ind w:left="7153" w:hanging="552"/>
      </w:pPr>
      <w:rPr>
        <w:rFonts w:hint="default"/>
        <w:lang w:val="pt-PT" w:eastAsia="en-US" w:bidi="ar-SA"/>
      </w:rPr>
    </w:lvl>
    <w:lvl w:ilvl="8">
      <w:numFmt w:val="bullet"/>
      <w:lvlText w:val="•"/>
      <w:lvlJc w:val="left"/>
      <w:pPr>
        <w:ind w:left="8058" w:hanging="552"/>
      </w:pPr>
      <w:rPr>
        <w:rFonts w:hint="default"/>
        <w:lang w:val="pt-PT" w:eastAsia="en-US" w:bidi="ar-SA"/>
      </w:rPr>
    </w:lvl>
  </w:abstractNum>
  <w:abstractNum w:abstractNumId="22" w15:restartNumberingAfterBreak="0">
    <w:nsid w:val="2F0D535C"/>
    <w:multiLevelType w:val="hybridMultilevel"/>
    <w:tmpl w:val="5A560B36"/>
    <w:lvl w:ilvl="0" w:tplc="5F2A68F2">
      <w:start w:val="1"/>
      <w:numFmt w:val="upperRoman"/>
      <w:lvlText w:val="%1"/>
      <w:lvlJc w:val="left"/>
      <w:pPr>
        <w:ind w:left="272" w:hanging="120"/>
      </w:pPr>
      <w:rPr>
        <w:rFonts w:ascii="Arial MT" w:eastAsia="Arial MT" w:hAnsi="Arial MT" w:cs="Arial MT" w:hint="default"/>
        <w:w w:val="100"/>
        <w:sz w:val="22"/>
        <w:szCs w:val="22"/>
        <w:lang w:val="pt-PT" w:eastAsia="en-US" w:bidi="ar-SA"/>
      </w:rPr>
    </w:lvl>
    <w:lvl w:ilvl="1" w:tplc="6A4C867E">
      <w:numFmt w:val="bullet"/>
      <w:lvlText w:val="•"/>
      <w:lvlJc w:val="left"/>
      <w:pPr>
        <w:ind w:left="1238" w:hanging="120"/>
      </w:pPr>
      <w:rPr>
        <w:rFonts w:hint="default"/>
        <w:lang w:val="pt-PT" w:eastAsia="en-US" w:bidi="ar-SA"/>
      </w:rPr>
    </w:lvl>
    <w:lvl w:ilvl="2" w:tplc="10F861A4">
      <w:numFmt w:val="bullet"/>
      <w:lvlText w:val="•"/>
      <w:lvlJc w:val="left"/>
      <w:pPr>
        <w:ind w:left="2197" w:hanging="120"/>
      </w:pPr>
      <w:rPr>
        <w:rFonts w:hint="default"/>
        <w:lang w:val="pt-PT" w:eastAsia="en-US" w:bidi="ar-SA"/>
      </w:rPr>
    </w:lvl>
    <w:lvl w:ilvl="3" w:tplc="52223C36">
      <w:numFmt w:val="bullet"/>
      <w:lvlText w:val="•"/>
      <w:lvlJc w:val="left"/>
      <w:pPr>
        <w:ind w:left="3156" w:hanging="120"/>
      </w:pPr>
      <w:rPr>
        <w:rFonts w:hint="default"/>
        <w:lang w:val="pt-PT" w:eastAsia="en-US" w:bidi="ar-SA"/>
      </w:rPr>
    </w:lvl>
    <w:lvl w:ilvl="4" w:tplc="4B40455A">
      <w:numFmt w:val="bullet"/>
      <w:lvlText w:val="•"/>
      <w:lvlJc w:val="left"/>
      <w:pPr>
        <w:ind w:left="4115" w:hanging="120"/>
      </w:pPr>
      <w:rPr>
        <w:rFonts w:hint="default"/>
        <w:lang w:val="pt-PT" w:eastAsia="en-US" w:bidi="ar-SA"/>
      </w:rPr>
    </w:lvl>
    <w:lvl w:ilvl="5" w:tplc="FEE2BDAE">
      <w:numFmt w:val="bullet"/>
      <w:lvlText w:val="•"/>
      <w:lvlJc w:val="left"/>
      <w:pPr>
        <w:ind w:left="5074" w:hanging="120"/>
      </w:pPr>
      <w:rPr>
        <w:rFonts w:hint="default"/>
        <w:lang w:val="pt-PT" w:eastAsia="en-US" w:bidi="ar-SA"/>
      </w:rPr>
    </w:lvl>
    <w:lvl w:ilvl="6" w:tplc="729C60EC">
      <w:numFmt w:val="bullet"/>
      <w:lvlText w:val="•"/>
      <w:lvlJc w:val="left"/>
      <w:pPr>
        <w:ind w:left="6032" w:hanging="120"/>
      </w:pPr>
      <w:rPr>
        <w:rFonts w:hint="default"/>
        <w:lang w:val="pt-PT" w:eastAsia="en-US" w:bidi="ar-SA"/>
      </w:rPr>
    </w:lvl>
    <w:lvl w:ilvl="7" w:tplc="B93E3088">
      <w:numFmt w:val="bullet"/>
      <w:lvlText w:val="•"/>
      <w:lvlJc w:val="left"/>
      <w:pPr>
        <w:ind w:left="6991" w:hanging="120"/>
      </w:pPr>
      <w:rPr>
        <w:rFonts w:hint="default"/>
        <w:lang w:val="pt-PT" w:eastAsia="en-US" w:bidi="ar-SA"/>
      </w:rPr>
    </w:lvl>
    <w:lvl w:ilvl="8" w:tplc="35F8BAD8">
      <w:numFmt w:val="bullet"/>
      <w:lvlText w:val="•"/>
      <w:lvlJc w:val="left"/>
      <w:pPr>
        <w:ind w:left="7950" w:hanging="120"/>
      </w:pPr>
      <w:rPr>
        <w:rFonts w:hint="default"/>
        <w:lang w:val="pt-PT" w:eastAsia="en-US" w:bidi="ar-SA"/>
      </w:rPr>
    </w:lvl>
  </w:abstractNum>
  <w:abstractNum w:abstractNumId="23" w15:restartNumberingAfterBreak="0">
    <w:nsid w:val="31A708C3"/>
    <w:multiLevelType w:val="hybridMultilevel"/>
    <w:tmpl w:val="A23EACDA"/>
    <w:lvl w:ilvl="0" w:tplc="9530B8DA">
      <w:start w:val="1"/>
      <w:numFmt w:val="upperRoman"/>
      <w:lvlText w:val="%1"/>
      <w:lvlJc w:val="left"/>
      <w:pPr>
        <w:ind w:left="272" w:hanging="124"/>
      </w:pPr>
      <w:rPr>
        <w:rFonts w:ascii="Arial MT" w:eastAsia="Arial MT" w:hAnsi="Arial MT" w:cs="Arial MT" w:hint="default"/>
        <w:w w:val="100"/>
        <w:sz w:val="22"/>
        <w:szCs w:val="22"/>
        <w:lang w:val="pt-PT" w:eastAsia="en-US" w:bidi="ar-SA"/>
      </w:rPr>
    </w:lvl>
    <w:lvl w:ilvl="1" w:tplc="199CF9BA">
      <w:numFmt w:val="bullet"/>
      <w:lvlText w:val="•"/>
      <w:lvlJc w:val="left"/>
      <w:pPr>
        <w:ind w:left="1238" w:hanging="124"/>
      </w:pPr>
      <w:rPr>
        <w:rFonts w:hint="default"/>
        <w:lang w:val="pt-PT" w:eastAsia="en-US" w:bidi="ar-SA"/>
      </w:rPr>
    </w:lvl>
    <w:lvl w:ilvl="2" w:tplc="DA5E01B8">
      <w:numFmt w:val="bullet"/>
      <w:lvlText w:val="•"/>
      <w:lvlJc w:val="left"/>
      <w:pPr>
        <w:ind w:left="2197" w:hanging="124"/>
      </w:pPr>
      <w:rPr>
        <w:rFonts w:hint="default"/>
        <w:lang w:val="pt-PT" w:eastAsia="en-US" w:bidi="ar-SA"/>
      </w:rPr>
    </w:lvl>
    <w:lvl w:ilvl="3" w:tplc="61962500">
      <w:numFmt w:val="bullet"/>
      <w:lvlText w:val="•"/>
      <w:lvlJc w:val="left"/>
      <w:pPr>
        <w:ind w:left="3156" w:hanging="124"/>
      </w:pPr>
      <w:rPr>
        <w:rFonts w:hint="default"/>
        <w:lang w:val="pt-PT" w:eastAsia="en-US" w:bidi="ar-SA"/>
      </w:rPr>
    </w:lvl>
    <w:lvl w:ilvl="4" w:tplc="FCE0CDCA">
      <w:numFmt w:val="bullet"/>
      <w:lvlText w:val="•"/>
      <w:lvlJc w:val="left"/>
      <w:pPr>
        <w:ind w:left="4115" w:hanging="124"/>
      </w:pPr>
      <w:rPr>
        <w:rFonts w:hint="default"/>
        <w:lang w:val="pt-PT" w:eastAsia="en-US" w:bidi="ar-SA"/>
      </w:rPr>
    </w:lvl>
    <w:lvl w:ilvl="5" w:tplc="522CD268">
      <w:numFmt w:val="bullet"/>
      <w:lvlText w:val="•"/>
      <w:lvlJc w:val="left"/>
      <w:pPr>
        <w:ind w:left="5074" w:hanging="124"/>
      </w:pPr>
      <w:rPr>
        <w:rFonts w:hint="default"/>
        <w:lang w:val="pt-PT" w:eastAsia="en-US" w:bidi="ar-SA"/>
      </w:rPr>
    </w:lvl>
    <w:lvl w:ilvl="6" w:tplc="5C14E2DA">
      <w:numFmt w:val="bullet"/>
      <w:lvlText w:val="•"/>
      <w:lvlJc w:val="left"/>
      <w:pPr>
        <w:ind w:left="6032" w:hanging="124"/>
      </w:pPr>
      <w:rPr>
        <w:rFonts w:hint="default"/>
        <w:lang w:val="pt-PT" w:eastAsia="en-US" w:bidi="ar-SA"/>
      </w:rPr>
    </w:lvl>
    <w:lvl w:ilvl="7" w:tplc="73E0C6AC">
      <w:numFmt w:val="bullet"/>
      <w:lvlText w:val="•"/>
      <w:lvlJc w:val="left"/>
      <w:pPr>
        <w:ind w:left="6991" w:hanging="124"/>
      </w:pPr>
      <w:rPr>
        <w:rFonts w:hint="default"/>
        <w:lang w:val="pt-PT" w:eastAsia="en-US" w:bidi="ar-SA"/>
      </w:rPr>
    </w:lvl>
    <w:lvl w:ilvl="8" w:tplc="645A302C">
      <w:numFmt w:val="bullet"/>
      <w:lvlText w:val="•"/>
      <w:lvlJc w:val="left"/>
      <w:pPr>
        <w:ind w:left="7950" w:hanging="124"/>
      </w:pPr>
      <w:rPr>
        <w:rFonts w:hint="default"/>
        <w:lang w:val="pt-PT" w:eastAsia="en-US" w:bidi="ar-SA"/>
      </w:rPr>
    </w:lvl>
  </w:abstractNum>
  <w:abstractNum w:abstractNumId="2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3E632D5"/>
    <w:multiLevelType w:val="multilevel"/>
    <w:tmpl w:val="4E686E20"/>
    <w:lvl w:ilvl="0">
      <w:start w:val="13"/>
      <w:numFmt w:val="decimal"/>
      <w:lvlText w:val="%1"/>
      <w:lvlJc w:val="left"/>
      <w:pPr>
        <w:ind w:left="824" w:hanging="552"/>
      </w:pPr>
      <w:rPr>
        <w:rFonts w:hint="default"/>
        <w:lang w:val="pt-PT" w:eastAsia="en-US" w:bidi="ar-SA"/>
      </w:rPr>
    </w:lvl>
    <w:lvl w:ilvl="1">
      <w:start w:val="1"/>
      <w:numFmt w:val="decimal"/>
      <w:lvlText w:val="%1.%2."/>
      <w:lvlJc w:val="left"/>
      <w:pPr>
        <w:ind w:left="824" w:hanging="552"/>
      </w:pPr>
      <w:rPr>
        <w:rFonts w:ascii="Arial MT" w:eastAsia="Arial MT" w:hAnsi="Arial MT" w:cs="Arial MT" w:hint="default"/>
        <w:spacing w:val="-2"/>
        <w:w w:val="99"/>
        <w:sz w:val="22"/>
        <w:szCs w:val="22"/>
        <w:lang w:val="pt-PT" w:eastAsia="en-US" w:bidi="ar-SA"/>
      </w:rPr>
    </w:lvl>
    <w:lvl w:ilvl="2">
      <w:start w:val="1"/>
      <w:numFmt w:val="decimal"/>
      <w:lvlText w:val="%1.%2.%3."/>
      <w:lvlJc w:val="left"/>
      <w:pPr>
        <w:ind w:left="1008" w:hanging="736"/>
      </w:pPr>
      <w:rPr>
        <w:rFonts w:ascii="Arial MT" w:eastAsia="Arial MT" w:hAnsi="Arial MT" w:cs="Arial MT" w:hint="default"/>
        <w:spacing w:val="-2"/>
        <w:w w:val="99"/>
        <w:sz w:val="22"/>
        <w:szCs w:val="22"/>
        <w:lang w:val="pt-PT" w:eastAsia="en-US" w:bidi="ar-SA"/>
      </w:rPr>
    </w:lvl>
    <w:lvl w:ilvl="3">
      <w:numFmt w:val="bullet"/>
      <w:lvlText w:val="•"/>
      <w:lvlJc w:val="left"/>
      <w:pPr>
        <w:ind w:left="2970" w:hanging="736"/>
      </w:pPr>
      <w:rPr>
        <w:rFonts w:hint="default"/>
        <w:lang w:val="pt-PT" w:eastAsia="en-US" w:bidi="ar-SA"/>
      </w:rPr>
    </w:lvl>
    <w:lvl w:ilvl="4">
      <w:numFmt w:val="bullet"/>
      <w:lvlText w:val="•"/>
      <w:lvlJc w:val="left"/>
      <w:pPr>
        <w:ind w:left="3956" w:hanging="736"/>
      </w:pPr>
      <w:rPr>
        <w:rFonts w:hint="default"/>
        <w:lang w:val="pt-PT" w:eastAsia="en-US" w:bidi="ar-SA"/>
      </w:rPr>
    </w:lvl>
    <w:lvl w:ilvl="5">
      <w:numFmt w:val="bullet"/>
      <w:lvlText w:val="•"/>
      <w:lvlJc w:val="left"/>
      <w:pPr>
        <w:ind w:left="4941" w:hanging="736"/>
      </w:pPr>
      <w:rPr>
        <w:rFonts w:hint="default"/>
        <w:lang w:val="pt-PT" w:eastAsia="en-US" w:bidi="ar-SA"/>
      </w:rPr>
    </w:lvl>
    <w:lvl w:ilvl="6">
      <w:numFmt w:val="bullet"/>
      <w:lvlText w:val="•"/>
      <w:lvlJc w:val="left"/>
      <w:pPr>
        <w:ind w:left="5926" w:hanging="736"/>
      </w:pPr>
      <w:rPr>
        <w:rFonts w:hint="default"/>
        <w:lang w:val="pt-PT" w:eastAsia="en-US" w:bidi="ar-SA"/>
      </w:rPr>
    </w:lvl>
    <w:lvl w:ilvl="7">
      <w:numFmt w:val="bullet"/>
      <w:lvlText w:val="•"/>
      <w:lvlJc w:val="left"/>
      <w:pPr>
        <w:ind w:left="6912" w:hanging="736"/>
      </w:pPr>
      <w:rPr>
        <w:rFonts w:hint="default"/>
        <w:lang w:val="pt-PT" w:eastAsia="en-US" w:bidi="ar-SA"/>
      </w:rPr>
    </w:lvl>
    <w:lvl w:ilvl="8">
      <w:numFmt w:val="bullet"/>
      <w:lvlText w:val="•"/>
      <w:lvlJc w:val="left"/>
      <w:pPr>
        <w:ind w:left="7897" w:hanging="736"/>
      </w:pPr>
      <w:rPr>
        <w:rFonts w:hint="default"/>
        <w:lang w:val="pt-PT" w:eastAsia="en-US" w:bidi="ar-SA"/>
      </w:rPr>
    </w:lvl>
  </w:abstractNum>
  <w:abstractNum w:abstractNumId="2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7" w15:restartNumberingAfterBreak="0">
    <w:nsid w:val="375462E1"/>
    <w:multiLevelType w:val="hybridMultilevel"/>
    <w:tmpl w:val="57D038D4"/>
    <w:lvl w:ilvl="0" w:tplc="79A2B3A6">
      <w:start w:val="1"/>
      <w:numFmt w:val="upperRoman"/>
      <w:lvlText w:val="%1"/>
      <w:lvlJc w:val="left"/>
      <w:pPr>
        <w:ind w:left="272" w:hanging="144"/>
      </w:pPr>
      <w:rPr>
        <w:rFonts w:ascii="Arial MT" w:eastAsia="Arial MT" w:hAnsi="Arial MT" w:cs="Arial MT" w:hint="default"/>
        <w:w w:val="100"/>
        <w:sz w:val="22"/>
        <w:szCs w:val="22"/>
        <w:lang w:val="pt-PT" w:eastAsia="en-US" w:bidi="ar-SA"/>
      </w:rPr>
    </w:lvl>
    <w:lvl w:ilvl="1" w:tplc="9862538A">
      <w:numFmt w:val="bullet"/>
      <w:lvlText w:val="•"/>
      <w:lvlJc w:val="left"/>
      <w:pPr>
        <w:ind w:left="1238" w:hanging="144"/>
      </w:pPr>
      <w:rPr>
        <w:rFonts w:hint="default"/>
        <w:lang w:val="pt-PT" w:eastAsia="en-US" w:bidi="ar-SA"/>
      </w:rPr>
    </w:lvl>
    <w:lvl w:ilvl="2" w:tplc="4F166ED6">
      <w:numFmt w:val="bullet"/>
      <w:lvlText w:val="•"/>
      <w:lvlJc w:val="left"/>
      <w:pPr>
        <w:ind w:left="2197" w:hanging="144"/>
      </w:pPr>
      <w:rPr>
        <w:rFonts w:hint="default"/>
        <w:lang w:val="pt-PT" w:eastAsia="en-US" w:bidi="ar-SA"/>
      </w:rPr>
    </w:lvl>
    <w:lvl w:ilvl="3" w:tplc="9790F322">
      <w:numFmt w:val="bullet"/>
      <w:lvlText w:val="•"/>
      <w:lvlJc w:val="left"/>
      <w:pPr>
        <w:ind w:left="3156" w:hanging="144"/>
      </w:pPr>
      <w:rPr>
        <w:rFonts w:hint="default"/>
        <w:lang w:val="pt-PT" w:eastAsia="en-US" w:bidi="ar-SA"/>
      </w:rPr>
    </w:lvl>
    <w:lvl w:ilvl="4" w:tplc="0190728C">
      <w:numFmt w:val="bullet"/>
      <w:lvlText w:val="•"/>
      <w:lvlJc w:val="left"/>
      <w:pPr>
        <w:ind w:left="4115" w:hanging="144"/>
      </w:pPr>
      <w:rPr>
        <w:rFonts w:hint="default"/>
        <w:lang w:val="pt-PT" w:eastAsia="en-US" w:bidi="ar-SA"/>
      </w:rPr>
    </w:lvl>
    <w:lvl w:ilvl="5" w:tplc="F8E4E0B6">
      <w:numFmt w:val="bullet"/>
      <w:lvlText w:val="•"/>
      <w:lvlJc w:val="left"/>
      <w:pPr>
        <w:ind w:left="5074" w:hanging="144"/>
      </w:pPr>
      <w:rPr>
        <w:rFonts w:hint="default"/>
        <w:lang w:val="pt-PT" w:eastAsia="en-US" w:bidi="ar-SA"/>
      </w:rPr>
    </w:lvl>
    <w:lvl w:ilvl="6" w:tplc="2D407660">
      <w:numFmt w:val="bullet"/>
      <w:lvlText w:val="•"/>
      <w:lvlJc w:val="left"/>
      <w:pPr>
        <w:ind w:left="6032" w:hanging="144"/>
      </w:pPr>
      <w:rPr>
        <w:rFonts w:hint="default"/>
        <w:lang w:val="pt-PT" w:eastAsia="en-US" w:bidi="ar-SA"/>
      </w:rPr>
    </w:lvl>
    <w:lvl w:ilvl="7" w:tplc="D9E6D0B6">
      <w:numFmt w:val="bullet"/>
      <w:lvlText w:val="•"/>
      <w:lvlJc w:val="left"/>
      <w:pPr>
        <w:ind w:left="6991" w:hanging="144"/>
      </w:pPr>
      <w:rPr>
        <w:rFonts w:hint="default"/>
        <w:lang w:val="pt-PT" w:eastAsia="en-US" w:bidi="ar-SA"/>
      </w:rPr>
    </w:lvl>
    <w:lvl w:ilvl="8" w:tplc="5382F26C">
      <w:numFmt w:val="bullet"/>
      <w:lvlText w:val="•"/>
      <w:lvlJc w:val="left"/>
      <w:pPr>
        <w:ind w:left="7950" w:hanging="144"/>
      </w:pPr>
      <w:rPr>
        <w:rFonts w:hint="default"/>
        <w:lang w:val="pt-PT" w:eastAsia="en-US" w:bidi="ar-SA"/>
      </w:rPr>
    </w:lvl>
  </w:abstractNum>
  <w:abstractNum w:abstractNumId="28" w15:restartNumberingAfterBreak="0">
    <w:nsid w:val="39AA71D9"/>
    <w:multiLevelType w:val="hybridMultilevel"/>
    <w:tmpl w:val="BBD4468C"/>
    <w:lvl w:ilvl="0" w:tplc="D5D6FF5A">
      <w:start w:val="1"/>
      <w:numFmt w:val="upperRoman"/>
      <w:lvlText w:val="%1"/>
      <w:lvlJc w:val="left"/>
      <w:pPr>
        <w:ind w:left="272" w:hanging="136"/>
      </w:pPr>
      <w:rPr>
        <w:rFonts w:ascii="Arial MT" w:eastAsia="Arial MT" w:hAnsi="Arial MT" w:cs="Arial MT" w:hint="default"/>
        <w:w w:val="100"/>
        <w:sz w:val="22"/>
        <w:szCs w:val="22"/>
        <w:lang w:val="pt-PT" w:eastAsia="en-US" w:bidi="ar-SA"/>
      </w:rPr>
    </w:lvl>
    <w:lvl w:ilvl="1" w:tplc="E79A8C46">
      <w:numFmt w:val="bullet"/>
      <w:lvlText w:val="•"/>
      <w:lvlJc w:val="left"/>
      <w:pPr>
        <w:ind w:left="1238" w:hanging="136"/>
      </w:pPr>
      <w:rPr>
        <w:rFonts w:hint="default"/>
        <w:lang w:val="pt-PT" w:eastAsia="en-US" w:bidi="ar-SA"/>
      </w:rPr>
    </w:lvl>
    <w:lvl w:ilvl="2" w:tplc="C16AA8EE">
      <w:numFmt w:val="bullet"/>
      <w:lvlText w:val="•"/>
      <w:lvlJc w:val="left"/>
      <w:pPr>
        <w:ind w:left="2197" w:hanging="136"/>
      </w:pPr>
      <w:rPr>
        <w:rFonts w:hint="default"/>
        <w:lang w:val="pt-PT" w:eastAsia="en-US" w:bidi="ar-SA"/>
      </w:rPr>
    </w:lvl>
    <w:lvl w:ilvl="3" w:tplc="250EF6AA">
      <w:numFmt w:val="bullet"/>
      <w:lvlText w:val="•"/>
      <w:lvlJc w:val="left"/>
      <w:pPr>
        <w:ind w:left="3156" w:hanging="136"/>
      </w:pPr>
      <w:rPr>
        <w:rFonts w:hint="default"/>
        <w:lang w:val="pt-PT" w:eastAsia="en-US" w:bidi="ar-SA"/>
      </w:rPr>
    </w:lvl>
    <w:lvl w:ilvl="4" w:tplc="5B009C56">
      <w:numFmt w:val="bullet"/>
      <w:lvlText w:val="•"/>
      <w:lvlJc w:val="left"/>
      <w:pPr>
        <w:ind w:left="4115" w:hanging="136"/>
      </w:pPr>
      <w:rPr>
        <w:rFonts w:hint="default"/>
        <w:lang w:val="pt-PT" w:eastAsia="en-US" w:bidi="ar-SA"/>
      </w:rPr>
    </w:lvl>
    <w:lvl w:ilvl="5" w:tplc="0C2681C2">
      <w:numFmt w:val="bullet"/>
      <w:lvlText w:val="•"/>
      <w:lvlJc w:val="left"/>
      <w:pPr>
        <w:ind w:left="5074" w:hanging="136"/>
      </w:pPr>
      <w:rPr>
        <w:rFonts w:hint="default"/>
        <w:lang w:val="pt-PT" w:eastAsia="en-US" w:bidi="ar-SA"/>
      </w:rPr>
    </w:lvl>
    <w:lvl w:ilvl="6" w:tplc="910AD512">
      <w:numFmt w:val="bullet"/>
      <w:lvlText w:val="•"/>
      <w:lvlJc w:val="left"/>
      <w:pPr>
        <w:ind w:left="6032" w:hanging="136"/>
      </w:pPr>
      <w:rPr>
        <w:rFonts w:hint="default"/>
        <w:lang w:val="pt-PT" w:eastAsia="en-US" w:bidi="ar-SA"/>
      </w:rPr>
    </w:lvl>
    <w:lvl w:ilvl="7" w:tplc="C464E5C6">
      <w:numFmt w:val="bullet"/>
      <w:lvlText w:val="•"/>
      <w:lvlJc w:val="left"/>
      <w:pPr>
        <w:ind w:left="6991" w:hanging="136"/>
      </w:pPr>
      <w:rPr>
        <w:rFonts w:hint="default"/>
        <w:lang w:val="pt-PT" w:eastAsia="en-US" w:bidi="ar-SA"/>
      </w:rPr>
    </w:lvl>
    <w:lvl w:ilvl="8" w:tplc="75968B82">
      <w:numFmt w:val="bullet"/>
      <w:lvlText w:val="•"/>
      <w:lvlJc w:val="left"/>
      <w:pPr>
        <w:ind w:left="7950" w:hanging="136"/>
      </w:pPr>
      <w:rPr>
        <w:rFonts w:hint="default"/>
        <w:lang w:val="pt-PT" w:eastAsia="en-US" w:bidi="ar-SA"/>
      </w:rPr>
    </w:lvl>
  </w:abstractNum>
  <w:abstractNum w:abstractNumId="29" w15:restartNumberingAfterBreak="0">
    <w:nsid w:val="39B50E0F"/>
    <w:multiLevelType w:val="hybridMultilevel"/>
    <w:tmpl w:val="070A57A0"/>
    <w:lvl w:ilvl="0" w:tplc="02FA7F46">
      <w:start w:val="1"/>
      <w:numFmt w:val="lowerLetter"/>
      <w:lvlText w:val="%1)"/>
      <w:lvlJc w:val="left"/>
      <w:pPr>
        <w:ind w:left="272" w:hanging="300"/>
      </w:pPr>
      <w:rPr>
        <w:rFonts w:ascii="Arial MT" w:eastAsia="Arial MT" w:hAnsi="Arial MT" w:cs="Arial MT" w:hint="default"/>
        <w:spacing w:val="0"/>
        <w:w w:val="99"/>
        <w:sz w:val="22"/>
        <w:szCs w:val="22"/>
        <w:lang w:val="pt-PT" w:eastAsia="en-US" w:bidi="ar-SA"/>
      </w:rPr>
    </w:lvl>
    <w:lvl w:ilvl="1" w:tplc="0584F5AC">
      <w:numFmt w:val="bullet"/>
      <w:lvlText w:val="•"/>
      <w:lvlJc w:val="left"/>
      <w:pPr>
        <w:ind w:left="1238" w:hanging="300"/>
      </w:pPr>
      <w:rPr>
        <w:rFonts w:hint="default"/>
        <w:lang w:val="pt-PT" w:eastAsia="en-US" w:bidi="ar-SA"/>
      </w:rPr>
    </w:lvl>
    <w:lvl w:ilvl="2" w:tplc="7C66BE30">
      <w:numFmt w:val="bullet"/>
      <w:lvlText w:val="•"/>
      <w:lvlJc w:val="left"/>
      <w:pPr>
        <w:ind w:left="2197" w:hanging="300"/>
      </w:pPr>
      <w:rPr>
        <w:rFonts w:hint="default"/>
        <w:lang w:val="pt-PT" w:eastAsia="en-US" w:bidi="ar-SA"/>
      </w:rPr>
    </w:lvl>
    <w:lvl w:ilvl="3" w:tplc="D310996A">
      <w:numFmt w:val="bullet"/>
      <w:lvlText w:val="•"/>
      <w:lvlJc w:val="left"/>
      <w:pPr>
        <w:ind w:left="3156" w:hanging="300"/>
      </w:pPr>
      <w:rPr>
        <w:rFonts w:hint="default"/>
        <w:lang w:val="pt-PT" w:eastAsia="en-US" w:bidi="ar-SA"/>
      </w:rPr>
    </w:lvl>
    <w:lvl w:ilvl="4" w:tplc="F9001A16">
      <w:numFmt w:val="bullet"/>
      <w:lvlText w:val="•"/>
      <w:lvlJc w:val="left"/>
      <w:pPr>
        <w:ind w:left="4115" w:hanging="300"/>
      </w:pPr>
      <w:rPr>
        <w:rFonts w:hint="default"/>
        <w:lang w:val="pt-PT" w:eastAsia="en-US" w:bidi="ar-SA"/>
      </w:rPr>
    </w:lvl>
    <w:lvl w:ilvl="5" w:tplc="24EA836A">
      <w:numFmt w:val="bullet"/>
      <w:lvlText w:val="•"/>
      <w:lvlJc w:val="left"/>
      <w:pPr>
        <w:ind w:left="5074" w:hanging="300"/>
      </w:pPr>
      <w:rPr>
        <w:rFonts w:hint="default"/>
        <w:lang w:val="pt-PT" w:eastAsia="en-US" w:bidi="ar-SA"/>
      </w:rPr>
    </w:lvl>
    <w:lvl w:ilvl="6" w:tplc="F95CCE32">
      <w:numFmt w:val="bullet"/>
      <w:lvlText w:val="•"/>
      <w:lvlJc w:val="left"/>
      <w:pPr>
        <w:ind w:left="6032" w:hanging="300"/>
      </w:pPr>
      <w:rPr>
        <w:rFonts w:hint="default"/>
        <w:lang w:val="pt-PT" w:eastAsia="en-US" w:bidi="ar-SA"/>
      </w:rPr>
    </w:lvl>
    <w:lvl w:ilvl="7" w:tplc="D320122E">
      <w:numFmt w:val="bullet"/>
      <w:lvlText w:val="•"/>
      <w:lvlJc w:val="left"/>
      <w:pPr>
        <w:ind w:left="6991" w:hanging="300"/>
      </w:pPr>
      <w:rPr>
        <w:rFonts w:hint="default"/>
        <w:lang w:val="pt-PT" w:eastAsia="en-US" w:bidi="ar-SA"/>
      </w:rPr>
    </w:lvl>
    <w:lvl w:ilvl="8" w:tplc="AD1EDFCA">
      <w:numFmt w:val="bullet"/>
      <w:lvlText w:val="•"/>
      <w:lvlJc w:val="left"/>
      <w:pPr>
        <w:ind w:left="7950" w:hanging="300"/>
      </w:pPr>
      <w:rPr>
        <w:rFonts w:hint="default"/>
        <w:lang w:val="pt-PT" w:eastAsia="en-US" w:bidi="ar-SA"/>
      </w:rPr>
    </w:lvl>
  </w:abstractNum>
  <w:abstractNum w:abstractNumId="30" w15:restartNumberingAfterBreak="0">
    <w:nsid w:val="3F491583"/>
    <w:multiLevelType w:val="multilevel"/>
    <w:tmpl w:val="12DCC2AE"/>
    <w:lvl w:ilvl="0">
      <w:start w:val="10"/>
      <w:numFmt w:val="decimal"/>
      <w:lvlText w:val="%1"/>
      <w:lvlJc w:val="left"/>
      <w:pPr>
        <w:ind w:left="272" w:hanging="540"/>
      </w:pPr>
      <w:rPr>
        <w:rFonts w:hint="default"/>
        <w:lang w:val="pt-PT" w:eastAsia="en-US" w:bidi="ar-SA"/>
      </w:rPr>
    </w:lvl>
    <w:lvl w:ilvl="1">
      <w:start w:val="3"/>
      <w:numFmt w:val="decimal"/>
      <w:lvlText w:val="%1.%2"/>
      <w:lvlJc w:val="left"/>
      <w:pPr>
        <w:ind w:left="272" w:hanging="540"/>
      </w:pPr>
      <w:rPr>
        <w:rFonts w:ascii="Arial MT" w:eastAsia="Arial MT" w:hAnsi="Arial MT" w:cs="Arial MT" w:hint="default"/>
        <w:spacing w:val="-2"/>
        <w:w w:val="99"/>
        <w:sz w:val="22"/>
        <w:szCs w:val="22"/>
        <w:lang w:val="pt-PT" w:eastAsia="en-US" w:bidi="ar-SA"/>
      </w:rPr>
    </w:lvl>
    <w:lvl w:ilvl="2">
      <w:numFmt w:val="bullet"/>
      <w:lvlText w:val="•"/>
      <w:lvlJc w:val="left"/>
      <w:pPr>
        <w:ind w:left="2197" w:hanging="540"/>
      </w:pPr>
      <w:rPr>
        <w:rFonts w:hint="default"/>
        <w:lang w:val="pt-PT" w:eastAsia="en-US" w:bidi="ar-SA"/>
      </w:rPr>
    </w:lvl>
    <w:lvl w:ilvl="3">
      <w:numFmt w:val="bullet"/>
      <w:lvlText w:val="•"/>
      <w:lvlJc w:val="left"/>
      <w:pPr>
        <w:ind w:left="3156" w:hanging="540"/>
      </w:pPr>
      <w:rPr>
        <w:rFonts w:hint="default"/>
        <w:lang w:val="pt-PT" w:eastAsia="en-US" w:bidi="ar-SA"/>
      </w:rPr>
    </w:lvl>
    <w:lvl w:ilvl="4">
      <w:numFmt w:val="bullet"/>
      <w:lvlText w:val="•"/>
      <w:lvlJc w:val="left"/>
      <w:pPr>
        <w:ind w:left="4115" w:hanging="540"/>
      </w:pPr>
      <w:rPr>
        <w:rFonts w:hint="default"/>
        <w:lang w:val="pt-PT" w:eastAsia="en-US" w:bidi="ar-SA"/>
      </w:rPr>
    </w:lvl>
    <w:lvl w:ilvl="5">
      <w:numFmt w:val="bullet"/>
      <w:lvlText w:val="•"/>
      <w:lvlJc w:val="left"/>
      <w:pPr>
        <w:ind w:left="5074" w:hanging="540"/>
      </w:pPr>
      <w:rPr>
        <w:rFonts w:hint="default"/>
        <w:lang w:val="pt-PT" w:eastAsia="en-US" w:bidi="ar-SA"/>
      </w:rPr>
    </w:lvl>
    <w:lvl w:ilvl="6">
      <w:numFmt w:val="bullet"/>
      <w:lvlText w:val="•"/>
      <w:lvlJc w:val="left"/>
      <w:pPr>
        <w:ind w:left="6032" w:hanging="540"/>
      </w:pPr>
      <w:rPr>
        <w:rFonts w:hint="default"/>
        <w:lang w:val="pt-PT" w:eastAsia="en-US" w:bidi="ar-SA"/>
      </w:rPr>
    </w:lvl>
    <w:lvl w:ilvl="7">
      <w:numFmt w:val="bullet"/>
      <w:lvlText w:val="•"/>
      <w:lvlJc w:val="left"/>
      <w:pPr>
        <w:ind w:left="6991" w:hanging="540"/>
      </w:pPr>
      <w:rPr>
        <w:rFonts w:hint="default"/>
        <w:lang w:val="pt-PT" w:eastAsia="en-US" w:bidi="ar-SA"/>
      </w:rPr>
    </w:lvl>
    <w:lvl w:ilvl="8">
      <w:numFmt w:val="bullet"/>
      <w:lvlText w:val="•"/>
      <w:lvlJc w:val="left"/>
      <w:pPr>
        <w:ind w:left="7950" w:hanging="540"/>
      </w:pPr>
      <w:rPr>
        <w:rFonts w:hint="default"/>
        <w:lang w:val="pt-PT" w:eastAsia="en-US" w:bidi="ar-SA"/>
      </w:rPr>
    </w:lvl>
  </w:abstractNum>
  <w:abstractNum w:abstractNumId="3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12A3157"/>
    <w:multiLevelType w:val="hybridMultilevel"/>
    <w:tmpl w:val="04B4E54C"/>
    <w:lvl w:ilvl="0" w:tplc="3C225DCA">
      <w:start w:val="1"/>
      <w:numFmt w:val="lowerLetter"/>
      <w:lvlText w:val="%1)"/>
      <w:lvlJc w:val="left"/>
      <w:pPr>
        <w:ind w:left="528" w:hanging="256"/>
      </w:pPr>
      <w:rPr>
        <w:rFonts w:ascii="Arial MT" w:eastAsia="Arial MT" w:hAnsi="Arial MT" w:cs="Arial MT" w:hint="default"/>
        <w:spacing w:val="0"/>
        <w:w w:val="99"/>
        <w:sz w:val="22"/>
        <w:szCs w:val="22"/>
        <w:lang w:val="pt-PT" w:eastAsia="en-US" w:bidi="ar-SA"/>
      </w:rPr>
    </w:lvl>
    <w:lvl w:ilvl="1" w:tplc="9F9CC9B8">
      <w:numFmt w:val="bullet"/>
      <w:lvlText w:val="•"/>
      <w:lvlJc w:val="left"/>
      <w:pPr>
        <w:ind w:left="1454" w:hanging="256"/>
      </w:pPr>
      <w:rPr>
        <w:rFonts w:hint="default"/>
        <w:lang w:val="pt-PT" w:eastAsia="en-US" w:bidi="ar-SA"/>
      </w:rPr>
    </w:lvl>
    <w:lvl w:ilvl="2" w:tplc="179CFEB8">
      <w:numFmt w:val="bullet"/>
      <w:lvlText w:val="•"/>
      <w:lvlJc w:val="left"/>
      <w:pPr>
        <w:ind w:left="2389" w:hanging="256"/>
      </w:pPr>
      <w:rPr>
        <w:rFonts w:hint="default"/>
        <w:lang w:val="pt-PT" w:eastAsia="en-US" w:bidi="ar-SA"/>
      </w:rPr>
    </w:lvl>
    <w:lvl w:ilvl="3" w:tplc="84D67458">
      <w:numFmt w:val="bullet"/>
      <w:lvlText w:val="•"/>
      <w:lvlJc w:val="left"/>
      <w:pPr>
        <w:ind w:left="3324" w:hanging="256"/>
      </w:pPr>
      <w:rPr>
        <w:rFonts w:hint="default"/>
        <w:lang w:val="pt-PT" w:eastAsia="en-US" w:bidi="ar-SA"/>
      </w:rPr>
    </w:lvl>
    <w:lvl w:ilvl="4" w:tplc="F91C3A9E">
      <w:numFmt w:val="bullet"/>
      <w:lvlText w:val="•"/>
      <w:lvlJc w:val="left"/>
      <w:pPr>
        <w:ind w:left="4259" w:hanging="256"/>
      </w:pPr>
      <w:rPr>
        <w:rFonts w:hint="default"/>
        <w:lang w:val="pt-PT" w:eastAsia="en-US" w:bidi="ar-SA"/>
      </w:rPr>
    </w:lvl>
    <w:lvl w:ilvl="5" w:tplc="47528A9A">
      <w:numFmt w:val="bullet"/>
      <w:lvlText w:val="•"/>
      <w:lvlJc w:val="left"/>
      <w:pPr>
        <w:ind w:left="5194" w:hanging="256"/>
      </w:pPr>
      <w:rPr>
        <w:rFonts w:hint="default"/>
        <w:lang w:val="pt-PT" w:eastAsia="en-US" w:bidi="ar-SA"/>
      </w:rPr>
    </w:lvl>
    <w:lvl w:ilvl="6" w:tplc="98965B36">
      <w:numFmt w:val="bullet"/>
      <w:lvlText w:val="•"/>
      <w:lvlJc w:val="left"/>
      <w:pPr>
        <w:ind w:left="6128" w:hanging="256"/>
      </w:pPr>
      <w:rPr>
        <w:rFonts w:hint="default"/>
        <w:lang w:val="pt-PT" w:eastAsia="en-US" w:bidi="ar-SA"/>
      </w:rPr>
    </w:lvl>
    <w:lvl w:ilvl="7" w:tplc="8D72AFD0">
      <w:numFmt w:val="bullet"/>
      <w:lvlText w:val="•"/>
      <w:lvlJc w:val="left"/>
      <w:pPr>
        <w:ind w:left="7063" w:hanging="256"/>
      </w:pPr>
      <w:rPr>
        <w:rFonts w:hint="default"/>
        <w:lang w:val="pt-PT" w:eastAsia="en-US" w:bidi="ar-SA"/>
      </w:rPr>
    </w:lvl>
    <w:lvl w:ilvl="8" w:tplc="3656E11C">
      <w:numFmt w:val="bullet"/>
      <w:lvlText w:val="•"/>
      <w:lvlJc w:val="left"/>
      <w:pPr>
        <w:ind w:left="7998" w:hanging="256"/>
      </w:pPr>
      <w:rPr>
        <w:rFonts w:hint="default"/>
        <w:lang w:val="pt-PT" w:eastAsia="en-US" w:bidi="ar-SA"/>
      </w:rPr>
    </w:lvl>
  </w:abstractNum>
  <w:abstractNum w:abstractNumId="33" w15:restartNumberingAfterBreak="0">
    <w:nsid w:val="45854AC6"/>
    <w:multiLevelType w:val="hybridMultilevel"/>
    <w:tmpl w:val="8F7E3694"/>
    <w:lvl w:ilvl="0" w:tplc="36D8721C">
      <w:start w:val="3"/>
      <w:numFmt w:val="upperRoman"/>
      <w:lvlText w:val="%1"/>
      <w:lvlJc w:val="left"/>
      <w:pPr>
        <w:ind w:left="512" w:hanging="240"/>
      </w:pPr>
      <w:rPr>
        <w:rFonts w:ascii="Arial MT" w:eastAsia="Arial MT" w:hAnsi="Arial MT" w:cs="Arial MT" w:hint="default"/>
        <w:spacing w:val="-2"/>
        <w:w w:val="100"/>
        <w:sz w:val="22"/>
        <w:szCs w:val="22"/>
        <w:lang w:val="pt-PT" w:eastAsia="en-US" w:bidi="ar-SA"/>
      </w:rPr>
    </w:lvl>
    <w:lvl w:ilvl="1" w:tplc="1BDC3B5C">
      <w:numFmt w:val="bullet"/>
      <w:lvlText w:val="•"/>
      <w:lvlJc w:val="left"/>
      <w:pPr>
        <w:ind w:left="1454" w:hanging="240"/>
      </w:pPr>
      <w:rPr>
        <w:rFonts w:hint="default"/>
        <w:lang w:val="pt-PT" w:eastAsia="en-US" w:bidi="ar-SA"/>
      </w:rPr>
    </w:lvl>
    <w:lvl w:ilvl="2" w:tplc="99887D56">
      <w:numFmt w:val="bullet"/>
      <w:lvlText w:val="•"/>
      <w:lvlJc w:val="left"/>
      <w:pPr>
        <w:ind w:left="2389" w:hanging="240"/>
      </w:pPr>
      <w:rPr>
        <w:rFonts w:hint="default"/>
        <w:lang w:val="pt-PT" w:eastAsia="en-US" w:bidi="ar-SA"/>
      </w:rPr>
    </w:lvl>
    <w:lvl w:ilvl="3" w:tplc="F0D4B968">
      <w:numFmt w:val="bullet"/>
      <w:lvlText w:val="•"/>
      <w:lvlJc w:val="left"/>
      <w:pPr>
        <w:ind w:left="3324" w:hanging="240"/>
      </w:pPr>
      <w:rPr>
        <w:rFonts w:hint="default"/>
        <w:lang w:val="pt-PT" w:eastAsia="en-US" w:bidi="ar-SA"/>
      </w:rPr>
    </w:lvl>
    <w:lvl w:ilvl="4" w:tplc="6B38DCA2">
      <w:numFmt w:val="bullet"/>
      <w:lvlText w:val="•"/>
      <w:lvlJc w:val="left"/>
      <w:pPr>
        <w:ind w:left="4259" w:hanging="240"/>
      </w:pPr>
      <w:rPr>
        <w:rFonts w:hint="default"/>
        <w:lang w:val="pt-PT" w:eastAsia="en-US" w:bidi="ar-SA"/>
      </w:rPr>
    </w:lvl>
    <w:lvl w:ilvl="5" w:tplc="E468EA9C">
      <w:numFmt w:val="bullet"/>
      <w:lvlText w:val="•"/>
      <w:lvlJc w:val="left"/>
      <w:pPr>
        <w:ind w:left="5194" w:hanging="240"/>
      </w:pPr>
      <w:rPr>
        <w:rFonts w:hint="default"/>
        <w:lang w:val="pt-PT" w:eastAsia="en-US" w:bidi="ar-SA"/>
      </w:rPr>
    </w:lvl>
    <w:lvl w:ilvl="6" w:tplc="F8FA28F0">
      <w:numFmt w:val="bullet"/>
      <w:lvlText w:val="•"/>
      <w:lvlJc w:val="left"/>
      <w:pPr>
        <w:ind w:left="6128" w:hanging="240"/>
      </w:pPr>
      <w:rPr>
        <w:rFonts w:hint="default"/>
        <w:lang w:val="pt-PT" w:eastAsia="en-US" w:bidi="ar-SA"/>
      </w:rPr>
    </w:lvl>
    <w:lvl w:ilvl="7" w:tplc="FEB063D0">
      <w:numFmt w:val="bullet"/>
      <w:lvlText w:val="•"/>
      <w:lvlJc w:val="left"/>
      <w:pPr>
        <w:ind w:left="7063" w:hanging="240"/>
      </w:pPr>
      <w:rPr>
        <w:rFonts w:hint="default"/>
        <w:lang w:val="pt-PT" w:eastAsia="en-US" w:bidi="ar-SA"/>
      </w:rPr>
    </w:lvl>
    <w:lvl w:ilvl="8" w:tplc="BEE282FA">
      <w:numFmt w:val="bullet"/>
      <w:lvlText w:val="•"/>
      <w:lvlJc w:val="left"/>
      <w:pPr>
        <w:ind w:left="7998" w:hanging="240"/>
      </w:pPr>
      <w:rPr>
        <w:rFonts w:hint="default"/>
        <w:lang w:val="pt-PT" w:eastAsia="en-US" w:bidi="ar-SA"/>
      </w:rPr>
    </w:lvl>
  </w:abstractNum>
  <w:abstractNum w:abstractNumId="34" w15:restartNumberingAfterBreak="0">
    <w:nsid w:val="47B64253"/>
    <w:multiLevelType w:val="multilevel"/>
    <w:tmpl w:val="50961BC8"/>
    <w:lvl w:ilvl="0">
      <w:start w:val="16"/>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7E26A63"/>
    <w:multiLevelType w:val="multilevel"/>
    <w:tmpl w:val="D7B25E1A"/>
    <w:lvl w:ilvl="0">
      <w:start w:val="3"/>
      <w:numFmt w:val="decimal"/>
      <w:lvlText w:val="%1"/>
      <w:lvlJc w:val="left"/>
      <w:pPr>
        <w:ind w:left="272" w:hanging="400"/>
      </w:pPr>
      <w:rPr>
        <w:rFonts w:hint="default"/>
        <w:lang w:val="pt-PT" w:eastAsia="en-US" w:bidi="ar-SA"/>
      </w:rPr>
    </w:lvl>
    <w:lvl w:ilvl="1">
      <w:start w:val="1"/>
      <w:numFmt w:val="decimal"/>
      <w:lvlText w:val="%1.%2"/>
      <w:lvlJc w:val="left"/>
      <w:pPr>
        <w:ind w:left="272" w:hanging="400"/>
      </w:pPr>
      <w:rPr>
        <w:rFonts w:ascii="Arial MT" w:eastAsia="Arial MT" w:hAnsi="Arial MT" w:cs="Arial MT" w:hint="default"/>
        <w:spacing w:val="-2"/>
        <w:w w:val="99"/>
        <w:sz w:val="22"/>
        <w:szCs w:val="22"/>
        <w:lang w:val="pt-PT" w:eastAsia="en-US" w:bidi="ar-SA"/>
      </w:rPr>
    </w:lvl>
    <w:lvl w:ilvl="2">
      <w:numFmt w:val="bullet"/>
      <w:lvlText w:val="•"/>
      <w:lvlJc w:val="left"/>
      <w:pPr>
        <w:ind w:left="2197" w:hanging="400"/>
      </w:pPr>
      <w:rPr>
        <w:rFonts w:hint="default"/>
        <w:lang w:val="pt-PT" w:eastAsia="en-US" w:bidi="ar-SA"/>
      </w:rPr>
    </w:lvl>
    <w:lvl w:ilvl="3">
      <w:numFmt w:val="bullet"/>
      <w:lvlText w:val="•"/>
      <w:lvlJc w:val="left"/>
      <w:pPr>
        <w:ind w:left="3156" w:hanging="400"/>
      </w:pPr>
      <w:rPr>
        <w:rFonts w:hint="default"/>
        <w:lang w:val="pt-PT" w:eastAsia="en-US" w:bidi="ar-SA"/>
      </w:rPr>
    </w:lvl>
    <w:lvl w:ilvl="4">
      <w:numFmt w:val="bullet"/>
      <w:lvlText w:val="•"/>
      <w:lvlJc w:val="left"/>
      <w:pPr>
        <w:ind w:left="4115" w:hanging="400"/>
      </w:pPr>
      <w:rPr>
        <w:rFonts w:hint="default"/>
        <w:lang w:val="pt-PT" w:eastAsia="en-US" w:bidi="ar-SA"/>
      </w:rPr>
    </w:lvl>
    <w:lvl w:ilvl="5">
      <w:numFmt w:val="bullet"/>
      <w:lvlText w:val="•"/>
      <w:lvlJc w:val="left"/>
      <w:pPr>
        <w:ind w:left="5074" w:hanging="400"/>
      </w:pPr>
      <w:rPr>
        <w:rFonts w:hint="default"/>
        <w:lang w:val="pt-PT" w:eastAsia="en-US" w:bidi="ar-SA"/>
      </w:rPr>
    </w:lvl>
    <w:lvl w:ilvl="6">
      <w:numFmt w:val="bullet"/>
      <w:lvlText w:val="•"/>
      <w:lvlJc w:val="left"/>
      <w:pPr>
        <w:ind w:left="6032" w:hanging="400"/>
      </w:pPr>
      <w:rPr>
        <w:rFonts w:hint="default"/>
        <w:lang w:val="pt-PT" w:eastAsia="en-US" w:bidi="ar-SA"/>
      </w:rPr>
    </w:lvl>
    <w:lvl w:ilvl="7">
      <w:numFmt w:val="bullet"/>
      <w:lvlText w:val="•"/>
      <w:lvlJc w:val="left"/>
      <w:pPr>
        <w:ind w:left="6991" w:hanging="400"/>
      </w:pPr>
      <w:rPr>
        <w:rFonts w:hint="default"/>
        <w:lang w:val="pt-PT" w:eastAsia="en-US" w:bidi="ar-SA"/>
      </w:rPr>
    </w:lvl>
    <w:lvl w:ilvl="8">
      <w:numFmt w:val="bullet"/>
      <w:lvlText w:val="•"/>
      <w:lvlJc w:val="left"/>
      <w:pPr>
        <w:ind w:left="7950" w:hanging="400"/>
      </w:pPr>
      <w:rPr>
        <w:rFonts w:hint="default"/>
        <w:lang w:val="pt-PT" w:eastAsia="en-US" w:bidi="ar-SA"/>
      </w:rPr>
    </w:lvl>
  </w:abstractNum>
  <w:abstractNum w:abstractNumId="36" w15:restartNumberingAfterBreak="0">
    <w:nsid w:val="48897DD4"/>
    <w:multiLevelType w:val="multilevel"/>
    <w:tmpl w:val="2A26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6C7C07"/>
    <w:multiLevelType w:val="multilevel"/>
    <w:tmpl w:val="933872E6"/>
    <w:lvl w:ilvl="0">
      <w:start w:val="14"/>
      <w:numFmt w:val="decimal"/>
      <w:lvlText w:val="%1"/>
      <w:lvlJc w:val="left"/>
      <w:pPr>
        <w:ind w:left="272" w:hanging="628"/>
      </w:pPr>
      <w:rPr>
        <w:rFonts w:hint="default"/>
        <w:lang w:val="pt-PT" w:eastAsia="en-US" w:bidi="ar-SA"/>
      </w:rPr>
    </w:lvl>
    <w:lvl w:ilvl="1">
      <w:start w:val="1"/>
      <w:numFmt w:val="decimal"/>
      <w:lvlText w:val="%1.%2."/>
      <w:lvlJc w:val="left"/>
      <w:pPr>
        <w:ind w:left="272" w:hanging="628"/>
      </w:pPr>
      <w:rPr>
        <w:rFonts w:ascii="Arial MT" w:eastAsia="Arial MT" w:hAnsi="Arial MT" w:cs="Arial MT" w:hint="default"/>
        <w:spacing w:val="-2"/>
        <w:w w:val="99"/>
        <w:sz w:val="22"/>
        <w:szCs w:val="22"/>
        <w:lang w:val="pt-PT" w:eastAsia="en-US" w:bidi="ar-SA"/>
      </w:rPr>
    </w:lvl>
    <w:lvl w:ilvl="2">
      <w:start w:val="1"/>
      <w:numFmt w:val="decimal"/>
      <w:lvlText w:val="%1.%2.%3."/>
      <w:lvlJc w:val="left"/>
      <w:pPr>
        <w:ind w:left="272" w:hanging="768"/>
      </w:pPr>
      <w:rPr>
        <w:rFonts w:ascii="Arial MT" w:eastAsia="Arial MT" w:hAnsi="Arial MT" w:cs="Arial MT" w:hint="default"/>
        <w:spacing w:val="-2"/>
        <w:w w:val="99"/>
        <w:sz w:val="22"/>
        <w:szCs w:val="22"/>
        <w:lang w:val="pt-PT" w:eastAsia="en-US" w:bidi="ar-SA"/>
      </w:rPr>
    </w:lvl>
    <w:lvl w:ilvl="3">
      <w:numFmt w:val="bullet"/>
      <w:lvlText w:val="•"/>
      <w:lvlJc w:val="left"/>
      <w:pPr>
        <w:ind w:left="3156" w:hanging="768"/>
      </w:pPr>
      <w:rPr>
        <w:rFonts w:hint="default"/>
        <w:lang w:val="pt-PT" w:eastAsia="en-US" w:bidi="ar-SA"/>
      </w:rPr>
    </w:lvl>
    <w:lvl w:ilvl="4">
      <w:numFmt w:val="bullet"/>
      <w:lvlText w:val="•"/>
      <w:lvlJc w:val="left"/>
      <w:pPr>
        <w:ind w:left="4115" w:hanging="768"/>
      </w:pPr>
      <w:rPr>
        <w:rFonts w:hint="default"/>
        <w:lang w:val="pt-PT" w:eastAsia="en-US" w:bidi="ar-SA"/>
      </w:rPr>
    </w:lvl>
    <w:lvl w:ilvl="5">
      <w:numFmt w:val="bullet"/>
      <w:lvlText w:val="•"/>
      <w:lvlJc w:val="left"/>
      <w:pPr>
        <w:ind w:left="5074" w:hanging="768"/>
      </w:pPr>
      <w:rPr>
        <w:rFonts w:hint="default"/>
        <w:lang w:val="pt-PT" w:eastAsia="en-US" w:bidi="ar-SA"/>
      </w:rPr>
    </w:lvl>
    <w:lvl w:ilvl="6">
      <w:numFmt w:val="bullet"/>
      <w:lvlText w:val="•"/>
      <w:lvlJc w:val="left"/>
      <w:pPr>
        <w:ind w:left="6032" w:hanging="768"/>
      </w:pPr>
      <w:rPr>
        <w:rFonts w:hint="default"/>
        <w:lang w:val="pt-PT" w:eastAsia="en-US" w:bidi="ar-SA"/>
      </w:rPr>
    </w:lvl>
    <w:lvl w:ilvl="7">
      <w:numFmt w:val="bullet"/>
      <w:lvlText w:val="•"/>
      <w:lvlJc w:val="left"/>
      <w:pPr>
        <w:ind w:left="6991" w:hanging="768"/>
      </w:pPr>
      <w:rPr>
        <w:rFonts w:hint="default"/>
        <w:lang w:val="pt-PT" w:eastAsia="en-US" w:bidi="ar-SA"/>
      </w:rPr>
    </w:lvl>
    <w:lvl w:ilvl="8">
      <w:numFmt w:val="bullet"/>
      <w:lvlText w:val="•"/>
      <w:lvlJc w:val="left"/>
      <w:pPr>
        <w:ind w:left="7950" w:hanging="768"/>
      </w:pPr>
      <w:rPr>
        <w:rFonts w:hint="default"/>
        <w:lang w:val="pt-PT" w:eastAsia="en-US" w:bidi="ar-SA"/>
      </w:rPr>
    </w:lvl>
  </w:abstractNum>
  <w:abstractNum w:abstractNumId="38" w15:restartNumberingAfterBreak="0">
    <w:nsid w:val="4BD56114"/>
    <w:multiLevelType w:val="multilevel"/>
    <w:tmpl w:val="1A9C3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3B92B2D"/>
    <w:multiLevelType w:val="multilevel"/>
    <w:tmpl w:val="93F805A6"/>
    <w:lvl w:ilvl="0">
      <w:start w:val="13"/>
      <w:numFmt w:val="decimal"/>
      <w:lvlText w:val="%1"/>
      <w:lvlJc w:val="left"/>
      <w:pPr>
        <w:ind w:left="272" w:hanging="748"/>
      </w:pPr>
      <w:rPr>
        <w:rFonts w:hint="default"/>
        <w:lang w:val="pt-PT" w:eastAsia="en-US" w:bidi="ar-SA"/>
      </w:rPr>
    </w:lvl>
    <w:lvl w:ilvl="1">
      <w:start w:val="2"/>
      <w:numFmt w:val="decimal"/>
      <w:lvlText w:val="%1.%2"/>
      <w:lvlJc w:val="left"/>
      <w:pPr>
        <w:ind w:left="272" w:hanging="748"/>
      </w:pPr>
      <w:rPr>
        <w:rFonts w:hint="default"/>
        <w:lang w:val="pt-PT" w:eastAsia="en-US" w:bidi="ar-SA"/>
      </w:rPr>
    </w:lvl>
    <w:lvl w:ilvl="2">
      <w:start w:val="3"/>
      <w:numFmt w:val="decimal"/>
      <w:lvlText w:val="%1.%2.%3."/>
      <w:lvlJc w:val="left"/>
      <w:pPr>
        <w:ind w:left="272" w:hanging="748"/>
      </w:pPr>
      <w:rPr>
        <w:rFonts w:ascii="Arial MT" w:eastAsia="Arial MT" w:hAnsi="Arial MT" w:cs="Arial MT" w:hint="default"/>
        <w:spacing w:val="-2"/>
        <w:w w:val="99"/>
        <w:sz w:val="22"/>
        <w:szCs w:val="22"/>
        <w:lang w:val="pt-PT" w:eastAsia="en-US" w:bidi="ar-SA"/>
      </w:rPr>
    </w:lvl>
    <w:lvl w:ilvl="3">
      <w:numFmt w:val="bullet"/>
      <w:lvlText w:val="•"/>
      <w:lvlJc w:val="left"/>
      <w:pPr>
        <w:ind w:left="3156" w:hanging="748"/>
      </w:pPr>
      <w:rPr>
        <w:rFonts w:hint="default"/>
        <w:lang w:val="pt-PT" w:eastAsia="en-US" w:bidi="ar-SA"/>
      </w:rPr>
    </w:lvl>
    <w:lvl w:ilvl="4">
      <w:numFmt w:val="bullet"/>
      <w:lvlText w:val="•"/>
      <w:lvlJc w:val="left"/>
      <w:pPr>
        <w:ind w:left="4115" w:hanging="748"/>
      </w:pPr>
      <w:rPr>
        <w:rFonts w:hint="default"/>
        <w:lang w:val="pt-PT" w:eastAsia="en-US" w:bidi="ar-SA"/>
      </w:rPr>
    </w:lvl>
    <w:lvl w:ilvl="5">
      <w:numFmt w:val="bullet"/>
      <w:lvlText w:val="•"/>
      <w:lvlJc w:val="left"/>
      <w:pPr>
        <w:ind w:left="5074" w:hanging="748"/>
      </w:pPr>
      <w:rPr>
        <w:rFonts w:hint="default"/>
        <w:lang w:val="pt-PT" w:eastAsia="en-US" w:bidi="ar-SA"/>
      </w:rPr>
    </w:lvl>
    <w:lvl w:ilvl="6">
      <w:numFmt w:val="bullet"/>
      <w:lvlText w:val="•"/>
      <w:lvlJc w:val="left"/>
      <w:pPr>
        <w:ind w:left="6032" w:hanging="748"/>
      </w:pPr>
      <w:rPr>
        <w:rFonts w:hint="default"/>
        <w:lang w:val="pt-PT" w:eastAsia="en-US" w:bidi="ar-SA"/>
      </w:rPr>
    </w:lvl>
    <w:lvl w:ilvl="7">
      <w:numFmt w:val="bullet"/>
      <w:lvlText w:val="•"/>
      <w:lvlJc w:val="left"/>
      <w:pPr>
        <w:ind w:left="6991" w:hanging="748"/>
      </w:pPr>
      <w:rPr>
        <w:rFonts w:hint="default"/>
        <w:lang w:val="pt-PT" w:eastAsia="en-US" w:bidi="ar-SA"/>
      </w:rPr>
    </w:lvl>
    <w:lvl w:ilvl="8">
      <w:numFmt w:val="bullet"/>
      <w:lvlText w:val="•"/>
      <w:lvlJc w:val="left"/>
      <w:pPr>
        <w:ind w:left="7950" w:hanging="748"/>
      </w:pPr>
      <w:rPr>
        <w:rFonts w:hint="default"/>
        <w:lang w:val="pt-PT" w:eastAsia="en-US" w:bidi="ar-SA"/>
      </w:rPr>
    </w:lvl>
  </w:abstractNum>
  <w:abstractNum w:abstractNumId="41" w15:restartNumberingAfterBreak="0">
    <w:nsid w:val="565072CB"/>
    <w:multiLevelType w:val="multilevel"/>
    <w:tmpl w:val="68089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1F0443"/>
    <w:multiLevelType w:val="hybridMultilevel"/>
    <w:tmpl w:val="EFB6DF66"/>
    <w:lvl w:ilvl="0" w:tplc="FFFFFFFF">
      <w:start w:val="1"/>
      <w:numFmt w:val="decimal"/>
      <w:lvlText w:val="%1."/>
      <w:lvlJc w:val="center"/>
      <w:pPr>
        <w:ind w:left="1069" w:hanging="360"/>
      </w:pPr>
      <w:rPr>
        <w:rFonts w:hint="default"/>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43" w15:restartNumberingAfterBreak="0">
    <w:nsid w:val="57F468AE"/>
    <w:multiLevelType w:val="multilevel"/>
    <w:tmpl w:val="47C26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0C52204"/>
    <w:multiLevelType w:val="multilevel"/>
    <w:tmpl w:val="7D4C53C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DD361E"/>
    <w:multiLevelType w:val="multilevel"/>
    <w:tmpl w:val="CD641C7E"/>
    <w:lvl w:ilvl="0">
      <w:start w:val="1"/>
      <w:numFmt w:val="decimal"/>
      <w:pStyle w:val="Nivel01"/>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63D5221F"/>
    <w:multiLevelType w:val="hybridMultilevel"/>
    <w:tmpl w:val="8F564994"/>
    <w:lvl w:ilvl="0" w:tplc="2870D9C0">
      <w:start w:val="1"/>
      <w:numFmt w:val="upperRoman"/>
      <w:lvlText w:val="%1"/>
      <w:lvlJc w:val="left"/>
      <w:pPr>
        <w:ind w:left="272" w:hanging="112"/>
      </w:pPr>
      <w:rPr>
        <w:rFonts w:ascii="Arial MT" w:eastAsia="Arial MT" w:hAnsi="Arial MT" w:cs="Arial MT" w:hint="default"/>
        <w:w w:val="100"/>
        <w:sz w:val="22"/>
        <w:szCs w:val="22"/>
        <w:lang w:val="pt-PT" w:eastAsia="en-US" w:bidi="ar-SA"/>
      </w:rPr>
    </w:lvl>
    <w:lvl w:ilvl="1" w:tplc="2CBC6DDE">
      <w:numFmt w:val="bullet"/>
      <w:lvlText w:val="•"/>
      <w:lvlJc w:val="left"/>
      <w:pPr>
        <w:ind w:left="1238" w:hanging="112"/>
      </w:pPr>
      <w:rPr>
        <w:rFonts w:hint="default"/>
        <w:lang w:val="pt-PT" w:eastAsia="en-US" w:bidi="ar-SA"/>
      </w:rPr>
    </w:lvl>
    <w:lvl w:ilvl="2" w:tplc="36F4B924">
      <w:numFmt w:val="bullet"/>
      <w:lvlText w:val="•"/>
      <w:lvlJc w:val="left"/>
      <w:pPr>
        <w:ind w:left="2197" w:hanging="112"/>
      </w:pPr>
      <w:rPr>
        <w:rFonts w:hint="default"/>
        <w:lang w:val="pt-PT" w:eastAsia="en-US" w:bidi="ar-SA"/>
      </w:rPr>
    </w:lvl>
    <w:lvl w:ilvl="3" w:tplc="0A0CE83E">
      <w:numFmt w:val="bullet"/>
      <w:lvlText w:val="•"/>
      <w:lvlJc w:val="left"/>
      <w:pPr>
        <w:ind w:left="3156" w:hanging="112"/>
      </w:pPr>
      <w:rPr>
        <w:rFonts w:hint="default"/>
        <w:lang w:val="pt-PT" w:eastAsia="en-US" w:bidi="ar-SA"/>
      </w:rPr>
    </w:lvl>
    <w:lvl w:ilvl="4" w:tplc="5014983E">
      <w:numFmt w:val="bullet"/>
      <w:lvlText w:val="•"/>
      <w:lvlJc w:val="left"/>
      <w:pPr>
        <w:ind w:left="4115" w:hanging="112"/>
      </w:pPr>
      <w:rPr>
        <w:rFonts w:hint="default"/>
        <w:lang w:val="pt-PT" w:eastAsia="en-US" w:bidi="ar-SA"/>
      </w:rPr>
    </w:lvl>
    <w:lvl w:ilvl="5" w:tplc="1DA2514E">
      <w:numFmt w:val="bullet"/>
      <w:lvlText w:val="•"/>
      <w:lvlJc w:val="left"/>
      <w:pPr>
        <w:ind w:left="5074" w:hanging="112"/>
      </w:pPr>
      <w:rPr>
        <w:rFonts w:hint="default"/>
        <w:lang w:val="pt-PT" w:eastAsia="en-US" w:bidi="ar-SA"/>
      </w:rPr>
    </w:lvl>
    <w:lvl w:ilvl="6" w:tplc="AB9AC1A0">
      <w:numFmt w:val="bullet"/>
      <w:lvlText w:val="•"/>
      <w:lvlJc w:val="left"/>
      <w:pPr>
        <w:ind w:left="6032" w:hanging="112"/>
      </w:pPr>
      <w:rPr>
        <w:rFonts w:hint="default"/>
        <w:lang w:val="pt-PT" w:eastAsia="en-US" w:bidi="ar-SA"/>
      </w:rPr>
    </w:lvl>
    <w:lvl w:ilvl="7" w:tplc="A48869F2">
      <w:numFmt w:val="bullet"/>
      <w:lvlText w:val="•"/>
      <w:lvlJc w:val="left"/>
      <w:pPr>
        <w:ind w:left="6991" w:hanging="112"/>
      </w:pPr>
      <w:rPr>
        <w:rFonts w:hint="default"/>
        <w:lang w:val="pt-PT" w:eastAsia="en-US" w:bidi="ar-SA"/>
      </w:rPr>
    </w:lvl>
    <w:lvl w:ilvl="8" w:tplc="057A6E5C">
      <w:numFmt w:val="bullet"/>
      <w:lvlText w:val="•"/>
      <w:lvlJc w:val="left"/>
      <w:pPr>
        <w:ind w:left="7950" w:hanging="112"/>
      </w:pPr>
      <w:rPr>
        <w:rFonts w:hint="default"/>
        <w:lang w:val="pt-PT" w:eastAsia="en-US" w:bidi="ar-SA"/>
      </w:rPr>
    </w:lvl>
  </w:abstractNum>
  <w:abstractNum w:abstractNumId="48" w15:restartNumberingAfterBreak="0">
    <w:nsid w:val="6419604A"/>
    <w:multiLevelType w:val="hybridMultilevel"/>
    <w:tmpl w:val="FF00601E"/>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7AF756F"/>
    <w:multiLevelType w:val="hybridMultilevel"/>
    <w:tmpl w:val="D3947072"/>
    <w:lvl w:ilvl="0" w:tplc="212CE7D2">
      <w:start w:val="1"/>
      <w:numFmt w:val="upperRoman"/>
      <w:lvlText w:val="%1"/>
      <w:lvlJc w:val="left"/>
      <w:pPr>
        <w:ind w:left="392" w:hanging="120"/>
      </w:pPr>
      <w:rPr>
        <w:rFonts w:ascii="Arial MT" w:eastAsia="Arial MT" w:hAnsi="Arial MT" w:cs="Arial MT" w:hint="default"/>
        <w:w w:val="100"/>
        <w:sz w:val="22"/>
        <w:szCs w:val="22"/>
        <w:lang w:val="pt-PT" w:eastAsia="en-US" w:bidi="ar-SA"/>
      </w:rPr>
    </w:lvl>
    <w:lvl w:ilvl="1" w:tplc="FCA635A2">
      <w:numFmt w:val="bullet"/>
      <w:lvlText w:val="•"/>
      <w:lvlJc w:val="left"/>
      <w:pPr>
        <w:ind w:left="1346" w:hanging="120"/>
      </w:pPr>
      <w:rPr>
        <w:rFonts w:hint="default"/>
        <w:lang w:val="pt-PT" w:eastAsia="en-US" w:bidi="ar-SA"/>
      </w:rPr>
    </w:lvl>
    <w:lvl w:ilvl="2" w:tplc="036A3C90">
      <w:numFmt w:val="bullet"/>
      <w:lvlText w:val="•"/>
      <w:lvlJc w:val="left"/>
      <w:pPr>
        <w:ind w:left="2293" w:hanging="120"/>
      </w:pPr>
      <w:rPr>
        <w:rFonts w:hint="default"/>
        <w:lang w:val="pt-PT" w:eastAsia="en-US" w:bidi="ar-SA"/>
      </w:rPr>
    </w:lvl>
    <w:lvl w:ilvl="3" w:tplc="BC8AB11C">
      <w:numFmt w:val="bullet"/>
      <w:lvlText w:val="•"/>
      <w:lvlJc w:val="left"/>
      <w:pPr>
        <w:ind w:left="3240" w:hanging="120"/>
      </w:pPr>
      <w:rPr>
        <w:rFonts w:hint="default"/>
        <w:lang w:val="pt-PT" w:eastAsia="en-US" w:bidi="ar-SA"/>
      </w:rPr>
    </w:lvl>
    <w:lvl w:ilvl="4" w:tplc="EAB24F94">
      <w:numFmt w:val="bullet"/>
      <w:lvlText w:val="•"/>
      <w:lvlJc w:val="left"/>
      <w:pPr>
        <w:ind w:left="4187" w:hanging="120"/>
      </w:pPr>
      <w:rPr>
        <w:rFonts w:hint="default"/>
        <w:lang w:val="pt-PT" w:eastAsia="en-US" w:bidi="ar-SA"/>
      </w:rPr>
    </w:lvl>
    <w:lvl w:ilvl="5" w:tplc="3B9E8A60">
      <w:numFmt w:val="bullet"/>
      <w:lvlText w:val="•"/>
      <w:lvlJc w:val="left"/>
      <w:pPr>
        <w:ind w:left="5134" w:hanging="120"/>
      </w:pPr>
      <w:rPr>
        <w:rFonts w:hint="default"/>
        <w:lang w:val="pt-PT" w:eastAsia="en-US" w:bidi="ar-SA"/>
      </w:rPr>
    </w:lvl>
    <w:lvl w:ilvl="6" w:tplc="2FE25096">
      <w:numFmt w:val="bullet"/>
      <w:lvlText w:val="•"/>
      <w:lvlJc w:val="left"/>
      <w:pPr>
        <w:ind w:left="6080" w:hanging="120"/>
      </w:pPr>
      <w:rPr>
        <w:rFonts w:hint="default"/>
        <w:lang w:val="pt-PT" w:eastAsia="en-US" w:bidi="ar-SA"/>
      </w:rPr>
    </w:lvl>
    <w:lvl w:ilvl="7" w:tplc="04B8453E">
      <w:numFmt w:val="bullet"/>
      <w:lvlText w:val="•"/>
      <w:lvlJc w:val="left"/>
      <w:pPr>
        <w:ind w:left="7027" w:hanging="120"/>
      </w:pPr>
      <w:rPr>
        <w:rFonts w:hint="default"/>
        <w:lang w:val="pt-PT" w:eastAsia="en-US" w:bidi="ar-SA"/>
      </w:rPr>
    </w:lvl>
    <w:lvl w:ilvl="8" w:tplc="B7C0CD02">
      <w:numFmt w:val="bullet"/>
      <w:lvlText w:val="•"/>
      <w:lvlJc w:val="left"/>
      <w:pPr>
        <w:ind w:left="7974" w:hanging="120"/>
      </w:pPr>
      <w:rPr>
        <w:rFonts w:hint="default"/>
        <w:lang w:val="pt-PT" w:eastAsia="en-US" w:bidi="ar-SA"/>
      </w:rPr>
    </w:lvl>
  </w:abstractNum>
  <w:abstractNum w:abstractNumId="5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68EE3842"/>
    <w:multiLevelType w:val="hybridMultilevel"/>
    <w:tmpl w:val="E33E85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6A0C0AFA"/>
    <w:multiLevelType w:val="multilevel"/>
    <w:tmpl w:val="F6D03294"/>
    <w:lvl w:ilvl="0">
      <w:start w:val="1"/>
      <w:numFmt w:val="decimal"/>
      <w:lvlText w:val="%1."/>
      <w:lvlJc w:val="left"/>
      <w:pPr>
        <w:ind w:left="792" w:hanging="360"/>
      </w:pPr>
      <w:rPr>
        <w:rFonts w:hint="default"/>
      </w:rPr>
    </w:lvl>
    <w:lvl w:ilvl="1">
      <w:start w:val="1"/>
      <w:numFmt w:val="decimal"/>
      <w:isLgl/>
      <w:lvlText w:val="%1.%2."/>
      <w:lvlJc w:val="left"/>
      <w:pPr>
        <w:ind w:left="1152" w:hanging="720"/>
      </w:pPr>
      <w:rPr>
        <w:rFonts w:hint="default"/>
      </w:rPr>
    </w:lvl>
    <w:lvl w:ilvl="2">
      <w:start w:val="1"/>
      <w:numFmt w:val="decimal"/>
      <w:isLgl/>
      <w:lvlText w:val="%1.%2.%3."/>
      <w:lvlJc w:val="left"/>
      <w:pPr>
        <w:ind w:left="1152" w:hanging="720"/>
      </w:pPr>
      <w:rPr>
        <w:rFonts w:hint="default"/>
      </w:rPr>
    </w:lvl>
    <w:lvl w:ilvl="3">
      <w:start w:val="1"/>
      <w:numFmt w:val="decimal"/>
      <w:isLgl/>
      <w:lvlText w:val="%1.%2.%3.%4."/>
      <w:lvlJc w:val="left"/>
      <w:pPr>
        <w:ind w:left="1512" w:hanging="1080"/>
      </w:pPr>
      <w:rPr>
        <w:rFonts w:hint="default"/>
      </w:rPr>
    </w:lvl>
    <w:lvl w:ilvl="4">
      <w:start w:val="1"/>
      <w:numFmt w:val="decimal"/>
      <w:isLgl/>
      <w:lvlText w:val="%1.%2.%3.%4.%5."/>
      <w:lvlJc w:val="left"/>
      <w:pPr>
        <w:ind w:left="1512" w:hanging="1080"/>
      </w:pPr>
      <w:rPr>
        <w:rFonts w:hint="default"/>
      </w:rPr>
    </w:lvl>
    <w:lvl w:ilvl="5">
      <w:start w:val="1"/>
      <w:numFmt w:val="decimal"/>
      <w:isLgl/>
      <w:lvlText w:val="%1.%2.%3.%4.%5.%6."/>
      <w:lvlJc w:val="left"/>
      <w:pPr>
        <w:ind w:left="1872" w:hanging="1440"/>
      </w:pPr>
      <w:rPr>
        <w:rFonts w:hint="default"/>
      </w:rPr>
    </w:lvl>
    <w:lvl w:ilvl="6">
      <w:start w:val="1"/>
      <w:numFmt w:val="decimal"/>
      <w:isLgl/>
      <w:lvlText w:val="%1.%2.%3.%4.%5.%6.%7."/>
      <w:lvlJc w:val="left"/>
      <w:pPr>
        <w:ind w:left="1872" w:hanging="1440"/>
      </w:pPr>
      <w:rPr>
        <w:rFonts w:hint="default"/>
      </w:rPr>
    </w:lvl>
    <w:lvl w:ilvl="7">
      <w:start w:val="1"/>
      <w:numFmt w:val="decimal"/>
      <w:isLgl/>
      <w:lvlText w:val="%1.%2.%3.%4.%5.%6.%7.%8."/>
      <w:lvlJc w:val="left"/>
      <w:pPr>
        <w:ind w:left="2232" w:hanging="1800"/>
      </w:pPr>
      <w:rPr>
        <w:rFonts w:hint="default"/>
      </w:rPr>
    </w:lvl>
    <w:lvl w:ilvl="8">
      <w:start w:val="1"/>
      <w:numFmt w:val="decimal"/>
      <w:isLgl/>
      <w:lvlText w:val="%1.%2.%3.%4.%5.%6.%7.%8.%9."/>
      <w:lvlJc w:val="left"/>
      <w:pPr>
        <w:ind w:left="2232" w:hanging="1800"/>
      </w:pPr>
      <w:rPr>
        <w:rFonts w:hint="default"/>
      </w:rPr>
    </w:lvl>
  </w:abstractNum>
  <w:abstractNum w:abstractNumId="53" w15:restartNumberingAfterBreak="0">
    <w:nsid w:val="6AF5116C"/>
    <w:multiLevelType w:val="multilevel"/>
    <w:tmpl w:val="3F76F0CC"/>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CA8479B"/>
    <w:multiLevelType w:val="hybridMultilevel"/>
    <w:tmpl w:val="DCCC0820"/>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0B77D39"/>
    <w:multiLevelType w:val="multilevel"/>
    <w:tmpl w:val="3F2607A6"/>
    <w:lvl w:ilvl="0">
      <w:start w:val="19"/>
      <w:numFmt w:val="decimal"/>
      <w:lvlText w:val="%1"/>
      <w:lvlJc w:val="left"/>
      <w:pPr>
        <w:ind w:left="764" w:hanging="492"/>
      </w:pPr>
      <w:rPr>
        <w:rFonts w:hint="default"/>
        <w:lang w:val="pt-PT" w:eastAsia="en-US" w:bidi="ar-SA"/>
      </w:rPr>
    </w:lvl>
    <w:lvl w:ilvl="1">
      <w:start w:val="1"/>
      <w:numFmt w:val="decimal"/>
      <w:lvlText w:val="%1.%2"/>
      <w:lvlJc w:val="left"/>
      <w:pPr>
        <w:ind w:left="764" w:hanging="492"/>
      </w:pPr>
      <w:rPr>
        <w:rFonts w:ascii="Arial MT" w:eastAsia="Arial MT" w:hAnsi="Arial MT" w:cs="Arial MT" w:hint="default"/>
        <w:spacing w:val="-2"/>
        <w:w w:val="99"/>
        <w:sz w:val="22"/>
        <w:szCs w:val="22"/>
        <w:lang w:val="pt-PT" w:eastAsia="en-US" w:bidi="ar-SA"/>
      </w:rPr>
    </w:lvl>
    <w:lvl w:ilvl="2">
      <w:start w:val="1"/>
      <w:numFmt w:val="decimal"/>
      <w:lvlText w:val="%1.%2.%3."/>
      <w:lvlJc w:val="left"/>
      <w:pPr>
        <w:ind w:left="272" w:hanging="740"/>
      </w:pPr>
      <w:rPr>
        <w:rFonts w:ascii="Arial MT" w:eastAsia="Arial MT" w:hAnsi="Arial MT" w:cs="Arial MT" w:hint="default"/>
        <w:spacing w:val="-2"/>
        <w:w w:val="99"/>
        <w:sz w:val="22"/>
        <w:szCs w:val="22"/>
        <w:lang w:val="pt-PT" w:eastAsia="en-US" w:bidi="ar-SA"/>
      </w:rPr>
    </w:lvl>
    <w:lvl w:ilvl="3">
      <w:numFmt w:val="bullet"/>
      <w:lvlText w:val="•"/>
      <w:lvlJc w:val="left"/>
      <w:pPr>
        <w:ind w:left="2784" w:hanging="740"/>
      </w:pPr>
      <w:rPr>
        <w:rFonts w:hint="default"/>
        <w:lang w:val="pt-PT" w:eastAsia="en-US" w:bidi="ar-SA"/>
      </w:rPr>
    </w:lvl>
    <w:lvl w:ilvl="4">
      <w:numFmt w:val="bullet"/>
      <w:lvlText w:val="•"/>
      <w:lvlJc w:val="left"/>
      <w:pPr>
        <w:ind w:left="3796" w:hanging="740"/>
      </w:pPr>
      <w:rPr>
        <w:rFonts w:hint="default"/>
        <w:lang w:val="pt-PT" w:eastAsia="en-US" w:bidi="ar-SA"/>
      </w:rPr>
    </w:lvl>
    <w:lvl w:ilvl="5">
      <w:numFmt w:val="bullet"/>
      <w:lvlText w:val="•"/>
      <w:lvlJc w:val="left"/>
      <w:pPr>
        <w:ind w:left="4808" w:hanging="740"/>
      </w:pPr>
      <w:rPr>
        <w:rFonts w:hint="default"/>
        <w:lang w:val="pt-PT" w:eastAsia="en-US" w:bidi="ar-SA"/>
      </w:rPr>
    </w:lvl>
    <w:lvl w:ilvl="6">
      <w:numFmt w:val="bullet"/>
      <w:lvlText w:val="•"/>
      <w:lvlJc w:val="left"/>
      <w:pPr>
        <w:ind w:left="5820" w:hanging="740"/>
      </w:pPr>
      <w:rPr>
        <w:rFonts w:hint="default"/>
        <w:lang w:val="pt-PT" w:eastAsia="en-US" w:bidi="ar-SA"/>
      </w:rPr>
    </w:lvl>
    <w:lvl w:ilvl="7">
      <w:numFmt w:val="bullet"/>
      <w:lvlText w:val="•"/>
      <w:lvlJc w:val="left"/>
      <w:pPr>
        <w:ind w:left="6832" w:hanging="740"/>
      </w:pPr>
      <w:rPr>
        <w:rFonts w:hint="default"/>
        <w:lang w:val="pt-PT" w:eastAsia="en-US" w:bidi="ar-SA"/>
      </w:rPr>
    </w:lvl>
    <w:lvl w:ilvl="8">
      <w:numFmt w:val="bullet"/>
      <w:lvlText w:val="•"/>
      <w:lvlJc w:val="left"/>
      <w:pPr>
        <w:ind w:left="7844" w:hanging="740"/>
      </w:pPr>
      <w:rPr>
        <w:rFonts w:hint="default"/>
        <w:lang w:val="pt-PT" w:eastAsia="en-US" w:bidi="ar-SA"/>
      </w:rPr>
    </w:lvl>
  </w:abstractNum>
  <w:abstractNum w:abstractNumId="56" w15:restartNumberingAfterBreak="0">
    <w:nsid w:val="726C70A7"/>
    <w:multiLevelType w:val="multilevel"/>
    <w:tmpl w:val="F684D3A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8" w15:restartNumberingAfterBreak="0">
    <w:nsid w:val="77A24556"/>
    <w:multiLevelType w:val="multilevel"/>
    <w:tmpl w:val="AEE87136"/>
    <w:lvl w:ilvl="0">
      <w:start w:val="10"/>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79050787"/>
    <w:multiLevelType w:val="multilevel"/>
    <w:tmpl w:val="46048152"/>
    <w:lvl w:ilvl="0">
      <w:start w:val="5"/>
      <w:numFmt w:val="decimal"/>
      <w:lvlText w:val="%1"/>
      <w:lvlJc w:val="left"/>
      <w:pPr>
        <w:ind w:left="640" w:hanging="368"/>
      </w:pPr>
      <w:rPr>
        <w:rFonts w:hint="default"/>
        <w:lang w:val="pt-PT" w:eastAsia="en-US" w:bidi="ar-SA"/>
      </w:rPr>
    </w:lvl>
    <w:lvl w:ilvl="1">
      <w:start w:val="1"/>
      <w:numFmt w:val="decimal"/>
      <w:lvlText w:val="%1.%2"/>
      <w:lvlJc w:val="left"/>
      <w:pPr>
        <w:ind w:left="640" w:hanging="368"/>
      </w:pPr>
      <w:rPr>
        <w:rFonts w:ascii="Arial MT" w:eastAsia="Arial MT" w:hAnsi="Arial MT" w:cs="Arial MT" w:hint="default"/>
        <w:spacing w:val="-2"/>
        <w:w w:val="99"/>
        <w:sz w:val="22"/>
        <w:szCs w:val="22"/>
        <w:lang w:val="pt-PT" w:eastAsia="en-US" w:bidi="ar-SA"/>
      </w:rPr>
    </w:lvl>
    <w:lvl w:ilvl="2">
      <w:numFmt w:val="bullet"/>
      <w:lvlText w:val="•"/>
      <w:lvlJc w:val="left"/>
      <w:pPr>
        <w:ind w:left="2485" w:hanging="368"/>
      </w:pPr>
      <w:rPr>
        <w:rFonts w:hint="default"/>
        <w:lang w:val="pt-PT" w:eastAsia="en-US" w:bidi="ar-SA"/>
      </w:rPr>
    </w:lvl>
    <w:lvl w:ilvl="3">
      <w:numFmt w:val="bullet"/>
      <w:lvlText w:val="•"/>
      <w:lvlJc w:val="left"/>
      <w:pPr>
        <w:ind w:left="3408" w:hanging="368"/>
      </w:pPr>
      <w:rPr>
        <w:rFonts w:hint="default"/>
        <w:lang w:val="pt-PT" w:eastAsia="en-US" w:bidi="ar-SA"/>
      </w:rPr>
    </w:lvl>
    <w:lvl w:ilvl="4">
      <w:numFmt w:val="bullet"/>
      <w:lvlText w:val="•"/>
      <w:lvlJc w:val="left"/>
      <w:pPr>
        <w:ind w:left="4331" w:hanging="368"/>
      </w:pPr>
      <w:rPr>
        <w:rFonts w:hint="default"/>
        <w:lang w:val="pt-PT" w:eastAsia="en-US" w:bidi="ar-SA"/>
      </w:rPr>
    </w:lvl>
    <w:lvl w:ilvl="5">
      <w:numFmt w:val="bullet"/>
      <w:lvlText w:val="•"/>
      <w:lvlJc w:val="left"/>
      <w:pPr>
        <w:ind w:left="5254" w:hanging="368"/>
      </w:pPr>
      <w:rPr>
        <w:rFonts w:hint="default"/>
        <w:lang w:val="pt-PT" w:eastAsia="en-US" w:bidi="ar-SA"/>
      </w:rPr>
    </w:lvl>
    <w:lvl w:ilvl="6">
      <w:numFmt w:val="bullet"/>
      <w:lvlText w:val="•"/>
      <w:lvlJc w:val="left"/>
      <w:pPr>
        <w:ind w:left="6176" w:hanging="368"/>
      </w:pPr>
      <w:rPr>
        <w:rFonts w:hint="default"/>
        <w:lang w:val="pt-PT" w:eastAsia="en-US" w:bidi="ar-SA"/>
      </w:rPr>
    </w:lvl>
    <w:lvl w:ilvl="7">
      <w:numFmt w:val="bullet"/>
      <w:lvlText w:val="•"/>
      <w:lvlJc w:val="left"/>
      <w:pPr>
        <w:ind w:left="7099" w:hanging="368"/>
      </w:pPr>
      <w:rPr>
        <w:rFonts w:hint="default"/>
        <w:lang w:val="pt-PT" w:eastAsia="en-US" w:bidi="ar-SA"/>
      </w:rPr>
    </w:lvl>
    <w:lvl w:ilvl="8">
      <w:numFmt w:val="bullet"/>
      <w:lvlText w:val="•"/>
      <w:lvlJc w:val="left"/>
      <w:pPr>
        <w:ind w:left="8022" w:hanging="368"/>
      </w:pPr>
      <w:rPr>
        <w:rFonts w:hint="default"/>
        <w:lang w:val="pt-PT" w:eastAsia="en-US" w:bidi="ar-SA"/>
      </w:rPr>
    </w:lvl>
  </w:abstractNum>
  <w:abstractNum w:abstractNumId="60"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44"/>
  </w:num>
  <w:num w:numId="3">
    <w:abstractNumId w:val="1"/>
  </w:num>
  <w:num w:numId="4">
    <w:abstractNumId w:val="0"/>
  </w:num>
  <w:num w:numId="5">
    <w:abstractNumId w:val="57"/>
  </w:num>
  <w:num w:numId="6">
    <w:abstractNumId w:val="61"/>
  </w:num>
  <w:num w:numId="7">
    <w:abstractNumId w:val="31"/>
  </w:num>
  <w:num w:numId="8">
    <w:abstractNumId w:val="24"/>
  </w:num>
  <w:num w:numId="9">
    <w:abstractNumId w:val="39"/>
  </w:num>
  <w:num w:numId="10">
    <w:abstractNumId w:val="50"/>
  </w:num>
  <w:num w:numId="1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46"/>
  </w:num>
  <w:num w:numId="14">
    <w:abstractNumId w:val="12"/>
  </w:num>
  <w:num w:numId="15">
    <w:abstractNumId w:val="29"/>
  </w:num>
  <w:num w:numId="16">
    <w:abstractNumId w:val="55"/>
  </w:num>
  <w:num w:numId="17">
    <w:abstractNumId w:val="5"/>
  </w:num>
  <w:num w:numId="18">
    <w:abstractNumId w:val="14"/>
  </w:num>
  <w:num w:numId="19">
    <w:abstractNumId w:val="32"/>
  </w:num>
  <w:num w:numId="20">
    <w:abstractNumId w:val="27"/>
  </w:num>
  <w:num w:numId="21">
    <w:abstractNumId w:val="47"/>
  </w:num>
  <w:num w:numId="22">
    <w:abstractNumId w:val="22"/>
  </w:num>
  <w:num w:numId="23">
    <w:abstractNumId w:val="23"/>
  </w:num>
  <w:num w:numId="24">
    <w:abstractNumId w:val="28"/>
  </w:num>
  <w:num w:numId="25">
    <w:abstractNumId w:val="37"/>
  </w:num>
  <w:num w:numId="26">
    <w:abstractNumId w:val="40"/>
  </w:num>
  <w:num w:numId="27">
    <w:abstractNumId w:val="7"/>
  </w:num>
  <w:num w:numId="28">
    <w:abstractNumId w:val="33"/>
  </w:num>
  <w:num w:numId="29">
    <w:abstractNumId w:val="6"/>
  </w:num>
  <w:num w:numId="30">
    <w:abstractNumId w:val="49"/>
  </w:num>
  <w:num w:numId="31">
    <w:abstractNumId w:val="25"/>
  </w:num>
  <w:num w:numId="32">
    <w:abstractNumId w:val="21"/>
  </w:num>
  <w:num w:numId="33">
    <w:abstractNumId w:val="20"/>
  </w:num>
  <w:num w:numId="34">
    <w:abstractNumId w:val="30"/>
  </w:num>
  <w:num w:numId="35">
    <w:abstractNumId w:val="3"/>
  </w:num>
  <w:num w:numId="36">
    <w:abstractNumId w:val="11"/>
  </w:num>
  <w:num w:numId="37">
    <w:abstractNumId w:val="59"/>
  </w:num>
  <w:num w:numId="38">
    <w:abstractNumId w:val="4"/>
  </w:num>
  <w:num w:numId="39">
    <w:abstractNumId w:val="35"/>
  </w:num>
  <w:num w:numId="40">
    <w:abstractNumId w:val="13"/>
  </w:num>
  <w:num w:numId="41">
    <w:abstractNumId w:val="58"/>
  </w:num>
  <w:num w:numId="42">
    <w:abstractNumId w:val="56"/>
  </w:num>
  <w:num w:numId="43">
    <w:abstractNumId w:val="53"/>
  </w:num>
  <w:num w:numId="44">
    <w:abstractNumId w:val="16"/>
  </w:num>
  <w:num w:numId="45">
    <w:abstractNumId w:val="10"/>
  </w:num>
  <w:num w:numId="46">
    <w:abstractNumId w:val="34"/>
  </w:num>
  <w:num w:numId="47">
    <w:abstractNumId w:val="42"/>
  </w:num>
  <w:num w:numId="48">
    <w:abstractNumId w:val="52"/>
  </w:num>
  <w:num w:numId="49">
    <w:abstractNumId w:val="18"/>
  </w:num>
  <w:num w:numId="50">
    <w:abstractNumId w:val="17"/>
  </w:num>
  <w:num w:numId="51">
    <w:abstractNumId w:val="38"/>
  </w:num>
  <w:num w:numId="52">
    <w:abstractNumId w:val="45"/>
  </w:num>
  <w:num w:numId="53">
    <w:abstractNumId w:val="43"/>
  </w:num>
  <w:num w:numId="54">
    <w:abstractNumId w:val="9"/>
  </w:num>
  <w:num w:numId="55">
    <w:abstractNumId w:val="54"/>
  </w:num>
  <w:num w:numId="56">
    <w:abstractNumId w:val="41"/>
  </w:num>
  <w:num w:numId="57">
    <w:abstractNumId w:val="36"/>
  </w:num>
  <w:num w:numId="58">
    <w:abstractNumId w:val="48"/>
  </w:num>
  <w:num w:numId="59">
    <w:abstractNumId w:val="8"/>
  </w:num>
  <w:num w:numId="60">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6B8"/>
    <w:rsid w:val="0002570D"/>
    <w:rsid w:val="00025F4F"/>
    <w:rsid w:val="00034B4B"/>
    <w:rsid w:val="00035AF3"/>
    <w:rsid w:val="00037E41"/>
    <w:rsid w:val="000473DA"/>
    <w:rsid w:val="00064D66"/>
    <w:rsid w:val="00067A55"/>
    <w:rsid w:val="000A286B"/>
    <w:rsid w:val="000A2F9D"/>
    <w:rsid w:val="000A3044"/>
    <w:rsid w:val="000A3876"/>
    <w:rsid w:val="000C243F"/>
    <w:rsid w:val="000C4E96"/>
    <w:rsid w:val="000D38DE"/>
    <w:rsid w:val="000F1E4D"/>
    <w:rsid w:val="000F466F"/>
    <w:rsid w:val="00104014"/>
    <w:rsid w:val="00114BC0"/>
    <w:rsid w:val="00116527"/>
    <w:rsid w:val="00131E53"/>
    <w:rsid w:val="00144B99"/>
    <w:rsid w:val="001456D6"/>
    <w:rsid w:val="00147EBB"/>
    <w:rsid w:val="001619E8"/>
    <w:rsid w:val="00164155"/>
    <w:rsid w:val="001738F0"/>
    <w:rsid w:val="00181824"/>
    <w:rsid w:val="00184091"/>
    <w:rsid w:val="001918D6"/>
    <w:rsid w:val="00191D6A"/>
    <w:rsid w:val="001A7A77"/>
    <w:rsid w:val="001B0D1F"/>
    <w:rsid w:val="001B3586"/>
    <w:rsid w:val="001B7E12"/>
    <w:rsid w:val="001E4E9C"/>
    <w:rsid w:val="001E60B9"/>
    <w:rsid w:val="001F0152"/>
    <w:rsid w:val="00225B12"/>
    <w:rsid w:val="00245385"/>
    <w:rsid w:val="00256439"/>
    <w:rsid w:val="00256C83"/>
    <w:rsid w:val="00263D4E"/>
    <w:rsid w:val="00297274"/>
    <w:rsid w:val="002A5769"/>
    <w:rsid w:val="002A610B"/>
    <w:rsid w:val="002C0C73"/>
    <w:rsid w:val="002C1040"/>
    <w:rsid w:val="002C17B2"/>
    <w:rsid w:val="002C67F5"/>
    <w:rsid w:val="002C6F33"/>
    <w:rsid w:val="002F731A"/>
    <w:rsid w:val="0030293B"/>
    <w:rsid w:val="00305D2A"/>
    <w:rsid w:val="00315FFF"/>
    <w:rsid w:val="003270D6"/>
    <w:rsid w:val="00341918"/>
    <w:rsid w:val="00342767"/>
    <w:rsid w:val="00361DB4"/>
    <w:rsid w:val="0037194F"/>
    <w:rsid w:val="00371958"/>
    <w:rsid w:val="0037208A"/>
    <w:rsid w:val="00385072"/>
    <w:rsid w:val="00392228"/>
    <w:rsid w:val="00393349"/>
    <w:rsid w:val="0039490F"/>
    <w:rsid w:val="003C5315"/>
    <w:rsid w:val="003C5595"/>
    <w:rsid w:val="003D220A"/>
    <w:rsid w:val="003D6CC1"/>
    <w:rsid w:val="003D7B3E"/>
    <w:rsid w:val="003E6879"/>
    <w:rsid w:val="00400EBF"/>
    <w:rsid w:val="00402B94"/>
    <w:rsid w:val="004440FE"/>
    <w:rsid w:val="00451E63"/>
    <w:rsid w:val="00453B8E"/>
    <w:rsid w:val="00465586"/>
    <w:rsid w:val="00474EED"/>
    <w:rsid w:val="0047544F"/>
    <w:rsid w:val="00476926"/>
    <w:rsid w:val="00477204"/>
    <w:rsid w:val="00491169"/>
    <w:rsid w:val="00492539"/>
    <w:rsid w:val="004935D5"/>
    <w:rsid w:val="004B573E"/>
    <w:rsid w:val="004B6EB7"/>
    <w:rsid w:val="004D19CA"/>
    <w:rsid w:val="004D291C"/>
    <w:rsid w:val="004E3BBD"/>
    <w:rsid w:val="004E3DD3"/>
    <w:rsid w:val="004F219B"/>
    <w:rsid w:val="004F6B8F"/>
    <w:rsid w:val="00513B8F"/>
    <w:rsid w:val="005162A2"/>
    <w:rsid w:val="005326B8"/>
    <w:rsid w:val="00543169"/>
    <w:rsid w:val="00573F78"/>
    <w:rsid w:val="005A11AF"/>
    <w:rsid w:val="005A3BAA"/>
    <w:rsid w:val="005B7DB7"/>
    <w:rsid w:val="005C0CA4"/>
    <w:rsid w:val="005C3BEB"/>
    <w:rsid w:val="005D56F4"/>
    <w:rsid w:val="005F18A1"/>
    <w:rsid w:val="005F37D4"/>
    <w:rsid w:val="00612AA6"/>
    <w:rsid w:val="0061742A"/>
    <w:rsid w:val="00617E82"/>
    <w:rsid w:val="00634217"/>
    <w:rsid w:val="00656510"/>
    <w:rsid w:val="00657B05"/>
    <w:rsid w:val="00663AD9"/>
    <w:rsid w:val="00671CAE"/>
    <w:rsid w:val="00676F72"/>
    <w:rsid w:val="00681313"/>
    <w:rsid w:val="00697A68"/>
    <w:rsid w:val="006A7C5B"/>
    <w:rsid w:val="006C29FF"/>
    <w:rsid w:val="006C4FB4"/>
    <w:rsid w:val="006C649A"/>
    <w:rsid w:val="006D735D"/>
    <w:rsid w:val="006E3100"/>
    <w:rsid w:val="006E566C"/>
    <w:rsid w:val="006F18F9"/>
    <w:rsid w:val="006F4652"/>
    <w:rsid w:val="00700FF3"/>
    <w:rsid w:val="00702748"/>
    <w:rsid w:val="00720D3F"/>
    <w:rsid w:val="00740DB9"/>
    <w:rsid w:val="00743AE1"/>
    <w:rsid w:val="00770201"/>
    <w:rsid w:val="0078434B"/>
    <w:rsid w:val="00797957"/>
    <w:rsid w:val="00797CFA"/>
    <w:rsid w:val="007A4539"/>
    <w:rsid w:val="007B779D"/>
    <w:rsid w:val="007C50FE"/>
    <w:rsid w:val="007C5E02"/>
    <w:rsid w:val="007C7971"/>
    <w:rsid w:val="007D1676"/>
    <w:rsid w:val="007D33EE"/>
    <w:rsid w:val="007E5C91"/>
    <w:rsid w:val="007E749F"/>
    <w:rsid w:val="008111EA"/>
    <w:rsid w:val="00813B1E"/>
    <w:rsid w:val="008156C8"/>
    <w:rsid w:val="00817011"/>
    <w:rsid w:val="00821286"/>
    <w:rsid w:val="008234B0"/>
    <w:rsid w:val="0084349D"/>
    <w:rsid w:val="00883144"/>
    <w:rsid w:val="008940FB"/>
    <w:rsid w:val="008D0E30"/>
    <w:rsid w:val="008D4006"/>
    <w:rsid w:val="008D5C4C"/>
    <w:rsid w:val="008E3B13"/>
    <w:rsid w:val="008F493E"/>
    <w:rsid w:val="008F4C08"/>
    <w:rsid w:val="00901D31"/>
    <w:rsid w:val="009052D1"/>
    <w:rsid w:val="0094337E"/>
    <w:rsid w:val="00965281"/>
    <w:rsid w:val="009676CF"/>
    <w:rsid w:val="00994DEC"/>
    <w:rsid w:val="009B633D"/>
    <w:rsid w:val="009C37CE"/>
    <w:rsid w:val="009D1E47"/>
    <w:rsid w:val="009D32ED"/>
    <w:rsid w:val="009E216C"/>
    <w:rsid w:val="009E73DF"/>
    <w:rsid w:val="00A00068"/>
    <w:rsid w:val="00A00B83"/>
    <w:rsid w:val="00A16824"/>
    <w:rsid w:val="00A300B2"/>
    <w:rsid w:val="00A32D48"/>
    <w:rsid w:val="00A35F34"/>
    <w:rsid w:val="00A3609F"/>
    <w:rsid w:val="00A402A1"/>
    <w:rsid w:val="00A609BD"/>
    <w:rsid w:val="00A63DC8"/>
    <w:rsid w:val="00A669C6"/>
    <w:rsid w:val="00A715A2"/>
    <w:rsid w:val="00A80224"/>
    <w:rsid w:val="00A908A5"/>
    <w:rsid w:val="00A91A26"/>
    <w:rsid w:val="00A96C78"/>
    <w:rsid w:val="00AA6FFC"/>
    <w:rsid w:val="00AD182A"/>
    <w:rsid w:val="00AE36EF"/>
    <w:rsid w:val="00AF4158"/>
    <w:rsid w:val="00B03585"/>
    <w:rsid w:val="00B07136"/>
    <w:rsid w:val="00B10960"/>
    <w:rsid w:val="00B13A2A"/>
    <w:rsid w:val="00B15616"/>
    <w:rsid w:val="00B17628"/>
    <w:rsid w:val="00B21152"/>
    <w:rsid w:val="00B34BA5"/>
    <w:rsid w:val="00B45CDA"/>
    <w:rsid w:val="00B46CB5"/>
    <w:rsid w:val="00B5792B"/>
    <w:rsid w:val="00B57CF6"/>
    <w:rsid w:val="00B67D04"/>
    <w:rsid w:val="00B70C6B"/>
    <w:rsid w:val="00B73869"/>
    <w:rsid w:val="00B77407"/>
    <w:rsid w:val="00BB1793"/>
    <w:rsid w:val="00BB1CF2"/>
    <w:rsid w:val="00BB2139"/>
    <w:rsid w:val="00BB5818"/>
    <w:rsid w:val="00BC17F7"/>
    <w:rsid w:val="00BD0A0A"/>
    <w:rsid w:val="00BD3779"/>
    <w:rsid w:val="00BE2FF2"/>
    <w:rsid w:val="00BE6640"/>
    <w:rsid w:val="00BF3C51"/>
    <w:rsid w:val="00BF7FBD"/>
    <w:rsid w:val="00C00F24"/>
    <w:rsid w:val="00C01A09"/>
    <w:rsid w:val="00C11B6C"/>
    <w:rsid w:val="00C25313"/>
    <w:rsid w:val="00C30883"/>
    <w:rsid w:val="00C37D81"/>
    <w:rsid w:val="00C408FA"/>
    <w:rsid w:val="00C62A79"/>
    <w:rsid w:val="00C636B4"/>
    <w:rsid w:val="00C63E15"/>
    <w:rsid w:val="00C96EF3"/>
    <w:rsid w:val="00CA06F6"/>
    <w:rsid w:val="00CA29B6"/>
    <w:rsid w:val="00CC314F"/>
    <w:rsid w:val="00CC45E5"/>
    <w:rsid w:val="00CF32D1"/>
    <w:rsid w:val="00CF46D8"/>
    <w:rsid w:val="00D05D91"/>
    <w:rsid w:val="00D122ED"/>
    <w:rsid w:val="00D252AD"/>
    <w:rsid w:val="00D2550B"/>
    <w:rsid w:val="00D352CD"/>
    <w:rsid w:val="00D5147B"/>
    <w:rsid w:val="00D67734"/>
    <w:rsid w:val="00D7309D"/>
    <w:rsid w:val="00D81103"/>
    <w:rsid w:val="00D82F56"/>
    <w:rsid w:val="00D94852"/>
    <w:rsid w:val="00D9767B"/>
    <w:rsid w:val="00D97EE2"/>
    <w:rsid w:val="00DC168D"/>
    <w:rsid w:val="00DD572E"/>
    <w:rsid w:val="00DE0FC1"/>
    <w:rsid w:val="00DE1774"/>
    <w:rsid w:val="00DE4202"/>
    <w:rsid w:val="00DF351A"/>
    <w:rsid w:val="00E057B5"/>
    <w:rsid w:val="00E10D69"/>
    <w:rsid w:val="00E20C46"/>
    <w:rsid w:val="00E2402E"/>
    <w:rsid w:val="00E24ABE"/>
    <w:rsid w:val="00E31BD9"/>
    <w:rsid w:val="00E43F52"/>
    <w:rsid w:val="00E46C99"/>
    <w:rsid w:val="00E5445F"/>
    <w:rsid w:val="00E6239A"/>
    <w:rsid w:val="00E67F02"/>
    <w:rsid w:val="00E86589"/>
    <w:rsid w:val="00E90AB0"/>
    <w:rsid w:val="00EA2539"/>
    <w:rsid w:val="00EA6D66"/>
    <w:rsid w:val="00EB4554"/>
    <w:rsid w:val="00EB781C"/>
    <w:rsid w:val="00EC0970"/>
    <w:rsid w:val="00EC528C"/>
    <w:rsid w:val="00ED61FC"/>
    <w:rsid w:val="00EE33BD"/>
    <w:rsid w:val="00EE6124"/>
    <w:rsid w:val="00EE7FE7"/>
    <w:rsid w:val="00F07A31"/>
    <w:rsid w:val="00F10530"/>
    <w:rsid w:val="00F21E3C"/>
    <w:rsid w:val="00F36067"/>
    <w:rsid w:val="00F43FAA"/>
    <w:rsid w:val="00F4568C"/>
    <w:rsid w:val="00F51DDD"/>
    <w:rsid w:val="00F61963"/>
    <w:rsid w:val="00F63F2F"/>
    <w:rsid w:val="00F82CC0"/>
    <w:rsid w:val="00F84AA4"/>
    <w:rsid w:val="00F8781E"/>
    <w:rsid w:val="00F90C42"/>
    <w:rsid w:val="00F910BF"/>
    <w:rsid w:val="00F96D5B"/>
    <w:rsid w:val="00FA012D"/>
    <w:rsid w:val="00FD43A9"/>
    <w:rsid w:val="00FE619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5765D2"/>
  <w15:docId w15:val="{6FC6BFFF-7B10-4520-A995-CFC4B2E7F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26B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326B8"/>
    <w:pPr>
      <w:keepNext/>
      <w:pBdr>
        <w:top w:val="single" w:sz="6" w:space="1" w:color="auto"/>
        <w:left w:val="single" w:sz="6" w:space="1" w:color="auto"/>
        <w:bottom w:val="single" w:sz="6" w:space="1" w:color="auto"/>
        <w:right w:val="single" w:sz="6" w:space="1" w:color="auto"/>
      </w:pBdr>
      <w:shd w:val="pct12" w:color="auto" w:fill="auto"/>
      <w:jc w:val="center"/>
      <w:outlineLvl w:val="0"/>
    </w:pPr>
    <w:rPr>
      <w:b/>
      <w:color w:val="0000FF"/>
      <w:sz w:val="40"/>
      <w:szCs w:val="20"/>
    </w:rPr>
  </w:style>
  <w:style w:type="paragraph" w:styleId="Ttulo2">
    <w:name w:val="heading 2"/>
    <w:basedOn w:val="Normal"/>
    <w:next w:val="Normal"/>
    <w:link w:val="Ttulo2Char"/>
    <w:qFormat/>
    <w:rsid w:val="005326B8"/>
    <w:pPr>
      <w:keepNext/>
      <w:jc w:val="both"/>
      <w:outlineLvl w:val="1"/>
    </w:pPr>
    <w:rPr>
      <w:rFonts w:ascii="Arial" w:hAnsi="Arial"/>
      <w:sz w:val="28"/>
      <w:szCs w:val="20"/>
    </w:rPr>
  </w:style>
  <w:style w:type="paragraph" w:styleId="Ttulo3">
    <w:name w:val="heading 3"/>
    <w:basedOn w:val="Normal"/>
    <w:next w:val="Normal"/>
    <w:link w:val="Ttulo3Char"/>
    <w:qFormat/>
    <w:rsid w:val="005326B8"/>
    <w:pPr>
      <w:keepNext/>
      <w:outlineLvl w:val="2"/>
    </w:pPr>
    <w:rPr>
      <w:szCs w:val="20"/>
    </w:rPr>
  </w:style>
  <w:style w:type="paragraph" w:styleId="Ttulo4">
    <w:name w:val="heading 4"/>
    <w:basedOn w:val="Normal"/>
    <w:next w:val="Normal"/>
    <w:link w:val="Ttulo4Char"/>
    <w:qFormat/>
    <w:rsid w:val="005326B8"/>
    <w:pPr>
      <w:keepNext/>
      <w:jc w:val="center"/>
      <w:outlineLvl w:val="3"/>
    </w:pPr>
    <w:rPr>
      <w:rFonts w:ascii="Arial" w:eastAsia="Arial Unicode MS" w:hAnsi="Arial"/>
      <w:b/>
      <w:caps/>
      <w:sz w:val="28"/>
    </w:rPr>
  </w:style>
  <w:style w:type="paragraph" w:styleId="Ttulo5">
    <w:name w:val="heading 5"/>
    <w:basedOn w:val="Normal"/>
    <w:next w:val="Normal"/>
    <w:link w:val="Ttulo5Char"/>
    <w:semiHidden/>
    <w:unhideWhenUsed/>
    <w:qFormat/>
    <w:rsid w:val="00EB4554"/>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qFormat/>
    <w:rsid w:val="005326B8"/>
    <w:pPr>
      <w:keepNext/>
      <w:ind w:right="51"/>
      <w:jc w:val="center"/>
      <w:outlineLvl w:val="5"/>
    </w:pPr>
    <w:rPr>
      <w:rFonts w:ascii="Arial" w:hAnsi="Arial"/>
      <w:b/>
      <w:sz w:val="22"/>
    </w:rPr>
  </w:style>
  <w:style w:type="paragraph" w:styleId="Ttulo7">
    <w:name w:val="heading 7"/>
    <w:basedOn w:val="Normal"/>
    <w:next w:val="Normal"/>
    <w:link w:val="Ttulo7Char"/>
    <w:qFormat/>
    <w:rsid w:val="005326B8"/>
    <w:pPr>
      <w:keepNext/>
      <w:pBdr>
        <w:top w:val="single" w:sz="6" w:space="1" w:color="auto"/>
        <w:left w:val="single" w:sz="6" w:space="1" w:color="auto"/>
        <w:bottom w:val="single" w:sz="6" w:space="1" w:color="auto"/>
        <w:right w:val="single" w:sz="6" w:space="1" w:color="auto"/>
      </w:pBdr>
      <w:shd w:val="pct12" w:color="auto" w:fill="auto"/>
      <w:jc w:val="center"/>
      <w:outlineLvl w:val="6"/>
    </w:pPr>
    <w:rPr>
      <w:rFonts w:ascii="Arial" w:hAnsi="Arial"/>
      <w:b/>
      <w:color w:val="0000FF"/>
      <w:sz w:val="36"/>
      <w:szCs w:val="20"/>
    </w:rPr>
  </w:style>
  <w:style w:type="paragraph" w:styleId="Ttulo8">
    <w:name w:val="heading 8"/>
    <w:basedOn w:val="Normal"/>
    <w:next w:val="Normal"/>
    <w:link w:val="Ttulo8Char"/>
    <w:qFormat/>
    <w:rsid w:val="005326B8"/>
    <w:pPr>
      <w:keepNext/>
      <w:shd w:val="pct12" w:color="auto" w:fill="auto"/>
      <w:jc w:val="both"/>
      <w:outlineLvl w:val="7"/>
    </w:pPr>
    <w:rPr>
      <w:rFonts w:ascii="Arial" w:hAnsi="Arial"/>
      <w:b/>
      <w:color w:val="0000FF"/>
      <w:szCs w:val="20"/>
    </w:rPr>
  </w:style>
  <w:style w:type="paragraph" w:styleId="Ttulo9">
    <w:name w:val="heading 9"/>
    <w:basedOn w:val="Normal"/>
    <w:next w:val="Normal"/>
    <w:link w:val="Ttulo9Char"/>
    <w:qFormat/>
    <w:rsid w:val="005326B8"/>
    <w:pPr>
      <w:keepNext/>
      <w:outlineLvl w:val="8"/>
    </w:pPr>
    <w:rPr>
      <w:rFonts w:ascii="Arial" w:hAnsi="Arial" w:cs="Arial"/>
      <w:b/>
      <w:sz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326B8"/>
    <w:rPr>
      <w:rFonts w:ascii="Times New Roman" w:eastAsia="Times New Roman" w:hAnsi="Times New Roman" w:cs="Times New Roman"/>
      <w:b/>
      <w:color w:val="0000FF"/>
      <w:sz w:val="40"/>
      <w:szCs w:val="20"/>
      <w:shd w:val="pct12" w:color="auto" w:fill="auto"/>
      <w:lang w:eastAsia="pt-BR"/>
    </w:rPr>
  </w:style>
  <w:style w:type="character" w:customStyle="1" w:styleId="Ttulo2Char">
    <w:name w:val="Título 2 Char"/>
    <w:basedOn w:val="Fontepargpadro"/>
    <w:link w:val="Ttulo2"/>
    <w:rsid w:val="005326B8"/>
    <w:rPr>
      <w:rFonts w:ascii="Arial" w:eastAsia="Times New Roman" w:hAnsi="Arial" w:cs="Times New Roman"/>
      <w:sz w:val="28"/>
      <w:szCs w:val="20"/>
      <w:lang w:eastAsia="pt-BR"/>
    </w:rPr>
  </w:style>
  <w:style w:type="character" w:customStyle="1" w:styleId="Ttulo3Char">
    <w:name w:val="Título 3 Char"/>
    <w:basedOn w:val="Fontepargpadro"/>
    <w:link w:val="Ttulo3"/>
    <w:rsid w:val="005326B8"/>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5326B8"/>
    <w:rPr>
      <w:rFonts w:ascii="Arial" w:eastAsia="Arial Unicode MS" w:hAnsi="Arial" w:cs="Times New Roman"/>
      <w:b/>
      <w:caps/>
      <w:sz w:val="28"/>
      <w:szCs w:val="24"/>
      <w:lang w:eastAsia="pt-BR"/>
    </w:rPr>
  </w:style>
  <w:style w:type="character" w:customStyle="1" w:styleId="Ttulo6Char">
    <w:name w:val="Título 6 Char"/>
    <w:basedOn w:val="Fontepargpadro"/>
    <w:link w:val="Ttulo6"/>
    <w:rsid w:val="005326B8"/>
    <w:rPr>
      <w:rFonts w:ascii="Arial" w:eastAsia="Times New Roman" w:hAnsi="Arial" w:cs="Times New Roman"/>
      <w:b/>
      <w:szCs w:val="24"/>
      <w:lang w:eastAsia="pt-BR"/>
    </w:rPr>
  </w:style>
  <w:style w:type="character" w:customStyle="1" w:styleId="Ttulo7Char">
    <w:name w:val="Título 7 Char"/>
    <w:basedOn w:val="Fontepargpadro"/>
    <w:link w:val="Ttulo7"/>
    <w:rsid w:val="005326B8"/>
    <w:rPr>
      <w:rFonts w:ascii="Arial" w:eastAsia="Times New Roman" w:hAnsi="Arial" w:cs="Times New Roman"/>
      <w:b/>
      <w:color w:val="0000FF"/>
      <w:sz w:val="36"/>
      <w:szCs w:val="20"/>
      <w:shd w:val="pct12" w:color="auto" w:fill="auto"/>
      <w:lang w:eastAsia="pt-BR"/>
    </w:rPr>
  </w:style>
  <w:style w:type="character" w:customStyle="1" w:styleId="Ttulo8Char">
    <w:name w:val="Título 8 Char"/>
    <w:basedOn w:val="Fontepargpadro"/>
    <w:link w:val="Ttulo8"/>
    <w:rsid w:val="005326B8"/>
    <w:rPr>
      <w:rFonts w:ascii="Arial" w:eastAsia="Times New Roman" w:hAnsi="Arial" w:cs="Times New Roman"/>
      <w:b/>
      <w:color w:val="0000FF"/>
      <w:sz w:val="24"/>
      <w:szCs w:val="20"/>
      <w:shd w:val="pct12" w:color="auto" w:fill="auto"/>
      <w:lang w:eastAsia="pt-BR"/>
    </w:rPr>
  </w:style>
  <w:style w:type="character" w:customStyle="1" w:styleId="Ttulo9Char">
    <w:name w:val="Título 9 Char"/>
    <w:basedOn w:val="Fontepargpadro"/>
    <w:link w:val="Ttulo9"/>
    <w:rsid w:val="005326B8"/>
    <w:rPr>
      <w:rFonts w:ascii="Arial" w:eastAsia="Times New Roman" w:hAnsi="Arial" w:cs="Arial"/>
      <w:b/>
      <w:szCs w:val="24"/>
      <w:u w:val="single"/>
      <w:lang w:eastAsia="pt-BR"/>
    </w:rPr>
  </w:style>
  <w:style w:type="paragraph" w:customStyle="1" w:styleId="EditalNvel1">
    <w:name w:val="Edital Nível 1"/>
    <w:basedOn w:val="Normal"/>
    <w:next w:val="Normal"/>
    <w:autoRedefine/>
    <w:rsid w:val="005326B8"/>
    <w:pPr>
      <w:spacing w:before="120" w:after="120"/>
      <w:jc w:val="both"/>
      <w:outlineLvl w:val="2"/>
    </w:pPr>
    <w:rPr>
      <w:rFonts w:ascii="Verdana" w:hAnsi="Verdana" w:cs="Microsoft Sans Serif"/>
      <w:b/>
      <w:i/>
      <w:caps/>
      <w:color w:val="000000"/>
      <w:sz w:val="20"/>
      <w:szCs w:val="20"/>
    </w:rPr>
  </w:style>
  <w:style w:type="paragraph" w:customStyle="1" w:styleId="Cabealhoencabezado">
    <w:name w:val="Cabeçalho.encabezado"/>
    <w:basedOn w:val="Normal"/>
    <w:rsid w:val="005326B8"/>
    <w:pPr>
      <w:tabs>
        <w:tab w:val="center" w:pos="4419"/>
        <w:tab w:val="right" w:pos="8838"/>
      </w:tabs>
    </w:pPr>
    <w:rPr>
      <w:rFonts w:ascii="Arial" w:hAnsi="Arial"/>
      <w:szCs w:val="20"/>
    </w:rPr>
  </w:style>
  <w:style w:type="paragraph" w:customStyle="1" w:styleId="Corpodetexto21">
    <w:name w:val="Corpo de texto 21"/>
    <w:basedOn w:val="Normal"/>
    <w:rsid w:val="005326B8"/>
    <w:pPr>
      <w:jc w:val="both"/>
    </w:pPr>
    <w:rPr>
      <w:szCs w:val="20"/>
    </w:rPr>
  </w:style>
  <w:style w:type="paragraph" w:styleId="Corpodetexto3">
    <w:name w:val="Body Text 3"/>
    <w:basedOn w:val="Normal"/>
    <w:link w:val="Corpodetexto3Char"/>
    <w:rsid w:val="005326B8"/>
    <w:pPr>
      <w:jc w:val="both"/>
    </w:pPr>
    <w:rPr>
      <w:rFonts w:ascii="Arial" w:hAnsi="Arial"/>
      <w:b/>
      <w:szCs w:val="20"/>
    </w:rPr>
  </w:style>
  <w:style w:type="character" w:customStyle="1" w:styleId="Corpodetexto3Char">
    <w:name w:val="Corpo de texto 3 Char"/>
    <w:basedOn w:val="Fontepargpadro"/>
    <w:link w:val="Corpodetexto3"/>
    <w:rsid w:val="005326B8"/>
    <w:rPr>
      <w:rFonts w:ascii="Arial" w:eastAsia="Times New Roman" w:hAnsi="Arial" w:cs="Times New Roman"/>
      <w:b/>
      <w:sz w:val="24"/>
      <w:szCs w:val="20"/>
      <w:lang w:eastAsia="pt-BR"/>
    </w:rPr>
  </w:style>
  <w:style w:type="paragraph" w:styleId="Corpodetexto">
    <w:name w:val="Body Text"/>
    <w:basedOn w:val="Normal"/>
    <w:link w:val="CorpodetextoChar"/>
    <w:uiPriority w:val="1"/>
    <w:qFormat/>
    <w:rsid w:val="005326B8"/>
    <w:pPr>
      <w:spacing w:after="120"/>
    </w:pPr>
    <w:rPr>
      <w:sz w:val="20"/>
      <w:szCs w:val="20"/>
    </w:rPr>
  </w:style>
  <w:style w:type="character" w:customStyle="1" w:styleId="CorpodetextoChar">
    <w:name w:val="Corpo de texto Char"/>
    <w:basedOn w:val="Fontepargpadro"/>
    <w:link w:val="Corpodetexto"/>
    <w:uiPriority w:val="1"/>
    <w:rsid w:val="005326B8"/>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5326B8"/>
    <w:pPr>
      <w:ind w:left="1985" w:hanging="567"/>
      <w:jc w:val="both"/>
    </w:pPr>
    <w:rPr>
      <w:rFonts w:ascii="Arial" w:hAnsi="Arial"/>
      <w:szCs w:val="20"/>
    </w:rPr>
  </w:style>
  <w:style w:type="character" w:customStyle="1" w:styleId="RecuodecorpodetextoChar">
    <w:name w:val="Recuo de corpo de texto Char"/>
    <w:basedOn w:val="Fontepargpadro"/>
    <w:link w:val="Recuodecorpodetexto"/>
    <w:rsid w:val="005326B8"/>
    <w:rPr>
      <w:rFonts w:ascii="Arial" w:eastAsia="Times New Roman" w:hAnsi="Arial" w:cs="Times New Roman"/>
      <w:sz w:val="24"/>
      <w:szCs w:val="20"/>
    </w:rPr>
  </w:style>
  <w:style w:type="paragraph" w:styleId="Rodap">
    <w:name w:val="footer"/>
    <w:basedOn w:val="Normal"/>
    <w:link w:val="RodapChar"/>
    <w:uiPriority w:val="99"/>
    <w:rsid w:val="005326B8"/>
    <w:pPr>
      <w:tabs>
        <w:tab w:val="center" w:pos="4419"/>
        <w:tab w:val="right" w:pos="8838"/>
      </w:tabs>
    </w:pPr>
    <w:rPr>
      <w:sz w:val="20"/>
      <w:szCs w:val="20"/>
    </w:rPr>
  </w:style>
  <w:style w:type="character" w:customStyle="1" w:styleId="RodapChar">
    <w:name w:val="Rodapé Char"/>
    <w:basedOn w:val="Fontepargpadro"/>
    <w:link w:val="Rodap"/>
    <w:uiPriority w:val="99"/>
    <w:rsid w:val="005326B8"/>
    <w:rPr>
      <w:rFonts w:ascii="Times New Roman" w:eastAsia="Times New Roman" w:hAnsi="Times New Roman" w:cs="Times New Roman"/>
      <w:sz w:val="20"/>
      <w:szCs w:val="20"/>
      <w:lang w:eastAsia="pt-BR"/>
    </w:rPr>
  </w:style>
  <w:style w:type="paragraph" w:customStyle="1" w:styleId="A251275">
    <w:name w:val="_A251275"/>
    <w:basedOn w:val="Normal"/>
    <w:rsid w:val="005326B8"/>
    <w:pPr>
      <w:tabs>
        <w:tab w:val="left" w:pos="3600"/>
      </w:tabs>
      <w:ind w:left="1584" w:firstLine="3456"/>
      <w:jc w:val="both"/>
    </w:pPr>
    <w:rPr>
      <w:rFonts w:ascii="Tms Rmn" w:hAnsi="Tms Rmn"/>
      <w:szCs w:val="20"/>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rsid w:val="005326B8"/>
    <w:pPr>
      <w:tabs>
        <w:tab w:val="center" w:pos="4419"/>
        <w:tab w:val="right" w:pos="8838"/>
      </w:tabs>
    </w:pPr>
    <w:rPr>
      <w:sz w:val="20"/>
      <w:szCs w:val="20"/>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5326B8"/>
    <w:rPr>
      <w:rFonts w:ascii="Times New Roman" w:eastAsia="Times New Roman" w:hAnsi="Times New Roman" w:cs="Times New Roman"/>
      <w:sz w:val="20"/>
      <w:szCs w:val="20"/>
      <w:lang w:eastAsia="pt-BR"/>
    </w:rPr>
  </w:style>
  <w:style w:type="character" w:styleId="Nmerodepgina">
    <w:name w:val="page number"/>
    <w:basedOn w:val="Fontepargpadro"/>
    <w:rsid w:val="005326B8"/>
  </w:style>
  <w:style w:type="paragraph" w:customStyle="1" w:styleId="Corpodetexto1">
    <w:name w:val="Corpo de texto1"/>
    <w:rsid w:val="005326B8"/>
    <w:pPr>
      <w:spacing w:after="0" w:line="240" w:lineRule="auto"/>
    </w:pPr>
    <w:rPr>
      <w:rFonts w:ascii="CG Times" w:eastAsia="Times New Roman" w:hAnsi="CG Times" w:cs="Times New Roman"/>
      <w:color w:val="000000"/>
      <w:sz w:val="24"/>
      <w:szCs w:val="20"/>
      <w:lang w:val="en-US" w:eastAsia="pt-BR"/>
    </w:rPr>
  </w:style>
  <w:style w:type="character" w:customStyle="1" w:styleId="goohl2">
    <w:name w:val="goohl2"/>
    <w:basedOn w:val="Fontepargpadro"/>
    <w:rsid w:val="005326B8"/>
  </w:style>
  <w:style w:type="paragraph" w:styleId="Recuodecorpodetexto3">
    <w:name w:val="Body Text Indent 3"/>
    <w:basedOn w:val="Normal"/>
    <w:link w:val="Recuodecorpodetexto3Char"/>
    <w:rsid w:val="005326B8"/>
    <w:pPr>
      <w:widowControl w:val="0"/>
      <w:tabs>
        <w:tab w:val="left" w:pos="851"/>
        <w:tab w:val="left" w:pos="1418"/>
      </w:tabs>
      <w:ind w:left="993" w:hanging="993"/>
      <w:jc w:val="both"/>
    </w:pPr>
    <w:rPr>
      <w:rFonts w:ascii="Arial" w:hAnsi="Arial"/>
      <w:spacing w:val="-3"/>
      <w:szCs w:val="20"/>
    </w:rPr>
  </w:style>
  <w:style w:type="character" w:customStyle="1" w:styleId="Recuodecorpodetexto3Char">
    <w:name w:val="Recuo de corpo de texto 3 Char"/>
    <w:basedOn w:val="Fontepargpadro"/>
    <w:link w:val="Recuodecorpodetexto3"/>
    <w:rsid w:val="005326B8"/>
    <w:rPr>
      <w:rFonts w:ascii="Arial" w:eastAsia="Times New Roman" w:hAnsi="Arial" w:cs="Times New Roman"/>
      <w:spacing w:val="-3"/>
      <w:sz w:val="24"/>
      <w:szCs w:val="20"/>
      <w:lang w:eastAsia="pt-BR"/>
    </w:rPr>
  </w:style>
  <w:style w:type="paragraph" w:customStyle="1" w:styleId="BodyText21">
    <w:name w:val="Body Text 21"/>
    <w:basedOn w:val="Normal"/>
    <w:rsid w:val="005326B8"/>
    <w:pPr>
      <w:snapToGrid w:val="0"/>
      <w:jc w:val="both"/>
    </w:pPr>
    <w:rPr>
      <w:szCs w:val="20"/>
    </w:rPr>
  </w:style>
  <w:style w:type="character" w:customStyle="1" w:styleId="goohl0">
    <w:name w:val="goohl0"/>
    <w:basedOn w:val="Fontepargpadro"/>
    <w:rsid w:val="005326B8"/>
  </w:style>
  <w:style w:type="paragraph" w:customStyle="1" w:styleId="western">
    <w:name w:val="western"/>
    <w:basedOn w:val="Normal"/>
    <w:rsid w:val="005326B8"/>
    <w:pPr>
      <w:spacing w:before="100" w:beforeAutospacing="1" w:after="119"/>
    </w:pPr>
  </w:style>
  <w:style w:type="paragraph" w:styleId="Textodenotaderodap">
    <w:name w:val="footnote text"/>
    <w:basedOn w:val="Normal"/>
    <w:link w:val="TextodenotaderodapChar"/>
    <w:uiPriority w:val="99"/>
    <w:rsid w:val="005326B8"/>
    <w:rPr>
      <w:sz w:val="20"/>
      <w:szCs w:val="20"/>
    </w:rPr>
  </w:style>
  <w:style w:type="character" w:customStyle="1" w:styleId="TextodenotaderodapChar">
    <w:name w:val="Texto de nota de rodapé Char"/>
    <w:basedOn w:val="Fontepargpadro"/>
    <w:link w:val="Textodenotaderodap"/>
    <w:uiPriority w:val="99"/>
    <w:rsid w:val="005326B8"/>
    <w:rPr>
      <w:rFonts w:ascii="Times New Roman" w:eastAsia="Times New Roman" w:hAnsi="Times New Roman" w:cs="Times New Roman"/>
      <w:sz w:val="20"/>
      <w:szCs w:val="20"/>
      <w:lang w:eastAsia="pt-BR"/>
    </w:rPr>
  </w:style>
  <w:style w:type="paragraph" w:styleId="PargrafodaLista">
    <w:name w:val="List Paragraph"/>
    <w:aliases w:val="Paragrafo,Lista Colorida - Ênfase 11"/>
    <w:basedOn w:val="Normal"/>
    <w:link w:val="PargrafodaListaChar"/>
    <w:uiPriority w:val="1"/>
    <w:qFormat/>
    <w:rsid w:val="005326B8"/>
    <w:pPr>
      <w:ind w:left="708"/>
    </w:pPr>
  </w:style>
  <w:style w:type="character" w:customStyle="1" w:styleId="PargrafodaListaChar">
    <w:name w:val="Parágrafo da Lista Char"/>
    <w:aliases w:val="Paragrafo Char,Lista Colorida - Ênfase 11 Char"/>
    <w:link w:val="PargrafodaLista"/>
    <w:uiPriority w:val="34"/>
    <w:locked/>
    <w:rsid w:val="005326B8"/>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5326B8"/>
    <w:pPr>
      <w:jc w:val="both"/>
    </w:pPr>
    <w:rPr>
      <w:rFonts w:ascii="Courier New" w:hAnsi="Courier New" w:cs="Courier New"/>
      <w:color w:val="000000"/>
      <w:sz w:val="18"/>
      <w:szCs w:val="18"/>
    </w:rPr>
  </w:style>
  <w:style w:type="paragraph" w:customStyle="1" w:styleId="ecxmsonormal">
    <w:name w:val="ecxmsonormal"/>
    <w:basedOn w:val="Normal"/>
    <w:rsid w:val="005326B8"/>
    <w:pPr>
      <w:spacing w:after="324"/>
    </w:pPr>
  </w:style>
  <w:style w:type="character" w:styleId="nfase">
    <w:name w:val="Emphasis"/>
    <w:qFormat/>
    <w:rsid w:val="005326B8"/>
    <w:rPr>
      <w:b/>
      <w:bCs/>
      <w:i w:val="0"/>
      <w:iCs w:val="0"/>
    </w:rPr>
  </w:style>
  <w:style w:type="character" w:styleId="Forte">
    <w:name w:val="Strong"/>
    <w:uiPriority w:val="22"/>
    <w:qFormat/>
    <w:rsid w:val="005326B8"/>
    <w:rPr>
      <w:b/>
      <w:bCs/>
    </w:rPr>
  </w:style>
  <w:style w:type="paragraph" w:customStyle="1" w:styleId="ecxmsonospacing">
    <w:name w:val="ecxmsonospacing"/>
    <w:basedOn w:val="Normal"/>
    <w:rsid w:val="005326B8"/>
    <w:pPr>
      <w:spacing w:before="100" w:beforeAutospacing="1" w:after="100" w:afterAutospacing="1"/>
    </w:pPr>
  </w:style>
  <w:style w:type="character" w:customStyle="1" w:styleId="apple-converted-space">
    <w:name w:val="apple-converted-space"/>
    <w:rsid w:val="005326B8"/>
  </w:style>
  <w:style w:type="paragraph" w:styleId="Textodebalo">
    <w:name w:val="Balloon Text"/>
    <w:basedOn w:val="Normal"/>
    <w:link w:val="TextodebaloChar"/>
    <w:uiPriority w:val="99"/>
    <w:rsid w:val="005326B8"/>
    <w:rPr>
      <w:rFonts w:ascii="Tahoma" w:hAnsi="Tahoma" w:cs="Tahoma"/>
      <w:sz w:val="16"/>
      <w:szCs w:val="16"/>
    </w:rPr>
  </w:style>
  <w:style w:type="character" w:customStyle="1" w:styleId="TextodebaloChar">
    <w:name w:val="Texto de balão Char"/>
    <w:basedOn w:val="Fontepargpadro"/>
    <w:link w:val="Textodebalo"/>
    <w:uiPriority w:val="99"/>
    <w:rsid w:val="005326B8"/>
    <w:rPr>
      <w:rFonts w:ascii="Tahoma" w:eastAsia="Times New Roman" w:hAnsi="Tahoma" w:cs="Tahoma"/>
      <w:sz w:val="16"/>
      <w:szCs w:val="16"/>
      <w:lang w:eastAsia="pt-BR"/>
    </w:rPr>
  </w:style>
  <w:style w:type="character" w:styleId="Hyperlink">
    <w:name w:val="Hyperlink"/>
    <w:uiPriority w:val="99"/>
    <w:unhideWhenUsed/>
    <w:rsid w:val="005326B8"/>
    <w:rPr>
      <w:color w:val="0000FF"/>
      <w:u w:val="single"/>
    </w:rPr>
  </w:style>
  <w:style w:type="paragraph" w:styleId="SemEspaamento">
    <w:name w:val="No Spacing"/>
    <w:link w:val="SemEspaamentoChar"/>
    <w:uiPriority w:val="1"/>
    <w:qFormat/>
    <w:rsid w:val="005326B8"/>
    <w:pPr>
      <w:spacing w:after="0" w:line="240" w:lineRule="auto"/>
    </w:pPr>
    <w:rPr>
      <w:rFonts w:ascii="Times New Roman" w:eastAsia="Times New Roman" w:hAnsi="Times New Roman" w:cs="Times New Roman"/>
      <w:sz w:val="24"/>
      <w:szCs w:val="24"/>
      <w:lang w:eastAsia="pt-BR"/>
    </w:rPr>
  </w:style>
  <w:style w:type="paragraph" w:customStyle="1" w:styleId="Default">
    <w:name w:val="Default"/>
    <w:rsid w:val="005326B8"/>
    <w:pPr>
      <w:autoSpaceDE w:val="0"/>
      <w:autoSpaceDN w:val="0"/>
      <w:adjustRightInd w:val="0"/>
      <w:spacing w:after="0" w:line="240" w:lineRule="auto"/>
    </w:pPr>
    <w:rPr>
      <w:rFonts w:ascii="Arial" w:eastAsia="Calibri" w:hAnsi="Arial" w:cs="Arial"/>
      <w:color w:val="000000"/>
      <w:sz w:val="24"/>
      <w:szCs w:val="24"/>
      <w:lang w:eastAsia="pt-BR"/>
    </w:rPr>
  </w:style>
  <w:style w:type="paragraph" w:customStyle="1" w:styleId="Nivel1">
    <w:name w:val="Nivel1"/>
    <w:basedOn w:val="Ttulo1"/>
    <w:next w:val="Normal"/>
    <w:link w:val="Nivel1Char"/>
    <w:qFormat/>
    <w:rsid w:val="00E43F52"/>
    <w:pPr>
      <w:keepLines/>
      <w:numPr>
        <w:numId w:val="1"/>
      </w:numPr>
      <w:pBdr>
        <w:top w:val="none" w:sz="0" w:space="0" w:color="auto"/>
        <w:left w:val="none" w:sz="0" w:space="0" w:color="auto"/>
        <w:bottom w:val="none" w:sz="0" w:space="0" w:color="auto"/>
        <w:right w:val="none" w:sz="0" w:space="0" w:color="auto"/>
      </w:pBdr>
      <w:shd w:val="clear" w:color="auto" w:fill="auto"/>
      <w:spacing w:before="480" w:after="120" w:line="276" w:lineRule="auto"/>
      <w:ind w:left="3054"/>
      <w:jc w:val="both"/>
    </w:pPr>
    <w:rPr>
      <w:rFonts w:ascii="Arial" w:eastAsiaTheme="majorEastAsia" w:hAnsi="Arial" w:cs="Arial"/>
      <w:color w:val="000000"/>
      <w:sz w:val="20"/>
    </w:rPr>
  </w:style>
  <w:style w:type="character" w:customStyle="1" w:styleId="Nivel1Char">
    <w:name w:val="Nivel1 Char"/>
    <w:basedOn w:val="Ttulo1Char"/>
    <w:link w:val="Nivel1"/>
    <w:rsid w:val="00E43F52"/>
    <w:rPr>
      <w:rFonts w:ascii="Arial" w:eastAsiaTheme="majorEastAsia" w:hAnsi="Arial" w:cs="Arial"/>
      <w:b/>
      <w:color w:val="000000"/>
      <w:sz w:val="20"/>
      <w:szCs w:val="20"/>
      <w:shd w:val="pct12" w:color="auto" w:fill="auto"/>
      <w:lang w:eastAsia="pt-BR"/>
    </w:rPr>
  </w:style>
  <w:style w:type="table" w:styleId="Tabelacomgrade">
    <w:name w:val="Table Grid"/>
    <w:basedOn w:val="Tabelanormal"/>
    <w:uiPriority w:val="39"/>
    <w:rsid w:val="00E43F5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qFormat/>
    <w:rsid w:val="00E43F52"/>
    <w:pPr>
      <w:ind w:left="720"/>
    </w:pPr>
    <w:rPr>
      <w:rFonts w:ascii="Ecofont_Spranq_eco_Sans" w:hAnsi="Ecofont_Spranq_eco_Sans" w:cs="Ecofont_Spranq_eco_Sans"/>
    </w:rPr>
  </w:style>
  <w:style w:type="paragraph" w:customStyle="1" w:styleId="Nivel2">
    <w:name w:val="Nivel 2"/>
    <w:link w:val="Nivel2Char"/>
    <w:qFormat/>
    <w:rsid w:val="00E43F52"/>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E43F52"/>
    <w:pPr>
      <w:numPr>
        <w:ilvl w:val="0"/>
      </w:numPr>
      <w:tabs>
        <w:tab w:val="num" w:pos="360"/>
        <w:tab w:val="num" w:pos="705"/>
      </w:tabs>
      <w:ind w:left="644" w:hanging="432"/>
    </w:pPr>
    <w:rPr>
      <w:rFonts w:cs="Arial"/>
      <w:b/>
    </w:rPr>
  </w:style>
  <w:style w:type="paragraph" w:customStyle="1" w:styleId="Nivel3">
    <w:name w:val="Nivel 3"/>
    <w:basedOn w:val="Nivel2"/>
    <w:qFormat/>
    <w:rsid w:val="00E43F52"/>
    <w:pPr>
      <w:numPr>
        <w:ilvl w:val="2"/>
      </w:numPr>
      <w:tabs>
        <w:tab w:val="num" w:pos="360"/>
        <w:tab w:val="num" w:pos="720"/>
      </w:tabs>
      <w:ind w:left="1922" w:hanging="720"/>
    </w:pPr>
    <w:rPr>
      <w:rFonts w:cs="Arial"/>
      <w:color w:val="000000"/>
    </w:rPr>
  </w:style>
  <w:style w:type="paragraph" w:customStyle="1" w:styleId="Nivel4">
    <w:name w:val="Nivel 4"/>
    <w:basedOn w:val="Nivel3"/>
    <w:link w:val="Nivel4Char"/>
    <w:qFormat/>
    <w:rsid w:val="00E43F52"/>
    <w:pPr>
      <w:numPr>
        <w:ilvl w:val="3"/>
      </w:numPr>
      <w:tabs>
        <w:tab w:val="num" w:pos="360"/>
        <w:tab w:val="num" w:pos="720"/>
      </w:tabs>
      <w:ind w:left="2491" w:hanging="720"/>
    </w:pPr>
    <w:rPr>
      <w:color w:val="auto"/>
    </w:rPr>
  </w:style>
  <w:style w:type="paragraph" w:customStyle="1" w:styleId="Nivel5">
    <w:name w:val="Nivel 5"/>
    <w:basedOn w:val="Nivel4"/>
    <w:qFormat/>
    <w:rsid w:val="00E43F52"/>
    <w:pPr>
      <w:numPr>
        <w:ilvl w:val="4"/>
      </w:numPr>
      <w:tabs>
        <w:tab w:val="num" w:pos="360"/>
        <w:tab w:val="num" w:pos="720"/>
        <w:tab w:val="num" w:pos="1080"/>
      </w:tabs>
      <w:ind w:left="3485" w:hanging="1080"/>
    </w:pPr>
  </w:style>
  <w:style w:type="character" w:customStyle="1" w:styleId="Nivel2Char">
    <w:name w:val="Nivel 2 Char"/>
    <w:basedOn w:val="Fontepargpadro"/>
    <w:link w:val="Nivel2"/>
    <w:rsid w:val="00E43F52"/>
    <w:rPr>
      <w:rFonts w:ascii="Ecofont_Spranq_eco_Sans" w:eastAsia="Arial Unicode MS" w:hAnsi="Ecofont_Spranq_eco_Sans" w:cs="Times New Roman"/>
      <w:sz w:val="20"/>
      <w:szCs w:val="20"/>
      <w:lang w:eastAsia="pt-BR"/>
    </w:rPr>
  </w:style>
  <w:style w:type="paragraph" w:styleId="Commarcadores">
    <w:name w:val="List Bullet"/>
    <w:basedOn w:val="Normal"/>
    <w:uiPriority w:val="99"/>
    <w:unhideWhenUsed/>
    <w:rsid w:val="006F18F9"/>
    <w:pPr>
      <w:numPr>
        <w:numId w:val="3"/>
      </w:numPr>
      <w:contextualSpacing/>
    </w:pPr>
  </w:style>
  <w:style w:type="character" w:styleId="HiperlinkVisitado">
    <w:name w:val="FollowedHyperlink"/>
    <w:basedOn w:val="Fontepargpadro"/>
    <w:uiPriority w:val="99"/>
    <w:unhideWhenUsed/>
    <w:rsid w:val="006F18F9"/>
    <w:rPr>
      <w:color w:val="954F72"/>
      <w:u w:val="single"/>
    </w:rPr>
  </w:style>
  <w:style w:type="paragraph" w:customStyle="1" w:styleId="msonormal0">
    <w:name w:val="msonormal"/>
    <w:basedOn w:val="Normal"/>
    <w:rsid w:val="006F18F9"/>
    <w:pPr>
      <w:spacing w:before="100" w:beforeAutospacing="1" w:after="100" w:afterAutospacing="1"/>
    </w:pPr>
  </w:style>
  <w:style w:type="paragraph" w:customStyle="1" w:styleId="xl65">
    <w:name w:val="xl65"/>
    <w:basedOn w:val="Normal"/>
    <w:rsid w:val="006F18F9"/>
    <w:pPr>
      <w:spacing w:before="100" w:beforeAutospacing="1" w:after="100" w:afterAutospacing="1"/>
      <w:jc w:val="center"/>
      <w:textAlignment w:val="center"/>
    </w:pPr>
  </w:style>
  <w:style w:type="paragraph" w:customStyle="1" w:styleId="xl66">
    <w:name w:val="xl66"/>
    <w:basedOn w:val="Normal"/>
    <w:rsid w:val="006F18F9"/>
    <w:pPr>
      <w:spacing w:before="100" w:beforeAutospacing="1" w:after="100" w:afterAutospacing="1"/>
      <w:textAlignment w:val="center"/>
    </w:pPr>
  </w:style>
  <w:style w:type="paragraph" w:customStyle="1" w:styleId="xl67">
    <w:name w:val="xl67"/>
    <w:basedOn w:val="Normal"/>
    <w:rsid w:val="006F18F9"/>
    <w:pPr>
      <w:spacing w:before="100" w:beforeAutospacing="1" w:after="100" w:afterAutospacing="1"/>
    </w:pPr>
  </w:style>
  <w:style w:type="paragraph" w:customStyle="1" w:styleId="xl68">
    <w:name w:val="xl68"/>
    <w:basedOn w:val="Normal"/>
    <w:rsid w:val="006F18F9"/>
    <w:pPr>
      <w:spacing w:before="100" w:beforeAutospacing="1" w:after="100" w:afterAutospacing="1"/>
      <w:jc w:val="center"/>
    </w:pPr>
  </w:style>
  <w:style w:type="paragraph" w:customStyle="1" w:styleId="xl69">
    <w:name w:val="xl69"/>
    <w:basedOn w:val="Normal"/>
    <w:rsid w:val="006F18F9"/>
    <w:pPr>
      <w:spacing w:before="100" w:beforeAutospacing="1" w:after="100" w:afterAutospacing="1"/>
    </w:pPr>
  </w:style>
  <w:style w:type="paragraph" w:customStyle="1" w:styleId="Nvel2">
    <w:name w:val="Nível 2"/>
    <w:basedOn w:val="Normal"/>
    <w:next w:val="Normal"/>
    <w:rsid w:val="00EE7FE7"/>
    <w:pPr>
      <w:spacing w:after="120"/>
      <w:jc w:val="both"/>
    </w:pPr>
    <w:rPr>
      <w:rFonts w:ascii="Arial" w:eastAsiaTheme="minorEastAsia" w:hAnsi="Arial"/>
      <w:b/>
      <w:szCs w:val="20"/>
    </w:rPr>
  </w:style>
  <w:style w:type="character" w:customStyle="1" w:styleId="normalchar1">
    <w:name w:val="normal__char1"/>
    <w:rsid w:val="00EE7FE7"/>
    <w:rPr>
      <w:rFonts w:ascii="Arial" w:hAnsi="Arial" w:cs="Arial" w:hint="default"/>
      <w:strike w:val="0"/>
      <w:dstrike w:val="0"/>
      <w:sz w:val="24"/>
      <w:szCs w:val="24"/>
      <w:u w:val="none"/>
      <w:effect w:val="none"/>
    </w:rPr>
  </w:style>
  <w:style w:type="character" w:customStyle="1" w:styleId="apple-style-span">
    <w:name w:val="apple-style-span"/>
    <w:basedOn w:val="Fontepargpadro"/>
    <w:rsid w:val="00EE7FE7"/>
  </w:style>
  <w:style w:type="paragraph" w:styleId="Citao">
    <w:name w:val="Quote"/>
    <w:basedOn w:val="Normal"/>
    <w:next w:val="Normal"/>
    <w:link w:val="CitaoChar"/>
    <w:uiPriority w:val="29"/>
    <w:qFormat/>
    <w:rsid w:val="00EE7FE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EE7FE7"/>
    <w:rPr>
      <w:rFonts w:ascii="Arial" w:eastAsia="Calibri" w:hAnsi="Arial" w:cs="Tahoma"/>
      <w:i/>
      <w:iCs/>
      <w:color w:val="000000"/>
      <w:sz w:val="20"/>
      <w:szCs w:val="24"/>
      <w:shd w:val="clear" w:color="auto" w:fill="FFFFCC"/>
    </w:rPr>
  </w:style>
  <w:style w:type="paragraph" w:styleId="Commarcadores5">
    <w:name w:val="List Bullet 5"/>
    <w:basedOn w:val="Normal"/>
    <w:rsid w:val="00EE7FE7"/>
    <w:pPr>
      <w:numPr>
        <w:numId w:val="4"/>
      </w:numPr>
      <w:contextualSpacing/>
    </w:pPr>
    <w:rPr>
      <w:rFonts w:ascii="Ecofont_Spranq_eco_Sans" w:eastAsiaTheme="minorEastAsia" w:hAnsi="Ecofont_Spranq_eco_Sans" w:cs="Tahoma"/>
    </w:rPr>
  </w:style>
  <w:style w:type="paragraph" w:customStyle="1" w:styleId="citao2">
    <w:name w:val="citação 2"/>
    <w:basedOn w:val="Citao"/>
    <w:link w:val="citao2Char"/>
    <w:qFormat/>
    <w:rsid w:val="00EE7FE7"/>
    <w:rPr>
      <w:szCs w:val="20"/>
    </w:rPr>
  </w:style>
  <w:style w:type="character" w:customStyle="1" w:styleId="citao2Char">
    <w:name w:val="citação 2 Char"/>
    <w:basedOn w:val="CitaoChar"/>
    <w:link w:val="citao2"/>
    <w:rsid w:val="00EE7FE7"/>
    <w:rPr>
      <w:rFonts w:ascii="Arial" w:eastAsia="Calibri" w:hAnsi="Arial" w:cs="Tahoma"/>
      <w:i/>
      <w:iCs/>
      <w:color w:val="000000"/>
      <w:sz w:val="20"/>
      <w:szCs w:val="20"/>
      <w:shd w:val="clear" w:color="auto" w:fill="FFFFCC"/>
    </w:rPr>
  </w:style>
  <w:style w:type="numbering" w:customStyle="1" w:styleId="Estilo1">
    <w:name w:val="Estilo1"/>
    <w:uiPriority w:val="99"/>
    <w:rsid w:val="00EE7FE7"/>
    <w:pPr>
      <w:numPr>
        <w:numId w:val="5"/>
      </w:numPr>
    </w:pPr>
  </w:style>
  <w:style w:type="numbering" w:customStyle="1" w:styleId="Estilo2">
    <w:name w:val="Estilo2"/>
    <w:uiPriority w:val="99"/>
    <w:rsid w:val="00EE7FE7"/>
    <w:pPr>
      <w:numPr>
        <w:numId w:val="6"/>
      </w:numPr>
    </w:pPr>
  </w:style>
  <w:style w:type="numbering" w:customStyle="1" w:styleId="Estilo3">
    <w:name w:val="Estilo3"/>
    <w:uiPriority w:val="99"/>
    <w:rsid w:val="00EE7FE7"/>
    <w:pPr>
      <w:numPr>
        <w:numId w:val="7"/>
      </w:numPr>
    </w:pPr>
  </w:style>
  <w:style w:type="numbering" w:customStyle="1" w:styleId="Estilo4">
    <w:name w:val="Estilo4"/>
    <w:uiPriority w:val="99"/>
    <w:rsid w:val="00EE7FE7"/>
    <w:pPr>
      <w:numPr>
        <w:numId w:val="8"/>
      </w:numPr>
    </w:pPr>
  </w:style>
  <w:style w:type="numbering" w:customStyle="1" w:styleId="Estilo5">
    <w:name w:val="Estilo5"/>
    <w:uiPriority w:val="99"/>
    <w:rsid w:val="00EE7FE7"/>
    <w:pPr>
      <w:numPr>
        <w:numId w:val="9"/>
      </w:numPr>
    </w:pPr>
  </w:style>
  <w:style w:type="numbering" w:customStyle="1" w:styleId="Estilo6">
    <w:name w:val="Estilo6"/>
    <w:uiPriority w:val="99"/>
    <w:rsid w:val="00EE7FE7"/>
    <w:pPr>
      <w:numPr>
        <w:numId w:val="10"/>
      </w:numPr>
    </w:pPr>
  </w:style>
  <w:style w:type="character" w:styleId="Refdecomentrio">
    <w:name w:val="annotation reference"/>
    <w:basedOn w:val="Fontepargpadro"/>
    <w:uiPriority w:val="99"/>
    <w:unhideWhenUsed/>
    <w:rsid w:val="00EE7FE7"/>
    <w:rPr>
      <w:sz w:val="16"/>
      <w:szCs w:val="16"/>
    </w:rPr>
  </w:style>
  <w:style w:type="paragraph" w:styleId="Textodecomentrio">
    <w:name w:val="annotation text"/>
    <w:basedOn w:val="Normal"/>
    <w:link w:val="TextodecomentrioChar"/>
    <w:uiPriority w:val="99"/>
    <w:unhideWhenUsed/>
    <w:rsid w:val="00EE7FE7"/>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rsid w:val="00EE7FE7"/>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unhideWhenUsed/>
    <w:rsid w:val="00EE7FE7"/>
    <w:rPr>
      <w:b/>
      <w:bCs/>
    </w:rPr>
  </w:style>
  <w:style w:type="character" w:customStyle="1" w:styleId="AssuntodocomentrioChar">
    <w:name w:val="Assunto do comentário Char"/>
    <w:basedOn w:val="TextodecomentrioChar"/>
    <w:link w:val="Assuntodocomentrio"/>
    <w:uiPriority w:val="99"/>
    <w:rsid w:val="00EE7FE7"/>
    <w:rPr>
      <w:rFonts w:ascii="Ecofont_Spranq_eco_Sans" w:eastAsiaTheme="minorEastAsia" w:hAnsi="Ecofont_Spranq_eco_Sans" w:cs="Tahoma"/>
      <w:b/>
      <w:bCs/>
      <w:sz w:val="20"/>
      <w:szCs w:val="20"/>
      <w:lang w:eastAsia="pt-BR"/>
    </w:rPr>
  </w:style>
  <w:style w:type="paragraph" w:customStyle="1" w:styleId="Nivel010">
    <w:name w:val="Nivel 01"/>
    <w:basedOn w:val="Ttulo1"/>
    <w:next w:val="Normal"/>
    <w:link w:val="Nivel01Char"/>
    <w:qFormat/>
    <w:rsid w:val="00EE7FE7"/>
    <w:pPr>
      <w:keepLines/>
      <w:pBdr>
        <w:top w:val="none" w:sz="0" w:space="0" w:color="auto"/>
        <w:left w:val="none" w:sz="0" w:space="0" w:color="auto"/>
        <w:bottom w:val="none" w:sz="0" w:space="0" w:color="auto"/>
        <w:right w:val="none" w:sz="0" w:space="0" w:color="auto"/>
      </w:pBdr>
      <w:shd w:val="clear" w:color="auto" w:fill="auto"/>
      <w:tabs>
        <w:tab w:val="left" w:pos="567"/>
      </w:tabs>
      <w:spacing w:before="240"/>
      <w:ind w:left="360" w:hanging="360"/>
      <w:jc w:val="both"/>
    </w:pPr>
    <w:rPr>
      <w:rFonts w:ascii="Ecofont_Spranq_eco_Sans" w:eastAsiaTheme="majorEastAsia" w:hAnsi="Ecofont_Spranq_eco_Sans"/>
      <w:bCs/>
      <w:color w:val="000000"/>
      <w:spacing w:val="5"/>
      <w:kern w:val="28"/>
      <w:sz w:val="20"/>
    </w:rPr>
  </w:style>
  <w:style w:type="paragraph" w:customStyle="1" w:styleId="Nivel01Titulo">
    <w:name w:val="Nivel_01_Titulo"/>
    <w:basedOn w:val="Nivel010"/>
    <w:link w:val="Nivel01TituloChar"/>
    <w:rsid w:val="00EE7FE7"/>
    <w:pPr>
      <w:jc w:val="left"/>
    </w:pPr>
    <w:rPr>
      <w:rFonts w:cstheme="majorBidi"/>
      <w:color w:val="000000" w:themeColor="text1"/>
      <w:sz w:val="52"/>
      <w:szCs w:val="52"/>
    </w:rPr>
  </w:style>
  <w:style w:type="paragraph" w:styleId="Ttulo">
    <w:name w:val="Title"/>
    <w:basedOn w:val="Normal"/>
    <w:next w:val="Normal"/>
    <w:link w:val="TtuloChar"/>
    <w:qFormat/>
    <w:rsid w:val="00EE7FE7"/>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EE7FE7"/>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0"/>
    <w:rsid w:val="00EE7FE7"/>
    <w:rPr>
      <w:rFonts w:ascii="Ecofont_Spranq_eco_Sans" w:eastAsiaTheme="majorEastAsia" w:hAnsi="Ecofont_Spranq_eco_Sans" w:cs="Times New Roman"/>
      <w:b/>
      <w:bCs/>
      <w:color w:val="000000"/>
      <w:spacing w:val="5"/>
      <w:kern w:val="28"/>
      <w:sz w:val="20"/>
      <w:szCs w:val="20"/>
      <w:lang w:eastAsia="pt-BR"/>
    </w:rPr>
  </w:style>
  <w:style w:type="character" w:customStyle="1" w:styleId="Nivel01TituloChar">
    <w:name w:val="Nivel_01_Titulo Char"/>
    <w:basedOn w:val="Nivel01Char"/>
    <w:link w:val="Nivel01Titulo"/>
    <w:rsid w:val="00EE7FE7"/>
    <w:rPr>
      <w:rFonts w:ascii="Ecofont_Spranq_eco_Sans" w:eastAsiaTheme="majorEastAsia" w:hAnsi="Ecofont_Spranq_eco_Sans" w:cstheme="majorBidi"/>
      <w:b/>
      <w:bCs/>
      <w:color w:val="000000" w:themeColor="text1"/>
      <w:spacing w:val="5"/>
      <w:kern w:val="28"/>
      <w:sz w:val="52"/>
      <w:szCs w:val="52"/>
      <w:lang w:eastAsia="pt-BR"/>
    </w:rPr>
  </w:style>
  <w:style w:type="paragraph" w:customStyle="1" w:styleId="PADRO">
    <w:name w:val="PADRÃO"/>
    <w:rsid w:val="00EE7FE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EE7FE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E7FE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EE7FE7"/>
    <w:pPr>
      <w:spacing w:before="100" w:beforeAutospacing="1" w:after="100" w:afterAutospacing="1"/>
    </w:pPr>
  </w:style>
  <w:style w:type="character" w:customStyle="1" w:styleId="normaltextrun">
    <w:name w:val="normaltextrun"/>
    <w:basedOn w:val="Fontepargpadro"/>
    <w:rsid w:val="00EE7FE7"/>
  </w:style>
  <w:style w:type="character" w:customStyle="1" w:styleId="eop">
    <w:name w:val="eop"/>
    <w:basedOn w:val="Fontepargpadro"/>
    <w:rsid w:val="00EE7FE7"/>
  </w:style>
  <w:style w:type="character" w:customStyle="1" w:styleId="spellingerror">
    <w:name w:val="spellingerror"/>
    <w:basedOn w:val="Fontepargpadro"/>
    <w:rsid w:val="00EE7FE7"/>
  </w:style>
  <w:style w:type="character" w:customStyle="1" w:styleId="Nivel4Char">
    <w:name w:val="Nivel 4 Char"/>
    <w:basedOn w:val="Fontepargpadro"/>
    <w:link w:val="Nivel4"/>
    <w:rsid w:val="00EE7FE7"/>
    <w:rPr>
      <w:rFonts w:ascii="Ecofont_Spranq_eco_Sans" w:eastAsia="Arial Unicode MS" w:hAnsi="Ecofont_Spranq_eco_Sans" w:cs="Arial"/>
      <w:sz w:val="20"/>
      <w:szCs w:val="20"/>
      <w:lang w:eastAsia="pt-BR"/>
    </w:rPr>
  </w:style>
  <w:style w:type="paragraph" w:customStyle="1" w:styleId="textbody">
    <w:name w:val="textbody"/>
    <w:basedOn w:val="Normal"/>
    <w:rsid w:val="00EE7FE7"/>
    <w:pPr>
      <w:spacing w:before="100" w:beforeAutospacing="1" w:after="100" w:afterAutospacing="1"/>
    </w:pPr>
  </w:style>
  <w:style w:type="character" w:customStyle="1" w:styleId="MenoPendente1">
    <w:name w:val="Menção Pendente1"/>
    <w:basedOn w:val="Fontepargpadro"/>
    <w:uiPriority w:val="99"/>
    <w:semiHidden/>
    <w:unhideWhenUsed/>
    <w:rsid w:val="00EE7FE7"/>
    <w:rPr>
      <w:color w:val="605E5C"/>
      <w:shd w:val="clear" w:color="auto" w:fill="E1DFDD"/>
    </w:rPr>
  </w:style>
  <w:style w:type="paragraph" w:customStyle="1" w:styleId="padrao">
    <w:name w:val="padrao"/>
    <w:basedOn w:val="Normal"/>
    <w:uiPriority w:val="99"/>
    <w:rsid w:val="00EE7FE7"/>
    <w:pPr>
      <w:spacing w:before="100" w:beforeAutospacing="1" w:after="100" w:afterAutospacing="1"/>
    </w:pPr>
  </w:style>
  <w:style w:type="paragraph" w:customStyle="1" w:styleId="Corpodetexto31">
    <w:name w:val="Corpo de texto 31"/>
    <w:basedOn w:val="Normal"/>
    <w:uiPriority w:val="99"/>
    <w:rsid w:val="00EE7FE7"/>
    <w:pPr>
      <w:widowControl w:val="0"/>
      <w:suppressAutoHyphens/>
      <w:spacing w:after="120"/>
    </w:pPr>
    <w:rPr>
      <w:rFonts w:eastAsia="HG Mincho Light J"/>
      <w:color w:val="000000"/>
      <w:sz w:val="16"/>
      <w:szCs w:val="16"/>
      <w:lang w:eastAsia="en-US"/>
    </w:rPr>
  </w:style>
  <w:style w:type="character" w:styleId="Refdenotaderodap">
    <w:name w:val="footnote reference"/>
    <w:unhideWhenUsed/>
    <w:rsid w:val="00EE7FE7"/>
    <w:rPr>
      <w:vertAlign w:val="superscript"/>
    </w:rPr>
  </w:style>
  <w:style w:type="paragraph" w:customStyle="1" w:styleId="Ttulo10">
    <w:name w:val="Título1"/>
    <w:basedOn w:val="Normal"/>
    <w:next w:val="Corpodetexto"/>
    <w:uiPriority w:val="99"/>
    <w:rsid w:val="00EE7FE7"/>
    <w:pPr>
      <w:keepNext/>
      <w:widowControl w:val="0"/>
      <w:suppressAutoHyphens/>
      <w:spacing w:before="240" w:after="120"/>
    </w:pPr>
    <w:rPr>
      <w:rFonts w:ascii="Arial" w:eastAsia="Lucida Sans Unicode" w:hAnsi="Arial" w:cs="Tahoma"/>
      <w:color w:val="000000"/>
      <w:sz w:val="28"/>
      <w:szCs w:val="28"/>
      <w:lang w:eastAsia="en-US"/>
    </w:rPr>
  </w:style>
  <w:style w:type="character" w:customStyle="1" w:styleId="SemEspaamentoChar">
    <w:name w:val="Sem Espaçamento Char"/>
    <w:link w:val="SemEspaamento"/>
    <w:rsid w:val="00EE7FE7"/>
    <w:rPr>
      <w:rFonts w:ascii="Times New Roman" w:eastAsia="Times New Roman" w:hAnsi="Times New Roman" w:cs="Times New Roman"/>
      <w:sz w:val="24"/>
      <w:szCs w:val="24"/>
      <w:lang w:eastAsia="pt-BR"/>
    </w:rPr>
  </w:style>
  <w:style w:type="paragraph" w:customStyle="1" w:styleId="Nivel01">
    <w:name w:val="Nivel_01"/>
    <w:basedOn w:val="Ttulo1"/>
    <w:link w:val="Nivel01Char0"/>
    <w:qFormat/>
    <w:rsid w:val="00EE7FE7"/>
    <w:pPr>
      <w:keepLines/>
      <w:numPr>
        <w:numId w:val="13"/>
      </w:numPr>
      <w:pBdr>
        <w:top w:val="none" w:sz="0" w:space="0" w:color="auto"/>
        <w:left w:val="none" w:sz="0" w:space="0" w:color="auto"/>
        <w:bottom w:val="none" w:sz="0" w:space="0" w:color="auto"/>
        <w:right w:val="none" w:sz="0" w:space="0" w:color="auto"/>
      </w:pBdr>
      <w:shd w:val="clear" w:color="auto" w:fill="auto"/>
      <w:tabs>
        <w:tab w:val="left" w:pos="567"/>
      </w:tabs>
      <w:spacing w:before="240"/>
      <w:jc w:val="both"/>
    </w:pPr>
    <w:rPr>
      <w:rFonts w:ascii="Ecofont_Spranq_eco_Sans" w:eastAsiaTheme="majorEastAsia" w:hAnsi="Ecofont_Spranq_eco_Sans" w:cstheme="majorBidi"/>
      <w:bCs/>
      <w:color w:val="2E74B5" w:themeColor="accent1" w:themeShade="BF"/>
      <w:sz w:val="28"/>
      <w:szCs w:val="28"/>
    </w:rPr>
  </w:style>
  <w:style w:type="character" w:customStyle="1" w:styleId="Nivel01Char0">
    <w:name w:val="Nivel_01 Char"/>
    <w:basedOn w:val="Ttulo1Char"/>
    <w:link w:val="Nivel01"/>
    <w:rsid w:val="00EE7FE7"/>
    <w:rPr>
      <w:rFonts w:ascii="Ecofont_Spranq_eco_Sans" w:eastAsiaTheme="majorEastAsia" w:hAnsi="Ecofont_Spranq_eco_Sans" w:cstheme="majorBidi"/>
      <w:b/>
      <w:bCs/>
      <w:color w:val="2E74B5" w:themeColor="accent1" w:themeShade="BF"/>
      <w:sz w:val="28"/>
      <w:szCs w:val="28"/>
      <w:shd w:val="pct12" w:color="auto" w:fill="auto"/>
      <w:lang w:eastAsia="pt-BR"/>
    </w:rPr>
  </w:style>
  <w:style w:type="paragraph" w:customStyle="1" w:styleId="Normal1">
    <w:name w:val="Normal1"/>
    <w:rsid w:val="00C63E15"/>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eastAsia="pt-BR"/>
    </w:rPr>
  </w:style>
  <w:style w:type="paragraph" w:customStyle="1" w:styleId="TableParagraph">
    <w:name w:val="Table Paragraph"/>
    <w:basedOn w:val="Normal"/>
    <w:uiPriority w:val="1"/>
    <w:qFormat/>
    <w:rsid w:val="00901D31"/>
    <w:pPr>
      <w:widowControl w:val="0"/>
      <w:autoSpaceDE w:val="0"/>
      <w:autoSpaceDN w:val="0"/>
      <w:spacing w:before="100" w:beforeAutospacing="1" w:after="100" w:afterAutospacing="1"/>
    </w:pPr>
    <w:rPr>
      <w:rFonts w:ascii="Cambria" w:hAnsi="Cambria"/>
    </w:rPr>
  </w:style>
  <w:style w:type="paragraph" w:customStyle="1" w:styleId="font0">
    <w:name w:val="font0"/>
    <w:basedOn w:val="Normal"/>
    <w:rsid w:val="00F51DDD"/>
    <w:pPr>
      <w:spacing w:before="100" w:beforeAutospacing="1" w:after="100" w:afterAutospacing="1"/>
    </w:pPr>
    <w:rPr>
      <w:rFonts w:ascii="Courier New" w:hAnsi="Courier New" w:cs="Courier New"/>
      <w:color w:val="000000"/>
      <w:sz w:val="22"/>
      <w:szCs w:val="22"/>
    </w:rPr>
  </w:style>
  <w:style w:type="paragraph" w:customStyle="1" w:styleId="font5">
    <w:name w:val="font5"/>
    <w:basedOn w:val="Normal"/>
    <w:rsid w:val="00F51DDD"/>
    <w:pPr>
      <w:spacing w:before="100" w:beforeAutospacing="1" w:after="100" w:afterAutospacing="1"/>
    </w:pPr>
    <w:rPr>
      <w:rFonts w:ascii="Courier New" w:hAnsi="Courier New" w:cs="Courier New"/>
      <w:color w:val="000000"/>
      <w:sz w:val="22"/>
      <w:szCs w:val="22"/>
    </w:rPr>
  </w:style>
  <w:style w:type="paragraph" w:customStyle="1" w:styleId="font6">
    <w:name w:val="font6"/>
    <w:basedOn w:val="Normal"/>
    <w:rsid w:val="00F51DDD"/>
    <w:pPr>
      <w:spacing w:before="100" w:beforeAutospacing="1" w:after="100" w:afterAutospacing="1"/>
    </w:pPr>
    <w:rPr>
      <w:rFonts w:ascii="Courier New" w:hAnsi="Courier New" w:cs="Courier New"/>
      <w:color w:val="000000"/>
      <w:sz w:val="22"/>
      <w:szCs w:val="22"/>
    </w:rPr>
  </w:style>
  <w:style w:type="paragraph" w:customStyle="1" w:styleId="font7">
    <w:name w:val="font7"/>
    <w:basedOn w:val="Normal"/>
    <w:rsid w:val="00F51DDD"/>
    <w:pPr>
      <w:spacing w:before="100" w:beforeAutospacing="1" w:after="100" w:afterAutospacing="1"/>
    </w:pPr>
    <w:rPr>
      <w:rFonts w:ascii="Courier New" w:hAnsi="Courier New" w:cs="Courier New"/>
      <w:b/>
      <w:bCs/>
      <w:color w:val="000000"/>
      <w:sz w:val="22"/>
      <w:szCs w:val="22"/>
    </w:rPr>
  </w:style>
  <w:style w:type="paragraph" w:customStyle="1" w:styleId="font8">
    <w:name w:val="font8"/>
    <w:basedOn w:val="Normal"/>
    <w:rsid w:val="00F51DDD"/>
    <w:pPr>
      <w:spacing w:before="100" w:beforeAutospacing="1" w:after="100" w:afterAutospacing="1"/>
    </w:pPr>
    <w:rPr>
      <w:rFonts w:ascii="Courier New" w:hAnsi="Courier New" w:cs="Courier New"/>
      <w:color w:val="5A6870"/>
      <w:sz w:val="22"/>
      <w:szCs w:val="22"/>
    </w:rPr>
  </w:style>
  <w:style w:type="paragraph" w:customStyle="1" w:styleId="xl63">
    <w:name w:val="xl63"/>
    <w:basedOn w:val="Normal"/>
    <w:rsid w:val="00F51DDD"/>
    <w:pPr>
      <w:shd w:val="clear" w:color="000000" w:fill="FFC000"/>
      <w:spacing w:before="100" w:beforeAutospacing="1" w:after="100" w:afterAutospacing="1"/>
      <w:jc w:val="center"/>
    </w:pPr>
    <w:rPr>
      <w:b/>
      <w:bCs/>
    </w:rPr>
  </w:style>
  <w:style w:type="paragraph" w:customStyle="1" w:styleId="xl64">
    <w:name w:val="xl64"/>
    <w:basedOn w:val="Normal"/>
    <w:rsid w:val="00F51DDD"/>
    <w:pPr>
      <w:pBdr>
        <w:left w:val="single" w:sz="4" w:space="0" w:color="BFBFBF"/>
        <w:right w:val="single" w:sz="4" w:space="0" w:color="BFBFBF"/>
      </w:pBdr>
      <w:shd w:val="clear" w:color="000000" w:fill="FFC000"/>
      <w:spacing w:before="100" w:beforeAutospacing="1" w:after="100" w:afterAutospacing="1"/>
      <w:jc w:val="center"/>
    </w:pPr>
    <w:rPr>
      <w:b/>
      <w:bCs/>
    </w:rPr>
  </w:style>
  <w:style w:type="paragraph" w:customStyle="1" w:styleId="xl70">
    <w:name w:val="xl70"/>
    <w:basedOn w:val="Normal"/>
    <w:rsid w:val="00F51DDD"/>
    <w:pPr>
      <w:pBdr>
        <w:top w:val="single" w:sz="4" w:space="0" w:color="BFBFBF"/>
        <w:bottom w:val="single" w:sz="4" w:space="0" w:color="BFBFBF"/>
        <w:right w:val="single" w:sz="4" w:space="0" w:color="BFBFBF"/>
      </w:pBdr>
      <w:shd w:val="clear" w:color="000000" w:fill="FFC000"/>
      <w:spacing w:before="100" w:beforeAutospacing="1" w:after="100" w:afterAutospacing="1"/>
      <w:jc w:val="center"/>
    </w:pPr>
    <w:rPr>
      <w:b/>
      <w:bCs/>
      <w:color w:val="000000"/>
    </w:rPr>
  </w:style>
  <w:style w:type="paragraph" w:customStyle="1" w:styleId="xl71">
    <w:name w:val="xl71"/>
    <w:basedOn w:val="Normal"/>
    <w:rsid w:val="00F51DDD"/>
    <w:pPr>
      <w:spacing w:before="100" w:beforeAutospacing="1" w:after="100" w:afterAutospacing="1"/>
      <w:jc w:val="center"/>
    </w:pPr>
  </w:style>
  <w:style w:type="paragraph" w:customStyle="1" w:styleId="xl73">
    <w:name w:val="xl73"/>
    <w:basedOn w:val="Normal"/>
    <w:rsid w:val="00F51DDD"/>
    <w:pPr>
      <w:shd w:val="clear" w:color="000000" w:fill="D9D9D9"/>
      <w:spacing w:before="100" w:beforeAutospacing="1" w:after="100" w:afterAutospacing="1"/>
    </w:pPr>
  </w:style>
  <w:style w:type="paragraph" w:customStyle="1" w:styleId="xl74">
    <w:name w:val="xl74"/>
    <w:basedOn w:val="Normal"/>
    <w:rsid w:val="00F51DDD"/>
    <w:pPr>
      <w:spacing w:before="100" w:beforeAutospacing="1" w:after="100" w:afterAutospacing="1"/>
      <w:textAlignment w:val="bottom"/>
    </w:pPr>
  </w:style>
  <w:style w:type="paragraph" w:customStyle="1" w:styleId="xl76">
    <w:name w:val="xl76"/>
    <w:basedOn w:val="Normal"/>
    <w:rsid w:val="00F51DDD"/>
    <w:pPr>
      <w:pBdr>
        <w:left w:val="single" w:sz="4" w:space="0" w:color="BFBFBF"/>
        <w:right w:val="single" w:sz="4" w:space="0" w:color="BFBFBF"/>
      </w:pBdr>
      <w:spacing w:before="100" w:beforeAutospacing="1" w:after="100" w:afterAutospacing="1"/>
    </w:pPr>
  </w:style>
  <w:style w:type="paragraph" w:customStyle="1" w:styleId="xl77">
    <w:name w:val="xl77"/>
    <w:basedOn w:val="Normal"/>
    <w:rsid w:val="00F51DDD"/>
    <w:pPr>
      <w:pBdr>
        <w:top w:val="single" w:sz="4" w:space="0" w:color="BFBFBF"/>
        <w:left w:val="single" w:sz="4" w:space="0" w:color="BFBFBF"/>
        <w:bottom w:val="single" w:sz="4" w:space="0" w:color="BFBFBF"/>
      </w:pBdr>
      <w:shd w:val="clear" w:color="000000" w:fill="D9D9D9"/>
      <w:spacing w:before="100" w:beforeAutospacing="1" w:after="100" w:afterAutospacing="1"/>
      <w:jc w:val="right"/>
    </w:pPr>
  </w:style>
  <w:style w:type="paragraph" w:customStyle="1" w:styleId="xl78">
    <w:name w:val="xl78"/>
    <w:basedOn w:val="Normal"/>
    <w:rsid w:val="00F51DDD"/>
    <w:pPr>
      <w:pBdr>
        <w:top w:val="single" w:sz="4" w:space="0" w:color="BFBFBF"/>
        <w:bottom w:val="single" w:sz="4" w:space="0" w:color="BFBFBF"/>
      </w:pBdr>
      <w:shd w:val="clear" w:color="000000" w:fill="D9D9D9"/>
      <w:spacing w:before="100" w:beforeAutospacing="1" w:after="100" w:afterAutospacing="1"/>
      <w:jc w:val="right"/>
    </w:pPr>
  </w:style>
  <w:style w:type="paragraph" w:customStyle="1" w:styleId="xl79">
    <w:name w:val="xl79"/>
    <w:basedOn w:val="Normal"/>
    <w:rsid w:val="00F51DDD"/>
    <w:pPr>
      <w:pBdr>
        <w:top w:val="single" w:sz="4" w:space="0" w:color="BFBFBF"/>
        <w:bottom w:val="single" w:sz="4" w:space="0" w:color="BFBFBF"/>
        <w:right w:val="single" w:sz="4" w:space="0" w:color="BFBFBF"/>
      </w:pBdr>
      <w:shd w:val="clear" w:color="000000" w:fill="D9D9D9"/>
      <w:spacing w:before="100" w:beforeAutospacing="1" w:after="100" w:afterAutospacing="1"/>
      <w:jc w:val="right"/>
    </w:pPr>
  </w:style>
  <w:style w:type="paragraph" w:customStyle="1" w:styleId="xl80">
    <w:name w:val="xl80"/>
    <w:basedOn w:val="Normal"/>
    <w:rsid w:val="00F51DDD"/>
    <w:pPr>
      <w:pBdr>
        <w:top w:val="single" w:sz="4" w:space="0" w:color="BFBFBF"/>
        <w:left w:val="single" w:sz="4" w:space="0" w:color="BFBFBF"/>
        <w:bottom w:val="single" w:sz="4" w:space="0" w:color="BFBFBF"/>
      </w:pBdr>
      <w:shd w:val="clear" w:color="000000" w:fill="FFFF00"/>
      <w:spacing w:before="100" w:beforeAutospacing="1" w:after="100" w:afterAutospacing="1"/>
      <w:jc w:val="center"/>
    </w:pPr>
    <w:rPr>
      <w:b/>
      <w:bCs/>
    </w:rPr>
  </w:style>
  <w:style w:type="paragraph" w:customStyle="1" w:styleId="xl81">
    <w:name w:val="xl81"/>
    <w:basedOn w:val="Normal"/>
    <w:rsid w:val="00F51DDD"/>
    <w:pPr>
      <w:pBdr>
        <w:top w:val="single" w:sz="4" w:space="0" w:color="BFBFBF"/>
        <w:bottom w:val="single" w:sz="4" w:space="0" w:color="BFBFBF"/>
      </w:pBdr>
      <w:shd w:val="clear" w:color="000000" w:fill="FFFF00"/>
      <w:spacing w:before="100" w:beforeAutospacing="1" w:after="100" w:afterAutospacing="1"/>
      <w:jc w:val="center"/>
    </w:pPr>
    <w:rPr>
      <w:b/>
      <w:bCs/>
    </w:rPr>
  </w:style>
  <w:style w:type="paragraph" w:customStyle="1" w:styleId="xl82">
    <w:name w:val="xl82"/>
    <w:basedOn w:val="Normal"/>
    <w:rsid w:val="00F51DDD"/>
    <w:pPr>
      <w:pBdr>
        <w:top w:val="single" w:sz="4" w:space="0" w:color="BFBFBF"/>
        <w:bottom w:val="single" w:sz="4" w:space="0" w:color="BFBFBF"/>
        <w:right w:val="single" w:sz="4" w:space="0" w:color="BFBFBF"/>
      </w:pBdr>
      <w:shd w:val="clear" w:color="000000" w:fill="FFFF00"/>
      <w:spacing w:before="100" w:beforeAutospacing="1" w:after="100" w:afterAutospacing="1"/>
      <w:jc w:val="center"/>
    </w:pPr>
    <w:rPr>
      <w:b/>
      <w:bCs/>
    </w:rPr>
  </w:style>
  <w:style w:type="paragraph" w:customStyle="1" w:styleId="xl83">
    <w:name w:val="xl83"/>
    <w:basedOn w:val="Normal"/>
    <w:rsid w:val="00F51DDD"/>
    <w:pPr>
      <w:pBdr>
        <w:top w:val="single" w:sz="4" w:space="0" w:color="BFBFBF"/>
        <w:left w:val="single" w:sz="4" w:space="0" w:color="BFBFBF"/>
        <w:bottom w:val="single" w:sz="4" w:space="0" w:color="BFBFBF"/>
      </w:pBdr>
      <w:shd w:val="clear" w:color="000000" w:fill="FFFF00"/>
      <w:spacing w:before="100" w:beforeAutospacing="1" w:after="100" w:afterAutospacing="1"/>
      <w:jc w:val="center"/>
    </w:pPr>
    <w:rPr>
      <w:b/>
      <w:bCs/>
    </w:rPr>
  </w:style>
  <w:style w:type="paragraph" w:customStyle="1" w:styleId="xl84">
    <w:name w:val="xl84"/>
    <w:basedOn w:val="Normal"/>
    <w:rsid w:val="00F51DDD"/>
    <w:pPr>
      <w:pBdr>
        <w:top w:val="single" w:sz="4" w:space="0" w:color="BFBFBF"/>
        <w:bottom w:val="single" w:sz="4" w:space="0" w:color="BFBFBF"/>
      </w:pBdr>
      <w:shd w:val="clear" w:color="000000" w:fill="FFFF00"/>
      <w:spacing w:before="100" w:beforeAutospacing="1" w:after="100" w:afterAutospacing="1"/>
      <w:jc w:val="center"/>
    </w:pPr>
    <w:rPr>
      <w:b/>
      <w:bCs/>
    </w:rPr>
  </w:style>
  <w:style w:type="paragraph" w:customStyle="1" w:styleId="xl85">
    <w:name w:val="xl85"/>
    <w:basedOn w:val="Normal"/>
    <w:rsid w:val="00F51DDD"/>
    <w:pPr>
      <w:pBdr>
        <w:top w:val="single" w:sz="4" w:space="0" w:color="BFBFBF"/>
        <w:bottom w:val="single" w:sz="4" w:space="0" w:color="BFBFBF"/>
        <w:right w:val="single" w:sz="4" w:space="0" w:color="BFBFBF"/>
      </w:pBdr>
      <w:shd w:val="clear" w:color="000000" w:fill="FFFF00"/>
      <w:spacing w:before="100" w:beforeAutospacing="1" w:after="100" w:afterAutospacing="1"/>
      <w:jc w:val="center"/>
    </w:pPr>
    <w:rPr>
      <w:b/>
      <w:bCs/>
    </w:rPr>
  </w:style>
  <w:style w:type="character" w:customStyle="1" w:styleId="hgkelc">
    <w:name w:val="hgkelc"/>
    <w:basedOn w:val="Fontepargpadro"/>
    <w:rsid w:val="00181824"/>
  </w:style>
  <w:style w:type="paragraph" w:customStyle="1" w:styleId="xl72">
    <w:name w:val="xl72"/>
    <w:basedOn w:val="Normal"/>
    <w:rsid w:val="008F4C08"/>
    <w:pPr>
      <w:pBdr>
        <w:top w:val="single" w:sz="4" w:space="0" w:color="D0CECE"/>
        <w:left w:val="single" w:sz="4" w:space="0" w:color="D0CECE"/>
        <w:bottom w:val="single" w:sz="4" w:space="0" w:color="D0CECE"/>
        <w:right w:val="single" w:sz="4" w:space="0" w:color="D0CECE"/>
      </w:pBdr>
      <w:spacing w:before="100" w:beforeAutospacing="1" w:after="100" w:afterAutospacing="1"/>
      <w:jc w:val="center"/>
      <w:textAlignment w:val="top"/>
    </w:pPr>
    <w:rPr>
      <w:rFonts w:ascii="Arial" w:hAnsi="Arial" w:cs="Arial"/>
      <w:color w:val="000000"/>
      <w:sz w:val="22"/>
      <w:szCs w:val="22"/>
    </w:rPr>
  </w:style>
  <w:style w:type="paragraph" w:customStyle="1" w:styleId="xl75">
    <w:name w:val="xl75"/>
    <w:basedOn w:val="Normal"/>
    <w:rsid w:val="008F4C08"/>
    <w:pPr>
      <w:pBdr>
        <w:top w:val="single" w:sz="4" w:space="0" w:color="D0CECE"/>
        <w:left w:val="single" w:sz="4" w:space="0" w:color="D0CECE"/>
        <w:bottom w:val="single" w:sz="4" w:space="0" w:color="D0CECE"/>
        <w:right w:val="single" w:sz="4" w:space="0" w:color="D0CECE"/>
      </w:pBdr>
      <w:spacing w:before="100" w:beforeAutospacing="1" w:after="100" w:afterAutospacing="1"/>
      <w:jc w:val="right"/>
      <w:textAlignment w:val="top"/>
    </w:pPr>
    <w:rPr>
      <w:rFonts w:ascii="Arial" w:hAnsi="Arial" w:cs="Arial"/>
      <w:sz w:val="22"/>
      <w:szCs w:val="22"/>
    </w:rPr>
  </w:style>
  <w:style w:type="paragraph" w:customStyle="1" w:styleId="xl86">
    <w:name w:val="xl86"/>
    <w:basedOn w:val="Normal"/>
    <w:rsid w:val="008F4C08"/>
    <w:pPr>
      <w:pBdr>
        <w:top w:val="single" w:sz="4" w:space="0" w:color="D0CECE"/>
        <w:left w:val="single" w:sz="4" w:space="0" w:color="D0CECE"/>
        <w:bottom w:val="single" w:sz="4" w:space="0" w:color="D0CECE"/>
        <w:right w:val="single" w:sz="4" w:space="0" w:color="D0CECE"/>
      </w:pBdr>
      <w:spacing w:before="100" w:beforeAutospacing="1" w:after="100" w:afterAutospacing="1"/>
      <w:jc w:val="right"/>
      <w:textAlignment w:val="top"/>
    </w:pPr>
    <w:rPr>
      <w:rFonts w:ascii="Arial" w:hAnsi="Arial" w:cs="Arial"/>
      <w:color w:val="000000"/>
      <w:sz w:val="22"/>
      <w:szCs w:val="22"/>
    </w:rPr>
  </w:style>
  <w:style w:type="paragraph" w:customStyle="1" w:styleId="xl87">
    <w:name w:val="xl87"/>
    <w:basedOn w:val="Normal"/>
    <w:rsid w:val="008F4C08"/>
    <w:pPr>
      <w:pBdr>
        <w:top w:val="single" w:sz="4" w:space="0" w:color="D0CECE"/>
        <w:left w:val="single" w:sz="4" w:space="0" w:color="D0CECE"/>
        <w:bottom w:val="single" w:sz="4" w:space="0" w:color="D0CECE"/>
        <w:right w:val="single" w:sz="4" w:space="0" w:color="D0CECE"/>
      </w:pBdr>
      <w:spacing w:before="100" w:beforeAutospacing="1" w:after="100" w:afterAutospacing="1"/>
      <w:jc w:val="right"/>
    </w:pPr>
    <w:rPr>
      <w:rFonts w:ascii="Arial" w:hAnsi="Arial" w:cs="Arial"/>
      <w:sz w:val="22"/>
      <w:szCs w:val="22"/>
    </w:rPr>
  </w:style>
  <w:style w:type="paragraph" w:customStyle="1" w:styleId="xl88">
    <w:name w:val="xl88"/>
    <w:basedOn w:val="Normal"/>
    <w:rsid w:val="008F4C08"/>
    <w:pPr>
      <w:spacing w:before="100" w:beforeAutospacing="1" w:after="100" w:afterAutospacing="1"/>
      <w:jc w:val="right"/>
    </w:pPr>
    <w:rPr>
      <w:rFonts w:ascii="Arial" w:hAnsi="Arial" w:cs="Arial"/>
      <w:sz w:val="22"/>
      <w:szCs w:val="22"/>
    </w:rPr>
  </w:style>
  <w:style w:type="paragraph" w:customStyle="1" w:styleId="xl89">
    <w:name w:val="xl89"/>
    <w:basedOn w:val="Normal"/>
    <w:rsid w:val="008F4C08"/>
    <w:pPr>
      <w:pBdr>
        <w:top w:val="single" w:sz="4" w:space="0" w:color="D0CECE"/>
        <w:left w:val="single" w:sz="4" w:space="0" w:color="D0CECE"/>
        <w:bottom w:val="single" w:sz="4" w:space="0" w:color="D0CECE"/>
        <w:right w:val="single" w:sz="4" w:space="0" w:color="D0CECE"/>
      </w:pBdr>
      <w:spacing w:before="100" w:beforeAutospacing="1" w:after="100" w:afterAutospacing="1"/>
      <w:textAlignment w:val="top"/>
    </w:pPr>
    <w:rPr>
      <w:rFonts w:ascii="Arial" w:hAnsi="Arial" w:cs="Arial"/>
      <w:b/>
      <w:bCs/>
      <w:sz w:val="22"/>
      <w:szCs w:val="22"/>
    </w:rPr>
  </w:style>
  <w:style w:type="paragraph" w:customStyle="1" w:styleId="xl90">
    <w:name w:val="xl90"/>
    <w:basedOn w:val="Normal"/>
    <w:rsid w:val="008F4C08"/>
    <w:pPr>
      <w:pBdr>
        <w:top w:val="single" w:sz="4" w:space="0" w:color="D0CECE"/>
        <w:left w:val="single" w:sz="4" w:space="0" w:color="D0CECE"/>
        <w:bottom w:val="single" w:sz="4" w:space="0" w:color="D0CECE"/>
        <w:right w:val="single" w:sz="4" w:space="0" w:color="D0CECE"/>
      </w:pBdr>
      <w:spacing w:before="100" w:beforeAutospacing="1" w:after="100" w:afterAutospacing="1"/>
      <w:jc w:val="center"/>
      <w:textAlignment w:val="top"/>
    </w:pPr>
    <w:rPr>
      <w:rFonts w:ascii="Arial" w:hAnsi="Arial" w:cs="Arial"/>
      <w:b/>
      <w:bCs/>
      <w:sz w:val="22"/>
      <w:szCs w:val="22"/>
    </w:rPr>
  </w:style>
  <w:style w:type="character" w:customStyle="1" w:styleId="MenoPendente10">
    <w:name w:val="Menção Pendente1"/>
    <w:uiPriority w:val="99"/>
    <w:semiHidden/>
    <w:unhideWhenUsed/>
    <w:rsid w:val="009052D1"/>
    <w:rPr>
      <w:color w:val="605E5C"/>
      <w:shd w:val="clear" w:color="auto" w:fill="E1DFDD"/>
    </w:rPr>
  </w:style>
  <w:style w:type="table" w:customStyle="1" w:styleId="TableNormal">
    <w:name w:val="Table Normal"/>
    <w:uiPriority w:val="2"/>
    <w:semiHidden/>
    <w:unhideWhenUsed/>
    <w:qFormat/>
    <w:rsid w:val="009052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052D1"/>
  </w:style>
  <w:style w:type="table" w:customStyle="1" w:styleId="Tabelacomgrade1">
    <w:name w:val="Tabela com grade1"/>
    <w:basedOn w:val="Tabelanormal"/>
    <w:next w:val="Tabelacomgrade"/>
    <w:uiPriority w:val="39"/>
    <w:rsid w:val="00905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notaderodapChar1">
    <w:name w:val="Texto de nota de rodapé Char1"/>
    <w:basedOn w:val="Fontepargpadro"/>
    <w:uiPriority w:val="99"/>
    <w:semiHidden/>
    <w:rsid w:val="00CA06F6"/>
    <w:rPr>
      <w:rFonts w:ascii="Calibri" w:eastAsia="Calibri" w:hAnsi="Calibri"/>
      <w:lang w:eastAsia="en-US"/>
    </w:rPr>
  </w:style>
  <w:style w:type="character" w:customStyle="1" w:styleId="UnresolvedMention">
    <w:name w:val="Unresolved Mention"/>
    <w:basedOn w:val="Fontepargpadro"/>
    <w:uiPriority w:val="99"/>
    <w:semiHidden/>
    <w:unhideWhenUsed/>
    <w:rsid w:val="007E749F"/>
    <w:rPr>
      <w:color w:val="605E5C"/>
      <w:shd w:val="clear" w:color="auto" w:fill="E1DFDD"/>
    </w:rPr>
  </w:style>
  <w:style w:type="character" w:customStyle="1" w:styleId="Ttulo5Char">
    <w:name w:val="Título 5 Char"/>
    <w:basedOn w:val="Fontepargpadro"/>
    <w:link w:val="Ttulo5"/>
    <w:semiHidden/>
    <w:rsid w:val="00EB4554"/>
    <w:rPr>
      <w:rFonts w:asciiTheme="majorHAnsi" w:eastAsiaTheme="majorEastAsia" w:hAnsiTheme="majorHAnsi" w:cstheme="majorBidi"/>
      <w:color w:val="2E74B5" w:themeColor="accent1" w:themeShade="BF"/>
      <w:sz w:val="24"/>
      <w:szCs w:val="24"/>
      <w:lang w:eastAsia="pt-BR"/>
    </w:rPr>
  </w:style>
  <w:style w:type="character" w:customStyle="1" w:styleId="MenoPendente2">
    <w:name w:val="Menção Pendente2"/>
    <w:basedOn w:val="Fontepargpadro"/>
    <w:uiPriority w:val="99"/>
    <w:semiHidden/>
    <w:unhideWhenUsed/>
    <w:rsid w:val="00EB4554"/>
    <w:rPr>
      <w:color w:val="605E5C"/>
      <w:shd w:val="clear" w:color="auto" w:fill="E1DFDD"/>
    </w:rPr>
  </w:style>
  <w:style w:type="paragraph" w:customStyle="1" w:styleId="isselectedend">
    <w:name w:val="isselectedend"/>
    <w:basedOn w:val="Normal"/>
    <w:rsid w:val="00EB455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1555789">
      <w:bodyDiv w:val="1"/>
      <w:marLeft w:val="0"/>
      <w:marRight w:val="0"/>
      <w:marTop w:val="0"/>
      <w:marBottom w:val="0"/>
      <w:divBdr>
        <w:top w:val="none" w:sz="0" w:space="0" w:color="auto"/>
        <w:left w:val="none" w:sz="0" w:space="0" w:color="auto"/>
        <w:bottom w:val="none" w:sz="0" w:space="0" w:color="auto"/>
        <w:right w:val="none" w:sz="0" w:space="0" w:color="auto"/>
      </w:divBdr>
    </w:div>
    <w:div w:id="1426654216">
      <w:bodyDiv w:val="1"/>
      <w:marLeft w:val="0"/>
      <w:marRight w:val="0"/>
      <w:marTop w:val="0"/>
      <w:marBottom w:val="0"/>
      <w:divBdr>
        <w:top w:val="none" w:sz="0" w:space="0" w:color="auto"/>
        <w:left w:val="none" w:sz="0" w:space="0" w:color="auto"/>
        <w:bottom w:val="none" w:sz="0" w:space="0" w:color="auto"/>
        <w:right w:val="none" w:sz="0" w:space="0" w:color="auto"/>
      </w:divBdr>
    </w:div>
    <w:div w:id="1469780312">
      <w:bodyDiv w:val="1"/>
      <w:marLeft w:val="0"/>
      <w:marRight w:val="0"/>
      <w:marTop w:val="0"/>
      <w:marBottom w:val="0"/>
      <w:divBdr>
        <w:top w:val="none" w:sz="0" w:space="0" w:color="auto"/>
        <w:left w:val="none" w:sz="0" w:space="0" w:color="auto"/>
        <w:bottom w:val="none" w:sz="0" w:space="0" w:color="auto"/>
        <w:right w:val="none" w:sz="0" w:space="0" w:color="auto"/>
      </w:divBdr>
    </w:div>
    <w:div w:id="171646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ontas.tcu.gov.br/ords/f?p=1660:3: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55</Pages>
  <Words>22419</Words>
  <Characters>121066</Characters>
  <Application>Microsoft Office Word</Application>
  <DocSecurity>0</DocSecurity>
  <Lines>1008</Lines>
  <Paragraphs>286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143199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Conta da Microsoft</cp:lastModifiedBy>
  <cp:revision>42</cp:revision>
  <cp:lastPrinted>2024-04-03T14:49:00Z</cp:lastPrinted>
  <dcterms:created xsi:type="dcterms:W3CDTF">2024-04-02T18:50:00Z</dcterms:created>
  <dcterms:modified xsi:type="dcterms:W3CDTF">2026-06-30T17:12:00Z</dcterms:modified>
</cp:coreProperties>
</file>