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218E" w14:textId="6A61EB94" w:rsidR="00265A14" w:rsidRDefault="00265A14">
      <w:pPr>
        <w:pStyle w:val="NormalWeb"/>
        <w:jc w:val="left"/>
      </w:pPr>
      <w:r>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027E0A1A" w14:textId="77777777">
        <w:trPr>
          <w:tblCellSpacing w:w="0" w:type="dxa"/>
        </w:trPr>
        <w:tc>
          <w:tcPr>
            <w:tcW w:w="0" w:type="auto"/>
            <w:hideMark/>
          </w:tcPr>
          <w:p w14:paraId="7DEC326D" w14:textId="77777777" w:rsidR="00265A14" w:rsidRDefault="00265A14">
            <w:pPr>
              <w:pStyle w:val="NormalWeb"/>
              <w:jc w:val="center"/>
            </w:pPr>
            <w:r>
              <w:rPr>
                <w:noProof/>
              </w:rPr>
              <w:drawing>
                <wp:inline distT="0" distB="0" distL="0" distR="0" wp14:anchorId="6D9F0ADB" wp14:editId="22C82C00">
                  <wp:extent cx="3124200" cy="97155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69578ABD" w14:textId="77777777" w:rsidR="00265A14" w:rsidRDefault="00265A14">
            <w:pPr>
              <w:pStyle w:val="cabecalhoestadoh"/>
              <w:jc w:val="left"/>
            </w:pPr>
            <w:r>
              <w:t>ESTADO DA PARAÍBA</w:t>
            </w:r>
          </w:p>
          <w:p w14:paraId="5E725A56" w14:textId="77777777" w:rsidR="00265A14" w:rsidRDefault="00265A14">
            <w:pPr>
              <w:pStyle w:val="cabecalhoorgaoh"/>
              <w:jc w:val="left"/>
            </w:pPr>
            <w:r>
              <w:t>PREFEITURA MUNICIPAL DE ITABAIANA</w:t>
            </w:r>
          </w:p>
          <w:p w14:paraId="640081BD" w14:textId="77777777" w:rsidR="00265A14" w:rsidRDefault="00265A14">
            <w:pPr>
              <w:pStyle w:val="cabecalhosetorh"/>
              <w:jc w:val="left"/>
            </w:pPr>
            <w:r>
              <w:t>SETOR DE CONTRATAÇÃO</w:t>
            </w:r>
          </w:p>
        </w:tc>
      </w:tr>
    </w:tbl>
    <w:p w14:paraId="38564423" w14:textId="77777777" w:rsidR="00265A14" w:rsidRDefault="00265A14">
      <w:pPr>
        <w:pStyle w:val="NormalWeb"/>
      </w:pPr>
      <w:r>
        <w:t> </w:t>
      </w:r>
    </w:p>
    <w:p w14:paraId="6080D180" w14:textId="77777777" w:rsidR="00265A14" w:rsidRDefault="00265A14">
      <w:pPr>
        <w:pStyle w:val="titulo"/>
        <w:jc w:val="left"/>
      </w:pPr>
      <w:r>
        <w:t>EDITAL - Licitação</w:t>
      </w:r>
    </w:p>
    <w:p w14:paraId="48F203BA" w14:textId="77777777" w:rsidR="00265A14" w:rsidRDefault="00265A14">
      <w:pPr>
        <w:pStyle w:val="NormalWeb"/>
      </w:pPr>
      <w:r>
        <w:t> </w:t>
      </w:r>
    </w:p>
    <w:p w14:paraId="0785C373" w14:textId="77777777" w:rsidR="00265A14" w:rsidRDefault="00265A14">
      <w:pPr>
        <w:pStyle w:val="NormalWeb"/>
        <w:jc w:val="left"/>
      </w:pPr>
      <w:r>
        <w:rPr>
          <w:b/>
          <w:bCs/>
        </w:rPr>
        <w:t>PROCESSO ADMINISTRATIVO Nº 260429PE00101</w:t>
      </w:r>
    </w:p>
    <w:p w14:paraId="31A7D431" w14:textId="77777777" w:rsidR="00265A14" w:rsidRDefault="00265A14">
      <w:pPr>
        <w:pStyle w:val="NormalWeb"/>
        <w:jc w:val="left"/>
      </w:pPr>
      <w:r>
        <w:rPr>
          <w:b/>
          <w:bCs/>
        </w:rPr>
        <w:t>LICITAÇÃO Nº. 00022/2026</w:t>
      </w:r>
    </w:p>
    <w:p w14:paraId="0E84253C" w14:textId="77777777" w:rsidR="00265A14" w:rsidRDefault="00265A14">
      <w:pPr>
        <w:pStyle w:val="NormalWeb"/>
        <w:jc w:val="left"/>
      </w:pPr>
      <w:r>
        <w:t>MODALIDADE: PREGÃO ELETRÔNICO - REGISTRO DE PREÇOS</w:t>
      </w:r>
    </w:p>
    <w:p w14:paraId="7E952292" w14:textId="77777777" w:rsidR="00265A14" w:rsidRDefault="00265A14">
      <w:pPr>
        <w:pStyle w:val="NormalWeb"/>
        <w:jc w:val="left"/>
      </w:pPr>
      <w:r>
        <w:t>CRITÉRIO: MENOR PREÇO POR ITEM</w:t>
      </w:r>
    </w:p>
    <w:p w14:paraId="3A5C2896" w14:textId="77777777" w:rsidR="00265A14" w:rsidRDefault="00265A14">
      <w:pPr>
        <w:pStyle w:val="NormalWeb"/>
        <w:jc w:val="left"/>
      </w:pPr>
      <w:r>
        <w:t>LEGISLAÇÃO: LEI 14.133/2021</w:t>
      </w:r>
    </w:p>
    <w:p w14:paraId="7C8DCB8B" w14:textId="77777777" w:rsidR="00265A14" w:rsidRDefault="00265A14">
      <w:pPr>
        <w:pStyle w:val="NormalWeb"/>
      </w:pPr>
      <w:r>
        <w:t> </w:t>
      </w:r>
    </w:p>
    <w:p w14:paraId="66C69785" w14:textId="77777777" w:rsidR="00265A14" w:rsidRDefault="00265A14">
      <w:pPr>
        <w:pStyle w:val="NormalWeb"/>
        <w:jc w:val="left"/>
      </w:pPr>
      <w:r>
        <w:t>Órgão Realizador do Certame:</w:t>
      </w:r>
    </w:p>
    <w:p w14:paraId="6BAFA540" w14:textId="77777777" w:rsidR="00265A14" w:rsidRDefault="00265A14">
      <w:pPr>
        <w:pStyle w:val="NormalWeb"/>
        <w:jc w:val="left"/>
      </w:pPr>
      <w:r>
        <w:t>PREFEITURA MUNICIPAL DE ITABAIANA</w:t>
      </w:r>
    </w:p>
    <w:p w14:paraId="4C638395" w14:textId="77777777" w:rsidR="00265A14" w:rsidRDefault="00265A14">
      <w:pPr>
        <w:pStyle w:val="NormalWeb"/>
        <w:jc w:val="left"/>
      </w:pPr>
      <w:r>
        <w:t>AV PRESIDENTE JOÃO PESSOA, 422/430 - CENTRO - ITABAIANA - PB.</w:t>
      </w:r>
    </w:p>
    <w:p w14:paraId="20BBC45F" w14:textId="77777777" w:rsidR="00265A14" w:rsidRDefault="00265A14">
      <w:pPr>
        <w:pStyle w:val="NormalWeb"/>
        <w:jc w:val="left"/>
      </w:pPr>
      <w:r>
        <w:t>CEP: 58360–000 - E-mail: licitacaoitabaiana@gmail.com - Tel.: (83) 999928506.</w:t>
      </w:r>
    </w:p>
    <w:p w14:paraId="5E6930CC" w14:textId="77777777" w:rsidR="00265A14" w:rsidRDefault="00265A14">
      <w:pPr>
        <w:pStyle w:val="NormalWeb"/>
      </w:pPr>
      <w:r>
        <w:t> </w:t>
      </w:r>
    </w:p>
    <w:p w14:paraId="0481FC79" w14:textId="77777777" w:rsidR="00265A14" w:rsidRDefault="00265A14">
      <w:pPr>
        <w:pStyle w:val="NormalWeb"/>
      </w:pPr>
      <w:r>
        <w:t xml:space="preserve">O Órgão Realizador do Certame acima qualificado, inscrito no CNPJ 09.072.430/0001–93, doravante </w:t>
      </w:r>
      <w:r>
        <w:rPr>
          <w:b/>
          <w:bCs/>
        </w:rPr>
        <w:t>denominado simplesmente ORC</w:t>
      </w:r>
      <w:r>
        <w:t xml:space="preserve">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do Pregoeiro, assessorado por sua Equipe de Apoio, sediado no endereço acima, às 08:30 horas do dia 15 de Maio de 2026, por meio do site abaixo indicado, licitação na modalidade Pregão nº 00022/2026, na forma eletrônica, com critério de julgamento menor preço por item, e o fornecimento realizado na forma parcelada; tudo de acordo com este instrumento e em observância 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conforme os critérios e procedimentos a seguir definidos, almejando obter a melhor proposta visando o Registro de Preços para: Registro de Preços, para fornecimento parcelado de Água Mineral Natural, Potável, envasadas em botijões de 20</w:t>
      </w:r>
    </w:p>
    <w:p w14:paraId="09BF52D3" w14:textId="77777777" w:rsidR="00265A14" w:rsidRDefault="00265A14">
      <w:pPr>
        <w:pStyle w:val="NormalWeb"/>
      </w:pPr>
      <w:r>
        <w:t>litros, para fins de atender as necessidades das Secretarias do Município de Itabaiana – PB.</w:t>
      </w:r>
    </w:p>
    <w:p w14:paraId="0BD92A38" w14:textId="77777777" w:rsidR="00265A14" w:rsidRDefault="00265A14">
      <w:pPr>
        <w:pStyle w:val="NormalWeb"/>
      </w:pPr>
      <w:r>
        <w:t> </w:t>
      </w:r>
    </w:p>
    <w:p w14:paraId="25355759" w14:textId="77777777" w:rsidR="00265A14" w:rsidRDefault="00265A14">
      <w:pPr>
        <w:pStyle w:val="NormalWeb"/>
      </w:pPr>
      <w:r>
        <w:rPr>
          <w:b/>
          <w:bCs/>
        </w:rPr>
        <w:t>Data de abertura da sessão pública: 15/05/2026. Horário: 08:30 - horário de Brasília.</w:t>
      </w:r>
    </w:p>
    <w:p w14:paraId="0A64C33B" w14:textId="77777777" w:rsidR="00265A14" w:rsidRDefault="00265A14">
      <w:pPr>
        <w:pStyle w:val="NormalWeb"/>
      </w:pPr>
      <w:r>
        <w:t>Data para início da fase de lances: 15/05/2026. Horário: 08:31 - horário de Brasília.</w:t>
      </w:r>
    </w:p>
    <w:p w14:paraId="56A2765D" w14:textId="77777777" w:rsidR="00265A14" w:rsidRDefault="00265A14">
      <w:pPr>
        <w:pStyle w:val="NormalWeb"/>
      </w:pPr>
      <w:r>
        <w:t>Local: www.portaldecompraspublicas.com.br</w:t>
      </w:r>
    </w:p>
    <w:p w14:paraId="31A3B603" w14:textId="77777777" w:rsidR="00265A14" w:rsidRDefault="00265A14">
      <w:pPr>
        <w:pStyle w:val="NormalWeb"/>
      </w:pPr>
      <w:r>
        <w:t> </w:t>
      </w:r>
    </w:p>
    <w:p w14:paraId="708A5DF7" w14:textId="77777777" w:rsidR="00265A14" w:rsidRDefault="00265A14">
      <w:pPr>
        <w:pStyle w:val="Ttulo2"/>
        <w:rPr>
          <w:rFonts w:eastAsia="Times New Roman"/>
        </w:rPr>
      </w:pPr>
      <w:r>
        <w:rPr>
          <w:rFonts w:eastAsia="Times New Roman"/>
        </w:rPr>
        <w:t>1.0.DO OBJETO</w:t>
      </w:r>
    </w:p>
    <w:p w14:paraId="0743B483" w14:textId="77777777" w:rsidR="00265A14" w:rsidRDefault="00265A14">
      <w:pPr>
        <w:pStyle w:val="NormalWeb"/>
      </w:pPr>
      <w:r>
        <w:t>1.</w:t>
      </w:r>
      <w:proofErr w:type="gramStart"/>
      <w:r>
        <w:t>1.Constitui</w:t>
      </w:r>
      <w:proofErr w:type="gramEnd"/>
      <w:r>
        <w:t xml:space="preserve"> objeto da presente licitação: Registro de Preços, para fornecimento parcelado de Água Mineral Natural, </w:t>
      </w:r>
      <w:proofErr w:type="gramStart"/>
      <w:r>
        <w:t>Potável</w:t>
      </w:r>
      <w:proofErr w:type="gramEnd"/>
      <w:r>
        <w:t>, envasadas em botijões de 20 litros, para fins de atender as necessidades das Secretarias do Município de Itabaiana – PB.</w:t>
      </w:r>
    </w:p>
    <w:p w14:paraId="4B70A8BB" w14:textId="77777777" w:rsidR="00265A14" w:rsidRDefault="00265A14">
      <w:pPr>
        <w:pStyle w:val="NormalWeb"/>
      </w:pPr>
      <w:r>
        <w:t>1.</w:t>
      </w:r>
      <w:proofErr w:type="gramStart"/>
      <w:r>
        <w:t>2.As</w:t>
      </w:r>
      <w:proofErr w:type="gramEnd"/>
      <w:r>
        <w:t xml:space="preserve"> especificações do objeto ora licitado - quantitativo e condições -, encontram-se devidamente detalhadas no correspondente Termo de Referência - Anexo I deste instrumento, onde consta, inclusive, a estimativa consolidada de quantidades máximas a serem eventualmente contratadas pelo ORC.</w:t>
      </w:r>
    </w:p>
    <w:p w14:paraId="3C05EF0B" w14:textId="77777777" w:rsidR="00265A14" w:rsidRDefault="00265A14">
      <w:pPr>
        <w:pStyle w:val="NormalWeb"/>
      </w:pPr>
      <w:r>
        <w:t>1.3.O certame visa selecionar a proposta mais vantajosa objetivando formar Sistema de Registro de Preços para contratações futuras, conforme a norma vigente.</w:t>
      </w:r>
    </w:p>
    <w:p w14:paraId="4AB03C0E" w14:textId="77777777" w:rsidR="00265A14" w:rsidRDefault="00265A14">
      <w:pPr>
        <w:pStyle w:val="NormalWeb"/>
      </w:pPr>
      <w:r>
        <w:t>1.4.O Registro de Preços será formalizado por intermédio da Ata de Registro de Preços, nos termos do Anexo IV e nas condições previstas neste instrumento.</w:t>
      </w:r>
    </w:p>
    <w:p w14:paraId="65FCD4BA" w14:textId="77777777" w:rsidR="00265A14" w:rsidRDefault="00265A14">
      <w:pPr>
        <w:pStyle w:val="NormalWeb"/>
      </w:pPr>
      <w:r>
        <w:t>1.5.O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2F79D623" w14:textId="77777777" w:rsidR="00265A14" w:rsidRDefault="00265A14">
      <w:pPr>
        <w:pStyle w:val="NormalWeb"/>
      </w:pPr>
      <w:r>
        <w:t>1.6.A licitação será dividida em itens, conforme tabela constante do Termo de Referência, facultando-se ao licitante a participação em quantos itens forem de seu interesse.</w:t>
      </w:r>
    </w:p>
    <w:p w14:paraId="7018CC23" w14:textId="77777777" w:rsidR="00265A14" w:rsidRDefault="00265A14">
      <w:pPr>
        <w:pStyle w:val="NormalWeb"/>
      </w:pPr>
      <w:r>
        <w:t>1.7.O critério de julgamento adotado será o menor preço, observadas as exigências contidas neste instrumento e seus anexos quanto às especificações do objeto.</w:t>
      </w:r>
    </w:p>
    <w:p w14:paraId="025C493D" w14:textId="77777777" w:rsidR="00265A14" w:rsidRDefault="00265A14">
      <w:pPr>
        <w:pStyle w:val="NormalWeb"/>
      </w:pPr>
      <w:r>
        <w:t xml:space="preserve">1.8.A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Registro de Preços, para fornecimento parcelado de Água Mineral Natural, Potável, envasadas em botijões de 20 litros, para fins de atender as necessidades das Secretarias do Município de Itabaiana – PB – A contratação justifica–se pela necessidade contínua de disponibilização de água potável adequada ao consumo humano para servidores, colaboradores e público em geral que frequentam as repartições públicas municipais. Trata–se de item essencial à manutenção das atividades administrativas, garantindo condições mínimas de saúde, </w:t>
      </w:r>
      <w:proofErr w:type="gramStart"/>
      <w:r>
        <w:t>bem–estar</w:t>
      </w:r>
      <w:proofErr w:type="gramEnd"/>
      <w:r>
        <w:t xml:space="preserve"> e higiene no ambiente de </w:t>
      </w:r>
      <w:r>
        <w:lastRenderedPageBreak/>
        <w:t xml:space="preserve">trabalho. Considerando que a água fornecida pela rede pública nem sempre apresenta condições ideais para consumo direto, faz–se indispensável a aquisição de água mineral, assegurando qualidade, segurança sanitária e conformidade com as normas vigentes. O sistema de Registro de Preços mostra–se a alternativa mais vantajosa para a Administração, uma vez que permite a aquisição de forma parcelada, conforme a demanda de cada Secretaria, evitando desperdícios, otimizando recursos públicos e garantindo maior eficiência na gestão dos estoques. Dessa forma, a presente contratação visa assegurar o pleno funcionamento das atividades administrativas, bem como promover condições adequadas de trabalho e atendimento ao público. </w:t>
      </w:r>
    </w:p>
    <w:p w14:paraId="297259A4" w14:textId="77777777" w:rsidR="00265A14" w:rsidRDefault="00265A14">
      <w:pPr>
        <w:pStyle w:val="NormalWeb"/>
      </w:pPr>
      <w:r>
        <w:t>1.</w:t>
      </w:r>
      <w:proofErr w:type="gramStart"/>
      <w:r>
        <w:t>9.Na</w:t>
      </w:r>
      <w:proofErr w:type="gramEnd"/>
      <w:r>
        <w:t xml:space="preserve"> referida contratação será concedido tratamento diferenciado e simplificado para as Microempresas, Empresas de Pequeno Porte e Equiparados, nos limites previstos da Lei 123/06, consideradas as hipóteses e condições determinadas no Art. 4º, da Lei 14.133/21. Todavia, serão afastados os benefícios estabelecidos nos </w:t>
      </w:r>
      <w:proofErr w:type="spellStart"/>
      <w:r>
        <w:t>Arts</w:t>
      </w:r>
      <w:proofErr w:type="spellEnd"/>
      <w:r>
        <w:t>. 47 e 48, por estarem presentes, de forma isolada ou simultânea, as situações previstas nos Incisos II e III, do Art. 49, todos da Lei 123/06.</w:t>
      </w:r>
    </w:p>
    <w:p w14:paraId="22E5B010" w14:textId="77777777" w:rsidR="00265A14" w:rsidRDefault="00265A14">
      <w:pPr>
        <w:pStyle w:val="NormalWeb"/>
      </w:pPr>
      <w:r>
        <w:t>1.</w:t>
      </w:r>
      <w:proofErr w:type="gramStart"/>
      <w:r>
        <w:t>10.Todas</w:t>
      </w:r>
      <w:proofErr w:type="gramEnd"/>
      <w:r>
        <w:t xml:space="preserve"> as referências de tempo neste Edital, no respectivo aviso e durante a sessão pública obedecerão ao horário de Brasília - DF.</w:t>
      </w:r>
    </w:p>
    <w:p w14:paraId="60A02B3B" w14:textId="77777777" w:rsidR="00265A14" w:rsidRDefault="00265A14">
      <w:pPr>
        <w:pStyle w:val="NormalWeb"/>
      </w:pPr>
      <w:r>
        <w:t> </w:t>
      </w:r>
    </w:p>
    <w:p w14:paraId="7BA752F7" w14:textId="77777777" w:rsidR="00265A14" w:rsidRDefault="00265A14">
      <w:pPr>
        <w:pStyle w:val="Ttulo2"/>
        <w:rPr>
          <w:rFonts w:eastAsia="Times New Roman"/>
        </w:rPr>
      </w:pPr>
      <w:r>
        <w:rPr>
          <w:rFonts w:eastAsia="Times New Roman"/>
        </w:rPr>
        <w:t>2.</w:t>
      </w:r>
      <w:proofErr w:type="gramStart"/>
      <w:r>
        <w:rPr>
          <w:rFonts w:eastAsia="Times New Roman"/>
        </w:rPr>
        <w:t>0.DA</w:t>
      </w:r>
      <w:proofErr w:type="gramEnd"/>
      <w:r>
        <w:rPr>
          <w:rFonts w:eastAsia="Times New Roman"/>
        </w:rPr>
        <w:t xml:space="preserve"> IMPUGNAÇÃO AO EDITAL E DO PEDIDO DE ESCLARECIMENTO</w:t>
      </w:r>
    </w:p>
    <w:p w14:paraId="5D26DA72" w14:textId="77777777" w:rsidR="00265A14" w:rsidRDefault="00265A14">
      <w:pPr>
        <w:pStyle w:val="NormalWeb"/>
      </w:pPr>
      <w:r>
        <w:t>2.</w:t>
      </w:r>
      <w:proofErr w:type="gramStart"/>
      <w:r>
        <w:t>1.Informações</w:t>
      </w:r>
      <w:proofErr w:type="gramEnd"/>
      <w:r>
        <w:t xml:space="preserve"> ou esclarecimentos sobre esta licitação, serão prestados nos horários normais de expediente: das 08:00 as 13:30 horas.</w:t>
      </w:r>
    </w:p>
    <w:p w14:paraId="3697260D" w14:textId="77777777" w:rsidR="00265A14" w:rsidRDefault="00265A14">
      <w:pPr>
        <w:pStyle w:val="NormalWeb"/>
      </w:pPr>
      <w:r>
        <w:t>2.</w:t>
      </w:r>
      <w:proofErr w:type="gramStart"/>
      <w:r>
        <w:t>2.Qualquer</w:t>
      </w:r>
      <w:proofErr w:type="gramEnd"/>
      <w:r>
        <w:t xml:space="preserve"> pessoa - cidadão ou licitante - é parte legítima para impugnar o Edital deste certame por irregularidade ou para solicitar esclarecimento sobre os seus termos, devendo encaminhar o respectivo pedido, dirigido à Pregoeira, até 03 (três) dias úteis antes da data de abertura da sessão pública, por meio eletrônico, exclusivamente, da seguinte forma:</w:t>
      </w:r>
    </w:p>
    <w:p w14:paraId="5F9B8402" w14:textId="77777777" w:rsidR="00265A14" w:rsidRDefault="00265A14">
      <w:pPr>
        <w:pStyle w:val="NormalWeb"/>
      </w:pPr>
      <w:r>
        <w:t>2.2.</w:t>
      </w:r>
      <w:proofErr w:type="gramStart"/>
      <w:r>
        <w:t>1.No</w:t>
      </w:r>
      <w:proofErr w:type="gramEnd"/>
      <w:r>
        <w:t xml:space="preserve"> endereço: www.portaldecompraspublicas.com.br.</w:t>
      </w:r>
    </w:p>
    <w:p w14:paraId="6C241EE9" w14:textId="77777777" w:rsidR="00265A14" w:rsidRDefault="00265A14">
      <w:pPr>
        <w:pStyle w:val="NormalWeb"/>
      </w:pPr>
      <w:r>
        <w:t>2.3.A Pregoeira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40C2B6D9" w14:textId="77777777" w:rsidR="00265A14" w:rsidRDefault="00265A14">
      <w:pPr>
        <w:pStyle w:val="NormalWeb"/>
      </w:pPr>
      <w:r>
        <w:t>2.4.A impugnação não possui efeito suspensivo, sendo a sua concessão medida excepcional que deverá ser motivada pela Pregoeira, nos autos do processo de licitação.</w:t>
      </w:r>
    </w:p>
    <w:p w14:paraId="08ED7362" w14:textId="77777777" w:rsidR="00265A14" w:rsidRDefault="00265A14">
      <w:pPr>
        <w:pStyle w:val="NormalWeb"/>
      </w:pPr>
      <w:r>
        <w:t>2.</w:t>
      </w:r>
      <w:proofErr w:type="gramStart"/>
      <w:r>
        <w:t>5.Acolhida</w:t>
      </w:r>
      <w:proofErr w:type="gramEnd"/>
      <w:r>
        <w:t xml:space="preserve"> a impugnação contra o Edital, será definida e publicada nova data para realização do certame, observados os prazos fixados na norma vigente.</w:t>
      </w:r>
    </w:p>
    <w:p w14:paraId="18703432" w14:textId="77777777" w:rsidR="00265A14" w:rsidRDefault="00265A14">
      <w:pPr>
        <w:pStyle w:val="NormalWeb"/>
      </w:pPr>
      <w:r>
        <w:t>2.</w:t>
      </w:r>
      <w:proofErr w:type="gramStart"/>
      <w:r>
        <w:t>6.As</w:t>
      </w:r>
      <w:proofErr w:type="gramEnd"/>
      <w:r>
        <w:t xml:space="preserve"> respostas aos pedidos de esclarecimentos e impugnações serão divulgadas em sítio eletrônico oficial do ORC e no sistema, dentro do prazo estabelecido no item 2.3, e vincularão os participantes e a Administração.</w:t>
      </w:r>
    </w:p>
    <w:p w14:paraId="238F217B" w14:textId="77777777" w:rsidR="00265A14" w:rsidRDefault="00265A14">
      <w:pPr>
        <w:pStyle w:val="NormalWeb"/>
      </w:pPr>
      <w:r>
        <w:t> </w:t>
      </w:r>
    </w:p>
    <w:p w14:paraId="450431D1" w14:textId="77777777" w:rsidR="00265A14" w:rsidRDefault="00265A14">
      <w:pPr>
        <w:pStyle w:val="Ttulo2"/>
        <w:rPr>
          <w:rFonts w:eastAsia="Times New Roman"/>
        </w:rPr>
      </w:pPr>
      <w:r>
        <w:rPr>
          <w:rFonts w:eastAsia="Times New Roman"/>
        </w:rPr>
        <w:t>3.0.DOS ELEMENTOS PARA LICITAÇÃO</w:t>
      </w:r>
    </w:p>
    <w:p w14:paraId="4CF7F95D" w14:textId="77777777" w:rsidR="00265A14" w:rsidRDefault="00265A14">
      <w:pPr>
        <w:pStyle w:val="NormalWeb"/>
      </w:pPr>
      <w:r>
        <w:t>3.</w:t>
      </w:r>
      <w:proofErr w:type="gramStart"/>
      <w:r>
        <w:t>1.Aos</w:t>
      </w:r>
      <w:proofErr w:type="gramEnd"/>
      <w:r>
        <w:t xml:space="preserve"> participantes serão fornecidos os seguintes elementos que integram este Edital para todos os fins e efeitos:</w:t>
      </w:r>
    </w:p>
    <w:p w14:paraId="602647D7" w14:textId="77777777" w:rsidR="00265A14" w:rsidRDefault="00265A14">
      <w:pPr>
        <w:pStyle w:val="NormalWeb"/>
      </w:pPr>
      <w:r>
        <w:t>3.1.</w:t>
      </w:r>
      <w:proofErr w:type="gramStart"/>
      <w:r>
        <w:t>1.ANEXO</w:t>
      </w:r>
      <w:proofErr w:type="gramEnd"/>
      <w:r>
        <w:t xml:space="preserve"> I - TERMO DE REFERÊNCIA – ESPECIFICAÇÕES;</w:t>
      </w:r>
    </w:p>
    <w:p w14:paraId="379EE1E4" w14:textId="77777777" w:rsidR="00265A14" w:rsidRDefault="00265A14">
      <w:pPr>
        <w:pStyle w:val="NormalWeb"/>
      </w:pPr>
      <w:r>
        <w:t>3.1.</w:t>
      </w:r>
      <w:proofErr w:type="gramStart"/>
      <w:r>
        <w:t>2.ANEXO</w:t>
      </w:r>
      <w:proofErr w:type="gramEnd"/>
      <w:r>
        <w:t xml:space="preserve"> II - MODELO DE DECLARAÇÃO – de não empregar menor;</w:t>
      </w:r>
    </w:p>
    <w:p w14:paraId="654CB90C" w14:textId="77777777" w:rsidR="00265A14" w:rsidRDefault="00265A14">
      <w:pPr>
        <w:pStyle w:val="NormalWeb"/>
      </w:pPr>
      <w:r>
        <w:t>3.1.</w:t>
      </w:r>
      <w:proofErr w:type="gramStart"/>
      <w:r>
        <w:t>3.ANEXO</w:t>
      </w:r>
      <w:proofErr w:type="gramEnd"/>
      <w:r>
        <w:t xml:space="preserve"> III - MODELO DE DECLARAÇÃO – que a proposta compreende a integralidade dos custos;</w:t>
      </w:r>
    </w:p>
    <w:p w14:paraId="4B63FDAA" w14:textId="77777777" w:rsidR="00265A14" w:rsidRDefault="00265A14">
      <w:pPr>
        <w:pStyle w:val="NormalWeb"/>
      </w:pPr>
      <w:r>
        <w:t>3.1.</w:t>
      </w:r>
      <w:proofErr w:type="gramStart"/>
      <w:r>
        <w:t>4.ANEXO</w:t>
      </w:r>
      <w:proofErr w:type="gramEnd"/>
      <w:r>
        <w:t xml:space="preserve"> IV - MINUTA DA ATA DE REGISTRO DE PREÇO;</w:t>
      </w:r>
    </w:p>
    <w:p w14:paraId="560749B5" w14:textId="77777777" w:rsidR="00265A14" w:rsidRDefault="00265A14">
      <w:pPr>
        <w:pStyle w:val="NormalWeb"/>
      </w:pPr>
      <w:r>
        <w:t>3.1.</w:t>
      </w:r>
      <w:proofErr w:type="gramStart"/>
      <w:r>
        <w:t>5.ANEXO</w:t>
      </w:r>
      <w:proofErr w:type="gramEnd"/>
      <w:r>
        <w:t xml:space="preserve"> V - MINUTA DO CONTRATO;</w:t>
      </w:r>
    </w:p>
    <w:p w14:paraId="70A3949F" w14:textId="77777777" w:rsidR="00265A14" w:rsidRDefault="00265A14">
      <w:pPr>
        <w:pStyle w:val="NormalWeb"/>
      </w:pPr>
      <w:r>
        <w:t>3.1.</w:t>
      </w:r>
      <w:proofErr w:type="gramStart"/>
      <w:r>
        <w:t>6.ANEXO</w:t>
      </w:r>
      <w:proofErr w:type="gramEnd"/>
      <w:r>
        <w:t xml:space="preserve"> VI - MODELOS DE DECLARAÇÕES - cumprimento de requisitos normativos;</w:t>
      </w:r>
    </w:p>
    <w:p w14:paraId="4E8978DE" w14:textId="77777777" w:rsidR="00265A14" w:rsidRDefault="00265A14">
      <w:pPr>
        <w:pStyle w:val="NormalWeb"/>
      </w:pPr>
      <w:r>
        <w:t>3.1.</w:t>
      </w:r>
      <w:proofErr w:type="gramStart"/>
      <w:r>
        <w:t>7.ANEXO</w:t>
      </w:r>
      <w:proofErr w:type="gramEnd"/>
      <w:r>
        <w:t xml:space="preserve"> VII - ESTUDO TÉCNICO PRELIMINAR - ETP.</w:t>
      </w:r>
    </w:p>
    <w:p w14:paraId="0AEEC613" w14:textId="77777777" w:rsidR="00265A14" w:rsidRDefault="00265A14">
      <w:pPr>
        <w:pStyle w:val="NormalWeb"/>
      </w:pPr>
      <w:r>
        <w:t>3.2.A obtenção do Edital será feita da seguinte forma:</w:t>
      </w:r>
    </w:p>
    <w:p w14:paraId="05319030" w14:textId="77777777" w:rsidR="00265A14" w:rsidRDefault="00265A14">
      <w:pPr>
        <w:pStyle w:val="NormalWeb"/>
      </w:pPr>
      <w:r>
        <w:t>3.2.</w:t>
      </w:r>
      <w:proofErr w:type="gramStart"/>
      <w:r>
        <w:t>1.Pelos</w:t>
      </w:r>
      <w:proofErr w:type="gramEnd"/>
      <w:r>
        <w:t xml:space="preserve"> endereços eletrônicos:</w:t>
      </w:r>
    </w:p>
    <w:p w14:paraId="59752746" w14:textId="77777777" w:rsidR="00265A14" w:rsidRDefault="00265A14">
      <w:pPr>
        <w:pStyle w:val="NormalWeb"/>
      </w:pPr>
      <w:r>
        <w:t>3.2.1.1.www.itabaiana.pb.gov.br;</w:t>
      </w:r>
    </w:p>
    <w:p w14:paraId="7E709E37" w14:textId="77777777" w:rsidR="00265A14" w:rsidRDefault="00265A14">
      <w:pPr>
        <w:pStyle w:val="NormalWeb"/>
      </w:pPr>
      <w:r>
        <w:t>3.2.1.2.www.tce.pb.gov.br;</w:t>
      </w:r>
    </w:p>
    <w:p w14:paraId="41729280" w14:textId="77777777" w:rsidR="00265A14" w:rsidRDefault="00265A14">
      <w:pPr>
        <w:pStyle w:val="NormalWeb"/>
      </w:pPr>
      <w:r>
        <w:t>3.2.1.3.www.portaldecompraspublicas.com.br; e</w:t>
      </w:r>
    </w:p>
    <w:p w14:paraId="636B0F57" w14:textId="77777777" w:rsidR="00265A14" w:rsidRDefault="00265A14">
      <w:pPr>
        <w:pStyle w:val="NormalWeb"/>
      </w:pPr>
      <w:r>
        <w:t>3.2.1.4.www.gov.br/</w:t>
      </w:r>
      <w:proofErr w:type="spellStart"/>
      <w:r>
        <w:t>pncp</w:t>
      </w:r>
      <w:proofErr w:type="spellEnd"/>
      <w:r>
        <w:t>.</w:t>
      </w:r>
    </w:p>
    <w:p w14:paraId="1D386A74" w14:textId="77777777" w:rsidR="00265A14" w:rsidRDefault="00265A14">
      <w:pPr>
        <w:pStyle w:val="NormalWeb"/>
      </w:pPr>
      <w:r>
        <w:t>3.</w:t>
      </w:r>
      <w:proofErr w:type="gramStart"/>
      <w:r>
        <w:t>3.Salienta</w:t>
      </w:r>
      <w:proofErr w:type="gramEnd"/>
      <w:r>
        <w:t>-se que é parte integrante do presente instrumento convocatório, na forma de anexo, 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Edital para garantir plena transparência e competitividade.</w:t>
      </w:r>
    </w:p>
    <w:p w14:paraId="1858A28F" w14:textId="77777777" w:rsidR="00265A14" w:rsidRDefault="00265A14">
      <w:pPr>
        <w:pStyle w:val="NormalWeb"/>
      </w:pPr>
      <w:r>
        <w:t> </w:t>
      </w:r>
    </w:p>
    <w:p w14:paraId="1B610731" w14:textId="77777777" w:rsidR="00265A14" w:rsidRDefault="00265A14">
      <w:pPr>
        <w:pStyle w:val="Ttulo2"/>
        <w:rPr>
          <w:rFonts w:eastAsia="Times New Roman"/>
        </w:rPr>
      </w:pPr>
      <w:r>
        <w:rPr>
          <w:rFonts w:eastAsia="Times New Roman"/>
        </w:rPr>
        <w:t>4.0.DO SUPORTE LEGAL</w:t>
      </w:r>
    </w:p>
    <w:p w14:paraId="745DA1F6" w14:textId="77777777" w:rsidR="00265A14" w:rsidRDefault="00265A14">
      <w:pPr>
        <w:pStyle w:val="NormalWeb"/>
      </w:pPr>
      <w:r>
        <w:t>4.</w:t>
      </w:r>
      <w:proofErr w:type="gramStart"/>
      <w:r>
        <w:t>1.Esta</w:t>
      </w:r>
      <w:proofErr w:type="gramEnd"/>
      <w:r>
        <w:t xml:space="preserve"> licitação reger-se-á pela Lei Federal nº 14.133, de 1º de </w:t>
      </w:r>
      <w:proofErr w:type="gramStart"/>
      <w:r>
        <w:t>Abril</w:t>
      </w:r>
      <w:proofErr w:type="gramEnd"/>
      <w:r>
        <w:t xml:space="preserve"> de 2021; Lei Complementar nº 123, de 14 de </w:t>
      </w:r>
      <w:proofErr w:type="gramStart"/>
      <w:r>
        <w:t>Dezembro</w:t>
      </w:r>
      <w:proofErr w:type="gramEnd"/>
      <w:r>
        <w:t xml:space="preserve"> de 2006; Decreto Federal nº 11.462, de 31 de </w:t>
      </w:r>
      <w:proofErr w:type="gramStart"/>
      <w:r>
        <w:t>Março</w:t>
      </w:r>
      <w:proofErr w:type="gramEnd"/>
      <w:r>
        <w:t xml:space="preserve"> de 2023; Instrução Normativa nº 73 SEGES/ME, de 30 de </w:t>
      </w:r>
      <w:proofErr w:type="gramStart"/>
      <w:r>
        <w:t>Setembro</w:t>
      </w:r>
      <w:proofErr w:type="gramEnd"/>
      <w:r>
        <w:t xml:space="preserve"> de 2022; e legislação pertinente, consideradas as alterações posteriores das referidas normas; que ficam fazendo partes integrantes deste Edital, independente de transcrição.</w:t>
      </w:r>
    </w:p>
    <w:p w14:paraId="471B5F4A" w14:textId="77777777" w:rsidR="00265A14" w:rsidRDefault="00265A14">
      <w:pPr>
        <w:pStyle w:val="NormalWeb"/>
      </w:pPr>
      <w:r>
        <w:t> </w:t>
      </w:r>
    </w:p>
    <w:p w14:paraId="00237CB8" w14:textId="77777777" w:rsidR="00265A14" w:rsidRDefault="00265A14">
      <w:pPr>
        <w:pStyle w:val="Ttulo2"/>
        <w:rPr>
          <w:rFonts w:eastAsia="Times New Roman"/>
        </w:rPr>
      </w:pPr>
      <w:r>
        <w:rPr>
          <w:rFonts w:eastAsia="Times New Roman"/>
        </w:rPr>
        <w:t>5.0.DO PRAZO E DOS RECURSOS ORÇAMENTÁRIOS</w:t>
      </w:r>
    </w:p>
    <w:p w14:paraId="6C74425B" w14:textId="77777777" w:rsidR="00265A14" w:rsidRDefault="00265A14">
      <w:pPr>
        <w:pStyle w:val="NormalWeb"/>
      </w:pPr>
      <w: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C42512" w14:paraId="4A04F30D" w14:textId="77777777">
        <w:tc>
          <w:tcPr>
            <w:tcW w:w="495" w:type="dxa"/>
            <w:vAlign w:val="center"/>
            <w:hideMark/>
          </w:tcPr>
          <w:p w14:paraId="4322A102" w14:textId="77777777" w:rsidR="00265A14" w:rsidRDefault="00265A14">
            <w:pPr>
              <w:pStyle w:val="NormalWeb"/>
            </w:pPr>
            <w:r>
              <w:t> </w:t>
            </w:r>
          </w:p>
        </w:tc>
        <w:tc>
          <w:tcPr>
            <w:tcW w:w="0" w:type="auto"/>
            <w:vAlign w:val="center"/>
            <w:hideMark/>
          </w:tcPr>
          <w:p w14:paraId="2287AD02" w14:textId="77777777" w:rsidR="00265A14" w:rsidRDefault="00265A14">
            <w:pPr>
              <w:pStyle w:val="NormalWeb"/>
            </w:pPr>
            <w:r>
              <w:t>Entrega: Imediata.</w:t>
            </w:r>
          </w:p>
        </w:tc>
      </w:tr>
    </w:tbl>
    <w:p w14:paraId="3AED24F2" w14:textId="77777777" w:rsidR="00265A14" w:rsidRDefault="00265A14">
      <w:pPr>
        <w:pStyle w:val="NormalWeb"/>
      </w:pPr>
      <w:r>
        <w:lastRenderedPageBreak/>
        <w:t xml:space="preserve">5.2.O fornecimento será executado de acordo com as especificações definidas no correspondente Termo de Referência - Anexo I. Na hipótese </w:t>
      </w:r>
      <w:proofErr w:type="gramStart"/>
      <w:r>
        <w:t>do</w:t>
      </w:r>
      <w:proofErr w:type="gramEnd"/>
      <w:r>
        <w:t xml:space="preserve"> referido termo não estabelecer o local para a entrega, observada a demanda e oportunidade, essa será feita na sede do Contratante ou em uma das unidades administrativas, por ele indicada, que compõe a sua estrutura operacional.</w:t>
      </w:r>
    </w:p>
    <w:p w14:paraId="36AF2EFB" w14:textId="77777777" w:rsidR="00265A14" w:rsidRDefault="00265A14">
      <w:pPr>
        <w:pStyle w:val="NormalWeb"/>
      </w:pPr>
      <w:r>
        <w:t xml:space="preserve">5.3.O prazo de vigência do correspondente contrato será determinado: até o final do exercício financeiro de 2026, considerado da data de sua assinatura; podendo ser prorrogado, nas hipóteses e nos termos dos </w:t>
      </w:r>
      <w:proofErr w:type="spellStart"/>
      <w:r>
        <w:t>Arts</w:t>
      </w:r>
      <w:proofErr w:type="spellEnd"/>
      <w:r>
        <w:t>. 105 a 114, da Lei 14.133/21.</w:t>
      </w:r>
    </w:p>
    <w:p w14:paraId="79AA2F91" w14:textId="77777777" w:rsidR="00265A14" w:rsidRDefault="00265A14">
      <w:pPr>
        <w:pStyle w:val="NormalWeb"/>
      </w:pPr>
      <w:r>
        <w:t>5.</w:t>
      </w:r>
      <w:proofErr w:type="gramStart"/>
      <w:r>
        <w:t>4.As</w:t>
      </w:r>
      <w:proofErr w:type="gramEnd"/>
      <w:r>
        <w:t xml:space="preserve"> despesas decorrentes do objeto deste certame, correrão por conta da seguinte dotação:</w:t>
      </w:r>
    </w:p>
    <w:p w14:paraId="10EFCC75" w14:textId="77777777" w:rsidR="00265A14" w:rsidRDefault="00265A14">
      <w:pPr>
        <w:pStyle w:val="NormalWeb"/>
      </w:pPr>
      <w:r>
        <w:t>Recursos não Vinculados de Impostos:</w:t>
      </w:r>
    </w:p>
    <w:p w14:paraId="5A8364DE" w14:textId="77777777" w:rsidR="00265A14" w:rsidRDefault="00265A14">
      <w:pPr>
        <w:pStyle w:val="NormalWeb"/>
      </w:pPr>
      <w:r>
        <w:t>01.00 Gabinete do Prefeito – GABPRE</w:t>
      </w:r>
    </w:p>
    <w:p w14:paraId="7DC1739C" w14:textId="77777777" w:rsidR="00265A14" w:rsidRDefault="00265A14">
      <w:pPr>
        <w:pStyle w:val="NormalWeb"/>
      </w:pPr>
      <w:r>
        <w:t>04.122.1002.2002 MANTER AS ATIVIDADES DO GABINETE DO PREFEITO</w:t>
      </w:r>
    </w:p>
    <w:p w14:paraId="017D1525" w14:textId="77777777" w:rsidR="00265A14" w:rsidRDefault="00265A14">
      <w:pPr>
        <w:pStyle w:val="NormalWeb"/>
      </w:pPr>
      <w:r>
        <w:t xml:space="preserve">500 RECURSOS </w:t>
      </w:r>
      <w:proofErr w:type="spellStart"/>
      <w:r>
        <w:t>NãO</w:t>
      </w:r>
      <w:proofErr w:type="spellEnd"/>
      <w:r>
        <w:t xml:space="preserve"> VINCULADOS DE IMPOSTOS</w:t>
      </w:r>
    </w:p>
    <w:p w14:paraId="36A0EE74" w14:textId="77777777" w:rsidR="00265A14" w:rsidRDefault="00265A14">
      <w:pPr>
        <w:pStyle w:val="NormalWeb"/>
      </w:pPr>
      <w:r>
        <w:t>3.3.90.30.01 MATERIAL DE CONSUMO</w:t>
      </w:r>
    </w:p>
    <w:p w14:paraId="56E8B2F4" w14:textId="77777777" w:rsidR="00265A14" w:rsidRDefault="00265A14">
      <w:pPr>
        <w:pStyle w:val="NormalWeb"/>
      </w:pPr>
      <w:r>
        <w:t>3.3.90.39.01 OUTROS SERVIÇOS DE TERCEIROS – P. JURÍDICA</w:t>
      </w:r>
    </w:p>
    <w:p w14:paraId="382625A4" w14:textId="77777777" w:rsidR="00265A14" w:rsidRDefault="00265A14">
      <w:pPr>
        <w:pStyle w:val="NormalWeb"/>
      </w:pPr>
      <w:r>
        <w:t>02.00 Gabinete do Vice–Prefeito – GABVICE</w:t>
      </w:r>
    </w:p>
    <w:p w14:paraId="2A7EC6BE" w14:textId="77777777" w:rsidR="00265A14" w:rsidRDefault="00265A14">
      <w:pPr>
        <w:pStyle w:val="NormalWeb"/>
      </w:pPr>
      <w:r>
        <w:t>04.122.1002.2003 MANTER AS ATIIDADES DO GABINETE DO VICE–PREFEITO</w:t>
      </w:r>
    </w:p>
    <w:p w14:paraId="5C9B2969" w14:textId="77777777" w:rsidR="00265A14" w:rsidRDefault="00265A14">
      <w:pPr>
        <w:pStyle w:val="NormalWeb"/>
      </w:pPr>
      <w:r>
        <w:t xml:space="preserve">500 RECURSOS </w:t>
      </w:r>
      <w:proofErr w:type="spellStart"/>
      <w:r>
        <w:t>NãO</w:t>
      </w:r>
      <w:proofErr w:type="spellEnd"/>
      <w:r>
        <w:t xml:space="preserve"> VINCULADOS DE IMPOSTOS</w:t>
      </w:r>
    </w:p>
    <w:p w14:paraId="47907870" w14:textId="77777777" w:rsidR="00265A14" w:rsidRDefault="00265A14">
      <w:pPr>
        <w:pStyle w:val="NormalWeb"/>
      </w:pPr>
      <w:r>
        <w:t>3.3.90.30.01 MATERIAL DE CONSUMO</w:t>
      </w:r>
    </w:p>
    <w:p w14:paraId="0C692B9F" w14:textId="77777777" w:rsidR="00265A14" w:rsidRDefault="00265A14">
      <w:pPr>
        <w:pStyle w:val="NormalWeb"/>
      </w:pPr>
      <w:r>
        <w:t>3.3.90.39.01 OUTROS SERVIÇOS DE TERCEIROS – P. JURÍDICA</w:t>
      </w:r>
    </w:p>
    <w:p w14:paraId="39BB1874" w14:textId="77777777" w:rsidR="00265A14" w:rsidRDefault="00265A14">
      <w:pPr>
        <w:pStyle w:val="NormalWeb"/>
      </w:pPr>
      <w:r>
        <w:t xml:space="preserve">03.00 Superintendência Executiva de Mobilidade Urbana – SEMOB </w:t>
      </w:r>
    </w:p>
    <w:p w14:paraId="59A5DBA0" w14:textId="77777777" w:rsidR="00265A14" w:rsidRDefault="00265A14">
      <w:pPr>
        <w:pStyle w:val="NormalWeb"/>
      </w:pPr>
      <w:r>
        <w:t>26.452.1002.2004 MANTER AS ATIVIDADES DA SUP ESC DE MOBILIDADE URBANA DE ITAB</w:t>
      </w:r>
    </w:p>
    <w:p w14:paraId="4AE77FE3" w14:textId="77777777" w:rsidR="00265A14" w:rsidRDefault="00265A14">
      <w:pPr>
        <w:pStyle w:val="NormalWeb"/>
      </w:pPr>
      <w:r>
        <w:t xml:space="preserve">500 RECURSOS </w:t>
      </w:r>
      <w:proofErr w:type="spellStart"/>
      <w:r>
        <w:t>NãO</w:t>
      </w:r>
      <w:proofErr w:type="spellEnd"/>
      <w:r>
        <w:t xml:space="preserve"> VINCULADOS DE IMPOSTOS</w:t>
      </w:r>
    </w:p>
    <w:p w14:paraId="2E21FD7C" w14:textId="77777777" w:rsidR="00265A14" w:rsidRDefault="00265A14">
      <w:pPr>
        <w:pStyle w:val="NormalWeb"/>
      </w:pPr>
      <w:r>
        <w:t>3.3.90.30.01 MATERIAL DE CONSUMO</w:t>
      </w:r>
    </w:p>
    <w:p w14:paraId="6906459A" w14:textId="77777777" w:rsidR="00265A14" w:rsidRDefault="00265A14">
      <w:pPr>
        <w:pStyle w:val="NormalWeb"/>
      </w:pPr>
      <w:r>
        <w:t>3.3.90.39.01 OUTROS SERVIÇOS DE TERCEIROS – P. JURÍDICA</w:t>
      </w:r>
    </w:p>
    <w:p w14:paraId="30A910B2" w14:textId="77777777" w:rsidR="00265A14" w:rsidRDefault="00265A14">
      <w:pPr>
        <w:pStyle w:val="NormalWeb"/>
      </w:pPr>
      <w:r>
        <w:t xml:space="preserve">04.00 Procuradoria Geral do Município – PGM </w:t>
      </w:r>
    </w:p>
    <w:p w14:paraId="60F237C8" w14:textId="77777777" w:rsidR="00265A14" w:rsidRDefault="00265A14">
      <w:pPr>
        <w:pStyle w:val="NormalWeb"/>
      </w:pPr>
      <w:r>
        <w:t>02.062.1002.2005 MANTER AS ATIVIDADES DA PROCURADORIA GERAL DO MUNCIPIO</w:t>
      </w:r>
    </w:p>
    <w:p w14:paraId="4752D98F" w14:textId="77777777" w:rsidR="00265A14" w:rsidRDefault="00265A14">
      <w:pPr>
        <w:pStyle w:val="NormalWeb"/>
      </w:pPr>
      <w:r>
        <w:t xml:space="preserve">500 RECURSOS </w:t>
      </w:r>
      <w:proofErr w:type="spellStart"/>
      <w:r>
        <w:t>NãO</w:t>
      </w:r>
      <w:proofErr w:type="spellEnd"/>
      <w:r>
        <w:t xml:space="preserve"> VINCULADOS DE IMPOSTOS</w:t>
      </w:r>
    </w:p>
    <w:p w14:paraId="50711DFD" w14:textId="77777777" w:rsidR="00265A14" w:rsidRDefault="00265A14">
      <w:pPr>
        <w:pStyle w:val="NormalWeb"/>
      </w:pPr>
      <w:r>
        <w:t>3.3.90.30.01 MATERIAL DE CONSUMO</w:t>
      </w:r>
    </w:p>
    <w:p w14:paraId="1E9840FD" w14:textId="77777777" w:rsidR="00265A14" w:rsidRDefault="00265A14">
      <w:pPr>
        <w:pStyle w:val="NormalWeb"/>
      </w:pPr>
      <w:r>
        <w:t>3.3.90.39.01 OUTROS SERVIÇOS DE TERCEIROS – P. JURÍDICA</w:t>
      </w:r>
    </w:p>
    <w:p w14:paraId="5201E7BA" w14:textId="77777777" w:rsidR="00265A14" w:rsidRDefault="00265A14">
      <w:pPr>
        <w:pStyle w:val="NormalWeb"/>
      </w:pPr>
      <w:r>
        <w:t xml:space="preserve">05.00 Controladoria Geral do Município – CGM </w:t>
      </w:r>
    </w:p>
    <w:p w14:paraId="2E239ECB" w14:textId="77777777" w:rsidR="00265A14" w:rsidRDefault="00265A14">
      <w:pPr>
        <w:pStyle w:val="NormalWeb"/>
      </w:pPr>
      <w:r>
        <w:t>04.124.1002.2006 MANTER AS ATIVIDADES DA CONTROLADORIA GERAL DO MUNCIPIO</w:t>
      </w:r>
    </w:p>
    <w:p w14:paraId="278F8B85" w14:textId="77777777" w:rsidR="00265A14" w:rsidRDefault="00265A14">
      <w:pPr>
        <w:pStyle w:val="NormalWeb"/>
      </w:pPr>
      <w:r>
        <w:t xml:space="preserve">500 RECURSOS </w:t>
      </w:r>
      <w:proofErr w:type="spellStart"/>
      <w:r>
        <w:t>NãO</w:t>
      </w:r>
      <w:proofErr w:type="spellEnd"/>
      <w:r>
        <w:t xml:space="preserve"> VINCULADOS DE IMPOSTOS</w:t>
      </w:r>
    </w:p>
    <w:p w14:paraId="48E82284" w14:textId="77777777" w:rsidR="00265A14" w:rsidRDefault="00265A14">
      <w:pPr>
        <w:pStyle w:val="NormalWeb"/>
      </w:pPr>
      <w:r>
        <w:t>3.3.90.30.01 MATERIAL DE CONSUMO</w:t>
      </w:r>
    </w:p>
    <w:p w14:paraId="0C80FA72" w14:textId="77777777" w:rsidR="00265A14" w:rsidRDefault="00265A14">
      <w:pPr>
        <w:pStyle w:val="NormalWeb"/>
      </w:pPr>
      <w:r>
        <w:t>3.3.90.39.01 OUTROS SERVIÇOS DE TERCEIROS – P. JURÍDICA</w:t>
      </w:r>
    </w:p>
    <w:p w14:paraId="4B14AEBF" w14:textId="77777777" w:rsidR="00265A14" w:rsidRDefault="00265A14">
      <w:pPr>
        <w:pStyle w:val="NormalWeb"/>
      </w:pPr>
      <w:r>
        <w:t xml:space="preserve">06.00 Secretaria da Casa Civil – SCC </w:t>
      </w:r>
    </w:p>
    <w:p w14:paraId="7380AC3A" w14:textId="77777777" w:rsidR="00265A14" w:rsidRDefault="00265A14">
      <w:pPr>
        <w:pStyle w:val="NormalWeb"/>
      </w:pPr>
      <w:r>
        <w:t>04.122.1002.2007 MANTER AS ATIVIDADES DA SECRETARIA DA CASA CIVIL</w:t>
      </w:r>
    </w:p>
    <w:p w14:paraId="2A5C1AEB" w14:textId="77777777" w:rsidR="00265A14" w:rsidRDefault="00265A14">
      <w:pPr>
        <w:pStyle w:val="NormalWeb"/>
      </w:pPr>
      <w:r>
        <w:t xml:space="preserve">500 RECURSOS </w:t>
      </w:r>
      <w:proofErr w:type="spellStart"/>
      <w:r>
        <w:t>NãO</w:t>
      </w:r>
      <w:proofErr w:type="spellEnd"/>
      <w:r>
        <w:t xml:space="preserve"> VINCULADOS DE IMPOSTOS</w:t>
      </w:r>
    </w:p>
    <w:p w14:paraId="2A8167F0" w14:textId="77777777" w:rsidR="00265A14" w:rsidRDefault="00265A14">
      <w:pPr>
        <w:pStyle w:val="NormalWeb"/>
      </w:pPr>
      <w:r>
        <w:t>3.3.90.30.01 MATERIAL DE CONSUMO</w:t>
      </w:r>
    </w:p>
    <w:p w14:paraId="417D2F5D" w14:textId="77777777" w:rsidR="00265A14" w:rsidRDefault="00265A14">
      <w:pPr>
        <w:pStyle w:val="NormalWeb"/>
      </w:pPr>
      <w:r>
        <w:t>3.3.90.39.01 OUTROS SERVIÇOS DE TERCEIROS – P. JURÍDICA</w:t>
      </w:r>
    </w:p>
    <w:p w14:paraId="7A8EE011" w14:textId="77777777" w:rsidR="00265A14" w:rsidRDefault="00265A14">
      <w:pPr>
        <w:pStyle w:val="NormalWeb"/>
      </w:pPr>
      <w:r>
        <w:t>07.00 Secretaria de Planejamento e Gestão Estratégica – SEPLAN</w:t>
      </w:r>
    </w:p>
    <w:p w14:paraId="5636F1D9" w14:textId="77777777" w:rsidR="00265A14" w:rsidRDefault="00265A14">
      <w:pPr>
        <w:pStyle w:val="NormalWeb"/>
      </w:pPr>
      <w:r>
        <w:t>04.122.1002.2010 MANTER AS ATIVIDADES DA SEPLAN</w:t>
      </w:r>
    </w:p>
    <w:p w14:paraId="14E8ED79" w14:textId="77777777" w:rsidR="00265A14" w:rsidRDefault="00265A14">
      <w:pPr>
        <w:pStyle w:val="NormalWeb"/>
      </w:pPr>
      <w:r>
        <w:t xml:space="preserve">500 RECURSOS </w:t>
      </w:r>
      <w:proofErr w:type="spellStart"/>
      <w:r>
        <w:t>NãO</w:t>
      </w:r>
      <w:proofErr w:type="spellEnd"/>
      <w:r>
        <w:t xml:space="preserve"> VINCULADOS DE IMPOSTOS</w:t>
      </w:r>
    </w:p>
    <w:p w14:paraId="46EAF40D" w14:textId="77777777" w:rsidR="00265A14" w:rsidRDefault="00265A14">
      <w:pPr>
        <w:pStyle w:val="NormalWeb"/>
      </w:pPr>
      <w:r>
        <w:t>3.3.90.30.01 MATERIAL DE CONSUMO</w:t>
      </w:r>
    </w:p>
    <w:p w14:paraId="3EA1804C" w14:textId="77777777" w:rsidR="00265A14" w:rsidRDefault="00265A14">
      <w:pPr>
        <w:pStyle w:val="NormalWeb"/>
      </w:pPr>
      <w:r>
        <w:t>3.3.90.39.01 OUTROS SERVIÇOS DE TERCEIROS – P. JURÍDICA</w:t>
      </w:r>
    </w:p>
    <w:p w14:paraId="54C3BAD3" w14:textId="77777777" w:rsidR="00265A14" w:rsidRDefault="00265A14">
      <w:pPr>
        <w:pStyle w:val="NormalWeb"/>
      </w:pPr>
      <w:r>
        <w:t>8.00 Secretaria de Finanças, Arrecadação e Tributos – SEFIN</w:t>
      </w:r>
    </w:p>
    <w:p w14:paraId="73E31AF9" w14:textId="77777777" w:rsidR="00265A14" w:rsidRDefault="00265A14">
      <w:pPr>
        <w:pStyle w:val="NormalWeb"/>
      </w:pPr>
      <w:r>
        <w:t>04.123.1002.2011 MANTER AS ATIVIDADES DA SEFIN</w:t>
      </w:r>
    </w:p>
    <w:p w14:paraId="6A8EB8FE" w14:textId="77777777" w:rsidR="00265A14" w:rsidRDefault="00265A14">
      <w:pPr>
        <w:pStyle w:val="NormalWeb"/>
      </w:pPr>
      <w:r>
        <w:t xml:space="preserve">500 RECURSOS </w:t>
      </w:r>
      <w:proofErr w:type="spellStart"/>
      <w:r>
        <w:t>NãO</w:t>
      </w:r>
      <w:proofErr w:type="spellEnd"/>
      <w:r>
        <w:t xml:space="preserve"> VINCULADOS DE IMPOSTOS</w:t>
      </w:r>
    </w:p>
    <w:p w14:paraId="005BCFE7" w14:textId="77777777" w:rsidR="00265A14" w:rsidRDefault="00265A14">
      <w:pPr>
        <w:pStyle w:val="NormalWeb"/>
      </w:pPr>
      <w:r>
        <w:t>3.3.90.30.01 MATERIAL DE CONSUMO</w:t>
      </w:r>
    </w:p>
    <w:p w14:paraId="5D438C69" w14:textId="77777777" w:rsidR="00265A14" w:rsidRDefault="00265A14">
      <w:pPr>
        <w:pStyle w:val="NormalWeb"/>
      </w:pPr>
      <w:r>
        <w:t>3.3.90.39.01 OUTROS SERVIÇOS DE TERCEIROS – P. JURÍDICA</w:t>
      </w:r>
    </w:p>
    <w:p w14:paraId="036E7A88" w14:textId="77777777" w:rsidR="00265A14" w:rsidRDefault="00265A14">
      <w:pPr>
        <w:pStyle w:val="NormalWeb"/>
      </w:pPr>
      <w:r>
        <w:t>09.00 SECRETARIA DE ASSISTÊNCIA SOCIAL – SEMAS</w:t>
      </w:r>
    </w:p>
    <w:p w14:paraId="405F61DD" w14:textId="77777777" w:rsidR="00265A14" w:rsidRDefault="00265A14">
      <w:pPr>
        <w:pStyle w:val="NormalWeb"/>
      </w:pPr>
      <w:r>
        <w:t>08.243.2003.2014 MANTER AS ATIVIDADES DO FUNDO DE ASSITÊNCIA À INFÂNCIA E AO</w:t>
      </w:r>
    </w:p>
    <w:p w14:paraId="263A2671" w14:textId="77777777" w:rsidR="00265A14" w:rsidRDefault="00265A14">
      <w:pPr>
        <w:pStyle w:val="NormalWeb"/>
      </w:pPr>
      <w:r>
        <w:t xml:space="preserve">500 RECURSOS </w:t>
      </w:r>
      <w:proofErr w:type="spellStart"/>
      <w:r>
        <w:t>NãO</w:t>
      </w:r>
      <w:proofErr w:type="spellEnd"/>
      <w:r>
        <w:t xml:space="preserve"> VINCULADOS DE IMPOSTOS</w:t>
      </w:r>
    </w:p>
    <w:p w14:paraId="1FE177A6" w14:textId="77777777" w:rsidR="00265A14" w:rsidRDefault="00265A14">
      <w:pPr>
        <w:pStyle w:val="NormalWeb"/>
      </w:pPr>
      <w:r>
        <w:t>3.3.90.39.01 OUTROS SERVIÇOS DE TERCEIROS – P. JURÍDICA</w:t>
      </w:r>
    </w:p>
    <w:p w14:paraId="27B7D06E" w14:textId="77777777" w:rsidR="00265A14" w:rsidRDefault="00265A14">
      <w:pPr>
        <w:pStyle w:val="NormalWeb"/>
      </w:pPr>
      <w:r>
        <w:t>10.00 Secretaria de Desenvolvimento Econômico, Inovação e Turismo – SEDEC</w:t>
      </w:r>
    </w:p>
    <w:p w14:paraId="51C3DD7B" w14:textId="77777777" w:rsidR="00265A14" w:rsidRDefault="00265A14">
      <w:pPr>
        <w:pStyle w:val="NormalWeb"/>
      </w:pPr>
      <w:r>
        <w:t>04.122.1002.2029 MANTER AS ATIVIDADES DA SEC DESENV ECONOMICO – SEDEC</w:t>
      </w:r>
    </w:p>
    <w:p w14:paraId="6214A97F" w14:textId="77777777" w:rsidR="00265A14" w:rsidRDefault="00265A14">
      <w:pPr>
        <w:pStyle w:val="NormalWeb"/>
      </w:pPr>
      <w:r>
        <w:t xml:space="preserve">500 RECURSOS </w:t>
      </w:r>
      <w:proofErr w:type="spellStart"/>
      <w:r>
        <w:t>NãO</w:t>
      </w:r>
      <w:proofErr w:type="spellEnd"/>
      <w:r>
        <w:t xml:space="preserve"> VINCULADOS DE IMPOSTOS</w:t>
      </w:r>
    </w:p>
    <w:p w14:paraId="4DB769F7" w14:textId="77777777" w:rsidR="00265A14" w:rsidRDefault="00265A14">
      <w:pPr>
        <w:pStyle w:val="NormalWeb"/>
      </w:pPr>
      <w:r>
        <w:t>3.3.90.30.01 MATERIAL DE CONSUMO</w:t>
      </w:r>
    </w:p>
    <w:p w14:paraId="10691A1A" w14:textId="77777777" w:rsidR="00265A14" w:rsidRDefault="00265A14">
      <w:pPr>
        <w:pStyle w:val="NormalWeb"/>
      </w:pPr>
      <w:r>
        <w:t>3.3.90.39.01 OUTROS SERVIÇOS DE TERCEIROS – P. JURÍDICA</w:t>
      </w:r>
    </w:p>
    <w:p w14:paraId="2B1B041B" w14:textId="77777777" w:rsidR="00265A14" w:rsidRDefault="00265A14">
      <w:pPr>
        <w:pStyle w:val="NormalWeb"/>
      </w:pPr>
      <w:r>
        <w:t>11.00 Secretaria de Cultura – SECULT</w:t>
      </w:r>
    </w:p>
    <w:p w14:paraId="46793D2D" w14:textId="77777777" w:rsidR="00265A14" w:rsidRDefault="00265A14">
      <w:pPr>
        <w:pStyle w:val="NormalWeb"/>
      </w:pPr>
      <w:r>
        <w:t>13.392.2004.2031 MANTER AS ATIVIDADES CULTURAIS DO MUNICÍPIO</w:t>
      </w:r>
    </w:p>
    <w:p w14:paraId="342CB81F" w14:textId="77777777" w:rsidR="00265A14" w:rsidRDefault="00265A14">
      <w:pPr>
        <w:pStyle w:val="NormalWeb"/>
      </w:pPr>
      <w:r>
        <w:t xml:space="preserve">500 RECURSOS </w:t>
      </w:r>
      <w:proofErr w:type="spellStart"/>
      <w:r>
        <w:t>NãO</w:t>
      </w:r>
      <w:proofErr w:type="spellEnd"/>
      <w:r>
        <w:t xml:space="preserve"> VINCULADOS DE IMPOSTOS</w:t>
      </w:r>
    </w:p>
    <w:p w14:paraId="32A04FC2" w14:textId="77777777" w:rsidR="00265A14" w:rsidRDefault="00265A14">
      <w:pPr>
        <w:pStyle w:val="NormalWeb"/>
      </w:pPr>
      <w:r>
        <w:t>3.3.90.30.01 MATERIAL DE CONSUMO</w:t>
      </w:r>
    </w:p>
    <w:p w14:paraId="4B209ECA" w14:textId="77777777" w:rsidR="00265A14" w:rsidRDefault="00265A14">
      <w:pPr>
        <w:pStyle w:val="NormalWeb"/>
      </w:pPr>
      <w:r>
        <w:t>3.3.90.39.01 OUTROS SERVIÇOS DE TERCEIROS – P. JURÍDICA</w:t>
      </w:r>
    </w:p>
    <w:p w14:paraId="3D789901" w14:textId="77777777" w:rsidR="00265A14" w:rsidRDefault="00265A14">
      <w:pPr>
        <w:pStyle w:val="NormalWeb"/>
      </w:pPr>
      <w:r>
        <w:t xml:space="preserve">12.00 Secretaria de Agricultura e Desenvolvimento Rural – SEMAGRI </w:t>
      </w:r>
    </w:p>
    <w:p w14:paraId="56928B3C" w14:textId="77777777" w:rsidR="00265A14" w:rsidRDefault="00265A14">
      <w:pPr>
        <w:pStyle w:val="NormalWeb"/>
      </w:pPr>
      <w:r>
        <w:t>20.122.2007.2035 MANTER AS ATIVIDADES DA SEC. AGRIC E DESENV RURAL</w:t>
      </w:r>
    </w:p>
    <w:p w14:paraId="4EF46EC3" w14:textId="77777777" w:rsidR="00265A14" w:rsidRDefault="00265A14">
      <w:pPr>
        <w:pStyle w:val="NormalWeb"/>
      </w:pPr>
      <w:r>
        <w:lastRenderedPageBreak/>
        <w:t xml:space="preserve">500 RECURSOS </w:t>
      </w:r>
      <w:proofErr w:type="spellStart"/>
      <w:r>
        <w:t>NãO</w:t>
      </w:r>
      <w:proofErr w:type="spellEnd"/>
      <w:r>
        <w:t xml:space="preserve"> VINCULADOS DE IMPOSTOS</w:t>
      </w:r>
    </w:p>
    <w:p w14:paraId="124A133F" w14:textId="77777777" w:rsidR="00265A14" w:rsidRDefault="00265A14">
      <w:pPr>
        <w:pStyle w:val="NormalWeb"/>
      </w:pPr>
      <w:r>
        <w:t>3.3.90.30.01 MATERIAL DE CONSUMO</w:t>
      </w:r>
    </w:p>
    <w:p w14:paraId="3ED11AA6" w14:textId="77777777" w:rsidR="00265A14" w:rsidRDefault="00265A14">
      <w:pPr>
        <w:pStyle w:val="NormalWeb"/>
      </w:pPr>
      <w:r>
        <w:t>3.3.90.39.01 OUTROS SERVIÇOS DE TERCEIROS – P. JURÍDICA</w:t>
      </w:r>
    </w:p>
    <w:p w14:paraId="76F82612" w14:textId="77777777" w:rsidR="00265A14" w:rsidRDefault="00265A14">
      <w:pPr>
        <w:pStyle w:val="NormalWeb"/>
      </w:pPr>
      <w:r>
        <w:t>13.00 Secretaria de Educação – SEDUC;</w:t>
      </w:r>
    </w:p>
    <w:p w14:paraId="28D98397" w14:textId="77777777" w:rsidR="00265A14" w:rsidRDefault="00265A14">
      <w:pPr>
        <w:pStyle w:val="NormalWeb"/>
      </w:pPr>
      <w:r>
        <w:t>12.122.1002.2037 MANTER AS ATIVIDADES DA SEDUC</w:t>
      </w:r>
    </w:p>
    <w:p w14:paraId="3B9A05DB" w14:textId="77777777" w:rsidR="00265A14" w:rsidRDefault="00265A14">
      <w:pPr>
        <w:pStyle w:val="NormalWeb"/>
      </w:pPr>
      <w:r>
        <w:t xml:space="preserve">500 RECURSOS </w:t>
      </w:r>
      <w:proofErr w:type="spellStart"/>
      <w:r>
        <w:t>NãO</w:t>
      </w:r>
      <w:proofErr w:type="spellEnd"/>
      <w:r>
        <w:t xml:space="preserve"> VINCULADOS DE IMPOSTOS</w:t>
      </w:r>
    </w:p>
    <w:p w14:paraId="1EDF7FC6" w14:textId="77777777" w:rsidR="00265A14" w:rsidRDefault="00265A14">
      <w:pPr>
        <w:pStyle w:val="NormalWeb"/>
      </w:pPr>
      <w:r>
        <w:t>3.3.90.30.01 MATERIAL DE CONSUMO</w:t>
      </w:r>
    </w:p>
    <w:p w14:paraId="7F3580E7" w14:textId="77777777" w:rsidR="00265A14" w:rsidRDefault="00265A14">
      <w:pPr>
        <w:pStyle w:val="NormalWeb"/>
      </w:pPr>
      <w:r>
        <w:t>3.3.90.39.01 OUTROS SERVIÇOS DE TERCEIROS – P. JURÍDICA</w:t>
      </w:r>
    </w:p>
    <w:p w14:paraId="429F240A" w14:textId="77777777" w:rsidR="00265A14" w:rsidRDefault="00265A14">
      <w:pPr>
        <w:pStyle w:val="NormalWeb"/>
      </w:pPr>
      <w:r>
        <w:t>14.00 Secretaria de Infraestrutura e Serviços Públicos – SEINFRA</w:t>
      </w:r>
    </w:p>
    <w:p w14:paraId="6E3672DD" w14:textId="77777777" w:rsidR="00265A14" w:rsidRDefault="00265A14">
      <w:pPr>
        <w:pStyle w:val="NormalWeb"/>
      </w:pPr>
      <w:r>
        <w:t>04.122.1002.2048 MANTER AS ATIVIDADES SEC INFRAESTRUTURA E SERV PUBLICOS SEINFRA</w:t>
      </w:r>
    </w:p>
    <w:p w14:paraId="39E18351" w14:textId="77777777" w:rsidR="00265A14" w:rsidRDefault="00265A14">
      <w:pPr>
        <w:pStyle w:val="NormalWeb"/>
      </w:pPr>
      <w:r>
        <w:t xml:space="preserve">500 RECURSOS </w:t>
      </w:r>
      <w:proofErr w:type="spellStart"/>
      <w:r>
        <w:t>NãO</w:t>
      </w:r>
      <w:proofErr w:type="spellEnd"/>
      <w:r>
        <w:t xml:space="preserve"> VINCULADOS DE IMPOSTOS</w:t>
      </w:r>
    </w:p>
    <w:p w14:paraId="1B779E28" w14:textId="77777777" w:rsidR="00265A14" w:rsidRDefault="00265A14">
      <w:pPr>
        <w:pStyle w:val="NormalWeb"/>
      </w:pPr>
      <w:r>
        <w:t>3.3.90.30.01 MATERIAL DE CONSUMO</w:t>
      </w:r>
    </w:p>
    <w:p w14:paraId="56FB354E" w14:textId="77777777" w:rsidR="00265A14" w:rsidRDefault="00265A14">
      <w:pPr>
        <w:pStyle w:val="NormalWeb"/>
      </w:pPr>
      <w:r>
        <w:t>3.3.90.39.01 OUTROS SERVIÇOS DE TERCEIROS – P. JURÍDICA</w:t>
      </w:r>
    </w:p>
    <w:p w14:paraId="7E38C3D4" w14:textId="77777777" w:rsidR="00265A14" w:rsidRDefault="00265A14">
      <w:pPr>
        <w:pStyle w:val="NormalWeb"/>
      </w:pPr>
      <w:r>
        <w:t>15.00 FUNDO MUN DE SAUDE – SECRETARIA DE SAÚDE – SESAU</w:t>
      </w:r>
    </w:p>
    <w:p w14:paraId="62BD9BB1" w14:textId="77777777" w:rsidR="00265A14" w:rsidRDefault="00265A14">
      <w:pPr>
        <w:pStyle w:val="NormalWeb"/>
      </w:pPr>
      <w:r>
        <w:t>10.301.2001.2051 MANTER AS ATIVIDADES DA REDE PÚBLICA DE SAÚDE – 15%</w:t>
      </w:r>
    </w:p>
    <w:p w14:paraId="1F0AC2EC" w14:textId="77777777" w:rsidR="00265A14" w:rsidRDefault="00265A14">
      <w:pPr>
        <w:pStyle w:val="NormalWeb"/>
      </w:pPr>
      <w:r>
        <w:t xml:space="preserve">500 RECURSOS </w:t>
      </w:r>
      <w:proofErr w:type="spellStart"/>
      <w:r>
        <w:t>NãO</w:t>
      </w:r>
      <w:proofErr w:type="spellEnd"/>
      <w:r>
        <w:t xml:space="preserve"> VINCULADOS DE IMPOSTOS</w:t>
      </w:r>
    </w:p>
    <w:p w14:paraId="7AE4A79B" w14:textId="77777777" w:rsidR="00265A14" w:rsidRDefault="00265A14">
      <w:pPr>
        <w:pStyle w:val="NormalWeb"/>
      </w:pPr>
      <w:r>
        <w:t>3.3.90.30.01 MATERIAL DE CONSUMO</w:t>
      </w:r>
    </w:p>
    <w:p w14:paraId="30FED747" w14:textId="77777777" w:rsidR="00265A14" w:rsidRDefault="00265A14">
      <w:pPr>
        <w:pStyle w:val="NormalWeb"/>
      </w:pPr>
      <w:r>
        <w:t>3.3.90.39.01 OUTROS SERVIÇOS DE TERCEIROS – P. JURÍDICA</w:t>
      </w:r>
    </w:p>
    <w:p w14:paraId="3B957CE9" w14:textId="77777777" w:rsidR="00265A14" w:rsidRDefault="00265A14">
      <w:pPr>
        <w:pStyle w:val="NormalWeb"/>
      </w:pPr>
      <w:r>
        <w:t xml:space="preserve">17.00 Secretaria de Transportes, Estradas e Rodagens – SETRANS </w:t>
      </w:r>
    </w:p>
    <w:p w14:paraId="70E5C05F" w14:textId="77777777" w:rsidR="00265A14" w:rsidRDefault="00265A14">
      <w:pPr>
        <w:pStyle w:val="NormalWeb"/>
      </w:pPr>
      <w:r>
        <w:t>26.782.1002.2061 MANTER ATIVIDADES DA SEC DE TRANS ESTRADAS E RODAGENS</w:t>
      </w:r>
    </w:p>
    <w:p w14:paraId="3911F286" w14:textId="77777777" w:rsidR="00265A14" w:rsidRDefault="00265A14">
      <w:pPr>
        <w:pStyle w:val="NormalWeb"/>
      </w:pPr>
      <w:r>
        <w:t xml:space="preserve">500 RECURSOS </w:t>
      </w:r>
      <w:proofErr w:type="spellStart"/>
      <w:r>
        <w:t>NãO</w:t>
      </w:r>
      <w:proofErr w:type="spellEnd"/>
      <w:r>
        <w:t xml:space="preserve"> VINCULADOS DE IMPOSTOS</w:t>
      </w:r>
    </w:p>
    <w:p w14:paraId="0091DBD2" w14:textId="77777777" w:rsidR="00265A14" w:rsidRDefault="00265A14">
      <w:pPr>
        <w:pStyle w:val="NormalWeb"/>
      </w:pPr>
      <w:r>
        <w:t>3.3.90.39.01 OUTROS SERVIÇOS DE TERCEIROS – P. JURÍDICA</w:t>
      </w:r>
    </w:p>
    <w:p w14:paraId="76AAB24B" w14:textId="6384A175" w:rsidR="00265A14" w:rsidRDefault="00265A14">
      <w:pPr>
        <w:pStyle w:val="NormalWeb"/>
      </w:pPr>
    </w:p>
    <w:p w14:paraId="0D86F17E" w14:textId="77777777" w:rsidR="00265A14" w:rsidRDefault="00265A14">
      <w:pPr>
        <w:pStyle w:val="NormalWeb"/>
      </w:pPr>
      <w:r>
        <w:t>5.</w:t>
      </w:r>
      <w:proofErr w:type="gramStart"/>
      <w:r>
        <w:t>5.Quando</w:t>
      </w:r>
      <w:proofErr w:type="gramEnd"/>
      <w:r>
        <w:t xml:space="preserve"> a validade da Ata de Registro de Preços ultrapassar o exercício financeiro atual, as despesas decorrentes de eventuais contratações futuras, correrão por conta das respectivas dotações previstas no orçamento do exercício financeiro posterior.</w:t>
      </w:r>
    </w:p>
    <w:p w14:paraId="0CEB32BD" w14:textId="77777777" w:rsidR="00265A14" w:rsidRDefault="00265A14">
      <w:pPr>
        <w:pStyle w:val="NormalWeb"/>
      </w:pPr>
      <w:r>
        <w:t>5.6.A dotação relativa a exercícios financeiros subsequentes, quando for o caso, será indicada após aprovação da Lei Orçamentária respectiva e liberação do crédito correspondente, podendo ser realizada mediante apostilamento.</w:t>
      </w:r>
    </w:p>
    <w:p w14:paraId="36062679" w14:textId="77777777" w:rsidR="00265A14" w:rsidRDefault="00265A14">
      <w:pPr>
        <w:pStyle w:val="NormalWeb"/>
      </w:pPr>
      <w:r>
        <w:t> </w:t>
      </w:r>
    </w:p>
    <w:p w14:paraId="24FEB112" w14:textId="77777777" w:rsidR="00265A14" w:rsidRDefault="00265A14">
      <w:pPr>
        <w:pStyle w:val="Ttulo2"/>
        <w:rPr>
          <w:rFonts w:eastAsia="Times New Roman"/>
        </w:rPr>
      </w:pPr>
      <w:r>
        <w:rPr>
          <w:rFonts w:eastAsia="Times New Roman"/>
        </w:rPr>
        <w:t>6.0.DAS CONDIÇÕES DE PARTICIPAÇÃO</w:t>
      </w:r>
    </w:p>
    <w:p w14:paraId="59DBD375" w14:textId="77777777" w:rsidR="00265A14" w:rsidRDefault="00265A14">
      <w:pPr>
        <w:pStyle w:val="NormalWeb"/>
      </w:pPr>
      <w:r>
        <w:t>6.1.A licitação será realizada à distância e em sessão pública, por meio do sistema disponível no endereço eletrônico: www.portaldecompraspublicas.com.br.</w:t>
      </w:r>
    </w:p>
    <w:p w14:paraId="614C1A20" w14:textId="77777777" w:rsidR="00265A14" w:rsidRDefault="00265A14">
      <w:pPr>
        <w:pStyle w:val="NormalWeb"/>
      </w:pPr>
      <w:r>
        <w:t>6.</w:t>
      </w:r>
      <w:proofErr w:type="gramStart"/>
      <w:r>
        <w:t>2.Deverão</w:t>
      </w:r>
      <w:proofErr w:type="gramEnd"/>
      <w:r>
        <w:t xml:space="preserve"> ser observadas as normas e procedimentos estabelecidos pelo provedor do sistema, disponíveis no referido sítio eletrônico para acesso ao sistema e operacionalização.</w:t>
      </w:r>
    </w:p>
    <w:p w14:paraId="3F9329AC" w14:textId="77777777" w:rsidR="00265A14" w:rsidRDefault="00265A14">
      <w:pPr>
        <w:pStyle w:val="NormalWeb"/>
      </w:pPr>
      <w:r>
        <w:t>6.</w:t>
      </w:r>
      <w:proofErr w:type="gramStart"/>
      <w:r>
        <w:t>3.Caberá</w:t>
      </w:r>
      <w:proofErr w:type="gramEnd"/>
      <w:r>
        <w:t xml:space="preserve">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0BB2827B" w14:textId="77777777" w:rsidR="00265A14" w:rsidRDefault="00265A14">
      <w:pPr>
        <w:pStyle w:val="NormalWeb"/>
      </w:pPr>
      <w:r>
        <w:t>6.4.A participação neste certame é aberta a quaisquer interessados, inclusive as Microempresas e Empresas de Pequeno Porte, nos termos da legislação vigente.</w:t>
      </w:r>
    </w:p>
    <w:p w14:paraId="5A4457BD" w14:textId="77777777" w:rsidR="00265A14" w:rsidRDefault="00265A14">
      <w:pPr>
        <w:pStyle w:val="NormalWeb"/>
      </w:pPr>
      <w:r>
        <w:t>6.</w:t>
      </w:r>
      <w:proofErr w:type="gramStart"/>
      <w:r>
        <w:t>5.Não</w:t>
      </w:r>
      <w:proofErr w:type="gramEnd"/>
      <w:r>
        <w:t xml:space="preserve"> poderão participar os interessados:</w:t>
      </w:r>
    </w:p>
    <w:p w14:paraId="0AE6CA33" w14:textId="77777777" w:rsidR="00265A14" w:rsidRDefault="00265A14">
      <w:pPr>
        <w:pStyle w:val="NormalWeb"/>
      </w:pPr>
      <w:r>
        <w:t>6.5.</w:t>
      </w:r>
      <w:proofErr w:type="gramStart"/>
      <w:r>
        <w:t>1.Que</w:t>
      </w:r>
      <w:proofErr w:type="gramEnd"/>
      <w:r>
        <w:t xml:space="preserve"> não atendam às condições deste Edital e seus anexos;</w:t>
      </w:r>
    </w:p>
    <w:p w14:paraId="52E7C684" w14:textId="77777777" w:rsidR="00265A14" w:rsidRDefault="00265A14">
      <w:pPr>
        <w:pStyle w:val="NormalWeb"/>
      </w:pPr>
      <w:r>
        <w:t>6.5.</w:t>
      </w:r>
      <w:proofErr w:type="gramStart"/>
      <w:r>
        <w:t>2.Estrangeiros</w:t>
      </w:r>
      <w:proofErr w:type="gramEnd"/>
      <w:r>
        <w:t xml:space="preserve"> que não tenham representação legal no Brasil com poderes expressos para receber citação e responder administrativa ou judicialmente;</w:t>
      </w:r>
    </w:p>
    <w:p w14:paraId="20B79471" w14:textId="77777777" w:rsidR="00265A14" w:rsidRDefault="00265A14">
      <w:pPr>
        <w:pStyle w:val="NormalWeb"/>
      </w:pPr>
      <w:r>
        <w:t>6.5.</w:t>
      </w:r>
      <w:proofErr w:type="gramStart"/>
      <w:r>
        <w:t>3.Que</w:t>
      </w:r>
      <w:proofErr w:type="gramEnd"/>
      <w:r>
        <w:t xml:space="preserve"> estejam sob falência, concurso de credores, concordata ou em processo de dissolução ou liquidação;</w:t>
      </w:r>
    </w:p>
    <w:p w14:paraId="3DC66866" w14:textId="77777777" w:rsidR="00265A14" w:rsidRDefault="00265A14">
      <w:pPr>
        <w:pStyle w:val="NormalWeb"/>
      </w:pPr>
      <w:r>
        <w:t>6.5.</w:t>
      </w:r>
      <w:proofErr w:type="gramStart"/>
      <w:r>
        <w:t>4.Proibidos</w:t>
      </w:r>
      <w:proofErr w:type="gramEnd"/>
      <w:r>
        <w:t xml:space="preserve"> de participar de licitações e celebrar contratos administrativos, na forma da legislação vigente;</w:t>
      </w:r>
    </w:p>
    <w:p w14:paraId="7F9FF77A" w14:textId="77777777" w:rsidR="00265A14" w:rsidRDefault="00265A14">
      <w:pPr>
        <w:pStyle w:val="NormalWeb"/>
      </w:pPr>
      <w:r>
        <w:t>6.5.</w:t>
      </w:r>
      <w:proofErr w:type="gramStart"/>
      <w:r>
        <w:t>5.Cujo</w:t>
      </w:r>
      <w:proofErr w:type="gramEnd"/>
      <w:r>
        <w:t xml:space="preserve"> estatuto ou contrato social não incluir o objeto desta licitação; e</w:t>
      </w:r>
    </w:p>
    <w:p w14:paraId="36E60F23" w14:textId="77777777" w:rsidR="00265A14" w:rsidRDefault="00265A14">
      <w:pPr>
        <w:pStyle w:val="NormalWeb"/>
      </w:pPr>
      <w:r>
        <w:t>6.5.</w:t>
      </w:r>
      <w:proofErr w:type="gramStart"/>
      <w:r>
        <w:t>6.Que</w:t>
      </w:r>
      <w:proofErr w:type="gramEnd"/>
      <w:r>
        <w:t xml:space="preserve"> se enquadrem nas vedações previstas no Art. 14, da Lei 14.133/21.</w:t>
      </w:r>
    </w:p>
    <w:p w14:paraId="32DF8975" w14:textId="77777777" w:rsidR="00265A14" w:rsidRDefault="00265A14">
      <w:pPr>
        <w:pStyle w:val="NormalWeb"/>
      </w:pPr>
      <w:r>
        <w:rPr>
          <w:b/>
          <w:bCs/>
        </w:rPr>
        <w:t>6.6.O presente Edital não possibilitará a participação das pessoas físicas:</w:t>
      </w:r>
      <w:r>
        <w:t xml:space="preserve">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44A91BE1" w14:textId="77777777" w:rsidR="00265A14" w:rsidRDefault="00265A14">
      <w:pPr>
        <w:pStyle w:val="NormalWeb"/>
      </w:pPr>
      <w:r>
        <w:rPr>
          <w:b/>
          <w:bCs/>
        </w:rPr>
        <w:t>6.7.É vedada a participação de pessoas jurídicas reunidas em consórcio:</w:t>
      </w:r>
      <w: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269F606E" w14:textId="77777777" w:rsidR="00265A14" w:rsidRDefault="00265A14">
      <w:pPr>
        <w:pStyle w:val="NormalWeb"/>
      </w:pPr>
      <w:r>
        <w:rPr>
          <w:b/>
          <w:bCs/>
        </w:rPr>
        <w:lastRenderedPageBreak/>
        <w:t>6.</w:t>
      </w:r>
      <w:proofErr w:type="gramStart"/>
      <w:r>
        <w:rPr>
          <w:b/>
          <w:bCs/>
        </w:rPr>
        <w:t>8.Não</w:t>
      </w:r>
      <w:proofErr w:type="gramEnd"/>
      <w:r>
        <w:rPr>
          <w:b/>
          <w:bCs/>
        </w:rPr>
        <w:t xml:space="preserve"> será permitida a participação de sociedades cooperativas:</w:t>
      </w:r>
      <w:r>
        <w:t xml:space="preserve"> Pela natureza do objeto desta contratação e, ainda,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B431FB2" w14:textId="77777777" w:rsidR="00265A14" w:rsidRDefault="00265A14">
      <w:pPr>
        <w:pStyle w:val="NormalWeb"/>
      </w:pPr>
      <w:r>
        <w:t> </w:t>
      </w:r>
    </w:p>
    <w:p w14:paraId="6923D14B" w14:textId="77777777" w:rsidR="00265A14" w:rsidRDefault="00265A14">
      <w:pPr>
        <w:pStyle w:val="Ttulo2"/>
        <w:rPr>
          <w:rFonts w:eastAsia="Times New Roman"/>
        </w:rPr>
      </w:pPr>
      <w:r>
        <w:rPr>
          <w:rFonts w:eastAsia="Times New Roman"/>
        </w:rPr>
        <w:t>7.0.DO CREDENCIAMENTO</w:t>
      </w:r>
    </w:p>
    <w:p w14:paraId="1E211E16" w14:textId="77777777" w:rsidR="00265A14" w:rsidRDefault="00265A14">
      <w:pPr>
        <w:pStyle w:val="NormalWeb"/>
      </w:pPr>
      <w:r>
        <w:t>7.</w:t>
      </w:r>
      <w:proofErr w:type="gramStart"/>
      <w:r>
        <w:t>1.Poderão</w:t>
      </w:r>
      <w:proofErr w:type="gramEnd"/>
      <w:r>
        <w:t xml:space="preserve"> participar deste Pregão os interessados que estiverem previamente credenciados no sistema eletrônico de disputa à distância utilizado pelo ORC, acessando o seguinte endereço eletrônico: www.portaldecompraspublicas.com.br.</w:t>
      </w:r>
    </w:p>
    <w:p w14:paraId="778C04C9" w14:textId="77777777" w:rsidR="00265A14" w:rsidRDefault="00265A14">
      <w:pPr>
        <w:pStyle w:val="NormalWeb"/>
      </w:pPr>
      <w:r>
        <w:t>7.</w:t>
      </w:r>
      <w:proofErr w:type="gramStart"/>
      <w:r>
        <w:t>2.Os</w:t>
      </w:r>
      <w:proofErr w:type="gramEnd"/>
      <w:r>
        <w:t xml:space="preserve">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51A08835" w14:textId="77777777" w:rsidR="00265A14" w:rsidRDefault="00265A14">
      <w:pPr>
        <w:pStyle w:val="NormalWeb"/>
      </w:pPr>
      <w: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16963665" w14:textId="77777777" w:rsidR="00265A14" w:rsidRDefault="00265A14">
      <w:pPr>
        <w:pStyle w:val="NormalWeb"/>
      </w:pPr>
      <w:r>
        <w:t xml:space="preserve">7.4.É de responsabilidade do cadastrado conferir a exatidão dos seus dados cadastrais no referido sistema e </w:t>
      </w:r>
      <w:proofErr w:type="spellStart"/>
      <w:r>
        <w:t>mantê</w:t>
      </w:r>
      <w:proofErr w:type="spellEnd"/>
      <w:r>
        <w:t>–</w:t>
      </w:r>
      <w:proofErr w:type="spellStart"/>
      <w:r>
        <w:t>los</w:t>
      </w:r>
      <w:proofErr w:type="spellEnd"/>
      <w:r>
        <w:t xml:space="preserve"> atualizados junto aos órgãos responsáveis pela informação, devendo proceder, imediatamente, à correção ou à alteração dos registros tão logo identifique incorreção ou aqueles se tornem desatualizados.</w:t>
      </w:r>
    </w:p>
    <w:p w14:paraId="1BB16BB4" w14:textId="77777777" w:rsidR="00265A14" w:rsidRDefault="00265A14">
      <w:pPr>
        <w:pStyle w:val="NormalWeb"/>
      </w:pPr>
      <w:r>
        <w:t>7.5.A não observância do disposto no item anterior poderá ensejar desclassificação no momento da habilitação.</w:t>
      </w:r>
    </w:p>
    <w:p w14:paraId="007D95E9" w14:textId="77777777" w:rsidR="00265A14" w:rsidRDefault="00265A14">
      <w:pPr>
        <w:pStyle w:val="NormalWeb"/>
      </w:pPr>
      <w:r>
        <w:t> </w:t>
      </w:r>
    </w:p>
    <w:p w14:paraId="6CECC3FD" w14:textId="77777777" w:rsidR="00265A14" w:rsidRDefault="00265A14">
      <w:pPr>
        <w:pStyle w:val="Ttulo2"/>
        <w:rPr>
          <w:rFonts w:eastAsia="Times New Roman"/>
        </w:rPr>
      </w:pPr>
      <w:r>
        <w:rPr>
          <w:rFonts w:eastAsia="Times New Roman"/>
        </w:rPr>
        <w:t>8.</w:t>
      </w:r>
      <w:proofErr w:type="gramStart"/>
      <w:r>
        <w:rPr>
          <w:rFonts w:eastAsia="Times New Roman"/>
        </w:rPr>
        <w:t>0.DA</w:t>
      </w:r>
      <w:proofErr w:type="gramEnd"/>
      <w:r>
        <w:rPr>
          <w:rFonts w:eastAsia="Times New Roman"/>
        </w:rPr>
        <w:t xml:space="preserve"> APRESENTAÇÃO DA PROPOSTA</w:t>
      </w:r>
    </w:p>
    <w:p w14:paraId="5227B187" w14:textId="77777777" w:rsidR="00265A14" w:rsidRDefault="00265A14">
      <w:pPr>
        <w:pStyle w:val="NormalWeb"/>
      </w:pPr>
      <w:r>
        <w:t>8.</w:t>
      </w:r>
      <w:proofErr w:type="gramStart"/>
      <w:r>
        <w:t>1.Os</w:t>
      </w:r>
      <w:proofErr w:type="gramEnd"/>
      <w:r>
        <w:t xml:space="preserve"> licitantes encaminharão, exclusivamente por meio do sistema eletrônico, a proposta com o preço, conforme o critério de julgamento adotado neste Edital, até a data e o horário estabelecidos para abertura da sessão pública.</w:t>
      </w:r>
    </w:p>
    <w:p w14:paraId="57D26DB8" w14:textId="77777777" w:rsidR="00265A14" w:rsidRDefault="00265A14">
      <w:pPr>
        <w:pStyle w:val="NormalWeb"/>
      </w:pPr>
      <w:r>
        <w:t>8.</w:t>
      </w:r>
      <w:proofErr w:type="gramStart"/>
      <w:r>
        <w:t>2.No</w:t>
      </w:r>
      <w:proofErr w:type="gramEnd"/>
      <w:r>
        <w:t xml:space="preserve">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3EC81857" w14:textId="77777777" w:rsidR="00265A14" w:rsidRDefault="00265A14">
      <w:pPr>
        <w:pStyle w:val="NormalWeb"/>
      </w:pPr>
      <w: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5A9C0C" w14:textId="77777777" w:rsidR="00265A14" w:rsidRDefault="00265A14">
      <w:pPr>
        <w:pStyle w:val="NormalWeb"/>
      </w:pPr>
      <w:r>
        <w:t>8.2.</w:t>
      </w:r>
      <w:proofErr w:type="gramStart"/>
      <w:r>
        <w:t>2.Que</w:t>
      </w:r>
      <w:proofErr w:type="gramEnd"/>
      <w:r>
        <w:t xml:space="preserve"> não emprega menor de 18 anos em trabalho noturno, perigoso ou insalubre e não emprega menor de 16 anos, salvo menor, a partir de 14 anos, na condição de aprendiz, nos termos do Art. 7°, XXXIII, da Constituição Federal.</w:t>
      </w:r>
    </w:p>
    <w:p w14:paraId="3821350D" w14:textId="77777777" w:rsidR="00265A14" w:rsidRDefault="00265A14">
      <w:pPr>
        <w:pStyle w:val="NormalWeb"/>
      </w:pPr>
      <w:r>
        <w:t>8.2.</w:t>
      </w:r>
      <w:proofErr w:type="gramStart"/>
      <w:r>
        <w:t>3.Que</w:t>
      </w:r>
      <w:proofErr w:type="gramEnd"/>
      <w:r>
        <w:t xml:space="preserve"> não possui, em sua cadeia produtiva, empregados executando trabalho degradante ou forçado, observando o disposto nos Incisos III e IV, do Art. 1º e no Inciso III, do Art. 5º da Constituição Federal.</w:t>
      </w:r>
    </w:p>
    <w:p w14:paraId="6CFD1281" w14:textId="77777777" w:rsidR="00265A14" w:rsidRDefault="00265A14">
      <w:pPr>
        <w:pStyle w:val="NormalWeb"/>
      </w:pPr>
      <w:r>
        <w:t>8.2.</w:t>
      </w:r>
      <w:proofErr w:type="gramStart"/>
      <w:r>
        <w:t>4.Que</w:t>
      </w:r>
      <w:proofErr w:type="gramEnd"/>
      <w:r>
        <w:t xml:space="preserve"> cumpre as exigências de reserva de cargos para pessoa com deficiência e para reabilitado da Previdência Social, previstas em Lei e em outras normas específicas.</w:t>
      </w:r>
    </w:p>
    <w:p w14:paraId="43BBD673" w14:textId="77777777" w:rsidR="00265A14" w:rsidRDefault="00265A14">
      <w:pPr>
        <w:pStyle w:val="NormalWeb"/>
      </w:pPr>
      <w: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t>Arts</w:t>
      </w:r>
      <w:proofErr w:type="spellEnd"/>
      <w:r>
        <w:t>. 42 a 49, observado o disposto nos §§ 1º ao 3º, do Art. 4º, da Lei 14.133/21:</w:t>
      </w:r>
    </w:p>
    <w:p w14:paraId="181ECFB9" w14:textId="77777777" w:rsidR="00265A14" w:rsidRDefault="00265A14">
      <w:pPr>
        <w:pStyle w:val="NormalWeb"/>
      </w:pPr>
      <w:r>
        <w:t>8.3.</w:t>
      </w:r>
      <w:proofErr w:type="gramStart"/>
      <w:r>
        <w:t>1.No</w:t>
      </w:r>
      <w:proofErr w:type="gramEnd"/>
      <w:r>
        <w:t xml:space="preserve"> item exclusivo para participação de microempresas e empresas de pequeno porte, a assinalação do campo "não" impedirá o prosseguimento no certame, para aquele item; e</w:t>
      </w:r>
    </w:p>
    <w:p w14:paraId="7113ACCB" w14:textId="77777777" w:rsidR="00265A14" w:rsidRDefault="00265A14">
      <w:pPr>
        <w:pStyle w:val="NormalWeb"/>
      </w:pPr>
      <w:r>
        <w:t>8.3.</w:t>
      </w:r>
      <w:proofErr w:type="gramStart"/>
      <w:r>
        <w:t>2.Nos</w:t>
      </w:r>
      <w:proofErr w:type="gramEnd"/>
      <w:r>
        <w:t xml:space="preserve">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1AD8D79E" w14:textId="77777777" w:rsidR="00265A14" w:rsidRDefault="00265A14">
      <w:pPr>
        <w:pStyle w:val="NormalWeb"/>
      </w:pPr>
      <w:r>
        <w:t>8.</w:t>
      </w:r>
      <w:proofErr w:type="gramStart"/>
      <w:r>
        <w:t>4.Os</w:t>
      </w:r>
      <w:proofErr w:type="gramEnd"/>
      <w:r>
        <w:t xml:space="preserve"> licitantes poderão retirar ou substituir a proposta, anteriormente inserida no sistema, até a abertura da sessão pública.</w:t>
      </w:r>
    </w:p>
    <w:p w14:paraId="0BD48338" w14:textId="77777777" w:rsidR="00265A14" w:rsidRDefault="00265A14">
      <w:pPr>
        <w:pStyle w:val="NormalWeb"/>
      </w:pPr>
      <w:r>
        <w:t>8.</w:t>
      </w:r>
      <w:proofErr w:type="gramStart"/>
      <w:r>
        <w:t>5.Não</w:t>
      </w:r>
      <w:proofErr w:type="gramEnd"/>
      <w:r>
        <w:t xml:space="preserve"> haverá ordem de classificação na etapa de apresentação da proposta pelo licitante, o que ocorrerá somente após os procedimentos de abertura da sessão pública e da fase de envio de lances.</w:t>
      </w:r>
    </w:p>
    <w:p w14:paraId="72BAC55F" w14:textId="77777777" w:rsidR="00265A14" w:rsidRDefault="00265A14">
      <w:pPr>
        <w:pStyle w:val="NormalWeb"/>
      </w:pPr>
      <w:r>
        <w:t>8.</w:t>
      </w:r>
      <w:proofErr w:type="gramStart"/>
      <w:r>
        <w:t>6.Serão</w:t>
      </w:r>
      <w:proofErr w:type="gramEnd"/>
      <w:r>
        <w:t xml:space="preserve"> disponibilizados para acesso público os documentos que compõem a proposta dos licitantes convocados para apresentação de propostas finais, após a fase de envio de lances.</w:t>
      </w:r>
    </w:p>
    <w:p w14:paraId="0232B90A" w14:textId="77777777" w:rsidR="00265A14" w:rsidRDefault="00265A14">
      <w:pPr>
        <w:pStyle w:val="NormalWeb"/>
      </w:pPr>
      <w:r>
        <w:t>8.</w:t>
      </w:r>
      <w:proofErr w:type="gramStart"/>
      <w:r>
        <w:t>7.Desde</w:t>
      </w:r>
      <w:proofErr w:type="gramEnd"/>
      <w:r>
        <w:t xml:space="preserve"> que disponibilizada a funcionalidade no sistema, o licitante poderá parametrizar o seu valor final mínimo quando do cadastramento da proposta e obedecerá às seguintes regras:</w:t>
      </w:r>
    </w:p>
    <w:p w14:paraId="6EF15AEB" w14:textId="77777777" w:rsidR="00265A14" w:rsidRDefault="00265A14">
      <w:pPr>
        <w:pStyle w:val="NormalWeb"/>
      </w:pPr>
      <w:r>
        <w:t>8.7.1.A aplicação do intervalo mínimo de diferença de valores, que incidirá tanto em relação aos lances intermediários quanto em relação ao lance que cobrir a melhor oferta; e</w:t>
      </w:r>
    </w:p>
    <w:p w14:paraId="3C39E29C" w14:textId="77777777" w:rsidR="00265A14" w:rsidRDefault="00265A14">
      <w:pPr>
        <w:pStyle w:val="NormalWeb"/>
      </w:pPr>
      <w:r>
        <w:t>8.7.</w:t>
      </w:r>
      <w:proofErr w:type="gramStart"/>
      <w:r>
        <w:t>2.Os</w:t>
      </w:r>
      <w:proofErr w:type="gramEnd"/>
      <w:r>
        <w:t xml:space="preserve"> lances serão de envio automático pelo sistema, respeitado o valor final mínimo estabelecido e o intervalo de que trata o subitem anterior.</w:t>
      </w:r>
    </w:p>
    <w:p w14:paraId="13B7412F" w14:textId="77777777" w:rsidR="00265A14" w:rsidRDefault="00265A14">
      <w:pPr>
        <w:pStyle w:val="NormalWeb"/>
      </w:pPr>
      <w:r>
        <w:t>8.8.O valor final mínimo parametrizado no sistema poderá ser alterado pelo fornecedor durante a fase de disputa, sendo vedado valor superior a lance já registrado por ele no sistema.</w:t>
      </w:r>
    </w:p>
    <w:p w14:paraId="784C58A0" w14:textId="77777777" w:rsidR="00265A14" w:rsidRDefault="00265A14">
      <w:pPr>
        <w:pStyle w:val="NormalWeb"/>
      </w:pPr>
      <w:r>
        <w:lastRenderedPageBreak/>
        <w:t>8.9.O valor final mínimo parametrizado possuirá caráter sigiloso para os demais licitantes e para o ORC, podendo ser disponibilizado estrita e permanentemente aos órgãos de controle externo e interno.</w:t>
      </w:r>
    </w:p>
    <w:p w14:paraId="23F0E6F1" w14:textId="77777777" w:rsidR="00265A14" w:rsidRDefault="00265A14">
      <w:pPr>
        <w:pStyle w:val="NormalWeb"/>
      </w:pPr>
      <w:r>
        <w:t>8.</w:t>
      </w:r>
      <w:proofErr w:type="gramStart"/>
      <w:r>
        <w:t>10.Caberá</w:t>
      </w:r>
      <w:proofErr w:type="gramEnd"/>
      <w:r>
        <w:t xml:space="preserve"> ao licitante acompanhar as operações no sistema eletrônico durante o processo licitatório e se responsabilizar pelo ônus decorrente da perda de negócios diante da inobservância de mensagens emitidas pela Administração ou de sua desconexão.</w:t>
      </w:r>
    </w:p>
    <w:p w14:paraId="6BD865EB" w14:textId="77777777" w:rsidR="00265A14" w:rsidRDefault="00265A14">
      <w:pPr>
        <w:pStyle w:val="NormalWeb"/>
      </w:pPr>
      <w:r>
        <w:t>8.11.O licitante deverá comunicar imediatamente ao provedor do sistema qualquer acontecimento que possa comprometer o sigilo ou a segurança, para imediato bloqueio de acesso.</w:t>
      </w:r>
    </w:p>
    <w:p w14:paraId="67CAD551" w14:textId="77777777" w:rsidR="00265A14" w:rsidRDefault="00265A14">
      <w:pPr>
        <w:pStyle w:val="NormalWeb"/>
      </w:pPr>
      <w:r>
        <w:t>8.12.A falsidade de declaração relativa ao cumprimento de qualquer condição sujeitará o licitante às sanções previstas na Lei 14.133/21, e neste Edital. A Pregoeira poderá promover diligência destinada a esclarecer as informações declaradas.</w:t>
      </w:r>
    </w:p>
    <w:p w14:paraId="6B666275" w14:textId="77777777" w:rsidR="00265A14" w:rsidRDefault="00265A14">
      <w:pPr>
        <w:pStyle w:val="NormalWeb"/>
      </w:pPr>
      <w:r>
        <w:t> </w:t>
      </w:r>
    </w:p>
    <w:p w14:paraId="51DC2122" w14:textId="77777777" w:rsidR="00265A14" w:rsidRDefault="00265A14">
      <w:pPr>
        <w:pStyle w:val="Ttulo2"/>
        <w:rPr>
          <w:rFonts w:eastAsia="Times New Roman"/>
        </w:rPr>
      </w:pPr>
      <w:r>
        <w:rPr>
          <w:rFonts w:eastAsia="Times New Roman"/>
        </w:rPr>
        <w:t>9.0.DO PREENCHIMENTO DA PROPOSTA</w:t>
      </w:r>
    </w:p>
    <w:p w14:paraId="04EFEE4C" w14:textId="77777777" w:rsidR="00265A14" w:rsidRDefault="00265A14">
      <w:pPr>
        <w:pStyle w:val="NormalWeb"/>
      </w:pPr>
      <w:r>
        <w:t xml:space="preserve">9.1.O licitante deverá enviar sua </w:t>
      </w:r>
      <w:r>
        <w:rPr>
          <w:b/>
          <w:bCs/>
        </w:rPr>
        <w:t>PROPOSTA</w:t>
      </w:r>
      <w:r>
        <w:t xml:space="preserve"> mediante o preenchimento, no sistema eletrônico, de todos os campos necessários e obrigatórios para o exame de forma objetiva da sua real adequação e exequibilidade, tais como:</w:t>
      </w:r>
    </w:p>
    <w:p w14:paraId="03957E07" w14:textId="77777777" w:rsidR="00265A14" w:rsidRDefault="00265A14">
      <w:pPr>
        <w:pStyle w:val="NormalWeb"/>
      </w:pPr>
      <w:r>
        <w:t>9.1.</w:t>
      </w:r>
      <w:proofErr w:type="gramStart"/>
      <w:r>
        <w:t>1.Valor</w:t>
      </w:r>
      <w:proofErr w:type="gramEnd"/>
      <w:r>
        <w:t xml:space="preserve"> unitário do item: expresso em moeda corrente nacional;</w:t>
      </w:r>
    </w:p>
    <w:p w14:paraId="191090A9" w14:textId="77777777" w:rsidR="00265A14" w:rsidRDefault="00265A14">
      <w:pPr>
        <w:pStyle w:val="NormalWeb"/>
      </w:pPr>
      <w:r>
        <w:t>9.1.</w:t>
      </w:r>
      <w:proofErr w:type="gramStart"/>
      <w:r>
        <w:t>2.Quantidade</w:t>
      </w:r>
      <w:proofErr w:type="gramEnd"/>
      <w:r>
        <w:t>: conforme fixada no Termo de Referência - Anexo I;</w:t>
      </w:r>
    </w:p>
    <w:p w14:paraId="2B8A6D20" w14:textId="77777777" w:rsidR="00265A14" w:rsidRDefault="00265A14">
      <w:pPr>
        <w:pStyle w:val="NormalWeb"/>
      </w:pPr>
      <w:r>
        <w:t>9.1.</w:t>
      </w:r>
      <w:proofErr w:type="gramStart"/>
      <w:r>
        <w:t>3.Marca</w:t>
      </w:r>
      <w:proofErr w:type="gramEnd"/>
      <w:r>
        <w:t>: se for da própria empresa deverá ser informado "própria";</w:t>
      </w:r>
    </w:p>
    <w:p w14:paraId="78893445" w14:textId="77777777" w:rsidR="00265A14" w:rsidRDefault="00265A14">
      <w:pPr>
        <w:pStyle w:val="NormalWeb"/>
      </w:pPr>
      <w:r>
        <w:t>9.1.</w:t>
      </w:r>
      <w:proofErr w:type="gramStart"/>
      <w:r>
        <w:t>4.Descrição</w:t>
      </w:r>
      <w:proofErr w:type="gramEnd"/>
      <w:r>
        <w:t xml:space="preserve"> do objeto: contendo as informações similares à especificação do Termo de Referência - Anexo I.</w:t>
      </w:r>
    </w:p>
    <w:p w14:paraId="42A73E7E" w14:textId="77777777" w:rsidR="00265A14" w:rsidRDefault="00265A14">
      <w:pPr>
        <w:pStyle w:val="NormalWeb"/>
      </w:pPr>
      <w:r>
        <w:t>9.</w:t>
      </w:r>
      <w:proofErr w:type="gramStart"/>
      <w:r>
        <w:t>2.Todas</w:t>
      </w:r>
      <w:proofErr w:type="gramEnd"/>
      <w:r>
        <w:t xml:space="preserve"> as especificações do objeto contidas na proposta vinculam o Contratado.</w:t>
      </w:r>
    </w:p>
    <w:p w14:paraId="25153254" w14:textId="77777777" w:rsidR="00265A14" w:rsidRDefault="00265A14">
      <w:pPr>
        <w:pStyle w:val="NormalWeb"/>
      </w:pPr>
      <w:r>
        <w:t>9.</w:t>
      </w:r>
      <w:proofErr w:type="gramStart"/>
      <w:r>
        <w:t>3.Será</w:t>
      </w:r>
      <w:proofErr w:type="gramEnd"/>
      <w:r>
        <w:t xml:space="preserve"> cotado um único preço para cada item, com a utilização de duas casas decimais.</w:t>
      </w:r>
    </w:p>
    <w:p w14:paraId="39389017" w14:textId="77777777" w:rsidR="00265A14" w:rsidRDefault="00265A14">
      <w:pPr>
        <w:pStyle w:val="NormalWeb"/>
      </w:pPr>
      <w:r>
        <w:t>9.4.A quantidade de unidade a ser cotada está fixada no Termo de Referência - Anexo I:</w:t>
      </w:r>
    </w:p>
    <w:p w14:paraId="49FC9873" w14:textId="77777777" w:rsidR="00265A14" w:rsidRDefault="00265A14">
      <w:pPr>
        <w:pStyle w:val="NormalWeb"/>
      </w:pPr>
      <w:r>
        <w:t>9.4.1.O Licitante não poderá ofertar proposta em quantitativo inferior ao máximo previsto para contratação, indicado na coluna "quantidade" do referido termo de referência.</w:t>
      </w:r>
    </w:p>
    <w:p w14:paraId="7A71424D" w14:textId="77777777" w:rsidR="00265A14" w:rsidRDefault="00265A14">
      <w:pPr>
        <w:pStyle w:val="NormalWeb"/>
      </w:pPr>
      <w:r>
        <w:t>9.5.A indicação de "própria" em campo especifico, como por exemplo "marca", para o caso de bens produzidos pela própria empresa, é condição para a não identificação do licitante.</w:t>
      </w:r>
    </w:p>
    <w:p w14:paraId="66096B99" w14:textId="77777777" w:rsidR="00265A14" w:rsidRDefault="00265A14">
      <w:pPr>
        <w:pStyle w:val="NormalWeb"/>
      </w:pPr>
      <w: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71AE84" w14:textId="77777777" w:rsidR="00265A14" w:rsidRDefault="00265A14">
      <w:pPr>
        <w:pStyle w:val="NormalWeb"/>
      </w:pPr>
      <w:r>
        <w:t>9.</w:t>
      </w:r>
      <w:proofErr w:type="gramStart"/>
      <w:r>
        <w:t>7.No</w:t>
      </w:r>
      <w:proofErr w:type="gramEnd"/>
      <w:r>
        <w:t xml:space="preserve"> valor proposto estará incluso todos os custos operacionais, encargos previdenciários, trabalhistas, tributários, comerciais e quaisquer outros que incidam direta ou indiretamente no fornecimento dos bens.</w:t>
      </w:r>
    </w:p>
    <w:p w14:paraId="2E40C0F1" w14:textId="77777777" w:rsidR="00265A14" w:rsidRDefault="00265A14">
      <w:pPr>
        <w:pStyle w:val="NormalWeb"/>
      </w:pPr>
      <w:r>
        <w:t>9.</w:t>
      </w:r>
      <w:proofErr w:type="gramStart"/>
      <w:r>
        <w:t>8.Não</w:t>
      </w:r>
      <w:proofErr w:type="gramEnd"/>
      <w:r>
        <w:t xml:space="preserve"> será admitida a previsão de preços diferentes em decorrência do local de entrega do objeto da presente contração, mesmo quando distintos; ou em razão da forma e do local de acondicionamento; ou por qualquer outro motivo.</w:t>
      </w:r>
    </w:p>
    <w:p w14:paraId="05369FDE" w14:textId="77777777" w:rsidR="00265A14" w:rsidRDefault="00265A14">
      <w:pPr>
        <w:pStyle w:val="NormalWeb"/>
      </w:pPr>
      <w:r>
        <w:t>9.9.O preço ofertado, tanto na proposta inicial, quanto na etapa de lances, será de exclusiva responsabilidade do licitante, não lhe assistindo o direito de pleitear qualquer alteração, sob alegação de erro, omissão ou qualquer outro pretexto.</w:t>
      </w:r>
    </w:p>
    <w:p w14:paraId="1B9FB19C" w14:textId="77777777" w:rsidR="00265A14" w:rsidRDefault="00265A14">
      <w:pPr>
        <w:pStyle w:val="NormalWeb"/>
      </w:pPr>
      <w:r>
        <w:t>9.</w:t>
      </w:r>
      <w:proofErr w:type="gramStart"/>
      <w:r>
        <w:t>10.Se</w:t>
      </w:r>
      <w:proofErr w:type="gramEnd"/>
      <w:r>
        <w:t xml:space="preserve"> o regime tributário da empresa implicar o recolhimento de tributos em percentuais variáveis, a cotação adequada será a que corresponde à média dos efetivos recolhimentos da empresa nos últimos doze meses.</w:t>
      </w:r>
    </w:p>
    <w:p w14:paraId="586D7CB8" w14:textId="77777777" w:rsidR="00265A14" w:rsidRDefault="00265A14">
      <w:pPr>
        <w:pStyle w:val="NormalWeb"/>
      </w:pPr>
      <w:r>
        <w:t>9.</w:t>
      </w:r>
      <w:proofErr w:type="gramStart"/>
      <w:r>
        <w:t>11.Independentemente</w:t>
      </w:r>
      <w:proofErr w:type="gramEnd"/>
      <w:r>
        <w:t xml:space="preserve"> do percentual de tributo inserido na planilha, no pagamento serão retidos na fonte os percentuais estabelecidos na legislação vigente.</w:t>
      </w:r>
    </w:p>
    <w:p w14:paraId="7B5690E2" w14:textId="77777777" w:rsidR="00265A14" w:rsidRDefault="00265A14">
      <w:pPr>
        <w:pStyle w:val="NormalWeb"/>
      </w:pPr>
      <w:r>
        <w:t>9.</w:t>
      </w:r>
      <w:proofErr w:type="gramStart"/>
      <w:r>
        <w:t>12.Os</w:t>
      </w:r>
      <w:proofErr w:type="gramEnd"/>
      <w:r>
        <w:t xml:space="preserve"> licitantes devem respeitar os preços máximos estabelecidos nas normas de regência de contratações públicas federais, quando participarem de licitações públicas.</w:t>
      </w:r>
    </w:p>
    <w:p w14:paraId="43011979" w14:textId="77777777" w:rsidR="00265A14" w:rsidRDefault="00265A14">
      <w:pPr>
        <w:pStyle w:val="NormalWeb"/>
      </w:pPr>
      <w:r>
        <w:t>9.</w:t>
      </w:r>
      <w:proofErr w:type="gramStart"/>
      <w:r>
        <w:t>13.As</w:t>
      </w:r>
      <w:proofErr w:type="gramEnd"/>
      <w:r>
        <w:t xml:space="preserve"> propostas ficarão disponíveis no sistema eletrônico e </w:t>
      </w:r>
      <w:r>
        <w:rPr>
          <w:b/>
          <w:bCs/>
        </w:rPr>
        <w:t>qualquer elemento que possa identificar o licitante importa desclassificação da proposta</w:t>
      </w:r>
      <w:r>
        <w:t xml:space="preserve"> correspondente, sem prejuízo das sanções previstas neste Edital.</w:t>
      </w:r>
    </w:p>
    <w:p w14:paraId="1C3B1C0A" w14:textId="77777777" w:rsidR="00265A14" w:rsidRDefault="00265A14">
      <w:pPr>
        <w:pStyle w:val="NormalWeb"/>
      </w:pPr>
      <w:r>
        <w:t> </w:t>
      </w:r>
    </w:p>
    <w:p w14:paraId="22AF6062" w14:textId="77777777" w:rsidR="00265A14" w:rsidRDefault="00265A14">
      <w:pPr>
        <w:pStyle w:val="Ttulo2"/>
        <w:rPr>
          <w:rFonts w:eastAsia="Times New Roman"/>
        </w:rPr>
      </w:pPr>
      <w:r>
        <w:rPr>
          <w:rFonts w:eastAsia="Times New Roman"/>
        </w:rPr>
        <w:t>10.</w:t>
      </w:r>
      <w:proofErr w:type="gramStart"/>
      <w:r>
        <w:rPr>
          <w:rFonts w:eastAsia="Times New Roman"/>
        </w:rPr>
        <w:t>0.DA</w:t>
      </w:r>
      <w:proofErr w:type="gramEnd"/>
      <w:r>
        <w:rPr>
          <w:rFonts w:eastAsia="Times New Roman"/>
        </w:rPr>
        <w:t xml:space="preserve"> ABERTURA DA SESSÃO, CLASSIFICAÇÃO DAS PROPOSTAS E FORMULAÇÃO DE LANCES</w:t>
      </w:r>
    </w:p>
    <w:p w14:paraId="3D1164A5" w14:textId="77777777" w:rsidR="00265A14" w:rsidRDefault="00265A14">
      <w:pPr>
        <w:pStyle w:val="NormalWeb"/>
      </w:pPr>
      <w:r>
        <w:t>10.1.A abertura da presente licitação dar-se-á automaticamente em sessão pública, por meio de sistema eletrônico, na data, horário e local indicados neste Edital.</w:t>
      </w:r>
    </w:p>
    <w:p w14:paraId="5F4EEDFF" w14:textId="77777777" w:rsidR="00265A14" w:rsidRDefault="00265A14">
      <w:pPr>
        <w:pStyle w:val="NormalWeb"/>
      </w:pPr>
      <w:r>
        <w:t>10.</w:t>
      </w:r>
      <w:proofErr w:type="gramStart"/>
      <w:r>
        <w:t>2.Os</w:t>
      </w:r>
      <w:proofErr w:type="gramEnd"/>
      <w:r>
        <w:t xml:space="preserve"> licitantes poderão retirar ou substituir a proposta, anteriormente inserida no sistema, até a abertura da sessão pública:</w:t>
      </w:r>
    </w:p>
    <w:p w14:paraId="720D4A97" w14:textId="77777777" w:rsidR="00265A14" w:rsidRDefault="00265A14">
      <w:pPr>
        <w:pStyle w:val="NormalWeb"/>
      </w:pPr>
      <w:r>
        <w:t>10.2.</w:t>
      </w:r>
      <w:proofErr w:type="gramStart"/>
      <w:r>
        <w:t>1.Será</w:t>
      </w:r>
      <w:proofErr w:type="gramEnd"/>
      <w:r>
        <w:t xml:space="preserve"> desclassificada a proposta que identifique o licitante;</w:t>
      </w:r>
    </w:p>
    <w:p w14:paraId="02F385D6" w14:textId="77777777" w:rsidR="00265A14" w:rsidRDefault="00265A14">
      <w:pPr>
        <w:pStyle w:val="NormalWeb"/>
      </w:pPr>
      <w:r>
        <w:t>10.2.2.A desclassificação será sempre fundamentada e registrada no sistema, com acompanhamento em tempo real por todos os participantes;</w:t>
      </w:r>
    </w:p>
    <w:p w14:paraId="53620356" w14:textId="77777777" w:rsidR="00265A14" w:rsidRDefault="00265A14">
      <w:pPr>
        <w:pStyle w:val="NormalWeb"/>
      </w:pPr>
      <w:r>
        <w:t>10.2.3.A não desclassificação da proposta não impede o seu julgamento definitivo em sentido contrário, levado a efeito na fase de aceitação.</w:t>
      </w:r>
    </w:p>
    <w:p w14:paraId="7226D49B" w14:textId="77777777" w:rsidR="00265A14" w:rsidRDefault="00265A14">
      <w:pPr>
        <w:pStyle w:val="NormalWeb"/>
      </w:pPr>
      <w:r>
        <w:t>10.3.O sistema ordenará automaticamente as propostas classificadas, sendo que somente estas participarão da fase de lances.</w:t>
      </w:r>
    </w:p>
    <w:p w14:paraId="56B73166" w14:textId="77777777" w:rsidR="00265A14" w:rsidRDefault="00265A14">
      <w:pPr>
        <w:pStyle w:val="NormalWeb"/>
      </w:pPr>
      <w:r>
        <w:t>10.4.O sistema disponibilizará campo próprio para troca de mensagens entre a Pregoeira e os licitantes.</w:t>
      </w:r>
    </w:p>
    <w:p w14:paraId="4CEEEFE5" w14:textId="77777777" w:rsidR="00265A14" w:rsidRDefault="00265A14">
      <w:pPr>
        <w:pStyle w:val="NormalWeb"/>
      </w:pPr>
      <w:r>
        <w:t>10.</w:t>
      </w:r>
      <w:proofErr w:type="gramStart"/>
      <w:r>
        <w:t>5.Iniciada</w:t>
      </w:r>
      <w:proofErr w:type="gramEnd"/>
      <w:r>
        <w:t xml:space="preserve"> a fase competitiva, os licitantes poderão encaminhar lances exclusivamente por meio do sistema eletrônico, sendo imediatamente informados do seu recebimento e do valor consignado no registro:</w:t>
      </w:r>
    </w:p>
    <w:p w14:paraId="0575F5DE" w14:textId="77777777" w:rsidR="00265A14" w:rsidRDefault="00265A14">
      <w:pPr>
        <w:pStyle w:val="NormalWeb"/>
      </w:pPr>
      <w:r>
        <w:t>10.5.1.O lance deverá ser ofertado pelo valor unitário do item.</w:t>
      </w:r>
    </w:p>
    <w:p w14:paraId="1965F8AD" w14:textId="77777777" w:rsidR="00265A14" w:rsidRDefault="00265A14">
      <w:pPr>
        <w:pStyle w:val="NormalWeb"/>
      </w:pPr>
      <w:r>
        <w:t>10.</w:t>
      </w:r>
      <w:proofErr w:type="gramStart"/>
      <w:r>
        <w:t>6.Os</w:t>
      </w:r>
      <w:proofErr w:type="gramEnd"/>
      <w:r>
        <w:t xml:space="preserve"> licitantes poderão oferecer lances sucessivos, observados o horário fixado para abertura da sessão e as regras estabelecidas neste Edital.</w:t>
      </w:r>
    </w:p>
    <w:p w14:paraId="7801D312" w14:textId="77777777" w:rsidR="00265A14" w:rsidRDefault="00265A14">
      <w:pPr>
        <w:pStyle w:val="NormalWeb"/>
      </w:pPr>
      <w:r>
        <w:t>10.7.O licitante somente poderá oferecer lance de valor inferior ao último por ele ofertado e registrado pelo sistema:</w:t>
      </w:r>
    </w:p>
    <w:p w14:paraId="790B4BA7" w14:textId="77777777" w:rsidR="00265A14" w:rsidRDefault="00265A14">
      <w:pPr>
        <w:pStyle w:val="NormalWeb"/>
      </w:pPr>
      <w:r>
        <w:t>10.7.1.O intervalo mínimo de diferença de valores entre os lances, que incidirá tanto em relação aos lances intermediários quanto em relação à proposta que cobrir a melhor oferta deverá ser de R$ 0,01 (um centavo).</w:t>
      </w:r>
    </w:p>
    <w:p w14:paraId="41623815" w14:textId="77777777" w:rsidR="00265A14" w:rsidRDefault="00265A14">
      <w:pPr>
        <w:pStyle w:val="NormalWeb"/>
      </w:pPr>
      <w:r>
        <w:t>10.</w:t>
      </w:r>
      <w:proofErr w:type="gramStart"/>
      <w:r>
        <w:t>8.Desde</w:t>
      </w:r>
      <w:proofErr w:type="gramEnd"/>
      <w:r>
        <w:t xml:space="preserve"> que disponibilizada a funcionalidade no sistema:</w:t>
      </w:r>
    </w:p>
    <w:p w14:paraId="700E658D" w14:textId="77777777" w:rsidR="00265A14" w:rsidRDefault="00265A14">
      <w:pPr>
        <w:pStyle w:val="NormalWeb"/>
      </w:pPr>
      <w:r>
        <w:lastRenderedPageBreak/>
        <w:t>10.8.1.O licitante poderá, uma única vez, excluir seu último lance ofertado, no intervalo de quinze segundos após o registro no sistema, na hipótese de lance inconsistente ou inexequível;</w:t>
      </w:r>
    </w:p>
    <w:p w14:paraId="735ACFF3" w14:textId="77777777" w:rsidR="00265A14" w:rsidRDefault="00265A14">
      <w:pPr>
        <w:pStyle w:val="NormalWeb"/>
      </w:pPr>
      <w:r>
        <w:t>10.8.2.A Pregoeira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7DE895AF" w14:textId="77777777" w:rsidR="00265A14" w:rsidRDefault="00265A14">
      <w:pPr>
        <w:pStyle w:val="NormalWeb"/>
      </w:pPr>
      <w:r>
        <w:t>10.</w:t>
      </w:r>
      <w:proofErr w:type="gramStart"/>
      <w:r>
        <w:t>9.Será</w:t>
      </w:r>
      <w:proofErr w:type="gramEnd"/>
      <w:r>
        <w:t xml:space="preserve"> adotado para o envio de lances neste certame o modo de disputa "aberto e fechado", em que os licitantes apresentarão lances públicos e sucessivos, com lance final fechado.</w:t>
      </w:r>
    </w:p>
    <w:p w14:paraId="5EC356E1" w14:textId="77777777" w:rsidR="00265A14" w:rsidRDefault="00265A14">
      <w:pPr>
        <w:pStyle w:val="NormalWeb"/>
      </w:pPr>
      <w:r>
        <w:t>10.10.A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6E8DCC5" w14:textId="77777777" w:rsidR="00265A14" w:rsidRDefault="00265A14">
      <w:pPr>
        <w:pStyle w:val="NormalWeb"/>
      </w:pPr>
      <w:r>
        <w:t>10.</w:t>
      </w:r>
      <w:proofErr w:type="gramStart"/>
      <w:r>
        <w:t>11.Encerrado</w:t>
      </w:r>
      <w:proofErr w:type="gramEnd"/>
      <w:r>
        <w:t xml:space="preserve"> o prazo previsto no item anterior, o sistema abrirá oportunidade para que o autor da oferta de valor mais baixo e os das ofertas subsequentes com valores até 10% (dez por cento) </w:t>
      </w:r>
      <w:proofErr w:type="spellStart"/>
      <w:r>
        <w:t>superiores</w:t>
      </w:r>
      <w:proofErr w:type="spellEnd"/>
      <w:r>
        <w:t xml:space="preserve"> àquela, possam ofertar um lance final e fechado em até cinco minutos, que será sigiloso até o encerramento deste prazo:</w:t>
      </w:r>
    </w:p>
    <w:p w14:paraId="2E6A1BAD" w14:textId="77777777" w:rsidR="00265A14" w:rsidRDefault="00265A14">
      <w:pPr>
        <w:pStyle w:val="NormalWeb"/>
      </w:pPr>
      <w:r>
        <w:t>10.11.</w:t>
      </w:r>
      <w:proofErr w:type="gramStart"/>
      <w:r>
        <w:t>1.No</w:t>
      </w:r>
      <w:proofErr w:type="gramEnd"/>
      <w:r>
        <w:t xml:space="preserve"> procedimento de que trata o item acima, o licitante poderá optar por manter o seu último lance da etapa aberta, ou por ofertar melhor lance;</w:t>
      </w:r>
    </w:p>
    <w:p w14:paraId="37B498D6" w14:textId="77777777" w:rsidR="00265A14" w:rsidRDefault="00265A14">
      <w:pPr>
        <w:pStyle w:val="NormalWeb"/>
      </w:pPr>
      <w:r>
        <w:t>10.11.</w:t>
      </w:r>
      <w:proofErr w:type="gramStart"/>
      <w:r>
        <w:t>2.Não</w:t>
      </w:r>
      <w:proofErr w:type="gramEnd"/>
      <w:r>
        <w:t xml:space="preserve"> havendo pelo menos três ofertas nas condições definidas neste item, poderão os autores dos melhores lances subsequentes, na ordem de classificação, até o máximo de três, oferecer um lance final e fechado em até cinco minutos, que será sigiloso até o encerramento deste prazo, observado o disposto no subitem anterior.</w:t>
      </w:r>
    </w:p>
    <w:p w14:paraId="26580D2E" w14:textId="77777777" w:rsidR="00265A14" w:rsidRDefault="00265A14">
      <w:pPr>
        <w:pStyle w:val="NormalWeb"/>
      </w:pPr>
      <w:r>
        <w:t>10.</w:t>
      </w:r>
      <w:proofErr w:type="gramStart"/>
      <w:r>
        <w:t>12.Encerrados</w:t>
      </w:r>
      <w:proofErr w:type="gramEnd"/>
      <w:r>
        <w:t xml:space="preserve"> os prazos estabelecidos </w:t>
      </w:r>
      <w:proofErr w:type="gramStart"/>
      <w:r>
        <w:t>nos item anterior</w:t>
      </w:r>
      <w:proofErr w:type="gramEnd"/>
      <w:r>
        <w:t>, o sistema ordenará e divulgará os lances segundo a ordem crescente.</w:t>
      </w:r>
    </w:p>
    <w:p w14:paraId="1AFE6379" w14:textId="77777777" w:rsidR="00265A14" w:rsidRDefault="00265A14">
      <w:pPr>
        <w:pStyle w:val="NormalWeb"/>
      </w:pPr>
      <w:r>
        <w:t>10.</w:t>
      </w:r>
      <w:proofErr w:type="gramStart"/>
      <w:r>
        <w:t>13.Não</w:t>
      </w:r>
      <w:proofErr w:type="gramEnd"/>
      <w:r>
        <w:t xml:space="preserve"> serão aceitos dois ou mais lances de mesmo valor, prevalecendo aquele que for recebido e registrado em primeiro lugar.</w:t>
      </w:r>
    </w:p>
    <w:p w14:paraId="2C3AD08E" w14:textId="77777777" w:rsidR="00265A14" w:rsidRDefault="00265A14">
      <w:pPr>
        <w:pStyle w:val="NormalWeb"/>
      </w:pPr>
      <w:r>
        <w:t>10.</w:t>
      </w:r>
      <w:proofErr w:type="gramStart"/>
      <w:r>
        <w:t>14.Durante</w:t>
      </w:r>
      <w:proofErr w:type="gramEnd"/>
      <w:r>
        <w:t xml:space="preserve"> o transcurso da sessão pública, os licitantes serão informados, em tempo real, do valor do melhor lance registrado, vedada a identificação do licitante.</w:t>
      </w:r>
    </w:p>
    <w:p w14:paraId="675FA8E2" w14:textId="77777777" w:rsidR="00265A14" w:rsidRDefault="00265A14">
      <w:pPr>
        <w:pStyle w:val="NormalWeb"/>
      </w:pPr>
      <w:r>
        <w:t>10.</w:t>
      </w:r>
      <w:proofErr w:type="gramStart"/>
      <w:r>
        <w:t>15.No</w:t>
      </w:r>
      <w:proofErr w:type="gramEnd"/>
      <w:r>
        <w:t xml:space="preserve"> caso de desconexão com a Pregoeira, no decorrer da etapa competitiva do Pregão, o sistema eletrônico poderá permanecer acessível aos licitantes para a recepção dos lances.</w:t>
      </w:r>
    </w:p>
    <w:p w14:paraId="5BDEC303" w14:textId="77777777" w:rsidR="00265A14" w:rsidRDefault="00265A14">
      <w:pPr>
        <w:pStyle w:val="NormalWeb"/>
      </w:pPr>
      <w:r>
        <w:t>10.</w:t>
      </w:r>
      <w:proofErr w:type="gramStart"/>
      <w:r>
        <w:t>16.Quando</w:t>
      </w:r>
      <w:proofErr w:type="gramEnd"/>
      <w:r>
        <w:t xml:space="preserve">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BEC2CEC" w14:textId="77777777" w:rsidR="00265A14" w:rsidRDefault="00265A14">
      <w:pPr>
        <w:pStyle w:val="NormalWeb"/>
      </w:pPr>
      <w:r>
        <w:t>10.</w:t>
      </w:r>
      <w:proofErr w:type="gramStart"/>
      <w:r>
        <w:t>17.Caso</w:t>
      </w:r>
      <w:proofErr w:type="gramEnd"/>
      <w:r>
        <w:t xml:space="preserve"> o licitante não apresente lances, concorrerá com o valor de sua proposta.</w:t>
      </w:r>
    </w:p>
    <w:p w14:paraId="7E84239C" w14:textId="77777777" w:rsidR="00265A14" w:rsidRDefault="00265A14">
      <w:pPr>
        <w:pStyle w:val="NormalWeb"/>
      </w:pPr>
      <w:r>
        <w:t>10.</w:t>
      </w:r>
      <w:proofErr w:type="gramStart"/>
      <w:r>
        <w:t>18.Em</w:t>
      </w:r>
      <w:proofErr w:type="gramEnd"/>
      <w:r>
        <w:t xml:space="preserve">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123/06.</w:t>
      </w:r>
    </w:p>
    <w:p w14:paraId="2E571B9F" w14:textId="77777777" w:rsidR="00265A14" w:rsidRDefault="00265A14">
      <w:pPr>
        <w:pStyle w:val="NormalWeb"/>
      </w:pPr>
      <w:r>
        <w:t>10.</w:t>
      </w:r>
      <w:proofErr w:type="gramStart"/>
      <w:r>
        <w:t>19.Nessas</w:t>
      </w:r>
      <w:proofErr w:type="gramEnd"/>
      <w:r>
        <w:t xml:space="preserve"> condições, as propostas de microempresas e empresas de pequeno porte que se encontrarem na faixa de até cinco por cento acima da melhor proposta ou do melhor lance, serão consideradas empatadas com a primeira colocada.</w:t>
      </w:r>
    </w:p>
    <w:p w14:paraId="5ECB77A7" w14:textId="77777777" w:rsidR="00265A14" w:rsidRDefault="00265A14">
      <w:pPr>
        <w:pStyle w:val="NormalWeb"/>
      </w:pPr>
      <w:r>
        <w:t>10.20.A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3EBA3A27" w14:textId="77777777" w:rsidR="00265A14" w:rsidRDefault="00265A14">
      <w:pPr>
        <w:pStyle w:val="NormalWeb"/>
      </w:pPr>
      <w:r>
        <w:t>10.</w:t>
      </w:r>
      <w:proofErr w:type="gramStart"/>
      <w:r>
        <w:t>21.Caso</w:t>
      </w:r>
      <w:proofErr w:type="gramEnd"/>
      <w:r>
        <w:t xml:space="preserve">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0955C702" w14:textId="77777777" w:rsidR="00265A14" w:rsidRDefault="00265A14">
      <w:pPr>
        <w:pStyle w:val="NormalWeb"/>
      </w:pPr>
      <w:r>
        <w:t>10.</w:t>
      </w:r>
      <w:proofErr w:type="gramStart"/>
      <w:r>
        <w:t>22.No</w:t>
      </w:r>
      <w:proofErr w:type="gramEnd"/>
      <w:r>
        <w:t xml:space="preserve">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3AC04D3A" w14:textId="77777777" w:rsidR="00265A14" w:rsidRDefault="00265A14">
      <w:pPr>
        <w:pStyle w:val="NormalWeb"/>
      </w:pPr>
      <w:r>
        <w:t>10.</w:t>
      </w:r>
      <w:proofErr w:type="gramStart"/>
      <w:r>
        <w:t>23.Só</w:t>
      </w:r>
      <w:proofErr w:type="gramEnd"/>
      <w:r>
        <w:t xml:space="preserve"> poderá haver empate entre propostas iguais, não seguidas de lances, ou entre lances finais da fase fechada do modo de disputa aberto e fechado.</w:t>
      </w:r>
    </w:p>
    <w:p w14:paraId="7E5F7811" w14:textId="77777777" w:rsidR="00265A14" w:rsidRDefault="00265A14">
      <w:pPr>
        <w:pStyle w:val="NormalWeb"/>
      </w:pPr>
      <w:r>
        <w:t>10.</w:t>
      </w:r>
      <w:proofErr w:type="gramStart"/>
      <w:r>
        <w:t>24.Havendo</w:t>
      </w:r>
      <w:proofErr w:type="gramEnd"/>
      <w:r>
        <w:t xml:space="preserve"> eventual empate entre propostas ou lances, o critério de desempate será aquele previsto no Art. 60, da Lei 14.133/21, nesta ordem:</w:t>
      </w:r>
    </w:p>
    <w:p w14:paraId="2F8E27C0" w14:textId="77777777" w:rsidR="00265A14" w:rsidRDefault="00265A14">
      <w:pPr>
        <w:pStyle w:val="NormalWeb"/>
      </w:pPr>
      <w:r>
        <w:t>10.24.</w:t>
      </w:r>
      <w:proofErr w:type="gramStart"/>
      <w:r>
        <w:t>1.Disputa</w:t>
      </w:r>
      <w:proofErr w:type="gramEnd"/>
      <w:r>
        <w:t xml:space="preserve"> final, hipótese em que os licitantes empatados poderão apresentar nova proposta em ato contínuo à classificação;</w:t>
      </w:r>
    </w:p>
    <w:p w14:paraId="7B97C916" w14:textId="77777777" w:rsidR="00265A14" w:rsidRDefault="00265A14">
      <w:pPr>
        <w:pStyle w:val="NormalWeb"/>
      </w:pPr>
      <w:r>
        <w:t>10.24.</w:t>
      </w:r>
      <w:proofErr w:type="gramStart"/>
      <w:r>
        <w:t>2.Avaliação</w:t>
      </w:r>
      <w:proofErr w:type="gramEnd"/>
      <w:r>
        <w:t xml:space="preserve"> do desempenho contratual prévio dos licitantes, para a qual deverão preferencialmente ser utilizados registros cadastrais para efeito de atesto de cumprimento de obrigações previstos na Lei 14.133/21;</w:t>
      </w:r>
    </w:p>
    <w:p w14:paraId="090A571E" w14:textId="77777777" w:rsidR="00265A14" w:rsidRDefault="00265A14">
      <w:pPr>
        <w:pStyle w:val="NormalWeb"/>
      </w:pPr>
      <w:r>
        <w:t>10.24.</w:t>
      </w:r>
      <w:proofErr w:type="gramStart"/>
      <w:r>
        <w:t>3.Desenvolvimento</w:t>
      </w:r>
      <w:proofErr w:type="gramEnd"/>
      <w:r>
        <w:t xml:space="preserve"> pelo licitante de ações de equidade entre homens e mulheres no ambiente de trabalho, conforme regulamento;</w:t>
      </w:r>
    </w:p>
    <w:p w14:paraId="6CBCD2C4" w14:textId="77777777" w:rsidR="00265A14" w:rsidRDefault="00265A14">
      <w:pPr>
        <w:pStyle w:val="NormalWeb"/>
      </w:pPr>
      <w:r>
        <w:t>10.24.</w:t>
      </w:r>
      <w:proofErr w:type="gramStart"/>
      <w:r>
        <w:t>4.Desenvolvimento</w:t>
      </w:r>
      <w:proofErr w:type="gramEnd"/>
      <w:r>
        <w:t xml:space="preserve"> pelo licitante de programa de integridade, conforme orientações dos órgãos de controle.</w:t>
      </w:r>
    </w:p>
    <w:p w14:paraId="22EEA43D" w14:textId="77777777" w:rsidR="00265A14" w:rsidRDefault="00265A14">
      <w:pPr>
        <w:pStyle w:val="NormalWeb"/>
      </w:pPr>
      <w:r>
        <w:t>10.</w:t>
      </w:r>
      <w:proofErr w:type="gramStart"/>
      <w:r>
        <w:t>25.Persistindo</w:t>
      </w:r>
      <w:proofErr w:type="gramEnd"/>
      <w:r>
        <w:t xml:space="preserve"> o empate, será assegurada preferência, sucessivamente, aos bens produzidos por:</w:t>
      </w:r>
    </w:p>
    <w:p w14:paraId="381F7587" w14:textId="77777777" w:rsidR="00265A14" w:rsidRDefault="00265A14">
      <w:pPr>
        <w:pStyle w:val="NormalWeb"/>
      </w:pPr>
      <w:r>
        <w:t>10.25.</w:t>
      </w:r>
      <w:proofErr w:type="gramStart"/>
      <w:r>
        <w:t>1.Empresas</w:t>
      </w:r>
      <w:proofErr w:type="gramEnd"/>
      <w:r>
        <w:t xml:space="preserve"> estabelecidas no território do Estado ou do Distrito Federal do ORC;</w:t>
      </w:r>
    </w:p>
    <w:p w14:paraId="29EC8CD1" w14:textId="77777777" w:rsidR="00265A14" w:rsidRDefault="00265A14">
      <w:pPr>
        <w:pStyle w:val="NormalWeb"/>
      </w:pPr>
      <w:r>
        <w:t>10.25.</w:t>
      </w:r>
      <w:proofErr w:type="gramStart"/>
      <w:r>
        <w:t>2.Empresas</w:t>
      </w:r>
      <w:proofErr w:type="gramEnd"/>
      <w:r>
        <w:t xml:space="preserve"> brasileiras;</w:t>
      </w:r>
    </w:p>
    <w:p w14:paraId="72E3006B" w14:textId="77777777" w:rsidR="00265A14" w:rsidRDefault="00265A14">
      <w:pPr>
        <w:pStyle w:val="NormalWeb"/>
      </w:pPr>
      <w:r>
        <w:t>10.25.</w:t>
      </w:r>
      <w:proofErr w:type="gramStart"/>
      <w:r>
        <w:t>3.Empresas</w:t>
      </w:r>
      <w:proofErr w:type="gramEnd"/>
      <w:r>
        <w:t xml:space="preserve"> que invistam em pesquisa e no desenvolvimento de tecnologia no País;</w:t>
      </w:r>
    </w:p>
    <w:p w14:paraId="0994088D" w14:textId="77777777" w:rsidR="00265A14" w:rsidRDefault="00265A14">
      <w:pPr>
        <w:pStyle w:val="NormalWeb"/>
      </w:pPr>
      <w:r>
        <w:t>10.25.</w:t>
      </w:r>
      <w:proofErr w:type="gramStart"/>
      <w:r>
        <w:t>4.Empresas</w:t>
      </w:r>
      <w:proofErr w:type="gramEnd"/>
      <w:r>
        <w:t xml:space="preserve"> que comprovem a prática de mitigação, nos termos da Lei nº 12.187/09.</w:t>
      </w:r>
    </w:p>
    <w:p w14:paraId="0F18D07C" w14:textId="77777777" w:rsidR="00265A14" w:rsidRDefault="00265A14">
      <w:pPr>
        <w:pStyle w:val="NormalWeb"/>
      </w:pPr>
      <w:r>
        <w:lastRenderedPageBreak/>
        <w:t>10.</w:t>
      </w:r>
      <w:proofErr w:type="gramStart"/>
      <w:r>
        <w:t>26.Esgotados</w:t>
      </w:r>
      <w:proofErr w:type="gramEnd"/>
      <w:r>
        <w:t xml:space="preserve"> todos os demais critérios de desempate previstos em lei, a escolha do licitante vencedor ocorrerá por sorteio, em ato público, para o qual todos os licitantes serão convocados, vedado qualquer outro processo.</w:t>
      </w:r>
    </w:p>
    <w:p w14:paraId="4602CE8F" w14:textId="77777777" w:rsidR="00265A14" w:rsidRDefault="00265A14">
      <w:pPr>
        <w:pStyle w:val="NormalWeb"/>
      </w:pPr>
      <w:r>
        <w:t>10.</w:t>
      </w:r>
      <w:proofErr w:type="gramStart"/>
      <w:r>
        <w:t>27.Encerrada</w:t>
      </w:r>
      <w:proofErr w:type="gramEnd"/>
      <w:r>
        <w:t xml:space="preserve"> a etapa de envio de lances da sessão pública, na hipótese da proposta do primeiro colocado permanecer acima do preço máximo definido para a contratação, a Pregoeira poderá negociar condições mais vantajosas, após definido o resultado do julgamento:</w:t>
      </w:r>
    </w:p>
    <w:p w14:paraId="74BB0F8D" w14:textId="77777777" w:rsidR="00265A14" w:rsidRDefault="00265A14">
      <w:pPr>
        <w:pStyle w:val="NormalWeb"/>
      </w:pPr>
      <w:r>
        <w:t>10.27.1.A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475078A0" w14:textId="77777777" w:rsidR="00265A14" w:rsidRDefault="00265A14">
      <w:pPr>
        <w:pStyle w:val="NormalWeb"/>
      </w:pPr>
      <w:r>
        <w:t>10.27.2.A negociação será realizada por meio do sistema, podendo ser acompanhada pelos demais licitantes;</w:t>
      </w:r>
    </w:p>
    <w:p w14:paraId="75307B3F" w14:textId="77777777" w:rsidR="00265A14" w:rsidRDefault="00265A14">
      <w:pPr>
        <w:pStyle w:val="NormalWeb"/>
      </w:pPr>
      <w:r>
        <w:t>10.27.</w:t>
      </w:r>
      <w:proofErr w:type="gramStart"/>
      <w:r>
        <w:t>3.Concluída</w:t>
      </w:r>
      <w:proofErr w:type="gramEnd"/>
      <w:r>
        <w:t xml:space="preserve"> a negociação, se houver, o resultado será divulgado a todos os licitantes e registrado na ata da sessão pública, devendo esta ser anexada aos autos do processo;</w:t>
      </w:r>
    </w:p>
    <w:p w14:paraId="5FF51A05" w14:textId="77777777" w:rsidR="00265A14" w:rsidRDefault="00265A14">
      <w:pPr>
        <w:pStyle w:val="NormalWeb"/>
      </w:pPr>
      <w:r>
        <w:t xml:space="preserve">10.27.4.A Pregoeira solicitará ao licitante melhor classificado que, no prazo de 2 (duas) horas, envie a sua </w:t>
      </w:r>
      <w:r>
        <w:rPr>
          <w:b/>
          <w:bCs/>
        </w:rPr>
        <w:t>proposta atualizada</w:t>
      </w:r>
      <w:r>
        <w:t>, adequada ao último lance ofertado e após a negociação realizada, acompanhada, se for o caso, dos documentos complementares, quando necessários à confirmação daqueles exigidos neste Edital e já apresentados;</w:t>
      </w:r>
    </w:p>
    <w:p w14:paraId="58F40EA7" w14:textId="77777777" w:rsidR="00265A14" w:rsidRDefault="00265A14">
      <w:pPr>
        <w:pStyle w:val="NormalWeb"/>
      </w:pPr>
      <w:r>
        <w:t>10.27.5.É facultado à Pregoeira prorrogar o prazo estabelecido, a partir de solicitação fundamentada e aceita, feita também no sistema pelo licitante, antes de findo o prazo, ou de ofício, quando constatado que o prazo estabelecido não é suficiente.</w:t>
      </w:r>
    </w:p>
    <w:p w14:paraId="25E2F888" w14:textId="77777777" w:rsidR="00265A14" w:rsidRDefault="00265A14">
      <w:pPr>
        <w:pStyle w:val="NormalWeb"/>
      </w:pPr>
      <w:r>
        <w:t>10.</w:t>
      </w:r>
      <w:proofErr w:type="gramStart"/>
      <w:r>
        <w:t>28.Havendo</w:t>
      </w:r>
      <w:proofErr w:type="gramEnd"/>
      <w:r>
        <w:t xml:space="preserve"> necessidade, a Pregoeira suspenderá a sessão, informando no sistema a nova data e horário para a sua continuidade, observado o intervalo mínimo de vinte e quatro horas.</w:t>
      </w:r>
    </w:p>
    <w:p w14:paraId="0F654769" w14:textId="77777777" w:rsidR="00265A14" w:rsidRDefault="00265A14">
      <w:pPr>
        <w:pStyle w:val="NormalWeb"/>
      </w:pPr>
      <w:r>
        <w:t>10.</w:t>
      </w:r>
      <w:proofErr w:type="gramStart"/>
      <w:r>
        <w:t>29.Após</w:t>
      </w:r>
      <w:proofErr w:type="gramEnd"/>
      <w:r>
        <w:t xml:space="preserve"> a negociação do preço, a Pregoeira iniciará a fase de julgamento da proposta.</w:t>
      </w:r>
    </w:p>
    <w:p w14:paraId="3B713DFE" w14:textId="77777777" w:rsidR="00265A14" w:rsidRDefault="00265A14">
      <w:pPr>
        <w:pStyle w:val="NormalWeb"/>
      </w:pPr>
      <w:r>
        <w:t> </w:t>
      </w:r>
    </w:p>
    <w:p w14:paraId="0264119E" w14:textId="77777777" w:rsidR="00265A14" w:rsidRDefault="00265A14">
      <w:pPr>
        <w:pStyle w:val="Ttulo2"/>
        <w:rPr>
          <w:rFonts w:eastAsia="Times New Roman"/>
        </w:rPr>
      </w:pPr>
      <w:r>
        <w:rPr>
          <w:rFonts w:eastAsia="Times New Roman"/>
        </w:rPr>
        <w:t>11.</w:t>
      </w:r>
      <w:proofErr w:type="gramStart"/>
      <w:r>
        <w:rPr>
          <w:rFonts w:eastAsia="Times New Roman"/>
        </w:rPr>
        <w:t>0.DA</w:t>
      </w:r>
      <w:proofErr w:type="gramEnd"/>
      <w:r>
        <w:rPr>
          <w:rFonts w:eastAsia="Times New Roman"/>
        </w:rPr>
        <w:t xml:space="preserve"> FASE DE JULGAMENTO</w:t>
      </w:r>
    </w:p>
    <w:p w14:paraId="540493CB" w14:textId="77777777" w:rsidR="00265A14" w:rsidRDefault="00265A14">
      <w:pPr>
        <w:pStyle w:val="NormalWeb"/>
      </w:pPr>
      <w:r>
        <w:t>11.</w:t>
      </w:r>
      <w:proofErr w:type="gramStart"/>
      <w:r>
        <w:t>1.Encerrada</w:t>
      </w:r>
      <w:proofErr w:type="gramEnd"/>
      <w:r>
        <w:t xml:space="preserve"> a etapa de negociação, a Pregoeira verificará se o licitante provisoriamente classificado em primeiro lugar atende às condições de participação no certame, conforme previsto no Art. 14, da Lei 14.133/2021, legislação correlata e neste Edital.</w:t>
      </w:r>
    </w:p>
    <w:p w14:paraId="4EA6B1D5" w14:textId="77777777" w:rsidR="00265A14" w:rsidRDefault="00265A14">
      <w:pPr>
        <w:pStyle w:val="NormalWeb"/>
      </w:pPr>
      <w:r>
        <w:t>11.</w:t>
      </w:r>
      <w:proofErr w:type="gramStart"/>
      <w:r>
        <w:t>2.Caso</w:t>
      </w:r>
      <w:proofErr w:type="gramEnd"/>
      <w:r>
        <w:t xml:space="preserve"> o licitante provisoriamente classificado em primeiro lugar tenha se utilizado de algum tratamento favorecido às Microempresas e Empresas de Pequeno Porte, a Pregoeira verificará se faz jus ao benefício aplicado.</w:t>
      </w:r>
    </w:p>
    <w:p w14:paraId="6C01161D" w14:textId="77777777" w:rsidR="00265A14" w:rsidRDefault="00265A14">
      <w:pPr>
        <w:pStyle w:val="NormalWeb"/>
      </w:pPr>
      <w:r>
        <w:t>11.</w:t>
      </w:r>
      <w:proofErr w:type="gramStart"/>
      <w:r>
        <w:t>3.Verificadas</w:t>
      </w:r>
      <w:proofErr w:type="gramEnd"/>
      <w:r>
        <w:t xml:space="preserve"> as condições de participação e de utilização do tratamento favorecido, a Pregoeira examinará a conformidade da proposta provisoriamente classificada em primeiro lugar quanto à adequação ao objeto estipulado e à compatibilidade do preço final em relação ao estipulado para contratação, conforme definido neste Edital e em seus anexos.</w:t>
      </w:r>
    </w:p>
    <w:p w14:paraId="00BA394B" w14:textId="77777777" w:rsidR="00265A14" w:rsidRDefault="00265A14">
      <w:pPr>
        <w:pStyle w:val="NormalWeb"/>
      </w:pPr>
      <w:r>
        <w:t>11.4.A Pregoeira poderá convocar o licitante para enviar documento digital complementar, por meio do sistema, no prazo de 2 (duas) horas, sob pena de não aceitação da proposta:</w:t>
      </w:r>
    </w:p>
    <w:p w14:paraId="0334B550" w14:textId="77777777" w:rsidR="00265A14" w:rsidRDefault="00265A14">
      <w:pPr>
        <w:pStyle w:val="NormalWeb"/>
      </w:pPr>
      <w:r>
        <w:t>11.4.1.É facultado à Pregoeira prorrogar o prazo estabelecido, a partir de solicitação fundamentada e aceita, feita também no sistema pelo licitante, antes de findo o prazo, ou de ofício, quando constatado que o prazo estabelecido não é suficiente;</w:t>
      </w:r>
    </w:p>
    <w:p w14:paraId="181C60FC" w14:textId="77777777" w:rsidR="00265A14" w:rsidRDefault="00265A14">
      <w:pPr>
        <w:pStyle w:val="NormalWeb"/>
      </w:pPr>
      <w:r>
        <w:t>11.4.</w:t>
      </w:r>
      <w:proofErr w:type="gramStart"/>
      <w:r>
        <w:t>2.Dentre</w:t>
      </w:r>
      <w:proofErr w:type="gramEnd"/>
      <w:r>
        <w:t xml:space="preserve"> os documentos passíveis de solicitação pela Pregoeira, destacam os que contenham as características do produto ofertado, tais como marca, modelo, fabricante e procedência, encaminhados por meio do sistema eletrônico, ou, quando indicado pela Pregoeira, por outro meio eletrônico, sem prejuízo do seu ulterior envio pelo sistema eletrônico, sob pena de não aceitação da proposta.</w:t>
      </w:r>
    </w:p>
    <w:p w14:paraId="13C154E3" w14:textId="77777777" w:rsidR="00265A14" w:rsidRDefault="00265A14">
      <w:pPr>
        <w:pStyle w:val="NormalWeb"/>
      </w:pPr>
      <w:r>
        <w:t>11.</w:t>
      </w:r>
      <w:proofErr w:type="gramStart"/>
      <w:r>
        <w:t>5.Será</w:t>
      </w:r>
      <w:proofErr w:type="gramEnd"/>
      <w:r>
        <w:t xml:space="preserve"> desclassificada a proposta vencedora que:</w:t>
      </w:r>
    </w:p>
    <w:p w14:paraId="7AE24F88" w14:textId="77777777" w:rsidR="00265A14" w:rsidRDefault="00265A14">
      <w:pPr>
        <w:pStyle w:val="NormalWeb"/>
      </w:pPr>
      <w:r>
        <w:t>11.5.</w:t>
      </w:r>
      <w:proofErr w:type="gramStart"/>
      <w:r>
        <w:t>1.Contiver</w:t>
      </w:r>
      <w:proofErr w:type="gramEnd"/>
      <w:r>
        <w:t xml:space="preserve"> vícios insanáveis;</w:t>
      </w:r>
    </w:p>
    <w:p w14:paraId="57120C67" w14:textId="77777777" w:rsidR="00265A14" w:rsidRDefault="00265A14">
      <w:pPr>
        <w:pStyle w:val="NormalWeb"/>
      </w:pPr>
      <w:r>
        <w:t>11.5.</w:t>
      </w:r>
      <w:proofErr w:type="gramStart"/>
      <w:r>
        <w:t>2.Não</w:t>
      </w:r>
      <w:proofErr w:type="gramEnd"/>
      <w:r>
        <w:t xml:space="preserve"> obedecer às especificações técnicas contidas no Termo de Referência - Anexo I;</w:t>
      </w:r>
    </w:p>
    <w:p w14:paraId="6A72B48A" w14:textId="77777777" w:rsidR="00265A14" w:rsidRDefault="00265A14">
      <w:pPr>
        <w:pStyle w:val="NormalWeb"/>
      </w:pPr>
      <w:r>
        <w:t>11.5.</w:t>
      </w:r>
      <w:proofErr w:type="gramStart"/>
      <w:r>
        <w:t>3.Apresentar</w:t>
      </w:r>
      <w:proofErr w:type="gramEnd"/>
      <w:r>
        <w:t xml:space="preserve"> preços inexequíveis ou permanecerem acima do preço máximo definido para a contratação;</w:t>
      </w:r>
    </w:p>
    <w:p w14:paraId="4D850C44" w14:textId="77777777" w:rsidR="00265A14" w:rsidRDefault="00265A14">
      <w:pPr>
        <w:pStyle w:val="NormalWeb"/>
      </w:pPr>
      <w:r>
        <w:t>11.5.</w:t>
      </w:r>
      <w:proofErr w:type="gramStart"/>
      <w:r>
        <w:t>4.Não</w:t>
      </w:r>
      <w:proofErr w:type="gramEnd"/>
      <w:r>
        <w:t xml:space="preserve"> tiverem sua exequibilidade demonstrada, quando exigido pela Administração;</w:t>
      </w:r>
    </w:p>
    <w:p w14:paraId="04346965" w14:textId="77777777" w:rsidR="00265A14" w:rsidRDefault="00265A14">
      <w:pPr>
        <w:pStyle w:val="NormalWeb"/>
      </w:pPr>
      <w:r>
        <w:t>11.5.</w:t>
      </w:r>
      <w:proofErr w:type="gramStart"/>
      <w:r>
        <w:t>5.Apresentar</w:t>
      </w:r>
      <w:proofErr w:type="gramEnd"/>
      <w:r>
        <w:t xml:space="preserve"> desconformidade com quaisquer outras exigências deste Edital ou seus anexos, desde que insanável.</w:t>
      </w:r>
    </w:p>
    <w:p w14:paraId="69BBEF40" w14:textId="77777777" w:rsidR="00265A14" w:rsidRDefault="00265A14">
      <w:pPr>
        <w:pStyle w:val="NormalWeb"/>
      </w:pPr>
      <w:r>
        <w:t>11.6.É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69D666DB" w14:textId="77777777" w:rsidR="00265A14" w:rsidRDefault="00265A14">
      <w:pPr>
        <w:pStyle w:val="NormalWeb"/>
      </w:pPr>
      <w:r>
        <w:t>11.6.1.É facultado à Pregoeira prorrogar o prazo estabelecido, a partir de solicitação fundamentada e aceita, feita também no sistema pelo licitante, antes de findo o prazo, ou de ofício, quando constatado que o prazo estabelecido não é suficiente;</w:t>
      </w:r>
    </w:p>
    <w:p w14:paraId="6134BC05" w14:textId="77777777" w:rsidR="00265A14" w:rsidRDefault="00265A14">
      <w:pPr>
        <w:pStyle w:val="NormalWeb"/>
      </w:pPr>
      <w:r>
        <w:t>11.6.2.A inexequibilidade, nessa hipótese, só será considerada após diligência da Pregoeira, que comprove:</w:t>
      </w:r>
    </w:p>
    <w:p w14:paraId="3F1DEB33" w14:textId="77777777" w:rsidR="00265A14" w:rsidRDefault="00265A14">
      <w:pPr>
        <w:pStyle w:val="NormalWeb"/>
      </w:pPr>
      <w:r>
        <w:t>11.6.2.</w:t>
      </w:r>
      <w:proofErr w:type="gramStart"/>
      <w:r>
        <w:t>1.Que</w:t>
      </w:r>
      <w:proofErr w:type="gramEnd"/>
      <w:r>
        <w:t xml:space="preserve"> o custo do licitante ultrapassa o valor da proposta; e</w:t>
      </w:r>
    </w:p>
    <w:p w14:paraId="79D4E621" w14:textId="77777777" w:rsidR="00265A14" w:rsidRDefault="00265A14">
      <w:pPr>
        <w:pStyle w:val="NormalWeb"/>
      </w:pPr>
      <w:r>
        <w:t>11.6.2.</w:t>
      </w:r>
      <w:proofErr w:type="gramStart"/>
      <w:r>
        <w:t>2.Inexistirem</w:t>
      </w:r>
      <w:proofErr w:type="gramEnd"/>
      <w:r>
        <w:t xml:space="preserve"> custos de oportunidade capazes de justificar o vulto da oferta.</w:t>
      </w:r>
    </w:p>
    <w:p w14:paraId="778D81B0" w14:textId="77777777" w:rsidR="00265A14" w:rsidRDefault="00265A14">
      <w:pPr>
        <w:pStyle w:val="NormalWeb"/>
      </w:pPr>
      <w:r>
        <w:t>11.6.</w:t>
      </w:r>
      <w:proofErr w:type="gramStart"/>
      <w:r>
        <w:t>3.Salienta</w:t>
      </w:r>
      <w:proofErr w:type="gramEnd"/>
      <w:r>
        <w:t>-se que tais ocorrências não desclassificam automaticamente a proposta, apenas o item correspondente.</w:t>
      </w:r>
    </w:p>
    <w:p w14:paraId="0AB526F7" w14:textId="77777777" w:rsidR="00265A14" w:rsidRDefault="00265A14">
      <w:pPr>
        <w:pStyle w:val="NormalWeb"/>
      </w:pPr>
      <w:r>
        <w:t>11.7.A Pregoeira poderá, no julgamento das propostas, sanar erros ou falhas que não alterem a sua substância e sua validade jurídica, atribuindo-lhes eficácia para fins de classificação.</w:t>
      </w:r>
    </w:p>
    <w:p w14:paraId="62A4861B" w14:textId="77777777" w:rsidR="00265A14" w:rsidRDefault="00265A14">
      <w:pPr>
        <w:pStyle w:val="NormalWeb"/>
      </w:pPr>
      <w:r>
        <w:t>11.</w:t>
      </w:r>
      <w:proofErr w:type="gramStart"/>
      <w:r>
        <w:t>8.Havendo</w:t>
      </w:r>
      <w:proofErr w:type="gramEnd"/>
      <w:r>
        <w:t xml:space="preserve"> necessidade, a Pregoeira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5CB9925F" w14:textId="77777777" w:rsidR="00265A14" w:rsidRDefault="00265A14">
      <w:pPr>
        <w:pStyle w:val="NormalWeb"/>
      </w:pPr>
      <w:r>
        <w:t>11.</w:t>
      </w:r>
      <w:proofErr w:type="gramStart"/>
      <w:r>
        <w:t>9.Encerrada</w:t>
      </w:r>
      <w:proofErr w:type="gramEnd"/>
      <w:r>
        <w:t xml:space="preserve"> a fase de julgamento, após verificada a conformidade da proposta classificada em primeiro lugar quanto à adequação ao objeto estipulado e compatibilidade do preço final em relação ao estimado para a contração, a Pregoeira verificará a documentação de habilitação do licitante, observado o disposto neste Edital.</w:t>
      </w:r>
    </w:p>
    <w:p w14:paraId="56313B2D" w14:textId="77777777" w:rsidR="00265A14" w:rsidRDefault="00265A14">
      <w:pPr>
        <w:pStyle w:val="NormalWeb"/>
      </w:pPr>
      <w:r>
        <w:t> </w:t>
      </w:r>
    </w:p>
    <w:p w14:paraId="39B80012" w14:textId="77777777" w:rsidR="00265A14" w:rsidRDefault="00265A14">
      <w:pPr>
        <w:pStyle w:val="Ttulo2"/>
        <w:rPr>
          <w:rFonts w:eastAsia="Times New Roman"/>
        </w:rPr>
      </w:pPr>
      <w:r>
        <w:rPr>
          <w:rFonts w:eastAsia="Times New Roman"/>
        </w:rPr>
        <w:t>12.</w:t>
      </w:r>
      <w:proofErr w:type="gramStart"/>
      <w:r>
        <w:rPr>
          <w:rFonts w:eastAsia="Times New Roman"/>
        </w:rPr>
        <w:t>0.DA</w:t>
      </w:r>
      <w:proofErr w:type="gramEnd"/>
      <w:r>
        <w:rPr>
          <w:rFonts w:eastAsia="Times New Roman"/>
        </w:rPr>
        <w:t xml:space="preserve"> HABILITAÇÃO</w:t>
      </w:r>
    </w:p>
    <w:p w14:paraId="62E77A65" w14:textId="77777777" w:rsidR="00265A14" w:rsidRDefault="00265A14">
      <w:pPr>
        <w:pStyle w:val="NormalWeb"/>
      </w:pPr>
      <w:r>
        <w:lastRenderedPageBreak/>
        <w:t>12.</w:t>
      </w:r>
      <w:proofErr w:type="gramStart"/>
      <w:r>
        <w:t>1.Os</w:t>
      </w:r>
      <w:proofErr w:type="gramEnd"/>
      <w:r>
        <w:t xml:space="preserve"> documentos previstos neste instrumento, necessários e suficientes para demonstrar a capacidade do licitante de realizar o objeto da licitação, serão exigidos para fins de habilitação, conforme as disposições dos </w:t>
      </w:r>
      <w:proofErr w:type="spellStart"/>
      <w:r>
        <w:t>Arts</w:t>
      </w:r>
      <w:proofErr w:type="spellEnd"/>
      <w:r>
        <w:t>. 62 a 70, da Lei 14.133/21.</w:t>
      </w:r>
    </w:p>
    <w:p w14:paraId="654F55F2" w14:textId="77777777" w:rsidR="00265A14" w:rsidRDefault="00265A14">
      <w:pPr>
        <w:pStyle w:val="NormalWeb"/>
      </w:pPr>
      <w:r>
        <w:t>12.</w:t>
      </w:r>
      <w:proofErr w:type="gramStart"/>
      <w:r>
        <w:t>2.Os</w:t>
      </w:r>
      <w:proofErr w:type="gramEnd"/>
      <w:r>
        <w:t xml:space="preserve"> licitantes deverão encaminhar, nos termos deste Edital, a documentação relacionada nos itens a seguir, para fins de </w:t>
      </w:r>
      <w:r>
        <w:rPr>
          <w:b/>
          <w:bCs/>
        </w:rPr>
        <w:t>HABILITAÇÃO</w:t>
      </w:r>
      <w:r>
        <w:t>:</w:t>
      </w:r>
    </w:p>
    <w:p w14:paraId="2FA11C47" w14:textId="77777777" w:rsidR="00265A14" w:rsidRDefault="00265A14">
      <w:pPr>
        <w:pStyle w:val="NormalWeb"/>
      </w:pPr>
      <w:r>
        <w:t> </w:t>
      </w:r>
    </w:p>
    <w:p w14:paraId="52C690D4" w14:textId="77777777" w:rsidR="00265A14" w:rsidRDefault="00265A14">
      <w:pPr>
        <w:pStyle w:val="NormalWeb"/>
      </w:pPr>
      <w:r>
        <w:t>12.</w:t>
      </w:r>
      <w:proofErr w:type="gramStart"/>
      <w:r>
        <w:t>3.</w:t>
      </w:r>
      <w:r>
        <w:rPr>
          <w:b/>
          <w:bCs/>
        </w:rPr>
        <w:t>PESSOA</w:t>
      </w:r>
      <w:proofErr w:type="gramEnd"/>
      <w:r>
        <w:rPr>
          <w:b/>
          <w:bCs/>
        </w:rPr>
        <w:t xml:space="preserve"> JURÍDICA:</w:t>
      </w:r>
    </w:p>
    <w:p w14:paraId="26AF0855" w14:textId="77777777" w:rsidR="00265A14" w:rsidRDefault="00265A14">
      <w:pPr>
        <w:pStyle w:val="NormalWeb"/>
      </w:pPr>
      <w:r>
        <w:t>12.3.</w:t>
      </w:r>
      <w:proofErr w:type="gramStart"/>
      <w:r>
        <w:t>1.Prova</w:t>
      </w:r>
      <w:proofErr w:type="gramEnd"/>
      <w:r>
        <w:t xml:space="preserve"> de inscrição no Cadastro Nacional da Pessoa Jurídica – CNPJ.</w:t>
      </w:r>
    </w:p>
    <w:p w14:paraId="23DF6D43" w14:textId="77777777" w:rsidR="00265A14" w:rsidRDefault="00265A14">
      <w:pPr>
        <w:pStyle w:val="NormalWeb"/>
      </w:pPr>
      <w:r>
        <w:t>12.3.</w:t>
      </w:r>
      <w:proofErr w:type="gramStart"/>
      <w:r>
        <w:t>2.Prova</w:t>
      </w:r>
      <w:proofErr w:type="gramEnd"/>
      <w:r>
        <w:t xml:space="preserve"> de inscrição no cadastro de contribuintes estadual ou municipal, relativo à sede do licitante.</w:t>
      </w:r>
    </w:p>
    <w:p w14:paraId="4D6F68A6" w14:textId="77777777" w:rsidR="00265A14" w:rsidRDefault="00265A14">
      <w:pPr>
        <w:pStyle w:val="NormalWeb"/>
      </w:pPr>
      <w:r>
        <w:t>12.3.</w:t>
      </w:r>
      <w:proofErr w:type="gramStart"/>
      <w:r>
        <w:t>3.No</w:t>
      </w:r>
      <w:proofErr w:type="gramEnd"/>
      <w: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60E82D1" w14:textId="77777777" w:rsidR="00265A14" w:rsidRDefault="00265A14">
      <w:pPr>
        <w:pStyle w:val="NormalWeb"/>
      </w:pPr>
      <w:r>
        <w:t>12.3.4.Balanço Patrimonial, Demonstração do Resultado do Exercício e demais demonstrações contábeis dos dois últimos exercícios sociais, acompanhados, obrigatoriamente: I – dos Termos de Abertura e de Encerramento do Livro Diário; II – do Balanço Patrimonial (Ativo/Passivo); III – das Demonstrações do Resultado e demais demonstrações contábeis pertinentes; IV – dos índices de liquidez correspondentes, calculados com base no último balanço apresentado; e V – quando apresentados via SPED, do recibo de envio correspondente. Os referidos documentos limitar–se–</w:t>
      </w:r>
      <w:proofErr w:type="spellStart"/>
      <w:r>
        <w:t>ão</w:t>
      </w:r>
      <w:proofErr w:type="spellEnd"/>
      <w:r>
        <w:t xml:space="preserve"> ao último exercício no caso de a pessoa jurídica ter sido constituída há menos de dois anos. As pessoas jurídicas criadas no exercício financeiro desta licitação deverão atender a todas as exigências de habilitação e poderão substituir os demonstrativos contábeis pelo Balanço de Abertura. Os referidos documentos devem estar registrados na Junta Comercial do Estado da empresa ou apresentados por meio do Sistema Público de Escrituração Digital (SPED).</w:t>
      </w:r>
    </w:p>
    <w:p w14:paraId="35BD75F3" w14:textId="77777777" w:rsidR="00265A14" w:rsidRDefault="00265A14">
      <w:pPr>
        <w:pStyle w:val="NormalWeb"/>
      </w:pPr>
      <w: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4062C5F1" w14:textId="77777777" w:rsidR="00265A14" w:rsidRDefault="00265A14">
      <w:pPr>
        <w:pStyle w:val="NormalWeb"/>
      </w:pPr>
      <w:r>
        <w:t>12.3.</w:t>
      </w:r>
      <w:proofErr w:type="gramStart"/>
      <w:r>
        <w:t>6.Prova</w:t>
      </w:r>
      <w:proofErr w:type="gramEnd"/>
      <w:r>
        <w:t xml:space="preserve"> de regularidade com a Fazenda Estadual e Municipal da sede do licitante, relativa à atividade em cujo exercício contrata ou concorre, mediante apresentação de certidão negativa, ou outro equivalente, na forma da lei.</w:t>
      </w:r>
    </w:p>
    <w:p w14:paraId="28508026" w14:textId="77777777" w:rsidR="00265A14" w:rsidRDefault="00265A14">
      <w:pPr>
        <w:pStyle w:val="NormalWeb"/>
      </w:pPr>
      <w:r>
        <w:t>12.3.</w:t>
      </w:r>
      <w:proofErr w:type="gramStart"/>
      <w:r>
        <w:t>7.Comprovação</w:t>
      </w:r>
      <w:proofErr w:type="gramEnd"/>
      <w:r>
        <w:t xml:space="preserve"> de regularidade relativa ao Fundo de Garantia por Tempo de Serviço – FGTS, apresentando o respectivo Certificado de Regularidade fornecido pela Caixa Econômica Federal.</w:t>
      </w:r>
    </w:p>
    <w:p w14:paraId="3351043A" w14:textId="77777777" w:rsidR="00265A14" w:rsidRDefault="00265A14">
      <w:pPr>
        <w:pStyle w:val="NormalWeb"/>
      </w:pPr>
      <w:r>
        <w:t>12.3.</w:t>
      </w:r>
      <w:proofErr w:type="gramStart"/>
      <w:r>
        <w:t>8.Prova</w:t>
      </w:r>
      <w:proofErr w:type="gramEnd"/>
      <w: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61BF76B" w14:textId="77777777" w:rsidR="00265A14" w:rsidRDefault="00265A14">
      <w:pPr>
        <w:pStyle w:val="NormalWeb"/>
      </w:pPr>
      <w:r>
        <w:t>12.3.</w:t>
      </w:r>
      <w:proofErr w:type="gramStart"/>
      <w:r>
        <w:t>9.Declaração</w:t>
      </w:r>
      <w:proofErr w:type="gramEnd"/>
      <w:r>
        <w:t xml:space="preserve">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39EF8F40" w14:textId="77777777" w:rsidR="00265A14" w:rsidRDefault="00265A14">
      <w:pPr>
        <w:pStyle w:val="NormalWeb"/>
      </w:pPr>
      <w:r>
        <w:t>12.3.</w:t>
      </w:r>
      <w:proofErr w:type="gramStart"/>
      <w:r>
        <w:t>10.Declaração</w:t>
      </w:r>
      <w:proofErr w:type="gramEnd"/>
      <w:r>
        <w:t xml:space="preserve">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365759C0" w14:textId="77777777" w:rsidR="00265A14" w:rsidRDefault="00265A14">
      <w:pPr>
        <w:pStyle w:val="NormalWeb"/>
      </w:pPr>
      <w:r>
        <w:t>12.3.</w:t>
      </w:r>
      <w:proofErr w:type="gramStart"/>
      <w:r>
        <w:t>11.Certidão</w:t>
      </w:r>
      <w:proofErr w:type="gramEnd"/>
      <w:r>
        <w:t xml:space="preserve"> negativa de feitos sobre falência expedida pelo distribuidor da sede do licitante, no máximo 30 (trinta) dias da data prevista para abertura das propostas. Caso conste data de validade expressa na Certidão, esta passará a ser válida. As empresas sediadas em outros Estados, cuja Certidão da Comarca, não abranja os Processos Judiciais Eletrônicos, deverá ser apresentado as respectivas certidões em conjunto, sob pena de Inabilitação.</w:t>
      </w:r>
    </w:p>
    <w:p w14:paraId="501AE9E0" w14:textId="77777777" w:rsidR="00265A14" w:rsidRDefault="00265A14">
      <w:pPr>
        <w:pStyle w:val="NormalWeb"/>
      </w:pPr>
      <w:r>
        <w:t>12.3.</w:t>
      </w:r>
      <w:proofErr w:type="gramStart"/>
      <w:r>
        <w:t>12.Consulta</w:t>
      </w:r>
      <w:proofErr w:type="gramEnd"/>
      <w:r>
        <w:t xml:space="preserve"> Consolidada de Pessoa Jurídica expedida pelo Tribunal de Contas da União, no máximo 30 (trinta) dias da data prevista para abertura das propostas, no endereço eletrônico: www.tcu.gov.br. Quanto ao cumprimento a essa exigência, a sua falta não inabilitará do certame, sendo realizada a consulta no momento da sessão, pelo pregoeiro e equipe de apoio.</w:t>
      </w:r>
    </w:p>
    <w:p w14:paraId="338B0906" w14:textId="77777777" w:rsidR="00265A14" w:rsidRDefault="00265A14">
      <w:pPr>
        <w:pStyle w:val="NormalWeb"/>
      </w:pPr>
      <w:r>
        <w:t>12.3.</w:t>
      </w:r>
      <w:proofErr w:type="gramStart"/>
      <w:r>
        <w:t>13.Comprovação</w:t>
      </w:r>
      <w:proofErr w:type="gramEnd"/>
      <w:r>
        <w:t xml:space="preserve"> de capacidade de desempenho anterior satisfatório, de atividade igual ou assemelhada ao objeto da licitação, feita através de atestado fornecido por pessoa jurídica de direito público ou privado, juntamente com as respectivas notas fiscais. A não apresentação das Notas Fiscais acarretará na INABILITAÇÃO dos Licitantes.</w:t>
      </w:r>
    </w:p>
    <w:p w14:paraId="77E5EC11" w14:textId="77777777" w:rsidR="00265A14" w:rsidRDefault="00265A14">
      <w:pPr>
        <w:pStyle w:val="NormalWeb"/>
      </w:pPr>
      <w:r>
        <w:t>12.3.</w:t>
      </w:r>
      <w:proofErr w:type="gramStart"/>
      <w:r>
        <w:t>14.Comprovação</w:t>
      </w:r>
      <w:proofErr w:type="gramEnd"/>
      <w:r>
        <w:t xml:space="preserve"> do cumprimento de requisitos normativos, conforme modelos - Anexo VI:</w:t>
      </w:r>
    </w:p>
    <w:p w14:paraId="4A9E2D8E" w14:textId="77777777" w:rsidR="00265A14" w:rsidRDefault="00265A14">
      <w:pPr>
        <w:pStyle w:val="NormalWeb"/>
      </w:pPr>
      <w:r>
        <w:t>12.3.14.</w:t>
      </w:r>
      <w:proofErr w:type="gramStart"/>
      <w:r>
        <w:t>1.Declaração</w:t>
      </w:r>
      <w:proofErr w:type="gramEnd"/>
      <w:r>
        <w:t xml:space="preserve"> de não possuir no quadro societário servidor da ativa do ORC; e</w:t>
      </w:r>
    </w:p>
    <w:p w14:paraId="31467149" w14:textId="77777777" w:rsidR="00265A14" w:rsidRDefault="00265A14">
      <w:pPr>
        <w:pStyle w:val="NormalWeb"/>
      </w:pPr>
      <w:r>
        <w:t>12.3.14.</w:t>
      </w:r>
      <w:proofErr w:type="gramStart"/>
      <w:r>
        <w:t>2.Declaração</w:t>
      </w:r>
      <w:proofErr w:type="gramEnd"/>
      <w:r>
        <w:t xml:space="preserve"> de observância do limite de contratação com a Administração Pública.</w:t>
      </w:r>
    </w:p>
    <w:p w14:paraId="7674C90B" w14:textId="77777777" w:rsidR="00265A14" w:rsidRDefault="00265A14">
      <w:pPr>
        <w:pStyle w:val="NormalWeb"/>
      </w:pPr>
      <w:r>
        <w:lastRenderedPageBreak/>
        <w:t> </w:t>
      </w:r>
    </w:p>
    <w:p w14:paraId="7951AECB" w14:textId="77777777" w:rsidR="00265A14" w:rsidRDefault="00265A14">
      <w:pPr>
        <w:pStyle w:val="NormalWeb"/>
      </w:pPr>
      <w:r>
        <w:t> </w:t>
      </w:r>
    </w:p>
    <w:p w14:paraId="4DAB8F11" w14:textId="77777777" w:rsidR="00265A14" w:rsidRDefault="00265A14">
      <w:pPr>
        <w:pStyle w:val="NormalWeb"/>
      </w:pPr>
      <w:r>
        <w:t>12.</w:t>
      </w:r>
      <w:proofErr w:type="gramStart"/>
      <w:r>
        <w:t>4.Os</w:t>
      </w:r>
      <w:proofErr w:type="gramEnd"/>
      <w:r>
        <w:t xml:space="preserve"> documentos exigidos para habilitação serão enviados por meio do sistema, em formato digital, no prazo de 2 (duas) horas, contado da solicitação da Pregoeira, prorrogável por igual período, nas seguintes situações:</w:t>
      </w:r>
    </w:p>
    <w:p w14:paraId="499C599D" w14:textId="77777777" w:rsidR="00265A14" w:rsidRDefault="00265A14">
      <w:pPr>
        <w:pStyle w:val="NormalWeb"/>
      </w:pPr>
      <w:r>
        <w:t>12.4.</w:t>
      </w:r>
      <w:proofErr w:type="gramStart"/>
      <w:r>
        <w:t>1.Por</w:t>
      </w:r>
      <w:proofErr w:type="gramEnd"/>
      <w:r>
        <w:t xml:space="preserve"> solicitação do licitante, mediante justificativa aceita pela Pregoeira; ou</w:t>
      </w:r>
    </w:p>
    <w:p w14:paraId="0E26BF18" w14:textId="77777777" w:rsidR="00265A14" w:rsidRDefault="00265A14">
      <w:pPr>
        <w:pStyle w:val="NormalWeb"/>
      </w:pPr>
      <w:r>
        <w:t>12.4.</w:t>
      </w:r>
      <w:proofErr w:type="gramStart"/>
      <w:r>
        <w:t>2.De</w:t>
      </w:r>
      <w:proofErr w:type="gramEnd"/>
      <w:r>
        <w:t xml:space="preserve"> oficio, a critério da Pregoeira, quando constatado que o prazo estabelecido não é suficiente para o envio dos documentos exigidos.</w:t>
      </w:r>
    </w:p>
    <w:p w14:paraId="7F7DB423" w14:textId="77777777" w:rsidR="00265A14" w:rsidRDefault="00265A14">
      <w:pPr>
        <w:pStyle w:val="NormalWeb"/>
      </w:pPr>
      <w:r>
        <w:t>12.</w:t>
      </w:r>
      <w:proofErr w:type="gramStart"/>
      <w:r>
        <w:t>5.Será</w:t>
      </w:r>
      <w:proofErr w:type="gramEnd"/>
      <w:r>
        <w:t xml:space="preserve"> exigida a apresentação dos documentos de habilitação apenas do licitante vencedor:</w:t>
      </w:r>
    </w:p>
    <w:p w14:paraId="14749A4E" w14:textId="77777777" w:rsidR="00265A14" w:rsidRDefault="00265A14">
      <w:pPr>
        <w:pStyle w:val="NormalWeb"/>
      </w:pPr>
      <w:r>
        <w:t>12.5.</w:t>
      </w:r>
      <w:proofErr w:type="gramStart"/>
      <w:r>
        <w:t>1.Os</w:t>
      </w:r>
      <w:proofErr w:type="gramEnd"/>
      <w:r>
        <w:t xml:space="preserve"> documentos relativos à regularidade fiscal constantes deste Edital, somente serão exigidos em momento posterior ao julgamento das propostas, e apenas do licitante mais bem classificado.</w:t>
      </w:r>
    </w:p>
    <w:p w14:paraId="585051EA" w14:textId="77777777" w:rsidR="00265A14" w:rsidRDefault="00265A14">
      <w:pPr>
        <w:pStyle w:val="NormalWeb"/>
      </w:pPr>
      <w:r>
        <w:t>12.6.A verificação pela Pregoeira, em sítios eletrônicos oficiais de órgãos e entidades emissores de certidões constitui meio legal de prova, para fins de habilitação.</w:t>
      </w:r>
    </w:p>
    <w:p w14:paraId="1C6364F6" w14:textId="77777777" w:rsidR="00265A14" w:rsidRDefault="00265A14">
      <w:pPr>
        <w:pStyle w:val="NormalWeb"/>
      </w:pPr>
      <w:r>
        <w:t>12.</w:t>
      </w:r>
      <w:proofErr w:type="gramStart"/>
      <w:r>
        <w:t>7.Encerrado</w:t>
      </w:r>
      <w:proofErr w:type="gramEnd"/>
      <w:r>
        <w:t xml:space="preserve"> o prazo para envio da documentação de habilitação exigida neste certame, poderá ser admitida, mediante decisão fundamentada da Pregoeira, a apresentação de novos documentos de habilitação ou a complementação de informações acerca dos documentos já apresentados pelos licitantes, em até 2 (duas) horas, para:</w:t>
      </w:r>
    </w:p>
    <w:p w14:paraId="2C24FAE0" w14:textId="77777777" w:rsidR="00265A14" w:rsidRDefault="00265A14">
      <w:pPr>
        <w:pStyle w:val="NormalWeb"/>
      </w:pPr>
      <w:r>
        <w:t>12.7.1.A aferição das condições de habilitação do licitante, desde que decorrentes de fatos existentes à época da abertura do certame;</w:t>
      </w:r>
    </w:p>
    <w:p w14:paraId="21B91E1F" w14:textId="77777777" w:rsidR="00265A14" w:rsidRDefault="00265A14">
      <w:pPr>
        <w:pStyle w:val="NormalWeb"/>
      </w:pPr>
      <w:r>
        <w:t>12.7.</w:t>
      </w:r>
      <w:proofErr w:type="gramStart"/>
      <w:r>
        <w:t>2.Atualização</w:t>
      </w:r>
      <w:proofErr w:type="gramEnd"/>
      <w:r>
        <w:t xml:space="preserve"> de documentos cuja validade tenha expirado após a data de recebimento das propostas;</w:t>
      </w:r>
    </w:p>
    <w:p w14:paraId="55C54E52" w14:textId="77777777" w:rsidR="00265A14" w:rsidRDefault="00265A14">
      <w:pPr>
        <w:pStyle w:val="NormalWeb"/>
      </w:pPr>
      <w:r>
        <w:t>12.7.</w:t>
      </w:r>
      <w:proofErr w:type="gramStart"/>
      <w:r>
        <w:t>3.Suprimento</w:t>
      </w:r>
      <w:proofErr w:type="gramEnd"/>
      <w:r>
        <w:t xml:space="preserve"> da ausência de documento de cunho declaratório emitido unilateralmente pelo licitante; e</w:t>
      </w:r>
    </w:p>
    <w:p w14:paraId="0D5A8F70" w14:textId="77777777" w:rsidR="00265A14" w:rsidRDefault="00265A14">
      <w:pPr>
        <w:pStyle w:val="NormalWeb"/>
      </w:pPr>
      <w:r>
        <w:t>12.7.</w:t>
      </w:r>
      <w:proofErr w:type="gramStart"/>
      <w:r>
        <w:t>4.Suprimento</w:t>
      </w:r>
      <w:proofErr w:type="gramEnd"/>
      <w:r>
        <w:t xml:space="preserve"> da ausência de certidão e/ou documento de cunho declaratório expedido por órgão ou entidade cujos atos gozem de presunção de veracidade e fé pública.</w:t>
      </w:r>
    </w:p>
    <w:p w14:paraId="663D6186" w14:textId="77777777" w:rsidR="00265A14" w:rsidRDefault="00265A14">
      <w:pPr>
        <w:pStyle w:val="NormalWeb"/>
      </w:pPr>
      <w:r>
        <w:t>12.</w:t>
      </w:r>
      <w:proofErr w:type="gramStart"/>
      <w:r>
        <w:t>8.Findo</w:t>
      </w:r>
      <w:proofErr w:type="gramEnd"/>
      <w:r>
        <w:t xml:space="preserve"> o prazo assinalado sem o envio da nova documentação, restará preclusa essa oportunidade conferida ao licitante, implicando sua inabilitação.</w:t>
      </w:r>
    </w:p>
    <w:p w14:paraId="5BD34777" w14:textId="77777777" w:rsidR="00265A14" w:rsidRDefault="00265A14">
      <w:pPr>
        <w:pStyle w:val="NormalWeb"/>
      </w:pPr>
      <w:r>
        <w:t>12.</w:t>
      </w:r>
      <w:proofErr w:type="gramStart"/>
      <w:r>
        <w:t>9.Na</w:t>
      </w:r>
      <w:proofErr w:type="gramEnd"/>
      <w:r>
        <w:t xml:space="preserve"> hipótese de o licitante não atender às exigências para habilitação, a Pregoeira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53698EC0" w14:textId="77777777" w:rsidR="00265A14" w:rsidRDefault="00265A14">
      <w:pPr>
        <w:pStyle w:val="NormalWeb"/>
      </w:pPr>
      <w:r>
        <w:t>12.9.</w:t>
      </w:r>
      <w:proofErr w:type="gramStart"/>
      <w:r>
        <w:t>1.Serão</w:t>
      </w:r>
      <w:proofErr w:type="gramEnd"/>
      <w:r>
        <w:t xml:space="preserve"> disponibilizados para acesso público os documentos de habilitação dos licitantes convocados para a apresentação da documentação </w:t>
      </w:r>
      <w:proofErr w:type="spellStart"/>
      <w:r>
        <w:t>habilitatória</w:t>
      </w:r>
      <w:proofErr w:type="spellEnd"/>
      <w:r>
        <w:t xml:space="preserve">, após concluídos eventuais procedimentos da Comissão de Contratação, para sanar erros ou falhas que não alterem a substância dos documentos e a sua validade jurídica, observadas as disposições deste Edital. </w:t>
      </w:r>
    </w:p>
    <w:p w14:paraId="13963285" w14:textId="77777777" w:rsidR="00265A14" w:rsidRDefault="00265A14">
      <w:pPr>
        <w:pStyle w:val="NormalWeb"/>
      </w:pPr>
      <w:r>
        <w:t>12.10.A comprovação de regularidade fiscal e trabalhista das microempresas e empresas de pequeno porte somente será exigida para efeito de contratação, e não como condição para participação na licitação, observando-se o seguinte procedimento:</w:t>
      </w:r>
    </w:p>
    <w:p w14:paraId="041CD8D5" w14:textId="77777777" w:rsidR="00265A14" w:rsidRDefault="00265A14">
      <w:pPr>
        <w:pStyle w:val="NormalWeb"/>
      </w:pPr>
      <w:r>
        <w:t>12.10.</w:t>
      </w:r>
      <w:proofErr w:type="gramStart"/>
      <w:r>
        <w:t>1.As</w:t>
      </w:r>
      <w:proofErr w:type="gramEnd"/>
      <w:r>
        <w:t xml:space="preserve">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61B725EA" w14:textId="77777777" w:rsidR="00265A14" w:rsidRDefault="00265A14">
      <w:pPr>
        <w:pStyle w:val="NormalWeb"/>
      </w:pPr>
      <w:r>
        <w:t>12.10.</w:t>
      </w:r>
      <w:proofErr w:type="gramStart"/>
      <w:r>
        <w:t>2.Na</w:t>
      </w:r>
      <w:proofErr w:type="gramEnd"/>
      <w: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4A36673C" w14:textId="77777777" w:rsidR="00265A14" w:rsidRDefault="00265A14">
      <w:pPr>
        <w:pStyle w:val="NormalWeb"/>
      </w:pPr>
      <w:r>
        <w:t>12.10.</w:t>
      </w:r>
      <w:proofErr w:type="gramStart"/>
      <w:r>
        <w:t>3.Para</w:t>
      </w:r>
      <w:proofErr w:type="gramEnd"/>
      <w:r>
        <w:t xml:space="preserve"> aplicação do disposto no subitem anterior, o prazo para regularização fiscal e trabalhista será contado a partir da divulgação do resultado da fase de habilitação. A prorrogação desse prazo poderá ser concedida, a critério da Pregoeira, quando requerida pelo licitante, mediante apresentação de justificativa;</w:t>
      </w:r>
    </w:p>
    <w:p w14:paraId="242351D9" w14:textId="77777777" w:rsidR="00265A14" w:rsidRDefault="00265A14">
      <w:pPr>
        <w:pStyle w:val="NormalWeb"/>
      </w:pPr>
      <w:r>
        <w:t>12.10.4.A abertura da fase recursal em relação ao resultado do certame ocorrerá após o prazo de regularização fiscal e trabalhista de que tratam os dois subitens anteriores;</w:t>
      </w:r>
    </w:p>
    <w:p w14:paraId="7A07BEA1" w14:textId="77777777" w:rsidR="00265A14" w:rsidRDefault="00265A14">
      <w:pPr>
        <w:pStyle w:val="NormalWeb"/>
      </w:pPr>
      <w: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16292DA9" w14:textId="77777777" w:rsidR="00265A14" w:rsidRDefault="00265A14">
      <w:pPr>
        <w:pStyle w:val="NormalWeb"/>
      </w:pPr>
      <w:r>
        <w:t>12.10.</w:t>
      </w:r>
      <w:proofErr w:type="gramStart"/>
      <w:r>
        <w:t>6.Se</w:t>
      </w:r>
      <w:proofErr w:type="gramEnd"/>
      <w:r>
        <w:t>, na ordem de classificação, seguir-se outra microempresa ou empresa de pequeno porte com alguma restrição na documentação fiscal e trabalhista, será concedido o mesmo prazo para regularização.</w:t>
      </w:r>
    </w:p>
    <w:p w14:paraId="44C979F2" w14:textId="77777777" w:rsidR="00265A14" w:rsidRDefault="00265A14">
      <w:pPr>
        <w:pStyle w:val="NormalWeb"/>
      </w:pPr>
      <w:r>
        <w:t>12.</w:t>
      </w:r>
      <w:proofErr w:type="gramStart"/>
      <w:r>
        <w:t>11.Somente</w:t>
      </w:r>
      <w:proofErr w:type="gramEnd"/>
      <w: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14:paraId="005812AF" w14:textId="77777777" w:rsidR="00265A14" w:rsidRDefault="00265A14">
      <w:pPr>
        <w:pStyle w:val="NormalWeb"/>
      </w:pPr>
      <w:r>
        <w:t>12.</w:t>
      </w:r>
      <w:proofErr w:type="gramStart"/>
      <w:r>
        <w:t>12.Não</w:t>
      </w:r>
      <w:proofErr w:type="gramEnd"/>
      <w:r>
        <w:t xml:space="preserve"> serão aceitos documentos de habilitação com indicação de CNPJ/CPF diferentes, salvo aqueles legalmente permitidos:</w:t>
      </w:r>
    </w:p>
    <w:p w14:paraId="4DD167EA" w14:textId="77777777" w:rsidR="00265A14" w:rsidRDefault="00265A14">
      <w:pPr>
        <w:pStyle w:val="NormalWeb"/>
      </w:pPr>
      <w:r>
        <w:t>12.12.</w:t>
      </w:r>
      <w:proofErr w:type="gramStart"/>
      <w:r>
        <w:t>1.Se</w:t>
      </w:r>
      <w:proofErr w:type="gramEnd"/>
      <w:r>
        <w:t xml:space="preserv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758C5984" w14:textId="77777777" w:rsidR="00265A14" w:rsidRDefault="00265A14">
      <w:pPr>
        <w:pStyle w:val="NormalWeb"/>
      </w:pPr>
      <w:r>
        <w:t>12.</w:t>
      </w:r>
      <w:proofErr w:type="gramStart"/>
      <w:r>
        <w:t>13.Os</w:t>
      </w:r>
      <w:proofErr w:type="gramEnd"/>
      <w:r>
        <w:t xml:space="preserve">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24531F8E" w14:textId="77777777" w:rsidR="00265A14" w:rsidRDefault="00265A14">
      <w:pPr>
        <w:pStyle w:val="NormalWeb"/>
      </w:pPr>
      <w:r>
        <w:lastRenderedPageBreak/>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23EE5524" w14:textId="77777777" w:rsidR="00265A14" w:rsidRDefault="00265A14">
      <w:pPr>
        <w:pStyle w:val="NormalWeb"/>
      </w:pPr>
      <w:r>
        <w:t>12.13.</w:t>
      </w:r>
      <w:proofErr w:type="gramStart"/>
      <w:r>
        <w:t>2.Quando</w:t>
      </w:r>
      <w:proofErr w:type="gramEnd"/>
      <w:r>
        <w:t xml:space="preserve"> o documento for obtido via Internet sua autenticidade será comprovada no endereço eletrônico nele indicado;</w:t>
      </w:r>
    </w:p>
    <w:p w14:paraId="094515A8" w14:textId="77777777" w:rsidR="00265A14" w:rsidRDefault="00265A14">
      <w:pPr>
        <w:pStyle w:val="NormalWeb"/>
      </w:pPr>
      <w:r>
        <w:t>12.13.</w:t>
      </w:r>
      <w:proofErr w:type="gramStart"/>
      <w:r>
        <w:t>3.Poderá</w:t>
      </w:r>
      <w:proofErr w:type="gramEnd"/>
      <w:r>
        <w:t xml:space="preserve"> ser utilizada, a critério da Pregoeira, a documentação cadastral de fornecedor, constante dos arquivos do ORC, para comprovação da autenticidade de elementos apresentados pelo licitante.</w:t>
      </w:r>
    </w:p>
    <w:p w14:paraId="3A5C7DC3" w14:textId="77777777" w:rsidR="00265A14" w:rsidRDefault="00265A14">
      <w:pPr>
        <w:pStyle w:val="NormalWeb"/>
      </w:pPr>
      <w:r>
        <w:t>12.</w:t>
      </w:r>
      <w:proofErr w:type="gramStart"/>
      <w:r>
        <w:t>14.Na</w:t>
      </w:r>
      <w:proofErr w:type="gramEnd"/>
      <w: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0951705E" w14:textId="77777777" w:rsidR="00265A14" w:rsidRDefault="00265A14">
      <w:pPr>
        <w:pStyle w:val="NormalWeb"/>
      </w:pPr>
      <w:r>
        <w:t>12.</w:t>
      </w:r>
      <w:proofErr w:type="gramStart"/>
      <w:r>
        <w:t>15.Havendo</w:t>
      </w:r>
      <w:proofErr w:type="gramEnd"/>
      <w:r>
        <w:t xml:space="preserve"> necessidade, a Pregoeira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1450876A" w14:textId="77777777" w:rsidR="00265A14" w:rsidRDefault="00265A14">
      <w:pPr>
        <w:pStyle w:val="NormalWeb"/>
      </w:pPr>
      <w:r>
        <w:t> </w:t>
      </w:r>
    </w:p>
    <w:p w14:paraId="7067A900" w14:textId="77777777" w:rsidR="00265A14" w:rsidRDefault="00265A14">
      <w:pPr>
        <w:pStyle w:val="Ttulo2"/>
        <w:rPr>
          <w:rFonts w:eastAsia="Times New Roman"/>
        </w:rPr>
      </w:pPr>
      <w:r>
        <w:rPr>
          <w:rFonts w:eastAsia="Times New Roman"/>
        </w:rPr>
        <w:t>13.0.DO ENCAMINHAMENTO DA PROPOSTA VENCEDORA</w:t>
      </w:r>
    </w:p>
    <w:p w14:paraId="53CB4761" w14:textId="77777777" w:rsidR="00265A14" w:rsidRDefault="00265A14">
      <w:pPr>
        <w:pStyle w:val="NormalWeb"/>
      </w:pPr>
      <w:r>
        <w:t xml:space="preserve">13.1.A proposta final do licitante declarado vencedor - </w:t>
      </w:r>
      <w:r>
        <w:rPr>
          <w:b/>
          <w:bCs/>
        </w:rPr>
        <w:t>proposta atualizada</w:t>
      </w:r>
      <w:r>
        <w:t xml:space="preserve"> - deverá ser encaminhada no prazo de 2 (duas) horas, a contar da solicitação da Pregoeira no sistema eletrônico, e deverá:</w:t>
      </w:r>
    </w:p>
    <w:p w14:paraId="387E411C" w14:textId="77777777" w:rsidR="00265A14" w:rsidRDefault="00265A14">
      <w:pPr>
        <w:pStyle w:val="NormalWeb"/>
      </w:pPr>
      <w:r>
        <w:t>13.1.</w:t>
      </w:r>
      <w:proofErr w:type="gramStart"/>
      <w:r>
        <w:t>1.Ser</w:t>
      </w:r>
      <w:proofErr w:type="gramEnd"/>
      <w:r>
        <w:t xml:space="preserve">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5E94A616" w14:textId="77777777" w:rsidR="00265A14" w:rsidRDefault="00265A14">
      <w:pPr>
        <w:pStyle w:val="NormalWeb"/>
      </w:pPr>
      <w:r>
        <w:t>13.1.</w:t>
      </w:r>
      <w:proofErr w:type="gramStart"/>
      <w:r>
        <w:t>2.Conter</w:t>
      </w:r>
      <w:proofErr w:type="gramEnd"/>
      <w:r>
        <w:t xml:space="preserve"> a indicação do banco, número da conta e agência do licitante vencedor, para fins de pagamento;</w:t>
      </w:r>
    </w:p>
    <w:p w14:paraId="07B48ECF" w14:textId="77777777" w:rsidR="00265A14" w:rsidRDefault="00265A14">
      <w:pPr>
        <w:pStyle w:val="NormalWeb"/>
      </w:pPr>
      <w:r>
        <w:t>13.1.</w:t>
      </w:r>
      <w:proofErr w:type="gramStart"/>
      <w:r>
        <w:t>3.Estar</w:t>
      </w:r>
      <w:proofErr w:type="gramEnd"/>
      <w:r>
        <w:t xml:space="preserve"> adequada ao último lance ofertado e a negociação realizada, acompanhada, dos documentos complementares eventualmente solicitados, quando necessários à confirmação daqueles exigidos neste Edital e já apresentados.</w:t>
      </w:r>
    </w:p>
    <w:p w14:paraId="34D7557F" w14:textId="77777777" w:rsidR="00265A14" w:rsidRDefault="00265A14">
      <w:pPr>
        <w:pStyle w:val="NormalWeb"/>
      </w:pPr>
      <w:r>
        <w:t>13.</w:t>
      </w:r>
      <w:proofErr w:type="gramStart"/>
      <w:r>
        <w:t>2.Será</w:t>
      </w:r>
      <w:proofErr w:type="gramEnd"/>
      <w:r>
        <w:t xml:space="preserve"> cotado um único preço para cada item, com a utilização de duas casas decimais, sendo que, nesse último caso, a indicação em contrário está sujeita a correção, observando-se aos seguintes critérios:</w:t>
      </w:r>
    </w:p>
    <w:p w14:paraId="43F7A8C0" w14:textId="77777777" w:rsidR="00265A14" w:rsidRDefault="00265A14">
      <w:pPr>
        <w:pStyle w:val="NormalWeb"/>
      </w:pPr>
      <w:r>
        <w:t>13.2.</w:t>
      </w:r>
      <w:proofErr w:type="gramStart"/>
      <w:r>
        <w:t>1.Falta</w:t>
      </w:r>
      <w:proofErr w:type="gramEnd"/>
      <w:r>
        <w:t xml:space="preserve"> de dígitos: serão acrescidos zeros;</w:t>
      </w:r>
    </w:p>
    <w:p w14:paraId="0F11AFC2" w14:textId="77777777" w:rsidR="00265A14" w:rsidRDefault="00265A14">
      <w:pPr>
        <w:pStyle w:val="NormalWeb"/>
      </w:pPr>
      <w:r>
        <w:t>13.2.</w:t>
      </w:r>
      <w:proofErr w:type="gramStart"/>
      <w:r>
        <w:t>2.Excesso</w:t>
      </w:r>
      <w:proofErr w:type="gramEnd"/>
      <w:r>
        <w:t xml:space="preserve"> de dígitos: sendo o primeiro dígito excedente menor que cinco, todo o excesso será suprimido, caso contrário haverá o arredondamento do dígito anterior para mais e os demais excedentes suprimidos.</w:t>
      </w:r>
    </w:p>
    <w:p w14:paraId="34906F6F" w14:textId="77777777" w:rsidR="00265A14" w:rsidRDefault="00265A14">
      <w:pPr>
        <w:pStyle w:val="NormalWeb"/>
      </w:pPr>
      <w:r>
        <w:t>13.</w:t>
      </w:r>
      <w:proofErr w:type="gramStart"/>
      <w:r>
        <w:t>3.Os</w:t>
      </w:r>
      <w:proofErr w:type="gramEnd"/>
      <w:r>
        <w:t xml:space="preserve"> preços deverão ser expressos em moeda corrente nacional, o preço unitário e o total em algarismos e o valor global da proposta em algarismos e por extenso:</w:t>
      </w:r>
    </w:p>
    <w:p w14:paraId="240FB384" w14:textId="77777777" w:rsidR="00265A14" w:rsidRDefault="00265A14">
      <w:pPr>
        <w:pStyle w:val="NormalWeb"/>
      </w:pPr>
      <w:r>
        <w:t>13.3.</w:t>
      </w:r>
      <w:proofErr w:type="gramStart"/>
      <w:r>
        <w:t>1.Existindo</w:t>
      </w:r>
      <w:proofErr w:type="gramEnd"/>
      <w:r>
        <w:t xml:space="preserve"> discrepância entre o preço unitário e total, resultado da multiplicação do preço unitário pela quantidade, o preço unitário prevalecerá;</w:t>
      </w:r>
    </w:p>
    <w:p w14:paraId="09669FA8" w14:textId="77777777" w:rsidR="00265A14" w:rsidRDefault="00265A14">
      <w:pPr>
        <w:pStyle w:val="NormalWeb"/>
      </w:pPr>
      <w:r>
        <w:t>13.3.</w:t>
      </w:r>
      <w:proofErr w:type="gramStart"/>
      <w:r>
        <w:t>2.No</w:t>
      </w:r>
      <w:proofErr w:type="gramEnd"/>
      <w:r>
        <w:t xml:space="preserve"> caso de divergência entre o valor numérico e o expresso por extenso, prevalecerá o valor expresso por extenso;</w:t>
      </w:r>
    </w:p>
    <w:p w14:paraId="41079532" w14:textId="77777777" w:rsidR="00265A14" w:rsidRDefault="00265A14">
      <w:pPr>
        <w:pStyle w:val="NormalWeb"/>
      </w:pPr>
      <w:r>
        <w:t>13.3.</w:t>
      </w:r>
      <w:proofErr w:type="gramStart"/>
      <w:r>
        <w:t>3.Fica</w:t>
      </w:r>
      <w:proofErr w:type="gramEnd"/>
      <w:r>
        <w:t xml:space="preserve"> estabelecido que havendo divergência de preços unitários para um mesmo produto, prevalecerá o de menor valor.</w:t>
      </w:r>
    </w:p>
    <w:p w14:paraId="5AF37C99" w14:textId="77777777" w:rsidR="00265A14" w:rsidRDefault="00265A14">
      <w:pPr>
        <w:pStyle w:val="NormalWeb"/>
      </w:pPr>
      <w:r>
        <w:t>13.4.A proposta obedecerá aos termos deste Edital e seus Anexos, não sendo considerada aquela que não corresponda às especificações ali contidas ou que estabeleça vínculo à proposta de outro licitante.</w:t>
      </w:r>
    </w:p>
    <w:p w14:paraId="49FFE6D4" w14:textId="77777777" w:rsidR="00265A14" w:rsidRDefault="00265A14">
      <w:pPr>
        <w:pStyle w:val="NormalWeb"/>
      </w:pPr>
      <w:r>
        <w:t>13.5.A oferta deverá ser firme e precisa, limitada, rigorosamente, ao objeto deste Edital, sem conter alternativas de preço ou de qualquer outra condição que induza o julgamento a mais de um resultado.</w:t>
      </w:r>
    </w:p>
    <w:p w14:paraId="79472668" w14:textId="77777777" w:rsidR="00265A14" w:rsidRDefault="00265A14">
      <w:pPr>
        <w:pStyle w:val="NormalWeb"/>
      </w:pPr>
      <w:r>
        <w:t>13.</w:t>
      </w:r>
      <w:proofErr w:type="gramStart"/>
      <w:r>
        <w:t>6.No</w:t>
      </w:r>
      <w:proofErr w:type="gramEnd"/>
      <w:r>
        <w:t xml:space="preserve">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996A5A" w14:textId="77777777" w:rsidR="00265A14" w:rsidRDefault="00265A14">
      <w:pPr>
        <w:pStyle w:val="NormalWeb"/>
      </w:pPr>
      <w:r>
        <w:t>13.7.A proposta final deverá ser documentada nos autos e será levada em consideração no decorrer da execução do contrato e aplicação de eventual sanção ao Contratado:</w:t>
      </w:r>
    </w:p>
    <w:p w14:paraId="4D91E13A" w14:textId="77777777" w:rsidR="00265A14" w:rsidRDefault="00265A14">
      <w:pPr>
        <w:pStyle w:val="NormalWeb"/>
      </w:pPr>
      <w:r>
        <w:t>13.7.</w:t>
      </w:r>
      <w:proofErr w:type="gramStart"/>
      <w:r>
        <w:t>1.Todas</w:t>
      </w:r>
      <w:proofErr w:type="gramEnd"/>
      <w:r>
        <w:t xml:space="preserve"> as especificações do objeto contidas na proposta vinculam o Contratado.</w:t>
      </w:r>
    </w:p>
    <w:p w14:paraId="707A4270" w14:textId="77777777" w:rsidR="00265A14" w:rsidRDefault="00265A14">
      <w:pPr>
        <w:pStyle w:val="NormalWeb"/>
      </w:pPr>
      <w:r>
        <w:t>13.</w:t>
      </w:r>
      <w:proofErr w:type="gramStart"/>
      <w:r>
        <w:t>8.As</w:t>
      </w:r>
      <w:proofErr w:type="gramEnd"/>
      <w:r>
        <w:t xml:space="preserve"> propostas que contenham a descrição do objeto, o valor e os documentos complementares estarão disponíveis na internet, após a homologação.</w:t>
      </w:r>
    </w:p>
    <w:p w14:paraId="1D53B0C2" w14:textId="77777777" w:rsidR="00265A14" w:rsidRDefault="00265A14">
      <w:pPr>
        <w:pStyle w:val="NormalWeb"/>
      </w:pPr>
      <w:r>
        <w:t>13.9.O prazo de validade da proposta não será inferior a 60 (sessenta) dias, a contar da data de seu encaminhamento.</w:t>
      </w:r>
    </w:p>
    <w:p w14:paraId="2EB0D5E0" w14:textId="77777777" w:rsidR="00265A14" w:rsidRDefault="00265A14">
      <w:pPr>
        <w:pStyle w:val="NormalWeb"/>
      </w:pPr>
      <w:r>
        <w:t>13.</w:t>
      </w:r>
      <w:proofErr w:type="gramStart"/>
      <w:r>
        <w:t>10.Poderá</w:t>
      </w:r>
      <w:proofErr w:type="gramEnd"/>
      <w:r>
        <w:t xml:space="preserve"> neste momento ser requerido diligências para comprovação da exequibilidade do valor ofertado, por meio de notas fiscais de compra dos produtos e de vendas.</w:t>
      </w:r>
    </w:p>
    <w:p w14:paraId="5109AC38" w14:textId="77777777" w:rsidR="00265A14" w:rsidRDefault="00265A14">
      <w:pPr>
        <w:pStyle w:val="NormalWeb"/>
      </w:pPr>
      <w:r>
        <w:t> </w:t>
      </w:r>
    </w:p>
    <w:p w14:paraId="7B20C2DF" w14:textId="77777777" w:rsidR="00265A14" w:rsidRDefault="00265A14">
      <w:pPr>
        <w:pStyle w:val="Ttulo2"/>
        <w:rPr>
          <w:rFonts w:eastAsia="Times New Roman"/>
        </w:rPr>
      </w:pPr>
      <w:r>
        <w:rPr>
          <w:rFonts w:eastAsia="Times New Roman"/>
        </w:rPr>
        <w:t>14.0.DOS RECURSOS</w:t>
      </w:r>
    </w:p>
    <w:p w14:paraId="32E0DFBF" w14:textId="77777777" w:rsidR="00265A14" w:rsidRDefault="00265A14">
      <w:pPr>
        <w:pStyle w:val="NormalWeb"/>
      </w:pPr>
      <w:r>
        <w:t>14.1.A interposição de recurso referente ao julgamento das propostas, à habilitação ou inabilitação de licitantes, à anulação ou revogação da licitação, observará o disposto no Art. 165, da Lei 14.133/21.</w:t>
      </w:r>
    </w:p>
    <w:p w14:paraId="77F46A3D" w14:textId="77777777" w:rsidR="00265A14" w:rsidRDefault="00265A14">
      <w:pPr>
        <w:pStyle w:val="NormalWeb"/>
      </w:pPr>
      <w:r>
        <w:t>14.</w:t>
      </w:r>
      <w:proofErr w:type="gramStart"/>
      <w:r>
        <w:t>2.Qualquer</w:t>
      </w:r>
      <w:proofErr w:type="gramEnd"/>
      <w:r>
        <w:t xml:space="preserve">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769CADC7" w14:textId="77777777" w:rsidR="00265A14" w:rsidRDefault="00265A14">
      <w:pPr>
        <w:pStyle w:val="NormalWeb"/>
      </w:pPr>
      <w:r>
        <w:t>14.</w:t>
      </w:r>
      <w:proofErr w:type="gramStart"/>
      <w:r>
        <w:t>3.Quando</w:t>
      </w:r>
      <w:proofErr w:type="gramEnd"/>
      <w:r>
        <w:t xml:space="preserve"> o recurso apresentado impugnar o julgamento das propostas ou o ato de habilitação ou inabilitação do licitante:</w:t>
      </w:r>
    </w:p>
    <w:p w14:paraId="73C3A2CD" w14:textId="77777777" w:rsidR="00265A14" w:rsidRDefault="00265A14">
      <w:pPr>
        <w:pStyle w:val="NormalWeb"/>
      </w:pPr>
      <w:r>
        <w:t>14.3.1.A intenção de recorrer deverá ser manifestada imediatamente, sob pena de preclusão;</w:t>
      </w:r>
    </w:p>
    <w:p w14:paraId="334987E3" w14:textId="77777777" w:rsidR="00265A14" w:rsidRDefault="00265A14">
      <w:pPr>
        <w:pStyle w:val="NormalWeb"/>
      </w:pPr>
      <w:r>
        <w:t>14.3.2.O prazo para apresentação das razões recursais será iniciado na data de intimação ou de lavratura da ata de habilitação ou inabilitação.</w:t>
      </w:r>
    </w:p>
    <w:p w14:paraId="26EEDB38" w14:textId="77777777" w:rsidR="00265A14" w:rsidRDefault="00265A14">
      <w:pPr>
        <w:pStyle w:val="NormalWeb"/>
      </w:pPr>
      <w:r>
        <w:lastRenderedPageBreak/>
        <w:t>14.4.O prazo recursal é de 03 (três) dias úteis, contados da data de intimação ou de lavratura da ata.</w:t>
      </w:r>
    </w:p>
    <w:p w14:paraId="345CBF52" w14:textId="77777777" w:rsidR="00265A14" w:rsidRDefault="00265A14">
      <w:pPr>
        <w:pStyle w:val="NormalWeb"/>
      </w:pPr>
      <w:r>
        <w:t>14.</w:t>
      </w:r>
      <w:proofErr w:type="gramStart"/>
      <w:r>
        <w:t>5.As</w:t>
      </w:r>
      <w:proofErr w:type="gramEnd"/>
      <w:r>
        <w:t xml:space="preserve"> razões do recurso deverão ser apresentadas, exclusivamente, da seguinte forma:</w:t>
      </w:r>
    </w:p>
    <w:p w14:paraId="65248DAB" w14:textId="77777777" w:rsidR="00265A14" w:rsidRDefault="00265A14">
      <w:pPr>
        <w:pStyle w:val="NormalWeb"/>
      </w:pPr>
      <w:r>
        <w:t>14.5.</w:t>
      </w:r>
      <w:proofErr w:type="gramStart"/>
      <w:r>
        <w:t>1.Em</w:t>
      </w:r>
      <w:proofErr w:type="gramEnd"/>
      <w:r>
        <w:t xml:space="preserve"> campo próprio do sistema eletrônico.</w:t>
      </w:r>
    </w:p>
    <w:p w14:paraId="465BD401" w14:textId="77777777" w:rsidR="00265A14" w:rsidRDefault="00265A14">
      <w:pPr>
        <w:pStyle w:val="NormalWeb"/>
      </w:pPr>
      <w: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4BE10002" w14:textId="77777777" w:rsidR="00265A14" w:rsidRDefault="00265A14">
      <w:pPr>
        <w:pStyle w:val="NormalWeb"/>
      </w:pPr>
      <w:r>
        <w:t>14.</w:t>
      </w:r>
      <w:proofErr w:type="gramStart"/>
      <w:r>
        <w:t>7.Os</w:t>
      </w:r>
      <w:proofErr w:type="gramEnd"/>
      <w:r>
        <w:t xml:space="preserve"> recursos interpostos fora do prazo não serão conhecidos.</w:t>
      </w:r>
    </w:p>
    <w:p w14:paraId="11CA17CF" w14:textId="77777777" w:rsidR="00265A14" w:rsidRDefault="00265A14">
      <w:pPr>
        <w:pStyle w:val="NormalWeb"/>
      </w:pPr>
      <w: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10013D4" w14:textId="77777777" w:rsidR="00265A14" w:rsidRDefault="00265A14">
      <w:pPr>
        <w:pStyle w:val="NormalWeb"/>
      </w:pPr>
      <w:r>
        <w:t>14.9.O recurso e o pedido de reconsideração terão efeito suspensivo do ato ou da decisão recorrida até que sobrevenha decisão final da autoridade competente.</w:t>
      </w:r>
    </w:p>
    <w:p w14:paraId="4B056543" w14:textId="77777777" w:rsidR="00265A14" w:rsidRDefault="00265A14">
      <w:pPr>
        <w:pStyle w:val="NormalWeb"/>
      </w:pPr>
      <w:r>
        <w:t>14.10.O acolhimento do recurso invalida tão somente os atos insuscetíveis de aproveitamento.</w:t>
      </w:r>
    </w:p>
    <w:p w14:paraId="290A8C7D" w14:textId="77777777" w:rsidR="00265A14" w:rsidRDefault="00265A14">
      <w:pPr>
        <w:pStyle w:val="NormalWeb"/>
      </w:pPr>
      <w:r>
        <w:t>14.</w:t>
      </w:r>
      <w:proofErr w:type="gramStart"/>
      <w:r>
        <w:t>11.Os</w:t>
      </w:r>
      <w:proofErr w:type="gramEnd"/>
      <w:r>
        <w:t xml:space="preserve"> autos do processo permanecerão com vista franqueada aos interessados no seguinte sítio: www.portaldecompraspublicas.com.br.</w:t>
      </w:r>
    </w:p>
    <w:p w14:paraId="14BC6663" w14:textId="77777777" w:rsidR="00265A14" w:rsidRDefault="00265A14">
      <w:pPr>
        <w:pStyle w:val="NormalWeb"/>
      </w:pPr>
      <w:r>
        <w:t> </w:t>
      </w:r>
    </w:p>
    <w:p w14:paraId="1AB0A8AD" w14:textId="77777777" w:rsidR="00265A14" w:rsidRDefault="00265A14">
      <w:pPr>
        <w:pStyle w:val="Ttulo2"/>
        <w:rPr>
          <w:rFonts w:eastAsia="Times New Roman"/>
        </w:rPr>
      </w:pPr>
      <w:r>
        <w:rPr>
          <w:rFonts w:eastAsia="Times New Roman"/>
        </w:rPr>
        <w:t>15.</w:t>
      </w:r>
      <w:proofErr w:type="gramStart"/>
      <w:r>
        <w:rPr>
          <w:rFonts w:eastAsia="Times New Roman"/>
        </w:rPr>
        <w:t>0.DA</w:t>
      </w:r>
      <w:proofErr w:type="gramEnd"/>
      <w:r>
        <w:rPr>
          <w:rFonts w:eastAsia="Times New Roman"/>
        </w:rPr>
        <w:t xml:space="preserve"> HOMOLOGAÇÃO</w:t>
      </w:r>
    </w:p>
    <w:p w14:paraId="0643BDFB" w14:textId="77777777" w:rsidR="00265A14" w:rsidRDefault="00265A14">
      <w:pPr>
        <w:pStyle w:val="NormalWeb"/>
      </w:pPr>
      <w:r>
        <w:t>15.</w:t>
      </w:r>
      <w:proofErr w:type="gramStart"/>
      <w:r>
        <w:t>1.Encerradas</w:t>
      </w:r>
      <w:proofErr w:type="gramEnd"/>
      <w:r>
        <w:t xml:space="preserve"> as fases de julgamento e habilitação, e exauridos os recursos administrativos, o processo licitatório será encaminhado à autoridade superior, que poderá:</w:t>
      </w:r>
    </w:p>
    <w:p w14:paraId="6FDC0472" w14:textId="77777777" w:rsidR="00265A14" w:rsidRDefault="00265A14">
      <w:pPr>
        <w:pStyle w:val="NormalWeb"/>
      </w:pPr>
      <w:r>
        <w:t>15.1.</w:t>
      </w:r>
      <w:proofErr w:type="gramStart"/>
      <w:r>
        <w:t>1.Determinar</w:t>
      </w:r>
      <w:proofErr w:type="gramEnd"/>
      <w:r>
        <w:t xml:space="preserve"> o retorno dos autos para saneamento de irregularidades;</w:t>
      </w:r>
    </w:p>
    <w:p w14:paraId="66A38771" w14:textId="77777777" w:rsidR="00265A14" w:rsidRDefault="00265A14">
      <w:pPr>
        <w:pStyle w:val="NormalWeb"/>
      </w:pPr>
      <w:r>
        <w:t>15.1.</w:t>
      </w:r>
      <w:proofErr w:type="gramStart"/>
      <w:r>
        <w:t>2.Revogar</w:t>
      </w:r>
      <w:proofErr w:type="gramEnd"/>
      <w:r>
        <w:t xml:space="preserve"> a licitação por motivo de conveniência e oportunidade;</w:t>
      </w:r>
    </w:p>
    <w:p w14:paraId="2A8FE7F9" w14:textId="77777777" w:rsidR="00265A14" w:rsidRDefault="00265A14">
      <w:pPr>
        <w:pStyle w:val="NormalWeb"/>
      </w:pPr>
      <w:r>
        <w:t>15.1.</w:t>
      </w:r>
      <w:proofErr w:type="gramStart"/>
      <w:r>
        <w:t>3.Proceder</w:t>
      </w:r>
      <w:proofErr w:type="gramEnd"/>
      <w:r>
        <w:t xml:space="preserve"> à anulação da licitação, de ofício ou mediante provocação de terceiros, sempre que presente ilegalidade insanável;</w:t>
      </w:r>
    </w:p>
    <w:p w14:paraId="6DC300D7" w14:textId="01C76371" w:rsidR="00265A14" w:rsidRDefault="00265A14">
      <w:pPr>
        <w:pStyle w:val="NormalWeb"/>
      </w:pPr>
      <w:r>
        <w:t>15.1.</w:t>
      </w:r>
      <w:proofErr w:type="gramStart"/>
      <w:r>
        <w:t>4.Adjudicar</w:t>
      </w:r>
      <w:proofErr w:type="gramEnd"/>
      <w:r>
        <w:t xml:space="preserve"> o objeto e homologar a licitação.</w:t>
      </w:r>
    </w:p>
    <w:p w14:paraId="6D041996" w14:textId="77777777" w:rsidR="00265A14" w:rsidRDefault="00265A14">
      <w:pPr>
        <w:pStyle w:val="NormalWeb"/>
      </w:pPr>
      <w:r>
        <w:t> </w:t>
      </w:r>
    </w:p>
    <w:p w14:paraId="51567578" w14:textId="77777777" w:rsidR="00265A14" w:rsidRDefault="00265A14">
      <w:pPr>
        <w:pStyle w:val="Ttulo2"/>
        <w:rPr>
          <w:rFonts w:eastAsia="Times New Roman"/>
        </w:rPr>
      </w:pPr>
      <w:r>
        <w:rPr>
          <w:rFonts w:eastAsia="Times New Roman"/>
        </w:rPr>
        <w:t>16.0.DO CONTRATO</w:t>
      </w:r>
    </w:p>
    <w:p w14:paraId="7CE55EAC" w14:textId="77777777" w:rsidR="00265A14" w:rsidRDefault="00265A14">
      <w:pPr>
        <w:pStyle w:val="NormalWeb"/>
      </w:pPr>
      <w:r>
        <w:t>16.</w:t>
      </w:r>
      <w:proofErr w:type="gramStart"/>
      <w:r>
        <w:t>1.Após</w:t>
      </w:r>
      <w:proofErr w:type="gramEnd"/>
      <w:r>
        <w:t xml:space="preserve">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066DE3C6" w14:textId="77777777" w:rsidR="00265A14" w:rsidRDefault="00265A14">
      <w:pPr>
        <w:pStyle w:val="NormalWeb"/>
      </w:pPr>
      <w:r>
        <w:t>16.1.1.O prazo de convocação poderá ser prorrogado uma vez, por igual período, mediante solicitação da parte durante seu transcurso, devidamente justificada, e desde que o motivo apresentado seja aceito pela Administração;</w:t>
      </w:r>
    </w:p>
    <w:p w14:paraId="40C7DD00" w14:textId="77777777" w:rsidR="00265A14" w:rsidRDefault="00265A14">
      <w:pPr>
        <w:pStyle w:val="NormalWeb"/>
      </w:pPr>
      <w:r>
        <w:t>16.1.2.A recusa injustificada do adjudicatário em assinar o contrato no prazo estabelecido pela Administração caracterizará o descumprimento total da obrigação assumida e o sujeitará às penalidades legalmente estabelecidas:</w:t>
      </w:r>
    </w:p>
    <w:p w14:paraId="4E761A12" w14:textId="77777777" w:rsidR="00265A14" w:rsidRDefault="00265A14">
      <w:pPr>
        <w:pStyle w:val="NormalWeb"/>
      </w:pPr>
      <w:r>
        <w:t>16.1.2.1.A regra do subitem anterior não se aplicará aos licitantes remanescentes convocados na forma estabelecida neste dispositivo;</w:t>
      </w:r>
    </w:p>
    <w:p w14:paraId="23D312E9" w14:textId="77777777" w:rsidR="00265A14" w:rsidRDefault="00265A14">
      <w:pPr>
        <w:pStyle w:val="NormalWeb"/>
      </w:pPr>
      <w:r>
        <w:t>16.1.</w:t>
      </w:r>
      <w:proofErr w:type="gramStart"/>
      <w:r>
        <w:t>3.Decorrido</w:t>
      </w:r>
      <w:proofErr w:type="gramEnd"/>
      <w:r>
        <w:t xml:space="preserve"> o prazo de validade da proposta indicado neste Edital sem convocação para a contratação, ficarão os licitantes liberados dos compromissos assumidos.</w:t>
      </w:r>
    </w:p>
    <w:p w14:paraId="73893D79" w14:textId="77777777" w:rsidR="00265A14" w:rsidRDefault="00265A14">
      <w:pPr>
        <w:pStyle w:val="NormalWeb"/>
      </w:pPr>
      <w:r>
        <w:t>16.</w:t>
      </w:r>
      <w:proofErr w:type="gramStart"/>
      <w:r>
        <w:t>2.Na</w:t>
      </w:r>
      <w:proofErr w:type="gramEnd"/>
      <w:r>
        <w:t xml:space="preserve"> hipótese de o vencedor da licitação não assinar o contrato no prazo e nas condições estabelecidas, outro licitante poderá ser convocado, respeitada a ordem de classificação, para celebrar a Ata de Registro de Preços ou a contratação, ou instrumento hábil, nas condições propostas pelo licitante vencedor, sem prejuízo da aplicação das sanções previstas na Lei 14.133/21, e em outras legislações aplicáveis.</w:t>
      </w:r>
    </w:p>
    <w:p w14:paraId="73083A13" w14:textId="77777777" w:rsidR="00265A14" w:rsidRDefault="00265A14">
      <w:pPr>
        <w:pStyle w:val="NormalWeb"/>
      </w:pPr>
      <w:r>
        <w:t>16.</w:t>
      </w:r>
      <w:proofErr w:type="gramStart"/>
      <w:r>
        <w:t>3.Na</w:t>
      </w:r>
      <w:proofErr w:type="gramEnd"/>
      <w:r>
        <w:t xml:space="preserve"> assinatura do contrato será exigida a comprovação de todas as condições de habilitação consignadas neste Edital, que deverão ser mantidas pelo Contratado durante a vigência do referido contrato.</w:t>
      </w:r>
    </w:p>
    <w:p w14:paraId="1DA8D321" w14:textId="77777777" w:rsidR="00265A14" w:rsidRDefault="00265A14">
      <w:pPr>
        <w:pStyle w:val="NormalWeb"/>
      </w:pPr>
      <w: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 e o fornecimento realizado de forma parcelada.</w:t>
      </w:r>
    </w:p>
    <w:p w14:paraId="70B865F0" w14:textId="77777777" w:rsidR="00265A14" w:rsidRDefault="00265A14">
      <w:pPr>
        <w:pStyle w:val="NormalWeb"/>
      </w:pPr>
      <w:r>
        <w:t>16.</w:t>
      </w:r>
      <w:proofErr w:type="gramStart"/>
      <w:r>
        <w:t>5.Nas</w:t>
      </w:r>
      <w:proofErr w:type="gramEnd"/>
      <w:r>
        <w:t xml:space="preserve">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6D2B96EE" w14:textId="77777777" w:rsidR="00265A14" w:rsidRDefault="00265A14">
      <w:pPr>
        <w:pStyle w:val="NormalWeb"/>
      </w:pPr>
      <w:r>
        <w:t> </w:t>
      </w:r>
    </w:p>
    <w:p w14:paraId="3C4A1449" w14:textId="77777777" w:rsidR="00265A14" w:rsidRDefault="00265A14">
      <w:pPr>
        <w:pStyle w:val="Ttulo2"/>
        <w:rPr>
          <w:rFonts w:eastAsia="Times New Roman"/>
        </w:rPr>
      </w:pPr>
      <w:r>
        <w:rPr>
          <w:rFonts w:eastAsia="Times New Roman"/>
        </w:rPr>
        <w:t>17.</w:t>
      </w:r>
      <w:proofErr w:type="gramStart"/>
      <w:r>
        <w:rPr>
          <w:rFonts w:eastAsia="Times New Roman"/>
        </w:rPr>
        <w:t>0.DA</w:t>
      </w:r>
      <w:proofErr w:type="gramEnd"/>
      <w:r>
        <w:rPr>
          <w:rFonts w:eastAsia="Times New Roman"/>
        </w:rPr>
        <w:t xml:space="preserve"> ATA DE REGISTRO DE PREÇOS</w:t>
      </w:r>
    </w:p>
    <w:p w14:paraId="00F8F6AF" w14:textId="77777777" w:rsidR="00265A14" w:rsidRDefault="00265A14">
      <w:pPr>
        <w:pStyle w:val="NormalWeb"/>
      </w:pPr>
      <w:r>
        <w:t>17.</w:t>
      </w:r>
      <w:proofErr w:type="gramStart"/>
      <w:r>
        <w:t>1.Formalização</w:t>
      </w:r>
      <w:proofErr w:type="gramEnd"/>
      <w:r>
        <w:t xml:space="preserve"> e Cadastro de Reserva:</w:t>
      </w:r>
    </w:p>
    <w:p w14:paraId="6A1C59F5" w14:textId="77777777" w:rsidR="00265A14" w:rsidRDefault="00265A14">
      <w:pPr>
        <w:pStyle w:val="NormalWeb"/>
      </w:pPr>
      <w:r>
        <w:t>17.1.</w:t>
      </w:r>
      <w:proofErr w:type="gramStart"/>
      <w:r>
        <w:t>1.Após</w:t>
      </w:r>
      <w:proofErr w:type="gramEnd"/>
      <w:r>
        <w:t xml:space="preserve"> a homologação do certame, serão registrados na Ata de Registro de Preços, os preços e os quantitativos do adjudicatário, observado o disposto neste Edital; e será incluído na referida ata, na forma de anexo, o registro:</w:t>
      </w:r>
    </w:p>
    <w:p w14:paraId="5CB409A9" w14:textId="77777777" w:rsidR="00265A14" w:rsidRDefault="00265A14">
      <w:pPr>
        <w:pStyle w:val="NormalWeb"/>
      </w:pPr>
      <w:r>
        <w:t>17.1.1.</w:t>
      </w:r>
      <w:proofErr w:type="gramStart"/>
      <w:r>
        <w:t>1.Dos</w:t>
      </w:r>
      <w:proofErr w:type="gramEnd"/>
      <w:r>
        <w:t xml:space="preserve"> licitantes que aceitarem cotar o objeto com preço igual ao do adjudicatário, observada a classificação na licitação; e</w:t>
      </w:r>
    </w:p>
    <w:p w14:paraId="01E36ECA" w14:textId="77777777" w:rsidR="00265A14" w:rsidRDefault="00265A14">
      <w:pPr>
        <w:pStyle w:val="NormalWeb"/>
      </w:pPr>
      <w:r>
        <w:t>17.1.1.</w:t>
      </w:r>
      <w:proofErr w:type="gramStart"/>
      <w:r>
        <w:t>2.Dos</w:t>
      </w:r>
      <w:proofErr w:type="gramEnd"/>
      <w:r>
        <w:t xml:space="preserve"> licitantes que mantiverem sua proposta original.</w:t>
      </w:r>
    </w:p>
    <w:p w14:paraId="0D1DFF6C" w14:textId="77777777" w:rsidR="00265A14" w:rsidRDefault="00265A14">
      <w:pPr>
        <w:pStyle w:val="NormalWeb"/>
      </w:pPr>
      <w:r>
        <w:t>17.1.</w:t>
      </w:r>
      <w:proofErr w:type="gramStart"/>
      <w:r>
        <w:t>2.Será</w:t>
      </w:r>
      <w:proofErr w:type="gramEnd"/>
      <w:r>
        <w:t xml:space="preserve"> respeitada, nas contratações, a ordem de classificação dos licitantes registrados:</w:t>
      </w:r>
    </w:p>
    <w:p w14:paraId="52DC8304" w14:textId="77777777" w:rsidR="00265A14" w:rsidRDefault="00265A14">
      <w:pPr>
        <w:pStyle w:val="NormalWeb"/>
      </w:pPr>
      <w:r>
        <w:t>17.1.2.1.A apresentação de novas propostas na forma deste subitem não prejudicará o resultado do certame em relação ao licitante mais bem classificado;</w:t>
      </w:r>
    </w:p>
    <w:p w14:paraId="709B0470" w14:textId="77777777" w:rsidR="00265A14" w:rsidRDefault="00265A14">
      <w:pPr>
        <w:pStyle w:val="NormalWeb"/>
      </w:pPr>
      <w:r>
        <w:lastRenderedPageBreak/>
        <w:t>17.1.2.</w:t>
      </w:r>
      <w:proofErr w:type="gramStart"/>
      <w:r>
        <w:t>2.Para</w:t>
      </w:r>
      <w:proofErr w:type="gramEnd"/>
      <w:r>
        <w:t xml:space="preserve"> fins da ordem de classificação, os licitantes que aceitarem cotar o objeto com preço igual ao do adjudicatário antecederão aqueles que mantiverem sua proposta original.</w:t>
      </w:r>
    </w:p>
    <w:p w14:paraId="06061EFF" w14:textId="77777777" w:rsidR="00265A14" w:rsidRDefault="00265A14">
      <w:pPr>
        <w:pStyle w:val="NormalWeb"/>
      </w:pPr>
      <w:r>
        <w:t>17.1.3.A habilitação dos licitantes que comporão o Cadastro de Reserva será efetuada quando houver necessidade de contratação dos licitantes remanescentes, nas seguintes hipóteses:</w:t>
      </w:r>
    </w:p>
    <w:p w14:paraId="33DFDC1A" w14:textId="77777777" w:rsidR="00265A14" w:rsidRDefault="00265A14">
      <w:pPr>
        <w:pStyle w:val="NormalWeb"/>
      </w:pPr>
      <w:r>
        <w:t>17.1.3.</w:t>
      </w:r>
      <w:proofErr w:type="gramStart"/>
      <w:r>
        <w:t>1.Quando</w:t>
      </w:r>
      <w:proofErr w:type="gramEnd"/>
      <w:r>
        <w:t xml:space="preserve"> o licitante vencedor não assinar a Ata de Registro de Preços no prazo e nas condições estabelecidos neste Edital; ou</w:t>
      </w:r>
    </w:p>
    <w:p w14:paraId="2E0BA584" w14:textId="77777777" w:rsidR="00265A14" w:rsidRDefault="00265A14">
      <w:pPr>
        <w:pStyle w:val="NormalWeb"/>
      </w:pPr>
      <w:r>
        <w:t>17.1.3.</w:t>
      </w:r>
      <w:proofErr w:type="gramStart"/>
      <w:r>
        <w:t>2.Quando</w:t>
      </w:r>
      <w:proofErr w:type="gramEnd"/>
      <w:r>
        <w:t xml:space="preserve"> houver o cancelamento do registro do fornecedor ou do registro de preços, nas hipóteses previstas neste Edital.</w:t>
      </w:r>
    </w:p>
    <w:p w14:paraId="0FD98B27" w14:textId="77777777" w:rsidR="00265A14" w:rsidRDefault="00265A14">
      <w:pPr>
        <w:pStyle w:val="NormalWeb"/>
      </w:pPr>
      <w:r>
        <w:t>17.1.</w:t>
      </w:r>
      <w:proofErr w:type="gramStart"/>
      <w:r>
        <w:t>4.Na</w:t>
      </w:r>
      <w:proofErr w:type="gramEnd"/>
      <w: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w:t>
      </w:r>
    </w:p>
    <w:p w14:paraId="27BC149C" w14:textId="77777777" w:rsidR="00265A14" w:rsidRDefault="00265A14">
      <w:pPr>
        <w:pStyle w:val="NormalWeb"/>
      </w:pPr>
      <w:r>
        <w:t>17.1.4.</w:t>
      </w:r>
      <w:proofErr w:type="gramStart"/>
      <w:r>
        <w:t>1.Convocar</w:t>
      </w:r>
      <w:proofErr w:type="gramEnd"/>
      <w:r>
        <w:t xml:space="preserve"> os licitantes que mantiveram sua proposta original para negociação, na ordem de classificação, com vistas à obtenção de preço melhor, mesmo que acima do preço do adjudicatário; ou</w:t>
      </w:r>
    </w:p>
    <w:p w14:paraId="756F7C69" w14:textId="77777777" w:rsidR="00265A14" w:rsidRDefault="00265A14">
      <w:pPr>
        <w:pStyle w:val="NormalWeb"/>
      </w:pPr>
      <w:r>
        <w:t>17.1.4.</w:t>
      </w:r>
      <w:proofErr w:type="gramStart"/>
      <w:r>
        <w:t>2.Adjudicar</w:t>
      </w:r>
      <w:proofErr w:type="gramEnd"/>
      <w:r>
        <w:t xml:space="preserve"> e firmar a contratação nas condições ofertadas pelos licitantes remanescentes, observada a ordem de classificação, quando frustrada a negociação de melhor condição.</w:t>
      </w:r>
    </w:p>
    <w:p w14:paraId="5104BCE2" w14:textId="77777777" w:rsidR="00265A14" w:rsidRDefault="00265A14">
      <w:pPr>
        <w:pStyle w:val="NormalWeb"/>
      </w:pPr>
      <w:r>
        <w:t> </w:t>
      </w:r>
    </w:p>
    <w:p w14:paraId="3DCF03F1" w14:textId="77777777" w:rsidR="00265A14" w:rsidRDefault="00265A14">
      <w:pPr>
        <w:pStyle w:val="NormalWeb"/>
      </w:pPr>
      <w:r>
        <w:t>17.</w:t>
      </w:r>
      <w:proofErr w:type="gramStart"/>
      <w:r>
        <w:t>2.Assinatura</w:t>
      </w:r>
      <w:proofErr w:type="gramEnd"/>
      <w:r>
        <w:t>:</w:t>
      </w:r>
    </w:p>
    <w:p w14:paraId="49D70639" w14:textId="77777777" w:rsidR="00265A14" w:rsidRDefault="00265A14">
      <w:pPr>
        <w:pStyle w:val="NormalWeb"/>
      </w:pPr>
      <w:r>
        <w:t>17.2.</w:t>
      </w:r>
      <w:proofErr w:type="gramStart"/>
      <w:r>
        <w:t>1.Homologado</w:t>
      </w:r>
      <w:proofErr w:type="gramEnd"/>
      <w:r>
        <w:t xml:space="preserve">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w:t>
      </w:r>
    </w:p>
    <w:p w14:paraId="59169218" w14:textId="77777777" w:rsidR="00265A14" w:rsidRDefault="00265A14">
      <w:pPr>
        <w:pStyle w:val="NormalWeb"/>
      </w:pPr>
      <w:r>
        <w:t>17.2.2.O prazo de convocação poderá ser prorrogado uma vez, por igual período, mediante solicitação do licitante mais bem classificado convocado, desde que:</w:t>
      </w:r>
    </w:p>
    <w:p w14:paraId="51EF974E" w14:textId="77777777" w:rsidR="00265A14" w:rsidRDefault="00265A14">
      <w:pPr>
        <w:pStyle w:val="NormalWeb"/>
      </w:pPr>
      <w:r>
        <w:t>17.2.2.1.A solicitação seja devidamente justificada e apresentada dentro do prazo; e</w:t>
      </w:r>
    </w:p>
    <w:p w14:paraId="6F8C7D73" w14:textId="77777777" w:rsidR="00265A14" w:rsidRDefault="00265A14">
      <w:pPr>
        <w:pStyle w:val="NormalWeb"/>
      </w:pPr>
      <w:r>
        <w:t>17.2.2.2.A justificativa apresentada seja aceita pela Administração.</w:t>
      </w:r>
    </w:p>
    <w:p w14:paraId="7BB5971D" w14:textId="77777777" w:rsidR="00265A14" w:rsidRDefault="00265A14">
      <w:pPr>
        <w:pStyle w:val="NormalWeb"/>
      </w:pPr>
      <w:r>
        <w:t>17.2.</w:t>
      </w:r>
      <w:proofErr w:type="gramStart"/>
      <w:r>
        <w:t>3.Serão</w:t>
      </w:r>
      <w:proofErr w:type="gramEnd"/>
      <w:r>
        <w:t xml:space="preserve">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w:t>
      </w:r>
    </w:p>
    <w:p w14:paraId="00733AEF" w14:textId="77777777" w:rsidR="00265A14" w:rsidRDefault="00265A14">
      <w:pPr>
        <w:pStyle w:val="NormalWeb"/>
      </w:pPr>
      <w:r>
        <w:t>17.2.4.O preço registrado, com a indicação do fornecedor, será divulgado no Portal Nacional de Contratações Públicas PNCP e disponibilizado durante a vigência da Ata de Registro de Preços.</w:t>
      </w:r>
    </w:p>
    <w:p w14:paraId="5FA89EFD" w14:textId="77777777" w:rsidR="00265A14" w:rsidRDefault="00265A14">
      <w:pPr>
        <w:pStyle w:val="NormalWeb"/>
      </w:pPr>
      <w:r>
        <w:t>17.2.5.A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E84AA4" w14:textId="77777777" w:rsidR="00265A14" w:rsidRDefault="00265A14">
      <w:pPr>
        <w:pStyle w:val="NormalWeb"/>
      </w:pPr>
      <w:r>
        <w:t>17.2.</w:t>
      </w:r>
      <w:proofErr w:type="gramStart"/>
      <w:r>
        <w:t>6.Na</w:t>
      </w:r>
      <w:proofErr w:type="gramEnd"/>
      <w:r>
        <w:t xml:space="preserve">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4846F1E" w14:textId="77777777" w:rsidR="00265A14" w:rsidRDefault="00265A14">
      <w:pPr>
        <w:pStyle w:val="NormalWeb"/>
      </w:pPr>
      <w:r>
        <w:t> </w:t>
      </w:r>
    </w:p>
    <w:p w14:paraId="67A776D6" w14:textId="77777777" w:rsidR="00265A14" w:rsidRDefault="00265A14">
      <w:pPr>
        <w:pStyle w:val="NormalWeb"/>
      </w:pPr>
      <w:r>
        <w:t>17.</w:t>
      </w:r>
      <w:proofErr w:type="gramStart"/>
      <w:r>
        <w:t>3.Vigência</w:t>
      </w:r>
      <w:proofErr w:type="gramEnd"/>
      <w:r>
        <w:t>:</w:t>
      </w:r>
    </w:p>
    <w:p w14:paraId="1E86DEA3" w14:textId="77777777" w:rsidR="00265A14" w:rsidRDefault="00265A14">
      <w:pPr>
        <w:pStyle w:val="NormalWeb"/>
      </w:pPr>
      <w:r>
        <w:t>17.3.1.O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3717E676" w14:textId="77777777" w:rsidR="00265A14" w:rsidRDefault="00265A14">
      <w:pPr>
        <w:pStyle w:val="NormalWeb"/>
      </w:pPr>
      <w:r>
        <w:t>17.3.1.</w:t>
      </w:r>
      <w:proofErr w:type="gramStart"/>
      <w:r>
        <w:t>1.Em</w:t>
      </w:r>
      <w:proofErr w:type="gramEnd"/>
      <w:r>
        <w:t xml:space="preserve"> caso de prorrogação da Ata de Registro de Preços, poderá ser renovado o quantitativo originalmente registrado.</w:t>
      </w:r>
    </w:p>
    <w:p w14:paraId="2AF10F24" w14:textId="77777777" w:rsidR="00265A14" w:rsidRDefault="00265A14">
      <w:pPr>
        <w:pStyle w:val="NormalWeb"/>
      </w:pPr>
      <w:r>
        <w:t xml:space="preserve">17.3.2.O prazo de vigência do correspondente contrato será determinado: até o final do exercício financeiro de 2026, considerado da data de sua assinatura; podendo ser prorrogado, nas hipóteses e nos termos dos </w:t>
      </w:r>
      <w:proofErr w:type="spellStart"/>
      <w:r>
        <w:t>Arts</w:t>
      </w:r>
      <w:proofErr w:type="spellEnd"/>
      <w:r>
        <w:t>. 105 a 114, da Lei 14.133/21.</w:t>
      </w:r>
    </w:p>
    <w:p w14:paraId="7CDE9C7C" w14:textId="77777777" w:rsidR="00265A14" w:rsidRDefault="00265A14">
      <w:pPr>
        <w:pStyle w:val="NormalWeb"/>
      </w:pPr>
      <w:r>
        <w:t> </w:t>
      </w:r>
    </w:p>
    <w:p w14:paraId="03263B09" w14:textId="77777777" w:rsidR="00265A14" w:rsidRDefault="00265A14">
      <w:pPr>
        <w:pStyle w:val="NormalWeb"/>
      </w:pPr>
      <w:r>
        <w:t>17.</w:t>
      </w:r>
      <w:proofErr w:type="gramStart"/>
      <w:r>
        <w:t>4.Vedação</w:t>
      </w:r>
      <w:proofErr w:type="gramEnd"/>
      <w:r>
        <w:t xml:space="preserve"> a acréscimos de quantitativos:</w:t>
      </w:r>
    </w:p>
    <w:p w14:paraId="6CB370A7" w14:textId="77777777" w:rsidR="00265A14" w:rsidRDefault="00265A14">
      <w:pPr>
        <w:pStyle w:val="NormalWeb"/>
      </w:pPr>
      <w:r>
        <w:t>17.4.1.É vedado efetuar acréscimos nos quantitativos estabelecidos na Ata de Registro de Preços.</w:t>
      </w:r>
    </w:p>
    <w:p w14:paraId="3AF5B334" w14:textId="77777777" w:rsidR="00265A14" w:rsidRDefault="00265A14">
      <w:pPr>
        <w:pStyle w:val="NormalWeb"/>
      </w:pPr>
      <w:r>
        <w:t> </w:t>
      </w:r>
    </w:p>
    <w:p w14:paraId="7EE89818" w14:textId="77777777" w:rsidR="00265A14" w:rsidRDefault="00265A14">
      <w:pPr>
        <w:pStyle w:val="NormalWeb"/>
      </w:pPr>
      <w:r>
        <w:t>17.</w:t>
      </w:r>
      <w:proofErr w:type="gramStart"/>
      <w:r>
        <w:t>5.Controle</w:t>
      </w:r>
      <w:proofErr w:type="gramEnd"/>
      <w:r>
        <w:t xml:space="preserve"> e gerenciamento:</w:t>
      </w:r>
    </w:p>
    <w:p w14:paraId="3C1FD87D" w14:textId="77777777" w:rsidR="00265A14" w:rsidRDefault="00265A14">
      <w:pPr>
        <w:pStyle w:val="NormalWeb"/>
      </w:pPr>
      <w:r>
        <w:t>17.5.1.O controle e o gerenciamento das Atas de Registro de Preços serão realizados por meio de procedimentos de gestão de atas, quanto a:</w:t>
      </w:r>
    </w:p>
    <w:p w14:paraId="2CC11259" w14:textId="77777777" w:rsidR="00265A14" w:rsidRDefault="00265A14">
      <w:pPr>
        <w:pStyle w:val="NormalWeb"/>
      </w:pPr>
      <w:r>
        <w:t>17.5.1.</w:t>
      </w:r>
      <w:proofErr w:type="gramStart"/>
      <w:r>
        <w:t>1.Os</w:t>
      </w:r>
      <w:proofErr w:type="gramEnd"/>
      <w:r>
        <w:t xml:space="preserve"> quantitativos e os saldos; e</w:t>
      </w:r>
    </w:p>
    <w:p w14:paraId="05E99922" w14:textId="77777777" w:rsidR="00265A14" w:rsidRDefault="00265A14">
      <w:pPr>
        <w:pStyle w:val="NormalWeb"/>
      </w:pPr>
      <w:r>
        <w:t>17.5.1.</w:t>
      </w:r>
      <w:proofErr w:type="gramStart"/>
      <w:r>
        <w:t>2.As</w:t>
      </w:r>
      <w:proofErr w:type="gramEnd"/>
      <w:r>
        <w:t xml:space="preserve"> solicitações de adesão.</w:t>
      </w:r>
    </w:p>
    <w:p w14:paraId="6DA454B0" w14:textId="77777777" w:rsidR="00265A14" w:rsidRDefault="00265A14">
      <w:pPr>
        <w:pStyle w:val="NormalWeb"/>
      </w:pPr>
      <w:r>
        <w:t> </w:t>
      </w:r>
    </w:p>
    <w:p w14:paraId="5451CBA3" w14:textId="77777777" w:rsidR="00265A14" w:rsidRDefault="00265A14">
      <w:pPr>
        <w:pStyle w:val="NormalWeb"/>
      </w:pPr>
      <w:r>
        <w:t>17.</w:t>
      </w:r>
      <w:proofErr w:type="gramStart"/>
      <w:r>
        <w:t>6.Alteração</w:t>
      </w:r>
      <w:proofErr w:type="gramEnd"/>
      <w:r>
        <w:t xml:space="preserve"> ou atualização dos preços registrados:</w:t>
      </w:r>
    </w:p>
    <w:p w14:paraId="60FE150A" w14:textId="77777777" w:rsidR="00265A14" w:rsidRDefault="00265A14">
      <w:pPr>
        <w:pStyle w:val="NormalWeb"/>
      </w:pPr>
      <w:r>
        <w:t>17.6.</w:t>
      </w:r>
      <w:proofErr w:type="gramStart"/>
      <w:r>
        <w:t>1.Os</w:t>
      </w:r>
      <w:proofErr w:type="gramEnd"/>
      <w:r>
        <w:t xml:space="preserve"> preços registrados poderão ser alterados ou atualizados em decorrência de eventual redução dos preços praticados no mercado ou de fato que eleve o custo do bem registrado, nas seguintes situações:</w:t>
      </w:r>
    </w:p>
    <w:p w14:paraId="0E79FEE5" w14:textId="77777777" w:rsidR="00265A14" w:rsidRDefault="00265A14">
      <w:pPr>
        <w:pStyle w:val="NormalWeb"/>
      </w:pPr>
      <w:r>
        <w:t>17.6.1.</w:t>
      </w:r>
      <w:proofErr w:type="gramStart"/>
      <w:r>
        <w:t>1.Em</w:t>
      </w:r>
      <w:proofErr w:type="gramEnd"/>
      <w:r>
        <w:t xml:space="preserve"> caso de criação, alteração ou extinção de quaisquer tributos ou encargos legais ou superveniência de disposições legais, com comprovada repercussão sobre os preços registrados;</w:t>
      </w:r>
    </w:p>
    <w:p w14:paraId="79345DFF" w14:textId="77777777" w:rsidR="00265A14" w:rsidRDefault="00265A14">
      <w:pPr>
        <w:pStyle w:val="NormalWeb"/>
      </w:pPr>
      <w:r>
        <w:t>17.6.1.</w:t>
      </w:r>
      <w:proofErr w:type="gramStart"/>
      <w:r>
        <w:t>2.Em</w:t>
      </w:r>
      <w:proofErr w:type="gramEnd"/>
      <w: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w:t>
      </w:r>
    </w:p>
    <w:p w14:paraId="6906F26D" w14:textId="77777777" w:rsidR="00265A14" w:rsidRDefault="00265A14">
      <w:pPr>
        <w:pStyle w:val="NormalWeb"/>
      </w:pPr>
      <w:r>
        <w:lastRenderedPageBreak/>
        <w:t>17.6.1.</w:t>
      </w:r>
      <w:proofErr w:type="gramStart"/>
      <w:r>
        <w:t>3.Na</w:t>
      </w:r>
      <w:proofErr w:type="gramEnd"/>
      <w:r>
        <w:t xml:space="preserve"> hipótese de reajustamento sobre os preços registrados, prevista neste instrumento, nos termos do disposto na Lei 14.133/21.</w:t>
      </w:r>
    </w:p>
    <w:p w14:paraId="4A8F23ED" w14:textId="77777777" w:rsidR="00265A14" w:rsidRDefault="00265A14">
      <w:pPr>
        <w:pStyle w:val="NormalWeb"/>
      </w:pPr>
      <w:r>
        <w:t> </w:t>
      </w:r>
    </w:p>
    <w:p w14:paraId="70621D40" w14:textId="77777777" w:rsidR="00265A14" w:rsidRDefault="00265A14">
      <w:pPr>
        <w:pStyle w:val="NormalWeb"/>
      </w:pPr>
      <w:r>
        <w:t>17.</w:t>
      </w:r>
      <w:proofErr w:type="gramStart"/>
      <w:r>
        <w:t>7.Negociação</w:t>
      </w:r>
      <w:proofErr w:type="gramEnd"/>
      <w:r>
        <w:t xml:space="preserve"> de preços registrados:</w:t>
      </w:r>
    </w:p>
    <w:p w14:paraId="7F091E80" w14:textId="77777777" w:rsidR="00265A14" w:rsidRDefault="00265A14">
      <w:pPr>
        <w:pStyle w:val="NormalWeb"/>
      </w:pPr>
      <w:r>
        <w:t>17.7.</w:t>
      </w:r>
      <w:proofErr w:type="gramStart"/>
      <w:r>
        <w:t>1.Na</w:t>
      </w:r>
      <w:proofErr w:type="gramEnd"/>
      <w:r>
        <w:t xml:space="preserve"> hipótese de o preço registrado tornar-se superior ao preço praticado no mercado, por motivo superveniente, o órgão gerenciador convocará o fornecedor para negociar a redução do preço registrado:</w:t>
      </w:r>
    </w:p>
    <w:p w14:paraId="1BE41741" w14:textId="77777777" w:rsidR="00265A14" w:rsidRDefault="00265A14">
      <w:pPr>
        <w:pStyle w:val="NormalWeb"/>
      </w:pPr>
      <w:r>
        <w:t>17.7.1.</w:t>
      </w:r>
      <w:proofErr w:type="gramStart"/>
      <w:r>
        <w:t>1.Caso</w:t>
      </w:r>
      <w:proofErr w:type="gramEnd"/>
      <w:r>
        <w:t xml:space="preserve"> não aceite reduzir seu preço aos valores praticados pelo mercado, o fornecedor será liberado do compromisso assumido quanto ao item registrado, sem aplicação de penalidades administrativas;</w:t>
      </w:r>
    </w:p>
    <w:p w14:paraId="185CCABE" w14:textId="77777777" w:rsidR="00265A14" w:rsidRDefault="00265A14">
      <w:pPr>
        <w:pStyle w:val="NormalWeb"/>
      </w:pPr>
      <w:r>
        <w:t>17.7.1.</w:t>
      </w:r>
      <w:proofErr w:type="gramStart"/>
      <w:r>
        <w:t>2.Na</w:t>
      </w:r>
      <w:proofErr w:type="gramEnd"/>
      <w:r>
        <w:t xml:space="preserve"> hipótese prevista no subitem anterior, o gerenciador convocará os fornecedores do cadastro de reserva, na ordem de classificação, para verificar se aceitam reduzir seus preços aos valores de mercado, observado o disposto neste instrumento;</w:t>
      </w:r>
    </w:p>
    <w:p w14:paraId="3ADAA25B" w14:textId="77777777" w:rsidR="00265A14" w:rsidRDefault="00265A14">
      <w:pPr>
        <w:pStyle w:val="NormalWeb"/>
      </w:pPr>
      <w:r>
        <w:t>17.7.1.</w:t>
      </w:r>
      <w:proofErr w:type="gramStart"/>
      <w:r>
        <w:t>3.Se</w:t>
      </w:r>
      <w:proofErr w:type="gramEnd"/>
      <w:r>
        <w:t xml:space="preserve"> não obtiver êxito nas negociações, o órgão gerenciador procederá ao cancelamento da Ata de Registro de Preços, nos termos do disposto neste instrumento, e adotará as medidas cabíveis para a obtenção de contratação mais vantajosa;</w:t>
      </w:r>
    </w:p>
    <w:p w14:paraId="709353E6" w14:textId="77777777" w:rsidR="00265A14" w:rsidRDefault="00265A14">
      <w:pPr>
        <w:pStyle w:val="NormalWeb"/>
      </w:pPr>
      <w:r>
        <w:t>17.7.1.</w:t>
      </w:r>
      <w:proofErr w:type="gramStart"/>
      <w:r>
        <w:t>4.Na</w:t>
      </w:r>
      <w:proofErr w:type="gramEnd"/>
      <w:r>
        <w:t xml:space="preserve">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w:t>
      </w:r>
    </w:p>
    <w:p w14:paraId="5F068C66" w14:textId="77777777" w:rsidR="00265A14" w:rsidRDefault="00265A14">
      <w:pPr>
        <w:pStyle w:val="NormalWeb"/>
      </w:pPr>
      <w:r>
        <w:t>17.7.</w:t>
      </w:r>
      <w:proofErr w:type="gramStart"/>
      <w:r>
        <w:t>2.Na</w:t>
      </w:r>
      <w:proofErr w:type="gramEnd"/>
      <w:r>
        <w:t xml:space="preserve">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194509FC" w14:textId="77777777" w:rsidR="00265A14" w:rsidRDefault="00265A14">
      <w:pPr>
        <w:pStyle w:val="NormalWeb"/>
      </w:pPr>
      <w:r>
        <w:t>17.7.2.</w:t>
      </w:r>
      <w:proofErr w:type="gramStart"/>
      <w:r>
        <w:t>1.Para</w:t>
      </w:r>
      <w:proofErr w:type="gramEnd"/>
      <w:r>
        <w:t xml:space="preserve"> fins do disposto no subitem anterior, o fornecedor encaminhará, juntamente com o pedido de alteração, a documentação comprobatória ou </w:t>
      </w:r>
      <w:proofErr w:type="spellStart"/>
      <w:r>
        <w:t>a</w:t>
      </w:r>
      <w:proofErr w:type="spellEnd"/>
      <w:r>
        <w:t xml:space="preserve">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w:t>
      </w:r>
    </w:p>
    <w:p w14:paraId="089CD5BA" w14:textId="77777777" w:rsidR="00265A14" w:rsidRDefault="00265A14">
      <w:pPr>
        <w:pStyle w:val="NormalWeb"/>
      </w:pPr>
      <w:r>
        <w:t>17.7.2.</w:t>
      </w:r>
      <w:proofErr w:type="gramStart"/>
      <w:r>
        <w:t>2.Na</w:t>
      </w:r>
      <w:proofErr w:type="gramEnd"/>
      <w:r>
        <w:t xml:space="preserve">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w:t>
      </w:r>
    </w:p>
    <w:p w14:paraId="03BFF77F" w14:textId="77777777" w:rsidR="00265A14" w:rsidRDefault="00265A14">
      <w:pPr>
        <w:pStyle w:val="NormalWeb"/>
      </w:pPr>
      <w:r>
        <w:t>17.7.2.</w:t>
      </w:r>
      <w:proofErr w:type="gramStart"/>
      <w:r>
        <w:t>3.Na</w:t>
      </w:r>
      <w:proofErr w:type="gramEnd"/>
      <w:r>
        <w:t xml:space="preserve">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w:t>
      </w:r>
    </w:p>
    <w:p w14:paraId="76867C14" w14:textId="77777777" w:rsidR="00265A14" w:rsidRDefault="00265A14">
      <w:pPr>
        <w:pStyle w:val="NormalWeb"/>
      </w:pPr>
      <w:r>
        <w:t>17.7.2.</w:t>
      </w:r>
      <w:proofErr w:type="gramStart"/>
      <w:r>
        <w:t>4.Se</w:t>
      </w:r>
      <w:proofErr w:type="gramEnd"/>
      <w:r>
        <w:t xml:space="preserve"> não obtiver êxito nas negociações, o órgão gerenciador procederá ao cancelamento da Ata de Registro de Preços, nos termos do disposto neste instrumento, e adotará as medidas cabíveis para a obtenção da contratação mais vantajosa;</w:t>
      </w:r>
    </w:p>
    <w:p w14:paraId="20530D45" w14:textId="77777777" w:rsidR="00265A14" w:rsidRDefault="00265A14">
      <w:pPr>
        <w:pStyle w:val="NormalWeb"/>
      </w:pPr>
      <w:r>
        <w:t>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w:t>
      </w:r>
    </w:p>
    <w:p w14:paraId="2D30C93D" w14:textId="77777777" w:rsidR="00265A14" w:rsidRDefault="00265A14">
      <w:pPr>
        <w:pStyle w:val="NormalWeb"/>
      </w:pPr>
      <w:r>
        <w:t> </w:t>
      </w:r>
    </w:p>
    <w:p w14:paraId="43A4F357"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18.0.DO CANCELAMENTO DO REGISTRO DO FORNECEDOR E DO PREÇO REGISTRADO</w:t>
      </w:r>
    </w:p>
    <w:p w14:paraId="2A1823B4" w14:textId="77777777" w:rsidR="00265A14" w:rsidRDefault="00265A14">
      <w:pPr>
        <w:pStyle w:val="NormalWeb"/>
      </w:pPr>
      <w:r>
        <w:t>18.</w:t>
      </w:r>
      <w:proofErr w:type="gramStart"/>
      <w:r>
        <w:t>1.Cancelamento</w:t>
      </w:r>
      <w:proofErr w:type="gramEnd"/>
      <w:r>
        <w:t xml:space="preserve"> do registro do fornecedor:</w:t>
      </w:r>
    </w:p>
    <w:p w14:paraId="7B1E74B9" w14:textId="77777777" w:rsidR="00265A14" w:rsidRDefault="00265A14">
      <w:pPr>
        <w:pStyle w:val="NormalWeb"/>
      </w:pPr>
      <w:r>
        <w:t>18.1.1.O registro do fornecedor será cancelado pelo órgão gerenciador, quando o fornecedor:</w:t>
      </w:r>
    </w:p>
    <w:p w14:paraId="5A70D038" w14:textId="77777777" w:rsidR="00265A14" w:rsidRDefault="00265A14">
      <w:pPr>
        <w:pStyle w:val="NormalWeb"/>
      </w:pPr>
      <w:r>
        <w:t>18.1.1.</w:t>
      </w:r>
      <w:proofErr w:type="gramStart"/>
      <w:r>
        <w:t>1.Descumprir</w:t>
      </w:r>
      <w:proofErr w:type="gramEnd"/>
      <w:r>
        <w:t xml:space="preserve"> as condições da ata de registro de preços sem motivo justificado;</w:t>
      </w:r>
    </w:p>
    <w:p w14:paraId="34F0EDA7" w14:textId="77777777" w:rsidR="00265A14" w:rsidRDefault="00265A14">
      <w:pPr>
        <w:pStyle w:val="NormalWeb"/>
      </w:pPr>
      <w:r>
        <w:t>18.1.1.</w:t>
      </w:r>
      <w:proofErr w:type="gramStart"/>
      <w:r>
        <w:t>2.Não</w:t>
      </w:r>
      <w:proofErr w:type="gramEnd"/>
      <w:r>
        <w:t xml:space="preserve"> retirar a nota de empenho, ou instrumento equivalente, no prazo estabelecido pela Administração sem justificativa razoável;</w:t>
      </w:r>
    </w:p>
    <w:p w14:paraId="19D9FC6F" w14:textId="77777777" w:rsidR="00265A14" w:rsidRDefault="00265A14">
      <w:pPr>
        <w:pStyle w:val="NormalWeb"/>
      </w:pPr>
      <w:r>
        <w:t>18.1.1.</w:t>
      </w:r>
      <w:proofErr w:type="gramStart"/>
      <w:r>
        <w:t>3.Não</w:t>
      </w:r>
      <w:proofErr w:type="gramEnd"/>
      <w:r>
        <w:t xml:space="preserve"> aceitar manter seu preço registrado, na hipótese prevista neste instrumento; ou</w:t>
      </w:r>
    </w:p>
    <w:p w14:paraId="5AB5DCDA" w14:textId="77777777" w:rsidR="00265A14" w:rsidRDefault="00265A14">
      <w:pPr>
        <w:pStyle w:val="NormalWeb"/>
      </w:pPr>
      <w:r>
        <w:t>18.1.1.</w:t>
      </w:r>
      <w:proofErr w:type="gramStart"/>
      <w:r>
        <w:t>4.Sofrer</w:t>
      </w:r>
      <w:proofErr w:type="gramEnd"/>
      <w:r>
        <w:t xml:space="preserve">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w:t>
      </w:r>
    </w:p>
    <w:p w14:paraId="0DE68FAF" w14:textId="77777777" w:rsidR="00265A14" w:rsidRDefault="00265A14">
      <w:pPr>
        <w:pStyle w:val="NormalWeb"/>
      </w:pPr>
      <w:r>
        <w:t>18.1.2.O cancelamento do registro nas hipóteses previstas neste item será formalizado por despacho do órgão gerenciador, garantidos os princípios do contraditório e da ampla defesa.</w:t>
      </w:r>
    </w:p>
    <w:p w14:paraId="6122E30C" w14:textId="77777777" w:rsidR="00265A14" w:rsidRDefault="00265A14">
      <w:pPr>
        <w:pStyle w:val="NormalWeb"/>
      </w:pPr>
      <w:r>
        <w:t>18.1.</w:t>
      </w:r>
      <w:proofErr w:type="gramStart"/>
      <w:r>
        <w:t>3.Na</w:t>
      </w:r>
      <w:proofErr w:type="gramEnd"/>
      <w:r>
        <w:t xml:space="preserve"> hipótese de cancelamento do registro do fornecedor, o órgão gerenciador poderá convocar os licitantes que compõem o cadastro de reserva, observada a ordem de classificação.</w:t>
      </w:r>
    </w:p>
    <w:p w14:paraId="126D1F39" w14:textId="77777777" w:rsidR="00265A14" w:rsidRDefault="00265A14">
      <w:pPr>
        <w:pStyle w:val="NormalWeb"/>
      </w:pPr>
      <w:r>
        <w:t> </w:t>
      </w:r>
    </w:p>
    <w:p w14:paraId="7F539BB4" w14:textId="77777777" w:rsidR="00265A14" w:rsidRDefault="00265A14">
      <w:pPr>
        <w:pStyle w:val="NormalWeb"/>
      </w:pPr>
      <w:r>
        <w:t>18.</w:t>
      </w:r>
      <w:proofErr w:type="gramStart"/>
      <w:r>
        <w:t>2.Cancelamento</w:t>
      </w:r>
      <w:proofErr w:type="gramEnd"/>
      <w:r>
        <w:t xml:space="preserve"> dos preços registrados:</w:t>
      </w:r>
    </w:p>
    <w:p w14:paraId="45894BF7" w14:textId="77777777" w:rsidR="00265A14" w:rsidRDefault="00265A14">
      <w:pPr>
        <w:pStyle w:val="NormalWeb"/>
      </w:pPr>
      <w:r>
        <w:t>18.2.1.O cancelamento dos preços registrados poderá ser realizado pelo gerenciador, em determinada Ata de Registro de Preços, total ou parcialmente, nas seguintes hipóteses, desde que devidamente comprovadas e justificadas:</w:t>
      </w:r>
    </w:p>
    <w:p w14:paraId="3F341B12" w14:textId="77777777" w:rsidR="00265A14" w:rsidRDefault="00265A14">
      <w:pPr>
        <w:pStyle w:val="NormalWeb"/>
      </w:pPr>
      <w:r>
        <w:t>18.2.1.</w:t>
      </w:r>
      <w:proofErr w:type="gramStart"/>
      <w:r>
        <w:t>1.Por</w:t>
      </w:r>
      <w:proofErr w:type="gramEnd"/>
      <w:r>
        <w:t xml:space="preserve"> razão de interesse público;</w:t>
      </w:r>
    </w:p>
    <w:p w14:paraId="4CFF614C" w14:textId="77777777" w:rsidR="00265A14" w:rsidRDefault="00265A14">
      <w:pPr>
        <w:pStyle w:val="NormalWeb"/>
      </w:pPr>
      <w:r>
        <w:t>18.2.1.2.A pedido do fornecedor, decorrente de caso fortuito ou força maior; ou</w:t>
      </w:r>
    </w:p>
    <w:p w14:paraId="7C447FB1" w14:textId="77777777" w:rsidR="00265A14" w:rsidRDefault="00265A14">
      <w:pPr>
        <w:pStyle w:val="NormalWeb"/>
      </w:pPr>
      <w:r>
        <w:t>18.2.1.</w:t>
      </w:r>
      <w:proofErr w:type="gramStart"/>
      <w:r>
        <w:t>3.Se</w:t>
      </w:r>
      <w:proofErr w:type="gramEnd"/>
      <w:r>
        <w:t xml:space="preserve"> não houver êxito nas negociações, nos termos do disposto neste instrumento.</w:t>
      </w:r>
    </w:p>
    <w:p w14:paraId="6AE39665" w14:textId="77777777" w:rsidR="00265A14" w:rsidRDefault="00265A14">
      <w:pPr>
        <w:pStyle w:val="NormalWeb"/>
      </w:pPr>
      <w:r>
        <w:t> </w:t>
      </w:r>
    </w:p>
    <w:p w14:paraId="380D8C84"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19.</w:t>
      </w:r>
      <w:proofErr w:type="gramStart"/>
      <w:r>
        <w:rPr>
          <w:rFonts w:ascii="Calibri" w:eastAsia="Times New Roman" w:hAnsi="Calibri" w:cs="Calibri"/>
          <w:b/>
          <w:bCs/>
          <w:color w:val="000000"/>
          <w:sz w:val="20"/>
          <w:szCs w:val="20"/>
        </w:rPr>
        <w:t>0.DA</w:t>
      </w:r>
      <w:proofErr w:type="gramEnd"/>
      <w:r>
        <w:rPr>
          <w:rFonts w:ascii="Calibri" w:eastAsia="Times New Roman" w:hAnsi="Calibri" w:cs="Calibri"/>
          <w:b/>
          <w:bCs/>
          <w:color w:val="000000"/>
          <w:sz w:val="20"/>
          <w:szCs w:val="20"/>
        </w:rPr>
        <w:t xml:space="preserve"> CONTRATAÇÃO COM FORNECEDOR REGISTRADO</w:t>
      </w:r>
    </w:p>
    <w:p w14:paraId="7AD4661D" w14:textId="77777777" w:rsidR="00265A14" w:rsidRDefault="00265A14">
      <w:pPr>
        <w:pStyle w:val="NormalWeb"/>
      </w:pPr>
      <w:r>
        <w:t>19.</w:t>
      </w:r>
      <w:proofErr w:type="gramStart"/>
      <w:r>
        <w:t>1.Formalização</w:t>
      </w:r>
      <w:proofErr w:type="gramEnd"/>
      <w:r>
        <w:t>:</w:t>
      </w:r>
    </w:p>
    <w:p w14:paraId="415E4F49" w14:textId="77777777" w:rsidR="00265A14" w:rsidRDefault="00265A14">
      <w:pPr>
        <w:pStyle w:val="NormalWeb"/>
      </w:pPr>
      <w:r>
        <w:t xml:space="preserve">19.1.1.A contratação com o fornecedor registrado na ata será formalizada pelo órgão ou pela entidade interessada por meio de instrumento hábil, na forma definida </w:t>
      </w:r>
      <w:proofErr w:type="spellStart"/>
      <w:r>
        <w:t>neste</w:t>
      </w:r>
      <w:proofErr w:type="spellEnd"/>
      <w:r>
        <w:t xml:space="preserve"> Edital, conforme as disposições constantes do Art. 95, da Lei 14.133/21.</w:t>
      </w:r>
    </w:p>
    <w:p w14:paraId="5A147AF6" w14:textId="77777777" w:rsidR="00265A14" w:rsidRDefault="00265A14">
      <w:pPr>
        <w:pStyle w:val="NormalWeb"/>
      </w:pPr>
      <w:r>
        <w:t>19.1.2.O instrumento de que trata o subitem anterior, será assinado no prazo de validade da Ata de Registro de Preços.</w:t>
      </w:r>
    </w:p>
    <w:p w14:paraId="5EBE083B" w14:textId="77777777" w:rsidR="00265A14" w:rsidRDefault="00265A14">
      <w:pPr>
        <w:pStyle w:val="NormalWeb"/>
      </w:pPr>
      <w:r>
        <w:lastRenderedPageBreak/>
        <w:t> </w:t>
      </w:r>
    </w:p>
    <w:p w14:paraId="3B4EA99C" w14:textId="77777777" w:rsidR="00265A14" w:rsidRDefault="00265A14">
      <w:pPr>
        <w:pStyle w:val="NormalWeb"/>
      </w:pPr>
      <w:r>
        <w:t>19.</w:t>
      </w:r>
      <w:proofErr w:type="gramStart"/>
      <w:r>
        <w:t>2.Alteração</w:t>
      </w:r>
      <w:proofErr w:type="gramEnd"/>
      <w:r>
        <w:t xml:space="preserve"> do contrato:</w:t>
      </w:r>
    </w:p>
    <w:p w14:paraId="53CD87E8" w14:textId="77777777" w:rsidR="00265A14" w:rsidRDefault="00265A14">
      <w:pPr>
        <w:pStyle w:val="NormalWeb"/>
      </w:pPr>
      <w:r>
        <w:t>19.2.1.O contrato eventualmente decorrente da ata poderá ser alterado, observado o disposto no Art. 124, da Lei 14.133/21.</w:t>
      </w:r>
    </w:p>
    <w:p w14:paraId="0EE3BF01" w14:textId="77777777" w:rsidR="00265A14" w:rsidRDefault="00265A14">
      <w:pPr>
        <w:pStyle w:val="NormalWeb"/>
      </w:pPr>
      <w:r>
        <w:t> </w:t>
      </w:r>
    </w:p>
    <w:p w14:paraId="5223362B" w14:textId="77777777" w:rsidR="00265A14" w:rsidRDefault="00265A14">
      <w:pPr>
        <w:pStyle w:val="NormalWeb"/>
      </w:pPr>
      <w:r>
        <w:t>19.</w:t>
      </w:r>
      <w:proofErr w:type="gramStart"/>
      <w:r>
        <w:t>3.Vigência</w:t>
      </w:r>
      <w:proofErr w:type="gramEnd"/>
      <w:r>
        <w:t xml:space="preserve"> do contrato:</w:t>
      </w:r>
    </w:p>
    <w:p w14:paraId="2BE2014A" w14:textId="77777777" w:rsidR="00265A14" w:rsidRDefault="00265A14">
      <w:pPr>
        <w:pStyle w:val="NormalWeb"/>
      </w:pPr>
      <w:r>
        <w:t>19.3.1.A vigência do respectivo contrato será a estabelecida neste Edital, observadas as disposições do Art. 105, da Lei 14.133/21.</w:t>
      </w:r>
    </w:p>
    <w:p w14:paraId="18583C6B" w14:textId="77777777" w:rsidR="00265A14" w:rsidRDefault="00265A14">
      <w:pPr>
        <w:pStyle w:val="NormalWeb"/>
      </w:pPr>
      <w:r>
        <w:t> </w:t>
      </w:r>
    </w:p>
    <w:p w14:paraId="0C1281C2"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20.0.DO GERENCIAMENTO DO SISTEMA</w:t>
      </w:r>
    </w:p>
    <w:p w14:paraId="3D089B63" w14:textId="77777777" w:rsidR="00265A14" w:rsidRDefault="00265A14">
      <w:pPr>
        <w:pStyle w:val="NormalWeb"/>
      </w:pPr>
      <w:r>
        <w:t>20.</w:t>
      </w:r>
      <w:proofErr w:type="gramStart"/>
      <w:r>
        <w:t>1.Competências</w:t>
      </w:r>
      <w:proofErr w:type="gramEnd"/>
      <w:r>
        <w:t>:</w:t>
      </w:r>
    </w:p>
    <w:p w14:paraId="0E3DE961" w14:textId="77777777" w:rsidR="00265A14" w:rsidRDefault="00265A14">
      <w:pPr>
        <w:pStyle w:val="NormalWeb"/>
      </w:pPr>
      <w:r>
        <w:t>20.1.1.A administração e os atos de controle da Ata de Registro de Preços, decorrentes do presente certame, serão do ORC, através do Departamento de Compras, atuando como órgão gerenciador do sistema de registro de preços, ao qual compete, em especial:</w:t>
      </w:r>
    </w:p>
    <w:p w14:paraId="782EDB7E" w14:textId="77777777" w:rsidR="00265A14" w:rsidRDefault="00265A14">
      <w:pPr>
        <w:pStyle w:val="NormalWeb"/>
      </w:pPr>
      <w:r>
        <w:t>20.1.1.</w:t>
      </w:r>
      <w:proofErr w:type="gramStart"/>
      <w:r>
        <w:t>1.Gerenciar</w:t>
      </w:r>
      <w:proofErr w:type="gramEnd"/>
      <w:r>
        <w:t xml:space="preserve"> a Ata de Registro de Preços;</w:t>
      </w:r>
    </w:p>
    <w:p w14:paraId="38A765E3" w14:textId="77777777" w:rsidR="00265A14" w:rsidRDefault="00265A14">
      <w:pPr>
        <w:pStyle w:val="NormalWeb"/>
      </w:pPr>
      <w:r>
        <w:t>20.1.1.</w:t>
      </w:r>
      <w:proofErr w:type="gramStart"/>
      <w:r>
        <w:t>2.Conduzir</w:t>
      </w:r>
      <w:proofErr w:type="gramEnd"/>
      <w:r>
        <w:t xml:space="preserve"> as negociações para alteração ou atualização dos preços registrados; e</w:t>
      </w:r>
    </w:p>
    <w:p w14:paraId="08FC8BB6" w14:textId="77777777" w:rsidR="00265A14" w:rsidRDefault="00265A14">
      <w:pPr>
        <w:pStyle w:val="NormalWeb"/>
      </w:pPr>
      <w:r>
        <w:t>20.1.1.</w:t>
      </w:r>
      <w:proofErr w:type="gramStart"/>
      <w:r>
        <w:t>3.Aplicar</w:t>
      </w:r>
      <w:proofErr w:type="gramEnd"/>
      <w:r>
        <w:t>, garantidos os princípios da ampla defesa e do contraditório, as penalidades decorrentes de infrações no procedimento deste certame.</w:t>
      </w:r>
    </w:p>
    <w:p w14:paraId="5B887B37" w14:textId="77777777" w:rsidR="00265A14" w:rsidRDefault="00265A14">
      <w:pPr>
        <w:pStyle w:val="NormalWeb"/>
      </w:pPr>
      <w:r>
        <w:t> </w:t>
      </w:r>
    </w:p>
    <w:p w14:paraId="1DEBCC5E"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21.0.DO ÓRGÃO OU DA ENTIDADE PARTICIPANTE</w:t>
      </w:r>
    </w:p>
    <w:p w14:paraId="7A0BEE63" w14:textId="77777777" w:rsidR="00265A14" w:rsidRDefault="00265A14">
      <w:pPr>
        <w:pStyle w:val="NormalWeb"/>
      </w:pPr>
      <w:r>
        <w:t>21.</w:t>
      </w:r>
      <w:proofErr w:type="gramStart"/>
      <w:r>
        <w:t>1.Competências</w:t>
      </w:r>
      <w:proofErr w:type="gramEnd"/>
      <w:r>
        <w:t>:</w:t>
      </w:r>
    </w:p>
    <w:p w14:paraId="36C54DAB" w14:textId="77777777" w:rsidR="00265A14" w:rsidRDefault="00265A14">
      <w:pPr>
        <w:pStyle w:val="NormalWeb"/>
      </w:pPr>
      <w:r>
        <w:t>21.1.1.O órgão ou a entidade participante é responsável por manifestar seu interesse em participar do registro de preços, ao qual compete, em especial:</w:t>
      </w:r>
    </w:p>
    <w:p w14:paraId="4A415CC8" w14:textId="77777777" w:rsidR="00265A14" w:rsidRDefault="00265A14">
      <w:pPr>
        <w:pStyle w:val="NormalWeb"/>
      </w:pPr>
      <w:r>
        <w:t>21.1.1.</w:t>
      </w:r>
      <w:proofErr w:type="gramStart"/>
      <w:r>
        <w:t>1.Tomar</w:t>
      </w:r>
      <w:proofErr w:type="gramEnd"/>
      <w:r>
        <w:t xml:space="preserve"> conhecimento da Ata de Registro de Preços, inclusive de eventuais alterações, para o correto cumprimento de suas disposições;</w:t>
      </w:r>
    </w:p>
    <w:p w14:paraId="48913F52" w14:textId="77777777" w:rsidR="00265A14" w:rsidRDefault="00265A14">
      <w:pPr>
        <w:pStyle w:val="NormalWeb"/>
      </w:pPr>
      <w:r>
        <w:t>21.1.1.</w:t>
      </w:r>
      <w:proofErr w:type="gramStart"/>
      <w:r>
        <w:t>2.Assegurar</w:t>
      </w:r>
      <w:proofErr w:type="gramEnd"/>
      <w:r>
        <w:t>-se, quando do uso da Ata de Registro de Preços, de que a contratação a ser realizada atenda aos seus interesses, sobretudo quanto aos valores praticados;</w:t>
      </w:r>
    </w:p>
    <w:p w14:paraId="0736FE64" w14:textId="77777777" w:rsidR="00265A14" w:rsidRDefault="00265A14">
      <w:pPr>
        <w:pStyle w:val="NormalWeb"/>
      </w:pPr>
      <w:r>
        <w:t>21.1.1.</w:t>
      </w:r>
      <w:proofErr w:type="gramStart"/>
      <w:r>
        <w:t>3.Zelar</w:t>
      </w:r>
      <w:proofErr w:type="gramEnd"/>
      <w:r>
        <w:t xml:space="preserve"> pelos atos relativos ao cumprimento das obrigações assumidas pelo fornecedor e pela aplicação de eventuais penalidades decorrentes do descumprimento do pactuado na Ata de Registro de Preços ou de obrigações contratuais; e</w:t>
      </w:r>
    </w:p>
    <w:p w14:paraId="63C9EE62" w14:textId="77777777" w:rsidR="00265A14" w:rsidRDefault="00265A14">
      <w:pPr>
        <w:pStyle w:val="NormalWeb"/>
      </w:pPr>
      <w:r>
        <w:t>21.1.1.</w:t>
      </w:r>
      <w:proofErr w:type="gramStart"/>
      <w:r>
        <w:t>4.Prestar</w:t>
      </w:r>
      <w:proofErr w:type="gramEnd"/>
      <w:r>
        <w:t xml:space="preserve"> as informações solicitadas pelo órgão gerenciador do sistema de registro de preços quanto à contratação e à execução da demanda destinada ao seu órgão ou à sua entidade.</w:t>
      </w:r>
    </w:p>
    <w:p w14:paraId="54CB1E4F" w14:textId="77777777" w:rsidR="00265A14" w:rsidRDefault="00265A14">
      <w:pPr>
        <w:pStyle w:val="NormalWeb"/>
      </w:pPr>
      <w:r>
        <w:t> </w:t>
      </w:r>
    </w:p>
    <w:p w14:paraId="0F56AE72"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22.0.DOS USUÁRIOS DA ATA DE REGISTRO DE PREÇOS</w:t>
      </w:r>
    </w:p>
    <w:p w14:paraId="0B6EF48E" w14:textId="77777777" w:rsidR="00265A14" w:rsidRDefault="00265A14">
      <w:pPr>
        <w:pStyle w:val="NormalWeb"/>
      </w:pPr>
      <w:r>
        <w:t>22.1.A Ata de Registro de Preços, durante sua vigência, poderá ser utilizada:</w:t>
      </w:r>
    </w:p>
    <w:p w14:paraId="3AA89459" w14:textId="77777777" w:rsidR="00265A14" w:rsidRDefault="00265A14">
      <w:pPr>
        <w:pStyle w:val="NormalWeb"/>
      </w:pPr>
      <w:r>
        <w:t>22.1.</w:t>
      </w:r>
      <w:proofErr w:type="gramStart"/>
      <w:r>
        <w:t>1.Pelo</w:t>
      </w:r>
      <w:proofErr w:type="gramEnd"/>
      <w:r>
        <w:t xml:space="preserve"> ORC, que também é o órgão gerenciador responsável pela administração e controle da Ata de Registro de Preços, representada pela sua estrutura organizacional definida no respectivo orçamento programa.</w:t>
      </w:r>
    </w:p>
    <w:p w14:paraId="704FECFA" w14:textId="77777777" w:rsidR="00265A14" w:rsidRDefault="00265A14">
      <w:pPr>
        <w:pStyle w:val="NormalWeb"/>
      </w:pPr>
      <w:r>
        <w:t>22.1.</w:t>
      </w:r>
      <w:proofErr w:type="gramStart"/>
      <w:r>
        <w:t>2.Por</w:t>
      </w:r>
      <w:proofErr w:type="gramEnd"/>
      <w:r>
        <w:t xml:space="preserve"> órgãos ou entidades da Administração Pública não participantes do presente certame, atendidos os requisitos deste instrumento convocatório, que fizerem adesão à Ata de Registro de Preços, mediante a anuência do órgão gerenciador.</w:t>
      </w:r>
    </w:p>
    <w:p w14:paraId="45431A12" w14:textId="77777777" w:rsidR="00265A14" w:rsidRDefault="00265A14">
      <w:pPr>
        <w:pStyle w:val="NormalWeb"/>
      </w:pPr>
      <w:r>
        <w:t>22.2.O usuário da ata, sempre que desejar efetivar a contratação do objeto registrado, fará através de solicitação ao gerenciador do sistema de registro de preços, mediante processo regular.</w:t>
      </w:r>
    </w:p>
    <w:p w14:paraId="3A4C0A11" w14:textId="77777777" w:rsidR="00265A14" w:rsidRDefault="00265A14">
      <w:pPr>
        <w:pStyle w:val="NormalWeb"/>
      </w:pPr>
      <w:r>
        <w:t> </w:t>
      </w:r>
    </w:p>
    <w:p w14:paraId="122B0CBD"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23.</w:t>
      </w:r>
      <w:proofErr w:type="gramStart"/>
      <w:r>
        <w:rPr>
          <w:rFonts w:ascii="Calibri" w:eastAsia="Times New Roman" w:hAnsi="Calibri" w:cs="Calibri"/>
          <w:b/>
          <w:bCs/>
          <w:color w:val="000000"/>
          <w:sz w:val="20"/>
          <w:szCs w:val="20"/>
        </w:rPr>
        <w:t>0.DA</w:t>
      </w:r>
      <w:proofErr w:type="gramEnd"/>
      <w:r>
        <w:rPr>
          <w:rFonts w:ascii="Calibri" w:eastAsia="Times New Roman" w:hAnsi="Calibri" w:cs="Calibri"/>
          <w:b/>
          <w:bCs/>
          <w:color w:val="000000"/>
          <w:sz w:val="20"/>
          <w:szCs w:val="20"/>
        </w:rPr>
        <w:t xml:space="preserve"> UTILIZAÇÃO DA ATA DE REGISTRO DE PREÇOS POR ÓRGÃO OU ENTIDADE NÃO PARTICIPANTE</w:t>
      </w:r>
    </w:p>
    <w:p w14:paraId="18946AFB" w14:textId="77777777" w:rsidR="00265A14" w:rsidRDefault="00265A14">
      <w:pPr>
        <w:pStyle w:val="NormalWeb"/>
      </w:pPr>
      <w:r>
        <w:t>23.</w:t>
      </w:r>
      <w:proofErr w:type="gramStart"/>
      <w:r>
        <w:t>1.Regra</w:t>
      </w:r>
      <w:proofErr w:type="gramEnd"/>
      <w:r>
        <w:t xml:space="preserve"> geral:</w:t>
      </w:r>
    </w:p>
    <w:p w14:paraId="10D8DB21" w14:textId="77777777" w:rsidR="00265A14" w:rsidRDefault="00265A14">
      <w:pPr>
        <w:pStyle w:val="NormalWeb"/>
      </w:pPr>
      <w:r>
        <w:t>23.1.</w:t>
      </w:r>
      <w:proofErr w:type="gramStart"/>
      <w:r>
        <w:t>1.Durante</w:t>
      </w:r>
      <w:proofErr w:type="gramEnd"/>
      <w:r>
        <w:t xml:space="preserve"> a vigência da ata, os órgãos e as entidades da Administração Pública federal, estadual, distrital e municipal que não participaram do procedimento de Intenção de Registro de Preços IRP, poderão aderir à Ata de Registro de Preços na condição de não participantes, observados os seguintes requisitos:</w:t>
      </w:r>
    </w:p>
    <w:p w14:paraId="6A5B4073" w14:textId="77777777" w:rsidR="00265A14" w:rsidRDefault="00265A14">
      <w:pPr>
        <w:pStyle w:val="NormalWeb"/>
      </w:pPr>
      <w:r>
        <w:t>23.1.1.</w:t>
      </w:r>
      <w:proofErr w:type="gramStart"/>
      <w:r>
        <w:t>1.Apresentação</w:t>
      </w:r>
      <w:proofErr w:type="gramEnd"/>
      <w:r>
        <w:t xml:space="preserve"> de justificativa da vantagem da adesão, inclusive em situações de provável desabastecimento ou de descontinuidade de serviço público;</w:t>
      </w:r>
    </w:p>
    <w:p w14:paraId="49C47636" w14:textId="77777777" w:rsidR="00265A14" w:rsidRDefault="00265A14">
      <w:pPr>
        <w:pStyle w:val="NormalWeb"/>
      </w:pPr>
      <w:r>
        <w:t>23.1.1.</w:t>
      </w:r>
      <w:proofErr w:type="gramStart"/>
      <w:r>
        <w:t>2.Demonstração</w:t>
      </w:r>
      <w:proofErr w:type="gramEnd"/>
      <w:r>
        <w:t xml:space="preserve"> da compatibilidade dos valores registrados com os valores praticados pelo mercado, na forma prevista no Art. 23, da Lei 14.133/21; e</w:t>
      </w:r>
    </w:p>
    <w:p w14:paraId="10F7C7D1" w14:textId="77777777" w:rsidR="00265A14" w:rsidRDefault="00265A14">
      <w:pPr>
        <w:pStyle w:val="NormalWeb"/>
      </w:pPr>
      <w:r>
        <w:t>23.1.1.</w:t>
      </w:r>
      <w:proofErr w:type="gramStart"/>
      <w:r>
        <w:t>3.Consulta</w:t>
      </w:r>
      <w:proofErr w:type="gramEnd"/>
      <w:r>
        <w:t xml:space="preserve"> e aceitação prévias do órgão ou da entidade gerenciadora e do fornecedor.</w:t>
      </w:r>
    </w:p>
    <w:p w14:paraId="0CB95A5F" w14:textId="77777777" w:rsidR="00265A14" w:rsidRDefault="00265A14">
      <w:pPr>
        <w:pStyle w:val="NormalWeb"/>
      </w:pPr>
      <w:r>
        <w:t>23.1.2.A autorização do órgão ou da entidade gerenciadora apenas será realizada após a aceitação da adesão pelo fornecedor.</w:t>
      </w:r>
    </w:p>
    <w:p w14:paraId="3DCC9FE4" w14:textId="77777777" w:rsidR="00265A14" w:rsidRDefault="00265A14">
      <w:pPr>
        <w:pStyle w:val="NormalWeb"/>
      </w:pPr>
      <w:r>
        <w:t>23.1.</w:t>
      </w:r>
      <w:proofErr w:type="gramStart"/>
      <w:r>
        <w:t>3.Após</w:t>
      </w:r>
      <w:proofErr w:type="gramEnd"/>
      <w:r>
        <w:t xml:space="preserve"> a autorização do órgão ou da entidade gerenciadora, o órgão ou a entidade não participante efetivará a aquisição ou a contratação solicitada em até noventa dias, observado o prazo de vigência da ata.</w:t>
      </w:r>
    </w:p>
    <w:p w14:paraId="6E1EBC33" w14:textId="77777777" w:rsidR="00265A14" w:rsidRDefault="00265A14">
      <w:pPr>
        <w:pStyle w:val="NormalWeb"/>
      </w:pPr>
      <w:r>
        <w:t>23.1.4.O prazo previsto no subitem anterior poderá ser prorrogado excepcionalmente, mediante solicitação do órgão ou da entidade não participante aceita pelo órgão ou pela entidade gerenciadora, desde que respeitado o limite temporal de vigência da ata de registro de preços.</w:t>
      </w:r>
    </w:p>
    <w:p w14:paraId="2C26F095" w14:textId="77777777" w:rsidR="00265A14" w:rsidRDefault="00265A14">
      <w:pPr>
        <w:pStyle w:val="NormalWeb"/>
      </w:pPr>
      <w:r>
        <w:t>23.1.5.O órgão ou a entidade poderá aderir a item da ata de registro de preços da qual seja integrante, na qualidade de não participante, para aqueles itens para os quais não tenha quantitativo registrado, observados os requisitos previstos neste instrumento.</w:t>
      </w:r>
    </w:p>
    <w:p w14:paraId="6CE847F0" w14:textId="77777777" w:rsidR="00265A14" w:rsidRDefault="00265A14">
      <w:pPr>
        <w:pStyle w:val="NormalWeb"/>
      </w:pPr>
      <w:r>
        <w:t>23.1.6.A faculdade de aderir à ata de registro de preços na condição de não participante poderá ser exercida:</w:t>
      </w:r>
    </w:p>
    <w:p w14:paraId="261CAACA" w14:textId="77777777" w:rsidR="00265A14" w:rsidRDefault="00265A14">
      <w:pPr>
        <w:pStyle w:val="NormalWeb"/>
      </w:pPr>
      <w:r>
        <w:t>23.1.6.</w:t>
      </w:r>
      <w:proofErr w:type="gramStart"/>
      <w:r>
        <w:t>1.Por</w:t>
      </w:r>
      <w:proofErr w:type="gramEnd"/>
      <w:r>
        <w:t xml:space="preserve"> órgãos e entidades da Administração Pública federal, estadual, distrital e municipal, relativamente a ata de registro de preços de órgão ou entidade gerenciadora federal, estadual ou distrital; ou</w:t>
      </w:r>
    </w:p>
    <w:p w14:paraId="34D0D0BD" w14:textId="77777777" w:rsidR="00265A14" w:rsidRDefault="00265A14">
      <w:pPr>
        <w:pStyle w:val="NormalWeb"/>
      </w:pPr>
      <w:r>
        <w:lastRenderedPageBreak/>
        <w:t>23.1.6.</w:t>
      </w:r>
      <w:proofErr w:type="gramStart"/>
      <w:r>
        <w:t>2.Por</w:t>
      </w:r>
      <w:proofErr w:type="gramEnd"/>
      <w:r>
        <w:t xml:space="preserve"> órgãos e entidades da Administração Pública municipal, relativamente a ata de registro de preços de órgão ou entidade gerenciadora municipal, desde que o sistema de registro de preços tenha sido formalizado mediante licitação.</w:t>
      </w:r>
    </w:p>
    <w:p w14:paraId="49E4B5D5" w14:textId="77777777" w:rsidR="00265A14" w:rsidRDefault="00265A14">
      <w:pPr>
        <w:pStyle w:val="NormalWeb"/>
      </w:pPr>
      <w:r>
        <w:t>23.1.7.É vedada aos órgãos e às entidades da Administração Pública federal a adesão a ata de registro de preços gerenciada por órgão ou entidade estadual, distrital ou municipal.</w:t>
      </w:r>
    </w:p>
    <w:p w14:paraId="662077AE" w14:textId="77777777" w:rsidR="00265A14" w:rsidRDefault="00265A14">
      <w:pPr>
        <w:pStyle w:val="NormalWeb"/>
      </w:pPr>
      <w:r>
        <w:t> </w:t>
      </w:r>
    </w:p>
    <w:p w14:paraId="069C3D1C" w14:textId="77777777" w:rsidR="00265A14" w:rsidRDefault="00265A14">
      <w:pPr>
        <w:pStyle w:val="NormalWeb"/>
      </w:pPr>
      <w:r>
        <w:t>23.</w:t>
      </w:r>
      <w:proofErr w:type="gramStart"/>
      <w:r>
        <w:t>2.Limites</w:t>
      </w:r>
      <w:proofErr w:type="gramEnd"/>
      <w:r>
        <w:t xml:space="preserve"> para as adesões:</w:t>
      </w:r>
    </w:p>
    <w:p w14:paraId="32E1080E" w14:textId="77777777" w:rsidR="00265A14" w:rsidRDefault="00265A14">
      <w:pPr>
        <w:pStyle w:val="NormalWeb"/>
      </w:pPr>
      <w:r>
        <w:t>23.2.</w:t>
      </w:r>
      <w:proofErr w:type="gramStart"/>
      <w:r>
        <w:t>1.Serão</w:t>
      </w:r>
      <w:proofErr w:type="gramEnd"/>
      <w:r>
        <w:t xml:space="preserve"> observadas as seguintes regras de controle para a adesão à Ata de Registro de Preços de que trata este instrumento:</w:t>
      </w:r>
    </w:p>
    <w:p w14:paraId="7DFED35B" w14:textId="77777777" w:rsidR="00265A14" w:rsidRDefault="00265A14">
      <w:pPr>
        <w:pStyle w:val="NormalWeb"/>
      </w:pPr>
      <w:r>
        <w:t>23.2.1.</w:t>
      </w:r>
      <w:proofErr w:type="gramStart"/>
      <w:r>
        <w:t>1.As</w:t>
      </w:r>
      <w:proofErr w:type="gramEnd"/>
      <w:r>
        <w:t xml:space="preserve"> aquisições ou as contratações adicionais não poderão exceder, por órgão ou entidade, a cinquenta por cento dos quantitativos dos itens do instrumento convocatório registrados na Ata de Registro de Preços para o órgão gerenciador; e</w:t>
      </w:r>
    </w:p>
    <w:p w14:paraId="33FF34D5" w14:textId="77777777" w:rsidR="00265A14" w:rsidRDefault="00265A14">
      <w:pPr>
        <w:pStyle w:val="NormalWeb"/>
      </w:pPr>
      <w:r>
        <w:t>23.2.1.2.O quantitativo decorrente das adesões não poderá exceder, na totalidade, ao dobro do quantitativo de cada item registrado na Ata de Registro de Preços para o órgão gerenciador, independentemente do número de órgãos ou entidades não participantes que aderirem à Ata de Registro de Preços.</w:t>
      </w:r>
    </w:p>
    <w:p w14:paraId="609AA312" w14:textId="77777777" w:rsidR="00265A14" w:rsidRDefault="00265A14">
      <w:pPr>
        <w:pStyle w:val="NormalWeb"/>
      </w:pPr>
      <w:r>
        <w:t> </w:t>
      </w:r>
    </w:p>
    <w:p w14:paraId="276EE59F"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24.0.DO REAJUSTAMENTO EM SENTIDO ESTRITO - REAJUSTE</w:t>
      </w:r>
    </w:p>
    <w:p w14:paraId="646BD6CE" w14:textId="77777777" w:rsidR="00265A14" w:rsidRDefault="00265A14">
      <w:pPr>
        <w:pStyle w:val="NormalWeb"/>
      </w:pPr>
      <w:r>
        <w:t>24.</w:t>
      </w:r>
      <w:proofErr w:type="gramStart"/>
      <w:r>
        <w:t>1.Os</w:t>
      </w:r>
      <w:proofErr w:type="gramEnd"/>
      <w:r>
        <w:t xml:space="preserve"> preços inicialmente contratados são fixos e irreajustáveis no prazo de um ano contado da data do orçamento estimado, em 29/04/2026.</w:t>
      </w:r>
    </w:p>
    <w:p w14:paraId="181C9912" w14:textId="77777777" w:rsidR="00265A14" w:rsidRDefault="00265A14">
      <w:pPr>
        <w:pStyle w:val="NormalWeb"/>
      </w:pPr>
      <w:r>
        <w:t>24.</w:t>
      </w:r>
      <w:proofErr w:type="gramStart"/>
      <w:r>
        <w:t>2.Após</w:t>
      </w:r>
      <w:proofErr w:type="gramEnd"/>
      <w: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C290129" w14:textId="77777777" w:rsidR="00265A14" w:rsidRDefault="00265A14">
      <w:pPr>
        <w:pStyle w:val="NormalWeb"/>
      </w:pPr>
      <w:r>
        <w:t>24.</w:t>
      </w:r>
      <w:proofErr w:type="gramStart"/>
      <w:r>
        <w:t>3.Nos</w:t>
      </w:r>
      <w:proofErr w:type="gramEnd"/>
      <w:r>
        <w:t xml:space="preserve"> reajustes subsequentes ao primeiro, o interregno mínimo de um ano será contado a partir dos efeitos financeiros do último reajuste.</w:t>
      </w:r>
    </w:p>
    <w:p w14:paraId="6C1E4F85" w14:textId="77777777" w:rsidR="00265A14" w:rsidRDefault="00265A14">
      <w:pPr>
        <w:pStyle w:val="NormalWeb"/>
      </w:pPr>
      <w:r>
        <w:t>24.</w:t>
      </w:r>
      <w:proofErr w:type="gramStart"/>
      <w:r>
        <w:t>4.No</w:t>
      </w:r>
      <w:proofErr w:type="gramEnd"/>
      <w: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61DD820C" w14:textId="77777777" w:rsidR="00265A14" w:rsidRDefault="00265A14">
      <w:pPr>
        <w:pStyle w:val="NormalWeb"/>
      </w:pPr>
      <w:r>
        <w:t>24.</w:t>
      </w:r>
      <w:proofErr w:type="gramStart"/>
      <w:r>
        <w:t>5.Nas</w:t>
      </w:r>
      <w:proofErr w:type="gramEnd"/>
      <w:r>
        <w:t xml:space="preserve"> aferições finais, o índice utilizado para reajuste será, obrigatoriamente, o definitivo.</w:t>
      </w:r>
    </w:p>
    <w:p w14:paraId="09D2F362" w14:textId="77777777" w:rsidR="00265A14" w:rsidRDefault="00265A14">
      <w:pPr>
        <w:pStyle w:val="NormalWeb"/>
      </w:pPr>
      <w:r>
        <w:t>24.</w:t>
      </w:r>
      <w:proofErr w:type="gramStart"/>
      <w:r>
        <w:t>6.Caso</w:t>
      </w:r>
      <w:proofErr w:type="gramEnd"/>
      <w:r>
        <w:t xml:space="preserve"> o índice estabelecido para reajustamento venha a ser extinto ou de qualquer forma não possa mais ser utilizado, será adotado, em substituição, o que vier a ser determinado pela legislação então em vigor.</w:t>
      </w:r>
    </w:p>
    <w:p w14:paraId="7CCFB517" w14:textId="77777777" w:rsidR="00265A14" w:rsidRDefault="00265A14">
      <w:pPr>
        <w:pStyle w:val="NormalWeb"/>
      </w:pPr>
      <w:r>
        <w:t>24.</w:t>
      </w:r>
      <w:proofErr w:type="gramStart"/>
      <w:r>
        <w:t>7.Na</w:t>
      </w:r>
      <w:proofErr w:type="gramEnd"/>
      <w:r>
        <w:t xml:space="preserve"> ausência de previsão legal quanto ao índice substituto, as partes elegerão novo índice oficial, para reajustamento do preço do valor remanescente, por meio de termo aditivo.</w:t>
      </w:r>
    </w:p>
    <w:p w14:paraId="47631FED" w14:textId="77777777" w:rsidR="00265A14" w:rsidRDefault="00265A14">
      <w:pPr>
        <w:pStyle w:val="NormalWeb"/>
      </w:pPr>
      <w:r>
        <w:t>24.8.O registro da variação do valor contratual para fazer face ao reajuste de preços poderá ser realizado por simples apostila.</w:t>
      </w:r>
    </w:p>
    <w:p w14:paraId="40CCA894" w14:textId="77777777" w:rsidR="00265A14" w:rsidRDefault="00265A14">
      <w:pPr>
        <w:pStyle w:val="NormalWeb"/>
      </w:pPr>
      <w:r>
        <w:t xml:space="preserve">24.9.O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14:paraId="066C1BAC" w14:textId="77777777" w:rsidR="00265A14" w:rsidRDefault="00265A14">
      <w:pPr>
        <w:pStyle w:val="NormalWeb"/>
      </w:pPr>
      <w:r>
        <w:t> </w:t>
      </w:r>
    </w:p>
    <w:p w14:paraId="7C6E4A28"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25.</w:t>
      </w:r>
      <w:proofErr w:type="gramStart"/>
      <w:r>
        <w:rPr>
          <w:rFonts w:ascii="Calibri" w:eastAsia="Times New Roman" w:hAnsi="Calibri" w:cs="Calibri"/>
          <w:b/>
          <w:bCs/>
          <w:color w:val="000000"/>
          <w:sz w:val="20"/>
          <w:szCs w:val="20"/>
        </w:rPr>
        <w:t>0.DA</w:t>
      </w:r>
      <w:proofErr w:type="gramEnd"/>
      <w:r>
        <w:rPr>
          <w:rFonts w:ascii="Calibri" w:eastAsia="Times New Roman" w:hAnsi="Calibri" w:cs="Calibri"/>
          <w:b/>
          <w:bCs/>
          <w:color w:val="000000"/>
          <w:sz w:val="20"/>
          <w:szCs w:val="20"/>
        </w:rPr>
        <w:t xml:space="preserve"> COMPROVAÇÃO DE EXECUÇÃO E RECEBIMENTO DO OBJETO</w:t>
      </w:r>
    </w:p>
    <w:p w14:paraId="2E1FD4F9" w14:textId="77777777" w:rsidR="00265A14" w:rsidRDefault="00265A14">
      <w:pPr>
        <w:pStyle w:val="NormalWeb"/>
      </w:pPr>
      <w:r>
        <w:t>25.</w:t>
      </w:r>
      <w:proofErr w:type="gramStart"/>
      <w:r>
        <w:t>1.Executada</w:t>
      </w:r>
      <w:proofErr w:type="gramEnd"/>
      <w: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163A126D" w14:textId="77777777" w:rsidR="00265A14" w:rsidRDefault="00265A14">
      <w:pPr>
        <w:pStyle w:val="NormalWeb"/>
      </w:pPr>
      <w:r>
        <w:t>25.</w:t>
      </w:r>
      <w:proofErr w:type="gramStart"/>
      <w:r>
        <w:t>2.Serão</w:t>
      </w:r>
      <w:proofErr w:type="gramEnd"/>
      <w: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CE19B64" w14:textId="77777777" w:rsidR="00265A14" w:rsidRDefault="00265A14">
      <w:pPr>
        <w:pStyle w:val="NormalWeb"/>
      </w:pPr>
      <w:r>
        <w:t> </w:t>
      </w:r>
    </w:p>
    <w:p w14:paraId="06132339"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26.0.DAS OBRIGAÇÕES DO CONTRATANTE E DO CONTRATADO</w:t>
      </w:r>
    </w:p>
    <w:p w14:paraId="273AF7A8" w14:textId="77777777" w:rsidR="00265A14" w:rsidRDefault="00265A14">
      <w:pPr>
        <w:pStyle w:val="NormalWeb"/>
      </w:pPr>
      <w:r>
        <w:t>26.</w:t>
      </w:r>
      <w:proofErr w:type="gramStart"/>
      <w:r>
        <w:t>1.Obrigações</w:t>
      </w:r>
      <w:proofErr w:type="gramEnd"/>
      <w:r>
        <w:t xml:space="preserve"> do Contratante:</w:t>
      </w:r>
    </w:p>
    <w:p w14:paraId="1C3BB97B" w14:textId="77777777" w:rsidR="00265A14" w:rsidRDefault="00265A14">
      <w:pPr>
        <w:pStyle w:val="NormalWeb"/>
      </w:pPr>
      <w:r>
        <w:t>26.1.</w:t>
      </w:r>
      <w:proofErr w:type="gramStart"/>
      <w:r>
        <w:t>1.Efetuar</w:t>
      </w:r>
      <w:proofErr w:type="gramEnd"/>
      <w:r>
        <w:t xml:space="preserve"> o pagamento relativo ao objeto contratado efetivamente realizado, de acordo com as cláusulas do respectivo contrato ou outros instrumentos hábeis;</w:t>
      </w:r>
    </w:p>
    <w:p w14:paraId="3A47682B" w14:textId="77777777" w:rsidR="00265A14" w:rsidRDefault="00265A14">
      <w:pPr>
        <w:pStyle w:val="NormalWeb"/>
      </w:pPr>
      <w:r>
        <w:t>26.1.</w:t>
      </w:r>
      <w:proofErr w:type="gramStart"/>
      <w:r>
        <w:t>2.Proporcionar</w:t>
      </w:r>
      <w:proofErr w:type="gramEnd"/>
      <w:r>
        <w:t xml:space="preserve"> ao Contratado todos os meios necessários para a fiel execução do objeto da presente contratação, nos termos do correspondente instrumento de ajuste;</w:t>
      </w:r>
    </w:p>
    <w:p w14:paraId="60741435" w14:textId="77777777" w:rsidR="00265A14" w:rsidRDefault="00265A14">
      <w:pPr>
        <w:pStyle w:val="NormalWeb"/>
      </w:pPr>
      <w:r>
        <w:t>26.1.</w:t>
      </w:r>
      <w:proofErr w:type="gramStart"/>
      <w:r>
        <w:t>3.Notificar</w:t>
      </w:r>
      <w:proofErr w:type="gramEnd"/>
      <w:r>
        <w:t xml:space="preserve"> o Contratado sobre qualquer irregularidade encontrada quanto à qualidade dos produtos ou serviços, exercendo a mais ampla e completa fiscalização, o que não exime o Contratado de suas responsabilidades pactuadas e preceitos legais;</w:t>
      </w:r>
    </w:p>
    <w:p w14:paraId="6038263E" w14:textId="77777777" w:rsidR="00265A14" w:rsidRDefault="00265A14">
      <w:pPr>
        <w:pStyle w:val="NormalWeb"/>
      </w:pPr>
      <w:r>
        <w:t>26.1.</w:t>
      </w:r>
      <w:proofErr w:type="gramStart"/>
      <w:r>
        <w:t>4.Outras</w:t>
      </w:r>
      <w:proofErr w:type="gramEnd"/>
      <w:r>
        <w:t xml:space="preserve"> obrigações estabelecidas e relacionadas na Minuta do Contrato - Anexo V.</w:t>
      </w:r>
    </w:p>
    <w:p w14:paraId="6520156D" w14:textId="77777777" w:rsidR="00265A14" w:rsidRDefault="00265A14">
      <w:pPr>
        <w:pStyle w:val="NormalWeb"/>
      </w:pPr>
      <w:r>
        <w:t> </w:t>
      </w:r>
    </w:p>
    <w:p w14:paraId="1AE2EEEF" w14:textId="77777777" w:rsidR="00265A14" w:rsidRDefault="00265A14">
      <w:pPr>
        <w:pStyle w:val="NormalWeb"/>
      </w:pPr>
      <w:r>
        <w:t>26.</w:t>
      </w:r>
      <w:proofErr w:type="gramStart"/>
      <w:r>
        <w:t>2.Obrigações</w:t>
      </w:r>
      <w:proofErr w:type="gramEnd"/>
      <w:r>
        <w:t xml:space="preserve"> do Contratado:</w:t>
      </w:r>
    </w:p>
    <w:p w14:paraId="0EF515BA" w14:textId="77777777" w:rsidR="00265A14" w:rsidRDefault="00265A14">
      <w:pPr>
        <w:pStyle w:val="NormalWeb"/>
      </w:pPr>
      <w:r>
        <w:t>26.2.</w:t>
      </w:r>
      <w:proofErr w:type="gramStart"/>
      <w:r>
        <w:t>1.Responsabilizar</w:t>
      </w:r>
      <w:proofErr w:type="gramEnd"/>
      <w: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B4F3E4F" w14:textId="77777777" w:rsidR="00265A14" w:rsidRDefault="00265A14">
      <w:pPr>
        <w:pStyle w:val="NormalWeb"/>
      </w:pPr>
      <w:r>
        <w:t>26.2.</w:t>
      </w:r>
      <w:proofErr w:type="gramStart"/>
      <w:r>
        <w:t>2.Substituir</w:t>
      </w:r>
      <w:proofErr w:type="gramEnd"/>
      <w: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5A165050" w14:textId="77777777" w:rsidR="00265A14" w:rsidRDefault="00265A14">
      <w:pPr>
        <w:pStyle w:val="NormalWeb"/>
      </w:pPr>
      <w:r>
        <w:t>26.2.</w:t>
      </w:r>
      <w:proofErr w:type="gramStart"/>
      <w:r>
        <w:t>3.Não</w:t>
      </w:r>
      <w:proofErr w:type="gramEnd"/>
      <w:r>
        <w:t xml:space="preserve"> transferir a outrem, no todo ou em parte, o objeto da contratação, salvo mediante prévia e expressa autorização do Contratante;</w:t>
      </w:r>
    </w:p>
    <w:p w14:paraId="2513F165" w14:textId="77777777" w:rsidR="00265A14" w:rsidRDefault="00265A14">
      <w:pPr>
        <w:pStyle w:val="NormalWeb"/>
      </w:pPr>
      <w:r>
        <w:lastRenderedPageBreak/>
        <w:t>26.2.</w:t>
      </w:r>
      <w:proofErr w:type="gramStart"/>
      <w:r>
        <w:t>4.Manter</w:t>
      </w:r>
      <w:proofErr w:type="gramEnd"/>
      <w:r>
        <w:t>,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09206B7D" w14:textId="77777777" w:rsidR="00265A14" w:rsidRDefault="00265A14">
      <w:pPr>
        <w:pStyle w:val="NormalWeb"/>
      </w:pPr>
      <w:r>
        <w:t>26.2.</w:t>
      </w:r>
      <w:proofErr w:type="gramStart"/>
      <w:r>
        <w:t>5.Emitir</w:t>
      </w:r>
      <w:proofErr w:type="gramEnd"/>
      <w:r>
        <w:t xml:space="preserve"> Nota Fiscal correspondente à sede ou filial da empresa que efetivamente participou do certame e consequentemente apresentou a documentação exigida na fase de habilitação;</w:t>
      </w:r>
    </w:p>
    <w:p w14:paraId="3BC84BF0" w14:textId="77777777" w:rsidR="00265A14" w:rsidRDefault="00265A14">
      <w:pPr>
        <w:pStyle w:val="NormalWeb"/>
      </w:pPr>
      <w:r>
        <w:t>26.2.</w:t>
      </w:r>
      <w:proofErr w:type="gramStart"/>
      <w:r>
        <w:t>6.Executar</w:t>
      </w:r>
      <w:proofErr w:type="gramEnd"/>
      <w:r>
        <w:t xml:space="preserve"> todas as obrigações assumidas sempre com observância a melhor técnica vigente, enquadrando-se, rigorosamente, dentro dos preceitos legais, normas e especificações técnicas correspondentes;</w:t>
      </w:r>
    </w:p>
    <w:p w14:paraId="0E161281" w14:textId="77777777" w:rsidR="00265A14" w:rsidRDefault="00265A14">
      <w:pPr>
        <w:pStyle w:val="NormalWeb"/>
      </w:pPr>
      <w:r>
        <w:t>26.2.</w:t>
      </w:r>
      <w:proofErr w:type="gramStart"/>
      <w:r>
        <w:t>7.Outras</w:t>
      </w:r>
      <w:proofErr w:type="gramEnd"/>
      <w:r>
        <w:t xml:space="preserve"> obrigações estabelecidas e relacionadas na Minuta do Contrato - Anexo V.</w:t>
      </w:r>
    </w:p>
    <w:p w14:paraId="7FD089F2" w14:textId="77777777" w:rsidR="00265A14" w:rsidRDefault="00265A14">
      <w:pPr>
        <w:pStyle w:val="NormalWeb"/>
      </w:pPr>
      <w:r>
        <w:t> </w:t>
      </w:r>
    </w:p>
    <w:p w14:paraId="7E48F3C2"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27.0.DO PAGAMENTO</w:t>
      </w:r>
    </w:p>
    <w:p w14:paraId="4FBC5A94" w14:textId="77777777" w:rsidR="00265A14" w:rsidRDefault="00265A14">
      <w:pPr>
        <w:pStyle w:val="NormalWeb"/>
      </w:pPr>
      <w:r>
        <w:t xml:space="preserve">27.1.O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14:paraId="07EBB869" w14:textId="77777777" w:rsidR="00265A14" w:rsidRDefault="00265A14">
      <w:pPr>
        <w:pStyle w:val="NormalWeb"/>
      </w:pPr>
      <w:r>
        <w:t>27.2.O desembolso máximo do período, não será superior ao valor do respectivo adimplemento, de acordo com o cronograma aprovado, quando for o caso, e sempre em conformidade com a disponibilidade de recursos financeiros.</w:t>
      </w:r>
    </w:p>
    <w:p w14:paraId="790E430C" w14:textId="77777777" w:rsidR="00265A14" w:rsidRDefault="00265A14">
      <w:pPr>
        <w:pStyle w:val="NormalWeb"/>
      </w:pPr>
      <w:r>
        <w:t>27.</w:t>
      </w:r>
      <w:proofErr w:type="gramStart"/>
      <w:r>
        <w:t>3.Nenhum</w:t>
      </w:r>
      <w:proofErr w:type="gramEnd"/>
      <w: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332F1853" w14:textId="77777777" w:rsidR="00265A14" w:rsidRDefault="00265A14">
      <w:pPr>
        <w:pStyle w:val="NormalWeb"/>
      </w:pPr>
      <w:r>
        <w:t>27.</w:t>
      </w:r>
      <w:proofErr w:type="gramStart"/>
      <w:r>
        <w:t>4.Nos</w:t>
      </w:r>
      <w:proofErr w:type="gramEnd"/>
      <w: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0C4F076" w14:textId="77777777" w:rsidR="00265A14" w:rsidRDefault="00265A14">
      <w:pPr>
        <w:pStyle w:val="NormalWeb"/>
      </w:pPr>
      <w:r>
        <w:t> </w:t>
      </w:r>
    </w:p>
    <w:p w14:paraId="0E499D36"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28.0.DAS INFRAÇÕES ADMINISTRATIVAS E SANÇÕES</w:t>
      </w:r>
    </w:p>
    <w:p w14:paraId="3920D8E4" w14:textId="77777777" w:rsidR="00265A14" w:rsidRDefault="00265A14">
      <w:pPr>
        <w:pStyle w:val="NormalWeb"/>
      </w:pPr>
      <w:r>
        <w:t xml:space="preserve">28.1.O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3C2D661D" w14:textId="77777777" w:rsidR="00265A14" w:rsidRDefault="00265A14">
      <w:pPr>
        <w:pStyle w:val="NormalWeb"/>
      </w:pPr>
      <w:r>
        <w:t>28.</w:t>
      </w:r>
      <w:proofErr w:type="gramStart"/>
      <w:r>
        <w:t>2.Se</w:t>
      </w:r>
      <w:proofErr w:type="gramEnd"/>
      <w: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34B344B9" w14:textId="77777777" w:rsidR="00265A14" w:rsidRDefault="00265A14">
      <w:pPr>
        <w:pStyle w:val="NormalWeb"/>
      </w:pPr>
      <w:r>
        <w:t> </w:t>
      </w:r>
    </w:p>
    <w:p w14:paraId="5C602D0B"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29.0.DAS OBRIGAÇÕES PERTINENTES À LGPD</w:t>
      </w:r>
    </w:p>
    <w:p w14:paraId="70ACF5E8" w14:textId="77777777" w:rsidR="00265A14" w:rsidRDefault="00265A14">
      <w:pPr>
        <w:pStyle w:val="NormalWeb"/>
      </w:pPr>
      <w:r>
        <w:t>29.</w:t>
      </w:r>
      <w:proofErr w:type="gramStart"/>
      <w:r>
        <w:t>1.As</w:t>
      </w:r>
      <w:proofErr w:type="gramEnd"/>
      <w:r>
        <w:t xml:space="preserve"> partes contratantes deverão cumprir a Lei nº 13.709, de 14 de </w:t>
      </w:r>
      <w:proofErr w:type="gramStart"/>
      <w:r>
        <w:t>Agosto</w:t>
      </w:r>
      <w:proofErr w:type="gramEnd"/>
      <w:r>
        <w:t xml:space="preserve">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3662A93D" w14:textId="77777777" w:rsidR="00265A14" w:rsidRDefault="00265A14">
      <w:pPr>
        <w:pStyle w:val="NormalWeb"/>
      </w:pPr>
      <w:r>
        <w:t>29.</w:t>
      </w:r>
      <w:proofErr w:type="gramStart"/>
      <w:r>
        <w:t>2.Os</w:t>
      </w:r>
      <w:proofErr w:type="gramEnd"/>
      <w:r>
        <w:t xml:space="preserve"> dados obtidos somente poderão ser utilizados para as finalidades que justificaram seu acesso e de acordo com a boa-fé e com os princípios do Art. 6º, da Lei 13.709/18.</w:t>
      </w:r>
    </w:p>
    <w:p w14:paraId="020348A1" w14:textId="77777777" w:rsidR="00265A14" w:rsidRDefault="00265A14">
      <w:pPr>
        <w:pStyle w:val="NormalWeb"/>
      </w:pPr>
      <w:r>
        <w:t>29.3.É vedado o compartilhamento com terceiros de qualquer dado obtido, fora das hipóteses permitidas em Lei.</w:t>
      </w:r>
    </w:p>
    <w:p w14:paraId="5305F632" w14:textId="77777777" w:rsidR="00265A14" w:rsidRDefault="00265A14">
      <w:pPr>
        <w:pStyle w:val="NormalWeb"/>
      </w:pPr>
      <w:r>
        <w:t>29.</w:t>
      </w:r>
      <w:proofErr w:type="gramStart"/>
      <w:r>
        <w:t>4.Outras</w:t>
      </w:r>
      <w:proofErr w:type="gramEnd"/>
      <w:r>
        <w:t xml:space="preserve"> obrigações estabelecidas e relacionadas na Minuta do Contrato - Anexo V.</w:t>
      </w:r>
    </w:p>
    <w:p w14:paraId="26C2AE5D" w14:textId="77777777" w:rsidR="00265A14" w:rsidRDefault="00265A14">
      <w:pPr>
        <w:pStyle w:val="NormalWeb"/>
      </w:pPr>
      <w:r>
        <w:t> </w:t>
      </w:r>
    </w:p>
    <w:p w14:paraId="15A7FA3B"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30.0.DAS DISPOSIÇÕES GERAIS</w:t>
      </w:r>
    </w:p>
    <w:p w14:paraId="6837781B" w14:textId="77777777" w:rsidR="00265A14" w:rsidRDefault="00265A14">
      <w:pPr>
        <w:pStyle w:val="NormalWeb"/>
      </w:pPr>
      <w:r>
        <w:t>30.</w:t>
      </w:r>
      <w:proofErr w:type="gramStart"/>
      <w:r>
        <w:t>1.Será</w:t>
      </w:r>
      <w:proofErr w:type="gramEnd"/>
      <w:r>
        <w:t xml:space="preserve"> divulgada ata da sessão pública no sistema eletrônico.</w:t>
      </w:r>
    </w:p>
    <w:p w14:paraId="3307995F" w14:textId="77777777" w:rsidR="00265A14" w:rsidRDefault="00265A14">
      <w:pPr>
        <w:pStyle w:val="NormalWeb"/>
      </w:pPr>
      <w:r>
        <w:t>30.</w:t>
      </w:r>
      <w:proofErr w:type="gramStart"/>
      <w:r>
        <w:t>2.Não</w:t>
      </w:r>
      <w:proofErr w:type="gramEnd"/>
      <w: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4593AB20" w14:textId="77777777" w:rsidR="00265A14" w:rsidRDefault="00265A14">
      <w:pPr>
        <w:pStyle w:val="NormalWeb"/>
      </w:pPr>
      <w:r>
        <w:lastRenderedPageBreak/>
        <w:t>30.</w:t>
      </w:r>
      <w:proofErr w:type="gramStart"/>
      <w:r>
        <w:t>3.Todas</w:t>
      </w:r>
      <w:proofErr w:type="gramEnd"/>
      <w:r>
        <w:t xml:space="preserve"> as referências de tempo no Edital, nos seus anexos, no aviso e durante a sessão pública observarão o horário de Brasília – DF.</w:t>
      </w:r>
    </w:p>
    <w:p w14:paraId="4D18CDC1" w14:textId="77777777" w:rsidR="00265A14" w:rsidRDefault="00265A14">
      <w:pPr>
        <w:pStyle w:val="NormalWeb"/>
      </w:pPr>
      <w:r>
        <w:t>30.4.A homologação do resultado desta licitação não implicará direito à contratação.</w:t>
      </w:r>
    </w:p>
    <w:p w14:paraId="4B9A4ADE" w14:textId="77777777" w:rsidR="00265A14" w:rsidRDefault="00265A14">
      <w:pPr>
        <w:pStyle w:val="NormalWeb"/>
      </w:pPr>
      <w:r>
        <w:t>30.</w:t>
      </w:r>
      <w:proofErr w:type="gramStart"/>
      <w:r>
        <w:t>5.As</w:t>
      </w:r>
      <w:proofErr w:type="gramEnd"/>
      <w:r>
        <w:t xml:space="preserve"> normas disciplinadoras da licitação serão sempre interpretadas em favor da ampliação da disputa entre os interessados, desde que não comprometam o interesse do ORC, o princípio da isonomia, a finalidade e a segurança da contratação.</w:t>
      </w:r>
    </w:p>
    <w:p w14:paraId="7936F3BF" w14:textId="77777777" w:rsidR="00265A14" w:rsidRDefault="00265A14">
      <w:pPr>
        <w:pStyle w:val="NormalWeb"/>
      </w:pPr>
      <w:r>
        <w:t>30.</w:t>
      </w:r>
      <w:proofErr w:type="gramStart"/>
      <w:r>
        <w:t>6.Os</w:t>
      </w:r>
      <w:proofErr w:type="gramEnd"/>
      <w:r>
        <w:t xml:space="preserve"> licitantes assumem todos os custos de preparação e apresentação de suas propostas e o ORC não será, em nenhum caso, responsável por esses custos, independentemente da condução ou do resultado do processo licitatório.</w:t>
      </w:r>
    </w:p>
    <w:p w14:paraId="4C31E311" w14:textId="77777777" w:rsidR="00265A14" w:rsidRDefault="00265A14">
      <w:pPr>
        <w:pStyle w:val="NormalWeb"/>
      </w:pPr>
      <w:r>
        <w:t>30.</w:t>
      </w:r>
      <w:proofErr w:type="gramStart"/>
      <w:r>
        <w:t>7.Para</w:t>
      </w:r>
      <w:proofErr w:type="gramEnd"/>
      <w:r>
        <w:t xml:space="preserve"> todos os efeitos, na contagem dos prazos estabelecidos neste Edital e seus anexos, excluir–se–á o dia do início e incluir–se–á o do vencimento. Só se iniciam e vencem os prazos em dias de expediente no ORC.</w:t>
      </w:r>
    </w:p>
    <w:p w14:paraId="30E0E69B" w14:textId="77777777" w:rsidR="00265A14" w:rsidRDefault="00265A14">
      <w:pPr>
        <w:pStyle w:val="NormalWeb"/>
      </w:pPr>
      <w:r>
        <w:t>30.8.O desatendimento de exigências formais não essenciais não importará o afastamento do licitante, desde que seja possível o aproveitamento do ato, observados os princípios da isonomia e do interesse público.</w:t>
      </w:r>
    </w:p>
    <w:p w14:paraId="3EFBA392" w14:textId="77777777" w:rsidR="00265A14" w:rsidRDefault="00265A14">
      <w:pPr>
        <w:pStyle w:val="NormalWeb"/>
      </w:pPr>
      <w:r>
        <w:t>30.</w:t>
      </w:r>
      <w:proofErr w:type="gramStart"/>
      <w:r>
        <w:t>9.Em</w:t>
      </w:r>
      <w:proofErr w:type="gramEnd"/>
      <w:r>
        <w:t xml:space="preserve"> caso de divergência entre disposições do Edital e de seus anexos ou demais peças que compõem o processo, prevalecerá as do Edital.</w:t>
      </w:r>
    </w:p>
    <w:p w14:paraId="56BEFB05" w14:textId="77777777" w:rsidR="00265A14" w:rsidRDefault="00265A14">
      <w:pPr>
        <w:pStyle w:val="NormalWeb"/>
      </w:pPr>
      <w:r>
        <w:t xml:space="preserve">30.10.O Edital e seus anexos também estão disponibilizados na íntegra no endereço eletrônico: www.portaldecompraspublicas.com.br; no Portal Nacional de Contratações Públicas PNCP; e poderão ser lidos, e quando for o caso obtidos, mediante processo regular e observados os procedimentos definidos pelo ORC, no endereço: </w:t>
      </w:r>
      <w:proofErr w:type="spellStart"/>
      <w:r>
        <w:t>Av</w:t>
      </w:r>
      <w:proofErr w:type="spellEnd"/>
      <w:r>
        <w:t xml:space="preserve"> Presidente João Pessoa, 422/430 – Centro – Itabaiana – PB, nos horários normais de expediente: das 08:00 as 13:30 horas; mesmo endereço e horário nos quais os autos do processo administrativo permanecerão com vista franqueada aos interessados.</w:t>
      </w:r>
    </w:p>
    <w:p w14:paraId="77B0C6A1" w14:textId="77777777" w:rsidR="00265A14" w:rsidRDefault="00265A14">
      <w:pPr>
        <w:pStyle w:val="NormalWeb"/>
      </w:pPr>
      <w:r>
        <w:t>30.</w:t>
      </w:r>
      <w:proofErr w:type="gramStart"/>
      <w:r>
        <w:t>11.Para</w:t>
      </w:r>
      <w:proofErr w:type="gramEnd"/>
      <w:r>
        <w:t xml:space="preserve"> dirimir eventuais controvérsias decorrentes deste certame, excluído qualquer outro, o foro competente é o da Itabaiana, Estado da Paraíba.</w:t>
      </w:r>
    </w:p>
    <w:p w14:paraId="53C10A32" w14:textId="77777777" w:rsidR="00265A14" w:rsidRDefault="00265A14">
      <w:pPr>
        <w:pStyle w:val="NormalWeb"/>
      </w:pPr>
      <w:r>
        <w:t> </w:t>
      </w:r>
    </w:p>
    <w:p w14:paraId="2FB0F5CF" w14:textId="77777777" w:rsidR="00265A14" w:rsidRDefault="00265A14">
      <w:pPr>
        <w:pStyle w:val="datacao"/>
        <w:jc w:val="center"/>
      </w:pPr>
      <w:r>
        <w:t xml:space="preserve">Itabaiana - PB, 04 de </w:t>
      </w:r>
      <w:proofErr w:type="gramStart"/>
      <w:r>
        <w:t>Maio</w:t>
      </w:r>
      <w:proofErr w:type="gramEnd"/>
      <w:r>
        <w:t xml:space="preserve"> de 2026.</w:t>
      </w:r>
    </w:p>
    <w:p w14:paraId="32D2D147" w14:textId="77777777" w:rsidR="00265A14" w:rsidRDefault="00265A14">
      <w:pPr>
        <w:pStyle w:val="NormalWeb"/>
      </w:pPr>
      <w:r>
        <w:t> </w:t>
      </w:r>
    </w:p>
    <w:p w14:paraId="5CB36AC8" w14:textId="77777777" w:rsidR="00265A14" w:rsidRDefault="00265A14">
      <w:pPr>
        <w:pStyle w:val="NormalWeb"/>
      </w:pPr>
      <w:r>
        <w:t> </w:t>
      </w:r>
    </w:p>
    <w:p w14:paraId="6A145A43" w14:textId="77777777" w:rsidR="00265A14" w:rsidRDefault="00265A14">
      <w:pPr>
        <w:pStyle w:val="NormalWeb"/>
      </w:pPr>
      <w:r>
        <w:t> </w:t>
      </w:r>
    </w:p>
    <w:p w14:paraId="29D7B3DA" w14:textId="77777777" w:rsidR="00265A14" w:rsidRDefault="00265A14">
      <w:pPr>
        <w:pStyle w:val="assinaturalinha"/>
        <w:jc w:val="center"/>
      </w:pPr>
      <w:r>
        <w:t>____________________________________</w:t>
      </w:r>
    </w:p>
    <w:p w14:paraId="531B812B" w14:textId="77777777" w:rsidR="00265A14" w:rsidRDefault="00265A14">
      <w:pPr>
        <w:pStyle w:val="assinaturanome"/>
        <w:jc w:val="center"/>
      </w:pPr>
      <w:r>
        <w:t>JOSÉ CLAUDIO CHAVES CAVALCANTE NETO</w:t>
      </w:r>
    </w:p>
    <w:p w14:paraId="613739B1" w14:textId="77777777" w:rsidR="00265A14" w:rsidRDefault="00265A14">
      <w:pPr>
        <w:pStyle w:val="assinaturacargo"/>
        <w:jc w:val="center"/>
      </w:pPr>
      <w:r>
        <w:t>Prefeito</w:t>
      </w:r>
    </w:p>
    <w:p w14:paraId="1EAD2ACC"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79955339" w14:textId="77777777">
        <w:trPr>
          <w:tblCellSpacing w:w="0" w:type="dxa"/>
        </w:trPr>
        <w:tc>
          <w:tcPr>
            <w:tcW w:w="0" w:type="auto"/>
            <w:hideMark/>
          </w:tcPr>
          <w:p w14:paraId="744F925F" w14:textId="77777777" w:rsidR="00265A14" w:rsidRDefault="00265A14">
            <w:pPr>
              <w:pStyle w:val="NormalWeb"/>
              <w:jc w:val="center"/>
            </w:pPr>
            <w:r>
              <w:rPr>
                <w:noProof/>
              </w:rPr>
              <w:drawing>
                <wp:inline distT="0" distB="0" distL="0" distR="0" wp14:anchorId="35DD0237" wp14:editId="744CD1F1">
                  <wp:extent cx="3124200" cy="97155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2BAF448B" w14:textId="77777777" w:rsidR="00265A14" w:rsidRDefault="00265A14">
            <w:pPr>
              <w:pStyle w:val="cabecalhoestadoh"/>
              <w:jc w:val="left"/>
            </w:pPr>
            <w:r>
              <w:t>ESTADO DA PARAÍBA</w:t>
            </w:r>
          </w:p>
          <w:p w14:paraId="7DE5500D" w14:textId="77777777" w:rsidR="00265A14" w:rsidRDefault="00265A14">
            <w:pPr>
              <w:pStyle w:val="cabecalhoorgaoh"/>
              <w:jc w:val="left"/>
            </w:pPr>
            <w:r>
              <w:t>PREFEITURA MUNICIPAL DE ITABAIANA</w:t>
            </w:r>
          </w:p>
          <w:p w14:paraId="613CEE78" w14:textId="77777777" w:rsidR="00265A14" w:rsidRDefault="00265A14">
            <w:pPr>
              <w:pStyle w:val="cabecalhosetorh"/>
              <w:jc w:val="left"/>
            </w:pPr>
            <w:r>
              <w:t>SETOR DE CONTRATAÇÃO</w:t>
            </w:r>
          </w:p>
        </w:tc>
      </w:tr>
    </w:tbl>
    <w:p w14:paraId="70A6A58B" w14:textId="77777777" w:rsidR="00265A14" w:rsidRDefault="00265A14">
      <w:pPr>
        <w:pStyle w:val="NormalWeb"/>
      </w:pPr>
      <w:r>
        <w:t> </w:t>
      </w:r>
    </w:p>
    <w:p w14:paraId="4429BECE" w14:textId="77777777" w:rsidR="00265A14" w:rsidRDefault="00265A14">
      <w:pPr>
        <w:pStyle w:val="NormalWeb"/>
        <w:jc w:val="left"/>
      </w:pPr>
      <w:r>
        <w:rPr>
          <w:b/>
          <w:bCs/>
        </w:rPr>
        <w:t>ANEXO I - PREGÃO ELETRÔNICO Nº 00022/2026</w:t>
      </w:r>
    </w:p>
    <w:p w14:paraId="1089C1AD" w14:textId="77777777" w:rsidR="00265A14" w:rsidRDefault="00265A14">
      <w:pPr>
        <w:pStyle w:val="NormalWeb"/>
      </w:pPr>
      <w:r>
        <w:t> </w:t>
      </w:r>
    </w:p>
    <w:p w14:paraId="0FD7BF5A" w14:textId="77777777" w:rsidR="00265A14" w:rsidRDefault="00265A14">
      <w:pPr>
        <w:pStyle w:val="NormalWeb"/>
        <w:jc w:val="left"/>
      </w:pPr>
      <w:r>
        <w:t>TERMO DE REFERÊNCIA - ESPECIFICAÇÕES</w:t>
      </w:r>
    </w:p>
    <w:p w14:paraId="62D48755" w14:textId="77777777" w:rsidR="00265A14" w:rsidRDefault="00265A14">
      <w:pPr>
        <w:pStyle w:val="NormalWeb"/>
      </w:pPr>
      <w:r>
        <w:t> </w:t>
      </w:r>
    </w:p>
    <w:p w14:paraId="0E58A518" w14:textId="77777777" w:rsidR="00265A14" w:rsidRDefault="00265A14">
      <w:pPr>
        <w:pStyle w:val="NormalWeb"/>
      </w:pPr>
      <w:r>
        <w:t> </w:t>
      </w:r>
    </w:p>
    <w:p w14:paraId="79C23BB1" w14:textId="77777777" w:rsidR="00265A14" w:rsidRDefault="00265A14">
      <w:pPr>
        <w:pStyle w:val="NormalWeb"/>
      </w:pPr>
      <w:r>
        <w:rPr>
          <w:b/>
          <w:bCs/>
        </w:rPr>
        <w:t>1.0.DO OBJETO</w:t>
      </w:r>
    </w:p>
    <w:p w14:paraId="2B78FB6D" w14:textId="77777777" w:rsidR="00265A14" w:rsidRDefault="00265A14">
      <w:pPr>
        <w:pStyle w:val="NormalWeb"/>
      </w:pPr>
      <w:r>
        <w:t>1.</w:t>
      </w:r>
      <w:proofErr w:type="gramStart"/>
      <w:r>
        <w:t>1.Constitui</w:t>
      </w:r>
      <w:proofErr w:type="gramEnd"/>
      <w:r>
        <w:t xml:space="preserve"> objeto desta licitação: Registro de Preços, para fornecimento parcelado de Água Mineral Natural, </w:t>
      </w:r>
      <w:proofErr w:type="gramStart"/>
      <w:r>
        <w:t>Potável</w:t>
      </w:r>
      <w:proofErr w:type="gramEnd"/>
      <w:r>
        <w:t>, envasadas em botijões de 20 litros, para fins de atender as necessidades das Secretarias do Município de Itabaiana – PB.</w:t>
      </w:r>
    </w:p>
    <w:p w14:paraId="5B523D78" w14:textId="77777777" w:rsidR="00265A14" w:rsidRDefault="00265A14">
      <w:pPr>
        <w:pStyle w:val="NormalWeb"/>
      </w:pPr>
      <w:r>
        <w:t> </w:t>
      </w:r>
    </w:p>
    <w:p w14:paraId="7D0CF942" w14:textId="77777777" w:rsidR="00265A14" w:rsidRDefault="00265A14">
      <w:pPr>
        <w:pStyle w:val="NormalWeb"/>
      </w:pPr>
      <w:r>
        <w:rPr>
          <w:b/>
          <w:bCs/>
        </w:rPr>
        <w:t>2.</w:t>
      </w:r>
      <w:proofErr w:type="gramStart"/>
      <w:r>
        <w:rPr>
          <w:b/>
          <w:bCs/>
        </w:rPr>
        <w:t>0.DA</w:t>
      </w:r>
      <w:proofErr w:type="gramEnd"/>
      <w:r>
        <w:rPr>
          <w:b/>
          <w:bCs/>
        </w:rPr>
        <w:t xml:space="preserve"> JUSTIFICATIVA</w:t>
      </w:r>
    </w:p>
    <w:p w14:paraId="75C362EB" w14:textId="77777777" w:rsidR="00265A14" w:rsidRDefault="00265A14">
      <w:pPr>
        <w:pStyle w:val="NormalWeb"/>
      </w:pPr>
      <w:r>
        <w:t xml:space="preserve">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Registro de Preços, para fornecimento parcelado de Água Mineral Natural, Potável, envasadas em botijões de 20 litros, para fins de atender as necessidades das Secretarias do Município de Itabaiana – PB – A contratação justifica–se pela necessidade contínua de disponibilização de água potável adequada ao consumo humano para servidores, colaboradores e público em geral que frequentam as repartições públicas municipais. Trata–se de item essencial à manutenção das atividades administrativas, garantindo condições mínimas de saúde, </w:t>
      </w:r>
      <w:proofErr w:type="gramStart"/>
      <w:r>
        <w:t>bem–estar</w:t>
      </w:r>
      <w:proofErr w:type="gramEnd"/>
      <w:r>
        <w:t xml:space="preserve"> e higiene no ambiente de trabalho. Considerando que a água fornecida pela rede pública nem sempre apresenta condições ideais para consumo direto, faz–se indispensável a aquisição de água mineral, assegurando qualidade, segurança sanitária e conformidade com as normas vigentes. O sistema de Registro de Preços mostra–se a alternativa mais vantajosa para a Administração, uma vez que permite a aquisição de forma parcelada, conforme a demanda de cada Secretaria, evitando desperdícios, otimizando recursos públicos e garantindo maior eficiência na gestão dos estoques. Dessa forma, a presente contratação visa assegurar o pleno funcionamento das atividades administrativas, bem como promover condições adequadas de trabalho e atendimento ao público.</w:t>
      </w:r>
    </w:p>
    <w:p w14:paraId="63B6BAA5" w14:textId="77777777" w:rsidR="00265A14" w:rsidRDefault="00265A14">
      <w:pPr>
        <w:pStyle w:val="NormalWeb"/>
      </w:pPr>
      <w:r>
        <w:t>2.</w:t>
      </w:r>
      <w:proofErr w:type="gramStart"/>
      <w:r>
        <w:t>2.As</w:t>
      </w:r>
      <w:proofErr w:type="gramEnd"/>
      <w:r>
        <w:t xml:space="preserve"> características e especificações do objeto ora licitado são:</w:t>
      </w:r>
    </w:p>
    <w:p w14:paraId="74232DB8" w14:textId="77777777" w:rsidR="00265A14" w:rsidRDefault="00265A14">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08"/>
        <w:gridCol w:w="4880"/>
        <w:gridCol w:w="908"/>
        <w:gridCol w:w="1164"/>
        <w:gridCol w:w="1112"/>
        <w:gridCol w:w="1214"/>
      </w:tblGrid>
      <w:tr w:rsidR="00C42512" w14:paraId="283F028E"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049DEDA0"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39B1B751"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1D26DFF"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0D2CC18"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1EC8352"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976A906"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PREÇO TOTAL</w:t>
            </w:r>
          </w:p>
        </w:tc>
      </w:tr>
      <w:tr w:rsidR="00C42512" w14:paraId="12E0093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451BDFB"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1</w:t>
            </w:r>
          </w:p>
        </w:tc>
        <w:tc>
          <w:tcPr>
            <w:tcW w:w="2400" w:type="pct"/>
            <w:tcBorders>
              <w:top w:val="single" w:sz="8" w:space="0" w:color="C0C0C0"/>
              <w:left w:val="single" w:sz="8" w:space="0" w:color="C0C0C0"/>
              <w:bottom w:val="single" w:sz="8" w:space="0" w:color="C0C0C0"/>
              <w:right w:val="single" w:sz="8" w:space="0" w:color="C0C0C0"/>
            </w:tcBorders>
            <w:hideMark/>
          </w:tcPr>
          <w:p w14:paraId="1EF20919"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Água Mineral Natural, sem gás, inodora, potável, fluoretada, envasilhada em galões transparentes de plástico, contendo 20 (vinte) litros.</w:t>
            </w:r>
          </w:p>
        </w:tc>
        <w:tc>
          <w:tcPr>
            <w:tcW w:w="450" w:type="pct"/>
            <w:tcBorders>
              <w:top w:val="single" w:sz="8" w:space="0" w:color="C0C0C0"/>
              <w:left w:val="single" w:sz="8" w:space="0" w:color="C0C0C0"/>
              <w:bottom w:val="single" w:sz="8" w:space="0" w:color="C0C0C0"/>
              <w:right w:val="single" w:sz="8" w:space="0" w:color="C0C0C0"/>
            </w:tcBorders>
            <w:hideMark/>
          </w:tcPr>
          <w:p w14:paraId="4653BF6D"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15E38D0B"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11000</w:t>
            </w:r>
          </w:p>
        </w:tc>
        <w:tc>
          <w:tcPr>
            <w:tcW w:w="550" w:type="pct"/>
            <w:tcBorders>
              <w:top w:val="single" w:sz="8" w:space="0" w:color="C0C0C0"/>
              <w:left w:val="single" w:sz="8" w:space="0" w:color="C0C0C0"/>
              <w:bottom w:val="single" w:sz="8" w:space="0" w:color="C0C0C0"/>
              <w:right w:val="single" w:sz="8" w:space="0" w:color="C0C0C0"/>
            </w:tcBorders>
            <w:hideMark/>
          </w:tcPr>
          <w:p w14:paraId="55A6ADAB"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10,20</w:t>
            </w:r>
          </w:p>
        </w:tc>
        <w:tc>
          <w:tcPr>
            <w:tcW w:w="600" w:type="pct"/>
            <w:tcBorders>
              <w:top w:val="single" w:sz="8" w:space="0" w:color="C0C0C0"/>
              <w:left w:val="single" w:sz="8" w:space="0" w:color="C0C0C0"/>
              <w:bottom w:val="single" w:sz="8" w:space="0" w:color="C0C0C0"/>
              <w:right w:val="single" w:sz="8" w:space="0" w:color="C0C0C0"/>
            </w:tcBorders>
            <w:hideMark/>
          </w:tcPr>
          <w:p w14:paraId="76616EAE"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112.200,00</w:t>
            </w:r>
          </w:p>
        </w:tc>
      </w:tr>
      <w:tr w:rsidR="00C42512" w14:paraId="570C823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7CD5992"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2</w:t>
            </w:r>
          </w:p>
        </w:tc>
        <w:tc>
          <w:tcPr>
            <w:tcW w:w="2400" w:type="pct"/>
            <w:tcBorders>
              <w:top w:val="single" w:sz="8" w:space="0" w:color="C0C0C0"/>
              <w:left w:val="single" w:sz="8" w:space="0" w:color="C0C0C0"/>
              <w:bottom w:val="single" w:sz="8" w:space="0" w:color="C0C0C0"/>
              <w:right w:val="single" w:sz="8" w:space="0" w:color="C0C0C0"/>
            </w:tcBorders>
            <w:hideMark/>
          </w:tcPr>
          <w:p w14:paraId="5BF1F56D"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Garrafão novo (vasilhame), retornável, com capacidade para 20 (vinte) litros, em plástico resistente, próprio para acondicionamento de água mineral, atendendo às normas sanitárias vigentes. </w:t>
            </w:r>
          </w:p>
        </w:tc>
        <w:tc>
          <w:tcPr>
            <w:tcW w:w="450" w:type="pct"/>
            <w:tcBorders>
              <w:top w:val="single" w:sz="8" w:space="0" w:color="C0C0C0"/>
              <w:left w:val="single" w:sz="8" w:space="0" w:color="C0C0C0"/>
              <w:bottom w:val="single" w:sz="8" w:space="0" w:color="C0C0C0"/>
              <w:right w:val="single" w:sz="8" w:space="0" w:color="C0C0C0"/>
            </w:tcBorders>
            <w:hideMark/>
          </w:tcPr>
          <w:p w14:paraId="6C614A0F"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6B631E21"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100</w:t>
            </w:r>
          </w:p>
        </w:tc>
        <w:tc>
          <w:tcPr>
            <w:tcW w:w="550" w:type="pct"/>
            <w:tcBorders>
              <w:top w:val="single" w:sz="8" w:space="0" w:color="C0C0C0"/>
              <w:left w:val="single" w:sz="8" w:space="0" w:color="C0C0C0"/>
              <w:bottom w:val="single" w:sz="8" w:space="0" w:color="C0C0C0"/>
              <w:right w:val="single" w:sz="8" w:space="0" w:color="C0C0C0"/>
            </w:tcBorders>
            <w:hideMark/>
          </w:tcPr>
          <w:p w14:paraId="5487BB6B"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22,71</w:t>
            </w:r>
          </w:p>
        </w:tc>
        <w:tc>
          <w:tcPr>
            <w:tcW w:w="600" w:type="pct"/>
            <w:tcBorders>
              <w:top w:val="single" w:sz="8" w:space="0" w:color="C0C0C0"/>
              <w:left w:val="single" w:sz="8" w:space="0" w:color="C0C0C0"/>
              <w:bottom w:val="single" w:sz="8" w:space="0" w:color="C0C0C0"/>
              <w:right w:val="single" w:sz="8" w:space="0" w:color="C0C0C0"/>
            </w:tcBorders>
            <w:hideMark/>
          </w:tcPr>
          <w:p w14:paraId="762DD335"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2.271,00</w:t>
            </w:r>
          </w:p>
        </w:tc>
      </w:tr>
      <w:tr w:rsidR="00C42512" w14:paraId="5A129D08"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15EBD8BD"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13E687F4"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b/>
                <w:bCs/>
                <w:color w:val="000000"/>
                <w:sz w:val="20"/>
                <w:szCs w:val="20"/>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DFA6573"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114.471,00</w:t>
            </w:r>
          </w:p>
        </w:tc>
      </w:tr>
    </w:tbl>
    <w:p w14:paraId="171F14D9" w14:textId="77777777" w:rsidR="00265A14" w:rsidRDefault="00265A14">
      <w:pPr>
        <w:pStyle w:val="NormalWeb"/>
      </w:pPr>
      <w:r>
        <w:t> </w:t>
      </w:r>
    </w:p>
    <w:p w14:paraId="1E6F939D" w14:textId="77777777" w:rsidR="00265A14" w:rsidRDefault="00265A14">
      <w:pPr>
        <w:pStyle w:val="NormalWeb"/>
      </w:pPr>
      <w:r>
        <w:rPr>
          <w:b/>
          <w:bCs/>
        </w:rPr>
        <w:t>3.0.DAS OBRIGAÇÕES DO CONTRATANTE</w:t>
      </w:r>
    </w:p>
    <w:p w14:paraId="397EAC27" w14:textId="77777777" w:rsidR="00265A14" w:rsidRDefault="00265A14">
      <w:pPr>
        <w:pStyle w:val="NormalWeb"/>
      </w:pPr>
      <w:r>
        <w:t>3.</w:t>
      </w:r>
      <w:proofErr w:type="gramStart"/>
      <w:r>
        <w:t>1.Efetuar</w:t>
      </w:r>
      <w:proofErr w:type="gramEnd"/>
      <w:r>
        <w:t xml:space="preserve"> o pagamento relativo ao objeto contratado efetivamente realizado, de acordo com as cláusulas do respectivo contrato ou outros instrumentos hábeis.</w:t>
      </w:r>
    </w:p>
    <w:p w14:paraId="4B9F1DE6" w14:textId="77777777" w:rsidR="00265A14" w:rsidRDefault="00265A14">
      <w:pPr>
        <w:pStyle w:val="NormalWeb"/>
      </w:pPr>
      <w:r>
        <w:t>3.</w:t>
      </w:r>
      <w:proofErr w:type="gramStart"/>
      <w:r>
        <w:t>2.Proporcionar</w:t>
      </w:r>
      <w:proofErr w:type="gramEnd"/>
      <w:r>
        <w:t xml:space="preserve"> ao Contratado todos os meios necessários para a fiel execução do objeto da presente contratação, nos termos do correspondente instrumento de ajuste.</w:t>
      </w:r>
    </w:p>
    <w:p w14:paraId="324AD034" w14:textId="77777777" w:rsidR="00265A14" w:rsidRDefault="00265A14">
      <w:pPr>
        <w:pStyle w:val="NormalWeb"/>
      </w:pPr>
      <w:r>
        <w:t>3.</w:t>
      </w:r>
      <w:proofErr w:type="gramStart"/>
      <w:r>
        <w:t>3.Notificar</w:t>
      </w:r>
      <w:proofErr w:type="gramEnd"/>
      <w:r>
        <w:t xml:space="preserve"> o Contratado sobre qualquer irregularidade encontrada quanto à qualidade dos produtos ou serviços, exercendo a mais ampla e completa fiscalização, o que não exime o Contratado de suas responsabilidades pactuadas e preceitos legais.</w:t>
      </w:r>
    </w:p>
    <w:p w14:paraId="7B2237F3" w14:textId="77777777" w:rsidR="00265A14" w:rsidRDefault="00265A14">
      <w:pPr>
        <w:pStyle w:val="NormalWeb"/>
      </w:pPr>
      <w:r>
        <w:t>3.</w:t>
      </w:r>
      <w:proofErr w:type="gramStart"/>
      <w:r>
        <w:t>4.Outras</w:t>
      </w:r>
      <w:proofErr w:type="gramEnd"/>
      <w:r>
        <w:t xml:space="preserve"> obrigações estabelecidas e relacionadas na Minuta do Contrato - Anexo V.</w:t>
      </w:r>
    </w:p>
    <w:p w14:paraId="6AC9560B" w14:textId="77777777" w:rsidR="00265A14" w:rsidRDefault="00265A14">
      <w:pPr>
        <w:pStyle w:val="NormalWeb"/>
      </w:pPr>
      <w:r>
        <w:t> </w:t>
      </w:r>
    </w:p>
    <w:p w14:paraId="48F6CC12" w14:textId="77777777" w:rsidR="00265A14" w:rsidRDefault="00265A14">
      <w:pPr>
        <w:pStyle w:val="NormalWeb"/>
      </w:pPr>
      <w:r>
        <w:rPr>
          <w:b/>
          <w:bCs/>
        </w:rPr>
        <w:t>4.0.DAS OBRIGAÇÕES DO CONTRATADO</w:t>
      </w:r>
    </w:p>
    <w:p w14:paraId="3EFFB3EB" w14:textId="77777777" w:rsidR="00265A14" w:rsidRDefault="00265A14">
      <w:pPr>
        <w:pStyle w:val="NormalWeb"/>
      </w:pPr>
      <w:r>
        <w:t>4.</w:t>
      </w:r>
      <w:proofErr w:type="gramStart"/>
      <w:r>
        <w:t>1.Responsabilizar</w:t>
      </w:r>
      <w:proofErr w:type="gramEnd"/>
      <w: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2A60EFE" w14:textId="77777777" w:rsidR="00265A14" w:rsidRDefault="00265A14">
      <w:pPr>
        <w:pStyle w:val="NormalWeb"/>
      </w:pPr>
      <w:r>
        <w:t>4.</w:t>
      </w:r>
      <w:proofErr w:type="gramStart"/>
      <w:r>
        <w:t>2.Substituir</w:t>
      </w:r>
      <w:proofErr w:type="gramEnd"/>
      <w: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679A1132" w14:textId="77777777" w:rsidR="00265A14" w:rsidRDefault="00265A14">
      <w:pPr>
        <w:pStyle w:val="NormalWeb"/>
      </w:pPr>
      <w:r>
        <w:t>4.</w:t>
      </w:r>
      <w:proofErr w:type="gramStart"/>
      <w:r>
        <w:t>3.Não</w:t>
      </w:r>
      <w:proofErr w:type="gramEnd"/>
      <w:r>
        <w:t xml:space="preserve"> transferir a outrem, no todo ou em parte, o objeto da contratação, salvo mediante prévia e expressa autorização do Contratante.</w:t>
      </w:r>
    </w:p>
    <w:p w14:paraId="1C928CCC" w14:textId="77777777" w:rsidR="00265A14" w:rsidRDefault="00265A14">
      <w:pPr>
        <w:pStyle w:val="NormalWeb"/>
      </w:pPr>
      <w:r>
        <w:lastRenderedPageBreak/>
        <w:t>4.</w:t>
      </w:r>
      <w:proofErr w:type="gramStart"/>
      <w:r>
        <w:t>4.Manter</w:t>
      </w:r>
      <w:proofErr w:type="gramEnd"/>
      <w:r>
        <w:t>,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3D303B96" w14:textId="77777777" w:rsidR="00265A14" w:rsidRDefault="00265A14">
      <w:pPr>
        <w:pStyle w:val="NormalWeb"/>
      </w:pPr>
      <w:r>
        <w:t>4.</w:t>
      </w:r>
      <w:proofErr w:type="gramStart"/>
      <w:r>
        <w:t>5.Emitir</w:t>
      </w:r>
      <w:proofErr w:type="gramEnd"/>
      <w:r>
        <w:t xml:space="preserve"> Nota Fiscal correspondente à sede ou filial da empresa que efetivamente participou do certame e consequentemente apresentou a documentação exigida na fase de habilitação.</w:t>
      </w:r>
    </w:p>
    <w:p w14:paraId="7E6ABC49" w14:textId="77777777" w:rsidR="00265A14" w:rsidRDefault="00265A14">
      <w:pPr>
        <w:pStyle w:val="NormalWeb"/>
      </w:pPr>
      <w:r>
        <w:t>4.</w:t>
      </w:r>
      <w:proofErr w:type="gramStart"/>
      <w:r>
        <w:t>6.Executar</w:t>
      </w:r>
      <w:proofErr w:type="gramEnd"/>
      <w:r>
        <w:t xml:space="preserve"> todas as obrigações assumidas sempre com observância a melhor técnica vigente, enquadrando-se, rigorosamente, dentro dos preceitos legais, normas e especificações técnicas correspondentes.</w:t>
      </w:r>
    </w:p>
    <w:p w14:paraId="5FC631B5" w14:textId="77777777" w:rsidR="00265A14" w:rsidRDefault="00265A14">
      <w:pPr>
        <w:pStyle w:val="NormalWeb"/>
      </w:pPr>
      <w:r>
        <w:t>4.</w:t>
      </w:r>
      <w:proofErr w:type="gramStart"/>
      <w:r>
        <w:t>7.Outras</w:t>
      </w:r>
      <w:proofErr w:type="gramEnd"/>
      <w:r>
        <w:t xml:space="preserve"> obrigações estabelecidas e relacionadas na Minuta do Contrato - Anexo V.</w:t>
      </w:r>
    </w:p>
    <w:p w14:paraId="516DC9E4" w14:textId="77777777" w:rsidR="00265A14" w:rsidRDefault="00265A14">
      <w:pPr>
        <w:pStyle w:val="NormalWeb"/>
      </w:pPr>
      <w:r>
        <w:t> </w:t>
      </w:r>
    </w:p>
    <w:p w14:paraId="7BE70132" w14:textId="77777777" w:rsidR="00265A14" w:rsidRDefault="00265A14">
      <w:pPr>
        <w:pStyle w:val="NormalWeb"/>
      </w:pPr>
      <w:r>
        <w:rPr>
          <w:b/>
          <w:bCs/>
        </w:rPr>
        <w:t>5.0.DO PRAZO E DA VIGÊNCIA</w:t>
      </w:r>
    </w:p>
    <w:p w14:paraId="6825E568" w14:textId="77777777" w:rsidR="00265A14" w:rsidRDefault="00265A14">
      <w:pPr>
        <w:pStyle w:val="NormalWeb"/>
      </w:pPr>
      <w: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C42512" w14:paraId="50FE597F" w14:textId="77777777">
        <w:tc>
          <w:tcPr>
            <w:tcW w:w="495" w:type="dxa"/>
            <w:vAlign w:val="center"/>
            <w:hideMark/>
          </w:tcPr>
          <w:p w14:paraId="10DEA592" w14:textId="77777777" w:rsidR="00265A14" w:rsidRDefault="00265A14">
            <w:pPr>
              <w:pStyle w:val="NormalWeb"/>
            </w:pPr>
            <w:r>
              <w:t> </w:t>
            </w:r>
          </w:p>
        </w:tc>
        <w:tc>
          <w:tcPr>
            <w:tcW w:w="0" w:type="auto"/>
            <w:vAlign w:val="center"/>
            <w:hideMark/>
          </w:tcPr>
          <w:p w14:paraId="48827CE6" w14:textId="77777777" w:rsidR="00265A14" w:rsidRDefault="00265A14">
            <w:pPr>
              <w:pStyle w:val="NormalWeb"/>
            </w:pPr>
            <w:r>
              <w:t>Entrega: Imediata.</w:t>
            </w:r>
          </w:p>
        </w:tc>
      </w:tr>
    </w:tbl>
    <w:p w14:paraId="48BC4417" w14:textId="77777777" w:rsidR="00265A14" w:rsidRDefault="00265A14">
      <w:pPr>
        <w:pStyle w:val="NormalWeb"/>
      </w:pPr>
      <w:r>
        <w:t>5.</w:t>
      </w:r>
      <w:proofErr w:type="gramStart"/>
      <w:r>
        <w:t>2.Salvo</w:t>
      </w:r>
      <w:proofErr w:type="gramEnd"/>
      <w:r>
        <w:t xml:space="preserve"> disposições em contrário devidamente estabelecidas neste instrumento, o local para a entrega, observada a demanda e oportunidade, será na sede do Contratante ou em uma das unidades administrativas, por ele indicada, que compõe a sua estrutura operacional.</w:t>
      </w:r>
    </w:p>
    <w:p w14:paraId="798CEFDB" w14:textId="77777777" w:rsidR="00265A14" w:rsidRDefault="00265A14">
      <w:pPr>
        <w:pStyle w:val="NormalWeb"/>
      </w:pPr>
      <w:r>
        <w:t xml:space="preserve">5.3.O prazo de vigência do correspondente contrato será determinado: até o final do exercício financeiro de 2026, considerado da data de sua assinatura; podendo ser prorrogado, nas hipóteses e nos termos dos </w:t>
      </w:r>
      <w:proofErr w:type="spellStart"/>
      <w:r>
        <w:t>Arts</w:t>
      </w:r>
      <w:proofErr w:type="spellEnd"/>
      <w:r>
        <w:t>. 105 a 114, da Lei 14.133/21.</w:t>
      </w:r>
    </w:p>
    <w:p w14:paraId="2EDAAC08" w14:textId="77777777" w:rsidR="00265A14" w:rsidRDefault="00265A14">
      <w:pPr>
        <w:pStyle w:val="NormalWeb"/>
      </w:pPr>
      <w:r>
        <w:t> </w:t>
      </w:r>
    </w:p>
    <w:p w14:paraId="160671F8"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6.0.DO REAJUSTAMENTO EM SENTIDO ESTRITO - REAJUSTE</w:t>
      </w:r>
    </w:p>
    <w:p w14:paraId="104F0060" w14:textId="77777777" w:rsidR="00265A14" w:rsidRDefault="00265A14">
      <w:pPr>
        <w:pStyle w:val="NormalWeb"/>
      </w:pPr>
      <w:r>
        <w:t>6.</w:t>
      </w:r>
      <w:proofErr w:type="gramStart"/>
      <w:r>
        <w:t>1.Os</w:t>
      </w:r>
      <w:proofErr w:type="gramEnd"/>
      <w:r>
        <w:t xml:space="preserve"> preços inicialmente contratados são fixos e irreajustáveis no prazo de um ano contado da data do orçamento estimado, em 29/04/2026.</w:t>
      </w:r>
    </w:p>
    <w:p w14:paraId="41CE2F14" w14:textId="77777777" w:rsidR="00265A14" w:rsidRDefault="00265A14">
      <w:pPr>
        <w:pStyle w:val="NormalWeb"/>
      </w:pPr>
      <w:r>
        <w:t>6.</w:t>
      </w:r>
      <w:proofErr w:type="gramStart"/>
      <w:r>
        <w:t>2.Após</w:t>
      </w:r>
      <w:proofErr w:type="gramEnd"/>
      <w: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DF0E1B1" w14:textId="77777777" w:rsidR="00265A14" w:rsidRDefault="00265A14">
      <w:pPr>
        <w:pStyle w:val="NormalWeb"/>
      </w:pPr>
      <w:r>
        <w:t>6.</w:t>
      </w:r>
      <w:proofErr w:type="gramStart"/>
      <w:r>
        <w:t>3.Nos</w:t>
      </w:r>
      <w:proofErr w:type="gramEnd"/>
      <w:r>
        <w:t xml:space="preserve"> reajustes subsequentes ao primeiro, o interregno mínimo de um ano será contado a partir dos efeitos financeiros do último reajuste.</w:t>
      </w:r>
    </w:p>
    <w:p w14:paraId="3D0F0B75" w14:textId="77777777" w:rsidR="00265A14" w:rsidRDefault="00265A14">
      <w:pPr>
        <w:pStyle w:val="NormalWeb"/>
      </w:pPr>
      <w:r>
        <w:t>6.</w:t>
      </w:r>
      <w:proofErr w:type="gramStart"/>
      <w:r>
        <w:t>4.No</w:t>
      </w:r>
      <w:proofErr w:type="gramEnd"/>
      <w: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05375E46" w14:textId="77777777" w:rsidR="00265A14" w:rsidRDefault="00265A14">
      <w:pPr>
        <w:pStyle w:val="NormalWeb"/>
      </w:pPr>
      <w:r>
        <w:t>6.</w:t>
      </w:r>
      <w:proofErr w:type="gramStart"/>
      <w:r>
        <w:t>5.Nas</w:t>
      </w:r>
      <w:proofErr w:type="gramEnd"/>
      <w:r>
        <w:t xml:space="preserve"> aferições finais, o índice utilizado para reajuste será, obrigatoriamente, o definitivo.</w:t>
      </w:r>
    </w:p>
    <w:p w14:paraId="382863F2" w14:textId="77777777" w:rsidR="00265A14" w:rsidRDefault="00265A14">
      <w:pPr>
        <w:pStyle w:val="NormalWeb"/>
      </w:pPr>
      <w:r>
        <w:t>6.</w:t>
      </w:r>
      <w:proofErr w:type="gramStart"/>
      <w:r>
        <w:t>6.Caso</w:t>
      </w:r>
      <w:proofErr w:type="gramEnd"/>
      <w:r>
        <w:t xml:space="preserve"> o índice estabelecido para reajustamento venha a ser extinto ou de qualquer forma não possa mais ser utilizado, será adotado, em substituição, o que vier a ser determinado pela legislação então em vigor.</w:t>
      </w:r>
    </w:p>
    <w:p w14:paraId="008EFD74" w14:textId="77777777" w:rsidR="00265A14" w:rsidRDefault="00265A14">
      <w:pPr>
        <w:pStyle w:val="NormalWeb"/>
      </w:pPr>
      <w:r>
        <w:t>6.</w:t>
      </w:r>
      <w:proofErr w:type="gramStart"/>
      <w:r>
        <w:t>7.Na</w:t>
      </w:r>
      <w:proofErr w:type="gramEnd"/>
      <w:r>
        <w:t xml:space="preserve"> ausência de previsão legal quanto ao índice substituto, as partes elegerão novo índice oficial, para reajustamento do preço do valor remanescente, por meio de termo aditivo.</w:t>
      </w:r>
    </w:p>
    <w:p w14:paraId="089E0A02" w14:textId="77777777" w:rsidR="00265A14" w:rsidRDefault="00265A14">
      <w:pPr>
        <w:pStyle w:val="NormalWeb"/>
      </w:pPr>
      <w:r>
        <w:t>6.8.O registro da variação do valor contratual para fazer face ao reajuste de preços poderá ser realizado por simples apostila.</w:t>
      </w:r>
    </w:p>
    <w:p w14:paraId="31F2B16A" w14:textId="77777777" w:rsidR="00265A14" w:rsidRDefault="00265A14">
      <w:pPr>
        <w:pStyle w:val="NormalWeb"/>
      </w:pPr>
      <w:r>
        <w:t xml:space="preserve">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14:paraId="468D07D0" w14:textId="77777777" w:rsidR="00265A14" w:rsidRDefault="00265A14">
      <w:pPr>
        <w:pStyle w:val="NormalWeb"/>
      </w:pPr>
      <w:r>
        <w:t> </w:t>
      </w:r>
    </w:p>
    <w:p w14:paraId="2B717FA8" w14:textId="77777777" w:rsidR="00265A14" w:rsidRDefault="00265A14">
      <w:pPr>
        <w:pStyle w:val="NormalWeb"/>
      </w:pPr>
      <w:r>
        <w:rPr>
          <w:b/>
          <w:bCs/>
        </w:rPr>
        <w:t>7.0.DO PAGAMENTO</w:t>
      </w:r>
    </w:p>
    <w:p w14:paraId="3C3B1DF5" w14:textId="77777777" w:rsidR="00265A14" w:rsidRDefault="00265A14">
      <w:pPr>
        <w:pStyle w:val="NormalWeb"/>
      </w:pPr>
      <w:r>
        <w:t xml:space="preserve">7.1.O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14:paraId="42F9163F" w14:textId="77777777" w:rsidR="00265A14" w:rsidRDefault="00265A14">
      <w:pPr>
        <w:pStyle w:val="NormalWeb"/>
      </w:pPr>
      <w:r>
        <w:t>7.2.O desembolso máximo do período, não será superior ao valor do respectivo adimplemento, de acordo com o cronograma aprovado, quando for o caso, e sempre em conformidade com a disponibilidade de recursos financeiros.</w:t>
      </w:r>
    </w:p>
    <w:p w14:paraId="68D74B59" w14:textId="77777777" w:rsidR="00265A14" w:rsidRDefault="00265A14">
      <w:pPr>
        <w:pStyle w:val="NormalWeb"/>
      </w:pPr>
      <w:r>
        <w:t>7.</w:t>
      </w:r>
      <w:proofErr w:type="gramStart"/>
      <w:r>
        <w:t>3.Nenhum</w:t>
      </w:r>
      <w:proofErr w:type="gramEnd"/>
      <w: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267274B8" w14:textId="77777777" w:rsidR="00265A14" w:rsidRDefault="00265A14">
      <w:pPr>
        <w:pStyle w:val="NormalWeb"/>
      </w:pPr>
      <w:r>
        <w:t> </w:t>
      </w:r>
    </w:p>
    <w:p w14:paraId="0FF47317" w14:textId="77777777" w:rsidR="00265A14" w:rsidRDefault="00265A14">
      <w:pPr>
        <w:pStyle w:val="NormalWeb"/>
      </w:pPr>
      <w:r>
        <w:rPr>
          <w:b/>
          <w:bCs/>
        </w:rPr>
        <w:t>8.</w:t>
      </w:r>
      <w:proofErr w:type="gramStart"/>
      <w:r>
        <w:rPr>
          <w:b/>
          <w:bCs/>
        </w:rPr>
        <w:t>0.DA</w:t>
      </w:r>
      <w:proofErr w:type="gramEnd"/>
      <w:r>
        <w:rPr>
          <w:b/>
          <w:bCs/>
        </w:rPr>
        <w:t xml:space="preserve"> COMPROVAÇÃO DE EXECUÇÃO E RECEBIMENTO DO OBJETO</w:t>
      </w:r>
    </w:p>
    <w:p w14:paraId="2FEFEE55" w14:textId="77777777" w:rsidR="00265A14" w:rsidRDefault="00265A14">
      <w:pPr>
        <w:pStyle w:val="NormalWeb"/>
      </w:pPr>
      <w:r>
        <w:t>8.</w:t>
      </w:r>
      <w:proofErr w:type="gramStart"/>
      <w:r>
        <w:t>1.Executada</w:t>
      </w:r>
      <w:proofErr w:type="gramEnd"/>
      <w: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2296F677" w14:textId="77777777" w:rsidR="00265A14" w:rsidRDefault="00265A14">
      <w:pPr>
        <w:pStyle w:val="NormalWeb"/>
      </w:pPr>
      <w:r>
        <w:t> </w:t>
      </w:r>
    </w:p>
    <w:p w14:paraId="147A06EE" w14:textId="77777777" w:rsidR="00265A14" w:rsidRDefault="00265A14">
      <w:pPr>
        <w:pStyle w:val="NormalWeb"/>
      </w:pPr>
      <w:r>
        <w:rPr>
          <w:b/>
          <w:bCs/>
        </w:rPr>
        <w:t>9.0.DOS PROCEDIMENTOS DE FISCALIZAÇÃO E GERENCIAMENTO</w:t>
      </w:r>
    </w:p>
    <w:p w14:paraId="286887D1" w14:textId="77777777" w:rsidR="00265A14" w:rsidRDefault="00265A14">
      <w:pPr>
        <w:pStyle w:val="NormalWeb"/>
      </w:pPr>
      <w:r>
        <w:t>9.</w:t>
      </w:r>
      <w:proofErr w:type="gramStart"/>
      <w:r>
        <w:t>1.Serão</w:t>
      </w:r>
      <w:proofErr w:type="gramEnd"/>
      <w:r>
        <w:t xml:space="preserve">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14:paraId="4D2F2EF9" w14:textId="77777777" w:rsidR="00265A14" w:rsidRDefault="00265A14">
      <w:pPr>
        <w:pStyle w:val="NormalWeb"/>
      </w:pPr>
      <w:r>
        <w:t>9.2.A administração e os demais atos de controle da correspondente Ata de Registro de Preços, decorrente do competente processo licitatório, serão realizados através do Departamento de Compras, atuando como Gerenciador do Sistema de Registro de Preços.</w:t>
      </w:r>
    </w:p>
    <w:p w14:paraId="2629DC54" w14:textId="77777777" w:rsidR="00265A14" w:rsidRDefault="00265A14">
      <w:pPr>
        <w:pStyle w:val="NormalWeb"/>
      </w:pPr>
      <w:r>
        <w:lastRenderedPageBreak/>
        <w:t>9.</w:t>
      </w:r>
      <w:proofErr w:type="gramStart"/>
      <w:r>
        <w:t>3.Caberá</w:t>
      </w:r>
      <w:proofErr w:type="gramEnd"/>
      <w:r>
        <w:t xml:space="preserve"> ao gerenciador a realização periódica de pesquisa de mercado para comprovação de vantajosidade, acompanhando os preços praticados para os respectivos itens registrados, nas mesmas condições ofertadas, para fins de controle e, conforme o caso, fixação do valor máximo a ser pago para a correspondente contratação.</w:t>
      </w:r>
    </w:p>
    <w:p w14:paraId="2EF63C23" w14:textId="77777777" w:rsidR="00265A14" w:rsidRDefault="00265A14">
      <w:pPr>
        <w:pStyle w:val="NormalWeb"/>
      </w:pPr>
      <w:r>
        <w:t> </w:t>
      </w:r>
    </w:p>
    <w:p w14:paraId="376DD857" w14:textId="77777777" w:rsidR="00265A14" w:rsidRDefault="00265A14">
      <w:pPr>
        <w:jc w:val="both"/>
        <w:outlineLvl w:val="2"/>
        <w:rPr>
          <w:rFonts w:ascii="Calibri" w:eastAsia="Times New Roman" w:hAnsi="Calibri" w:cs="Calibri"/>
          <w:b/>
          <w:bCs/>
          <w:color w:val="000000"/>
          <w:sz w:val="20"/>
          <w:szCs w:val="20"/>
        </w:rPr>
      </w:pPr>
      <w:r>
        <w:rPr>
          <w:rFonts w:ascii="Calibri" w:eastAsia="Times New Roman" w:hAnsi="Calibri" w:cs="Calibri"/>
          <w:b/>
          <w:bCs/>
          <w:color w:val="000000"/>
          <w:sz w:val="20"/>
          <w:szCs w:val="20"/>
        </w:rPr>
        <w:t>10.0.DAS INFRAÇÕES ADMINISTRATIVAS E SANÇÕES</w:t>
      </w:r>
    </w:p>
    <w:p w14:paraId="0C116257" w14:textId="77777777" w:rsidR="00265A14" w:rsidRDefault="00265A14">
      <w:pPr>
        <w:pStyle w:val="NormalWeb"/>
      </w:pPr>
      <w:r>
        <w:t xml:space="preserve">10.1.O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1F66A31" w14:textId="77777777" w:rsidR="00265A14" w:rsidRDefault="00265A14">
      <w:pPr>
        <w:pStyle w:val="NormalWeb"/>
      </w:pPr>
      <w:r>
        <w:t>10.</w:t>
      </w:r>
      <w:proofErr w:type="gramStart"/>
      <w:r>
        <w:t>2.Se</w:t>
      </w:r>
      <w:proofErr w:type="gramEnd"/>
      <w: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35549153" w14:textId="77777777" w:rsidR="00265A14" w:rsidRDefault="00265A14">
      <w:pPr>
        <w:pStyle w:val="NormalWeb"/>
      </w:pPr>
      <w:r>
        <w:t> </w:t>
      </w:r>
    </w:p>
    <w:p w14:paraId="0857E77C" w14:textId="77777777" w:rsidR="00265A14" w:rsidRDefault="00265A14">
      <w:pPr>
        <w:pStyle w:val="NormalWeb"/>
      </w:pPr>
      <w:r>
        <w:rPr>
          <w:b/>
          <w:bCs/>
        </w:rPr>
        <w:t>11.</w:t>
      </w:r>
      <w:proofErr w:type="gramStart"/>
      <w:r>
        <w:rPr>
          <w:b/>
          <w:bCs/>
        </w:rPr>
        <w:t>0.DA</w:t>
      </w:r>
      <w:proofErr w:type="gramEnd"/>
      <w:r>
        <w:rPr>
          <w:b/>
          <w:bCs/>
        </w:rPr>
        <w:t xml:space="preserve"> COMPENSAÇÃO FINANCEIRA</w:t>
      </w:r>
    </w:p>
    <w:p w14:paraId="2F583AB8" w14:textId="77777777" w:rsidR="00265A14" w:rsidRDefault="00265A14">
      <w:pPr>
        <w:pStyle w:val="NormalWeb"/>
      </w:pPr>
      <w:r>
        <w:t>11.</w:t>
      </w:r>
      <w:proofErr w:type="gramStart"/>
      <w:r>
        <w:t>1.Nos</w:t>
      </w:r>
      <w:proofErr w:type="gramEnd"/>
      <w: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6D160EF" w14:textId="77777777" w:rsidR="00265A14" w:rsidRDefault="00265A14">
      <w:pPr>
        <w:pStyle w:val="NormalWeb"/>
      </w:pPr>
      <w:r>
        <w:t> </w:t>
      </w:r>
    </w:p>
    <w:p w14:paraId="0980A498" w14:textId="77777777" w:rsidR="00265A14" w:rsidRDefault="00265A14">
      <w:pPr>
        <w:pStyle w:val="NormalWeb"/>
      </w:pPr>
      <w:r>
        <w:rPr>
          <w:b/>
          <w:bCs/>
        </w:rPr>
        <w:t>12.0.DO MODELO DE PROPOSTA</w:t>
      </w:r>
    </w:p>
    <w:p w14:paraId="273700AF"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12.1.É parte integrante deste Termo de Referência o modelo de proposta correspondente, podendo o licitante utiliza-lo como referência - Anexo 01. </w:t>
      </w:r>
    </w:p>
    <w:p w14:paraId="04220C86" w14:textId="77777777" w:rsidR="00265A14" w:rsidRDefault="00265A14">
      <w:pPr>
        <w:pStyle w:val="NormalWeb"/>
      </w:pPr>
      <w:r>
        <w:t> </w:t>
      </w:r>
    </w:p>
    <w:p w14:paraId="29472714" w14:textId="77777777" w:rsidR="00265A14" w:rsidRDefault="00265A14">
      <w:pPr>
        <w:pStyle w:val="NormalWeb"/>
      </w:pPr>
      <w:r>
        <w:t> </w:t>
      </w:r>
    </w:p>
    <w:p w14:paraId="29B2FF29" w14:textId="77777777" w:rsidR="00265A14" w:rsidRDefault="00265A14">
      <w:pPr>
        <w:pStyle w:val="NormalWeb"/>
      </w:pPr>
      <w:r>
        <w:t> </w:t>
      </w:r>
    </w:p>
    <w:p w14:paraId="52F39A04" w14:textId="77777777" w:rsidR="00265A14" w:rsidRDefault="00265A14">
      <w:pPr>
        <w:pStyle w:val="assinaturalinha"/>
        <w:jc w:val="left"/>
      </w:pPr>
      <w:r>
        <w:t>_______________________________</w:t>
      </w:r>
    </w:p>
    <w:p w14:paraId="6668684A" w14:textId="77777777" w:rsidR="00265A14" w:rsidRDefault="00265A14">
      <w:pPr>
        <w:pStyle w:val="assinaturanome"/>
        <w:jc w:val="left"/>
      </w:pPr>
      <w:r>
        <w:t>OTONIEL MARINHO CHAVES</w:t>
      </w:r>
    </w:p>
    <w:p w14:paraId="4E75BABF" w14:textId="77777777" w:rsidR="00265A14" w:rsidRDefault="00265A14">
      <w:pPr>
        <w:pStyle w:val="assinaturacargo"/>
        <w:jc w:val="left"/>
      </w:pPr>
      <w:r>
        <w:t>Secretário de Planejamento e Gestão Estratégica</w:t>
      </w:r>
    </w:p>
    <w:p w14:paraId="1589FF64"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5AB5A67B" w14:textId="77777777">
        <w:trPr>
          <w:tblCellSpacing w:w="0" w:type="dxa"/>
        </w:trPr>
        <w:tc>
          <w:tcPr>
            <w:tcW w:w="0" w:type="auto"/>
            <w:hideMark/>
          </w:tcPr>
          <w:p w14:paraId="6A17562C" w14:textId="77777777" w:rsidR="00265A14" w:rsidRDefault="00265A14">
            <w:pPr>
              <w:pStyle w:val="NormalWeb"/>
              <w:jc w:val="center"/>
            </w:pPr>
            <w:r>
              <w:rPr>
                <w:noProof/>
              </w:rPr>
              <w:drawing>
                <wp:inline distT="0" distB="0" distL="0" distR="0" wp14:anchorId="03B97410" wp14:editId="421EF181">
                  <wp:extent cx="3124200" cy="97155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1C51D4B1" w14:textId="77777777" w:rsidR="00265A14" w:rsidRDefault="00265A14">
            <w:pPr>
              <w:pStyle w:val="cabecalhoestadoh"/>
              <w:jc w:val="left"/>
            </w:pPr>
            <w:r>
              <w:t>ESTADO DA PARAÍBA</w:t>
            </w:r>
          </w:p>
          <w:p w14:paraId="0A5943B3" w14:textId="77777777" w:rsidR="00265A14" w:rsidRDefault="00265A14">
            <w:pPr>
              <w:pStyle w:val="cabecalhoorgaoh"/>
              <w:jc w:val="left"/>
            </w:pPr>
            <w:r>
              <w:t>PREFEITURA MUNICIPAL DE ITABAIANA</w:t>
            </w:r>
          </w:p>
          <w:p w14:paraId="1D86E2C0" w14:textId="77777777" w:rsidR="00265A14" w:rsidRDefault="00265A14">
            <w:pPr>
              <w:pStyle w:val="cabecalhosetorh"/>
              <w:jc w:val="left"/>
            </w:pPr>
            <w:r>
              <w:t>SETOR DE CONTRATAÇÃO</w:t>
            </w:r>
          </w:p>
        </w:tc>
      </w:tr>
    </w:tbl>
    <w:p w14:paraId="05C0A882" w14:textId="77777777" w:rsidR="00265A14" w:rsidRDefault="00265A14">
      <w:pPr>
        <w:pStyle w:val="NormalWeb"/>
      </w:pPr>
      <w:r>
        <w:t> </w:t>
      </w:r>
    </w:p>
    <w:p w14:paraId="4B0D4550" w14:textId="77777777" w:rsidR="00265A14" w:rsidRDefault="00265A14">
      <w:pPr>
        <w:pStyle w:val="NormalWeb"/>
        <w:jc w:val="left"/>
      </w:pPr>
      <w:r>
        <w:rPr>
          <w:b/>
          <w:bCs/>
        </w:rPr>
        <w:t>ANEXO 01 AO TERMO DE REFERÊNCIA - PROPOSTA</w:t>
      </w:r>
    </w:p>
    <w:p w14:paraId="5728EFD8" w14:textId="77777777" w:rsidR="00265A14" w:rsidRDefault="00265A14">
      <w:pPr>
        <w:pStyle w:val="NormalWeb"/>
      </w:pPr>
      <w:r>
        <w:t> </w:t>
      </w:r>
    </w:p>
    <w:p w14:paraId="58860CE1" w14:textId="77777777" w:rsidR="00265A14" w:rsidRDefault="00265A14">
      <w:pPr>
        <w:pStyle w:val="NormalWeb"/>
        <w:jc w:val="left"/>
      </w:pPr>
      <w:r>
        <w:t>PREGÃO ELETRÔNICO Nº 00022/2026</w:t>
      </w:r>
    </w:p>
    <w:p w14:paraId="29A904A8" w14:textId="77777777" w:rsidR="00265A14" w:rsidRDefault="00265A14">
      <w:pPr>
        <w:pStyle w:val="NormalWeb"/>
      </w:pPr>
      <w:r>
        <w:t> </w:t>
      </w:r>
    </w:p>
    <w:p w14:paraId="5424709B" w14:textId="77777777" w:rsidR="00265A14" w:rsidRDefault="00265A14">
      <w:pPr>
        <w:pStyle w:val="NormalWeb"/>
      </w:pPr>
      <w:r>
        <w:t> </w:t>
      </w:r>
    </w:p>
    <w:p w14:paraId="1500C067" w14:textId="77777777" w:rsidR="00265A14" w:rsidRDefault="00265A14">
      <w:pPr>
        <w:pStyle w:val="titulo"/>
        <w:jc w:val="left"/>
      </w:pPr>
      <w:r>
        <w:t>PROPOSTA</w:t>
      </w:r>
    </w:p>
    <w:p w14:paraId="58E1FDF1" w14:textId="77777777" w:rsidR="00265A14" w:rsidRDefault="00265A14">
      <w:pPr>
        <w:pStyle w:val="NormalWeb"/>
      </w:pPr>
      <w:r>
        <w:t> </w:t>
      </w:r>
    </w:p>
    <w:p w14:paraId="70D7EE2D" w14:textId="77777777" w:rsidR="00265A14" w:rsidRDefault="00265A14">
      <w:pPr>
        <w:pStyle w:val="NormalWeb"/>
        <w:jc w:val="left"/>
      </w:pPr>
      <w:r>
        <w:rPr>
          <w:b/>
          <w:bCs/>
        </w:rPr>
        <w:t>REFERENTE: PREGÃO ELETRÔNICO Nº 00022/2026</w:t>
      </w:r>
    </w:p>
    <w:p w14:paraId="26D91635" w14:textId="77777777" w:rsidR="00265A14" w:rsidRDefault="00265A14">
      <w:pPr>
        <w:pStyle w:val="NormalWeb"/>
      </w:pPr>
      <w:r>
        <w:t>PREFEITURA MUNICIPAL DE ITABAIANA - PB.</w:t>
      </w:r>
    </w:p>
    <w:p w14:paraId="7135AB6B" w14:textId="77777777" w:rsidR="00265A14" w:rsidRDefault="00265A14">
      <w:pPr>
        <w:pStyle w:val="NormalWeb"/>
      </w:pPr>
      <w:r>
        <w:t> </w:t>
      </w:r>
    </w:p>
    <w:p w14:paraId="32FE229B" w14:textId="77777777" w:rsidR="00265A14" w:rsidRDefault="00265A14">
      <w:pPr>
        <w:pStyle w:val="NormalWeb"/>
      </w:pPr>
      <w:r>
        <w:t>OBJETO: Registro de Preços, para fornecimento parcelado de Água Mineral Natural, Potável, envasadas em botijões de 20 litros, para fins de atender as necessidades das Secretarias do Município de Itabaiana – PB.</w:t>
      </w:r>
    </w:p>
    <w:p w14:paraId="5A825C2A" w14:textId="77777777" w:rsidR="00265A14" w:rsidRDefault="00265A14">
      <w:pPr>
        <w:pStyle w:val="NormalWeb"/>
      </w:pPr>
      <w:r>
        <w:t> </w:t>
      </w:r>
    </w:p>
    <w:p w14:paraId="56169884" w14:textId="77777777" w:rsidR="00265A14" w:rsidRDefault="00265A14">
      <w:pPr>
        <w:pStyle w:val="NormalWeb"/>
      </w:pPr>
      <w:r>
        <w:t>PROPONENTE:</w:t>
      </w:r>
    </w:p>
    <w:p w14:paraId="3BE5D0F4" w14:textId="77777777" w:rsidR="00265A14" w:rsidRDefault="00265A14">
      <w:pPr>
        <w:pStyle w:val="NormalWeb"/>
      </w:pPr>
      <w:r>
        <w:t>CNPJ:</w:t>
      </w:r>
    </w:p>
    <w:p w14:paraId="7A8DE1AD" w14:textId="77777777" w:rsidR="00265A14" w:rsidRDefault="00265A14">
      <w:pPr>
        <w:pStyle w:val="NormalWeb"/>
      </w:pPr>
      <w:r>
        <w:t> </w:t>
      </w:r>
    </w:p>
    <w:p w14:paraId="30179D2A" w14:textId="77777777" w:rsidR="00265A14" w:rsidRDefault="00265A14">
      <w:pPr>
        <w:pStyle w:val="NormalWeb"/>
      </w:pPr>
      <w:r>
        <w:t>Prezados Senhores,</w:t>
      </w:r>
    </w:p>
    <w:p w14:paraId="14F51CB7" w14:textId="77777777" w:rsidR="00265A14" w:rsidRDefault="00265A14">
      <w:pPr>
        <w:pStyle w:val="NormalWeb"/>
      </w:pPr>
      <w:r>
        <w:t> </w:t>
      </w:r>
    </w:p>
    <w:p w14:paraId="1A5B64C3" w14:textId="77777777" w:rsidR="00265A14" w:rsidRDefault="00265A14">
      <w:pPr>
        <w:pStyle w:val="NormalWeb"/>
      </w:pPr>
      <w:r>
        <w:t>Nos termos da licitação em epígrafe, apresentamos proposta conforme abaixo:</w:t>
      </w:r>
    </w:p>
    <w:p w14:paraId="3F353CDF" w14:textId="77777777" w:rsidR="00265A14" w:rsidRDefault="00265A14">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792"/>
        <w:gridCol w:w="3848"/>
        <w:gridCol w:w="1496"/>
        <w:gridCol w:w="807"/>
        <w:gridCol w:w="1164"/>
        <w:gridCol w:w="981"/>
        <w:gridCol w:w="1098"/>
      </w:tblGrid>
      <w:tr w:rsidR="00C42512" w14:paraId="2FAA87A6"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786CFB0B"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07E7D281"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3835BEE"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16A94B9"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0D86030"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7EEE940"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237737F5"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PREÇO TOTAL</w:t>
            </w:r>
          </w:p>
        </w:tc>
      </w:tr>
      <w:tr w:rsidR="00C42512" w14:paraId="4010B29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C22B662"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1</w:t>
            </w:r>
          </w:p>
        </w:tc>
        <w:tc>
          <w:tcPr>
            <w:tcW w:w="1950" w:type="pct"/>
            <w:tcBorders>
              <w:top w:val="single" w:sz="8" w:space="0" w:color="C0C0C0"/>
              <w:left w:val="single" w:sz="8" w:space="0" w:color="C0C0C0"/>
              <w:bottom w:val="single" w:sz="8" w:space="0" w:color="C0C0C0"/>
              <w:right w:val="single" w:sz="8" w:space="0" w:color="C0C0C0"/>
            </w:tcBorders>
            <w:hideMark/>
          </w:tcPr>
          <w:p w14:paraId="1ABBA798"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Água Mineral Natural, sem gás, inodora, potável, fluoretada, envasilhada em galões transparentes de plástico, contendo 20 (vinte) litros.</w:t>
            </w:r>
          </w:p>
        </w:tc>
        <w:tc>
          <w:tcPr>
            <w:tcW w:w="450" w:type="pct"/>
            <w:tcBorders>
              <w:top w:val="single" w:sz="8" w:space="0" w:color="C0C0C0"/>
              <w:left w:val="single" w:sz="8" w:space="0" w:color="C0C0C0"/>
              <w:bottom w:val="single" w:sz="8" w:space="0" w:color="C0C0C0"/>
              <w:right w:val="single" w:sz="8" w:space="0" w:color="C0C0C0"/>
            </w:tcBorders>
            <w:hideMark/>
          </w:tcPr>
          <w:p w14:paraId="2C192B77"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50" w:type="pct"/>
            <w:tcBorders>
              <w:top w:val="single" w:sz="8" w:space="0" w:color="C0C0C0"/>
              <w:left w:val="single" w:sz="8" w:space="0" w:color="C0C0C0"/>
              <w:bottom w:val="single" w:sz="8" w:space="0" w:color="C0C0C0"/>
              <w:right w:val="single" w:sz="8" w:space="0" w:color="C0C0C0"/>
            </w:tcBorders>
            <w:hideMark/>
          </w:tcPr>
          <w:p w14:paraId="5CA54560"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4B636936"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11000</w:t>
            </w:r>
          </w:p>
        </w:tc>
        <w:tc>
          <w:tcPr>
            <w:tcW w:w="550" w:type="pct"/>
            <w:tcBorders>
              <w:top w:val="single" w:sz="8" w:space="0" w:color="C0C0C0"/>
              <w:left w:val="single" w:sz="8" w:space="0" w:color="C0C0C0"/>
              <w:bottom w:val="single" w:sz="8" w:space="0" w:color="C0C0C0"/>
              <w:right w:val="single" w:sz="8" w:space="0" w:color="C0C0C0"/>
            </w:tcBorders>
            <w:hideMark/>
          </w:tcPr>
          <w:p w14:paraId="3FC827B1"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600" w:type="pct"/>
            <w:tcBorders>
              <w:top w:val="single" w:sz="8" w:space="0" w:color="C0C0C0"/>
              <w:left w:val="single" w:sz="8" w:space="0" w:color="C0C0C0"/>
              <w:bottom w:val="single" w:sz="8" w:space="0" w:color="C0C0C0"/>
              <w:right w:val="single" w:sz="8" w:space="0" w:color="C0C0C0"/>
            </w:tcBorders>
            <w:hideMark/>
          </w:tcPr>
          <w:p w14:paraId="7CA77A6D"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r>
      <w:tr w:rsidR="00C42512" w14:paraId="5CF59E0D"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BA02298"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2</w:t>
            </w:r>
          </w:p>
        </w:tc>
        <w:tc>
          <w:tcPr>
            <w:tcW w:w="1950" w:type="pct"/>
            <w:tcBorders>
              <w:top w:val="single" w:sz="8" w:space="0" w:color="C0C0C0"/>
              <w:left w:val="single" w:sz="8" w:space="0" w:color="C0C0C0"/>
              <w:bottom w:val="single" w:sz="8" w:space="0" w:color="C0C0C0"/>
              <w:right w:val="single" w:sz="8" w:space="0" w:color="C0C0C0"/>
            </w:tcBorders>
            <w:hideMark/>
          </w:tcPr>
          <w:p w14:paraId="295C15F5"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Garrafão novo (vasilhame), retornável, com capacidade para 20 (vinte) litros, em plástico resistente, próprio para acondicionamento de água mineral, atendendo às normas sanitárias vigentes. </w:t>
            </w:r>
          </w:p>
        </w:tc>
        <w:tc>
          <w:tcPr>
            <w:tcW w:w="450" w:type="pct"/>
            <w:tcBorders>
              <w:top w:val="single" w:sz="8" w:space="0" w:color="C0C0C0"/>
              <w:left w:val="single" w:sz="8" w:space="0" w:color="C0C0C0"/>
              <w:bottom w:val="single" w:sz="8" w:space="0" w:color="C0C0C0"/>
              <w:right w:val="single" w:sz="8" w:space="0" w:color="C0C0C0"/>
            </w:tcBorders>
            <w:hideMark/>
          </w:tcPr>
          <w:p w14:paraId="4CC331B1"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50" w:type="pct"/>
            <w:tcBorders>
              <w:top w:val="single" w:sz="8" w:space="0" w:color="C0C0C0"/>
              <w:left w:val="single" w:sz="8" w:space="0" w:color="C0C0C0"/>
              <w:bottom w:val="single" w:sz="8" w:space="0" w:color="C0C0C0"/>
              <w:right w:val="single" w:sz="8" w:space="0" w:color="C0C0C0"/>
            </w:tcBorders>
            <w:hideMark/>
          </w:tcPr>
          <w:p w14:paraId="77563D65"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427E53B0"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100</w:t>
            </w:r>
          </w:p>
        </w:tc>
        <w:tc>
          <w:tcPr>
            <w:tcW w:w="550" w:type="pct"/>
            <w:tcBorders>
              <w:top w:val="single" w:sz="8" w:space="0" w:color="C0C0C0"/>
              <w:left w:val="single" w:sz="8" w:space="0" w:color="C0C0C0"/>
              <w:bottom w:val="single" w:sz="8" w:space="0" w:color="C0C0C0"/>
              <w:right w:val="single" w:sz="8" w:space="0" w:color="C0C0C0"/>
            </w:tcBorders>
            <w:hideMark/>
          </w:tcPr>
          <w:p w14:paraId="035D547E"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600" w:type="pct"/>
            <w:tcBorders>
              <w:top w:val="single" w:sz="8" w:space="0" w:color="C0C0C0"/>
              <w:left w:val="single" w:sz="8" w:space="0" w:color="C0C0C0"/>
              <w:bottom w:val="single" w:sz="8" w:space="0" w:color="C0C0C0"/>
              <w:right w:val="single" w:sz="8" w:space="0" w:color="C0C0C0"/>
            </w:tcBorders>
            <w:hideMark/>
          </w:tcPr>
          <w:p w14:paraId="2E7F192D"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r>
    </w:tbl>
    <w:p w14:paraId="55BD363B" w14:textId="77777777" w:rsidR="00265A14" w:rsidRDefault="00265A14">
      <w:pPr>
        <w:pStyle w:val="NormalWeb"/>
      </w:pPr>
      <w:r>
        <w:t> </w:t>
      </w:r>
    </w:p>
    <w:p w14:paraId="56D669A5" w14:textId="77777777" w:rsidR="00265A14" w:rsidRDefault="00265A14">
      <w:pPr>
        <w:pStyle w:val="NormalWeb"/>
        <w:jc w:val="left"/>
      </w:pPr>
      <w:r>
        <w:t xml:space="preserve">VALOR GLOBAL DA PROPOSTA - R$ </w:t>
      </w:r>
    </w:p>
    <w:p w14:paraId="7A9FD493" w14:textId="77777777" w:rsidR="00265A14" w:rsidRDefault="00265A14">
      <w:pPr>
        <w:pStyle w:val="NormalWeb"/>
      </w:pPr>
      <w:r>
        <w:t> </w:t>
      </w:r>
    </w:p>
    <w:p w14:paraId="60AB1259" w14:textId="77777777" w:rsidR="00265A14" w:rsidRDefault="00265A14">
      <w:pPr>
        <w:pStyle w:val="NormalWeb"/>
        <w:jc w:val="left"/>
      </w:pPr>
      <w:r>
        <w:t>PRAZO DE ENTREGA:</w:t>
      </w:r>
    </w:p>
    <w:p w14:paraId="1DEBBF6B" w14:textId="77777777" w:rsidR="00265A14" w:rsidRDefault="00265A14">
      <w:pPr>
        <w:pStyle w:val="NormalWeb"/>
        <w:jc w:val="left"/>
      </w:pPr>
      <w:r>
        <w:t>CONDIÇÕES DE PAGAMENTO:</w:t>
      </w:r>
    </w:p>
    <w:p w14:paraId="781B329A" w14:textId="77777777" w:rsidR="00265A14" w:rsidRDefault="00265A14">
      <w:pPr>
        <w:pStyle w:val="NormalWeb"/>
        <w:jc w:val="left"/>
      </w:pPr>
      <w:r>
        <w:t>VALIDADE DESTA PROPOSTA:</w:t>
      </w:r>
    </w:p>
    <w:p w14:paraId="467129C4" w14:textId="77777777" w:rsidR="00265A14" w:rsidRDefault="00265A14">
      <w:pPr>
        <w:pStyle w:val="NormalWeb"/>
      </w:pPr>
      <w:r>
        <w:t> </w:t>
      </w:r>
    </w:p>
    <w:p w14:paraId="7E5C2CBA" w14:textId="77777777" w:rsidR="00265A14" w:rsidRDefault="00265A14">
      <w:pPr>
        <w:pStyle w:val="NormalWeb"/>
        <w:jc w:val="left"/>
      </w:pPr>
      <w:r>
        <w:t>Dados bancários do proponente para fins de pagamento:</w:t>
      </w:r>
    </w:p>
    <w:p w14:paraId="312CC452" w14:textId="77777777" w:rsidR="00265A14" w:rsidRDefault="00265A14">
      <w:pPr>
        <w:pStyle w:val="NormalWeb"/>
        <w:jc w:val="left"/>
      </w:pPr>
      <w:r>
        <w:t>Banco:</w:t>
      </w:r>
    </w:p>
    <w:p w14:paraId="1D74553C" w14:textId="77777777" w:rsidR="00265A14" w:rsidRDefault="00265A14">
      <w:pPr>
        <w:pStyle w:val="NormalWeb"/>
        <w:jc w:val="left"/>
      </w:pPr>
      <w:r>
        <w:t>Conta:</w:t>
      </w:r>
    </w:p>
    <w:p w14:paraId="12F6914D" w14:textId="77777777" w:rsidR="00265A14" w:rsidRDefault="00265A14">
      <w:pPr>
        <w:pStyle w:val="NormalWeb"/>
      </w:pPr>
      <w:r>
        <w:t> </w:t>
      </w:r>
    </w:p>
    <w:p w14:paraId="1830FAC9" w14:textId="77777777" w:rsidR="00265A14" w:rsidRDefault="00265A14">
      <w:pPr>
        <w:pStyle w:val="NormalWeb"/>
        <w:jc w:val="left"/>
      </w:pPr>
      <w:r>
        <w:t>Local e Data.</w:t>
      </w:r>
    </w:p>
    <w:p w14:paraId="2A11B342" w14:textId="77777777" w:rsidR="00265A14" w:rsidRDefault="00265A14">
      <w:pPr>
        <w:pStyle w:val="NormalWeb"/>
      </w:pPr>
      <w:r>
        <w:t> </w:t>
      </w:r>
    </w:p>
    <w:p w14:paraId="0416B456" w14:textId="77777777" w:rsidR="00265A14" w:rsidRDefault="00265A14">
      <w:pPr>
        <w:pStyle w:val="NormalWeb"/>
      </w:pPr>
      <w:r>
        <w:t> </w:t>
      </w:r>
    </w:p>
    <w:p w14:paraId="7610F40C" w14:textId="77777777" w:rsidR="00265A14" w:rsidRDefault="00265A14">
      <w:pPr>
        <w:pStyle w:val="NormalWeb"/>
      </w:pPr>
      <w:r>
        <w:t> </w:t>
      </w:r>
    </w:p>
    <w:p w14:paraId="036F6208" w14:textId="77777777" w:rsidR="00265A14" w:rsidRDefault="00265A14">
      <w:pPr>
        <w:pStyle w:val="NormalWeb"/>
        <w:jc w:val="left"/>
      </w:pPr>
      <w:r>
        <w:t>NOME/CPF/ASSINATURA</w:t>
      </w:r>
    </w:p>
    <w:p w14:paraId="63106F26" w14:textId="77777777" w:rsidR="00265A14" w:rsidRDefault="00265A14">
      <w:pPr>
        <w:pStyle w:val="NormalWeb"/>
        <w:jc w:val="left"/>
      </w:pPr>
      <w:r>
        <w:t>Representante legal do proponente.</w:t>
      </w:r>
    </w:p>
    <w:p w14:paraId="0884DF06" w14:textId="77777777" w:rsidR="00265A14" w:rsidRDefault="00265A14">
      <w:pPr>
        <w:pStyle w:val="NormalWeb"/>
      </w:pPr>
      <w:r>
        <w:t> </w:t>
      </w:r>
    </w:p>
    <w:p w14:paraId="6C6C90F7" w14:textId="77777777" w:rsidR="00265A14" w:rsidRDefault="00265A14">
      <w:pPr>
        <w:pStyle w:val="NormalWeb"/>
      </w:pPr>
      <w:r>
        <w:t> </w:t>
      </w:r>
    </w:p>
    <w:p w14:paraId="1C023EE1" w14:textId="77777777" w:rsidR="00265A14" w:rsidRDefault="00265A14">
      <w:pPr>
        <w:pStyle w:val="NormalWeb"/>
        <w:jc w:val="left"/>
        <w:rPr>
          <w:sz w:val="16"/>
          <w:szCs w:val="16"/>
        </w:rPr>
      </w:pPr>
      <w:r>
        <w:rPr>
          <w:sz w:val="16"/>
          <w:szCs w:val="16"/>
        </w:rPr>
        <w:t>OBSERVAÇÃO: a proposta deverá ser elaborada em papel timbrado do proponente.</w:t>
      </w:r>
    </w:p>
    <w:p w14:paraId="1D330DFD"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527004FF" w14:textId="77777777">
        <w:trPr>
          <w:tblCellSpacing w:w="0" w:type="dxa"/>
        </w:trPr>
        <w:tc>
          <w:tcPr>
            <w:tcW w:w="0" w:type="auto"/>
            <w:hideMark/>
          </w:tcPr>
          <w:p w14:paraId="4AAC6AFE" w14:textId="77777777" w:rsidR="00265A14" w:rsidRDefault="00265A14">
            <w:pPr>
              <w:pStyle w:val="NormalWeb"/>
              <w:jc w:val="center"/>
            </w:pPr>
            <w:r>
              <w:rPr>
                <w:noProof/>
              </w:rPr>
              <w:drawing>
                <wp:inline distT="0" distB="0" distL="0" distR="0" wp14:anchorId="1175C6F4" wp14:editId="3823AB85">
                  <wp:extent cx="3124200" cy="9715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53916212" w14:textId="77777777" w:rsidR="00265A14" w:rsidRDefault="00265A14">
            <w:pPr>
              <w:pStyle w:val="cabecalhoestadoh"/>
              <w:jc w:val="left"/>
            </w:pPr>
            <w:r>
              <w:t>ESTADO DA PARAÍBA</w:t>
            </w:r>
          </w:p>
          <w:p w14:paraId="0B6C378A" w14:textId="77777777" w:rsidR="00265A14" w:rsidRDefault="00265A14">
            <w:pPr>
              <w:pStyle w:val="cabecalhoorgaoh"/>
              <w:jc w:val="left"/>
            </w:pPr>
            <w:r>
              <w:t>PREFEITURA MUNICIPAL DE ITABAIANA</w:t>
            </w:r>
          </w:p>
          <w:p w14:paraId="519B6B4B" w14:textId="77777777" w:rsidR="00265A14" w:rsidRDefault="00265A14">
            <w:pPr>
              <w:pStyle w:val="cabecalhosetorh"/>
              <w:jc w:val="left"/>
            </w:pPr>
            <w:r>
              <w:t>SETOR DE CONTRATAÇÃO</w:t>
            </w:r>
          </w:p>
        </w:tc>
      </w:tr>
    </w:tbl>
    <w:p w14:paraId="2E7C81EE" w14:textId="77777777" w:rsidR="00265A14" w:rsidRDefault="00265A14">
      <w:pPr>
        <w:pStyle w:val="NormalWeb"/>
      </w:pPr>
      <w:r>
        <w:t> </w:t>
      </w:r>
    </w:p>
    <w:p w14:paraId="79915263" w14:textId="77777777" w:rsidR="00265A14" w:rsidRDefault="00265A14">
      <w:pPr>
        <w:pStyle w:val="NormalWeb"/>
        <w:jc w:val="left"/>
      </w:pPr>
      <w:r>
        <w:rPr>
          <w:b/>
          <w:bCs/>
        </w:rPr>
        <w:t>ANEXO II - PREGÃO ELETRÔNICO Nº 00022/2026</w:t>
      </w:r>
    </w:p>
    <w:p w14:paraId="57129261" w14:textId="77777777" w:rsidR="00265A14" w:rsidRDefault="00265A14">
      <w:pPr>
        <w:pStyle w:val="NormalWeb"/>
      </w:pPr>
      <w:r>
        <w:t> </w:t>
      </w:r>
    </w:p>
    <w:p w14:paraId="7E867B29" w14:textId="77777777" w:rsidR="00265A14" w:rsidRDefault="00265A14">
      <w:pPr>
        <w:pStyle w:val="NormalWeb"/>
        <w:jc w:val="left"/>
      </w:pPr>
      <w:r>
        <w:t>MODELO DE DECLARAÇÃO - de não empregar menor</w:t>
      </w:r>
    </w:p>
    <w:p w14:paraId="082FD1A1" w14:textId="77777777" w:rsidR="00265A14" w:rsidRDefault="00265A14">
      <w:pPr>
        <w:pStyle w:val="NormalWeb"/>
      </w:pPr>
      <w:r>
        <w:t> </w:t>
      </w:r>
    </w:p>
    <w:p w14:paraId="2D89B92C" w14:textId="77777777" w:rsidR="00265A14" w:rsidRDefault="00265A14">
      <w:pPr>
        <w:pStyle w:val="NormalWeb"/>
      </w:pPr>
      <w:r>
        <w:t> </w:t>
      </w:r>
    </w:p>
    <w:p w14:paraId="1791A2DB" w14:textId="77777777" w:rsidR="00265A14" w:rsidRDefault="00265A14">
      <w:pPr>
        <w:pStyle w:val="NormalWeb"/>
        <w:jc w:val="left"/>
      </w:pPr>
      <w:r>
        <w:rPr>
          <w:b/>
          <w:bCs/>
        </w:rPr>
        <w:t>REFERENTE: PREGÃO ELETRÔNICO Nº 00022/2026</w:t>
      </w:r>
    </w:p>
    <w:p w14:paraId="4921652E" w14:textId="77777777" w:rsidR="00265A14" w:rsidRDefault="00265A14">
      <w:pPr>
        <w:pStyle w:val="NormalWeb"/>
      </w:pPr>
      <w:r>
        <w:t>PREFEITURA MUNICIPAL DE ITABAIANA - PB.</w:t>
      </w:r>
    </w:p>
    <w:p w14:paraId="21336357" w14:textId="77777777" w:rsidR="00265A14" w:rsidRDefault="00265A14">
      <w:pPr>
        <w:pStyle w:val="NormalWeb"/>
      </w:pPr>
      <w:r>
        <w:t> </w:t>
      </w:r>
    </w:p>
    <w:p w14:paraId="4B76BAF9" w14:textId="77777777" w:rsidR="00265A14" w:rsidRDefault="00265A14">
      <w:pPr>
        <w:pStyle w:val="NormalWeb"/>
        <w:jc w:val="left"/>
      </w:pPr>
      <w:r>
        <w:t>PROPONENTE</w:t>
      </w:r>
    </w:p>
    <w:p w14:paraId="24EFCF68" w14:textId="77777777" w:rsidR="00265A14" w:rsidRDefault="00265A14">
      <w:pPr>
        <w:pStyle w:val="NormalWeb"/>
        <w:jc w:val="left"/>
      </w:pPr>
      <w:r>
        <w:t>CNPJ</w:t>
      </w:r>
    </w:p>
    <w:p w14:paraId="1EF4804E" w14:textId="77777777" w:rsidR="00265A14" w:rsidRDefault="00265A14">
      <w:pPr>
        <w:pStyle w:val="NormalWeb"/>
      </w:pPr>
      <w:r>
        <w:t> </w:t>
      </w:r>
    </w:p>
    <w:p w14:paraId="24EAFAAB" w14:textId="77777777" w:rsidR="00265A14" w:rsidRDefault="00265A14">
      <w:pPr>
        <w:pStyle w:val="NormalWeb"/>
      </w:pPr>
      <w:r>
        <w:rPr>
          <w:b/>
          <w:bCs/>
        </w:rPr>
        <w:t>1.0 - DECLARAÇÃO de não empregar menor.</w:t>
      </w:r>
    </w:p>
    <w:p w14:paraId="659F2CCA" w14:textId="77777777" w:rsidR="00265A14" w:rsidRDefault="00265A14">
      <w:pPr>
        <w:pStyle w:val="NormalWeb"/>
      </w:pPr>
      <w: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268623D7" w14:textId="77777777" w:rsidR="00265A14" w:rsidRDefault="00265A14">
      <w:pPr>
        <w:pStyle w:val="NormalWeb"/>
      </w:pPr>
      <w:r>
        <w:t> </w:t>
      </w:r>
    </w:p>
    <w:p w14:paraId="0319BC83" w14:textId="77777777" w:rsidR="00265A14" w:rsidRDefault="00265A14">
      <w:pPr>
        <w:pStyle w:val="NormalWeb"/>
      </w:pPr>
      <w:r>
        <w:t>Local e Data.</w:t>
      </w:r>
    </w:p>
    <w:p w14:paraId="0D61930F" w14:textId="77777777" w:rsidR="00265A14" w:rsidRDefault="00265A14">
      <w:pPr>
        <w:pStyle w:val="NormalWeb"/>
      </w:pPr>
      <w:r>
        <w:t> </w:t>
      </w:r>
    </w:p>
    <w:p w14:paraId="73535308" w14:textId="77777777" w:rsidR="00265A14" w:rsidRDefault="00265A14">
      <w:pPr>
        <w:pStyle w:val="NormalWeb"/>
      </w:pPr>
      <w:r>
        <w:t> </w:t>
      </w:r>
    </w:p>
    <w:p w14:paraId="5EA54DAB" w14:textId="77777777" w:rsidR="00265A14" w:rsidRDefault="00265A14">
      <w:pPr>
        <w:pStyle w:val="NormalWeb"/>
      </w:pPr>
      <w:r>
        <w:t> </w:t>
      </w:r>
    </w:p>
    <w:p w14:paraId="06A18B64" w14:textId="77777777" w:rsidR="00265A14" w:rsidRDefault="00265A14">
      <w:pPr>
        <w:pStyle w:val="NormalWeb"/>
      </w:pPr>
      <w:r>
        <w:t>NOME/CPF/ASSINATURA</w:t>
      </w:r>
    </w:p>
    <w:p w14:paraId="7E6D2EE0" w14:textId="77777777" w:rsidR="00265A14" w:rsidRDefault="00265A14">
      <w:pPr>
        <w:pStyle w:val="NormalWeb"/>
      </w:pPr>
      <w:r>
        <w:t>Representante legal do proponente.</w:t>
      </w:r>
    </w:p>
    <w:p w14:paraId="3DAC4661" w14:textId="77777777" w:rsidR="00265A14" w:rsidRDefault="00265A14">
      <w:pPr>
        <w:pStyle w:val="NormalWeb"/>
      </w:pPr>
      <w:r>
        <w:t> </w:t>
      </w:r>
    </w:p>
    <w:p w14:paraId="1514CC96" w14:textId="77777777" w:rsidR="00265A14" w:rsidRDefault="00265A14">
      <w:pPr>
        <w:pStyle w:val="NormalWeb"/>
      </w:pPr>
      <w:r>
        <w:t> </w:t>
      </w:r>
    </w:p>
    <w:p w14:paraId="59F945B2" w14:textId="77777777" w:rsidR="00265A14" w:rsidRDefault="00265A14">
      <w:pPr>
        <w:pStyle w:val="NormalWeb"/>
        <w:rPr>
          <w:sz w:val="16"/>
          <w:szCs w:val="16"/>
        </w:rPr>
      </w:pPr>
      <w:r>
        <w:rPr>
          <w:sz w:val="16"/>
          <w:szCs w:val="16"/>
        </w:rPr>
        <w:t>OBSERVAÇÃO: a declaração deverá ser elaborada em papel timbrado do proponente.</w:t>
      </w:r>
    </w:p>
    <w:p w14:paraId="4AF3A823"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293734D9" w14:textId="77777777">
        <w:trPr>
          <w:tblCellSpacing w:w="0" w:type="dxa"/>
        </w:trPr>
        <w:tc>
          <w:tcPr>
            <w:tcW w:w="0" w:type="auto"/>
            <w:hideMark/>
          </w:tcPr>
          <w:p w14:paraId="008624D4" w14:textId="77777777" w:rsidR="00265A14" w:rsidRDefault="00265A14">
            <w:pPr>
              <w:pStyle w:val="NormalWeb"/>
              <w:jc w:val="center"/>
            </w:pPr>
            <w:r>
              <w:rPr>
                <w:noProof/>
              </w:rPr>
              <w:drawing>
                <wp:inline distT="0" distB="0" distL="0" distR="0" wp14:anchorId="2FBDEEAC" wp14:editId="4B77D5FF">
                  <wp:extent cx="3124200" cy="97155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353F91E3" w14:textId="77777777" w:rsidR="00265A14" w:rsidRDefault="00265A14">
            <w:pPr>
              <w:pStyle w:val="cabecalhoestadoh"/>
              <w:jc w:val="left"/>
            </w:pPr>
            <w:r>
              <w:t>ESTADO DA PARAÍBA</w:t>
            </w:r>
          </w:p>
          <w:p w14:paraId="62CC8622" w14:textId="77777777" w:rsidR="00265A14" w:rsidRDefault="00265A14">
            <w:pPr>
              <w:pStyle w:val="cabecalhoorgaoh"/>
              <w:jc w:val="left"/>
            </w:pPr>
            <w:r>
              <w:t>PREFEITURA MUNICIPAL DE ITABAIANA</w:t>
            </w:r>
          </w:p>
          <w:p w14:paraId="5B42B56E" w14:textId="77777777" w:rsidR="00265A14" w:rsidRDefault="00265A14">
            <w:pPr>
              <w:pStyle w:val="cabecalhosetorh"/>
              <w:jc w:val="left"/>
            </w:pPr>
            <w:r>
              <w:t>SETOR DE CONTRATAÇÃO</w:t>
            </w:r>
          </w:p>
        </w:tc>
      </w:tr>
    </w:tbl>
    <w:p w14:paraId="45F33449" w14:textId="77777777" w:rsidR="00265A14" w:rsidRDefault="00265A14">
      <w:pPr>
        <w:pStyle w:val="NormalWeb"/>
      </w:pPr>
      <w:r>
        <w:t> </w:t>
      </w:r>
    </w:p>
    <w:p w14:paraId="1E29AAFD" w14:textId="77777777" w:rsidR="00265A14" w:rsidRDefault="00265A14">
      <w:pPr>
        <w:pStyle w:val="NormalWeb"/>
        <w:jc w:val="left"/>
      </w:pPr>
      <w:r>
        <w:rPr>
          <w:b/>
          <w:bCs/>
        </w:rPr>
        <w:t>ANEXO III - PREGÃO ELETRÔNICO Nº 00022/2026</w:t>
      </w:r>
    </w:p>
    <w:p w14:paraId="3F9176EA" w14:textId="77777777" w:rsidR="00265A14" w:rsidRDefault="00265A14">
      <w:pPr>
        <w:pStyle w:val="NormalWeb"/>
      </w:pPr>
      <w:r>
        <w:t> </w:t>
      </w:r>
    </w:p>
    <w:p w14:paraId="4A8BC207" w14:textId="77777777" w:rsidR="00265A14" w:rsidRDefault="00265A14">
      <w:pPr>
        <w:pStyle w:val="NormalWeb"/>
        <w:jc w:val="left"/>
      </w:pPr>
      <w:r>
        <w:t>MODELO DE DECLARAÇÃO - que a proposta compreende a integralidade dos custos</w:t>
      </w:r>
    </w:p>
    <w:p w14:paraId="6E9F6A45" w14:textId="77777777" w:rsidR="00265A14" w:rsidRDefault="00265A14">
      <w:pPr>
        <w:pStyle w:val="NormalWeb"/>
      </w:pPr>
      <w:r>
        <w:t> </w:t>
      </w:r>
    </w:p>
    <w:p w14:paraId="74BCD033" w14:textId="77777777" w:rsidR="00265A14" w:rsidRDefault="00265A14">
      <w:pPr>
        <w:pStyle w:val="NormalWeb"/>
      </w:pPr>
      <w:r>
        <w:t> </w:t>
      </w:r>
    </w:p>
    <w:p w14:paraId="0A8C2D8A" w14:textId="77777777" w:rsidR="00265A14" w:rsidRDefault="00265A14">
      <w:pPr>
        <w:pStyle w:val="NormalWeb"/>
        <w:jc w:val="left"/>
      </w:pPr>
      <w:r>
        <w:rPr>
          <w:b/>
          <w:bCs/>
        </w:rPr>
        <w:t>REFERENTE: PREGÃO ELETRÔNICO Nº 00022/2026</w:t>
      </w:r>
    </w:p>
    <w:p w14:paraId="3EBBC819" w14:textId="77777777" w:rsidR="00265A14" w:rsidRDefault="00265A14">
      <w:pPr>
        <w:pStyle w:val="NormalWeb"/>
      </w:pPr>
      <w:r>
        <w:t>PREFEITURA MUNICIPAL DE ITABAIANA - PB.</w:t>
      </w:r>
    </w:p>
    <w:p w14:paraId="44F82D11" w14:textId="77777777" w:rsidR="00265A14" w:rsidRDefault="00265A14">
      <w:pPr>
        <w:pStyle w:val="NormalWeb"/>
      </w:pPr>
      <w:r>
        <w:t> </w:t>
      </w:r>
    </w:p>
    <w:p w14:paraId="7FE5B1AD" w14:textId="77777777" w:rsidR="00265A14" w:rsidRDefault="00265A14">
      <w:pPr>
        <w:pStyle w:val="NormalWeb"/>
        <w:jc w:val="left"/>
      </w:pPr>
      <w:r>
        <w:t>PROPONENTE</w:t>
      </w:r>
    </w:p>
    <w:p w14:paraId="29DE2526" w14:textId="77777777" w:rsidR="00265A14" w:rsidRDefault="00265A14">
      <w:pPr>
        <w:pStyle w:val="NormalWeb"/>
        <w:jc w:val="left"/>
      </w:pPr>
      <w:r>
        <w:t>CNPJ</w:t>
      </w:r>
    </w:p>
    <w:p w14:paraId="4A43DA7A" w14:textId="77777777" w:rsidR="00265A14" w:rsidRDefault="00265A14">
      <w:pPr>
        <w:pStyle w:val="NormalWeb"/>
      </w:pPr>
      <w:r>
        <w:t> </w:t>
      </w:r>
    </w:p>
    <w:p w14:paraId="28215296" w14:textId="77777777" w:rsidR="00265A14" w:rsidRDefault="00265A14">
      <w:pPr>
        <w:pStyle w:val="NormalWeb"/>
      </w:pPr>
      <w:r>
        <w:rPr>
          <w:b/>
          <w:bCs/>
        </w:rPr>
        <w:t>1.0 - DECLARAÇÃO que a proposta econômica compreende a integralidade dos custos.</w:t>
      </w:r>
    </w:p>
    <w:p w14:paraId="216A1D49" w14:textId="77777777" w:rsidR="00265A14" w:rsidRDefault="00265A14">
      <w:pPr>
        <w:pStyle w:val="NormalWeb"/>
      </w:pPr>
      <w: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F2365C" w14:textId="77777777" w:rsidR="00265A14" w:rsidRDefault="00265A14">
      <w:pPr>
        <w:pStyle w:val="NormalWeb"/>
      </w:pPr>
      <w:r>
        <w:t> </w:t>
      </w:r>
    </w:p>
    <w:p w14:paraId="2D1C5425" w14:textId="77777777" w:rsidR="00265A14" w:rsidRDefault="00265A14">
      <w:pPr>
        <w:pStyle w:val="NormalWeb"/>
      </w:pPr>
      <w:r>
        <w:t>Local e Data.</w:t>
      </w:r>
    </w:p>
    <w:p w14:paraId="32D4D87F" w14:textId="77777777" w:rsidR="00265A14" w:rsidRDefault="00265A14">
      <w:pPr>
        <w:pStyle w:val="NormalWeb"/>
      </w:pPr>
      <w:r>
        <w:t> </w:t>
      </w:r>
    </w:p>
    <w:p w14:paraId="2A825DCC" w14:textId="77777777" w:rsidR="00265A14" w:rsidRDefault="00265A14">
      <w:pPr>
        <w:pStyle w:val="NormalWeb"/>
      </w:pPr>
      <w:r>
        <w:t> </w:t>
      </w:r>
    </w:p>
    <w:p w14:paraId="665536E5" w14:textId="77777777" w:rsidR="00265A14" w:rsidRDefault="00265A14">
      <w:pPr>
        <w:pStyle w:val="NormalWeb"/>
      </w:pPr>
      <w:r>
        <w:t> </w:t>
      </w:r>
    </w:p>
    <w:p w14:paraId="6E27DC96" w14:textId="77777777" w:rsidR="00265A14" w:rsidRDefault="00265A14">
      <w:pPr>
        <w:pStyle w:val="NormalWeb"/>
      </w:pPr>
      <w:r>
        <w:t>NOME/CPF/ASSINATURA</w:t>
      </w:r>
    </w:p>
    <w:p w14:paraId="0A4647D4" w14:textId="77777777" w:rsidR="00265A14" w:rsidRDefault="00265A14">
      <w:pPr>
        <w:pStyle w:val="NormalWeb"/>
      </w:pPr>
      <w:r>
        <w:t>Representante legal do proponente.</w:t>
      </w:r>
    </w:p>
    <w:p w14:paraId="453E41B1" w14:textId="77777777" w:rsidR="00265A14" w:rsidRDefault="00265A14">
      <w:pPr>
        <w:pStyle w:val="NormalWeb"/>
      </w:pPr>
      <w:r>
        <w:t> </w:t>
      </w:r>
    </w:p>
    <w:p w14:paraId="006B0D8E" w14:textId="77777777" w:rsidR="00265A14" w:rsidRDefault="00265A14">
      <w:pPr>
        <w:pStyle w:val="NormalWeb"/>
      </w:pPr>
      <w:r>
        <w:t> </w:t>
      </w:r>
    </w:p>
    <w:p w14:paraId="25F3A36E" w14:textId="77777777" w:rsidR="00265A14" w:rsidRDefault="00265A14">
      <w:pPr>
        <w:pStyle w:val="NormalWeb"/>
        <w:rPr>
          <w:sz w:val="16"/>
          <w:szCs w:val="16"/>
        </w:rPr>
      </w:pPr>
      <w:r>
        <w:rPr>
          <w:sz w:val="16"/>
          <w:szCs w:val="16"/>
        </w:rPr>
        <w:t>OBSERVAÇÃO: a declaração deverá ser elaborada em papel timbrado do proponente.</w:t>
      </w:r>
    </w:p>
    <w:p w14:paraId="0ED17833"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6CB08E98" w14:textId="77777777">
        <w:trPr>
          <w:tblCellSpacing w:w="0" w:type="dxa"/>
        </w:trPr>
        <w:tc>
          <w:tcPr>
            <w:tcW w:w="0" w:type="auto"/>
            <w:hideMark/>
          </w:tcPr>
          <w:p w14:paraId="14FCF537" w14:textId="77777777" w:rsidR="00265A14" w:rsidRDefault="00265A14">
            <w:pPr>
              <w:pStyle w:val="NormalWeb"/>
              <w:jc w:val="center"/>
            </w:pPr>
            <w:r>
              <w:rPr>
                <w:noProof/>
              </w:rPr>
              <w:drawing>
                <wp:inline distT="0" distB="0" distL="0" distR="0" wp14:anchorId="7B583894" wp14:editId="4F5978D1">
                  <wp:extent cx="3124200" cy="97155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4757EF0C" w14:textId="77777777" w:rsidR="00265A14" w:rsidRDefault="00265A14">
            <w:pPr>
              <w:pStyle w:val="cabecalhoestadoh"/>
              <w:jc w:val="left"/>
            </w:pPr>
            <w:r>
              <w:t>ESTADO DA PARAÍBA</w:t>
            </w:r>
          </w:p>
          <w:p w14:paraId="137A7A10" w14:textId="77777777" w:rsidR="00265A14" w:rsidRDefault="00265A14">
            <w:pPr>
              <w:pStyle w:val="cabecalhoorgaoh"/>
              <w:jc w:val="left"/>
            </w:pPr>
            <w:r>
              <w:t>PREFEITURA MUNICIPAL DE ITABAIANA</w:t>
            </w:r>
          </w:p>
          <w:p w14:paraId="5CA979BF" w14:textId="77777777" w:rsidR="00265A14" w:rsidRDefault="00265A14">
            <w:pPr>
              <w:pStyle w:val="cabecalhosetorh"/>
              <w:jc w:val="left"/>
            </w:pPr>
            <w:r>
              <w:t>SETOR DE CONTRATAÇÃO</w:t>
            </w:r>
          </w:p>
        </w:tc>
      </w:tr>
    </w:tbl>
    <w:p w14:paraId="4C5B40DF" w14:textId="77777777" w:rsidR="00265A14" w:rsidRDefault="00265A14">
      <w:pPr>
        <w:pStyle w:val="NormalWeb"/>
      </w:pPr>
      <w:r>
        <w:t> </w:t>
      </w:r>
    </w:p>
    <w:p w14:paraId="63D49B54" w14:textId="77777777" w:rsidR="00265A14" w:rsidRDefault="00265A14">
      <w:pPr>
        <w:pStyle w:val="NormalWeb"/>
        <w:jc w:val="left"/>
      </w:pPr>
      <w:r>
        <w:rPr>
          <w:b/>
          <w:bCs/>
        </w:rPr>
        <w:t>ANEXO IV - PREGÃO ELETRÔNICO Nº 00022/2026</w:t>
      </w:r>
    </w:p>
    <w:p w14:paraId="6E57CA11" w14:textId="77777777" w:rsidR="00265A14" w:rsidRDefault="00265A14">
      <w:pPr>
        <w:pStyle w:val="NormalWeb"/>
      </w:pPr>
      <w:r>
        <w:t> </w:t>
      </w:r>
    </w:p>
    <w:p w14:paraId="38EFE53D" w14:textId="77777777" w:rsidR="00265A14" w:rsidRDefault="00265A14">
      <w:pPr>
        <w:pStyle w:val="NormalWeb"/>
        <w:jc w:val="left"/>
      </w:pPr>
      <w:r>
        <w:t>MINUTA DA ATA DE REGISTRO DE PREÇOS</w:t>
      </w:r>
    </w:p>
    <w:p w14:paraId="663A20C3" w14:textId="77777777" w:rsidR="00265A14" w:rsidRDefault="00265A14">
      <w:pPr>
        <w:pStyle w:val="NormalWeb"/>
      </w:pPr>
      <w:r>
        <w:t> </w:t>
      </w:r>
    </w:p>
    <w:p w14:paraId="5F07BD3E" w14:textId="77777777" w:rsidR="00265A14" w:rsidRDefault="00265A14">
      <w:pPr>
        <w:pStyle w:val="NormalWeb"/>
      </w:pPr>
      <w:r>
        <w:rPr>
          <w:b/>
          <w:bCs/>
        </w:rPr>
        <w:t xml:space="preserve">ATA DE REGISTRO DE PREÇOS Nº: </w:t>
      </w:r>
      <w:proofErr w:type="gramStart"/>
      <w:r>
        <w:rPr>
          <w:b/>
          <w:bCs/>
        </w:rPr>
        <w:t>..../</w:t>
      </w:r>
      <w:proofErr w:type="gramEnd"/>
      <w:r>
        <w:rPr>
          <w:b/>
          <w:bCs/>
        </w:rPr>
        <w:t>2026</w:t>
      </w:r>
    </w:p>
    <w:p w14:paraId="46F3DCA6" w14:textId="77777777" w:rsidR="00265A14" w:rsidRDefault="00265A14">
      <w:pPr>
        <w:pStyle w:val="NormalWeb"/>
      </w:pPr>
      <w:r>
        <w:t> </w:t>
      </w:r>
    </w:p>
    <w:p w14:paraId="1464A014" w14:textId="77777777" w:rsidR="00265A14" w:rsidRDefault="00265A14">
      <w:pPr>
        <w:pStyle w:val="NormalWeb"/>
      </w:pPr>
      <w:r>
        <w:t xml:space="preserve">Aos ... dias do mês de ... de ..., na sede da Setor de Contratação da Prefeitura Municipal de Itabaiana, Estado da Paraíba, localizada na </w:t>
      </w:r>
      <w:proofErr w:type="spellStart"/>
      <w:r>
        <w:t>Av</w:t>
      </w:r>
      <w:proofErr w:type="spellEnd"/>
      <w:r>
        <w:t xml:space="preserve"> Presidente João Pessoa - Centro - Itabaiana - PB,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00022/2026 que objetiva o registro de preços para: Registro de Preços, para fornecimento parcelado de Água Mineral Natural, Potável, envasadas em botijões de 20 litros, para fins de atender as necessidades das Secretarias do Município de Itabaiana – PB; resolve registrar o preço nos seguintes termos:</w:t>
      </w:r>
    </w:p>
    <w:p w14:paraId="735DD596" w14:textId="77777777" w:rsidR="00265A14" w:rsidRDefault="00265A14">
      <w:pPr>
        <w:pStyle w:val="NormalWeb"/>
      </w:pPr>
      <w:r>
        <w:t> </w:t>
      </w:r>
    </w:p>
    <w:p w14:paraId="71D7CFC7" w14:textId="77777777" w:rsidR="00265A14" w:rsidRDefault="00265A14">
      <w:pPr>
        <w:pStyle w:val="NormalWeb"/>
      </w:pPr>
      <w:r>
        <w:t>Órgão e/ou entidade integrante da presente Ata de Registro de Preços: PREFEITURA MUNICIPAL DE ITABAIANA - CNPJ nº 09.072.430/0001-93.</w:t>
      </w:r>
    </w:p>
    <w:p w14:paraId="7F4B01E5" w14:textId="77777777" w:rsidR="00265A14" w:rsidRDefault="00265A14">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508"/>
        <w:gridCol w:w="4584"/>
        <w:gridCol w:w="815"/>
        <w:gridCol w:w="815"/>
        <w:gridCol w:w="815"/>
        <w:gridCol w:w="1630"/>
        <w:gridCol w:w="1019"/>
      </w:tblGrid>
      <w:tr w:rsidR="00C42512" w14:paraId="125AA5C9"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7B94B116"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 xml:space="preserve">VENCEDOR: </w:t>
            </w:r>
          </w:p>
        </w:tc>
      </w:tr>
      <w:tr w:rsidR="00C42512" w14:paraId="46971CA2"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3A96CF2F"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CNPJ:</w:t>
            </w:r>
          </w:p>
        </w:tc>
      </w:tr>
      <w:tr w:rsidR="00C42512" w14:paraId="7474CBDA" w14:textId="77777777">
        <w:tc>
          <w:tcPr>
            <w:tcW w:w="250" w:type="pct"/>
            <w:tcBorders>
              <w:top w:val="single" w:sz="8" w:space="0" w:color="C0C0C0"/>
              <w:left w:val="single" w:sz="8" w:space="0" w:color="C0C0C0"/>
              <w:bottom w:val="single" w:sz="8" w:space="0" w:color="C0C0C0"/>
              <w:right w:val="single" w:sz="8" w:space="0" w:color="C0C0C0"/>
            </w:tcBorders>
            <w:vAlign w:val="center"/>
            <w:hideMark/>
          </w:tcPr>
          <w:p w14:paraId="2E325589"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ITEM</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5C0824B6"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ESPECIFICAÇÃO</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3F753FF2"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MARCA</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1022FAFD"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UNID.</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290367BF"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QUANT.</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02AFC7D5" w14:textId="77777777" w:rsidR="00265A14" w:rsidRDefault="00265A14">
            <w:pPr>
              <w:jc w:val="center"/>
              <w:rPr>
                <w:rFonts w:ascii="Calibri" w:eastAsia="Times New Roman" w:hAnsi="Calibri" w:cs="Calibri"/>
                <w:b/>
                <w:bCs/>
                <w:color w:val="000000"/>
                <w:sz w:val="20"/>
                <w:szCs w:val="20"/>
              </w:rPr>
            </w:pPr>
            <w:proofErr w:type="gramStart"/>
            <w:r>
              <w:rPr>
                <w:rFonts w:ascii="Calibri" w:eastAsia="Times New Roman" w:hAnsi="Calibri" w:cs="Calibri"/>
                <w:b/>
                <w:bCs/>
                <w:color w:val="000000"/>
                <w:sz w:val="20"/>
                <w:szCs w:val="20"/>
              </w:rPr>
              <w:t>P.UNIT</w:t>
            </w:r>
            <w:proofErr w:type="gramEnd"/>
            <w:r>
              <w:rPr>
                <w:rFonts w:ascii="Calibri" w:eastAsia="Times New Roman" w:hAnsi="Calibri" w:cs="Calibri"/>
                <w:b/>
                <w:bCs/>
                <w:color w:val="000000"/>
                <w:sz w:val="20"/>
                <w:szCs w:val="20"/>
              </w:rPr>
              <w:t>.</w:t>
            </w:r>
          </w:p>
        </w:tc>
        <w:tc>
          <w:tcPr>
            <w:tcW w:w="500" w:type="pct"/>
            <w:tcBorders>
              <w:top w:val="single" w:sz="8" w:space="0" w:color="C0C0C0"/>
              <w:left w:val="single" w:sz="8" w:space="0" w:color="C0C0C0"/>
              <w:bottom w:val="single" w:sz="8" w:space="0" w:color="C0C0C0"/>
              <w:right w:val="single" w:sz="8" w:space="0" w:color="C0C0C0"/>
            </w:tcBorders>
            <w:vAlign w:val="center"/>
            <w:hideMark/>
          </w:tcPr>
          <w:p w14:paraId="2C91E7C2" w14:textId="77777777" w:rsidR="00265A14" w:rsidRDefault="00265A14">
            <w:pPr>
              <w:jc w:val="center"/>
              <w:rPr>
                <w:rFonts w:ascii="Calibri" w:eastAsia="Times New Roman" w:hAnsi="Calibri" w:cs="Calibri"/>
                <w:b/>
                <w:bCs/>
                <w:color w:val="000000"/>
                <w:sz w:val="20"/>
                <w:szCs w:val="20"/>
              </w:rPr>
            </w:pPr>
            <w:proofErr w:type="gramStart"/>
            <w:r>
              <w:rPr>
                <w:rFonts w:ascii="Calibri" w:eastAsia="Times New Roman" w:hAnsi="Calibri" w:cs="Calibri"/>
                <w:b/>
                <w:bCs/>
                <w:color w:val="000000"/>
                <w:sz w:val="20"/>
                <w:szCs w:val="20"/>
              </w:rPr>
              <w:t>P.TOTAL</w:t>
            </w:r>
            <w:proofErr w:type="gramEnd"/>
          </w:p>
        </w:tc>
      </w:tr>
      <w:tr w:rsidR="00C42512" w14:paraId="62EEDEE4"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FBD5AE3"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2250" w:type="pct"/>
            <w:tcBorders>
              <w:top w:val="single" w:sz="8" w:space="0" w:color="C0C0C0"/>
              <w:left w:val="single" w:sz="8" w:space="0" w:color="C0C0C0"/>
              <w:bottom w:val="single" w:sz="8" w:space="0" w:color="C0C0C0"/>
              <w:right w:val="single" w:sz="8" w:space="0" w:color="C0C0C0"/>
            </w:tcBorders>
            <w:hideMark/>
          </w:tcPr>
          <w:p w14:paraId="5E54977F"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6E44C597"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5F5D259E"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137910AB"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268123AC"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500" w:type="pct"/>
            <w:tcBorders>
              <w:top w:val="single" w:sz="8" w:space="0" w:color="C0C0C0"/>
              <w:left w:val="single" w:sz="8" w:space="0" w:color="C0C0C0"/>
              <w:bottom w:val="single" w:sz="8" w:space="0" w:color="C0C0C0"/>
              <w:right w:val="single" w:sz="8" w:space="0" w:color="C0C0C0"/>
            </w:tcBorders>
            <w:hideMark/>
          </w:tcPr>
          <w:p w14:paraId="43425620"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r>
      <w:tr w:rsidR="00C42512" w14:paraId="160A906D"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0E9C5CC"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2250" w:type="pct"/>
            <w:tcBorders>
              <w:top w:val="single" w:sz="8" w:space="0" w:color="C0C0C0"/>
              <w:left w:val="single" w:sz="8" w:space="0" w:color="C0C0C0"/>
              <w:bottom w:val="single" w:sz="8" w:space="0" w:color="C0C0C0"/>
              <w:right w:val="single" w:sz="8" w:space="0" w:color="C0C0C0"/>
            </w:tcBorders>
            <w:hideMark/>
          </w:tcPr>
          <w:p w14:paraId="2355C4FB"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2C72888F"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40ED9DD8"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76CD3906"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400" w:type="pct"/>
            <w:tcBorders>
              <w:top w:val="single" w:sz="8" w:space="0" w:color="C0C0C0"/>
              <w:left w:val="single" w:sz="8" w:space="0" w:color="C0C0C0"/>
              <w:bottom w:val="single" w:sz="8" w:space="0" w:color="C0C0C0"/>
              <w:right w:val="single" w:sz="8" w:space="0" w:color="C0C0C0"/>
            </w:tcBorders>
            <w:hideMark/>
          </w:tcPr>
          <w:p w14:paraId="3A11A3B3"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500" w:type="pct"/>
            <w:tcBorders>
              <w:top w:val="single" w:sz="8" w:space="0" w:color="C0C0C0"/>
              <w:left w:val="single" w:sz="8" w:space="0" w:color="C0C0C0"/>
              <w:bottom w:val="single" w:sz="8" w:space="0" w:color="C0C0C0"/>
              <w:right w:val="single" w:sz="8" w:space="0" w:color="C0C0C0"/>
            </w:tcBorders>
            <w:hideMark/>
          </w:tcPr>
          <w:p w14:paraId="51C1E211"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r>
      <w:tr w:rsidR="00C42512" w14:paraId="7DF97815" w14:textId="77777777">
        <w:tc>
          <w:tcPr>
            <w:tcW w:w="4500" w:type="pct"/>
            <w:gridSpan w:val="6"/>
            <w:tcBorders>
              <w:top w:val="single" w:sz="8" w:space="0" w:color="C0C0C0"/>
              <w:left w:val="single" w:sz="8" w:space="0" w:color="C0C0C0"/>
              <w:bottom w:val="single" w:sz="8" w:space="0" w:color="C0C0C0"/>
              <w:right w:val="single" w:sz="8" w:space="0" w:color="C0C0C0"/>
            </w:tcBorders>
            <w:hideMark/>
          </w:tcPr>
          <w:p w14:paraId="2E536ECE"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b/>
                <w:bCs/>
                <w:color w:val="000000"/>
                <w:sz w:val="20"/>
                <w:szCs w:val="20"/>
              </w:rPr>
              <w:t xml:space="preserve">TOTAL </w:t>
            </w:r>
          </w:p>
        </w:tc>
        <w:tc>
          <w:tcPr>
            <w:tcW w:w="500" w:type="pct"/>
            <w:tcBorders>
              <w:top w:val="single" w:sz="8" w:space="0" w:color="C0C0C0"/>
              <w:left w:val="single" w:sz="8" w:space="0" w:color="C0C0C0"/>
              <w:bottom w:val="single" w:sz="8" w:space="0" w:color="C0C0C0"/>
              <w:right w:val="single" w:sz="8" w:space="0" w:color="C0C0C0"/>
            </w:tcBorders>
            <w:hideMark/>
          </w:tcPr>
          <w:p w14:paraId="51CE9A12"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 </w:t>
            </w:r>
          </w:p>
        </w:tc>
      </w:tr>
    </w:tbl>
    <w:p w14:paraId="6680ABC5" w14:textId="77777777" w:rsidR="00265A14" w:rsidRDefault="00265A14">
      <w:pPr>
        <w:pStyle w:val="NormalWeb"/>
      </w:pPr>
      <w:r>
        <w:t> </w:t>
      </w:r>
    </w:p>
    <w:p w14:paraId="714AA55E" w14:textId="77777777" w:rsidR="00265A14" w:rsidRDefault="00265A14">
      <w:pPr>
        <w:pStyle w:val="Ttulo2"/>
        <w:rPr>
          <w:rFonts w:eastAsia="Times New Roman"/>
        </w:rPr>
      </w:pPr>
      <w:r>
        <w:rPr>
          <w:rFonts w:eastAsia="Times New Roman"/>
        </w:rPr>
        <w:t>CLÁUSULA PRIMEIRA - DA VALIDADE DOS PREÇOS:</w:t>
      </w:r>
    </w:p>
    <w:p w14:paraId="57B6EA34" w14:textId="77777777" w:rsidR="00265A14" w:rsidRDefault="00265A14">
      <w:pPr>
        <w:pStyle w:val="NormalWeb"/>
      </w:pPr>
      <w:r>
        <w:t>O prazo de vigência da Ata de Registro de Preços será de um ano, contado do primeiro dia útil subsequente à data de divulgação no Portal Nacional de Contratações Públicas PNCP, e poderá ser prorrogado por igual período, desde que comprovado que o preço é vantajoso. Em caso de prorrogação desta Ata, poderá ser renovado o quantitativo originalmente registrado.</w:t>
      </w:r>
    </w:p>
    <w:p w14:paraId="1F43ABD4" w14:textId="77777777" w:rsidR="00265A14" w:rsidRDefault="00265A14">
      <w:pPr>
        <w:pStyle w:val="NormalWeb"/>
      </w:pPr>
      <w:r>
        <w:t> </w:t>
      </w:r>
    </w:p>
    <w:p w14:paraId="02239CD1" w14:textId="77777777" w:rsidR="00265A14" w:rsidRDefault="00265A14">
      <w:pPr>
        <w:pStyle w:val="NormalWeb"/>
      </w:pPr>
      <w:r>
        <w:t>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2B43A544" w14:textId="77777777" w:rsidR="00265A14" w:rsidRDefault="00265A14">
      <w:pPr>
        <w:pStyle w:val="NormalWeb"/>
      </w:pPr>
      <w:r>
        <w:t> </w:t>
      </w:r>
    </w:p>
    <w:p w14:paraId="5D27E30B" w14:textId="77777777" w:rsidR="00265A14" w:rsidRDefault="00265A14">
      <w:pPr>
        <w:pStyle w:val="Ttulo2"/>
        <w:rPr>
          <w:rFonts w:eastAsia="Times New Roman"/>
        </w:rPr>
      </w:pPr>
      <w:r>
        <w:rPr>
          <w:rFonts w:eastAsia="Times New Roman"/>
        </w:rPr>
        <w:t>CLÁUSULA SEGUNDA - DA UTILIZAÇÃO DA ATA DE REGISTRO DE PREÇOS:</w:t>
      </w:r>
    </w:p>
    <w:p w14:paraId="5E3DF675" w14:textId="77777777" w:rsidR="00265A14" w:rsidRDefault="00265A14">
      <w:pPr>
        <w:pStyle w:val="NormalWeb"/>
      </w:pPr>
      <w:r>
        <w:t>A cada efetivação da contratação do objeto registrado decorrente desta Ata, devidamente formalizada através do correspondente Contrato, serão observadas as cláusulas e condições constantes do Edital de licitação que a precedeu, relativamente ao Pregão Eletrônico nº 00022/2026, parte integrante deste instrumento de compromisso. A presente Ata de Registro de Preços, durante sua vigência poderá ser utilizada:</w:t>
      </w:r>
    </w:p>
    <w:p w14:paraId="0A24E210" w14:textId="77777777" w:rsidR="00265A14" w:rsidRDefault="00265A14">
      <w:pPr>
        <w:pStyle w:val="NormalWeb"/>
      </w:pPr>
      <w:r>
        <w:t> </w:t>
      </w:r>
    </w:p>
    <w:p w14:paraId="44014772" w14:textId="77777777" w:rsidR="00265A14" w:rsidRDefault="00265A14">
      <w:pPr>
        <w:pStyle w:val="NormalWeb"/>
      </w:pPr>
      <w:r>
        <w:t>Pela Prefeitura Municipal de Itabaiana, que também é o órgão gerenciador responsável pela administração e controle desta Ata, representada pela sua estrutura organizacional definida no respectivo orçamento programa.</w:t>
      </w:r>
    </w:p>
    <w:p w14:paraId="001EACC5" w14:textId="77777777" w:rsidR="00265A14" w:rsidRDefault="00265A14">
      <w:pPr>
        <w:pStyle w:val="NormalWeb"/>
      </w:pPr>
      <w:r>
        <w:t> </w:t>
      </w:r>
    </w:p>
    <w:p w14:paraId="33D6B891" w14:textId="77777777" w:rsidR="00265A14" w:rsidRDefault="00265A14">
      <w:pPr>
        <w:pStyle w:val="NormalWeb"/>
      </w:pPr>
      <w:r>
        <w:t>Por órgãos ou entidades da administração pública, observadas as disposições do Pregão Eletrônico nº 00022/2026, que fizerem adesão a esta Ata, mediante a consulta e a anuência do órgão gerenciador.</w:t>
      </w:r>
    </w:p>
    <w:p w14:paraId="4F735297" w14:textId="77777777" w:rsidR="00265A14" w:rsidRDefault="00265A14">
      <w:pPr>
        <w:pStyle w:val="NormalWeb"/>
      </w:pPr>
      <w:r>
        <w:t>Os órgãos e entidades que não participaram do registro de preços, quando desejarem fazer uso da ata de registro de preços, deverão consultar o órgão gerenciador da ata para manifestação sobre a possibilidade de adesão;</w:t>
      </w:r>
    </w:p>
    <w:p w14:paraId="163450C3" w14:textId="77777777" w:rsidR="00265A14" w:rsidRDefault="00265A14">
      <w:pPr>
        <w:pStyle w:val="NormalWeb"/>
      </w:pPr>
      <w:r>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700AFD83" w14:textId="77777777" w:rsidR="00265A14" w:rsidRDefault="00265A14">
      <w:pPr>
        <w:pStyle w:val="NormalWeb"/>
      </w:pPr>
      <w:r>
        <w:t>As aquisições ou as contratações adicionais mediante adesão à ata não poderão exceder, por órgão ou entidade, a cinquenta por cento dos quantitativos dos itens do instrumento convocatório e registrados na ata do registro de preços para o órgão gerenciador e órgãos participantes;</w:t>
      </w:r>
    </w:p>
    <w:p w14:paraId="70AC7F07" w14:textId="77777777" w:rsidR="00265A14" w:rsidRDefault="00265A14">
      <w:pPr>
        <w:pStyle w:val="NormalWeb"/>
      </w:pPr>
      <w:r>
        <w:lastRenderedPageBreak/>
        <w:t>O quantitativo decorrente das adesões à ata não poderá exceder, na totalidade, ao dobro do quantitativo de cada item registrado na ata de registro de preços para o órgão gerenciador e órgãos participantes, independentemente do número de órgãos não participantes que aderirem;</w:t>
      </w:r>
    </w:p>
    <w:p w14:paraId="249213E0" w14:textId="77777777" w:rsidR="00265A14" w:rsidRDefault="00265A14">
      <w:pPr>
        <w:pStyle w:val="NormalWeb"/>
      </w:pPr>
      <w:r>
        <w:t>Após a autorização do órgão gerenciador, o órgão não participante deverá efetivar a aquisição ou contratação solicitada em até noventa dias, observado o prazo de vigência da ata de registro de preços;</w:t>
      </w:r>
    </w:p>
    <w:p w14:paraId="1311343F" w14:textId="77777777" w:rsidR="00265A14" w:rsidRDefault="00265A14">
      <w:pPr>
        <w:pStyle w:val="NormalWeb"/>
      </w:pPr>
      <w: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160E0D63" w14:textId="77777777" w:rsidR="00265A14" w:rsidRDefault="00265A14">
      <w:pPr>
        <w:pStyle w:val="NormalWeb"/>
      </w:pPr>
      <w:r>
        <w:t>O usuário da ata, sempre que desejar efetivar a contratação do objeto registrado, fará através de solicitação ao gerenciador do sistema de registro de preços, mediante processo regular.</w:t>
      </w:r>
    </w:p>
    <w:p w14:paraId="342440CB" w14:textId="77777777" w:rsidR="00265A14" w:rsidRDefault="00265A14">
      <w:pPr>
        <w:pStyle w:val="NormalWeb"/>
      </w:pPr>
      <w:r>
        <w:t> </w:t>
      </w:r>
    </w:p>
    <w:p w14:paraId="6DD67D91" w14:textId="77777777" w:rsidR="00265A14" w:rsidRDefault="00265A14">
      <w:pPr>
        <w:pStyle w:val="Ttulo2"/>
        <w:rPr>
          <w:rFonts w:eastAsia="Times New Roman"/>
        </w:rPr>
      </w:pPr>
      <w:r>
        <w:rPr>
          <w:rFonts w:eastAsia="Times New Roman"/>
        </w:rPr>
        <w:t>CLÁUSULA TERCEIRA - DA CONTRATAÇÃO:</w:t>
      </w:r>
    </w:p>
    <w:p w14:paraId="589C0B00" w14:textId="77777777" w:rsidR="00265A14" w:rsidRDefault="00265A14">
      <w:pPr>
        <w:pStyle w:val="NormalWeb"/>
      </w:pPr>
      <w:r>
        <w:t>As obrigações decorrentes da execução do objeto deste certame, constantes da Ata de Registro de Preços, serão firmadas com o fornecedor registrado, observadas as condições estabelecidas no presente instrumento e a contração será formalizada por intermédio do Contrato.</w:t>
      </w:r>
    </w:p>
    <w:p w14:paraId="755EEB6B" w14:textId="77777777" w:rsidR="00265A14" w:rsidRDefault="00265A14">
      <w:pPr>
        <w:pStyle w:val="NormalWeb"/>
      </w:pPr>
      <w:r>
        <w:t>O prazo para assinatura do Contrato, será de 05 (cinco) dias consecutivos, considerados da data da convocação.</w:t>
      </w:r>
    </w:p>
    <w:p w14:paraId="557A61B4" w14:textId="77777777" w:rsidR="00265A14" w:rsidRDefault="00265A14">
      <w:pPr>
        <w:pStyle w:val="NormalWeb"/>
      </w:pPr>
      <w:r>
        <w:t>O quantitativo do objeto a ser executado será exclusivamente o fixado no correspondente Contrato e observará, obrigatoriamente, o valor registrado na respectiva Ata.</w:t>
      </w:r>
    </w:p>
    <w:p w14:paraId="53031DB7" w14:textId="77777777" w:rsidR="00265A14" w:rsidRDefault="00265A14">
      <w:pPr>
        <w:pStyle w:val="NormalWeb"/>
      </w:pPr>
      <w:r>
        <w:t>Não atendendo à convocação para assinar o Contrato, e ocorrendo essa dentro do prazo de validade da Ata de Registro de Preços, o licitante perderá todos os direitos que porventura tenha obtido como vencedor da licitação.</w:t>
      </w:r>
    </w:p>
    <w:p w14:paraId="3997E1D4" w14:textId="77777777" w:rsidR="00265A14" w:rsidRDefault="00265A14">
      <w:pPr>
        <w:pStyle w:val="NormalWeb"/>
      </w:pPr>
      <w:r>
        <w:t xml:space="preserve">É permitido ao Órgão Realizador do Certame, no caso </w:t>
      </w:r>
      <w:proofErr w:type="gramStart"/>
      <w:r>
        <w:t>do</w:t>
      </w:r>
      <w:proofErr w:type="gramEnd"/>
      <w:r>
        <w:t xml:space="preserve"> licitante vencedor não comparecer para assinar o Contrato no prazo e condições estabelecidos, convocar os licitantes remanescentes, na ordem de classificação e sucessivamente, para fazê-lo em igual prazo do licitante vencedor, aplicadas aos faltosos as penalidades cabíveis.</w:t>
      </w:r>
    </w:p>
    <w:p w14:paraId="12BF4E85" w14:textId="77777777" w:rsidR="00265A14" w:rsidRDefault="00265A14">
      <w:pPr>
        <w:pStyle w:val="NormalWeb"/>
      </w:pPr>
      <w:r>
        <w:t xml:space="preserve">O Contrato decorrente do presente certame, deverá ser assinado no prazo de validade da respectiva Ata de Registro de Preços; e aquele que eventualmente venha a ser assinado pelo licitante vencedor,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w:t>
      </w:r>
    </w:p>
    <w:p w14:paraId="50340940" w14:textId="77777777" w:rsidR="00265A14" w:rsidRDefault="00265A14">
      <w:pPr>
        <w:pStyle w:val="NormalWeb"/>
      </w:pPr>
      <w:r>
        <w:t> </w:t>
      </w:r>
    </w:p>
    <w:p w14:paraId="7753BA48" w14:textId="77777777" w:rsidR="00265A14" w:rsidRDefault="00265A14">
      <w:pPr>
        <w:pStyle w:val="Ttulo2"/>
        <w:rPr>
          <w:rFonts w:eastAsia="Times New Roman"/>
        </w:rPr>
      </w:pPr>
      <w:r>
        <w:rPr>
          <w:rFonts w:eastAsia="Times New Roman"/>
        </w:rPr>
        <w:t>CLÁUSULA QUARTA - DAS SANÇÕES ADMINISTRATIVAS:</w:t>
      </w:r>
    </w:p>
    <w:p w14:paraId="621E5AC9" w14:textId="77777777" w:rsidR="00265A14" w:rsidRDefault="00265A14">
      <w:pPr>
        <w:pStyle w:val="NormalWeb"/>
      </w:pPr>
      <w:r>
        <w:t xml:space="preserve">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18DA9F6" w14:textId="77777777" w:rsidR="00265A14" w:rsidRDefault="00265A14">
      <w:pPr>
        <w:pStyle w:val="NormalWeb"/>
      </w:pPr>
      <w: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72BE0D25" w14:textId="77777777" w:rsidR="00265A14" w:rsidRDefault="00265A14">
      <w:pPr>
        <w:pStyle w:val="NormalWeb"/>
      </w:pPr>
      <w:r>
        <w:t> </w:t>
      </w:r>
    </w:p>
    <w:p w14:paraId="000B28ED" w14:textId="77777777" w:rsidR="00265A14" w:rsidRDefault="00265A14">
      <w:pPr>
        <w:pStyle w:val="Ttulo2"/>
        <w:rPr>
          <w:rFonts w:eastAsia="Times New Roman"/>
        </w:rPr>
      </w:pPr>
      <w:r>
        <w:rPr>
          <w:rFonts w:eastAsia="Times New Roman"/>
        </w:rPr>
        <w:t>CLÁUSULA QUINTA - DAS DISPOSIÇÕES GERAIS:</w:t>
      </w:r>
    </w:p>
    <w:p w14:paraId="472DAF8A" w14:textId="77777777" w:rsidR="00265A14" w:rsidRDefault="00265A14">
      <w:pPr>
        <w:pStyle w:val="NormalWeb"/>
      </w:pPr>
      <w:r>
        <w:t>Integram esta Ata, o Edital do Pregão Eletrônico nº 00022/2026 e seus anexos, e as seguintes propostas vencedoras do referido certame:</w:t>
      </w:r>
    </w:p>
    <w:p w14:paraId="3EB417C0" w14:textId="77777777" w:rsidR="00265A14" w:rsidRDefault="00265A14">
      <w:pPr>
        <w:pStyle w:val="NormalWeb"/>
      </w:pPr>
      <w:r>
        <w:t> </w:t>
      </w:r>
    </w:p>
    <w:p w14:paraId="1E000754" w14:textId="77777777" w:rsidR="00265A14" w:rsidRDefault="00265A14">
      <w:pPr>
        <w:pStyle w:val="NormalWeb"/>
      </w:pPr>
      <w:r>
        <w:t>- ....</w:t>
      </w:r>
    </w:p>
    <w:p w14:paraId="0225EE8C" w14:textId="77777777" w:rsidR="00265A14" w:rsidRDefault="00265A14">
      <w:pPr>
        <w:pStyle w:val="NormalWeb"/>
      </w:pPr>
      <w:r>
        <w:t>Item(s):</w:t>
      </w:r>
    </w:p>
    <w:p w14:paraId="043D19D9" w14:textId="77777777" w:rsidR="00265A14" w:rsidRDefault="00265A14">
      <w:pPr>
        <w:pStyle w:val="NormalWeb"/>
      </w:pPr>
      <w:r>
        <w:t>Valor: R$</w:t>
      </w:r>
    </w:p>
    <w:p w14:paraId="37155B06" w14:textId="77777777" w:rsidR="00265A14" w:rsidRDefault="00265A14">
      <w:pPr>
        <w:pStyle w:val="NormalWeb"/>
      </w:pPr>
      <w:r>
        <w:t>- ....</w:t>
      </w:r>
    </w:p>
    <w:p w14:paraId="4951C0B3" w14:textId="77777777" w:rsidR="00265A14" w:rsidRDefault="00265A14">
      <w:pPr>
        <w:pStyle w:val="NormalWeb"/>
      </w:pPr>
      <w:r>
        <w:t>Item(s):</w:t>
      </w:r>
    </w:p>
    <w:p w14:paraId="605A612D" w14:textId="77777777" w:rsidR="00265A14" w:rsidRDefault="00265A14">
      <w:pPr>
        <w:pStyle w:val="NormalWeb"/>
      </w:pPr>
      <w:r>
        <w:t>Valor: R$</w:t>
      </w:r>
    </w:p>
    <w:p w14:paraId="064EE680" w14:textId="77777777" w:rsidR="00265A14" w:rsidRDefault="00265A14">
      <w:pPr>
        <w:pStyle w:val="NormalWeb"/>
      </w:pPr>
      <w:r>
        <w:t> </w:t>
      </w:r>
    </w:p>
    <w:p w14:paraId="1BED663D" w14:textId="77777777" w:rsidR="00265A14" w:rsidRDefault="00265A14">
      <w:pPr>
        <w:pStyle w:val="Ttulo2"/>
        <w:rPr>
          <w:rFonts w:eastAsia="Times New Roman"/>
        </w:rPr>
      </w:pPr>
      <w:r>
        <w:rPr>
          <w:rFonts w:eastAsia="Times New Roman"/>
        </w:rPr>
        <w:t>CLÁUSULA SEXTA - DO FORO:</w:t>
      </w:r>
    </w:p>
    <w:p w14:paraId="7D77EC4D" w14:textId="77777777" w:rsidR="00265A14" w:rsidRDefault="00265A14">
      <w:pPr>
        <w:pStyle w:val="NormalWeb"/>
      </w:pPr>
      <w:r>
        <w:t>Para dirimir as questões decorrentes da utilização da presente Ata, fica eleito o Foro da Comarca de Itabaiana.</w:t>
      </w:r>
    </w:p>
    <w:p w14:paraId="7CB14460" w14:textId="77777777" w:rsidR="00265A14" w:rsidRDefault="00265A14">
      <w:pPr>
        <w:pStyle w:val="NormalWeb"/>
      </w:pPr>
      <w:r>
        <w:lastRenderedPageBreak/>
        <w:t> </w:t>
      </w:r>
    </w:p>
    <w:p w14:paraId="37990133" w14:textId="77777777" w:rsidR="00265A14" w:rsidRDefault="00265A14">
      <w:pPr>
        <w:pStyle w:val="NormalWeb"/>
      </w:pPr>
      <w:r>
        <w:t> </w:t>
      </w:r>
    </w:p>
    <w:p w14:paraId="03CFD1C8" w14:textId="77777777" w:rsidR="00265A14" w:rsidRDefault="00265A14">
      <w:pPr>
        <w:pStyle w:val="NormalWeb"/>
      </w:pPr>
      <w:r>
        <w:t> </w:t>
      </w:r>
    </w:p>
    <w:tbl>
      <w:tblPr>
        <w:tblW w:w="5000" w:type="pct"/>
        <w:tblCellMar>
          <w:left w:w="0" w:type="dxa"/>
          <w:right w:w="0" w:type="dxa"/>
        </w:tblCellMar>
        <w:tblLook w:val="04A0" w:firstRow="1" w:lastRow="0" w:firstColumn="1" w:lastColumn="0" w:noHBand="0" w:noVBand="1"/>
      </w:tblPr>
      <w:tblGrid>
        <w:gridCol w:w="4899"/>
        <w:gridCol w:w="408"/>
        <w:gridCol w:w="4899"/>
      </w:tblGrid>
      <w:tr w:rsidR="00C42512" w14:paraId="1F83AC58" w14:textId="77777777">
        <w:tc>
          <w:tcPr>
            <w:tcW w:w="2400" w:type="pct"/>
            <w:tcBorders>
              <w:top w:val="single" w:sz="4" w:space="0" w:color="auto"/>
              <w:left w:val="nil"/>
              <w:right w:val="nil"/>
            </w:tcBorders>
            <w:tcMar>
              <w:top w:w="0" w:type="dxa"/>
              <w:left w:w="108" w:type="dxa"/>
              <w:bottom w:w="0" w:type="dxa"/>
              <w:right w:w="108" w:type="dxa"/>
            </w:tcMar>
            <w:hideMark/>
          </w:tcPr>
          <w:p w14:paraId="56AF875F" w14:textId="77777777" w:rsidR="00265A14" w:rsidRDefault="00265A14">
            <w:pPr>
              <w:pStyle w:val="assinatura"/>
              <w:jc w:val="center"/>
            </w:pPr>
            <w:r>
              <w:t>...</w:t>
            </w:r>
          </w:p>
          <w:p w14:paraId="26E93DAD" w14:textId="77777777" w:rsidR="00265A14" w:rsidRDefault="00265A14">
            <w:pPr>
              <w:pStyle w:val="NormalWeb"/>
              <w:jc w:val="center"/>
            </w:pPr>
            <w:r>
              <w:t> </w:t>
            </w:r>
          </w:p>
          <w:p w14:paraId="5CEFDA7B" w14:textId="77777777" w:rsidR="00265A14" w:rsidRDefault="00265A14">
            <w:pPr>
              <w:pStyle w:val="NormalWeb"/>
              <w:jc w:val="center"/>
            </w:pPr>
            <w:r>
              <w:t> </w:t>
            </w:r>
          </w:p>
          <w:p w14:paraId="789D8935" w14:textId="77777777" w:rsidR="00265A14" w:rsidRDefault="00265A14">
            <w:pPr>
              <w:pStyle w:val="NormalWeb"/>
              <w:jc w:val="center"/>
            </w:pPr>
            <w:r>
              <w:t> </w:t>
            </w:r>
          </w:p>
        </w:tc>
        <w:tc>
          <w:tcPr>
            <w:tcW w:w="200" w:type="pct"/>
            <w:tcBorders>
              <w:top w:val="nil"/>
              <w:left w:val="nil"/>
              <w:bottom w:val="nil"/>
              <w:right w:val="nil"/>
            </w:tcBorders>
            <w:tcMar>
              <w:top w:w="0" w:type="dxa"/>
              <w:left w:w="108" w:type="dxa"/>
              <w:bottom w:w="0" w:type="dxa"/>
              <w:right w:w="108" w:type="dxa"/>
            </w:tcMar>
            <w:hideMark/>
          </w:tcPr>
          <w:p w14:paraId="4EA59F01" w14:textId="77777777" w:rsidR="00265A14" w:rsidRDefault="00265A14">
            <w:pPr>
              <w:pStyle w:val="NormalWeb"/>
              <w:jc w:val="center"/>
            </w:pPr>
            <w:r>
              <w:rPr>
                <w:b/>
                <w:bCs/>
              </w:rPr>
              <w:t> </w:t>
            </w:r>
          </w:p>
        </w:tc>
        <w:tc>
          <w:tcPr>
            <w:tcW w:w="2400" w:type="pct"/>
            <w:tcBorders>
              <w:top w:val="single" w:sz="4" w:space="0" w:color="auto"/>
              <w:left w:val="nil"/>
              <w:right w:val="nil"/>
            </w:tcBorders>
            <w:hideMark/>
          </w:tcPr>
          <w:p w14:paraId="42D1C0CE" w14:textId="77777777" w:rsidR="00265A14" w:rsidRDefault="00265A14">
            <w:pPr>
              <w:pStyle w:val="assinatura"/>
              <w:jc w:val="center"/>
            </w:pPr>
            <w:r>
              <w:t>...</w:t>
            </w:r>
          </w:p>
          <w:p w14:paraId="03DE77B4" w14:textId="77777777" w:rsidR="00265A14" w:rsidRDefault="00265A14">
            <w:pPr>
              <w:pStyle w:val="NormalWeb"/>
              <w:jc w:val="center"/>
            </w:pPr>
            <w:r>
              <w:t> </w:t>
            </w:r>
          </w:p>
          <w:p w14:paraId="08A2F834" w14:textId="77777777" w:rsidR="00265A14" w:rsidRDefault="00265A14">
            <w:pPr>
              <w:pStyle w:val="NormalWeb"/>
              <w:jc w:val="center"/>
            </w:pPr>
            <w:r>
              <w:t> </w:t>
            </w:r>
          </w:p>
          <w:p w14:paraId="6F18A520" w14:textId="77777777" w:rsidR="00265A14" w:rsidRDefault="00265A14">
            <w:pPr>
              <w:pStyle w:val="NormalWeb"/>
              <w:jc w:val="center"/>
            </w:pPr>
            <w:r>
              <w:t> </w:t>
            </w:r>
          </w:p>
        </w:tc>
      </w:tr>
      <w:tr w:rsidR="00C42512" w14:paraId="738448E9" w14:textId="77777777">
        <w:tc>
          <w:tcPr>
            <w:tcW w:w="2400" w:type="pct"/>
            <w:tcBorders>
              <w:top w:val="single" w:sz="4" w:space="0" w:color="auto"/>
              <w:left w:val="nil"/>
              <w:right w:val="nil"/>
            </w:tcBorders>
            <w:tcMar>
              <w:top w:w="0" w:type="dxa"/>
              <w:left w:w="108" w:type="dxa"/>
              <w:bottom w:w="0" w:type="dxa"/>
              <w:right w:w="108" w:type="dxa"/>
            </w:tcMar>
            <w:hideMark/>
          </w:tcPr>
          <w:p w14:paraId="19777F37" w14:textId="77777777" w:rsidR="00265A14" w:rsidRDefault="00265A14">
            <w:pPr>
              <w:pStyle w:val="assinatura"/>
              <w:jc w:val="center"/>
            </w:pPr>
            <w:r>
              <w:t>...</w:t>
            </w:r>
          </w:p>
          <w:p w14:paraId="18583341" w14:textId="77777777" w:rsidR="00265A14" w:rsidRDefault="00265A14">
            <w:pPr>
              <w:pStyle w:val="NormalWeb"/>
              <w:jc w:val="center"/>
            </w:pPr>
            <w:r>
              <w:t> </w:t>
            </w:r>
          </w:p>
          <w:p w14:paraId="0AB30907" w14:textId="77777777" w:rsidR="00265A14" w:rsidRDefault="00265A14">
            <w:pPr>
              <w:pStyle w:val="NormalWeb"/>
              <w:jc w:val="center"/>
            </w:pPr>
            <w:r>
              <w:t> </w:t>
            </w:r>
          </w:p>
          <w:p w14:paraId="116DFECE" w14:textId="77777777" w:rsidR="00265A14" w:rsidRDefault="00265A14">
            <w:pPr>
              <w:pStyle w:val="NormalWeb"/>
              <w:jc w:val="center"/>
            </w:pPr>
            <w:r>
              <w:t> </w:t>
            </w:r>
          </w:p>
        </w:tc>
        <w:tc>
          <w:tcPr>
            <w:tcW w:w="200" w:type="pct"/>
            <w:tcBorders>
              <w:top w:val="nil"/>
              <w:left w:val="nil"/>
              <w:bottom w:val="nil"/>
              <w:right w:val="nil"/>
            </w:tcBorders>
            <w:tcMar>
              <w:top w:w="0" w:type="dxa"/>
              <w:left w:w="108" w:type="dxa"/>
              <w:bottom w:w="0" w:type="dxa"/>
              <w:right w:w="108" w:type="dxa"/>
            </w:tcMar>
            <w:hideMark/>
          </w:tcPr>
          <w:p w14:paraId="43D4CD39" w14:textId="77777777" w:rsidR="00265A14" w:rsidRDefault="00265A14">
            <w:pPr>
              <w:pStyle w:val="NormalWeb"/>
              <w:jc w:val="center"/>
            </w:pPr>
            <w:r>
              <w:rPr>
                <w:b/>
                <w:bCs/>
              </w:rPr>
              <w:t> </w:t>
            </w:r>
          </w:p>
        </w:tc>
        <w:tc>
          <w:tcPr>
            <w:tcW w:w="2400" w:type="pct"/>
            <w:tcBorders>
              <w:top w:val="single" w:sz="4" w:space="0" w:color="auto"/>
              <w:left w:val="nil"/>
              <w:right w:val="nil"/>
            </w:tcBorders>
            <w:hideMark/>
          </w:tcPr>
          <w:p w14:paraId="55D1D9E0" w14:textId="77777777" w:rsidR="00265A14" w:rsidRDefault="00265A14">
            <w:pPr>
              <w:pStyle w:val="assinatura"/>
              <w:jc w:val="center"/>
            </w:pPr>
            <w:r>
              <w:t>...</w:t>
            </w:r>
          </w:p>
          <w:p w14:paraId="6EA03BDE" w14:textId="77777777" w:rsidR="00265A14" w:rsidRDefault="00265A14">
            <w:pPr>
              <w:pStyle w:val="NormalWeb"/>
              <w:jc w:val="center"/>
            </w:pPr>
            <w:r>
              <w:t> </w:t>
            </w:r>
          </w:p>
          <w:p w14:paraId="14259728" w14:textId="77777777" w:rsidR="00265A14" w:rsidRDefault="00265A14">
            <w:pPr>
              <w:pStyle w:val="NormalWeb"/>
              <w:jc w:val="center"/>
            </w:pPr>
            <w:r>
              <w:t> </w:t>
            </w:r>
          </w:p>
          <w:p w14:paraId="01249567" w14:textId="77777777" w:rsidR="00265A14" w:rsidRDefault="00265A14">
            <w:pPr>
              <w:pStyle w:val="NormalWeb"/>
              <w:jc w:val="center"/>
            </w:pPr>
            <w:r>
              <w:t> </w:t>
            </w:r>
          </w:p>
        </w:tc>
      </w:tr>
    </w:tbl>
    <w:p w14:paraId="34EE1133"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66B44A05" w14:textId="77777777">
        <w:trPr>
          <w:tblCellSpacing w:w="0" w:type="dxa"/>
        </w:trPr>
        <w:tc>
          <w:tcPr>
            <w:tcW w:w="0" w:type="auto"/>
            <w:hideMark/>
          </w:tcPr>
          <w:p w14:paraId="2C16AEF7" w14:textId="77777777" w:rsidR="00265A14" w:rsidRDefault="00265A14">
            <w:pPr>
              <w:pStyle w:val="NormalWeb"/>
              <w:jc w:val="center"/>
            </w:pPr>
            <w:r>
              <w:rPr>
                <w:noProof/>
              </w:rPr>
              <w:drawing>
                <wp:inline distT="0" distB="0" distL="0" distR="0" wp14:anchorId="711B0EA6" wp14:editId="367CDA52">
                  <wp:extent cx="3124200" cy="9715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7D43009C" w14:textId="77777777" w:rsidR="00265A14" w:rsidRDefault="00265A14">
            <w:pPr>
              <w:pStyle w:val="cabecalhoestadoh"/>
              <w:jc w:val="left"/>
            </w:pPr>
            <w:r>
              <w:t>ESTADO DA PARAÍBA</w:t>
            </w:r>
          </w:p>
          <w:p w14:paraId="0E7B5A6F" w14:textId="77777777" w:rsidR="00265A14" w:rsidRDefault="00265A14">
            <w:pPr>
              <w:pStyle w:val="cabecalhoorgaoh"/>
              <w:jc w:val="left"/>
            </w:pPr>
            <w:r>
              <w:t>PREFEITURA MUNICIPAL DE ITABAIANA</w:t>
            </w:r>
          </w:p>
          <w:p w14:paraId="2D490E3F" w14:textId="77777777" w:rsidR="00265A14" w:rsidRDefault="00265A14">
            <w:pPr>
              <w:pStyle w:val="cabecalhosetorh"/>
              <w:jc w:val="left"/>
            </w:pPr>
            <w:r>
              <w:t>SETOR DE CONTRATAÇÃO</w:t>
            </w:r>
          </w:p>
        </w:tc>
      </w:tr>
    </w:tbl>
    <w:p w14:paraId="2D88986E" w14:textId="77777777" w:rsidR="00265A14" w:rsidRDefault="00265A14">
      <w:pPr>
        <w:pStyle w:val="NormalWeb"/>
      </w:pPr>
      <w:r>
        <w:t> </w:t>
      </w:r>
    </w:p>
    <w:p w14:paraId="6C4C7C0A" w14:textId="77777777" w:rsidR="00265A14" w:rsidRDefault="00265A14">
      <w:pPr>
        <w:pStyle w:val="NormalWeb"/>
        <w:jc w:val="left"/>
      </w:pPr>
      <w:r>
        <w:rPr>
          <w:b/>
          <w:bCs/>
        </w:rPr>
        <w:t>ANEXO V - PREGÃO ELETRÔNICO Nº 00022/2026</w:t>
      </w:r>
    </w:p>
    <w:p w14:paraId="4D3F81CB" w14:textId="77777777" w:rsidR="00265A14" w:rsidRDefault="00265A14">
      <w:pPr>
        <w:pStyle w:val="NormalWeb"/>
      </w:pPr>
      <w:r>
        <w:t> </w:t>
      </w:r>
    </w:p>
    <w:p w14:paraId="186333D2" w14:textId="77777777" w:rsidR="00265A14" w:rsidRDefault="00265A14">
      <w:pPr>
        <w:pStyle w:val="NormalWeb"/>
        <w:jc w:val="left"/>
      </w:pPr>
      <w:r>
        <w:t>MINUTA DO CONTRATO</w:t>
      </w:r>
    </w:p>
    <w:p w14:paraId="30C7C86C" w14:textId="77777777" w:rsidR="00265A14" w:rsidRDefault="00265A14">
      <w:pPr>
        <w:pStyle w:val="NormalWeb"/>
      </w:pPr>
      <w:r>
        <w:t> </w:t>
      </w:r>
    </w:p>
    <w:p w14:paraId="7B60957F" w14:textId="77777777" w:rsidR="00265A14" w:rsidRDefault="00265A14">
      <w:pPr>
        <w:pStyle w:val="NormalWeb"/>
        <w:jc w:val="left"/>
      </w:pPr>
      <w:r>
        <w:rPr>
          <w:b/>
          <w:bCs/>
        </w:rPr>
        <w:t>PREGÃO ELETRÔNICO Nº 00022/2026</w:t>
      </w:r>
    </w:p>
    <w:p w14:paraId="4354272B" w14:textId="77777777" w:rsidR="00265A14" w:rsidRDefault="00265A14">
      <w:pPr>
        <w:pStyle w:val="NormalWeb"/>
        <w:jc w:val="left"/>
      </w:pPr>
      <w:r>
        <w:t>PROCESSO ADMINISTRATIVO Nº 260429PE00101</w:t>
      </w:r>
    </w:p>
    <w:p w14:paraId="0E6F642E" w14:textId="77777777" w:rsidR="00265A14" w:rsidRDefault="00265A14">
      <w:pPr>
        <w:pStyle w:val="NormalWeb"/>
      </w:pPr>
      <w:r>
        <w:t> </w:t>
      </w:r>
    </w:p>
    <w:p w14:paraId="6262FE18" w14:textId="77777777" w:rsidR="00265A14" w:rsidRDefault="00265A14">
      <w:pPr>
        <w:pStyle w:val="NormalWeb"/>
      </w:pPr>
      <w:r>
        <w:rPr>
          <w:b/>
          <w:bCs/>
        </w:rPr>
        <w:t xml:space="preserve">CONTRATO Nº: </w:t>
      </w:r>
      <w:proofErr w:type="gramStart"/>
      <w:r>
        <w:rPr>
          <w:b/>
          <w:bCs/>
        </w:rPr>
        <w:t>..../</w:t>
      </w:r>
      <w:proofErr w:type="gramEnd"/>
      <w:r>
        <w:rPr>
          <w:b/>
          <w:bCs/>
        </w:rPr>
        <w:t>...-SDC</w:t>
      </w:r>
    </w:p>
    <w:p w14:paraId="0ABAC034" w14:textId="77777777" w:rsidR="00265A14" w:rsidRDefault="00265A14">
      <w:pPr>
        <w:pStyle w:val="NormalWeb"/>
      </w:pPr>
      <w:r>
        <w:t> </w:t>
      </w:r>
    </w:p>
    <w:p w14:paraId="396C4A6E" w14:textId="77777777" w:rsidR="00265A14" w:rsidRDefault="00265A14">
      <w:pPr>
        <w:pStyle w:val="introducao"/>
      </w:pPr>
      <w:r>
        <w:t>TERMO DE CONTRATO QUE ENTRE SI CELEBRAM A PREFEITURA MUNICIPAL DE ITABAIANA E ........., PARA FORNECIMENTO CONFORME DISCRIMINADO NESTE INSTRUMENTO NA FORMA ABAIXO:</w:t>
      </w:r>
    </w:p>
    <w:p w14:paraId="0A703901" w14:textId="77777777" w:rsidR="00265A14" w:rsidRDefault="00265A14">
      <w:pPr>
        <w:pStyle w:val="NormalWeb"/>
      </w:pPr>
      <w:r>
        <w:t> </w:t>
      </w:r>
    </w:p>
    <w:p w14:paraId="0E478314" w14:textId="77777777" w:rsidR="00265A14" w:rsidRDefault="00265A14">
      <w:pPr>
        <w:pStyle w:val="NormalWeb"/>
      </w:pPr>
      <w:r>
        <w:t xml:space="preserve">Pelo presente instrumento de contrato, de um lado Prefeitura Municipal de Itabaiana - </w:t>
      </w:r>
      <w:proofErr w:type="spellStart"/>
      <w:r>
        <w:t>Av</w:t>
      </w:r>
      <w:proofErr w:type="spellEnd"/>
      <w:r>
        <w:t xml:space="preserve"> Presidente João Pessoa, 422/430 - Centro - Itabaiana - PB, CNPJ nº 09.072.430/0001-93, neste ato representada pelo Prefeito José Claudio Chaves Cavalcante Neto, Brasileiro, Solteiro, Médico, residente e domiciliado na Rua José Hermano Guerra, 18 - Casa - Centro - Itabaiana - PB, CPF nº 102.371.404-38, Carteira de Identidade nº 3575449 SSPPB,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687C5414" w14:textId="77777777" w:rsidR="00265A14" w:rsidRDefault="00265A14">
      <w:pPr>
        <w:pStyle w:val="NormalWeb"/>
      </w:pPr>
      <w:r>
        <w:t> </w:t>
      </w:r>
    </w:p>
    <w:p w14:paraId="04B27DDA" w14:textId="77777777" w:rsidR="00265A14" w:rsidRDefault="00265A14">
      <w:pPr>
        <w:pStyle w:val="Ttulo2"/>
        <w:rPr>
          <w:rFonts w:eastAsia="Times New Roman"/>
        </w:rPr>
      </w:pPr>
      <w:r>
        <w:rPr>
          <w:rFonts w:eastAsia="Times New Roman"/>
        </w:rPr>
        <w:t>CLÁUSULA PRIMEIRA - DOS FUNDAMENTOS:</w:t>
      </w:r>
    </w:p>
    <w:p w14:paraId="4E92CDF7" w14:textId="77777777" w:rsidR="00265A14" w:rsidRDefault="00265A14">
      <w:pPr>
        <w:pStyle w:val="NormalWeb"/>
      </w:pPr>
      <w:r>
        <w:t xml:space="preserve">Este contrato decorre da licitação modalidade Pregão Eletrônico nº 00022/2026, processada nos termos da Lei Federal nº 14.133, de 1º de </w:t>
      </w:r>
      <w:proofErr w:type="gramStart"/>
      <w:r>
        <w:t>Abril</w:t>
      </w:r>
      <w:proofErr w:type="gramEnd"/>
      <w:r>
        <w:t xml:space="preserve"> de 2021; Lei Complementar nº 123, de 14 de </w:t>
      </w:r>
      <w:proofErr w:type="gramStart"/>
      <w:r>
        <w:t>Dezembro</w:t>
      </w:r>
      <w:proofErr w:type="gramEnd"/>
      <w:r>
        <w:t xml:space="preserve"> de 2006; Decreto Federal nº 11.462, de 31 de </w:t>
      </w:r>
      <w:proofErr w:type="gramStart"/>
      <w:r>
        <w:t>Março</w:t>
      </w:r>
      <w:proofErr w:type="gramEnd"/>
      <w:r>
        <w:t xml:space="preserve"> de 2023; Instrução Normativa nº 73 SEGES/ME, de 30 de </w:t>
      </w:r>
      <w:proofErr w:type="gramStart"/>
      <w:r>
        <w:t>Setembro</w:t>
      </w:r>
      <w:proofErr w:type="gramEnd"/>
      <w:r>
        <w:t xml:space="preserve"> de 2022; e legislação pertinente, consideradas as alterações posteriores das referidas normas, às quais os contratantes estão sujeitos como também às cláusulas deste contrato.</w:t>
      </w:r>
    </w:p>
    <w:p w14:paraId="70F4584A" w14:textId="77777777" w:rsidR="00265A14" w:rsidRDefault="00265A14">
      <w:pPr>
        <w:pStyle w:val="NormalWeb"/>
      </w:pPr>
      <w:r>
        <w:t> </w:t>
      </w:r>
    </w:p>
    <w:p w14:paraId="68EC0DBC" w14:textId="77777777" w:rsidR="00265A14" w:rsidRDefault="00265A14">
      <w:pPr>
        <w:pStyle w:val="Ttulo2"/>
        <w:rPr>
          <w:rFonts w:eastAsia="Times New Roman"/>
        </w:rPr>
      </w:pPr>
      <w:r>
        <w:rPr>
          <w:rFonts w:eastAsia="Times New Roman"/>
        </w:rPr>
        <w:t>CLÁUSULA SEGUNDA - DO OBJETO:</w:t>
      </w:r>
    </w:p>
    <w:p w14:paraId="42D7D311" w14:textId="77777777" w:rsidR="00265A14" w:rsidRDefault="00265A14">
      <w:pPr>
        <w:pStyle w:val="NormalWeb"/>
      </w:pPr>
      <w:r>
        <w:t xml:space="preserve">O presente contrato, cuja lavratura foi autorizada ..., tem por objeto: Registro de Preços, para fornecimento parcelado de Água Mineral Natural, </w:t>
      </w:r>
      <w:proofErr w:type="gramStart"/>
      <w:r>
        <w:t>Potável</w:t>
      </w:r>
      <w:proofErr w:type="gramEnd"/>
      <w:r>
        <w:t>, envasadas em botijões de 20 litros, para fins de atender as necessidades das Secretarias do Município de Itabaiana – PB.</w:t>
      </w:r>
    </w:p>
    <w:p w14:paraId="6CC910FC" w14:textId="77777777" w:rsidR="00265A14" w:rsidRDefault="00265A14">
      <w:pPr>
        <w:pStyle w:val="NormalWeb"/>
      </w:pPr>
      <w:r>
        <w:t> </w:t>
      </w:r>
    </w:p>
    <w:p w14:paraId="789D7D44" w14:textId="77777777" w:rsidR="00265A14" w:rsidRDefault="00265A14">
      <w:pPr>
        <w:pStyle w:val="NormalWeb"/>
      </w:pPr>
      <w:r>
        <w:t>O fornecimento deverá ser executado rigorosamente de acordo com as condições expressas neste instrumento, proposta apresentada, especificações técnicas correspondentes, processo de licitação modalidade Pregão Eletrônico nº 00022/2026 e instruções do Contratante, documentos esses que ficam fazendo partes integrantes do presente contrato, independente de transcrição; e será realizado na forma parcelada.</w:t>
      </w:r>
    </w:p>
    <w:p w14:paraId="4CDBA54B" w14:textId="77777777" w:rsidR="00265A14" w:rsidRDefault="00265A14">
      <w:pPr>
        <w:pStyle w:val="NormalWeb"/>
      </w:pPr>
      <w:r>
        <w:t> </w:t>
      </w:r>
    </w:p>
    <w:p w14:paraId="2161175F" w14:textId="77777777" w:rsidR="00265A14" w:rsidRDefault="00265A14">
      <w:pPr>
        <w:pStyle w:val="Ttulo2"/>
        <w:rPr>
          <w:rFonts w:eastAsia="Times New Roman"/>
        </w:rPr>
      </w:pPr>
      <w:r>
        <w:rPr>
          <w:rFonts w:eastAsia="Times New Roman"/>
        </w:rPr>
        <w:t>CLÁUSULA TERCEIRA - DO VALOR E PREÇOS:</w:t>
      </w:r>
    </w:p>
    <w:p w14:paraId="24CA6B49" w14:textId="77777777" w:rsidR="00265A14" w:rsidRDefault="00265A14">
      <w:pPr>
        <w:pStyle w:val="NormalWeb"/>
      </w:pPr>
      <w:r>
        <w:t>O valor total deste contrato, a base do preço proposto, é de R$ ... (...).</w:t>
      </w:r>
    </w:p>
    <w:p w14:paraId="048285D9" w14:textId="77777777" w:rsidR="00265A14" w:rsidRDefault="00265A14">
      <w:pPr>
        <w:pStyle w:val="NormalWeb"/>
      </w:pPr>
      <w:r>
        <w:t> </w:t>
      </w:r>
    </w:p>
    <w:p w14:paraId="1E557D66" w14:textId="77777777" w:rsidR="00265A14" w:rsidRDefault="00265A14">
      <w:pPr>
        <w:pStyle w:val="Ttulo2"/>
        <w:rPr>
          <w:rFonts w:eastAsia="Times New Roman"/>
        </w:rPr>
      </w:pPr>
      <w:r>
        <w:rPr>
          <w:rFonts w:eastAsia="Times New Roman"/>
        </w:rPr>
        <w:t>CLÁUSULA QUARTA - DO REAJUSTAMENTO EM SENTIDO ESTRITO - REAJUSTE:</w:t>
      </w:r>
    </w:p>
    <w:p w14:paraId="50B861EF" w14:textId="77777777" w:rsidR="00265A14" w:rsidRDefault="00265A14">
      <w:pPr>
        <w:pStyle w:val="NormalWeb"/>
      </w:pPr>
      <w:r>
        <w:t>Os preços inicialmente contratados são fixos e irreajustáveis no prazo de um ano contado da data do orçamento estimado, em 29/04/2026.</w:t>
      </w:r>
    </w:p>
    <w:p w14:paraId="4C91EA49" w14:textId="77777777" w:rsidR="00265A14" w:rsidRDefault="00265A14">
      <w:pPr>
        <w:pStyle w:val="NormalWeb"/>
      </w:pPr>
      <w: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4D5D1E8" w14:textId="77777777" w:rsidR="00265A14" w:rsidRDefault="00265A14">
      <w:pPr>
        <w:pStyle w:val="NormalWeb"/>
      </w:pPr>
      <w:r>
        <w:t>Nos reajustes subsequentes ao primeiro, o interregno mínimo de um ano será contado a partir dos efeitos financeiros do último reajuste.</w:t>
      </w:r>
    </w:p>
    <w:p w14:paraId="69E26D85" w14:textId="77777777" w:rsidR="00265A14" w:rsidRDefault="00265A14">
      <w:pPr>
        <w:pStyle w:val="NormalWeb"/>
      </w:pPr>
      <w:r>
        <w:t>No caso de atraso ou não divulgação do índice de reajustamento, o Contratante pagará ao Contratado a importância calculada pela última variação conhecida, liquidando a diferença correspondente tão logo seja divulgado o índice definitivo.</w:t>
      </w:r>
    </w:p>
    <w:p w14:paraId="2E908905" w14:textId="77777777" w:rsidR="00265A14" w:rsidRDefault="00265A14">
      <w:pPr>
        <w:pStyle w:val="NormalWeb"/>
      </w:pPr>
      <w:r>
        <w:t>Nas aferições finais, o índice utilizado para reajuste será, obrigatoriamente, o definitivo.</w:t>
      </w:r>
    </w:p>
    <w:p w14:paraId="79E54866" w14:textId="77777777" w:rsidR="00265A14" w:rsidRDefault="00265A14">
      <w:pPr>
        <w:pStyle w:val="NormalWeb"/>
      </w:pPr>
      <w:r>
        <w:t>Caso o índice estabelecido para reajustamento venha a ser extinto ou de qualquer forma não possa mais ser utilizado, será adotado, em substituição, o que vier a ser determinado pela legislação então em vigor.</w:t>
      </w:r>
    </w:p>
    <w:p w14:paraId="6C176B1C" w14:textId="77777777" w:rsidR="00265A14" w:rsidRDefault="00265A14">
      <w:pPr>
        <w:pStyle w:val="NormalWeb"/>
      </w:pPr>
      <w:r>
        <w:t>Na ausência de previsão legal quanto ao índice substituto, as partes elegerão novo índice oficial, para reajustamento do preço do valor remanescente, por meio de termo aditivo.</w:t>
      </w:r>
    </w:p>
    <w:p w14:paraId="59750D54" w14:textId="77777777" w:rsidR="00265A14" w:rsidRDefault="00265A14">
      <w:pPr>
        <w:pStyle w:val="NormalWeb"/>
      </w:pPr>
      <w:r>
        <w:lastRenderedPageBreak/>
        <w:t>O registro da variação do valor contratual para fazer face ao reajuste de preços poderá ser realizado por simples apostila.</w:t>
      </w:r>
    </w:p>
    <w:p w14:paraId="7A8D289A" w14:textId="77777777" w:rsidR="00265A14" w:rsidRDefault="00265A14">
      <w:pPr>
        <w:pStyle w:val="NormalWeb"/>
      </w:pPr>
      <w: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14:paraId="145B9B07" w14:textId="77777777" w:rsidR="00265A14" w:rsidRDefault="00265A14">
      <w:pPr>
        <w:pStyle w:val="NormalWeb"/>
      </w:pPr>
      <w:r>
        <w:t> </w:t>
      </w:r>
    </w:p>
    <w:p w14:paraId="1957116B" w14:textId="77777777" w:rsidR="00265A14" w:rsidRDefault="00265A14">
      <w:pPr>
        <w:pStyle w:val="Ttulo2"/>
        <w:rPr>
          <w:rFonts w:eastAsia="Times New Roman"/>
        </w:rPr>
      </w:pPr>
      <w:r>
        <w:rPr>
          <w:rFonts w:eastAsia="Times New Roman"/>
        </w:rPr>
        <w:t>CLÁUSULA QUINTA - DA DOTAÇÃO:</w:t>
      </w:r>
    </w:p>
    <w:p w14:paraId="3C44005A" w14:textId="77777777" w:rsidR="00265A14" w:rsidRDefault="00265A14">
      <w:pPr>
        <w:pStyle w:val="NormalWeb"/>
      </w:pPr>
      <w:r>
        <w:t>As despesas correrão por conta da seguinte dotação, constante do orçamento vigente:</w:t>
      </w:r>
    </w:p>
    <w:p w14:paraId="17CE454E" w14:textId="77777777" w:rsidR="00265A14" w:rsidRDefault="00265A14">
      <w:pPr>
        <w:pStyle w:val="NormalWeb"/>
      </w:pPr>
      <w:r>
        <w:t>Recursos não Vinculados de Impostos:</w:t>
      </w:r>
    </w:p>
    <w:p w14:paraId="5F45752F" w14:textId="77777777" w:rsidR="00265A14" w:rsidRDefault="00265A14">
      <w:pPr>
        <w:pStyle w:val="NormalWeb"/>
      </w:pPr>
      <w:r>
        <w:t>01.00 Gabinete do Prefeito – GABPRE</w:t>
      </w:r>
    </w:p>
    <w:p w14:paraId="06AD8097" w14:textId="77777777" w:rsidR="00265A14" w:rsidRDefault="00265A14">
      <w:pPr>
        <w:pStyle w:val="NormalWeb"/>
      </w:pPr>
      <w:r>
        <w:t>04.122.1002.2002 MANTER AS ATIVIDADES DO GABINETE DO PREFEITO</w:t>
      </w:r>
    </w:p>
    <w:p w14:paraId="492AE5A4" w14:textId="77777777" w:rsidR="00265A14" w:rsidRDefault="00265A14">
      <w:pPr>
        <w:pStyle w:val="NormalWeb"/>
      </w:pPr>
      <w:r>
        <w:t xml:space="preserve">500 RECURSOS </w:t>
      </w:r>
      <w:proofErr w:type="spellStart"/>
      <w:r>
        <w:t>NãO</w:t>
      </w:r>
      <w:proofErr w:type="spellEnd"/>
      <w:r>
        <w:t xml:space="preserve"> VINCULADOS DE IMPOSTOS</w:t>
      </w:r>
    </w:p>
    <w:p w14:paraId="0DB894AE" w14:textId="77777777" w:rsidR="00265A14" w:rsidRDefault="00265A14">
      <w:pPr>
        <w:pStyle w:val="NormalWeb"/>
      </w:pPr>
      <w:r>
        <w:t>3.3.90.30.01 MATERIAL DE CONSUMO</w:t>
      </w:r>
    </w:p>
    <w:p w14:paraId="7D2C915A" w14:textId="77777777" w:rsidR="00265A14" w:rsidRDefault="00265A14">
      <w:pPr>
        <w:pStyle w:val="NormalWeb"/>
      </w:pPr>
      <w:r>
        <w:t>3.3.90.39.01 OUTROS SERVIÇOS DE TERCEIROS – P. JURÍDICA</w:t>
      </w:r>
    </w:p>
    <w:p w14:paraId="31D1281A" w14:textId="77777777" w:rsidR="00265A14" w:rsidRDefault="00265A14">
      <w:pPr>
        <w:pStyle w:val="NormalWeb"/>
      </w:pPr>
      <w:r>
        <w:t>02.00 Gabinete do Vice–Prefeito – GABVICE</w:t>
      </w:r>
    </w:p>
    <w:p w14:paraId="3FFC3168" w14:textId="77777777" w:rsidR="00265A14" w:rsidRDefault="00265A14">
      <w:pPr>
        <w:pStyle w:val="NormalWeb"/>
      </w:pPr>
      <w:r>
        <w:t>04.122.1002.2003 MANTER AS ATIIDADES DO GABINETE DO VICE–PREFEITO</w:t>
      </w:r>
    </w:p>
    <w:p w14:paraId="490032F4" w14:textId="77777777" w:rsidR="00265A14" w:rsidRDefault="00265A14">
      <w:pPr>
        <w:pStyle w:val="NormalWeb"/>
      </w:pPr>
      <w:r>
        <w:t xml:space="preserve">500 RECURSOS </w:t>
      </w:r>
      <w:proofErr w:type="spellStart"/>
      <w:r>
        <w:t>NãO</w:t>
      </w:r>
      <w:proofErr w:type="spellEnd"/>
      <w:r>
        <w:t xml:space="preserve"> VINCULADOS DE IMPOSTOS</w:t>
      </w:r>
    </w:p>
    <w:p w14:paraId="27AFA21E" w14:textId="77777777" w:rsidR="00265A14" w:rsidRDefault="00265A14">
      <w:pPr>
        <w:pStyle w:val="NormalWeb"/>
      </w:pPr>
      <w:r>
        <w:t>3.3.90.30.01 MATERIAL DE CONSUMO</w:t>
      </w:r>
    </w:p>
    <w:p w14:paraId="17EB2CD2" w14:textId="77777777" w:rsidR="00265A14" w:rsidRDefault="00265A14">
      <w:pPr>
        <w:pStyle w:val="NormalWeb"/>
      </w:pPr>
      <w:r>
        <w:t>3.3.90.39.01 OUTROS SERVIÇOS DE TERCEIROS – P. JURÍDICA</w:t>
      </w:r>
    </w:p>
    <w:p w14:paraId="3423388D" w14:textId="77777777" w:rsidR="00265A14" w:rsidRDefault="00265A14">
      <w:pPr>
        <w:pStyle w:val="NormalWeb"/>
      </w:pPr>
      <w:r>
        <w:t xml:space="preserve">03.00 Superintendência Executiva de Mobilidade Urbana – SEMOB </w:t>
      </w:r>
    </w:p>
    <w:p w14:paraId="463D3EE8" w14:textId="77777777" w:rsidR="00265A14" w:rsidRDefault="00265A14">
      <w:pPr>
        <w:pStyle w:val="NormalWeb"/>
      </w:pPr>
      <w:r>
        <w:t>26.452.1002.2004 MANTER AS ATIVIDADES DA SUP ESC DE MOBILIDADE URBANA DE ITAB</w:t>
      </w:r>
    </w:p>
    <w:p w14:paraId="36A32146" w14:textId="77777777" w:rsidR="00265A14" w:rsidRDefault="00265A14">
      <w:pPr>
        <w:pStyle w:val="NormalWeb"/>
      </w:pPr>
      <w:r>
        <w:t xml:space="preserve">500 RECURSOS </w:t>
      </w:r>
      <w:proofErr w:type="spellStart"/>
      <w:r>
        <w:t>NãO</w:t>
      </w:r>
      <w:proofErr w:type="spellEnd"/>
      <w:r>
        <w:t xml:space="preserve"> VINCULADOS DE IMPOSTOS</w:t>
      </w:r>
    </w:p>
    <w:p w14:paraId="2B404FD9" w14:textId="77777777" w:rsidR="00265A14" w:rsidRDefault="00265A14">
      <w:pPr>
        <w:pStyle w:val="NormalWeb"/>
      </w:pPr>
      <w:r>
        <w:t>3.3.90.30.01 MATERIAL DE CONSUMO</w:t>
      </w:r>
    </w:p>
    <w:p w14:paraId="5D44145E" w14:textId="77777777" w:rsidR="00265A14" w:rsidRDefault="00265A14">
      <w:pPr>
        <w:pStyle w:val="NormalWeb"/>
      </w:pPr>
      <w:r>
        <w:t>3.3.90.39.01 OUTROS SERVIÇOS DE TERCEIROS – P. JURÍDICA</w:t>
      </w:r>
    </w:p>
    <w:p w14:paraId="17CE4081" w14:textId="77777777" w:rsidR="00265A14" w:rsidRDefault="00265A14">
      <w:pPr>
        <w:pStyle w:val="NormalWeb"/>
      </w:pPr>
      <w:r>
        <w:t xml:space="preserve">04.00 Procuradoria Geral do Município – PGM </w:t>
      </w:r>
    </w:p>
    <w:p w14:paraId="5E8D4CFC" w14:textId="77777777" w:rsidR="00265A14" w:rsidRDefault="00265A14">
      <w:pPr>
        <w:pStyle w:val="NormalWeb"/>
      </w:pPr>
      <w:r>
        <w:t>02.062.1002.2005 MANTER AS ATIVIDADES DA PROCURADORIA GERAL DO MUNCIPIO</w:t>
      </w:r>
    </w:p>
    <w:p w14:paraId="6DCF3B42" w14:textId="77777777" w:rsidR="00265A14" w:rsidRDefault="00265A14">
      <w:pPr>
        <w:pStyle w:val="NormalWeb"/>
      </w:pPr>
      <w:r>
        <w:t xml:space="preserve">500 RECURSOS </w:t>
      </w:r>
      <w:proofErr w:type="spellStart"/>
      <w:r>
        <w:t>NãO</w:t>
      </w:r>
      <w:proofErr w:type="spellEnd"/>
      <w:r>
        <w:t xml:space="preserve"> VINCULADOS DE IMPOSTOS</w:t>
      </w:r>
    </w:p>
    <w:p w14:paraId="42213967" w14:textId="77777777" w:rsidR="00265A14" w:rsidRDefault="00265A14">
      <w:pPr>
        <w:pStyle w:val="NormalWeb"/>
      </w:pPr>
      <w:r>
        <w:t>3.3.90.30.01 MATERIAL DE CONSUMO</w:t>
      </w:r>
    </w:p>
    <w:p w14:paraId="0FA409F3" w14:textId="77777777" w:rsidR="00265A14" w:rsidRDefault="00265A14">
      <w:pPr>
        <w:pStyle w:val="NormalWeb"/>
      </w:pPr>
      <w:r>
        <w:t>3.3.90.39.01 OUTROS SERVIÇOS DE TERCEIROS – P. JURÍDICA</w:t>
      </w:r>
    </w:p>
    <w:p w14:paraId="231E677A" w14:textId="77777777" w:rsidR="00265A14" w:rsidRDefault="00265A14">
      <w:pPr>
        <w:pStyle w:val="NormalWeb"/>
      </w:pPr>
      <w:r>
        <w:t xml:space="preserve">05.00 Controladoria Geral do Município – CGM </w:t>
      </w:r>
    </w:p>
    <w:p w14:paraId="60746FA3" w14:textId="77777777" w:rsidR="00265A14" w:rsidRDefault="00265A14">
      <w:pPr>
        <w:pStyle w:val="NormalWeb"/>
      </w:pPr>
      <w:r>
        <w:t>04.124.1002.2006 MANTER AS ATIVIDADES DA CONTROLADORIA GERAL DO MUNCIPIO</w:t>
      </w:r>
    </w:p>
    <w:p w14:paraId="6DEBA285" w14:textId="77777777" w:rsidR="00265A14" w:rsidRDefault="00265A14">
      <w:pPr>
        <w:pStyle w:val="NormalWeb"/>
      </w:pPr>
      <w:r>
        <w:t xml:space="preserve">500 RECURSOS </w:t>
      </w:r>
      <w:proofErr w:type="spellStart"/>
      <w:r>
        <w:t>NãO</w:t>
      </w:r>
      <w:proofErr w:type="spellEnd"/>
      <w:r>
        <w:t xml:space="preserve"> VINCULADOS DE IMPOSTOS</w:t>
      </w:r>
    </w:p>
    <w:p w14:paraId="03C6AE26" w14:textId="77777777" w:rsidR="00265A14" w:rsidRDefault="00265A14">
      <w:pPr>
        <w:pStyle w:val="NormalWeb"/>
      </w:pPr>
      <w:r>
        <w:t>3.3.90.30.01 MATERIAL DE CONSUMO</w:t>
      </w:r>
    </w:p>
    <w:p w14:paraId="78139595" w14:textId="77777777" w:rsidR="00265A14" w:rsidRDefault="00265A14">
      <w:pPr>
        <w:pStyle w:val="NormalWeb"/>
      </w:pPr>
      <w:r>
        <w:t>3.3.90.39.01 OUTROS SERVIÇOS DE TERCEIROS – P. JURÍDICA</w:t>
      </w:r>
    </w:p>
    <w:p w14:paraId="225E74A9" w14:textId="77777777" w:rsidR="00265A14" w:rsidRDefault="00265A14">
      <w:pPr>
        <w:pStyle w:val="NormalWeb"/>
      </w:pPr>
      <w:r>
        <w:t xml:space="preserve">06.00 Secretaria da Casa Civil – SCC </w:t>
      </w:r>
    </w:p>
    <w:p w14:paraId="1CAE30DE" w14:textId="77777777" w:rsidR="00265A14" w:rsidRDefault="00265A14">
      <w:pPr>
        <w:pStyle w:val="NormalWeb"/>
      </w:pPr>
      <w:r>
        <w:t>04.122.1002.2007 MANTER AS ATIVIDADES DA SECRETARIA DA CASA CIVIL</w:t>
      </w:r>
    </w:p>
    <w:p w14:paraId="61957456" w14:textId="77777777" w:rsidR="00265A14" w:rsidRDefault="00265A14">
      <w:pPr>
        <w:pStyle w:val="NormalWeb"/>
      </w:pPr>
      <w:r>
        <w:t xml:space="preserve">500 RECURSOS </w:t>
      </w:r>
      <w:proofErr w:type="spellStart"/>
      <w:r>
        <w:t>NãO</w:t>
      </w:r>
      <w:proofErr w:type="spellEnd"/>
      <w:r>
        <w:t xml:space="preserve"> VINCULADOS DE IMPOSTOS</w:t>
      </w:r>
    </w:p>
    <w:p w14:paraId="3D9CF038" w14:textId="77777777" w:rsidR="00265A14" w:rsidRDefault="00265A14">
      <w:pPr>
        <w:pStyle w:val="NormalWeb"/>
      </w:pPr>
      <w:r>
        <w:t>3.3.90.30.01 MATERIAL DE CONSUMO</w:t>
      </w:r>
    </w:p>
    <w:p w14:paraId="48B85A2D" w14:textId="77777777" w:rsidR="00265A14" w:rsidRDefault="00265A14">
      <w:pPr>
        <w:pStyle w:val="NormalWeb"/>
      </w:pPr>
      <w:r>
        <w:t>3.3.90.39.01 OUTROS SERVIÇOS DE TERCEIROS – P. JURÍDICA</w:t>
      </w:r>
    </w:p>
    <w:p w14:paraId="63685546" w14:textId="77777777" w:rsidR="00265A14" w:rsidRDefault="00265A14">
      <w:pPr>
        <w:pStyle w:val="NormalWeb"/>
      </w:pPr>
      <w:r>
        <w:t>07.00 Secretaria de Planejamento e Gestão Estratégica – SEPLAN</w:t>
      </w:r>
    </w:p>
    <w:p w14:paraId="349C51F8" w14:textId="77777777" w:rsidR="00265A14" w:rsidRDefault="00265A14">
      <w:pPr>
        <w:pStyle w:val="NormalWeb"/>
      </w:pPr>
      <w:r>
        <w:t>04.122.1002.2010 MANTER AS ATIVIDADES DA SEPLAN</w:t>
      </w:r>
    </w:p>
    <w:p w14:paraId="6C017461" w14:textId="77777777" w:rsidR="00265A14" w:rsidRDefault="00265A14">
      <w:pPr>
        <w:pStyle w:val="NormalWeb"/>
      </w:pPr>
      <w:r>
        <w:t xml:space="preserve">500 RECURSOS </w:t>
      </w:r>
      <w:proofErr w:type="spellStart"/>
      <w:r>
        <w:t>NãO</w:t>
      </w:r>
      <w:proofErr w:type="spellEnd"/>
      <w:r>
        <w:t xml:space="preserve"> VINCULADOS DE IMPOSTOS</w:t>
      </w:r>
    </w:p>
    <w:p w14:paraId="0EDA8C8D" w14:textId="77777777" w:rsidR="00265A14" w:rsidRDefault="00265A14">
      <w:pPr>
        <w:pStyle w:val="NormalWeb"/>
      </w:pPr>
      <w:r>
        <w:t>3.3.90.30.01 MATERIAL DE CONSUMO</w:t>
      </w:r>
    </w:p>
    <w:p w14:paraId="714EB27E" w14:textId="77777777" w:rsidR="00265A14" w:rsidRDefault="00265A14">
      <w:pPr>
        <w:pStyle w:val="NormalWeb"/>
      </w:pPr>
      <w:r>
        <w:t>3.3.90.39.01 OUTROS SERVIÇOS DE TERCEIROS – P. JURÍDICA</w:t>
      </w:r>
    </w:p>
    <w:p w14:paraId="73229198" w14:textId="77777777" w:rsidR="00265A14" w:rsidRDefault="00265A14">
      <w:pPr>
        <w:pStyle w:val="NormalWeb"/>
      </w:pPr>
      <w:r>
        <w:t>8.00 Secretaria de Finanças, Arrecadação e Tributos – SEFIN</w:t>
      </w:r>
    </w:p>
    <w:p w14:paraId="10385DF2" w14:textId="77777777" w:rsidR="00265A14" w:rsidRDefault="00265A14">
      <w:pPr>
        <w:pStyle w:val="NormalWeb"/>
      </w:pPr>
      <w:r>
        <w:t>04.123.1002.2011 MANTER AS ATIVIDADES DA SEFIN</w:t>
      </w:r>
    </w:p>
    <w:p w14:paraId="5D78CBC7" w14:textId="77777777" w:rsidR="00265A14" w:rsidRDefault="00265A14">
      <w:pPr>
        <w:pStyle w:val="NormalWeb"/>
      </w:pPr>
      <w:r>
        <w:t xml:space="preserve">500 RECURSOS </w:t>
      </w:r>
      <w:proofErr w:type="spellStart"/>
      <w:r>
        <w:t>NãO</w:t>
      </w:r>
      <w:proofErr w:type="spellEnd"/>
      <w:r>
        <w:t xml:space="preserve"> VINCULADOS DE IMPOSTOS</w:t>
      </w:r>
    </w:p>
    <w:p w14:paraId="7E2E7A57" w14:textId="77777777" w:rsidR="00265A14" w:rsidRDefault="00265A14">
      <w:pPr>
        <w:pStyle w:val="NormalWeb"/>
      </w:pPr>
      <w:r>
        <w:t>3.3.90.30.01 MATERIAL DE CONSUMO</w:t>
      </w:r>
    </w:p>
    <w:p w14:paraId="58184EC5" w14:textId="77777777" w:rsidR="00265A14" w:rsidRDefault="00265A14">
      <w:pPr>
        <w:pStyle w:val="NormalWeb"/>
      </w:pPr>
      <w:r>
        <w:t>3.3.90.39.01 OUTROS SERVIÇOS DE TERCEIROS – P. JURÍDICA</w:t>
      </w:r>
    </w:p>
    <w:p w14:paraId="3792BC73" w14:textId="77777777" w:rsidR="00265A14" w:rsidRDefault="00265A14">
      <w:pPr>
        <w:pStyle w:val="NormalWeb"/>
      </w:pPr>
      <w:r>
        <w:t>09.00 SECRETARIA DE ASSISTÊNCIA SOCIAL – SEMAS</w:t>
      </w:r>
    </w:p>
    <w:p w14:paraId="13545C4D" w14:textId="77777777" w:rsidR="00265A14" w:rsidRDefault="00265A14">
      <w:pPr>
        <w:pStyle w:val="NormalWeb"/>
      </w:pPr>
      <w:r>
        <w:t>08.243.2003.2014 MANTER AS ATIVIDADES DO FUNDO DE ASSITÊNCIA À INFÂNCIA E AO</w:t>
      </w:r>
    </w:p>
    <w:p w14:paraId="2665A541" w14:textId="77777777" w:rsidR="00265A14" w:rsidRDefault="00265A14">
      <w:pPr>
        <w:pStyle w:val="NormalWeb"/>
      </w:pPr>
      <w:r>
        <w:t xml:space="preserve">500 RECURSOS </w:t>
      </w:r>
      <w:proofErr w:type="spellStart"/>
      <w:r>
        <w:t>NãO</w:t>
      </w:r>
      <w:proofErr w:type="spellEnd"/>
      <w:r>
        <w:t xml:space="preserve"> VINCULADOS DE IMPOSTOS</w:t>
      </w:r>
    </w:p>
    <w:p w14:paraId="248179B2" w14:textId="77777777" w:rsidR="00265A14" w:rsidRDefault="00265A14">
      <w:pPr>
        <w:pStyle w:val="NormalWeb"/>
      </w:pPr>
      <w:r>
        <w:t>3.3.90.39.01 OUTROS SERVIÇOS DE TERCEIROS – P. JURÍDICA</w:t>
      </w:r>
    </w:p>
    <w:p w14:paraId="1626554B" w14:textId="77777777" w:rsidR="00265A14" w:rsidRDefault="00265A14">
      <w:pPr>
        <w:pStyle w:val="NormalWeb"/>
      </w:pPr>
      <w:r>
        <w:t>10.00 Secretaria de Desenvolvimento Econômico, Inovação e Turismo – SEDEC</w:t>
      </w:r>
    </w:p>
    <w:p w14:paraId="57A2D77D" w14:textId="77777777" w:rsidR="00265A14" w:rsidRDefault="00265A14">
      <w:pPr>
        <w:pStyle w:val="NormalWeb"/>
      </w:pPr>
      <w:r>
        <w:t>04.122.1002.2029 MANTER AS ATIVIDADES DA SEC DESENV ECONOMICO – SEDEC</w:t>
      </w:r>
    </w:p>
    <w:p w14:paraId="1D31CDEC" w14:textId="77777777" w:rsidR="00265A14" w:rsidRDefault="00265A14">
      <w:pPr>
        <w:pStyle w:val="NormalWeb"/>
      </w:pPr>
      <w:r>
        <w:t xml:space="preserve">500 RECURSOS </w:t>
      </w:r>
      <w:proofErr w:type="spellStart"/>
      <w:r>
        <w:t>NãO</w:t>
      </w:r>
      <w:proofErr w:type="spellEnd"/>
      <w:r>
        <w:t xml:space="preserve"> VINCULADOS DE IMPOSTOS</w:t>
      </w:r>
    </w:p>
    <w:p w14:paraId="1AB5A5B6" w14:textId="77777777" w:rsidR="00265A14" w:rsidRDefault="00265A14">
      <w:pPr>
        <w:pStyle w:val="NormalWeb"/>
      </w:pPr>
      <w:r>
        <w:t>3.3.90.30.01 MATERIAL DE CONSUMO</w:t>
      </w:r>
    </w:p>
    <w:p w14:paraId="45A2FBD4" w14:textId="77777777" w:rsidR="00265A14" w:rsidRDefault="00265A14">
      <w:pPr>
        <w:pStyle w:val="NormalWeb"/>
      </w:pPr>
      <w:r>
        <w:t>3.3.90.39.01 OUTROS SERVIÇOS DE TERCEIROS – P. JURÍDICA</w:t>
      </w:r>
    </w:p>
    <w:p w14:paraId="18A3BD26" w14:textId="77777777" w:rsidR="00265A14" w:rsidRDefault="00265A14">
      <w:pPr>
        <w:pStyle w:val="NormalWeb"/>
      </w:pPr>
      <w:r>
        <w:t>11.00 Secretaria de Cultura – SECULT</w:t>
      </w:r>
    </w:p>
    <w:p w14:paraId="5C9C1912" w14:textId="77777777" w:rsidR="00265A14" w:rsidRDefault="00265A14">
      <w:pPr>
        <w:pStyle w:val="NormalWeb"/>
      </w:pPr>
      <w:r>
        <w:t>13.392.2004.2031 MANTER AS ATIVIDADES CULTURAIS DO MUNICÍPIO</w:t>
      </w:r>
    </w:p>
    <w:p w14:paraId="6B7A9F34" w14:textId="77777777" w:rsidR="00265A14" w:rsidRDefault="00265A14">
      <w:pPr>
        <w:pStyle w:val="NormalWeb"/>
      </w:pPr>
      <w:r>
        <w:t xml:space="preserve">500 RECURSOS </w:t>
      </w:r>
      <w:proofErr w:type="spellStart"/>
      <w:r>
        <w:t>NãO</w:t>
      </w:r>
      <w:proofErr w:type="spellEnd"/>
      <w:r>
        <w:t xml:space="preserve"> VINCULADOS DE IMPOSTOS</w:t>
      </w:r>
    </w:p>
    <w:p w14:paraId="5A3A7BA9" w14:textId="77777777" w:rsidR="00265A14" w:rsidRDefault="00265A14">
      <w:pPr>
        <w:pStyle w:val="NormalWeb"/>
      </w:pPr>
      <w:r>
        <w:t>3.3.90.30.01 MATERIAL DE CONSUMO</w:t>
      </w:r>
    </w:p>
    <w:p w14:paraId="10A6E048" w14:textId="77777777" w:rsidR="00265A14" w:rsidRDefault="00265A14">
      <w:pPr>
        <w:pStyle w:val="NormalWeb"/>
      </w:pPr>
      <w:r>
        <w:t>3.3.90.39.01 OUTROS SERVIÇOS DE TERCEIROS – P. JURÍDICA</w:t>
      </w:r>
    </w:p>
    <w:p w14:paraId="6CF6F47C" w14:textId="77777777" w:rsidR="00265A14" w:rsidRDefault="00265A14">
      <w:pPr>
        <w:pStyle w:val="NormalWeb"/>
      </w:pPr>
      <w:r>
        <w:t xml:space="preserve">12.00 Secretaria de Agricultura e Desenvolvimento Rural – SEMAGRI </w:t>
      </w:r>
    </w:p>
    <w:p w14:paraId="590E1A14" w14:textId="77777777" w:rsidR="00265A14" w:rsidRDefault="00265A14">
      <w:pPr>
        <w:pStyle w:val="NormalWeb"/>
      </w:pPr>
      <w:r>
        <w:lastRenderedPageBreak/>
        <w:t>20.122.2007.2035 MANTER AS ATIVIDADES DA SEC. AGRIC E DESENV RURAL</w:t>
      </w:r>
    </w:p>
    <w:p w14:paraId="0D0B53CD" w14:textId="77777777" w:rsidR="00265A14" w:rsidRDefault="00265A14">
      <w:pPr>
        <w:pStyle w:val="NormalWeb"/>
      </w:pPr>
      <w:r>
        <w:t xml:space="preserve">500 RECURSOS </w:t>
      </w:r>
      <w:proofErr w:type="spellStart"/>
      <w:r>
        <w:t>NãO</w:t>
      </w:r>
      <w:proofErr w:type="spellEnd"/>
      <w:r>
        <w:t xml:space="preserve"> VINCULADOS DE IMPOSTOS</w:t>
      </w:r>
    </w:p>
    <w:p w14:paraId="069A8D7C" w14:textId="77777777" w:rsidR="00265A14" w:rsidRDefault="00265A14">
      <w:pPr>
        <w:pStyle w:val="NormalWeb"/>
      </w:pPr>
      <w:r>
        <w:t>3.3.90.30.01 MATERIAL DE CONSUMO</w:t>
      </w:r>
    </w:p>
    <w:p w14:paraId="72326F63" w14:textId="77777777" w:rsidR="00265A14" w:rsidRDefault="00265A14">
      <w:pPr>
        <w:pStyle w:val="NormalWeb"/>
      </w:pPr>
      <w:r>
        <w:t>3.3.90.39.01 OUTROS SERVIÇOS DE TERCEIROS – P. JURÍDICA</w:t>
      </w:r>
    </w:p>
    <w:p w14:paraId="13E822A7" w14:textId="77777777" w:rsidR="00265A14" w:rsidRDefault="00265A14">
      <w:pPr>
        <w:pStyle w:val="NormalWeb"/>
      </w:pPr>
      <w:r>
        <w:t>13.00 Secretaria de Educação – SEDUC;</w:t>
      </w:r>
    </w:p>
    <w:p w14:paraId="4B86138B" w14:textId="77777777" w:rsidR="00265A14" w:rsidRDefault="00265A14">
      <w:pPr>
        <w:pStyle w:val="NormalWeb"/>
      </w:pPr>
      <w:r>
        <w:t>12.122.1002.2037 MANTER AS ATIVIDADES DA SEDUC</w:t>
      </w:r>
    </w:p>
    <w:p w14:paraId="71A8A225" w14:textId="77777777" w:rsidR="00265A14" w:rsidRDefault="00265A14">
      <w:pPr>
        <w:pStyle w:val="NormalWeb"/>
      </w:pPr>
      <w:r>
        <w:t xml:space="preserve">500 RECURSOS </w:t>
      </w:r>
      <w:proofErr w:type="spellStart"/>
      <w:r>
        <w:t>NãO</w:t>
      </w:r>
      <w:proofErr w:type="spellEnd"/>
      <w:r>
        <w:t xml:space="preserve"> VINCULADOS DE IMPOSTOS</w:t>
      </w:r>
    </w:p>
    <w:p w14:paraId="6D615FCC" w14:textId="77777777" w:rsidR="00265A14" w:rsidRDefault="00265A14">
      <w:pPr>
        <w:pStyle w:val="NormalWeb"/>
      </w:pPr>
      <w:r>
        <w:t>3.3.90.30.01 MATERIAL DE CONSUMO</w:t>
      </w:r>
    </w:p>
    <w:p w14:paraId="4BA506C6" w14:textId="77777777" w:rsidR="00265A14" w:rsidRDefault="00265A14">
      <w:pPr>
        <w:pStyle w:val="NormalWeb"/>
      </w:pPr>
      <w:r>
        <w:t>3.3.90.39.01 OUTROS SERVIÇOS DE TERCEIROS – P. JURÍDICA</w:t>
      </w:r>
    </w:p>
    <w:p w14:paraId="1501C8E7" w14:textId="77777777" w:rsidR="00265A14" w:rsidRDefault="00265A14">
      <w:pPr>
        <w:pStyle w:val="NormalWeb"/>
      </w:pPr>
      <w:r>
        <w:t>14.00 Secretaria de Infraestrutura e Serviços Públicos – SEINFRA</w:t>
      </w:r>
    </w:p>
    <w:p w14:paraId="0084F9C6" w14:textId="77777777" w:rsidR="00265A14" w:rsidRDefault="00265A14">
      <w:pPr>
        <w:pStyle w:val="NormalWeb"/>
      </w:pPr>
      <w:r>
        <w:t>04.122.1002.2048 MANTER AS ATIVIDADES SEC INFRAESTRUTURA E SERV PUBLICOS SEINFRA</w:t>
      </w:r>
    </w:p>
    <w:p w14:paraId="086EC8B8" w14:textId="77777777" w:rsidR="00265A14" w:rsidRDefault="00265A14">
      <w:pPr>
        <w:pStyle w:val="NormalWeb"/>
      </w:pPr>
      <w:r>
        <w:t xml:space="preserve">500 RECURSOS </w:t>
      </w:r>
      <w:proofErr w:type="spellStart"/>
      <w:r>
        <w:t>NãO</w:t>
      </w:r>
      <w:proofErr w:type="spellEnd"/>
      <w:r>
        <w:t xml:space="preserve"> VINCULADOS DE IMPOSTOS</w:t>
      </w:r>
    </w:p>
    <w:p w14:paraId="1D16FFA2" w14:textId="77777777" w:rsidR="00265A14" w:rsidRDefault="00265A14">
      <w:pPr>
        <w:pStyle w:val="NormalWeb"/>
      </w:pPr>
      <w:r>
        <w:t>3.3.90.30.01 MATERIAL DE CONSUMO</w:t>
      </w:r>
    </w:p>
    <w:p w14:paraId="16599F17" w14:textId="77777777" w:rsidR="00265A14" w:rsidRDefault="00265A14">
      <w:pPr>
        <w:pStyle w:val="NormalWeb"/>
      </w:pPr>
      <w:r>
        <w:t>3.3.90.39.01 OUTROS SERVIÇOS DE TERCEIROS – P. JURÍDICA</w:t>
      </w:r>
    </w:p>
    <w:p w14:paraId="0738FE27" w14:textId="77777777" w:rsidR="00265A14" w:rsidRDefault="00265A14">
      <w:pPr>
        <w:pStyle w:val="NormalWeb"/>
      </w:pPr>
      <w:r>
        <w:t>15.00 FUNDO MUN DE SAUDE – SECRETARIA DE SAÚDE – SESAU</w:t>
      </w:r>
    </w:p>
    <w:p w14:paraId="307AD042" w14:textId="77777777" w:rsidR="00265A14" w:rsidRDefault="00265A14">
      <w:pPr>
        <w:pStyle w:val="NormalWeb"/>
      </w:pPr>
      <w:r>
        <w:t>10.301.2001.2051 MANTER AS ATIVIDADES DA REDE PÚBLICA DE SAÚDE – 15%</w:t>
      </w:r>
    </w:p>
    <w:p w14:paraId="72944B01" w14:textId="77777777" w:rsidR="00265A14" w:rsidRDefault="00265A14">
      <w:pPr>
        <w:pStyle w:val="NormalWeb"/>
      </w:pPr>
      <w:r>
        <w:t xml:space="preserve">500 RECURSOS </w:t>
      </w:r>
      <w:proofErr w:type="spellStart"/>
      <w:r>
        <w:t>NãO</w:t>
      </w:r>
      <w:proofErr w:type="spellEnd"/>
      <w:r>
        <w:t xml:space="preserve"> VINCULADOS DE IMPOSTOS</w:t>
      </w:r>
    </w:p>
    <w:p w14:paraId="3E0E5173" w14:textId="77777777" w:rsidR="00265A14" w:rsidRDefault="00265A14">
      <w:pPr>
        <w:pStyle w:val="NormalWeb"/>
      </w:pPr>
      <w:r>
        <w:t>3.3.90.30.01 MATERIAL DE CONSUMO</w:t>
      </w:r>
    </w:p>
    <w:p w14:paraId="4657702F" w14:textId="77777777" w:rsidR="00265A14" w:rsidRDefault="00265A14">
      <w:pPr>
        <w:pStyle w:val="NormalWeb"/>
      </w:pPr>
      <w:r>
        <w:t>3.3.90.39.01 OUTROS SERVIÇOS DE TERCEIROS – P. JURÍDICA</w:t>
      </w:r>
    </w:p>
    <w:p w14:paraId="237798E3" w14:textId="77777777" w:rsidR="00265A14" w:rsidRDefault="00265A14">
      <w:pPr>
        <w:pStyle w:val="NormalWeb"/>
      </w:pPr>
      <w:r>
        <w:t xml:space="preserve">17.00 Secretaria de Transportes, Estradas e Rodagens – SETRANS </w:t>
      </w:r>
    </w:p>
    <w:p w14:paraId="3E30FFD3" w14:textId="77777777" w:rsidR="00265A14" w:rsidRDefault="00265A14">
      <w:pPr>
        <w:pStyle w:val="NormalWeb"/>
      </w:pPr>
      <w:r>
        <w:t>26.782.1002.2061 MANTER ATIVIDADES DA SEC DE TRANS ESTRADAS E RODAGENS</w:t>
      </w:r>
    </w:p>
    <w:p w14:paraId="78D326CD" w14:textId="77777777" w:rsidR="00265A14" w:rsidRDefault="00265A14">
      <w:pPr>
        <w:pStyle w:val="NormalWeb"/>
      </w:pPr>
      <w:r>
        <w:t xml:space="preserve">500 RECURSOS </w:t>
      </w:r>
      <w:proofErr w:type="spellStart"/>
      <w:r>
        <w:t>NãO</w:t>
      </w:r>
      <w:proofErr w:type="spellEnd"/>
      <w:r>
        <w:t xml:space="preserve"> VINCULADOS DE IMPOSTOS</w:t>
      </w:r>
    </w:p>
    <w:p w14:paraId="57848EEA" w14:textId="77777777" w:rsidR="00265A14" w:rsidRDefault="00265A14">
      <w:pPr>
        <w:pStyle w:val="NormalWeb"/>
      </w:pPr>
      <w:r>
        <w:t>3.3.90.39.01 OUTROS SERVIÇOS DE TERCEIROS – P. JURÍDICA</w:t>
      </w:r>
    </w:p>
    <w:p w14:paraId="136B9E5F" w14:textId="77777777" w:rsidR="00265A14" w:rsidRDefault="00265A14">
      <w:pPr>
        <w:pStyle w:val="NormalWeb"/>
      </w:pPr>
      <w:r>
        <w:t> </w:t>
      </w:r>
    </w:p>
    <w:p w14:paraId="22A7638D" w14:textId="77777777" w:rsidR="00265A14" w:rsidRDefault="00265A14">
      <w:pPr>
        <w:pStyle w:val="Ttulo2"/>
        <w:rPr>
          <w:rFonts w:eastAsia="Times New Roman"/>
        </w:rPr>
      </w:pPr>
      <w:r>
        <w:rPr>
          <w:rFonts w:eastAsia="Times New Roman"/>
        </w:rPr>
        <w:t>CLÁUSULA SEXTA - DO PAGAMENTO:</w:t>
      </w:r>
    </w:p>
    <w:p w14:paraId="0AA2E52D" w14:textId="77777777" w:rsidR="00265A14" w:rsidRDefault="00265A14">
      <w:pPr>
        <w:pStyle w:val="NormalWeb"/>
      </w:pPr>
      <w:r>
        <w:t xml:space="preserve">O pagamento será efetuado mediante processo regular e em observância às normas e procedimentos adotados pelo Contratante, bem como as disposições dos </w:t>
      </w:r>
      <w:proofErr w:type="spellStart"/>
      <w:r>
        <w:t>Arts</w:t>
      </w:r>
      <w:proofErr w:type="spellEnd"/>
      <w:r>
        <w:t>. 141 a 146 da Lei 14.133/21; da seguinte maneira: Para ocorrer no prazo de trinta dias, contados do período de adimplemento.</w:t>
      </w:r>
    </w:p>
    <w:p w14:paraId="263EB7BB" w14:textId="77777777" w:rsidR="00265A14" w:rsidRDefault="00265A14">
      <w:pPr>
        <w:pStyle w:val="NormalWeb"/>
      </w:pPr>
      <w:r>
        <w:t> </w:t>
      </w:r>
    </w:p>
    <w:p w14:paraId="4F1B463E" w14:textId="77777777" w:rsidR="00265A14" w:rsidRDefault="00265A14">
      <w:pPr>
        <w:pStyle w:val="Ttulo2"/>
        <w:rPr>
          <w:rFonts w:eastAsia="Times New Roman"/>
        </w:rPr>
      </w:pPr>
      <w:r>
        <w:rPr>
          <w:rFonts w:eastAsia="Times New Roman"/>
        </w:rPr>
        <w:t>CLÁUSULA SÉTIMA - DO PRAZO E DA VIGÊNCIA:</w:t>
      </w:r>
    </w:p>
    <w:p w14:paraId="64629309" w14:textId="77777777" w:rsidR="00265A14" w:rsidRDefault="00265A14">
      <w:pPr>
        <w:pStyle w:val="NormalWeb"/>
      </w:pPr>
      <w:r>
        <w:t>O prazo máximo de entrega do objeto ora contratado, que admite prorrogação nas condições e hipóteses previstas na Lei 14.133/21, está abaixo indicado e será considerado da emissão do Pedido de Compra:</w:t>
      </w:r>
    </w:p>
    <w:p w14:paraId="34AFAA4B" w14:textId="77777777" w:rsidR="00265A14" w:rsidRDefault="00265A14">
      <w:pPr>
        <w:pStyle w:val="NormalWeb"/>
      </w:pPr>
      <w:r>
        <w:t>a - Entrega: Imediata.</w:t>
      </w:r>
    </w:p>
    <w:p w14:paraId="5224D9E9" w14:textId="77777777" w:rsidR="00265A14" w:rsidRDefault="00265A14">
      <w:pPr>
        <w:pStyle w:val="NormalWeb"/>
      </w:pPr>
      <w:r>
        <w:t xml:space="preserve">A vigência do presente contrato será determinada: até o final do exercício financeiro de 2026, considerada da data de sua assinatura; podendo ser prorrogada, nas hipóteses e nos termos dos </w:t>
      </w:r>
      <w:proofErr w:type="spellStart"/>
      <w:r>
        <w:t>Arts</w:t>
      </w:r>
      <w:proofErr w:type="spellEnd"/>
      <w:r>
        <w:t>. 105 a 114, da Lei 14.133/21.</w:t>
      </w:r>
    </w:p>
    <w:p w14:paraId="6AC8913D" w14:textId="77777777" w:rsidR="00265A14" w:rsidRDefault="00265A14">
      <w:pPr>
        <w:pStyle w:val="NormalWeb"/>
      </w:pPr>
      <w:r>
        <w:t> </w:t>
      </w:r>
    </w:p>
    <w:p w14:paraId="2B78C9F2" w14:textId="77777777" w:rsidR="00265A14" w:rsidRDefault="00265A14">
      <w:pPr>
        <w:pStyle w:val="Ttulo2"/>
        <w:rPr>
          <w:rFonts w:eastAsia="Times New Roman"/>
        </w:rPr>
      </w:pPr>
      <w:r>
        <w:rPr>
          <w:rFonts w:eastAsia="Times New Roman"/>
        </w:rPr>
        <w:t>CLÁUSULA OITAVA - DAS OBRIGAÇÕES DO CONTRATANTE:</w:t>
      </w:r>
    </w:p>
    <w:p w14:paraId="53E81B42" w14:textId="77777777" w:rsidR="00265A14" w:rsidRDefault="00265A14">
      <w:pPr>
        <w:pStyle w:val="NormalWeb"/>
      </w:pPr>
      <w:r>
        <w:t>a - Efetuar o pagamento relativo ao fornecimento efetivamente realizado, de acordo com as respectivas cláusulas do presente contrato;</w:t>
      </w:r>
    </w:p>
    <w:p w14:paraId="0A6AA4B9" w14:textId="77777777" w:rsidR="00265A14" w:rsidRDefault="00265A14">
      <w:pPr>
        <w:pStyle w:val="NormalWeb"/>
      </w:pPr>
      <w:r>
        <w:t>b - Proporcionar ao Contratado todos os meios necessários para o fiel fornecimento contratado;</w:t>
      </w:r>
    </w:p>
    <w:p w14:paraId="383DF658" w14:textId="77777777" w:rsidR="00265A14" w:rsidRDefault="00265A14">
      <w:pPr>
        <w:pStyle w:val="NormalWeb"/>
      </w:pPr>
      <w:r>
        <w:t>c - Notificar o Contratado sobre qualquer irregularidade encontrada quanto à qualidade de produto fornecido, exercendo a mais ampla e completa fiscalização, o que não exime o Contratado de suas responsabilidades contratuais e legais;</w:t>
      </w:r>
    </w:p>
    <w:p w14:paraId="3C205D18" w14:textId="77777777" w:rsidR="00265A14" w:rsidRDefault="00265A14">
      <w:pPr>
        <w:pStyle w:val="NormalWeb"/>
      </w:pPr>
      <w: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40A0345D" w14:textId="77777777" w:rsidR="00265A14" w:rsidRDefault="00265A14">
      <w:pPr>
        <w:pStyle w:val="NormalWeb"/>
      </w:pPr>
      <w:r>
        <w:t xml:space="preserve">e - Observar, em compatibilidade com o objeto deste contrato, as disposições dos </w:t>
      </w:r>
      <w:proofErr w:type="spellStart"/>
      <w:r>
        <w:t>Arts</w:t>
      </w:r>
      <w:proofErr w:type="spellEnd"/>
      <w:r>
        <w:t>. 115 a 123 da Lei 14.133/21.</w:t>
      </w:r>
    </w:p>
    <w:p w14:paraId="5D05BB09" w14:textId="77777777" w:rsidR="00265A14" w:rsidRDefault="00265A14">
      <w:pPr>
        <w:pStyle w:val="NormalWeb"/>
      </w:pPr>
      <w:r>
        <w:t> </w:t>
      </w:r>
    </w:p>
    <w:p w14:paraId="3FE52DA6" w14:textId="77777777" w:rsidR="00265A14" w:rsidRDefault="00265A14">
      <w:pPr>
        <w:pStyle w:val="Ttulo2"/>
        <w:rPr>
          <w:rFonts w:eastAsia="Times New Roman"/>
        </w:rPr>
      </w:pPr>
      <w:r>
        <w:rPr>
          <w:rFonts w:eastAsia="Times New Roman"/>
        </w:rPr>
        <w:t>CLÁUSULA NONA - DAS OBRIGAÇÕES DO CONTRATADO:</w:t>
      </w:r>
    </w:p>
    <w:p w14:paraId="561509ED" w14:textId="77777777" w:rsidR="00265A14" w:rsidRDefault="00265A14">
      <w:pPr>
        <w:pStyle w:val="NormalWeb"/>
      </w:pPr>
      <w:r>
        <w:t>a - Executar devidamente o fornecimento descrito na cláusula correspondente do presente contrato, dentro dos melhores parâmetros de qualidade estabelecidos para o ramo de atividade relacionada ao objeto contratual, com observância aos prazos estipulados;</w:t>
      </w:r>
    </w:p>
    <w:p w14:paraId="002AB406" w14:textId="77777777" w:rsidR="00265A14" w:rsidRDefault="00265A14">
      <w:pPr>
        <w:pStyle w:val="NormalWeb"/>
      </w:pPr>
      <w: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1490561" w14:textId="77777777" w:rsidR="00265A14" w:rsidRDefault="00265A14">
      <w:pPr>
        <w:pStyle w:val="NormalWeb"/>
      </w:pPr>
      <w:r>
        <w:t>c - Manter preposto capacitado e idôneo, aceito pelo Contratante, quando da execução do contrato, que o represente integralmente em todos os seus atos;</w:t>
      </w:r>
    </w:p>
    <w:p w14:paraId="695FFA62" w14:textId="77777777" w:rsidR="00265A14" w:rsidRDefault="00265A14">
      <w:pPr>
        <w:pStyle w:val="NormalWeb"/>
      </w:pPr>
      <w:r>
        <w:t>d - Permitir e facilitar a fiscalização do Contratante devendo prestar os informes e esclarecimentos solicitados;</w:t>
      </w:r>
    </w:p>
    <w:p w14:paraId="221566E5" w14:textId="77777777" w:rsidR="00265A14" w:rsidRDefault="00265A14">
      <w:pPr>
        <w:pStyle w:val="NormalWeb"/>
      </w:pPr>
      <w: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2A191D75" w14:textId="77777777" w:rsidR="00265A14" w:rsidRDefault="00265A14">
      <w:pPr>
        <w:pStyle w:val="NormalWeb"/>
      </w:pPr>
      <w:r>
        <w:t>f - Não ceder, transferir ou subcontratar, no todo ou em parte, o objeto deste instrumento, sem o conhecimento e a devida autorização expressa do Contratante;</w:t>
      </w:r>
    </w:p>
    <w:p w14:paraId="208BE92C" w14:textId="77777777" w:rsidR="00265A14" w:rsidRDefault="00265A14">
      <w:pPr>
        <w:pStyle w:val="NormalWeb"/>
      </w:pPr>
      <w:r>
        <w:lastRenderedPageBreak/>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327D0464" w14:textId="77777777" w:rsidR="00265A14" w:rsidRDefault="00265A14">
      <w:pPr>
        <w:pStyle w:val="NormalWeb"/>
      </w:pPr>
      <w: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011E4E24" w14:textId="77777777" w:rsidR="00265A14" w:rsidRDefault="00265A14">
      <w:pPr>
        <w:pStyle w:val="NormalWeb"/>
      </w:pPr>
      <w:r>
        <w:t xml:space="preserve">i - Observar, em compatibilidade com o objeto deste contrato, as disposições dos </w:t>
      </w:r>
      <w:proofErr w:type="spellStart"/>
      <w:r>
        <w:t>Arts</w:t>
      </w:r>
      <w:proofErr w:type="spellEnd"/>
      <w:r>
        <w:t>. 115 a 123 da Lei 14.133/21.</w:t>
      </w:r>
    </w:p>
    <w:p w14:paraId="02A87E71" w14:textId="77777777" w:rsidR="00265A14" w:rsidRDefault="00265A14">
      <w:pPr>
        <w:pStyle w:val="NormalWeb"/>
      </w:pPr>
      <w:r>
        <w:t> </w:t>
      </w:r>
    </w:p>
    <w:p w14:paraId="150773D8" w14:textId="77777777" w:rsidR="00265A14" w:rsidRDefault="00265A14">
      <w:pPr>
        <w:pStyle w:val="Ttulo2"/>
        <w:rPr>
          <w:rFonts w:eastAsia="Times New Roman"/>
        </w:rPr>
      </w:pPr>
      <w:r>
        <w:rPr>
          <w:rFonts w:eastAsia="Times New Roman"/>
        </w:rPr>
        <w:t>CLÁUSULA DÉCIMA - DA ALTERAÇÃO E EXTINÇÃO:</w:t>
      </w:r>
    </w:p>
    <w:p w14:paraId="59F3ECAF" w14:textId="77777777" w:rsidR="00265A14" w:rsidRDefault="00265A14">
      <w:pPr>
        <w:pStyle w:val="NormalWeb"/>
      </w:pPr>
      <w:r>
        <w:t xml:space="preserve">Este contrato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w:t>
      </w:r>
    </w:p>
    <w:p w14:paraId="7DCBE481" w14:textId="77777777" w:rsidR="00265A14" w:rsidRDefault="00265A14">
      <w:pPr>
        <w:pStyle w:val="NormalWeb"/>
      </w:pPr>
      <w: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120A12D1" w14:textId="77777777" w:rsidR="00265A14" w:rsidRDefault="00265A14">
      <w:pPr>
        <w:pStyle w:val="NormalWeb"/>
      </w:pPr>
      <w:r>
        <w:t> </w:t>
      </w:r>
    </w:p>
    <w:p w14:paraId="27808969" w14:textId="77777777" w:rsidR="00265A14" w:rsidRDefault="00265A14">
      <w:pPr>
        <w:pStyle w:val="Ttulo2"/>
        <w:rPr>
          <w:rFonts w:eastAsia="Times New Roman"/>
        </w:rPr>
      </w:pPr>
      <w:r>
        <w:rPr>
          <w:rFonts w:eastAsia="Times New Roman"/>
        </w:rPr>
        <w:t>CLÁUSULA DÉCIMA PRIMEIRA - DO RECEBIMENTO:</w:t>
      </w:r>
    </w:p>
    <w:p w14:paraId="09243E71" w14:textId="77777777" w:rsidR="00265A14" w:rsidRDefault="00265A14">
      <w:pPr>
        <w:pStyle w:val="NormalWeb"/>
      </w:pPr>
      <w:r>
        <w:t>Executada a presente contratação e observadas as condições de adimplemento das obrigações pactuadas, os procedimentos e condições para receber o seu objeto pelo Contratante obedecerão, conforme o caso, às disposições do Art. 140, da Lei 14.133/21.</w:t>
      </w:r>
    </w:p>
    <w:p w14:paraId="4E7C187E" w14:textId="77777777" w:rsidR="00265A14" w:rsidRDefault="00265A14">
      <w:pPr>
        <w:pStyle w:val="NormalWeb"/>
      </w:pPr>
      <w:r>
        <w:t> </w:t>
      </w:r>
    </w:p>
    <w:p w14:paraId="09C47065" w14:textId="77777777" w:rsidR="00265A14" w:rsidRDefault="00265A14">
      <w:pPr>
        <w:pStyle w:val="Ttulo2"/>
        <w:rPr>
          <w:rFonts w:eastAsia="Times New Roman"/>
        </w:rPr>
      </w:pPr>
      <w:r>
        <w:rPr>
          <w:rFonts w:eastAsia="Times New Roman"/>
        </w:rPr>
        <w:t>CLÁUSULA DÉCIMA SEGUNDA - DAS PENALIDADES:</w:t>
      </w:r>
    </w:p>
    <w:p w14:paraId="50188544" w14:textId="77777777" w:rsidR="00265A14" w:rsidRDefault="00265A14">
      <w:pPr>
        <w:pStyle w:val="NormalWeb"/>
      </w:pPr>
      <w: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7BD72D8" w14:textId="77777777" w:rsidR="00265A14" w:rsidRDefault="00265A14">
      <w:pPr>
        <w:pStyle w:val="NormalWeb"/>
      </w:pPr>
      <w: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9EBACF3" w14:textId="77777777" w:rsidR="00265A14" w:rsidRDefault="00265A14">
      <w:pPr>
        <w:pStyle w:val="NormalWeb"/>
      </w:pPr>
      <w:r>
        <w:t> </w:t>
      </w:r>
    </w:p>
    <w:p w14:paraId="0156B003" w14:textId="77777777" w:rsidR="00265A14" w:rsidRDefault="00265A14">
      <w:pPr>
        <w:pStyle w:val="Ttulo2"/>
        <w:rPr>
          <w:rFonts w:eastAsia="Times New Roman"/>
        </w:rPr>
      </w:pPr>
      <w:r>
        <w:rPr>
          <w:rFonts w:eastAsia="Times New Roman"/>
        </w:rPr>
        <w:t>CLÁUSULA DÉCIMA TERCEIRA - DA COMPENSAÇÃO FINANCEIRA:</w:t>
      </w:r>
    </w:p>
    <w:p w14:paraId="75AB0C5F" w14:textId="77777777" w:rsidR="00265A14" w:rsidRDefault="00265A14">
      <w:pPr>
        <w:pStyle w:val="NormalWeb"/>
      </w:pPr>
      <w: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E069BF0" w14:textId="77777777" w:rsidR="00265A14" w:rsidRDefault="00265A14">
      <w:pPr>
        <w:pStyle w:val="NormalWeb"/>
      </w:pPr>
      <w:r>
        <w:t> </w:t>
      </w:r>
    </w:p>
    <w:p w14:paraId="1E991C22" w14:textId="77777777" w:rsidR="00265A14" w:rsidRDefault="00265A14">
      <w:pPr>
        <w:pStyle w:val="Ttulo2"/>
        <w:rPr>
          <w:rFonts w:eastAsia="Times New Roman"/>
        </w:rPr>
      </w:pPr>
      <w:r>
        <w:rPr>
          <w:rFonts w:eastAsia="Times New Roman"/>
        </w:rPr>
        <w:t>CLÁUSULA DÉCIMA QUARTA - DAS OBRIGAÇÕES PERTINENTES À LGPD:</w:t>
      </w:r>
    </w:p>
    <w:p w14:paraId="72D904F0" w14:textId="77777777" w:rsidR="00265A14" w:rsidRDefault="00265A14">
      <w:pPr>
        <w:pStyle w:val="NormalWeb"/>
      </w:pPr>
      <w:r>
        <w:t xml:space="preserve">a - As partes contratantes deverão cumprir a Lei nº 13.709, de 14 de </w:t>
      </w:r>
      <w:proofErr w:type="gramStart"/>
      <w:r>
        <w:t>Agosto</w:t>
      </w:r>
      <w:proofErr w:type="gramEnd"/>
      <w:r>
        <w:t xml:space="preserve"> de 2018, que é a Lei Geral de Proteção de Dados Pessoais LGPD, quanto a todos os dados pessoais a que tenham acesso em razão deste contrato, independentemente de declaração ou de aceitação expressa.</w:t>
      </w:r>
    </w:p>
    <w:p w14:paraId="0A9F5B0F" w14:textId="77777777" w:rsidR="00265A14" w:rsidRDefault="00265A14">
      <w:pPr>
        <w:pStyle w:val="NormalWeb"/>
      </w:pPr>
      <w:r>
        <w:t>b - Os dados obtidos somente poderão ser utilizados para as finalidades que justificaram seu acesso e de acordo com a boa-fé e com os princípios do Art. 6º, da Lei 13.709/18.</w:t>
      </w:r>
    </w:p>
    <w:p w14:paraId="1E750945" w14:textId="77777777" w:rsidR="00265A14" w:rsidRDefault="00265A14">
      <w:pPr>
        <w:pStyle w:val="NormalWeb"/>
      </w:pPr>
      <w:r>
        <w:t>c - É vedado o compartilhamento com terceiros de qualquer dado obtido, fora das hipóteses permitidas em Lei.</w:t>
      </w:r>
    </w:p>
    <w:p w14:paraId="0AF16619" w14:textId="77777777" w:rsidR="00265A14" w:rsidRDefault="00265A14">
      <w:pPr>
        <w:pStyle w:val="NormalWeb"/>
      </w:pPr>
      <w:r>
        <w:t>d - Constitui atribuição do Contratado orientar e treinar seus empregados, quando for o caso, sobre os deveres, requisitos e responsabilidades decorrentes da LGPD.</w:t>
      </w:r>
    </w:p>
    <w:p w14:paraId="69E6923D" w14:textId="77777777" w:rsidR="00265A14" w:rsidRDefault="00265A14">
      <w:pPr>
        <w:pStyle w:val="NormalWeb"/>
      </w:pPr>
      <w:r>
        <w:lastRenderedPageBreak/>
        <w:t xml:space="preserve">e - O Contratante deverá ser informado, no prazo de cinco dias úteis sobre todos os contratos de </w:t>
      </w:r>
      <w:proofErr w:type="spellStart"/>
      <w:r>
        <w:t>suboperação</w:t>
      </w:r>
      <w:proofErr w:type="spellEnd"/>
      <w:r>
        <w:t xml:space="preserve"> firmados ou que venham a ser celebrados pelo Contratado.</w:t>
      </w:r>
    </w:p>
    <w:p w14:paraId="4D85211A" w14:textId="77777777" w:rsidR="00265A14" w:rsidRDefault="00265A14">
      <w:pPr>
        <w:pStyle w:val="NormalWeb"/>
      </w:pPr>
      <w:r>
        <w:t xml:space="preserve">f -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14:paraId="0753AE5A" w14:textId="77777777" w:rsidR="00265A14" w:rsidRDefault="00265A14">
      <w:pPr>
        <w:pStyle w:val="NormalWeb"/>
      </w:pPr>
      <w:r>
        <w:t>g - O Contratante poderá realizar diligência para aferir o cumprimento desta cláusula, devendo o Contratado atender prontamente eventuais pedidos de comprovação formulados.</w:t>
      </w:r>
    </w:p>
    <w:p w14:paraId="3054663F" w14:textId="77777777" w:rsidR="00265A14" w:rsidRDefault="00265A14">
      <w:pPr>
        <w:pStyle w:val="NormalWeb"/>
      </w:pPr>
      <w:r>
        <w:t>h - O Contratado deverá prestar, no prazo fixado pelo Contratante, prorrogável mediante justificativa, quaisquer informações acerca dos dados pessoais para cumprimento da LGPD, inclusive quanto a eventual descarte realizado.</w:t>
      </w:r>
    </w:p>
    <w:p w14:paraId="30E35787" w14:textId="77777777" w:rsidR="00265A14" w:rsidRDefault="00265A14">
      <w:pPr>
        <w:pStyle w:val="NormalWeb"/>
      </w:pPr>
      <w: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1CA1AB50" w14:textId="77777777" w:rsidR="00265A14" w:rsidRDefault="00265A14">
      <w:pPr>
        <w:pStyle w:val="NormalWeb"/>
      </w:pPr>
      <w: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0135EAAB" w14:textId="77777777" w:rsidR="00265A14" w:rsidRDefault="00265A14">
      <w:pPr>
        <w:pStyle w:val="NormalWeb"/>
      </w:pPr>
      <w: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0C7843FE" w14:textId="77777777" w:rsidR="00265A14" w:rsidRDefault="00265A14">
      <w:pPr>
        <w:pStyle w:val="NormalWeb"/>
      </w:pPr>
      <w:r>
        <w:t> </w:t>
      </w:r>
    </w:p>
    <w:p w14:paraId="7CD51EA5" w14:textId="77777777" w:rsidR="00265A14" w:rsidRDefault="00265A14">
      <w:pPr>
        <w:pStyle w:val="Ttulo2"/>
        <w:rPr>
          <w:rFonts w:eastAsia="Times New Roman"/>
        </w:rPr>
      </w:pPr>
      <w:r>
        <w:rPr>
          <w:rFonts w:eastAsia="Times New Roman"/>
        </w:rPr>
        <w:t>CLÁUSULA DÉCIMA QUINTA - DO FORO:</w:t>
      </w:r>
    </w:p>
    <w:p w14:paraId="17058E34" w14:textId="77777777" w:rsidR="00265A14" w:rsidRDefault="00265A14">
      <w:pPr>
        <w:pStyle w:val="NormalWeb"/>
      </w:pPr>
      <w:r>
        <w:t>Para dirimir as questões decorrentes deste contrato, as partes elegem o Foro da Comarca de Itabaiana.</w:t>
      </w:r>
    </w:p>
    <w:p w14:paraId="4B2D0C20" w14:textId="77777777" w:rsidR="00265A14" w:rsidRDefault="00265A14">
      <w:pPr>
        <w:pStyle w:val="NormalWeb"/>
      </w:pPr>
      <w:r>
        <w:t> </w:t>
      </w:r>
    </w:p>
    <w:p w14:paraId="1A36FA0C" w14:textId="77777777" w:rsidR="00265A14" w:rsidRDefault="00265A14">
      <w:pPr>
        <w:pStyle w:val="NormalWeb"/>
      </w:pPr>
      <w:r>
        <w:t>E, por estarem de pleno acordo, foi lavrado o presente contrato em 02(duas) vias, o qual vai assinado pelas partes e por duas testemunhas.</w:t>
      </w:r>
    </w:p>
    <w:p w14:paraId="4A2370B5" w14:textId="77777777" w:rsidR="00265A14" w:rsidRDefault="00265A14">
      <w:pPr>
        <w:pStyle w:val="NormalWeb"/>
      </w:pPr>
      <w:r>
        <w:t> </w:t>
      </w:r>
    </w:p>
    <w:p w14:paraId="4CA79B22" w14:textId="77777777" w:rsidR="00265A14" w:rsidRDefault="00265A14">
      <w:pPr>
        <w:pStyle w:val="datacao"/>
        <w:jc w:val="right"/>
      </w:pPr>
      <w:r>
        <w:t xml:space="preserve">Itabaiana - PB, ... de ............... de </w:t>
      </w:r>
      <w:proofErr w:type="gramStart"/>
      <w:r>
        <w:t>.....</w:t>
      </w:r>
      <w:proofErr w:type="gramEnd"/>
    </w:p>
    <w:p w14:paraId="54F736D9" w14:textId="77777777" w:rsidR="00265A14" w:rsidRDefault="00265A14">
      <w:pPr>
        <w:pStyle w:val="NormalWeb"/>
      </w:pPr>
      <w:r>
        <w:t> </w:t>
      </w:r>
    </w:p>
    <w:tbl>
      <w:tblPr>
        <w:tblW w:w="5000" w:type="pct"/>
        <w:tblCellMar>
          <w:left w:w="0" w:type="dxa"/>
          <w:right w:w="0" w:type="dxa"/>
        </w:tblCellMar>
        <w:tblLook w:val="04A0" w:firstRow="1" w:lastRow="0" w:firstColumn="1" w:lastColumn="0" w:noHBand="0" w:noVBand="1"/>
      </w:tblPr>
      <w:tblGrid>
        <w:gridCol w:w="5000"/>
        <w:gridCol w:w="5206"/>
      </w:tblGrid>
      <w:tr w:rsidR="00C42512" w14:paraId="3BC6AEF2" w14:textId="77777777">
        <w:tc>
          <w:tcPr>
            <w:tcW w:w="5000" w:type="dxa"/>
            <w:tcBorders>
              <w:top w:val="nil"/>
              <w:left w:val="nil"/>
              <w:bottom w:val="nil"/>
              <w:right w:val="nil"/>
            </w:tcBorders>
            <w:tcMar>
              <w:top w:w="0" w:type="dxa"/>
              <w:left w:w="0" w:type="dxa"/>
              <w:bottom w:w="0" w:type="dxa"/>
              <w:right w:w="200" w:type="dxa"/>
            </w:tcMar>
            <w:hideMark/>
          </w:tcPr>
          <w:p w14:paraId="2B001852" w14:textId="77777777" w:rsidR="00265A14" w:rsidRDefault="00265A14">
            <w:pPr>
              <w:pStyle w:val="NormalWeb"/>
              <w:jc w:val="left"/>
            </w:pPr>
            <w:r>
              <w:t>TESTEMUNHAS</w:t>
            </w:r>
          </w:p>
          <w:p w14:paraId="3DB1D46F" w14:textId="77777777" w:rsidR="00265A14" w:rsidRDefault="00265A14">
            <w:pPr>
              <w:pStyle w:val="NormalWeb"/>
            </w:pPr>
            <w:r>
              <w:t> </w:t>
            </w:r>
          </w:p>
          <w:p w14:paraId="6A2F8D93" w14:textId="77777777" w:rsidR="00265A14" w:rsidRDefault="00265A14">
            <w:pPr>
              <w:pStyle w:val="NormalWeb"/>
            </w:pPr>
            <w:r>
              <w:t> </w:t>
            </w:r>
          </w:p>
          <w:p w14:paraId="3D5725C8" w14:textId="77777777" w:rsidR="00265A14" w:rsidRDefault="00265A14">
            <w:pPr>
              <w:pStyle w:val="assinaturalinha"/>
              <w:jc w:val="left"/>
            </w:pPr>
            <w:r>
              <w:t>_____________________________________</w:t>
            </w:r>
          </w:p>
          <w:p w14:paraId="53513A47" w14:textId="77777777" w:rsidR="00265A14" w:rsidRDefault="00265A14">
            <w:pPr>
              <w:pStyle w:val="assinaturanome"/>
            </w:pPr>
            <w:r>
              <w:t> </w:t>
            </w:r>
          </w:p>
          <w:p w14:paraId="6E35A0B7" w14:textId="77777777" w:rsidR="00265A14" w:rsidRDefault="00265A14">
            <w:pPr>
              <w:pStyle w:val="assinaturacargo"/>
            </w:pPr>
            <w:r>
              <w:t> </w:t>
            </w:r>
          </w:p>
          <w:p w14:paraId="1A636E0A" w14:textId="77777777" w:rsidR="00265A14" w:rsidRDefault="00265A14">
            <w:pPr>
              <w:pStyle w:val="assinatura"/>
            </w:pPr>
            <w:r>
              <w:t> </w:t>
            </w:r>
          </w:p>
          <w:p w14:paraId="73813C4A" w14:textId="77777777" w:rsidR="00265A14" w:rsidRDefault="00265A14">
            <w:pPr>
              <w:pStyle w:val="NormalWeb"/>
            </w:pPr>
            <w:r>
              <w:t> </w:t>
            </w:r>
          </w:p>
          <w:p w14:paraId="3FF2C7BD" w14:textId="77777777" w:rsidR="00265A14" w:rsidRDefault="00265A14">
            <w:pPr>
              <w:pStyle w:val="NormalWeb"/>
            </w:pPr>
            <w:r>
              <w:t> </w:t>
            </w:r>
          </w:p>
          <w:p w14:paraId="5FE56404" w14:textId="77777777" w:rsidR="00265A14" w:rsidRDefault="00265A14">
            <w:pPr>
              <w:pStyle w:val="NormalWeb"/>
            </w:pPr>
            <w:r>
              <w:t> </w:t>
            </w:r>
          </w:p>
          <w:p w14:paraId="7E3ADCCB" w14:textId="77777777" w:rsidR="00265A14" w:rsidRDefault="00265A14">
            <w:pPr>
              <w:pStyle w:val="NormalWeb"/>
            </w:pPr>
            <w:r>
              <w:t> </w:t>
            </w:r>
          </w:p>
          <w:p w14:paraId="333554CD" w14:textId="77777777" w:rsidR="00265A14" w:rsidRDefault="00265A14">
            <w:pPr>
              <w:pStyle w:val="assinaturalinha"/>
              <w:jc w:val="left"/>
            </w:pPr>
            <w: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20031C75" w14:textId="77777777" w:rsidR="00265A14" w:rsidRDefault="00265A14">
            <w:pPr>
              <w:pStyle w:val="NormalWeb"/>
              <w:jc w:val="left"/>
            </w:pPr>
            <w:r>
              <w:t>PELO CONTRATANTE</w:t>
            </w:r>
          </w:p>
          <w:p w14:paraId="32678221" w14:textId="77777777" w:rsidR="00265A14" w:rsidRDefault="00265A14">
            <w:pPr>
              <w:pStyle w:val="NormalWeb"/>
            </w:pPr>
            <w:r>
              <w:t> </w:t>
            </w:r>
          </w:p>
          <w:p w14:paraId="47F80CB8" w14:textId="77777777" w:rsidR="00265A14" w:rsidRDefault="00265A14">
            <w:pPr>
              <w:pStyle w:val="NormalWeb"/>
            </w:pPr>
            <w:r>
              <w:t> </w:t>
            </w:r>
          </w:p>
          <w:p w14:paraId="120CDBCB" w14:textId="77777777" w:rsidR="00265A14" w:rsidRDefault="00265A14">
            <w:pPr>
              <w:pStyle w:val="assinaturalinha"/>
              <w:jc w:val="left"/>
            </w:pPr>
            <w:r>
              <w:t>_____________________________________</w:t>
            </w:r>
          </w:p>
          <w:p w14:paraId="1258B245" w14:textId="77777777" w:rsidR="00265A14" w:rsidRDefault="00265A14">
            <w:pPr>
              <w:pStyle w:val="assinaturanome"/>
              <w:jc w:val="left"/>
            </w:pPr>
            <w:r>
              <w:t>........</w:t>
            </w:r>
          </w:p>
          <w:p w14:paraId="6FBBCB65" w14:textId="77777777" w:rsidR="00265A14" w:rsidRDefault="00265A14">
            <w:pPr>
              <w:pStyle w:val="assinaturacargo"/>
              <w:jc w:val="left"/>
            </w:pPr>
            <w:r>
              <w:t> </w:t>
            </w:r>
          </w:p>
          <w:p w14:paraId="1276C2BA" w14:textId="77777777" w:rsidR="00265A14" w:rsidRDefault="00265A14">
            <w:pPr>
              <w:pStyle w:val="assinatura"/>
              <w:jc w:val="left"/>
            </w:pPr>
            <w:r>
              <w:t> </w:t>
            </w:r>
          </w:p>
          <w:p w14:paraId="711915BC" w14:textId="77777777" w:rsidR="00265A14" w:rsidRDefault="00265A14">
            <w:pPr>
              <w:pStyle w:val="NormalWeb"/>
            </w:pPr>
            <w:r>
              <w:t> </w:t>
            </w:r>
          </w:p>
          <w:p w14:paraId="6A63C807" w14:textId="77777777" w:rsidR="00265A14" w:rsidRDefault="00265A14">
            <w:pPr>
              <w:pStyle w:val="NormalWeb"/>
              <w:jc w:val="left"/>
            </w:pPr>
            <w:r>
              <w:t>PELO CONTRATADO</w:t>
            </w:r>
          </w:p>
          <w:p w14:paraId="10FDA2C4" w14:textId="77777777" w:rsidR="00265A14" w:rsidRDefault="00265A14">
            <w:pPr>
              <w:pStyle w:val="NormalWeb"/>
            </w:pPr>
            <w:r>
              <w:t> </w:t>
            </w:r>
          </w:p>
          <w:p w14:paraId="6D59F418" w14:textId="77777777" w:rsidR="00265A14" w:rsidRDefault="00265A14">
            <w:pPr>
              <w:pStyle w:val="NormalWeb"/>
            </w:pPr>
            <w:r>
              <w:t> </w:t>
            </w:r>
          </w:p>
          <w:p w14:paraId="2EF63415" w14:textId="77777777" w:rsidR="00265A14" w:rsidRDefault="00265A14">
            <w:pPr>
              <w:pStyle w:val="assinaturalinha"/>
              <w:jc w:val="left"/>
            </w:pPr>
            <w:r>
              <w:t>_____________________________________</w:t>
            </w:r>
          </w:p>
          <w:p w14:paraId="3638CABE" w14:textId="77777777" w:rsidR="00265A14" w:rsidRDefault="00265A14">
            <w:pPr>
              <w:pStyle w:val="assinaturanome"/>
              <w:jc w:val="left"/>
            </w:pPr>
            <w:r>
              <w:rPr>
                <w:b/>
                <w:bCs/>
              </w:rPr>
              <w:t>.........</w:t>
            </w:r>
          </w:p>
        </w:tc>
      </w:tr>
    </w:tbl>
    <w:p w14:paraId="50323E2C"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br w:type="page"/>
      </w:r>
    </w:p>
    <w:p w14:paraId="32880A08" w14:textId="77777777" w:rsidR="00265A14" w:rsidRDefault="00265A14">
      <w:pPr>
        <w:pStyle w:val="NormalWeb"/>
        <w:jc w:val="left"/>
      </w:pP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3CB6D99C" w14:textId="77777777">
        <w:trPr>
          <w:tblCellSpacing w:w="0" w:type="dxa"/>
        </w:trPr>
        <w:tc>
          <w:tcPr>
            <w:tcW w:w="0" w:type="auto"/>
            <w:hideMark/>
          </w:tcPr>
          <w:p w14:paraId="27F5ABE6" w14:textId="77777777" w:rsidR="00265A14" w:rsidRDefault="00265A14">
            <w:pPr>
              <w:pStyle w:val="NormalWeb"/>
              <w:jc w:val="center"/>
            </w:pPr>
            <w:r>
              <w:rPr>
                <w:noProof/>
              </w:rPr>
              <w:drawing>
                <wp:inline distT="0" distB="0" distL="0" distR="0" wp14:anchorId="4ED6B793" wp14:editId="6ED040F2">
                  <wp:extent cx="3124200" cy="97155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16D06BFA" w14:textId="77777777" w:rsidR="00265A14" w:rsidRDefault="00265A14">
            <w:pPr>
              <w:pStyle w:val="cabecalhoestadoh"/>
              <w:jc w:val="left"/>
            </w:pPr>
            <w:r>
              <w:t>ESTADO DA PARAÍBA</w:t>
            </w:r>
          </w:p>
          <w:p w14:paraId="54CB0BFE" w14:textId="77777777" w:rsidR="00265A14" w:rsidRDefault="00265A14">
            <w:pPr>
              <w:pStyle w:val="cabecalhoorgaoh"/>
              <w:jc w:val="left"/>
            </w:pPr>
            <w:r>
              <w:t>PREFEITURA MUNICIPAL DE ITABAIANA</w:t>
            </w:r>
          </w:p>
          <w:p w14:paraId="0C97F5A1" w14:textId="77777777" w:rsidR="00265A14" w:rsidRDefault="00265A14">
            <w:pPr>
              <w:pStyle w:val="cabecalhosetorh"/>
              <w:jc w:val="left"/>
            </w:pPr>
            <w:r>
              <w:t>SETOR DE CONTRATAÇÃO</w:t>
            </w:r>
          </w:p>
        </w:tc>
      </w:tr>
    </w:tbl>
    <w:p w14:paraId="4DC71162" w14:textId="77777777" w:rsidR="00265A14" w:rsidRDefault="00265A14">
      <w:pPr>
        <w:pStyle w:val="NormalWeb"/>
      </w:pPr>
      <w:r>
        <w:t> </w:t>
      </w:r>
    </w:p>
    <w:p w14:paraId="68F2C307" w14:textId="77777777" w:rsidR="00265A14" w:rsidRDefault="00265A14">
      <w:pPr>
        <w:pStyle w:val="NormalWeb"/>
        <w:jc w:val="left"/>
      </w:pPr>
      <w:r>
        <w:rPr>
          <w:b/>
          <w:bCs/>
        </w:rPr>
        <w:t>ANEXO VI - PREGÃO ELETRÔNICO Nº 00022/2026</w:t>
      </w:r>
    </w:p>
    <w:p w14:paraId="4430C8FF" w14:textId="77777777" w:rsidR="00265A14" w:rsidRDefault="00265A14">
      <w:pPr>
        <w:pStyle w:val="NormalWeb"/>
      </w:pPr>
      <w:r>
        <w:t> </w:t>
      </w:r>
    </w:p>
    <w:p w14:paraId="1E9BB63B" w14:textId="77777777" w:rsidR="00265A14" w:rsidRDefault="00265A14">
      <w:pPr>
        <w:pStyle w:val="NormalWeb"/>
        <w:jc w:val="left"/>
      </w:pPr>
      <w:r>
        <w:t>MODELOS DE DECLARAÇÕES - cumprimento de requisitos normativos</w:t>
      </w:r>
    </w:p>
    <w:p w14:paraId="56AAB5DF" w14:textId="77777777" w:rsidR="00265A14" w:rsidRDefault="00265A14">
      <w:pPr>
        <w:pStyle w:val="NormalWeb"/>
      </w:pPr>
      <w:r>
        <w:t> </w:t>
      </w:r>
    </w:p>
    <w:p w14:paraId="6E100DF1" w14:textId="77777777" w:rsidR="00265A14" w:rsidRDefault="00265A14">
      <w:pPr>
        <w:pStyle w:val="NormalWeb"/>
      </w:pPr>
      <w:r>
        <w:t> </w:t>
      </w:r>
    </w:p>
    <w:p w14:paraId="78F3BFE6" w14:textId="77777777" w:rsidR="00265A14" w:rsidRDefault="00265A14">
      <w:pPr>
        <w:pStyle w:val="NormalWeb"/>
        <w:jc w:val="left"/>
      </w:pPr>
      <w:r>
        <w:rPr>
          <w:b/>
          <w:bCs/>
        </w:rPr>
        <w:t>REFERENTE: PREGÃO ELETRÔNICO Nº 00022/2026</w:t>
      </w:r>
    </w:p>
    <w:p w14:paraId="3A15C361" w14:textId="77777777" w:rsidR="00265A14" w:rsidRDefault="00265A14">
      <w:pPr>
        <w:pStyle w:val="NormalWeb"/>
      </w:pPr>
      <w:r>
        <w:t>PREFEITURA MUNICIPAL DE ITABAIANA - PB.</w:t>
      </w:r>
    </w:p>
    <w:p w14:paraId="6FF53E92" w14:textId="77777777" w:rsidR="00265A14" w:rsidRDefault="00265A14">
      <w:pPr>
        <w:pStyle w:val="NormalWeb"/>
      </w:pPr>
      <w:r>
        <w:t> </w:t>
      </w:r>
    </w:p>
    <w:p w14:paraId="2E6E5B2E" w14:textId="77777777" w:rsidR="00265A14" w:rsidRDefault="00265A14">
      <w:pPr>
        <w:pStyle w:val="NormalWeb"/>
        <w:jc w:val="left"/>
      </w:pPr>
      <w:r>
        <w:t>PROPONENTE</w:t>
      </w:r>
    </w:p>
    <w:p w14:paraId="5AACBC2A" w14:textId="77777777" w:rsidR="00265A14" w:rsidRDefault="00265A14">
      <w:pPr>
        <w:pStyle w:val="NormalWeb"/>
        <w:jc w:val="left"/>
      </w:pPr>
      <w:r>
        <w:t>CNPJ</w:t>
      </w:r>
    </w:p>
    <w:p w14:paraId="2FBB89E6" w14:textId="77777777" w:rsidR="00265A14" w:rsidRDefault="00265A14">
      <w:pPr>
        <w:pStyle w:val="NormalWeb"/>
      </w:pPr>
      <w:r>
        <w:t> </w:t>
      </w:r>
    </w:p>
    <w:p w14:paraId="48A612F2" w14:textId="77777777" w:rsidR="00265A14" w:rsidRDefault="00265A14">
      <w:pPr>
        <w:pStyle w:val="NormalWeb"/>
      </w:pPr>
      <w:r>
        <w:rPr>
          <w:b/>
          <w:bCs/>
        </w:rPr>
        <w:t>1.0 - DECLARAÇÃO de não possuir no quadro societário servidor da ativa do órgão.</w:t>
      </w:r>
    </w:p>
    <w:p w14:paraId="2631B850" w14:textId="77777777" w:rsidR="00265A14" w:rsidRDefault="00265A14">
      <w:pPr>
        <w:pStyle w:val="NormalWeb"/>
      </w:pPr>
      <w:r>
        <w:t>O proponente acima qualificado declara, sob as penas da Lei, que não possui em seu quadro societário e de funcionários, qualquer servidor efetivo ou comissionado ou empregado da Prefeitura Municipal de Itabaiana, como também em nenhum outro órgão ou entidade a ela vinculada, exercendo funções técnicas, gerenciais, comerciais, administrativas ou societárias.</w:t>
      </w:r>
    </w:p>
    <w:p w14:paraId="5C78AC34" w14:textId="77777777" w:rsidR="00265A14" w:rsidRDefault="00265A14">
      <w:pPr>
        <w:pStyle w:val="NormalWeb"/>
      </w:pPr>
      <w:r>
        <w:t> </w:t>
      </w:r>
    </w:p>
    <w:p w14:paraId="1C732A3F" w14:textId="77777777" w:rsidR="00265A14" w:rsidRDefault="00265A14">
      <w:pPr>
        <w:pStyle w:val="NormalWeb"/>
      </w:pPr>
      <w:r>
        <w:t> </w:t>
      </w:r>
    </w:p>
    <w:p w14:paraId="0928872F" w14:textId="77777777" w:rsidR="00265A14" w:rsidRDefault="00265A14">
      <w:pPr>
        <w:pStyle w:val="NormalWeb"/>
      </w:pPr>
      <w:r>
        <w:rPr>
          <w:b/>
          <w:bCs/>
        </w:rPr>
        <w:t>2.0 - DECLARAÇÃO de observância do limite de contratação com a Administração Pública.</w:t>
      </w:r>
    </w:p>
    <w:p w14:paraId="72D6D6CF" w14:textId="77777777" w:rsidR="00265A14" w:rsidRDefault="00265A14">
      <w:pPr>
        <w:pStyle w:val="NormalWeb"/>
      </w:pPr>
      <w: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36FBC101" w14:textId="77777777" w:rsidR="00265A14" w:rsidRDefault="00265A14">
      <w:pPr>
        <w:pStyle w:val="NormalWeb"/>
      </w:pPr>
      <w:r>
        <w:t> </w:t>
      </w:r>
    </w:p>
    <w:p w14:paraId="73281C4D" w14:textId="77777777" w:rsidR="00265A14" w:rsidRDefault="00265A14">
      <w:pPr>
        <w:pStyle w:val="NormalWeb"/>
      </w:pPr>
      <w:r>
        <w:t>Local e Data.</w:t>
      </w:r>
    </w:p>
    <w:p w14:paraId="64D2A71D" w14:textId="77777777" w:rsidR="00265A14" w:rsidRDefault="00265A14">
      <w:pPr>
        <w:pStyle w:val="NormalWeb"/>
      </w:pPr>
      <w:r>
        <w:t> </w:t>
      </w:r>
    </w:p>
    <w:p w14:paraId="0061E82B" w14:textId="77777777" w:rsidR="00265A14" w:rsidRDefault="00265A14">
      <w:pPr>
        <w:pStyle w:val="NormalWeb"/>
      </w:pPr>
      <w:r>
        <w:t> </w:t>
      </w:r>
    </w:p>
    <w:p w14:paraId="47146AEC" w14:textId="77777777" w:rsidR="00265A14" w:rsidRDefault="00265A14">
      <w:pPr>
        <w:pStyle w:val="NormalWeb"/>
      </w:pPr>
      <w:r>
        <w:t> </w:t>
      </w:r>
    </w:p>
    <w:p w14:paraId="7556CD81" w14:textId="77777777" w:rsidR="00265A14" w:rsidRDefault="00265A14">
      <w:pPr>
        <w:pStyle w:val="NormalWeb"/>
      </w:pPr>
      <w:r>
        <w:t>NOME/ASSINATURA/CARGO</w:t>
      </w:r>
    </w:p>
    <w:p w14:paraId="1E16BA10" w14:textId="77777777" w:rsidR="00265A14" w:rsidRDefault="00265A14">
      <w:pPr>
        <w:pStyle w:val="NormalWeb"/>
      </w:pPr>
      <w:r>
        <w:t>Representante legal do proponente.</w:t>
      </w:r>
    </w:p>
    <w:p w14:paraId="68ECB660" w14:textId="77777777" w:rsidR="00265A14" w:rsidRDefault="00265A14">
      <w:pPr>
        <w:pStyle w:val="NormalWeb"/>
      </w:pPr>
      <w:r>
        <w:t> </w:t>
      </w:r>
    </w:p>
    <w:p w14:paraId="5C1D746A" w14:textId="77777777" w:rsidR="00265A14" w:rsidRDefault="00265A14">
      <w:pPr>
        <w:pStyle w:val="NormalWeb"/>
      </w:pPr>
      <w:r>
        <w:t> </w:t>
      </w:r>
    </w:p>
    <w:p w14:paraId="7107E3CA" w14:textId="77777777" w:rsidR="00265A14" w:rsidRDefault="00265A14">
      <w:pPr>
        <w:pStyle w:val="NormalWeb"/>
        <w:rPr>
          <w:sz w:val="16"/>
          <w:szCs w:val="16"/>
        </w:rPr>
      </w:pPr>
      <w:r>
        <w:rPr>
          <w:sz w:val="16"/>
          <w:szCs w:val="16"/>
        </w:rPr>
        <w:t>OBSERVAÇÃO: a declaração deverá ser elaborada em papel timbrado do proponente.</w:t>
      </w:r>
    </w:p>
    <w:p w14:paraId="56BAC20E" w14:textId="77777777" w:rsidR="00265A14" w:rsidRDefault="00265A14">
      <w:pPr>
        <w:pStyle w:val="NormalWeb"/>
        <w:jc w:val="left"/>
      </w:pPr>
      <w:r>
        <w:rPr>
          <w:rFonts w:eastAsia="Times New Roman"/>
        </w:rPr>
        <w:br w:type="page"/>
      </w:r>
      <w:r>
        <w:lastRenderedPageBreak/>
        <w:t> </w:t>
      </w:r>
    </w:p>
    <w:tbl>
      <w:tblPr>
        <w:tblW w:w="5000" w:type="pct"/>
        <w:tblCellSpacing w:w="0" w:type="dxa"/>
        <w:tblCellMar>
          <w:left w:w="0" w:type="dxa"/>
          <w:right w:w="0" w:type="dxa"/>
        </w:tblCellMar>
        <w:tblLook w:val="04A0" w:firstRow="1" w:lastRow="0" w:firstColumn="1" w:lastColumn="0" w:noHBand="0" w:noVBand="1"/>
      </w:tblPr>
      <w:tblGrid>
        <w:gridCol w:w="5671"/>
        <w:gridCol w:w="4535"/>
      </w:tblGrid>
      <w:tr w:rsidR="00C42512" w14:paraId="62460918" w14:textId="77777777">
        <w:trPr>
          <w:tblCellSpacing w:w="0" w:type="dxa"/>
        </w:trPr>
        <w:tc>
          <w:tcPr>
            <w:tcW w:w="0" w:type="auto"/>
            <w:hideMark/>
          </w:tcPr>
          <w:p w14:paraId="55B36EB9" w14:textId="77777777" w:rsidR="00265A14" w:rsidRDefault="00265A14">
            <w:pPr>
              <w:pStyle w:val="NormalWeb"/>
              <w:jc w:val="center"/>
            </w:pPr>
            <w:r>
              <w:rPr>
                <w:noProof/>
              </w:rPr>
              <w:drawing>
                <wp:inline distT="0" distB="0" distL="0" distR="0" wp14:anchorId="181DB09B" wp14:editId="465876DB">
                  <wp:extent cx="3124200" cy="971550"/>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971550"/>
                          </a:xfrm>
                          <a:prstGeom prst="rect">
                            <a:avLst/>
                          </a:prstGeom>
                          <a:noFill/>
                          <a:ln>
                            <a:noFill/>
                          </a:ln>
                        </pic:spPr>
                      </pic:pic>
                    </a:graphicData>
                  </a:graphic>
                </wp:inline>
              </w:drawing>
            </w:r>
          </w:p>
        </w:tc>
        <w:tc>
          <w:tcPr>
            <w:tcW w:w="0" w:type="auto"/>
            <w:vAlign w:val="center"/>
            <w:hideMark/>
          </w:tcPr>
          <w:p w14:paraId="5FAB8EAA" w14:textId="77777777" w:rsidR="00265A14" w:rsidRDefault="00265A14">
            <w:pPr>
              <w:pStyle w:val="cabecalhoestadoh"/>
              <w:jc w:val="left"/>
            </w:pPr>
            <w:r>
              <w:t>ESTADO DA PARAÍBA</w:t>
            </w:r>
          </w:p>
          <w:p w14:paraId="538CF955" w14:textId="77777777" w:rsidR="00265A14" w:rsidRDefault="00265A14">
            <w:pPr>
              <w:pStyle w:val="cabecalhoorgaoh"/>
              <w:jc w:val="left"/>
            </w:pPr>
            <w:r>
              <w:t>PREFEITURA MUNICIPAL DE ITABAIANA</w:t>
            </w:r>
          </w:p>
        </w:tc>
      </w:tr>
    </w:tbl>
    <w:p w14:paraId="33D7C80B" w14:textId="77777777" w:rsidR="00265A14" w:rsidRDefault="00265A14">
      <w:pPr>
        <w:pStyle w:val="NormalWeb"/>
      </w:pPr>
      <w:r>
        <w:t> </w:t>
      </w:r>
    </w:p>
    <w:p w14:paraId="78221E2B" w14:textId="77777777" w:rsidR="00265A14" w:rsidRDefault="00265A14">
      <w:pPr>
        <w:pStyle w:val="NormalWeb"/>
      </w:pPr>
      <w:r>
        <w:t> </w:t>
      </w:r>
    </w:p>
    <w:p w14:paraId="4FEC3F19" w14:textId="77777777" w:rsidR="00265A14" w:rsidRDefault="00265A14">
      <w:pPr>
        <w:pStyle w:val="s9"/>
      </w:pPr>
      <w:r>
        <w:rPr>
          <w:b/>
          <w:bCs/>
        </w:rPr>
        <w:t>ANEXO VII - PREGÃO ELETRÔNICO Nº 00022/2026</w:t>
      </w:r>
    </w:p>
    <w:p w14:paraId="353D7614" w14:textId="77777777" w:rsidR="00265A14" w:rsidRDefault="00265A14">
      <w:pPr>
        <w:pStyle w:val="NormalWeb"/>
      </w:pPr>
      <w:r>
        <w:t> </w:t>
      </w:r>
    </w:p>
    <w:p w14:paraId="11E7A87F" w14:textId="77777777" w:rsidR="00265A14" w:rsidRDefault="00265A14">
      <w:pPr>
        <w:pStyle w:val="s9"/>
      </w:pPr>
      <w:r>
        <w:t>ESTUDO TÉCNICO PRELIMINAR - ETP [Publicidade: divulgação conjunta com o edital]</w:t>
      </w:r>
    </w:p>
    <w:p w14:paraId="7F37D1B2" w14:textId="77777777" w:rsidR="00265A14" w:rsidRDefault="00265A14">
      <w:pPr>
        <w:pStyle w:val="NormalWeb"/>
      </w:pPr>
      <w:r>
        <w:t> </w:t>
      </w:r>
    </w:p>
    <w:p w14:paraId="1B749765" w14:textId="77777777" w:rsidR="00265A14" w:rsidRDefault="00265A14">
      <w:pPr>
        <w:pStyle w:val="NormalWeb"/>
      </w:pPr>
      <w:r>
        <w:t> </w:t>
      </w:r>
    </w:p>
    <w:p w14:paraId="62E0CFBC" w14:textId="77777777" w:rsidR="00265A14" w:rsidRDefault="00265A14">
      <w:pPr>
        <w:pStyle w:val="s9"/>
      </w:pPr>
      <w:r>
        <w:t>OBSERVAÇÃO: este anexo é representado pelo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Edital para garantir plena transparência e competitividade.</w:t>
      </w:r>
    </w:p>
    <w:p w14:paraId="658E5B87" w14:textId="77777777" w:rsidR="00265A14" w:rsidRDefault="00265A14">
      <w:pPr>
        <w:pStyle w:val="NormalWeb"/>
      </w:pPr>
      <w:r>
        <w:t> </w:t>
      </w:r>
    </w:p>
    <w:p w14:paraId="215A2A07" w14:textId="77777777" w:rsidR="00265A14" w:rsidRDefault="00265A14">
      <w:pPr>
        <w:pStyle w:val="NormalWeb"/>
      </w:pPr>
      <w:r>
        <w:t> </w:t>
      </w:r>
    </w:p>
    <w:p w14:paraId="1B0B1C2C" w14:textId="77777777" w:rsidR="00265A14" w:rsidRDefault="00265A14">
      <w:pPr>
        <w:pStyle w:val="NormalWeb"/>
      </w:pPr>
      <w:r>
        <w:rPr>
          <w:b/>
          <w:bCs/>
        </w:rPr>
        <w:t>ESTADO DA PARAÍBA</w:t>
      </w:r>
    </w:p>
    <w:p w14:paraId="14447E5B" w14:textId="77777777" w:rsidR="00265A14" w:rsidRDefault="00265A14">
      <w:pPr>
        <w:pStyle w:val="NormalWeb"/>
      </w:pPr>
      <w:r>
        <w:rPr>
          <w:b/>
          <w:bCs/>
        </w:rPr>
        <w:t>PREFEITURA MUNICIPAL DE ITABAIANA</w:t>
      </w:r>
    </w:p>
    <w:p w14:paraId="22B02FA5" w14:textId="77777777" w:rsidR="00265A14" w:rsidRDefault="00265A14">
      <w:pPr>
        <w:pStyle w:val="NormalWeb"/>
      </w:pPr>
      <w:r>
        <w:t> </w:t>
      </w:r>
    </w:p>
    <w:p w14:paraId="5C208476" w14:textId="77777777" w:rsidR="00265A14" w:rsidRDefault="00265A14">
      <w:pPr>
        <w:pStyle w:val="NormalWeb"/>
      </w:pPr>
      <w:r>
        <w:rPr>
          <w:b/>
          <w:bCs/>
        </w:rPr>
        <w:t>1.Introdução</w:t>
      </w:r>
    </w:p>
    <w:p w14:paraId="6686938F" w14:textId="77777777" w:rsidR="00265A14" w:rsidRDefault="00265A14">
      <w:pPr>
        <w:pStyle w:val="NormalWeb"/>
      </w:pPr>
      <w:r>
        <w:t>Este documento apresenta os estudos técnicos preliminares, onde será avaliada a contratação pretendida, demonstrando os elementos e as informações essenciais que servirão para embasar a elaboração do Termo de Referência, quando for considerada viável, de modo a melhor atender aos interesses e as necessidades da Administração, representada pela sua estrutura organizacional.</w:t>
      </w:r>
    </w:p>
    <w:p w14:paraId="53D7B5FB" w14:textId="77777777" w:rsidR="00265A14" w:rsidRDefault="00265A14">
      <w:pPr>
        <w:pStyle w:val="NormalWeb"/>
      </w:pPr>
      <w:r>
        <w:t> </w:t>
      </w:r>
    </w:p>
    <w:p w14:paraId="156D40A4" w14:textId="77777777" w:rsidR="00265A14" w:rsidRDefault="00265A14">
      <w:pPr>
        <w:pStyle w:val="NormalWeb"/>
      </w:pPr>
      <w:r>
        <w:rPr>
          <w:b/>
          <w:bCs/>
        </w:rPr>
        <w:t>2.Objeto</w:t>
      </w:r>
    </w:p>
    <w:p w14:paraId="1B55A0FB" w14:textId="77777777" w:rsidR="00265A14" w:rsidRDefault="00265A14">
      <w:pPr>
        <w:pStyle w:val="NormalWeb"/>
      </w:pPr>
      <w:r>
        <w:t xml:space="preserve">Constitui objeto do presente estudo técnico a pretensa: Registro de Preços, para fornecimento parcelado de Água Mineral Natural, </w:t>
      </w:r>
      <w:proofErr w:type="gramStart"/>
      <w:r>
        <w:t>Potável</w:t>
      </w:r>
      <w:proofErr w:type="gramEnd"/>
      <w:r>
        <w:t>, envasadas em botijões de 20 litros, para fins de atender as necessidades das Secretarias do Município de Itabaiana – PB.</w:t>
      </w:r>
    </w:p>
    <w:p w14:paraId="3F0D8903" w14:textId="77777777" w:rsidR="00265A14" w:rsidRDefault="00265A14">
      <w:pPr>
        <w:pStyle w:val="NormalWeb"/>
      </w:pPr>
      <w:r>
        <w:t> </w:t>
      </w:r>
    </w:p>
    <w:p w14:paraId="054E0B0A" w14:textId="77777777" w:rsidR="00265A14" w:rsidRDefault="00265A14">
      <w:pPr>
        <w:pStyle w:val="NormalWeb"/>
      </w:pPr>
      <w:r>
        <w:rPr>
          <w:b/>
          <w:bCs/>
        </w:rPr>
        <w:t>3.Necessidade da contratação</w:t>
      </w:r>
    </w:p>
    <w:p w14:paraId="1E0A3508" w14:textId="77777777" w:rsidR="00265A14" w:rsidRDefault="00265A14">
      <w:pPr>
        <w:pStyle w:val="NormalWeb"/>
      </w:pPr>
      <w:r>
        <w:t xml:space="preserve">A contratação descrita, que mesmo com o contínuo esforço de sempre buscar a otimização dos processos de trabalho, é essencial: Pela necessidade da devida efetivação de compra para suprir demanda específica – Registro de Preços, para fornecimento parcelado de Água Mineral Natural, Potável, envasadas em botijões de 20 litros, para fins de atender as necessidades das Secretarias do Município de Itabaiana – PB – A contratação justifica–se pela necessidade contínua de disponibilização de água potável adequada ao consumo humano para servidores, colaboradores e público em geral que frequentam as repartições públicas municipais. Trata–se de item essencial à manutenção das atividades administrativas, garantindo condições mínimas de saúde, </w:t>
      </w:r>
      <w:proofErr w:type="gramStart"/>
      <w:r>
        <w:t>bem–estar</w:t>
      </w:r>
      <w:proofErr w:type="gramEnd"/>
      <w:r>
        <w:t xml:space="preserve"> e higiene no ambiente de trabalho. Considerando que a água fornecida pela rede pública nem sempre apresenta condições ideais para consumo direto, faz–se indispensável a aquisição de água mineral, assegurando qualidade, segurança sanitária e conformidade com as normas vigentes. O sistema de Registro de Preços mostra–se a alternativa mais vantajosa para a Administração, uma vez que permite a aquisição de forma parcelada, conforme a demanda de cada Secretaria, evitando desperdícios, otimizando recursos públicos e garantindo maior eficiência na gestão dos estoques. Dessa forma, a presente contratação visa assegurar o pleno funcionamento das atividades administrativas, bem como promover condições adequadas de trabalho e atendimento ao público.</w:t>
      </w:r>
    </w:p>
    <w:p w14:paraId="08A148CE" w14:textId="77777777" w:rsidR="00265A14" w:rsidRDefault="00265A14">
      <w:pPr>
        <w:pStyle w:val="NormalWeb"/>
      </w:pPr>
      <w:r>
        <w:t> </w:t>
      </w:r>
    </w:p>
    <w:p w14:paraId="2E72B298" w14:textId="77777777" w:rsidR="00265A14" w:rsidRDefault="00265A14">
      <w:pPr>
        <w:pStyle w:val="NormalWeb"/>
      </w:pPr>
      <w:r>
        <w:rPr>
          <w:b/>
          <w:bCs/>
        </w:rPr>
        <w:t>4.Alinhamento aos planos da Administração</w:t>
      </w:r>
    </w:p>
    <w:p w14:paraId="013A4E0F" w14:textId="77777777" w:rsidR="00265A14" w:rsidRDefault="00265A14">
      <w:pPr>
        <w:pStyle w:val="NormalWeb"/>
      </w:pPr>
      <w:r>
        <w:t>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34D14AF3" w14:textId="77777777" w:rsidR="00265A14" w:rsidRDefault="00265A14">
      <w:pPr>
        <w:pStyle w:val="NormalWeb"/>
      </w:pPr>
      <w:r>
        <w:t> </w:t>
      </w:r>
    </w:p>
    <w:p w14:paraId="5C351A47" w14:textId="77777777" w:rsidR="00265A14" w:rsidRDefault="00265A14">
      <w:pPr>
        <w:pStyle w:val="NormalWeb"/>
      </w:pPr>
      <w:r>
        <w:rPr>
          <w:b/>
          <w:bCs/>
        </w:rPr>
        <w:t>5.Requisitos da contratação</w:t>
      </w:r>
    </w:p>
    <w:p w14:paraId="7C3DFE80" w14:textId="77777777" w:rsidR="00265A14" w:rsidRDefault="00265A14">
      <w:pPr>
        <w:pStyle w:val="NormalWeb"/>
      </w:pPr>
      <w:r>
        <w:t>As características e especificações do objeto da referida contratação são:</w:t>
      </w:r>
    </w:p>
    <w:p w14:paraId="715981D0" w14:textId="77777777" w:rsidR="00265A14" w:rsidRDefault="00265A14">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02"/>
        <w:gridCol w:w="7217"/>
        <w:gridCol w:w="903"/>
        <w:gridCol w:w="1164"/>
      </w:tblGrid>
      <w:tr w:rsidR="00C42512" w14:paraId="13AEEB37"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11D5F895"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14:paraId="58AE34E2"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2E2FAA41"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5A34585"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QUANTIDADE</w:t>
            </w:r>
          </w:p>
        </w:tc>
      </w:tr>
      <w:tr w:rsidR="00C42512" w14:paraId="672C3B5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8826609"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ETP 1</w:t>
            </w:r>
          </w:p>
        </w:tc>
        <w:tc>
          <w:tcPr>
            <w:tcW w:w="3550" w:type="pct"/>
            <w:tcBorders>
              <w:top w:val="single" w:sz="8" w:space="0" w:color="C0C0C0"/>
              <w:left w:val="single" w:sz="8" w:space="0" w:color="C0C0C0"/>
              <w:bottom w:val="single" w:sz="8" w:space="0" w:color="C0C0C0"/>
              <w:right w:val="single" w:sz="8" w:space="0" w:color="C0C0C0"/>
            </w:tcBorders>
            <w:hideMark/>
          </w:tcPr>
          <w:p w14:paraId="7D9144ED"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Água Mineral Natural, sem gás, inodora, potável, fluoretada, envasilhada em galões transparentes de plástico, contendo 20 (vinte) litros.</w:t>
            </w:r>
          </w:p>
        </w:tc>
        <w:tc>
          <w:tcPr>
            <w:tcW w:w="450" w:type="pct"/>
            <w:tcBorders>
              <w:top w:val="single" w:sz="8" w:space="0" w:color="C0C0C0"/>
              <w:left w:val="single" w:sz="8" w:space="0" w:color="C0C0C0"/>
              <w:bottom w:val="single" w:sz="8" w:space="0" w:color="C0C0C0"/>
              <w:right w:val="single" w:sz="8" w:space="0" w:color="C0C0C0"/>
            </w:tcBorders>
            <w:hideMark/>
          </w:tcPr>
          <w:p w14:paraId="490E3A3F"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41DD705B"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11000</w:t>
            </w:r>
          </w:p>
        </w:tc>
      </w:tr>
      <w:tr w:rsidR="00C42512" w14:paraId="51A6DEE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6EE0C45"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ETP 2</w:t>
            </w:r>
          </w:p>
        </w:tc>
        <w:tc>
          <w:tcPr>
            <w:tcW w:w="3550" w:type="pct"/>
            <w:tcBorders>
              <w:top w:val="single" w:sz="8" w:space="0" w:color="C0C0C0"/>
              <w:left w:val="single" w:sz="8" w:space="0" w:color="C0C0C0"/>
              <w:bottom w:val="single" w:sz="8" w:space="0" w:color="C0C0C0"/>
              <w:right w:val="single" w:sz="8" w:space="0" w:color="C0C0C0"/>
            </w:tcBorders>
            <w:hideMark/>
          </w:tcPr>
          <w:p w14:paraId="1559705C"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Garrafão novo (vasilhame), retornável, com capacidade para 20 (vinte) litros, em plástico resistente, próprio para acondicionamento de água mineral, atendendo às normas sanitárias vigentes. </w:t>
            </w:r>
          </w:p>
        </w:tc>
        <w:tc>
          <w:tcPr>
            <w:tcW w:w="450" w:type="pct"/>
            <w:tcBorders>
              <w:top w:val="single" w:sz="8" w:space="0" w:color="C0C0C0"/>
              <w:left w:val="single" w:sz="8" w:space="0" w:color="C0C0C0"/>
              <w:bottom w:val="single" w:sz="8" w:space="0" w:color="C0C0C0"/>
              <w:right w:val="single" w:sz="8" w:space="0" w:color="C0C0C0"/>
            </w:tcBorders>
            <w:hideMark/>
          </w:tcPr>
          <w:p w14:paraId="2338433A"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4077DEB0"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100</w:t>
            </w:r>
          </w:p>
        </w:tc>
      </w:tr>
    </w:tbl>
    <w:p w14:paraId="09C12885" w14:textId="77777777" w:rsidR="00265A14" w:rsidRDefault="00265A14">
      <w:pPr>
        <w:pStyle w:val="NormalWeb"/>
      </w:pPr>
      <w:r>
        <w:lastRenderedPageBreak/>
        <w:t> </w:t>
      </w:r>
    </w:p>
    <w:p w14:paraId="523C346E" w14:textId="77777777" w:rsidR="00265A14" w:rsidRDefault="00265A14">
      <w:pPr>
        <w:pStyle w:val="NormalWeb"/>
      </w:pPr>
      <w:r>
        <w:t>O prazo máximo para a execução do objeto desta contratação e que admite prorrogação nas condições e hipóteses previstas na Lei 14.133/21, está abaixo indicado e será considerado da emissão do Pedido de Compra:</w:t>
      </w:r>
    </w:p>
    <w:p w14:paraId="6AB4500D" w14:textId="77777777" w:rsidR="00265A14" w:rsidRDefault="00265A14">
      <w:pPr>
        <w:pStyle w:val="NormalWeb"/>
      </w:pPr>
      <w:r>
        <w:t>Entrega: Imediata.</w:t>
      </w:r>
    </w:p>
    <w:p w14:paraId="226FF8BD" w14:textId="77777777" w:rsidR="00265A14" w:rsidRDefault="00265A14">
      <w:pPr>
        <w:pStyle w:val="NormalWeb"/>
      </w:pPr>
      <w:r>
        <w:t xml:space="preserve">A vigência da presente contratação será determinada: até o final do exercício financeiro de 2026, considerada da data de assinatura do respectivo instrumento de ajuste; podendo ser prorrogada, nas hipóteses e nos termos dos </w:t>
      </w:r>
      <w:proofErr w:type="spellStart"/>
      <w:r>
        <w:t>Arts</w:t>
      </w:r>
      <w:proofErr w:type="spellEnd"/>
      <w:r>
        <w:t>. 105 a 114, da Lei 14.133/21.</w:t>
      </w:r>
    </w:p>
    <w:p w14:paraId="3CA6215C" w14:textId="77777777" w:rsidR="00265A14" w:rsidRDefault="00265A14">
      <w:pPr>
        <w:pStyle w:val="NormalWeb"/>
      </w:pPr>
      <w:r>
        <w:t xml:space="preserve">A contratação do fornecimento, objeto deste estudo preliminar, deverá considerar os seguintes normativos: Lei Federal nº 14.133, de 1º de </w:t>
      </w:r>
      <w:proofErr w:type="gramStart"/>
      <w:r>
        <w:t>Abril</w:t>
      </w:r>
      <w:proofErr w:type="gramEnd"/>
      <w:r>
        <w:t xml:space="preserve"> de 2021; Lei Complementar nº 123, de 14 de </w:t>
      </w:r>
      <w:proofErr w:type="gramStart"/>
      <w:r>
        <w:t>Dezembro</w:t>
      </w:r>
      <w:proofErr w:type="gramEnd"/>
      <w:r>
        <w:t xml:space="preserve"> de 2006; Decreto Federal nº 11.462, de 31 de </w:t>
      </w:r>
      <w:proofErr w:type="gramStart"/>
      <w:r>
        <w:t>Março</w:t>
      </w:r>
      <w:proofErr w:type="gramEnd"/>
      <w:r>
        <w:t xml:space="preserve"> de 2023; Instrução Normativa nº 73 SEGES/ME, de 30 de </w:t>
      </w:r>
      <w:proofErr w:type="gramStart"/>
      <w:r>
        <w:t>Setembro</w:t>
      </w:r>
      <w:proofErr w:type="gramEnd"/>
      <w:r>
        <w:t xml:space="preserve"> de 2022; e legislação pertinente, consideradas as alterações posteriores das referidas normas.</w:t>
      </w:r>
    </w:p>
    <w:p w14:paraId="4C5A90D3" w14:textId="77777777" w:rsidR="00265A14" w:rsidRDefault="00265A14">
      <w:pPr>
        <w:pStyle w:val="NormalWeb"/>
      </w:pPr>
      <w:r>
        <w:t>Uma vez autorizada, a contratação pretendida deverá possuir previsão e adequação orçamentária e financeira com o orçamento vigente, necessariamente demonstrada, e compatibilidade com as diretrizes e metas definidas nas ferramentas de planejamento aprovadas.</w:t>
      </w:r>
    </w:p>
    <w:p w14:paraId="4972D6A7" w14:textId="77777777" w:rsidR="00265A14" w:rsidRDefault="00265A14">
      <w:pPr>
        <w:pStyle w:val="NormalWeb"/>
      </w:pPr>
      <w:r>
        <w:t>Considerando que o procedimento em comento visa a formação de Sistema de Registro de Preços para contratações futuras, o prazo de vigência da respectiva Ata de Registro de Preços será de um ano e poderá ser prorrogado por igual período, nos termos da norma vigente, desde que: seja comprovado o preço vantajoso; haja previsão expressa no Instrumento Convocatório e na Ata de Registro de Preços; e a prorrogação da ata ocorra dentro do prazo de sua vigência. Em caso de prorrogação da ata, poderá ser renovado o quantitativo originalmente registrado. Observados os aspectos do objeto deste estudo técnico bem como os parâmetros estabelecidos nos instrumentos de planejamento oficiais, entende-se que a possibilidade de renovação do quantitativo é medida indispensável para o atendimento de forma apropriada da demanda requerida e busca garantir a continuidade das atividades desenvolvidas pela Administração, especialmente as consideradas essenciais, sem a necessidade de um novo e custoso processo de contratação.</w:t>
      </w:r>
    </w:p>
    <w:p w14:paraId="55A1A300" w14:textId="77777777" w:rsidR="00265A14" w:rsidRDefault="00265A14">
      <w:pPr>
        <w:pStyle w:val="NormalWeb"/>
      </w:pPr>
      <w:r>
        <w:t> </w:t>
      </w:r>
    </w:p>
    <w:p w14:paraId="34F72B24" w14:textId="77777777" w:rsidR="00265A14" w:rsidRDefault="00265A14">
      <w:pPr>
        <w:pStyle w:val="NormalWeb"/>
      </w:pPr>
      <w:r>
        <w:rPr>
          <w:b/>
          <w:bCs/>
        </w:rPr>
        <w:t>6.Relação entre a demanda pretendida e o dimensionamento do fornecimento</w:t>
      </w:r>
    </w:p>
    <w:p w14:paraId="093ECC63" w14:textId="77777777" w:rsidR="00265A14" w:rsidRDefault="00265A14">
      <w:pPr>
        <w:pStyle w:val="NormalWeb"/>
      </w:pPr>
      <w:r>
        <w:t>O adequado equilíbrio entre a demanda requerida e a dimensão da correspondente contratação é fundamental para o seu planejamento e execução, notadamente com o intuito de reduzir ou, até mesmo, de se evitar aditivos contratuais desnecessários ou, ainda, a necessidade da realização de novo certame, com consequente perda de economia de escala.</w:t>
      </w:r>
    </w:p>
    <w:p w14:paraId="4933B04E" w14:textId="77777777" w:rsidR="00265A14" w:rsidRDefault="00265A14">
      <w:pPr>
        <w:pStyle w:val="NormalWeb"/>
      </w:pPr>
      <w:r>
        <w:t>O quantitativo e a respectiva unidade da presente contratação em função do consumo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5EFF7EF8" w14:textId="77777777" w:rsidR="00265A14" w:rsidRDefault="00265A14">
      <w:pPr>
        <w:pStyle w:val="NormalWeb"/>
      </w:pPr>
      <w:r>
        <w:t> </w:t>
      </w:r>
    </w:p>
    <w:p w14:paraId="0AB6D9BF" w14:textId="77777777" w:rsidR="00265A14" w:rsidRDefault="00265A14">
      <w:pPr>
        <w:pStyle w:val="NormalWeb"/>
      </w:pPr>
      <w:r>
        <w:rPr>
          <w:b/>
          <w:bCs/>
        </w:rPr>
        <w:t>7.Levantamento de mercado</w:t>
      </w:r>
    </w:p>
    <w:p w14:paraId="23CC2C36" w14:textId="77777777" w:rsidR="00265A14" w:rsidRDefault="00265A14">
      <w:pPr>
        <w:pStyle w:val="NormalWeb"/>
      </w:pPr>
      <w:r>
        <w:t>Diversas empresas do ramo pertinente podem executar o objeto deste estudo preliminar. Foram analisadas contratações similares feitas por outras entidades, por meio de consulta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6AC8D374" w14:textId="77777777" w:rsidR="00265A14" w:rsidRDefault="00265A14">
      <w:pPr>
        <w:pStyle w:val="NormalWeb"/>
      </w:pPr>
      <w:r>
        <w:t>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3565000E" w14:textId="77777777" w:rsidR="00265A14" w:rsidRDefault="00265A14">
      <w:pPr>
        <w:pStyle w:val="NormalWeb"/>
      </w:pPr>
      <w:r>
        <w:t> </w:t>
      </w:r>
    </w:p>
    <w:p w14:paraId="7EBFD6C0" w14:textId="77777777" w:rsidR="00265A14" w:rsidRDefault="00265A14">
      <w:pPr>
        <w:pStyle w:val="NormalWeb"/>
      </w:pPr>
      <w:r>
        <w:rPr>
          <w:b/>
          <w:bCs/>
        </w:rPr>
        <w:t>8.Justificativa da escolha do tipo de solução a contratar</w:t>
      </w:r>
    </w:p>
    <w:p w14:paraId="209E7066" w14:textId="77777777" w:rsidR="00265A14" w:rsidRDefault="00265A14">
      <w:pPr>
        <w:pStyle w:val="NormalWeb"/>
      </w:pPr>
      <w:r>
        <w:t xml:space="preserve">A solução que melhor atende aos interesses e as necessidades da Administração, representada pela sua estrutura organizacional, é a pretensa: Registro de Preços, para fornecimento parcelado de Água Mineral Natural, </w:t>
      </w:r>
      <w:proofErr w:type="gramStart"/>
      <w:r>
        <w:t>Potável</w:t>
      </w:r>
      <w:proofErr w:type="gramEnd"/>
      <w:r>
        <w:t>, envasadas em botijões de 20</w:t>
      </w:r>
    </w:p>
    <w:p w14:paraId="794ABB37" w14:textId="77777777" w:rsidR="00265A14" w:rsidRDefault="00265A14">
      <w:pPr>
        <w:pStyle w:val="NormalWeb"/>
      </w:pPr>
      <w:r>
        <w:t xml:space="preserve">litros, para fins de atender as necessidades das Secretarias do Município de Itabaiana - PB. Salienta-se que a vigência da contratação será determinada: até o final do exercício financeiro de 2026, considerada da data de assinatura do respectivo instrumento de ajuste; podendo ser prorrogada, nas hipóteses e nos termos dos </w:t>
      </w:r>
      <w:proofErr w:type="spellStart"/>
      <w:r>
        <w:t>Arts</w:t>
      </w:r>
      <w:proofErr w:type="spellEnd"/>
      <w:r>
        <w:t>. 105 a 114, da Lei 14.133/21.</w:t>
      </w:r>
    </w:p>
    <w:p w14:paraId="42FD15BB" w14:textId="77777777" w:rsidR="00265A14" w:rsidRDefault="00265A14">
      <w:pPr>
        <w:pStyle w:val="NormalWeb"/>
      </w:pPr>
      <w:r>
        <w:t>Nesse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contratação do objeto detalhado no presente instrumento, da forma como se apresenta.</w:t>
      </w:r>
    </w:p>
    <w:p w14:paraId="02377E61" w14:textId="77777777" w:rsidR="00265A14" w:rsidRDefault="00265A14">
      <w:pPr>
        <w:pStyle w:val="NormalWeb"/>
      </w:pPr>
      <w:r>
        <w:t> </w:t>
      </w:r>
    </w:p>
    <w:p w14:paraId="25F801BE" w14:textId="77777777" w:rsidR="00265A14" w:rsidRDefault="00265A14">
      <w:pPr>
        <w:pStyle w:val="NormalWeb"/>
      </w:pPr>
      <w:r>
        <w:rPr>
          <w:b/>
          <w:bCs/>
        </w:rPr>
        <w:t>9.Estimativas preliminares dos preços</w:t>
      </w:r>
    </w:p>
    <w:p w14:paraId="366799D6" w14:textId="77777777" w:rsidR="00265A14" w:rsidRDefault="00265A14">
      <w:pPr>
        <w:pStyle w:val="NormalWeb"/>
      </w:pPr>
      <w:r>
        <w:t>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3F857FFB" w14:textId="77777777" w:rsidR="00265A14" w:rsidRDefault="00265A14">
      <w:pPr>
        <w:pStyle w:val="NormalWeb"/>
      </w:pPr>
      <w:r>
        <w:t>Na pretensa contratação o valor estimado foi definido com base no melhor preço aferido por meio da utilização do seguinte parâmetro: composição de custos unitários menores ou iguais à mediana do item correspondente no painel para consulta de preços ou no banco de preços em saúde disponíveis no Portal Nacional de Contratações Públicas - PNCP.</w:t>
      </w:r>
    </w:p>
    <w:p w14:paraId="7F8BA6D5" w14:textId="77777777" w:rsidR="00265A14" w:rsidRDefault="00265A14">
      <w:pPr>
        <w:pStyle w:val="NormalWeb"/>
      </w:pPr>
      <w:r>
        <w:lastRenderedPageBreak/>
        <w:t>Com base nos custos para execução do objeto da contratação, definidos por meio de parâmetro de aferição do melhor preço na forma estabelecida no Art. 23, § 1º, da Lei 14.133/21, relacionamos abaixo a média dos preços encontrados.</w:t>
      </w:r>
    </w:p>
    <w:p w14:paraId="2B8C33BD" w14:textId="77777777" w:rsidR="00265A14" w:rsidRDefault="00265A14">
      <w:pPr>
        <w:pStyle w:val="NormalWeb"/>
      </w:pPr>
      <w:r>
        <w:t>A estimativa preliminar total a ser considerada é equivalente a R$ 114.471,00:</w:t>
      </w:r>
    </w:p>
    <w:p w14:paraId="3CA9A4F7" w14:textId="77777777" w:rsidR="00265A14" w:rsidRDefault="00265A14">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09"/>
        <w:gridCol w:w="4475"/>
        <w:gridCol w:w="400"/>
        <w:gridCol w:w="910"/>
        <w:gridCol w:w="1164"/>
        <w:gridCol w:w="1113"/>
        <w:gridCol w:w="1215"/>
      </w:tblGrid>
      <w:tr w:rsidR="00C42512" w14:paraId="3552834C"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32A6043"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CÓDIGO</w:t>
            </w:r>
          </w:p>
        </w:tc>
        <w:tc>
          <w:tcPr>
            <w:tcW w:w="2200" w:type="pct"/>
            <w:tcBorders>
              <w:top w:val="single" w:sz="8" w:space="0" w:color="C0C0C0"/>
              <w:left w:val="single" w:sz="8" w:space="0" w:color="C0C0C0"/>
              <w:bottom w:val="single" w:sz="8" w:space="0" w:color="C0C0C0"/>
              <w:right w:val="single" w:sz="8" w:space="0" w:color="C0C0C0"/>
            </w:tcBorders>
            <w:vAlign w:val="center"/>
            <w:hideMark/>
          </w:tcPr>
          <w:p w14:paraId="1BBBBD96"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DESCRIÇÃO DO ITEM</w:t>
            </w:r>
          </w:p>
        </w:tc>
        <w:tc>
          <w:tcPr>
            <w:tcW w:w="200" w:type="pct"/>
            <w:tcBorders>
              <w:top w:val="single" w:sz="8" w:space="0" w:color="C0C0C0"/>
              <w:left w:val="single" w:sz="8" w:space="0" w:color="C0C0C0"/>
              <w:bottom w:val="single" w:sz="8" w:space="0" w:color="C0C0C0"/>
              <w:right w:val="single" w:sz="8" w:space="0" w:color="C0C0C0"/>
            </w:tcBorders>
            <w:vAlign w:val="center"/>
            <w:hideMark/>
          </w:tcPr>
          <w:p w14:paraId="0C64F5C4"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OBS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835249E"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9CA6EA8"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603F1C7" w14:textId="77777777" w:rsidR="00265A14" w:rsidRDefault="00265A14">
            <w:pPr>
              <w:jc w:val="center"/>
              <w:rPr>
                <w:rFonts w:ascii="Calibri" w:eastAsia="Times New Roman" w:hAnsi="Calibri" w:cs="Calibri"/>
                <w:b/>
                <w:bCs/>
                <w:color w:val="000000"/>
                <w:sz w:val="20"/>
                <w:szCs w:val="20"/>
              </w:rPr>
            </w:pPr>
            <w:proofErr w:type="gramStart"/>
            <w:r>
              <w:rPr>
                <w:rFonts w:ascii="Calibri" w:eastAsia="Times New Roman" w:hAnsi="Calibri" w:cs="Calibri"/>
                <w:b/>
                <w:bCs/>
                <w:color w:val="000000"/>
                <w:sz w:val="20"/>
                <w:szCs w:val="20"/>
              </w:rPr>
              <w:t>P.UNITÁRIO</w:t>
            </w:r>
            <w:proofErr w:type="gramEnd"/>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105F5BD4" w14:textId="77777777" w:rsidR="00265A14" w:rsidRDefault="00265A14">
            <w:pPr>
              <w:jc w:val="center"/>
              <w:rPr>
                <w:rFonts w:ascii="Calibri" w:eastAsia="Times New Roman" w:hAnsi="Calibri" w:cs="Calibri"/>
                <w:b/>
                <w:bCs/>
                <w:color w:val="000000"/>
                <w:sz w:val="20"/>
                <w:szCs w:val="20"/>
              </w:rPr>
            </w:pPr>
            <w:r>
              <w:rPr>
                <w:rFonts w:ascii="Calibri" w:eastAsia="Times New Roman" w:hAnsi="Calibri" w:cs="Calibri"/>
                <w:b/>
                <w:bCs/>
                <w:color w:val="000000"/>
                <w:sz w:val="20"/>
                <w:szCs w:val="20"/>
              </w:rPr>
              <w:t>P. TOTAL</w:t>
            </w:r>
          </w:p>
        </w:tc>
      </w:tr>
      <w:tr w:rsidR="00C42512" w14:paraId="21C005F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983C5B0"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ETP 1</w:t>
            </w:r>
          </w:p>
        </w:tc>
        <w:tc>
          <w:tcPr>
            <w:tcW w:w="2200" w:type="pct"/>
            <w:tcBorders>
              <w:top w:val="single" w:sz="8" w:space="0" w:color="C0C0C0"/>
              <w:left w:val="single" w:sz="8" w:space="0" w:color="C0C0C0"/>
              <w:bottom w:val="single" w:sz="8" w:space="0" w:color="C0C0C0"/>
              <w:right w:val="single" w:sz="8" w:space="0" w:color="C0C0C0"/>
            </w:tcBorders>
            <w:hideMark/>
          </w:tcPr>
          <w:p w14:paraId="0F43CAEE"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Água Mineral Natural, sem gás, inodora, </w:t>
            </w:r>
            <w:proofErr w:type="spellStart"/>
            <w:r>
              <w:rPr>
                <w:rFonts w:ascii="Calibri" w:eastAsia="Times New Roman" w:hAnsi="Calibri" w:cs="Calibri"/>
                <w:color w:val="000000"/>
                <w:sz w:val="20"/>
                <w:szCs w:val="20"/>
              </w:rPr>
              <w:t>potáv</w:t>
            </w:r>
            <w:proofErr w:type="spellEnd"/>
          </w:p>
        </w:tc>
        <w:tc>
          <w:tcPr>
            <w:tcW w:w="200" w:type="pct"/>
            <w:tcBorders>
              <w:top w:val="single" w:sz="8" w:space="0" w:color="C0C0C0"/>
              <w:left w:val="single" w:sz="8" w:space="0" w:color="C0C0C0"/>
              <w:bottom w:val="single" w:sz="8" w:space="0" w:color="C0C0C0"/>
              <w:right w:val="single" w:sz="8" w:space="0" w:color="C0C0C0"/>
            </w:tcBorders>
            <w:hideMark/>
          </w:tcPr>
          <w:p w14:paraId="36CCC5B5"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w:t>
            </w:r>
          </w:p>
        </w:tc>
        <w:tc>
          <w:tcPr>
            <w:tcW w:w="450" w:type="pct"/>
            <w:tcBorders>
              <w:top w:val="single" w:sz="8" w:space="0" w:color="C0C0C0"/>
              <w:left w:val="single" w:sz="8" w:space="0" w:color="C0C0C0"/>
              <w:bottom w:val="single" w:sz="8" w:space="0" w:color="C0C0C0"/>
              <w:right w:val="single" w:sz="8" w:space="0" w:color="C0C0C0"/>
            </w:tcBorders>
            <w:hideMark/>
          </w:tcPr>
          <w:p w14:paraId="68C981E6"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158949E5"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11000</w:t>
            </w:r>
          </w:p>
        </w:tc>
        <w:tc>
          <w:tcPr>
            <w:tcW w:w="550" w:type="pct"/>
            <w:tcBorders>
              <w:top w:val="single" w:sz="8" w:space="0" w:color="C0C0C0"/>
              <w:left w:val="single" w:sz="8" w:space="0" w:color="C0C0C0"/>
              <w:bottom w:val="single" w:sz="8" w:space="0" w:color="C0C0C0"/>
              <w:right w:val="single" w:sz="8" w:space="0" w:color="C0C0C0"/>
            </w:tcBorders>
            <w:hideMark/>
          </w:tcPr>
          <w:p w14:paraId="4EE49AE6"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10,20</w:t>
            </w:r>
          </w:p>
        </w:tc>
        <w:tc>
          <w:tcPr>
            <w:tcW w:w="600" w:type="pct"/>
            <w:tcBorders>
              <w:top w:val="single" w:sz="8" w:space="0" w:color="C0C0C0"/>
              <w:left w:val="single" w:sz="8" w:space="0" w:color="C0C0C0"/>
              <w:bottom w:val="single" w:sz="8" w:space="0" w:color="C0C0C0"/>
              <w:right w:val="single" w:sz="8" w:space="0" w:color="C0C0C0"/>
            </w:tcBorders>
            <w:hideMark/>
          </w:tcPr>
          <w:p w14:paraId="3317590D"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112.200,00</w:t>
            </w:r>
          </w:p>
        </w:tc>
      </w:tr>
      <w:tr w:rsidR="00C42512" w14:paraId="3643F52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EB29293" w14:textId="77777777" w:rsidR="00265A14" w:rsidRDefault="00265A14">
            <w:pPr>
              <w:rPr>
                <w:rFonts w:ascii="Calibri" w:eastAsia="Times New Roman" w:hAnsi="Calibri" w:cs="Calibri"/>
                <w:color w:val="000000"/>
                <w:sz w:val="20"/>
                <w:szCs w:val="20"/>
              </w:rPr>
            </w:pPr>
            <w:r>
              <w:rPr>
                <w:rFonts w:ascii="Calibri" w:eastAsia="Times New Roman" w:hAnsi="Calibri" w:cs="Calibri"/>
                <w:color w:val="000000"/>
                <w:sz w:val="20"/>
                <w:szCs w:val="20"/>
              </w:rPr>
              <w:t>ETP 2</w:t>
            </w:r>
          </w:p>
        </w:tc>
        <w:tc>
          <w:tcPr>
            <w:tcW w:w="2200" w:type="pct"/>
            <w:tcBorders>
              <w:top w:val="single" w:sz="8" w:space="0" w:color="C0C0C0"/>
              <w:left w:val="single" w:sz="8" w:space="0" w:color="C0C0C0"/>
              <w:bottom w:val="single" w:sz="8" w:space="0" w:color="C0C0C0"/>
              <w:right w:val="single" w:sz="8" w:space="0" w:color="C0C0C0"/>
            </w:tcBorders>
            <w:hideMark/>
          </w:tcPr>
          <w:p w14:paraId="03ADFF2D"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xml:space="preserve">Garrafão novo (vasilhame), retornável, com </w:t>
            </w:r>
            <w:proofErr w:type="spellStart"/>
            <w:r>
              <w:rPr>
                <w:rFonts w:ascii="Calibri" w:eastAsia="Times New Roman" w:hAnsi="Calibri" w:cs="Calibri"/>
                <w:color w:val="000000"/>
                <w:sz w:val="20"/>
                <w:szCs w:val="20"/>
              </w:rPr>
              <w:t>ca</w:t>
            </w:r>
            <w:proofErr w:type="spellEnd"/>
          </w:p>
        </w:tc>
        <w:tc>
          <w:tcPr>
            <w:tcW w:w="200" w:type="pct"/>
            <w:tcBorders>
              <w:top w:val="single" w:sz="8" w:space="0" w:color="C0C0C0"/>
              <w:left w:val="single" w:sz="8" w:space="0" w:color="C0C0C0"/>
              <w:bottom w:val="single" w:sz="8" w:space="0" w:color="C0C0C0"/>
              <w:right w:val="single" w:sz="8" w:space="0" w:color="C0C0C0"/>
            </w:tcBorders>
            <w:hideMark/>
          </w:tcPr>
          <w:p w14:paraId="452318CB"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w:t>
            </w:r>
          </w:p>
        </w:tc>
        <w:tc>
          <w:tcPr>
            <w:tcW w:w="450" w:type="pct"/>
            <w:tcBorders>
              <w:top w:val="single" w:sz="8" w:space="0" w:color="C0C0C0"/>
              <w:left w:val="single" w:sz="8" w:space="0" w:color="C0C0C0"/>
              <w:bottom w:val="single" w:sz="8" w:space="0" w:color="C0C0C0"/>
              <w:right w:val="single" w:sz="8" w:space="0" w:color="C0C0C0"/>
            </w:tcBorders>
            <w:hideMark/>
          </w:tcPr>
          <w:p w14:paraId="6E7B0D78" w14:textId="77777777" w:rsidR="00265A14" w:rsidRDefault="00265A14">
            <w:pPr>
              <w:jc w:val="center"/>
              <w:rPr>
                <w:rFonts w:ascii="Calibri" w:eastAsia="Times New Roman" w:hAnsi="Calibri" w:cs="Calibri"/>
                <w:color w:val="000000"/>
                <w:sz w:val="20"/>
                <w:szCs w:val="20"/>
              </w:rPr>
            </w:pPr>
            <w:r>
              <w:rPr>
                <w:rFonts w:ascii="Calibri" w:eastAsia="Times New Roman" w:hAnsi="Calibri" w:cs="Calibri"/>
                <w:color w:val="000000"/>
                <w:sz w:val="20"/>
                <w:szCs w:val="20"/>
              </w:rPr>
              <w:t>UND</w:t>
            </w:r>
          </w:p>
        </w:tc>
        <w:tc>
          <w:tcPr>
            <w:tcW w:w="550" w:type="pct"/>
            <w:tcBorders>
              <w:top w:val="single" w:sz="8" w:space="0" w:color="C0C0C0"/>
              <w:left w:val="single" w:sz="8" w:space="0" w:color="C0C0C0"/>
              <w:bottom w:val="single" w:sz="8" w:space="0" w:color="C0C0C0"/>
              <w:right w:val="single" w:sz="8" w:space="0" w:color="C0C0C0"/>
            </w:tcBorders>
            <w:hideMark/>
          </w:tcPr>
          <w:p w14:paraId="01C099C0"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100</w:t>
            </w:r>
          </w:p>
        </w:tc>
        <w:tc>
          <w:tcPr>
            <w:tcW w:w="550" w:type="pct"/>
            <w:tcBorders>
              <w:top w:val="single" w:sz="8" w:space="0" w:color="C0C0C0"/>
              <w:left w:val="single" w:sz="8" w:space="0" w:color="C0C0C0"/>
              <w:bottom w:val="single" w:sz="8" w:space="0" w:color="C0C0C0"/>
              <w:right w:val="single" w:sz="8" w:space="0" w:color="C0C0C0"/>
            </w:tcBorders>
            <w:hideMark/>
          </w:tcPr>
          <w:p w14:paraId="54D7169E"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22,71</w:t>
            </w:r>
          </w:p>
        </w:tc>
        <w:tc>
          <w:tcPr>
            <w:tcW w:w="600" w:type="pct"/>
            <w:tcBorders>
              <w:top w:val="single" w:sz="8" w:space="0" w:color="C0C0C0"/>
              <w:left w:val="single" w:sz="8" w:space="0" w:color="C0C0C0"/>
              <w:bottom w:val="single" w:sz="8" w:space="0" w:color="C0C0C0"/>
              <w:right w:val="single" w:sz="8" w:space="0" w:color="C0C0C0"/>
            </w:tcBorders>
            <w:hideMark/>
          </w:tcPr>
          <w:p w14:paraId="5A8B8A42"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2.271,00</w:t>
            </w:r>
          </w:p>
        </w:tc>
      </w:tr>
      <w:tr w:rsidR="00C42512" w14:paraId="187AE37E" w14:textId="77777777">
        <w:tc>
          <w:tcPr>
            <w:tcW w:w="0" w:type="auto"/>
            <w:gridSpan w:val="4"/>
            <w:tcBorders>
              <w:top w:val="single" w:sz="8" w:space="0" w:color="C0C0C0"/>
              <w:left w:val="single" w:sz="8" w:space="0" w:color="C0C0C0"/>
              <w:bottom w:val="single" w:sz="8" w:space="0" w:color="C0C0C0"/>
              <w:right w:val="single" w:sz="8" w:space="0" w:color="C0C0C0"/>
            </w:tcBorders>
            <w:vAlign w:val="center"/>
            <w:hideMark/>
          </w:tcPr>
          <w:p w14:paraId="682161BD" w14:textId="77777777" w:rsidR="00265A14" w:rsidRDefault="00265A14">
            <w:pPr>
              <w:jc w:val="both"/>
              <w:rPr>
                <w:rFonts w:ascii="Calibri" w:eastAsia="Times New Roman" w:hAnsi="Calibri" w:cs="Calibri"/>
                <w:color w:val="000000"/>
                <w:sz w:val="20"/>
                <w:szCs w:val="20"/>
              </w:rPr>
            </w:pPr>
            <w:r>
              <w:rPr>
                <w:rFonts w:ascii="Calibri" w:eastAsia="Times New Roman" w:hAnsi="Calibri" w:cs="Calibri"/>
                <w:color w:val="000000"/>
                <w:sz w:val="20"/>
                <w:szCs w:val="20"/>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63AF77CF"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b/>
                <w:bCs/>
                <w:color w:val="000000"/>
                <w:sz w:val="20"/>
                <w:szCs w:val="20"/>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D942C78" w14:textId="77777777" w:rsidR="00265A14" w:rsidRDefault="00265A14">
            <w:pPr>
              <w:jc w:val="right"/>
              <w:rPr>
                <w:rFonts w:ascii="Calibri" w:eastAsia="Times New Roman" w:hAnsi="Calibri" w:cs="Calibri"/>
                <w:color w:val="000000"/>
                <w:sz w:val="20"/>
                <w:szCs w:val="20"/>
              </w:rPr>
            </w:pPr>
            <w:r>
              <w:rPr>
                <w:rFonts w:ascii="Calibri" w:eastAsia="Times New Roman" w:hAnsi="Calibri" w:cs="Calibri"/>
                <w:color w:val="000000"/>
                <w:sz w:val="20"/>
                <w:szCs w:val="20"/>
              </w:rPr>
              <w:t>114.471,00</w:t>
            </w:r>
          </w:p>
        </w:tc>
      </w:tr>
    </w:tbl>
    <w:p w14:paraId="3D7621D4" w14:textId="77777777" w:rsidR="00265A14" w:rsidRDefault="00265A14">
      <w:pPr>
        <w:pStyle w:val="NormalWeb"/>
        <w:rPr>
          <w:sz w:val="4"/>
          <w:szCs w:val="4"/>
        </w:rPr>
      </w:pPr>
      <w:r>
        <w:rPr>
          <w:sz w:val="4"/>
          <w:szCs w:val="4"/>
        </w:rPr>
        <w:t> </w:t>
      </w:r>
    </w:p>
    <w:p w14:paraId="77FC9FAC" w14:textId="77777777" w:rsidR="00265A14" w:rsidRDefault="00265A14">
      <w:pPr>
        <w:pStyle w:val="NormalWeb"/>
        <w:rPr>
          <w:sz w:val="16"/>
          <w:szCs w:val="16"/>
        </w:rPr>
      </w:pPr>
      <w:r>
        <w:rPr>
          <w:sz w:val="16"/>
          <w:szCs w:val="16"/>
        </w:rPr>
        <w:t>Observação: as especificações do objeto estão discriminadas no item 5 deste Estudo Técnico Preliminar.</w:t>
      </w:r>
    </w:p>
    <w:p w14:paraId="31868BA3" w14:textId="77777777" w:rsidR="00265A14" w:rsidRDefault="00265A14">
      <w:pPr>
        <w:pStyle w:val="NormalWeb"/>
      </w:pPr>
      <w:r>
        <w:t> </w:t>
      </w:r>
    </w:p>
    <w:p w14:paraId="11A7B353" w14:textId="77777777" w:rsidR="00265A14" w:rsidRDefault="00265A14">
      <w:pPr>
        <w:pStyle w:val="NormalWeb"/>
      </w:pPr>
      <w:r>
        <w:rPr>
          <w:b/>
          <w:bCs/>
        </w:rPr>
        <w:t>10.Descrição da solução como um todo</w:t>
      </w:r>
    </w:p>
    <w:p w14:paraId="69973916" w14:textId="77777777" w:rsidR="00265A14" w:rsidRDefault="00265A14">
      <w:pPr>
        <w:pStyle w:val="NormalWeb"/>
      </w:pPr>
      <w:r>
        <w:t xml:space="preserve">Conforme os elementos apresentados, a solução é: Registro de Preços, para fornecimento parcelado de Água Mineral Natural, </w:t>
      </w:r>
      <w:proofErr w:type="gramStart"/>
      <w:r>
        <w:t>Potável</w:t>
      </w:r>
      <w:proofErr w:type="gramEnd"/>
      <w:r>
        <w:t>, envasadas em botijões de 20</w:t>
      </w:r>
    </w:p>
    <w:p w14:paraId="6975FB33" w14:textId="77777777" w:rsidR="00265A14" w:rsidRDefault="00265A14">
      <w:pPr>
        <w:pStyle w:val="NormalWeb"/>
      </w:pPr>
      <w:r>
        <w:t>litros, para fins de atender as necessidades das Secretarias do Município de Itabaiana - PB. Entende-se que o fornecimento poderá ser realizado na forma parcelada e no Sistema de Registro de Preços.</w:t>
      </w:r>
    </w:p>
    <w:p w14:paraId="6E32B72E" w14:textId="77777777" w:rsidR="00265A14" w:rsidRDefault="00265A14">
      <w:pPr>
        <w:pStyle w:val="NormalWeb"/>
      </w:pPr>
      <w:r>
        <w:t> </w:t>
      </w:r>
    </w:p>
    <w:p w14:paraId="2AAA4FE1" w14:textId="77777777" w:rsidR="00265A14" w:rsidRDefault="00265A14">
      <w:pPr>
        <w:pStyle w:val="NormalWeb"/>
      </w:pPr>
      <w:r>
        <w:rPr>
          <w:b/>
          <w:bCs/>
        </w:rPr>
        <w:t>11.Justificativa para o parcelamento ou não da solução</w:t>
      </w:r>
    </w:p>
    <w:p w14:paraId="62C7416E" w14:textId="77777777" w:rsidR="00265A14" w:rsidRDefault="00265A14">
      <w:pPr>
        <w:pStyle w:val="NormalWeb"/>
      </w:pPr>
      <w:r>
        <w:t xml:space="preserve">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dividido em itens, conforme as características e especificações constantes da tabela acima destacada, facultando-se ao licitante a participação em quantos itens forem de seu interesse. </w:t>
      </w:r>
    </w:p>
    <w:p w14:paraId="1125F8DF" w14:textId="77777777" w:rsidR="00265A14" w:rsidRDefault="00265A14">
      <w:pPr>
        <w:pStyle w:val="NormalWeb"/>
      </w:pPr>
      <w:r>
        <w:t>Considerados os aspectos e as características da solução que melhor atende aos interesses e as necessidades da Administração, acima detalhada e, ainda, as particularidades e a dinâmica das atividades a serem desenvolvidas, entende-se que sobre o objeto da presente contratação não deve incidir outra possibilidade de parcelamento, quer seja no modo formal, não permitindo cotação de quantidade inferior à demandada no ato convocatório, para evitar a ocorrência inviável, no contexto operacional, de mais de um certame ou adjudicatário por item e o consequente prejuízo da economia de escala; quer seja na forma material, não sendo admitida a participação de consórcio. No entanto, poderá ocorrer a autorização para a realização de subcontratação.</w:t>
      </w:r>
    </w:p>
    <w:p w14:paraId="78C949AA" w14:textId="77777777" w:rsidR="00265A14" w:rsidRDefault="00265A14">
      <w:pPr>
        <w:pStyle w:val="NormalWeb"/>
      </w:pPr>
      <w:r>
        <w:t>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5D1C09F9" w14:textId="77777777" w:rsidR="00265A14" w:rsidRDefault="00265A14">
      <w:pPr>
        <w:pStyle w:val="NormalWeb"/>
      </w:pPr>
      <w:r>
        <w:t> </w:t>
      </w:r>
    </w:p>
    <w:p w14:paraId="17B7822E" w14:textId="77777777" w:rsidR="00265A14" w:rsidRDefault="00265A14">
      <w:pPr>
        <w:pStyle w:val="NormalWeb"/>
      </w:pPr>
      <w:r>
        <w:rPr>
          <w:b/>
          <w:bCs/>
        </w:rPr>
        <w:t>12.Resultados pretendidos</w:t>
      </w:r>
    </w:p>
    <w:p w14:paraId="7609E7B0" w14:textId="77777777" w:rsidR="00265A14" w:rsidRDefault="00265A14">
      <w:pPr>
        <w:pStyle w:val="NormalWeb"/>
      </w:pPr>
      <w:r>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750A47FD" w14:textId="77777777" w:rsidR="00265A14" w:rsidRDefault="00265A14">
      <w:pPr>
        <w:pStyle w:val="NormalWeb"/>
      </w:pPr>
      <w:r>
        <w:t xml:space="preserve">Em termos de economicidade, a efetivação da melhor contratação viável, especialmente quanto ao melhor custo benefício, relativamente a: Registro de Preços, para fornecimento parcelado de Água Mineral Natural, </w:t>
      </w:r>
      <w:proofErr w:type="gramStart"/>
      <w:r>
        <w:t>Potável</w:t>
      </w:r>
      <w:proofErr w:type="gramEnd"/>
      <w:r>
        <w:t>, envasadas em botijões de 20</w:t>
      </w:r>
    </w:p>
    <w:p w14:paraId="2678BB42" w14:textId="77777777" w:rsidR="00265A14" w:rsidRDefault="00265A14">
      <w:pPr>
        <w:pStyle w:val="NormalWeb"/>
      </w:pPr>
      <w:r>
        <w:t>litros, para fins de atender as necessidades das Secretarias do Município de Itabaiana - PB.</w:t>
      </w:r>
    </w:p>
    <w:p w14:paraId="00B4A0AE" w14:textId="77777777" w:rsidR="00265A14" w:rsidRDefault="00265A14">
      <w:pPr>
        <w:pStyle w:val="NormalWeb"/>
      </w:pPr>
      <w:r>
        <w:t>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2C84F48D" w14:textId="77777777" w:rsidR="00265A14" w:rsidRDefault="00265A14">
      <w:pPr>
        <w:pStyle w:val="NormalWeb"/>
      </w:pPr>
      <w:r>
        <w:t>Relativo ao melhor aproveitamento dos recursos humanos, materiais e financeiros, com a contratação em comento,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03A687B0" w14:textId="77777777" w:rsidR="00265A14" w:rsidRDefault="00265A14">
      <w:pPr>
        <w:pStyle w:val="NormalWeb"/>
      </w:pPr>
      <w:r>
        <w:t>Entende-se que a correta execução do objeto da contratação em tela, cuja regularidade será fiscalizada pela Administração, não atenta quanto ao meio ambiente e, principalmente, não acarretará impactos ambientais negativos.</w:t>
      </w:r>
    </w:p>
    <w:p w14:paraId="26B02E56" w14:textId="77777777" w:rsidR="00265A14" w:rsidRDefault="00265A14">
      <w:pPr>
        <w:pStyle w:val="NormalWeb"/>
      </w:pPr>
      <w:r>
        <w:t> </w:t>
      </w:r>
    </w:p>
    <w:p w14:paraId="4FEE6EB2" w14:textId="77777777" w:rsidR="00265A14" w:rsidRDefault="00265A14">
      <w:pPr>
        <w:pStyle w:val="NormalWeb"/>
      </w:pPr>
      <w:r>
        <w:rPr>
          <w:b/>
          <w:bCs/>
        </w:rPr>
        <w:t>13.Providências para adequação do ambiente da Administração</w:t>
      </w:r>
    </w:p>
    <w:p w14:paraId="091995DF" w14:textId="77777777" w:rsidR="00265A14" w:rsidRDefault="00265A14">
      <w:pPr>
        <w:pStyle w:val="NormalWeb"/>
      </w:pPr>
      <w:r>
        <w:lastRenderedPageBreak/>
        <w:t>Verificou-se não haver a necessidade iminente de providências no sentido de adequações físicas no ambiente da Administração em decorrência da execução do objeto da contratação.</w:t>
      </w:r>
    </w:p>
    <w:p w14:paraId="359736B9" w14:textId="77777777" w:rsidR="00265A14" w:rsidRDefault="00265A14">
      <w:pPr>
        <w:pStyle w:val="NormalWeb"/>
      </w:pPr>
      <w:r>
        <w:t> </w:t>
      </w:r>
    </w:p>
    <w:p w14:paraId="051B1F38" w14:textId="77777777" w:rsidR="00265A14" w:rsidRDefault="00265A14">
      <w:pPr>
        <w:pStyle w:val="NormalWeb"/>
      </w:pPr>
      <w:r>
        <w:rPr>
          <w:b/>
          <w:bCs/>
        </w:rPr>
        <w:t>14.Análise de risco</w:t>
      </w:r>
    </w:p>
    <w:p w14:paraId="7C8949CF" w14:textId="77777777" w:rsidR="00265A14" w:rsidRDefault="00265A14">
      <w:pPr>
        <w:pStyle w:val="NormalWeb"/>
      </w:pPr>
      <w: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39E17952" w14:textId="77777777" w:rsidR="00265A14" w:rsidRDefault="00265A14">
      <w:pPr>
        <w:pStyle w:val="NormalWeb"/>
      </w:pPr>
      <w:r>
        <w:t>Entende-se que as ações, de iniciativa da Administração, necessárias para reduzir a ocorrência dos riscos identificados, já estão previstas nos normativos aos quais à contratação do presente fornecimento deverá estar devidamente fundamentada, representadas pelas sanções administrativas a serem definidas, observando-se os aspectos e características do seu objeto.</w:t>
      </w:r>
    </w:p>
    <w:p w14:paraId="19F800A7" w14:textId="77777777" w:rsidR="00265A14" w:rsidRDefault="00265A14">
      <w:pPr>
        <w:pStyle w:val="NormalWeb"/>
      </w:pPr>
      <w:r>
        <w:t> </w:t>
      </w:r>
    </w:p>
    <w:p w14:paraId="5A3DD38B" w14:textId="77777777" w:rsidR="00265A14" w:rsidRDefault="00265A14">
      <w:pPr>
        <w:pStyle w:val="NormalWeb"/>
      </w:pPr>
      <w:r>
        <w:rPr>
          <w:b/>
          <w:bCs/>
        </w:rPr>
        <w:t>15.Requisitos específicos para a contratação</w:t>
      </w:r>
    </w:p>
    <w:p w14:paraId="10E96346" w14:textId="77777777" w:rsidR="00265A14" w:rsidRDefault="00265A14">
      <w:pPr>
        <w:pStyle w:val="NormalWeb"/>
      </w:pPr>
      <w:r>
        <w:t>Observado o disposto na legislação pertinente, os aspectos e as características da despesa, bem como abordadas todas as considerações técnicas, mercadológicas e de gestão que podem interferir na contratação, entende-se que o certame a ser deflagrado deverá ainda contemplar requisitos específicos, compreendidos: o critério de julgamento definido de menor preço; a impossibilidade de participação da pessoa física; o caráter não sigiloso do orçamento estimado da contratação e a não permissão da participação de sociedades cooperativas.</w:t>
      </w:r>
    </w:p>
    <w:p w14:paraId="64923DDC" w14:textId="77777777" w:rsidR="00265A14" w:rsidRDefault="00265A14">
      <w:pPr>
        <w:pStyle w:val="NormalWeb"/>
      </w:pPr>
      <w:r>
        <w:t>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595BFB0F" w14:textId="77777777" w:rsidR="00265A14" w:rsidRDefault="00265A14">
      <w:pPr>
        <w:pStyle w:val="NormalWeb"/>
      </w:pPr>
      <w:r>
        <w:t>Pela natureza do objeto desta contratação e, ainda,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38BB5BFF" w14:textId="77777777" w:rsidR="00265A14" w:rsidRDefault="00265A14">
      <w:pPr>
        <w:pStyle w:val="NormalWeb"/>
      </w:pPr>
      <w:r>
        <w:t> </w:t>
      </w:r>
    </w:p>
    <w:p w14:paraId="06C50E8C" w14:textId="77777777" w:rsidR="00265A14" w:rsidRDefault="00265A14">
      <w:pPr>
        <w:pStyle w:val="NormalWeb"/>
      </w:pPr>
      <w:r>
        <w:rPr>
          <w:b/>
          <w:bCs/>
        </w:rPr>
        <w:t>16.Conclusão</w:t>
      </w:r>
    </w:p>
    <w:p w14:paraId="50CBBA38" w14:textId="77777777" w:rsidR="00265A14" w:rsidRDefault="00265A14">
      <w:pPr>
        <w:pStyle w:val="NormalWeb"/>
      </w:pPr>
      <w:r>
        <w:t>Com base nas especificações e requisitos da solução escolhida que melhor atende aos interesses e as necessidades da Administração, bem como considerando os elementos obtidos nos estudos preliminares realizados, avalia-se viável a contratação pretendida.</w:t>
      </w:r>
    </w:p>
    <w:p w14:paraId="32B3DA60" w14:textId="77777777" w:rsidR="00265A14" w:rsidRDefault="00265A14">
      <w:pPr>
        <w:pStyle w:val="NormalWeb"/>
      </w:pPr>
      <w:r>
        <w:t> </w:t>
      </w:r>
    </w:p>
    <w:p w14:paraId="38CD5B29" w14:textId="77777777" w:rsidR="00265A14" w:rsidRDefault="00265A14">
      <w:pPr>
        <w:pStyle w:val="datacao"/>
        <w:jc w:val="left"/>
      </w:pPr>
      <w:r>
        <w:t xml:space="preserve">Itabaiana - PB, 29 de </w:t>
      </w:r>
      <w:proofErr w:type="gramStart"/>
      <w:r>
        <w:t>Abril</w:t>
      </w:r>
      <w:proofErr w:type="gramEnd"/>
      <w:r>
        <w:t xml:space="preserve"> de 2026.</w:t>
      </w:r>
    </w:p>
    <w:p w14:paraId="392EF5E8" w14:textId="77777777" w:rsidR="00265A14" w:rsidRDefault="00265A14">
      <w:pPr>
        <w:pStyle w:val="NormalWeb"/>
      </w:pPr>
      <w:r>
        <w:t> </w:t>
      </w:r>
    </w:p>
    <w:p w14:paraId="599CA018" w14:textId="77777777" w:rsidR="00265A14" w:rsidRDefault="00265A14">
      <w:pPr>
        <w:pStyle w:val="NormalWeb"/>
      </w:pPr>
      <w:r>
        <w:t> </w:t>
      </w:r>
    </w:p>
    <w:p w14:paraId="68B69840" w14:textId="77777777" w:rsidR="00265A14" w:rsidRDefault="00265A14">
      <w:pPr>
        <w:pStyle w:val="NormalWeb"/>
      </w:pPr>
      <w:r>
        <w:t> </w:t>
      </w:r>
    </w:p>
    <w:p w14:paraId="3FFBBFCB" w14:textId="77777777" w:rsidR="00265A14" w:rsidRDefault="00265A14">
      <w:pPr>
        <w:pStyle w:val="assinaturanome"/>
        <w:jc w:val="left"/>
      </w:pPr>
      <w:r>
        <w:t>OTONIEL MARINHO CHAVES</w:t>
      </w:r>
    </w:p>
    <w:p w14:paraId="37F9A1D8" w14:textId="77777777" w:rsidR="00265A14" w:rsidRDefault="00265A14">
      <w:pPr>
        <w:pStyle w:val="assinaturacargo"/>
        <w:jc w:val="left"/>
      </w:pPr>
      <w:r>
        <w:t>Secretário de Planejamento e Gestão Estratégica</w:t>
      </w:r>
    </w:p>
    <w:sectPr w:rsidR="00265A14">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02FA7"/>
    <w:multiLevelType w:val="multilevel"/>
    <w:tmpl w:val="975E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8232B"/>
    <w:multiLevelType w:val="multilevel"/>
    <w:tmpl w:val="AAD4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7766238">
    <w:abstractNumId w:val="1"/>
  </w:num>
  <w:num w:numId="2" w16cid:durableId="1276909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18"/>
    <w:rsid w:val="000B5818"/>
    <w:rsid w:val="00265A14"/>
    <w:rsid w:val="004740D7"/>
    <w:rsid w:val="004B63BE"/>
    <w:rsid w:val="00C42512"/>
    <w:rsid w:val="00D067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A6001"/>
  <w15:chartTrackingRefBased/>
  <w15:docId w15:val="{C0D620AC-1B60-43BA-AC98-573BEB41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alibri" w:hAnsi="Calibri" w:cs="Calibri"/>
      <w:b/>
      <w:bCs/>
      <w:color w:val="000000"/>
      <w:kern w:val="36"/>
    </w:rPr>
  </w:style>
  <w:style w:type="paragraph" w:styleId="Ttulo2">
    <w:name w:val="heading 2"/>
    <w:basedOn w:val="Normal"/>
    <w:link w:val="Ttulo2Char"/>
    <w:uiPriority w:val="9"/>
    <w:qFormat/>
    <w:pPr>
      <w:jc w:val="both"/>
      <w:outlineLvl w:val="1"/>
    </w:pPr>
    <w:rPr>
      <w:rFonts w:ascii="Calibri" w:hAnsi="Calibri" w:cs="Calibri"/>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alibri" w:hAnsi="Calibri" w:cs="Calibri"/>
      <w:color w:val="000000"/>
      <w:sz w:val="20"/>
      <w:szCs w:val="20"/>
    </w:rPr>
  </w:style>
  <w:style w:type="paragraph" w:styleId="NormalWeb">
    <w:name w:val="Normal (Web)"/>
    <w:basedOn w:val="Normal"/>
    <w:uiPriority w:val="99"/>
    <w:unhideWhenUsed/>
    <w:pPr>
      <w:jc w:val="both"/>
    </w:pPr>
    <w:rPr>
      <w:rFonts w:ascii="Calibri" w:hAnsi="Calibri" w:cs="Calibri"/>
      <w:color w:val="000000"/>
      <w:sz w:val="20"/>
      <w:szCs w:val="20"/>
    </w:rPr>
  </w:style>
  <w:style w:type="paragraph" w:customStyle="1" w:styleId="espaco">
    <w:name w:val="espaco"/>
    <w:basedOn w:val="Normal"/>
    <w:pPr>
      <w:ind w:firstLine="300"/>
      <w:jc w:val="both"/>
    </w:pPr>
    <w:rPr>
      <w:rFonts w:ascii="Calibri" w:hAnsi="Calibri" w:cs="Calibri"/>
      <w:color w:val="000000"/>
      <w:sz w:val="20"/>
      <w:szCs w:val="20"/>
    </w:rPr>
  </w:style>
  <w:style w:type="paragraph" w:customStyle="1" w:styleId="introducao">
    <w:name w:val="introducao"/>
    <w:basedOn w:val="Normal"/>
    <w:pPr>
      <w:ind w:left="3000"/>
      <w:jc w:val="both"/>
    </w:pPr>
    <w:rPr>
      <w:rFonts w:ascii="Calibri" w:hAnsi="Calibri" w:cs="Calibri"/>
      <w:color w:val="000000"/>
      <w:sz w:val="20"/>
      <w:szCs w:val="20"/>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Calibri" w:hAnsi="Calibri" w:cs="Calibri"/>
      <w:color w:val="000000"/>
      <w:sz w:val="22"/>
      <w:szCs w:val="22"/>
    </w:rPr>
  </w:style>
  <w:style w:type="paragraph" w:customStyle="1" w:styleId="cbpublicacao">
    <w:name w:val="cbpublicacao"/>
    <w:basedOn w:val="Normal"/>
    <w:pPr>
      <w:jc w:val="both"/>
    </w:pPr>
    <w:rPr>
      <w:rFonts w:ascii="Calibri" w:hAnsi="Calibri" w:cs="Calibri"/>
      <w:color w:val="000000"/>
      <w:sz w:val="20"/>
      <w:szCs w:val="20"/>
    </w:rPr>
  </w:style>
  <w:style w:type="paragraph" w:customStyle="1" w:styleId="titulo">
    <w:name w:val="titulo"/>
    <w:basedOn w:val="Normal"/>
    <w:pPr>
      <w:jc w:val="both"/>
    </w:pPr>
    <w:rPr>
      <w:rFonts w:ascii="Calibri" w:hAnsi="Calibri" w:cs="Calibri"/>
      <w:b/>
      <w:bCs/>
      <w:color w:val="000000"/>
      <w:sz w:val="28"/>
      <w:szCs w:val="28"/>
    </w:rPr>
  </w:style>
  <w:style w:type="paragraph" w:customStyle="1" w:styleId="cabecalhoestadov">
    <w:name w:val="cabecalhoestadov"/>
    <w:basedOn w:val="Normal"/>
    <w:pPr>
      <w:jc w:val="both"/>
    </w:pPr>
    <w:rPr>
      <w:rFonts w:ascii="Calibri" w:hAnsi="Calibri" w:cs="Calibri"/>
      <w:b/>
      <w:bCs/>
      <w:color w:val="000000"/>
      <w:sz w:val="20"/>
      <w:szCs w:val="20"/>
    </w:rPr>
  </w:style>
  <w:style w:type="paragraph" w:customStyle="1" w:styleId="cabecalhoorgaov">
    <w:name w:val="cabecalhoorgaov"/>
    <w:basedOn w:val="Normal"/>
    <w:pPr>
      <w:jc w:val="both"/>
    </w:pPr>
    <w:rPr>
      <w:rFonts w:ascii="Calibri" w:hAnsi="Calibri" w:cs="Calibri"/>
      <w:b/>
      <w:bCs/>
      <w:color w:val="000000"/>
      <w:sz w:val="20"/>
      <w:szCs w:val="20"/>
    </w:rPr>
  </w:style>
  <w:style w:type="paragraph" w:customStyle="1" w:styleId="cabecalhosetorv">
    <w:name w:val="cabecalhosetorv"/>
    <w:basedOn w:val="Normal"/>
    <w:pPr>
      <w:jc w:val="both"/>
    </w:pPr>
    <w:rPr>
      <w:rFonts w:ascii="Calibri" w:hAnsi="Calibri" w:cs="Calibri"/>
      <w:b/>
      <w:bCs/>
      <w:color w:val="000000"/>
      <w:sz w:val="20"/>
      <w:szCs w:val="20"/>
    </w:rPr>
  </w:style>
  <w:style w:type="paragraph" w:customStyle="1" w:styleId="cabecalhoestadoh">
    <w:name w:val="cabecalhoestadoh"/>
    <w:basedOn w:val="Normal"/>
    <w:pPr>
      <w:jc w:val="both"/>
    </w:pPr>
    <w:rPr>
      <w:rFonts w:ascii="Calibri" w:hAnsi="Calibri" w:cs="Calibri"/>
      <w:b/>
      <w:bCs/>
      <w:color w:val="000000"/>
    </w:rPr>
  </w:style>
  <w:style w:type="paragraph" w:customStyle="1" w:styleId="cabecalhoorgaoh">
    <w:name w:val="cabecalhoorgaoh"/>
    <w:basedOn w:val="Normal"/>
    <w:pPr>
      <w:jc w:val="both"/>
    </w:pPr>
    <w:rPr>
      <w:rFonts w:ascii="Calibri" w:hAnsi="Calibri" w:cs="Calibri"/>
      <w:b/>
      <w:bCs/>
      <w:color w:val="000000"/>
    </w:rPr>
  </w:style>
  <w:style w:type="paragraph" w:customStyle="1" w:styleId="cabecalhosetorh">
    <w:name w:val="cabecalhosetorh"/>
    <w:basedOn w:val="Normal"/>
    <w:pPr>
      <w:jc w:val="both"/>
    </w:pPr>
    <w:rPr>
      <w:rFonts w:ascii="Calibri" w:hAnsi="Calibri" w:cs="Calibri"/>
      <w:b/>
      <w:bCs/>
      <w:color w:val="000000"/>
    </w:rPr>
  </w:style>
  <w:style w:type="paragraph" w:customStyle="1" w:styleId="assinatura">
    <w:name w:val="assinatura"/>
    <w:basedOn w:val="Normal"/>
    <w:pPr>
      <w:jc w:val="both"/>
    </w:pPr>
    <w:rPr>
      <w:rFonts w:ascii="Calibri" w:hAnsi="Calibri" w:cs="Calibri"/>
      <w:color w:val="000000"/>
      <w:sz w:val="22"/>
      <w:szCs w:val="22"/>
    </w:rPr>
  </w:style>
  <w:style w:type="paragraph" w:customStyle="1" w:styleId="assinaturalinha">
    <w:name w:val="assinatura_linha"/>
    <w:basedOn w:val="Normal"/>
    <w:pPr>
      <w:jc w:val="both"/>
    </w:pPr>
    <w:rPr>
      <w:rFonts w:ascii="Calibri" w:hAnsi="Calibri" w:cs="Calibri"/>
      <w:color w:val="000000"/>
      <w:sz w:val="22"/>
      <w:szCs w:val="22"/>
    </w:rPr>
  </w:style>
  <w:style w:type="paragraph" w:customStyle="1" w:styleId="assinaturanome">
    <w:name w:val="assinatura_nome"/>
    <w:basedOn w:val="Normal"/>
    <w:pPr>
      <w:jc w:val="both"/>
    </w:pPr>
    <w:rPr>
      <w:rFonts w:ascii="Calibri" w:hAnsi="Calibri" w:cs="Calibri"/>
      <w:color w:val="000000"/>
      <w:sz w:val="20"/>
      <w:szCs w:val="20"/>
    </w:rPr>
  </w:style>
  <w:style w:type="paragraph" w:customStyle="1" w:styleId="assinaturacargo">
    <w:name w:val="assinatura_cargo"/>
    <w:basedOn w:val="Normal"/>
    <w:pPr>
      <w:jc w:val="both"/>
    </w:pPr>
    <w:rPr>
      <w:rFonts w:ascii="Calibri" w:hAnsi="Calibri" w:cs="Calibri"/>
      <w:color w:val="000000"/>
      <w:sz w:val="22"/>
      <w:szCs w:val="22"/>
    </w:rPr>
  </w:style>
  <w:style w:type="paragraph" w:customStyle="1" w:styleId="assminuta">
    <w:name w:val="ass_minuta"/>
    <w:basedOn w:val="Normal"/>
    <w:pPr>
      <w:jc w:val="both"/>
    </w:pPr>
    <w:rPr>
      <w:rFonts w:ascii="Calibri" w:hAnsi="Calibri" w:cs="Calibri"/>
      <w:color w:val="000000"/>
      <w:sz w:val="20"/>
      <w:szCs w:val="20"/>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alibri" w:hAnsi="Calibri" w:cs="Calibri"/>
      <w:color w:val="000000"/>
      <w:sz w:val="20"/>
      <w:szCs w:val="20"/>
    </w:rPr>
  </w:style>
  <w:style w:type="paragraph" w:customStyle="1" w:styleId="minuta">
    <w:name w:val="minuta"/>
    <w:basedOn w:val="Normal"/>
    <w:pPr>
      <w:jc w:val="both"/>
    </w:pPr>
    <w:rPr>
      <w:rFonts w:ascii="Calibri" w:hAnsi="Calibri" w:cs="Calibri"/>
      <w:color w:val="000000"/>
      <w:sz w:val="20"/>
      <w:szCs w:val="20"/>
    </w:rPr>
  </w:style>
  <w:style w:type="paragraph" w:customStyle="1" w:styleId="espaco1">
    <w:name w:val="espaco1"/>
    <w:basedOn w:val="Normal"/>
    <w:pPr>
      <w:ind w:firstLine="300"/>
      <w:jc w:val="both"/>
    </w:pPr>
    <w:rPr>
      <w:rFonts w:ascii="Calibri" w:hAnsi="Calibri" w:cs="Calibri"/>
      <w:color w:val="000000"/>
      <w:sz w:val="16"/>
      <w:szCs w:val="16"/>
    </w:rPr>
  </w:style>
  <w:style w:type="paragraph" w:customStyle="1" w:styleId="introducao1">
    <w:name w:val="introducao1"/>
    <w:basedOn w:val="Normal"/>
    <w:pPr>
      <w:ind w:left="3000"/>
      <w:jc w:val="both"/>
    </w:pPr>
    <w:rPr>
      <w:rFonts w:ascii="Calibri" w:hAnsi="Calibri" w:cs="Calibri"/>
      <w:color w:val="000000"/>
      <w:sz w:val="16"/>
      <w:szCs w:val="16"/>
    </w:rPr>
  </w:style>
  <w:style w:type="paragraph" w:customStyle="1" w:styleId="minuta1">
    <w:name w:val="minuta1"/>
    <w:basedOn w:val="Normal"/>
    <w:pPr>
      <w:jc w:val="right"/>
    </w:pPr>
    <w:rPr>
      <w:rFonts w:ascii="Calibri" w:hAnsi="Calibri" w:cs="Calibri"/>
      <w:b/>
      <w:bCs/>
      <w:color w:val="000000"/>
      <w:sz w:val="18"/>
      <w:szCs w:val="18"/>
    </w:rPr>
  </w:style>
  <w:style w:type="paragraph" w:customStyle="1" w:styleId="titulo1">
    <w:name w:val="titulo1"/>
    <w:basedOn w:val="Normal"/>
    <w:pPr>
      <w:jc w:val="right"/>
    </w:pPr>
    <w:rPr>
      <w:rFonts w:ascii="Calibri" w:hAnsi="Calibri" w:cs="Calibri"/>
      <w:color w:val="000000"/>
      <w:sz w:val="16"/>
      <w:szCs w:val="16"/>
    </w:rPr>
  </w:style>
  <w:style w:type="paragraph" w:customStyle="1" w:styleId="cabecalhoestadoh1">
    <w:name w:val="cabecalhoestadoh1"/>
    <w:basedOn w:val="Normal"/>
    <w:pPr>
      <w:jc w:val="both"/>
    </w:pPr>
    <w:rPr>
      <w:rFonts w:ascii="Calibri" w:hAnsi="Calibri" w:cs="Calibri"/>
      <w:color w:val="000000"/>
    </w:rPr>
  </w:style>
  <w:style w:type="paragraph" w:customStyle="1" w:styleId="cabecalhoorgaoh1">
    <w:name w:val="cabecalhoorgaoh1"/>
    <w:basedOn w:val="Normal"/>
    <w:pPr>
      <w:jc w:val="both"/>
    </w:pPr>
    <w:rPr>
      <w:rFonts w:ascii="Calibri" w:hAnsi="Calibri" w:cs="Calibri"/>
      <w:color w:val="000000"/>
    </w:rPr>
  </w:style>
  <w:style w:type="paragraph" w:customStyle="1" w:styleId="cabecalhosetorh1">
    <w:name w:val="cabecalhosetorh1"/>
    <w:basedOn w:val="Normal"/>
    <w:pPr>
      <w:jc w:val="both"/>
    </w:pPr>
    <w:rPr>
      <w:rFonts w:ascii="Calibri" w:hAnsi="Calibri" w:cs="Calibri"/>
      <w:color w:val="000000"/>
    </w:rPr>
  </w:style>
  <w:style w:type="paragraph" w:customStyle="1" w:styleId="assinaturalinha1">
    <w:name w:val="assinatura_linha1"/>
    <w:basedOn w:val="Normal"/>
    <w:pPr>
      <w:jc w:val="both"/>
    </w:pPr>
    <w:rPr>
      <w:rFonts w:ascii="Calibri" w:hAnsi="Calibri" w:cs="Calibri"/>
      <w:color w:val="000000"/>
      <w:sz w:val="16"/>
      <w:szCs w:val="16"/>
    </w:rPr>
  </w:style>
  <w:style w:type="paragraph" w:customStyle="1" w:styleId="assinatura1">
    <w:name w:val="assinatura1"/>
    <w:basedOn w:val="Normal"/>
    <w:pPr>
      <w:jc w:val="both"/>
    </w:pPr>
    <w:rPr>
      <w:rFonts w:ascii="Calibri" w:hAnsi="Calibri" w:cs="Calibri"/>
      <w:color w:val="000000"/>
      <w:sz w:val="16"/>
      <w:szCs w:val="16"/>
    </w:rPr>
  </w:style>
  <w:style w:type="paragraph" w:customStyle="1" w:styleId="assinaturanome1">
    <w:name w:val="assinatura_nome1"/>
    <w:basedOn w:val="Normal"/>
    <w:pPr>
      <w:jc w:val="both"/>
    </w:pPr>
    <w:rPr>
      <w:rFonts w:ascii="Calibri" w:hAnsi="Calibri" w:cs="Calibri"/>
      <w:color w:val="000000"/>
      <w:sz w:val="16"/>
      <w:szCs w:val="16"/>
    </w:rPr>
  </w:style>
  <w:style w:type="paragraph" w:customStyle="1" w:styleId="s9">
    <w:name w:val="s9"/>
    <w:basedOn w:val="Normal"/>
    <w:pPr>
      <w:jc w:val="both"/>
    </w:pPr>
    <w:rPr>
      <w:rFonts w:ascii="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EF53A-4172-403E-A8EA-1112DE931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24798</Words>
  <Characters>133911</Characters>
  <Application>Microsoft Office Word</Application>
  <DocSecurity>0</DocSecurity>
  <Lines>1115</Lines>
  <Paragraphs>316</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158393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none</dc:creator>
  <cp:keywords/>
  <dc:description/>
  <cp:lastModifiedBy>Windows</cp:lastModifiedBy>
  <cp:revision>2</cp:revision>
  <dcterms:created xsi:type="dcterms:W3CDTF">2026-05-04T12:30:00Z</dcterms:created>
  <dcterms:modified xsi:type="dcterms:W3CDTF">2026-05-04T12:30:00Z</dcterms:modified>
</cp:coreProperties>
</file>