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6436A" w14:textId="77777777" w:rsidR="00000000" w:rsidRPr="00F9303D" w:rsidRDefault="00000000">
      <w:pPr>
        <w:pStyle w:val="NormalWeb"/>
        <w:jc w:val="center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noProof/>
          <w:sz w:val="22"/>
          <w:szCs w:val="22"/>
        </w:rPr>
        <w:drawing>
          <wp:inline distT="0" distB="0" distL="0" distR="0" wp14:anchorId="0448E686" wp14:editId="7BC05328">
            <wp:extent cx="714375" cy="74295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link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50BA1" w14:textId="77777777" w:rsidR="00000000" w:rsidRPr="00F9303D" w:rsidRDefault="00000000">
      <w:pPr>
        <w:pStyle w:val="NormalWeb"/>
        <w:jc w:val="center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b/>
          <w:bCs/>
          <w:sz w:val="22"/>
          <w:szCs w:val="22"/>
        </w:rPr>
        <w:t>ESTADO DA PARAÍBA</w:t>
      </w:r>
    </w:p>
    <w:p w14:paraId="799BFC52" w14:textId="77777777" w:rsidR="00000000" w:rsidRPr="00F9303D" w:rsidRDefault="00000000">
      <w:pPr>
        <w:pStyle w:val="NormalWeb"/>
        <w:jc w:val="center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b/>
          <w:bCs/>
          <w:sz w:val="22"/>
          <w:szCs w:val="22"/>
        </w:rPr>
        <w:t>PREFEITURA MUNICIPAL DE NATUBA</w:t>
      </w:r>
    </w:p>
    <w:p w14:paraId="702BD803" w14:textId="77777777" w:rsidR="00000000" w:rsidRPr="00F9303D" w:rsidRDefault="00000000">
      <w:pPr>
        <w:pStyle w:val="NormalWeb"/>
        <w:jc w:val="center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b/>
          <w:bCs/>
          <w:sz w:val="22"/>
          <w:szCs w:val="22"/>
        </w:rPr>
        <w:t>GABINETE DO PREFEITO</w:t>
      </w:r>
    </w:p>
    <w:p w14:paraId="5D0ADF9A" w14:textId="77777777" w:rsidR="00000000" w:rsidRPr="00F9303D" w:rsidRDefault="00000000">
      <w:pPr>
        <w:pStyle w:val="NormalWeb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sz w:val="22"/>
          <w:szCs w:val="22"/>
        </w:rPr>
        <w:t> </w:t>
      </w:r>
    </w:p>
    <w:p w14:paraId="0531022C" w14:textId="77777777" w:rsidR="00000000" w:rsidRPr="00F9303D" w:rsidRDefault="00000000">
      <w:pPr>
        <w:pStyle w:val="NormalWeb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sz w:val="22"/>
          <w:szCs w:val="22"/>
        </w:rPr>
        <w:t>REFERENTE: PROCEDIMENTO DE INEXIGIBILIDADE DE LICITAÇÃO</w:t>
      </w:r>
    </w:p>
    <w:p w14:paraId="442D02B0" w14:textId="77777777" w:rsidR="00000000" w:rsidRPr="00F9303D" w:rsidRDefault="00000000">
      <w:pPr>
        <w:pStyle w:val="NormalWeb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sz w:val="22"/>
          <w:szCs w:val="22"/>
        </w:rPr>
        <w:t> </w:t>
      </w:r>
    </w:p>
    <w:p w14:paraId="0DCCF654" w14:textId="77777777" w:rsidR="00000000" w:rsidRPr="00F9303D" w:rsidRDefault="00000000">
      <w:pPr>
        <w:pStyle w:val="Ttulo2"/>
        <w:rPr>
          <w:rFonts w:ascii="Palatino Linotype" w:eastAsia="Times New Roman" w:hAnsi="Palatino Linotype"/>
          <w:sz w:val="22"/>
          <w:szCs w:val="22"/>
        </w:rPr>
      </w:pPr>
      <w:r w:rsidRPr="00F9303D">
        <w:rPr>
          <w:rFonts w:ascii="Palatino Linotype" w:eastAsia="Times New Roman" w:hAnsi="Palatino Linotype"/>
          <w:sz w:val="22"/>
          <w:szCs w:val="22"/>
        </w:rPr>
        <w:t>AUTORIZAÇÃO</w:t>
      </w:r>
    </w:p>
    <w:p w14:paraId="0B12A692" w14:textId="77777777" w:rsidR="00000000" w:rsidRPr="00F9303D" w:rsidRDefault="00000000">
      <w:pPr>
        <w:pStyle w:val="NormalWeb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sz w:val="22"/>
          <w:szCs w:val="22"/>
        </w:rPr>
        <w:t> </w:t>
      </w:r>
    </w:p>
    <w:tbl>
      <w:tblPr>
        <w:tblW w:w="0" w:type="auto"/>
        <w:tblInd w:w="30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3"/>
        <w:gridCol w:w="5973"/>
      </w:tblGrid>
      <w:tr w:rsidR="00000000" w:rsidRPr="00F9303D" w14:paraId="7CF6AB20" w14:textId="77777777">
        <w:tc>
          <w:tcPr>
            <w:tcW w:w="0" w:type="auto"/>
            <w:hideMark/>
          </w:tcPr>
          <w:p w14:paraId="658CEF67" w14:textId="77777777" w:rsidR="00000000" w:rsidRPr="00F9303D" w:rsidRDefault="00000000">
            <w:pPr>
              <w:rPr>
                <w:rFonts w:ascii="Palatino Linotype" w:eastAsia="Times New Roman" w:hAnsi="Palatino Linotype" w:cs="Courier New"/>
                <w:b/>
                <w:bCs/>
                <w:color w:val="000000"/>
                <w:sz w:val="22"/>
                <w:szCs w:val="22"/>
              </w:rPr>
            </w:pPr>
            <w:r w:rsidRPr="00F9303D">
              <w:rPr>
                <w:rFonts w:ascii="Palatino Linotype" w:eastAsia="Times New Roman" w:hAnsi="Palatino Linotype" w:cs="Courier New"/>
                <w:b/>
                <w:bCs/>
                <w:color w:val="000000"/>
                <w:sz w:val="22"/>
                <w:szCs w:val="22"/>
              </w:rPr>
              <w:t>Expediente: </w:t>
            </w:r>
          </w:p>
        </w:tc>
        <w:tc>
          <w:tcPr>
            <w:tcW w:w="0" w:type="auto"/>
            <w:vAlign w:val="center"/>
            <w:hideMark/>
          </w:tcPr>
          <w:p w14:paraId="6AC91D61" w14:textId="77777777" w:rsidR="00000000" w:rsidRPr="00F9303D" w:rsidRDefault="00000000">
            <w:pPr>
              <w:pStyle w:val="NormalWeb"/>
              <w:rPr>
                <w:rFonts w:ascii="Palatino Linotype" w:hAnsi="Palatino Linotype"/>
                <w:sz w:val="22"/>
                <w:szCs w:val="22"/>
              </w:rPr>
            </w:pPr>
            <w:r w:rsidRPr="00F9303D">
              <w:rPr>
                <w:rFonts w:ascii="Palatino Linotype" w:hAnsi="Palatino Linotype"/>
                <w:sz w:val="22"/>
                <w:szCs w:val="22"/>
              </w:rPr>
              <w:t>SOLICITAÇÃO</w:t>
            </w:r>
          </w:p>
          <w:p w14:paraId="4078FFB5" w14:textId="77777777" w:rsidR="00000000" w:rsidRPr="00F9303D" w:rsidRDefault="00000000">
            <w:pPr>
              <w:pStyle w:val="NormalWeb"/>
              <w:rPr>
                <w:rFonts w:ascii="Palatino Linotype" w:hAnsi="Palatino Linotype"/>
                <w:sz w:val="22"/>
                <w:szCs w:val="22"/>
              </w:rPr>
            </w:pPr>
            <w:r w:rsidRPr="00F9303D">
              <w:rPr>
                <w:rFonts w:ascii="Palatino Linotype" w:hAnsi="Palatino Linotype"/>
                <w:sz w:val="22"/>
                <w:szCs w:val="22"/>
              </w:rPr>
              <w:t>Secretaria de Esporte e Cultura.</w:t>
            </w:r>
          </w:p>
        </w:tc>
      </w:tr>
      <w:tr w:rsidR="00000000" w:rsidRPr="00F9303D" w14:paraId="2271D1E8" w14:textId="77777777">
        <w:tc>
          <w:tcPr>
            <w:tcW w:w="0" w:type="auto"/>
            <w:hideMark/>
          </w:tcPr>
          <w:p w14:paraId="1E0FEBCE" w14:textId="77777777" w:rsidR="00000000" w:rsidRPr="00F9303D" w:rsidRDefault="00000000">
            <w:pPr>
              <w:rPr>
                <w:rFonts w:ascii="Palatino Linotype" w:eastAsia="Times New Roman" w:hAnsi="Palatino Linotype" w:cs="Courier New"/>
                <w:b/>
                <w:bCs/>
                <w:color w:val="000000"/>
                <w:sz w:val="22"/>
                <w:szCs w:val="22"/>
              </w:rPr>
            </w:pPr>
            <w:r w:rsidRPr="00F9303D">
              <w:rPr>
                <w:rFonts w:ascii="Palatino Linotype" w:eastAsia="Times New Roman" w:hAnsi="Palatino Linotype" w:cs="Courier New"/>
                <w:b/>
                <w:bCs/>
                <w:color w:val="000000"/>
                <w:sz w:val="22"/>
                <w:szCs w:val="22"/>
              </w:rPr>
              <w:t>Assunto:</w:t>
            </w:r>
          </w:p>
        </w:tc>
        <w:tc>
          <w:tcPr>
            <w:tcW w:w="0" w:type="auto"/>
            <w:vAlign w:val="center"/>
            <w:hideMark/>
          </w:tcPr>
          <w:p w14:paraId="63D5F701" w14:textId="77777777" w:rsidR="00000000" w:rsidRPr="00F9303D" w:rsidRDefault="00000000">
            <w:pPr>
              <w:jc w:val="both"/>
              <w:rPr>
                <w:rFonts w:ascii="Palatino Linotype" w:eastAsia="Times New Roman" w:hAnsi="Palatino Linotype" w:cs="Courier New"/>
                <w:color w:val="000000"/>
                <w:sz w:val="22"/>
                <w:szCs w:val="22"/>
              </w:rPr>
            </w:pPr>
            <w:r w:rsidRPr="00F9303D">
              <w:rPr>
                <w:rFonts w:ascii="Palatino Linotype" w:eastAsia="Times New Roman" w:hAnsi="Palatino Linotype" w:cs="Courier New"/>
                <w:color w:val="000000"/>
                <w:sz w:val="22"/>
                <w:szCs w:val="22"/>
              </w:rPr>
              <w:t>Procedimento de inexigibilidade de licitação.</w:t>
            </w:r>
          </w:p>
        </w:tc>
      </w:tr>
      <w:tr w:rsidR="00000000" w:rsidRPr="00F9303D" w14:paraId="7FD5710D" w14:textId="77777777">
        <w:tc>
          <w:tcPr>
            <w:tcW w:w="0" w:type="auto"/>
            <w:hideMark/>
          </w:tcPr>
          <w:p w14:paraId="038E8461" w14:textId="77777777" w:rsidR="00000000" w:rsidRPr="00F9303D" w:rsidRDefault="00000000">
            <w:pPr>
              <w:rPr>
                <w:rFonts w:ascii="Palatino Linotype" w:eastAsia="Times New Roman" w:hAnsi="Palatino Linotype" w:cs="Courier New"/>
                <w:b/>
                <w:bCs/>
                <w:color w:val="000000"/>
                <w:sz w:val="22"/>
                <w:szCs w:val="22"/>
              </w:rPr>
            </w:pPr>
            <w:r w:rsidRPr="00F9303D">
              <w:rPr>
                <w:rFonts w:ascii="Palatino Linotype" w:eastAsia="Times New Roman" w:hAnsi="Palatino Linotype" w:cs="Courier New"/>
                <w:b/>
                <w:bCs/>
                <w:color w:val="000000"/>
                <w:sz w:val="22"/>
                <w:szCs w:val="22"/>
              </w:rPr>
              <w:t>Anexo:</w:t>
            </w:r>
          </w:p>
        </w:tc>
        <w:tc>
          <w:tcPr>
            <w:tcW w:w="0" w:type="auto"/>
            <w:vAlign w:val="center"/>
            <w:hideMark/>
          </w:tcPr>
          <w:p w14:paraId="0D794194" w14:textId="77777777" w:rsidR="00000000" w:rsidRPr="00F9303D" w:rsidRDefault="00000000">
            <w:pPr>
              <w:jc w:val="both"/>
              <w:rPr>
                <w:rFonts w:ascii="Palatino Linotype" w:eastAsia="Times New Roman" w:hAnsi="Palatino Linotype" w:cs="Courier New"/>
                <w:color w:val="000000"/>
                <w:sz w:val="22"/>
                <w:szCs w:val="22"/>
              </w:rPr>
            </w:pPr>
            <w:r w:rsidRPr="00F9303D">
              <w:rPr>
                <w:rFonts w:ascii="Palatino Linotype" w:eastAsia="Times New Roman" w:hAnsi="Palatino Linotype" w:cs="Courier New"/>
                <w:color w:val="000000"/>
                <w:sz w:val="22"/>
                <w:szCs w:val="22"/>
              </w:rPr>
              <w:t>Solicitação correspondente devidamente instruída com a justificativa para a necessidade da demanda requerida.</w:t>
            </w:r>
          </w:p>
        </w:tc>
      </w:tr>
    </w:tbl>
    <w:p w14:paraId="3A5EF8F5" w14:textId="77777777" w:rsidR="00000000" w:rsidRPr="00F9303D" w:rsidRDefault="00000000">
      <w:pPr>
        <w:pStyle w:val="NormalWeb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sz w:val="22"/>
          <w:szCs w:val="22"/>
        </w:rPr>
        <w:t> </w:t>
      </w:r>
    </w:p>
    <w:p w14:paraId="6881A4F2" w14:textId="77777777" w:rsidR="00000000" w:rsidRPr="00F9303D" w:rsidRDefault="00000000">
      <w:pPr>
        <w:pStyle w:val="NormalWeb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b/>
          <w:bCs/>
          <w:sz w:val="22"/>
          <w:szCs w:val="22"/>
        </w:rPr>
        <w:t>D E S P A C H O</w:t>
      </w:r>
    </w:p>
    <w:p w14:paraId="50A1BEDD" w14:textId="77777777" w:rsidR="00000000" w:rsidRPr="00F9303D" w:rsidRDefault="00000000">
      <w:pPr>
        <w:pStyle w:val="NormalWeb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sz w:val="22"/>
          <w:szCs w:val="22"/>
        </w:rPr>
        <w:t> </w:t>
      </w:r>
    </w:p>
    <w:p w14:paraId="68241427" w14:textId="77777777" w:rsidR="00000000" w:rsidRPr="00F9303D" w:rsidRDefault="00000000">
      <w:pPr>
        <w:pStyle w:val="NormalWeb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sz w:val="22"/>
          <w:szCs w:val="22"/>
        </w:rPr>
        <w:t>AUTORIZO a realização do procedimento de Inexigibilidade de Licitação, nos termos do Art. 74, inciso II, da Lei nº 14.133/21, objetivando:</w:t>
      </w:r>
    </w:p>
    <w:p w14:paraId="4B25FD46" w14:textId="77777777" w:rsidR="00000000" w:rsidRPr="00F9303D" w:rsidRDefault="00000000">
      <w:pPr>
        <w:pStyle w:val="NormalWeb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sz w:val="22"/>
          <w:szCs w:val="22"/>
        </w:rPr>
        <w:t> </w:t>
      </w:r>
    </w:p>
    <w:p w14:paraId="0B724FDB" w14:textId="77777777" w:rsidR="00000000" w:rsidRPr="00F9303D" w:rsidRDefault="00000000">
      <w:pPr>
        <w:pStyle w:val="NormalWeb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sz w:val="22"/>
          <w:szCs w:val="22"/>
        </w:rPr>
        <w:t>Contratação de Empresa especializada para apresentação artística da Banda "RONALDO MORAIS", no Carnaval de 2024, no município de NATUBA–PB.</w:t>
      </w:r>
    </w:p>
    <w:p w14:paraId="3B6E4DD7" w14:textId="77777777" w:rsidR="00000000" w:rsidRPr="00F9303D" w:rsidRDefault="00000000">
      <w:pPr>
        <w:pStyle w:val="NormalWeb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sz w:val="22"/>
          <w:szCs w:val="22"/>
        </w:rPr>
        <w:t> </w:t>
      </w:r>
    </w:p>
    <w:p w14:paraId="11ACFD50" w14:textId="77777777" w:rsidR="00000000" w:rsidRPr="00F9303D" w:rsidRDefault="00000000">
      <w:pPr>
        <w:pStyle w:val="NormalWeb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sz w:val="22"/>
          <w:szCs w:val="22"/>
        </w:rPr>
        <w:t>Destaca-se que o referido certame, conforme evidenciado na etapa inicial do processo, será regido pela seguinte regra:</w:t>
      </w:r>
    </w:p>
    <w:p w14:paraId="347E8F20" w14:textId="77777777" w:rsidR="00000000" w:rsidRPr="00F9303D" w:rsidRDefault="00000000">
      <w:pPr>
        <w:pStyle w:val="NormalWeb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sz w:val="22"/>
          <w:szCs w:val="22"/>
        </w:rPr>
        <w:t> </w:t>
      </w:r>
    </w:p>
    <w:p w14:paraId="764586C7" w14:textId="77777777" w:rsidR="00000000" w:rsidRPr="00F9303D" w:rsidRDefault="00000000">
      <w:pPr>
        <w:pStyle w:val="NormalWeb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b/>
          <w:bCs/>
          <w:sz w:val="22"/>
          <w:szCs w:val="22"/>
        </w:rPr>
        <w:t>Lei Federal nº 14.133, de 1º de abril de 2021.</w:t>
      </w:r>
    </w:p>
    <w:p w14:paraId="64507D6C" w14:textId="77777777" w:rsidR="00000000" w:rsidRPr="00F9303D" w:rsidRDefault="00000000">
      <w:pPr>
        <w:pStyle w:val="NormalWeb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sz w:val="22"/>
          <w:szCs w:val="22"/>
        </w:rPr>
        <w:t> </w:t>
      </w:r>
    </w:p>
    <w:p w14:paraId="7EE87F42" w14:textId="77777777" w:rsidR="00000000" w:rsidRPr="00F9303D" w:rsidRDefault="00000000">
      <w:pPr>
        <w:pStyle w:val="NormalWeb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sz w:val="22"/>
          <w:szCs w:val="22"/>
        </w:rPr>
        <w:t>Conforme informação do setor responsável existe disponibilidade de dotação específica no orçamento vigente, apropriada para a devida execução do objeto a ser contratado, inclusive restou devidamente demonstrada a compatibilidade da previsão de recursos orçamentários com o compromisso a ser assumido.</w:t>
      </w:r>
    </w:p>
    <w:p w14:paraId="3866FDD0" w14:textId="77777777" w:rsidR="00000000" w:rsidRPr="00F9303D" w:rsidRDefault="00000000">
      <w:pPr>
        <w:pStyle w:val="NormalWeb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sz w:val="22"/>
          <w:szCs w:val="22"/>
        </w:rPr>
        <w:t> </w:t>
      </w:r>
    </w:p>
    <w:p w14:paraId="6223F1B2" w14:textId="77777777" w:rsidR="00000000" w:rsidRPr="00F9303D" w:rsidRDefault="00000000">
      <w:pPr>
        <w:pStyle w:val="NormalWeb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sz w:val="22"/>
          <w:szCs w:val="22"/>
        </w:rPr>
        <w:t>Remeta-se a solicitação em tela, instruída de todas as informações e elementos correspondentes inclusive com a justificativa para a necessidade da demanda requerida, à Comissão de Contratação deste órgão, para a formalização do referido processo de contratação direta por Inexigibilidade de Licitação.</w:t>
      </w:r>
    </w:p>
    <w:p w14:paraId="17FC3167" w14:textId="77777777" w:rsidR="00000000" w:rsidRPr="00F9303D" w:rsidRDefault="00000000">
      <w:pPr>
        <w:pStyle w:val="NormalWeb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sz w:val="22"/>
          <w:szCs w:val="22"/>
        </w:rPr>
        <w:t> </w:t>
      </w:r>
    </w:p>
    <w:p w14:paraId="40FFF9EF" w14:textId="77777777" w:rsidR="00000000" w:rsidRPr="00F9303D" w:rsidRDefault="00000000">
      <w:pPr>
        <w:pStyle w:val="NormalWeb"/>
        <w:jc w:val="left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sz w:val="22"/>
          <w:szCs w:val="22"/>
        </w:rPr>
        <w:t xml:space="preserve">Natuba - PB, 22 de </w:t>
      </w:r>
      <w:proofErr w:type="gramStart"/>
      <w:r w:rsidRPr="00F9303D">
        <w:rPr>
          <w:rFonts w:ascii="Palatino Linotype" w:hAnsi="Palatino Linotype"/>
          <w:sz w:val="22"/>
          <w:szCs w:val="22"/>
        </w:rPr>
        <w:t>Janeiro</w:t>
      </w:r>
      <w:proofErr w:type="gramEnd"/>
      <w:r w:rsidRPr="00F9303D">
        <w:rPr>
          <w:rFonts w:ascii="Palatino Linotype" w:hAnsi="Palatino Linotype"/>
          <w:sz w:val="22"/>
          <w:szCs w:val="22"/>
        </w:rPr>
        <w:t xml:space="preserve"> de 2024.</w:t>
      </w:r>
    </w:p>
    <w:p w14:paraId="37242489" w14:textId="77777777" w:rsidR="00000000" w:rsidRPr="00F9303D" w:rsidRDefault="00000000">
      <w:pPr>
        <w:pStyle w:val="NormalWeb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sz w:val="22"/>
          <w:szCs w:val="22"/>
        </w:rPr>
        <w:t> </w:t>
      </w:r>
    </w:p>
    <w:p w14:paraId="009A6607" w14:textId="2126CB2D" w:rsidR="00000000" w:rsidRPr="00F9303D" w:rsidRDefault="00000000" w:rsidP="00F9303D">
      <w:pPr>
        <w:pStyle w:val="NormalWeb"/>
        <w:jc w:val="center"/>
        <w:rPr>
          <w:rFonts w:ascii="Palatino Linotype" w:hAnsi="Palatino Linotype"/>
          <w:sz w:val="22"/>
          <w:szCs w:val="22"/>
        </w:rPr>
      </w:pPr>
    </w:p>
    <w:p w14:paraId="3E48CE3E" w14:textId="77777777" w:rsidR="00000000" w:rsidRPr="00F9303D" w:rsidRDefault="00000000" w:rsidP="00F9303D">
      <w:pPr>
        <w:pStyle w:val="NormalWeb"/>
        <w:jc w:val="center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sz w:val="22"/>
          <w:szCs w:val="22"/>
        </w:rPr>
        <w:t>__________________________________</w:t>
      </w:r>
    </w:p>
    <w:p w14:paraId="0A1D071B" w14:textId="77777777" w:rsidR="00000000" w:rsidRPr="00F9303D" w:rsidRDefault="00000000" w:rsidP="00F9303D">
      <w:pPr>
        <w:pStyle w:val="NormalWeb"/>
        <w:jc w:val="center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sz w:val="22"/>
          <w:szCs w:val="22"/>
        </w:rPr>
        <w:t>JOSE LINS DA SILVA FILHO</w:t>
      </w:r>
    </w:p>
    <w:p w14:paraId="16A648F0" w14:textId="77777777" w:rsidR="00C14CC1" w:rsidRPr="00F9303D" w:rsidRDefault="00000000" w:rsidP="00F9303D">
      <w:pPr>
        <w:pStyle w:val="NormalWeb"/>
        <w:jc w:val="center"/>
        <w:rPr>
          <w:rFonts w:ascii="Palatino Linotype" w:hAnsi="Palatino Linotype"/>
          <w:sz w:val="22"/>
          <w:szCs w:val="22"/>
        </w:rPr>
      </w:pPr>
      <w:r w:rsidRPr="00F9303D">
        <w:rPr>
          <w:rFonts w:ascii="Palatino Linotype" w:hAnsi="Palatino Linotype"/>
          <w:sz w:val="22"/>
          <w:szCs w:val="22"/>
        </w:rPr>
        <w:t>Prefeito</w:t>
      </w:r>
    </w:p>
    <w:sectPr w:rsidR="00C14CC1" w:rsidRPr="00F9303D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03D"/>
    <w:rsid w:val="00C14CC1"/>
    <w:rsid w:val="00F93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4F6203"/>
  <w15:chartTrackingRefBased/>
  <w15:docId w15:val="{27143154-D300-4258-9A90-5D1DC5374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jc w:val="center"/>
      <w:outlineLvl w:val="0"/>
    </w:pPr>
    <w:rPr>
      <w:rFonts w:ascii="Courier New" w:hAnsi="Courier New" w:cs="Courier New"/>
      <w:b/>
      <w:bCs/>
      <w:color w:val="000000"/>
      <w:kern w:val="36"/>
    </w:rPr>
  </w:style>
  <w:style w:type="paragraph" w:styleId="Ttulo2">
    <w:name w:val="heading 2"/>
    <w:basedOn w:val="Normal"/>
    <w:link w:val="Ttulo2Char"/>
    <w:uiPriority w:val="9"/>
    <w:qFormat/>
    <w:pPr>
      <w:jc w:val="both"/>
      <w:outlineLvl w:val="1"/>
    </w:pPr>
    <w:rPr>
      <w:rFonts w:ascii="Courier New" w:hAnsi="Courier New" w:cs="Courier New"/>
      <w:b/>
      <w:bCs/>
      <w:color w:val="000000"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sonormal0">
    <w:name w:val="msonormal"/>
    <w:basedOn w:val="Normal"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espaco">
    <w:name w:val="espaco"/>
    <w:basedOn w:val="Normal"/>
    <w:pPr>
      <w:ind w:firstLine="300"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introducao">
    <w:name w:val="introducao"/>
    <w:basedOn w:val="Normal"/>
    <w:pPr>
      <w:ind w:left="2540"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cabecalho">
    <w:name w:val="cabecalho"/>
    <w:basedOn w:val="Normal"/>
    <w:pPr>
      <w:jc w:val="center"/>
    </w:pPr>
    <w:rPr>
      <w:rFonts w:ascii="Courier New" w:hAnsi="Courier New" w:cs="Courier New"/>
      <w:color w:val="000000"/>
      <w:sz w:val="18"/>
      <w:szCs w:val="18"/>
    </w:rPr>
  </w:style>
  <w:style w:type="paragraph" w:customStyle="1" w:styleId="quebra">
    <w:name w:val="quebra"/>
    <w:basedOn w:val="Normal"/>
    <w:pPr>
      <w:pageBreakBefore/>
      <w:spacing w:before="100" w:beforeAutospacing="1" w:after="100" w:afterAutospacing="1"/>
    </w:pPr>
  </w:style>
  <w:style w:type="paragraph" w:customStyle="1" w:styleId="rodape">
    <w:name w:val="rodape"/>
    <w:basedOn w:val="Normal"/>
    <w:pPr>
      <w:pageBreakBefore/>
      <w:spacing w:before="100" w:beforeAutospacing="1" w:after="100" w:afterAutospacing="1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file:///C:\Program%20Files%20(x86)\Elmar%20Inform&#225;tica\Winlicita\LICITA&#199;&#213;ES\natuba\000012024%20-%20INEXIG&#205;VEL\Relatorios_Arquivos\brasao.jp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ZIORETH RIBEIRO PLACIDO CASTRO</dc:creator>
  <cp:keywords/>
  <dc:description/>
  <cp:lastModifiedBy>ZIORETH RIBEIRO PLACIDO CASTRO</cp:lastModifiedBy>
  <cp:revision>2</cp:revision>
  <dcterms:created xsi:type="dcterms:W3CDTF">2024-02-05T18:46:00Z</dcterms:created>
  <dcterms:modified xsi:type="dcterms:W3CDTF">2024-02-05T18:46:00Z</dcterms:modified>
</cp:coreProperties>
</file>