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ABE15" w14:textId="5E27B25D" w:rsidR="00017E16" w:rsidRPr="00A31403" w:rsidRDefault="00017E16" w:rsidP="00F13501">
      <w:pPr>
        <w:spacing w:before="120" w:after="120"/>
        <w:jc w:val="center"/>
        <w:rPr>
          <w:rFonts w:ascii="Arial" w:eastAsia="Times New Roman" w:hAnsi="Arial" w:cs="Arial"/>
          <w:b/>
          <w:sz w:val="22"/>
          <w:szCs w:val="22"/>
        </w:rPr>
      </w:pPr>
      <w:r w:rsidRPr="008B1DBD">
        <w:rPr>
          <w:rFonts w:ascii="Arial" w:hAnsi="Arial" w:cs="Arial"/>
          <w:b/>
          <w:sz w:val="22"/>
          <w:szCs w:val="22"/>
        </w:rPr>
        <w:t xml:space="preserve">PREGÃO ELETRÔNICO Nº </w:t>
      </w:r>
      <w:r w:rsidR="00A31403" w:rsidRPr="00A31403">
        <w:rPr>
          <w:rFonts w:ascii="Arial" w:hAnsi="Arial" w:cs="Arial"/>
          <w:b/>
          <w:sz w:val="22"/>
          <w:szCs w:val="22"/>
        </w:rPr>
        <w:t>014/</w:t>
      </w:r>
      <w:r w:rsidR="00EC0488" w:rsidRPr="00A31403">
        <w:rPr>
          <w:rFonts w:ascii="Arial" w:hAnsi="Arial" w:cs="Arial"/>
          <w:b/>
          <w:sz w:val="22"/>
          <w:szCs w:val="22"/>
        </w:rPr>
        <w:t>2024</w:t>
      </w:r>
    </w:p>
    <w:p w14:paraId="02437A2A" w14:textId="4FA0D544" w:rsidR="00127AAA" w:rsidRPr="00A31403" w:rsidRDefault="00017E16" w:rsidP="00A31403">
      <w:pPr>
        <w:spacing w:before="120" w:after="120"/>
        <w:jc w:val="center"/>
        <w:rPr>
          <w:rFonts w:ascii="Arial" w:hAnsi="Arial" w:cs="Arial"/>
          <w:bCs/>
          <w:sz w:val="22"/>
          <w:szCs w:val="22"/>
        </w:rPr>
      </w:pPr>
      <w:r w:rsidRPr="00A31403">
        <w:rPr>
          <w:rFonts w:ascii="Arial" w:hAnsi="Arial" w:cs="Arial"/>
          <w:sz w:val="22"/>
          <w:szCs w:val="22"/>
        </w:rPr>
        <w:t>Processo Administrativo n</w:t>
      </w:r>
      <w:r w:rsidRPr="00A31403">
        <w:rPr>
          <w:rFonts w:ascii="Arial" w:hAnsi="Arial" w:cs="Arial"/>
          <w:bCs/>
          <w:sz w:val="22"/>
          <w:szCs w:val="22"/>
        </w:rPr>
        <w:t>°</w:t>
      </w:r>
      <w:r w:rsidR="00EC0488" w:rsidRPr="00A31403">
        <w:rPr>
          <w:rFonts w:ascii="Arial" w:hAnsi="Arial" w:cs="Arial"/>
          <w:bCs/>
          <w:sz w:val="22"/>
          <w:szCs w:val="22"/>
        </w:rPr>
        <w:t xml:space="preserve"> 0</w:t>
      </w:r>
      <w:r w:rsidR="00A31403" w:rsidRPr="00A31403">
        <w:rPr>
          <w:rFonts w:ascii="Arial" w:hAnsi="Arial" w:cs="Arial"/>
          <w:bCs/>
          <w:sz w:val="22"/>
          <w:szCs w:val="22"/>
        </w:rPr>
        <w:t>36</w:t>
      </w:r>
      <w:r w:rsidR="00EC0488" w:rsidRPr="00A31403">
        <w:rPr>
          <w:rFonts w:ascii="Arial" w:hAnsi="Arial" w:cs="Arial"/>
          <w:bCs/>
          <w:sz w:val="22"/>
          <w:szCs w:val="22"/>
        </w:rPr>
        <w:t>/2024</w:t>
      </w:r>
    </w:p>
    <w:p w14:paraId="74324B51" w14:textId="77777777" w:rsidR="00AF3C5A" w:rsidRPr="008B1DBD" w:rsidRDefault="00AF3C5A" w:rsidP="00F13501">
      <w:pPr>
        <w:spacing w:before="120" w:after="120"/>
        <w:jc w:val="center"/>
        <w:rPr>
          <w:rFonts w:ascii="Arial" w:hAnsi="Arial" w:cs="Arial"/>
          <w:b/>
          <w:bCs/>
          <w:sz w:val="22"/>
          <w:szCs w:val="22"/>
        </w:rPr>
      </w:pPr>
    </w:p>
    <w:p w14:paraId="488064CD" w14:textId="77777777" w:rsidR="00AF3C5A" w:rsidRPr="008B1DBD" w:rsidRDefault="00AF3C5A" w:rsidP="00F13501">
      <w:pPr>
        <w:snapToGrid w:val="0"/>
        <w:spacing w:before="120" w:after="120"/>
        <w:jc w:val="both"/>
        <w:rPr>
          <w:rFonts w:ascii="Arial" w:eastAsia="Times New Roman" w:hAnsi="Arial" w:cs="Arial"/>
          <w:sz w:val="22"/>
          <w:szCs w:val="22"/>
        </w:rPr>
      </w:pPr>
      <w:r w:rsidRPr="008B1DBD">
        <w:rPr>
          <w:rFonts w:ascii="Arial" w:hAnsi="Arial" w:cs="Arial"/>
          <w:sz w:val="22"/>
          <w:szCs w:val="22"/>
        </w:rPr>
        <w:t xml:space="preserve">O Fundo Municipal de Marilândia do Sul, Estado do Paraná, torna-se público que realizará licitação, na modalidade </w:t>
      </w:r>
      <w:r w:rsidRPr="008B1DBD">
        <w:rPr>
          <w:rFonts w:ascii="Arial" w:hAnsi="Arial" w:cs="Arial"/>
          <w:b/>
          <w:bCs/>
          <w:sz w:val="22"/>
          <w:szCs w:val="22"/>
        </w:rPr>
        <w:t>PREGÃO</w:t>
      </w:r>
      <w:r w:rsidRPr="008B1DBD">
        <w:rPr>
          <w:rFonts w:ascii="Arial" w:hAnsi="Arial" w:cs="Arial"/>
          <w:sz w:val="22"/>
          <w:szCs w:val="22"/>
        </w:rPr>
        <w:t xml:space="preserve">, na </w:t>
      </w:r>
      <w:r w:rsidRPr="008B1DBD">
        <w:rPr>
          <w:rFonts w:ascii="Arial" w:hAnsi="Arial" w:cs="Arial"/>
          <w:b/>
          <w:bCs/>
          <w:sz w:val="22"/>
          <w:szCs w:val="22"/>
        </w:rPr>
        <w:t>FORMA ELETRÔNICA</w:t>
      </w:r>
      <w:r w:rsidRPr="008B1DBD">
        <w:rPr>
          <w:rFonts w:ascii="Arial" w:hAnsi="Arial" w:cs="Arial"/>
          <w:sz w:val="22"/>
          <w:szCs w:val="22"/>
        </w:rPr>
        <w:t>,</w:t>
      </w:r>
      <w:r w:rsidRPr="008B1DBD">
        <w:rPr>
          <w:rFonts w:ascii="Arial" w:eastAsia="Times New Roman" w:hAnsi="Arial" w:cs="Arial"/>
          <w:sz w:val="22"/>
          <w:szCs w:val="22"/>
        </w:rPr>
        <w:t xml:space="preserve"> </w:t>
      </w:r>
      <w:r w:rsidRPr="008B1DBD">
        <w:rPr>
          <w:rFonts w:ascii="Arial" w:hAnsi="Arial" w:cs="Arial"/>
          <w:sz w:val="22"/>
          <w:szCs w:val="22"/>
        </w:rPr>
        <w:t xml:space="preserve">nos termos da </w:t>
      </w:r>
      <w:hyperlink r:id="rId11" w:history="1">
        <w:r w:rsidRPr="008B1DBD">
          <w:rPr>
            <w:rStyle w:val="Hyperlink"/>
            <w:rFonts w:ascii="Arial" w:hAnsi="Arial" w:cs="Arial"/>
            <w:color w:val="auto"/>
            <w:sz w:val="22"/>
            <w:szCs w:val="22"/>
          </w:rPr>
          <w:t>Lei Federal nº 14.133, de 2021</w:t>
        </w:r>
      </w:hyperlink>
      <w:r w:rsidRPr="008B1DBD">
        <w:rPr>
          <w:rFonts w:ascii="Arial" w:hAnsi="Arial" w:cs="Arial"/>
          <w:sz w:val="22"/>
          <w:szCs w:val="22"/>
          <w:u w:val="single"/>
        </w:rPr>
        <w:t>, Decreto Municipal nº 110/</w:t>
      </w:r>
      <w:proofErr w:type="gramStart"/>
      <w:r w:rsidRPr="008B1DBD">
        <w:rPr>
          <w:rFonts w:ascii="Arial" w:hAnsi="Arial" w:cs="Arial"/>
          <w:sz w:val="22"/>
          <w:szCs w:val="22"/>
          <w:u w:val="single"/>
        </w:rPr>
        <w:t>2023</w:t>
      </w:r>
      <w:r w:rsidRPr="008B1DBD">
        <w:rPr>
          <w:rFonts w:ascii="Arial" w:hAnsi="Arial" w:cs="Arial"/>
          <w:sz w:val="22"/>
          <w:szCs w:val="22"/>
        </w:rPr>
        <w:t xml:space="preserve">  e</w:t>
      </w:r>
      <w:proofErr w:type="gramEnd"/>
      <w:r w:rsidRPr="008B1DBD">
        <w:rPr>
          <w:rFonts w:ascii="Arial" w:hAnsi="Arial" w:cs="Arial"/>
          <w:sz w:val="22"/>
          <w:szCs w:val="22"/>
        </w:rPr>
        <w:t xml:space="preserve"> demais normatizações aplicáveis e, ainda, de acordo com as condições estabelecidas neste Edital</w:t>
      </w:r>
      <w:r w:rsidRPr="008B1DBD">
        <w:rPr>
          <w:rFonts w:ascii="Arial" w:eastAsia="Times New Roman" w:hAnsi="Arial" w:cs="Arial"/>
          <w:sz w:val="22"/>
          <w:szCs w:val="22"/>
        </w:rPr>
        <w:t>.</w:t>
      </w:r>
    </w:p>
    <w:p w14:paraId="521352D0" w14:textId="77777777" w:rsidR="00FC188B" w:rsidRPr="008B1DBD" w:rsidRDefault="00FC188B" w:rsidP="00F13501">
      <w:pPr>
        <w:rPr>
          <w:rFonts w:ascii="Arial" w:hAnsi="Arial" w:cs="Arial"/>
          <w:b/>
          <w:bCs/>
          <w:sz w:val="22"/>
          <w:szCs w:val="22"/>
        </w:rPr>
      </w:pPr>
    </w:p>
    <w:p w14:paraId="4E10416A" w14:textId="1D333F62" w:rsidR="00127AAA" w:rsidRPr="008B1DBD" w:rsidRDefault="00127AAA" w:rsidP="00F13501">
      <w:pPr>
        <w:rPr>
          <w:rFonts w:ascii="Arial" w:hAnsi="Arial" w:cs="Arial"/>
          <w:b/>
          <w:bCs/>
          <w:sz w:val="22"/>
          <w:szCs w:val="22"/>
        </w:rPr>
      </w:pPr>
      <w:r w:rsidRPr="008B1DBD">
        <w:rPr>
          <w:rFonts w:ascii="Arial" w:hAnsi="Arial" w:cs="Arial"/>
          <w:b/>
          <w:bCs/>
          <w:sz w:val="22"/>
          <w:szCs w:val="22"/>
        </w:rPr>
        <w:t>OBJETO</w:t>
      </w:r>
    </w:p>
    <w:p w14:paraId="0E8F1113" w14:textId="7D1FFFAF" w:rsidR="0052789C" w:rsidRPr="008B1DBD" w:rsidRDefault="00147802" w:rsidP="0052789C">
      <w:pPr>
        <w:jc w:val="both"/>
        <w:rPr>
          <w:rFonts w:ascii="Arial" w:hAnsi="Arial" w:cs="Arial"/>
          <w:sz w:val="22"/>
          <w:szCs w:val="22"/>
        </w:rPr>
      </w:pPr>
      <w:bookmarkStart w:id="0" w:name="_Hlk163457622"/>
      <w:r w:rsidRPr="008B1DBD">
        <w:rPr>
          <w:rFonts w:ascii="Arial" w:hAnsi="Arial" w:cs="Arial"/>
          <w:sz w:val="22"/>
          <w:szCs w:val="22"/>
        </w:rPr>
        <w:t xml:space="preserve">MENOR </w:t>
      </w:r>
      <w:r w:rsidR="0052789C" w:rsidRPr="008B1DBD">
        <w:rPr>
          <w:rFonts w:ascii="Arial" w:hAnsi="Arial" w:cs="Arial"/>
          <w:sz w:val="22"/>
          <w:szCs w:val="22"/>
        </w:rPr>
        <w:t>PREÇO POR ITEM</w:t>
      </w:r>
      <w:bookmarkEnd w:id="0"/>
      <w:r w:rsidR="0052789C" w:rsidRPr="008B1DBD">
        <w:rPr>
          <w:rFonts w:ascii="Arial" w:hAnsi="Arial" w:cs="Arial"/>
          <w:sz w:val="22"/>
          <w:szCs w:val="22"/>
        </w:rPr>
        <w:t>, objetivando aquisição de veículo comum novo (carro), 0 km, novo ANO MODELO 2024/2025 e uma Van Executiva, para a Secretaria Municipal de Saúde do Município de Marilândia do Sul, conforme Resoluções SESA n° 769/2019, 387, 1432 e 1545 de 2023.</w:t>
      </w:r>
    </w:p>
    <w:p w14:paraId="7C8A02F9" w14:textId="77777777" w:rsidR="0052789C" w:rsidRPr="008B1DBD" w:rsidRDefault="0052789C" w:rsidP="0052789C">
      <w:pPr>
        <w:jc w:val="both"/>
        <w:rPr>
          <w:rFonts w:ascii="Arial" w:hAnsi="Arial" w:cs="Arial"/>
          <w:sz w:val="22"/>
          <w:szCs w:val="22"/>
        </w:rPr>
      </w:pPr>
    </w:p>
    <w:p w14:paraId="73DE36BB" w14:textId="218EC0E0" w:rsidR="00127AAA" w:rsidRPr="008B1DBD" w:rsidRDefault="00127AAA" w:rsidP="0052789C">
      <w:pPr>
        <w:jc w:val="both"/>
        <w:rPr>
          <w:rFonts w:ascii="Arial" w:hAnsi="Arial" w:cs="Arial"/>
          <w:b/>
          <w:bCs/>
          <w:sz w:val="22"/>
          <w:szCs w:val="22"/>
        </w:rPr>
      </w:pPr>
      <w:r w:rsidRPr="008B1DBD">
        <w:rPr>
          <w:rFonts w:ascii="Arial" w:hAnsi="Arial" w:cs="Arial"/>
          <w:b/>
          <w:bCs/>
          <w:sz w:val="22"/>
          <w:szCs w:val="22"/>
        </w:rPr>
        <w:t xml:space="preserve">VALOR TOTAL </w:t>
      </w:r>
      <w:r w:rsidR="00277454" w:rsidRPr="008B1DBD">
        <w:rPr>
          <w:rFonts w:ascii="Arial" w:hAnsi="Arial" w:cs="Arial"/>
          <w:b/>
          <w:bCs/>
          <w:sz w:val="22"/>
          <w:szCs w:val="22"/>
        </w:rPr>
        <w:t>ESTIMADO</w:t>
      </w:r>
    </w:p>
    <w:p w14:paraId="6EBCF0B1" w14:textId="665D708E" w:rsidR="00220636" w:rsidRPr="008B1DBD" w:rsidRDefault="00CA2A6C" w:rsidP="00F13501">
      <w:pPr>
        <w:rPr>
          <w:rFonts w:ascii="Arial" w:hAnsi="Arial" w:cs="Arial"/>
          <w:color w:val="FF0000"/>
          <w:sz w:val="22"/>
          <w:szCs w:val="22"/>
        </w:rPr>
      </w:pPr>
      <w:bookmarkStart w:id="1" w:name="_Hlk164327147"/>
      <w:r w:rsidRPr="008B1DBD">
        <w:rPr>
          <w:rFonts w:ascii="Arial" w:hAnsi="Arial" w:cs="Arial"/>
          <w:sz w:val="22"/>
          <w:szCs w:val="22"/>
        </w:rPr>
        <w:t xml:space="preserve">R$ </w:t>
      </w:r>
      <w:r w:rsidR="0052789C" w:rsidRPr="008B1DBD">
        <w:rPr>
          <w:rFonts w:ascii="Arial" w:hAnsi="Arial" w:cs="Arial"/>
          <w:sz w:val="22"/>
          <w:szCs w:val="22"/>
        </w:rPr>
        <w:t xml:space="preserve">529.595,50 </w:t>
      </w:r>
      <w:r w:rsidRPr="008B1DBD">
        <w:rPr>
          <w:rFonts w:ascii="Arial" w:hAnsi="Arial" w:cs="Arial"/>
          <w:sz w:val="22"/>
          <w:szCs w:val="22"/>
        </w:rPr>
        <w:t>(</w:t>
      </w:r>
      <w:r w:rsidR="0052789C" w:rsidRPr="008B1DBD">
        <w:rPr>
          <w:rFonts w:ascii="Arial" w:hAnsi="Arial" w:cs="Arial"/>
          <w:sz w:val="22"/>
          <w:szCs w:val="22"/>
        </w:rPr>
        <w:t>Quinhentos e vinte e nove mil, quinhentos e noventa e cinco reais e cinquenta centavos</w:t>
      </w:r>
      <w:r w:rsidRPr="008B1DBD">
        <w:rPr>
          <w:rFonts w:ascii="Arial" w:hAnsi="Arial" w:cs="Arial"/>
          <w:sz w:val="22"/>
          <w:szCs w:val="22"/>
        </w:rPr>
        <w:t>).</w:t>
      </w:r>
    </w:p>
    <w:bookmarkEnd w:id="1"/>
    <w:p w14:paraId="04CBFA7B" w14:textId="77777777" w:rsidR="007C5E49" w:rsidRPr="008B1DBD" w:rsidRDefault="007C5E49" w:rsidP="00F13501">
      <w:pPr>
        <w:rPr>
          <w:rFonts w:ascii="Arial" w:hAnsi="Arial" w:cs="Arial"/>
          <w:b/>
          <w:bCs/>
          <w:sz w:val="22"/>
          <w:szCs w:val="22"/>
        </w:rPr>
      </w:pPr>
    </w:p>
    <w:p w14:paraId="4D2900ED" w14:textId="63D147D0" w:rsidR="00127AAA" w:rsidRPr="008B1DBD" w:rsidRDefault="00805832" w:rsidP="00F13501">
      <w:pPr>
        <w:rPr>
          <w:rFonts w:ascii="Arial" w:hAnsi="Arial" w:cs="Arial"/>
          <w:b/>
          <w:bCs/>
          <w:sz w:val="22"/>
          <w:szCs w:val="22"/>
        </w:rPr>
      </w:pPr>
      <w:r w:rsidRPr="008B1DBD">
        <w:rPr>
          <w:rFonts w:ascii="Arial" w:hAnsi="Arial" w:cs="Arial"/>
          <w:b/>
          <w:bCs/>
          <w:sz w:val="22"/>
          <w:szCs w:val="22"/>
        </w:rPr>
        <w:t>DATA</w:t>
      </w:r>
      <w:r w:rsidR="00C96959" w:rsidRPr="008B1DBD">
        <w:rPr>
          <w:rFonts w:ascii="Arial" w:hAnsi="Arial" w:cs="Arial"/>
          <w:b/>
          <w:bCs/>
          <w:sz w:val="22"/>
          <w:szCs w:val="22"/>
        </w:rPr>
        <w:t xml:space="preserve"> DA SESSÃO PÚBLICA</w:t>
      </w:r>
    </w:p>
    <w:p w14:paraId="391561D5" w14:textId="4C8584E9" w:rsidR="00127AAA" w:rsidRPr="008B1DBD" w:rsidRDefault="006927AE" w:rsidP="00F13501">
      <w:pPr>
        <w:rPr>
          <w:rFonts w:ascii="Arial" w:hAnsi="Arial" w:cs="Arial"/>
          <w:b/>
          <w:bCs/>
          <w:sz w:val="22"/>
          <w:szCs w:val="22"/>
        </w:rPr>
      </w:pPr>
      <w:r w:rsidRPr="008B1DBD">
        <w:rPr>
          <w:rFonts w:ascii="Arial" w:hAnsi="Arial" w:cs="Arial"/>
          <w:sz w:val="22"/>
          <w:szCs w:val="22"/>
        </w:rPr>
        <w:t>Dia</w:t>
      </w:r>
      <w:r w:rsidR="00127AAA" w:rsidRPr="008B1DBD">
        <w:rPr>
          <w:rFonts w:ascii="Arial" w:hAnsi="Arial" w:cs="Arial"/>
          <w:sz w:val="22"/>
          <w:szCs w:val="22"/>
        </w:rPr>
        <w:t xml:space="preserve"> </w:t>
      </w:r>
      <w:r w:rsidR="0052789C" w:rsidRPr="008B1DBD">
        <w:rPr>
          <w:rFonts w:ascii="Arial" w:hAnsi="Arial" w:cs="Arial"/>
          <w:b/>
          <w:bCs/>
          <w:sz w:val="22"/>
          <w:szCs w:val="22"/>
        </w:rPr>
        <w:t>1</w:t>
      </w:r>
      <w:r w:rsidR="009D2F07">
        <w:rPr>
          <w:rFonts w:ascii="Arial" w:hAnsi="Arial" w:cs="Arial"/>
          <w:b/>
          <w:bCs/>
          <w:sz w:val="22"/>
          <w:szCs w:val="22"/>
        </w:rPr>
        <w:t>6</w:t>
      </w:r>
      <w:r w:rsidR="00EC0488" w:rsidRPr="008B1DBD">
        <w:rPr>
          <w:rFonts w:ascii="Arial" w:hAnsi="Arial" w:cs="Arial"/>
          <w:b/>
          <w:bCs/>
          <w:sz w:val="22"/>
          <w:szCs w:val="22"/>
        </w:rPr>
        <w:t>/0</w:t>
      </w:r>
      <w:r w:rsidR="00CA2A6C" w:rsidRPr="008B1DBD">
        <w:rPr>
          <w:rFonts w:ascii="Arial" w:hAnsi="Arial" w:cs="Arial"/>
          <w:b/>
          <w:bCs/>
          <w:sz w:val="22"/>
          <w:szCs w:val="22"/>
        </w:rPr>
        <w:t>7</w:t>
      </w:r>
      <w:r w:rsidR="00EC0488" w:rsidRPr="008B1DBD">
        <w:rPr>
          <w:rFonts w:ascii="Arial" w:hAnsi="Arial" w:cs="Arial"/>
          <w:b/>
          <w:bCs/>
          <w:sz w:val="22"/>
          <w:szCs w:val="22"/>
        </w:rPr>
        <w:t>/2024</w:t>
      </w:r>
      <w:r w:rsidR="00127AAA" w:rsidRPr="008B1DBD">
        <w:rPr>
          <w:rFonts w:ascii="Arial" w:hAnsi="Arial" w:cs="Arial"/>
          <w:b/>
          <w:bCs/>
          <w:sz w:val="22"/>
          <w:szCs w:val="22"/>
        </w:rPr>
        <w:t xml:space="preserve"> </w:t>
      </w:r>
      <w:r w:rsidR="00127AAA" w:rsidRPr="008B1DBD">
        <w:rPr>
          <w:rFonts w:ascii="Arial" w:hAnsi="Arial" w:cs="Arial"/>
          <w:sz w:val="22"/>
          <w:szCs w:val="22"/>
        </w:rPr>
        <w:t xml:space="preserve">às </w:t>
      </w:r>
      <w:r w:rsidR="004E2A93" w:rsidRPr="008B1DBD">
        <w:rPr>
          <w:rFonts w:ascii="Arial" w:hAnsi="Arial" w:cs="Arial"/>
          <w:b/>
          <w:bCs/>
          <w:sz w:val="22"/>
          <w:szCs w:val="22"/>
        </w:rPr>
        <w:t>09</w:t>
      </w:r>
      <w:r w:rsidR="0062347D" w:rsidRPr="008B1DBD">
        <w:rPr>
          <w:rFonts w:ascii="Arial" w:hAnsi="Arial" w:cs="Arial"/>
          <w:b/>
          <w:bCs/>
          <w:sz w:val="22"/>
          <w:szCs w:val="22"/>
        </w:rPr>
        <w:t>:</w:t>
      </w:r>
      <w:r w:rsidR="00ED3C0C" w:rsidRPr="008B1DBD">
        <w:rPr>
          <w:rFonts w:ascii="Arial" w:hAnsi="Arial" w:cs="Arial"/>
          <w:b/>
          <w:bCs/>
          <w:sz w:val="22"/>
          <w:szCs w:val="22"/>
        </w:rPr>
        <w:t>0</w:t>
      </w:r>
      <w:r w:rsidR="0062347D" w:rsidRPr="008B1DBD">
        <w:rPr>
          <w:rFonts w:ascii="Arial" w:hAnsi="Arial" w:cs="Arial"/>
          <w:b/>
          <w:bCs/>
          <w:sz w:val="22"/>
          <w:szCs w:val="22"/>
        </w:rPr>
        <w:t xml:space="preserve">0 </w:t>
      </w:r>
      <w:r w:rsidR="003F76F6" w:rsidRPr="008B1DBD">
        <w:rPr>
          <w:rFonts w:ascii="Arial" w:hAnsi="Arial" w:cs="Arial"/>
          <w:sz w:val="22"/>
          <w:szCs w:val="22"/>
        </w:rPr>
        <w:t>Horário de BRASÍLIA/DF</w:t>
      </w:r>
    </w:p>
    <w:p w14:paraId="56557FB2" w14:textId="77777777" w:rsidR="00220636" w:rsidRPr="008B1DBD" w:rsidRDefault="00220636" w:rsidP="00F13501">
      <w:pPr>
        <w:jc w:val="both"/>
        <w:rPr>
          <w:rFonts w:ascii="Arial" w:hAnsi="Arial" w:cs="Arial"/>
          <w:b/>
          <w:bCs/>
          <w:caps/>
          <w:sz w:val="22"/>
          <w:szCs w:val="22"/>
        </w:rPr>
      </w:pPr>
    </w:p>
    <w:p w14:paraId="7A20D12A" w14:textId="616AB959" w:rsidR="009B65D5" w:rsidRPr="008B1DBD" w:rsidRDefault="0083414A" w:rsidP="00F13501">
      <w:pPr>
        <w:jc w:val="both"/>
        <w:rPr>
          <w:rFonts w:ascii="Arial" w:hAnsi="Arial" w:cs="Arial"/>
          <w:caps/>
          <w:sz w:val="22"/>
          <w:szCs w:val="22"/>
        </w:rPr>
      </w:pPr>
      <w:r w:rsidRPr="008B1DBD">
        <w:rPr>
          <w:rFonts w:ascii="Arial" w:hAnsi="Arial" w:cs="Arial"/>
          <w:b/>
          <w:bCs/>
          <w:caps/>
          <w:sz w:val="22"/>
          <w:szCs w:val="22"/>
        </w:rPr>
        <w:t>Critério de Julgamento:</w:t>
      </w:r>
    </w:p>
    <w:p w14:paraId="068E269B" w14:textId="26FC8EE7" w:rsidR="00B24A33" w:rsidRDefault="00CB7BB8" w:rsidP="00F13501">
      <w:pPr>
        <w:jc w:val="both"/>
        <w:rPr>
          <w:rFonts w:ascii="Arial" w:hAnsi="Arial" w:cs="Arial"/>
          <w:sz w:val="22"/>
          <w:szCs w:val="22"/>
        </w:rPr>
      </w:pPr>
      <w:r w:rsidRPr="00CB7BB8">
        <w:rPr>
          <w:rFonts w:ascii="Arial" w:hAnsi="Arial" w:cs="Arial"/>
          <w:sz w:val="22"/>
          <w:szCs w:val="22"/>
        </w:rPr>
        <w:t>Menor Preço item</w:t>
      </w:r>
    </w:p>
    <w:p w14:paraId="4202F302" w14:textId="77777777" w:rsidR="00CB7BB8" w:rsidRPr="008B1DBD" w:rsidRDefault="00CB7BB8" w:rsidP="00F13501">
      <w:pPr>
        <w:jc w:val="both"/>
        <w:rPr>
          <w:rFonts w:ascii="Arial" w:hAnsi="Arial" w:cs="Arial"/>
          <w:b/>
          <w:bCs/>
          <w:caps/>
          <w:sz w:val="22"/>
          <w:szCs w:val="22"/>
        </w:rPr>
      </w:pPr>
      <w:bookmarkStart w:id="2" w:name="_GoBack"/>
      <w:bookmarkEnd w:id="2"/>
    </w:p>
    <w:p w14:paraId="6181E838" w14:textId="1A9F980A" w:rsidR="009B65D5" w:rsidRPr="008B1DBD" w:rsidRDefault="0083414A" w:rsidP="00F13501">
      <w:pPr>
        <w:jc w:val="both"/>
        <w:rPr>
          <w:rFonts w:ascii="Arial" w:hAnsi="Arial" w:cs="Arial"/>
          <w:caps/>
          <w:sz w:val="22"/>
          <w:szCs w:val="22"/>
        </w:rPr>
      </w:pPr>
      <w:r w:rsidRPr="008B1DBD">
        <w:rPr>
          <w:rFonts w:ascii="Arial" w:hAnsi="Arial" w:cs="Arial"/>
          <w:b/>
          <w:bCs/>
          <w:caps/>
          <w:sz w:val="22"/>
          <w:szCs w:val="22"/>
        </w:rPr>
        <w:t>Modo de disputa:</w:t>
      </w:r>
    </w:p>
    <w:p w14:paraId="44787F57" w14:textId="2B1804AD" w:rsidR="0083414A" w:rsidRPr="008B1DBD" w:rsidRDefault="006A5C3E" w:rsidP="00F13501">
      <w:pPr>
        <w:jc w:val="both"/>
        <w:rPr>
          <w:rFonts w:ascii="Arial" w:hAnsi="Arial" w:cs="Arial"/>
          <w:sz w:val="22"/>
          <w:szCs w:val="22"/>
        </w:rPr>
      </w:pPr>
      <w:r w:rsidRPr="008B1DBD">
        <w:rPr>
          <w:rFonts w:ascii="Arial" w:hAnsi="Arial" w:cs="Arial"/>
          <w:sz w:val="22"/>
          <w:szCs w:val="22"/>
        </w:rPr>
        <w:t>A</w:t>
      </w:r>
      <w:r w:rsidR="0083414A" w:rsidRPr="008B1DBD">
        <w:rPr>
          <w:rFonts w:ascii="Arial" w:hAnsi="Arial" w:cs="Arial"/>
          <w:sz w:val="22"/>
          <w:szCs w:val="22"/>
        </w:rPr>
        <w:t xml:space="preserve">berto </w:t>
      </w:r>
    </w:p>
    <w:p w14:paraId="3F4C1B3B" w14:textId="77777777" w:rsidR="00220636" w:rsidRPr="008B1DBD" w:rsidRDefault="00220636" w:rsidP="00F13501">
      <w:pPr>
        <w:rPr>
          <w:rFonts w:ascii="Arial" w:hAnsi="Arial" w:cs="Arial"/>
          <w:b/>
          <w:bCs/>
          <w:sz w:val="22"/>
          <w:szCs w:val="22"/>
        </w:rPr>
      </w:pPr>
    </w:p>
    <w:p w14:paraId="7D4BDBD4" w14:textId="2DCD7D49" w:rsidR="00127AAA" w:rsidRPr="008B1DBD" w:rsidRDefault="00127AAA" w:rsidP="00F13501">
      <w:pPr>
        <w:rPr>
          <w:rFonts w:ascii="Arial" w:hAnsi="Arial" w:cs="Arial"/>
          <w:b/>
          <w:bCs/>
          <w:sz w:val="22"/>
          <w:szCs w:val="22"/>
        </w:rPr>
      </w:pPr>
      <w:r w:rsidRPr="008B1DBD">
        <w:rPr>
          <w:rFonts w:ascii="Arial" w:hAnsi="Arial" w:cs="Arial"/>
          <w:b/>
          <w:bCs/>
          <w:sz w:val="22"/>
          <w:szCs w:val="22"/>
        </w:rPr>
        <w:t>PREFERÊNCIA ME/EPP/EQUIPARADAS</w:t>
      </w:r>
    </w:p>
    <w:p w14:paraId="623D4ED2" w14:textId="16B58151" w:rsidR="00127AAA" w:rsidRPr="008B1DBD" w:rsidRDefault="006A5C3E" w:rsidP="00F13501">
      <w:pPr>
        <w:rPr>
          <w:rFonts w:ascii="Arial" w:hAnsi="Arial" w:cs="Arial"/>
          <w:sz w:val="22"/>
          <w:szCs w:val="22"/>
        </w:rPr>
      </w:pPr>
      <w:r w:rsidRPr="008B1DBD">
        <w:rPr>
          <w:rFonts w:ascii="Arial" w:hAnsi="Arial" w:cs="Arial"/>
          <w:sz w:val="22"/>
          <w:szCs w:val="22"/>
        </w:rPr>
        <w:t>Sim</w:t>
      </w:r>
    </w:p>
    <w:p w14:paraId="3A20C483" w14:textId="77777777" w:rsidR="00604007" w:rsidRPr="008B1DBD" w:rsidRDefault="00604007" w:rsidP="00F13501">
      <w:pPr>
        <w:snapToGrid w:val="0"/>
        <w:spacing w:before="120" w:after="120"/>
        <w:jc w:val="both"/>
        <w:rPr>
          <w:rFonts w:ascii="Arial" w:eastAsia="Times New Roman" w:hAnsi="Arial" w:cs="Arial"/>
          <w:sz w:val="22"/>
          <w:szCs w:val="22"/>
        </w:rPr>
      </w:pPr>
    </w:p>
    <w:p w14:paraId="5F7282A9" w14:textId="77777777" w:rsidR="007C5E49" w:rsidRPr="008B1DBD" w:rsidRDefault="007C5E49" w:rsidP="00F13501">
      <w:pPr>
        <w:snapToGrid w:val="0"/>
        <w:spacing w:before="120" w:after="120"/>
        <w:jc w:val="both"/>
        <w:rPr>
          <w:rFonts w:ascii="Arial" w:eastAsia="Times New Roman" w:hAnsi="Arial" w:cs="Arial"/>
          <w:sz w:val="22"/>
          <w:szCs w:val="22"/>
        </w:rPr>
      </w:pPr>
    </w:p>
    <w:p w14:paraId="1AFA40AE" w14:textId="77777777" w:rsidR="007C5E49" w:rsidRPr="008B1DBD" w:rsidRDefault="007C5E49" w:rsidP="00F13501">
      <w:pPr>
        <w:snapToGrid w:val="0"/>
        <w:spacing w:before="120" w:after="120"/>
        <w:jc w:val="both"/>
        <w:rPr>
          <w:rFonts w:ascii="Arial" w:eastAsia="Times New Roman" w:hAnsi="Arial" w:cs="Arial"/>
          <w:sz w:val="22"/>
          <w:szCs w:val="22"/>
        </w:rPr>
      </w:pPr>
    </w:p>
    <w:p w14:paraId="3E18D5B1" w14:textId="77777777" w:rsidR="007C5E49" w:rsidRPr="008B1DBD" w:rsidRDefault="007C5E49" w:rsidP="00F13501">
      <w:pPr>
        <w:snapToGrid w:val="0"/>
        <w:spacing w:before="120" w:after="120"/>
        <w:jc w:val="both"/>
        <w:rPr>
          <w:rFonts w:ascii="Arial" w:eastAsia="Times New Roman" w:hAnsi="Arial" w:cs="Arial"/>
          <w:sz w:val="22"/>
          <w:szCs w:val="22"/>
        </w:rPr>
      </w:pPr>
    </w:p>
    <w:p w14:paraId="2C8333CC" w14:textId="77777777" w:rsidR="007C5E49" w:rsidRPr="008B1DBD" w:rsidRDefault="007C5E49" w:rsidP="00F13501">
      <w:pPr>
        <w:snapToGrid w:val="0"/>
        <w:spacing w:before="120" w:after="120"/>
        <w:jc w:val="both"/>
        <w:rPr>
          <w:rFonts w:ascii="Arial" w:eastAsia="Times New Roman" w:hAnsi="Arial" w:cs="Arial"/>
          <w:sz w:val="22"/>
          <w:szCs w:val="22"/>
        </w:rPr>
      </w:pPr>
    </w:p>
    <w:p w14:paraId="601F151B" w14:textId="77777777" w:rsidR="007C5E49" w:rsidRPr="008B1DBD" w:rsidRDefault="007C5E49" w:rsidP="00F13501">
      <w:pPr>
        <w:snapToGrid w:val="0"/>
        <w:spacing w:before="120" w:after="120"/>
        <w:jc w:val="both"/>
        <w:rPr>
          <w:rFonts w:ascii="Arial" w:eastAsia="Times New Roman" w:hAnsi="Arial" w:cs="Arial"/>
          <w:sz w:val="22"/>
          <w:szCs w:val="22"/>
        </w:rPr>
      </w:pPr>
    </w:p>
    <w:p w14:paraId="2DB8C5A8" w14:textId="77777777" w:rsidR="007C5E49" w:rsidRPr="008B1DBD" w:rsidRDefault="007C5E49" w:rsidP="00F13501">
      <w:pPr>
        <w:snapToGrid w:val="0"/>
        <w:spacing w:before="120" w:after="120"/>
        <w:jc w:val="both"/>
        <w:rPr>
          <w:rFonts w:ascii="Arial" w:eastAsia="Times New Roman" w:hAnsi="Arial" w:cs="Arial"/>
          <w:sz w:val="22"/>
          <w:szCs w:val="22"/>
        </w:rPr>
      </w:pPr>
    </w:p>
    <w:p w14:paraId="074EC048" w14:textId="77777777" w:rsidR="00941ADB" w:rsidRPr="008B1DBD" w:rsidRDefault="00941ADB" w:rsidP="00F13501">
      <w:pPr>
        <w:snapToGrid w:val="0"/>
        <w:spacing w:before="120" w:after="120"/>
        <w:jc w:val="both"/>
        <w:rPr>
          <w:rFonts w:ascii="Arial" w:eastAsia="Times New Roman" w:hAnsi="Arial" w:cs="Arial"/>
          <w:sz w:val="22"/>
          <w:szCs w:val="22"/>
        </w:rPr>
      </w:pPr>
    </w:p>
    <w:p w14:paraId="7FC67E66" w14:textId="77777777" w:rsidR="007C5E49" w:rsidRPr="008B1DBD" w:rsidRDefault="007C5E49" w:rsidP="00F13501">
      <w:pPr>
        <w:snapToGrid w:val="0"/>
        <w:spacing w:before="120" w:after="120"/>
        <w:jc w:val="both"/>
        <w:rPr>
          <w:rFonts w:ascii="Arial" w:eastAsia="Times New Roman" w:hAnsi="Arial" w:cs="Arial"/>
          <w:sz w:val="22"/>
          <w:szCs w:val="22"/>
        </w:rPr>
      </w:pPr>
    </w:p>
    <w:p w14:paraId="13CFEF65" w14:textId="77777777" w:rsidR="0004214D" w:rsidRPr="008B1DBD" w:rsidRDefault="0004214D" w:rsidP="00F13501">
      <w:pPr>
        <w:snapToGrid w:val="0"/>
        <w:spacing w:before="120" w:after="120"/>
        <w:jc w:val="both"/>
        <w:rPr>
          <w:rFonts w:ascii="Arial" w:eastAsia="Times New Roman" w:hAnsi="Arial" w:cs="Arial"/>
          <w:sz w:val="22"/>
          <w:szCs w:val="22"/>
        </w:rPr>
      </w:pPr>
    </w:p>
    <w:p w14:paraId="4F5978E9" w14:textId="77777777" w:rsidR="00BC4E3C" w:rsidRPr="008B1DBD" w:rsidRDefault="00BC4E3C" w:rsidP="00F13501">
      <w:pPr>
        <w:snapToGrid w:val="0"/>
        <w:spacing w:before="120" w:after="120"/>
        <w:jc w:val="both"/>
        <w:rPr>
          <w:rFonts w:ascii="Arial" w:eastAsia="Times New Roman" w:hAnsi="Arial" w:cs="Arial"/>
          <w:sz w:val="22"/>
          <w:szCs w:val="22"/>
        </w:rPr>
      </w:pPr>
    </w:p>
    <w:p w14:paraId="68FC9713" w14:textId="77777777" w:rsidR="007C5E49" w:rsidRPr="008B1DBD" w:rsidRDefault="007C5E49" w:rsidP="00F13501">
      <w:pPr>
        <w:snapToGrid w:val="0"/>
        <w:spacing w:before="120" w:after="120"/>
        <w:jc w:val="both"/>
        <w:rPr>
          <w:rFonts w:ascii="Arial" w:eastAsia="Times New Roman" w:hAnsi="Arial" w:cs="Arial"/>
          <w:sz w:val="22"/>
          <w:szCs w:val="22"/>
        </w:rPr>
      </w:pPr>
    </w:p>
    <w:p w14:paraId="00B217AE" w14:textId="77777777" w:rsidR="003C7A23" w:rsidRPr="008B1DBD" w:rsidRDefault="003C7A23" w:rsidP="00F13501">
      <w:pPr>
        <w:pStyle w:val="Nivel01"/>
        <w:spacing w:before="120" w:after="120"/>
        <w:ind w:left="0" w:firstLine="0"/>
        <w:rPr>
          <w:sz w:val="22"/>
          <w:szCs w:val="22"/>
          <w:lang w:eastAsia="en-US"/>
        </w:rPr>
      </w:pPr>
      <w:bookmarkStart w:id="3" w:name="_Toc122606103"/>
      <w:r w:rsidRPr="008B1DBD">
        <w:rPr>
          <w:sz w:val="22"/>
          <w:szCs w:val="22"/>
          <w:lang w:eastAsia="en-US"/>
        </w:rPr>
        <w:lastRenderedPageBreak/>
        <w:t>DO OBJETO</w:t>
      </w:r>
      <w:bookmarkEnd w:id="3"/>
    </w:p>
    <w:p w14:paraId="4B43170C" w14:textId="0A59CDAF" w:rsidR="003C7A23" w:rsidRPr="008B1DBD" w:rsidRDefault="0062347D" w:rsidP="0052789C">
      <w:pPr>
        <w:spacing w:before="120" w:after="120"/>
        <w:jc w:val="both"/>
        <w:rPr>
          <w:rFonts w:ascii="Arial" w:hAnsi="Arial" w:cs="Arial"/>
          <w:sz w:val="22"/>
          <w:szCs w:val="22"/>
        </w:rPr>
      </w:pPr>
      <w:r w:rsidRPr="008B1DBD">
        <w:rPr>
          <w:rFonts w:ascii="Arial" w:hAnsi="Arial" w:cs="Arial"/>
          <w:sz w:val="22"/>
          <w:szCs w:val="22"/>
        </w:rPr>
        <w:t xml:space="preserve">1.1. </w:t>
      </w:r>
      <w:r w:rsidR="0052789C" w:rsidRPr="008B1DBD">
        <w:rPr>
          <w:rFonts w:ascii="Arial" w:hAnsi="Arial" w:cs="Arial"/>
          <w:sz w:val="22"/>
          <w:szCs w:val="22"/>
        </w:rPr>
        <w:t>MENOR PREÇO POR ITEM, objetivando aquisição de veículo comum novo (carro), 0 km, novo ANO MODELO 2024/2025 e uma Van Executiva, para a Secretaria Municipal de Saúde do Município de Marilândia do Sul, conforme Resoluções SESA n° 769/2019, 387, 1432 e 1545 de 2023.</w:t>
      </w:r>
    </w:p>
    <w:p w14:paraId="0BBA4357" w14:textId="32BDB06A" w:rsidR="00535307" w:rsidRPr="008B1DBD" w:rsidRDefault="00EB0493" w:rsidP="0052789C">
      <w:pPr>
        <w:pStyle w:val="Nivel2"/>
        <w:numPr>
          <w:ilvl w:val="0"/>
          <w:numId w:val="0"/>
        </w:numPr>
        <w:spacing w:line="240" w:lineRule="auto"/>
        <w:rPr>
          <w:b/>
          <w:bCs/>
          <w:sz w:val="22"/>
          <w:szCs w:val="22"/>
        </w:rPr>
      </w:pPr>
      <w:r w:rsidRPr="008B1DBD">
        <w:rPr>
          <w:color w:val="auto"/>
          <w:sz w:val="22"/>
          <w:szCs w:val="22"/>
        </w:rPr>
        <w:t>1.2</w:t>
      </w:r>
      <w:r w:rsidR="00BC4E3C" w:rsidRPr="008B1DBD">
        <w:rPr>
          <w:color w:val="auto"/>
          <w:sz w:val="22"/>
          <w:szCs w:val="22"/>
        </w:rPr>
        <w:t>.</w:t>
      </w:r>
      <w:r w:rsidRPr="008B1DBD">
        <w:rPr>
          <w:color w:val="auto"/>
          <w:sz w:val="22"/>
          <w:szCs w:val="22"/>
        </w:rPr>
        <w:t xml:space="preserve"> </w:t>
      </w:r>
      <w:r w:rsidR="0052789C" w:rsidRPr="008B1DBD">
        <w:rPr>
          <w:color w:val="auto"/>
          <w:sz w:val="22"/>
          <w:szCs w:val="22"/>
        </w:rPr>
        <w:t>A licitação será dividida em ITENS, conforme tabela constante do Termo de Referência, facultando-se ao licitante a participação em quantos itens forem de seu interesse.</w:t>
      </w:r>
    </w:p>
    <w:p w14:paraId="1B55944B" w14:textId="51C21214" w:rsidR="00B76C9D" w:rsidRPr="008B1DBD" w:rsidRDefault="00A25B55" w:rsidP="0052789C">
      <w:pPr>
        <w:pStyle w:val="Nivel2"/>
        <w:numPr>
          <w:ilvl w:val="0"/>
          <w:numId w:val="0"/>
        </w:numPr>
        <w:spacing w:line="240" w:lineRule="auto"/>
        <w:rPr>
          <w:b/>
          <w:bCs/>
          <w:sz w:val="22"/>
          <w:szCs w:val="22"/>
        </w:rPr>
      </w:pPr>
      <w:r w:rsidRPr="008B1DBD">
        <w:rPr>
          <w:b/>
          <w:bCs/>
          <w:sz w:val="22"/>
          <w:szCs w:val="22"/>
        </w:rPr>
        <w:t>JUSTIFICATIVA</w:t>
      </w:r>
    </w:p>
    <w:p w14:paraId="79D40819" w14:textId="5358621C" w:rsidR="00777BDA" w:rsidRPr="008B1DBD" w:rsidRDefault="00A25B55" w:rsidP="0052789C">
      <w:pPr>
        <w:pStyle w:val="PargrafodaLista"/>
        <w:spacing w:before="120" w:after="120"/>
        <w:ind w:left="0"/>
        <w:jc w:val="both"/>
        <w:rPr>
          <w:rFonts w:ascii="Arial" w:hAnsi="Arial" w:cs="Arial"/>
          <w:sz w:val="22"/>
          <w:szCs w:val="22"/>
        </w:rPr>
      </w:pPr>
      <w:r w:rsidRPr="008B1DBD">
        <w:rPr>
          <w:rFonts w:ascii="Arial" w:hAnsi="Arial" w:cs="Arial"/>
          <w:sz w:val="22"/>
          <w:szCs w:val="22"/>
        </w:rPr>
        <w:t>1.3</w:t>
      </w:r>
      <w:r w:rsidR="00BC4E3C" w:rsidRPr="008B1DBD">
        <w:rPr>
          <w:rFonts w:ascii="Arial" w:hAnsi="Arial" w:cs="Arial"/>
          <w:sz w:val="22"/>
          <w:szCs w:val="22"/>
        </w:rPr>
        <w:t xml:space="preserve">. </w:t>
      </w:r>
      <w:r w:rsidR="0052789C" w:rsidRPr="008B1DBD">
        <w:rPr>
          <w:rFonts w:ascii="Arial" w:hAnsi="Arial" w:cs="Arial"/>
          <w:sz w:val="22"/>
          <w:szCs w:val="22"/>
        </w:rPr>
        <w:t>Justifica-se a licitação visando atender às necessidades da renovação da frota de veículos da Saúde Municipal. Assim, atende-se à necessidade dos serviços nas mais variadas áreas de atuação da Saúde em relação aos transportes de pacientes, dessa forma, os veículos a serem adquiridos são essenciais para o bom funcionamento das atividades pertinentes a área de saúde.</w:t>
      </w:r>
      <w:r w:rsidR="00147802" w:rsidRPr="008B1DBD">
        <w:rPr>
          <w:rFonts w:ascii="Arial" w:hAnsi="Arial" w:cs="Arial"/>
          <w:sz w:val="22"/>
          <w:szCs w:val="22"/>
        </w:rPr>
        <w:t> </w:t>
      </w:r>
      <w:bookmarkStart w:id="4" w:name="_Toc122606104"/>
    </w:p>
    <w:p w14:paraId="21B2FFF2" w14:textId="77777777" w:rsidR="0052789C" w:rsidRPr="008B1DBD" w:rsidRDefault="0052789C" w:rsidP="0052789C">
      <w:pPr>
        <w:pStyle w:val="PargrafodaLista"/>
        <w:spacing w:line="360" w:lineRule="auto"/>
        <w:ind w:left="0"/>
        <w:jc w:val="both"/>
        <w:rPr>
          <w:rFonts w:ascii="Arial" w:hAnsi="Arial" w:cs="Arial"/>
          <w:sz w:val="22"/>
          <w:szCs w:val="22"/>
        </w:rPr>
      </w:pPr>
    </w:p>
    <w:p w14:paraId="362AFB15" w14:textId="0BEF23CB" w:rsidR="003C7A23" w:rsidRPr="008B1DBD" w:rsidRDefault="00BC4E3C" w:rsidP="00F13501">
      <w:pPr>
        <w:pStyle w:val="Nivel01"/>
        <w:numPr>
          <w:ilvl w:val="0"/>
          <w:numId w:val="0"/>
        </w:numPr>
        <w:spacing w:before="120" w:after="120"/>
        <w:rPr>
          <w:sz w:val="22"/>
          <w:szCs w:val="22"/>
        </w:rPr>
      </w:pPr>
      <w:r w:rsidRPr="008B1DBD">
        <w:rPr>
          <w:sz w:val="22"/>
          <w:szCs w:val="22"/>
        </w:rPr>
        <w:t xml:space="preserve">2. </w:t>
      </w:r>
      <w:r w:rsidR="003C7A23" w:rsidRPr="008B1DBD">
        <w:rPr>
          <w:sz w:val="22"/>
          <w:szCs w:val="22"/>
        </w:rPr>
        <w:t>DA PARTICIPAÇÃO NA LICITAÇÃO</w:t>
      </w:r>
      <w:bookmarkEnd w:id="4"/>
    </w:p>
    <w:p w14:paraId="1E54BE7B" w14:textId="3969BF91" w:rsidR="003C7A23" w:rsidRPr="008B1DBD" w:rsidRDefault="00777BDA" w:rsidP="00F13501">
      <w:pPr>
        <w:pStyle w:val="Nivel2"/>
        <w:numPr>
          <w:ilvl w:val="1"/>
          <w:numId w:val="21"/>
        </w:numPr>
        <w:tabs>
          <w:tab w:val="left" w:pos="284"/>
          <w:tab w:val="left" w:pos="426"/>
        </w:tabs>
        <w:spacing w:line="240" w:lineRule="auto"/>
        <w:ind w:left="0" w:hanging="11"/>
        <w:rPr>
          <w:rFonts w:eastAsia="Times New Roman"/>
          <w:b/>
          <w:bCs/>
          <w:color w:val="auto"/>
          <w:sz w:val="22"/>
          <w:szCs w:val="22"/>
        </w:rPr>
      </w:pPr>
      <w:bookmarkStart w:id="5" w:name="_Ref117000692"/>
      <w:r w:rsidRPr="008B1DBD">
        <w:rPr>
          <w:rFonts w:eastAsia="Times New Roman"/>
          <w:b/>
          <w:bCs/>
          <w:color w:val="auto"/>
          <w:sz w:val="22"/>
          <w:szCs w:val="22"/>
        </w:rPr>
        <w:t xml:space="preserve"> </w:t>
      </w:r>
      <w:r w:rsidR="00AF57FA" w:rsidRPr="008B1DBD">
        <w:rPr>
          <w:rFonts w:eastAsia="Times New Roman"/>
          <w:b/>
          <w:bCs/>
          <w:color w:val="auto"/>
          <w:sz w:val="22"/>
          <w:szCs w:val="22"/>
        </w:rPr>
        <w:t>NÃO PODERÃO DISPUTAR</w:t>
      </w:r>
      <w:r w:rsidR="003C7A23" w:rsidRPr="008B1DBD">
        <w:rPr>
          <w:rFonts w:eastAsia="Times New Roman"/>
          <w:color w:val="auto"/>
          <w:sz w:val="22"/>
          <w:szCs w:val="22"/>
        </w:rPr>
        <w:t xml:space="preserve"> esta licitação:</w:t>
      </w:r>
      <w:bookmarkEnd w:id="5"/>
    </w:p>
    <w:p w14:paraId="341C241D" w14:textId="2ABDF93C" w:rsidR="003C7A23" w:rsidRPr="008B1DBD" w:rsidRDefault="000F3ABC" w:rsidP="00F13501">
      <w:pPr>
        <w:pStyle w:val="PargrafodaLista"/>
        <w:numPr>
          <w:ilvl w:val="2"/>
          <w:numId w:val="21"/>
        </w:numPr>
        <w:autoSpaceDE w:val="0"/>
        <w:snapToGrid w:val="0"/>
        <w:spacing w:before="120" w:after="120"/>
        <w:ind w:left="0" w:firstLine="0"/>
        <w:jc w:val="both"/>
        <w:rPr>
          <w:rFonts w:ascii="Arial" w:hAnsi="Arial" w:cs="Arial"/>
          <w:sz w:val="22"/>
          <w:szCs w:val="22"/>
        </w:rPr>
      </w:pPr>
      <w:bookmarkStart w:id="6" w:name="_Ref113883338"/>
      <w:r w:rsidRPr="008B1DBD">
        <w:rPr>
          <w:rFonts w:ascii="Arial" w:hAnsi="Arial" w:cs="Arial"/>
          <w:sz w:val="22"/>
          <w:szCs w:val="22"/>
        </w:rPr>
        <w:t>A</w:t>
      </w:r>
      <w:r w:rsidR="003C7A23" w:rsidRPr="008B1DBD">
        <w:rPr>
          <w:rFonts w:ascii="Arial" w:hAnsi="Arial" w:cs="Arial"/>
          <w:sz w:val="22"/>
          <w:szCs w:val="22"/>
        </w:rPr>
        <w:t xml:space="preserve">quele que não atenda às condições deste Edital e </w:t>
      </w:r>
      <w:proofErr w:type="gramStart"/>
      <w:r w:rsidR="003C7A23" w:rsidRPr="008B1DBD">
        <w:rPr>
          <w:rFonts w:ascii="Arial" w:hAnsi="Arial" w:cs="Arial"/>
          <w:sz w:val="22"/>
          <w:szCs w:val="22"/>
        </w:rPr>
        <w:t>seu(</w:t>
      </w:r>
      <w:proofErr w:type="gramEnd"/>
      <w:r w:rsidR="003C7A23" w:rsidRPr="008B1DBD">
        <w:rPr>
          <w:rFonts w:ascii="Arial" w:hAnsi="Arial" w:cs="Arial"/>
          <w:sz w:val="22"/>
          <w:szCs w:val="22"/>
        </w:rPr>
        <w:t>s) anexo(s);</w:t>
      </w:r>
    </w:p>
    <w:p w14:paraId="36A2458D" w14:textId="551CBCD1" w:rsidR="003C7A23" w:rsidRPr="008B1DBD" w:rsidRDefault="000F3ABC" w:rsidP="00F13501">
      <w:pPr>
        <w:pStyle w:val="Nivel3"/>
        <w:numPr>
          <w:ilvl w:val="2"/>
          <w:numId w:val="21"/>
        </w:numPr>
        <w:spacing w:line="240" w:lineRule="auto"/>
        <w:ind w:left="0" w:firstLine="0"/>
        <w:rPr>
          <w:color w:val="auto"/>
          <w:sz w:val="22"/>
          <w:szCs w:val="22"/>
        </w:rPr>
      </w:pPr>
      <w:bookmarkStart w:id="7" w:name="_Ref114659912"/>
      <w:r w:rsidRPr="008B1DBD">
        <w:rPr>
          <w:color w:val="auto"/>
          <w:sz w:val="22"/>
          <w:szCs w:val="22"/>
        </w:rPr>
        <w:t>A</w:t>
      </w:r>
      <w:r w:rsidR="003C7A23" w:rsidRPr="008B1DBD">
        <w:rPr>
          <w:color w:val="auto"/>
          <w:sz w:val="22"/>
          <w:szCs w:val="22"/>
        </w:rPr>
        <w:t>utor do anteprojeto, do projeto básico ou do projeto executivo, pessoa física ou jurídica, quando a licitação versar sobre fornecimento de bens a ele relacionados;</w:t>
      </w:r>
      <w:bookmarkEnd w:id="6"/>
      <w:bookmarkEnd w:id="7"/>
    </w:p>
    <w:p w14:paraId="0A5303F9" w14:textId="5BB9E4B5" w:rsidR="003C7A23" w:rsidRPr="008B1DBD" w:rsidRDefault="000F3ABC" w:rsidP="00F13501">
      <w:pPr>
        <w:pStyle w:val="Nivel3"/>
        <w:numPr>
          <w:ilvl w:val="2"/>
          <w:numId w:val="21"/>
        </w:numPr>
        <w:spacing w:line="240" w:lineRule="auto"/>
        <w:ind w:left="0" w:firstLine="0"/>
        <w:rPr>
          <w:color w:val="auto"/>
          <w:sz w:val="22"/>
          <w:szCs w:val="22"/>
        </w:rPr>
      </w:pPr>
      <w:bookmarkStart w:id="8" w:name="_Ref114659913"/>
      <w:bookmarkStart w:id="9" w:name="_Ref113883339"/>
      <w:r w:rsidRPr="008B1DBD">
        <w:rPr>
          <w:color w:val="auto"/>
          <w:sz w:val="22"/>
          <w:szCs w:val="22"/>
        </w:rPr>
        <w:t>E</w:t>
      </w:r>
      <w:r w:rsidR="003C7A23" w:rsidRPr="008B1DBD">
        <w:rPr>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8B1DBD">
        <w:rPr>
          <w:color w:val="auto"/>
          <w:sz w:val="22"/>
          <w:szCs w:val="22"/>
        </w:rPr>
        <w:t>f</w:t>
      </w:r>
      <w:r w:rsidR="003C7A23" w:rsidRPr="008B1DBD">
        <w:rPr>
          <w:color w:val="auto"/>
          <w:sz w:val="22"/>
          <w:szCs w:val="22"/>
        </w:rPr>
        <w:t>ornecimento de bens a ela necessários;</w:t>
      </w:r>
      <w:bookmarkEnd w:id="8"/>
      <w:r w:rsidR="003C7A23" w:rsidRPr="008B1DBD">
        <w:rPr>
          <w:color w:val="auto"/>
          <w:sz w:val="22"/>
          <w:szCs w:val="22"/>
        </w:rPr>
        <w:t xml:space="preserve"> </w:t>
      </w:r>
      <w:bookmarkEnd w:id="9"/>
    </w:p>
    <w:p w14:paraId="2DCC2174" w14:textId="475FA0F3" w:rsidR="003C7A23" w:rsidRPr="008B1DBD" w:rsidRDefault="000F3ABC" w:rsidP="00F13501">
      <w:pPr>
        <w:pStyle w:val="Nivel3"/>
        <w:numPr>
          <w:ilvl w:val="2"/>
          <w:numId w:val="21"/>
        </w:numPr>
        <w:spacing w:line="240" w:lineRule="auto"/>
        <w:ind w:left="0" w:firstLine="0"/>
        <w:rPr>
          <w:color w:val="auto"/>
          <w:sz w:val="22"/>
          <w:szCs w:val="22"/>
        </w:rPr>
      </w:pPr>
      <w:bookmarkStart w:id="10" w:name="_Ref113883003"/>
      <w:r w:rsidRPr="008B1DBD">
        <w:rPr>
          <w:color w:val="auto"/>
          <w:sz w:val="22"/>
          <w:szCs w:val="22"/>
        </w:rPr>
        <w:t>P</w:t>
      </w:r>
      <w:r w:rsidR="003C7A23" w:rsidRPr="008B1DBD">
        <w:rPr>
          <w:color w:val="auto"/>
          <w:sz w:val="22"/>
          <w:szCs w:val="22"/>
        </w:rPr>
        <w:t>essoa física ou jurídica que se encontre, ao tempo da licitação, impossibilitada de participar da licitação em decorrência de sanção que lhe foi imposta;</w:t>
      </w:r>
      <w:bookmarkEnd w:id="10"/>
    </w:p>
    <w:p w14:paraId="0B2C2940" w14:textId="4EC80A21" w:rsidR="003C7A23" w:rsidRPr="008B1DBD" w:rsidRDefault="000F3ABC" w:rsidP="00F13501">
      <w:pPr>
        <w:pStyle w:val="Nivel3"/>
        <w:numPr>
          <w:ilvl w:val="2"/>
          <w:numId w:val="2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96714B" w14:textId="18A321A3" w:rsidR="006A2C79" w:rsidRPr="008B1DBD" w:rsidRDefault="006A2C79" w:rsidP="00F13501">
      <w:pPr>
        <w:pStyle w:val="Nivel3"/>
        <w:numPr>
          <w:ilvl w:val="0"/>
          <w:numId w:val="0"/>
        </w:numPr>
        <w:spacing w:line="240" w:lineRule="auto"/>
        <w:rPr>
          <w:color w:val="auto"/>
          <w:sz w:val="22"/>
          <w:szCs w:val="22"/>
        </w:rPr>
      </w:pPr>
      <w:proofErr w:type="gramStart"/>
      <w:r w:rsidRPr="008B1DBD">
        <w:rPr>
          <w:color w:val="auto"/>
          <w:sz w:val="22"/>
          <w:szCs w:val="22"/>
        </w:rPr>
        <w:t>2.1.5.1 Durante</w:t>
      </w:r>
      <w:proofErr w:type="gramEnd"/>
      <w:r w:rsidRPr="008B1DBD">
        <w:rPr>
          <w:color w:val="auto"/>
          <w:sz w:val="22"/>
          <w:szCs w:val="22"/>
        </w:rPr>
        <w:t xml:space="preserve"> todo o período da vigência da Ata de Registro de Preços é vedado a contratação das pessoas de que trata o item 2.1.5.</w:t>
      </w:r>
    </w:p>
    <w:p w14:paraId="38372204" w14:textId="18B52778" w:rsidR="003C7A23" w:rsidRPr="008B1DBD" w:rsidRDefault="000F3ABC" w:rsidP="00F13501">
      <w:pPr>
        <w:pStyle w:val="Nivel3"/>
        <w:numPr>
          <w:ilvl w:val="2"/>
          <w:numId w:val="21"/>
        </w:numPr>
        <w:spacing w:line="240" w:lineRule="auto"/>
        <w:ind w:left="0" w:firstLine="0"/>
        <w:rPr>
          <w:color w:val="auto"/>
          <w:sz w:val="22"/>
          <w:szCs w:val="22"/>
        </w:rPr>
      </w:pPr>
      <w:bookmarkStart w:id="11" w:name="_Ref113883579"/>
      <w:r w:rsidRPr="008B1DBD">
        <w:rPr>
          <w:color w:val="auto"/>
          <w:sz w:val="22"/>
          <w:szCs w:val="22"/>
        </w:rPr>
        <w:t>E</w:t>
      </w:r>
      <w:r w:rsidR="003C7A23" w:rsidRPr="008B1DBD">
        <w:rPr>
          <w:color w:val="auto"/>
          <w:sz w:val="22"/>
          <w:szCs w:val="22"/>
        </w:rPr>
        <w:t>mpresas controladoras, controladas ou coligadas, nos termos da Lei nº 6.404, de 15 de dezembro de 1976, concorrendo entre si;</w:t>
      </w:r>
      <w:bookmarkEnd w:id="11"/>
    </w:p>
    <w:p w14:paraId="3620BBE9" w14:textId="438E4FAC" w:rsidR="003C7A23" w:rsidRPr="008B1DBD" w:rsidRDefault="000F3ABC" w:rsidP="00F13501">
      <w:pPr>
        <w:pStyle w:val="Nivel3"/>
        <w:numPr>
          <w:ilvl w:val="2"/>
          <w:numId w:val="21"/>
        </w:numPr>
        <w:spacing w:line="240" w:lineRule="auto"/>
        <w:ind w:left="0" w:firstLine="0"/>
        <w:rPr>
          <w:color w:val="auto"/>
          <w:sz w:val="22"/>
          <w:szCs w:val="22"/>
        </w:rPr>
      </w:pPr>
      <w:r w:rsidRPr="008B1DBD">
        <w:rPr>
          <w:color w:val="auto"/>
          <w:sz w:val="22"/>
          <w:szCs w:val="22"/>
        </w:rPr>
        <w:t>P</w:t>
      </w:r>
      <w:r w:rsidR="003C7A23" w:rsidRPr="008B1DBD">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FCDEA60" w:rsidR="003C7A23" w:rsidRPr="008B1DBD" w:rsidRDefault="000F3ABC" w:rsidP="00F13501">
      <w:pPr>
        <w:pStyle w:val="Nivel3"/>
        <w:numPr>
          <w:ilvl w:val="2"/>
          <w:numId w:val="21"/>
        </w:numPr>
        <w:spacing w:line="240" w:lineRule="auto"/>
        <w:ind w:left="0" w:firstLine="0"/>
        <w:rPr>
          <w:color w:val="auto"/>
          <w:sz w:val="22"/>
          <w:szCs w:val="22"/>
        </w:rPr>
      </w:pPr>
      <w:bookmarkStart w:id="12" w:name="_Ref113962336"/>
      <w:r w:rsidRPr="008B1DBD">
        <w:rPr>
          <w:color w:val="auto"/>
          <w:sz w:val="22"/>
          <w:szCs w:val="22"/>
        </w:rPr>
        <w:t>A</w:t>
      </w:r>
      <w:r w:rsidR="003C7A23" w:rsidRPr="008B1DBD">
        <w:rPr>
          <w:color w:val="auto"/>
          <w:sz w:val="22"/>
          <w:szCs w:val="22"/>
        </w:rPr>
        <w:t>gente público do órgão ou entidade licitante;</w:t>
      </w:r>
      <w:bookmarkEnd w:id="12"/>
    </w:p>
    <w:p w14:paraId="58D1E852" w14:textId="0B13095F" w:rsidR="003C7A23" w:rsidRPr="008B1DBD" w:rsidRDefault="003C7A23" w:rsidP="00F13501">
      <w:pPr>
        <w:numPr>
          <w:ilvl w:val="2"/>
          <w:numId w:val="21"/>
        </w:numPr>
        <w:tabs>
          <w:tab w:val="left" w:pos="709"/>
        </w:tabs>
        <w:autoSpaceDE w:val="0"/>
        <w:snapToGrid w:val="0"/>
        <w:spacing w:before="120" w:after="120"/>
        <w:ind w:left="0" w:firstLine="0"/>
        <w:jc w:val="both"/>
        <w:rPr>
          <w:rFonts w:ascii="Arial" w:hAnsi="Arial" w:cs="Arial"/>
          <w:sz w:val="22"/>
          <w:szCs w:val="22"/>
        </w:rPr>
      </w:pPr>
      <w:r w:rsidRPr="008B1DBD">
        <w:rPr>
          <w:rFonts w:ascii="Arial" w:hAnsi="Arial" w:cs="Arial"/>
          <w:sz w:val="22"/>
          <w:szCs w:val="22"/>
        </w:rPr>
        <w:t>Organizações da Sociedade Civil de Interesse Público - OSCIP, atuando nessa condição;</w:t>
      </w:r>
    </w:p>
    <w:p w14:paraId="7EFCFBD3" w14:textId="488FE9F8" w:rsidR="00345C4E" w:rsidRPr="008B1DBD" w:rsidRDefault="000F3ABC" w:rsidP="00F13501">
      <w:pPr>
        <w:numPr>
          <w:ilvl w:val="2"/>
          <w:numId w:val="21"/>
        </w:numPr>
        <w:autoSpaceDE w:val="0"/>
        <w:snapToGrid w:val="0"/>
        <w:spacing w:before="120" w:after="120"/>
        <w:ind w:left="0" w:firstLine="0"/>
        <w:jc w:val="both"/>
        <w:rPr>
          <w:rFonts w:ascii="Arial" w:hAnsi="Arial" w:cs="Arial"/>
          <w:sz w:val="22"/>
          <w:szCs w:val="22"/>
        </w:rPr>
      </w:pPr>
      <w:r w:rsidRPr="008B1DBD">
        <w:rPr>
          <w:rFonts w:ascii="Arial" w:hAnsi="Arial" w:cs="Arial"/>
          <w:bCs/>
          <w:sz w:val="22"/>
          <w:szCs w:val="22"/>
        </w:rPr>
        <w:t>E</w:t>
      </w:r>
      <w:r w:rsidR="00EF0B5F" w:rsidRPr="008B1DBD">
        <w:rPr>
          <w:rFonts w:ascii="Arial" w:hAnsi="Arial" w:cs="Arial"/>
          <w:bCs/>
          <w:sz w:val="22"/>
          <w:szCs w:val="22"/>
        </w:rPr>
        <w:t>mpresas impedidas por força da lei, inclusive, as declaradas inidôneas</w:t>
      </w:r>
      <w:r w:rsidR="00345C4E" w:rsidRPr="008B1DBD">
        <w:rPr>
          <w:rFonts w:ascii="Arial" w:hAnsi="Arial" w:cs="Arial"/>
          <w:bCs/>
          <w:sz w:val="22"/>
          <w:szCs w:val="22"/>
        </w:rPr>
        <w:t>;</w:t>
      </w:r>
    </w:p>
    <w:p w14:paraId="745B289F" w14:textId="75808522" w:rsidR="00EF0B5F" w:rsidRPr="008B1DBD" w:rsidRDefault="000F3ABC" w:rsidP="00F13501">
      <w:pPr>
        <w:numPr>
          <w:ilvl w:val="2"/>
          <w:numId w:val="21"/>
        </w:numPr>
        <w:tabs>
          <w:tab w:val="left" w:pos="709"/>
        </w:tabs>
        <w:autoSpaceDE w:val="0"/>
        <w:snapToGrid w:val="0"/>
        <w:spacing w:before="120" w:after="120"/>
        <w:ind w:left="0" w:firstLine="0"/>
        <w:jc w:val="both"/>
        <w:rPr>
          <w:rFonts w:ascii="Arial" w:hAnsi="Arial" w:cs="Arial"/>
          <w:sz w:val="22"/>
          <w:szCs w:val="22"/>
        </w:rPr>
      </w:pPr>
      <w:r w:rsidRPr="008B1DBD">
        <w:rPr>
          <w:rFonts w:ascii="Arial" w:hAnsi="Arial" w:cs="Arial"/>
          <w:sz w:val="22"/>
          <w:szCs w:val="22"/>
        </w:rPr>
        <w:t>E</w:t>
      </w:r>
      <w:r w:rsidR="00EF0B5F" w:rsidRPr="008B1DBD">
        <w:rPr>
          <w:rFonts w:ascii="Arial" w:hAnsi="Arial" w:cs="Arial"/>
          <w:sz w:val="22"/>
          <w:szCs w:val="22"/>
        </w:rPr>
        <w:t>mpresas estrangeiras que não funcionam e/ou não estejam autorizadas a operar no país</w:t>
      </w:r>
      <w:r w:rsidR="00EF0B5F" w:rsidRPr="008B1DBD">
        <w:rPr>
          <w:rFonts w:ascii="Arial" w:hAnsi="Arial" w:cs="Arial"/>
          <w:bCs/>
          <w:sz w:val="22"/>
          <w:szCs w:val="22"/>
        </w:rPr>
        <w:t>.</w:t>
      </w:r>
    </w:p>
    <w:p w14:paraId="1568ED8E" w14:textId="6B6AE792" w:rsidR="00A90F3C" w:rsidRPr="008B1DBD" w:rsidRDefault="00A90F3C" w:rsidP="00F13501">
      <w:pPr>
        <w:numPr>
          <w:ilvl w:val="2"/>
          <w:numId w:val="21"/>
        </w:numPr>
        <w:tabs>
          <w:tab w:val="left" w:pos="709"/>
        </w:tabs>
        <w:autoSpaceDE w:val="0"/>
        <w:snapToGrid w:val="0"/>
        <w:spacing w:before="120" w:after="120"/>
        <w:ind w:left="0" w:firstLine="0"/>
        <w:jc w:val="both"/>
        <w:rPr>
          <w:rFonts w:ascii="Arial" w:hAnsi="Arial" w:cs="Arial"/>
          <w:sz w:val="22"/>
          <w:szCs w:val="22"/>
        </w:rPr>
      </w:pPr>
      <w:r w:rsidRPr="008B1DBD">
        <w:rPr>
          <w:rFonts w:ascii="Arial" w:hAnsi="Arial" w:cs="Arial"/>
          <w:color w:val="000000"/>
          <w:sz w:val="22"/>
          <w:szCs w:val="22"/>
        </w:rPr>
        <w:t>Empresa sob</w:t>
      </w:r>
      <w:r w:rsidRPr="008B1DBD">
        <w:rPr>
          <w:rFonts w:ascii="Arial" w:hAnsi="Arial" w:cs="Arial"/>
          <w:color w:val="000000"/>
          <w:spacing w:val="1"/>
          <w:sz w:val="22"/>
          <w:szCs w:val="22"/>
        </w:rPr>
        <w:t xml:space="preserve"> f</w:t>
      </w:r>
      <w:r w:rsidRPr="008B1DBD">
        <w:rPr>
          <w:rFonts w:ascii="Arial" w:hAnsi="Arial" w:cs="Arial"/>
          <w:color w:val="000000"/>
          <w:spacing w:val="-1"/>
          <w:sz w:val="22"/>
          <w:szCs w:val="22"/>
        </w:rPr>
        <w:t>a</w:t>
      </w:r>
      <w:r w:rsidRPr="008B1DBD">
        <w:rPr>
          <w:rFonts w:ascii="Arial" w:hAnsi="Arial" w:cs="Arial"/>
          <w:color w:val="000000"/>
          <w:sz w:val="22"/>
          <w:szCs w:val="22"/>
        </w:rPr>
        <w:t>lên</w:t>
      </w:r>
      <w:r w:rsidRPr="008B1DBD">
        <w:rPr>
          <w:rFonts w:ascii="Arial" w:hAnsi="Arial" w:cs="Arial"/>
          <w:color w:val="000000"/>
          <w:spacing w:val="-1"/>
          <w:sz w:val="22"/>
          <w:szCs w:val="22"/>
        </w:rPr>
        <w:t>c</w:t>
      </w:r>
      <w:r w:rsidRPr="008B1DBD">
        <w:rPr>
          <w:rFonts w:ascii="Arial" w:hAnsi="Arial" w:cs="Arial"/>
          <w:color w:val="000000"/>
          <w:sz w:val="22"/>
          <w:szCs w:val="22"/>
        </w:rPr>
        <w:t>ia,</w:t>
      </w:r>
      <w:r w:rsidRPr="008B1DBD">
        <w:rPr>
          <w:rFonts w:ascii="Arial" w:hAnsi="Arial" w:cs="Arial"/>
          <w:color w:val="000000"/>
          <w:spacing w:val="1"/>
          <w:sz w:val="22"/>
          <w:szCs w:val="22"/>
        </w:rPr>
        <w:t xml:space="preserve"> </w:t>
      </w:r>
      <w:r w:rsidRPr="008B1DBD">
        <w:rPr>
          <w:rFonts w:ascii="Arial" w:hAnsi="Arial" w:cs="Arial"/>
          <w:color w:val="000000"/>
          <w:sz w:val="22"/>
          <w:szCs w:val="22"/>
        </w:rPr>
        <w:t>dis</w:t>
      </w:r>
      <w:r w:rsidRPr="008B1DBD">
        <w:rPr>
          <w:rFonts w:ascii="Arial" w:hAnsi="Arial" w:cs="Arial"/>
          <w:color w:val="000000"/>
          <w:spacing w:val="1"/>
          <w:sz w:val="22"/>
          <w:szCs w:val="22"/>
        </w:rPr>
        <w:t>s</w:t>
      </w:r>
      <w:r w:rsidRPr="008B1DBD">
        <w:rPr>
          <w:rFonts w:ascii="Arial" w:hAnsi="Arial" w:cs="Arial"/>
          <w:color w:val="000000"/>
          <w:sz w:val="22"/>
          <w:szCs w:val="22"/>
        </w:rPr>
        <w:t>oluç</w:t>
      </w:r>
      <w:r w:rsidRPr="008B1DBD">
        <w:rPr>
          <w:rFonts w:ascii="Arial" w:hAnsi="Arial" w:cs="Arial"/>
          <w:color w:val="000000"/>
          <w:spacing w:val="-1"/>
          <w:sz w:val="22"/>
          <w:szCs w:val="22"/>
        </w:rPr>
        <w:t>ã</w:t>
      </w:r>
      <w:r w:rsidRPr="008B1DBD">
        <w:rPr>
          <w:rFonts w:ascii="Arial" w:hAnsi="Arial" w:cs="Arial"/>
          <w:color w:val="000000"/>
          <w:sz w:val="22"/>
          <w:szCs w:val="22"/>
        </w:rPr>
        <w:t>o ou</w:t>
      </w:r>
      <w:r w:rsidRPr="008B1DBD">
        <w:rPr>
          <w:rFonts w:ascii="Arial" w:hAnsi="Arial" w:cs="Arial"/>
          <w:color w:val="000000"/>
          <w:spacing w:val="1"/>
          <w:sz w:val="22"/>
          <w:szCs w:val="22"/>
        </w:rPr>
        <w:t xml:space="preserve"> </w:t>
      </w:r>
      <w:r w:rsidRPr="008B1DBD">
        <w:rPr>
          <w:rFonts w:ascii="Arial" w:hAnsi="Arial" w:cs="Arial"/>
          <w:color w:val="000000"/>
          <w:spacing w:val="3"/>
          <w:sz w:val="22"/>
          <w:szCs w:val="22"/>
        </w:rPr>
        <w:t>l</w:t>
      </w:r>
      <w:r w:rsidRPr="008B1DBD">
        <w:rPr>
          <w:rFonts w:ascii="Arial" w:hAnsi="Arial" w:cs="Arial"/>
          <w:color w:val="000000"/>
          <w:sz w:val="22"/>
          <w:szCs w:val="22"/>
        </w:rPr>
        <w:t>iqu</w:t>
      </w:r>
      <w:r w:rsidRPr="008B1DBD">
        <w:rPr>
          <w:rFonts w:ascii="Arial" w:hAnsi="Arial" w:cs="Arial"/>
          <w:color w:val="000000"/>
          <w:spacing w:val="1"/>
          <w:sz w:val="22"/>
          <w:szCs w:val="22"/>
        </w:rPr>
        <w:t>i</w:t>
      </w:r>
      <w:r w:rsidRPr="008B1DBD">
        <w:rPr>
          <w:rFonts w:ascii="Arial" w:hAnsi="Arial" w:cs="Arial"/>
          <w:color w:val="000000"/>
          <w:sz w:val="22"/>
          <w:szCs w:val="22"/>
        </w:rPr>
        <w:t>d</w:t>
      </w:r>
      <w:r w:rsidRPr="008B1DBD">
        <w:rPr>
          <w:rFonts w:ascii="Arial" w:hAnsi="Arial" w:cs="Arial"/>
          <w:color w:val="000000"/>
          <w:spacing w:val="-1"/>
          <w:sz w:val="22"/>
          <w:szCs w:val="22"/>
        </w:rPr>
        <w:t>açã</w:t>
      </w:r>
      <w:r w:rsidRPr="008B1DBD">
        <w:rPr>
          <w:rFonts w:ascii="Arial" w:hAnsi="Arial" w:cs="Arial"/>
          <w:color w:val="000000"/>
          <w:sz w:val="22"/>
          <w:szCs w:val="22"/>
        </w:rPr>
        <w:t>o.</w:t>
      </w:r>
    </w:p>
    <w:p w14:paraId="4E5746C4" w14:textId="23637672" w:rsidR="00A260CE" w:rsidRPr="008B1DBD" w:rsidRDefault="00A260CE" w:rsidP="00F13501">
      <w:pPr>
        <w:numPr>
          <w:ilvl w:val="2"/>
          <w:numId w:val="21"/>
        </w:numPr>
        <w:autoSpaceDE w:val="0"/>
        <w:snapToGrid w:val="0"/>
        <w:spacing w:before="120" w:after="120"/>
        <w:ind w:left="0" w:firstLine="0"/>
        <w:jc w:val="both"/>
        <w:rPr>
          <w:rFonts w:ascii="Arial" w:hAnsi="Arial" w:cs="Arial"/>
          <w:sz w:val="22"/>
          <w:szCs w:val="22"/>
        </w:rPr>
      </w:pPr>
      <w:r w:rsidRPr="008B1DBD">
        <w:rPr>
          <w:rFonts w:ascii="Arial" w:hAnsi="Arial" w:cs="Arial"/>
          <w:color w:val="000000"/>
          <w:sz w:val="22"/>
          <w:szCs w:val="22"/>
        </w:rPr>
        <w:lastRenderedPageBreak/>
        <w:t> Empresa consorciada participar, na mesma licitação, de mais de um consórcio ou de forma isolada.</w:t>
      </w:r>
      <w:r w:rsidR="001029A8" w:rsidRPr="008B1DBD">
        <w:rPr>
          <w:rFonts w:ascii="Arial" w:hAnsi="Arial" w:cs="Arial"/>
          <w:color w:val="000000"/>
          <w:sz w:val="22"/>
          <w:szCs w:val="22"/>
        </w:rPr>
        <w:t xml:space="preserve"> </w:t>
      </w:r>
    </w:p>
    <w:p w14:paraId="0966A807" w14:textId="7B82AE65" w:rsidR="004B3CE0" w:rsidRPr="008B1DBD" w:rsidRDefault="004B3CE0" w:rsidP="00F13501">
      <w:pPr>
        <w:numPr>
          <w:ilvl w:val="2"/>
          <w:numId w:val="21"/>
        </w:numPr>
        <w:autoSpaceDE w:val="0"/>
        <w:snapToGrid w:val="0"/>
        <w:spacing w:before="120" w:after="120"/>
        <w:ind w:left="0" w:firstLine="0"/>
        <w:jc w:val="both"/>
        <w:rPr>
          <w:rFonts w:ascii="Arial" w:hAnsi="Arial" w:cs="Arial"/>
          <w:sz w:val="22"/>
          <w:szCs w:val="22"/>
        </w:rPr>
      </w:pPr>
      <w:r w:rsidRPr="008B1DBD">
        <w:rPr>
          <w:rFonts w:ascii="Arial" w:hAnsi="Arial" w:cs="Arial"/>
          <w:sz w:val="22"/>
          <w:szCs w:val="22"/>
        </w:rPr>
        <w:t>Pessoas jurídicas reunidas em consórcio</w:t>
      </w:r>
      <w:r w:rsidR="00AD7F6A" w:rsidRPr="008B1DBD">
        <w:rPr>
          <w:rFonts w:ascii="Arial" w:hAnsi="Arial" w:cs="Arial"/>
          <w:sz w:val="22"/>
          <w:szCs w:val="22"/>
        </w:rPr>
        <w:t xml:space="preserve"> devido à baixa complexidade do objeto</w:t>
      </w:r>
      <w:r w:rsidR="00653AC0" w:rsidRPr="008B1DBD">
        <w:rPr>
          <w:rFonts w:ascii="Arial" w:hAnsi="Arial" w:cs="Arial"/>
          <w:sz w:val="22"/>
          <w:szCs w:val="22"/>
        </w:rPr>
        <w:t>.</w:t>
      </w:r>
    </w:p>
    <w:p w14:paraId="7CFCE0BB" w14:textId="7D4B861B"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 xml:space="preserve">O impedimento de que trata o item </w:t>
      </w:r>
      <w:r w:rsidRPr="008B1DBD">
        <w:rPr>
          <w:color w:val="auto"/>
          <w:sz w:val="22"/>
          <w:szCs w:val="22"/>
        </w:rPr>
        <w:fldChar w:fldCharType="begin"/>
      </w:r>
      <w:r w:rsidRPr="008B1DBD">
        <w:rPr>
          <w:color w:val="auto"/>
          <w:sz w:val="22"/>
          <w:szCs w:val="22"/>
        </w:rPr>
        <w:instrText xml:space="preserve"> REF _Ref113883003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2.1.4</w:t>
      </w:r>
      <w:r w:rsidRPr="008B1DBD">
        <w:rPr>
          <w:color w:val="auto"/>
          <w:sz w:val="22"/>
          <w:szCs w:val="22"/>
        </w:rPr>
        <w:fldChar w:fldCharType="end"/>
      </w:r>
      <w:r w:rsidRPr="008B1DBD">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9687572" w:rsidR="003C7A23" w:rsidRPr="008B1DBD" w:rsidRDefault="003C7A23" w:rsidP="00F13501">
      <w:pPr>
        <w:pStyle w:val="Nivel2"/>
        <w:numPr>
          <w:ilvl w:val="1"/>
          <w:numId w:val="21"/>
        </w:numPr>
        <w:tabs>
          <w:tab w:val="left" w:pos="142"/>
          <w:tab w:val="left" w:pos="426"/>
        </w:tabs>
        <w:spacing w:line="240" w:lineRule="auto"/>
        <w:ind w:left="0" w:firstLine="0"/>
        <w:rPr>
          <w:color w:val="auto"/>
          <w:sz w:val="22"/>
          <w:szCs w:val="22"/>
        </w:rPr>
      </w:pPr>
      <w:bookmarkStart w:id="13" w:name="art14§2"/>
      <w:bookmarkEnd w:id="13"/>
      <w:r w:rsidRPr="008B1DBD">
        <w:rPr>
          <w:color w:val="auto"/>
          <w:sz w:val="22"/>
          <w:szCs w:val="22"/>
        </w:rPr>
        <w:t xml:space="preserve">A critério da Administração e exclusivamente a seu serviço, o autor dos projetos e a empresa a que se referem os itens </w:t>
      </w:r>
      <w:r w:rsidRPr="008B1DBD">
        <w:rPr>
          <w:color w:val="auto"/>
          <w:sz w:val="22"/>
          <w:szCs w:val="22"/>
        </w:rPr>
        <w:fldChar w:fldCharType="begin"/>
      </w:r>
      <w:r w:rsidRPr="008B1DBD">
        <w:rPr>
          <w:color w:val="auto"/>
          <w:sz w:val="22"/>
          <w:szCs w:val="22"/>
        </w:rPr>
        <w:instrText xml:space="preserve"> REF _Ref114659912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2.1.2</w:t>
      </w:r>
      <w:r w:rsidRPr="008B1DBD">
        <w:rPr>
          <w:color w:val="auto"/>
          <w:sz w:val="22"/>
          <w:szCs w:val="22"/>
        </w:rPr>
        <w:fldChar w:fldCharType="end"/>
      </w:r>
      <w:r w:rsidRPr="008B1DBD">
        <w:rPr>
          <w:color w:val="auto"/>
          <w:sz w:val="22"/>
          <w:szCs w:val="22"/>
        </w:rPr>
        <w:t xml:space="preserve"> e </w:t>
      </w:r>
      <w:r w:rsidRPr="008B1DBD">
        <w:rPr>
          <w:color w:val="auto"/>
          <w:sz w:val="22"/>
          <w:szCs w:val="22"/>
        </w:rPr>
        <w:fldChar w:fldCharType="begin"/>
      </w:r>
      <w:r w:rsidRPr="008B1DBD">
        <w:rPr>
          <w:color w:val="auto"/>
          <w:sz w:val="22"/>
          <w:szCs w:val="22"/>
        </w:rPr>
        <w:instrText xml:space="preserve"> REF _Ref114659913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2.1.3</w:t>
      </w:r>
      <w:r w:rsidRPr="008B1DBD">
        <w:rPr>
          <w:color w:val="auto"/>
          <w:sz w:val="22"/>
          <w:szCs w:val="22"/>
        </w:rPr>
        <w:fldChar w:fldCharType="end"/>
      </w:r>
      <w:r w:rsidRPr="008B1DBD">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bookmarkStart w:id="14" w:name="art14§3"/>
      <w:bookmarkEnd w:id="14"/>
      <w:r w:rsidRPr="008B1DBD">
        <w:rPr>
          <w:color w:val="auto"/>
          <w:sz w:val="22"/>
          <w:szCs w:val="22"/>
        </w:rPr>
        <w:t>Equiparam-se aos autores do projeto as empresas integrantes do mesmo grupo econômico.</w:t>
      </w:r>
    </w:p>
    <w:p w14:paraId="144ECC01" w14:textId="12CC1081"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bookmarkStart w:id="15" w:name="art14§4"/>
      <w:bookmarkEnd w:id="15"/>
      <w:r w:rsidRPr="008B1DBD">
        <w:rPr>
          <w:color w:val="auto"/>
          <w:sz w:val="22"/>
          <w:szCs w:val="22"/>
        </w:rPr>
        <w:t xml:space="preserve">O disposto nos itens </w:t>
      </w:r>
      <w:r w:rsidRPr="008B1DBD">
        <w:rPr>
          <w:color w:val="auto"/>
          <w:sz w:val="22"/>
          <w:szCs w:val="22"/>
        </w:rPr>
        <w:fldChar w:fldCharType="begin"/>
      </w:r>
      <w:r w:rsidRPr="008B1DBD">
        <w:rPr>
          <w:color w:val="auto"/>
          <w:sz w:val="22"/>
          <w:szCs w:val="22"/>
        </w:rPr>
        <w:instrText xml:space="preserve"> REF _Ref114659912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2.1.2</w:t>
      </w:r>
      <w:r w:rsidRPr="008B1DBD">
        <w:rPr>
          <w:color w:val="auto"/>
          <w:sz w:val="22"/>
          <w:szCs w:val="22"/>
        </w:rPr>
        <w:fldChar w:fldCharType="end"/>
      </w:r>
      <w:r w:rsidRPr="008B1DBD">
        <w:rPr>
          <w:color w:val="auto"/>
          <w:sz w:val="22"/>
          <w:szCs w:val="22"/>
        </w:rPr>
        <w:t xml:space="preserve"> e </w:t>
      </w:r>
      <w:r w:rsidRPr="008B1DBD">
        <w:rPr>
          <w:color w:val="auto"/>
          <w:sz w:val="22"/>
          <w:szCs w:val="22"/>
        </w:rPr>
        <w:fldChar w:fldCharType="begin"/>
      </w:r>
      <w:r w:rsidRPr="008B1DBD">
        <w:rPr>
          <w:color w:val="auto"/>
          <w:sz w:val="22"/>
          <w:szCs w:val="22"/>
        </w:rPr>
        <w:instrText xml:space="preserve"> REF _Ref114659913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2.1.3</w:t>
      </w:r>
      <w:r w:rsidRPr="008B1DBD">
        <w:rPr>
          <w:color w:val="auto"/>
          <w:sz w:val="22"/>
          <w:szCs w:val="22"/>
        </w:rPr>
        <w:fldChar w:fldCharType="end"/>
      </w:r>
      <w:r w:rsidRPr="008B1DBD">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0ECDF6E0" w:rsidR="003C7A23" w:rsidRPr="008B1DBD" w:rsidRDefault="003C7A23" w:rsidP="00F13501">
      <w:pPr>
        <w:pStyle w:val="Nivel2"/>
        <w:numPr>
          <w:ilvl w:val="1"/>
          <w:numId w:val="21"/>
        </w:numPr>
        <w:tabs>
          <w:tab w:val="left" w:pos="284"/>
          <w:tab w:val="left" w:pos="426"/>
        </w:tabs>
        <w:spacing w:line="240" w:lineRule="auto"/>
        <w:ind w:left="0" w:firstLine="0"/>
        <w:rPr>
          <w:color w:val="auto"/>
          <w:sz w:val="22"/>
          <w:szCs w:val="22"/>
        </w:rPr>
      </w:pPr>
      <w:bookmarkStart w:id="16" w:name="art14§5"/>
      <w:bookmarkEnd w:id="16"/>
      <w:r w:rsidRPr="008B1DBD">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B1DBD">
          <w:rPr>
            <w:rStyle w:val="Hyperlink"/>
            <w:color w:val="auto"/>
            <w:sz w:val="22"/>
            <w:szCs w:val="22"/>
            <w:u w:val="none"/>
          </w:rPr>
          <w:t>Lei</w:t>
        </w:r>
        <w:r w:rsidR="00804C2D" w:rsidRPr="008B1DBD">
          <w:rPr>
            <w:rStyle w:val="Hyperlink"/>
            <w:color w:val="auto"/>
            <w:sz w:val="22"/>
            <w:szCs w:val="22"/>
            <w:u w:val="none"/>
          </w:rPr>
          <w:t xml:space="preserve"> Federal</w:t>
        </w:r>
        <w:r w:rsidRPr="008B1DBD">
          <w:rPr>
            <w:rStyle w:val="Hyperlink"/>
            <w:color w:val="auto"/>
            <w:sz w:val="22"/>
            <w:szCs w:val="22"/>
            <w:u w:val="none"/>
          </w:rPr>
          <w:t xml:space="preserve"> nº 14.133</w:t>
        </w:r>
        <w:r w:rsidR="00804C2D" w:rsidRPr="008B1DBD">
          <w:rPr>
            <w:rStyle w:val="Hyperlink"/>
            <w:color w:val="auto"/>
            <w:sz w:val="22"/>
            <w:szCs w:val="22"/>
            <w:u w:val="none"/>
          </w:rPr>
          <w:t xml:space="preserve">, de </w:t>
        </w:r>
        <w:r w:rsidRPr="008B1DBD">
          <w:rPr>
            <w:rStyle w:val="Hyperlink"/>
            <w:color w:val="auto"/>
            <w:sz w:val="22"/>
            <w:szCs w:val="22"/>
            <w:u w:val="none"/>
          </w:rPr>
          <w:t>2021</w:t>
        </w:r>
      </w:hyperlink>
      <w:r w:rsidRPr="008B1DBD">
        <w:rPr>
          <w:color w:val="auto"/>
          <w:sz w:val="22"/>
          <w:szCs w:val="22"/>
        </w:rPr>
        <w:t>.</w:t>
      </w:r>
    </w:p>
    <w:p w14:paraId="2BFAAE96" w14:textId="13371949" w:rsidR="003C7A23" w:rsidRPr="008B1DBD" w:rsidRDefault="003C7A23" w:rsidP="00F13501">
      <w:pPr>
        <w:pStyle w:val="Nivel2"/>
        <w:numPr>
          <w:ilvl w:val="1"/>
          <w:numId w:val="21"/>
        </w:numPr>
        <w:tabs>
          <w:tab w:val="left" w:pos="284"/>
          <w:tab w:val="left" w:pos="426"/>
        </w:tabs>
        <w:spacing w:line="240" w:lineRule="auto"/>
        <w:ind w:left="0" w:firstLine="0"/>
        <w:rPr>
          <w:color w:val="auto"/>
          <w:sz w:val="22"/>
          <w:szCs w:val="22"/>
        </w:rPr>
      </w:pPr>
      <w:r w:rsidRPr="008B1DBD">
        <w:rPr>
          <w:color w:val="auto"/>
          <w:sz w:val="22"/>
          <w:szCs w:val="22"/>
        </w:rPr>
        <w:t xml:space="preserve">A vedação de que trata o item </w:t>
      </w:r>
      <w:r w:rsidRPr="008B1DBD">
        <w:rPr>
          <w:color w:val="auto"/>
          <w:sz w:val="22"/>
          <w:szCs w:val="22"/>
        </w:rPr>
        <w:fldChar w:fldCharType="begin"/>
      </w:r>
      <w:r w:rsidRPr="008B1DBD">
        <w:rPr>
          <w:color w:val="auto"/>
          <w:sz w:val="22"/>
          <w:szCs w:val="22"/>
        </w:rPr>
        <w:instrText xml:space="preserve"> REF _Ref113962336 \r \h  \* MERGEFORMAT </w:instrText>
      </w:r>
      <w:r w:rsidRPr="008B1DBD">
        <w:rPr>
          <w:color w:val="auto"/>
          <w:sz w:val="22"/>
          <w:szCs w:val="22"/>
        </w:rPr>
      </w:r>
      <w:r w:rsidRPr="008B1DBD">
        <w:rPr>
          <w:color w:val="auto"/>
          <w:sz w:val="22"/>
          <w:szCs w:val="22"/>
        </w:rPr>
        <w:fldChar w:fldCharType="separate"/>
      </w:r>
      <w:r w:rsidR="00CB7BB8">
        <w:rPr>
          <w:color w:val="auto"/>
          <w:sz w:val="22"/>
          <w:szCs w:val="22"/>
        </w:rPr>
        <w:t>2.1.8</w:t>
      </w:r>
      <w:r w:rsidRPr="008B1DBD">
        <w:rPr>
          <w:color w:val="auto"/>
          <w:sz w:val="22"/>
          <w:szCs w:val="22"/>
        </w:rPr>
        <w:fldChar w:fldCharType="end"/>
      </w:r>
      <w:r w:rsidRPr="008B1DBD">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F36CA26" w14:textId="01FEFD41" w:rsidR="00BE5C3E" w:rsidRPr="008B1DBD" w:rsidRDefault="00BE5C3E" w:rsidP="00F13501">
      <w:pPr>
        <w:pStyle w:val="Nivel2"/>
        <w:numPr>
          <w:ilvl w:val="1"/>
          <w:numId w:val="21"/>
        </w:numPr>
        <w:tabs>
          <w:tab w:val="left" w:pos="426"/>
        </w:tabs>
        <w:spacing w:line="240" w:lineRule="auto"/>
        <w:ind w:left="0" w:firstLine="0"/>
        <w:rPr>
          <w:color w:val="auto"/>
          <w:sz w:val="22"/>
          <w:szCs w:val="22"/>
        </w:rPr>
      </w:pPr>
      <w:r w:rsidRPr="008B1DBD">
        <w:rPr>
          <w:b/>
          <w:bCs/>
          <w:color w:val="auto"/>
          <w:sz w:val="22"/>
          <w:szCs w:val="22"/>
        </w:rPr>
        <w:t>PODERÃO PARTICIPAR</w:t>
      </w:r>
      <w:r w:rsidRPr="008B1DBD">
        <w:rPr>
          <w:color w:val="auto"/>
          <w:sz w:val="22"/>
          <w:szCs w:val="22"/>
        </w:rPr>
        <w:t xml:space="preserve"> da licitação</w:t>
      </w:r>
      <w:r w:rsidR="00DF2592" w:rsidRPr="008B1DBD">
        <w:rPr>
          <w:color w:val="auto"/>
          <w:sz w:val="22"/>
          <w:szCs w:val="22"/>
        </w:rPr>
        <w:t xml:space="preserve">, </w:t>
      </w:r>
      <w:r w:rsidR="00DF2592" w:rsidRPr="008B1DBD">
        <w:rPr>
          <w:sz w:val="22"/>
          <w:szCs w:val="22"/>
        </w:rPr>
        <w:t xml:space="preserve">os interessados que atenderem a todas as exigências deste Edital e seus Anexos e, que detenham </w:t>
      </w:r>
      <w:r w:rsidR="00DF2592" w:rsidRPr="008B1DBD">
        <w:rPr>
          <w:bCs/>
          <w:sz w:val="22"/>
          <w:szCs w:val="22"/>
        </w:rPr>
        <w:t>atividade pertinente e compatível com o seu objeto e estejam regularmente estabelecidas</w:t>
      </w:r>
      <w:r w:rsidRPr="008B1DBD">
        <w:rPr>
          <w:bCs/>
          <w:color w:val="auto"/>
          <w:sz w:val="22"/>
          <w:szCs w:val="22"/>
        </w:rPr>
        <w:t>.</w:t>
      </w:r>
    </w:p>
    <w:p w14:paraId="23F61881" w14:textId="693C3C07" w:rsidR="00BE5C3E" w:rsidRPr="008B1DBD" w:rsidRDefault="00BE5C3E" w:rsidP="00F13501">
      <w:pPr>
        <w:pStyle w:val="Nivel2"/>
        <w:numPr>
          <w:ilvl w:val="0"/>
          <w:numId w:val="0"/>
        </w:numPr>
        <w:tabs>
          <w:tab w:val="left" w:pos="426"/>
        </w:tabs>
        <w:spacing w:line="240" w:lineRule="auto"/>
        <w:rPr>
          <w:color w:val="auto"/>
          <w:sz w:val="22"/>
          <w:szCs w:val="22"/>
        </w:rPr>
      </w:pPr>
      <w:r w:rsidRPr="008B1DBD">
        <w:rPr>
          <w:color w:val="auto"/>
          <w:sz w:val="22"/>
          <w:szCs w:val="22"/>
        </w:rPr>
        <w:t>2.</w:t>
      </w:r>
      <w:r w:rsidR="003510C3" w:rsidRPr="008B1DBD">
        <w:rPr>
          <w:color w:val="auto"/>
          <w:sz w:val="22"/>
          <w:szCs w:val="22"/>
        </w:rPr>
        <w:t>8</w:t>
      </w:r>
      <w:r w:rsidRPr="008B1DBD">
        <w:rPr>
          <w:color w:val="auto"/>
          <w:sz w:val="22"/>
          <w:szCs w:val="22"/>
        </w:rPr>
        <w:t>.1</w:t>
      </w:r>
      <w:r w:rsidRPr="008B1DBD">
        <w:rPr>
          <w:b/>
          <w:bCs/>
          <w:color w:val="auto"/>
          <w:sz w:val="22"/>
          <w:szCs w:val="22"/>
        </w:rPr>
        <w:t xml:space="preserve"> </w:t>
      </w:r>
      <w:r w:rsidRPr="008B1DBD">
        <w:rPr>
          <w:color w:val="auto"/>
          <w:sz w:val="22"/>
          <w:szCs w:val="22"/>
        </w:rPr>
        <w:t xml:space="preserve">O licitante deverá providenciar o credenciamento </w:t>
      </w:r>
      <w:r w:rsidR="00783D19" w:rsidRPr="008B1DBD">
        <w:rPr>
          <w:color w:val="auto"/>
          <w:sz w:val="22"/>
          <w:szCs w:val="22"/>
        </w:rPr>
        <w:t xml:space="preserve">prévio </w:t>
      </w:r>
      <w:r w:rsidRPr="008B1DBD">
        <w:rPr>
          <w:color w:val="auto"/>
          <w:sz w:val="22"/>
          <w:szCs w:val="22"/>
        </w:rPr>
        <w:t xml:space="preserve">perante </w:t>
      </w:r>
      <w:r w:rsidR="00ED2F30" w:rsidRPr="008B1DBD">
        <w:rPr>
          <w:b/>
          <w:bCs/>
          <w:color w:val="auto"/>
          <w:sz w:val="22"/>
          <w:szCs w:val="22"/>
        </w:rPr>
        <w:t>https://bnc.org.br/cadastro/</w:t>
      </w:r>
      <w:r w:rsidRPr="008B1DBD">
        <w:rPr>
          <w:b/>
          <w:bCs/>
          <w:color w:val="auto"/>
          <w:sz w:val="22"/>
          <w:szCs w:val="22"/>
        </w:rPr>
        <w:t>,</w:t>
      </w:r>
      <w:r w:rsidRPr="008B1DBD">
        <w:rPr>
          <w:color w:val="auto"/>
          <w:sz w:val="22"/>
          <w:szCs w:val="22"/>
        </w:rPr>
        <w:t xml:space="preserve"> viabilizando a utilização da plataforma e participação do certame.</w:t>
      </w:r>
    </w:p>
    <w:p w14:paraId="40863CAC" w14:textId="77777777" w:rsidR="00BE5C3E" w:rsidRPr="008B1DBD" w:rsidRDefault="00BE5C3E" w:rsidP="00F13501">
      <w:pPr>
        <w:pStyle w:val="Nivel2"/>
        <w:numPr>
          <w:ilvl w:val="1"/>
          <w:numId w:val="21"/>
        </w:numPr>
        <w:spacing w:line="240" w:lineRule="auto"/>
        <w:ind w:left="0" w:firstLine="0"/>
        <w:rPr>
          <w:color w:val="auto"/>
          <w:sz w:val="22"/>
          <w:szCs w:val="22"/>
        </w:rPr>
      </w:pPr>
      <w:r w:rsidRPr="008B1DBD">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8B1DBD" w:rsidRDefault="00BE5C3E" w:rsidP="00F13501">
      <w:pPr>
        <w:pStyle w:val="Nivel2"/>
        <w:numPr>
          <w:ilvl w:val="1"/>
          <w:numId w:val="21"/>
        </w:numPr>
        <w:spacing w:line="240" w:lineRule="auto"/>
        <w:ind w:left="0" w:firstLine="0"/>
        <w:rPr>
          <w:color w:val="auto"/>
          <w:sz w:val="22"/>
          <w:szCs w:val="22"/>
        </w:rPr>
      </w:pPr>
      <w:r w:rsidRPr="008B1DBD">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Pr="008B1DBD" w:rsidRDefault="00BE5C3E" w:rsidP="00F13501">
      <w:pPr>
        <w:pStyle w:val="Nivel2"/>
        <w:numPr>
          <w:ilvl w:val="1"/>
          <w:numId w:val="21"/>
        </w:numPr>
        <w:spacing w:line="240" w:lineRule="auto"/>
        <w:ind w:left="0" w:firstLine="0"/>
        <w:rPr>
          <w:color w:val="auto"/>
          <w:sz w:val="22"/>
          <w:szCs w:val="22"/>
        </w:rPr>
      </w:pPr>
      <w:r w:rsidRPr="008B1DBD">
        <w:rPr>
          <w:color w:val="auto"/>
          <w:sz w:val="22"/>
          <w:szCs w:val="22"/>
        </w:rPr>
        <w:t>A não observância do disposto no item anterior poderá ensejar desclassificação no momento da habilitação.</w:t>
      </w:r>
    </w:p>
    <w:p w14:paraId="16570A6E" w14:textId="77777777" w:rsidR="00190288" w:rsidRPr="008B1DBD" w:rsidRDefault="00190288" w:rsidP="00F13501">
      <w:pPr>
        <w:pStyle w:val="Nivel2"/>
        <w:numPr>
          <w:ilvl w:val="0"/>
          <w:numId w:val="0"/>
        </w:numPr>
        <w:spacing w:line="240" w:lineRule="auto"/>
        <w:rPr>
          <w:color w:val="auto"/>
          <w:sz w:val="22"/>
          <w:szCs w:val="22"/>
        </w:rPr>
      </w:pPr>
    </w:p>
    <w:p w14:paraId="0CEDD905" w14:textId="5A2CA351" w:rsidR="00BE5C3E" w:rsidRPr="008B1DBD" w:rsidRDefault="00BE5C3E" w:rsidP="00F13501">
      <w:pPr>
        <w:pStyle w:val="Nivel2"/>
        <w:numPr>
          <w:ilvl w:val="0"/>
          <w:numId w:val="0"/>
        </w:numPr>
        <w:spacing w:line="240" w:lineRule="auto"/>
        <w:rPr>
          <w:b/>
          <w:bCs/>
          <w:color w:val="auto"/>
          <w:sz w:val="22"/>
          <w:szCs w:val="22"/>
        </w:rPr>
      </w:pPr>
      <w:r w:rsidRPr="008B1DBD">
        <w:rPr>
          <w:b/>
          <w:bCs/>
          <w:color w:val="auto"/>
          <w:sz w:val="22"/>
          <w:szCs w:val="22"/>
        </w:rPr>
        <w:t xml:space="preserve">TRATAMENTO FAVORECIDO </w:t>
      </w:r>
    </w:p>
    <w:p w14:paraId="392D42F4" w14:textId="18559CC2" w:rsidR="00E42C27" w:rsidRPr="008B1DBD" w:rsidRDefault="00E42C27" w:rsidP="00F13501">
      <w:pPr>
        <w:pStyle w:val="Nivel2"/>
        <w:numPr>
          <w:ilvl w:val="1"/>
          <w:numId w:val="21"/>
        </w:numPr>
        <w:spacing w:line="240" w:lineRule="auto"/>
        <w:ind w:left="0" w:firstLine="0"/>
        <w:rPr>
          <w:color w:val="auto"/>
          <w:sz w:val="22"/>
          <w:szCs w:val="22"/>
        </w:rPr>
      </w:pPr>
      <w:r w:rsidRPr="008B1DBD">
        <w:rPr>
          <w:bCs/>
          <w:sz w:val="22"/>
          <w:szCs w:val="22"/>
        </w:rPr>
        <w:lastRenderedPageBreak/>
        <w:t xml:space="preserve">Este edital </w:t>
      </w:r>
      <w:r w:rsidRPr="008B1DBD">
        <w:rPr>
          <w:b/>
          <w:sz w:val="22"/>
          <w:szCs w:val="22"/>
          <w:u w:val="single"/>
        </w:rPr>
        <w:t>NÃO É EXCLUSIVO</w:t>
      </w:r>
      <w:r w:rsidRPr="008B1DBD">
        <w:rPr>
          <w:bCs/>
          <w:sz w:val="22"/>
          <w:szCs w:val="22"/>
        </w:rPr>
        <w:t xml:space="preserve"> para Micro, Pequena Empresa e </w:t>
      </w:r>
      <w:proofErr w:type="spellStart"/>
      <w:r w:rsidRPr="008B1DBD">
        <w:rPr>
          <w:bCs/>
          <w:sz w:val="22"/>
          <w:szCs w:val="22"/>
        </w:rPr>
        <w:t>MEI´s</w:t>
      </w:r>
      <w:proofErr w:type="spellEnd"/>
      <w:r w:rsidRPr="008B1DBD">
        <w:rPr>
          <w:bCs/>
          <w:sz w:val="22"/>
          <w:szCs w:val="22"/>
        </w:rPr>
        <w:t>, em decorrência da peculiaridade do objeto, porém, o mesmo contempla os benefícios da regularidade fiscal e o empate ficto para as empresas enquadradas nesta condição.</w:t>
      </w:r>
    </w:p>
    <w:p w14:paraId="186E5E1D" w14:textId="77777777" w:rsidR="00E42C27" w:rsidRPr="008B1DBD" w:rsidRDefault="00E42C27" w:rsidP="00F13501">
      <w:pPr>
        <w:pStyle w:val="Nivel2"/>
        <w:numPr>
          <w:ilvl w:val="0"/>
          <w:numId w:val="0"/>
        </w:numPr>
        <w:spacing w:line="240" w:lineRule="auto"/>
        <w:rPr>
          <w:sz w:val="22"/>
          <w:szCs w:val="22"/>
        </w:rPr>
      </w:pPr>
      <w:r w:rsidRPr="008B1DBD">
        <w:rPr>
          <w:sz w:val="22"/>
          <w:szCs w:val="22"/>
        </w:rPr>
        <w:t xml:space="preserve">2.12.1 De acordo com o </w:t>
      </w:r>
      <w:r w:rsidRPr="008B1DBD">
        <w:rPr>
          <w:b/>
          <w:sz w:val="22"/>
          <w:szCs w:val="22"/>
        </w:rPr>
        <w:t>art.</w:t>
      </w:r>
      <w:r w:rsidRPr="008B1DBD">
        <w:rPr>
          <w:sz w:val="22"/>
          <w:szCs w:val="22"/>
        </w:rPr>
        <w:t xml:space="preserve"> </w:t>
      </w:r>
      <w:r w:rsidRPr="008B1DBD">
        <w:rPr>
          <w:b/>
          <w:sz w:val="22"/>
          <w:szCs w:val="22"/>
        </w:rPr>
        <w:t xml:space="preserve">45, da Lei 123/2006, </w:t>
      </w:r>
      <w:r w:rsidRPr="008B1DBD">
        <w:rPr>
          <w:sz w:val="22"/>
          <w:szCs w:val="22"/>
        </w:rPr>
        <w:t xml:space="preserve">nos casos de empate ficto (art. 44, §2º da Lei 123/2006), será observado o disposto no item 5.17, deste Edital, para </w:t>
      </w:r>
      <w:proofErr w:type="gramStart"/>
      <w:r w:rsidRPr="008B1DBD">
        <w:rPr>
          <w:sz w:val="22"/>
          <w:szCs w:val="22"/>
        </w:rPr>
        <w:t>o(</w:t>
      </w:r>
      <w:proofErr w:type="gramEnd"/>
      <w:r w:rsidRPr="008B1DBD">
        <w:rPr>
          <w:sz w:val="22"/>
          <w:szCs w:val="22"/>
        </w:rPr>
        <w:t>s) item(s) não exclusivo(s).</w:t>
      </w:r>
    </w:p>
    <w:p w14:paraId="5D1D3F59" w14:textId="77777777" w:rsidR="00E42C27" w:rsidRPr="008B1DBD" w:rsidRDefault="00E42C27" w:rsidP="00F13501">
      <w:pPr>
        <w:pStyle w:val="Nivel2"/>
        <w:numPr>
          <w:ilvl w:val="0"/>
          <w:numId w:val="0"/>
        </w:numPr>
        <w:spacing w:line="240" w:lineRule="auto"/>
        <w:rPr>
          <w:sz w:val="22"/>
          <w:szCs w:val="22"/>
        </w:rPr>
      </w:pPr>
      <w:r w:rsidRPr="008B1DBD">
        <w:rPr>
          <w:sz w:val="22"/>
          <w:szCs w:val="22"/>
        </w:rPr>
        <w:t xml:space="preserve">2.12.2 Cabe ao Pregoeiro, previamente ao momento dos lances, anunciar aos participantes a existência de licitantes com esses benefícios. </w:t>
      </w:r>
    </w:p>
    <w:p w14:paraId="461417BE"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sz w:val="22"/>
          <w:szCs w:val="22"/>
        </w:rPr>
        <w:t xml:space="preserve">De acordo com o </w:t>
      </w:r>
      <w:r w:rsidRPr="008B1DBD">
        <w:rPr>
          <w:b/>
          <w:sz w:val="22"/>
          <w:szCs w:val="22"/>
        </w:rPr>
        <w:t>art.</w:t>
      </w:r>
      <w:r w:rsidRPr="008B1DBD">
        <w:rPr>
          <w:sz w:val="22"/>
          <w:szCs w:val="22"/>
        </w:rPr>
        <w:t xml:space="preserve"> </w:t>
      </w:r>
      <w:r w:rsidRPr="008B1DBD">
        <w:rPr>
          <w:b/>
          <w:sz w:val="22"/>
          <w:szCs w:val="22"/>
        </w:rPr>
        <w:t xml:space="preserve">43, §1º da Lei 123/2006, </w:t>
      </w:r>
      <w:r w:rsidRPr="008B1DBD">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8B1DBD">
        <w:rPr>
          <w:b/>
          <w:sz w:val="22"/>
          <w:szCs w:val="22"/>
        </w:rPr>
        <w:t>05 (cinco) dias</w:t>
      </w:r>
      <w:r w:rsidRPr="008B1DBD">
        <w:rPr>
          <w:bCs/>
          <w:sz w:val="22"/>
          <w:szCs w:val="22"/>
        </w:rPr>
        <w:t xml:space="preserve"> úteis, prorrogáveis por igual período a critério do </w:t>
      </w:r>
      <w:r w:rsidRPr="008B1DBD">
        <w:rPr>
          <w:b/>
          <w:sz w:val="22"/>
          <w:szCs w:val="22"/>
        </w:rPr>
        <w:t>LICITADOR</w:t>
      </w:r>
      <w:r w:rsidRPr="008B1DBD">
        <w:rPr>
          <w:bCs/>
          <w:sz w:val="22"/>
          <w:szCs w:val="22"/>
        </w:rPr>
        <w:t>, para a reg</w:t>
      </w:r>
      <w:r w:rsidRPr="008B1DBD">
        <w:rPr>
          <w:sz w:val="22"/>
          <w:szCs w:val="22"/>
        </w:rPr>
        <w:t>ularização da restrição e emissão de eventuais certidões negativas ou positivas com efeitos de negativa.</w:t>
      </w:r>
    </w:p>
    <w:p w14:paraId="0BDFA8C5" w14:textId="77777777" w:rsidR="00E42C27" w:rsidRPr="008B1DBD" w:rsidRDefault="00E42C27" w:rsidP="00F13501">
      <w:pPr>
        <w:pStyle w:val="Nivel2"/>
        <w:numPr>
          <w:ilvl w:val="0"/>
          <w:numId w:val="0"/>
        </w:numPr>
        <w:spacing w:line="240" w:lineRule="auto"/>
        <w:rPr>
          <w:color w:val="auto"/>
          <w:sz w:val="22"/>
          <w:szCs w:val="22"/>
        </w:rPr>
      </w:pPr>
      <w:r w:rsidRPr="008B1DBD">
        <w:rPr>
          <w:sz w:val="22"/>
          <w:szCs w:val="22"/>
        </w:rPr>
        <w:t>2.13.1</w:t>
      </w:r>
      <w:r w:rsidRPr="008B1DBD">
        <w:rPr>
          <w:sz w:val="22"/>
          <w:szCs w:val="22"/>
        </w:rPr>
        <w:tab/>
      </w:r>
      <w:r w:rsidRPr="008B1DBD">
        <w:rPr>
          <w:bCs/>
          <w:sz w:val="22"/>
          <w:szCs w:val="22"/>
        </w:rPr>
        <w:t>Caso a proponente vencedora não regularize a situação, serão convocadas as proponentes remanescentes, segundo a ordem de classificação.</w:t>
      </w:r>
    </w:p>
    <w:p w14:paraId="1E5A51C1"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sz w:val="22"/>
          <w:szCs w:val="22"/>
        </w:rPr>
        <w:t xml:space="preserve">De acordo com o </w:t>
      </w:r>
      <w:r w:rsidRPr="008B1DBD">
        <w:rPr>
          <w:b/>
          <w:sz w:val="22"/>
          <w:szCs w:val="22"/>
        </w:rPr>
        <w:t>art.</w:t>
      </w:r>
      <w:r w:rsidRPr="008B1DBD">
        <w:rPr>
          <w:sz w:val="22"/>
          <w:szCs w:val="22"/>
        </w:rPr>
        <w:t xml:space="preserve"> </w:t>
      </w:r>
      <w:r w:rsidRPr="008B1DBD">
        <w:rPr>
          <w:b/>
          <w:sz w:val="22"/>
          <w:szCs w:val="22"/>
        </w:rPr>
        <w:t xml:space="preserve">45, da Lei 123/2006, </w:t>
      </w:r>
      <w:r w:rsidRPr="008B1DBD">
        <w:rPr>
          <w:sz w:val="22"/>
          <w:szCs w:val="22"/>
        </w:rPr>
        <w:t>nos casos de empate ficto (art. 44, §2º da Lei 123/2006), será observado o disposto no item 5.17, deste Edital.</w:t>
      </w:r>
    </w:p>
    <w:p w14:paraId="09FF17D5" w14:textId="77777777" w:rsidR="00E42C27" w:rsidRPr="008B1DBD" w:rsidRDefault="00E42C27" w:rsidP="00F13501">
      <w:pPr>
        <w:pStyle w:val="Nivel2"/>
        <w:numPr>
          <w:ilvl w:val="0"/>
          <w:numId w:val="0"/>
        </w:numPr>
        <w:spacing w:line="240" w:lineRule="auto"/>
        <w:rPr>
          <w:color w:val="auto"/>
          <w:sz w:val="22"/>
          <w:szCs w:val="22"/>
        </w:rPr>
      </w:pPr>
      <w:r w:rsidRPr="008B1DBD">
        <w:rPr>
          <w:sz w:val="22"/>
          <w:szCs w:val="22"/>
        </w:rPr>
        <w:t>2.14.1</w:t>
      </w:r>
      <w:r w:rsidRPr="008B1DBD">
        <w:rPr>
          <w:sz w:val="22"/>
          <w:szCs w:val="22"/>
        </w:rPr>
        <w:tab/>
        <w:t>Cabe ao Pregoeiro, previamente ao momento dos lances, anunciar aos participantes a existência de licitantes com esses benefícios</w:t>
      </w:r>
    </w:p>
    <w:p w14:paraId="1A41FB22"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8B1DBD">
          <w:rPr>
            <w:rStyle w:val="Hyperlink"/>
            <w:color w:val="auto"/>
            <w:sz w:val="22"/>
            <w:szCs w:val="22"/>
          </w:rPr>
          <w:t>art. 4º do Decreto nº 8.538/2015</w:t>
        </w:r>
      </w:hyperlink>
      <w:r w:rsidRPr="008B1DBD">
        <w:rPr>
          <w:color w:val="auto"/>
          <w:sz w:val="22"/>
          <w:szCs w:val="22"/>
        </w:rPr>
        <w:t>).</w:t>
      </w:r>
    </w:p>
    <w:p w14:paraId="704BF607" w14:textId="77777777" w:rsidR="00E42C27" w:rsidRPr="008B1DBD" w:rsidRDefault="00E42C27" w:rsidP="00F13501">
      <w:pPr>
        <w:pStyle w:val="Nivel2"/>
        <w:numPr>
          <w:ilvl w:val="1"/>
          <w:numId w:val="21"/>
        </w:numPr>
        <w:spacing w:line="240" w:lineRule="auto"/>
        <w:ind w:left="0" w:firstLine="0"/>
        <w:rPr>
          <w:color w:val="auto"/>
          <w:sz w:val="22"/>
          <w:szCs w:val="22"/>
        </w:rPr>
      </w:pPr>
      <w:bookmarkStart w:id="17" w:name="_Hlk153186222"/>
      <w:r w:rsidRPr="008B1DBD">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8B1DBD">
        <w:rPr>
          <w:sz w:val="22"/>
          <w:szCs w:val="22"/>
        </w:rPr>
        <w:t>.</w:t>
      </w:r>
    </w:p>
    <w:p w14:paraId="2D2A70F7"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sz w:val="22"/>
          <w:szCs w:val="22"/>
        </w:rPr>
        <w:t>A microempresa ou empresa de pequeno porte que desejarem participar do certame para o tratamento diferenciado com os benefícios da LC 123/06, alterada pela LC 147/14 deverá declarar essa situação.</w:t>
      </w:r>
    </w:p>
    <w:p w14:paraId="503C8879"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color w:val="auto"/>
          <w:sz w:val="22"/>
          <w:szCs w:val="22"/>
        </w:rPr>
        <w:t xml:space="preserve">Será concedido tratamento favorecido para as microempresas e empresas de pequeno porte, para as sociedades cooperativas </w:t>
      </w:r>
      <w:r w:rsidRPr="008B1DBD">
        <w:rPr>
          <w:rFonts w:eastAsia="Times New Roman"/>
          <w:color w:val="auto"/>
          <w:sz w:val="22"/>
          <w:szCs w:val="22"/>
        </w:rPr>
        <w:t xml:space="preserve">mencionadas no </w:t>
      </w:r>
      <w:hyperlink r:id="rId14" w:anchor="art16" w:history="1">
        <w:r w:rsidRPr="008B1DBD">
          <w:rPr>
            <w:rStyle w:val="Hyperlink"/>
            <w:rFonts w:eastAsia="Times New Roman"/>
            <w:color w:val="auto"/>
            <w:sz w:val="22"/>
            <w:szCs w:val="22"/>
          </w:rPr>
          <w:t xml:space="preserve">artigo </w:t>
        </w:r>
        <w:r w:rsidRPr="008B1DBD">
          <w:rPr>
            <w:rStyle w:val="Hyperlink"/>
            <w:color w:val="auto"/>
            <w:sz w:val="22"/>
            <w:szCs w:val="22"/>
          </w:rPr>
          <w:t>16 da Lei Federal nº 14.133, de 2021</w:t>
        </w:r>
      </w:hyperlink>
      <w:r w:rsidRPr="008B1DBD">
        <w:rPr>
          <w:color w:val="auto"/>
          <w:sz w:val="22"/>
          <w:szCs w:val="22"/>
        </w:rPr>
        <w:t xml:space="preserve">, para o agricultor familiar, o produtor rural pessoa física e para o microempreendedor individual - MEI, nos limites previstos da </w:t>
      </w:r>
      <w:hyperlink r:id="rId15" w:history="1">
        <w:r w:rsidRPr="008B1DBD">
          <w:rPr>
            <w:rStyle w:val="Hyperlink"/>
            <w:color w:val="auto"/>
            <w:sz w:val="22"/>
            <w:szCs w:val="22"/>
          </w:rPr>
          <w:t>Lei Complementar nº 123, de 2006</w:t>
        </w:r>
      </w:hyperlink>
      <w:r w:rsidRPr="008B1DBD">
        <w:rPr>
          <w:rStyle w:val="Hyperlink"/>
          <w:color w:val="auto"/>
          <w:sz w:val="22"/>
          <w:szCs w:val="22"/>
        </w:rPr>
        <w:t>.</w:t>
      </w:r>
    </w:p>
    <w:p w14:paraId="3D4C7481" w14:textId="77777777" w:rsidR="00E42C27" w:rsidRPr="008B1DBD" w:rsidRDefault="00E42C27" w:rsidP="00F13501">
      <w:pPr>
        <w:pStyle w:val="Nivel2"/>
        <w:numPr>
          <w:ilvl w:val="1"/>
          <w:numId w:val="21"/>
        </w:numPr>
        <w:spacing w:line="240" w:lineRule="auto"/>
        <w:ind w:left="0" w:firstLine="0"/>
        <w:rPr>
          <w:color w:val="auto"/>
          <w:sz w:val="22"/>
          <w:szCs w:val="22"/>
        </w:rPr>
      </w:pPr>
      <w:r w:rsidRPr="008B1DBD">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A659DEB" w14:textId="77777777" w:rsidR="0066729E" w:rsidRPr="008B1DBD" w:rsidRDefault="0066729E" w:rsidP="00F13501">
      <w:pPr>
        <w:pStyle w:val="Nivel2"/>
        <w:numPr>
          <w:ilvl w:val="0"/>
          <w:numId w:val="0"/>
        </w:numPr>
        <w:spacing w:line="240" w:lineRule="auto"/>
        <w:rPr>
          <w:color w:val="auto"/>
          <w:sz w:val="22"/>
          <w:szCs w:val="22"/>
          <w:highlight w:val="red"/>
        </w:rPr>
      </w:pPr>
    </w:p>
    <w:p w14:paraId="4B0879D9" w14:textId="5677FEB4" w:rsidR="003C7A23" w:rsidRPr="008B1DBD" w:rsidRDefault="0037540D" w:rsidP="00F13501">
      <w:pPr>
        <w:pStyle w:val="Nivel01"/>
        <w:numPr>
          <w:ilvl w:val="0"/>
          <w:numId w:val="21"/>
        </w:numPr>
        <w:tabs>
          <w:tab w:val="clear" w:pos="567"/>
          <w:tab w:val="left" w:pos="284"/>
        </w:tabs>
        <w:spacing w:before="120" w:after="120"/>
        <w:ind w:left="0" w:firstLine="0"/>
        <w:rPr>
          <w:sz w:val="22"/>
          <w:szCs w:val="22"/>
        </w:rPr>
      </w:pPr>
      <w:bookmarkStart w:id="18" w:name="_Toc122606105"/>
      <w:r w:rsidRPr="008B1DBD">
        <w:rPr>
          <w:sz w:val="22"/>
          <w:szCs w:val="22"/>
        </w:rPr>
        <w:t xml:space="preserve"> </w:t>
      </w:r>
      <w:r w:rsidR="003C7A23" w:rsidRPr="008B1DBD">
        <w:rPr>
          <w:sz w:val="22"/>
          <w:szCs w:val="22"/>
        </w:rPr>
        <w:t>DA APRESENTAÇÃO DA PROPOSTA E DOS DOCUMENTOS DE HABILITAÇÃO</w:t>
      </w:r>
      <w:bookmarkEnd w:id="18"/>
    </w:p>
    <w:p w14:paraId="1F374D01" w14:textId="3A0F5606" w:rsidR="003C7A23" w:rsidRPr="008B1DBD" w:rsidRDefault="003C7A23" w:rsidP="00F13501">
      <w:pPr>
        <w:pStyle w:val="Nivel2"/>
        <w:numPr>
          <w:ilvl w:val="1"/>
          <w:numId w:val="21"/>
        </w:numPr>
        <w:spacing w:line="240" w:lineRule="auto"/>
        <w:ind w:left="0" w:firstLine="0"/>
        <w:rPr>
          <w:color w:val="auto"/>
          <w:sz w:val="22"/>
          <w:szCs w:val="22"/>
        </w:rPr>
      </w:pPr>
      <w:r w:rsidRPr="008B1DBD">
        <w:rPr>
          <w:color w:val="auto"/>
          <w:sz w:val="22"/>
          <w:szCs w:val="22"/>
        </w:rPr>
        <w:t xml:space="preserve">Na presente licitação, a </w:t>
      </w:r>
      <w:r w:rsidR="00DF5B3B" w:rsidRPr="008B1DBD">
        <w:rPr>
          <w:b/>
          <w:bCs/>
          <w:color w:val="auto"/>
          <w:sz w:val="22"/>
          <w:szCs w:val="22"/>
        </w:rPr>
        <w:t>FASE DE HABILITAÇÃO SUCEDERÁ</w:t>
      </w:r>
      <w:r w:rsidRPr="008B1DBD">
        <w:rPr>
          <w:color w:val="auto"/>
          <w:sz w:val="22"/>
          <w:szCs w:val="22"/>
        </w:rPr>
        <w:t xml:space="preserve"> as fases de apresentação de propostas e lances e de julgamento.</w:t>
      </w:r>
      <w:r w:rsidR="00446BA8" w:rsidRPr="008B1DBD">
        <w:rPr>
          <w:color w:val="auto"/>
          <w:sz w:val="22"/>
          <w:szCs w:val="22"/>
        </w:rPr>
        <w:t xml:space="preserve"> </w:t>
      </w:r>
    </w:p>
    <w:p w14:paraId="51ADABD8" w14:textId="56E1B9F3" w:rsidR="004E2C7F" w:rsidRPr="008B1DBD" w:rsidRDefault="004E2C7F" w:rsidP="00F13501">
      <w:pPr>
        <w:pStyle w:val="Nivel2"/>
        <w:numPr>
          <w:ilvl w:val="1"/>
          <w:numId w:val="21"/>
        </w:numPr>
        <w:spacing w:line="240" w:lineRule="auto"/>
        <w:ind w:left="0" w:firstLine="0"/>
        <w:rPr>
          <w:color w:val="auto"/>
          <w:sz w:val="22"/>
          <w:szCs w:val="22"/>
        </w:rPr>
      </w:pPr>
      <w:r w:rsidRPr="008B1DBD">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8B1DBD" w:rsidRDefault="004E2C7F" w:rsidP="00F13501">
      <w:pPr>
        <w:pStyle w:val="Nivel2"/>
        <w:numPr>
          <w:ilvl w:val="0"/>
          <w:numId w:val="0"/>
        </w:numPr>
        <w:spacing w:line="240" w:lineRule="auto"/>
        <w:rPr>
          <w:color w:val="auto"/>
          <w:sz w:val="22"/>
          <w:szCs w:val="22"/>
        </w:rPr>
      </w:pPr>
      <w:r w:rsidRPr="008B1DBD">
        <w:rPr>
          <w:color w:val="auto"/>
          <w:sz w:val="22"/>
          <w:szCs w:val="22"/>
        </w:rPr>
        <w:lastRenderedPageBreak/>
        <w:t xml:space="preserve">3.2.1 </w:t>
      </w:r>
      <w:proofErr w:type="gramStart"/>
      <w:r w:rsidRPr="008B1DBD">
        <w:rPr>
          <w:color w:val="auto"/>
          <w:sz w:val="22"/>
          <w:szCs w:val="22"/>
        </w:rPr>
        <w:tab/>
        <w:t>Os</w:t>
      </w:r>
      <w:proofErr w:type="gramEnd"/>
      <w:r w:rsidRPr="008B1DBD">
        <w:rPr>
          <w:color w:val="auto"/>
          <w:sz w:val="22"/>
          <w:szCs w:val="22"/>
        </w:rPr>
        <w:t xml:space="preserve"> licitantes poderão retirar ou substituir a proposta anteriormente inserida no sistema, até a abertura da sessão pública.</w:t>
      </w:r>
    </w:p>
    <w:p w14:paraId="2EDD8DA5" w14:textId="5E788C5D" w:rsidR="00004F1B" w:rsidRPr="008B1DBD" w:rsidRDefault="00004F1B" w:rsidP="00F13501">
      <w:pPr>
        <w:pStyle w:val="Nivel2"/>
        <w:numPr>
          <w:ilvl w:val="1"/>
          <w:numId w:val="21"/>
        </w:numPr>
        <w:spacing w:line="240" w:lineRule="auto"/>
        <w:ind w:left="0" w:firstLine="0"/>
        <w:rPr>
          <w:color w:val="auto"/>
          <w:sz w:val="22"/>
          <w:szCs w:val="22"/>
        </w:rPr>
      </w:pPr>
      <w:r w:rsidRPr="008B1DBD">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8B1DBD" w:rsidRDefault="00F958CD" w:rsidP="00F13501">
      <w:pPr>
        <w:pStyle w:val="Nivel2"/>
        <w:numPr>
          <w:ilvl w:val="1"/>
          <w:numId w:val="21"/>
        </w:numPr>
        <w:spacing w:line="240" w:lineRule="auto"/>
        <w:ind w:left="0" w:firstLine="0"/>
        <w:rPr>
          <w:color w:val="auto"/>
          <w:sz w:val="22"/>
          <w:szCs w:val="22"/>
        </w:rPr>
      </w:pPr>
      <w:r w:rsidRPr="008B1DBD">
        <w:rPr>
          <w:sz w:val="22"/>
          <w:szCs w:val="22"/>
        </w:rPr>
        <w:t>A</w:t>
      </w:r>
      <w:r w:rsidRPr="008B1DBD">
        <w:rPr>
          <w:spacing w:val="4"/>
          <w:sz w:val="22"/>
          <w:szCs w:val="22"/>
        </w:rPr>
        <w:t xml:space="preserve"> </w:t>
      </w:r>
      <w:r w:rsidRPr="008B1DBD">
        <w:rPr>
          <w:spacing w:val="-5"/>
          <w:sz w:val="22"/>
          <w:szCs w:val="22"/>
        </w:rPr>
        <w:t>L</w:t>
      </w:r>
      <w:r w:rsidRPr="008B1DBD">
        <w:rPr>
          <w:sz w:val="22"/>
          <w:szCs w:val="22"/>
        </w:rPr>
        <w:t>icitant</w:t>
      </w:r>
      <w:r w:rsidRPr="008B1DBD">
        <w:rPr>
          <w:spacing w:val="-1"/>
          <w:sz w:val="22"/>
          <w:szCs w:val="22"/>
        </w:rPr>
        <w:t>e</w:t>
      </w:r>
      <w:r w:rsidRPr="008B1DBD">
        <w:rPr>
          <w:sz w:val="22"/>
          <w:szCs w:val="22"/>
        </w:rPr>
        <w:t>,</w:t>
      </w:r>
      <w:r w:rsidRPr="008B1DBD">
        <w:rPr>
          <w:spacing w:val="2"/>
          <w:sz w:val="22"/>
          <w:szCs w:val="22"/>
        </w:rPr>
        <w:t xml:space="preserve"> </w:t>
      </w:r>
      <w:r w:rsidRPr="008B1DBD">
        <w:rPr>
          <w:sz w:val="22"/>
          <w:szCs w:val="22"/>
        </w:rPr>
        <w:t>filiais</w:t>
      </w:r>
      <w:r w:rsidRPr="008B1DBD">
        <w:rPr>
          <w:spacing w:val="3"/>
          <w:sz w:val="22"/>
          <w:szCs w:val="22"/>
        </w:rPr>
        <w:t xml:space="preserve"> </w:t>
      </w:r>
      <w:r w:rsidRPr="008B1DBD">
        <w:rPr>
          <w:sz w:val="22"/>
          <w:szCs w:val="22"/>
        </w:rPr>
        <w:t xml:space="preserve">ou </w:t>
      </w:r>
      <w:r w:rsidRPr="008B1DBD">
        <w:rPr>
          <w:spacing w:val="-1"/>
          <w:sz w:val="22"/>
          <w:szCs w:val="22"/>
        </w:rPr>
        <w:t>e</w:t>
      </w:r>
      <w:r w:rsidRPr="008B1DBD">
        <w:rPr>
          <w:sz w:val="22"/>
          <w:szCs w:val="22"/>
        </w:rPr>
        <w:t>mpr</w:t>
      </w:r>
      <w:r w:rsidRPr="008B1DBD">
        <w:rPr>
          <w:spacing w:val="-1"/>
          <w:sz w:val="22"/>
          <w:szCs w:val="22"/>
        </w:rPr>
        <w:t>e</w:t>
      </w:r>
      <w:r w:rsidRPr="008B1DBD">
        <w:rPr>
          <w:sz w:val="22"/>
          <w:szCs w:val="22"/>
        </w:rPr>
        <w:t>s</w:t>
      </w:r>
      <w:r w:rsidRPr="008B1DBD">
        <w:rPr>
          <w:spacing w:val="-1"/>
          <w:sz w:val="22"/>
          <w:szCs w:val="22"/>
        </w:rPr>
        <w:t>a</w:t>
      </w:r>
      <w:r w:rsidRPr="008B1DBD">
        <w:rPr>
          <w:sz w:val="22"/>
          <w:szCs w:val="22"/>
        </w:rPr>
        <w:t>s</w:t>
      </w:r>
      <w:r w:rsidRPr="008B1DBD">
        <w:rPr>
          <w:spacing w:val="3"/>
          <w:sz w:val="22"/>
          <w:szCs w:val="22"/>
        </w:rPr>
        <w:t xml:space="preserve"> </w:t>
      </w:r>
      <w:r w:rsidRPr="008B1DBD">
        <w:rPr>
          <w:sz w:val="22"/>
          <w:szCs w:val="22"/>
        </w:rPr>
        <w:t>que</w:t>
      </w:r>
      <w:r w:rsidRPr="008B1DBD">
        <w:rPr>
          <w:spacing w:val="2"/>
          <w:sz w:val="22"/>
          <w:szCs w:val="22"/>
        </w:rPr>
        <w:t xml:space="preserve"> </w:t>
      </w:r>
      <w:r w:rsidRPr="008B1DBD">
        <w:rPr>
          <w:sz w:val="22"/>
          <w:szCs w:val="22"/>
        </w:rPr>
        <w:t>f</w:t>
      </w:r>
      <w:r w:rsidRPr="008B1DBD">
        <w:rPr>
          <w:spacing w:val="-2"/>
          <w:sz w:val="22"/>
          <w:szCs w:val="22"/>
        </w:rPr>
        <w:t>a</w:t>
      </w:r>
      <w:r w:rsidRPr="008B1DBD">
        <w:rPr>
          <w:spacing w:val="1"/>
          <w:sz w:val="22"/>
          <w:szCs w:val="22"/>
        </w:rPr>
        <w:t>z</w:t>
      </w:r>
      <w:r w:rsidRPr="008B1DBD">
        <w:rPr>
          <w:spacing w:val="-1"/>
          <w:sz w:val="22"/>
          <w:szCs w:val="22"/>
        </w:rPr>
        <w:t>e</w:t>
      </w:r>
      <w:r w:rsidRPr="008B1DBD">
        <w:rPr>
          <w:sz w:val="22"/>
          <w:szCs w:val="22"/>
        </w:rPr>
        <w:t>m</w:t>
      </w:r>
      <w:r w:rsidRPr="008B1DBD">
        <w:rPr>
          <w:spacing w:val="3"/>
          <w:sz w:val="22"/>
          <w:szCs w:val="22"/>
        </w:rPr>
        <w:t xml:space="preserve"> </w:t>
      </w:r>
      <w:r w:rsidRPr="008B1DBD">
        <w:rPr>
          <w:sz w:val="22"/>
          <w:szCs w:val="22"/>
        </w:rPr>
        <w:t>p</w:t>
      </w:r>
      <w:r w:rsidRPr="008B1DBD">
        <w:rPr>
          <w:spacing w:val="1"/>
          <w:sz w:val="22"/>
          <w:szCs w:val="22"/>
        </w:rPr>
        <w:t>a</w:t>
      </w:r>
      <w:r w:rsidRPr="008B1DBD">
        <w:rPr>
          <w:sz w:val="22"/>
          <w:szCs w:val="22"/>
        </w:rPr>
        <w:t>rte</w:t>
      </w:r>
      <w:r w:rsidRPr="008B1DBD">
        <w:rPr>
          <w:spacing w:val="1"/>
          <w:sz w:val="22"/>
          <w:szCs w:val="22"/>
        </w:rPr>
        <w:t xml:space="preserve"> </w:t>
      </w:r>
      <w:r w:rsidRPr="008B1DBD">
        <w:rPr>
          <w:sz w:val="22"/>
          <w:szCs w:val="22"/>
        </w:rPr>
        <w:t>de</w:t>
      </w:r>
      <w:r w:rsidRPr="008B1DBD">
        <w:rPr>
          <w:spacing w:val="2"/>
          <w:sz w:val="22"/>
          <w:szCs w:val="22"/>
        </w:rPr>
        <w:t xml:space="preserve"> </w:t>
      </w:r>
      <w:r w:rsidRPr="008B1DBD">
        <w:rPr>
          <w:sz w:val="22"/>
          <w:szCs w:val="22"/>
        </w:rPr>
        <w:t>um</w:t>
      </w:r>
      <w:r w:rsidRPr="008B1DBD">
        <w:rPr>
          <w:spacing w:val="3"/>
          <w:sz w:val="22"/>
          <w:szCs w:val="22"/>
        </w:rPr>
        <w:t xml:space="preserve"> </w:t>
      </w:r>
      <w:r w:rsidRPr="008B1DBD">
        <w:rPr>
          <w:sz w:val="22"/>
          <w:szCs w:val="22"/>
        </w:rPr>
        <w:t>mesmo</w:t>
      </w:r>
      <w:r w:rsidRPr="008B1DBD">
        <w:rPr>
          <w:spacing w:val="3"/>
          <w:sz w:val="22"/>
          <w:szCs w:val="22"/>
        </w:rPr>
        <w:t xml:space="preserve"> </w:t>
      </w:r>
      <w:r w:rsidRPr="008B1DBD">
        <w:rPr>
          <w:spacing w:val="-2"/>
          <w:sz w:val="22"/>
          <w:szCs w:val="22"/>
        </w:rPr>
        <w:t>g</w:t>
      </w:r>
      <w:r w:rsidRPr="008B1DBD">
        <w:rPr>
          <w:sz w:val="22"/>
          <w:szCs w:val="22"/>
        </w:rPr>
        <w:t xml:space="preserve">rupo </w:t>
      </w:r>
      <w:r w:rsidRPr="008B1DBD">
        <w:rPr>
          <w:spacing w:val="-1"/>
          <w:sz w:val="22"/>
          <w:szCs w:val="22"/>
        </w:rPr>
        <w:t>ec</w:t>
      </w:r>
      <w:r w:rsidRPr="008B1DBD">
        <w:rPr>
          <w:sz w:val="22"/>
          <w:szCs w:val="22"/>
        </w:rPr>
        <w:t>onôm</w:t>
      </w:r>
      <w:r w:rsidRPr="008B1DBD">
        <w:rPr>
          <w:spacing w:val="1"/>
          <w:sz w:val="22"/>
          <w:szCs w:val="22"/>
        </w:rPr>
        <w:t>i</w:t>
      </w:r>
      <w:r w:rsidRPr="008B1DBD">
        <w:rPr>
          <w:spacing w:val="-1"/>
          <w:sz w:val="22"/>
          <w:szCs w:val="22"/>
        </w:rPr>
        <w:t>c</w:t>
      </w:r>
      <w:r w:rsidRPr="008B1DBD">
        <w:rPr>
          <w:sz w:val="22"/>
          <w:szCs w:val="22"/>
        </w:rPr>
        <w:t>o</w:t>
      </w:r>
      <w:r w:rsidRPr="008B1DBD">
        <w:rPr>
          <w:spacing w:val="1"/>
          <w:sz w:val="22"/>
          <w:szCs w:val="22"/>
        </w:rPr>
        <w:t xml:space="preserve"> </w:t>
      </w:r>
      <w:r w:rsidRPr="008B1DBD">
        <w:rPr>
          <w:sz w:val="22"/>
          <w:szCs w:val="22"/>
        </w:rPr>
        <w:t>ou</w:t>
      </w:r>
      <w:r w:rsidRPr="008B1DBD">
        <w:rPr>
          <w:spacing w:val="1"/>
          <w:sz w:val="22"/>
          <w:szCs w:val="22"/>
        </w:rPr>
        <w:t xml:space="preserve"> </w:t>
      </w:r>
      <w:r w:rsidRPr="008B1DBD">
        <w:rPr>
          <w:sz w:val="22"/>
          <w:szCs w:val="22"/>
        </w:rPr>
        <w:t>fi</w:t>
      </w:r>
      <w:r w:rsidRPr="008B1DBD">
        <w:rPr>
          <w:spacing w:val="2"/>
          <w:sz w:val="22"/>
          <w:szCs w:val="22"/>
        </w:rPr>
        <w:t>n</w:t>
      </w:r>
      <w:r w:rsidRPr="008B1DBD">
        <w:rPr>
          <w:spacing w:val="-1"/>
          <w:sz w:val="22"/>
          <w:szCs w:val="22"/>
        </w:rPr>
        <w:t>a</w:t>
      </w:r>
      <w:r w:rsidRPr="008B1DBD">
        <w:rPr>
          <w:sz w:val="22"/>
          <w:szCs w:val="22"/>
        </w:rPr>
        <w:t>n</w:t>
      </w:r>
      <w:r w:rsidRPr="008B1DBD">
        <w:rPr>
          <w:spacing w:val="-1"/>
          <w:sz w:val="22"/>
          <w:szCs w:val="22"/>
        </w:rPr>
        <w:t>ce</w:t>
      </w:r>
      <w:r w:rsidRPr="008B1DBD">
        <w:rPr>
          <w:spacing w:val="3"/>
          <w:sz w:val="22"/>
          <w:szCs w:val="22"/>
        </w:rPr>
        <w:t>i</w:t>
      </w:r>
      <w:r w:rsidRPr="008B1DBD">
        <w:rPr>
          <w:spacing w:val="1"/>
          <w:sz w:val="22"/>
          <w:szCs w:val="22"/>
        </w:rPr>
        <w:t>r</w:t>
      </w:r>
      <w:r w:rsidRPr="008B1DBD">
        <w:rPr>
          <w:sz w:val="22"/>
          <w:szCs w:val="22"/>
        </w:rPr>
        <w:t>o,</w:t>
      </w:r>
      <w:r w:rsidRPr="008B1DBD">
        <w:rPr>
          <w:spacing w:val="1"/>
          <w:sz w:val="22"/>
          <w:szCs w:val="22"/>
        </w:rPr>
        <w:t xml:space="preserve"> </w:t>
      </w:r>
      <w:r w:rsidRPr="008B1DBD">
        <w:rPr>
          <w:sz w:val="22"/>
          <w:szCs w:val="22"/>
        </w:rPr>
        <w:t>somente</w:t>
      </w:r>
      <w:r w:rsidRPr="008B1DBD">
        <w:rPr>
          <w:spacing w:val="1"/>
          <w:sz w:val="22"/>
          <w:szCs w:val="22"/>
        </w:rPr>
        <w:t xml:space="preserve"> </w:t>
      </w:r>
      <w:r w:rsidRPr="008B1DBD">
        <w:rPr>
          <w:sz w:val="22"/>
          <w:szCs w:val="22"/>
        </w:rPr>
        <w:t>pod</w:t>
      </w:r>
      <w:r w:rsidRPr="008B1DBD">
        <w:rPr>
          <w:spacing w:val="-1"/>
          <w:sz w:val="22"/>
          <w:szCs w:val="22"/>
        </w:rPr>
        <w:t>e</w:t>
      </w:r>
      <w:r w:rsidRPr="008B1DBD">
        <w:rPr>
          <w:spacing w:val="1"/>
          <w:sz w:val="22"/>
          <w:szCs w:val="22"/>
        </w:rPr>
        <w:t>r</w:t>
      </w:r>
      <w:r w:rsidRPr="008B1DBD">
        <w:rPr>
          <w:sz w:val="22"/>
          <w:szCs w:val="22"/>
        </w:rPr>
        <w:t xml:space="preserve">á </w:t>
      </w:r>
      <w:r w:rsidRPr="008B1DBD">
        <w:rPr>
          <w:spacing w:val="-1"/>
          <w:sz w:val="22"/>
          <w:szCs w:val="22"/>
        </w:rPr>
        <w:t>a</w:t>
      </w:r>
      <w:r w:rsidRPr="008B1DBD">
        <w:rPr>
          <w:spacing w:val="2"/>
          <w:sz w:val="22"/>
          <w:szCs w:val="22"/>
        </w:rPr>
        <w:t>p</w:t>
      </w:r>
      <w:r w:rsidRPr="008B1DBD">
        <w:rPr>
          <w:sz w:val="22"/>
          <w:szCs w:val="22"/>
        </w:rPr>
        <w:t>res</w:t>
      </w:r>
      <w:r w:rsidRPr="008B1DBD">
        <w:rPr>
          <w:spacing w:val="-1"/>
          <w:sz w:val="22"/>
          <w:szCs w:val="22"/>
        </w:rPr>
        <w:t>e</w:t>
      </w:r>
      <w:r w:rsidRPr="008B1DBD">
        <w:rPr>
          <w:sz w:val="22"/>
          <w:szCs w:val="22"/>
        </w:rPr>
        <w:t>ntar uma</w:t>
      </w:r>
      <w:r w:rsidRPr="008B1DBD">
        <w:rPr>
          <w:spacing w:val="1"/>
          <w:sz w:val="22"/>
          <w:szCs w:val="22"/>
        </w:rPr>
        <w:t xml:space="preserve"> </w:t>
      </w:r>
      <w:r w:rsidRPr="008B1DBD">
        <w:rPr>
          <w:sz w:val="22"/>
          <w:szCs w:val="22"/>
        </w:rPr>
        <w:t>ún</w:t>
      </w:r>
      <w:r w:rsidRPr="008B1DBD">
        <w:rPr>
          <w:spacing w:val="3"/>
          <w:sz w:val="22"/>
          <w:szCs w:val="22"/>
        </w:rPr>
        <w:t>i</w:t>
      </w:r>
      <w:r w:rsidRPr="008B1DBD">
        <w:rPr>
          <w:spacing w:val="-1"/>
          <w:sz w:val="22"/>
          <w:szCs w:val="22"/>
        </w:rPr>
        <w:t>c</w:t>
      </w:r>
      <w:r w:rsidRPr="008B1DBD">
        <w:rPr>
          <w:sz w:val="22"/>
          <w:szCs w:val="22"/>
        </w:rPr>
        <w:t>a p</w:t>
      </w:r>
      <w:r w:rsidRPr="008B1DBD">
        <w:rPr>
          <w:spacing w:val="-1"/>
          <w:sz w:val="22"/>
          <w:szCs w:val="22"/>
        </w:rPr>
        <w:t>r</w:t>
      </w:r>
      <w:r w:rsidRPr="008B1DBD">
        <w:rPr>
          <w:sz w:val="22"/>
          <w:szCs w:val="22"/>
        </w:rPr>
        <w:t>op</w:t>
      </w:r>
      <w:r w:rsidRPr="008B1DBD">
        <w:rPr>
          <w:spacing w:val="2"/>
          <w:sz w:val="22"/>
          <w:szCs w:val="22"/>
        </w:rPr>
        <w:t>o</w:t>
      </w:r>
      <w:r w:rsidRPr="008B1DBD">
        <w:rPr>
          <w:sz w:val="22"/>
          <w:szCs w:val="22"/>
        </w:rPr>
        <w:t>sta</w:t>
      </w:r>
      <w:r w:rsidRPr="008B1DBD">
        <w:rPr>
          <w:spacing w:val="1"/>
          <w:sz w:val="22"/>
          <w:szCs w:val="22"/>
        </w:rPr>
        <w:t xml:space="preserve"> </w:t>
      </w:r>
      <w:r w:rsidRPr="008B1DBD">
        <w:rPr>
          <w:sz w:val="22"/>
          <w:szCs w:val="22"/>
        </w:rPr>
        <w:t>de p</w:t>
      </w:r>
      <w:r w:rsidRPr="008B1DBD">
        <w:rPr>
          <w:spacing w:val="1"/>
          <w:sz w:val="22"/>
          <w:szCs w:val="22"/>
        </w:rPr>
        <w:t>r</w:t>
      </w:r>
      <w:r w:rsidRPr="008B1DBD">
        <w:rPr>
          <w:spacing w:val="-1"/>
          <w:sz w:val="22"/>
          <w:szCs w:val="22"/>
        </w:rPr>
        <w:t>eç</w:t>
      </w:r>
      <w:r w:rsidRPr="008B1DBD">
        <w:rPr>
          <w:sz w:val="22"/>
          <w:szCs w:val="22"/>
        </w:rPr>
        <w:t>os.</w:t>
      </w:r>
      <w:r w:rsidRPr="008B1DBD">
        <w:rPr>
          <w:spacing w:val="2"/>
          <w:sz w:val="22"/>
          <w:szCs w:val="22"/>
        </w:rPr>
        <w:t xml:space="preserve"> </w:t>
      </w:r>
      <w:r w:rsidRPr="008B1DBD">
        <w:rPr>
          <w:sz w:val="22"/>
          <w:szCs w:val="22"/>
        </w:rPr>
        <w:t>C</w:t>
      </w:r>
      <w:r w:rsidRPr="008B1DBD">
        <w:rPr>
          <w:spacing w:val="-1"/>
          <w:sz w:val="22"/>
          <w:szCs w:val="22"/>
        </w:rPr>
        <w:t>a</w:t>
      </w:r>
      <w:r w:rsidRPr="008B1DBD">
        <w:rPr>
          <w:sz w:val="22"/>
          <w:szCs w:val="22"/>
        </w:rPr>
        <w:t>so</w:t>
      </w:r>
      <w:r w:rsidRPr="008B1DBD">
        <w:rPr>
          <w:spacing w:val="2"/>
          <w:sz w:val="22"/>
          <w:szCs w:val="22"/>
        </w:rPr>
        <w:t xml:space="preserve"> </w:t>
      </w:r>
      <w:r w:rsidRPr="008B1DBD">
        <w:rPr>
          <w:sz w:val="22"/>
          <w:szCs w:val="22"/>
        </w:rPr>
        <w:t xml:space="preserve">a </w:t>
      </w:r>
      <w:r w:rsidRPr="008B1DBD">
        <w:rPr>
          <w:spacing w:val="-3"/>
          <w:sz w:val="22"/>
          <w:szCs w:val="22"/>
        </w:rPr>
        <w:t>L</w:t>
      </w:r>
      <w:r w:rsidRPr="008B1DBD">
        <w:rPr>
          <w:sz w:val="22"/>
          <w:szCs w:val="22"/>
        </w:rPr>
        <w:t xml:space="preserve">icitante </w:t>
      </w:r>
      <w:r w:rsidRPr="008B1DBD">
        <w:rPr>
          <w:spacing w:val="2"/>
          <w:sz w:val="22"/>
          <w:szCs w:val="22"/>
        </w:rPr>
        <w:t>p</w:t>
      </w:r>
      <w:r w:rsidRPr="008B1DBD">
        <w:rPr>
          <w:spacing w:val="-1"/>
          <w:sz w:val="22"/>
          <w:szCs w:val="22"/>
        </w:rPr>
        <w:t>a</w:t>
      </w:r>
      <w:r w:rsidRPr="008B1DBD">
        <w:rPr>
          <w:sz w:val="22"/>
          <w:szCs w:val="22"/>
        </w:rPr>
        <w:t>rticipe</w:t>
      </w:r>
      <w:r w:rsidRPr="008B1DBD">
        <w:rPr>
          <w:spacing w:val="2"/>
          <w:sz w:val="22"/>
          <w:szCs w:val="22"/>
        </w:rPr>
        <w:t xml:space="preserve"> </w:t>
      </w:r>
      <w:r w:rsidRPr="008B1DBD">
        <w:rPr>
          <w:spacing w:val="-1"/>
          <w:sz w:val="22"/>
          <w:szCs w:val="22"/>
        </w:rPr>
        <w:t>e</w:t>
      </w:r>
      <w:r w:rsidRPr="008B1DBD">
        <w:rPr>
          <w:sz w:val="22"/>
          <w:szCs w:val="22"/>
        </w:rPr>
        <w:t>m</w:t>
      </w:r>
      <w:r w:rsidRPr="008B1DBD">
        <w:rPr>
          <w:spacing w:val="2"/>
          <w:sz w:val="22"/>
          <w:szCs w:val="22"/>
        </w:rPr>
        <w:t xml:space="preserve"> </w:t>
      </w:r>
      <w:r w:rsidRPr="008B1DBD">
        <w:rPr>
          <w:sz w:val="22"/>
          <w:szCs w:val="22"/>
        </w:rPr>
        <w:t>mais</w:t>
      </w:r>
      <w:r w:rsidRPr="008B1DBD">
        <w:rPr>
          <w:spacing w:val="1"/>
          <w:sz w:val="22"/>
          <w:szCs w:val="22"/>
        </w:rPr>
        <w:t xml:space="preserve"> </w:t>
      </w:r>
      <w:r w:rsidRPr="008B1DBD">
        <w:rPr>
          <w:sz w:val="22"/>
          <w:szCs w:val="22"/>
        </w:rPr>
        <w:t>de uma</w:t>
      </w:r>
      <w:r w:rsidRPr="008B1DBD">
        <w:rPr>
          <w:spacing w:val="1"/>
          <w:sz w:val="22"/>
          <w:szCs w:val="22"/>
        </w:rPr>
        <w:t xml:space="preserve"> </w:t>
      </w:r>
      <w:r w:rsidRPr="008B1DBD">
        <w:rPr>
          <w:sz w:val="22"/>
          <w:szCs w:val="22"/>
        </w:rPr>
        <w:t>p</w:t>
      </w:r>
      <w:r w:rsidRPr="008B1DBD">
        <w:rPr>
          <w:spacing w:val="-1"/>
          <w:sz w:val="22"/>
          <w:szCs w:val="22"/>
        </w:rPr>
        <w:t>r</w:t>
      </w:r>
      <w:r w:rsidRPr="008B1DBD">
        <w:rPr>
          <w:sz w:val="22"/>
          <w:szCs w:val="22"/>
        </w:rPr>
        <w:t xml:space="preserve">oposta </w:t>
      </w:r>
      <w:r w:rsidRPr="008B1DBD">
        <w:rPr>
          <w:spacing w:val="2"/>
          <w:sz w:val="22"/>
          <w:szCs w:val="22"/>
        </w:rPr>
        <w:t>d</w:t>
      </w:r>
      <w:r w:rsidRPr="008B1DBD">
        <w:rPr>
          <w:sz w:val="22"/>
          <w:szCs w:val="22"/>
        </w:rPr>
        <w:t xml:space="preserve">e </w:t>
      </w:r>
      <w:r w:rsidRPr="008B1DBD">
        <w:rPr>
          <w:spacing w:val="2"/>
          <w:sz w:val="22"/>
          <w:szCs w:val="22"/>
        </w:rPr>
        <w:t>p</w:t>
      </w:r>
      <w:r w:rsidRPr="008B1DBD">
        <w:rPr>
          <w:sz w:val="22"/>
          <w:szCs w:val="22"/>
        </w:rPr>
        <w:t>r</w:t>
      </w:r>
      <w:r w:rsidRPr="008B1DBD">
        <w:rPr>
          <w:spacing w:val="-2"/>
          <w:sz w:val="22"/>
          <w:szCs w:val="22"/>
        </w:rPr>
        <w:t>e</w:t>
      </w:r>
      <w:r w:rsidRPr="008B1DBD">
        <w:rPr>
          <w:spacing w:val="-1"/>
          <w:sz w:val="22"/>
          <w:szCs w:val="22"/>
        </w:rPr>
        <w:t>ç</w:t>
      </w:r>
      <w:r w:rsidRPr="008B1DBD">
        <w:rPr>
          <w:sz w:val="22"/>
          <w:szCs w:val="22"/>
        </w:rPr>
        <w:t>os,</w:t>
      </w:r>
      <w:r w:rsidRPr="008B1DBD">
        <w:rPr>
          <w:spacing w:val="1"/>
          <w:sz w:val="22"/>
          <w:szCs w:val="22"/>
        </w:rPr>
        <w:t xml:space="preserve"> </w:t>
      </w:r>
      <w:r w:rsidRPr="008B1DBD">
        <w:rPr>
          <w:spacing w:val="-1"/>
          <w:sz w:val="22"/>
          <w:szCs w:val="22"/>
        </w:rPr>
        <w:t>e</w:t>
      </w:r>
      <w:r w:rsidRPr="008B1DBD">
        <w:rPr>
          <w:sz w:val="22"/>
          <w:szCs w:val="22"/>
        </w:rPr>
        <w:t>s</w:t>
      </w:r>
      <w:r w:rsidRPr="008B1DBD">
        <w:rPr>
          <w:spacing w:val="3"/>
          <w:sz w:val="22"/>
          <w:szCs w:val="22"/>
        </w:rPr>
        <w:t>t</w:t>
      </w:r>
      <w:r w:rsidRPr="008B1DBD">
        <w:rPr>
          <w:spacing w:val="-1"/>
          <w:sz w:val="22"/>
          <w:szCs w:val="22"/>
        </w:rPr>
        <w:t>a</w:t>
      </w:r>
      <w:r w:rsidRPr="008B1DBD">
        <w:rPr>
          <w:sz w:val="22"/>
          <w:szCs w:val="22"/>
        </w:rPr>
        <w:t>s</w:t>
      </w:r>
      <w:r w:rsidRPr="008B1DBD">
        <w:rPr>
          <w:spacing w:val="1"/>
          <w:sz w:val="22"/>
          <w:szCs w:val="22"/>
        </w:rPr>
        <w:t xml:space="preserve"> </w:t>
      </w:r>
      <w:r w:rsidRPr="008B1DBD">
        <w:rPr>
          <w:sz w:val="22"/>
          <w:szCs w:val="22"/>
        </w:rPr>
        <w:t>p</w:t>
      </w:r>
      <w:r w:rsidRPr="008B1DBD">
        <w:rPr>
          <w:spacing w:val="-1"/>
          <w:sz w:val="22"/>
          <w:szCs w:val="22"/>
        </w:rPr>
        <w:t>r</w:t>
      </w:r>
      <w:r w:rsidRPr="008B1DBD">
        <w:rPr>
          <w:sz w:val="22"/>
          <w:szCs w:val="22"/>
        </w:rPr>
        <w:t>opost</w:t>
      </w:r>
      <w:r w:rsidRPr="008B1DBD">
        <w:rPr>
          <w:spacing w:val="-1"/>
          <w:sz w:val="22"/>
          <w:szCs w:val="22"/>
        </w:rPr>
        <w:t>a</w:t>
      </w:r>
      <w:r w:rsidRPr="008B1DBD">
        <w:rPr>
          <w:sz w:val="22"/>
          <w:szCs w:val="22"/>
        </w:rPr>
        <w:t>s</w:t>
      </w:r>
      <w:r w:rsidRPr="008B1DBD">
        <w:rPr>
          <w:spacing w:val="1"/>
          <w:sz w:val="22"/>
          <w:szCs w:val="22"/>
        </w:rPr>
        <w:t xml:space="preserve"> </w:t>
      </w:r>
      <w:r w:rsidRPr="008B1DBD">
        <w:rPr>
          <w:sz w:val="22"/>
          <w:szCs w:val="22"/>
        </w:rPr>
        <w:t>de</w:t>
      </w:r>
      <w:r w:rsidRPr="008B1DBD">
        <w:rPr>
          <w:spacing w:val="2"/>
          <w:sz w:val="22"/>
          <w:szCs w:val="22"/>
        </w:rPr>
        <w:t xml:space="preserve"> </w:t>
      </w:r>
      <w:r w:rsidRPr="008B1DBD">
        <w:rPr>
          <w:sz w:val="22"/>
          <w:szCs w:val="22"/>
        </w:rPr>
        <w:t>p</w:t>
      </w:r>
      <w:r w:rsidRPr="008B1DBD">
        <w:rPr>
          <w:spacing w:val="-1"/>
          <w:sz w:val="22"/>
          <w:szCs w:val="22"/>
        </w:rPr>
        <w:t>reç</w:t>
      </w:r>
      <w:r w:rsidRPr="008B1DBD">
        <w:rPr>
          <w:sz w:val="22"/>
          <w:szCs w:val="22"/>
        </w:rPr>
        <w:t>os</w:t>
      </w:r>
      <w:r w:rsidRPr="008B1DBD">
        <w:rPr>
          <w:spacing w:val="1"/>
          <w:sz w:val="22"/>
          <w:szCs w:val="22"/>
        </w:rPr>
        <w:t xml:space="preserve"> </w:t>
      </w:r>
      <w:r w:rsidRPr="008B1DBD">
        <w:rPr>
          <w:sz w:val="22"/>
          <w:szCs w:val="22"/>
        </w:rPr>
        <w:t>n</w:t>
      </w:r>
      <w:r w:rsidRPr="008B1DBD">
        <w:rPr>
          <w:spacing w:val="-1"/>
          <w:sz w:val="22"/>
          <w:szCs w:val="22"/>
        </w:rPr>
        <w:t>ã</w:t>
      </w:r>
      <w:r w:rsidRPr="008B1DBD">
        <w:rPr>
          <w:sz w:val="22"/>
          <w:szCs w:val="22"/>
        </w:rPr>
        <w:t>o</w:t>
      </w:r>
      <w:r w:rsidRPr="008B1DBD">
        <w:rPr>
          <w:spacing w:val="1"/>
          <w:sz w:val="22"/>
          <w:szCs w:val="22"/>
        </w:rPr>
        <w:t xml:space="preserve"> </w:t>
      </w:r>
      <w:r w:rsidRPr="008B1DBD">
        <w:rPr>
          <w:spacing w:val="2"/>
          <w:sz w:val="22"/>
          <w:szCs w:val="22"/>
        </w:rPr>
        <w:t>s</w:t>
      </w:r>
      <w:r w:rsidRPr="008B1DBD">
        <w:rPr>
          <w:spacing w:val="-1"/>
          <w:sz w:val="22"/>
          <w:szCs w:val="22"/>
        </w:rPr>
        <w:t>e</w:t>
      </w:r>
      <w:r w:rsidRPr="008B1DBD">
        <w:rPr>
          <w:sz w:val="22"/>
          <w:szCs w:val="22"/>
        </w:rPr>
        <w:t>rão</w:t>
      </w:r>
      <w:r w:rsidRPr="008B1DBD">
        <w:rPr>
          <w:spacing w:val="1"/>
          <w:sz w:val="22"/>
          <w:szCs w:val="22"/>
        </w:rPr>
        <w:t xml:space="preserve"> </w:t>
      </w:r>
      <w:r w:rsidRPr="008B1DBD">
        <w:rPr>
          <w:sz w:val="22"/>
          <w:szCs w:val="22"/>
        </w:rPr>
        <w:t>lev</w:t>
      </w:r>
      <w:r w:rsidRPr="008B1DBD">
        <w:rPr>
          <w:spacing w:val="-1"/>
          <w:sz w:val="22"/>
          <w:szCs w:val="22"/>
        </w:rPr>
        <w:t>a</w:t>
      </w:r>
      <w:r w:rsidRPr="008B1DBD">
        <w:rPr>
          <w:sz w:val="22"/>
          <w:szCs w:val="22"/>
        </w:rPr>
        <w:t>d</w:t>
      </w:r>
      <w:r w:rsidRPr="008B1DBD">
        <w:rPr>
          <w:spacing w:val="1"/>
          <w:sz w:val="22"/>
          <w:szCs w:val="22"/>
        </w:rPr>
        <w:t>a</w:t>
      </w:r>
      <w:r w:rsidRPr="008B1DBD">
        <w:rPr>
          <w:sz w:val="22"/>
          <w:szCs w:val="22"/>
        </w:rPr>
        <w:t xml:space="preserve">s </w:t>
      </w:r>
      <w:r w:rsidRPr="008B1DBD">
        <w:rPr>
          <w:spacing w:val="-1"/>
          <w:sz w:val="22"/>
          <w:szCs w:val="22"/>
        </w:rPr>
        <w:t>e</w:t>
      </w:r>
      <w:r w:rsidRPr="008B1DBD">
        <w:rPr>
          <w:sz w:val="22"/>
          <w:szCs w:val="22"/>
        </w:rPr>
        <w:t>m consid</w:t>
      </w:r>
      <w:r w:rsidRPr="008B1DBD">
        <w:rPr>
          <w:spacing w:val="-1"/>
          <w:sz w:val="22"/>
          <w:szCs w:val="22"/>
        </w:rPr>
        <w:t>e</w:t>
      </w:r>
      <w:r w:rsidRPr="008B1DBD">
        <w:rPr>
          <w:sz w:val="22"/>
          <w:szCs w:val="22"/>
        </w:rPr>
        <w:t>ra</w:t>
      </w:r>
      <w:r w:rsidRPr="008B1DBD">
        <w:rPr>
          <w:spacing w:val="-1"/>
          <w:sz w:val="22"/>
          <w:szCs w:val="22"/>
        </w:rPr>
        <w:t>çã</w:t>
      </w:r>
      <w:r w:rsidRPr="008B1DBD">
        <w:rPr>
          <w:sz w:val="22"/>
          <w:szCs w:val="22"/>
        </w:rPr>
        <w:t>o</w:t>
      </w:r>
      <w:r w:rsidRPr="008B1DBD">
        <w:rPr>
          <w:spacing w:val="2"/>
          <w:sz w:val="22"/>
          <w:szCs w:val="22"/>
        </w:rPr>
        <w:t xml:space="preserve"> </w:t>
      </w:r>
      <w:r w:rsidRPr="008B1DBD">
        <w:rPr>
          <w:sz w:val="22"/>
          <w:szCs w:val="22"/>
        </w:rPr>
        <w:t>e</w:t>
      </w:r>
      <w:r w:rsidRPr="008B1DBD">
        <w:rPr>
          <w:spacing w:val="-1"/>
          <w:sz w:val="22"/>
          <w:szCs w:val="22"/>
        </w:rPr>
        <w:t xml:space="preserve"> </w:t>
      </w:r>
      <w:r w:rsidRPr="008B1DBD">
        <w:rPr>
          <w:sz w:val="22"/>
          <w:szCs w:val="22"/>
        </w:rPr>
        <w:t>se</w:t>
      </w:r>
      <w:r w:rsidRPr="008B1DBD">
        <w:rPr>
          <w:spacing w:val="1"/>
          <w:sz w:val="22"/>
          <w:szCs w:val="22"/>
        </w:rPr>
        <w:t>r</w:t>
      </w:r>
      <w:r w:rsidRPr="008B1DBD">
        <w:rPr>
          <w:spacing w:val="-1"/>
          <w:sz w:val="22"/>
          <w:szCs w:val="22"/>
        </w:rPr>
        <w:t>ã</w:t>
      </w:r>
      <w:r w:rsidRPr="008B1DBD">
        <w:rPr>
          <w:sz w:val="22"/>
          <w:szCs w:val="22"/>
        </w:rPr>
        <w:t>o</w:t>
      </w:r>
      <w:r w:rsidRPr="008B1DBD">
        <w:rPr>
          <w:spacing w:val="2"/>
          <w:sz w:val="22"/>
          <w:szCs w:val="22"/>
        </w:rPr>
        <w:t xml:space="preserve"> </w:t>
      </w:r>
      <w:r w:rsidRPr="008B1DBD">
        <w:rPr>
          <w:sz w:val="22"/>
          <w:szCs w:val="22"/>
        </w:rPr>
        <w:t>r</w:t>
      </w:r>
      <w:r w:rsidRPr="008B1DBD">
        <w:rPr>
          <w:spacing w:val="-2"/>
          <w:sz w:val="22"/>
          <w:szCs w:val="22"/>
        </w:rPr>
        <w:t>e</w:t>
      </w:r>
      <w:r w:rsidRPr="008B1DBD">
        <w:rPr>
          <w:sz w:val="22"/>
          <w:szCs w:val="22"/>
        </w:rPr>
        <w:t>jeitad</w:t>
      </w:r>
      <w:r w:rsidRPr="008B1DBD">
        <w:rPr>
          <w:spacing w:val="-1"/>
          <w:sz w:val="22"/>
          <w:szCs w:val="22"/>
        </w:rPr>
        <w:t>a</w:t>
      </w:r>
      <w:r w:rsidRPr="008B1DBD">
        <w:rPr>
          <w:sz w:val="22"/>
          <w:szCs w:val="22"/>
        </w:rPr>
        <w:t xml:space="preserve">s </w:t>
      </w:r>
      <w:r w:rsidRPr="008B1DBD">
        <w:rPr>
          <w:spacing w:val="2"/>
          <w:sz w:val="22"/>
          <w:szCs w:val="22"/>
        </w:rPr>
        <w:t>p</w:t>
      </w:r>
      <w:r w:rsidRPr="008B1DBD">
        <w:rPr>
          <w:spacing w:val="-1"/>
          <w:sz w:val="22"/>
          <w:szCs w:val="22"/>
        </w:rPr>
        <w:t>e</w:t>
      </w:r>
      <w:r w:rsidRPr="008B1DBD">
        <w:rPr>
          <w:sz w:val="22"/>
          <w:szCs w:val="22"/>
        </w:rPr>
        <w:t xml:space="preserve">lo </w:t>
      </w:r>
      <w:r w:rsidRPr="008B1DBD">
        <w:rPr>
          <w:spacing w:val="1"/>
          <w:sz w:val="22"/>
          <w:szCs w:val="22"/>
        </w:rPr>
        <w:t>pregoeiro.</w:t>
      </w:r>
    </w:p>
    <w:p w14:paraId="0FC234EA" w14:textId="028ED62E" w:rsidR="002B657A" w:rsidRPr="008B1DBD" w:rsidRDefault="002B657A" w:rsidP="00F13501">
      <w:pPr>
        <w:pStyle w:val="Nivel2"/>
        <w:numPr>
          <w:ilvl w:val="0"/>
          <w:numId w:val="0"/>
        </w:numPr>
        <w:spacing w:line="240" w:lineRule="auto"/>
        <w:rPr>
          <w:color w:val="auto"/>
          <w:sz w:val="22"/>
          <w:szCs w:val="22"/>
        </w:rPr>
      </w:pPr>
      <w:r w:rsidRPr="008B1DBD">
        <w:rPr>
          <w:spacing w:val="1"/>
          <w:sz w:val="22"/>
          <w:szCs w:val="22"/>
        </w:rPr>
        <w:t xml:space="preserve">3.4.1 </w:t>
      </w:r>
      <w:proofErr w:type="gramStart"/>
      <w:r w:rsidRPr="008B1DBD">
        <w:rPr>
          <w:spacing w:val="1"/>
          <w:sz w:val="22"/>
          <w:szCs w:val="22"/>
        </w:rPr>
        <w:tab/>
        <w:t>P</w:t>
      </w:r>
      <w:r w:rsidRPr="008B1DBD">
        <w:rPr>
          <w:spacing w:val="-1"/>
          <w:sz w:val="22"/>
          <w:szCs w:val="22"/>
        </w:rPr>
        <w:t>a</w:t>
      </w:r>
      <w:r w:rsidRPr="008B1DBD">
        <w:rPr>
          <w:sz w:val="22"/>
          <w:szCs w:val="22"/>
        </w:rPr>
        <w:t>ra</w:t>
      </w:r>
      <w:proofErr w:type="gramEnd"/>
      <w:r w:rsidRPr="008B1DBD">
        <w:rPr>
          <w:sz w:val="22"/>
          <w:szCs w:val="22"/>
        </w:rPr>
        <w:t xml:space="preserve"> </w:t>
      </w:r>
      <w:r w:rsidRPr="008B1DBD">
        <w:rPr>
          <w:spacing w:val="3"/>
          <w:sz w:val="22"/>
          <w:szCs w:val="22"/>
        </w:rPr>
        <w:t>t</w:t>
      </w:r>
      <w:r w:rsidRPr="008B1DBD">
        <w:rPr>
          <w:spacing w:val="-1"/>
          <w:sz w:val="22"/>
          <w:szCs w:val="22"/>
        </w:rPr>
        <w:t>a</w:t>
      </w:r>
      <w:r w:rsidRPr="008B1DBD">
        <w:rPr>
          <w:sz w:val="22"/>
          <w:szCs w:val="22"/>
        </w:rPr>
        <w:t>is</w:t>
      </w:r>
      <w:r w:rsidRPr="008B1DBD">
        <w:rPr>
          <w:spacing w:val="2"/>
          <w:sz w:val="22"/>
          <w:szCs w:val="22"/>
        </w:rPr>
        <w:t xml:space="preserve"> </w:t>
      </w:r>
      <w:r w:rsidRPr="008B1DBD">
        <w:rPr>
          <w:spacing w:val="-1"/>
          <w:sz w:val="22"/>
          <w:szCs w:val="22"/>
        </w:rPr>
        <w:t>e</w:t>
      </w:r>
      <w:r w:rsidRPr="008B1DBD">
        <w:rPr>
          <w:spacing w:val="1"/>
          <w:sz w:val="22"/>
          <w:szCs w:val="22"/>
        </w:rPr>
        <w:t>f</w:t>
      </w:r>
      <w:r w:rsidRPr="008B1DBD">
        <w:rPr>
          <w:spacing w:val="-1"/>
          <w:sz w:val="22"/>
          <w:szCs w:val="22"/>
        </w:rPr>
        <w:t>e</w:t>
      </w:r>
      <w:r w:rsidRPr="008B1DBD">
        <w:rPr>
          <w:sz w:val="22"/>
          <w:szCs w:val="22"/>
        </w:rPr>
        <w:t>i</w:t>
      </w:r>
      <w:r w:rsidRPr="008B1DBD">
        <w:rPr>
          <w:spacing w:val="1"/>
          <w:sz w:val="22"/>
          <w:szCs w:val="22"/>
        </w:rPr>
        <w:t>t</w:t>
      </w:r>
      <w:r w:rsidRPr="008B1DBD">
        <w:rPr>
          <w:sz w:val="22"/>
          <w:szCs w:val="22"/>
        </w:rPr>
        <w:t>os</w:t>
      </w:r>
      <w:r w:rsidRPr="008B1DBD">
        <w:rPr>
          <w:spacing w:val="2"/>
          <w:sz w:val="22"/>
          <w:szCs w:val="22"/>
        </w:rPr>
        <w:t xml:space="preserve"> </w:t>
      </w:r>
      <w:r w:rsidRPr="008B1DBD">
        <w:rPr>
          <w:spacing w:val="-1"/>
          <w:sz w:val="22"/>
          <w:szCs w:val="22"/>
        </w:rPr>
        <w:t>e</w:t>
      </w:r>
      <w:r w:rsidRPr="008B1DBD">
        <w:rPr>
          <w:spacing w:val="2"/>
          <w:sz w:val="22"/>
          <w:szCs w:val="22"/>
        </w:rPr>
        <w:t>n</w:t>
      </w:r>
      <w:r w:rsidRPr="008B1DBD">
        <w:rPr>
          <w:sz w:val="22"/>
          <w:szCs w:val="22"/>
        </w:rPr>
        <w:t>tend</w:t>
      </w:r>
      <w:r w:rsidRPr="008B1DBD">
        <w:rPr>
          <w:spacing w:val="2"/>
          <w:sz w:val="22"/>
          <w:szCs w:val="22"/>
        </w:rPr>
        <w:t>e</w:t>
      </w:r>
      <w:r w:rsidRPr="008B1DBD">
        <w:rPr>
          <w:spacing w:val="-1"/>
          <w:sz w:val="22"/>
          <w:szCs w:val="22"/>
        </w:rPr>
        <w:t>-</w:t>
      </w:r>
      <w:r w:rsidRPr="008B1DBD">
        <w:rPr>
          <w:sz w:val="22"/>
          <w:szCs w:val="22"/>
        </w:rPr>
        <w:t>se</w:t>
      </w:r>
      <w:r w:rsidRPr="008B1DBD">
        <w:rPr>
          <w:spacing w:val="3"/>
          <w:sz w:val="22"/>
          <w:szCs w:val="22"/>
        </w:rPr>
        <w:t xml:space="preserve"> </w:t>
      </w:r>
      <w:r w:rsidRPr="008B1DBD">
        <w:rPr>
          <w:sz w:val="22"/>
          <w:szCs w:val="22"/>
        </w:rPr>
        <w:t>que</w:t>
      </w:r>
      <w:r w:rsidRPr="008B1DBD">
        <w:rPr>
          <w:spacing w:val="3"/>
          <w:sz w:val="22"/>
          <w:szCs w:val="22"/>
        </w:rPr>
        <w:t xml:space="preserve"> </w:t>
      </w:r>
      <w:r w:rsidRPr="008B1DBD">
        <w:rPr>
          <w:sz w:val="22"/>
          <w:szCs w:val="22"/>
        </w:rPr>
        <w:t>f</w:t>
      </w:r>
      <w:r w:rsidRPr="008B1DBD">
        <w:rPr>
          <w:spacing w:val="-2"/>
          <w:sz w:val="22"/>
          <w:szCs w:val="22"/>
        </w:rPr>
        <w:t>a</w:t>
      </w:r>
      <w:r w:rsidRPr="008B1DBD">
        <w:rPr>
          <w:spacing w:val="1"/>
          <w:sz w:val="22"/>
          <w:szCs w:val="22"/>
        </w:rPr>
        <w:t>z</w:t>
      </w:r>
      <w:r w:rsidRPr="008B1DBD">
        <w:rPr>
          <w:spacing w:val="-1"/>
          <w:sz w:val="22"/>
          <w:szCs w:val="22"/>
        </w:rPr>
        <w:t>e</w:t>
      </w:r>
      <w:r w:rsidRPr="008B1DBD">
        <w:rPr>
          <w:sz w:val="22"/>
          <w:szCs w:val="22"/>
        </w:rPr>
        <w:t>m</w:t>
      </w:r>
      <w:r w:rsidRPr="008B1DBD">
        <w:rPr>
          <w:spacing w:val="2"/>
          <w:sz w:val="22"/>
          <w:szCs w:val="22"/>
        </w:rPr>
        <w:t xml:space="preserve"> </w:t>
      </w:r>
      <w:r w:rsidRPr="008B1DBD">
        <w:rPr>
          <w:sz w:val="22"/>
          <w:szCs w:val="22"/>
        </w:rPr>
        <w:t>p</w:t>
      </w:r>
      <w:r w:rsidRPr="008B1DBD">
        <w:rPr>
          <w:spacing w:val="1"/>
          <w:sz w:val="22"/>
          <w:szCs w:val="22"/>
        </w:rPr>
        <w:t>a</w:t>
      </w:r>
      <w:r w:rsidRPr="008B1DBD">
        <w:rPr>
          <w:sz w:val="22"/>
          <w:szCs w:val="22"/>
        </w:rPr>
        <w:t>rte</w:t>
      </w:r>
      <w:r w:rsidRPr="008B1DBD">
        <w:rPr>
          <w:spacing w:val="2"/>
          <w:sz w:val="22"/>
          <w:szCs w:val="22"/>
        </w:rPr>
        <w:t xml:space="preserve"> </w:t>
      </w:r>
      <w:r w:rsidRPr="008B1DBD">
        <w:rPr>
          <w:sz w:val="22"/>
          <w:szCs w:val="22"/>
        </w:rPr>
        <w:t>de um</w:t>
      </w:r>
      <w:r w:rsidRPr="008B1DBD">
        <w:rPr>
          <w:spacing w:val="2"/>
          <w:sz w:val="22"/>
          <w:szCs w:val="22"/>
        </w:rPr>
        <w:t xml:space="preserve"> </w:t>
      </w:r>
      <w:r w:rsidRPr="008B1DBD">
        <w:rPr>
          <w:sz w:val="22"/>
          <w:szCs w:val="22"/>
        </w:rPr>
        <w:t>mesmo</w:t>
      </w:r>
      <w:r w:rsidRPr="008B1DBD">
        <w:rPr>
          <w:spacing w:val="6"/>
          <w:sz w:val="22"/>
          <w:szCs w:val="22"/>
        </w:rPr>
        <w:t xml:space="preserve"> </w:t>
      </w:r>
      <w:r w:rsidRPr="008B1DBD">
        <w:rPr>
          <w:spacing w:val="-2"/>
          <w:sz w:val="22"/>
          <w:szCs w:val="22"/>
        </w:rPr>
        <w:t>g</w:t>
      </w:r>
      <w:r w:rsidRPr="008B1DBD">
        <w:rPr>
          <w:sz w:val="22"/>
          <w:szCs w:val="22"/>
        </w:rPr>
        <w:t>rupo</w:t>
      </w:r>
      <w:r w:rsidRPr="008B1DBD">
        <w:rPr>
          <w:spacing w:val="3"/>
          <w:sz w:val="22"/>
          <w:szCs w:val="22"/>
        </w:rPr>
        <w:t xml:space="preserve"> </w:t>
      </w:r>
      <w:r w:rsidRPr="008B1DBD">
        <w:rPr>
          <w:spacing w:val="-1"/>
          <w:sz w:val="22"/>
          <w:szCs w:val="22"/>
        </w:rPr>
        <w:t>e</w:t>
      </w:r>
      <w:r w:rsidRPr="008B1DBD">
        <w:rPr>
          <w:spacing w:val="1"/>
          <w:sz w:val="22"/>
          <w:szCs w:val="22"/>
        </w:rPr>
        <w:t>c</w:t>
      </w:r>
      <w:r w:rsidRPr="008B1DBD">
        <w:rPr>
          <w:sz w:val="22"/>
          <w:szCs w:val="22"/>
        </w:rPr>
        <w:t>onôm</w:t>
      </w:r>
      <w:r w:rsidRPr="008B1DBD">
        <w:rPr>
          <w:spacing w:val="1"/>
          <w:sz w:val="22"/>
          <w:szCs w:val="22"/>
        </w:rPr>
        <w:t>i</w:t>
      </w:r>
      <w:r w:rsidRPr="008B1DBD">
        <w:rPr>
          <w:spacing w:val="-1"/>
          <w:sz w:val="22"/>
          <w:szCs w:val="22"/>
        </w:rPr>
        <w:t>c</w:t>
      </w:r>
      <w:r w:rsidRPr="008B1DBD">
        <w:rPr>
          <w:sz w:val="22"/>
          <w:szCs w:val="22"/>
        </w:rPr>
        <w:t>o</w:t>
      </w:r>
      <w:r w:rsidRPr="008B1DBD">
        <w:rPr>
          <w:spacing w:val="1"/>
          <w:sz w:val="22"/>
          <w:szCs w:val="22"/>
        </w:rPr>
        <w:t xml:space="preserve"> </w:t>
      </w:r>
      <w:r w:rsidRPr="008B1DBD">
        <w:rPr>
          <w:sz w:val="22"/>
          <w:szCs w:val="22"/>
        </w:rPr>
        <w:t>ou</w:t>
      </w:r>
      <w:r w:rsidRPr="008B1DBD">
        <w:rPr>
          <w:spacing w:val="1"/>
          <w:sz w:val="22"/>
          <w:szCs w:val="22"/>
        </w:rPr>
        <w:t xml:space="preserve"> </w:t>
      </w:r>
      <w:r w:rsidRPr="008B1DBD">
        <w:rPr>
          <w:sz w:val="22"/>
          <w:szCs w:val="22"/>
        </w:rPr>
        <w:t>fin</w:t>
      </w:r>
      <w:r w:rsidRPr="008B1DBD">
        <w:rPr>
          <w:spacing w:val="-1"/>
          <w:sz w:val="22"/>
          <w:szCs w:val="22"/>
        </w:rPr>
        <w:t>a</w:t>
      </w:r>
      <w:r w:rsidRPr="008B1DBD">
        <w:rPr>
          <w:spacing w:val="2"/>
          <w:sz w:val="22"/>
          <w:szCs w:val="22"/>
        </w:rPr>
        <w:t>n</w:t>
      </w:r>
      <w:r w:rsidRPr="008B1DBD">
        <w:rPr>
          <w:spacing w:val="-1"/>
          <w:sz w:val="22"/>
          <w:szCs w:val="22"/>
        </w:rPr>
        <w:t>ce</w:t>
      </w:r>
      <w:r w:rsidRPr="008B1DBD">
        <w:rPr>
          <w:sz w:val="22"/>
          <w:szCs w:val="22"/>
        </w:rPr>
        <w:t>iro,</w:t>
      </w:r>
      <w:r w:rsidRPr="008B1DBD">
        <w:rPr>
          <w:spacing w:val="4"/>
          <w:sz w:val="22"/>
          <w:szCs w:val="22"/>
        </w:rPr>
        <w:t xml:space="preserve"> </w:t>
      </w:r>
      <w:r w:rsidRPr="008B1DBD">
        <w:rPr>
          <w:spacing w:val="1"/>
          <w:sz w:val="22"/>
          <w:szCs w:val="22"/>
        </w:rPr>
        <w:t>a</w:t>
      </w:r>
      <w:r w:rsidRPr="008B1DBD">
        <w:rPr>
          <w:sz w:val="22"/>
          <w:szCs w:val="22"/>
        </w:rPr>
        <w:t xml:space="preserve">s </w:t>
      </w:r>
      <w:r w:rsidRPr="008B1DBD">
        <w:rPr>
          <w:spacing w:val="-1"/>
          <w:sz w:val="22"/>
          <w:szCs w:val="22"/>
        </w:rPr>
        <w:t>e</w:t>
      </w:r>
      <w:r w:rsidRPr="008B1DBD">
        <w:rPr>
          <w:sz w:val="22"/>
          <w:szCs w:val="22"/>
        </w:rPr>
        <w:t>mpr</w:t>
      </w:r>
      <w:r w:rsidRPr="008B1DBD">
        <w:rPr>
          <w:spacing w:val="-1"/>
          <w:sz w:val="22"/>
          <w:szCs w:val="22"/>
        </w:rPr>
        <w:t>e</w:t>
      </w:r>
      <w:r w:rsidRPr="008B1DBD">
        <w:rPr>
          <w:sz w:val="22"/>
          <w:szCs w:val="22"/>
        </w:rPr>
        <w:t>s</w:t>
      </w:r>
      <w:r w:rsidRPr="008B1DBD">
        <w:rPr>
          <w:spacing w:val="-1"/>
          <w:sz w:val="22"/>
          <w:szCs w:val="22"/>
        </w:rPr>
        <w:t>a</w:t>
      </w:r>
      <w:r w:rsidRPr="008B1DBD">
        <w:rPr>
          <w:sz w:val="22"/>
          <w:szCs w:val="22"/>
        </w:rPr>
        <w:t>s</w:t>
      </w:r>
      <w:r w:rsidRPr="008B1DBD">
        <w:rPr>
          <w:spacing w:val="43"/>
          <w:sz w:val="22"/>
          <w:szCs w:val="22"/>
        </w:rPr>
        <w:t xml:space="preserve"> </w:t>
      </w:r>
      <w:r w:rsidRPr="008B1DBD">
        <w:rPr>
          <w:sz w:val="22"/>
          <w:szCs w:val="22"/>
        </w:rPr>
        <w:t>q</w:t>
      </w:r>
      <w:r w:rsidRPr="008B1DBD">
        <w:rPr>
          <w:spacing w:val="2"/>
          <w:sz w:val="22"/>
          <w:szCs w:val="22"/>
        </w:rPr>
        <w:t>u</w:t>
      </w:r>
      <w:r w:rsidRPr="008B1DBD">
        <w:rPr>
          <w:sz w:val="22"/>
          <w:szCs w:val="22"/>
        </w:rPr>
        <w:t>e</w:t>
      </w:r>
      <w:r w:rsidRPr="008B1DBD">
        <w:rPr>
          <w:spacing w:val="42"/>
          <w:sz w:val="22"/>
          <w:szCs w:val="22"/>
        </w:rPr>
        <w:t xml:space="preserve"> </w:t>
      </w:r>
      <w:r w:rsidRPr="008B1DBD">
        <w:rPr>
          <w:sz w:val="22"/>
          <w:szCs w:val="22"/>
        </w:rPr>
        <w:t>tenh</w:t>
      </w:r>
      <w:r w:rsidRPr="008B1DBD">
        <w:rPr>
          <w:spacing w:val="-1"/>
          <w:sz w:val="22"/>
          <w:szCs w:val="22"/>
        </w:rPr>
        <w:t>a</w:t>
      </w:r>
      <w:r w:rsidRPr="008B1DBD">
        <w:rPr>
          <w:sz w:val="22"/>
          <w:szCs w:val="22"/>
        </w:rPr>
        <w:t>m</w:t>
      </w:r>
      <w:r w:rsidRPr="008B1DBD">
        <w:rPr>
          <w:spacing w:val="43"/>
          <w:sz w:val="22"/>
          <w:szCs w:val="22"/>
        </w:rPr>
        <w:t xml:space="preserve"> </w:t>
      </w:r>
      <w:r w:rsidRPr="008B1DBD">
        <w:rPr>
          <w:sz w:val="22"/>
          <w:szCs w:val="22"/>
        </w:rPr>
        <w:t>d</w:t>
      </w:r>
      <w:r w:rsidRPr="008B1DBD">
        <w:rPr>
          <w:spacing w:val="3"/>
          <w:sz w:val="22"/>
          <w:szCs w:val="22"/>
        </w:rPr>
        <w:t>i</w:t>
      </w:r>
      <w:r w:rsidRPr="008B1DBD">
        <w:rPr>
          <w:sz w:val="22"/>
          <w:szCs w:val="22"/>
        </w:rPr>
        <w:t>r</w:t>
      </w:r>
      <w:r w:rsidRPr="008B1DBD">
        <w:rPr>
          <w:spacing w:val="-2"/>
          <w:sz w:val="22"/>
          <w:szCs w:val="22"/>
        </w:rPr>
        <w:t>e</w:t>
      </w:r>
      <w:r w:rsidRPr="008B1DBD">
        <w:rPr>
          <w:sz w:val="22"/>
          <w:szCs w:val="22"/>
        </w:rPr>
        <w:t>tor</w:t>
      </w:r>
      <w:r w:rsidRPr="008B1DBD">
        <w:rPr>
          <w:spacing w:val="-1"/>
          <w:sz w:val="22"/>
          <w:szCs w:val="22"/>
        </w:rPr>
        <w:t>e</w:t>
      </w:r>
      <w:r w:rsidRPr="008B1DBD">
        <w:rPr>
          <w:sz w:val="22"/>
          <w:szCs w:val="22"/>
        </w:rPr>
        <w:t>s,</w:t>
      </w:r>
      <w:r w:rsidRPr="008B1DBD">
        <w:rPr>
          <w:spacing w:val="46"/>
          <w:sz w:val="22"/>
          <w:szCs w:val="22"/>
        </w:rPr>
        <w:t xml:space="preserve"> </w:t>
      </w:r>
      <w:r w:rsidRPr="008B1DBD">
        <w:rPr>
          <w:spacing w:val="-1"/>
          <w:sz w:val="22"/>
          <w:szCs w:val="22"/>
        </w:rPr>
        <w:t>ac</w:t>
      </w:r>
      <w:r w:rsidRPr="008B1DBD">
        <w:rPr>
          <w:sz w:val="22"/>
          <w:szCs w:val="22"/>
        </w:rPr>
        <w:t>ion</w:t>
      </w:r>
      <w:r w:rsidRPr="008B1DBD">
        <w:rPr>
          <w:spacing w:val="1"/>
          <w:sz w:val="22"/>
          <w:szCs w:val="22"/>
        </w:rPr>
        <w:t>i</w:t>
      </w:r>
      <w:r w:rsidRPr="008B1DBD">
        <w:rPr>
          <w:sz w:val="22"/>
          <w:szCs w:val="22"/>
        </w:rPr>
        <w:t>stas</w:t>
      </w:r>
      <w:r w:rsidRPr="008B1DBD">
        <w:rPr>
          <w:spacing w:val="43"/>
          <w:sz w:val="22"/>
          <w:szCs w:val="22"/>
        </w:rPr>
        <w:t xml:space="preserve"> </w:t>
      </w:r>
      <w:r w:rsidRPr="008B1DBD">
        <w:rPr>
          <w:spacing w:val="1"/>
          <w:sz w:val="22"/>
          <w:szCs w:val="22"/>
        </w:rPr>
        <w:t>(</w:t>
      </w:r>
      <w:r w:rsidRPr="008B1DBD">
        <w:rPr>
          <w:spacing w:val="-1"/>
          <w:sz w:val="22"/>
          <w:szCs w:val="22"/>
        </w:rPr>
        <w:t>c</w:t>
      </w:r>
      <w:r w:rsidRPr="008B1DBD">
        <w:rPr>
          <w:sz w:val="22"/>
          <w:szCs w:val="22"/>
        </w:rPr>
        <w:t>om</w:t>
      </w:r>
      <w:r w:rsidRPr="008B1DBD">
        <w:rPr>
          <w:spacing w:val="43"/>
          <w:sz w:val="22"/>
          <w:szCs w:val="22"/>
        </w:rPr>
        <w:t xml:space="preserve"> </w:t>
      </w:r>
      <w:r w:rsidRPr="008B1DBD">
        <w:rPr>
          <w:sz w:val="22"/>
          <w:szCs w:val="22"/>
        </w:rPr>
        <w:t>p</w:t>
      </w:r>
      <w:r w:rsidRPr="008B1DBD">
        <w:rPr>
          <w:spacing w:val="-1"/>
          <w:sz w:val="22"/>
          <w:szCs w:val="22"/>
        </w:rPr>
        <w:t>a</w:t>
      </w:r>
      <w:r w:rsidRPr="008B1DBD">
        <w:rPr>
          <w:sz w:val="22"/>
          <w:szCs w:val="22"/>
        </w:rPr>
        <w:t>rticip</w:t>
      </w:r>
      <w:r w:rsidRPr="008B1DBD">
        <w:rPr>
          <w:spacing w:val="-1"/>
          <w:sz w:val="22"/>
          <w:szCs w:val="22"/>
        </w:rPr>
        <w:t>a</w:t>
      </w:r>
      <w:r w:rsidRPr="008B1DBD">
        <w:rPr>
          <w:spacing w:val="1"/>
          <w:sz w:val="22"/>
          <w:szCs w:val="22"/>
        </w:rPr>
        <w:t>ç</w:t>
      </w:r>
      <w:r w:rsidRPr="008B1DBD">
        <w:rPr>
          <w:spacing w:val="-1"/>
          <w:sz w:val="22"/>
          <w:szCs w:val="22"/>
        </w:rPr>
        <w:t>ã</w:t>
      </w:r>
      <w:r w:rsidRPr="008B1DBD">
        <w:rPr>
          <w:sz w:val="22"/>
          <w:szCs w:val="22"/>
        </w:rPr>
        <w:t>o</w:t>
      </w:r>
      <w:r w:rsidRPr="008B1DBD">
        <w:rPr>
          <w:spacing w:val="43"/>
          <w:sz w:val="22"/>
          <w:szCs w:val="22"/>
        </w:rPr>
        <w:t xml:space="preserve"> </w:t>
      </w:r>
      <w:r w:rsidRPr="008B1DBD">
        <w:rPr>
          <w:spacing w:val="-1"/>
          <w:sz w:val="22"/>
          <w:szCs w:val="22"/>
        </w:rPr>
        <w:t>e</w:t>
      </w:r>
      <w:r w:rsidRPr="008B1DBD">
        <w:rPr>
          <w:sz w:val="22"/>
          <w:szCs w:val="22"/>
        </w:rPr>
        <w:t>m</w:t>
      </w:r>
      <w:r w:rsidRPr="008B1DBD">
        <w:rPr>
          <w:spacing w:val="43"/>
          <w:sz w:val="22"/>
          <w:szCs w:val="22"/>
        </w:rPr>
        <w:t xml:space="preserve"> </w:t>
      </w:r>
      <w:r w:rsidRPr="008B1DBD">
        <w:rPr>
          <w:spacing w:val="3"/>
          <w:sz w:val="22"/>
          <w:szCs w:val="22"/>
        </w:rPr>
        <w:t>m</w:t>
      </w:r>
      <w:r w:rsidRPr="008B1DBD">
        <w:rPr>
          <w:spacing w:val="-1"/>
          <w:sz w:val="22"/>
          <w:szCs w:val="22"/>
        </w:rPr>
        <w:t>a</w:t>
      </w:r>
      <w:r w:rsidRPr="008B1DBD">
        <w:rPr>
          <w:sz w:val="22"/>
          <w:szCs w:val="22"/>
        </w:rPr>
        <w:t>is</w:t>
      </w:r>
      <w:r w:rsidRPr="008B1DBD">
        <w:rPr>
          <w:spacing w:val="44"/>
          <w:sz w:val="22"/>
          <w:szCs w:val="22"/>
        </w:rPr>
        <w:t xml:space="preserve"> </w:t>
      </w:r>
      <w:r w:rsidRPr="008B1DBD">
        <w:rPr>
          <w:sz w:val="22"/>
          <w:szCs w:val="22"/>
        </w:rPr>
        <w:t>de</w:t>
      </w:r>
      <w:r w:rsidRPr="008B1DBD">
        <w:rPr>
          <w:spacing w:val="42"/>
          <w:sz w:val="22"/>
          <w:szCs w:val="22"/>
        </w:rPr>
        <w:t xml:space="preserve"> </w:t>
      </w:r>
      <w:r w:rsidRPr="008B1DBD">
        <w:rPr>
          <w:sz w:val="22"/>
          <w:szCs w:val="22"/>
        </w:rPr>
        <w:t>5%</w:t>
      </w:r>
      <w:r w:rsidRPr="008B1DBD">
        <w:rPr>
          <w:spacing w:val="-1"/>
          <w:sz w:val="22"/>
          <w:szCs w:val="22"/>
        </w:rPr>
        <w:t>)</w:t>
      </w:r>
      <w:r w:rsidRPr="008B1DBD">
        <w:rPr>
          <w:sz w:val="22"/>
          <w:szCs w:val="22"/>
        </w:rPr>
        <w:t>,</w:t>
      </w:r>
      <w:r w:rsidRPr="008B1DBD">
        <w:rPr>
          <w:spacing w:val="43"/>
          <w:sz w:val="22"/>
          <w:szCs w:val="22"/>
        </w:rPr>
        <w:t xml:space="preserve"> </w:t>
      </w:r>
      <w:r w:rsidRPr="008B1DBD">
        <w:rPr>
          <w:sz w:val="22"/>
          <w:szCs w:val="22"/>
        </w:rPr>
        <w:t>ou</w:t>
      </w:r>
      <w:r w:rsidRPr="008B1DBD">
        <w:rPr>
          <w:spacing w:val="45"/>
          <w:sz w:val="22"/>
          <w:szCs w:val="22"/>
        </w:rPr>
        <w:t xml:space="preserve"> </w:t>
      </w:r>
      <w:r w:rsidRPr="008B1DBD">
        <w:rPr>
          <w:sz w:val="22"/>
          <w:szCs w:val="22"/>
        </w:rPr>
        <w:t>r</w:t>
      </w:r>
      <w:r w:rsidRPr="008B1DBD">
        <w:rPr>
          <w:spacing w:val="-2"/>
          <w:sz w:val="22"/>
          <w:szCs w:val="22"/>
        </w:rPr>
        <w:t>e</w:t>
      </w:r>
      <w:r w:rsidRPr="008B1DBD">
        <w:rPr>
          <w:spacing w:val="2"/>
          <w:sz w:val="22"/>
          <w:szCs w:val="22"/>
        </w:rPr>
        <w:t>p</w:t>
      </w:r>
      <w:r w:rsidRPr="008B1DBD">
        <w:rPr>
          <w:sz w:val="22"/>
          <w:szCs w:val="22"/>
        </w:rPr>
        <w:t>r</w:t>
      </w:r>
      <w:r w:rsidRPr="008B1DBD">
        <w:rPr>
          <w:spacing w:val="-2"/>
          <w:sz w:val="22"/>
          <w:szCs w:val="22"/>
        </w:rPr>
        <w:t>e</w:t>
      </w:r>
      <w:r w:rsidRPr="008B1DBD">
        <w:rPr>
          <w:sz w:val="22"/>
          <w:szCs w:val="22"/>
        </w:rPr>
        <w:t>s</w:t>
      </w:r>
      <w:r w:rsidRPr="008B1DBD">
        <w:rPr>
          <w:spacing w:val="-1"/>
          <w:sz w:val="22"/>
          <w:szCs w:val="22"/>
        </w:rPr>
        <w:t>e</w:t>
      </w:r>
      <w:r w:rsidRPr="008B1DBD">
        <w:rPr>
          <w:sz w:val="22"/>
          <w:szCs w:val="22"/>
        </w:rPr>
        <w:t>ntan</w:t>
      </w:r>
      <w:r w:rsidRPr="008B1DBD">
        <w:rPr>
          <w:spacing w:val="2"/>
          <w:sz w:val="22"/>
          <w:szCs w:val="22"/>
        </w:rPr>
        <w:t>t</w:t>
      </w:r>
      <w:r w:rsidRPr="008B1DBD">
        <w:rPr>
          <w:spacing w:val="1"/>
          <w:sz w:val="22"/>
          <w:szCs w:val="22"/>
        </w:rPr>
        <w:t>e</w:t>
      </w:r>
      <w:r w:rsidRPr="008B1DBD">
        <w:rPr>
          <w:sz w:val="22"/>
          <w:szCs w:val="22"/>
        </w:rPr>
        <w:t>s leg</w:t>
      </w:r>
      <w:r w:rsidRPr="008B1DBD">
        <w:rPr>
          <w:spacing w:val="-1"/>
          <w:sz w:val="22"/>
          <w:szCs w:val="22"/>
        </w:rPr>
        <w:t>a</w:t>
      </w:r>
      <w:r w:rsidRPr="008B1DBD">
        <w:rPr>
          <w:sz w:val="22"/>
          <w:szCs w:val="22"/>
        </w:rPr>
        <w:t xml:space="preserve">is </w:t>
      </w:r>
      <w:r w:rsidRPr="008B1DBD">
        <w:rPr>
          <w:spacing w:val="1"/>
          <w:sz w:val="22"/>
          <w:szCs w:val="22"/>
        </w:rPr>
        <w:t>comuns</w:t>
      </w:r>
      <w:r w:rsidRPr="008B1DBD">
        <w:rPr>
          <w:sz w:val="22"/>
          <w:szCs w:val="22"/>
        </w:rPr>
        <w:t xml:space="preserve">, </w:t>
      </w:r>
      <w:r w:rsidRPr="008B1DBD">
        <w:rPr>
          <w:spacing w:val="1"/>
          <w:sz w:val="22"/>
          <w:szCs w:val="22"/>
        </w:rPr>
        <w:t>e</w:t>
      </w:r>
      <w:r w:rsidRPr="008B1DBD">
        <w:rPr>
          <w:sz w:val="22"/>
          <w:szCs w:val="22"/>
        </w:rPr>
        <w:t xml:space="preserve"> aquelas </w:t>
      </w:r>
      <w:r w:rsidRPr="008B1DBD">
        <w:rPr>
          <w:spacing w:val="1"/>
          <w:sz w:val="22"/>
          <w:szCs w:val="22"/>
        </w:rPr>
        <w:t>que</w:t>
      </w:r>
      <w:r w:rsidRPr="008B1DBD">
        <w:rPr>
          <w:sz w:val="22"/>
          <w:szCs w:val="22"/>
        </w:rPr>
        <w:t xml:space="preserve"> dependam </w:t>
      </w:r>
      <w:r w:rsidRPr="008B1DBD">
        <w:rPr>
          <w:spacing w:val="1"/>
          <w:sz w:val="22"/>
          <w:szCs w:val="22"/>
        </w:rPr>
        <w:t>ou</w:t>
      </w:r>
      <w:r w:rsidRPr="008B1DBD">
        <w:rPr>
          <w:sz w:val="22"/>
          <w:szCs w:val="22"/>
        </w:rPr>
        <w:t xml:space="preserve"> </w:t>
      </w:r>
      <w:r w:rsidRPr="008B1DBD">
        <w:rPr>
          <w:spacing w:val="1"/>
          <w:sz w:val="22"/>
          <w:szCs w:val="22"/>
        </w:rPr>
        <w:t>subsidiem</w:t>
      </w:r>
      <w:r w:rsidRPr="008B1DBD">
        <w:rPr>
          <w:sz w:val="22"/>
          <w:szCs w:val="22"/>
        </w:rPr>
        <w:t xml:space="preserve"> </w:t>
      </w:r>
      <w:r w:rsidRPr="008B1DBD">
        <w:rPr>
          <w:spacing w:val="1"/>
          <w:sz w:val="22"/>
          <w:szCs w:val="22"/>
        </w:rPr>
        <w:t>econômica</w:t>
      </w:r>
      <w:r w:rsidRPr="008B1DBD">
        <w:rPr>
          <w:sz w:val="22"/>
          <w:szCs w:val="22"/>
        </w:rPr>
        <w:t xml:space="preserve"> ou </w:t>
      </w:r>
      <w:r w:rsidRPr="008B1DBD">
        <w:rPr>
          <w:spacing w:val="3"/>
          <w:sz w:val="22"/>
          <w:szCs w:val="22"/>
        </w:rPr>
        <w:t>financeiramente</w:t>
      </w:r>
      <w:r w:rsidRPr="008B1DBD">
        <w:rPr>
          <w:sz w:val="22"/>
          <w:szCs w:val="22"/>
        </w:rPr>
        <w:t xml:space="preserve"> a outra </w:t>
      </w:r>
      <w:r w:rsidRPr="008B1DBD">
        <w:rPr>
          <w:spacing w:val="-1"/>
          <w:sz w:val="22"/>
          <w:szCs w:val="22"/>
        </w:rPr>
        <w:t>e</w:t>
      </w:r>
      <w:r w:rsidRPr="008B1DBD">
        <w:rPr>
          <w:sz w:val="22"/>
          <w:szCs w:val="22"/>
        </w:rPr>
        <w:t>mpr</w:t>
      </w:r>
      <w:r w:rsidRPr="008B1DBD">
        <w:rPr>
          <w:spacing w:val="-1"/>
          <w:sz w:val="22"/>
          <w:szCs w:val="22"/>
        </w:rPr>
        <w:t>e</w:t>
      </w:r>
      <w:r w:rsidRPr="008B1DBD">
        <w:rPr>
          <w:sz w:val="22"/>
          <w:szCs w:val="22"/>
        </w:rPr>
        <w:t>s</w:t>
      </w:r>
      <w:r w:rsidRPr="008B1DBD">
        <w:rPr>
          <w:spacing w:val="-1"/>
          <w:sz w:val="22"/>
          <w:szCs w:val="22"/>
        </w:rPr>
        <w:t>a.</w:t>
      </w:r>
    </w:p>
    <w:p w14:paraId="16A2919A" w14:textId="77777777" w:rsidR="00163F76" w:rsidRPr="008B1DBD" w:rsidRDefault="00163F76" w:rsidP="00F13501">
      <w:pPr>
        <w:pStyle w:val="Nivel2"/>
        <w:numPr>
          <w:ilvl w:val="1"/>
          <w:numId w:val="21"/>
        </w:numPr>
        <w:spacing w:line="240" w:lineRule="auto"/>
        <w:ind w:left="0" w:firstLine="0"/>
        <w:rPr>
          <w:color w:val="auto"/>
          <w:sz w:val="22"/>
          <w:szCs w:val="22"/>
        </w:rPr>
      </w:pPr>
      <w:bookmarkStart w:id="19" w:name="_Ref113968921"/>
      <w:r w:rsidRPr="008B1DBD">
        <w:rPr>
          <w:rFonts w:eastAsia="Times New Roman"/>
          <w:color w:val="auto"/>
          <w:sz w:val="22"/>
          <w:szCs w:val="22"/>
        </w:rPr>
        <w:t>No cadastramento da proposta inicial, o licitante deverá anexar, em campo próprio do sistema, as seguintes declarações</w:t>
      </w:r>
      <w:bookmarkEnd w:id="19"/>
      <w:r w:rsidRPr="008B1DBD">
        <w:rPr>
          <w:rFonts w:eastAsia="Times New Roman"/>
          <w:color w:val="auto"/>
          <w:sz w:val="22"/>
          <w:szCs w:val="22"/>
        </w:rPr>
        <w:t>:</w:t>
      </w:r>
    </w:p>
    <w:p w14:paraId="75B88354" w14:textId="77777777" w:rsidR="00163F76" w:rsidRPr="008B1DBD" w:rsidRDefault="00163F76"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está</w:t>
      </w:r>
      <w:proofErr w:type="gramEnd"/>
      <w:r w:rsidRPr="008B1DBD">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932B2C" w14:textId="77777777" w:rsidR="00163F76" w:rsidRPr="008B1DBD" w:rsidRDefault="00163F76"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não</w:t>
      </w:r>
      <w:proofErr w:type="gramEnd"/>
      <w:r w:rsidRPr="008B1DBD">
        <w:rPr>
          <w:color w:val="auto"/>
          <w:sz w:val="22"/>
          <w:szCs w:val="22"/>
        </w:rPr>
        <w:t xml:space="preserve"> emprega menor de 18 anos em trabalho noturno, perigoso ou insalubre e não emprega menor de 16 anos, salvo menor, a partir de 14 anos, na condição de aprendiz, nos termos do </w:t>
      </w:r>
      <w:hyperlink r:id="rId16" w:anchor="art7" w:history="1">
        <w:r w:rsidRPr="008B1DBD">
          <w:rPr>
            <w:rStyle w:val="Hyperlink"/>
            <w:color w:val="auto"/>
            <w:sz w:val="22"/>
            <w:szCs w:val="22"/>
          </w:rPr>
          <w:t>artigo 7°, XXXIII, da Constituição</w:t>
        </w:r>
      </w:hyperlink>
      <w:r w:rsidRPr="008B1DBD">
        <w:rPr>
          <w:color w:val="auto"/>
          <w:sz w:val="22"/>
          <w:szCs w:val="22"/>
        </w:rPr>
        <w:t>;</w:t>
      </w:r>
    </w:p>
    <w:p w14:paraId="22EC01FD" w14:textId="77777777" w:rsidR="00163F76" w:rsidRPr="008B1DBD" w:rsidRDefault="00163F76"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não</w:t>
      </w:r>
      <w:proofErr w:type="gramEnd"/>
      <w:r w:rsidRPr="008B1DBD">
        <w:rPr>
          <w:color w:val="auto"/>
          <w:sz w:val="22"/>
          <w:szCs w:val="22"/>
        </w:rPr>
        <w:t xml:space="preserve"> possui, em sua cadeia produtiva, empregados executando trabalho degradante ou forçado, observando o disposto nos </w:t>
      </w:r>
      <w:hyperlink r:id="rId17" w:history="1">
        <w:r w:rsidRPr="008B1DBD">
          <w:rPr>
            <w:rStyle w:val="Hyperlink"/>
            <w:color w:val="auto"/>
            <w:sz w:val="22"/>
            <w:szCs w:val="22"/>
          </w:rPr>
          <w:t>incisos III e IV do art. 1º e no inciso III do art. 5º da Constituição Federal</w:t>
        </w:r>
      </w:hyperlink>
      <w:r w:rsidRPr="008B1DBD">
        <w:rPr>
          <w:color w:val="auto"/>
          <w:sz w:val="22"/>
          <w:szCs w:val="22"/>
        </w:rPr>
        <w:t>;</w:t>
      </w:r>
    </w:p>
    <w:p w14:paraId="531519EE" w14:textId="77777777" w:rsidR="00163F76" w:rsidRPr="008B1DBD" w:rsidRDefault="00163F76"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cumpre</w:t>
      </w:r>
      <w:proofErr w:type="gramEnd"/>
      <w:r w:rsidRPr="008B1DBD">
        <w:rPr>
          <w:color w:val="auto"/>
          <w:sz w:val="22"/>
          <w:szCs w:val="22"/>
        </w:rPr>
        <w:t xml:space="preserve"> as exigências de reserva de cargos para pessoa com deficiência e para reabilitado da Previdência Social, previstas em lei e em outras normas específicas.</w:t>
      </w:r>
    </w:p>
    <w:p w14:paraId="6B90A330" w14:textId="77777777" w:rsidR="00163F76" w:rsidRPr="008B1DBD" w:rsidRDefault="00163F76" w:rsidP="00F13501">
      <w:pPr>
        <w:pStyle w:val="Nivel3"/>
        <w:numPr>
          <w:ilvl w:val="2"/>
          <w:numId w:val="21"/>
        </w:numPr>
        <w:spacing w:line="240" w:lineRule="auto"/>
        <w:ind w:left="0" w:firstLine="0"/>
        <w:rPr>
          <w:rStyle w:val="Hyperlink"/>
          <w:color w:val="auto"/>
          <w:sz w:val="22"/>
          <w:szCs w:val="22"/>
        </w:rPr>
      </w:pPr>
      <w:proofErr w:type="gramStart"/>
      <w:r w:rsidRPr="008B1DBD">
        <w:rPr>
          <w:color w:val="auto"/>
          <w:sz w:val="22"/>
          <w:szCs w:val="22"/>
        </w:rPr>
        <w:t>se</w:t>
      </w:r>
      <w:proofErr w:type="gramEnd"/>
      <w:r w:rsidRPr="008B1DBD">
        <w:rPr>
          <w:color w:val="auto"/>
          <w:sz w:val="22"/>
          <w:szCs w:val="22"/>
        </w:rPr>
        <w:t xml:space="preserve"> organizado em cooperativa, declaração de que cumpre os requisitos estabelecidos no </w:t>
      </w:r>
      <w:hyperlink r:id="rId18" w:anchor="art16" w:history="1">
        <w:r w:rsidRPr="008B1DBD">
          <w:rPr>
            <w:rStyle w:val="Hyperlink"/>
            <w:color w:val="auto"/>
            <w:sz w:val="22"/>
            <w:szCs w:val="22"/>
          </w:rPr>
          <w:t>artigo 16 da Lei nº 14.133, de 2021</w:t>
        </w:r>
      </w:hyperlink>
      <w:r w:rsidRPr="008B1DBD">
        <w:rPr>
          <w:rStyle w:val="Hyperlink"/>
          <w:color w:val="auto"/>
          <w:sz w:val="22"/>
          <w:szCs w:val="22"/>
        </w:rPr>
        <w:t>.</w:t>
      </w:r>
    </w:p>
    <w:p w14:paraId="26D15F93" w14:textId="77777777" w:rsidR="00163F76" w:rsidRPr="008B1DBD" w:rsidRDefault="00163F76" w:rsidP="00F13501">
      <w:pPr>
        <w:pStyle w:val="Nivel3"/>
        <w:numPr>
          <w:ilvl w:val="2"/>
          <w:numId w:val="21"/>
        </w:numPr>
        <w:spacing w:line="240" w:lineRule="auto"/>
        <w:ind w:left="0" w:firstLine="0"/>
        <w:rPr>
          <w:rStyle w:val="Hyperlink"/>
          <w:color w:val="auto"/>
          <w:sz w:val="22"/>
          <w:szCs w:val="22"/>
        </w:rPr>
      </w:pPr>
      <w:proofErr w:type="gramStart"/>
      <w:r w:rsidRPr="008B1DBD">
        <w:rPr>
          <w:rStyle w:val="Hyperlink"/>
          <w:color w:val="auto"/>
          <w:sz w:val="22"/>
          <w:szCs w:val="22"/>
        </w:rPr>
        <w:t>se</w:t>
      </w:r>
      <w:proofErr w:type="gramEnd"/>
      <w:r w:rsidRPr="008B1DBD">
        <w:rPr>
          <w:rStyle w:val="Hyperlink"/>
          <w:color w:val="auto"/>
          <w:sz w:val="22"/>
          <w:szCs w:val="22"/>
        </w:rPr>
        <w:t xml:space="preserve"> </w:t>
      </w:r>
      <w:r w:rsidRPr="008B1DBD">
        <w:rPr>
          <w:color w:val="auto"/>
          <w:sz w:val="22"/>
          <w:szCs w:val="22"/>
        </w:rPr>
        <w:t xml:space="preserve">enquadrado como microempresa, empresa de pequeno porte ou sociedade cooperativa, declaração de que cumpre os requisitos estabelecidos no </w:t>
      </w:r>
      <w:hyperlink r:id="rId19" w:anchor="art3" w:history="1">
        <w:r w:rsidRPr="008B1DBD">
          <w:rPr>
            <w:rStyle w:val="Hyperlink"/>
            <w:color w:val="auto"/>
            <w:sz w:val="22"/>
            <w:szCs w:val="22"/>
          </w:rPr>
          <w:t>artigo 3° da Lei Complementar nº 123, de 2006</w:t>
        </w:r>
      </w:hyperlink>
      <w:r w:rsidRPr="008B1DBD">
        <w:rPr>
          <w:color w:val="auto"/>
          <w:sz w:val="22"/>
          <w:szCs w:val="22"/>
        </w:rPr>
        <w:t xml:space="preserve">, estando apto a usufruir do tratamento favorecido estabelecido em seus </w:t>
      </w:r>
      <w:hyperlink r:id="rId20" w:anchor="art42" w:history="1">
        <w:proofErr w:type="spellStart"/>
        <w:r w:rsidRPr="008B1DBD">
          <w:rPr>
            <w:rStyle w:val="Hyperlink"/>
            <w:color w:val="auto"/>
            <w:sz w:val="22"/>
            <w:szCs w:val="22"/>
          </w:rPr>
          <w:t>arts</w:t>
        </w:r>
        <w:proofErr w:type="spellEnd"/>
        <w:r w:rsidRPr="008B1DBD">
          <w:rPr>
            <w:rStyle w:val="Hyperlink"/>
            <w:color w:val="auto"/>
            <w:sz w:val="22"/>
            <w:szCs w:val="22"/>
          </w:rPr>
          <w:t>. 42 a 49</w:t>
        </w:r>
      </w:hyperlink>
      <w:r w:rsidRPr="008B1DBD">
        <w:rPr>
          <w:color w:val="auto"/>
          <w:sz w:val="22"/>
          <w:szCs w:val="22"/>
        </w:rPr>
        <w:t xml:space="preserve">, observado o disposto nos </w:t>
      </w:r>
      <w:hyperlink r:id="rId21" w:anchor="art4§1" w:history="1">
        <w:r w:rsidRPr="008B1DBD">
          <w:rPr>
            <w:rStyle w:val="Hyperlink"/>
            <w:color w:val="auto"/>
            <w:sz w:val="22"/>
            <w:szCs w:val="22"/>
          </w:rPr>
          <w:t>§§ 1º ao 3º do art. 4º, da Lei n.º 14.133, de 2021.</w:t>
        </w:r>
      </w:hyperlink>
    </w:p>
    <w:p w14:paraId="494C5D0C" w14:textId="77777777" w:rsidR="00163F76" w:rsidRPr="008B1DBD" w:rsidRDefault="00163F76" w:rsidP="00F13501">
      <w:pPr>
        <w:pStyle w:val="Nivel3"/>
        <w:numPr>
          <w:ilvl w:val="3"/>
          <w:numId w:val="21"/>
        </w:numPr>
        <w:tabs>
          <w:tab w:val="left" w:pos="993"/>
        </w:tabs>
        <w:spacing w:line="240" w:lineRule="auto"/>
        <w:ind w:left="0" w:firstLine="0"/>
        <w:rPr>
          <w:rStyle w:val="Hyperlink"/>
          <w:color w:val="auto"/>
          <w:sz w:val="22"/>
          <w:szCs w:val="22"/>
        </w:rPr>
      </w:pPr>
      <w:proofErr w:type="gramStart"/>
      <w:r w:rsidRPr="008B1DBD">
        <w:rPr>
          <w:rStyle w:val="Hyperlink"/>
          <w:color w:val="auto"/>
          <w:sz w:val="22"/>
          <w:szCs w:val="22"/>
        </w:rPr>
        <w:t>nos</w:t>
      </w:r>
      <w:proofErr w:type="gramEnd"/>
      <w:r w:rsidRPr="008B1DBD">
        <w:rPr>
          <w:rStyle w:val="Hyperlink"/>
          <w:color w:val="auto"/>
          <w:sz w:val="22"/>
          <w:szCs w:val="22"/>
        </w:rPr>
        <w:t xml:space="preserve"> itens </w:t>
      </w:r>
      <w:r w:rsidRPr="008B1DBD">
        <w:rPr>
          <w:color w:val="auto"/>
          <w:sz w:val="22"/>
          <w:szCs w:val="22"/>
        </w:rPr>
        <w:t>exclusivos para participação de microempresas e empresas de pequeno porte</w:t>
      </w:r>
      <w:r w:rsidRPr="008B1DBD">
        <w:rPr>
          <w:rStyle w:val="Hyperlink"/>
          <w:color w:val="auto"/>
          <w:sz w:val="22"/>
          <w:szCs w:val="22"/>
        </w:rPr>
        <w:t>, empresas fora deste enquadramento estão impedidas de participar.</w:t>
      </w:r>
    </w:p>
    <w:p w14:paraId="5C7606F7" w14:textId="77777777" w:rsidR="006E104B" w:rsidRPr="008B1DBD" w:rsidRDefault="006E104B" w:rsidP="00F13501">
      <w:pPr>
        <w:pStyle w:val="Nivel3"/>
        <w:numPr>
          <w:ilvl w:val="0"/>
          <w:numId w:val="0"/>
        </w:numPr>
        <w:tabs>
          <w:tab w:val="left" w:pos="851"/>
        </w:tabs>
        <w:spacing w:line="240" w:lineRule="auto"/>
        <w:rPr>
          <w:rStyle w:val="Hyperlink"/>
          <w:color w:val="auto"/>
          <w:sz w:val="22"/>
          <w:szCs w:val="22"/>
          <w:u w:val="none"/>
        </w:rPr>
      </w:pPr>
      <w:proofErr w:type="gramStart"/>
      <w:r w:rsidRPr="008B1DBD">
        <w:rPr>
          <w:rStyle w:val="Hyperlink"/>
          <w:color w:val="auto"/>
          <w:sz w:val="22"/>
          <w:szCs w:val="22"/>
          <w:u w:val="none"/>
        </w:rPr>
        <w:t xml:space="preserve">3.5.7 </w:t>
      </w:r>
      <w:r w:rsidRPr="008B1DBD">
        <w:rPr>
          <w:sz w:val="22"/>
          <w:szCs w:val="22"/>
        </w:rPr>
        <w:t xml:space="preserve"> </w:t>
      </w:r>
      <w:r w:rsidRPr="008B1DBD">
        <w:rPr>
          <w:rStyle w:val="Hyperlink"/>
          <w:color w:val="auto"/>
          <w:sz w:val="22"/>
          <w:szCs w:val="22"/>
          <w:u w:val="none"/>
        </w:rPr>
        <w:t>Está</w:t>
      </w:r>
      <w:proofErr w:type="gramEnd"/>
      <w:r w:rsidRPr="008B1DBD">
        <w:rPr>
          <w:rStyle w:val="Hyperlink"/>
          <w:color w:val="auto"/>
          <w:sz w:val="22"/>
          <w:szCs w:val="22"/>
          <w:u w:val="none"/>
        </w:rPr>
        <w:t xml:space="preserve"> plenamente capacitado a efetuar o fornecimento dos produtos licitados, referente ao presente pregão, nas quantidades e nos prazos previstos.</w:t>
      </w:r>
    </w:p>
    <w:p w14:paraId="36F61B28" w14:textId="6C4EFC36" w:rsidR="006E104B" w:rsidRPr="008B1DBD" w:rsidRDefault="006E104B" w:rsidP="00F13501">
      <w:pPr>
        <w:pStyle w:val="Nivel3"/>
        <w:numPr>
          <w:ilvl w:val="0"/>
          <w:numId w:val="0"/>
        </w:numPr>
        <w:spacing w:line="240" w:lineRule="auto"/>
        <w:rPr>
          <w:rStyle w:val="Hyperlink"/>
          <w:color w:val="auto"/>
          <w:sz w:val="22"/>
          <w:szCs w:val="22"/>
          <w:u w:val="none"/>
        </w:rPr>
      </w:pPr>
      <w:proofErr w:type="gramStart"/>
      <w:r w:rsidRPr="008B1DBD">
        <w:rPr>
          <w:rStyle w:val="Hyperlink"/>
          <w:color w:val="auto"/>
          <w:sz w:val="22"/>
          <w:szCs w:val="22"/>
          <w:u w:val="none"/>
        </w:rPr>
        <w:t>3.5.8 Até</w:t>
      </w:r>
      <w:proofErr w:type="gramEnd"/>
      <w:r w:rsidRPr="008B1DBD">
        <w:rPr>
          <w:rStyle w:val="Hyperlink"/>
          <w:color w:val="auto"/>
          <w:sz w:val="22"/>
          <w:szCs w:val="22"/>
          <w:u w:val="none"/>
        </w:rPr>
        <w:t xml:space="preserve"> a presente data inexistem fatos impeditivos para sua habilitação no Presente Pregão da Prefeitura Municipal de Marilândia do Sul, ciente da obrigatoriedade de declarar ocorrências supervenientes.</w:t>
      </w:r>
    </w:p>
    <w:p w14:paraId="79AC278B" w14:textId="2D2E93A3" w:rsidR="006E104B" w:rsidRPr="008B1DBD" w:rsidRDefault="006E104B" w:rsidP="00F13501">
      <w:pPr>
        <w:pStyle w:val="Nivel3"/>
        <w:numPr>
          <w:ilvl w:val="0"/>
          <w:numId w:val="0"/>
        </w:numPr>
        <w:tabs>
          <w:tab w:val="left" w:pos="851"/>
        </w:tabs>
        <w:spacing w:line="240" w:lineRule="auto"/>
        <w:rPr>
          <w:rStyle w:val="Hyperlink"/>
          <w:color w:val="auto"/>
          <w:sz w:val="22"/>
          <w:szCs w:val="22"/>
          <w:u w:val="none"/>
        </w:rPr>
      </w:pPr>
      <w:proofErr w:type="gramStart"/>
      <w:r w:rsidRPr="008B1DBD">
        <w:rPr>
          <w:rStyle w:val="Hyperlink"/>
          <w:color w:val="auto"/>
          <w:sz w:val="22"/>
          <w:szCs w:val="22"/>
          <w:u w:val="none"/>
        </w:rPr>
        <w:lastRenderedPageBreak/>
        <w:t>3.5.9 Dentre</w:t>
      </w:r>
      <w:proofErr w:type="gramEnd"/>
      <w:r w:rsidRPr="008B1DBD">
        <w:rPr>
          <w:rStyle w:val="Hyperlink"/>
          <w:color w:val="auto"/>
          <w:sz w:val="22"/>
          <w:szCs w:val="22"/>
          <w:u w:val="none"/>
        </w:rPr>
        <w:t xml:space="preserv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6EAB520C" w14:textId="77777777" w:rsidR="00163F76" w:rsidRPr="008B1DBD" w:rsidRDefault="00163F76" w:rsidP="00F13501">
      <w:pPr>
        <w:pStyle w:val="Nivel2"/>
        <w:numPr>
          <w:ilvl w:val="1"/>
          <w:numId w:val="21"/>
        </w:numPr>
        <w:spacing w:line="240" w:lineRule="auto"/>
        <w:ind w:left="0" w:firstLine="0"/>
        <w:rPr>
          <w:color w:val="auto"/>
          <w:sz w:val="22"/>
          <w:szCs w:val="22"/>
        </w:rPr>
      </w:pPr>
      <w:r w:rsidRPr="008B1DBD">
        <w:rPr>
          <w:color w:val="auto"/>
          <w:sz w:val="22"/>
          <w:szCs w:val="22"/>
        </w:rPr>
        <w:t xml:space="preserve">A falsidade das declarações sujeitará o licitante às sanções previstas na </w:t>
      </w:r>
      <w:hyperlink r:id="rId22" w:history="1">
        <w:r w:rsidRPr="008B1DBD">
          <w:rPr>
            <w:rStyle w:val="Hyperlink"/>
            <w:color w:val="auto"/>
            <w:sz w:val="22"/>
            <w:szCs w:val="22"/>
          </w:rPr>
          <w:t>Lei nº 14.133, de 2021</w:t>
        </w:r>
      </w:hyperlink>
      <w:r w:rsidRPr="008B1DBD">
        <w:rPr>
          <w:color w:val="auto"/>
          <w:sz w:val="22"/>
          <w:szCs w:val="22"/>
        </w:rPr>
        <w:t>, e neste Edital.</w:t>
      </w:r>
    </w:p>
    <w:p w14:paraId="2C97B6FB" w14:textId="77777777" w:rsidR="003C7A23" w:rsidRPr="008B1DBD" w:rsidRDefault="003C7A23" w:rsidP="00F13501">
      <w:pPr>
        <w:pStyle w:val="Nivel2"/>
        <w:numPr>
          <w:ilvl w:val="1"/>
          <w:numId w:val="21"/>
        </w:numPr>
        <w:spacing w:line="240" w:lineRule="auto"/>
        <w:ind w:left="0" w:firstLine="0"/>
        <w:rPr>
          <w:color w:val="auto"/>
          <w:sz w:val="22"/>
          <w:szCs w:val="22"/>
        </w:rPr>
      </w:pPr>
      <w:r w:rsidRPr="008B1DBD">
        <w:rPr>
          <w:color w:val="auto"/>
          <w:sz w:val="22"/>
          <w:szCs w:val="22"/>
        </w:rPr>
        <w:t>Serão disponibilizados para acesso público os documentos que compõem a proposta dos licitantes convocados para apresentação de propostas, após a fase de envio de lances.</w:t>
      </w:r>
    </w:p>
    <w:p w14:paraId="535383CA" w14:textId="54732192" w:rsidR="003C7A23" w:rsidRPr="008B1DBD" w:rsidRDefault="003C7A23" w:rsidP="00F13501">
      <w:pPr>
        <w:pStyle w:val="Nivel2"/>
        <w:numPr>
          <w:ilvl w:val="1"/>
          <w:numId w:val="21"/>
        </w:numPr>
        <w:spacing w:line="240" w:lineRule="auto"/>
        <w:ind w:left="0" w:firstLine="0"/>
        <w:rPr>
          <w:color w:val="auto"/>
          <w:sz w:val="22"/>
          <w:szCs w:val="22"/>
        </w:rPr>
      </w:pPr>
      <w:bookmarkStart w:id="20" w:name="_Ref116992247"/>
      <w:r w:rsidRPr="008B1DBD">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8B1DBD" w:rsidRDefault="003C7A23"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a</w:t>
      </w:r>
      <w:proofErr w:type="gramEnd"/>
      <w:r w:rsidRPr="008B1DBD">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8B1DBD" w:rsidRDefault="003C7A23"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os</w:t>
      </w:r>
      <w:proofErr w:type="gramEnd"/>
      <w:r w:rsidRPr="008B1DBD">
        <w:rPr>
          <w:color w:val="auto"/>
          <w:sz w:val="22"/>
          <w:szCs w:val="22"/>
        </w:rPr>
        <w:t xml:space="preserve"> lances serão de envio automático pelo sistema, respeitado o valor final mínimo estabelecido e o intervalo de que trata o subitem acima.</w:t>
      </w:r>
    </w:p>
    <w:p w14:paraId="07C4E3BB" w14:textId="77777777" w:rsidR="003C7A23" w:rsidRPr="008B1DBD" w:rsidRDefault="003C7A23" w:rsidP="00F13501">
      <w:pPr>
        <w:pStyle w:val="Nivel2"/>
        <w:numPr>
          <w:ilvl w:val="1"/>
          <w:numId w:val="21"/>
        </w:numPr>
        <w:spacing w:line="240" w:lineRule="auto"/>
        <w:ind w:left="0" w:firstLine="0"/>
        <w:rPr>
          <w:color w:val="auto"/>
          <w:sz w:val="22"/>
          <w:szCs w:val="22"/>
        </w:rPr>
      </w:pPr>
      <w:r w:rsidRPr="008B1DBD">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8B1DBD" w:rsidRDefault="003C7A23"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valor</w:t>
      </w:r>
      <w:proofErr w:type="gramEnd"/>
      <w:r w:rsidRPr="008B1DBD">
        <w:rPr>
          <w:color w:val="auto"/>
          <w:sz w:val="22"/>
          <w:szCs w:val="22"/>
        </w:rPr>
        <w:t xml:space="preserve"> superior a lance já registrado pelo fornecedor no sistema, quando adotado o critério de julgamento por menor preço; e</w:t>
      </w:r>
    </w:p>
    <w:p w14:paraId="578AD24E" w14:textId="77777777" w:rsidR="003C7A23" w:rsidRPr="008B1DBD" w:rsidRDefault="003C7A23" w:rsidP="00F13501">
      <w:pPr>
        <w:pStyle w:val="Nivel3"/>
        <w:numPr>
          <w:ilvl w:val="2"/>
          <w:numId w:val="21"/>
        </w:numPr>
        <w:spacing w:line="240" w:lineRule="auto"/>
        <w:ind w:left="0" w:firstLine="0"/>
        <w:rPr>
          <w:color w:val="auto"/>
          <w:sz w:val="22"/>
          <w:szCs w:val="22"/>
        </w:rPr>
      </w:pPr>
      <w:r w:rsidRPr="008B1DBD">
        <w:rPr>
          <w:color w:val="auto"/>
          <w:sz w:val="22"/>
          <w:szCs w:val="22"/>
        </w:rPr>
        <w:t xml:space="preserve"> </w:t>
      </w:r>
      <w:proofErr w:type="gramStart"/>
      <w:r w:rsidRPr="008B1DBD">
        <w:rPr>
          <w:color w:val="auto"/>
          <w:sz w:val="22"/>
          <w:szCs w:val="22"/>
        </w:rPr>
        <w:t>percentual</w:t>
      </w:r>
      <w:proofErr w:type="gramEnd"/>
      <w:r w:rsidRPr="008B1DBD">
        <w:rPr>
          <w:color w:val="auto"/>
          <w:sz w:val="22"/>
          <w:szCs w:val="22"/>
        </w:rPr>
        <w:t xml:space="preserve"> de desconto inferior a lance já registrado pelo fornecedor no sistema, quando adotado o critério de julgamento por maior desconto.</w:t>
      </w:r>
    </w:p>
    <w:p w14:paraId="00F817B4" w14:textId="61FA660E" w:rsidR="003C7A23" w:rsidRPr="008B1DBD" w:rsidRDefault="003C7A23" w:rsidP="00F13501">
      <w:pPr>
        <w:pStyle w:val="Nivel2"/>
        <w:numPr>
          <w:ilvl w:val="1"/>
          <w:numId w:val="21"/>
        </w:numPr>
        <w:spacing w:line="240" w:lineRule="auto"/>
        <w:ind w:left="0" w:firstLine="0"/>
        <w:rPr>
          <w:color w:val="auto"/>
          <w:sz w:val="22"/>
          <w:szCs w:val="22"/>
        </w:rPr>
      </w:pPr>
      <w:r w:rsidRPr="008B1DBD">
        <w:rPr>
          <w:color w:val="auto"/>
          <w:sz w:val="22"/>
          <w:szCs w:val="22"/>
        </w:rPr>
        <w:t xml:space="preserve">O valor final mínimo ou o percentual de desconto final máximo parametrizado na forma do item </w:t>
      </w:r>
      <w:r w:rsidRPr="008B1DBD">
        <w:rPr>
          <w:color w:val="auto"/>
          <w:sz w:val="22"/>
          <w:szCs w:val="22"/>
        </w:rPr>
        <w:fldChar w:fldCharType="begin"/>
      </w:r>
      <w:r w:rsidRPr="008B1DBD">
        <w:rPr>
          <w:color w:val="auto"/>
          <w:sz w:val="22"/>
          <w:szCs w:val="22"/>
        </w:rPr>
        <w:instrText xml:space="preserve"> REF _Ref116992247 \r \h </w:instrText>
      </w:r>
      <w:r w:rsidR="00F522F3" w:rsidRPr="008B1DBD">
        <w:rPr>
          <w:color w:val="auto"/>
          <w:sz w:val="22"/>
          <w:szCs w:val="22"/>
        </w:rPr>
        <w:instrText xml:space="preserve"> \* MERGEFORMAT </w:instrText>
      </w:r>
      <w:r w:rsidRPr="008B1DBD">
        <w:rPr>
          <w:color w:val="auto"/>
          <w:sz w:val="22"/>
          <w:szCs w:val="22"/>
        </w:rPr>
      </w:r>
      <w:r w:rsidRPr="008B1DBD">
        <w:rPr>
          <w:color w:val="auto"/>
          <w:sz w:val="22"/>
          <w:szCs w:val="22"/>
        </w:rPr>
        <w:fldChar w:fldCharType="separate"/>
      </w:r>
      <w:r w:rsidR="00CB7BB8">
        <w:rPr>
          <w:color w:val="auto"/>
          <w:sz w:val="22"/>
          <w:szCs w:val="22"/>
        </w:rPr>
        <w:t>3.8</w:t>
      </w:r>
      <w:r w:rsidRPr="008B1DBD">
        <w:rPr>
          <w:color w:val="auto"/>
          <w:sz w:val="22"/>
          <w:szCs w:val="22"/>
        </w:rPr>
        <w:fldChar w:fldCharType="end"/>
      </w:r>
      <w:r w:rsidR="00F41725" w:rsidRPr="008B1DBD">
        <w:rPr>
          <w:color w:val="auto"/>
          <w:sz w:val="22"/>
          <w:szCs w:val="22"/>
        </w:rPr>
        <w:t>10</w:t>
      </w:r>
      <w:r w:rsidRPr="008B1DBD">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B1DBD" w:rsidRDefault="003C7A23" w:rsidP="00F13501">
      <w:pPr>
        <w:pStyle w:val="Nivel2"/>
        <w:numPr>
          <w:ilvl w:val="1"/>
          <w:numId w:val="21"/>
        </w:numPr>
        <w:spacing w:line="240" w:lineRule="auto"/>
        <w:ind w:left="0" w:firstLine="0"/>
        <w:rPr>
          <w:rFonts w:eastAsia="Times New Roman"/>
          <w:color w:val="auto"/>
          <w:sz w:val="22"/>
          <w:szCs w:val="22"/>
        </w:rPr>
      </w:pPr>
      <w:r w:rsidRPr="008B1DBD">
        <w:rPr>
          <w:rFonts w:eastAsia="Times New Roman"/>
          <w:color w:val="auto"/>
          <w:sz w:val="22"/>
          <w:szCs w:val="22"/>
        </w:rPr>
        <w:t xml:space="preserve">Caberá ao licitante interessado em participar </w:t>
      </w:r>
      <w:proofErr w:type="gramStart"/>
      <w:r w:rsidRPr="008B1DBD">
        <w:rPr>
          <w:rFonts w:eastAsia="Times New Roman"/>
          <w:color w:val="auto"/>
          <w:sz w:val="22"/>
          <w:szCs w:val="22"/>
        </w:rPr>
        <w:t>da</w:t>
      </w:r>
      <w:proofErr w:type="gramEnd"/>
      <w:r w:rsidRPr="008B1DBD">
        <w:rPr>
          <w:rFonts w:eastAsia="Times New Roman"/>
          <w:color w:val="auto"/>
          <w:sz w:val="22"/>
          <w:szCs w:val="22"/>
        </w:rPr>
        <w:t xml:space="preserve"> licitação </w:t>
      </w:r>
      <w:r w:rsidRPr="008B1DBD">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17680AED" w:rsidR="00D939E9" w:rsidRPr="008B1DBD" w:rsidRDefault="003C7A23" w:rsidP="00F13501">
      <w:pPr>
        <w:pStyle w:val="Nivel2"/>
        <w:numPr>
          <w:ilvl w:val="1"/>
          <w:numId w:val="21"/>
        </w:numPr>
        <w:spacing w:line="240" w:lineRule="auto"/>
        <w:ind w:left="0" w:firstLine="0"/>
        <w:rPr>
          <w:sz w:val="22"/>
          <w:szCs w:val="22"/>
        </w:rPr>
      </w:pPr>
      <w:r w:rsidRPr="008B1DBD">
        <w:rPr>
          <w:rFonts w:eastAsia="Times New Roman"/>
          <w:color w:val="auto"/>
          <w:sz w:val="22"/>
          <w:szCs w:val="22"/>
        </w:rPr>
        <w:t xml:space="preserve">O licitante deverá </w:t>
      </w:r>
      <w:r w:rsidRPr="008B1DBD">
        <w:rPr>
          <w:color w:val="auto"/>
          <w:sz w:val="22"/>
          <w:szCs w:val="22"/>
        </w:rPr>
        <w:t>comunicar imediatamente ao provedor do sistema qualquer acontecimento que possa comprometer o sigilo ou a segurança, para imediato bloqueio de acesso.</w:t>
      </w:r>
      <w:r w:rsidR="00E26E21" w:rsidRPr="008B1DBD">
        <w:rPr>
          <w:sz w:val="22"/>
          <w:szCs w:val="22"/>
        </w:rPr>
        <w:t xml:space="preserve"> </w:t>
      </w:r>
    </w:p>
    <w:p w14:paraId="0D77F5AD" w14:textId="77777777" w:rsidR="0066729E" w:rsidRPr="008B1DBD" w:rsidRDefault="0066729E" w:rsidP="00F13501">
      <w:pPr>
        <w:pStyle w:val="Nivel2"/>
        <w:numPr>
          <w:ilvl w:val="0"/>
          <w:numId w:val="0"/>
        </w:numPr>
        <w:spacing w:line="240" w:lineRule="auto"/>
        <w:rPr>
          <w:sz w:val="22"/>
          <w:szCs w:val="22"/>
        </w:rPr>
      </w:pPr>
    </w:p>
    <w:p w14:paraId="5F186EB9" w14:textId="72813A2E" w:rsidR="003C7A23" w:rsidRPr="008B1DBD" w:rsidRDefault="002D5C0A" w:rsidP="00F13501">
      <w:pPr>
        <w:pStyle w:val="Nivel01"/>
        <w:numPr>
          <w:ilvl w:val="0"/>
          <w:numId w:val="21"/>
        </w:numPr>
        <w:spacing w:before="120" w:after="120"/>
        <w:ind w:left="0" w:firstLine="0"/>
        <w:rPr>
          <w:sz w:val="22"/>
          <w:szCs w:val="22"/>
        </w:rPr>
      </w:pPr>
      <w:bookmarkStart w:id="21" w:name="_Toc122606106"/>
      <w:r w:rsidRPr="008B1DBD">
        <w:rPr>
          <w:sz w:val="22"/>
          <w:szCs w:val="22"/>
        </w:rPr>
        <w:t xml:space="preserve"> </w:t>
      </w:r>
      <w:r w:rsidR="003C7A23" w:rsidRPr="008B1DBD">
        <w:rPr>
          <w:sz w:val="22"/>
          <w:szCs w:val="22"/>
        </w:rPr>
        <w:t>DA PROPOSTA</w:t>
      </w:r>
      <w:bookmarkEnd w:id="21"/>
    </w:p>
    <w:p w14:paraId="459EB4FF" w14:textId="7C4A7428" w:rsidR="00E26E21" w:rsidRPr="008B1DBD" w:rsidRDefault="008C162C"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8B1DBD">
        <w:rPr>
          <w:sz w:val="22"/>
          <w:szCs w:val="22"/>
        </w:rPr>
        <w:t>.</w:t>
      </w:r>
    </w:p>
    <w:p w14:paraId="419BBF5C" w14:textId="0DDBAC89" w:rsidR="00EC4A39" w:rsidRPr="008B1DBD" w:rsidRDefault="00EC4A39" w:rsidP="00F13501">
      <w:pPr>
        <w:pStyle w:val="Nivel2"/>
        <w:numPr>
          <w:ilvl w:val="2"/>
          <w:numId w:val="21"/>
        </w:numPr>
        <w:spacing w:line="240" w:lineRule="auto"/>
        <w:ind w:left="0" w:firstLine="0"/>
        <w:rPr>
          <w:rFonts w:eastAsia="Times New Roman"/>
          <w:color w:val="auto"/>
          <w:sz w:val="22"/>
          <w:szCs w:val="22"/>
        </w:rPr>
      </w:pPr>
      <w:r w:rsidRPr="008B1DBD">
        <w:rPr>
          <w:sz w:val="22"/>
          <w:szCs w:val="22"/>
        </w:rPr>
        <w:t>No</w:t>
      </w:r>
      <w:r w:rsidRPr="008B1DBD">
        <w:rPr>
          <w:spacing w:val="3"/>
          <w:sz w:val="22"/>
          <w:szCs w:val="22"/>
        </w:rPr>
        <w:t xml:space="preserve"> </w:t>
      </w:r>
      <w:r w:rsidRPr="008B1DBD">
        <w:rPr>
          <w:sz w:val="22"/>
          <w:szCs w:val="22"/>
        </w:rPr>
        <w:t>p</w:t>
      </w:r>
      <w:r w:rsidRPr="008B1DBD">
        <w:rPr>
          <w:spacing w:val="-1"/>
          <w:sz w:val="22"/>
          <w:szCs w:val="22"/>
        </w:rPr>
        <w:t>r</w:t>
      </w:r>
      <w:r w:rsidRPr="008B1DBD">
        <w:rPr>
          <w:spacing w:val="1"/>
          <w:sz w:val="22"/>
          <w:szCs w:val="22"/>
        </w:rPr>
        <w:t>e</w:t>
      </w:r>
      <w:r w:rsidRPr="008B1DBD">
        <w:rPr>
          <w:spacing w:val="-1"/>
          <w:sz w:val="22"/>
          <w:szCs w:val="22"/>
        </w:rPr>
        <w:t>ç</w:t>
      </w:r>
      <w:r w:rsidRPr="008B1DBD">
        <w:rPr>
          <w:sz w:val="22"/>
          <w:szCs w:val="22"/>
        </w:rPr>
        <w:t>o</w:t>
      </w:r>
      <w:r w:rsidRPr="008B1DBD">
        <w:rPr>
          <w:spacing w:val="1"/>
          <w:sz w:val="22"/>
          <w:szCs w:val="22"/>
        </w:rPr>
        <w:t xml:space="preserve"> </w:t>
      </w:r>
      <w:r w:rsidRPr="008B1DBD">
        <w:rPr>
          <w:sz w:val="22"/>
          <w:szCs w:val="22"/>
        </w:rPr>
        <w:t>o</w:t>
      </w:r>
      <w:r w:rsidRPr="008B1DBD">
        <w:rPr>
          <w:spacing w:val="1"/>
          <w:sz w:val="22"/>
          <w:szCs w:val="22"/>
        </w:rPr>
        <w:t>f</w:t>
      </w:r>
      <w:r w:rsidRPr="008B1DBD">
        <w:rPr>
          <w:spacing w:val="-1"/>
          <w:sz w:val="22"/>
          <w:szCs w:val="22"/>
        </w:rPr>
        <w:t>e</w:t>
      </w:r>
      <w:r w:rsidRPr="008B1DBD">
        <w:rPr>
          <w:sz w:val="22"/>
          <w:szCs w:val="22"/>
        </w:rPr>
        <w:t>rt</w:t>
      </w:r>
      <w:r w:rsidRPr="008B1DBD">
        <w:rPr>
          <w:spacing w:val="-1"/>
          <w:sz w:val="22"/>
          <w:szCs w:val="22"/>
        </w:rPr>
        <w:t>a</w:t>
      </w:r>
      <w:r w:rsidRPr="008B1DBD">
        <w:rPr>
          <w:sz w:val="22"/>
          <w:szCs w:val="22"/>
        </w:rPr>
        <w:t>do</w:t>
      </w:r>
      <w:r w:rsidRPr="008B1DBD">
        <w:rPr>
          <w:spacing w:val="3"/>
          <w:sz w:val="22"/>
          <w:szCs w:val="22"/>
        </w:rPr>
        <w:t xml:space="preserve"> </w:t>
      </w:r>
      <w:r w:rsidRPr="008B1DBD">
        <w:rPr>
          <w:sz w:val="22"/>
          <w:szCs w:val="22"/>
        </w:rPr>
        <w:t>d</w:t>
      </w:r>
      <w:r w:rsidRPr="008B1DBD">
        <w:rPr>
          <w:spacing w:val="-1"/>
          <w:sz w:val="22"/>
          <w:szCs w:val="22"/>
        </w:rPr>
        <w:t>e</w:t>
      </w:r>
      <w:r w:rsidRPr="008B1DBD">
        <w:rPr>
          <w:spacing w:val="2"/>
          <w:sz w:val="22"/>
          <w:szCs w:val="22"/>
        </w:rPr>
        <w:t>v</w:t>
      </w:r>
      <w:r w:rsidRPr="008B1DBD">
        <w:rPr>
          <w:spacing w:val="-1"/>
          <w:sz w:val="22"/>
          <w:szCs w:val="22"/>
        </w:rPr>
        <w:t>e</w:t>
      </w:r>
      <w:r w:rsidRPr="008B1DBD">
        <w:rPr>
          <w:sz w:val="22"/>
          <w:szCs w:val="22"/>
        </w:rPr>
        <w:t>r</w:t>
      </w:r>
      <w:r w:rsidRPr="008B1DBD">
        <w:rPr>
          <w:spacing w:val="-2"/>
          <w:sz w:val="22"/>
          <w:szCs w:val="22"/>
        </w:rPr>
        <w:t>ã</w:t>
      </w:r>
      <w:r w:rsidRPr="008B1DBD">
        <w:rPr>
          <w:sz w:val="22"/>
          <w:szCs w:val="22"/>
        </w:rPr>
        <w:t>o</w:t>
      </w:r>
      <w:r w:rsidRPr="008B1DBD">
        <w:rPr>
          <w:spacing w:val="3"/>
          <w:sz w:val="22"/>
          <w:szCs w:val="22"/>
        </w:rPr>
        <w:t xml:space="preserve"> </w:t>
      </w:r>
      <w:r w:rsidRPr="008B1DBD">
        <w:rPr>
          <w:spacing w:val="-1"/>
          <w:sz w:val="22"/>
          <w:szCs w:val="22"/>
        </w:rPr>
        <w:t>e</w:t>
      </w:r>
      <w:r w:rsidRPr="008B1DBD">
        <w:rPr>
          <w:spacing w:val="4"/>
          <w:sz w:val="22"/>
          <w:szCs w:val="22"/>
        </w:rPr>
        <w:t>s</w:t>
      </w:r>
      <w:r w:rsidRPr="008B1DBD">
        <w:rPr>
          <w:sz w:val="22"/>
          <w:szCs w:val="22"/>
        </w:rPr>
        <w:t>tar</w:t>
      </w:r>
      <w:r w:rsidRPr="008B1DBD">
        <w:rPr>
          <w:spacing w:val="2"/>
          <w:sz w:val="22"/>
          <w:szCs w:val="22"/>
        </w:rPr>
        <w:t xml:space="preserve"> </w:t>
      </w:r>
      <w:r w:rsidRPr="008B1DBD">
        <w:rPr>
          <w:sz w:val="22"/>
          <w:szCs w:val="22"/>
        </w:rPr>
        <w:t>incluídos</w:t>
      </w:r>
      <w:r w:rsidRPr="008B1DBD">
        <w:rPr>
          <w:spacing w:val="1"/>
          <w:sz w:val="22"/>
          <w:szCs w:val="22"/>
        </w:rPr>
        <w:t xml:space="preserve"> </w:t>
      </w:r>
      <w:r w:rsidRPr="008B1DBD">
        <w:rPr>
          <w:sz w:val="22"/>
          <w:szCs w:val="22"/>
        </w:rPr>
        <w:t>tod</w:t>
      </w:r>
      <w:r w:rsidRPr="008B1DBD">
        <w:rPr>
          <w:spacing w:val="3"/>
          <w:sz w:val="22"/>
          <w:szCs w:val="22"/>
        </w:rPr>
        <w:t>o</w:t>
      </w:r>
      <w:r w:rsidRPr="008B1DBD">
        <w:rPr>
          <w:sz w:val="22"/>
          <w:szCs w:val="22"/>
        </w:rPr>
        <w:t>s</w:t>
      </w:r>
      <w:r w:rsidRPr="008B1DBD">
        <w:rPr>
          <w:spacing w:val="1"/>
          <w:sz w:val="22"/>
          <w:szCs w:val="22"/>
        </w:rPr>
        <w:t xml:space="preserve"> </w:t>
      </w:r>
      <w:r w:rsidRPr="008B1DBD">
        <w:rPr>
          <w:sz w:val="22"/>
          <w:szCs w:val="22"/>
        </w:rPr>
        <w:t>os</w:t>
      </w:r>
      <w:r w:rsidRPr="008B1DBD">
        <w:rPr>
          <w:spacing w:val="1"/>
          <w:sz w:val="22"/>
          <w:szCs w:val="22"/>
        </w:rPr>
        <w:t xml:space="preserve"> </w:t>
      </w:r>
      <w:r w:rsidRPr="008B1DBD">
        <w:rPr>
          <w:sz w:val="22"/>
          <w:szCs w:val="22"/>
        </w:rPr>
        <w:t>insu</w:t>
      </w:r>
      <w:r w:rsidRPr="008B1DBD">
        <w:rPr>
          <w:spacing w:val="1"/>
          <w:sz w:val="22"/>
          <w:szCs w:val="22"/>
        </w:rPr>
        <w:t>m</w:t>
      </w:r>
      <w:r w:rsidRPr="008B1DBD">
        <w:rPr>
          <w:sz w:val="22"/>
          <w:szCs w:val="22"/>
        </w:rPr>
        <w:t>os</w:t>
      </w:r>
      <w:r w:rsidRPr="008B1DBD">
        <w:rPr>
          <w:spacing w:val="1"/>
          <w:sz w:val="22"/>
          <w:szCs w:val="22"/>
        </w:rPr>
        <w:t xml:space="preserve"> </w:t>
      </w:r>
      <w:r w:rsidRPr="008B1DBD">
        <w:rPr>
          <w:sz w:val="22"/>
          <w:szCs w:val="22"/>
        </w:rPr>
        <w:t>que o</w:t>
      </w:r>
      <w:r w:rsidRPr="008B1DBD">
        <w:rPr>
          <w:spacing w:val="3"/>
          <w:sz w:val="22"/>
          <w:szCs w:val="22"/>
        </w:rPr>
        <w:t xml:space="preserve"> </w:t>
      </w:r>
      <w:r w:rsidRPr="008B1DBD">
        <w:rPr>
          <w:spacing w:val="-1"/>
          <w:sz w:val="22"/>
          <w:szCs w:val="22"/>
        </w:rPr>
        <w:t>c</w:t>
      </w:r>
      <w:r w:rsidRPr="008B1DBD">
        <w:rPr>
          <w:sz w:val="22"/>
          <w:szCs w:val="22"/>
        </w:rPr>
        <w:t>o</w:t>
      </w:r>
      <w:r w:rsidRPr="008B1DBD">
        <w:rPr>
          <w:spacing w:val="3"/>
          <w:sz w:val="22"/>
          <w:szCs w:val="22"/>
        </w:rPr>
        <w:t>m</w:t>
      </w:r>
      <w:r w:rsidRPr="008B1DBD">
        <w:rPr>
          <w:sz w:val="22"/>
          <w:szCs w:val="22"/>
        </w:rPr>
        <w:t>põ</w:t>
      </w:r>
      <w:r w:rsidRPr="008B1DBD">
        <w:rPr>
          <w:spacing w:val="-1"/>
          <w:sz w:val="22"/>
          <w:szCs w:val="22"/>
        </w:rPr>
        <w:t>e</w:t>
      </w:r>
      <w:r w:rsidRPr="008B1DBD">
        <w:rPr>
          <w:sz w:val="22"/>
          <w:szCs w:val="22"/>
        </w:rPr>
        <w:t>,</w:t>
      </w:r>
      <w:r w:rsidRPr="008B1DBD">
        <w:rPr>
          <w:spacing w:val="1"/>
          <w:sz w:val="22"/>
          <w:szCs w:val="22"/>
        </w:rPr>
        <w:t xml:space="preserve"> </w:t>
      </w:r>
      <w:r w:rsidRPr="008B1DBD">
        <w:rPr>
          <w:sz w:val="22"/>
          <w:szCs w:val="22"/>
        </w:rPr>
        <w:t>tais</w:t>
      </w:r>
      <w:r w:rsidRPr="008B1DBD">
        <w:rPr>
          <w:spacing w:val="3"/>
          <w:sz w:val="22"/>
          <w:szCs w:val="22"/>
        </w:rPr>
        <w:t xml:space="preserve"> </w:t>
      </w:r>
      <w:r w:rsidRPr="008B1DBD">
        <w:rPr>
          <w:spacing w:val="-1"/>
          <w:sz w:val="22"/>
          <w:szCs w:val="22"/>
        </w:rPr>
        <w:t>c</w:t>
      </w:r>
      <w:r w:rsidRPr="008B1DBD">
        <w:rPr>
          <w:sz w:val="22"/>
          <w:szCs w:val="22"/>
        </w:rPr>
        <w:t>omo</w:t>
      </w:r>
      <w:r w:rsidR="00281469" w:rsidRPr="008B1DBD">
        <w:rPr>
          <w:sz w:val="22"/>
          <w:szCs w:val="22"/>
        </w:rPr>
        <w:t>, e sem se limitar,</w:t>
      </w:r>
      <w:r w:rsidRPr="008B1DBD">
        <w:rPr>
          <w:spacing w:val="1"/>
          <w:sz w:val="22"/>
          <w:szCs w:val="22"/>
        </w:rPr>
        <w:t xml:space="preserve"> </w:t>
      </w:r>
      <w:r w:rsidR="00722B76" w:rsidRPr="008B1DBD">
        <w:rPr>
          <w:spacing w:val="1"/>
          <w:sz w:val="22"/>
          <w:szCs w:val="22"/>
        </w:rPr>
        <w:t xml:space="preserve">todos os custos operacionais, </w:t>
      </w:r>
      <w:r w:rsidR="00722B76" w:rsidRPr="008B1DBD">
        <w:rPr>
          <w:color w:val="auto"/>
          <w:sz w:val="22"/>
          <w:szCs w:val="22"/>
        </w:rPr>
        <w:t>encargos previdenciários, trabalhistas, tributários, comerciais e quaisquer outros que incidam direta ou indiretamente na execução do objeto</w:t>
      </w:r>
      <w:r w:rsidR="0025283E" w:rsidRPr="008B1DBD">
        <w:rPr>
          <w:sz w:val="22"/>
          <w:szCs w:val="22"/>
        </w:rPr>
        <w:t>.</w:t>
      </w:r>
    </w:p>
    <w:p w14:paraId="0E2FEBFF" w14:textId="136BF39D" w:rsidR="0025283E" w:rsidRPr="008B1DBD" w:rsidRDefault="0025283E" w:rsidP="00F13501">
      <w:pPr>
        <w:pStyle w:val="Nivel2"/>
        <w:numPr>
          <w:ilvl w:val="1"/>
          <w:numId w:val="21"/>
        </w:numPr>
        <w:spacing w:line="240" w:lineRule="auto"/>
        <w:ind w:left="0" w:firstLine="0"/>
        <w:rPr>
          <w:rFonts w:eastAsia="Times New Roman"/>
          <w:color w:val="auto"/>
          <w:sz w:val="22"/>
          <w:szCs w:val="22"/>
        </w:rPr>
      </w:pPr>
      <w:r w:rsidRPr="008B1DBD">
        <w:rPr>
          <w:sz w:val="22"/>
          <w:szCs w:val="22"/>
        </w:rPr>
        <w:lastRenderedPageBreak/>
        <w:t>A</w:t>
      </w:r>
      <w:r w:rsidRPr="008B1DBD">
        <w:rPr>
          <w:spacing w:val="59"/>
          <w:sz w:val="22"/>
          <w:szCs w:val="22"/>
        </w:rPr>
        <w:t xml:space="preserve"> </w:t>
      </w:r>
      <w:r w:rsidRPr="008B1DBD">
        <w:rPr>
          <w:sz w:val="22"/>
          <w:szCs w:val="22"/>
        </w:rPr>
        <w:t>p</w:t>
      </w:r>
      <w:r w:rsidRPr="008B1DBD">
        <w:rPr>
          <w:spacing w:val="-1"/>
          <w:sz w:val="22"/>
          <w:szCs w:val="22"/>
        </w:rPr>
        <w:t>r</w:t>
      </w:r>
      <w:r w:rsidRPr="008B1DBD">
        <w:rPr>
          <w:sz w:val="22"/>
          <w:szCs w:val="22"/>
        </w:rPr>
        <w:t>oposta</w:t>
      </w:r>
      <w:r w:rsidRPr="008B1DBD">
        <w:rPr>
          <w:spacing w:val="59"/>
          <w:sz w:val="22"/>
          <w:szCs w:val="22"/>
        </w:rPr>
        <w:t xml:space="preserve"> </w:t>
      </w:r>
      <w:r w:rsidRPr="008B1DBD">
        <w:rPr>
          <w:sz w:val="22"/>
          <w:szCs w:val="22"/>
        </w:rPr>
        <w:t>de preços enviada</w:t>
      </w:r>
      <w:r w:rsidRPr="008B1DBD">
        <w:rPr>
          <w:spacing w:val="59"/>
          <w:sz w:val="22"/>
          <w:szCs w:val="22"/>
        </w:rPr>
        <w:t xml:space="preserve"> </w:t>
      </w:r>
      <w:r w:rsidRPr="008B1DBD">
        <w:rPr>
          <w:sz w:val="22"/>
          <w:szCs w:val="22"/>
        </w:rPr>
        <w:t>i</w:t>
      </w:r>
      <w:r w:rsidRPr="008B1DBD">
        <w:rPr>
          <w:spacing w:val="1"/>
          <w:sz w:val="22"/>
          <w:szCs w:val="22"/>
        </w:rPr>
        <w:t>m</w:t>
      </w:r>
      <w:r w:rsidRPr="008B1DBD">
        <w:rPr>
          <w:sz w:val="22"/>
          <w:szCs w:val="22"/>
        </w:rPr>
        <w:t>pl</w:t>
      </w:r>
      <w:r w:rsidRPr="008B1DBD">
        <w:rPr>
          <w:spacing w:val="1"/>
          <w:sz w:val="22"/>
          <w:szCs w:val="22"/>
        </w:rPr>
        <w:t>i</w:t>
      </w:r>
      <w:r w:rsidRPr="008B1DBD">
        <w:rPr>
          <w:spacing w:val="-1"/>
          <w:sz w:val="22"/>
          <w:szCs w:val="22"/>
        </w:rPr>
        <w:t>ca</w:t>
      </w:r>
      <w:r w:rsidRPr="008B1DBD">
        <w:rPr>
          <w:sz w:val="22"/>
          <w:szCs w:val="22"/>
        </w:rPr>
        <w:t>rá em plena</w:t>
      </w:r>
      <w:r w:rsidRPr="008B1DBD">
        <w:rPr>
          <w:spacing w:val="58"/>
          <w:sz w:val="22"/>
          <w:szCs w:val="22"/>
        </w:rPr>
        <w:t xml:space="preserve"> </w:t>
      </w:r>
      <w:r w:rsidRPr="008B1DBD">
        <w:rPr>
          <w:spacing w:val="-1"/>
          <w:sz w:val="22"/>
          <w:szCs w:val="22"/>
        </w:rPr>
        <w:t>a</w:t>
      </w:r>
      <w:r w:rsidRPr="008B1DBD">
        <w:rPr>
          <w:spacing w:val="1"/>
          <w:sz w:val="22"/>
          <w:szCs w:val="22"/>
        </w:rPr>
        <w:t>c</w:t>
      </w:r>
      <w:r w:rsidRPr="008B1DBD">
        <w:rPr>
          <w:spacing w:val="-1"/>
          <w:sz w:val="22"/>
          <w:szCs w:val="22"/>
        </w:rPr>
        <w:t>e</w:t>
      </w:r>
      <w:r w:rsidRPr="008B1DBD">
        <w:rPr>
          <w:sz w:val="22"/>
          <w:szCs w:val="22"/>
        </w:rPr>
        <w:t>i</w:t>
      </w:r>
      <w:r w:rsidRPr="008B1DBD">
        <w:rPr>
          <w:spacing w:val="1"/>
          <w:sz w:val="22"/>
          <w:szCs w:val="22"/>
        </w:rPr>
        <w:t>t</w:t>
      </w:r>
      <w:r w:rsidRPr="008B1DBD">
        <w:rPr>
          <w:spacing w:val="-1"/>
          <w:sz w:val="22"/>
          <w:szCs w:val="22"/>
        </w:rPr>
        <w:t>a</w:t>
      </w:r>
      <w:r w:rsidRPr="008B1DBD">
        <w:rPr>
          <w:spacing w:val="1"/>
          <w:sz w:val="22"/>
          <w:szCs w:val="22"/>
        </w:rPr>
        <w:t>ç</w:t>
      </w:r>
      <w:r w:rsidRPr="008B1DBD">
        <w:rPr>
          <w:spacing w:val="-1"/>
          <w:sz w:val="22"/>
          <w:szCs w:val="22"/>
        </w:rPr>
        <w:t>ã</w:t>
      </w:r>
      <w:r w:rsidRPr="008B1DBD">
        <w:rPr>
          <w:sz w:val="22"/>
          <w:szCs w:val="22"/>
        </w:rPr>
        <w:t xml:space="preserve">o, por </w:t>
      </w:r>
      <w:r w:rsidRPr="008B1DBD">
        <w:rPr>
          <w:spacing w:val="1"/>
          <w:sz w:val="22"/>
          <w:szCs w:val="22"/>
        </w:rPr>
        <w:t>parte</w:t>
      </w:r>
      <w:r w:rsidRPr="008B1DBD">
        <w:rPr>
          <w:spacing w:val="59"/>
          <w:sz w:val="22"/>
          <w:szCs w:val="22"/>
        </w:rPr>
        <w:t xml:space="preserve"> </w:t>
      </w:r>
      <w:r w:rsidRPr="008B1DBD">
        <w:rPr>
          <w:sz w:val="22"/>
          <w:szCs w:val="22"/>
        </w:rPr>
        <w:t xml:space="preserve">da </w:t>
      </w:r>
      <w:r w:rsidRPr="008B1DBD">
        <w:rPr>
          <w:spacing w:val="1"/>
          <w:sz w:val="22"/>
          <w:szCs w:val="22"/>
        </w:rPr>
        <w:t>Licitante</w:t>
      </w:r>
      <w:r w:rsidRPr="008B1DBD">
        <w:rPr>
          <w:sz w:val="22"/>
          <w:szCs w:val="22"/>
        </w:rPr>
        <w:t xml:space="preserve">, das </w:t>
      </w:r>
      <w:r w:rsidRPr="008B1DBD">
        <w:rPr>
          <w:spacing w:val="-1"/>
          <w:sz w:val="22"/>
          <w:szCs w:val="22"/>
        </w:rPr>
        <w:t>c</w:t>
      </w:r>
      <w:r w:rsidRPr="008B1DBD">
        <w:rPr>
          <w:sz w:val="22"/>
          <w:szCs w:val="22"/>
        </w:rPr>
        <w:t>ondiçõ</w:t>
      </w:r>
      <w:r w:rsidRPr="008B1DBD">
        <w:rPr>
          <w:spacing w:val="-1"/>
          <w:sz w:val="22"/>
          <w:szCs w:val="22"/>
        </w:rPr>
        <w:t>e</w:t>
      </w:r>
      <w:r w:rsidRPr="008B1DBD">
        <w:rPr>
          <w:sz w:val="22"/>
          <w:szCs w:val="22"/>
        </w:rPr>
        <w:t>s est</w:t>
      </w:r>
      <w:r w:rsidRPr="008B1DBD">
        <w:rPr>
          <w:spacing w:val="-1"/>
          <w:sz w:val="22"/>
          <w:szCs w:val="22"/>
        </w:rPr>
        <w:t>a</w:t>
      </w:r>
      <w:r w:rsidRPr="008B1DBD">
        <w:rPr>
          <w:spacing w:val="2"/>
          <w:sz w:val="22"/>
          <w:szCs w:val="22"/>
        </w:rPr>
        <w:t>b</w:t>
      </w:r>
      <w:r w:rsidRPr="008B1DBD">
        <w:rPr>
          <w:spacing w:val="-1"/>
          <w:sz w:val="22"/>
          <w:szCs w:val="22"/>
        </w:rPr>
        <w:t>e</w:t>
      </w:r>
      <w:r w:rsidRPr="008B1DBD">
        <w:rPr>
          <w:sz w:val="22"/>
          <w:szCs w:val="22"/>
        </w:rPr>
        <w:t>le</w:t>
      </w:r>
      <w:r w:rsidRPr="008B1DBD">
        <w:rPr>
          <w:spacing w:val="-1"/>
          <w:sz w:val="22"/>
          <w:szCs w:val="22"/>
        </w:rPr>
        <w:t>c</w:t>
      </w:r>
      <w:r w:rsidRPr="008B1DBD">
        <w:rPr>
          <w:sz w:val="22"/>
          <w:szCs w:val="22"/>
        </w:rPr>
        <w:t>idas</w:t>
      </w:r>
      <w:r w:rsidRPr="008B1DBD">
        <w:rPr>
          <w:spacing w:val="2"/>
          <w:sz w:val="22"/>
          <w:szCs w:val="22"/>
        </w:rPr>
        <w:t xml:space="preserve"> </w:t>
      </w:r>
      <w:r w:rsidRPr="008B1DBD">
        <w:rPr>
          <w:sz w:val="22"/>
          <w:szCs w:val="22"/>
        </w:rPr>
        <w:t>n</w:t>
      </w:r>
      <w:r w:rsidRPr="008B1DBD">
        <w:rPr>
          <w:spacing w:val="-1"/>
          <w:sz w:val="22"/>
          <w:szCs w:val="22"/>
        </w:rPr>
        <w:t>e</w:t>
      </w:r>
      <w:r w:rsidRPr="008B1DBD">
        <w:rPr>
          <w:sz w:val="22"/>
          <w:szCs w:val="22"/>
        </w:rPr>
        <w:t>ste Edital e</w:t>
      </w:r>
      <w:r w:rsidRPr="008B1DBD">
        <w:rPr>
          <w:spacing w:val="-1"/>
          <w:sz w:val="22"/>
          <w:szCs w:val="22"/>
        </w:rPr>
        <w:t xml:space="preserve"> </w:t>
      </w:r>
      <w:r w:rsidRPr="008B1DBD">
        <w:rPr>
          <w:sz w:val="22"/>
          <w:szCs w:val="22"/>
        </w:rPr>
        <w:t xml:space="preserve">seus </w:t>
      </w:r>
      <w:r w:rsidRPr="008B1DBD">
        <w:rPr>
          <w:spacing w:val="-1"/>
          <w:sz w:val="22"/>
          <w:szCs w:val="22"/>
        </w:rPr>
        <w:t>A</w:t>
      </w:r>
      <w:r w:rsidRPr="008B1DBD">
        <w:rPr>
          <w:spacing w:val="2"/>
          <w:sz w:val="22"/>
          <w:szCs w:val="22"/>
        </w:rPr>
        <w:t>n</w:t>
      </w:r>
      <w:r w:rsidRPr="008B1DBD">
        <w:rPr>
          <w:spacing w:val="-1"/>
          <w:sz w:val="22"/>
          <w:szCs w:val="22"/>
        </w:rPr>
        <w:t>e</w:t>
      </w:r>
      <w:r w:rsidRPr="008B1DBD">
        <w:rPr>
          <w:spacing w:val="2"/>
          <w:sz w:val="22"/>
          <w:szCs w:val="22"/>
        </w:rPr>
        <w:t>x</w:t>
      </w:r>
      <w:r w:rsidRPr="008B1DBD">
        <w:rPr>
          <w:sz w:val="22"/>
          <w:szCs w:val="22"/>
        </w:rPr>
        <w:t>os</w:t>
      </w:r>
      <w:r w:rsidR="00722B76" w:rsidRPr="008B1DBD">
        <w:rPr>
          <w:sz w:val="22"/>
          <w:szCs w:val="22"/>
        </w:rPr>
        <w:t>.</w:t>
      </w:r>
    </w:p>
    <w:p w14:paraId="2F6D83AF" w14:textId="131D310B" w:rsidR="00722B76" w:rsidRPr="008B1DBD" w:rsidRDefault="00722B76"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Todas as especificações do objeto contidas na proposta vinculam o licitante.</w:t>
      </w:r>
    </w:p>
    <w:p w14:paraId="61EF2559" w14:textId="1414B660" w:rsidR="00722B76" w:rsidRPr="008B1DBD" w:rsidRDefault="00722B76"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8B1DBD" w:rsidRDefault="00722B76"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8B1DBD" w:rsidRDefault="00722B76"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 xml:space="preserve">O prazo de validade da proposta não será inferior a </w:t>
      </w:r>
      <w:r w:rsidRPr="008B1DBD">
        <w:rPr>
          <w:b/>
          <w:bCs/>
          <w:color w:val="auto"/>
          <w:sz w:val="22"/>
          <w:szCs w:val="22"/>
        </w:rPr>
        <w:t>60 (sessenta) dias</w:t>
      </w:r>
      <w:r w:rsidRPr="008B1DBD">
        <w:rPr>
          <w:b/>
          <w:color w:val="auto"/>
          <w:sz w:val="22"/>
          <w:szCs w:val="22"/>
        </w:rPr>
        <w:t>,</w:t>
      </w:r>
      <w:r w:rsidRPr="008B1DBD">
        <w:rPr>
          <w:color w:val="auto"/>
          <w:sz w:val="22"/>
          <w:szCs w:val="22"/>
        </w:rPr>
        <w:t xml:space="preserve"> a contar da data de sua apresentação.</w:t>
      </w:r>
      <w:r w:rsidR="000158F1" w:rsidRPr="008B1DBD">
        <w:rPr>
          <w:color w:val="auto"/>
          <w:sz w:val="22"/>
          <w:szCs w:val="22"/>
        </w:rPr>
        <w:t xml:space="preserve"> (</w:t>
      </w:r>
      <w:hyperlink r:id="rId23" w:anchor="art90§3" w:history="1">
        <w:proofErr w:type="gramStart"/>
        <w:r w:rsidR="000158F1" w:rsidRPr="008B1DBD">
          <w:rPr>
            <w:rStyle w:val="Hyperlink"/>
            <w:color w:val="auto"/>
            <w:sz w:val="22"/>
            <w:szCs w:val="22"/>
            <w:u w:val="none"/>
          </w:rPr>
          <w:t>art.</w:t>
        </w:r>
        <w:proofErr w:type="gramEnd"/>
        <w:r w:rsidR="000158F1" w:rsidRPr="008B1DBD">
          <w:rPr>
            <w:rStyle w:val="Hyperlink"/>
            <w:color w:val="auto"/>
            <w:sz w:val="22"/>
            <w:szCs w:val="22"/>
            <w:u w:val="none"/>
          </w:rPr>
          <w:t xml:space="preserve"> 90, §3º, e art. 155, VI, da Lei nº 14.133, de 2021</w:t>
        </w:r>
      </w:hyperlink>
      <w:r w:rsidR="000158F1" w:rsidRPr="008B1DBD">
        <w:rPr>
          <w:rStyle w:val="Hyperlink"/>
          <w:color w:val="auto"/>
          <w:sz w:val="22"/>
          <w:szCs w:val="22"/>
          <w:u w:val="none"/>
        </w:rPr>
        <w:t>)</w:t>
      </w:r>
    </w:p>
    <w:p w14:paraId="0FE0EA4B" w14:textId="29F07B91" w:rsidR="00B02B9A" w:rsidRPr="008B1DBD" w:rsidRDefault="00B02B9A" w:rsidP="00F13501">
      <w:pPr>
        <w:pStyle w:val="Nivel2"/>
        <w:numPr>
          <w:ilvl w:val="1"/>
          <w:numId w:val="21"/>
        </w:numPr>
        <w:spacing w:line="240" w:lineRule="auto"/>
        <w:ind w:left="0" w:firstLine="0"/>
        <w:rPr>
          <w:rFonts w:eastAsia="Times New Roman"/>
          <w:color w:val="auto"/>
          <w:sz w:val="22"/>
          <w:szCs w:val="22"/>
        </w:rPr>
      </w:pPr>
      <w:r w:rsidRPr="008B1DBD">
        <w:rPr>
          <w:spacing w:val="-1"/>
          <w:sz w:val="22"/>
          <w:szCs w:val="22"/>
        </w:rPr>
        <w:t>F</w:t>
      </w:r>
      <w:r w:rsidRPr="008B1DBD">
        <w:rPr>
          <w:sz w:val="22"/>
          <w:szCs w:val="22"/>
        </w:rPr>
        <w:t>ica v</w:t>
      </w:r>
      <w:r w:rsidRPr="008B1DBD">
        <w:rPr>
          <w:spacing w:val="-1"/>
          <w:sz w:val="22"/>
          <w:szCs w:val="22"/>
        </w:rPr>
        <w:t>e</w:t>
      </w:r>
      <w:r w:rsidRPr="008B1DBD">
        <w:rPr>
          <w:sz w:val="22"/>
          <w:szCs w:val="22"/>
        </w:rPr>
        <w:t>d</w:t>
      </w:r>
      <w:r w:rsidRPr="008B1DBD">
        <w:rPr>
          <w:spacing w:val="-1"/>
          <w:sz w:val="22"/>
          <w:szCs w:val="22"/>
        </w:rPr>
        <w:t>a</w:t>
      </w:r>
      <w:r w:rsidRPr="008B1DBD">
        <w:rPr>
          <w:sz w:val="22"/>
          <w:szCs w:val="22"/>
        </w:rPr>
        <w:t>do</w:t>
      </w:r>
      <w:r w:rsidRPr="008B1DBD">
        <w:rPr>
          <w:spacing w:val="2"/>
          <w:sz w:val="22"/>
          <w:szCs w:val="22"/>
        </w:rPr>
        <w:t xml:space="preserve"> </w:t>
      </w:r>
      <w:r w:rsidRPr="008B1DBD">
        <w:rPr>
          <w:spacing w:val="-1"/>
          <w:sz w:val="22"/>
          <w:szCs w:val="22"/>
        </w:rPr>
        <w:t>a</w:t>
      </w:r>
      <w:r w:rsidRPr="008B1DBD">
        <w:rPr>
          <w:sz w:val="22"/>
          <w:szCs w:val="22"/>
        </w:rPr>
        <w:t>o</w:t>
      </w:r>
      <w:r w:rsidRPr="008B1DBD">
        <w:rPr>
          <w:spacing w:val="4"/>
          <w:sz w:val="22"/>
          <w:szCs w:val="22"/>
        </w:rPr>
        <w:t xml:space="preserve"> </w:t>
      </w:r>
      <w:r w:rsidRPr="008B1DBD">
        <w:rPr>
          <w:spacing w:val="-5"/>
          <w:sz w:val="22"/>
          <w:szCs w:val="22"/>
        </w:rPr>
        <w:t>L</w:t>
      </w:r>
      <w:r w:rsidRPr="008B1DBD">
        <w:rPr>
          <w:spacing w:val="3"/>
          <w:sz w:val="22"/>
          <w:szCs w:val="22"/>
        </w:rPr>
        <w:t>i</w:t>
      </w:r>
      <w:r w:rsidRPr="008B1DBD">
        <w:rPr>
          <w:spacing w:val="-1"/>
          <w:sz w:val="22"/>
          <w:szCs w:val="22"/>
        </w:rPr>
        <w:t>c</w:t>
      </w:r>
      <w:r w:rsidRPr="008B1DBD">
        <w:rPr>
          <w:sz w:val="22"/>
          <w:szCs w:val="22"/>
        </w:rPr>
        <w:t>i</w:t>
      </w:r>
      <w:r w:rsidRPr="008B1DBD">
        <w:rPr>
          <w:spacing w:val="1"/>
          <w:sz w:val="22"/>
          <w:szCs w:val="22"/>
        </w:rPr>
        <w:t>t</w:t>
      </w:r>
      <w:r w:rsidRPr="008B1DBD">
        <w:rPr>
          <w:spacing w:val="-1"/>
          <w:sz w:val="22"/>
          <w:szCs w:val="22"/>
        </w:rPr>
        <w:t>a</w:t>
      </w:r>
      <w:r w:rsidRPr="008B1DBD">
        <w:rPr>
          <w:sz w:val="22"/>
          <w:szCs w:val="22"/>
        </w:rPr>
        <w:t>nte</w:t>
      </w:r>
      <w:r w:rsidRPr="008B1DBD">
        <w:rPr>
          <w:spacing w:val="1"/>
          <w:sz w:val="22"/>
          <w:szCs w:val="22"/>
        </w:rPr>
        <w:t xml:space="preserve"> </w:t>
      </w:r>
      <w:r w:rsidRPr="008B1DBD">
        <w:rPr>
          <w:sz w:val="22"/>
          <w:szCs w:val="22"/>
        </w:rPr>
        <w:t>qu</w:t>
      </w:r>
      <w:r w:rsidRPr="008B1DBD">
        <w:rPr>
          <w:spacing w:val="2"/>
          <w:sz w:val="22"/>
          <w:szCs w:val="22"/>
        </w:rPr>
        <w:t>a</w:t>
      </w:r>
      <w:r w:rsidRPr="008B1DBD">
        <w:rPr>
          <w:sz w:val="22"/>
          <w:szCs w:val="22"/>
        </w:rPr>
        <w:t>lquer</w:t>
      </w:r>
      <w:r w:rsidRPr="008B1DBD">
        <w:rPr>
          <w:spacing w:val="1"/>
          <w:sz w:val="22"/>
          <w:szCs w:val="22"/>
        </w:rPr>
        <w:t xml:space="preserve"> </w:t>
      </w:r>
      <w:r w:rsidRPr="008B1DBD">
        <w:rPr>
          <w:sz w:val="22"/>
          <w:szCs w:val="22"/>
        </w:rPr>
        <w:t>t</w:t>
      </w:r>
      <w:r w:rsidRPr="008B1DBD">
        <w:rPr>
          <w:spacing w:val="1"/>
          <w:sz w:val="22"/>
          <w:szCs w:val="22"/>
        </w:rPr>
        <w:t>i</w:t>
      </w:r>
      <w:r w:rsidRPr="008B1DBD">
        <w:rPr>
          <w:sz w:val="22"/>
          <w:szCs w:val="22"/>
        </w:rPr>
        <w:t>po</w:t>
      </w:r>
      <w:r w:rsidRPr="008B1DBD">
        <w:rPr>
          <w:spacing w:val="2"/>
          <w:sz w:val="22"/>
          <w:szCs w:val="22"/>
        </w:rPr>
        <w:t xml:space="preserve"> </w:t>
      </w:r>
      <w:r w:rsidRPr="008B1DBD">
        <w:rPr>
          <w:sz w:val="22"/>
          <w:szCs w:val="22"/>
        </w:rPr>
        <w:t>de</w:t>
      </w:r>
      <w:r w:rsidRPr="008B1DBD">
        <w:rPr>
          <w:spacing w:val="1"/>
          <w:sz w:val="22"/>
          <w:szCs w:val="22"/>
        </w:rPr>
        <w:t xml:space="preserve"> </w:t>
      </w:r>
      <w:r w:rsidRPr="008B1DBD">
        <w:rPr>
          <w:spacing w:val="-2"/>
          <w:sz w:val="22"/>
          <w:szCs w:val="22"/>
        </w:rPr>
        <w:t>i</w:t>
      </w:r>
      <w:r w:rsidRPr="008B1DBD">
        <w:rPr>
          <w:sz w:val="22"/>
          <w:szCs w:val="22"/>
        </w:rPr>
        <w:t>d</w:t>
      </w:r>
      <w:r w:rsidRPr="008B1DBD">
        <w:rPr>
          <w:spacing w:val="-1"/>
          <w:sz w:val="22"/>
          <w:szCs w:val="22"/>
        </w:rPr>
        <w:t>e</w:t>
      </w:r>
      <w:r w:rsidRPr="008B1DBD">
        <w:rPr>
          <w:sz w:val="22"/>
          <w:szCs w:val="22"/>
        </w:rPr>
        <w:t>nt</w:t>
      </w:r>
      <w:r w:rsidRPr="008B1DBD">
        <w:rPr>
          <w:spacing w:val="1"/>
          <w:sz w:val="22"/>
          <w:szCs w:val="22"/>
        </w:rPr>
        <w:t>i</w:t>
      </w:r>
      <w:r w:rsidRPr="008B1DBD">
        <w:rPr>
          <w:sz w:val="22"/>
          <w:szCs w:val="22"/>
        </w:rPr>
        <w:t>fi</w:t>
      </w:r>
      <w:r w:rsidRPr="008B1DBD">
        <w:rPr>
          <w:spacing w:val="-1"/>
          <w:sz w:val="22"/>
          <w:szCs w:val="22"/>
        </w:rPr>
        <w:t>ca</w:t>
      </w:r>
      <w:r w:rsidRPr="008B1DBD">
        <w:rPr>
          <w:spacing w:val="1"/>
          <w:sz w:val="22"/>
          <w:szCs w:val="22"/>
        </w:rPr>
        <w:t>ç</w:t>
      </w:r>
      <w:r w:rsidRPr="008B1DBD">
        <w:rPr>
          <w:spacing w:val="-1"/>
          <w:sz w:val="22"/>
          <w:szCs w:val="22"/>
        </w:rPr>
        <w:t>ã</w:t>
      </w:r>
      <w:r w:rsidRPr="008B1DBD">
        <w:rPr>
          <w:sz w:val="22"/>
          <w:szCs w:val="22"/>
        </w:rPr>
        <w:t>o</w:t>
      </w:r>
      <w:r w:rsidRPr="008B1DBD">
        <w:rPr>
          <w:spacing w:val="2"/>
          <w:sz w:val="22"/>
          <w:szCs w:val="22"/>
        </w:rPr>
        <w:t xml:space="preserve"> </w:t>
      </w:r>
      <w:r w:rsidRPr="008B1DBD">
        <w:rPr>
          <w:sz w:val="22"/>
          <w:szCs w:val="22"/>
        </w:rPr>
        <w:t>qu</w:t>
      </w:r>
      <w:r w:rsidRPr="008B1DBD">
        <w:rPr>
          <w:spacing w:val="-1"/>
          <w:sz w:val="22"/>
          <w:szCs w:val="22"/>
        </w:rPr>
        <w:t>a</w:t>
      </w:r>
      <w:r w:rsidRPr="008B1DBD">
        <w:rPr>
          <w:sz w:val="22"/>
          <w:szCs w:val="22"/>
        </w:rPr>
        <w:t>ndo</w:t>
      </w:r>
      <w:r w:rsidRPr="008B1DBD">
        <w:rPr>
          <w:spacing w:val="2"/>
          <w:sz w:val="22"/>
          <w:szCs w:val="22"/>
        </w:rPr>
        <w:t xml:space="preserve"> </w:t>
      </w:r>
      <w:r w:rsidRPr="008B1DBD">
        <w:rPr>
          <w:sz w:val="22"/>
          <w:szCs w:val="22"/>
        </w:rPr>
        <w:t>do</w:t>
      </w:r>
      <w:r w:rsidRPr="008B1DBD">
        <w:rPr>
          <w:spacing w:val="2"/>
          <w:sz w:val="22"/>
          <w:szCs w:val="22"/>
        </w:rPr>
        <w:t xml:space="preserve"> </w:t>
      </w:r>
      <w:r w:rsidRPr="008B1DBD">
        <w:rPr>
          <w:sz w:val="22"/>
          <w:szCs w:val="22"/>
        </w:rPr>
        <w:t>r</w:t>
      </w:r>
      <w:r w:rsidRPr="008B1DBD">
        <w:rPr>
          <w:spacing w:val="-2"/>
          <w:sz w:val="22"/>
          <w:szCs w:val="22"/>
        </w:rPr>
        <w:t>eg</w:t>
      </w:r>
      <w:r w:rsidRPr="008B1DBD">
        <w:rPr>
          <w:sz w:val="22"/>
          <w:szCs w:val="22"/>
        </w:rPr>
        <w:t>is</w:t>
      </w:r>
      <w:r w:rsidRPr="008B1DBD">
        <w:rPr>
          <w:spacing w:val="1"/>
          <w:sz w:val="22"/>
          <w:szCs w:val="22"/>
        </w:rPr>
        <w:t>t</w:t>
      </w:r>
      <w:r w:rsidRPr="008B1DBD">
        <w:rPr>
          <w:sz w:val="22"/>
          <w:szCs w:val="22"/>
        </w:rPr>
        <w:t>ro</w:t>
      </w:r>
      <w:r w:rsidRPr="008B1DBD">
        <w:rPr>
          <w:spacing w:val="1"/>
          <w:sz w:val="22"/>
          <w:szCs w:val="22"/>
        </w:rPr>
        <w:t xml:space="preserve"> </w:t>
      </w:r>
      <w:r w:rsidRPr="008B1DBD">
        <w:rPr>
          <w:sz w:val="22"/>
          <w:szCs w:val="22"/>
        </w:rPr>
        <w:t>de</w:t>
      </w:r>
      <w:r w:rsidRPr="008B1DBD">
        <w:rPr>
          <w:spacing w:val="1"/>
          <w:sz w:val="22"/>
          <w:szCs w:val="22"/>
        </w:rPr>
        <w:t xml:space="preserve"> </w:t>
      </w:r>
      <w:r w:rsidRPr="008B1DBD">
        <w:rPr>
          <w:sz w:val="22"/>
          <w:szCs w:val="22"/>
        </w:rPr>
        <w:t>sua</w:t>
      </w:r>
      <w:r w:rsidRPr="008B1DBD">
        <w:rPr>
          <w:spacing w:val="1"/>
          <w:sz w:val="22"/>
          <w:szCs w:val="22"/>
        </w:rPr>
        <w:t xml:space="preserve"> </w:t>
      </w:r>
      <w:r w:rsidRPr="008B1DBD">
        <w:rPr>
          <w:sz w:val="22"/>
          <w:szCs w:val="22"/>
        </w:rPr>
        <w:t>p</w:t>
      </w:r>
      <w:r w:rsidRPr="008B1DBD">
        <w:rPr>
          <w:spacing w:val="-1"/>
          <w:sz w:val="22"/>
          <w:szCs w:val="22"/>
        </w:rPr>
        <w:t>r</w:t>
      </w:r>
      <w:r w:rsidRPr="008B1DBD">
        <w:rPr>
          <w:sz w:val="22"/>
          <w:szCs w:val="22"/>
        </w:rPr>
        <w:t>oposta</w:t>
      </w:r>
      <w:r w:rsidRPr="008B1DBD">
        <w:rPr>
          <w:spacing w:val="1"/>
          <w:sz w:val="22"/>
          <w:szCs w:val="22"/>
        </w:rPr>
        <w:t xml:space="preserve"> </w:t>
      </w:r>
      <w:r w:rsidRPr="008B1DBD">
        <w:rPr>
          <w:sz w:val="22"/>
          <w:szCs w:val="22"/>
        </w:rPr>
        <w:t>de p</w:t>
      </w:r>
      <w:r w:rsidRPr="008B1DBD">
        <w:rPr>
          <w:spacing w:val="-1"/>
          <w:sz w:val="22"/>
          <w:szCs w:val="22"/>
        </w:rPr>
        <w:t>reç</w:t>
      </w:r>
      <w:r w:rsidRPr="008B1DBD">
        <w:rPr>
          <w:sz w:val="22"/>
          <w:szCs w:val="22"/>
        </w:rPr>
        <w:t>os,</w:t>
      </w:r>
      <w:r w:rsidRPr="008B1DBD">
        <w:rPr>
          <w:spacing w:val="34"/>
          <w:sz w:val="22"/>
          <w:szCs w:val="22"/>
        </w:rPr>
        <w:t xml:space="preserve"> </w:t>
      </w:r>
      <w:r w:rsidRPr="008B1DBD">
        <w:rPr>
          <w:sz w:val="22"/>
          <w:szCs w:val="22"/>
        </w:rPr>
        <w:t>sob</w:t>
      </w:r>
      <w:r w:rsidRPr="008B1DBD">
        <w:rPr>
          <w:spacing w:val="34"/>
          <w:sz w:val="22"/>
          <w:szCs w:val="22"/>
        </w:rPr>
        <w:t xml:space="preserve"> </w:t>
      </w:r>
      <w:r w:rsidRPr="008B1DBD">
        <w:rPr>
          <w:sz w:val="22"/>
          <w:szCs w:val="22"/>
        </w:rPr>
        <w:t>p</w:t>
      </w:r>
      <w:r w:rsidRPr="008B1DBD">
        <w:rPr>
          <w:spacing w:val="-1"/>
          <w:sz w:val="22"/>
          <w:szCs w:val="22"/>
        </w:rPr>
        <w:t>e</w:t>
      </w:r>
      <w:r w:rsidRPr="008B1DBD">
        <w:rPr>
          <w:sz w:val="22"/>
          <w:szCs w:val="22"/>
        </w:rPr>
        <w:t>na</w:t>
      </w:r>
      <w:r w:rsidRPr="008B1DBD">
        <w:rPr>
          <w:spacing w:val="32"/>
          <w:sz w:val="22"/>
          <w:szCs w:val="22"/>
        </w:rPr>
        <w:t xml:space="preserve"> </w:t>
      </w:r>
      <w:r w:rsidRPr="008B1DBD">
        <w:rPr>
          <w:sz w:val="22"/>
          <w:szCs w:val="22"/>
        </w:rPr>
        <w:t>de</w:t>
      </w:r>
      <w:r w:rsidRPr="008B1DBD">
        <w:rPr>
          <w:spacing w:val="32"/>
          <w:sz w:val="22"/>
          <w:szCs w:val="22"/>
        </w:rPr>
        <w:t xml:space="preserve"> </w:t>
      </w:r>
      <w:r w:rsidRPr="008B1DBD">
        <w:rPr>
          <w:spacing w:val="2"/>
          <w:sz w:val="22"/>
          <w:szCs w:val="22"/>
        </w:rPr>
        <w:t>d</w:t>
      </w:r>
      <w:r w:rsidRPr="008B1DBD">
        <w:rPr>
          <w:spacing w:val="1"/>
          <w:sz w:val="22"/>
          <w:szCs w:val="22"/>
        </w:rPr>
        <w:t>e</w:t>
      </w:r>
      <w:r w:rsidRPr="008B1DBD">
        <w:rPr>
          <w:sz w:val="22"/>
          <w:szCs w:val="22"/>
        </w:rPr>
        <w:t>s</w:t>
      </w:r>
      <w:r w:rsidRPr="008B1DBD">
        <w:rPr>
          <w:spacing w:val="-1"/>
          <w:sz w:val="22"/>
          <w:szCs w:val="22"/>
        </w:rPr>
        <w:t>c</w:t>
      </w:r>
      <w:r w:rsidRPr="008B1DBD">
        <w:rPr>
          <w:sz w:val="22"/>
          <w:szCs w:val="22"/>
        </w:rPr>
        <w:t>lassifi</w:t>
      </w:r>
      <w:r w:rsidRPr="008B1DBD">
        <w:rPr>
          <w:spacing w:val="-1"/>
          <w:sz w:val="22"/>
          <w:szCs w:val="22"/>
        </w:rPr>
        <w:t>ca</w:t>
      </w:r>
      <w:r w:rsidRPr="008B1DBD">
        <w:rPr>
          <w:spacing w:val="1"/>
          <w:sz w:val="22"/>
          <w:szCs w:val="22"/>
        </w:rPr>
        <w:t>ç</w:t>
      </w:r>
      <w:r w:rsidRPr="008B1DBD">
        <w:rPr>
          <w:spacing w:val="-1"/>
          <w:sz w:val="22"/>
          <w:szCs w:val="22"/>
        </w:rPr>
        <w:t>ã</w:t>
      </w:r>
      <w:r w:rsidRPr="008B1DBD">
        <w:rPr>
          <w:sz w:val="22"/>
          <w:szCs w:val="22"/>
        </w:rPr>
        <w:t>o</w:t>
      </w:r>
      <w:r w:rsidRPr="008B1DBD">
        <w:rPr>
          <w:spacing w:val="33"/>
          <w:sz w:val="22"/>
          <w:szCs w:val="22"/>
        </w:rPr>
        <w:t xml:space="preserve"> </w:t>
      </w:r>
      <w:r w:rsidRPr="008B1DBD">
        <w:rPr>
          <w:sz w:val="22"/>
          <w:szCs w:val="22"/>
        </w:rPr>
        <w:t>do</w:t>
      </w:r>
      <w:r w:rsidRPr="008B1DBD">
        <w:rPr>
          <w:spacing w:val="33"/>
          <w:sz w:val="22"/>
          <w:szCs w:val="22"/>
        </w:rPr>
        <w:t xml:space="preserve"> </w:t>
      </w:r>
      <w:r w:rsidRPr="008B1DBD">
        <w:rPr>
          <w:spacing w:val="1"/>
          <w:sz w:val="22"/>
          <w:szCs w:val="22"/>
        </w:rPr>
        <w:t>c</w:t>
      </w:r>
      <w:r w:rsidRPr="008B1DBD">
        <w:rPr>
          <w:spacing w:val="-1"/>
          <w:sz w:val="22"/>
          <w:szCs w:val="22"/>
        </w:rPr>
        <w:t>e</w:t>
      </w:r>
      <w:r w:rsidRPr="008B1DBD">
        <w:rPr>
          <w:sz w:val="22"/>
          <w:szCs w:val="22"/>
        </w:rPr>
        <w:t>rt</w:t>
      </w:r>
      <w:r w:rsidRPr="008B1DBD">
        <w:rPr>
          <w:spacing w:val="-1"/>
          <w:sz w:val="22"/>
          <w:szCs w:val="22"/>
        </w:rPr>
        <w:t>a</w:t>
      </w:r>
      <w:r w:rsidRPr="008B1DBD">
        <w:rPr>
          <w:spacing w:val="3"/>
          <w:sz w:val="22"/>
          <w:szCs w:val="22"/>
        </w:rPr>
        <w:t>m</w:t>
      </w:r>
      <w:r w:rsidRPr="008B1DBD">
        <w:rPr>
          <w:sz w:val="22"/>
          <w:szCs w:val="22"/>
        </w:rPr>
        <w:t>e.</w:t>
      </w:r>
    </w:p>
    <w:p w14:paraId="09C13A74" w14:textId="3622F8D0" w:rsidR="00E01DF3" w:rsidRPr="008B1DBD" w:rsidRDefault="00E01DF3"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8B1DBD">
        <w:rPr>
          <w:color w:val="auto"/>
          <w:sz w:val="22"/>
          <w:szCs w:val="22"/>
        </w:rPr>
        <w:t>eﬁcácia</w:t>
      </w:r>
      <w:proofErr w:type="spellEnd"/>
      <w:r w:rsidRPr="008B1DBD">
        <w:rPr>
          <w:color w:val="auto"/>
          <w:sz w:val="22"/>
          <w:szCs w:val="22"/>
        </w:rPr>
        <w:t xml:space="preserve"> para fins de habilitação e classificação</w:t>
      </w:r>
      <w:r w:rsidR="000E63C8" w:rsidRPr="008B1DBD">
        <w:rPr>
          <w:color w:val="auto"/>
          <w:sz w:val="22"/>
          <w:szCs w:val="22"/>
        </w:rPr>
        <w:t>.</w:t>
      </w:r>
    </w:p>
    <w:p w14:paraId="475CA631" w14:textId="4EA9022F" w:rsidR="003C7A23" w:rsidRPr="008B1DBD" w:rsidRDefault="003C7A23" w:rsidP="00F13501">
      <w:pPr>
        <w:pStyle w:val="Nivel2"/>
        <w:numPr>
          <w:ilvl w:val="1"/>
          <w:numId w:val="21"/>
        </w:numPr>
        <w:spacing w:line="240" w:lineRule="auto"/>
        <w:ind w:left="0" w:firstLine="0"/>
        <w:rPr>
          <w:rFonts w:eastAsia="Times New Roman"/>
          <w:color w:val="auto"/>
          <w:sz w:val="22"/>
          <w:szCs w:val="22"/>
        </w:rPr>
      </w:pPr>
      <w:r w:rsidRPr="008B1DBD">
        <w:rPr>
          <w:color w:val="auto"/>
          <w:sz w:val="22"/>
          <w:szCs w:val="22"/>
        </w:rPr>
        <w:t>O licitante deverá enviar sua proposta mediante o preenchimento, no sistema eletrônico, dos seguintes campos:</w:t>
      </w:r>
    </w:p>
    <w:p w14:paraId="47511628" w14:textId="77777777" w:rsidR="00EA2B94" w:rsidRPr="008B1DBD" w:rsidRDefault="00EA2B94" w:rsidP="00F13501">
      <w:pPr>
        <w:pStyle w:val="Nivel3"/>
        <w:numPr>
          <w:ilvl w:val="2"/>
          <w:numId w:val="21"/>
        </w:numPr>
        <w:spacing w:line="240" w:lineRule="auto"/>
        <w:ind w:left="0" w:firstLine="0"/>
        <w:rPr>
          <w:color w:val="auto"/>
          <w:sz w:val="22"/>
          <w:szCs w:val="22"/>
        </w:rPr>
      </w:pPr>
      <w:proofErr w:type="gramStart"/>
      <w:r w:rsidRPr="008B1DBD">
        <w:rPr>
          <w:color w:val="auto"/>
          <w:sz w:val="22"/>
          <w:szCs w:val="22"/>
        </w:rPr>
        <w:t>valor</w:t>
      </w:r>
      <w:proofErr w:type="gramEnd"/>
      <w:r w:rsidRPr="008B1DBD">
        <w:rPr>
          <w:color w:val="auto"/>
          <w:sz w:val="22"/>
          <w:szCs w:val="22"/>
        </w:rPr>
        <w:t xml:space="preserve"> ou desconto...... (mensal, unitário, </w:t>
      </w:r>
      <w:proofErr w:type="spellStart"/>
      <w:r w:rsidRPr="008B1DBD">
        <w:rPr>
          <w:color w:val="auto"/>
          <w:sz w:val="22"/>
          <w:szCs w:val="22"/>
        </w:rPr>
        <w:t>etc</w:t>
      </w:r>
      <w:proofErr w:type="spellEnd"/>
      <w:r w:rsidRPr="008B1DBD">
        <w:rPr>
          <w:color w:val="auto"/>
          <w:sz w:val="22"/>
          <w:szCs w:val="22"/>
        </w:rPr>
        <w:t>, conforme o caso) e ...... (anual, total) do item;</w:t>
      </w:r>
    </w:p>
    <w:p w14:paraId="0CCBDDDE" w14:textId="77777777" w:rsidR="00EA2B94" w:rsidRPr="008B1DBD" w:rsidRDefault="00EA2B94" w:rsidP="00F13501">
      <w:pPr>
        <w:pStyle w:val="Nivel3"/>
        <w:numPr>
          <w:ilvl w:val="2"/>
          <w:numId w:val="21"/>
        </w:numPr>
        <w:spacing w:line="240" w:lineRule="auto"/>
        <w:ind w:left="0" w:firstLine="0"/>
        <w:rPr>
          <w:color w:val="auto"/>
          <w:sz w:val="22"/>
          <w:szCs w:val="22"/>
        </w:rPr>
      </w:pPr>
      <w:r w:rsidRPr="008B1DBD">
        <w:rPr>
          <w:color w:val="auto"/>
          <w:sz w:val="22"/>
          <w:szCs w:val="22"/>
        </w:rPr>
        <w:t>Marca;</w:t>
      </w:r>
    </w:p>
    <w:p w14:paraId="7318E823" w14:textId="10F6FC27" w:rsidR="00EA2B94" w:rsidRPr="008B1DBD" w:rsidRDefault="00EA2B94" w:rsidP="00F13501">
      <w:pPr>
        <w:pStyle w:val="Nivel3"/>
        <w:numPr>
          <w:ilvl w:val="0"/>
          <w:numId w:val="0"/>
        </w:numPr>
        <w:spacing w:line="240" w:lineRule="auto"/>
        <w:rPr>
          <w:color w:val="auto"/>
          <w:sz w:val="22"/>
          <w:szCs w:val="22"/>
        </w:rPr>
      </w:pPr>
      <w:r w:rsidRPr="008B1DBD">
        <w:rPr>
          <w:color w:val="auto"/>
          <w:sz w:val="22"/>
          <w:szCs w:val="22"/>
        </w:rPr>
        <w:t xml:space="preserve">4.9.3 </w:t>
      </w:r>
      <w:r w:rsidRPr="008B1DBD">
        <w:rPr>
          <w:color w:val="auto"/>
          <w:sz w:val="22"/>
          <w:szCs w:val="22"/>
        </w:rPr>
        <w:tab/>
        <w:t>Fabricante;</w:t>
      </w:r>
    </w:p>
    <w:p w14:paraId="44C598FE" w14:textId="1DC53BD6" w:rsidR="00EA2B94" w:rsidRPr="008B1DBD" w:rsidRDefault="00EA2B94" w:rsidP="00F13501">
      <w:pPr>
        <w:pStyle w:val="Nivel3"/>
        <w:numPr>
          <w:ilvl w:val="0"/>
          <w:numId w:val="0"/>
        </w:numPr>
        <w:spacing w:line="240" w:lineRule="auto"/>
        <w:rPr>
          <w:rFonts w:eastAsia="Times New Roman"/>
          <w:color w:val="auto"/>
          <w:sz w:val="22"/>
          <w:szCs w:val="22"/>
        </w:rPr>
      </w:pPr>
      <w:r w:rsidRPr="008B1DBD">
        <w:rPr>
          <w:color w:val="auto"/>
          <w:sz w:val="22"/>
          <w:szCs w:val="22"/>
        </w:rPr>
        <w:t>4.9.4</w:t>
      </w:r>
      <w:r w:rsidRPr="008B1DBD">
        <w:rPr>
          <w:color w:val="auto"/>
          <w:sz w:val="22"/>
          <w:szCs w:val="22"/>
        </w:rPr>
        <w:tab/>
        <w:t>Descrição do objeto, contendo as informações similares à especificação do Termo de Referência</w:t>
      </w:r>
    </w:p>
    <w:p w14:paraId="3F04EE4C" w14:textId="0724AE7A" w:rsidR="00EA2B94" w:rsidRPr="008B1DBD" w:rsidRDefault="00EA2B94" w:rsidP="00F13501">
      <w:pPr>
        <w:pStyle w:val="Nivel2"/>
        <w:numPr>
          <w:ilvl w:val="1"/>
          <w:numId w:val="21"/>
        </w:numPr>
        <w:spacing w:line="240" w:lineRule="auto"/>
        <w:ind w:left="0" w:firstLine="0"/>
        <w:rPr>
          <w:rFonts w:eastAsia="Times New Roman"/>
          <w:color w:val="auto"/>
          <w:sz w:val="22"/>
          <w:szCs w:val="22"/>
        </w:rPr>
      </w:pPr>
      <w:r w:rsidRPr="008B1DBD">
        <w:rPr>
          <w:spacing w:val="-1"/>
          <w:sz w:val="22"/>
          <w:szCs w:val="22"/>
        </w:rPr>
        <w:t>F</w:t>
      </w:r>
      <w:r w:rsidRPr="008B1DBD">
        <w:rPr>
          <w:sz w:val="22"/>
          <w:szCs w:val="22"/>
        </w:rPr>
        <w:t>ica v</w:t>
      </w:r>
      <w:r w:rsidRPr="008B1DBD">
        <w:rPr>
          <w:spacing w:val="-1"/>
          <w:sz w:val="22"/>
          <w:szCs w:val="22"/>
        </w:rPr>
        <w:t>e</w:t>
      </w:r>
      <w:r w:rsidRPr="008B1DBD">
        <w:rPr>
          <w:sz w:val="22"/>
          <w:szCs w:val="22"/>
        </w:rPr>
        <w:t>d</w:t>
      </w:r>
      <w:r w:rsidRPr="008B1DBD">
        <w:rPr>
          <w:spacing w:val="-1"/>
          <w:sz w:val="22"/>
          <w:szCs w:val="22"/>
        </w:rPr>
        <w:t>a</w:t>
      </w:r>
      <w:r w:rsidRPr="008B1DBD">
        <w:rPr>
          <w:sz w:val="22"/>
          <w:szCs w:val="22"/>
        </w:rPr>
        <w:t>do</w:t>
      </w:r>
      <w:r w:rsidRPr="008B1DBD">
        <w:rPr>
          <w:spacing w:val="2"/>
          <w:sz w:val="22"/>
          <w:szCs w:val="22"/>
        </w:rPr>
        <w:t xml:space="preserve"> </w:t>
      </w:r>
      <w:r w:rsidRPr="008B1DBD">
        <w:rPr>
          <w:spacing w:val="-1"/>
          <w:sz w:val="22"/>
          <w:szCs w:val="22"/>
        </w:rPr>
        <w:t>a</w:t>
      </w:r>
      <w:r w:rsidRPr="008B1DBD">
        <w:rPr>
          <w:sz w:val="22"/>
          <w:szCs w:val="22"/>
        </w:rPr>
        <w:t>o</w:t>
      </w:r>
      <w:r w:rsidRPr="008B1DBD">
        <w:rPr>
          <w:spacing w:val="4"/>
          <w:sz w:val="22"/>
          <w:szCs w:val="22"/>
        </w:rPr>
        <w:t xml:space="preserve"> </w:t>
      </w:r>
      <w:r w:rsidRPr="008B1DBD">
        <w:rPr>
          <w:spacing w:val="-5"/>
          <w:sz w:val="22"/>
          <w:szCs w:val="22"/>
        </w:rPr>
        <w:t>L</w:t>
      </w:r>
      <w:r w:rsidRPr="008B1DBD">
        <w:rPr>
          <w:spacing w:val="3"/>
          <w:sz w:val="22"/>
          <w:szCs w:val="22"/>
        </w:rPr>
        <w:t>i</w:t>
      </w:r>
      <w:r w:rsidRPr="008B1DBD">
        <w:rPr>
          <w:spacing w:val="-1"/>
          <w:sz w:val="22"/>
          <w:szCs w:val="22"/>
        </w:rPr>
        <w:t>c</w:t>
      </w:r>
      <w:r w:rsidRPr="008B1DBD">
        <w:rPr>
          <w:sz w:val="22"/>
          <w:szCs w:val="22"/>
        </w:rPr>
        <w:t>i</w:t>
      </w:r>
      <w:r w:rsidRPr="008B1DBD">
        <w:rPr>
          <w:spacing w:val="1"/>
          <w:sz w:val="22"/>
          <w:szCs w:val="22"/>
        </w:rPr>
        <w:t>t</w:t>
      </w:r>
      <w:r w:rsidRPr="008B1DBD">
        <w:rPr>
          <w:spacing w:val="-1"/>
          <w:sz w:val="22"/>
          <w:szCs w:val="22"/>
        </w:rPr>
        <w:t>a</w:t>
      </w:r>
      <w:r w:rsidRPr="008B1DBD">
        <w:rPr>
          <w:sz w:val="22"/>
          <w:szCs w:val="22"/>
        </w:rPr>
        <w:t>nte</w:t>
      </w:r>
      <w:r w:rsidRPr="008B1DBD">
        <w:rPr>
          <w:spacing w:val="1"/>
          <w:sz w:val="22"/>
          <w:szCs w:val="22"/>
        </w:rPr>
        <w:t xml:space="preserve"> </w:t>
      </w:r>
      <w:r w:rsidRPr="008B1DBD">
        <w:rPr>
          <w:sz w:val="22"/>
          <w:szCs w:val="22"/>
        </w:rPr>
        <w:t>qu</w:t>
      </w:r>
      <w:r w:rsidRPr="008B1DBD">
        <w:rPr>
          <w:spacing w:val="2"/>
          <w:sz w:val="22"/>
          <w:szCs w:val="22"/>
        </w:rPr>
        <w:t>a</w:t>
      </w:r>
      <w:r w:rsidRPr="008B1DBD">
        <w:rPr>
          <w:sz w:val="22"/>
          <w:szCs w:val="22"/>
        </w:rPr>
        <w:t>lquer</w:t>
      </w:r>
      <w:r w:rsidRPr="008B1DBD">
        <w:rPr>
          <w:spacing w:val="1"/>
          <w:sz w:val="22"/>
          <w:szCs w:val="22"/>
        </w:rPr>
        <w:t xml:space="preserve"> </w:t>
      </w:r>
      <w:r w:rsidRPr="008B1DBD">
        <w:rPr>
          <w:sz w:val="22"/>
          <w:szCs w:val="22"/>
        </w:rPr>
        <w:t>t</w:t>
      </w:r>
      <w:r w:rsidRPr="008B1DBD">
        <w:rPr>
          <w:spacing w:val="1"/>
          <w:sz w:val="22"/>
          <w:szCs w:val="22"/>
        </w:rPr>
        <w:t>i</w:t>
      </w:r>
      <w:r w:rsidRPr="008B1DBD">
        <w:rPr>
          <w:sz w:val="22"/>
          <w:szCs w:val="22"/>
        </w:rPr>
        <w:t>po</w:t>
      </w:r>
      <w:r w:rsidRPr="008B1DBD">
        <w:rPr>
          <w:spacing w:val="2"/>
          <w:sz w:val="22"/>
          <w:szCs w:val="22"/>
        </w:rPr>
        <w:t xml:space="preserve"> </w:t>
      </w:r>
      <w:r w:rsidRPr="008B1DBD">
        <w:rPr>
          <w:sz w:val="22"/>
          <w:szCs w:val="22"/>
        </w:rPr>
        <w:t>de</w:t>
      </w:r>
      <w:r w:rsidRPr="008B1DBD">
        <w:rPr>
          <w:spacing w:val="1"/>
          <w:sz w:val="22"/>
          <w:szCs w:val="22"/>
        </w:rPr>
        <w:t xml:space="preserve"> </w:t>
      </w:r>
      <w:r w:rsidRPr="008B1DBD">
        <w:rPr>
          <w:spacing w:val="-2"/>
          <w:sz w:val="22"/>
          <w:szCs w:val="22"/>
        </w:rPr>
        <w:t>i</w:t>
      </w:r>
      <w:r w:rsidRPr="008B1DBD">
        <w:rPr>
          <w:sz w:val="22"/>
          <w:szCs w:val="22"/>
        </w:rPr>
        <w:t>d</w:t>
      </w:r>
      <w:r w:rsidRPr="008B1DBD">
        <w:rPr>
          <w:spacing w:val="-1"/>
          <w:sz w:val="22"/>
          <w:szCs w:val="22"/>
        </w:rPr>
        <w:t>e</w:t>
      </w:r>
      <w:r w:rsidRPr="008B1DBD">
        <w:rPr>
          <w:sz w:val="22"/>
          <w:szCs w:val="22"/>
        </w:rPr>
        <w:t>nt</w:t>
      </w:r>
      <w:r w:rsidRPr="008B1DBD">
        <w:rPr>
          <w:spacing w:val="1"/>
          <w:sz w:val="22"/>
          <w:szCs w:val="22"/>
        </w:rPr>
        <w:t>i</w:t>
      </w:r>
      <w:r w:rsidRPr="008B1DBD">
        <w:rPr>
          <w:sz w:val="22"/>
          <w:szCs w:val="22"/>
        </w:rPr>
        <w:t>fi</w:t>
      </w:r>
      <w:r w:rsidRPr="008B1DBD">
        <w:rPr>
          <w:spacing w:val="-1"/>
          <w:sz w:val="22"/>
          <w:szCs w:val="22"/>
        </w:rPr>
        <w:t>ca</w:t>
      </w:r>
      <w:r w:rsidRPr="008B1DBD">
        <w:rPr>
          <w:spacing w:val="1"/>
          <w:sz w:val="22"/>
          <w:szCs w:val="22"/>
        </w:rPr>
        <w:t>ç</w:t>
      </w:r>
      <w:r w:rsidRPr="008B1DBD">
        <w:rPr>
          <w:spacing w:val="-1"/>
          <w:sz w:val="22"/>
          <w:szCs w:val="22"/>
        </w:rPr>
        <w:t>ã</w:t>
      </w:r>
      <w:r w:rsidRPr="008B1DBD">
        <w:rPr>
          <w:sz w:val="22"/>
          <w:szCs w:val="22"/>
        </w:rPr>
        <w:t>o</w:t>
      </w:r>
      <w:r w:rsidRPr="008B1DBD">
        <w:rPr>
          <w:spacing w:val="2"/>
          <w:sz w:val="22"/>
          <w:szCs w:val="22"/>
        </w:rPr>
        <w:t xml:space="preserve"> </w:t>
      </w:r>
      <w:r w:rsidRPr="008B1DBD">
        <w:rPr>
          <w:sz w:val="22"/>
          <w:szCs w:val="22"/>
        </w:rPr>
        <w:t>qu</w:t>
      </w:r>
      <w:r w:rsidRPr="008B1DBD">
        <w:rPr>
          <w:spacing w:val="-1"/>
          <w:sz w:val="22"/>
          <w:szCs w:val="22"/>
        </w:rPr>
        <w:t>a</w:t>
      </w:r>
      <w:r w:rsidRPr="008B1DBD">
        <w:rPr>
          <w:sz w:val="22"/>
          <w:szCs w:val="22"/>
        </w:rPr>
        <w:t>ndo</w:t>
      </w:r>
      <w:r w:rsidRPr="008B1DBD">
        <w:rPr>
          <w:spacing w:val="2"/>
          <w:sz w:val="22"/>
          <w:szCs w:val="22"/>
        </w:rPr>
        <w:t xml:space="preserve"> </w:t>
      </w:r>
      <w:r w:rsidRPr="008B1DBD">
        <w:rPr>
          <w:sz w:val="22"/>
          <w:szCs w:val="22"/>
        </w:rPr>
        <w:t>do</w:t>
      </w:r>
      <w:r w:rsidRPr="008B1DBD">
        <w:rPr>
          <w:spacing w:val="2"/>
          <w:sz w:val="22"/>
          <w:szCs w:val="22"/>
        </w:rPr>
        <w:t xml:space="preserve"> </w:t>
      </w:r>
      <w:r w:rsidRPr="008B1DBD">
        <w:rPr>
          <w:sz w:val="22"/>
          <w:szCs w:val="22"/>
        </w:rPr>
        <w:t>r</w:t>
      </w:r>
      <w:r w:rsidRPr="008B1DBD">
        <w:rPr>
          <w:spacing w:val="-2"/>
          <w:sz w:val="22"/>
          <w:szCs w:val="22"/>
        </w:rPr>
        <w:t>eg</w:t>
      </w:r>
      <w:r w:rsidRPr="008B1DBD">
        <w:rPr>
          <w:sz w:val="22"/>
          <w:szCs w:val="22"/>
        </w:rPr>
        <w:t>is</w:t>
      </w:r>
      <w:r w:rsidRPr="008B1DBD">
        <w:rPr>
          <w:spacing w:val="1"/>
          <w:sz w:val="22"/>
          <w:szCs w:val="22"/>
        </w:rPr>
        <w:t>t</w:t>
      </w:r>
      <w:r w:rsidRPr="008B1DBD">
        <w:rPr>
          <w:sz w:val="22"/>
          <w:szCs w:val="22"/>
        </w:rPr>
        <w:t>ro</w:t>
      </w:r>
      <w:r w:rsidRPr="008B1DBD">
        <w:rPr>
          <w:spacing w:val="1"/>
          <w:sz w:val="22"/>
          <w:szCs w:val="22"/>
        </w:rPr>
        <w:t xml:space="preserve"> </w:t>
      </w:r>
      <w:r w:rsidRPr="008B1DBD">
        <w:rPr>
          <w:sz w:val="22"/>
          <w:szCs w:val="22"/>
        </w:rPr>
        <w:t>de</w:t>
      </w:r>
      <w:r w:rsidRPr="008B1DBD">
        <w:rPr>
          <w:spacing w:val="1"/>
          <w:sz w:val="22"/>
          <w:szCs w:val="22"/>
        </w:rPr>
        <w:t xml:space="preserve"> </w:t>
      </w:r>
      <w:r w:rsidRPr="008B1DBD">
        <w:rPr>
          <w:sz w:val="22"/>
          <w:szCs w:val="22"/>
        </w:rPr>
        <w:t>sua</w:t>
      </w:r>
      <w:r w:rsidRPr="008B1DBD">
        <w:rPr>
          <w:spacing w:val="1"/>
          <w:sz w:val="22"/>
          <w:szCs w:val="22"/>
        </w:rPr>
        <w:t xml:space="preserve"> </w:t>
      </w:r>
      <w:r w:rsidRPr="008B1DBD">
        <w:rPr>
          <w:sz w:val="22"/>
          <w:szCs w:val="22"/>
        </w:rPr>
        <w:t>p</w:t>
      </w:r>
      <w:r w:rsidRPr="008B1DBD">
        <w:rPr>
          <w:spacing w:val="-1"/>
          <w:sz w:val="22"/>
          <w:szCs w:val="22"/>
        </w:rPr>
        <w:t>r</w:t>
      </w:r>
      <w:r w:rsidRPr="008B1DBD">
        <w:rPr>
          <w:sz w:val="22"/>
          <w:szCs w:val="22"/>
        </w:rPr>
        <w:t>oposta</w:t>
      </w:r>
      <w:r w:rsidRPr="008B1DBD">
        <w:rPr>
          <w:spacing w:val="1"/>
          <w:sz w:val="22"/>
          <w:szCs w:val="22"/>
        </w:rPr>
        <w:t xml:space="preserve"> </w:t>
      </w:r>
      <w:r w:rsidRPr="008B1DBD">
        <w:rPr>
          <w:sz w:val="22"/>
          <w:szCs w:val="22"/>
        </w:rPr>
        <w:t>de p</w:t>
      </w:r>
      <w:r w:rsidRPr="008B1DBD">
        <w:rPr>
          <w:spacing w:val="-1"/>
          <w:sz w:val="22"/>
          <w:szCs w:val="22"/>
        </w:rPr>
        <w:t>reç</w:t>
      </w:r>
      <w:r w:rsidRPr="008B1DBD">
        <w:rPr>
          <w:sz w:val="22"/>
          <w:szCs w:val="22"/>
        </w:rPr>
        <w:t>os,</w:t>
      </w:r>
      <w:r w:rsidRPr="008B1DBD">
        <w:rPr>
          <w:spacing w:val="34"/>
          <w:sz w:val="22"/>
          <w:szCs w:val="22"/>
        </w:rPr>
        <w:t xml:space="preserve"> </w:t>
      </w:r>
      <w:r w:rsidRPr="008B1DBD">
        <w:rPr>
          <w:sz w:val="22"/>
          <w:szCs w:val="22"/>
        </w:rPr>
        <w:t>planilha</w:t>
      </w:r>
      <w:r w:rsidRPr="008B1DBD">
        <w:rPr>
          <w:spacing w:val="33"/>
          <w:sz w:val="22"/>
          <w:szCs w:val="22"/>
        </w:rPr>
        <w:t xml:space="preserve"> </w:t>
      </w:r>
      <w:r w:rsidRPr="008B1DBD">
        <w:rPr>
          <w:sz w:val="22"/>
          <w:szCs w:val="22"/>
        </w:rPr>
        <w:t>ou</w:t>
      </w:r>
      <w:r w:rsidRPr="008B1DBD">
        <w:rPr>
          <w:spacing w:val="33"/>
          <w:sz w:val="22"/>
          <w:szCs w:val="22"/>
        </w:rPr>
        <w:t xml:space="preserve"> </w:t>
      </w:r>
      <w:r w:rsidRPr="008B1DBD">
        <w:rPr>
          <w:sz w:val="22"/>
          <w:szCs w:val="22"/>
        </w:rPr>
        <w:t>out</w:t>
      </w:r>
      <w:r w:rsidRPr="008B1DBD">
        <w:rPr>
          <w:spacing w:val="2"/>
          <w:sz w:val="22"/>
          <w:szCs w:val="22"/>
        </w:rPr>
        <w:t>r</w:t>
      </w:r>
      <w:r w:rsidRPr="008B1DBD">
        <w:rPr>
          <w:sz w:val="22"/>
          <w:szCs w:val="22"/>
        </w:rPr>
        <w:t>os</w:t>
      </w:r>
      <w:r w:rsidRPr="008B1DBD">
        <w:rPr>
          <w:spacing w:val="34"/>
          <w:sz w:val="22"/>
          <w:szCs w:val="22"/>
        </w:rPr>
        <w:t xml:space="preserve"> </w:t>
      </w:r>
      <w:r w:rsidRPr="008B1DBD">
        <w:rPr>
          <w:sz w:val="22"/>
          <w:szCs w:val="22"/>
        </w:rPr>
        <w:t>An</w:t>
      </w:r>
      <w:r w:rsidRPr="008B1DBD">
        <w:rPr>
          <w:spacing w:val="-1"/>
          <w:sz w:val="22"/>
          <w:szCs w:val="22"/>
        </w:rPr>
        <w:t>e</w:t>
      </w:r>
      <w:r w:rsidRPr="008B1DBD">
        <w:rPr>
          <w:spacing w:val="2"/>
          <w:sz w:val="22"/>
          <w:szCs w:val="22"/>
        </w:rPr>
        <w:t>x</w:t>
      </w:r>
      <w:r w:rsidRPr="008B1DBD">
        <w:rPr>
          <w:sz w:val="22"/>
          <w:szCs w:val="22"/>
        </w:rPr>
        <w:t>os</w:t>
      </w:r>
      <w:r w:rsidRPr="008B1DBD">
        <w:rPr>
          <w:spacing w:val="34"/>
          <w:sz w:val="22"/>
          <w:szCs w:val="22"/>
        </w:rPr>
        <w:t xml:space="preserve"> </w:t>
      </w:r>
      <w:r w:rsidRPr="008B1DBD">
        <w:rPr>
          <w:spacing w:val="-1"/>
          <w:sz w:val="22"/>
          <w:szCs w:val="22"/>
        </w:rPr>
        <w:t>e</w:t>
      </w:r>
      <w:r w:rsidRPr="008B1DBD">
        <w:rPr>
          <w:spacing w:val="2"/>
          <w:sz w:val="22"/>
          <w:szCs w:val="22"/>
        </w:rPr>
        <w:t>x</w:t>
      </w:r>
      <w:r w:rsidRPr="008B1DBD">
        <w:rPr>
          <w:sz w:val="22"/>
          <w:szCs w:val="22"/>
        </w:rPr>
        <w:t>i</w:t>
      </w:r>
      <w:r w:rsidRPr="008B1DBD">
        <w:rPr>
          <w:spacing w:val="-2"/>
          <w:sz w:val="22"/>
          <w:szCs w:val="22"/>
        </w:rPr>
        <w:t>g</w:t>
      </w:r>
      <w:r w:rsidRPr="008B1DBD">
        <w:rPr>
          <w:sz w:val="22"/>
          <w:szCs w:val="22"/>
        </w:rPr>
        <w:t>idos</w:t>
      </w:r>
      <w:r w:rsidRPr="008B1DBD">
        <w:rPr>
          <w:spacing w:val="34"/>
          <w:sz w:val="22"/>
          <w:szCs w:val="22"/>
        </w:rPr>
        <w:t xml:space="preserve"> </w:t>
      </w:r>
      <w:r w:rsidRPr="008B1DBD">
        <w:rPr>
          <w:sz w:val="22"/>
          <w:szCs w:val="22"/>
        </w:rPr>
        <w:t>n</w:t>
      </w:r>
      <w:r w:rsidRPr="008B1DBD">
        <w:rPr>
          <w:spacing w:val="-1"/>
          <w:sz w:val="22"/>
          <w:szCs w:val="22"/>
        </w:rPr>
        <w:t>e</w:t>
      </w:r>
      <w:r w:rsidRPr="008B1DBD">
        <w:rPr>
          <w:sz w:val="22"/>
          <w:szCs w:val="22"/>
        </w:rPr>
        <w:t>s</w:t>
      </w:r>
      <w:r w:rsidRPr="008B1DBD">
        <w:rPr>
          <w:spacing w:val="-2"/>
          <w:sz w:val="22"/>
          <w:szCs w:val="22"/>
        </w:rPr>
        <w:t>t</w:t>
      </w:r>
      <w:r w:rsidRPr="008B1DBD">
        <w:rPr>
          <w:sz w:val="22"/>
          <w:szCs w:val="22"/>
        </w:rPr>
        <w:t>e</w:t>
      </w:r>
      <w:r w:rsidRPr="008B1DBD">
        <w:rPr>
          <w:spacing w:val="32"/>
          <w:sz w:val="22"/>
          <w:szCs w:val="22"/>
        </w:rPr>
        <w:t xml:space="preserve"> </w:t>
      </w:r>
      <w:r w:rsidRPr="008B1DBD">
        <w:rPr>
          <w:sz w:val="22"/>
          <w:szCs w:val="22"/>
        </w:rPr>
        <w:t>Edital,</w:t>
      </w:r>
      <w:r w:rsidRPr="008B1DBD">
        <w:rPr>
          <w:spacing w:val="34"/>
          <w:sz w:val="22"/>
          <w:szCs w:val="22"/>
        </w:rPr>
        <w:t xml:space="preserve"> </w:t>
      </w:r>
      <w:r w:rsidRPr="008B1DBD">
        <w:rPr>
          <w:sz w:val="22"/>
          <w:szCs w:val="22"/>
        </w:rPr>
        <w:t>sob</w:t>
      </w:r>
      <w:r w:rsidRPr="008B1DBD">
        <w:rPr>
          <w:spacing w:val="34"/>
          <w:sz w:val="22"/>
          <w:szCs w:val="22"/>
        </w:rPr>
        <w:t xml:space="preserve"> </w:t>
      </w:r>
      <w:r w:rsidRPr="008B1DBD">
        <w:rPr>
          <w:sz w:val="22"/>
          <w:szCs w:val="22"/>
        </w:rPr>
        <w:t>p</w:t>
      </w:r>
      <w:r w:rsidRPr="008B1DBD">
        <w:rPr>
          <w:spacing w:val="-1"/>
          <w:sz w:val="22"/>
          <w:szCs w:val="22"/>
        </w:rPr>
        <w:t>e</w:t>
      </w:r>
      <w:r w:rsidRPr="008B1DBD">
        <w:rPr>
          <w:sz w:val="22"/>
          <w:szCs w:val="22"/>
        </w:rPr>
        <w:t>na</w:t>
      </w:r>
      <w:r w:rsidRPr="008B1DBD">
        <w:rPr>
          <w:spacing w:val="32"/>
          <w:sz w:val="22"/>
          <w:szCs w:val="22"/>
        </w:rPr>
        <w:t xml:space="preserve"> </w:t>
      </w:r>
      <w:r w:rsidRPr="008B1DBD">
        <w:rPr>
          <w:sz w:val="22"/>
          <w:szCs w:val="22"/>
        </w:rPr>
        <w:t>de</w:t>
      </w:r>
      <w:r w:rsidRPr="008B1DBD">
        <w:rPr>
          <w:spacing w:val="32"/>
          <w:sz w:val="22"/>
          <w:szCs w:val="22"/>
        </w:rPr>
        <w:t xml:space="preserve"> </w:t>
      </w:r>
      <w:r w:rsidRPr="008B1DBD">
        <w:rPr>
          <w:spacing w:val="2"/>
          <w:sz w:val="22"/>
          <w:szCs w:val="22"/>
        </w:rPr>
        <w:t>d</w:t>
      </w:r>
      <w:r w:rsidRPr="008B1DBD">
        <w:rPr>
          <w:spacing w:val="1"/>
          <w:sz w:val="22"/>
          <w:szCs w:val="22"/>
        </w:rPr>
        <w:t>e</w:t>
      </w:r>
      <w:r w:rsidRPr="008B1DBD">
        <w:rPr>
          <w:sz w:val="22"/>
          <w:szCs w:val="22"/>
        </w:rPr>
        <w:t>s</w:t>
      </w:r>
      <w:r w:rsidRPr="008B1DBD">
        <w:rPr>
          <w:spacing w:val="-1"/>
          <w:sz w:val="22"/>
          <w:szCs w:val="22"/>
        </w:rPr>
        <w:t>c</w:t>
      </w:r>
      <w:r w:rsidRPr="008B1DBD">
        <w:rPr>
          <w:sz w:val="22"/>
          <w:szCs w:val="22"/>
        </w:rPr>
        <w:t>lassifi</w:t>
      </w:r>
      <w:r w:rsidRPr="008B1DBD">
        <w:rPr>
          <w:spacing w:val="-1"/>
          <w:sz w:val="22"/>
          <w:szCs w:val="22"/>
        </w:rPr>
        <w:t>ca</w:t>
      </w:r>
      <w:r w:rsidRPr="008B1DBD">
        <w:rPr>
          <w:spacing w:val="1"/>
          <w:sz w:val="22"/>
          <w:szCs w:val="22"/>
        </w:rPr>
        <w:t>ç</w:t>
      </w:r>
      <w:r w:rsidRPr="008B1DBD">
        <w:rPr>
          <w:spacing w:val="-1"/>
          <w:sz w:val="22"/>
          <w:szCs w:val="22"/>
        </w:rPr>
        <w:t>ã</w:t>
      </w:r>
      <w:r w:rsidRPr="008B1DBD">
        <w:rPr>
          <w:sz w:val="22"/>
          <w:szCs w:val="22"/>
        </w:rPr>
        <w:t>o</w:t>
      </w:r>
      <w:r w:rsidRPr="008B1DBD">
        <w:rPr>
          <w:spacing w:val="33"/>
          <w:sz w:val="22"/>
          <w:szCs w:val="22"/>
        </w:rPr>
        <w:t xml:space="preserve"> </w:t>
      </w:r>
      <w:r w:rsidRPr="008B1DBD">
        <w:rPr>
          <w:sz w:val="22"/>
          <w:szCs w:val="22"/>
        </w:rPr>
        <w:t>do</w:t>
      </w:r>
      <w:r w:rsidRPr="008B1DBD">
        <w:rPr>
          <w:spacing w:val="33"/>
          <w:sz w:val="22"/>
          <w:szCs w:val="22"/>
        </w:rPr>
        <w:t xml:space="preserve"> </w:t>
      </w:r>
      <w:r w:rsidRPr="008B1DBD">
        <w:rPr>
          <w:spacing w:val="1"/>
          <w:sz w:val="22"/>
          <w:szCs w:val="22"/>
        </w:rPr>
        <w:t>c</w:t>
      </w:r>
      <w:r w:rsidRPr="008B1DBD">
        <w:rPr>
          <w:spacing w:val="-1"/>
          <w:sz w:val="22"/>
          <w:szCs w:val="22"/>
        </w:rPr>
        <w:t>e</w:t>
      </w:r>
      <w:r w:rsidRPr="008B1DBD">
        <w:rPr>
          <w:sz w:val="22"/>
          <w:szCs w:val="22"/>
        </w:rPr>
        <w:t>rt</w:t>
      </w:r>
      <w:r w:rsidRPr="008B1DBD">
        <w:rPr>
          <w:spacing w:val="-1"/>
          <w:sz w:val="22"/>
          <w:szCs w:val="22"/>
        </w:rPr>
        <w:t>a</w:t>
      </w:r>
      <w:r w:rsidRPr="008B1DBD">
        <w:rPr>
          <w:spacing w:val="3"/>
          <w:sz w:val="22"/>
          <w:szCs w:val="22"/>
        </w:rPr>
        <w:t>m</w:t>
      </w:r>
      <w:r w:rsidRPr="008B1DBD">
        <w:rPr>
          <w:sz w:val="22"/>
          <w:szCs w:val="22"/>
        </w:rPr>
        <w:t>e p</w:t>
      </w:r>
      <w:r w:rsidRPr="008B1DBD">
        <w:rPr>
          <w:spacing w:val="-1"/>
          <w:sz w:val="22"/>
          <w:szCs w:val="22"/>
        </w:rPr>
        <w:t>e</w:t>
      </w:r>
      <w:r w:rsidRPr="008B1DBD">
        <w:rPr>
          <w:sz w:val="22"/>
          <w:szCs w:val="22"/>
        </w:rPr>
        <w:t xml:space="preserve">lo </w:t>
      </w:r>
      <w:r w:rsidRPr="008B1DBD">
        <w:rPr>
          <w:spacing w:val="1"/>
          <w:sz w:val="22"/>
          <w:szCs w:val="22"/>
        </w:rPr>
        <w:t>P</w:t>
      </w:r>
      <w:r w:rsidRPr="008B1DBD">
        <w:rPr>
          <w:sz w:val="22"/>
          <w:szCs w:val="22"/>
        </w:rPr>
        <w:t>r</w:t>
      </w:r>
      <w:r w:rsidRPr="008B1DBD">
        <w:rPr>
          <w:spacing w:val="-2"/>
          <w:sz w:val="22"/>
          <w:szCs w:val="22"/>
        </w:rPr>
        <w:t>e</w:t>
      </w:r>
      <w:r w:rsidRPr="008B1DBD">
        <w:rPr>
          <w:sz w:val="22"/>
          <w:szCs w:val="22"/>
        </w:rPr>
        <w:t>go</w:t>
      </w:r>
      <w:r w:rsidRPr="008B1DBD">
        <w:rPr>
          <w:spacing w:val="-1"/>
          <w:sz w:val="22"/>
          <w:szCs w:val="22"/>
        </w:rPr>
        <w:t>e</w:t>
      </w:r>
      <w:r w:rsidRPr="008B1DBD">
        <w:rPr>
          <w:sz w:val="22"/>
          <w:szCs w:val="22"/>
        </w:rPr>
        <w:t>iro.</w:t>
      </w:r>
    </w:p>
    <w:p w14:paraId="254628A8" w14:textId="0F928090" w:rsidR="007E68A7" w:rsidRPr="008B1DBD" w:rsidRDefault="007E68A7" w:rsidP="00F13501">
      <w:pPr>
        <w:pStyle w:val="Nivel2"/>
        <w:numPr>
          <w:ilvl w:val="1"/>
          <w:numId w:val="21"/>
        </w:numPr>
        <w:spacing w:line="240" w:lineRule="auto"/>
        <w:ind w:left="0" w:firstLine="0"/>
        <w:rPr>
          <w:rFonts w:eastAsia="Times New Roman"/>
          <w:color w:val="auto"/>
          <w:sz w:val="22"/>
          <w:szCs w:val="22"/>
        </w:rPr>
      </w:pPr>
      <w:r w:rsidRPr="008B1DBD">
        <w:rPr>
          <w:sz w:val="22"/>
          <w:szCs w:val="22"/>
        </w:rPr>
        <w:t>Após a fase de julgamento, a licitante deverá apresentar sua proposta ajustada, devendo inserir tal documento no campo “Documentos Complementares”, dentro do prazo indicado.</w:t>
      </w:r>
    </w:p>
    <w:p w14:paraId="58D4DF33" w14:textId="1F39C0BD" w:rsidR="003C7A23" w:rsidRPr="008B1DBD" w:rsidRDefault="003C7A23" w:rsidP="00F13501">
      <w:pPr>
        <w:pStyle w:val="Nivel2"/>
        <w:numPr>
          <w:ilvl w:val="0"/>
          <w:numId w:val="0"/>
        </w:numPr>
        <w:spacing w:line="240" w:lineRule="auto"/>
        <w:rPr>
          <w:rFonts w:eastAsia="Times New Roman"/>
          <w:color w:val="auto"/>
          <w:sz w:val="22"/>
          <w:szCs w:val="22"/>
        </w:rPr>
      </w:pPr>
    </w:p>
    <w:p w14:paraId="79839FDC" w14:textId="77E0FF7A" w:rsidR="003C7A23" w:rsidRPr="008B1DBD" w:rsidRDefault="003C7A23" w:rsidP="00F13501">
      <w:pPr>
        <w:pStyle w:val="Nivel01"/>
        <w:numPr>
          <w:ilvl w:val="0"/>
          <w:numId w:val="21"/>
        </w:numPr>
        <w:spacing w:before="120" w:after="120"/>
        <w:ind w:left="0" w:firstLine="0"/>
        <w:rPr>
          <w:sz w:val="22"/>
          <w:szCs w:val="22"/>
        </w:rPr>
      </w:pPr>
      <w:bookmarkStart w:id="22" w:name="_Toc122606107"/>
      <w:bookmarkStart w:id="23" w:name="_Hlk114646655"/>
      <w:r w:rsidRPr="008B1DBD">
        <w:rPr>
          <w:sz w:val="22"/>
          <w:szCs w:val="22"/>
        </w:rPr>
        <w:t>DA ABERTURA DA SESSÃO, CLASSIFICAÇÃO DAS PROPOSTAS E FORMULAÇÃO DE LANCES</w:t>
      </w:r>
      <w:bookmarkEnd w:id="22"/>
    </w:p>
    <w:p w14:paraId="4998B02F"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8B1DBD" w:rsidRDefault="00B5796C" w:rsidP="00F13501">
      <w:pPr>
        <w:pStyle w:val="Nivel2"/>
        <w:numPr>
          <w:ilvl w:val="1"/>
          <w:numId w:val="21"/>
        </w:numPr>
        <w:tabs>
          <w:tab w:val="left" w:pos="426"/>
        </w:tabs>
        <w:spacing w:line="240" w:lineRule="auto"/>
        <w:ind w:left="0" w:firstLine="0"/>
        <w:rPr>
          <w:color w:val="auto"/>
          <w:sz w:val="22"/>
          <w:szCs w:val="22"/>
        </w:rPr>
      </w:pPr>
      <w:r w:rsidRPr="008B1DBD">
        <w:rPr>
          <w:sz w:val="22"/>
          <w:szCs w:val="22"/>
        </w:rPr>
        <w:t>O</w:t>
      </w:r>
      <w:r w:rsidRPr="008B1DBD">
        <w:rPr>
          <w:spacing w:val="1"/>
          <w:sz w:val="22"/>
          <w:szCs w:val="22"/>
        </w:rPr>
        <w:t xml:space="preserve"> P</w:t>
      </w:r>
      <w:r w:rsidRPr="008B1DBD">
        <w:rPr>
          <w:sz w:val="22"/>
          <w:szCs w:val="22"/>
        </w:rPr>
        <w:t>re</w:t>
      </w:r>
      <w:r w:rsidRPr="008B1DBD">
        <w:rPr>
          <w:spacing w:val="-2"/>
          <w:sz w:val="22"/>
          <w:szCs w:val="22"/>
        </w:rPr>
        <w:t>g</w:t>
      </w:r>
      <w:r w:rsidRPr="008B1DBD">
        <w:rPr>
          <w:sz w:val="22"/>
          <w:szCs w:val="22"/>
        </w:rPr>
        <w:t>o</w:t>
      </w:r>
      <w:r w:rsidRPr="008B1DBD">
        <w:rPr>
          <w:spacing w:val="-1"/>
          <w:sz w:val="22"/>
          <w:szCs w:val="22"/>
        </w:rPr>
        <w:t>e</w:t>
      </w:r>
      <w:r w:rsidRPr="008B1DBD">
        <w:rPr>
          <w:sz w:val="22"/>
          <w:szCs w:val="22"/>
        </w:rPr>
        <w:t>iro</w:t>
      </w:r>
      <w:r w:rsidRPr="008B1DBD">
        <w:rPr>
          <w:spacing w:val="3"/>
          <w:sz w:val="22"/>
          <w:szCs w:val="22"/>
        </w:rPr>
        <w:t xml:space="preserve"> </w:t>
      </w:r>
      <w:r w:rsidRPr="008B1DBD">
        <w:rPr>
          <w:sz w:val="22"/>
          <w:szCs w:val="22"/>
        </w:rPr>
        <w:t>v</w:t>
      </w:r>
      <w:r w:rsidRPr="008B1DBD">
        <w:rPr>
          <w:spacing w:val="-1"/>
          <w:sz w:val="22"/>
          <w:szCs w:val="22"/>
        </w:rPr>
        <w:t>e</w:t>
      </w:r>
      <w:r w:rsidRPr="008B1DBD">
        <w:rPr>
          <w:sz w:val="22"/>
          <w:szCs w:val="22"/>
        </w:rPr>
        <w:t>r</w:t>
      </w:r>
      <w:r w:rsidRPr="008B1DBD">
        <w:rPr>
          <w:spacing w:val="2"/>
          <w:sz w:val="22"/>
          <w:szCs w:val="22"/>
        </w:rPr>
        <w:t>i</w:t>
      </w:r>
      <w:r w:rsidRPr="008B1DBD">
        <w:rPr>
          <w:sz w:val="22"/>
          <w:szCs w:val="22"/>
        </w:rPr>
        <w:t>fi</w:t>
      </w:r>
      <w:r w:rsidRPr="008B1DBD">
        <w:rPr>
          <w:spacing w:val="1"/>
          <w:sz w:val="22"/>
          <w:szCs w:val="22"/>
        </w:rPr>
        <w:t>c</w:t>
      </w:r>
      <w:r w:rsidRPr="008B1DBD">
        <w:rPr>
          <w:spacing w:val="-1"/>
          <w:sz w:val="22"/>
          <w:szCs w:val="22"/>
        </w:rPr>
        <w:t>a</w:t>
      </w:r>
      <w:r w:rsidRPr="008B1DBD">
        <w:rPr>
          <w:sz w:val="22"/>
          <w:szCs w:val="22"/>
        </w:rPr>
        <w:t>rá</w:t>
      </w:r>
      <w:r w:rsidRPr="008B1DBD">
        <w:rPr>
          <w:spacing w:val="2"/>
          <w:sz w:val="22"/>
          <w:szCs w:val="22"/>
        </w:rPr>
        <w:t xml:space="preserve"> </w:t>
      </w:r>
      <w:r w:rsidRPr="008B1DBD">
        <w:rPr>
          <w:spacing w:val="-1"/>
          <w:sz w:val="22"/>
          <w:szCs w:val="22"/>
        </w:rPr>
        <w:t>a</w:t>
      </w:r>
      <w:r w:rsidRPr="008B1DBD">
        <w:rPr>
          <w:sz w:val="22"/>
          <w:szCs w:val="22"/>
        </w:rPr>
        <w:t>s</w:t>
      </w:r>
      <w:r w:rsidRPr="008B1DBD">
        <w:rPr>
          <w:spacing w:val="1"/>
          <w:sz w:val="22"/>
          <w:szCs w:val="22"/>
        </w:rPr>
        <w:t xml:space="preserve"> </w:t>
      </w:r>
      <w:r w:rsidRPr="008B1DBD">
        <w:rPr>
          <w:sz w:val="22"/>
          <w:szCs w:val="22"/>
        </w:rPr>
        <w:t>p</w:t>
      </w:r>
      <w:r w:rsidRPr="008B1DBD">
        <w:rPr>
          <w:spacing w:val="-1"/>
          <w:sz w:val="22"/>
          <w:szCs w:val="22"/>
        </w:rPr>
        <w:t>r</w:t>
      </w:r>
      <w:r w:rsidRPr="008B1DBD">
        <w:rPr>
          <w:sz w:val="22"/>
          <w:szCs w:val="22"/>
        </w:rPr>
        <w:t>opost</w:t>
      </w:r>
      <w:r w:rsidRPr="008B1DBD">
        <w:rPr>
          <w:spacing w:val="-1"/>
          <w:sz w:val="22"/>
          <w:szCs w:val="22"/>
        </w:rPr>
        <w:t>a</w:t>
      </w:r>
      <w:r w:rsidRPr="008B1DBD">
        <w:rPr>
          <w:sz w:val="22"/>
          <w:szCs w:val="22"/>
        </w:rPr>
        <w:t>s</w:t>
      </w:r>
      <w:r w:rsidRPr="008B1DBD">
        <w:rPr>
          <w:spacing w:val="1"/>
          <w:sz w:val="22"/>
          <w:szCs w:val="22"/>
        </w:rPr>
        <w:t xml:space="preserve"> </w:t>
      </w:r>
      <w:r w:rsidRPr="008B1DBD">
        <w:rPr>
          <w:spacing w:val="2"/>
          <w:sz w:val="22"/>
          <w:szCs w:val="22"/>
        </w:rPr>
        <w:t>d</w:t>
      </w:r>
      <w:r w:rsidRPr="008B1DBD">
        <w:rPr>
          <w:sz w:val="22"/>
          <w:szCs w:val="22"/>
        </w:rPr>
        <w:t>e p</w:t>
      </w:r>
      <w:r w:rsidRPr="008B1DBD">
        <w:rPr>
          <w:spacing w:val="1"/>
          <w:sz w:val="22"/>
          <w:szCs w:val="22"/>
        </w:rPr>
        <w:t>r</w:t>
      </w:r>
      <w:r w:rsidRPr="008B1DBD">
        <w:rPr>
          <w:spacing w:val="-1"/>
          <w:sz w:val="22"/>
          <w:szCs w:val="22"/>
        </w:rPr>
        <w:t>e</w:t>
      </w:r>
      <w:r w:rsidRPr="008B1DBD">
        <w:rPr>
          <w:spacing w:val="1"/>
          <w:sz w:val="22"/>
          <w:szCs w:val="22"/>
        </w:rPr>
        <w:t>ç</w:t>
      </w:r>
      <w:r w:rsidRPr="008B1DBD">
        <w:rPr>
          <w:sz w:val="22"/>
          <w:szCs w:val="22"/>
        </w:rPr>
        <w:t>os</w:t>
      </w:r>
      <w:r w:rsidRPr="008B1DBD">
        <w:rPr>
          <w:spacing w:val="1"/>
          <w:sz w:val="22"/>
          <w:szCs w:val="22"/>
        </w:rPr>
        <w:t xml:space="preserve"> </w:t>
      </w:r>
      <w:r w:rsidRPr="008B1DBD">
        <w:rPr>
          <w:spacing w:val="-1"/>
          <w:sz w:val="22"/>
          <w:szCs w:val="22"/>
        </w:rPr>
        <w:t>e</w:t>
      </w:r>
      <w:r w:rsidRPr="008B1DBD">
        <w:rPr>
          <w:sz w:val="22"/>
          <w:szCs w:val="22"/>
        </w:rPr>
        <w:t>nviad</w:t>
      </w:r>
      <w:r w:rsidRPr="008B1DBD">
        <w:rPr>
          <w:spacing w:val="-1"/>
          <w:sz w:val="22"/>
          <w:szCs w:val="22"/>
        </w:rPr>
        <w:t>a</w:t>
      </w:r>
      <w:r w:rsidRPr="008B1DBD">
        <w:rPr>
          <w:sz w:val="22"/>
          <w:szCs w:val="22"/>
        </w:rPr>
        <w:t>s,</w:t>
      </w:r>
      <w:r w:rsidRPr="008B1DBD">
        <w:rPr>
          <w:spacing w:val="4"/>
          <w:sz w:val="22"/>
          <w:szCs w:val="22"/>
        </w:rPr>
        <w:t xml:space="preserve"> </w:t>
      </w:r>
      <w:r w:rsidRPr="008B1DBD">
        <w:rPr>
          <w:spacing w:val="-1"/>
          <w:sz w:val="22"/>
          <w:szCs w:val="22"/>
        </w:rPr>
        <w:t>a</w:t>
      </w:r>
      <w:r w:rsidRPr="008B1DBD">
        <w:rPr>
          <w:sz w:val="22"/>
          <w:szCs w:val="22"/>
        </w:rPr>
        <w:t>ntes</w:t>
      </w:r>
      <w:r w:rsidRPr="008B1DBD">
        <w:rPr>
          <w:spacing w:val="1"/>
          <w:sz w:val="22"/>
          <w:szCs w:val="22"/>
        </w:rPr>
        <w:t xml:space="preserve"> </w:t>
      </w:r>
      <w:r w:rsidRPr="008B1DBD">
        <w:rPr>
          <w:sz w:val="22"/>
          <w:szCs w:val="22"/>
        </w:rPr>
        <w:t>da</w:t>
      </w:r>
      <w:r w:rsidRPr="008B1DBD">
        <w:rPr>
          <w:spacing w:val="2"/>
          <w:sz w:val="22"/>
          <w:szCs w:val="22"/>
        </w:rPr>
        <w:t xml:space="preserve"> </w:t>
      </w:r>
      <w:r w:rsidRPr="008B1DBD">
        <w:rPr>
          <w:spacing w:val="-1"/>
          <w:sz w:val="22"/>
          <w:szCs w:val="22"/>
        </w:rPr>
        <w:t>a</w:t>
      </w:r>
      <w:r w:rsidRPr="008B1DBD">
        <w:rPr>
          <w:spacing w:val="2"/>
          <w:sz w:val="22"/>
          <w:szCs w:val="22"/>
        </w:rPr>
        <w:t>b</w:t>
      </w:r>
      <w:r w:rsidRPr="008B1DBD">
        <w:rPr>
          <w:spacing w:val="-1"/>
          <w:sz w:val="22"/>
          <w:szCs w:val="22"/>
        </w:rPr>
        <w:t>e</w:t>
      </w:r>
      <w:r w:rsidRPr="008B1DBD">
        <w:rPr>
          <w:sz w:val="22"/>
          <w:szCs w:val="22"/>
        </w:rPr>
        <w:t>rtu</w:t>
      </w:r>
      <w:r w:rsidRPr="008B1DBD">
        <w:rPr>
          <w:spacing w:val="-1"/>
          <w:sz w:val="22"/>
          <w:szCs w:val="22"/>
        </w:rPr>
        <w:t>r</w:t>
      </w:r>
      <w:r w:rsidRPr="008B1DBD">
        <w:rPr>
          <w:sz w:val="22"/>
          <w:szCs w:val="22"/>
        </w:rPr>
        <w:t xml:space="preserve">a </w:t>
      </w:r>
      <w:r w:rsidRPr="008B1DBD">
        <w:rPr>
          <w:spacing w:val="2"/>
          <w:sz w:val="22"/>
          <w:szCs w:val="22"/>
        </w:rPr>
        <w:t>d</w:t>
      </w:r>
      <w:r w:rsidRPr="008B1DBD">
        <w:rPr>
          <w:sz w:val="22"/>
          <w:szCs w:val="22"/>
        </w:rPr>
        <w:t xml:space="preserve">a </w:t>
      </w:r>
      <w:r w:rsidRPr="008B1DBD">
        <w:rPr>
          <w:spacing w:val="1"/>
          <w:sz w:val="22"/>
          <w:szCs w:val="22"/>
        </w:rPr>
        <w:t>f</w:t>
      </w:r>
      <w:r w:rsidRPr="008B1DBD">
        <w:rPr>
          <w:spacing w:val="-1"/>
          <w:sz w:val="22"/>
          <w:szCs w:val="22"/>
        </w:rPr>
        <w:t>a</w:t>
      </w:r>
      <w:r w:rsidRPr="008B1DBD">
        <w:rPr>
          <w:sz w:val="22"/>
          <w:szCs w:val="22"/>
        </w:rPr>
        <w:t xml:space="preserve">se </w:t>
      </w:r>
      <w:r w:rsidRPr="008B1DBD">
        <w:rPr>
          <w:spacing w:val="2"/>
          <w:sz w:val="22"/>
          <w:szCs w:val="22"/>
        </w:rPr>
        <w:t>d</w:t>
      </w:r>
      <w:r w:rsidRPr="008B1DBD">
        <w:rPr>
          <w:sz w:val="22"/>
          <w:szCs w:val="22"/>
        </w:rPr>
        <w:t>e lan</w:t>
      </w:r>
      <w:r w:rsidRPr="008B1DBD">
        <w:rPr>
          <w:spacing w:val="1"/>
          <w:sz w:val="22"/>
          <w:szCs w:val="22"/>
        </w:rPr>
        <w:t>c</w:t>
      </w:r>
      <w:r w:rsidRPr="008B1DBD">
        <w:rPr>
          <w:spacing w:val="-1"/>
          <w:sz w:val="22"/>
          <w:szCs w:val="22"/>
        </w:rPr>
        <w:t>e</w:t>
      </w:r>
      <w:r w:rsidRPr="008B1DBD">
        <w:rPr>
          <w:sz w:val="22"/>
          <w:szCs w:val="22"/>
        </w:rPr>
        <w:t>s, d</w:t>
      </w:r>
      <w:r w:rsidRPr="008B1DBD">
        <w:rPr>
          <w:spacing w:val="-1"/>
          <w:sz w:val="22"/>
          <w:szCs w:val="22"/>
        </w:rPr>
        <w:t>e</w:t>
      </w:r>
      <w:r w:rsidRPr="008B1DBD">
        <w:rPr>
          <w:sz w:val="22"/>
          <w:szCs w:val="22"/>
        </w:rPr>
        <w:t>s</w:t>
      </w:r>
      <w:r w:rsidRPr="008B1DBD">
        <w:rPr>
          <w:spacing w:val="-1"/>
          <w:sz w:val="22"/>
          <w:szCs w:val="22"/>
        </w:rPr>
        <w:t>c</w:t>
      </w:r>
      <w:r w:rsidRPr="008B1DBD">
        <w:rPr>
          <w:sz w:val="22"/>
          <w:szCs w:val="22"/>
        </w:rPr>
        <w:t>lassifi</w:t>
      </w:r>
      <w:r w:rsidRPr="008B1DBD">
        <w:rPr>
          <w:spacing w:val="-1"/>
          <w:sz w:val="22"/>
          <w:szCs w:val="22"/>
        </w:rPr>
        <w:t>ca</w:t>
      </w:r>
      <w:r w:rsidRPr="008B1DBD">
        <w:rPr>
          <w:sz w:val="22"/>
          <w:szCs w:val="22"/>
        </w:rPr>
        <w:t>ndo,</w:t>
      </w:r>
      <w:r w:rsidRPr="008B1DBD">
        <w:rPr>
          <w:spacing w:val="2"/>
          <w:sz w:val="22"/>
          <w:szCs w:val="22"/>
        </w:rPr>
        <w:t xml:space="preserve"> </w:t>
      </w:r>
      <w:r w:rsidRPr="008B1DBD">
        <w:rPr>
          <w:sz w:val="22"/>
          <w:szCs w:val="22"/>
        </w:rPr>
        <w:t>mo</w:t>
      </w:r>
      <w:r w:rsidRPr="008B1DBD">
        <w:rPr>
          <w:spacing w:val="1"/>
          <w:sz w:val="22"/>
          <w:szCs w:val="22"/>
        </w:rPr>
        <w:t>t</w:t>
      </w:r>
      <w:r w:rsidRPr="008B1DBD">
        <w:rPr>
          <w:sz w:val="22"/>
          <w:szCs w:val="22"/>
        </w:rPr>
        <w:t>iv</w:t>
      </w:r>
      <w:r w:rsidRPr="008B1DBD">
        <w:rPr>
          <w:spacing w:val="2"/>
          <w:sz w:val="22"/>
          <w:szCs w:val="22"/>
        </w:rPr>
        <w:t>a</w:t>
      </w:r>
      <w:r w:rsidRPr="008B1DBD">
        <w:rPr>
          <w:sz w:val="22"/>
          <w:szCs w:val="22"/>
        </w:rPr>
        <w:t>d</w:t>
      </w:r>
      <w:r w:rsidRPr="008B1DBD">
        <w:rPr>
          <w:spacing w:val="-1"/>
          <w:sz w:val="22"/>
          <w:szCs w:val="22"/>
        </w:rPr>
        <w:t>a</w:t>
      </w:r>
      <w:r w:rsidRPr="008B1DBD">
        <w:rPr>
          <w:sz w:val="22"/>
          <w:szCs w:val="22"/>
        </w:rPr>
        <w:t>ment</w:t>
      </w:r>
      <w:r w:rsidRPr="008B1DBD">
        <w:rPr>
          <w:spacing w:val="1"/>
          <w:sz w:val="22"/>
          <w:szCs w:val="22"/>
        </w:rPr>
        <w:t>e</w:t>
      </w:r>
      <w:r w:rsidRPr="008B1DBD">
        <w:rPr>
          <w:sz w:val="22"/>
          <w:szCs w:val="22"/>
        </w:rPr>
        <w:t>,</w:t>
      </w:r>
      <w:r w:rsidRPr="008B1DBD">
        <w:rPr>
          <w:spacing w:val="2"/>
          <w:sz w:val="22"/>
          <w:szCs w:val="22"/>
        </w:rPr>
        <w:t xml:space="preserve"> </w:t>
      </w:r>
      <w:r w:rsidRPr="008B1DBD">
        <w:rPr>
          <w:spacing w:val="-1"/>
          <w:sz w:val="22"/>
          <w:szCs w:val="22"/>
        </w:rPr>
        <w:t>a</w:t>
      </w:r>
      <w:r w:rsidRPr="008B1DBD">
        <w:rPr>
          <w:sz w:val="22"/>
          <w:szCs w:val="22"/>
        </w:rPr>
        <w:t>qu</w:t>
      </w:r>
      <w:r w:rsidRPr="008B1DBD">
        <w:rPr>
          <w:spacing w:val="-1"/>
          <w:sz w:val="22"/>
          <w:szCs w:val="22"/>
        </w:rPr>
        <w:t>e</w:t>
      </w:r>
      <w:r w:rsidRPr="008B1DBD">
        <w:rPr>
          <w:spacing w:val="3"/>
          <w:sz w:val="22"/>
          <w:szCs w:val="22"/>
        </w:rPr>
        <w:t>l</w:t>
      </w:r>
      <w:r w:rsidRPr="008B1DBD">
        <w:rPr>
          <w:spacing w:val="-1"/>
          <w:sz w:val="22"/>
          <w:szCs w:val="22"/>
        </w:rPr>
        <w:t>a</w:t>
      </w:r>
      <w:r w:rsidRPr="008B1DBD">
        <w:rPr>
          <w:sz w:val="22"/>
          <w:szCs w:val="22"/>
        </w:rPr>
        <w:t>s</w:t>
      </w:r>
      <w:r w:rsidRPr="008B1DBD">
        <w:rPr>
          <w:spacing w:val="2"/>
          <w:sz w:val="22"/>
          <w:szCs w:val="22"/>
        </w:rPr>
        <w:t xml:space="preserve"> </w:t>
      </w:r>
      <w:r w:rsidRPr="008B1DBD">
        <w:rPr>
          <w:sz w:val="22"/>
          <w:szCs w:val="22"/>
        </w:rPr>
        <w:t>que</w:t>
      </w:r>
      <w:r w:rsidRPr="008B1DBD">
        <w:rPr>
          <w:spacing w:val="1"/>
          <w:sz w:val="22"/>
          <w:szCs w:val="22"/>
        </w:rPr>
        <w:t xml:space="preserve"> </w:t>
      </w:r>
      <w:r w:rsidRPr="008B1DBD">
        <w:rPr>
          <w:sz w:val="22"/>
          <w:szCs w:val="22"/>
        </w:rPr>
        <w:t>n</w:t>
      </w:r>
      <w:r w:rsidRPr="008B1DBD">
        <w:rPr>
          <w:spacing w:val="-1"/>
          <w:sz w:val="22"/>
          <w:szCs w:val="22"/>
        </w:rPr>
        <w:t>ã</w:t>
      </w:r>
      <w:r w:rsidRPr="008B1DBD">
        <w:rPr>
          <w:sz w:val="22"/>
          <w:szCs w:val="22"/>
        </w:rPr>
        <w:t>o</w:t>
      </w:r>
      <w:r w:rsidRPr="008B1DBD">
        <w:rPr>
          <w:spacing w:val="2"/>
          <w:sz w:val="22"/>
          <w:szCs w:val="22"/>
        </w:rPr>
        <w:t xml:space="preserve"> </w:t>
      </w:r>
      <w:r w:rsidRPr="008B1DBD">
        <w:rPr>
          <w:spacing w:val="-1"/>
          <w:sz w:val="22"/>
          <w:szCs w:val="22"/>
        </w:rPr>
        <w:t>e</w:t>
      </w:r>
      <w:r w:rsidRPr="008B1DBD">
        <w:rPr>
          <w:sz w:val="22"/>
          <w:szCs w:val="22"/>
        </w:rPr>
        <w:t>stej</w:t>
      </w:r>
      <w:r w:rsidRPr="008B1DBD">
        <w:rPr>
          <w:spacing w:val="-1"/>
          <w:sz w:val="22"/>
          <w:szCs w:val="22"/>
        </w:rPr>
        <w:t>a</w:t>
      </w:r>
      <w:r w:rsidRPr="008B1DBD">
        <w:rPr>
          <w:sz w:val="22"/>
          <w:szCs w:val="22"/>
        </w:rPr>
        <w:t>m</w:t>
      </w:r>
      <w:r w:rsidRPr="008B1DBD">
        <w:rPr>
          <w:spacing w:val="2"/>
          <w:sz w:val="22"/>
          <w:szCs w:val="22"/>
        </w:rPr>
        <w:t xml:space="preserve"> </w:t>
      </w:r>
      <w:r w:rsidRPr="008B1DBD">
        <w:rPr>
          <w:spacing w:val="-1"/>
          <w:sz w:val="22"/>
          <w:szCs w:val="22"/>
        </w:rPr>
        <w:t>e</w:t>
      </w:r>
      <w:r w:rsidRPr="008B1DBD">
        <w:rPr>
          <w:sz w:val="22"/>
          <w:szCs w:val="22"/>
        </w:rPr>
        <w:t>m</w:t>
      </w:r>
      <w:r w:rsidRPr="008B1DBD">
        <w:rPr>
          <w:spacing w:val="2"/>
          <w:sz w:val="22"/>
          <w:szCs w:val="22"/>
        </w:rPr>
        <w:t xml:space="preserve"> </w:t>
      </w:r>
      <w:r w:rsidRPr="008B1DBD">
        <w:rPr>
          <w:spacing w:val="-1"/>
          <w:sz w:val="22"/>
          <w:szCs w:val="22"/>
        </w:rPr>
        <w:t>c</w:t>
      </w:r>
      <w:r w:rsidRPr="008B1DBD">
        <w:rPr>
          <w:sz w:val="22"/>
          <w:szCs w:val="22"/>
        </w:rPr>
        <w:t>onfo</w:t>
      </w:r>
      <w:r w:rsidRPr="008B1DBD">
        <w:rPr>
          <w:spacing w:val="-1"/>
          <w:sz w:val="22"/>
          <w:szCs w:val="22"/>
        </w:rPr>
        <w:t>r</w:t>
      </w:r>
      <w:r w:rsidRPr="008B1DBD">
        <w:rPr>
          <w:spacing w:val="3"/>
          <w:sz w:val="22"/>
          <w:szCs w:val="22"/>
        </w:rPr>
        <w:t>m</w:t>
      </w:r>
      <w:r w:rsidRPr="008B1DBD">
        <w:rPr>
          <w:sz w:val="22"/>
          <w:szCs w:val="22"/>
        </w:rPr>
        <w:t xml:space="preserve">idade </w:t>
      </w:r>
      <w:r w:rsidRPr="008B1DBD">
        <w:rPr>
          <w:spacing w:val="-1"/>
          <w:sz w:val="22"/>
          <w:szCs w:val="22"/>
        </w:rPr>
        <w:t>c</w:t>
      </w:r>
      <w:r w:rsidRPr="008B1DBD">
        <w:rPr>
          <w:sz w:val="22"/>
          <w:szCs w:val="22"/>
        </w:rPr>
        <w:t>om</w:t>
      </w:r>
      <w:r w:rsidRPr="008B1DBD">
        <w:rPr>
          <w:spacing w:val="2"/>
          <w:sz w:val="22"/>
          <w:szCs w:val="22"/>
        </w:rPr>
        <w:t xml:space="preserve"> </w:t>
      </w:r>
      <w:r w:rsidRPr="008B1DBD">
        <w:rPr>
          <w:sz w:val="22"/>
          <w:szCs w:val="22"/>
        </w:rPr>
        <w:t>os</w:t>
      </w:r>
      <w:r w:rsidRPr="008B1DBD">
        <w:rPr>
          <w:spacing w:val="2"/>
          <w:sz w:val="22"/>
          <w:szCs w:val="22"/>
        </w:rPr>
        <w:t xml:space="preserve"> </w:t>
      </w:r>
      <w:r w:rsidRPr="008B1DBD">
        <w:rPr>
          <w:sz w:val="22"/>
          <w:szCs w:val="22"/>
        </w:rPr>
        <w:t>r</w:t>
      </w:r>
      <w:r w:rsidRPr="008B1DBD">
        <w:rPr>
          <w:spacing w:val="-2"/>
          <w:sz w:val="22"/>
          <w:szCs w:val="22"/>
        </w:rPr>
        <w:t>e</w:t>
      </w:r>
      <w:r w:rsidRPr="008B1DBD">
        <w:rPr>
          <w:sz w:val="22"/>
          <w:szCs w:val="22"/>
        </w:rPr>
        <w:t>quis</w:t>
      </w:r>
      <w:r w:rsidRPr="008B1DBD">
        <w:rPr>
          <w:spacing w:val="1"/>
          <w:sz w:val="22"/>
          <w:szCs w:val="22"/>
        </w:rPr>
        <w:t>i</w:t>
      </w:r>
      <w:r w:rsidRPr="008B1DBD">
        <w:rPr>
          <w:sz w:val="22"/>
          <w:szCs w:val="22"/>
        </w:rPr>
        <w:t xml:space="preserve">tos </w:t>
      </w:r>
      <w:r w:rsidRPr="008B1DBD">
        <w:rPr>
          <w:spacing w:val="-1"/>
          <w:sz w:val="22"/>
          <w:szCs w:val="22"/>
        </w:rPr>
        <w:t>e</w:t>
      </w:r>
      <w:r w:rsidRPr="008B1DBD">
        <w:rPr>
          <w:sz w:val="22"/>
          <w:szCs w:val="22"/>
        </w:rPr>
        <w:t>stab</w:t>
      </w:r>
      <w:r w:rsidRPr="008B1DBD">
        <w:rPr>
          <w:spacing w:val="-1"/>
          <w:sz w:val="22"/>
          <w:szCs w:val="22"/>
        </w:rPr>
        <w:t>e</w:t>
      </w:r>
      <w:r w:rsidRPr="008B1DBD">
        <w:rPr>
          <w:sz w:val="22"/>
          <w:szCs w:val="22"/>
        </w:rPr>
        <w:t>le</w:t>
      </w:r>
      <w:r w:rsidRPr="008B1DBD">
        <w:rPr>
          <w:spacing w:val="-1"/>
          <w:sz w:val="22"/>
          <w:szCs w:val="22"/>
        </w:rPr>
        <w:t>c</w:t>
      </w:r>
      <w:r w:rsidRPr="008B1DBD">
        <w:rPr>
          <w:sz w:val="22"/>
          <w:szCs w:val="22"/>
        </w:rPr>
        <w:t>idos</w:t>
      </w:r>
      <w:r w:rsidRPr="008B1DBD">
        <w:rPr>
          <w:spacing w:val="19"/>
          <w:sz w:val="22"/>
          <w:szCs w:val="22"/>
        </w:rPr>
        <w:t xml:space="preserve"> </w:t>
      </w:r>
      <w:r w:rsidRPr="008B1DBD">
        <w:rPr>
          <w:sz w:val="22"/>
          <w:szCs w:val="22"/>
        </w:rPr>
        <w:t>no</w:t>
      </w:r>
      <w:r w:rsidRPr="008B1DBD">
        <w:rPr>
          <w:spacing w:val="17"/>
          <w:sz w:val="22"/>
          <w:szCs w:val="22"/>
        </w:rPr>
        <w:t xml:space="preserve"> </w:t>
      </w:r>
      <w:r w:rsidRPr="008B1DBD">
        <w:rPr>
          <w:sz w:val="22"/>
          <w:szCs w:val="22"/>
        </w:rPr>
        <w:t>Edital,</w:t>
      </w:r>
      <w:r w:rsidRPr="008B1DBD">
        <w:rPr>
          <w:spacing w:val="19"/>
          <w:sz w:val="22"/>
          <w:szCs w:val="22"/>
        </w:rPr>
        <w:t xml:space="preserve"> </w:t>
      </w:r>
      <w:r w:rsidRPr="008B1DBD">
        <w:rPr>
          <w:sz w:val="22"/>
          <w:szCs w:val="22"/>
        </w:rPr>
        <w:t>que</w:t>
      </w:r>
      <w:r w:rsidRPr="008B1DBD">
        <w:rPr>
          <w:spacing w:val="16"/>
          <w:sz w:val="22"/>
          <w:szCs w:val="22"/>
        </w:rPr>
        <w:t xml:space="preserve"> </w:t>
      </w:r>
      <w:r w:rsidRPr="008B1DBD">
        <w:rPr>
          <w:sz w:val="22"/>
          <w:szCs w:val="22"/>
        </w:rPr>
        <w:t>fo</w:t>
      </w:r>
      <w:r w:rsidRPr="008B1DBD">
        <w:rPr>
          <w:spacing w:val="1"/>
          <w:sz w:val="22"/>
          <w:szCs w:val="22"/>
        </w:rPr>
        <w:t>r</w:t>
      </w:r>
      <w:r w:rsidRPr="008B1DBD">
        <w:rPr>
          <w:spacing w:val="-1"/>
          <w:sz w:val="22"/>
          <w:szCs w:val="22"/>
        </w:rPr>
        <w:t>e</w:t>
      </w:r>
      <w:r w:rsidRPr="008B1DBD">
        <w:rPr>
          <w:sz w:val="22"/>
          <w:szCs w:val="22"/>
        </w:rPr>
        <w:t>m</w:t>
      </w:r>
      <w:r w:rsidRPr="008B1DBD">
        <w:rPr>
          <w:spacing w:val="17"/>
          <w:sz w:val="22"/>
          <w:szCs w:val="22"/>
        </w:rPr>
        <w:t xml:space="preserve"> </w:t>
      </w:r>
      <w:r w:rsidRPr="008B1DBD">
        <w:rPr>
          <w:sz w:val="22"/>
          <w:szCs w:val="22"/>
        </w:rPr>
        <w:t>om</w:t>
      </w:r>
      <w:r w:rsidRPr="008B1DBD">
        <w:rPr>
          <w:spacing w:val="1"/>
          <w:sz w:val="22"/>
          <w:szCs w:val="22"/>
        </w:rPr>
        <w:t>i</w:t>
      </w:r>
      <w:r w:rsidRPr="008B1DBD">
        <w:rPr>
          <w:sz w:val="22"/>
          <w:szCs w:val="22"/>
        </w:rPr>
        <w:t>ssas</w:t>
      </w:r>
      <w:r w:rsidRPr="008B1DBD">
        <w:rPr>
          <w:spacing w:val="16"/>
          <w:sz w:val="22"/>
          <w:szCs w:val="22"/>
        </w:rPr>
        <w:t xml:space="preserve"> </w:t>
      </w:r>
      <w:r w:rsidRPr="008B1DBD">
        <w:rPr>
          <w:sz w:val="22"/>
          <w:szCs w:val="22"/>
        </w:rPr>
        <w:t>ou</w:t>
      </w:r>
      <w:r w:rsidRPr="008B1DBD">
        <w:rPr>
          <w:spacing w:val="19"/>
          <w:sz w:val="22"/>
          <w:szCs w:val="22"/>
        </w:rPr>
        <w:t xml:space="preserve"> </w:t>
      </w:r>
      <w:r w:rsidRPr="008B1DBD">
        <w:rPr>
          <w:spacing w:val="1"/>
          <w:sz w:val="22"/>
          <w:szCs w:val="22"/>
        </w:rPr>
        <w:t>a</w:t>
      </w:r>
      <w:r w:rsidRPr="008B1DBD">
        <w:rPr>
          <w:sz w:val="22"/>
          <w:szCs w:val="22"/>
        </w:rPr>
        <w:t>p</w:t>
      </w:r>
      <w:r w:rsidRPr="008B1DBD">
        <w:rPr>
          <w:spacing w:val="-1"/>
          <w:sz w:val="22"/>
          <w:szCs w:val="22"/>
        </w:rPr>
        <w:t>re</w:t>
      </w:r>
      <w:r w:rsidRPr="008B1DBD">
        <w:rPr>
          <w:sz w:val="22"/>
          <w:szCs w:val="22"/>
        </w:rPr>
        <w:t>s</w:t>
      </w:r>
      <w:r w:rsidRPr="008B1DBD">
        <w:rPr>
          <w:spacing w:val="-1"/>
          <w:sz w:val="22"/>
          <w:szCs w:val="22"/>
        </w:rPr>
        <w:t>e</w:t>
      </w:r>
      <w:r w:rsidRPr="008B1DBD">
        <w:rPr>
          <w:sz w:val="22"/>
          <w:szCs w:val="22"/>
        </w:rPr>
        <w:t>nta</w:t>
      </w:r>
      <w:r w:rsidRPr="008B1DBD">
        <w:rPr>
          <w:spacing w:val="1"/>
          <w:sz w:val="22"/>
          <w:szCs w:val="22"/>
        </w:rPr>
        <w:t>r</w:t>
      </w:r>
      <w:r w:rsidRPr="008B1DBD">
        <w:rPr>
          <w:spacing w:val="-1"/>
          <w:sz w:val="22"/>
          <w:szCs w:val="22"/>
        </w:rPr>
        <w:t>e</w:t>
      </w:r>
      <w:r w:rsidRPr="008B1DBD">
        <w:rPr>
          <w:sz w:val="22"/>
          <w:szCs w:val="22"/>
        </w:rPr>
        <w:t>m</w:t>
      </w:r>
      <w:r w:rsidRPr="008B1DBD">
        <w:rPr>
          <w:spacing w:val="17"/>
          <w:sz w:val="22"/>
          <w:szCs w:val="22"/>
        </w:rPr>
        <w:t xml:space="preserve"> </w:t>
      </w:r>
      <w:r w:rsidRPr="008B1DBD">
        <w:rPr>
          <w:sz w:val="22"/>
          <w:szCs w:val="22"/>
        </w:rPr>
        <w:t>ir</w:t>
      </w:r>
      <w:r w:rsidRPr="008B1DBD">
        <w:rPr>
          <w:spacing w:val="1"/>
          <w:sz w:val="22"/>
          <w:szCs w:val="22"/>
        </w:rPr>
        <w:t>re</w:t>
      </w:r>
      <w:r w:rsidRPr="008B1DBD">
        <w:rPr>
          <w:spacing w:val="-2"/>
          <w:sz w:val="22"/>
          <w:szCs w:val="22"/>
        </w:rPr>
        <w:t>g</w:t>
      </w:r>
      <w:r w:rsidRPr="008B1DBD">
        <w:rPr>
          <w:sz w:val="22"/>
          <w:szCs w:val="22"/>
        </w:rPr>
        <w:t>ula</w:t>
      </w:r>
      <w:r w:rsidRPr="008B1DBD">
        <w:rPr>
          <w:spacing w:val="-1"/>
          <w:sz w:val="22"/>
          <w:szCs w:val="22"/>
        </w:rPr>
        <w:t>r</w:t>
      </w:r>
      <w:r w:rsidRPr="008B1DBD">
        <w:rPr>
          <w:sz w:val="22"/>
          <w:szCs w:val="22"/>
        </w:rPr>
        <w:t>id</w:t>
      </w:r>
      <w:r w:rsidRPr="008B1DBD">
        <w:rPr>
          <w:spacing w:val="2"/>
          <w:sz w:val="22"/>
          <w:szCs w:val="22"/>
        </w:rPr>
        <w:t>a</w:t>
      </w:r>
      <w:r w:rsidRPr="008B1DBD">
        <w:rPr>
          <w:sz w:val="22"/>
          <w:szCs w:val="22"/>
        </w:rPr>
        <w:t>d</w:t>
      </w:r>
      <w:r w:rsidRPr="008B1DBD">
        <w:rPr>
          <w:spacing w:val="-1"/>
          <w:sz w:val="22"/>
          <w:szCs w:val="22"/>
        </w:rPr>
        <w:t>e</w:t>
      </w:r>
      <w:r w:rsidRPr="008B1DBD">
        <w:rPr>
          <w:sz w:val="22"/>
          <w:szCs w:val="22"/>
        </w:rPr>
        <w:t>s</w:t>
      </w:r>
      <w:r w:rsidRPr="008B1DBD">
        <w:rPr>
          <w:spacing w:val="17"/>
          <w:sz w:val="22"/>
          <w:szCs w:val="22"/>
        </w:rPr>
        <w:t xml:space="preserve"> </w:t>
      </w:r>
      <w:r w:rsidRPr="008B1DBD">
        <w:rPr>
          <w:sz w:val="22"/>
          <w:szCs w:val="22"/>
        </w:rPr>
        <w:t>insan</w:t>
      </w:r>
      <w:r w:rsidRPr="008B1DBD">
        <w:rPr>
          <w:spacing w:val="-1"/>
          <w:sz w:val="22"/>
          <w:szCs w:val="22"/>
        </w:rPr>
        <w:t>á</w:t>
      </w:r>
      <w:r w:rsidRPr="008B1DBD">
        <w:rPr>
          <w:spacing w:val="2"/>
          <w:sz w:val="22"/>
          <w:szCs w:val="22"/>
        </w:rPr>
        <w:t>v</w:t>
      </w:r>
      <w:r w:rsidRPr="008B1DBD">
        <w:rPr>
          <w:spacing w:val="-1"/>
          <w:sz w:val="22"/>
          <w:szCs w:val="22"/>
        </w:rPr>
        <w:t>e</w:t>
      </w:r>
      <w:r w:rsidRPr="008B1DBD">
        <w:rPr>
          <w:sz w:val="22"/>
          <w:szCs w:val="22"/>
        </w:rPr>
        <w:t>is,</w:t>
      </w:r>
      <w:r w:rsidRPr="008B1DBD">
        <w:rPr>
          <w:spacing w:val="17"/>
          <w:sz w:val="22"/>
          <w:szCs w:val="22"/>
        </w:rPr>
        <w:t xml:space="preserve"> </w:t>
      </w:r>
      <w:r w:rsidRPr="008B1DBD">
        <w:rPr>
          <w:sz w:val="22"/>
          <w:szCs w:val="22"/>
        </w:rPr>
        <w:t>info</w:t>
      </w:r>
      <w:r w:rsidRPr="008B1DBD">
        <w:rPr>
          <w:spacing w:val="-1"/>
          <w:sz w:val="22"/>
          <w:szCs w:val="22"/>
        </w:rPr>
        <w:t>r</w:t>
      </w:r>
      <w:r w:rsidRPr="008B1DBD">
        <w:rPr>
          <w:sz w:val="22"/>
          <w:szCs w:val="22"/>
        </w:rPr>
        <w:t>ma</w:t>
      </w:r>
      <w:r w:rsidRPr="008B1DBD">
        <w:rPr>
          <w:spacing w:val="2"/>
          <w:sz w:val="22"/>
          <w:szCs w:val="22"/>
        </w:rPr>
        <w:t>n</w:t>
      </w:r>
      <w:r w:rsidRPr="008B1DBD">
        <w:rPr>
          <w:sz w:val="22"/>
          <w:szCs w:val="22"/>
        </w:rPr>
        <w:t>do de</w:t>
      </w:r>
      <w:r w:rsidRPr="008B1DBD">
        <w:rPr>
          <w:spacing w:val="-1"/>
          <w:sz w:val="22"/>
          <w:szCs w:val="22"/>
        </w:rPr>
        <w:t xml:space="preserve"> </w:t>
      </w:r>
      <w:r w:rsidRPr="008B1DBD">
        <w:rPr>
          <w:sz w:val="22"/>
          <w:szCs w:val="22"/>
        </w:rPr>
        <w:t>tal f</w:t>
      </w:r>
      <w:r w:rsidRPr="008B1DBD">
        <w:rPr>
          <w:spacing w:val="-2"/>
          <w:sz w:val="22"/>
          <w:szCs w:val="22"/>
        </w:rPr>
        <w:t>a</w:t>
      </w:r>
      <w:r w:rsidRPr="008B1DBD">
        <w:rPr>
          <w:sz w:val="22"/>
          <w:szCs w:val="22"/>
        </w:rPr>
        <w:t>to ao licitante</w:t>
      </w:r>
      <w:r w:rsidRPr="008B1DBD">
        <w:rPr>
          <w:spacing w:val="-1"/>
          <w:sz w:val="22"/>
          <w:szCs w:val="22"/>
        </w:rPr>
        <w:t xml:space="preserve"> </w:t>
      </w:r>
      <w:r w:rsidRPr="008B1DBD">
        <w:rPr>
          <w:spacing w:val="2"/>
          <w:sz w:val="22"/>
          <w:szCs w:val="22"/>
        </w:rPr>
        <w:t>d</w:t>
      </w:r>
      <w:r w:rsidRPr="008B1DBD">
        <w:rPr>
          <w:spacing w:val="1"/>
          <w:sz w:val="22"/>
          <w:szCs w:val="22"/>
        </w:rPr>
        <w:t>e</w:t>
      </w:r>
      <w:r w:rsidRPr="008B1DBD">
        <w:rPr>
          <w:sz w:val="22"/>
          <w:szCs w:val="22"/>
        </w:rPr>
        <w:t>s</w:t>
      </w:r>
      <w:r w:rsidRPr="008B1DBD">
        <w:rPr>
          <w:spacing w:val="-1"/>
          <w:sz w:val="22"/>
          <w:szCs w:val="22"/>
        </w:rPr>
        <w:t>c</w:t>
      </w:r>
      <w:r w:rsidRPr="008B1DBD">
        <w:rPr>
          <w:sz w:val="22"/>
          <w:szCs w:val="22"/>
        </w:rPr>
        <w:t>lassifi</w:t>
      </w:r>
      <w:r w:rsidRPr="008B1DBD">
        <w:rPr>
          <w:spacing w:val="-1"/>
          <w:sz w:val="22"/>
          <w:szCs w:val="22"/>
        </w:rPr>
        <w:t>ca</w:t>
      </w:r>
      <w:r w:rsidRPr="008B1DBD">
        <w:rPr>
          <w:sz w:val="22"/>
          <w:szCs w:val="22"/>
        </w:rPr>
        <w:t>do</w:t>
      </w:r>
    </w:p>
    <w:p w14:paraId="38ADD8F5" w14:textId="68A109C5"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O sistema ordenará automaticamente as propostas classificadas, sendo que somente estas participarão da fase de lances.</w:t>
      </w:r>
    </w:p>
    <w:p w14:paraId="0068F72A"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O sistema disponibilizará campo próprio para troca de mensagens entre o Pregoeiro e os licitantes.</w:t>
      </w:r>
    </w:p>
    <w:p w14:paraId="55DEB6A9"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8B1DBD" w:rsidRDefault="003C7A23" w:rsidP="00F13501">
      <w:pPr>
        <w:pStyle w:val="Nivel2"/>
        <w:numPr>
          <w:ilvl w:val="1"/>
          <w:numId w:val="21"/>
        </w:numPr>
        <w:tabs>
          <w:tab w:val="left" w:pos="284"/>
          <w:tab w:val="left" w:pos="426"/>
        </w:tabs>
        <w:spacing w:line="240" w:lineRule="auto"/>
        <w:ind w:left="0" w:firstLine="0"/>
        <w:rPr>
          <w:color w:val="auto"/>
          <w:sz w:val="22"/>
          <w:szCs w:val="22"/>
        </w:rPr>
      </w:pPr>
      <w:r w:rsidRPr="008B1DBD">
        <w:rPr>
          <w:color w:val="auto"/>
          <w:sz w:val="22"/>
          <w:szCs w:val="22"/>
        </w:rPr>
        <w:t>Os licitantes poderão oferecer lances sucessivos, observando o horário fixado para abertura da sessão e as regras estabelecidas no Edital.</w:t>
      </w:r>
    </w:p>
    <w:p w14:paraId="32718210"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 xml:space="preserve">O licitante somente poderá oferecer lance de valor inferior ou percentual de desconto superior ao último por ele ofertado e registrado pelo sistema. </w:t>
      </w:r>
    </w:p>
    <w:p w14:paraId="479767D2" w14:textId="6DE88D35"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00ED2F30" w:rsidRPr="008B1DBD">
        <w:rPr>
          <w:color w:val="auto"/>
          <w:sz w:val="22"/>
          <w:szCs w:val="22"/>
        </w:rPr>
        <w:t>5%</w:t>
      </w:r>
      <w:r w:rsidRPr="008B1DBD">
        <w:rPr>
          <w:color w:val="auto"/>
          <w:sz w:val="22"/>
          <w:szCs w:val="22"/>
        </w:rPr>
        <w:t>.</w:t>
      </w:r>
    </w:p>
    <w:p w14:paraId="61B5EA04" w14:textId="77777777" w:rsidR="003C7A23" w:rsidRPr="008B1DBD" w:rsidRDefault="003C7A23" w:rsidP="00F13501">
      <w:pPr>
        <w:pStyle w:val="Nivel2"/>
        <w:numPr>
          <w:ilvl w:val="1"/>
          <w:numId w:val="21"/>
        </w:numPr>
        <w:tabs>
          <w:tab w:val="left" w:pos="426"/>
        </w:tabs>
        <w:spacing w:line="240" w:lineRule="auto"/>
        <w:ind w:left="0" w:firstLine="0"/>
        <w:rPr>
          <w:color w:val="auto"/>
          <w:sz w:val="22"/>
          <w:szCs w:val="22"/>
        </w:rPr>
      </w:pPr>
      <w:r w:rsidRPr="008B1DBD">
        <w:rPr>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8B1DBD" w:rsidRDefault="003C7A23" w:rsidP="00F13501">
      <w:pPr>
        <w:pStyle w:val="Nivel2"/>
        <w:numPr>
          <w:ilvl w:val="1"/>
          <w:numId w:val="21"/>
        </w:numPr>
        <w:tabs>
          <w:tab w:val="left" w:pos="567"/>
        </w:tabs>
        <w:spacing w:line="240" w:lineRule="auto"/>
        <w:ind w:left="0" w:firstLine="0"/>
        <w:rPr>
          <w:color w:val="auto"/>
          <w:sz w:val="22"/>
          <w:szCs w:val="22"/>
        </w:rPr>
      </w:pPr>
      <w:r w:rsidRPr="008B1DBD">
        <w:rPr>
          <w:color w:val="auto"/>
          <w:sz w:val="22"/>
          <w:szCs w:val="22"/>
        </w:rPr>
        <w:t>O procedimento seguirá de acordo com o modo de disputa adotado.</w:t>
      </w:r>
    </w:p>
    <w:p w14:paraId="1C8F6315" w14:textId="688B2BC5" w:rsidR="0087144F" w:rsidRPr="008B1DBD" w:rsidRDefault="0087144F" w:rsidP="00F13501">
      <w:pPr>
        <w:pStyle w:val="Nivel2"/>
        <w:numPr>
          <w:ilvl w:val="1"/>
          <w:numId w:val="21"/>
        </w:numPr>
        <w:tabs>
          <w:tab w:val="left" w:pos="567"/>
        </w:tabs>
        <w:spacing w:line="240" w:lineRule="auto"/>
        <w:ind w:left="0" w:hanging="11"/>
        <w:rPr>
          <w:color w:val="auto"/>
          <w:sz w:val="22"/>
          <w:szCs w:val="22"/>
        </w:rPr>
      </w:pPr>
      <w:bookmarkStart w:id="24" w:name="_Hlk113697759"/>
      <w:bookmarkEnd w:id="23"/>
      <w:r w:rsidRPr="008B1DBD">
        <w:rPr>
          <w:color w:val="auto"/>
          <w:sz w:val="22"/>
          <w:szCs w:val="22"/>
        </w:rPr>
        <w:t xml:space="preserve">Para o envio de lances no pregão eletrônico o modo de disputa </w:t>
      </w:r>
      <w:r w:rsidRPr="008B1DBD">
        <w:rPr>
          <w:b/>
          <w:bCs/>
          <w:color w:val="auto"/>
          <w:sz w:val="22"/>
          <w:szCs w:val="22"/>
        </w:rPr>
        <w:t>“ABERTO”</w:t>
      </w:r>
      <w:r w:rsidRPr="008B1DBD">
        <w:rPr>
          <w:color w:val="auto"/>
          <w:sz w:val="22"/>
          <w:szCs w:val="22"/>
        </w:rPr>
        <w:t>, os licitantes apresentarão lances públicos e sucessivos, com prorrogações.</w:t>
      </w:r>
    </w:p>
    <w:p w14:paraId="43D8DB92" w14:textId="77777777" w:rsidR="0087144F" w:rsidRPr="008B1DBD" w:rsidRDefault="0087144F" w:rsidP="00F13501">
      <w:pPr>
        <w:pStyle w:val="Nivel3"/>
        <w:numPr>
          <w:ilvl w:val="2"/>
          <w:numId w:val="21"/>
        </w:numPr>
        <w:spacing w:line="240" w:lineRule="auto"/>
        <w:ind w:left="0" w:firstLine="0"/>
        <w:rPr>
          <w:color w:val="auto"/>
          <w:sz w:val="22"/>
          <w:szCs w:val="22"/>
        </w:rPr>
      </w:pPr>
      <w:bookmarkStart w:id="25" w:name="_Hlk113697816"/>
      <w:bookmarkEnd w:id="24"/>
      <w:r w:rsidRPr="008B1DBD">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716C39B1" w14:textId="77777777" w:rsidR="0087144F" w:rsidRPr="008B1DBD" w:rsidRDefault="0087144F" w:rsidP="00F13501">
      <w:pPr>
        <w:pStyle w:val="Nivel3"/>
        <w:numPr>
          <w:ilvl w:val="2"/>
          <w:numId w:val="21"/>
        </w:numPr>
        <w:spacing w:line="240" w:lineRule="auto"/>
        <w:ind w:left="0" w:firstLine="0"/>
        <w:rPr>
          <w:color w:val="auto"/>
          <w:sz w:val="22"/>
          <w:szCs w:val="22"/>
        </w:rPr>
      </w:pPr>
      <w:r w:rsidRPr="008B1DBD">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5FEE2A58" w14:textId="77777777" w:rsidR="0087144F" w:rsidRPr="008B1DBD" w:rsidRDefault="0087144F" w:rsidP="00F13501">
      <w:pPr>
        <w:pStyle w:val="Nivel3"/>
        <w:numPr>
          <w:ilvl w:val="2"/>
          <w:numId w:val="21"/>
        </w:numPr>
        <w:spacing w:line="240" w:lineRule="auto"/>
        <w:ind w:left="0" w:firstLine="0"/>
        <w:rPr>
          <w:color w:val="auto"/>
          <w:sz w:val="22"/>
          <w:szCs w:val="22"/>
        </w:rPr>
      </w:pPr>
      <w:r w:rsidRPr="008B1DBD">
        <w:rPr>
          <w:color w:val="auto"/>
          <w:sz w:val="22"/>
          <w:szCs w:val="22"/>
        </w:rPr>
        <w:t>Não havendo novos lances na forma estabelecida nos itens anteriores, a sessão pública encerrar-se-á automaticamente, e o sistema ordenará e divulgará os lances conforme a ordem final de classificação.</w:t>
      </w:r>
    </w:p>
    <w:p w14:paraId="4EDB534D" w14:textId="77777777" w:rsidR="0087144F" w:rsidRPr="008B1DBD" w:rsidRDefault="0087144F" w:rsidP="00F13501">
      <w:pPr>
        <w:pStyle w:val="Nivel3"/>
        <w:numPr>
          <w:ilvl w:val="2"/>
          <w:numId w:val="21"/>
        </w:numPr>
        <w:spacing w:line="240" w:lineRule="auto"/>
        <w:ind w:left="0" w:firstLine="0"/>
        <w:rPr>
          <w:color w:val="auto"/>
          <w:sz w:val="22"/>
          <w:szCs w:val="22"/>
        </w:rPr>
      </w:pPr>
      <w:r w:rsidRPr="008B1DBD">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F1788F0" w14:textId="77777777" w:rsidR="0087144F" w:rsidRPr="008B1DBD" w:rsidRDefault="0087144F" w:rsidP="00F13501">
      <w:pPr>
        <w:pStyle w:val="Nivel3"/>
        <w:numPr>
          <w:ilvl w:val="2"/>
          <w:numId w:val="21"/>
        </w:numPr>
        <w:spacing w:line="240" w:lineRule="auto"/>
        <w:ind w:left="0" w:firstLine="0"/>
        <w:rPr>
          <w:b/>
          <w:color w:val="auto"/>
          <w:sz w:val="22"/>
          <w:szCs w:val="22"/>
        </w:rPr>
      </w:pPr>
      <w:r w:rsidRPr="008B1DBD">
        <w:rPr>
          <w:color w:val="auto"/>
          <w:sz w:val="22"/>
          <w:szCs w:val="22"/>
        </w:rPr>
        <w:t>Após o reinício previsto no item supra, os licitantes serão convocados para apresentar lances intermediários.</w:t>
      </w:r>
      <w:bookmarkEnd w:id="25"/>
    </w:p>
    <w:p w14:paraId="54ED4277" w14:textId="77777777" w:rsidR="0087144F" w:rsidRPr="008B1DBD" w:rsidRDefault="0087144F" w:rsidP="00F13501">
      <w:pPr>
        <w:pStyle w:val="Nivel3"/>
        <w:numPr>
          <w:ilvl w:val="2"/>
          <w:numId w:val="21"/>
        </w:numPr>
        <w:spacing w:line="240" w:lineRule="auto"/>
        <w:ind w:left="0" w:firstLine="0"/>
        <w:rPr>
          <w:b/>
          <w:color w:val="auto"/>
          <w:sz w:val="22"/>
          <w:szCs w:val="22"/>
        </w:rPr>
      </w:pPr>
      <w:r w:rsidRPr="008B1DBD">
        <w:rPr>
          <w:color w:val="auto"/>
          <w:sz w:val="22"/>
          <w:szCs w:val="22"/>
        </w:rPr>
        <w:t xml:space="preserve">Durante o transcurso da sessão pública, os licitantes serão informados, em tempo real, do valor do menor lance registrado, vedada a identificação do licitante. </w:t>
      </w:r>
    </w:p>
    <w:p w14:paraId="2D1BC2EC" w14:textId="77777777" w:rsidR="0087144F" w:rsidRPr="008B1DBD" w:rsidRDefault="0087144F" w:rsidP="00F13501">
      <w:pPr>
        <w:pStyle w:val="Nivel3"/>
        <w:numPr>
          <w:ilvl w:val="1"/>
          <w:numId w:val="21"/>
        </w:numPr>
        <w:spacing w:line="240" w:lineRule="auto"/>
        <w:ind w:left="0" w:firstLine="0"/>
        <w:rPr>
          <w:b/>
          <w:color w:val="auto"/>
          <w:sz w:val="22"/>
          <w:szCs w:val="22"/>
        </w:rPr>
      </w:pPr>
      <w:r w:rsidRPr="008B1DBD">
        <w:rPr>
          <w:color w:val="auto"/>
          <w:sz w:val="22"/>
          <w:szCs w:val="22"/>
        </w:rPr>
        <w:t xml:space="preserve">No caso de desconexão com o Pregoeiro, no decorrer da etapa competitiva do Pregão, o sistema eletrônico poderá permanecer acessível aos licitantes para a recepção dos lances. </w:t>
      </w:r>
    </w:p>
    <w:p w14:paraId="1D119C99"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47B14A49" w14:textId="77777777" w:rsidR="0087144F" w:rsidRPr="008B1DBD" w:rsidRDefault="0087144F" w:rsidP="00F13501">
      <w:pPr>
        <w:pStyle w:val="Nivel2"/>
        <w:numPr>
          <w:ilvl w:val="1"/>
          <w:numId w:val="21"/>
        </w:numPr>
        <w:spacing w:line="240" w:lineRule="auto"/>
        <w:ind w:left="0" w:firstLine="0"/>
        <w:rPr>
          <w:color w:val="auto"/>
          <w:sz w:val="22"/>
          <w:szCs w:val="22"/>
        </w:rPr>
      </w:pPr>
      <w:r w:rsidRPr="008B1DBD">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8B1DBD">
          <w:rPr>
            <w:sz w:val="22"/>
            <w:szCs w:val="22"/>
          </w:rPr>
          <w:t>arts</w:t>
        </w:r>
        <w:proofErr w:type="spellEnd"/>
        <w:r w:rsidRPr="008B1DBD">
          <w:rPr>
            <w:sz w:val="22"/>
            <w:szCs w:val="22"/>
          </w:rPr>
          <w:t>. 44 e 45 da Lei Complementar nº 123, de 2006</w:t>
        </w:r>
      </w:hyperlink>
      <w:r w:rsidRPr="008B1DBD">
        <w:rPr>
          <w:color w:val="auto"/>
          <w:sz w:val="22"/>
          <w:szCs w:val="22"/>
        </w:rPr>
        <w:t>.</w:t>
      </w:r>
    </w:p>
    <w:p w14:paraId="777BAEE7"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EF1D2B2"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E2CDD63"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A36204B"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981A481" w14:textId="77777777" w:rsidR="0087144F" w:rsidRPr="008B1DBD" w:rsidRDefault="0087144F" w:rsidP="00F13501">
      <w:pPr>
        <w:pStyle w:val="Nivel2"/>
        <w:numPr>
          <w:ilvl w:val="1"/>
          <w:numId w:val="21"/>
        </w:numPr>
        <w:spacing w:line="240" w:lineRule="auto"/>
        <w:ind w:left="0" w:firstLine="0"/>
        <w:rPr>
          <w:color w:val="auto"/>
          <w:sz w:val="22"/>
          <w:szCs w:val="22"/>
        </w:rPr>
      </w:pPr>
      <w:r w:rsidRPr="008B1DBD">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6D90B8BC"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A negociação será realizada por meio do sistema e poderá ser acompanhada pelos demais licitantes</w:t>
      </w:r>
    </w:p>
    <w:p w14:paraId="640BF643"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9F34CD2"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É facultado ao pregoeiro prorrogar o prazo estabelecido, a partir de solicitação fundamentada feita no chat pelo licitante, antes de findo o prazo.</w:t>
      </w:r>
    </w:p>
    <w:p w14:paraId="45D6DE05"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Após a negociação do preço, o Pregoeiro iniciará a fase de aceitação e julgamento da proposta.</w:t>
      </w:r>
    </w:p>
    <w:p w14:paraId="5F103577"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Deverá o licitante apresentar ao final no julgamento das habilitações as propostas ajustadas, sob pena de multa, nos termos dos artigos 155, inciso IV e V, e 156, II, da Lei 14.133/2024.</w:t>
      </w:r>
    </w:p>
    <w:p w14:paraId="0BDFF34B"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 A não apresentação da proposta ajustada não exime o participante das propostas fornecidas através da plataforma de participação da disputa, podendo ser adjudicado normalmente.</w:t>
      </w:r>
    </w:p>
    <w:p w14:paraId="29854EA7" w14:textId="77777777" w:rsidR="0087144F" w:rsidRPr="008B1DBD" w:rsidRDefault="0087144F" w:rsidP="00F13501">
      <w:pPr>
        <w:pStyle w:val="Nivel2"/>
        <w:numPr>
          <w:ilvl w:val="2"/>
          <w:numId w:val="21"/>
        </w:numPr>
        <w:spacing w:line="240" w:lineRule="auto"/>
        <w:ind w:left="0" w:firstLine="0"/>
        <w:rPr>
          <w:color w:val="auto"/>
          <w:sz w:val="22"/>
          <w:szCs w:val="22"/>
        </w:rPr>
      </w:pPr>
      <w:r w:rsidRPr="008B1DBD">
        <w:rPr>
          <w:color w:val="auto"/>
          <w:sz w:val="22"/>
          <w:szCs w:val="22"/>
        </w:rPr>
        <w:t>Ainda, a não apresenta da proposta ajustada não exime o licitante da obrigação de assinar o contrato, aceitar ou retirar o instrumento equivalente no prazo estabelecido pela Administração.</w:t>
      </w:r>
    </w:p>
    <w:p w14:paraId="7A271E4D" w14:textId="77777777" w:rsidR="0087144F" w:rsidRPr="008B1DBD" w:rsidRDefault="0087144F" w:rsidP="00F13501">
      <w:pPr>
        <w:pStyle w:val="Nivel2"/>
        <w:numPr>
          <w:ilvl w:val="0"/>
          <w:numId w:val="0"/>
        </w:numPr>
        <w:spacing w:line="240" w:lineRule="auto"/>
        <w:rPr>
          <w:color w:val="auto"/>
          <w:sz w:val="22"/>
          <w:szCs w:val="22"/>
        </w:rPr>
      </w:pPr>
      <w:r w:rsidRPr="008B1DBD">
        <w:rPr>
          <w:color w:val="auto"/>
          <w:sz w:val="22"/>
          <w:szCs w:val="22"/>
        </w:rPr>
        <w:t xml:space="preserve">5.15 A recusa injustificada do </w:t>
      </w:r>
      <w:proofErr w:type="spellStart"/>
      <w:r w:rsidRPr="008B1DBD">
        <w:rPr>
          <w:color w:val="auto"/>
          <w:sz w:val="22"/>
          <w:szCs w:val="22"/>
        </w:rPr>
        <w:t>adjucatário</w:t>
      </w:r>
      <w:proofErr w:type="spellEnd"/>
      <w:r w:rsidRPr="008B1DBD">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proofErr w:type="gramStart"/>
      <w:r w:rsidRPr="008B1DBD">
        <w:rPr>
          <w:color w:val="auto"/>
          <w:sz w:val="22"/>
          <w:szCs w:val="22"/>
        </w:rPr>
        <w:t>legalmente  estabelecidas</w:t>
      </w:r>
      <w:proofErr w:type="gramEnd"/>
      <w:r w:rsidRPr="008B1DBD">
        <w:rPr>
          <w:color w:val="auto"/>
          <w:sz w:val="22"/>
          <w:szCs w:val="22"/>
        </w:rPr>
        <w:t xml:space="preserve"> além da imediata perda da garantia de proposta em favor do órgão ou entidade licitante, nos termos do artigo 89, § 5º e artigo </w:t>
      </w:r>
    </w:p>
    <w:p w14:paraId="49C274AC" w14:textId="77777777" w:rsidR="0087144F" w:rsidRPr="008B1DBD" w:rsidRDefault="0087144F" w:rsidP="00F13501">
      <w:pPr>
        <w:pStyle w:val="Nivel2"/>
        <w:numPr>
          <w:ilvl w:val="1"/>
          <w:numId w:val="28"/>
        </w:numPr>
        <w:spacing w:line="240" w:lineRule="auto"/>
        <w:ind w:left="0" w:firstLine="0"/>
        <w:rPr>
          <w:color w:val="auto"/>
          <w:sz w:val="22"/>
          <w:szCs w:val="22"/>
        </w:rPr>
      </w:pPr>
      <w:r w:rsidRPr="008B1DBD">
        <w:rPr>
          <w:color w:val="auto"/>
          <w:sz w:val="22"/>
          <w:szCs w:val="22"/>
        </w:rPr>
        <w:t xml:space="preserve"> Encerrada a etapa de envio de lances da sessão pública, </w:t>
      </w:r>
      <w:r w:rsidRPr="008B1DBD">
        <w:rPr>
          <w:color w:val="auto"/>
          <w:sz w:val="22"/>
          <w:szCs w:val="22"/>
          <w:u w:val="single"/>
        </w:rPr>
        <w:t xml:space="preserve">na hipótese </w:t>
      </w:r>
      <w:proofErr w:type="gramStart"/>
      <w:r w:rsidRPr="008B1DBD">
        <w:rPr>
          <w:color w:val="auto"/>
          <w:sz w:val="22"/>
          <w:szCs w:val="22"/>
          <w:u w:val="single"/>
        </w:rPr>
        <w:t>da</w:t>
      </w:r>
      <w:proofErr w:type="gramEnd"/>
      <w:r w:rsidRPr="008B1DBD">
        <w:rPr>
          <w:color w:val="auto"/>
          <w:sz w:val="22"/>
          <w:szCs w:val="22"/>
          <w:u w:val="single"/>
        </w:rPr>
        <w:t xml:space="preserve"> proposta do primeiro colocado permanecer acima do preço máximo ou inferior ao desconto definido para a contratação</w:t>
      </w:r>
      <w:r w:rsidRPr="008B1DBD">
        <w:rPr>
          <w:color w:val="auto"/>
          <w:sz w:val="22"/>
          <w:szCs w:val="22"/>
        </w:rPr>
        <w:t>, o pregoeiro poderá negociar condições mais vantajosas.</w:t>
      </w:r>
    </w:p>
    <w:p w14:paraId="4402B856" w14:textId="77777777" w:rsidR="0087144F" w:rsidRPr="008B1DBD" w:rsidRDefault="0087144F" w:rsidP="00F13501">
      <w:pPr>
        <w:pStyle w:val="Nivel2"/>
        <w:numPr>
          <w:ilvl w:val="0"/>
          <w:numId w:val="0"/>
        </w:numPr>
        <w:spacing w:line="240" w:lineRule="auto"/>
        <w:rPr>
          <w:color w:val="auto"/>
          <w:sz w:val="22"/>
          <w:szCs w:val="22"/>
        </w:rPr>
      </w:pPr>
      <w:r w:rsidRPr="008B1DBD">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7668A84" w14:textId="77777777" w:rsidR="0087144F" w:rsidRPr="008B1DBD" w:rsidRDefault="0087144F" w:rsidP="00F13501">
      <w:pPr>
        <w:pStyle w:val="Nivel2"/>
        <w:numPr>
          <w:ilvl w:val="0"/>
          <w:numId w:val="0"/>
        </w:numPr>
        <w:spacing w:line="240" w:lineRule="auto"/>
        <w:rPr>
          <w:color w:val="auto"/>
          <w:sz w:val="22"/>
          <w:szCs w:val="22"/>
        </w:rPr>
      </w:pPr>
      <w:r w:rsidRPr="008B1DBD">
        <w:rPr>
          <w:color w:val="auto"/>
          <w:sz w:val="22"/>
          <w:szCs w:val="22"/>
        </w:rPr>
        <w:t xml:space="preserve">5.16.2 </w:t>
      </w:r>
      <w:r w:rsidRPr="008B1DBD">
        <w:rPr>
          <w:rFonts w:eastAsia="Times New Roman"/>
          <w:color w:val="auto"/>
          <w:sz w:val="22"/>
          <w:szCs w:val="22"/>
        </w:rPr>
        <w:t xml:space="preserve">A </w:t>
      </w:r>
      <w:r w:rsidRPr="008B1DBD">
        <w:rPr>
          <w:color w:val="auto"/>
          <w:sz w:val="22"/>
          <w:szCs w:val="22"/>
        </w:rPr>
        <w:t xml:space="preserve">negociação será realizada por meio do sistema, podendo ser acompanhada pelos demais licitantes. </w:t>
      </w:r>
    </w:p>
    <w:p w14:paraId="73DCCA88" w14:textId="77777777" w:rsidR="0087144F" w:rsidRPr="008B1DBD" w:rsidRDefault="0087144F" w:rsidP="00F13501">
      <w:pPr>
        <w:pStyle w:val="Nivel2"/>
        <w:numPr>
          <w:ilvl w:val="0"/>
          <w:numId w:val="0"/>
        </w:numPr>
        <w:spacing w:line="240" w:lineRule="auto"/>
        <w:rPr>
          <w:rFonts w:eastAsia="Times New Roman"/>
          <w:color w:val="auto"/>
          <w:sz w:val="22"/>
          <w:szCs w:val="22"/>
        </w:rPr>
      </w:pPr>
      <w:r w:rsidRPr="008B1DBD">
        <w:rPr>
          <w:color w:val="auto"/>
          <w:sz w:val="22"/>
          <w:szCs w:val="22"/>
        </w:rPr>
        <w:t xml:space="preserve">5.16.3 </w:t>
      </w:r>
      <w:r w:rsidRPr="008B1DBD">
        <w:rPr>
          <w:rFonts w:eastAsia="Times New Roman"/>
          <w:color w:val="auto"/>
          <w:sz w:val="22"/>
          <w:szCs w:val="22"/>
        </w:rPr>
        <w:t>O resultado da negociação será divulgado a todos os licitantes e anexado aos autos do processo licitatório.</w:t>
      </w:r>
    </w:p>
    <w:p w14:paraId="7852C8C7" w14:textId="77777777" w:rsidR="0087144F" w:rsidRPr="008B1DBD" w:rsidRDefault="0087144F" w:rsidP="00F13501">
      <w:pPr>
        <w:pStyle w:val="Nivel2"/>
        <w:numPr>
          <w:ilvl w:val="0"/>
          <w:numId w:val="0"/>
        </w:numPr>
        <w:spacing w:line="240" w:lineRule="auto"/>
        <w:rPr>
          <w:color w:val="auto"/>
          <w:sz w:val="22"/>
          <w:szCs w:val="22"/>
        </w:rPr>
      </w:pPr>
      <w:r w:rsidRPr="008B1DBD">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AED606C" w14:textId="77777777" w:rsidR="0087144F" w:rsidRPr="008B1DBD" w:rsidRDefault="0087144F" w:rsidP="00F13501">
      <w:pPr>
        <w:pStyle w:val="Nivel2"/>
        <w:numPr>
          <w:ilvl w:val="0"/>
          <w:numId w:val="0"/>
        </w:numPr>
        <w:spacing w:line="240" w:lineRule="auto"/>
        <w:rPr>
          <w:color w:val="auto"/>
          <w:sz w:val="22"/>
          <w:szCs w:val="22"/>
        </w:rPr>
      </w:pPr>
      <w:proofErr w:type="gramStart"/>
      <w:r w:rsidRPr="008B1DBD">
        <w:rPr>
          <w:color w:val="auto"/>
          <w:sz w:val="22"/>
          <w:szCs w:val="22"/>
        </w:rPr>
        <w:t xml:space="preserve">5.16.5 </w:t>
      </w:r>
      <w:r w:rsidRPr="008B1DBD">
        <w:rPr>
          <w:rFonts w:eastAsia="Times New Roman"/>
          <w:color w:val="auto"/>
          <w:sz w:val="22"/>
          <w:szCs w:val="22"/>
        </w:rPr>
        <w:t>É</w:t>
      </w:r>
      <w:proofErr w:type="gramEnd"/>
      <w:r w:rsidRPr="008B1DBD">
        <w:rPr>
          <w:rFonts w:eastAsia="Times New Roman"/>
          <w:color w:val="auto"/>
          <w:sz w:val="22"/>
          <w:szCs w:val="22"/>
        </w:rPr>
        <w:t xml:space="preserve"> facultado ao pregoeiro prorrogar o prazo estabelecido, a partir de solicitação fundamentada feita no chat pelo licitante, antes de findo o prazo. </w:t>
      </w:r>
      <w:r w:rsidRPr="008B1DBD">
        <w:rPr>
          <w:color w:val="auto"/>
          <w:sz w:val="22"/>
          <w:szCs w:val="22"/>
        </w:rPr>
        <w:t>Após a negociação do preço, o Pregoeiro iniciará a fase de aceitação e julgamento da proposta.</w:t>
      </w:r>
    </w:p>
    <w:p w14:paraId="1F98D8E4" w14:textId="4BB17D79" w:rsidR="0087144F" w:rsidRPr="008B1DBD" w:rsidRDefault="0087144F" w:rsidP="00F13501">
      <w:pPr>
        <w:pStyle w:val="Nivel2"/>
        <w:numPr>
          <w:ilvl w:val="0"/>
          <w:numId w:val="0"/>
        </w:numPr>
        <w:spacing w:line="240" w:lineRule="auto"/>
        <w:rPr>
          <w:color w:val="auto"/>
          <w:sz w:val="22"/>
          <w:szCs w:val="22"/>
        </w:rPr>
      </w:pPr>
      <w:r w:rsidRPr="008B1DBD">
        <w:rPr>
          <w:color w:val="auto"/>
          <w:sz w:val="22"/>
          <w:szCs w:val="22"/>
        </w:rPr>
        <w:t>5.1</w:t>
      </w:r>
      <w:r w:rsidR="00C85598" w:rsidRPr="008B1DBD">
        <w:rPr>
          <w:color w:val="auto"/>
          <w:sz w:val="22"/>
          <w:szCs w:val="22"/>
        </w:rPr>
        <w:t>7</w:t>
      </w:r>
      <w:r w:rsidRPr="008B1DBD">
        <w:rPr>
          <w:color w:val="auto"/>
          <w:sz w:val="22"/>
          <w:szCs w:val="22"/>
        </w:rPr>
        <w:t xml:space="preserve"> </w:t>
      </w:r>
      <w:proofErr w:type="gramStart"/>
      <w:r w:rsidRPr="008B1DBD">
        <w:rPr>
          <w:color w:val="auto"/>
          <w:sz w:val="22"/>
          <w:szCs w:val="22"/>
        </w:rPr>
        <w:tab/>
      </w:r>
      <w:r w:rsidRPr="008B1DBD">
        <w:rPr>
          <w:sz w:val="22"/>
          <w:szCs w:val="22"/>
        </w:rPr>
        <w:t>N</w:t>
      </w:r>
      <w:r w:rsidRPr="008B1DBD">
        <w:rPr>
          <w:spacing w:val="-1"/>
          <w:sz w:val="22"/>
          <w:szCs w:val="22"/>
        </w:rPr>
        <w:t>ã</w:t>
      </w:r>
      <w:r w:rsidRPr="008B1DBD">
        <w:rPr>
          <w:sz w:val="22"/>
          <w:szCs w:val="22"/>
        </w:rPr>
        <w:t>o</w:t>
      </w:r>
      <w:proofErr w:type="gramEnd"/>
      <w:r w:rsidRPr="008B1DBD">
        <w:rPr>
          <w:spacing w:val="1"/>
          <w:sz w:val="22"/>
          <w:szCs w:val="22"/>
        </w:rPr>
        <w:t xml:space="preserve"> </w:t>
      </w:r>
      <w:r w:rsidRPr="008B1DBD">
        <w:rPr>
          <w:sz w:val="22"/>
          <w:szCs w:val="22"/>
        </w:rPr>
        <w:t>po</w:t>
      </w:r>
      <w:r w:rsidRPr="008B1DBD">
        <w:rPr>
          <w:spacing w:val="2"/>
          <w:sz w:val="22"/>
          <w:szCs w:val="22"/>
        </w:rPr>
        <w:t>d</w:t>
      </w:r>
      <w:r w:rsidRPr="008B1DBD">
        <w:rPr>
          <w:spacing w:val="-1"/>
          <w:sz w:val="22"/>
          <w:szCs w:val="22"/>
        </w:rPr>
        <w:t>e</w:t>
      </w:r>
      <w:r w:rsidRPr="008B1DBD">
        <w:rPr>
          <w:sz w:val="22"/>
          <w:szCs w:val="22"/>
        </w:rPr>
        <w:t xml:space="preserve">rá </w:t>
      </w:r>
      <w:r w:rsidRPr="008B1DBD">
        <w:rPr>
          <w:spacing w:val="2"/>
          <w:sz w:val="22"/>
          <w:szCs w:val="22"/>
        </w:rPr>
        <w:t>h</w:t>
      </w:r>
      <w:r w:rsidRPr="008B1DBD">
        <w:rPr>
          <w:spacing w:val="-1"/>
          <w:sz w:val="22"/>
          <w:szCs w:val="22"/>
        </w:rPr>
        <w:t>a</w:t>
      </w:r>
      <w:r w:rsidRPr="008B1DBD">
        <w:rPr>
          <w:sz w:val="22"/>
          <w:szCs w:val="22"/>
        </w:rPr>
        <w:t>v</w:t>
      </w:r>
      <w:r w:rsidRPr="008B1DBD">
        <w:rPr>
          <w:spacing w:val="1"/>
          <w:sz w:val="22"/>
          <w:szCs w:val="22"/>
        </w:rPr>
        <w:t>e</w:t>
      </w:r>
      <w:r w:rsidRPr="008B1DBD">
        <w:rPr>
          <w:sz w:val="22"/>
          <w:szCs w:val="22"/>
        </w:rPr>
        <w:t>r</w:t>
      </w:r>
      <w:r w:rsidRPr="008B1DBD">
        <w:rPr>
          <w:spacing w:val="3"/>
          <w:sz w:val="22"/>
          <w:szCs w:val="22"/>
        </w:rPr>
        <w:t xml:space="preserve"> </w:t>
      </w:r>
      <w:r w:rsidRPr="008B1DBD">
        <w:rPr>
          <w:sz w:val="22"/>
          <w:szCs w:val="22"/>
        </w:rPr>
        <w:t>d</w:t>
      </w:r>
      <w:r w:rsidRPr="008B1DBD">
        <w:rPr>
          <w:spacing w:val="-1"/>
          <w:sz w:val="22"/>
          <w:szCs w:val="22"/>
        </w:rPr>
        <w:t>e</w:t>
      </w:r>
      <w:r w:rsidRPr="008B1DBD">
        <w:rPr>
          <w:sz w:val="22"/>
          <w:szCs w:val="22"/>
        </w:rPr>
        <w:t>si</w:t>
      </w:r>
      <w:r w:rsidRPr="008B1DBD">
        <w:rPr>
          <w:spacing w:val="1"/>
          <w:sz w:val="22"/>
          <w:szCs w:val="22"/>
        </w:rPr>
        <w:t>s</w:t>
      </w:r>
      <w:r w:rsidRPr="008B1DBD">
        <w:rPr>
          <w:sz w:val="22"/>
          <w:szCs w:val="22"/>
        </w:rPr>
        <w:t>tên</w:t>
      </w:r>
      <w:r w:rsidRPr="008B1DBD">
        <w:rPr>
          <w:spacing w:val="-1"/>
          <w:sz w:val="22"/>
          <w:szCs w:val="22"/>
        </w:rPr>
        <w:t>c</w:t>
      </w:r>
      <w:r w:rsidRPr="008B1DBD">
        <w:rPr>
          <w:sz w:val="22"/>
          <w:szCs w:val="22"/>
        </w:rPr>
        <w:t>ia</w:t>
      </w:r>
      <w:r w:rsidRPr="008B1DBD">
        <w:rPr>
          <w:spacing w:val="1"/>
          <w:sz w:val="22"/>
          <w:szCs w:val="22"/>
        </w:rPr>
        <w:t xml:space="preserve"> </w:t>
      </w:r>
      <w:r w:rsidRPr="008B1DBD">
        <w:rPr>
          <w:sz w:val="22"/>
          <w:szCs w:val="22"/>
        </w:rPr>
        <w:t>dos</w:t>
      </w:r>
      <w:r w:rsidRPr="008B1DBD">
        <w:rPr>
          <w:spacing w:val="2"/>
          <w:sz w:val="22"/>
          <w:szCs w:val="22"/>
        </w:rPr>
        <w:t xml:space="preserve"> </w:t>
      </w:r>
      <w:r w:rsidRPr="008B1DBD">
        <w:rPr>
          <w:sz w:val="22"/>
          <w:szCs w:val="22"/>
        </w:rPr>
        <w:t>la</w:t>
      </w:r>
      <w:r w:rsidRPr="008B1DBD">
        <w:rPr>
          <w:spacing w:val="2"/>
          <w:sz w:val="22"/>
          <w:szCs w:val="22"/>
        </w:rPr>
        <w:t>n</w:t>
      </w:r>
      <w:r w:rsidRPr="008B1DBD">
        <w:rPr>
          <w:spacing w:val="-1"/>
          <w:sz w:val="22"/>
          <w:szCs w:val="22"/>
        </w:rPr>
        <w:t>ce</w:t>
      </w:r>
      <w:r w:rsidRPr="008B1DBD">
        <w:rPr>
          <w:sz w:val="22"/>
          <w:szCs w:val="22"/>
        </w:rPr>
        <w:t>s</w:t>
      </w:r>
      <w:r w:rsidRPr="008B1DBD">
        <w:rPr>
          <w:spacing w:val="2"/>
          <w:sz w:val="22"/>
          <w:szCs w:val="22"/>
        </w:rPr>
        <w:t xml:space="preserve"> o</w:t>
      </w:r>
      <w:r w:rsidRPr="008B1DBD">
        <w:rPr>
          <w:spacing w:val="3"/>
          <w:sz w:val="22"/>
          <w:szCs w:val="22"/>
        </w:rPr>
        <w:t>f</w:t>
      </w:r>
      <w:r w:rsidRPr="008B1DBD">
        <w:rPr>
          <w:spacing w:val="-1"/>
          <w:sz w:val="22"/>
          <w:szCs w:val="22"/>
        </w:rPr>
        <w:t>e</w:t>
      </w:r>
      <w:r w:rsidRPr="008B1DBD">
        <w:rPr>
          <w:sz w:val="22"/>
          <w:szCs w:val="22"/>
        </w:rPr>
        <w:t>rt</w:t>
      </w:r>
      <w:r w:rsidRPr="008B1DBD">
        <w:rPr>
          <w:spacing w:val="-1"/>
          <w:sz w:val="22"/>
          <w:szCs w:val="22"/>
        </w:rPr>
        <w:t>a</w:t>
      </w:r>
      <w:r w:rsidRPr="008B1DBD">
        <w:rPr>
          <w:sz w:val="22"/>
          <w:szCs w:val="22"/>
        </w:rPr>
        <w:t>dos,</w:t>
      </w:r>
      <w:r w:rsidRPr="008B1DBD">
        <w:rPr>
          <w:spacing w:val="2"/>
          <w:sz w:val="22"/>
          <w:szCs w:val="22"/>
        </w:rPr>
        <w:t xml:space="preserve"> </w:t>
      </w:r>
      <w:r w:rsidRPr="008B1DBD">
        <w:rPr>
          <w:sz w:val="22"/>
          <w:szCs w:val="22"/>
        </w:rPr>
        <w:t>sujeit</w:t>
      </w:r>
      <w:r w:rsidRPr="008B1DBD">
        <w:rPr>
          <w:spacing w:val="-1"/>
          <w:sz w:val="22"/>
          <w:szCs w:val="22"/>
        </w:rPr>
        <w:t>a</w:t>
      </w:r>
      <w:r w:rsidRPr="008B1DBD">
        <w:rPr>
          <w:sz w:val="22"/>
          <w:szCs w:val="22"/>
        </w:rPr>
        <w:t>nd</w:t>
      </w:r>
      <w:r w:rsidRPr="008B1DBD">
        <w:rPr>
          <w:spacing w:val="3"/>
          <w:sz w:val="22"/>
          <w:szCs w:val="22"/>
        </w:rPr>
        <w:t>o</w:t>
      </w:r>
      <w:r w:rsidRPr="008B1DBD">
        <w:rPr>
          <w:spacing w:val="-1"/>
          <w:sz w:val="22"/>
          <w:szCs w:val="22"/>
        </w:rPr>
        <w:t>-</w:t>
      </w:r>
      <w:r w:rsidRPr="008B1DBD">
        <w:rPr>
          <w:sz w:val="22"/>
          <w:szCs w:val="22"/>
        </w:rPr>
        <w:t>se</w:t>
      </w:r>
      <w:r w:rsidRPr="008B1DBD">
        <w:rPr>
          <w:spacing w:val="1"/>
          <w:sz w:val="22"/>
          <w:szCs w:val="22"/>
        </w:rPr>
        <w:t xml:space="preserve"> </w:t>
      </w:r>
      <w:r w:rsidRPr="008B1DBD">
        <w:rPr>
          <w:sz w:val="22"/>
          <w:szCs w:val="22"/>
        </w:rPr>
        <w:t>o</w:t>
      </w:r>
      <w:r w:rsidRPr="008B1DBD">
        <w:rPr>
          <w:spacing w:val="4"/>
          <w:sz w:val="22"/>
          <w:szCs w:val="22"/>
        </w:rPr>
        <w:t xml:space="preserve"> </w:t>
      </w:r>
      <w:r w:rsidRPr="008B1DBD">
        <w:rPr>
          <w:sz w:val="22"/>
          <w:szCs w:val="22"/>
        </w:rPr>
        <w:t>p</w:t>
      </w:r>
      <w:r w:rsidRPr="008B1DBD">
        <w:rPr>
          <w:spacing w:val="-1"/>
          <w:sz w:val="22"/>
          <w:szCs w:val="22"/>
        </w:rPr>
        <w:t>r</w:t>
      </w:r>
      <w:r w:rsidRPr="008B1DBD">
        <w:rPr>
          <w:sz w:val="22"/>
          <w:szCs w:val="22"/>
        </w:rPr>
        <w:t>opon</w:t>
      </w:r>
      <w:r w:rsidRPr="008B1DBD">
        <w:rPr>
          <w:spacing w:val="-1"/>
          <w:sz w:val="22"/>
          <w:szCs w:val="22"/>
        </w:rPr>
        <w:t>e</w:t>
      </w:r>
      <w:r w:rsidRPr="008B1DBD">
        <w:rPr>
          <w:sz w:val="22"/>
          <w:szCs w:val="22"/>
        </w:rPr>
        <w:t>nte</w:t>
      </w:r>
      <w:r w:rsidRPr="008B1DBD">
        <w:rPr>
          <w:spacing w:val="1"/>
          <w:sz w:val="22"/>
          <w:szCs w:val="22"/>
        </w:rPr>
        <w:t xml:space="preserve"> </w:t>
      </w:r>
      <w:r w:rsidRPr="008B1DBD">
        <w:rPr>
          <w:spacing w:val="2"/>
          <w:sz w:val="22"/>
          <w:szCs w:val="22"/>
        </w:rPr>
        <w:t>d</w:t>
      </w:r>
      <w:r w:rsidRPr="008B1DBD">
        <w:rPr>
          <w:spacing w:val="-1"/>
          <w:sz w:val="22"/>
          <w:szCs w:val="22"/>
        </w:rPr>
        <w:t>e</w:t>
      </w:r>
      <w:r w:rsidRPr="008B1DBD">
        <w:rPr>
          <w:sz w:val="22"/>
          <w:szCs w:val="22"/>
        </w:rPr>
        <w:t>si</w:t>
      </w:r>
      <w:r w:rsidRPr="008B1DBD">
        <w:rPr>
          <w:spacing w:val="1"/>
          <w:sz w:val="22"/>
          <w:szCs w:val="22"/>
        </w:rPr>
        <w:t>s</w:t>
      </w:r>
      <w:r w:rsidRPr="008B1DBD">
        <w:rPr>
          <w:sz w:val="22"/>
          <w:szCs w:val="22"/>
        </w:rPr>
        <w:t xml:space="preserve">tente </w:t>
      </w:r>
      <w:r w:rsidRPr="008B1DBD">
        <w:rPr>
          <w:spacing w:val="1"/>
          <w:sz w:val="22"/>
          <w:szCs w:val="22"/>
        </w:rPr>
        <w:t>à</w:t>
      </w:r>
      <w:r w:rsidRPr="008B1DBD">
        <w:rPr>
          <w:sz w:val="22"/>
          <w:szCs w:val="22"/>
        </w:rPr>
        <w:t>s p</w:t>
      </w:r>
      <w:r w:rsidRPr="008B1DBD">
        <w:rPr>
          <w:spacing w:val="-1"/>
          <w:sz w:val="22"/>
          <w:szCs w:val="22"/>
        </w:rPr>
        <w:t>e</w:t>
      </w:r>
      <w:r w:rsidRPr="008B1DBD">
        <w:rPr>
          <w:sz w:val="22"/>
          <w:szCs w:val="22"/>
        </w:rPr>
        <w:t>n</w:t>
      </w:r>
      <w:r w:rsidRPr="008B1DBD">
        <w:rPr>
          <w:spacing w:val="-1"/>
          <w:sz w:val="22"/>
          <w:szCs w:val="22"/>
        </w:rPr>
        <w:t>a</w:t>
      </w:r>
      <w:r w:rsidRPr="008B1DBD">
        <w:rPr>
          <w:sz w:val="22"/>
          <w:szCs w:val="22"/>
        </w:rPr>
        <w:t>l</w:t>
      </w:r>
      <w:r w:rsidRPr="008B1DBD">
        <w:rPr>
          <w:spacing w:val="1"/>
          <w:sz w:val="22"/>
          <w:szCs w:val="22"/>
        </w:rPr>
        <w:t>i</w:t>
      </w:r>
      <w:r w:rsidRPr="008B1DBD">
        <w:rPr>
          <w:sz w:val="22"/>
          <w:szCs w:val="22"/>
        </w:rPr>
        <w:t>d</w:t>
      </w:r>
      <w:r w:rsidRPr="008B1DBD">
        <w:rPr>
          <w:spacing w:val="-1"/>
          <w:sz w:val="22"/>
          <w:szCs w:val="22"/>
        </w:rPr>
        <w:t>a</w:t>
      </w:r>
      <w:r w:rsidRPr="008B1DBD">
        <w:rPr>
          <w:sz w:val="22"/>
          <w:szCs w:val="22"/>
        </w:rPr>
        <w:t>d</w:t>
      </w:r>
      <w:r w:rsidRPr="008B1DBD">
        <w:rPr>
          <w:spacing w:val="-1"/>
          <w:sz w:val="22"/>
          <w:szCs w:val="22"/>
        </w:rPr>
        <w:t>e</w:t>
      </w:r>
      <w:r w:rsidRPr="008B1DBD">
        <w:rPr>
          <w:sz w:val="22"/>
          <w:szCs w:val="22"/>
        </w:rPr>
        <w:t>s es</w:t>
      </w:r>
      <w:r w:rsidRPr="008B1DBD">
        <w:rPr>
          <w:spacing w:val="2"/>
          <w:sz w:val="22"/>
          <w:szCs w:val="22"/>
        </w:rPr>
        <w:t>t</w:t>
      </w:r>
      <w:r w:rsidRPr="008B1DBD">
        <w:rPr>
          <w:spacing w:val="-1"/>
          <w:sz w:val="22"/>
          <w:szCs w:val="22"/>
        </w:rPr>
        <w:t>a</w:t>
      </w:r>
      <w:r w:rsidRPr="008B1DBD">
        <w:rPr>
          <w:sz w:val="22"/>
          <w:szCs w:val="22"/>
        </w:rPr>
        <w:t>b</w:t>
      </w:r>
      <w:r w:rsidRPr="008B1DBD">
        <w:rPr>
          <w:spacing w:val="-1"/>
          <w:sz w:val="22"/>
          <w:szCs w:val="22"/>
        </w:rPr>
        <w:t>e</w:t>
      </w:r>
      <w:r w:rsidRPr="008B1DBD">
        <w:rPr>
          <w:sz w:val="22"/>
          <w:szCs w:val="22"/>
        </w:rPr>
        <w:t>le</w:t>
      </w:r>
      <w:r w:rsidRPr="008B1DBD">
        <w:rPr>
          <w:spacing w:val="-1"/>
          <w:sz w:val="22"/>
          <w:szCs w:val="22"/>
        </w:rPr>
        <w:t>c</w:t>
      </w:r>
      <w:r w:rsidRPr="008B1DBD">
        <w:rPr>
          <w:sz w:val="22"/>
          <w:szCs w:val="22"/>
        </w:rPr>
        <w:t>i</w:t>
      </w:r>
      <w:r w:rsidRPr="008B1DBD">
        <w:rPr>
          <w:spacing w:val="3"/>
          <w:sz w:val="22"/>
          <w:szCs w:val="22"/>
        </w:rPr>
        <w:t>d</w:t>
      </w:r>
      <w:r w:rsidRPr="008B1DBD">
        <w:rPr>
          <w:spacing w:val="1"/>
          <w:sz w:val="22"/>
          <w:szCs w:val="22"/>
        </w:rPr>
        <w:t>a</w:t>
      </w:r>
      <w:r w:rsidRPr="008B1DBD">
        <w:rPr>
          <w:sz w:val="22"/>
          <w:szCs w:val="22"/>
        </w:rPr>
        <w:t>s neste</w:t>
      </w:r>
      <w:r w:rsidRPr="008B1DBD">
        <w:rPr>
          <w:spacing w:val="-1"/>
          <w:sz w:val="22"/>
          <w:szCs w:val="22"/>
        </w:rPr>
        <w:t xml:space="preserve"> </w:t>
      </w:r>
      <w:r w:rsidRPr="008B1DBD">
        <w:rPr>
          <w:sz w:val="22"/>
          <w:szCs w:val="22"/>
        </w:rPr>
        <w:t>Edital.</w:t>
      </w:r>
    </w:p>
    <w:p w14:paraId="4A633087" w14:textId="4DB6ED99" w:rsidR="003C7A23" w:rsidRPr="008B1DBD" w:rsidRDefault="003C7A23" w:rsidP="00F13501">
      <w:pPr>
        <w:pStyle w:val="Nivel2"/>
        <w:numPr>
          <w:ilvl w:val="0"/>
          <w:numId w:val="0"/>
        </w:numPr>
        <w:spacing w:line="240" w:lineRule="auto"/>
        <w:rPr>
          <w:rFonts w:eastAsia="Times New Roman"/>
          <w:color w:val="auto"/>
          <w:sz w:val="22"/>
          <w:szCs w:val="22"/>
        </w:rPr>
      </w:pPr>
    </w:p>
    <w:p w14:paraId="5A499404" w14:textId="17B0A7EB" w:rsidR="003C7A23" w:rsidRPr="008B1DBD" w:rsidRDefault="00792BE4" w:rsidP="00F13501">
      <w:pPr>
        <w:pStyle w:val="Nivel01"/>
        <w:numPr>
          <w:ilvl w:val="0"/>
          <w:numId w:val="0"/>
        </w:numPr>
        <w:spacing w:before="120" w:after="120"/>
        <w:rPr>
          <w:sz w:val="22"/>
          <w:szCs w:val="22"/>
        </w:rPr>
      </w:pPr>
      <w:bookmarkStart w:id="26" w:name="_Toc122606108"/>
      <w:bookmarkStart w:id="27" w:name="_Hlk82473550"/>
      <w:r w:rsidRPr="008B1DBD">
        <w:rPr>
          <w:sz w:val="22"/>
          <w:szCs w:val="22"/>
        </w:rPr>
        <w:t>6</w:t>
      </w:r>
      <w:r w:rsidR="00313FDC" w:rsidRPr="008B1DBD">
        <w:rPr>
          <w:sz w:val="22"/>
          <w:szCs w:val="22"/>
        </w:rPr>
        <w:t xml:space="preserve"> </w:t>
      </w:r>
      <w:r w:rsidR="00313FDC" w:rsidRPr="008B1DBD">
        <w:rPr>
          <w:sz w:val="22"/>
          <w:szCs w:val="22"/>
        </w:rPr>
        <w:tab/>
      </w:r>
      <w:r w:rsidR="003C7A23" w:rsidRPr="008B1DBD">
        <w:rPr>
          <w:sz w:val="22"/>
          <w:szCs w:val="22"/>
        </w:rPr>
        <w:t>DA FASE DE JULGAMENTO</w:t>
      </w:r>
      <w:bookmarkEnd w:id="26"/>
    </w:p>
    <w:p w14:paraId="53C049A6" w14:textId="69D9F5AF" w:rsidR="003C7A23" w:rsidRPr="008B1DBD" w:rsidRDefault="003C7A23" w:rsidP="00F13501">
      <w:pPr>
        <w:pStyle w:val="Nivel2"/>
        <w:numPr>
          <w:ilvl w:val="1"/>
          <w:numId w:val="9"/>
        </w:numPr>
        <w:tabs>
          <w:tab w:val="left" w:pos="426"/>
        </w:tabs>
        <w:spacing w:line="240" w:lineRule="auto"/>
        <w:ind w:left="0" w:firstLine="0"/>
        <w:rPr>
          <w:b/>
          <w:bCs/>
          <w:color w:val="auto"/>
          <w:sz w:val="22"/>
          <w:szCs w:val="22"/>
          <w:lang w:eastAsia="ar-SA"/>
        </w:rPr>
      </w:pPr>
      <w:bookmarkStart w:id="28" w:name="_Ref117019424"/>
      <w:r w:rsidRPr="008B1DBD">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8B1DBD">
          <w:rPr>
            <w:rStyle w:val="Hyperlink"/>
            <w:color w:val="auto"/>
            <w:sz w:val="22"/>
            <w:szCs w:val="22"/>
            <w:u w:val="none"/>
          </w:rPr>
          <w:t>art. 14 da Lei</w:t>
        </w:r>
        <w:r w:rsidR="006E6A4A" w:rsidRPr="008B1DBD">
          <w:rPr>
            <w:rStyle w:val="Hyperlink"/>
            <w:color w:val="auto"/>
            <w:sz w:val="22"/>
            <w:szCs w:val="22"/>
            <w:u w:val="none"/>
          </w:rPr>
          <w:t xml:space="preserve"> Federal</w:t>
        </w:r>
        <w:r w:rsidRPr="008B1DBD">
          <w:rPr>
            <w:rStyle w:val="Hyperlink"/>
            <w:color w:val="auto"/>
            <w:sz w:val="22"/>
            <w:szCs w:val="22"/>
            <w:u w:val="none"/>
          </w:rPr>
          <w:t xml:space="preserve"> nº 14.133</w:t>
        </w:r>
        <w:r w:rsidR="006E6A4A" w:rsidRPr="008B1DBD">
          <w:rPr>
            <w:rStyle w:val="Hyperlink"/>
            <w:color w:val="auto"/>
            <w:sz w:val="22"/>
            <w:szCs w:val="22"/>
            <w:u w:val="none"/>
          </w:rPr>
          <w:t xml:space="preserve">, de </w:t>
        </w:r>
        <w:r w:rsidRPr="008B1DBD">
          <w:rPr>
            <w:rStyle w:val="Hyperlink"/>
            <w:color w:val="auto"/>
            <w:sz w:val="22"/>
            <w:szCs w:val="22"/>
            <w:u w:val="none"/>
          </w:rPr>
          <w:t>2021</w:t>
        </w:r>
      </w:hyperlink>
      <w:r w:rsidRPr="008B1DBD">
        <w:rPr>
          <w:color w:val="auto"/>
          <w:sz w:val="22"/>
          <w:szCs w:val="22"/>
        </w:rPr>
        <w:t xml:space="preserve">, </w:t>
      </w:r>
      <w:r w:rsidR="0008664B" w:rsidRPr="008B1DBD">
        <w:rPr>
          <w:color w:val="auto"/>
          <w:sz w:val="22"/>
          <w:szCs w:val="22"/>
        </w:rPr>
        <w:t xml:space="preserve">e </w:t>
      </w:r>
      <w:r w:rsidRPr="008B1DBD">
        <w:rPr>
          <w:color w:val="auto"/>
          <w:sz w:val="22"/>
          <w:szCs w:val="22"/>
        </w:rPr>
        <w:t>legislação correlata</w:t>
      </w:r>
      <w:r w:rsidR="0008664B" w:rsidRPr="008B1DBD">
        <w:rPr>
          <w:color w:val="auto"/>
          <w:sz w:val="22"/>
          <w:szCs w:val="22"/>
        </w:rPr>
        <w:t>,</w:t>
      </w:r>
      <w:r w:rsidRPr="008B1DBD">
        <w:rPr>
          <w:color w:val="auto"/>
          <w:sz w:val="22"/>
          <w:szCs w:val="22"/>
        </w:rPr>
        <w:t xml:space="preserve"> e no item </w:t>
      </w:r>
      <w:r w:rsidR="00C60C9B" w:rsidRPr="008B1DBD">
        <w:rPr>
          <w:color w:val="auto"/>
          <w:sz w:val="22"/>
          <w:szCs w:val="22"/>
        </w:rPr>
        <w:t>2</w:t>
      </w:r>
      <w:r w:rsidRPr="008B1DBD">
        <w:rPr>
          <w:color w:val="auto"/>
          <w:sz w:val="22"/>
          <w:szCs w:val="22"/>
        </w:rPr>
        <w:t xml:space="preserve"> do edital</w:t>
      </w:r>
      <w:bookmarkEnd w:id="28"/>
      <w:r w:rsidR="00971EB2" w:rsidRPr="008B1DBD">
        <w:rPr>
          <w:color w:val="auto"/>
          <w:sz w:val="22"/>
          <w:szCs w:val="22"/>
        </w:rPr>
        <w:t>.</w:t>
      </w:r>
    </w:p>
    <w:p w14:paraId="273AF883" w14:textId="77777777" w:rsidR="003C7A23" w:rsidRPr="008B1DBD" w:rsidRDefault="003C7A23" w:rsidP="00F13501">
      <w:pPr>
        <w:pStyle w:val="Nivel2"/>
        <w:numPr>
          <w:ilvl w:val="1"/>
          <w:numId w:val="9"/>
        </w:numPr>
        <w:tabs>
          <w:tab w:val="left" w:pos="426"/>
        </w:tabs>
        <w:spacing w:line="240" w:lineRule="auto"/>
        <w:ind w:left="0" w:firstLine="0"/>
        <w:rPr>
          <w:color w:val="auto"/>
          <w:sz w:val="22"/>
          <w:szCs w:val="22"/>
        </w:rPr>
      </w:pPr>
      <w:r w:rsidRPr="008B1DBD">
        <w:rPr>
          <w:color w:val="auto"/>
          <w:sz w:val="22"/>
          <w:szCs w:val="22"/>
        </w:rPr>
        <w:t>Caso atendidas as condições de participação, será iniciado o procedimento de habilitação.</w:t>
      </w:r>
    </w:p>
    <w:p w14:paraId="1C5C73A9" w14:textId="56C4FC4E" w:rsidR="003C7A23" w:rsidRPr="008B1DBD" w:rsidRDefault="003C7A23" w:rsidP="00F13501">
      <w:pPr>
        <w:pStyle w:val="Nivel2"/>
        <w:numPr>
          <w:ilvl w:val="1"/>
          <w:numId w:val="9"/>
        </w:numPr>
        <w:tabs>
          <w:tab w:val="left" w:pos="426"/>
        </w:tabs>
        <w:spacing w:line="240" w:lineRule="auto"/>
        <w:ind w:left="0" w:firstLine="0"/>
        <w:rPr>
          <w:color w:val="auto"/>
          <w:sz w:val="22"/>
          <w:szCs w:val="22"/>
        </w:rPr>
      </w:pPr>
      <w:r w:rsidRPr="008B1DBD">
        <w:rPr>
          <w:color w:val="auto"/>
          <w:sz w:val="22"/>
          <w:szCs w:val="22"/>
        </w:rPr>
        <w:t xml:space="preserve">Caso o licitante provisoriamente classificado em primeiro lugar tenha se utilizado de algum tratamento favorecido </w:t>
      </w:r>
      <w:r w:rsidR="007C6EA1" w:rsidRPr="008B1DBD">
        <w:rPr>
          <w:color w:val="auto"/>
          <w:sz w:val="22"/>
          <w:szCs w:val="22"/>
        </w:rPr>
        <w:t>decorrente da Lei Federal nº 123/2006</w:t>
      </w:r>
      <w:r w:rsidRPr="008B1DBD">
        <w:rPr>
          <w:color w:val="auto"/>
          <w:sz w:val="22"/>
          <w:szCs w:val="22"/>
        </w:rPr>
        <w:t>, o pregoeiro verificará se faz jus ao benefício.</w:t>
      </w:r>
    </w:p>
    <w:p w14:paraId="21CDEB78" w14:textId="344EFB37" w:rsidR="003C7A23" w:rsidRPr="008B1DBD" w:rsidRDefault="003C7A23" w:rsidP="00F13501">
      <w:pPr>
        <w:pStyle w:val="Nivel2"/>
        <w:numPr>
          <w:ilvl w:val="1"/>
          <w:numId w:val="9"/>
        </w:numPr>
        <w:tabs>
          <w:tab w:val="left" w:pos="426"/>
        </w:tabs>
        <w:spacing w:line="240" w:lineRule="auto"/>
        <w:ind w:left="0" w:firstLine="0"/>
        <w:rPr>
          <w:b/>
          <w:color w:val="auto"/>
          <w:sz w:val="22"/>
          <w:szCs w:val="22"/>
        </w:rPr>
      </w:pPr>
      <w:r w:rsidRPr="008B1DBD">
        <w:rPr>
          <w:color w:val="auto"/>
          <w:sz w:val="22"/>
          <w:szCs w:val="22"/>
        </w:rPr>
        <w:t>Verificadas as condições de participação</w:t>
      </w:r>
      <w:r w:rsidR="00956C23" w:rsidRPr="008B1DBD">
        <w:rPr>
          <w:color w:val="auto"/>
          <w:sz w:val="22"/>
          <w:szCs w:val="22"/>
        </w:rPr>
        <w:t>, inclusive eventual exigência de recolhimento de garantia de proposta (</w:t>
      </w:r>
      <w:proofErr w:type="spellStart"/>
      <w:r w:rsidR="00956C23" w:rsidRPr="008B1DBD">
        <w:rPr>
          <w:color w:val="auto"/>
          <w:sz w:val="22"/>
          <w:szCs w:val="22"/>
        </w:rPr>
        <w:t>pré</w:t>
      </w:r>
      <w:proofErr w:type="spellEnd"/>
      <w:r w:rsidR="00956C23" w:rsidRPr="008B1DBD">
        <w:rPr>
          <w:color w:val="auto"/>
          <w:sz w:val="22"/>
          <w:szCs w:val="22"/>
        </w:rPr>
        <w:t>-ha</w:t>
      </w:r>
      <w:r w:rsidR="00362541" w:rsidRPr="008B1DBD">
        <w:rPr>
          <w:color w:val="auto"/>
          <w:sz w:val="22"/>
          <w:szCs w:val="22"/>
        </w:rPr>
        <w:t>bi</w:t>
      </w:r>
      <w:r w:rsidR="00956C23" w:rsidRPr="008B1DBD">
        <w:rPr>
          <w:color w:val="auto"/>
          <w:sz w:val="22"/>
          <w:szCs w:val="22"/>
        </w:rPr>
        <w:t>litação – art. 58, da Lei Federal nº 14.133, de 2021)</w:t>
      </w:r>
      <w:r w:rsidRPr="008B1DBD">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8B1DBD" w:rsidRDefault="003C7A23" w:rsidP="00F13501">
      <w:pPr>
        <w:pStyle w:val="Nivel2"/>
        <w:numPr>
          <w:ilvl w:val="1"/>
          <w:numId w:val="9"/>
        </w:numPr>
        <w:tabs>
          <w:tab w:val="left" w:pos="426"/>
        </w:tabs>
        <w:spacing w:line="240" w:lineRule="auto"/>
        <w:ind w:left="0" w:firstLine="0"/>
        <w:rPr>
          <w:b/>
          <w:color w:val="auto"/>
          <w:sz w:val="22"/>
          <w:szCs w:val="22"/>
        </w:rPr>
      </w:pPr>
      <w:r w:rsidRPr="008B1DBD">
        <w:rPr>
          <w:color w:val="auto"/>
          <w:sz w:val="22"/>
          <w:szCs w:val="22"/>
        </w:rPr>
        <w:t xml:space="preserve">Será desclassificada a proposta vencedora que: </w:t>
      </w:r>
    </w:p>
    <w:p w14:paraId="6C6F36C6" w14:textId="77777777" w:rsidR="003C7A23" w:rsidRPr="008B1DBD" w:rsidRDefault="003C7A23" w:rsidP="00F13501">
      <w:pPr>
        <w:pStyle w:val="Nivel3"/>
        <w:numPr>
          <w:ilvl w:val="2"/>
          <w:numId w:val="9"/>
        </w:numPr>
        <w:spacing w:line="240" w:lineRule="auto"/>
        <w:ind w:left="0" w:firstLine="0"/>
        <w:rPr>
          <w:b/>
          <w:color w:val="auto"/>
          <w:sz w:val="22"/>
          <w:szCs w:val="22"/>
        </w:rPr>
      </w:pPr>
      <w:proofErr w:type="gramStart"/>
      <w:r w:rsidRPr="008B1DBD">
        <w:rPr>
          <w:color w:val="auto"/>
          <w:sz w:val="22"/>
          <w:szCs w:val="22"/>
        </w:rPr>
        <w:t>contiver</w:t>
      </w:r>
      <w:proofErr w:type="gramEnd"/>
      <w:r w:rsidRPr="008B1DBD">
        <w:rPr>
          <w:color w:val="auto"/>
          <w:sz w:val="22"/>
          <w:szCs w:val="22"/>
        </w:rPr>
        <w:t xml:space="preserve"> vícios insanáveis;</w:t>
      </w:r>
    </w:p>
    <w:p w14:paraId="0195390D" w14:textId="77777777" w:rsidR="003C7A23" w:rsidRPr="008B1DBD" w:rsidRDefault="003C7A23" w:rsidP="00F13501">
      <w:pPr>
        <w:pStyle w:val="Nivel3"/>
        <w:numPr>
          <w:ilvl w:val="2"/>
          <w:numId w:val="9"/>
        </w:numPr>
        <w:spacing w:line="240" w:lineRule="auto"/>
        <w:ind w:left="0" w:firstLine="0"/>
        <w:rPr>
          <w:b/>
          <w:color w:val="auto"/>
          <w:sz w:val="22"/>
          <w:szCs w:val="22"/>
        </w:rPr>
      </w:pPr>
      <w:proofErr w:type="gramStart"/>
      <w:r w:rsidRPr="008B1DBD">
        <w:rPr>
          <w:color w:val="auto"/>
          <w:sz w:val="22"/>
          <w:szCs w:val="22"/>
        </w:rPr>
        <w:t>não</w:t>
      </w:r>
      <w:proofErr w:type="gramEnd"/>
      <w:r w:rsidRPr="008B1DBD">
        <w:rPr>
          <w:color w:val="auto"/>
          <w:sz w:val="22"/>
          <w:szCs w:val="22"/>
        </w:rPr>
        <w:t xml:space="preserve"> obedecer às especificações técnicas contidas no Termo de Referência;</w:t>
      </w:r>
    </w:p>
    <w:p w14:paraId="54BA6995" w14:textId="77777777" w:rsidR="003C7A23" w:rsidRPr="008B1DBD" w:rsidRDefault="003C7A23" w:rsidP="00F13501">
      <w:pPr>
        <w:pStyle w:val="Nivel3"/>
        <w:numPr>
          <w:ilvl w:val="2"/>
          <w:numId w:val="9"/>
        </w:numPr>
        <w:spacing w:line="240" w:lineRule="auto"/>
        <w:ind w:left="0" w:firstLine="0"/>
        <w:rPr>
          <w:b/>
          <w:color w:val="auto"/>
          <w:sz w:val="22"/>
          <w:szCs w:val="22"/>
        </w:rPr>
      </w:pPr>
      <w:proofErr w:type="gramStart"/>
      <w:r w:rsidRPr="008B1DBD">
        <w:rPr>
          <w:color w:val="auto"/>
          <w:sz w:val="22"/>
          <w:szCs w:val="22"/>
        </w:rPr>
        <w:t>apresentar</w:t>
      </w:r>
      <w:proofErr w:type="gramEnd"/>
      <w:r w:rsidRPr="008B1DBD">
        <w:rPr>
          <w:color w:val="auto"/>
          <w:sz w:val="22"/>
          <w:szCs w:val="22"/>
        </w:rPr>
        <w:t xml:space="preserve"> preços inexequíveis ou permanecerem acima do preço máximo definido para a contratação;</w:t>
      </w:r>
    </w:p>
    <w:p w14:paraId="0E716C60" w14:textId="77777777" w:rsidR="003C7A23" w:rsidRPr="008B1DBD" w:rsidRDefault="003C7A23" w:rsidP="00F13501">
      <w:pPr>
        <w:pStyle w:val="Nivel3"/>
        <w:numPr>
          <w:ilvl w:val="2"/>
          <w:numId w:val="9"/>
        </w:numPr>
        <w:spacing w:line="240" w:lineRule="auto"/>
        <w:ind w:left="0" w:firstLine="0"/>
        <w:rPr>
          <w:b/>
          <w:color w:val="auto"/>
          <w:sz w:val="22"/>
          <w:szCs w:val="22"/>
        </w:rPr>
      </w:pPr>
      <w:proofErr w:type="gramStart"/>
      <w:r w:rsidRPr="008B1DBD">
        <w:rPr>
          <w:color w:val="auto"/>
          <w:sz w:val="22"/>
          <w:szCs w:val="22"/>
        </w:rPr>
        <w:t>não</w:t>
      </w:r>
      <w:proofErr w:type="gramEnd"/>
      <w:r w:rsidRPr="008B1DBD">
        <w:rPr>
          <w:color w:val="auto"/>
          <w:sz w:val="22"/>
          <w:szCs w:val="22"/>
        </w:rPr>
        <w:t xml:space="preserve"> tiverem sua exequibilidade demonstrada, quando exigido pela Administração;</w:t>
      </w:r>
    </w:p>
    <w:p w14:paraId="30574564" w14:textId="77777777" w:rsidR="003C7A23" w:rsidRPr="008B1DBD" w:rsidRDefault="003C7A23" w:rsidP="00F13501">
      <w:pPr>
        <w:pStyle w:val="Nivel3"/>
        <w:numPr>
          <w:ilvl w:val="2"/>
          <w:numId w:val="9"/>
        </w:numPr>
        <w:spacing w:line="240" w:lineRule="auto"/>
        <w:ind w:left="0" w:firstLine="0"/>
        <w:rPr>
          <w:b/>
          <w:color w:val="auto"/>
          <w:sz w:val="22"/>
          <w:szCs w:val="22"/>
        </w:rPr>
      </w:pPr>
      <w:proofErr w:type="gramStart"/>
      <w:r w:rsidRPr="008B1DBD">
        <w:rPr>
          <w:color w:val="auto"/>
          <w:sz w:val="22"/>
          <w:szCs w:val="22"/>
        </w:rPr>
        <w:t>apresentar</w:t>
      </w:r>
      <w:proofErr w:type="gramEnd"/>
      <w:r w:rsidRPr="008B1DBD">
        <w:rPr>
          <w:color w:val="auto"/>
          <w:sz w:val="22"/>
          <w:szCs w:val="22"/>
        </w:rPr>
        <w:t xml:space="preserve"> desconformidade com quaisquer outras exigências deste Edital ou seus anexos, desde que insanável.</w:t>
      </w:r>
    </w:p>
    <w:p w14:paraId="1F0DCEBE" w14:textId="5F8DAB39" w:rsidR="003C7A23" w:rsidRPr="008B1DBD" w:rsidRDefault="003C7A23" w:rsidP="00F13501">
      <w:pPr>
        <w:pStyle w:val="Nivel2"/>
        <w:numPr>
          <w:ilvl w:val="1"/>
          <w:numId w:val="9"/>
        </w:numPr>
        <w:spacing w:line="240" w:lineRule="auto"/>
        <w:ind w:left="0" w:firstLine="0"/>
        <w:rPr>
          <w:b/>
          <w:bCs/>
          <w:color w:val="auto"/>
          <w:sz w:val="22"/>
          <w:szCs w:val="22"/>
        </w:rPr>
      </w:pPr>
      <w:r w:rsidRPr="008B1DBD">
        <w:rPr>
          <w:color w:val="auto"/>
          <w:sz w:val="22"/>
          <w:szCs w:val="22"/>
        </w:rPr>
        <w:t>No caso de bens em geral, é indício de inexequibilidade das propostas valores inferiores a 50% (cinquenta por cento) do valor orçado pela Administração.</w:t>
      </w:r>
    </w:p>
    <w:p w14:paraId="6FC11873" w14:textId="77777777" w:rsidR="003C7A23" w:rsidRPr="008B1DBD" w:rsidRDefault="003C7A23" w:rsidP="00F13501">
      <w:pPr>
        <w:pStyle w:val="Nivel3"/>
        <w:numPr>
          <w:ilvl w:val="2"/>
          <w:numId w:val="9"/>
        </w:numPr>
        <w:spacing w:line="240" w:lineRule="auto"/>
        <w:ind w:left="0" w:firstLine="0"/>
        <w:rPr>
          <w:color w:val="auto"/>
          <w:sz w:val="22"/>
          <w:szCs w:val="22"/>
        </w:rPr>
      </w:pPr>
      <w:r w:rsidRPr="008B1DBD">
        <w:rPr>
          <w:color w:val="auto"/>
          <w:sz w:val="22"/>
          <w:szCs w:val="22"/>
        </w:rPr>
        <w:t>A inexequibilidade, na hipótese de que trata o caput, só será considerada após diligência do pregoeiro, que comprove:</w:t>
      </w:r>
    </w:p>
    <w:p w14:paraId="5DD3F447" w14:textId="7F0DA49E" w:rsidR="003C7A23" w:rsidRPr="008B1DBD" w:rsidRDefault="00920239" w:rsidP="00F13501">
      <w:pPr>
        <w:pStyle w:val="Nivel4"/>
        <w:numPr>
          <w:ilvl w:val="3"/>
          <w:numId w:val="9"/>
        </w:numPr>
        <w:spacing w:line="240" w:lineRule="auto"/>
        <w:ind w:left="0" w:firstLine="0"/>
        <w:rPr>
          <w:sz w:val="22"/>
          <w:szCs w:val="22"/>
        </w:rPr>
      </w:pPr>
      <w:proofErr w:type="gramStart"/>
      <w:r w:rsidRPr="008B1DBD">
        <w:rPr>
          <w:sz w:val="22"/>
          <w:szCs w:val="22"/>
        </w:rPr>
        <w:t>q</w:t>
      </w:r>
      <w:r w:rsidR="003C7A23" w:rsidRPr="008B1DBD">
        <w:rPr>
          <w:sz w:val="22"/>
          <w:szCs w:val="22"/>
        </w:rPr>
        <w:t>ue</w:t>
      </w:r>
      <w:proofErr w:type="gramEnd"/>
      <w:r w:rsidR="003C7A23" w:rsidRPr="008B1DBD">
        <w:rPr>
          <w:sz w:val="22"/>
          <w:szCs w:val="22"/>
        </w:rPr>
        <w:t xml:space="preserve"> o custo do licitante ultrapassa o valor da proposta; e</w:t>
      </w:r>
    </w:p>
    <w:p w14:paraId="274F356A" w14:textId="187E67AA" w:rsidR="003C7A23" w:rsidRPr="008B1DBD" w:rsidRDefault="00920239" w:rsidP="00F13501">
      <w:pPr>
        <w:pStyle w:val="Nivel4"/>
        <w:numPr>
          <w:ilvl w:val="3"/>
          <w:numId w:val="9"/>
        </w:numPr>
        <w:spacing w:line="240" w:lineRule="auto"/>
        <w:ind w:left="0" w:firstLine="0"/>
        <w:rPr>
          <w:sz w:val="22"/>
          <w:szCs w:val="22"/>
        </w:rPr>
      </w:pPr>
      <w:proofErr w:type="gramStart"/>
      <w:r w:rsidRPr="008B1DBD">
        <w:rPr>
          <w:sz w:val="22"/>
          <w:szCs w:val="22"/>
        </w:rPr>
        <w:t>i</w:t>
      </w:r>
      <w:r w:rsidR="003C7A23" w:rsidRPr="008B1DBD">
        <w:rPr>
          <w:sz w:val="22"/>
          <w:szCs w:val="22"/>
        </w:rPr>
        <w:t>nexistirem</w:t>
      </w:r>
      <w:proofErr w:type="gramEnd"/>
      <w:r w:rsidR="003C7A23" w:rsidRPr="008B1DBD">
        <w:rPr>
          <w:sz w:val="22"/>
          <w:szCs w:val="22"/>
        </w:rPr>
        <w:t xml:space="preserve"> custos de oportunidade capazes de justificar o vulto da oferta.</w:t>
      </w:r>
    </w:p>
    <w:p w14:paraId="29F94165" w14:textId="77777777" w:rsidR="003C7A23" w:rsidRPr="008B1DBD" w:rsidRDefault="003C7A23" w:rsidP="00F13501">
      <w:pPr>
        <w:pStyle w:val="Nivel2"/>
        <w:numPr>
          <w:ilvl w:val="1"/>
          <w:numId w:val="9"/>
        </w:numPr>
        <w:spacing w:line="240" w:lineRule="auto"/>
        <w:ind w:left="0" w:firstLine="0"/>
        <w:rPr>
          <w:b/>
          <w:color w:val="auto"/>
          <w:sz w:val="22"/>
          <w:szCs w:val="22"/>
        </w:rPr>
      </w:pPr>
      <w:r w:rsidRPr="008B1DBD">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340AE4FD" w14:textId="6140BCED" w:rsidR="00D63DAA" w:rsidRPr="008B1DBD" w:rsidRDefault="00D63DAA" w:rsidP="00F13501">
      <w:pPr>
        <w:pStyle w:val="Nivel2"/>
        <w:numPr>
          <w:ilvl w:val="1"/>
          <w:numId w:val="9"/>
        </w:numPr>
        <w:spacing w:line="240" w:lineRule="auto"/>
        <w:ind w:left="0" w:firstLine="0"/>
        <w:rPr>
          <w:b/>
          <w:color w:val="auto"/>
          <w:sz w:val="22"/>
          <w:szCs w:val="22"/>
        </w:rPr>
      </w:pPr>
      <w:r w:rsidRPr="008B1DBD">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67293CB5" w:rsidR="007E1A89" w:rsidRPr="008B1DBD" w:rsidRDefault="007E1A89" w:rsidP="00F13501">
      <w:pPr>
        <w:pStyle w:val="Nivel2"/>
        <w:numPr>
          <w:ilvl w:val="1"/>
          <w:numId w:val="9"/>
        </w:numPr>
        <w:spacing w:line="240" w:lineRule="auto"/>
        <w:ind w:left="0" w:firstLine="0"/>
        <w:rPr>
          <w:b/>
          <w:color w:val="auto"/>
          <w:sz w:val="22"/>
          <w:szCs w:val="22"/>
        </w:rPr>
      </w:pPr>
      <w:r w:rsidRPr="008B1DBD">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8B1DBD" w:rsidRDefault="007E1A89" w:rsidP="00F13501">
      <w:pPr>
        <w:pStyle w:val="Nivel3"/>
        <w:numPr>
          <w:ilvl w:val="0"/>
          <w:numId w:val="0"/>
        </w:numPr>
        <w:spacing w:line="240" w:lineRule="auto"/>
        <w:rPr>
          <w:color w:val="auto"/>
          <w:sz w:val="22"/>
          <w:szCs w:val="22"/>
        </w:rPr>
      </w:pPr>
      <w:r w:rsidRPr="008B1DBD">
        <w:rPr>
          <w:color w:val="auto"/>
          <w:sz w:val="22"/>
          <w:szCs w:val="22"/>
        </w:rPr>
        <w:t>6.8.1 O ajuste de que trata este dispositivo se limita a sanar erros ou falhas que não alterem a substância das propostas.</w:t>
      </w:r>
    </w:p>
    <w:p w14:paraId="748A898A" w14:textId="3DE05551" w:rsidR="007E1A89" w:rsidRPr="008B1DBD" w:rsidRDefault="007E1A89" w:rsidP="00F13501">
      <w:pPr>
        <w:pStyle w:val="Nivel2"/>
        <w:numPr>
          <w:ilvl w:val="0"/>
          <w:numId w:val="0"/>
        </w:numPr>
        <w:spacing w:line="240" w:lineRule="auto"/>
        <w:rPr>
          <w:color w:val="auto"/>
          <w:sz w:val="22"/>
          <w:szCs w:val="22"/>
        </w:rPr>
      </w:pPr>
      <w:proofErr w:type="gramStart"/>
      <w:r w:rsidRPr="008B1DBD">
        <w:rPr>
          <w:color w:val="auto"/>
          <w:sz w:val="22"/>
          <w:szCs w:val="22"/>
        </w:rPr>
        <w:t>6.8.2 Considera-se</w:t>
      </w:r>
      <w:proofErr w:type="gramEnd"/>
      <w:r w:rsidRPr="008B1DBD">
        <w:rPr>
          <w:color w:val="auto"/>
          <w:sz w:val="22"/>
          <w:szCs w:val="22"/>
        </w:rPr>
        <w:t xml:space="preserve"> erro no preenchimento da planilha passível de correção a indicação de recolhimento de impostos e contribuições na forma do Simples Nacional, quando não cabível esse regime.</w:t>
      </w:r>
    </w:p>
    <w:p w14:paraId="00236C68" w14:textId="2BEB14D2" w:rsidR="003C7A23" w:rsidRPr="008B1DBD" w:rsidRDefault="003C7A23" w:rsidP="00F13501">
      <w:pPr>
        <w:pStyle w:val="Nivel2"/>
        <w:numPr>
          <w:ilvl w:val="1"/>
          <w:numId w:val="9"/>
        </w:numPr>
        <w:spacing w:line="240" w:lineRule="auto"/>
        <w:ind w:left="0" w:firstLine="0"/>
        <w:rPr>
          <w:color w:val="auto"/>
          <w:sz w:val="22"/>
          <w:szCs w:val="22"/>
        </w:rPr>
      </w:pPr>
      <w:r w:rsidRPr="008B1DBD">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8B1DBD" w:rsidRDefault="007520F5" w:rsidP="00F13501">
      <w:pPr>
        <w:pStyle w:val="Nivel2"/>
        <w:numPr>
          <w:ilvl w:val="2"/>
          <w:numId w:val="9"/>
        </w:numPr>
        <w:spacing w:line="240" w:lineRule="auto"/>
        <w:ind w:left="0" w:firstLine="0"/>
        <w:rPr>
          <w:color w:val="auto"/>
          <w:sz w:val="22"/>
          <w:szCs w:val="22"/>
        </w:rPr>
      </w:pPr>
      <w:r w:rsidRPr="008B1DBD">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8B1DBD" w:rsidRDefault="007520F5" w:rsidP="00F13501">
      <w:pPr>
        <w:pStyle w:val="Nivel2"/>
        <w:numPr>
          <w:ilvl w:val="2"/>
          <w:numId w:val="9"/>
        </w:numPr>
        <w:spacing w:line="240" w:lineRule="auto"/>
        <w:ind w:left="0" w:firstLine="0"/>
        <w:rPr>
          <w:color w:val="auto"/>
          <w:sz w:val="22"/>
          <w:szCs w:val="22"/>
        </w:rPr>
      </w:pPr>
      <w:r w:rsidRPr="008B1DBD">
        <w:rPr>
          <w:color w:val="auto"/>
          <w:sz w:val="22"/>
          <w:szCs w:val="22"/>
        </w:rPr>
        <w:t>Os resultados das avaliações serão divulgados por meio de mensagem no sistema</w:t>
      </w:r>
    </w:p>
    <w:p w14:paraId="710F75D3" w14:textId="3EED82CE" w:rsidR="007520F5" w:rsidRPr="008B1DBD" w:rsidRDefault="007520F5" w:rsidP="00F13501">
      <w:pPr>
        <w:pStyle w:val="Nivel2"/>
        <w:numPr>
          <w:ilvl w:val="2"/>
          <w:numId w:val="9"/>
        </w:numPr>
        <w:spacing w:line="240" w:lineRule="auto"/>
        <w:ind w:left="0" w:firstLine="0"/>
        <w:rPr>
          <w:color w:val="auto"/>
          <w:sz w:val="22"/>
          <w:szCs w:val="22"/>
        </w:rPr>
      </w:pPr>
      <w:r w:rsidRPr="008B1DBD">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A271C38" w14:textId="52D01950" w:rsidR="009D5318" w:rsidRPr="009D2F07" w:rsidRDefault="007520F5" w:rsidP="009D2F07">
      <w:pPr>
        <w:pStyle w:val="Nivel2"/>
        <w:numPr>
          <w:ilvl w:val="2"/>
          <w:numId w:val="9"/>
        </w:numPr>
        <w:spacing w:line="240" w:lineRule="auto"/>
        <w:ind w:left="0" w:firstLine="0"/>
        <w:rPr>
          <w:rStyle w:val="Refdecomentrio"/>
          <w:color w:val="auto"/>
          <w:sz w:val="22"/>
          <w:szCs w:val="22"/>
        </w:rPr>
      </w:pPr>
      <w:r w:rsidRPr="008B1DBD">
        <w:rPr>
          <w:color w:val="auto"/>
          <w:sz w:val="22"/>
          <w:szCs w:val="22"/>
        </w:rPr>
        <w:t xml:space="preserve">Se </w:t>
      </w:r>
      <w:proofErr w:type="gramStart"/>
      <w:r w:rsidRPr="008B1DBD">
        <w:rPr>
          <w:color w:val="auto"/>
          <w:sz w:val="22"/>
          <w:szCs w:val="22"/>
        </w:rPr>
        <w:t>a(</w:t>
      </w:r>
      <w:proofErr w:type="gramEnd"/>
      <w:r w:rsidRPr="008B1DBD">
        <w:rPr>
          <w:color w:val="auto"/>
          <w:sz w:val="22"/>
          <w:szCs w:val="22"/>
        </w:rPr>
        <w:t xml:space="preserve">s) amostra(s) apresentada(s) pelo primeiro classificado não for(em) aceita(s), o Pregoeiro analisará a aceitabilidade da proposta ou lance ofertado pelo segundo classificado. Seguir-se-á com a verificação </w:t>
      </w:r>
      <w:proofErr w:type="gramStart"/>
      <w:r w:rsidRPr="008B1DBD">
        <w:rPr>
          <w:color w:val="auto"/>
          <w:sz w:val="22"/>
          <w:szCs w:val="22"/>
        </w:rPr>
        <w:t>da(</w:t>
      </w:r>
      <w:proofErr w:type="gramEnd"/>
      <w:r w:rsidRPr="008B1DBD">
        <w:rPr>
          <w:color w:val="auto"/>
          <w:sz w:val="22"/>
          <w:szCs w:val="22"/>
        </w:rPr>
        <w:t>s) amostra(s) e, assim, sucessivamente, até a verificação de uma que atenda às especificações constantes no Termo de Referência</w:t>
      </w:r>
      <w:bookmarkStart w:id="29" w:name="_Toc122606109"/>
      <w:r w:rsidR="009D2F07">
        <w:rPr>
          <w:color w:val="auto"/>
          <w:sz w:val="22"/>
          <w:szCs w:val="22"/>
        </w:rPr>
        <w:t>.</w:t>
      </w:r>
    </w:p>
    <w:p w14:paraId="3C84D4EA" w14:textId="24E5621F" w:rsidR="003C7A23" w:rsidRPr="008B1DBD" w:rsidRDefault="003C7A23" w:rsidP="00F13501">
      <w:pPr>
        <w:pStyle w:val="Nivel01"/>
        <w:numPr>
          <w:ilvl w:val="0"/>
          <w:numId w:val="31"/>
        </w:numPr>
        <w:tabs>
          <w:tab w:val="clear" w:pos="567"/>
          <w:tab w:val="left" w:pos="426"/>
        </w:tabs>
        <w:ind w:left="0" w:firstLine="0"/>
        <w:rPr>
          <w:sz w:val="22"/>
          <w:szCs w:val="22"/>
        </w:rPr>
      </w:pPr>
      <w:r w:rsidRPr="008B1DBD">
        <w:rPr>
          <w:sz w:val="22"/>
          <w:szCs w:val="22"/>
        </w:rPr>
        <w:t>DA FASE DE HABILITAÇÃO</w:t>
      </w:r>
      <w:bookmarkEnd w:id="29"/>
    </w:p>
    <w:p w14:paraId="4EE8D8D1" w14:textId="00597952" w:rsidR="003C7A23" w:rsidRPr="008B1DBD" w:rsidRDefault="00C85598" w:rsidP="00F13501">
      <w:pPr>
        <w:pStyle w:val="Nivel2"/>
        <w:numPr>
          <w:ilvl w:val="0"/>
          <w:numId w:val="0"/>
        </w:numPr>
        <w:spacing w:line="240" w:lineRule="auto"/>
        <w:rPr>
          <w:color w:val="auto"/>
          <w:sz w:val="22"/>
          <w:szCs w:val="22"/>
        </w:rPr>
      </w:pPr>
      <w:r w:rsidRPr="008B1DBD">
        <w:rPr>
          <w:color w:val="auto"/>
          <w:sz w:val="22"/>
          <w:szCs w:val="22"/>
        </w:rPr>
        <w:t>7.1.</w:t>
      </w:r>
      <w:r w:rsidR="0045379E" w:rsidRPr="008B1DBD">
        <w:rPr>
          <w:color w:val="auto"/>
          <w:sz w:val="22"/>
          <w:szCs w:val="22"/>
        </w:rPr>
        <w:t xml:space="preserve"> </w:t>
      </w:r>
      <w:r w:rsidR="003C7A23" w:rsidRPr="008B1DBD">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003C7A23" w:rsidRPr="008B1DBD">
          <w:rPr>
            <w:rStyle w:val="Hyperlink"/>
            <w:color w:val="auto"/>
            <w:sz w:val="22"/>
            <w:szCs w:val="22"/>
            <w:u w:val="none"/>
          </w:rPr>
          <w:t>arts</w:t>
        </w:r>
        <w:proofErr w:type="spellEnd"/>
        <w:r w:rsidR="003C7A23" w:rsidRPr="008B1DBD">
          <w:rPr>
            <w:rStyle w:val="Hyperlink"/>
            <w:color w:val="auto"/>
            <w:sz w:val="22"/>
            <w:szCs w:val="22"/>
            <w:u w:val="none"/>
          </w:rPr>
          <w:t xml:space="preserve">. 62 a 70 da Lei </w:t>
        </w:r>
        <w:r w:rsidR="00362541" w:rsidRPr="008B1DBD">
          <w:rPr>
            <w:rStyle w:val="Hyperlink"/>
            <w:color w:val="auto"/>
            <w:sz w:val="22"/>
            <w:szCs w:val="22"/>
            <w:u w:val="none"/>
          </w:rPr>
          <w:t xml:space="preserve">Federal </w:t>
        </w:r>
        <w:r w:rsidR="003C7A23" w:rsidRPr="008B1DBD">
          <w:rPr>
            <w:rStyle w:val="Hyperlink"/>
            <w:color w:val="auto"/>
            <w:sz w:val="22"/>
            <w:szCs w:val="22"/>
            <w:u w:val="none"/>
          </w:rPr>
          <w:t>nº 14.133, de 2021</w:t>
        </w:r>
      </w:hyperlink>
      <w:r w:rsidR="003C7A23" w:rsidRPr="008B1DBD">
        <w:rPr>
          <w:color w:val="auto"/>
          <w:sz w:val="22"/>
          <w:szCs w:val="22"/>
        </w:rPr>
        <w:t>.</w:t>
      </w:r>
    </w:p>
    <w:p w14:paraId="411C84EA" w14:textId="238E5B05" w:rsidR="00E9354D" w:rsidRPr="008B1DBD" w:rsidRDefault="00E9354D" w:rsidP="00F13501">
      <w:pPr>
        <w:pStyle w:val="Nivel2"/>
        <w:numPr>
          <w:ilvl w:val="0"/>
          <w:numId w:val="0"/>
        </w:numPr>
        <w:spacing w:line="240" w:lineRule="auto"/>
        <w:rPr>
          <w:color w:val="auto"/>
          <w:sz w:val="22"/>
          <w:szCs w:val="22"/>
        </w:rPr>
      </w:pPr>
      <w:r w:rsidRPr="008B1DBD">
        <w:rPr>
          <w:color w:val="auto"/>
          <w:sz w:val="22"/>
          <w:szCs w:val="22"/>
        </w:rPr>
        <w:t>7.1.1 Além da documentação mencionada no Termo de Referência, deverão ser apresentadas as Declaraç</w:t>
      </w:r>
      <w:r w:rsidR="00F97704" w:rsidRPr="008B1DBD">
        <w:rPr>
          <w:color w:val="auto"/>
          <w:sz w:val="22"/>
          <w:szCs w:val="22"/>
        </w:rPr>
        <w:t xml:space="preserve">ões constantes dos Anexos </w:t>
      </w:r>
      <w:r w:rsidR="00ED2F30" w:rsidRPr="008B1DBD">
        <w:rPr>
          <w:color w:val="auto"/>
          <w:sz w:val="22"/>
          <w:szCs w:val="22"/>
        </w:rPr>
        <w:t>III a X</w:t>
      </w:r>
      <w:r w:rsidR="00F97704" w:rsidRPr="008B1DBD">
        <w:rPr>
          <w:color w:val="auto"/>
          <w:sz w:val="22"/>
          <w:szCs w:val="22"/>
        </w:rPr>
        <w:t xml:space="preserve">. </w:t>
      </w:r>
    </w:p>
    <w:p w14:paraId="6A823AF7" w14:textId="04A397F0" w:rsidR="0045379E" w:rsidRPr="008B1DBD" w:rsidRDefault="00C85598" w:rsidP="00F13501">
      <w:pPr>
        <w:pStyle w:val="Nivel2"/>
        <w:numPr>
          <w:ilvl w:val="0"/>
          <w:numId w:val="0"/>
        </w:numPr>
        <w:spacing w:line="240" w:lineRule="auto"/>
        <w:rPr>
          <w:color w:val="auto"/>
          <w:sz w:val="22"/>
          <w:szCs w:val="22"/>
        </w:rPr>
      </w:pPr>
      <w:r w:rsidRPr="008B1DBD">
        <w:rPr>
          <w:color w:val="auto"/>
          <w:sz w:val="22"/>
          <w:szCs w:val="22"/>
        </w:rPr>
        <w:t>7.2.</w:t>
      </w:r>
      <w:r w:rsidR="0045379E" w:rsidRPr="008B1DBD">
        <w:rPr>
          <w:color w:val="auto"/>
          <w:sz w:val="22"/>
          <w:szCs w:val="22"/>
        </w:rPr>
        <w:t xml:space="preserve"> Os documentos exigidos para fins de habilitação poderão ser apresentados em original</w:t>
      </w:r>
      <w:r w:rsidR="00FE645C" w:rsidRPr="008B1DBD">
        <w:rPr>
          <w:color w:val="auto"/>
          <w:sz w:val="22"/>
          <w:szCs w:val="22"/>
        </w:rPr>
        <w:t xml:space="preserve"> ou </w:t>
      </w:r>
      <w:r w:rsidR="0045379E" w:rsidRPr="008B1DBD">
        <w:rPr>
          <w:color w:val="auto"/>
          <w:sz w:val="22"/>
          <w:szCs w:val="22"/>
        </w:rPr>
        <w:t>cópia.</w:t>
      </w:r>
    </w:p>
    <w:p w14:paraId="4F5C50E9" w14:textId="460258AE" w:rsidR="00C931F5" w:rsidRPr="008B1DBD" w:rsidRDefault="00C931F5"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8B1DBD" w:rsidRDefault="0045379E"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8B1DBD">
        <w:rPr>
          <w:color w:val="auto"/>
          <w:sz w:val="22"/>
          <w:szCs w:val="22"/>
        </w:rPr>
        <w:t xml:space="preserve">Federal </w:t>
      </w:r>
      <w:r w:rsidRPr="008B1DBD">
        <w:rPr>
          <w:color w:val="auto"/>
          <w:sz w:val="22"/>
          <w:szCs w:val="22"/>
        </w:rPr>
        <w:t>nº 14.133</w:t>
      </w:r>
      <w:r w:rsidR="008B522A" w:rsidRPr="008B1DBD">
        <w:rPr>
          <w:color w:val="auto"/>
          <w:sz w:val="22"/>
          <w:szCs w:val="22"/>
        </w:rPr>
        <w:t xml:space="preserve">, de </w:t>
      </w:r>
      <w:r w:rsidRPr="008B1DBD">
        <w:rPr>
          <w:color w:val="auto"/>
          <w:sz w:val="22"/>
          <w:szCs w:val="22"/>
        </w:rPr>
        <w:t>2021.</w:t>
      </w:r>
    </w:p>
    <w:p w14:paraId="75ED823B" w14:textId="53D12A8D" w:rsidR="00851C76" w:rsidRPr="008B1DBD" w:rsidRDefault="00851C76" w:rsidP="00F13501">
      <w:pPr>
        <w:pStyle w:val="Nivel2"/>
        <w:numPr>
          <w:ilvl w:val="2"/>
          <w:numId w:val="32"/>
        </w:numPr>
        <w:spacing w:line="240" w:lineRule="auto"/>
        <w:ind w:left="0" w:firstLine="0"/>
        <w:rPr>
          <w:color w:val="auto"/>
          <w:sz w:val="22"/>
          <w:szCs w:val="22"/>
        </w:rPr>
      </w:pPr>
      <w:r w:rsidRPr="008B1DBD">
        <w:rPr>
          <w:color w:val="auto"/>
          <w:sz w:val="22"/>
          <w:szCs w:val="22"/>
        </w:rPr>
        <w:t>Poderá ser exigida a apresentação dos documentos originais não-digitais quando houver dúvida em relação à integridade do documento digital ou quando a lei expressamente o exigir.</w:t>
      </w:r>
    </w:p>
    <w:p w14:paraId="384896E2" w14:textId="0A1C0F30" w:rsidR="00851C76" w:rsidRPr="008B1DBD" w:rsidRDefault="00851C76" w:rsidP="00F13501">
      <w:pPr>
        <w:pStyle w:val="Nivel2"/>
        <w:numPr>
          <w:ilvl w:val="2"/>
          <w:numId w:val="32"/>
        </w:numPr>
        <w:spacing w:line="240" w:lineRule="auto"/>
        <w:ind w:left="0" w:firstLine="0"/>
        <w:rPr>
          <w:color w:val="auto"/>
          <w:sz w:val="22"/>
          <w:szCs w:val="22"/>
        </w:rPr>
      </w:pPr>
      <w:r w:rsidRPr="008B1DBD">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8B1DBD" w:rsidRDefault="00851C76" w:rsidP="00F13501">
      <w:pPr>
        <w:pStyle w:val="Nivel2"/>
        <w:numPr>
          <w:ilvl w:val="2"/>
          <w:numId w:val="32"/>
        </w:numPr>
        <w:spacing w:line="240" w:lineRule="auto"/>
        <w:ind w:left="0" w:firstLine="0"/>
        <w:rPr>
          <w:color w:val="auto"/>
          <w:sz w:val="22"/>
          <w:szCs w:val="22"/>
        </w:rPr>
      </w:pPr>
      <w:r w:rsidRPr="008B1DBD">
        <w:rPr>
          <w:color w:val="auto"/>
          <w:sz w:val="22"/>
          <w:szCs w:val="22"/>
        </w:rPr>
        <w:t>A não observância do disposto no subitem anterior poderá ensejar desclassificação no momento da habilitação.</w:t>
      </w:r>
    </w:p>
    <w:p w14:paraId="417101D1" w14:textId="2A4AB741" w:rsidR="00851C76" w:rsidRPr="008B1DBD" w:rsidRDefault="00851C76" w:rsidP="00F13501">
      <w:pPr>
        <w:pStyle w:val="Nivel2"/>
        <w:numPr>
          <w:ilvl w:val="2"/>
          <w:numId w:val="32"/>
        </w:numPr>
        <w:spacing w:line="240" w:lineRule="auto"/>
        <w:ind w:left="0" w:firstLine="0"/>
        <w:rPr>
          <w:color w:val="auto"/>
          <w:sz w:val="22"/>
          <w:szCs w:val="22"/>
        </w:rPr>
      </w:pPr>
      <w:r w:rsidRPr="008B1DBD">
        <w:rPr>
          <w:color w:val="auto"/>
          <w:sz w:val="22"/>
          <w:szCs w:val="22"/>
        </w:rPr>
        <w:t xml:space="preserve">Os documentos exigidos para habilitação que não estejam contemplados no registro cadastral mencionado no caput deverão ser enviados por meio do sistema, em formato digital, no prazo de </w:t>
      </w:r>
      <w:r w:rsidR="006E104B" w:rsidRPr="008B1DBD">
        <w:rPr>
          <w:color w:val="auto"/>
          <w:sz w:val="22"/>
          <w:szCs w:val="22"/>
        </w:rPr>
        <w:t>02 (duas)</w:t>
      </w:r>
      <w:r w:rsidRPr="008B1DBD">
        <w:rPr>
          <w:color w:val="auto"/>
          <w:sz w:val="22"/>
          <w:szCs w:val="22"/>
        </w:rPr>
        <w:t xml:space="preserve"> horas, prorrogável por igual período, contado da solicitação do pregoeiro.</w:t>
      </w:r>
    </w:p>
    <w:p w14:paraId="06E531DD" w14:textId="77777777" w:rsidR="00851C76" w:rsidRPr="008B1DBD" w:rsidRDefault="0045379E"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 xml:space="preserve"> </w:t>
      </w:r>
      <w:r w:rsidR="00851C76" w:rsidRPr="008B1DBD">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8B1DBD" w:rsidRDefault="00851C76"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 xml:space="preserve"> </w:t>
      </w:r>
      <w:r w:rsidR="0045379E" w:rsidRPr="008B1DBD">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8B1DBD">
          <w:rPr>
            <w:rStyle w:val="Hyperlink"/>
            <w:color w:val="auto"/>
            <w:sz w:val="22"/>
            <w:szCs w:val="22"/>
            <w:u w:val="none"/>
          </w:rPr>
          <w:t xml:space="preserve">art. 63, I, da Lei </w:t>
        </w:r>
        <w:r w:rsidR="0050094B" w:rsidRPr="008B1DBD">
          <w:rPr>
            <w:rStyle w:val="Hyperlink"/>
            <w:color w:val="auto"/>
            <w:sz w:val="22"/>
            <w:szCs w:val="22"/>
            <w:u w:val="none"/>
          </w:rPr>
          <w:t xml:space="preserve">Federal </w:t>
        </w:r>
        <w:r w:rsidR="0045379E" w:rsidRPr="008B1DBD">
          <w:rPr>
            <w:rStyle w:val="Hyperlink"/>
            <w:color w:val="auto"/>
            <w:sz w:val="22"/>
            <w:szCs w:val="22"/>
            <w:u w:val="none"/>
          </w:rPr>
          <w:t>nº 14.133</w:t>
        </w:r>
        <w:r w:rsidR="0050094B" w:rsidRPr="008B1DBD">
          <w:rPr>
            <w:rStyle w:val="Hyperlink"/>
            <w:color w:val="auto"/>
            <w:sz w:val="22"/>
            <w:szCs w:val="22"/>
            <w:u w:val="none"/>
          </w:rPr>
          <w:t xml:space="preserve">, de </w:t>
        </w:r>
        <w:r w:rsidR="0045379E" w:rsidRPr="008B1DBD">
          <w:rPr>
            <w:rStyle w:val="Hyperlink"/>
            <w:color w:val="auto"/>
            <w:sz w:val="22"/>
            <w:szCs w:val="22"/>
            <w:u w:val="none"/>
          </w:rPr>
          <w:t>2021</w:t>
        </w:r>
      </w:hyperlink>
      <w:r w:rsidR="0045379E" w:rsidRPr="008B1DBD">
        <w:rPr>
          <w:color w:val="auto"/>
          <w:sz w:val="22"/>
          <w:szCs w:val="22"/>
        </w:rPr>
        <w:t>).</w:t>
      </w:r>
    </w:p>
    <w:p w14:paraId="2E89FAE3" w14:textId="698F48BB" w:rsidR="00851C76" w:rsidRPr="008B1DBD" w:rsidRDefault="00851C76"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Após a entrega dos documentos para habilitação, não será permitida a substituição ou a apresentação de novos documentos, salvo em sede de diligência, para (</w:t>
      </w:r>
      <w:hyperlink r:id="rId28" w:anchor="art64" w:history="1">
        <w:r w:rsidRPr="008B1DBD">
          <w:rPr>
            <w:rStyle w:val="Hyperlink"/>
            <w:color w:val="auto"/>
            <w:sz w:val="22"/>
            <w:szCs w:val="22"/>
            <w:u w:val="none"/>
          </w:rPr>
          <w:t>Lei</w:t>
        </w:r>
        <w:r w:rsidR="0050094B" w:rsidRPr="008B1DBD">
          <w:rPr>
            <w:rStyle w:val="Hyperlink"/>
            <w:color w:val="auto"/>
            <w:sz w:val="22"/>
            <w:szCs w:val="22"/>
            <w:u w:val="none"/>
          </w:rPr>
          <w:t xml:space="preserve"> Federal nº</w:t>
        </w:r>
        <w:r w:rsidRPr="008B1DBD">
          <w:rPr>
            <w:rStyle w:val="Hyperlink"/>
            <w:color w:val="auto"/>
            <w:sz w:val="22"/>
            <w:szCs w:val="22"/>
            <w:u w:val="none"/>
          </w:rPr>
          <w:t xml:space="preserve"> 14.133</w:t>
        </w:r>
        <w:r w:rsidR="0050094B" w:rsidRPr="008B1DBD">
          <w:rPr>
            <w:rStyle w:val="Hyperlink"/>
            <w:color w:val="auto"/>
            <w:sz w:val="22"/>
            <w:szCs w:val="22"/>
            <w:u w:val="none"/>
          </w:rPr>
          <w:t>, de 20</w:t>
        </w:r>
        <w:r w:rsidRPr="008B1DBD">
          <w:rPr>
            <w:rStyle w:val="Hyperlink"/>
            <w:color w:val="auto"/>
            <w:sz w:val="22"/>
            <w:szCs w:val="22"/>
            <w:u w:val="none"/>
          </w:rPr>
          <w:t>21, art. 64</w:t>
        </w:r>
      </w:hyperlink>
      <w:r w:rsidRPr="008B1DBD">
        <w:rPr>
          <w:color w:val="auto"/>
          <w:sz w:val="22"/>
          <w:szCs w:val="22"/>
        </w:rPr>
        <w:t>):</w:t>
      </w:r>
    </w:p>
    <w:p w14:paraId="7E2A02DE" w14:textId="21BAF09E" w:rsidR="00851C76" w:rsidRPr="008B1DBD" w:rsidRDefault="000F5110" w:rsidP="00F13501">
      <w:pPr>
        <w:pStyle w:val="Nivel2"/>
        <w:numPr>
          <w:ilvl w:val="2"/>
          <w:numId w:val="32"/>
        </w:numPr>
        <w:spacing w:line="240" w:lineRule="auto"/>
        <w:ind w:left="0" w:firstLine="0"/>
        <w:rPr>
          <w:color w:val="auto"/>
          <w:sz w:val="22"/>
          <w:szCs w:val="22"/>
        </w:rPr>
      </w:pPr>
      <w:r w:rsidRPr="008B1DBD">
        <w:rPr>
          <w:color w:val="auto"/>
          <w:sz w:val="22"/>
          <w:szCs w:val="22"/>
        </w:rPr>
        <w:t>C</w:t>
      </w:r>
      <w:r w:rsidR="00851C76" w:rsidRPr="008B1DBD">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8B1DBD" w:rsidRDefault="000F5110" w:rsidP="00F13501">
      <w:pPr>
        <w:pStyle w:val="Nivel2"/>
        <w:numPr>
          <w:ilvl w:val="2"/>
          <w:numId w:val="32"/>
        </w:numPr>
        <w:spacing w:line="240" w:lineRule="auto"/>
        <w:ind w:left="0" w:firstLine="0"/>
        <w:rPr>
          <w:color w:val="auto"/>
          <w:sz w:val="22"/>
          <w:szCs w:val="22"/>
        </w:rPr>
      </w:pPr>
      <w:r w:rsidRPr="008B1DBD">
        <w:rPr>
          <w:color w:val="auto"/>
          <w:sz w:val="22"/>
          <w:szCs w:val="22"/>
        </w:rPr>
        <w:t>A</w:t>
      </w:r>
      <w:r w:rsidR="00851C76" w:rsidRPr="008B1DBD">
        <w:rPr>
          <w:color w:val="auto"/>
          <w:sz w:val="22"/>
          <w:szCs w:val="22"/>
        </w:rPr>
        <w:t>tualização de documentos cuja validade tenha expirado após a data de recebimento das propostas</w:t>
      </w:r>
    </w:p>
    <w:p w14:paraId="38CA540A" w14:textId="5CB78DF5" w:rsidR="003C7A23" w:rsidRPr="008B1DBD" w:rsidRDefault="003C7A23" w:rsidP="00F13501">
      <w:pPr>
        <w:pStyle w:val="Nivel2"/>
        <w:numPr>
          <w:ilvl w:val="1"/>
          <w:numId w:val="32"/>
        </w:numPr>
        <w:tabs>
          <w:tab w:val="left" w:pos="567"/>
        </w:tabs>
        <w:spacing w:line="240" w:lineRule="auto"/>
        <w:ind w:left="0" w:firstLine="0"/>
        <w:rPr>
          <w:color w:val="auto"/>
          <w:sz w:val="22"/>
          <w:szCs w:val="22"/>
        </w:rPr>
      </w:pPr>
      <w:bookmarkStart w:id="30" w:name="_Ref114670319"/>
      <w:r w:rsidRPr="008B1DBD">
        <w:rPr>
          <w:color w:val="auto"/>
          <w:sz w:val="22"/>
          <w:szCs w:val="22"/>
        </w:rPr>
        <w:t xml:space="preserve">Na análise dos documentos de habilitação, a </w:t>
      </w:r>
      <w:r w:rsidR="000F6B25" w:rsidRPr="008B1DBD">
        <w:rPr>
          <w:color w:val="auto"/>
          <w:sz w:val="22"/>
          <w:szCs w:val="22"/>
        </w:rPr>
        <w:t>Administração</w:t>
      </w:r>
      <w:r w:rsidRPr="008B1DBD">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8B1DBD">
        <w:rPr>
          <w:color w:val="auto"/>
          <w:sz w:val="22"/>
          <w:szCs w:val="22"/>
        </w:rPr>
        <w:t>eﬁcácia</w:t>
      </w:r>
      <w:proofErr w:type="spellEnd"/>
      <w:r w:rsidRPr="008B1DBD">
        <w:rPr>
          <w:color w:val="auto"/>
          <w:sz w:val="22"/>
          <w:szCs w:val="22"/>
        </w:rPr>
        <w:t xml:space="preserve"> para fins de habilitação e classificação.</w:t>
      </w:r>
      <w:bookmarkEnd w:id="30"/>
    </w:p>
    <w:p w14:paraId="4506CAE4" w14:textId="240F4F8A" w:rsidR="003C7A23" w:rsidRPr="008B1DBD" w:rsidRDefault="003C7A23" w:rsidP="00F13501">
      <w:pPr>
        <w:pStyle w:val="Nivel2"/>
        <w:numPr>
          <w:ilvl w:val="1"/>
          <w:numId w:val="32"/>
        </w:numPr>
        <w:tabs>
          <w:tab w:val="left" w:pos="567"/>
        </w:tabs>
        <w:spacing w:line="240" w:lineRule="auto"/>
        <w:ind w:left="0" w:firstLine="0"/>
        <w:rPr>
          <w:color w:val="auto"/>
          <w:sz w:val="22"/>
          <w:szCs w:val="22"/>
        </w:rPr>
      </w:pPr>
      <w:bookmarkStart w:id="31" w:name="_Ref114665528"/>
      <w:r w:rsidRPr="008B1DBD">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1"/>
    </w:p>
    <w:p w14:paraId="30A25CB4" w14:textId="77777777" w:rsidR="003C7A23" w:rsidRPr="008B1DBD" w:rsidRDefault="003C7A23" w:rsidP="00F13501">
      <w:pPr>
        <w:pStyle w:val="Nivel2"/>
        <w:numPr>
          <w:ilvl w:val="1"/>
          <w:numId w:val="32"/>
        </w:numPr>
        <w:tabs>
          <w:tab w:val="left" w:pos="426"/>
        </w:tabs>
        <w:spacing w:line="240" w:lineRule="auto"/>
        <w:ind w:left="0" w:firstLine="0"/>
        <w:rPr>
          <w:color w:val="auto"/>
          <w:sz w:val="22"/>
          <w:szCs w:val="22"/>
        </w:rPr>
      </w:pPr>
      <w:bookmarkStart w:id="32" w:name="_Ref114665515"/>
      <w:r w:rsidRPr="008B1DBD">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2"/>
      <w:r w:rsidRPr="008B1DBD">
        <w:rPr>
          <w:color w:val="auto"/>
          <w:sz w:val="22"/>
          <w:szCs w:val="22"/>
        </w:rPr>
        <w:t>.</w:t>
      </w:r>
    </w:p>
    <w:p w14:paraId="112364AE" w14:textId="3E8E1911" w:rsidR="003C7A23" w:rsidRPr="008B1DBD" w:rsidRDefault="003C7A23" w:rsidP="00F13501">
      <w:pPr>
        <w:pStyle w:val="Nivel2"/>
        <w:numPr>
          <w:ilvl w:val="1"/>
          <w:numId w:val="32"/>
        </w:numPr>
        <w:tabs>
          <w:tab w:val="left" w:pos="426"/>
        </w:tabs>
        <w:spacing w:line="240" w:lineRule="auto"/>
        <w:ind w:left="0" w:firstLine="0"/>
        <w:rPr>
          <w:color w:val="auto"/>
          <w:sz w:val="22"/>
          <w:szCs w:val="22"/>
        </w:rPr>
      </w:pPr>
      <w:r w:rsidRPr="008B1DBD">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8B1DBD">
        <w:rPr>
          <w:color w:val="auto"/>
          <w:sz w:val="22"/>
          <w:szCs w:val="22"/>
        </w:rPr>
        <w:t xml:space="preserve"> </w:t>
      </w:r>
    </w:p>
    <w:p w14:paraId="57F56EDD" w14:textId="77777777" w:rsidR="00851C76" w:rsidRPr="008B1DBD" w:rsidRDefault="00851C76" w:rsidP="00F13501">
      <w:pPr>
        <w:pStyle w:val="Nivel2"/>
        <w:numPr>
          <w:ilvl w:val="1"/>
          <w:numId w:val="32"/>
        </w:numPr>
        <w:spacing w:line="240" w:lineRule="auto"/>
        <w:ind w:left="0" w:firstLine="0"/>
        <w:rPr>
          <w:color w:val="auto"/>
          <w:sz w:val="22"/>
          <w:szCs w:val="22"/>
        </w:rPr>
      </w:pPr>
      <w:r w:rsidRPr="008B1DBD">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53AC55F5" w:rsidR="00851C76" w:rsidRPr="008B1DBD" w:rsidRDefault="00851C76" w:rsidP="00F13501">
      <w:pPr>
        <w:pStyle w:val="Nivel2"/>
        <w:numPr>
          <w:ilvl w:val="1"/>
          <w:numId w:val="32"/>
        </w:numPr>
        <w:spacing w:line="240" w:lineRule="auto"/>
        <w:ind w:left="0" w:firstLine="0"/>
        <w:rPr>
          <w:color w:val="auto"/>
          <w:sz w:val="22"/>
          <w:szCs w:val="22"/>
        </w:rPr>
      </w:pPr>
      <w:r w:rsidRPr="008B1DBD">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8B1DBD" w:rsidRDefault="00851C76" w:rsidP="00F13501">
      <w:pPr>
        <w:pStyle w:val="Nivel2"/>
        <w:numPr>
          <w:ilvl w:val="1"/>
          <w:numId w:val="32"/>
        </w:numPr>
        <w:spacing w:line="240" w:lineRule="auto"/>
        <w:ind w:left="0" w:firstLine="0"/>
        <w:rPr>
          <w:color w:val="auto"/>
          <w:sz w:val="22"/>
          <w:szCs w:val="22"/>
        </w:rPr>
      </w:pPr>
      <w:r w:rsidRPr="008B1DBD">
        <w:rPr>
          <w:color w:val="auto"/>
          <w:sz w:val="22"/>
          <w:szCs w:val="22"/>
        </w:rPr>
        <w:t xml:space="preserve">Quando permitida a participação de consórcio de empresas, a habilitação técnica, </w:t>
      </w:r>
      <w:r w:rsidRPr="008B1DBD">
        <w:rPr>
          <w:color w:val="auto"/>
          <w:sz w:val="22"/>
          <w:szCs w:val="22"/>
          <w:u w:val="single"/>
        </w:rPr>
        <w:t>quando exigida</w:t>
      </w:r>
      <w:r w:rsidRPr="008B1DBD">
        <w:rPr>
          <w:color w:val="auto"/>
          <w:sz w:val="22"/>
          <w:szCs w:val="22"/>
        </w:rPr>
        <w:t xml:space="preserve">, será feita por meio do somatório dos quantitativos de cada consorciado e, para efeito de habilitação econômico-financeira, </w:t>
      </w:r>
      <w:r w:rsidRPr="008B1DBD">
        <w:rPr>
          <w:color w:val="auto"/>
          <w:sz w:val="22"/>
          <w:szCs w:val="22"/>
          <w:u w:val="single"/>
        </w:rPr>
        <w:t>quando exigida</w:t>
      </w:r>
      <w:r w:rsidRPr="008B1DBD">
        <w:rPr>
          <w:color w:val="auto"/>
          <w:sz w:val="22"/>
          <w:szCs w:val="22"/>
        </w:rPr>
        <w:t>, será observado o somatório dos valores de cada consorciado.</w:t>
      </w:r>
    </w:p>
    <w:p w14:paraId="53CAA23C" w14:textId="5A67B716" w:rsidR="00851C76" w:rsidRPr="008B1DBD" w:rsidRDefault="00851C76" w:rsidP="00F13501">
      <w:pPr>
        <w:pStyle w:val="Nivel3"/>
        <w:numPr>
          <w:ilvl w:val="2"/>
          <w:numId w:val="32"/>
        </w:numPr>
        <w:spacing w:line="240" w:lineRule="auto"/>
        <w:ind w:left="0" w:firstLine="0"/>
        <w:rPr>
          <w:color w:val="auto"/>
          <w:sz w:val="22"/>
          <w:szCs w:val="22"/>
        </w:rPr>
      </w:pPr>
      <w:r w:rsidRPr="008B1DBD">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8B1DBD">
        <w:rPr>
          <w:color w:val="auto"/>
          <w:sz w:val="22"/>
          <w:szCs w:val="22"/>
        </w:rPr>
        <w:t xml:space="preserve"> 20% (vinte por cento)</w:t>
      </w:r>
      <w:r w:rsidRPr="008B1DBD">
        <w:rPr>
          <w:color w:val="auto"/>
          <w:sz w:val="22"/>
          <w:szCs w:val="22"/>
        </w:rPr>
        <w:t xml:space="preserve"> para o consórcio em relação ao valor exigido para os licitantes individuais</w:t>
      </w:r>
      <w:r w:rsidR="009D4E01" w:rsidRPr="008B1DBD">
        <w:rPr>
          <w:color w:val="auto"/>
          <w:sz w:val="22"/>
          <w:szCs w:val="22"/>
        </w:rPr>
        <w:t>, nos termos do §1º, art. 15, da Lei Federal nº. 14.133, de 2021.</w:t>
      </w:r>
    </w:p>
    <w:p w14:paraId="6C648308" w14:textId="77777777" w:rsidR="00851C76" w:rsidRPr="008B1DBD" w:rsidRDefault="00851C76" w:rsidP="00F13501">
      <w:pPr>
        <w:pStyle w:val="Nivel2"/>
        <w:numPr>
          <w:ilvl w:val="0"/>
          <w:numId w:val="0"/>
        </w:numPr>
        <w:spacing w:line="240" w:lineRule="auto"/>
        <w:rPr>
          <w:color w:val="auto"/>
          <w:sz w:val="22"/>
          <w:szCs w:val="22"/>
        </w:rPr>
      </w:pPr>
    </w:p>
    <w:p w14:paraId="15DA29FA" w14:textId="21A90E77" w:rsidR="003C7A23" w:rsidRPr="008B1DBD" w:rsidRDefault="003C7A23" w:rsidP="00F13501">
      <w:pPr>
        <w:pStyle w:val="Nivel01"/>
        <w:numPr>
          <w:ilvl w:val="0"/>
          <w:numId w:val="31"/>
        </w:numPr>
        <w:spacing w:before="120" w:after="120"/>
        <w:ind w:left="0" w:firstLine="0"/>
        <w:rPr>
          <w:sz w:val="22"/>
          <w:szCs w:val="22"/>
        </w:rPr>
      </w:pPr>
      <w:bookmarkStart w:id="33" w:name="_Toc122606110"/>
      <w:r w:rsidRPr="008B1DBD">
        <w:rPr>
          <w:sz w:val="22"/>
          <w:szCs w:val="22"/>
        </w:rPr>
        <w:t>DOS RECURSOS</w:t>
      </w:r>
      <w:bookmarkEnd w:id="33"/>
    </w:p>
    <w:p w14:paraId="6D890939" w14:textId="155B53CD" w:rsidR="003C7A23" w:rsidRPr="008B1DBD" w:rsidRDefault="003C7A23" w:rsidP="00F13501">
      <w:pPr>
        <w:pStyle w:val="Nivel2"/>
        <w:numPr>
          <w:ilvl w:val="1"/>
          <w:numId w:val="31"/>
        </w:numPr>
        <w:tabs>
          <w:tab w:val="left" w:pos="567"/>
        </w:tabs>
        <w:spacing w:line="240" w:lineRule="auto"/>
        <w:ind w:left="0" w:firstLine="0"/>
        <w:rPr>
          <w:color w:val="auto"/>
          <w:sz w:val="22"/>
          <w:szCs w:val="22"/>
        </w:rPr>
      </w:pPr>
      <w:r w:rsidRPr="008B1DBD">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8B1DBD">
          <w:rPr>
            <w:rStyle w:val="Hyperlink"/>
            <w:color w:val="auto"/>
            <w:sz w:val="22"/>
            <w:szCs w:val="22"/>
            <w:u w:val="none"/>
          </w:rPr>
          <w:t xml:space="preserve">art. 165 da Lei </w:t>
        </w:r>
        <w:r w:rsidR="0050094B" w:rsidRPr="008B1DBD">
          <w:rPr>
            <w:rStyle w:val="Hyperlink"/>
            <w:color w:val="auto"/>
            <w:sz w:val="22"/>
            <w:szCs w:val="22"/>
            <w:u w:val="none"/>
          </w:rPr>
          <w:t xml:space="preserve">Federal </w:t>
        </w:r>
        <w:r w:rsidRPr="008B1DBD">
          <w:rPr>
            <w:rStyle w:val="Hyperlink"/>
            <w:color w:val="auto"/>
            <w:sz w:val="22"/>
            <w:szCs w:val="22"/>
            <w:u w:val="none"/>
          </w:rPr>
          <w:t>nº 14.133, de 2021</w:t>
        </w:r>
      </w:hyperlink>
      <w:r w:rsidRPr="008B1DBD">
        <w:rPr>
          <w:color w:val="auto"/>
          <w:sz w:val="22"/>
          <w:szCs w:val="22"/>
        </w:rPr>
        <w:t>.</w:t>
      </w:r>
    </w:p>
    <w:p w14:paraId="3D33D2C2"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O prazo recursal é de 3 (três) dias úteis, contados da data de intimação ou de lavratura da ata.</w:t>
      </w:r>
    </w:p>
    <w:p w14:paraId="08292A7B" w14:textId="77777777" w:rsidR="003C7A23" w:rsidRPr="008B1DBD" w:rsidRDefault="003C7A23" w:rsidP="00F13501">
      <w:pPr>
        <w:pStyle w:val="Nivel2"/>
        <w:numPr>
          <w:ilvl w:val="1"/>
          <w:numId w:val="31"/>
        </w:numPr>
        <w:tabs>
          <w:tab w:val="left" w:pos="567"/>
        </w:tabs>
        <w:spacing w:line="240" w:lineRule="auto"/>
        <w:ind w:left="0" w:firstLine="0"/>
        <w:rPr>
          <w:color w:val="auto"/>
          <w:sz w:val="22"/>
          <w:szCs w:val="22"/>
        </w:rPr>
      </w:pPr>
      <w:r w:rsidRPr="008B1DBD">
        <w:rPr>
          <w:color w:val="auto"/>
          <w:sz w:val="22"/>
          <w:szCs w:val="22"/>
        </w:rPr>
        <w:t>Quando o recurso apresentado impugnar o julgamento das propostas ou o ato de habilitação ou inabilitação do licitante:</w:t>
      </w:r>
    </w:p>
    <w:p w14:paraId="2E4F6788" w14:textId="3F0F1042"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 xml:space="preserve"> intenção de recorrer deverá ser manifestada imediatamente, sob pena de preclusão;</w:t>
      </w:r>
    </w:p>
    <w:p w14:paraId="0A74E970" w14:textId="4E9FD214" w:rsidR="00D63DAA" w:rsidRPr="008B1DBD" w:rsidRDefault="00402484" w:rsidP="00F13501">
      <w:pPr>
        <w:pStyle w:val="Nivel3"/>
        <w:numPr>
          <w:ilvl w:val="2"/>
          <w:numId w:val="31"/>
        </w:numPr>
        <w:spacing w:line="240" w:lineRule="auto"/>
        <w:ind w:left="0" w:firstLine="0"/>
        <w:rPr>
          <w:color w:val="auto"/>
          <w:sz w:val="22"/>
          <w:szCs w:val="22"/>
        </w:rPr>
      </w:pPr>
      <w:r w:rsidRPr="008B1DBD">
        <w:rPr>
          <w:sz w:val="22"/>
          <w:szCs w:val="22"/>
        </w:rPr>
        <w:t>O prazo para a manifestação da intenção de recorrer não será inferior a 10 (dez) minutos.</w:t>
      </w:r>
    </w:p>
    <w:p w14:paraId="3743A4BF" w14:textId="55E34257"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O</w:t>
      </w:r>
      <w:r w:rsidR="003C7A23" w:rsidRPr="008B1DBD">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N</w:t>
      </w:r>
      <w:r w:rsidR="003C7A23" w:rsidRPr="008B1DBD">
        <w:rPr>
          <w:color w:val="auto"/>
          <w:sz w:val="22"/>
          <w:szCs w:val="22"/>
        </w:rPr>
        <w:t>a hipótese de adoção da inversão de fases prevista no </w:t>
      </w:r>
      <w:hyperlink r:id="rId30" w:anchor="art17§1" w:history="1">
        <w:r w:rsidR="003C7A23" w:rsidRPr="008B1DBD">
          <w:rPr>
            <w:rStyle w:val="Hyperlink"/>
            <w:color w:val="auto"/>
            <w:sz w:val="22"/>
            <w:szCs w:val="22"/>
            <w:u w:val="none"/>
          </w:rPr>
          <w:t xml:space="preserve">§ 1º do art. 17 da Lei </w:t>
        </w:r>
        <w:r w:rsidR="0050094B" w:rsidRPr="008B1DBD">
          <w:rPr>
            <w:rStyle w:val="Hyperlink"/>
            <w:color w:val="auto"/>
            <w:sz w:val="22"/>
            <w:szCs w:val="22"/>
            <w:u w:val="none"/>
          </w:rPr>
          <w:t xml:space="preserve">Federal </w:t>
        </w:r>
        <w:r w:rsidR="003C7A23" w:rsidRPr="008B1DBD">
          <w:rPr>
            <w:rStyle w:val="Hyperlink"/>
            <w:color w:val="auto"/>
            <w:sz w:val="22"/>
            <w:szCs w:val="22"/>
            <w:u w:val="none"/>
          </w:rPr>
          <w:t>nº 14.133, de 2021</w:t>
        </w:r>
      </w:hyperlink>
      <w:r w:rsidR="003C7A23" w:rsidRPr="008B1DBD">
        <w:rPr>
          <w:color w:val="auto"/>
          <w:sz w:val="22"/>
          <w:szCs w:val="22"/>
        </w:rPr>
        <w:t>, o prazo para apresentação das razões recursais será iniciado na data de intimação da ata de julgamento.</w:t>
      </w:r>
    </w:p>
    <w:p w14:paraId="522F5186" w14:textId="0BF1E1D0" w:rsidR="003C7A23" w:rsidRPr="008B1DBD" w:rsidRDefault="003C7A23" w:rsidP="00F13501">
      <w:pPr>
        <w:pStyle w:val="Nivel2"/>
        <w:numPr>
          <w:ilvl w:val="1"/>
          <w:numId w:val="31"/>
        </w:numPr>
        <w:tabs>
          <w:tab w:val="left" w:pos="567"/>
        </w:tabs>
        <w:spacing w:line="240" w:lineRule="auto"/>
        <w:ind w:left="0" w:firstLine="0"/>
        <w:rPr>
          <w:color w:val="auto"/>
          <w:sz w:val="22"/>
          <w:szCs w:val="22"/>
        </w:rPr>
      </w:pPr>
      <w:r w:rsidRPr="008B1DBD">
        <w:rPr>
          <w:color w:val="auto"/>
          <w:sz w:val="22"/>
          <w:szCs w:val="22"/>
        </w:rPr>
        <w:t>Os recursos deverão ser encaminhados em campo próprio do sistema.</w:t>
      </w:r>
      <w:r w:rsidR="00DE02FA" w:rsidRPr="008B1DBD">
        <w:rPr>
          <w:color w:val="auto"/>
          <w:sz w:val="22"/>
          <w:szCs w:val="22"/>
        </w:rPr>
        <w:t xml:space="preserve"> Deverão ser encaminhadas as razoes recursais dentro do prazo, sob pena de preclusão da manifestação da qual não será apreciada.</w:t>
      </w:r>
    </w:p>
    <w:p w14:paraId="7C576EC6"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 xml:space="preserve">Os recursos interpostos fora do prazo não serão conhecidos. </w:t>
      </w:r>
    </w:p>
    <w:p w14:paraId="0AE7E747"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8B1DBD" w:rsidRDefault="003C7A23" w:rsidP="00F13501">
      <w:pPr>
        <w:pStyle w:val="Nivel2"/>
        <w:numPr>
          <w:ilvl w:val="1"/>
          <w:numId w:val="31"/>
        </w:numPr>
        <w:tabs>
          <w:tab w:val="left" w:pos="567"/>
        </w:tabs>
        <w:spacing w:line="240" w:lineRule="auto"/>
        <w:ind w:left="0" w:firstLine="0"/>
        <w:rPr>
          <w:color w:val="auto"/>
          <w:sz w:val="22"/>
          <w:szCs w:val="22"/>
        </w:rPr>
      </w:pPr>
      <w:r w:rsidRPr="008B1DBD">
        <w:rPr>
          <w:color w:val="auto"/>
          <w:sz w:val="22"/>
          <w:szCs w:val="22"/>
        </w:rPr>
        <w:t xml:space="preserve">O acolhimento do recurso invalida tão somente os atos insuscetíveis de aproveitamento. </w:t>
      </w:r>
    </w:p>
    <w:p w14:paraId="4CCCD65E" w14:textId="53519094"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 xml:space="preserve">Os autos do processo permanecerão com vista franqueada aos interessados no sítio eletrônico </w:t>
      </w:r>
      <w:r w:rsidR="00ED2F30" w:rsidRPr="008B1DBD">
        <w:rPr>
          <w:color w:val="auto"/>
          <w:sz w:val="22"/>
          <w:szCs w:val="22"/>
        </w:rPr>
        <w:t>https://marilandiadosul.pr.gov.br/</w:t>
      </w:r>
    </w:p>
    <w:p w14:paraId="087E7BC5" w14:textId="77777777" w:rsidR="00AD6488" w:rsidRPr="008B1DBD" w:rsidRDefault="00AD6488" w:rsidP="00F13501">
      <w:pPr>
        <w:pStyle w:val="Nivel2"/>
        <w:numPr>
          <w:ilvl w:val="0"/>
          <w:numId w:val="0"/>
        </w:numPr>
        <w:spacing w:line="240" w:lineRule="auto"/>
        <w:rPr>
          <w:color w:val="auto"/>
          <w:sz w:val="22"/>
          <w:szCs w:val="22"/>
        </w:rPr>
      </w:pPr>
    </w:p>
    <w:p w14:paraId="6948A72B" w14:textId="22B6FE8A" w:rsidR="003C7A23" w:rsidRPr="008B1DBD" w:rsidRDefault="00DF1877" w:rsidP="00F13501">
      <w:pPr>
        <w:pStyle w:val="Nivel01"/>
        <w:numPr>
          <w:ilvl w:val="0"/>
          <w:numId w:val="31"/>
        </w:numPr>
        <w:tabs>
          <w:tab w:val="clear" w:pos="567"/>
          <w:tab w:val="left" w:pos="284"/>
        </w:tabs>
        <w:spacing w:before="120" w:after="120"/>
        <w:ind w:left="0" w:firstLine="0"/>
        <w:rPr>
          <w:sz w:val="22"/>
          <w:szCs w:val="22"/>
        </w:rPr>
      </w:pPr>
      <w:bookmarkStart w:id="34" w:name="_Toc122606111"/>
      <w:r w:rsidRPr="008B1DBD">
        <w:rPr>
          <w:sz w:val="22"/>
          <w:szCs w:val="22"/>
        </w:rPr>
        <w:t xml:space="preserve"> </w:t>
      </w:r>
      <w:r w:rsidRPr="008B1DBD">
        <w:rPr>
          <w:sz w:val="22"/>
          <w:szCs w:val="22"/>
        </w:rPr>
        <w:tab/>
      </w:r>
      <w:r w:rsidR="003C7A23" w:rsidRPr="008B1DBD">
        <w:rPr>
          <w:sz w:val="22"/>
          <w:szCs w:val="22"/>
        </w:rPr>
        <w:t>DAS INFRAÇÕES ADMINISTRATIVAS E SANÇÕES</w:t>
      </w:r>
      <w:bookmarkEnd w:id="34"/>
    </w:p>
    <w:p w14:paraId="36144D78" w14:textId="77777777" w:rsidR="003C7A23" w:rsidRPr="008B1DBD" w:rsidRDefault="003C7A23" w:rsidP="00F13501">
      <w:pPr>
        <w:pStyle w:val="Nivel2"/>
        <w:numPr>
          <w:ilvl w:val="1"/>
          <w:numId w:val="31"/>
        </w:numPr>
        <w:tabs>
          <w:tab w:val="left" w:pos="426"/>
        </w:tabs>
        <w:spacing w:line="240" w:lineRule="auto"/>
        <w:ind w:left="0" w:firstLine="0"/>
        <w:rPr>
          <w:color w:val="auto"/>
          <w:sz w:val="22"/>
          <w:szCs w:val="22"/>
        </w:rPr>
      </w:pPr>
      <w:r w:rsidRPr="008B1DBD">
        <w:rPr>
          <w:color w:val="auto"/>
          <w:sz w:val="22"/>
          <w:szCs w:val="22"/>
        </w:rPr>
        <w:t xml:space="preserve">Comete infração administrativa, nos termos da lei, o licitante que, com dolo ou culpa: </w:t>
      </w:r>
    </w:p>
    <w:p w14:paraId="43ECC717" w14:textId="5DCA8002" w:rsidR="003C7A23" w:rsidRPr="008B1DBD" w:rsidRDefault="003C7A23" w:rsidP="00F13501">
      <w:pPr>
        <w:pStyle w:val="Nivel3"/>
        <w:numPr>
          <w:ilvl w:val="2"/>
          <w:numId w:val="31"/>
        </w:numPr>
        <w:tabs>
          <w:tab w:val="left" w:pos="426"/>
        </w:tabs>
        <w:spacing w:line="240" w:lineRule="auto"/>
        <w:ind w:left="0" w:firstLine="0"/>
        <w:rPr>
          <w:color w:val="auto"/>
          <w:sz w:val="22"/>
          <w:szCs w:val="22"/>
        </w:rPr>
      </w:pPr>
      <w:bookmarkStart w:id="35" w:name="_Ref114668085"/>
      <w:bookmarkStart w:id="36" w:name="_Hlk114652595"/>
      <w:proofErr w:type="gramStart"/>
      <w:r w:rsidRPr="008B1DBD">
        <w:rPr>
          <w:color w:val="auto"/>
          <w:sz w:val="22"/>
          <w:szCs w:val="22"/>
        </w:rPr>
        <w:t>deixar</w:t>
      </w:r>
      <w:proofErr w:type="gramEnd"/>
      <w:r w:rsidRPr="008B1DBD">
        <w:rPr>
          <w:color w:val="auto"/>
          <w:sz w:val="22"/>
          <w:szCs w:val="22"/>
        </w:rPr>
        <w:t xml:space="preserve"> de entregar a documentação exigida para o certame ou não entregar qualquer documento que tenha sido solicitado pelo</w:t>
      </w:r>
      <w:r w:rsidR="000D6BCF" w:rsidRPr="008B1DBD">
        <w:rPr>
          <w:color w:val="auto"/>
          <w:sz w:val="22"/>
          <w:szCs w:val="22"/>
        </w:rPr>
        <w:t>(</w:t>
      </w:r>
      <w:r w:rsidRPr="008B1DBD">
        <w:rPr>
          <w:color w:val="auto"/>
          <w:sz w:val="22"/>
          <w:szCs w:val="22"/>
        </w:rPr>
        <w:t>a</w:t>
      </w:r>
      <w:r w:rsidR="000D6BCF" w:rsidRPr="008B1DBD">
        <w:rPr>
          <w:color w:val="auto"/>
          <w:sz w:val="22"/>
          <w:szCs w:val="22"/>
        </w:rPr>
        <w:t>)</w:t>
      </w:r>
      <w:r w:rsidRPr="008B1DBD">
        <w:rPr>
          <w:color w:val="auto"/>
          <w:sz w:val="22"/>
          <w:szCs w:val="22"/>
        </w:rPr>
        <w:t xml:space="preserve"> pregoeiro</w:t>
      </w:r>
      <w:r w:rsidR="000D6BCF" w:rsidRPr="008B1DBD">
        <w:rPr>
          <w:color w:val="auto"/>
          <w:sz w:val="22"/>
          <w:szCs w:val="22"/>
        </w:rPr>
        <w:t>(</w:t>
      </w:r>
      <w:r w:rsidRPr="008B1DBD">
        <w:rPr>
          <w:color w:val="auto"/>
          <w:sz w:val="22"/>
          <w:szCs w:val="22"/>
        </w:rPr>
        <w:t>a</w:t>
      </w:r>
      <w:r w:rsidR="000D6BCF" w:rsidRPr="008B1DBD">
        <w:rPr>
          <w:color w:val="auto"/>
          <w:sz w:val="22"/>
          <w:szCs w:val="22"/>
        </w:rPr>
        <w:t>)</w:t>
      </w:r>
      <w:r w:rsidRPr="008B1DBD">
        <w:rPr>
          <w:color w:val="auto"/>
          <w:sz w:val="22"/>
          <w:szCs w:val="22"/>
        </w:rPr>
        <w:t xml:space="preserve"> durante o certame;</w:t>
      </w:r>
      <w:bookmarkEnd w:id="35"/>
    </w:p>
    <w:p w14:paraId="6D9E96AB" w14:textId="77777777" w:rsidR="003C7A23" w:rsidRPr="008B1DBD" w:rsidRDefault="003C7A23" w:rsidP="00F13501">
      <w:pPr>
        <w:pStyle w:val="Nivel3"/>
        <w:numPr>
          <w:ilvl w:val="2"/>
          <w:numId w:val="31"/>
        </w:numPr>
        <w:tabs>
          <w:tab w:val="left" w:pos="426"/>
        </w:tabs>
        <w:spacing w:line="240" w:lineRule="auto"/>
        <w:ind w:left="0" w:firstLine="0"/>
        <w:rPr>
          <w:color w:val="auto"/>
          <w:sz w:val="22"/>
          <w:szCs w:val="22"/>
        </w:rPr>
      </w:pPr>
      <w:bookmarkStart w:id="37" w:name="_Ref114668108"/>
      <w:r w:rsidRPr="008B1DBD">
        <w:rPr>
          <w:color w:val="auto"/>
          <w:sz w:val="22"/>
          <w:szCs w:val="22"/>
        </w:rPr>
        <w:t>Salvo em decorrência de fato superveniente devidamente justificado, não mantiver a proposta em especial quando:</w:t>
      </w:r>
      <w:bookmarkEnd w:id="37"/>
    </w:p>
    <w:p w14:paraId="78070BBD" w14:textId="716DFEDD" w:rsidR="003C7A23" w:rsidRPr="008B1DBD" w:rsidRDefault="000D6BCF" w:rsidP="00F13501">
      <w:pPr>
        <w:pStyle w:val="Nivel4"/>
        <w:numPr>
          <w:ilvl w:val="3"/>
          <w:numId w:val="31"/>
        </w:numPr>
        <w:tabs>
          <w:tab w:val="left" w:pos="284"/>
          <w:tab w:val="left" w:pos="426"/>
          <w:tab w:val="left" w:pos="567"/>
          <w:tab w:val="left" w:pos="851"/>
        </w:tabs>
        <w:spacing w:line="240" w:lineRule="auto"/>
        <w:ind w:left="0" w:firstLine="0"/>
        <w:rPr>
          <w:sz w:val="22"/>
          <w:szCs w:val="22"/>
        </w:rPr>
      </w:pPr>
      <w:r w:rsidRPr="008B1DBD">
        <w:rPr>
          <w:sz w:val="22"/>
          <w:szCs w:val="22"/>
        </w:rPr>
        <w:t>N</w:t>
      </w:r>
      <w:r w:rsidR="003C7A23" w:rsidRPr="008B1DBD">
        <w:rPr>
          <w:sz w:val="22"/>
          <w:szCs w:val="22"/>
        </w:rPr>
        <w:t xml:space="preserve">ão enviar a proposta adequada ao último lance ofertado ou após a negociação; </w:t>
      </w:r>
    </w:p>
    <w:p w14:paraId="415A47F9" w14:textId="7951B84F"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R</w:t>
      </w:r>
      <w:r w:rsidR="003C7A23" w:rsidRPr="008B1DBD">
        <w:rPr>
          <w:sz w:val="22"/>
          <w:szCs w:val="22"/>
        </w:rPr>
        <w:t xml:space="preserve">ecusar-se a enviar o detalhamento da proposta quando exigível; </w:t>
      </w:r>
    </w:p>
    <w:p w14:paraId="3F87EE1A" w14:textId="7EE11DC5" w:rsidR="003C7A23" w:rsidRPr="008B1DBD" w:rsidRDefault="000D6BCF" w:rsidP="00F13501">
      <w:pPr>
        <w:pStyle w:val="Nivel4"/>
        <w:numPr>
          <w:ilvl w:val="3"/>
          <w:numId w:val="31"/>
        </w:numPr>
        <w:tabs>
          <w:tab w:val="left" w:pos="426"/>
          <w:tab w:val="left" w:pos="709"/>
          <w:tab w:val="left" w:pos="851"/>
        </w:tabs>
        <w:spacing w:line="240" w:lineRule="auto"/>
        <w:ind w:left="0" w:firstLine="0"/>
        <w:rPr>
          <w:sz w:val="22"/>
          <w:szCs w:val="22"/>
        </w:rPr>
      </w:pPr>
      <w:r w:rsidRPr="008B1DBD">
        <w:rPr>
          <w:sz w:val="22"/>
          <w:szCs w:val="22"/>
        </w:rPr>
        <w:t>P</w:t>
      </w:r>
      <w:r w:rsidR="003C7A23" w:rsidRPr="008B1DBD">
        <w:rPr>
          <w:sz w:val="22"/>
          <w:szCs w:val="22"/>
        </w:rPr>
        <w:t>edir para ser desclassificado quando encerrada a etapa competitiva;</w:t>
      </w:r>
    </w:p>
    <w:p w14:paraId="5CC642B2" w14:textId="3DF38858"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D</w:t>
      </w:r>
      <w:r w:rsidR="003C7A23" w:rsidRPr="008B1DBD">
        <w:rPr>
          <w:sz w:val="22"/>
          <w:szCs w:val="22"/>
        </w:rPr>
        <w:t>eixar de apresentar amostra;</w:t>
      </w:r>
    </w:p>
    <w:p w14:paraId="3CF98C0B" w14:textId="39837923"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A</w:t>
      </w:r>
      <w:r w:rsidR="003C7A23" w:rsidRPr="008B1DBD">
        <w:rPr>
          <w:sz w:val="22"/>
          <w:szCs w:val="22"/>
        </w:rPr>
        <w:t xml:space="preserve">presentar proposta ou amostra em desacordo com as especificações do edital; </w:t>
      </w:r>
    </w:p>
    <w:p w14:paraId="4C7E529E" w14:textId="69DCD8E8" w:rsidR="003C7A23" w:rsidRPr="008B1DBD" w:rsidRDefault="000D6BCF" w:rsidP="00F13501">
      <w:pPr>
        <w:pStyle w:val="Nivel3"/>
        <w:numPr>
          <w:ilvl w:val="2"/>
          <w:numId w:val="31"/>
        </w:numPr>
        <w:tabs>
          <w:tab w:val="left" w:pos="426"/>
        </w:tabs>
        <w:spacing w:line="240" w:lineRule="auto"/>
        <w:ind w:left="0" w:firstLine="0"/>
        <w:rPr>
          <w:color w:val="auto"/>
          <w:sz w:val="22"/>
          <w:szCs w:val="22"/>
        </w:rPr>
      </w:pPr>
      <w:bookmarkStart w:id="38" w:name="_Ref114668139"/>
      <w:r w:rsidRPr="008B1DBD">
        <w:rPr>
          <w:color w:val="auto"/>
          <w:sz w:val="22"/>
          <w:szCs w:val="22"/>
        </w:rPr>
        <w:t>N</w:t>
      </w:r>
      <w:r w:rsidR="003C7A23" w:rsidRPr="008B1DBD">
        <w:rPr>
          <w:color w:val="auto"/>
          <w:sz w:val="22"/>
          <w:szCs w:val="22"/>
        </w:rPr>
        <w:t>ão entregar a documentação exigida para a contratação, quando convocado dentro do prazo de validade de sua proposta;</w:t>
      </w:r>
      <w:bookmarkEnd w:id="38"/>
    </w:p>
    <w:p w14:paraId="25346253" w14:textId="5B8819A1"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R</w:t>
      </w:r>
      <w:r w:rsidR="003C7A23" w:rsidRPr="008B1DBD">
        <w:rPr>
          <w:sz w:val="22"/>
          <w:szCs w:val="22"/>
        </w:rPr>
        <w:t>ecusar-se, sem justificativa, a assinar o contrato, ou a aceitar ou retirar o instrumento equivalente no prazo estabelecido pela Administração;</w:t>
      </w:r>
    </w:p>
    <w:p w14:paraId="65ACC558" w14:textId="5831AA3D" w:rsidR="003C7A23" w:rsidRPr="008B1DBD" w:rsidRDefault="000D6BCF" w:rsidP="00F13501">
      <w:pPr>
        <w:pStyle w:val="Nivel3"/>
        <w:numPr>
          <w:ilvl w:val="2"/>
          <w:numId w:val="31"/>
        </w:numPr>
        <w:tabs>
          <w:tab w:val="left" w:pos="426"/>
        </w:tabs>
        <w:spacing w:line="240" w:lineRule="auto"/>
        <w:ind w:left="0" w:firstLine="0"/>
        <w:rPr>
          <w:color w:val="auto"/>
          <w:sz w:val="22"/>
          <w:szCs w:val="22"/>
        </w:rPr>
      </w:pPr>
      <w:bookmarkStart w:id="39" w:name="_Ref114668249"/>
      <w:r w:rsidRPr="008B1DBD">
        <w:rPr>
          <w:color w:val="auto"/>
          <w:sz w:val="22"/>
          <w:szCs w:val="22"/>
        </w:rPr>
        <w:t>A</w:t>
      </w:r>
      <w:r w:rsidR="003C7A23" w:rsidRPr="008B1DBD">
        <w:rPr>
          <w:color w:val="auto"/>
          <w:sz w:val="22"/>
          <w:szCs w:val="22"/>
        </w:rPr>
        <w:t>presentar declaração ou documentação falsa exigida para o certame ou prestar declaração falsa durante a licitação</w:t>
      </w:r>
      <w:bookmarkEnd w:id="39"/>
      <w:r w:rsidR="00F73FD4" w:rsidRPr="008B1DBD">
        <w:rPr>
          <w:color w:val="auto"/>
          <w:sz w:val="22"/>
          <w:szCs w:val="22"/>
        </w:rPr>
        <w:t>;</w:t>
      </w:r>
    </w:p>
    <w:p w14:paraId="301BADD7" w14:textId="045CC852" w:rsidR="003C7A23" w:rsidRPr="008B1DBD" w:rsidRDefault="000D6BCF" w:rsidP="00F13501">
      <w:pPr>
        <w:pStyle w:val="Nivel3"/>
        <w:numPr>
          <w:ilvl w:val="2"/>
          <w:numId w:val="31"/>
        </w:numPr>
        <w:tabs>
          <w:tab w:val="left" w:pos="426"/>
        </w:tabs>
        <w:spacing w:line="240" w:lineRule="auto"/>
        <w:ind w:left="0" w:firstLine="0"/>
        <w:rPr>
          <w:color w:val="auto"/>
          <w:sz w:val="22"/>
          <w:szCs w:val="22"/>
        </w:rPr>
      </w:pPr>
      <w:bookmarkStart w:id="40" w:name="_Ref114668245"/>
      <w:r w:rsidRPr="008B1DBD">
        <w:rPr>
          <w:color w:val="auto"/>
          <w:sz w:val="22"/>
          <w:szCs w:val="22"/>
        </w:rPr>
        <w:t>F</w:t>
      </w:r>
      <w:r w:rsidR="003C7A23" w:rsidRPr="008B1DBD">
        <w:rPr>
          <w:color w:val="auto"/>
          <w:sz w:val="22"/>
          <w:szCs w:val="22"/>
        </w:rPr>
        <w:t>raudar a licitação</w:t>
      </w:r>
      <w:bookmarkEnd w:id="40"/>
      <w:r w:rsidR="00F73FD4" w:rsidRPr="008B1DBD">
        <w:rPr>
          <w:color w:val="auto"/>
          <w:sz w:val="22"/>
          <w:szCs w:val="22"/>
        </w:rPr>
        <w:t>;</w:t>
      </w:r>
    </w:p>
    <w:p w14:paraId="30E8E806" w14:textId="52FEBBDC" w:rsidR="003C7A23" w:rsidRPr="008B1DBD" w:rsidRDefault="00C1392A" w:rsidP="00F13501">
      <w:pPr>
        <w:pStyle w:val="Nivel3"/>
        <w:numPr>
          <w:ilvl w:val="2"/>
          <w:numId w:val="31"/>
        </w:numPr>
        <w:tabs>
          <w:tab w:val="left" w:pos="426"/>
        </w:tabs>
        <w:spacing w:line="240" w:lineRule="auto"/>
        <w:ind w:left="0" w:firstLine="0"/>
        <w:rPr>
          <w:color w:val="auto"/>
          <w:sz w:val="22"/>
          <w:szCs w:val="22"/>
        </w:rPr>
      </w:pPr>
      <w:bookmarkStart w:id="41" w:name="_Ref114668247"/>
      <w:r w:rsidRPr="008B1DBD">
        <w:rPr>
          <w:color w:val="auto"/>
          <w:sz w:val="22"/>
          <w:szCs w:val="22"/>
        </w:rPr>
        <w:t>C</w:t>
      </w:r>
      <w:r w:rsidR="003C7A23" w:rsidRPr="008B1DBD">
        <w:rPr>
          <w:color w:val="auto"/>
          <w:sz w:val="22"/>
          <w:szCs w:val="22"/>
        </w:rPr>
        <w:t>omportar-se de modo inidôneo ou cometer fraude de qualquer natureza, em especial quando:</w:t>
      </w:r>
      <w:bookmarkEnd w:id="41"/>
    </w:p>
    <w:p w14:paraId="7219FCA0" w14:textId="24AEE79B"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A</w:t>
      </w:r>
      <w:r w:rsidR="003C7A23" w:rsidRPr="008B1DBD">
        <w:rPr>
          <w:sz w:val="22"/>
          <w:szCs w:val="22"/>
        </w:rPr>
        <w:t xml:space="preserve">gir em conluio ou em desconformidade com a lei; </w:t>
      </w:r>
    </w:p>
    <w:p w14:paraId="69FD8D25" w14:textId="182F700D"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I</w:t>
      </w:r>
      <w:r w:rsidR="003C7A23" w:rsidRPr="008B1DBD">
        <w:rPr>
          <w:sz w:val="22"/>
          <w:szCs w:val="22"/>
        </w:rPr>
        <w:t xml:space="preserve">nduzir deliberadamente a erro no julgamento; </w:t>
      </w:r>
    </w:p>
    <w:p w14:paraId="3F1CAA92" w14:textId="2E9DB857" w:rsidR="003C7A23" w:rsidRPr="008B1DBD" w:rsidRDefault="000D6BCF" w:rsidP="00F13501">
      <w:pPr>
        <w:pStyle w:val="Nivel4"/>
        <w:numPr>
          <w:ilvl w:val="3"/>
          <w:numId w:val="31"/>
        </w:numPr>
        <w:tabs>
          <w:tab w:val="left" w:pos="426"/>
          <w:tab w:val="left" w:pos="851"/>
        </w:tabs>
        <w:spacing w:line="240" w:lineRule="auto"/>
        <w:ind w:left="0" w:firstLine="0"/>
        <w:rPr>
          <w:sz w:val="22"/>
          <w:szCs w:val="22"/>
        </w:rPr>
      </w:pPr>
      <w:r w:rsidRPr="008B1DBD">
        <w:rPr>
          <w:sz w:val="22"/>
          <w:szCs w:val="22"/>
        </w:rPr>
        <w:t>A</w:t>
      </w:r>
      <w:r w:rsidR="003C7A23" w:rsidRPr="008B1DBD">
        <w:rPr>
          <w:sz w:val="22"/>
          <w:szCs w:val="22"/>
        </w:rPr>
        <w:t xml:space="preserve">presentar amostra falsificada ou deteriorada; </w:t>
      </w:r>
    </w:p>
    <w:p w14:paraId="49C86C9E" w14:textId="39CCC40F" w:rsidR="003C7A23" w:rsidRPr="008B1DBD" w:rsidRDefault="000D6BCF" w:rsidP="00F13501">
      <w:pPr>
        <w:pStyle w:val="Nivel3"/>
        <w:numPr>
          <w:ilvl w:val="2"/>
          <w:numId w:val="31"/>
        </w:numPr>
        <w:spacing w:line="240" w:lineRule="auto"/>
        <w:ind w:left="0" w:firstLine="0"/>
        <w:rPr>
          <w:color w:val="auto"/>
          <w:sz w:val="22"/>
          <w:szCs w:val="22"/>
        </w:rPr>
      </w:pPr>
      <w:bookmarkStart w:id="42" w:name="_Ref114668251"/>
      <w:r w:rsidRPr="008B1DBD">
        <w:rPr>
          <w:color w:val="auto"/>
          <w:sz w:val="22"/>
          <w:szCs w:val="22"/>
        </w:rPr>
        <w:t>P</w:t>
      </w:r>
      <w:r w:rsidR="003C7A23" w:rsidRPr="008B1DBD">
        <w:rPr>
          <w:color w:val="auto"/>
          <w:sz w:val="22"/>
          <w:szCs w:val="22"/>
        </w:rPr>
        <w:t>raticar atos ilícitos com vistas a frustrar os objetivos da licitação</w:t>
      </w:r>
      <w:bookmarkEnd w:id="42"/>
      <w:r w:rsidR="00F73FD4" w:rsidRPr="008B1DBD">
        <w:rPr>
          <w:color w:val="auto"/>
          <w:sz w:val="22"/>
          <w:szCs w:val="22"/>
        </w:rPr>
        <w:t>;</w:t>
      </w:r>
    </w:p>
    <w:p w14:paraId="28FBD17A" w14:textId="2DB5BD73" w:rsidR="003C7A23" w:rsidRPr="008B1DBD" w:rsidRDefault="000D6BCF" w:rsidP="00F13501">
      <w:pPr>
        <w:pStyle w:val="Nivel3"/>
        <w:numPr>
          <w:ilvl w:val="2"/>
          <w:numId w:val="31"/>
        </w:numPr>
        <w:spacing w:line="240" w:lineRule="auto"/>
        <w:ind w:left="0" w:firstLine="0"/>
        <w:rPr>
          <w:color w:val="auto"/>
          <w:sz w:val="22"/>
          <w:szCs w:val="22"/>
        </w:rPr>
      </w:pPr>
      <w:bookmarkStart w:id="43" w:name="_Ref114668252"/>
      <w:r w:rsidRPr="008B1DBD">
        <w:rPr>
          <w:color w:val="auto"/>
          <w:sz w:val="22"/>
          <w:szCs w:val="22"/>
        </w:rPr>
        <w:t>P</w:t>
      </w:r>
      <w:r w:rsidR="003C7A23" w:rsidRPr="008B1DBD">
        <w:rPr>
          <w:color w:val="auto"/>
          <w:sz w:val="22"/>
          <w:szCs w:val="22"/>
        </w:rPr>
        <w:t xml:space="preserve">raticar ato lesivo previsto no </w:t>
      </w:r>
      <w:hyperlink r:id="rId31" w:anchor="art5" w:history="1">
        <w:r w:rsidR="003C7A23" w:rsidRPr="008B1DBD">
          <w:rPr>
            <w:rStyle w:val="Hyperlink"/>
            <w:color w:val="auto"/>
            <w:sz w:val="22"/>
            <w:szCs w:val="22"/>
          </w:rPr>
          <w:t>art. 5º da Lei n.º 12.846, de 2013</w:t>
        </w:r>
      </w:hyperlink>
      <w:bookmarkEnd w:id="43"/>
      <w:r w:rsidR="00F73FD4" w:rsidRPr="008B1DBD">
        <w:rPr>
          <w:color w:val="auto"/>
          <w:sz w:val="22"/>
          <w:szCs w:val="22"/>
        </w:rPr>
        <w:t>;</w:t>
      </w:r>
    </w:p>
    <w:p w14:paraId="3031A285" w14:textId="12E25E32" w:rsidR="00F73FD4" w:rsidRPr="008B1DBD" w:rsidRDefault="00F73FD4" w:rsidP="00F13501">
      <w:pPr>
        <w:pStyle w:val="Nivel3"/>
        <w:numPr>
          <w:ilvl w:val="2"/>
          <w:numId w:val="31"/>
        </w:numPr>
        <w:spacing w:line="240" w:lineRule="auto"/>
        <w:ind w:left="0" w:firstLine="0"/>
        <w:rPr>
          <w:color w:val="auto"/>
          <w:sz w:val="22"/>
          <w:szCs w:val="22"/>
        </w:rPr>
      </w:pPr>
      <w:r w:rsidRPr="008B1DBD">
        <w:rPr>
          <w:color w:val="auto"/>
          <w:sz w:val="22"/>
          <w:szCs w:val="22"/>
        </w:rPr>
        <w:t>Praticar qualquer infração prevista na legislação de regência.</w:t>
      </w:r>
    </w:p>
    <w:bookmarkEnd w:id="36"/>
    <w:p w14:paraId="5F9FF442" w14:textId="1E0C6033" w:rsidR="003C7A23" w:rsidRPr="008B1DBD" w:rsidRDefault="003C7A23" w:rsidP="00F13501">
      <w:pPr>
        <w:pStyle w:val="Nivel2"/>
        <w:numPr>
          <w:ilvl w:val="1"/>
          <w:numId w:val="31"/>
        </w:numPr>
        <w:tabs>
          <w:tab w:val="left" w:pos="567"/>
        </w:tabs>
        <w:spacing w:line="240" w:lineRule="auto"/>
        <w:ind w:left="0" w:firstLine="0"/>
        <w:rPr>
          <w:color w:val="auto"/>
          <w:sz w:val="22"/>
          <w:szCs w:val="22"/>
        </w:rPr>
      </w:pPr>
      <w:r w:rsidRPr="008B1DBD">
        <w:rPr>
          <w:color w:val="auto"/>
          <w:sz w:val="22"/>
          <w:szCs w:val="22"/>
        </w:rPr>
        <w:t xml:space="preserve">Com fulcro na </w:t>
      </w:r>
      <w:hyperlink r:id="rId32" w:history="1">
        <w:r w:rsidRPr="008B1DBD">
          <w:rPr>
            <w:rStyle w:val="Hyperlink"/>
            <w:color w:val="auto"/>
            <w:sz w:val="22"/>
            <w:szCs w:val="22"/>
          </w:rPr>
          <w:t xml:space="preserve">Lei </w:t>
        </w:r>
        <w:r w:rsidR="0050094B" w:rsidRPr="008B1DBD">
          <w:rPr>
            <w:rStyle w:val="Hyperlink"/>
            <w:color w:val="auto"/>
            <w:sz w:val="22"/>
            <w:szCs w:val="22"/>
          </w:rPr>
          <w:t xml:space="preserve">Federal </w:t>
        </w:r>
        <w:r w:rsidRPr="008B1DBD">
          <w:rPr>
            <w:rStyle w:val="Hyperlink"/>
            <w:color w:val="auto"/>
            <w:sz w:val="22"/>
            <w:szCs w:val="22"/>
          </w:rPr>
          <w:t>nº 14.133, de 2021</w:t>
        </w:r>
      </w:hyperlink>
      <w:r w:rsidRPr="008B1DBD">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 xml:space="preserve">dvertência; </w:t>
      </w:r>
    </w:p>
    <w:p w14:paraId="0D8A3A52" w14:textId="5A9C0406"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M</w:t>
      </w:r>
      <w:r w:rsidR="003C7A23" w:rsidRPr="008B1DBD">
        <w:rPr>
          <w:color w:val="auto"/>
          <w:sz w:val="22"/>
          <w:szCs w:val="22"/>
        </w:rPr>
        <w:t>ulta;</w:t>
      </w:r>
    </w:p>
    <w:p w14:paraId="0AEC169D" w14:textId="49F6AA5E"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I</w:t>
      </w:r>
      <w:r w:rsidR="003C7A23" w:rsidRPr="008B1DBD">
        <w:rPr>
          <w:color w:val="auto"/>
          <w:sz w:val="22"/>
          <w:szCs w:val="22"/>
        </w:rPr>
        <w:t>mpedimento de licitar e contratar e</w:t>
      </w:r>
    </w:p>
    <w:p w14:paraId="1E2C28B4" w14:textId="76331922"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D</w:t>
      </w:r>
      <w:r w:rsidR="003C7A23" w:rsidRPr="008B1DBD">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Na aplicação das sanções serão considerados:</w:t>
      </w:r>
    </w:p>
    <w:p w14:paraId="00F95BCE" w14:textId="4D5743A9"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 xml:space="preserve"> natureza e a gravidade da infração cometida.</w:t>
      </w:r>
    </w:p>
    <w:p w14:paraId="7943935F" w14:textId="48DB7E18"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s peculiaridades do caso concreto</w:t>
      </w:r>
    </w:p>
    <w:p w14:paraId="3079A3CB" w14:textId="23103B60"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s circunstâncias agravantes ou atenuantes</w:t>
      </w:r>
    </w:p>
    <w:p w14:paraId="458D6090" w14:textId="021AF884"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O</w:t>
      </w:r>
      <w:r w:rsidR="003C7A23" w:rsidRPr="008B1DBD">
        <w:rPr>
          <w:color w:val="auto"/>
          <w:sz w:val="22"/>
          <w:szCs w:val="22"/>
        </w:rPr>
        <w:t>s danos que dela provierem para a Administração Pública</w:t>
      </w:r>
    </w:p>
    <w:p w14:paraId="5BBE4888" w14:textId="6222C11B" w:rsidR="003C7A23" w:rsidRPr="008B1DBD" w:rsidRDefault="000D6BCF" w:rsidP="00F13501">
      <w:pPr>
        <w:pStyle w:val="Nivel3"/>
        <w:numPr>
          <w:ilvl w:val="2"/>
          <w:numId w:val="31"/>
        </w:numPr>
        <w:spacing w:line="240" w:lineRule="auto"/>
        <w:ind w:left="0" w:firstLine="0"/>
        <w:rPr>
          <w:color w:val="auto"/>
          <w:sz w:val="22"/>
          <w:szCs w:val="22"/>
        </w:rPr>
      </w:pPr>
      <w:r w:rsidRPr="008B1DBD">
        <w:rPr>
          <w:color w:val="auto"/>
          <w:sz w:val="22"/>
          <w:szCs w:val="22"/>
        </w:rPr>
        <w:t>A</w:t>
      </w:r>
      <w:r w:rsidR="003C7A23" w:rsidRPr="008B1DBD">
        <w:rPr>
          <w:color w:val="auto"/>
          <w:sz w:val="22"/>
          <w:szCs w:val="22"/>
        </w:rPr>
        <w:t xml:space="preserve"> implantação ou o aperfeiçoamento de programa de integridade, conforme normas e orientações dos órgãos de controle.</w:t>
      </w:r>
    </w:p>
    <w:p w14:paraId="5448FFC0" w14:textId="47420AEB" w:rsidR="002A4B35" w:rsidRPr="008B1DBD" w:rsidRDefault="002A4B35" w:rsidP="00F13501">
      <w:pPr>
        <w:pStyle w:val="Nivel2"/>
        <w:numPr>
          <w:ilvl w:val="1"/>
          <w:numId w:val="31"/>
        </w:numPr>
        <w:spacing w:line="240" w:lineRule="auto"/>
        <w:ind w:left="0" w:firstLine="0"/>
        <w:rPr>
          <w:color w:val="auto"/>
          <w:sz w:val="22"/>
          <w:szCs w:val="22"/>
        </w:rPr>
      </w:pPr>
      <w:r w:rsidRPr="008B1DBD">
        <w:rPr>
          <w:sz w:val="22"/>
          <w:szCs w:val="22"/>
        </w:rPr>
        <w:t>A advertência será aplicada ao responsável desde que não se justifique a imposição de penalidade mais grave.</w:t>
      </w:r>
    </w:p>
    <w:p w14:paraId="0D4749D2" w14:textId="77777777" w:rsidR="00762CAC" w:rsidRPr="008B1DBD" w:rsidRDefault="00762CAC" w:rsidP="00F13501">
      <w:pPr>
        <w:pStyle w:val="Nivel2"/>
        <w:numPr>
          <w:ilvl w:val="1"/>
          <w:numId w:val="31"/>
        </w:numPr>
        <w:spacing w:line="240" w:lineRule="auto"/>
        <w:ind w:left="0" w:firstLine="0"/>
        <w:rPr>
          <w:color w:val="auto"/>
          <w:sz w:val="22"/>
          <w:szCs w:val="22"/>
        </w:rPr>
      </w:pPr>
      <w:r w:rsidRPr="008B1DBD">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8B1DBD" w:rsidRDefault="00762CAC" w:rsidP="00F13501">
      <w:pPr>
        <w:pStyle w:val="Nivel3"/>
        <w:numPr>
          <w:ilvl w:val="2"/>
          <w:numId w:val="31"/>
        </w:numPr>
        <w:spacing w:line="240" w:lineRule="auto"/>
        <w:ind w:left="0" w:firstLine="0"/>
        <w:rPr>
          <w:color w:val="auto"/>
          <w:sz w:val="22"/>
          <w:szCs w:val="22"/>
        </w:rPr>
      </w:pPr>
      <w:bookmarkStart w:id="44" w:name="_Hlk113876035"/>
      <w:r w:rsidRPr="008B1DBD">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8B1DBD" w:rsidRDefault="00762CAC" w:rsidP="00F13501">
      <w:pPr>
        <w:pStyle w:val="Nivel3"/>
        <w:numPr>
          <w:ilvl w:val="2"/>
          <w:numId w:val="31"/>
        </w:numPr>
        <w:spacing w:line="240" w:lineRule="auto"/>
        <w:ind w:left="0" w:firstLine="0"/>
        <w:rPr>
          <w:color w:val="auto"/>
          <w:sz w:val="22"/>
          <w:szCs w:val="22"/>
        </w:rPr>
      </w:pPr>
      <w:r w:rsidRPr="008B1DBD">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8B1DBD">
        <w:rPr>
          <w:rFonts w:eastAsiaTheme="minorHAnsi"/>
          <w:sz w:val="22"/>
          <w:szCs w:val="22"/>
          <w:lang w:eastAsia="en-US"/>
        </w:rPr>
        <w:t>.</w:t>
      </w:r>
    </w:p>
    <w:p w14:paraId="1A255196" w14:textId="0FC88B17" w:rsidR="00762CAC" w:rsidRPr="008B1DBD" w:rsidRDefault="00762CAC" w:rsidP="00F13501">
      <w:pPr>
        <w:pStyle w:val="Nivel3"/>
        <w:numPr>
          <w:ilvl w:val="0"/>
          <w:numId w:val="0"/>
        </w:numPr>
        <w:spacing w:line="240" w:lineRule="auto"/>
        <w:rPr>
          <w:color w:val="auto"/>
          <w:sz w:val="22"/>
          <w:szCs w:val="22"/>
        </w:rPr>
      </w:pPr>
      <w:proofErr w:type="gramStart"/>
      <w:r w:rsidRPr="008B1DBD">
        <w:rPr>
          <w:sz w:val="22"/>
          <w:szCs w:val="22"/>
        </w:rPr>
        <w:t>9.5.3 Será</w:t>
      </w:r>
      <w:proofErr w:type="gramEnd"/>
      <w:r w:rsidRPr="008B1DBD">
        <w:rPr>
          <w:sz w:val="22"/>
          <w:szCs w:val="22"/>
        </w:rPr>
        <w:t xml:space="preserve"> aplicada em 15% p</w:t>
      </w:r>
      <w:r w:rsidRPr="008B1DBD">
        <w:rPr>
          <w:color w:val="auto"/>
          <w:sz w:val="22"/>
          <w:szCs w:val="22"/>
        </w:rPr>
        <w:t xml:space="preserve">ara as infrações previstas nos itens </w:t>
      </w:r>
      <w:r w:rsidRPr="008B1DBD">
        <w:rPr>
          <w:color w:val="auto"/>
          <w:sz w:val="22"/>
          <w:szCs w:val="22"/>
        </w:rPr>
        <w:fldChar w:fldCharType="begin"/>
      </w:r>
      <w:r w:rsidRPr="008B1DBD">
        <w:rPr>
          <w:color w:val="auto"/>
          <w:sz w:val="22"/>
          <w:szCs w:val="22"/>
        </w:rPr>
        <w:instrText xml:space="preserve"> REF _Ref114668108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9.1.2</w:t>
      </w:r>
      <w:r w:rsidRPr="008B1DBD">
        <w:rPr>
          <w:color w:val="auto"/>
          <w:sz w:val="22"/>
          <w:szCs w:val="22"/>
        </w:rPr>
        <w:fldChar w:fldCharType="end"/>
      </w:r>
      <w:r w:rsidRPr="008B1DBD">
        <w:rPr>
          <w:color w:val="auto"/>
          <w:sz w:val="22"/>
          <w:szCs w:val="22"/>
        </w:rPr>
        <w:t xml:space="preserve"> e </w:t>
      </w:r>
      <w:r w:rsidRPr="008B1DBD">
        <w:rPr>
          <w:color w:val="auto"/>
          <w:sz w:val="22"/>
          <w:szCs w:val="22"/>
        </w:rPr>
        <w:fldChar w:fldCharType="begin"/>
      </w:r>
      <w:r w:rsidRPr="008B1DBD">
        <w:rPr>
          <w:color w:val="auto"/>
          <w:sz w:val="22"/>
          <w:szCs w:val="22"/>
        </w:rPr>
        <w:instrText xml:space="preserve"> REF _Ref114668139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9.1.3</w:t>
      </w:r>
      <w:r w:rsidRPr="008B1DBD">
        <w:rPr>
          <w:color w:val="auto"/>
          <w:sz w:val="22"/>
          <w:szCs w:val="22"/>
        </w:rPr>
        <w:fldChar w:fldCharType="end"/>
      </w:r>
      <w:r w:rsidRPr="008B1DBD">
        <w:rPr>
          <w:color w:val="auto"/>
          <w:sz w:val="22"/>
          <w:szCs w:val="22"/>
        </w:rPr>
        <w:t xml:space="preserve">, </w:t>
      </w:r>
      <w:r w:rsidRPr="008B1DBD">
        <w:rPr>
          <w:sz w:val="22"/>
          <w:szCs w:val="22"/>
        </w:rPr>
        <w:t>calculado sobre o valor do contrato ou documento correspondente, ou ainda, sobre o valor estimado da licitação ou preço final obtido após a etapa de lances</w:t>
      </w:r>
      <w:r w:rsidRPr="008B1DBD">
        <w:rPr>
          <w:color w:val="auto"/>
          <w:sz w:val="22"/>
          <w:szCs w:val="22"/>
        </w:rPr>
        <w:t>.</w:t>
      </w:r>
      <w:bookmarkEnd w:id="44"/>
    </w:p>
    <w:p w14:paraId="2DF1698A" w14:textId="0A5EA661" w:rsidR="003C7A23" w:rsidRPr="008B1DBD" w:rsidRDefault="00762CAC" w:rsidP="00F13501">
      <w:pPr>
        <w:pStyle w:val="Nivel3"/>
        <w:numPr>
          <w:ilvl w:val="0"/>
          <w:numId w:val="0"/>
        </w:numPr>
        <w:spacing w:line="240" w:lineRule="auto"/>
        <w:rPr>
          <w:color w:val="auto"/>
          <w:sz w:val="22"/>
          <w:szCs w:val="22"/>
        </w:rPr>
      </w:pPr>
      <w:proofErr w:type="gramStart"/>
      <w:r w:rsidRPr="008B1DBD">
        <w:rPr>
          <w:sz w:val="22"/>
          <w:szCs w:val="22"/>
        </w:rPr>
        <w:t>9.5.4 Será</w:t>
      </w:r>
      <w:proofErr w:type="gramEnd"/>
      <w:r w:rsidRPr="008B1DBD">
        <w:rPr>
          <w:sz w:val="22"/>
          <w:szCs w:val="22"/>
        </w:rPr>
        <w:t xml:space="preserve"> aplicada em 30% p</w:t>
      </w:r>
      <w:r w:rsidRPr="008B1DBD">
        <w:rPr>
          <w:color w:val="auto"/>
          <w:sz w:val="22"/>
          <w:szCs w:val="22"/>
        </w:rPr>
        <w:t xml:space="preserve">ara as infrações previstas nos itens </w:t>
      </w:r>
      <w:r w:rsidRPr="008B1DBD">
        <w:rPr>
          <w:color w:val="auto"/>
          <w:sz w:val="22"/>
          <w:szCs w:val="22"/>
        </w:rPr>
        <w:fldChar w:fldCharType="begin"/>
      </w:r>
      <w:r w:rsidRPr="008B1DBD">
        <w:rPr>
          <w:color w:val="auto"/>
          <w:sz w:val="22"/>
          <w:szCs w:val="22"/>
        </w:rPr>
        <w:instrText xml:space="preserve"> REF _Ref114668249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9.1.4</w:t>
      </w:r>
      <w:r w:rsidRPr="008B1DBD">
        <w:rPr>
          <w:color w:val="auto"/>
          <w:sz w:val="22"/>
          <w:szCs w:val="22"/>
        </w:rPr>
        <w:fldChar w:fldCharType="end"/>
      </w:r>
      <w:r w:rsidRPr="008B1DBD">
        <w:rPr>
          <w:color w:val="auto"/>
          <w:sz w:val="22"/>
          <w:szCs w:val="22"/>
        </w:rPr>
        <w:t xml:space="preserve">, </w:t>
      </w:r>
      <w:r w:rsidRPr="008B1DBD">
        <w:rPr>
          <w:color w:val="auto"/>
          <w:sz w:val="22"/>
          <w:szCs w:val="22"/>
        </w:rPr>
        <w:fldChar w:fldCharType="begin"/>
      </w:r>
      <w:r w:rsidRPr="008B1DBD">
        <w:rPr>
          <w:color w:val="auto"/>
          <w:sz w:val="22"/>
          <w:szCs w:val="22"/>
        </w:rPr>
        <w:instrText xml:space="preserve"> REF _Ref114668245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9.1.5</w:t>
      </w:r>
      <w:r w:rsidRPr="008B1DBD">
        <w:rPr>
          <w:color w:val="auto"/>
          <w:sz w:val="22"/>
          <w:szCs w:val="22"/>
        </w:rPr>
        <w:fldChar w:fldCharType="end"/>
      </w:r>
      <w:r w:rsidRPr="008B1DBD">
        <w:rPr>
          <w:color w:val="auto"/>
          <w:sz w:val="22"/>
          <w:szCs w:val="22"/>
        </w:rPr>
        <w:t xml:space="preserve">, </w:t>
      </w:r>
      <w:r w:rsidRPr="008B1DBD">
        <w:rPr>
          <w:color w:val="auto"/>
          <w:sz w:val="22"/>
          <w:szCs w:val="22"/>
        </w:rPr>
        <w:fldChar w:fldCharType="begin"/>
      </w:r>
      <w:r w:rsidRPr="008B1DBD">
        <w:rPr>
          <w:color w:val="auto"/>
          <w:sz w:val="22"/>
          <w:szCs w:val="22"/>
        </w:rPr>
        <w:instrText xml:space="preserve"> REF _Ref114668247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9.1.6</w:t>
      </w:r>
      <w:r w:rsidRPr="008B1DBD">
        <w:rPr>
          <w:color w:val="auto"/>
          <w:sz w:val="22"/>
          <w:szCs w:val="22"/>
        </w:rPr>
        <w:fldChar w:fldCharType="end"/>
      </w:r>
      <w:r w:rsidRPr="008B1DBD">
        <w:rPr>
          <w:color w:val="auto"/>
          <w:sz w:val="22"/>
          <w:szCs w:val="22"/>
        </w:rPr>
        <w:t xml:space="preserve">, </w:t>
      </w:r>
      <w:r w:rsidRPr="008B1DBD">
        <w:rPr>
          <w:color w:val="auto"/>
          <w:sz w:val="22"/>
          <w:szCs w:val="22"/>
        </w:rPr>
        <w:fldChar w:fldCharType="begin"/>
      </w:r>
      <w:r w:rsidRPr="008B1DBD">
        <w:rPr>
          <w:color w:val="auto"/>
          <w:sz w:val="22"/>
          <w:szCs w:val="22"/>
        </w:rPr>
        <w:instrText xml:space="preserve"> REF _Ref114668251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9.1.7</w:t>
      </w:r>
      <w:r w:rsidRPr="008B1DBD">
        <w:rPr>
          <w:color w:val="auto"/>
          <w:sz w:val="22"/>
          <w:szCs w:val="22"/>
        </w:rPr>
        <w:fldChar w:fldCharType="end"/>
      </w:r>
      <w:r w:rsidRPr="008B1DBD">
        <w:rPr>
          <w:color w:val="auto"/>
          <w:sz w:val="22"/>
          <w:szCs w:val="22"/>
        </w:rPr>
        <w:t xml:space="preserve"> e </w:t>
      </w:r>
      <w:r w:rsidRPr="008B1DBD">
        <w:rPr>
          <w:color w:val="auto"/>
          <w:sz w:val="22"/>
          <w:szCs w:val="22"/>
        </w:rPr>
        <w:fldChar w:fldCharType="begin"/>
      </w:r>
      <w:r w:rsidRPr="008B1DBD">
        <w:rPr>
          <w:color w:val="auto"/>
          <w:sz w:val="22"/>
          <w:szCs w:val="22"/>
        </w:rPr>
        <w:instrText xml:space="preserve"> REF _Ref114668252 \r \h  \* MERGEFORMAT </w:instrText>
      </w:r>
      <w:r w:rsidRPr="008B1DBD">
        <w:rPr>
          <w:color w:val="auto"/>
          <w:sz w:val="22"/>
          <w:szCs w:val="22"/>
        </w:rPr>
      </w:r>
      <w:r w:rsidRPr="008B1DBD">
        <w:rPr>
          <w:color w:val="auto"/>
          <w:sz w:val="22"/>
          <w:szCs w:val="22"/>
        </w:rPr>
        <w:fldChar w:fldCharType="separate"/>
      </w:r>
      <w:r w:rsidR="00CB7BB8">
        <w:rPr>
          <w:color w:val="auto"/>
          <w:sz w:val="22"/>
          <w:szCs w:val="22"/>
        </w:rPr>
        <w:t>9.1.8</w:t>
      </w:r>
      <w:r w:rsidRPr="008B1DBD">
        <w:rPr>
          <w:color w:val="auto"/>
          <w:sz w:val="22"/>
          <w:szCs w:val="22"/>
        </w:rPr>
        <w:fldChar w:fldCharType="end"/>
      </w:r>
      <w:r w:rsidRPr="008B1DBD">
        <w:rPr>
          <w:color w:val="auto"/>
          <w:sz w:val="22"/>
          <w:szCs w:val="22"/>
        </w:rPr>
        <w:t xml:space="preserve">, </w:t>
      </w:r>
      <w:r w:rsidRPr="008B1DBD">
        <w:rPr>
          <w:sz w:val="22"/>
          <w:szCs w:val="22"/>
        </w:rPr>
        <w:t>calculado sobre o valor do contrato ou documento correspondente, ou ainda, sobre o valor estimado da licitação ou preço final obtido após a etapa de lances</w:t>
      </w:r>
      <w:r w:rsidR="003C7A23" w:rsidRPr="008B1DBD">
        <w:rPr>
          <w:color w:val="auto"/>
          <w:sz w:val="22"/>
          <w:szCs w:val="22"/>
        </w:rPr>
        <w:t xml:space="preserve">. </w:t>
      </w:r>
    </w:p>
    <w:p w14:paraId="6F92F65F" w14:textId="0731E2B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2802C75D" w:rsidR="00167512" w:rsidRPr="008B1DBD" w:rsidRDefault="00167512" w:rsidP="00F13501">
      <w:pPr>
        <w:pStyle w:val="Nivel2"/>
        <w:numPr>
          <w:ilvl w:val="1"/>
          <w:numId w:val="31"/>
        </w:numPr>
        <w:spacing w:line="240" w:lineRule="auto"/>
        <w:ind w:left="0" w:firstLine="0"/>
        <w:rPr>
          <w:color w:val="auto"/>
          <w:sz w:val="22"/>
          <w:szCs w:val="22"/>
        </w:rPr>
      </w:pPr>
      <w:r w:rsidRPr="008B1DBD">
        <w:rPr>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r w:rsidR="00F11021" w:rsidRPr="008B1DBD">
        <w:rPr>
          <w:sz w:val="22"/>
          <w:szCs w:val="22"/>
        </w:rPr>
        <w:t>.</w:t>
      </w:r>
    </w:p>
    <w:p w14:paraId="0DA6FC6D" w14:textId="6559E8E0" w:rsidR="00F11021" w:rsidRPr="008B1DBD" w:rsidRDefault="00F11021" w:rsidP="00F13501">
      <w:pPr>
        <w:pStyle w:val="Nivel3"/>
        <w:ind w:left="0"/>
        <w:rPr>
          <w:sz w:val="22"/>
          <w:szCs w:val="22"/>
        </w:rPr>
      </w:pPr>
      <w:r w:rsidRPr="008B1DBD">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8B1DBD" w:rsidRDefault="00F11021" w:rsidP="00F13501">
      <w:pPr>
        <w:pStyle w:val="Nivel3"/>
        <w:ind w:left="0"/>
        <w:rPr>
          <w:color w:val="auto"/>
          <w:sz w:val="22"/>
          <w:szCs w:val="22"/>
        </w:rPr>
      </w:pPr>
      <w:r w:rsidRPr="008B1DBD">
        <w:rPr>
          <w:sz w:val="22"/>
          <w:szCs w:val="22"/>
        </w:rPr>
        <w:t>No prazo estipulado para defesa, o notificado deverá apresentar todas as provas que possua e indicar aquelas que pretenda produzir.</w:t>
      </w:r>
    </w:p>
    <w:p w14:paraId="0A0B04BA" w14:textId="77777777" w:rsidR="00A901E1" w:rsidRPr="008B1DBD" w:rsidRDefault="00F11021" w:rsidP="00F13501">
      <w:pPr>
        <w:pStyle w:val="Nivel3"/>
        <w:ind w:left="0"/>
        <w:rPr>
          <w:color w:val="auto"/>
          <w:sz w:val="22"/>
          <w:szCs w:val="22"/>
        </w:rPr>
      </w:pPr>
      <w:r w:rsidRPr="008B1DBD">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8B1DBD" w:rsidRDefault="00F11021" w:rsidP="00F13501">
      <w:pPr>
        <w:pStyle w:val="Nivel2"/>
        <w:numPr>
          <w:ilvl w:val="0"/>
          <w:numId w:val="0"/>
        </w:numPr>
        <w:spacing w:line="240" w:lineRule="auto"/>
        <w:rPr>
          <w:sz w:val="22"/>
          <w:szCs w:val="22"/>
        </w:rPr>
      </w:pPr>
      <w:r w:rsidRPr="008B1DBD">
        <w:rPr>
          <w:sz w:val="22"/>
          <w:szCs w:val="22"/>
        </w:rPr>
        <w:t xml:space="preserve">a) resumo das peças principais dos autos; </w:t>
      </w:r>
    </w:p>
    <w:p w14:paraId="66E0EF10" w14:textId="77777777" w:rsidR="00A901E1" w:rsidRPr="008B1DBD" w:rsidRDefault="00F11021" w:rsidP="00F13501">
      <w:pPr>
        <w:pStyle w:val="Nivel2"/>
        <w:numPr>
          <w:ilvl w:val="0"/>
          <w:numId w:val="0"/>
        </w:numPr>
        <w:spacing w:line="240" w:lineRule="auto"/>
        <w:rPr>
          <w:sz w:val="22"/>
          <w:szCs w:val="22"/>
        </w:rPr>
      </w:pPr>
      <w:r w:rsidRPr="008B1DBD">
        <w:rPr>
          <w:sz w:val="22"/>
          <w:szCs w:val="22"/>
        </w:rPr>
        <w:t xml:space="preserve">b) opinião sobre a licitude da conduta; e, </w:t>
      </w:r>
    </w:p>
    <w:p w14:paraId="7D4E2940" w14:textId="7E46380B" w:rsidR="00F11021" w:rsidRPr="008B1DBD" w:rsidRDefault="00F11021" w:rsidP="00F13501">
      <w:pPr>
        <w:pStyle w:val="Nivel2"/>
        <w:numPr>
          <w:ilvl w:val="0"/>
          <w:numId w:val="0"/>
        </w:numPr>
        <w:spacing w:line="240" w:lineRule="auto"/>
        <w:rPr>
          <w:color w:val="auto"/>
          <w:sz w:val="22"/>
          <w:szCs w:val="22"/>
        </w:rPr>
      </w:pPr>
      <w:r w:rsidRPr="008B1DBD">
        <w:rPr>
          <w:sz w:val="22"/>
          <w:szCs w:val="22"/>
        </w:rPr>
        <w:t>c) indicação dos dispositivos legais violados.</w:t>
      </w:r>
    </w:p>
    <w:p w14:paraId="2777D26A" w14:textId="46E63B23" w:rsidR="00F11021" w:rsidRPr="008B1DBD" w:rsidRDefault="00F11021" w:rsidP="00F13501">
      <w:pPr>
        <w:pStyle w:val="Nivel3"/>
        <w:ind w:left="0"/>
        <w:rPr>
          <w:color w:val="auto"/>
          <w:sz w:val="22"/>
          <w:szCs w:val="22"/>
        </w:rPr>
      </w:pPr>
      <w:r w:rsidRPr="008B1DBD">
        <w:rPr>
          <w:sz w:val="22"/>
          <w:szCs w:val="22"/>
        </w:rPr>
        <w:t>No processo administrativo simplificado de que trata esse artigo, é dispensada manifestação da Consultoria Jurídica.</w:t>
      </w:r>
    </w:p>
    <w:p w14:paraId="0977896E" w14:textId="7534896D" w:rsidR="00F11021" w:rsidRPr="008B1DBD" w:rsidRDefault="00F11021" w:rsidP="00F13501">
      <w:pPr>
        <w:pStyle w:val="Nivel3"/>
        <w:ind w:left="0"/>
        <w:rPr>
          <w:color w:val="auto"/>
          <w:sz w:val="22"/>
          <w:szCs w:val="22"/>
        </w:rPr>
      </w:pPr>
      <w:r w:rsidRPr="008B1DBD">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EF9BE11" w14:textId="3D115CD4" w:rsidR="003C7A23" w:rsidRPr="008B1DBD" w:rsidRDefault="00AA763D" w:rsidP="00F13501">
      <w:pPr>
        <w:pStyle w:val="Nivel2"/>
        <w:numPr>
          <w:ilvl w:val="1"/>
          <w:numId w:val="31"/>
        </w:numPr>
        <w:tabs>
          <w:tab w:val="left" w:pos="567"/>
        </w:tabs>
        <w:spacing w:line="240" w:lineRule="auto"/>
        <w:ind w:left="0" w:firstLine="0"/>
        <w:rPr>
          <w:color w:val="auto"/>
          <w:sz w:val="22"/>
          <w:szCs w:val="22"/>
        </w:rPr>
      </w:pPr>
      <w:r w:rsidRPr="008B1DBD">
        <w:rPr>
          <w:sz w:val="22"/>
          <w:szCs w:val="22"/>
        </w:rPr>
        <w:t>O impedimento de licitar e contratar será aplicado ao responsável pelas infrações administrativas previstas nos incisos II, III, IV, V, VI e VII do caput</w:t>
      </w:r>
      <w:r w:rsidRPr="008B1DBD">
        <w:rPr>
          <w:b/>
          <w:bCs/>
          <w:sz w:val="22"/>
          <w:szCs w:val="22"/>
        </w:rPr>
        <w:t xml:space="preserve"> </w:t>
      </w:r>
      <w:r w:rsidRPr="008B1DBD">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8B1DBD">
        <w:rPr>
          <w:color w:val="auto"/>
          <w:sz w:val="22"/>
          <w:szCs w:val="22"/>
        </w:rPr>
        <w:t>.</w:t>
      </w:r>
    </w:p>
    <w:p w14:paraId="291DE111" w14:textId="3D5A81D6" w:rsidR="003C7A23" w:rsidRPr="008B1DBD" w:rsidRDefault="00AA763D" w:rsidP="00F13501">
      <w:pPr>
        <w:pStyle w:val="Nivel2"/>
        <w:numPr>
          <w:ilvl w:val="1"/>
          <w:numId w:val="31"/>
        </w:numPr>
        <w:spacing w:line="240" w:lineRule="auto"/>
        <w:ind w:left="0" w:firstLine="0"/>
        <w:rPr>
          <w:color w:val="auto"/>
          <w:sz w:val="22"/>
          <w:szCs w:val="22"/>
        </w:rPr>
      </w:pPr>
      <w:r w:rsidRPr="008B1DBD">
        <w:rPr>
          <w:sz w:val="22"/>
          <w:szCs w:val="22"/>
        </w:rPr>
        <w:t>A declaração de inidoneidade para licitar ou contratar será aplicada ao responsável pelas infrações administrativas previstas nos incisos VIII, IX, X, XI e XII do caput</w:t>
      </w:r>
      <w:r w:rsidRPr="008B1DBD">
        <w:rPr>
          <w:b/>
          <w:bCs/>
          <w:sz w:val="22"/>
          <w:szCs w:val="22"/>
        </w:rPr>
        <w:t xml:space="preserve"> </w:t>
      </w:r>
      <w:r w:rsidRPr="008B1DBD">
        <w:rPr>
          <w:sz w:val="22"/>
          <w:szCs w:val="22"/>
        </w:rPr>
        <w:t>do art. 155 da Lei nº 14.133/2021, bem como pelas infrações administrativas previstas nos incisos II, III, IV, V, VI e VII do caput</w:t>
      </w:r>
      <w:r w:rsidRPr="008B1DBD">
        <w:rPr>
          <w:b/>
          <w:bCs/>
          <w:sz w:val="22"/>
          <w:szCs w:val="22"/>
        </w:rPr>
        <w:t xml:space="preserve"> </w:t>
      </w:r>
      <w:r w:rsidRPr="008B1DBD">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8B1DBD">
        <w:rPr>
          <w:color w:val="auto"/>
          <w:sz w:val="22"/>
          <w:szCs w:val="22"/>
        </w:rPr>
        <w:t>.</w:t>
      </w:r>
    </w:p>
    <w:p w14:paraId="6A48DC94" w14:textId="78304BE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8B1DBD" w:rsidRDefault="00F11021" w:rsidP="00F13501">
      <w:pPr>
        <w:pStyle w:val="Nivel3"/>
        <w:tabs>
          <w:tab w:val="left" w:pos="851"/>
        </w:tabs>
        <w:ind w:left="0"/>
        <w:rPr>
          <w:sz w:val="22"/>
          <w:szCs w:val="22"/>
        </w:rPr>
      </w:pPr>
      <w:r w:rsidRPr="008B1DBD">
        <w:rPr>
          <w:sz w:val="22"/>
          <w:szCs w:val="22"/>
          <w:shd w:val="clear" w:color="auto" w:fill="FFFFFF"/>
        </w:rPr>
        <w:t>A</w:t>
      </w:r>
      <w:r w:rsidRPr="008B1DBD">
        <w:rPr>
          <w:sz w:val="22"/>
          <w:szCs w:val="22"/>
        </w:rPr>
        <w:t xml:space="preserve"> instauração do procedimento a que se refere o caput dar-se-á através de notificação exarada pelo Secretário Municipal de Compras e Licitações.</w:t>
      </w:r>
    </w:p>
    <w:p w14:paraId="7E5CEFF1" w14:textId="55CBAD19" w:rsidR="00F11021" w:rsidRPr="008B1DBD" w:rsidRDefault="00F11021" w:rsidP="00F13501">
      <w:pPr>
        <w:pStyle w:val="Nivel3"/>
        <w:tabs>
          <w:tab w:val="left" w:pos="567"/>
          <w:tab w:val="left" w:pos="851"/>
        </w:tabs>
        <w:ind w:left="0"/>
        <w:rPr>
          <w:color w:val="auto"/>
          <w:sz w:val="22"/>
          <w:szCs w:val="22"/>
        </w:rPr>
      </w:pPr>
      <w:r w:rsidRPr="008B1DBD">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8B1DBD" w:rsidRDefault="00F11021" w:rsidP="00F13501">
      <w:pPr>
        <w:pStyle w:val="Nivel3"/>
        <w:tabs>
          <w:tab w:val="left" w:pos="426"/>
          <w:tab w:val="left" w:pos="567"/>
          <w:tab w:val="left" w:pos="851"/>
        </w:tabs>
        <w:ind w:left="0"/>
        <w:rPr>
          <w:color w:val="auto"/>
          <w:sz w:val="22"/>
          <w:szCs w:val="22"/>
        </w:rPr>
      </w:pPr>
      <w:r w:rsidRPr="008B1DBD">
        <w:rPr>
          <w:sz w:val="22"/>
          <w:szCs w:val="22"/>
        </w:rPr>
        <w:t>Serão indeferidas pela comissão, mediante decisão fundamentada, provas ilícitas, impertinentes, desnecessárias, protelatórias ou intempestivas</w:t>
      </w:r>
    </w:p>
    <w:p w14:paraId="1A9C7295" w14:textId="7D54450A" w:rsidR="00F11021" w:rsidRPr="008B1DBD" w:rsidRDefault="00F11021" w:rsidP="00F13501">
      <w:pPr>
        <w:pStyle w:val="Nivel3"/>
        <w:tabs>
          <w:tab w:val="left" w:pos="567"/>
          <w:tab w:val="left" w:pos="709"/>
          <w:tab w:val="left" w:pos="851"/>
        </w:tabs>
        <w:ind w:left="0"/>
        <w:rPr>
          <w:color w:val="auto"/>
          <w:sz w:val="22"/>
          <w:szCs w:val="22"/>
        </w:rPr>
      </w:pPr>
      <w:r w:rsidRPr="008B1DBD">
        <w:rPr>
          <w:sz w:val="22"/>
          <w:szCs w:val="22"/>
        </w:rPr>
        <w:t>Concluída a instrução processual, a notificada será intimada para apresentar razões finais, no prazo de 10 (dez) dias úteis</w:t>
      </w:r>
    </w:p>
    <w:p w14:paraId="0C9D44A9" w14:textId="2CBFD203" w:rsidR="00F11021" w:rsidRPr="008B1DBD" w:rsidRDefault="00F11021" w:rsidP="00F13501">
      <w:pPr>
        <w:pStyle w:val="Nivel3"/>
        <w:tabs>
          <w:tab w:val="left" w:pos="851"/>
        </w:tabs>
        <w:ind w:left="0"/>
        <w:rPr>
          <w:color w:val="auto"/>
          <w:sz w:val="22"/>
          <w:szCs w:val="22"/>
        </w:rPr>
      </w:pPr>
      <w:r w:rsidRPr="008B1DBD">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8B1DBD" w:rsidRDefault="00A143C5" w:rsidP="00F13501">
      <w:pPr>
        <w:pStyle w:val="Nivel2"/>
        <w:numPr>
          <w:ilvl w:val="1"/>
          <w:numId w:val="31"/>
        </w:numPr>
        <w:spacing w:line="240" w:lineRule="auto"/>
        <w:ind w:left="0" w:firstLine="0"/>
        <w:rPr>
          <w:color w:val="auto"/>
          <w:sz w:val="22"/>
          <w:szCs w:val="22"/>
        </w:rPr>
      </w:pPr>
      <w:r w:rsidRPr="008B1DBD">
        <w:rPr>
          <w:sz w:val="22"/>
          <w:szCs w:val="22"/>
        </w:rPr>
        <w:t xml:space="preserve">A aplicação de qualquer espécie de penalidade prevista neste Edital será de competência </w:t>
      </w:r>
      <w:proofErr w:type="gramStart"/>
      <w:r w:rsidRPr="008B1DBD">
        <w:rPr>
          <w:sz w:val="22"/>
          <w:szCs w:val="22"/>
        </w:rPr>
        <w:t>do(</w:t>
      </w:r>
      <w:proofErr w:type="gramEnd"/>
      <w:r w:rsidRPr="008B1DBD">
        <w:rPr>
          <w:sz w:val="22"/>
          <w:szCs w:val="22"/>
        </w:rPr>
        <w:t>a) Secretário(a) Municipal gestor da Pasta requisitante</w:t>
      </w:r>
      <w:r w:rsidR="00621052" w:rsidRPr="008B1DBD">
        <w:rPr>
          <w:sz w:val="22"/>
          <w:szCs w:val="22"/>
        </w:rPr>
        <w:t>.</w:t>
      </w:r>
    </w:p>
    <w:p w14:paraId="0EAD2EC6" w14:textId="08C1796F"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8B1DBD">
        <w:rPr>
          <w:color w:val="auto"/>
          <w:sz w:val="22"/>
          <w:szCs w:val="22"/>
        </w:rPr>
        <w:t>Procuradoria Municipal</w:t>
      </w:r>
      <w:r w:rsidRPr="008B1DBD">
        <w:rPr>
          <w:color w:val="auto"/>
          <w:sz w:val="22"/>
          <w:szCs w:val="22"/>
        </w:rPr>
        <w:t xml:space="preserve">, que </w:t>
      </w:r>
      <w:r w:rsidR="00F11021" w:rsidRPr="008B1DBD">
        <w:rPr>
          <w:color w:val="auto"/>
          <w:sz w:val="22"/>
          <w:szCs w:val="22"/>
        </w:rPr>
        <w:t>emitirá parecer</w:t>
      </w:r>
      <w:r w:rsidRPr="008B1DBD">
        <w:rPr>
          <w:color w:val="auto"/>
          <w:sz w:val="22"/>
          <w:szCs w:val="22"/>
        </w:rPr>
        <w:t xml:space="preserve"> no prazo máximo de 20 (vinte) dias úteis, contado do recebimento dos autos.</w:t>
      </w:r>
    </w:p>
    <w:p w14:paraId="546CA9C4" w14:textId="535A626A" w:rsidR="00F11021" w:rsidRPr="008B1DBD" w:rsidRDefault="00F11021" w:rsidP="00F13501">
      <w:pPr>
        <w:pStyle w:val="Nivel2"/>
        <w:numPr>
          <w:ilvl w:val="1"/>
          <w:numId w:val="31"/>
        </w:numPr>
        <w:spacing w:line="240" w:lineRule="auto"/>
        <w:ind w:left="0" w:firstLine="0"/>
        <w:rPr>
          <w:color w:val="auto"/>
          <w:sz w:val="22"/>
          <w:szCs w:val="22"/>
        </w:rPr>
      </w:pPr>
      <w:r w:rsidRPr="008B1DBD">
        <w:rPr>
          <w:color w:val="auto"/>
          <w:sz w:val="22"/>
          <w:szCs w:val="22"/>
        </w:rPr>
        <w:t>O recurso, subirá para o Prefeito Municipal</w:t>
      </w:r>
    </w:p>
    <w:p w14:paraId="24E811F6" w14:textId="7777777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 aplicação das sanções previstas neste edital não exclui, em hipótese alguma, a obrigação de reparação integral dos danos causados.</w:t>
      </w:r>
    </w:p>
    <w:p w14:paraId="1CE5657B" w14:textId="7EFF3DA0" w:rsidR="00A430BE" w:rsidRPr="008B1DBD" w:rsidRDefault="00A430BE" w:rsidP="00F13501">
      <w:pPr>
        <w:pStyle w:val="Nivel2"/>
        <w:numPr>
          <w:ilvl w:val="1"/>
          <w:numId w:val="31"/>
        </w:numPr>
        <w:spacing w:line="240" w:lineRule="auto"/>
        <w:ind w:left="0" w:firstLine="0"/>
        <w:rPr>
          <w:color w:val="auto"/>
          <w:sz w:val="22"/>
          <w:szCs w:val="22"/>
        </w:rPr>
      </w:pPr>
      <w:r w:rsidRPr="008B1DBD">
        <w:rPr>
          <w:color w:val="auto"/>
          <w:sz w:val="22"/>
          <w:szCs w:val="22"/>
        </w:rPr>
        <w:t xml:space="preserve">No caso de consórcio, haverá </w:t>
      </w:r>
      <w:r w:rsidRPr="008B1DBD">
        <w:rPr>
          <w:sz w:val="22"/>
          <w:szCs w:val="22"/>
        </w:rPr>
        <w:t>responsabilidade solidária dos integrantes pelos atos praticados em consórcio, tanto na fase de licitação quanto na de execução do contrato</w:t>
      </w:r>
      <w:r w:rsidR="00651A08" w:rsidRPr="008B1DBD">
        <w:rPr>
          <w:sz w:val="22"/>
          <w:szCs w:val="22"/>
        </w:rPr>
        <w:t>.</w:t>
      </w:r>
    </w:p>
    <w:p w14:paraId="4DF60374" w14:textId="77777777" w:rsidR="00774FA1" w:rsidRPr="008B1DBD" w:rsidRDefault="00774FA1" w:rsidP="00F13501">
      <w:pPr>
        <w:pStyle w:val="Nivel2"/>
        <w:numPr>
          <w:ilvl w:val="0"/>
          <w:numId w:val="0"/>
        </w:numPr>
        <w:spacing w:line="240" w:lineRule="auto"/>
        <w:rPr>
          <w:color w:val="auto"/>
          <w:sz w:val="22"/>
          <w:szCs w:val="22"/>
        </w:rPr>
      </w:pPr>
    </w:p>
    <w:p w14:paraId="05FD3190" w14:textId="16CE505F" w:rsidR="002D78B9" w:rsidRPr="008B1DBD" w:rsidRDefault="001A76B0" w:rsidP="00F13501">
      <w:pPr>
        <w:pStyle w:val="Nivel01"/>
        <w:numPr>
          <w:ilvl w:val="0"/>
          <w:numId w:val="31"/>
        </w:numPr>
        <w:spacing w:before="120" w:after="120"/>
        <w:ind w:left="0" w:firstLine="0"/>
        <w:rPr>
          <w:sz w:val="22"/>
          <w:szCs w:val="22"/>
        </w:rPr>
      </w:pPr>
      <w:bookmarkStart w:id="45" w:name="_Toc122606112"/>
      <w:r w:rsidRPr="008B1DBD">
        <w:rPr>
          <w:sz w:val="22"/>
          <w:szCs w:val="22"/>
        </w:rPr>
        <w:t>DA ADJUDICAÇÃO E DA HOMOLOGAÇÃO</w:t>
      </w:r>
    </w:p>
    <w:p w14:paraId="2A3B2ADB" w14:textId="39CE407C" w:rsidR="002D78B9" w:rsidRPr="008B1DBD" w:rsidRDefault="0073789D" w:rsidP="00F13501">
      <w:pPr>
        <w:pStyle w:val="Nivel2"/>
        <w:ind w:left="0" w:hanging="7"/>
        <w:rPr>
          <w:sz w:val="22"/>
          <w:szCs w:val="22"/>
        </w:rPr>
      </w:pPr>
      <w:r w:rsidRPr="008B1DBD">
        <w:rPr>
          <w:sz w:val="22"/>
          <w:szCs w:val="22"/>
        </w:rPr>
        <w:t>Cabe à Autoridade Requisitante, a</w:t>
      </w:r>
      <w:r w:rsidR="001A76B0" w:rsidRPr="008B1DBD">
        <w:rPr>
          <w:spacing w:val="1"/>
          <w:sz w:val="22"/>
          <w:szCs w:val="22"/>
        </w:rPr>
        <w:t xml:space="preserve"> </w:t>
      </w:r>
      <w:r w:rsidR="001A76B0" w:rsidRPr="008B1DBD">
        <w:rPr>
          <w:spacing w:val="-1"/>
          <w:sz w:val="22"/>
          <w:szCs w:val="22"/>
        </w:rPr>
        <w:t>a</w:t>
      </w:r>
      <w:r w:rsidR="001A76B0" w:rsidRPr="008B1DBD">
        <w:rPr>
          <w:sz w:val="22"/>
          <w:szCs w:val="22"/>
        </w:rPr>
        <w:t>djud</w:t>
      </w:r>
      <w:r w:rsidR="001A76B0" w:rsidRPr="008B1DBD">
        <w:rPr>
          <w:spacing w:val="1"/>
          <w:sz w:val="22"/>
          <w:szCs w:val="22"/>
        </w:rPr>
        <w:t>i</w:t>
      </w:r>
      <w:r w:rsidR="001A76B0" w:rsidRPr="008B1DBD">
        <w:rPr>
          <w:spacing w:val="-1"/>
          <w:sz w:val="22"/>
          <w:szCs w:val="22"/>
        </w:rPr>
        <w:t>caçã</w:t>
      </w:r>
      <w:r w:rsidR="001A76B0" w:rsidRPr="008B1DBD">
        <w:rPr>
          <w:sz w:val="22"/>
          <w:szCs w:val="22"/>
        </w:rPr>
        <w:t>o</w:t>
      </w:r>
      <w:r w:rsidR="001A76B0" w:rsidRPr="008B1DBD">
        <w:rPr>
          <w:spacing w:val="1"/>
          <w:sz w:val="22"/>
          <w:szCs w:val="22"/>
        </w:rPr>
        <w:t xml:space="preserve"> </w:t>
      </w:r>
      <w:r w:rsidR="001A76B0" w:rsidRPr="008B1DBD">
        <w:rPr>
          <w:sz w:val="22"/>
          <w:szCs w:val="22"/>
        </w:rPr>
        <w:t>do</w:t>
      </w:r>
      <w:r w:rsidR="001A76B0" w:rsidRPr="008B1DBD">
        <w:rPr>
          <w:spacing w:val="4"/>
          <w:sz w:val="22"/>
          <w:szCs w:val="22"/>
        </w:rPr>
        <w:t xml:space="preserve"> </w:t>
      </w:r>
      <w:r w:rsidR="001A76B0" w:rsidRPr="008B1DBD">
        <w:rPr>
          <w:sz w:val="22"/>
          <w:szCs w:val="22"/>
        </w:rPr>
        <w:t>objeto</w:t>
      </w:r>
      <w:r w:rsidR="001A76B0" w:rsidRPr="008B1DBD">
        <w:rPr>
          <w:spacing w:val="1"/>
          <w:sz w:val="22"/>
          <w:szCs w:val="22"/>
        </w:rPr>
        <w:t xml:space="preserve"> </w:t>
      </w:r>
      <w:r w:rsidRPr="008B1DBD">
        <w:rPr>
          <w:spacing w:val="1"/>
          <w:sz w:val="22"/>
          <w:szCs w:val="22"/>
        </w:rPr>
        <w:t>e, a</w:t>
      </w:r>
      <w:r w:rsidR="001A76B0" w:rsidRPr="008B1DBD">
        <w:rPr>
          <w:spacing w:val="1"/>
          <w:sz w:val="22"/>
          <w:szCs w:val="22"/>
        </w:rPr>
        <w:t xml:space="preserve"> </w:t>
      </w:r>
      <w:r w:rsidR="001A76B0" w:rsidRPr="008B1DBD">
        <w:rPr>
          <w:sz w:val="22"/>
          <w:szCs w:val="22"/>
        </w:rPr>
        <w:t>homo</w:t>
      </w:r>
      <w:r w:rsidR="001A76B0" w:rsidRPr="008B1DBD">
        <w:rPr>
          <w:spacing w:val="1"/>
          <w:sz w:val="22"/>
          <w:szCs w:val="22"/>
        </w:rPr>
        <w:t>l</w:t>
      </w:r>
      <w:r w:rsidR="001A76B0" w:rsidRPr="008B1DBD">
        <w:rPr>
          <w:sz w:val="22"/>
          <w:szCs w:val="22"/>
        </w:rPr>
        <w:t>o</w:t>
      </w:r>
      <w:r w:rsidR="001A76B0" w:rsidRPr="008B1DBD">
        <w:rPr>
          <w:spacing w:val="-2"/>
          <w:sz w:val="22"/>
          <w:szCs w:val="22"/>
        </w:rPr>
        <w:t>g</w:t>
      </w:r>
      <w:r w:rsidR="001A76B0" w:rsidRPr="008B1DBD">
        <w:rPr>
          <w:spacing w:val="-1"/>
          <w:sz w:val="22"/>
          <w:szCs w:val="22"/>
        </w:rPr>
        <w:t>açã</w:t>
      </w:r>
      <w:r w:rsidR="001A76B0" w:rsidRPr="008B1DBD">
        <w:rPr>
          <w:sz w:val="22"/>
          <w:szCs w:val="22"/>
        </w:rPr>
        <w:t>o</w:t>
      </w:r>
      <w:r w:rsidR="001A76B0" w:rsidRPr="008B1DBD">
        <w:rPr>
          <w:spacing w:val="2"/>
          <w:sz w:val="22"/>
          <w:szCs w:val="22"/>
        </w:rPr>
        <w:t xml:space="preserve"> </w:t>
      </w:r>
      <w:r w:rsidR="001A76B0" w:rsidRPr="008B1DBD">
        <w:rPr>
          <w:sz w:val="22"/>
          <w:szCs w:val="22"/>
        </w:rPr>
        <w:t>da</w:t>
      </w:r>
      <w:r w:rsidR="001A76B0" w:rsidRPr="008B1DBD">
        <w:rPr>
          <w:spacing w:val="3"/>
          <w:sz w:val="22"/>
          <w:szCs w:val="22"/>
        </w:rPr>
        <w:t xml:space="preserve"> </w:t>
      </w:r>
      <w:r w:rsidR="001A76B0" w:rsidRPr="008B1DBD">
        <w:rPr>
          <w:sz w:val="22"/>
          <w:szCs w:val="22"/>
        </w:rPr>
        <w:t>l</w:t>
      </w:r>
      <w:r w:rsidR="001A76B0" w:rsidRPr="008B1DBD">
        <w:rPr>
          <w:spacing w:val="1"/>
          <w:sz w:val="22"/>
          <w:szCs w:val="22"/>
        </w:rPr>
        <w:t>i</w:t>
      </w:r>
      <w:r w:rsidR="001A76B0" w:rsidRPr="008B1DBD">
        <w:rPr>
          <w:spacing w:val="-1"/>
          <w:sz w:val="22"/>
          <w:szCs w:val="22"/>
        </w:rPr>
        <w:t>c</w:t>
      </w:r>
      <w:r w:rsidR="001A76B0" w:rsidRPr="008B1DBD">
        <w:rPr>
          <w:sz w:val="22"/>
          <w:szCs w:val="22"/>
        </w:rPr>
        <w:t>i</w:t>
      </w:r>
      <w:r w:rsidR="001A76B0" w:rsidRPr="008B1DBD">
        <w:rPr>
          <w:spacing w:val="1"/>
          <w:sz w:val="22"/>
          <w:szCs w:val="22"/>
        </w:rPr>
        <w:t>t</w:t>
      </w:r>
      <w:r w:rsidR="001A76B0" w:rsidRPr="008B1DBD">
        <w:rPr>
          <w:spacing w:val="-1"/>
          <w:sz w:val="22"/>
          <w:szCs w:val="22"/>
        </w:rPr>
        <w:t>açã</w:t>
      </w:r>
      <w:r w:rsidR="001A76B0" w:rsidRPr="008B1DBD">
        <w:rPr>
          <w:sz w:val="22"/>
          <w:szCs w:val="22"/>
        </w:rPr>
        <w:t>o</w:t>
      </w:r>
      <w:r w:rsidR="007A61EC" w:rsidRPr="008B1DBD">
        <w:rPr>
          <w:spacing w:val="-2"/>
          <w:sz w:val="22"/>
          <w:szCs w:val="22"/>
        </w:rPr>
        <w:t>.</w:t>
      </w:r>
    </w:p>
    <w:p w14:paraId="1286CD81" w14:textId="28A51055" w:rsidR="003C7A23" w:rsidRPr="008B1DBD" w:rsidRDefault="003C7A23" w:rsidP="00F13501">
      <w:pPr>
        <w:pStyle w:val="Nivel01"/>
        <w:numPr>
          <w:ilvl w:val="0"/>
          <w:numId w:val="31"/>
        </w:numPr>
        <w:spacing w:before="120" w:after="120"/>
        <w:ind w:left="0" w:firstLine="0"/>
        <w:rPr>
          <w:sz w:val="22"/>
          <w:szCs w:val="22"/>
        </w:rPr>
      </w:pPr>
      <w:r w:rsidRPr="008B1DBD">
        <w:rPr>
          <w:sz w:val="22"/>
          <w:szCs w:val="22"/>
        </w:rPr>
        <w:t>DA IMPUGNAÇÃO AO EDITAL E DO PEDIDO DE ESCLARECIMENTO</w:t>
      </w:r>
      <w:bookmarkEnd w:id="45"/>
    </w:p>
    <w:p w14:paraId="58868A7B" w14:textId="215F0655"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 xml:space="preserve">Qualquer pessoa é parte legítima </w:t>
      </w:r>
      <w:r w:rsidR="00634D6A" w:rsidRPr="008B1DBD">
        <w:rPr>
          <w:color w:val="auto"/>
          <w:sz w:val="22"/>
          <w:szCs w:val="22"/>
        </w:rPr>
        <w:t xml:space="preserve">solicitar esclarecimentos ou </w:t>
      </w:r>
      <w:r w:rsidRPr="008B1DBD">
        <w:rPr>
          <w:color w:val="auto"/>
          <w:sz w:val="22"/>
          <w:szCs w:val="22"/>
        </w:rPr>
        <w:t xml:space="preserve">para impugnar este Edital por irregularidade na aplicação da </w:t>
      </w:r>
      <w:r w:rsidR="0050094B" w:rsidRPr="008B1DBD">
        <w:rPr>
          <w:color w:val="auto"/>
          <w:sz w:val="22"/>
          <w:szCs w:val="22"/>
        </w:rPr>
        <w:t>Lei Federal nº 14.133, de 2021</w:t>
      </w:r>
      <w:r w:rsidRPr="008B1DBD">
        <w:rPr>
          <w:color w:val="auto"/>
          <w:sz w:val="22"/>
          <w:szCs w:val="22"/>
        </w:rPr>
        <w:t>, devendo protocolar o pedido até 3 (cinco) dias úteis antes da data da abertura do certame.</w:t>
      </w:r>
    </w:p>
    <w:p w14:paraId="3C7B6880" w14:textId="7777777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CA4877F"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 impugnação e o pedido de esclarecimento poderão ser realizados por forma eletrônica, p</w:t>
      </w:r>
      <w:r w:rsidR="00ED2F30" w:rsidRPr="008B1DBD">
        <w:rPr>
          <w:color w:val="auto"/>
          <w:sz w:val="22"/>
          <w:szCs w:val="22"/>
        </w:rPr>
        <w:t>or meio do próprio sistema.</w:t>
      </w:r>
    </w:p>
    <w:p w14:paraId="2B348ABF" w14:textId="7777777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As impugnações e pedidos de esclarecimentos não suspendem os prazos previstos no certame.</w:t>
      </w:r>
    </w:p>
    <w:p w14:paraId="19BB7923" w14:textId="4EB0F95C" w:rsidR="003C7A23" w:rsidRPr="008B1DBD" w:rsidRDefault="003C7A23" w:rsidP="00F13501">
      <w:pPr>
        <w:pStyle w:val="Nivel3"/>
        <w:numPr>
          <w:ilvl w:val="2"/>
          <w:numId w:val="31"/>
        </w:numPr>
        <w:tabs>
          <w:tab w:val="left" w:pos="851"/>
        </w:tabs>
        <w:spacing w:line="240" w:lineRule="auto"/>
        <w:ind w:left="0" w:firstLine="0"/>
        <w:rPr>
          <w:color w:val="auto"/>
          <w:sz w:val="22"/>
          <w:szCs w:val="22"/>
        </w:rPr>
      </w:pPr>
      <w:r w:rsidRPr="008B1DBD">
        <w:rPr>
          <w:color w:val="auto"/>
          <w:sz w:val="22"/>
          <w:szCs w:val="22"/>
        </w:rPr>
        <w:t>A concessão de efeito suspensivo à impugnação é medida excepcional e ser</w:t>
      </w:r>
      <w:r w:rsidR="0060211C" w:rsidRPr="008B1DBD">
        <w:rPr>
          <w:color w:val="auto"/>
          <w:sz w:val="22"/>
          <w:szCs w:val="22"/>
        </w:rPr>
        <w:t>á</w:t>
      </w:r>
      <w:r w:rsidRPr="008B1DBD">
        <w:rPr>
          <w:color w:val="auto"/>
          <w:sz w:val="22"/>
          <w:szCs w:val="22"/>
        </w:rPr>
        <w:t xml:space="preserve"> motivada pel</w:t>
      </w:r>
      <w:r w:rsidR="00F6128F" w:rsidRPr="008B1DBD">
        <w:rPr>
          <w:color w:val="auto"/>
          <w:sz w:val="22"/>
          <w:szCs w:val="22"/>
        </w:rPr>
        <w:t>a Administração</w:t>
      </w:r>
      <w:r w:rsidRPr="008B1DBD">
        <w:rPr>
          <w:color w:val="auto"/>
          <w:sz w:val="22"/>
          <w:szCs w:val="22"/>
        </w:rPr>
        <w:t>, nos autos do processo de licitação.</w:t>
      </w:r>
    </w:p>
    <w:p w14:paraId="7EDB0B28" w14:textId="2E68455A"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Acolhida a impugnação, será definida e publicada nova data para a realização do certame.</w:t>
      </w:r>
    </w:p>
    <w:p w14:paraId="5C63B45D" w14:textId="14A944F1" w:rsidR="00B4664F" w:rsidRPr="008B1DBD" w:rsidRDefault="00B4664F" w:rsidP="00F13501">
      <w:pPr>
        <w:pStyle w:val="Nivel01"/>
        <w:numPr>
          <w:ilvl w:val="0"/>
          <w:numId w:val="31"/>
        </w:numPr>
        <w:spacing w:before="120" w:after="120"/>
        <w:ind w:left="0" w:firstLine="0"/>
        <w:rPr>
          <w:sz w:val="22"/>
          <w:szCs w:val="22"/>
        </w:rPr>
      </w:pPr>
      <w:bookmarkStart w:id="46" w:name="_Toc122606113"/>
      <w:r w:rsidRPr="008B1DBD">
        <w:rPr>
          <w:sz w:val="22"/>
          <w:szCs w:val="22"/>
        </w:rPr>
        <w:t>DA FRAUDE E DA CORRUPÇÃO</w:t>
      </w:r>
    </w:p>
    <w:p w14:paraId="3CC698BC" w14:textId="3264DFC7" w:rsidR="00B4664F" w:rsidRPr="008B1DBD" w:rsidRDefault="00B4664F" w:rsidP="00F13501">
      <w:pPr>
        <w:pStyle w:val="Nivel2"/>
        <w:ind w:left="0" w:hanging="7"/>
        <w:rPr>
          <w:sz w:val="22"/>
          <w:szCs w:val="22"/>
        </w:rPr>
      </w:pPr>
      <w:r w:rsidRPr="008B1DBD">
        <w:rPr>
          <w:sz w:val="22"/>
          <w:szCs w:val="22"/>
        </w:rPr>
        <w:t>Os licitantes devem observar</w:t>
      </w:r>
      <w:r w:rsidR="000A5266" w:rsidRPr="008B1DBD">
        <w:rPr>
          <w:sz w:val="22"/>
          <w:szCs w:val="22"/>
        </w:rPr>
        <w:t>,</w:t>
      </w:r>
      <w:r w:rsidRPr="008B1DBD">
        <w:rPr>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8B1DBD">
        <w:rPr>
          <w:sz w:val="22"/>
          <w:szCs w:val="22"/>
        </w:rPr>
        <w:t>.</w:t>
      </w:r>
    </w:p>
    <w:p w14:paraId="756102B8" w14:textId="2E7619E7" w:rsidR="00B4664F" w:rsidRPr="008B1DBD" w:rsidRDefault="00B4664F" w:rsidP="00F13501">
      <w:pPr>
        <w:pStyle w:val="Nivel2"/>
        <w:ind w:left="0" w:hanging="7"/>
        <w:rPr>
          <w:sz w:val="22"/>
          <w:szCs w:val="22"/>
        </w:rPr>
      </w:pPr>
      <w:r w:rsidRPr="008B1DBD">
        <w:rPr>
          <w:sz w:val="22"/>
          <w:szCs w:val="22"/>
        </w:rPr>
        <w:t>Para os propósitos deste item, definem-se as seguintes práticas:</w:t>
      </w:r>
    </w:p>
    <w:p w14:paraId="03CC85A5" w14:textId="5757BD5F" w:rsidR="00B4664F" w:rsidRPr="008B1DBD" w:rsidRDefault="00B4664F" w:rsidP="00F13501">
      <w:pPr>
        <w:pStyle w:val="Nivel3"/>
        <w:tabs>
          <w:tab w:val="left" w:pos="142"/>
          <w:tab w:val="left" w:pos="284"/>
          <w:tab w:val="left" w:pos="426"/>
          <w:tab w:val="left" w:pos="567"/>
          <w:tab w:val="left" w:pos="709"/>
        </w:tabs>
        <w:ind w:left="0"/>
        <w:rPr>
          <w:sz w:val="22"/>
          <w:szCs w:val="22"/>
        </w:rPr>
      </w:pPr>
      <w:r w:rsidRPr="008B1DBD">
        <w:rPr>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8B1DBD" w:rsidRDefault="00B4664F" w:rsidP="00F13501">
      <w:pPr>
        <w:pStyle w:val="Nivel3"/>
        <w:ind w:left="0"/>
        <w:rPr>
          <w:sz w:val="22"/>
          <w:szCs w:val="22"/>
        </w:rPr>
      </w:pPr>
      <w:r w:rsidRPr="008B1DBD">
        <w:rPr>
          <w:sz w:val="22"/>
          <w:szCs w:val="22"/>
        </w:rPr>
        <w:t>“</w:t>
      </w:r>
      <w:r w:rsidR="000A5266" w:rsidRPr="008B1DBD">
        <w:rPr>
          <w:sz w:val="22"/>
          <w:szCs w:val="22"/>
        </w:rPr>
        <w:t>P</w:t>
      </w:r>
      <w:r w:rsidRPr="008B1DBD">
        <w:rPr>
          <w:sz w:val="22"/>
          <w:szCs w:val="22"/>
        </w:rPr>
        <w:t>rática fraudulenta”: a falsificação ou omissão dos fatos, com o objetivo de influenciar o processo de licitação ou de execução de contrato</w:t>
      </w:r>
    </w:p>
    <w:p w14:paraId="06B43B0E" w14:textId="03035E2C" w:rsidR="00B4664F" w:rsidRPr="008B1DBD" w:rsidRDefault="00B4664F" w:rsidP="00F13501">
      <w:pPr>
        <w:pStyle w:val="Nivel3"/>
        <w:ind w:left="0"/>
        <w:rPr>
          <w:sz w:val="22"/>
          <w:szCs w:val="22"/>
        </w:rPr>
      </w:pPr>
      <w:r w:rsidRPr="008B1DBD">
        <w:rPr>
          <w:sz w:val="22"/>
          <w:szCs w:val="22"/>
        </w:rPr>
        <w:t>“</w:t>
      </w:r>
      <w:r w:rsidR="000A5266" w:rsidRPr="008B1DBD">
        <w:rPr>
          <w:sz w:val="22"/>
          <w:szCs w:val="22"/>
        </w:rPr>
        <w:t>P</w:t>
      </w:r>
      <w:r w:rsidRPr="008B1DBD">
        <w:rPr>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8B1DBD" w:rsidRDefault="00B4664F" w:rsidP="00F13501">
      <w:pPr>
        <w:pStyle w:val="Nivel3"/>
        <w:ind w:left="0"/>
        <w:rPr>
          <w:sz w:val="22"/>
          <w:szCs w:val="22"/>
        </w:rPr>
      </w:pPr>
      <w:r w:rsidRPr="008B1DBD">
        <w:rPr>
          <w:sz w:val="22"/>
          <w:szCs w:val="22"/>
        </w:rPr>
        <w:t>“</w:t>
      </w:r>
      <w:r w:rsidR="000A5266" w:rsidRPr="008B1DBD">
        <w:rPr>
          <w:sz w:val="22"/>
          <w:szCs w:val="22"/>
        </w:rPr>
        <w:t>P</w:t>
      </w:r>
      <w:r w:rsidRPr="008B1DBD">
        <w:rPr>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8B1DBD" w:rsidRDefault="00B4664F" w:rsidP="00F13501">
      <w:pPr>
        <w:pStyle w:val="Nivel3"/>
        <w:ind w:left="0"/>
        <w:rPr>
          <w:sz w:val="22"/>
          <w:szCs w:val="22"/>
        </w:rPr>
      </w:pPr>
      <w:r w:rsidRPr="008B1DBD">
        <w:rPr>
          <w:sz w:val="22"/>
          <w:szCs w:val="22"/>
        </w:rPr>
        <w:t>“</w:t>
      </w:r>
      <w:r w:rsidR="000A5266" w:rsidRPr="008B1DBD">
        <w:rPr>
          <w:sz w:val="22"/>
          <w:szCs w:val="22"/>
        </w:rPr>
        <w:t>P</w:t>
      </w:r>
      <w:r w:rsidRPr="008B1DBD">
        <w:rPr>
          <w:sz w:val="22"/>
          <w:szCs w:val="22"/>
        </w:rPr>
        <w:t>rática obstrutiva”:</w:t>
      </w:r>
    </w:p>
    <w:p w14:paraId="2D0C2A0D" w14:textId="616412CF" w:rsidR="00B4664F" w:rsidRPr="008B1DBD" w:rsidRDefault="00B4664F" w:rsidP="00F13501">
      <w:pPr>
        <w:pStyle w:val="PargrafodaLista"/>
        <w:numPr>
          <w:ilvl w:val="0"/>
          <w:numId w:val="10"/>
        </w:numPr>
        <w:ind w:left="0" w:firstLine="0"/>
        <w:jc w:val="both"/>
        <w:rPr>
          <w:rFonts w:ascii="Arial" w:hAnsi="Arial" w:cs="Arial"/>
          <w:color w:val="000000"/>
          <w:sz w:val="22"/>
          <w:szCs w:val="22"/>
        </w:rPr>
      </w:pPr>
      <w:r w:rsidRPr="008B1DBD">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341642" w14:textId="710F51D3" w:rsidR="00B4664F" w:rsidRPr="008B1DBD" w:rsidRDefault="00B4664F" w:rsidP="00F13501">
      <w:pPr>
        <w:pStyle w:val="PargrafodaLista"/>
        <w:numPr>
          <w:ilvl w:val="0"/>
          <w:numId w:val="10"/>
        </w:numPr>
        <w:ind w:left="0" w:firstLine="0"/>
        <w:jc w:val="both"/>
        <w:rPr>
          <w:rFonts w:ascii="Arial" w:hAnsi="Arial" w:cs="Arial"/>
          <w:sz w:val="22"/>
          <w:szCs w:val="22"/>
        </w:rPr>
      </w:pPr>
      <w:r w:rsidRPr="008B1DBD">
        <w:rPr>
          <w:rFonts w:ascii="Arial" w:hAnsi="Arial" w:cs="Arial"/>
          <w:color w:val="000000"/>
          <w:sz w:val="22"/>
          <w:szCs w:val="22"/>
        </w:rPr>
        <w:t>Atos cuja intenção seja impedir materialmente o exercício do direito de o organismo financeiro multilateral promover inspeção.</w:t>
      </w:r>
    </w:p>
    <w:p w14:paraId="3448077A" w14:textId="2A93246E" w:rsidR="003C7A23" w:rsidRPr="008B1DBD" w:rsidRDefault="003C7A23" w:rsidP="00F13501">
      <w:pPr>
        <w:pStyle w:val="Nivel01"/>
        <w:numPr>
          <w:ilvl w:val="0"/>
          <w:numId w:val="31"/>
        </w:numPr>
        <w:spacing w:before="120" w:after="120"/>
        <w:ind w:left="0" w:firstLine="0"/>
        <w:rPr>
          <w:sz w:val="22"/>
          <w:szCs w:val="22"/>
        </w:rPr>
      </w:pPr>
      <w:r w:rsidRPr="008B1DBD">
        <w:rPr>
          <w:sz w:val="22"/>
          <w:szCs w:val="22"/>
        </w:rPr>
        <w:t xml:space="preserve">DAS DISPOSIÇÕES </w:t>
      </w:r>
      <w:r w:rsidR="00E84C8F" w:rsidRPr="008B1DBD">
        <w:rPr>
          <w:sz w:val="22"/>
          <w:szCs w:val="22"/>
        </w:rPr>
        <w:t>FIN</w:t>
      </w:r>
      <w:r w:rsidRPr="008B1DBD">
        <w:rPr>
          <w:sz w:val="22"/>
          <w:szCs w:val="22"/>
        </w:rPr>
        <w:t>AIS</w:t>
      </w:r>
      <w:bookmarkEnd w:id="46"/>
    </w:p>
    <w:p w14:paraId="4A53963B" w14:textId="5EC9EC37" w:rsidR="003C7A23" w:rsidRPr="008B1DBD" w:rsidRDefault="003C7A23" w:rsidP="00F13501">
      <w:pPr>
        <w:pStyle w:val="Nivel2"/>
        <w:numPr>
          <w:ilvl w:val="1"/>
          <w:numId w:val="31"/>
        </w:numPr>
        <w:spacing w:line="240" w:lineRule="auto"/>
        <w:ind w:left="0" w:firstLine="0"/>
        <w:rPr>
          <w:color w:val="auto"/>
          <w:sz w:val="22"/>
          <w:szCs w:val="22"/>
        </w:rPr>
      </w:pPr>
      <w:r w:rsidRPr="008B1DBD">
        <w:rPr>
          <w:color w:val="auto"/>
          <w:sz w:val="22"/>
          <w:szCs w:val="22"/>
        </w:rPr>
        <w:t>Será divulgada ata da sessão pública no sistema eletrônico.</w:t>
      </w:r>
    </w:p>
    <w:p w14:paraId="0377EA4E" w14:textId="7C651C67" w:rsidR="005B2E7C" w:rsidRPr="008B1DBD" w:rsidRDefault="005B2E7C" w:rsidP="00F13501">
      <w:pPr>
        <w:pStyle w:val="Nivel2"/>
        <w:numPr>
          <w:ilvl w:val="1"/>
          <w:numId w:val="31"/>
        </w:numPr>
        <w:spacing w:line="240" w:lineRule="auto"/>
        <w:ind w:left="0" w:firstLine="0"/>
        <w:rPr>
          <w:color w:val="auto"/>
          <w:sz w:val="22"/>
          <w:szCs w:val="22"/>
        </w:rPr>
      </w:pPr>
      <w:bookmarkStart w:id="47" w:name="_Hlk125471357"/>
      <w:r w:rsidRPr="008B1DBD">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8B1DBD">
        <w:rPr>
          <w:sz w:val="22"/>
          <w:szCs w:val="22"/>
        </w:rPr>
        <w:t>.</w:t>
      </w:r>
      <w:bookmarkEnd w:id="47"/>
    </w:p>
    <w:p w14:paraId="03B73725" w14:textId="77777777"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Todas as referências de tempo no Edital, no aviso e durante a sessão pública observarão o horário de Brasília - DF.</w:t>
      </w:r>
    </w:p>
    <w:p w14:paraId="5CAAC75A" w14:textId="77777777"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A homologação do resultado desta licitação não implicará direito à contratação.</w:t>
      </w:r>
    </w:p>
    <w:p w14:paraId="1EAEBD43" w14:textId="77777777"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 xml:space="preserve">Em caso de divergência entre disposições deste Edital e </w:t>
      </w:r>
      <w:r w:rsidR="00576CCF" w:rsidRPr="008B1DBD">
        <w:rPr>
          <w:color w:val="auto"/>
          <w:sz w:val="22"/>
          <w:szCs w:val="22"/>
        </w:rPr>
        <w:t>do Termo de Referência que compõe este processo,</w:t>
      </w:r>
      <w:r w:rsidRPr="008B1DBD">
        <w:rPr>
          <w:color w:val="auto"/>
          <w:sz w:val="22"/>
          <w:szCs w:val="22"/>
        </w:rPr>
        <w:t xml:space="preserve"> prevalecerá as deste </w:t>
      </w:r>
      <w:r w:rsidR="00576CCF" w:rsidRPr="008B1DBD">
        <w:rPr>
          <w:color w:val="auto"/>
          <w:sz w:val="22"/>
          <w:szCs w:val="22"/>
        </w:rPr>
        <w:t>último</w:t>
      </w:r>
      <w:r w:rsidRPr="008B1DBD">
        <w:rPr>
          <w:color w:val="auto"/>
          <w:sz w:val="22"/>
          <w:szCs w:val="22"/>
        </w:rPr>
        <w:t>.</w:t>
      </w:r>
    </w:p>
    <w:p w14:paraId="3B988FF6" w14:textId="7AD9B442" w:rsidR="003C7A23" w:rsidRPr="008B1DBD" w:rsidRDefault="003C7A23" w:rsidP="00F13501">
      <w:pPr>
        <w:pStyle w:val="Nivel2"/>
        <w:numPr>
          <w:ilvl w:val="1"/>
          <w:numId w:val="31"/>
        </w:numPr>
        <w:spacing w:line="240" w:lineRule="auto"/>
        <w:ind w:left="0" w:firstLine="0"/>
        <w:rPr>
          <w:rFonts w:eastAsia="Times New Roman"/>
          <w:color w:val="auto"/>
          <w:sz w:val="22"/>
          <w:szCs w:val="22"/>
        </w:rPr>
      </w:pPr>
      <w:r w:rsidRPr="008B1DBD">
        <w:rPr>
          <w:color w:val="auto"/>
          <w:sz w:val="22"/>
          <w:szCs w:val="22"/>
        </w:rPr>
        <w:t xml:space="preserve">O Edital e seus anexos estão disponíveis, na íntegra, no Portal Nacional de Contratações Públicas (PNCP) e endereço eletrônico </w:t>
      </w:r>
      <w:r w:rsidR="00ED2F30" w:rsidRPr="008B1DBD">
        <w:rPr>
          <w:color w:val="auto"/>
          <w:sz w:val="22"/>
          <w:szCs w:val="22"/>
        </w:rPr>
        <w:t>https://marilandiadosul.pr.gov.br/</w:t>
      </w:r>
      <w:r w:rsidRPr="008B1DBD">
        <w:rPr>
          <w:color w:val="auto"/>
          <w:sz w:val="22"/>
          <w:szCs w:val="22"/>
        </w:rPr>
        <w:t>.</w:t>
      </w:r>
    </w:p>
    <w:p w14:paraId="6FBA0AD2" w14:textId="2F2E54CB" w:rsidR="00374739" w:rsidRPr="008B1DBD" w:rsidRDefault="00374739" w:rsidP="00F13501">
      <w:pPr>
        <w:pStyle w:val="Nivel2"/>
        <w:numPr>
          <w:ilvl w:val="1"/>
          <w:numId w:val="31"/>
        </w:numPr>
        <w:spacing w:line="240" w:lineRule="auto"/>
        <w:ind w:left="0" w:firstLine="0"/>
        <w:rPr>
          <w:rFonts w:eastAsia="Times New Roman"/>
          <w:color w:val="auto"/>
          <w:sz w:val="22"/>
          <w:szCs w:val="22"/>
        </w:rPr>
      </w:pPr>
      <w:r w:rsidRPr="008B1DBD">
        <w:rPr>
          <w:sz w:val="22"/>
          <w:szCs w:val="22"/>
        </w:rPr>
        <w:t>Qu</w:t>
      </w:r>
      <w:r w:rsidRPr="008B1DBD">
        <w:rPr>
          <w:spacing w:val="-1"/>
          <w:sz w:val="22"/>
          <w:szCs w:val="22"/>
        </w:rPr>
        <w:t>a</w:t>
      </w:r>
      <w:r w:rsidRPr="008B1DBD">
        <w:rPr>
          <w:sz w:val="22"/>
          <w:szCs w:val="22"/>
        </w:rPr>
        <w:t>isquer</w:t>
      </w:r>
      <w:r w:rsidRPr="008B1DBD">
        <w:rPr>
          <w:spacing w:val="1"/>
          <w:sz w:val="22"/>
          <w:szCs w:val="22"/>
        </w:rPr>
        <w:t xml:space="preserve"> </w:t>
      </w:r>
      <w:r w:rsidRPr="008B1DBD">
        <w:rPr>
          <w:sz w:val="22"/>
          <w:szCs w:val="22"/>
        </w:rPr>
        <w:t>info</w:t>
      </w:r>
      <w:r w:rsidRPr="008B1DBD">
        <w:rPr>
          <w:spacing w:val="-1"/>
          <w:sz w:val="22"/>
          <w:szCs w:val="22"/>
        </w:rPr>
        <w:t>r</w:t>
      </w:r>
      <w:r w:rsidRPr="008B1DBD">
        <w:rPr>
          <w:sz w:val="22"/>
          <w:szCs w:val="22"/>
        </w:rPr>
        <w:t>ma</w:t>
      </w:r>
      <w:r w:rsidRPr="008B1DBD">
        <w:rPr>
          <w:spacing w:val="-1"/>
          <w:sz w:val="22"/>
          <w:szCs w:val="22"/>
        </w:rPr>
        <w:t>ç</w:t>
      </w:r>
      <w:r w:rsidRPr="008B1DBD">
        <w:rPr>
          <w:sz w:val="22"/>
          <w:szCs w:val="22"/>
        </w:rPr>
        <w:t>õ</w:t>
      </w:r>
      <w:r w:rsidRPr="008B1DBD">
        <w:rPr>
          <w:spacing w:val="-1"/>
          <w:sz w:val="22"/>
          <w:szCs w:val="22"/>
        </w:rPr>
        <w:t>e</w:t>
      </w:r>
      <w:r w:rsidRPr="008B1DBD">
        <w:rPr>
          <w:sz w:val="22"/>
          <w:szCs w:val="22"/>
        </w:rPr>
        <w:t>s</w:t>
      </w:r>
      <w:r w:rsidRPr="008B1DBD">
        <w:rPr>
          <w:spacing w:val="2"/>
          <w:sz w:val="22"/>
          <w:szCs w:val="22"/>
        </w:rPr>
        <w:t xml:space="preserve"> </w:t>
      </w:r>
      <w:r w:rsidRPr="008B1DBD">
        <w:rPr>
          <w:spacing w:val="-1"/>
          <w:sz w:val="22"/>
          <w:szCs w:val="22"/>
        </w:rPr>
        <w:t>c</w:t>
      </w:r>
      <w:r w:rsidRPr="008B1DBD">
        <w:rPr>
          <w:sz w:val="22"/>
          <w:szCs w:val="22"/>
        </w:rPr>
        <w:t>omp</w:t>
      </w:r>
      <w:r w:rsidRPr="008B1DBD">
        <w:rPr>
          <w:spacing w:val="1"/>
          <w:sz w:val="22"/>
          <w:szCs w:val="22"/>
        </w:rPr>
        <w:t>l</w:t>
      </w:r>
      <w:r w:rsidRPr="008B1DBD">
        <w:rPr>
          <w:spacing w:val="-1"/>
          <w:sz w:val="22"/>
          <w:szCs w:val="22"/>
        </w:rPr>
        <w:t>e</w:t>
      </w:r>
      <w:r w:rsidRPr="008B1DBD">
        <w:rPr>
          <w:sz w:val="22"/>
          <w:szCs w:val="22"/>
        </w:rPr>
        <w:t>ment</w:t>
      </w:r>
      <w:r w:rsidRPr="008B1DBD">
        <w:rPr>
          <w:spacing w:val="1"/>
          <w:sz w:val="22"/>
          <w:szCs w:val="22"/>
        </w:rPr>
        <w:t>a</w:t>
      </w:r>
      <w:r w:rsidRPr="008B1DBD">
        <w:rPr>
          <w:sz w:val="22"/>
          <w:szCs w:val="22"/>
        </w:rPr>
        <w:t>r</w:t>
      </w:r>
      <w:r w:rsidRPr="008B1DBD">
        <w:rPr>
          <w:spacing w:val="-2"/>
          <w:sz w:val="22"/>
          <w:szCs w:val="22"/>
        </w:rPr>
        <w:t>e</w:t>
      </w:r>
      <w:r w:rsidRPr="008B1DBD">
        <w:rPr>
          <w:sz w:val="22"/>
          <w:szCs w:val="22"/>
        </w:rPr>
        <w:t>s</w:t>
      </w:r>
      <w:r w:rsidRPr="008B1DBD">
        <w:rPr>
          <w:spacing w:val="2"/>
          <w:sz w:val="22"/>
          <w:szCs w:val="22"/>
        </w:rPr>
        <w:t xml:space="preserve"> s</w:t>
      </w:r>
      <w:r w:rsidRPr="008B1DBD">
        <w:rPr>
          <w:sz w:val="22"/>
          <w:szCs w:val="22"/>
        </w:rPr>
        <w:t>obre o</w:t>
      </w:r>
      <w:r w:rsidRPr="008B1DBD">
        <w:rPr>
          <w:spacing w:val="2"/>
          <w:sz w:val="22"/>
          <w:szCs w:val="22"/>
        </w:rPr>
        <w:t xml:space="preserve"> </w:t>
      </w:r>
      <w:r w:rsidRPr="008B1DBD">
        <w:rPr>
          <w:sz w:val="22"/>
          <w:szCs w:val="22"/>
        </w:rPr>
        <w:t>p</w:t>
      </w:r>
      <w:r w:rsidRPr="008B1DBD">
        <w:rPr>
          <w:spacing w:val="-1"/>
          <w:sz w:val="22"/>
          <w:szCs w:val="22"/>
        </w:rPr>
        <w:t>re</w:t>
      </w:r>
      <w:r w:rsidRPr="008B1DBD">
        <w:rPr>
          <w:sz w:val="22"/>
          <w:szCs w:val="22"/>
        </w:rPr>
        <w:t>s</w:t>
      </w:r>
      <w:r w:rsidRPr="008B1DBD">
        <w:rPr>
          <w:spacing w:val="-1"/>
          <w:sz w:val="22"/>
          <w:szCs w:val="22"/>
        </w:rPr>
        <w:t>e</w:t>
      </w:r>
      <w:r w:rsidRPr="008B1DBD">
        <w:rPr>
          <w:sz w:val="22"/>
          <w:szCs w:val="22"/>
        </w:rPr>
        <w:t>nte</w:t>
      </w:r>
      <w:r w:rsidRPr="008B1DBD">
        <w:rPr>
          <w:spacing w:val="1"/>
          <w:sz w:val="22"/>
          <w:szCs w:val="22"/>
        </w:rPr>
        <w:t xml:space="preserve"> </w:t>
      </w:r>
      <w:r w:rsidRPr="008B1DBD">
        <w:rPr>
          <w:sz w:val="22"/>
          <w:szCs w:val="22"/>
        </w:rPr>
        <w:t>Edital</w:t>
      </w:r>
      <w:r w:rsidRPr="008B1DBD">
        <w:rPr>
          <w:spacing w:val="2"/>
          <w:sz w:val="22"/>
          <w:szCs w:val="22"/>
        </w:rPr>
        <w:t xml:space="preserve"> </w:t>
      </w:r>
      <w:r w:rsidRPr="008B1DBD">
        <w:rPr>
          <w:sz w:val="22"/>
          <w:szCs w:val="22"/>
        </w:rPr>
        <w:t>e</w:t>
      </w:r>
      <w:r w:rsidRPr="008B1DBD">
        <w:rPr>
          <w:spacing w:val="3"/>
          <w:sz w:val="22"/>
          <w:szCs w:val="22"/>
        </w:rPr>
        <w:t xml:space="preserve"> </w:t>
      </w:r>
      <w:r w:rsidRPr="008B1DBD">
        <w:rPr>
          <w:sz w:val="22"/>
          <w:szCs w:val="22"/>
        </w:rPr>
        <w:t>s</w:t>
      </w:r>
      <w:r w:rsidRPr="008B1DBD">
        <w:rPr>
          <w:spacing w:val="-1"/>
          <w:sz w:val="22"/>
          <w:szCs w:val="22"/>
        </w:rPr>
        <w:t>e</w:t>
      </w:r>
      <w:r w:rsidRPr="008B1DBD">
        <w:rPr>
          <w:sz w:val="22"/>
          <w:szCs w:val="22"/>
        </w:rPr>
        <w:t>us</w:t>
      </w:r>
      <w:r w:rsidRPr="008B1DBD">
        <w:rPr>
          <w:spacing w:val="2"/>
          <w:sz w:val="22"/>
          <w:szCs w:val="22"/>
        </w:rPr>
        <w:t xml:space="preserve"> </w:t>
      </w:r>
      <w:r w:rsidRPr="008B1DBD">
        <w:rPr>
          <w:sz w:val="22"/>
          <w:szCs w:val="22"/>
        </w:rPr>
        <w:t>An</w:t>
      </w:r>
      <w:r w:rsidRPr="008B1DBD">
        <w:rPr>
          <w:spacing w:val="-1"/>
          <w:sz w:val="22"/>
          <w:szCs w:val="22"/>
        </w:rPr>
        <w:t>e</w:t>
      </w:r>
      <w:r w:rsidRPr="008B1DBD">
        <w:rPr>
          <w:spacing w:val="2"/>
          <w:sz w:val="22"/>
          <w:szCs w:val="22"/>
        </w:rPr>
        <w:t>x</w:t>
      </w:r>
      <w:r w:rsidRPr="008B1DBD">
        <w:rPr>
          <w:sz w:val="22"/>
          <w:szCs w:val="22"/>
        </w:rPr>
        <w:t>os</w:t>
      </w:r>
      <w:r w:rsidRPr="008B1DBD">
        <w:rPr>
          <w:spacing w:val="2"/>
          <w:sz w:val="22"/>
          <w:szCs w:val="22"/>
        </w:rPr>
        <w:t xml:space="preserve"> </w:t>
      </w:r>
      <w:r w:rsidRPr="008B1DBD">
        <w:rPr>
          <w:sz w:val="22"/>
          <w:szCs w:val="22"/>
        </w:rPr>
        <w:t>pod</w:t>
      </w:r>
      <w:r w:rsidRPr="008B1DBD">
        <w:rPr>
          <w:spacing w:val="-1"/>
          <w:sz w:val="22"/>
          <w:szCs w:val="22"/>
        </w:rPr>
        <w:t>e</w:t>
      </w:r>
      <w:r w:rsidRPr="008B1DBD">
        <w:rPr>
          <w:sz w:val="22"/>
          <w:szCs w:val="22"/>
        </w:rPr>
        <w:t>r</w:t>
      </w:r>
      <w:r w:rsidRPr="008B1DBD">
        <w:rPr>
          <w:spacing w:val="4"/>
          <w:sz w:val="22"/>
          <w:szCs w:val="22"/>
        </w:rPr>
        <w:t>ã</w:t>
      </w:r>
      <w:r w:rsidRPr="008B1DBD">
        <w:rPr>
          <w:sz w:val="22"/>
          <w:szCs w:val="22"/>
        </w:rPr>
        <w:t>o</w:t>
      </w:r>
      <w:r w:rsidRPr="008B1DBD">
        <w:rPr>
          <w:spacing w:val="2"/>
          <w:sz w:val="22"/>
          <w:szCs w:val="22"/>
        </w:rPr>
        <w:t xml:space="preserve"> </w:t>
      </w:r>
      <w:r w:rsidRPr="008B1DBD">
        <w:rPr>
          <w:spacing w:val="-2"/>
          <w:sz w:val="22"/>
          <w:szCs w:val="22"/>
        </w:rPr>
        <w:t>s</w:t>
      </w:r>
      <w:r w:rsidRPr="008B1DBD">
        <w:rPr>
          <w:spacing w:val="-1"/>
          <w:sz w:val="22"/>
          <w:szCs w:val="22"/>
        </w:rPr>
        <w:t>e</w:t>
      </w:r>
      <w:r w:rsidRPr="008B1DBD">
        <w:rPr>
          <w:sz w:val="22"/>
          <w:szCs w:val="22"/>
        </w:rPr>
        <w:t>r obt</w:t>
      </w:r>
      <w:r w:rsidRPr="008B1DBD">
        <w:rPr>
          <w:spacing w:val="1"/>
          <w:sz w:val="22"/>
          <w:szCs w:val="22"/>
        </w:rPr>
        <w:t>i</w:t>
      </w:r>
      <w:r w:rsidRPr="008B1DBD">
        <w:rPr>
          <w:sz w:val="22"/>
          <w:szCs w:val="22"/>
        </w:rPr>
        <w:t>d</w:t>
      </w:r>
      <w:r w:rsidRPr="008B1DBD">
        <w:rPr>
          <w:spacing w:val="-1"/>
          <w:sz w:val="22"/>
          <w:szCs w:val="22"/>
        </w:rPr>
        <w:t>a</w:t>
      </w:r>
      <w:r w:rsidRPr="008B1DBD">
        <w:rPr>
          <w:sz w:val="22"/>
          <w:szCs w:val="22"/>
        </w:rPr>
        <w:t>s</w:t>
      </w:r>
      <w:r w:rsidRPr="008B1DBD">
        <w:rPr>
          <w:spacing w:val="2"/>
          <w:sz w:val="22"/>
          <w:szCs w:val="22"/>
        </w:rPr>
        <w:t xml:space="preserve"> </w:t>
      </w:r>
      <w:r w:rsidRPr="008B1DBD">
        <w:rPr>
          <w:sz w:val="22"/>
          <w:szCs w:val="22"/>
        </w:rPr>
        <w:t>p</w:t>
      </w:r>
      <w:r w:rsidRPr="008B1DBD">
        <w:rPr>
          <w:spacing w:val="-1"/>
          <w:sz w:val="22"/>
          <w:szCs w:val="22"/>
        </w:rPr>
        <w:t>e</w:t>
      </w:r>
      <w:r w:rsidRPr="008B1DBD">
        <w:rPr>
          <w:sz w:val="22"/>
          <w:szCs w:val="22"/>
        </w:rPr>
        <w:t>lo</w:t>
      </w:r>
      <w:r w:rsidRPr="008B1DBD">
        <w:rPr>
          <w:spacing w:val="2"/>
          <w:sz w:val="22"/>
          <w:szCs w:val="22"/>
        </w:rPr>
        <w:t xml:space="preserve"> </w:t>
      </w:r>
      <w:r w:rsidRPr="008B1DBD">
        <w:rPr>
          <w:sz w:val="22"/>
          <w:szCs w:val="22"/>
        </w:rPr>
        <w:t>tel</w:t>
      </w:r>
      <w:r w:rsidRPr="008B1DBD">
        <w:rPr>
          <w:spacing w:val="-1"/>
          <w:sz w:val="22"/>
          <w:szCs w:val="22"/>
        </w:rPr>
        <w:t>e</w:t>
      </w:r>
      <w:r w:rsidRPr="008B1DBD">
        <w:rPr>
          <w:sz w:val="22"/>
          <w:szCs w:val="22"/>
        </w:rPr>
        <w:t>fone</w:t>
      </w:r>
      <w:r w:rsidRPr="008B1DBD">
        <w:rPr>
          <w:spacing w:val="2"/>
          <w:sz w:val="22"/>
          <w:szCs w:val="22"/>
        </w:rPr>
        <w:t xml:space="preserve"> </w:t>
      </w:r>
      <w:r w:rsidR="000A4BE4" w:rsidRPr="008B1DBD">
        <w:rPr>
          <w:sz w:val="22"/>
          <w:szCs w:val="22"/>
        </w:rPr>
        <w:t xml:space="preserve">(43) 3428-1122 </w:t>
      </w:r>
      <w:r w:rsidRPr="008B1DBD">
        <w:rPr>
          <w:sz w:val="22"/>
          <w:szCs w:val="22"/>
        </w:rPr>
        <w:t>–</w:t>
      </w:r>
      <w:r w:rsidRPr="008B1DBD">
        <w:rPr>
          <w:spacing w:val="4"/>
          <w:sz w:val="22"/>
          <w:szCs w:val="22"/>
        </w:rPr>
        <w:t xml:space="preserve"> </w:t>
      </w:r>
      <w:r w:rsidRPr="008B1DBD">
        <w:rPr>
          <w:spacing w:val="1"/>
          <w:sz w:val="22"/>
          <w:szCs w:val="22"/>
        </w:rPr>
        <w:t xml:space="preserve">Prefeitura Municipal de </w:t>
      </w:r>
      <w:r w:rsidR="000A4BE4" w:rsidRPr="008B1DBD">
        <w:rPr>
          <w:spacing w:val="1"/>
          <w:sz w:val="22"/>
          <w:szCs w:val="22"/>
        </w:rPr>
        <w:t>Marilândia do Sul</w:t>
      </w:r>
      <w:r w:rsidRPr="008B1DBD">
        <w:rPr>
          <w:spacing w:val="5"/>
          <w:sz w:val="22"/>
          <w:szCs w:val="22"/>
        </w:rPr>
        <w:t xml:space="preserve"> </w:t>
      </w:r>
      <w:r w:rsidRPr="008B1DBD">
        <w:rPr>
          <w:sz w:val="22"/>
          <w:szCs w:val="22"/>
        </w:rPr>
        <w:t>ou</w:t>
      </w:r>
      <w:r w:rsidRPr="008B1DBD">
        <w:rPr>
          <w:spacing w:val="1"/>
          <w:sz w:val="22"/>
          <w:szCs w:val="22"/>
        </w:rPr>
        <w:t xml:space="preserve"> </w:t>
      </w:r>
      <w:r w:rsidR="00310599" w:rsidRPr="008B1DBD">
        <w:rPr>
          <w:spacing w:val="1"/>
          <w:sz w:val="22"/>
          <w:szCs w:val="22"/>
        </w:rPr>
        <w:t>pelo e</w:t>
      </w:r>
      <w:r w:rsidR="00ED2F30" w:rsidRPr="008B1DBD">
        <w:rPr>
          <w:spacing w:val="1"/>
          <w:sz w:val="22"/>
          <w:szCs w:val="22"/>
        </w:rPr>
        <w:t>-mail licitacaomarilandia@yahoo.com.br.</w:t>
      </w:r>
      <w:r w:rsidR="00310599" w:rsidRPr="008B1DBD">
        <w:rPr>
          <w:spacing w:val="1"/>
          <w:sz w:val="22"/>
          <w:szCs w:val="22"/>
        </w:rPr>
        <w:t xml:space="preserve"> </w:t>
      </w:r>
    </w:p>
    <w:p w14:paraId="01F915FC" w14:textId="18CF6594" w:rsidR="00941ADB" w:rsidRPr="008B1DBD" w:rsidRDefault="00941ADB" w:rsidP="00F13501">
      <w:pPr>
        <w:pStyle w:val="Nivel2"/>
        <w:numPr>
          <w:ilvl w:val="1"/>
          <w:numId w:val="31"/>
        </w:numPr>
        <w:spacing w:line="240" w:lineRule="auto"/>
        <w:ind w:left="0" w:firstLine="0"/>
        <w:rPr>
          <w:spacing w:val="1"/>
          <w:sz w:val="22"/>
          <w:szCs w:val="22"/>
        </w:rPr>
      </w:pPr>
      <w:r w:rsidRPr="008B1DBD">
        <w:rPr>
          <w:spacing w:val="1"/>
          <w:sz w:val="22"/>
          <w:szCs w:val="22"/>
        </w:rPr>
        <w:t xml:space="preserve">Os Gestores deste contrato será a Secretária de Saúde </w:t>
      </w:r>
      <w:r w:rsidRPr="008B1DBD">
        <w:rPr>
          <w:b/>
          <w:bCs/>
          <w:spacing w:val="1"/>
          <w:sz w:val="22"/>
          <w:szCs w:val="22"/>
        </w:rPr>
        <w:t xml:space="preserve">Maria dos Santos </w:t>
      </w:r>
      <w:proofErr w:type="spellStart"/>
      <w:r w:rsidRPr="008B1DBD">
        <w:rPr>
          <w:b/>
          <w:bCs/>
          <w:spacing w:val="1"/>
          <w:sz w:val="22"/>
          <w:szCs w:val="22"/>
        </w:rPr>
        <w:t>Berça</w:t>
      </w:r>
      <w:r w:rsidR="004E2A93" w:rsidRPr="008B1DBD">
        <w:rPr>
          <w:b/>
          <w:bCs/>
          <w:spacing w:val="1"/>
          <w:sz w:val="22"/>
          <w:szCs w:val="22"/>
        </w:rPr>
        <w:t>l</w:t>
      </w:r>
      <w:r w:rsidRPr="008B1DBD">
        <w:rPr>
          <w:b/>
          <w:bCs/>
          <w:spacing w:val="1"/>
          <w:sz w:val="22"/>
          <w:szCs w:val="22"/>
        </w:rPr>
        <w:t>ini</w:t>
      </w:r>
      <w:proofErr w:type="spellEnd"/>
      <w:r w:rsidRPr="008B1DBD">
        <w:rPr>
          <w:spacing w:val="1"/>
          <w:sz w:val="22"/>
          <w:szCs w:val="22"/>
        </w:rPr>
        <w:t>.</w:t>
      </w:r>
    </w:p>
    <w:p w14:paraId="4BCD145A" w14:textId="3AA84B11" w:rsidR="00941ADB" w:rsidRPr="008B1DBD" w:rsidRDefault="00941ADB" w:rsidP="00F13501">
      <w:pPr>
        <w:pStyle w:val="Nivel2"/>
        <w:numPr>
          <w:ilvl w:val="1"/>
          <w:numId w:val="31"/>
        </w:numPr>
        <w:spacing w:line="240" w:lineRule="auto"/>
        <w:ind w:left="0" w:firstLine="0"/>
        <w:rPr>
          <w:spacing w:val="1"/>
          <w:sz w:val="22"/>
          <w:szCs w:val="22"/>
        </w:rPr>
      </w:pPr>
      <w:r w:rsidRPr="008B1DBD">
        <w:rPr>
          <w:spacing w:val="1"/>
          <w:sz w:val="22"/>
          <w:szCs w:val="22"/>
        </w:rPr>
        <w:t xml:space="preserve">O Fiscal do Contrato </w:t>
      </w:r>
      <w:r w:rsidRPr="008B1DBD">
        <w:rPr>
          <w:color w:val="auto"/>
          <w:spacing w:val="1"/>
          <w:sz w:val="22"/>
          <w:szCs w:val="22"/>
        </w:rPr>
        <w:t xml:space="preserve">será </w:t>
      </w:r>
      <w:r w:rsidR="00DE02FA" w:rsidRPr="008B1DBD">
        <w:rPr>
          <w:b/>
          <w:bCs/>
          <w:color w:val="auto"/>
          <w:spacing w:val="1"/>
          <w:sz w:val="22"/>
          <w:szCs w:val="22"/>
        </w:rPr>
        <w:t>Sandro Gomes Paulo</w:t>
      </w:r>
      <w:r w:rsidR="004E2A93" w:rsidRPr="008B1DBD">
        <w:rPr>
          <w:color w:val="auto"/>
          <w:spacing w:val="1"/>
          <w:sz w:val="22"/>
          <w:szCs w:val="22"/>
        </w:rPr>
        <w:t>.</w:t>
      </w:r>
    </w:p>
    <w:p w14:paraId="37147A56" w14:textId="74F533E4" w:rsidR="00F0354F" w:rsidRPr="008B1DBD" w:rsidRDefault="00F0354F" w:rsidP="00F13501">
      <w:pPr>
        <w:pStyle w:val="Nivel2"/>
        <w:numPr>
          <w:ilvl w:val="1"/>
          <w:numId w:val="31"/>
        </w:numPr>
        <w:spacing w:before="0" w:after="0" w:line="240" w:lineRule="auto"/>
        <w:ind w:left="0" w:firstLine="0"/>
        <w:rPr>
          <w:rFonts w:eastAsia="Times New Roman"/>
          <w:color w:val="auto"/>
          <w:sz w:val="22"/>
          <w:szCs w:val="22"/>
        </w:rPr>
      </w:pPr>
      <w:r w:rsidRPr="008B1DBD">
        <w:rPr>
          <w:color w:val="auto"/>
          <w:sz w:val="22"/>
          <w:szCs w:val="22"/>
        </w:rPr>
        <w:t>Integram este Edital, para todos os fins e efeitos, os seguintes anexos:</w:t>
      </w:r>
    </w:p>
    <w:p w14:paraId="7ADD4298" w14:textId="77777777" w:rsidR="003C7A23" w:rsidRPr="008B1DBD" w:rsidRDefault="003C7A23" w:rsidP="00F13501">
      <w:pPr>
        <w:pStyle w:val="Nivel3"/>
        <w:numPr>
          <w:ilvl w:val="2"/>
          <w:numId w:val="31"/>
        </w:numPr>
        <w:spacing w:before="0" w:after="0" w:line="240" w:lineRule="auto"/>
        <w:ind w:left="0" w:firstLine="0"/>
        <w:rPr>
          <w:color w:val="auto"/>
          <w:sz w:val="22"/>
          <w:szCs w:val="22"/>
        </w:rPr>
      </w:pPr>
      <w:r w:rsidRPr="008B1DBD">
        <w:rPr>
          <w:color w:val="auto"/>
          <w:sz w:val="22"/>
          <w:szCs w:val="22"/>
        </w:rPr>
        <w:t>ANEXO I - Termo de Referência</w:t>
      </w:r>
    </w:p>
    <w:p w14:paraId="1E058DE2" w14:textId="37063347" w:rsidR="00CB2942" w:rsidRPr="008B1DBD" w:rsidRDefault="003C7A23" w:rsidP="00F13501">
      <w:pPr>
        <w:pStyle w:val="Nivel3"/>
        <w:numPr>
          <w:ilvl w:val="2"/>
          <w:numId w:val="31"/>
        </w:numPr>
        <w:spacing w:before="0" w:after="0" w:line="240" w:lineRule="auto"/>
        <w:ind w:left="0" w:firstLine="0"/>
        <w:rPr>
          <w:color w:val="auto"/>
          <w:sz w:val="22"/>
          <w:szCs w:val="22"/>
        </w:rPr>
      </w:pPr>
      <w:r w:rsidRPr="008B1DBD">
        <w:rPr>
          <w:color w:val="auto"/>
          <w:sz w:val="22"/>
          <w:szCs w:val="22"/>
        </w:rPr>
        <w:t>ANEXO I</w:t>
      </w:r>
      <w:r w:rsidR="00190288" w:rsidRPr="008B1DBD">
        <w:rPr>
          <w:color w:val="auto"/>
          <w:sz w:val="22"/>
          <w:szCs w:val="22"/>
        </w:rPr>
        <w:t>I</w:t>
      </w:r>
      <w:r w:rsidRPr="008B1DBD">
        <w:rPr>
          <w:color w:val="auto"/>
          <w:sz w:val="22"/>
          <w:szCs w:val="22"/>
        </w:rPr>
        <w:t xml:space="preserve"> – Minuta de Termo de Contrato</w:t>
      </w:r>
    </w:p>
    <w:p w14:paraId="0ADCD8C9" w14:textId="727B1816" w:rsidR="00E42698" w:rsidRPr="008B1DBD" w:rsidRDefault="00373251" w:rsidP="00F13501">
      <w:pPr>
        <w:pStyle w:val="Nivel3"/>
        <w:numPr>
          <w:ilvl w:val="2"/>
          <w:numId w:val="31"/>
        </w:numPr>
        <w:spacing w:before="0" w:after="0" w:line="240" w:lineRule="auto"/>
        <w:ind w:left="0" w:firstLine="0"/>
        <w:rPr>
          <w:rFonts w:eastAsia="Times New Roman"/>
          <w:color w:val="auto"/>
          <w:sz w:val="22"/>
          <w:szCs w:val="22"/>
        </w:rPr>
      </w:pPr>
      <w:r w:rsidRPr="008B1DBD">
        <w:rPr>
          <w:color w:val="auto"/>
          <w:sz w:val="22"/>
          <w:szCs w:val="22"/>
        </w:rPr>
        <w:t xml:space="preserve">ANEXO </w:t>
      </w:r>
      <w:r w:rsidR="00E10418" w:rsidRPr="008B1DBD">
        <w:rPr>
          <w:color w:val="auto"/>
          <w:sz w:val="22"/>
          <w:szCs w:val="22"/>
        </w:rPr>
        <w:t>III</w:t>
      </w:r>
      <w:r w:rsidRPr="008B1DBD">
        <w:rPr>
          <w:color w:val="auto"/>
          <w:sz w:val="22"/>
          <w:szCs w:val="22"/>
        </w:rPr>
        <w:t xml:space="preserve"> – </w:t>
      </w:r>
      <w:r w:rsidR="00190288" w:rsidRPr="008B1DBD">
        <w:rPr>
          <w:color w:val="auto"/>
          <w:sz w:val="22"/>
          <w:szCs w:val="22"/>
        </w:rPr>
        <w:t>DECLARAÇÃO UNIFICADA</w:t>
      </w:r>
    </w:p>
    <w:p w14:paraId="4BCDE423" w14:textId="2282CDAE" w:rsidR="00E42698" w:rsidRPr="008B1DBD" w:rsidRDefault="00167E67" w:rsidP="00F13501">
      <w:pPr>
        <w:spacing w:before="120" w:after="120"/>
        <w:rPr>
          <w:rFonts w:ascii="Arial" w:eastAsia="MS Mincho" w:hAnsi="Arial" w:cs="Arial"/>
          <w:sz w:val="22"/>
          <w:szCs w:val="22"/>
        </w:rPr>
      </w:pPr>
      <w:r w:rsidRPr="008B1DBD">
        <w:rPr>
          <w:rFonts w:ascii="Arial" w:eastAsia="MS Mincho" w:hAnsi="Arial" w:cs="Arial"/>
          <w:sz w:val="22"/>
          <w:szCs w:val="22"/>
        </w:rPr>
        <w:t>Marilândia do Sul</w:t>
      </w:r>
      <w:r w:rsidR="003C7A23" w:rsidRPr="008B1DBD">
        <w:rPr>
          <w:rFonts w:ascii="Arial" w:eastAsia="MS Mincho" w:hAnsi="Arial" w:cs="Arial"/>
          <w:sz w:val="22"/>
          <w:szCs w:val="22"/>
        </w:rPr>
        <w:t xml:space="preserve">, </w:t>
      </w:r>
      <w:r w:rsidR="00C40C14" w:rsidRPr="008B1DBD">
        <w:rPr>
          <w:rFonts w:ascii="Arial" w:eastAsia="MS Mincho" w:hAnsi="Arial" w:cs="Arial"/>
          <w:sz w:val="22"/>
          <w:szCs w:val="22"/>
        </w:rPr>
        <w:t>28</w:t>
      </w:r>
      <w:r w:rsidR="00CA2A6C" w:rsidRPr="008B1DBD">
        <w:rPr>
          <w:rFonts w:ascii="Arial" w:eastAsia="MS Mincho" w:hAnsi="Arial" w:cs="Arial"/>
          <w:sz w:val="22"/>
          <w:szCs w:val="22"/>
        </w:rPr>
        <w:t xml:space="preserve"> </w:t>
      </w:r>
      <w:r w:rsidR="003C7A23" w:rsidRPr="008B1DBD">
        <w:rPr>
          <w:rFonts w:ascii="Arial" w:eastAsia="MS Mincho" w:hAnsi="Arial" w:cs="Arial"/>
          <w:sz w:val="22"/>
          <w:szCs w:val="22"/>
        </w:rPr>
        <w:t xml:space="preserve">de </w:t>
      </w:r>
      <w:proofErr w:type="gramStart"/>
      <w:r w:rsidR="00CA2A6C" w:rsidRPr="008B1DBD">
        <w:rPr>
          <w:rFonts w:ascii="Arial" w:eastAsia="MS Mincho" w:hAnsi="Arial" w:cs="Arial"/>
          <w:sz w:val="22"/>
          <w:szCs w:val="22"/>
        </w:rPr>
        <w:t>Junho</w:t>
      </w:r>
      <w:proofErr w:type="gramEnd"/>
      <w:r w:rsidR="003C7A23" w:rsidRPr="008B1DBD">
        <w:rPr>
          <w:rFonts w:ascii="Arial" w:eastAsia="MS Mincho" w:hAnsi="Arial" w:cs="Arial"/>
          <w:sz w:val="22"/>
          <w:szCs w:val="22"/>
        </w:rPr>
        <w:t xml:space="preserve"> de 20</w:t>
      </w:r>
      <w:r w:rsidRPr="008B1DBD">
        <w:rPr>
          <w:rFonts w:ascii="Arial" w:eastAsia="MS Mincho" w:hAnsi="Arial" w:cs="Arial"/>
          <w:sz w:val="22"/>
          <w:szCs w:val="22"/>
        </w:rPr>
        <w:t>24.</w:t>
      </w:r>
    </w:p>
    <w:p w14:paraId="450F74ED" w14:textId="61A9163E" w:rsidR="00E42698" w:rsidRPr="008B1DBD" w:rsidRDefault="00F36E1B" w:rsidP="00F13501">
      <w:pPr>
        <w:spacing w:before="120" w:after="120"/>
        <w:jc w:val="center"/>
        <w:rPr>
          <w:rFonts w:ascii="Arial" w:eastAsia="MS Mincho" w:hAnsi="Arial" w:cs="Arial"/>
          <w:sz w:val="22"/>
          <w:szCs w:val="22"/>
        </w:rPr>
      </w:pPr>
      <w:r w:rsidRPr="008B1DBD">
        <w:rPr>
          <w:rFonts w:ascii="Arial" w:eastAsia="MS Mincho" w:hAnsi="Arial" w:cs="Arial"/>
          <w:sz w:val="22"/>
          <w:szCs w:val="22"/>
        </w:rPr>
        <w:t>________________________________________</w:t>
      </w:r>
    </w:p>
    <w:bookmarkEnd w:id="27"/>
    <w:p w14:paraId="025E3ADD" w14:textId="7EA969CA" w:rsidR="007A455D" w:rsidRPr="008B1DBD" w:rsidRDefault="00167E67" w:rsidP="00F13501">
      <w:pPr>
        <w:spacing w:before="120" w:after="120"/>
        <w:jc w:val="center"/>
        <w:rPr>
          <w:rFonts w:ascii="Arial" w:eastAsia="MS Mincho" w:hAnsi="Arial" w:cs="Arial"/>
          <w:b/>
          <w:sz w:val="22"/>
          <w:szCs w:val="22"/>
        </w:rPr>
      </w:pPr>
      <w:r w:rsidRPr="008B1DBD">
        <w:rPr>
          <w:rFonts w:ascii="Arial" w:eastAsia="MS Mincho" w:hAnsi="Arial" w:cs="Arial"/>
          <w:b/>
          <w:sz w:val="22"/>
          <w:szCs w:val="22"/>
        </w:rPr>
        <w:t>Helena Silva de Oliveira</w:t>
      </w:r>
    </w:p>
    <w:p w14:paraId="6ED03CD3" w14:textId="657A0B81" w:rsidR="00167E67" w:rsidRPr="008B1DBD" w:rsidRDefault="00F36E1B" w:rsidP="00F13501">
      <w:pPr>
        <w:spacing w:before="120" w:after="120"/>
        <w:jc w:val="center"/>
        <w:rPr>
          <w:rFonts w:ascii="Arial" w:eastAsia="MS Mincho" w:hAnsi="Arial" w:cs="Arial"/>
          <w:bCs/>
          <w:sz w:val="22"/>
          <w:szCs w:val="22"/>
        </w:rPr>
      </w:pPr>
      <w:r w:rsidRPr="008B1DBD">
        <w:rPr>
          <w:rFonts w:ascii="Arial" w:eastAsia="MS Mincho" w:hAnsi="Arial" w:cs="Arial"/>
          <w:bCs/>
          <w:sz w:val="22"/>
          <w:szCs w:val="22"/>
        </w:rPr>
        <w:t>Agente de Contratação</w:t>
      </w:r>
    </w:p>
    <w:p w14:paraId="30AD234F" w14:textId="77777777" w:rsidR="00686669" w:rsidRPr="008B1DBD" w:rsidRDefault="00686669" w:rsidP="00F13501">
      <w:pPr>
        <w:spacing w:before="120" w:after="120"/>
        <w:jc w:val="center"/>
        <w:rPr>
          <w:rFonts w:ascii="Arial" w:hAnsi="Arial" w:cs="Arial"/>
          <w:b/>
          <w:bCs/>
          <w:sz w:val="22"/>
          <w:szCs w:val="22"/>
        </w:rPr>
      </w:pPr>
    </w:p>
    <w:p w14:paraId="57AA9044" w14:textId="77777777" w:rsidR="00C85598" w:rsidRPr="008B1DBD" w:rsidRDefault="00C85598" w:rsidP="00F13501">
      <w:pPr>
        <w:spacing w:before="120" w:after="120"/>
        <w:jc w:val="center"/>
        <w:rPr>
          <w:rFonts w:ascii="Arial" w:hAnsi="Arial" w:cs="Arial"/>
          <w:b/>
          <w:bCs/>
          <w:sz w:val="22"/>
          <w:szCs w:val="22"/>
        </w:rPr>
      </w:pPr>
    </w:p>
    <w:p w14:paraId="556BD6AE" w14:textId="32AFAB62" w:rsidR="00313D13" w:rsidRPr="008B1DBD" w:rsidRDefault="00313D13" w:rsidP="00FC4F94">
      <w:pPr>
        <w:spacing w:before="120" w:after="120"/>
        <w:jc w:val="center"/>
        <w:rPr>
          <w:rFonts w:ascii="Arial" w:hAnsi="Arial" w:cs="Arial"/>
          <w:b/>
          <w:bCs/>
          <w:sz w:val="22"/>
          <w:szCs w:val="22"/>
        </w:rPr>
      </w:pPr>
      <w:r w:rsidRPr="008B1DBD">
        <w:rPr>
          <w:rFonts w:ascii="Arial" w:hAnsi="Arial" w:cs="Arial"/>
          <w:b/>
          <w:bCs/>
          <w:sz w:val="22"/>
          <w:szCs w:val="22"/>
        </w:rPr>
        <w:t>ANEXO I</w:t>
      </w:r>
    </w:p>
    <w:p w14:paraId="501B4023" w14:textId="25D98707" w:rsidR="00F36E1B" w:rsidRPr="008B1DBD" w:rsidRDefault="00D20455" w:rsidP="00FC4F94">
      <w:pPr>
        <w:spacing w:before="120" w:after="120"/>
        <w:jc w:val="center"/>
        <w:rPr>
          <w:rFonts w:ascii="Arial" w:hAnsi="Arial" w:cs="Arial"/>
          <w:b/>
          <w:bCs/>
          <w:sz w:val="22"/>
          <w:szCs w:val="22"/>
        </w:rPr>
      </w:pPr>
      <w:r w:rsidRPr="008B1DBD">
        <w:rPr>
          <w:rFonts w:ascii="Arial" w:hAnsi="Arial" w:cs="Arial"/>
          <w:b/>
          <w:bCs/>
          <w:sz w:val="22"/>
          <w:szCs w:val="22"/>
        </w:rPr>
        <w:t>Termo de Referência</w:t>
      </w:r>
      <w:r w:rsidR="00686669" w:rsidRPr="008B1DBD">
        <w:rPr>
          <w:rFonts w:ascii="Arial" w:hAnsi="Arial" w:cs="Arial"/>
          <w:b/>
          <w:bCs/>
          <w:sz w:val="22"/>
          <w:szCs w:val="22"/>
        </w:rPr>
        <w:t xml:space="preserve"> do Edital</w:t>
      </w:r>
    </w:p>
    <w:p w14:paraId="2789DC72" w14:textId="77777777" w:rsidR="002B4309" w:rsidRPr="008B1DBD" w:rsidRDefault="002B4309" w:rsidP="00FC4F94">
      <w:pPr>
        <w:spacing w:before="120" w:after="120"/>
        <w:jc w:val="center"/>
        <w:rPr>
          <w:rFonts w:ascii="Arial" w:hAnsi="Arial" w:cs="Arial"/>
          <w:b/>
          <w:bCs/>
          <w:sz w:val="22"/>
          <w:szCs w:val="22"/>
        </w:rPr>
      </w:pPr>
      <w:bookmarkStart w:id="48" w:name="_Hlk153289516"/>
    </w:p>
    <w:p w14:paraId="54A50220" w14:textId="77777777" w:rsidR="00C37799" w:rsidRPr="008B1DBD" w:rsidRDefault="00C37799" w:rsidP="00FC4F94">
      <w:pPr>
        <w:pStyle w:val="Nivel01"/>
        <w:numPr>
          <w:ilvl w:val="0"/>
          <w:numId w:val="17"/>
        </w:numPr>
        <w:spacing w:before="0"/>
        <w:ind w:left="0" w:firstLine="0"/>
        <w:rPr>
          <w:sz w:val="22"/>
          <w:szCs w:val="22"/>
        </w:rPr>
      </w:pPr>
      <w:r w:rsidRPr="008B1DBD">
        <w:rPr>
          <w:sz w:val="22"/>
          <w:szCs w:val="22"/>
        </w:rPr>
        <w:t>CONDIÇÕES GERAIS DA CONTRATAÇÃO</w:t>
      </w:r>
    </w:p>
    <w:p w14:paraId="594F68AE" w14:textId="77777777" w:rsidR="00C37799" w:rsidRPr="008B1DBD" w:rsidRDefault="00C37799" w:rsidP="00FC4F94">
      <w:pPr>
        <w:rPr>
          <w:rFonts w:ascii="Arial" w:eastAsia="Arial" w:hAnsi="Arial" w:cs="Arial"/>
          <w:sz w:val="22"/>
          <w:szCs w:val="22"/>
        </w:rPr>
      </w:pPr>
    </w:p>
    <w:p w14:paraId="566FB9FF" w14:textId="0926788E" w:rsidR="00C37799" w:rsidRPr="00F44093" w:rsidRDefault="00F44093" w:rsidP="009D2F07">
      <w:pPr>
        <w:pStyle w:val="Nivel2"/>
        <w:spacing w:before="0" w:after="0" w:line="240" w:lineRule="auto"/>
        <w:ind w:left="0" w:firstLine="0"/>
        <w:rPr>
          <w:b/>
          <w:bCs/>
          <w:color w:val="auto"/>
          <w:sz w:val="22"/>
          <w:szCs w:val="22"/>
        </w:rPr>
      </w:pPr>
      <w:r w:rsidRPr="00F44093">
        <w:rPr>
          <w:b/>
          <w:bCs/>
          <w:color w:val="auto"/>
          <w:sz w:val="22"/>
          <w:szCs w:val="22"/>
        </w:rPr>
        <w:t>MENOR PREÇO POR ITEM, objetivando aquisição de veículo comum novo (carro), 0 km, novo ANO MODELO 2024/2025 e uma Van Executiva, para a Secretaria Municipal de Saúde do Município de Marilândia do Sul, conforme Resoluções SESA n° 769</w:t>
      </w:r>
      <w:r>
        <w:rPr>
          <w:b/>
          <w:bCs/>
          <w:color w:val="auto"/>
          <w:sz w:val="22"/>
          <w:szCs w:val="22"/>
        </w:rPr>
        <w:t>/2019, 387, 1432 e 1545 de 2023</w:t>
      </w:r>
      <w:r w:rsidR="00C37799" w:rsidRPr="00F44093">
        <w:rPr>
          <w:b/>
          <w:bCs/>
          <w:color w:val="auto"/>
          <w:sz w:val="22"/>
          <w:szCs w:val="22"/>
        </w:rPr>
        <w:t>,</w:t>
      </w:r>
      <w:r w:rsidR="00C37799" w:rsidRPr="00F44093">
        <w:rPr>
          <w:color w:val="auto"/>
          <w:sz w:val="22"/>
          <w:szCs w:val="22"/>
        </w:rPr>
        <w:t xml:space="preserve"> nos termos da tabela abaixo, conforme condições e exigências estabelecidas neste instrumento.</w:t>
      </w:r>
    </w:p>
    <w:p w14:paraId="23EB83EE" w14:textId="77777777" w:rsidR="00F44093" w:rsidRPr="00F44093" w:rsidRDefault="00F44093" w:rsidP="00F44093">
      <w:pPr>
        <w:pStyle w:val="Nivel2"/>
        <w:numPr>
          <w:ilvl w:val="0"/>
          <w:numId w:val="0"/>
        </w:numPr>
        <w:spacing w:before="0" w:after="0" w:line="240" w:lineRule="auto"/>
        <w:rPr>
          <w:b/>
          <w:bCs/>
          <w:color w:val="auto"/>
          <w:sz w:val="22"/>
          <w:szCs w:val="22"/>
        </w:rPr>
      </w:pPr>
    </w:p>
    <w:tbl>
      <w:tblPr>
        <w:tblStyle w:val="Tabelacomgrade"/>
        <w:tblW w:w="9634" w:type="dxa"/>
        <w:tblLayout w:type="fixed"/>
        <w:tblLook w:val="04A0" w:firstRow="1" w:lastRow="0" w:firstColumn="1" w:lastColumn="0" w:noHBand="0" w:noVBand="1"/>
      </w:tblPr>
      <w:tblGrid>
        <w:gridCol w:w="823"/>
        <w:gridCol w:w="4559"/>
        <w:gridCol w:w="992"/>
        <w:gridCol w:w="1559"/>
        <w:gridCol w:w="1701"/>
      </w:tblGrid>
      <w:tr w:rsidR="00FC4F94" w:rsidRPr="008B1DBD" w14:paraId="42ED43F0" w14:textId="77777777" w:rsidTr="00C40C14">
        <w:tc>
          <w:tcPr>
            <w:tcW w:w="823" w:type="dxa"/>
          </w:tcPr>
          <w:p w14:paraId="61C88669"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ITEM</w:t>
            </w:r>
          </w:p>
        </w:tc>
        <w:tc>
          <w:tcPr>
            <w:tcW w:w="4559" w:type="dxa"/>
          </w:tcPr>
          <w:p w14:paraId="64D96327"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DESCRIÇÃO</w:t>
            </w:r>
          </w:p>
        </w:tc>
        <w:tc>
          <w:tcPr>
            <w:tcW w:w="992" w:type="dxa"/>
          </w:tcPr>
          <w:p w14:paraId="02BDB66C"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QUANT</w:t>
            </w:r>
          </w:p>
        </w:tc>
        <w:tc>
          <w:tcPr>
            <w:tcW w:w="1559" w:type="dxa"/>
          </w:tcPr>
          <w:p w14:paraId="430C0C40"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Valor Unitário</w:t>
            </w:r>
          </w:p>
        </w:tc>
        <w:tc>
          <w:tcPr>
            <w:tcW w:w="1701" w:type="dxa"/>
          </w:tcPr>
          <w:p w14:paraId="403EC3E0"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Valor Total</w:t>
            </w:r>
          </w:p>
        </w:tc>
      </w:tr>
      <w:tr w:rsidR="00FC4F94" w:rsidRPr="008B1DBD" w14:paraId="11D30C73" w14:textId="77777777" w:rsidTr="00C40C14">
        <w:tc>
          <w:tcPr>
            <w:tcW w:w="823" w:type="dxa"/>
          </w:tcPr>
          <w:p w14:paraId="235426AE"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6E5CA88A"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73BAB356"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5C7ED829"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093788B8"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3284BCEF"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2950D83E"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1</w:t>
            </w:r>
          </w:p>
        </w:tc>
        <w:tc>
          <w:tcPr>
            <w:tcW w:w="4559" w:type="dxa"/>
          </w:tcPr>
          <w:p w14:paraId="1D849DF0" w14:textId="0A5EAE5E" w:rsidR="00C40C14" w:rsidRPr="008B1DBD" w:rsidRDefault="00C40C14" w:rsidP="00FC4F94">
            <w:pPr>
              <w:pStyle w:val="textojustificado"/>
              <w:spacing w:before="0" w:beforeAutospacing="0" w:after="0" w:afterAutospacing="0"/>
              <w:ind w:right="120"/>
              <w:jc w:val="both"/>
              <w:rPr>
                <w:rFonts w:ascii="Arial" w:hAnsi="Arial" w:cs="Arial"/>
                <w:sz w:val="22"/>
                <w:szCs w:val="22"/>
              </w:rPr>
            </w:pPr>
            <w:r w:rsidRPr="008B1DBD">
              <w:rPr>
                <w:rFonts w:ascii="Arial" w:hAnsi="Arial" w:cs="Arial"/>
                <w:sz w:val="22"/>
                <w:szCs w:val="22"/>
                <w:shd w:val="clear" w:color="auto" w:fill="FFFFFF"/>
              </w:rPr>
              <w:t xml:space="preserve">Veículo novo 0 KM, 5 lugares, </w:t>
            </w:r>
            <w:r w:rsidR="005A7CC4">
              <w:rPr>
                <w:rFonts w:ascii="Arial" w:hAnsi="Arial" w:cs="Arial"/>
                <w:sz w:val="22"/>
                <w:szCs w:val="22"/>
                <w:shd w:val="clear" w:color="auto" w:fill="FFFFFF"/>
              </w:rPr>
              <w:t xml:space="preserve">Tipo SUV </w:t>
            </w:r>
            <w:proofErr w:type="spellStart"/>
            <w:r w:rsidR="001D295B">
              <w:rPr>
                <w:rFonts w:ascii="Arial" w:hAnsi="Arial" w:cs="Arial"/>
                <w:sz w:val="22"/>
                <w:szCs w:val="22"/>
                <w:shd w:val="clear" w:color="auto" w:fill="FFFFFF"/>
              </w:rPr>
              <w:t>b</w:t>
            </w:r>
            <w:r w:rsidRPr="008B1DBD">
              <w:rPr>
                <w:rFonts w:ascii="Arial" w:hAnsi="Arial" w:cs="Arial"/>
                <w:sz w:val="22"/>
                <w:szCs w:val="22"/>
                <w:shd w:val="clear" w:color="auto" w:fill="FFFFFF"/>
              </w:rPr>
              <w:t>ANO</w:t>
            </w:r>
            <w:proofErr w:type="spellEnd"/>
            <w:r w:rsidRPr="008B1DBD">
              <w:rPr>
                <w:rFonts w:ascii="Arial" w:hAnsi="Arial" w:cs="Arial"/>
                <w:sz w:val="22"/>
                <w:szCs w:val="22"/>
                <w:shd w:val="clear" w:color="auto" w:fill="FFFFFF"/>
              </w:rPr>
              <w:t xml:space="preserve">/MOD 2024/2025. Motor </w:t>
            </w:r>
            <w:proofErr w:type="spellStart"/>
            <w:r w:rsidRPr="008B1DBD">
              <w:rPr>
                <w:rFonts w:ascii="Arial" w:hAnsi="Arial" w:cs="Arial"/>
                <w:sz w:val="22"/>
                <w:szCs w:val="22"/>
                <w:shd w:val="clear" w:color="auto" w:fill="FFFFFF"/>
              </w:rPr>
              <w:t>flex</w:t>
            </w:r>
            <w:proofErr w:type="spellEnd"/>
            <w:r w:rsidRPr="008B1DBD">
              <w:rPr>
                <w:rFonts w:ascii="Arial" w:hAnsi="Arial" w:cs="Arial"/>
                <w:sz w:val="22"/>
                <w:szCs w:val="22"/>
                <w:shd w:val="clear" w:color="auto" w:fill="FFFFFF"/>
              </w:rPr>
              <w:t xml:space="preserve"> a partir de 3 cilindros; injeção eletrônica de combustível; Motor de no mínimo 1.0 turbo ou 1.6 aspirado de no mínimo 111 </w:t>
            </w:r>
            <w:proofErr w:type="spellStart"/>
            <w:r w:rsidRPr="008B1DBD">
              <w:rPr>
                <w:rFonts w:ascii="Arial" w:hAnsi="Arial" w:cs="Arial"/>
                <w:sz w:val="22"/>
                <w:szCs w:val="22"/>
                <w:shd w:val="clear" w:color="auto" w:fill="FFFFFF"/>
              </w:rPr>
              <w:t>cv</w:t>
            </w:r>
            <w:proofErr w:type="spellEnd"/>
            <w:r w:rsidRPr="008B1DBD">
              <w:rPr>
                <w:rFonts w:ascii="Arial" w:hAnsi="Arial" w:cs="Arial"/>
                <w:sz w:val="22"/>
                <w:szCs w:val="22"/>
                <w:shd w:val="clear" w:color="auto" w:fill="FFFFFF"/>
              </w:rPr>
              <w:t xml:space="preserve"> de potência. Principais características; Al</w:t>
            </w:r>
            <w:r w:rsidR="005A7CC4">
              <w:rPr>
                <w:rFonts w:ascii="Arial" w:hAnsi="Arial" w:cs="Arial"/>
                <w:sz w:val="22"/>
                <w:szCs w:val="22"/>
                <w:shd w:val="clear" w:color="auto" w:fill="FFFFFF"/>
              </w:rPr>
              <w:t>arme; Sistema de freios com ABS</w:t>
            </w:r>
            <w:r w:rsidRPr="008B1DBD">
              <w:rPr>
                <w:rFonts w:ascii="Arial" w:hAnsi="Arial" w:cs="Arial"/>
                <w:sz w:val="22"/>
                <w:szCs w:val="22"/>
                <w:shd w:val="clear" w:color="auto" w:fill="FFFFFF"/>
              </w:rPr>
              <w:t>; Ar-</w:t>
            </w:r>
            <w:proofErr w:type="gramStart"/>
            <w:r w:rsidRPr="008B1DBD">
              <w:rPr>
                <w:rFonts w:ascii="Arial" w:hAnsi="Arial" w:cs="Arial"/>
                <w:sz w:val="22"/>
                <w:szCs w:val="22"/>
                <w:shd w:val="clear" w:color="auto" w:fill="FFFFFF"/>
              </w:rPr>
              <w:t>condicionado</w:t>
            </w:r>
            <w:r w:rsidR="00FB321F">
              <w:rPr>
                <w:rFonts w:ascii="Arial" w:hAnsi="Arial" w:cs="Arial"/>
                <w:sz w:val="22"/>
                <w:szCs w:val="22"/>
                <w:shd w:val="clear" w:color="auto" w:fill="FFFFFF"/>
              </w:rPr>
              <w:t xml:space="preserve"> </w:t>
            </w:r>
            <w:r w:rsidRPr="008B1DBD">
              <w:rPr>
                <w:rFonts w:ascii="Arial" w:hAnsi="Arial" w:cs="Arial"/>
                <w:sz w:val="22"/>
                <w:szCs w:val="22"/>
                <w:shd w:val="clear" w:color="auto" w:fill="FFFFFF"/>
              </w:rPr>
              <w:t xml:space="preserve"> com</w:t>
            </w:r>
            <w:proofErr w:type="gramEnd"/>
            <w:r w:rsidRPr="008B1DBD">
              <w:rPr>
                <w:rFonts w:ascii="Arial" w:hAnsi="Arial" w:cs="Arial"/>
                <w:sz w:val="22"/>
                <w:szCs w:val="22"/>
                <w:shd w:val="clear" w:color="auto" w:fill="FFFFFF"/>
              </w:rPr>
              <w:t xml:space="preserve"> controle de temperatura e sistema de recirculação; Desembaçador elétrico do vidro traseiro; Direção elétrica, Vidro elétrico nas portas dianteiras. Rádio com central multimídia, 6 Air bags, controle de tração e estabilidade; Faróis de neblina.</w:t>
            </w:r>
          </w:p>
        </w:tc>
        <w:tc>
          <w:tcPr>
            <w:tcW w:w="992" w:type="dxa"/>
          </w:tcPr>
          <w:p w14:paraId="03ABCABF"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2</w:t>
            </w:r>
          </w:p>
        </w:tc>
        <w:tc>
          <w:tcPr>
            <w:tcW w:w="1559" w:type="dxa"/>
          </w:tcPr>
          <w:p w14:paraId="708DAA98"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R$ 123.460,00</w:t>
            </w:r>
          </w:p>
        </w:tc>
        <w:tc>
          <w:tcPr>
            <w:tcW w:w="1701" w:type="dxa"/>
          </w:tcPr>
          <w:p w14:paraId="05D685AE"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R$ 246.920,00</w:t>
            </w:r>
          </w:p>
        </w:tc>
      </w:tr>
      <w:tr w:rsidR="00FC4F94" w:rsidRPr="008B1DBD" w14:paraId="56F500F5" w14:textId="77777777" w:rsidTr="00C40C14">
        <w:tc>
          <w:tcPr>
            <w:tcW w:w="823" w:type="dxa"/>
          </w:tcPr>
          <w:p w14:paraId="68916002"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2C1D0A77"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7127339F"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07F4440A"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40E2EF0D"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5CF9A122"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p>
          <w:p w14:paraId="6FA78644" w14:textId="77777777" w:rsidR="00C40C14" w:rsidRPr="008B1DBD" w:rsidRDefault="00C40C14" w:rsidP="00FC4F94">
            <w:pPr>
              <w:pStyle w:val="textojustificado"/>
              <w:spacing w:before="0" w:beforeAutospacing="0" w:after="0" w:afterAutospacing="0"/>
              <w:ind w:right="120"/>
              <w:jc w:val="center"/>
              <w:rPr>
                <w:rFonts w:ascii="Arial" w:hAnsi="Arial" w:cs="Arial"/>
                <w:b/>
                <w:sz w:val="22"/>
                <w:szCs w:val="22"/>
              </w:rPr>
            </w:pPr>
            <w:r w:rsidRPr="008B1DBD">
              <w:rPr>
                <w:rFonts w:ascii="Arial" w:hAnsi="Arial" w:cs="Arial"/>
                <w:b/>
                <w:sz w:val="22"/>
                <w:szCs w:val="22"/>
              </w:rPr>
              <w:t>2</w:t>
            </w:r>
          </w:p>
        </w:tc>
        <w:tc>
          <w:tcPr>
            <w:tcW w:w="4559" w:type="dxa"/>
          </w:tcPr>
          <w:p w14:paraId="08D6D4A5" w14:textId="77777777" w:rsidR="00C40C14" w:rsidRPr="008B1DBD" w:rsidRDefault="00C40C14" w:rsidP="00FC4F94">
            <w:pPr>
              <w:pStyle w:val="NormalWeb"/>
              <w:shd w:val="clear" w:color="auto" w:fill="FFFFFF"/>
              <w:spacing w:before="0" w:beforeAutospacing="0" w:after="0" w:afterAutospacing="0"/>
              <w:jc w:val="both"/>
              <w:rPr>
                <w:rFonts w:ascii="Arial" w:hAnsi="Arial" w:cs="Arial"/>
                <w:sz w:val="22"/>
                <w:szCs w:val="22"/>
              </w:rPr>
            </w:pPr>
            <w:r w:rsidRPr="008B1DBD">
              <w:rPr>
                <w:rFonts w:ascii="Arial" w:hAnsi="Arial" w:cs="Arial"/>
                <w:sz w:val="22"/>
                <w:szCs w:val="22"/>
                <w:shd w:val="clear" w:color="auto" w:fill="FFFFFF"/>
              </w:rPr>
              <w:t>Veículo tipo VAN – zero km, ANO/MOD 2024/2025.</w:t>
            </w:r>
            <w:r w:rsidRPr="008B1DBD">
              <w:rPr>
                <w:rFonts w:ascii="Arial" w:hAnsi="Arial" w:cs="Arial"/>
                <w:sz w:val="22"/>
                <w:szCs w:val="22"/>
              </w:rPr>
              <w:t xml:space="preserve"> zero Km,</w:t>
            </w:r>
            <w:r w:rsidRPr="008B1DBD">
              <w:rPr>
                <w:rFonts w:ascii="Arial" w:hAnsi="Arial" w:cs="Arial"/>
                <w:sz w:val="22"/>
                <w:szCs w:val="22"/>
                <w:shd w:val="clear" w:color="auto" w:fill="FFFFFF"/>
              </w:rPr>
              <w:t xml:space="preserve"> motor diesel, </w:t>
            </w:r>
            <w:r w:rsidRPr="008B1DBD">
              <w:rPr>
                <w:rFonts w:ascii="Arial" w:hAnsi="Arial" w:cs="Arial"/>
                <w:sz w:val="22"/>
                <w:szCs w:val="22"/>
              </w:rPr>
              <w:t xml:space="preserve">teto alto, Capacidade no mínimo, 15 (quinze) passageiros e 1 (um) motorista; Motor movido a óleo diesel, com potência igual ou superior a 130 </w:t>
            </w:r>
            <w:proofErr w:type="spellStart"/>
            <w:r w:rsidRPr="008B1DBD">
              <w:rPr>
                <w:rFonts w:ascii="Arial" w:hAnsi="Arial" w:cs="Arial"/>
                <w:sz w:val="22"/>
                <w:szCs w:val="22"/>
              </w:rPr>
              <w:t>cv</w:t>
            </w:r>
            <w:proofErr w:type="spellEnd"/>
            <w:r w:rsidRPr="008B1DBD">
              <w:rPr>
                <w:rFonts w:ascii="Arial" w:hAnsi="Arial" w:cs="Arial"/>
                <w:sz w:val="22"/>
                <w:szCs w:val="22"/>
              </w:rPr>
              <w:t>; Freios a disco nas 4 (quatro) rodas; Direção hidráulica ou elétrica; Ar-condicionado, cabine e passageiros; Retrovisores externos elétricos, com controle interno; Porta lateral corrediça, Vidro elétrico nas portas dianteiras com fechamento/abertura automática pela chave; Travas elétricas das portas com acionamento na chave; Sistema de alarme de fábrica.</w:t>
            </w:r>
          </w:p>
        </w:tc>
        <w:tc>
          <w:tcPr>
            <w:tcW w:w="992" w:type="dxa"/>
          </w:tcPr>
          <w:p w14:paraId="34A86DD2"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1</w:t>
            </w:r>
          </w:p>
        </w:tc>
        <w:tc>
          <w:tcPr>
            <w:tcW w:w="1559" w:type="dxa"/>
          </w:tcPr>
          <w:p w14:paraId="3C89EDC0"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R$ 299.820,00</w:t>
            </w:r>
          </w:p>
        </w:tc>
        <w:tc>
          <w:tcPr>
            <w:tcW w:w="1701" w:type="dxa"/>
          </w:tcPr>
          <w:p w14:paraId="1272BE23" w14:textId="77777777" w:rsidR="00C40C14" w:rsidRPr="008B1DBD" w:rsidRDefault="00C40C14" w:rsidP="00FC4F94">
            <w:pPr>
              <w:pStyle w:val="textojustificado"/>
              <w:spacing w:before="0" w:beforeAutospacing="0" w:after="0" w:afterAutospacing="0"/>
              <w:ind w:right="120"/>
              <w:jc w:val="center"/>
              <w:rPr>
                <w:rFonts w:ascii="Arial" w:hAnsi="Arial" w:cs="Arial"/>
                <w:sz w:val="22"/>
                <w:szCs w:val="22"/>
              </w:rPr>
            </w:pPr>
            <w:r w:rsidRPr="008B1DBD">
              <w:rPr>
                <w:rFonts w:ascii="Arial" w:hAnsi="Arial" w:cs="Arial"/>
                <w:sz w:val="22"/>
                <w:szCs w:val="22"/>
              </w:rPr>
              <w:t>R$ 299.820,00</w:t>
            </w:r>
          </w:p>
        </w:tc>
      </w:tr>
    </w:tbl>
    <w:p w14:paraId="3EC5C46B" w14:textId="453871BE" w:rsidR="00C37799" w:rsidRPr="008B1DBD" w:rsidRDefault="00C37799" w:rsidP="00FC4F94">
      <w:pPr>
        <w:jc w:val="both"/>
        <w:rPr>
          <w:rFonts w:ascii="Arial" w:hAnsi="Arial" w:cs="Arial"/>
          <w:b/>
          <w:bCs/>
          <w:sz w:val="22"/>
          <w:szCs w:val="22"/>
        </w:rPr>
      </w:pPr>
      <w:r w:rsidRPr="008B1DBD">
        <w:rPr>
          <w:rFonts w:ascii="Arial" w:hAnsi="Arial" w:cs="Arial"/>
          <w:b/>
          <w:bCs/>
          <w:sz w:val="22"/>
          <w:szCs w:val="22"/>
        </w:rPr>
        <w:t xml:space="preserve">Valor Total </w:t>
      </w:r>
      <w:r w:rsidR="00C40C14" w:rsidRPr="008B1DBD">
        <w:rPr>
          <w:rFonts w:ascii="Arial" w:hAnsi="Arial" w:cs="Arial"/>
          <w:b/>
          <w:bCs/>
          <w:sz w:val="22"/>
          <w:szCs w:val="22"/>
        </w:rPr>
        <w:t xml:space="preserve">R$529.595,50 </w:t>
      </w:r>
      <w:r w:rsidRPr="008B1DBD">
        <w:rPr>
          <w:rFonts w:ascii="Arial" w:hAnsi="Arial" w:cs="Arial"/>
          <w:b/>
          <w:bCs/>
          <w:sz w:val="22"/>
          <w:szCs w:val="22"/>
        </w:rPr>
        <w:t>(</w:t>
      </w:r>
      <w:r w:rsidR="00C40C14" w:rsidRPr="008B1DBD">
        <w:rPr>
          <w:rFonts w:ascii="Arial" w:hAnsi="Arial" w:cs="Arial"/>
          <w:b/>
          <w:bCs/>
          <w:sz w:val="22"/>
          <w:szCs w:val="22"/>
        </w:rPr>
        <w:t>Quinhentos e vinte e nove mil, quinhentos e noventa e cinco reais e cinquenta centavos</w:t>
      </w:r>
      <w:r w:rsidRPr="008B1DBD">
        <w:rPr>
          <w:rFonts w:ascii="Arial" w:hAnsi="Arial" w:cs="Arial"/>
          <w:b/>
          <w:bCs/>
          <w:sz w:val="22"/>
          <w:szCs w:val="22"/>
        </w:rPr>
        <w:t>).</w:t>
      </w:r>
    </w:p>
    <w:p w14:paraId="440D1044" w14:textId="77777777" w:rsidR="00C37799" w:rsidRPr="008B1DBD" w:rsidRDefault="00C37799" w:rsidP="00FC4F94">
      <w:pPr>
        <w:pStyle w:val="Nivel2"/>
        <w:numPr>
          <w:ilvl w:val="0"/>
          <w:numId w:val="0"/>
        </w:numPr>
        <w:spacing w:before="0" w:after="0" w:line="240" w:lineRule="auto"/>
        <w:rPr>
          <w:color w:val="auto"/>
          <w:sz w:val="22"/>
          <w:szCs w:val="22"/>
        </w:rPr>
      </w:pPr>
      <w:r w:rsidRPr="008B1DBD">
        <w:rPr>
          <w:color w:val="auto"/>
          <w:sz w:val="22"/>
          <w:szCs w:val="22"/>
        </w:rPr>
        <w:tab/>
      </w:r>
      <w:r w:rsidRPr="008B1DBD">
        <w:rPr>
          <w:color w:val="auto"/>
          <w:sz w:val="22"/>
          <w:szCs w:val="22"/>
        </w:rPr>
        <w:tab/>
      </w:r>
    </w:p>
    <w:p w14:paraId="4435E0E9" w14:textId="6394DDF6" w:rsidR="00C37799" w:rsidRPr="008B1DBD" w:rsidRDefault="00C37799" w:rsidP="00FC4F94">
      <w:pPr>
        <w:pStyle w:val="Nivel2"/>
        <w:tabs>
          <w:tab w:val="left" w:pos="426"/>
        </w:tabs>
        <w:spacing w:before="0" w:after="0" w:line="240" w:lineRule="auto"/>
        <w:ind w:left="0" w:firstLine="0"/>
        <w:rPr>
          <w:color w:val="auto"/>
          <w:sz w:val="22"/>
          <w:szCs w:val="22"/>
        </w:rPr>
      </w:pPr>
      <w:r w:rsidRPr="008B1DBD">
        <w:rPr>
          <w:color w:val="auto"/>
          <w:sz w:val="22"/>
          <w:szCs w:val="22"/>
        </w:rPr>
        <w:t xml:space="preserve">O objeto desta contratação é caracterizado como comum, e a aquisição </w:t>
      </w:r>
      <w:r w:rsidRPr="008B1DBD">
        <w:rPr>
          <w:bCs/>
          <w:color w:val="auto"/>
          <w:sz w:val="22"/>
          <w:szCs w:val="22"/>
        </w:rPr>
        <w:t>observa condições semelhantes às do setor privado. Pois é possível traçar nível de qualidade e utilidade, através de características e especificações comuns do mercado.</w:t>
      </w:r>
    </w:p>
    <w:p w14:paraId="62022D2C" w14:textId="77777777" w:rsidR="00C37799" w:rsidRPr="008B1DBD" w:rsidRDefault="00C37799" w:rsidP="00FC4F94">
      <w:pPr>
        <w:pStyle w:val="Nivel2"/>
        <w:numPr>
          <w:ilvl w:val="0"/>
          <w:numId w:val="0"/>
        </w:numPr>
        <w:spacing w:before="0" w:after="0" w:line="240" w:lineRule="auto"/>
        <w:rPr>
          <w:color w:val="auto"/>
          <w:sz w:val="22"/>
          <w:szCs w:val="22"/>
        </w:rPr>
      </w:pPr>
      <w:r w:rsidRPr="008B1DBD">
        <w:rPr>
          <w:color w:val="auto"/>
          <w:sz w:val="22"/>
          <w:szCs w:val="22"/>
        </w:rPr>
        <w:t xml:space="preserve">1.3. Não se utiliza do Sistema de Registro de Preços para a presente aquisição. </w:t>
      </w:r>
    </w:p>
    <w:p w14:paraId="088BEBB8" w14:textId="0E675641" w:rsidR="00C37799" w:rsidRPr="008B1DBD" w:rsidRDefault="00C37799" w:rsidP="00FC4F94">
      <w:pPr>
        <w:pStyle w:val="Nivel2"/>
        <w:numPr>
          <w:ilvl w:val="0"/>
          <w:numId w:val="0"/>
        </w:numPr>
        <w:spacing w:before="0" w:after="0" w:line="240" w:lineRule="auto"/>
        <w:rPr>
          <w:color w:val="auto"/>
          <w:sz w:val="22"/>
          <w:szCs w:val="22"/>
        </w:rPr>
      </w:pPr>
      <w:r w:rsidRPr="008B1DBD">
        <w:rPr>
          <w:color w:val="auto"/>
          <w:sz w:val="22"/>
          <w:szCs w:val="22"/>
        </w:rPr>
        <w:t>1.4. A presente contratação não se pautou no princípio da padronização</w:t>
      </w:r>
      <w:r w:rsidR="00F13501" w:rsidRPr="008B1DBD">
        <w:rPr>
          <w:color w:val="auto"/>
          <w:sz w:val="22"/>
          <w:szCs w:val="22"/>
        </w:rPr>
        <w:t>.</w:t>
      </w:r>
      <w:r w:rsidRPr="008B1DBD">
        <w:rPr>
          <w:color w:val="auto"/>
          <w:sz w:val="22"/>
          <w:szCs w:val="22"/>
        </w:rPr>
        <w:t xml:space="preserve"> </w:t>
      </w:r>
    </w:p>
    <w:p w14:paraId="7ADEB98C" w14:textId="1E3C1B22" w:rsidR="00C37799" w:rsidRPr="008B1DBD" w:rsidRDefault="00C37799" w:rsidP="00FC4F94">
      <w:pPr>
        <w:pStyle w:val="Nivel2"/>
        <w:numPr>
          <w:ilvl w:val="0"/>
          <w:numId w:val="0"/>
        </w:numPr>
        <w:spacing w:before="0" w:after="0" w:line="240" w:lineRule="auto"/>
        <w:rPr>
          <w:color w:val="auto"/>
          <w:sz w:val="22"/>
          <w:szCs w:val="22"/>
        </w:rPr>
      </w:pPr>
      <w:r w:rsidRPr="008B1DBD">
        <w:rPr>
          <w:color w:val="auto"/>
          <w:sz w:val="22"/>
          <w:szCs w:val="22"/>
        </w:rPr>
        <w:t>1.5. A presente contratação atende o princípio do parcelamento.</w:t>
      </w:r>
    </w:p>
    <w:p w14:paraId="4D81298B" w14:textId="77777777" w:rsidR="00C37799" w:rsidRPr="008B1DBD" w:rsidRDefault="00C37799" w:rsidP="00FC4F94">
      <w:pPr>
        <w:pStyle w:val="Nivel2"/>
        <w:numPr>
          <w:ilvl w:val="1"/>
          <w:numId w:val="34"/>
        </w:numPr>
        <w:tabs>
          <w:tab w:val="left" w:pos="426"/>
        </w:tabs>
        <w:spacing w:before="0" w:after="0" w:line="240" w:lineRule="auto"/>
        <w:ind w:left="0" w:firstLine="0"/>
        <w:rPr>
          <w:color w:val="auto"/>
          <w:sz w:val="22"/>
          <w:szCs w:val="22"/>
        </w:rPr>
      </w:pPr>
      <w:r w:rsidRPr="008B1DBD">
        <w:rPr>
          <w:color w:val="auto"/>
          <w:sz w:val="22"/>
          <w:szCs w:val="22"/>
        </w:rPr>
        <w:t xml:space="preserve">O prazo de vigência da contratação é de </w:t>
      </w:r>
      <w:r w:rsidRPr="008B1DBD">
        <w:rPr>
          <w:b/>
          <w:bCs/>
          <w:color w:val="auto"/>
          <w:sz w:val="22"/>
          <w:szCs w:val="22"/>
          <w:u w:val="single"/>
        </w:rPr>
        <w:t>1 (um) ano</w:t>
      </w:r>
      <w:r w:rsidRPr="008B1DBD">
        <w:rPr>
          <w:color w:val="auto"/>
          <w:sz w:val="22"/>
          <w:szCs w:val="22"/>
        </w:rPr>
        <w:t xml:space="preserve"> contado da data de sua assinatura </w:t>
      </w:r>
      <w:r w:rsidRPr="008B1DBD">
        <w:rPr>
          <w:color w:val="auto"/>
          <w:sz w:val="22"/>
          <w:szCs w:val="22"/>
          <w:u w:val="single"/>
        </w:rPr>
        <w:t>prorrogável</w:t>
      </w:r>
      <w:r w:rsidRPr="008B1DBD">
        <w:rPr>
          <w:color w:val="auto"/>
          <w:sz w:val="22"/>
          <w:szCs w:val="22"/>
        </w:rPr>
        <w:t xml:space="preserve"> na forma do art. 84 da Lei Federal n° 14.133, de 2021.</w:t>
      </w:r>
    </w:p>
    <w:p w14:paraId="13A73443" w14:textId="45BE53E3" w:rsidR="00C37799" w:rsidRPr="008B1DBD" w:rsidRDefault="00C37799" w:rsidP="00FC4F94">
      <w:pPr>
        <w:pStyle w:val="Nivel3"/>
        <w:numPr>
          <w:ilvl w:val="1"/>
          <w:numId w:val="35"/>
        </w:numPr>
        <w:tabs>
          <w:tab w:val="left" w:pos="426"/>
        </w:tabs>
        <w:spacing w:before="0" w:after="0" w:line="240" w:lineRule="auto"/>
        <w:ind w:left="0" w:firstLine="0"/>
        <w:rPr>
          <w:color w:val="auto"/>
          <w:sz w:val="22"/>
          <w:szCs w:val="22"/>
        </w:rPr>
      </w:pPr>
      <w:r w:rsidRPr="008B1DBD">
        <w:rPr>
          <w:color w:val="auto"/>
          <w:sz w:val="22"/>
          <w:szCs w:val="22"/>
        </w:rPr>
        <w:t xml:space="preserve">O objeto da contratação </w:t>
      </w:r>
      <w:r w:rsidR="00C40C14" w:rsidRPr="008B1DBD">
        <w:rPr>
          <w:color w:val="auto"/>
          <w:sz w:val="22"/>
          <w:szCs w:val="22"/>
        </w:rPr>
        <w:t xml:space="preserve">não </w:t>
      </w:r>
      <w:r w:rsidRPr="008B1DBD">
        <w:rPr>
          <w:color w:val="auto"/>
          <w:sz w:val="22"/>
          <w:szCs w:val="22"/>
        </w:rPr>
        <w:t xml:space="preserve">é enquadrado como continuado, a contratação será realizada </w:t>
      </w:r>
      <w:r w:rsidR="00C40C14" w:rsidRPr="008B1DBD">
        <w:rPr>
          <w:color w:val="auto"/>
          <w:sz w:val="22"/>
          <w:szCs w:val="22"/>
        </w:rPr>
        <w:t>em única parcela.</w:t>
      </w:r>
    </w:p>
    <w:p w14:paraId="42C11CF3" w14:textId="43EA6EBD" w:rsidR="00C37799" w:rsidRPr="008B1DBD" w:rsidRDefault="00C37799" w:rsidP="00FC4F94">
      <w:pPr>
        <w:pStyle w:val="Nivel3"/>
        <w:numPr>
          <w:ilvl w:val="1"/>
          <w:numId w:val="35"/>
        </w:numPr>
        <w:tabs>
          <w:tab w:val="left" w:pos="426"/>
        </w:tabs>
        <w:spacing w:before="0" w:after="0" w:line="240" w:lineRule="auto"/>
        <w:ind w:left="0" w:firstLine="0"/>
        <w:rPr>
          <w:color w:val="auto"/>
          <w:sz w:val="22"/>
          <w:szCs w:val="22"/>
        </w:rPr>
      </w:pPr>
      <w:r w:rsidRPr="008B1DBD">
        <w:rPr>
          <w:color w:val="auto"/>
          <w:sz w:val="22"/>
          <w:szCs w:val="22"/>
        </w:rPr>
        <w:t>O contrato poderá oferecer maior detalhamento das regras que serão aplicadas em relação à vigência da contratação.</w:t>
      </w:r>
    </w:p>
    <w:p w14:paraId="1E67EC26" w14:textId="77777777" w:rsidR="005A68B8" w:rsidRPr="008B1DBD" w:rsidRDefault="005A68B8" w:rsidP="00FC4F94">
      <w:pPr>
        <w:pStyle w:val="Nvel2-Red"/>
        <w:numPr>
          <w:ilvl w:val="0"/>
          <w:numId w:val="0"/>
        </w:numPr>
        <w:spacing w:before="0" w:after="0" w:line="240" w:lineRule="auto"/>
        <w:rPr>
          <w:i w:val="0"/>
          <w:iCs w:val="0"/>
          <w:color w:val="auto"/>
          <w:sz w:val="22"/>
          <w:szCs w:val="22"/>
          <w:highlight w:val="green"/>
        </w:rPr>
      </w:pPr>
    </w:p>
    <w:p w14:paraId="13DB360A" w14:textId="2CDABC6A" w:rsidR="005A68B8" w:rsidRPr="008B1DBD" w:rsidRDefault="005A68B8" w:rsidP="00FC4F94">
      <w:pPr>
        <w:pStyle w:val="Nvel2-Red"/>
        <w:numPr>
          <w:ilvl w:val="0"/>
          <w:numId w:val="0"/>
        </w:numPr>
        <w:spacing w:before="0" w:after="0" w:line="240" w:lineRule="auto"/>
        <w:rPr>
          <w:i w:val="0"/>
          <w:iCs w:val="0"/>
          <w:color w:val="auto"/>
          <w:sz w:val="22"/>
          <w:szCs w:val="22"/>
        </w:rPr>
      </w:pPr>
    </w:p>
    <w:p w14:paraId="5BB4D501" w14:textId="77777777" w:rsidR="005A68B8" w:rsidRPr="008B1DBD" w:rsidRDefault="005A68B8" w:rsidP="00FC4F94">
      <w:pPr>
        <w:pStyle w:val="Nivel01"/>
        <w:spacing w:before="0"/>
        <w:ind w:left="0" w:firstLine="0"/>
        <w:rPr>
          <w:sz w:val="22"/>
          <w:szCs w:val="22"/>
        </w:rPr>
      </w:pPr>
      <w:r w:rsidRPr="008B1DBD">
        <w:rPr>
          <w:sz w:val="22"/>
          <w:szCs w:val="22"/>
        </w:rPr>
        <w:t>FUNDAMENTAÇÃO E DESCRIÇÃO DA NECESSIDADE DA CONTRATAÇÃO</w:t>
      </w:r>
    </w:p>
    <w:p w14:paraId="4D157761" w14:textId="77777777" w:rsidR="00FA2C67" w:rsidRPr="008B1DBD" w:rsidRDefault="00FA2C67" w:rsidP="008B1DBD">
      <w:pPr>
        <w:pStyle w:val="Nivel2"/>
        <w:numPr>
          <w:ilvl w:val="1"/>
          <w:numId w:val="42"/>
        </w:numPr>
        <w:spacing w:before="0" w:after="0" w:line="360" w:lineRule="auto"/>
        <w:ind w:left="0" w:firstLine="0"/>
        <w:rPr>
          <w:color w:val="auto"/>
          <w:sz w:val="22"/>
          <w:szCs w:val="22"/>
        </w:rPr>
      </w:pPr>
      <w:r w:rsidRPr="008B1DBD">
        <w:rPr>
          <w:color w:val="auto"/>
          <w:sz w:val="22"/>
          <w:szCs w:val="22"/>
        </w:rPr>
        <w:t xml:space="preserve">A Fundamentação da Contratação e de seus quantitativos, foram realizadas considerando a estimativa de consumo e utilização prováveis. </w:t>
      </w:r>
    </w:p>
    <w:p w14:paraId="4B91A160" w14:textId="77777777" w:rsidR="00FA2C67" w:rsidRPr="008B1DBD" w:rsidRDefault="00FA2C67" w:rsidP="008B1DBD">
      <w:pPr>
        <w:pStyle w:val="Nivel2"/>
        <w:numPr>
          <w:ilvl w:val="0"/>
          <w:numId w:val="43"/>
        </w:numPr>
        <w:spacing w:before="0" w:after="0" w:line="360" w:lineRule="auto"/>
        <w:ind w:left="0" w:firstLine="0"/>
        <w:rPr>
          <w:color w:val="auto"/>
          <w:sz w:val="22"/>
          <w:szCs w:val="22"/>
        </w:rPr>
      </w:pPr>
      <w:r w:rsidRPr="008B1DBD">
        <w:rPr>
          <w:color w:val="auto"/>
          <w:sz w:val="22"/>
          <w:szCs w:val="22"/>
        </w:rPr>
        <w:t>Diante da essencial demanda de deslocamento das equipes para visitas técnicas nas áreas urbanas e rurais, bem como o transporte dos pacientes para diversos hospitais e grandes centros em raios divergentes, como Curitiba, Londrina, Maringá, entre outros. Este investimento não apenas facilitará a mobilidade dos servidores nesta locomoção, garantindo segurança nas atividades, mas também otimiza o atendimento ao público, assegurando a prestação eficiente de serviços sem riscos de acidentes. Além disso, ao considerar a necessidade de estruturação da frota, torna-se evidente que a resolução dessa questão de locomoção é fundamental para um acompanhamento mais eficaz dos beneficiários, demonstrando a necessidade iminente e de interesse público, justificando a compra dos veículos como uma medida estratégica para aprimorar o desempenho operacional e a qualidade dos serviços prestados.</w:t>
      </w:r>
    </w:p>
    <w:p w14:paraId="2CE8B140" w14:textId="77777777" w:rsidR="00FA2C67" w:rsidRPr="008B1DBD" w:rsidRDefault="00FA2C67" w:rsidP="008B1DBD">
      <w:pPr>
        <w:pStyle w:val="Nivel2"/>
        <w:numPr>
          <w:ilvl w:val="0"/>
          <w:numId w:val="43"/>
        </w:numPr>
        <w:spacing w:before="0" w:after="0" w:line="360" w:lineRule="auto"/>
        <w:ind w:left="0" w:firstLine="0"/>
        <w:rPr>
          <w:color w:val="auto"/>
          <w:sz w:val="22"/>
          <w:szCs w:val="22"/>
        </w:rPr>
      </w:pPr>
      <w:r w:rsidRPr="008B1DBD">
        <w:rPr>
          <w:color w:val="auto"/>
          <w:sz w:val="22"/>
          <w:szCs w:val="22"/>
        </w:rPr>
        <w:t>O presente estudo técnico preliminar evidencia que a contratação da solução descrita no item "ESCOLHA DA SOLUÇÃO MAIS ADEQUADA" se mostra tecnicamente viável e fundamentadamente necessária. Diante do exposto, DECLARO SER VIÁVEL E ADEQUADA a contratação pretendida.</w:t>
      </w:r>
    </w:p>
    <w:p w14:paraId="75E4A1C3" w14:textId="77777777" w:rsidR="00FA2C67" w:rsidRPr="008B1DBD" w:rsidRDefault="00FA2C67" w:rsidP="008B1DBD">
      <w:pPr>
        <w:pStyle w:val="Nivel2"/>
        <w:spacing w:before="0" w:after="0" w:line="360" w:lineRule="auto"/>
        <w:ind w:left="0" w:firstLine="0"/>
        <w:rPr>
          <w:color w:val="auto"/>
          <w:sz w:val="22"/>
          <w:szCs w:val="22"/>
        </w:rPr>
      </w:pPr>
      <w:r w:rsidRPr="008B1DBD">
        <w:rPr>
          <w:color w:val="auto"/>
          <w:sz w:val="22"/>
          <w:szCs w:val="22"/>
        </w:rPr>
        <w:t>O objeto da contratação está previsto no Plano de Contratações Anual do ano de 2024.</w:t>
      </w:r>
    </w:p>
    <w:p w14:paraId="5F1EBAE9" w14:textId="77777777" w:rsidR="00FA2C67" w:rsidRPr="008B1DBD" w:rsidRDefault="00FA2C67" w:rsidP="00FC4F94">
      <w:pPr>
        <w:pStyle w:val="Nivel2"/>
        <w:numPr>
          <w:ilvl w:val="0"/>
          <w:numId w:val="0"/>
        </w:numPr>
        <w:spacing w:before="0" w:after="0" w:line="240" w:lineRule="auto"/>
        <w:rPr>
          <w:color w:val="auto"/>
          <w:sz w:val="22"/>
          <w:szCs w:val="22"/>
        </w:rPr>
      </w:pPr>
    </w:p>
    <w:p w14:paraId="38F56D43" w14:textId="77777777" w:rsidR="00FA2C67" w:rsidRPr="008B1DBD" w:rsidRDefault="00FA2C67" w:rsidP="00FC4F94">
      <w:pPr>
        <w:pStyle w:val="Nivel01"/>
        <w:spacing w:before="0"/>
        <w:ind w:left="0" w:firstLine="0"/>
        <w:rPr>
          <w:sz w:val="22"/>
          <w:szCs w:val="22"/>
        </w:rPr>
      </w:pPr>
      <w:r w:rsidRPr="008B1DBD">
        <w:rPr>
          <w:sz w:val="22"/>
          <w:szCs w:val="22"/>
        </w:rPr>
        <w:t>DESCRIÇÃO DA SOLUÇÃO COMO UM TODO</w:t>
      </w:r>
    </w:p>
    <w:p w14:paraId="3A6D7D68" w14:textId="77777777" w:rsidR="00FA2C67" w:rsidRPr="008B1DBD" w:rsidRDefault="00FA2C67" w:rsidP="008B1DBD">
      <w:pPr>
        <w:pStyle w:val="Nivel2"/>
        <w:spacing w:before="0" w:after="0" w:line="360" w:lineRule="auto"/>
        <w:ind w:left="0" w:firstLine="0"/>
        <w:rPr>
          <w:color w:val="auto"/>
          <w:sz w:val="22"/>
          <w:szCs w:val="22"/>
        </w:rPr>
      </w:pPr>
      <w:r w:rsidRPr="008B1DBD">
        <w:rPr>
          <w:color w:val="auto"/>
          <w:sz w:val="22"/>
          <w:szCs w:val="22"/>
        </w:rPr>
        <w:t>Analisando o mercado entendem-se viáveis as seguintes alternativas abaixo indicadas: Uso de transporte público, locação de veículos ou a aquisição de veículos.</w:t>
      </w:r>
    </w:p>
    <w:p w14:paraId="1570BEFF" w14:textId="77777777" w:rsidR="00FA2C67" w:rsidRPr="008B1DBD" w:rsidRDefault="00FA2C67" w:rsidP="008B1DBD">
      <w:pPr>
        <w:pStyle w:val="Nivel2"/>
        <w:spacing w:before="0" w:after="0" w:line="360" w:lineRule="auto"/>
        <w:ind w:left="0" w:firstLine="0"/>
        <w:rPr>
          <w:color w:val="auto"/>
          <w:sz w:val="22"/>
          <w:szCs w:val="22"/>
        </w:rPr>
      </w:pPr>
      <w:r w:rsidRPr="008B1DBD">
        <w:rPr>
          <w:color w:val="auto"/>
          <w:sz w:val="22"/>
          <w:szCs w:val="22"/>
        </w:rPr>
        <w:t xml:space="preserve">O uso do transporte público tem algumas vantagens como a diminuição do transito e a redução de poluentes, o que beneficiam a sociedade de forma indireta, contudo não faz parte da realidade do pais como um todo, ainda mais para a nossa cidade, por ser do interior não conta com infraestrutura para seu uso, pois não há atendimento na maioria das localidades utilizadas no cotidiano. </w:t>
      </w:r>
    </w:p>
    <w:p w14:paraId="215C09AA" w14:textId="77777777" w:rsidR="00FA2C67" w:rsidRPr="008B1DBD" w:rsidRDefault="00FA2C67" w:rsidP="008B1DBD">
      <w:pPr>
        <w:pStyle w:val="Nivel2"/>
        <w:numPr>
          <w:ilvl w:val="0"/>
          <w:numId w:val="0"/>
        </w:numPr>
        <w:spacing w:before="0" w:after="0" w:line="360" w:lineRule="auto"/>
        <w:rPr>
          <w:color w:val="auto"/>
          <w:sz w:val="22"/>
          <w:szCs w:val="22"/>
        </w:rPr>
      </w:pPr>
      <w:r w:rsidRPr="008B1DBD">
        <w:rPr>
          <w:color w:val="auto"/>
          <w:sz w:val="22"/>
          <w:szCs w:val="22"/>
        </w:rPr>
        <w:t>A locação de veículos também tem vantagens como a manutenção, seguros e impostos por conta da locadora, o veículo não pertence a frota da administração pública, custos de acidentes por conta da contratante; numa possível desistência da locação haverá multa, pagamento de pedágios, e para que possa dar certo deve ser feito uma projeção de viabilidade de toda a frota.</w:t>
      </w:r>
    </w:p>
    <w:p w14:paraId="62EB8E1B" w14:textId="77777777" w:rsidR="00FA2C67" w:rsidRPr="008B1DBD" w:rsidRDefault="00FA2C67" w:rsidP="008B1DBD">
      <w:pPr>
        <w:pStyle w:val="Nivel2"/>
        <w:numPr>
          <w:ilvl w:val="0"/>
          <w:numId w:val="0"/>
        </w:numPr>
        <w:spacing w:before="0" w:after="0" w:line="360" w:lineRule="auto"/>
        <w:rPr>
          <w:color w:val="auto"/>
          <w:sz w:val="22"/>
          <w:szCs w:val="22"/>
        </w:rPr>
      </w:pPr>
      <w:r w:rsidRPr="008B1DBD">
        <w:rPr>
          <w:color w:val="auto"/>
          <w:sz w:val="22"/>
          <w:szCs w:val="22"/>
        </w:rPr>
        <w:t>Desta forma a aquisição torna-se a opção mais viável para atender todas as demandas do município, visto que possibilita o melhor atendimento aos pacientes, sanando a demanda dos atendimentos como um todo.</w:t>
      </w:r>
    </w:p>
    <w:p w14:paraId="0A99E5E7" w14:textId="77777777" w:rsidR="00FA2C67" w:rsidRPr="008B1DBD" w:rsidRDefault="00FA2C67" w:rsidP="008B1DBD">
      <w:pPr>
        <w:spacing w:line="360" w:lineRule="auto"/>
        <w:rPr>
          <w:sz w:val="22"/>
          <w:szCs w:val="22"/>
        </w:rPr>
      </w:pPr>
    </w:p>
    <w:p w14:paraId="694109BE" w14:textId="77777777" w:rsidR="005A68B8" w:rsidRPr="008B1DBD" w:rsidRDefault="005A68B8" w:rsidP="00FC4F94">
      <w:pPr>
        <w:pStyle w:val="Nivel01"/>
        <w:spacing w:before="0"/>
        <w:ind w:left="0" w:firstLine="0"/>
        <w:rPr>
          <w:sz w:val="22"/>
          <w:szCs w:val="22"/>
        </w:rPr>
      </w:pPr>
      <w:r w:rsidRPr="008B1DBD">
        <w:rPr>
          <w:sz w:val="22"/>
          <w:szCs w:val="22"/>
        </w:rPr>
        <w:t>DESCRIÇÃO DA SOLUÇÃO COMO UM TODO</w:t>
      </w:r>
    </w:p>
    <w:p w14:paraId="3FB22093" w14:textId="5AF652C4" w:rsidR="00FA2C67" w:rsidRPr="008B1DBD" w:rsidRDefault="008B1DBD" w:rsidP="00F44093">
      <w:pPr>
        <w:pStyle w:val="Nivel2"/>
        <w:numPr>
          <w:ilvl w:val="0"/>
          <w:numId w:val="0"/>
        </w:numPr>
        <w:spacing w:before="0" w:after="0" w:line="360" w:lineRule="auto"/>
        <w:rPr>
          <w:color w:val="auto"/>
          <w:sz w:val="22"/>
          <w:szCs w:val="22"/>
        </w:rPr>
      </w:pPr>
      <w:proofErr w:type="gramStart"/>
      <w:r w:rsidRPr="00F44093">
        <w:rPr>
          <w:bCs/>
          <w:color w:val="auto"/>
          <w:sz w:val="22"/>
          <w:szCs w:val="22"/>
        </w:rPr>
        <w:t>4</w:t>
      </w:r>
      <w:r w:rsidR="00DF672E" w:rsidRPr="00F44093">
        <w:rPr>
          <w:bCs/>
          <w:color w:val="auto"/>
          <w:sz w:val="22"/>
          <w:szCs w:val="22"/>
        </w:rPr>
        <w:t>.1</w:t>
      </w:r>
      <w:r w:rsidR="00DF672E" w:rsidRPr="008B1DBD">
        <w:rPr>
          <w:color w:val="auto"/>
          <w:sz w:val="22"/>
          <w:szCs w:val="22"/>
        </w:rPr>
        <w:t xml:space="preserve"> </w:t>
      </w:r>
      <w:r w:rsidR="003B6955" w:rsidRPr="008B1DBD">
        <w:rPr>
          <w:color w:val="auto"/>
          <w:sz w:val="22"/>
          <w:szCs w:val="22"/>
        </w:rPr>
        <w:t xml:space="preserve"> </w:t>
      </w:r>
      <w:r w:rsidR="00FA2C67" w:rsidRPr="008B1DBD">
        <w:rPr>
          <w:color w:val="auto"/>
          <w:sz w:val="22"/>
          <w:szCs w:val="22"/>
        </w:rPr>
        <w:t>Para</w:t>
      </w:r>
      <w:proofErr w:type="gramEnd"/>
      <w:r w:rsidR="00FA2C67" w:rsidRPr="008B1DBD">
        <w:rPr>
          <w:color w:val="auto"/>
          <w:sz w:val="22"/>
          <w:szCs w:val="22"/>
        </w:rPr>
        <w:t xml:space="preserve"> a devida contratação, a empresa necessita possuir mão de obra capacitada e qualificada, em quantidade necessária, para o desempenho eficiente dos serviços prestados. Das obrigações e responsabilidade da empresa especializada contratada constam:</w:t>
      </w:r>
    </w:p>
    <w:p w14:paraId="2F988AAF" w14:textId="77777777" w:rsidR="00FA2C67" w:rsidRPr="008B1DBD" w:rsidRDefault="00FA2C67" w:rsidP="00F44093">
      <w:pPr>
        <w:pStyle w:val="Nivel2"/>
        <w:numPr>
          <w:ilvl w:val="0"/>
          <w:numId w:val="0"/>
        </w:numPr>
        <w:spacing w:before="0" w:after="0" w:line="360" w:lineRule="auto"/>
        <w:rPr>
          <w:color w:val="auto"/>
          <w:sz w:val="22"/>
          <w:szCs w:val="22"/>
        </w:rPr>
      </w:pPr>
      <w:r w:rsidRPr="008B1DBD">
        <w:rPr>
          <w:color w:val="auto"/>
          <w:sz w:val="22"/>
          <w:szCs w:val="22"/>
        </w:rPr>
        <w:t xml:space="preserve">a) A mesma fornecerá </w:t>
      </w:r>
      <w:proofErr w:type="gramStart"/>
      <w:r w:rsidRPr="008B1DBD">
        <w:rPr>
          <w:color w:val="auto"/>
          <w:sz w:val="22"/>
          <w:szCs w:val="22"/>
        </w:rPr>
        <w:t>o(</w:t>
      </w:r>
      <w:proofErr w:type="gramEnd"/>
      <w:r w:rsidRPr="008B1DBD">
        <w:rPr>
          <w:color w:val="auto"/>
          <w:sz w:val="22"/>
          <w:szCs w:val="22"/>
        </w:rPr>
        <w:t>s) item (</w:t>
      </w:r>
      <w:proofErr w:type="spellStart"/>
      <w:r w:rsidRPr="008B1DBD">
        <w:rPr>
          <w:color w:val="auto"/>
          <w:sz w:val="22"/>
          <w:szCs w:val="22"/>
        </w:rPr>
        <w:t>ns</w:t>
      </w:r>
      <w:proofErr w:type="spellEnd"/>
      <w:r w:rsidRPr="008B1DBD">
        <w:rPr>
          <w:color w:val="auto"/>
          <w:sz w:val="22"/>
          <w:szCs w:val="22"/>
        </w:rPr>
        <w:t>) / objeto(s) de acordo com as especificações e quantitativos em conformidade com as condições deste instrumento, obrigando-se a substituir aquele(s) não achado(s) conforme(s) pela contratante.</w:t>
      </w:r>
    </w:p>
    <w:p w14:paraId="0A0D28E7" w14:textId="77777777" w:rsidR="00FA2C67" w:rsidRPr="008B1DBD" w:rsidRDefault="00FA2C67" w:rsidP="00F44093">
      <w:pPr>
        <w:pStyle w:val="Nivel2"/>
        <w:numPr>
          <w:ilvl w:val="0"/>
          <w:numId w:val="0"/>
        </w:numPr>
        <w:spacing w:before="0" w:after="0" w:line="360" w:lineRule="auto"/>
        <w:rPr>
          <w:color w:val="auto"/>
          <w:sz w:val="22"/>
          <w:szCs w:val="22"/>
        </w:rPr>
      </w:pPr>
      <w:r w:rsidRPr="008B1DBD">
        <w:rPr>
          <w:color w:val="auto"/>
          <w:sz w:val="22"/>
          <w:szCs w:val="22"/>
        </w:rPr>
        <w:t xml:space="preserve">b) Pagar todos os tributos que, direta ou indiretamente, incidam sobre o fornecimento </w:t>
      </w:r>
      <w:proofErr w:type="gramStart"/>
      <w:r w:rsidRPr="008B1DBD">
        <w:rPr>
          <w:color w:val="auto"/>
          <w:sz w:val="22"/>
          <w:szCs w:val="22"/>
        </w:rPr>
        <w:t>do(</w:t>
      </w:r>
      <w:proofErr w:type="gramEnd"/>
      <w:r w:rsidRPr="008B1DBD">
        <w:rPr>
          <w:color w:val="auto"/>
          <w:sz w:val="22"/>
          <w:szCs w:val="22"/>
        </w:rPr>
        <w:t xml:space="preserve">s) objeto(s), inclusive às contribuições previdenciárias, fiscais e </w:t>
      </w:r>
      <w:proofErr w:type="spellStart"/>
      <w:r w:rsidRPr="008B1DBD">
        <w:rPr>
          <w:color w:val="auto"/>
          <w:sz w:val="22"/>
          <w:szCs w:val="22"/>
        </w:rPr>
        <w:t>parafiscais</w:t>
      </w:r>
      <w:proofErr w:type="spellEnd"/>
      <w:r w:rsidRPr="008B1DBD">
        <w:rPr>
          <w:color w:val="auto"/>
          <w:sz w:val="22"/>
          <w:szCs w:val="22"/>
        </w:rPr>
        <w:t>, FGTS, PIS, emolumentos, seguros de acidentes de trabalho, etc., ficando excluída qualquer solidariedade da contratante por eventuais autuações administrativas e/ou judiciais uma vez que a inadimplência da contratada, com referência às suas obrigações, não se transfere à contratante.</w:t>
      </w:r>
    </w:p>
    <w:p w14:paraId="35E6EAC7" w14:textId="77777777" w:rsidR="00FA2C67" w:rsidRPr="008B1DBD" w:rsidRDefault="00FA2C67" w:rsidP="00F44093">
      <w:pPr>
        <w:pStyle w:val="Nivel2"/>
        <w:numPr>
          <w:ilvl w:val="0"/>
          <w:numId w:val="0"/>
        </w:numPr>
        <w:spacing w:before="0" w:after="0" w:line="360" w:lineRule="auto"/>
        <w:rPr>
          <w:color w:val="auto"/>
          <w:sz w:val="22"/>
          <w:szCs w:val="22"/>
        </w:rPr>
      </w:pPr>
      <w:proofErr w:type="gramStart"/>
      <w:r w:rsidRPr="008B1DBD">
        <w:rPr>
          <w:color w:val="auto"/>
          <w:sz w:val="22"/>
          <w:szCs w:val="22"/>
        </w:rPr>
        <w:t>c) Arcar</w:t>
      </w:r>
      <w:proofErr w:type="gramEnd"/>
      <w:r w:rsidRPr="008B1DBD">
        <w:rPr>
          <w:color w:val="auto"/>
          <w:sz w:val="22"/>
          <w:szCs w:val="22"/>
        </w:rPr>
        <w:t xml:space="preserve"> com eventuais prejuízos causados à contratante e/ou terceiros, provocados por ineficiência ou irregularidade cometida por seus empregados ou prepostos envolvidos na execução do contrato que não terão nenhum vínculo empregatício com a administração.</w:t>
      </w:r>
    </w:p>
    <w:p w14:paraId="76C9AB5B" w14:textId="77777777" w:rsidR="00FA2C67" w:rsidRPr="008B1DBD" w:rsidRDefault="00FA2C67" w:rsidP="00F44093">
      <w:pPr>
        <w:pStyle w:val="Nivel2"/>
        <w:numPr>
          <w:ilvl w:val="0"/>
          <w:numId w:val="0"/>
        </w:numPr>
        <w:spacing w:before="0" w:after="0" w:line="360" w:lineRule="auto"/>
        <w:rPr>
          <w:color w:val="auto"/>
          <w:sz w:val="22"/>
          <w:szCs w:val="22"/>
        </w:rPr>
      </w:pPr>
      <w:proofErr w:type="gramStart"/>
      <w:r w:rsidRPr="008B1DBD">
        <w:rPr>
          <w:color w:val="auto"/>
          <w:sz w:val="22"/>
          <w:szCs w:val="22"/>
        </w:rPr>
        <w:t>d) Manter</w:t>
      </w:r>
      <w:proofErr w:type="gramEnd"/>
      <w:r w:rsidRPr="008B1DBD">
        <w:rPr>
          <w:color w:val="auto"/>
          <w:sz w:val="22"/>
          <w:szCs w:val="22"/>
        </w:rPr>
        <w:t xml:space="preserve"> durante toda a execução do contrato, em compatibilidade com as obrigações por ele assumidas, todas as condições de habilitação e qualificação exigidas na licitação.</w:t>
      </w:r>
    </w:p>
    <w:p w14:paraId="31BFC4CF" w14:textId="77777777" w:rsidR="00FA2C67" w:rsidRPr="008B1DBD" w:rsidRDefault="00FA2C67" w:rsidP="00F44093">
      <w:pPr>
        <w:pStyle w:val="Nivel2"/>
        <w:numPr>
          <w:ilvl w:val="0"/>
          <w:numId w:val="0"/>
        </w:numPr>
        <w:spacing w:before="0" w:after="0" w:line="360" w:lineRule="auto"/>
        <w:rPr>
          <w:color w:val="auto"/>
          <w:sz w:val="22"/>
          <w:szCs w:val="22"/>
        </w:rPr>
      </w:pPr>
      <w:proofErr w:type="gramStart"/>
      <w:r w:rsidRPr="008B1DBD">
        <w:rPr>
          <w:color w:val="auto"/>
          <w:sz w:val="22"/>
          <w:szCs w:val="22"/>
        </w:rPr>
        <w:t>e) Fornecer</w:t>
      </w:r>
      <w:proofErr w:type="gramEnd"/>
      <w:r w:rsidRPr="008B1DBD">
        <w:rPr>
          <w:color w:val="auto"/>
          <w:sz w:val="22"/>
          <w:szCs w:val="22"/>
        </w:rPr>
        <w:t xml:space="preserve"> o objeto obedecendo às quantidades requisitadas, qualidade, horários, prazos e locais estabelecidos para a entrega. </w:t>
      </w:r>
    </w:p>
    <w:p w14:paraId="24EE11B1" w14:textId="312A95E9"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 xml:space="preserve">4.2. </w:t>
      </w:r>
      <w:r w:rsidR="00FA2C67" w:rsidRPr="008B1DBD">
        <w:rPr>
          <w:color w:val="auto"/>
          <w:sz w:val="22"/>
          <w:szCs w:val="22"/>
        </w:rPr>
        <w:t xml:space="preserve"> A demanda será acompanhada pela equipe técnica responsável devidamente capacitada para tomar as providências necessárias e possíveis para o sucesso da contratação, incluindo o aceite da proposta, recebimento da entrega, sem prejuízo da fiscalização exercida pela CONTRATADA. </w:t>
      </w:r>
    </w:p>
    <w:p w14:paraId="5C297AA2" w14:textId="48075776"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4.3.</w:t>
      </w:r>
      <w:r w:rsidR="00FA2C67" w:rsidRPr="008B1DBD">
        <w:rPr>
          <w:color w:val="auto"/>
          <w:sz w:val="22"/>
          <w:szCs w:val="22"/>
        </w:rPr>
        <w:t xml:space="preserve"> No curso da execução do fornecimento, caberá ao CONTRATANTE, o direito de fiscalizar a fiel observância das disposições contratuais, promovendo a aferição qualitativa dos produtos </w:t>
      </w:r>
    </w:p>
    <w:p w14:paraId="3E526FB2" w14:textId="5E20376D"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4.4</w:t>
      </w:r>
      <w:r w:rsidR="00FA2C67" w:rsidRPr="008B1DBD">
        <w:rPr>
          <w:color w:val="auto"/>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w:t>
      </w:r>
    </w:p>
    <w:p w14:paraId="7B93C724" w14:textId="052CFE9E"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4.5</w:t>
      </w:r>
      <w:r w:rsidR="00FA2C67" w:rsidRPr="008B1DBD">
        <w:rPr>
          <w:color w:val="auto"/>
          <w:sz w:val="22"/>
          <w:szCs w:val="22"/>
        </w:rPr>
        <w:t>. Para a proposta financeira deverão estar computados além do veículo, as taxas de emplacamento e outras taxas para a venda do veículo, a entrega diretamente no endereço solicitado.</w:t>
      </w:r>
    </w:p>
    <w:p w14:paraId="6F4BBB38" w14:textId="291C9E6D"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4.6</w:t>
      </w:r>
      <w:r w:rsidR="00FA2C67" w:rsidRPr="008B1DBD">
        <w:rPr>
          <w:color w:val="auto"/>
          <w:sz w:val="22"/>
          <w:szCs w:val="22"/>
        </w:rPr>
        <w:t xml:space="preserve">. Todos os produtos/serviços serão entregues conforme solicitado e a critério da Secretaria solicitante, de acordo com a Ordem de Fornecimento. </w:t>
      </w:r>
    </w:p>
    <w:p w14:paraId="475A3905" w14:textId="110C9B2D"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4.7</w:t>
      </w:r>
      <w:r w:rsidR="00FA2C67" w:rsidRPr="008B1DBD">
        <w:rPr>
          <w:color w:val="auto"/>
          <w:sz w:val="22"/>
          <w:szCs w:val="22"/>
        </w:rPr>
        <w:t>. Efetuar a entrega dos produtos/serviços em perfeito estado, de acordo com as quantidades indicadas na Ordem de Fornecimento, com as especificações constantes no presente estudo, no prazo de 30 (trinta) dias, contados da Ordem de Fornecimento.</w:t>
      </w:r>
    </w:p>
    <w:p w14:paraId="6B4A6163" w14:textId="2CB894E9"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4.8</w:t>
      </w:r>
      <w:r w:rsidR="00FA2C67" w:rsidRPr="008B1DBD">
        <w:rPr>
          <w:color w:val="auto"/>
          <w:sz w:val="22"/>
          <w:szCs w:val="22"/>
        </w:rPr>
        <w:t xml:space="preserve">. Caso aconteça qualquer problema no fornecimento, e o produto fornecido seja rejeitado, a Contratada deverá de forma imediata tomar as devidas providências necessárias para a correção das irregularidades identificadas, sob pena de sofrer a aplicação das penalidades estabelecidas na Minuta de Contrato. </w:t>
      </w:r>
    </w:p>
    <w:p w14:paraId="1F86F460" w14:textId="5C3E42B5"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w:t>
      </w:r>
      <w:r w:rsidR="00FA2C67" w:rsidRPr="008B1DBD">
        <w:rPr>
          <w:color w:val="auto"/>
          <w:sz w:val="22"/>
          <w:szCs w:val="22"/>
        </w:rPr>
        <w:t xml:space="preserve">9. Caso a empresa verifique a impossibilidade de cumprir com o prazo de entrega estabelecido, deverá informar imediatamente à Secretaria, solicitação de prorrogação de prazo de entrega, da qual deverão constar: motivo do não cumprimento do prazo, devidamente comprovado, e o novo prazo previsto para entrega. </w:t>
      </w:r>
    </w:p>
    <w:p w14:paraId="1759BF73" w14:textId="0A37D483"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w:t>
      </w:r>
      <w:r w:rsidR="00FA2C67" w:rsidRPr="008B1DBD">
        <w:rPr>
          <w:color w:val="auto"/>
          <w:sz w:val="22"/>
          <w:szCs w:val="22"/>
        </w:rPr>
        <w:t>10. A solicitação de prorrogação de prazo será analisada pela Secretaria na forma da lei e de acordo com os princípios de razoabilidade e proporcionalidade, informando-se à empresa da decisão proferida.</w:t>
      </w:r>
    </w:p>
    <w:p w14:paraId="69125792" w14:textId="2ED94F6A"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w:t>
      </w:r>
      <w:r w:rsidR="00FA2C67" w:rsidRPr="008B1DBD">
        <w:rPr>
          <w:color w:val="auto"/>
          <w:sz w:val="22"/>
          <w:szCs w:val="22"/>
        </w:rPr>
        <w:t xml:space="preserve">11. Em caso de denegação da prorrogação do prazo de entrega, e caso não cumpra o prazo inicial, o fornecedor ficará sujeito às penalidades previstas para atraso na entrega. </w:t>
      </w:r>
    </w:p>
    <w:p w14:paraId="693E8D69" w14:textId="5ED5187D" w:rsidR="00DF672E"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4.</w:t>
      </w:r>
      <w:r w:rsidR="00FA2C67" w:rsidRPr="008B1DBD">
        <w:rPr>
          <w:color w:val="auto"/>
          <w:sz w:val="22"/>
          <w:szCs w:val="22"/>
        </w:rPr>
        <w:t xml:space="preserve">12. A delimitação geográfica na prestação dos serviços de assistência técnica é medida necessária vez que o encaminhamento dos objetos desta licitação para as respectivas assistências técnicas resulta na interrupção das atividades e, por consequência lógica, quanto maior a distância de deslocamento, maior será o tempo dispendido. A descontinuidade de todo e qualquer serviço público somente pode ocorrer com a maior brevidade possível, sob pena de restar configurado afronta ao interesse público.  Portanto, o requisito consistente em distância máxima da assistência técnica especializada de 200km é pertinente, relevante, justificado, razoável, proporcional e garantidor do célere e eficaz atendimento à municipalidade, e encontra, inclusive, amparo jurisprudencial (APELAÇÃO CÍVEL. MANDADO DE SEGURANÇA. LICITAÇÃO. FORNECIMENTO DE PEÇAS PARA FROTA DE VEÍCULOS DO MUNICÍPIO. LIMITAÇÃO TERRITORIAL. POSSIBILIDADE. RESTRIÇÃO QUE VISA A CELERIDADE NA ENTREGA DAS PEÇAS PARA EVITAR PREJUÍZO AO MUNICÍPIO COM DESLOCAMENTO E VEÍCULOS PARADOS POR TEMPO INDETERMINADO. SENTENÇA MANTIDA. RECURSO DE APELAÇÃO DESPROVIDO. (TJPR - 5ª </w:t>
      </w:r>
      <w:proofErr w:type="spellStart"/>
      <w:r w:rsidR="00FA2C67" w:rsidRPr="008B1DBD">
        <w:rPr>
          <w:color w:val="auto"/>
          <w:sz w:val="22"/>
          <w:szCs w:val="22"/>
        </w:rPr>
        <w:t>C.Cível</w:t>
      </w:r>
      <w:proofErr w:type="spellEnd"/>
      <w:r w:rsidR="00FA2C67" w:rsidRPr="008B1DBD">
        <w:rPr>
          <w:color w:val="auto"/>
          <w:sz w:val="22"/>
          <w:szCs w:val="22"/>
        </w:rPr>
        <w:t xml:space="preserve"> - 0000887-77.2018.8.16.0148 - Rolândia -  Rel.: Edison de Oliveira Macedo Filho -  J. 17.07.2018).</w:t>
      </w:r>
    </w:p>
    <w:p w14:paraId="15184B43" w14:textId="77777777" w:rsidR="00FA2C67" w:rsidRPr="008B1DBD" w:rsidRDefault="00FA2C67" w:rsidP="00F44093">
      <w:pPr>
        <w:pStyle w:val="Nvel1-SemNum"/>
        <w:spacing w:before="0" w:line="360" w:lineRule="auto"/>
        <w:ind w:left="0"/>
        <w:rPr>
          <w:color w:val="auto"/>
          <w:sz w:val="22"/>
          <w:szCs w:val="22"/>
        </w:rPr>
      </w:pPr>
      <w:r w:rsidRPr="008B1DBD">
        <w:rPr>
          <w:color w:val="auto"/>
          <w:sz w:val="22"/>
          <w:szCs w:val="22"/>
        </w:rPr>
        <w:t>Garantia da contratação</w:t>
      </w:r>
    </w:p>
    <w:p w14:paraId="600BF71F" w14:textId="5878821B" w:rsidR="00FA2C67" w:rsidRPr="008B1DBD" w:rsidRDefault="008B1DBD" w:rsidP="00F44093">
      <w:pPr>
        <w:pStyle w:val="Nivel2"/>
        <w:numPr>
          <w:ilvl w:val="0"/>
          <w:numId w:val="0"/>
        </w:numPr>
        <w:spacing w:before="0" w:after="0" w:line="360" w:lineRule="auto"/>
        <w:rPr>
          <w:sz w:val="22"/>
          <w:szCs w:val="22"/>
        </w:rPr>
      </w:pPr>
      <w:r w:rsidRPr="008B1DBD">
        <w:rPr>
          <w:sz w:val="22"/>
          <w:szCs w:val="22"/>
        </w:rPr>
        <w:t xml:space="preserve">4.13. </w:t>
      </w:r>
      <w:r w:rsidR="00FA2C67" w:rsidRPr="008B1DBD">
        <w:rPr>
          <w:sz w:val="22"/>
          <w:szCs w:val="22"/>
        </w:rPr>
        <w:t>Não haverá exigência da garantia da contratação, pelas razões constantes do Estudo Técnico Preliminar.</w:t>
      </w:r>
    </w:p>
    <w:p w14:paraId="4614396D" w14:textId="77777777" w:rsidR="00FA2C67" w:rsidRPr="008B1DBD" w:rsidRDefault="00FA2C67" w:rsidP="00F44093">
      <w:pPr>
        <w:pStyle w:val="Nvel3-R"/>
        <w:keepNext/>
        <w:keepLines/>
        <w:numPr>
          <w:ilvl w:val="0"/>
          <w:numId w:val="0"/>
        </w:numPr>
        <w:spacing w:before="0" w:after="0" w:line="360" w:lineRule="auto"/>
        <w:outlineLvl w:val="1"/>
        <w:rPr>
          <w:i w:val="0"/>
          <w:iCs w:val="0"/>
          <w:color w:val="auto"/>
          <w:sz w:val="22"/>
          <w:szCs w:val="22"/>
        </w:rPr>
      </w:pPr>
      <w:r w:rsidRPr="008B1DBD">
        <w:rPr>
          <w:b/>
          <w:bCs/>
          <w:i w:val="0"/>
          <w:iCs w:val="0"/>
          <w:color w:val="auto"/>
          <w:sz w:val="22"/>
          <w:szCs w:val="22"/>
        </w:rPr>
        <w:t>Indicação de marcas ou modelos</w:t>
      </w:r>
      <w:r w:rsidRPr="008B1DBD">
        <w:rPr>
          <w:i w:val="0"/>
          <w:iCs w:val="0"/>
          <w:color w:val="auto"/>
          <w:sz w:val="22"/>
          <w:szCs w:val="22"/>
        </w:rPr>
        <w:t xml:space="preserve"> (</w:t>
      </w:r>
      <w:hyperlink r:id="rId33" w:anchor="art41" w:history="1">
        <w:r w:rsidRPr="008B1DBD">
          <w:rPr>
            <w:rStyle w:val="Hyperlink"/>
            <w:i w:val="0"/>
            <w:iCs w:val="0"/>
            <w:color w:val="auto"/>
            <w:sz w:val="22"/>
            <w:szCs w:val="22"/>
          </w:rPr>
          <w:t>Art. 41, inciso I, da Lei nº 14.133, de 2021</w:t>
        </w:r>
      </w:hyperlink>
      <w:r w:rsidRPr="008B1DBD">
        <w:rPr>
          <w:i w:val="0"/>
          <w:iCs w:val="0"/>
          <w:color w:val="auto"/>
          <w:sz w:val="22"/>
          <w:szCs w:val="22"/>
        </w:rPr>
        <w:t>):</w:t>
      </w:r>
    </w:p>
    <w:p w14:paraId="10EBEA49" w14:textId="621ACFBB" w:rsidR="00FA2C67" w:rsidRPr="008B1DBD" w:rsidRDefault="008B1DBD" w:rsidP="00F44093">
      <w:pPr>
        <w:pStyle w:val="Nivel2"/>
        <w:numPr>
          <w:ilvl w:val="0"/>
          <w:numId w:val="0"/>
        </w:numPr>
        <w:spacing w:before="0" w:after="0" w:line="360" w:lineRule="auto"/>
        <w:rPr>
          <w:color w:val="auto"/>
          <w:sz w:val="22"/>
          <w:szCs w:val="22"/>
        </w:rPr>
      </w:pPr>
      <w:r w:rsidRPr="008B1DBD">
        <w:rPr>
          <w:color w:val="auto"/>
          <w:sz w:val="22"/>
          <w:szCs w:val="22"/>
        </w:rPr>
        <w:t xml:space="preserve">4.14. </w:t>
      </w:r>
      <w:r w:rsidR="00FA2C67" w:rsidRPr="008B1DBD">
        <w:rPr>
          <w:color w:val="auto"/>
          <w:sz w:val="22"/>
          <w:szCs w:val="22"/>
        </w:rPr>
        <w:t xml:space="preserve">Na presente contratação não será admitida a indicação de </w:t>
      </w:r>
      <w:proofErr w:type="gramStart"/>
      <w:r w:rsidR="00FA2C67" w:rsidRPr="008B1DBD">
        <w:rPr>
          <w:color w:val="auto"/>
          <w:sz w:val="22"/>
          <w:szCs w:val="22"/>
        </w:rPr>
        <w:t>marca(</w:t>
      </w:r>
      <w:proofErr w:type="gramEnd"/>
      <w:r w:rsidR="00FA2C67" w:rsidRPr="008B1DBD">
        <w:rPr>
          <w:color w:val="auto"/>
          <w:sz w:val="22"/>
          <w:szCs w:val="22"/>
        </w:rPr>
        <w:t>s) ou modelo(s).</w:t>
      </w:r>
    </w:p>
    <w:p w14:paraId="4587A446" w14:textId="77777777" w:rsidR="00FA2C67" w:rsidRPr="008B1DBD" w:rsidRDefault="00FA2C67" w:rsidP="00F44093">
      <w:pPr>
        <w:keepNext/>
        <w:keepLines/>
        <w:tabs>
          <w:tab w:val="left" w:pos="567"/>
        </w:tabs>
        <w:spacing w:line="360" w:lineRule="auto"/>
        <w:jc w:val="both"/>
        <w:outlineLvl w:val="1"/>
        <w:rPr>
          <w:rFonts w:ascii="Arial" w:eastAsia="MS Gothic" w:hAnsi="Arial" w:cs="Arial"/>
          <w:b/>
          <w:bCs/>
          <w:sz w:val="22"/>
          <w:szCs w:val="22"/>
        </w:rPr>
      </w:pPr>
      <w:r w:rsidRPr="008B1DBD">
        <w:rPr>
          <w:rFonts w:ascii="Arial" w:eastAsia="MS Gothic" w:hAnsi="Arial" w:cs="Arial"/>
          <w:b/>
          <w:bCs/>
          <w:sz w:val="22"/>
          <w:szCs w:val="22"/>
        </w:rPr>
        <w:t>Da vedação de utilização de marca/produto na execução do serviço</w:t>
      </w:r>
    </w:p>
    <w:p w14:paraId="7FB5DC48" w14:textId="4D47C43D" w:rsidR="00FA2C67" w:rsidRPr="008B1DBD" w:rsidRDefault="008B1DBD" w:rsidP="00F44093">
      <w:pPr>
        <w:pStyle w:val="Nvel2-Red"/>
        <w:numPr>
          <w:ilvl w:val="0"/>
          <w:numId w:val="0"/>
        </w:numPr>
        <w:spacing w:before="0" w:after="0" w:line="360" w:lineRule="auto"/>
        <w:rPr>
          <w:i w:val="0"/>
          <w:iCs w:val="0"/>
          <w:color w:val="auto"/>
          <w:sz w:val="22"/>
          <w:szCs w:val="22"/>
        </w:rPr>
      </w:pPr>
      <w:r w:rsidRPr="008B1DBD">
        <w:rPr>
          <w:i w:val="0"/>
          <w:color w:val="auto"/>
          <w:sz w:val="22"/>
          <w:szCs w:val="22"/>
        </w:rPr>
        <w:t xml:space="preserve">4.15. </w:t>
      </w:r>
      <w:r w:rsidR="00FA2C67" w:rsidRPr="008B1DBD">
        <w:rPr>
          <w:i w:val="0"/>
          <w:color w:val="auto"/>
          <w:sz w:val="22"/>
          <w:szCs w:val="22"/>
        </w:rPr>
        <w:t>Não haverá restrição de marcas ou modelos.</w:t>
      </w:r>
    </w:p>
    <w:p w14:paraId="7ED0A19A" w14:textId="77777777" w:rsidR="00FA2C67" w:rsidRPr="008B1DBD" w:rsidRDefault="00FA2C67" w:rsidP="00F44093">
      <w:pPr>
        <w:keepNext/>
        <w:keepLines/>
        <w:tabs>
          <w:tab w:val="left" w:pos="567"/>
        </w:tabs>
        <w:spacing w:line="360" w:lineRule="auto"/>
        <w:jc w:val="both"/>
        <w:outlineLvl w:val="1"/>
        <w:rPr>
          <w:rFonts w:ascii="Arial" w:eastAsia="MS Gothic" w:hAnsi="Arial" w:cs="Arial"/>
          <w:b/>
          <w:bCs/>
          <w:sz w:val="22"/>
          <w:szCs w:val="22"/>
        </w:rPr>
      </w:pPr>
      <w:r w:rsidRPr="008B1DBD">
        <w:rPr>
          <w:rFonts w:ascii="Arial" w:eastAsia="MS Gothic" w:hAnsi="Arial" w:cs="Arial"/>
          <w:b/>
          <w:bCs/>
          <w:sz w:val="22"/>
          <w:szCs w:val="22"/>
        </w:rPr>
        <w:t>Da exigência de amostra</w:t>
      </w:r>
    </w:p>
    <w:p w14:paraId="24D47D12" w14:textId="507391E3" w:rsidR="00FA2C67" w:rsidRPr="008B1DBD" w:rsidRDefault="00FA2C67" w:rsidP="00F44093">
      <w:pPr>
        <w:pStyle w:val="Nvel2-Red"/>
        <w:numPr>
          <w:ilvl w:val="0"/>
          <w:numId w:val="0"/>
        </w:numPr>
        <w:spacing w:before="0" w:after="0" w:line="360" w:lineRule="auto"/>
        <w:rPr>
          <w:i w:val="0"/>
          <w:color w:val="auto"/>
          <w:sz w:val="22"/>
          <w:szCs w:val="22"/>
        </w:rPr>
      </w:pPr>
      <w:r w:rsidRPr="008B1DBD">
        <w:rPr>
          <w:i w:val="0"/>
          <w:color w:val="auto"/>
          <w:sz w:val="22"/>
          <w:szCs w:val="22"/>
        </w:rPr>
        <w:t>4.</w:t>
      </w:r>
      <w:r w:rsidR="008B1DBD" w:rsidRPr="008B1DBD">
        <w:rPr>
          <w:i w:val="0"/>
          <w:color w:val="auto"/>
          <w:sz w:val="22"/>
          <w:szCs w:val="22"/>
        </w:rPr>
        <w:t>16</w:t>
      </w:r>
      <w:r w:rsidR="008B1DBD">
        <w:rPr>
          <w:i w:val="0"/>
          <w:color w:val="auto"/>
          <w:sz w:val="22"/>
          <w:szCs w:val="22"/>
        </w:rPr>
        <w:t>.</w:t>
      </w:r>
      <w:r w:rsidRPr="008B1DBD">
        <w:rPr>
          <w:i w:val="0"/>
          <w:color w:val="auto"/>
          <w:sz w:val="22"/>
          <w:szCs w:val="22"/>
        </w:rPr>
        <w:t xml:space="preserve"> </w:t>
      </w:r>
      <w:r w:rsidRPr="008B1DBD">
        <w:rPr>
          <w:i w:val="0"/>
          <w:color w:val="auto"/>
          <w:sz w:val="22"/>
          <w:szCs w:val="22"/>
        </w:rPr>
        <w:tab/>
        <w:t>Não haverá solicitação de amostras.</w:t>
      </w:r>
    </w:p>
    <w:p w14:paraId="06CED337" w14:textId="77777777" w:rsidR="00FA2C67" w:rsidRPr="008B1DBD" w:rsidRDefault="00FA2C67" w:rsidP="00F44093">
      <w:pPr>
        <w:keepNext/>
        <w:keepLines/>
        <w:tabs>
          <w:tab w:val="left" w:pos="567"/>
        </w:tabs>
        <w:spacing w:line="360" w:lineRule="auto"/>
        <w:jc w:val="both"/>
        <w:outlineLvl w:val="1"/>
        <w:rPr>
          <w:rFonts w:ascii="Arial" w:eastAsia="MS Gothic" w:hAnsi="Arial" w:cs="Arial"/>
          <w:b/>
          <w:bCs/>
          <w:sz w:val="22"/>
          <w:szCs w:val="22"/>
        </w:rPr>
      </w:pPr>
      <w:r w:rsidRPr="008B1DBD">
        <w:rPr>
          <w:rFonts w:ascii="Arial" w:hAnsi="Arial" w:cs="Arial"/>
          <w:b/>
          <w:bCs/>
          <w:sz w:val="22"/>
          <w:szCs w:val="22"/>
        </w:rPr>
        <w:t>Subcontratação</w:t>
      </w:r>
    </w:p>
    <w:p w14:paraId="478996E2" w14:textId="24DEA78E" w:rsidR="00FA2C67" w:rsidRPr="008B1DBD" w:rsidRDefault="008B1DBD" w:rsidP="00F44093">
      <w:pPr>
        <w:pStyle w:val="Nivel2"/>
        <w:numPr>
          <w:ilvl w:val="0"/>
          <w:numId w:val="0"/>
        </w:numPr>
        <w:spacing w:before="0" w:after="0" w:line="360" w:lineRule="auto"/>
        <w:rPr>
          <w:sz w:val="22"/>
          <w:szCs w:val="22"/>
        </w:rPr>
      </w:pPr>
      <w:r w:rsidRPr="008B1DBD">
        <w:rPr>
          <w:sz w:val="22"/>
          <w:szCs w:val="22"/>
        </w:rPr>
        <w:t xml:space="preserve">4.17. </w:t>
      </w:r>
      <w:r w:rsidR="00FA2C67" w:rsidRPr="008B1DBD">
        <w:rPr>
          <w:sz w:val="22"/>
          <w:szCs w:val="22"/>
        </w:rPr>
        <w:t>Não é admitida a subcontratação do objeto contratual.</w:t>
      </w:r>
    </w:p>
    <w:p w14:paraId="046E34E5" w14:textId="77777777" w:rsidR="00FA2C67" w:rsidRPr="008B1DBD" w:rsidRDefault="00FA2C67" w:rsidP="00F44093">
      <w:pPr>
        <w:pStyle w:val="Nivel2"/>
        <w:numPr>
          <w:ilvl w:val="0"/>
          <w:numId w:val="0"/>
        </w:numPr>
        <w:spacing w:before="0" w:after="0" w:line="360" w:lineRule="auto"/>
        <w:rPr>
          <w:b/>
          <w:color w:val="auto"/>
          <w:sz w:val="22"/>
          <w:szCs w:val="22"/>
        </w:rPr>
      </w:pPr>
      <w:r w:rsidRPr="008B1DBD">
        <w:rPr>
          <w:b/>
          <w:color w:val="auto"/>
          <w:sz w:val="22"/>
          <w:szCs w:val="22"/>
        </w:rPr>
        <w:t>Sustentabilidade</w:t>
      </w:r>
    </w:p>
    <w:p w14:paraId="12EFF209" w14:textId="04741A5C" w:rsidR="00FA2C67" w:rsidRPr="008B1DBD" w:rsidRDefault="008B1DBD" w:rsidP="00F44093">
      <w:pPr>
        <w:pStyle w:val="Nivel2"/>
        <w:numPr>
          <w:ilvl w:val="0"/>
          <w:numId w:val="0"/>
        </w:numPr>
        <w:spacing w:before="0" w:after="0" w:line="360" w:lineRule="auto"/>
        <w:rPr>
          <w:b/>
          <w:bCs/>
          <w:color w:val="auto"/>
          <w:sz w:val="22"/>
          <w:szCs w:val="22"/>
          <w:u w:val="single"/>
        </w:rPr>
      </w:pPr>
      <w:r w:rsidRPr="008B1DBD">
        <w:rPr>
          <w:color w:val="auto"/>
          <w:sz w:val="22"/>
          <w:szCs w:val="22"/>
        </w:rPr>
        <w:t xml:space="preserve">4.18. </w:t>
      </w:r>
      <w:r w:rsidR="00FA2C67" w:rsidRPr="008B1DBD">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1FB7CFC8" w14:textId="0C4411B6" w:rsidR="00FA2C67" w:rsidRPr="008B1DBD" w:rsidRDefault="00FA2C67" w:rsidP="00F44093">
      <w:pPr>
        <w:pStyle w:val="Nivel01"/>
        <w:tabs>
          <w:tab w:val="clear" w:pos="567"/>
          <w:tab w:val="left" w:pos="0"/>
        </w:tabs>
        <w:spacing w:before="0" w:line="360" w:lineRule="auto"/>
        <w:ind w:left="0" w:firstLine="0"/>
        <w:rPr>
          <w:sz w:val="22"/>
          <w:szCs w:val="22"/>
        </w:rPr>
      </w:pPr>
      <w:r w:rsidRPr="008B1DBD">
        <w:rPr>
          <w:sz w:val="22"/>
          <w:szCs w:val="22"/>
        </w:rPr>
        <w:t>MODELO DE EXECUÇÃO DO OBJETO</w:t>
      </w:r>
    </w:p>
    <w:p w14:paraId="69AAE593" w14:textId="77777777" w:rsidR="00FA2C67" w:rsidRPr="008B1DBD" w:rsidRDefault="00FA2C67" w:rsidP="00F44093">
      <w:pPr>
        <w:pStyle w:val="Nvel1-SemNum"/>
        <w:spacing w:before="0" w:line="360" w:lineRule="auto"/>
        <w:ind w:left="0"/>
        <w:rPr>
          <w:color w:val="auto"/>
          <w:sz w:val="22"/>
          <w:szCs w:val="22"/>
        </w:rPr>
      </w:pPr>
      <w:r w:rsidRPr="008B1DBD">
        <w:rPr>
          <w:color w:val="auto"/>
          <w:sz w:val="22"/>
          <w:szCs w:val="22"/>
        </w:rPr>
        <w:t>Condições de Execução</w:t>
      </w:r>
    </w:p>
    <w:p w14:paraId="5C3621E6"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O prazo para entrega é de 30 dias</w:t>
      </w:r>
      <w:r w:rsidRPr="008B1DBD">
        <w:rPr>
          <w:iCs/>
          <w:color w:val="auto"/>
          <w:sz w:val="22"/>
          <w:szCs w:val="22"/>
        </w:rPr>
        <w:t xml:space="preserve"> </w:t>
      </w:r>
      <w:r w:rsidRPr="008B1DBD">
        <w:rPr>
          <w:color w:val="auto"/>
          <w:sz w:val="22"/>
          <w:szCs w:val="22"/>
        </w:rPr>
        <w:t xml:space="preserve">úteis no item um e 60 dias no item dois, contados da requisição/solicitação/pedido ou outro documento que o represente. </w:t>
      </w:r>
    </w:p>
    <w:p w14:paraId="23BF6B2B"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Caso não seja possível a entrega na data assinalada, a empresa deverá comunicar as razões respectivas com pelo menos 05</w:t>
      </w:r>
      <w:r w:rsidRPr="008B1DBD">
        <w:rPr>
          <w:iCs/>
          <w:color w:val="auto"/>
          <w:sz w:val="22"/>
          <w:szCs w:val="22"/>
        </w:rPr>
        <w:t xml:space="preserve"> </w:t>
      </w:r>
      <w:r w:rsidRPr="008B1DBD">
        <w:rPr>
          <w:color w:val="auto"/>
          <w:sz w:val="22"/>
          <w:szCs w:val="22"/>
        </w:rPr>
        <w:t>dias de antecedência para que qualquer pleito de prorrogação de prazo seja analisado.</w:t>
      </w:r>
    </w:p>
    <w:p w14:paraId="017F18B5"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Os Itens, objeto desta licitação deverão ser fornecidos de acordo com os padrões e exigência desse edital</w:t>
      </w:r>
      <w:r w:rsidRPr="008B1DBD">
        <w:rPr>
          <w:b/>
          <w:color w:val="auto"/>
          <w:sz w:val="22"/>
          <w:szCs w:val="22"/>
        </w:rPr>
        <w:t xml:space="preserve"> </w:t>
      </w:r>
      <w:r w:rsidRPr="008B1DBD">
        <w:rPr>
          <w:bCs/>
          <w:color w:val="auto"/>
          <w:sz w:val="22"/>
          <w:szCs w:val="22"/>
        </w:rPr>
        <w:t>e</w:t>
      </w:r>
      <w:r w:rsidRPr="008B1DBD">
        <w:rPr>
          <w:color w:val="auto"/>
          <w:sz w:val="22"/>
          <w:szCs w:val="22"/>
        </w:rPr>
        <w:t xml:space="preserve"> serem entregues na sede da Secretaria solicitante</w:t>
      </w:r>
      <w:r w:rsidRPr="008B1DBD">
        <w:rPr>
          <w:b/>
          <w:color w:val="auto"/>
          <w:sz w:val="22"/>
          <w:szCs w:val="22"/>
        </w:rPr>
        <w:t xml:space="preserve"> </w:t>
      </w:r>
      <w:r w:rsidRPr="008B1DBD">
        <w:rPr>
          <w:color w:val="auto"/>
          <w:sz w:val="22"/>
          <w:szCs w:val="22"/>
        </w:rPr>
        <w:t>Avenida Santiago Lopes José, 210, Centro- Marilândia do Sul ou local indicado no momento da solicitação de entrega do bem.</w:t>
      </w:r>
    </w:p>
    <w:p w14:paraId="03E38131"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49DFF970" w14:textId="77777777" w:rsidR="00FA2C67" w:rsidRPr="008B1DBD" w:rsidRDefault="00FA2C67" w:rsidP="00F44093">
      <w:pPr>
        <w:pStyle w:val="Nvel1-SemNum"/>
        <w:spacing w:before="0" w:line="360" w:lineRule="auto"/>
        <w:ind w:left="0"/>
        <w:rPr>
          <w:color w:val="auto"/>
          <w:sz w:val="22"/>
          <w:szCs w:val="22"/>
        </w:rPr>
      </w:pPr>
      <w:r w:rsidRPr="008B1DBD">
        <w:rPr>
          <w:color w:val="auto"/>
          <w:sz w:val="22"/>
          <w:szCs w:val="22"/>
        </w:rPr>
        <w:t>Materiais a serem disponibilizados</w:t>
      </w:r>
    </w:p>
    <w:p w14:paraId="30710B59"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7BCD1EC2" w14:textId="77777777" w:rsidR="00FA2C67" w:rsidRPr="008B1DBD" w:rsidRDefault="00FA2C67" w:rsidP="00F44093">
      <w:pPr>
        <w:pStyle w:val="Nvel1-SemNum"/>
        <w:tabs>
          <w:tab w:val="left" w:pos="357"/>
        </w:tabs>
        <w:spacing w:before="0" w:line="360" w:lineRule="auto"/>
        <w:ind w:left="0"/>
        <w:rPr>
          <w:rFonts w:eastAsia="Calibri"/>
          <w:color w:val="auto"/>
          <w:sz w:val="22"/>
          <w:szCs w:val="22"/>
        </w:rPr>
      </w:pPr>
      <w:r w:rsidRPr="008B1DBD">
        <w:rPr>
          <w:color w:val="auto"/>
          <w:sz w:val="22"/>
          <w:szCs w:val="22"/>
        </w:rPr>
        <w:t xml:space="preserve">Especificação da garantia </w:t>
      </w:r>
    </w:p>
    <w:p w14:paraId="0721F8FB"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O prazo de garantia contratual dos serviços é aquele estabelecido </w:t>
      </w:r>
      <w:hyperlink r:id="rId34" w:history="1">
        <w:r w:rsidRPr="008B1DBD">
          <w:rPr>
            <w:rStyle w:val="Hyperlink"/>
            <w:color w:val="auto"/>
            <w:sz w:val="22"/>
            <w:szCs w:val="22"/>
          </w:rPr>
          <w:t>na Lei nº 8.078, de 11 de setembro de 1990</w:t>
        </w:r>
      </w:hyperlink>
      <w:r w:rsidRPr="008B1DBD">
        <w:rPr>
          <w:color w:val="auto"/>
          <w:sz w:val="22"/>
          <w:szCs w:val="22"/>
        </w:rPr>
        <w:t xml:space="preserve"> (Código de Defesa do Consumidor).</w:t>
      </w:r>
      <w:r w:rsidRPr="008B1DBD">
        <w:rPr>
          <w:iCs/>
          <w:color w:val="auto"/>
          <w:sz w:val="22"/>
          <w:szCs w:val="22"/>
        </w:rPr>
        <w:t xml:space="preserve"> Além do prazo previsto na cláusula 8.21, alínea “c” deste Termo de Referência.</w:t>
      </w:r>
    </w:p>
    <w:p w14:paraId="3D597C71"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D07CAED"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A garantia será prestada com vistas a manter os equipamentos fornecidos em perfeitas condições de uso, sem qualquer ônus ou custo adicional para o Contratante. </w:t>
      </w:r>
    </w:p>
    <w:p w14:paraId="1F00B1B4"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78AE046E"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46ECD916"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750F4D7"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7CD9966"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 xml:space="preserve">O custo referente ao transporte dos equipamentos cobertos pela garantia será de responsabilidade do Contratado. </w:t>
      </w:r>
    </w:p>
    <w:p w14:paraId="3582A7DC" w14:textId="77777777" w:rsidR="00FA2C67" w:rsidRPr="008B1DBD" w:rsidRDefault="00FA2C67" w:rsidP="00F44093">
      <w:pPr>
        <w:pStyle w:val="Nivel01"/>
        <w:spacing w:before="0" w:line="360" w:lineRule="auto"/>
        <w:ind w:left="0" w:firstLine="0"/>
        <w:rPr>
          <w:sz w:val="22"/>
          <w:szCs w:val="22"/>
        </w:rPr>
      </w:pPr>
      <w:r w:rsidRPr="008B1DBD">
        <w:rPr>
          <w:sz w:val="22"/>
          <w:szCs w:val="22"/>
        </w:rPr>
        <w:t>MODELO DE GESTÃO DO CONTRATO</w:t>
      </w:r>
    </w:p>
    <w:p w14:paraId="706E7989"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59397C12"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0D59AFC2"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As comunicações entre o órgão ou entidade e a contratada devem ser realizadas por </w:t>
      </w:r>
      <w:r w:rsidRPr="008B1DBD">
        <w:rPr>
          <w:color w:val="auto"/>
          <w:sz w:val="22"/>
          <w:szCs w:val="22"/>
          <w:u w:val="single"/>
        </w:rPr>
        <w:t>escrito</w:t>
      </w:r>
      <w:r w:rsidRPr="008B1DBD">
        <w:rPr>
          <w:color w:val="auto"/>
          <w:sz w:val="22"/>
          <w:szCs w:val="22"/>
        </w:rPr>
        <w:t xml:space="preserve"> sempre que o ato exigir tal formalidade, </w:t>
      </w:r>
      <w:r w:rsidRPr="008B1DBD">
        <w:rPr>
          <w:color w:val="auto"/>
          <w:sz w:val="22"/>
          <w:szCs w:val="22"/>
          <w:u w:val="single"/>
        </w:rPr>
        <w:t>admitindo-se o uso de mensagem eletrônica</w:t>
      </w:r>
      <w:r w:rsidRPr="008B1DBD">
        <w:rPr>
          <w:color w:val="auto"/>
          <w:sz w:val="22"/>
          <w:szCs w:val="22"/>
        </w:rPr>
        <w:t xml:space="preserve"> para esse fim.</w:t>
      </w:r>
    </w:p>
    <w:p w14:paraId="44B86A8F"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 órgão ou entidade poderá convocar representante da empresa para adoção de providências que devam ser cumpridas de imediato.</w:t>
      </w:r>
    </w:p>
    <w:p w14:paraId="71DCDBEB" w14:textId="77777777" w:rsidR="00FA2C67" w:rsidRPr="008B1DBD" w:rsidRDefault="00FA2C67" w:rsidP="00F44093">
      <w:pPr>
        <w:pStyle w:val="Nivel2"/>
        <w:spacing w:before="0" w:after="0" w:line="360" w:lineRule="auto"/>
        <w:ind w:left="0" w:firstLine="0"/>
        <w:rPr>
          <w:iCs/>
          <w:color w:val="auto"/>
          <w:sz w:val="22"/>
          <w:szCs w:val="22"/>
        </w:rPr>
      </w:pPr>
      <w:r w:rsidRPr="008B1DBD">
        <w:rPr>
          <w:color w:val="auto"/>
          <w:sz w:val="22"/>
          <w:szCs w:val="22"/>
        </w:rPr>
        <w:t>Após a assinatura do contrato ou instrumento equivalente</w:t>
      </w:r>
      <w:r w:rsidRPr="008B1DBD">
        <w:rPr>
          <w:strike/>
          <w:color w:val="auto"/>
          <w:sz w:val="22"/>
          <w:szCs w:val="22"/>
        </w:rPr>
        <w:t>,</w:t>
      </w:r>
      <w:r w:rsidRPr="008B1DBD">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EDBCC2"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A execução do contrato deverá ser acompanhada e fiscalizada </w:t>
      </w:r>
      <w:proofErr w:type="gramStart"/>
      <w:r w:rsidRPr="008B1DBD">
        <w:rPr>
          <w:color w:val="auto"/>
          <w:sz w:val="22"/>
          <w:szCs w:val="22"/>
        </w:rPr>
        <w:t>pelo(</w:t>
      </w:r>
      <w:proofErr w:type="gramEnd"/>
      <w:r w:rsidRPr="008B1DBD">
        <w:rPr>
          <w:color w:val="auto"/>
          <w:sz w:val="22"/>
          <w:szCs w:val="22"/>
        </w:rPr>
        <w:t>s) fiscal(</w:t>
      </w:r>
      <w:proofErr w:type="spellStart"/>
      <w:r w:rsidRPr="008B1DBD">
        <w:rPr>
          <w:color w:val="auto"/>
          <w:sz w:val="22"/>
          <w:szCs w:val="22"/>
        </w:rPr>
        <w:t>is</w:t>
      </w:r>
      <w:proofErr w:type="spellEnd"/>
      <w:r w:rsidRPr="008B1DBD">
        <w:rPr>
          <w:color w:val="auto"/>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7B6F380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4C4CD9D" w14:textId="77777777" w:rsidR="00FA2C67" w:rsidRPr="008B1DBD" w:rsidRDefault="00FA2C67" w:rsidP="00F44093">
      <w:pPr>
        <w:pStyle w:val="Nivel01"/>
        <w:spacing w:before="0" w:line="360" w:lineRule="auto"/>
        <w:ind w:left="0" w:firstLine="0"/>
        <w:rPr>
          <w:sz w:val="22"/>
          <w:szCs w:val="22"/>
        </w:rPr>
      </w:pPr>
      <w:r w:rsidRPr="008B1DBD">
        <w:rPr>
          <w:sz w:val="22"/>
          <w:szCs w:val="22"/>
        </w:rPr>
        <w:t>CRITÉRIOS DE MEDIÇÃO E DE PAGAMENTO</w:t>
      </w:r>
    </w:p>
    <w:p w14:paraId="3D10EA0F" w14:textId="77777777" w:rsidR="00FA2C67" w:rsidRPr="008B1DBD" w:rsidRDefault="00FA2C67" w:rsidP="00F44093">
      <w:pPr>
        <w:pStyle w:val="Nvel1-SemNum"/>
        <w:spacing w:before="0" w:line="360" w:lineRule="auto"/>
        <w:ind w:left="0"/>
        <w:rPr>
          <w:color w:val="auto"/>
          <w:sz w:val="22"/>
          <w:szCs w:val="22"/>
          <w:lang w:eastAsia="en-US"/>
        </w:rPr>
      </w:pPr>
      <w:r w:rsidRPr="008B1DBD">
        <w:rPr>
          <w:color w:val="auto"/>
          <w:sz w:val="22"/>
          <w:szCs w:val="22"/>
          <w:lang w:eastAsia="en-US"/>
        </w:rPr>
        <w:t>Recebimento do Objeto</w:t>
      </w:r>
    </w:p>
    <w:p w14:paraId="4CF01C30"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 xml:space="preserve">Os bens serão recebidos provisoriamente, de forma sumária, no ato da entrega, juntamente com a </w:t>
      </w:r>
      <w:r w:rsidRPr="008B1DBD">
        <w:rPr>
          <w:rFonts w:eastAsia="Calibri"/>
          <w:color w:val="auto"/>
          <w:sz w:val="22"/>
          <w:szCs w:val="22"/>
          <w:lang w:eastAsia="en-US"/>
        </w:rPr>
        <w:t>nota</w:t>
      </w:r>
      <w:r w:rsidRPr="008B1DBD">
        <w:rPr>
          <w:color w:val="auto"/>
          <w:sz w:val="22"/>
          <w:szCs w:val="22"/>
          <w:lang w:eastAsia="en-US"/>
        </w:rPr>
        <w:t xml:space="preserve"> fiscal ou instrumento de cobrança equivalente, </w:t>
      </w:r>
      <w:proofErr w:type="gramStart"/>
      <w:r w:rsidRPr="008B1DBD">
        <w:rPr>
          <w:color w:val="auto"/>
          <w:sz w:val="22"/>
          <w:szCs w:val="22"/>
          <w:lang w:eastAsia="en-US"/>
        </w:rPr>
        <w:t>pelo(</w:t>
      </w:r>
      <w:proofErr w:type="gramEnd"/>
      <w:r w:rsidRPr="008B1DBD">
        <w:rPr>
          <w:color w:val="auto"/>
          <w:sz w:val="22"/>
          <w:szCs w:val="22"/>
          <w:lang w:eastAsia="en-US"/>
        </w:rPr>
        <w:t>a) responsável pelo acompanhamento e fiscalização do contrato, para efeito de posterior verificação de sua conformidade com as especificações constantes no Termo de Referência e na proposta.</w:t>
      </w:r>
    </w:p>
    <w:p w14:paraId="32763601"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8B1DBD">
        <w:rPr>
          <w:color w:val="auto"/>
          <w:sz w:val="22"/>
          <w:szCs w:val="22"/>
        </w:rPr>
        <w:t>02 d</w:t>
      </w:r>
      <w:r w:rsidRPr="008B1DBD">
        <w:rPr>
          <w:color w:val="auto"/>
          <w:sz w:val="22"/>
          <w:szCs w:val="22"/>
          <w:lang w:eastAsia="en-US"/>
        </w:rPr>
        <w:t>ias, a contar da notificação da contratada, às suas custas, sem prejuízo da aplicação das penalidades.</w:t>
      </w:r>
    </w:p>
    <w:p w14:paraId="7C0292A9"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 xml:space="preserve">No caso de controvérsia sobre a execução do objeto, quanto à dimensão, qualidade e quantidade, deverá ser observado o teor do </w:t>
      </w:r>
      <w:hyperlink r:id="rId35" w:anchor="art143" w:history="1">
        <w:r w:rsidRPr="008B1DBD">
          <w:rPr>
            <w:rStyle w:val="Hyperlink"/>
            <w:bCs/>
            <w:color w:val="auto"/>
            <w:sz w:val="22"/>
            <w:szCs w:val="22"/>
            <w:lang w:eastAsia="en-US"/>
          </w:rPr>
          <w:t>art. 143 da Lei Federal nº 14.133, de 2021</w:t>
        </w:r>
      </w:hyperlink>
      <w:r w:rsidRPr="008B1DBD">
        <w:rPr>
          <w:color w:val="auto"/>
          <w:sz w:val="22"/>
          <w:szCs w:val="22"/>
          <w:lang w:eastAsia="en-US"/>
        </w:rPr>
        <w:t xml:space="preserve">, comunicando-se à empresa para emissão de Nota Fiscal no que pertine à parcela incontroversa da execução do objeto, para efeito de liquidação e pagamento - </w:t>
      </w:r>
      <w:r w:rsidRPr="008B1DBD">
        <w:rPr>
          <w:color w:val="auto"/>
          <w:sz w:val="22"/>
          <w:szCs w:val="22"/>
          <w:u w:val="single"/>
          <w:lang w:eastAsia="en-US"/>
        </w:rPr>
        <w:t>liberação da parcela incontroversa no prazo contratual</w:t>
      </w:r>
      <w:r w:rsidRPr="008B1DBD">
        <w:rPr>
          <w:color w:val="auto"/>
          <w:sz w:val="22"/>
          <w:szCs w:val="22"/>
          <w:lang w:eastAsia="en-US"/>
        </w:rPr>
        <w:t>.</w:t>
      </w:r>
    </w:p>
    <w:p w14:paraId="09C1567B"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1F748A"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26C6B364" w14:textId="77777777" w:rsidR="00FA2C67" w:rsidRPr="008B1DBD" w:rsidRDefault="00FA2C67" w:rsidP="00F44093">
      <w:pPr>
        <w:pStyle w:val="Nvel1-SemNum"/>
        <w:spacing w:before="0" w:line="360" w:lineRule="auto"/>
        <w:ind w:left="0"/>
        <w:rPr>
          <w:color w:val="auto"/>
          <w:sz w:val="22"/>
          <w:szCs w:val="22"/>
          <w:lang w:eastAsia="en-US"/>
        </w:rPr>
      </w:pPr>
      <w:r w:rsidRPr="008B1DBD">
        <w:rPr>
          <w:color w:val="auto"/>
          <w:sz w:val="22"/>
          <w:szCs w:val="22"/>
          <w:lang w:eastAsia="en-US"/>
        </w:rPr>
        <w:t>Liquidação e Pagamento</w:t>
      </w:r>
    </w:p>
    <w:p w14:paraId="2FDCD454" w14:textId="77777777" w:rsidR="00FA2C67" w:rsidRPr="008B1DBD" w:rsidRDefault="00FA2C67" w:rsidP="00F44093">
      <w:pPr>
        <w:pStyle w:val="Nivel2"/>
        <w:spacing w:before="0" w:after="0" w:line="360" w:lineRule="auto"/>
        <w:ind w:left="0" w:firstLine="0"/>
        <w:rPr>
          <w:color w:val="auto"/>
          <w:sz w:val="22"/>
          <w:szCs w:val="22"/>
          <w:lang w:eastAsia="en-US"/>
        </w:rPr>
      </w:pPr>
      <w:r w:rsidRPr="008B1DBD">
        <w:rPr>
          <w:color w:val="auto"/>
          <w:sz w:val="22"/>
          <w:szCs w:val="22"/>
          <w:lang w:eastAsia="en-US"/>
        </w:rPr>
        <w:t>A liquidação e o pagamento serão processados nos termos legais, por meio de ordem bancária, para crédito em banco, agência e conta corrente indicados pelo contratado.</w:t>
      </w:r>
    </w:p>
    <w:p w14:paraId="45CA5B8E" w14:textId="77777777" w:rsidR="00FA2C67" w:rsidRPr="008B1DBD" w:rsidRDefault="00FA2C67" w:rsidP="00F44093">
      <w:pPr>
        <w:pStyle w:val="Nivel3"/>
        <w:spacing w:before="0" w:after="0" w:line="360" w:lineRule="auto"/>
        <w:ind w:left="0"/>
        <w:rPr>
          <w:color w:val="auto"/>
          <w:sz w:val="22"/>
          <w:szCs w:val="22"/>
          <w:lang w:eastAsia="en-US"/>
        </w:rPr>
      </w:pPr>
      <w:r w:rsidRPr="008B1DBD">
        <w:rPr>
          <w:color w:val="auto"/>
          <w:sz w:val="22"/>
          <w:szCs w:val="22"/>
        </w:rPr>
        <w:t xml:space="preserve">O pagamento </w:t>
      </w:r>
      <w:r w:rsidRPr="008B1DBD">
        <w:rPr>
          <w:bCs/>
          <w:color w:val="auto"/>
          <w:sz w:val="22"/>
          <w:szCs w:val="22"/>
        </w:rPr>
        <w:t>observará condições semelhantes às do setor privado e observará a ordem cronológica para cada fonte diferenciada de recursos, nos termos do art. 141, da Lei Federal nº. 14.133, de 2021.</w:t>
      </w:r>
    </w:p>
    <w:p w14:paraId="7F272389" w14:textId="77777777" w:rsidR="00FA2C67" w:rsidRPr="008B1DBD" w:rsidRDefault="00FA2C67" w:rsidP="00F44093">
      <w:pPr>
        <w:pStyle w:val="Nivel3"/>
        <w:spacing w:before="0" w:after="0" w:line="360" w:lineRule="auto"/>
        <w:ind w:left="0"/>
        <w:rPr>
          <w:color w:val="auto"/>
          <w:sz w:val="22"/>
          <w:szCs w:val="22"/>
          <w:lang w:eastAsia="en-US"/>
        </w:rPr>
      </w:pPr>
      <w:r w:rsidRPr="008B1DBD">
        <w:rPr>
          <w:bCs/>
          <w:color w:val="auto"/>
          <w:sz w:val="22"/>
          <w:szCs w:val="22"/>
        </w:rPr>
        <w:t>Será admitida a alteração na ordem de pagamento nos termos do §1º, art. 141, da Lei Federal nº 14.133, de 2021.</w:t>
      </w:r>
    </w:p>
    <w:p w14:paraId="1B8B2D84" w14:textId="77777777" w:rsidR="00FA2C67" w:rsidRPr="008B1DBD" w:rsidRDefault="00FA2C67" w:rsidP="00F44093">
      <w:pPr>
        <w:pStyle w:val="Nivel3"/>
        <w:spacing w:before="0" w:after="0" w:line="360" w:lineRule="auto"/>
        <w:ind w:left="0"/>
        <w:rPr>
          <w:color w:val="auto"/>
          <w:sz w:val="22"/>
          <w:szCs w:val="22"/>
          <w:lang w:eastAsia="en-US"/>
        </w:rPr>
      </w:pPr>
      <w:r w:rsidRPr="008B1DBD">
        <w:rPr>
          <w:color w:val="auto"/>
          <w:sz w:val="22"/>
          <w:szCs w:val="22"/>
        </w:rPr>
        <w:t xml:space="preserve">O pagamento ao contratado será efetuado em </w:t>
      </w:r>
      <w:r w:rsidRPr="008B1DBD">
        <w:rPr>
          <w:color w:val="auto"/>
          <w:sz w:val="22"/>
          <w:szCs w:val="22"/>
          <w:u w:val="single"/>
        </w:rPr>
        <w:t>até 30 (trinta)</w:t>
      </w:r>
      <w:r w:rsidRPr="008B1DBD">
        <w:rPr>
          <w:color w:val="auto"/>
          <w:sz w:val="22"/>
          <w:szCs w:val="22"/>
        </w:rPr>
        <w:t xml:space="preserve"> a contar do recebimento e atesto da Nota Fiscal.</w:t>
      </w:r>
    </w:p>
    <w:p w14:paraId="455DE669" w14:textId="77777777" w:rsidR="00FA2C67" w:rsidRPr="008B1DBD" w:rsidRDefault="00FA2C67" w:rsidP="00F44093">
      <w:pPr>
        <w:pStyle w:val="Nivel3"/>
        <w:spacing w:before="0" w:after="0" w:line="360" w:lineRule="auto"/>
        <w:ind w:left="0"/>
        <w:rPr>
          <w:color w:val="auto"/>
          <w:sz w:val="22"/>
          <w:szCs w:val="22"/>
          <w:lang w:eastAsia="en-US"/>
        </w:rPr>
      </w:pPr>
      <w:r w:rsidRPr="008B1DBD">
        <w:rPr>
          <w:color w:val="auto"/>
          <w:sz w:val="22"/>
          <w:szCs w:val="22"/>
        </w:rPr>
        <w:t>Não será admitido pagamento antecipado, parcial ou total, ressalvados os permissivos legais.</w:t>
      </w:r>
    </w:p>
    <w:p w14:paraId="3E5D3298" w14:textId="77777777" w:rsidR="00FA2C67" w:rsidRPr="008B1DBD" w:rsidRDefault="00FA2C67" w:rsidP="00F44093">
      <w:pPr>
        <w:pStyle w:val="Nivel3"/>
        <w:spacing w:before="0" w:after="0" w:line="360" w:lineRule="auto"/>
        <w:ind w:left="0"/>
        <w:rPr>
          <w:color w:val="auto"/>
          <w:sz w:val="22"/>
          <w:szCs w:val="22"/>
          <w:lang w:eastAsia="en-US"/>
        </w:rPr>
      </w:pPr>
      <w:r w:rsidRPr="008B1DBD">
        <w:rPr>
          <w:color w:val="auto"/>
          <w:sz w:val="22"/>
          <w:szCs w:val="22"/>
        </w:rPr>
        <w:t>Os pagamentos não realizados dentro do prazo, motivados pelo contratado, não serão geradores de direito a reajustamento de preços ou a atualização monetária.</w:t>
      </w:r>
    </w:p>
    <w:p w14:paraId="186AD301" w14:textId="77777777" w:rsidR="00FA2C67" w:rsidRPr="008B1DBD" w:rsidRDefault="00FA2C67" w:rsidP="00F44093">
      <w:pPr>
        <w:pStyle w:val="Textodecomentrio"/>
        <w:spacing w:line="360" w:lineRule="auto"/>
        <w:rPr>
          <w:rFonts w:ascii="Arial" w:hAnsi="Arial" w:cs="Arial"/>
          <w:b/>
          <w:sz w:val="22"/>
          <w:szCs w:val="22"/>
          <w:shd w:val="clear" w:color="auto" w:fill="FFFFFF"/>
        </w:rPr>
      </w:pPr>
    </w:p>
    <w:p w14:paraId="552D8269" w14:textId="77777777" w:rsidR="00FA2C67" w:rsidRPr="008B1DBD" w:rsidRDefault="00FA2C67" w:rsidP="00F44093">
      <w:pPr>
        <w:pStyle w:val="Nivel01"/>
        <w:spacing w:before="0" w:line="360" w:lineRule="auto"/>
        <w:ind w:left="0" w:firstLine="0"/>
        <w:rPr>
          <w:sz w:val="22"/>
          <w:szCs w:val="22"/>
        </w:rPr>
      </w:pPr>
      <w:r w:rsidRPr="008B1DBD">
        <w:rPr>
          <w:sz w:val="22"/>
          <w:szCs w:val="22"/>
        </w:rPr>
        <w:t>FORMA E CRITÉRIOS DE SELEÇÃO DO FORNECEDOR</w:t>
      </w:r>
    </w:p>
    <w:p w14:paraId="4DF0E710" w14:textId="77777777" w:rsidR="00FA2C67" w:rsidRPr="008B1DBD" w:rsidRDefault="00FA2C67" w:rsidP="00F44093">
      <w:pPr>
        <w:pStyle w:val="Nvel1-SemNum"/>
        <w:spacing w:before="0" w:line="360" w:lineRule="auto"/>
        <w:ind w:left="0"/>
        <w:rPr>
          <w:color w:val="auto"/>
          <w:sz w:val="22"/>
          <w:szCs w:val="22"/>
          <w:highlight w:val="yellow"/>
        </w:rPr>
      </w:pPr>
      <w:r w:rsidRPr="008B1DBD">
        <w:rPr>
          <w:color w:val="auto"/>
          <w:sz w:val="22"/>
          <w:szCs w:val="22"/>
          <w:lang w:eastAsia="en-US"/>
        </w:rPr>
        <w:t>Forma de seleção e critério de julgamento da proposta</w:t>
      </w:r>
    </w:p>
    <w:p w14:paraId="2DDD206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O contratado será selecionado por meio da realização de procedimento de LICITAÇÃO, na modalidade </w:t>
      </w:r>
      <w:r w:rsidRPr="008B1DBD">
        <w:rPr>
          <w:b/>
          <w:bCs/>
          <w:color w:val="auto"/>
          <w:sz w:val="22"/>
          <w:szCs w:val="22"/>
        </w:rPr>
        <w:t>PREGÃO</w:t>
      </w:r>
      <w:r w:rsidRPr="008B1DBD">
        <w:rPr>
          <w:color w:val="auto"/>
          <w:sz w:val="22"/>
          <w:szCs w:val="22"/>
        </w:rPr>
        <w:t xml:space="preserve">, com adoção do critério de julgamento pelo </w:t>
      </w:r>
      <w:r w:rsidRPr="008B1DBD">
        <w:rPr>
          <w:b/>
          <w:bCs/>
          <w:color w:val="auto"/>
          <w:sz w:val="22"/>
          <w:szCs w:val="22"/>
        </w:rPr>
        <w:t>MENOR PREÇO</w:t>
      </w:r>
      <w:r w:rsidRPr="008B1DBD">
        <w:rPr>
          <w:color w:val="auto"/>
          <w:sz w:val="22"/>
          <w:szCs w:val="22"/>
        </w:rPr>
        <w:t>.</w:t>
      </w:r>
    </w:p>
    <w:p w14:paraId="17304C0F" w14:textId="77777777" w:rsidR="00FA2C67" w:rsidRPr="008B1DBD" w:rsidRDefault="00FA2C67" w:rsidP="00F44093">
      <w:pPr>
        <w:pStyle w:val="Nvel1-SemNum"/>
        <w:spacing w:before="0" w:line="360" w:lineRule="auto"/>
        <w:ind w:left="0"/>
        <w:rPr>
          <w:color w:val="auto"/>
          <w:sz w:val="22"/>
          <w:szCs w:val="22"/>
        </w:rPr>
      </w:pPr>
      <w:r w:rsidRPr="008B1DBD">
        <w:rPr>
          <w:color w:val="auto"/>
          <w:sz w:val="22"/>
          <w:szCs w:val="22"/>
          <w:lang w:eastAsia="en-US"/>
        </w:rPr>
        <w:t>Exigências de habilitação</w:t>
      </w:r>
    </w:p>
    <w:p w14:paraId="32E2A9FA"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Para fins de habilitação, deverá o licitante comprovar os seguintes requisitos:</w:t>
      </w:r>
    </w:p>
    <w:p w14:paraId="3C9F9D15" w14:textId="77777777" w:rsidR="00FA2C67" w:rsidRPr="008B1DBD" w:rsidRDefault="00FA2C67" w:rsidP="00F44093">
      <w:pPr>
        <w:pStyle w:val="Nvel1-SemNum"/>
        <w:spacing w:before="0" w:line="360" w:lineRule="auto"/>
        <w:ind w:left="0"/>
        <w:rPr>
          <w:color w:val="auto"/>
          <w:sz w:val="22"/>
          <w:szCs w:val="22"/>
          <w:lang w:eastAsia="zh-CN" w:bidi="hi-IN"/>
        </w:rPr>
      </w:pPr>
      <w:r w:rsidRPr="008B1DBD">
        <w:rPr>
          <w:color w:val="auto"/>
          <w:sz w:val="22"/>
          <w:szCs w:val="22"/>
          <w:lang w:eastAsia="zh-CN" w:bidi="hi-IN"/>
        </w:rPr>
        <w:t>Habilitação jurídica</w:t>
      </w:r>
    </w:p>
    <w:p w14:paraId="525A107C" w14:textId="77777777" w:rsidR="00FA2C67" w:rsidRPr="008B1DBD" w:rsidRDefault="00FA2C67" w:rsidP="00F44093">
      <w:pPr>
        <w:pStyle w:val="Nivel2"/>
        <w:spacing w:before="0" w:after="0" w:line="360" w:lineRule="auto"/>
        <w:ind w:left="0" w:firstLine="0"/>
        <w:rPr>
          <w:color w:val="auto"/>
          <w:sz w:val="22"/>
          <w:szCs w:val="22"/>
        </w:rPr>
      </w:pPr>
      <w:r w:rsidRPr="008B1DBD">
        <w:rPr>
          <w:b/>
          <w:bCs/>
          <w:color w:val="auto"/>
          <w:sz w:val="22"/>
          <w:szCs w:val="22"/>
        </w:rPr>
        <w:t>Empresário individual:</w:t>
      </w:r>
      <w:r w:rsidRPr="008B1DBD">
        <w:rPr>
          <w:color w:val="auto"/>
          <w:sz w:val="22"/>
          <w:szCs w:val="22"/>
        </w:rPr>
        <w:t xml:space="preserve"> inscrição no Registro Público de Empresas Mercantis, a cargo da Junta Comercial da respectiva sede; </w:t>
      </w:r>
    </w:p>
    <w:p w14:paraId="6437476D" w14:textId="77777777" w:rsidR="00FA2C67" w:rsidRPr="008B1DBD" w:rsidRDefault="00FA2C67" w:rsidP="00F44093">
      <w:pPr>
        <w:pStyle w:val="Nivel2"/>
        <w:spacing w:before="0" w:after="0" w:line="360" w:lineRule="auto"/>
        <w:ind w:left="0" w:firstLine="0"/>
        <w:rPr>
          <w:color w:val="auto"/>
          <w:sz w:val="22"/>
          <w:szCs w:val="22"/>
        </w:rPr>
      </w:pPr>
      <w:r w:rsidRPr="008B1DBD">
        <w:rPr>
          <w:b/>
          <w:bCs/>
          <w:color w:val="auto"/>
          <w:sz w:val="22"/>
          <w:szCs w:val="22"/>
        </w:rPr>
        <w:t>Microempreendedor Individual - MEI:</w:t>
      </w:r>
      <w:r w:rsidRPr="008B1DBD">
        <w:rPr>
          <w:color w:val="auto"/>
          <w:sz w:val="22"/>
          <w:szCs w:val="22"/>
        </w:rPr>
        <w:t xml:space="preserve"> Certificado da Condição de Microempreendedor Individual - CCMEI, cuja aceitação ficará condicionada à verificação da autenticidade no sítio </w:t>
      </w:r>
      <w:hyperlink r:id="rId36" w:history="1">
        <w:r w:rsidRPr="008B1DBD">
          <w:rPr>
            <w:rStyle w:val="Hyperlink"/>
            <w:color w:val="auto"/>
            <w:sz w:val="22"/>
            <w:szCs w:val="22"/>
          </w:rPr>
          <w:t>https://www.gov.br/empresas-e-negocios/pt-br/empreendedor</w:t>
        </w:r>
      </w:hyperlink>
      <w:r w:rsidRPr="008B1DBD">
        <w:rPr>
          <w:color w:val="auto"/>
          <w:sz w:val="22"/>
          <w:szCs w:val="22"/>
        </w:rPr>
        <w:t xml:space="preserve">; </w:t>
      </w:r>
    </w:p>
    <w:p w14:paraId="37BC0D65"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45AABA4" w14:textId="77777777" w:rsidR="00FA2C67" w:rsidRPr="008B1DBD" w:rsidRDefault="00FA2C67" w:rsidP="00F44093">
      <w:pPr>
        <w:pStyle w:val="Nivel2"/>
        <w:spacing w:before="0" w:after="0" w:line="360" w:lineRule="auto"/>
        <w:ind w:left="0" w:firstLine="0"/>
        <w:rPr>
          <w:color w:val="auto"/>
          <w:sz w:val="22"/>
          <w:szCs w:val="22"/>
        </w:rPr>
      </w:pPr>
      <w:r w:rsidRPr="008B1DBD">
        <w:rPr>
          <w:b/>
          <w:bCs/>
          <w:color w:val="auto"/>
          <w:sz w:val="22"/>
          <w:szCs w:val="22"/>
        </w:rPr>
        <w:t xml:space="preserve">Sociedade simples: </w:t>
      </w:r>
      <w:r w:rsidRPr="008B1DBD">
        <w:rPr>
          <w:color w:val="auto"/>
          <w:sz w:val="22"/>
          <w:szCs w:val="22"/>
        </w:rPr>
        <w:t>inscrição do ato constitutivo no Registro Civil de Pessoas Jurídicas do local de sua sede, acompanhada de documento comprobatório de seus administradores;</w:t>
      </w:r>
    </w:p>
    <w:p w14:paraId="65778526" w14:textId="77777777" w:rsidR="00FA2C67" w:rsidRPr="008B1DBD" w:rsidRDefault="00FA2C67" w:rsidP="00F44093">
      <w:pPr>
        <w:pStyle w:val="Nivel2"/>
        <w:spacing w:before="0" w:after="0" w:line="360" w:lineRule="auto"/>
        <w:ind w:left="0" w:firstLine="0"/>
        <w:rPr>
          <w:color w:val="auto"/>
          <w:sz w:val="22"/>
          <w:szCs w:val="22"/>
        </w:rPr>
      </w:pPr>
      <w:r w:rsidRPr="008B1DBD">
        <w:rPr>
          <w:b/>
          <w:bCs/>
          <w:color w:val="auto"/>
          <w:sz w:val="22"/>
          <w:szCs w:val="22"/>
        </w:rPr>
        <w:t>Filial, sucursal ou agência de sociedade simples ou empresária:</w:t>
      </w:r>
      <w:r w:rsidRPr="008B1DBD">
        <w:rPr>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49" w:name="_Int_ySfCXwr4"/>
      <w:r w:rsidRPr="008B1DBD">
        <w:rPr>
          <w:color w:val="auto"/>
          <w:sz w:val="22"/>
          <w:szCs w:val="22"/>
        </w:rPr>
        <w:t>Mercantis onde</w:t>
      </w:r>
      <w:bookmarkEnd w:id="49"/>
      <w:r w:rsidRPr="008B1DBD">
        <w:rPr>
          <w:color w:val="auto"/>
          <w:sz w:val="22"/>
          <w:szCs w:val="22"/>
        </w:rPr>
        <w:t xml:space="preserve"> opera, com averbação no Registro onde tem sede a matriz;</w:t>
      </w:r>
    </w:p>
    <w:p w14:paraId="353BE317" w14:textId="77777777" w:rsidR="00FA2C67" w:rsidRPr="008B1DBD" w:rsidRDefault="00FA2C67" w:rsidP="00F44093">
      <w:pPr>
        <w:pStyle w:val="Nivel2"/>
        <w:spacing w:before="0" w:after="0" w:line="360" w:lineRule="auto"/>
        <w:ind w:left="0" w:firstLine="0"/>
        <w:rPr>
          <w:color w:val="auto"/>
          <w:sz w:val="22"/>
          <w:szCs w:val="22"/>
        </w:rPr>
      </w:pPr>
      <w:r w:rsidRPr="008B1DBD">
        <w:rPr>
          <w:b/>
          <w:bCs/>
          <w:color w:val="auto"/>
          <w:sz w:val="22"/>
          <w:szCs w:val="22"/>
        </w:rPr>
        <w:t>Consórcio: c</w:t>
      </w:r>
      <w:r w:rsidRPr="008B1DBD">
        <w:rPr>
          <w:color w:val="auto"/>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5583AC7D"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Os documentos apresentados deverão estar acompanhados de todas as alterações ou da consolidação respectiva.</w:t>
      </w:r>
    </w:p>
    <w:p w14:paraId="377D2E06" w14:textId="77777777" w:rsidR="00FA2C67" w:rsidRPr="008B1DBD" w:rsidRDefault="00FA2C67" w:rsidP="00F44093">
      <w:pPr>
        <w:pStyle w:val="Nvel1-SemNum"/>
        <w:spacing w:before="0" w:line="360" w:lineRule="auto"/>
        <w:ind w:left="0"/>
        <w:rPr>
          <w:color w:val="auto"/>
          <w:sz w:val="22"/>
          <w:szCs w:val="22"/>
          <w:lang w:eastAsia="zh-CN" w:bidi="hi-IN"/>
        </w:rPr>
      </w:pPr>
      <w:r w:rsidRPr="008B1DBD">
        <w:rPr>
          <w:color w:val="auto"/>
          <w:sz w:val="22"/>
          <w:szCs w:val="22"/>
          <w:lang w:eastAsia="zh-CN" w:bidi="hi-IN"/>
        </w:rPr>
        <w:t>Habilitação fiscal, social e trabalhista</w:t>
      </w:r>
    </w:p>
    <w:p w14:paraId="585B6442"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Prova de inscrição no Cadastro Nacional de Pessoas Jurídicas ou no Cadastro de Pessoas Físicas, conforme o caso;</w:t>
      </w:r>
    </w:p>
    <w:p w14:paraId="45222E2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50DFB6"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Prova de regularidade com o Fundo de Garantia do Tempo de Serviço (FGTS);</w:t>
      </w:r>
    </w:p>
    <w:p w14:paraId="78A331A4"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Prova de inexistência de débitos inadimplidos perante a Justiça do Trabalho, mediante a apresentação de certidão negativa ou positiva com efeito de negativa;</w:t>
      </w:r>
    </w:p>
    <w:p w14:paraId="27B44954"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4A6DF2F5"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Prova de regularidade com a Fazenda Estadual/Distrital e Municipal do domicílio ou sede do fornecedor, relativa à atividade em cujo exercício contrata ou concorre;</w:t>
      </w:r>
    </w:p>
    <w:p w14:paraId="770E79DE"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16623D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Outros critérios que denotem maior higidez à contratação poderão ser adicionados quando da elaboração do edital.</w:t>
      </w:r>
    </w:p>
    <w:p w14:paraId="467917F7" w14:textId="77777777" w:rsidR="00FA2C67" w:rsidRPr="008B1DBD" w:rsidRDefault="00FA2C67" w:rsidP="00F44093">
      <w:pPr>
        <w:pStyle w:val="Nvel1-SemNum"/>
        <w:spacing w:before="0" w:line="360" w:lineRule="auto"/>
        <w:ind w:left="0"/>
        <w:rPr>
          <w:color w:val="auto"/>
          <w:sz w:val="22"/>
          <w:szCs w:val="22"/>
          <w:lang w:eastAsia="zh-CN" w:bidi="hi-IN"/>
        </w:rPr>
      </w:pPr>
      <w:r w:rsidRPr="008B1DBD">
        <w:rPr>
          <w:color w:val="auto"/>
          <w:sz w:val="22"/>
          <w:szCs w:val="22"/>
          <w:lang w:eastAsia="zh-CN" w:bidi="hi-IN"/>
        </w:rPr>
        <w:t>Qualificação Econômico-Financeira</w:t>
      </w:r>
    </w:p>
    <w:p w14:paraId="2E992F0E"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45AF0699"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 xml:space="preserve">Certidão negativa de falência expedida pelo distribuidor da sede do fornecedor – </w:t>
      </w:r>
      <w:hyperlink r:id="rId37" w:anchor="art69" w:history="1">
        <w:r w:rsidRPr="008B1DBD">
          <w:rPr>
            <w:rStyle w:val="Hyperlink"/>
            <w:color w:val="auto"/>
            <w:sz w:val="22"/>
            <w:szCs w:val="22"/>
          </w:rPr>
          <w:t>Lei Federal nº 14.133, de 2021, art. 69, caput, inciso II</w:t>
        </w:r>
      </w:hyperlink>
      <w:r w:rsidRPr="008B1DBD">
        <w:rPr>
          <w:color w:val="auto"/>
          <w:sz w:val="22"/>
          <w:szCs w:val="22"/>
        </w:rPr>
        <w:t>);</w:t>
      </w:r>
    </w:p>
    <w:p w14:paraId="669D059B"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Outros critérios que resguardem maior garantia à contratação poderão ser adicionados quando da elaboração do edital.</w:t>
      </w:r>
    </w:p>
    <w:p w14:paraId="30ECE5F9" w14:textId="6B97C9E6" w:rsidR="00FA2C67" w:rsidRPr="008B1DBD" w:rsidRDefault="00FA2C67" w:rsidP="00F44093">
      <w:pPr>
        <w:pStyle w:val="Nvel1-SemNum"/>
        <w:spacing w:before="0" w:line="360" w:lineRule="auto"/>
        <w:ind w:left="0"/>
        <w:rPr>
          <w:color w:val="auto"/>
          <w:sz w:val="22"/>
          <w:szCs w:val="22"/>
          <w:lang w:eastAsia="zh-CN" w:bidi="hi-IN"/>
        </w:rPr>
      </w:pPr>
      <w:r w:rsidRPr="008B1DBD">
        <w:rPr>
          <w:color w:val="auto"/>
          <w:sz w:val="22"/>
          <w:szCs w:val="22"/>
          <w:lang w:eastAsia="zh-CN" w:bidi="hi-IN"/>
        </w:rPr>
        <w:t>Qualificação</w:t>
      </w:r>
      <w:r w:rsidR="00F44093">
        <w:rPr>
          <w:color w:val="auto"/>
          <w:sz w:val="22"/>
          <w:szCs w:val="22"/>
          <w:lang w:eastAsia="zh-CN" w:bidi="hi-IN"/>
        </w:rPr>
        <w:t xml:space="preserve"> </w:t>
      </w:r>
      <w:r w:rsidRPr="008B1DBD">
        <w:rPr>
          <w:color w:val="auto"/>
          <w:sz w:val="22"/>
          <w:szCs w:val="22"/>
          <w:lang w:eastAsia="zh-CN" w:bidi="hi-IN"/>
        </w:rPr>
        <w:t>Técnica</w:t>
      </w:r>
    </w:p>
    <w:p w14:paraId="0B3F530F"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Dispensável.</w:t>
      </w:r>
    </w:p>
    <w:p w14:paraId="1762128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Especificação Técnica.</w:t>
      </w:r>
    </w:p>
    <w:p w14:paraId="286CD793" w14:textId="77777777" w:rsidR="00FA2C67" w:rsidRPr="008B1DBD" w:rsidRDefault="00FA2C67" w:rsidP="00F44093">
      <w:pPr>
        <w:pStyle w:val="Nivel2"/>
        <w:spacing w:before="0" w:after="0" w:line="360" w:lineRule="auto"/>
        <w:ind w:left="0" w:firstLine="0"/>
        <w:rPr>
          <w:color w:val="auto"/>
          <w:sz w:val="22"/>
          <w:szCs w:val="22"/>
        </w:rPr>
      </w:pPr>
      <w:r w:rsidRPr="008B1DBD">
        <w:rPr>
          <w:color w:val="auto"/>
          <w:sz w:val="22"/>
          <w:szCs w:val="22"/>
        </w:rPr>
        <w:t>Todas previstas na descrição dos itens.</w:t>
      </w:r>
    </w:p>
    <w:p w14:paraId="7BDD334B" w14:textId="573DF00C" w:rsidR="005A68B8" w:rsidRPr="008B1DBD" w:rsidRDefault="005A68B8" w:rsidP="00F44093">
      <w:pPr>
        <w:pStyle w:val="Nivel01"/>
        <w:spacing w:before="0" w:line="360" w:lineRule="auto"/>
        <w:ind w:left="0" w:firstLine="0"/>
        <w:rPr>
          <w:sz w:val="22"/>
          <w:szCs w:val="22"/>
        </w:rPr>
      </w:pPr>
      <w:r w:rsidRPr="008B1DBD">
        <w:rPr>
          <w:sz w:val="22"/>
          <w:szCs w:val="22"/>
        </w:rPr>
        <w:t>ESTIMATIVAS DO VALOR DA CONTRATAÇÃO</w:t>
      </w:r>
      <w:r w:rsidR="00C431BE" w:rsidRPr="008B1DBD">
        <w:rPr>
          <w:sz w:val="22"/>
          <w:szCs w:val="22"/>
        </w:rPr>
        <w:t xml:space="preserve"> </w:t>
      </w:r>
    </w:p>
    <w:p w14:paraId="6FD6ECF9" w14:textId="77777777" w:rsidR="002F1A11" w:rsidRPr="008B1DBD" w:rsidRDefault="002F1A11" w:rsidP="00F44093">
      <w:pPr>
        <w:pStyle w:val="Nivel2"/>
        <w:numPr>
          <w:ilvl w:val="1"/>
          <w:numId w:val="41"/>
        </w:numPr>
        <w:tabs>
          <w:tab w:val="left" w:pos="142"/>
        </w:tabs>
        <w:spacing w:before="0" w:after="0" w:line="360" w:lineRule="auto"/>
        <w:ind w:left="0" w:firstLine="0"/>
        <w:rPr>
          <w:b/>
          <w:bCs/>
          <w:color w:val="auto"/>
          <w:sz w:val="22"/>
          <w:szCs w:val="22"/>
        </w:rPr>
      </w:pPr>
      <w:r w:rsidRPr="008B1DBD">
        <w:rPr>
          <w:color w:val="auto"/>
          <w:sz w:val="22"/>
          <w:szCs w:val="22"/>
        </w:rPr>
        <w:t>O custo estimado total da contratação é de R$ 15.522,00 (Quinze mil, quinhentos e vinte e dois reais), conforme anexo, parte integrante e indissociável deste Termo de Referência, e, é compatível com os valores praticados pelo mercado.</w:t>
      </w:r>
    </w:p>
    <w:p w14:paraId="234DEED7" w14:textId="77777777" w:rsidR="002F1A11" w:rsidRPr="008B1DBD" w:rsidRDefault="002F1A11" w:rsidP="00F44093">
      <w:pPr>
        <w:pStyle w:val="Nivel2"/>
        <w:tabs>
          <w:tab w:val="left" w:pos="142"/>
        </w:tabs>
        <w:spacing w:before="0" w:after="0" w:line="360" w:lineRule="auto"/>
        <w:ind w:left="0" w:firstLine="0"/>
        <w:rPr>
          <w:color w:val="auto"/>
          <w:sz w:val="22"/>
          <w:szCs w:val="22"/>
        </w:rPr>
      </w:pPr>
      <w:r w:rsidRPr="008B1DBD">
        <w:rPr>
          <w:color w:val="auto"/>
          <w:sz w:val="22"/>
          <w:szCs w:val="22"/>
        </w:rPr>
        <w:t>A estimativa de custo levou em consideração o risco envolvido na contratação.</w:t>
      </w:r>
    </w:p>
    <w:p w14:paraId="7FD0749C" w14:textId="77777777" w:rsidR="002F1A11" w:rsidRPr="008B1DBD" w:rsidRDefault="002F1A11" w:rsidP="00F44093">
      <w:pPr>
        <w:pStyle w:val="Nivel2"/>
        <w:tabs>
          <w:tab w:val="left" w:pos="142"/>
        </w:tabs>
        <w:spacing w:before="0" w:after="0" w:line="360" w:lineRule="auto"/>
        <w:ind w:left="0" w:firstLine="0"/>
        <w:rPr>
          <w:color w:val="auto"/>
          <w:sz w:val="22"/>
          <w:szCs w:val="22"/>
        </w:rPr>
      </w:pPr>
      <w:r w:rsidRPr="008B1DBD">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7B1681F3" w14:textId="77777777" w:rsidR="002F1A11" w:rsidRPr="008B1DBD" w:rsidRDefault="002F1A11" w:rsidP="00F44093">
      <w:pPr>
        <w:pStyle w:val="Nivel2"/>
        <w:tabs>
          <w:tab w:val="left" w:pos="142"/>
        </w:tabs>
        <w:spacing w:before="0" w:after="0" w:line="360" w:lineRule="auto"/>
        <w:ind w:left="0" w:firstLine="0"/>
        <w:rPr>
          <w:color w:val="auto"/>
          <w:sz w:val="22"/>
          <w:szCs w:val="22"/>
        </w:rPr>
      </w:pPr>
      <w:r w:rsidRPr="008B1DBD">
        <w:rPr>
          <w:color w:val="auto"/>
          <w:sz w:val="22"/>
          <w:szCs w:val="22"/>
        </w:rPr>
        <w:t>Adequações na prestação dos serviços, conforme exigência administrativa, poderá acarretar no reequilíbrio contratual.</w:t>
      </w:r>
    </w:p>
    <w:p w14:paraId="444B2A1D" w14:textId="77777777" w:rsidR="005A68B8" w:rsidRPr="008B1DBD" w:rsidRDefault="005A68B8" w:rsidP="00F44093">
      <w:pPr>
        <w:pStyle w:val="Nvel2-Red"/>
        <w:numPr>
          <w:ilvl w:val="0"/>
          <w:numId w:val="0"/>
        </w:numPr>
        <w:spacing w:before="0" w:after="0" w:line="360" w:lineRule="auto"/>
        <w:rPr>
          <w:i w:val="0"/>
          <w:iCs w:val="0"/>
          <w:color w:val="auto"/>
          <w:sz w:val="22"/>
          <w:szCs w:val="22"/>
        </w:rPr>
      </w:pPr>
    </w:p>
    <w:p w14:paraId="129B847D" w14:textId="77777777" w:rsidR="005A68B8" w:rsidRPr="008B1DBD" w:rsidRDefault="005A68B8" w:rsidP="00F44093">
      <w:pPr>
        <w:pStyle w:val="Nvel2-Red"/>
        <w:numPr>
          <w:ilvl w:val="0"/>
          <w:numId w:val="0"/>
        </w:numPr>
        <w:spacing w:before="0" w:after="0" w:line="360" w:lineRule="auto"/>
        <w:rPr>
          <w:i w:val="0"/>
          <w:iCs w:val="0"/>
          <w:color w:val="auto"/>
          <w:sz w:val="22"/>
          <w:szCs w:val="22"/>
        </w:rPr>
      </w:pPr>
    </w:p>
    <w:p w14:paraId="73365CBD" w14:textId="77777777" w:rsidR="005A68B8" w:rsidRPr="008B1DBD" w:rsidRDefault="005A68B8" w:rsidP="00F44093">
      <w:pPr>
        <w:pStyle w:val="Nivel01"/>
        <w:spacing w:before="0" w:line="360" w:lineRule="auto"/>
        <w:ind w:left="0" w:firstLine="0"/>
        <w:rPr>
          <w:sz w:val="22"/>
          <w:szCs w:val="22"/>
        </w:rPr>
      </w:pPr>
      <w:r w:rsidRPr="008B1DBD">
        <w:rPr>
          <w:sz w:val="22"/>
          <w:szCs w:val="22"/>
        </w:rPr>
        <w:t>ADEQUAÇÃO ORÇAMENTÁRIA</w:t>
      </w:r>
    </w:p>
    <w:p w14:paraId="0790BABF" w14:textId="77777777" w:rsidR="005A68B8" w:rsidRPr="008B1DBD" w:rsidRDefault="005A68B8" w:rsidP="00F44093">
      <w:pPr>
        <w:pStyle w:val="Nivel2"/>
        <w:spacing w:before="0" w:after="0" w:line="360" w:lineRule="auto"/>
        <w:ind w:left="0" w:firstLine="0"/>
        <w:rPr>
          <w:color w:val="auto"/>
          <w:sz w:val="22"/>
          <w:szCs w:val="22"/>
        </w:rPr>
      </w:pPr>
      <w:r w:rsidRPr="008B1DBD">
        <w:rPr>
          <w:rFonts w:eastAsia="Arial"/>
          <w:color w:val="auto"/>
          <w:sz w:val="22"/>
          <w:szCs w:val="22"/>
        </w:rPr>
        <w:t>As despesas decorrentes da presente contratação correrão à conta de recursos específicos consignados no Orçamento Municipal.</w:t>
      </w:r>
    </w:p>
    <w:p w14:paraId="5658DD12" w14:textId="77777777" w:rsidR="005A68B8" w:rsidRPr="008B1DBD" w:rsidRDefault="005A68B8" w:rsidP="00F44093">
      <w:pPr>
        <w:pStyle w:val="Nivel2"/>
        <w:spacing w:before="0" w:after="0" w:line="360" w:lineRule="auto"/>
        <w:ind w:left="0" w:firstLine="0"/>
        <w:rPr>
          <w:color w:val="auto"/>
          <w:sz w:val="22"/>
          <w:szCs w:val="22"/>
        </w:rPr>
      </w:pPr>
      <w:r w:rsidRPr="008B1DBD">
        <w:rPr>
          <w:color w:val="auto"/>
          <w:sz w:val="22"/>
          <w:szCs w:val="22"/>
        </w:rPr>
        <w:t>A contratação será atendida pela seguinte dotação:</w:t>
      </w:r>
    </w:p>
    <w:p w14:paraId="0F994686" w14:textId="77777777" w:rsidR="007B2F6C" w:rsidRPr="008B1DBD" w:rsidRDefault="007B2F6C" w:rsidP="00F44093">
      <w:pPr>
        <w:pStyle w:val="Nivel2"/>
        <w:numPr>
          <w:ilvl w:val="0"/>
          <w:numId w:val="0"/>
        </w:numPr>
        <w:spacing w:before="0" w:after="0" w:line="360" w:lineRule="auto"/>
        <w:rPr>
          <w:color w:val="auto"/>
          <w:sz w:val="22"/>
          <w:szCs w:val="22"/>
        </w:rPr>
      </w:pPr>
    </w:p>
    <w:tbl>
      <w:tblPr>
        <w:tblW w:w="5000" w:type="pct"/>
        <w:tblCellMar>
          <w:left w:w="10" w:type="dxa"/>
          <w:right w:w="10" w:type="dxa"/>
        </w:tblCellMar>
        <w:tblLook w:val="0000" w:firstRow="0" w:lastRow="0" w:firstColumn="0" w:lastColumn="0" w:noHBand="0" w:noVBand="0"/>
      </w:tblPr>
      <w:tblGrid>
        <w:gridCol w:w="1368"/>
        <w:gridCol w:w="26"/>
        <w:gridCol w:w="50"/>
        <w:gridCol w:w="109"/>
        <w:gridCol w:w="61"/>
        <w:gridCol w:w="230"/>
        <w:gridCol w:w="26"/>
        <w:gridCol w:w="27"/>
        <w:gridCol w:w="142"/>
        <w:gridCol w:w="105"/>
        <w:gridCol w:w="2277"/>
        <w:gridCol w:w="95"/>
        <w:gridCol w:w="26"/>
        <w:gridCol w:w="334"/>
        <w:gridCol w:w="3415"/>
        <w:gridCol w:w="44"/>
        <w:gridCol w:w="26"/>
        <w:gridCol w:w="768"/>
        <w:gridCol w:w="26"/>
        <w:gridCol w:w="160"/>
        <w:gridCol w:w="323"/>
      </w:tblGrid>
      <w:tr w:rsidR="008B1DBD" w:rsidRPr="008B1DBD" w14:paraId="69FD8527" w14:textId="77777777" w:rsidTr="00BD4103">
        <w:trPr>
          <w:trHeight w:hRule="exact" w:val="280"/>
        </w:trPr>
        <w:tc>
          <w:tcPr>
            <w:tcW w:w="633" w:type="pct"/>
            <w:vMerge w:val="restart"/>
            <w:tcMar>
              <w:top w:w="0" w:type="dxa"/>
              <w:left w:w="0" w:type="dxa"/>
              <w:bottom w:w="0" w:type="dxa"/>
              <w:right w:w="0" w:type="dxa"/>
            </w:tcMar>
            <w:vAlign w:val="center"/>
          </w:tcPr>
          <w:p w14:paraId="37F0FD7F"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3339B2B3"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330" w:type="pct"/>
            <w:gridSpan w:val="4"/>
            <w:tcMar>
              <w:top w:w="0" w:type="dxa"/>
              <w:left w:w="0" w:type="dxa"/>
              <w:bottom w:w="0" w:type="dxa"/>
              <w:right w:w="0" w:type="dxa"/>
            </w:tcMar>
            <w:vAlign w:val="center"/>
          </w:tcPr>
          <w:p w14:paraId="47895465"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7A777896"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604" w:type="pct"/>
            <w:gridSpan w:val="5"/>
            <w:vMerge w:val="restart"/>
            <w:tcMar>
              <w:top w:w="0" w:type="dxa"/>
              <w:left w:w="0" w:type="dxa"/>
              <w:bottom w:w="0" w:type="dxa"/>
              <w:right w:w="0" w:type="dxa"/>
            </w:tcMar>
            <w:vAlign w:val="center"/>
          </w:tcPr>
          <w:p w14:paraId="545A00C9"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1BDD073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524" w:type="pct"/>
            <w:gridSpan w:val="3"/>
            <w:vMerge w:val="restart"/>
            <w:tcMar>
              <w:top w:w="0" w:type="dxa"/>
              <w:left w:w="0" w:type="dxa"/>
              <w:bottom w:w="0" w:type="dxa"/>
              <w:right w:w="0" w:type="dxa"/>
            </w:tcMar>
            <w:vAlign w:val="center"/>
          </w:tcPr>
          <w:p w14:paraId="096BC8C4"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0701C89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38" w:type="pct"/>
            <w:gridSpan w:val="4"/>
            <w:vMerge w:val="restart"/>
            <w:tcMar>
              <w:top w:w="0" w:type="dxa"/>
              <w:left w:w="0" w:type="dxa"/>
              <w:bottom w:w="0" w:type="dxa"/>
              <w:right w:w="0" w:type="dxa"/>
            </w:tcMar>
            <w:vAlign w:val="center"/>
          </w:tcPr>
          <w:p w14:paraId="6A7A1ED3"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SansSerif" w:hAnsi="Arial" w:cs="Arial"/>
                <w:sz w:val="22"/>
                <w:szCs w:val="22"/>
                <w:highlight w:val="yellow"/>
              </w:rPr>
              <w:t>Fonte/Rec.</w:t>
            </w:r>
          </w:p>
        </w:tc>
      </w:tr>
      <w:tr w:rsidR="008B1DBD" w:rsidRPr="008B1DBD" w14:paraId="636A36DE" w14:textId="77777777" w:rsidTr="00BD4103">
        <w:trPr>
          <w:trHeight w:hRule="exact" w:val="20"/>
        </w:trPr>
        <w:tc>
          <w:tcPr>
            <w:tcW w:w="633" w:type="pct"/>
            <w:vMerge/>
            <w:tcMar>
              <w:top w:w="0" w:type="dxa"/>
              <w:left w:w="0" w:type="dxa"/>
              <w:bottom w:w="0" w:type="dxa"/>
              <w:right w:w="0" w:type="dxa"/>
            </w:tcMar>
            <w:vAlign w:val="center"/>
          </w:tcPr>
          <w:p w14:paraId="3DEA16B7"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vMerge/>
            <w:tcBorders>
              <w:left w:val="single" w:sz="8" w:space="0" w:color="000000"/>
            </w:tcBorders>
            <w:shd w:val="clear" w:color="auto" w:fill="FFFFFF"/>
            <w:tcMar>
              <w:top w:w="0" w:type="dxa"/>
              <w:left w:w="0" w:type="dxa"/>
              <w:bottom w:w="0" w:type="dxa"/>
              <w:right w:w="0" w:type="dxa"/>
            </w:tcMar>
          </w:tcPr>
          <w:p w14:paraId="58763362"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36" w:type="pct"/>
          </w:tcPr>
          <w:p w14:paraId="499E2CB0"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0" w:type="pct"/>
          </w:tcPr>
          <w:p w14:paraId="54253FF7"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45" w:type="pct"/>
          </w:tcPr>
          <w:p w14:paraId="3413D361"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69" w:type="pct"/>
          </w:tcPr>
          <w:p w14:paraId="77A0F23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vMerge/>
            <w:tcBorders>
              <w:left w:val="single" w:sz="8" w:space="0" w:color="000000"/>
            </w:tcBorders>
            <w:shd w:val="clear" w:color="auto" w:fill="FFFFFF"/>
            <w:tcMar>
              <w:top w:w="0" w:type="dxa"/>
              <w:left w:w="0" w:type="dxa"/>
              <w:bottom w:w="0" w:type="dxa"/>
              <w:right w:w="0" w:type="dxa"/>
            </w:tcMar>
          </w:tcPr>
          <w:p w14:paraId="747A5C0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604" w:type="pct"/>
            <w:gridSpan w:val="5"/>
            <w:vMerge/>
            <w:tcMar>
              <w:top w:w="0" w:type="dxa"/>
              <w:left w:w="0" w:type="dxa"/>
              <w:bottom w:w="0" w:type="dxa"/>
              <w:right w:w="0" w:type="dxa"/>
            </w:tcMar>
            <w:vAlign w:val="center"/>
          </w:tcPr>
          <w:p w14:paraId="152AB159"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vMerge/>
            <w:tcBorders>
              <w:left w:val="single" w:sz="8" w:space="0" w:color="000000"/>
            </w:tcBorders>
            <w:shd w:val="clear" w:color="auto" w:fill="FFFFFF"/>
            <w:tcMar>
              <w:top w:w="0" w:type="dxa"/>
              <w:left w:w="0" w:type="dxa"/>
              <w:bottom w:w="0" w:type="dxa"/>
              <w:right w:w="0" w:type="dxa"/>
            </w:tcMar>
          </w:tcPr>
          <w:p w14:paraId="21E26D97"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524" w:type="pct"/>
            <w:gridSpan w:val="3"/>
            <w:vMerge/>
            <w:tcMar>
              <w:top w:w="0" w:type="dxa"/>
              <w:left w:w="0" w:type="dxa"/>
              <w:bottom w:w="0" w:type="dxa"/>
              <w:right w:w="0" w:type="dxa"/>
            </w:tcMar>
            <w:vAlign w:val="center"/>
          </w:tcPr>
          <w:p w14:paraId="0692ED8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vMerge/>
            <w:tcBorders>
              <w:left w:val="single" w:sz="8" w:space="0" w:color="000000"/>
            </w:tcBorders>
            <w:shd w:val="clear" w:color="auto" w:fill="FFFFFF"/>
            <w:tcMar>
              <w:top w:w="0" w:type="dxa"/>
              <w:left w:w="0" w:type="dxa"/>
              <w:bottom w:w="0" w:type="dxa"/>
              <w:right w:w="0" w:type="dxa"/>
            </w:tcMar>
          </w:tcPr>
          <w:p w14:paraId="4DB0472A"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38" w:type="pct"/>
            <w:gridSpan w:val="4"/>
            <w:vMerge/>
            <w:tcMar>
              <w:top w:w="0" w:type="dxa"/>
              <w:left w:w="0" w:type="dxa"/>
              <w:bottom w:w="0" w:type="dxa"/>
              <w:right w:w="0" w:type="dxa"/>
            </w:tcMar>
            <w:vAlign w:val="center"/>
          </w:tcPr>
          <w:p w14:paraId="7EA6E348" w14:textId="77777777" w:rsidR="000D647E" w:rsidRPr="008B1DBD" w:rsidRDefault="000D647E" w:rsidP="00F44093">
            <w:pPr>
              <w:pStyle w:val="EMPTYCELLSTYLE"/>
              <w:spacing w:line="360" w:lineRule="auto"/>
              <w:rPr>
                <w:rFonts w:ascii="Arial" w:hAnsi="Arial" w:cs="Arial"/>
                <w:color w:val="auto"/>
                <w:sz w:val="22"/>
                <w:szCs w:val="22"/>
                <w:highlight w:val="yellow"/>
              </w:rPr>
            </w:pPr>
          </w:p>
        </w:tc>
      </w:tr>
      <w:tr w:rsidR="008B1DBD" w:rsidRPr="008B1DBD" w14:paraId="1F5038B9" w14:textId="77777777" w:rsidTr="00BD4103">
        <w:trPr>
          <w:trHeight w:hRule="exact" w:val="40"/>
        </w:trPr>
        <w:tc>
          <w:tcPr>
            <w:tcW w:w="633" w:type="pct"/>
          </w:tcPr>
          <w:p w14:paraId="7CC7CA45"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17A7C14A"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36" w:type="pct"/>
          </w:tcPr>
          <w:p w14:paraId="19AEF00E"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0" w:type="pct"/>
          </w:tcPr>
          <w:p w14:paraId="673BF717"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45" w:type="pct"/>
          </w:tcPr>
          <w:p w14:paraId="02831B6E"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69" w:type="pct"/>
          </w:tcPr>
          <w:p w14:paraId="7ABFF7EA"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3196CB9D"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010E1D55"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7" w:type="pct"/>
          </w:tcPr>
          <w:p w14:paraId="1587EA72"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07" w:type="pct"/>
          </w:tcPr>
          <w:p w14:paraId="1A39E378"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212" w:type="pct"/>
          </w:tcPr>
          <w:p w14:paraId="39D83F95"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0" w:type="pct"/>
          </w:tcPr>
          <w:p w14:paraId="380C162D"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42BB92D1"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34" w:type="pct"/>
          </w:tcPr>
          <w:p w14:paraId="30FC26EE"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373" w:type="pct"/>
          </w:tcPr>
          <w:p w14:paraId="546E4B7B"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2652916A"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48A16048"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481" w:type="pct"/>
          </w:tcPr>
          <w:p w14:paraId="71F77CA6"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8" w:type="pct"/>
          </w:tcPr>
          <w:p w14:paraId="3E75EBFC"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25" w:type="pct"/>
          </w:tcPr>
          <w:p w14:paraId="4CEAE9CE"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214" w:type="pct"/>
          </w:tcPr>
          <w:p w14:paraId="6B1853B5" w14:textId="77777777" w:rsidR="000D647E" w:rsidRPr="008B1DBD" w:rsidRDefault="000D647E" w:rsidP="00F44093">
            <w:pPr>
              <w:pStyle w:val="EMPTYCELLSTYLE"/>
              <w:spacing w:line="360" w:lineRule="auto"/>
              <w:rPr>
                <w:rFonts w:ascii="Arial" w:hAnsi="Arial" w:cs="Arial"/>
                <w:color w:val="auto"/>
                <w:sz w:val="22"/>
                <w:szCs w:val="22"/>
                <w:highlight w:val="yellow"/>
              </w:rPr>
            </w:pPr>
          </w:p>
        </w:tc>
      </w:tr>
      <w:tr w:rsidR="008B1DBD" w:rsidRPr="008B1DBD" w14:paraId="6EF775A5" w14:textId="77777777" w:rsidTr="00BD4103">
        <w:trPr>
          <w:trHeight w:hRule="exact" w:val="240"/>
        </w:trPr>
        <w:tc>
          <w:tcPr>
            <w:tcW w:w="633" w:type="pct"/>
            <w:tcMar>
              <w:top w:w="0" w:type="dxa"/>
              <w:left w:w="0" w:type="dxa"/>
              <w:bottom w:w="0" w:type="dxa"/>
              <w:right w:w="0" w:type="dxa"/>
            </w:tcMar>
            <w:vAlign w:val="center"/>
          </w:tcPr>
          <w:p w14:paraId="639CCF52"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08.001</w:t>
            </w:r>
          </w:p>
        </w:tc>
        <w:tc>
          <w:tcPr>
            <w:tcW w:w="18" w:type="pct"/>
          </w:tcPr>
          <w:p w14:paraId="11CA6CE3"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348" w:type="pct"/>
            <w:gridSpan w:val="5"/>
            <w:tcMar>
              <w:top w:w="0" w:type="dxa"/>
              <w:left w:w="0" w:type="dxa"/>
              <w:bottom w:w="0" w:type="dxa"/>
              <w:right w:w="0" w:type="dxa"/>
            </w:tcMar>
            <w:vAlign w:val="center"/>
          </w:tcPr>
          <w:p w14:paraId="1DBFE9C1"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34</w:t>
            </w:r>
          </w:p>
        </w:tc>
        <w:tc>
          <w:tcPr>
            <w:tcW w:w="18" w:type="pct"/>
          </w:tcPr>
          <w:p w14:paraId="667747CF"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1604" w:type="pct"/>
            <w:gridSpan w:val="5"/>
            <w:tcMar>
              <w:top w:w="0" w:type="dxa"/>
              <w:left w:w="0" w:type="dxa"/>
              <w:bottom w:w="0" w:type="dxa"/>
              <w:right w:w="0" w:type="dxa"/>
            </w:tcMar>
            <w:vAlign w:val="center"/>
          </w:tcPr>
          <w:p w14:paraId="090AC0F8" w14:textId="77777777" w:rsidR="000D647E" w:rsidRPr="008B1DBD" w:rsidRDefault="000D647E" w:rsidP="00F44093">
            <w:pPr>
              <w:spacing w:line="360" w:lineRule="auto"/>
              <w:rPr>
                <w:rFonts w:ascii="Arial" w:hAnsi="Arial" w:cs="Arial"/>
                <w:sz w:val="22"/>
                <w:szCs w:val="22"/>
                <w:highlight w:val="yellow"/>
              </w:rPr>
            </w:pPr>
            <w:r w:rsidRPr="008B1DBD">
              <w:rPr>
                <w:rFonts w:ascii="Arial" w:eastAsia="Arial" w:hAnsi="Arial" w:cs="Arial"/>
                <w:sz w:val="22"/>
                <w:szCs w:val="22"/>
                <w:highlight w:val="yellow"/>
              </w:rPr>
              <w:t>Qualificação da Atenção Primária à Saúde</w:t>
            </w:r>
          </w:p>
        </w:tc>
        <w:tc>
          <w:tcPr>
            <w:tcW w:w="1524" w:type="pct"/>
            <w:gridSpan w:val="3"/>
            <w:tcMar>
              <w:top w:w="0" w:type="dxa"/>
              <w:left w:w="0" w:type="dxa"/>
              <w:bottom w:w="0" w:type="dxa"/>
              <w:right w:w="0" w:type="dxa"/>
            </w:tcMar>
            <w:vAlign w:val="center"/>
          </w:tcPr>
          <w:p w14:paraId="7C99ABBA" w14:textId="77777777" w:rsidR="000D647E" w:rsidRPr="008B1DBD" w:rsidRDefault="000D647E" w:rsidP="00F44093">
            <w:pPr>
              <w:spacing w:line="360" w:lineRule="auto"/>
              <w:jc w:val="center"/>
              <w:rPr>
                <w:rFonts w:ascii="Arial" w:hAnsi="Arial" w:cs="Arial"/>
                <w:sz w:val="22"/>
                <w:szCs w:val="22"/>
                <w:highlight w:val="yellow"/>
              </w:rPr>
            </w:pPr>
            <w:r w:rsidRPr="008B1DBD">
              <w:rPr>
                <w:rFonts w:ascii="Arial" w:eastAsia="Arial" w:hAnsi="Arial" w:cs="Arial"/>
                <w:sz w:val="22"/>
                <w:szCs w:val="22"/>
                <w:highlight w:val="yellow"/>
              </w:rPr>
              <w:t>08.001.10.301.0016.2207.3.3.90.39.00</w:t>
            </w:r>
          </w:p>
        </w:tc>
        <w:tc>
          <w:tcPr>
            <w:tcW w:w="18" w:type="pct"/>
          </w:tcPr>
          <w:p w14:paraId="2E5E0345" w14:textId="77777777" w:rsidR="000D647E" w:rsidRPr="008B1DBD" w:rsidRDefault="000D647E" w:rsidP="00F44093">
            <w:pPr>
              <w:pStyle w:val="EMPTYCELLSTYLE"/>
              <w:spacing w:line="360" w:lineRule="auto"/>
              <w:rPr>
                <w:rFonts w:ascii="Arial" w:hAnsi="Arial" w:cs="Arial"/>
                <w:color w:val="auto"/>
                <w:sz w:val="22"/>
                <w:szCs w:val="22"/>
                <w:highlight w:val="yellow"/>
              </w:rPr>
            </w:pPr>
          </w:p>
        </w:tc>
        <w:tc>
          <w:tcPr>
            <w:tcW w:w="838" w:type="pct"/>
            <w:gridSpan w:val="4"/>
            <w:tcMar>
              <w:top w:w="0" w:type="dxa"/>
              <w:left w:w="0" w:type="dxa"/>
              <w:bottom w:w="0" w:type="dxa"/>
              <w:right w:w="0" w:type="dxa"/>
            </w:tcMar>
            <w:vAlign w:val="center"/>
          </w:tcPr>
          <w:p w14:paraId="67B03BEA" w14:textId="77777777" w:rsidR="000D647E" w:rsidRPr="008B1DBD" w:rsidRDefault="000D647E" w:rsidP="00F44093">
            <w:pPr>
              <w:spacing w:line="360" w:lineRule="auto"/>
              <w:jc w:val="center"/>
              <w:rPr>
                <w:rFonts w:ascii="Arial" w:hAnsi="Arial" w:cs="Arial"/>
                <w:sz w:val="22"/>
                <w:szCs w:val="22"/>
              </w:rPr>
            </w:pPr>
            <w:r w:rsidRPr="008B1DBD">
              <w:rPr>
                <w:rFonts w:ascii="Arial" w:eastAsia="Arial" w:hAnsi="Arial" w:cs="Arial"/>
                <w:sz w:val="22"/>
                <w:szCs w:val="22"/>
                <w:highlight w:val="yellow"/>
              </w:rPr>
              <w:t>00303</w:t>
            </w:r>
          </w:p>
        </w:tc>
      </w:tr>
    </w:tbl>
    <w:p w14:paraId="3CBC0B7B" w14:textId="77777777" w:rsidR="007B2F6C" w:rsidRPr="008B1DBD" w:rsidRDefault="007B2F6C" w:rsidP="00F44093">
      <w:pPr>
        <w:pStyle w:val="Nivel2"/>
        <w:numPr>
          <w:ilvl w:val="0"/>
          <w:numId w:val="0"/>
        </w:numPr>
        <w:spacing w:before="0" w:after="0" w:line="360" w:lineRule="auto"/>
        <w:rPr>
          <w:color w:val="auto"/>
          <w:sz w:val="22"/>
          <w:szCs w:val="22"/>
        </w:rPr>
      </w:pPr>
    </w:p>
    <w:p w14:paraId="01AFA679" w14:textId="77777777" w:rsidR="00941067" w:rsidRPr="008B1DBD" w:rsidRDefault="00941067" w:rsidP="00F44093">
      <w:pPr>
        <w:pStyle w:val="Nivel2"/>
        <w:numPr>
          <w:ilvl w:val="0"/>
          <w:numId w:val="0"/>
        </w:numPr>
        <w:spacing w:before="0" w:after="0" w:line="360" w:lineRule="auto"/>
        <w:rPr>
          <w:color w:val="auto"/>
          <w:sz w:val="22"/>
          <w:szCs w:val="22"/>
        </w:rPr>
      </w:pPr>
    </w:p>
    <w:p w14:paraId="56D7E1EA" w14:textId="77777777" w:rsidR="005A68B8" w:rsidRDefault="005A68B8" w:rsidP="00F44093">
      <w:pPr>
        <w:pStyle w:val="Nivel2"/>
        <w:spacing w:before="0" w:after="0" w:line="360" w:lineRule="auto"/>
        <w:ind w:left="0" w:firstLine="0"/>
        <w:rPr>
          <w:iCs/>
          <w:color w:val="auto"/>
          <w:sz w:val="22"/>
          <w:szCs w:val="22"/>
        </w:rPr>
      </w:pPr>
      <w:r w:rsidRPr="008B1DBD">
        <w:rPr>
          <w:iCs/>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39297FD4" w14:textId="77777777" w:rsidR="00F44093" w:rsidRPr="008B1DBD" w:rsidRDefault="00F44093" w:rsidP="00F44093">
      <w:pPr>
        <w:pStyle w:val="Nivel2"/>
        <w:spacing w:before="0" w:after="0" w:line="360" w:lineRule="auto"/>
        <w:ind w:left="0" w:firstLine="0"/>
        <w:rPr>
          <w:iCs/>
          <w:color w:val="auto"/>
          <w:sz w:val="22"/>
          <w:szCs w:val="22"/>
        </w:rPr>
      </w:pPr>
    </w:p>
    <w:p w14:paraId="24269986" w14:textId="0F6BEA3A" w:rsidR="00E10418" w:rsidRPr="008B1DBD" w:rsidRDefault="00E10418" w:rsidP="00F44093">
      <w:pPr>
        <w:spacing w:line="360" w:lineRule="auto"/>
        <w:rPr>
          <w:rFonts w:ascii="Arial" w:eastAsia="MS Mincho" w:hAnsi="Arial" w:cs="Arial"/>
          <w:sz w:val="22"/>
          <w:szCs w:val="22"/>
        </w:rPr>
      </w:pPr>
      <w:r w:rsidRPr="008B1DBD">
        <w:rPr>
          <w:rFonts w:ascii="Arial" w:eastAsia="MS Mincho" w:hAnsi="Arial" w:cs="Arial"/>
          <w:sz w:val="22"/>
          <w:szCs w:val="22"/>
        </w:rPr>
        <w:t>Marilândia do Sul,</w:t>
      </w:r>
      <w:r w:rsidR="008B1DBD">
        <w:rPr>
          <w:rFonts w:ascii="Arial" w:eastAsia="MS Mincho" w:hAnsi="Arial" w:cs="Arial"/>
          <w:sz w:val="22"/>
          <w:szCs w:val="22"/>
        </w:rPr>
        <w:t xml:space="preserve"> 28</w:t>
      </w:r>
      <w:r w:rsidR="003653E5" w:rsidRPr="008B1DBD">
        <w:rPr>
          <w:rFonts w:ascii="Arial" w:eastAsia="MS Mincho" w:hAnsi="Arial" w:cs="Arial"/>
          <w:sz w:val="22"/>
          <w:szCs w:val="22"/>
        </w:rPr>
        <w:t xml:space="preserve"> </w:t>
      </w:r>
      <w:r w:rsidRPr="008B1DBD">
        <w:rPr>
          <w:rFonts w:ascii="Arial" w:eastAsia="MS Mincho" w:hAnsi="Arial" w:cs="Arial"/>
          <w:sz w:val="22"/>
          <w:szCs w:val="22"/>
        </w:rPr>
        <w:t xml:space="preserve">de </w:t>
      </w:r>
      <w:proofErr w:type="gramStart"/>
      <w:r w:rsidR="00CA2A6C" w:rsidRPr="008B1DBD">
        <w:rPr>
          <w:rFonts w:ascii="Arial" w:eastAsia="MS Mincho" w:hAnsi="Arial" w:cs="Arial"/>
          <w:sz w:val="22"/>
          <w:szCs w:val="22"/>
        </w:rPr>
        <w:t>Junho</w:t>
      </w:r>
      <w:proofErr w:type="gramEnd"/>
      <w:r w:rsidRPr="008B1DBD">
        <w:rPr>
          <w:rFonts w:ascii="Arial" w:eastAsia="MS Mincho" w:hAnsi="Arial" w:cs="Arial"/>
          <w:sz w:val="22"/>
          <w:szCs w:val="22"/>
        </w:rPr>
        <w:t xml:space="preserve"> de 2024.</w:t>
      </w:r>
    </w:p>
    <w:p w14:paraId="0C096629" w14:textId="77777777" w:rsidR="00F269F8" w:rsidRPr="008B1DBD" w:rsidRDefault="00F269F8" w:rsidP="00F44093">
      <w:pPr>
        <w:spacing w:line="360" w:lineRule="auto"/>
        <w:rPr>
          <w:rFonts w:ascii="Arial" w:eastAsia="MS Mincho" w:hAnsi="Arial" w:cs="Arial"/>
          <w:sz w:val="22"/>
          <w:szCs w:val="22"/>
        </w:rPr>
      </w:pPr>
    </w:p>
    <w:p w14:paraId="400BCCEE" w14:textId="77777777" w:rsidR="00F269F8" w:rsidRPr="008B1DBD" w:rsidRDefault="00F269F8" w:rsidP="00FC4F94">
      <w:pPr>
        <w:rPr>
          <w:rFonts w:ascii="Arial" w:eastAsia="MS Mincho" w:hAnsi="Arial" w:cs="Arial"/>
          <w:sz w:val="22"/>
          <w:szCs w:val="22"/>
        </w:rPr>
      </w:pPr>
    </w:p>
    <w:p w14:paraId="77DC7488" w14:textId="77777777" w:rsidR="00E10418" w:rsidRPr="008B1DBD" w:rsidRDefault="00E10418" w:rsidP="00FC4F94">
      <w:pPr>
        <w:jc w:val="center"/>
        <w:rPr>
          <w:rFonts w:ascii="Arial" w:eastAsia="MS Mincho" w:hAnsi="Arial" w:cs="Arial"/>
          <w:sz w:val="22"/>
          <w:szCs w:val="22"/>
        </w:rPr>
      </w:pPr>
      <w:r w:rsidRPr="008B1DBD">
        <w:rPr>
          <w:rFonts w:ascii="Arial" w:eastAsia="MS Mincho" w:hAnsi="Arial" w:cs="Arial"/>
          <w:sz w:val="22"/>
          <w:szCs w:val="22"/>
        </w:rPr>
        <w:t>________________________________________</w:t>
      </w:r>
    </w:p>
    <w:p w14:paraId="5F6F70DA" w14:textId="77777777" w:rsidR="00E10418" w:rsidRPr="008B1DBD" w:rsidRDefault="00E10418" w:rsidP="00FC4F94">
      <w:pPr>
        <w:jc w:val="center"/>
        <w:rPr>
          <w:rFonts w:ascii="Arial" w:eastAsia="MS Mincho" w:hAnsi="Arial" w:cs="Arial"/>
          <w:b/>
          <w:sz w:val="22"/>
          <w:szCs w:val="22"/>
        </w:rPr>
      </w:pPr>
      <w:r w:rsidRPr="008B1DBD">
        <w:rPr>
          <w:rFonts w:ascii="Arial" w:eastAsia="MS Mincho" w:hAnsi="Arial" w:cs="Arial"/>
          <w:b/>
          <w:sz w:val="22"/>
          <w:szCs w:val="22"/>
        </w:rPr>
        <w:t>Helena Silva de Oliveira</w:t>
      </w:r>
    </w:p>
    <w:p w14:paraId="49DE7029" w14:textId="29049DD4" w:rsidR="00A52474" w:rsidRDefault="00E10418" w:rsidP="00FC4F94">
      <w:pPr>
        <w:jc w:val="center"/>
        <w:rPr>
          <w:rFonts w:ascii="Arial" w:eastAsia="MS Mincho" w:hAnsi="Arial" w:cs="Arial"/>
          <w:bCs/>
          <w:sz w:val="22"/>
          <w:szCs w:val="22"/>
        </w:rPr>
      </w:pPr>
      <w:r w:rsidRPr="008B1DBD">
        <w:rPr>
          <w:rFonts w:ascii="Arial" w:eastAsia="MS Mincho" w:hAnsi="Arial" w:cs="Arial"/>
          <w:bCs/>
          <w:sz w:val="22"/>
          <w:szCs w:val="22"/>
        </w:rPr>
        <w:t>Agente de Contratação</w:t>
      </w:r>
    </w:p>
    <w:p w14:paraId="3A056C04" w14:textId="77777777" w:rsidR="008B1DBD" w:rsidRDefault="008B1DBD" w:rsidP="00FC4F94">
      <w:pPr>
        <w:jc w:val="center"/>
        <w:rPr>
          <w:rFonts w:ascii="Arial" w:eastAsia="MS Mincho" w:hAnsi="Arial" w:cs="Arial"/>
          <w:bCs/>
          <w:sz w:val="22"/>
          <w:szCs w:val="22"/>
        </w:rPr>
      </w:pPr>
    </w:p>
    <w:p w14:paraId="7D0DB116" w14:textId="77777777" w:rsidR="008B1DBD" w:rsidRDefault="008B1DBD" w:rsidP="00FC4F94">
      <w:pPr>
        <w:jc w:val="center"/>
        <w:rPr>
          <w:rFonts w:ascii="Arial" w:eastAsia="MS Mincho" w:hAnsi="Arial" w:cs="Arial"/>
          <w:bCs/>
          <w:sz w:val="22"/>
          <w:szCs w:val="22"/>
        </w:rPr>
      </w:pPr>
    </w:p>
    <w:p w14:paraId="114F9ED1" w14:textId="77777777" w:rsidR="008B1DBD" w:rsidRDefault="008B1DBD" w:rsidP="00FC4F94">
      <w:pPr>
        <w:jc w:val="center"/>
        <w:rPr>
          <w:rFonts w:ascii="Arial" w:eastAsia="MS Mincho" w:hAnsi="Arial" w:cs="Arial"/>
          <w:bCs/>
          <w:sz w:val="22"/>
          <w:szCs w:val="22"/>
        </w:rPr>
      </w:pPr>
    </w:p>
    <w:p w14:paraId="368C7B4A" w14:textId="77777777" w:rsidR="008B1DBD" w:rsidRDefault="008B1DBD" w:rsidP="00FC4F94">
      <w:pPr>
        <w:jc w:val="center"/>
        <w:rPr>
          <w:rFonts w:ascii="Arial" w:eastAsia="MS Mincho" w:hAnsi="Arial" w:cs="Arial"/>
          <w:bCs/>
          <w:sz w:val="22"/>
          <w:szCs w:val="22"/>
        </w:rPr>
      </w:pPr>
    </w:p>
    <w:p w14:paraId="466284AC" w14:textId="77777777" w:rsidR="008B1DBD" w:rsidRDefault="008B1DBD" w:rsidP="00FC4F94">
      <w:pPr>
        <w:jc w:val="center"/>
        <w:rPr>
          <w:rFonts w:ascii="Arial" w:eastAsia="MS Mincho" w:hAnsi="Arial" w:cs="Arial"/>
          <w:bCs/>
          <w:sz w:val="22"/>
          <w:szCs w:val="22"/>
        </w:rPr>
      </w:pPr>
    </w:p>
    <w:p w14:paraId="4C889C91" w14:textId="77777777" w:rsidR="008B1DBD" w:rsidRDefault="008B1DBD" w:rsidP="00FC4F94">
      <w:pPr>
        <w:jc w:val="center"/>
        <w:rPr>
          <w:rFonts w:ascii="Arial" w:eastAsia="MS Mincho" w:hAnsi="Arial" w:cs="Arial"/>
          <w:bCs/>
          <w:sz w:val="22"/>
          <w:szCs w:val="22"/>
        </w:rPr>
      </w:pPr>
    </w:p>
    <w:p w14:paraId="2FEB379A" w14:textId="77777777" w:rsidR="008B1DBD" w:rsidRDefault="008B1DBD" w:rsidP="00FC4F94">
      <w:pPr>
        <w:jc w:val="center"/>
        <w:rPr>
          <w:rFonts w:ascii="Arial" w:eastAsia="MS Mincho" w:hAnsi="Arial" w:cs="Arial"/>
          <w:bCs/>
          <w:sz w:val="22"/>
          <w:szCs w:val="22"/>
        </w:rPr>
      </w:pPr>
    </w:p>
    <w:p w14:paraId="6DC0C903" w14:textId="77777777" w:rsidR="008B1DBD" w:rsidRDefault="008B1DBD" w:rsidP="00FC4F94">
      <w:pPr>
        <w:jc w:val="center"/>
        <w:rPr>
          <w:rFonts w:ascii="Arial" w:eastAsia="MS Mincho" w:hAnsi="Arial" w:cs="Arial"/>
          <w:bCs/>
          <w:sz w:val="22"/>
          <w:szCs w:val="22"/>
        </w:rPr>
      </w:pPr>
    </w:p>
    <w:p w14:paraId="17EC6F87" w14:textId="77777777" w:rsidR="008B1DBD" w:rsidRDefault="008B1DBD" w:rsidP="00FC4F94">
      <w:pPr>
        <w:jc w:val="center"/>
        <w:rPr>
          <w:rFonts w:ascii="Arial" w:eastAsia="MS Mincho" w:hAnsi="Arial" w:cs="Arial"/>
          <w:bCs/>
          <w:sz w:val="22"/>
          <w:szCs w:val="22"/>
        </w:rPr>
      </w:pPr>
    </w:p>
    <w:p w14:paraId="647F5632" w14:textId="77777777" w:rsidR="008B1DBD" w:rsidRDefault="008B1DBD" w:rsidP="00FC4F94">
      <w:pPr>
        <w:jc w:val="center"/>
        <w:rPr>
          <w:rFonts w:ascii="Arial" w:eastAsia="MS Mincho" w:hAnsi="Arial" w:cs="Arial"/>
          <w:bCs/>
          <w:sz w:val="22"/>
          <w:szCs w:val="22"/>
        </w:rPr>
      </w:pPr>
    </w:p>
    <w:p w14:paraId="041AB94C" w14:textId="77777777" w:rsidR="008B1DBD" w:rsidRDefault="008B1DBD" w:rsidP="00FC4F94">
      <w:pPr>
        <w:jc w:val="center"/>
        <w:rPr>
          <w:rFonts w:ascii="Arial" w:eastAsia="MS Mincho" w:hAnsi="Arial" w:cs="Arial"/>
          <w:bCs/>
          <w:sz w:val="22"/>
          <w:szCs w:val="22"/>
        </w:rPr>
      </w:pPr>
    </w:p>
    <w:p w14:paraId="10435920" w14:textId="77777777" w:rsidR="008B1DBD" w:rsidRDefault="008B1DBD" w:rsidP="00FC4F94">
      <w:pPr>
        <w:jc w:val="center"/>
        <w:rPr>
          <w:rFonts w:ascii="Arial" w:eastAsia="MS Mincho" w:hAnsi="Arial" w:cs="Arial"/>
          <w:bCs/>
          <w:sz w:val="22"/>
          <w:szCs w:val="22"/>
        </w:rPr>
      </w:pPr>
    </w:p>
    <w:p w14:paraId="02BEE32A" w14:textId="77777777" w:rsidR="008B1DBD" w:rsidRDefault="008B1DBD" w:rsidP="00FC4F94">
      <w:pPr>
        <w:jc w:val="center"/>
        <w:rPr>
          <w:rFonts w:ascii="Arial" w:eastAsia="MS Mincho" w:hAnsi="Arial" w:cs="Arial"/>
          <w:bCs/>
          <w:sz w:val="22"/>
          <w:szCs w:val="22"/>
        </w:rPr>
      </w:pPr>
    </w:p>
    <w:p w14:paraId="701D811F" w14:textId="77777777" w:rsidR="008B1DBD" w:rsidRDefault="008B1DBD" w:rsidP="00FC4F94">
      <w:pPr>
        <w:jc w:val="center"/>
        <w:rPr>
          <w:rFonts w:ascii="Arial" w:eastAsia="MS Mincho" w:hAnsi="Arial" w:cs="Arial"/>
          <w:bCs/>
          <w:sz w:val="22"/>
          <w:szCs w:val="22"/>
        </w:rPr>
      </w:pPr>
    </w:p>
    <w:p w14:paraId="36EF6B50" w14:textId="77777777" w:rsidR="008B1DBD" w:rsidRDefault="008B1DBD" w:rsidP="00FC4F94">
      <w:pPr>
        <w:jc w:val="center"/>
        <w:rPr>
          <w:rFonts w:ascii="Arial" w:eastAsia="MS Mincho" w:hAnsi="Arial" w:cs="Arial"/>
          <w:bCs/>
          <w:sz w:val="22"/>
          <w:szCs w:val="22"/>
        </w:rPr>
      </w:pPr>
    </w:p>
    <w:p w14:paraId="19F4BFF2" w14:textId="77777777" w:rsidR="008B1DBD" w:rsidRDefault="008B1DBD" w:rsidP="00FC4F94">
      <w:pPr>
        <w:jc w:val="center"/>
        <w:rPr>
          <w:rFonts w:ascii="Arial" w:eastAsia="MS Mincho" w:hAnsi="Arial" w:cs="Arial"/>
          <w:bCs/>
          <w:sz w:val="22"/>
          <w:szCs w:val="22"/>
        </w:rPr>
      </w:pPr>
    </w:p>
    <w:p w14:paraId="5D745F42" w14:textId="77777777" w:rsidR="008B1DBD" w:rsidRDefault="008B1DBD" w:rsidP="00FC4F94">
      <w:pPr>
        <w:jc w:val="center"/>
        <w:rPr>
          <w:rFonts w:ascii="Arial" w:eastAsia="MS Mincho" w:hAnsi="Arial" w:cs="Arial"/>
          <w:bCs/>
          <w:sz w:val="22"/>
          <w:szCs w:val="22"/>
        </w:rPr>
      </w:pPr>
    </w:p>
    <w:p w14:paraId="54775798" w14:textId="77777777" w:rsidR="008B1DBD" w:rsidRDefault="008B1DBD" w:rsidP="00FC4F94">
      <w:pPr>
        <w:jc w:val="center"/>
        <w:rPr>
          <w:rFonts w:ascii="Arial" w:eastAsia="MS Mincho" w:hAnsi="Arial" w:cs="Arial"/>
          <w:bCs/>
          <w:sz w:val="22"/>
          <w:szCs w:val="22"/>
        </w:rPr>
      </w:pPr>
    </w:p>
    <w:p w14:paraId="01683C49" w14:textId="77777777" w:rsidR="008B1DBD" w:rsidRDefault="008B1DBD" w:rsidP="00FC4F94">
      <w:pPr>
        <w:jc w:val="center"/>
        <w:rPr>
          <w:rFonts w:ascii="Arial" w:eastAsia="MS Mincho" w:hAnsi="Arial" w:cs="Arial"/>
          <w:bCs/>
          <w:sz w:val="22"/>
          <w:szCs w:val="22"/>
        </w:rPr>
      </w:pPr>
    </w:p>
    <w:p w14:paraId="16DD7CBC" w14:textId="77777777" w:rsidR="008B1DBD" w:rsidRDefault="008B1DBD" w:rsidP="00FC4F94">
      <w:pPr>
        <w:jc w:val="center"/>
        <w:rPr>
          <w:rFonts w:ascii="Arial" w:eastAsia="MS Mincho" w:hAnsi="Arial" w:cs="Arial"/>
          <w:bCs/>
          <w:sz w:val="22"/>
          <w:szCs w:val="22"/>
        </w:rPr>
      </w:pPr>
    </w:p>
    <w:p w14:paraId="4A070553" w14:textId="77777777" w:rsidR="008B1DBD" w:rsidRDefault="008B1DBD" w:rsidP="00FC4F94">
      <w:pPr>
        <w:jc w:val="center"/>
        <w:rPr>
          <w:rFonts w:ascii="Arial" w:eastAsia="MS Mincho" w:hAnsi="Arial" w:cs="Arial"/>
          <w:bCs/>
          <w:sz w:val="22"/>
          <w:szCs w:val="22"/>
        </w:rPr>
      </w:pPr>
    </w:p>
    <w:p w14:paraId="0A641C02" w14:textId="77777777" w:rsidR="008B1DBD" w:rsidRDefault="008B1DBD" w:rsidP="00FC4F94">
      <w:pPr>
        <w:jc w:val="center"/>
        <w:rPr>
          <w:rFonts w:ascii="Arial" w:eastAsia="MS Mincho" w:hAnsi="Arial" w:cs="Arial"/>
          <w:bCs/>
          <w:sz w:val="22"/>
          <w:szCs w:val="22"/>
        </w:rPr>
      </w:pPr>
    </w:p>
    <w:p w14:paraId="3D93223D" w14:textId="77777777" w:rsidR="008B1DBD" w:rsidRDefault="008B1DBD" w:rsidP="00FC4F94">
      <w:pPr>
        <w:jc w:val="center"/>
        <w:rPr>
          <w:rFonts w:ascii="Arial" w:eastAsia="MS Mincho" w:hAnsi="Arial" w:cs="Arial"/>
          <w:bCs/>
          <w:sz w:val="22"/>
          <w:szCs w:val="22"/>
        </w:rPr>
      </w:pPr>
    </w:p>
    <w:p w14:paraId="509549C3" w14:textId="77777777" w:rsidR="008B1DBD" w:rsidRDefault="008B1DBD" w:rsidP="00FC4F94">
      <w:pPr>
        <w:jc w:val="center"/>
        <w:rPr>
          <w:rFonts w:ascii="Arial" w:eastAsia="MS Mincho" w:hAnsi="Arial" w:cs="Arial"/>
          <w:bCs/>
          <w:sz w:val="22"/>
          <w:szCs w:val="22"/>
        </w:rPr>
      </w:pPr>
    </w:p>
    <w:p w14:paraId="0A3BA23F" w14:textId="77777777" w:rsidR="008B1DBD" w:rsidRDefault="008B1DBD" w:rsidP="00FC4F94">
      <w:pPr>
        <w:jc w:val="center"/>
        <w:rPr>
          <w:rFonts w:ascii="Arial" w:eastAsia="MS Mincho" w:hAnsi="Arial" w:cs="Arial"/>
          <w:bCs/>
          <w:sz w:val="22"/>
          <w:szCs w:val="22"/>
        </w:rPr>
      </w:pPr>
    </w:p>
    <w:p w14:paraId="2CCC0DA6" w14:textId="77777777" w:rsidR="008B1DBD" w:rsidRDefault="008B1DBD" w:rsidP="00FC4F94">
      <w:pPr>
        <w:jc w:val="center"/>
        <w:rPr>
          <w:rFonts w:ascii="Arial" w:eastAsia="MS Mincho" w:hAnsi="Arial" w:cs="Arial"/>
          <w:bCs/>
          <w:sz w:val="22"/>
          <w:szCs w:val="22"/>
        </w:rPr>
      </w:pPr>
    </w:p>
    <w:p w14:paraId="4FED722A" w14:textId="77777777" w:rsidR="006D312E" w:rsidRPr="008B1DBD" w:rsidRDefault="006D312E" w:rsidP="00F13501">
      <w:pPr>
        <w:spacing w:before="120" w:after="120"/>
        <w:jc w:val="center"/>
        <w:rPr>
          <w:rFonts w:ascii="Arial" w:hAnsi="Arial" w:cs="Arial"/>
          <w:b/>
          <w:bCs/>
          <w:sz w:val="22"/>
          <w:szCs w:val="22"/>
        </w:rPr>
      </w:pPr>
      <w:r w:rsidRPr="008B1DBD">
        <w:rPr>
          <w:rFonts w:ascii="Arial" w:hAnsi="Arial" w:cs="Arial"/>
          <w:b/>
          <w:bCs/>
          <w:sz w:val="22"/>
          <w:szCs w:val="22"/>
        </w:rPr>
        <w:t>ANEXO II</w:t>
      </w:r>
    </w:p>
    <w:p w14:paraId="63419E01" w14:textId="77777777" w:rsidR="006D312E" w:rsidRPr="008B1DBD" w:rsidRDefault="006D312E" w:rsidP="00F13501">
      <w:pPr>
        <w:spacing w:before="120" w:after="120"/>
        <w:jc w:val="center"/>
        <w:rPr>
          <w:rFonts w:ascii="Arial" w:hAnsi="Arial" w:cs="Arial"/>
          <w:b/>
          <w:bCs/>
          <w:sz w:val="22"/>
          <w:szCs w:val="22"/>
        </w:rPr>
      </w:pPr>
      <w:r w:rsidRPr="008B1DBD">
        <w:rPr>
          <w:rFonts w:ascii="Arial" w:hAnsi="Arial" w:cs="Arial"/>
          <w:b/>
          <w:bCs/>
          <w:sz w:val="22"/>
          <w:szCs w:val="22"/>
        </w:rPr>
        <w:t>Minuta de Termo de Contrato</w:t>
      </w:r>
    </w:p>
    <w:p w14:paraId="67578A04" w14:textId="77777777" w:rsidR="006D312E" w:rsidRPr="008B1DBD" w:rsidRDefault="006D312E" w:rsidP="00F13501">
      <w:pPr>
        <w:spacing w:before="120" w:after="120"/>
        <w:jc w:val="both"/>
        <w:rPr>
          <w:rFonts w:ascii="Arial" w:hAnsi="Arial" w:cs="Arial"/>
          <w:b/>
          <w:bCs/>
          <w:sz w:val="22"/>
          <w:szCs w:val="22"/>
        </w:rPr>
      </w:pPr>
      <w:r w:rsidRPr="008B1DBD">
        <w:rPr>
          <w:rFonts w:ascii="Arial" w:hAnsi="Arial" w:cs="Arial"/>
          <w:b/>
          <w:bCs/>
          <w:sz w:val="22"/>
          <w:szCs w:val="22"/>
        </w:rPr>
        <w:t>CONTRATO ADMINISTRATIVO Nº ......../......., QUE FAZEM ENTRE SI O MUNICÍPIO DE MARILÂNDIA DO SUL, E .............................................................</w:t>
      </w:r>
    </w:p>
    <w:p w14:paraId="2456ACBF" w14:textId="77777777" w:rsidR="006D312E" w:rsidRPr="008B1DBD" w:rsidRDefault="006D312E" w:rsidP="00F13501">
      <w:pPr>
        <w:spacing w:before="120" w:after="120"/>
        <w:jc w:val="both"/>
        <w:rPr>
          <w:rFonts w:ascii="Arial" w:eastAsia="Arial" w:hAnsi="Arial" w:cs="Arial"/>
          <w:sz w:val="22"/>
          <w:szCs w:val="22"/>
        </w:rPr>
      </w:pPr>
      <w:r w:rsidRPr="008B1DBD">
        <w:rPr>
          <w:rFonts w:ascii="Arial" w:eastAsia="Arial" w:hAnsi="Arial" w:cs="Arial"/>
          <w:sz w:val="22"/>
          <w:szCs w:val="22"/>
        </w:rPr>
        <w:t xml:space="preserve">De um lado o </w:t>
      </w:r>
      <w:r w:rsidRPr="008B1DBD">
        <w:rPr>
          <w:rFonts w:ascii="Arial" w:eastAsia="Arial" w:hAnsi="Arial" w:cs="Arial"/>
          <w:b/>
          <w:bCs/>
          <w:sz w:val="22"/>
          <w:szCs w:val="22"/>
        </w:rPr>
        <w:t>FUNDO MUNICIPAL DE MARILÂNDIA DO SUL</w:t>
      </w:r>
      <w:r w:rsidRPr="008B1DBD">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8B1DBD">
        <w:rPr>
          <w:rFonts w:ascii="Arial" w:eastAsia="Arial" w:hAnsi="Arial" w:cs="Arial"/>
          <w:sz w:val="22"/>
          <w:szCs w:val="22"/>
        </w:rPr>
        <w:t>Beligni</w:t>
      </w:r>
      <w:proofErr w:type="spellEnd"/>
      <w:r w:rsidRPr="008B1DBD">
        <w:rPr>
          <w:rFonts w:ascii="Arial" w:eastAsia="Arial" w:hAnsi="Arial" w:cs="Arial"/>
          <w:sz w:val="22"/>
          <w:szCs w:val="22"/>
        </w:rPr>
        <w:t xml:space="preserve">, 200, centro, na cidade de Marilândia do Sul, Estado do Paraná, neste ato representado pela Autoridade Administrativa que este subscreve, </w:t>
      </w:r>
      <w:proofErr w:type="spellStart"/>
      <w:proofErr w:type="gramStart"/>
      <w:r w:rsidRPr="008B1DBD">
        <w:rPr>
          <w:rFonts w:ascii="Arial" w:eastAsia="Arial" w:hAnsi="Arial" w:cs="Arial"/>
          <w:sz w:val="22"/>
          <w:szCs w:val="22"/>
        </w:rPr>
        <w:t>Sr</w:t>
      </w:r>
      <w:proofErr w:type="spellEnd"/>
      <w:r w:rsidRPr="008B1DBD">
        <w:rPr>
          <w:rFonts w:ascii="Arial" w:eastAsia="Arial" w:hAnsi="Arial" w:cs="Arial"/>
          <w:sz w:val="22"/>
          <w:szCs w:val="22"/>
        </w:rPr>
        <w:t>(</w:t>
      </w:r>
      <w:proofErr w:type="gramEnd"/>
      <w:r w:rsidRPr="008B1DBD">
        <w:rPr>
          <w:rFonts w:ascii="Arial" w:eastAsia="Arial" w:hAnsi="Arial" w:cs="Arial"/>
          <w:sz w:val="22"/>
          <w:szCs w:val="22"/>
        </w:rPr>
        <w:t xml:space="preserve">a). .................................., portador da Matrícula Funcional nº. ..............., doravante denominado CONTRATANTE, e, de outro lado, designado CONTRATADO, </w:t>
      </w:r>
      <w:r w:rsidRPr="008B1DBD">
        <w:rPr>
          <w:rFonts w:ascii="Arial" w:eastAsia="Arial" w:hAnsi="Arial" w:cs="Arial"/>
          <w:b/>
          <w:bCs/>
          <w:sz w:val="22"/>
          <w:szCs w:val="22"/>
        </w:rPr>
        <w:t>....................................................</w:t>
      </w:r>
      <w:r w:rsidRPr="008B1DBD">
        <w:rPr>
          <w:rFonts w:ascii="Arial" w:eastAsia="Arial" w:hAnsi="Arial" w:cs="Arial"/>
          <w:sz w:val="22"/>
          <w:szCs w:val="22"/>
        </w:rPr>
        <w:t xml:space="preserve">, pessoa jurídica de direito privado, inscrita no CNPJ/MF sob o nº. ................................, neste ato representada </w:t>
      </w:r>
      <w:proofErr w:type="gramStart"/>
      <w:r w:rsidRPr="008B1DBD">
        <w:rPr>
          <w:rFonts w:ascii="Arial" w:eastAsia="Arial" w:hAnsi="Arial" w:cs="Arial"/>
          <w:sz w:val="22"/>
          <w:szCs w:val="22"/>
        </w:rPr>
        <w:t>pelo(</w:t>
      </w:r>
      <w:proofErr w:type="gramEnd"/>
      <w:r w:rsidRPr="008B1DBD">
        <w:rPr>
          <w:rFonts w:ascii="Arial" w:eastAsia="Arial" w:hAnsi="Arial" w:cs="Arial"/>
          <w:sz w:val="22"/>
          <w:szCs w:val="22"/>
        </w:rPr>
        <w:t xml:space="preserve">a) </w:t>
      </w:r>
      <w:proofErr w:type="spellStart"/>
      <w:r w:rsidRPr="008B1DBD">
        <w:rPr>
          <w:rFonts w:ascii="Arial" w:eastAsia="Arial" w:hAnsi="Arial" w:cs="Arial"/>
          <w:sz w:val="22"/>
          <w:szCs w:val="22"/>
        </w:rPr>
        <w:t>Sr</w:t>
      </w:r>
      <w:proofErr w:type="spellEnd"/>
      <w:r w:rsidRPr="008B1DBD">
        <w:rPr>
          <w:rFonts w:ascii="Arial" w:eastAsia="Arial" w:hAnsi="Arial" w:cs="Arial"/>
          <w:sz w:val="22"/>
          <w:szCs w:val="22"/>
        </w:rPr>
        <w:t xml:space="preserve">(a). .................................., portador da Cédula de Identidade RG nº ......................., </w:t>
      </w:r>
      <w:proofErr w:type="gramStart"/>
      <w:r w:rsidRPr="008B1DBD">
        <w:rPr>
          <w:rFonts w:ascii="Arial" w:eastAsia="Arial" w:hAnsi="Arial" w:cs="Arial"/>
          <w:sz w:val="22"/>
          <w:szCs w:val="22"/>
        </w:rPr>
        <w:t>inscrito(</w:t>
      </w:r>
      <w:proofErr w:type="gramEnd"/>
      <w:r w:rsidRPr="008B1DBD">
        <w:rPr>
          <w:rFonts w:ascii="Arial" w:eastAsia="Arial" w:hAnsi="Arial" w:cs="Arial"/>
          <w:sz w:val="22"/>
          <w:szCs w:val="22"/>
        </w:rPr>
        <w:t xml:space="preserve">a) no CPF/MF sob o nº. ........................., tendo em vista o que consta no Processo Administrativo nº. ........./....... </w:t>
      </w:r>
      <w:proofErr w:type="gramStart"/>
      <w:r w:rsidRPr="008B1DBD">
        <w:rPr>
          <w:rFonts w:ascii="Arial" w:eastAsia="Arial" w:hAnsi="Arial" w:cs="Arial"/>
          <w:sz w:val="22"/>
          <w:szCs w:val="22"/>
        </w:rPr>
        <w:t>e</w:t>
      </w:r>
      <w:proofErr w:type="gramEnd"/>
      <w:r w:rsidRPr="008B1DBD">
        <w:rPr>
          <w:rFonts w:ascii="Arial" w:eastAsia="Arial" w:hAnsi="Arial" w:cs="Arial"/>
          <w:sz w:val="22"/>
          <w:szCs w:val="22"/>
        </w:rPr>
        <w:t xml:space="preserve">, em observância às disposições da </w:t>
      </w:r>
      <w:hyperlink r:id="rId38" w:history="1">
        <w:r w:rsidRPr="008B1DBD">
          <w:rPr>
            <w:rStyle w:val="Hyperlink"/>
            <w:rFonts w:ascii="Arial" w:eastAsia="Arial" w:hAnsi="Arial" w:cs="Arial"/>
            <w:color w:val="auto"/>
            <w:sz w:val="22"/>
            <w:szCs w:val="22"/>
            <w:u w:val="none"/>
          </w:rPr>
          <w:t>Lei nº. 14.133, de 1º de abril de 2021</w:t>
        </w:r>
      </w:hyperlink>
      <w:r w:rsidRPr="008B1DBD">
        <w:rPr>
          <w:rFonts w:ascii="Arial" w:eastAsia="Arial" w:hAnsi="Arial" w:cs="Arial"/>
          <w:sz w:val="22"/>
          <w:szCs w:val="22"/>
        </w:rPr>
        <w:t>, e demais legislação aplicável, celebram o presente Termo de Contrato, decorrente do Pregão Eletrônico nº. ........../..........., mediante as cláusulas e condições a seguir enunciadas.</w:t>
      </w:r>
    </w:p>
    <w:p w14:paraId="2C2DE771" w14:textId="77777777" w:rsidR="006D312E" w:rsidRPr="008B1DBD" w:rsidRDefault="006D312E" w:rsidP="00F13501">
      <w:pPr>
        <w:spacing w:before="120" w:after="120"/>
        <w:jc w:val="both"/>
        <w:rPr>
          <w:rFonts w:ascii="Arial" w:eastAsia="Arial" w:hAnsi="Arial" w:cs="Arial"/>
          <w:sz w:val="22"/>
          <w:szCs w:val="22"/>
        </w:rPr>
      </w:pPr>
    </w:p>
    <w:p w14:paraId="78149B89" w14:textId="77777777" w:rsidR="006D312E" w:rsidRPr="008B1DBD" w:rsidRDefault="006D312E" w:rsidP="00F13501">
      <w:pPr>
        <w:spacing w:before="120" w:after="120"/>
        <w:jc w:val="both"/>
        <w:rPr>
          <w:rFonts w:ascii="Arial" w:eastAsia="Arial" w:hAnsi="Arial" w:cs="Arial"/>
          <w:sz w:val="22"/>
          <w:szCs w:val="22"/>
        </w:rPr>
      </w:pPr>
      <w:r w:rsidRPr="008B1DBD">
        <w:rPr>
          <w:rFonts w:ascii="Arial" w:eastAsia="Arial" w:hAnsi="Arial" w:cs="Arial"/>
          <w:b/>
          <w:bCs/>
          <w:sz w:val="22"/>
          <w:szCs w:val="22"/>
        </w:rPr>
        <w:t>1.CLAUSULA PRIMEIRA - DO OBJETO</w:t>
      </w:r>
      <w:r w:rsidRPr="008B1DBD">
        <w:rPr>
          <w:rFonts w:ascii="Arial" w:eastAsia="Arial" w:hAnsi="Arial" w:cs="Arial"/>
          <w:sz w:val="22"/>
          <w:szCs w:val="22"/>
        </w:rPr>
        <w:t xml:space="preserve"> (art. 92, I e II, da Lei Federal nº. 14.133, de 2021)</w:t>
      </w:r>
    </w:p>
    <w:p w14:paraId="499FCD88" w14:textId="77777777" w:rsidR="006D312E" w:rsidRPr="008B1DBD" w:rsidRDefault="006D312E" w:rsidP="00F13501">
      <w:pPr>
        <w:pStyle w:val="PargrafodaLista"/>
        <w:numPr>
          <w:ilvl w:val="1"/>
          <w:numId w:val="11"/>
        </w:numPr>
        <w:spacing w:before="120" w:after="120"/>
        <w:ind w:left="0" w:firstLine="0"/>
        <w:jc w:val="both"/>
        <w:rPr>
          <w:rFonts w:ascii="Arial" w:eastAsia="Arial" w:hAnsi="Arial" w:cs="Arial"/>
          <w:sz w:val="22"/>
          <w:szCs w:val="22"/>
        </w:rPr>
      </w:pPr>
      <w:r w:rsidRPr="008B1DBD">
        <w:rPr>
          <w:rFonts w:ascii="Arial" w:eastAsia="Arial" w:hAnsi="Arial" w:cs="Arial"/>
          <w:sz w:val="22"/>
          <w:szCs w:val="22"/>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6D312E" w:rsidRPr="008B1DBD" w14:paraId="1E442A8C" w14:textId="77777777" w:rsidTr="0052789C">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CB081" w14:textId="77777777" w:rsidR="006D312E" w:rsidRPr="008B1DBD" w:rsidRDefault="006D312E" w:rsidP="00F13501">
            <w:pPr>
              <w:widowControl w:val="0"/>
              <w:suppressAutoHyphens/>
              <w:spacing w:before="120" w:after="120"/>
              <w:jc w:val="center"/>
              <w:rPr>
                <w:rFonts w:ascii="Arial" w:eastAsia="Arial" w:hAnsi="Arial" w:cs="Arial"/>
                <w:b/>
                <w:bCs/>
                <w:color w:val="000000"/>
                <w:sz w:val="22"/>
                <w:szCs w:val="22"/>
              </w:rPr>
            </w:pPr>
            <w:r w:rsidRPr="008B1DBD">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2BED07" w14:textId="77777777" w:rsidR="006D312E" w:rsidRPr="008B1DBD" w:rsidRDefault="006D312E" w:rsidP="00F13501">
            <w:pPr>
              <w:widowControl w:val="0"/>
              <w:suppressAutoHyphens/>
              <w:spacing w:before="120" w:after="120"/>
              <w:jc w:val="center"/>
              <w:rPr>
                <w:rFonts w:ascii="Arial" w:eastAsia="Arial" w:hAnsi="Arial" w:cs="Arial"/>
                <w:color w:val="000000"/>
                <w:sz w:val="22"/>
                <w:szCs w:val="22"/>
              </w:rPr>
            </w:pPr>
            <w:r w:rsidRPr="008B1DBD">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30E6CE" w14:textId="77777777" w:rsidR="006D312E" w:rsidRPr="008B1DBD" w:rsidRDefault="006D312E" w:rsidP="00F13501">
            <w:pPr>
              <w:widowControl w:val="0"/>
              <w:suppressAutoHyphens/>
              <w:spacing w:before="120" w:after="120"/>
              <w:jc w:val="center"/>
              <w:rPr>
                <w:rFonts w:ascii="Arial" w:eastAsia="Arial" w:hAnsi="Arial" w:cs="Arial"/>
                <w:color w:val="000000"/>
                <w:sz w:val="22"/>
                <w:szCs w:val="22"/>
              </w:rPr>
            </w:pPr>
            <w:r w:rsidRPr="008B1DBD">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34EB0" w14:textId="77777777" w:rsidR="006D312E" w:rsidRPr="008B1DBD" w:rsidRDefault="006D312E" w:rsidP="00F13501">
            <w:pPr>
              <w:widowControl w:val="0"/>
              <w:suppressAutoHyphens/>
              <w:spacing w:before="120" w:after="120"/>
              <w:jc w:val="center"/>
              <w:rPr>
                <w:rFonts w:ascii="Arial" w:eastAsia="Arial" w:hAnsi="Arial" w:cs="Arial"/>
                <w:b/>
                <w:bCs/>
                <w:sz w:val="22"/>
                <w:szCs w:val="22"/>
              </w:rPr>
            </w:pPr>
            <w:r w:rsidRPr="008B1DBD">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EBEAF" w14:textId="77777777" w:rsidR="006D312E" w:rsidRPr="008B1DBD" w:rsidRDefault="006D312E" w:rsidP="00F13501">
            <w:pPr>
              <w:widowControl w:val="0"/>
              <w:suppressAutoHyphens/>
              <w:spacing w:before="120" w:after="120"/>
              <w:jc w:val="center"/>
              <w:rPr>
                <w:rFonts w:ascii="Arial" w:eastAsia="Arial" w:hAnsi="Arial" w:cs="Arial"/>
                <w:b/>
                <w:bCs/>
                <w:sz w:val="22"/>
                <w:szCs w:val="22"/>
              </w:rPr>
            </w:pPr>
            <w:r w:rsidRPr="008B1DBD">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60616" w14:textId="77777777" w:rsidR="006D312E" w:rsidRPr="008B1DBD" w:rsidRDefault="006D312E" w:rsidP="00F13501">
            <w:pPr>
              <w:widowControl w:val="0"/>
              <w:suppressAutoHyphens/>
              <w:spacing w:before="120" w:after="120"/>
              <w:jc w:val="center"/>
              <w:rPr>
                <w:rFonts w:ascii="Arial" w:eastAsia="Arial" w:hAnsi="Arial" w:cs="Arial"/>
                <w:b/>
                <w:bCs/>
                <w:sz w:val="22"/>
                <w:szCs w:val="22"/>
              </w:rPr>
            </w:pPr>
            <w:r w:rsidRPr="008B1DBD">
              <w:rPr>
                <w:rFonts w:ascii="Arial" w:eastAsia="Arial" w:hAnsi="Arial" w:cs="Arial"/>
                <w:b/>
                <w:bCs/>
                <w:sz w:val="22"/>
                <w:szCs w:val="22"/>
              </w:rPr>
              <w:t>VALOR TOTAL</w:t>
            </w:r>
          </w:p>
        </w:tc>
      </w:tr>
      <w:tr w:rsidR="006D312E" w:rsidRPr="008B1DBD" w14:paraId="642F781E" w14:textId="77777777" w:rsidTr="0052789C">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210B4F" w14:textId="77777777" w:rsidR="006D312E" w:rsidRPr="008B1DBD" w:rsidRDefault="006D312E" w:rsidP="00F13501">
            <w:pPr>
              <w:widowControl w:val="0"/>
              <w:suppressAutoHyphens/>
              <w:jc w:val="center"/>
              <w:rPr>
                <w:rFonts w:ascii="Arial" w:eastAsia="Arial" w:hAnsi="Arial" w:cs="Arial"/>
                <w:b/>
                <w:bCs/>
                <w:color w:val="000000"/>
                <w:sz w:val="22"/>
                <w:szCs w:val="22"/>
              </w:rPr>
            </w:pPr>
            <w:r w:rsidRPr="008B1DBD">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BB65B" w14:textId="77777777" w:rsidR="006D312E" w:rsidRPr="008B1DBD" w:rsidRDefault="006D312E" w:rsidP="00F13501">
            <w:pPr>
              <w:widowControl w:val="0"/>
              <w:suppressAutoHyphens/>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FA709" w14:textId="77777777" w:rsidR="006D312E" w:rsidRPr="008B1DBD" w:rsidRDefault="006D312E" w:rsidP="00F13501">
            <w:pPr>
              <w:widowControl w:val="0"/>
              <w:suppressAutoHyphens/>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7E646" w14:textId="77777777" w:rsidR="006D312E" w:rsidRPr="008B1DBD" w:rsidRDefault="006D312E" w:rsidP="00F13501">
            <w:pPr>
              <w:widowControl w:val="0"/>
              <w:suppressAutoHyphens/>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9FBBF" w14:textId="77777777" w:rsidR="006D312E" w:rsidRPr="008B1DBD" w:rsidRDefault="006D312E" w:rsidP="00F13501">
            <w:pPr>
              <w:widowControl w:val="0"/>
              <w:suppressAutoHyphens/>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BB305" w14:textId="77777777" w:rsidR="006D312E" w:rsidRPr="008B1DBD" w:rsidRDefault="006D312E" w:rsidP="00F13501">
            <w:pPr>
              <w:widowControl w:val="0"/>
              <w:suppressAutoHyphens/>
              <w:rPr>
                <w:rFonts w:ascii="Arial" w:eastAsia="Arial" w:hAnsi="Arial" w:cs="Arial"/>
                <w:color w:val="000000"/>
                <w:sz w:val="22"/>
                <w:szCs w:val="22"/>
              </w:rPr>
            </w:pPr>
          </w:p>
        </w:tc>
      </w:tr>
      <w:tr w:rsidR="006D312E" w:rsidRPr="008B1DBD" w14:paraId="435FF1EE" w14:textId="77777777" w:rsidTr="0052789C">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004AC" w14:textId="77777777" w:rsidR="006D312E" w:rsidRPr="008B1DBD" w:rsidRDefault="006D312E" w:rsidP="00F13501">
            <w:pPr>
              <w:widowControl w:val="0"/>
              <w:suppressAutoHyphens/>
              <w:spacing w:before="120" w:after="120"/>
              <w:jc w:val="center"/>
              <w:rPr>
                <w:rFonts w:ascii="Arial" w:eastAsia="Arial" w:hAnsi="Arial" w:cs="Arial"/>
                <w:color w:val="000000"/>
                <w:sz w:val="22"/>
                <w:szCs w:val="22"/>
              </w:rPr>
            </w:pPr>
            <w:r w:rsidRPr="008B1DBD">
              <w:rPr>
                <w:rFonts w:ascii="Arial" w:eastAsia="Arial" w:hAnsi="Arial" w:cs="Arial"/>
                <w:b/>
                <w:bCs/>
                <w:color w:val="000000"/>
                <w:sz w:val="22"/>
                <w:szCs w:val="22"/>
                <w:u w:val="single"/>
              </w:rPr>
              <w:t>VALOR TOTAL CONTRATADO DE R$ ..............</w:t>
            </w:r>
          </w:p>
        </w:tc>
      </w:tr>
    </w:tbl>
    <w:p w14:paraId="3BF2ED3A" w14:textId="77777777" w:rsidR="006D312E" w:rsidRPr="008B1DBD" w:rsidRDefault="006D312E" w:rsidP="00F13501">
      <w:pPr>
        <w:pStyle w:val="PargrafodaLista"/>
        <w:spacing w:before="120" w:after="120"/>
        <w:ind w:left="0"/>
        <w:jc w:val="both"/>
        <w:rPr>
          <w:rFonts w:ascii="Arial" w:eastAsia="Arial" w:hAnsi="Arial" w:cs="Arial"/>
          <w:sz w:val="22"/>
          <w:szCs w:val="22"/>
        </w:rPr>
      </w:pPr>
    </w:p>
    <w:p w14:paraId="7183AC26" w14:textId="77777777" w:rsidR="006D312E" w:rsidRPr="008B1DBD" w:rsidRDefault="006D312E" w:rsidP="00F13501">
      <w:pPr>
        <w:pStyle w:val="PargrafodaLista"/>
        <w:numPr>
          <w:ilvl w:val="1"/>
          <w:numId w:val="11"/>
        </w:numPr>
        <w:spacing w:before="120" w:after="120"/>
        <w:ind w:left="0" w:firstLine="0"/>
        <w:jc w:val="both"/>
        <w:rPr>
          <w:rFonts w:ascii="Arial" w:eastAsia="Arial" w:hAnsi="Arial" w:cs="Arial"/>
          <w:sz w:val="22"/>
          <w:szCs w:val="22"/>
        </w:rPr>
      </w:pPr>
      <w:r w:rsidRPr="008B1DBD">
        <w:rPr>
          <w:rFonts w:ascii="Arial" w:eastAsia="Arial" w:hAnsi="Arial" w:cs="Arial"/>
          <w:sz w:val="22"/>
          <w:szCs w:val="22"/>
        </w:rPr>
        <w:t>Vinculam esta contratação, independente de transcrição:</w:t>
      </w:r>
    </w:p>
    <w:p w14:paraId="63702517" w14:textId="77777777" w:rsidR="006D312E" w:rsidRPr="008B1DBD" w:rsidRDefault="006D312E" w:rsidP="00F13501">
      <w:pPr>
        <w:pStyle w:val="PargrafodaLista"/>
        <w:numPr>
          <w:ilvl w:val="0"/>
          <w:numId w:val="12"/>
        </w:numPr>
        <w:spacing w:before="120" w:after="120"/>
        <w:ind w:left="0" w:firstLine="0"/>
        <w:jc w:val="both"/>
        <w:rPr>
          <w:rFonts w:ascii="Arial" w:eastAsia="Arial" w:hAnsi="Arial" w:cs="Arial"/>
          <w:sz w:val="22"/>
          <w:szCs w:val="22"/>
        </w:rPr>
      </w:pPr>
      <w:r w:rsidRPr="008B1DBD">
        <w:rPr>
          <w:rFonts w:ascii="Arial" w:eastAsia="Arial" w:hAnsi="Arial" w:cs="Arial"/>
          <w:sz w:val="22"/>
          <w:szCs w:val="22"/>
        </w:rPr>
        <w:t>O edital licitatório e seus anexos; e,</w:t>
      </w:r>
    </w:p>
    <w:p w14:paraId="604BC3C9" w14:textId="77777777" w:rsidR="006D312E" w:rsidRPr="008B1DBD" w:rsidRDefault="006D312E" w:rsidP="00F13501">
      <w:pPr>
        <w:pStyle w:val="PargrafodaLista"/>
        <w:numPr>
          <w:ilvl w:val="0"/>
          <w:numId w:val="12"/>
        </w:numPr>
        <w:spacing w:before="120" w:after="120"/>
        <w:ind w:left="0" w:firstLine="0"/>
        <w:jc w:val="both"/>
        <w:rPr>
          <w:rFonts w:ascii="Arial" w:eastAsia="Arial" w:hAnsi="Arial" w:cs="Arial"/>
          <w:sz w:val="22"/>
          <w:szCs w:val="22"/>
        </w:rPr>
      </w:pPr>
      <w:r w:rsidRPr="008B1DBD">
        <w:rPr>
          <w:rFonts w:ascii="Arial" w:eastAsia="Arial" w:hAnsi="Arial" w:cs="Arial"/>
          <w:sz w:val="22"/>
          <w:szCs w:val="22"/>
        </w:rPr>
        <w:t>A proposta do contratado.</w:t>
      </w:r>
    </w:p>
    <w:p w14:paraId="667C6982" w14:textId="575EA7CF" w:rsidR="006D312E" w:rsidRPr="008B1DBD" w:rsidRDefault="006D312E" w:rsidP="00F13501">
      <w:pPr>
        <w:pStyle w:val="PargrafodaLista"/>
        <w:numPr>
          <w:ilvl w:val="1"/>
          <w:numId w:val="11"/>
        </w:numPr>
        <w:spacing w:before="120" w:after="120"/>
        <w:ind w:left="0" w:firstLine="0"/>
        <w:jc w:val="both"/>
        <w:rPr>
          <w:rFonts w:ascii="Arial" w:eastAsia="Arial" w:hAnsi="Arial" w:cs="Arial"/>
          <w:sz w:val="22"/>
          <w:szCs w:val="22"/>
        </w:rPr>
      </w:pPr>
      <w:r w:rsidRPr="008B1DBD">
        <w:rPr>
          <w:rFonts w:ascii="Arial" w:eastAsia="Arial" w:hAnsi="Arial" w:cs="Arial"/>
          <w:sz w:val="22"/>
          <w:szCs w:val="22"/>
        </w:rPr>
        <w:t xml:space="preserve">O regime de execução é </w:t>
      </w:r>
      <w:r w:rsidRPr="008B1DBD">
        <w:rPr>
          <w:rFonts w:ascii="Arial" w:hAnsi="Arial" w:cs="Arial"/>
          <w:sz w:val="22"/>
          <w:szCs w:val="22"/>
        </w:rPr>
        <w:t xml:space="preserve">de empreitada por preço global </w:t>
      </w:r>
    </w:p>
    <w:p w14:paraId="4DE88F6B" w14:textId="77777777" w:rsidR="006D312E" w:rsidRPr="008B1DBD" w:rsidRDefault="006D312E" w:rsidP="00F13501">
      <w:pPr>
        <w:spacing w:before="120" w:after="120"/>
        <w:jc w:val="both"/>
        <w:rPr>
          <w:rFonts w:ascii="Arial" w:eastAsia="Arial" w:hAnsi="Arial" w:cs="Arial"/>
          <w:sz w:val="22"/>
          <w:szCs w:val="22"/>
        </w:rPr>
      </w:pPr>
      <w:r w:rsidRPr="008B1DBD">
        <w:rPr>
          <w:rFonts w:ascii="Arial" w:eastAsia="Arial" w:hAnsi="Arial" w:cs="Arial"/>
          <w:b/>
          <w:bCs/>
          <w:sz w:val="22"/>
          <w:szCs w:val="22"/>
        </w:rPr>
        <w:t>2.CLAUSULA SEGUNDA - DA VIGÊNCIA E PRORROGAÇÃO</w:t>
      </w:r>
    </w:p>
    <w:p w14:paraId="6DD2EAFD" w14:textId="77777777" w:rsidR="006D312E" w:rsidRPr="008B1DBD" w:rsidRDefault="006D312E" w:rsidP="00F13501">
      <w:pPr>
        <w:pStyle w:val="Nvel2-Red"/>
        <w:numPr>
          <w:ilvl w:val="1"/>
          <w:numId w:val="30"/>
        </w:numPr>
        <w:spacing w:line="240" w:lineRule="auto"/>
        <w:ind w:left="0" w:firstLine="0"/>
        <w:rPr>
          <w:i w:val="0"/>
          <w:iCs w:val="0"/>
          <w:color w:val="auto"/>
          <w:sz w:val="22"/>
          <w:szCs w:val="22"/>
        </w:rPr>
      </w:pPr>
      <w:r w:rsidRPr="008B1DBD">
        <w:rPr>
          <w:i w:val="0"/>
          <w:iCs w:val="0"/>
          <w:color w:val="auto"/>
          <w:sz w:val="22"/>
          <w:szCs w:val="22"/>
        </w:rPr>
        <w:t xml:space="preserve">O prazo de vigência da contratação é de um ano. </w:t>
      </w:r>
      <w:proofErr w:type="gramStart"/>
      <w:r w:rsidRPr="008B1DBD">
        <w:rPr>
          <w:i w:val="0"/>
          <w:iCs w:val="0"/>
          <w:color w:val="auto"/>
          <w:sz w:val="22"/>
          <w:szCs w:val="22"/>
        </w:rPr>
        <w:t>contados</w:t>
      </w:r>
      <w:proofErr w:type="gramEnd"/>
      <w:r w:rsidRPr="008B1DBD">
        <w:rPr>
          <w:i w:val="0"/>
          <w:iCs w:val="0"/>
          <w:color w:val="auto"/>
          <w:sz w:val="22"/>
          <w:szCs w:val="22"/>
        </w:rPr>
        <w:t xml:space="preserve"> do(a) assinatura do contrato, prorrogável, sucessivamente, por até 10 anos, na forma dos </w:t>
      </w:r>
      <w:hyperlink r:id="rId39" w:anchor="art106" w:history="1">
        <w:r w:rsidRPr="008B1DBD">
          <w:rPr>
            <w:rStyle w:val="Hyperlink"/>
            <w:i w:val="0"/>
            <w:iCs w:val="0"/>
            <w:color w:val="auto"/>
            <w:sz w:val="22"/>
            <w:szCs w:val="22"/>
            <w:u w:val="none"/>
          </w:rPr>
          <w:t>artigos 106 e 107 da Lei Federal n° 14.133, de 2021</w:t>
        </w:r>
      </w:hyperlink>
      <w:r w:rsidRPr="008B1DBD">
        <w:rPr>
          <w:i w:val="0"/>
          <w:iCs w:val="0"/>
          <w:color w:val="auto"/>
          <w:sz w:val="22"/>
          <w:szCs w:val="22"/>
        </w:rPr>
        <w:t>.</w:t>
      </w:r>
    </w:p>
    <w:p w14:paraId="4F8DD40F" w14:textId="77777777" w:rsidR="006D312E" w:rsidRPr="008B1DBD" w:rsidRDefault="006D312E" w:rsidP="00F13501">
      <w:pPr>
        <w:pStyle w:val="Nvel3-R"/>
        <w:numPr>
          <w:ilvl w:val="2"/>
          <w:numId w:val="30"/>
        </w:numPr>
        <w:spacing w:line="240" w:lineRule="auto"/>
        <w:ind w:left="0" w:firstLine="0"/>
        <w:rPr>
          <w:i w:val="0"/>
          <w:iCs w:val="0"/>
          <w:color w:val="auto"/>
          <w:sz w:val="22"/>
          <w:szCs w:val="22"/>
        </w:rPr>
      </w:pPr>
      <w:r w:rsidRPr="008B1DBD">
        <w:rPr>
          <w:i w:val="0"/>
          <w:iCs w:val="0"/>
          <w:color w:val="auto"/>
          <w:sz w:val="22"/>
          <w:szCs w:val="22"/>
        </w:rPr>
        <w:t xml:space="preserve">A prorrogação de que trata este item é condicionada ao ateste, pela autoridade competente, de que as condições e os preços permanecem vantajosos para a Administração, </w:t>
      </w:r>
      <w:r w:rsidRPr="008B1DBD">
        <w:rPr>
          <w:i w:val="0"/>
          <w:iCs w:val="0"/>
          <w:color w:val="auto"/>
          <w:sz w:val="22"/>
          <w:szCs w:val="22"/>
          <w:u w:val="single"/>
        </w:rPr>
        <w:t>permitida a negociação com o contratado</w:t>
      </w:r>
      <w:r w:rsidRPr="008B1DBD">
        <w:rPr>
          <w:i w:val="0"/>
          <w:iCs w:val="0"/>
          <w:color w:val="auto"/>
          <w:sz w:val="22"/>
          <w:szCs w:val="22"/>
        </w:rPr>
        <w:t>.</w:t>
      </w:r>
    </w:p>
    <w:p w14:paraId="0F0D2FE0" w14:textId="77777777" w:rsidR="006D312E" w:rsidRPr="008B1DBD" w:rsidRDefault="006D312E" w:rsidP="00F13501">
      <w:pPr>
        <w:spacing w:before="120" w:after="120"/>
        <w:jc w:val="both"/>
        <w:rPr>
          <w:rFonts w:ascii="Arial" w:hAnsi="Arial" w:cs="Arial"/>
          <w:sz w:val="22"/>
          <w:szCs w:val="22"/>
        </w:rPr>
      </w:pPr>
    </w:p>
    <w:p w14:paraId="07F2517C" w14:textId="77777777" w:rsidR="006D312E" w:rsidRPr="008B1DBD" w:rsidRDefault="006D312E" w:rsidP="00F13501">
      <w:pPr>
        <w:pStyle w:val="Nivel01"/>
        <w:numPr>
          <w:ilvl w:val="0"/>
          <w:numId w:val="0"/>
        </w:numPr>
        <w:spacing w:before="120" w:after="120"/>
        <w:rPr>
          <w:color w:val="FFFFFF" w:themeColor="background1"/>
          <w:sz w:val="22"/>
          <w:szCs w:val="22"/>
        </w:rPr>
      </w:pPr>
      <w:r w:rsidRPr="008B1DBD">
        <w:rPr>
          <w:sz w:val="22"/>
          <w:szCs w:val="22"/>
        </w:rPr>
        <w:t xml:space="preserve">3.CLÁUSULA TERCEIRA - MODELOS DE EXECUÇÃO E GESTÃO CONTRATUAIS </w:t>
      </w:r>
      <w:r w:rsidRPr="008B1DBD">
        <w:rPr>
          <w:b w:val="0"/>
          <w:bCs w:val="0"/>
          <w:sz w:val="22"/>
          <w:szCs w:val="22"/>
        </w:rPr>
        <w:t>(</w:t>
      </w:r>
      <w:hyperlink r:id="rId40" w:anchor="art92" w:history="1">
        <w:r w:rsidRPr="008B1DBD">
          <w:rPr>
            <w:rStyle w:val="Hyperlink"/>
            <w:b w:val="0"/>
            <w:bCs w:val="0"/>
            <w:color w:val="auto"/>
            <w:sz w:val="22"/>
            <w:szCs w:val="22"/>
            <w:u w:val="none"/>
          </w:rPr>
          <w:t>art. 92, IV, VII e XVIII)</w:t>
        </w:r>
      </w:hyperlink>
    </w:p>
    <w:p w14:paraId="2E3C5055" w14:textId="30E369FD" w:rsidR="006D312E" w:rsidRPr="008B1DBD" w:rsidRDefault="006D312E" w:rsidP="00F13501">
      <w:pPr>
        <w:pStyle w:val="Nivel2"/>
        <w:numPr>
          <w:ilvl w:val="0"/>
          <w:numId w:val="0"/>
        </w:numPr>
        <w:spacing w:line="240" w:lineRule="auto"/>
        <w:rPr>
          <w:sz w:val="22"/>
          <w:szCs w:val="22"/>
        </w:rPr>
      </w:pPr>
      <w:r w:rsidRPr="008B1DBD">
        <w:rPr>
          <w:sz w:val="22"/>
          <w:szCs w:val="22"/>
        </w:rPr>
        <w:t>3.1. O regime de execução contratual, os modelos de gestão e de execução, assim como os prazos e condições de conclusão, entrega e recebimento do objeto, observação o que constam no Edital e seus anexos.</w:t>
      </w:r>
    </w:p>
    <w:p w14:paraId="5AE2A19F" w14:textId="77777777" w:rsidR="006D312E" w:rsidRPr="008B1DBD" w:rsidRDefault="006D312E" w:rsidP="00F13501">
      <w:pPr>
        <w:pStyle w:val="Nivel01"/>
        <w:numPr>
          <w:ilvl w:val="0"/>
          <w:numId w:val="0"/>
        </w:numPr>
        <w:spacing w:before="120" w:after="120"/>
        <w:rPr>
          <w:sz w:val="22"/>
          <w:szCs w:val="22"/>
        </w:rPr>
      </w:pPr>
      <w:r w:rsidRPr="008B1DBD">
        <w:rPr>
          <w:sz w:val="22"/>
          <w:szCs w:val="22"/>
        </w:rPr>
        <w:t>4.CLÁUSULA QUARTA - SUBCONTRATAÇÃO</w:t>
      </w:r>
    </w:p>
    <w:p w14:paraId="37732AC7" w14:textId="7034B3D2"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4.1. Não será admitida a subcontratação do objeto contratual.</w:t>
      </w:r>
    </w:p>
    <w:p w14:paraId="583CEF68" w14:textId="77777777" w:rsidR="006D312E" w:rsidRPr="008B1DBD" w:rsidRDefault="006D312E" w:rsidP="00F13501">
      <w:pPr>
        <w:pStyle w:val="Nivel01"/>
        <w:numPr>
          <w:ilvl w:val="0"/>
          <w:numId w:val="0"/>
        </w:numPr>
        <w:spacing w:before="120" w:after="120"/>
        <w:rPr>
          <w:sz w:val="22"/>
          <w:szCs w:val="22"/>
        </w:rPr>
      </w:pPr>
      <w:r w:rsidRPr="008B1DBD">
        <w:rPr>
          <w:sz w:val="22"/>
          <w:szCs w:val="22"/>
        </w:rPr>
        <w:t>5.CLÁUSULA QUINTA - PREÇO</w:t>
      </w:r>
    </w:p>
    <w:p w14:paraId="34B93DD3" w14:textId="77777777" w:rsidR="006D312E" w:rsidRPr="008B1DBD" w:rsidRDefault="006D312E" w:rsidP="00F13501">
      <w:pPr>
        <w:pStyle w:val="Nvel2-Red"/>
        <w:numPr>
          <w:ilvl w:val="0"/>
          <w:numId w:val="0"/>
        </w:numPr>
        <w:spacing w:line="240" w:lineRule="auto"/>
        <w:rPr>
          <w:i w:val="0"/>
          <w:iCs w:val="0"/>
          <w:color w:val="auto"/>
          <w:sz w:val="22"/>
          <w:szCs w:val="22"/>
          <w:lang w:eastAsia="en-US"/>
        </w:rPr>
      </w:pPr>
      <w:r w:rsidRPr="008B1DBD">
        <w:rPr>
          <w:i w:val="0"/>
          <w:iCs w:val="0"/>
          <w:color w:val="auto"/>
          <w:sz w:val="22"/>
          <w:szCs w:val="22"/>
        </w:rPr>
        <w:t>5.1. O valor total da contratação é de R$.......... (.....)</w:t>
      </w:r>
      <w:r w:rsidRPr="008B1DBD">
        <w:rPr>
          <w:i w:val="0"/>
          <w:iCs w:val="0"/>
          <w:color w:val="auto"/>
          <w:sz w:val="22"/>
          <w:szCs w:val="22"/>
          <w:lang w:eastAsia="en-US"/>
        </w:rPr>
        <w:t>.</w:t>
      </w:r>
    </w:p>
    <w:p w14:paraId="4185A7B6"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lang w:eastAsia="en-US"/>
        </w:rPr>
        <w:t xml:space="preserve">5.1.1. </w:t>
      </w:r>
      <w:r w:rsidRPr="008B1DBD">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D0B3BB" w14:textId="3DA4A402"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5.1.2. O valor especificado é meramente estimativo, de forma que os pagamentos devidos ao contratado dependerão dos quantitativos efetivamente fornecidos.</w:t>
      </w:r>
    </w:p>
    <w:p w14:paraId="188BD3E5" w14:textId="77777777" w:rsidR="006D312E" w:rsidRPr="008B1DBD" w:rsidRDefault="006D312E" w:rsidP="00F13501">
      <w:pPr>
        <w:pStyle w:val="Nivel01"/>
        <w:numPr>
          <w:ilvl w:val="0"/>
          <w:numId w:val="0"/>
        </w:numPr>
        <w:spacing w:before="120" w:after="120"/>
        <w:rPr>
          <w:sz w:val="22"/>
          <w:szCs w:val="22"/>
        </w:rPr>
      </w:pPr>
      <w:r w:rsidRPr="008B1DBD">
        <w:rPr>
          <w:sz w:val="22"/>
          <w:szCs w:val="22"/>
        </w:rPr>
        <w:t xml:space="preserve">6.CLÁUSULA SEXTA - PAGAMENTO </w:t>
      </w:r>
      <w:r w:rsidRPr="008B1DBD">
        <w:rPr>
          <w:b w:val="0"/>
          <w:bCs w:val="0"/>
          <w:sz w:val="22"/>
          <w:szCs w:val="22"/>
        </w:rPr>
        <w:t>(</w:t>
      </w:r>
      <w:hyperlink r:id="rId41" w:anchor="art92" w:history="1">
        <w:r w:rsidRPr="008B1DBD">
          <w:rPr>
            <w:rStyle w:val="Hyperlink"/>
            <w:b w:val="0"/>
            <w:bCs w:val="0"/>
            <w:color w:val="auto"/>
            <w:sz w:val="22"/>
            <w:szCs w:val="22"/>
            <w:u w:val="none"/>
          </w:rPr>
          <w:t>art. 92, V e VI</w:t>
        </w:r>
      </w:hyperlink>
      <w:r w:rsidRPr="008B1DBD">
        <w:rPr>
          <w:b w:val="0"/>
          <w:bCs w:val="0"/>
          <w:sz w:val="22"/>
          <w:szCs w:val="22"/>
        </w:rPr>
        <w:t>)</w:t>
      </w:r>
    </w:p>
    <w:p w14:paraId="474CAC31" w14:textId="77777777" w:rsidR="006D312E" w:rsidRPr="008B1DBD" w:rsidRDefault="006D312E" w:rsidP="00F13501">
      <w:pPr>
        <w:pStyle w:val="Nivel3"/>
        <w:numPr>
          <w:ilvl w:val="0"/>
          <w:numId w:val="0"/>
        </w:numPr>
        <w:spacing w:line="240" w:lineRule="auto"/>
        <w:rPr>
          <w:color w:val="auto"/>
          <w:sz w:val="22"/>
          <w:szCs w:val="22"/>
        </w:rPr>
      </w:pPr>
      <w:r w:rsidRPr="008B1DBD">
        <w:rPr>
          <w:color w:val="auto"/>
          <w:sz w:val="22"/>
          <w:szCs w:val="22"/>
        </w:rPr>
        <w:t xml:space="preserve">6.1. O prazo para pagamento </w:t>
      </w:r>
      <w:r w:rsidRPr="008B1DBD">
        <w:rPr>
          <w:color w:val="auto"/>
          <w:sz w:val="22"/>
          <w:szCs w:val="22"/>
          <w:lang w:eastAsia="en-US"/>
        </w:rPr>
        <w:t>ao contratado</w:t>
      </w:r>
      <w:r w:rsidRPr="008B1DBD">
        <w:rPr>
          <w:color w:val="auto"/>
          <w:sz w:val="22"/>
          <w:szCs w:val="22"/>
        </w:rPr>
        <w:t xml:space="preserve"> e demais condições a ele referentes encontram-se definidos </w:t>
      </w:r>
      <w:r w:rsidRPr="008B1DBD">
        <w:rPr>
          <w:sz w:val="22"/>
          <w:szCs w:val="22"/>
        </w:rPr>
        <w:t>no Edital e seus anexos</w:t>
      </w:r>
      <w:r w:rsidRPr="008B1DBD">
        <w:rPr>
          <w:color w:val="auto"/>
          <w:sz w:val="22"/>
          <w:szCs w:val="22"/>
        </w:rPr>
        <w:t>.</w:t>
      </w:r>
    </w:p>
    <w:p w14:paraId="6376AFE3" w14:textId="77777777" w:rsidR="006D312E" w:rsidRPr="008B1DBD" w:rsidRDefault="006D312E" w:rsidP="00F13501">
      <w:pPr>
        <w:pStyle w:val="Nivel3"/>
        <w:numPr>
          <w:ilvl w:val="0"/>
          <w:numId w:val="0"/>
        </w:numPr>
        <w:rPr>
          <w:color w:val="auto"/>
          <w:sz w:val="22"/>
          <w:szCs w:val="22"/>
        </w:rPr>
      </w:pPr>
      <w:r w:rsidRPr="008B1DBD">
        <w:rPr>
          <w:color w:val="auto"/>
          <w:sz w:val="22"/>
          <w:szCs w:val="22"/>
        </w:rPr>
        <w:t>6.1.1. Os pagamentos devidos ao contratado dependerão dos quantitativos efetivamente fornecidos.</w:t>
      </w:r>
    </w:p>
    <w:p w14:paraId="5B467A5E" w14:textId="77777777" w:rsidR="006D312E" w:rsidRPr="008B1DBD" w:rsidRDefault="006D312E" w:rsidP="00F13501">
      <w:pPr>
        <w:pStyle w:val="Nivel3"/>
        <w:numPr>
          <w:ilvl w:val="0"/>
          <w:numId w:val="0"/>
        </w:numPr>
        <w:rPr>
          <w:color w:val="auto"/>
          <w:sz w:val="22"/>
          <w:szCs w:val="22"/>
        </w:rPr>
      </w:pPr>
      <w:r w:rsidRPr="008B1DBD">
        <w:rPr>
          <w:sz w:val="22"/>
          <w:szCs w:val="22"/>
        </w:rPr>
        <w:t>6.1.2. Em caso de atraso de pagamento motivado exclusivamente pela Administração, ao valor devido incidirá aplicação da Taxa Selic, e sua apuração se fará desde a data de seu vencimento até a data do efetivo pagamento.</w:t>
      </w:r>
    </w:p>
    <w:p w14:paraId="39D15F5C" w14:textId="77777777" w:rsidR="006D312E" w:rsidRPr="008B1DBD" w:rsidRDefault="006D312E" w:rsidP="00F13501">
      <w:pPr>
        <w:pStyle w:val="Nivel01"/>
        <w:numPr>
          <w:ilvl w:val="0"/>
          <w:numId w:val="0"/>
        </w:numPr>
        <w:spacing w:before="120" w:after="120"/>
        <w:rPr>
          <w:sz w:val="22"/>
          <w:szCs w:val="22"/>
        </w:rPr>
      </w:pPr>
      <w:r w:rsidRPr="008B1DBD">
        <w:rPr>
          <w:sz w:val="22"/>
          <w:szCs w:val="22"/>
        </w:rPr>
        <w:t xml:space="preserve">7.CLÁUSULA SÉTIMA - REAJUSTE </w:t>
      </w:r>
      <w:r w:rsidRPr="008B1DBD">
        <w:rPr>
          <w:b w:val="0"/>
          <w:bCs w:val="0"/>
          <w:sz w:val="22"/>
          <w:szCs w:val="22"/>
        </w:rPr>
        <w:t>(</w:t>
      </w:r>
      <w:hyperlink r:id="rId42" w:anchor="art92" w:history="1">
        <w:r w:rsidRPr="008B1DBD">
          <w:rPr>
            <w:rStyle w:val="Hyperlink"/>
            <w:b w:val="0"/>
            <w:bCs w:val="0"/>
            <w:color w:val="auto"/>
            <w:sz w:val="22"/>
            <w:szCs w:val="22"/>
            <w:u w:val="none"/>
          </w:rPr>
          <w:t>art. 92, V)</w:t>
        </w:r>
      </w:hyperlink>
    </w:p>
    <w:p w14:paraId="304425E3" w14:textId="61B37BE3"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7.1. Os preços inicialmente contratados são </w:t>
      </w:r>
      <w:r w:rsidRPr="008B1DBD">
        <w:rPr>
          <w:color w:val="auto"/>
          <w:sz w:val="22"/>
          <w:szCs w:val="22"/>
          <w:u w:val="single"/>
        </w:rPr>
        <w:t>fixos e irreajustáveis no prazo de um</w:t>
      </w:r>
      <w:r w:rsidRPr="008B1DBD">
        <w:rPr>
          <w:color w:val="auto"/>
          <w:sz w:val="22"/>
          <w:szCs w:val="22"/>
        </w:rPr>
        <w:t xml:space="preserve"> ano contado da data do orçamento</w:t>
      </w:r>
      <w:r w:rsidR="00F13501" w:rsidRPr="008B1DBD">
        <w:rPr>
          <w:color w:val="auto"/>
          <w:sz w:val="22"/>
          <w:szCs w:val="22"/>
        </w:rPr>
        <w:t>.</w:t>
      </w:r>
    </w:p>
    <w:p w14:paraId="416E4AA9"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F32FD07"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7.3. Nos reajustes subsequentes ao primeiro, o interregno mínimo de um ano será contado a partir dos efeitos financeiros do último reajuste.</w:t>
      </w:r>
    </w:p>
    <w:p w14:paraId="2221C1E6"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7.4. No caso de atraso ou não divulgação </w:t>
      </w:r>
      <w:proofErr w:type="gramStart"/>
      <w:r w:rsidRPr="008B1DBD">
        <w:rPr>
          <w:color w:val="auto"/>
          <w:sz w:val="22"/>
          <w:szCs w:val="22"/>
        </w:rPr>
        <w:t>do(</w:t>
      </w:r>
      <w:proofErr w:type="gramEnd"/>
      <w:r w:rsidRPr="008B1DBD">
        <w:rPr>
          <w:color w:val="auto"/>
          <w:sz w:val="22"/>
          <w:szCs w:val="22"/>
        </w:rPr>
        <w:t xml:space="preserve">s) índice(s) de reajustamento, o contratante pagará ao contratado a importância calculada pela última variação conhecida, liquidando a diferença correspondente tão logo seja(m) divulgado(s) o(s) índice(s) definitivo(s). </w:t>
      </w:r>
    </w:p>
    <w:p w14:paraId="04184B8E"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7.5. Nas aferições finais, </w:t>
      </w:r>
      <w:proofErr w:type="gramStart"/>
      <w:r w:rsidRPr="008B1DBD">
        <w:rPr>
          <w:color w:val="auto"/>
          <w:sz w:val="22"/>
          <w:szCs w:val="22"/>
        </w:rPr>
        <w:t>o(</w:t>
      </w:r>
      <w:proofErr w:type="gramEnd"/>
      <w:r w:rsidRPr="008B1DBD">
        <w:rPr>
          <w:color w:val="auto"/>
          <w:sz w:val="22"/>
          <w:szCs w:val="22"/>
        </w:rPr>
        <w:t>s) índice(s) utilizado(s) para reajuste será(</w:t>
      </w:r>
      <w:proofErr w:type="spellStart"/>
      <w:r w:rsidRPr="008B1DBD">
        <w:rPr>
          <w:color w:val="auto"/>
          <w:sz w:val="22"/>
          <w:szCs w:val="22"/>
        </w:rPr>
        <w:t>ão</w:t>
      </w:r>
      <w:proofErr w:type="spellEnd"/>
      <w:r w:rsidRPr="008B1DBD">
        <w:rPr>
          <w:color w:val="auto"/>
          <w:sz w:val="22"/>
          <w:szCs w:val="22"/>
        </w:rPr>
        <w:t>), obrigatoriamente, o(s) definitivo(s).</w:t>
      </w:r>
    </w:p>
    <w:p w14:paraId="33174680"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7.6. Caso </w:t>
      </w:r>
      <w:proofErr w:type="gramStart"/>
      <w:r w:rsidRPr="008B1DBD">
        <w:rPr>
          <w:color w:val="auto"/>
          <w:sz w:val="22"/>
          <w:szCs w:val="22"/>
        </w:rPr>
        <w:t>o(</w:t>
      </w:r>
      <w:proofErr w:type="gramEnd"/>
      <w:r w:rsidRPr="008B1DBD">
        <w:rPr>
          <w:color w:val="auto"/>
          <w:sz w:val="22"/>
          <w:szCs w:val="22"/>
        </w:rPr>
        <w:t>s) índice(s) estabelecido(s) para reajustamento venha(m) a ser extinto(s) ou de qualquer forma não possa(m) mais ser utilizado(s), será(</w:t>
      </w:r>
      <w:proofErr w:type="spellStart"/>
      <w:r w:rsidRPr="008B1DBD">
        <w:rPr>
          <w:color w:val="auto"/>
          <w:sz w:val="22"/>
          <w:szCs w:val="22"/>
        </w:rPr>
        <w:t>ão</w:t>
      </w:r>
      <w:proofErr w:type="spellEnd"/>
      <w:r w:rsidRPr="008B1DBD">
        <w:rPr>
          <w:color w:val="auto"/>
          <w:sz w:val="22"/>
          <w:szCs w:val="22"/>
        </w:rPr>
        <w:t>) adotado(s), em substituição, o(s) que vier(em) a ser determinado(s) pela legislação então em vigor.</w:t>
      </w:r>
    </w:p>
    <w:p w14:paraId="1EF87405"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7.7. Na ausência de previsão legal quanto ao índice substituto, as partes elegerão novo índice oficial, para reajustamento do preço do valor remanescente, por meio de termo aditivo. </w:t>
      </w:r>
    </w:p>
    <w:p w14:paraId="39A9DF93" w14:textId="19FB70B0"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7.8. O reajuste poderá ser realizado por simples apostilamento.</w:t>
      </w:r>
    </w:p>
    <w:p w14:paraId="44F2CD03" w14:textId="77777777" w:rsidR="006D312E" w:rsidRPr="008B1DBD" w:rsidRDefault="006D312E" w:rsidP="00F13501">
      <w:pPr>
        <w:pStyle w:val="Nivel01"/>
        <w:numPr>
          <w:ilvl w:val="0"/>
          <w:numId w:val="0"/>
        </w:numPr>
        <w:spacing w:before="120" w:after="120"/>
        <w:rPr>
          <w:b w:val="0"/>
          <w:bCs w:val="0"/>
          <w:sz w:val="22"/>
          <w:szCs w:val="22"/>
        </w:rPr>
      </w:pPr>
      <w:r w:rsidRPr="008B1DBD">
        <w:rPr>
          <w:sz w:val="22"/>
          <w:szCs w:val="22"/>
        </w:rPr>
        <w:t xml:space="preserve">8.CLÁUSULA OITAVA - OBRIGAÇÕES DO CONTRATANTE </w:t>
      </w:r>
      <w:r w:rsidRPr="008B1DBD">
        <w:rPr>
          <w:b w:val="0"/>
          <w:bCs w:val="0"/>
          <w:sz w:val="22"/>
          <w:szCs w:val="22"/>
        </w:rPr>
        <w:t>(</w:t>
      </w:r>
      <w:hyperlink r:id="rId43" w:anchor="art92" w:history="1">
        <w:r w:rsidRPr="008B1DBD">
          <w:rPr>
            <w:rStyle w:val="Hyperlink"/>
            <w:b w:val="0"/>
            <w:bCs w:val="0"/>
            <w:color w:val="auto"/>
            <w:sz w:val="22"/>
            <w:szCs w:val="22"/>
            <w:u w:val="none"/>
          </w:rPr>
          <w:t>art. 92, X, XI e XIV</w:t>
        </w:r>
      </w:hyperlink>
      <w:r w:rsidRPr="008B1DBD">
        <w:rPr>
          <w:b w:val="0"/>
          <w:bCs w:val="0"/>
          <w:sz w:val="22"/>
          <w:szCs w:val="22"/>
        </w:rPr>
        <w:t>)</w:t>
      </w:r>
    </w:p>
    <w:p w14:paraId="31AFD84A"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 São obrigações do Contratante:</w:t>
      </w:r>
    </w:p>
    <w:p w14:paraId="42094D73"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8.1.1. Exigir o cumprimento de todas as obrigações assumidas pelo Contratado, de acordo com o contrato e, o Edital e seus anexos;</w:t>
      </w:r>
    </w:p>
    <w:p w14:paraId="79ED01F3"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8.1.2. Receber o objeto no prazo e condições estabelecidas;</w:t>
      </w:r>
    </w:p>
    <w:p w14:paraId="1470CAEE"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8.1.3. Notificar o Contratado, por escrito, sobre vícios, defeitos ou incorreções verificadas no objeto fornecido, para que seja por ele substituído, reparado ou corrigido, no total ou em parte, às suas expensas;</w:t>
      </w:r>
    </w:p>
    <w:p w14:paraId="4625C57B"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8.1.4. Acompanhar e fiscalizar a execução do contrato e o cumprimento das obrigações pelo Contratado;</w:t>
      </w:r>
    </w:p>
    <w:p w14:paraId="3215E24A" w14:textId="77777777" w:rsidR="006D312E" w:rsidRPr="008B1DBD" w:rsidRDefault="006D312E" w:rsidP="00F13501">
      <w:pPr>
        <w:pStyle w:val="Nivel2"/>
        <w:numPr>
          <w:ilvl w:val="0"/>
          <w:numId w:val="0"/>
        </w:numPr>
        <w:spacing w:line="240" w:lineRule="auto"/>
        <w:rPr>
          <w:bCs/>
          <w:color w:val="auto"/>
          <w:sz w:val="22"/>
          <w:szCs w:val="22"/>
        </w:rPr>
      </w:pPr>
      <w:proofErr w:type="gramStart"/>
      <w:r w:rsidRPr="008B1DBD">
        <w:rPr>
          <w:color w:val="auto"/>
          <w:sz w:val="22"/>
          <w:szCs w:val="22"/>
        </w:rPr>
        <w:t>8.1.5 Comunicar</w:t>
      </w:r>
      <w:proofErr w:type="gramEnd"/>
      <w:r w:rsidRPr="008B1DBD">
        <w:rPr>
          <w:color w:val="auto"/>
          <w:sz w:val="22"/>
          <w:szCs w:val="22"/>
        </w:rPr>
        <w:t xml:space="preserve"> a empresa para </w:t>
      </w:r>
      <w:r w:rsidRPr="008B1DBD">
        <w:rPr>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4" w:anchor="art143" w:history="1">
        <w:r w:rsidRPr="008B1DBD">
          <w:rPr>
            <w:rStyle w:val="Hyperlink"/>
            <w:bCs/>
            <w:color w:val="auto"/>
            <w:sz w:val="22"/>
            <w:szCs w:val="22"/>
            <w:u w:val="none"/>
          </w:rPr>
          <w:t>art. 143 da Lei nº 14.133, de 2021</w:t>
        </w:r>
      </w:hyperlink>
      <w:r w:rsidRPr="008B1DBD">
        <w:rPr>
          <w:bCs/>
          <w:color w:val="auto"/>
          <w:sz w:val="22"/>
          <w:szCs w:val="22"/>
        </w:rPr>
        <w:t>;</w:t>
      </w:r>
    </w:p>
    <w:p w14:paraId="0C970C39" w14:textId="77777777" w:rsidR="006D312E" w:rsidRPr="008B1DBD" w:rsidRDefault="006D312E" w:rsidP="00F13501">
      <w:pPr>
        <w:pStyle w:val="Nivel2"/>
        <w:numPr>
          <w:ilvl w:val="0"/>
          <w:numId w:val="0"/>
        </w:numPr>
        <w:spacing w:line="240" w:lineRule="auto"/>
        <w:rPr>
          <w:color w:val="auto"/>
          <w:sz w:val="22"/>
          <w:szCs w:val="22"/>
        </w:rPr>
      </w:pPr>
      <w:proofErr w:type="gramStart"/>
      <w:r w:rsidRPr="008B1DBD">
        <w:rPr>
          <w:color w:val="auto"/>
          <w:sz w:val="22"/>
          <w:szCs w:val="22"/>
        </w:rPr>
        <w:t>8.1.6 Efetuar</w:t>
      </w:r>
      <w:proofErr w:type="gramEnd"/>
      <w:r w:rsidRPr="008B1DBD">
        <w:rPr>
          <w:color w:val="auto"/>
          <w:sz w:val="22"/>
          <w:szCs w:val="22"/>
        </w:rPr>
        <w:t xml:space="preserve"> o pagamento ao Contratado do valor correspondente ao fornecimento do objeto, no prazo, forma e condições estabelecidos;</w:t>
      </w:r>
    </w:p>
    <w:p w14:paraId="19BCAA4C"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8.1.7. Aplicar ao Contratado as sanções previstas; </w:t>
      </w:r>
    </w:p>
    <w:p w14:paraId="75DDD2F0"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59F23D44"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 xml:space="preserve">8.1.8.1. A Administração terá o prazo de 15 (quinze) dias, a contar da data do protocolo do requerimento para decidir, admitida a prorrogação motivada, por igual período. </w:t>
      </w:r>
    </w:p>
    <w:p w14:paraId="3D25521D" w14:textId="77777777"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8.1.9. Responder eventuais pedidos de reestabelecimento do equilíbrio econômico-financeiro feitos pelo contratado no prazo máximo de 15 (quinze) dias, admitida a prorrogação motivada, por igual período.</w:t>
      </w:r>
    </w:p>
    <w:p w14:paraId="3B056767" w14:textId="2D0AFF93" w:rsidR="006D312E" w:rsidRPr="008B1DBD" w:rsidRDefault="006D312E" w:rsidP="00F13501">
      <w:pPr>
        <w:pStyle w:val="Nivel2"/>
        <w:numPr>
          <w:ilvl w:val="0"/>
          <w:numId w:val="0"/>
        </w:numPr>
        <w:spacing w:line="240" w:lineRule="auto"/>
        <w:rPr>
          <w:color w:val="auto"/>
          <w:sz w:val="22"/>
          <w:szCs w:val="22"/>
        </w:rPr>
      </w:pPr>
      <w:r w:rsidRPr="008B1DBD">
        <w:rPr>
          <w:color w:val="auto"/>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5CA80B" w14:textId="77777777" w:rsidR="006D312E" w:rsidRPr="008B1DBD" w:rsidRDefault="006D312E" w:rsidP="00F13501">
      <w:pPr>
        <w:pStyle w:val="Nivel01"/>
        <w:numPr>
          <w:ilvl w:val="0"/>
          <w:numId w:val="0"/>
        </w:numPr>
        <w:tabs>
          <w:tab w:val="clear" w:pos="567"/>
          <w:tab w:val="left" w:pos="0"/>
        </w:tabs>
        <w:spacing w:before="120" w:after="120"/>
        <w:rPr>
          <w:sz w:val="22"/>
          <w:szCs w:val="22"/>
        </w:rPr>
      </w:pPr>
      <w:r w:rsidRPr="008B1DBD">
        <w:rPr>
          <w:sz w:val="22"/>
          <w:szCs w:val="22"/>
        </w:rPr>
        <w:t xml:space="preserve">9.CLÁUSULA NONA - OBRIGAÇÕES DO CONTRATADO </w:t>
      </w:r>
      <w:r w:rsidRPr="008B1DBD">
        <w:rPr>
          <w:b w:val="0"/>
          <w:bCs w:val="0"/>
          <w:sz w:val="22"/>
          <w:szCs w:val="22"/>
        </w:rPr>
        <w:t>(</w:t>
      </w:r>
      <w:hyperlink r:id="rId45" w:anchor="art92" w:history="1">
        <w:r w:rsidRPr="008B1DBD">
          <w:rPr>
            <w:rStyle w:val="Hyperlink"/>
            <w:b w:val="0"/>
            <w:bCs w:val="0"/>
            <w:color w:val="auto"/>
            <w:sz w:val="22"/>
            <w:szCs w:val="22"/>
            <w:u w:val="none"/>
          </w:rPr>
          <w:t>art. 92, XIV, XVI e XVII)</w:t>
        </w:r>
      </w:hyperlink>
    </w:p>
    <w:p w14:paraId="52A78EBA" w14:textId="77777777" w:rsidR="006D312E" w:rsidRPr="008B1DBD" w:rsidRDefault="006D312E" w:rsidP="00F13501">
      <w:pPr>
        <w:pStyle w:val="Nivel2"/>
        <w:numPr>
          <w:ilvl w:val="0"/>
          <w:numId w:val="0"/>
        </w:numPr>
        <w:tabs>
          <w:tab w:val="left" w:pos="0"/>
        </w:tabs>
        <w:spacing w:line="240" w:lineRule="auto"/>
        <w:rPr>
          <w:color w:val="auto"/>
          <w:sz w:val="22"/>
          <w:szCs w:val="22"/>
        </w:rPr>
      </w:pPr>
      <w:r w:rsidRPr="008B1DBD">
        <w:rPr>
          <w:color w:val="auto"/>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011B6285"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 Entregar o objeto acompanhado, quando cabível, do manual do usuário, com uma versão em português, e da relação da rede de assistência técnica autorizada.</w:t>
      </w:r>
    </w:p>
    <w:p w14:paraId="129F3FD7"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9.1.2. Responsabilizar-se pelos vícios e danos decorrentes do objeto, de acordo com o Código de Defesa do Consumidor.</w:t>
      </w:r>
    </w:p>
    <w:p w14:paraId="0260E571"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9.1.3. Comunicar ao contratante, no prazo máximo de 24 (vinte e quatro) horas que antecede a data da entrega, os motivos que impossibilitem o cumprimento do prazo previsto, com a devida comprovação.</w:t>
      </w:r>
    </w:p>
    <w:p w14:paraId="5A4EBFDB"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9.1.4. Atender às determinações regulares emitidas pelo fiscal ou gestor do contrato ou autoridade superior (</w:t>
      </w:r>
      <w:hyperlink r:id="rId46" w:anchor="art137" w:history="1">
        <w:r w:rsidRPr="008B1DBD">
          <w:rPr>
            <w:rStyle w:val="Hyperlink"/>
            <w:color w:val="auto"/>
            <w:sz w:val="22"/>
            <w:szCs w:val="22"/>
            <w:u w:val="none"/>
          </w:rPr>
          <w:t>art. 137, II, da Lei n.º 14.133, de 2021</w:t>
        </w:r>
      </w:hyperlink>
      <w:r w:rsidRPr="008B1DBD">
        <w:rPr>
          <w:color w:val="auto"/>
          <w:sz w:val="22"/>
          <w:szCs w:val="22"/>
        </w:rPr>
        <w:t>) e prestar todo esclarecimento ou informação por eles solicitados.</w:t>
      </w:r>
    </w:p>
    <w:p w14:paraId="1A2325AB"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168CF89"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CEEA05F"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8B420B"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9.1.8. Comunicar ao Fiscal do contrato, no prazo de 24 (vinte e quatro) horas, qualquer ocorrência anormal ou acidente que se verifique no local da execução do objeto contratual.</w:t>
      </w:r>
    </w:p>
    <w:p w14:paraId="5E715831"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9.1.9. Paralisar, por determinação do contratante, qualquer atividade que não esteja sendo executada de acordo com a boa técnica ou que ponha em risco a segurança de pessoas ou bens de terceiros.</w:t>
      </w:r>
    </w:p>
    <w:p w14:paraId="3D51327B"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6F0A7AFD"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9.1.11. Guardar sigilo sobre todas as informações obtidas em decorrência do cumprimento do contrato.</w:t>
      </w:r>
    </w:p>
    <w:p w14:paraId="001D21BE" w14:textId="77777777" w:rsidR="006D312E" w:rsidRPr="008B1DBD" w:rsidRDefault="006D312E" w:rsidP="00F13501">
      <w:pPr>
        <w:pStyle w:val="Nivel2"/>
        <w:numPr>
          <w:ilvl w:val="0"/>
          <w:numId w:val="0"/>
        </w:numPr>
        <w:tabs>
          <w:tab w:val="left" w:pos="284"/>
        </w:tabs>
        <w:spacing w:line="240" w:lineRule="auto"/>
        <w:rPr>
          <w:rStyle w:val="Hyperlink"/>
          <w:color w:val="auto"/>
          <w:sz w:val="22"/>
          <w:szCs w:val="22"/>
        </w:rPr>
      </w:pPr>
      <w:r w:rsidRPr="008B1DBD">
        <w:rPr>
          <w:color w:val="auto"/>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history="1">
        <w:r w:rsidRPr="008B1DBD">
          <w:rPr>
            <w:rStyle w:val="Hyperlink"/>
            <w:color w:val="auto"/>
            <w:sz w:val="22"/>
            <w:szCs w:val="22"/>
            <w:u w:val="none"/>
          </w:rPr>
          <w:t>art. 124, II, d, da Lei nº 14.133, de 2021.</w:t>
        </w:r>
      </w:hyperlink>
    </w:p>
    <w:p w14:paraId="78A423CD"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9.1.13. Cumprir, além dos postulados legais vigentes de âmbito federal, estadual ou municipal, as normas de segurança do contratante</w:t>
      </w:r>
      <w:bookmarkStart w:id="50" w:name="_Ref118293001"/>
      <w:r w:rsidRPr="008B1DBD">
        <w:rPr>
          <w:color w:val="auto"/>
          <w:sz w:val="22"/>
          <w:szCs w:val="22"/>
        </w:rPr>
        <w:t>.</w:t>
      </w:r>
    </w:p>
    <w:p w14:paraId="4BFE6F00"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7AF54111"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0"/>
      <w:r w:rsidRPr="008B1DBD">
        <w:rPr>
          <w:color w:val="auto"/>
          <w:sz w:val="22"/>
          <w:szCs w:val="22"/>
        </w:rPr>
        <w:t>.</w:t>
      </w:r>
    </w:p>
    <w:p w14:paraId="2DCE22DC"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9.1.16. Orientar e treinar seus empregados sobre os deveres previstos na Lei nº 13.709, de 14 de agosto de 2018, adotando medidas eficazes para proteção de dados pessoais a que tenha acesso por força da execução deste contrato.</w:t>
      </w:r>
    </w:p>
    <w:p w14:paraId="581C2B29"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8" w:anchor="art116" w:history="1">
        <w:r w:rsidRPr="008B1DBD">
          <w:rPr>
            <w:rStyle w:val="Hyperlink"/>
            <w:color w:val="auto"/>
            <w:sz w:val="22"/>
            <w:szCs w:val="22"/>
            <w:u w:val="none"/>
          </w:rPr>
          <w:t>art. 116, da Lei n.º 14.133, de 2021</w:t>
        </w:r>
      </w:hyperlink>
      <w:r w:rsidRPr="008B1DBD">
        <w:rPr>
          <w:color w:val="auto"/>
          <w:sz w:val="22"/>
          <w:szCs w:val="22"/>
        </w:rPr>
        <w:t>).</w:t>
      </w:r>
    </w:p>
    <w:p w14:paraId="4BB0AA8C"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9.1.18. Comprovar a reserva de cargos a que se refere a cláusula acima, no prazo fixado pelo fiscal do contrato, com a indicação dos empregados que preencheram as referidas vagas (</w:t>
      </w:r>
      <w:hyperlink r:id="rId49" w:anchor="art116" w:history="1">
        <w:r w:rsidRPr="008B1DBD">
          <w:rPr>
            <w:rStyle w:val="Hyperlink"/>
            <w:color w:val="auto"/>
            <w:sz w:val="22"/>
            <w:szCs w:val="22"/>
            <w:u w:val="none"/>
          </w:rPr>
          <w:t>art. 116, parágrafo único, da Lei n.º 14.133, de 2021</w:t>
        </w:r>
      </w:hyperlink>
      <w:r w:rsidRPr="008B1DBD">
        <w:rPr>
          <w:color w:val="auto"/>
          <w:sz w:val="22"/>
          <w:szCs w:val="22"/>
        </w:rPr>
        <w:t>).</w:t>
      </w:r>
    </w:p>
    <w:p w14:paraId="538B90DA"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9.1.19. Conduzir os trabalhos com estrita observância às normas da legislação pertinente, cumprindo as determinações dos Poderes Públicos, mantendo sempre limpo o local d</w:t>
      </w:r>
      <w:r w:rsidRPr="008B1DBD">
        <w:rPr>
          <w:color w:val="auto"/>
          <w:sz w:val="22"/>
          <w:szCs w:val="22"/>
          <w:lang w:eastAsia="en-US"/>
        </w:rPr>
        <w:t>e execução do objeto</w:t>
      </w:r>
      <w:r w:rsidRPr="008B1DBD">
        <w:rPr>
          <w:color w:val="auto"/>
          <w:sz w:val="22"/>
          <w:szCs w:val="22"/>
        </w:rPr>
        <w:t xml:space="preserve"> e nas melhores condições de segurança, higiene e disciplina. </w:t>
      </w:r>
    </w:p>
    <w:p w14:paraId="2C40ECCA" w14:textId="77777777" w:rsidR="006D312E" w:rsidRPr="008B1DBD" w:rsidRDefault="006D312E" w:rsidP="00F13501">
      <w:pPr>
        <w:pStyle w:val="Nivel2"/>
        <w:numPr>
          <w:ilvl w:val="0"/>
          <w:numId w:val="0"/>
        </w:numPr>
        <w:tabs>
          <w:tab w:val="left" w:pos="284"/>
        </w:tabs>
        <w:spacing w:line="240" w:lineRule="auto"/>
        <w:rPr>
          <w:color w:val="auto"/>
          <w:sz w:val="22"/>
          <w:szCs w:val="22"/>
        </w:rPr>
      </w:pPr>
      <w:r w:rsidRPr="008B1DBD">
        <w:rPr>
          <w:color w:val="auto"/>
          <w:sz w:val="22"/>
          <w:szCs w:val="22"/>
        </w:rPr>
        <w:t>9.1.20. Submeter previamente, por escrito, ao contratante, para análise e aprovação, quaisquer mudanças nos métodos executivos que fujam às especificações do memorial descritivo ou instrumento congênere.</w:t>
      </w:r>
      <w:bookmarkStart w:id="51" w:name="_Ref118293030"/>
      <w:r w:rsidRPr="008B1DBD">
        <w:rPr>
          <w:color w:val="auto"/>
          <w:sz w:val="22"/>
          <w:szCs w:val="22"/>
        </w:rPr>
        <w:t xml:space="preserve"> </w:t>
      </w:r>
    </w:p>
    <w:bookmarkEnd w:id="51"/>
    <w:p w14:paraId="51C8C2F2" w14:textId="77777777" w:rsidR="006D312E" w:rsidRPr="008B1DBD" w:rsidRDefault="006D312E" w:rsidP="00F13501">
      <w:pPr>
        <w:pStyle w:val="Nivel01"/>
        <w:numPr>
          <w:ilvl w:val="0"/>
          <w:numId w:val="0"/>
        </w:numPr>
        <w:spacing w:before="120" w:after="120"/>
        <w:rPr>
          <w:b w:val="0"/>
          <w:bCs w:val="0"/>
          <w:sz w:val="22"/>
          <w:szCs w:val="22"/>
        </w:rPr>
      </w:pPr>
      <w:r w:rsidRPr="008B1DBD">
        <w:rPr>
          <w:sz w:val="22"/>
          <w:szCs w:val="22"/>
        </w:rPr>
        <w:t xml:space="preserve">10.CLÁUSULA DÉCIMA– GARANTIAS </w:t>
      </w:r>
      <w:r w:rsidRPr="008B1DBD">
        <w:rPr>
          <w:b w:val="0"/>
          <w:bCs w:val="0"/>
          <w:sz w:val="22"/>
          <w:szCs w:val="22"/>
        </w:rPr>
        <w:t>(</w:t>
      </w:r>
      <w:hyperlink r:id="rId50" w:anchor="art92" w:history="1">
        <w:r w:rsidRPr="008B1DBD">
          <w:rPr>
            <w:rStyle w:val="Hyperlink"/>
            <w:b w:val="0"/>
            <w:bCs w:val="0"/>
            <w:color w:val="auto"/>
            <w:sz w:val="22"/>
            <w:szCs w:val="22"/>
            <w:u w:val="none"/>
          </w:rPr>
          <w:t>art. 92, XII e XIII</w:t>
        </w:r>
      </w:hyperlink>
      <w:r w:rsidRPr="008B1DBD">
        <w:rPr>
          <w:b w:val="0"/>
          <w:bCs w:val="0"/>
          <w:sz w:val="22"/>
          <w:szCs w:val="22"/>
        </w:rPr>
        <w:t>)</w:t>
      </w:r>
    </w:p>
    <w:p w14:paraId="1DEB9548"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10.1 A presente contratação possui previsão de garantia contratual do bem a ser fornecido, incluindo manutenção e assistência técnica, conforme condições estabelecidas no Edital e seus anexos.</w:t>
      </w:r>
    </w:p>
    <w:p w14:paraId="09C38A05" w14:textId="5C225B0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10.2. Não haverá exigência de garantia contratual da execução.</w:t>
      </w:r>
    </w:p>
    <w:p w14:paraId="2D92A3AE" w14:textId="77777777" w:rsidR="006D312E" w:rsidRPr="008B1DBD" w:rsidRDefault="006D312E" w:rsidP="00F13501">
      <w:pPr>
        <w:pStyle w:val="Nivel01"/>
        <w:numPr>
          <w:ilvl w:val="0"/>
          <w:numId w:val="0"/>
        </w:numPr>
        <w:spacing w:before="120" w:after="120"/>
        <w:rPr>
          <w:b w:val="0"/>
          <w:bCs w:val="0"/>
          <w:sz w:val="22"/>
          <w:szCs w:val="22"/>
        </w:rPr>
      </w:pPr>
      <w:r w:rsidRPr="008B1DBD">
        <w:rPr>
          <w:sz w:val="22"/>
          <w:szCs w:val="22"/>
        </w:rPr>
        <w:t xml:space="preserve">11.CLÁUSULA DÉCIMA PRIMEIRA – INFRAÇÕES E SANÇÕES ADMINISTRATIVAS </w:t>
      </w:r>
      <w:r w:rsidRPr="008B1DBD">
        <w:rPr>
          <w:b w:val="0"/>
          <w:bCs w:val="0"/>
          <w:sz w:val="22"/>
          <w:szCs w:val="22"/>
        </w:rPr>
        <w:t>(</w:t>
      </w:r>
      <w:hyperlink r:id="rId51" w:anchor="art92" w:history="1">
        <w:r w:rsidRPr="008B1DBD">
          <w:rPr>
            <w:rStyle w:val="Hyperlink"/>
            <w:b w:val="0"/>
            <w:bCs w:val="0"/>
            <w:color w:val="auto"/>
            <w:sz w:val="22"/>
            <w:szCs w:val="22"/>
            <w:u w:val="none"/>
          </w:rPr>
          <w:t>art. 92, XIV</w:t>
        </w:r>
      </w:hyperlink>
      <w:r w:rsidRPr="008B1DBD">
        <w:rPr>
          <w:b w:val="0"/>
          <w:bCs w:val="0"/>
          <w:sz w:val="22"/>
          <w:szCs w:val="22"/>
        </w:rPr>
        <w:t>)</w:t>
      </w:r>
    </w:p>
    <w:p w14:paraId="64E88EC4" w14:textId="7944B6B6" w:rsidR="006D312E" w:rsidRPr="008B1DBD" w:rsidRDefault="006D312E" w:rsidP="00F13501">
      <w:pPr>
        <w:pStyle w:val="Nivel3"/>
        <w:numPr>
          <w:ilvl w:val="0"/>
          <w:numId w:val="0"/>
        </w:numPr>
        <w:spacing w:line="240" w:lineRule="auto"/>
        <w:rPr>
          <w:color w:val="auto"/>
          <w:sz w:val="22"/>
          <w:szCs w:val="22"/>
        </w:rPr>
      </w:pPr>
      <w:r w:rsidRPr="008B1DBD">
        <w:rPr>
          <w:color w:val="auto"/>
          <w:sz w:val="22"/>
          <w:szCs w:val="22"/>
        </w:rPr>
        <w:t>11.1. As infrações e sanções administrativas encontram-se delineadas nos termos do Edital e seus anexos.</w:t>
      </w:r>
    </w:p>
    <w:p w14:paraId="48B9E512" w14:textId="77777777" w:rsidR="006D312E" w:rsidRPr="008B1DBD" w:rsidRDefault="006D312E" w:rsidP="00F13501">
      <w:pPr>
        <w:pStyle w:val="Nivel01"/>
        <w:numPr>
          <w:ilvl w:val="0"/>
          <w:numId w:val="0"/>
        </w:numPr>
        <w:spacing w:before="120" w:after="120"/>
        <w:rPr>
          <w:b w:val="0"/>
          <w:bCs w:val="0"/>
          <w:sz w:val="22"/>
          <w:szCs w:val="22"/>
        </w:rPr>
      </w:pPr>
      <w:r w:rsidRPr="008B1DBD">
        <w:rPr>
          <w:sz w:val="22"/>
          <w:szCs w:val="22"/>
        </w:rPr>
        <w:t>CLÁUSULA DÉCIMA SEGUNDA – DA EXTINÇÃO CONTRATUAL</w:t>
      </w:r>
      <w:r w:rsidRPr="008B1DBD">
        <w:rPr>
          <w:b w:val="0"/>
          <w:bCs w:val="0"/>
          <w:sz w:val="22"/>
          <w:szCs w:val="22"/>
        </w:rPr>
        <w:t xml:space="preserve"> (</w:t>
      </w:r>
      <w:hyperlink r:id="rId52" w:anchor="art92" w:history="1">
        <w:r w:rsidRPr="008B1DBD">
          <w:rPr>
            <w:rStyle w:val="Hyperlink"/>
            <w:b w:val="0"/>
            <w:bCs w:val="0"/>
            <w:color w:val="auto"/>
            <w:sz w:val="22"/>
            <w:szCs w:val="22"/>
            <w:u w:val="none"/>
          </w:rPr>
          <w:t>art. 92, XIX</w:t>
        </w:r>
      </w:hyperlink>
      <w:r w:rsidRPr="008B1DBD">
        <w:rPr>
          <w:b w:val="0"/>
          <w:bCs w:val="0"/>
          <w:sz w:val="22"/>
          <w:szCs w:val="22"/>
        </w:rPr>
        <w:t>)</w:t>
      </w:r>
    </w:p>
    <w:p w14:paraId="1E95C4A6"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12.1. O contrato se extingue quando vencido o prazo nele estipulado ou, quando cumpridas as obrigações de ambas as partes, ainda que isso ocorra antes do prazo estipulado para tanto.</w:t>
      </w:r>
    </w:p>
    <w:p w14:paraId="72A5D75D"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5F43FA6D"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12.2.1. Na hipótese de que trata este subitem, o contratado deverá ser notificado, com antecedência mínima de 30 (trinta) dias.</w:t>
      </w:r>
    </w:p>
    <w:p w14:paraId="4DEB1A50"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 xml:space="preserve">12.3. O contrato pode ser extinto antes de cumpridas as obrigações nele estipuladas, ou antes do prazo nele fixado, por algum dos motivos previstos no </w:t>
      </w:r>
      <w:hyperlink r:id="rId53" w:anchor="art137" w:history="1">
        <w:r w:rsidRPr="008B1DBD">
          <w:rPr>
            <w:rStyle w:val="Hyperlink"/>
            <w:i w:val="0"/>
            <w:iCs w:val="0"/>
            <w:color w:val="auto"/>
            <w:sz w:val="22"/>
            <w:szCs w:val="22"/>
            <w:u w:val="none"/>
          </w:rPr>
          <w:t>artigo 137 da Lei nº 14.133, de 2021</w:t>
        </w:r>
      </w:hyperlink>
      <w:r w:rsidRPr="008B1DBD">
        <w:rPr>
          <w:i w:val="0"/>
          <w:iCs w:val="0"/>
          <w:color w:val="auto"/>
          <w:sz w:val="22"/>
          <w:szCs w:val="22"/>
        </w:rPr>
        <w:t>, bem como amigavelmente, assegurados o contraditório e a ampla defesa.</w:t>
      </w:r>
    </w:p>
    <w:p w14:paraId="4F5D4C6C" w14:textId="77777777" w:rsidR="006D312E" w:rsidRPr="008B1DBD" w:rsidRDefault="006D312E" w:rsidP="00F13501">
      <w:pPr>
        <w:pStyle w:val="Nvel2-Red"/>
        <w:numPr>
          <w:ilvl w:val="0"/>
          <w:numId w:val="0"/>
        </w:numPr>
        <w:spacing w:line="240" w:lineRule="auto"/>
        <w:rPr>
          <w:i w:val="0"/>
          <w:iCs w:val="0"/>
          <w:color w:val="auto"/>
          <w:sz w:val="22"/>
          <w:szCs w:val="22"/>
        </w:rPr>
      </w:pPr>
      <w:r w:rsidRPr="008B1DBD">
        <w:rPr>
          <w:i w:val="0"/>
          <w:iCs w:val="0"/>
          <w:color w:val="auto"/>
          <w:sz w:val="22"/>
          <w:szCs w:val="22"/>
        </w:rPr>
        <w:t>12.4. O termo de rescisão, sempre que possível, será precedido:</w:t>
      </w:r>
    </w:p>
    <w:p w14:paraId="4949B183" w14:textId="77777777" w:rsidR="006D312E" w:rsidRPr="008B1DBD" w:rsidRDefault="006D312E" w:rsidP="00F13501">
      <w:pPr>
        <w:pStyle w:val="Nivel3"/>
        <w:numPr>
          <w:ilvl w:val="0"/>
          <w:numId w:val="0"/>
        </w:numPr>
        <w:spacing w:line="240" w:lineRule="auto"/>
        <w:rPr>
          <w:color w:val="auto"/>
          <w:sz w:val="22"/>
          <w:szCs w:val="22"/>
        </w:rPr>
      </w:pPr>
      <w:r w:rsidRPr="008B1DBD">
        <w:rPr>
          <w:color w:val="auto"/>
          <w:sz w:val="22"/>
          <w:szCs w:val="22"/>
        </w:rPr>
        <w:t>12.4.1. Balanço dos eventos contratuais já cumpridos ou parcialmente cumpridos;</w:t>
      </w:r>
    </w:p>
    <w:p w14:paraId="2B2BC61C" w14:textId="77777777" w:rsidR="006D312E" w:rsidRPr="008B1DBD" w:rsidRDefault="006D312E" w:rsidP="00F13501">
      <w:pPr>
        <w:pStyle w:val="Nivel3"/>
        <w:numPr>
          <w:ilvl w:val="0"/>
          <w:numId w:val="0"/>
        </w:numPr>
        <w:spacing w:line="240" w:lineRule="auto"/>
        <w:rPr>
          <w:color w:val="auto"/>
          <w:sz w:val="22"/>
          <w:szCs w:val="22"/>
        </w:rPr>
      </w:pPr>
      <w:r w:rsidRPr="008B1DBD">
        <w:rPr>
          <w:color w:val="auto"/>
          <w:sz w:val="22"/>
          <w:szCs w:val="22"/>
        </w:rPr>
        <w:t>12.4.2. Relação dos pagamentos já efetuados e ainda devidos; e,</w:t>
      </w:r>
    </w:p>
    <w:p w14:paraId="63B94EA1" w14:textId="31278A42" w:rsidR="006D312E" w:rsidRPr="008B1DBD" w:rsidRDefault="006D312E" w:rsidP="00BD4103">
      <w:pPr>
        <w:pStyle w:val="Nivel3"/>
        <w:numPr>
          <w:ilvl w:val="0"/>
          <w:numId w:val="0"/>
        </w:numPr>
        <w:spacing w:line="240" w:lineRule="auto"/>
        <w:rPr>
          <w:color w:val="auto"/>
          <w:sz w:val="22"/>
          <w:szCs w:val="22"/>
        </w:rPr>
      </w:pPr>
      <w:r w:rsidRPr="008B1DBD">
        <w:rPr>
          <w:color w:val="auto"/>
          <w:sz w:val="22"/>
          <w:szCs w:val="22"/>
        </w:rPr>
        <w:t>12.4.3. Indenizações e multas.</w:t>
      </w:r>
    </w:p>
    <w:p w14:paraId="570A5F76" w14:textId="77777777" w:rsidR="006D312E" w:rsidRPr="008B1DBD" w:rsidRDefault="006D312E" w:rsidP="00F13501">
      <w:pPr>
        <w:pStyle w:val="Nivel01"/>
        <w:numPr>
          <w:ilvl w:val="0"/>
          <w:numId w:val="0"/>
        </w:numPr>
        <w:tabs>
          <w:tab w:val="clear" w:pos="567"/>
          <w:tab w:val="left" w:pos="0"/>
        </w:tabs>
        <w:spacing w:before="120" w:after="120"/>
        <w:rPr>
          <w:color w:val="FFFFFF" w:themeColor="background1"/>
          <w:sz w:val="22"/>
          <w:szCs w:val="22"/>
        </w:rPr>
      </w:pPr>
      <w:r w:rsidRPr="008B1DBD">
        <w:rPr>
          <w:sz w:val="22"/>
          <w:szCs w:val="22"/>
        </w:rPr>
        <w:t xml:space="preserve">13.CLÁUSULA DÉCIMA TERCEIRA – DOTAÇÃO ORÇAMENTÁRIA </w:t>
      </w:r>
      <w:r w:rsidRPr="008B1DBD">
        <w:rPr>
          <w:b w:val="0"/>
          <w:bCs w:val="0"/>
          <w:sz w:val="22"/>
          <w:szCs w:val="22"/>
        </w:rPr>
        <w:t>(</w:t>
      </w:r>
      <w:hyperlink r:id="rId54" w:anchor="art92" w:history="1">
        <w:r w:rsidRPr="008B1DBD">
          <w:rPr>
            <w:rStyle w:val="Hyperlink"/>
            <w:b w:val="0"/>
            <w:bCs w:val="0"/>
            <w:color w:val="auto"/>
            <w:sz w:val="22"/>
            <w:szCs w:val="22"/>
            <w:u w:val="none"/>
          </w:rPr>
          <w:t>art. 92, VIII</w:t>
        </w:r>
      </w:hyperlink>
      <w:r w:rsidRPr="008B1DBD">
        <w:rPr>
          <w:b w:val="0"/>
          <w:bCs w:val="0"/>
          <w:sz w:val="22"/>
          <w:szCs w:val="22"/>
        </w:rPr>
        <w:t>)</w:t>
      </w:r>
    </w:p>
    <w:p w14:paraId="43FD1E10" w14:textId="77777777" w:rsidR="006D312E" w:rsidRPr="008B1DBD" w:rsidRDefault="006D312E" w:rsidP="00F13501">
      <w:pPr>
        <w:pStyle w:val="Nivel3"/>
        <w:numPr>
          <w:ilvl w:val="0"/>
          <w:numId w:val="0"/>
        </w:numPr>
        <w:tabs>
          <w:tab w:val="left" w:pos="0"/>
        </w:tabs>
        <w:spacing w:line="240" w:lineRule="auto"/>
        <w:rPr>
          <w:sz w:val="22"/>
          <w:szCs w:val="22"/>
        </w:rPr>
      </w:pPr>
      <w:r w:rsidRPr="008B1DBD">
        <w:rPr>
          <w:color w:val="auto"/>
          <w:sz w:val="22"/>
          <w:szCs w:val="22"/>
        </w:rPr>
        <w:t xml:space="preserve">13.1. </w:t>
      </w:r>
      <w:r w:rsidRPr="008B1DBD">
        <w:rPr>
          <w:sz w:val="22"/>
          <w:szCs w:val="22"/>
        </w:rPr>
        <w:t>As despesas decorrentes da presente contratação correrão à conta de recursos específicos consignados no Orçamento Municipal, nos termos do Edital.</w:t>
      </w:r>
    </w:p>
    <w:p w14:paraId="5795B633" w14:textId="2BF6C0B2" w:rsidR="006D312E" w:rsidRPr="008B1DBD" w:rsidRDefault="006D312E" w:rsidP="00F13501">
      <w:pPr>
        <w:pStyle w:val="Nvel2-Red"/>
        <w:numPr>
          <w:ilvl w:val="0"/>
          <w:numId w:val="0"/>
        </w:numPr>
        <w:tabs>
          <w:tab w:val="left" w:pos="284"/>
        </w:tabs>
        <w:spacing w:line="240" w:lineRule="auto"/>
        <w:rPr>
          <w:i w:val="0"/>
          <w:iCs w:val="0"/>
          <w:color w:val="auto"/>
          <w:sz w:val="22"/>
          <w:szCs w:val="22"/>
        </w:rPr>
      </w:pPr>
      <w:r w:rsidRPr="008B1DBD">
        <w:rPr>
          <w:i w:val="0"/>
          <w:iCs w:val="0"/>
          <w:color w:val="auto"/>
          <w:sz w:val="22"/>
          <w:szCs w:val="22"/>
        </w:rPr>
        <w:t>13.1.1. Estendendo-se a contratação para o exercício financeiro seguinte, a dotação relativa será indicada após aprovação da Lei Orçamentária respectiva e liberação dos créditos correspondentes, mediante apostilamento.</w:t>
      </w:r>
    </w:p>
    <w:p w14:paraId="257B9FD1" w14:textId="77777777" w:rsidR="006D312E" w:rsidRPr="008B1DBD" w:rsidRDefault="006D312E" w:rsidP="00F13501">
      <w:pPr>
        <w:pStyle w:val="Nivel01"/>
        <w:numPr>
          <w:ilvl w:val="0"/>
          <w:numId w:val="0"/>
        </w:numPr>
        <w:tabs>
          <w:tab w:val="left" w:pos="0"/>
        </w:tabs>
        <w:spacing w:before="120" w:after="120"/>
        <w:rPr>
          <w:b w:val="0"/>
          <w:bCs w:val="0"/>
          <w:sz w:val="22"/>
          <w:szCs w:val="22"/>
        </w:rPr>
      </w:pPr>
      <w:r w:rsidRPr="008B1DBD">
        <w:rPr>
          <w:sz w:val="22"/>
          <w:szCs w:val="22"/>
        </w:rPr>
        <w:t xml:space="preserve">14.CLÁUSULA DÉCIMA QUARTA – DOS CASOS OMISSOS </w:t>
      </w:r>
      <w:r w:rsidRPr="008B1DBD">
        <w:rPr>
          <w:b w:val="0"/>
          <w:bCs w:val="0"/>
          <w:sz w:val="22"/>
          <w:szCs w:val="22"/>
        </w:rPr>
        <w:t>(</w:t>
      </w:r>
      <w:hyperlink r:id="rId55" w:anchor="art92" w:history="1">
        <w:r w:rsidRPr="008B1DBD">
          <w:rPr>
            <w:rStyle w:val="Hyperlink"/>
            <w:b w:val="0"/>
            <w:bCs w:val="0"/>
            <w:color w:val="auto"/>
            <w:sz w:val="22"/>
            <w:szCs w:val="22"/>
            <w:u w:val="none"/>
          </w:rPr>
          <w:t>art. 92, III</w:t>
        </w:r>
      </w:hyperlink>
      <w:r w:rsidRPr="008B1DBD">
        <w:rPr>
          <w:b w:val="0"/>
          <w:bCs w:val="0"/>
          <w:sz w:val="22"/>
          <w:szCs w:val="22"/>
        </w:rPr>
        <w:t>)</w:t>
      </w:r>
    </w:p>
    <w:p w14:paraId="571CBFA6" w14:textId="6883200A"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 xml:space="preserve">14.1. Os casos omissos serão decididos pelo contratante, segundo as disposições contidas na Lei Federal </w:t>
      </w:r>
      <w:hyperlink r:id="rId56" w:history="1">
        <w:r w:rsidRPr="008B1DBD">
          <w:rPr>
            <w:rStyle w:val="Hyperlink"/>
            <w:color w:val="auto"/>
            <w:sz w:val="22"/>
            <w:szCs w:val="22"/>
            <w:u w:val="none"/>
          </w:rPr>
          <w:t>nº. 14.133, de 2021</w:t>
        </w:r>
      </w:hyperlink>
      <w:r w:rsidRPr="008B1DBD">
        <w:rPr>
          <w:sz w:val="22"/>
          <w:szCs w:val="22"/>
        </w:rPr>
        <w:t xml:space="preserve">, e demais normas aplicáveis e, subsidiariamente, segundo as disposições contidas na </w:t>
      </w:r>
      <w:hyperlink r:id="rId57" w:history="1">
        <w:r w:rsidRPr="008B1DBD">
          <w:rPr>
            <w:rStyle w:val="Hyperlink"/>
            <w:color w:val="auto"/>
            <w:sz w:val="22"/>
            <w:szCs w:val="22"/>
            <w:u w:val="none"/>
          </w:rPr>
          <w:t>Lei nº 8.078, de 1990 – Código de Defesa do Consumidor</w:t>
        </w:r>
      </w:hyperlink>
      <w:r w:rsidRPr="008B1DBD">
        <w:rPr>
          <w:sz w:val="22"/>
          <w:szCs w:val="22"/>
        </w:rPr>
        <w:t xml:space="preserve"> – e normas e princípios gerais dos contratos.</w:t>
      </w:r>
    </w:p>
    <w:p w14:paraId="04F122C4" w14:textId="77777777" w:rsidR="006D312E" w:rsidRPr="008B1DBD" w:rsidRDefault="006D312E" w:rsidP="00F13501">
      <w:pPr>
        <w:pStyle w:val="Nivel01"/>
        <w:numPr>
          <w:ilvl w:val="0"/>
          <w:numId w:val="0"/>
        </w:numPr>
        <w:tabs>
          <w:tab w:val="clear" w:pos="567"/>
          <w:tab w:val="left" w:pos="0"/>
        </w:tabs>
        <w:spacing w:before="120" w:after="120"/>
        <w:rPr>
          <w:color w:val="FFFFFF" w:themeColor="background1"/>
          <w:sz w:val="22"/>
          <w:szCs w:val="22"/>
        </w:rPr>
      </w:pPr>
      <w:r w:rsidRPr="008B1DBD">
        <w:rPr>
          <w:sz w:val="22"/>
          <w:szCs w:val="22"/>
        </w:rPr>
        <w:t>15.CLÁUSULA DÉCIMA QUINTA – ALTERAÇÕES</w:t>
      </w:r>
    </w:p>
    <w:p w14:paraId="31CF7C6A"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 xml:space="preserve">15.1. Eventuais alterações reger-se-ão pela disciplina dos </w:t>
      </w:r>
      <w:hyperlink r:id="rId58" w:anchor="art124" w:history="1">
        <w:proofErr w:type="spellStart"/>
        <w:r w:rsidRPr="008B1DBD">
          <w:rPr>
            <w:rStyle w:val="Hyperlink"/>
            <w:color w:val="auto"/>
            <w:sz w:val="22"/>
            <w:szCs w:val="22"/>
            <w:u w:val="none"/>
          </w:rPr>
          <w:t>arts</w:t>
        </w:r>
        <w:proofErr w:type="spellEnd"/>
        <w:r w:rsidRPr="008B1DBD">
          <w:rPr>
            <w:rStyle w:val="Hyperlink"/>
            <w:color w:val="auto"/>
            <w:sz w:val="22"/>
            <w:szCs w:val="22"/>
            <w:u w:val="none"/>
          </w:rPr>
          <w:t>. 124 e seguintes da Lei Federal nº. 14.133, de 2021</w:t>
        </w:r>
      </w:hyperlink>
      <w:r w:rsidRPr="008B1DBD">
        <w:rPr>
          <w:sz w:val="22"/>
          <w:szCs w:val="22"/>
        </w:rPr>
        <w:t>.</w:t>
      </w:r>
    </w:p>
    <w:p w14:paraId="7FE4C5B9"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15.2. O valor contratual poderá ser revisto, a pedido do fornecedor ou por iniciativa da Administração, em decorrência de eventual redução daqueles praticados no mercado, ou de fato superveniente que eleve os preços.</w:t>
      </w:r>
    </w:p>
    <w:p w14:paraId="06823489"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4C2615A7"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6C19961C"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15.5. A iniciativa e o encargo da demonstração do desequilíbrio econômico-financeiro serão do fornecedor, cabendo à Administração a análise e deliberação a respeito do pedido.</w:t>
      </w:r>
    </w:p>
    <w:p w14:paraId="2CA0A656"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2A19F5F4"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15.7. O contratado é obrigado a aceitar, nas mesmas condições contratuais, os acréscimos ou supressões que se fizerem necessários, até o limite de 25% (vinte e cinco por cento) do valor inicial atualizado do contrato.</w:t>
      </w:r>
    </w:p>
    <w:p w14:paraId="40FD5AC5" w14:textId="77777777" w:rsidR="006D312E" w:rsidRPr="008B1DBD" w:rsidRDefault="006D312E" w:rsidP="00F13501">
      <w:pPr>
        <w:pStyle w:val="Nivel2"/>
        <w:numPr>
          <w:ilvl w:val="0"/>
          <w:numId w:val="0"/>
        </w:numPr>
        <w:tabs>
          <w:tab w:val="left" w:pos="0"/>
        </w:tabs>
        <w:spacing w:line="240" w:lineRule="auto"/>
        <w:rPr>
          <w:sz w:val="22"/>
          <w:szCs w:val="22"/>
        </w:rPr>
      </w:pPr>
      <w:r w:rsidRPr="008B1DBD">
        <w:rPr>
          <w:sz w:val="22"/>
          <w:szCs w:val="22"/>
        </w:rPr>
        <w:t xml:space="preserve">15.8. Registros que não caracterizam alteração do pacto podem ser realizados por simples apostila, dispensada a celebração de termo aditivo, na forma </w:t>
      </w:r>
      <w:r w:rsidRPr="008B1DBD">
        <w:rPr>
          <w:color w:val="auto"/>
          <w:sz w:val="22"/>
          <w:szCs w:val="22"/>
        </w:rPr>
        <w:t xml:space="preserve">do </w:t>
      </w:r>
      <w:hyperlink r:id="rId59" w:anchor="art136" w:history="1">
        <w:r w:rsidRPr="008B1DBD">
          <w:rPr>
            <w:rStyle w:val="Hyperlink"/>
            <w:color w:val="auto"/>
            <w:sz w:val="22"/>
            <w:szCs w:val="22"/>
            <w:u w:val="none"/>
          </w:rPr>
          <w:t>art. 136 da Lei Federal nº. 14.133, de 2021</w:t>
        </w:r>
      </w:hyperlink>
      <w:r w:rsidRPr="008B1DBD">
        <w:rPr>
          <w:sz w:val="22"/>
          <w:szCs w:val="22"/>
        </w:rPr>
        <w:t>.</w:t>
      </w:r>
    </w:p>
    <w:p w14:paraId="52901C32" w14:textId="77777777" w:rsidR="006D312E" w:rsidRPr="008B1DBD" w:rsidRDefault="006D312E" w:rsidP="00F13501">
      <w:pPr>
        <w:pStyle w:val="Nivel2"/>
        <w:numPr>
          <w:ilvl w:val="0"/>
          <w:numId w:val="0"/>
        </w:numPr>
        <w:tabs>
          <w:tab w:val="left" w:pos="0"/>
        </w:tabs>
        <w:spacing w:line="240" w:lineRule="auto"/>
        <w:rPr>
          <w:sz w:val="22"/>
          <w:szCs w:val="22"/>
        </w:rPr>
      </w:pPr>
    </w:p>
    <w:p w14:paraId="7D9681D4" w14:textId="77777777" w:rsidR="006D312E" w:rsidRPr="008B1DBD" w:rsidRDefault="006D312E" w:rsidP="00F13501">
      <w:pPr>
        <w:pStyle w:val="Nivel01"/>
        <w:numPr>
          <w:ilvl w:val="0"/>
          <w:numId w:val="0"/>
        </w:numPr>
        <w:tabs>
          <w:tab w:val="left" w:pos="0"/>
        </w:tabs>
        <w:spacing w:before="120" w:after="120"/>
        <w:rPr>
          <w:color w:val="FFFFFF" w:themeColor="background1"/>
          <w:sz w:val="22"/>
          <w:szCs w:val="22"/>
        </w:rPr>
      </w:pPr>
      <w:r w:rsidRPr="008B1DBD">
        <w:rPr>
          <w:sz w:val="22"/>
          <w:szCs w:val="22"/>
        </w:rPr>
        <w:t>16.CLÁUSULA DÉCIMA SEXTA – PUBLICAÇÃO</w:t>
      </w:r>
    </w:p>
    <w:p w14:paraId="143BEFE8" w14:textId="14729156" w:rsidR="006D312E" w:rsidRPr="008B1DBD" w:rsidRDefault="006D312E" w:rsidP="00F13501">
      <w:pPr>
        <w:pStyle w:val="Nivel2"/>
        <w:numPr>
          <w:ilvl w:val="0"/>
          <w:numId w:val="0"/>
        </w:numPr>
        <w:tabs>
          <w:tab w:val="left" w:pos="0"/>
        </w:tabs>
        <w:spacing w:line="240" w:lineRule="auto"/>
        <w:rPr>
          <w:color w:val="auto"/>
          <w:sz w:val="22"/>
          <w:szCs w:val="22"/>
        </w:rPr>
      </w:pPr>
      <w:r w:rsidRPr="008B1DBD">
        <w:rPr>
          <w:sz w:val="22"/>
          <w:szCs w:val="22"/>
        </w:rPr>
        <w:t xml:space="preserve">16.1. </w:t>
      </w:r>
      <w:r w:rsidRPr="008B1DBD">
        <w:rPr>
          <w:color w:val="auto"/>
          <w:sz w:val="22"/>
          <w:szCs w:val="22"/>
        </w:rPr>
        <w:t xml:space="preserve">Incumbirá ao contratante divulgar o presente instrumento no Portal Nacional de Contratações Públicas (PNCP), na forma prevista no </w:t>
      </w:r>
      <w:hyperlink r:id="rId60" w:anchor="art94" w:history="1">
        <w:r w:rsidRPr="008B1DBD">
          <w:rPr>
            <w:rStyle w:val="Hyperlink"/>
            <w:color w:val="auto"/>
            <w:sz w:val="22"/>
            <w:szCs w:val="22"/>
            <w:u w:val="none"/>
          </w:rPr>
          <w:t>art. 94 da Lei 14.133, de 2021</w:t>
        </w:r>
      </w:hyperlink>
      <w:r w:rsidRPr="008B1DBD">
        <w:rPr>
          <w:color w:val="auto"/>
          <w:sz w:val="22"/>
          <w:szCs w:val="22"/>
        </w:rPr>
        <w:t>, bem como no respectivo sítio oficial na Internet.</w:t>
      </w:r>
    </w:p>
    <w:p w14:paraId="5A6F619C" w14:textId="77777777" w:rsidR="006D312E" w:rsidRPr="008B1DBD" w:rsidRDefault="006D312E" w:rsidP="00F13501">
      <w:pPr>
        <w:pStyle w:val="Nivel01"/>
        <w:numPr>
          <w:ilvl w:val="0"/>
          <w:numId w:val="0"/>
        </w:numPr>
        <w:tabs>
          <w:tab w:val="left" w:pos="0"/>
        </w:tabs>
        <w:spacing w:before="120" w:after="120"/>
        <w:rPr>
          <w:sz w:val="22"/>
          <w:szCs w:val="22"/>
        </w:rPr>
      </w:pPr>
      <w:r w:rsidRPr="008B1DBD">
        <w:rPr>
          <w:sz w:val="22"/>
          <w:szCs w:val="22"/>
        </w:rPr>
        <w:t xml:space="preserve">17.CLÁUSULA DÉCIMA SÉTIMA – FORO </w:t>
      </w:r>
      <w:r w:rsidRPr="008B1DBD">
        <w:rPr>
          <w:b w:val="0"/>
          <w:bCs w:val="0"/>
          <w:sz w:val="22"/>
          <w:szCs w:val="22"/>
        </w:rPr>
        <w:t>(</w:t>
      </w:r>
      <w:hyperlink r:id="rId61" w:anchor="art92§1" w:history="1">
        <w:r w:rsidRPr="008B1DBD">
          <w:rPr>
            <w:rStyle w:val="Hyperlink"/>
            <w:b w:val="0"/>
            <w:bCs w:val="0"/>
            <w:color w:val="auto"/>
            <w:sz w:val="22"/>
            <w:szCs w:val="22"/>
            <w:u w:val="none"/>
          </w:rPr>
          <w:t>art. 92, §1º</w:t>
        </w:r>
      </w:hyperlink>
      <w:r w:rsidRPr="008B1DBD">
        <w:rPr>
          <w:b w:val="0"/>
          <w:bCs w:val="0"/>
          <w:sz w:val="22"/>
          <w:szCs w:val="22"/>
        </w:rPr>
        <w:t>)</w:t>
      </w:r>
    </w:p>
    <w:p w14:paraId="7E007EB3" w14:textId="77777777" w:rsidR="006D312E" w:rsidRPr="008B1DBD" w:rsidRDefault="006D312E" w:rsidP="00F13501">
      <w:pPr>
        <w:pStyle w:val="Nivel2"/>
        <w:numPr>
          <w:ilvl w:val="0"/>
          <w:numId w:val="0"/>
        </w:numPr>
        <w:tabs>
          <w:tab w:val="left" w:pos="0"/>
        </w:tabs>
        <w:spacing w:line="240" w:lineRule="auto"/>
        <w:rPr>
          <w:color w:val="auto"/>
          <w:sz w:val="22"/>
          <w:szCs w:val="22"/>
        </w:rPr>
      </w:pPr>
      <w:r w:rsidRPr="008B1DBD">
        <w:rPr>
          <w:color w:val="auto"/>
          <w:sz w:val="22"/>
          <w:szCs w:val="22"/>
          <w:lang w:eastAsia="en-US"/>
        </w:rPr>
        <w:t>17.1. Fica eleito o Foro da Comarca de Marilândia do Sul/PR</w:t>
      </w:r>
      <w:r w:rsidRPr="008B1DBD">
        <w:rPr>
          <w:color w:val="auto"/>
          <w:sz w:val="22"/>
          <w:szCs w:val="22"/>
        </w:rPr>
        <w:t xml:space="preserve"> para dirimir os litígios que decorrerem da execução deste Termo de Contrato que não puderem ser compostos pela conciliação.</w:t>
      </w:r>
    </w:p>
    <w:p w14:paraId="7409A1D8" w14:textId="77777777" w:rsidR="006D312E" w:rsidRPr="008B1DBD" w:rsidRDefault="006D312E" w:rsidP="00F13501">
      <w:pPr>
        <w:pStyle w:val="Nvel2-Red"/>
        <w:numPr>
          <w:ilvl w:val="0"/>
          <w:numId w:val="0"/>
        </w:numPr>
        <w:tabs>
          <w:tab w:val="left" w:pos="0"/>
        </w:tabs>
        <w:spacing w:line="240" w:lineRule="auto"/>
        <w:jc w:val="right"/>
        <w:rPr>
          <w:i w:val="0"/>
          <w:iCs w:val="0"/>
          <w:color w:val="auto"/>
          <w:sz w:val="22"/>
          <w:szCs w:val="22"/>
        </w:rPr>
      </w:pPr>
      <w:r w:rsidRPr="008B1DBD">
        <w:rPr>
          <w:i w:val="0"/>
          <w:iCs w:val="0"/>
          <w:color w:val="auto"/>
          <w:sz w:val="22"/>
          <w:szCs w:val="22"/>
        </w:rPr>
        <w:t xml:space="preserve">Marilândia do Sul, ___ de ______ </w:t>
      </w:r>
      <w:proofErr w:type="spellStart"/>
      <w:r w:rsidRPr="008B1DBD">
        <w:rPr>
          <w:i w:val="0"/>
          <w:iCs w:val="0"/>
          <w:color w:val="auto"/>
          <w:sz w:val="22"/>
          <w:szCs w:val="22"/>
        </w:rPr>
        <w:t>de</w:t>
      </w:r>
      <w:proofErr w:type="spellEnd"/>
      <w:r w:rsidRPr="008B1DBD">
        <w:rPr>
          <w:i w:val="0"/>
          <w:iCs w:val="0"/>
          <w:color w:val="auto"/>
          <w:sz w:val="22"/>
          <w:szCs w:val="22"/>
        </w:rPr>
        <w:t xml:space="preserve"> 2024.</w:t>
      </w:r>
    </w:p>
    <w:p w14:paraId="3092CF62"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_____________________________</w:t>
      </w:r>
    </w:p>
    <w:p w14:paraId="0B2ABC72"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Contratante</w:t>
      </w:r>
    </w:p>
    <w:p w14:paraId="018C0CBA"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____________________________</w:t>
      </w:r>
    </w:p>
    <w:p w14:paraId="74D0EE98"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Fiscal de Contrato</w:t>
      </w:r>
    </w:p>
    <w:p w14:paraId="0E5E31D0"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__________________________________</w:t>
      </w:r>
    </w:p>
    <w:p w14:paraId="4EA9A97D" w14:textId="77777777" w:rsidR="006D312E" w:rsidRPr="008B1DBD" w:rsidRDefault="006D312E" w:rsidP="00F13501">
      <w:pPr>
        <w:widowControl w:val="0"/>
        <w:jc w:val="center"/>
        <w:rPr>
          <w:rFonts w:ascii="Arial" w:hAnsi="Arial" w:cs="Arial"/>
          <w:b/>
          <w:bCs/>
          <w:sz w:val="22"/>
          <w:szCs w:val="22"/>
        </w:rPr>
      </w:pPr>
      <w:r w:rsidRPr="008B1DBD">
        <w:rPr>
          <w:rFonts w:ascii="Arial" w:hAnsi="Arial" w:cs="Arial"/>
          <w:b/>
          <w:bCs/>
          <w:sz w:val="22"/>
          <w:szCs w:val="22"/>
        </w:rPr>
        <w:t>Contratada</w:t>
      </w:r>
    </w:p>
    <w:p w14:paraId="5DD811B3" w14:textId="77777777" w:rsidR="006D312E" w:rsidRPr="008B1DBD" w:rsidRDefault="006D312E" w:rsidP="00F13501">
      <w:pPr>
        <w:jc w:val="both"/>
        <w:rPr>
          <w:rFonts w:ascii="Arial" w:hAnsi="Arial" w:cs="Arial"/>
          <w:b/>
          <w:bCs/>
          <w:sz w:val="22"/>
          <w:szCs w:val="22"/>
        </w:rPr>
      </w:pPr>
      <w:r w:rsidRPr="008B1DBD">
        <w:rPr>
          <w:rFonts w:ascii="Arial" w:hAnsi="Arial" w:cs="Arial"/>
          <w:b/>
          <w:bCs/>
          <w:sz w:val="22"/>
          <w:szCs w:val="22"/>
        </w:rPr>
        <w:t>Testemunhas:</w:t>
      </w:r>
    </w:p>
    <w:p w14:paraId="4200C0E7" w14:textId="599A6DC9" w:rsidR="006D312E" w:rsidRPr="008B1DBD" w:rsidRDefault="006D312E" w:rsidP="00F13501">
      <w:pPr>
        <w:jc w:val="both"/>
        <w:rPr>
          <w:rFonts w:ascii="Arial" w:hAnsi="Arial" w:cs="Arial"/>
          <w:b/>
          <w:bCs/>
          <w:sz w:val="22"/>
          <w:szCs w:val="22"/>
        </w:rPr>
      </w:pPr>
      <w:r w:rsidRPr="008B1DBD">
        <w:rPr>
          <w:rFonts w:ascii="Arial" w:hAnsi="Arial" w:cs="Arial"/>
          <w:b/>
          <w:bCs/>
          <w:sz w:val="22"/>
          <w:szCs w:val="22"/>
        </w:rPr>
        <w:t xml:space="preserve">____________________________                                                   ____________________________                                                                                                                 </w:t>
      </w:r>
    </w:p>
    <w:p w14:paraId="37A51C75" w14:textId="77777777" w:rsidR="001842F6" w:rsidRPr="008B1DBD" w:rsidRDefault="001842F6" w:rsidP="00F13501">
      <w:pPr>
        <w:widowControl w:val="0"/>
        <w:autoSpaceDE w:val="0"/>
        <w:autoSpaceDN w:val="0"/>
        <w:adjustRightInd w:val="0"/>
        <w:spacing w:line="360" w:lineRule="auto"/>
        <w:rPr>
          <w:rFonts w:ascii="Arial" w:hAnsi="Arial" w:cs="Arial"/>
          <w:sz w:val="22"/>
          <w:szCs w:val="22"/>
        </w:rPr>
      </w:pPr>
    </w:p>
    <w:p w14:paraId="6F0D7985" w14:textId="77777777" w:rsidR="001842F6" w:rsidRPr="008B1DBD" w:rsidRDefault="001842F6" w:rsidP="00F13501">
      <w:pPr>
        <w:widowControl w:val="0"/>
        <w:autoSpaceDE w:val="0"/>
        <w:autoSpaceDN w:val="0"/>
        <w:adjustRightInd w:val="0"/>
        <w:spacing w:line="360" w:lineRule="auto"/>
        <w:jc w:val="center"/>
        <w:rPr>
          <w:rFonts w:ascii="Arial" w:hAnsi="Arial" w:cs="Arial"/>
          <w:sz w:val="22"/>
          <w:szCs w:val="22"/>
        </w:rPr>
      </w:pPr>
    </w:p>
    <w:bookmarkEnd w:id="48"/>
    <w:p w14:paraId="75EB5307" w14:textId="77777777" w:rsidR="00E70139" w:rsidRPr="008B1DBD" w:rsidRDefault="00E70139" w:rsidP="00F13501">
      <w:pPr>
        <w:shd w:val="clear" w:color="auto" w:fill="FFFFFF"/>
        <w:spacing w:before="120" w:after="120"/>
        <w:jc w:val="center"/>
        <w:rPr>
          <w:rFonts w:ascii="Arial" w:hAnsi="Arial" w:cs="Arial"/>
          <w:b/>
          <w:bCs/>
          <w:color w:val="2E2E2E"/>
          <w:sz w:val="22"/>
          <w:szCs w:val="22"/>
        </w:rPr>
      </w:pPr>
    </w:p>
    <w:p w14:paraId="10245B8E" w14:textId="77777777" w:rsidR="00F13501" w:rsidRPr="008B1DBD" w:rsidRDefault="00F13501" w:rsidP="00F13501">
      <w:pPr>
        <w:shd w:val="clear" w:color="auto" w:fill="FFFFFF"/>
        <w:spacing w:before="120" w:after="120"/>
        <w:rPr>
          <w:rFonts w:ascii="Arial" w:hAnsi="Arial" w:cs="Arial"/>
          <w:b/>
          <w:bCs/>
          <w:color w:val="2E2E2E"/>
          <w:sz w:val="22"/>
          <w:szCs w:val="22"/>
        </w:rPr>
      </w:pPr>
    </w:p>
    <w:p w14:paraId="396297CF" w14:textId="77777777" w:rsidR="00F0354F" w:rsidRPr="008B1DBD" w:rsidRDefault="00F0354F" w:rsidP="00F13501">
      <w:pPr>
        <w:shd w:val="clear" w:color="auto" w:fill="FFFFFF"/>
        <w:spacing w:before="120" w:after="120"/>
        <w:rPr>
          <w:rFonts w:ascii="Arial" w:hAnsi="Arial" w:cs="Arial"/>
          <w:b/>
          <w:bCs/>
          <w:color w:val="2E2E2E"/>
          <w:sz w:val="22"/>
          <w:szCs w:val="22"/>
        </w:rPr>
      </w:pPr>
    </w:p>
    <w:p w14:paraId="19A19BDE" w14:textId="77777777" w:rsidR="00CA2A6C" w:rsidRPr="008B1DBD" w:rsidRDefault="00CA2A6C" w:rsidP="00CA2A6C">
      <w:pPr>
        <w:tabs>
          <w:tab w:val="left" w:pos="3369"/>
          <w:tab w:val="left" w:pos="3573"/>
          <w:tab w:val="center" w:pos="4819"/>
        </w:tabs>
        <w:spacing w:before="120" w:after="120"/>
        <w:jc w:val="center"/>
        <w:rPr>
          <w:rFonts w:ascii="Arial" w:hAnsi="Arial" w:cs="Arial"/>
          <w:b/>
          <w:bCs/>
          <w:sz w:val="22"/>
          <w:szCs w:val="22"/>
        </w:rPr>
      </w:pPr>
      <w:r w:rsidRPr="008B1DBD">
        <w:rPr>
          <w:rFonts w:ascii="Arial" w:hAnsi="Arial" w:cs="Arial"/>
          <w:b/>
          <w:bCs/>
          <w:sz w:val="22"/>
          <w:szCs w:val="22"/>
        </w:rPr>
        <w:t>ANEXO III</w:t>
      </w:r>
    </w:p>
    <w:p w14:paraId="67E541BA" w14:textId="77777777" w:rsidR="00CA2A6C" w:rsidRPr="008B1DBD" w:rsidRDefault="00CA2A6C" w:rsidP="00CA2A6C">
      <w:pPr>
        <w:widowControl w:val="0"/>
        <w:autoSpaceDE w:val="0"/>
        <w:autoSpaceDN w:val="0"/>
        <w:adjustRightInd w:val="0"/>
        <w:spacing w:line="360" w:lineRule="auto"/>
        <w:jc w:val="center"/>
        <w:rPr>
          <w:rFonts w:ascii="Arial" w:hAnsi="Arial" w:cs="Arial"/>
          <w:b/>
          <w:bCs/>
          <w:sz w:val="22"/>
          <w:szCs w:val="22"/>
        </w:rPr>
      </w:pPr>
      <w:r w:rsidRPr="008B1DBD">
        <w:rPr>
          <w:rFonts w:ascii="Arial" w:hAnsi="Arial" w:cs="Arial"/>
          <w:b/>
          <w:bCs/>
          <w:sz w:val="22"/>
          <w:szCs w:val="22"/>
        </w:rPr>
        <w:t>DECLARAÇÃO UNIFICADA</w:t>
      </w:r>
    </w:p>
    <w:p w14:paraId="6117719B" w14:textId="77777777" w:rsidR="00CA2A6C" w:rsidRPr="008B1DBD" w:rsidRDefault="00CA2A6C" w:rsidP="00CA2A6C">
      <w:pPr>
        <w:widowControl w:val="0"/>
        <w:autoSpaceDE w:val="0"/>
        <w:autoSpaceDN w:val="0"/>
        <w:adjustRightInd w:val="0"/>
        <w:spacing w:line="360" w:lineRule="auto"/>
        <w:jc w:val="both"/>
        <w:rPr>
          <w:rFonts w:ascii="Arial" w:hAnsi="Arial" w:cs="Arial"/>
          <w:b/>
          <w:bCs/>
          <w:spacing w:val="2"/>
          <w:sz w:val="22"/>
          <w:szCs w:val="22"/>
        </w:rPr>
      </w:pPr>
    </w:p>
    <w:p w14:paraId="5B6E3CDF" w14:textId="77777777" w:rsidR="00CA2A6C" w:rsidRPr="008B1DBD" w:rsidRDefault="00CA2A6C" w:rsidP="00CA2A6C">
      <w:pPr>
        <w:widowControl w:val="0"/>
        <w:autoSpaceDE w:val="0"/>
        <w:autoSpaceDN w:val="0"/>
        <w:adjustRightInd w:val="0"/>
        <w:spacing w:line="360" w:lineRule="auto"/>
        <w:jc w:val="both"/>
        <w:rPr>
          <w:rFonts w:ascii="Arial" w:hAnsi="Arial" w:cs="Arial"/>
          <w:b/>
          <w:bCs/>
          <w:sz w:val="22"/>
          <w:szCs w:val="22"/>
        </w:rPr>
      </w:pPr>
    </w:p>
    <w:p w14:paraId="2F2210A1" w14:textId="77777777" w:rsidR="00CA2A6C" w:rsidRPr="008B1DBD" w:rsidRDefault="00CA2A6C" w:rsidP="00CA2A6C">
      <w:pPr>
        <w:widowControl w:val="0"/>
        <w:tabs>
          <w:tab w:val="right" w:pos="8075"/>
        </w:tabs>
        <w:autoSpaceDE w:val="0"/>
        <w:autoSpaceDN w:val="0"/>
        <w:adjustRightInd w:val="0"/>
        <w:spacing w:line="360" w:lineRule="auto"/>
        <w:jc w:val="both"/>
        <w:rPr>
          <w:rFonts w:ascii="Arial" w:hAnsi="Arial" w:cs="Arial"/>
          <w:b/>
          <w:bCs/>
          <w:spacing w:val="5"/>
          <w:sz w:val="22"/>
          <w:szCs w:val="22"/>
        </w:rPr>
      </w:pPr>
      <w:r w:rsidRPr="008B1DBD">
        <w:rPr>
          <w:rFonts w:ascii="Arial" w:hAnsi="Arial" w:cs="Arial"/>
          <w:b/>
          <w:bCs/>
          <w:sz w:val="22"/>
          <w:szCs w:val="22"/>
        </w:rPr>
        <w:t xml:space="preserve">1 Declaração de que cumpre e concorda com os requisitos do edital; 2 </w:t>
      </w:r>
      <w:r w:rsidRPr="008B1DBD">
        <w:rPr>
          <w:rFonts w:ascii="Arial" w:hAnsi="Arial" w:cs="Arial"/>
          <w:b/>
          <w:bCs/>
          <w:spacing w:val="1"/>
          <w:sz w:val="22"/>
          <w:szCs w:val="22"/>
        </w:rPr>
        <w:t>que</w:t>
      </w:r>
      <w:r w:rsidRPr="008B1DBD">
        <w:rPr>
          <w:rFonts w:ascii="Arial" w:hAnsi="Arial" w:cs="Arial"/>
          <w:b/>
          <w:bCs/>
          <w:sz w:val="22"/>
          <w:szCs w:val="22"/>
        </w:rPr>
        <w:t xml:space="preserve"> </w:t>
      </w:r>
      <w:r w:rsidRPr="008B1DBD">
        <w:rPr>
          <w:rFonts w:ascii="Arial" w:hAnsi="Arial" w:cs="Arial"/>
          <w:b/>
          <w:bCs/>
          <w:spacing w:val="-1"/>
          <w:sz w:val="22"/>
          <w:szCs w:val="22"/>
        </w:rPr>
        <w:t>c</w:t>
      </w:r>
      <w:r w:rsidRPr="008B1DBD">
        <w:rPr>
          <w:rFonts w:ascii="Arial" w:hAnsi="Arial" w:cs="Arial"/>
          <w:b/>
          <w:bCs/>
          <w:spacing w:val="1"/>
          <w:sz w:val="22"/>
          <w:szCs w:val="22"/>
        </w:rPr>
        <w:t>u</w:t>
      </w:r>
      <w:r w:rsidRPr="008B1DBD">
        <w:rPr>
          <w:rFonts w:ascii="Arial" w:hAnsi="Arial" w:cs="Arial"/>
          <w:b/>
          <w:bCs/>
          <w:spacing w:val="-4"/>
          <w:sz w:val="22"/>
          <w:szCs w:val="22"/>
        </w:rPr>
        <w:t>m</w:t>
      </w:r>
      <w:r w:rsidRPr="008B1DBD">
        <w:rPr>
          <w:rFonts w:ascii="Arial" w:hAnsi="Arial" w:cs="Arial"/>
          <w:b/>
          <w:bCs/>
          <w:spacing w:val="1"/>
          <w:sz w:val="22"/>
          <w:szCs w:val="22"/>
        </w:rPr>
        <w:t>pr</w:t>
      </w:r>
      <w:r w:rsidRPr="008B1DBD">
        <w:rPr>
          <w:rFonts w:ascii="Arial" w:hAnsi="Arial" w:cs="Arial"/>
          <w:b/>
          <w:bCs/>
          <w:sz w:val="22"/>
          <w:szCs w:val="22"/>
        </w:rPr>
        <w:t>e o</w:t>
      </w:r>
      <w:r w:rsidRPr="008B1DBD">
        <w:rPr>
          <w:rFonts w:ascii="Arial" w:hAnsi="Arial" w:cs="Arial"/>
          <w:b/>
          <w:bCs/>
          <w:spacing w:val="-1"/>
          <w:sz w:val="22"/>
          <w:szCs w:val="22"/>
        </w:rPr>
        <w:t xml:space="preserve"> ar</w:t>
      </w:r>
      <w:r w:rsidRPr="008B1DBD">
        <w:rPr>
          <w:rFonts w:ascii="Arial" w:hAnsi="Arial" w:cs="Arial"/>
          <w:b/>
          <w:bCs/>
          <w:sz w:val="22"/>
          <w:szCs w:val="22"/>
        </w:rPr>
        <w:t>t.</w:t>
      </w:r>
      <w:r w:rsidRPr="008B1DBD">
        <w:rPr>
          <w:rFonts w:ascii="Arial" w:hAnsi="Arial" w:cs="Arial"/>
          <w:b/>
          <w:bCs/>
          <w:spacing w:val="1"/>
          <w:sz w:val="22"/>
          <w:szCs w:val="22"/>
        </w:rPr>
        <w:t xml:space="preserve"> 7</w:t>
      </w:r>
      <w:r w:rsidRPr="008B1DBD">
        <w:rPr>
          <w:rFonts w:ascii="Arial" w:hAnsi="Arial" w:cs="Arial"/>
          <w:b/>
          <w:bCs/>
          <w:sz w:val="22"/>
          <w:szCs w:val="22"/>
        </w:rPr>
        <w:t>º,</w:t>
      </w:r>
      <w:r w:rsidRPr="008B1DBD">
        <w:rPr>
          <w:rFonts w:ascii="Arial" w:hAnsi="Arial" w:cs="Arial"/>
          <w:b/>
          <w:bCs/>
          <w:spacing w:val="1"/>
          <w:sz w:val="22"/>
          <w:szCs w:val="22"/>
        </w:rPr>
        <w:t xml:space="preserve"> </w:t>
      </w:r>
      <w:r w:rsidRPr="008B1DBD">
        <w:rPr>
          <w:rFonts w:ascii="Arial" w:hAnsi="Arial" w:cs="Arial"/>
          <w:b/>
          <w:bCs/>
          <w:sz w:val="22"/>
          <w:szCs w:val="22"/>
        </w:rPr>
        <w:t>X</w:t>
      </w:r>
      <w:r w:rsidRPr="008B1DBD">
        <w:rPr>
          <w:rFonts w:ascii="Arial" w:hAnsi="Arial" w:cs="Arial"/>
          <w:b/>
          <w:bCs/>
          <w:spacing w:val="-1"/>
          <w:sz w:val="22"/>
          <w:szCs w:val="22"/>
        </w:rPr>
        <w:t>X</w:t>
      </w:r>
      <w:r w:rsidRPr="008B1DBD">
        <w:rPr>
          <w:rFonts w:ascii="Arial" w:hAnsi="Arial" w:cs="Arial"/>
          <w:b/>
          <w:bCs/>
          <w:spacing w:val="-3"/>
          <w:sz w:val="22"/>
          <w:szCs w:val="22"/>
        </w:rPr>
        <w:t>X</w:t>
      </w:r>
      <w:r w:rsidRPr="008B1DBD">
        <w:rPr>
          <w:rFonts w:ascii="Arial" w:hAnsi="Arial" w:cs="Arial"/>
          <w:b/>
          <w:bCs/>
          <w:spacing w:val="2"/>
          <w:sz w:val="22"/>
          <w:szCs w:val="22"/>
        </w:rPr>
        <w:t>I</w:t>
      </w:r>
      <w:r w:rsidRPr="008B1DBD">
        <w:rPr>
          <w:rFonts w:ascii="Arial" w:hAnsi="Arial" w:cs="Arial"/>
          <w:b/>
          <w:bCs/>
          <w:sz w:val="22"/>
          <w:szCs w:val="22"/>
        </w:rPr>
        <w:t>I</w:t>
      </w:r>
      <w:r w:rsidRPr="008B1DBD">
        <w:rPr>
          <w:rFonts w:ascii="Arial" w:hAnsi="Arial" w:cs="Arial"/>
          <w:b/>
          <w:bCs/>
          <w:spacing w:val="-1"/>
          <w:sz w:val="22"/>
          <w:szCs w:val="22"/>
        </w:rPr>
        <w:t>I</w:t>
      </w:r>
      <w:r w:rsidRPr="008B1DBD">
        <w:rPr>
          <w:rFonts w:ascii="Arial" w:hAnsi="Arial" w:cs="Arial"/>
          <w:b/>
          <w:bCs/>
          <w:sz w:val="22"/>
          <w:szCs w:val="22"/>
        </w:rPr>
        <w:t xml:space="preserve">, </w:t>
      </w:r>
      <w:r w:rsidRPr="008B1DBD">
        <w:rPr>
          <w:rFonts w:ascii="Arial" w:hAnsi="Arial" w:cs="Arial"/>
          <w:b/>
          <w:bCs/>
          <w:spacing w:val="-2"/>
          <w:sz w:val="22"/>
          <w:szCs w:val="22"/>
        </w:rPr>
        <w:t>d</w:t>
      </w:r>
      <w:r w:rsidRPr="008B1DBD">
        <w:rPr>
          <w:rFonts w:ascii="Arial" w:hAnsi="Arial" w:cs="Arial"/>
          <w:b/>
          <w:bCs/>
          <w:sz w:val="22"/>
          <w:szCs w:val="22"/>
        </w:rPr>
        <w:t>a</w:t>
      </w:r>
      <w:r w:rsidRPr="008B1DBD">
        <w:rPr>
          <w:rFonts w:ascii="Arial" w:hAnsi="Arial" w:cs="Arial"/>
          <w:b/>
          <w:bCs/>
          <w:spacing w:val="-1"/>
          <w:sz w:val="22"/>
          <w:szCs w:val="22"/>
        </w:rPr>
        <w:t xml:space="preserve"> </w:t>
      </w:r>
      <w:r w:rsidRPr="008B1DBD">
        <w:rPr>
          <w:rFonts w:ascii="Arial" w:hAnsi="Arial" w:cs="Arial"/>
          <w:b/>
          <w:bCs/>
          <w:spacing w:val="2"/>
          <w:sz w:val="22"/>
          <w:szCs w:val="22"/>
        </w:rPr>
        <w:t>C</w:t>
      </w:r>
      <w:r w:rsidRPr="008B1DBD">
        <w:rPr>
          <w:rFonts w:ascii="Arial" w:hAnsi="Arial" w:cs="Arial"/>
          <w:b/>
          <w:bCs/>
          <w:spacing w:val="-1"/>
          <w:sz w:val="22"/>
          <w:szCs w:val="22"/>
        </w:rPr>
        <w:t>o</w:t>
      </w:r>
      <w:r w:rsidRPr="008B1DBD">
        <w:rPr>
          <w:rFonts w:ascii="Arial" w:hAnsi="Arial" w:cs="Arial"/>
          <w:b/>
          <w:bCs/>
          <w:spacing w:val="1"/>
          <w:sz w:val="22"/>
          <w:szCs w:val="22"/>
        </w:rPr>
        <w:t>n</w:t>
      </w:r>
      <w:r w:rsidRPr="008B1DBD">
        <w:rPr>
          <w:rFonts w:ascii="Arial" w:hAnsi="Arial" w:cs="Arial"/>
          <w:b/>
          <w:bCs/>
          <w:sz w:val="22"/>
          <w:szCs w:val="22"/>
        </w:rPr>
        <w:t>stit</w:t>
      </w:r>
      <w:r w:rsidRPr="008B1DBD">
        <w:rPr>
          <w:rFonts w:ascii="Arial" w:hAnsi="Arial" w:cs="Arial"/>
          <w:b/>
          <w:bCs/>
          <w:spacing w:val="-2"/>
          <w:sz w:val="22"/>
          <w:szCs w:val="22"/>
        </w:rPr>
        <w:t>u</w:t>
      </w:r>
      <w:r w:rsidRPr="008B1DBD">
        <w:rPr>
          <w:rFonts w:ascii="Arial" w:hAnsi="Arial" w:cs="Arial"/>
          <w:b/>
          <w:bCs/>
          <w:sz w:val="22"/>
          <w:szCs w:val="22"/>
        </w:rPr>
        <w:t>i</w:t>
      </w:r>
      <w:r w:rsidRPr="008B1DBD">
        <w:rPr>
          <w:rFonts w:ascii="Arial" w:hAnsi="Arial" w:cs="Arial"/>
          <w:b/>
          <w:bCs/>
          <w:spacing w:val="2"/>
          <w:sz w:val="22"/>
          <w:szCs w:val="22"/>
        </w:rPr>
        <w:t>ç</w:t>
      </w:r>
      <w:r w:rsidRPr="008B1DBD">
        <w:rPr>
          <w:rFonts w:ascii="Arial" w:hAnsi="Arial" w:cs="Arial"/>
          <w:b/>
          <w:bCs/>
          <w:spacing w:val="-1"/>
          <w:sz w:val="22"/>
          <w:szCs w:val="22"/>
        </w:rPr>
        <w:t>ã</w:t>
      </w:r>
      <w:r w:rsidRPr="008B1DBD">
        <w:rPr>
          <w:rFonts w:ascii="Arial" w:hAnsi="Arial" w:cs="Arial"/>
          <w:b/>
          <w:bCs/>
          <w:sz w:val="22"/>
          <w:szCs w:val="22"/>
        </w:rPr>
        <w:t>o</w:t>
      </w:r>
      <w:r w:rsidRPr="008B1DBD">
        <w:rPr>
          <w:rFonts w:ascii="Arial" w:hAnsi="Arial" w:cs="Arial"/>
          <w:b/>
          <w:bCs/>
          <w:spacing w:val="-1"/>
          <w:sz w:val="22"/>
          <w:szCs w:val="22"/>
        </w:rPr>
        <w:t xml:space="preserve"> </w:t>
      </w:r>
      <w:r w:rsidRPr="008B1DBD">
        <w:rPr>
          <w:rFonts w:ascii="Arial" w:hAnsi="Arial" w:cs="Arial"/>
          <w:b/>
          <w:bCs/>
          <w:sz w:val="22"/>
          <w:szCs w:val="22"/>
        </w:rPr>
        <w:t>F</w:t>
      </w:r>
      <w:r w:rsidRPr="008B1DBD">
        <w:rPr>
          <w:rFonts w:ascii="Arial" w:hAnsi="Arial" w:cs="Arial"/>
          <w:b/>
          <w:bCs/>
          <w:spacing w:val="2"/>
          <w:sz w:val="22"/>
          <w:szCs w:val="22"/>
        </w:rPr>
        <w:t>e</w:t>
      </w:r>
      <w:r w:rsidRPr="008B1DBD">
        <w:rPr>
          <w:rFonts w:ascii="Arial" w:hAnsi="Arial" w:cs="Arial"/>
          <w:b/>
          <w:bCs/>
          <w:spacing w:val="-2"/>
          <w:sz w:val="22"/>
          <w:szCs w:val="22"/>
        </w:rPr>
        <w:t>d</w:t>
      </w:r>
      <w:r w:rsidRPr="008B1DBD">
        <w:rPr>
          <w:rFonts w:ascii="Arial" w:hAnsi="Arial" w:cs="Arial"/>
          <w:b/>
          <w:bCs/>
          <w:spacing w:val="-1"/>
          <w:sz w:val="22"/>
          <w:szCs w:val="22"/>
        </w:rPr>
        <w:t>e</w:t>
      </w:r>
      <w:r w:rsidRPr="008B1DBD">
        <w:rPr>
          <w:rFonts w:ascii="Arial" w:hAnsi="Arial" w:cs="Arial"/>
          <w:b/>
          <w:bCs/>
          <w:spacing w:val="1"/>
          <w:sz w:val="22"/>
          <w:szCs w:val="22"/>
        </w:rPr>
        <w:t>r</w:t>
      </w:r>
      <w:r w:rsidRPr="008B1DBD">
        <w:rPr>
          <w:rFonts w:ascii="Arial" w:hAnsi="Arial" w:cs="Arial"/>
          <w:b/>
          <w:bCs/>
          <w:spacing w:val="-1"/>
          <w:sz w:val="22"/>
          <w:szCs w:val="22"/>
        </w:rPr>
        <w:t>a</w:t>
      </w:r>
      <w:r w:rsidRPr="008B1DBD">
        <w:rPr>
          <w:rFonts w:ascii="Arial" w:hAnsi="Arial" w:cs="Arial"/>
          <w:b/>
          <w:bCs/>
          <w:sz w:val="22"/>
          <w:szCs w:val="22"/>
        </w:rPr>
        <w:t>l;</w:t>
      </w:r>
      <w:r w:rsidRPr="008B1DBD">
        <w:rPr>
          <w:rFonts w:ascii="Arial" w:hAnsi="Arial" w:cs="Arial"/>
          <w:b/>
          <w:bCs/>
          <w:spacing w:val="1"/>
          <w:sz w:val="22"/>
          <w:szCs w:val="22"/>
        </w:rPr>
        <w:t xml:space="preserve"> </w:t>
      </w:r>
      <w:r w:rsidRPr="008B1DBD">
        <w:rPr>
          <w:rFonts w:ascii="Arial" w:hAnsi="Arial" w:cs="Arial"/>
          <w:b/>
          <w:bCs/>
          <w:sz w:val="22"/>
          <w:szCs w:val="22"/>
        </w:rPr>
        <w:t xml:space="preserve">3 que cumpre os </w:t>
      </w:r>
      <w:hyperlink r:id="rId62" w:history="1">
        <w:r w:rsidRPr="008B1DBD">
          <w:rPr>
            <w:rFonts w:ascii="Arial" w:hAnsi="Arial" w:cs="Arial"/>
            <w:b/>
            <w:bCs/>
            <w:sz w:val="22"/>
            <w:szCs w:val="22"/>
          </w:rPr>
          <w:t>incisos III e IV do art. 1º e no inciso III do art. 5º da Constituição Federal</w:t>
        </w:r>
      </w:hyperlink>
      <w:r w:rsidRPr="008B1DBD">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8B1DBD">
        <w:rPr>
          <w:rFonts w:ascii="Arial" w:hAnsi="Arial" w:cs="Arial"/>
          <w:b/>
          <w:bCs/>
          <w:spacing w:val="2"/>
          <w:sz w:val="22"/>
          <w:szCs w:val="22"/>
        </w:rPr>
        <w:t>e</w:t>
      </w:r>
      <w:r w:rsidRPr="008B1DBD">
        <w:rPr>
          <w:rFonts w:ascii="Arial" w:hAnsi="Arial" w:cs="Arial"/>
          <w:b/>
          <w:bCs/>
          <w:spacing w:val="1"/>
          <w:sz w:val="22"/>
          <w:szCs w:val="22"/>
        </w:rPr>
        <w:t>x</w:t>
      </w:r>
      <w:r w:rsidRPr="008B1DBD">
        <w:rPr>
          <w:rFonts w:ascii="Arial" w:hAnsi="Arial" w:cs="Arial"/>
          <w:b/>
          <w:bCs/>
          <w:sz w:val="22"/>
          <w:szCs w:val="22"/>
        </w:rPr>
        <w:t>ist</w:t>
      </w:r>
      <w:r w:rsidRPr="008B1DBD">
        <w:rPr>
          <w:rFonts w:ascii="Arial" w:hAnsi="Arial" w:cs="Arial"/>
          <w:b/>
          <w:bCs/>
          <w:spacing w:val="-1"/>
          <w:sz w:val="22"/>
          <w:szCs w:val="22"/>
        </w:rPr>
        <w:t>ê</w:t>
      </w:r>
      <w:r w:rsidRPr="008B1DBD">
        <w:rPr>
          <w:rFonts w:ascii="Arial" w:hAnsi="Arial" w:cs="Arial"/>
          <w:b/>
          <w:bCs/>
          <w:spacing w:val="-2"/>
          <w:sz w:val="22"/>
          <w:szCs w:val="22"/>
        </w:rPr>
        <w:t>n</w:t>
      </w:r>
      <w:r w:rsidRPr="008B1DBD">
        <w:rPr>
          <w:rFonts w:ascii="Arial" w:hAnsi="Arial" w:cs="Arial"/>
          <w:b/>
          <w:bCs/>
          <w:spacing w:val="-1"/>
          <w:sz w:val="22"/>
          <w:szCs w:val="22"/>
        </w:rPr>
        <w:t>c</w:t>
      </w:r>
      <w:r w:rsidRPr="008B1DBD">
        <w:rPr>
          <w:rFonts w:ascii="Arial" w:hAnsi="Arial" w:cs="Arial"/>
          <w:b/>
          <w:bCs/>
          <w:sz w:val="22"/>
          <w:szCs w:val="22"/>
        </w:rPr>
        <w:t>ia</w:t>
      </w:r>
      <w:r w:rsidRPr="008B1DBD">
        <w:rPr>
          <w:rFonts w:ascii="Arial" w:hAnsi="Arial" w:cs="Arial"/>
          <w:b/>
          <w:bCs/>
          <w:spacing w:val="2"/>
          <w:sz w:val="22"/>
          <w:szCs w:val="22"/>
        </w:rPr>
        <w:t xml:space="preserve"> </w:t>
      </w:r>
      <w:r w:rsidRPr="008B1DBD">
        <w:rPr>
          <w:rFonts w:ascii="Arial" w:hAnsi="Arial" w:cs="Arial"/>
          <w:b/>
          <w:bCs/>
          <w:spacing w:val="-2"/>
          <w:sz w:val="22"/>
          <w:szCs w:val="22"/>
        </w:rPr>
        <w:t>d</w:t>
      </w:r>
      <w:r w:rsidRPr="008B1DBD">
        <w:rPr>
          <w:rFonts w:ascii="Arial" w:hAnsi="Arial" w:cs="Arial"/>
          <w:b/>
          <w:bCs/>
          <w:sz w:val="22"/>
          <w:szCs w:val="22"/>
        </w:rPr>
        <w:t>e F</w:t>
      </w:r>
      <w:r w:rsidRPr="008B1DBD">
        <w:rPr>
          <w:rFonts w:ascii="Arial" w:hAnsi="Arial" w:cs="Arial"/>
          <w:b/>
          <w:bCs/>
          <w:spacing w:val="-1"/>
          <w:sz w:val="22"/>
          <w:szCs w:val="22"/>
        </w:rPr>
        <w:t>a</w:t>
      </w:r>
      <w:r w:rsidRPr="008B1DBD">
        <w:rPr>
          <w:rFonts w:ascii="Arial" w:hAnsi="Arial" w:cs="Arial"/>
          <w:b/>
          <w:bCs/>
          <w:sz w:val="22"/>
          <w:szCs w:val="22"/>
        </w:rPr>
        <w:t>to</w:t>
      </w:r>
      <w:r w:rsidRPr="008B1DBD">
        <w:rPr>
          <w:rFonts w:ascii="Arial" w:hAnsi="Arial" w:cs="Arial"/>
          <w:b/>
          <w:bCs/>
          <w:spacing w:val="-1"/>
          <w:sz w:val="22"/>
          <w:szCs w:val="22"/>
        </w:rPr>
        <w:t xml:space="preserve"> </w:t>
      </w:r>
      <w:r w:rsidRPr="008B1DBD">
        <w:rPr>
          <w:rFonts w:ascii="Arial" w:hAnsi="Arial" w:cs="Arial"/>
          <w:b/>
          <w:bCs/>
          <w:spacing w:val="3"/>
          <w:sz w:val="22"/>
          <w:szCs w:val="22"/>
        </w:rPr>
        <w:t>S</w:t>
      </w:r>
      <w:r w:rsidRPr="008B1DBD">
        <w:rPr>
          <w:rFonts w:ascii="Arial" w:hAnsi="Arial" w:cs="Arial"/>
          <w:b/>
          <w:bCs/>
          <w:spacing w:val="-2"/>
          <w:sz w:val="22"/>
          <w:szCs w:val="22"/>
        </w:rPr>
        <w:t>u</w:t>
      </w:r>
      <w:r w:rsidRPr="008B1DBD">
        <w:rPr>
          <w:rFonts w:ascii="Arial" w:hAnsi="Arial" w:cs="Arial"/>
          <w:b/>
          <w:bCs/>
          <w:spacing w:val="1"/>
          <w:sz w:val="22"/>
          <w:szCs w:val="22"/>
        </w:rPr>
        <w:t>p</w:t>
      </w:r>
      <w:r w:rsidRPr="008B1DBD">
        <w:rPr>
          <w:rFonts w:ascii="Arial" w:hAnsi="Arial" w:cs="Arial"/>
          <w:b/>
          <w:bCs/>
          <w:spacing w:val="-1"/>
          <w:sz w:val="22"/>
          <w:szCs w:val="22"/>
        </w:rPr>
        <w:t>er</w:t>
      </w:r>
      <w:r w:rsidRPr="008B1DBD">
        <w:rPr>
          <w:rFonts w:ascii="Arial" w:hAnsi="Arial" w:cs="Arial"/>
          <w:b/>
          <w:bCs/>
          <w:spacing w:val="1"/>
          <w:sz w:val="22"/>
          <w:szCs w:val="22"/>
        </w:rPr>
        <w:t>v</w:t>
      </w:r>
      <w:r w:rsidRPr="008B1DBD">
        <w:rPr>
          <w:rFonts w:ascii="Arial" w:hAnsi="Arial" w:cs="Arial"/>
          <w:b/>
          <w:bCs/>
          <w:spacing w:val="-1"/>
          <w:sz w:val="22"/>
          <w:szCs w:val="22"/>
        </w:rPr>
        <w:t>e</w:t>
      </w:r>
      <w:r w:rsidRPr="008B1DBD">
        <w:rPr>
          <w:rFonts w:ascii="Arial" w:hAnsi="Arial" w:cs="Arial"/>
          <w:b/>
          <w:bCs/>
          <w:spacing w:val="-2"/>
          <w:sz w:val="22"/>
          <w:szCs w:val="22"/>
        </w:rPr>
        <w:t>n</w:t>
      </w:r>
      <w:r w:rsidRPr="008B1DBD">
        <w:rPr>
          <w:rFonts w:ascii="Arial" w:hAnsi="Arial" w:cs="Arial"/>
          <w:b/>
          <w:bCs/>
          <w:spacing w:val="3"/>
          <w:sz w:val="22"/>
          <w:szCs w:val="22"/>
        </w:rPr>
        <w:t>i</w:t>
      </w:r>
      <w:r w:rsidRPr="008B1DBD">
        <w:rPr>
          <w:rFonts w:ascii="Arial" w:hAnsi="Arial" w:cs="Arial"/>
          <w:b/>
          <w:bCs/>
          <w:spacing w:val="-1"/>
          <w:sz w:val="22"/>
          <w:szCs w:val="22"/>
        </w:rPr>
        <w:t>e</w:t>
      </w:r>
      <w:r w:rsidRPr="008B1DBD">
        <w:rPr>
          <w:rFonts w:ascii="Arial" w:hAnsi="Arial" w:cs="Arial"/>
          <w:b/>
          <w:bCs/>
          <w:spacing w:val="-2"/>
          <w:sz w:val="22"/>
          <w:szCs w:val="22"/>
        </w:rPr>
        <w:t>n</w:t>
      </w:r>
      <w:r w:rsidRPr="008B1DBD">
        <w:rPr>
          <w:rFonts w:ascii="Arial" w:hAnsi="Arial" w:cs="Arial"/>
          <w:b/>
          <w:bCs/>
          <w:spacing w:val="2"/>
          <w:sz w:val="22"/>
          <w:szCs w:val="22"/>
        </w:rPr>
        <w:t>t</w:t>
      </w:r>
      <w:r w:rsidRPr="008B1DBD">
        <w:rPr>
          <w:rFonts w:ascii="Arial" w:hAnsi="Arial" w:cs="Arial"/>
          <w:b/>
          <w:bCs/>
          <w:spacing w:val="1"/>
          <w:sz w:val="22"/>
          <w:szCs w:val="22"/>
        </w:rPr>
        <w:t>e</w:t>
      </w:r>
      <w:r w:rsidRPr="008B1DBD">
        <w:rPr>
          <w:rFonts w:ascii="Arial" w:hAnsi="Arial" w:cs="Arial"/>
          <w:b/>
          <w:bCs/>
          <w:sz w:val="22"/>
          <w:szCs w:val="22"/>
        </w:rPr>
        <w:t>;</w:t>
      </w:r>
      <w:r w:rsidRPr="008B1DBD">
        <w:rPr>
          <w:rFonts w:ascii="Arial" w:hAnsi="Arial" w:cs="Arial"/>
          <w:b/>
          <w:bCs/>
          <w:spacing w:val="1"/>
          <w:sz w:val="22"/>
          <w:szCs w:val="22"/>
        </w:rPr>
        <w:t xml:space="preserve"> </w:t>
      </w:r>
      <w:r w:rsidRPr="008B1DBD">
        <w:rPr>
          <w:rFonts w:ascii="Arial" w:hAnsi="Arial" w:cs="Arial"/>
          <w:b/>
          <w:bCs/>
          <w:sz w:val="22"/>
          <w:szCs w:val="22"/>
        </w:rPr>
        <w:t xml:space="preserve">8 </w:t>
      </w:r>
      <w:r w:rsidRPr="008B1DBD">
        <w:rPr>
          <w:rFonts w:ascii="Arial" w:hAnsi="Arial" w:cs="Arial"/>
          <w:b/>
          <w:bCs/>
          <w:spacing w:val="-1"/>
          <w:sz w:val="22"/>
          <w:szCs w:val="22"/>
        </w:rPr>
        <w:t xml:space="preserve">Condicionantes legais </w:t>
      </w:r>
    </w:p>
    <w:p w14:paraId="48E4AD41" w14:textId="77777777" w:rsidR="00CA2A6C" w:rsidRPr="008B1DBD" w:rsidRDefault="00CA2A6C" w:rsidP="00CA2A6C">
      <w:pPr>
        <w:widowControl w:val="0"/>
        <w:tabs>
          <w:tab w:val="left" w:pos="9923"/>
        </w:tabs>
        <w:autoSpaceDE w:val="0"/>
        <w:autoSpaceDN w:val="0"/>
        <w:adjustRightInd w:val="0"/>
        <w:spacing w:line="360" w:lineRule="auto"/>
        <w:jc w:val="both"/>
        <w:rPr>
          <w:rFonts w:ascii="Arial" w:hAnsi="Arial" w:cs="Arial"/>
          <w:sz w:val="22"/>
          <w:szCs w:val="22"/>
        </w:rPr>
      </w:pPr>
    </w:p>
    <w:p w14:paraId="07D77C5F" w14:textId="77777777" w:rsidR="00CA2A6C" w:rsidRPr="008B1DBD" w:rsidRDefault="00CA2A6C" w:rsidP="00CA2A6C">
      <w:pPr>
        <w:widowControl w:val="0"/>
        <w:tabs>
          <w:tab w:val="left" w:pos="9923"/>
        </w:tabs>
        <w:autoSpaceDE w:val="0"/>
        <w:autoSpaceDN w:val="0"/>
        <w:adjustRightInd w:val="0"/>
        <w:spacing w:line="360" w:lineRule="auto"/>
        <w:jc w:val="both"/>
        <w:rPr>
          <w:rFonts w:ascii="Arial" w:hAnsi="Arial" w:cs="Arial"/>
          <w:sz w:val="22"/>
          <w:szCs w:val="22"/>
        </w:rPr>
      </w:pPr>
      <w:r w:rsidRPr="008B1DBD">
        <w:rPr>
          <w:rFonts w:ascii="Arial" w:hAnsi="Arial" w:cs="Arial"/>
          <w:sz w:val="22"/>
          <w:szCs w:val="22"/>
        </w:rPr>
        <w:t>O</w:t>
      </w:r>
      <w:r w:rsidRPr="008B1DBD">
        <w:rPr>
          <w:rFonts w:ascii="Arial" w:hAnsi="Arial" w:cs="Arial"/>
          <w:spacing w:val="9"/>
          <w:sz w:val="22"/>
          <w:szCs w:val="22"/>
        </w:rPr>
        <w:t xml:space="preserve"> </w:t>
      </w:r>
      <w:r w:rsidRPr="008B1DBD">
        <w:rPr>
          <w:rFonts w:ascii="Arial" w:hAnsi="Arial" w:cs="Arial"/>
          <w:sz w:val="22"/>
          <w:szCs w:val="22"/>
        </w:rPr>
        <w:t>s</w:t>
      </w:r>
      <w:r w:rsidRPr="008B1DBD">
        <w:rPr>
          <w:rFonts w:ascii="Arial" w:hAnsi="Arial" w:cs="Arial"/>
          <w:spacing w:val="1"/>
          <w:sz w:val="22"/>
          <w:szCs w:val="22"/>
        </w:rPr>
        <w:t>i</w:t>
      </w:r>
      <w:r w:rsidRPr="008B1DBD">
        <w:rPr>
          <w:rFonts w:ascii="Arial" w:hAnsi="Arial" w:cs="Arial"/>
          <w:spacing w:val="-1"/>
          <w:sz w:val="22"/>
          <w:szCs w:val="22"/>
        </w:rPr>
        <w:t>g</w:t>
      </w:r>
      <w:r w:rsidRPr="008B1DBD">
        <w:rPr>
          <w:rFonts w:ascii="Arial" w:hAnsi="Arial" w:cs="Arial"/>
          <w:spacing w:val="1"/>
          <w:sz w:val="22"/>
          <w:szCs w:val="22"/>
        </w:rPr>
        <w:t>n</w:t>
      </w:r>
      <w:r w:rsidRPr="008B1DBD">
        <w:rPr>
          <w:rFonts w:ascii="Arial" w:hAnsi="Arial" w:cs="Arial"/>
          <w:spacing w:val="-2"/>
          <w:sz w:val="22"/>
          <w:szCs w:val="22"/>
        </w:rPr>
        <w:t>a</w:t>
      </w:r>
      <w:r w:rsidRPr="008B1DBD">
        <w:rPr>
          <w:rFonts w:ascii="Arial" w:hAnsi="Arial" w:cs="Arial"/>
          <w:spacing w:val="1"/>
          <w:sz w:val="22"/>
          <w:szCs w:val="22"/>
        </w:rPr>
        <w:t>t</w:t>
      </w:r>
      <w:r w:rsidRPr="008B1DBD">
        <w:rPr>
          <w:rFonts w:ascii="Arial" w:hAnsi="Arial" w:cs="Arial"/>
          <w:sz w:val="22"/>
          <w:szCs w:val="22"/>
        </w:rPr>
        <w:t>á</w:t>
      </w:r>
      <w:r w:rsidRPr="008B1DBD">
        <w:rPr>
          <w:rFonts w:ascii="Arial" w:hAnsi="Arial" w:cs="Arial"/>
          <w:spacing w:val="-1"/>
          <w:sz w:val="22"/>
          <w:szCs w:val="22"/>
        </w:rPr>
        <w:t>r</w:t>
      </w:r>
      <w:r w:rsidRPr="008B1DBD">
        <w:rPr>
          <w:rFonts w:ascii="Arial" w:hAnsi="Arial" w:cs="Arial"/>
          <w:spacing w:val="1"/>
          <w:sz w:val="22"/>
          <w:szCs w:val="22"/>
        </w:rPr>
        <w:t>i</w:t>
      </w:r>
      <w:r w:rsidRPr="008B1DBD">
        <w:rPr>
          <w:rFonts w:ascii="Arial" w:hAnsi="Arial" w:cs="Arial"/>
          <w:sz w:val="22"/>
          <w:szCs w:val="22"/>
        </w:rPr>
        <w:t>o</w:t>
      </w:r>
      <w:r w:rsidRPr="008B1DBD">
        <w:rPr>
          <w:rFonts w:ascii="Arial" w:hAnsi="Arial" w:cs="Arial"/>
          <w:spacing w:val="7"/>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8"/>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pacing w:val="-2"/>
          <w:sz w:val="22"/>
          <w:szCs w:val="22"/>
        </w:rPr>
        <w:t>e</w:t>
      </w:r>
      <w:r w:rsidRPr="008B1DBD">
        <w:rPr>
          <w:rFonts w:ascii="Arial" w:hAnsi="Arial" w:cs="Arial"/>
          <w:sz w:val="22"/>
          <w:szCs w:val="22"/>
        </w:rPr>
        <w:t>,</w:t>
      </w:r>
      <w:r w:rsidRPr="008B1DBD">
        <w:rPr>
          <w:rFonts w:ascii="Arial" w:hAnsi="Arial" w:cs="Arial"/>
          <w:spacing w:val="11"/>
          <w:sz w:val="22"/>
          <w:szCs w:val="22"/>
        </w:rPr>
        <w:t xml:space="preserve"> </w:t>
      </w:r>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10"/>
          <w:sz w:val="22"/>
          <w:szCs w:val="22"/>
        </w:rPr>
        <w:t xml:space="preserve"> </w:t>
      </w:r>
      <w:r w:rsidRPr="008B1DBD">
        <w:rPr>
          <w:rFonts w:ascii="Arial" w:hAnsi="Arial" w:cs="Arial"/>
          <w:spacing w:val="1"/>
          <w:sz w:val="22"/>
          <w:szCs w:val="22"/>
        </w:rPr>
        <w:t>n</w:t>
      </w:r>
      <w:r w:rsidRPr="008B1DBD">
        <w:rPr>
          <w:rFonts w:ascii="Arial" w:hAnsi="Arial" w:cs="Arial"/>
          <w:spacing w:val="-1"/>
          <w:sz w:val="22"/>
          <w:szCs w:val="22"/>
        </w:rPr>
        <w:t>o</w:t>
      </w:r>
      <w:r w:rsidRPr="008B1DBD">
        <w:rPr>
          <w:rFonts w:ascii="Arial" w:hAnsi="Arial" w:cs="Arial"/>
          <w:sz w:val="22"/>
          <w:szCs w:val="22"/>
        </w:rPr>
        <w:t>me</w:t>
      </w:r>
      <w:r w:rsidRPr="008B1DBD">
        <w:rPr>
          <w:rFonts w:ascii="Arial" w:hAnsi="Arial" w:cs="Arial"/>
          <w:spacing w:val="6"/>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1"/>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ro</w:t>
      </w:r>
      <w:r w:rsidRPr="008B1DBD">
        <w:rPr>
          <w:rFonts w:ascii="Arial" w:hAnsi="Arial" w:cs="Arial"/>
          <w:spacing w:val="1"/>
          <w:sz w:val="22"/>
          <w:szCs w:val="22"/>
        </w:rPr>
        <w:t>p</w:t>
      </w:r>
      <w:r w:rsidRPr="008B1DBD">
        <w:rPr>
          <w:rFonts w:ascii="Arial" w:hAnsi="Arial" w:cs="Arial"/>
          <w:spacing w:val="-4"/>
          <w:sz w:val="22"/>
          <w:szCs w:val="22"/>
        </w:rPr>
        <w:t>o</w:t>
      </w:r>
      <w:r w:rsidRPr="008B1DBD">
        <w:rPr>
          <w:rFonts w:ascii="Arial" w:hAnsi="Arial" w:cs="Arial"/>
          <w:spacing w:val="1"/>
          <w:sz w:val="22"/>
          <w:szCs w:val="22"/>
        </w:rPr>
        <w:t>n</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8"/>
          <w:sz w:val="22"/>
          <w:szCs w:val="22"/>
        </w:rPr>
        <w:t xml:space="preserve"> </w:t>
      </w:r>
      <w:r w:rsidRPr="008B1DBD">
        <w:rPr>
          <w:rFonts w:ascii="Arial" w:hAnsi="Arial" w:cs="Arial"/>
          <w:spacing w:val="-1"/>
          <w:sz w:val="22"/>
          <w:szCs w:val="22"/>
        </w:rPr>
        <w:t>(</w:t>
      </w:r>
      <w:r w:rsidRPr="008B1DBD">
        <w:rPr>
          <w:rFonts w:ascii="Arial" w:hAnsi="Arial" w:cs="Arial"/>
          <w:spacing w:val="1"/>
          <w:sz w:val="22"/>
          <w:szCs w:val="22"/>
        </w:rPr>
        <w:t>n</w:t>
      </w:r>
      <w:r w:rsidRPr="008B1DBD">
        <w:rPr>
          <w:rFonts w:ascii="Arial" w:hAnsi="Arial" w:cs="Arial"/>
          <w:spacing w:val="-1"/>
          <w:sz w:val="22"/>
          <w:szCs w:val="22"/>
        </w:rPr>
        <w:t>o</w:t>
      </w:r>
      <w:r w:rsidRPr="008B1DBD">
        <w:rPr>
          <w:rFonts w:ascii="Arial" w:hAnsi="Arial" w:cs="Arial"/>
          <w:sz w:val="22"/>
          <w:szCs w:val="22"/>
        </w:rPr>
        <w:t>me</w:t>
      </w:r>
      <w:r w:rsidRPr="008B1DBD">
        <w:rPr>
          <w:rFonts w:ascii="Arial" w:hAnsi="Arial" w:cs="Arial"/>
          <w:spacing w:val="8"/>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1"/>
          <w:sz w:val="22"/>
          <w:szCs w:val="22"/>
        </w:rPr>
        <w:t xml:space="preserve"> </w:t>
      </w:r>
      <w:proofErr w:type="gramStart"/>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sa)</w:t>
      </w:r>
      <w:r w:rsidRPr="008B1DBD">
        <w:rPr>
          <w:rFonts w:ascii="Arial" w:hAnsi="Arial" w:cs="Arial"/>
          <w:sz w:val="22"/>
          <w:szCs w:val="22"/>
          <w:u w:val="single"/>
        </w:rPr>
        <w:t xml:space="preserve">   </w:t>
      </w:r>
      <w:proofErr w:type="gramEnd"/>
      <w:r w:rsidRPr="008B1DBD">
        <w:rPr>
          <w:rFonts w:ascii="Arial" w:hAnsi="Arial" w:cs="Arial"/>
          <w:sz w:val="22"/>
          <w:szCs w:val="22"/>
          <w:u w:val="single"/>
        </w:rPr>
        <w:t xml:space="preserve">              </w:t>
      </w:r>
      <w:r w:rsidRPr="008B1DBD">
        <w:rPr>
          <w:rFonts w:ascii="Arial" w:hAnsi="Arial" w:cs="Arial"/>
          <w:sz w:val="22"/>
          <w:szCs w:val="22"/>
        </w:rPr>
        <w:t xml:space="preserve">, </w:t>
      </w:r>
      <w:r w:rsidRPr="008B1DBD">
        <w:rPr>
          <w:rFonts w:ascii="Arial" w:hAnsi="Arial" w:cs="Arial"/>
          <w:spacing w:val="-1"/>
          <w:sz w:val="22"/>
          <w:szCs w:val="22"/>
        </w:rPr>
        <w:t>i</w:t>
      </w:r>
      <w:r w:rsidRPr="008B1DBD">
        <w:rPr>
          <w:rFonts w:ascii="Arial" w:hAnsi="Arial" w:cs="Arial"/>
          <w:spacing w:val="1"/>
          <w:sz w:val="22"/>
          <w:szCs w:val="22"/>
        </w:rPr>
        <w:t>n</w:t>
      </w:r>
      <w:r w:rsidRPr="008B1DBD">
        <w:rPr>
          <w:rFonts w:ascii="Arial" w:hAnsi="Arial" w:cs="Arial"/>
          <w:sz w:val="22"/>
          <w:szCs w:val="22"/>
        </w:rPr>
        <w:t>sc</w:t>
      </w:r>
      <w:r w:rsidRPr="008B1DBD">
        <w:rPr>
          <w:rFonts w:ascii="Arial" w:hAnsi="Arial" w:cs="Arial"/>
          <w:spacing w:val="-3"/>
          <w:sz w:val="22"/>
          <w:szCs w:val="22"/>
        </w:rPr>
        <w:t>r</w:t>
      </w:r>
      <w:r w:rsidRPr="008B1DBD">
        <w:rPr>
          <w:rFonts w:ascii="Arial" w:hAnsi="Arial" w:cs="Arial"/>
          <w:spacing w:val="1"/>
          <w:sz w:val="22"/>
          <w:szCs w:val="22"/>
        </w:rPr>
        <w:t>i</w:t>
      </w:r>
      <w:r w:rsidRPr="008B1DBD">
        <w:rPr>
          <w:rFonts w:ascii="Arial" w:hAnsi="Arial" w:cs="Arial"/>
          <w:spacing w:val="-1"/>
          <w:sz w:val="22"/>
          <w:szCs w:val="22"/>
        </w:rPr>
        <w:t>t</w:t>
      </w:r>
      <w:r w:rsidRPr="008B1DBD">
        <w:rPr>
          <w:rFonts w:ascii="Arial" w:hAnsi="Arial" w:cs="Arial"/>
          <w:sz w:val="22"/>
          <w:szCs w:val="22"/>
        </w:rPr>
        <w:t>a</w:t>
      </w:r>
      <w:r w:rsidRPr="008B1DBD">
        <w:rPr>
          <w:rFonts w:ascii="Arial" w:hAnsi="Arial" w:cs="Arial"/>
          <w:spacing w:val="11"/>
          <w:sz w:val="22"/>
          <w:szCs w:val="22"/>
        </w:rPr>
        <w:t xml:space="preserve"> </w:t>
      </w:r>
      <w:r w:rsidRPr="008B1DBD">
        <w:rPr>
          <w:rFonts w:ascii="Arial" w:hAnsi="Arial" w:cs="Arial"/>
          <w:spacing w:val="1"/>
          <w:sz w:val="22"/>
          <w:szCs w:val="22"/>
        </w:rPr>
        <w:t>n</w:t>
      </w:r>
      <w:r w:rsidRPr="008B1DBD">
        <w:rPr>
          <w:rFonts w:ascii="Arial" w:hAnsi="Arial" w:cs="Arial"/>
          <w:sz w:val="22"/>
          <w:szCs w:val="22"/>
        </w:rPr>
        <w:t>o</w:t>
      </w:r>
      <w:r w:rsidRPr="008B1DBD">
        <w:rPr>
          <w:rFonts w:ascii="Arial" w:hAnsi="Arial" w:cs="Arial"/>
          <w:spacing w:val="7"/>
          <w:sz w:val="22"/>
          <w:szCs w:val="22"/>
        </w:rPr>
        <w:t xml:space="preserve"> </w:t>
      </w:r>
      <w:r w:rsidRPr="008B1DBD">
        <w:rPr>
          <w:rFonts w:ascii="Arial" w:hAnsi="Arial" w:cs="Arial"/>
          <w:spacing w:val="1"/>
          <w:sz w:val="22"/>
          <w:szCs w:val="22"/>
        </w:rPr>
        <w:t>C</w:t>
      </w:r>
      <w:r w:rsidRPr="008B1DBD">
        <w:rPr>
          <w:rFonts w:ascii="Arial" w:hAnsi="Arial" w:cs="Arial"/>
          <w:spacing w:val="-3"/>
          <w:sz w:val="22"/>
          <w:szCs w:val="22"/>
        </w:rPr>
        <w:t>N</w:t>
      </w:r>
      <w:r w:rsidRPr="008B1DBD">
        <w:rPr>
          <w:rFonts w:ascii="Arial" w:hAnsi="Arial" w:cs="Arial"/>
          <w:spacing w:val="-1"/>
          <w:sz w:val="22"/>
          <w:szCs w:val="22"/>
        </w:rPr>
        <w:t>P</w:t>
      </w:r>
      <w:r w:rsidRPr="008B1DBD">
        <w:rPr>
          <w:rFonts w:ascii="Arial" w:hAnsi="Arial" w:cs="Arial"/>
          <w:sz w:val="22"/>
          <w:szCs w:val="22"/>
        </w:rPr>
        <w:t>J</w:t>
      </w:r>
      <w:r w:rsidRPr="008B1DBD">
        <w:rPr>
          <w:rFonts w:ascii="Arial" w:hAnsi="Arial" w:cs="Arial"/>
          <w:spacing w:val="10"/>
          <w:sz w:val="22"/>
          <w:szCs w:val="22"/>
        </w:rPr>
        <w:t xml:space="preserve"> </w:t>
      </w:r>
      <w:r w:rsidRPr="008B1DBD">
        <w:rPr>
          <w:rFonts w:ascii="Arial" w:hAnsi="Arial" w:cs="Arial"/>
          <w:sz w:val="22"/>
          <w:szCs w:val="22"/>
        </w:rPr>
        <w:t>s</w:t>
      </w:r>
      <w:r w:rsidRPr="008B1DBD">
        <w:rPr>
          <w:rFonts w:ascii="Arial" w:hAnsi="Arial" w:cs="Arial"/>
          <w:spacing w:val="-1"/>
          <w:sz w:val="22"/>
          <w:szCs w:val="22"/>
        </w:rPr>
        <w:t>o</w:t>
      </w:r>
      <w:r w:rsidRPr="008B1DBD">
        <w:rPr>
          <w:rFonts w:ascii="Arial" w:hAnsi="Arial" w:cs="Arial"/>
          <w:sz w:val="22"/>
          <w:szCs w:val="22"/>
        </w:rPr>
        <w:t>b</w:t>
      </w:r>
      <w:r w:rsidRPr="008B1DBD">
        <w:rPr>
          <w:rFonts w:ascii="Arial" w:hAnsi="Arial" w:cs="Arial"/>
          <w:spacing w:val="11"/>
          <w:sz w:val="22"/>
          <w:szCs w:val="22"/>
        </w:rPr>
        <w:t xml:space="preserve"> </w:t>
      </w:r>
      <w:r w:rsidRPr="008B1DBD">
        <w:rPr>
          <w:rFonts w:ascii="Arial" w:hAnsi="Arial" w:cs="Arial"/>
          <w:spacing w:val="1"/>
          <w:sz w:val="22"/>
          <w:szCs w:val="22"/>
        </w:rPr>
        <w:t>n</w:t>
      </w:r>
      <w:r w:rsidRPr="008B1DBD">
        <w:rPr>
          <w:rFonts w:ascii="Arial" w:hAnsi="Arial" w:cs="Arial"/>
          <w:sz w:val="22"/>
          <w:szCs w:val="22"/>
        </w:rPr>
        <w:t xml:space="preserve">° </w:t>
      </w:r>
      <w:r w:rsidRPr="008B1DBD">
        <w:rPr>
          <w:rFonts w:ascii="Arial" w:hAnsi="Arial" w:cs="Arial"/>
          <w:sz w:val="22"/>
          <w:szCs w:val="22"/>
          <w:u w:val="single"/>
        </w:rPr>
        <w:t xml:space="preserve">                                </w:t>
      </w:r>
      <w:r w:rsidRPr="008B1DBD">
        <w:rPr>
          <w:rFonts w:ascii="Arial" w:hAnsi="Arial" w:cs="Arial"/>
          <w:spacing w:val="-34"/>
          <w:sz w:val="22"/>
          <w:szCs w:val="22"/>
        </w:rPr>
        <w:t xml:space="preserve"> </w:t>
      </w:r>
      <w:r w:rsidRPr="008B1DBD">
        <w:rPr>
          <w:rFonts w:ascii="Arial" w:hAnsi="Arial" w:cs="Arial"/>
          <w:sz w:val="22"/>
          <w:szCs w:val="22"/>
        </w:rPr>
        <w:t>,</w:t>
      </w:r>
      <w:r w:rsidRPr="008B1DBD">
        <w:rPr>
          <w:rFonts w:ascii="Arial" w:hAnsi="Arial" w:cs="Arial"/>
          <w:spacing w:val="11"/>
          <w:sz w:val="22"/>
          <w:szCs w:val="22"/>
        </w:rPr>
        <w:t xml:space="preserve"> </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d</w:t>
      </w:r>
      <w:r w:rsidRPr="008B1DBD">
        <w:rPr>
          <w:rFonts w:ascii="Arial" w:hAnsi="Arial" w:cs="Arial"/>
          <w:spacing w:val="1"/>
          <w:sz w:val="22"/>
          <w:szCs w:val="22"/>
        </w:rPr>
        <w:t>i</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z w:val="22"/>
          <w:szCs w:val="22"/>
        </w:rPr>
        <w:t xml:space="preserve">a </w:t>
      </w:r>
      <w:r w:rsidRPr="008B1DBD">
        <w:rPr>
          <w:rFonts w:ascii="Arial" w:hAnsi="Arial" w:cs="Arial"/>
          <w:spacing w:val="-1"/>
          <w:sz w:val="22"/>
          <w:szCs w:val="22"/>
        </w:rPr>
        <w:t>(</w:t>
      </w:r>
      <w:r w:rsidRPr="008B1DBD">
        <w:rPr>
          <w:rFonts w:ascii="Arial" w:hAnsi="Arial" w:cs="Arial"/>
          <w:spacing w:val="-2"/>
          <w:sz w:val="22"/>
          <w:szCs w:val="22"/>
        </w:rPr>
        <w:t>Endereço</w:t>
      </w:r>
      <w:r w:rsidRPr="008B1DBD">
        <w:rPr>
          <w:rFonts w:ascii="Arial" w:hAnsi="Arial" w:cs="Arial"/>
          <w:sz w:val="22"/>
          <w:szCs w:val="22"/>
        </w:rPr>
        <w:t xml:space="preserve"> c</w:t>
      </w:r>
      <w:r w:rsidRPr="008B1DBD">
        <w:rPr>
          <w:rFonts w:ascii="Arial" w:hAnsi="Arial" w:cs="Arial"/>
          <w:spacing w:val="-1"/>
          <w:sz w:val="22"/>
          <w:szCs w:val="22"/>
        </w:rPr>
        <w:t>o</w:t>
      </w:r>
      <w:r w:rsidRPr="008B1DBD">
        <w:rPr>
          <w:rFonts w:ascii="Arial" w:hAnsi="Arial" w:cs="Arial"/>
          <w:sz w:val="22"/>
          <w:szCs w:val="22"/>
        </w:rPr>
        <w:t>m</w:t>
      </w:r>
      <w:r w:rsidRPr="008B1DBD">
        <w:rPr>
          <w:rFonts w:ascii="Arial" w:hAnsi="Arial" w:cs="Arial"/>
          <w:spacing w:val="1"/>
          <w:sz w:val="22"/>
          <w:szCs w:val="22"/>
        </w:rPr>
        <w:t>p</w:t>
      </w:r>
      <w:r w:rsidRPr="008B1DBD">
        <w:rPr>
          <w:rFonts w:ascii="Arial" w:hAnsi="Arial" w:cs="Arial"/>
          <w:spacing w:val="-1"/>
          <w:sz w:val="22"/>
          <w:szCs w:val="22"/>
        </w:rPr>
        <w:t>l</w:t>
      </w:r>
      <w:r w:rsidRPr="008B1DBD">
        <w:rPr>
          <w:rFonts w:ascii="Arial" w:hAnsi="Arial" w:cs="Arial"/>
          <w:spacing w:val="-2"/>
          <w:sz w:val="22"/>
          <w:szCs w:val="22"/>
        </w:rPr>
        <w:t>e</w:t>
      </w:r>
      <w:r w:rsidRPr="008B1DBD">
        <w:rPr>
          <w:rFonts w:ascii="Arial" w:hAnsi="Arial" w:cs="Arial"/>
          <w:spacing w:val="1"/>
          <w:sz w:val="22"/>
          <w:szCs w:val="22"/>
        </w:rPr>
        <w:t>t</w:t>
      </w:r>
      <w:r w:rsidRPr="008B1DBD">
        <w:rPr>
          <w:rFonts w:ascii="Arial" w:hAnsi="Arial" w:cs="Arial"/>
          <w:spacing w:val="-1"/>
          <w:sz w:val="22"/>
          <w:szCs w:val="22"/>
        </w:rPr>
        <w:t>o</w:t>
      </w:r>
      <w:r w:rsidRPr="008B1DBD">
        <w:rPr>
          <w:rFonts w:ascii="Arial" w:hAnsi="Arial" w:cs="Arial"/>
          <w:sz w:val="22"/>
          <w:szCs w:val="22"/>
        </w:rPr>
        <w:t xml:space="preserve">) </w:t>
      </w:r>
      <w:r w:rsidRPr="008B1DBD">
        <w:rPr>
          <w:rFonts w:ascii="Arial" w:hAnsi="Arial" w:cs="Arial"/>
          <w:sz w:val="22"/>
          <w:szCs w:val="22"/>
          <w:u w:val="single"/>
        </w:rPr>
        <w:t xml:space="preserve">                                                                       </w:t>
      </w:r>
      <w:r w:rsidRPr="008B1DBD">
        <w:rPr>
          <w:rFonts w:ascii="Arial" w:hAnsi="Arial" w:cs="Arial"/>
          <w:spacing w:val="5"/>
          <w:sz w:val="22"/>
          <w:szCs w:val="22"/>
        </w:rPr>
        <w:t xml:space="preserve"> </w:t>
      </w:r>
      <w:r w:rsidRPr="008B1DBD">
        <w:rPr>
          <w:rFonts w:ascii="Arial" w:hAnsi="Arial" w:cs="Arial"/>
          <w:b/>
          <w:bCs/>
          <w:spacing w:val="-1"/>
          <w:sz w:val="22"/>
          <w:szCs w:val="22"/>
        </w:rPr>
        <w:t>d</w:t>
      </w:r>
      <w:r w:rsidRPr="008B1DBD">
        <w:rPr>
          <w:rFonts w:ascii="Arial" w:hAnsi="Arial" w:cs="Arial"/>
          <w:b/>
          <w:bCs/>
          <w:sz w:val="22"/>
          <w:szCs w:val="22"/>
        </w:rPr>
        <w:t>e</w:t>
      </w:r>
      <w:r w:rsidRPr="008B1DBD">
        <w:rPr>
          <w:rFonts w:ascii="Arial" w:hAnsi="Arial" w:cs="Arial"/>
          <w:b/>
          <w:bCs/>
          <w:spacing w:val="-2"/>
          <w:sz w:val="22"/>
          <w:szCs w:val="22"/>
        </w:rPr>
        <w:t>c</w:t>
      </w:r>
      <w:r w:rsidRPr="008B1DBD">
        <w:rPr>
          <w:rFonts w:ascii="Arial" w:hAnsi="Arial" w:cs="Arial"/>
          <w:b/>
          <w:bCs/>
          <w:spacing w:val="1"/>
          <w:sz w:val="22"/>
          <w:szCs w:val="22"/>
        </w:rPr>
        <w:t>l</w:t>
      </w:r>
      <w:r w:rsidRPr="008B1DBD">
        <w:rPr>
          <w:rFonts w:ascii="Arial" w:hAnsi="Arial" w:cs="Arial"/>
          <w:b/>
          <w:bCs/>
          <w:spacing w:val="-1"/>
          <w:sz w:val="22"/>
          <w:szCs w:val="22"/>
        </w:rPr>
        <w:t>a</w:t>
      </w:r>
      <w:r w:rsidRPr="008B1DBD">
        <w:rPr>
          <w:rFonts w:ascii="Arial" w:hAnsi="Arial" w:cs="Arial"/>
          <w:b/>
          <w:bCs/>
          <w:spacing w:val="-2"/>
          <w:sz w:val="22"/>
          <w:szCs w:val="22"/>
        </w:rPr>
        <w:t>r</w:t>
      </w:r>
      <w:r w:rsidRPr="008B1DBD">
        <w:rPr>
          <w:rFonts w:ascii="Arial" w:hAnsi="Arial" w:cs="Arial"/>
          <w:b/>
          <w:bCs/>
          <w:spacing w:val="1"/>
          <w:sz w:val="22"/>
          <w:szCs w:val="22"/>
        </w:rPr>
        <w:t>a</w:t>
      </w:r>
      <w:r w:rsidRPr="008B1DBD">
        <w:rPr>
          <w:rFonts w:ascii="Arial" w:hAnsi="Arial" w:cs="Arial"/>
          <w:b/>
          <w:bCs/>
          <w:sz w:val="22"/>
          <w:szCs w:val="22"/>
        </w:rPr>
        <w:t>,</w:t>
      </w:r>
      <w:r w:rsidRPr="008B1DBD">
        <w:rPr>
          <w:rFonts w:ascii="Arial" w:hAnsi="Arial" w:cs="Arial"/>
          <w:b/>
          <w:bCs/>
          <w:spacing w:val="-1"/>
          <w:sz w:val="22"/>
          <w:szCs w:val="22"/>
        </w:rPr>
        <w:t xml:space="preserve"> p</w:t>
      </w:r>
      <w:r w:rsidRPr="008B1DBD">
        <w:rPr>
          <w:rFonts w:ascii="Arial" w:hAnsi="Arial" w:cs="Arial"/>
          <w:b/>
          <w:bCs/>
          <w:spacing w:val="1"/>
          <w:sz w:val="22"/>
          <w:szCs w:val="22"/>
        </w:rPr>
        <w:t>a</w:t>
      </w:r>
      <w:r w:rsidRPr="008B1DBD">
        <w:rPr>
          <w:rFonts w:ascii="Arial" w:hAnsi="Arial" w:cs="Arial"/>
          <w:b/>
          <w:bCs/>
          <w:spacing w:val="-2"/>
          <w:sz w:val="22"/>
          <w:szCs w:val="22"/>
        </w:rPr>
        <w:t>r</w:t>
      </w:r>
      <w:r w:rsidRPr="008B1DBD">
        <w:rPr>
          <w:rFonts w:ascii="Arial" w:hAnsi="Arial" w:cs="Arial"/>
          <w:b/>
          <w:bCs/>
          <w:sz w:val="22"/>
          <w:szCs w:val="22"/>
        </w:rPr>
        <w:t>a</w:t>
      </w:r>
      <w:r w:rsidRPr="008B1DBD">
        <w:rPr>
          <w:rFonts w:ascii="Arial" w:hAnsi="Arial" w:cs="Arial"/>
          <w:b/>
          <w:bCs/>
          <w:spacing w:val="2"/>
          <w:sz w:val="22"/>
          <w:szCs w:val="22"/>
        </w:rPr>
        <w:t xml:space="preserve"> </w:t>
      </w:r>
      <w:r w:rsidRPr="008B1DBD">
        <w:rPr>
          <w:rFonts w:ascii="Arial" w:hAnsi="Arial" w:cs="Arial"/>
          <w:b/>
          <w:bCs/>
          <w:spacing w:val="-3"/>
          <w:sz w:val="22"/>
          <w:szCs w:val="22"/>
        </w:rPr>
        <w:t>t</w:t>
      </w:r>
      <w:r w:rsidRPr="008B1DBD">
        <w:rPr>
          <w:rFonts w:ascii="Arial" w:hAnsi="Arial" w:cs="Arial"/>
          <w:b/>
          <w:bCs/>
          <w:spacing w:val="1"/>
          <w:sz w:val="22"/>
          <w:szCs w:val="22"/>
        </w:rPr>
        <w:t>o</w:t>
      </w:r>
      <w:r w:rsidRPr="008B1DBD">
        <w:rPr>
          <w:rFonts w:ascii="Arial" w:hAnsi="Arial" w:cs="Arial"/>
          <w:b/>
          <w:bCs/>
          <w:spacing w:val="-1"/>
          <w:sz w:val="22"/>
          <w:szCs w:val="22"/>
        </w:rPr>
        <w:t>d</w:t>
      </w:r>
      <w:r w:rsidRPr="008B1DBD">
        <w:rPr>
          <w:rFonts w:ascii="Arial" w:hAnsi="Arial" w:cs="Arial"/>
          <w:b/>
          <w:bCs/>
          <w:spacing w:val="1"/>
          <w:sz w:val="22"/>
          <w:szCs w:val="22"/>
        </w:rPr>
        <w:t>o</w:t>
      </w:r>
      <w:r w:rsidRPr="008B1DBD">
        <w:rPr>
          <w:rFonts w:ascii="Arial" w:hAnsi="Arial" w:cs="Arial"/>
          <w:b/>
          <w:bCs/>
          <w:sz w:val="22"/>
          <w:szCs w:val="22"/>
        </w:rPr>
        <w:t>s</w:t>
      </w:r>
      <w:r w:rsidRPr="008B1DBD">
        <w:rPr>
          <w:rFonts w:ascii="Arial" w:hAnsi="Arial" w:cs="Arial"/>
          <w:b/>
          <w:bCs/>
          <w:spacing w:val="-2"/>
          <w:sz w:val="22"/>
          <w:szCs w:val="22"/>
        </w:rPr>
        <w:t xml:space="preserve"> </w:t>
      </w:r>
      <w:r w:rsidRPr="008B1DBD">
        <w:rPr>
          <w:rFonts w:ascii="Arial" w:hAnsi="Arial" w:cs="Arial"/>
          <w:b/>
          <w:bCs/>
          <w:spacing w:val="1"/>
          <w:sz w:val="22"/>
          <w:szCs w:val="22"/>
        </w:rPr>
        <w:t>o</w:t>
      </w:r>
      <w:r w:rsidRPr="008B1DBD">
        <w:rPr>
          <w:rFonts w:ascii="Arial" w:hAnsi="Arial" w:cs="Arial"/>
          <w:b/>
          <w:bCs/>
          <w:sz w:val="22"/>
          <w:szCs w:val="22"/>
        </w:rPr>
        <w:t>s</w:t>
      </w:r>
      <w:r w:rsidRPr="008B1DBD">
        <w:rPr>
          <w:rFonts w:ascii="Arial" w:hAnsi="Arial" w:cs="Arial"/>
          <w:b/>
          <w:bCs/>
          <w:spacing w:val="-4"/>
          <w:sz w:val="22"/>
          <w:szCs w:val="22"/>
        </w:rPr>
        <w:t xml:space="preserve"> </w:t>
      </w:r>
      <w:r w:rsidRPr="008B1DBD">
        <w:rPr>
          <w:rFonts w:ascii="Arial" w:hAnsi="Arial" w:cs="Arial"/>
          <w:b/>
          <w:bCs/>
          <w:spacing w:val="1"/>
          <w:sz w:val="22"/>
          <w:szCs w:val="22"/>
        </w:rPr>
        <w:t>fi</w:t>
      </w:r>
      <w:r w:rsidRPr="008B1DBD">
        <w:rPr>
          <w:rFonts w:ascii="Arial" w:hAnsi="Arial" w:cs="Arial"/>
          <w:b/>
          <w:bCs/>
          <w:spacing w:val="-1"/>
          <w:sz w:val="22"/>
          <w:szCs w:val="22"/>
        </w:rPr>
        <w:t>n</w:t>
      </w:r>
      <w:r w:rsidRPr="008B1DBD">
        <w:rPr>
          <w:rFonts w:ascii="Arial" w:hAnsi="Arial" w:cs="Arial"/>
          <w:b/>
          <w:bCs/>
          <w:sz w:val="22"/>
          <w:szCs w:val="22"/>
        </w:rPr>
        <w:t>s</w:t>
      </w:r>
      <w:r w:rsidRPr="008B1DBD">
        <w:rPr>
          <w:rFonts w:ascii="Arial" w:hAnsi="Arial" w:cs="Arial"/>
          <w:b/>
          <w:bCs/>
          <w:spacing w:val="-2"/>
          <w:sz w:val="22"/>
          <w:szCs w:val="22"/>
        </w:rPr>
        <w:t xml:space="preserve"> </w:t>
      </w:r>
      <w:r w:rsidRPr="008B1DBD">
        <w:rPr>
          <w:rFonts w:ascii="Arial" w:hAnsi="Arial" w:cs="Arial"/>
          <w:b/>
          <w:bCs/>
          <w:spacing w:val="1"/>
          <w:sz w:val="22"/>
          <w:szCs w:val="22"/>
        </w:rPr>
        <w:t>l</w:t>
      </w:r>
      <w:r w:rsidRPr="008B1DBD">
        <w:rPr>
          <w:rFonts w:ascii="Arial" w:hAnsi="Arial" w:cs="Arial"/>
          <w:b/>
          <w:bCs/>
          <w:spacing w:val="-2"/>
          <w:sz w:val="22"/>
          <w:szCs w:val="22"/>
        </w:rPr>
        <w:t>e</w:t>
      </w:r>
      <w:r w:rsidRPr="008B1DBD">
        <w:rPr>
          <w:rFonts w:ascii="Arial" w:hAnsi="Arial" w:cs="Arial"/>
          <w:b/>
          <w:bCs/>
          <w:spacing w:val="-1"/>
          <w:sz w:val="22"/>
          <w:szCs w:val="22"/>
        </w:rPr>
        <w:t>g</w:t>
      </w:r>
      <w:r w:rsidRPr="008B1DBD">
        <w:rPr>
          <w:rFonts w:ascii="Arial" w:hAnsi="Arial" w:cs="Arial"/>
          <w:b/>
          <w:bCs/>
          <w:spacing w:val="1"/>
          <w:sz w:val="22"/>
          <w:szCs w:val="22"/>
        </w:rPr>
        <w:t>ai</w:t>
      </w:r>
      <w:r w:rsidRPr="008B1DBD">
        <w:rPr>
          <w:rFonts w:ascii="Arial" w:hAnsi="Arial" w:cs="Arial"/>
          <w:b/>
          <w:bCs/>
          <w:sz w:val="22"/>
          <w:szCs w:val="22"/>
        </w:rPr>
        <w:t>s</w:t>
      </w:r>
      <w:r w:rsidRPr="008B1DBD">
        <w:rPr>
          <w:rFonts w:ascii="Arial" w:hAnsi="Arial" w:cs="Arial"/>
          <w:b/>
          <w:bCs/>
          <w:spacing w:val="-2"/>
          <w:sz w:val="22"/>
          <w:szCs w:val="22"/>
        </w:rPr>
        <w:t xml:space="preserve"> </w:t>
      </w:r>
      <w:r w:rsidRPr="008B1DBD">
        <w:rPr>
          <w:rFonts w:ascii="Arial" w:hAnsi="Arial" w:cs="Arial"/>
          <w:b/>
          <w:bCs/>
          <w:sz w:val="22"/>
          <w:szCs w:val="22"/>
        </w:rPr>
        <w:t>e</w:t>
      </w:r>
      <w:r w:rsidRPr="008B1DBD">
        <w:rPr>
          <w:rFonts w:ascii="Arial" w:hAnsi="Arial" w:cs="Arial"/>
          <w:b/>
          <w:bCs/>
          <w:spacing w:val="1"/>
          <w:sz w:val="22"/>
          <w:szCs w:val="22"/>
        </w:rPr>
        <w:t xml:space="preserve"> </w:t>
      </w:r>
      <w:r w:rsidRPr="008B1DBD">
        <w:rPr>
          <w:rFonts w:ascii="Arial" w:hAnsi="Arial" w:cs="Arial"/>
          <w:b/>
          <w:bCs/>
          <w:spacing w:val="-3"/>
          <w:sz w:val="22"/>
          <w:szCs w:val="22"/>
        </w:rPr>
        <w:t>n</w:t>
      </w:r>
      <w:r w:rsidRPr="008B1DBD">
        <w:rPr>
          <w:rFonts w:ascii="Arial" w:hAnsi="Arial" w:cs="Arial"/>
          <w:b/>
          <w:bCs/>
          <w:sz w:val="22"/>
          <w:szCs w:val="22"/>
        </w:rPr>
        <w:t>eces</w:t>
      </w:r>
      <w:r w:rsidRPr="008B1DBD">
        <w:rPr>
          <w:rFonts w:ascii="Arial" w:hAnsi="Arial" w:cs="Arial"/>
          <w:b/>
          <w:bCs/>
          <w:spacing w:val="-3"/>
          <w:sz w:val="22"/>
          <w:szCs w:val="22"/>
        </w:rPr>
        <w:t>s</w:t>
      </w:r>
      <w:r w:rsidRPr="008B1DBD">
        <w:rPr>
          <w:rFonts w:ascii="Arial" w:hAnsi="Arial" w:cs="Arial"/>
          <w:b/>
          <w:bCs/>
          <w:spacing w:val="-1"/>
          <w:sz w:val="22"/>
          <w:szCs w:val="22"/>
        </w:rPr>
        <w:t>á</w:t>
      </w:r>
      <w:r w:rsidRPr="008B1DBD">
        <w:rPr>
          <w:rFonts w:ascii="Arial" w:hAnsi="Arial" w:cs="Arial"/>
          <w:b/>
          <w:bCs/>
          <w:sz w:val="22"/>
          <w:szCs w:val="22"/>
        </w:rPr>
        <w:t>r</w:t>
      </w:r>
      <w:r w:rsidRPr="008B1DBD">
        <w:rPr>
          <w:rFonts w:ascii="Arial" w:hAnsi="Arial" w:cs="Arial"/>
          <w:b/>
          <w:bCs/>
          <w:spacing w:val="-1"/>
          <w:sz w:val="22"/>
          <w:szCs w:val="22"/>
        </w:rPr>
        <w:t>i</w:t>
      </w:r>
      <w:r w:rsidRPr="008B1DBD">
        <w:rPr>
          <w:rFonts w:ascii="Arial" w:hAnsi="Arial" w:cs="Arial"/>
          <w:b/>
          <w:bCs/>
          <w:spacing w:val="1"/>
          <w:sz w:val="22"/>
          <w:szCs w:val="22"/>
        </w:rPr>
        <w:t>o</w:t>
      </w:r>
      <w:r w:rsidRPr="008B1DBD">
        <w:rPr>
          <w:rFonts w:ascii="Arial" w:hAnsi="Arial" w:cs="Arial"/>
          <w:b/>
          <w:bCs/>
          <w:sz w:val="22"/>
          <w:szCs w:val="22"/>
        </w:rPr>
        <w:t>s,</w:t>
      </w:r>
      <w:r w:rsidRPr="008B1DBD">
        <w:rPr>
          <w:rFonts w:ascii="Arial" w:hAnsi="Arial" w:cs="Arial"/>
          <w:b/>
          <w:bCs/>
          <w:spacing w:val="5"/>
          <w:sz w:val="22"/>
          <w:szCs w:val="22"/>
        </w:rPr>
        <w:t xml:space="preserve"> </w:t>
      </w:r>
      <w:r w:rsidRPr="008B1DBD">
        <w:rPr>
          <w:rFonts w:ascii="Arial" w:hAnsi="Arial" w:cs="Arial"/>
          <w:b/>
          <w:bCs/>
          <w:spacing w:val="-3"/>
          <w:sz w:val="22"/>
          <w:szCs w:val="22"/>
        </w:rPr>
        <w:t>s</w:t>
      </w:r>
      <w:r w:rsidRPr="008B1DBD">
        <w:rPr>
          <w:rFonts w:ascii="Arial" w:hAnsi="Arial" w:cs="Arial"/>
          <w:b/>
          <w:bCs/>
          <w:spacing w:val="1"/>
          <w:sz w:val="22"/>
          <w:szCs w:val="22"/>
        </w:rPr>
        <w:t>o</w:t>
      </w:r>
      <w:r w:rsidRPr="008B1DBD">
        <w:rPr>
          <w:rFonts w:ascii="Arial" w:hAnsi="Arial" w:cs="Arial"/>
          <w:b/>
          <w:bCs/>
          <w:sz w:val="22"/>
          <w:szCs w:val="22"/>
        </w:rPr>
        <w:t>b</w:t>
      </w:r>
      <w:r w:rsidRPr="008B1DBD">
        <w:rPr>
          <w:rFonts w:ascii="Arial" w:hAnsi="Arial" w:cs="Arial"/>
          <w:b/>
          <w:bCs/>
          <w:spacing w:val="-2"/>
          <w:sz w:val="22"/>
          <w:szCs w:val="22"/>
        </w:rPr>
        <w:t xml:space="preserve"> </w:t>
      </w:r>
      <w:r w:rsidRPr="008B1DBD">
        <w:rPr>
          <w:rFonts w:ascii="Arial" w:hAnsi="Arial" w:cs="Arial"/>
          <w:b/>
          <w:bCs/>
          <w:spacing w:val="1"/>
          <w:sz w:val="22"/>
          <w:szCs w:val="22"/>
        </w:rPr>
        <w:t>a</w:t>
      </w:r>
      <w:r w:rsidRPr="008B1DBD">
        <w:rPr>
          <w:rFonts w:ascii="Arial" w:hAnsi="Arial" w:cs="Arial"/>
          <w:b/>
          <w:bCs/>
          <w:sz w:val="22"/>
          <w:szCs w:val="22"/>
        </w:rPr>
        <w:t xml:space="preserve">s </w:t>
      </w:r>
      <w:r w:rsidRPr="008B1DBD">
        <w:rPr>
          <w:rFonts w:ascii="Arial" w:hAnsi="Arial" w:cs="Arial"/>
          <w:b/>
          <w:bCs/>
          <w:spacing w:val="-3"/>
          <w:sz w:val="22"/>
          <w:szCs w:val="22"/>
        </w:rPr>
        <w:t>p</w:t>
      </w:r>
      <w:r w:rsidRPr="008B1DBD">
        <w:rPr>
          <w:rFonts w:ascii="Arial" w:hAnsi="Arial" w:cs="Arial"/>
          <w:b/>
          <w:bCs/>
          <w:sz w:val="22"/>
          <w:szCs w:val="22"/>
        </w:rPr>
        <w:t>e</w:t>
      </w:r>
      <w:r w:rsidRPr="008B1DBD">
        <w:rPr>
          <w:rFonts w:ascii="Arial" w:hAnsi="Arial" w:cs="Arial"/>
          <w:b/>
          <w:bCs/>
          <w:spacing w:val="-1"/>
          <w:sz w:val="22"/>
          <w:szCs w:val="22"/>
        </w:rPr>
        <w:t>n</w:t>
      </w:r>
      <w:r w:rsidRPr="008B1DBD">
        <w:rPr>
          <w:rFonts w:ascii="Arial" w:hAnsi="Arial" w:cs="Arial"/>
          <w:b/>
          <w:bCs/>
          <w:spacing w:val="1"/>
          <w:sz w:val="22"/>
          <w:szCs w:val="22"/>
        </w:rPr>
        <w:t>a</w:t>
      </w:r>
      <w:r w:rsidRPr="008B1DBD">
        <w:rPr>
          <w:rFonts w:ascii="Arial" w:hAnsi="Arial" w:cs="Arial"/>
          <w:b/>
          <w:bCs/>
          <w:sz w:val="22"/>
          <w:szCs w:val="22"/>
        </w:rPr>
        <w:t>s</w:t>
      </w:r>
      <w:r w:rsidRPr="008B1DBD">
        <w:rPr>
          <w:rFonts w:ascii="Arial" w:hAnsi="Arial" w:cs="Arial"/>
          <w:b/>
          <w:bCs/>
          <w:spacing w:val="-2"/>
          <w:sz w:val="22"/>
          <w:szCs w:val="22"/>
        </w:rPr>
        <w:t xml:space="preserve"> </w:t>
      </w:r>
      <w:r w:rsidRPr="008B1DBD">
        <w:rPr>
          <w:rFonts w:ascii="Arial" w:hAnsi="Arial" w:cs="Arial"/>
          <w:b/>
          <w:bCs/>
          <w:spacing w:val="-1"/>
          <w:sz w:val="22"/>
          <w:szCs w:val="22"/>
        </w:rPr>
        <w:t>d</w:t>
      </w:r>
      <w:r w:rsidRPr="008B1DBD">
        <w:rPr>
          <w:rFonts w:ascii="Arial" w:hAnsi="Arial" w:cs="Arial"/>
          <w:b/>
          <w:bCs/>
          <w:sz w:val="22"/>
          <w:szCs w:val="22"/>
        </w:rPr>
        <w:t xml:space="preserve">a </w:t>
      </w:r>
      <w:r w:rsidRPr="008B1DBD">
        <w:rPr>
          <w:rFonts w:ascii="Arial" w:hAnsi="Arial" w:cs="Arial"/>
          <w:b/>
          <w:bCs/>
          <w:spacing w:val="-1"/>
          <w:sz w:val="22"/>
          <w:szCs w:val="22"/>
        </w:rPr>
        <w:t>l</w:t>
      </w:r>
      <w:r w:rsidRPr="008B1DBD">
        <w:rPr>
          <w:rFonts w:ascii="Arial" w:hAnsi="Arial" w:cs="Arial"/>
          <w:b/>
          <w:bCs/>
          <w:sz w:val="22"/>
          <w:szCs w:val="22"/>
        </w:rPr>
        <w:t>e</w:t>
      </w:r>
      <w:r w:rsidRPr="008B1DBD">
        <w:rPr>
          <w:rFonts w:ascii="Arial" w:hAnsi="Arial" w:cs="Arial"/>
          <w:b/>
          <w:bCs/>
          <w:spacing w:val="1"/>
          <w:sz w:val="22"/>
          <w:szCs w:val="22"/>
        </w:rPr>
        <w:t>i</w:t>
      </w:r>
      <w:r w:rsidRPr="008B1DBD">
        <w:rPr>
          <w:rFonts w:ascii="Arial" w:hAnsi="Arial" w:cs="Arial"/>
          <w:b/>
          <w:bCs/>
          <w:sz w:val="22"/>
          <w:szCs w:val="22"/>
        </w:rPr>
        <w:t>,</w:t>
      </w:r>
      <w:r w:rsidRPr="008B1DBD">
        <w:rPr>
          <w:rFonts w:ascii="Arial" w:hAnsi="Arial" w:cs="Arial"/>
          <w:b/>
          <w:bCs/>
          <w:spacing w:val="-1"/>
          <w:sz w:val="22"/>
          <w:szCs w:val="22"/>
        </w:rPr>
        <w:t xml:space="preserve"> qu</w:t>
      </w:r>
      <w:r w:rsidRPr="008B1DBD">
        <w:rPr>
          <w:rFonts w:ascii="Arial" w:hAnsi="Arial" w:cs="Arial"/>
          <w:b/>
          <w:bCs/>
          <w:sz w:val="22"/>
          <w:szCs w:val="22"/>
        </w:rPr>
        <w:t>e:</w:t>
      </w:r>
    </w:p>
    <w:p w14:paraId="70CAEF3F" w14:textId="77777777" w:rsidR="00CA2A6C" w:rsidRPr="008B1DBD" w:rsidRDefault="00CA2A6C" w:rsidP="00CA2A6C">
      <w:pPr>
        <w:pStyle w:val="PargrafodaLista"/>
        <w:widowControl w:val="0"/>
        <w:tabs>
          <w:tab w:val="left" w:pos="567"/>
        </w:tabs>
        <w:autoSpaceDE w:val="0"/>
        <w:autoSpaceDN w:val="0"/>
        <w:adjustRightInd w:val="0"/>
        <w:spacing w:line="360" w:lineRule="auto"/>
        <w:ind w:left="0"/>
        <w:jc w:val="both"/>
        <w:rPr>
          <w:rFonts w:ascii="Arial" w:hAnsi="Arial" w:cs="Arial"/>
          <w:sz w:val="22"/>
          <w:szCs w:val="22"/>
        </w:rPr>
      </w:pPr>
    </w:p>
    <w:p w14:paraId="34494092" w14:textId="77777777" w:rsidR="00CA2A6C" w:rsidRPr="008B1DBD" w:rsidRDefault="00CA2A6C" w:rsidP="00CA2A6C">
      <w:pPr>
        <w:pStyle w:val="PargrafodaLista"/>
        <w:widowControl w:val="0"/>
        <w:numPr>
          <w:ilvl w:val="0"/>
          <w:numId w:val="20"/>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8B1DBD">
        <w:rPr>
          <w:rFonts w:ascii="Arial" w:hAnsi="Arial" w:cs="Arial"/>
          <w:sz w:val="22"/>
          <w:szCs w:val="22"/>
        </w:rPr>
        <w:t xml:space="preserve">(  </w:t>
      </w:r>
      <w:proofErr w:type="gramEnd"/>
      <w:r w:rsidRPr="008B1DBD">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3EDE1A" w14:textId="77777777" w:rsidR="00CA2A6C" w:rsidRPr="008B1DBD" w:rsidRDefault="00CA2A6C" w:rsidP="00CA2A6C">
      <w:pPr>
        <w:pStyle w:val="Nivel3"/>
        <w:numPr>
          <w:ilvl w:val="0"/>
          <w:numId w:val="20"/>
        </w:numPr>
        <w:spacing w:before="0" w:after="0" w:line="360" w:lineRule="auto"/>
        <w:ind w:left="0" w:firstLine="0"/>
        <w:rPr>
          <w:color w:val="auto"/>
          <w:sz w:val="22"/>
          <w:szCs w:val="22"/>
        </w:rPr>
      </w:pPr>
      <w:proofErr w:type="gramStart"/>
      <w:r w:rsidRPr="008B1DBD">
        <w:rPr>
          <w:color w:val="auto"/>
          <w:sz w:val="22"/>
          <w:szCs w:val="22"/>
        </w:rPr>
        <w:t xml:space="preserve">(  </w:t>
      </w:r>
      <w:proofErr w:type="gramEnd"/>
      <w:r w:rsidRPr="008B1DBD">
        <w:rPr>
          <w:color w:val="auto"/>
          <w:sz w:val="22"/>
          <w:szCs w:val="22"/>
        </w:rPr>
        <w:t xml:space="preserve">  ) Não emprega menor de 18 anos em trabalho noturno, perigoso ou insalubre e não emprega menor de 16 anos, salvo menor, a partir de 14 anos, na condição de aprendiz, nos termos do </w:t>
      </w:r>
      <w:hyperlink r:id="rId63" w:anchor="art7" w:history="1">
        <w:r w:rsidRPr="008B1DBD">
          <w:rPr>
            <w:rStyle w:val="Hyperlink"/>
            <w:color w:val="auto"/>
            <w:sz w:val="22"/>
            <w:szCs w:val="22"/>
          </w:rPr>
          <w:t>artigo 7°, XXXIII, da Constituição</w:t>
        </w:r>
      </w:hyperlink>
      <w:r w:rsidRPr="008B1DBD">
        <w:rPr>
          <w:color w:val="auto"/>
          <w:sz w:val="22"/>
          <w:szCs w:val="22"/>
        </w:rPr>
        <w:t>;</w:t>
      </w:r>
    </w:p>
    <w:p w14:paraId="7BDB8D11" w14:textId="77777777" w:rsidR="00CA2A6C" w:rsidRPr="008B1DBD" w:rsidRDefault="00CA2A6C" w:rsidP="00CA2A6C">
      <w:pPr>
        <w:pStyle w:val="Nivel3"/>
        <w:numPr>
          <w:ilvl w:val="0"/>
          <w:numId w:val="20"/>
        </w:numPr>
        <w:spacing w:before="0" w:after="0" w:line="360" w:lineRule="auto"/>
        <w:ind w:left="0" w:firstLine="0"/>
        <w:rPr>
          <w:color w:val="auto"/>
          <w:sz w:val="22"/>
          <w:szCs w:val="22"/>
        </w:rPr>
      </w:pPr>
      <w:proofErr w:type="gramStart"/>
      <w:r w:rsidRPr="008B1DBD">
        <w:rPr>
          <w:color w:val="auto"/>
          <w:sz w:val="22"/>
          <w:szCs w:val="22"/>
        </w:rPr>
        <w:t xml:space="preserve">(  </w:t>
      </w:r>
      <w:proofErr w:type="gramEnd"/>
      <w:r w:rsidRPr="008B1DBD">
        <w:rPr>
          <w:color w:val="auto"/>
          <w:sz w:val="22"/>
          <w:szCs w:val="22"/>
        </w:rPr>
        <w:t xml:space="preserve">  ) Não possui, em sua cadeia produtiva, empregados executando trabalho degradante ou forçado, observando o disposto nos </w:t>
      </w:r>
      <w:hyperlink r:id="rId64" w:history="1">
        <w:r w:rsidRPr="008B1DBD">
          <w:rPr>
            <w:rStyle w:val="Hyperlink"/>
            <w:color w:val="auto"/>
            <w:sz w:val="22"/>
            <w:szCs w:val="22"/>
          </w:rPr>
          <w:t>incisos III e IV do art. 1º e no inciso III do art. 5º da Constituição Federal</w:t>
        </w:r>
      </w:hyperlink>
      <w:r w:rsidRPr="008B1DBD">
        <w:rPr>
          <w:color w:val="auto"/>
          <w:sz w:val="22"/>
          <w:szCs w:val="22"/>
        </w:rPr>
        <w:t>;</w:t>
      </w:r>
    </w:p>
    <w:p w14:paraId="30BFCEAC" w14:textId="77777777" w:rsidR="00CA2A6C" w:rsidRPr="008B1DBD" w:rsidRDefault="00CA2A6C" w:rsidP="00CA2A6C">
      <w:pPr>
        <w:pStyle w:val="Nivel3"/>
        <w:numPr>
          <w:ilvl w:val="0"/>
          <w:numId w:val="20"/>
        </w:numPr>
        <w:spacing w:before="0" w:after="0" w:line="360" w:lineRule="auto"/>
        <w:ind w:left="0" w:firstLine="0"/>
        <w:rPr>
          <w:color w:val="auto"/>
          <w:sz w:val="22"/>
          <w:szCs w:val="22"/>
        </w:rPr>
      </w:pPr>
      <w:proofErr w:type="gramStart"/>
      <w:r w:rsidRPr="008B1DBD">
        <w:rPr>
          <w:color w:val="auto"/>
          <w:sz w:val="22"/>
          <w:szCs w:val="22"/>
        </w:rPr>
        <w:t xml:space="preserve">(  </w:t>
      </w:r>
      <w:proofErr w:type="gramEnd"/>
      <w:r w:rsidRPr="008B1DBD">
        <w:rPr>
          <w:color w:val="auto"/>
          <w:sz w:val="22"/>
          <w:szCs w:val="22"/>
        </w:rPr>
        <w:t xml:space="preserve">  ) Cumpre as exigências de reserva de cargos para pessoa com deficiência e para reabilitado da Previdência Social, previstas em lei e em outras normas específicas.</w:t>
      </w:r>
    </w:p>
    <w:p w14:paraId="49685BF3" w14:textId="77777777" w:rsidR="00CA2A6C" w:rsidRPr="008B1DBD" w:rsidRDefault="00CA2A6C" w:rsidP="00CA2A6C">
      <w:pPr>
        <w:pStyle w:val="Nivel3"/>
        <w:numPr>
          <w:ilvl w:val="0"/>
          <w:numId w:val="20"/>
        </w:numPr>
        <w:spacing w:before="0" w:after="0" w:line="360" w:lineRule="auto"/>
        <w:ind w:left="0" w:firstLine="0"/>
        <w:rPr>
          <w:rStyle w:val="Hyperlink"/>
          <w:color w:val="auto"/>
          <w:sz w:val="22"/>
          <w:szCs w:val="22"/>
        </w:rPr>
      </w:pPr>
      <w:proofErr w:type="gramStart"/>
      <w:r w:rsidRPr="008B1DBD">
        <w:rPr>
          <w:color w:val="auto"/>
          <w:sz w:val="22"/>
          <w:szCs w:val="22"/>
        </w:rPr>
        <w:t xml:space="preserve">(  </w:t>
      </w:r>
      <w:proofErr w:type="gramEnd"/>
      <w:r w:rsidRPr="008B1DBD">
        <w:rPr>
          <w:color w:val="auto"/>
          <w:sz w:val="22"/>
          <w:szCs w:val="22"/>
        </w:rPr>
        <w:t xml:space="preserve">  ) Se organizado em cooperativa, declaração de que cumpre os requisitos estabelecidos no </w:t>
      </w:r>
      <w:hyperlink r:id="rId65" w:anchor="art16" w:history="1">
        <w:r w:rsidRPr="008B1DBD">
          <w:rPr>
            <w:rStyle w:val="Hyperlink"/>
            <w:color w:val="auto"/>
            <w:sz w:val="22"/>
            <w:szCs w:val="22"/>
          </w:rPr>
          <w:t>artigo 16 da Lei nº 14.133, de 2021</w:t>
        </w:r>
      </w:hyperlink>
      <w:r w:rsidRPr="008B1DBD">
        <w:rPr>
          <w:rStyle w:val="Hyperlink"/>
          <w:color w:val="auto"/>
          <w:sz w:val="22"/>
          <w:szCs w:val="22"/>
        </w:rPr>
        <w:t>.</w:t>
      </w:r>
    </w:p>
    <w:p w14:paraId="439C4D59" w14:textId="77777777" w:rsidR="00CA2A6C" w:rsidRPr="008B1DBD" w:rsidRDefault="00CA2A6C" w:rsidP="00CA2A6C">
      <w:pPr>
        <w:pStyle w:val="Nivel3"/>
        <w:numPr>
          <w:ilvl w:val="0"/>
          <w:numId w:val="20"/>
        </w:numPr>
        <w:spacing w:before="0" w:after="0" w:line="360" w:lineRule="auto"/>
        <w:ind w:left="0" w:firstLine="0"/>
        <w:rPr>
          <w:rStyle w:val="Hyperlink"/>
          <w:color w:val="auto"/>
          <w:sz w:val="22"/>
          <w:szCs w:val="22"/>
        </w:rPr>
      </w:pPr>
      <w:proofErr w:type="gramStart"/>
      <w:r w:rsidRPr="008B1DBD">
        <w:rPr>
          <w:rStyle w:val="Hyperlink"/>
          <w:color w:val="auto"/>
          <w:sz w:val="22"/>
          <w:szCs w:val="22"/>
        </w:rPr>
        <w:t xml:space="preserve">(  </w:t>
      </w:r>
      <w:proofErr w:type="gramEnd"/>
      <w:r w:rsidRPr="008B1DBD">
        <w:rPr>
          <w:rStyle w:val="Hyperlink"/>
          <w:color w:val="auto"/>
          <w:sz w:val="22"/>
          <w:szCs w:val="22"/>
        </w:rPr>
        <w:t xml:space="preserve">   ) se </w:t>
      </w:r>
      <w:r w:rsidRPr="008B1DBD">
        <w:rPr>
          <w:color w:val="auto"/>
          <w:sz w:val="22"/>
          <w:szCs w:val="22"/>
        </w:rPr>
        <w:t xml:space="preserve">enquadrado como microempresa, empresa de pequeno porte ou sociedade cooperativa, declaração de que cumpre os requisitos estabelecidos no </w:t>
      </w:r>
      <w:hyperlink r:id="rId66" w:anchor="art3" w:history="1">
        <w:r w:rsidRPr="008B1DBD">
          <w:rPr>
            <w:rStyle w:val="Hyperlink"/>
            <w:color w:val="auto"/>
            <w:sz w:val="22"/>
            <w:szCs w:val="22"/>
          </w:rPr>
          <w:t>artigo 3° da Lei Complementar nº 123, de 2006</w:t>
        </w:r>
      </w:hyperlink>
      <w:r w:rsidRPr="008B1DBD">
        <w:rPr>
          <w:color w:val="auto"/>
          <w:sz w:val="22"/>
          <w:szCs w:val="22"/>
        </w:rPr>
        <w:t xml:space="preserve">, estando apto a usufruir do tratamento favorecido estabelecido em seus </w:t>
      </w:r>
      <w:hyperlink r:id="rId67" w:anchor="art42" w:history="1">
        <w:proofErr w:type="spellStart"/>
        <w:r w:rsidRPr="008B1DBD">
          <w:rPr>
            <w:rStyle w:val="Hyperlink"/>
            <w:color w:val="auto"/>
            <w:sz w:val="22"/>
            <w:szCs w:val="22"/>
          </w:rPr>
          <w:t>arts</w:t>
        </w:r>
        <w:proofErr w:type="spellEnd"/>
        <w:r w:rsidRPr="008B1DBD">
          <w:rPr>
            <w:rStyle w:val="Hyperlink"/>
            <w:color w:val="auto"/>
            <w:sz w:val="22"/>
            <w:szCs w:val="22"/>
          </w:rPr>
          <w:t>. 42 a 49</w:t>
        </w:r>
      </w:hyperlink>
      <w:r w:rsidRPr="008B1DBD">
        <w:rPr>
          <w:color w:val="auto"/>
          <w:sz w:val="22"/>
          <w:szCs w:val="22"/>
        </w:rPr>
        <w:t xml:space="preserve">, observado o disposto nos </w:t>
      </w:r>
      <w:hyperlink r:id="rId68" w:anchor="art4§1" w:history="1">
        <w:r w:rsidRPr="008B1DBD">
          <w:rPr>
            <w:rStyle w:val="Hyperlink"/>
            <w:color w:val="auto"/>
            <w:sz w:val="22"/>
            <w:szCs w:val="22"/>
          </w:rPr>
          <w:t>§§ 1º ao 3º do art. 4º, da Lei n.º 14.133, de 2021.</w:t>
        </w:r>
      </w:hyperlink>
    </w:p>
    <w:p w14:paraId="5E502187" w14:textId="77777777" w:rsidR="00CA2A6C" w:rsidRPr="008B1DBD" w:rsidRDefault="00CA2A6C" w:rsidP="00CA2A6C">
      <w:pPr>
        <w:pStyle w:val="PargrafodaLista"/>
        <w:widowControl w:val="0"/>
        <w:numPr>
          <w:ilvl w:val="0"/>
          <w:numId w:val="20"/>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8B1DBD">
        <w:rPr>
          <w:rFonts w:ascii="Arial" w:hAnsi="Arial" w:cs="Arial"/>
          <w:sz w:val="22"/>
          <w:szCs w:val="22"/>
        </w:rPr>
        <w:t xml:space="preserve">(  </w:t>
      </w:r>
      <w:proofErr w:type="gramEnd"/>
      <w:r w:rsidRPr="008B1DBD">
        <w:rPr>
          <w:rFonts w:ascii="Arial" w:hAnsi="Arial" w:cs="Arial"/>
          <w:sz w:val="22"/>
          <w:szCs w:val="22"/>
        </w:rPr>
        <w:t xml:space="preserve">   ) Está</w:t>
      </w:r>
      <w:r w:rsidRPr="008B1DBD">
        <w:rPr>
          <w:rFonts w:ascii="Arial" w:hAnsi="Arial" w:cs="Arial"/>
          <w:spacing w:val="30"/>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l</w:t>
      </w:r>
      <w:r w:rsidRPr="008B1DBD">
        <w:rPr>
          <w:rFonts w:ascii="Arial" w:hAnsi="Arial" w:cs="Arial"/>
          <w:spacing w:val="-2"/>
          <w:sz w:val="22"/>
          <w:szCs w:val="22"/>
        </w:rPr>
        <w:t>e</w:t>
      </w:r>
      <w:r w:rsidRPr="008B1DBD">
        <w:rPr>
          <w:rFonts w:ascii="Arial" w:hAnsi="Arial" w:cs="Arial"/>
          <w:spacing w:val="1"/>
          <w:sz w:val="22"/>
          <w:szCs w:val="22"/>
        </w:rPr>
        <w:t>n</w:t>
      </w:r>
      <w:r w:rsidRPr="008B1DBD">
        <w:rPr>
          <w:rFonts w:ascii="Arial" w:hAnsi="Arial" w:cs="Arial"/>
          <w:sz w:val="22"/>
          <w:szCs w:val="22"/>
        </w:rPr>
        <w:t>am</w:t>
      </w:r>
      <w:r w:rsidRPr="008B1DBD">
        <w:rPr>
          <w:rFonts w:ascii="Arial" w:hAnsi="Arial" w:cs="Arial"/>
          <w:spacing w:val="-2"/>
          <w:sz w:val="22"/>
          <w:szCs w:val="22"/>
        </w:rPr>
        <w:t>e</w:t>
      </w:r>
      <w:r w:rsidRPr="008B1DBD">
        <w:rPr>
          <w:rFonts w:ascii="Arial" w:hAnsi="Arial" w:cs="Arial"/>
          <w:spacing w:val="-1"/>
          <w:sz w:val="22"/>
          <w:szCs w:val="22"/>
        </w:rPr>
        <w:t>n</w:t>
      </w:r>
      <w:r w:rsidRPr="008B1DBD">
        <w:rPr>
          <w:rFonts w:ascii="Arial" w:hAnsi="Arial" w:cs="Arial"/>
          <w:spacing w:val="1"/>
          <w:sz w:val="22"/>
          <w:szCs w:val="22"/>
        </w:rPr>
        <w:t>t</w:t>
      </w:r>
      <w:r w:rsidRPr="008B1DBD">
        <w:rPr>
          <w:rFonts w:ascii="Arial" w:hAnsi="Arial" w:cs="Arial"/>
          <w:sz w:val="22"/>
          <w:szCs w:val="22"/>
        </w:rPr>
        <w:t>e</w:t>
      </w:r>
      <w:r w:rsidRPr="008B1DBD">
        <w:rPr>
          <w:rFonts w:ascii="Arial" w:hAnsi="Arial" w:cs="Arial"/>
          <w:spacing w:val="30"/>
          <w:sz w:val="22"/>
          <w:szCs w:val="22"/>
        </w:rPr>
        <w:t xml:space="preserve"> </w:t>
      </w:r>
      <w:r w:rsidRPr="008B1DBD">
        <w:rPr>
          <w:rFonts w:ascii="Arial" w:hAnsi="Arial" w:cs="Arial"/>
          <w:sz w:val="22"/>
          <w:szCs w:val="22"/>
        </w:rPr>
        <w:t>c</w:t>
      </w:r>
      <w:r w:rsidRPr="008B1DBD">
        <w:rPr>
          <w:rFonts w:ascii="Arial" w:hAnsi="Arial" w:cs="Arial"/>
          <w:spacing w:val="-2"/>
          <w:sz w:val="22"/>
          <w:szCs w:val="22"/>
        </w:rPr>
        <w:t>a</w:t>
      </w:r>
      <w:r w:rsidRPr="008B1DBD">
        <w:rPr>
          <w:rFonts w:ascii="Arial" w:hAnsi="Arial" w:cs="Arial"/>
          <w:spacing w:val="1"/>
          <w:sz w:val="22"/>
          <w:szCs w:val="22"/>
        </w:rPr>
        <w:t>p</w:t>
      </w:r>
      <w:r w:rsidRPr="008B1DBD">
        <w:rPr>
          <w:rFonts w:ascii="Arial" w:hAnsi="Arial" w:cs="Arial"/>
          <w:spacing w:val="-2"/>
          <w:sz w:val="22"/>
          <w:szCs w:val="22"/>
        </w:rPr>
        <w:t>a</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pacing w:val="1"/>
          <w:sz w:val="22"/>
          <w:szCs w:val="22"/>
        </w:rPr>
        <w:t>t</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z w:val="22"/>
          <w:szCs w:val="22"/>
        </w:rPr>
        <w:t>o</w:t>
      </w:r>
      <w:r w:rsidRPr="008B1DBD">
        <w:rPr>
          <w:rFonts w:ascii="Arial" w:hAnsi="Arial" w:cs="Arial"/>
          <w:spacing w:val="31"/>
          <w:sz w:val="22"/>
          <w:szCs w:val="22"/>
        </w:rPr>
        <w:t xml:space="preserve"> </w:t>
      </w:r>
      <w:r w:rsidRPr="008B1DBD">
        <w:rPr>
          <w:rFonts w:ascii="Arial" w:hAnsi="Arial" w:cs="Arial"/>
          <w:sz w:val="22"/>
          <w:szCs w:val="22"/>
        </w:rPr>
        <w:t>a</w:t>
      </w:r>
      <w:r w:rsidRPr="008B1DBD">
        <w:rPr>
          <w:rFonts w:ascii="Arial" w:hAnsi="Arial" w:cs="Arial"/>
          <w:spacing w:val="32"/>
          <w:sz w:val="22"/>
          <w:szCs w:val="22"/>
        </w:rPr>
        <w:t xml:space="preserve"> </w:t>
      </w:r>
      <w:r w:rsidRPr="008B1DBD">
        <w:rPr>
          <w:rFonts w:ascii="Arial" w:hAnsi="Arial" w:cs="Arial"/>
          <w:spacing w:val="-2"/>
          <w:sz w:val="22"/>
          <w:szCs w:val="22"/>
        </w:rPr>
        <w:t>e</w:t>
      </w:r>
      <w:r w:rsidRPr="008B1DBD">
        <w:rPr>
          <w:rFonts w:ascii="Arial" w:hAnsi="Arial" w:cs="Arial"/>
          <w:spacing w:val="-1"/>
          <w:sz w:val="22"/>
          <w:szCs w:val="22"/>
        </w:rPr>
        <w:t>f</w:t>
      </w:r>
      <w:r w:rsidRPr="008B1DBD">
        <w:rPr>
          <w:rFonts w:ascii="Arial" w:hAnsi="Arial" w:cs="Arial"/>
          <w:spacing w:val="-2"/>
          <w:sz w:val="22"/>
          <w:szCs w:val="22"/>
        </w:rPr>
        <w:t>e</w:t>
      </w:r>
      <w:r w:rsidRPr="008B1DBD">
        <w:rPr>
          <w:rFonts w:ascii="Arial" w:hAnsi="Arial" w:cs="Arial"/>
          <w:spacing w:val="1"/>
          <w:sz w:val="22"/>
          <w:szCs w:val="22"/>
        </w:rPr>
        <w:t>tu</w:t>
      </w:r>
      <w:r w:rsidRPr="008B1DBD">
        <w:rPr>
          <w:rFonts w:ascii="Arial" w:hAnsi="Arial" w:cs="Arial"/>
          <w:spacing w:val="-2"/>
          <w:sz w:val="22"/>
          <w:szCs w:val="22"/>
        </w:rPr>
        <w:t>a</w:t>
      </w:r>
      <w:r w:rsidRPr="008B1DBD">
        <w:rPr>
          <w:rFonts w:ascii="Arial" w:hAnsi="Arial" w:cs="Arial"/>
          <w:sz w:val="22"/>
          <w:szCs w:val="22"/>
        </w:rPr>
        <w:t>r</w:t>
      </w:r>
      <w:r w:rsidRPr="008B1DBD">
        <w:rPr>
          <w:rFonts w:ascii="Arial" w:hAnsi="Arial" w:cs="Arial"/>
          <w:spacing w:val="31"/>
          <w:sz w:val="22"/>
          <w:szCs w:val="22"/>
        </w:rPr>
        <w:t xml:space="preserve"> </w:t>
      </w:r>
      <w:r w:rsidRPr="008B1DBD">
        <w:rPr>
          <w:rFonts w:ascii="Arial" w:hAnsi="Arial" w:cs="Arial"/>
          <w:sz w:val="22"/>
          <w:szCs w:val="22"/>
        </w:rPr>
        <w:t>o</w:t>
      </w:r>
      <w:r w:rsidRPr="008B1DBD">
        <w:rPr>
          <w:rFonts w:ascii="Arial" w:hAnsi="Arial" w:cs="Arial"/>
          <w:spacing w:val="31"/>
          <w:sz w:val="22"/>
          <w:szCs w:val="22"/>
        </w:rPr>
        <w:t xml:space="preserve"> </w:t>
      </w:r>
      <w:r w:rsidRPr="008B1DBD">
        <w:rPr>
          <w:rFonts w:ascii="Arial" w:hAnsi="Arial" w:cs="Arial"/>
          <w:spacing w:val="-1"/>
          <w:sz w:val="22"/>
          <w:szCs w:val="22"/>
        </w:rPr>
        <w:t>for</w:t>
      </w:r>
      <w:r w:rsidRPr="008B1DBD">
        <w:rPr>
          <w:rFonts w:ascii="Arial" w:hAnsi="Arial" w:cs="Arial"/>
          <w:spacing w:val="1"/>
          <w:sz w:val="22"/>
          <w:szCs w:val="22"/>
        </w:rPr>
        <w:t>n</w:t>
      </w:r>
      <w:r w:rsidRPr="008B1DBD">
        <w:rPr>
          <w:rFonts w:ascii="Arial" w:hAnsi="Arial" w:cs="Arial"/>
          <w:spacing w:val="-2"/>
          <w:sz w:val="22"/>
          <w:szCs w:val="22"/>
        </w:rPr>
        <w:t>e</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z w:val="22"/>
          <w:szCs w:val="22"/>
        </w:rPr>
        <w:t>m</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o</w:t>
      </w:r>
      <w:r w:rsidRPr="008B1DBD">
        <w:rPr>
          <w:rFonts w:ascii="Arial" w:hAnsi="Arial" w:cs="Arial"/>
          <w:spacing w:val="31"/>
          <w:sz w:val="22"/>
          <w:szCs w:val="22"/>
        </w:rPr>
        <w:t xml:space="preserve"> </w:t>
      </w:r>
      <w:r w:rsidRPr="008B1DBD">
        <w:rPr>
          <w:rFonts w:ascii="Arial" w:hAnsi="Arial" w:cs="Arial"/>
          <w:spacing w:val="1"/>
          <w:sz w:val="22"/>
          <w:szCs w:val="22"/>
        </w:rPr>
        <w:t>d</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29"/>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rod</w:t>
      </w:r>
      <w:r w:rsidRPr="008B1DBD">
        <w:rPr>
          <w:rFonts w:ascii="Arial" w:hAnsi="Arial" w:cs="Arial"/>
          <w:spacing w:val="1"/>
          <w:sz w:val="22"/>
          <w:szCs w:val="22"/>
        </w:rPr>
        <w:t>ut</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32"/>
          <w:sz w:val="22"/>
          <w:szCs w:val="22"/>
        </w:rPr>
        <w:t xml:space="preserve"> </w:t>
      </w:r>
      <w:r w:rsidRPr="008B1DBD">
        <w:rPr>
          <w:rFonts w:ascii="Arial" w:hAnsi="Arial" w:cs="Arial"/>
          <w:spacing w:val="-1"/>
          <w:sz w:val="22"/>
          <w:szCs w:val="22"/>
        </w:rPr>
        <w:t>li</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pacing w:val="1"/>
          <w:sz w:val="22"/>
          <w:szCs w:val="22"/>
        </w:rPr>
        <w:t>t</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32"/>
          <w:sz w:val="22"/>
          <w:szCs w:val="22"/>
        </w:rPr>
        <w:t xml:space="preserve"> </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f</w:t>
      </w:r>
      <w:r w:rsidRPr="008B1DBD">
        <w:rPr>
          <w:rFonts w:ascii="Arial" w:hAnsi="Arial" w:cs="Arial"/>
          <w:spacing w:val="-2"/>
          <w:sz w:val="22"/>
          <w:szCs w:val="22"/>
        </w:rPr>
        <w:t>e</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30"/>
          <w:sz w:val="22"/>
          <w:szCs w:val="22"/>
        </w:rPr>
        <w:t xml:space="preserve"> </w:t>
      </w:r>
      <w:r w:rsidRPr="008B1DBD">
        <w:rPr>
          <w:rFonts w:ascii="Arial" w:hAnsi="Arial" w:cs="Arial"/>
          <w:sz w:val="22"/>
          <w:szCs w:val="22"/>
        </w:rPr>
        <w:t>ao</w:t>
      </w:r>
      <w:r w:rsidRPr="008B1DBD">
        <w:rPr>
          <w:rFonts w:ascii="Arial" w:hAnsi="Arial" w:cs="Arial"/>
          <w:spacing w:val="31"/>
          <w:sz w:val="22"/>
          <w:szCs w:val="22"/>
        </w:rPr>
        <w:t xml:space="preserve"> </w:t>
      </w:r>
      <w:r w:rsidRPr="008B1DBD">
        <w:rPr>
          <w:rFonts w:ascii="Arial" w:hAnsi="Arial" w:cs="Arial"/>
          <w:spacing w:val="-1"/>
          <w:sz w:val="22"/>
          <w:szCs w:val="22"/>
        </w:rPr>
        <w:t>presente pregão</w:t>
      </w:r>
      <w:r w:rsidRPr="008B1DBD">
        <w:rPr>
          <w:rFonts w:ascii="Arial" w:hAnsi="Arial" w:cs="Arial"/>
          <w:sz w:val="22"/>
          <w:szCs w:val="22"/>
        </w:rPr>
        <w:t>,</w:t>
      </w:r>
      <w:r w:rsidRPr="008B1DBD">
        <w:rPr>
          <w:rFonts w:ascii="Arial" w:hAnsi="Arial" w:cs="Arial"/>
          <w:spacing w:val="30"/>
          <w:sz w:val="22"/>
          <w:szCs w:val="22"/>
        </w:rPr>
        <w:t xml:space="preserve"> </w:t>
      </w:r>
      <w:r w:rsidRPr="008B1DBD">
        <w:rPr>
          <w:rFonts w:ascii="Arial" w:hAnsi="Arial" w:cs="Arial"/>
          <w:spacing w:val="1"/>
          <w:sz w:val="22"/>
          <w:szCs w:val="22"/>
        </w:rPr>
        <w:t>n</w:t>
      </w:r>
      <w:r w:rsidRPr="008B1DBD">
        <w:rPr>
          <w:rFonts w:ascii="Arial" w:hAnsi="Arial" w:cs="Arial"/>
          <w:spacing w:val="-2"/>
          <w:sz w:val="22"/>
          <w:szCs w:val="22"/>
        </w:rPr>
        <w:t>a</w:t>
      </w:r>
      <w:r w:rsidRPr="008B1DBD">
        <w:rPr>
          <w:rFonts w:ascii="Arial" w:hAnsi="Arial" w:cs="Arial"/>
          <w:sz w:val="22"/>
          <w:szCs w:val="22"/>
        </w:rPr>
        <w:t xml:space="preserve">s </w:t>
      </w:r>
      <w:r w:rsidRPr="008B1DBD">
        <w:rPr>
          <w:rFonts w:ascii="Arial" w:hAnsi="Arial" w:cs="Arial"/>
          <w:spacing w:val="1"/>
          <w:sz w:val="22"/>
          <w:szCs w:val="22"/>
        </w:rPr>
        <w:t>q</w:t>
      </w:r>
      <w:r w:rsidRPr="008B1DBD">
        <w:rPr>
          <w:rFonts w:ascii="Arial" w:hAnsi="Arial" w:cs="Arial"/>
          <w:spacing w:val="-1"/>
          <w:sz w:val="22"/>
          <w:szCs w:val="22"/>
        </w:rPr>
        <w:t>u</w:t>
      </w:r>
      <w:r w:rsidRPr="008B1DBD">
        <w:rPr>
          <w:rFonts w:ascii="Arial" w:hAnsi="Arial" w:cs="Arial"/>
          <w:sz w:val="22"/>
          <w:szCs w:val="22"/>
        </w:rPr>
        <w:t>a</w:t>
      </w:r>
      <w:r w:rsidRPr="008B1DBD">
        <w:rPr>
          <w:rFonts w:ascii="Arial" w:hAnsi="Arial" w:cs="Arial"/>
          <w:spacing w:val="-1"/>
          <w:sz w:val="22"/>
          <w:szCs w:val="22"/>
        </w:rPr>
        <w:t>n</w:t>
      </w:r>
      <w:r w:rsidRPr="008B1DBD">
        <w:rPr>
          <w:rFonts w:ascii="Arial" w:hAnsi="Arial" w:cs="Arial"/>
          <w:spacing w:val="1"/>
          <w:sz w:val="22"/>
          <w:szCs w:val="22"/>
        </w:rPr>
        <w:t>t</w:t>
      </w:r>
      <w:r w:rsidRPr="008B1DBD">
        <w:rPr>
          <w:rFonts w:ascii="Arial" w:hAnsi="Arial" w:cs="Arial"/>
          <w:spacing w:val="-1"/>
          <w:sz w:val="22"/>
          <w:szCs w:val="22"/>
        </w:rPr>
        <w:t>i</w:t>
      </w:r>
      <w:r w:rsidRPr="008B1DBD">
        <w:rPr>
          <w:rFonts w:ascii="Arial" w:hAnsi="Arial" w:cs="Arial"/>
          <w:spacing w:val="1"/>
          <w:sz w:val="22"/>
          <w:szCs w:val="22"/>
        </w:rPr>
        <w:t>d</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s e</w:t>
      </w:r>
      <w:r w:rsidRPr="008B1DBD">
        <w:rPr>
          <w:rFonts w:ascii="Arial" w:hAnsi="Arial" w:cs="Arial"/>
          <w:spacing w:val="-1"/>
          <w:sz w:val="22"/>
          <w:szCs w:val="22"/>
        </w:rPr>
        <w:t xml:space="preserve"> </w:t>
      </w:r>
      <w:r w:rsidRPr="008B1DBD">
        <w:rPr>
          <w:rFonts w:ascii="Arial" w:hAnsi="Arial" w:cs="Arial"/>
          <w:spacing w:val="1"/>
          <w:sz w:val="22"/>
          <w:szCs w:val="22"/>
        </w:rPr>
        <w:t>n</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2"/>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z w:val="22"/>
          <w:szCs w:val="22"/>
        </w:rPr>
        <w:t>a</w:t>
      </w:r>
      <w:r w:rsidRPr="008B1DBD">
        <w:rPr>
          <w:rFonts w:ascii="Arial" w:hAnsi="Arial" w:cs="Arial"/>
          <w:spacing w:val="-2"/>
          <w:sz w:val="22"/>
          <w:szCs w:val="22"/>
        </w:rPr>
        <w:t>z</w:t>
      </w:r>
      <w:r w:rsidRPr="008B1DBD">
        <w:rPr>
          <w:rFonts w:ascii="Arial" w:hAnsi="Arial" w:cs="Arial"/>
          <w:spacing w:val="-1"/>
          <w:sz w:val="22"/>
          <w:szCs w:val="22"/>
        </w:rPr>
        <w:t>o</w:t>
      </w:r>
      <w:r w:rsidRPr="008B1DBD">
        <w:rPr>
          <w:rFonts w:ascii="Arial" w:hAnsi="Arial" w:cs="Arial"/>
          <w:sz w:val="22"/>
          <w:szCs w:val="22"/>
        </w:rPr>
        <w:t xml:space="preserve">s </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v</w:t>
      </w:r>
      <w:r w:rsidRPr="008B1DBD">
        <w:rPr>
          <w:rFonts w:ascii="Arial" w:hAnsi="Arial" w:cs="Arial"/>
          <w:spacing w:val="1"/>
          <w:sz w:val="22"/>
          <w:szCs w:val="22"/>
        </w:rPr>
        <w:t>i</w:t>
      </w:r>
      <w:r w:rsidRPr="008B1DBD">
        <w:rPr>
          <w:rFonts w:ascii="Arial" w:hAnsi="Arial" w:cs="Arial"/>
          <w:sz w:val="22"/>
          <w:szCs w:val="22"/>
        </w:rPr>
        <w:t>s</w:t>
      </w:r>
      <w:r w:rsidRPr="008B1DBD">
        <w:rPr>
          <w:rFonts w:ascii="Arial" w:hAnsi="Arial" w:cs="Arial"/>
          <w:spacing w:val="1"/>
          <w:sz w:val="22"/>
          <w:szCs w:val="22"/>
        </w:rPr>
        <w:t>t</w:t>
      </w:r>
      <w:r w:rsidRPr="008B1DBD">
        <w:rPr>
          <w:rFonts w:ascii="Arial" w:hAnsi="Arial" w:cs="Arial"/>
          <w:spacing w:val="-1"/>
          <w:sz w:val="22"/>
          <w:szCs w:val="22"/>
        </w:rPr>
        <w:t>o</w:t>
      </w:r>
      <w:r w:rsidRPr="008B1DBD">
        <w:rPr>
          <w:rFonts w:ascii="Arial" w:hAnsi="Arial" w:cs="Arial"/>
          <w:sz w:val="22"/>
          <w:szCs w:val="22"/>
        </w:rPr>
        <w:t>s.</w:t>
      </w:r>
    </w:p>
    <w:p w14:paraId="43231BD9" w14:textId="77777777" w:rsidR="00CA2A6C" w:rsidRPr="008B1DBD" w:rsidRDefault="00CA2A6C" w:rsidP="00CA2A6C">
      <w:pPr>
        <w:pStyle w:val="PargrafodaLista"/>
        <w:widowControl w:val="0"/>
        <w:numPr>
          <w:ilvl w:val="0"/>
          <w:numId w:val="20"/>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8B1DBD">
        <w:rPr>
          <w:rFonts w:ascii="Arial" w:hAnsi="Arial" w:cs="Arial"/>
          <w:spacing w:val="-3"/>
          <w:sz w:val="22"/>
          <w:szCs w:val="22"/>
        </w:rPr>
        <w:t xml:space="preserve">(  </w:t>
      </w:r>
      <w:proofErr w:type="gramEnd"/>
      <w:r w:rsidRPr="008B1DBD">
        <w:rPr>
          <w:rFonts w:ascii="Arial" w:hAnsi="Arial" w:cs="Arial"/>
          <w:spacing w:val="-3"/>
          <w:sz w:val="22"/>
          <w:szCs w:val="22"/>
        </w:rPr>
        <w:t xml:space="preserve">   ) até</w:t>
      </w:r>
      <w:r w:rsidRPr="008B1DBD">
        <w:rPr>
          <w:rFonts w:ascii="Arial" w:hAnsi="Arial" w:cs="Arial"/>
          <w:spacing w:val="1"/>
          <w:sz w:val="22"/>
          <w:szCs w:val="22"/>
        </w:rPr>
        <w:t xml:space="preserve"> </w:t>
      </w:r>
      <w:r w:rsidRPr="008B1DBD">
        <w:rPr>
          <w:rFonts w:ascii="Arial" w:hAnsi="Arial" w:cs="Arial"/>
          <w:sz w:val="22"/>
          <w:szCs w:val="22"/>
        </w:rPr>
        <w:t>a</w:t>
      </w:r>
      <w:r w:rsidRPr="008B1DBD">
        <w:rPr>
          <w:rFonts w:ascii="Arial" w:hAnsi="Arial" w:cs="Arial"/>
          <w:spacing w:val="4"/>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
          <w:sz w:val="22"/>
          <w:szCs w:val="22"/>
        </w:rPr>
        <w:t xml:space="preserve"> d</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z w:val="22"/>
          <w:szCs w:val="22"/>
        </w:rPr>
        <w:t>a</w:t>
      </w:r>
      <w:r w:rsidRPr="008B1DBD">
        <w:rPr>
          <w:rFonts w:ascii="Arial" w:hAnsi="Arial" w:cs="Arial"/>
          <w:spacing w:val="1"/>
          <w:sz w:val="22"/>
          <w:szCs w:val="22"/>
        </w:rPr>
        <w:t xml:space="preserve"> </w:t>
      </w:r>
      <w:r w:rsidRPr="008B1DBD">
        <w:rPr>
          <w:rFonts w:ascii="Arial" w:hAnsi="Arial" w:cs="Arial"/>
          <w:spacing w:val="-1"/>
          <w:sz w:val="22"/>
          <w:szCs w:val="22"/>
        </w:rPr>
        <w:t>i</w:t>
      </w:r>
      <w:r w:rsidRPr="008B1DBD">
        <w:rPr>
          <w:rFonts w:ascii="Arial" w:hAnsi="Arial" w:cs="Arial"/>
          <w:spacing w:val="1"/>
          <w:sz w:val="22"/>
          <w:szCs w:val="22"/>
        </w:rPr>
        <w:t>n</w:t>
      </w:r>
      <w:r w:rsidRPr="008B1DBD">
        <w:rPr>
          <w:rFonts w:ascii="Arial" w:hAnsi="Arial" w:cs="Arial"/>
          <w:spacing w:val="-2"/>
          <w:sz w:val="22"/>
          <w:szCs w:val="22"/>
        </w:rPr>
        <w:t>e</w:t>
      </w:r>
      <w:r w:rsidRPr="008B1DBD">
        <w:rPr>
          <w:rFonts w:ascii="Arial" w:hAnsi="Arial" w:cs="Arial"/>
          <w:spacing w:val="1"/>
          <w:sz w:val="22"/>
          <w:szCs w:val="22"/>
        </w:rPr>
        <w:t>xi</w:t>
      </w:r>
      <w:r w:rsidRPr="008B1DBD">
        <w:rPr>
          <w:rFonts w:ascii="Arial" w:hAnsi="Arial" w:cs="Arial"/>
          <w:sz w:val="22"/>
          <w:szCs w:val="22"/>
        </w:rPr>
        <w:t>s</w:t>
      </w:r>
      <w:r w:rsidRPr="008B1DBD">
        <w:rPr>
          <w:rFonts w:ascii="Arial" w:hAnsi="Arial" w:cs="Arial"/>
          <w:spacing w:val="1"/>
          <w:sz w:val="22"/>
          <w:szCs w:val="22"/>
        </w:rPr>
        <w:t>t</w:t>
      </w:r>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3"/>
          <w:sz w:val="22"/>
          <w:szCs w:val="22"/>
        </w:rPr>
        <w:t xml:space="preserve"> </w:t>
      </w:r>
      <w:r w:rsidRPr="008B1DBD">
        <w:rPr>
          <w:rFonts w:ascii="Arial" w:hAnsi="Arial" w:cs="Arial"/>
          <w:spacing w:val="-1"/>
          <w:sz w:val="22"/>
          <w:szCs w:val="22"/>
        </w:rPr>
        <w:t>f</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3"/>
          <w:sz w:val="22"/>
          <w:szCs w:val="22"/>
        </w:rPr>
        <w:t xml:space="preserve"> </w:t>
      </w:r>
      <w:r w:rsidRPr="008B1DBD">
        <w:rPr>
          <w:rFonts w:ascii="Arial" w:hAnsi="Arial" w:cs="Arial"/>
          <w:spacing w:val="-1"/>
          <w:sz w:val="22"/>
          <w:szCs w:val="22"/>
        </w:rPr>
        <w:t>i</w:t>
      </w:r>
      <w:r w:rsidRPr="008B1DBD">
        <w:rPr>
          <w:rFonts w:ascii="Arial" w:hAnsi="Arial" w:cs="Arial"/>
          <w:sz w:val="22"/>
          <w:szCs w:val="22"/>
        </w:rPr>
        <w:t>m</w:t>
      </w:r>
      <w:r w:rsidRPr="008B1DBD">
        <w:rPr>
          <w:rFonts w:ascii="Arial" w:hAnsi="Arial" w:cs="Arial"/>
          <w:spacing w:val="1"/>
          <w:sz w:val="22"/>
          <w:szCs w:val="22"/>
        </w:rPr>
        <w:t>p</w:t>
      </w:r>
      <w:r w:rsidRPr="008B1DBD">
        <w:rPr>
          <w:rFonts w:ascii="Arial" w:hAnsi="Arial" w:cs="Arial"/>
          <w:spacing w:val="-2"/>
          <w:sz w:val="22"/>
          <w:szCs w:val="22"/>
        </w:rPr>
        <w:t>e</w:t>
      </w:r>
      <w:r w:rsidRPr="008B1DBD">
        <w:rPr>
          <w:rFonts w:ascii="Arial" w:hAnsi="Arial" w:cs="Arial"/>
          <w:spacing w:val="1"/>
          <w:sz w:val="22"/>
          <w:szCs w:val="22"/>
        </w:rPr>
        <w:t>d</w:t>
      </w:r>
      <w:r w:rsidRPr="008B1DBD">
        <w:rPr>
          <w:rFonts w:ascii="Arial" w:hAnsi="Arial" w:cs="Arial"/>
          <w:spacing w:val="-1"/>
          <w:sz w:val="22"/>
          <w:szCs w:val="22"/>
        </w:rPr>
        <w:t>i</w:t>
      </w:r>
      <w:r w:rsidRPr="008B1DBD">
        <w:rPr>
          <w:rFonts w:ascii="Arial" w:hAnsi="Arial" w:cs="Arial"/>
          <w:spacing w:val="1"/>
          <w:sz w:val="22"/>
          <w:szCs w:val="22"/>
        </w:rPr>
        <w:t>ti</w:t>
      </w:r>
      <w:r w:rsidRPr="008B1DBD">
        <w:rPr>
          <w:rFonts w:ascii="Arial" w:hAnsi="Arial" w:cs="Arial"/>
          <w:spacing w:val="-1"/>
          <w:sz w:val="22"/>
          <w:szCs w:val="22"/>
        </w:rPr>
        <w:t>vo</w:t>
      </w:r>
      <w:r w:rsidRPr="008B1DBD">
        <w:rPr>
          <w:rFonts w:ascii="Arial" w:hAnsi="Arial" w:cs="Arial"/>
          <w:sz w:val="22"/>
          <w:szCs w:val="22"/>
        </w:rPr>
        <w:t>s</w:t>
      </w:r>
      <w:r w:rsidRPr="008B1DBD">
        <w:rPr>
          <w:rFonts w:ascii="Arial" w:hAnsi="Arial" w:cs="Arial"/>
          <w:spacing w:val="3"/>
          <w:sz w:val="22"/>
          <w:szCs w:val="22"/>
        </w:rPr>
        <w:t xml:space="preserve"> </w:t>
      </w:r>
      <w:r w:rsidRPr="008B1DBD">
        <w:rPr>
          <w:rFonts w:ascii="Arial" w:hAnsi="Arial" w:cs="Arial"/>
          <w:spacing w:val="-1"/>
          <w:sz w:val="22"/>
          <w:szCs w:val="22"/>
        </w:rPr>
        <w:t>p</w:t>
      </w:r>
      <w:r w:rsidRPr="008B1DBD">
        <w:rPr>
          <w:rFonts w:ascii="Arial" w:hAnsi="Arial" w:cs="Arial"/>
          <w:sz w:val="22"/>
          <w:szCs w:val="22"/>
        </w:rPr>
        <w:t>a</w:t>
      </w:r>
      <w:r w:rsidRPr="008B1DBD">
        <w:rPr>
          <w:rFonts w:ascii="Arial" w:hAnsi="Arial" w:cs="Arial"/>
          <w:spacing w:val="-1"/>
          <w:sz w:val="22"/>
          <w:szCs w:val="22"/>
        </w:rPr>
        <w:t>r</w:t>
      </w:r>
      <w:r w:rsidRPr="008B1DBD">
        <w:rPr>
          <w:rFonts w:ascii="Arial" w:hAnsi="Arial" w:cs="Arial"/>
          <w:sz w:val="22"/>
          <w:szCs w:val="22"/>
        </w:rPr>
        <w:t>a</w:t>
      </w:r>
      <w:r w:rsidRPr="008B1DBD">
        <w:rPr>
          <w:rFonts w:ascii="Arial" w:hAnsi="Arial" w:cs="Arial"/>
          <w:spacing w:val="4"/>
          <w:sz w:val="22"/>
          <w:szCs w:val="22"/>
        </w:rPr>
        <w:t xml:space="preserve"> </w:t>
      </w:r>
      <w:r w:rsidRPr="008B1DBD">
        <w:rPr>
          <w:rFonts w:ascii="Arial" w:hAnsi="Arial" w:cs="Arial"/>
          <w:spacing w:val="-3"/>
          <w:sz w:val="22"/>
          <w:szCs w:val="22"/>
        </w:rPr>
        <w:t>s</w:t>
      </w:r>
      <w:r w:rsidRPr="008B1DBD">
        <w:rPr>
          <w:rFonts w:ascii="Arial" w:hAnsi="Arial" w:cs="Arial"/>
          <w:spacing w:val="1"/>
          <w:sz w:val="22"/>
          <w:szCs w:val="22"/>
        </w:rPr>
        <w:t>u</w:t>
      </w:r>
      <w:r w:rsidRPr="008B1DBD">
        <w:rPr>
          <w:rFonts w:ascii="Arial" w:hAnsi="Arial" w:cs="Arial"/>
          <w:sz w:val="22"/>
          <w:szCs w:val="22"/>
        </w:rPr>
        <w:t>a</w:t>
      </w:r>
      <w:r w:rsidRPr="008B1DBD">
        <w:rPr>
          <w:rFonts w:ascii="Arial" w:hAnsi="Arial" w:cs="Arial"/>
          <w:spacing w:val="1"/>
          <w:sz w:val="22"/>
          <w:szCs w:val="22"/>
        </w:rPr>
        <w:t xml:space="preserve"> </w:t>
      </w:r>
      <w:r w:rsidRPr="008B1DBD">
        <w:rPr>
          <w:rFonts w:ascii="Arial" w:hAnsi="Arial" w:cs="Arial"/>
          <w:spacing w:val="-1"/>
          <w:sz w:val="22"/>
          <w:szCs w:val="22"/>
        </w:rPr>
        <w:t>h</w:t>
      </w:r>
      <w:r w:rsidRPr="008B1DBD">
        <w:rPr>
          <w:rFonts w:ascii="Arial" w:hAnsi="Arial" w:cs="Arial"/>
          <w:sz w:val="22"/>
          <w:szCs w:val="22"/>
        </w:rPr>
        <w:t>a</w:t>
      </w:r>
      <w:r w:rsidRPr="008B1DBD">
        <w:rPr>
          <w:rFonts w:ascii="Arial" w:hAnsi="Arial" w:cs="Arial"/>
          <w:spacing w:val="-1"/>
          <w:sz w:val="22"/>
          <w:szCs w:val="22"/>
        </w:rPr>
        <w:t>b</w:t>
      </w:r>
      <w:r w:rsidRPr="008B1DBD">
        <w:rPr>
          <w:rFonts w:ascii="Arial" w:hAnsi="Arial" w:cs="Arial"/>
          <w:spacing w:val="1"/>
          <w:sz w:val="22"/>
          <w:szCs w:val="22"/>
        </w:rPr>
        <w:t>i</w:t>
      </w:r>
      <w:r w:rsidRPr="008B1DBD">
        <w:rPr>
          <w:rFonts w:ascii="Arial" w:hAnsi="Arial" w:cs="Arial"/>
          <w:spacing w:val="-1"/>
          <w:sz w:val="22"/>
          <w:szCs w:val="22"/>
        </w:rPr>
        <w:t>l</w:t>
      </w:r>
      <w:r w:rsidRPr="008B1DBD">
        <w:rPr>
          <w:rFonts w:ascii="Arial" w:hAnsi="Arial" w:cs="Arial"/>
          <w:spacing w:val="1"/>
          <w:sz w:val="22"/>
          <w:szCs w:val="22"/>
        </w:rPr>
        <w:t>i</w:t>
      </w:r>
      <w:r w:rsidRPr="008B1DBD">
        <w:rPr>
          <w:rFonts w:ascii="Arial" w:hAnsi="Arial" w:cs="Arial"/>
          <w:spacing w:val="-1"/>
          <w:sz w:val="22"/>
          <w:szCs w:val="22"/>
        </w:rPr>
        <w:t>t</w:t>
      </w:r>
      <w:r w:rsidRPr="008B1DBD">
        <w:rPr>
          <w:rFonts w:ascii="Arial" w:hAnsi="Arial" w:cs="Arial"/>
          <w:sz w:val="22"/>
          <w:szCs w:val="22"/>
        </w:rPr>
        <w:t xml:space="preserve">ação </w:t>
      </w:r>
      <w:r w:rsidRPr="008B1DBD">
        <w:rPr>
          <w:rFonts w:ascii="Arial" w:hAnsi="Arial" w:cs="Arial"/>
          <w:spacing w:val="1"/>
          <w:sz w:val="22"/>
          <w:szCs w:val="22"/>
        </w:rPr>
        <w:t>n</w:t>
      </w:r>
      <w:r w:rsidRPr="008B1DBD">
        <w:rPr>
          <w:rFonts w:ascii="Arial" w:hAnsi="Arial" w:cs="Arial"/>
          <w:sz w:val="22"/>
          <w:szCs w:val="22"/>
        </w:rPr>
        <w:t>o</w:t>
      </w:r>
      <w:r w:rsidRPr="008B1DBD">
        <w:rPr>
          <w:rFonts w:ascii="Arial" w:hAnsi="Arial" w:cs="Arial"/>
          <w:spacing w:val="2"/>
          <w:sz w:val="22"/>
          <w:szCs w:val="22"/>
        </w:rPr>
        <w:t xml:space="preserve"> </w:t>
      </w:r>
      <w:r w:rsidRPr="008B1DBD">
        <w:rPr>
          <w:rFonts w:ascii="Arial" w:hAnsi="Arial" w:cs="Arial"/>
          <w:spacing w:val="-1"/>
          <w:sz w:val="22"/>
          <w:szCs w:val="22"/>
        </w:rPr>
        <w:t xml:space="preserve">Presente Pregão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2"/>
          <w:sz w:val="22"/>
          <w:szCs w:val="22"/>
        </w:rPr>
        <w:t xml:space="preserve"> Prefeitura Municipal de Marilândia do Sul</w:t>
      </w:r>
      <w:r w:rsidRPr="008B1DBD">
        <w:rPr>
          <w:rFonts w:ascii="Arial" w:hAnsi="Arial" w:cs="Arial"/>
          <w:sz w:val="22"/>
          <w:szCs w:val="22"/>
        </w:rPr>
        <w:t>,</w:t>
      </w:r>
      <w:r w:rsidRPr="008B1DBD">
        <w:rPr>
          <w:rFonts w:ascii="Arial" w:hAnsi="Arial" w:cs="Arial"/>
          <w:spacing w:val="4"/>
          <w:sz w:val="22"/>
          <w:szCs w:val="22"/>
        </w:rPr>
        <w:t xml:space="preserve"> </w:t>
      </w:r>
      <w:r w:rsidRPr="008B1DBD">
        <w:rPr>
          <w:rFonts w:ascii="Arial" w:hAnsi="Arial" w:cs="Arial"/>
          <w:spacing w:val="-2"/>
          <w:sz w:val="22"/>
          <w:szCs w:val="22"/>
        </w:rPr>
        <w:t>c</w:t>
      </w:r>
      <w:r w:rsidRPr="008B1DBD">
        <w:rPr>
          <w:rFonts w:ascii="Arial" w:hAnsi="Arial" w:cs="Arial"/>
          <w:spacing w:val="1"/>
          <w:sz w:val="22"/>
          <w:szCs w:val="22"/>
        </w:rPr>
        <w:t>i</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
          <w:sz w:val="22"/>
          <w:szCs w:val="22"/>
        </w:rPr>
        <w:t xml:space="preserve"> d</w:t>
      </w:r>
      <w:r w:rsidRPr="008B1DBD">
        <w:rPr>
          <w:rFonts w:ascii="Arial" w:hAnsi="Arial" w:cs="Arial"/>
          <w:sz w:val="22"/>
          <w:szCs w:val="22"/>
        </w:rPr>
        <w:t xml:space="preserve">a </w:t>
      </w:r>
      <w:r w:rsidRPr="008B1DBD">
        <w:rPr>
          <w:rFonts w:ascii="Arial" w:hAnsi="Arial" w:cs="Arial"/>
          <w:spacing w:val="-1"/>
          <w:sz w:val="22"/>
          <w:szCs w:val="22"/>
        </w:rPr>
        <w:t>o</w:t>
      </w:r>
      <w:r w:rsidRPr="008B1DBD">
        <w:rPr>
          <w:rFonts w:ascii="Arial" w:hAnsi="Arial" w:cs="Arial"/>
          <w:spacing w:val="1"/>
          <w:sz w:val="22"/>
          <w:szCs w:val="22"/>
        </w:rPr>
        <w:t>b</w:t>
      </w:r>
      <w:r w:rsidRPr="008B1DBD">
        <w:rPr>
          <w:rFonts w:ascii="Arial" w:hAnsi="Arial" w:cs="Arial"/>
          <w:spacing w:val="-1"/>
          <w:sz w:val="22"/>
          <w:szCs w:val="22"/>
        </w:rPr>
        <w:t>r</w:t>
      </w:r>
      <w:r w:rsidRPr="008B1DBD">
        <w:rPr>
          <w:rFonts w:ascii="Arial" w:hAnsi="Arial" w:cs="Arial"/>
          <w:spacing w:val="1"/>
          <w:sz w:val="22"/>
          <w:szCs w:val="22"/>
        </w:rPr>
        <w:t>i</w:t>
      </w:r>
      <w:r w:rsidRPr="008B1DBD">
        <w:rPr>
          <w:rFonts w:ascii="Arial" w:hAnsi="Arial" w:cs="Arial"/>
          <w:spacing w:val="-1"/>
          <w:sz w:val="22"/>
          <w:szCs w:val="22"/>
        </w:rPr>
        <w:t>g</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pacing w:val="-1"/>
          <w:sz w:val="22"/>
          <w:szCs w:val="22"/>
        </w:rPr>
        <w:t>or</w:t>
      </w:r>
      <w:r w:rsidRPr="008B1DBD">
        <w:rPr>
          <w:rFonts w:ascii="Arial" w:hAnsi="Arial" w:cs="Arial"/>
          <w:spacing w:val="1"/>
          <w:sz w:val="22"/>
          <w:szCs w:val="22"/>
        </w:rPr>
        <w:t>i</w:t>
      </w:r>
      <w:r w:rsidRPr="008B1DBD">
        <w:rPr>
          <w:rFonts w:ascii="Arial" w:hAnsi="Arial" w:cs="Arial"/>
          <w:spacing w:val="-2"/>
          <w:sz w:val="22"/>
          <w:szCs w:val="22"/>
        </w:rPr>
        <w:t>e</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3"/>
          <w:sz w:val="22"/>
          <w:szCs w:val="22"/>
        </w:rPr>
        <w:t xml:space="preserve"> </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c</w:t>
      </w:r>
      <w:r w:rsidRPr="008B1DBD">
        <w:rPr>
          <w:rFonts w:ascii="Arial" w:hAnsi="Arial" w:cs="Arial"/>
          <w:spacing w:val="-1"/>
          <w:sz w:val="22"/>
          <w:szCs w:val="22"/>
        </w:rPr>
        <w:t>l</w:t>
      </w:r>
      <w:r w:rsidRPr="008B1DBD">
        <w:rPr>
          <w:rFonts w:ascii="Arial" w:hAnsi="Arial" w:cs="Arial"/>
          <w:sz w:val="22"/>
          <w:szCs w:val="22"/>
        </w:rPr>
        <w:t>a</w:t>
      </w:r>
      <w:r w:rsidRPr="008B1DBD">
        <w:rPr>
          <w:rFonts w:ascii="Arial" w:hAnsi="Arial" w:cs="Arial"/>
          <w:spacing w:val="-1"/>
          <w:sz w:val="22"/>
          <w:szCs w:val="22"/>
        </w:rPr>
        <w:t>r</w:t>
      </w:r>
      <w:r w:rsidRPr="008B1DBD">
        <w:rPr>
          <w:rFonts w:ascii="Arial" w:hAnsi="Arial" w:cs="Arial"/>
          <w:sz w:val="22"/>
          <w:szCs w:val="22"/>
        </w:rPr>
        <w:t xml:space="preserve">ar </w:t>
      </w:r>
      <w:r w:rsidRPr="008B1DBD">
        <w:rPr>
          <w:rFonts w:ascii="Arial" w:hAnsi="Arial" w:cs="Arial"/>
          <w:spacing w:val="-1"/>
          <w:sz w:val="22"/>
          <w:szCs w:val="22"/>
        </w:rPr>
        <w:t>o</w:t>
      </w:r>
      <w:r w:rsidRPr="008B1DBD">
        <w:rPr>
          <w:rFonts w:ascii="Arial" w:hAnsi="Arial" w:cs="Arial"/>
          <w:sz w:val="22"/>
          <w:szCs w:val="22"/>
        </w:rPr>
        <w:t>c</w:t>
      </w:r>
      <w:r w:rsidRPr="008B1DBD">
        <w:rPr>
          <w:rFonts w:ascii="Arial" w:hAnsi="Arial" w:cs="Arial"/>
          <w:spacing w:val="-1"/>
          <w:sz w:val="22"/>
          <w:szCs w:val="22"/>
        </w:rPr>
        <w:t>orr</w:t>
      </w:r>
      <w:r w:rsidRPr="008B1DBD">
        <w:rPr>
          <w:rFonts w:ascii="Arial" w:hAnsi="Arial" w:cs="Arial"/>
          <w:spacing w:val="-2"/>
          <w:sz w:val="22"/>
          <w:szCs w:val="22"/>
        </w:rPr>
        <w:t>ê</w:t>
      </w:r>
      <w:r w:rsidRPr="008B1DBD">
        <w:rPr>
          <w:rFonts w:ascii="Arial" w:hAnsi="Arial" w:cs="Arial"/>
          <w:spacing w:val="1"/>
          <w:sz w:val="22"/>
          <w:szCs w:val="22"/>
        </w:rPr>
        <w:t>n</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z w:val="22"/>
          <w:szCs w:val="22"/>
        </w:rPr>
        <w:t xml:space="preserve">as </w:t>
      </w:r>
      <w:r w:rsidRPr="008B1DBD">
        <w:rPr>
          <w:rFonts w:ascii="Arial" w:hAnsi="Arial" w:cs="Arial"/>
          <w:spacing w:val="-2"/>
          <w:sz w:val="22"/>
          <w:szCs w:val="22"/>
        </w:rPr>
        <w:t>s</w:t>
      </w:r>
      <w:r w:rsidRPr="008B1DBD">
        <w:rPr>
          <w:rFonts w:ascii="Arial" w:hAnsi="Arial" w:cs="Arial"/>
          <w:spacing w:val="1"/>
          <w:sz w:val="22"/>
          <w:szCs w:val="22"/>
        </w:rPr>
        <w:t>up</w:t>
      </w:r>
      <w:r w:rsidRPr="008B1DBD">
        <w:rPr>
          <w:rFonts w:ascii="Arial" w:hAnsi="Arial" w:cs="Arial"/>
          <w:spacing w:val="-2"/>
          <w:sz w:val="22"/>
          <w:szCs w:val="22"/>
        </w:rPr>
        <w:t>e</w:t>
      </w:r>
      <w:r w:rsidRPr="008B1DBD">
        <w:rPr>
          <w:rFonts w:ascii="Arial" w:hAnsi="Arial" w:cs="Arial"/>
          <w:spacing w:val="-1"/>
          <w:sz w:val="22"/>
          <w:szCs w:val="22"/>
        </w:rPr>
        <w:t>rv</w:t>
      </w:r>
      <w:r w:rsidRPr="008B1DBD">
        <w:rPr>
          <w:rFonts w:ascii="Arial" w:hAnsi="Arial" w:cs="Arial"/>
          <w:spacing w:val="-2"/>
          <w:sz w:val="22"/>
          <w:szCs w:val="22"/>
        </w:rPr>
        <w:t>e</w:t>
      </w:r>
      <w:r w:rsidRPr="008B1DBD">
        <w:rPr>
          <w:rFonts w:ascii="Arial" w:hAnsi="Arial" w:cs="Arial"/>
          <w:spacing w:val="1"/>
          <w:sz w:val="22"/>
          <w:szCs w:val="22"/>
        </w:rPr>
        <w:t>ni</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pacing w:val="-2"/>
          <w:sz w:val="22"/>
          <w:szCs w:val="22"/>
        </w:rPr>
        <w:t>e</w:t>
      </w:r>
      <w:r w:rsidRPr="008B1DBD">
        <w:rPr>
          <w:rFonts w:ascii="Arial" w:hAnsi="Arial" w:cs="Arial"/>
          <w:sz w:val="22"/>
          <w:szCs w:val="22"/>
        </w:rPr>
        <w:t>s.</w:t>
      </w:r>
    </w:p>
    <w:p w14:paraId="34F02B93" w14:textId="77777777" w:rsidR="00CA2A6C" w:rsidRPr="008B1DBD" w:rsidRDefault="00CA2A6C" w:rsidP="00CA2A6C">
      <w:pPr>
        <w:pStyle w:val="PargrafodaLista"/>
        <w:widowControl w:val="0"/>
        <w:numPr>
          <w:ilvl w:val="0"/>
          <w:numId w:val="20"/>
        </w:numPr>
        <w:autoSpaceDE w:val="0"/>
        <w:autoSpaceDN w:val="0"/>
        <w:adjustRightInd w:val="0"/>
        <w:spacing w:line="360" w:lineRule="auto"/>
        <w:ind w:left="0" w:hanging="11"/>
        <w:jc w:val="both"/>
        <w:rPr>
          <w:rFonts w:ascii="Arial" w:hAnsi="Arial" w:cs="Arial"/>
          <w:sz w:val="22"/>
          <w:szCs w:val="22"/>
        </w:rPr>
      </w:pPr>
      <w:proofErr w:type="gramStart"/>
      <w:r w:rsidRPr="008B1DBD">
        <w:rPr>
          <w:rFonts w:ascii="Arial" w:hAnsi="Arial" w:cs="Arial"/>
          <w:sz w:val="22"/>
          <w:szCs w:val="22"/>
        </w:rPr>
        <w:t xml:space="preserve">(  </w:t>
      </w:r>
      <w:proofErr w:type="gramEnd"/>
      <w:r w:rsidRPr="008B1DBD">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7CC474C6" w14:textId="77777777" w:rsidR="00CA2A6C" w:rsidRPr="008B1DBD" w:rsidRDefault="00CA2A6C" w:rsidP="00CA2A6C">
      <w:pPr>
        <w:pStyle w:val="PargrafodaLista"/>
        <w:widowControl w:val="0"/>
        <w:autoSpaceDE w:val="0"/>
        <w:autoSpaceDN w:val="0"/>
        <w:adjustRightInd w:val="0"/>
        <w:spacing w:line="360" w:lineRule="auto"/>
        <w:ind w:left="0"/>
        <w:jc w:val="both"/>
        <w:rPr>
          <w:rFonts w:ascii="Arial" w:hAnsi="Arial" w:cs="Arial"/>
          <w:sz w:val="22"/>
          <w:szCs w:val="22"/>
        </w:rPr>
      </w:pPr>
      <w:r w:rsidRPr="008B1DBD">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17C0CFFC" w14:textId="77777777" w:rsidR="00CA2A6C" w:rsidRPr="008B1DBD" w:rsidRDefault="00CA2A6C" w:rsidP="00CA2A6C">
      <w:pPr>
        <w:pStyle w:val="PargrafodaLista"/>
        <w:widowControl w:val="0"/>
        <w:numPr>
          <w:ilvl w:val="0"/>
          <w:numId w:val="20"/>
        </w:numPr>
        <w:autoSpaceDE w:val="0"/>
        <w:autoSpaceDN w:val="0"/>
        <w:adjustRightInd w:val="0"/>
        <w:spacing w:line="360" w:lineRule="auto"/>
        <w:ind w:left="0" w:hanging="11"/>
        <w:jc w:val="both"/>
        <w:rPr>
          <w:rFonts w:ascii="Arial" w:hAnsi="Arial" w:cs="Arial"/>
          <w:sz w:val="22"/>
          <w:szCs w:val="22"/>
        </w:rPr>
      </w:pP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pacing w:val="-1"/>
          <w:sz w:val="22"/>
          <w:szCs w:val="22"/>
        </w:rPr>
        <w:t>r</w:t>
      </w:r>
      <w:r w:rsidRPr="008B1DBD">
        <w:rPr>
          <w:rFonts w:ascii="Arial" w:hAnsi="Arial" w:cs="Arial"/>
          <w:sz w:val="22"/>
          <w:szCs w:val="22"/>
        </w:rPr>
        <w:t>e</w:t>
      </w:r>
      <w:r w:rsidRPr="008B1DBD">
        <w:rPr>
          <w:rFonts w:ascii="Arial" w:hAnsi="Arial" w:cs="Arial"/>
          <w:spacing w:val="2"/>
          <w:sz w:val="22"/>
          <w:szCs w:val="22"/>
        </w:rPr>
        <w:t xml:space="preserve"> </w:t>
      </w:r>
      <w:r w:rsidRPr="008B1DBD">
        <w:rPr>
          <w:rFonts w:ascii="Arial" w:hAnsi="Arial" w:cs="Arial"/>
          <w:spacing w:val="-1"/>
          <w:sz w:val="22"/>
          <w:szCs w:val="22"/>
        </w:rPr>
        <w:t>o</w:t>
      </w:r>
      <w:r w:rsidRPr="008B1DBD">
        <w:rPr>
          <w:rFonts w:ascii="Arial" w:hAnsi="Arial" w:cs="Arial"/>
          <w:sz w:val="22"/>
          <w:szCs w:val="22"/>
        </w:rPr>
        <w:t>s</w:t>
      </w:r>
      <w:r w:rsidRPr="008B1DBD">
        <w:rPr>
          <w:rFonts w:ascii="Arial" w:hAnsi="Arial" w:cs="Arial"/>
          <w:spacing w:val="4"/>
          <w:sz w:val="22"/>
          <w:szCs w:val="22"/>
        </w:rPr>
        <w:t xml:space="preserve"> </w:t>
      </w:r>
      <w:r w:rsidRPr="008B1DBD">
        <w:rPr>
          <w:rFonts w:ascii="Arial" w:hAnsi="Arial" w:cs="Arial"/>
          <w:sz w:val="22"/>
          <w:szCs w:val="22"/>
        </w:rPr>
        <w:t>m</w:t>
      </w:r>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1"/>
          <w:sz w:val="22"/>
          <w:szCs w:val="22"/>
        </w:rPr>
        <w:t>b</w:t>
      </w:r>
      <w:r w:rsidRPr="008B1DBD">
        <w:rPr>
          <w:rFonts w:ascii="Arial" w:hAnsi="Arial" w:cs="Arial"/>
          <w:spacing w:val="-1"/>
          <w:sz w:val="22"/>
          <w:szCs w:val="22"/>
        </w:rPr>
        <w:t>ro</w:t>
      </w:r>
      <w:r w:rsidRPr="008B1DBD">
        <w:rPr>
          <w:rFonts w:ascii="Arial" w:hAnsi="Arial" w:cs="Arial"/>
          <w:sz w:val="22"/>
          <w:szCs w:val="22"/>
        </w:rPr>
        <w:t>s</w:t>
      </w:r>
      <w:r w:rsidRPr="008B1DBD">
        <w:rPr>
          <w:rFonts w:ascii="Arial" w:hAnsi="Arial" w:cs="Arial"/>
          <w:spacing w:val="4"/>
          <w:sz w:val="22"/>
          <w:szCs w:val="22"/>
        </w:rPr>
        <w:t xml:space="preserve"> </w:t>
      </w:r>
      <w:r w:rsidRPr="008B1DBD">
        <w:rPr>
          <w:rFonts w:ascii="Arial" w:hAnsi="Arial" w:cs="Arial"/>
          <w:spacing w:val="1"/>
          <w:sz w:val="22"/>
          <w:szCs w:val="22"/>
        </w:rPr>
        <w:t>d</w:t>
      </w:r>
      <w:r w:rsidRPr="008B1DBD">
        <w:rPr>
          <w:rFonts w:ascii="Arial" w:hAnsi="Arial" w:cs="Arial"/>
          <w:sz w:val="22"/>
          <w:szCs w:val="22"/>
        </w:rPr>
        <w:t xml:space="preserve">o </w:t>
      </w:r>
      <w:r w:rsidRPr="008B1DBD">
        <w:rPr>
          <w:rFonts w:ascii="Arial" w:hAnsi="Arial" w:cs="Arial"/>
          <w:spacing w:val="1"/>
          <w:sz w:val="22"/>
          <w:szCs w:val="22"/>
        </w:rPr>
        <w:t>q</w:t>
      </w:r>
      <w:r w:rsidRPr="008B1DBD">
        <w:rPr>
          <w:rFonts w:ascii="Arial" w:hAnsi="Arial" w:cs="Arial"/>
          <w:spacing w:val="-1"/>
          <w:sz w:val="22"/>
          <w:szCs w:val="22"/>
        </w:rPr>
        <w:t>u</w:t>
      </w:r>
      <w:r w:rsidRPr="008B1DBD">
        <w:rPr>
          <w:rFonts w:ascii="Arial" w:hAnsi="Arial" w:cs="Arial"/>
          <w:sz w:val="22"/>
          <w:szCs w:val="22"/>
        </w:rPr>
        <w:t>a</w:t>
      </w:r>
      <w:r w:rsidRPr="008B1DBD">
        <w:rPr>
          <w:rFonts w:ascii="Arial" w:hAnsi="Arial" w:cs="Arial"/>
          <w:spacing w:val="1"/>
          <w:sz w:val="22"/>
          <w:szCs w:val="22"/>
        </w:rPr>
        <w:t>d</w:t>
      </w:r>
      <w:r w:rsidRPr="008B1DBD">
        <w:rPr>
          <w:rFonts w:ascii="Arial" w:hAnsi="Arial" w:cs="Arial"/>
          <w:spacing w:val="-1"/>
          <w:sz w:val="22"/>
          <w:szCs w:val="22"/>
        </w:rPr>
        <w:t>r</w:t>
      </w:r>
      <w:r w:rsidRPr="008B1DBD">
        <w:rPr>
          <w:rFonts w:ascii="Arial" w:hAnsi="Arial" w:cs="Arial"/>
          <w:sz w:val="22"/>
          <w:szCs w:val="22"/>
        </w:rPr>
        <w:t>o</w:t>
      </w:r>
      <w:r w:rsidRPr="008B1DBD">
        <w:rPr>
          <w:rFonts w:ascii="Arial" w:hAnsi="Arial" w:cs="Arial"/>
          <w:spacing w:val="3"/>
          <w:sz w:val="22"/>
          <w:szCs w:val="22"/>
        </w:rPr>
        <w:t xml:space="preserve"> </w:t>
      </w:r>
      <w:r w:rsidRPr="008B1DBD">
        <w:rPr>
          <w:rFonts w:ascii="Arial" w:hAnsi="Arial" w:cs="Arial"/>
          <w:sz w:val="22"/>
          <w:szCs w:val="22"/>
        </w:rPr>
        <w:t>s</w:t>
      </w:r>
      <w:r w:rsidRPr="008B1DBD">
        <w:rPr>
          <w:rFonts w:ascii="Arial" w:hAnsi="Arial" w:cs="Arial"/>
          <w:spacing w:val="-1"/>
          <w:sz w:val="22"/>
          <w:szCs w:val="22"/>
        </w:rPr>
        <w:t>o</w:t>
      </w:r>
      <w:r w:rsidRPr="008B1DBD">
        <w:rPr>
          <w:rFonts w:ascii="Arial" w:hAnsi="Arial" w:cs="Arial"/>
          <w:spacing w:val="-2"/>
          <w:sz w:val="22"/>
          <w:szCs w:val="22"/>
        </w:rPr>
        <w:t>c</w:t>
      </w:r>
      <w:r w:rsidRPr="008B1DBD">
        <w:rPr>
          <w:rFonts w:ascii="Arial" w:hAnsi="Arial" w:cs="Arial"/>
          <w:spacing w:val="1"/>
          <w:sz w:val="22"/>
          <w:szCs w:val="22"/>
        </w:rPr>
        <w:t>i</w:t>
      </w:r>
      <w:r w:rsidRPr="008B1DBD">
        <w:rPr>
          <w:rFonts w:ascii="Arial" w:hAnsi="Arial" w:cs="Arial"/>
          <w:spacing w:val="-2"/>
          <w:sz w:val="22"/>
          <w:szCs w:val="22"/>
        </w:rPr>
        <w:t>e</w:t>
      </w:r>
      <w:r w:rsidRPr="008B1DBD">
        <w:rPr>
          <w:rFonts w:ascii="Arial" w:hAnsi="Arial" w:cs="Arial"/>
          <w:spacing w:val="-1"/>
          <w:sz w:val="22"/>
          <w:szCs w:val="22"/>
        </w:rPr>
        <w:t>t</w:t>
      </w:r>
      <w:r w:rsidRPr="008B1DBD">
        <w:rPr>
          <w:rFonts w:ascii="Arial" w:hAnsi="Arial" w:cs="Arial"/>
          <w:sz w:val="22"/>
          <w:szCs w:val="22"/>
        </w:rPr>
        <w:t>á</w:t>
      </w:r>
      <w:r w:rsidRPr="008B1DBD">
        <w:rPr>
          <w:rFonts w:ascii="Arial" w:hAnsi="Arial" w:cs="Arial"/>
          <w:spacing w:val="-1"/>
          <w:sz w:val="22"/>
          <w:szCs w:val="22"/>
        </w:rPr>
        <w:t>r</w:t>
      </w:r>
      <w:r w:rsidRPr="008B1DBD">
        <w:rPr>
          <w:rFonts w:ascii="Arial" w:hAnsi="Arial" w:cs="Arial"/>
          <w:spacing w:val="1"/>
          <w:sz w:val="22"/>
          <w:szCs w:val="22"/>
        </w:rPr>
        <w:t>i</w:t>
      </w:r>
      <w:r w:rsidRPr="008B1DBD">
        <w:rPr>
          <w:rFonts w:ascii="Arial" w:hAnsi="Arial" w:cs="Arial"/>
          <w:spacing w:val="-1"/>
          <w:sz w:val="22"/>
          <w:szCs w:val="22"/>
        </w:rPr>
        <w:t>o</w:t>
      </w:r>
      <w:r w:rsidRPr="008B1DBD">
        <w:rPr>
          <w:rFonts w:ascii="Arial" w:hAnsi="Arial" w:cs="Arial"/>
          <w:sz w:val="22"/>
          <w:szCs w:val="22"/>
        </w:rPr>
        <w:t>,</w:t>
      </w:r>
      <w:r w:rsidRPr="008B1DBD">
        <w:rPr>
          <w:rFonts w:ascii="Arial" w:hAnsi="Arial" w:cs="Arial"/>
          <w:spacing w:val="2"/>
          <w:sz w:val="22"/>
          <w:szCs w:val="22"/>
        </w:rPr>
        <w:t xml:space="preserve"> </w:t>
      </w:r>
      <w:r w:rsidRPr="008B1DBD">
        <w:rPr>
          <w:rFonts w:ascii="Arial" w:hAnsi="Arial" w:cs="Arial"/>
          <w:spacing w:val="1"/>
          <w:sz w:val="22"/>
          <w:szCs w:val="22"/>
        </w:rPr>
        <w:t>h</w:t>
      </w:r>
      <w:r w:rsidRPr="008B1DBD">
        <w:rPr>
          <w:rFonts w:ascii="Arial" w:hAnsi="Arial" w:cs="Arial"/>
          <w:sz w:val="22"/>
          <w:szCs w:val="22"/>
        </w:rPr>
        <w:t>á</w:t>
      </w:r>
      <w:r w:rsidRPr="008B1DBD">
        <w:rPr>
          <w:rFonts w:ascii="Arial" w:hAnsi="Arial" w:cs="Arial"/>
          <w:spacing w:val="2"/>
          <w:sz w:val="22"/>
          <w:szCs w:val="22"/>
        </w:rPr>
        <w:t xml:space="preserve"> </w:t>
      </w:r>
      <w:r w:rsidRPr="008B1DBD">
        <w:rPr>
          <w:rFonts w:ascii="Arial" w:hAnsi="Arial" w:cs="Arial"/>
          <w:sz w:val="22"/>
          <w:szCs w:val="22"/>
        </w:rPr>
        <w:t>c</w:t>
      </w:r>
      <w:r w:rsidRPr="008B1DBD">
        <w:rPr>
          <w:rFonts w:ascii="Arial" w:hAnsi="Arial" w:cs="Arial"/>
          <w:spacing w:val="-1"/>
          <w:sz w:val="22"/>
          <w:szCs w:val="22"/>
        </w:rPr>
        <w:t>ôn</w:t>
      </w:r>
      <w:r w:rsidRPr="008B1DBD">
        <w:rPr>
          <w:rFonts w:ascii="Arial" w:hAnsi="Arial" w:cs="Arial"/>
          <w:spacing w:val="4"/>
          <w:sz w:val="22"/>
          <w:szCs w:val="22"/>
        </w:rPr>
        <w:t>j</w:t>
      </w:r>
      <w:r w:rsidRPr="008B1DBD">
        <w:rPr>
          <w:rFonts w:ascii="Arial" w:hAnsi="Arial" w:cs="Arial"/>
          <w:spacing w:val="1"/>
          <w:sz w:val="22"/>
          <w:szCs w:val="22"/>
        </w:rPr>
        <w:t>u</w:t>
      </w:r>
      <w:r w:rsidRPr="008B1DBD">
        <w:rPr>
          <w:rFonts w:ascii="Arial" w:hAnsi="Arial" w:cs="Arial"/>
          <w:spacing w:val="-1"/>
          <w:sz w:val="22"/>
          <w:szCs w:val="22"/>
        </w:rPr>
        <w:t>g</w:t>
      </w:r>
      <w:r w:rsidRPr="008B1DBD">
        <w:rPr>
          <w:rFonts w:ascii="Arial" w:hAnsi="Arial" w:cs="Arial"/>
          <w:spacing w:val="-2"/>
          <w:sz w:val="22"/>
          <w:szCs w:val="22"/>
        </w:rPr>
        <w:t>e</w:t>
      </w:r>
      <w:r w:rsidRPr="008B1DBD">
        <w:rPr>
          <w:rFonts w:ascii="Arial" w:hAnsi="Arial" w:cs="Arial"/>
          <w:sz w:val="22"/>
          <w:szCs w:val="22"/>
        </w:rPr>
        <w:t>,</w:t>
      </w:r>
      <w:r w:rsidRPr="008B1DBD">
        <w:rPr>
          <w:rFonts w:ascii="Arial" w:hAnsi="Arial" w:cs="Arial"/>
          <w:spacing w:val="4"/>
          <w:sz w:val="22"/>
          <w:szCs w:val="22"/>
        </w:rPr>
        <w:t xml:space="preserve"> </w:t>
      </w:r>
      <w:r w:rsidRPr="008B1DBD">
        <w:rPr>
          <w:rFonts w:ascii="Arial" w:hAnsi="Arial" w:cs="Arial"/>
          <w:sz w:val="22"/>
          <w:szCs w:val="22"/>
        </w:rPr>
        <w:t>c</w:t>
      </w:r>
      <w:r w:rsidRPr="008B1DBD">
        <w:rPr>
          <w:rFonts w:ascii="Arial" w:hAnsi="Arial" w:cs="Arial"/>
          <w:spacing w:val="-1"/>
          <w:sz w:val="22"/>
          <w:szCs w:val="22"/>
        </w:rPr>
        <w:t>o</w:t>
      </w:r>
      <w:r w:rsidRPr="008B1DBD">
        <w:rPr>
          <w:rFonts w:ascii="Arial" w:hAnsi="Arial" w:cs="Arial"/>
          <w:spacing w:val="-3"/>
          <w:sz w:val="22"/>
          <w:szCs w:val="22"/>
        </w:rPr>
        <w:t>m</w:t>
      </w:r>
      <w:r w:rsidRPr="008B1DBD">
        <w:rPr>
          <w:rFonts w:ascii="Arial" w:hAnsi="Arial" w:cs="Arial"/>
          <w:spacing w:val="1"/>
          <w:sz w:val="22"/>
          <w:szCs w:val="22"/>
        </w:rPr>
        <w:t>p</w:t>
      </w:r>
      <w:r w:rsidRPr="008B1DBD">
        <w:rPr>
          <w:rFonts w:ascii="Arial" w:hAnsi="Arial" w:cs="Arial"/>
          <w:spacing w:val="-2"/>
          <w:sz w:val="22"/>
          <w:szCs w:val="22"/>
        </w:rPr>
        <w:t>a</w:t>
      </w:r>
      <w:r w:rsidRPr="008B1DBD">
        <w:rPr>
          <w:rFonts w:ascii="Arial" w:hAnsi="Arial" w:cs="Arial"/>
          <w:spacing w:val="-1"/>
          <w:sz w:val="22"/>
          <w:szCs w:val="22"/>
        </w:rPr>
        <w:t>n</w:t>
      </w:r>
      <w:r w:rsidRPr="008B1DBD">
        <w:rPr>
          <w:rFonts w:ascii="Arial" w:hAnsi="Arial" w:cs="Arial"/>
          <w:spacing w:val="1"/>
          <w:sz w:val="22"/>
          <w:szCs w:val="22"/>
        </w:rPr>
        <w:t>h</w:t>
      </w:r>
      <w:r w:rsidRPr="008B1DBD">
        <w:rPr>
          <w:rFonts w:ascii="Arial" w:hAnsi="Arial" w:cs="Arial"/>
          <w:spacing w:val="-2"/>
          <w:sz w:val="22"/>
          <w:szCs w:val="22"/>
        </w:rPr>
        <w:t>e</w:t>
      </w:r>
      <w:r w:rsidRPr="008B1DBD">
        <w:rPr>
          <w:rFonts w:ascii="Arial" w:hAnsi="Arial" w:cs="Arial"/>
          <w:spacing w:val="1"/>
          <w:sz w:val="22"/>
          <w:szCs w:val="22"/>
        </w:rPr>
        <w:t>i</w:t>
      </w:r>
      <w:r w:rsidRPr="008B1DBD">
        <w:rPr>
          <w:rFonts w:ascii="Arial" w:hAnsi="Arial" w:cs="Arial"/>
          <w:spacing w:val="-1"/>
          <w:sz w:val="22"/>
          <w:szCs w:val="22"/>
        </w:rPr>
        <w:t>r</w:t>
      </w:r>
      <w:r w:rsidRPr="008B1DBD">
        <w:rPr>
          <w:rFonts w:ascii="Arial" w:hAnsi="Arial" w:cs="Arial"/>
          <w:sz w:val="22"/>
          <w:szCs w:val="22"/>
        </w:rPr>
        <w:t>o</w:t>
      </w:r>
      <w:r w:rsidRPr="008B1DBD">
        <w:rPr>
          <w:rFonts w:ascii="Arial" w:hAnsi="Arial" w:cs="Arial"/>
          <w:spacing w:val="3"/>
          <w:sz w:val="22"/>
          <w:szCs w:val="22"/>
        </w:rPr>
        <w:t xml:space="preserve"> </w:t>
      </w:r>
      <w:r w:rsidRPr="008B1DBD">
        <w:rPr>
          <w:rFonts w:ascii="Arial" w:hAnsi="Arial" w:cs="Arial"/>
          <w:spacing w:val="-1"/>
          <w:sz w:val="22"/>
          <w:szCs w:val="22"/>
        </w:rPr>
        <w:t>o</w:t>
      </w:r>
      <w:r w:rsidRPr="008B1DBD">
        <w:rPr>
          <w:rFonts w:ascii="Arial" w:hAnsi="Arial" w:cs="Arial"/>
          <w:sz w:val="22"/>
          <w:szCs w:val="22"/>
        </w:rPr>
        <w:t>u</w:t>
      </w:r>
      <w:r w:rsidRPr="008B1DBD">
        <w:rPr>
          <w:rFonts w:ascii="Arial" w:hAnsi="Arial" w:cs="Arial"/>
          <w:spacing w:val="2"/>
          <w:sz w:val="22"/>
          <w:szCs w:val="22"/>
        </w:rPr>
        <w:t xml:space="preserve"> </w:t>
      </w:r>
      <w:r w:rsidRPr="008B1DBD">
        <w:rPr>
          <w:rFonts w:ascii="Arial" w:hAnsi="Arial" w:cs="Arial"/>
          <w:spacing w:val="1"/>
          <w:sz w:val="22"/>
          <w:szCs w:val="22"/>
        </w:rPr>
        <w:t>p</w:t>
      </w:r>
      <w:r w:rsidRPr="008B1DBD">
        <w:rPr>
          <w:rFonts w:ascii="Arial" w:hAnsi="Arial" w:cs="Arial"/>
          <w:sz w:val="22"/>
          <w:szCs w:val="22"/>
        </w:rPr>
        <w:t>a</w:t>
      </w:r>
      <w:r w:rsidRPr="008B1DBD">
        <w:rPr>
          <w:rFonts w:ascii="Arial" w:hAnsi="Arial" w:cs="Arial"/>
          <w:spacing w:val="-3"/>
          <w:sz w:val="22"/>
          <w:szCs w:val="22"/>
        </w:rPr>
        <w:t>r</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2"/>
          <w:sz w:val="22"/>
          <w:szCs w:val="22"/>
        </w:rPr>
        <w:t xml:space="preserve"> </w:t>
      </w:r>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4"/>
          <w:sz w:val="22"/>
          <w:szCs w:val="22"/>
        </w:rPr>
        <w:t xml:space="preserve"> </w:t>
      </w:r>
      <w:r w:rsidRPr="008B1DBD">
        <w:rPr>
          <w:rFonts w:ascii="Arial" w:hAnsi="Arial" w:cs="Arial"/>
          <w:spacing w:val="-1"/>
          <w:sz w:val="22"/>
          <w:szCs w:val="22"/>
        </w:rPr>
        <w:t>l</w:t>
      </w:r>
      <w:r w:rsidRPr="008B1DBD">
        <w:rPr>
          <w:rFonts w:ascii="Arial" w:hAnsi="Arial" w:cs="Arial"/>
          <w:spacing w:val="1"/>
          <w:sz w:val="22"/>
          <w:szCs w:val="22"/>
        </w:rPr>
        <w:t>in</w:t>
      </w:r>
      <w:r w:rsidRPr="008B1DBD">
        <w:rPr>
          <w:rFonts w:ascii="Arial" w:hAnsi="Arial" w:cs="Arial"/>
          <w:spacing w:val="-1"/>
          <w:sz w:val="22"/>
          <w:szCs w:val="22"/>
        </w:rPr>
        <w:t>h</w:t>
      </w:r>
      <w:r w:rsidRPr="008B1DBD">
        <w:rPr>
          <w:rFonts w:ascii="Arial" w:hAnsi="Arial" w:cs="Arial"/>
          <w:sz w:val="22"/>
          <w:szCs w:val="22"/>
        </w:rPr>
        <w:t>a</w:t>
      </w:r>
      <w:r w:rsidRPr="008B1DBD">
        <w:rPr>
          <w:rFonts w:ascii="Arial" w:hAnsi="Arial" w:cs="Arial"/>
          <w:spacing w:val="4"/>
          <w:sz w:val="22"/>
          <w:szCs w:val="22"/>
        </w:rPr>
        <w:t xml:space="preserve"> </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t</w:t>
      </w:r>
      <w:r w:rsidRPr="008B1DBD">
        <w:rPr>
          <w:rFonts w:ascii="Arial" w:hAnsi="Arial" w:cs="Arial"/>
          <w:spacing w:val="-2"/>
          <w:sz w:val="22"/>
          <w:szCs w:val="22"/>
        </w:rPr>
        <w:t>a</w:t>
      </w:r>
      <w:r w:rsidRPr="008B1DBD">
        <w:rPr>
          <w:rFonts w:ascii="Arial" w:hAnsi="Arial" w:cs="Arial"/>
          <w:sz w:val="22"/>
          <w:szCs w:val="22"/>
        </w:rPr>
        <w:t>,</w:t>
      </w:r>
      <w:r w:rsidRPr="008B1DBD">
        <w:rPr>
          <w:rFonts w:ascii="Arial" w:hAnsi="Arial" w:cs="Arial"/>
          <w:spacing w:val="4"/>
          <w:sz w:val="22"/>
          <w:szCs w:val="22"/>
        </w:rPr>
        <w:t xml:space="preserve"> </w:t>
      </w:r>
      <w:r w:rsidRPr="008B1DBD">
        <w:rPr>
          <w:rFonts w:ascii="Arial" w:hAnsi="Arial" w:cs="Arial"/>
          <w:sz w:val="22"/>
          <w:szCs w:val="22"/>
        </w:rPr>
        <w:t>c</w:t>
      </w:r>
      <w:r w:rsidRPr="008B1DBD">
        <w:rPr>
          <w:rFonts w:ascii="Arial" w:hAnsi="Arial" w:cs="Arial"/>
          <w:spacing w:val="-1"/>
          <w:sz w:val="22"/>
          <w:szCs w:val="22"/>
        </w:rPr>
        <w:t>ol</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pacing w:val="-2"/>
          <w:sz w:val="22"/>
          <w:szCs w:val="22"/>
        </w:rPr>
        <w:t>e</w:t>
      </w:r>
      <w:r w:rsidRPr="008B1DBD">
        <w:rPr>
          <w:rFonts w:ascii="Arial" w:hAnsi="Arial" w:cs="Arial"/>
          <w:spacing w:val="-1"/>
          <w:sz w:val="22"/>
          <w:szCs w:val="22"/>
        </w:rPr>
        <w:t>r</w:t>
      </w:r>
      <w:r w:rsidRPr="008B1DBD">
        <w:rPr>
          <w:rFonts w:ascii="Arial" w:hAnsi="Arial" w:cs="Arial"/>
          <w:sz w:val="22"/>
          <w:szCs w:val="22"/>
        </w:rPr>
        <w:t>al</w:t>
      </w:r>
      <w:r w:rsidRPr="008B1DBD">
        <w:rPr>
          <w:rFonts w:ascii="Arial" w:hAnsi="Arial" w:cs="Arial"/>
          <w:spacing w:val="2"/>
          <w:sz w:val="22"/>
          <w:szCs w:val="22"/>
        </w:rPr>
        <w:t xml:space="preserve"> </w:t>
      </w:r>
      <w:r w:rsidRPr="008B1DBD">
        <w:rPr>
          <w:rFonts w:ascii="Arial" w:hAnsi="Arial" w:cs="Arial"/>
          <w:spacing w:val="-1"/>
          <w:sz w:val="22"/>
          <w:szCs w:val="22"/>
        </w:rPr>
        <w:t>o</w:t>
      </w:r>
      <w:r w:rsidRPr="008B1DBD">
        <w:rPr>
          <w:rFonts w:ascii="Arial" w:hAnsi="Arial" w:cs="Arial"/>
          <w:sz w:val="22"/>
          <w:szCs w:val="22"/>
        </w:rPr>
        <w:t>u</w:t>
      </w:r>
      <w:r w:rsidRPr="008B1DBD">
        <w:rPr>
          <w:rFonts w:ascii="Arial" w:hAnsi="Arial" w:cs="Arial"/>
          <w:spacing w:val="3"/>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o</w:t>
      </w:r>
      <w:r w:rsidRPr="008B1DBD">
        <w:rPr>
          <w:rFonts w:ascii="Arial" w:hAnsi="Arial" w:cs="Arial"/>
          <w:sz w:val="22"/>
          <w:szCs w:val="22"/>
        </w:rPr>
        <w:t>r</w:t>
      </w:r>
      <w:r w:rsidRPr="008B1DBD">
        <w:rPr>
          <w:rFonts w:ascii="Arial" w:hAnsi="Arial" w:cs="Arial"/>
          <w:spacing w:val="3"/>
          <w:sz w:val="22"/>
          <w:szCs w:val="22"/>
        </w:rPr>
        <w:t xml:space="preserve"> </w:t>
      </w:r>
      <w:r w:rsidRPr="008B1DBD">
        <w:rPr>
          <w:rFonts w:ascii="Arial" w:hAnsi="Arial" w:cs="Arial"/>
          <w:sz w:val="22"/>
          <w:szCs w:val="22"/>
        </w:rPr>
        <w:t>a</w:t>
      </w:r>
      <w:r w:rsidRPr="008B1DBD">
        <w:rPr>
          <w:rFonts w:ascii="Arial" w:hAnsi="Arial" w:cs="Arial"/>
          <w:spacing w:val="-3"/>
          <w:sz w:val="22"/>
          <w:szCs w:val="22"/>
        </w:rPr>
        <w:t>f</w:t>
      </w:r>
      <w:r w:rsidRPr="008B1DBD">
        <w:rPr>
          <w:rFonts w:ascii="Arial" w:hAnsi="Arial" w:cs="Arial"/>
          <w:spacing w:val="1"/>
          <w:sz w:val="22"/>
          <w:szCs w:val="22"/>
        </w:rPr>
        <w:t>i</w:t>
      </w:r>
      <w:r w:rsidRPr="008B1DBD">
        <w:rPr>
          <w:rFonts w:ascii="Arial" w:hAnsi="Arial" w:cs="Arial"/>
          <w:spacing w:val="-1"/>
          <w:sz w:val="22"/>
          <w:szCs w:val="22"/>
        </w:rPr>
        <w:t>n</w:t>
      </w:r>
      <w:r w:rsidRPr="008B1DBD">
        <w:rPr>
          <w:rFonts w:ascii="Arial" w:hAnsi="Arial" w:cs="Arial"/>
          <w:spacing w:val="1"/>
          <w:sz w:val="22"/>
          <w:szCs w:val="22"/>
        </w:rPr>
        <w:t>i</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w:t>
      </w:r>
      <w:r w:rsidRPr="008B1DBD">
        <w:rPr>
          <w:rFonts w:ascii="Arial" w:hAnsi="Arial" w:cs="Arial"/>
          <w:spacing w:val="2"/>
          <w:sz w:val="22"/>
          <w:szCs w:val="22"/>
        </w:rPr>
        <w:t xml:space="preserve"> </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z w:val="22"/>
          <w:szCs w:val="22"/>
        </w:rPr>
        <w:t>é</w:t>
      </w:r>
      <w:r w:rsidRPr="008B1DBD">
        <w:rPr>
          <w:rFonts w:ascii="Arial" w:hAnsi="Arial" w:cs="Arial"/>
          <w:spacing w:val="2"/>
          <w:sz w:val="22"/>
          <w:szCs w:val="22"/>
        </w:rPr>
        <w:t xml:space="preserve"> </w:t>
      </w:r>
      <w:r w:rsidRPr="008B1DBD">
        <w:rPr>
          <w:rFonts w:ascii="Arial" w:hAnsi="Arial" w:cs="Arial"/>
          <w:sz w:val="22"/>
          <w:szCs w:val="22"/>
        </w:rPr>
        <w:t xml:space="preserve">o </w:t>
      </w:r>
      <w:r w:rsidRPr="008B1DBD">
        <w:rPr>
          <w:rFonts w:ascii="Arial" w:hAnsi="Arial" w:cs="Arial"/>
          <w:spacing w:val="1"/>
          <w:sz w:val="22"/>
          <w:szCs w:val="22"/>
        </w:rPr>
        <w:t>t</w:t>
      </w:r>
      <w:r w:rsidRPr="008B1DBD">
        <w:rPr>
          <w:rFonts w:ascii="Arial" w:hAnsi="Arial" w:cs="Arial"/>
          <w:spacing w:val="-2"/>
          <w:sz w:val="22"/>
          <w:szCs w:val="22"/>
        </w:rPr>
        <w:t>e</w:t>
      </w:r>
      <w:r w:rsidRPr="008B1DBD">
        <w:rPr>
          <w:rFonts w:ascii="Arial" w:hAnsi="Arial" w:cs="Arial"/>
          <w:spacing w:val="-1"/>
          <w:sz w:val="22"/>
          <w:szCs w:val="22"/>
        </w:rPr>
        <w:t>r</w:t>
      </w:r>
      <w:r w:rsidRPr="008B1DBD">
        <w:rPr>
          <w:rFonts w:ascii="Arial" w:hAnsi="Arial" w:cs="Arial"/>
          <w:sz w:val="22"/>
          <w:szCs w:val="22"/>
        </w:rPr>
        <w:t>c</w:t>
      </w:r>
      <w:r w:rsidRPr="008B1DBD">
        <w:rPr>
          <w:rFonts w:ascii="Arial" w:hAnsi="Arial" w:cs="Arial"/>
          <w:spacing w:val="-2"/>
          <w:sz w:val="22"/>
          <w:szCs w:val="22"/>
        </w:rPr>
        <w:t>e</w:t>
      </w:r>
      <w:r w:rsidRPr="008B1DBD">
        <w:rPr>
          <w:rFonts w:ascii="Arial" w:hAnsi="Arial" w:cs="Arial"/>
          <w:spacing w:val="1"/>
          <w:sz w:val="22"/>
          <w:szCs w:val="22"/>
        </w:rPr>
        <w:t>i</w:t>
      </w:r>
      <w:r w:rsidRPr="008B1DBD">
        <w:rPr>
          <w:rFonts w:ascii="Arial" w:hAnsi="Arial" w:cs="Arial"/>
          <w:spacing w:val="-1"/>
          <w:sz w:val="22"/>
          <w:szCs w:val="22"/>
        </w:rPr>
        <w:t>r</w:t>
      </w:r>
      <w:r w:rsidRPr="008B1DBD">
        <w:rPr>
          <w:rFonts w:ascii="Arial" w:hAnsi="Arial" w:cs="Arial"/>
          <w:sz w:val="22"/>
          <w:szCs w:val="22"/>
        </w:rPr>
        <w:t>o</w:t>
      </w:r>
      <w:r w:rsidRPr="008B1DBD">
        <w:rPr>
          <w:rFonts w:ascii="Arial" w:hAnsi="Arial" w:cs="Arial"/>
          <w:spacing w:val="3"/>
          <w:sz w:val="22"/>
          <w:szCs w:val="22"/>
        </w:rPr>
        <w:t xml:space="preserve"> </w:t>
      </w:r>
      <w:r w:rsidRPr="008B1DBD">
        <w:rPr>
          <w:rFonts w:ascii="Arial" w:hAnsi="Arial" w:cs="Arial"/>
          <w:spacing w:val="-1"/>
          <w:sz w:val="22"/>
          <w:szCs w:val="22"/>
        </w:rPr>
        <w:t>gr</w:t>
      </w:r>
      <w:r w:rsidRPr="008B1DBD">
        <w:rPr>
          <w:rFonts w:ascii="Arial" w:hAnsi="Arial" w:cs="Arial"/>
          <w:sz w:val="22"/>
          <w:szCs w:val="22"/>
        </w:rPr>
        <w:t>a</w:t>
      </w:r>
      <w:r w:rsidRPr="008B1DBD">
        <w:rPr>
          <w:rFonts w:ascii="Arial" w:hAnsi="Arial" w:cs="Arial"/>
          <w:spacing w:val="1"/>
          <w:sz w:val="22"/>
          <w:szCs w:val="22"/>
        </w:rPr>
        <w:t>u</w:t>
      </w:r>
      <w:r w:rsidRPr="008B1DBD">
        <w:rPr>
          <w:rFonts w:ascii="Arial" w:hAnsi="Arial" w:cs="Arial"/>
          <w:sz w:val="22"/>
          <w:szCs w:val="22"/>
        </w:rPr>
        <w:t xml:space="preserve">, </w:t>
      </w:r>
      <w:r w:rsidRPr="008B1DBD">
        <w:rPr>
          <w:rFonts w:ascii="Arial" w:hAnsi="Arial" w:cs="Arial"/>
          <w:spacing w:val="1"/>
          <w:sz w:val="22"/>
          <w:szCs w:val="22"/>
        </w:rPr>
        <w:t>i</w:t>
      </w:r>
      <w:r w:rsidRPr="008B1DBD">
        <w:rPr>
          <w:rFonts w:ascii="Arial" w:hAnsi="Arial" w:cs="Arial"/>
          <w:spacing w:val="-1"/>
          <w:sz w:val="22"/>
          <w:szCs w:val="22"/>
        </w:rPr>
        <w:t>n</w:t>
      </w:r>
      <w:r w:rsidRPr="008B1DBD">
        <w:rPr>
          <w:rFonts w:ascii="Arial" w:hAnsi="Arial" w:cs="Arial"/>
          <w:sz w:val="22"/>
          <w:szCs w:val="22"/>
        </w:rPr>
        <w:t>c</w:t>
      </w:r>
      <w:r w:rsidRPr="008B1DBD">
        <w:rPr>
          <w:rFonts w:ascii="Arial" w:hAnsi="Arial" w:cs="Arial"/>
          <w:spacing w:val="-1"/>
          <w:sz w:val="22"/>
          <w:szCs w:val="22"/>
        </w:rPr>
        <w:t>l</w:t>
      </w:r>
      <w:r w:rsidRPr="008B1DBD">
        <w:rPr>
          <w:rFonts w:ascii="Arial" w:hAnsi="Arial" w:cs="Arial"/>
          <w:spacing w:val="1"/>
          <w:sz w:val="22"/>
          <w:szCs w:val="22"/>
        </w:rPr>
        <w:t>u</w:t>
      </w:r>
      <w:r w:rsidRPr="008B1DBD">
        <w:rPr>
          <w:rFonts w:ascii="Arial" w:hAnsi="Arial" w:cs="Arial"/>
          <w:sz w:val="22"/>
          <w:szCs w:val="22"/>
        </w:rPr>
        <w:t>s</w:t>
      </w:r>
      <w:r w:rsidRPr="008B1DBD">
        <w:rPr>
          <w:rFonts w:ascii="Arial" w:hAnsi="Arial" w:cs="Arial"/>
          <w:spacing w:val="1"/>
          <w:sz w:val="22"/>
          <w:szCs w:val="22"/>
        </w:rPr>
        <w:t>i</w:t>
      </w:r>
      <w:r w:rsidRPr="008B1DBD">
        <w:rPr>
          <w:rFonts w:ascii="Arial" w:hAnsi="Arial" w:cs="Arial"/>
          <w:spacing w:val="-1"/>
          <w:sz w:val="22"/>
          <w:szCs w:val="22"/>
        </w:rPr>
        <w:t>v</w:t>
      </w:r>
      <w:r w:rsidRPr="008B1DBD">
        <w:rPr>
          <w:rFonts w:ascii="Arial" w:hAnsi="Arial" w:cs="Arial"/>
          <w:spacing w:val="-2"/>
          <w:sz w:val="22"/>
          <w:szCs w:val="22"/>
        </w:rPr>
        <w:t>e</w:t>
      </w:r>
      <w:r w:rsidRPr="008B1DBD">
        <w:rPr>
          <w:rFonts w:ascii="Arial" w:hAnsi="Arial" w:cs="Arial"/>
          <w:sz w:val="22"/>
          <w:szCs w:val="22"/>
        </w:rPr>
        <w:t>,</w:t>
      </w:r>
      <w:r w:rsidRPr="008B1DBD">
        <w:rPr>
          <w:rFonts w:ascii="Arial" w:hAnsi="Arial" w:cs="Arial"/>
          <w:spacing w:val="4"/>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4"/>
          <w:sz w:val="22"/>
          <w:szCs w:val="22"/>
        </w:rPr>
        <w:t xml:space="preserve"> </w:t>
      </w:r>
      <w:r w:rsidRPr="008B1DBD">
        <w:rPr>
          <w:rFonts w:ascii="Arial" w:hAnsi="Arial" w:cs="Arial"/>
          <w:spacing w:val="-2"/>
          <w:sz w:val="22"/>
          <w:szCs w:val="22"/>
        </w:rPr>
        <w:t>a</w:t>
      </w:r>
      <w:r w:rsidRPr="008B1DBD">
        <w:rPr>
          <w:rFonts w:ascii="Arial" w:hAnsi="Arial" w:cs="Arial"/>
          <w:spacing w:val="1"/>
          <w:sz w:val="22"/>
          <w:szCs w:val="22"/>
        </w:rPr>
        <w:t>ut</w:t>
      </w:r>
      <w:r w:rsidRPr="008B1DBD">
        <w:rPr>
          <w:rFonts w:ascii="Arial" w:hAnsi="Arial" w:cs="Arial"/>
          <w:spacing w:val="-1"/>
          <w:sz w:val="22"/>
          <w:szCs w:val="22"/>
        </w:rPr>
        <w:t>ori</w:t>
      </w:r>
      <w:r w:rsidRPr="008B1DBD">
        <w:rPr>
          <w:rFonts w:ascii="Arial" w:hAnsi="Arial" w:cs="Arial"/>
          <w:spacing w:val="1"/>
          <w:sz w:val="22"/>
          <w:szCs w:val="22"/>
        </w:rPr>
        <w:t>d</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n</w:t>
      </w:r>
      <w:r w:rsidRPr="008B1DBD">
        <w:rPr>
          <w:rFonts w:ascii="Arial" w:hAnsi="Arial" w:cs="Arial"/>
          <w:spacing w:val="-1"/>
          <w:sz w:val="22"/>
          <w:szCs w:val="22"/>
        </w:rPr>
        <w:t>o</w:t>
      </w:r>
      <w:r w:rsidRPr="008B1DBD">
        <w:rPr>
          <w:rFonts w:ascii="Arial" w:hAnsi="Arial" w:cs="Arial"/>
          <w:sz w:val="22"/>
          <w:szCs w:val="22"/>
        </w:rPr>
        <w:t>m</w:t>
      </w:r>
      <w:r w:rsidRPr="008B1DBD">
        <w:rPr>
          <w:rFonts w:ascii="Arial" w:hAnsi="Arial" w:cs="Arial"/>
          <w:spacing w:val="-2"/>
          <w:sz w:val="22"/>
          <w:szCs w:val="22"/>
        </w:rPr>
        <w:t>e</w:t>
      </w:r>
      <w:r w:rsidRPr="008B1DBD">
        <w:rPr>
          <w:rFonts w:ascii="Arial" w:hAnsi="Arial" w:cs="Arial"/>
          <w:sz w:val="22"/>
          <w:szCs w:val="22"/>
        </w:rPr>
        <w:t>a</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pacing w:val="-1"/>
          <w:sz w:val="22"/>
          <w:szCs w:val="22"/>
        </w:rPr>
        <w:t>o</w:t>
      </w:r>
      <w:r w:rsidRPr="008B1DBD">
        <w:rPr>
          <w:rFonts w:ascii="Arial" w:hAnsi="Arial" w:cs="Arial"/>
          <w:sz w:val="22"/>
          <w:szCs w:val="22"/>
        </w:rPr>
        <w:t>u</w:t>
      </w:r>
      <w:r w:rsidRPr="008B1DBD">
        <w:rPr>
          <w:rFonts w:ascii="Arial" w:hAnsi="Arial" w:cs="Arial"/>
          <w:spacing w:val="2"/>
          <w:sz w:val="22"/>
          <w:szCs w:val="22"/>
        </w:rPr>
        <w:t xml:space="preserve"> </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rv</w:t>
      </w:r>
      <w:r w:rsidRPr="008B1DBD">
        <w:rPr>
          <w:rFonts w:ascii="Arial" w:hAnsi="Arial" w:cs="Arial"/>
          <w:spacing w:val="1"/>
          <w:sz w:val="22"/>
          <w:szCs w:val="22"/>
        </w:rPr>
        <w:t>id</w:t>
      </w:r>
      <w:r w:rsidRPr="008B1DBD">
        <w:rPr>
          <w:rFonts w:ascii="Arial" w:hAnsi="Arial" w:cs="Arial"/>
          <w:spacing w:val="-1"/>
          <w:sz w:val="22"/>
          <w:szCs w:val="22"/>
        </w:rPr>
        <w:t>o</w:t>
      </w:r>
      <w:r w:rsidRPr="008B1DBD">
        <w:rPr>
          <w:rFonts w:ascii="Arial" w:hAnsi="Arial" w:cs="Arial"/>
          <w:sz w:val="22"/>
          <w:szCs w:val="22"/>
        </w:rPr>
        <w:t>r</w:t>
      </w:r>
      <w:r w:rsidRPr="008B1DBD">
        <w:rPr>
          <w:rFonts w:ascii="Arial" w:hAnsi="Arial" w:cs="Arial"/>
          <w:spacing w:val="1"/>
          <w:sz w:val="22"/>
          <w:szCs w:val="22"/>
        </w:rPr>
        <w:t xml:space="preserve"> in</w:t>
      </w:r>
      <w:r w:rsidRPr="008B1DBD">
        <w:rPr>
          <w:rFonts w:ascii="Arial" w:hAnsi="Arial" w:cs="Arial"/>
          <w:spacing w:val="-1"/>
          <w:sz w:val="22"/>
          <w:szCs w:val="22"/>
        </w:rPr>
        <w:t>v</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1"/>
          <w:sz w:val="22"/>
          <w:szCs w:val="22"/>
        </w:rPr>
        <w:t>t</w:t>
      </w:r>
      <w:r w:rsidRPr="008B1DBD">
        <w:rPr>
          <w:rFonts w:ascii="Arial" w:hAnsi="Arial" w:cs="Arial"/>
          <w:spacing w:val="-1"/>
          <w:sz w:val="22"/>
          <w:szCs w:val="22"/>
        </w:rPr>
        <w:t>i</w:t>
      </w:r>
      <w:r w:rsidRPr="008B1DBD">
        <w:rPr>
          <w:rFonts w:ascii="Arial" w:hAnsi="Arial" w:cs="Arial"/>
          <w:spacing w:val="1"/>
          <w:sz w:val="22"/>
          <w:szCs w:val="22"/>
        </w:rPr>
        <w:t>nd</w:t>
      </w:r>
      <w:r w:rsidRPr="008B1DBD">
        <w:rPr>
          <w:rFonts w:ascii="Arial" w:hAnsi="Arial" w:cs="Arial"/>
          <w:sz w:val="22"/>
          <w:szCs w:val="22"/>
        </w:rPr>
        <w:t>o</w:t>
      </w:r>
      <w:r w:rsidRPr="008B1DBD">
        <w:rPr>
          <w:rFonts w:ascii="Arial" w:hAnsi="Arial" w:cs="Arial"/>
          <w:spacing w:val="2"/>
          <w:sz w:val="22"/>
          <w:szCs w:val="22"/>
        </w:rPr>
        <w:t xml:space="preserve"> </w:t>
      </w:r>
      <w:r w:rsidRPr="008B1DBD">
        <w:rPr>
          <w:rFonts w:ascii="Arial" w:hAnsi="Arial" w:cs="Arial"/>
          <w:spacing w:val="-2"/>
          <w:sz w:val="22"/>
          <w:szCs w:val="22"/>
        </w:rPr>
        <w:t>e</w:t>
      </w:r>
      <w:r w:rsidRPr="008B1DBD">
        <w:rPr>
          <w:rFonts w:ascii="Arial" w:hAnsi="Arial" w:cs="Arial"/>
          <w:sz w:val="22"/>
          <w:szCs w:val="22"/>
        </w:rPr>
        <w:t>m</w:t>
      </w:r>
      <w:r w:rsidRPr="008B1DBD">
        <w:rPr>
          <w:rFonts w:ascii="Arial" w:hAnsi="Arial" w:cs="Arial"/>
          <w:spacing w:val="3"/>
          <w:sz w:val="22"/>
          <w:szCs w:val="22"/>
        </w:rPr>
        <w:t xml:space="preserve"> </w:t>
      </w:r>
      <w:r w:rsidRPr="008B1DBD">
        <w:rPr>
          <w:rFonts w:ascii="Arial" w:hAnsi="Arial" w:cs="Arial"/>
          <w:sz w:val="22"/>
          <w:szCs w:val="22"/>
        </w:rPr>
        <w:t>ca</w:t>
      </w:r>
      <w:r w:rsidRPr="008B1DBD">
        <w:rPr>
          <w:rFonts w:ascii="Arial" w:hAnsi="Arial" w:cs="Arial"/>
          <w:spacing w:val="-1"/>
          <w:sz w:val="22"/>
          <w:szCs w:val="22"/>
        </w:rPr>
        <w:t>rg</w:t>
      </w:r>
      <w:r w:rsidRPr="008B1DBD">
        <w:rPr>
          <w:rFonts w:ascii="Arial" w:hAnsi="Arial" w:cs="Arial"/>
          <w:sz w:val="22"/>
          <w:szCs w:val="22"/>
        </w:rPr>
        <w:t>o</w:t>
      </w:r>
      <w:r w:rsidRPr="008B1DBD">
        <w:rPr>
          <w:rFonts w:ascii="Arial" w:hAnsi="Arial" w:cs="Arial"/>
          <w:spacing w:val="2"/>
          <w:sz w:val="22"/>
          <w:szCs w:val="22"/>
        </w:rPr>
        <w:t xml:space="preserve"> </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di</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çã</w:t>
      </w:r>
      <w:r w:rsidRPr="008B1DBD">
        <w:rPr>
          <w:rFonts w:ascii="Arial" w:hAnsi="Arial" w:cs="Arial"/>
          <w:spacing w:val="-1"/>
          <w:sz w:val="22"/>
          <w:szCs w:val="22"/>
        </w:rPr>
        <w:t>o</w:t>
      </w:r>
      <w:r w:rsidRPr="008B1DBD">
        <w:rPr>
          <w:rFonts w:ascii="Arial" w:hAnsi="Arial" w:cs="Arial"/>
          <w:sz w:val="22"/>
          <w:szCs w:val="22"/>
        </w:rPr>
        <w:t>,</w:t>
      </w:r>
      <w:r w:rsidRPr="008B1DBD">
        <w:rPr>
          <w:rFonts w:ascii="Arial" w:hAnsi="Arial" w:cs="Arial"/>
          <w:spacing w:val="1"/>
          <w:sz w:val="22"/>
          <w:szCs w:val="22"/>
        </w:rPr>
        <w:t xml:space="preserve"> </w:t>
      </w:r>
      <w:r w:rsidRPr="008B1DBD">
        <w:rPr>
          <w:rFonts w:ascii="Arial" w:hAnsi="Arial" w:cs="Arial"/>
          <w:sz w:val="22"/>
          <w:szCs w:val="22"/>
        </w:rPr>
        <w:t>c</w:t>
      </w:r>
      <w:r w:rsidRPr="008B1DBD">
        <w:rPr>
          <w:rFonts w:ascii="Arial" w:hAnsi="Arial" w:cs="Arial"/>
          <w:spacing w:val="1"/>
          <w:sz w:val="22"/>
          <w:szCs w:val="22"/>
        </w:rPr>
        <w:t>h</w:t>
      </w:r>
      <w:r w:rsidRPr="008B1DBD">
        <w:rPr>
          <w:rFonts w:ascii="Arial" w:hAnsi="Arial" w:cs="Arial"/>
          <w:spacing w:val="-2"/>
          <w:sz w:val="22"/>
          <w:szCs w:val="22"/>
        </w:rPr>
        <w:t>e</w:t>
      </w:r>
      <w:r w:rsidRPr="008B1DBD">
        <w:rPr>
          <w:rFonts w:ascii="Arial" w:hAnsi="Arial" w:cs="Arial"/>
          <w:spacing w:val="-3"/>
          <w:sz w:val="22"/>
          <w:szCs w:val="22"/>
        </w:rPr>
        <w:t>f</w:t>
      </w:r>
      <w:r w:rsidRPr="008B1DBD">
        <w:rPr>
          <w:rFonts w:ascii="Arial" w:hAnsi="Arial" w:cs="Arial"/>
          <w:spacing w:val="1"/>
          <w:sz w:val="22"/>
          <w:szCs w:val="22"/>
        </w:rPr>
        <w:t>i</w:t>
      </w:r>
      <w:r w:rsidRPr="008B1DBD">
        <w:rPr>
          <w:rFonts w:ascii="Arial" w:hAnsi="Arial" w:cs="Arial"/>
          <w:sz w:val="22"/>
          <w:szCs w:val="22"/>
        </w:rPr>
        <w:t>a</w:t>
      </w:r>
      <w:r w:rsidRPr="008B1DBD">
        <w:rPr>
          <w:rFonts w:ascii="Arial" w:hAnsi="Arial" w:cs="Arial"/>
          <w:spacing w:val="4"/>
          <w:sz w:val="22"/>
          <w:szCs w:val="22"/>
        </w:rPr>
        <w:t xml:space="preserve"> </w:t>
      </w:r>
      <w:r w:rsidRPr="008B1DBD">
        <w:rPr>
          <w:rFonts w:ascii="Arial" w:hAnsi="Arial" w:cs="Arial"/>
          <w:spacing w:val="-1"/>
          <w:sz w:val="22"/>
          <w:szCs w:val="22"/>
        </w:rPr>
        <w:t>o</w:t>
      </w:r>
      <w:r w:rsidRPr="008B1DBD">
        <w:rPr>
          <w:rFonts w:ascii="Arial" w:hAnsi="Arial" w:cs="Arial"/>
          <w:sz w:val="22"/>
          <w:szCs w:val="22"/>
        </w:rPr>
        <w:t>u</w:t>
      </w:r>
      <w:r w:rsidRPr="008B1DBD">
        <w:rPr>
          <w:rFonts w:ascii="Arial" w:hAnsi="Arial" w:cs="Arial"/>
          <w:spacing w:val="4"/>
          <w:sz w:val="22"/>
          <w:szCs w:val="22"/>
        </w:rPr>
        <w:t xml:space="preserve"> </w:t>
      </w:r>
      <w:r w:rsidRPr="008B1DBD">
        <w:rPr>
          <w:rFonts w:ascii="Arial" w:hAnsi="Arial" w:cs="Arial"/>
          <w:sz w:val="22"/>
          <w:szCs w:val="22"/>
        </w:rPr>
        <w:t>a</w:t>
      </w:r>
      <w:r w:rsidRPr="008B1DBD">
        <w:rPr>
          <w:rFonts w:ascii="Arial" w:hAnsi="Arial" w:cs="Arial"/>
          <w:spacing w:val="-3"/>
          <w:sz w:val="22"/>
          <w:szCs w:val="22"/>
        </w:rPr>
        <w:t>s</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z w:val="22"/>
          <w:szCs w:val="22"/>
        </w:rPr>
        <w:t>ss</w:t>
      </w:r>
      <w:r w:rsidRPr="008B1DBD">
        <w:rPr>
          <w:rFonts w:ascii="Arial" w:hAnsi="Arial" w:cs="Arial"/>
          <w:spacing w:val="-1"/>
          <w:sz w:val="22"/>
          <w:szCs w:val="22"/>
        </w:rPr>
        <w:t>o</w:t>
      </w:r>
      <w:r w:rsidRPr="008B1DBD">
        <w:rPr>
          <w:rFonts w:ascii="Arial" w:hAnsi="Arial" w:cs="Arial"/>
          <w:spacing w:val="9"/>
          <w:sz w:val="22"/>
          <w:szCs w:val="22"/>
        </w:rPr>
        <w:t>r</w:t>
      </w:r>
      <w:r w:rsidRPr="008B1DBD">
        <w:rPr>
          <w:rFonts w:ascii="Arial" w:hAnsi="Arial" w:cs="Arial"/>
          <w:sz w:val="22"/>
          <w:szCs w:val="22"/>
        </w:rPr>
        <w:t>am</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pacing w:val="-1"/>
          <w:sz w:val="22"/>
          <w:szCs w:val="22"/>
        </w:rPr>
        <w:t>o vinculado à Secretaria Municipal Requisitante ou Secretaria Municipal de Compras e Licitações</w:t>
      </w:r>
      <w:r w:rsidRPr="008B1DBD">
        <w:rPr>
          <w:rFonts w:ascii="Arial" w:hAnsi="Arial" w:cs="Arial"/>
          <w:sz w:val="22"/>
          <w:szCs w:val="22"/>
        </w:rPr>
        <w:t>,</w:t>
      </w:r>
      <w:r w:rsidRPr="008B1DBD">
        <w:rPr>
          <w:rFonts w:ascii="Arial" w:hAnsi="Arial" w:cs="Arial"/>
          <w:spacing w:val="4"/>
          <w:sz w:val="22"/>
          <w:szCs w:val="22"/>
        </w:rPr>
        <w:t xml:space="preserve"> ou ainda, de servidor designado </w:t>
      </w:r>
      <w:r w:rsidRPr="008B1DBD">
        <w:rPr>
          <w:rFonts w:ascii="Arial" w:hAnsi="Arial" w:cs="Arial"/>
          <w:spacing w:val="-1"/>
          <w:sz w:val="22"/>
          <w:szCs w:val="22"/>
        </w:rPr>
        <w:t>p</w:t>
      </w:r>
      <w:r w:rsidRPr="008B1DBD">
        <w:rPr>
          <w:rFonts w:ascii="Arial" w:hAnsi="Arial" w:cs="Arial"/>
          <w:sz w:val="22"/>
          <w:szCs w:val="22"/>
        </w:rPr>
        <w:t>a</w:t>
      </w:r>
      <w:r w:rsidRPr="008B1DBD">
        <w:rPr>
          <w:rFonts w:ascii="Arial" w:hAnsi="Arial" w:cs="Arial"/>
          <w:spacing w:val="-1"/>
          <w:sz w:val="22"/>
          <w:szCs w:val="22"/>
        </w:rPr>
        <w:t>r</w:t>
      </w:r>
      <w:r w:rsidRPr="008B1DBD">
        <w:rPr>
          <w:rFonts w:ascii="Arial" w:hAnsi="Arial" w:cs="Arial"/>
          <w:sz w:val="22"/>
          <w:szCs w:val="22"/>
        </w:rPr>
        <w:t xml:space="preserve">a o </w:t>
      </w:r>
      <w:r w:rsidRPr="008B1DBD">
        <w:rPr>
          <w:rFonts w:ascii="Arial" w:hAnsi="Arial" w:cs="Arial"/>
          <w:spacing w:val="-2"/>
          <w:sz w:val="22"/>
          <w:szCs w:val="22"/>
        </w:rPr>
        <w:t>e</w:t>
      </w:r>
      <w:r w:rsidRPr="008B1DBD">
        <w:rPr>
          <w:rFonts w:ascii="Arial" w:hAnsi="Arial" w:cs="Arial"/>
          <w:spacing w:val="1"/>
          <w:sz w:val="22"/>
          <w:szCs w:val="22"/>
        </w:rPr>
        <w:t>x</w:t>
      </w:r>
      <w:r w:rsidRPr="008B1DBD">
        <w:rPr>
          <w:rFonts w:ascii="Arial" w:hAnsi="Arial" w:cs="Arial"/>
          <w:spacing w:val="-2"/>
          <w:sz w:val="22"/>
          <w:szCs w:val="22"/>
        </w:rPr>
        <w:t>e</w:t>
      </w:r>
      <w:r w:rsidRPr="008B1DBD">
        <w:rPr>
          <w:rFonts w:ascii="Arial" w:hAnsi="Arial" w:cs="Arial"/>
          <w:spacing w:val="-1"/>
          <w:sz w:val="22"/>
          <w:szCs w:val="22"/>
        </w:rPr>
        <w:t>r</w:t>
      </w:r>
      <w:r w:rsidRPr="008B1DBD">
        <w:rPr>
          <w:rFonts w:ascii="Arial" w:hAnsi="Arial" w:cs="Arial"/>
          <w:sz w:val="22"/>
          <w:szCs w:val="22"/>
        </w:rPr>
        <w:t>c</w:t>
      </w:r>
      <w:r w:rsidRPr="008B1DBD">
        <w:rPr>
          <w:rFonts w:ascii="Arial" w:hAnsi="Arial" w:cs="Arial"/>
          <w:spacing w:val="1"/>
          <w:sz w:val="22"/>
          <w:szCs w:val="22"/>
        </w:rPr>
        <w:t>í</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z w:val="22"/>
          <w:szCs w:val="22"/>
        </w:rPr>
        <w:t xml:space="preserve">o </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z w:val="22"/>
          <w:szCs w:val="22"/>
        </w:rPr>
        <w:t>ca</w:t>
      </w:r>
      <w:r w:rsidRPr="008B1DBD">
        <w:rPr>
          <w:rFonts w:ascii="Arial" w:hAnsi="Arial" w:cs="Arial"/>
          <w:spacing w:val="-1"/>
          <w:sz w:val="22"/>
          <w:szCs w:val="22"/>
        </w:rPr>
        <w:t>rg</w:t>
      </w:r>
      <w:r w:rsidRPr="008B1DBD">
        <w:rPr>
          <w:rFonts w:ascii="Arial" w:hAnsi="Arial" w:cs="Arial"/>
          <w:sz w:val="22"/>
          <w:szCs w:val="22"/>
        </w:rPr>
        <w:t xml:space="preserve">o </w:t>
      </w:r>
      <w:r w:rsidRPr="008B1DBD">
        <w:rPr>
          <w:rFonts w:ascii="Arial" w:hAnsi="Arial" w:cs="Arial"/>
          <w:spacing w:val="-2"/>
          <w:sz w:val="22"/>
          <w:szCs w:val="22"/>
        </w:rPr>
        <w:t>e</w:t>
      </w:r>
      <w:r w:rsidRPr="008B1DBD">
        <w:rPr>
          <w:rFonts w:ascii="Arial" w:hAnsi="Arial" w:cs="Arial"/>
          <w:sz w:val="22"/>
          <w:szCs w:val="22"/>
        </w:rPr>
        <w:t xml:space="preserve">m </w:t>
      </w:r>
      <w:r w:rsidRPr="008B1DBD">
        <w:rPr>
          <w:rFonts w:ascii="Arial" w:hAnsi="Arial" w:cs="Arial"/>
          <w:spacing w:val="1"/>
          <w:sz w:val="22"/>
          <w:szCs w:val="22"/>
        </w:rPr>
        <w:t>c</w:t>
      </w:r>
      <w:r w:rsidRPr="008B1DBD">
        <w:rPr>
          <w:rFonts w:ascii="Arial" w:hAnsi="Arial" w:cs="Arial"/>
          <w:sz w:val="22"/>
          <w:szCs w:val="22"/>
        </w:rPr>
        <w:t xml:space="preserve">omissão </w:t>
      </w:r>
      <w:r w:rsidRPr="008B1DBD">
        <w:rPr>
          <w:rFonts w:ascii="Arial" w:hAnsi="Arial" w:cs="Arial"/>
          <w:spacing w:val="-1"/>
          <w:sz w:val="22"/>
          <w:szCs w:val="22"/>
        </w:rPr>
        <w:t>o</w:t>
      </w:r>
      <w:r w:rsidRPr="008B1DBD">
        <w:rPr>
          <w:rFonts w:ascii="Arial" w:hAnsi="Arial" w:cs="Arial"/>
          <w:sz w:val="22"/>
          <w:szCs w:val="22"/>
        </w:rPr>
        <w:t>u</w:t>
      </w:r>
      <w:r w:rsidRPr="008B1DBD">
        <w:rPr>
          <w:rFonts w:ascii="Arial" w:hAnsi="Arial" w:cs="Arial"/>
          <w:spacing w:val="2"/>
          <w:sz w:val="22"/>
          <w:szCs w:val="22"/>
        </w:rPr>
        <w:t xml:space="preserve"> </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z w:val="22"/>
          <w:szCs w:val="22"/>
        </w:rPr>
        <w:t>c</w:t>
      </w:r>
      <w:r w:rsidRPr="008B1DBD">
        <w:rPr>
          <w:rFonts w:ascii="Arial" w:hAnsi="Arial" w:cs="Arial"/>
          <w:spacing w:val="-1"/>
          <w:sz w:val="22"/>
          <w:szCs w:val="22"/>
        </w:rPr>
        <w:t>o</w:t>
      </w:r>
      <w:r w:rsidRPr="008B1DBD">
        <w:rPr>
          <w:rFonts w:ascii="Arial" w:hAnsi="Arial" w:cs="Arial"/>
          <w:spacing w:val="1"/>
          <w:sz w:val="22"/>
          <w:szCs w:val="22"/>
        </w:rPr>
        <w:t>n</w:t>
      </w:r>
      <w:r w:rsidRPr="008B1DBD">
        <w:rPr>
          <w:rFonts w:ascii="Arial" w:hAnsi="Arial" w:cs="Arial"/>
          <w:spacing w:val="-1"/>
          <w:sz w:val="22"/>
          <w:szCs w:val="22"/>
        </w:rPr>
        <w:t>f</w:t>
      </w:r>
      <w:r w:rsidRPr="008B1DBD">
        <w:rPr>
          <w:rFonts w:ascii="Arial" w:hAnsi="Arial" w:cs="Arial"/>
          <w:spacing w:val="1"/>
          <w:sz w:val="22"/>
          <w:szCs w:val="22"/>
        </w:rPr>
        <w:t>i</w:t>
      </w:r>
      <w:r w:rsidRPr="008B1DBD">
        <w:rPr>
          <w:rFonts w:ascii="Arial" w:hAnsi="Arial" w:cs="Arial"/>
          <w:spacing w:val="-2"/>
          <w:sz w:val="22"/>
          <w:szCs w:val="22"/>
        </w:rPr>
        <w:t>a</w:t>
      </w:r>
      <w:r w:rsidRPr="008B1DBD">
        <w:rPr>
          <w:rFonts w:ascii="Arial" w:hAnsi="Arial" w:cs="Arial"/>
          <w:spacing w:val="1"/>
          <w:sz w:val="22"/>
          <w:szCs w:val="22"/>
        </w:rPr>
        <w:t>n</w:t>
      </w:r>
      <w:r w:rsidRPr="008B1DBD">
        <w:rPr>
          <w:rFonts w:ascii="Arial" w:hAnsi="Arial" w:cs="Arial"/>
          <w:spacing w:val="-2"/>
          <w:sz w:val="22"/>
          <w:szCs w:val="22"/>
        </w:rPr>
        <w:t>ç</w:t>
      </w:r>
      <w:r w:rsidRPr="008B1DBD">
        <w:rPr>
          <w:rFonts w:ascii="Arial" w:hAnsi="Arial" w:cs="Arial"/>
          <w:sz w:val="22"/>
          <w:szCs w:val="22"/>
        </w:rPr>
        <w:t>a,</w:t>
      </w:r>
      <w:r w:rsidRPr="008B1DBD">
        <w:rPr>
          <w:rFonts w:ascii="Arial" w:hAnsi="Arial" w:cs="Arial"/>
          <w:spacing w:val="1"/>
          <w:sz w:val="22"/>
          <w:szCs w:val="22"/>
        </w:rPr>
        <w:t xml:space="preserve"> </w:t>
      </w:r>
      <w:r w:rsidRPr="008B1DBD">
        <w:rPr>
          <w:rFonts w:ascii="Arial" w:hAnsi="Arial" w:cs="Arial"/>
          <w:sz w:val="22"/>
          <w:szCs w:val="22"/>
        </w:rPr>
        <w:t>c</w:t>
      </w:r>
      <w:r w:rsidRPr="008B1DBD">
        <w:rPr>
          <w:rFonts w:ascii="Arial" w:hAnsi="Arial" w:cs="Arial"/>
          <w:spacing w:val="-1"/>
          <w:sz w:val="22"/>
          <w:szCs w:val="22"/>
        </w:rPr>
        <w:t>o</w:t>
      </w:r>
      <w:r w:rsidRPr="008B1DBD">
        <w:rPr>
          <w:rFonts w:ascii="Arial" w:hAnsi="Arial" w:cs="Arial"/>
          <w:spacing w:val="-3"/>
          <w:sz w:val="22"/>
          <w:szCs w:val="22"/>
        </w:rPr>
        <w:t>m</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ee</w:t>
      </w:r>
      <w:r w:rsidRPr="008B1DBD">
        <w:rPr>
          <w:rFonts w:ascii="Arial" w:hAnsi="Arial" w:cs="Arial"/>
          <w:spacing w:val="1"/>
          <w:sz w:val="22"/>
          <w:szCs w:val="22"/>
        </w:rPr>
        <w:t>nd</w:t>
      </w:r>
      <w:r w:rsidRPr="008B1DBD">
        <w:rPr>
          <w:rFonts w:ascii="Arial" w:hAnsi="Arial" w:cs="Arial"/>
          <w:spacing w:val="-1"/>
          <w:sz w:val="22"/>
          <w:szCs w:val="22"/>
        </w:rPr>
        <w:t>i</w:t>
      </w:r>
      <w:r w:rsidRPr="008B1DBD">
        <w:rPr>
          <w:rFonts w:ascii="Arial" w:hAnsi="Arial" w:cs="Arial"/>
          <w:spacing w:val="1"/>
          <w:sz w:val="22"/>
          <w:szCs w:val="22"/>
        </w:rPr>
        <w:t>d</w:t>
      </w:r>
      <w:r w:rsidRPr="008B1DBD">
        <w:rPr>
          <w:rFonts w:ascii="Arial" w:hAnsi="Arial" w:cs="Arial"/>
          <w:sz w:val="22"/>
          <w:szCs w:val="22"/>
        </w:rPr>
        <w:t>o a</w:t>
      </w:r>
      <w:r w:rsidRPr="008B1DBD">
        <w:rPr>
          <w:rFonts w:ascii="Arial" w:hAnsi="Arial" w:cs="Arial"/>
          <w:spacing w:val="-1"/>
          <w:sz w:val="22"/>
          <w:szCs w:val="22"/>
        </w:rPr>
        <w:t>j</w:t>
      </w:r>
      <w:r w:rsidRPr="008B1DBD">
        <w:rPr>
          <w:rFonts w:ascii="Arial" w:hAnsi="Arial" w:cs="Arial"/>
          <w:spacing w:val="1"/>
          <w:sz w:val="22"/>
          <w:szCs w:val="22"/>
        </w:rPr>
        <w:t>u</w:t>
      </w:r>
      <w:r w:rsidRPr="008B1DBD">
        <w:rPr>
          <w:rFonts w:ascii="Arial" w:hAnsi="Arial" w:cs="Arial"/>
          <w:sz w:val="22"/>
          <w:szCs w:val="22"/>
        </w:rPr>
        <w:t>s</w:t>
      </w:r>
      <w:r w:rsidRPr="008B1DBD">
        <w:rPr>
          <w:rFonts w:ascii="Arial" w:hAnsi="Arial" w:cs="Arial"/>
          <w:spacing w:val="1"/>
          <w:sz w:val="22"/>
          <w:szCs w:val="22"/>
        </w:rPr>
        <w:t>t</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z w:val="22"/>
          <w:szCs w:val="22"/>
        </w:rPr>
        <w:t>m</w:t>
      </w:r>
      <w:r w:rsidRPr="008B1DBD">
        <w:rPr>
          <w:rFonts w:ascii="Arial" w:hAnsi="Arial" w:cs="Arial"/>
          <w:spacing w:val="-2"/>
          <w:sz w:val="22"/>
          <w:szCs w:val="22"/>
        </w:rPr>
        <w:t>e</w:t>
      </w:r>
      <w:r w:rsidRPr="008B1DBD">
        <w:rPr>
          <w:rFonts w:ascii="Arial" w:hAnsi="Arial" w:cs="Arial"/>
          <w:spacing w:val="-1"/>
          <w:sz w:val="22"/>
          <w:szCs w:val="22"/>
        </w:rPr>
        <w:t>d</w:t>
      </w:r>
      <w:r w:rsidRPr="008B1DBD">
        <w:rPr>
          <w:rFonts w:ascii="Arial" w:hAnsi="Arial" w:cs="Arial"/>
          <w:spacing w:val="1"/>
          <w:sz w:val="22"/>
          <w:szCs w:val="22"/>
        </w:rPr>
        <w:t>i</w:t>
      </w:r>
      <w:r w:rsidRPr="008B1DBD">
        <w:rPr>
          <w:rFonts w:ascii="Arial" w:hAnsi="Arial" w:cs="Arial"/>
          <w:spacing w:val="-2"/>
          <w:sz w:val="22"/>
          <w:szCs w:val="22"/>
        </w:rPr>
        <w:t>a</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1"/>
          <w:sz w:val="22"/>
          <w:szCs w:val="22"/>
        </w:rPr>
        <w:t>i</w:t>
      </w:r>
      <w:r w:rsidRPr="008B1DBD">
        <w:rPr>
          <w:rFonts w:ascii="Arial" w:hAnsi="Arial" w:cs="Arial"/>
          <w:spacing w:val="-4"/>
          <w:sz w:val="22"/>
          <w:szCs w:val="22"/>
        </w:rPr>
        <w:t>g</w:t>
      </w:r>
      <w:r w:rsidRPr="008B1DBD">
        <w:rPr>
          <w:rFonts w:ascii="Arial" w:hAnsi="Arial" w:cs="Arial"/>
          <w:spacing w:val="1"/>
          <w:sz w:val="22"/>
          <w:szCs w:val="22"/>
        </w:rPr>
        <w:t>n</w:t>
      </w:r>
      <w:r w:rsidRPr="008B1DBD">
        <w:rPr>
          <w:rFonts w:ascii="Arial" w:hAnsi="Arial" w:cs="Arial"/>
          <w:spacing w:val="-2"/>
          <w:sz w:val="22"/>
          <w:szCs w:val="22"/>
        </w:rPr>
        <w:t>a</w:t>
      </w:r>
      <w:r w:rsidRPr="008B1DBD">
        <w:rPr>
          <w:rFonts w:ascii="Arial" w:hAnsi="Arial" w:cs="Arial"/>
          <w:sz w:val="22"/>
          <w:szCs w:val="22"/>
        </w:rPr>
        <w:t xml:space="preserve">ção </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pacing w:val="1"/>
          <w:sz w:val="22"/>
          <w:szCs w:val="22"/>
        </w:rPr>
        <w:t>p</w:t>
      </w:r>
      <w:r w:rsidRPr="008B1DBD">
        <w:rPr>
          <w:rFonts w:ascii="Arial" w:hAnsi="Arial" w:cs="Arial"/>
          <w:spacing w:val="-1"/>
          <w:sz w:val="22"/>
          <w:szCs w:val="22"/>
        </w:rPr>
        <w:t>ro</w:t>
      </w:r>
      <w:r w:rsidRPr="008B1DBD">
        <w:rPr>
          <w:rFonts w:ascii="Arial" w:hAnsi="Arial" w:cs="Arial"/>
          <w:sz w:val="22"/>
          <w:szCs w:val="22"/>
        </w:rPr>
        <w:t>ca</w:t>
      </w:r>
      <w:r w:rsidRPr="008B1DBD">
        <w:rPr>
          <w:rFonts w:ascii="Arial" w:hAnsi="Arial" w:cs="Arial"/>
          <w:spacing w:val="-3"/>
          <w:sz w:val="22"/>
          <w:szCs w:val="22"/>
        </w:rPr>
        <w:t>s</w:t>
      </w:r>
      <w:r w:rsidRPr="008B1DBD">
        <w:rPr>
          <w:rFonts w:ascii="Arial" w:hAnsi="Arial" w:cs="Arial"/>
          <w:sz w:val="22"/>
          <w:szCs w:val="22"/>
        </w:rPr>
        <w:t>?</w:t>
      </w:r>
      <w:r w:rsidRPr="008B1DBD">
        <w:rPr>
          <w:rFonts w:ascii="Arial" w:hAnsi="Arial" w:cs="Arial"/>
          <w:spacing w:val="-1"/>
          <w:sz w:val="22"/>
          <w:szCs w:val="22"/>
        </w:rPr>
        <w:t xml:space="preserve"> (S</w:t>
      </w:r>
      <w:r w:rsidRPr="008B1DBD">
        <w:rPr>
          <w:rFonts w:ascii="Arial" w:hAnsi="Arial" w:cs="Arial"/>
          <w:spacing w:val="1"/>
          <w:sz w:val="22"/>
          <w:szCs w:val="22"/>
        </w:rPr>
        <w:t>ú</w:t>
      </w:r>
      <w:r w:rsidRPr="008B1DBD">
        <w:rPr>
          <w:rFonts w:ascii="Arial" w:hAnsi="Arial" w:cs="Arial"/>
          <w:sz w:val="22"/>
          <w:szCs w:val="22"/>
        </w:rPr>
        <w:t>m</w:t>
      </w:r>
      <w:r w:rsidRPr="008B1DBD">
        <w:rPr>
          <w:rFonts w:ascii="Arial" w:hAnsi="Arial" w:cs="Arial"/>
          <w:spacing w:val="1"/>
          <w:sz w:val="22"/>
          <w:szCs w:val="22"/>
        </w:rPr>
        <w:t>u</w:t>
      </w:r>
      <w:r w:rsidRPr="008B1DBD">
        <w:rPr>
          <w:rFonts w:ascii="Arial" w:hAnsi="Arial" w:cs="Arial"/>
          <w:spacing w:val="-1"/>
          <w:sz w:val="22"/>
          <w:szCs w:val="22"/>
        </w:rPr>
        <w:t>l</w:t>
      </w:r>
      <w:r w:rsidRPr="008B1DBD">
        <w:rPr>
          <w:rFonts w:ascii="Arial" w:hAnsi="Arial" w:cs="Arial"/>
          <w:sz w:val="22"/>
          <w:szCs w:val="22"/>
        </w:rPr>
        <w:t>a</w:t>
      </w:r>
      <w:r w:rsidRPr="008B1DBD">
        <w:rPr>
          <w:rFonts w:ascii="Arial" w:hAnsi="Arial" w:cs="Arial"/>
          <w:spacing w:val="1"/>
          <w:sz w:val="22"/>
          <w:szCs w:val="22"/>
        </w:rPr>
        <w:t xml:space="preserve"> </w:t>
      </w:r>
      <w:r w:rsidRPr="008B1DBD">
        <w:rPr>
          <w:rFonts w:ascii="Arial" w:hAnsi="Arial" w:cs="Arial"/>
          <w:spacing w:val="-1"/>
          <w:sz w:val="22"/>
          <w:szCs w:val="22"/>
        </w:rPr>
        <w:t>vi</w:t>
      </w:r>
      <w:r w:rsidRPr="008B1DBD">
        <w:rPr>
          <w:rFonts w:ascii="Arial" w:hAnsi="Arial" w:cs="Arial"/>
          <w:spacing w:val="1"/>
          <w:sz w:val="22"/>
          <w:szCs w:val="22"/>
        </w:rPr>
        <w:t>n</w:t>
      </w:r>
      <w:r w:rsidRPr="008B1DBD">
        <w:rPr>
          <w:rFonts w:ascii="Arial" w:hAnsi="Arial" w:cs="Arial"/>
          <w:spacing w:val="-2"/>
          <w:sz w:val="22"/>
          <w:szCs w:val="22"/>
        </w:rPr>
        <w:t>c</w:t>
      </w:r>
      <w:r w:rsidRPr="008B1DBD">
        <w:rPr>
          <w:rFonts w:ascii="Arial" w:hAnsi="Arial" w:cs="Arial"/>
          <w:spacing w:val="1"/>
          <w:sz w:val="22"/>
          <w:szCs w:val="22"/>
        </w:rPr>
        <w:t>u</w:t>
      </w:r>
      <w:r w:rsidRPr="008B1DBD">
        <w:rPr>
          <w:rFonts w:ascii="Arial" w:hAnsi="Arial" w:cs="Arial"/>
          <w:spacing w:val="-1"/>
          <w:sz w:val="22"/>
          <w:szCs w:val="22"/>
        </w:rPr>
        <w:t>l</w:t>
      </w:r>
      <w:r w:rsidRPr="008B1DBD">
        <w:rPr>
          <w:rFonts w:ascii="Arial" w:hAnsi="Arial" w:cs="Arial"/>
          <w:spacing w:val="-2"/>
          <w:sz w:val="22"/>
          <w:szCs w:val="22"/>
        </w:rPr>
        <w:t>a</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
          <w:sz w:val="22"/>
          <w:szCs w:val="22"/>
        </w:rPr>
        <w:t xml:space="preserve"> n</w:t>
      </w:r>
      <w:r w:rsidRPr="008B1DBD">
        <w:rPr>
          <w:rFonts w:ascii="Arial" w:hAnsi="Arial" w:cs="Arial"/>
          <w:sz w:val="22"/>
          <w:szCs w:val="22"/>
        </w:rPr>
        <w:t>º</w:t>
      </w:r>
      <w:r w:rsidRPr="008B1DBD">
        <w:rPr>
          <w:rFonts w:ascii="Arial" w:hAnsi="Arial" w:cs="Arial"/>
          <w:spacing w:val="-1"/>
          <w:sz w:val="22"/>
          <w:szCs w:val="22"/>
        </w:rPr>
        <w:t xml:space="preserve"> </w:t>
      </w:r>
      <w:r w:rsidRPr="008B1DBD">
        <w:rPr>
          <w:rFonts w:ascii="Arial" w:hAnsi="Arial" w:cs="Arial"/>
          <w:spacing w:val="1"/>
          <w:sz w:val="22"/>
          <w:szCs w:val="22"/>
        </w:rPr>
        <w:t>1</w:t>
      </w:r>
      <w:r w:rsidRPr="008B1DBD">
        <w:rPr>
          <w:rFonts w:ascii="Arial" w:hAnsi="Arial" w:cs="Arial"/>
          <w:sz w:val="22"/>
          <w:szCs w:val="22"/>
        </w:rPr>
        <w:t>3</w:t>
      </w:r>
      <w:r w:rsidRPr="008B1DBD">
        <w:rPr>
          <w:rFonts w:ascii="Arial" w:hAnsi="Arial" w:cs="Arial"/>
          <w:spacing w:val="4"/>
          <w:sz w:val="22"/>
          <w:szCs w:val="22"/>
        </w:rPr>
        <w:t xml:space="preserve"> </w:t>
      </w:r>
      <w:r w:rsidRPr="008B1DBD">
        <w:rPr>
          <w:rFonts w:ascii="Arial" w:hAnsi="Arial" w:cs="Arial"/>
          <w:sz w:val="22"/>
          <w:szCs w:val="22"/>
        </w:rPr>
        <w:t xml:space="preserve">- </w:t>
      </w:r>
      <w:r w:rsidRPr="008B1DBD">
        <w:rPr>
          <w:rFonts w:ascii="Arial" w:hAnsi="Arial" w:cs="Arial"/>
          <w:spacing w:val="-1"/>
          <w:sz w:val="22"/>
          <w:szCs w:val="22"/>
        </w:rPr>
        <w:t>S</w:t>
      </w:r>
      <w:r w:rsidRPr="008B1DBD">
        <w:rPr>
          <w:rFonts w:ascii="Arial" w:hAnsi="Arial" w:cs="Arial"/>
          <w:spacing w:val="-2"/>
          <w:sz w:val="22"/>
          <w:szCs w:val="22"/>
        </w:rPr>
        <w:t>T</w:t>
      </w:r>
      <w:r w:rsidRPr="008B1DBD">
        <w:rPr>
          <w:rFonts w:ascii="Arial" w:hAnsi="Arial" w:cs="Arial"/>
          <w:spacing w:val="-3"/>
          <w:sz w:val="22"/>
          <w:szCs w:val="22"/>
        </w:rPr>
        <w:t>F</w:t>
      </w:r>
      <w:r w:rsidRPr="008B1DBD">
        <w:rPr>
          <w:rFonts w:ascii="Arial" w:hAnsi="Arial" w:cs="Arial"/>
          <w:sz w:val="22"/>
          <w:szCs w:val="22"/>
        </w:rPr>
        <w:t>)</w:t>
      </w:r>
    </w:p>
    <w:p w14:paraId="5AF7BA5B" w14:textId="77777777" w:rsidR="00CA2A6C" w:rsidRPr="008B1DBD" w:rsidRDefault="00CA2A6C" w:rsidP="00CA2A6C">
      <w:pPr>
        <w:widowControl w:val="0"/>
        <w:autoSpaceDE w:val="0"/>
        <w:autoSpaceDN w:val="0"/>
        <w:adjustRightInd w:val="0"/>
        <w:spacing w:line="360" w:lineRule="auto"/>
        <w:jc w:val="both"/>
        <w:rPr>
          <w:rFonts w:ascii="Arial" w:hAnsi="Arial" w:cs="Arial"/>
          <w:sz w:val="22"/>
          <w:szCs w:val="22"/>
        </w:rPr>
      </w:pPr>
      <w:proofErr w:type="gramStart"/>
      <w:r w:rsidRPr="008B1DBD">
        <w:rPr>
          <w:rFonts w:ascii="Arial" w:hAnsi="Arial" w:cs="Arial"/>
          <w:sz w:val="22"/>
          <w:szCs w:val="22"/>
        </w:rPr>
        <w:t xml:space="preserve">( </w:t>
      </w:r>
      <w:r w:rsidRPr="008B1DBD">
        <w:rPr>
          <w:rFonts w:ascii="Arial" w:hAnsi="Arial" w:cs="Arial"/>
          <w:spacing w:val="1"/>
          <w:sz w:val="22"/>
          <w:szCs w:val="22"/>
        </w:rPr>
        <w:t xml:space="preserve"> </w:t>
      </w:r>
      <w:r w:rsidRPr="008B1DBD">
        <w:rPr>
          <w:rFonts w:ascii="Arial" w:hAnsi="Arial" w:cs="Arial"/>
          <w:sz w:val="22"/>
          <w:szCs w:val="22"/>
        </w:rPr>
        <w:t>)</w:t>
      </w:r>
      <w:proofErr w:type="gramEnd"/>
      <w:r w:rsidRPr="008B1DBD">
        <w:rPr>
          <w:rFonts w:ascii="Arial" w:hAnsi="Arial" w:cs="Arial"/>
          <w:sz w:val="22"/>
          <w:szCs w:val="22"/>
        </w:rPr>
        <w:t xml:space="preserve"> </w:t>
      </w:r>
      <w:r w:rsidRPr="008B1DBD">
        <w:rPr>
          <w:rFonts w:ascii="Arial" w:hAnsi="Arial" w:cs="Arial"/>
          <w:spacing w:val="-1"/>
          <w:sz w:val="22"/>
          <w:szCs w:val="22"/>
        </w:rPr>
        <w:t>N</w:t>
      </w:r>
      <w:r w:rsidRPr="008B1DBD">
        <w:rPr>
          <w:rFonts w:ascii="Arial" w:hAnsi="Arial" w:cs="Arial"/>
          <w:sz w:val="22"/>
          <w:szCs w:val="22"/>
        </w:rPr>
        <w:t>ão</w:t>
      </w:r>
    </w:p>
    <w:p w14:paraId="6CB51DA8" w14:textId="77777777" w:rsidR="00CA2A6C" w:rsidRPr="008B1DBD" w:rsidRDefault="00CA2A6C" w:rsidP="00CA2A6C">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8B1DBD">
        <w:rPr>
          <w:rFonts w:ascii="Arial" w:hAnsi="Arial" w:cs="Arial"/>
          <w:sz w:val="22"/>
          <w:szCs w:val="22"/>
        </w:rPr>
        <w:t xml:space="preserve">( </w:t>
      </w:r>
      <w:r w:rsidRPr="008B1DBD">
        <w:rPr>
          <w:rFonts w:ascii="Arial" w:hAnsi="Arial" w:cs="Arial"/>
          <w:spacing w:val="1"/>
          <w:sz w:val="22"/>
          <w:szCs w:val="22"/>
        </w:rPr>
        <w:t xml:space="preserve"> </w:t>
      </w:r>
      <w:r w:rsidRPr="008B1DBD">
        <w:rPr>
          <w:rFonts w:ascii="Arial" w:hAnsi="Arial" w:cs="Arial"/>
          <w:sz w:val="22"/>
          <w:szCs w:val="22"/>
        </w:rPr>
        <w:t>)</w:t>
      </w:r>
      <w:proofErr w:type="gramEnd"/>
      <w:r w:rsidRPr="008B1DBD">
        <w:rPr>
          <w:rFonts w:ascii="Arial" w:hAnsi="Arial" w:cs="Arial"/>
          <w:sz w:val="22"/>
          <w:szCs w:val="22"/>
        </w:rPr>
        <w:t xml:space="preserve"> </w:t>
      </w:r>
      <w:r w:rsidRPr="008B1DBD">
        <w:rPr>
          <w:rFonts w:ascii="Arial" w:hAnsi="Arial" w:cs="Arial"/>
          <w:spacing w:val="-1"/>
          <w:sz w:val="22"/>
          <w:szCs w:val="22"/>
        </w:rPr>
        <w:t>S</w:t>
      </w:r>
      <w:r w:rsidRPr="008B1DBD">
        <w:rPr>
          <w:rFonts w:ascii="Arial" w:hAnsi="Arial" w:cs="Arial"/>
          <w:spacing w:val="1"/>
          <w:sz w:val="22"/>
          <w:szCs w:val="22"/>
        </w:rPr>
        <w:t>i</w:t>
      </w:r>
      <w:r w:rsidRPr="008B1DBD">
        <w:rPr>
          <w:rFonts w:ascii="Arial" w:hAnsi="Arial" w:cs="Arial"/>
          <w:sz w:val="22"/>
          <w:szCs w:val="22"/>
        </w:rPr>
        <w:t>m</w:t>
      </w:r>
    </w:p>
    <w:p w14:paraId="7B3FA5BF" w14:textId="77777777" w:rsidR="00CA2A6C" w:rsidRPr="008B1DBD" w:rsidRDefault="00CA2A6C" w:rsidP="00CA2A6C">
      <w:pPr>
        <w:widowControl w:val="0"/>
        <w:autoSpaceDE w:val="0"/>
        <w:autoSpaceDN w:val="0"/>
        <w:adjustRightInd w:val="0"/>
        <w:spacing w:line="360" w:lineRule="auto"/>
        <w:jc w:val="both"/>
        <w:rPr>
          <w:rFonts w:ascii="Arial" w:hAnsi="Arial" w:cs="Arial"/>
          <w:sz w:val="22"/>
          <w:szCs w:val="22"/>
        </w:rPr>
      </w:pPr>
      <w:r w:rsidRPr="008B1DBD">
        <w:rPr>
          <w:rFonts w:ascii="Arial" w:hAnsi="Arial" w:cs="Arial"/>
          <w:sz w:val="22"/>
          <w:szCs w:val="22"/>
        </w:rPr>
        <w:t xml:space="preserve">Em </w:t>
      </w:r>
      <w:r w:rsidRPr="008B1DBD">
        <w:rPr>
          <w:rFonts w:ascii="Arial" w:hAnsi="Arial" w:cs="Arial"/>
          <w:spacing w:val="-1"/>
          <w:sz w:val="22"/>
          <w:szCs w:val="22"/>
        </w:rPr>
        <w:t>C</w:t>
      </w:r>
      <w:r w:rsidRPr="008B1DBD">
        <w:rPr>
          <w:rFonts w:ascii="Arial" w:hAnsi="Arial" w:cs="Arial"/>
          <w:sz w:val="22"/>
          <w:szCs w:val="22"/>
        </w:rPr>
        <w:t>aso</w:t>
      </w:r>
      <w:r w:rsidRPr="008B1DBD">
        <w:rPr>
          <w:rFonts w:ascii="Arial" w:hAnsi="Arial" w:cs="Arial"/>
          <w:spacing w:val="-1"/>
          <w:sz w:val="22"/>
          <w:szCs w:val="22"/>
        </w:rPr>
        <w:t xml:space="preserve"> Po</w:t>
      </w:r>
      <w:r w:rsidRPr="008B1DBD">
        <w:rPr>
          <w:rFonts w:ascii="Arial" w:hAnsi="Arial" w:cs="Arial"/>
          <w:sz w:val="22"/>
          <w:szCs w:val="22"/>
        </w:rPr>
        <w:t>s</w:t>
      </w:r>
      <w:r w:rsidRPr="008B1DBD">
        <w:rPr>
          <w:rFonts w:ascii="Arial" w:hAnsi="Arial" w:cs="Arial"/>
          <w:spacing w:val="1"/>
          <w:sz w:val="22"/>
          <w:szCs w:val="22"/>
        </w:rPr>
        <w:t>i</w:t>
      </w:r>
      <w:r w:rsidRPr="008B1DBD">
        <w:rPr>
          <w:rFonts w:ascii="Arial" w:hAnsi="Arial" w:cs="Arial"/>
          <w:spacing w:val="-1"/>
          <w:sz w:val="22"/>
          <w:szCs w:val="22"/>
        </w:rPr>
        <w:t>t</w:t>
      </w:r>
      <w:r w:rsidRPr="008B1DBD">
        <w:rPr>
          <w:rFonts w:ascii="Arial" w:hAnsi="Arial" w:cs="Arial"/>
          <w:spacing w:val="1"/>
          <w:sz w:val="22"/>
          <w:szCs w:val="22"/>
        </w:rPr>
        <w:t>i</w:t>
      </w:r>
      <w:r w:rsidRPr="008B1DBD">
        <w:rPr>
          <w:rFonts w:ascii="Arial" w:hAnsi="Arial" w:cs="Arial"/>
          <w:spacing w:val="-1"/>
          <w:sz w:val="22"/>
          <w:szCs w:val="22"/>
        </w:rPr>
        <w:t>vo</w:t>
      </w:r>
      <w:r w:rsidRPr="008B1DBD">
        <w:rPr>
          <w:rFonts w:ascii="Arial" w:hAnsi="Arial" w:cs="Arial"/>
          <w:sz w:val="22"/>
          <w:szCs w:val="22"/>
        </w:rPr>
        <w:t>,</w:t>
      </w:r>
      <w:r w:rsidRPr="008B1DBD">
        <w:rPr>
          <w:rFonts w:ascii="Arial" w:hAnsi="Arial" w:cs="Arial"/>
          <w:spacing w:val="1"/>
          <w:sz w:val="22"/>
          <w:szCs w:val="22"/>
        </w:rPr>
        <w:t xml:space="preserve"> </w:t>
      </w:r>
      <w:r w:rsidRPr="008B1DBD">
        <w:rPr>
          <w:rFonts w:ascii="Arial" w:hAnsi="Arial" w:cs="Arial"/>
          <w:spacing w:val="-2"/>
          <w:sz w:val="22"/>
          <w:szCs w:val="22"/>
        </w:rPr>
        <w:t>a</w:t>
      </w:r>
      <w:r w:rsidRPr="008B1DBD">
        <w:rPr>
          <w:rFonts w:ascii="Arial" w:hAnsi="Arial" w:cs="Arial"/>
          <w:spacing w:val="1"/>
          <w:sz w:val="22"/>
          <w:szCs w:val="22"/>
        </w:rPr>
        <w:t>p</w:t>
      </w:r>
      <w:r w:rsidRPr="008B1DBD">
        <w:rPr>
          <w:rFonts w:ascii="Arial" w:hAnsi="Arial" w:cs="Arial"/>
          <w:spacing w:val="-1"/>
          <w:sz w:val="22"/>
          <w:szCs w:val="22"/>
        </w:rPr>
        <w:t>on</w:t>
      </w:r>
      <w:r w:rsidRPr="008B1DBD">
        <w:rPr>
          <w:rFonts w:ascii="Arial" w:hAnsi="Arial" w:cs="Arial"/>
          <w:spacing w:val="1"/>
          <w:sz w:val="22"/>
          <w:szCs w:val="22"/>
        </w:rPr>
        <w:t>t</w:t>
      </w:r>
      <w:r w:rsidRPr="008B1DBD">
        <w:rPr>
          <w:rFonts w:ascii="Arial" w:hAnsi="Arial" w:cs="Arial"/>
          <w:sz w:val="22"/>
          <w:szCs w:val="22"/>
        </w:rPr>
        <w:t>a</w:t>
      </w:r>
      <w:r w:rsidRPr="008B1DBD">
        <w:rPr>
          <w:rFonts w:ascii="Arial" w:hAnsi="Arial" w:cs="Arial"/>
          <w:spacing w:val="-1"/>
          <w:sz w:val="22"/>
          <w:szCs w:val="22"/>
        </w:rPr>
        <w:t>r</w:t>
      </w:r>
      <w:r w:rsidRPr="008B1DBD">
        <w:rPr>
          <w:rFonts w:ascii="Arial" w:hAnsi="Arial" w:cs="Arial"/>
          <w:sz w:val="22"/>
          <w:szCs w:val="22"/>
        </w:rPr>
        <w:t>:</w:t>
      </w:r>
    </w:p>
    <w:p w14:paraId="53C689FF" w14:textId="77777777" w:rsidR="00CA2A6C" w:rsidRPr="008B1DBD" w:rsidRDefault="00CA2A6C" w:rsidP="00CA2A6C">
      <w:pPr>
        <w:widowControl w:val="0"/>
        <w:autoSpaceDE w:val="0"/>
        <w:autoSpaceDN w:val="0"/>
        <w:adjustRightInd w:val="0"/>
        <w:spacing w:line="360" w:lineRule="auto"/>
        <w:jc w:val="both"/>
        <w:rPr>
          <w:rFonts w:ascii="Arial" w:hAnsi="Arial" w:cs="Arial"/>
          <w:sz w:val="22"/>
          <w:szCs w:val="22"/>
        </w:rPr>
      </w:pPr>
    </w:p>
    <w:p w14:paraId="02A8CDFD" w14:textId="77777777" w:rsidR="00CA2A6C" w:rsidRPr="008B1DBD" w:rsidRDefault="00CA2A6C" w:rsidP="00CA2A6C">
      <w:pPr>
        <w:widowControl w:val="0"/>
        <w:tabs>
          <w:tab w:val="left" w:pos="800"/>
        </w:tabs>
        <w:autoSpaceDE w:val="0"/>
        <w:autoSpaceDN w:val="0"/>
        <w:adjustRightInd w:val="0"/>
        <w:spacing w:line="360" w:lineRule="auto"/>
        <w:jc w:val="both"/>
        <w:rPr>
          <w:rFonts w:ascii="Arial" w:hAnsi="Arial" w:cs="Arial"/>
          <w:sz w:val="22"/>
          <w:szCs w:val="22"/>
        </w:rPr>
      </w:pPr>
      <w:r w:rsidRPr="008B1DBD">
        <w:rPr>
          <w:rFonts w:ascii="Arial" w:hAnsi="Arial" w:cs="Arial"/>
          <w:spacing w:val="-1"/>
          <w:sz w:val="22"/>
          <w:szCs w:val="22"/>
        </w:rPr>
        <w:t>Po</w:t>
      </w:r>
      <w:r w:rsidRPr="008B1DBD">
        <w:rPr>
          <w:rFonts w:ascii="Arial" w:hAnsi="Arial" w:cs="Arial"/>
          <w:sz w:val="22"/>
          <w:szCs w:val="22"/>
        </w:rPr>
        <w:t>r</w:t>
      </w:r>
      <w:r w:rsidRPr="008B1DBD">
        <w:rPr>
          <w:rFonts w:ascii="Arial" w:hAnsi="Arial" w:cs="Arial"/>
          <w:spacing w:val="12"/>
          <w:sz w:val="22"/>
          <w:szCs w:val="22"/>
        </w:rPr>
        <w:t xml:space="preserve"> </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z w:val="22"/>
          <w:szCs w:val="22"/>
        </w:rPr>
        <w:t>r</w:t>
      </w:r>
      <w:r w:rsidRPr="008B1DBD">
        <w:rPr>
          <w:rFonts w:ascii="Arial" w:hAnsi="Arial" w:cs="Arial"/>
          <w:spacing w:val="12"/>
          <w:sz w:val="22"/>
          <w:szCs w:val="22"/>
        </w:rPr>
        <w:t xml:space="preserve"> </w:t>
      </w:r>
      <w:r w:rsidRPr="008B1DBD">
        <w:rPr>
          <w:rFonts w:ascii="Arial" w:hAnsi="Arial" w:cs="Arial"/>
          <w:sz w:val="22"/>
          <w:szCs w:val="22"/>
        </w:rPr>
        <w:t>e</w:t>
      </w:r>
      <w:r w:rsidRPr="008B1DBD">
        <w:rPr>
          <w:rFonts w:ascii="Arial" w:hAnsi="Arial" w:cs="Arial"/>
          <w:spacing w:val="-1"/>
          <w:sz w:val="22"/>
          <w:szCs w:val="22"/>
        </w:rPr>
        <w:t>x</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ssão</w:t>
      </w:r>
      <w:r w:rsidRPr="008B1DBD">
        <w:rPr>
          <w:rFonts w:ascii="Arial" w:hAnsi="Arial" w:cs="Arial"/>
          <w:spacing w:val="12"/>
          <w:sz w:val="22"/>
          <w:szCs w:val="22"/>
        </w:rPr>
        <w:t xml:space="preserve"> </w:t>
      </w:r>
      <w:r w:rsidRPr="008B1DBD">
        <w:rPr>
          <w:rFonts w:ascii="Arial" w:hAnsi="Arial" w:cs="Arial"/>
          <w:spacing w:val="-1"/>
          <w:sz w:val="22"/>
          <w:szCs w:val="22"/>
        </w:rPr>
        <w:t>f</w:t>
      </w:r>
      <w:r w:rsidRPr="008B1DBD">
        <w:rPr>
          <w:rFonts w:ascii="Arial" w:hAnsi="Arial" w:cs="Arial"/>
          <w:spacing w:val="1"/>
          <w:sz w:val="22"/>
          <w:szCs w:val="22"/>
        </w:rPr>
        <w:t>i</w:t>
      </w:r>
      <w:r w:rsidRPr="008B1DBD">
        <w:rPr>
          <w:rFonts w:ascii="Arial" w:hAnsi="Arial" w:cs="Arial"/>
          <w:spacing w:val="-2"/>
          <w:sz w:val="22"/>
          <w:szCs w:val="22"/>
        </w:rPr>
        <w:t>e</w:t>
      </w:r>
      <w:r w:rsidRPr="008B1DBD">
        <w:rPr>
          <w:rFonts w:ascii="Arial" w:hAnsi="Arial" w:cs="Arial"/>
          <w:sz w:val="22"/>
          <w:szCs w:val="22"/>
        </w:rPr>
        <w:t>l</w:t>
      </w:r>
      <w:r w:rsidRPr="008B1DBD">
        <w:rPr>
          <w:rFonts w:ascii="Arial" w:hAnsi="Arial" w:cs="Arial"/>
          <w:spacing w:val="11"/>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3"/>
          <w:sz w:val="22"/>
          <w:szCs w:val="22"/>
        </w:rPr>
        <w:t xml:space="preserve"> </w:t>
      </w:r>
      <w:r w:rsidRPr="008B1DBD">
        <w:rPr>
          <w:rFonts w:ascii="Arial" w:hAnsi="Arial" w:cs="Arial"/>
          <w:spacing w:val="-1"/>
          <w:sz w:val="22"/>
          <w:szCs w:val="22"/>
        </w:rPr>
        <w:t>v</w:t>
      </w:r>
      <w:r w:rsidRPr="008B1DBD">
        <w:rPr>
          <w:rFonts w:ascii="Arial" w:hAnsi="Arial" w:cs="Arial"/>
          <w:spacing w:val="-2"/>
          <w:sz w:val="22"/>
          <w:szCs w:val="22"/>
        </w:rPr>
        <w:t>e</w:t>
      </w:r>
      <w:r w:rsidRPr="008B1DBD">
        <w:rPr>
          <w:rFonts w:ascii="Arial" w:hAnsi="Arial" w:cs="Arial"/>
          <w:spacing w:val="-1"/>
          <w:sz w:val="22"/>
          <w:szCs w:val="22"/>
        </w:rPr>
        <w:t>r</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w:t>
      </w:r>
      <w:r w:rsidRPr="008B1DBD">
        <w:rPr>
          <w:rFonts w:ascii="Arial" w:hAnsi="Arial" w:cs="Arial"/>
          <w:spacing w:val="13"/>
          <w:sz w:val="22"/>
          <w:szCs w:val="22"/>
        </w:rPr>
        <w:t xml:space="preserve"> </w:t>
      </w:r>
      <w:r w:rsidRPr="008B1DBD">
        <w:rPr>
          <w:rFonts w:ascii="Arial" w:hAnsi="Arial" w:cs="Arial"/>
          <w:spacing w:val="-1"/>
          <w:sz w:val="22"/>
          <w:szCs w:val="22"/>
        </w:rPr>
        <w:t>f</w:t>
      </w:r>
      <w:r w:rsidRPr="008B1DBD">
        <w:rPr>
          <w:rFonts w:ascii="Arial" w:hAnsi="Arial" w:cs="Arial"/>
          <w:spacing w:val="1"/>
          <w:sz w:val="22"/>
          <w:szCs w:val="22"/>
        </w:rPr>
        <w:t>i</w:t>
      </w:r>
      <w:r w:rsidRPr="008B1DBD">
        <w:rPr>
          <w:rFonts w:ascii="Arial" w:hAnsi="Arial" w:cs="Arial"/>
          <w:spacing w:val="-3"/>
          <w:sz w:val="22"/>
          <w:szCs w:val="22"/>
        </w:rPr>
        <w:t>r</w:t>
      </w:r>
      <w:r w:rsidRPr="008B1DBD">
        <w:rPr>
          <w:rFonts w:ascii="Arial" w:hAnsi="Arial" w:cs="Arial"/>
          <w:sz w:val="22"/>
          <w:szCs w:val="22"/>
        </w:rPr>
        <w:t>mo</w:t>
      </w:r>
      <w:r w:rsidRPr="008B1DBD">
        <w:rPr>
          <w:rFonts w:ascii="Arial" w:hAnsi="Arial" w:cs="Arial"/>
          <w:spacing w:val="11"/>
          <w:sz w:val="22"/>
          <w:szCs w:val="22"/>
        </w:rPr>
        <w:t xml:space="preserve"> </w:t>
      </w:r>
      <w:r w:rsidRPr="008B1DBD">
        <w:rPr>
          <w:rFonts w:ascii="Arial" w:hAnsi="Arial" w:cs="Arial"/>
          <w:sz w:val="22"/>
          <w:szCs w:val="22"/>
        </w:rPr>
        <w:t>a</w:t>
      </w:r>
      <w:r w:rsidRPr="008B1DBD">
        <w:rPr>
          <w:rFonts w:ascii="Arial" w:hAnsi="Arial" w:cs="Arial"/>
          <w:spacing w:val="13"/>
          <w:sz w:val="22"/>
          <w:szCs w:val="22"/>
        </w:rPr>
        <w:t xml:space="preserve"> </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11"/>
          <w:sz w:val="22"/>
          <w:szCs w:val="22"/>
        </w:rPr>
        <w:t xml:space="preserve"> </w:t>
      </w:r>
      <w:r w:rsidRPr="008B1DBD">
        <w:rPr>
          <w:rFonts w:ascii="Arial" w:hAnsi="Arial" w:cs="Arial"/>
          <w:spacing w:val="-1"/>
          <w:sz w:val="22"/>
          <w:szCs w:val="22"/>
        </w:rPr>
        <w:t>D</w:t>
      </w:r>
      <w:r w:rsidRPr="008B1DBD">
        <w:rPr>
          <w:rFonts w:ascii="Arial" w:hAnsi="Arial" w:cs="Arial"/>
          <w:spacing w:val="-2"/>
          <w:sz w:val="22"/>
          <w:szCs w:val="22"/>
        </w:rPr>
        <w:t>e</w:t>
      </w:r>
      <w:r w:rsidRPr="008B1DBD">
        <w:rPr>
          <w:rFonts w:ascii="Arial" w:hAnsi="Arial" w:cs="Arial"/>
          <w:sz w:val="22"/>
          <w:szCs w:val="22"/>
        </w:rPr>
        <w:t>c</w:t>
      </w:r>
      <w:r w:rsidRPr="008B1DBD">
        <w:rPr>
          <w:rFonts w:ascii="Arial" w:hAnsi="Arial" w:cs="Arial"/>
          <w:spacing w:val="-1"/>
          <w:sz w:val="22"/>
          <w:szCs w:val="22"/>
        </w:rPr>
        <w:t>l</w:t>
      </w:r>
      <w:r w:rsidRPr="008B1DBD">
        <w:rPr>
          <w:rFonts w:ascii="Arial" w:hAnsi="Arial" w:cs="Arial"/>
          <w:sz w:val="22"/>
          <w:szCs w:val="22"/>
        </w:rPr>
        <w:t>a</w:t>
      </w:r>
      <w:r w:rsidRPr="008B1DBD">
        <w:rPr>
          <w:rFonts w:ascii="Arial" w:hAnsi="Arial" w:cs="Arial"/>
          <w:spacing w:val="-1"/>
          <w:sz w:val="22"/>
          <w:szCs w:val="22"/>
        </w:rPr>
        <w:t>r</w:t>
      </w:r>
      <w:r w:rsidRPr="008B1DBD">
        <w:rPr>
          <w:rFonts w:ascii="Arial" w:hAnsi="Arial" w:cs="Arial"/>
          <w:sz w:val="22"/>
          <w:szCs w:val="22"/>
        </w:rPr>
        <w:t>açã</w:t>
      </w:r>
      <w:r w:rsidRPr="008B1DBD">
        <w:rPr>
          <w:rFonts w:ascii="Arial" w:hAnsi="Arial" w:cs="Arial"/>
          <w:spacing w:val="-1"/>
          <w:sz w:val="22"/>
          <w:szCs w:val="22"/>
        </w:rPr>
        <w:t>o</w:t>
      </w:r>
      <w:r w:rsidRPr="008B1DBD">
        <w:rPr>
          <w:rFonts w:ascii="Arial" w:hAnsi="Arial" w:cs="Arial"/>
          <w:sz w:val="22"/>
          <w:szCs w:val="22"/>
        </w:rPr>
        <w:t>,</w:t>
      </w:r>
      <w:r w:rsidRPr="008B1DBD">
        <w:rPr>
          <w:rFonts w:ascii="Arial" w:hAnsi="Arial" w:cs="Arial"/>
          <w:spacing w:val="11"/>
          <w:sz w:val="22"/>
          <w:szCs w:val="22"/>
        </w:rPr>
        <w:t xml:space="preserve"> </w:t>
      </w:r>
      <w:r w:rsidRPr="008B1DBD">
        <w:rPr>
          <w:rFonts w:ascii="Arial" w:hAnsi="Arial" w:cs="Arial"/>
          <w:sz w:val="22"/>
          <w:szCs w:val="22"/>
        </w:rPr>
        <w:t>as</w:t>
      </w:r>
      <w:r w:rsidRPr="008B1DBD">
        <w:rPr>
          <w:rFonts w:ascii="Arial" w:hAnsi="Arial" w:cs="Arial"/>
          <w:spacing w:val="-3"/>
          <w:sz w:val="22"/>
          <w:szCs w:val="22"/>
        </w:rPr>
        <w:t>s</w:t>
      </w:r>
      <w:r w:rsidRPr="008B1DBD">
        <w:rPr>
          <w:rFonts w:ascii="Arial" w:hAnsi="Arial" w:cs="Arial"/>
          <w:spacing w:val="1"/>
          <w:sz w:val="22"/>
          <w:szCs w:val="22"/>
        </w:rPr>
        <w:t>u</w:t>
      </w:r>
      <w:r w:rsidRPr="008B1DBD">
        <w:rPr>
          <w:rFonts w:ascii="Arial" w:hAnsi="Arial" w:cs="Arial"/>
          <w:sz w:val="22"/>
          <w:szCs w:val="22"/>
        </w:rPr>
        <w:t>m</w:t>
      </w:r>
      <w:r w:rsidRPr="008B1DBD">
        <w:rPr>
          <w:rFonts w:ascii="Arial" w:hAnsi="Arial" w:cs="Arial"/>
          <w:spacing w:val="-2"/>
          <w:sz w:val="22"/>
          <w:szCs w:val="22"/>
        </w:rPr>
        <w:t>i</w:t>
      </w:r>
      <w:r w:rsidRPr="008B1DBD">
        <w:rPr>
          <w:rFonts w:ascii="Arial" w:hAnsi="Arial" w:cs="Arial"/>
          <w:spacing w:val="-1"/>
          <w:sz w:val="22"/>
          <w:szCs w:val="22"/>
        </w:rPr>
        <w:t>nd</w:t>
      </w:r>
      <w:r w:rsidRPr="008B1DBD">
        <w:rPr>
          <w:rFonts w:ascii="Arial" w:hAnsi="Arial" w:cs="Arial"/>
          <w:sz w:val="22"/>
          <w:szCs w:val="22"/>
        </w:rPr>
        <w:t>o</w:t>
      </w:r>
      <w:r w:rsidRPr="008B1DBD">
        <w:rPr>
          <w:rFonts w:ascii="Arial" w:hAnsi="Arial" w:cs="Arial"/>
          <w:spacing w:val="11"/>
          <w:sz w:val="22"/>
          <w:szCs w:val="22"/>
        </w:rPr>
        <w:t xml:space="preserve"> </w:t>
      </w:r>
      <w:r w:rsidRPr="008B1DBD">
        <w:rPr>
          <w:rFonts w:ascii="Arial" w:hAnsi="Arial" w:cs="Arial"/>
          <w:sz w:val="22"/>
          <w:szCs w:val="22"/>
        </w:rPr>
        <w:t>as</w:t>
      </w:r>
      <w:r w:rsidRPr="008B1DBD">
        <w:rPr>
          <w:rFonts w:ascii="Arial" w:hAnsi="Arial" w:cs="Arial"/>
          <w:spacing w:val="12"/>
          <w:sz w:val="22"/>
          <w:szCs w:val="22"/>
        </w:rPr>
        <w:t xml:space="preserve"> </w:t>
      </w:r>
      <w:r w:rsidRPr="008B1DBD">
        <w:rPr>
          <w:rFonts w:ascii="Arial" w:hAnsi="Arial" w:cs="Arial"/>
          <w:sz w:val="22"/>
          <w:szCs w:val="22"/>
        </w:rPr>
        <w:t>c</w:t>
      </w:r>
      <w:r w:rsidRPr="008B1DBD">
        <w:rPr>
          <w:rFonts w:ascii="Arial" w:hAnsi="Arial" w:cs="Arial"/>
          <w:spacing w:val="-1"/>
          <w:sz w:val="22"/>
          <w:szCs w:val="22"/>
        </w:rPr>
        <w:t>o</w:t>
      </w:r>
      <w:r w:rsidRPr="008B1DBD">
        <w:rPr>
          <w:rFonts w:ascii="Arial" w:hAnsi="Arial" w:cs="Arial"/>
          <w:spacing w:val="1"/>
          <w:sz w:val="22"/>
          <w:szCs w:val="22"/>
        </w:rPr>
        <w:t>n</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q</w:t>
      </w:r>
      <w:r w:rsidRPr="008B1DBD">
        <w:rPr>
          <w:rFonts w:ascii="Arial" w:hAnsi="Arial" w:cs="Arial"/>
          <w:spacing w:val="1"/>
          <w:sz w:val="22"/>
          <w:szCs w:val="22"/>
        </w:rPr>
        <w:t>u</w:t>
      </w:r>
      <w:r w:rsidRPr="008B1DBD">
        <w:rPr>
          <w:rFonts w:ascii="Arial" w:hAnsi="Arial" w:cs="Arial"/>
          <w:spacing w:val="-2"/>
          <w:sz w:val="22"/>
          <w:szCs w:val="22"/>
        </w:rPr>
        <w:t>ê</w:t>
      </w:r>
      <w:r w:rsidRPr="008B1DBD">
        <w:rPr>
          <w:rFonts w:ascii="Arial" w:hAnsi="Arial" w:cs="Arial"/>
          <w:spacing w:val="-1"/>
          <w:sz w:val="22"/>
          <w:szCs w:val="22"/>
        </w:rPr>
        <w:t>n</w:t>
      </w:r>
      <w:r w:rsidRPr="008B1DBD">
        <w:rPr>
          <w:rFonts w:ascii="Arial" w:hAnsi="Arial" w:cs="Arial"/>
          <w:sz w:val="22"/>
          <w:szCs w:val="22"/>
        </w:rPr>
        <w:t>c</w:t>
      </w:r>
      <w:r w:rsidRPr="008B1DBD">
        <w:rPr>
          <w:rFonts w:ascii="Arial" w:hAnsi="Arial" w:cs="Arial"/>
          <w:spacing w:val="1"/>
          <w:sz w:val="22"/>
          <w:szCs w:val="22"/>
        </w:rPr>
        <w:t>i</w:t>
      </w:r>
      <w:r w:rsidRPr="008B1DBD">
        <w:rPr>
          <w:rFonts w:ascii="Arial" w:hAnsi="Arial" w:cs="Arial"/>
          <w:spacing w:val="-2"/>
          <w:sz w:val="22"/>
          <w:szCs w:val="22"/>
        </w:rPr>
        <w:t>a</w:t>
      </w:r>
      <w:r w:rsidRPr="008B1DBD">
        <w:rPr>
          <w:rFonts w:ascii="Arial" w:hAnsi="Arial" w:cs="Arial"/>
          <w:sz w:val="22"/>
          <w:szCs w:val="22"/>
        </w:rPr>
        <w:t>s</w:t>
      </w:r>
      <w:r w:rsidRPr="008B1DBD">
        <w:rPr>
          <w:rFonts w:ascii="Arial" w:hAnsi="Arial" w:cs="Arial"/>
          <w:spacing w:val="12"/>
          <w:sz w:val="22"/>
          <w:szCs w:val="22"/>
        </w:rPr>
        <w:t xml:space="preserve"> </w:t>
      </w:r>
      <w:r w:rsidRPr="008B1DBD">
        <w:rPr>
          <w:rFonts w:ascii="Arial" w:hAnsi="Arial" w:cs="Arial"/>
          <w:spacing w:val="-2"/>
          <w:sz w:val="22"/>
          <w:szCs w:val="22"/>
        </w:rPr>
        <w:t>c</w:t>
      </w:r>
      <w:r w:rsidRPr="008B1DBD">
        <w:rPr>
          <w:rFonts w:ascii="Arial" w:hAnsi="Arial" w:cs="Arial"/>
          <w:spacing w:val="1"/>
          <w:sz w:val="22"/>
          <w:szCs w:val="22"/>
        </w:rPr>
        <w:t>i</w:t>
      </w:r>
      <w:r w:rsidRPr="008B1DBD">
        <w:rPr>
          <w:rFonts w:ascii="Arial" w:hAnsi="Arial" w:cs="Arial"/>
          <w:spacing w:val="-1"/>
          <w:sz w:val="22"/>
          <w:szCs w:val="22"/>
        </w:rPr>
        <w:t>v</w:t>
      </w:r>
      <w:r w:rsidRPr="008B1DBD">
        <w:rPr>
          <w:rFonts w:ascii="Arial" w:hAnsi="Arial" w:cs="Arial"/>
          <w:spacing w:val="1"/>
          <w:sz w:val="22"/>
          <w:szCs w:val="22"/>
        </w:rPr>
        <w:t>i</w:t>
      </w:r>
      <w:r w:rsidRPr="008B1DBD">
        <w:rPr>
          <w:rFonts w:ascii="Arial" w:hAnsi="Arial" w:cs="Arial"/>
          <w:sz w:val="22"/>
          <w:szCs w:val="22"/>
        </w:rPr>
        <w:t>s,</w:t>
      </w:r>
      <w:r w:rsidRPr="008B1DBD">
        <w:rPr>
          <w:rFonts w:ascii="Arial" w:hAnsi="Arial" w:cs="Arial"/>
          <w:spacing w:val="11"/>
          <w:sz w:val="22"/>
          <w:szCs w:val="22"/>
        </w:rPr>
        <w:t xml:space="preserve"> </w:t>
      </w:r>
      <w:r w:rsidRPr="008B1DBD">
        <w:rPr>
          <w:rFonts w:ascii="Arial" w:hAnsi="Arial" w:cs="Arial"/>
          <w:spacing w:val="1"/>
          <w:sz w:val="22"/>
          <w:szCs w:val="22"/>
        </w:rPr>
        <w:t>p</w:t>
      </w:r>
      <w:r w:rsidRPr="008B1DBD">
        <w:rPr>
          <w:rFonts w:ascii="Arial" w:hAnsi="Arial" w:cs="Arial"/>
          <w:spacing w:val="-2"/>
          <w:sz w:val="22"/>
          <w:szCs w:val="22"/>
        </w:rPr>
        <w:t>e</w:t>
      </w:r>
      <w:r w:rsidRPr="008B1DBD">
        <w:rPr>
          <w:rFonts w:ascii="Arial" w:hAnsi="Arial" w:cs="Arial"/>
          <w:spacing w:val="-1"/>
          <w:sz w:val="22"/>
          <w:szCs w:val="22"/>
        </w:rPr>
        <w:t>n</w:t>
      </w:r>
      <w:r w:rsidRPr="008B1DBD">
        <w:rPr>
          <w:rFonts w:ascii="Arial" w:hAnsi="Arial" w:cs="Arial"/>
          <w:sz w:val="22"/>
          <w:szCs w:val="22"/>
        </w:rPr>
        <w:t>a</w:t>
      </w:r>
      <w:r w:rsidRPr="008B1DBD">
        <w:rPr>
          <w:rFonts w:ascii="Arial" w:hAnsi="Arial" w:cs="Arial"/>
          <w:spacing w:val="1"/>
          <w:sz w:val="22"/>
          <w:szCs w:val="22"/>
        </w:rPr>
        <w:t>i</w:t>
      </w:r>
      <w:r w:rsidRPr="008B1DBD">
        <w:rPr>
          <w:rFonts w:ascii="Arial" w:hAnsi="Arial" w:cs="Arial"/>
          <w:sz w:val="22"/>
          <w:szCs w:val="22"/>
        </w:rPr>
        <w:t>s</w:t>
      </w:r>
      <w:r w:rsidRPr="008B1DBD">
        <w:rPr>
          <w:rFonts w:ascii="Arial" w:hAnsi="Arial" w:cs="Arial"/>
          <w:spacing w:val="12"/>
          <w:sz w:val="22"/>
          <w:szCs w:val="22"/>
        </w:rPr>
        <w:t xml:space="preserve"> </w:t>
      </w:r>
      <w:r w:rsidRPr="008B1DBD">
        <w:rPr>
          <w:rFonts w:ascii="Arial" w:hAnsi="Arial" w:cs="Arial"/>
          <w:sz w:val="22"/>
          <w:szCs w:val="22"/>
        </w:rPr>
        <w:t>e</w:t>
      </w:r>
      <w:r w:rsidRPr="008B1DBD">
        <w:rPr>
          <w:rFonts w:ascii="Arial" w:hAnsi="Arial" w:cs="Arial"/>
          <w:spacing w:val="11"/>
          <w:sz w:val="22"/>
          <w:szCs w:val="22"/>
        </w:rPr>
        <w:t xml:space="preserve"> </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z w:val="22"/>
          <w:szCs w:val="22"/>
        </w:rPr>
        <w:t>mi</w:t>
      </w:r>
      <w:r w:rsidRPr="008B1DBD">
        <w:rPr>
          <w:rFonts w:ascii="Arial" w:hAnsi="Arial" w:cs="Arial"/>
          <w:spacing w:val="-1"/>
          <w:sz w:val="22"/>
          <w:szCs w:val="22"/>
        </w:rPr>
        <w:t>n</w:t>
      </w:r>
      <w:r w:rsidRPr="008B1DBD">
        <w:rPr>
          <w:rFonts w:ascii="Arial" w:hAnsi="Arial" w:cs="Arial"/>
          <w:spacing w:val="1"/>
          <w:sz w:val="22"/>
          <w:szCs w:val="22"/>
        </w:rPr>
        <w:t>i</w:t>
      </w:r>
      <w:r w:rsidRPr="008B1DBD">
        <w:rPr>
          <w:rFonts w:ascii="Arial" w:hAnsi="Arial" w:cs="Arial"/>
          <w:sz w:val="22"/>
          <w:szCs w:val="22"/>
        </w:rPr>
        <w:t>s</w:t>
      </w:r>
      <w:r w:rsidRPr="008B1DBD">
        <w:rPr>
          <w:rFonts w:ascii="Arial" w:hAnsi="Arial" w:cs="Arial"/>
          <w:spacing w:val="1"/>
          <w:sz w:val="22"/>
          <w:szCs w:val="22"/>
        </w:rPr>
        <w:t>t</w:t>
      </w:r>
      <w:r w:rsidRPr="008B1DBD">
        <w:rPr>
          <w:rFonts w:ascii="Arial" w:hAnsi="Arial" w:cs="Arial"/>
          <w:spacing w:val="-1"/>
          <w:sz w:val="22"/>
          <w:szCs w:val="22"/>
        </w:rPr>
        <w:t>r</w:t>
      </w:r>
      <w:r w:rsidRPr="008B1DBD">
        <w:rPr>
          <w:rFonts w:ascii="Arial" w:hAnsi="Arial" w:cs="Arial"/>
          <w:spacing w:val="-2"/>
          <w:sz w:val="22"/>
          <w:szCs w:val="22"/>
        </w:rPr>
        <w:t>a</w:t>
      </w:r>
      <w:r w:rsidRPr="008B1DBD">
        <w:rPr>
          <w:rFonts w:ascii="Arial" w:hAnsi="Arial" w:cs="Arial"/>
          <w:spacing w:val="1"/>
          <w:sz w:val="22"/>
          <w:szCs w:val="22"/>
        </w:rPr>
        <w:t>ti</w:t>
      </w:r>
      <w:r w:rsidRPr="008B1DBD">
        <w:rPr>
          <w:rFonts w:ascii="Arial" w:hAnsi="Arial" w:cs="Arial"/>
          <w:spacing w:val="-4"/>
          <w:sz w:val="22"/>
          <w:szCs w:val="22"/>
        </w:rPr>
        <w:t>v</w:t>
      </w:r>
      <w:r w:rsidRPr="008B1DBD">
        <w:rPr>
          <w:rFonts w:ascii="Arial" w:hAnsi="Arial" w:cs="Arial"/>
          <w:sz w:val="22"/>
          <w:szCs w:val="22"/>
        </w:rPr>
        <w:t>as</w:t>
      </w:r>
      <w:r w:rsidRPr="008B1DBD">
        <w:rPr>
          <w:rFonts w:ascii="Arial" w:hAnsi="Arial" w:cs="Arial"/>
          <w:spacing w:val="12"/>
          <w:sz w:val="22"/>
          <w:szCs w:val="22"/>
        </w:rPr>
        <w:t xml:space="preserve"> </w:t>
      </w:r>
      <w:r w:rsidRPr="008B1DBD">
        <w:rPr>
          <w:rFonts w:ascii="Arial" w:hAnsi="Arial" w:cs="Arial"/>
          <w:sz w:val="22"/>
          <w:szCs w:val="22"/>
        </w:rPr>
        <w:t>s</w:t>
      </w:r>
      <w:r w:rsidRPr="008B1DBD">
        <w:rPr>
          <w:rFonts w:ascii="Arial" w:hAnsi="Arial" w:cs="Arial"/>
          <w:spacing w:val="8"/>
          <w:sz w:val="22"/>
          <w:szCs w:val="22"/>
        </w:rPr>
        <w:t>o</w:t>
      </w:r>
      <w:r w:rsidRPr="008B1DBD">
        <w:rPr>
          <w:rFonts w:ascii="Arial" w:hAnsi="Arial" w:cs="Arial"/>
          <w:spacing w:val="1"/>
          <w:sz w:val="22"/>
          <w:szCs w:val="22"/>
        </w:rPr>
        <w:t>b</w:t>
      </w:r>
      <w:r w:rsidRPr="008B1DBD">
        <w:rPr>
          <w:rFonts w:ascii="Arial" w:hAnsi="Arial" w:cs="Arial"/>
          <w:spacing w:val="-1"/>
          <w:sz w:val="22"/>
          <w:szCs w:val="22"/>
        </w:rPr>
        <w:t>r</w:t>
      </w:r>
      <w:r w:rsidRPr="008B1DBD">
        <w:rPr>
          <w:rFonts w:ascii="Arial" w:hAnsi="Arial" w:cs="Arial"/>
          <w:sz w:val="22"/>
          <w:szCs w:val="22"/>
        </w:rPr>
        <w:t>e</w:t>
      </w:r>
      <w:r w:rsidRPr="008B1DBD">
        <w:rPr>
          <w:rFonts w:ascii="Arial" w:hAnsi="Arial" w:cs="Arial"/>
          <w:spacing w:val="11"/>
          <w:sz w:val="22"/>
          <w:szCs w:val="22"/>
        </w:rPr>
        <w:t xml:space="preserve"> </w:t>
      </w:r>
      <w:r w:rsidRPr="008B1DBD">
        <w:rPr>
          <w:rFonts w:ascii="Arial" w:hAnsi="Arial" w:cs="Arial"/>
          <w:spacing w:val="-2"/>
          <w:sz w:val="22"/>
          <w:szCs w:val="22"/>
        </w:rPr>
        <w:t>e</w:t>
      </w:r>
      <w:r w:rsidRPr="008B1DBD">
        <w:rPr>
          <w:rFonts w:ascii="Arial" w:hAnsi="Arial" w:cs="Arial"/>
          <w:spacing w:val="-1"/>
          <w:sz w:val="22"/>
          <w:szCs w:val="22"/>
        </w:rPr>
        <w:t>v</w:t>
      </w:r>
      <w:r w:rsidRPr="008B1DBD">
        <w:rPr>
          <w:rFonts w:ascii="Arial" w:hAnsi="Arial" w:cs="Arial"/>
          <w:spacing w:val="-2"/>
          <w:sz w:val="22"/>
          <w:szCs w:val="22"/>
        </w:rPr>
        <w:t>e</w:t>
      </w:r>
      <w:r w:rsidRPr="008B1DBD">
        <w:rPr>
          <w:rFonts w:ascii="Arial" w:hAnsi="Arial" w:cs="Arial"/>
          <w:spacing w:val="1"/>
          <w:sz w:val="22"/>
          <w:szCs w:val="22"/>
        </w:rPr>
        <w:t>ntu</w:t>
      </w:r>
      <w:r w:rsidRPr="008B1DBD">
        <w:rPr>
          <w:rFonts w:ascii="Arial" w:hAnsi="Arial" w:cs="Arial"/>
          <w:sz w:val="22"/>
          <w:szCs w:val="22"/>
        </w:rPr>
        <w:t xml:space="preserve">al </w:t>
      </w:r>
      <w:r w:rsidRPr="008B1DBD">
        <w:rPr>
          <w:rFonts w:ascii="Arial" w:hAnsi="Arial" w:cs="Arial"/>
          <w:spacing w:val="-1"/>
          <w:sz w:val="22"/>
          <w:szCs w:val="22"/>
        </w:rPr>
        <w:t>f</w:t>
      </w:r>
      <w:r w:rsidRPr="008B1DBD">
        <w:rPr>
          <w:rFonts w:ascii="Arial" w:hAnsi="Arial" w:cs="Arial"/>
          <w:sz w:val="22"/>
          <w:szCs w:val="22"/>
        </w:rPr>
        <w:t>a</w:t>
      </w:r>
      <w:r w:rsidRPr="008B1DBD">
        <w:rPr>
          <w:rFonts w:ascii="Arial" w:hAnsi="Arial" w:cs="Arial"/>
          <w:spacing w:val="-1"/>
          <w:sz w:val="22"/>
          <w:szCs w:val="22"/>
        </w:rPr>
        <w:t>l</w:t>
      </w:r>
      <w:r w:rsidRPr="008B1DBD">
        <w:rPr>
          <w:rFonts w:ascii="Arial" w:hAnsi="Arial" w:cs="Arial"/>
          <w:sz w:val="22"/>
          <w:szCs w:val="22"/>
        </w:rPr>
        <w:t>s</w:t>
      </w:r>
      <w:r w:rsidRPr="008B1DBD">
        <w:rPr>
          <w:rFonts w:ascii="Arial" w:hAnsi="Arial" w:cs="Arial"/>
          <w:spacing w:val="1"/>
          <w:sz w:val="22"/>
          <w:szCs w:val="22"/>
        </w:rPr>
        <w:t>id</w:t>
      </w:r>
      <w:r w:rsidRPr="008B1DBD">
        <w:rPr>
          <w:rFonts w:ascii="Arial" w:hAnsi="Arial" w:cs="Arial"/>
          <w:spacing w:val="-2"/>
          <w:sz w:val="22"/>
          <w:szCs w:val="22"/>
        </w:rPr>
        <w:t>a</w:t>
      </w:r>
      <w:r w:rsidRPr="008B1DBD">
        <w:rPr>
          <w:rFonts w:ascii="Arial" w:hAnsi="Arial" w:cs="Arial"/>
          <w:spacing w:val="1"/>
          <w:sz w:val="22"/>
          <w:szCs w:val="22"/>
        </w:rPr>
        <w:t>d</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pacing w:val="1"/>
          <w:sz w:val="22"/>
          <w:szCs w:val="22"/>
        </w:rPr>
        <w:t>d</w:t>
      </w:r>
      <w:r w:rsidRPr="008B1DBD">
        <w:rPr>
          <w:rFonts w:ascii="Arial" w:hAnsi="Arial" w:cs="Arial"/>
          <w:sz w:val="22"/>
          <w:szCs w:val="22"/>
        </w:rPr>
        <w:t>o</w:t>
      </w:r>
      <w:r w:rsidRPr="008B1DBD">
        <w:rPr>
          <w:rFonts w:ascii="Arial" w:hAnsi="Arial" w:cs="Arial"/>
          <w:spacing w:val="-3"/>
          <w:sz w:val="22"/>
          <w:szCs w:val="22"/>
        </w:rPr>
        <w:t xml:space="preserve"> </w:t>
      </w:r>
      <w:r w:rsidRPr="008B1DBD">
        <w:rPr>
          <w:rFonts w:ascii="Arial" w:hAnsi="Arial" w:cs="Arial"/>
          <w:spacing w:val="-1"/>
          <w:sz w:val="22"/>
          <w:szCs w:val="22"/>
        </w:rPr>
        <w:t>q</w:t>
      </w:r>
      <w:r w:rsidRPr="008B1DBD">
        <w:rPr>
          <w:rFonts w:ascii="Arial" w:hAnsi="Arial" w:cs="Arial"/>
          <w:spacing w:val="1"/>
          <w:sz w:val="22"/>
          <w:szCs w:val="22"/>
        </w:rPr>
        <w:t>u</w:t>
      </w:r>
      <w:r w:rsidRPr="008B1DBD">
        <w:rPr>
          <w:rFonts w:ascii="Arial" w:hAnsi="Arial" w:cs="Arial"/>
          <w:sz w:val="22"/>
          <w:szCs w:val="22"/>
        </w:rPr>
        <w:t>e</w:t>
      </w:r>
      <w:r w:rsidRPr="008B1DBD">
        <w:rPr>
          <w:rFonts w:ascii="Arial" w:hAnsi="Arial" w:cs="Arial"/>
          <w:spacing w:val="-1"/>
          <w:sz w:val="22"/>
          <w:szCs w:val="22"/>
        </w:rPr>
        <w:t xml:space="preserve"> fo</w:t>
      </w:r>
      <w:r w:rsidRPr="008B1DBD">
        <w:rPr>
          <w:rFonts w:ascii="Arial" w:hAnsi="Arial" w:cs="Arial"/>
          <w:sz w:val="22"/>
          <w:szCs w:val="22"/>
        </w:rPr>
        <w:t xml:space="preserve">r </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l</w:t>
      </w:r>
      <w:r w:rsidRPr="008B1DBD">
        <w:rPr>
          <w:rFonts w:ascii="Arial" w:hAnsi="Arial" w:cs="Arial"/>
          <w:sz w:val="22"/>
          <w:szCs w:val="22"/>
        </w:rPr>
        <w:t>a</w:t>
      </w:r>
      <w:r w:rsidRPr="008B1DBD">
        <w:rPr>
          <w:rFonts w:ascii="Arial" w:hAnsi="Arial" w:cs="Arial"/>
          <w:spacing w:val="1"/>
          <w:sz w:val="22"/>
          <w:szCs w:val="22"/>
        </w:rPr>
        <w:t>t</w:t>
      </w:r>
      <w:r w:rsidRPr="008B1DBD">
        <w:rPr>
          <w:rFonts w:ascii="Arial" w:hAnsi="Arial" w:cs="Arial"/>
          <w:sz w:val="22"/>
          <w:szCs w:val="22"/>
        </w:rPr>
        <w:t>a</w:t>
      </w:r>
      <w:r w:rsidRPr="008B1DBD">
        <w:rPr>
          <w:rFonts w:ascii="Arial" w:hAnsi="Arial" w:cs="Arial"/>
          <w:spacing w:val="1"/>
          <w:sz w:val="22"/>
          <w:szCs w:val="22"/>
        </w:rPr>
        <w:t>d</w:t>
      </w:r>
      <w:r w:rsidRPr="008B1DBD">
        <w:rPr>
          <w:rFonts w:ascii="Arial" w:hAnsi="Arial" w:cs="Arial"/>
          <w:spacing w:val="-1"/>
          <w:sz w:val="22"/>
          <w:szCs w:val="22"/>
        </w:rPr>
        <w:t>o</w:t>
      </w:r>
      <w:r w:rsidRPr="008B1DBD">
        <w:rPr>
          <w:rFonts w:ascii="Arial" w:hAnsi="Arial" w:cs="Arial"/>
          <w:sz w:val="22"/>
          <w:szCs w:val="22"/>
        </w:rPr>
        <w:t>.</w:t>
      </w:r>
    </w:p>
    <w:p w14:paraId="20F307ED" w14:textId="77777777" w:rsidR="00CA2A6C" w:rsidRPr="008B1DBD" w:rsidRDefault="00CA2A6C" w:rsidP="00CA2A6C">
      <w:pPr>
        <w:widowControl w:val="0"/>
        <w:autoSpaceDE w:val="0"/>
        <w:autoSpaceDN w:val="0"/>
        <w:adjustRightInd w:val="0"/>
        <w:spacing w:line="360" w:lineRule="auto"/>
        <w:jc w:val="both"/>
        <w:rPr>
          <w:rFonts w:ascii="Arial" w:hAnsi="Arial" w:cs="Arial"/>
          <w:sz w:val="22"/>
          <w:szCs w:val="22"/>
        </w:rPr>
      </w:pPr>
    </w:p>
    <w:p w14:paraId="2683DE9A" w14:textId="77777777" w:rsidR="00CA2A6C" w:rsidRPr="008B1DBD" w:rsidRDefault="00CA2A6C" w:rsidP="00CA2A6C">
      <w:pPr>
        <w:widowControl w:val="0"/>
        <w:autoSpaceDE w:val="0"/>
        <w:autoSpaceDN w:val="0"/>
        <w:adjustRightInd w:val="0"/>
        <w:spacing w:line="360" w:lineRule="auto"/>
        <w:jc w:val="center"/>
        <w:rPr>
          <w:rFonts w:ascii="Arial" w:hAnsi="Arial" w:cs="Arial"/>
          <w:sz w:val="22"/>
          <w:szCs w:val="22"/>
        </w:rPr>
      </w:pPr>
      <w:r w:rsidRPr="008B1DBD">
        <w:rPr>
          <w:rFonts w:ascii="Arial" w:hAnsi="Arial" w:cs="Arial"/>
          <w:sz w:val="22"/>
          <w:szCs w:val="22"/>
        </w:rPr>
        <w:t xml:space="preserve">                                                      </w:t>
      </w:r>
      <w:proofErr w:type="gramStart"/>
      <w:r w:rsidRPr="008B1DBD">
        <w:rPr>
          <w:rFonts w:ascii="Arial" w:hAnsi="Arial" w:cs="Arial"/>
          <w:sz w:val="22"/>
          <w:szCs w:val="22"/>
        </w:rPr>
        <w:t xml:space="preserve">, </w:t>
      </w:r>
      <w:r w:rsidRPr="008B1DBD">
        <w:rPr>
          <w:rFonts w:ascii="Arial" w:hAnsi="Arial" w:cs="Arial"/>
          <w:sz w:val="22"/>
          <w:szCs w:val="22"/>
          <w:u w:val="single"/>
        </w:rPr>
        <w:t xml:space="preserve">  </w:t>
      </w:r>
      <w:proofErr w:type="gramEnd"/>
      <w:r w:rsidRPr="008B1DBD">
        <w:rPr>
          <w:rFonts w:ascii="Arial" w:hAnsi="Arial" w:cs="Arial"/>
          <w:sz w:val="22"/>
          <w:szCs w:val="22"/>
          <w:u w:val="single"/>
        </w:rPr>
        <w:t xml:space="preserve">          </w:t>
      </w:r>
      <w:r w:rsidRPr="008B1DBD">
        <w:rPr>
          <w:rFonts w:ascii="Arial" w:hAnsi="Arial" w:cs="Arial"/>
          <w:spacing w:val="-3"/>
          <w:sz w:val="22"/>
          <w:szCs w:val="22"/>
        </w:rPr>
        <w:t xml:space="preserve"> </w:t>
      </w:r>
      <w:r w:rsidRPr="008B1DBD">
        <w:rPr>
          <w:rFonts w:ascii="Arial" w:hAnsi="Arial" w:cs="Arial"/>
          <w:spacing w:val="1"/>
          <w:sz w:val="22"/>
          <w:szCs w:val="22"/>
        </w:rPr>
        <w:t>d</w:t>
      </w:r>
      <w:r w:rsidRPr="008B1DBD">
        <w:rPr>
          <w:rFonts w:ascii="Arial" w:hAnsi="Arial" w:cs="Arial"/>
          <w:sz w:val="22"/>
          <w:szCs w:val="22"/>
        </w:rPr>
        <w:t xml:space="preserve">e </w:t>
      </w:r>
      <w:r w:rsidRPr="008B1DBD">
        <w:rPr>
          <w:rFonts w:ascii="Arial" w:hAnsi="Arial" w:cs="Arial"/>
          <w:sz w:val="22"/>
          <w:szCs w:val="22"/>
          <w:u w:val="single"/>
        </w:rPr>
        <w:t xml:space="preserve">                        </w:t>
      </w:r>
      <w:r w:rsidRPr="008B1DBD">
        <w:rPr>
          <w:rFonts w:ascii="Arial" w:hAnsi="Arial" w:cs="Arial"/>
          <w:spacing w:val="40"/>
          <w:sz w:val="22"/>
          <w:szCs w:val="22"/>
          <w:u w:val="single"/>
        </w:rPr>
        <w:t xml:space="preserve"> </w:t>
      </w:r>
      <w:r w:rsidRPr="008B1DBD">
        <w:rPr>
          <w:rFonts w:ascii="Arial" w:hAnsi="Arial" w:cs="Arial"/>
          <w:spacing w:val="-1"/>
          <w:sz w:val="22"/>
          <w:szCs w:val="22"/>
        </w:rPr>
        <w:t xml:space="preserve"> </w:t>
      </w:r>
      <w:proofErr w:type="spellStart"/>
      <w:r w:rsidRPr="008B1DBD">
        <w:rPr>
          <w:rFonts w:ascii="Arial" w:hAnsi="Arial" w:cs="Arial"/>
          <w:spacing w:val="1"/>
          <w:sz w:val="22"/>
          <w:szCs w:val="22"/>
        </w:rPr>
        <w:t>d</w:t>
      </w:r>
      <w:r w:rsidRPr="008B1DBD">
        <w:rPr>
          <w:rFonts w:ascii="Arial" w:hAnsi="Arial" w:cs="Arial"/>
          <w:sz w:val="22"/>
          <w:szCs w:val="22"/>
        </w:rPr>
        <w:t>e</w:t>
      </w:r>
      <w:proofErr w:type="spellEnd"/>
      <w:r w:rsidRPr="008B1DBD">
        <w:rPr>
          <w:rFonts w:ascii="Arial" w:hAnsi="Arial" w:cs="Arial"/>
          <w:spacing w:val="-3"/>
          <w:sz w:val="22"/>
          <w:szCs w:val="22"/>
        </w:rPr>
        <w:t xml:space="preserve"> </w:t>
      </w:r>
      <w:r w:rsidRPr="008B1DBD">
        <w:rPr>
          <w:rFonts w:ascii="Arial" w:hAnsi="Arial" w:cs="Arial"/>
          <w:spacing w:val="1"/>
          <w:sz w:val="22"/>
          <w:szCs w:val="22"/>
        </w:rPr>
        <w:t>2024</w:t>
      </w:r>
      <w:r w:rsidRPr="008B1DBD">
        <w:rPr>
          <w:rFonts w:ascii="Arial" w:hAnsi="Arial" w:cs="Arial"/>
          <w:sz w:val="22"/>
          <w:szCs w:val="22"/>
        </w:rPr>
        <w:t>.</w:t>
      </w:r>
    </w:p>
    <w:p w14:paraId="2BFF79B6" w14:textId="77777777" w:rsidR="00CA2A6C" w:rsidRPr="008B1DBD" w:rsidRDefault="00CA2A6C" w:rsidP="00CA2A6C">
      <w:pPr>
        <w:widowControl w:val="0"/>
        <w:autoSpaceDE w:val="0"/>
        <w:autoSpaceDN w:val="0"/>
        <w:adjustRightInd w:val="0"/>
        <w:spacing w:line="360" w:lineRule="auto"/>
        <w:jc w:val="both"/>
        <w:rPr>
          <w:rFonts w:ascii="Arial" w:hAnsi="Arial" w:cs="Arial"/>
          <w:sz w:val="22"/>
          <w:szCs w:val="22"/>
        </w:rPr>
      </w:pPr>
    </w:p>
    <w:p w14:paraId="02ED04B3" w14:textId="77777777" w:rsidR="00CA2A6C" w:rsidRPr="008B1DBD" w:rsidRDefault="00CA2A6C" w:rsidP="00CA2A6C">
      <w:pPr>
        <w:widowControl w:val="0"/>
        <w:autoSpaceDE w:val="0"/>
        <w:autoSpaceDN w:val="0"/>
        <w:adjustRightInd w:val="0"/>
        <w:spacing w:line="360" w:lineRule="auto"/>
        <w:jc w:val="center"/>
        <w:rPr>
          <w:rFonts w:ascii="Arial" w:hAnsi="Arial" w:cs="Arial"/>
          <w:sz w:val="22"/>
          <w:szCs w:val="22"/>
        </w:rPr>
      </w:pPr>
    </w:p>
    <w:p w14:paraId="59DA08BD" w14:textId="77777777" w:rsidR="00CA2A6C" w:rsidRPr="008B1DBD" w:rsidRDefault="00CA2A6C" w:rsidP="00CA2A6C">
      <w:pPr>
        <w:widowControl w:val="0"/>
        <w:autoSpaceDE w:val="0"/>
        <w:autoSpaceDN w:val="0"/>
        <w:adjustRightInd w:val="0"/>
        <w:spacing w:line="360" w:lineRule="auto"/>
        <w:jc w:val="center"/>
        <w:rPr>
          <w:rFonts w:ascii="Arial" w:hAnsi="Arial" w:cs="Arial"/>
          <w:sz w:val="22"/>
          <w:szCs w:val="22"/>
        </w:rPr>
      </w:pPr>
      <w:r w:rsidRPr="008B1DBD">
        <w:rPr>
          <w:rFonts w:ascii="Arial" w:hAnsi="Arial" w:cs="Arial"/>
          <w:sz w:val="22"/>
          <w:szCs w:val="22"/>
        </w:rPr>
        <w:t>_______________________________________________________________</w:t>
      </w:r>
    </w:p>
    <w:p w14:paraId="1C8E1FF8" w14:textId="77777777" w:rsidR="00CA2A6C" w:rsidRPr="008B1DBD" w:rsidRDefault="00CA2A6C" w:rsidP="00CA2A6C">
      <w:pPr>
        <w:widowControl w:val="0"/>
        <w:autoSpaceDE w:val="0"/>
        <w:autoSpaceDN w:val="0"/>
        <w:adjustRightInd w:val="0"/>
        <w:spacing w:line="360" w:lineRule="auto"/>
        <w:jc w:val="center"/>
        <w:rPr>
          <w:rFonts w:ascii="Arial" w:hAnsi="Arial" w:cs="Arial"/>
          <w:spacing w:val="-1"/>
          <w:sz w:val="22"/>
          <w:szCs w:val="22"/>
        </w:rPr>
      </w:pPr>
      <w:r w:rsidRPr="008B1DBD">
        <w:rPr>
          <w:rFonts w:ascii="Arial" w:hAnsi="Arial" w:cs="Arial"/>
          <w:spacing w:val="-1"/>
          <w:sz w:val="22"/>
          <w:szCs w:val="22"/>
        </w:rPr>
        <w:t>(</w:t>
      </w:r>
      <w:proofErr w:type="gramStart"/>
      <w:r w:rsidRPr="008B1DBD">
        <w:rPr>
          <w:rFonts w:ascii="Arial" w:hAnsi="Arial" w:cs="Arial"/>
          <w:spacing w:val="1"/>
          <w:sz w:val="22"/>
          <w:szCs w:val="22"/>
        </w:rPr>
        <w:t>n</w:t>
      </w:r>
      <w:r w:rsidRPr="008B1DBD">
        <w:rPr>
          <w:rFonts w:ascii="Arial" w:hAnsi="Arial" w:cs="Arial"/>
          <w:spacing w:val="-1"/>
          <w:sz w:val="22"/>
          <w:szCs w:val="22"/>
        </w:rPr>
        <w:t>o</w:t>
      </w:r>
      <w:r w:rsidRPr="008B1DBD">
        <w:rPr>
          <w:rFonts w:ascii="Arial" w:hAnsi="Arial" w:cs="Arial"/>
          <w:spacing w:val="1"/>
          <w:sz w:val="22"/>
          <w:szCs w:val="22"/>
        </w:rPr>
        <w:t>m</w:t>
      </w:r>
      <w:r w:rsidRPr="008B1DBD">
        <w:rPr>
          <w:rFonts w:ascii="Arial" w:hAnsi="Arial" w:cs="Arial"/>
          <w:sz w:val="22"/>
          <w:szCs w:val="22"/>
        </w:rPr>
        <w:t>e</w:t>
      </w:r>
      <w:proofErr w:type="gramEnd"/>
      <w:r w:rsidRPr="008B1DBD">
        <w:rPr>
          <w:rFonts w:ascii="Arial" w:hAnsi="Arial" w:cs="Arial"/>
          <w:spacing w:val="-1"/>
          <w:sz w:val="22"/>
          <w:szCs w:val="22"/>
        </w:rPr>
        <w:t xml:space="preserve"> </w:t>
      </w:r>
      <w:r w:rsidRPr="008B1DBD">
        <w:rPr>
          <w:rFonts w:ascii="Arial" w:hAnsi="Arial" w:cs="Arial"/>
          <w:sz w:val="22"/>
          <w:szCs w:val="22"/>
        </w:rPr>
        <w:t>c</w:t>
      </w:r>
      <w:r w:rsidRPr="008B1DBD">
        <w:rPr>
          <w:rFonts w:ascii="Arial" w:hAnsi="Arial" w:cs="Arial"/>
          <w:spacing w:val="-1"/>
          <w:sz w:val="22"/>
          <w:szCs w:val="22"/>
        </w:rPr>
        <w:t>o</w:t>
      </w:r>
      <w:r w:rsidRPr="008B1DBD">
        <w:rPr>
          <w:rFonts w:ascii="Arial" w:hAnsi="Arial" w:cs="Arial"/>
          <w:sz w:val="22"/>
          <w:szCs w:val="22"/>
        </w:rPr>
        <w:t>m</w:t>
      </w:r>
      <w:r w:rsidRPr="008B1DBD">
        <w:rPr>
          <w:rFonts w:ascii="Arial" w:hAnsi="Arial" w:cs="Arial"/>
          <w:spacing w:val="1"/>
          <w:sz w:val="22"/>
          <w:szCs w:val="22"/>
        </w:rPr>
        <w:t>p</w:t>
      </w:r>
      <w:r w:rsidRPr="008B1DBD">
        <w:rPr>
          <w:rFonts w:ascii="Arial" w:hAnsi="Arial" w:cs="Arial"/>
          <w:spacing w:val="-1"/>
          <w:sz w:val="22"/>
          <w:szCs w:val="22"/>
        </w:rPr>
        <w:t>l</w:t>
      </w:r>
      <w:r w:rsidRPr="008B1DBD">
        <w:rPr>
          <w:rFonts w:ascii="Arial" w:hAnsi="Arial" w:cs="Arial"/>
          <w:spacing w:val="-2"/>
          <w:sz w:val="22"/>
          <w:szCs w:val="22"/>
        </w:rPr>
        <w:t>e</w:t>
      </w:r>
      <w:r w:rsidRPr="008B1DBD">
        <w:rPr>
          <w:rFonts w:ascii="Arial" w:hAnsi="Arial" w:cs="Arial"/>
          <w:spacing w:val="1"/>
          <w:sz w:val="22"/>
          <w:szCs w:val="22"/>
        </w:rPr>
        <w:t>t</w:t>
      </w:r>
      <w:r w:rsidRPr="008B1DBD">
        <w:rPr>
          <w:rFonts w:ascii="Arial" w:hAnsi="Arial" w:cs="Arial"/>
          <w:sz w:val="22"/>
          <w:szCs w:val="22"/>
        </w:rPr>
        <w:t xml:space="preserve">o </w:t>
      </w:r>
      <w:r w:rsidRPr="008B1DBD">
        <w:rPr>
          <w:rFonts w:ascii="Arial" w:hAnsi="Arial" w:cs="Arial"/>
          <w:spacing w:val="1"/>
          <w:sz w:val="22"/>
          <w:szCs w:val="22"/>
        </w:rPr>
        <w:t>d</w:t>
      </w:r>
      <w:r w:rsidRPr="008B1DBD">
        <w:rPr>
          <w:rFonts w:ascii="Arial" w:hAnsi="Arial" w:cs="Arial"/>
          <w:sz w:val="22"/>
          <w:szCs w:val="22"/>
        </w:rPr>
        <w:t xml:space="preserve">o </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w:t>
      </w:r>
      <w:r w:rsidRPr="008B1DBD">
        <w:rPr>
          <w:rFonts w:ascii="Arial" w:hAnsi="Arial" w:cs="Arial"/>
          <w:spacing w:val="-2"/>
          <w:sz w:val="22"/>
          <w:szCs w:val="22"/>
        </w:rPr>
        <w:t>e</w:t>
      </w:r>
      <w:r w:rsidRPr="008B1DBD">
        <w:rPr>
          <w:rFonts w:ascii="Arial" w:hAnsi="Arial" w:cs="Arial"/>
          <w:spacing w:val="1"/>
          <w:sz w:val="22"/>
          <w:szCs w:val="22"/>
        </w:rPr>
        <w:t>nt</w:t>
      </w:r>
      <w:r w:rsidRPr="008B1DBD">
        <w:rPr>
          <w:rFonts w:ascii="Arial" w:hAnsi="Arial" w:cs="Arial"/>
          <w:spacing w:val="-2"/>
          <w:sz w:val="22"/>
          <w:szCs w:val="22"/>
        </w:rPr>
        <w:t>a</w:t>
      </w:r>
      <w:r w:rsidRPr="008B1DBD">
        <w:rPr>
          <w:rFonts w:ascii="Arial" w:hAnsi="Arial" w:cs="Arial"/>
          <w:spacing w:val="1"/>
          <w:sz w:val="22"/>
          <w:szCs w:val="22"/>
        </w:rPr>
        <w:t>nt</w:t>
      </w:r>
      <w:r w:rsidRPr="008B1DBD">
        <w:rPr>
          <w:rFonts w:ascii="Arial" w:hAnsi="Arial" w:cs="Arial"/>
          <w:sz w:val="22"/>
          <w:szCs w:val="22"/>
        </w:rPr>
        <w:t>e</w:t>
      </w:r>
      <w:r w:rsidRPr="008B1DBD">
        <w:rPr>
          <w:rFonts w:ascii="Arial" w:hAnsi="Arial" w:cs="Arial"/>
          <w:spacing w:val="-3"/>
          <w:sz w:val="22"/>
          <w:szCs w:val="22"/>
        </w:rPr>
        <w:t xml:space="preserve"> </w:t>
      </w:r>
      <w:r w:rsidRPr="008B1DBD">
        <w:rPr>
          <w:rFonts w:ascii="Arial" w:hAnsi="Arial" w:cs="Arial"/>
          <w:spacing w:val="1"/>
          <w:sz w:val="22"/>
          <w:szCs w:val="22"/>
        </w:rPr>
        <w:t>d</w:t>
      </w:r>
      <w:r w:rsidRPr="008B1DBD">
        <w:rPr>
          <w:rFonts w:ascii="Arial" w:hAnsi="Arial" w:cs="Arial"/>
          <w:sz w:val="22"/>
          <w:szCs w:val="22"/>
        </w:rPr>
        <w:t>a</w:t>
      </w:r>
      <w:r w:rsidRPr="008B1DBD">
        <w:rPr>
          <w:rFonts w:ascii="Arial" w:hAnsi="Arial" w:cs="Arial"/>
          <w:spacing w:val="1"/>
          <w:sz w:val="22"/>
          <w:szCs w:val="22"/>
        </w:rPr>
        <w:t xml:space="preserve"> </w:t>
      </w:r>
      <w:r w:rsidRPr="008B1DBD">
        <w:rPr>
          <w:rFonts w:ascii="Arial" w:hAnsi="Arial" w:cs="Arial"/>
          <w:spacing w:val="-4"/>
          <w:sz w:val="22"/>
          <w:szCs w:val="22"/>
        </w:rPr>
        <w:t>e</w:t>
      </w:r>
      <w:r w:rsidRPr="008B1DBD">
        <w:rPr>
          <w:rFonts w:ascii="Arial" w:hAnsi="Arial" w:cs="Arial"/>
          <w:sz w:val="22"/>
          <w:szCs w:val="22"/>
        </w:rPr>
        <w:t>m</w:t>
      </w:r>
      <w:r w:rsidRPr="008B1DBD">
        <w:rPr>
          <w:rFonts w:ascii="Arial" w:hAnsi="Arial" w:cs="Arial"/>
          <w:spacing w:val="1"/>
          <w:sz w:val="22"/>
          <w:szCs w:val="22"/>
        </w:rPr>
        <w:t>p</w:t>
      </w:r>
      <w:r w:rsidRPr="008B1DBD">
        <w:rPr>
          <w:rFonts w:ascii="Arial" w:hAnsi="Arial" w:cs="Arial"/>
          <w:spacing w:val="-1"/>
          <w:sz w:val="22"/>
          <w:szCs w:val="22"/>
        </w:rPr>
        <w:t>r</w:t>
      </w:r>
      <w:r w:rsidRPr="008B1DBD">
        <w:rPr>
          <w:rFonts w:ascii="Arial" w:hAnsi="Arial" w:cs="Arial"/>
          <w:spacing w:val="-2"/>
          <w:sz w:val="22"/>
          <w:szCs w:val="22"/>
        </w:rPr>
        <w:t>e</w:t>
      </w:r>
      <w:r w:rsidRPr="008B1DBD">
        <w:rPr>
          <w:rFonts w:ascii="Arial" w:hAnsi="Arial" w:cs="Arial"/>
          <w:sz w:val="22"/>
          <w:szCs w:val="22"/>
        </w:rPr>
        <w:t>sa,</w:t>
      </w:r>
      <w:r w:rsidRPr="008B1DBD">
        <w:rPr>
          <w:rFonts w:ascii="Arial" w:hAnsi="Arial" w:cs="Arial"/>
          <w:spacing w:val="-1"/>
          <w:sz w:val="22"/>
          <w:szCs w:val="22"/>
        </w:rPr>
        <w:t xml:space="preserve"> </w:t>
      </w:r>
      <w:r w:rsidRPr="008B1DBD">
        <w:rPr>
          <w:rFonts w:ascii="Arial" w:hAnsi="Arial" w:cs="Arial"/>
          <w:spacing w:val="1"/>
          <w:sz w:val="22"/>
          <w:szCs w:val="22"/>
        </w:rPr>
        <w:t>n</w:t>
      </w:r>
      <w:r w:rsidRPr="008B1DBD">
        <w:rPr>
          <w:rFonts w:ascii="Arial" w:hAnsi="Arial" w:cs="Arial"/>
          <w:sz w:val="22"/>
          <w:szCs w:val="22"/>
        </w:rPr>
        <w:t>°</w:t>
      </w:r>
      <w:r w:rsidRPr="008B1DBD">
        <w:rPr>
          <w:rFonts w:ascii="Arial" w:hAnsi="Arial" w:cs="Arial"/>
          <w:spacing w:val="-1"/>
          <w:sz w:val="22"/>
          <w:szCs w:val="22"/>
        </w:rPr>
        <w:t xml:space="preserve"> </w:t>
      </w:r>
      <w:r w:rsidRPr="008B1DBD">
        <w:rPr>
          <w:rFonts w:ascii="Arial" w:hAnsi="Arial" w:cs="Arial"/>
          <w:spacing w:val="1"/>
          <w:sz w:val="22"/>
          <w:szCs w:val="22"/>
        </w:rPr>
        <w:t>d</w:t>
      </w:r>
      <w:r w:rsidRPr="008B1DBD">
        <w:rPr>
          <w:rFonts w:ascii="Arial" w:hAnsi="Arial" w:cs="Arial"/>
          <w:sz w:val="22"/>
          <w:szCs w:val="22"/>
        </w:rPr>
        <w:t>o</w:t>
      </w:r>
      <w:r w:rsidRPr="008B1DBD">
        <w:rPr>
          <w:rFonts w:ascii="Arial" w:hAnsi="Arial" w:cs="Arial"/>
          <w:spacing w:val="-3"/>
          <w:sz w:val="22"/>
          <w:szCs w:val="22"/>
        </w:rPr>
        <w:t xml:space="preserve"> </w:t>
      </w:r>
      <w:r w:rsidRPr="008B1DBD">
        <w:rPr>
          <w:rFonts w:ascii="Arial" w:hAnsi="Arial" w:cs="Arial"/>
          <w:spacing w:val="1"/>
          <w:sz w:val="22"/>
          <w:szCs w:val="22"/>
        </w:rPr>
        <w:t>R</w:t>
      </w:r>
      <w:r w:rsidRPr="008B1DBD">
        <w:rPr>
          <w:rFonts w:ascii="Arial" w:hAnsi="Arial" w:cs="Arial"/>
          <w:sz w:val="22"/>
          <w:szCs w:val="22"/>
        </w:rPr>
        <w:t>.</w:t>
      </w:r>
      <w:r w:rsidRPr="008B1DBD">
        <w:rPr>
          <w:rFonts w:ascii="Arial" w:hAnsi="Arial" w:cs="Arial"/>
          <w:spacing w:val="-3"/>
          <w:sz w:val="22"/>
          <w:szCs w:val="22"/>
        </w:rPr>
        <w:t>G</w:t>
      </w:r>
      <w:r w:rsidRPr="008B1DBD">
        <w:rPr>
          <w:rFonts w:ascii="Arial" w:hAnsi="Arial" w:cs="Arial"/>
          <w:sz w:val="22"/>
          <w:szCs w:val="22"/>
        </w:rPr>
        <w:t>.</w:t>
      </w:r>
      <w:r w:rsidRPr="008B1DBD">
        <w:rPr>
          <w:rFonts w:ascii="Arial" w:hAnsi="Arial" w:cs="Arial"/>
          <w:spacing w:val="1"/>
          <w:sz w:val="22"/>
          <w:szCs w:val="22"/>
        </w:rPr>
        <w:t xml:space="preserve"> </w:t>
      </w:r>
      <w:r w:rsidRPr="008B1DBD">
        <w:rPr>
          <w:rFonts w:ascii="Arial" w:hAnsi="Arial" w:cs="Arial"/>
          <w:sz w:val="22"/>
          <w:szCs w:val="22"/>
        </w:rPr>
        <w:t>e</w:t>
      </w:r>
      <w:r w:rsidRPr="008B1DBD">
        <w:rPr>
          <w:rFonts w:ascii="Arial" w:hAnsi="Arial" w:cs="Arial"/>
          <w:spacing w:val="-1"/>
          <w:sz w:val="22"/>
          <w:szCs w:val="22"/>
        </w:rPr>
        <w:t xml:space="preserve"> </w:t>
      </w:r>
      <w:r w:rsidRPr="008B1DBD">
        <w:rPr>
          <w:rFonts w:ascii="Arial" w:hAnsi="Arial" w:cs="Arial"/>
          <w:sz w:val="22"/>
          <w:szCs w:val="22"/>
        </w:rPr>
        <w:t>ass</w:t>
      </w:r>
      <w:r w:rsidRPr="008B1DBD">
        <w:rPr>
          <w:rFonts w:ascii="Arial" w:hAnsi="Arial" w:cs="Arial"/>
          <w:spacing w:val="-2"/>
          <w:sz w:val="22"/>
          <w:szCs w:val="22"/>
        </w:rPr>
        <w:t>i</w:t>
      </w:r>
      <w:r w:rsidRPr="008B1DBD">
        <w:rPr>
          <w:rFonts w:ascii="Arial" w:hAnsi="Arial" w:cs="Arial"/>
          <w:spacing w:val="1"/>
          <w:sz w:val="22"/>
          <w:szCs w:val="22"/>
        </w:rPr>
        <w:t>n</w:t>
      </w:r>
      <w:r w:rsidRPr="008B1DBD">
        <w:rPr>
          <w:rFonts w:ascii="Arial" w:hAnsi="Arial" w:cs="Arial"/>
          <w:spacing w:val="-2"/>
          <w:sz w:val="22"/>
          <w:szCs w:val="22"/>
        </w:rPr>
        <w:t>a</w:t>
      </w:r>
      <w:r w:rsidRPr="008B1DBD">
        <w:rPr>
          <w:rFonts w:ascii="Arial" w:hAnsi="Arial" w:cs="Arial"/>
          <w:spacing w:val="1"/>
          <w:sz w:val="22"/>
          <w:szCs w:val="22"/>
        </w:rPr>
        <w:t>tu</w:t>
      </w:r>
      <w:r w:rsidRPr="008B1DBD">
        <w:rPr>
          <w:rFonts w:ascii="Arial" w:hAnsi="Arial" w:cs="Arial"/>
          <w:spacing w:val="-3"/>
          <w:sz w:val="22"/>
          <w:szCs w:val="22"/>
        </w:rPr>
        <w:t>r</w:t>
      </w:r>
      <w:r w:rsidRPr="008B1DBD">
        <w:rPr>
          <w:rFonts w:ascii="Arial" w:hAnsi="Arial" w:cs="Arial"/>
          <w:sz w:val="22"/>
          <w:szCs w:val="22"/>
        </w:rPr>
        <w:t>a</w:t>
      </w:r>
      <w:r w:rsidRPr="008B1DBD">
        <w:rPr>
          <w:rFonts w:ascii="Arial" w:hAnsi="Arial" w:cs="Arial"/>
          <w:spacing w:val="-1"/>
          <w:sz w:val="22"/>
          <w:szCs w:val="22"/>
        </w:rPr>
        <w:t>)</w:t>
      </w:r>
    </w:p>
    <w:p w14:paraId="7921C63C" w14:textId="7B08BF58" w:rsidR="00E70139" w:rsidRPr="008B1DBD" w:rsidRDefault="00E70139" w:rsidP="00CA2A6C">
      <w:pPr>
        <w:spacing w:before="120" w:after="120"/>
        <w:jc w:val="center"/>
        <w:rPr>
          <w:rFonts w:ascii="Arial" w:hAnsi="Arial" w:cs="Arial"/>
          <w:spacing w:val="-1"/>
          <w:sz w:val="22"/>
          <w:szCs w:val="22"/>
        </w:rPr>
      </w:pPr>
    </w:p>
    <w:sectPr w:rsidR="00E70139" w:rsidRPr="008B1DBD" w:rsidSect="00937B3D">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B39E0" w14:textId="77777777" w:rsidR="009D2F07" w:rsidRDefault="009D2F07">
      <w:r>
        <w:separator/>
      </w:r>
    </w:p>
  </w:endnote>
  <w:endnote w:type="continuationSeparator" w:id="0">
    <w:p w14:paraId="0BDB490F" w14:textId="77777777" w:rsidR="009D2F07" w:rsidRDefault="009D2F07">
      <w:r>
        <w:continuationSeparator/>
      </w:r>
    </w:p>
  </w:endnote>
  <w:endnote w:type="continuationNotice" w:id="1">
    <w:p w14:paraId="5589CF04" w14:textId="77777777" w:rsidR="009D2F07" w:rsidRDefault="009D2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9D2F07" w:rsidRPr="007B5385" w:rsidRDefault="009D2F0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9D2F07" w:rsidRPr="004B16C0" w:rsidRDefault="009D2F07"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B7BB8">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CB7BB8">
          <w:rPr>
            <w:rFonts w:ascii="Arial" w:hAnsi="Arial" w:cs="Arial"/>
            <w:noProof/>
            <w:color w:val="595959" w:themeColor="text1" w:themeTint="A6"/>
            <w:sz w:val="18"/>
            <w:szCs w:val="18"/>
          </w:rPr>
          <w:t>39</w:t>
        </w:r>
        <w:r w:rsidRPr="00244403">
          <w:rPr>
            <w:rFonts w:ascii="Arial" w:hAnsi="Arial" w:cs="Arial"/>
            <w:color w:val="595959" w:themeColor="text1" w:themeTint="A6"/>
            <w:sz w:val="18"/>
            <w:szCs w:val="18"/>
          </w:rPr>
          <w:fldChar w:fldCharType="end"/>
        </w:r>
      </w:p>
    </w:sdtContent>
  </w:sdt>
  <w:p w14:paraId="7E6308F2" w14:textId="73E1414E" w:rsidR="009D2F07" w:rsidRPr="00842420" w:rsidRDefault="009D2F07"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8C9AF" w14:textId="77777777" w:rsidR="009D2F07" w:rsidRDefault="009D2F07">
      <w:r>
        <w:separator/>
      </w:r>
    </w:p>
  </w:footnote>
  <w:footnote w:type="continuationSeparator" w:id="0">
    <w:p w14:paraId="4B8CA727" w14:textId="77777777" w:rsidR="009D2F07" w:rsidRDefault="009D2F07">
      <w:r>
        <w:continuationSeparator/>
      </w:r>
    </w:p>
  </w:footnote>
  <w:footnote w:type="continuationNotice" w:id="1">
    <w:p w14:paraId="78D5A935" w14:textId="77777777" w:rsidR="009D2F07" w:rsidRDefault="009D2F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208D8" w14:textId="77777777" w:rsidR="009D2F07" w:rsidRPr="004336B0" w:rsidRDefault="009D2F07" w:rsidP="00190288">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45187434" wp14:editId="562ED95D">
          <wp:simplePos x="0" y="0"/>
          <wp:positionH relativeFrom="column">
            <wp:posOffset>-608330</wp:posOffset>
          </wp:positionH>
          <wp:positionV relativeFrom="paragraph">
            <wp:posOffset>-198120</wp:posOffset>
          </wp:positionV>
          <wp:extent cx="942975" cy="971550"/>
          <wp:effectExtent l="0" t="0" r="9525" b="0"/>
          <wp:wrapNone/>
          <wp:docPr id="1731295158" name="Imagem 173129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0B3A21BC" w14:textId="77777777" w:rsidR="009D2F07" w:rsidRPr="004336B0" w:rsidRDefault="009D2F07" w:rsidP="00190288">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502CE5EA" w14:textId="77777777" w:rsidR="009D2F07" w:rsidRPr="004336B0" w:rsidRDefault="009D2F07" w:rsidP="00190288">
    <w:pPr>
      <w:pStyle w:val="SemEspaamento"/>
      <w:jc w:val="center"/>
      <w:rPr>
        <w:rFonts w:ascii="Arial" w:hAnsi="Arial" w:cs="Arial"/>
        <w:b/>
        <w:lang w:eastAsia="ar-SA"/>
      </w:rPr>
    </w:pPr>
    <w:r w:rsidRPr="004336B0">
      <w:rPr>
        <w:rFonts w:ascii="Arial" w:hAnsi="Arial" w:cs="Arial"/>
        <w:b/>
        <w:bCs/>
        <w:lang w:eastAsia="ar-SA"/>
      </w:rPr>
      <w:t>CNPJ Nº 75.771.303/0001-07</w:t>
    </w:r>
  </w:p>
  <w:p w14:paraId="657D19D2" w14:textId="77777777" w:rsidR="009D2F07" w:rsidRPr="004336B0" w:rsidRDefault="009D2F07" w:rsidP="00190288">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0B548900" w14:textId="77777777" w:rsidR="009D2F07" w:rsidRPr="004336B0" w:rsidRDefault="009D2F07" w:rsidP="00190288">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36411352" w14:textId="77777777" w:rsidR="009D2F07" w:rsidRDefault="009D2F07"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82793" w14:textId="77777777" w:rsidR="009D2F07" w:rsidRPr="004336B0" w:rsidRDefault="009D2F07" w:rsidP="00211D3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0D337195" wp14:editId="099909AB">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0292F9F7" w14:textId="77777777" w:rsidR="009D2F07" w:rsidRPr="004336B0" w:rsidRDefault="009D2F07" w:rsidP="00211D3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5B8C17C0" w14:textId="77777777" w:rsidR="009D2F07" w:rsidRPr="004336B0" w:rsidRDefault="009D2F07" w:rsidP="00211D32">
    <w:pPr>
      <w:pStyle w:val="SemEspaamento"/>
      <w:jc w:val="center"/>
      <w:rPr>
        <w:rFonts w:ascii="Arial" w:hAnsi="Arial" w:cs="Arial"/>
        <w:b/>
        <w:lang w:eastAsia="ar-SA"/>
      </w:rPr>
    </w:pPr>
    <w:r w:rsidRPr="004336B0">
      <w:rPr>
        <w:rFonts w:ascii="Arial" w:hAnsi="Arial" w:cs="Arial"/>
        <w:b/>
        <w:bCs/>
        <w:lang w:eastAsia="ar-SA"/>
      </w:rPr>
      <w:t>CNPJ Nº 75.771.303/0001-07</w:t>
    </w:r>
  </w:p>
  <w:p w14:paraId="2878023C" w14:textId="77777777" w:rsidR="009D2F07" w:rsidRPr="004336B0" w:rsidRDefault="009D2F07" w:rsidP="00211D3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1EFA8E57" w14:textId="77777777" w:rsidR="009D2F07" w:rsidRPr="004336B0" w:rsidRDefault="009D2F07" w:rsidP="00211D3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1A315138" w14:textId="77777777" w:rsidR="009D2F07" w:rsidRDefault="009D2F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5DA2504"/>
    <w:multiLevelType w:val="multilevel"/>
    <w:tmpl w:val="2C9834C6"/>
    <w:lvl w:ilvl="0">
      <w:start w:val="7"/>
      <w:numFmt w:val="decimal"/>
      <w:lvlText w:val="%1"/>
      <w:lvlJc w:val="left"/>
      <w:pPr>
        <w:ind w:left="360" w:hanging="360"/>
      </w:pPr>
      <w:rPr>
        <w:rFonts w:hint="default"/>
      </w:rPr>
    </w:lvl>
    <w:lvl w:ilvl="1">
      <w:start w:val="1"/>
      <w:numFmt w:val="decimal"/>
      <w:lvlText w:val="%1.%2"/>
      <w:lvlJc w:val="left"/>
      <w:pPr>
        <w:ind w:left="3621" w:hanging="360"/>
      </w:pPr>
      <w:rPr>
        <w:rFonts w:hint="default"/>
        <w:b w:val="0"/>
        <w:bCs w:val="0"/>
      </w:rPr>
    </w:lvl>
    <w:lvl w:ilvl="2">
      <w:start w:val="1"/>
      <w:numFmt w:val="decimal"/>
      <w:lvlText w:val="%1.%2.%3"/>
      <w:lvlJc w:val="left"/>
      <w:pPr>
        <w:ind w:left="7242" w:hanging="720"/>
      </w:pPr>
      <w:rPr>
        <w:rFonts w:hint="default"/>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3" w15:restartNumberingAfterBreak="0">
    <w:nsid w:val="14511E35"/>
    <w:multiLevelType w:val="hybridMultilevel"/>
    <w:tmpl w:val="C9F2DE4A"/>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E690E49A"/>
    <w:lvl w:ilvl="0">
      <w:start w:val="1"/>
      <w:numFmt w:val="decimal"/>
      <w:pStyle w:val="Nivel01"/>
      <w:lvlText w:val="%1."/>
      <w:lvlJc w:val="left"/>
      <w:pPr>
        <w:ind w:left="5039" w:hanging="360"/>
      </w:pPr>
      <w:rPr>
        <w:b/>
      </w:rPr>
    </w:lvl>
    <w:lvl w:ilvl="1">
      <w:start w:val="1"/>
      <w:numFmt w:val="decimal"/>
      <w:pStyle w:val="Nivel2"/>
      <w:lvlText w:val="%1.%2."/>
      <w:lvlJc w:val="left"/>
      <w:pPr>
        <w:ind w:left="574" w:hanging="432"/>
      </w:pPr>
      <w:rPr>
        <w:b w:val="0"/>
        <w:bCs w:val="0"/>
        <w:i w:val="0"/>
        <w:strike w:val="0"/>
        <w:color w:val="auto"/>
        <w:sz w:val="20"/>
        <w:szCs w:val="24"/>
        <w:u w:val="none"/>
      </w:rPr>
    </w:lvl>
    <w:lvl w:ilvl="2">
      <w:start w:val="1"/>
      <w:numFmt w:val="decimal"/>
      <w:pStyle w:val="Nivel3"/>
      <w:lvlText w:val="%1.%2.%3."/>
      <w:lvlJc w:val="left"/>
      <w:pPr>
        <w:ind w:left="4757" w:hanging="504"/>
      </w:pPr>
      <w:rPr>
        <w:rFonts w:ascii="Arial" w:hAnsi="Arial" w:hint="default"/>
        <w:b w:val="0"/>
        <w:i w:val="0"/>
        <w:strike w:val="0"/>
        <w:color w:val="auto"/>
        <w:sz w:val="20"/>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896A1E"/>
    <w:multiLevelType w:val="hybridMultilevel"/>
    <w:tmpl w:val="F45ABDA6"/>
    <w:lvl w:ilvl="0" w:tplc="4DCE5CBE">
      <w:numFmt w:val="bullet"/>
      <w:lvlText w:val=""/>
      <w:lvlJc w:val="left"/>
      <w:pPr>
        <w:ind w:left="720" w:hanging="360"/>
      </w:pPr>
      <w:rPr>
        <w:rFonts w:ascii="Symbol" w:eastAsia="Times New Roman" w:hAnsi="Symbol" w:cs="Times New Roman"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DB07FC3"/>
    <w:multiLevelType w:val="hybridMultilevel"/>
    <w:tmpl w:val="1E449212"/>
    <w:lvl w:ilvl="0" w:tplc="D2A2353E">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860CCB"/>
    <w:multiLevelType w:val="hybridMultilevel"/>
    <w:tmpl w:val="FB908616"/>
    <w:lvl w:ilvl="0" w:tplc="EAD2F99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4C0FDE"/>
    <w:multiLevelType w:val="multilevel"/>
    <w:tmpl w:val="C5D63414"/>
    <w:lvl w:ilvl="0">
      <w:start w:val="7"/>
      <w:numFmt w:val="decimal"/>
      <w:lvlText w:val="%1"/>
      <w:lvlJc w:val="left"/>
      <w:pPr>
        <w:ind w:left="435" w:hanging="435"/>
      </w:pPr>
      <w:rPr>
        <w:rFonts w:hint="default"/>
        <w:sz w:val="20"/>
      </w:rPr>
    </w:lvl>
    <w:lvl w:ilvl="1">
      <w:start w:val="6"/>
      <w:numFmt w:val="decimal"/>
      <w:lvlText w:val="%1.%2"/>
      <w:lvlJc w:val="left"/>
      <w:pPr>
        <w:ind w:left="613" w:hanging="435"/>
      </w:pPr>
      <w:rPr>
        <w:rFonts w:hint="default"/>
        <w:sz w:val="20"/>
      </w:rPr>
    </w:lvl>
    <w:lvl w:ilvl="2">
      <w:start w:val="5"/>
      <w:numFmt w:val="decimal"/>
      <w:lvlText w:val="%1.%2.%3"/>
      <w:lvlJc w:val="left"/>
      <w:pPr>
        <w:ind w:left="1076" w:hanging="720"/>
      </w:pPr>
      <w:rPr>
        <w:rFonts w:hint="default"/>
        <w:sz w:val="20"/>
      </w:rPr>
    </w:lvl>
    <w:lvl w:ilvl="3">
      <w:start w:val="1"/>
      <w:numFmt w:val="decimal"/>
      <w:lvlText w:val="%1.%2.%3.%4"/>
      <w:lvlJc w:val="left"/>
      <w:pPr>
        <w:ind w:left="1254" w:hanging="720"/>
      </w:pPr>
      <w:rPr>
        <w:rFonts w:hint="default"/>
        <w:sz w:val="20"/>
      </w:rPr>
    </w:lvl>
    <w:lvl w:ilvl="4">
      <w:start w:val="1"/>
      <w:numFmt w:val="decimal"/>
      <w:lvlText w:val="%1.%2.%3.%4.%5"/>
      <w:lvlJc w:val="left"/>
      <w:pPr>
        <w:ind w:left="1792" w:hanging="1080"/>
      </w:pPr>
      <w:rPr>
        <w:rFonts w:hint="default"/>
        <w:sz w:val="20"/>
      </w:rPr>
    </w:lvl>
    <w:lvl w:ilvl="5">
      <w:start w:val="1"/>
      <w:numFmt w:val="decimal"/>
      <w:lvlText w:val="%1.%2.%3.%4.%5.%6"/>
      <w:lvlJc w:val="left"/>
      <w:pPr>
        <w:ind w:left="1970" w:hanging="1080"/>
      </w:pPr>
      <w:rPr>
        <w:rFonts w:hint="default"/>
        <w:sz w:val="20"/>
      </w:rPr>
    </w:lvl>
    <w:lvl w:ilvl="6">
      <w:start w:val="1"/>
      <w:numFmt w:val="decimal"/>
      <w:lvlText w:val="%1.%2.%3.%4.%5.%6.%7"/>
      <w:lvlJc w:val="left"/>
      <w:pPr>
        <w:ind w:left="2508" w:hanging="1440"/>
      </w:pPr>
      <w:rPr>
        <w:rFonts w:hint="default"/>
        <w:sz w:val="20"/>
      </w:rPr>
    </w:lvl>
    <w:lvl w:ilvl="7">
      <w:start w:val="1"/>
      <w:numFmt w:val="decimal"/>
      <w:lvlText w:val="%1.%2.%3.%4.%5.%6.%7.%8"/>
      <w:lvlJc w:val="left"/>
      <w:pPr>
        <w:ind w:left="2686" w:hanging="1440"/>
      </w:pPr>
      <w:rPr>
        <w:rFonts w:hint="default"/>
        <w:sz w:val="20"/>
      </w:rPr>
    </w:lvl>
    <w:lvl w:ilvl="8">
      <w:start w:val="1"/>
      <w:numFmt w:val="decimal"/>
      <w:lvlText w:val="%1.%2.%3.%4.%5.%6.%7.%8.%9"/>
      <w:lvlJc w:val="left"/>
      <w:pPr>
        <w:ind w:left="3224" w:hanging="1800"/>
      </w:pPr>
      <w:rPr>
        <w:rFonts w:hint="default"/>
        <w:sz w:val="20"/>
      </w:r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75B2002"/>
    <w:multiLevelType w:val="hybridMultilevel"/>
    <w:tmpl w:val="5F6404A0"/>
    <w:lvl w:ilvl="0" w:tplc="04160001">
      <w:start w:val="1"/>
      <w:numFmt w:val="bullet"/>
      <w:lvlText w:val=""/>
      <w:lvlJc w:val="left"/>
      <w:pPr>
        <w:ind w:left="1719" w:hanging="360"/>
      </w:pPr>
      <w:rPr>
        <w:rFonts w:ascii="Symbol" w:hAnsi="Symbol" w:hint="default"/>
      </w:rPr>
    </w:lvl>
    <w:lvl w:ilvl="1" w:tplc="04160003" w:tentative="1">
      <w:start w:val="1"/>
      <w:numFmt w:val="bullet"/>
      <w:lvlText w:val="o"/>
      <w:lvlJc w:val="left"/>
      <w:pPr>
        <w:ind w:left="2439" w:hanging="360"/>
      </w:pPr>
      <w:rPr>
        <w:rFonts w:ascii="Courier New" w:hAnsi="Courier New" w:cs="Courier New" w:hint="default"/>
      </w:rPr>
    </w:lvl>
    <w:lvl w:ilvl="2" w:tplc="04160005" w:tentative="1">
      <w:start w:val="1"/>
      <w:numFmt w:val="bullet"/>
      <w:lvlText w:val=""/>
      <w:lvlJc w:val="left"/>
      <w:pPr>
        <w:ind w:left="3159" w:hanging="360"/>
      </w:pPr>
      <w:rPr>
        <w:rFonts w:ascii="Wingdings" w:hAnsi="Wingdings" w:hint="default"/>
      </w:rPr>
    </w:lvl>
    <w:lvl w:ilvl="3" w:tplc="04160001" w:tentative="1">
      <w:start w:val="1"/>
      <w:numFmt w:val="bullet"/>
      <w:lvlText w:val=""/>
      <w:lvlJc w:val="left"/>
      <w:pPr>
        <w:ind w:left="3879" w:hanging="360"/>
      </w:pPr>
      <w:rPr>
        <w:rFonts w:ascii="Symbol" w:hAnsi="Symbol" w:hint="default"/>
      </w:rPr>
    </w:lvl>
    <w:lvl w:ilvl="4" w:tplc="04160003" w:tentative="1">
      <w:start w:val="1"/>
      <w:numFmt w:val="bullet"/>
      <w:lvlText w:val="o"/>
      <w:lvlJc w:val="left"/>
      <w:pPr>
        <w:ind w:left="4599" w:hanging="360"/>
      </w:pPr>
      <w:rPr>
        <w:rFonts w:ascii="Courier New" w:hAnsi="Courier New" w:cs="Courier New" w:hint="default"/>
      </w:rPr>
    </w:lvl>
    <w:lvl w:ilvl="5" w:tplc="04160005" w:tentative="1">
      <w:start w:val="1"/>
      <w:numFmt w:val="bullet"/>
      <w:lvlText w:val=""/>
      <w:lvlJc w:val="left"/>
      <w:pPr>
        <w:ind w:left="5319" w:hanging="360"/>
      </w:pPr>
      <w:rPr>
        <w:rFonts w:ascii="Wingdings" w:hAnsi="Wingdings" w:hint="default"/>
      </w:rPr>
    </w:lvl>
    <w:lvl w:ilvl="6" w:tplc="04160001" w:tentative="1">
      <w:start w:val="1"/>
      <w:numFmt w:val="bullet"/>
      <w:lvlText w:val=""/>
      <w:lvlJc w:val="left"/>
      <w:pPr>
        <w:ind w:left="6039" w:hanging="360"/>
      </w:pPr>
      <w:rPr>
        <w:rFonts w:ascii="Symbol" w:hAnsi="Symbol" w:hint="default"/>
      </w:rPr>
    </w:lvl>
    <w:lvl w:ilvl="7" w:tplc="04160003" w:tentative="1">
      <w:start w:val="1"/>
      <w:numFmt w:val="bullet"/>
      <w:lvlText w:val="o"/>
      <w:lvlJc w:val="left"/>
      <w:pPr>
        <w:ind w:left="6759" w:hanging="360"/>
      </w:pPr>
      <w:rPr>
        <w:rFonts w:ascii="Courier New" w:hAnsi="Courier New" w:cs="Courier New" w:hint="default"/>
      </w:rPr>
    </w:lvl>
    <w:lvl w:ilvl="8" w:tplc="04160005" w:tentative="1">
      <w:start w:val="1"/>
      <w:numFmt w:val="bullet"/>
      <w:lvlText w:val=""/>
      <w:lvlJc w:val="left"/>
      <w:pPr>
        <w:ind w:left="7479" w:hanging="360"/>
      </w:pPr>
      <w:rPr>
        <w:rFonts w:ascii="Wingdings" w:hAnsi="Wingdings" w:hint="default"/>
      </w:rPr>
    </w:lvl>
  </w:abstractNum>
  <w:abstractNum w:abstractNumId="19" w15:restartNumberingAfterBreak="0">
    <w:nsid w:val="47913ED0"/>
    <w:multiLevelType w:val="multilevel"/>
    <w:tmpl w:val="DDF46BDC"/>
    <w:lvl w:ilvl="0">
      <w:start w:val="5"/>
      <w:numFmt w:val="decimal"/>
      <w:lvlText w:val="%1"/>
      <w:lvlJc w:val="left"/>
      <w:pPr>
        <w:ind w:left="360" w:hanging="360"/>
      </w:pPr>
      <w:rPr>
        <w:rFonts w:hint="default"/>
        <w:color w:val="000000"/>
      </w:rPr>
    </w:lvl>
    <w:lvl w:ilvl="1">
      <w:start w:val="5"/>
      <w:numFmt w:val="decimal"/>
      <w:lvlText w:val="%1.%2"/>
      <w:lvlJc w:val="left"/>
      <w:pPr>
        <w:ind w:left="3621" w:hanging="360"/>
      </w:pPr>
      <w:rPr>
        <w:rFonts w:hint="default"/>
        <w:color w:val="000000"/>
      </w:rPr>
    </w:lvl>
    <w:lvl w:ilvl="2">
      <w:start w:val="1"/>
      <w:numFmt w:val="decimal"/>
      <w:lvlText w:val="%1.%2.%3"/>
      <w:lvlJc w:val="left"/>
      <w:pPr>
        <w:ind w:left="7242" w:hanging="720"/>
      </w:pPr>
      <w:rPr>
        <w:rFonts w:hint="default"/>
        <w:color w:val="000000"/>
      </w:rPr>
    </w:lvl>
    <w:lvl w:ilvl="3">
      <w:start w:val="1"/>
      <w:numFmt w:val="decimal"/>
      <w:lvlText w:val="%1.%2.%3.%4"/>
      <w:lvlJc w:val="left"/>
      <w:pPr>
        <w:ind w:left="10503" w:hanging="720"/>
      </w:pPr>
      <w:rPr>
        <w:rFonts w:hint="default"/>
        <w:color w:val="000000"/>
      </w:rPr>
    </w:lvl>
    <w:lvl w:ilvl="4">
      <w:start w:val="1"/>
      <w:numFmt w:val="decimal"/>
      <w:lvlText w:val="%1.%2.%3.%4.%5"/>
      <w:lvlJc w:val="left"/>
      <w:pPr>
        <w:ind w:left="14124" w:hanging="1080"/>
      </w:pPr>
      <w:rPr>
        <w:rFonts w:hint="default"/>
        <w:color w:val="000000"/>
      </w:rPr>
    </w:lvl>
    <w:lvl w:ilvl="5">
      <w:start w:val="1"/>
      <w:numFmt w:val="decimal"/>
      <w:lvlText w:val="%1.%2.%3.%4.%5.%6"/>
      <w:lvlJc w:val="left"/>
      <w:pPr>
        <w:ind w:left="17385" w:hanging="1080"/>
      </w:pPr>
      <w:rPr>
        <w:rFonts w:hint="default"/>
        <w:color w:val="000000"/>
      </w:rPr>
    </w:lvl>
    <w:lvl w:ilvl="6">
      <w:start w:val="1"/>
      <w:numFmt w:val="decimal"/>
      <w:lvlText w:val="%1.%2.%3.%4.%5.%6.%7"/>
      <w:lvlJc w:val="left"/>
      <w:pPr>
        <w:ind w:left="21006" w:hanging="1440"/>
      </w:pPr>
      <w:rPr>
        <w:rFonts w:hint="default"/>
        <w:color w:val="000000"/>
      </w:rPr>
    </w:lvl>
    <w:lvl w:ilvl="7">
      <w:start w:val="1"/>
      <w:numFmt w:val="decimal"/>
      <w:lvlText w:val="%1.%2.%3.%4.%5.%6.%7.%8"/>
      <w:lvlJc w:val="left"/>
      <w:pPr>
        <w:ind w:left="24267" w:hanging="1440"/>
      </w:pPr>
      <w:rPr>
        <w:rFonts w:hint="default"/>
        <w:color w:val="000000"/>
      </w:rPr>
    </w:lvl>
    <w:lvl w:ilvl="8">
      <w:start w:val="1"/>
      <w:numFmt w:val="decimal"/>
      <w:lvlText w:val="%1.%2.%3.%4.%5.%6.%7.%8.%9"/>
      <w:lvlJc w:val="left"/>
      <w:pPr>
        <w:ind w:left="27888" w:hanging="1800"/>
      </w:pPr>
      <w:rPr>
        <w:rFonts w:hint="default"/>
        <w:color w:val="000000"/>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7076C79"/>
    <w:multiLevelType w:val="multilevel"/>
    <w:tmpl w:val="51D829F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355631"/>
    <w:multiLevelType w:val="multilevel"/>
    <w:tmpl w:val="C594378E"/>
    <w:lvl w:ilvl="0">
      <w:start w:val="5"/>
      <w:numFmt w:val="decimal"/>
      <w:lvlText w:val="%1"/>
      <w:lvlJc w:val="left"/>
      <w:pPr>
        <w:ind w:left="360" w:hanging="360"/>
      </w:pPr>
      <w:rPr>
        <w:rFonts w:hint="default"/>
        <w:sz w:val="20"/>
      </w:rPr>
    </w:lvl>
    <w:lvl w:ilvl="1">
      <w:start w:val="7"/>
      <w:numFmt w:val="decimal"/>
      <w:lvlText w:val="%1.%2"/>
      <w:lvlJc w:val="left"/>
      <w:pPr>
        <w:ind w:left="720" w:hanging="360"/>
      </w:pPr>
      <w:rPr>
        <w:rFonts w:hint="default"/>
        <w:sz w:val="20"/>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24"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8866"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7E188F"/>
    <w:multiLevelType w:val="multilevel"/>
    <w:tmpl w:val="D40206AA"/>
    <w:lvl w:ilvl="0">
      <w:start w:val="6"/>
      <w:numFmt w:val="decimal"/>
      <w:lvlText w:val="%1"/>
      <w:lvlJc w:val="left"/>
      <w:pPr>
        <w:ind w:left="360" w:hanging="360"/>
      </w:pPr>
      <w:rPr>
        <w:rFonts w:hint="default"/>
      </w:rPr>
    </w:lvl>
    <w:lvl w:ilvl="1">
      <w:start w:val="2"/>
      <w:numFmt w:val="decimal"/>
      <w:lvlText w:val="%1.%2"/>
      <w:lvlJc w:val="left"/>
      <w:pPr>
        <w:ind w:left="3621" w:hanging="36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35"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30"/>
  </w:num>
  <w:num w:numId="4">
    <w:abstractNumId w:val="33"/>
  </w:num>
  <w:num w:numId="5">
    <w:abstractNumId w:val="15"/>
  </w:num>
  <w:num w:numId="6">
    <w:abstractNumId w:val="11"/>
  </w:num>
  <w:num w:numId="7">
    <w:abstractNumId w:val="20"/>
  </w:num>
  <w:num w:numId="8">
    <w:abstractNumId w:val="28"/>
  </w:num>
  <w:num w:numId="9">
    <w:abstractNumId w:val="10"/>
  </w:num>
  <w:num w:numId="10">
    <w:abstractNumId w:val="32"/>
  </w:num>
  <w:num w:numId="11">
    <w:abstractNumId w:val="27"/>
  </w:num>
  <w:num w:numId="12">
    <w:abstractNumId w:val="26"/>
  </w:num>
  <w:num w:numId="13">
    <w:abstractNumId w:val="5"/>
    <w:lvlOverride w:ilvl="0">
      <w:startOverride w:val="4"/>
    </w:lvlOverride>
    <w:lvlOverride w:ilvl="1">
      <w:startOverride w:val="1"/>
    </w:lvlOverride>
  </w:num>
  <w:num w:numId="14">
    <w:abstractNumId w:val="31"/>
  </w:num>
  <w:num w:numId="15">
    <w:abstractNumId w:val="17"/>
  </w:num>
  <w:num w:numId="16">
    <w:abstractNumId w:val="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6"/>
    </w:lvlOverride>
  </w:num>
  <w:num w:numId="19">
    <w:abstractNumId w:val="5"/>
    <w:lvlOverride w:ilvl="0">
      <w:startOverride w:val="5"/>
    </w:lvlOverride>
    <w:lvlOverride w:ilvl="1">
      <w:startOverride w:val="1"/>
    </w:lvlOverride>
  </w:num>
  <w:num w:numId="20">
    <w:abstractNumId w:val="24"/>
  </w:num>
  <w:num w:numId="21">
    <w:abstractNumId w:val="8"/>
  </w:num>
  <w:num w:numId="22">
    <w:abstractNumId w:val="12"/>
  </w:num>
  <w:num w:numId="23">
    <w:abstractNumId w:val="19"/>
  </w:num>
  <w:num w:numId="24">
    <w:abstractNumId w:val="34"/>
  </w:num>
  <w:num w:numId="25">
    <w:abstractNumId w:val="2"/>
  </w:num>
  <w:num w:numId="26">
    <w:abstractNumId w:val="23"/>
  </w:num>
  <w:num w:numId="27">
    <w:abstractNumId w:val="1"/>
  </w:num>
  <w:num w:numId="28">
    <w:abstractNumId w:val="29"/>
  </w:num>
  <w:num w:numId="29">
    <w:abstractNumId w:val="21"/>
  </w:num>
  <w:num w:numId="30">
    <w:abstractNumId w:val="35"/>
  </w:num>
  <w:num w:numId="31">
    <w:abstractNumId w:val="5"/>
    <w:lvlOverride w:ilvl="0">
      <w:startOverride w:val="7"/>
    </w:lvlOverride>
  </w:num>
  <w:num w:numId="32">
    <w:abstractNumId w:val="22"/>
  </w:num>
  <w:num w:numId="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5"/>
    <w:lvlOverride w:ilvl="0">
      <w:startOverride w:val="1"/>
    </w:lvlOverride>
    <w:lvlOverride w:ilvl="1">
      <w:startOverride w:val="8"/>
    </w:lvlOverride>
  </w:num>
  <w:num w:numId="36">
    <w:abstractNumId w:val="25"/>
  </w:num>
  <w:num w:numId="37">
    <w:abstractNumId w:val="18"/>
  </w:num>
  <w:num w:numId="38">
    <w:abstractNumId w:val="6"/>
  </w:num>
  <w:num w:numId="39">
    <w:abstractNumId w:val="3"/>
  </w:num>
  <w:num w:numId="40">
    <w:abstractNumId w:val="16"/>
  </w:num>
  <w:num w:numId="41">
    <w:abstractNumId w:val="5"/>
    <w:lvlOverride w:ilvl="0">
      <w:startOverride w:val="9"/>
    </w:lvlOverride>
    <w:lvlOverride w:ilvl="1">
      <w:startOverride w:val="1"/>
    </w:lvlOverride>
  </w:num>
  <w:num w:numId="42">
    <w:abstractNumId w:val="5"/>
    <w:lvlOverride w:ilvl="0">
      <w:startOverride w:val="2"/>
    </w:lvlOverride>
    <w:lvlOverride w:ilvl="1">
      <w:startOverride w:val="1"/>
    </w:lvlOverride>
  </w:num>
  <w:num w:numId="43">
    <w:abstractNumId w:val="9"/>
  </w:num>
  <w:num w:numId="44">
    <w:abstractNumId w:val="5"/>
  </w:num>
  <w:num w:numId="45">
    <w:abstractNumId w:val="5"/>
    <w:lvlOverride w:ilvl="0">
      <w:startOverride w:val="3"/>
    </w:lvlOverride>
    <w:lvlOverride w:ilvl="1">
      <w:startOverride w:val="13"/>
    </w:lvlOverride>
  </w:num>
  <w:num w:numId="4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0FD"/>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14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6F0"/>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7A8"/>
    <w:rsid w:val="00065883"/>
    <w:rsid w:val="000662C1"/>
    <w:rsid w:val="00066368"/>
    <w:rsid w:val="00066564"/>
    <w:rsid w:val="00066C2F"/>
    <w:rsid w:val="000670EC"/>
    <w:rsid w:val="000677A2"/>
    <w:rsid w:val="00067B0A"/>
    <w:rsid w:val="0007005F"/>
    <w:rsid w:val="0007019A"/>
    <w:rsid w:val="00070375"/>
    <w:rsid w:val="0007075C"/>
    <w:rsid w:val="000709FF"/>
    <w:rsid w:val="00070A3F"/>
    <w:rsid w:val="00070EA5"/>
    <w:rsid w:val="00070FD8"/>
    <w:rsid w:val="000725AE"/>
    <w:rsid w:val="00073004"/>
    <w:rsid w:val="00073596"/>
    <w:rsid w:val="00073852"/>
    <w:rsid w:val="00073E63"/>
    <w:rsid w:val="0007400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8EB"/>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97AF8"/>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4BE4"/>
    <w:rsid w:val="000A5075"/>
    <w:rsid w:val="000A50B2"/>
    <w:rsid w:val="000A5266"/>
    <w:rsid w:val="000A5D6C"/>
    <w:rsid w:val="000A5E21"/>
    <w:rsid w:val="000A674F"/>
    <w:rsid w:val="000A6793"/>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47E"/>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382"/>
    <w:rsid w:val="000F1778"/>
    <w:rsid w:val="000F1C1C"/>
    <w:rsid w:val="000F1CCF"/>
    <w:rsid w:val="000F2B1C"/>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79D"/>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47E"/>
    <w:rsid w:val="00142B67"/>
    <w:rsid w:val="00142FE1"/>
    <w:rsid w:val="0014325E"/>
    <w:rsid w:val="00143417"/>
    <w:rsid w:val="00143845"/>
    <w:rsid w:val="00143DB3"/>
    <w:rsid w:val="00143E29"/>
    <w:rsid w:val="001441A4"/>
    <w:rsid w:val="001443B4"/>
    <w:rsid w:val="00144AB1"/>
    <w:rsid w:val="00144E73"/>
    <w:rsid w:val="0014670B"/>
    <w:rsid w:val="001468D3"/>
    <w:rsid w:val="00146BDF"/>
    <w:rsid w:val="00146F4E"/>
    <w:rsid w:val="00147222"/>
    <w:rsid w:val="0014755F"/>
    <w:rsid w:val="00147802"/>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AC6"/>
    <w:rsid w:val="00162BDB"/>
    <w:rsid w:val="00163F76"/>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409"/>
    <w:rsid w:val="00167512"/>
    <w:rsid w:val="00167E67"/>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2F6"/>
    <w:rsid w:val="00184618"/>
    <w:rsid w:val="00184919"/>
    <w:rsid w:val="00184E7C"/>
    <w:rsid w:val="00185F3B"/>
    <w:rsid w:val="0018613B"/>
    <w:rsid w:val="00190288"/>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1079"/>
    <w:rsid w:val="001B1976"/>
    <w:rsid w:val="001B1E8B"/>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95B"/>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58E"/>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D32"/>
    <w:rsid w:val="00211F6A"/>
    <w:rsid w:val="00212535"/>
    <w:rsid w:val="00213E2F"/>
    <w:rsid w:val="00213E32"/>
    <w:rsid w:val="00214276"/>
    <w:rsid w:val="002159D6"/>
    <w:rsid w:val="00216492"/>
    <w:rsid w:val="0021698A"/>
    <w:rsid w:val="00216AA5"/>
    <w:rsid w:val="00220307"/>
    <w:rsid w:val="00220365"/>
    <w:rsid w:val="00220636"/>
    <w:rsid w:val="00220CD0"/>
    <w:rsid w:val="00220D79"/>
    <w:rsid w:val="00220FFE"/>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FA1"/>
    <w:rsid w:val="0028037D"/>
    <w:rsid w:val="00280542"/>
    <w:rsid w:val="00280846"/>
    <w:rsid w:val="002812D4"/>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49"/>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309"/>
    <w:rsid w:val="002B50AB"/>
    <w:rsid w:val="002B5995"/>
    <w:rsid w:val="002B5E72"/>
    <w:rsid w:val="002B60CC"/>
    <w:rsid w:val="002B626F"/>
    <w:rsid w:val="002B657A"/>
    <w:rsid w:val="002B7727"/>
    <w:rsid w:val="002B7EB0"/>
    <w:rsid w:val="002C006A"/>
    <w:rsid w:val="002C0AB1"/>
    <w:rsid w:val="002C1258"/>
    <w:rsid w:val="002C17A8"/>
    <w:rsid w:val="002C2C44"/>
    <w:rsid w:val="002C4E86"/>
    <w:rsid w:val="002C53B8"/>
    <w:rsid w:val="002C54C1"/>
    <w:rsid w:val="002C5E97"/>
    <w:rsid w:val="002C6278"/>
    <w:rsid w:val="002C661C"/>
    <w:rsid w:val="002C6793"/>
    <w:rsid w:val="002C6ABC"/>
    <w:rsid w:val="002C7141"/>
    <w:rsid w:val="002C719F"/>
    <w:rsid w:val="002C72B3"/>
    <w:rsid w:val="002C78B4"/>
    <w:rsid w:val="002C7B23"/>
    <w:rsid w:val="002D04FB"/>
    <w:rsid w:val="002D07BF"/>
    <w:rsid w:val="002D07E2"/>
    <w:rsid w:val="002D14AB"/>
    <w:rsid w:val="002D1B50"/>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A11"/>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1FE6"/>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5F4"/>
    <w:rsid w:val="00356904"/>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3E5"/>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251"/>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495"/>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636"/>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9CD"/>
    <w:rsid w:val="003A4E63"/>
    <w:rsid w:val="003A5367"/>
    <w:rsid w:val="003A54A7"/>
    <w:rsid w:val="003A5BAC"/>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552"/>
    <w:rsid w:val="003B6955"/>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204"/>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369"/>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2484"/>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735"/>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4C4A"/>
    <w:rsid w:val="00445418"/>
    <w:rsid w:val="0044564C"/>
    <w:rsid w:val="00445798"/>
    <w:rsid w:val="00446BA8"/>
    <w:rsid w:val="00446E40"/>
    <w:rsid w:val="0044725C"/>
    <w:rsid w:val="00447465"/>
    <w:rsid w:val="004479B1"/>
    <w:rsid w:val="00447C27"/>
    <w:rsid w:val="0045000B"/>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BA3"/>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734"/>
    <w:rsid w:val="004B19B5"/>
    <w:rsid w:val="004B1D7D"/>
    <w:rsid w:val="004B2677"/>
    <w:rsid w:val="004B3088"/>
    <w:rsid w:val="004B32A8"/>
    <w:rsid w:val="004B32F7"/>
    <w:rsid w:val="004B37BA"/>
    <w:rsid w:val="004B3A83"/>
    <w:rsid w:val="004B3CE0"/>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A93"/>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58C"/>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89C"/>
    <w:rsid w:val="00527CBD"/>
    <w:rsid w:val="00527D57"/>
    <w:rsid w:val="00530AE8"/>
    <w:rsid w:val="0053119E"/>
    <w:rsid w:val="0053132E"/>
    <w:rsid w:val="00531425"/>
    <w:rsid w:val="00532126"/>
    <w:rsid w:val="00532993"/>
    <w:rsid w:val="00532A04"/>
    <w:rsid w:val="00532A7F"/>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114"/>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D41"/>
    <w:rsid w:val="005652D1"/>
    <w:rsid w:val="00565AD2"/>
    <w:rsid w:val="0056638F"/>
    <w:rsid w:val="005663FC"/>
    <w:rsid w:val="00566D73"/>
    <w:rsid w:val="00567C15"/>
    <w:rsid w:val="00570B5A"/>
    <w:rsid w:val="00570DD6"/>
    <w:rsid w:val="0057249A"/>
    <w:rsid w:val="00572580"/>
    <w:rsid w:val="00572663"/>
    <w:rsid w:val="00572EE5"/>
    <w:rsid w:val="0057316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F6"/>
    <w:rsid w:val="00591ADF"/>
    <w:rsid w:val="00592471"/>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8B8"/>
    <w:rsid w:val="005A6A91"/>
    <w:rsid w:val="005A750C"/>
    <w:rsid w:val="005A7CC4"/>
    <w:rsid w:val="005B0066"/>
    <w:rsid w:val="005B018E"/>
    <w:rsid w:val="005B046F"/>
    <w:rsid w:val="005B07CB"/>
    <w:rsid w:val="005B09C8"/>
    <w:rsid w:val="005B0AAE"/>
    <w:rsid w:val="005B1254"/>
    <w:rsid w:val="005B12EE"/>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BE7"/>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517"/>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7D"/>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5F9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BE6"/>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477"/>
    <w:rsid w:val="00677831"/>
    <w:rsid w:val="006779CB"/>
    <w:rsid w:val="00677A77"/>
    <w:rsid w:val="0068011F"/>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69"/>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5D3D"/>
    <w:rsid w:val="006963BC"/>
    <w:rsid w:val="00697671"/>
    <w:rsid w:val="006A0069"/>
    <w:rsid w:val="006A02A7"/>
    <w:rsid w:val="006A075A"/>
    <w:rsid w:val="006A09BE"/>
    <w:rsid w:val="006A0DCA"/>
    <w:rsid w:val="006A12B1"/>
    <w:rsid w:val="006A1E80"/>
    <w:rsid w:val="006A2935"/>
    <w:rsid w:val="006A2C79"/>
    <w:rsid w:val="006A3CAE"/>
    <w:rsid w:val="006A4E44"/>
    <w:rsid w:val="006A51E4"/>
    <w:rsid w:val="006A5C3E"/>
    <w:rsid w:val="006A5F42"/>
    <w:rsid w:val="006A5FEA"/>
    <w:rsid w:val="006A6103"/>
    <w:rsid w:val="006A62D0"/>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CC5"/>
    <w:rsid w:val="006C2FB7"/>
    <w:rsid w:val="006C3A2D"/>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12E"/>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04B"/>
    <w:rsid w:val="006E1476"/>
    <w:rsid w:val="006E1990"/>
    <w:rsid w:val="006E1B4C"/>
    <w:rsid w:val="006E1DB8"/>
    <w:rsid w:val="006E1E3F"/>
    <w:rsid w:val="006E2442"/>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1267"/>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1839"/>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2BE"/>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B1B"/>
    <w:rsid w:val="00771D84"/>
    <w:rsid w:val="00772090"/>
    <w:rsid w:val="007725B4"/>
    <w:rsid w:val="00772D94"/>
    <w:rsid w:val="00772F50"/>
    <w:rsid w:val="00773785"/>
    <w:rsid w:val="00774FA1"/>
    <w:rsid w:val="0077505F"/>
    <w:rsid w:val="00775259"/>
    <w:rsid w:val="00776216"/>
    <w:rsid w:val="007763D6"/>
    <w:rsid w:val="00776572"/>
    <w:rsid w:val="0077738D"/>
    <w:rsid w:val="007774C2"/>
    <w:rsid w:val="00777ADF"/>
    <w:rsid w:val="00777BDA"/>
    <w:rsid w:val="00781AD8"/>
    <w:rsid w:val="007837EB"/>
    <w:rsid w:val="00783D19"/>
    <w:rsid w:val="00784CC4"/>
    <w:rsid w:val="00784FEA"/>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2F6C"/>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4A"/>
    <w:rsid w:val="007C36CB"/>
    <w:rsid w:val="007C5E49"/>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A7"/>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833"/>
    <w:rsid w:val="00822C89"/>
    <w:rsid w:val="008241C6"/>
    <w:rsid w:val="008243C9"/>
    <w:rsid w:val="0082455E"/>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053"/>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44F"/>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5E34"/>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6E6B"/>
    <w:rsid w:val="0088722C"/>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1DD"/>
    <w:rsid w:val="008944F8"/>
    <w:rsid w:val="00894546"/>
    <w:rsid w:val="008954D8"/>
    <w:rsid w:val="00895940"/>
    <w:rsid w:val="00895C7B"/>
    <w:rsid w:val="00895DEA"/>
    <w:rsid w:val="00895E31"/>
    <w:rsid w:val="008966A8"/>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85F"/>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1DBD"/>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B7EC6"/>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17E"/>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E7C91"/>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ADC"/>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B3D"/>
    <w:rsid w:val="00937C76"/>
    <w:rsid w:val="0094038F"/>
    <w:rsid w:val="0094067C"/>
    <w:rsid w:val="00940AE9"/>
    <w:rsid w:val="00940C55"/>
    <w:rsid w:val="00941067"/>
    <w:rsid w:val="00941580"/>
    <w:rsid w:val="00941ADB"/>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1384"/>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2F07"/>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4"/>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092"/>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F58"/>
    <w:rsid w:val="00A25337"/>
    <w:rsid w:val="00A25B55"/>
    <w:rsid w:val="00A25E59"/>
    <w:rsid w:val="00A25FA0"/>
    <w:rsid w:val="00A260CE"/>
    <w:rsid w:val="00A2678B"/>
    <w:rsid w:val="00A278CE"/>
    <w:rsid w:val="00A30B98"/>
    <w:rsid w:val="00A30E18"/>
    <w:rsid w:val="00A31403"/>
    <w:rsid w:val="00A31884"/>
    <w:rsid w:val="00A31A3C"/>
    <w:rsid w:val="00A320C1"/>
    <w:rsid w:val="00A321B6"/>
    <w:rsid w:val="00A32E8A"/>
    <w:rsid w:val="00A33F37"/>
    <w:rsid w:val="00A342AB"/>
    <w:rsid w:val="00A34391"/>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2E49"/>
    <w:rsid w:val="00A430BE"/>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474"/>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21C"/>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6D70"/>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D7F6A"/>
    <w:rsid w:val="00AE1224"/>
    <w:rsid w:val="00AE12C5"/>
    <w:rsid w:val="00AE18A3"/>
    <w:rsid w:val="00AE1DBB"/>
    <w:rsid w:val="00AE3505"/>
    <w:rsid w:val="00AE3756"/>
    <w:rsid w:val="00AE3A4B"/>
    <w:rsid w:val="00AE3A63"/>
    <w:rsid w:val="00AE3DC8"/>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5A"/>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22"/>
    <w:rsid w:val="00B23939"/>
    <w:rsid w:val="00B23AB4"/>
    <w:rsid w:val="00B23F81"/>
    <w:rsid w:val="00B23F8B"/>
    <w:rsid w:val="00B24204"/>
    <w:rsid w:val="00B24A33"/>
    <w:rsid w:val="00B24EB1"/>
    <w:rsid w:val="00B2518B"/>
    <w:rsid w:val="00B259B3"/>
    <w:rsid w:val="00B25B73"/>
    <w:rsid w:val="00B2680C"/>
    <w:rsid w:val="00B26930"/>
    <w:rsid w:val="00B2737A"/>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5C9"/>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4BE4"/>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F19"/>
    <w:rsid w:val="00B660B9"/>
    <w:rsid w:val="00B662A2"/>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4E3C"/>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103"/>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01B"/>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99"/>
    <w:rsid w:val="00C377A2"/>
    <w:rsid w:val="00C40C14"/>
    <w:rsid w:val="00C40FFC"/>
    <w:rsid w:val="00C41480"/>
    <w:rsid w:val="00C41622"/>
    <w:rsid w:val="00C425B8"/>
    <w:rsid w:val="00C431BE"/>
    <w:rsid w:val="00C431D6"/>
    <w:rsid w:val="00C434C7"/>
    <w:rsid w:val="00C439B8"/>
    <w:rsid w:val="00C4432D"/>
    <w:rsid w:val="00C445C2"/>
    <w:rsid w:val="00C446B0"/>
    <w:rsid w:val="00C44DF6"/>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6A42"/>
    <w:rsid w:val="00C66CAC"/>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598"/>
    <w:rsid w:val="00C85BF0"/>
    <w:rsid w:val="00C85FED"/>
    <w:rsid w:val="00C86467"/>
    <w:rsid w:val="00C86688"/>
    <w:rsid w:val="00C87199"/>
    <w:rsid w:val="00C90404"/>
    <w:rsid w:val="00C90A32"/>
    <w:rsid w:val="00C90D9A"/>
    <w:rsid w:val="00C912FD"/>
    <w:rsid w:val="00C91A3F"/>
    <w:rsid w:val="00C92316"/>
    <w:rsid w:val="00C92547"/>
    <w:rsid w:val="00C926FD"/>
    <w:rsid w:val="00C931F5"/>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A6C"/>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294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BB8"/>
    <w:rsid w:val="00CB7C04"/>
    <w:rsid w:val="00CB7E10"/>
    <w:rsid w:val="00CC0DEB"/>
    <w:rsid w:val="00CC1417"/>
    <w:rsid w:val="00CC1478"/>
    <w:rsid w:val="00CC1720"/>
    <w:rsid w:val="00CC191C"/>
    <w:rsid w:val="00CC1E62"/>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2A4"/>
    <w:rsid w:val="00CD243C"/>
    <w:rsid w:val="00CD2A30"/>
    <w:rsid w:val="00CD2D54"/>
    <w:rsid w:val="00CD4041"/>
    <w:rsid w:val="00CD4565"/>
    <w:rsid w:val="00CD461B"/>
    <w:rsid w:val="00CD4967"/>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3ECE"/>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5DA"/>
    <w:rsid w:val="00D07B0D"/>
    <w:rsid w:val="00D10DF0"/>
    <w:rsid w:val="00D10E20"/>
    <w:rsid w:val="00D1160E"/>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441"/>
    <w:rsid w:val="00D45EB6"/>
    <w:rsid w:val="00D4638E"/>
    <w:rsid w:val="00D46D18"/>
    <w:rsid w:val="00D4724C"/>
    <w:rsid w:val="00D47E56"/>
    <w:rsid w:val="00D50161"/>
    <w:rsid w:val="00D501D3"/>
    <w:rsid w:val="00D50378"/>
    <w:rsid w:val="00D507DF"/>
    <w:rsid w:val="00D5130A"/>
    <w:rsid w:val="00D51533"/>
    <w:rsid w:val="00D51769"/>
    <w:rsid w:val="00D51829"/>
    <w:rsid w:val="00D51F85"/>
    <w:rsid w:val="00D5221C"/>
    <w:rsid w:val="00D522D8"/>
    <w:rsid w:val="00D525D0"/>
    <w:rsid w:val="00D53A98"/>
    <w:rsid w:val="00D53F6E"/>
    <w:rsid w:val="00D54174"/>
    <w:rsid w:val="00D548CF"/>
    <w:rsid w:val="00D5491C"/>
    <w:rsid w:val="00D54CCF"/>
    <w:rsid w:val="00D554E8"/>
    <w:rsid w:val="00D55E12"/>
    <w:rsid w:val="00D5657D"/>
    <w:rsid w:val="00D56F59"/>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3DAA"/>
    <w:rsid w:val="00D6411E"/>
    <w:rsid w:val="00D64482"/>
    <w:rsid w:val="00D64979"/>
    <w:rsid w:val="00D64A0C"/>
    <w:rsid w:val="00D65C71"/>
    <w:rsid w:val="00D65DCC"/>
    <w:rsid w:val="00D66935"/>
    <w:rsid w:val="00D66BED"/>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244"/>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6F29"/>
    <w:rsid w:val="00DD740A"/>
    <w:rsid w:val="00DD77DD"/>
    <w:rsid w:val="00DD793C"/>
    <w:rsid w:val="00DD7F26"/>
    <w:rsid w:val="00DE0175"/>
    <w:rsid w:val="00DE02FA"/>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7A2"/>
    <w:rsid w:val="00DF4B3E"/>
    <w:rsid w:val="00DF5745"/>
    <w:rsid w:val="00DF58E2"/>
    <w:rsid w:val="00DF5B3B"/>
    <w:rsid w:val="00DF5F6C"/>
    <w:rsid w:val="00DF621E"/>
    <w:rsid w:val="00DF6703"/>
    <w:rsid w:val="00DF672E"/>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418"/>
    <w:rsid w:val="00E1050F"/>
    <w:rsid w:val="00E10CFA"/>
    <w:rsid w:val="00E11290"/>
    <w:rsid w:val="00E113B7"/>
    <w:rsid w:val="00E114C5"/>
    <w:rsid w:val="00E12316"/>
    <w:rsid w:val="00E1277F"/>
    <w:rsid w:val="00E12E73"/>
    <w:rsid w:val="00E139D5"/>
    <w:rsid w:val="00E13A67"/>
    <w:rsid w:val="00E13F87"/>
    <w:rsid w:val="00E14042"/>
    <w:rsid w:val="00E144E8"/>
    <w:rsid w:val="00E14CA5"/>
    <w:rsid w:val="00E15202"/>
    <w:rsid w:val="00E152DF"/>
    <w:rsid w:val="00E15505"/>
    <w:rsid w:val="00E15611"/>
    <w:rsid w:val="00E15952"/>
    <w:rsid w:val="00E15A13"/>
    <w:rsid w:val="00E162B5"/>
    <w:rsid w:val="00E17141"/>
    <w:rsid w:val="00E17BBC"/>
    <w:rsid w:val="00E17D3D"/>
    <w:rsid w:val="00E21896"/>
    <w:rsid w:val="00E219A1"/>
    <w:rsid w:val="00E21AD0"/>
    <w:rsid w:val="00E21BD7"/>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2C27"/>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0F9"/>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6C5"/>
    <w:rsid w:val="00E66696"/>
    <w:rsid w:val="00E66B76"/>
    <w:rsid w:val="00E673B1"/>
    <w:rsid w:val="00E67584"/>
    <w:rsid w:val="00E67669"/>
    <w:rsid w:val="00E677BD"/>
    <w:rsid w:val="00E67AE7"/>
    <w:rsid w:val="00E7011C"/>
    <w:rsid w:val="00E70139"/>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6AA"/>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164"/>
    <w:rsid w:val="00EB5649"/>
    <w:rsid w:val="00EB5754"/>
    <w:rsid w:val="00EB5A80"/>
    <w:rsid w:val="00EB6151"/>
    <w:rsid w:val="00EB644D"/>
    <w:rsid w:val="00EB6727"/>
    <w:rsid w:val="00EB675E"/>
    <w:rsid w:val="00EB6BB7"/>
    <w:rsid w:val="00EB780D"/>
    <w:rsid w:val="00EB7FBE"/>
    <w:rsid w:val="00EC0337"/>
    <w:rsid w:val="00EC0488"/>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2F30"/>
    <w:rsid w:val="00ED3078"/>
    <w:rsid w:val="00ED3187"/>
    <w:rsid w:val="00ED35A7"/>
    <w:rsid w:val="00ED3B24"/>
    <w:rsid w:val="00ED3BB6"/>
    <w:rsid w:val="00ED3C0C"/>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54F"/>
    <w:rsid w:val="00F03789"/>
    <w:rsid w:val="00F03996"/>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501"/>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26B"/>
    <w:rsid w:val="00F24798"/>
    <w:rsid w:val="00F24B19"/>
    <w:rsid w:val="00F2516C"/>
    <w:rsid w:val="00F257BB"/>
    <w:rsid w:val="00F2614C"/>
    <w:rsid w:val="00F26211"/>
    <w:rsid w:val="00F2646F"/>
    <w:rsid w:val="00F264A0"/>
    <w:rsid w:val="00F264E5"/>
    <w:rsid w:val="00F2696E"/>
    <w:rsid w:val="00F269F8"/>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2631"/>
    <w:rsid w:val="00F43603"/>
    <w:rsid w:val="00F43AA9"/>
    <w:rsid w:val="00F43CA2"/>
    <w:rsid w:val="00F44093"/>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28F"/>
    <w:rsid w:val="00F6186F"/>
    <w:rsid w:val="00F61D4B"/>
    <w:rsid w:val="00F61DD5"/>
    <w:rsid w:val="00F6274E"/>
    <w:rsid w:val="00F62833"/>
    <w:rsid w:val="00F62AE5"/>
    <w:rsid w:val="00F62B07"/>
    <w:rsid w:val="00F62D01"/>
    <w:rsid w:val="00F62EE5"/>
    <w:rsid w:val="00F63BB0"/>
    <w:rsid w:val="00F64C7D"/>
    <w:rsid w:val="00F65784"/>
    <w:rsid w:val="00F65EFC"/>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417"/>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19B"/>
    <w:rsid w:val="00F97704"/>
    <w:rsid w:val="00F97CE1"/>
    <w:rsid w:val="00FA02EC"/>
    <w:rsid w:val="00FA0966"/>
    <w:rsid w:val="00FA1419"/>
    <w:rsid w:val="00FA1755"/>
    <w:rsid w:val="00FA18F2"/>
    <w:rsid w:val="00FA1ECE"/>
    <w:rsid w:val="00FA208B"/>
    <w:rsid w:val="00FA267A"/>
    <w:rsid w:val="00FA280A"/>
    <w:rsid w:val="00FA2C67"/>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21F"/>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F64"/>
    <w:rsid w:val="00FC1093"/>
    <w:rsid w:val="00FC1673"/>
    <w:rsid w:val="00FC188B"/>
    <w:rsid w:val="00FC21CD"/>
    <w:rsid w:val="00FC2225"/>
    <w:rsid w:val="00FC25E0"/>
    <w:rsid w:val="00FC3406"/>
    <w:rsid w:val="00FC3598"/>
    <w:rsid w:val="00FC3A0E"/>
    <w:rsid w:val="00FC3B9D"/>
    <w:rsid w:val="00FC4607"/>
    <w:rsid w:val="00FC4E08"/>
    <w:rsid w:val="00FC4F94"/>
    <w:rsid w:val="00FC5D45"/>
    <w:rsid w:val="00FC5E78"/>
    <w:rsid w:val="00FC65A3"/>
    <w:rsid w:val="00FC691C"/>
    <w:rsid w:val="00FC69B4"/>
    <w:rsid w:val="00FC6CBD"/>
    <w:rsid w:val="00FC7CBF"/>
    <w:rsid w:val="00FD0312"/>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45C"/>
    <w:rsid w:val="00FE6509"/>
    <w:rsid w:val="00FE6638"/>
    <w:rsid w:val="00FE69B0"/>
    <w:rsid w:val="00FE77ED"/>
    <w:rsid w:val="00FE7D6B"/>
    <w:rsid w:val="00FF1B0B"/>
    <w:rsid w:val="00FF1FBA"/>
    <w:rsid w:val="00FF2773"/>
    <w:rsid w:val="00FF2B42"/>
    <w:rsid w:val="00FF322C"/>
    <w:rsid w:val="00FF36B4"/>
    <w:rsid w:val="00FF37D4"/>
    <w:rsid w:val="00FF3E76"/>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3693"/>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3E4204"/>
    <w:pPr>
      <w:ind w:left="284"/>
    </w:pPr>
    <w:rPr>
      <w:rFonts w:eastAsia="Times New Roman"/>
      <w:i w:val="0"/>
      <w:iCs w:val="0"/>
    </w:rPr>
  </w:style>
  <w:style w:type="character" w:customStyle="1" w:styleId="Nvel3Char">
    <w:name w:val="Nível 3 Char"/>
    <w:basedOn w:val="Nvel3-RChar"/>
    <w:link w:val="Nvel3"/>
    <w:rsid w:val="003E4204"/>
    <w:rPr>
      <w:rFonts w:ascii="Arial" w:eastAsia="Times New Roman" w:hAnsi="Arial" w:cs="Arial"/>
      <w:i w:val="0"/>
      <w:iCs w:val="0"/>
      <w:color w:val="FF0000"/>
      <w:lang w:eastAsia="pt-BR"/>
    </w:rPr>
  </w:style>
  <w:style w:type="paragraph" w:customStyle="1" w:styleId="Nvel4">
    <w:name w:val="Nível 4"/>
    <w:basedOn w:val="Nvel3"/>
    <w:link w:val="Nvel4Char"/>
    <w:qFormat/>
    <w:rsid w:val="003E4204"/>
    <w:pPr>
      <w:numPr>
        <w:ilvl w:val="0"/>
        <w:numId w:val="0"/>
      </w:numPr>
      <w:ind w:left="567"/>
    </w:pPr>
  </w:style>
  <w:style w:type="character" w:customStyle="1" w:styleId="Nvel4Char">
    <w:name w:val="Nível 4 Char"/>
    <w:basedOn w:val="Nvel3Char"/>
    <w:link w:val="Nvel4"/>
    <w:rsid w:val="003E4204"/>
    <w:rPr>
      <w:rFonts w:ascii="Arial" w:eastAsia="Times New Roman" w:hAnsi="Arial" w:cs="Arial"/>
      <w:i w:val="0"/>
      <w:iCs w:val="0"/>
      <w:color w:val="FF0000"/>
      <w:lang w:eastAsia="pt-BR"/>
    </w:rPr>
  </w:style>
  <w:style w:type="paragraph" w:customStyle="1" w:styleId="EMPTYCELLSTYLE">
    <w:name w:val="EMPTY_CELL_STYLE"/>
    <w:qFormat/>
    <w:rsid w:val="00167E67"/>
    <w:rPr>
      <w:rFonts w:ascii="SansSerif" w:eastAsia="SansSerif" w:hAnsi="SansSerif" w:cs="SansSerif"/>
      <w:color w:val="000000"/>
      <w:sz w:val="1"/>
      <w:lang w:eastAsia="pt-BR"/>
    </w:rPr>
  </w:style>
  <w:style w:type="paragraph" w:customStyle="1" w:styleId="Padro0">
    <w:name w:val="Padrão"/>
    <w:qFormat/>
    <w:rsid w:val="001842F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211D3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553668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810733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166319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0414610">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4310421">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2403158">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827161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8ce77f6a-f1fb-45c7-a4e1-13af6ce189a7"/>
    <ds:schemaRef ds:uri="http://purl.org/dc/dcmitype/"/>
    <ds:schemaRef ds:uri="http://purl.org/dc/terms/"/>
    <ds:schemaRef ds:uri="http://purl.org/dc/elements/1.1/"/>
    <ds:schemaRef ds:uri="feb27506-d0cb-4764-903f-1304ed79efc7"/>
  </ds:schemaRefs>
</ds:datastoreItem>
</file>

<file path=customXml/itemProps4.xml><?xml version="1.0" encoding="utf-8"?>
<ds:datastoreItem xmlns:ds="http://schemas.openxmlformats.org/officeDocument/2006/customXml" ds:itemID="{516C4CDC-DEE2-45D2-88A7-348F96904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16581</Words>
  <Characters>89540</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105910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2024-04-08T11:25:00Z</dcterms:created>
  <dcterms:modified xsi:type="dcterms:W3CDTF">2024-07-01T16:17:00Z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