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1A8122" w14:textId="63141600" w:rsidR="005C407E" w:rsidRPr="00D7748A" w:rsidRDefault="005C407E" w:rsidP="00D7748A">
      <w:pPr>
        <w:ind w:right="3401"/>
        <w:jc w:val="center"/>
        <w:rPr>
          <w:rFonts w:ascii="Arial" w:eastAsia="Times New Roman" w:hAnsi="Arial" w:cs="Arial"/>
          <w:b/>
          <w:sz w:val="20"/>
          <w:szCs w:val="20"/>
        </w:rPr>
      </w:pPr>
      <w:r w:rsidRPr="00D7748A">
        <w:rPr>
          <w:rFonts w:ascii="Arial" w:hAnsi="Arial" w:cs="Arial"/>
          <w:b/>
          <w:sz w:val="20"/>
          <w:szCs w:val="20"/>
        </w:rPr>
        <w:t xml:space="preserve">DISPENSA ELETRÔNICA Nº </w:t>
      </w:r>
      <w:r w:rsidR="00424845" w:rsidRPr="00D7748A">
        <w:rPr>
          <w:rFonts w:ascii="Arial" w:hAnsi="Arial" w:cs="Arial"/>
          <w:b/>
          <w:sz w:val="20"/>
          <w:szCs w:val="20"/>
        </w:rPr>
        <w:t>002</w:t>
      </w:r>
      <w:r w:rsidRPr="00D7748A">
        <w:rPr>
          <w:rFonts w:ascii="Arial" w:hAnsi="Arial" w:cs="Arial"/>
          <w:b/>
          <w:sz w:val="20"/>
          <w:szCs w:val="20"/>
        </w:rPr>
        <w:t>/2026</w:t>
      </w:r>
    </w:p>
    <w:p w14:paraId="7DD8F2C7" w14:textId="4D43AB9C" w:rsidR="005C407E" w:rsidRPr="00D7748A" w:rsidRDefault="005C407E" w:rsidP="00D7748A">
      <w:pPr>
        <w:ind w:right="3401"/>
        <w:jc w:val="center"/>
        <w:rPr>
          <w:rFonts w:ascii="Arial" w:hAnsi="Arial" w:cs="Arial"/>
          <w:b/>
          <w:bCs/>
          <w:sz w:val="20"/>
          <w:szCs w:val="20"/>
        </w:rPr>
      </w:pPr>
      <w:r w:rsidRPr="00D7748A">
        <w:rPr>
          <w:rFonts w:ascii="Arial" w:hAnsi="Arial" w:cs="Arial"/>
          <w:b/>
          <w:bCs/>
          <w:sz w:val="20"/>
          <w:szCs w:val="20"/>
        </w:rPr>
        <w:t xml:space="preserve">Processo Administrativo n° </w:t>
      </w:r>
      <w:r w:rsidR="00424845" w:rsidRPr="00D7748A">
        <w:rPr>
          <w:rFonts w:ascii="Arial" w:hAnsi="Arial" w:cs="Arial"/>
          <w:b/>
          <w:bCs/>
          <w:sz w:val="20"/>
          <w:szCs w:val="20"/>
        </w:rPr>
        <w:t>008</w:t>
      </w:r>
      <w:r w:rsidRPr="00D7748A">
        <w:rPr>
          <w:rFonts w:ascii="Arial" w:hAnsi="Arial" w:cs="Arial"/>
          <w:b/>
          <w:bCs/>
          <w:sz w:val="20"/>
          <w:szCs w:val="20"/>
        </w:rPr>
        <w:t>/2026</w:t>
      </w:r>
    </w:p>
    <w:p w14:paraId="06E6BF32" w14:textId="5A56908F" w:rsidR="005C407E" w:rsidRPr="00D7748A" w:rsidRDefault="005C407E" w:rsidP="00D7748A">
      <w:pPr>
        <w:snapToGrid w:val="0"/>
        <w:ind w:right="3401"/>
        <w:jc w:val="both"/>
        <w:rPr>
          <w:rFonts w:ascii="Arial" w:eastAsia="Times New Roman" w:hAnsi="Arial" w:cs="Arial"/>
          <w:sz w:val="20"/>
          <w:szCs w:val="20"/>
        </w:rPr>
      </w:pPr>
      <w:r w:rsidRPr="00D7748A">
        <w:rPr>
          <w:rFonts w:ascii="Arial" w:hAnsi="Arial" w:cs="Arial"/>
          <w:sz w:val="20"/>
          <w:szCs w:val="20"/>
        </w:rPr>
        <w:t xml:space="preserve">O Município de Marilândia do Sul, Estado do Paraná, torna-se público que realizará </w:t>
      </w:r>
      <w:r w:rsidRPr="00D7748A">
        <w:rPr>
          <w:rFonts w:ascii="Arial" w:hAnsi="Arial" w:cs="Arial"/>
          <w:b/>
          <w:bCs/>
          <w:sz w:val="20"/>
          <w:szCs w:val="20"/>
        </w:rPr>
        <w:t>DISPENSA</w:t>
      </w:r>
      <w:r w:rsidRPr="00D7748A">
        <w:rPr>
          <w:rFonts w:ascii="Arial" w:hAnsi="Arial" w:cs="Arial"/>
          <w:sz w:val="20"/>
          <w:szCs w:val="20"/>
        </w:rPr>
        <w:t xml:space="preserve">, na </w:t>
      </w:r>
      <w:r w:rsidRPr="00D7748A">
        <w:rPr>
          <w:rFonts w:ascii="Arial" w:hAnsi="Arial" w:cs="Arial"/>
          <w:b/>
          <w:bCs/>
          <w:sz w:val="20"/>
          <w:szCs w:val="20"/>
        </w:rPr>
        <w:t>FORMA ELETRÔNICA</w:t>
      </w:r>
      <w:r w:rsidRPr="00D7748A">
        <w:rPr>
          <w:rFonts w:ascii="Arial" w:hAnsi="Arial" w:cs="Arial"/>
          <w:sz w:val="20"/>
          <w:szCs w:val="20"/>
        </w:rPr>
        <w:t>,</w:t>
      </w:r>
      <w:r w:rsidRPr="00D7748A">
        <w:rPr>
          <w:rFonts w:ascii="Arial" w:eastAsia="Times New Roman" w:hAnsi="Arial" w:cs="Arial"/>
          <w:sz w:val="20"/>
          <w:szCs w:val="20"/>
        </w:rPr>
        <w:t xml:space="preserve"> </w:t>
      </w:r>
      <w:r w:rsidRPr="00D7748A">
        <w:rPr>
          <w:rFonts w:ascii="Arial" w:hAnsi="Arial" w:cs="Arial"/>
          <w:sz w:val="20"/>
          <w:szCs w:val="20"/>
        </w:rPr>
        <w:t xml:space="preserve">nos termos da </w:t>
      </w:r>
      <w:hyperlink r:id="rId11" w:history="1">
        <w:r w:rsidRPr="00D7748A">
          <w:rPr>
            <w:rStyle w:val="Hyperlink"/>
            <w:rFonts w:ascii="Arial" w:hAnsi="Arial" w:cs="Arial"/>
            <w:color w:val="auto"/>
            <w:sz w:val="20"/>
            <w:szCs w:val="20"/>
          </w:rPr>
          <w:t>Lei Federal nº 14.133, de 2021</w:t>
        </w:r>
      </w:hyperlink>
      <w:r w:rsidRPr="00D7748A">
        <w:rPr>
          <w:rFonts w:ascii="Arial" w:hAnsi="Arial" w:cs="Arial"/>
          <w:sz w:val="20"/>
          <w:szCs w:val="20"/>
          <w:u w:val="single"/>
        </w:rPr>
        <w:t>, Decreto Municipal nº 110/2023</w:t>
      </w:r>
      <w:r w:rsidRPr="00D7748A">
        <w:rPr>
          <w:rFonts w:ascii="Arial" w:hAnsi="Arial" w:cs="Arial"/>
          <w:sz w:val="20"/>
          <w:szCs w:val="20"/>
        </w:rPr>
        <w:t xml:space="preserve">, Portaria nº </w:t>
      </w:r>
      <w:r w:rsidR="00424845" w:rsidRPr="00D7748A">
        <w:rPr>
          <w:rFonts w:ascii="Arial" w:hAnsi="Arial" w:cs="Arial"/>
          <w:sz w:val="20"/>
          <w:szCs w:val="20"/>
        </w:rPr>
        <w:t>064</w:t>
      </w:r>
      <w:r w:rsidRPr="00D7748A">
        <w:rPr>
          <w:rFonts w:ascii="Arial" w:hAnsi="Arial" w:cs="Arial"/>
          <w:sz w:val="20"/>
          <w:szCs w:val="20"/>
        </w:rPr>
        <w:t>/</w:t>
      </w:r>
      <w:r w:rsidR="00424845" w:rsidRPr="00D7748A">
        <w:rPr>
          <w:rFonts w:ascii="Arial" w:hAnsi="Arial" w:cs="Arial"/>
          <w:sz w:val="20"/>
          <w:szCs w:val="20"/>
        </w:rPr>
        <w:t>2026</w:t>
      </w:r>
      <w:r w:rsidRPr="00D7748A">
        <w:rPr>
          <w:rFonts w:ascii="Arial" w:hAnsi="Arial" w:cs="Arial"/>
          <w:sz w:val="20"/>
          <w:szCs w:val="20"/>
        </w:rPr>
        <w:t>, e demais normatizações aplicáveis e, ainda, de acordo com as condições estabelecidas em Edital</w:t>
      </w:r>
      <w:r w:rsidRPr="00D7748A">
        <w:rPr>
          <w:rFonts w:ascii="Arial" w:eastAsia="Times New Roman" w:hAnsi="Arial" w:cs="Arial"/>
          <w:sz w:val="20"/>
          <w:szCs w:val="20"/>
        </w:rPr>
        <w:t>.</w:t>
      </w:r>
    </w:p>
    <w:tbl>
      <w:tblPr>
        <w:tblStyle w:val="Tabelacomgrade"/>
        <w:tblW w:w="0" w:type="auto"/>
        <w:tblLook w:val="04A0" w:firstRow="1" w:lastRow="0" w:firstColumn="1" w:lastColumn="0" w:noHBand="0" w:noVBand="1"/>
      </w:tblPr>
      <w:tblGrid>
        <w:gridCol w:w="3114"/>
        <w:gridCol w:w="3118"/>
      </w:tblGrid>
      <w:tr w:rsidR="005C407E" w:rsidRPr="00D7748A" w14:paraId="157975F1" w14:textId="77777777" w:rsidTr="00DA7DF2">
        <w:tc>
          <w:tcPr>
            <w:tcW w:w="6232" w:type="dxa"/>
            <w:gridSpan w:val="2"/>
          </w:tcPr>
          <w:p w14:paraId="3ED1E636" w14:textId="7E6ADF3F" w:rsidR="005C407E" w:rsidRPr="00D7748A" w:rsidRDefault="005C407E" w:rsidP="00D7748A">
            <w:pPr>
              <w:jc w:val="both"/>
              <w:rPr>
                <w:rFonts w:ascii="Arial" w:hAnsi="Arial" w:cs="Arial"/>
                <w:sz w:val="20"/>
                <w:szCs w:val="20"/>
              </w:rPr>
            </w:pPr>
            <w:r w:rsidRPr="00D7748A">
              <w:rPr>
                <w:rFonts w:ascii="Arial" w:eastAsia="Times New Roman" w:hAnsi="Arial" w:cs="Arial"/>
                <w:sz w:val="20"/>
                <w:szCs w:val="20"/>
              </w:rPr>
              <w:t>Objeto:</w:t>
            </w:r>
            <w:r w:rsidR="00424845" w:rsidRPr="00D7748A">
              <w:rPr>
                <w:rFonts w:ascii="Arial" w:eastAsia="Times New Roman" w:hAnsi="Arial" w:cs="Arial"/>
                <w:sz w:val="20"/>
                <w:szCs w:val="20"/>
              </w:rPr>
              <w:t xml:space="preserve"> </w:t>
            </w:r>
            <w:r w:rsidR="00424845" w:rsidRPr="00D7748A">
              <w:rPr>
                <w:rFonts w:ascii="Arial" w:eastAsia="Times New Roman" w:hAnsi="Arial" w:cs="Arial"/>
                <w:sz w:val="20"/>
                <w:szCs w:val="20"/>
                <w:highlight w:val="yellow"/>
              </w:rPr>
              <w:t>Contratação de empresa especializada para prestação de serviços de recarga de extintores de incêndio, destinados a atender às necessidades da Secretaria Municipal de Saúde de Marilândia do Sul/PR.</w:t>
            </w:r>
          </w:p>
        </w:tc>
      </w:tr>
      <w:tr w:rsidR="005C407E" w:rsidRPr="00D7748A" w14:paraId="13B35749" w14:textId="77777777" w:rsidTr="00DA7DF2">
        <w:tc>
          <w:tcPr>
            <w:tcW w:w="3114" w:type="dxa"/>
          </w:tcPr>
          <w:p w14:paraId="6FAE6D99" w14:textId="67608495" w:rsidR="005C407E" w:rsidRPr="00D7748A" w:rsidRDefault="005C407E" w:rsidP="00D7748A">
            <w:pPr>
              <w:snapToGrid w:val="0"/>
              <w:ind w:right="-23"/>
              <w:jc w:val="both"/>
              <w:rPr>
                <w:rFonts w:ascii="Arial" w:eastAsia="Times New Roman" w:hAnsi="Arial" w:cs="Arial"/>
                <w:sz w:val="20"/>
                <w:szCs w:val="20"/>
              </w:rPr>
            </w:pPr>
            <w:r w:rsidRPr="00D7748A">
              <w:rPr>
                <w:rFonts w:ascii="Arial" w:eastAsia="Times New Roman" w:hAnsi="Arial" w:cs="Arial"/>
                <w:b/>
                <w:bCs/>
                <w:sz w:val="20"/>
                <w:szCs w:val="20"/>
              </w:rPr>
              <w:t>Data da Sessão:</w:t>
            </w:r>
            <w:r w:rsidRPr="00D7748A">
              <w:rPr>
                <w:rFonts w:ascii="Arial" w:eastAsia="Times New Roman" w:hAnsi="Arial" w:cs="Arial"/>
                <w:sz w:val="20"/>
                <w:szCs w:val="20"/>
              </w:rPr>
              <w:t xml:space="preserve"> </w:t>
            </w:r>
            <w:r w:rsidR="00424845" w:rsidRPr="00D7748A">
              <w:rPr>
                <w:rFonts w:ascii="Arial" w:eastAsia="Times New Roman" w:hAnsi="Arial" w:cs="Arial"/>
                <w:sz w:val="20"/>
                <w:szCs w:val="20"/>
              </w:rPr>
              <w:t>06/02/2026</w:t>
            </w:r>
          </w:p>
        </w:tc>
        <w:tc>
          <w:tcPr>
            <w:tcW w:w="3118" w:type="dxa"/>
          </w:tcPr>
          <w:p w14:paraId="11AF78A0" w14:textId="70C72AA8" w:rsidR="005C407E" w:rsidRPr="00D7748A" w:rsidRDefault="005C407E" w:rsidP="00D7748A">
            <w:pPr>
              <w:tabs>
                <w:tab w:val="left" w:pos="2872"/>
              </w:tabs>
              <w:snapToGrid w:val="0"/>
              <w:ind w:left="-105"/>
              <w:jc w:val="both"/>
              <w:rPr>
                <w:rFonts w:ascii="Arial" w:eastAsia="Times New Roman" w:hAnsi="Arial" w:cs="Arial"/>
                <w:sz w:val="20"/>
                <w:szCs w:val="20"/>
              </w:rPr>
            </w:pPr>
            <w:r w:rsidRPr="00D7748A">
              <w:rPr>
                <w:rFonts w:ascii="Arial" w:eastAsia="Times New Roman" w:hAnsi="Arial" w:cs="Arial"/>
                <w:b/>
                <w:bCs/>
                <w:sz w:val="20"/>
                <w:szCs w:val="20"/>
              </w:rPr>
              <w:t>Valor Estimado:</w:t>
            </w:r>
            <w:r w:rsidRPr="00D7748A">
              <w:rPr>
                <w:rFonts w:ascii="Arial" w:eastAsia="Times New Roman" w:hAnsi="Arial" w:cs="Arial"/>
                <w:sz w:val="20"/>
                <w:szCs w:val="20"/>
              </w:rPr>
              <w:t xml:space="preserve"> R$ </w:t>
            </w:r>
            <w:r w:rsidR="00D10423">
              <w:rPr>
                <w:rFonts w:ascii="Arial" w:eastAsia="Times New Roman" w:hAnsi="Arial" w:cs="Arial"/>
                <w:sz w:val="20"/>
                <w:szCs w:val="20"/>
              </w:rPr>
              <w:t>2.271,56</w:t>
            </w:r>
          </w:p>
        </w:tc>
      </w:tr>
      <w:tr w:rsidR="005C407E" w:rsidRPr="00D7748A" w14:paraId="40C882FC" w14:textId="77777777" w:rsidTr="00DA7DF2">
        <w:tc>
          <w:tcPr>
            <w:tcW w:w="6232" w:type="dxa"/>
            <w:gridSpan w:val="2"/>
          </w:tcPr>
          <w:p w14:paraId="62285818" w14:textId="0C94033A" w:rsidR="005C407E" w:rsidRPr="00D7748A" w:rsidRDefault="005C407E" w:rsidP="00D7748A">
            <w:pPr>
              <w:snapToGrid w:val="0"/>
              <w:ind w:right="-101"/>
              <w:jc w:val="both"/>
              <w:rPr>
                <w:rFonts w:ascii="Arial" w:eastAsia="Times New Roman" w:hAnsi="Arial" w:cs="Arial"/>
                <w:sz w:val="20"/>
                <w:szCs w:val="20"/>
              </w:rPr>
            </w:pPr>
            <w:r w:rsidRPr="00D7748A">
              <w:rPr>
                <w:rFonts w:ascii="Arial" w:eastAsia="Times New Roman" w:hAnsi="Arial" w:cs="Arial"/>
                <w:b/>
                <w:bCs/>
                <w:sz w:val="20"/>
                <w:szCs w:val="20"/>
              </w:rPr>
              <w:t>Horário da Sessão:</w:t>
            </w:r>
            <w:r w:rsidRPr="00D7748A">
              <w:rPr>
                <w:rFonts w:ascii="Arial" w:eastAsia="Times New Roman" w:hAnsi="Arial" w:cs="Arial"/>
                <w:sz w:val="20"/>
                <w:szCs w:val="20"/>
              </w:rPr>
              <w:t xml:space="preserve"> </w:t>
            </w:r>
            <w:r w:rsidR="00424845" w:rsidRPr="00D7748A">
              <w:rPr>
                <w:rFonts w:ascii="Arial" w:eastAsia="Times New Roman" w:hAnsi="Arial" w:cs="Arial"/>
                <w:sz w:val="20"/>
                <w:szCs w:val="20"/>
              </w:rPr>
              <w:t>14:00</w:t>
            </w:r>
            <w:r w:rsidRPr="00D7748A">
              <w:rPr>
                <w:rFonts w:ascii="Arial" w:eastAsia="Times New Roman" w:hAnsi="Arial" w:cs="Arial"/>
                <w:sz w:val="20"/>
                <w:szCs w:val="20"/>
              </w:rPr>
              <w:t xml:space="preserve"> (Brasília/DF)</w:t>
            </w:r>
          </w:p>
        </w:tc>
      </w:tr>
      <w:tr w:rsidR="005C407E" w:rsidRPr="00D7748A" w14:paraId="6337A281" w14:textId="77777777" w:rsidTr="00DA7DF2">
        <w:tc>
          <w:tcPr>
            <w:tcW w:w="6232" w:type="dxa"/>
            <w:gridSpan w:val="2"/>
          </w:tcPr>
          <w:p w14:paraId="6755D775" w14:textId="254C7D59" w:rsidR="005C407E" w:rsidRPr="00D7748A" w:rsidRDefault="005C407E" w:rsidP="00D7748A">
            <w:pPr>
              <w:snapToGrid w:val="0"/>
              <w:ind w:right="40"/>
              <w:jc w:val="both"/>
              <w:rPr>
                <w:rFonts w:ascii="Arial" w:eastAsia="Times New Roman" w:hAnsi="Arial" w:cs="Arial"/>
                <w:sz w:val="20"/>
                <w:szCs w:val="20"/>
              </w:rPr>
            </w:pPr>
            <w:r w:rsidRPr="00D7748A">
              <w:rPr>
                <w:rFonts w:ascii="Arial" w:hAnsi="Arial" w:cs="Arial"/>
                <w:b/>
                <w:bCs/>
                <w:sz w:val="20"/>
                <w:szCs w:val="20"/>
              </w:rPr>
              <w:t xml:space="preserve">Critério de Julgamento: </w:t>
            </w:r>
            <w:r w:rsidRPr="00D7748A">
              <w:rPr>
                <w:rFonts w:ascii="Arial" w:hAnsi="Arial" w:cs="Arial"/>
                <w:sz w:val="20"/>
                <w:szCs w:val="20"/>
              </w:rPr>
              <w:t xml:space="preserve">Menor Preço por Item </w:t>
            </w:r>
          </w:p>
        </w:tc>
      </w:tr>
      <w:tr w:rsidR="005C407E" w:rsidRPr="00D7748A" w14:paraId="190518BD" w14:textId="77777777" w:rsidTr="00DA7DF2">
        <w:tc>
          <w:tcPr>
            <w:tcW w:w="6232" w:type="dxa"/>
            <w:gridSpan w:val="2"/>
          </w:tcPr>
          <w:p w14:paraId="68622A7E" w14:textId="0271786E" w:rsidR="005C407E" w:rsidRPr="00D7748A" w:rsidRDefault="005C407E" w:rsidP="00D7748A">
            <w:pPr>
              <w:snapToGrid w:val="0"/>
              <w:ind w:right="40"/>
              <w:jc w:val="both"/>
              <w:rPr>
                <w:rFonts w:ascii="Arial" w:eastAsia="Times New Roman" w:hAnsi="Arial" w:cs="Arial"/>
                <w:sz w:val="20"/>
                <w:szCs w:val="20"/>
              </w:rPr>
            </w:pPr>
            <w:r w:rsidRPr="00D7748A">
              <w:rPr>
                <w:rFonts w:ascii="Arial" w:eastAsia="Times New Roman" w:hAnsi="Arial" w:cs="Arial"/>
                <w:b/>
                <w:bCs/>
                <w:sz w:val="20"/>
                <w:szCs w:val="20"/>
              </w:rPr>
              <w:t>Exclusividade Me/</w:t>
            </w:r>
            <w:proofErr w:type="spellStart"/>
            <w:r w:rsidRPr="00D7748A">
              <w:rPr>
                <w:rFonts w:ascii="Arial" w:eastAsia="Times New Roman" w:hAnsi="Arial" w:cs="Arial"/>
                <w:b/>
                <w:bCs/>
                <w:sz w:val="20"/>
                <w:szCs w:val="20"/>
              </w:rPr>
              <w:t>Epp</w:t>
            </w:r>
            <w:proofErr w:type="spellEnd"/>
            <w:r w:rsidRPr="00D7748A">
              <w:rPr>
                <w:rFonts w:ascii="Arial" w:eastAsia="Times New Roman" w:hAnsi="Arial" w:cs="Arial"/>
                <w:b/>
                <w:bCs/>
                <w:sz w:val="20"/>
                <w:szCs w:val="20"/>
              </w:rPr>
              <w:t>/Equiparada:</w:t>
            </w:r>
            <w:r w:rsidRPr="00D7748A">
              <w:rPr>
                <w:rFonts w:ascii="Arial" w:eastAsia="Times New Roman" w:hAnsi="Arial" w:cs="Arial"/>
                <w:sz w:val="20"/>
                <w:szCs w:val="20"/>
              </w:rPr>
              <w:t xml:space="preserve"> Não</w:t>
            </w:r>
          </w:p>
        </w:tc>
      </w:tr>
      <w:tr w:rsidR="005C407E" w:rsidRPr="00D7748A" w14:paraId="62B15290" w14:textId="77777777" w:rsidTr="00DA7DF2">
        <w:tc>
          <w:tcPr>
            <w:tcW w:w="6232" w:type="dxa"/>
            <w:gridSpan w:val="2"/>
          </w:tcPr>
          <w:p w14:paraId="7392D2E3" w14:textId="3352E84C" w:rsidR="005C407E" w:rsidRPr="00D7748A" w:rsidRDefault="005C407E" w:rsidP="00D7748A">
            <w:pPr>
              <w:snapToGrid w:val="0"/>
              <w:ind w:right="-101"/>
              <w:jc w:val="both"/>
              <w:rPr>
                <w:rFonts w:ascii="Arial" w:eastAsia="Times New Roman" w:hAnsi="Arial" w:cs="Arial"/>
                <w:sz w:val="20"/>
                <w:szCs w:val="20"/>
              </w:rPr>
            </w:pPr>
            <w:r w:rsidRPr="00D7748A">
              <w:rPr>
                <w:rFonts w:ascii="Arial" w:eastAsia="Times New Roman" w:hAnsi="Arial" w:cs="Arial"/>
                <w:b/>
                <w:bCs/>
                <w:sz w:val="20"/>
                <w:szCs w:val="20"/>
              </w:rPr>
              <w:t>Preferência Me/</w:t>
            </w:r>
            <w:proofErr w:type="spellStart"/>
            <w:r w:rsidRPr="00D7748A">
              <w:rPr>
                <w:rFonts w:ascii="Arial" w:eastAsia="Times New Roman" w:hAnsi="Arial" w:cs="Arial"/>
                <w:b/>
                <w:bCs/>
                <w:sz w:val="20"/>
                <w:szCs w:val="20"/>
              </w:rPr>
              <w:t>Epp</w:t>
            </w:r>
            <w:proofErr w:type="spellEnd"/>
            <w:r w:rsidRPr="00D7748A">
              <w:rPr>
                <w:rFonts w:ascii="Arial" w:eastAsia="Times New Roman" w:hAnsi="Arial" w:cs="Arial"/>
                <w:b/>
                <w:bCs/>
                <w:sz w:val="20"/>
                <w:szCs w:val="20"/>
              </w:rPr>
              <w:t>/Equiparada</w:t>
            </w:r>
            <w:r w:rsidRPr="00D7748A">
              <w:rPr>
                <w:rFonts w:ascii="Arial" w:hAnsi="Arial" w:cs="Arial"/>
                <w:sz w:val="20"/>
                <w:szCs w:val="20"/>
              </w:rPr>
              <w:t xml:space="preserve"> </w:t>
            </w:r>
            <w:r w:rsidR="00424845" w:rsidRPr="00D7748A">
              <w:rPr>
                <w:rFonts w:ascii="Arial" w:hAnsi="Arial" w:cs="Arial"/>
                <w:sz w:val="20"/>
                <w:szCs w:val="20"/>
              </w:rPr>
              <w:t>Sim</w:t>
            </w:r>
          </w:p>
        </w:tc>
      </w:tr>
      <w:tr w:rsidR="005C407E" w:rsidRPr="00D7748A" w14:paraId="2904F253" w14:textId="77777777" w:rsidTr="00DA7DF2">
        <w:tc>
          <w:tcPr>
            <w:tcW w:w="6232" w:type="dxa"/>
            <w:gridSpan w:val="2"/>
          </w:tcPr>
          <w:p w14:paraId="47B94125" w14:textId="04BC8A35" w:rsidR="005C407E" w:rsidRPr="00D7748A" w:rsidRDefault="005C407E" w:rsidP="00D7748A">
            <w:pPr>
              <w:snapToGrid w:val="0"/>
              <w:ind w:right="-101"/>
              <w:jc w:val="both"/>
              <w:rPr>
                <w:rFonts w:ascii="Arial" w:eastAsia="Times New Roman" w:hAnsi="Arial" w:cs="Arial"/>
                <w:sz w:val="20"/>
                <w:szCs w:val="20"/>
              </w:rPr>
            </w:pPr>
            <w:r w:rsidRPr="00D7748A">
              <w:rPr>
                <w:rFonts w:ascii="Arial" w:eastAsia="Times New Roman" w:hAnsi="Arial" w:cs="Arial"/>
                <w:b/>
                <w:bCs/>
                <w:sz w:val="20"/>
                <w:szCs w:val="20"/>
              </w:rPr>
              <w:t>Regime de Quotas:</w:t>
            </w:r>
            <w:r w:rsidRPr="00D7748A">
              <w:rPr>
                <w:rFonts w:ascii="Arial" w:eastAsia="Times New Roman" w:hAnsi="Arial" w:cs="Arial"/>
                <w:sz w:val="20"/>
                <w:szCs w:val="20"/>
              </w:rPr>
              <w:t xml:space="preserve"> </w:t>
            </w:r>
            <w:r w:rsidRPr="00D7748A">
              <w:rPr>
                <w:rFonts w:ascii="Arial" w:hAnsi="Arial" w:cs="Arial"/>
                <w:sz w:val="20"/>
                <w:szCs w:val="20"/>
              </w:rPr>
              <w:t>Não</w:t>
            </w:r>
          </w:p>
        </w:tc>
      </w:tr>
    </w:tbl>
    <w:p w14:paraId="3DD11160" w14:textId="77777777" w:rsidR="005C407E" w:rsidRPr="00D7748A" w:rsidRDefault="005C407E" w:rsidP="00D7748A">
      <w:pPr>
        <w:pStyle w:val="PargrafodaLista"/>
        <w:numPr>
          <w:ilvl w:val="0"/>
          <w:numId w:val="39"/>
        </w:numPr>
        <w:tabs>
          <w:tab w:val="left" w:pos="142"/>
        </w:tabs>
        <w:ind w:left="0" w:right="3401" w:firstLine="0"/>
        <w:jc w:val="both"/>
        <w:rPr>
          <w:rFonts w:ascii="Arial" w:hAnsi="Arial" w:cs="Arial"/>
          <w:sz w:val="20"/>
          <w:szCs w:val="20"/>
        </w:rPr>
      </w:pPr>
      <w:r w:rsidRPr="00D7748A">
        <w:rPr>
          <w:rFonts w:ascii="Arial" w:hAnsi="Arial" w:cs="Arial"/>
          <w:sz w:val="20"/>
          <w:szCs w:val="20"/>
        </w:rPr>
        <w:t>Os</w:t>
      </w:r>
      <w:r w:rsidRPr="00D7748A">
        <w:rPr>
          <w:rFonts w:ascii="Arial" w:hAnsi="Arial" w:cs="Arial"/>
          <w:spacing w:val="1"/>
          <w:sz w:val="20"/>
          <w:szCs w:val="20"/>
        </w:rPr>
        <w:t xml:space="preserve"> </w:t>
      </w:r>
      <w:r w:rsidRPr="00D7748A">
        <w:rPr>
          <w:rFonts w:ascii="Arial" w:hAnsi="Arial" w:cs="Arial"/>
          <w:sz w:val="20"/>
          <w:szCs w:val="20"/>
        </w:rPr>
        <w:t>interessados deverão anexar suas</w:t>
      </w:r>
      <w:r w:rsidRPr="00D7748A">
        <w:rPr>
          <w:rFonts w:ascii="Arial" w:hAnsi="Arial" w:cs="Arial"/>
          <w:spacing w:val="1"/>
          <w:sz w:val="20"/>
          <w:szCs w:val="20"/>
        </w:rPr>
        <w:t xml:space="preserve"> </w:t>
      </w:r>
      <w:r w:rsidRPr="00D7748A">
        <w:rPr>
          <w:rFonts w:ascii="Arial" w:hAnsi="Arial" w:cs="Arial"/>
          <w:sz w:val="20"/>
          <w:szCs w:val="20"/>
        </w:rPr>
        <w:t>propostas</w:t>
      </w:r>
      <w:r w:rsidRPr="00D7748A">
        <w:rPr>
          <w:rFonts w:ascii="Arial" w:hAnsi="Arial" w:cs="Arial"/>
          <w:spacing w:val="-2"/>
          <w:sz w:val="20"/>
          <w:szCs w:val="20"/>
        </w:rPr>
        <w:t xml:space="preserve"> </w:t>
      </w:r>
      <w:r w:rsidRPr="00D7748A">
        <w:rPr>
          <w:rFonts w:ascii="Arial" w:hAnsi="Arial" w:cs="Arial"/>
          <w:sz w:val="20"/>
          <w:szCs w:val="20"/>
        </w:rPr>
        <w:t>e</w:t>
      </w:r>
      <w:r w:rsidRPr="00D7748A">
        <w:rPr>
          <w:rFonts w:ascii="Arial" w:hAnsi="Arial" w:cs="Arial"/>
          <w:spacing w:val="-7"/>
          <w:sz w:val="20"/>
          <w:szCs w:val="20"/>
        </w:rPr>
        <w:t xml:space="preserve"> </w:t>
      </w:r>
      <w:r w:rsidRPr="00D7748A">
        <w:rPr>
          <w:rFonts w:ascii="Arial" w:hAnsi="Arial" w:cs="Arial"/>
          <w:sz w:val="20"/>
          <w:szCs w:val="20"/>
        </w:rPr>
        <w:t>documentações</w:t>
      </w:r>
      <w:r w:rsidRPr="00D7748A">
        <w:rPr>
          <w:rFonts w:ascii="Arial" w:hAnsi="Arial" w:cs="Arial"/>
          <w:spacing w:val="-4"/>
          <w:sz w:val="20"/>
          <w:szCs w:val="20"/>
        </w:rPr>
        <w:t xml:space="preserve"> </w:t>
      </w:r>
      <w:r w:rsidRPr="00D7748A">
        <w:rPr>
          <w:rFonts w:ascii="Arial" w:hAnsi="Arial" w:cs="Arial"/>
          <w:sz w:val="20"/>
          <w:szCs w:val="20"/>
        </w:rPr>
        <w:t>de</w:t>
      </w:r>
      <w:r w:rsidRPr="00D7748A">
        <w:rPr>
          <w:rFonts w:ascii="Arial" w:hAnsi="Arial" w:cs="Arial"/>
          <w:spacing w:val="-5"/>
          <w:sz w:val="20"/>
          <w:szCs w:val="20"/>
        </w:rPr>
        <w:t xml:space="preserve"> </w:t>
      </w:r>
      <w:r w:rsidRPr="00D7748A">
        <w:rPr>
          <w:rFonts w:ascii="Arial" w:hAnsi="Arial" w:cs="Arial"/>
          <w:sz w:val="20"/>
          <w:szCs w:val="20"/>
        </w:rPr>
        <w:t>habilitação</w:t>
      </w:r>
      <w:r w:rsidRPr="00D7748A">
        <w:rPr>
          <w:rFonts w:ascii="Arial" w:hAnsi="Arial" w:cs="Arial"/>
          <w:spacing w:val="-7"/>
          <w:sz w:val="20"/>
          <w:szCs w:val="20"/>
        </w:rPr>
        <w:t xml:space="preserve"> </w:t>
      </w:r>
      <w:r w:rsidRPr="00D7748A">
        <w:rPr>
          <w:rFonts w:ascii="Arial" w:hAnsi="Arial" w:cs="Arial"/>
          <w:sz w:val="20"/>
          <w:szCs w:val="20"/>
        </w:rPr>
        <w:t>no</w:t>
      </w:r>
      <w:r w:rsidRPr="00D7748A">
        <w:rPr>
          <w:rFonts w:ascii="Arial" w:hAnsi="Arial" w:cs="Arial"/>
          <w:spacing w:val="-1"/>
          <w:sz w:val="20"/>
          <w:szCs w:val="20"/>
        </w:rPr>
        <w:t xml:space="preserve"> </w:t>
      </w:r>
      <w:r w:rsidRPr="00D7748A">
        <w:rPr>
          <w:rFonts w:ascii="Arial" w:hAnsi="Arial" w:cs="Arial"/>
          <w:sz w:val="20"/>
          <w:szCs w:val="20"/>
        </w:rPr>
        <w:t xml:space="preserve">endereço </w:t>
      </w:r>
      <w:hyperlink r:id="rId12">
        <w:r w:rsidRPr="00D7748A">
          <w:rPr>
            <w:rFonts w:ascii="Arial" w:hAnsi="Arial" w:cs="Arial"/>
            <w:sz w:val="20"/>
            <w:szCs w:val="20"/>
          </w:rPr>
          <w:t>https://bnc.org.br/</w:t>
        </w:r>
      </w:hyperlink>
      <w:r w:rsidRPr="00D7748A">
        <w:rPr>
          <w:rFonts w:ascii="Arial" w:hAnsi="Arial" w:cs="Arial"/>
          <w:sz w:val="20"/>
          <w:szCs w:val="20"/>
        </w:rPr>
        <w:t xml:space="preserve"> </w:t>
      </w:r>
    </w:p>
    <w:p w14:paraId="6CF2DF3E" w14:textId="6220D072" w:rsidR="005C407E" w:rsidRPr="00D7748A" w:rsidRDefault="005C407E" w:rsidP="00D7748A">
      <w:pPr>
        <w:pStyle w:val="PargrafodaLista"/>
        <w:numPr>
          <w:ilvl w:val="0"/>
          <w:numId w:val="39"/>
        </w:numPr>
        <w:tabs>
          <w:tab w:val="left" w:pos="142"/>
        </w:tabs>
        <w:ind w:left="0" w:right="3401" w:firstLine="0"/>
        <w:jc w:val="both"/>
        <w:rPr>
          <w:rFonts w:ascii="Arial" w:hAnsi="Arial" w:cs="Arial"/>
          <w:sz w:val="20"/>
          <w:szCs w:val="20"/>
        </w:rPr>
      </w:pPr>
      <w:r w:rsidRPr="00D7748A">
        <w:rPr>
          <w:rFonts w:ascii="Arial" w:hAnsi="Arial" w:cs="Arial"/>
          <w:sz w:val="20"/>
          <w:szCs w:val="20"/>
        </w:rPr>
        <w:t xml:space="preserve">A pasta técnica com o inteiro teor do edital, seus respectivos modelos, adendos e anexos, poderá ser obtida no Portal Nacional de Contratações Publicas-PNCP, sitio eletrônico da Prefeitura </w:t>
      </w:r>
      <w:hyperlink r:id="rId13" w:history="1">
        <w:r w:rsidRPr="00D7748A">
          <w:rPr>
            <w:rStyle w:val="Hyperlink"/>
            <w:rFonts w:ascii="Arial" w:hAnsi="Arial" w:cs="Arial"/>
            <w:color w:val="auto"/>
            <w:sz w:val="20"/>
            <w:szCs w:val="20"/>
            <w:u w:val="none"/>
          </w:rPr>
          <w:t>http://marilandiadosul.pr.gov.br/</w:t>
        </w:r>
      </w:hyperlink>
      <w:r w:rsidRPr="00D7748A">
        <w:rPr>
          <w:rFonts w:ascii="Arial" w:hAnsi="Arial" w:cs="Arial"/>
          <w:sz w:val="20"/>
          <w:szCs w:val="20"/>
        </w:rPr>
        <w:t xml:space="preserve">   e na plataforma eletrônica  </w:t>
      </w:r>
      <w:hyperlink r:id="rId14" w:history="1">
        <w:r w:rsidRPr="00D7748A">
          <w:rPr>
            <w:rStyle w:val="Hyperlink"/>
            <w:rFonts w:ascii="Arial" w:hAnsi="Arial" w:cs="Arial"/>
            <w:color w:val="auto"/>
            <w:sz w:val="20"/>
            <w:szCs w:val="20"/>
            <w:u w:val="none"/>
          </w:rPr>
          <w:t>https://bnc.org.br/</w:t>
        </w:r>
      </w:hyperlink>
      <w:r w:rsidRPr="00D7748A">
        <w:rPr>
          <w:rFonts w:ascii="Arial" w:hAnsi="Arial" w:cs="Arial"/>
          <w:sz w:val="20"/>
          <w:szCs w:val="20"/>
        </w:rPr>
        <w:t xml:space="preserve">.  Informações adicionais, duvidas e pedidos de esclarecimento poderão ser apresentados ao agente de contratação, por meio da plataforma </w:t>
      </w:r>
      <w:hyperlink r:id="rId15" w:history="1">
        <w:r w:rsidRPr="00D7748A">
          <w:rPr>
            <w:rStyle w:val="Hyperlink"/>
            <w:rFonts w:ascii="Arial" w:hAnsi="Arial" w:cs="Arial"/>
            <w:color w:val="auto"/>
            <w:sz w:val="20"/>
            <w:szCs w:val="20"/>
            <w:u w:val="none"/>
          </w:rPr>
          <w:t>https://bnc.org.br/</w:t>
        </w:r>
      </w:hyperlink>
    </w:p>
    <w:p w14:paraId="3130F934" w14:textId="42507751" w:rsidR="004B4C6B" w:rsidRDefault="004B4C6B" w:rsidP="00D7748A">
      <w:pPr>
        <w:tabs>
          <w:tab w:val="left" w:pos="142"/>
        </w:tabs>
        <w:ind w:right="3401"/>
        <w:jc w:val="both"/>
        <w:rPr>
          <w:rFonts w:ascii="Arial" w:hAnsi="Arial" w:cs="Arial"/>
          <w:sz w:val="20"/>
          <w:szCs w:val="20"/>
        </w:rPr>
      </w:pPr>
      <w:r w:rsidRPr="00D7748A">
        <w:rPr>
          <w:rFonts w:ascii="Arial" w:hAnsi="Arial" w:cs="Arial"/>
          <w:sz w:val="20"/>
          <w:szCs w:val="20"/>
        </w:rPr>
        <w:t xml:space="preserve">Marilândia do Sul, </w:t>
      </w:r>
      <w:r w:rsidR="00424845" w:rsidRPr="00D7748A">
        <w:rPr>
          <w:rFonts w:ascii="Arial" w:hAnsi="Arial" w:cs="Arial"/>
          <w:sz w:val="20"/>
          <w:szCs w:val="20"/>
        </w:rPr>
        <w:t>02 de março de 2025</w:t>
      </w:r>
    </w:p>
    <w:p w14:paraId="0B9EA544" w14:textId="77777777" w:rsidR="00717BF1" w:rsidRDefault="00717BF1" w:rsidP="00D7748A">
      <w:pPr>
        <w:tabs>
          <w:tab w:val="left" w:pos="142"/>
        </w:tabs>
        <w:ind w:right="3401"/>
        <w:jc w:val="both"/>
        <w:rPr>
          <w:rFonts w:ascii="Arial" w:hAnsi="Arial" w:cs="Arial"/>
          <w:sz w:val="20"/>
          <w:szCs w:val="20"/>
        </w:rPr>
      </w:pPr>
    </w:p>
    <w:p w14:paraId="31D3E070" w14:textId="77777777" w:rsidR="00717BF1" w:rsidRPr="00D7748A" w:rsidRDefault="00717BF1" w:rsidP="00D7748A">
      <w:pPr>
        <w:tabs>
          <w:tab w:val="left" w:pos="142"/>
        </w:tabs>
        <w:ind w:right="3401"/>
        <w:jc w:val="both"/>
        <w:rPr>
          <w:rFonts w:ascii="Arial" w:hAnsi="Arial" w:cs="Arial"/>
          <w:sz w:val="20"/>
          <w:szCs w:val="20"/>
        </w:rPr>
      </w:pPr>
    </w:p>
    <w:p w14:paraId="3ED50679" w14:textId="77777777" w:rsidR="004B4C6B" w:rsidRPr="00D7748A" w:rsidRDefault="004B4C6B" w:rsidP="00D7748A">
      <w:pPr>
        <w:tabs>
          <w:tab w:val="left" w:pos="142"/>
        </w:tabs>
        <w:ind w:right="3401"/>
        <w:jc w:val="center"/>
        <w:rPr>
          <w:rFonts w:ascii="Arial" w:hAnsi="Arial" w:cs="Arial"/>
          <w:sz w:val="20"/>
          <w:szCs w:val="20"/>
        </w:rPr>
      </w:pPr>
      <w:r w:rsidRPr="00D7748A">
        <w:rPr>
          <w:rFonts w:ascii="Arial" w:hAnsi="Arial" w:cs="Arial"/>
          <w:sz w:val="20"/>
          <w:szCs w:val="20"/>
        </w:rPr>
        <w:t>________________________________________</w:t>
      </w:r>
    </w:p>
    <w:p w14:paraId="0D662DD8" w14:textId="2855EFA5" w:rsidR="004B4C6B" w:rsidRPr="00D7748A" w:rsidRDefault="00424845" w:rsidP="00D7748A">
      <w:pPr>
        <w:tabs>
          <w:tab w:val="left" w:pos="142"/>
        </w:tabs>
        <w:ind w:right="3401"/>
        <w:jc w:val="center"/>
        <w:rPr>
          <w:rFonts w:ascii="Arial" w:hAnsi="Arial" w:cs="Arial"/>
          <w:sz w:val="20"/>
          <w:szCs w:val="20"/>
        </w:rPr>
      </w:pPr>
      <w:r w:rsidRPr="00D7748A">
        <w:rPr>
          <w:rFonts w:ascii="Arial" w:hAnsi="Arial" w:cs="Arial"/>
          <w:sz w:val="20"/>
          <w:szCs w:val="20"/>
        </w:rPr>
        <w:t>Kettellin Leandra Dias Fer</w:t>
      </w:r>
      <w:r w:rsidR="00717BF1">
        <w:rPr>
          <w:rFonts w:ascii="Arial" w:hAnsi="Arial" w:cs="Arial"/>
          <w:sz w:val="20"/>
          <w:szCs w:val="20"/>
        </w:rPr>
        <w:t>n</w:t>
      </w:r>
      <w:r w:rsidRPr="00D7748A">
        <w:rPr>
          <w:rFonts w:ascii="Arial" w:hAnsi="Arial" w:cs="Arial"/>
          <w:sz w:val="20"/>
          <w:szCs w:val="20"/>
        </w:rPr>
        <w:t>andes</w:t>
      </w:r>
    </w:p>
    <w:p w14:paraId="23F981CD" w14:textId="77777777" w:rsidR="004B4C6B" w:rsidRPr="00D7748A" w:rsidRDefault="004B4C6B" w:rsidP="00D7748A">
      <w:pPr>
        <w:tabs>
          <w:tab w:val="left" w:pos="142"/>
        </w:tabs>
        <w:ind w:right="3401"/>
        <w:jc w:val="center"/>
        <w:rPr>
          <w:rFonts w:ascii="Arial" w:hAnsi="Arial" w:cs="Arial"/>
          <w:sz w:val="20"/>
          <w:szCs w:val="20"/>
        </w:rPr>
      </w:pPr>
      <w:r w:rsidRPr="00D7748A">
        <w:rPr>
          <w:rFonts w:ascii="Arial" w:hAnsi="Arial" w:cs="Arial"/>
          <w:b/>
          <w:bCs/>
          <w:sz w:val="20"/>
          <w:szCs w:val="20"/>
        </w:rPr>
        <w:t>Agente de Contratação</w:t>
      </w:r>
    </w:p>
    <w:p w14:paraId="30CF7694" w14:textId="77777777" w:rsidR="004B4C6B" w:rsidRPr="00D7748A" w:rsidRDefault="004B4C6B" w:rsidP="00D7748A">
      <w:pPr>
        <w:tabs>
          <w:tab w:val="left" w:pos="142"/>
        </w:tabs>
        <w:ind w:right="3401"/>
        <w:jc w:val="both"/>
        <w:rPr>
          <w:rFonts w:ascii="Arial" w:hAnsi="Arial" w:cs="Arial"/>
          <w:sz w:val="20"/>
          <w:szCs w:val="20"/>
        </w:rPr>
      </w:pPr>
    </w:p>
    <w:p w14:paraId="5BAD0571" w14:textId="77777777" w:rsidR="0009752D" w:rsidRPr="00D7748A" w:rsidRDefault="0009752D" w:rsidP="00D7748A">
      <w:pPr>
        <w:jc w:val="center"/>
        <w:rPr>
          <w:rFonts w:ascii="Arial" w:hAnsi="Arial" w:cs="Arial"/>
          <w:bCs/>
          <w:sz w:val="20"/>
          <w:szCs w:val="20"/>
        </w:rPr>
      </w:pPr>
    </w:p>
    <w:p w14:paraId="0697A9B5" w14:textId="77777777" w:rsidR="006753C2" w:rsidRPr="00D7748A" w:rsidRDefault="006753C2" w:rsidP="00D7748A">
      <w:pPr>
        <w:snapToGrid w:val="0"/>
        <w:jc w:val="both"/>
        <w:rPr>
          <w:rFonts w:ascii="Arial" w:eastAsia="Times New Roman" w:hAnsi="Arial" w:cs="Arial"/>
          <w:sz w:val="20"/>
          <w:szCs w:val="20"/>
        </w:rPr>
      </w:pPr>
    </w:p>
    <w:p w14:paraId="1BD516D6" w14:textId="77777777" w:rsidR="006753C2" w:rsidRPr="00D7748A" w:rsidRDefault="006753C2" w:rsidP="00D7748A">
      <w:pPr>
        <w:snapToGrid w:val="0"/>
        <w:jc w:val="both"/>
        <w:rPr>
          <w:rFonts w:ascii="Arial" w:eastAsia="Times New Roman" w:hAnsi="Arial" w:cs="Arial"/>
          <w:sz w:val="20"/>
          <w:szCs w:val="20"/>
        </w:rPr>
      </w:pPr>
    </w:p>
    <w:p w14:paraId="01F75C10" w14:textId="77777777" w:rsidR="006753C2" w:rsidRPr="00D7748A" w:rsidRDefault="006753C2" w:rsidP="00D7748A">
      <w:pPr>
        <w:snapToGrid w:val="0"/>
        <w:jc w:val="both"/>
        <w:rPr>
          <w:rFonts w:ascii="Arial" w:eastAsia="Times New Roman" w:hAnsi="Arial" w:cs="Arial"/>
          <w:sz w:val="20"/>
          <w:szCs w:val="20"/>
        </w:rPr>
      </w:pPr>
    </w:p>
    <w:p w14:paraId="6BC6EE9B" w14:textId="77777777" w:rsidR="00424845" w:rsidRPr="00D7748A" w:rsidRDefault="00424845" w:rsidP="00D7748A">
      <w:pPr>
        <w:snapToGrid w:val="0"/>
        <w:jc w:val="both"/>
        <w:rPr>
          <w:rFonts w:ascii="Arial" w:eastAsia="Times New Roman" w:hAnsi="Arial" w:cs="Arial"/>
          <w:sz w:val="20"/>
          <w:szCs w:val="20"/>
        </w:rPr>
      </w:pPr>
    </w:p>
    <w:p w14:paraId="6245F761" w14:textId="77777777" w:rsidR="00424845" w:rsidRPr="00D7748A" w:rsidRDefault="00424845" w:rsidP="00D7748A">
      <w:pPr>
        <w:snapToGrid w:val="0"/>
        <w:jc w:val="both"/>
        <w:rPr>
          <w:rFonts w:ascii="Arial" w:eastAsia="Times New Roman" w:hAnsi="Arial" w:cs="Arial"/>
          <w:sz w:val="20"/>
          <w:szCs w:val="20"/>
        </w:rPr>
      </w:pPr>
    </w:p>
    <w:p w14:paraId="1F99C472" w14:textId="77777777" w:rsidR="00424845" w:rsidRPr="00D7748A" w:rsidRDefault="00424845" w:rsidP="00D7748A">
      <w:pPr>
        <w:snapToGrid w:val="0"/>
        <w:jc w:val="both"/>
        <w:rPr>
          <w:rFonts w:ascii="Arial" w:eastAsia="Times New Roman" w:hAnsi="Arial" w:cs="Arial"/>
          <w:sz w:val="20"/>
          <w:szCs w:val="20"/>
        </w:rPr>
      </w:pPr>
    </w:p>
    <w:p w14:paraId="75BA3EFC" w14:textId="77777777" w:rsidR="00424845" w:rsidRPr="00D7748A" w:rsidRDefault="00424845" w:rsidP="00D7748A">
      <w:pPr>
        <w:snapToGrid w:val="0"/>
        <w:jc w:val="both"/>
        <w:rPr>
          <w:rFonts w:ascii="Arial" w:eastAsia="Times New Roman" w:hAnsi="Arial" w:cs="Arial"/>
          <w:sz w:val="20"/>
          <w:szCs w:val="20"/>
        </w:rPr>
      </w:pPr>
    </w:p>
    <w:p w14:paraId="33B5DD4B" w14:textId="77777777" w:rsidR="00424845" w:rsidRPr="00D7748A" w:rsidRDefault="00424845" w:rsidP="00D7748A">
      <w:pPr>
        <w:snapToGrid w:val="0"/>
        <w:jc w:val="both"/>
        <w:rPr>
          <w:rFonts w:ascii="Arial" w:eastAsia="Times New Roman" w:hAnsi="Arial" w:cs="Arial"/>
          <w:sz w:val="20"/>
          <w:szCs w:val="20"/>
        </w:rPr>
      </w:pPr>
    </w:p>
    <w:p w14:paraId="44793CD5" w14:textId="77777777" w:rsidR="00424845" w:rsidRPr="00D7748A" w:rsidRDefault="00424845" w:rsidP="00D7748A">
      <w:pPr>
        <w:snapToGrid w:val="0"/>
        <w:jc w:val="both"/>
        <w:rPr>
          <w:rFonts w:ascii="Arial" w:eastAsia="Times New Roman" w:hAnsi="Arial" w:cs="Arial"/>
          <w:sz w:val="20"/>
          <w:szCs w:val="20"/>
        </w:rPr>
      </w:pPr>
    </w:p>
    <w:p w14:paraId="275DCB2A" w14:textId="77777777" w:rsidR="00424845" w:rsidRPr="00D7748A" w:rsidRDefault="00424845" w:rsidP="00D7748A">
      <w:pPr>
        <w:snapToGrid w:val="0"/>
        <w:jc w:val="both"/>
        <w:rPr>
          <w:rFonts w:ascii="Arial" w:eastAsia="Times New Roman" w:hAnsi="Arial" w:cs="Arial"/>
          <w:sz w:val="20"/>
          <w:szCs w:val="20"/>
        </w:rPr>
      </w:pPr>
    </w:p>
    <w:p w14:paraId="63A1F4CA" w14:textId="77777777" w:rsidR="00424845" w:rsidRPr="00D7748A" w:rsidRDefault="00424845" w:rsidP="00D7748A">
      <w:pPr>
        <w:snapToGrid w:val="0"/>
        <w:jc w:val="both"/>
        <w:rPr>
          <w:rFonts w:ascii="Arial" w:eastAsia="Times New Roman" w:hAnsi="Arial" w:cs="Arial"/>
          <w:sz w:val="20"/>
          <w:szCs w:val="20"/>
        </w:rPr>
      </w:pPr>
    </w:p>
    <w:p w14:paraId="396C5EF2" w14:textId="77777777" w:rsidR="00424845" w:rsidRPr="00D7748A" w:rsidRDefault="00424845" w:rsidP="00D7748A">
      <w:pPr>
        <w:snapToGrid w:val="0"/>
        <w:jc w:val="both"/>
        <w:rPr>
          <w:rFonts w:ascii="Arial" w:eastAsia="Times New Roman" w:hAnsi="Arial" w:cs="Arial"/>
          <w:sz w:val="20"/>
          <w:szCs w:val="20"/>
        </w:rPr>
      </w:pPr>
    </w:p>
    <w:p w14:paraId="7FE213BF" w14:textId="77777777" w:rsidR="00424845" w:rsidRPr="00D7748A" w:rsidRDefault="00424845" w:rsidP="00D7748A">
      <w:pPr>
        <w:snapToGrid w:val="0"/>
        <w:jc w:val="both"/>
        <w:rPr>
          <w:rFonts w:ascii="Arial" w:eastAsia="Times New Roman" w:hAnsi="Arial" w:cs="Arial"/>
          <w:sz w:val="20"/>
          <w:szCs w:val="20"/>
        </w:rPr>
      </w:pPr>
    </w:p>
    <w:p w14:paraId="2521D812" w14:textId="77777777" w:rsidR="00424845" w:rsidRPr="00D7748A" w:rsidRDefault="00424845" w:rsidP="00D7748A">
      <w:pPr>
        <w:snapToGrid w:val="0"/>
        <w:jc w:val="both"/>
        <w:rPr>
          <w:rFonts w:ascii="Arial" w:eastAsia="Times New Roman" w:hAnsi="Arial" w:cs="Arial"/>
          <w:sz w:val="20"/>
          <w:szCs w:val="20"/>
        </w:rPr>
      </w:pPr>
    </w:p>
    <w:p w14:paraId="5E85F9EE" w14:textId="77777777" w:rsidR="006753C2" w:rsidRPr="00D7748A" w:rsidRDefault="006753C2" w:rsidP="00D7748A">
      <w:pPr>
        <w:snapToGrid w:val="0"/>
        <w:jc w:val="both"/>
        <w:rPr>
          <w:rFonts w:ascii="Arial" w:eastAsia="Times New Roman" w:hAnsi="Arial" w:cs="Arial"/>
          <w:sz w:val="20"/>
          <w:szCs w:val="20"/>
        </w:rPr>
      </w:pPr>
    </w:p>
    <w:p w14:paraId="47A0FBEB" w14:textId="77777777" w:rsidR="006753C2" w:rsidRPr="00D7748A" w:rsidRDefault="006753C2" w:rsidP="00D7748A">
      <w:pPr>
        <w:snapToGrid w:val="0"/>
        <w:jc w:val="both"/>
        <w:rPr>
          <w:rFonts w:ascii="Arial" w:eastAsia="Times New Roman" w:hAnsi="Arial" w:cs="Arial"/>
          <w:sz w:val="20"/>
          <w:szCs w:val="20"/>
        </w:rPr>
      </w:pPr>
    </w:p>
    <w:p w14:paraId="0DB33D22" w14:textId="77777777" w:rsidR="000346CE" w:rsidRPr="00D7748A" w:rsidRDefault="000346CE" w:rsidP="00D7748A">
      <w:pPr>
        <w:snapToGrid w:val="0"/>
        <w:jc w:val="both"/>
        <w:rPr>
          <w:rFonts w:ascii="Arial" w:eastAsia="Times New Roman" w:hAnsi="Arial" w:cs="Arial"/>
          <w:sz w:val="20"/>
          <w:szCs w:val="20"/>
        </w:rPr>
      </w:pPr>
    </w:p>
    <w:p w14:paraId="596024A1" w14:textId="77777777" w:rsidR="00A8016B" w:rsidRPr="00D7748A" w:rsidRDefault="00A8016B" w:rsidP="00D7748A">
      <w:pPr>
        <w:snapToGrid w:val="0"/>
        <w:jc w:val="both"/>
        <w:rPr>
          <w:rFonts w:ascii="Arial" w:eastAsia="Times New Roman" w:hAnsi="Arial" w:cs="Arial"/>
          <w:sz w:val="20"/>
          <w:szCs w:val="20"/>
        </w:rPr>
      </w:pPr>
    </w:p>
    <w:p w14:paraId="307A58CE" w14:textId="77777777" w:rsidR="000346CE" w:rsidRPr="00D7748A" w:rsidRDefault="000346CE" w:rsidP="00D7748A">
      <w:pPr>
        <w:snapToGrid w:val="0"/>
        <w:jc w:val="both"/>
        <w:rPr>
          <w:rFonts w:ascii="Arial" w:eastAsia="Times New Roman" w:hAnsi="Arial" w:cs="Arial"/>
          <w:sz w:val="20"/>
          <w:szCs w:val="20"/>
        </w:rPr>
      </w:pPr>
    </w:p>
    <w:p w14:paraId="0179B8DF" w14:textId="77777777" w:rsidR="000346CE" w:rsidRPr="00D7748A" w:rsidRDefault="000346CE" w:rsidP="00D7748A">
      <w:pPr>
        <w:snapToGrid w:val="0"/>
        <w:jc w:val="both"/>
        <w:rPr>
          <w:rFonts w:ascii="Arial" w:eastAsia="Times New Roman" w:hAnsi="Arial" w:cs="Arial"/>
          <w:sz w:val="20"/>
          <w:szCs w:val="20"/>
        </w:rPr>
      </w:pPr>
    </w:p>
    <w:p w14:paraId="1E56C6C3" w14:textId="77777777" w:rsidR="000346CE" w:rsidRPr="00D7748A" w:rsidRDefault="000346CE" w:rsidP="00D7748A">
      <w:pPr>
        <w:snapToGrid w:val="0"/>
        <w:jc w:val="both"/>
        <w:rPr>
          <w:rFonts w:ascii="Arial" w:eastAsia="Times New Roman" w:hAnsi="Arial" w:cs="Arial"/>
          <w:sz w:val="20"/>
          <w:szCs w:val="20"/>
        </w:rPr>
      </w:pPr>
    </w:p>
    <w:p w14:paraId="0C337D40" w14:textId="203B89FE" w:rsidR="005C407E" w:rsidRPr="00D7748A" w:rsidRDefault="005C407E" w:rsidP="00D7748A">
      <w:pPr>
        <w:jc w:val="center"/>
        <w:rPr>
          <w:rFonts w:ascii="Arial" w:hAnsi="Arial" w:cs="Arial"/>
          <w:b/>
          <w:sz w:val="20"/>
          <w:szCs w:val="20"/>
        </w:rPr>
      </w:pPr>
      <w:r w:rsidRPr="00D7748A">
        <w:rPr>
          <w:rFonts w:ascii="Arial" w:hAnsi="Arial" w:cs="Arial"/>
          <w:b/>
          <w:sz w:val="20"/>
          <w:szCs w:val="20"/>
        </w:rPr>
        <w:lastRenderedPageBreak/>
        <w:t xml:space="preserve">DISPENSA ELETRÔNICA Nº </w:t>
      </w:r>
      <w:r w:rsidR="00424845" w:rsidRPr="00D7748A">
        <w:rPr>
          <w:rFonts w:ascii="Arial" w:hAnsi="Arial" w:cs="Arial"/>
          <w:b/>
          <w:sz w:val="20"/>
          <w:szCs w:val="20"/>
        </w:rPr>
        <w:t>002</w:t>
      </w:r>
      <w:r w:rsidRPr="00D7748A">
        <w:rPr>
          <w:rFonts w:ascii="Arial" w:hAnsi="Arial" w:cs="Arial"/>
          <w:b/>
          <w:sz w:val="20"/>
          <w:szCs w:val="20"/>
        </w:rPr>
        <w:t>/2026</w:t>
      </w:r>
    </w:p>
    <w:p w14:paraId="092FDCBA" w14:textId="77F2C190" w:rsidR="005C407E" w:rsidRPr="00D7748A" w:rsidRDefault="005C407E" w:rsidP="00D7748A">
      <w:pPr>
        <w:snapToGrid w:val="0"/>
        <w:jc w:val="center"/>
        <w:rPr>
          <w:rFonts w:ascii="Arial" w:eastAsia="Times New Roman" w:hAnsi="Arial" w:cs="Arial"/>
          <w:sz w:val="20"/>
          <w:szCs w:val="20"/>
        </w:rPr>
      </w:pPr>
      <w:r w:rsidRPr="00D7748A">
        <w:rPr>
          <w:rFonts w:ascii="Arial" w:hAnsi="Arial" w:cs="Arial"/>
          <w:b/>
          <w:bCs/>
          <w:sz w:val="20"/>
          <w:szCs w:val="20"/>
        </w:rPr>
        <w:t xml:space="preserve">Processo Administrativo n° </w:t>
      </w:r>
      <w:r w:rsidR="00424845" w:rsidRPr="00D7748A">
        <w:rPr>
          <w:rFonts w:ascii="Arial" w:hAnsi="Arial" w:cs="Arial"/>
          <w:b/>
          <w:bCs/>
          <w:sz w:val="20"/>
          <w:szCs w:val="20"/>
        </w:rPr>
        <w:t>00</w:t>
      </w:r>
      <w:r w:rsidR="006A647C" w:rsidRPr="00D7748A">
        <w:rPr>
          <w:rFonts w:ascii="Arial" w:hAnsi="Arial" w:cs="Arial"/>
          <w:b/>
          <w:bCs/>
          <w:sz w:val="20"/>
          <w:szCs w:val="20"/>
        </w:rPr>
        <w:t>8</w:t>
      </w:r>
      <w:r w:rsidRPr="00D7748A">
        <w:rPr>
          <w:rFonts w:ascii="Arial" w:hAnsi="Arial" w:cs="Arial"/>
          <w:b/>
          <w:bCs/>
          <w:sz w:val="20"/>
          <w:szCs w:val="20"/>
        </w:rPr>
        <w:t>/2026</w:t>
      </w:r>
    </w:p>
    <w:p w14:paraId="00B217AE" w14:textId="77777777" w:rsidR="003C7A23" w:rsidRPr="00D7748A" w:rsidRDefault="003C7A23" w:rsidP="00D7748A">
      <w:pPr>
        <w:pStyle w:val="Nivel01"/>
        <w:spacing w:before="0"/>
        <w:ind w:left="0" w:firstLine="0"/>
        <w:rPr>
          <w:lang w:eastAsia="en-US"/>
        </w:rPr>
      </w:pPr>
      <w:bookmarkStart w:id="0" w:name="_Toc122606103"/>
      <w:r w:rsidRPr="00D7748A">
        <w:rPr>
          <w:lang w:eastAsia="en-US"/>
        </w:rPr>
        <w:t>DO OBJETO</w:t>
      </w:r>
      <w:bookmarkEnd w:id="0"/>
    </w:p>
    <w:p w14:paraId="09BF858C" w14:textId="0658206D" w:rsidR="006A647C" w:rsidRPr="00D7748A" w:rsidRDefault="00282C2A" w:rsidP="00D7748A">
      <w:pPr>
        <w:jc w:val="both"/>
        <w:rPr>
          <w:rFonts w:ascii="Arial" w:hAnsi="Arial" w:cs="Arial"/>
          <w:sz w:val="20"/>
          <w:szCs w:val="20"/>
        </w:rPr>
      </w:pPr>
      <w:r w:rsidRPr="00D7748A">
        <w:rPr>
          <w:rFonts w:ascii="Arial" w:hAnsi="Arial" w:cs="Arial"/>
          <w:sz w:val="20"/>
          <w:szCs w:val="20"/>
        </w:rPr>
        <w:t>1.1.</w:t>
      </w:r>
      <w:r w:rsidRPr="00D7748A">
        <w:rPr>
          <w:rFonts w:ascii="Arial" w:hAnsi="Arial" w:cs="Arial"/>
          <w:sz w:val="20"/>
          <w:szCs w:val="20"/>
        </w:rPr>
        <w:tab/>
      </w:r>
      <w:r w:rsidR="008012AB" w:rsidRPr="00D7748A">
        <w:rPr>
          <w:rFonts w:ascii="Arial" w:hAnsi="Arial" w:cs="Arial"/>
          <w:sz w:val="20"/>
          <w:szCs w:val="20"/>
          <w:highlight w:val="yellow"/>
        </w:rPr>
        <w:t xml:space="preserve">O objeto da presente licitação é </w:t>
      </w:r>
      <w:r w:rsidR="008012AB" w:rsidRPr="00D7748A">
        <w:rPr>
          <w:rFonts w:ascii="Arial" w:hAnsi="Arial" w:cs="Arial"/>
          <w:color w:val="000000" w:themeColor="text1"/>
          <w:sz w:val="20"/>
          <w:szCs w:val="20"/>
          <w:highlight w:val="yellow"/>
        </w:rPr>
        <w:t xml:space="preserve">a </w:t>
      </w:r>
      <w:r w:rsidR="006A647C" w:rsidRPr="00D7748A">
        <w:rPr>
          <w:rFonts w:ascii="Arial" w:hAnsi="Arial" w:cs="Arial"/>
          <w:sz w:val="20"/>
          <w:szCs w:val="20"/>
          <w:highlight w:val="yellow"/>
        </w:rPr>
        <w:t>Contratação de empresa especializada para prestação de serviços de recarga de extintores de incêndio, destinados a atender às necessidades da Secretaria Municipal de Saúde de Marilândia do Sul/PR.</w:t>
      </w:r>
      <w:r w:rsidR="006A647C" w:rsidRPr="00D7748A">
        <w:rPr>
          <w:rFonts w:ascii="Arial" w:hAnsi="Arial" w:cs="Arial"/>
          <w:sz w:val="20"/>
          <w:szCs w:val="20"/>
        </w:rPr>
        <w:t xml:space="preserve"> </w:t>
      </w:r>
    </w:p>
    <w:p w14:paraId="5A99385B" w14:textId="56F4D5EB" w:rsidR="0009752D" w:rsidRPr="00D7748A" w:rsidRDefault="00EB0493" w:rsidP="00D7748A">
      <w:pPr>
        <w:pStyle w:val="Nivel2"/>
        <w:numPr>
          <w:ilvl w:val="0"/>
          <w:numId w:val="0"/>
        </w:numPr>
        <w:tabs>
          <w:tab w:val="left" w:pos="567"/>
        </w:tabs>
        <w:spacing w:before="0" w:after="0" w:line="240" w:lineRule="auto"/>
        <w:rPr>
          <w:color w:val="auto"/>
          <w:highlight w:val="yellow"/>
        </w:rPr>
      </w:pPr>
      <w:r w:rsidRPr="00D7748A">
        <w:rPr>
          <w:color w:val="auto"/>
        </w:rPr>
        <w:t xml:space="preserve">1.2 </w:t>
      </w:r>
      <w:r w:rsidR="00A25B55" w:rsidRPr="00D7748A">
        <w:rPr>
          <w:color w:val="auto"/>
        </w:rPr>
        <w:tab/>
      </w:r>
      <w:r w:rsidR="0097535E" w:rsidRPr="00D7748A">
        <w:rPr>
          <w:color w:val="auto"/>
          <w:highlight w:val="yellow"/>
        </w:rPr>
        <w:t xml:space="preserve">A licitação será realizada por </w:t>
      </w:r>
      <w:r w:rsidR="009F75EE" w:rsidRPr="00D7748A">
        <w:rPr>
          <w:b/>
          <w:bCs/>
          <w:color w:val="auto"/>
          <w:highlight w:val="yellow"/>
        </w:rPr>
        <w:t>MENOR PREÇO</w:t>
      </w:r>
      <w:r w:rsidR="0097535E" w:rsidRPr="00D7748A">
        <w:rPr>
          <w:b/>
          <w:bCs/>
          <w:color w:val="auto"/>
          <w:highlight w:val="yellow"/>
        </w:rPr>
        <w:t xml:space="preserve"> </w:t>
      </w:r>
      <w:r w:rsidR="009F75EE" w:rsidRPr="00D7748A">
        <w:rPr>
          <w:b/>
          <w:bCs/>
          <w:color w:val="auto"/>
          <w:highlight w:val="yellow"/>
        </w:rPr>
        <w:t>por</w:t>
      </w:r>
      <w:r w:rsidR="009F75EE" w:rsidRPr="00D7748A">
        <w:rPr>
          <w:b/>
          <w:color w:val="auto"/>
          <w:highlight w:val="yellow"/>
        </w:rPr>
        <w:t xml:space="preserve"> </w:t>
      </w:r>
      <w:r w:rsidR="00787317" w:rsidRPr="00D7748A">
        <w:rPr>
          <w:b/>
          <w:bCs/>
          <w:color w:val="auto"/>
          <w:highlight w:val="yellow"/>
        </w:rPr>
        <w:t>ITE</w:t>
      </w:r>
      <w:r w:rsidR="00C54356" w:rsidRPr="00D7748A">
        <w:rPr>
          <w:b/>
          <w:bCs/>
          <w:color w:val="auto"/>
          <w:highlight w:val="yellow"/>
        </w:rPr>
        <w:t>M</w:t>
      </w:r>
      <w:r w:rsidR="0097535E" w:rsidRPr="00D7748A">
        <w:rPr>
          <w:color w:val="auto"/>
          <w:highlight w:val="yellow"/>
        </w:rPr>
        <w:t xml:space="preserve"> descritos no Termo de Referência, conforme tabela, devendo o licitante oferecer proposta para todos os itens que o compõem.</w:t>
      </w:r>
    </w:p>
    <w:p w14:paraId="120D1D2B" w14:textId="77777777" w:rsidR="006A647C" w:rsidRPr="00D7748A" w:rsidRDefault="006A647C" w:rsidP="00D7748A">
      <w:pPr>
        <w:pStyle w:val="Nivel2"/>
        <w:numPr>
          <w:ilvl w:val="0"/>
          <w:numId w:val="0"/>
        </w:numPr>
        <w:tabs>
          <w:tab w:val="left" w:pos="567"/>
        </w:tabs>
        <w:spacing w:before="0" w:after="0" w:line="240" w:lineRule="auto"/>
        <w:rPr>
          <w:b/>
          <w:bCs/>
          <w:color w:val="auto"/>
        </w:rPr>
      </w:pPr>
    </w:p>
    <w:p w14:paraId="1B55944B" w14:textId="2F3EAA04" w:rsidR="00B76C9D" w:rsidRPr="00D7748A" w:rsidRDefault="00A25B55" w:rsidP="00D7748A">
      <w:pPr>
        <w:pStyle w:val="Nivel2"/>
        <w:numPr>
          <w:ilvl w:val="0"/>
          <w:numId w:val="0"/>
        </w:numPr>
        <w:tabs>
          <w:tab w:val="left" w:pos="567"/>
        </w:tabs>
        <w:spacing w:before="0" w:after="0" w:line="240" w:lineRule="auto"/>
        <w:rPr>
          <w:b/>
          <w:bCs/>
          <w:color w:val="auto"/>
        </w:rPr>
      </w:pPr>
      <w:r w:rsidRPr="00D7748A">
        <w:rPr>
          <w:b/>
          <w:bCs/>
          <w:color w:val="auto"/>
        </w:rPr>
        <w:t>JUSTIFICATIVA</w:t>
      </w:r>
    </w:p>
    <w:p w14:paraId="3346A742" w14:textId="66825BD1" w:rsidR="006A647C" w:rsidRPr="006A647C" w:rsidRDefault="00A25B55" w:rsidP="00D7748A">
      <w:pPr>
        <w:jc w:val="both"/>
        <w:rPr>
          <w:rFonts w:ascii="Arial" w:hAnsi="Arial" w:cs="Arial"/>
          <w:sz w:val="20"/>
          <w:szCs w:val="20"/>
          <w:highlight w:val="yellow"/>
        </w:rPr>
      </w:pPr>
      <w:r w:rsidRPr="00D7748A">
        <w:rPr>
          <w:rFonts w:ascii="Arial" w:hAnsi="Arial" w:cs="Arial"/>
          <w:sz w:val="20"/>
          <w:szCs w:val="20"/>
        </w:rPr>
        <w:t>1.3</w:t>
      </w:r>
      <w:r w:rsidRPr="00D7748A">
        <w:rPr>
          <w:rFonts w:ascii="Arial" w:hAnsi="Arial" w:cs="Arial"/>
          <w:sz w:val="20"/>
          <w:szCs w:val="20"/>
        </w:rPr>
        <w:tab/>
      </w:r>
      <w:bookmarkStart w:id="1" w:name="_Toc122606104"/>
      <w:r w:rsidR="006A647C" w:rsidRPr="00D7748A">
        <w:rPr>
          <w:rFonts w:ascii="Arial" w:hAnsi="Arial" w:cs="Arial"/>
          <w:sz w:val="20"/>
          <w:szCs w:val="20"/>
          <w:highlight w:val="yellow"/>
        </w:rPr>
        <w:t xml:space="preserve">A Secretaria Municipal de Saúde de Marilândia do Sul é responsável pela gestão das Unidades Básicas de Saúde, setores administrativos, farmácia, almoxarifados e demais prédios da rede municipal, locais com grande circulação de pessoas e que abrigam equipamentos, medicamentos e documentos públicos, exigindo rigor no controle da segurança predial. </w:t>
      </w:r>
      <w:r w:rsidR="006A647C" w:rsidRPr="006A647C">
        <w:rPr>
          <w:rFonts w:ascii="Arial" w:hAnsi="Arial" w:cs="Arial"/>
          <w:sz w:val="20"/>
          <w:szCs w:val="20"/>
          <w:highlight w:val="yellow"/>
        </w:rPr>
        <w:t xml:space="preserve">Entre as medidas obrigatórias de prevenção contra incêndio, destaca-se a manutenção regular dos extintores. Verificou-se que parte dos equipamentos </w:t>
      </w:r>
      <w:proofErr w:type="gramStart"/>
      <w:r w:rsidR="006A647C" w:rsidRPr="006A647C">
        <w:rPr>
          <w:rFonts w:ascii="Arial" w:hAnsi="Arial" w:cs="Arial"/>
          <w:sz w:val="20"/>
          <w:szCs w:val="20"/>
          <w:highlight w:val="yellow"/>
        </w:rPr>
        <w:t>encontra-se</w:t>
      </w:r>
      <w:proofErr w:type="gramEnd"/>
      <w:r w:rsidR="006A647C" w:rsidRPr="006A647C">
        <w:rPr>
          <w:rFonts w:ascii="Arial" w:hAnsi="Arial" w:cs="Arial"/>
          <w:sz w:val="20"/>
          <w:szCs w:val="20"/>
          <w:highlight w:val="yellow"/>
        </w:rPr>
        <w:t xml:space="preserve"> com a carga vencida ou próxima do vencimento, sendo necessária a recarga por empresa especializada e certificada, conforme normas técnicas e exigências do Corpo de Bombeiros.</w:t>
      </w:r>
      <w:r w:rsidR="006A647C" w:rsidRPr="00D7748A">
        <w:rPr>
          <w:rFonts w:ascii="Arial" w:hAnsi="Arial" w:cs="Arial"/>
          <w:sz w:val="20"/>
          <w:szCs w:val="20"/>
          <w:highlight w:val="yellow"/>
        </w:rPr>
        <w:t xml:space="preserve"> </w:t>
      </w:r>
      <w:r w:rsidR="006A647C" w:rsidRPr="006A647C">
        <w:rPr>
          <w:rFonts w:ascii="Arial" w:hAnsi="Arial" w:cs="Arial"/>
          <w:sz w:val="20"/>
          <w:szCs w:val="20"/>
          <w:highlight w:val="yellow"/>
        </w:rPr>
        <w:t>A ausência de manutenção pode gerar penalidades administrativas, irregularidades nos alvarás e riscos à integridade de servidores, pacientes e ao patrimônio público. Assim, a contratação do serviço de recarga de extintores é medida necessária para garantir a conformidade legal, a segurança das unidades e a adequada gestão do patrimônio público.</w:t>
      </w:r>
    </w:p>
    <w:p w14:paraId="6377CE19" w14:textId="388B6C0A" w:rsidR="00424038" w:rsidRPr="00D7748A" w:rsidRDefault="00424038" w:rsidP="00D7748A">
      <w:pPr>
        <w:jc w:val="both"/>
        <w:rPr>
          <w:rFonts w:ascii="Arial" w:hAnsi="Arial" w:cs="Arial"/>
          <w:b/>
          <w:sz w:val="20"/>
          <w:szCs w:val="20"/>
        </w:rPr>
      </w:pPr>
    </w:p>
    <w:p w14:paraId="362AFB15" w14:textId="08ACAD0F" w:rsidR="003C7A23" w:rsidRPr="00D7748A" w:rsidRDefault="003C7A23" w:rsidP="00D7748A">
      <w:pPr>
        <w:jc w:val="both"/>
        <w:rPr>
          <w:rFonts w:ascii="Arial" w:hAnsi="Arial" w:cs="Arial"/>
          <w:b/>
          <w:sz w:val="20"/>
          <w:szCs w:val="20"/>
        </w:rPr>
      </w:pPr>
      <w:r w:rsidRPr="00D7748A">
        <w:rPr>
          <w:rFonts w:ascii="Arial" w:hAnsi="Arial" w:cs="Arial"/>
          <w:b/>
          <w:sz w:val="20"/>
          <w:szCs w:val="20"/>
        </w:rPr>
        <w:t xml:space="preserve">DA PARTICIPAÇÃO NA </w:t>
      </w:r>
      <w:bookmarkEnd w:id="1"/>
      <w:r w:rsidR="009852AB" w:rsidRPr="00D7748A">
        <w:rPr>
          <w:rFonts w:ascii="Arial" w:hAnsi="Arial" w:cs="Arial"/>
          <w:b/>
          <w:sz w:val="20"/>
          <w:szCs w:val="20"/>
        </w:rPr>
        <w:t>DISPENSA DE LICITAÇÃO</w:t>
      </w:r>
    </w:p>
    <w:p w14:paraId="1E54BE7B" w14:textId="4F743998" w:rsidR="003C7A23" w:rsidRPr="00D7748A" w:rsidRDefault="00AF57FA" w:rsidP="00D7748A">
      <w:pPr>
        <w:pStyle w:val="Nivel2"/>
        <w:numPr>
          <w:ilvl w:val="1"/>
          <w:numId w:val="25"/>
        </w:numPr>
        <w:tabs>
          <w:tab w:val="left" w:pos="567"/>
        </w:tabs>
        <w:spacing w:before="0" w:after="0" w:line="240" w:lineRule="auto"/>
        <w:ind w:left="0" w:firstLine="0"/>
        <w:rPr>
          <w:rFonts w:eastAsia="Times New Roman"/>
          <w:color w:val="auto"/>
        </w:rPr>
      </w:pPr>
      <w:bookmarkStart w:id="2" w:name="_Ref117000692"/>
      <w:r w:rsidRPr="00D7748A">
        <w:rPr>
          <w:rFonts w:eastAsia="Times New Roman"/>
          <w:b/>
          <w:bCs/>
          <w:color w:val="auto"/>
        </w:rPr>
        <w:t>NÃO PODERÃO DISPUTAR</w:t>
      </w:r>
      <w:r w:rsidR="003C7A23" w:rsidRPr="00D7748A">
        <w:rPr>
          <w:rFonts w:eastAsia="Times New Roman"/>
          <w:color w:val="auto"/>
        </w:rPr>
        <w:t>:</w:t>
      </w:r>
      <w:bookmarkEnd w:id="2"/>
    </w:p>
    <w:p w14:paraId="341C241D" w14:textId="750B84AD" w:rsidR="003C7A23" w:rsidRPr="00D7748A" w:rsidRDefault="000F3ABC" w:rsidP="00D7748A">
      <w:pPr>
        <w:pStyle w:val="PargrafodaLista"/>
        <w:numPr>
          <w:ilvl w:val="2"/>
          <w:numId w:val="25"/>
        </w:numPr>
        <w:tabs>
          <w:tab w:val="left" w:pos="567"/>
          <w:tab w:val="left" w:pos="1440"/>
        </w:tabs>
        <w:autoSpaceDE w:val="0"/>
        <w:snapToGrid w:val="0"/>
        <w:ind w:left="0" w:firstLine="0"/>
        <w:jc w:val="both"/>
        <w:rPr>
          <w:rFonts w:ascii="Arial" w:hAnsi="Arial" w:cs="Arial"/>
          <w:sz w:val="20"/>
          <w:szCs w:val="20"/>
        </w:rPr>
      </w:pPr>
      <w:bookmarkStart w:id="3" w:name="_Ref113883338"/>
      <w:r w:rsidRPr="00D7748A">
        <w:rPr>
          <w:rFonts w:ascii="Arial" w:hAnsi="Arial" w:cs="Arial"/>
          <w:sz w:val="20"/>
          <w:szCs w:val="20"/>
        </w:rPr>
        <w:t>A</w:t>
      </w:r>
      <w:r w:rsidR="003C7A23" w:rsidRPr="00D7748A">
        <w:rPr>
          <w:rFonts w:ascii="Arial" w:hAnsi="Arial" w:cs="Arial"/>
          <w:sz w:val="20"/>
          <w:szCs w:val="20"/>
        </w:rPr>
        <w:t>quele que não atenda às condições deste Edital e seu(s) anexo(s);</w:t>
      </w:r>
    </w:p>
    <w:p w14:paraId="55EDDC8E" w14:textId="0E32CC28" w:rsidR="00D97AA6" w:rsidRPr="00D7748A" w:rsidRDefault="00D97AA6" w:rsidP="00D7748A">
      <w:pPr>
        <w:pStyle w:val="PargrafodaLista"/>
        <w:numPr>
          <w:ilvl w:val="2"/>
          <w:numId w:val="25"/>
        </w:numPr>
        <w:tabs>
          <w:tab w:val="left" w:pos="567"/>
          <w:tab w:val="left" w:pos="1440"/>
        </w:tabs>
        <w:autoSpaceDE w:val="0"/>
        <w:snapToGrid w:val="0"/>
        <w:ind w:left="0" w:firstLine="0"/>
        <w:jc w:val="both"/>
        <w:rPr>
          <w:rFonts w:ascii="Arial" w:hAnsi="Arial" w:cs="Arial"/>
          <w:sz w:val="20"/>
          <w:szCs w:val="20"/>
        </w:rPr>
      </w:pPr>
      <w:r w:rsidRPr="00D7748A">
        <w:rPr>
          <w:rFonts w:ascii="Arial" w:hAnsi="Arial" w:cs="Arial"/>
          <w:sz w:val="20"/>
          <w:szCs w:val="20"/>
        </w:rPr>
        <w:t>Autor do anteprojeto, do projeto básico ou do projeto executivo, pessoa física ou jurídica, quando a licitação versar sobre fornecimento de bens a ele relacionados;</w:t>
      </w:r>
    </w:p>
    <w:p w14:paraId="0A5303F9" w14:textId="5BB9E4B5" w:rsidR="003C7A23" w:rsidRPr="00D7748A" w:rsidRDefault="000F3ABC" w:rsidP="00D7748A">
      <w:pPr>
        <w:pStyle w:val="Nivel3"/>
        <w:numPr>
          <w:ilvl w:val="2"/>
          <w:numId w:val="25"/>
        </w:numPr>
        <w:tabs>
          <w:tab w:val="left" w:pos="567"/>
        </w:tabs>
        <w:spacing w:before="0" w:after="0" w:line="240" w:lineRule="auto"/>
        <w:ind w:left="0" w:firstLine="0"/>
        <w:rPr>
          <w:color w:val="auto"/>
        </w:rPr>
      </w:pPr>
      <w:bookmarkStart w:id="4" w:name="_Ref114659913"/>
      <w:bookmarkStart w:id="5" w:name="_Ref113883339"/>
      <w:bookmarkEnd w:id="3"/>
      <w:r w:rsidRPr="00D7748A">
        <w:rPr>
          <w:color w:val="auto"/>
        </w:rPr>
        <w:t>E</w:t>
      </w:r>
      <w:r w:rsidR="003C7A23" w:rsidRPr="00D7748A">
        <w:rPr>
          <w:color w:val="auto"/>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w:t>
      </w:r>
      <w:r w:rsidR="00307E9D" w:rsidRPr="00D7748A">
        <w:rPr>
          <w:color w:val="auto"/>
        </w:rPr>
        <w:t>f</w:t>
      </w:r>
      <w:r w:rsidR="003C7A23" w:rsidRPr="00D7748A">
        <w:rPr>
          <w:color w:val="auto"/>
        </w:rPr>
        <w:t>ornecimento de bens a ela necessários;</w:t>
      </w:r>
      <w:bookmarkEnd w:id="4"/>
      <w:r w:rsidR="003C7A23" w:rsidRPr="00D7748A">
        <w:rPr>
          <w:color w:val="auto"/>
        </w:rPr>
        <w:t xml:space="preserve"> </w:t>
      </w:r>
      <w:bookmarkEnd w:id="5"/>
    </w:p>
    <w:p w14:paraId="2DCC2174" w14:textId="475FA0F3" w:rsidR="003C7A23" w:rsidRPr="00D7748A" w:rsidRDefault="000F3ABC" w:rsidP="00D7748A">
      <w:pPr>
        <w:pStyle w:val="Nivel3"/>
        <w:numPr>
          <w:ilvl w:val="2"/>
          <w:numId w:val="25"/>
        </w:numPr>
        <w:tabs>
          <w:tab w:val="left" w:pos="567"/>
        </w:tabs>
        <w:spacing w:before="0" w:after="0" w:line="240" w:lineRule="auto"/>
        <w:ind w:left="0" w:firstLine="0"/>
        <w:rPr>
          <w:color w:val="auto"/>
        </w:rPr>
      </w:pPr>
      <w:bookmarkStart w:id="6" w:name="_Ref113883003"/>
      <w:r w:rsidRPr="00D7748A">
        <w:rPr>
          <w:color w:val="auto"/>
        </w:rPr>
        <w:t>P</w:t>
      </w:r>
      <w:r w:rsidR="003C7A23" w:rsidRPr="00D7748A">
        <w:rPr>
          <w:color w:val="auto"/>
        </w:rPr>
        <w:t>essoa física ou jurídica que se encontre, ao tempo da licitação, impossibilitada de participar da licitação em decorrência de sanção que lhe foi imposta;</w:t>
      </w:r>
      <w:bookmarkEnd w:id="6"/>
    </w:p>
    <w:p w14:paraId="0B2C2940" w14:textId="4EC80A21" w:rsidR="003C7A23" w:rsidRPr="00D7748A" w:rsidRDefault="000F3ABC" w:rsidP="00D7748A">
      <w:pPr>
        <w:pStyle w:val="Nivel3"/>
        <w:numPr>
          <w:ilvl w:val="2"/>
          <w:numId w:val="25"/>
        </w:numPr>
        <w:tabs>
          <w:tab w:val="left" w:pos="567"/>
        </w:tabs>
        <w:spacing w:before="0" w:after="0" w:line="240" w:lineRule="auto"/>
        <w:ind w:left="0" w:firstLine="0"/>
        <w:rPr>
          <w:color w:val="auto"/>
        </w:rPr>
      </w:pPr>
      <w:r w:rsidRPr="00D7748A">
        <w:rPr>
          <w:color w:val="auto"/>
        </w:rPr>
        <w:t>A</w:t>
      </w:r>
      <w:r w:rsidR="003C7A23" w:rsidRPr="00D7748A">
        <w:rPr>
          <w:color w:val="auto"/>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18B52778" w:rsidR="003C7A23" w:rsidRPr="00D7748A" w:rsidRDefault="000F3ABC" w:rsidP="00D7748A">
      <w:pPr>
        <w:pStyle w:val="Nivel3"/>
        <w:numPr>
          <w:ilvl w:val="2"/>
          <w:numId w:val="25"/>
        </w:numPr>
        <w:tabs>
          <w:tab w:val="left" w:pos="567"/>
        </w:tabs>
        <w:spacing w:before="0" w:after="0" w:line="240" w:lineRule="auto"/>
        <w:ind w:left="0" w:firstLine="0"/>
        <w:rPr>
          <w:color w:val="auto"/>
        </w:rPr>
      </w:pPr>
      <w:bookmarkStart w:id="7" w:name="_Ref113883579"/>
      <w:r w:rsidRPr="00D7748A">
        <w:rPr>
          <w:color w:val="auto"/>
        </w:rPr>
        <w:t>E</w:t>
      </w:r>
      <w:r w:rsidR="003C7A23" w:rsidRPr="00D7748A">
        <w:rPr>
          <w:color w:val="auto"/>
        </w:rPr>
        <w:t>mpresas controladoras, controladas ou coligadas, nos termos da Lei nº 6.404, de 15 de dezembro de 1976, concorrendo entre si;</w:t>
      </w:r>
      <w:bookmarkEnd w:id="7"/>
    </w:p>
    <w:p w14:paraId="3620BBE9" w14:textId="438E4FAC" w:rsidR="003C7A23" w:rsidRPr="00D7748A" w:rsidRDefault="000F3ABC" w:rsidP="00D7748A">
      <w:pPr>
        <w:pStyle w:val="Nivel3"/>
        <w:numPr>
          <w:ilvl w:val="2"/>
          <w:numId w:val="25"/>
        </w:numPr>
        <w:tabs>
          <w:tab w:val="left" w:pos="567"/>
        </w:tabs>
        <w:spacing w:before="0" w:after="0" w:line="240" w:lineRule="auto"/>
        <w:ind w:left="0" w:firstLine="0"/>
        <w:rPr>
          <w:color w:val="auto"/>
        </w:rPr>
      </w:pPr>
      <w:r w:rsidRPr="00D7748A">
        <w:rPr>
          <w:color w:val="auto"/>
        </w:rPr>
        <w:t>P</w:t>
      </w:r>
      <w:r w:rsidR="003C7A23" w:rsidRPr="00D7748A">
        <w:rPr>
          <w:color w:val="auto"/>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19257BA" w:rsidR="003C7A23" w:rsidRPr="00D7748A" w:rsidRDefault="00B218D8" w:rsidP="00D7748A">
      <w:pPr>
        <w:pStyle w:val="Nivel3"/>
        <w:numPr>
          <w:ilvl w:val="2"/>
          <w:numId w:val="25"/>
        </w:numPr>
        <w:tabs>
          <w:tab w:val="left" w:pos="567"/>
        </w:tabs>
        <w:spacing w:before="0" w:after="0" w:line="240" w:lineRule="auto"/>
        <w:ind w:left="0" w:firstLine="0"/>
        <w:rPr>
          <w:color w:val="auto"/>
        </w:rPr>
      </w:pPr>
      <w:bookmarkStart w:id="8" w:name="_Ref113962336"/>
      <w:r w:rsidRPr="00D7748A">
        <w:t>Pessoa física ou jurídica que possua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r w:rsidR="003C7A23" w:rsidRPr="00D7748A">
        <w:rPr>
          <w:color w:val="auto"/>
        </w:rPr>
        <w:t>;</w:t>
      </w:r>
      <w:bookmarkEnd w:id="8"/>
    </w:p>
    <w:p w14:paraId="58D1E852" w14:textId="0B13095F" w:rsidR="003C7A23" w:rsidRPr="00D7748A" w:rsidRDefault="003C7A23" w:rsidP="00D7748A">
      <w:pPr>
        <w:numPr>
          <w:ilvl w:val="2"/>
          <w:numId w:val="25"/>
        </w:numPr>
        <w:tabs>
          <w:tab w:val="left" w:pos="567"/>
          <w:tab w:val="left" w:pos="1440"/>
        </w:tabs>
        <w:autoSpaceDE w:val="0"/>
        <w:snapToGrid w:val="0"/>
        <w:ind w:left="0" w:firstLine="0"/>
        <w:jc w:val="both"/>
        <w:rPr>
          <w:rFonts w:ascii="Arial" w:hAnsi="Arial" w:cs="Arial"/>
          <w:sz w:val="20"/>
          <w:szCs w:val="20"/>
        </w:rPr>
      </w:pPr>
      <w:r w:rsidRPr="00D7748A">
        <w:rPr>
          <w:rFonts w:ascii="Arial" w:hAnsi="Arial" w:cs="Arial"/>
          <w:sz w:val="20"/>
          <w:szCs w:val="20"/>
        </w:rPr>
        <w:t>Organizações da Sociedade Civil de Interesse Público - OSCIP, atuando nessa condição;</w:t>
      </w:r>
    </w:p>
    <w:p w14:paraId="7EFCFBD3" w14:textId="488FE9F8" w:rsidR="00345C4E" w:rsidRPr="00D7748A" w:rsidRDefault="000F3ABC" w:rsidP="00D7748A">
      <w:pPr>
        <w:numPr>
          <w:ilvl w:val="2"/>
          <w:numId w:val="25"/>
        </w:numPr>
        <w:tabs>
          <w:tab w:val="left" w:pos="567"/>
          <w:tab w:val="left" w:pos="851"/>
        </w:tabs>
        <w:autoSpaceDE w:val="0"/>
        <w:snapToGrid w:val="0"/>
        <w:ind w:left="0" w:firstLine="0"/>
        <w:jc w:val="both"/>
        <w:rPr>
          <w:rFonts w:ascii="Arial" w:hAnsi="Arial" w:cs="Arial"/>
          <w:sz w:val="20"/>
          <w:szCs w:val="20"/>
        </w:rPr>
      </w:pPr>
      <w:r w:rsidRPr="00D7748A">
        <w:rPr>
          <w:rFonts w:ascii="Arial" w:hAnsi="Arial" w:cs="Arial"/>
          <w:bCs/>
          <w:sz w:val="20"/>
          <w:szCs w:val="20"/>
        </w:rPr>
        <w:t>E</w:t>
      </w:r>
      <w:r w:rsidR="00EF0B5F" w:rsidRPr="00D7748A">
        <w:rPr>
          <w:rFonts w:ascii="Arial" w:hAnsi="Arial" w:cs="Arial"/>
          <w:bCs/>
          <w:sz w:val="20"/>
          <w:szCs w:val="20"/>
        </w:rPr>
        <w:t>mpresas impedidas por força da lei, inclusive, as declaradas inidôneas</w:t>
      </w:r>
      <w:r w:rsidR="00345C4E" w:rsidRPr="00D7748A">
        <w:rPr>
          <w:rFonts w:ascii="Arial" w:hAnsi="Arial" w:cs="Arial"/>
          <w:bCs/>
          <w:sz w:val="20"/>
          <w:szCs w:val="20"/>
        </w:rPr>
        <w:t>;</w:t>
      </w:r>
    </w:p>
    <w:p w14:paraId="745B289F" w14:textId="75808522" w:rsidR="00EF0B5F" w:rsidRPr="00D7748A" w:rsidRDefault="000F3ABC" w:rsidP="00D7748A">
      <w:pPr>
        <w:numPr>
          <w:ilvl w:val="2"/>
          <w:numId w:val="25"/>
        </w:numPr>
        <w:tabs>
          <w:tab w:val="left" w:pos="567"/>
          <w:tab w:val="left" w:pos="851"/>
        </w:tabs>
        <w:autoSpaceDE w:val="0"/>
        <w:snapToGrid w:val="0"/>
        <w:ind w:left="0" w:firstLine="0"/>
        <w:jc w:val="both"/>
        <w:rPr>
          <w:rFonts w:ascii="Arial" w:hAnsi="Arial" w:cs="Arial"/>
          <w:sz w:val="20"/>
          <w:szCs w:val="20"/>
        </w:rPr>
      </w:pPr>
      <w:r w:rsidRPr="00D7748A">
        <w:rPr>
          <w:rFonts w:ascii="Arial" w:hAnsi="Arial" w:cs="Arial"/>
          <w:sz w:val="20"/>
          <w:szCs w:val="20"/>
        </w:rPr>
        <w:t>E</w:t>
      </w:r>
      <w:r w:rsidR="00EF0B5F" w:rsidRPr="00D7748A">
        <w:rPr>
          <w:rFonts w:ascii="Arial" w:hAnsi="Arial" w:cs="Arial"/>
          <w:sz w:val="20"/>
          <w:szCs w:val="20"/>
        </w:rPr>
        <w:t>mpresas estrangeiras que não funcionam e/ou não estejam autorizadas a operar no país</w:t>
      </w:r>
      <w:r w:rsidR="00EF0B5F" w:rsidRPr="00D7748A">
        <w:rPr>
          <w:rFonts w:ascii="Arial" w:hAnsi="Arial" w:cs="Arial"/>
          <w:bCs/>
          <w:sz w:val="20"/>
          <w:szCs w:val="20"/>
        </w:rPr>
        <w:t>.</w:t>
      </w:r>
    </w:p>
    <w:p w14:paraId="1568ED8E" w14:textId="6B6AE792" w:rsidR="00A90F3C" w:rsidRPr="00D7748A" w:rsidRDefault="00A90F3C" w:rsidP="00D7748A">
      <w:pPr>
        <w:numPr>
          <w:ilvl w:val="2"/>
          <w:numId w:val="25"/>
        </w:numPr>
        <w:tabs>
          <w:tab w:val="left" w:pos="567"/>
          <w:tab w:val="left" w:pos="851"/>
        </w:tabs>
        <w:autoSpaceDE w:val="0"/>
        <w:snapToGrid w:val="0"/>
        <w:ind w:left="0" w:firstLine="0"/>
        <w:jc w:val="both"/>
        <w:rPr>
          <w:rFonts w:ascii="Arial" w:hAnsi="Arial" w:cs="Arial"/>
          <w:sz w:val="20"/>
          <w:szCs w:val="20"/>
        </w:rPr>
      </w:pPr>
      <w:r w:rsidRPr="00D7748A">
        <w:rPr>
          <w:rFonts w:ascii="Arial" w:hAnsi="Arial" w:cs="Arial"/>
          <w:sz w:val="20"/>
          <w:szCs w:val="20"/>
        </w:rPr>
        <w:t>Empresa sob</w:t>
      </w:r>
      <w:r w:rsidRPr="00D7748A">
        <w:rPr>
          <w:rFonts w:ascii="Arial" w:hAnsi="Arial" w:cs="Arial"/>
          <w:spacing w:val="1"/>
          <w:sz w:val="20"/>
          <w:szCs w:val="20"/>
        </w:rPr>
        <w:t xml:space="preserve"> f</w:t>
      </w:r>
      <w:r w:rsidRPr="00D7748A">
        <w:rPr>
          <w:rFonts w:ascii="Arial" w:hAnsi="Arial" w:cs="Arial"/>
          <w:spacing w:val="-1"/>
          <w:sz w:val="20"/>
          <w:szCs w:val="20"/>
        </w:rPr>
        <w:t>a</w:t>
      </w:r>
      <w:r w:rsidRPr="00D7748A">
        <w:rPr>
          <w:rFonts w:ascii="Arial" w:hAnsi="Arial" w:cs="Arial"/>
          <w:sz w:val="20"/>
          <w:szCs w:val="20"/>
        </w:rPr>
        <w:t>lên</w:t>
      </w:r>
      <w:r w:rsidRPr="00D7748A">
        <w:rPr>
          <w:rFonts w:ascii="Arial" w:hAnsi="Arial" w:cs="Arial"/>
          <w:spacing w:val="-1"/>
          <w:sz w:val="20"/>
          <w:szCs w:val="20"/>
        </w:rPr>
        <w:t>c</w:t>
      </w:r>
      <w:r w:rsidRPr="00D7748A">
        <w:rPr>
          <w:rFonts w:ascii="Arial" w:hAnsi="Arial" w:cs="Arial"/>
          <w:sz w:val="20"/>
          <w:szCs w:val="20"/>
        </w:rPr>
        <w:t>ia,</w:t>
      </w:r>
      <w:r w:rsidRPr="00D7748A">
        <w:rPr>
          <w:rFonts w:ascii="Arial" w:hAnsi="Arial" w:cs="Arial"/>
          <w:spacing w:val="1"/>
          <w:sz w:val="20"/>
          <w:szCs w:val="20"/>
        </w:rPr>
        <w:t xml:space="preserve"> </w:t>
      </w:r>
      <w:r w:rsidRPr="00D7748A">
        <w:rPr>
          <w:rFonts w:ascii="Arial" w:hAnsi="Arial" w:cs="Arial"/>
          <w:sz w:val="20"/>
          <w:szCs w:val="20"/>
        </w:rPr>
        <w:t>dis</w:t>
      </w:r>
      <w:r w:rsidRPr="00D7748A">
        <w:rPr>
          <w:rFonts w:ascii="Arial" w:hAnsi="Arial" w:cs="Arial"/>
          <w:spacing w:val="1"/>
          <w:sz w:val="20"/>
          <w:szCs w:val="20"/>
        </w:rPr>
        <w:t>s</w:t>
      </w:r>
      <w:r w:rsidRPr="00D7748A">
        <w:rPr>
          <w:rFonts w:ascii="Arial" w:hAnsi="Arial" w:cs="Arial"/>
          <w:sz w:val="20"/>
          <w:szCs w:val="20"/>
        </w:rPr>
        <w:t>oluç</w:t>
      </w:r>
      <w:r w:rsidRPr="00D7748A">
        <w:rPr>
          <w:rFonts w:ascii="Arial" w:hAnsi="Arial" w:cs="Arial"/>
          <w:spacing w:val="-1"/>
          <w:sz w:val="20"/>
          <w:szCs w:val="20"/>
        </w:rPr>
        <w:t>ã</w:t>
      </w:r>
      <w:r w:rsidRPr="00D7748A">
        <w:rPr>
          <w:rFonts w:ascii="Arial" w:hAnsi="Arial" w:cs="Arial"/>
          <w:sz w:val="20"/>
          <w:szCs w:val="20"/>
        </w:rPr>
        <w:t>o ou</w:t>
      </w:r>
      <w:r w:rsidRPr="00D7748A">
        <w:rPr>
          <w:rFonts w:ascii="Arial" w:hAnsi="Arial" w:cs="Arial"/>
          <w:spacing w:val="1"/>
          <w:sz w:val="20"/>
          <w:szCs w:val="20"/>
        </w:rPr>
        <w:t xml:space="preserve"> </w:t>
      </w:r>
      <w:r w:rsidRPr="00D7748A">
        <w:rPr>
          <w:rFonts w:ascii="Arial" w:hAnsi="Arial" w:cs="Arial"/>
          <w:spacing w:val="3"/>
          <w:sz w:val="20"/>
          <w:szCs w:val="20"/>
        </w:rPr>
        <w:t>l</w:t>
      </w:r>
      <w:r w:rsidRPr="00D7748A">
        <w:rPr>
          <w:rFonts w:ascii="Arial" w:hAnsi="Arial" w:cs="Arial"/>
          <w:sz w:val="20"/>
          <w:szCs w:val="20"/>
        </w:rPr>
        <w:t>iqu</w:t>
      </w:r>
      <w:r w:rsidRPr="00D7748A">
        <w:rPr>
          <w:rFonts w:ascii="Arial" w:hAnsi="Arial" w:cs="Arial"/>
          <w:spacing w:val="1"/>
          <w:sz w:val="20"/>
          <w:szCs w:val="20"/>
        </w:rPr>
        <w:t>i</w:t>
      </w:r>
      <w:r w:rsidRPr="00D7748A">
        <w:rPr>
          <w:rFonts w:ascii="Arial" w:hAnsi="Arial" w:cs="Arial"/>
          <w:sz w:val="20"/>
          <w:szCs w:val="20"/>
        </w:rPr>
        <w:t>d</w:t>
      </w:r>
      <w:r w:rsidRPr="00D7748A">
        <w:rPr>
          <w:rFonts w:ascii="Arial" w:hAnsi="Arial" w:cs="Arial"/>
          <w:spacing w:val="-1"/>
          <w:sz w:val="20"/>
          <w:szCs w:val="20"/>
        </w:rPr>
        <w:t>açã</w:t>
      </w:r>
      <w:r w:rsidRPr="00D7748A">
        <w:rPr>
          <w:rFonts w:ascii="Arial" w:hAnsi="Arial" w:cs="Arial"/>
          <w:sz w:val="20"/>
          <w:szCs w:val="20"/>
        </w:rPr>
        <w:t>o.</w:t>
      </w:r>
    </w:p>
    <w:p w14:paraId="6583F78D" w14:textId="4C69DAF0" w:rsidR="00B54AD6" w:rsidRPr="00D7748A" w:rsidRDefault="00A260CE" w:rsidP="00D7748A">
      <w:pPr>
        <w:numPr>
          <w:ilvl w:val="2"/>
          <w:numId w:val="25"/>
        </w:numPr>
        <w:tabs>
          <w:tab w:val="left" w:pos="567"/>
          <w:tab w:val="left" w:pos="851"/>
        </w:tabs>
        <w:autoSpaceDE w:val="0"/>
        <w:snapToGrid w:val="0"/>
        <w:ind w:left="0" w:firstLine="0"/>
        <w:jc w:val="both"/>
        <w:rPr>
          <w:rFonts w:ascii="Arial" w:hAnsi="Arial" w:cs="Arial"/>
          <w:sz w:val="20"/>
          <w:szCs w:val="20"/>
        </w:rPr>
      </w:pPr>
      <w:r w:rsidRPr="00D7748A">
        <w:rPr>
          <w:rFonts w:ascii="Arial" w:hAnsi="Arial" w:cs="Arial"/>
          <w:sz w:val="20"/>
          <w:szCs w:val="20"/>
        </w:rPr>
        <w:t> Empresa consorciada participar, na mesma licitação, de mais de um consórcio ou de forma isolada</w:t>
      </w:r>
      <w:r w:rsidR="00D97AA6" w:rsidRPr="00D7748A">
        <w:rPr>
          <w:rFonts w:ascii="Arial" w:hAnsi="Arial" w:cs="Arial"/>
          <w:sz w:val="20"/>
          <w:szCs w:val="20"/>
        </w:rPr>
        <w:t>.</w:t>
      </w:r>
    </w:p>
    <w:p w14:paraId="7CFCE0BB" w14:textId="54A252AD" w:rsidR="003C7A23" w:rsidRPr="00D7748A" w:rsidRDefault="003C7A23" w:rsidP="00D7748A">
      <w:pPr>
        <w:pStyle w:val="Nivel2"/>
        <w:numPr>
          <w:ilvl w:val="1"/>
          <w:numId w:val="25"/>
        </w:numPr>
        <w:tabs>
          <w:tab w:val="left" w:pos="567"/>
        </w:tabs>
        <w:spacing w:before="0" w:after="0" w:line="240" w:lineRule="auto"/>
        <w:ind w:left="0" w:firstLine="0"/>
        <w:rPr>
          <w:color w:val="auto"/>
        </w:rPr>
      </w:pPr>
      <w:r w:rsidRPr="00D7748A">
        <w:rPr>
          <w:color w:val="auto"/>
        </w:rPr>
        <w:t xml:space="preserve">O impedimento de que trata o item </w:t>
      </w:r>
      <w:r w:rsidR="00D97AA6" w:rsidRPr="00D7748A">
        <w:rPr>
          <w:color w:val="auto"/>
        </w:rPr>
        <w:t>2.1.4</w:t>
      </w:r>
      <w:r w:rsidRPr="00D7748A">
        <w:rPr>
          <w:color w:val="auto"/>
        </w:rPr>
        <w:t xml:space="preserve"> será também aplicado ao </w:t>
      </w:r>
      <w:r w:rsidR="004B09D1" w:rsidRPr="00D7748A">
        <w:rPr>
          <w:color w:val="auto"/>
        </w:rPr>
        <w:t>fornecedor</w:t>
      </w:r>
      <w:r w:rsidRPr="00D7748A">
        <w:rPr>
          <w:color w:val="auto"/>
        </w:rPr>
        <w:t xml:space="preserve"> que atue em substituição a outra pessoa, física ou jurídica, com o intuito de burlar a efetividade da sanção a ela aplicada, inclusive a </w:t>
      </w:r>
      <w:r w:rsidRPr="00D7748A">
        <w:rPr>
          <w:color w:val="auto"/>
        </w:rPr>
        <w:lastRenderedPageBreak/>
        <w:t xml:space="preserve">sua controladora, controlada ou coligada, desde que devidamente comprovado o ilícito ou a utilização fraudulenta da personalidade jurídica do </w:t>
      </w:r>
      <w:r w:rsidR="004B09D1" w:rsidRPr="00D7748A">
        <w:rPr>
          <w:color w:val="auto"/>
        </w:rPr>
        <w:t>fornecedor</w:t>
      </w:r>
      <w:r w:rsidRPr="00D7748A">
        <w:rPr>
          <w:color w:val="auto"/>
        </w:rPr>
        <w:t>.</w:t>
      </w:r>
    </w:p>
    <w:p w14:paraId="0C467367" w14:textId="1F496685" w:rsidR="003C7A23" w:rsidRPr="00D7748A" w:rsidRDefault="003C7A23" w:rsidP="00D7748A">
      <w:pPr>
        <w:pStyle w:val="Nivel2"/>
        <w:numPr>
          <w:ilvl w:val="1"/>
          <w:numId w:val="25"/>
        </w:numPr>
        <w:tabs>
          <w:tab w:val="left" w:pos="567"/>
        </w:tabs>
        <w:spacing w:before="0" w:after="0" w:line="240" w:lineRule="auto"/>
        <w:ind w:left="0" w:firstLine="0"/>
        <w:rPr>
          <w:color w:val="auto"/>
        </w:rPr>
      </w:pPr>
      <w:bookmarkStart w:id="9" w:name="art14§2"/>
      <w:bookmarkEnd w:id="9"/>
      <w:r w:rsidRPr="00D7748A">
        <w:rPr>
          <w:color w:val="auto"/>
        </w:rPr>
        <w:t xml:space="preserve">A critério da Administração e exclusivamente a seu serviço, o autor dos projetos e a empresa a que se referem os itens </w:t>
      </w:r>
      <w:r w:rsidR="00D97AA6" w:rsidRPr="00D7748A">
        <w:rPr>
          <w:color w:val="auto"/>
        </w:rPr>
        <w:t>2.1.2</w:t>
      </w:r>
      <w:r w:rsidRPr="00D7748A">
        <w:rPr>
          <w:color w:val="auto"/>
        </w:rPr>
        <w:t xml:space="preserve"> e </w:t>
      </w:r>
      <w:r w:rsidR="00D97AA6" w:rsidRPr="00D7748A">
        <w:rPr>
          <w:color w:val="auto"/>
        </w:rPr>
        <w:t>2.1.3</w:t>
      </w:r>
      <w:r w:rsidRPr="00D7748A">
        <w:rPr>
          <w:color w:val="auto"/>
        </w:rPr>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D7748A" w:rsidRDefault="003C7A23" w:rsidP="00D7748A">
      <w:pPr>
        <w:pStyle w:val="Nivel2"/>
        <w:numPr>
          <w:ilvl w:val="1"/>
          <w:numId w:val="25"/>
        </w:numPr>
        <w:tabs>
          <w:tab w:val="left" w:pos="567"/>
        </w:tabs>
        <w:spacing w:before="0" w:after="0" w:line="240" w:lineRule="auto"/>
        <w:ind w:left="0" w:firstLine="0"/>
        <w:rPr>
          <w:color w:val="auto"/>
        </w:rPr>
      </w:pPr>
      <w:bookmarkStart w:id="10" w:name="art14§3"/>
      <w:bookmarkEnd w:id="10"/>
      <w:r w:rsidRPr="00D7748A">
        <w:rPr>
          <w:color w:val="auto"/>
        </w:rPr>
        <w:t>Equiparam-se aos autores do projeto as empresas integrantes do mesmo grupo econômico.</w:t>
      </w:r>
    </w:p>
    <w:p w14:paraId="144ECC01" w14:textId="3254ECD7" w:rsidR="003C7A23" w:rsidRPr="00D7748A" w:rsidRDefault="003C7A23" w:rsidP="00D7748A">
      <w:pPr>
        <w:pStyle w:val="Nivel2"/>
        <w:numPr>
          <w:ilvl w:val="1"/>
          <w:numId w:val="25"/>
        </w:numPr>
        <w:tabs>
          <w:tab w:val="left" w:pos="567"/>
        </w:tabs>
        <w:spacing w:before="0" w:after="0" w:line="240" w:lineRule="auto"/>
        <w:ind w:left="0" w:firstLine="0"/>
        <w:rPr>
          <w:color w:val="auto"/>
        </w:rPr>
      </w:pPr>
      <w:bookmarkStart w:id="11" w:name="art14§4"/>
      <w:bookmarkEnd w:id="11"/>
      <w:r w:rsidRPr="00D7748A">
        <w:rPr>
          <w:color w:val="auto"/>
        </w:rPr>
        <w:t xml:space="preserve">O disposto nos itens </w:t>
      </w:r>
      <w:r w:rsidR="00D97AA6" w:rsidRPr="00D7748A">
        <w:rPr>
          <w:color w:val="auto"/>
        </w:rPr>
        <w:t>2.1.2</w:t>
      </w:r>
      <w:r w:rsidRPr="00D7748A">
        <w:rPr>
          <w:color w:val="auto"/>
        </w:rPr>
        <w:t xml:space="preserve"> e </w:t>
      </w:r>
      <w:r w:rsidR="00D97AA6" w:rsidRPr="00D7748A">
        <w:rPr>
          <w:color w:val="auto"/>
        </w:rPr>
        <w:t>2.1.3</w:t>
      </w:r>
      <w:r w:rsidRPr="00D7748A">
        <w:rPr>
          <w:color w:val="auto"/>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72ABE734" w:rsidR="003C7A23" w:rsidRPr="00D7748A" w:rsidRDefault="003C7A23" w:rsidP="00D7748A">
      <w:pPr>
        <w:pStyle w:val="Nivel2"/>
        <w:numPr>
          <w:ilvl w:val="1"/>
          <w:numId w:val="25"/>
        </w:numPr>
        <w:tabs>
          <w:tab w:val="left" w:pos="567"/>
        </w:tabs>
        <w:spacing w:before="0" w:after="0" w:line="240" w:lineRule="auto"/>
        <w:ind w:left="0" w:firstLine="0"/>
        <w:rPr>
          <w:color w:val="auto"/>
        </w:rPr>
      </w:pPr>
      <w:bookmarkStart w:id="12" w:name="art14§5"/>
      <w:bookmarkEnd w:id="12"/>
      <w:r w:rsidRPr="00D7748A">
        <w:rPr>
          <w:color w:val="auto"/>
        </w:rPr>
        <w:t xml:space="preserve">Em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6" w:history="1">
        <w:r w:rsidRPr="00D7748A">
          <w:rPr>
            <w:rStyle w:val="Hyperlink"/>
            <w:color w:val="auto"/>
            <w:u w:val="none"/>
          </w:rPr>
          <w:t>Lei</w:t>
        </w:r>
        <w:r w:rsidR="00804C2D" w:rsidRPr="00D7748A">
          <w:rPr>
            <w:rStyle w:val="Hyperlink"/>
            <w:color w:val="auto"/>
            <w:u w:val="none"/>
          </w:rPr>
          <w:t xml:space="preserve"> Federal</w:t>
        </w:r>
        <w:r w:rsidRPr="00D7748A">
          <w:rPr>
            <w:rStyle w:val="Hyperlink"/>
            <w:color w:val="auto"/>
            <w:u w:val="none"/>
          </w:rPr>
          <w:t xml:space="preserve"> nº 14.133</w:t>
        </w:r>
        <w:r w:rsidR="00804C2D" w:rsidRPr="00D7748A">
          <w:rPr>
            <w:rStyle w:val="Hyperlink"/>
            <w:color w:val="auto"/>
            <w:u w:val="none"/>
          </w:rPr>
          <w:t xml:space="preserve">, de </w:t>
        </w:r>
        <w:r w:rsidRPr="00D7748A">
          <w:rPr>
            <w:rStyle w:val="Hyperlink"/>
            <w:color w:val="auto"/>
            <w:u w:val="none"/>
          </w:rPr>
          <w:t>2021</w:t>
        </w:r>
      </w:hyperlink>
      <w:r w:rsidRPr="00D7748A">
        <w:rPr>
          <w:color w:val="auto"/>
        </w:rPr>
        <w:t>.</w:t>
      </w:r>
    </w:p>
    <w:p w14:paraId="2BFAAE96" w14:textId="22ED3E88" w:rsidR="003C7A23" w:rsidRPr="00D7748A" w:rsidRDefault="003C7A23" w:rsidP="00D7748A">
      <w:pPr>
        <w:pStyle w:val="Nivel2"/>
        <w:numPr>
          <w:ilvl w:val="1"/>
          <w:numId w:val="25"/>
        </w:numPr>
        <w:tabs>
          <w:tab w:val="left" w:pos="567"/>
        </w:tabs>
        <w:spacing w:before="0" w:after="0" w:line="240" w:lineRule="auto"/>
        <w:ind w:left="0" w:firstLine="0"/>
        <w:rPr>
          <w:color w:val="auto"/>
        </w:rPr>
      </w:pPr>
      <w:r w:rsidRPr="00D7748A">
        <w:rPr>
          <w:color w:val="auto"/>
        </w:rPr>
        <w:t xml:space="preserve">A vedação de que trata o item </w:t>
      </w:r>
      <w:r w:rsidR="008F21F4" w:rsidRPr="00D7748A">
        <w:rPr>
          <w:color w:val="auto"/>
        </w:rPr>
        <w:t>2.1.8</w:t>
      </w:r>
      <w:r w:rsidRPr="00D7748A">
        <w:rPr>
          <w:color w:val="auto"/>
        </w:rPr>
        <w:t xml:space="preserve"> estende-se a terceiro que auxilie a condução da contratação na qualidade de integrante de equipe de apoio, profissional especializado ou funcionário ou representante de empresa que preste assessoria técnica.</w:t>
      </w:r>
    </w:p>
    <w:p w14:paraId="6F36CA26" w14:textId="47D1A802" w:rsidR="00BE5C3E" w:rsidRPr="00D7748A" w:rsidRDefault="00BE5C3E" w:rsidP="00D7748A">
      <w:pPr>
        <w:pStyle w:val="Nivel2"/>
        <w:numPr>
          <w:ilvl w:val="1"/>
          <w:numId w:val="25"/>
        </w:numPr>
        <w:tabs>
          <w:tab w:val="left" w:pos="567"/>
        </w:tabs>
        <w:spacing w:before="0" w:after="0" w:line="240" w:lineRule="auto"/>
        <w:ind w:left="0" w:firstLine="0"/>
        <w:rPr>
          <w:color w:val="auto"/>
        </w:rPr>
      </w:pPr>
      <w:r w:rsidRPr="00D7748A">
        <w:rPr>
          <w:b/>
          <w:bCs/>
          <w:color w:val="auto"/>
        </w:rPr>
        <w:t>PODERÃO PARTICIPAR</w:t>
      </w:r>
      <w:r w:rsidR="00DF2592" w:rsidRPr="00D7748A">
        <w:rPr>
          <w:color w:val="auto"/>
        </w:rPr>
        <w:t xml:space="preserve">, os interessados que atenderem a todas as exigências deste Edital e seus Anexos e, que detenham </w:t>
      </w:r>
      <w:r w:rsidR="00DF2592" w:rsidRPr="00D7748A">
        <w:rPr>
          <w:bCs/>
          <w:color w:val="auto"/>
        </w:rPr>
        <w:t>atividade pertinente e compatível com o seu objeto e estejam regularmente estabelecidas</w:t>
      </w:r>
      <w:r w:rsidRPr="00D7748A">
        <w:rPr>
          <w:bCs/>
          <w:color w:val="auto"/>
        </w:rPr>
        <w:t>.</w:t>
      </w:r>
    </w:p>
    <w:p w14:paraId="23F61881" w14:textId="7068D10C" w:rsidR="00BE5C3E" w:rsidRPr="00D7748A" w:rsidRDefault="00BE5C3E" w:rsidP="00D7748A">
      <w:pPr>
        <w:pStyle w:val="Nivel2"/>
        <w:numPr>
          <w:ilvl w:val="0"/>
          <w:numId w:val="0"/>
        </w:numPr>
        <w:tabs>
          <w:tab w:val="left" w:pos="567"/>
        </w:tabs>
        <w:spacing w:before="0" w:after="0" w:line="240" w:lineRule="auto"/>
        <w:rPr>
          <w:color w:val="auto"/>
        </w:rPr>
      </w:pPr>
      <w:r w:rsidRPr="00D7748A">
        <w:rPr>
          <w:color w:val="auto"/>
        </w:rPr>
        <w:t>2.</w:t>
      </w:r>
      <w:r w:rsidR="003510C3" w:rsidRPr="00D7748A">
        <w:rPr>
          <w:color w:val="auto"/>
        </w:rPr>
        <w:t>8</w:t>
      </w:r>
      <w:r w:rsidRPr="00D7748A">
        <w:rPr>
          <w:color w:val="auto"/>
        </w:rPr>
        <w:t>.1</w:t>
      </w:r>
      <w:r w:rsidRPr="00D7748A">
        <w:rPr>
          <w:b/>
          <w:bCs/>
          <w:color w:val="auto"/>
        </w:rPr>
        <w:t xml:space="preserve"> </w:t>
      </w:r>
      <w:r w:rsidRPr="00D7748A">
        <w:rPr>
          <w:color w:val="auto"/>
        </w:rPr>
        <w:t xml:space="preserve">O </w:t>
      </w:r>
      <w:r w:rsidR="004B09D1" w:rsidRPr="00D7748A">
        <w:rPr>
          <w:color w:val="auto"/>
        </w:rPr>
        <w:t>fornecedor</w:t>
      </w:r>
      <w:r w:rsidRPr="00D7748A">
        <w:rPr>
          <w:color w:val="auto"/>
        </w:rPr>
        <w:t xml:space="preserve"> deverá providenciar o credenciamento </w:t>
      </w:r>
      <w:r w:rsidR="00783D19" w:rsidRPr="00D7748A">
        <w:rPr>
          <w:color w:val="auto"/>
        </w:rPr>
        <w:t xml:space="preserve">prévio </w:t>
      </w:r>
      <w:r w:rsidRPr="00D7748A">
        <w:rPr>
          <w:color w:val="auto"/>
        </w:rPr>
        <w:t xml:space="preserve">perante </w:t>
      </w:r>
      <w:r w:rsidR="005A2F18" w:rsidRPr="00D7748A">
        <w:rPr>
          <w:color w:val="auto"/>
        </w:rPr>
        <w:t>https://bnc.org.br/cadastro/</w:t>
      </w:r>
      <w:r w:rsidRPr="00D7748A">
        <w:rPr>
          <w:color w:val="auto"/>
        </w:rPr>
        <w:t>, viabilizando a utilização da plataforma e participação do certame.</w:t>
      </w:r>
    </w:p>
    <w:p w14:paraId="40863CAC" w14:textId="37A754B9" w:rsidR="00BE5C3E" w:rsidRPr="00D7748A" w:rsidRDefault="00BE5C3E" w:rsidP="00D7748A">
      <w:pPr>
        <w:pStyle w:val="Nivel2"/>
        <w:numPr>
          <w:ilvl w:val="1"/>
          <w:numId w:val="25"/>
        </w:numPr>
        <w:tabs>
          <w:tab w:val="left" w:pos="567"/>
        </w:tabs>
        <w:spacing w:before="0" w:after="0" w:line="240" w:lineRule="auto"/>
        <w:ind w:left="0" w:firstLine="0"/>
        <w:rPr>
          <w:color w:val="auto"/>
        </w:rPr>
      </w:pPr>
      <w:r w:rsidRPr="00D7748A">
        <w:rPr>
          <w:color w:val="auto"/>
        </w:rPr>
        <w:t xml:space="preserve">O </w:t>
      </w:r>
      <w:r w:rsidR="004B09D1" w:rsidRPr="00D7748A">
        <w:rPr>
          <w:color w:val="auto"/>
        </w:rPr>
        <w:t>fornecedor</w:t>
      </w:r>
      <w:r w:rsidRPr="00D7748A">
        <w:rPr>
          <w:color w:val="auto"/>
        </w:rPr>
        <w:t xml:space="preserv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8D2789C" w14:textId="77777777" w:rsidR="00BE5C3E" w:rsidRPr="00D7748A" w:rsidRDefault="00BE5C3E" w:rsidP="00D7748A">
      <w:pPr>
        <w:pStyle w:val="Nivel2"/>
        <w:numPr>
          <w:ilvl w:val="1"/>
          <w:numId w:val="25"/>
        </w:numPr>
        <w:tabs>
          <w:tab w:val="left" w:pos="567"/>
        </w:tabs>
        <w:spacing w:before="0" w:after="0" w:line="240" w:lineRule="auto"/>
        <w:ind w:left="0" w:firstLine="0"/>
        <w:rPr>
          <w:color w:val="auto"/>
        </w:rPr>
      </w:pPr>
      <w:r w:rsidRPr="00D7748A">
        <w:rPr>
          <w:color w:val="auto"/>
        </w:rPr>
        <w:t>É de responsabilidade do cadastrado conferir a exatidão dos seus dados nos sistemas cadastrais e plataformas de licitações, e mantê-los atualizados junto aos órgãos responsáveis pela informação, devendo proceder, imediatamente, à correção ou à alteração dos registros tão logo identifique incorreção ou aqueles se tornem desatualizados.</w:t>
      </w:r>
    </w:p>
    <w:p w14:paraId="4A518F38" w14:textId="09CE412E" w:rsidR="0009752D" w:rsidRPr="00D7748A" w:rsidRDefault="00BE5C3E" w:rsidP="00D7748A">
      <w:pPr>
        <w:pStyle w:val="Nivel2"/>
        <w:numPr>
          <w:ilvl w:val="1"/>
          <w:numId w:val="25"/>
        </w:numPr>
        <w:tabs>
          <w:tab w:val="left" w:pos="567"/>
        </w:tabs>
        <w:spacing w:before="0" w:after="0" w:line="240" w:lineRule="auto"/>
        <w:ind w:left="0" w:firstLine="0"/>
        <w:rPr>
          <w:color w:val="auto"/>
        </w:rPr>
      </w:pPr>
      <w:r w:rsidRPr="00D7748A">
        <w:rPr>
          <w:color w:val="auto"/>
        </w:rPr>
        <w:t>A não observância do disposto no item anterior poderá ensejar desclassificação no momento da habilitação.</w:t>
      </w:r>
    </w:p>
    <w:p w14:paraId="230DB743" w14:textId="1005D6FE" w:rsidR="00BE5C3E" w:rsidRPr="00D7748A" w:rsidRDefault="00BE5C3E" w:rsidP="00D7748A">
      <w:pPr>
        <w:pStyle w:val="Nivel2"/>
        <w:numPr>
          <w:ilvl w:val="0"/>
          <w:numId w:val="0"/>
        </w:numPr>
        <w:tabs>
          <w:tab w:val="left" w:pos="567"/>
        </w:tabs>
        <w:spacing w:before="0" w:after="0" w:line="240" w:lineRule="auto"/>
        <w:rPr>
          <w:b/>
          <w:bCs/>
          <w:color w:val="auto"/>
        </w:rPr>
      </w:pPr>
      <w:r w:rsidRPr="00D7748A">
        <w:rPr>
          <w:b/>
          <w:bCs/>
          <w:color w:val="auto"/>
        </w:rPr>
        <w:t xml:space="preserve">TRATAMENTO FAVORECIDO </w:t>
      </w:r>
    </w:p>
    <w:p w14:paraId="5346BC99" w14:textId="1A771D0A" w:rsidR="00BC163D" w:rsidRPr="00D10423" w:rsidRDefault="00871E23" w:rsidP="00D7748A">
      <w:pPr>
        <w:pStyle w:val="Nivel01"/>
        <w:numPr>
          <w:ilvl w:val="1"/>
          <w:numId w:val="25"/>
        </w:numPr>
        <w:tabs>
          <w:tab w:val="clear" w:pos="567"/>
          <w:tab w:val="left" w:pos="0"/>
        </w:tabs>
        <w:spacing w:before="0"/>
        <w:ind w:left="0" w:firstLine="0"/>
        <w:rPr>
          <w:b w:val="0"/>
          <w:bCs w:val="0"/>
          <w:highlight w:val="yellow"/>
        </w:rPr>
      </w:pPr>
      <w:r w:rsidRPr="00D10423">
        <w:rPr>
          <w:b w:val="0"/>
          <w:bCs w:val="0"/>
          <w:highlight w:val="yellow"/>
        </w:rPr>
        <w:t xml:space="preserve">Este </w:t>
      </w:r>
      <w:proofErr w:type="gramStart"/>
      <w:r w:rsidRPr="00D10423">
        <w:rPr>
          <w:b w:val="0"/>
          <w:bCs w:val="0"/>
          <w:highlight w:val="yellow"/>
        </w:rPr>
        <w:t xml:space="preserve">edital </w:t>
      </w:r>
      <w:r w:rsidRPr="00D10423">
        <w:rPr>
          <w:highlight w:val="yellow"/>
          <w:u w:val="single"/>
        </w:rPr>
        <w:t>É</w:t>
      </w:r>
      <w:proofErr w:type="gramEnd"/>
      <w:r w:rsidRPr="00D10423">
        <w:rPr>
          <w:highlight w:val="yellow"/>
          <w:u w:val="single"/>
        </w:rPr>
        <w:t xml:space="preserve"> EXCLUSIVO</w:t>
      </w:r>
      <w:r w:rsidRPr="00D10423">
        <w:rPr>
          <w:b w:val="0"/>
          <w:bCs w:val="0"/>
          <w:highlight w:val="yellow"/>
        </w:rPr>
        <w:t xml:space="preserve"> para Micro, Pequena Empresa e </w:t>
      </w:r>
      <w:proofErr w:type="spellStart"/>
      <w:r w:rsidRPr="00D10423">
        <w:rPr>
          <w:b w:val="0"/>
          <w:bCs w:val="0"/>
          <w:highlight w:val="yellow"/>
        </w:rPr>
        <w:t>MEI´s</w:t>
      </w:r>
      <w:proofErr w:type="spellEnd"/>
      <w:r w:rsidRPr="00D10423">
        <w:rPr>
          <w:b w:val="0"/>
          <w:bCs w:val="0"/>
          <w:highlight w:val="yellow"/>
        </w:rPr>
        <w:t xml:space="preserve"> em decorrência do valor da contratação (art. 48, I, da LC 123/06).</w:t>
      </w:r>
    </w:p>
    <w:p w14:paraId="4CF2D235" w14:textId="422B0BCE" w:rsidR="00871E23" w:rsidRPr="00D10423" w:rsidRDefault="00871E23" w:rsidP="00D7748A">
      <w:pPr>
        <w:rPr>
          <w:rFonts w:ascii="Arial" w:hAnsi="Arial" w:cs="Arial"/>
          <w:sz w:val="20"/>
          <w:szCs w:val="20"/>
        </w:rPr>
      </w:pPr>
      <w:r w:rsidRPr="00D10423">
        <w:rPr>
          <w:rFonts w:ascii="Arial" w:hAnsi="Arial" w:cs="Arial"/>
          <w:sz w:val="20"/>
          <w:szCs w:val="20"/>
          <w:highlight w:val="yellow"/>
        </w:rPr>
        <w:t>2.12.1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192CC99" w14:textId="1317A810" w:rsidR="002C719F" w:rsidRPr="00D7748A" w:rsidRDefault="002C719F" w:rsidP="00D7748A">
      <w:pPr>
        <w:pStyle w:val="Nivel2"/>
        <w:numPr>
          <w:ilvl w:val="1"/>
          <w:numId w:val="16"/>
        </w:numPr>
        <w:tabs>
          <w:tab w:val="left" w:pos="567"/>
        </w:tabs>
        <w:spacing w:before="0" w:after="0" w:line="240" w:lineRule="auto"/>
        <w:ind w:left="0" w:firstLine="0"/>
        <w:rPr>
          <w:color w:val="auto"/>
        </w:rPr>
      </w:pPr>
      <w:r w:rsidRPr="00D7748A">
        <w:rPr>
          <w:color w:val="auto"/>
        </w:rPr>
        <w:t xml:space="preserve">De acordo com o </w:t>
      </w:r>
      <w:r w:rsidRPr="00D7748A">
        <w:rPr>
          <w:b/>
          <w:color w:val="auto"/>
        </w:rPr>
        <w:t>art.</w:t>
      </w:r>
      <w:r w:rsidRPr="00D7748A">
        <w:rPr>
          <w:color w:val="auto"/>
        </w:rPr>
        <w:t xml:space="preserve"> </w:t>
      </w:r>
      <w:r w:rsidRPr="00D7748A">
        <w:rPr>
          <w:b/>
          <w:color w:val="auto"/>
        </w:rPr>
        <w:t xml:space="preserve">43, §1º da Lei 123/2006, </w:t>
      </w:r>
      <w:r w:rsidRPr="00D7748A">
        <w:rPr>
          <w:color w:val="auto"/>
        </w:rPr>
        <w:t xml:space="preserve">no caso de a microempresa empresa de pequeno porte ser declarada vencedora do certame, apresentar documentos que identifiquem alguma restrição na comprovação de sua regularidade fiscal, ser-lhe-á concedido prazo de </w:t>
      </w:r>
      <w:r w:rsidRPr="00D7748A">
        <w:rPr>
          <w:b/>
          <w:color w:val="auto"/>
        </w:rPr>
        <w:t>05 (cinco) dias</w:t>
      </w:r>
      <w:r w:rsidRPr="00D7748A">
        <w:rPr>
          <w:bCs/>
          <w:color w:val="auto"/>
        </w:rPr>
        <w:t xml:space="preserve"> úteis, prorrogáveis por igual período a critério do </w:t>
      </w:r>
      <w:r w:rsidRPr="00D7748A">
        <w:rPr>
          <w:b/>
          <w:color w:val="auto"/>
        </w:rPr>
        <w:t>LICITADOR</w:t>
      </w:r>
      <w:r w:rsidRPr="00D7748A">
        <w:rPr>
          <w:bCs/>
          <w:color w:val="auto"/>
        </w:rPr>
        <w:t>, para a reg</w:t>
      </w:r>
      <w:r w:rsidRPr="00D7748A">
        <w:rPr>
          <w:color w:val="auto"/>
        </w:rPr>
        <w:t>ularização da restrição e emissão de eventuais certidões negativas ou positivas com efeitos de negativa.</w:t>
      </w:r>
    </w:p>
    <w:p w14:paraId="0D971E25" w14:textId="1792CDCF" w:rsidR="00EF0991" w:rsidRPr="00D7748A" w:rsidRDefault="00EF0991" w:rsidP="00D7748A">
      <w:pPr>
        <w:pStyle w:val="Nivel2"/>
        <w:numPr>
          <w:ilvl w:val="0"/>
          <w:numId w:val="0"/>
        </w:numPr>
        <w:tabs>
          <w:tab w:val="left" w:pos="567"/>
        </w:tabs>
        <w:spacing w:before="0" w:after="0" w:line="240" w:lineRule="auto"/>
        <w:rPr>
          <w:color w:val="auto"/>
        </w:rPr>
      </w:pPr>
      <w:r w:rsidRPr="00D7748A">
        <w:rPr>
          <w:color w:val="auto"/>
        </w:rPr>
        <w:t>2.13.1</w:t>
      </w:r>
      <w:r w:rsidRPr="00D7748A">
        <w:rPr>
          <w:color w:val="auto"/>
        </w:rPr>
        <w:tab/>
      </w:r>
      <w:r w:rsidRPr="00D7748A">
        <w:rPr>
          <w:bCs/>
          <w:color w:val="auto"/>
        </w:rPr>
        <w:t xml:space="preserve">Caso a </w:t>
      </w:r>
      <w:r w:rsidR="004B09D1" w:rsidRPr="00D7748A">
        <w:rPr>
          <w:bCs/>
          <w:color w:val="auto"/>
        </w:rPr>
        <w:t>fornecedor</w:t>
      </w:r>
      <w:r w:rsidRPr="00D7748A">
        <w:rPr>
          <w:bCs/>
          <w:color w:val="auto"/>
        </w:rPr>
        <w:t xml:space="preserve"> vencedora não regularize a situação, serão </w:t>
      </w:r>
      <w:r w:rsidR="005A2F18" w:rsidRPr="00D7748A">
        <w:rPr>
          <w:bCs/>
          <w:color w:val="auto"/>
        </w:rPr>
        <w:t>convocados</w:t>
      </w:r>
      <w:r w:rsidRPr="00D7748A">
        <w:rPr>
          <w:bCs/>
          <w:color w:val="auto"/>
        </w:rPr>
        <w:t xml:space="preserve"> </w:t>
      </w:r>
      <w:r w:rsidR="005A2F18" w:rsidRPr="00D7748A">
        <w:rPr>
          <w:bCs/>
          <w:color w:val="auto"/>
        </w:rPr>
        <w:t>os fornecedores remanescentes</w:t>
      </w:r>
      <w:r w:rsidRPr="00D7748A">
        <w:rPr>
          <w:bCs/>
          <w:color w:val="auto"/>
        </w:rPr>
        <w:t>, segundo a ordem de classificação.</w:t>
      </w:r>
    </w:p>
    <w:p w14:paraId="7FFC683B" w14:textId="0C9CB22B" w:rsidR="00EF0991" w:rsidRPr="00D7748A" w:rsidRDefault="00EF0991" w:rsidP="00D7748A">
      <w:pPr>
        <w:pStyle w:val="Nivel2"/>
        <w:numPr>
          <w:ilvl w:val="1"/>
          <w:numId w:val="16"/>
        </w:numPr>
        <w:tabs>
          <w:tab w:val="left" w:pos="567"/>
        </w:tabs>
        <w:spacing w:before="0" w:after="0" w:line="240" w:lineRule="auto"/>
        <w:ind w:left="0" w:firstLine="0"/>
        <w:rPr>
          <w:color w:val="auto"/>
        </w:rPr>
      </w:pPr>
      <w:r w:rsidRPr="00D7748A">
        <w:rPr>
          <w:color w:val="auto"/>
        </w:rPr>
        <w:t xml:space="preserve">De acordo com o </w:t>
      </w:r>
      <w:r w:rsidRPr="00D7748A">
        <w:rPr>
          <w:b/>
          <w:color w:val="auto"/>
        </w:rPr>
        <w:t>art.</w:t>
      </w:r>
      <w:r w:rsidRPr="00D7748A">
        <w:rPr>
          <w:color w:val="auto"/>
        </w:rPr>
        <w:t xml:space="preserve"> </w:t>
      </w:r>
      <w:r w:rsidRPr="00D7748A">
        <w:rPr>
          <w:b/>
          <w:color w:val="auto"/>
        </w:rPr>
        <w:t xml:space="preserve">45, da Lei 123/2006, </w:t>
      </w:r>
      <w:r w:rsidRPr="00D7748A">
        <w:rPr>
          <w:color w:val="auto"/>
        </w:rPr>
        <w:t xml:space="preserve">nos casos de empate ficto (art. 44, §2º da Lei 123/2006), será observado o disposto no item </w:t>
      </w:r>
      <w:r w:rsidRPr="00D7748A">
        <w:rPr>
          <w:b/>
          <w:bCs/>
          <w:color w:val="auto"/>
        </w:rPr>
        <w:t>5.1</w:t>
      </w:r>
      <w:r w:rsidR="00305C51" w:rsidRPr="00D7748A">
        <w:rPr>
          <w:b/>
          <w:bCs/>
          <w:color w:val="auto"/>
        </w:rPr>
        <w:t>7</w:t>
      </w:r>
      <w:r w:rsidRPr="00D7748A">
        <w:rPr>
          <w:b/>
          <w:bCs/>
          <w:color w:val="auto"/>
        </w:rPr>
        <w:t>, deste Edital</w:t>
      </w:r>
      <w:r w:rsidRPr="00D7748A">
        <w:rPr>
          <w:color w:val="auto"/>
        </w:rPr>
        <w:t>.</w:t>
      </w:r>
    </w:p>
    <w:p w14:paraId="46B57DA8" w14:textId="37FF2D78" w:rsidR="00865FDD" w:rsidRPr="00D7748A" w:rsidRDefault="00865FDD" w:rsidP="00D7748A">
      <w:pPr>
        <w:pStyle w:val="Nivel2"/>
        <w:numPr>
          <w:ilvl w:val="1"/>
          <w:numId w:val="16"/>
        </w:numPr>
        <w:tabs>
          <w:tab w:val="left" w:pos="567"/>
        </w:tabs>
        <w:spacing w:before="0" w:after="0" w:line="240" w:lineRule="auto"/>
        <w:ind w:left="0" w:firstLine="0"/>
        <w:rPr>
          <w:color w:val="auto"/>
        </w:rPr>
      </w:pPr>
      <w:r w:rsidRPr="00D7748A">
        <w:rPr>
          <w:color w:val="auto"/>
        </w:rPr>
        <w:t>A comprovação de regularidade fiscal e trabalhista das microempresas e das empresas de pequeno porte somente será exigida para efeito de contratação, e não como condição para participação na licitação (</w:t>
      </w:r>
      <w:hyperlink r:id="rId17" w:anchor="art4" w:history="1">
        <w:r w:rsidRPr="00D7748A">
          <w:rPr>
            <w:rStyle w:val="Hyperlink"/>
            <w:color w:val="auto"/>
          </w:rPr>
          <w:t>art. 4º do Decreto nº 8.538/2015</w:t>
        </w:r>
      </w:hyperlink>
      <w:r w:rsidRPr="00D7748A">
        <w:rPr>
          <w:color w:val="auto"/>
        </w:rPr>
        <w:t>).</w:t>
      </w:r>
    </w:p>
    <w:p w14:paraId="53801D59" w14:textId="3CDA3022" w:rsidR="00865FDD" w:rsidRPr="00D7748A" w:rsidRDefault="00865FDD" w:rsidP="00D7748A">
      <w:pPr>
        <w:pStyle w:val="Nivel2"/>
        <w:numPr>
          <w:ilvl w:val="1"/>
          <w:numId w:val="16"/>
        </w:numPr>
        <w:tabs>
          <w:tab w:val="left" w:pos="567"/>
        </w:tabs>
        <w:spacing w:before="0" w:after="0" w:line="240" w:lineRule="auto"/>
        <w:ind w:left="0" w:firstLine="0"/>
        <w:rPr>
          <w:color w:val="auto"/>
        </w:rPr>
      </w:pPr>
      <w:bookmarkStart w:id="13" w:name="_Hlk153186222"/>
      <w:r w:rsidRPr="00D7748A">
        <w:rPr>
          <w:color w:val="auto"/>
        </w:rPr>
        <w:lastRenderedPageBreak/>
        <w:t>Para fins de comprovação do enquadramento como Microempresa ou Empresa de Pequeno Porte, deverá ser apresentada Certidão expedida pela Junta Comercial de seu domicílio, podendo ser substituída pelo Comprovante de Inscrição e Situação Cadastral com o Cadastro Nacional da Pessoa Jurídica – CNPJ</w:t>
      </w:r>
      <w:bookmarkEnd w:id="13"/>
      <w:r w:rsidRPr="00D7748A">
        <w:rPr>
          <w:color w:val="auto"/>
        </w:rPr>
        <w:t>.</w:t>
      </w:r>
    </w:p>
    <w:p w14:paraId="19756125" w14:textId="0082E582" w:rsidR="00865FDD" w:rsidRPr="00D7748A" w:rsidRDefault="00865FDD" w:rsidP="00D7748A">
      <w:pPr>
        <w:pStyle w:val="Nivel2"/>
        <w:numPr>
          <w:ilvl w:val="1"/>
          <w:numId w:val="16"/>
        </w:numPr>
        <w:tabs>
          <w:tab w:val="left" w:pos="567"/>
        </w:tabs>
        <w:spacing w:before="0" w:after="0" w:line="240" w:lineRule="auto"/>
        <w:ind w:left="0" w:firstLine="0"/>
        <w:rPr>
          <w:color w:val="auto"/>
        </w:rPr>
      </w:pPr>
      <w:r w:rsidRPr="00D7748A">
        <w:rPr>
          <w:color w:val="auto"/>
        </w:rPr>
        <w:t>A microempresa ou empresa de pequeno porte que desejarem participar do certame para o tratamento diferenciado com os benefícios da LC 123/06, alterada pela LC 147/14 deverá declarar essa situação.</w:t>
      </w:r>
    </w:p>
    <w:p w14:paraId="234BA66F" w14:textId="77777777" w:rsidR="00865FDD" w:rsidRPr="00D7748A" w:rsidRDefault="00865FDD" w:rsidP="00D7748A">
      <w:pPr>
        <w:pStyle w:val="Nivel2"/>
        <w:numPr>
          <w:ilvl w:val="1"/>
          <w:numId w:val="16"/>
        </w:numPr>
        <w:tabs>
          <w:tab w:val="left" w:pos="567"/>
        </w:tabs>
        <w:spacing w:before="0" w:after="0" w:line="240" w:lineRule="auto"/>
        <w:ind w:left="0" w:firstLine="0"/>
        <w:rPr>
          <w:color w:val="auto"/>
        </w:rPr>
      </w:pPr>
      <w:r w:rsidRPr="00D7748A">
        <w:rPr>
          <w:color w:val="auto"/>
        </w:rPr>
        <w:t xml:space="preserve">Será concedido tratamento favorecido para as microempresas e empresas de pequeno porte, para as sociedades cooperativas </w:t>
      </w:r>
      <w:r w:rsidRPr="00D7748A">
        <w:rPr>
          <w:rFonts w:eastAsia="Times New Roman"/>
          <w:color w:val="auto"/>
        </w:rPr>
        <w:t xml:space="preserve">mencionadas no </w:t>
      </w:r>
      <w:hyperlink r:id="rId18" w:anchor="art16" w:history="1">
        <w:r w:rsidRPr="00D7748A">
          <w:rPr>
            <w:rStyle w:val="Hyperlink"/>
            <w:rFonts w:eastAsia="Times New Roman"/>
            <w:color w:val="auto"/>
          </w:rPr>
          <w:t xml:space="preserve">artigo </w:t>
        </w:r>
        <w:r w:rsidRPr="00D7748A">
          <w:rPr>
            <w:rStyle w:val="Hyperlink"/>
            <w:color w:val="auto"/>
          </w:rPr>
          <w:t>16 da Lei Federal nº 14.133, de 2021</w:t>
        </w:r>
      </w:hyperlink>
      <w:r w:rsidRPr="00D7748A">
        <w:rPr>
          <w:color w:val="auto"/>
        </w:rPr>
        <w:t xml:space="preserve">, para o agricultor familiar, o produtor rural pessoa física e para o microempreendedor individual - MEI, nos limites previstos da </w:t>
      </w:r>
      <w:hyperlink r:id="rId19" w:history="1">
        <w:r w:rsidRPr="00D7748A">
          <w:rPr>
            <w:rStyle w:val="Hyperlink"/>
            <w:color w:val="auto"/>
          </w:rPr>
          <w:t>Lei Complementar nº 123, de 2006</w:t>
        </w:r>
      </w:hyperlink>
      <w:r w:rsidRPr="00D7748A">
        <w:rPr>
          <w:rStyle w:val="Hyperlink"/>
          <w:color w:val="auto"/>
        </w:rPr>
        <w:t>.</w:t>
      </w:r>
    </w:p>
    <w:p w14:paraId="073686F7" w14:textId="58FF8C69" w:rsidR="0009752D" w:rsidRPr="00D10423" w:rsidRDefault="00865FDD" w:rsidP="00D7748A">
      <w:pPr>
        <w:pStyle w:val="Nivel2"/>
        <w:numPr>
          <w:ilvl w:val="1"/>
          <w:numId w:val="16"/>
        </w:numPr>
        <w:tabs>
          <w:tab w:val="left" w:pos="567"/>
        </w:tabs>
        <w:spacing w:before="0" w:after="0" w:line="240" w:lineRule="auto"/>
        <w:ind w:left="0" w:firstLine="0"/>
        <w:rPr>
          <w:color w:val="auto"/>
        </w:rPr>
      </w:pPr>
      <w:r w:rsidRPr="00D7748A">
        <w:rPr>
          <w:color w:val="auto"/>
        </w:rPr>
        <w:t xml:space="preserve">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w:t>
      </w:r>
      <w:r w:rsidRPr="00D10423">
        <w:rPr>
          <w:color w:val="auto"/>
        </w:rPr>
        <w:t>enquadramento como empresa de pequeno porte.</w:t>
      </w:r>
    </w:p>
    <w:p w14:paraId="5AF20E80" w14:textId="610359EA" w:rsidR="00DC2A62" w:rsidRPr="00D7748A" w:rsidRDefault="00DC2A62" w:rsidP="00D7748A">
      <w:pPr>
        <w:pStyle w:val="Nivel2"/>
        <w:numPr>
          <w:ilvl w:val="0"/>
          <w:numId w:val="0"/>
        </w:numPr>
        <w:tabs>
          <w:tab w:val="left" w:pos="567"/>
        </w:tabs>
        <w:spacing w:before="0" w:after="0" w:line="240" w:lineRule="auto"/>
        <w:rPr>
          <w:b/>
          <w:color w:val="auto"/>
        </w:rPr>
      </w:pPr>
      <w:r w:rsidRPr="00D10423">
        <w:rPr>
          <w:bCs/>
          <w:color w:val="auto"/>
        </w:rPr>
        <w:t>2.20</w:t>
      </w:r>
      <w:r w:rsidRPr="00D10423">
        <w:rPr>
          <w:b/>
          <w:color w:val="auto"/>
        </w:rPr>
        <w:tab/>
      </w:r>
      <w:r w:rsidRPr="00D10423">
        <w:rPr>
          <w:b/>
          <w:color w:val="auto"/>
          <w:highlight w:val="yellow"/>
        </w:rPr>
        <w:t>Não se aplica a margem de preferência</w:t>
      </w:r>
      <w:r w:rsidR="00B66DB9" w:rsidRPr="00D10423">
        <w:rPr>
          <w:b/>
          <w:color w:val="auto"/>
          <w:highlight w:val="yellow"/>
        </w:rPr>
        <w:t>/prioridade</w:t>
      </w:r>
      <w:r w:rsidRPr="00D10423">
        <w:rPr>
          <w:b/>
          <w:color w:val="auto"/>
          <w:highlight w:val="yellow"/>
        </w:rPr>
        <w:t xml:space="preserve"> de 10% da melhor proposta válida para a contratação preferencial para Micro, Pequena Empresa e </w:t>
      </w:r>
      <w:proofErr w:type="spellStart"/>
      <w:r w:rsidRPr="00D10423">
        <w:rPr>
          <w:b/>
          <w:color w:val="auto"/>
          <w:highlight w:val="yellow"/>
        </w:rPr>
        <w:t>MEI´s</w:t>
      </w:r>
      <w:proofErr w:type="spellEnd"/>
      <w:r w:rsidRPr="00D10423">
        <w:rPr>
          <w:b/>
          <w:color w:val="auto"/>
          <w:highlight w:val="yellow"/>
        </w:rPr>
        <w:t>, estabelecidas no município ou na região econômica do Vale do Ivaí de Marilândia do Sul/PR</w:t>
      </w:r>
      <w:r w:rsidRPr="00D10423">
        <w:rPr>
          <w:bCs/>
          <w:color w:val="auto"/>
          <w:highlight w:val="yellow"/>
        </w:rPr>
        <w:t>. Considerando que os fornecedores interessados na margem não são suficientes.</w:t>
      </w:r>
    </w:p>
    <w:p w14:paraId="114A3028" w14:textId="77777777" w:rsidR="00B476F0" w:rsidRPr="00D7748A" w:rsidRDefault="00B476F0" w:rsidP="00D7748A">
      <w:pPr>
        <w:pStyle w:val="Nivel2"/>
        <w:numPr>
          <w:ilvl w:val="0"/>
          <w:numId w:val="0"/>
        </w:numPr>
        <w:tabs>
          <w:tab w:val="left" w:pos="567"/>
        </w:tabs>
        <w:spacing w:before="0" w:after="0" w:line="240" w:lineRule="auto"/>
        <w:rPr>
          <w:color w:val="auto"/>
        </w:rPr>
      </w:pPr>
    </w:p>
    <w:p w14:paraId="4B0879D9" w14:textId="5677FEB4" w:rsidR="003C7A23" w:rsidRPr="00D7748A" w:rsidRDefault="0037540D" w:rsidP="00D7748A">
      <w:pPr>
        <w:pStyle w:val="Nivel01"/>
        <w:numPr>
          <w:ilvl w:val="0"/>
          <w:numId w:val="16"/>
        </w:numPr>
        <w:spacing w:before="0"/>
        <w:ind w:left="0" w:firstLine="0"/>
      </w:pPr>
      <w:bookmarkStart w:id="14" w:name="_Toc122606105"/>
      <w:r w:rsidRPr="00D7748A">
        <w:t xml:space="preserve"> </w:t>
      </w:r>
      <w:r w:rsidR="003C7A23" w:rsidRPr="00D7748A">
        <w:t>DA APRESENTAÇÃO DA PROPOSTA E DOS DOCUMENTOS DE HABILITAÇÃO</w:t>
      </w:r>
      <w:bookmarkEnd w:id="14"/>
    </w:p>
    <w:p w14:paraId="51ADABD8" w14:textId="0032C79B" w:rsidR="004E2C7F" w:rsidRPr="00D7748A" w:rsidRDefault="004B09D1" w:rsidP="00D7748A">
      <w:pPr>
        <w:pStyle w:val="Nivel2"/>
        <w:numPr>
          <w:ilvl w:val="1"/>
          <w:numId w:val="19"/>
        </w:numPr>
        <w:tabs>
          <w:tab w:val="left" w:pos="567"/>
        </w:tabs>
        <w:spacing w:before="0" w:after="0" w:line="240" w:lineRule="auto"/>
        <w:ind w:left="0" w:firstLine="0"/>
        <w:rPr>
          <w:color w:val="auto"/>
        </w:rPr>
      </w:pPr>
      <w:r w:rsidRPr="00D7748A">
        <w:rPr>
          <w:color w:val="auto"/>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r w:rsidR="00C718F0" w:rsidRPr="00D7748A">
        <w:rPr>
          <w:color w:val="auto"/>
        </w:rPr>
        <w:t>.</w:t>
      </w:r>
    </w:p>
    <w:p w14:paraId="3B666D6B" w14:textId="63808214" w:rsidR="004B09D1" w:rsidRPr="00D7748A" w:rsidRDefault="004B09D1" w:rsidP="00D7748A">
      <w:pPr>
        <w:pStyle w:val="Nivel2"/>
        <w:numPr>
          <w:ilvl w:val="1"/>
          <w:numId w:val="19"/>
        </w:numPr>
        <w:tabs>
          <w:tab w:val="left" w:pos="567"/>
        </w:tabs>
        <w:spacing w:before="0" w:after="0" w:line="240" w:lineRule="auto"/>
        <w:ind w:left="0" w:firstLine="0"/>
        <w:rPr>
          <w:color w:val="auto"/>
        </w:rPr>
      </w:pPr>
      <w:r w:rsidRPr="00D7748A">
        <w:rPr>
          <w:color w:val="auto"/>
        </w:rPr>
        <w:t>Os fornecedores poderão retirar ou substituir a proposta anteriormente inserida no sistema, até a abertura da sessão pública.</w:t>
      </w:r>
    </w:p>
    <w:p w14:paraId="2EDD8DA5" w14:textId="20FD95BE" w:rsidR="00004F1B" w:rsidRPr="00D7748A" w:rsidRDefault="00004F1B" w:rsidP="00D7748A">
      <w:pPr>
        <w:pStyle w:val="Nivel2"/>
        <w:numPr>
          <w:ilvl w:val="1"/>
          <w:numId w:val="19"/>
        </w:numPr>
        <w:tabs>
          <w:tab w:val="left" w:pos="567"/>
        </w:tabs>
        <w:spacing w:before="0" w:after="0" w:line="240" w:lineRule="auto"/>
        <w:ind w:left="0" w:firstLine="0"/>
        <w:rPr>
          <w:color w:val="auto"/>
        </w:rPr>
      </w:pPr>
      <w:r w:rsidRPr="00D7748A">
        <w:rPr>
          <w:color w:val="auto"/>
        </w:rPr>
        <w:t>Não haverá ordem de classificação na etapa de apresentação da proposta e dos documentos de habilitação, o que ocorrerá somente após os procedimentos de abertura da sessão pública e da fase de envio de lances.</w:t>
      </w:r>
    </w:p>
    <w:p w14:paraId="6C3F533E" w14:textId="6E48A311" w:rsidR="0047037E" w:rsidRPr="00D7748A" w:rsidRDefault="0047037E" w:rsidP="00D7748A">
      <w:pPr>
        <w:pStyle w:val="Nivel3"/>
        <w:numPr>
          <w:ilvl w:val="0"/>
          <w:numId w:val="0"/>
        </w:numPr>
        <w:tabs>
          <w:tab w:val="left" w:pos="709"/>
        </w:tabs>
        <w:spacing w:before="0" w:after="0" w:line="240" w:lineRule="auto"/>
        <w:rPr>
          <w:color w:val="auto"/>
        </w:rPr>
      </w:pPr>
      <w:r w:rsidRPr="00D7748A">
        <w:rPr>
          <w:color w:val="auto"/>
        </w:rPr>
        <w:t>3.3.1 A etapa de lances da sessão pública terá duração de 01 (uma) hora.</w:t>
      </w:r>
    </w:p>
    <w:p w14:paraId="736213D3" w14:textId="0B38659F" w:rsidR="00F958CD" w:rsidRPr="00D7748A" w:rsidRDefault="00F958CD" w:rsidP="00D7748A">
      <w:pPr>
        <w:pStyle w:val="Nivel2"/>
        <w:numPr>
          <w:ilvl w:val="1"/>
          <w:numId w:val="19"/>
        </w:numPr>
        <w:tabs>
          <w:tab w:val="left" w:pos="567"/>
        </w:tabs>
        <w:spacing w:before="0" w:after="0" w:line="240" w:lineRule="auto"/>
        <w:ind w:left="0" w:firstLine="0"/>
        <w:rPr>
          <w:color w:val="auto"/>
        </w:rPr>
      </w:pPr>
      <w:r w:rsidRPr="00D7748A">
        <w:rPr>
          <w:color w:val="auto"/>
        </w:rPr>
        <w:t>A</w:t>
      </w:r>
      <w:r w:rsidRPr="00D7748A">
        <w:rPr>
          <w:color w:val="auto"/>
          <w:spacing w:val="4"/>
        </w:rPr>
        <w:t xml:space="preserve"> </w:t>
      </w:r>
      <w:r w:rsidR="004B09D1" w:rsidRPr="00D7748A">
        <w:rPr>
          <w:color w:val="auto"/>
          <w:spacing w:val="-5"/>
        </w:rPr>
        <w:t>fornecedor</w:t>
      </w:r>
      <w:r w:rsidRPr="00D7748A">
        <w:rPr>
          <w:color w:val="auto"/>
        </w:rPr>
        <w:t>,</w:t>
      </w:r>
      <w:r w:rsidRPr="00D7748A">
        <w:rPr>
          <w:color w:val="auto"/>
          <w:spacing w:val="2"/>
        </w:rPr>
        <w:t xml:space="preserve"> </w:t>
      </w:r>
      <w:r w:rsidRPr="00D7748A">
        <w:rPr>
          <w:color w:val="auto"/>
        </w:rPr>
        <w:t>filiais</w:t>
      </w:r>
      <w:r w:rsidRPr="00D7748A">
        <w:rPr>
          <w:color w:val="auto"/>
          <w:spacing w:val="3"/>
        </w:rPr>
        <w:t xml:space="preserve"> </w:t>
      </w:r>
      <w:r w:rsidRPr="00D7748A">
        <w:rPr>
          <w:color w:val="auto"/>
        </w:rPr>
        <w:t xml:space="preserve">ou </w:t>
      </w:r>
      <w:r w:rsidRPr="00D7748A">
        <w:rPr>
          <w:color w:val="auto"/>
          <w:spacing w:val="-1"/>
        </w:rPr>
        <w:t>e</w:t>
      </w:r>
      <w:r w:rsidRPr="00D7748A">
        <w:rPr>
          <w:color w:val="auto"/>
        </w:rPr>
        <w:t>mpr</w:t>
      </w:r>
      <w:r w:rsidRPr="00D7748A">
        <w:rPr>
          <w:color w:val="auto"/>
          <w:spacing w:val="-1"/>
        </w:rPr>
        <w:t>e</w:t>
      </w:r>
      <w:r w:rsidRPr="00D7748A">
        <w:rPr>
          <w:color w:val="auto"/>
        </w:rPr>
        <w:t>s</w:t>
      </w:r>
      <w:r w:rsidRPr="00D7748A">
        <w:rPr>
          <w:color w:val="auto"/>
          <w:spacing w:val="-1"/>
        </w:rPr>
        <w:t>a</w:t>
      </w:r>
      <w:r w:rsidRPr="00D7748A">
        <w:rPr>
          <w:color w:val="auto"/>
        </w:rPr>
        <w:t>s</w:t>
      </w:r>
      <w:r w:rsidRPr="00D7748A">
        <w:rPr>
          <w:color w:val="auto"/>
          <w:spacing w:val="3"/>
        </w:rPr>
        <w:t xml:space="preserve"> </w:t>
      </w:r>
      <w:r w:rsidRPr="00D7748A">
        <w:rPr>
          <w:color w:val="auto"/>
        </w:rPr>
        <w:t>que</w:t>
      </w:r>
      <w:r w:rsidRPr="00D7748A">
        <w:rPr>
          <w:color w:val="auto"/>
          <w:spacing w:val="2"/>
        </w:rPr>
        <w:t xml:space="preserve"> </w:t>
      </w:r>
      <w:r w:rsidRPr="00D7748A">
        <w:rPr>
          <w:color w:val="auto"/>
        </w:rPr>
        <w:t>f</w:t>
      </w:r>
      <w:r w:rsidRPr="00D7748A">
        <w:rPr>
          <w:color w:val="auto"/>
          <w:spacing w:val="-2"/>
        </w:rPr>
        <w:t>a</w:t>
      </w:r>
      <w:r w:rsidRPr="00D7748A">
        <w:rPr>
          <w:color w:val="auto"/>
          <w:spacing w:val="1"/>
        </w:rPr>
        <w:t>z</w:t>
      </w:r>
      <w:r w:rsidRPr="00D7748A">
        <w:rPr>
          <w:color w:val="auto"/>
          <w:spacing w:val="-1"/>
        </w:rPr>
        <w:t>e</w:t>
      </w:r>
      <w:r w:rsidRPr="00D7748A">
        <w:rPr>
          <w:color w:val="auto"/>
        </w:rPr>
        <w:t>m</w:t>
      </w:r>
      <w:r w:rsidRPr="00D7748A">
        <w:rPr>
          <w:color w:val="auto"/>
          <w:spacing w:val="3"/>
        </w:rPr>
        <w:t xml:space="preserve"> </w:t>
      </w:r>
      <w:r w:rsidRPr="00D7748A">
        <w:rPr>
          <w:color w:val="auto"/>
        </w:rPr>
        <w:t>p</w:t>
      </w:r>
      <w:r w:rsidRPr="00D7748A">
        <w:rPr>
          <w:color w:val="auto"/>
          <w:spacing w:val="1"/>
        </w:rPr>
        <w:t>a</w:t>
      </w:r>
      <w:r w:rsidRPr="00D7748A">
        <w:rPr>
          <w:color w:val="auto"/>
        </w:rPr>
        <w:t>rte</w:t>
      </w:r>
      <w:r w:rsidRPr="00D7748A">
        <w:rPr>
          <w:color w:val="auto"/>
          <w:spacing w:val="1"/>
        </w:rPr>
        <w:t xml:space="preserve"> </w:t>
      </w:r>
      <w:r w:rsidRPr="00D7748A">
        <w:rPr>
          <w:color w:val="auto"/>
        </w:rPr>
        <w:t>de</w:t>
      </w:r>
      <w:r w:rsidRPr="00D7748A">
        <w:rPr>
          <w:color w:val="auto"/>
          <w:spacing w:val="2"/>
        </w:rPr>
        <w:t xml:space="preserve"> </w:t>
      </w:r>
      <w:r w:rsidRPr="00D7748A">
        <w:rPr>
          <w:color w:val="auto"/>
        </w:rPr>
        <w:t>um</w:t>
      </w:r>
      <w:r w:rsidRPr="00D7748A">
        <w:rPr>
          <w:color w:val="auto"/>
          <w:spacing w:val="3"/>
        </w:rPr>
        <w:t xml:space="preserve"> </w:t>
      </w:r>
      <w:r w:rsidRPr="00D7748A">
        <w:rPr>
          <w:color w:val="auto"/>
        </w:rPr>
        <w:t>mesmo</w:t>
      </w:r>
      <w:r w:rsidRPr="00D7748A">
        <w:rPr>
          <w:color w:val="auto"/>
          <w:spacing w:val="3"/>
        </w:rPr>
        <w:t xml:space="preserve"> </w:t>
      </w:r>
      <w:r w:rsidRPr="00D7748A">
        <w:rPr>
          <w:color w:val="auto"/>
          <w:spacing w:val="-2"/>
        </w:rPr>
        <w:t>g</w:t>
      </w:r>
      <w:r w:rsidRPr="00D7748A">
        <w:rPr>
          <w:color w:val="auto"/>
        </w:rPr>
        <w:t xml:space="preserve">rupo </w:t>
      </w:r>
      <w:r w:rsidRPr="00D7748A">
        <w:rPr>
          <w:color w:val="auto"/>
          <w:spacing w:val="-1"/>
        </w:rPr>
        <w:t>ec</w:t>
      </w:r>
      <w:r w:rsidRPr="00D7748A">
        <w:rPr>
          <w:color w:val="auto"/>
        </w:rPr>
        <w:t>onôm</w:t>
      </w:r>
      <w:r w:rsidRPr="00D7748A">
        <w:rPr>
          <w:color w:val="auto"/>
          <w:spacing w:val="1"/>
        </w:rPr>
        <w:t>i</w:t>
      </w:r>
      <w:r w:rsidRPr="00D7748A">
        <w:rPr>
          <w:color w:val="auto"/>
          <w:spacing w:val="-1"/>
        </w:rPr>
        <w:t>c</w:t>
      </w:r>
      <w:r w:rsidRPr="00D7748A">
        <w:rPr>
          <w:color w:val="auto"/>
        </w:rPr>
        <w:t>o</w:t>
      </w:r>
      <w:r w:rsidRPr="00D7748A">
        <w:rPr>
          <w:color w:val="auto"/>
          <w:spacing w:val="1"/>
        </w:rPr>
        <w:t xml:space="preserve"> </w:t>
      </w:r>
      <w:r w:rsidRPr="00D7748A">
        <w:rPr>
          <w:color w:val="auto"/>
        </w:rPr>
        <w:t>ou</w:t>
      </w:r>
      <w:r w:rsidRPr="00D7748A">
        <w:rPr>
          <w:color w:val="auto"/>
          <w:spacing w:val="1"/>
        </w:rPr>
        <w:t xml:space="preserve"> </w:t>
      </w:r>
      <w:r w:rsidRPr="00D7748A">
        <w:rPr>
          <w:color w:val="auto"/>
        </w:rPr>
        <w:t>fi</w:t>
      </w:r>
      <w:r w:rsidRPr="00D7748A">
        <w:rPr>
          <w:color w:val="auto"/>
          <w:spacing w:val="2"/>
        </w:rPr>
        <w:t>n</w:t>
      </w:r>
      <w:r w:rsidRPr="00D7748A">
        <w:rPr>
          <w:color w:val="auto"/>
          <w:spacing w:val="-1"/>
        </w:rPr>
        <w:t>a</w:t>
      </w:r>
      <w:r w:rsidRPr="00D7748A">
        <w:rPr>
          <w:color w:val="auto"/>
        </w:rPr>
        <w:t>n</w:t>
      </w:r>
      <w:r w:rsidRPr="00D7748A">
        <w:rPr>
          <w:color w:val="auto"/>
          <w:spacing w:val="-1"/>
        </w:rPr>
        <w:t>ce</w:t>
      </w:r>
      <w:r w:rsidRPr="00D7748A">
        <w:rPr>
          <w:color w:val="auto"/>
          <w:spacing w:val="3"/>
        </w:rPr>
        <w:t>i</w:t>
      </w:r>
      <w:r w:rsidRPr="00D7748A">
        <w:rPr>
          <w:color w:val="auto"/>
          <w:spacing w:val="1"/>
        </w:rPr>
        <w:t>r</w:t>
      </w:r>
      <w:r w:rsidRPr="00D7748A">
        <w:rPr>
          <w:color w:val="auto"/>
        </w:rPr>
        <w:t>o,</w:t>
      </w:r>
      <w:r w:rsidRPr="00D7748A">
        <w:rPr>
          <w:color w:val="auto"/>
          <w:spacing w:val="1"/>
        </w:rPr>
        <w:t xml:space="preserve"> </w:t>
      </w:r>
      <w:r w:rsidRPr="00D7748A">
        <w:rPr>
          <w:color w:val="auto"/>
        </w:rPr>
        <w:t>somente</w:t>
      </w:r>
      <w:r w:rsidRPr="00D7748A">
        <w:rPr>
          <w:color w:val="auto"/>
          <w:spacing w:val="1"/>
        </w:rPr>
        <w:t xml:space="preserve"> </w:t>
      </w:r>
      <w:r w:rsidRPr="00D7748A">
        <w:rPr>
          <w:color w:val="auto"/>
        </w:rPr>
        <w:t>pod</w:t>
      </w:r>
      <w:r w:rsidRPr="00D7748A">
        <w:rPr>
          <w:color w:val="auto"/>
          <w:spacing w:val="-1"/>
        </w:rPr>
        <w:t>e</w:t>
      </w:r>
      <w:r w:rsidRPr="00D7748A">
        <w:rPr>
          <w:color w:val="auto"/>
          <w:spacing w:val="1"/>
        </w:rPr>
        <w:t>r</w:t>
      </w:r>
      <w:r w:rsidRPr="00D7748A">
        <w:rPr>
          <w:color w:val="auto"/>
        </w:rPr>
        <w:t xml:space="preserve">á </w:t>
      </w:r>
      <w:r w:rsidRPr="00D7748A">
        <w:rPr>
          <w:color w:val="auto"/>
          <w:spacing w:val="-1"/>
        </w:rPr>
        <w:t>a</w:t>
      </w:r>
      <w:r w:rsidRPr="00D7748A">
        <w:rPr>
          <w:color w:val="auto"/>
          <w:spacing w:val="2"/>
        </w:rPr>
        <w:t>p</w:t>
      </w:r>
      <w:r w:rsidRPr="00D7748A">
        <w:rPr>
          <w:color w:val="auto"/>
        </w:rPr>
        <w:t>res</w:t>
      </w:r>
      <w:r w:rsidRPr="00D7748A">
        <w:rPr>
          <w:color w:val="auto"/>
          <w:spacing w:val="-1"/>
        </w:rPr>
        <w:t>e</w:t>
      </w:r>
      <w:r w:rsidRPr="00D7748A">
        <w:rPr>
          <w:color w:val="auto"/>
        </w:rPr>
        <w:t>ntar uma</w:t>
      </w:r>
      <w:r w:rsidRPr="00D7748A">
        <w:rPr>
          <w:color w:val="auto"/>
          <w:spacing w:val="1"/>
        </w:rPr>
        <w:t xml:space="preserve"> </w:t>
      </w:r>
      <w:r w:rsidRPr="00D7748A">
        <w:rPr>
          <w:color w:val="auto"/>
        </w:rPr>
        <w:t>ún</w:t>
      </w:r>
      <w:r w:rsidRPr="00D7748A">
        <w:rPr>
          <w:color w:val="auto"/>
          <w:spacing w:val="3"/>
        </w:rPr>
        <w:t>i</w:t>
      </w:r>
      <w:r w:rsidRPr="00D7748A">
        <w:rPr>
          <w:color w:val="auto"/>
          <w:spacing w:val="-1"/>
        </w:rPr>
        <w:t>c</w:t>
      </w:r>
      <w:r w:rsidRPr="00D7748A">
        <w:rPr>
          <w:color w:val="auto"/>
        </w:rPr>
        <w:t>a p</w:t>
      </w:r>
      <w:r w:rsidRPr="00D7748A">
        <w:rPr>
          <w:color w:val="auto"/>
          <w:spacing w:val="-1"/>
        </w:rPr>
        <w:t>r</w:t>
      </w:r>
      <w:r w:rsidRPr="00D7748A">
        <w:rPr>
          <w:color w:val="auto"/>
        </w:rPr>
        <w:t>op</w:t>
      </w:r>
      <w:r w:rsidRPr="00D7748A">
        <w:rPr>
          <w:color w:val="auto"/>
          <w:spacing w:val="2"/>
        </w:rPr>
        <w:t>o</w:t>
      </w:r>
      <w:r w:rsidRPr="00D7748A">
        <w:rPr>
          <w:color w:val="auto"/>
        </w:rPr>
        <w:t>sta</w:t>
      </w:r>
      <w:r w:rsidRPr="00D7748A">
        <w:rPr>
          <w:color w:val="auto"/>
          <w:spacing w:val="1"/>
        </w:rPr>
        <w:t xml:space="preserve"> </w:t>
      </w:r>
      <w:r w:rsidRPr="00D7748A">
        <w:rPr>
          <w:color w:val="auto"/>
        </w:rPr>
        <w:t>de p</w:t>
      </w:r>
      <w:r w:rsidRPr="00D7748A">
        <w:rPr>
          <w:color w:val="auto"/>
          <w:spacing w:val="1"/>
        </w:rPr>
        <w:t>r</w:t>
      </w:r>
      <w:r w:rsidRPr="00D7748A">
        <w:rPr>
          <w:color w:val="auto"/>
          <w:spacing w:val="-1"/>
        </w:rPr>
        <w:t>eç</w:t>
      </w:r>
      <w:r w:rsidRPr="00D7748A">
        <w:rPr>
          <w:color w:val="auto"/>
        </w:rPr>
        <w:t>os.</w:t>
      </w:r>
      <w:r w:rsidRPr="00D7748A">
        <w:rPr>
          <w:color w:val="auto"/>
          <w:spacing w:val="2"/>
        </w:rPr>
        <w:t xml:space="preserve"> </w:t>
      </w:r>
      <w:r w:rsidRPr="00D7748A">
        <w:rPr>
          <w:color w:val="auto"/>
        </w:rPr>
        <w:t>C</w:t>
      </w:r>
      <w:r w:rsidRPr="00D7748A">
        <w:rPr>
          <w:color w:val="auto"/>
          <w:spacing w:val="-1"/>
        </w:rPr>
        <w:t>a</w:t>
      </w:r>
      <w:r w:rsidRPr="00D7748A">
        <w:rPr>
          <w:color w:val="auto"/>
        </w:rPr>
        <w:t>so</w:t>
      </w:r>
      <w:r w:rsidRPr="00D7748A">
        <w:rPr>
          <w:color w:val="auto"/>
          <w:spacing w:val="2"/>
        </w:rPr>
        <w:t xml:space="preserve"> p</w:t>
      </w:r>
      <w:r w:rsidRPr="00D7748A">
        <w:rPr>
          <w:color w:val="auto"/>
          <w:spacing w:val="-1"/>
        </w:rPr>
        <w:t>a</w:t>
      </w:r>
      <w:r w:rsidRPr="00D7748A">
        <w:rPr>
          <w:color w:val="auto"/>
        </w:rPr>
        <w:t>rticipe</w:t>
      </w:r>
      <w:r w:rsidRPr="00D7748A">
        <w:rPr>
          <w:color w:val="auto"/>
          <w:spacing w:val="2"/>
        </w:rPr>
        <w:t xml:space="preserve"> </w:t>
      </w:r>
      <w:r w:rsidRPr="00D7748A">
        <w:rPr>
          <w:color w:val="auto"/>
          <w:spacing w:val="-1"/>
        </w:rPr>
        <w:t>e</w:t>
      </w:r>
      <w:r w:rsidRPr="00D7748A">
        <w:rPr>
          <w:color w:val="auto"/>
        </w:rPr>
        <w:t>m</w:t>
      </w:r>
      <w:r w:rsidRPr="00D7748A">
        <w:rPr>
          <w:color w:val="auto"/>
          <w:spacing w:val="2"/>
        </w:rPr>
        <w:t xml:space="preserve"> </w:t>
      </w:r>
      <w:r w:rsidRPr="00D7748A">
        <w:rPr>
          <w:color w:val="auto"/>
        </w:rPr>
        <w:t>mais</w:t>
      </w:r>
      <w:r w:rsidRPr="00D7748A">
        <w:rPr>
          <w:color w:val="auto"/>
          <w:spacing w:val="1"/>
        </w:rPr>
        <w:t xml:space="preserve"> </w:t>
      </w:r>
      <w:r w:rsidRPr="00D7748A">
        <w:rPr>
          <w:color w:val="auto"/>
        </w:rPr>
        <w:t>de uma</w:t>
      </w:r>
      <w:r w:rsidRPr="00D7748A">
        <w:rPr>
          <w:color w:val="auto"/>
          <w:spacing w:val="1"/>
        </w:rPr>
        <w:t xml:space="preserve"> </w:t>
      </w:r>
      <w:r w:rsidRPr="00D7748A">
        <w:rPr>
          <w:color w:val="auto"/>
        </w:rPr>
        <w:t>p</w:t>
      </w:r>
      <w:r w:rsidRPr="00D7748A">
        <w:rPr>
          <w:color w:val="auto"/>
          <w:spacing w:val="-1"/>
        </w:rPr>
        <w:t>r</w:t>
      </w:r>
      <w:r w:rsidRPr="00D7748A">
        <w:rPr>
          <w:color w:val="auto"/>
        </w:rPr>
        <w:t xml:space="preserve">oposta </w:t>
      </w:r>
      <w:r w:rsidRPr="00D7748A">
        <w:rPr>
          <w:color w:val="auto"/>
          <w:spacing w:val="2"/>
        </w:rPr>
        <w:t>d</w:t>
      </w:r>
      <w:r w:rsidRPr="00D7748A">
        <w:rPr>
          <w:color w:val="auto"/>
        </w:rPr>
        <w:t xml:space="preserve">e </w:t>
      </w:r>
      <w:r w:rsidRPr="00D7748A">
        <w:rPr>
          <w:color w:val="auto"/>
          <w:spacing w:val="2"/>
        </w:rPr>
        <w:t>p</w:t>
      </w:r>
      <w:r w:rsidRPr="00D7748A">
        <w:rPr>
          <w:color w:val="auto"/>
        </w:rPr>
        <w:t>r</w:t>
      </w:r>
      <w:r w:rsidRPr="00D7748A">
        <w:rPr>
          <w:color w:val="auto"/>
          <w:spacing w:val="-2"/>
        </w:rPr>
        <w:t>e</w:t>
      </w:r>
      <w:r w:rsidRPr="00D7748A">
        <w:rPr>
          <w:color w:val="auto"/>
          <w:spacing w:val="-1"/>
        </w:rPr>
        <w:t>ç</w:t>
      </w:r>
      <w:r w:rsidRPr="00D7748A">
        <w:rPr>
          <w:color w:val="auto"/>
        </w:rPr>
        <w:t>os,</w:t>
      </w:r>
      <w:r w:rsidRPr="00D7748A">
        <w:rPr>
          <w:color w:val="auto"/>
          <w:spacing w:val="1"/>
        </w:rPr>
        <w:t xml:space="preserve"> </w:t>
      </w:r>
      <w:r w:rsidRPr="00D7748A">
        <w:rPr>
          <w:color w:val="auto"/>
          <w:spacing w:val="-1"/>
        </w:rPr>
        <w:t>e</w:t>
      </w:r>
      <w:r w:rsidRPr="00D7748A">
        <w:rPr>
          <w:color w:val="auto"/>
        </w:rPr>
        <w:t>s</w:t>
      </w:r>
      <w:r w:rsidRPr="00D7748A">
        <w:rPr>
          <w:color w:val="auto"/>
          <w:spacing w:val="3"/>
        </w:rPr>
        <w:t>t</w:t>
      </w:r>
      <w:r w:rsidRPr="00D7748A">
        <w:rPr>
          <w:color w:val="auto"/>
          <w:spacing w:val="-1"/>
        </w:rPr>
        <w:t>a</w:t>
      </w:r>
      <w:r w:rsidRPr="00D7748A">
        <w:rPr>
          <w:color w:val="auto"/>
        </w:rPr>
        <w:t>s</w:t>
      </w:r>
      <w:r w:rsidRPr="00D7748A">
        <w:rPr>
          <w:color w:val="auto"/>
          <w:spacing w:val="1"/>
        </w:rPr>
        <w:t xml:space="preserve"> </w:t>
      </w:r>
      <w:r w:rsidRPr="00D7748A">
        <w:rPr>
          <w:color w:val="auto"/>
        </w:rPr>
        <w:t>p</w:t>
      </w:r>
      <w:r w:rsidRPr="00D7748A">
        <w:rPr>
          <w:color w:val="auto"/>
          <w:spacing w:val="-1"/>
        </w:rPr>
        <w:t>r</w:t>
      </w:r>
      <w:r w:rsidRPr="00D7748A">
        <w:rPr>
          <w:color w:val="auto"/>
        </w:rPr>
        <w:t>opost</w:t>
      </w:r>
      <w:r w:rsidRPr="00D7748A">
        <w:rPr>
          <w:color w:val="auto"/>
          <w:spacing w:val="-1"/>
        </w:rPr>
        <w:t>a</w:t>
      </w:r>
      <w:r w:rsidRPr="00D7748A">
        <w:rPr>
          <w:color w:val="auto"/>
        </w:rPr>
        <w:t>s</w:t>
      </w:r>
      <w:r w:rsidRPr="00D7748A">
        <w:rPr>
          <w:color w:val="auto"/>
          <w:spacing w:val="1"/>
        </w:rPr>
        <w:t xml:space="preserve"> </w:t>
      </w:r>
      <w:r w:rsidRPr="00D7748A">
        <w:rPr>
          <w:color w:val="auto"/>
        </w:rPr>
        <w:t>de</w:t>
      </w:r>
      <w:r w:rsidRPr="00D7748A">
        <w:rPr>
          <w:color w:val="auto"/>
          <w:spacing w:val="2"/>
        </w:rPr>
        <w:t xml:space="preserve"> </w:t>
      </w:r>
      <w:r w:rsidRPr="00D7748A">
        <w:rPr>
          <w:color w:val="auto"/>
        </w:rPr>
        <w:t>p</w:t>
      </w:r>
      <w:r w:rsidRPr="00D7748A">
        <w:rPr>
          <w:color w:val="auto"/>
          <w:spacing w:val="-1"/>
        </w:rPr>
        <w:t>reç</w:t>
      </w:r>
      <w:r w:rsidRPr="00D7748A">
        <w:rPr>
          <w:color w:val="auto"/>
        </w:rPr>
        <w:t>os</w:t>
      </w:r>
      <w:r w:rsidRPr="00D7748A">
        <w:rPr>
          <w:color w:val="auto"/>
          <w:spacing w:val="1"/>
        </w:rPr>
        <w:t xml:space="preserve"> </w:t>
      </w:r>
      <w:r w:rsidRPr="00D7748A">
        <w:rPr>
          <w:color w:val="auto"/>
        </w:rPr>
        <w:t>n</w:t>
      </w:r>
      <w:r w:rsidRPr="00D7748A">
        <w:rPr>
          <w:color w:val="auto"/>
          <w:spacing w:val="-1"/>
        </w:rPr>
        <w:t>ã</w:t>
      </w:r>
      <w:r w:rsidRPr="00D7748A">
        <w:rPr>
          <w:color w:val="auto"/>
        </w:rPr>
        <w:t>o</w:t>
      </w:r>
      <w:r w:rsidRPr="00D7748A">
        <w:rPr>
          <w:color w:val="auto"/>
          <w:spacing w:val="1"/>
        </w:rPr>
        <w:t xml:space="preserve"> </w:t>
      </w:r>
      <w:r w:rsidRPr="00D7748A">
        <w:rPr>
          <w:color w:val="auto"/>
          <w:spacing w:val="2"/>
        </w:rPr>
        <w:t>s</w:t>
      </w:r>
      <w:r w:rsidRPr="00D7748A">
        <w:rPr>
          <w:color w:val="auto"/>
          <w:spacing w:val="-1"/>
        </w:rPr>
        <w:t>e</w:t>
      </w:r>
      <w:r w:rsidRPr="00D7748A">
        <w:rPr>
          <w:color w:val="auto"/>
        </w:rPr>
        <w:t>rão</w:t>
      </w:r>
      <w:r w:rsidRPr="00D7748A">
        <w:rPr>
          <w:color w:val="auto"/>
          <w:spacing w:val="1"/>
        </w:rPr>
        <w:t xml:space="preserve"> </w:t>
      </w:r>
      <w:r w:rsidRPr="00D7748A">
        <w:rPr>
          <w:color w:val="auto"/>
        </w:rPr>
        <w:t>lev</w:t>
      </w:r>
      <w:r w:rsidRPr="00D7748A">
        <w:rPr>
          <w:color w:val="auto"/>
          <w:spacing w:val="-1"/>
        </w:rPr>
        <w:t>a</w:t>
      </w:r>
      <w:r w:rsidRPr="00D7748A">
        <w:rPr>
          <w:color w:val="auto"/>
        </w:rPr>
        <w:t>d</w:t>
      </w:r>
      <w:r w:rsidRPr="00D7748A">
        <w:rPr>
          <w:color w:val="auto"/>
          <w:spacing w:val="1"/>
        </w:rPr>
        <w:t>a</w:t>
      </w:r>
      <w:r w:rsidRPr="00D7748A">
        <w:rPr>
          <w:color w:val="auto"/>
        </w:rPr>
        <w:t xml:space="preserve">s </w:t>
      </w:r>
      <w:r w:rsidRPr="00D7748A">
        <w:rPr>
          <w:color w:val="auto"/>
          <w:spacing w:val="-1"/>
        </w:rPr>
        <w:t>e</w:t>
      </w:r>
      <w:r w:rsidRPr="00D7748A">
        <w:rPr>
          <w:color w:val="auto"/>
        </w:rPr>
        <w:t>m consid</w:t>
      </w:r>
      <w:r w:rsidRPr="00D7748A">
        <w:rPr>
          <w:color w:val="auto"/>
          <w:spacing w:val="-1"/>
        </w:rPr>
        <w:t>e</w:t>
      </w:r>
      <w:r w:rsidRPr="00D7748A">
        <w:rPr>
          <w:color w:val="auto"/>
        </w:rPr>
        <w:t>ra</w:t>
      </w:r>
      <w:r w:rsidRPr="00D7748A">
        <w:rPr>
          <w:color w:val="auto"/>
          <w:spacing w:val="-1"/>
        </w:rPr>
        <w:t>çã</w:t>
      </w:r>
      <w:r w:rsidRPr="00D7748A">
        <w:rPr>
          <w:color w:val="auto"/>
        </w:rPr>
        <w:t>o</w:t>
      </w:r>
      <w:r w:rsidRPr="00D7748A">
        <w:rPr>
          <w:color w:val="auto"/>
          <w:spacing w:val="2"/>
        </w:rPr>
        <w:t xml:space="preserve"> </w:t>
      </w:r>
      <w:r w:rsidRPr="00D7748A">
        <w:rPr>
          <w:color w:val="auto"/>
        </w:rPr>
        <w:t>e</w:t>
      </w:r>
      <w:r w:rsidRPr="00D7748A">
        <w:rPr>
          <w:color w:val="auto"/>
          <w:spacing w:val="-1"/>
        </w:rPr>
        <w:t xml:space="preserve"> </w:t>
      </w:r>
      <w:r w:rsidRPr="00D7748A">
        <w:rPr>
          <w:color w:val="auto"/>
        </w:rPr>
        <w:t>se</w:t>
      </w:r>
      <w:r w:rsidRPr="00D7748A">
        <w:rPr>
          <w:color w:val="auto"/>
          <w:spacing w:val="1"/>
        </w:rPr>
        <w:t>r</w:t>
      </w:r>
      <w:r w:rsidRPr="00D7748A">
        <w:rPr>
          <w:color w:val="auto"/>
          <w:spacing w:val="-1"/>
        </w:rPr>
        <w:t>ã</w:t>
      </w:r>
      <w:r w:rsidRPr="00D7748A">
        <w:rPr>
          <w:color w:val="auto"/>
        </w:rPr>
        <w:t>o</w:t>
      </w:r>
      <w:r w:rsidRPr="00D7748A">
        <w:rPr>
          <w:color w:val="auto"/>
          <w:spacing w:val="2"/>
        </w:rPr>
        <w:t xml:space="preserve"> </w:t>
      </w:r>
      <w:r w:rsidRPr="00D7748A">
        <w:rPr>
          <w:color w:val="auto"/>
        </w:rPr>
        <w:t>r</w:t>
      </w:r>
      <w:r w:rsidRPr="00D7748A">
        <w:rPr>
          <w:color w:val="auto"/>
          <w:spacing w:val="-2"/>
        </w:rPr>
        <w:t>e</w:t>
      </w:r>
      <w:r w:rsidRPr="00D7748A">
        <w:rPr>
          <w:color w:val="auto"/>
        </w:rPr>
        <w:t>jeitad</w:t>
      </w:r>
      <w:r w:rsidRPr="00D7748A">
        <w:rPr>
          <w:color w:val="auto"/>
          <w:spacing w:val="-1"/>
        </w:rPr>
        <w:t>a</w:t>
      </w:r>
      <w:r w:rsidRPr="00D7748A">
        <w:rPr>
          <w:color w:val="auto"/>
        </w:rPr>
        <w:t xml:space="preserve">s </w:t>
      </w:r>
      <w:r w:rsidRPr="00D7748A">
        <w:rPr>
          <w:color w:val="auto"/>
          <w:spacing w:val="2"/>
        </w:rPr>
        <w:t>p</w:t>
      </w:r>
      <w:r w:rsidRPr="00D7748A">
        <w:rPr>
          <w:color w:val="auto"/>
          <w:spacing w:val="-1"/>
        </w:rPr>
        <w:t>e</w:t>
      </w:r>
      <w:r w:rsidRPr="00D7748A">
        <w:rPr>
          <w:color w:val="auto"/>
        </w:rPr>
        <w:t xml:space="preserve">lo </w:t>
      </w:r>
      <w:r w:rsidR="004B09D1" w:rsidRPr="00D7748A">
        <w:rPr>
          <w:color w:val="auto"/>
          <w:spacing w:val="1"/>
        </w:rPr>
        <w:t>Agente de Contratação</w:t>
      </w:r>
      <w:r w:rsidRPr="00D7748A">
        <w:rPr>
          <w:color w:val="auto"/>
          <w:spacing w:val="1"/>
        </w:rPr>
        <w:t>.</w:t>
      </w:r>
    </w:p>
    <w:p w14:paraId="0FC234EA" w14:textId="028ED62E" w:rsidR="002B657A" w:rsidRPr="00D7748A" w:rsidRDefault="002B657A" w:rsidP="00D7748A">
      <w:pPr>
        <w:pStyle w:val="Nivel2"/>
        <w:numPr>
          <w:ilvl w:val="0"/>
          <w:numId w:val="0"/>
        </w:numPr>
        <w:tabs>
          <w:tab w:val="left" w:pos="567"/>
        </w:tabs>
        <w:spacing w:before="0" w:after="0" w:line="240" w:lineRule="auto"/>
        <w:rPr>
          <w:color w:val="auto"/>
        </w:rPr>
      </w:pPr>
      <w:r w:rsidRPr="00D7748A">
        <w:rPr>
          <w:color w:val="auto"/>
          <w:spacing w:val="1"/>
        </w:rPr>
        <w:t xml:space="preserve">3.4.1 </w:t>
      </w:r>
      <w:r w:rsidRPr="00D7748A">
        <w:rPr>
          <w:color w:val="auto"/>
          <w:spacing w:val="1"/>
        </w:rPr>
        <w:tab/>
        <w:t>P</w:t>
      </w:r>
      <w:r w:rsidRPr="00D7748A">
        <w:rPr>
          <w:color w:val="auto"/>
          <w:spacing w:val="-1"/>
        </w:rPr>
        <w:t>a</w:t>
      </w:r>
      <w:r w:rsidRPr="00D7748A">
        <w:rPr>
          <w:color w:val="auto"/>
        </w:rPr>
        <w:t xml:space="preserve">ra </w:t>
      </w:r>
      <w:r w:rsidRPr="00D7748A">
        <w:rPr>
          <w:color w:val="auto"/>
          <w:spacing w:val="3"/>
        </w:rPr>
        <w:t>t</w:t>
      </w:r>
      <w:r w:rsidRPr="00D7748A">
        <w:rPr>
          <w:color w:val="auto"/>
          <w:spacing w:val="-1"/>
        </w:rPr>
        <w:t>a</w:t>
      </w:r>
      <w:r w:rsidRPr="00D7748A">
        <w:rPr>
          <w:color w:val="auto"/>
        </w:rPr>
        <w:t>is</w:t>
      </w:r>
      <w:r w:rsidRPr="00D7748A">
        <w:rPr>
          <w:color w:val="auto"/>
          <w:spacing w:val="2"/>
        </w:rPr>
        <w:t xml:space="preserve"> </w:t>
      </w:r>
      <w:r w:rsidRPr="00D7748A">
        <w:rPr>
          <w:color w:val="auto"/>
          <w:spacing w:val="-1"/>
        </w:rPr>
        <w:t>e</w:t>
      </w:r>
      <w:r w:rsidRPr="00D7748A">
        <w:rPr>
          <w:color w:val="auto"/>
          <w:spacing w:val="1"/>
        </w:rPr>
        <w:t>f</w:t>
      </w:r>
      <w:r w:rsidRPr="00D7748A">
        <w:rPr>
          <w:color w:val="auto"/>
          <w:spacing w:val="-1"/>
        </w:rPr>
        <w:t>e</w:t>
      </w:r>
      <w:r w:rsidRPr="00D7748A">
        <w:rPr>
          <w:color w:val="auto"/>
        </w:rPr>
        <w:t>i</w:t>
      </w:r>
      <w:r w:rsidRPr="00D7748A">
        <w:rPr>
          <w:color w:val="auto"/>
          <w:spacing w:val="1"/>
        </w:rPr>
        <w:t>t</w:t>
      </w:r>
      <w:r w:rsidRPr="00D7748A">
        <w:rPr>
          <w:color w:val="auto"/>
        </w:rPr>
        <w:t>os</w:t>
      </w:r>
      <w:r w:rsidRPr="00D7748A">
        <w:rPr>
          <w:color w:val="auto"/>
          <w:spacing w:val="2"/>
        </w:rPr>
        <w:t xml:space="preserve"> </w:t>
      </w:r>
      <w:r w:rsidRPr="00D7748A">
        <w:rPr>
          <w:color w:val="auto"/>
          <w:spacing w:val="-1"/>
        </w:rPr>
        <w:t>e</w:t>
      </w:r>
      <w:r w:rsidRPr="00D7748A">
        <w:rPr>
          <w:color w:val="auto"/>
          <w:spacing w:val="2"/>
        </w:rPr>
        <w:t>n</w:t>
      </w:r>
      <w:r w:rsidRPr="00D7748A">
        <w:rPr>
          <w:color w:val="auto"/>
        </w:rPr>
        <w:t>tend</w:t>
      </w:r>
      <w:r w:rsidRPr="00D7748A">
        <w:rPr>
          <w:color w:val="auto"/>
          <w:spacing w:val="2"/>
        </w:rPr>
        <w:t>e</w:t>
      </w:r>
      <w:r w:rsidRPr="00D7748A">
        <w:rPr>
          <w:color w:val="auto"/>
          <w:spacing w:val="-1"/>
        </w:rPr>
        <w:t>-</w:t>
      </w:r>
      <w:r w:rsidRPr="00D7748A">
        <w:rPr>
          <w:color w:val="auto"/>
        </w:rPr>
        <w:t>se</w:t>
      </w:r>
      <w:r w:rsidRPr="00D7748A">
        <w:rPr>
          <w:color w:val="auto"/>
          <w:spacing w:val="3"/>
        </w:rPr>
        <w:t xml:space="preserve"> </w:t>
      </w:r>
      <w:r w:rsidRPr="00D7748A">
        <w:rPr>
          <w:color w:val="auto"/>
        </w:rPr>
        <w:t>que</w:t>
      </w:r>
      <w:r w:rsidRPr="00D7748A">
        <w:rPr>
          <w:color w:val="auto"/>
          <w:spacing w:val="3"/>
        </w:rPr>
        <w:t xml:space="preserve"> </w:t>
      </w:r>
      <w:r w:rsidRPr="00D7748A">
        <w:rPr>
          <w:color w:val="auto"/>
        </w:rPr>
        <w:t>f</w:t>
      </w:r>
      <w:r w:rsidRPr="00D7748A">
        <w:rPr>
          <w:color w:val="auto"/>
          <w:spacing w:val="-2"/>
        </w:rPr>
        <w:t>a</w:t>
      </w:r>
      <w:r w:rsidRPr="00D7748A">
        <w:rPr>
          <w:color w:val="auto"/>
          <w:spacing w:val="1"/>
        </w:rPr>
        <w:t>z</w:t>
      </w:r>
      <w:r w:rsidRPr="00D7748A">
        <w:rPr>
          <w:color w:val="auto"/>
          <w:spacing w:val="-1"/>
        </w:rPr>
        <w:t>e</w:t>
      </w:r>
      <w:r w:rsidRPr="00D7748A">
        <w:rPr>
          <w:color w:val="auto"/>
        </w:rPr>
        <w:t>m</w:t>
      </w:r>
      <w:r w:rsidRPr="00D7748A">
        <w:rPr>
          <w:color w:val="auto"/>
          <w:spacing w:val="2"/>
        </w:rPr>
        <w:t xml:space="preserve"> </w:t>
      </w:r>
      <w:r w:rsidRPr="00D7748A">
        <w:rPr>
          <w:color w:val="auto"/>
        </w:rPr>
        <w:t>p</w:t>
      </w:r>
      <w:r w:rsidRPr="00D7748A">
        <w:rPr>
          <w:color w:val="auto"/>
          <w:spacing w:val="1"/>
        </w:rPr>
        <w:t>a</w:t>
      </w:r>
      <w:r w:rsidRPr="00D7748A">
        <w:rPr>
          <w:color w:val="auto"/>
        </w:rPr>
        <w:t>rte</w:t>
      </w:r>
      <w:r w:rsidRPr="00D7748A">
        <w:rPr>
          <w:color w:val="auto"/>
          <w:spacing w:val="2"/>
        </w:rPr>
        <w:t xml:space="preserve"> </w:t>
      </w:r>
      <w:r w:rsidRPr="00D7748A">
        <w:rPr>
          <w:color w:val="auto"/>
        </w:rPr>
        <w:t>de um</w:t>
      </w:r>
      <w:r w:rsidRPr="00D7748A">
        <w:rPr>
          <w:color w:val="auto"/>
          <w:spacing w:val="2"/>
        </w:rPr>
        <w:t xml:space="preserve"> </w:t>
      </w:r>
      <w:r w:rsidRPr="00D7748A">
        <w:rPr>
          <w:color w:val="auto"/>
        </w:rPr>
        <w:t>mesmo</w:t>
      </w:r>
      <w:r w:rsidRPr="00D7748A">
        <w:rPr>
          <w:color w:val="auto"/>
          <w:spacing w:val="6"/>
        </w:rPr>
        <w:t xml:space="preserve"> </w:t>
      </w:r>
      <w:r w:rsidRPr="00D7748A">
        <w:rPr>
          <w:color w:val="auto"/>
          <w:spacing w:val="-2"/>
        </w:rPr>
        <w:t>g</w:t>
      </w:r>
      <w:r w:rsidRPr="00D7748A">
        <w:rPr>
          <w:color w:val="auto"/>
        </w:rPr>
        <w:t>rupo</w:t>
      </w:r>
      <w:r w:rsidRPr="00D7748A">
        <w:rPr>
          <w:color w:val="auto"/>
          <w:spacing w:val="3"/>
        </w:rPr>
        <w:t xml:space="preserve"> </w:t>
      </w:r>
      <w:r w:rsidRPr="00D7748A">
        <w:rPr>
          <w:color w:val="auto"/>
          <w:spacing w:val="-1"/>
        </w:rPr>
        <w:t>e</w:t>
      </w:r>
      <w:r w:rsidRPr="00D7748A">
        <w:rPr>
          <w:color w:val="auto"/>
          <w:spacing w:val="1"/>
        </w:rPr>
        <w:t>c</w:t>
      </w:r>
      <w:r w:rsidRPr="00D7748A">
        <w:rPr>
          <w:color w:val="auto"/>
        </w:rPr>
        <w:t>onôm</w:t>
      </w:r>
      <w:r w:rsidRPr="00D7748A">
        <w:rPr>
          <w:color w:val="auto"/>
          <w:spacing w:val="1"/>
        </w:rPr>
        <w:t>i</w:t>
      </w:r>
      <w:r w:rsidRPr="00D7748A">
        <w:rPr>
          <w:color w:val="auto"/>
          <w:spacing w:val="-1"/>
        </w:rPr>
        <w:t>c</w:t>
      </w:r>
      <w:r w:rsidRPr="00D7748A">
        <w:rPr>
          <w:color w:val="auto"/>
        </w:rPr>
        <w:t>o</w:t>
      </w:r>
      <w:r w:rsidRPr="00D7748A">
        <w:rPr>
          <w:color w:val="auto"/>
          <w:spacing w:val="1"/>
        </w:rPr>
        <w:t xml:space="preserve"> </w:t>
      </w:r>
      <w:r w:rsidRPr="00D7748A">
        <w:rPr>
          <w:color w:val="auto"/>
        </w:rPr>
        <w:t>ou</w:t>
      </w:r>
      <w:r w:rsidRPr="00D7748A">
        <w:rPr>
          <w:color w:val="auto"/>
          <w:spacing w:val="1"/>
        </w:rPr>
        <w:t xml:space="preserve"> </w:t>
      </w:r>
      <w:r w:rsidRPr="00D7748A">
        <w:rPr>
          <w:color w:val="auto"/>
        </w:rPr>
        <w:t>fin</w:t>
      </w:r>
      <w:r w:rsidRPr="00D7748A">
        <w:rPr>
          <w:color w:val="auto"/>
          <w:spacing w:val="-1"/>
        </w:rPr>
        <w:t>a</w:t>
      </w:r>
      <w:r w:rsidRPr="00D7748A">
        <w:rPr>
          <w:color w:val="auto"/>
          <w:spacing w:val="2"/>
        </w:rPr>
        <w:t>n</w:t>
      </w:r>
      <w:r w:rsidRPr="00D7748A">
        <w:rPr>
          <w:color w:val="auto"/>
          <w:spacing w:val="-1"/>
        </w:rPr>
        <w:t>ce</w:t>
      </w:r>
      <w:r w:rsidRPr="00D7748A">
        <w:rPr>
          <w:color w:val="auto"/>
        </w:rPr>
        <w:t>iro,</w:t>
      </w:r>
      <w:r w:rsidRPr="00D7748A">
        <w:rPr>
          <w:color w:val="auto"/>
          <w:spacing w:val="4"/>
        </w:rPr>
        <w:t xml:space="preserve"> </w:t>
      </w:r>
      <w:r w:rsidRPr="00D7748A">
        <w:rPr>
          <w:color w:val="auto"/>
          <w:spacing w:val="1"/>
        </w:rPr>
        <w:t>a</w:t>
      </w:r>
      <w:r w:rsidRPr="00D7748A">
        <w:rPr>
          <w:color w:val="auto"/>
        </w:rPr>
        <w:t xml:space="preserve">s </w:t>
      </w:r>
      <w:r w:rsidRPr="00D7748A">
        <w:rPr>
          <w:color w:val="auto"/>
          <w:spacing w:val="-1"/>
        </w:rPr>
        <w:t>e</w:t>
      </w:r>
      <w:r w:rsidRPr="00D7748A">
        <w:rPr>
          <w:color w:val="auto"/>
        </w:rPr>
        <w:t>mpr</w:t>
      </w:r>
      <w:r w:rsidRPr="00D7748A">
        <w:rPr>
          <w:color w:val="auto"/>
          <w:spacing w:val="-1"/>
        </w:rPr>
        <w:t>e</w:t>
      </w:r>
      <w:r w:rsidRPr="00D7748A">
        <w:rPr>
          <w:color w:val="auto"/>
        </w:rPr>
        <w:t>s</w:t>
      </w:r>
      <w:r w:rsidRPr="00D7748A">
        <w:rPr>
          <w:color w:val="auto"/>
          <w:spacing w:val="-1"/>
        </w:rPr>
        <w:t>a</w:t>
      </w:r>
      <w:r w:rsidRPr="00D7748A">
        <w:rPr>
          <w:color w:val="auto"/>
        </w:rPr>
        <w:t>s</w:t>
      </w:r>
      <w:r w:rsidRPr="00D7748A">
        <w:rPr>
          <w:color w:val="auto"/>
          <w:spacing w:val="43"/>
        </w:rPr>
        <w:t xml:space="preserve"> </w:t>
      </w:r>
      <w:r w:rsidRPr="00D7748A">
        <w:rPr>
          <w:color w:val="auto"/>
        </w:rPr>
        <w:t>q</w:t>
      </w:r>
      <w:r w:rsidRPr="00D7748A">
        <w:rPr>
          <w:color w:val="auto"/>
          <w:spacing w:val="2"/>
        </w:rPr>
        <w:t>u</w:t>
      </w:r>
      <w:r w:rsidRPr="00D7748A">
        <w:rPr>
          <w:color w:val="auto"/>
        </w:rPr>
        <w:t>e</w:t>
      </w:r>
      <w:r w:rsidRPr="00D7748A">
        <w:rPr>
          <w:color w:val="auto"/>
          <w:spacing w:val="42"/>
        </w:rPr>
        <w:t xml:space="preserve"> </w:t>
      </w:r>
      <w:r w:rsidRPr="00D7748A">
        <w:rPr>
          <w:color w:val="auto"/>
        </w:rPr>
        <w:t>tenh</w:t>
      </w:r>
      <w:r w:rsidRPr="00D7748A">
        <w:rPr>
          <w:color w:val="auto"/>
          <w:spacing w:val="-1"/>
        </w:rPr>
        <w:t>a</w:t>
      </w:r>
      <w:r w:rsidRPr="00D7748A">
        <w:rPr>
          <w:color w:val="auto"/>
        </w:rPr>
        <w:t>m</w:t>
      </w:r>
      <w:r w:rsidRPr="00D7748A">
        <w:rPr>
          <w:color w:val="auto"/>
          <w:spacing w:val="43"/>
        </w:rPr>
        <w:t xml:space="preserve"> </w:t>
      </w:r>
      <w:r w:rsidRPr="00D7748A">
        <w:rPr>
          <w:color w:val="auto"/>
        </w:rPr>
        <w:t>d</w:t>
      </w:r>
      <w:r w:rsidRPr="00D7748A">
        <w:rPr>
          <w:color w:val="auto"/>
          <w:spacing w:val="3"/>
        </w:rPr>
        <w:t>i</w:t>
      </w:r>
      <w:r w:rsidRPr="00D7748A">
        <w:rPr>
          <w:color w:val="auto"/>
        </w:rPr>
        <w:t>r</w:t>
      </w:r>
      <w:r w:rsidRPr="00D7748A">
        <w:rPr>
          <w:color w:val="auto"/>
          <w:spacing w:val="-2"/>
        </w:rPr>
        <w:t>e</w:t>
      </w:r>
      <w:r w:rsidRPr="00D7748A">
        <w:rPr>
          <w:color w:val="auto"/>
        </w:rPr>
        <w:t>tor</w:t>
      </w:r>
      <w:r w:rsidRPr="00D7748A">
        <w:rPr>
          <w:color w:val="auto"/>
          <w:spacing w:val="-1"/>
        </w:rPr>
        <w:t>e</w:t>
      </w:r>
      <w:r w:rsidRPr="00D7748A">
        <w:rPr>
          <w:color w:val="auto"/>
        </w:rPr>
        <w:t>s,</w:t>
      </w:r>
      <w:r w:rsidRPr="00D7748A">
        <w:rPr>
          <w:color w:val="auto"/>
          <w:spacing w:val="46"/>
        </w:rPr>
        <w:t xml:space="preserve"> </w:t>
      </w:r>
      <w:r w:rsidRPr="00D7748A">
        <w:rPr>
          <w:color w:val="auto"/>
          <w:spacing w:val="-1"/>
        </w:rPr>
        <w:t>ac</w:t>
      </w:r>
      <w:r w:rsidRPr="00D7748A">
        <w:rPr>
          <w:color w:val="auto"/>
        </w:rPr>
        <w:t>ion</w:t>
      </w:r>
      <w:r w:rsidRPr="00D7748A">
        <w:rPr>
          <w:color w:val="auto"/>
          <w:spacing w:val="1"/>
        </w:rPr>
        <w:t>i</w:t>
      </w:r>
      <w:r w:rsidRPr="00D7748A">
        <w:rPr>
          <w:color w:val="auto"/>
        </w:rPr>
        <w:t>stas</w:t>
      </w:r>
      <w:r w:rsidRPr="00D7748A">
        <w:rPr>
          <w:color w:val="auto"/>
          <w:spacing w:val="43"/>
        </w:rPr>
        <w:t xml:space="preserve"> </w:t>
      </w:r>
      <w:r w:rsidRPr="00D7748A">
        <w:rPr>
          <w:color w:val="auto"/>
          <w:spacing w:val="1"/>
        </w:rPr>
        <w:t>(</w:t>
      </w:r>
      <w:r w:rsidRPr="00D7748A">
        <w:rPr>
          <w:color w:val="auto"/>
          <w:spacing w:val="-1"/>
        </w:rPr>
        <w:t>c</w:t>
      </w:r>
      <w:r w:rsidRPr="00D7748A">
        <w:rPr>
          <w:color w:val="auto"/>
        </w:rPr>
        <w:t>om</w:t>
      </w:r>
      <w:r w:rsidRPr="00D7748A">
        <w:rPr>
          <w:color w:val="auto"/>
          <w:spacing w:val="43"/>
        </w:rPr>
        <w:t xml:space="preserve"> </w:t>
      </w:r>
      <w:r w:rsidRPr="00D7748A">
        <w:rPr>
          <w:color w:val="auto"/>
        </w:rPr>
        <w:t>p</w:t>
      </w:r>
      <w:r w:rsidRPr="00D7748A">
        <w:rPr>
          <w:color w:val="auto"/>
          <w:spacing w:val="-1"/>
        </w:rPr>
        <w:t>a</w:t>
      </w:r>
      <w:r w:rsidRPr="00D7748A">
        <w:rPr>
          <w:color w:val="auto"/>
        </w:rPr>
        <w:t>rticip</w:t>
      </w:r>
      <w:r w:rsidRPr="00D7748A">
        <w:rPr>
          <w:color w:val="auto"/>
          <w:spacing w:val="-1"/>
        </w:rPr>
        <w:t>a</w:t>
      </w:r>
      <w:r w:rsidRPr="00D7748A">
        <w:rPr>
          <w:color w:val="auto"/>
          <w:spacing w:val="1"/>
        </w:rPr>
        <w:t>ç</w:t>
      </w:r>
      <w:r w:rsidRPr="00D7748A">
        <w:rPr>
          <w:color w:val="auto"/>
          <w:spacing w:val="-1"/>
        </w:rPr>
        <w:t>ã</w:t>
      </w:r>
      <w:r w:rsidRPr="00D7748A">
        <w:rPr>
          <w:color w:val="auto"/>
        </w:rPr>
        <w:t>o</w:t>
      </w:r>
      <w:r w:rsidRPr="00D7748A">
        <w:rPr>
          <w:color w:val="auto"/>
          <w:spacing w:val="43"/>
        </w:rPr>
        <w:t xml:space="preserve"> </w:t>
      </w:r>
      <w:r w:rsidRPr="00D7748A">
        <w:rPr>
          <w:color w:val="auto"/>
          <w:spacing w:val="-1"/>
        </w:rPr>
        <w:t>e</w:t>
      </w:r>
      <w:r w:rsidRPr="00D7748A">
        <w:rPr>
          <w:color w:val="auto"/>
        </w:rPr>
        <w:t>m</w:t>
      </w:r>
      <w:r w:rsidRPr="00D7748A">
        <w:rPr>
          <w:color w:val="auto"/>
          <w:spacing w:val="43"/>
        </w:rPr>
        <w:t xml:space="preserve"> </w:t>
      </w:r>
      <w:r w:rsidRPr="00D7748A">
        <w:rPr>
          <w:color w:val="auto"/>
          <w:spacing w:val="3"/>
        </w:rPr>
        <w:t>m</w:t>
      </w:r>
      <w:r w:rsidRPr="00D7748A">
        <w:rPr>
          <w:color w:val="auto"/>
          <w:spacing w:val="-1"/>
        </w:rPr>
        <w:t>a</w:t>
      </w:r>
      <w:r w:rsidRPr="00D7748A">
        <w:rPr>
          <w:color w:val="auto"/>
        </w:rPr>
        <w:t>is</w:t>
      </w:r>
      <w:r w:rsidRPr="00D7748A">
        <w:rPr>
          <w:color w:val="auto"/>
          <w:spacing w:val="44"/>
        </w:rPr>
        <w:t xml:space="preserve"> </w:t>
      </w:r>
      <w:r w:rsidRPr="00D7748A">
        <w:rPr>
          <w:color w:val="auto"/>
        </w:rPr>
        <w:t>de</w:t>
      </w:r>
      <w:r w:rsidRPr="00D7748A">
        <w:rPr>
          <w:color w:val="auto"/>
          <w:spacing w:val="42"/>
        </w:rPr>
        <w:t xml:space="preserve"> </w:t>
      </w:r>
      <w:r w:rsidRPr="00D7748A">
        <w:rPr>
          <w:color w:val="auto"/>
        </w:rPr>
        <w:t>5%</w:t>
      </w:r>
      <w:r w:rsidRPr="00D7748A">
        <w:rPr>
          <w:color w:val="auto"/>
          <w:spacing w:val="-1"/>
        </w:rPr>
        <w:t>)</w:t>
      </w:r>
      <w:r w:rsidRPr="00D7748A">
        <w:rPr>
          <w:color w:val="auto"/>
        </w:rPr>
        <w:t>,</w:t>
      </w:r>
      <w:r w:rsidRPr="00D7748A">
        <w:rPr>
          <w:color w:val="auto"/>
          <w:spacing w:val="43"/>
        </w:rPr>
        <w:t xml:space="preserve"> </w:t>
      </w:r>
      <w:r w:rsidRPr="00D7748A">
        <w:rPr>
          <w:color w:val="auto"/>
        </w:rPr>
        <w:t>ou</w:t>
      </w:r>
      <w:r w:rsidRPr="00D7748A">
        <w:rPr>
          <w:color w:val="auto"/>
          <w:spacing w:val="45"/>
        </w:rPr>
        <w:t xml:space="preserve"> </w:t>
      </w:r>
      <w:r w:rsidRPr="00D7748A">
        <w:rPr>
          <w:color w:val="auto"/>
        </w:rPr>
        <w:t>r</w:t>
      </w:r>
      <w:r w:rsidRPr="00D7748A">
        <w:rPr>
          <w:color w:val="auto"/>
          <w:spacing w:val="-2"/>
        </w:rPr>
        <w:t>e</w:t>
      </w:r>
      <w:r w:rsidRPr="00D7748A">
        <w:rPr>
          <w:color w:val="auto"/>
          <w:spacing w:val="2"/>
        </w:rPr>
        <w:t>p</w:t>
      </w:r>
      <w:r w:rsidRPr="00D7748A">
        <w:rPr>
          <w:color w:val="auto"/>
        </w:rPr>
        <w:t>r</w:t>
      </w:r>
      <w:r w:rsidRPr="00D7748A">
        <w:rPr>
          <w:color w:val="auto"/>
          <w:spacing w:val="-2"/>
        </w:rPr>
        <w:t>e</w:t>
      </w:r>
      <w:r w:rsidRPr="00D7748A">
        <w:rPr>
          <w:color w:val="auto"/>
        </w:rPr>
        <w:t>s</w:t>
      </w:r>
      <w:r w:rsidRPr="00D7748A">
        <w:rPr>
          <w:color w:val="auto"/>
          <w:spacing w:val="-1"/>
        </w:rPr>
        <w:t>e</w:t>
      </w:r>
      <w:r w:rsidRPr="00D7748A">
        <w:rPr>
          <w:color w:val="auto"/>
        </w:rPr>
        <w:t>ntan</w:t>
      </w:r>
      <w:r w:rsidRPr="00D7748A">
        <w:rPr>
          <w:color w:val="auto"/>
          <w:spacing w:val="2"/>
        </w:rPr>
        <w:t>t</w:t>
      </w:r>
      <w:r w:rsidRPr="00D7748A">
        <w:rPr>
          <w:color w:val="auto"/>
          <w:spacing w:val="1"/>
        </w:rPr>
        <w:t>e</w:t>
      </w:r>
      <w:r w:rsidRPr="00D7748A">
        <w:rPr>
          <w:color w:val="auto"/>
        </w:rPr>
        <w:t>s leg</w:t>
      </w:r>
      <w:r w:rsidRPr="00D7748A">
        <w:rPr>
          <w:color w:val="auto"/>
          <w:spacing w:val="-1"/>
        </w:rPr>
        <w:t>a</w:t>
      </w:r>
      <w:r w:rsidRPr="00D7748A">
        <w:rPr>
          <w:color w:val="auto"/>
        </w:rPr>
        <w:t xml:space="preserve">is </w:t>
      </w:r>
      <w:r w:rsidRPr="00D7748A">
        <w:rPr>
          <w:color w:val="auto"/>
          <w:spacing w:val="1"/>
        </w:rPr>
        <w:t>comuns</w:t>
      </w:r>
      <w:r w:rsidRPr="00D7748A">
        <w:rPr>
          <w:color w:val="auto"/>
        </w:rPr>
        <w:t xml:space="preserve">, </w:t>
      </w:r>
      <w:r w:rsidRPr="00D7748A">
        <w:rPr>
          <w:color w:val="auto"/>
          <w:spacing w:val="1"/>
        </w:rPr>
        <w:t>e</w:t>
      </w:r>
      <w:r w:rsidRPr="00D7748A">
        <w:rPr>
          <w:color w:val="auto"/>
        </w:rPr>
        <w:t xml:space="preserve"> aquelas </w:t>
      </w:r>
      <w:r w:rsidRPr="00D7748A">
        <w:rPr>
          <w:color w:val="auto"/>
          <w:spacing w:val="1"/>
        </w:rPr>
        <w:t>que</w:t>
      </w:r>
      <w:r w:rsidRPr="00D7748A">
        <w:rPr>
          <w:color w:val="auto"/>
        </w:rPr>
        <w:t xml:space="preserve"> dependam </w:t>
      </w:r>
      <w:r w:rsidRPr="00D7748A">
        <w:rPr>
          <w:color w:val="auto"/>
          <w:spacing w:val="1"/>
        </w:rPr>
        <w:t>ou</w:t>
      </w:r>
      <w:r w:rsidRPr="00D7748A">
        <w:rPr>
          <w:color w:val="auto"/>
        </w:rPr>
        <w:t xml:space="preserve"> </w:t>
      </w:r>
      <w:r w:rsidRPr="00D7748A">
        <w:rPr>
          <w:color w:val="auto"/>
          <w:spacing w:val="1"/>
        </w:rPr>
        <w:t>subsidiem</w:t>
      </w:r>
      <w:r w:rsidRPr="00D7748A">
        <w:rPr>
          <w:color w:val="auto"/>
        </w:rPr>
        <w:t xml:space="preserve"> </w:t>
      </w:r>
      <w:r w:rsidRPr="00D7748A">
        <w:rPr>
          <w:color w:val="auto"/>
          <w:spacing w:val="1"/>
        </w:rPr>
        <w:t>econômica</w:t>
      </w:r>
      <w:r w:rsidRPr="00D7748A">
        <w:rPr>
          <w:color w:val="auto"/>
        </w:rPr>
        <w:t xml:space="preserve"> ou </w:t>
      </w:r>
      <w:r w:rsidRPr="00D7748A">
        <w:rPr>
          <w:color w:val="auto"/>
          <w:spacing w:val="3"/>
        </w:rPr>
        <w:t>financeiramente</w:t>
      </w:r>
      <w:r w:rsidRPr="00D7748A">
        <w:rPr>
          <w:color w:val="auto"/>
        </w:rPr>
        <w:t xml:space="preserve"> a outra </w:t>
      </w:r>
      <w:r w:rsidRPr="00D7748A">
        <w:rPr>
          <w:color w:val="auto"/>
          <w:spacing w:val="-1"/>
        </w:rPr>
        <w:t>e</w:t>
      </w:r>
      <w:r w:rsidRPr="00D7748A">
        <w:rPr>
          <w:color w:val="auto"/>
        </w:rPr>
        <w:t>mpr</w:t>
      </w:r>
      <w:r w:rsidRPr="00D7748A">
        <w:rPr>
          <w:color w:val="auto"/>
          <w:spacing w:val="-1"/>
        </w:rPr>
        <w:t>e</w:t>
      </w:r>
      <w:r w:rsidRPr="00D7748A">
        <w:rPr>
          <w:color w:val="auto"/>
        </w:rPr>
        <w:t>s</w:t>
      </w:r>
      <w:r w:rsidRPr="00D7748A">
        <w:rPr>
          <w:color w:val="auto"/>
          <w:spacing w:val="-1"/>
        </w:rPr>
        <w:t>a.</w:t>
      </w:r>
    </w:p>
    <w:p w14:paraId="3222C4FF" w14:textId="25E368D4" w:rsidR="001911ED" w:rsidRPr="00D7748A" w:rsidRDefault="001911ED" w:rsidP="00D7748A">
      <w:pPr>
        <w:pStyle w:val="Nivel2"/>
        <w:numPr>
          <w:ilvl w:val="1"/>
          <w:numId w:val="19"/>
        </w:numPr>
        <w:tabs>
          <w:tab w:val="left" w:pos="567"/>
        </w:tabs>
        <w:spacing w:before="0" w:after="0" w:line="240" w:lineRule="auto"/>
        <w:ind w:left="0" w:firstLine="0"/>
        <w:rPr>
          <w:color w:val="auto"/>
        </w:rPr>
      </w:pPr>
      <w:bookmarkStart w:id="15" w:name="_Ref113968921"/>
      <w:r w:rsidRPr="00D7748A">
        <w:rPr>
          <w:rFonts w:eastAsia="Times New Roman"/>
          <w:color w:val="auto"/>
        </w:rPr>
        <w:t xml:space="preserve">  No cadastramento da proposta inicial, o licitante deverá anexar, em campo próprio do sistema, as seguintes declarações</w:t>
      </w:r>
      <w:bookmarkEnd w:id="15"/>
      <w:r w:rsidRPr="00D7748A">
        <w:rPr>
          <w:rFonts w:eastAsia="Times New Roman"/>
          <w:color w:val="auto"/>
        </w:rPr>
        <w:t>:</w:t>
      </w:r>
    </w:p>
    <w:p w14:paraId="7AEC3CAE" w14:textId="77777777" w:rsidR="001911ED" w:rsidRPr="00D7748A" w:rsidRDefault="001911ED" w:rsidP="00D7748A">
      <w:pPr>
        <w:pStyle w:val="Nivel3"/>
        <w:numPr>
          <w:ilvl w:val="2"/>
          <w:numId w:val="19"/>
        </w:numPr>
        <w:tabs>
          <w:tab w:val="left" w:pos="567"/>
        </w:tabs>
        <w:spacing w:before="0" w:after="0" w:line="240" w:lineRule="auto"/>
        <w:ind w:left="0" w:firstLine="0"/>
        <w:rPr>
          <w:color w:val="auto"/>
        </w:rPr>
      </w:pPr>
      <w:r w:rsidRPr="00D7748A">
        <w:rPr>
          <w:color w:val="auto"/>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3E0DB71" w14:textId="77777777" w:rsidR="001911ED" w:rsidRPr="00D7748A" w:rsidRDefault="001911ED" w:rsidP="00D7748A">
      <w:pPr>
        <w:pStyle w:val="Nivel3"/>
        <w:numPr>
          <w:ilvl w:val="2"/>
          <w:numId w:val="19"/>
        </w:numPr>
        <w:tabs>
          <w:tab w:val="left" w:pos="567"/>
        </w:tabs>
        <w:spacing w:before="0" w:after="0" w:line="240" w:lineRule="auto"/>
        <w:ind w:left="0" w:firstLine="0"/>
        <w:rPr>
          <w:color w:val="auto"/>
        </w:rPr>
      </w:pPr>
      <w:r w:rsidRPr="00D7748A">
        <w:rPr>
          <w:color w:val="auto"/>
        </w:rPr>
        <w:t xml:space="preserve">não emprega menor de 18 anos em trabalho noturno, perigoso ou insalubre e não emprega menor de 16 anos, salvo menor, a partir de 14 anos, na condição de aprendiz, nos termos do </w:t>
      </w:r>
      <w:hyperlink r:id="rId20" w:anchor="art7" w:history="1">
        <w:r w:rsidRPr="00D7748A">
          <w:rPr>
            <w:rStyle w:val="Hyperlink"/>
            <w:color w:val="auto"/>
          </w:rPr>
          <w:t>artigo 7°, XXXIII, da Constituição</w:t>
        </w:r>
      </w:hyperlink>
      <w:r w:rsidRPr="00D7748A">
        <w:rPr>
          <w:color w:val="auto"/>
        </w:rPr>
        <w:t>;</w:t>
      </w:r>
    </w:p>
    <w:p w14:paraId="744F5E2E" w14:textId="77777777" w:rsidR="001911ED" w:rsidRPr="00D7748A" w:rsidRDefault="001911ED" w:rsidP="00D7748A">
      <w:pPr>
        <w:pStyle w:val="Nivel3"/>
        <w:numPr>
          <w:ilvl w:val="2"/>
          <w:numId w:val="19"/>
        </w:numPr>
        <w:tabs>
          <w:tab w:val="left" w:pos="567"/>
        </w:tabs>
        <w:spacing w:before="0" w:after="0" w:line="240" w:lineRule="auto"/>
        <w:ind w:left="0" w:firstLine="0"/>
        <w:rPr>
          <w:color w:val="auto"/>
        </w:rPr>
      </w:pPr>
      <w:r w:rsidRPr="00D7748A">
        <w:rPr>
          <w:color w:val="auto"/>
        </w:rPr>
        <w:t xml:space="preserve">não possui, em sua cadeia produtiva, empregados executando trabalho degradante ou forçado, observando o disposto nos </w:t>
      </w:r>
      <w:hyperlink r:id="rId21" w:history="1">
        <w:r w:rsidRPr="00D7748A">
          <w:rPr>
            <w:rStyle w:val="Hyperlink"/>
            <w:color w:val="auto"/>
          </w:rPr>
          <w:t>incisos III e IV do art. 1º e no inciso III do art. 5º da Constituição Federal</w:t>
        </w:r>
      </w:hyperlink>
      <w:r w:rsidRPr="00D7748A">
        <w:rPr>
          <w:color w:val="auto"/>
        </w:rPr>
        <w:t>;</w:t>
      </w:r>
    </w:p>
    <w:p w14:paraId="23DD0CA3" w14:textId="77777777" w:rsidR="001911ED" w:rsidRPr="00D7748A" w:rsidRDefault="001911ED" w:rsidP="00D7748A">
      <w:pPr>
        <w:pStyle w:val="Nivel3"/>
        <w:numPr>
          <w:ilvl w:val="2"/>
          <w:numId w:val="19"/>
        </w:numPr>
        <w:tabs>
          <w:tab w:val="left" w:pos="567"/>
        </w:tabs>
        <w:spacing w:before="0" w:after="0" w:line="240" w:lineRule="auto"/>
        <w:ind w:left="0" w:firstLine="0"/>
        <w:rPr>
          <w:color w:val="auto"/>
        </w:rPr>
      </w:pPr>
      <w:r w:rsidRPr="00D7748A">
        <w:rPr>
          <w:color w:val="auto"/>
        </w:rPr>
        <w:t>cumpre as exigências de reserva de cargos para pessoa com deficiência e para reabilitado da Previdência Social, previstas em lei e em outras normas específicas.</w:t>
      </w:r>
    </w:p>
    <w:p w14:paraId="723AA1DA" w14:textId="77777777" w:rsidR="001911ED" w:rsidRPr="00D7748A" w:rsidRDefault="001911ED" w:rsidP="00D7748A">
      <w:pPr>
        <w:pStyle w:val="Nivel3"/>
        <w:numPr>
          <w:ilvl w:val="2"/>
          <w:numId w:val="19"/>
        </w:numPr>
        <w:tabs>
          <w:tab w:val="left" w:pos="567"/>
        </w:tabs>
        <w:spacing w:before="0" w:after="0" w:line="240" w:lineRule="auto"/>
        <w:ind w:left="0" w:firstLine="0"/>
        <w:rPr>
          <w:rStyle w:val="Hyperlink"/>
          <w:color w:val="auto"/>
        </w:rPr>
      </w:pPr>
      <w:r w:rsidRPr="00D7748A">
        <w:rPr>
          <w:color w:val="auto"/>
        </w:rPr>
        <w:t xml:space="preserve">se organizado em cooperativa, declaração de que cumpre os requisitos estabelecidos no </w:t>
      </w:r>
      <w:hyperlink r:id="rId22" w:anchor="art16" w:history="1">
        <w:r w:rsidRPr="00D7748A">
          <w:rPr>
            <w:rStyle w:val="Hyperlink"/>
            <w:color w:val="auto"/>
          </w:rPr>
          <w:t>artigo 16 da Lei nº 14.133, de 2021</w:t>
        </w:r>
      </w:hyperlink>
      <w:r w:rsidRPr="00D7748A">
        <w:rPr>
          <w:rStyle w:val="Hyperlink"/>
          <w:color w:val="auto"/>
        </w:rPr>
        <w:t>.</w:t>
      </w:r>
    </w:p>
    <w:p w14:paraId="4E6023D4" w14:textId="1190926D" w:rsidR="001911ED" w:rsidRPr="00D7748A" w:rsidRDefault="001911ED" w:rsidP="00D7748A">
      <w:pPr>
        <w:pStyle w:val="Nivel3"/>
        <w:numPr>
          <w:ilvl w:val="2"/>
          <w:numId w:val="19"/>
        </w:numPr>
        <w:tabs>
          <w:tab w:val="left" w:pos="567"/>
        </w:tabs>
        <w:spacing w:before="0" w:after="0" w:line="240" w:lineRule="auto"/>
        <w:ind w:left="0" w:firstLine="0"/>
        <w:rPr>
          <w:rStyle w:val="Hyperlink"/>
          <w:color w:val="auto"/>
        </w:rPr>
      </w:pPr>
      <w:r w:rsidRPr="00D7748A">
        <w:rPr>
          <w:rStyle w:val="Hyperlink"/>
          <w:color w:val="auto"/>
        </w:rPr>
        <w:t xml:space="preserve">se </w:t>
      </w:r>
      <w:r w:rsidRPr="00D7748A">
        <w:rPr>
          <w:color w:val="auto"/>
        </w:rPr>
        <w:t xml:space="preserve">enquadrado como microempresa, empresa de pequeno porte ou sociedade cooperativa, declaração de que cumpre os requisitos estabelecidos no </w:t>
      </w:r>
      <w:hyperlink r:id="rId23" w:anchor="art3" w:history="1">
        <w:r w:rsidRPr="00D7748A">
          <w:rPr>
            <w:rStyle w:val="Hyperlink"/>
            <w:color w:val="auto"/>
          </w:rPr>
          <w:t>artigo 3° da Lei Complementar nº 123, de 2006</w:t>
        </w:r>
      </w:hyperlink>
      <w:r w:rsidRPr="00D7748A">
        <w:rPr>
          <w:color w:val="auto"/>
        </w:rPr>
        <w:t xml:space="preserve">, estando apto </w:t>
      </w:r>
      <w:r w:rsidRPr="00D7748A">
        <w:rPr>
          <w:color w:val="auto"/>
        </w:rPr>
        <w:lastRenderedPageBreak/>
        <w:t xml:space="preserve">a usufruir do tratamento favorecido estabelecido em seus </w:t>
      </w:r>
      <w:hyperlink r:id="rId24" w:anchor="art42" w:history="1">
        <w:proofErr w:type="spellStart"/>
        <w:r w:rsidRPr="00D7748A">
          <w:rPr>
            <w:rStyle w:val="Hyperlink"/>
            <w:color w:val="auto"/>
          </w:rPr>
          <w:t>arts</w:t>
        </w:r>
        <w:proofErr w:type="spellEnd"/>
        <w:r w:rsidRPr="00D7748A">
          <w:rPr>
            <w:rStyle w:val="Hyperlink"/>
            <w:color w:val="auto"/>
          </w:rPr>
          <w:t>. 42 a 49</w:t>
        </w:r>
      </w:hyperlink>
      <w:r w:rsidRPr="00D7748A">
        <w:rPr>
          <w:color w:val="auto"/>
        </w:rPr>
        <w:t xml:space="preserve">, observado o disposto nos </w:t>
      </w:r>
      <w:hyperlink r:id="rId25" w:anchor="art4§1" w:history="1">
        <w:r w:rsidRPr="00D7748A">
          <w:rPr>
            <w:rStyle w:val="Hyperlink"/>
            <w:color w:val="auto"/>
          </w:rPr>
          <w:t>§§ 1º ao 3º do art. 4º, da Lei n.º 14.133, de 2021.</w:t>
        </w:r>
      </w:hyperlink>
    </w:p>
    <w:p w14:paraId="724E18D7" w14:textId="3638357F" w:rsidR="0054512F" w:rsidRPr="00D7748A" w:rsidRDefault="0054512F" w:rsidP="00D7748A">
      <w:pPr>
        <w:pStyle w:val="Nivel3"/>
        <w:numPr>
          <w:ilvl w:val="0"/>
          <w:numId w:val="0"/>
        </w:numPr>
        <w:tabs>
          <w:tab w:val="left" w:pos="567"/>
        </w:tabs>
        <w:spacing w:before="0" w:after="0" w:line="240" w:lineRule="auto"/>
        <w:rPr>
          <w:rStyle w:val="Hyperlink"/>
          <w:color w:val="auto"/>
        </w:rPr>
      </w:pPr>
      <w:r w:rsidRPr="00D7748A">
        <w:rPr>
          <w:rStyle w:val="Hyperlink"/>
          <w:color w:val="auto"/>
          <w:u w:val="none"/>
        </w:rPr>
        <w:t xml:space="preserve">3.5.6.1 </w:t>
      </w:r>
      <w:r w:rsidR="00C854D7" w:rsidRPr="00D7748A">
        <w:rPr>
          <w:rStyle w:val="Hyperlink"/>
          <w:color w:val="auto"/>
          <w:u w:val="none"/>
        </w:rPr>
        <w:t xml:space="preserve">Nos </w:t>
      </w:r>
      <w:r w:rsidR="00C854D7" w:rsidRPr="00D7748A">
        <w:rPr>
          <w:rStyle w:val="Hyperlink"/>
          <w:color w:val="auto"/>
        </w:rPr>
        <w:t xml:space="preserve">itens </w:t>
      </w:r>
      <w:r w:rsidR="00C854D7" w:rsidRPr="00D7748A">
        <w:rPr>
          <w:color w:val="auto"/>
          <w:u w:val="single"/>
        </w:rPr>
        <w:t>exclusivos ou quota reservada</w:t>
      </w:r>
      <w:r w:rsidR="00C854D7" w:rsidRPr="00D7748A">
        <w:rPr>
          <w:color w:val="auto"/>
        </w:rPr>
        <w:t xml:space="preserve"> para participação de microempresas e empresas de pequeno porte</w:t>
      </w:r>
      <w:r w:rsidR="00C854D7" w:rsidRPr="00D7748A">
        <w:rPr>
          <w:rStyle w:val="Hyperlink"/>
          <w:color w:val="auto"/>
          <w:u w:val="none"/>
        </w:rPr>
        <w:t xml:space="preserve">, </w:t>
      </w:r>
      <w:r w:rsidR="00C854D7" w:rsidRPr="00D7748A">
        <w:rPr>
          <w:rStyle w:val="Hyperlink"/>
          <w:color w:val="auto"/>
        </w:rPr>
        <w:t>empresas fora deste enquadramento estão impedidas de participar.</w:t>
      </w:r>
    </w:p>
    <w:p w14:paraId="1BFDFB88" w14:textId="2252094B" w:rsidR="00C854D7" w:rsidRPr="00D7748A" w:rsidRDefault="00C854D7" w:rsidP="00D7748A">
      <w:pPr>
        <w:pStyle w:val="Nivel3"/>
        <w:numPr>
          <w:ilvl w:val="0"/>
          <w:numId w:val="0"/>
        </w:numPr>
        <w:tabs>
          <w:tab w:val="left" w:pos="567"/>
        </w:tabs>
        <w:spacing w:before="0" w:after="0" w:line="240" w:lineRule="auto"/>
        <w:rPr>
          <w:rStyle w:val="Hyperlink"/>
          <w:color w:val="auto"/>
          <w:u w:val="none"/>
        </w:rPr>
      </w:pPr>
      <w:r w:rsidRPr="00D7748A">
        <w:rPr>
          <w:rStyle w:val="Hyperlink"/>
          <w:color w:val="auto"/>
          <w:u w:val="none"/>
        </w:rPr>
        <w:t xml:space="preserve">3.5.6.2 Nos </w:t>
      </w:r>
      <w:r w:rsidRPr="00D7748A">
        <w:rPr>
          <w:rStyle w:val="Hyperlink"/>
          <w:color w:val="auto"/>
        </w:rPr>
        <w:t>itens não exclusivos ou quota principal</w:t>
      </w:r>
      <w:r w:rsidRPr="00D7748A">
        <w:rPr>
          <w:rStyle w:val="Hyperlink"/>
          <w:color w:val="auto"/>
          <w:u w:val="none"/>
        </w:rPr>
        <w:t xml:space="preserve">, é permitida a participação de </w:t>
      </w:r>
      <w:r w:rsidRPr="00D7748A">
        <w:rPr>
          <w:color w:val="auto"/>
        </w:rPr>
        <w:t>microempresas e empresas de pequeno porte</w:t>
      </w:r>
      <w:r w:rsidRPr="00D7748A">
        <w:rPr>
          <w:rStyle w:val="Hyperlink"/>
          <w:color w:val="auto"/>
          <w:u w:val="none"/>
        </w:rPr>
        <w:t xml:space="preserve">, </w:t>
      </w:r>
      <w:r w:rsidRPr="00D7748A">
        <w:rPr>
          <w:rStyle w:val="Hyperlink"/>
          <w:color w:val="auto"/>
        </w:rPr>
        <w:t>em concorrência</w:t>
      </w:r>
      <w:r w:rsidRPr="00D7748A">
        <w:rPr>
          <w:rStyle w:val="Hyperlink"/>
          <w:color w:val="auto"/>
          <w:u w:val="none"/>
        </w:rPr>
        <w:t xml:space="preserve"> com empresa fora deste enquadramento.</w:t>
      </w:r>
    </w:p>
    <w:p w14:paraId="2861FF31" w14:textId="159B2567" w:rsidR="0054512F" w:rsidRPr="00D7748A" w:rsidRDefault="0054512F" w:rsidP="00D7748A">
      <w:pPr>
        <w:pStyle w:val="Nivel3"/>
        <w:numPr>
          <w:ilvl w:val="2"/>
          <w:numId w:val="19"/>
        </w:numPr>
        <w:tabs>
          <w:tab w:val="left" w:pos="567"/>
        </w:tabs>
        <w:spacing w:before="0" w:after="0" w:line="240" w:lineRule="auto"/>
        <w:ind w:left="0" w:firstLine="0"/>
        <w:rPr>
          <w:color w:val="auto"/>
          <w:u w:val="single"/>
        </w:rPr>
      </w:pPr>
      <w:r w:rsidRPr="00D7748A">
        <w:rPr>
          <w:color w:val="auto"/>
        </w:rPr>
        <w:t>Está plenamente capacitado a efetuar o fornecimento dos produtos licitados, referentes ao presente procedimento licitatório, nas quantidades e nos prazos previstos.</w:t>
      </w:r>
    </w:p>
    <w:p w14:paraId="7BF6A9B2" w14:textId="38D6553B" w:rsidR="0054512F" w:rsidRPr="00D7748A" w:rsidRDefault="0054512F" w:rsidP="00D7748A">
      <w:pPr>
        <w:pStyle w:val="Nivel3"/>
        <w:numPr>
          <w:ilvl w:val="2"/>
          <w:numId w:val="19"/>
        </w:numPr>
        <w:tabs>
          <w:tab w:val="left" w:pos="567"/>
        </w:tabs>
        <w:spacing w:before="0" w:after="0" w:line="240" w:lineRule="auto"/>
        <w:ind w:left="0" w:firstLine="0"/>
        <w:rPr>
          <w:rStyle w:val="Hyperlink"/>
          <w:color w:val="auto"/>
        </w:rPr>
      </w:pPr>
      <w:r w:rsidRPr="00D7748A">
        <w:rPr>
          <w:color w:val="auto"/>
        </w:rPr>
        <w:t>Até a presente data inexistem fatos impeditivos para sua habilitação no presente procedimento da Prefeitura Municipal de Marilândia do Sul.</w:t>
      </w:r>
    </w:p>
    <w:p w14:paraId="250D6D02" w14:textId="77777777" w:rsidR="001911ED" w:rsidRPr="00D7748A" w:rsidRDefault="001911ED" w:rsidP="00D7748A">
      <w:pPr>
        <w:pStyle w:val="Nivel2"/>
        <w:numPr>
          <w:ilvl w:val="1"/>
          <w:numId w:val="19"/>
        </w:numPr>
        <w:tabs>
          <w:tab w:val="left" w:pos="567"/>
        </w:tabs>
        <w:spacing w:before="0" w:after="0" w:line="240" w:lineRule="auto"/>
        <w:ind w:left="0" w:firstLine="0"/>
        <w:rPr>
          <w:color w:val="auto"/>
        </w:rPr>
      </w:pPr>
      <w:r w:rsidRPr="00D7748A">
        <w:rPr>
          <w:color w:val="auto"/>
        </w:rPr>
        <w:t xml:space="preserve">A falsidade das declarações sujeitará o licitante às sanções previstas na </w:t>
      </w:r>
      <w:hyperlink r:id="rId26" w:history="1">
        <w:r w:rsidRPr="00D7748A">
          <w:rPr>
            <w:rStyle w:val="Hyperlink"/>
            <w:color w:val="auto"/>
          </w:rPr>
          <w:t>Lei nº 14.133, de 2021</w:t>
        </w:r>
      </w:hyperlink>
      <w:r w:rsidRPr="00D7748A">
        <w:rPr>
          <w:color w:val="auto"/>
        </w:rPr>
        <w:t>, e neste Edital.</w:t>
      </w:r>
    </w:p>
    <w:p w14:paraId="2C97B6FB" w14:textId="6FB62093" w:rsidR="003C7A23" w:rsidRPr="00D7748A" w:rsidRDefault="003C7A23" w:rsidP="00D7748A">
      <w:pPr>
        <w:pStyle w:val="Nivel2"/>
        <w:numPr>
          <w:ilvl w:val="1"/>
          <w:numId w:val="19"/>
        </w:numPr>
        <w:tabs>
          <w:tab w:val="left" w:pos="567"/>
        </w:tabs>
        <w:spacing w:before="0" w:after="0" w:line="240" w:lineRule="auto"/>
        <w:ind w:left="0" w:firstLine="0"/>
        <w:rPr>
          <w:color w:val="auto"/>
        </w:rPr>
      </w:pPr>
      <w:r w:rsidRPr="00D7748A">
        <w:rPr>
          <w:color w:val="auto"/>
        </w:rPr>
        <w:t>Serão disponibilizados para acesso público os documentos que compõem a proposta dos convocados para apresentação de propostas, após a fase de envio de lances.</w:t>
      </w:r>
    </w:p>
    <w:p w14:paraId="535383CA" w14:textId="6C383FC0" w:rsidR="003C7A23" w:rsidRPr="00D7748A" w:rsidRDefault="003C7A23" w:rsidP="00D7748A">
      <w:pPr>
        <w:pStyle w:val="Nivel2"/>
        <w:numPr>
          <w:ilvl w:val="1"/>
          <w:numId w:val="19"/>
        </w:numPr>
        <w:tabs>
          <w:tab w:val="left" w:pos="567"/>
        </w:tabs>
        <w:spacing w:before="0" w:after="0" w:line="240" w:lineRule="auto"/>
        <w:ind w:left="0" w:firstLine="0"/>
        <w:rPr>
          <w:color w:val="auto"/>
        </w:rPr>
      </w:pPr>
      <w:bookmarkStart w:id="16" w:name="_Ref116992247"/>
      <w:r w:rsidRPr="00D7748A">
        <w:rPr>
          <w:color w:val="auto"/>
        </w:rPr>
        <w:t xml:space="preserve">Desde que disponibilizada a funcionalidade no sistema, o </w:t>
      </w:r>
      <w:r w:rsidR="004B09D1" w:rsidRPr="00D7748A">
        <w:rPr>
          <w:color w:val="auto"/>
        </w:rPr>
        <w:t>fornecedor</w:t>
      </w:r>
      <w:r w:rsidRPr="00D7748A">
        <w:rPr>
          <w:color w:val="auto"/>
        </w:rPr>
        <w:t xml:space="preserve"> poderá parametrizar o seu valor final mínimo ou o seu percentual de desconto máximo quando do cadastramento da proposta e obedecerá às seguintes regras:</w:t>
      </w:r>
      <w:bookmarkEnd w:id="16"/>
    </w:p>
    <w:p w14:paraId="45F3B699" w14:textId="77777777" w:rsidR="003C7A23" w:rsidRPr="00D7748A" w:rsidRDefault="003C7A23" w:rsidP="00D7748A">
      <w:pPr>
        <w:pStyle w:val="Nivel3"/>
        <w:numPr>
          <w:ilvl w:val="2"/>
          <w:numId w:val="19"/>
        </w:numPr>
        <w:tabs>
          <w:tab w:val="left" w:pos="567"/>
        </w:tabs>
        <w:spacing w:before="0" w:after="0" w:line="240" w:lineRule="auto"/>
        <w:ind w:left="0" w:firstLine="0"/>
        <w:rPr>
          <w:color w:val="auto"/>
        </w:rPr>
      </w:pPr>
      <w:r w:rsidRPr="00D7748A">
        <w:rPr>
          <w:color w:val="auto"/>
        </w:rPr>
        <w:t>a aplicação do intervalo mínimo de diferença de valores ou de percentuais entre os lances, que incidirá tanto em relação aos lances intermediários quanto em relação ao lance que cobrir a melhor oferta; e</w:t>
      </w:r>
    </w:p>
    <w:p w14:paraId="31B0D9BC" w14:textId="77777777" w:rsidR="003C7A23" w:rsidRPr="00D7748A" w:rsidRDefault="003C7A23" w:rsidP="00D7748A">
      <w:pPr>
        <w:pStyle w:val="Nivel3"/>
        <w:numPr>
          <w:ilvl w:val="2"/>
          <w:numId w:val="19"/>
        </w:numPr>
        <w:tabs>
          <w:tab w:val="left" w:pos="567"/>
        </w:tabs>
        <w:spacing w:before="0" w:after="0" w:line="240" w:lineRule="auto"/>
        <w:ind w:left="0" w:firstLine="0"/>
        <w:rPr>
          <w:color w:val="auto"/>
        </w:rPr>
      </w:pPr>
      <w:r w:rsidRPr="00D7748A">
        <w:rPr>
          <w:color w:val="auto"/>
        </w:rPr>
        <w:t>os lances serão de envio automático pelo sistema, respeitado o valor final mínimo estabelecido e o intervalo de que trata o subitem acima.</w:t>
      </w:r>
    </w:p>
    <w:p w14:paraId="07C4E3BB" w14:textId="77777777" w:rsidR="003C7A23" w:rsidRPr="00D7748A" w:rsidRDefault="003C7A23" w:rsidP="00D7748A">
      <w:pPr>
        <w:pStyle w:val="Nivel2"/>
        <w:numPr>
          <w:ilvl w:val="1"/>
          <w:numId w:val="19"/>
        </w:numPr>
        <w:tabs>
          <w:tab w:val="left" w:pos="567"/>
        </w:tabs>
        <w:spacing w:before="0" w:after="0" w:line="240" w:lineRule="auto"/>
        <w:ind w:left="0" w:firstLine="0"/>
        <w:rPr>
          <w:color w:val="auto"/>
        </w:rPr>
      </w:pPr>
      <w:r w:rsidRPr="00D7748A">
        <w:rPr>
          <w:color w:val="auto"/>
        </w:rPr>
        <w:t>O valor final mínimo ou o percentual de desconto final máximo parametrizado no sistema poderá ser alterado pelo fornecedor durante a fase de disputa, sendo vedado:</w:t>
      </w:r>
    </w:p>
    <w:p w14:paraId="27613714" w14:textId="77777777" w:rsidR="003C7A23" w:rsidRPr="00D7748A" w:rsidRDefault="003C7A23" w:rsidP="00D7748A">
      <w:pPr>
        <w:pStyle w:val="Nivel3"/>
        <w:numPr>
          <w:ilvl w:val="2"/>
          <w:numId w:val="19"/>
        </w:numPr>
        <w:tabs>
          <w:tab w:val="left" w:pos="567"/>
        </w:tabs>
        <w:spacing w:before="0" w:after="0" w:line="240" w:lineRule="auto"/>
        <w:ind w:left="0" w:firstLine="0"/>
        <w:rPr>
          <w:color w:val="auto"/>
        </w:rPr>
      </w:pPr>
      <w:r w:rsidRPr="00D7748A">
        <w:rPr>
          <w:color w:val="auto"/>
        </w:rPr>
        <w:t>valor superior a lance já registrado pelo fornecedor no sistema, quando adotado o critério de julgamento por menor preço; e</w:t>
      </w:r>
    </w:p>
    <w:p w14:paraId="578AD24E" w14:textId="77777777" w:rsidR="003C7A23" w:rsidRPr="00D7748A" w:rsidRDefault="003C7A23" w:rsidP="00D7748A">
      <w:pPr>
        <w:pStyle w:val="Nivel3"/>
        <w:numPr>
          <w:ilvl w:val="2"/>
          <w:numId w:val="19"/>
        </w:numPr>
        <w:tabs>
          <w:tab w:val="left" w:pos="567"/>
        </w:tabs>
        <w:spacing w:before="0" w:after="0" w:line="240" w:lineRule="auto"/>
        <w:ind w:left="0" w:firstLine="0"/>
        <w:rPr>
          <w:color w:val="auto"/>
        </w:rPr>
      </w:pPr>
      <w:r w:rsidRPr="00D7748A">
        <w:rPr>
          <w:color w:val="auto"/>
        </w:rPr>
        <w:t xml:space="preserve"> percentual de desconto inferior a lance já registrado pelo fornecedor no sistema, quando adotado o critério de julgamento por maior desconto.</w:t>
      </w:r>
    </w:p>
    <w:p w14:paraId="00F817B4" w14:textId="0758A0B4" w:rsidR="003C7A23" w:rsidRPr="00D7748A" w:rsidRDefault="003C7A23" w:rsidP="00D7748A">
      <w:pPr>
        <w:pStyle w:val="Nivel2"/>
        <w:numPr>
          <w:ilvl w:val="1"/>
          <w:numId w:val="19"/>
        </w:numPr>
        <w:tabs>
          <w:tab w:val="left" w:pos="567"/>
        </w:tabs>
        <w:spacing w:before="0" w:after="0" w:line="240" w:lineRule="auto"/>
        <w:ind w:left="0" w:firstLine="0"/>
        <w:rPr>
          <w:color w:val="auto"/>
        </w:rPr>
      </w:pPr>
      <w:r w:rsidRPr="00D7748A">
        <w:rPr>
          <w:color w:val="auto"/>
        </w:rPr>
        <w:t xml:space="preserve">O valor final mínimo ou o percentual de desconto final máximo parametrizado na forma do item </w:t>
      </w:r>
      <w:r w:rsidR="00AA4910" w:rsidRPr="00D7748A">
        <w:rPr>
          <w:color w:val="auto"/>
        </w:rPr>
        <w:t>3.8</w:t>
      </w:r>
      <w:r w:rsidRPr="00D7748A">
        <w:rPr>
          <w:color w:val="auto"/>
        </w:rPr>
        <w:t xml:space="preserve"> possuirá caráter sigiloso para os demais fornecedores e para o órgão ou entidade promotora da licitação, podendo ser disponibilizado estrita e permanentemente aos órgãos de controle externo e interno.</w:t>
      </w:r>
    </w:p>
    <w:p w14:paraId="48B1F343" w14:textId="06ECAFDC" w:rsidR="003C7A23" w:rsidRPr="00D7748A" w:rsidRDefault="003C7A23" w:rsidP="00D7748A">
      <w:pPr>
        <w:pStyle w:val="Nivel2"/>
        <w:numPr>
          <w:ilvl w:val="1"/>
          <w:numId w:val="19"/>
        </w:numPr>
        <w:tabs>
          <w:tab w:val="left" w:pos="567"/>
        </w:tabs>
        <w:spacing w:before="0" w:after="0" w:line="240" w:lineRule="auto"/>
        <w:ind w:left="0" w:firstLine="0"/>
        <w:rPr>
          <w:rFonts w:eastAsia="Times New Roman"/>
          <w:color w:val="auto"/>
        </w:rPr>
      </w:pPr>
      <w:r w:rsidRPr="00D7748A">
        <w:rPr>
          <w:rFonts w:eastAsia="Times New Roman"/>
          <w:color w:val="auto"/>
        </w:rPr>
        <w:t xml:space="preserve">Caberá ao </w:t>
      </w:r>
      <w:r w:rsidR="004B09D1" w:rsidRPr="00D7748A">
        <w:rPr>
          <w:rFonts w:eastAsia="Times New Roman"/>
          <w:color w:val="auto"/>
        </w:rPr>
        <w:t>fornecedor</w:t>
      </w:r>
      <w:r w:rsidRPr="00D7748A">
        <w:rPr>
          <w:rFonts w:eastAsia="Times New Roman"/>
          <w:color w:val="auto"/>
        </w:rPr>
        <w:t xml:space="preserve"> interessado em participar d</w:t>
      </w:r>
      <w:r w:rsidR="001E3607" w:rsidRPr="00D7748A">
        <w:rPr>
          <w:rFonts w:eastAsia="Times New Roman"/>
          <w:color w:val="auto"/>
        </w:rPr>
        <w:t xml:space="preserve">a disputa </w:t>
      </w:r>
      <w:r w:rsidRPr="00D7748A">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52718645" w14:textId="608ED2FD" w:rsidR="00CE63D8" w:rsidRPr="00D7748A" w:rsidRDefault="003C7A23" w:rsidP="00D7748A">
      <w:pPr>
        <w:pStyle w:val="Nivel2"/>
        <w:numPr>
          <w:ilvl w:val="1"/>
          <w:numId w:val="19"/>
        </w:numPr>
        <w:tabs>
          <w:tab w:val="left" w:pos="567"/>
        </w:tabs>
        <w:spacing w:before="0" w:after="0" w:line="240" w:lineRule="auto"/>
        <w:ind w:left="0" w:firstLine="0"/>
        <w:rPr>
          <w:color w:val="auto"/>
        </w:rPr>
      </w:pPr>
      <w:r w:rsidRPr="00D7748A">
        <w:rPr>
          <w:rFonts w:eastAsia="Times New Roman"/>
          <w:color w:val="auto"/>
        </w:rPr>
        <w:t xml:space="preserve">O </w:t>
      </w:r>
      <w:r w:rsidR="004B09D1" w:rsidRPr="00D7748A">
        <w:rPr>
          <w:rFonts w:eastAsia="Times New Roman"/>
          <w:color w:val="auto"/>
        </w:rPr>
        <w:t>fornecedor</w:t>
      </w:r>
      <w:r w:rsidRPr="00D7748A">
        <w:rPr>
          <w:rFonts w:eastAsia="Times New Roman"/>
          <w:color w:val="auto"/>
        </w:rPr>
        <w:t xml:space="preserve"> deverá </w:t>
      </w:r>
      <w:r w:rsidRPr="00D7748A">
        <w:rPr>
          <w:color w:val="auto"/>
        </w:rPr>
        <w:t>comunicar imediatamente ao provedor do sistema qualquer acontecimento que possa comprometer o sigilo ou a segurança, para imediato bloqueio de acesso.</w:t>
      </w:r>
    </w:p>
    <w:p w14:paraId="597ECC11" w14:textId="77777777" w:rsidR="002746A6" w:rsidRPr="00D7748A" w:rsidRDefault="002746A6" w:rsidP="00D7748A">
      <w:pPr>
        <w:pStyle w:val="Nivel2"/>
        <w:numPr>
          <w:ilvl w:val="0"/>
          <w:numId w:val="0"/>
        </w:numPr>
        <w:tabs>
          <w:tab w:val="left" w:pos="567"/>
        </w:tabs>
        <w:spacing w:before="0" w:after="0" w:line="240" w:lineRule="auto"/>
        <w:rPr>
          <w:color w:val="auto"/>
        </w:rPr>
      </w:pPr>
    </w:p>
    <w:p w14:paraId="5F186EB9" w14:textId="72813A2E" w:rsidR="003C7A23" w:rsidRPr="00D7748A" w:rsidRDefault="002D5C0A" w:rsidP="00D7748A">
      <w:pPr>
        <w:pStyle w:val="Nivel01"/>
        <w:numPr>
          <w:ilvl w:val="0"/>
          <w:numId w:val="19"/>
        </w:numPr>
        <w:spacing w:before="0"/>
        <w:ind w:left="0" w:firstLine="0"/>
      </w:pPr>
      <w:bookmarkStart w:id="17" w:name="_Toc122606106"/>
      <w:r w:rsidRPr="00D7748A">
        <w:t xml:space="preserve"> </w:t>
      </w:r>
      <w:r w:rsidR="003C7A23" w:rsidRPr="00D7748A">
        <w:t>DA PROPOSTA</w:t>
      </w:r>
      <w:bookmarkEnd w:id="17"/>
    </w:p>
    <w:p w14:paraId="459EB4FF" w14:textId="32111005" w:rsidR="00E26E21" w:rsidRPr="00D7748A" w:rsidRDefault="008C162C" w:rsidP="00D7748A">
      <w:pPr>
        <w:pStyle w:val="Nivel2"/>
        <w:numPr>
          <w:ilvl w:val="1"/>
          <w:numId w:val="19"/>
        </w:numPr>
        <w:tabs>
          <w:tab w:val="left" w:pos="567"/>
        </w:tabs>
        <w:spacing w:before="0" w:after="0" w:line="240" w:lineRule="auto"/>
        <w:ind w:left="0" w:firstLine="0"/>
        <w:rPr>
          <w:rFonts w:eastAsia="Times New Roman"/>
          <w:color w:val="auto"/>
        </w:rPr>
      </w:pPr>
      <w:r w:rsidRPr="00D7748A">
        <w:rPr>
          <w:color w:val="auto"/>
        </w:rPr>
        <w:t xml:space="preserve">Os </w:t>
      </w:r>
      <w:r w:rsidR="004B09D1" w:rsidRPr="00D7748A">
        <w:rPr>
          <w:color w:val="auto"/>
        </w:rPr>
        <w:t>fornecedor</w:t>
      </w:r>
      <w:r w:rsidR="00414B8A" w:rsidRPr="00D7748A">
        <w:rPr>
          <w:color w:val="auto"/>
        </w:rPr>
        <w:t>e</w:t>
      </w:r>
      <w:r w:rsidRPr="00D7748A">
        <w:rPr>
          <w:color w:val="auto"/>
        </w:rPr>
        <w:t>s assumem todos os custos de preparação e apresentação de suas propostas e a Administração não será, em nenhum caso, responsável por esses custos, independentemente da condução ou do resultado do processo licitatório</w:t>
      </w:r>
      <w:r w:rsidR="00E26E21" w:rsidRPr="00D7748A">
        <w:rPr>
          <w:color w:val="auto"/>
        </w:rPr>
        <w:t>.</w:t>
      </w:r>
    </w:p>
    <w:p w14:paraId="419BBF5C" w14:textId="0DDBAC89" w:rsidR="00EC4A39" w:rsidRPr="00D7748A" w:rsidRDefault="00EC4A39" w:rsidP="00D7748A">
      <w:pPr>
        <w:pStyle w:val="Nivel2"/>
        <w:numPr>
          <w:ilvl w:val="2"/>
          <w:numId w:val="19"/>
        </w:numPr>
        <w:tabs>
          <w:tab w:val="left" w:pos="567"/>
        </w:tabs>
        <w:spacing w:before="0" w:after="0" w:line="240" w:lineRule="auto"/>
        <w:ind w:left="0" w:firstLine="0"/>
        <w:rPr>
          <w:rFonts w:eastAsia="Times New Roman"/>
          <w:color w:val="auto"/>
        </w:rPr>
      </w:pPr>
      <w:r w:rsidRPr="00D7748A">
        <w:rPr>
          <w:color w:val="auto"/>
        </w:rPr>
        <w:t>No</w:t>
      </w:r>
      <w:r w:rsidRPr="00D7748A">
        <w:rPr>
          <w:color w:val="auto"/>
          <w:spacing w:val="3"/>
        </w:rPr>
        <w:t xml:space="preserve"> </w:t>
      </w:r>
      <w:r w:rsidRPr="00D7748A">
        <w:rPr>
          <w:color w:val="auto"/>
        </w:rPr>
        <w:t>p</w:t>
      </w:r>
      <w:r w:rsidRPr="00D7748A">
        <w:rPr>
          <w:color w:val="auto"/>
          <w:spacing w:val="-1"/>
        </w:rPr>
        <w:t>r</w:t>
      </w:r>
      <w:r w:rsidRPr="00D7748A">
        <w:rPr>
          <w:color w:val="auto"/>
          <w:spacing w:val="1"/>
        </w:rPr>
        <w:t>e</w:t>
      </w:r>
      <w:r w:rsidRPr="00D7748A">
        <w:rPr>
          <w:color w:val="auto"/>
          <w:spacing w:val="-1"/>
        </w:rPr>
        <w:t>ç</w:t>
      </w:r>
      <w:r w:rsidRPr="00D7748A">
        <w:rPr>
          <w:color w:val="auto"/>
        </w:rPr>
        <w:t>o</w:t>
      </w:r>
      <w:r w:rsidRPr="00D7748A">
        <w:rPr>
          <w:color w:val="auto"/>
          <w:spacing w:val="1"/>
        </w:rPr>
        <w:t xml:space="preserve"> </w:t>
      </w:r>
      <w:r w:rsidRPr="00D7748A">
        <w:rPr>
          <w:color w:val="auto"/>
        </w:rPr>
        <w:t>o</w:t>
      </w:r>
      <w:r w:rsidRPr="00D7748A">
        <w:rPr>
          <w:color w:val="auto"/>
          <w:spacing w:val="1"/>
        </w:rPr>
        <w:t>f</w:t>
      </w:r>
      <w:r w:rsidRPr="00D7748A">
        <w:rPr>
          <w:color w:val="auto"/>
          <w:spacing w:val="-1"/>
        </w:rPr>
        <w:t>e</w:t>
      </w:r>
      <w:r w:rsidRPr="00D7748A">
        <w:rPr>
          <w:color w:val="auto"/>
        </w:rPr>
        <w:t>rt</w:t>
      </w:r>
      <w:r w:rsidRPr="00D7748A">
        <w:rPr>
          <w:color w:val="auto"/>
          <w:spacing w:val="-1"/>
        </w:rPr>
        <w:t>a</w:t>
      </w:r>
      <w:r w:rsidRPr="00D7748A">
        <w:rPr>
          <w:color w:val="auto"/>
        </w:rPr>
        <w:t>do</w:t>
      </w:r>
      <w:r w:rsidRPr="00D7748A">
        <w:rPr>
          <w:color w:val="auto"/>
          <w:spacing w:val="3"/>
        </w:rPr>
        <w:t xml:space="preserve"> </w:t>
      </w:r>
      <w:r w:rsidRPr="00D7748A">
        <w:rPr>
          <w:color w:val="auto"/>
        </w:rPr>
        <w:t>d</w:t>
      </w:r>
      <w:r w:rsidRPr="00D7748A">
        <w:rPr>
          <w:color w:val="auto"/>
          <w:spacing w:val="-1"/>
        </w:rPr>
        <w:t>e</w:t>
      </w:r>
      <w:r w:rsidRPr="00D7748A">
        <w:rPr>
          <w:color w:val="auto"/>
          <w:spacing w:val="2"/>
        </w:rPr>
        <w:t>v</w:t>
      </w:r>
      <w:r w:rsidRPr="00D7748A">
        <w:rPr>
          <w:color w:val="auto"/>
          <w:spacing w:val="-1"/>
        </w:rPr>
        <w:t>e</w:t>
      </w:r>
      <w:r w:rsidRPr="00D7748A">
        <w:rPr>
          <w:color w:val="auto"/>
        </w:rPr>
        <w:t>r</w:t>
      </w:r>
      <w:r w:rsidRPr="00D7748A">
        <w:rPr>
          <w:color w:val="auto"/>
          <w:spacing w:val="-2"/>
        </w:rPr>
        <w:t>ã</w:t>
      </w:r>
      <w:r w:rsidRPr="00D7748A">
        <w:rPr>
          <w:color w:val="auto"/>
        </w:rPr>
        <w:t>o</w:t>
      </w:r>
      <w:r w:rsidRPr="00D7748A">
        <w:rPr>
          <w:color w:val="auto"/>
          <w:spacing w:val="3"/>
        </w:rPr>
        <w:t xml:space="preserve"> </w:t>
      </w:r>
      <w:r w:rsidRPr="00D7748A">
        <w:rPr>
          <w:color w:val="auto"/>
          <w:spacing w:val="-1"/>
        </w:rPr>
        <w:t>e</w:t>
      </w:r>
      <w:r w:rsidRPr="00D7748A">
        <w:rPr>
          <w:color w:val="auto"/>
          <w:spacing w:val="4"/>
        </w:rPr>
        <w:t>s</w:t>
      </w:r>
      <w:r w:rsidRPr="00D7748A">
        <w:rPr>
          <w:color w:val="auto"/>
        </w:rPr>
        <w:t>tar</w:t>
      </w:r>
      <w:r w:rsidRPr="00D7748A">
        <w:rPr>
          <w:color w:val="auto"/>
          <w:spacing w:val="2"/>
        </w:rPr>
        <w:t xml:space="preserve"> </w:t>
      </w:r>
      <w:r w:rsidRPr="00D7748A">
        <w:rPr>
          <w:color w:val="auto"/>
        </w:rPr>
        <w:t>incluídos</w:t>
      </w:r>
      <w:r w:rsidRPr="00D7748A">
        <w:rPr>
          <w:color w:val="auto"/>
          <w:spacing w:val="1"/>
        </w:rPr>
        <w:t xml:space="preserve"> </w:t>
      </w:r>
      <w:r w:rsidRPr="00D7748A">
        <w:rPr>
          <w:color w:val="auto"/>
        </w:rPr>
        <w:t>tod</w:t>
      </w:r>
      <w:r w:rsidRPr="00D7748A">
        <w:rPr>
          <w:color w:val="auto"/>
          <w:spacing w:val="3"/>
        </w:rPr>
        <w:t>o</w:t>
      </w:r>
      <w:r w:rsidRPr="00D7748A">
        <w:rPr>
          <w:color w:val="auto"/>
        </w:rPr>
        <w:t>s</w:t>
      </w:r>
      <w:r w:rsidRPr="00D7748A">
        <w:rPr>
          <w:color w:val="auto"/>
          <w:spacing w:val="1"/>
        </w:rPr>
        <w:t xml:space="preserve"> </w:t>
      </w:r>
      <w:r w:rsidRPr="00D7748A">
        <w:rPr>
          <w:color w:val="auto"/>
        </w:rPr>
        <w:t>os</w:t>
      </w:r>
      <w:r w:rsidRPr="00D7748A">
        <w:rPr>
          <w:color w:val="auto"/>
          <w:spacing w:val="1"/>
        </w:rPr>
        <w:t xml:space="preserve"> </w:t>
      </w:r>
      <w:r w:rsidRPr="00D7748A">
        <w:rPr>
          <w:color w:val="auto"/>
        </w:rPr>
        <w:t>insu</w:t>
      </w:r>
      <w:r w:rsidRPr="00D7748A">
        <w:rPr>
          <w:color w:val="auto"/>
          <w:spacing w:val="1"/>
        </w:rPr>
        <w:t>m</w:t>
      </w:r>
      <w:r w:rsidRPr="00D7748A">
        <w:rPr>
          <w:color w:val="auto"/>
        </w:rPr>
        <w:t>os</w:t>
      </w:r>
      <w:r w:rsidRPr="00D7748A">
        <w:rPr>
          <w:color w:val="auto"/>
          <w:spacing w:val="1"/>
        </w:rPr>
        <w:t xml:space="preserve"> </w:t>
      </w:r>
      <w:r w:rsidRPr="00D7748A">
        <w:rPr>
          <w:color w:val="auto"/>
        </w:rPr>
        <w:t>que o</w:t>
      </w:r>
      <w:r w:rsidRPr="00D7748A">
        <w:rPr>
          <w:color w:val="auto"/>
          <w:spacing w:val="3"/>
        </w:rPr>
        <w:t xml:space="preserve"> </w:t>
      </w:r>
      <w:r w:rsidRPr="00D7748A">
        <w:rPr>
          <w:color w:val="auto"/>
          <w:spacing w:val="-1"/>
        </w:rPr>
        <w:t>c</w:t>
      </w:r>
      <w:r w:rsidRPr="00D7748A">
        <w:rPr>
          <w:color w:val="auto"/>
        </w:rPr>
        <w:t>o</w:t>
      </w:r>
      <w:r w:rsidRPr="00D7748A">
        <w:rPr>
          <w:color w:val="auto"/>
          <w:spacing w:val="3"/>
        </w:rPr>
        <w:t>m</w:t>
      </w:r>
      <w:r w:rsidRPr="00D7748A">
        <w:rPr>
          <w:color w:val="auto"/>
        </w:rPr>
        <w:t>põ</w:t>
      </w:r>
      <w:r w:rsidRPr="00D7748A">
        <w:rPr>
          <w:color w:val="auto"/>
          <w:spacing w:val="-1"/>
        </w:rPr>
        <w:t>e</w:t>
      </w:r>
      <w:r w:rsidRPr="00D7748A">
        <w:rPr>
          <w:color w:val="auto"/>
        </w:rPr>
        <w:t>,</w:t>
      </w:r>
      <w:r w:rsidRPr="00D7748A">
        <w:rPr>
          <w:color w:val="auto"/>
          <w:spacing w:val="1"/>
        </w:rPr>
        <w:t xml:space="preserve"> </w:t>
      </w:r>
      <w:r w:rsidRPr="00D7748A">
        <w:rPr>
          <w:color w:val="auto"/>
        </w:rPr>
        <w:t>tais</w:t>
      </w:r>
      <w:r w:rsidRPr="00D7748A">
        <w:rPr>
          <w:color w:val="auto"/>
          <w:spacing w:val="3"/>
        </w:rPr>
        <w:t xml:space="preserve"> </w:t>
      </w:r>
      <w:r w:rsidRPr="00D7748A">
        <w:rPr>
          <w:color w:val="auto"/>
          <w:spacing w:val="-1"/>
        </w:rPr>
        <w:t>c</w:t>
      </w:r>
      <w:r w:rsidRPr="00D7748A">
        <w:rPr>
          <w:color w:val="auto"/>
        </w:rPr>
        <w:t>omo</w:t>
      </w:r>
      <w:r w:rsidR="00281469" w:rsidRPr="00D7748A">
        <w:rPr>
          <w:color w:val="auto"/>
        </w:rPr>
        <w:t>, e sem se limitar,</w:t>
      </w:r>
      <w:r w:rsidRPr="00D7748A">
        <w:rPr>
          <w:color w:val="auto"/>
          <w:spacing w:val="1"/>
        </w:rPr>
        <w:t xml:space="preserve"> </w:t>
      </w:r>
      <w:r w:rsidR="00722B76" w:rsidRPr="00D7748A">
        <w:rPr>
          <w:color w:val="auto"/>
          <w:spacing w:val="1"/>
        </w:rPr>
        <w:t xml:space="preserve">todos os custos operacionais, </w:t>
      </w:r>
      <w:r w:rsidR="00722B76" w:rsidRPr="00D7748A">
        <w:rPr>
          <w:color w:val="auto"/>
        </w:rPr>
        <w:t>encargos previdenciários, trabalhistas, tributários, comerciais e quaisquer outros que incidam direta ou indiretamente na execução do objeto</w:t>
      </w:r>
      <w:r w:rsidR="0025283E" w:rsidRPr="00D7748A">
        <w:rPr>
          <w:color w:val="auto"/>
        </w:rPr>
        <w:t>.</w:t>
      </w:r>
    </w:p>
    <w:p w14:paraId="0E2FEBFF" w14:textId="178D8F0E" w:rsidR="0025283E" w:rsidRPr="00D7748A" w:rsidRDefault="0025283E" w:rsidP="00D7748A">
      <w:pPr>
        <w:pStyle w:val="Nivel2"/>
        <w:numPr>
          <w:ilvl w:val="1"/>
          <w:numId w:val="19"/>
        </w:numPr>
        <w:tabs>
          <w:tab w:val="left" w:pos="567"/>
        </w:tabs>
        <w:spacing w:before="0" w:after="0" w:line="240" w:lineRule="auto"/>
        <w:ind w:left="0" w:firstLine="0"/>
        <w:rPr>
          <w:rFonts w:eastAsia="Times New Roman"/>
          <w:color w:val="auto"/>
        </w:rPr>
      </w:pPr>
      <w:r w:rsidRPr="00D7748A">
        <w:rPr>
          <w:color w:val="auto"/>
        </w:rPr>
        <w:t>A</w:t>
      </w:r>
      <w:r w:rsidRPr="00D7748A">
        <w:rPr>
          <w:color w:val="auto"/>
          <w:spacing w:val="59"/>
        </w:rPr>
        <w:t xml:space="preserve"> </w:t>
      </w:r>
      <w:r w:rsidRPr="00D7748A">
        <w:rPr>
          <w:color w:val="auto"/>
        </w:rPr>
        <w:t>p</w:t>
      </w:r>
      <w:r w:rsidRPr="00D7748A">
        <w:rPr>
          <w:color w:val="auto"/>
          <w:spacing w:val="-1"/>
        </w:rPr>
        <w:t>r</w:t>
      </w:r>
      <w:r w:rsidRPr="00D7748A">
        <w:rPr>
          <w:color w:val="auto"/>
        </w:rPr>
        <w:t>oposta</w:t>
      </w:r>
      <w:r w:rsidRPr="00D7748A">
        <w:rPr>
          <w:color w:val="auto"/>
          <w:spacing w:val="59"/>
        </w:rPr>
        <w:t xml:space="preserve"> </w:t>
      </w:r>
      <w:r w:rsidRPr="00D7748A">
        <w:rPr>
          <w:color w:val="auto"/>
        </w:rPr>
        <w:t>de preços enviada</w:t>
      </w:r>
      <w:r w:rsidRPr="00D7748A">
        <w:rPr>
          <w:color w:val="auto"/>
          <w:spacing w:val="59"/>
        </w:rPr>
        <w:t xml:space="preserve"> </w:t>
      </w:r>
      <w:r w:rsidRPr="00D7748A">
        <w:rPr>
          <w:color w:val="auto"/>
        </w:rPr>
        <w:t>i</w:t>
      </w:r>
      <w:r w:rsidRPr="00D7748A">
        <w:rPr>
          <w:color w:val="auto"/>
          <w:spacing w:val="1"/>
        </w:rPr>
        <w:t>m</w:t>
      </w:r>
      <w:r w:rsidRPr="00D7748A">
        <w:rPr>
          <w:color w:val="auto"/>
        </w:rPr>
        <w:t>pl</w:t>
      </w:r>
      <w:r w:rsidRPr="00D7748A">
        <w:rPr>
          <w:color w:val="auto"/>
          <w:spacing w:val="1"/>
        </w:rPr>
        <w:t>i</w:t>
      </w:r>
      <w:r w:rsidRPr="00D7748A">
        <w:rPr>
          <w:color w:val="auto"/>
          <w:spacing w:val="-1"/>
        </w:rPr>
        <w:t>ca</w:t>
      </w:r>
      <w:r w:rsidRPr="00D7748A">
        <w:rPr>
          <w:color w:val="auto"/>
        </w:rPr>
        <w:t>rá em plena</w:t>
      </w:r>
      <w:r w:rsidRPr="00D7748A">
        <w:rPr>
          <w:color w:val="auto"/>
          <w:spacing w:val="58"/>
        </w:rPr>
        <w:t xml:space="preserve"> </w:t>
      </w:r>
      <w:r w:rsidRPr="00D7748A">
        <w:rPr>
          <w:color w:val="auto"/>
          <w:spacing w:val="-1"/>
        </w:rPr>
        <w:t>a</w:t>
      </w:r>
      <w:r w:rsidRPr="00D7748A">
        <w:rPr>
          <w:color w:val="auto"/>
          <w:spacing w:val="1"/>
        </w:rPr>
        <w:t>c</w:t>
      </w:r>
      <w:r w:rsidRPr="00D7748A">
        <w:rPr>
          <w:color w:val="auto"/>
          <w:spacing w:val="-1"/>
        </w:rPr>
        <w:t>e</w:t>
      </w:r>
      <w:r w:rsidRPr="00D7748A">
        <w:rPr>
          <w:color w:val="auto"/>
        </w:rPr>
        <w:t>i</w:t>
      </w:r>
      <w:r w:rsidRPr="00D7748A">
        <w:rPr>
          <w:color w:val="auto"/>
          <w:spacing w:val="1"/>
        </w:rPr>
        <w:t>t</w:t>
      </w:r>
      <w:r w:rsidRPr="00D7748A">
        <w:rPr>
          <w:color w:val="auto"/>
          <w:spacing w:val="-1"/>
        </w:rPr>
        <w:t>a</w:t>
      </w:r>
      <w:r w:rsidRPr="00D7748A">
        <w:rPr>
          <w:color w:val="auto"/>
          <w:spacing w:val="1"/>
        </w:rPr>
        <w:t>ç</w:t>
      </w:r>
      <w:r w:rsidRPr="00D7748A">
        <w:rPr>
          <w:color w:val="auto"/>
          <w:spacing w:val="-1"/>
        </w:rPr>
        <w:t>ã</w:t>
      </w:r>
      <w:r w:rsidRPr="00D7748A">
        <w:rPr>
          <w:color w:val="auto"/>
        </w:rPr>
        <w:t xml:space="preserve">o, por </w:t>
      </w:r>
      <w:r w:rsidRPr="00D7748A">
        <w:rPr>
          <w:color w:val="auto"/>
          <w:spacing w:val="1"/>
        </w:rPr>
        <w:t>parte</w:t>
      </w:r>
      <w:r w:rsidRPr="00D7748A">
        <w:rPr>
          <w:color w:val="auto"/>
          <w:spacing w:val="59"/>
        </w:rPr>
        <w:t xml:space="preserve"> </w:t>
      </w:r>
      <w:r w:rsidRPr="00D7748A">
        <w:rPr>
          <w:color w:val="auto"/>
        </w:rPr>
        <w:t>d</w:t>
      </w:r>
      <w:r w:rsidR="00D11093" w:rsidRPr="00D7748A">
        <w:rPr>
          <w:color w:val="auto"/>
        </w:rPr>
        <w:t>o</w:t>
      </w:r>
      <w:r w:rsidRPr="00D7748A">
        <w:rPr>
          <w:color w:val="auto"/>
        </w:rPr>
        <w:t xml:space="preserve"> </w:t>
      </w:r>
      <w:r w:rsidR="004B09D1" w:rsidRPr="00D7748A">
        <w:rPr>
          <w:color w:val="auto"/>
          <w:spacing w:val="1"/>
        </w:rPr>
        <w:t>fornecedor</w:t>
      </w:r>
      <w:r w:rsidRPr="00D7748A">
        <w:rPr>
          <w:color w:val="auto"/>
        </w:rPr>
        <w:t xml:space="preserve">, das </w:t>
      </w:r>
      <w:r w:rsidRPr="00D7748A">
        <w:rPr>
          <w:color w:val="auto"/>
          <w:spacing w:val="-1"/>
        </w:rPr>
        <w:t>c</w:t>
      </w:r>
      <w:r w:rsidRPr="00D7748A">
        <w:rPr>
          <w:color w:val="auto"/>
        </w:rPr>
        <w:t>ondiçõ</w:t>
      </w:r>
      <w:r w:rsidRPr="00D7748A">
        <w:rPr>
          <w:color w:val="auto"/>
          <w:spacing w:val="-1"/>
        </w:rPr>
        <w:t>e</w:t>
      </w:r>
      <w:r w:rsidRPr="00D7748A">
        <w:rPr>
          <w:color w:val="auto"/>
        </w:rPr>
        <w:t>s est</w:t>
      </w:r>
      <w:r w:rsidRPr="00D7748A">
        <w:rPr>
          <w:color w:val="auto"/>
          <w:spacing w:val="-1"/>
        </w:rPr>
        <w:t>a</w:t>
      </w:r>
      <w:r w:rsidRPr="00D7748A">
        <w:rPr>
          <w:color w:val="auto"/>
          <w:spacing w:val="2"/>
        </w:rPr>
        <w:t>b</w:t>
      </w:r>
      <w:r w:rsidRPr="00D7748A">
        <w:rPr>
          <w:color w:val="auto"/>
          <w:spacing w:val="-1"/>
        </w:rPr>
        <w:t>e</w:t>
      </w:r>
      <w:r w:rsidRPr="00D7748A">
        <w:rPr>
          <w:color w:val="auto"/>
        </w:rPr>
        <w:t>le</w:t>
      </w:r>
      <w:r w:rsidRPr="00D7748A">
        <w:rPr>
          <w:color w:val="auto"/>
          <w:spacing w:val="-1"/>
        </w:rPr>
        <w:t>c</w:t>
      </w:r>
      <w:r w:rsidRPr="00D7748A">
        <w:rPr>
          <w:color w:val="auto"/>
        </w:rPr>
        <w:t>idas</w:t>
      </w:r>
      <w:r w:rsidRPr="00D7748A">
        <w:rPr>
          <w:color w:val="auto"/>
          <w:spacing w:val="2"/>
        </w:rPr>
        <w:t xml:space="preserve"> </w:t>
      </w:r>
      <w:r w:rsidRPr="00D7748A">
        <w:rPr>
          <w:color w:val="auto"/>
        </w:rPr>
        <w:t>n</w:t>
      </w:r>
      <w:r w:rsidRPr="00D7748A">
        <w:rPr>
          <w:color w:val="auto"/>
          <w:spacing w:val="-1"/>
        </w:rPr>
        <w:t>e</w:t>
      </w:r>
      <w:r w:rsidRPr="00D7748A">
        <w:rPr>
          <w:color w:val="auto"/>
        </w:rPr>
        <w:t>ste Edital e</w:t>
      </w:r>
      <w:r w:rsidRPr="00D7748A">
        <w:rPr>
          <w:color w:val="auto"/>
          <w:spacing w:val="-1"/>
        </w:rPr>
        <w:t xml:space="preserve"> </w:t>
      </w:r>
      <w:r w:rsidRPr="00D7748A">
        <w:rPr>
          <w:color w:val="auto"/>
        </w:rPr>
        <w:t xml:space="preserve">seus </w:t>
      </w:r>
      <w:r w:rsidRPr="00D7748A">
        <w:rPr>
          <w:color w:val="auto"/>
          <w:spacing w:val="-1"/>
        </w:rPr>
        <w:t>A</w:t>
      </w:r>
      <w:r w:rsidRPr="00D7748A">
        <w:rPr>
          <w:color w:val="auto"/>
          <w:spacing w:val="2"/>
        </w:rPr>
        <w:t>n</w:t>
      </w:r>
      <w:r w:rsidRPr="00D7748A">
        <w:rPr>
          <w:color w:val="auto"/>
          <w:spacing w:val="-1"/>
        </w:rPr>
        <w:t>e</w:t>
      </w:r>
      <w:r w:rsidRPr="00D7748A">
        <w:rPr>
          <w:color w:val="auto"/>
          <w:spacing w:val="2"/>
        </w:rPr>
        <w:t>x</w:t>
      </w:r>
      <w:r w:rsidRPr="00D7748A">
        <w:rPr>
          <w:color w:val="auto"/>
        </w:rPr>
        <w:t>os</w:t>
      </w:r>
      <w:r w:rsidR="00722B76" w:rsidRPr="00D7748A">
        <w:rPr>
          <w:color w:val="auto"/>
        </w:rPr>
        <w:t>.</w:t>
      </w:r>
    </w:p>
    <w:p w14:paraId="2F6D83AF" w14:textId="02C12257" w:rsidR="00722B76" w:rsidRPr="00D7748A" w:rsidRDefault="00722B76" w:rsidP="00D7748A">
      <w:pPr>
        <w:pStyle w:val="Nivel2"/>
        <w:numPr>
          <w:ilvl w:val="1"/>
          <w:numId w:val="19"/>
        </w:numPr>
        <w:tabs>
          <w:tab w:val="left" w:pos="567"/>
        </w:tabs>
        <w:spacing w:before="0" w:after="0" w:line="240" w:lineRule="auto"/>
        <w:ind w:left="0" w:firstLine="0"/>
        <w:rPr>
          <w:rFonts w:eastAsia="Times New Roman"/>
          <w:color w:val="auto"/>
        </w:rPr>
      </w:pPr>
      <w:r w:rsidRPr="00D7748A">
        <w:rPr>
          <w:color w:val="auto"/>
        </w:rPr>
        <w:t xml:space="preserve">Todas as especificações do objeto contidas na proposta vinculam o </w:t>
      </w:r>
      <w:r w:rsidR="004B09D1" w:rsidRPr="00D7748A">
        <w:rPr>
          <w:color w:val="auto"/>
        </w:rPr>
        <w:t>fornecedor</w:t>
      </w:r>
      <w:r w:rsidRPr="00D7748A">
        <w:rPr>
          <w:color w:val="auto"/>
        </w:rPr>
        <w:t>.</w:t>
      </w:r>
    </w:p>
    <w:p w14:paraId="61EF2559" w14:textId="61BCC33E" w:rsidR="00722B76" w:rsidRPr="00D7748A" w:rsidRDefault="00722B76" w:rsidP="00D7748A">
      <w:pPr>
        <w:pStyle w:val="Nivel2"/>
        <w:numPr>
          <w:ilvl w:val="1"/>
          <w:numId w:val="19"/>
        </w:numPr>
        <w:tabs>
          <w:tab w:val="left" w:pos="567"/>
        </w:tabs>
        <w:spacing w:before="0" w:after="0" w:line="240" w:lineRule="auto"/>
        <w:ind w:left="0" w:firstLine="0"/>
        <w:rPr>
          <w:rFonts w:eastAsia="Times New Roman"/>
          <w:color w:val="auto"/>
        </w:rPr>
      </w:pPr>
      <w:r w:rsidRPr="00D7748A">
        <w:rPr>
          <w:color w:val="auto"/>
        </w:rPr>
        <w:t xml:space="preserve">Os preços ofertados, tanto na proposta inicial, quanto na etapa de lances, serão de exclusiva responsabilidade do </w:t>
      </w:r>
      <w:r w:rsidR="004B09D1" w:rsidRPr="00D7748A">
        <w:rPr>
          <w:color w:val="auto"/>
        </w:rPr>
        <w:t>fornecedor</w:t>
      </w:r>
      <w:r w:rsidRPr="00D7748A">
        <w:rPr>
          <w:color w:val="auto"/>
        </w:rPr>
        <w:t>, não lhe assistindo o direito de pleitear qualquer alteração, sob alegação de erro, omissão ou qualquer outro pretexto.</w:t>
      </w:r>
    </w:p>
    <w:p w14:paraId="79A54A14" w14:textId="557584BE" w:rsidR="00722B76" w:rsidRPr="00D7748A" w:rsidRDefault="00722B76" w:rsidP="00D7748A">
      <w:pPr>
        <w:pStyle w:val="Nivel2"/>
        <w:numPr>
          <w:ilvl w:val="1"/>
          <w:numId w:val="19"/>
        </w:numPr>
        <w:tabs>
          <w:tab w:val="left" w:pos="567"/>
        </w:tabs>
        <w:spacing w:before="0" w:after="0" w:line="240" w:lineRule="auto"/>
        <w:ind w:left="0" w:firstLine="0"/>
        <w:rPr>
          <w:rFonts w:eastAsia="Times New Roman"/>
          <w:color w:val="auto"/>
        </w:rPr>
      </w:pPr>
      <w:r w:rsidRPr="00D7748A">
        <w:rPr>
          <w:color w:val="auto"/>
        </w:rPr>
        <w:t xml:space="preserve">A apresentação das propostas implica obrigatoriedade do cumprimento das disposições nelas contidas, em conformidade com o que dispõe o Termo de Referência, assumindo o </w:t>
      </w:r>
      <w:r w:rsidR="004B09D1" w:rsidRPr="00D7748A">
        <w:rPr>
          <w:color w:val="auto"/>
        </w:rPr>
        <w:t>fornecedor</w:t>
      </w:r>
      <w:r w:rsidRPr="00D7748A">
        <w:rPr>
          <w:color w:val="auto"/>
        </w:rPr>
        <w:t xml:space="preserv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2B83B30" w14:textId="440D1616" w:rsidR="00722B76" w:rsidRPr="00D7748A" w:rsidRDefault="00722B76" w:rsidP="00D7748A">
      <w:pPr>
        <w:pStyle w:val="Nivel2"/>
        <w:numPr>
          <w:ilvl w:val="1"/>
          <w:numId w:val="19"/>
        </w:numPr>
        <w:tabs>
          <w:tab w:val="left" w:pos="567"/>
        </w:tabs>
        <w:spacing w:before="0" w:after="0" w:line="240" w:lineRule="auto"/>
        <w:ind w:left="0" w:firstLine="0"/>
        <w:rPr>
          <w:rFonts w:eastAsia="Times New Roman"/>
          <w:color w:val="auto"/>
        </w:rPr>
      </w:pPr>
      <w:r w:rsidRPr="00D7748A">
        <w:rPr>
          <w:color w:val="auto"/>
        </w:rPr>
        <w:lastRenderedPageBreak/>
        <w:t xml:space="preserve">O prazo de validade da proposta não será inferior a </w:t>
      </w:r>
      <w:r w:rsidRPr="00D7748A">
        <w:rPr>
          <w:b/>
          <w:bCs/>
          <w:color w:val="auto"/>
        </w:rPr>
        <w:t>60 (sessenta) dias</w:t>
      </w:r>
      <w:r w:rsidRPr="00D7748A">
        <w:rPr>
          <w:b/>
          <w:color w:val="auto"/>
        </w:rPr>
        <w:t>,</w:t>
      </w:r>
      <w:r w:rsidRPr="00D7748A">
        <w:rPr>
          <w:color w:val="auto"/>
        </w:rPr>
        <w:t xml:space="preserve"> a contar da data de sua apresentação.</w:t>
      </w:r>
      <w:r w:rsidR="000158F1" w:rsidRPr="00D7748A">
        <w:rPr>
          <w:color w:val="auto"/>
        </w:rPr>
        <w:t xml:space="preserve"> (</w:t>
      </w:r>
      <w:hyperlink r:id="rId27" w:anchor="art90§3" w:history="1">
        <w:r w:rsidR="000158F1" w:rsidRPr="00D7748A">
          <w:rPr>
            <w:rStyle w:val="Hyperlink"/>
            <w:color w:val="auto"/>
            <w:u w:val="none"/>
          </w:rPr>
          <w:t>art. 90, §3º, e art. 155, VI, da Lei nº 14.133, de 2021</w:t>
        </w:r>
      </w:hyperlink>
      <w:r w:rsidR="000158F1" w:rsidRPr="00D7748A">
        <w:rPr>
          <w:rStyle w:val="Hyperlink"/>
          <w:color w:val="auto"/>
          <w:u w:val="none"/>
        </w:rPr>
        <w:t>)</w:t>
      </w:r>
    </w:p>
    <w:p w14:paraId="0FE0EA4B" w14:textId="2CB5C329" w:rsidR="00B02B9A" w:rsidRPr="00D7748A" w:rsidRDefault="00B02B9A" w:rsidP="00D7748A">
      <w:pPr>
        <w:pStyle w:val="Nivel2"/>
        <w:numPr>
          <w:ilvl w:val="1"/>
          <w:numId w:val="19"/>
        </w:numPr>
        <w:tabs>
          <w:tab w:val="left" w:pos="567"/>
        </w:tabs>
        <w:spacing w:before="0" w:after="0" w:line="240" w:lineRule="auto"/>
        <w:ind w:left="0" w:firstLine="0"/>
        <w:rPr>
          <w:rFonts w:eastAsia="Times New Roman"/>
          <w:color w:val="auto"/>
        </w:rPr>
      </w:pPr>
      <w:r w:rsidRPr="00D7748A">
        <w:rPr>
          <w:color w:val="auto"/>
          <w:spacing w:val="-1"/>
        </w:rPr>
        <w:t>F</w:t>
      </w:r>
      <w:r w:rsidRPr="00D7748A">
        <w:rPr>
          <w:color w:val="auto"/>
        </w:rPr>
        <w:t>ica v</w:t>
      </w:r>
      <w:r w:rsidRPr="00D7748A">
        <w:rPr>
          <w:color w:val="auto"/>
          <w:spacing w:val="-1"/>
        </w:rPr>
        <w:t>e</w:t>
      </w:r>
      <w:r w:rsidRPr="00D7748A">
        <w:rPr>
          <w:color w:val="auto"/>
        </w:rPr>
        <w:t>d</w:t>
      </w:r>
      <w:r w:rsidRPr="00D7748A">
        <w:rPr>
          <w:color w:val="auto"/>
          <w:spacing w:val="-1"/>
        </w:rPr>
        <w:t>a</w:t>
      </w:r>
      <w:r w:rsidRPr="00D7748A">
        <w:rPr>
          <w:color w:val="auto"/>
        </w:rPr>
        <w:t>do</w:t>
      </w:r>
      <w:r w:rsidRPr="00D7748A">
        <w:rPr>
          <w:color w:val="auto"/>
          <w:spacing w:val="2"/>
        </w:rPr>
        <w:t xml:space="preserve"> </w:t>
      </w:r>
      <w:r w:rsidRPr="00D7748A">
        <w:rPr>
          <w:color w:val="auto"/>
          <w:spacing w:val="-1"/>
        </w:rPr>
        <w:t>a</w:t>
      </w:r>
      <w:r w:rsidRPr="00D7748A">
        <w:rPr>
          <w:color w:val="auto"/>
        </w:rPr>
        <w:t>o</w:t>
      </w:r>
      <w:r w:rsidRPr="00D7748A">
        <w:rPr>
          <w:color w:val="auto"/>
          <w:spacing w:val="4"/>
        </w:rPr>
        <w:t xml:space="preserve"> </w:t>
      </w:r>
      <w:r w:rsidR="004B09D1" w:rsidRPr="00D7748A">
        <w:rPr>
          <w:color w:val="auto"/>
          <w:spacing w:val="-5"/>
        </w:rPr>
        <w:t>fornecedor</w:t>
      </w:r>
      <w:r w:rsidRPr="00D7748A">
        <w:rPr>
          <w:color w:val="auto"/>
          <w:spacing w:val="1"/>
        </w:rPr>
        <w:t xml:space="preserve"> </w:t>
      </w:r>
      <w:r w:rsidRPr="00D7748A">
        <w:rPr>
          <w:color w:val="auto"/>
        </w:rPr>
        <w:t>qu</w:t>
      </w:r>
      <w:r w:rsidRPr="00D7748A">
        <w:rPr>
          <w:color w:val="auto"/>
          <w:spacing w:val="2"/>
        </w:rPr>
        <w:t>a</w:t>
      </w:r>
      <w:r w:rsidRPr="00D7748A">
        <w:rPr>
          <w:color w:val="auto"/>
        </w:rPr>
        <w:t>lquer</w:t>
      </w:r>
      <w:r w:rsidRPr="00D7748A">
        <w:rPr>
          <w:color w:val="auto"/>
          <w:spacing w:val="1"/>
        </w:rPr>
        <w:t xml:space="preserve"> </w:t>
      </w:r>
      <w:r w:rsidRPr="00D7748A">
        <w:rPr>
          <w:color w:val="auto"/>
        </w:rPr>
        <w:t>t</w:t>
      </w:r>
      <w:r w:rsidRPr="00D7748A">
        <w:rPr>
          <w:color w:val="auto"/>
          <w:spacing w:val="1"/>
        </w:rPr>
        <w:t>i</w:t>
      </w:r>
      <w:r w:rsidRPr="00D7748A">
        <w:rPr>
          <w:color w:val="auto"/>
        </w:rPr>
        <w:t>po</w:t>
      </w:r>
      <w:r w:rsidRPr="00D7748A">
        <w:rPr>
          <w:color w:val="auto"/>
          <w:spacing w:val="2"/>
        </w:rPr>
        <w:t xml:space="preserve"> </w:t>
      </w:r>
      <w:r w:rsidRPr="00D7748A">
        <w:rPr>
          <w:color w:val="auto"/>
        </w:rPr>
        <w:t>de</w:t>
      </w:r>
      <w:r w:rsidRPr="00D7748A">
        <w:rPr>
          <w:color w:val="auto"/>
          <w:spacing w:val="1"/>
        </w:rPr>
        <w:t xml:space="preserve"> </w:t>
      </w:r>
      <w:r w:rsidRPr="00D7748A">
        <w:rPr>
          <w:color w:val="auto"/>
          <w:spacing w:val="-2"/>
        </w:rPr>
        <w:t>i</w:t>
      </w:r>
      <w:r w:rsidRPr="00D7748A">
        <w:rPr>
          <w:color w:val="auto"/>
        </w:rPr>
        <w:t>d</w:t>
      </w:r>
      <w:r w:rsidRPr="00D7748A">
        <w:rPr>
          <w:color w:val="auto"/>
          <w:spacing w:val="-1"/>
        </w:rPr>
        <w:t>e</w:t>
      </w:r>
      <w:r w:rsidRPr="00D7748A">
        <w:rPr>
          <w:color w:val="auto"/>
        </w:rPr>
        <w:t>nt</w:t>
      </w:r>
      <w:r w:rsidRPr="00D7748A">
        <w:rPr>
          <w:color w:val="auto"/>
          <w:spacing w:val="1"/>
        </w:rPr>
        <w:t>i</w:t>
      </w:r>
      <w:r w:rsidRPr="00D7748A">
        <w:rPr>
          <w:color w:val="auto"/>
        </w:rPr>
        <w:t>fi</w:t>
      </w:r>
      <w:r w:rsidRPr="00D7748A">
        <w:rPr>
          <w:color w:val="auto"/>
          <w:spacing w:val="-1"/>
        </w:rPr>
        <w:t>ca</w:t>
      </w:r>
      <w:r w:rsidRPr="00D7748A">
        <w:rPr>
          <w:color w:val="auto"/>
          <w:spacing w:val="1"/>
        </w:rPr>
        <w:t>ç</w:t>
      </w:r>
      <w:r w:rsidRPr="00D7748A">
        <w:rPr>
          <w:color w:val="auto"/>
          <w:spacing w:val="-1"/>
        </w:rPr>
        <w:t>ã</w:t>
      </w:r>
      <w:r w:rsidRPr="00D7748A">
        <w:rPr>
          <w:color w:val="auto"/>
        </w:rPr>
        <w:t>o</w:t>
      </w:r>
      <w:r w:rsidRPr="00D7748A">
        <w:rPr>
          <w:color w:val="auto"/>
          <w:spacing w:val="2"/>
        </w:rPr>
        <w:t xml:space="preserve"> </w:t>
      </w:r>
      <w:r w:rsidRPr="00D7748A">
        <w:rPr>
          <w:color w:val="auto"/>
        </w:rPr>
        <w:t>qu</w:t>
      </w:r>
      <w:r w:rsidRPr="00D7748A">
        <w:rPr>
          <w:color w:val="auto"/>
          <w:spacing w:val="-1"/>
        </w:rPr>
        <w:t>a</w:t>
      </w:r>
      <w:r w:rsidRPr="00D7748A">
        <w:rPr>
          <w:color w:val="auto"/>
        </w:rPr>
        <w:t>ndo</w:t>
      </w:r>
      <w:r w:rsidRPr="00D7748A">
        <w:rPr>
          <w:color w:val="auto"/>
          <w:spacing w:val="2"/>
        </w:rPr>
        <w:t xml:space="preserve"> </w:t>
      </w:r>
      <w:r w:rsidRPr="00D7748A">
        <w:rPr>
          <w:color w:val="auto"/>
        </w:rPr>
        <w:t>do</w:t>
      </w:r>
      <w:r w:rsidRPr="00D7748A">
        <w:rPr>
          <w:color w:val="auto"/>
          <w:spacing w:val="2"/>
        </w:rPr>
        <w:t xml:space="preserve"> </w:t>
      </w:r>
      <w:r w:rsidRPr="00D7748A">
        <w:rPr>
          <w:color w:val="auto"/>
        </w:rPr>
        <w:t>r</w:t>
      </w:r>
      <w:r w:rsidRPr="00D7748A">
        <w:rPr>
          <w:color w:val="auto"/>
          <w:spacing w:val="-2"/>
        </w:rPr>
        <w:t>eg</w:t>
      </w:r>
      <w:r w:rsidRPr="00D7748A">
        <w:rPr>
          <w:color w:val="auto"/>
        </w:rPr>
        <w:t>is</w:t>
      </w:r>
      <w:r w:rsidRPr="00D7748A">
        <w:rPr>
          <w:color w:val="auto"/>
          <w:spacing w:val="1"/>
        </w:rPr>
        <w:t>t</w:t>
      </w:r>
      <w:r w:rsidRPr="00D7748A">
        <w:rPr>
          <w:color w:val="auto"/>
        </w:rPr>
        <w:t>ro</w:t>
      </w:r>
      <w:r w:rsidRPr="00D7748A">
        <w:rPr>
          <w:color w:val="auto"/>
          <w:spacing w:val="1"/>
        </w:rPr>
        <w:t xml:space="preserve"> </w:t>
      </w:r>
      <w:r w:rsidRPr="00D7748A">
        <w:rPr>
          <w:color w:val="auto"/>
        </w:rPr>
        <w:t>de</w:t>
      </w:r>
      <w:r w:rsidRPr="00D7748A">
        <w:rPr>
          <w:color w:val="auto"/>
          <w:spacing w:val="1"/>
        </w:rPr>
        <w:t xml:space="preserve"> </w:t>
      </w:r>
      <w:r w:rsidRPr="00D7748A">
        <w:rPr>
          <w:color w:val="auto"/>
        </w:rPr>
        <w:t>sua</w:t>
      </w:r>
      <w:r w:rsidRPr="00D7748A">
        <w:rPr>
          <w:color w:val="auto"/>
          <w:spacing w:val="1"/>
        </w:rPr>
        <w:t xml:space="preserve"> </w:t>
      </w:r>
      <w:r w:rsidRPr="00D7748A">
        <w:rPr>
          <w:color w:val="auto"/>
        </w:rPr>
        <w:t>p</w:t>
      </w:r>
      <w:r w:rsidRPr="00D7748A">
        <w:rPr>
          <w:color w:val="auto"/>
          <w:spacing w:val="-1"/>
        </w:rPr>
        <w:t>r</w:t>
      </w:r>
      <w:r w:rsidRPr="00D7748A">
        <w:rPr>
          <w:color w:val="auto"/>
        </w:rPr>
        <w:t>oposta</w:t>
      </w:r>
      <w:r w:rsidRPr="00D7748A">
        <w:rPr>
          <w:color w:val="auto"/>
          <w:spacing w:val="1"/>
        </w:rPr>
        <w:t xml:space="preserve"> </w:t>
      </w:r>
      <w:r w:rsidRPr="00D7748A">
        <w:rPr>
          <w:color w:val="auto"/>
        </w:rPr>
        <w:t>de p</w:t>
      </w:r>
      <w:r w:rsidRPr="00D7748A">
        <w:rPr>
          <w:color w:val="auto"/>
          <w:spacing w:val="-1"/>
        </w:rPr>
        <w:t>reç</w:t>
      </w:r>
      <w:r w:rsidRPr="00D7748A">
        <w:rPr>
          <w:color w:val="auto"/>
        </w:rPr>
        <w:t>os,</w:t>
      </w:r>
      <w:r w:rsidRPr="00D7748A">
        <w:rPr>
          <w:color w:val="auto"/>
          <w:spacing w:val="34"/>
        </w:rPr>
        <w:t xml:space="preserve"> </w:t>
      </w:r>
      <w:r w:rsidRPr="00D7748A">
        <w:rPr>
          <w:color w:val="auto"/>
        </w:rPr>
        <w:t>sob</w:t>
      </w:r>
      <w:r w:rsidRPr="00D7748A">
        <w:rPr>
          <w:color w:val="auto"/>
          <w:spacing w:val="34"/>
        </w:rPr>
        <w:t xml:space="preserve"> </w:t>
      </w:r>
      <w:r w:rsidRPr="00D7748A">
        <w:rPr>
          <w:color w:val="auto"/>
        </w:rPr>
        <w:t>p</w:t>
      </w:r>
      <w:r w:rsidRPr="00D7748A">
        <w:rPr>
          <w:color w:val="auto"/>
          <w:spacing w:val="-1"/>
        </w:rPr>
        <w:t>e</w:t>
      </w:r>
      <w:r w:rsidRPr="00D7748A">
        <w:rPr>
          <w:color w:val="auto"/>
        </w:rPr>
        <w:t>na</w:t>
      </w:r>
      <w:r w:rsidRPr="00D7748A">
        <w:rPr>
          <w:color w:val="auto"/>
          <w:spacing w:val="32"/>
        </w:rPr>
        <w:t xml:space="preserve"> </w:t>
      </w:r>
      <w:r w:rsidRPr="00D7748A">
        <w:rPr>
          <w:color w:val="auto"/>
        </w:rPr>
        <w:t>de</w:t>
      </w:r>
      <w:r w:rsidRPr="00D7748A">
        <w:rPr>
          <w:color w:val="auto"/>
          <w:spacing w:val="32"/>
        </w:rPr>
        <w:t xml:space="preserve"> </w:t>
      </w:r>
      <w:r w:rsidRPr="00D7748A">
        <w:rPr>
          <w:color w:val="auto"/>
          <w:spacing w:val="2"/>
        </w:rPr>
        <w:t>d</w:t>
      </w:r>
      <w:r w:rsidRPr="00D7748A">
        <w:rPr>
          <w:color w:val="auto"/>
          <w:spacing w:val="1"/>
        </w:rPr>
        <w:t>e</w:t>
      </w:r>
      <w:r w:rsidRPr="00D7748A">
        <w:rPr>
          <w:color w:val="auto"/>
        </w:rPr>
        <w:t>s</w:t>
      </w:r>
      <w:r w:rsidRPr="00D7748A">
        <w:rPr>
          <w:color w:val="auto"/>
          <w:spacing w:val="-1"/>
        </w:rPr>
        <w:t>c</w:t>
      </w:r>
      <w:r w:rsidRPr="00D7748A">
        <w:rPr>
          <w:color w:val="auto"/>
        </w:rPr>
        <w:t>lassifi</w:t>
      </w:r>
      <w:r w:rsidRPr="00D7748A">
        <w:rPr>
          <w:color w:val="auto"/>
          <w:spacing w:val="-1"/>
        </w:rPr>
        <w:t>ca</w:t>
      </w:r>
      <w:r w:rsidRPr="00D7748A">
        <w:rPr>
          <w:color w:val="auto"/>
          <w:spacing w:val="1"/>
        </w:rPr>
        <w:t>ç</w:t>
      </w:r>
      <w:r w:rsidRPr="00D7748A">
        <w:rPr>
          <w:color w:val="auto"/>
          <w:spacing w:val="-1"/>
        </w:rPr>
        <w:t>ã</w:t>
      </w:r>
      <w:r w:rsidRPr="00D7748A">
        <w:rPr>
          <w:color w:val="auto"/>
        </w:rPr>
        <w:t>o.</w:t>
      </w:r>
    </w:p>
    <w:p w14:paraId="09C13A74" w14:textId="3622F8D0" w:rsidR="00E01DF3" w:rsidRPr="00D7748A" w:rsidRDefault="00E01DF3" w:rsidP="00D7748A">
      <w:pPr>
        <w:pStyle w:val="Nivel2"/>
        <w:numPr>
          <w:ilvl w:val="1"/>
          <w:numId w:val="19"/>
        </w:numPr>
        <w:tabs>
          <w:tab w:val="left" w:pos="567"/>
        </w:tabs>
        <w:spacing w:before="0" w:after="0" w:line="240" w:lineRule="auto"/>
        <w:ind w:left="0" w:firstLine="0"/>
        <w:rPr>
          <w:rFonts w:eastAsia="Times New Roman"/>
          <w:color w:val="auto"/>
        </w:rPr>
      </w:pPr>
      <w:r w:rsidRPr="00D7748A">
        <w:rPr>
          <w:color w:val="auto"/>
        </w:rPr>
        <w:t xml:space="preserve">Na análise das propostas, a Administração poderá sanar erros ou falhas, que não alterem a substância dos documentos e sua validade jurídica, mediante decisão fundamentada, registrada em ata e acessível a todos, atribuindo-lhes </w:t>
      </w:r>
      <w:proofErr w:type="spellStart"/>
      <w:r w:rsidRPr="00D7748A">
        <w:rPr>
          <w:color w:val="auto"/>
        </w:rPr>
        <w:t>eﬁcácia</w:t>
      </w:r>
      <w:proofErr w:type="spellEnd"/>
      <w:r w:rsidRPr="00D7748A">
        <w:rPr>
          <w:color w:val="auto"/>
        </w:rPr>
        <w:t xml:space="preserve"> para fins de habilitação e classificação</w:t>
      </w:r>
      <w:r w:rsidR="000E63C8" w:rsidRPr="00D7748A">
        <w:rPr>
          <w:color w:val="auto"/>
        </w:rPr>
        <w:t>.</w:t>
      </w:r>
    </w:p>
    <w:p w14:paraId="475CA631" w14:textId="57A94C8E" w:rsidR="003C7A23" w:rsidRPr="00D7748A" w:rsidRDefault="003C7A23" w:rsidP="00D7748A">
      <w:pPr>
        <w:pStyle w:val="Nivel2"/>
        <w:numPr>
          <w:ilvl w:val="1"/>
          <w:numId w:val="19"/>
        </w:numPr>
        <w:tabs>
          <w:tab w:val="left" w:pos="567"/>
        </w:tabs>
        <w:spacing w:before="0" w:after="0" w:line="240" w:lineRule="auto"/>
        <w:ind w:left="0" w:firstLine="0"/>
        <w:rPr>
          <w:rFonts w:eastAsia="Times New Roman"/>
          <w:color w:val="auto"/>
        </w:rPr>
      </w:pPr>
      <w:r w:rsidRPr="00D7748A">
        <w:rPr>
          <w:color w:val="auto"/>
        </w:rPr>
        <w:t xml:space="preserve">O </w:t>
      </w:r>
      <w:r w:rsidR="004B09D1" w:rsidRPr="00D7748A">
        <w:rPr>
          <w:color w:val="auto"/>
        </w:rPr>
        <w:t>fornecedor</w:t>
      </w:r>
      <w:r w:rsidRPr="00D7748A">
        <w:rPr>
          <w:color w:val="auto"/>
        </w:rPr>
        <w:t xml:space="preserve"> deverá enviar sua proposta mediante o preenchimento, no sistema eletrônico, dos seguintes campos:</w:t>
      </w:r>
    </w:p>
    <w:p w14:paraId="47511628" w14:textId="77777777" w:rsidR="00EA2B94" w:rsidRPr="00D7748A" w:rsidRDefault="00EA2B94" w:rsidP="00D7748A">
      <w:pPr>
        <w:pStyle w:val="Nivel3"/>
        <w:numPr>
          <w:ilvl w:val="2"/>
          <w:numId w:val="19"/>
        </w:numPr>
        <w:tabs>
          <w:tab w:val="left" w:pos="567"/>
        </w:tabs>
        <w:spacing w:before="0" w:after="0" w:line="240" w:lineRule="auto"/>
        <w:ind w:left="0" w:firstLine="0"/>
        <w:rPr>
          <w:color w:val="auto"/>
        </w:rPr>
      </w:pPr>
      <w:r w:rsidRPr="00D7748A">
        <w:rPr>
          <w:color w:val="auto"/>
        </w:rPr>
        <w:t xml:space="preserve">valor ou desconto...... (mensal, unitário, </w:t>
      </w:r>
      <w:proofErr w:type="spellStart"/>
      <w:r w:rsidRPr="00D7748A">
        <w:rPr>
          <w:color w:val="auto"/>
        </w:rPr>
        <w:t>etc</w:t>
      </w:r>
      <w:proofErr w:type="spellEnd"/>
      <w:r w:rsidRPr="00D7748A">
        <w:rPr>
          <w:color w:val="auto"/>
        </w:rPr>
        <w:t>, conforme o caso) e ...... (anual, total) do item;</w:t>
      </w:r>
    </w:p>
    <w:p w14:paraId="0CCBDDDE" w14:textId="77777777" w:rsidR="00EA2B94" w:rsidRPr="00D7748A" w:rsidRDefault="00EA2B94" w:rsidP="00D7748A">
      <w:pPr>
        <w:pStyle w:val="Nivel3"/>
        <w:numPr>
          <w:ilvl w:val="2"/>
          <w:numId w:val="19"/>
        </w:numPr>
        <w:tabs>
          <w:tab w:val="left" w:pos="567"/>
        </w:tabs>
        <w:spacing w:before="0" w:after="0" w:line="240" w:lineRule="auto"/>
        <w:ind w:left="0" w:firstLine="0"/>
        <w:rPr>
          <w:color w:val="auto"/>
        </w:rPr>
      </w:pPr>
      <w:r w:rsidRPr="00D7748A">
        <w:rPr>
          <w:color w:val="auto"/>
        </w:rPr>
        <w:t>Marca;</w:t>
      </w:r>
    </w:p>
    <w:p w14:paraId="7318E823" w14:textId="10F6FC27" w:rsidR="00EA2B94" w:rsidRPr="00D7748A" w:rsidRDefault="00EA2B94" w:rsidP="00D7748A">
      <w:pPr>
        <w:pStyle w:val="Nivel3"/>
        <w:numPr>
          <w:ilvl w:val="0"/>
          <w:numId w:val="0"/>
        </w:numPr>
        <w:tabs>
          <w:tab w:val="left" w:pos="567"/>
        </w:tabs>
        <w:spacing w:before="0" w:after="0" w:line="240" w:lineRule="auto"/>
        <w:rPr>
          <w:color w:val="auto"/>
        </w:rPr>
      </w:pPr>
      <w:r w:rsidRPr="00D7748A">
        <w:rPr>
          <w:color w:val="auto"/>
        </w:rPr>
        <w:t xml:space="preserve">4.9.3 </w:t>
      </w:r>
      <w:r w:rsidRPr="00D7748A">
        <w:rPr>
          <w:color w:val="auto"/>
        </w:rPr>
        <w:tab/>
        <w:t>Fabricante;</w:t>
      </w:r>
    </w:p>
    <w:p w14:paraId="44C598FE" w14:textId="1DC53BD6" w:rsidR="00EA2B94" w:rsidRPr="00D7748A" w:rsidRDefault="00EA2B94" w:rsidP="00D7748A">
      <w:pPr>
        <w:pStyle w:val="Nivel3"/>
        <w:numPr>
          <w:ilvl w:val="0"/>
          <w:numId w:val="0"/>
        </w:numPr>
        <w:tabs>
          <w:tab w:val="left" w:pos="567"/>
        </w:tabs>
        <w:spacing w:before="0" w:after="0" w:line="240" w:lineRule="auto"/>
        <w:rPr>
          <w:rFonts w:eastAsia="Times New Roman"/>
          <w:color w:val="auto"/>
        </w:rPr>
      </w:pPr>
      <w:r w:rsidRPr="00D7748A">
        <w:rPr>
          <w:color w:val="auto"/>
        </w:rPr>
        <w:t>4.9.4</w:t>
      </w:r>
      <w:r w:rsidRPr="00D7748A">
        <w:rPr>
          <w:color w:val="auto"/>
        </w:rPr>
        <w:tab/>
        <w:t>Descrição do objeto, contendo as informações similares à especificação do Termo de Referência</w:t>
      </w:r>
    </w:p>
    <w:p w14:paraId="3F04EE4C" w14:textId="0BB418CF" w:rsidR="00EA2B94" w:rsidRPr="00D7748A" w:rsidRDefault="00EA2B94" w:rsidP="00D7748A">
      <w:pPr>
        <w:pStyle w:val="Nivel2"/>
        <w:numPr>
          <w:ilvl w:val="1"/>
          <w:numId w:val="19"/>
        </w:numPr>
        <w:tabs>
          <w:tab w:val="left" w:pos="567"/>
        </w:tabs>
        <w:spacing w:before="0" w:after="0" w:line="240" w:lineRule="auto"/>
        <w:ind w:left="0" w:firstLine="0"/>
        <w:rPr>
          <w:rFonts w:eastAsia="Times New Roman"/>
          <w:color w:val="auto"/>
        </w:rPr>
      </w:pPr>
      <w:r w:rsidRPr="00D7748A">
        <w:rPr>
          <w:color w:val="auto"/>
          <w:spacing w:val="-1"/>
        </w:rPr>
        <w:t>F</w:t>
      </w:r>
      <w:r w:rsidRPr="00D7748A">
        <w:rPr>
          <w:color w:val="auto"/>
        </w:rPr>
        <w:t>ica v</w:t>
      </w:r>
      <w:r w:rsidRPr="00D7748A">
        <w:rPr>
          <w:color w:val="auto"/>
          <w:spacing w:val="-1"/>
        </w:rPr>
        <w:t>e</w:t>
      </w:r>
      <w:r w:rsidRPr="00D7748A">
        <w:rPr>
          <w:color w:val="auto"/>
        </w:rPr>
        <w:t>d</w:t>
      </w:r>
      <w:r w:rsidRPr="00D7748A">
        <w:rPr>
          <w:color w:val="auto"/>
          <w:spacing w:val="-1"/>
        </w:rPr>
        <w:t>a</w:t>
      </w:r>
      <w:r w:rsidRPr="00D7748A">
        <w:rPr>
          <w:color w:val="auto"/>
        </w:rPr>
        <w:t>do</w:t>
      </w:r>
      <w:r w:rsidRPr="00D7748A">
        <w:rPr>
          <w:color w:val="auto"/>
          <w:spacing w:val="2"/>
        </w:rPr>
        <w:t xml:space="preserve"> </w:t>
      </w:r>
      <w:r w:rsidRPr="00D7748A">
        <w:rPr>
          <w:color w:val="auto"/>
          <w:spacing w:val="-1"/>
        </w:rPr>
        <w:t>a</w:t>
      </w:r>
      <w:r w:rsidRPr="00D7748A">
        <w:rPr>
          <w:color w:val="auto"/>
        </w:rPr>
        <w:t>o</w:t>
      </w:r>
      <w:r w:rsidRPr="00D7748A">
        <w:rPr>
          <w:color w:val="auto"/>
          <w:spacing w:val="4"/>
        </w:rPr>
        <w:t xml:space="preserve"> </w:t>
      </w:r>
      <w:r w:rsidR="004B09D1" w:rsidRPr="00D7748A">
        <w:rPr>
          <w:color w:val="auto"/>
          <w:spacing w:val="-5"/>
        </w:rPr>
        <w:t>Fornecedor</w:t>
      </w:r>
      <w:r w:rsidRPr="00D7748A">
        <w:rPr>
          <w:color w:val="auto"/>
          <w:spacing w:val="1"/>
        </w:rPr>
        <w:t xml:space="preserve"> </w:t>
      </w:r>
      <w:r w:rsidRPr="00D7748A">
        <w:rPr>
          <w:color w:val="auto"/>
        </w:rPr>
        <w:t>qu</w:t>
      </w:r>
      <w:r w:rsidRPr="00D7748A">
        <w:rPr>
          <w:color w:val="auto"/>
          <w:spacing w:val="2"/>
        </w:rPr>
        <w:t>a</w:t>
      </w:r>
      <w:r w:rsidRPr="00D7748A">
        <w:rPr>
          <w:color w:val="auto"/>
        </w:rPr>
        <w:t>lquer</w:t>
      </w:r>
      <w:r w:rsidRPr="00D7748A">
        <w:rPr>
          <w:color w:val="auto"/>
          <w:spacing w:val="1"/>
        </w:rPr>
        <w:t xml:space="preserve"> </w:t>
      </w:r>
      <w:r w:rsidRPr="00D7748A">
        <w:rPr>
          <w:color w:val="auto"/>
        </w:rPr>
        <w:t>t</w:t>
      </w:r>
      <w:r w:rsidRPr="00D7748A">
        <w:rPr>
          <w:color w:val="auto"/>
          <w:spacing w:val="1"/>
        </w:rPr>
        <w:t>i</w:t>
      </w:r>
      <w:r w:rsidRPr="00D7748A">
        <w:rPr>
          <w:color w:val="auto"/>
        </w:rPr>
        <w:t>po</w:t>
      </w:r>
      <w:r w:rsidRPr="00D7748A">
        <w:rPr>
          <w:color w:val="auto"/>
          <w:spacing w:val="2"/>
        </w:rPr>
        <w:t xml:space="preserve"> </w:t>
      </w:r>
      <w:r w:rsidRPr="00D7748A">
        <w:rPr>
          <w:color w:val="auto"/>
        </w:rPr>
        <w:t>de</w:t>
      </w:r>
      <w:r w:rsidRPr="00D7748A">
        <w:rPr>
          <w:color w:val="auto"/>
          <w:spacing w:val="1"/>
        </w:rPr>
        <w:t xml:space="preserve"> </w:t>
      </w:r>
      <w:r w:rsidRPr="00D7748A">
        <w:rPr>
          <w:color w:val="auto"/>
          <w:spacing w:val="-2"/>
        </w:rPr>
        <w:t>i</w:t>
      </w:r>
      <w:r w:rsidRPr="00D7748A">
        <w:rPr>
          <w:color w:val="auto"/>
        </w:rPr>
        <w:t>d</w:t>
      </w:r>
      <w:r w:rsidRPr="00D7748A">
        <w:rPr>
          <w:color w:val="auto"/>
          <w:spacing w:val="-1"/>
        </w:rPr>
        <w:t>e</w:t>
      </w:r>
      <w:r w:rsidRPr="00D7748A">
        <w:rPr>
          <w:color w:val="auto"/>
        </w:rPr>
        <w:t>nt</w:t>
      </w:r>
      <w:r w:rsidRPr="00D7748A">
        <w:rPr>
          <w:color w:val="auto"/>
          <w:spacing w:val="1"/>
        </w:rPr>
        <w:t>i</w:t>
      </w:r>
      <w:r w:rsidRPr="00D7748A">
        <w:rPr>
          <w:color w:val="auto"/>
        </w:rPr>
        <w:t>fi</w:t>
      </w:r>
      <w:r w:rsidRPr="00D7748A">
        <w:rPr>
          <w:color w:val="auto"/>
          <w:spacing w:val="-1"/>
        </w:rPr>
        <w:t>ca</w:t>
      </w:r>
      <w:r w:rsidRPr="00D7748A">
        <w:rPr>
          <w:color w:val="auto"/>
          <w:spacing w:val="1"/>
        </w:rPr>
        <w:t>ç</w:t>
      </w:r>
      <w:r w:rsidRPr="00D7748A">
        <w:rPr>
          <w:color w:val="auto"/>
          <w:spacing w:val="-1"/>
        </w:rPr>
        <w:t>ã</w:t>
      </w:r>
      <w:r w:rsidRPr="00D7748A">
        <w:rPr>
          <w:color w:val="auto"/>
        </w:rPr>
        <w:t>o</w:t>
      </w:r>
      <w:r w:rsidRPr="00D7748A">
        <w:rPr>
          <w:color w:val="auto"/>
          <w:spacing w:val="2"/>
        </w:rPr>
        <w:t xml:space="preserve"> </w:t>
      </w:r>
      <w:r w:rsidRPr="00D7748A">
        <w:rPr>
          <w:color w:val="auto"/>
        </w:rPr>
        <w:t>qu</w:t>
      </w:r>
      <w:r w:rsidRPr="00D7748A">
        <w:rPr>
          <w:color w:val="auto"/>
          <w:spacing w:val="-1"/>
        </w:rPr>
        <w:t>a</w:t>
      </w:r>
      <w:r w:rsidRPr="00D7748A">
        <w:rPr>
          <w:color w:val="auto"/>
        </w:rPr>
        <w:t>ndo</w:t>
      </w:r>
      <w:r w:rsidRPr="00D7748A">
        <w:rPr>
          <w:color w:val="auto"/>
          <w:spacing w:val="2"/>
        </w:rPr>
        <w:t xml:space="preserve"> </w:t>
      </w:r>
      <w:r w:rsidRPr="00D7748A">
        <w:rPr>
          <w:color w:val="auto"/>
        </w:rPr>
        <w:t>do</w:t>
      </w:r>
      <w:r w:rsidRPr="00D7748A">
        <w:rPr>
          <w:color w:val="auto"/>
          <w:spacing w:val="2"/>
        </w:rPr>
        <w:t xml:space="preserve"> </w:t>
      </w:r>
      <w:r w:rsidRPr="00D7748A">
        <w:rPr>
          <w:color w:val="auto"/>
        </w:rPr>
        <w:t>r</w:t>
      </w:r>
      <w:r w:rsidRPr="00D7748A">
        <w:rPr>
          <w:color w:val="auto"/>
          <w:spacing w:val="-2"/>
        </w:rPr>
        <w:t>eg</w:t>
      </w:r>
      <w:r w:rsidRPr="00D7748A">
        <w:rPr>
          <w:color w:val="auto"/>
        </w:rPr>
        <w:t>is</w:t>
      </w:r>
      <w:r w:rsidRPr="00D7748A">
        <w:rPr>
          <w:color w:val="auto"/>
          <w:spacing w:val="1"/>
        </w:rPr>
        <w:t>t</w:t>
      </w:r>
      <w:r w:rsidRPr="00D7748A">
        <w:rPr>
          <w:color w:val="auto"/>
        </w:rPr>
        <w:t>ro</w:t>
      </w:r>
      <w:r w:rsidRPr="00D7748A">
        <w:rPr>
          <w:color w:val="auto"/>
          <w:spacing w:val="1"/>
        </w:rPr>
        <w:t xml:space="preserve"> </w:t>
      </w:r>
      <w:r w:rsidRPr="00D7748A">
        <w:rPr>
          <w:color w:val="auto"/>
        </w:rPr>
        <w:t>de</w:t>
      </w:r>
      <w:r w:rsidRPr="00D7748A">
        <w:rPr>
          <w:color w:val="auto"/>
          <w:spacing w:val="1"/>
        </w:rPr>
        <w:t xml:space="preserve"> </w:t>
      </w:r>
      <w:r w:rsidRPr="00D7748A">
        <w:rPr>
          <w:color w:val="auto"/>
        </w:rPr>
        <w:t>sua</w:t>
      </w:r>
      <w:r w:rsidRPr="00D7748A">
        <w:rPr>
          <w:color w:val="auto"/>
          <w:spacing w:val="1"/>
        </w:rPr>
        <w:t xml:space="preserve"> </w:t>
      </w:r>
      <w:r w:rsidRPr="00D7748A">
        <w:rPr>
          <w:color w:val="auto"/>
        </w:rPr>
        <w:t>p</w:t>
      </w:r>
      <w:r w:rsidRPr="00D7748A">
        <w:rPr>
          <w:color w:val="auto"/>
          <w:spacing w:val="-1"/>
        </w:rPr>
        <w:t>r</w:t>
      </w:r>
      <w:r w:rsidRPr="00D7748A">
        <w:rPr>
          <w:color w:val="auto"/>
        </w:rPr>
        <w:t>oposta</w:t>
      </w:r>
      <w:r w:rsidRPr="00D7748A">
        <w:rPr>
          <w:color w:val="auto"/>
          <w:spacing w:val="1"/>
        </w:rPr>
        <w:t xml:space="preserve"> </w:t>
      </w:r>
      <w:r w:rsidRPr="00D7748A">
        <w:rPr>
          <w:color w:val="auto"/>
        </w:rPr>
        <w:t>de p</w:t>
      </w:r>
      <w:r w:rsidRPr="00D7748A">
        <w:rPr>
          <w:color w:val="auto"/>
          <w:spacing w:val="-1"/>
        </w:rPr>
        <w:t>reç</w:t>
      </w:r>
      <w:r w:rsidRPr="00D7748A">
        <w:rPr>
          <w:color w:val="auto"/>
        </w:rPr>
        <w:t>os,</w:t>
      </w:r>
      <w:r w:rsidRPr="00D7748A">
        <w:rPr>
          <w:color w:val="auto"/>
          <w:spacing w:val="34"/>
        </w:rPr>
        <w:t xml:space="preserve"> </w:t>
      </w:r>
      <w:r w:rsidRPr="00D7748A">
        <w:rPr>
          <w:color w:val="auto"/>
        </w:rPr>
        <w:t>planilha</w:t>
      </w:r>
      <w:r w:rsidRPr="00D7748A">
        <w:rPr>
          <w:color w:val="auto"/>
          <w:spacing w:val="33"/>
        </w:rPr>
        <w:t xml:space="preserve"> </w:t>
      </w:r>
      <w:r w:rsidRPr="00D7748A">
        <w:rPr>
          <w:color w:val="auto"/>
        </w:rPr>
        <w:t>ou</w:t>
      </w:r>
      <w:r w:rsidRPr="00D7748A">
        <w:rPr>
          <w:color w:val="auto"/>
          <w:spacing w:val="33"/>
        </w:rPr>
        <w:t xml:space="preserve"> </w:t>
      </w:r>
      <w:r w:rsidRPr="00D7748A">
        <w:rPr>
          <w:color w:val="auto"/>
        </w:rPr>
        <w:t>out</w:t>
      </w:r>
      <w:r w:rsidRPr="00D7748A">
        <w:rPr>
          <w:color w:val="auto"/>
          <w:spacing w:val="2"/>
        </w:rPr>
        <w:t>r</w:t>
      </w:r>
      <w:r w:rsidRPr="00D7748A">
        <w:rPr>
          <w:color w:val="auto"/>
        </w:rPr>
        <w:t>os</w:t>
      </w:r>
      <w:r w:rsidRPr="00D7748A">
        <w:rPr>
          <w:color w:val="auto"/>
          <w:spacing w:val="34"/>
        </w:rPr>
        <w:t xml:space="preserve"> </w:t>
      </w:r>
      <w:r w:rsidRPr="00D7748A">
        <w:rPr>
          <w:color w:val="auto"/>
        </w:rPr>
        <w:t>An</w:t>
      </w:r>
      <w:r w:rsidRPr="00D7748A">
        <w:rPr>
          <w:color w:val="auto"/>
          <w:spacing w:val="-1"/>
        </w:rPr>
        <w:t>e</w:t>
      </w:r>
      <w:r w:rsidRPr="00D7748A">
        <w:rPr>
          <w:color w:val="auto"/>
          <w:spacing w:val="2"/>
        </w:rPr>
        <w:t>x</w:t>
      </w:r>
      <w:r w:rsidRPr="00D7748A">
        <w:rPr>
          <w:color w:val="auto"/>
        </w:rPr>
        <w:t>os</w:t>
      </w:r>
      <w:r w:rsidRPr="00D7748A">
        <w:rPr>
          <w:color w:val="auto"/>
          <w:spacing w:val="34"/>
        </w:rPr>
        <w:t xml:space="preserve"> </w:t>
      </w:r>
      <w:r w:rsidRPr="00D7748A">
        <w:rPr>
          <w:color w:val="auto"/>
          <w:spacing w:val="-1"/>
        </w:rPr>
        <w:t>e</w:t>
      </w:r>
      <w:r w:rsidRPr="00D7748A">
        <w:rPr>
          <w:color w:val="auto"/>
          <w:spacing w:val="2"/>
        </w:rPr>
        <w:t>x</w:t>
      </w:r>
      <w:r w:rsidRPr="00D7748A">
        <w:rPr>
          <w:color w:val="auto"/>
        </w:rPr>
        <w:t>i</w:t>
      </w:r>
      <w:r w:rsidRPr="00D7748A">
        <w:rPr>
          <w:color w:val="auto"/>
          <w:spacing w:val="-2"/>
        </w:rPr>
        <w:t>g</w:t>
      </w:r>
      <w:r w:rsidRPr="00D7748A">
        <w:rPr>
          <w:color w:val="auto"/>
        </w:rPr>
        <w:t>idos</w:t>
      </w:r>
      <w:r w:rsidRPr="00D7748A">
        <w:rPr>
          <w:color w:val="auto"/>
          <w:spacing w:val="34"/>
        </w:rPr>
        <w:t xml:space="preserve"> </w:t>
      </w:r>
      <w:r w:rsidRPr="00D7748A">
        <w:rPr>
          <w:color w:val="auto"/>
        </w:rPr>
        <w:t>n</w:t>
      </w:r>
      <w:r w:rsidRPr="00D7748A">
        <w:rPr>
          <w:color w:val="auto"/>
          <w:spacing w:val="-1"/>
        </w:rPr>
        <w:t>e</w:t>
      </w:r>
      <w:r w:rsidRPr="00D7748A">
        <w:rPr>
          <w:color w:val="auto"/>
        </w:rPr>
        <w:t>s</w:t>
      </w:r>
      <w:r w:rsidRPr="00D7748A">
        <w:rPr>
          <w:color w:val="auto"/>
          <w:spacing w:val="-2"/>
        </w:rPr>
        <w:t>t</w:t>
      </w:r>
      <w:r w:rsidRPr="00D7748A">
        <w:rPr>
          <w:color w:val="auto"/>
        </w:rPr>
        <w:t>e</w:t>
      </w:r>
      <w:r w:rsidRPr="00D7748A">
        <w:rPr>
          <w:color w:val="auto"/>
          <w:spacing w:val="32"/>
        </w:rPr>
        <w:t xml:space="preserve"> </w:t>
      </w:r>
      <w:r w:rsidRPr="00D7748A">
        <w:rPr>
          <w:color w:val="auto"/>
        </w:rPr>
        <w:t>Edital,</w:t>
      </w:r>
      <w:r w:rsidRPr="00D7748A">
        <w:rPr>
          <w:color w:val="auto"/>
          <w:spacing w:val="34"/>
        </w:rPr>
        <w:t xml:space="preserve"> </w:t>
      </w:r>
      <w:r w:rsidRPr="00D7748A">
        <w:rPr>
          <w:color w:val="auto"/>
        </w:rPr>
        <w:t>sob</w:t>
      </w:r>
      <w:r w:rsidRPr="00D7748A">
        <w:rPr>
          <w:color w:val="auto"/>
          <w:spacing w:val="34"/>
        </w:rPr>
        <w:t xml:space="preserve"> </w:t>
      </w:r>
      <w:r w:rsidRPr="00D7748A">
        <w:rPr>
          <w:color w:val="auto"/>
        </w:rPr>
        <w:t>p</w:t>
      </w:r>
      <w:r w:rsidRPr="00D7748A">
        <w:rPr>
          <w:color w:val="auto"/>
          <w:spacing w:val="-1"/>
        </w:rPr>
        <w:t>e</w:t>
      </w:r>
      <w:r w:rsidRPr="00D7748A">
        <w:rPr>
          <w:color w:val="auto"/>
        </w:rPr>
        <w:t>na</w:t>
      </w:r>
      <w:r w:rsidRPr="00D7748A">
        <w:rPr>
          <w:color w:val="auto"/>
          <w:spacing w:val="32"/>
        </w:rPr>
        <w:t xml:space="preserve"> </w:t>
      </w:r>
      <w:r w:rsidRPr="00D7748A">
        <w:rPr>
          <w:color w:val="auto"/>
        </w:rPr>
        <w:t>de</w:t>
      </w:r>
      <w:r w:rsidRPr="00D7748A">
        <w:rPr>
          <w:color w:val="auto"/>
          <w:spacing w:val="32"/>
        </w:rPr>
        <w:t xml:space="preserve"> </w:t>
      </w:r>
      <w:r w:rsidRPr="00D7748A">
        <w:rPr>
          <w:color w:val="auto"/>
          <w:spacing w:val="2"/>
        </w:rPr>
        <w:t>d</w:t>
      </w:r>
      <w:r w:rsidRPr="00D7748A">
        <w:rPr>
          <w:color w:val="auto"/>
          <w:spacing w:val="1"/>
        </w:rPr>
        <w:t>e</w:t>
      </w:r>
      <w:r w:rsidRPr="00D7748A">
        <w:rPr>
          <w:color w:val="auto"/>
        </w:rPr>
        <w:t>s</w:t>
      </w:r>
      <w:r w:rsidRPr="00D7748A">
        <w:rPr>
          <w:color w:val="auto"/>
          <w:spacing w:val="-1"/>
        </w:rPr>
        <w:t>c</w:t>
      </w:r>
      <w:r w:rsidRPr="00D7748A">
        <w:rPr>
          <w:color w:val="auto"/>
        </w:rPr>
        <w:t>lassifi</w:t>
      </w:r>
      <w:r w:rsidRPr="00D7748A">
        <w:rPr>
          <w:color w:val="auto"/>
          <w:spacing w:val="-1"/>
        </w:rPr>
        <w:t>ca</w:t>
      </w:r>
      <w:r w:rsidRPr="00D7748A">
        <w:rPr>
          <w:color w:val="auto"/>
          <w:spacing w:val="1"/>
        </w:rPr>
        <w:t>ç</w:t>
      </w:r>
      <w:r w:rsidRPr="00D7748A">
        <w:rPr>
          <w:color w:val="auto"/>
          <w:spacing w:val="-1"/>
        </w:rPr>
        <w:t>ã</w:t>
      </w:r>
      <w:r w:rsidRPr="00D7748A">
        <w:rPr>
          <w:color w:val="auto"/>
        </w:rPr>
        <w:t>o</w:t>
      </w:r>
      <w:r w:rsidRPr="00D7748A">
        <w:rPr>
          <w:color w:val="auto"/>
          <w:spacing w:val="33"/>
        </w:rPr>
        <w:t xml:space="preserve"> </w:t>
      </w:r>
      <w:r w:rsidRPr="00D7748A">
        <w:rPr>
          <w:color w:val="auto"/>
        </w:rPr>
        <w:t>do</w:t>
      </w:r>
      <w:r w:rsidRPr="00D7748A">
        <w:rPr>
          <w:color w:val="auto"/>
          <w:spacing w:val="33"/>
        </w:rPr>
        <w:t xml:space="preserve"> </w:t>
      </w:r>
      <w:r w:rsidRPr="00D7748A">
        <w:rPr>
          <w:color w:val="auto"/>
          <w:spacing w:val="1"/>
        </w:rPr>
        <w:t>c</w:t>
      </w:r>
      <w:r w:rsidRPr="00D7748A">
        <w:rPr>
          <w:color w:val="auto"/>
          <w:spacing w:val="-1"/>
        </w:rPr>
        <w:t>e</w:t>
      </w:r>
      <w:r w:rsidRPr="00D7748A">
        <w:rPr>
          <w:color w:val="auto"/>
        </w:rPr>
        <w:t>rt</w:t>
      </w:r>
      <w:r w:rsidRPr="00D7748A">
        <w:rPr>
          <w:color w:val="auto"/>
          <w:spacing w:val="-1"/>
        </w:rPr>
        <w:t>a</w:t>
      </w:r>
      <w:r w:rsidRPr="00D7748A">
        <w:rPr>
          <w:color w:val="auto"/>
          <w:spacing w:val="3"/>
        </w:rPr>
        <w:t>m</w:t>
      </w:r>
      <w:r w:rsidRPr="00D7748A">
        <w:rPr>
          <w:color w:val="auto"/>
        </w:rPr>
        <w:t>e p</w:t>
      </w:r>
      <w:r w:rsidRPr="00D7748A">
        <w:rPr>
          <w:color w:val="auto"/>
          <w:spacing w:val="-1"/>
        </w:rPr>
        <w:t>e</w:t>
      </w:r>
      <w:r w:rsidRPr="00D7748A">
        <w:rPr>
          <w:color w:val="auto"/>
        </w:rPr>
        <w:t xml:space="preserve">lo </w:t>
      </w:r>
      <w:r w:rsidR="004B09D1" w:rsidRPr="00D7748A">
        <w:rPr>
          <w:color w:val="auto"/>
          <w:spacing w:val="1"/>
        </w:rPr>
        <w:t>Agente de Contratação</w:t>
      </w:r>
      <w:r w:rsidRPr="00D7748A">
        <w:rPr>
          <w:color w:val="auto"/>
        </w:rPr>
        <w:t>.</w:t>
      </w:r>
    </w:p>
    <w:p w14:paraId="2493F86B" w14:textId="376D72AE" w:rsidR="00CE63D8" w:rsidRPr="00D7748A" w:rsidRDefault="00277A31" w:rsidP="00D7748A">
      <w:pPr>
        <w:pStyle w:val="Nivel2"/>
        <w:numPr>
          <w:ilvl w:val="1"/>
          <w:numId w:val="19"/>
        </w:numPr>
        <w:tabs>
          <w:tab w:val="left" w:pos="567"/>
        </w:tabs>
        <w:spacing w:before="0" w:after="0" w:line="240" w:lineRule="auto"/>
        <w:ind w:left="0" w:firstLine="0"/>
        <w:rPr>
          <w:rFonts w:eastAsia="Times New Roman"/>
          <w:color w:val="auto"/>
        </w:rPr>
      </w:pPr>
      <w:r w:rsidRPr="00D7748A">
        <w:rPr>
          <w:color w:val="auto"/>
        </w:rPr>
        <w:t xml:space="preserve">Após a fase de julgamento, a </w:t>
      </w:r>
      <w:r w:rsidR="004B09D1" w:rsidRPr="00D7748A">
        <w:rPr>
          <w:color w:val="auto"/>
        </w:rPr>
        <w:t>fornecedor</w:t>
      </w:r>
      <w:r w:rsidRPr="00D7748A">
        <w:rPr>
          <w:color w:val="auto"/>
        </w:rPr>
        <w:t xml:space="preserve"> deverá apresentar sua proposta ajustada, devendo inserir tal documento no campo “Documentos Complementares”, dentro do prazo indicado</w:t>
      </w:r>
      <w:r w:rsidR="0051030F" w:rsidRPr="00D7748A">
        <w:rPr>
          <w:color w:val="auto"/>
        </w:rPr>
        <w:t>.</w:t>
      </w:r>
    </w:p>
    <w:p w14:paraId="3C8E9B87" w14:textId="77777777" w:rsidR="002746A6" w:rsidRPr="00D7748A" w:rsidRDefault="002746A6" w:rsidP="00D7748A">
      <w:pPr>
        <w:pStyle w:val="Nivel2"/>
        <w:numPr>
          <w:ilvl w:val="0"/>
          <w:numId w:val="0"/>
        </w:numPr>
        <w:tabs>
          <w:tab w:val="left" w:pos="567"/>
        </w:tabs>
        <w:spacing w:before="0" w:after="0" w:line="240" w:lineRule="auto"/>
        <w:rPr>
          <w:rFonts w:eastAsia="Times New Roman"/>
          <w:color w:val="auto"/>
        </w:rPr>
      </w:pPr>
    </w:p>
    <w:p w14:paraId="79839FDC" w14:textId="77E0FF7A" w:rsidR="003C7A23" w:rsidRPr="00D7748A" w:rsidRDefault="003C7A23" w:rsidP="00D7748A">
      <w:pPr>
        <w:pStyle w:val="Nivel01"/>
        <w:numPr>
          <w:ilvl w:val="0"/>
          <w:numId w:val="19"/>
        </w:numPr>
        <w:spacing w:before="0"/>
        <w:ind w:left="0" w:firstLine="0"/>
      </w:pPr>
      <w:bookmarkStart w:id="18" w:name="_Toc122606107"/>
      <w:bookmarkStart w:id="19" w:name="_Hlk114646655"/>
      <w:r w:rsidRPr="00D7748A">
        <w:t>DA ABERTURA DA SESSÃO, CLASSIFICAÇÃO DAS PROPOSTAS E FORMULAÇÃO DE LANCES</w:t>
      </w:r>
      <w:bookmarkEnd w:id="18"/>
    </w:p>
    <w:p w14:paraId="4998B02F" w14:textId="081D2243" w:rsidR="003C7A23" w:rsidRPr="00D7748A" w:rsidRDefault="003C7A23" w:rsidP="00D7748A">
      <w:pPr>
        <w:pStyle w:val="Nivel2"/>
        <w:numPr>
          <w:ilvl w:val="1"/>
          <w:numId w:val="17"/>
        </w:numPr>
        <w:tabs>
          <w:tab w:val="left" w:pos="567"/>
        </w:tabs>
        <w:spacing w:before="0" w:after="0" w:line="240" w:lineRule="auto"/>
        <w:ind w:left="0" w:firstLine="0"/>
        <w:rPr>
          <w:color w:val="auto"/>
        </w:rPr>
      </w:pPr>
      <w:r w:rsidRPr="00D7748A">
        <w:rPr>
          <w:color w:val="auto"/>
        </w:rPr>
        <w:t xml:space="preserve">A abertura </w:t>
      </w:r>
      <w:r w:rsidR="00E806CA" w:rsidRPr="00D7748A">
        <w:rPr>
          <w:color w:val="auto"/>
        </w:rPr>
        <w:t>da sessão</w:t>
      </w:r>
      <w:r w:rsidRPr="00D7748A">
        <w:rPr>
          <w:color w:val="auto"/>
        </w:rPr>
        <w:t xml:space="preserve"> dar-se-á automaticamente em sessão pública, por meio de sistema eletrônico, na data, horário e local indicados neste Edital.</w:t>
      </w:r>
    </w:p>
    <w:p w14:paraId="0500CCA5" w14:textId="60821F17" w:rsidR="00B5796C" w:rsidRPr="00D7748A" w:rsidRDefault="00B5796C" w:rsidP="00D7748A">
      <w:pPr>
        <w:pStyle w:val="Nivel2"/>
        <w:numPr>
          <w:ilvl w:val="1"/>
          <w:numId w:val="17"/>
        </w:numPr>
        <w:tabs>
          <w:tab w:val="left" w:pos="567"/>
        </w:tabs>
        <w:spacing w:before="0" w:after="0" w:line="240" w:lineRule="auto"/>
        <w:ind w:left="0" w:firstLine="0"/>
        <w:rPr>
          <w:color w:val="auto"/>
        </w:rPr>
      </w:pPr>
      <w:r w:rsidRPr="00D7748A">
        <w:rPr>
          <w:color w:val="auto"/>
        </w:rPr>
        <w:t>O</w:t>
      </w:r>
      <w:r w:rsidRPr="00D7748A">
        <w:rPr>
          <w:color w:val="auto"/>
          <w:spacing w:val="1"/>
        </w:rPr>
        <w:t xml:space="preserve"> </w:t>
      </w:r>
      <w:r w:rsidR="00E806CA" w:rsidRPr="00D7748A">
        <w:rPr>
          <w:color w:val="auto"/>
          <w:spacing w:val="1"/>
        </w:rPr>
        <w:t>Agente de Contratação</w:t>
      </w:r>
      <w:r w:rsidRPr="00D7748A">
        <w:rPr>
          <w:color w:val="auto"/>
          <w:spacing w:val="3"/>
        </w:rPr>
        <w:t xml:space="preserve"> </w:t>
      </w:r>
      <w:r w:rsidRPr="00D7748A">
        <w:rPr>
          <w:color w:val="auto"/>
        </w:rPr>
        <w:t>v</w:t>
      </w:r>
      <w:r w:rsidRPr="00D7748A">
        <w:rPr>
          <w:color w:val="auto"/>
          <w:spacing w:val="-1"/>
        </w:rPr>
        <w:t>e</w:t>
      </w:r>
      <w:r w:rsidRPr="00D7748A">
        <w:rPr>
          <w:color w:val="auto"/>
        </w:rPr>
        <w:t>r</w:t>
      </w:r>
      <w:r w:rsidRPr="00D7748A">
        <w:rPr>
          <w:color w:val="auto"/>
          <w:spacing w:val="2"/>
        </w:rPr>
        <w:t>i</w:t>
      </w:r>
      <w:r w:rsidRPr="00D7748A">
        <w:rPr>
          <w:color w:val="auto"/>
        </w:rPr>
        <w:t>fi</w:t>
      </w:r>
      <w:r w:rsidRPr="00D7748A">
        <w:rPr>
          <w:color w:val="auto"/>
          <w:spacing w:val="1"/>
        </w:rPr>
        <w:t>c</w:t>
      </w:r>
      <w:r w:rsidRPr="00D7748A">
        <w:rPr>
          <w:color w:val="auto"/>
          <w:spacing w:val="-1"/>
        </w:rPr>
        <w:t>a</w:t>
      </w:r>
      <w:r w:rsidRPr="00D7748A">
        <w:rPr>
          <w:color w:val="auto"/>
        </w:rPr>
        <w:t>rá</w:t>
      </w:r>
      <w:r w:rsidRPr="00D7748A">
        <w:rPr>
          <w:color w:val="auto"/>
          <w:spacing w:val="2"/>
        </w:rPr>
        <w:t xml:space="preserve"> </w:t>
      </w:r>
      <w:r w:rsidRPr="00D7748A">
        <w:rPr>
          <w:color w:val="auto"/>
          <w:spacing w:val="-1"/>
        </w:rPr>
        <w:t>a</w:t>
      </w:r>
      <w:r w:rsidRPr="00D7748A">
        <w:rPr>
          <w:color w:val="auto"/>
        </w:rPr>
        <w:t>s</w:t>
      </w:r>
      <w:r w:rsidRPr="00D7748A">
        <w:rPr>
          <w:color w:val="auto"/>
          <w:spacing w:val="1"/>
        </w:rPr>
        <w:t xml:space="preserve"> </w:t>
      </w:r>
      <w:r w:rsidRPr="00D7748A">
        <w:rPr>
          <w:color w:val="auto"/>
        </w:rPr>
        <w:t>p</w:t>
      </w:r>
      <w:r w:rsidRPr="00D7748A">
        <w:rPr>
          <w:color w:val="auto"/>
          <w:spacing w:val="-1"/>
        </w:rPr>
        <w:t>r</w:t>
      </w:r>
      <w:r w:rsidRPr="00D7748A">
        <w:rPr>
          <w:color w:val="auto"/>
        </w:rPr>
        <w:t>opost</w:t>
      </w:r>
      <w:r w:rsidRPr="00D7748A">
        <w:rPr>
          <w:color w:val="auto"/>
          <w:spacing w:val="-1"/>
        </w:rPr>
        <w:t>a</w:t>
      </w:r>
      <w:r w:rsidRPr="00D7748A">
        <w:rPr>
          <w:color w:val="auto"/>
        </w:rPr>
        <w:t>s</w:t>
      </w:r>
      <w:r w:rsidRPr="00D7748A">
        <w:rPr>
          <w:color w:val="auto"/>
          <w:spacing w:val="1"/>
        </w:rPr>
        <w:t xml:space="preserve"> </w:t>
      </w:r>
      <w:r w:rsidRPr="00D7748A">
        <w:rPr>
          <w:color w:val="auto"/>
          <w:spacing w:val="2"/>
        </w:rPr>
        <w:t>d</w:t>
      </w:r>
      <w:r w:rsidRPr="00D7748A">
        <w:rPr>
          <w:color w:val="auto"/>
        </w:rPr>
        <w:t>e p</w:t>
      </w:r>
      <w:r w:rsidRPr="00D7748A">
        <w:rPr>
          <w:color w:val="auto"/>
          <w:spacing w:val="1"/>
        </w:rPr>
        <w:t>r</w:t>
      </w:r>
      <w:r w:rsidRPr="00D7748A">
        <w:rPr>
          <w:color w:val="auto"/>
          <w:spacing w:val="-1"/>
        </w:rPr>
        <w:t>e</w:t>
      </w:r>
      <w:r w:rsidRPr="00D7748A">
        <w:rPr>
          <w:color w:val="auto"/>
          <w:spacing w:val="1"/>
        </w:rPr>
        <w:t>ç</w:t>
      </w:r>
      <w:r w:rsidRPr="00D7748A">
        <w:rPr>
          <w:color w:val="auto"/>
        </w:rPr>
        <w:t>os</w:t>
      </w:r>
      <w:r w:rsidRPr="00D7748A">
        <w:rPr>
          <w:color w:val="auto"/>
          <w:spacing w:val="1"/>
        </w:rPr>
        <w:t xml:space="preserve"> </w:t>
      </w:r>
      <w:r w:rsidRPr="00D7748A">
        <w:rPr>
          <w:color w:val="auto"/>
          <w:spacing w:val="-1"/>
        </w:rPr>
        <w:t>e</w:t>
      </w:r>
      <w:r w:rsidRPr="00D7748A">
        <w:rPr>
          <w:color w:val="auto"/>
        </w:rPr>
        <w:t>nviad</w:t>
      </w:r>
      <w:r w:rsidRPr="00D7748A">
        <w:rPr>
          <w:color w:val="auto"/>
          <w:spacing w:val="-1"/>
        </w:rPr>
        <w:t>a</w:t>
      </w:r>
      <w:r w:rsidRPr="00D7748A">
        <w:rPr>
          <w:color w:val="auto"/>
        </w:rPr>
        <w:t>s,</w:t>
      </w:r>
      <w:r w:rsidRPr="00D7748A">
        <w:rPr>
          <w:color w:val="auto"/>
          <w:spacing w:val="4"/>
        </w:rPr>
        <w:t xml:space="preserve"> </w:t>
      </w:r>
      <w:r w:rsidRPr="00D7748A">
        <w:rPr>
          <w:color w:val="auto"/>
          <w:spacing w:val="-1"/>
        </w:rPr>
        <w:t>a</w:t>
      </w:r>
      <w:r w:rsidRPr="00D7748A">
        <w:rPr>
          <w:color w:val="auto"/>
        </w:rPr>
        <w:t>ntes</w:t>
      </w:r>
      <w:r w:rsidRPr="00D7748A">
        <w:rPr>
          <w:color w:val="auto"/>
          <w:spacing w:val="1"/>
        </w:rPr>
        <w:t xml:space="preserve"> </w:t>
      </w:r>
      <w:r w:rsidRPr="00D7748A">
        <w:rPr>
          <w:color w:val="auto"/>
        </w:rPr>
        <w:t>da</w:t>
      </w:r>
      <w:r w:rsidRPr="00D7748A">
        <w:rPr>
          <w:color w:val="auto"/>
          <w:spacing w:val="2"/>
        </w:rPr>
        <w:t xml:space="preserve"> </w:t>
      </w:r>
      <w:r w:rsidRPr="00D7748A">
        <w:rPr>
          <w:color w:val="auto"/>
          <w:spacing w:val="-1"/>
        </w:rPr>
        <w:t>a</w:t>
      </w:r>
      <w:r w:rsidRPr="00D7748A">
        <w:rPr>
          <w:color w:val="auto"/>
          <w:spacing w:val="2"/>
        </w:rPr>
        <w:t>b</w:t>
      </w:r>
      <w:r w:rsidRPr="00D7748A">
        <w:rPr>
          <w:color w:val="auto"/>
          <w:spacing w:val="-1"/>
        </w:rPr>
        <w:t>e</w:t>
      </w:r>
      <w:r w:rsidRPr="00D7748A">
        <w:rPr>
          <w:color w:val="auto"/>
        </w:rPr>
        <w:t>rtu</w:t>
      </w:r>
      <w:r w:rsidRPr="00D7748A">
        <w:rPr>
          <w:color w:val="auto"/>
          <w:spacing w:val="-1"/>
        </w:rPr>
        <w:t>r</w:t>
      </w:r>
      <w:r w:rsidRPr="00D7748A">
        <w:rPr>
          <w:color w:val="auto"/>
        </w:rPr>
        <w:t xml:space="preserve">a </w:t>
      </w:r>
      <w:r w:rsidRPr="00D7748A">
        <w:rPr>
          <w:color w:val="auto"/>
          <w:spacing w:val="2"/>
        </w:rPr>
        <w:t>d</w:t>
      </w:r>
      <w:r w:rsidRPr="00D7748A">
        <w:rPr>
          <w:color w:val="auto"/>
        </w:rPr>
        <w:t xml:space="preserve">a </w:t>
      </w:r>
      <w:r w:rsidRPr="00D7748A">
        <w:rPr>
          <w:color w:val="auto"/>
          <w:spacing w:val="1"/>
        </w:rPr>
        <w:t>f</w:t>
      </w:r>
      <w:r w:rsidRPr="00D7748A">
        <w:rPr>
          <w:color w:val="auto"/>
          <w:spacing w:val="-1"/>
        </w:rPr>
        <w:t>a</w:t>
      </w:r>
      <w:r w:rsidRPr="00D7748A">
        <w:rPr>
          <w:color w:val="auto"/>
        </w:rPr>
        <w:t xml:space="preserve">se </w:t>
      </w:r>
      <w:r w:rsidRPr="00D7748A">
        <w:rPr>
          <w:color w:val="auto"/>
          <w:spacing w:val="2"/>
        </w:rPr>
        <w:t>d</w:t>
      </w:r>
      <w:r w:rsidRPr="00D7748A">
        <w:rPr>
          <w:color w:val="auto"/>
        </w:rPr>
        <w:t>e lan</w:t>
      </w:r>
      <w:r w:rsidRPr="00D7748A">
        <w:rPr>
          <w:color w:val="auto"/>
          <w:spacing w:val="1"/>
        </w:rPr>
        <w:t>c</w:t>
      </w:r>
      <w:r w:rsidRPr="00D7748A">
        <w:rPr>
          <w:color w:val="auto"/>
          <w:spacing w:val="-1"/>
        </w:rPr>
        <w:t>e</w:t>
      </w:r>
      <w:r w:rsidRPr="00D7748A">
        <w:rPr>
          <w:color w:val="auto"/>
        </w:rPr>
        <w:t>s, d</w:t>
      </w:r>
      <w:r w:rsidRPr="00D7748A">
        <w:rPr>
          <w:color w:val="auto"/>
          <w:spacing w:val="-1"/>
        </w:rPr>
        <w:t>e</w:t>
      </w:r>
      <w:r w:rsidRPr="00D7748A">
        <w:rPr>
          <w:color w:val="auto"/>
        </w:rPr>
        <w:t>s</w:t>
      </w:r>
      <w:r w:rsidRPr="00D7748A">
        <w:rPr>
          <w:color w:val="auto"/>
          <w:spacing w:val="-1"/>
        </w:rPr>
        <w:t>c</w:t>
      </w:r>
      <w:r w:rsidRPr="00D7748A">
        <w:rPr>
          <w:color w:val="auto"/>
        </w:rPr>
        <w:t>lassifi</w:t>
      </w:r>
      <w:r w:rsidRPr="00D7748A">
        <w:rPr>
          <w:color w:val="auto"/>
          <w:spacing w:val="-1"/>
        </w:rPr>
        <w:t>ca</w:t>
      </w:r>
      <w:r w:rsidRPr="00D7748A">
        <w:rPr>
          <w:color w:val="auto"/>
        </w:rPr>
        <w:t>ndo,</w:t>
      </w:r>
      <w:r w:rsidRPr="00D7748A">
        <w:rPr>
          <w:color w:val="auto"/>
          <w:spacing w:val="2"/>
        </w:rPr>
        <w:t xml:space="preserve"> </w:t>
      </w:r>
      <w:r w:rsidRPr="00D7748A">
        <w:rPr>
          <w:color w:val="auto"/>
        </w:rPr>
        <w:t>mo</w:t>
      </w:r>
      <w:r w:rsidRPr="00D7748A">
        <w:rPr>
          <w:color w:val="auto"/>
          <w:spacing w:val="1"/>
        </w:rPr>
        <w:t>t</w:t>
      </w:r>
      <w:r w:rsidRPr="00D7748A">
        <w:rPr>
          <w:color w:val="auto"/>
        </w:rPr>
        <w:t>iv</w:t>
      </w:r>
      <w:r w:rsidRPr="00D7748A">
        <w:rPr>
          <w:color w:val="auto"/>
          <w:spacing w:val="2"/>
        </w:rPr>
        <w:t>a</w:t>
      </w:r>
      <w:r w:rsidRPr="00D7748A">
        <w:rPr>
          <w:color w:val="auto"/>
        </w:rPr>
        <w:t>d</w:t>
      </w:r>
      <w:r w:rsidRPr="00D7748A">
        <w:rPr>
          <w:color w:val="auto"/>
          <w:spacing w:val="-1"/>
        </w:rPr>
        <w:t>a</w:t>
      </w:r>
      <w:r w:rsidRPr="00D7748A">
        <w:rPr>
          <w:color w:val="auto"/>
        </w:rPr>
        <w:t>ment</w:t>
      </w:r>
      <w:r w:rsidRPr="00D7748A">
        <w:rPr>
          <w:color w:val="auto"/>
          <w:spacing w:val="1"/>
        </w:rPr>
        <w:t>e</w:t>
      </w:r>
      <w:r w:rsidRPr="00D7748A">
        <w:rPr>
          <w:color w:val="auto"/>
        </w:rPr>
        <w:t>,</w:t>
      </w:r>
      <w:r w:rsidRPr="00D7748A">
        <w:rPr>
          <w:color w:val="auto"/>
          <w:spacing w:val="2"/>
        </w:rPr>
        <w:t xml:space="preserve"> </w:t>
      </w:r>
      <w:r w:rsidRPr="00D7748A">
        <w:rPr>
          <w:color w:val="auto"/>
          <w:spacing w:val="-1"/>
        </w:rPr>
        <w:t>a</w:t>
      </w:r>
      <w:r w:rsidRPr="00D7748A">
        <w:rPr>
          <w:color w:val="auto"/>
        </w:rPr>
        <w:t>qu</w:t>
      </w:r>
      <w:r w:rsidRPr="00D7748A">
        <w:rPr>
          <w:color w:val="auto"/>
          <w:spacing w:val="-1"/>
        </w:rPr>
        <w:t>e</w:t>
      </w:r>
      <w:r w:rsidRPr="00D7748A">
        <w:rPr>
          <w:color w:val="auto"/>
          <w:spacing w:val="3"/>
        </w:rPr>
        <w:t>l</w:t>
      </w:r>
      <w:r w:rsidRPr="00D7748A">
        <w:rPr>
          <w:color w:val="auto"/>
          <w:spacing w:val="-1"/>
        </w:rPr>
        <w:t>a</w:t>
      </w:r>
      <w:r w:rsidRPr="00D7748A">
        <w:rPr>
          <w:color w:val="auto"/>
        </w:rPr>
        <w:t>s</w:t>
      </w:r>
      <w:r w:rsidRPr="00D7748A">
        <w:rPr>
          <w:color w:val="auto"/>
          <w:spacing w:val="2"/>
        </w:rPr>
        <w:t xml:space="preserve"> </w:t>
      </w:r>
      <w:r w:rsidRPr="00D7748A">
        <w:rPr>
          <w:color w:val="auto"/>
        </w:rPr>
        <w:t>que</w:t>
      </w:r>
      <w:r w:rsidRPr="00D7748A">
        <w:rPr>
          <w:color w:val="auto"/>
          <w:spacing w:val="1"/>
        </w:rPr>
        <w:t xml:space="preserve"> </w:t>
      </w:r>
      <w:r w:rsidRPr="00D7748A">
        <w:rPr>
          <w:color w:val="auto"/>
        </w:rPr>
        <w:t>n</w:t>
      </w:r>
      <w:r w:rsidRPr="00D7748A">
        <w:rPr>
          <w:color w:val="auto"/>
          <w:spacing w:val="-1"/>
        </w:rPr>
        <w:t>ã</w:t>
      </w:r>
      <w:r w:rsidRPr="00D7748A">
        <w:rPr>
          <w:color w:val="auto"/>
        </w:rPr>
        <w:t>o</w:t>
      </w:r>
      <w:r w:rsidRPr="00D7748A">
        <w:rPr>
          <w:color w:val="auto"/>
          <w:spacing w:val="2"/>
        </w:rPr>
        <w:t xml:space="preserve"> </w:t>
      </w:r>
      <w:r w:rsidRPr="00D7748A">
        <w:rPr>
          <w:color w:val="auto"/>
          <w:spacing w:val="-1"/>
        </w:rPr>
        <w:t>e</w:t>
      </w:r>
      <w:r w:rsidRPr="00D7748A">
        <w:rPr>
          <w:color w:val="auto"/>
        </w:rPr>
        <w:t>stej</w:t>
      </w:r>
      <w:r w:rsidRPr="00D7748A">
        <w:rPr>
          <w:color w:val="auto"/>
          <w:spacing w:val="-1"/>
        </w:rPr>
        <w:t>a</w:t>
      </w:r>
      <w:r w:rsidRPr="00D7748A">
        <w:rPr>
          <w:color w:val="auto"/>
        </w:rPr>
        <w:t>m</w:t>
      </w:r>
      <w:r w:rsidRPr="00D7748A">
        <w:rPr>
          <w:color w:val="auto"/>
          <w:spacing w:val="2"/>
        </w:rPr>
        <w:t xml:space="preserve"> </w:t>
      </w:r>
      <w:r w:rsidRPr="00D7748A">
        <w:rPr>
          <w:color w:val="auto"/>
          <w:spacing w:val="-1"/>
        </w:rPr>
        <w:t>e</w:t>
      </w:r>
      <w:r w:rsidRPr="00D7748A">
        <w:rPr>
          <w:color w:val="auto"/>
        </w:rPr>
        <w:t>m</w:t>
      </w:r>
      <w:r w:rsidRPr="00D7748A">
        <w:rPr>
          <w:color w:val="auto"/>
          <w:spacing w:val="2"/>
        </w:rPr>
        <w:t xml:space="preserve"> </w:t>
      </w:r>
      <w:r w:rsidRPr="00D7748A">
        <w:rPr>
          <w:color w:val="auto"/>
          <w:spacing w:val="-1"/>
        </w:rPr>
        <w:t>c</w:t>
      </w:r>
      <w:r w:rsidRPr="00D7748A">
        <w:rPr>
          <w:color w:val="auto"/>
        </w:rPr>
        <w:t>onfo</w:t>
      </w:r>
      <w:r w:rsidRPr="00D7748A">
        <w:rPr>
          <w:color w:val="auto"/>
          <w:spacing w:val="-1"/>
        </w:rPr>
        <w:t>r</w:t>
      </w:r>
      <w:r w:rsidRPr="00D7748A">
        <w:rPr>
          <w:color w:val="auto"/>
          <w:spacing w:val="3"/>
        </w:rPr>
        <w:t>m</w:t>
      </w:r>
      <w:r w:rsidRPr="00D7748A">
        <w:rPr>
          <w:color w:val="auto"/>
        </w:rPr>
        <w:t xml:space="preserve">idade </w:t>
      </w:r>
      <w:r w:rsidRPr="00D7748A">
        <w:rPr>
          <w:color w:val="auto"/>
          <w:spacing w:val="-1"/>
        </w:rPr>
        <w:t>c</w:t>
      </w:r>
      <w:r w:rsidRPr="00D7748A">
        <w:rPr>
          <w:color w:val="auto"/>
        </w:rPr>
        <w:t>om</w:t>
      </w:r>
      <w:r w:rsidRPr="00D7748A">
        <w:rPr>
          <w:color w:val="auto"/>
          <w:spacing w:val="2"/>
        </w:rPr>
        <w:t xml:space="preserve"> </w:t>
      </w:r>
      <w:r w:rsidRPr="00D7748A">
        <w:rPr>
          <w:color w:val="auto"/>
        </w:rPr>
        <w:t>os</w:t>
      </w:r>
      <w:r w:rsidRPr="00D7748A">
        <w:rPr>
          <w:color w:val="auto"/>
          <w:spacing w:val="2"/>
        </w:rPr>
        <w:t xml:space="preserve"> </w:t>
      </w:r>
      <w:r w:rsidRPr="00D7748A">
        <w:rPr>
          <w:color w:val="auto"/>
        </w:rPr>
        <w:t>r</w:t>
      </w:r>
      <w:r w:rsidRPr="00D7748A">
        <w:rPr>
          <w:color w:val="auto"/>
          <w:spacing w:val="-2"/>
        </w:rPr>
        <w:t>e</w:t>
      </w:r>
      <w:r w:rsidRPr="00D7748A">
        <w:rPr>
          <w:color w:val="auto"/>
        </w:rPr>
        <w:t>quis</w:t>
      </w:r>
      <w:r w:rsidRPr="00D7748A">
        <w:rPr>
          <w:color w:val="auto"/>
          <w:spacing w:val="1"/>
        </w:rPr>
        <w:t>i</w:t>
      </w:r>
      <w:r w:rsidRPr="00D7748A">
        <w:rPr>
          <w:color w:val="auto"/>
        </w:rPr>
        <w:t xml:space="preserve">tos </w:t>
      </w:r>
      <w:r w:rsidRPr="00D7748A">
        <w:rPr>
          <w:color w:val="auto"/>
          <w:spacing w:val="-1"/>
        </w:rPr>
        <w:t>e</w:t>
      </w:r>
      <w:r w:rsidRPr="00D7748A">
        <w:rPr>
          <w:color w:val="auto"/>
        </w:rPr>
        <w:t>stab</w:t>
      </w:r>
      <w:r w:rsidRPr="00D7748A">
        <w:rPr>
          <w:color w:val="auto"/>
          <w:spacing w:val="-1"/>
        </w:rPr>
        <w:t>e</w:t>
      </w:r>
      <w:r w:rsidRPr="00D7748A">
        <w:rPr>
          <w:color w:val="auto"/>
        </w:rPr>
        <w:t>le</w:t>
      </w:r>
      <w:r w:rsidRPr="00D7748A">
        <w:rPr>
          <w:color w:val="auto"/>
          <w:spacing w:val="-1"/>
        </w:rPr>
        <w:t>c</w:t>
      </w:r>
      <w:r w:rsidRPr="00D7748A">
        <w:rPr>
          <w:color w:val="auto"/>
        </w:rPr>
        <w:t>idos</w:t>
      </w:r>
      <w:r w:rsidRPr="00D7748A">
        <w:rPr>
          <w:color w:val="auto"/>
          <w:spacing w:val="19"/>
        </w:rPr>
        <w:t xml:space="preserve"> </w:t>
      </w:r>
      <w:r w:rsidRPr="00D7748A">
        <w:rPr>
          <w:color w:val="auto"/>
        </w:rPr>
        <w:t>no</w:t>
      </w:r>
      <w:r w:rsidRPr="00D7748A">
        <w:rPr>
          <w:color w:val="auto"/>
          <w:spacing w:val="17"/>
        </w:rPr>
        <w:t xml:space="preserve"> </w:t>
      </w:r>
      <w:r w:rsidRPr="00D7748A">
        <w:rPr>
          <w:color w:val="auto"/>
        </w:rPr>
        <w:t>Edital,</w:t>
      </w:r>
      <w:r w:rsidRPr="00D7748A">
        <w:rPr>
          <w:color w:val="auto"/>
          <w:spacing w:val="19"/>
        </w:rPr>
        <w:t xml:space="preserve"> </w:t>
      </w:r>
      <w:r w:rsidRPr="00D7748A">
        <w:rPr>
          <w:color w:val="auto"/>
        </w:rPr>
        <w:t>que</w:t>
      </w:r>
      <w:r w:rsidRPr="00D7748A">
        <w:rPr>
          <w:color w:val="auto"/>
          <w:spacing w:val="16"/>
        </w:rPr>
        <w:t xml:space="preserve"> </w:t>
      </w:r>
      <w:r w:rsidRPr="00D7748A">
        <w:rPr>
          <w:color w:val="auto"/>
        </w:rPr>
        <w:t>fo</w:t>
      </w:r>
      <w:r w:rsidRPr="00D7748A">
        <w:rPr>
          <w:color w:val="auto"/>
          <w:spacing w:val="1"/>
        </w:rPr>
        <w:t>r</w:t>
      </w:r>
      <w:r w:rsidRPr="00D7748A">
        <w:rPr>
          <w:color w:val="auto"/>
          <w:spacing w:val="-1"/>
        </w:rPr>
        <w:t>e</w:t>
      </w:r>
      <w:r w:rsidRPr="00D7748A">
        <w:rPr>
          <w:color w:val="auto"/>
        </w:rPr>
        <w:t>m</w:t>
      </w:r>
      <w:r w:rsidRPr="00D7748A">
        <w:rPr>
          <w:color w:val="auto"/>
          <w:spacing w:val="17"/>
        </w:rPr>
        <w:t xml:space="preserve"> </w:t>
      </w:r>
      <w:r w:rsidRPr="00D7748A">
        <w:rPr>
          <w:color w:val="auto"/>
        </w:rPr>
        <w:t>om</w:t>
      </w:r>
      <w:r w:rsidRPr="00D7748A">
        <w:rPr>
          <w:color w:val="auto"/>
          <w:spacing w:val="1"/>
        </w:rPr>
        <w:t>i</w:t>
      </w:r>
      <w:r w:rsidRPr="00D7748A">
        <w:rPr>
          <w:color w:val="auto"/>
        </w:rPr>
        <w:t>ssas</w:t>
      </w:r>
      <w:r w:rsidRPr="00D7748A">
        <w:rPr>
          <w:color w:val="auto"/>
          <w:spacing w:val="16"/>
        </w:rPr>
        <w:t xml:space="preserve"> </w:t>
      </w:r>
      <w:r w:rsidRPr="00D7748A">
        <w:rPr>
          <w:color w:val="auto"/>
        </w:rPr>
        <w:t>ou</w:t>
      </w:r>
      <w:r w:rsidRPr="00D7748A">
        <w:rPr>
          <w:color w:val="auto"/>
          <w:spacing w:val="19"/>
        </w:rPr>
        <w:t xml:space="preserve"> </w:t>
      </w:r>
      <w:r w:rsidRPr="00D7748A">
        <w:rPr>
          <w:color w:val="auto"/>
          <w:spacing w:val="1"/>
        </w:rPr>
        <w:t>a</w:t>
      </w:r>
      <w:r w:rsidRPr="00D7748A">
        <w:rPr>
          <w:color w:val="auto"/>
        </w:rPr>
        <w:t>p</w:t>
      </w:r>
      <w:r w:rsidRPr="00D7748A">
        <w:rPr>
          <w:color w:val="auto"/>
          <w:spacing w:val="-1"/>
        </w:rPr>
        <w:t>re</w:t>
      </w:r>
      <w:r w:rsidRPr="00D7748A">
        <w:rPr>
          <w:color w:val="auto"/>
        </w:rPr>
        <w:t>s</w:t>
      </w:r>
      <w:r w:rsidRPr="00D7748A">
        <w:rPr>
          <w:color w:val="auto"/>
          <w:spacing w:val="-1"/>
        </w:rPr>
        <w:t>e</w:t>
      </w:r>
      <w:r w:rsidRPr="00D7748A">
        <w:rPr>
          <w:color w:val="auto"/>
        </w:rPr>
        <w:t>nta</w:t>
      </w:r>
      <w:r w:rsidRPr="00D7748A">
        <w:rPr>
          <w:color w:val="auto"/>
          <w:spacing w:val="1"/>
        </w:rPr>
        <w:t>r</w:t>
      </w:r>
      <w:r w:rsidRPr="00D7748A">
        <w:rPr>
          <w:color w:val="auto"/>
          <w:spacing w:val="-1"/>
        </w:rPr>
        <w:t>e</w:t>
      </w:r>
      <w:r w:rsidRPr="00D7748A">
        <w:rPr>
          <w:color w:val="auto"/>
        </w:rPr>
        <w:t>m</w:t>
      </w:r>
      <w:r w:rsidRPr="00D7748A">
        <w:rPr>
          <w:color w:val="auto"/>
          <w:spacing w:val="17"/>
        </w:rPr>
        <w:t xml:space="preserve"> </w:t>
      </w:r>
      <w:r w:rsidRPr="00D7748A">
        <w:rPr>
          <w:color w:val="auto"/>
        </w:rPr>
        <w:t>ir</w:t>
      </w:r>
      <w:r w:rsidRPr="00D7748A">
        <w:rPr>
          <w:color w:val="auto"/>
          <w:spacing w:val="1"/>
        </w:rPr>
        <w:t>re</w:t>
      </w:r>
      <w:r w:rsidRPr="00D7748A">
        <w:rPr>
          <w:color w:val="auto"/>
          <w:spacing w:val="-2"/>
        </w:rPr>
        <w:t>g</w:t>
      </w:r>
      <w:r w:rsidRPr="00D7748A">
        <w:rPr>
          <w:color w:val="auto"/>
        </w:rPr>
        <w:t>ula</w:t>
      </w:r>
      <w:r w:rsidRPr="00D7748A">
        <w:rPr>
          <w:color w:val="auto"/>
          <w:spacing w:val="-1"/>
        </w:rPr>
        <w:t>r</w:t>
      </w:r>
      <w:r w:rsidRPr="00D7748A">
        <w:rPr>
          <w:color w:val="auto"/>
        </w:rPr>
        <w:t>id</w:t>
      </w:r>
      <w:r w:rsidRPr="00D7748A">
        <w:rPr>
          <w:color w:val="auto"/>
          <w:spacing w:val="2"/>
        </w:rPr>
        <w:t>a</w:t>
      </w:r>
      <w:r w:rsidRPr="00D7748A">
        <w:rPr>
          <w:color w:val="auto"/>
        </w:rPr>
        <w:t>d</w:t>
      </w:r>
      <w:r w:rsidRPr="00D7748A">
        <w:rPr>
          <w:color w:val="auto"/>
          <w:spacing w:val="-1"/>
        </w:rPr>
        <w:t>e</w:t>
      </w:r>
      <w:r w:rsidRPr="00D7748A">
        <w:rPr>
          <w:color w:val="auto"/>
        </w:rPr>
        <w:t>s</w:t>
      </w:r>
      <w:r w:rsidRPr="00D7748A">
        <w:rPr>
          <w:color w:val="auto"/>
          <w:spacing w:val="17"/>
        </w:rPr>
        <w:t xml:space="preserve"> </w:t>
      </w:r>
      <w:r w:rsidRPr="00D7748A">
        <w:rPr>
          <w:color w:val="auto"/>
        </w:rPr>
        <w:t>insan</w:t>
      </w:r>
      <w:r w:rsidRPr="00D7748A">
        <w:rPr>
          <w:color w:val="auto"/>
          <w:spacing w:val="-1"/>
        </w:rPr>
        <w:t>á</w:t>
      </w:r>
      <w:r w:rsidRPr="00D7748A">
        <w:rPr>
          <w:color w:val="auto"/>
          <w:spacing w:val="2"/>
        </w:rPr>
        <w:t>v</w:t>
      </w:r>
      <w:r w:rsidRPr="00D7748A">
        <w:rPr>
          <w:color w:val="auto"/>
          <w:spacing w:val="-1"/>
        </w:rPr>
        <w:t>e</w:t>
      </w:r>
      <w:r w:rsidRPr="00D7748A">
        <w:rPr>
          <w:color w:val="auto"/>
        </w:rPr>
        <w:t>is,</w:t>
      </w:r>
      <w:r w:rsidRPr="00D7748A">
        <w:rPr>
          <w:color w:val="auto"/>
          <w:spacing w:val="17"/>
        </w:rPr>
        <w:t xml:space="preserve"> </w:t>
      </w:r>
      <w:r w:rsidRPr="00D7748A">
        <w:rPr>
          <w:color w:val="auto"/>
        </w:rPr>
        <w:t>info</w:t>
      </w:r>
      <w:r w:rsidRPr="00D7748A">
        <w:rPr>
          <w:color w:val="auto"/>
          <w:spacing w:val="-1"/>
        </w:rPr>
        <w:t>r</w:t>
      </w:r>
      <w:r w:rsidRPr="00D7748A">
        <w:rPr>
          <w:color w:val="auto"/>
        </w:rPr>
        <w:t>ma</w:t>
      </w:r>
      <w:r w:rsidRPr="00D7748A">
        <w:rPr>
          <w:color w:val="auto"/>
          <w:spacing w:val="2"/>
        </w:rPr>
        <w:t>n</w:t>
      </w:r>
      <w:r w:rsidRPr="00D7748A">
        <w:rPr>
          <w:color w:val="auto"/>
        </w:rPr>
        <w:t>do de</w:t>
      </w:r>
      <w:r w:rsidRPr="00D7748A">
        <w:rPr>
          <w:color w:val="auto"/>
          <w:spacing w:val="-1"/>
        </w:rPr>
        <w:t xml:space="preserve"> </w:t>
      </w:r>
      <w:r w:rsidRPr="00D7748A">
        <w:rPr>
          <w:color w:val="auto"/>
        </w:rPr>
        <w:t>tal f</w:t>
      </w:r>
      <w:r w:rsidRPr="00D7748A">
        <w:rPr>
          <w:color w:val="auto"/>
          <w:spacing w:val="-2"/>
        </w:rPr>
        <w:t>a</w:t>
      </w:r>
      <w:r w:rsidRPr="00D7748A">
        <w:rPr>
          <w:color w:val="auto"/>
        </w:rPr>
        <w:t xml:space="preserve">to ao </w:t>
      </w:r>
      <w:r w:rsidR="004B09D1" w:rsidRPr="00D7748A">
        <w:rPr>
          <w:color w:val="auto"/>
        </w:rPr>
        <w:t>fornecedor</w:t>
      </w:r>
      <w:r w:rsidRPr="00D7748A">
        <w:rPr>
          <w:color w:val="auto"/>
          <w:spacing w:val="-1"/>
        </w:rPr>
        <w:t xml:space="preserve"> </w:t>
      </w:r>
      <w:r w:rsidRPr="00D7748A">
        <w:rPr>
          <w:color w:val="auto"/>
          <w:spacing w:val="2"/>
        </w:rPr>
        <w:t>d</w:t>
      </w:r>
      <w:r w:rsidRPr="00D7748A">
        <w:rPr>
          <w:color w:val="auto"/>
          <w:spacing w:val="1"/>
        </w:rPr>
        <w:t>e</w:t>
      </w:r>
      <w:r w:rsidRPr="00D7748A">
        <w:rPr>
          <w:color w:val="auto"/>
        </w:rPr>
        <w:t>s</w:t>
      </w:r>
      <w:r w:rsidRPr="00D7748A">
        <w:rPr>
          <w:color w:val="auto"/>
          <w:spacing w:val="-1"/>
        </w:rPr>
        <w:t>c</w:t>
      </w:r>
      <w:r w:rsidRPr="00D7748A">
        <w:rPr>
          <w:color w:val="auto"/>
        </w:rPr>
        <w:t>lassifi</w:t>
      </w:r>
      <w:r w:rsidRPr="00D7748A">
        <w:rPr>
          <w:color w:val="auto"/>
          <w:spacing w:val="-1"/>
        </w:rPr>
        <w:t>ca</w:t>
      </w:r>
      <w:r w:rsidRPr="00D7748A">
        <w:rPr>
          <w:color w:val="auto"/>
        </w:rPr>
        <w:t>do</w:t>
      </w:r>
    </w:p>
    <w:p w14:paraId="38ADD8F5" w14:textId="68A109C5" w:rsidR="003C7A23" w:rsidRPr="00D7748A" w:rsidRDefault="003C7A23" w:rsidP="00D7748A">
      <w:pPr>
        <w:pStyle w:val="Nivel2"/>
        <w:numPr>
          <w:ilvl w:val="1"/>
          <w:numId w:val="17"/>
        </w:numPr>
        <w:tabs>
          <w:tab w:val="left" w:pos="567"/>
        </w:tabs>
        <w:spacing w:before="0" w:after="0" w:line="240" w:lineRule="auto"/>
        <w:ind w:left="0" w:firstLine="0"/>
        <w:rPr>
          <w:color w:val="auto"/>
        </w:rPr>
      </w:pPr>
      <w:r w:rsidRPr="00D7748A">
        <w:rPr>
          <w:color w:val="auto"/>
        </w:rPr>
        <w:t>O sistema ordenará automaticamente as propostas classificadas, sendo que somente estas participarão da fase de lances.</w:t>
      </w:r>
    </w:p>
    <w:p w14:paraId="0068F72A" w14:textId="540CC2C7" w:rsidR="003C7A23" w:rsidRPr="00D7748A" w:rsidRDefault="003C7A23" w:rsidP="00D7748A">
      <w:pPr>
        <w:pStyle w:val="Nivel2"/>
        <w:numPr>
          <w:ilvl w:val="1"/>
          <w:numId w:val="17"/>
        </w:numPr>
        <w:tabs>
          <w:tab w:val="left" w:pos="567"/>
        </w:tabs>
        <w:spacing w:before="0" w:after="0" w:line="240" w:lineRule="auto"/>
        <w:ind w:left="0" w:firstLine="0"/>
        <w:rPr>
          <w:color w:val="auto"/>
        </w:rPr>
      </w:pPr>
      <w:r w:rsidRPr="00D7748A">
        <w:rPr>
          <w:color w:val="auto"/>
        </w:rPr>
        <w:t xml:space="preserve">O sistema disponibilizará campo próprio para troca de mensagens entre o </w:t>
      </w:r>
      <w:r w:rsidR="004B09D1" w:rsidRPr="00D7748A">
        <w:rPr>
          <w:color w:val="auto"/>
        </w:rPr>
        <w:t>Agente de Contratação</w:t>
      </w:r>
      <w:r w:rsidRPr="00D7748A">
        <w:rPr>
          <w:color w:val="auto"/>
        </w:rPr>
        <w:t xml:space="preserve"> e os </w:t>
      </w:r>
      <w:r w:rsidR="004B09D1" w:rsidRPr="00D7748A">
        <w:rPr>
          <w:color w:val="auto"/>
        </w:rPr>
        <w:t>fornecedor</w:t>
      </w:r>
      <w:r w:rsidR="00D11093" w:rsidRPr="00D7748A">
        <w:rPr>
          <w:color w:val="auto"/>
        </w:rPr>
        <w:t>e</w:t>
      </w:r>
      <w:r w:rsidRPr="00D7748A">
        <w:rPr>
          <w:color w:val="auto"/>
        </w:rPr>
        <w:t>s.</w:t>
      </w:r>
    </w:p>
    <w:p w14:paraId="55DEB6A9" w14:textId="5320F00E" w:rsidR="003C7A23" w:rsidRPr="00D7748A" w:rsidRDefault="003C7A23" w:rsidP="00D7748A">
      <w:pPr>
        <w:pStyle w:val="Nivel2"/>
        <w:numPr>
          <w:ilvl w:val="1"/>
          <w:numId w:val="17"/>
        </w:numPr>
        <w:tabs>
          <w:tab w:val="left" w:pos="567"/>
        </w:tabs>
        <w:spacing w:before="0" w:after="0" w:line="240" w:lineRule="auto"/>
        <w:ind w:left="0" w:firstLine="0"/>
        <w:rPr>
          <w:color w:val="auto"/>
        </w:rPr>
      </w:pPr>
      <w:r w:rsidRPr="00D7748A">
        <w:rPr>
          <w:color w:val="auto"/>
        </w:rPr>
        <w:t xml:space="preserve">Iniciada a etapa competitiva, os </w:t>
      </w:r>
      <w:r w:rsidR="004B09D1" w:rsidRPr="00D7748A">
        <w:rPr>
          <w:color w:val="auto"/>
        </w:rPr>
        <w:t>fornecedor</w:t>
      </w:r>
      <w:r w:rsidR="00D11093" w:rsidRPr="00D7748A">
        <w:rPr>
          <w:color w:val="auto"/>
        </w:rPr>
        <w:t>e</w:t>
      </w:r>
      <w:r w:rsidRPr="00D7748A">
        <w:rPr>
          <w:color w:val="auto"/>
        </w:rPr>
        <w:t>s deverão encaminhar lances exclusivamente por meio de sistema eletrônico, sendo imediatamente informados do seu recebimento e do valor consignado no registro.</w:t>
      </w:r>
    </w:p>
    <w:p w14:paraId="6584CB20" w14:textId="03853A07" w:rsidR="003C7A23" w:rsidRPr="00D7748A" w:rsidRDefault="003C7A23" w:rsidP="00D7748A">
      <w:pPr>
        <w:pStyle w:val="Nivel2"/>
        <w:numPr>
          <w:ilvl w:val="2"/>
          <w:numId w:val="17"/>
        </w:numPr>
        <w:tabs>
          <w:tab w:val="left" w:pos="567"/>
        </w:tabs>
        <w:spacing w:before="0" w:after="0" w:line="240" w:lineRule="auto"/>
        <w:ind w:left="0" w:firstLine="0"/>
        <w:rPr>
          <w:color w:val="auto"/>
        </w:rPr>
      </w:pPr>
      <w:r w:rsidRPr="00D7748A">
        <w:rPr>
          <w:color w:val="auto"/>
        </w:rPr>
        <w:t xml:space="preserve">Os </w:t>
      </w:r>
      <w:r w:rsidR="004B09D1" w:rsidRPr="00D7748A">
        <w:rPr>
          <w:color w:val="auto"/>
        </w:rPr>
        <w:t>fornecedor</w:t>
      </w:r>
      <w:r w:rsidR="00D11093" w:rsidRPr="00D7748A">
        <w:rPr>
          <w:color w:val="auto"/>
        </w:rPr>
        <w:t>e</w:t>
      </w:r>
      <w:r w:rsidRPr="00D7748A">
        <w:rPr>
          <w:color w:val="auto"/>
        </w:rPr>
        <w:t>s poderão oferecer lances sucessivos, observando o horário fixado para abertura da sessão e as regras estabelecidas no Edital.</w:t>
      </w:r>
    </w:p>
    <w:p w14:paraId="174D1758" w14:textId="10B33C3A" w:rsidR="00BD5471" w:rsidRPr="00D7748A" w:rsidRDefault="00BD5471" w:rsidP="00D7748A">
      <w:pPr>
        <w:pStyle w:val="Nivel2"/>
        <w:numPr>
          <w:ilvl w:val="2"/>
          <w:numId w:val="17"/>
        </w:numPr>
        <w:tabs>
          <w:tab w:val="left" w:pos="567"/>
        </w:tabs>
        <w:spacing w:before="0" w:after="0" w:line="240" w:lineRule="auto"/>
        <w:ind w:left="0" w:firstLine="0"/>
        <w:rPr>
          <w:color w:val="auto"/>
        </w:rPr>
      </w:pPr>
      <w:r w:rsidRPr="00D7748A">
        <w:rPr>
          <w:color w:val="auto"/>
        </w:rPr>
        <w:t>O fornecedor somente poderá oferecer lance de valor inferior ou percentual de desconto superior ao último por ele ofertado e registrado pelo sistema.</w:t>
      </w:r>
    </w:p>
    <w:p w14:paraId="7F2ACC39" w14:textId="27E9996D" w:rsidR="00AC2233" w:rsidRPr="00D7748A" w:rsidRDefault="00AC2233" w:rsidP="00D7748A">
      <w:pPr>
        <w:pStyle w:val="Nivel2"/>
        <w:numPr>
          <w:ilvl w:val="2"/>
          <w:numId w:val="17"/>
        </w:numPr>
        <w:tabs>
          <w:tab w:val="left" w:pos="567"/>
        </w:tabs>
        <w:spacing w:before="0" w:after="0" w:line="240" w:lineRule="auto"/>
        <w:ind w:left="0" w:firstLine="0"/>
        <w:rPr>
          <w:color w:val="auto"/>
        </w:rPr>
      </w:pPr>
      <w:r w:rsidRPr="00D7748A">
        <w:rPr>
          <w:color w:val="auto"/>
        </w:rPr>
        <w:t>Não serão aceitos dois ou mais lances de mesmo valor, prevalecendo aquele que for recebido e registrado em primeiro lugar.</w:t>
      </w:r>
    </w:p>
    <w:p w14:paraId="186A068C" w14:textId="3689E1E1" w:rsidR="00BD5471" w:rsidRPr="00D7748A" w:rsidRDefault="00BD5471" w:rsidP="00D7748A">
      <w:pPr>
        <w:pStyle w:val="Nivel2"/>
        <w:numPr>
          <w:ilvl w:val="2"/>
          <w:numId w:val="17"/>
        </w:numPr>
        <w:tabs>
          <w:tab w:val="left" w:pos="567"/>
        </w:tabs>
        <w:spacing w:before="0" w:after="0" w:line="240" w:lineRule="auto"/>
        <w:ind w:left="0" w:firstLine="0"/>
        <w:rPr>
          <w:color w:val="auto"/>
        </w:rPr>
      </w:pPr>
      <w:r w:rsidRPr="00D7748A">
        <w:rPr>
          <w:color w:val="auto"/>
        </w:rPr>
        <w:t>Não há intervalo mínimo de diferença de valores ou percentuais entre os lances.</w:t>
      </w:r>
    </w:p>
    <w:p w14:paraId="65F64FBD" w14:textId="355DEC2A" w:rsidR="00BD5471" w:rsidRPr="00D7748A" w:rsidRDefault="00BD5471" w:rsidP="00D7748A">
      <w:pPr>
        <w:pStyle w:val="Nivel2"/>
        <w:numPr>
          <w:ilvl w:val="2"/>
          <w:numId w:val="17"/>
        </w:numPr>
        <w:tabs>
          <w:tab w:val="left" w:pos="567"/>
        </w:tabs>
        <w:spacing w:before="0" w:after="0" w:line="240" w:lineRule="auto"/>
        <w:ind w:left="0" w:firstLine="0"/>
        <w:rPr>
          <w:color w:val="auto"/>
        </w:rPr>
      </w:pPr>
      <w:r w:rsidRPr="00D7748A">
        <w:rPr>
          <w:color w:val="auto"/>
        </w:rPr>
        <w:t>O licitante poderá, uma única vez, excluir seu último lance ofertado, no intervalo de quinze segundos após o registro no sistema, na hipótese de lance inconsistente ou inexequível.</w:t>
      </w:r>
    </w:p>
    <w:p w14:paraId="63CEF428" w14:textId="157987FD" w:rsidR="00BD5471" w:rsidRPr="00D7748A" w:rsidRDefault="00BD5471" w:rsidP="00D7748A">
      <w:pPr>
        <w:pStyle w:val="Nivel2"/>
        <w:numPr>
          <w:ilvl w:val="2"/>
          <w:numId w:val="17"/>
        </w:numPr>
        <w:tabs>
          <w:tab w:val="left" w:pos="567"/>
        </w:tabs>
        <w:spacing w:before="0" w:after="0" w:line="240" w:lineRule="auto"/>
        <w:ind w:left="0" w:firstLine="0"/>
        <w:rPr>
          <w:color w:val="auto"/>
        </w:rPr>
      </w:pPr>
      <w:r w:rsidRPr="00D7748A">
        <w:t>Ressalvados os casos enquadrados no subitem anterior, n</w:t>
      </w:r>
      <w:r w:rsidRPr="00D7748A">
        <w:rPr>
          <w:spacing w:val="-1"/>
        </w:rPr>
        <w:t>ã</w:t>
      </w:r>
      <w:r w:rsidRPr="00D7748A">
        <w:t>o</w:t>
      </w:r>
      <w:r w:rsidRPr="00D7748A">
        <w:rPr>
          <w:spacing w:val="1"/>
        </w:rPr>
        <w:t xml:space="preserve"> </w:t>
      </w:r>
      <w:r w:rsidRPr="00D7748A">
        <w:t>po</w:t>
      </w:r>
      <w:r w:rsidRPr="00D7748A">
        <w:rPr>
          <w:spacing w:val="2"/>
        </w:rPr>
        <w:t>d</w:t>
      </w:r>
      <w:r w:rsidRPr="00D7748A">
        <w:rPr>
          <w:spacing w:val="-1"/>
        </w:rPr>
        <w:t>e</w:t>
      </w:r>
      <w:r w:rsidRPr="00D7748A">
        <w:t xml:space="preserve">rá </w:t>
      </w:r>
      <w:r w:rsidRPr="00D7748A">
        <w:rPr>
          <w:spacing w:val="2"/>
        </w:rPr>
        <w:t>h</w:t>
      </w:r>
      <w:r w:rsidRPr="00D7748A">
        <w:rPr>
          <w:spacing w:val="-1"/>
        </w:rPr>
        <w:t>a</w:t>
      </w:r>
      <w:r w:rsidRPr="00D7748A">
        <w:t>v</w:t>
      </w:r>
      <w:r w:rsidRPr="00D7748A">
        <w:rPr>
          <w:spacing w:val="1"/>
        </w:rPr>
        <w:t>e</w:t>
      </w:r>
      <w:r w:rsidRPr="00D7748A">
        <w:t>r</w:t>
      </w:r>
      <w:r w:rsidRPr="00D7748A">
        <w:rPr>
          <w:spacing w:val="3"/>
        </w:rPr>
        <w:t xml:space="preserve"> </w:t>
      </w:r>
      <w:r w:rsidRPr="00D7748A">
        <w:t>d</w:t>
      </w:r>
      <w:r w:rsidRPr="00D7748A">
        <w:rPr>
          <w:spacing w:val="-1"/>
        </w:rPr>
        <w:t>e</w:t>
      </w:r>
      <w:r w:rsidRPr="00D7748A">
        <w:t>si</w:t>
      </w:r>
      <w:r w:rsidRPr="00D7748A">
        <w:rPr>
          <w:spacing w:val="1"/>
        </w:rPr>
        <w:t>s</w:t>
      </w:r>
      <w:r w:rsidRPr="00D7748A">
        <w:t>tên</w:t>
      </w:r>
      <w:r w:rsidRPr="00D7748A">
        <w:rPr>
          <w:spacing w:val="-1"/>
        </w:rPr>
        <w:t>c</w:t>
      </w:r>
      <w:r w:rsidRPr="00D7748A">
        <w:t>ia</w:t>
      </w:r>
      <w:r w:rsidRPr="00D7748A">
        <w:rPr>
          <w:spacing w:val="1"/>
        </w:rPr>
        <w:t xml:space="preserve"> </w:t>
      </w:r>
      <w:r w:rsidRPr="00D7748A">
        <w:t>dos</w:t>
      </w:r>
      <w:r w:rsidRPr="00D7748A">
        <w:rPr>
          <w:spacing w:val="2"/>
        </w:rPr>
        <w:t xml:space="preserve"> </w:t>
      </w:r>
      <w:r w:rsidRPr="00D7748A">
        <w:t>la</w:t>
      </w:r>
      <w:r w:rsidRPr="00D7748A">
        <w:rPr>
          <w:spacing w:val="2"/>
        </w:rPr>
        <w:t>n</w:t>
      </w:r>
      <w:r w:rsidRPr="00D7748A">
        <w:rPr>
          <w:spacing w:val="-1"/>
        </w:rPr>
        <w:t>ce</w:t>
      </w:r>
      <w:r w:rsidRPr="00D7748A">
        <w:t>s</w:t>
      </w:r>
      <w:r w:rsidRPr="00D7748A">
        <w:rPr>
          <w:spacing w:val="2"/>
        </w:rPr>
        <w:t xml:space="preserve"> o</w:t>
      </w:r>
      <w:r w:rsidRPr="00D7748A">
        <w:rPr>
          <w:spacing w:val="3"/>
        </w:rPr>
        <w:t>f</w:t>
      </w:r>
      <w:r w:rsidRPr="00D7748A">
        <w:rPr>
          <w:spacing w:val="-1"/>
        </w:rPr>
        <w:t>e</w:t>
      </w:r>
      <w:r w:rsidRPr="00D7748A">
        <w:t>rt</w:t>
      </w:r>
      <w:r w:rsidRPr="00D7748A">
        <w:rPr>
          <w:spacing w:val="-1"/>
        </w:rPr>
        <w:t>a</w:t>
      </w:r>
      <w:r w:rsidRPr="00D7748A">
        <w:t>dos,</w:t>
      </w:r>
      <w:r w:rsidRPr="00D7748A">
        <w:rPr>
          <w:spacing w:val="2"/>
        </w:rPr>
        <w:t xml:space="preserve"> </w:t>
      </w:r>
      <w:r w:rsidRPr="00D7748A">
        <w:t>sujeit</w:t>
      </w:r>
      <w:r w:rsidRPr="00D7748A">
        <w:rPr>
          <w:spacing w:val="-1"/>
        </w:rPr>
        <w:t>a</w:t>
      </w:r>
      <w:r w:rsidRPr="00D7748A">
        <w:t>nd</w:t>
      </w:r>
      <w:r w:rsidRPr="00D7748A">
        <w:rPr>
          <w:spacing w:val="3"/>
        </w:rPr>
        <w:t>o</w:t>
      </w:r>
      <w:r w:rsidRPr="00D7748A">
        <w:rPr>
          <w:spacing w:val="-1"/>
        </w:rPr>
        <w:t>-</w:t>
      </w:r>
      <w:r w:rsidRPr="00D7748A">
        <w:t>se</w:t>
      </w:r>
      <w:r w:rsidRPr="00D7748A">
        <w:rPr>
          <w:spacing w:val="1"/>
        </w:rPr>
        <w:t xml:space="preserve"> </w:t>
      </w:r>
      <w:r w:rsidRPr="00D7748A">
        <w:t>o</w:t>
      </w:r>
      <w:r w:rsidRPr="00D7748A">
        <w:rPr>
          <w:spacing w:val="4"/>
        </w:rPr>
        <w:t xml:space="preserve"> </w:t>
      </w:r>
      <w:r w:rsidRPr="00D7748A">
        <w:t>p</w:t>
      </w:r>
      <w:r w:rsidRPr="00D7748A">
        <w:rPr>
          <w:spacing w:val="-1"/>
        </w:rPr>
        <w:t>r</w:t>
      </w:r>
      <w:r w:rsidRPr="00D7748A">
        <w:t>opon</w:t>
      </w:r>
      <w:r w:rsidRPr="00D7748A">
        <w:rPr>
          <w:spacing w:val="-1"/>
        </w:rPr>
        <w:t>e</w:t>
      </w:r>
      <w:r w:rsidRPr="00D7748A">
        <w:t>nte</w:t>
      </w:r>
      <w:r w:rsidRPr="00D7748A">
        <w:rPr>
          <w:spacing w:val="1"/>
        </w:rPr>
        <w:t xml:space="preserve"> </w:t>
      </w:r>
      <w:r w:rsidRPr="00D7748A">
        <w:rPr>
          <w:spacing w:val="2"/>
        </w:rPr>
        <w:t>d</w:t>
      </w:r>
      <w:r w:rsidRPr="00D7748A">
        <w:rPr>
          <w:spacing w:val="-1"/>
        </w:rPr>
        <w:t>e</w:t>
      </w:r>
      <w:r w:rsidRPr="00D7748A">
        <w:t>si</w:t>
      </w:r>
      <w:r w:rsidRPr="00D7748A">
        <w:rPr>
          <w:spacing w:val="1"/>
        </w:rPr>
        <w:t>s</w:t>
      </w:r>
      <w:r w:rsidRPr="00D7748A">
        <w:t xml:space="preserve">tente </w:t>
      </w:r>
      <w:r w:rsidRPr="00D7748A">
        <w:rPr>
          <w:spacing w:val="1"/>
        </w:rPr>
        <w:t>à</w:t>
      </w:r>
      <w:r w:rsidRPr="00D7748A">
        <w:t>s p</w:t>
      </w:r>
      <w:r w:rsidRPr="00D7748A">
        <w:rPr>
          <w:spacing w:val="-1"/>
        </w:rPr>
        <w:t>e</w:t>
      </w:r>
      <w:r w:rsidRPr="00D7748A">
        <w:t>n</w:t>
      </w:r>
      <w:r w:rsidRPr="00D7748A">
        <w:rPr>
          <w:spacing w:val="-1"/>
        </w:rPr>
        <w:t>a</w:t>
      </w:r>
      <w:r w:rsidRPr="00D7748A">
        <w:t>l</w:t>
      </w:r>
      <w:r w:rsidRPr="00D7748A">
        <w:rPr>
          <w:spacing w:val="1"/>
        </w:rPr>
        <w:t>i</w:t>
      </w:r>
      <w:r w:rsidRPr="00D7748A">
        <w:t>d</w:t>
      </w:r>
      <w:r w:rsidRPr="00D7748A">
        <w:rPr>
          <w:spacing w:val="-1"/>
        </w:rPr>
        <w:t>a</w:t>
      </w:r>
      <w:r w:rsidRPr="00D7748A">
        <w:t>d</w:t>
      </w:r>
      <w:r w:rsidRPr="00D7748A">
        <w:rPr>
          <w:spacing w:val="-1"/>
        </w:rPr>
        <w:t>e</w:t>
      </w:r>
      <w:r w:rsidRPr="00D7748A">
        <w:t>s es</w:t>
      </w:r>
      <w:r w:rsidRPr="00D7748A">
        <w:rPr>
          <w:spacing w:val="2"/>
        </w:rPr>
        <w:t>t</w:t>
      </w:r>
      <w:r w:rsidRPr="00D7748A">
        <w:rPr>
          <w:spacing w:val="-1"/>
        </w:rPr>
        <w:t>a</w:t>
      </w:r>
      <w:r w:rsidRPr="00D7748A">
        <w:t>b</w:t>
      </w:r>
      <w:r w:rsidRPr="00D7748A">
        <w:rPr>
          <w:spacing w:val="-1"/>
        </w:rPr>
        <w:t>e</w:t>
      </w:r>
      <w:r w:rsidRPr="00D7748A">
        <w:t>le</w:t>
      </w:r>
      <w:r w:rsidRPr="00D7748A">
        <w:rPr>
          <w:spacing w:val="-1"/>
        </w:rPr>
        <w:t>c</w:t>
      </w:r>
      <w:r w:rsidRPr="00D7748A">
        <w:t>i</w:t>
      </w:r>
      <w:r w:rsidRPr="00D7748A">
        <w:rPr>
          <w:spacing w:val="3"/>
        </w:rPr>
        <w:t>d</w:t>
      </w:r>
      <w:r w:rsidRPr="00D7748A">
        <w:rPr>
          <w:spacing w:val="1"/>
        </w:rPr>
        <w:t>a</w:t>
      </w:r>
      <w:r w:rsidRPr="00D7748A">
        <w:t>s neste</w:t>
      </w:r>
      <w:r w:rsidRPr="00D7748A">
        <w:rPr>
          <w:spacing w:val="-1"/>
        </w:rPr>
        <w:t xml:space="preserve"> </w:t>
      </w:r>
      <w:r w:rsidRPr="00D7748A">
        <w:t>Edital</w:t>
      </w:r>
      <w:r w:rsidRPr="00D7748A">
        <w:rPr>
          <w:color w:val="auto"/>
        </w:rPr>
        <w:t>.</w:t>
      </w:r>
    </w:p>
    <w:p w14:paraId="0BC89738" w14:textId="4D6B45F0" w:rsidR="003C7A23" w:rsidRPr="00D7748A" w:rsidRDefault="003C7A23" w:rsidP="00D7748A">
      <w:pPr>
        <w:pStyle w:val="Nivel2"/>
        <w:numPr>
          <w:ilvl w:val="1"/>
          <w:numId w:val="17"/>
        </w:numPr>
        <w:tabs>
          <w:tab w:val="left" w:pos="567"/>
        </w:tabs>
        <w:spacing w:before="0" w:after="0" w:line="240" w:lineRule="auto"/>
        <w:ind w:left="0" w:firstLine="0"/>
        <w:rPr>
          <w:color w:val="auto"/>
        </w:rPr>
      </w:pPr>
      <w:r w:rsidRPr="00D7748A">
        <w:rPr>
          <w:color w:val="auto"/>
        </w:rPr>
        <w:t>O procedimento seguirá de acordo com o modo de disputa adotado.</w:t>
      </w:r>
    </w:p>
    <w:p w14:paraId="4F950ACF" w14:textId="5EB6CF08" w:rsidR="00450099" w:rsidRPr="00D7748A" w:rsidRDefault="00450099" w:rsidP="00D7748A">
      <w:pPr>
        <w:pStyle w:val="Nivel2"/>
        <w:numPr>
          <w:ilvl w:val="1"/>
          <w:numId w:val="17"/>
        </w:numPr>
        <w:tabs>
          <w:tab w:val="left" w:pos="567"/>
        </w:tabs>
        <w:spacing w:before="0" w:after="0" w:line="240" w:lineRule="auto"/>
        <w:ind w:left="0" w:firstLine="0"/>
        <w:rPr>
          <w:color w:val="auto"/>
        </w:rPr>
      </w:pPr>
      <w:r w:rsidRPr="00D7748A">
        <w:rPr>
          <w:color w:val="auto"/>
        </w:rPr>
        <w:t>Caso o fornecedor não apresente lances, será considerado o valor de sua proposta registrada no sistema.</w:t>
      </w:r>
    </w:p>
    <w:p w14:paraId="503CD0BA" w14:textId="7709C6B1" w:rsidR="00D4374D" w:rsidRPr="00D7748A" w:rsidRDefault="00D4374D" w:rsidP="00D7748A">
      <w:pPr>
        <w:pStyle w:val="Nivel2"/>
        <w:numPr>
          <w:ilvl w:val="1"/>
          <w:numId w:val="17"/>
        </w:numPr>
        <w:tabs>
          <w:tab w:val="left" w:pos="567"/>
        </w:tabs>
        <w:spacing w:before="0" w:after="0" w:line="240" w:lineRule="auto"/>
        <w:ind w:left="0" w:firstLine="0"/>
        <w:rPr>
          <w:color w:val="auto"/>
        </w:rPr>
      </w:pPr>
      <w:r w:rsidRPr="00D7748A">
        <w:rPr>
          <w:color w:val="auto"/>
        </w:rPr>
        <w:t>Para o envio de lances n</w:t>
      </w:r>
      <w:r w:rsidR="00CA4486" w:rsidRPr="00D7748A">
        <w:rPr>
          <w:color w:val="auto"/>
        </w:rPr>
        <w:t>a Dispensa</w:t>
      </w:r>
      <w:r w:rsidRPr="00D7748A">
        <w:rPr>
          <w:color w:val="auto"/>
        </w:rPr>
        <w:t xml:space="preserve"> eletrônic</w:t>
      </w:r>
      <w:r w:rsidR="00CA4486" w:rsidRPr="00D7748A">
        <w:rPr>
          <w:color w:val="auto"/>
        </w:rPr>
        <w:t>a</w:t>
      </w:r>
      <w:r w:rsidRPr="00D7748A">
        <w:rPr>
          <w:color w:val="auto"/>
        </w:rPr>
        <w:t xml:space="preserve"> o modo de disputa </w:t>
      </w:r>
      <w:r w:rsidRPr="00D7748A">
        <w:rPr>
          <w:b/>
          <w:bCs/>
          <w:color w:val="auto"/>
        </w:rPr>
        <w:t>“ABERTO”</w:t>
      </w:r>
      <w:r w:rsidRPr="00D7748A">
        <w:rPr>
          <w:color w:val="auto"/>
        </w:rPr>
        <w:t>, os licitantes apresentarão lances públicos e sucessivos, com prorrogações.</w:t>
      </w:r>
    </w:p>
    <w:p w14:paraId="77CA916D" w14:textId="1AECC527" w:rsidR="00170E8D" w:rsidRPr="00D7748A" w:rsidRDefault="00170E8D" w:rsidP="00D7748A">
      <w:pPr>
        <w:pStyle w:val="Nivel2"/>
        <w:numPr>
          <w:ilvl w:val="2"/>
          <w:numId w:val="17"/>
        </w:numPr>
        <w:tabs>
          <w:tab w:val="left" w:pos="567"/>
        </w:tabs>
        <w:spacing w:before="0" w:after="0" w:line="240" w:lineRule="auto"/>
        <w:ind w:left="0" w:firstLine="0"/>
        <w:rPr>
          <w:color w:val="auto"/>
        </w:rPr>
      </w:pPr>
      <w:r w:rsidRPr="00D7748A">
        <w:rPr>
          <w:color w:val="auto"/>
        </w:rPr>
        <w:t xml:space="preserve">A etapa de lances da sessão pública terá duração de </w:t>
      </w:r>
      <w:r w:rsidR="007E431D" w:rsidRPr="00D7748A">
        <w:rPr>
          <w:color w:val="auto"/>
        </w:rPr>
        <w:t>01</w:t>
      </w:r>
      <w:r w:rsidRPr="00D7748A">
        <w:rPr>
          <w:color w:val="auto"/>
        </w:rPr>
        <w:t xml:space="preserve"> (</w:t>
      </w:r>
      <w:r w:rsidR="007E431D" w:rsidRPr="00D7748A">
        <w:rPr>
          <w:color w:val="auto"/>
        </w:rPr>
        <w:t>uma</w:t>
      </w:r>
      <w:r w:rsidRPr="00D7748A">
        <w:rPr>
          <w:color w:val="auto"/>
        </w:rPr>
        <w:t xml:space="preserve">) </w:t>
      </w:r>
      <w:r w:rsidR="007E431D" w:rsidRPr="00D7748A">
        <w:rPr>
          <w:color w:val="auto"/>
        </w:rPr>
        <w:t>hora</w:t>
      </w:r>
      <w:r w:rsidRPr="00D7748A">
        <w:rPr>
          <w:color w:val="auto"/>
        </w:rPr>
        <w:t xml:space="preserve"> e, </w:t>
      </w:r>
      <w:r w:rsidR="007E431D" w:rsidRPr="00D7748A">
        <w:rPr>
          <w:color w:val="auto"/>
        </w:rPr>
        <w:t>não</w:t>
      </w:r>
      <w:r w:rsidRPr="00D7748A">
        <w:rPr>
          <w:color w:val="auto"/>
        </w:rPr>
        <w:t xml:space="preserve"> </w:t>
      </w:r>
      <w:r w:rsidR="007E431D" w:rsidRPr="00D7748A">
        <w:rPr>
          <w:color w:val="auto"/>
        </w:rPr>
        <w:t>terá</w:t>
      </w:r>
      <w:r w:rsidRPr="00D7748A">
        <w:rPr>
          <w:color w:val="auto"/>
        </w:rPr>
        <w:t xml:space="preserve"> prorroga</w:t>
      </w:r>
      <w:r w:rsidR="007E431D" w:rsidRPr="00D7748A">
        <w:rPr>
          <w:color w:val="auto"/>
        </w:rPr>
        <w:t>ção.</w:t>
      </w:r>
      <w:r w:rsidRPr="00D7748A">
        <w:rPr>
          <w:color w:val="auto"/>
        </w:rPr>
        <w:t xml:space="preserve"> </w:t>
      </w:r>
    </w:p>
    <w:p w14:paraId="779DE621" w14:textId="458BB007" w:rsidR="00170E8D" w:rsidRPr="00D7748A" w:rsidRDefault="007E431D" w:rsidP="00D7748A">
      <w:pPr>
        <w:pStyle w:val="Nivel2"/>
        <w:numPr>
          <w:ilvl w:val="2"/>
          <w:numId w:val="17"/>
        </w:numPr>
        <w:tabs>
          <w:tab w:val="left" w:pos="567"/>
        </w:tabs>
        <w:spacing w:before="0" w:after="0" w:line="240" w:lineRule="auto"/>
        <w:ind w:left="0" w:firstLine="0"/>
        <w:rPr>
          <w:color w:val="auto"/>
        </w:rPr>
      </w:pPr>
      <w:r w:rsidRPr="00D7748A">
        <w:rPr>
          <w:color w:val="auto"/>
        </w:rPr>
        <w:t>A</w:t>
      </w:r>
      <w:r w:rsidR="00170E8D" w:rsidRPr="00D7748A">
        <w:rPr>
          <w:color w:val="auto"/>
        </w:rPr>
        <w:t xml:space="preserve"> sessão pública encerrar-se-á automaticamente, e o sistema ordenará e divulgará os lances conforme a ordem final de classificação.</w:t>
      </w:r>
    </w:p>
    <w:p w14:paraId="06DC9F56" w14:textId="0D312A52" w:rsidR="00F37757" w:rsidRPr="00D7748A" w:rsidRDefault="00F37757" w:rsidP="00D7748A">
      <w:pPr>
        <w:pStyle w:val="Nivel2"/>
        <w:numPr>
          <w:ilvl w:val="2"/>
          <w:numId w:val="17"/>
        </w:numPr>
        <w:tabs>
          <w:tab w:val="left" w:pos="567"/>
        </w:tabs>
        <w:spacing w:before="0" w:after="0" w:line="240" w:lineRule="auto"/>
        <w:ind w:left="0" w:firstLine="0"/>
        <w:rPr>
          <w:color w:val="auto"/>
        </w:rPr>
      </w:pPr>
      <w:r w:rsidRPr="00D7748A">
        <w:rPr>
          <w:color w:val="auto"/>
        </w:rPr>
        <w:t>Definida a melhor proposta, se a diferença em relação à proposta classificada em segundo lugar for de pelo menos 5% (cinco por cento), o agente de contratação poderá admitir o reinício da disputa aberta, para a definição das demais colocações.</w:t>
      </w:r>
    </w:p>
    <w:p w14:paraId="1ADCD332" w14:textId="249ED32C" w:rsidR="000B0814" w:rsidRPr="00D7748A" w:rsidRDefault="000B0814" w:rsidP="00D7748A">
      <w:pPr>
        <w:pStyle w:val="Nivel2"/>
        <w:numPr>
          <w:ilvl w:val="2"/>
          <w:numId w:val="17"/>
        </w:numPr>
        <w:tabs>
          <w:tab w:val="left" w:pos="567"/>
        </w:tabs>
        <w:spacing w:before="0" w:after="0" w:line="240" w:lineRule="auto"/>
        <w:ind w:left="0" w:firstLine="0"/>
        <w:rPr>
          <w:color w:val="auto"/>
        </w:rPr>
      </w:pPr>
      <w:r w:rsidRPr="00D7748A">
        <w:rPr>
          <w:color w:val="auto"/>
        </w:rPr>
        <w:lastRenderedPageBreak/>
        <w:t>Após o reinício previsto no item supra, os licitantes serão convocados para apresentar lances intermediários.</w:t>
      </w:r>
    </w:p>
    <w:p w14:paraId="4B62654B" w14:textId="2C8A5878" w:rsidR="00450099" w:rsidRPr="00D7748A" w:rsidRDefault="00450099" w:rsidP="00D7748A">
      <w:pPr>
        <w:pStyle w:val="Nivel2"/>
        <w:numPr>
          <w:ilvl w:val="2"/>
          <w:numId w:val="17"/>
        </w:numPr>
        <w:tabs>
          <w:tab w:val="left" w:pos="567"/>
        </w:tabs>
        <w:spacing w:before="0" w:after="0" w:line="240" w:lineRule="auto"/>
        <w:ind w:left="0" w:firstLine="0"/>
        <w:rPr>
          <w:color w:val="auto"/>
        </w:rPr>
      </w:pPr>
      <w:r w:rsidRPr="00D7748A">
        <w:rPr>
          <w:color w:val="auto"/>
        </w:rPr>
        <w:t>Durante o transcurso da sessão pública, os licitantes serão informados, em tempo real, do valor do menor lance registrado, vedada a identificação do licitante.</w:t>
      </w:r>
    </w:p>
    <w:p w14:paraId="53EF06E6" w14:textId="0D2B8FAB" w:rsidR="00170E8D" w:rsidRPr="00D7748A" w:rsidRDefault="00170E8D" w:rsidP="00D7748A">
      <w:pPr>
        <w:pStyle w:val="Nivel2"/>
        <w:numPr>
          <w:ilvl w:val="1"/>
          <w:numId w:val="17"/>
        </w:numPr>
        <w:tabs>
          <w:tab w:val="left" w:pos="567"/>
        </w:tabs>
        <w:spacing w:before="0" w:after="0" w:line="240" w:lineRule="auto"/>
        <w:ind w:left="0" w:firstLine="0"/>
        <w:rPr>
          <w:color w:val="auto"/>
        </w:rPr>
      </w:pPr>
      <w:r w:rsidRPr="00D7748A">
        <w:rPr>
          <w:color w:val="auto"/>
        </w:rPr>
        <w:t xml:space="preserve">No caso de desconexão com o </w:t>
      </w:r>
      <w:r w:rsidR="00CA4486" w:rsidRPr="00D7748A">
        <w:rPr>
          <w:color w:val="auto"/>
        </w:rPr>
        <w:t>Agente de Contratação</w:t>
      </w:r>
      <w:r w:rsidRPr="00D7748A">
        <w:rPr>
          <w:color w:val="auto"/>
        </w:rPr>
        <w:t>, no decorrer da etapa competitiva d</w:t>
      </w:r>
      <w:r w:rsidR="00CA4486" w:rsidRPr="00D7748A">
        <w:rPr>
          <w:color w:val="auto"/>
        </w:rPr>
        <w:t>a Dispensa</w:t>
      </w:r>
      <w:r w:rsidRPr="00D7748A">
        <w:rPr>
          <w:color w:val="auto"/>
        </w:rPr>
        <w:t>, o sistema eletrônico poderá permanecer acessível aos licitantes para a recepção dos lances.</w:t>
      </w:r>
    </w:p>
    <w:p w14:paraId="6A096DC8" w14:textId="059226AC" w:rsidR="00875532" w:rsidRPr="00D7748A" w:rsidRDefault="00875532" w:rsidP="00D7748A">
      <w:pPr>
        <w:pStyle w:val="Nivel2"/>
        <w:numPr>
          <w:ilvl w:val="0"/>
          <w:numId w:val="0"/>
        </w:numPr>
        <w:tabs>
          <w:tab w:val="left" w:pos="567"/>
        </w:tabs>
        <w:spacing w:before="0" w:after="0" w:line="240" w:lineRule="auto"/>
        <w:rPr>
          <w:color w:val="auto"/>
        </w:rPr>
      </w:pPr>
      <w:r w:rsidRPr="00D7748A">
        <w:rPr>
          <w:color w:val="auto"/>
        </w:rPr>
        <w:t>5.</w:t>
      </w:r>
      <w:r w:rsidR="002E1BC0" w:rsidRPr="00D7748A">
        <w:rPr>
          <w:color w:val="auto"/>
        </w:rPr>
        <w:t>9</w:t>
      </w:r>
      <w:r w:rsidRPr="00D7748A">
        <w:rPr>
          <w:color w:val="auto"/>
        </w:rPr>
        <w:t xml:space="preserve">.1 </w:t>
      </w:r>
      <w:r w:rsidRPr="00D7748A">
        <w:rPr>
          <w:color w:val="auto"/>
        </w:rPr>
        <w:tab/>
        <w:t xml:space="preserve">Quando a desconexão do sistema eletrônico para o </w:t>
      </w:r>
      <w:r w:rsidR="00CA4486" w:rsidRPr="00D7748A">
        <w:rPr>
          <w:color w:val="auto"/>
        </w:rPr>
        <w:t>agente de contratação</w:t>
      </w:r>
      <w:r w:rsidRPr="00D7748A">
        <w:rPr>
          <w:color w:val="auto"/>
        </w:rPr>
        <w:t xml:space="preserve"> persistir por tempo superior a dez minutos, a sessão pública será suspensa e reiniciada somente após decorridas vinte e quatro horas da comunicação do fato pelo </w:t>
      </w:r>
      <w:r w:rsidR="00CA4486" w:rsidRPr="00D7748A">
        <w:rPr>
          <w:color w:val="auto"/>
        </w:rPr>
        <w:t>Agente de Contratação</w:t>
      </w:r>
      <w:r w:rsidRPr="00D7748A">
        <w:rPr>
          <w:color w:val="auto"/>
        </w:rPr>
        <w:t xml:space="preserve"> aos participantes, no sítio eletrônico utilizado para divulgação. Caso o licitante não apresente lances, concorrerá com o valor de sua proposta.</w:t>
      </w:r>
    </w:p>
    <w:p w14:paraId="259D2A79" w14:textId="756900AE" w:rsidR="00875532" w:rsidRPr="00D7748A" w:rsidRDefault="00875532" w:rsidP="00D7748A">
      <w:pPr>
        <w:pStyle w:val="Nivel2"/>
        <w:numPr>
          <w:ilvl w:val="1"/>
          <w:numId w:val="17"/>
        </w:numPr>
        <w:tabs>
          <w:tab w:val="left" w:pos="567"/>
        </w:tabs>
        <w:spacing w:before="0" w:after="0" w:line="240" w:lineRule="auto"/>
        <w:ind w:left="0" w:firstLine="0"/>
        <w:rPr>
          <w:color w:val="auto"/>
        </w:rPr>
      </w:pPr>
      <w:r w:rsidRPr="00D7748A">
        <w:rPr>
          <w:color w:val="auto"/>
        </w:rPr>
        <w:t xml:space="preserve">Em relação a itens/lotes não exclusivos para participação de microempresas e empresas de pequeno porte, uma vez </w:t>
      </w:r>
      <w:r w:rsidRPr="00D7748A">
        <w:rPr>
          <w:b/>
          <w:bCs/>
          <w:color w:val="auto"/>
        </w:rPr>
        <w:t xml:space="preserve">encerrada a etapa de lances, será efetivada a verificação do porte da entidade empresarial, e, identificar-se-á as microempresas e empresas de pequeno porte participantes, procedendo à comparação com os valores da primeira colocada, se esta for empresa de maior porte, para o fim de aplicar-se o disposto nos </w:t>
      </w:r>
      <w:hyperlink r:id="rId28" w:anchor="art44" w:history="1">
        <w:proofErr w:type="spellStart"/>
        <w:r w:rsidRPr="00D7748A">
          <w:rPr>
            <w:b/>
            <w:bCs/>
          </w:rPr>
          <w:t>arts</w:t>
        </w:r>
        <w:proofErr w:type="spellEnd"/>
        <w:r w:rsidRPr="00D7748A">
          <w:rPr>
            <w:b/>
            <w:bCs/>
          </w:rPr>
          <w:t>. 44 e 45 da Lei Complementar nº 123, de 2006</w:t>
        </w:r>
      </w:hyperlink>
      <w:r w:rsidRPr="00D7748A">
        <w:rPr>
          <w:color w:val="auto"/>
        </w:rPr>
        <w:t xml:space="preserve"> </w:t>
      </w:r>
      <w:r w:rsidRPr="00D7748A">
        <w:rPr>
          <w:b/>
          <w:bCs/>
          <w:color w:val="auto"/>
        </w:rPr>
        <w:t>– EMPATE FICTO.</w:t>
      </w:r>
    </w:p>
    <w:p w14:paraId="640E487E" w14:textId="77777777" w:rsidR="00875532" w:rsidRPr="00D7748A" w:rsidRDefault="00875532" w:rsidP="00D7748A">
      <w:pPr>
        <w:pStyle w:val="Nivel2"/>
        <w:numPr>
          <w:ilvl w:val="2"/>
          <w:numId w:val="17"/>
        </w:numPr>
        <w:tabs>
          <w:tab w:val="left" w:pos="567"/>
        </w:tabs>
        <w:spacing w:before="0" w:after="0" w:line="240" w:lineRule="auto"/>
        <w:ind w:left="0" w:hanging="11"/>
        <w:rPr>
          <w:color w:val="auto"/>
        </w:rPr>
      </w:pPr>
      <w:r w:rsidRPr="00D7748A">
        <w:rPr>
          <w:color w:val="auto"/>
        </w:rPr>
        <w:t xml:space="preserve">Nessas condições, as propostas de microempresas e empresas de pequeno porte que se encontrarem na faixa de </w:t>
      </w:r>
      <w:r w:rsidRPr="00D7748A">
        <w:rPr>
          <w:b/>
          <w:bCs/>
          <w:color w:val="auto"/>
        </w:rPr>
        <w:t>até 5% (cinco por cento) acima da melhor proposta ou melhor lance serão consideradas empatadas com a primeira colocada</w:t>
      </w:r>
      <w:r w:rsidRPr="00D7748A">
        <w:rPr>
          <w:color w:val="auto"/>
        </w:rPr>
        <w:t>.</w:t>
      </w:r>
    </w:p>
    <w:p w14:paraId="130004BC" w14:textId="77777777" w:rsidR="00875532" w:rsidRPr="00D7748A" w:rsidRDefault="00875532" w:rsidP="00D7748A">
      <w:pPr>
        <w:pStyle w:val="Nivel2"/>
        <w:numPr>
          <w:ilvl w:val="2"/>
          <w:numId w:val="17"/>
        </w:numPr>
        <w:tabs>
          <w:tab w:val="left" w:pos="567"/>
        </w:tabs>
        <w:spacing w:before="0" w:after="0" w:line="240" w:lineRule="auto"/>
        <w:ind w:left="0" w:hanging="11"/>
        <w:rPr>
          <w:color w:val="auto"/>
        </w:rPr>
      </w:pPr>
      <w:r w:rsidRPr="00D7748A">
        <w:rPr>
          <w:color w:val="auto"/>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2C2568D" w14:textId="77777777" w:rsidR="00875532" w:rsidRPr="00D7748A" w:rsidRDefault="00875532" w:rsidP="00D7748A">
      <w:pPr>
        <w:pStyle w:val="Nivel2"/>
        <w:numPr>
          <w:ilvl w:val="2"/>
          <w:numId w:val="17"/>
        </w:numPr>
        <w:tabs>
          <w:tab w:val="left" w:pos="567"/>
        </w:tabs>
        <w:spacing w:before="0" w:after="0" w:line="240" w:lineRule="auto"/>
        <w:ind w:left="0" w:hanging="11"/>
        <w:rPr>
          <w:color w:val="auto"/>
        </w:rPr>
      </w:pPr>
      <w:r w:rsidRPr="00D7748A">
        <w:rPr>
          <w:color w:val="auto"/>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03A53D0D" w14:textId="26512C9C" w:rsidR="00875532" w:rsidRPr="00D7748A" w:rsidRDefault="00875532" w:rsidP="00D7748A">
      <w:pPr>
        <w:pStyle w:val="Nivel2"/>
        <w:numPr>
          <w:ilvl w:val="2"/>
          <w:numId w:val="17"/>
        </w:numPr>
        <w:tabs>
          <w:tab w:val="left" w:pos="567"/>
        </w:tabs>
        <w:spacing w:before="0" w:after="0" w:line="240" w:lineRule="auto"/>
        <w:ind w:left="0" w:hanging="11"/>
        <w:rPr>
          <w:color w:val="auto"/>
        </w:rPr>
      </w:pPr>
      <w:r w:rsidRPr="00D7748A">
        <w:rPr>
          <w:color w:val="auto"/>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84569F1" w14:textId="59E82AC0" w:rsidR="00875532" w:rsidRPr="00D7748A" w:rsidRDefault="00875532" w:rsidP="00D7748A">
      <w:pPr>
        <w:pStyle w:val="Nivel2"/>
        <w:numPr>
          <w:ilvl w:val="1"/>
          <w:numId w:val="17"/>
        </w:numPr>
        <w:tabs>
          <w:tab w:val="left" w:pos="567"/>
        </w:tabs>
        <w:spacing w:before="0" w:after="0" w:line="240" w:lineRule="auto"/>
        <w:ind w:left="0" w:hanging="11"/>
        <w:rPr>
          <w:color w:val="auto"/>
        </w:rPr>
      </w:pPr>
      <w:r w:rsidRPr="00D7748A">
        <w:rPr>
          <w:color w:val="auto"/>
        </w:rPr>
        <w:t xml:space="preserve">Encerrada a etapa de envio de lances da sessão pública, o </w:t>
      </w:r>
      <w:r w:rsidR="00450099" w:rsidRPr="00D7748A">
        <w:rPr>
          <w:color w:val="auto"/>
        </w:rPr>
        <w:t>agente de contratação</w:t>
      </w:r>
      <w:r w:rsidRPr="00D7748A">
        <w:rPr>
          <w:color w:val="auto"/>
        </w:rPr>
        <w:t xml:space="preserve"> poderá encaminhar, pelo sistema eletrônico, contraproposta ao licitante que tenha apresentado o melhor preço, para que seja obtida melhor proposta, vedada a negociação em condições diferentes das previstas no edital.</w:t>
      </w:r>
    </w:p>
    <w:p w14:paraId="0B77A9F7" w14:textId="612163CC" w:rsidR="00450099" w:rsidRPr="00D7748A" w:rsidRDefault="00450099" w:rsidP="00D7748A">
      <w:pPr>
        <w:pStyle w:val="Nivel2"/>
        <w:numPr>
          <w:ilvl w:val="1"/>
          <w:numId w:val="17"/>
        </w:numPr>
        <w:tabs>
          <w:tab w:val="left" w:pos="567"/>
        </w:tabs>
        <w:spacing w:before="0" w:after="0" w:line="240" w:lineRule="auto"/>
        <w:ind w:left="0" w:hanging="11"/>
        <w:rPr>
          <w:color w:val="auto"/>
        </w:rPr>
      </w:pPr>
      <w:r w:rsidRPr="00D7748A">
        <w:rPr>
          <w:color w:val="auto"/>
        </w:rPr>
        <w:t xml:space="preserve">Encerrada a etapa de envio de lances da sessão pública, </w:t>
      </w:r>
      <w:r w:rsidRPr="00D7748A">
        <w:rPr>
          <w:color w:val="auto"/>
          <w:u w:val="single"/>
        </w:rPr>
        <w:t>na hipótese da proposta do primeiro colocado permanecer acima do preço máximo ou inferior ao desconto definido para a contratação</w:t>
      </w:r>
      <w:r w:rsidRPr="00D7748A">
        <w:rPr>
          <w:color w:val="auto"/>
        </w:rPr>
        <w:t>, o Agente de Contratação poderá negociar condições mais vantajosas.</w:t>
      </w:r>
    </w:p>
    <w:p w14:paraId="7C6C89F1" w14:textId="6AF4D3FD" w:rsidR="00450099" w:rsidRPr="00D7748A" w:rsidRDefault="00450099" w:rsidP="00D7748A">
      <w:pPr>
        <w:pStyle w:val="Nivel2"/>
        <w:numPr>
          <w:ilvl w:val="0"/>
          <w:numId w:val="0"/>
        </w:numPr>
        <w:tabs>
          <w:tab w:val="left" w:pos="567"/>
        </w:tabs>
        <w:spacing w:before="0" w:after="0" w:line="240" w:lineRule="auto"/>
        <w:rPr>
          <w:color w:val="auto"/>
        </w:rPr>
      </w:pPr>
      <w:r w:rsidRPr="00D7748A">
        <w:rPr>
          <w:color w:val="auto"/>
        </w:rPr>
        <w:t>5.12.1 A negociação poderá ser feita com os demais fornecedores, segundo a ordem de classificação inicialmente estabelecida, quando o primeiro colocado, mesmo após a negociação, for desclassificado em razão de sua proposta permanecer acima do preço máximo definido pela Administração.</w:t>
      </w:r>
    </w:p>
    <w:p w14:paraId="44918A5D" w14:textId="26193228" w:rsidR="00450099" w:rsidRPr="00D7748A" w:rsidRDefault="00450099" w:rsidP="00D7748A">
      <w:pPr>
        <w:pStyle w:val="Nivel2"/>
        <w:numPr>
          <w:ilvl w:val="1"/>
          <w:numId w:val="17"/>
        </w:numPr>
        <w:tabs>
          <w:tab w:val="left" w:pos="567"/>
        </w:tabs>
        <w:spacing w:before="0" w:after="0" w:line="240" w:lineRule="auto"/>
        <w:ind w:left="0" w:hanging="11"/>
        <w:rPr>
          <w:color w:val="auto"/>
        </w:rPr>
      </w:pPr>
      <w:r w:rsidRPr="00D7748A">
        <w:rPr>
          <w:color w:val="auto"/>
        </w:rPr>
        <w:t>As negociações que se referem os itens anteriores serão realizadas por meio do sistema e poderão ser acompanhadas pelos demais fornecedores.</w:t>
      </w:r>
    </w:p>
    <w:p w14:paraId="342CAA6C" w14:textId="6B05733F" w:rsidR="00450099" w:rsidRPr="00D7748A" w:rsidRDefault="00450099" w:rsidP="00D7748A">
      <w:pPr>
        <w:pStyle w:val="Nivel2"/>
        <w:numPr>
          <w:ilvl w:val="1"/>
          <w:numId w:val="17"/>
        </w:numPr>
        <w:tabs>
          <w:tab w:val="left" w:pos="567"/>
        </w:tabs>
        <w:spacing w:before="0" w:after="0" w:line="240" w:lineRule="auto"/>
        <w:ind w:left="0" w:hanging="11"/>
        <w:rPr>
          <w:color w:val="auto"/>
        </w:rPr>
      </w:pPr>
      <w:r w:rsidRPr="00D7748A">
        <w:rPr>
          <w:rFonts w:eastAsia="Times New Roman"/>
          <w:color w:val="auto"/>
        </w:rPr>
        <w:t>O resultado das negociações será divulgado a todos os fornecedores e anexado aos autos do processo licitatório.</w:t>
      </w:r>
    </w:p>
    <w:p w14:paraId="0F81B8D5" w14:textId="0F5782BF" w:rsidR="00FB6B3E" w:rsidRPr="00D7748A" w:rsidRDefault="00FB6B3E" w:rsidP="00D7748A">
      <w:pPr>
        <w:pStyle w:val="Nivel2"/>
        <w:numPr>
          <w:ilvl w:val="1"/>
          <w:numId w:val="17"/>
        </w:numPr>
        <w:tabs>
          <w:tab w:val="left" w:pos="567"/>
        </w:tabs>
        <w:spacing w:before="0" w:after="0" w:line="240" w:lineRule="auto"/>
        <w:ind w:left="0" w:hanging="11"/>
        <w:rPr>
          <w:color w:val="auto"/>
        </w:rPr>
      </w:pPr>
      <w:r w:rsidRPr="00D7748A">
        <w:rPr>
          <w:color w:val="auto"/>
        </w:rPr>
        <w:t>Após a negociação do preço, o Agente de Contratação iniciará a fase de aceitação e julgamento da proposta.</w:t>
      </w:r>
    </w:p>
    <w:p w14:paraId="413C7E40" w14:textId="019C673E" w:rsidR="00FB6B3E" w:rsidRPr="00D7748A" w:rsidRDefault="00FB6B3E" w:rsidP="00D7748A">
      <w:pPr>
        <w:pStyle w:val="Nivel2"/>
        <w:numPr>
          <w:ilvl w:val="1"/>
          <w:numId w:val="17"/>
        </w:numPr>
        <w:tabs>
          <w:tab w:val="left" w:pos="567"/>
        </w:tabs>
        <w:spacing w:before="0" w:after="0" w:line="240" w:lineRule="auto"/>
        <w:ind w:left="0" w:hanging="11"/>
        <w:rPr>
          <w:color w:val="auto"/>
        </w:rPr>
      </w:pPr>
      <w:r w:rsidRPr="00D7748A">
        <w:rPr>
          <w:color w:val="auto"/>
        </w:rPr>
        <w:t xml:space="preserve">O Agente de Contratação solicitará ao fornecedor mais bem classificado que, no prazo de </w:t>
      </w:r>
      <w:r w:rsidRPr="00D7748A">
        <w:rPr>
          <w:b/>
          <w:bCs/>
          <w:color w:val="auto"/>
        </w:rPr>
        <w:t>2 (duas) horas</w:t>
      </w:r>
      <w:r w:rsidRPr="00D7748A">
        <w:rPr>
          <w:color w:val="auto"/>
        </w:rPr>
        <w:t>, envie a proposta adequada ao último lance ofertado após a negociação realizada, acompanhada, se for o caso, dos documentos complementares, quando necessários à confirmação daqueles exigidos neste Edital e já apresentados.</w:t>
      </w:r>
    </w:p>
    <w:p w14:paraId="083AAA5F" w14:textId="4DA6ABB1" w:rsidR="00391F09" w:rsidRPr="00D7748A" w:rsidRDefault="00FC660A" w:rsidP="00D7748A">
      <w:pPr>
        <w:pStyle w:val="Nivel2"/>
        <w:numPr>
          <w:ilvl w:val="0"/>
          <w:numId w:val="0"/>
        </w:numPr>
        <w:tabs>
          <w:tab w:val="left" w:pos="567"/>
        </w:tabs>
        <w:spacing w:before="0" w:after="0" w:line="240" w:lineRule="auto"/>
        <w:rPr>
          <w:color w:val="auto"/>
        </w:rPr>
      </w:pPr>
      <w:r w:rsidRPr="00D7748A">
        <w:rPr>
          <w:color w:val="auto"/>
        </w:rPr>
        <w:t xml:space="preserve">5.16.1 </w:t>
      </w:r>
      <w:r w:rsidR="00391F09" w:rsidRPr="00D7748A">
        <w:rPr>
          <w:color w:val="auto"/>
        </w:rPr>
        <w:t xml:space="preserve">O prazo estabelecido no subitem anterior e contado a partir da solicitação do </w:t>
      </w:r>
      <w:proofErr w:type="spellStart"/>
      <w:r w:rsidR="00391F09" w:rsidRPr="00D7748A">
        <w:rPr>
          <w:color w:val="auto"/>
        </w:rPr>
        <w:t>pregoerio</w:t>
      </w:r>
      <w:proofErr w:type="spellEnd"/>
      <w:r w:rsidR="00391F09" w:rsidRPr="00D7748A">
        <w:rPr>
          <w:color w:val="auto"/>
        </w:rPr>
        <w:t xml:space="preserve"> será </w:t>
      </w:r>
      <w:r w:rsidR="00391F09" w:rsidRPr="00D7748A">
        <w:rPr>
          <w:b/>
          <w:bCs/>
          <w:color w:val="auto"/>
        </w:rPr>
        <w:t>automaticamente suspenso durante o período de tempo transcorrido fora do horário de expediente da repartição</w:t>
      </w:r>
      <w:r w:rsidR="00391F09" w:rsidRPr="00D7748A">
        <w:rPr>
          <w:color w:val="auto"/>
        </w:rPr>
        <w:t>, considerando-se, para tanto, de segunda-feira à sexta-feira, das 8h às 17h.</w:t>
      </w:r>
    </w:p>
    <w:p w14:paraId="7D13F769" w14:textId="7D5D6DC4" w:rsidR="00FC660A" w:rsidRPr="00D7748A" w:rsidRDefault="00391F09" w:rsidP="00D7748A">
      <w:pPr>
        <w:pStyle w:val="Nivel2"/>
        <w:numPr>
          <w:ilvl w:val="0"/>
          <w:numId w:val="0"/>
        </w:numPr>
        <w:tabs>
          <w:tab w:val="left" w:pos="567"/>
        </w:tabs>
        <w:spacing w:before="0" w:after="0" w:line="240" w:lineRule="auto"/>
        <w:rPr>
          <w:rFonts w:eastAsia="Times New Roman"/>
          <w:color w:val="auto"/>
        </w:rPr>
      </w:pPr>
      <w:r w:rsidRPr="00D7748A">
        <w:rPr>
          <w:rFonts w:eastAsia="Times New Roman"/>
          <w:color w:val="auto"/>
        </w:rPr>
        <w:t xml:space="preserve">5.16.2 </w:t>
      </w:r>
      <w:r w:rsidR="00FC660A" w:rsidRPr="00D7748A">
        <w:rPr>
          <w:rFonts w:eastAsia="Times New Roman"/>
          <w:color w:val="auto"/>
        </w:rPr>
        <w:t>É facultado ao Agente de Contratação prorrogar o prazo estabelecido, a partir de solicitação fundamentada feita no chat pelo fornecedor, antes de findo o prazo.</w:t>
      </w:r>
    </w:p>
    <w:p w14:paraId="020778D9" w14:textId="621898CD" w:rsidR="00FC660A" w:rsidRPr="00D7748A" w:rsidRDefault="00FC660A" w:rsidP="00D7748A">
      <w:pPr>
        <w:pStyle w:val="Nivel2"/>
        <w:numPr>
          <w:ilvl w:val="0"/>
          <w:numId w:val="0"/>
        </w:numPr>
        <w:tabs>
          <w:tab w:val="left" w:pos="567"/>
        </w:tabs>
        <w:spacing w:before="0" w:after="0" w:line="240" w:lineRule="auto"/>
        <w:rPr>
          <w:color w:val="auto"/>
        </w:rPr>
      </w:pPr>
      <w:r w:rsidRPr="00D7748A">
        <w:rPr>
          <w:rFonts w:eastAsia="Times New Roman"/>
          <w:color w:val="auto"/>
        </w:rPr>
        <w:t>5.16.</w:t>
      </w:r>
      <w:r w:rsidR="00391F09" w:rsidRPr="00D7748A">
        <w:rPr>
          <w:rFonts w:eastAsia="Times New Roman"/>
          <w:color w:val="auto"/>
        </w:rPr>
        <w:t>3</w:t>
      </w:r>
      <w:r w:rsidRPr="00D7748A">
        <w:rPr>
          <w:rFonts w:eastAsia="Times New Roman"/>
          <w:color w:val="auto"/>
        </w:rPr>
        <w:tab/>
      </w:r>
      <w:r w:rsidRPr="00D7748A">
        <w:rPr>
          <w:rFonts w:eastAsia="Times New Roman"/>
          <w:color w:val="auto"/>
        </w:rPr>
        <w:tab/>
      </w:r>
      <w:r w:rsidRPr="00D7748A">
        <w:rPr>
          <w:color w:val="auto"/>
        </w:rPr>
        <w:t>Deverá o licitante apresentar ao final</w:t>
      </w:r>
      <w:r w:rsidR="007A7301" w:rsidRPr="00D7748A">
        <w:rPr>
          <w:color w:val="auto"/>
        </w:rPr>
        <w:t>,</w:t>
      </w:r>
      <w:r w:rsidRPr="00D7748A">
        <w:rPr>
          <w:color w:val="auto"/>
        </w:rPr>
        <w:t xml:space="preserve"> no julgamento das habilitações</w:t>
      </w:r>
      <w:r w:rsidR="007A7301" w:rsidRPr="00D7748A">
        <w:rPr>
          <w:color w:val="auto"/>
        </w:rPr>
        <w:t>,</w:t>
      </w:r>
      <w:r w:rsidRPr="00D7748A">
        <w:rPr>
          <w:color w:val="auto"/>
        </w:rPr>
        <w:t xml:space="preserve"> as propostas ajustadas, sob pena de multa, nos termos dos artigos 155, inciso IV e V, e 156, II, da Lei 14.133/2024.</w:t>
      </w:r>
    </w:p>
    <w:p w14:paraId="73B3E07D" w14:textId="6CA3B75F" w:rsidR="00FC660A" w:rsidRPr="00D7748A" w:rsidRDefault="00FC660A" w:rsidP="00D7748A">
      <w:pPr>
        <w:pStyle w:val="Nivel2"/>
        <w:numPr>
          <w:ilvl w:val="0"/>
          <w:numId w:val="0"/>
        </w:numPr>
        <w:spacing w:before="0" w:after="0" w:line="240" w:lineRule="auto"/>
        <w:rPr>
          <w:color w:val="auto"/>
        </w:rPr>
      </w:pPr>
      <w:r w:rsidRPr="00D7748A">
        <w:rPr>
          <w:color w:val="auto"/>
        </w:rPr>
        <w:lastRenderedPageBreak/>
        <w:t>5.16.</w:t>
      </w:r>
      <w:r w:rsidR="00391F09" w:rsidRPr="00D7748A">
        <w:rPr>
          <w:color w:val="auto"/>
        </w:rPr>
        <w:t>4</w:t>
      </w:r>
      <w:r w:rsidRPr="00D7748A">
        <w:rPr>
          <w:color w:val="auto"/>
        </w:rPr>
        <w:tab/>
        <w:t>A não apresentação da proposta ajustada não exime o participante das propostas fornecidas através da plataforma de participação da disputa, podendo ser adjudicado normalmente.</w:t>
      </w:r>
    </w:p>
    <w:p w14:paraId="660EDB55" w14:textId="2553CDDD" w:rsidR="00FC660A" w:rsidRPr="00D7748A" w:rsidRDefault="00FC660A" w:rsidP="00D7748A">
      <w:pPr>
        <w:pStyle w:val="Nivel2"/>
        <w:numPr>
          <w:ilvl w:val="0"/>
          <w:numId w:val="0"/>
        </w:numPr>
        <w:tabs>
          <w:tab w:val="left" w:pos="567"/>
        </w:tabs>
        <w:spacing w:before="0" w:after="0" w:line="240" w:lineRule="auto"/>
        <w:rPr>
          <w:color w:val="auto"/>
        </w:rPr>
      </w:pPr>
      <w:r w:rsidRPr="00D7748A">
        <w:rPr>
          <w:color w:val="auto"/>
        </w:rPr>
        <w:t>5.16.</w:t>
      </w:r>
      <w:r w:rsidR="00391F09" w:rsidRPr="00D7748A">
        <w:rPr>
          <w:color w:val="auto"/>
        </w:rPr>
        <w:t>5</w:t>
      </w:r>
      <w:r w:rsidR="00391F09" w:rsidRPr="00D7748A">
        <w:rPr>
          <w:color w:val="auto"/>
        </w:rPr>
        <w:tab/>
      </w:r>
      <w:r w:rsidRPr="00D7748A">
        <w:rPr>
          <w:color w:val="auto"/>
        </w:rPr>
        <w:tab/>
        <w:t>Ainda, a não apresenta da proposta ajustada não exime o licitante da obrigação de assinar o contrato, aceitar ou retirar o instrumento equivalente no prazo estabelecido pela Administração.</w:t>
      </w:r>
    </w:p>
    <w:p w14:paraId="3A63009E" w14:textId="77777777" w:rsidR="0090668D" w:rsidRPr="00D7748A" w:rsidRDefault="0090668D" w:rsidP="00D7748A">
      <w:pPr>
        <w:pStyle w:val="Nivel01"/>
        <w:numPr>
          <w:ilvl w:val="0"/>
          <w:numId w:val="0"/>
        </w:numPr>
        <w:spacing w:before="0"/>
        <w:rPr>
          <w:b w:val="0"/>
          <w:bCs w:val="0"/>
        </w:rPr>
      </w:pPr>
      <w:bookmarkStart w:id="20" w:name="_Toc122606108"/>
      <w:bookmarkStart w:id="21" w:name="_Hlk82473550"/>
      <w:bookmarkEnd w:id="19"/>
    </w:p>
    <w:p w14:paraId="5A499404" w14:textId="3B9E139B" w:rsidR="003C7A23" w:rsidRPr="00D7748A" w:rsidRDefault="00792BE4" w:rsidP="00D7748A">
      <w:pPr>
        <w:pStyle w:val="Nivel01"/>
        <w:numPr>
          <w:ilvl w:val="0"/>
          <w:numId w:val="0"/>
        </w:numPr>
        <w:spacing w:before="0"/>
      </w:pPr>
      <w:r w:rsidRPr="00D7748A">
        <w:rPr>
          <w:b w:val="0"/>
          <w:bCs w:val="0"/>
        </w:rPr>
        <w:t>6</w:t>
      </w:r>
      <w:r w:rsidR="00313FDC" w:rsidRPr="00D7748A">
        <w:t xml:space="preserve"> </w:t>
      </w:r>
      <w:r w:rsidR="00313FDC" w:rsidRPr="00D7748A">
        <w:tab/>
      </w:r>
      <w:r w:rsidR="003C7A23" w:rsidRPr="00D7748A">
        <w:t>DA FASE DE JULGAMENTO</w:t>
      </w:r>
      <w:bookmarkEnd w:id="20"/>
    </w:p>
    <w:p w14:paraId="53C049A6" w14:textId="5827A92C" w:rsidR="003C7A23" w:rsidRPr="00D7748A" w:rsidRDefault="003C7A23" w:rsidP="00D7748A">
      <w:pPr>
        <w:pStyle w:val="Nivel2"/>
        <w:numPr>
          <w:ilvl w:val="1"/>
          <w:numId w:val="10"/>
        </w:numPr>
        <w:tabs>
          <w:tab w:val="left" w:pos="567"/>
        </w:tabs>
        <w:spacing w:before="0" w:after="0" w:line="240" w:lineRule="auto"/>
        <w:ind w:left="0" w:firstLine="0"/>
        <w:rPr>
          <w:b/>
          <w:bCs/>
          <w:color w:val="auto"/>
          <w:lang w:eastAsia="ar-SA"/>
        </w:rPr>
      </w:pPr>
      <w:bookmarkStart w:id="22" w:name="_Ref117019424"/>
      <w:r w:rsidRPr="00D7748A">
        <w:rPr>
          <w:color w:val="auto"/>
        </w:rPr>
        <w:t xml:space="preserve">Encerrada a etapa de negociação, o </w:t>
      </w:r>
      <w:r w:rsidR="004B09D1" w:rsidRPr="00D7748A">
        <w:rPr>
          <w:color w:val="auto"/>
        </w:rPr>
        <w:t>Agente de Contratação</w:t>
      </w:r>
      <w:r w:rsidRPr="00D7748A">
        <w:rPr>
          <w:color w:val="auto"/>
        </w:rPr>
        <w:t xml:space="preserve"> verificará se o </w:t>
      </w:r>
      <w:r w:rsidR="004B09D1" w:rsidRPr="00D7748A">
        <w:rPr>
          <w:color w:val="auto"/>
        </w:rPr>
        <w:t>fornecedor</w:t>
      </w:r>
      <w:r w:rsidRPr="00D7748A">
        <w:rPr>
          <w:color w:val="auto"/>
        </w:rPr>
        <w:t xml:space="preserve"> provisoriamente classificado em primeiro lugar atende às condições de participação no certame, conforme previsto no </w:t>
      </w:r>
      <w:hyperlink r:id="rId29" w:anchor="art14" w:history="1">
        <w:r w:rsidRPr="00D7748A">
          <w:rPr>
            <w:rStyle w:val="Hyperlink"/>
            <w:color w:val="auto"/>
            <w:u w:val="none"/>
          </w:rPr>
          <w:t>art. 14 da Lei</w:t>
        </w:r>
        <w:r w:rsidR="006E6A4A" w:rsidRPr="00D7748A">
          <w:rPr>
            <w:rStyle w:val="Hyperlink"/>
            <w:color w:val="auto"/>
            <w:u w:val="none"/>
          </w:rPr>
          <w:t xml:space="preserve"> Federal</w:t>
        </w:r>
        <w:r w:rsidRPr="00D7748A">
          <w:rPr>
            <w:rStyle w:val="Hyperlink"/>
            <w:color w:val="auto"/>
            <w:u w:val="none"/>
          </w:rPr>
          <w:t xml:space="preserve"> nº 14.133</w:t>
        </w:r>
        <w:r w:rsidR="006E6A4A" w:rsidRPr="00D7748A">
          <w:rPr>
            <w:rStyle w:val="Hyperlink"/>
            <w:color w:val="auto"/>
            <w:u w:val="none"/>
          </w:rPr>
          <w:t xml:space="preserve">, de </w:t>
        </w:r>
        <w:r w:rsidRPr="00D7748A">
          <w:rPr>
            <w:rStyle w:val="Hyperlink"/>
            <w:color w:val="auto"/>
            <w:u w:val="none"/>
          </w:rPr>
          <w:t>2021</w:t>
        </w:r>
      </w:hyperlink>
      <w:r w:rsidRPr="00D7748A">
        <w:rPr>
          <w:color w:val="auto"/>
        </w:rPr>
        <w:t xml:space="preserve">, </w:t>
      </w:r>
      <w:r w:rsidR="0008664B" w:rsidRPr="00D7748A">
        <w:rPr>
          <w:color w:val="auto"/>
        </w:rPr>
        <w:t xml:space="preserve">e </w:t>
      </w:r>
      <w:r w:rsidRPr="00D7748A">
        <w:rPr>
          <w:color w:val="auto"/>
        </w:rPr>
        <w:t>legislação correlata</w:t>
      </w:r>
      <w:r w:rsidR="0008664B" w:rsidRPr="00D7748A">
        <w:rPr>
          <w:color w:val="auto"/>
        </w:rPr>
        <w:t>,</w:t>
      </w:r>
      <w:r w:rsidRPr="00D7748A">
        <w:rPr>
          <w:color w:val="auto"/>
        </w:rPr>
        <w:t xml:space="preserve"> e no item </w:t>
      </w:r>
      <w:r w:rsidR="00C60C9B" w:rsidRPr="00D7748A">
        <w:rPr>
          <w:color w:val="auto"/>
        </w:rPr>
        <w:t>2</w:t>
      </w:r>
      <w:r w:rsidRPr="00D7748A">
        <w:rPr>
          <w:color w:val="auto"/>
        </w:rPr>
        <w:t xml:space="preserve"> do edital</w:t>
      </w:r>
      <w:bookmarkEnd w:id="22"/>
      <w:r w:rsidR="00971EB2" w:rsidRPr="00D7748A">
        <w:rPr>
          <w:color w:val="auto"/>
        </w:rPr>
        <w:t>.</w:t>
      </w:r>
    </w:p>
    <w:p w14:paraId="273AF883" w14:textId="77777777" w:rsidR="003C7A23" w:rsidRPr="00D7748A" w:rsidRDefault="003C7A23" w:rsidP="00D7748A">
      <w:pPr>
        <w:pStyle w:val="Nivel2"/>
        <w:numPr>
          <w:ilvl w:val="1"/>
          <w:numId w:val="10"/>
        </w:numPr>
        <w:tabs>
          <w:tab w:val="left" w:pos="567"/>
        </w:tabs>
        <w:spacing w:before="0" w:after="0" w:line="240" w:lineRule="auto"/>
        <w:ind w:left="0" w:firstLine="0"/>
        <w:rPr>
          <w:color w:val="auto"/>
        </w:rPr>
      </w:pPr>
      <w:r w:rsidRPr="00D7748A">
        <w:rPr>
          <w:color w:val="auto"/>
        </w:rPr>
        <w:t>Caso atendidas as condições de participação, será iniciado o procedimento de habilitação.</w:t>
      </w:r>
    </w:p>
    <w:p w14:paraId="1C5C73A9" w14:textId="69B1B0E9" w:rsidR="003C7A23" w:rsidRPr="00D7748A" w:rsidRDefault="003C7A23" w:rsidP="00D7748A">
      <w:pPr>
        <w:pStyle w:val="Nivel2"/>
        <w:numPr>
          <w:ilvl w:val="1"/>
          <w:numId w:val="10"/>
        </w:numPr>
        <w:tabs>
          <w:tab w:val="left" w:pos="567"/>
        </w:tabs>
        <w:spacing w:before="0" w:after="0" w:line="240" w:lineRule="auto"/>
        <w:ind w:left="0" w:firstLine="0"/>
        <w:rPr>
          <w:color w:val="auto"/>
        </w:rPr>
      </w:pPr>
      <w:r w:rsidRPr="00D7748A">
        <w:rPr>
          <w:color w:val="auto"/>
        </w:rPr>
        <w:t xml:space="preserve">Caso o </w:t>
      </w:r>
      <w:r w:rsidR="004B09D1" w:rsidRPr="00D7748A">
        <w:rPr>
          <w:color w:val="auto"/>
        </w:rPr>
        <w:t>fornecedor</w:t>
      </w:r>
      <w:r w:rsidRPr="00D7748A">
        <w:rPr>
          <w:color w:val="auto"/>
        </w:rPr>
        <w:t xml:space="preserve"> provisoriamente classificado em primeiro lugar tenha se utilizado de algum tratamento favorecido </w:t>
      </w:r>
      <w:r w:rsidR="007C6EA1" w:rsidRPr="00D7748A">
        <w:rPr>
          <w:color w:val="auto"/>
        </w:rPr>
        <w:t>decorrente da Lei Federal nº 123/2006</w:t>
      </w:r>
      <w:r w:rsidRPr="00D7748A">
        <w:rPr>
          <w:color w:val="auto"/>
        </w:rPr>
        <w:t xml:space="preserve">, o </w:t>
      </w:r>
      <w:r w:rsidR="004B09D1" w:rsidRPr="00D7748A">
        <w:rPr>
          <w:color w:val="auto"/>
        </w:rPr>
        <w:t>Agente de Contratação</w:t>
      </w:r>
      <w:r w:rsidRPr="00D7748A">
        <w:rPr>
          <w:color w:val="auto"/>
        </w:rPr>
        <w:t xml:space="preserve"> verificará se faz jus ao benefício.</w:t>
      </w:r>
    </w:p>
    <w:p w14:paraId="21CDEB78" w14:textId="7EB91501" w:rsidR="003C7A23" w:rsidRPr="00D7748A" w:rsidRDefault="003C7A23" w:rsidP="00D7748A">
      <w:pPr>
        <w:pStyle w:val="Nivel2"/>
        <w:numPr>
          <w:ilvl w:val="1"/>
          <w:numId w:val="10"/>
        </w:numPr>
        <w:tabs>
          <w:tab w:val="left" w:pos="567"/>
        </w:tabs>
        <w:spacing w:before="0" w:after="0" w:line="240" w:lineRule="auto"/>
        <w:ind w:left="0" w:firstLine="0"/>
        <w:rPr>
          <w:b/>
          <w:color w:val="auto"/>
        </w:rPr>
      </w:pPr>
      <w:r w:rsidRPr="00D7748A">
        <w:rPr>
          <w:color w:val="auto"/>
        </w:rPr>
        <w:t>Verificadas as condições de participação</w:t>
      </w:r>
      <w:r w:rsidR="00956C23" w:rsidRPr="00D7748A">
        <w:rPr>
          <w:color w:val="auto"/>
        </w:rPr>
        <w:t>, inclusive eventual exigência de recolhimento de garantia de proposta (</w:t>
      </w:r>
      <w:proofErr w:type="spellStart"/>
      <w:r w:rsidR="00956C23" w:rsidRPr="00D7748A">
        <w:rPr>
          <w:color w:val="auto"/>
        </w:rPr>
        <w:t>pré</w:t>
      </w:r>
      <w:proofErr w:type="spellEnd"/>
      <w:r w:rsidR="00956C23" w:rsidRPr="00D7748A">
        <w:rPr>
          <w:color w:val="auto"/>
        </w:rPr>
        <w:t>-ha</w:t>
      </w:r>
      <w:r w:rsidR="00362541" w:rsidRPr="00D7748A">
        <w:rPr>
          <w:color w:val="auto"/>
        </w:rPr>
        <w:t>bi</w:t>
      </w:r>
      <w:r w:rsidR="00956C23" w:rsidRPr="00D7748A">
        <w:rPr>
          <w:color w:val="auto"/>
        </w:rPr>
        <w:t>litação – art. 58, da Lei Federal nº 14.133, de 2021)</w:t>
      </w:r>
      <w:r w:rsidRPr="00D7748A">
        <w:rPr>
          <w:color w:val="auto"/>
        </w:rPr>
        <w:t xml:space="preserve"> e de utilização do tratamento favorecido, o </w:t>
      </w:r>
      <w:r w:rsidR="004B09D1" w:rsidRPr="00D7748A">
        <w:rPr>
          <w:color w:val="auto"/>
        </w:rPr>
        <w:t>Agente de Contratação</w:t>
      </w:r>
      <w:r w:rsidRPr="00D7748A">
        <w:rPr>
          <w:color w:val="auto"/>
        </w:rPr>
        <w:t xml:space="preserve"> examinará a proposta classificada em primeiro lugar quanto à adequação ao objeto e à compatibilidade do preço em relação ao máximo estipulado para contratação neste Edital e em seus anexos.</w:t>
      </w:r>
    </w:p>
    <w:p w14:paraId="73CF2299" w14:textId="77777777" w:rsidR="003C7A23" w:rsidRPr="00D7748A" w:rsidRDefault="003C7A23" w:rsidP="00D7748A">
      <w:pPr>
        <w:pStyle w:val="Nivel2"/>
        <w:numPr>
          <w:ilvl w:val="1"/>
          <w:numId w:val="10"/>
        </w:numPr>
        <w:tabs>
          <w:tab w:val="left" w:pos="567"/>
        </w:tabs>
        <w:spacing w:before="0" w:after="0" w:line="240" w:lineRule="auto"/>
        <w:ind w:left="0" w:firstLine="0"/>
        <w:rPr>
          <w:b/>
          <w:color w:val="auto"/>
        </w:rPr>
      </w:pPr>
      <w:r w:rsidRPr="00D7748A">
        <w:rPr>
          <w:color w:val="auto"/>
        </w:rPr>
        <w:t xml:space="preserve">Será desclassificada a proposta vencedora que: </w:t>
      </w:r>
    </w:p>
    <w:p w14:paraId="6C6F36C6" w14:textId="77777777" w:rsidR="003C7A23" w:rsidRPr="00D7748A" w:rsidRDefault="003C7A23" w:rsidP="00D7748A">
      <w:pPr>
        <w:pStyle w:val="Nivel3"/>
        <w:numPr>
          <w:ilvl w:val="2"/>
          <w:numId w:val="10"/>
        </w:numPr>
        <w:tabs>
          <w:tab w:val="left" w:pos="567"/>
        </w:tabs>
        <w:spacing w:before="0" w:after="0" w:line="240" w:lineRule="auto"/>
        <w:ind w:left="0" w:firstLine="0"/>
        <w:rPr>
          <w:b/>
          <w:color w:val="auto"/>
        </w:rPr>
      </w:pPr>
      <w:r w:rsidRPr="00D7748A">
        <w:rPr>
          <w:color w:val="auto"/>
        </w:rPr>
        <w:t>contiver vícios insanáveis;</w:t>
      </w:r>
    </w:p>
    <w:p w14:paraId="0195390D" w14:textId="77777777" w:rsidR="003C7A23" w:rsidRPr="00D7748A" w:rsidRDefault="003C7A23" w:rsidP="00D7748A">
      <w:pPr>
        <w:pStyle w:val="Nivel3"/>
        <w:numPr>
          <w:ilvl w:val="2"/>
          <w:numId w:val="10"/>
        </w:numPr>
        <w:tabs>
          <w:tab w:val="left" w:pos="567"/>
        </w:tabs>
        <w:spacing w:before="0" w:after="0" w:line="240" w:lineRule="auto"/>
        <w:ind w:left="0" w:firstLine="0"/>
        <w:rPr>
          <w:b/>
          <w:color w:val="auto"/>
        </w:rPr>
      </w:pPr>
      <w:r w:rsidRPr="00D7748A">
        <w:rPr>
          <w:color w:val="auto"/>
        </w:rPr>
        <w:t>não obedecer às especificações técnicas contidas no Termo de Referência;</w:t>
      </w:r>
    </w:p>
    <w:p w14:paraId="54BA6995" w14:textId="77777777" w:rsidR="003C7A23" w:rsidRPr="00D7748A" w:rsidRDefault="003C7A23" w:rsidP="00D7748A">
      <w:pPr>
        <w:pStyle w:val="Nivel3"/>
        <w:numPr>
          <w:ilvl w:val="2"/>
          <w:numId w:val="10"/>
        </w:numPr>
        <w:tabs>
          <w:tab w:val="left" w:pos="567"/>
        </w:tabs>
        <w:spacing w:before="0" w:after="0" w:line="240" w:lineRule="auto"/>
        <w:ind w:left="0" w:firstLine="0"/>
        <w:rPr>
          <w:b/>
          <w:color w:val="auto"/>
        </w:rPr>
      </w:pPr>
      <w:r w:rsidRPr="00D7748A">
        <w:rPr>
          <w:color w:val="auto"/>
        </w:rPr>
        <w:t>apresentar preços inexequíveis ou permanecerem acima do preço máximo definido para a contratação;</w:t>
      </w:r>
    </w:p>
    <w:p w14:paraId="0E716C60" w14:textId="77777777" w:rsidR="003C7A23" w:rsidRPr="00D7748A" w:rsidRDefault="003C7A23" w:rsidP="00D7748A">
      <w:pPr>
        <w:pStyle w:val="Nivel3"/>
        <w:numPr>
          <w:ilvl w:val="2"/>
          <w:numId w:val="10"/>
        </w:numPr>
        <w:tabs>
          <w:tab w:val="left" w:pos="567"/>
        </w:tabs>
        <w:spacing w:before="0" w:after="0" w:line="240" w:lineRule="auto"/>
        <w:ind w:left="0" w:firstLine="0"/>
        <w:rPr>
          <w:b/>
          <w:color w:val="auto"/>
        </w:rPr>
      </w:pPr>
      <w:r w:rsidRPr="00D7748A">
        <w:rPr>
          <w:color w:val="auto"/>
        </w:rPr>
        <w:t>não tiverem sua exequibilidade demonstrada, quando exigido pela Administração;</w:t>
      </w:r>
    </w:p>
    <w:p w14:paraId="30574564" w14:textId="77777777" w:rsidR="003C7A23" w:rsidRPr="00D7748A" w:rsidRDefault="003C7A23" w:rsidP="00D7748A">
      <w:pPr>
        <w:pStyle w:val="Nivel3"/>
        <w:numPr>
          <w:ilvl w:val="2"/>
          <w:numId w:val="10"/>
        </w:numPr>
        <w:tabs>
          <w:tab w:val="left" w:pos="567"/>
        </w:tabs>
        <w:spacing w:before="0" w:after="0" w:line="240" w:lineRule="auto"/>
        <w:ind w:left="0" w:firstLine="0"/>
        <w:rPr>
          <w:b/>
          <w:color w:val="auto"/>
        </w:rPr>
      </w:pPr>
      <w:r w:rsidRPr="00D7748A">
        <w:rPr>
          <w:color w:val="auto"/>
        </w:rPr>
        <w:t>apresentar desconformidade com quaisquer outras exigências deste Edital ou seus anexos, desde que insanável.</w:t>
      </w:r>
    </w:p>
    <w:p w14:paraId="1F0DCEBE" w14:textId="5F8DAB39" w:rsidR="003C7A23" w:rsidRPr="00D7748A" w:rsidRDefault="003C7A23" w:rsidP="00D7748A">
      <w:pPr>
        <w:pStyle w:val="Nivel2"/>
        <w:numPr>
          <w:ilvl w:val="1"/>
          <w:numId w:val="10"/>
        </w:numPr>
        <w:tabs>
          <w:tab w:val="left" w:pos="567"/>
        </w:tabs>
        <w:spacing w:before="0" w:after="0" w:line="240" w:lineRule="auto"/>
        <w:ind w:left="0" w:firstLine="0"/>
        <w:rPr>
          <w:b/>
          <w:bCs/>
          <w:color w:val="auto"/>
        </w:rPr>
      </w:pPr>
      <w:r w:rsidRPr="00D7748A">
        <w:rPr>
          <w:color w:val="auto"/>
        </w:rPr>
        <w:t>No caso de bens em geral, é indício de inexequibilidade das propostas valores inferiores a 50% (cinquenta por cento) do valor orçado pela Administração.</w:t>
      </w:r>
    </w:p>
    <w:p w14:paraId="6FC11873" w14:textId="3387BE98" w:rsidR="003C7A23" w:rsidRPr="00D7748A" w:rsidRDefault="003C7A23" w:rsidP="00D7748A">
      <w:pPr>
        <w:pStyle w:val="Nivel3"/>
        <w:numPr>
          <w:ilvl w:val="2"/>
          <w:numId w:val="10"/>
        </w:numPr>
        <w:tabs>
          <w:tab w:val="left" w:pos="567"/>
        </w:tabs>
        <w:spacing w:before="0" w:after="0" w:line="240" w:lineRule="auto"/>
        <w:ind w:left="0" w:firstLine="0"/>
        <w:rPr>
          <w:color w:val="auto"/>
        </w:rPr>
      </w:pPr>
      <w:r w:rsidRPr="00D7748A">
        <w:rPr>
          <w:color w:val="auto"/>
        </w:rPr>
        <w:t xml:space="preserve">A inexequibilidade, na hipótese de que trata o caput, só será considerada após diligência do </w:t>
      </w:r>
      <w:r w:rsidR="004B09D1" w:rsidRPr="00D7748A">
        <w:rPr>
          <w:color w:val="auto"/>
        </w:rPr>
        <w:t>Agente de Contratação</w:t>
      </w:r>
      <w:r w:rsidRPr="00D7748A">
        <w:rPr>
          <w:color w:val="auto"/>
        </w:rPr>
        <w:t>, que comprove:</w:t>
      </w:r>
    </w:p>
    <w:p w14:paraId="5DD3F447" w14:textId="0ECE01AB" w:rsidR="003C7A23" w:rsidRPr="00D7748A" w:rsidRDefault="00920239" w:rsidP="00D7748A">
      <w:pPr>
        <w:pStyle w:val="Nivel4"/>
        <w:numPr>
          <w:ilvl w:val="3"/>
          <w:numId w:val="10"/>
        </w:numPr>
        <w:tabs>
          <w:tab w:val="left" w:pos="567"/>
        </w:tabs>
        <w:spacing w:before="0" w:after="0" w:line="240" w:lineRule="auto"/>
        <w:ind w:left="0" w:firstLine="0"/>
      </w:pPr>
      <w:r w:rsidRPr="00D7748A">
        <w:t>q</w:t>
      </w:r>
      <w:r w:rsidR="003C7A23" w:rsidRPr="00D7748A">
        <w:t xml:space="preserve">ue o custo do </w:t>
      </w:r>
      <w:r w:rsidR="004B09D1" w:rsidRPr="00D7748A">
        <w:t>fornecedor</w:t>
      </w:r>
      <w:r w:rsidR="003C7A23" w:rsidRPr="00D7748A">
        <w:t xml:space="preserve"> ultrapassa o valor da proposta; e</w:t>
      </w:r>
    </w:p>
    <w:p w14:paraId="274F356A" w14:textId="187E67AA" w:rsidR="003C7A23" w:rsidRPr="00D7748A" w:rsidRDefault="00920239" w:rsidP="00D7748A">
      <w:pPr>
        <w:pStyle w:val="Nivel4"/>
        <w:numPr>
          <w:ilvl w:val="3"/>
          <w:numId w:val="10"/>
        </w:numPr>
        <w:tabs>
          <w:tab w:val="left" w:pos="567"/>
        </w:tabs>
        <w:spacing w:before="0" w:after="0" w:line="240" w:lineRule="auto"/>
        <w:ind w:left="0" w:firstLine="0"/>
      </w:pPr>
      <w:r w:rsidRPr="00D7748A">
        <w:t>i</w:t>
      </w:r>
      <w:r w:rsidR="003C7A23" w:rsidRPr="00D7748A">
        <w:t>nexistirem custos de oportunidade capazes de justificar o vulto da oferta.</w:t>
      </w:r>
    </w:p>
    <w:p w14:paraId="29F94165" w14:textId="77777777" w:rsidR="003C7A23" w:rsidRPr="00D7748A" w:rsidRDefault="003C7A23" w:rsidP="00D7748A">
      <w:pPr>
        <w:pStyle w:val="Nivel2"/>
        <w:numPr>
          <w:ilvl w:val="1"/>
          <w:numId w:val="10"/>
        </w:numPr>
        <w:tabs>
          <w:tab w:val="left" w:pos="567"/>
        </w:tabs>
        <w:spacing w:before="0" w:after="0" w:line="240" w:lineRule="auto"/>
        <w:ind w:left="0" w:firstLine="0"/>
        <w:rPr>
          <w:b/>
          <w:color w:val="auto"/>
        </w:rPr>
      </w:pPr>
      <w:r w:rsidRPr="00D7748A">
        <w:rPr>
          <w:color w:val="auto"/>
        </w:rPr>
        <w:t>Se houver indícios de inexequibilidade da proposta de preço, ou em caso da necessidade de esclarecimentos complementares, poderão ser efetuadas diligências, para que a empresa comprove a exequibilidade da proposta.</w:t>
      </w:r>
    </w:p>
    <w:p w14:paraId="6807A86F" w14:textId="208F9038" w:rsidR="002970A1" w:rsidRPr="00D7748A" w:rsidRDefault="002970A1" w:rsidP="00D7748A">
      <w:pPr>
        <w:pStyle w:val="Nivel2"/>
        <w:numPr>
          <w:ilvl w:val="1"/>
          <w:numId w:val="10"/>
        </w:numPr>
        <w:tabs>
          <w:tab w:val="left" w:pos="567"/>
        </w:tabs>
        <w:spacing w:before="0" w:after="0" w:line="240" w:lineRule="auto"/>
        <w:ind w:left="0" w:firstLine="0"/>
        <w:rPr>
          <w:b/>
          <w:color w:val="auto"/>
        </w:rPr>
      </w:pPr>
      <w:r w:rsidRPr="00D7748A">
        <w:rPr>
          <w:color w:val="auto"/>
        </w:rPr>
        <w:t xml:space="preserve">Caso o custo global estimado do objeto licitado tenha sido decomposto em seus respectivos custos unitários por meio de Planilha de Custos e Formação de Preços elaborada pela Administração, o </w:t>
      </w:r>
      <w:r w:rsidR="004B09D1" w:rsidRPr="00D7748A">
        <w:rPr>
          <w:color w:val="auto"/>
        </w:rPr>
        <w:t>fornecedor</w:t>
      </w:r>
      <w:r w:rsidRPr="00D7748A">
        <w:rPr>
          <w:color w:val="auto"/>
        </w:rPr>
        <w:t xml:space="preserve"> classificado em primeiro lugar será convocado para apresentar Planilha por ele elaborada, com os respectivos valores adequados ao valor final da sua proposta, sob pena de não aceitação da proposta.</w:t>
      </w:r>
    </w:p>
    <w:p w14:paraId="438C90E5" w14:textId="7EADAE61" w:rsidR="007E1A89" w:rsidRPr="00D7748A" w:rsidRDefault="007E1A89" w:rsidP="00D7748A">
      <w:pPr>
        <w:pStyle w:val="Nivel2"/>
        <w:numPr>
          <w:ilvl w:val="1"/>
          <w:numId w:val="10"/>
        </w:numPr>
        <w:tabs>
          <w:tab w:val="left" w:pos="567"/>
        </w:tabs>
        <w:spacing w:before="0" w:after="0" w:line="240" w:lineRule="auto"/>
        <w:ind w:left="0" w:firstLine="0"/>
        <w:rPr>
          <w:b/>
          <w:color w:val="auto"/>
        </w:rPr>
      </w:pPr>
      <w:r w:rsidRPr="00D7748A">
        <w:rPr>
          <w:color w:val="auto"/>
        </w:rPr>
        <w:t>Erros no preenchimento da planilha não constituem motivo para a desclassificação da proposta. A planilha poderá́ ser ajustada pelo fornecedor, no prazo indicado pelo sistema, desde que não haja majoração do preço.</w:t>
      </w:r>
    </w:p>
    <w:p w14:paraId="029F8C91" w14:textId="77777777" w:rsidR="007E1A89" w:rsidRPr="00D7748A" w:rsidRDefault="007E1A89" w:rsidP="00D7748A">
      <w:pPr>
        <w:pStyle w:val="Nivel3"/>
        <w:numPr>
          <w:ilvl w:val="0"/>
          <w:numId w:val="0"/>
        </w:numPr>
        <w:tabs>
          <w:tab w:val="left" w:pos="567"/>
        </w:tabs>
        <w:spacing w:before="0" w:after="0" w:line="240" w:lineRule="auto"/>
        <w:rPr>
          <w:color w:val="auto"/>
        </w:rPr>
      </w:pPr>
      <w:r w:rsidRPr="00D7748A">
        <w:rPr>
          <w:color w:val="auto"/>
        </w:rPr>
        <w:t>6.8.1 O ajuste de que trata este dispositivo se limita a sanar erros ou falhas que não alterem a substância das propostas.</w:t>
      </w:r>
    </w:p>
    <w:p w14:paraId="748A898A" w14:textId="3DE05551" w:rsidR="007E1A89" w:rsidRPr="00D7748A" w:rsidRDefault="007E1A89" w:rsidP="00D7748A">
      <w:pPr>
        <w:pStyle w:val="Nivel2"/>
        <w:numPr>
          <w:ilvl w:val="0"/>
          <w:numId w:val="0"/>
        </w:numPr>
        <w:tabs>
          <w:tab w:val="left" w:pos="567"/>
        </w:tabs>
        <w:spacing w:before="0" w:after="0" w:line="240" w:lineRule="auto"/>
        <w:rPr>
          <w:color w:val="auto"/>
        </w:rPr>
      </w:pPr>
      <w:r w:rsidRPr="00D7748A">
        <w:rPr>
          <w:color w:val="auto"/>
        </w:rPr>
        <w:t>6.8.2 Considera-se erro no preenchimento da planilha passível de correção a indicação de recolhimento de impostos e contribuições na forma do Simples Nacional, quando não cabível esse regime.</w:t>
      </w:r>
    </w:p>
    <w:p w14:paraId="00236C68" w14:textId="12786741" w:rsidR="003C7A23" w:rsidRPr="00D7748A" w:rsidRDefault="003C7A23" w:rsidP="00D7748A">
      <w:pPr>
        <w:pStyle w:val="Nivel2"/>
        <w:numPr>
          <w:ilvl w:val="1"/>
          <w:numId w:val="10"/>
        </w:numPr>
        <w:tabs>
          <w:tab w:val="left" w:pos="567"/>
        </w:tabs>
        <w:spacing w:before="0" w:after="0" w:line="240" w:lineRule="auto"/>
        <w:ind w:left="0" w:firstLine="0"/>
        <w:rPr>
          <w:color w:val="auto"/>
        </w:rPr>
      </w:pPr>
      <w:r w:rsidRPr="00D7748A">
        <w:rPr>
          <w:color w:val="auto"/>
        </w:rPr>
        <w:t xml:space="preserve">Caso o Termo de Referência exija a apresentação de amostra, o </w:t>
      </w:r>
      <w:r w:rsidR="004B09D1" w:rsidRPr="00D7748A">
        <w:rPr>
          <w:color w:val="auto"/>
        </w:rPr>
        <w:t>fornecedor</w:t>
      </w:r>
      <w:r w:rsidRPr="00D7748A">
        <w:rPr>
          <w:color w:val="auto"/>
        </w:rPr>
        <w:t xml:space="preserve"> classificado em primeiro lugar deverá apresentá-la, conforme disciplinado no Termo de Referência, sob pena de não aceitação da proposta.</w:t>
      </w:r>
    </w:p>
    <w:p w14:paraId="4BA905D1" w14:textId="38D73154" w:rsidR="007520F5" w:rsidRPr="00D7748A" w:rsidRDefault="007520F5" w:rsidP="00D7748A">
      <w:pPr>
        <w:pStyle w:val="Nivel2"/>
        <w:numPr>
          <w:ilvl w:val="2"/>
          <w:numId w:val="10"/>
        </w:numPr>
        <w:tabs>
          <w:tab w:val="left" w:pos="567"/>
        </w:tabs>
        <w:spacing w:before="0" w:after="0" w:line="240" w:lineRule="auto"/>
        <w:ind w:left="0" w:firstLine="0"/>
        <w:rPr>
          <w:color w:val="auto"/>
        </w:rPr>
      </w:pPr>
      <w:r w:rsidRPr="00D7748A">
        <w:rPr>
          <w:color w:val="auto"/>
        </w:rPr>
        <w:t xml:space="preserve">Por meio de mensagem no sistema, será divulgado o local e horário de realização do procedimento para a avaliação das amostras, cuja presença será facultada a todos os interessados, incluindo os demais </w:t>
      </w:r>
      <w:r w:rsidR="004B09D1" w:rsidRPr="00D7748A">
        <w:rPr>
          <w:color w:val="auto"/>
        </w:rPr>
        <w:t>fornecedor</w:t>
      </w:r>
      <w:r w:rsidR="00DB3587" w:rsidRPr="00D7748A">
        <w:rPr>
          <w:color w:val="auto"/>
        </w:rPr>
        <w:t>e</w:t>
      </w:r>
      <w:r w:rsidRPr="00D7748A">
        <w:rPr>
          <w:color w:val="auto"/>
        </w:rPr>
        <w:t>s.</w:t>
      </w:r>
    </w:p>
    <w:p w14:paraId="31E5C580" w14:textId="030EFD13" w:rsidR="007520F5" w:rsidRPr="00D7748A" w:rsidRDefault="007520F5" w:rsidP="00D7748A">
      <w:pPr>
        <w:pStyle w:val="Nivel2"/>
        <w:numPr>
          <w:ilvl w:val="2"/>
          <w:numId w:val="10"/>
        </w:numPr>
        <w:tabs>
          <w:tab w:val="left" w:pos="567"/>
        </w:tabs>
        <w:spacing w:before="0" w:after="0" w:line="240" w:lineRule="auto"/>
        <w:ind w:left="0" w:firstLine="0"/>
        <w:rPr>
          <w:color w:val="auto"/>
        </w:rPr>
      </w:pPr>
      <w:r w:rsidRPr="00D7748A">
        <w:rPr>
          <w:color w:val="auto"/>
        </w:rPr>
        <w:t>Os resultados das avaliações serão divulgados por meio de mensagem no sistema</w:t>
      </w:r>
    </w:p>
    <w:p w14:paraId="710F75D3" w14:textId="0D79FE81" w:rsidR="007520F5" w:rsidRPr="00D7748A" w:rsidRDefault="007520F5" w:rsidP="00D7748A">
      <w:pPr>
        <w:pStyle w:val="Nivel2"/>
        <w:numPr>
          <w:ilvl w:val="2"/>
          <w:numId w:val="10"/>
        </w:numPr>
        <w:tabs>
          <w:tab w:val="left" w:pos="567"/>
        </w:tabs>
        <w:spacing w:before="0" w:after="0" w:line="240" w:lineRule="auto"/>
        <w:ind w:left="0" w:firstLine="0"/>
        <w:rPr>
          <w:color w:val="auto"/>
        </w:rPr>
      </w:pPr>
      <w:r w:rsidRPr="00D7748A">
        <w:rPr>
          <w:color w:val="auto"/>
        </w:rPr>
        <w:t xml:space="preserve">No caso de não haver entrega da amostra ou ocorrer atraso na entrega, sem justificativa aceita pelo </w:t>
      </w:r>
      <w:r w:rsidR="004B09D1" w:rsidRPr="00D7748A">
        <w:rPr>
          <w:color w:val="auto"/>
        </w:rPr>
        <w:t>Agente de Contratação</w:t>
      </w:r>
      <w:r w:rsidRPr="00D7748A">
        <w:rPr>
          <w:color w:val="auto"/>
        </w:rPr>
        <w:t xml:space="preserve">, ou havendo entrega de amostra fora das especificações previstas neste Edital, a proposta do </w:t>
      </w:r>
      <w:r w:rsidR="004B09D1" w:rsidRPr="00D7748A">
        <w:rPr>
          <w:color w:val="auto"/>
        </w:rPr>
        <w:t>fornecedor</w:t>
      </w:r>
      <w:r w:rsidRPr="00D7748A">
        <w:rPr>
          <w:color w:val="auto"/>
        </w:rPr>
        <w:t xml:space="preserve"> será recusada.</w:t>
      </w:r>
    </w:p>
    <w:p w14:paraId="4CAD8B7D" w14:textId="5A761A57" w:rsidR="00CE63D8" w:rsidRPr="00D7748A" w:rsidRDefault="007520F5" w:rsidP="00D7748A">
      <w:pPr>
        <w:pStyle w:val="Nivel2"/>
        <w:numPr>
          <w:ilvl w:val="2"/>
          <w:numId w:val="10"/>
        </w:numPr>
        <w:tabs>
          <w:tab w:val="left" w:pos="567"/>
        </w:tabs>
        <w:spacing w:before="0" w:after="0" w:line="240" w:lineRule="auto"/>
        <w:ind w:left="0" w:firstLine="0"/>
        <w:rPr>
          <w:color w:val="auto"/>
        </w:rPr>
      </w:pPr>
      <w:r w:rsidRPr="00D7748A">
        <w:rPr>
          <w:color w:val="auto"/>
        </w:rPr>
        <w:lastRenderedPageBreak/>
        <w:t xml:space="preserve">Se a(s) amostra(s) apresentada(s) pelo primeiro classificado não for(em) aceita(s), o </w:t>
      </w:r>
      <w:r w:rsidR="004B09D1" w:rsidRPr="00D7748A">
        <w:rPr>
          <w:color w:val="auto"/>
        </w:rPr>
        <w:t>Agente de Contratação</w:t>
      </w:r>
      <w:r w:rsidRPr="00D7748A">
        <w:rPr>
          <w:color w:val="auto"/>
        </w:rPr>
        <w:t xml:space="preserve"> analisará a aceitabilidade da proposta ou lance ofertado pelo segundo classificado. Seguir-se-á com a verificação da(s) amostra(s) e, assim, sucessivamente, até a verificação de uma que atenda às especificações constantes no Termo de Referência</w:t>
      </w:r>
      <w:bookmarkStart w:id="23" w:name="_Toc122606109"/>
      <w:r w:rsidR="00855928" w:rsidRPr="00D7748A">
        <w:rPr>
          <w:color w:val="auto"/>
        </w:rPr>
        <w:t>.</w:t>
      </w:r>
    </w:p>
    <w:p w14:paraId="6AFB32E0" w14:textId="77777777" w:rsidR="00855928" w:rsidRPr="00D7748A" w:rsidRDefault="00855928" w:rsidP="00D7748A">
      <w:pPr>
        <w:pStyle w:val="Nivel2"/>
        <w:numPr>
          <w:ilvl w:val="0"/>
          <w:numId w:val="0"/>
        </w:numPr>
        <w:tabs>
          <w:tab w:val="left" w:pos="567"/>
        </w:tabs>
        <w:spacing w:before="0" w:after="0" w:line="240" w:lineRule="auto"/>
        <w:rPr>
          <w:rStyle w:val="Refdecomentrio"/>
          <w:color w:val="auto"/>
          <w:sz w:val="20"/>
          <w:szCs w:val="20"/>
        </w:rPr>
      </w:pPr>
    </w:p>
    <w:p w14:paraId="3C84D4EA" w14:textId="3B50BBE3" w:rsidR="003C7A23" w:rsidRPr="00D7748A" w:rsidRDefault="009D5318" w:rsidP="00D7748A">
      <w:pPr>
        <w:pStyle w:val="Nivel2"/>
        <w:numPr>
          <w:ilvl w:val="0"/>
          <w:numId w:val="10"/>
        </w:numPr>
        <w:tabs>
          <w:tab w:val="left" w:pos="284"/>
        </w:tabs>
        <w:spacing w:before="0" w:after="0" w:line="240" w:lineRule="auto"/>
        <w:ind w:left="0" w:firstLine="0"/>
        <w:rPr>
          <w:b/>
          <w:bCs/>
          <w:color w:val="auto"/>
        </w:rPr>
      </w:pPr>
      <w:r w:rsidRPr="00D7748A">
        <w:rPr>
          <w:rStyle w:val="Refdecomentrio"/>
          <w:b/>
          <w:bCs/>
          <w:color w:val="auto"/>
          <w:sz w:val="20"/>
          <w:szCs w:val="20"/>
        </w:rPr>
        <w:tab/>
      </w:r>
      <w:r w:rsidR="003C7A23" w:rsidRPr="00D7748A">
        <w:rPr>
          <w:b/>
          <w:bCs/>
          <w:color w:val="auto"/>
        </w:rPr>
        <w:t>DA FASE DE HABILITAÇÃO</w:t>
      </w:r>
      <w:bookmarkEnd w:id="23"/>
    </w:p>
    <w:p w14:paraId="4EE8D8D1" w14:textId="604C197B" w:rsidR="003C7A23" w:rsidRPr="00D7748A" w:rsidRDefault="0045379E" w:rsidP="00D7748A">
      <w:pPr>
        <w:pStyle w:val="Nivel2"/>
        <w:numPr>
          <w:ilvl w:val="1"/>
          <w:numId w:val="10"/>
        </w:numPr>
        <w:tabs>
          <w:tab w:val="left" w:pos="567"/>
        </w:tabs>
        <w:spacing w:before="0" w:after="0" w:line="240" w:lineRule="auto"/>
        <w:ind w:left="0" w:firstLine="0"/>
        <w:rPr>
          <w:color w:val="auto"/>
        </w:rPr>
      </w:pPr>
      <w:r w:rsidRPr="00D7748A">
        <w:rPr>
          <w:color w:val="auto"/>
        </w:rPr>
        <w:t xml:space="preserve"> </w:t>
      </w:r>
      <w:r w:rsidR="003C7A23" w:rsidRPr="00D7748A">
        <w:rPr>
          <w:color w:val="auto"/>
        </w:rPr>
        <w:t xml:space="preserve">Os documentos previstos no Termo de Referência, necessários e suficientes para demonstrar a capacidade do </w:t>
      </w:r>
      <w:r w:rsidR="004B09D1" w:rsidRPr="00D7748A">
        <w:rPr>
          <w:color w:val="auto"/>
        </w:rPr>
        <w:t>fornecedor</w:t>
      </w:r>
      <w:r w:rsidR="003C7A23" w:rsidRPr="00D7748A">
        <w:rPr>
          <w:color w:val="auto"/>
        </w:rPr>
        <w:t xml:space="preserve"> de realizar o objeto da licitação, serão exigidos para fins de habilitação, nos termos dos </w:t>
      </w:r>
      <w:hyperlink r:id="rId30" w:anchor="art62" w:history="1">
        <w:proofErr w:type="spellStart"/>
        <w:r w:rsidR="003C7A23" w:rsidRPr="00D7748A">
          <w:rPr>
            <w:rStyle w:val="Hyperlink"/>
            <w:color w:val="auto"/>
            <w:u w:val="none"/>
          </w:rPr>
          <w:t>arts</w:t>
        </w:r>
        <w:proofErr w:type="spellEnd"/>
        <w:r w:rsidR="003C7A23" w:rsidRPr="00D7748A">
          <w:rPr>
            <w:rStyle w:val="Hyperlink"/>
            <w:color w:val="auto"/>
            <w:u w:val="none"/>
          </w:rPr>
          <w:t xml:space="preserve">. 62 a 70 da Lei </w:t>
        </w:r>
        <w:r w:rsidR="00362541" w:rsidRPr="00D7748A">
          <w:rPr>
            <w:rStyle w:val="Hyperlink"/>
            <w:color w:val="auto"/>
            <w:u w:val="none"/>
          </w:rPr>
          <w:t xml:space="preserve">Federal </w:t>
        </w:r>
        <w:r w:rsidR="003C7A23" w:rsidRPr="00D7748A">
          <w:rPr>
            <w:rStyle w:val="Hyperlink"/>
            <w:color w:val="auto"/>
            <w:u w:val="none"/>
          </w:rPr>
          <w:t>nº 14.133, de 2021</w:t>
        </w:r>
      </w:hyperlink>
      <w:r w:rsidR="003C7A23" w:rsidRPr="00D7748A">
        <w:rPr>
          <w:color w:val="auto"/>
        </w:rPr>
        <w:t>.</w:t>
      </w:r>
    </w:p>
    <w:p w14:paraId="411C84EA" w14:textId="269310F5" w:rsidR="00E9354D" w:rsidRPr="00D7748A" w:rsidRDefault="00E9354D" w:rsidP="00D7748A">
      <w:pPr>
        <w:pStyle w:val="Nivel2"/>
        <w:numPr>
          <w:ilvl w:val="0"/>
          <w:numId w:val="0"/>
        </w:numPr>
        <w:tabs>
          <w:tab w:val="left" w:pos="567"/>
        </w:tabs>
        <w:spacing w:before="0" w:after="0" w:line="240" w:lineRule="auto"/>
        <w:rPr>
          <w:color w:val="auto"/>
        </w:rPr>
      </w:pPr>
      <w:r w:rsidRPr="00D7748A">
        <w:rPr>
          <w:color w:val="auto"/>
        </w:rPr>
        <w:t>7.1.1 Além da documentação mencionada no Termo de Referência, deverão ser apresentadas as Declaraç</w:t>
      </w:r>
      <w:r w:rsidR="00F97704" w:rsidRPr="00D7748A">
        <w:rPr>
          <w:color w:val="auto"/>
        </w:rPr>
        <w:t xml:space="preserve">ões constantes do Anexo </w:t>
      </w:r>
      <w:r w:rsidR="0067530A" w:rsidRPr="00D7748A">
        <w:rPr>
          <w:color w:val="auto"/>
        </w:rPr>
        <w:t>I</w:t>
      </w:r>
      <w:r w:rsidR="00E57F66" w:rsidRPr="00D7748A">
        <w:rPr>
          <w:color w:val="auto"/>
        </w:rPr>
        <w:t>V</w:t>
      </w:r>
      <w:r w:rsidR="00684CA6" w:rsidRPr="00D7748A">
        <w:rPr>
          <w:color w:val="auto"/>
        </w:rPr>
        <w:t>.</w:t>
      </w:r>
      <w:r w:rsidR="00F97704" w:rsidRPr="00D7748A">
        <w:rPr>
          <w:color w:val="auto"/>
        </w:rPr>
        <w:t xml:space="preserve"> </w:t>
      </w:r>
    </w:p>
    <w:p w14:paraId="6A823AF7" w14:textId="01AAC9FB" w:rsidR="0045379E" w:rsidRPr="00D7748A" w:rsidRDefault="0045379E" w:rsidP="00D7748A">
      <w:pPr>
        <w:pStyle w:val="Nivel2"/>
        <w:numPr>
          <w:ilvl w:val="1"/>
          <w:numId w:val="10"/>
        </w:numPr>
        <w:tabs>
          <w:tab w:val="left" w:pos="567"/>
        </w:tabs>
        <w:spacing w:before="0" w:after="0" w:line="240" w:lineRule="auto"/>
        <w:ind w:left="0" w:firstLine="0"/>
        <w:rPr>
          <w:color w:val="auto"/>
        </w:rPr>
      </w:pPr>
      <w:r w:rsidRPr="00D7748A">
        <w:rPr>
          <w:color w:val="auto"/>
        </w:rPr>
        <w:t xml:space="preserve"> Os documentos exigidos para fins de habilitação poderão ser apresentados em original</w:t>
      </w:r>
      <w:r w:rsidR="005D3C60" w:rsidRPr="00D7748A">
        <w:rPr>
          <w:color w:val="auto"/>
        </w:rPr>
        <w:t xml:space="preserve"> ou</w:t>
      </w:r>
      <w:r w:rsidRPr="00D7748A">
        <w:rPr>
          <w:color w:val="auto"/>
        </w:rPr>
        <w:t xml:space="preserve"> por cópia.</w:t>
      </w:r>
      <w:r w:rsidR="006248C5" w:rsidRPr="00D7748A">
        <w:rPr>
          <w:color w:val="auto"/>
        </w:rPr>
        <w:t xml:space="preserve"> </w:t>
      </w:r>
    </w:p>
    <w:p w14:paraId="49820B62" w14:textId="42D2085E" w:rsidR="006248C5" w:rsidRPr="00D7748A" w:rsidRDefault="006248C5" w:rsidP="00D7748A">
      <w:pPr>
        <w:pStyle w:val="Nivel2"/>
        <w:numPr>
          <w:ilvl w:val="1"/>
          <w:numId w:val="10"/>
        </w:numPr>
        <w:tabs>
          <w:tab w:val="left" w:pos="567"/>
        </w:tabs>
        <w:spacing w:before="0" w:after="0" w:line="240" w:lineRule="auto"/>
        <w:ind w:left="0" w:firstLine="0"/>
        <w:rPr>
          <w:color w:val="auto"/>
        </w:rPr>
      </w:pPr>
      <w:r w:rsidRPr="00D7748A">
        <w:rPr>
          <w:color w:val="auto"/>
        </w:rPr>
        <w:t>Será exigida a apresentação dos documentos de habilitação apenas pelo licitante vencedor, sendo solicitado pelo agente de contratação após a fase de disputa, no prazo de 2 (duas) horas, podendo ser prorrogado por igual período.</w:t>
      </w:r>
    </w:p>
    <w:p w14:paraId="4669EDBB" w14:textId="668F756E" w:rsidR="0045379E" w:rsidRPr="00D7748A" w:rsidRDefault="0045379E" w:rsidP="00D7748A">
      <w:pPr>
        <w:pStyle w:val="Nivel2"/>
        <w:numPr>
          <w:ilvl w:val="1"/>
          <w:numId w:val="10"/>
        </w:numPr>
        <w:tabs>
          <w:tab w:val="left" w:pos="567"/>
        </w:tabs>
        <w:spacing w:before="0" w:after="0" w:line="240" w:lineRule="auto"/>
        <w:ind w:left="0" w:firstLine="0"/>
        <w:rPr>
          <w:color w:val="auto"/>
        </w:rPr>
      </w:pPr>
      <w:r w:rsidRPr="00D7748A">
        <w:rPr>
          <w:color w:val="auto"/>
        </w:rPr>
        <w:t xml:space="preserve"> Os documentos exigidos para fins de habilitação poderão ser substituídos por registro cadastral emitido por órgão ou entidade pública, desde que o registro tenha sido feito em obediência ao disposto na Lei </w:t>
      </w:r>
      <w:r w:rsidR="008B522A" w:rsidRPr="00D7748A">
        <w:rPr>
          <w:color w:val="auto"/>
        </w:rPr>
        <w:t xml:space="preserve">Federal </w:t>
      </w:r>
      <w:r w:rsidRPr="00D7748A">
        <w:rPr>
          <w:color w:val="auto"/>
        </w:rPr>
        <w:t>nº 14.133</w:t>
      </w:r>
      <w:r w:rsidR="008B522A" w:rsidRPr="00D7748A">
        <w:rPr>
          <w:color w:val="auto"/>
        </w:rPr>
        <w:t xml:space="preserve">, de </w:t>
      </w:r>
      <w:r w:rsidRPr="00D7748A">
        <w:rPr>
          <w:color w:val="auto"/>
        </w:rPr>
        <w:t>2021.</w:t>
      </w:r>
    </w:p>
    <w:p w14:paraId="75ED823B" w14:textId="53D12A8D" w:rsidR="00851C76" w:rsidRPr="00D7748A" w:rsidRDefault="00851C76" w:rsidP="00D7748A">
      <w:pPr>
        <w:pStyle w:val="Nivel2"/>
        <w:numPr>
          <w:ilvl w:val="2"/>
          <w:numId w:val="10"/>
        </w:numPr>
        <w:tabs>
          <w:tab w:val="left" w:pos="567"/>
        </w:tabs>
        <w:spacing w:before="0" w:after="0" w:line="240" w:lineRule="auto"/>
        <w:ind w:left="0" w:firstLine="0"/>
        <w:rPr>
          <w:color w:val="auto"/>
        </w:rPr>
      </w:pPr>
      <w:r w:rsidRPr="00D7748A">
        <w:rPr>
          <w:color w:val="auto"/>
        </w:rPr>
        <w:t xml:space="preserve">Poderá ser exigida a apresentação dos documentos originais </w:t>
      </w:r>
      <w:proofErr w:type="spellStart"/>
      <w:r w:rsidRPr="00D7748A">
        <w:rPr>
          <w:color w:val="auto"/>
        </w:rPr>
        <w:t>não-digitais</w:t>
      </w:r>
      <w:proofErr w:type="spellEnd"/>
      <w:r w:rsidRPr="00D7748A">
        <w:rPr>
          <w:color w:val="auto"/>
        </w:rPr>
        <w:t xml:space="preserve"> quando houver dúvida em relação à integridade do documento digital ou quando a lei expressamente o exigir.</w:t>
      </w:r>
    </w:p>
    <w:p w14:paraId="384896E2" w14:textId="0CAA609D" w:rsidR="00851C76" w:rsidRPr="00D7748A" w:rsidRDefault="00851C76" w:rsidP="00D7748A">
      <w:pPr>
        <w:pStyle w:val="Nivel2"/>
        <w:numPr>
          <w:ilvl w:val="2"/>
          <w:numId w:val="10"/>
        </w:numPr>
        <w:tabs>
          <w:tab w:val="left" w:pos="567"/>
        </w:tabs>
        <w:spacing w:before="0" w:after="0" w:line="240" w:lineRule="auto"/>
        <w:ind w:left="0" w:firstLine="0"/>
        <w:rPr>
          <w:color w:val="auto"/>
        </w:rPr>
      </w:pPr>
      <w:r w:rsidRPr="00D7748A">
        <w:rPr>
          <w:color w:val="auto"/>
        </w:rPr>
        <w:t xml:space="preserve">É de responsabilidade do </w:t>
      </w:r>
      <w:r w:rsidR="004B09D1" w:rsidRPr="00D7748A">
        <w:rPr>
          <w:color w:val="auto"/>
        </w:rPr>
        <w:t>fornecedor</w:t>
      </w:r>
      <w:r w:rsidRPr="00D7748A">
        <w:rPr>
          <w:color w:val="auto"/>
        </w:rPr>
        <w:t xml:space="preserv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717F57C3" w14:textId="78E3423C" w:rsidR="00851C76" w:rsidRPr="00D7748A" w:rsidRDefault="00851C76" w:rsidP="00D7748A">
      <w:pPr>
        <w:pStyle w:val="Nivel2"/>
        <w:numPr>
          <w:ilvl w:val="2"/>
          <w:numId w:val="10"/>
        </w:numPr>
        <w:tabs>
          <w:tab w:val="left" w:pos="567"/>
        </w:tabs>
        <w:spacing w:before="0" w:after="0" w:line="240" w:lineRule="auto"/>
        <w:ind w:left="0" w:firstLine="0"/>
        <w:rPr>
          <w:color w:val="auto"/>
        </w:rPr>
      </w:pPr>
      <w:r w:rsidRPr="00D7748A">
        <w:rPr>
          <w:color w:val="auto"/>
        </w:rPr>
        <w:t>A não observância do disposto no subitem anterior poderá ensejar desclassificação no momento da habilitação.</w:t>
      </w:r>
    </w:p>
    <w:p w14:paraId="417101D1" w14:textId="760E37E1" w:rsidR="00851C76" w:rsidRPr="00D7748A" w:rsidRDefault="00851C76" w:rsidP="00D7748A">
      <w:pPr>
        <w:pStyle w:val="Nivel2"/>
        <w:numPr>
          <w:ilvl w:val="2"/>
          <w:numId w:val="10"/>
        </w:numPr>
        <w:tabs>
          <w:tab w:val="left" w:pos="567"/>
        </w:tabs>
        <w:spacing w:before="0" w:after="0" w:line="240" w:lineRule="auto"/>
        <w:ind w:left="0" w:firstLine="0"/>
        <w:rPr>
          <w:color w:val="auto"/>
        </w:rPr>
      </w:pPr>
      <w:r w:rsidRPr="00D7748A">
        <w:rPr>
          <w:color w:val="auto"/>
        </w:rPr>
        <w:t xml:space="preserve">Os documentos exigidos para habilitação que não estejam contemplados no registro cadastral mencionado no caput deverão ser enviados por meio do sistema, em formato digital, no prazo de </w:t>
      </w:r>
      <w:r w:rsidR="00E40633" w:rsidRPr="00D7748A">
        <w:rPr>
          <w:color w:val="auto"/>
        </w:rPr>
        <w:t>24</w:t>
      </w:r>
      <w:r w:rsidRPr="00D7748A">
        <w:rPr>
          <w:color w:val="auto"/>
        </w:rPr>
        <w:t xml:space="preserve"> horas, prorrogável por igual período, contado da solicitação do </w:t>
      </w:r>
      <w:r w:rsidR="004B09D1" w:rsidRPr="00D7748A">
        <w:rPr>
          <w:color w:val="auto"/>
        </w:rPr>
        <w:t>Agente de Contratação</w:t>
      </w:r>
      <w:r w:rsidRPr="00D7748A">
        <w:rPr>
          <w:color w:val="auto"/>
        </w:rPr>
        <w:t>.</w:t>
      </w:r>
    </w:p>
    <w:p w14:paraId="06E531DD" w14:textId="76E06275" w:rsidR="00851C76" w:rsidRPr="00D7748A" w:rsidRDefault="0045379E" w:rsidP="00D7748A">
      <w:pPr>
        <w:pStyle w:val="Nivel2"/>
        <w:numPr>
          <w:ilvl w:val="1"/>
          <w:numId w:val="10"/>
        </w:numPr>
        <w:tabs>
          <w:tab w:val="left" w:pos="567"/>
        </w:tabs>
        <w:spacing w:before="0" w:after="0" w:line="240" w:lineRule="auto"/>
        <w:ind w:left="0" w:firstLine="0"/>
        <w:rPr>
          <w:color w:val="auto"/>
        </w:rPr>
      </w:pPr>
      <w:r w:rsidRPr="00D7748A">
        <w:rPr>
          <w:color w:val="auto"/>
        </w:rPr>
        <w:t xml:space="preserve"> </w:t>
      </w:r>
      <w:r w:rsidR="00851C76" w:rsidRPr="00D7748A">
        <w:rPr>
          <w:color w:val="auto"/>
        </w:rPr>
        <w:t xml:space="preserve">A verificação pelo </w:t>
      </w:r>
      <w:r w:rsidR="004B09D1" w:rsidRPr="00D7748A">
        <w:rPr>
          <w:color w:val="auto"/>
        </w:rPr>
        <w:t>Agente de Contratação</w:t>
      </w:r>
      <w:r w:rsidR="00851C76" w:rsidRPr="00D7748A">
        <w:rPr>
          <w:color w:val="auto"/>
        </w:rPr>
        <w:t xml:space="preserve">, em sítios eletrônicos oficiais de órgãos e entidades emissores de certidões constitui meio legal de prova, para fins de habilitação </w:t>
      </w:r>
    </w:p>
    <w:p w14:paraId="4CE38806" w14:textId="310F7655" w:rsidR="0045379E" w:rsidRPr="00D7748A" w:rsidRDefault="00851C76" w:rsidP="00D7748A">
      <w:pPr>
        <w:pStyle w:val="Nivel2"/>
        <w:numPr>
          <w:ilvl w:val="1"/>
          <w:numId w:val="10"/>
        </w:numPr>
        <w:tabs>
          <w:tab w:val="left" w:pos="567"/>
        </w:tabs>
        <w:spacing w:before="0" w:after="0" w:line="240" w:lineRule="auto"/>
        <w:ind w:left="0" w:firstLine="0"/>
        <w:rPr>
          <w:color w:val="auto"/>
        </w:rPr>
      </w:pPr>
      <w:r w:rsidRPr="00D7748A">
        <w:rPr>
          <w:color w:val="auto"/>
        </w:rPr>
        <w:t xml:space="preserve"> </w:t>
      </w:r>
      <w:r w:rsidR="0045379E" w:rsidRPr="00D7748A">
        <w:rPr>
          <w:color w:val="auto"/>
        </w:rPr>
        <w:t xml:space="preserve">Será verificado se o </w:t>
      </w:r>
      <w:r w:rsidR="004B09D1" w:rsidRPr="00D7748A">
        <w:rPr>
          <w:color w:val="auto"/>
        </w:rPr>
        <w:t>fornecedor</w:t>
      </w:r>
      <w:r w:rsidR="0045379E" w:rsidRPr="00D7748A">
        <w:rPr>
          <w:color w:val="auto"/>
        </w:rPr>
        <w:t xml:space="preserve"> apresentou as declarações exigidas neste edital, em especial, aquela declaração de que atende aos requisitos de habilitação, e o declarante responderá pela veracidade das informações prestadas, na forma da lei (</w:t>
      </w:r>
      <w:hyperlink r:id="rId31" w:anchor="art63" w:history="1">
        <w:r w:rsidR="0045379E" w:rsidRPr="00D7748A">
          <w:rPr>
            <w:rStyle w:val="Hyperlink"/>
            <w:color w:val="auto"/>
            <w:u w:val="none"/>
          </w:rPr>
          <w:t xml:space="preserve">art. 63, I, da Lei </w:t>
        </w:r>
        <w:r w:rsidR="0050094B" w:rsidRPr="00D7748A">
          <w:rPr>
            <w:rStyle w:val="Hyperlink"/>
            <w:color w:val="auto"/>
            <w:u w:val="none"/>
          </w:rPr>
          <w:t xml:space="preserve">Federal </w:t>
        </w:r>
        <w:r w:rsidR="0045379E" w:rsidRPr="00D7748A">
          <w:rPr>
            <w:rStyle w:val="Hyperlink"/>
            <w:color w:val="auto"/>
            <w:u w:val="none"/>
          </w:rPr>
          <w:t>nº 14.133</w:t>
        </w:r>
        <w:r w:rsidR="0050094B" w:rsidRPr="00D7748A">
          <w:rPr>
            <w:rStyle w:val="Hyperlink"/>
            <w:color w:val="auto"/>
            <w:u w:val="none"/>
          </w:rPr>
          <w:t xml:space="preserve">, de </w:t>
        </w:r>
        <w:r w:rsidR="0045379E" w:rsidRPr="00D7748A">
          <w:rPr>
            <w:rStyle w:val="Hyperlink"/>
            <w:color w:val="auto"/>
            <w:u w:val="none"/>
          </w:rPr>
          <w:t>2021</w:t>
        </w:r>
      </w:hyperlink>
      <w:r w:rsidR="0045379E" w:rsidRPr="00D7748A">
        <w:rPr>
          <w:color w:val="auto"/>
        </w:rPr>
        <w:t>).</w:t>
      </w:r>
    </w:p>
    <w:p w14:paraId="2E89FAE3" w14:textId="698F48BB" w:rsidR="00851C76" w:rsidRPr="00D7748A" w:rsidRDefault="00851C76" w:rsidP="00D7748A">
      <w:pPr>
        <w:pStyle w:val="Nivel2"/>
        <w:numPr>
          <w:ilvl w:val="1"/>
          <w:numId w:val="10"/>
        </w:numPr>
        <w:tabs>
          <w:tab w:val="left" w:pos="567"/>
        </w:tabs>
        <w:spacing w:before="0" w:after="0" w:line="240" w:lineRule="auto"/>
        <w:ind w:left="0" w:firstLine="0"/>
        <w:rPr>
          <w:color w:val="auto"/>
        </w:rPr>
      </w:pPr>
      <w:r w:rsidRPr="00D7748A">
        <w:rPr>
          <w:color w:val="auto"/>
        </w:rPr>
        <w:t>Após a entrega dos documentos para habilitação, não será permitida a substituição ou a apresentação de novos documentos, salvo em sede de diligência, para (</w:t>
      </w:r>
      <w:hyperlink r:id="rId32" w:anchor="art64" w:history="1">
        <w:r w:rsidRPr="00D7748A">
          <w:rPr>
            <w:rStyle w:val="Hyperlink"/>
            <w:color w:val="auto"/>
            <w:u w:val="none"/>
          </w:rPr>
          <w:t>Lei</w:t>
        </w:r>
        <w:r w:rsidR="0050094B" w:rsidRPr="00D7748A">
          <w:rPr>
            <w:rStyle w:val="Hyperlink"/>
            <w:color w:val="auto"/>
            <w:u w:val="none"/>
          </w:rPr>
          <w:t xml:space="preserve"> Federal nº</w:t>
        </w:r>
        <w:r w:rsidRPr="00D7748A">
          <w:rPr>
            <w:rStyle w:val="Hyperlink"/>
            <w:color w:val="auto"/>
            <w:u w:val="none"/>
          </w:rPr>
          <w:t xml:space="preserve"> 14.133</w:t>
        </w:r>
        <w:r w:rsidR="0050094B" w:rsidRPr="00D7748A">
          <w:rPr>
            <w:rStyle w:val="Hyperlink"/>
            <w:color w:val="auto"/>
            <w:u w:val="none"/>
          </w:rPr>
          <w:t>, de 20</w:t>
        </w:r>
        <w:r w:rsidRPr="00D7748A">
          <w:rPr>
            <w:rStyle w:val="Hyperlink"/>
            <w:color w:val="auto"/>
            <w:u w:val="none"/>
          </w:rPr>
          <w:t>21, art. 64</w:t>
        </w:r>
      </w:hyperlink>
      <w:r w:rsidRPr="00D7748A">
        <w:rPr>
          <w:color w:val="auto"/>
        </w:rPr>
        <w:t>):</w:t>
      </w:r>
    </w:p>
    <w:p w14:paraId="7E2A02DE" w14:textId="70B0EEC5" w:rsidR="00851C76" w:rsidRPr="00D7748A" w:rsidRDefault="000F5110" w:rsidP="00D7748A">
      <w:pPr>
        <w:pStyle w:val="Nivel2"/>
        <w:numPr>
          <w:ilvl w:val="2"/>
          <w:numId w:val="10"/>
        </w:numPr>
        <w:tabs>
          <w:tab w:val="left" w:pos="567"/>
        </w:tabs>
        <w:spacing w:before="0" w:after="0" w:line="240" w:lineRule="auto"/>
        <w:ind w:left="0" w:firstLine="0"/>
        <w:rPr>
          <w:color w:val="auto"/>
        </w:rPr>
      </w:pPr>
      <w:r w:rsidRPr="00D7748A">
        <w:rPr>
          <w:color w:val="auto"/>
        </w:rPr>
        <w:t>C</w:t>
      </w:r>
      <w:r w:rsidR="00851C76" w:rsidRPr="00D7748A">
        <w:rPr>
          <w:color w:val="auto"/>
        </w:rPr>
        <w:t xml:space="preserve">omplementação de informações acerca dos documentos já apresentados pelos </w:t>
      </w:r>
      <w:r w:rsidR="004B09D1" w:rsidRPr="00D7748A">
        <w:rPr>
          <w:color w:val="auto"/>
        </w:rPr>
        <w:t>fornecedor</w:t>
      </w:r>
      <w:r w:rsidR="00685A8C" w:rsidRPr="00D7748A">
        <w:rPr>
          <w:color w:val="auto"/>
        </w:rPr>
        <w:t>e</w:t>
      </w:r>
      <w:r w:rsidR="00851C76" w:rsidRPr="00D7748A">
        <w:rPr>
          <w:color w:val="auto"/>
        </w:rPr>
        <w:t>s e desde que necessária para apurar fatos existentes à época da abertura do certame; e</w:t>
      </w:r>
    </w:p>
    <w:p w14:paraId="0D631956" w14:textId="725050E0" w:rsidR="00851C76" w:rsidRPr="00D7748A" w:rsidRDefault="000F5110" w:rsidP="00D7748A">
      <w:pPr>
        <w:pStyle w:val="Nivel2"/>
        <w:numPr>
          <w:ilvl w:val="2"/>
          <w:numId w:val="10"/>
        </w:numPr>
        <w:tabs>
          <w:tab w:val="left" w:pos="567"/>
        </w:tabs>
        <w:spacing w:before="0" w:after="0" w:line="240" w:lineRule="auto"/>
        <w:ind w:left="0" w:firstLine="0"/>
        <w:rPr>
          <w:color w:val="auto"/>
        </w:rPr>
      </w:pPr>
      <w:r w:rsidRPr="00D7748A">
        <w:rPr>
          <w:color w:val="auto"/>
        </w:rPr>
        <w:t>A</w:t>
      </w:r>
      <w:r w:rsidR="00851C76" w:rsidRPr="00D7748A">
        <w:rPr>
          <w:color w:val="auto"/>
        </w:rPr>
        <w:t>tualização de documentos cuja validade tenha expirado após a data de recebimento das propostas</w:t>
      </w:r>
    </w:p>
    <w:p w14:paraId="36E389E7" w14:textId="3DBE3457" w:rsidR="00685A8C" w:rsidRPr="00D7748A" w:rsidRDefault="00685A8C" w:rsidP="00D7748A">
      <w:pPr>
        <w:pStyle w:val="Nivel2"/>
        <w:numPr>
          <w:ilvl w:val="1"/>
          <w:numId w:val="10"/>
        </w:numPr>
        <w:tabs>
          <w:tab w:val="left" w:pos="567"/>
        </w:tabs>
        <w:spacing w:before="0" w:after="0" w:line="240" w:lineRule="auto"/>
        <w:ind w:left="0" w:firstLine="0"/>
        <w:rPr>
          <w:color w:val="auto"/>
        </w:rPr>
      </w:pPr>
      <w:bookmarkStart w:id="24" w:name="_Ref114670319"/>
      <w:r w:rsidRPr="00D7748A">
        <w:rPr>
          <w:color w:val="auto"/>
        </w:rPr>
        <w:t>Constatado o atendimento às exigências de habilitação, o fornecedor será habilitado.</w:t>
      </w:r>
    </w:p>
    <w:p w14:paraId="38CA540A" w14:textId="0B7F8A26" w:rsidR="003C7A23" w:rsidRPr="00D7748A" w:rsidRDefault="003C7A23" w:rsidP="00D7748A">
      <w:pPr>
        <w:pStyle w:val="Nivel2"/>
        <w:numPr>
          <w:ilvl w:val="1"/>
          <w:numId w:val="10"/>
        </w:numPr>
        <w:tabs>
          <w:tab w:val="left" w:pos="567"/>
        </w:tabs>
        <w:spacing w:before="0" w:after="0" w:line="240" w:lineRule="auto"/>
        <w:ind w:left="0" w:firstLine="0"/>
        <w:rPr>
          <w:color w:val="auto"/>
        </w:rPr>
      </w:pPr>
      <w:r w:rsidRPr="00D7748A">
        <w:rPr>
          <w:color w:val="auto"/>
        </w:rPr>
        <w:t xml:space="preserve">Na análise dos documentos de habilitação, a </w:t>
      </w:r>
      <w:r w:rsidR="000F6B25" w:rsidRPr="00D7748A">
        <w:rPr>
          <w:color w:val="auto"/>
        </w:rPr>
        <w:t>Administração</w:t>
      </w:r>
      <w:r w:rsidRPr="00D7748A">
        <w:rPr>
          <w:color w:val="auto"/>
        </w:rPr>
        <w:t xml:space="preserve"> poderá sanar erros ou falhas, que não alterem a substância dos documentos e sua validade jurídica, mediante decisão fundamentada, registrada em ata e acessível a todos, atribuindo-lhes </w:t>
      </w:r>
      <w:proofErr w:type="spellStart"/>
      <w:r w:rsidRPr="00D7748A">
        <w:rPr>
          <w:color w:val="auto"/>
        </w:rPr>
        <w:t>eﬁcácia</w:t>
      </w:r>
      <w:proofErr w:type="spellEnd"/>
      <w:r w:rsidRPr="00D7748A">
        <w:rPr>
          <w:color w:val="auto"/>
        </w:rPr>
        <w:t xml:space="preserve"> para fins de habilitação e classificação.</w:t>
      </w:r>
      <w:bookmarkEnd w:id="24"/>
    </w:p>
    <w:p w14:paraId="4506CAE4" w14:textId="5D69D509" w:rsidR="003C7A23" w:rsidRPr="00D7748A" w:rsidRDefault="003C7A23" w:rsidP="00D7748A">
      <w:pPr>
        <w:pStyle w:val="Nivel2"/>
        <w:numPr>
          <w:ilvl w:val="1"/>
          <w:numId w:val="10"/>
        </w:numPr>
        <w:tabs>
          <w:tab w:val="left" w:pos="567"/>
        </w:tabs>
        <w:spacing w:before="0" w:after="0" w:line="240" w:lineRule="auto"/>
        <w:ind w:left="0" w:firstLine="0"/>
        <w:rPr>
          <w:color w:val="auto"/>
        </w:rPr>
      </w:pPr>
      <w:bookmarkStart w:id="25" w:name="_Ref114665528"/>
      <w:r w:rsidRPr="00D7748A">
        <w:rPr>
          <w:color w:val="auto"/>
        </w:rPr>
        <w:t xml:space="preserve">Na hipótese de o </w:t>
      </w:r>
      <w:r w:rsidR="004B09D1" w:rsidRPr="00D7748A">
        <w:rPr>
          <w:color w:val="auto"/>
        </w:rPr>
        <w:t>fornecedor</w:t>
      </w:r>
      <w:r w:rsidRPr="00D7748A">
        <w:rPr>
          <w:color w:val="auto"/>
        </w:rPr>
        <w:t xml:space="preserve"> não atender às exigências para habilitação, o </w:t>
      </w:r>
      <w:r w:rsidR="004B09D1" w:rsidRPr="00D7748A">
        <w:rPr>
          <w:color w:val="auto"/>
        </w:rPr>
        <w:t>Agente de Contratação</w:t>
      </w:r>
      <w:r w:rsidRPr="00D7748A">
        <w:rPr>
          <w:color w:val="auto"/>
        </w:rPr>
        <w:t xml:space="preserve"> examinará a proposta subsequente e assim sucessivamente, na ordem de classificação, até a apuração de uma proposta que atenda ao presente edital.</w:t>
      </w:r>
      <w:bookmarkEnd w:id="25"/>
    </w:p>
    <w:p w14:paraId="30A25CB4" w14:textId="7355231D" w:rsidR="003C7A23" w:rsidRPr="00D7748A" w:rsidRDefault="003C7A23" w:rsidP="00D7748A">
      <w:pPr>
        <w:pStyle w:val="Nivel2"/>
        <w:numPr>
          <w:ilvl w:val="1"/>
          <w:numId w:val="10"/>
        </w:numPr>
        <w:tabs>
          <w:tab w:val="left" w:pos="567"/>
        </w:tabs>
        <w:spacing w:before="0" w:after="0" w:line="240" w:lineRule="auto"/>
        <w:ind w:left="0" w:firstLine="0"/>
        <w:rPr>
          <w:color w:val="auto"/>
        </w:rPr>
      </w:pPr>
      <w:bookmarkStart w:id="26" w:name="_Ref114665515"/>
      <w:r w:rsidRPr="00D7748A">
        <w:rPr>
          <w:color w:val="auto"/>
        </w:rPr>
        <w:t xml:space="preserve">Somente serão disponibilizados para acesso público os documentos de habilitação do </w:t>
      </w:r>
      <w:r w:rsidR="004B09D1" w:rsidRPr="00D7748A">
        <w:rPr>
          <w:color w:val="auto"/>
        </w:rPr>
        <w:t>fornecedor</w:t>
      </w:r>
      <w:r w:rsidRPr="00D7748A">
        <w:rPr>
          <w:color w:val="auto"/>
        </w:rPr>
        <w:t xml:space="preserve"> cuja proposta atenda ao edital de licitação, após concluídos os procedimentos de que trata o subitem anterior</w:t>
      </w:r>
      <w:bookmarkEnd w:id="26"/>
      <w:r w:rsidRPr="00D7748A">
        <w:rPr>
          <w:color w:val="auto"/>
        </w:rPr>
        <w:t>.</w:t>
      </w:r>
    </w:p>
    <w:p w14:paraId="112364AE" w14:textId="0638F9D0" w:rsidR="003C7A23" w:rsidRPr="00D7748A" w:rsidRDefault="003C7A23" w:rsidP="00D7748A">
      <w:pPr>
        <w:pStyle w:val="Nivel2"/>
        <w:numPr>
          <w:ilvl w:val="1"/>
          <w:numId w:val="10"/>
        </w:numPr>
        <w:tabs>
          <w:tab w:val="left" w:pos="567"/>
        </w:tabs>
        <w:spacing w:before="0" w:after="0" w:line="240" w:lineRule="auto"/>
        <w:ind w:left="0" w:firstLine="0"/>
        <w:rPr>
          <w:color w:val="auto"/>
        </w:rPr>
      </w:pPr>
      <w:r w:rsidRPr="00D7748A">
        <w:rPr>
          <w:color w:val="auto"/>
        </w:rPr>
        <w:t xml:space="preserve">Quando a fase de habilitação anteceder a de julgamento e já tiver sido encerrada, não caberá exclusão de </w:t>
      </w:r>
      <w:r w:rsidR="004B09D1" w:rsidRPr="00D7748A">
        <w:rPr>
          <w:color w:val="auto"/>
        </w:rPr>
        <w:t>fornecedor</w:t>
      </w:r>
      <w:r w:rsidRPr="00D7748A">
        <w:rPr>
          <w:color w:val="auto"/>
        </w:rPr>
        <w:t xml:space="preserve"> por motivo relacionado à habilitação, salvo em razão de fatos supervenientes ou só conhecidos após o julgamento.</w:t>
      </w:r>
      <w:r w:rsidR="00851C76" w:rsidRPr="00D7748A">
        <w:rPr>
          <w:color w:val="auto"/>
        </w:rPr>
        <w:t xml:space="preserve"> </w:t>
      </w:r>
    </w:p>
    <w:p w14:paraId="57F56EDD" w14:textId="3530463F" w:rsidR="00851C76" w:rsidRPr="00D7748A" w:rsidRDefault="00851C76" w:rsidP="00D7748A">
      <w:pPr>
        <w:pStyle w:val="Nivel2"/>
        <w:numPr>
          <w:ilvl w:val="1"/>
          <w:numId w:val="10"/>
        </w:numPr>
        <w:tabs>
          <w:tab w:val="left" w:pos="567"/>
        </w:tabs>
        <w:spacing w:before="0" w:after="0" w:line="240" w:lineRule="auto"/>
        <w:ind w:left="0" w:firstLine="0"/>
        <w:rPr>
          <w:color w:val="auto"/>
        </w:rPr>
      </w:pPr>
      <w:r w:rsidRPr="00D7748A">
        <w:rPr>
          <w:color w:val="auto"/>
        </w:rPr>
        <w:t xml:space="preserve">Será verificado se o </w:t>
      </w:r>
      <w:r w:rsidR="004B09D1" w:rsidRPr="00D7748A">
        <w:rPr>
          <w:color w:val="auto"/>
        </w:rPr>
        <w:t>fornecedor</w:t>
      </w:r>
      <w:r w:rsidRPr="00D7748A">
        <w:rPr>
          <w:color w:val="auto"/>
        </w:rPr>
        <w:t xml:space="preserve"> apresentou no sistema, sob pena de inabilitação, a declaração de que cumpre as exigências de reserva de cargos para pessoa com deficiência e para reabilitado da Previdência Social, previstas em lei e em outras normas específicas.</w:t>
      </w:r>
    </w:p>
    <w:p w14:paraId="7DAB0101" w14:textId="622BA53B" w:rsidR="00851C76" w:rsidRPr="00D7748A" w:rsidRDefault="00851C76" w:rsidP="00D7748A">
      <w:pPr>
        <w:pStyle w:val="Nivel2"/>
        <w:numPr>
          <w:ilvl w:val="1"/>
          <w:numId w:val="10"/>
        </w:numPr>
        <w:tabs>
          <w:tab w:val="left" w:pos="567"/>
        </w:tabs>
        <w:spacing w:before="0" w:after="0" w:line="240" w:lineRule="auto"/>
        <w:ind w:left="0" w:firstLine="0"/>
        <w:rPr>
          <w:color w:val="auto"/>
        </w:rPr>
      </w:pPr>
      <w:r w:rsidRPr="00D7748A">
        <w:rPr>
          <w:color w:val="auto"/>
        </w:rPr>
        <w:t xml:space="preserve">O </w:t>
      </w:r>
      <w:r w:rsidR="004B09D1" w:rsidRPr="00D7748A">
        <w:rPr>
          <w:color w:val="auto"/>
        </w:rPr>
        <w:t>fornecedor</w:t>
      </w:r>
      <w:r w:rsidRPr="00D7748A">
        <w:rPr>
          <w:color w:val="auto"/>
        </w:rPr>
        <w:t xml:space="preserve"> deverá apresentar, sob pena de desclassificação, declaração de que suas propostas econômicas compreendem a integralidade dos custos para atendimento dos direitos trabalhistas assegurados </w:t>
      </w:r>
      <w:r w:rsidRPr="00D7748A">
        <w:rPr>
          <w:color w:val="auto"/>
        </w:rPr>
        <w:lastRenderedPageBreak/>
        <w:t>na Constituição Federal, nas leis trabalhistas, nas normas infralegais, nas convenções coletivas de trabalho e nos termos de ajustamento de conduta vigentes na data de entrega das propostas.</w:t>
      </w:r>
    </w:p>
    <w:p w14:paraId="6578510F" w14:textId="77777777" w:rsidR="00851C76" w:rsidRPr="00D7748A" w:rsidRDefault="00851C76" w:rsidP="00D7748A">
      <w:pPr>
        <w:pStyle w:val="Nivel2"/>
        <w:numPr>
          <w:ilvl w:val="1"/>
          <w:numId w:val="10"/>
        </w:numPr>
        <w:tabs>
          <w:tab w:val="left" w:pos="567"/>
        </w:tabs>
        <w:spacing w:before="0" w:after="0" w:line="240" w:lineRule="auto"/>
        <w:ind w:left="0" w:firstLine="0"/>
        <w:rPr>
          <w:color w:val="auto"/>
        </w:rPr>
      </w:pPr>
      <w:r w:rsidRPr="00D7748A">
        <w:rPr>
          <w:color w:val="auto"/>
        </w:rPr>
        <w:t xml:space="preserve">Quando permitida a participação de consórcio de empresas, a habilitação técnica, </w:t>
      </w:r>
      <w:r w:rsidRPr="00D7748A">
        <w:rPr>
          <w:color w:val="auto"/>
          <w:u w:val="single"/>
        </w:rPr>
        <w:t>quando exigida</w:t>
      </w:r>
      <w:r w:rsidRPr="00D7748A">
        <w:rPr>
          <w:color w:val="auto"/>
        </w:rPr>
        <w:t xml:space="preserve">, será feita por meio do somatório dos quantitativos de cada consorciado e, para efeito de habilitação econômico-financeira, </w:t>
      </w:r>
      <w:r w:rsidRPr="00D7748A">
        <w:rPr>
          <w:color w:val="auto"/>
          <w:u w:val="single"/>
        </w:rPr>
        <w:t>quando exigida</w:t>
      </w:r>
      <w:r w:rsidRPr="00D7748A">
        <w:rPr>
          <w:color w:val="auto"/>
        </w:rPr>
        <w:t>, será observado o somatório dos valores de cada consorciado.</w:t>
      </w:r>
    </w:p>
    <w:p w14:paraId="2D04DEA4" w14:textId="2E98DADD" w:rsidR="00CE63D8" w:rsidRPr="00D7748A" w:rsidRDefault="00851C76" w:rsidP="00D7748A">
      <w:pPr>
        <w:pStyle w:val="Nivel3"/>
        <w:numPr>
          <w:ilvl w:val="2"/>
          <w:numId w:val="10"/>
        </w:numPr>
        <w:tabs>
          <w:tab w:val="left" w:pos="567"/>
        </w:tabs>
        <w:spacing w:before="0" w:after="0" w:line="240" w:lineRule="auto"/>
        <w:ind w:left="0" w:firstLine="0"/>
        <w:rPr>
          <w:color w:val="auto"/>
        </w:rPr>
      </w:pPr>
      <w:r w:rsidRPr="00D7748A">
        <w:rPr>
          <w:color w:val="auto"/>
        </w:rPr>
        <w:t>Se o consórcio não for formado integralmente por microempresas ou empresas de pequeno porte e o termo de referência exigir requisitos de habilitação econômico-financeira, haverá um acréscimo de</w:t>
      </w:r>
      <w:r w:rsidR="005C6C4A" w:rsidRPr="00D7748A">
        <w:rPr>
          <w:color w:val="auto"/>
        </w:rPr>
        <w:t xml:space="preserve"> 20% (vinte por cento)</w:t>
      </w:r>
      <w:r w:rsidRPr="00D7748A">
        <w:rPr>
          <w:color w:val="auto"/>
        </w:rPr>
        <w:t xml:space="preserve"> para o consórcio em relação ao valor exigido para os </w:t>
      </w:r>
      <w:r w:rsidR="004B09D1" w:rsidRPr="00D7748A">
        <w:rPr>
          <w:color w:val="auto"/>
        </w:rPr>
        <w:t>fornecedor</w:t>
      </w:r>
      <w:r w:rsidR="00685A8C" w:rsidRPr="00D7748A">
        <w:rPr>
          <w:color w:val="auto"/>
        </w:rPr>
        <w:t>e</w:t>
      </w:r>
      <w:r w:rsidRPr="00D7748A">
        <w:rPr>
          <w:color w:val="auto"/>
        </w:rPr>
        <w:t>s individuais</w:t>
      </w:r>
      <w:r w:rsidR="009D4E01" w:rsidRPr="00D7748A">
        <w:rPr>
          <w:color w:val="auto"/>
        </w:rPr>
        <w:t>, nos termos do §1º, art. 15, da Lei Federal nº. 14.133, de 2021.</w:t>
      </w:r>
    </w:p>
    <w:p w14:paraId="28577F29" w14:textId="59B2BD95" w:rsidR="00F07D40" w:rsidRPr="00D7748A" w:rsidRDefault="00F07D40" w:rsidP="00D7748A">
      <w:pPr>
        <w:pStyle w:val="Nivel3"/>
        <w:numPr>
          <w:ilvl w:val="0"/>
          <w:numId w:val="0"/>
        </w:numPr>
        <w:tabs>
          <w:tab w:val="left" w:pos="709"/>
        </w:tabs>
        <w:spacing w:before="0" w:after="0" w:line="240" w:lineRule="auto"/>
        <w:rPr>
          <w:b/>
          <w:bCs/>
          <w:i/>
          <w:iCs/>
          <w:color w:val="auto"/>
        </w:rPr>
      </w:pPr>
      <w:r w:rsidRPr="00D7748A">
        <w:rPr>
          <w:color w:val="auto"/>
        </w:rPr>
        <w:t xml:space="preserve">7.16 </w:t>
      </w:r>
      <w:r w:rsidRPr="00D7748A">
        <w:rPr>
          <w:b/>
          <w:bCs/>
          <w:color w:val="auto"/>
        </w:rPr>
        <w:t>A administração poderá, para fins de aferição das propostas e dos produtos ofertados, solicitar apresentação de catálogos. Quando solicitado, a apresentação dos catálogos deverá ser efetiva no prazo de apresentação dos documentos de habilitação.</w:t>
      </w:r>
    </w:p>
    <w:p w14:paraId="61E8D794" w14:textId="77777777" w:rsidR="00855928" w:rsidRPr="00D7748A" w:rsidRDefault="00855928" w:rsidP="00D7748A">
      <w:pPr>
        <w:pStyle w:val="Nivel3"/>
        <w:numPr>
          <w:ilvl w:val="0"/>
          <w:numId w:val="0"/>
        </w:numPr>
        <w:tabs>
          <w:tab w:val="left" w:pos="567"/>
        </w:tabs>
        <w:spacing w:before="0" w:after="0" w:line="240" w:lineRule="auto"/>
        <w:rPr>
          <w:color w:val="auto"/>
        </w:rPr>
      </w:pPr>
    </w:p>
    <w:p w14:paraId="15DA29FA" w14:textId="778B296C" w:rsidR="003C7A23" w:rsidRPr="00D7748A" w:rsidRDefault="008B65CC" w:rsidP="00D7748A">
      <w:pPr>
        <w:pStyle w:val="Nivel01"/>
        <w:numPr>
          <w:ilvl w:val="0"/>
          <w:numId w:val="10"/>
        </w:numPr>
        <w:spacing w:before="0"/>
        <w:ind w:left="0" w:firstLine="0"/>
      </w:pPr>
      <w:bookmarkStart w:id="27" w:name="_Toc122606110"/>
      <w:r w:rsidRPr="00D7748A">
        <w:t xml:space="preserve"> </w:t>
      </w:r>
      <w:r w:rsidRPr="00D7748A">
        <w:tab/>
      </w:r>
      <w:r w:rsidR="003C7A23" w:rsidRPr="00D7748A">
        <w:t>DOS RECURSOS</w:t>
      </w:r>
      <w:bookmarkEnd w:id="27"/>
    </w:p>
    <w:p w14:paraId="6D890939" w14:textId="16A33ABC" w:rsidR="003C7A23" w:rsidRPr="00D7748A" w:rsidRDefault="003C7A23" w:rsidP="00D7748A">
      <w:pPr>
        <w:pStyle w:val="Nivel2"/>
        <w:numPr>
          <w:ilvl w:val="1"/>
          <w:numId w:val="10"/>
        </w:numPr>
        <w:tabs>
          <w:tab w:val="left" w:pos="567"/>
        </w:tabs>
        <w:spacing w:before="0" w:after="0" w:line="240" w:lineRule="auto"/>
        <w:ind w:left="0" w:firstLine="0"/>
        <w:rPr>
          <w:color w:val="auto"/>
        </w:rPr>
      </w:pPr>
      <w:r w:rsidRPr="00D7748A">
        <w:rPr>
          <w:color w:val="auto"/>
        </w:rPr>
        <w:t xml:space="preserve">A interposição de recurso referente ao julgamento das propostas, à habilitação ou inabilitação de </w:t>
      </w:r>
      <w:r w:rsidR="004B09D1" w:rsidRPr="00D7748A">
        <w:rPr>
          <w:color w:val="auto"/>
        </w:rPr>
        <w:t>fornecedor</w:t>
      </w:r>
      <w:r w:rsidR="008003A4" w:rsidRPr="00D7748A">
        <w:rPr>
          <w:color w:val="auto"/>
        </w:rPr>
        <w:t>e</w:t>
      </w:r>
      <w:r w:rsidRPr="00D7748A">
        <w:rPr>
          <w:color w:val="auto"/>
        </w:rPr>
        <w:t>s, à anulação ou revogação d</w:t>
      </w:r>
      <w:r w:rsidR="008003A4" w:rsidRPr="00D7748A">
        <w:rPr>
          <w:color w:val="auto"/>
        </w:rPr>
        <w:t>o procedimento</w:t>
      </w:r>
      <w:r w:rsidRPr="00D7748A">
        <w:rPr>
          <w:color w:val="auto"/>
        </w:rPr>
        <w:t xml:space="preserve">, observará o disposto no </w:t>
      </w:r>
      <w:hyperlink r:id="rId33" w:anchor="art165" w:history="1">
        <w:r w:rsidRPr="00D7748A">
          <w:rPr>
            <w:rStyle w:val="Hyperlink"/>
            <w:color w:val="auto"/>
            <w:u w:val="none"/>
          </w:rPr>
          <w:t xml:space="preserve">art. 165 da Lei </w:t>
        </w:r>
        <w:r w:rsidR="0050094B" w:rsidRPr="00D7748A">
          <w:rPr>
            <w:rStyle w:val="Hyperlink"/>
            <w:color w:val="auto"/>
            <w:u w:val="none"/>
          </w:rPr>
          <w:t xml:space="preserve">Federal </w:t>
        </w:r>
        <w:r w:rsidRPr="00D7748A">
          <w:rPr>
            <w:rStyle w:val="Hyperlink"/>
            <w:color w:val="auto"/>
            <w:u w:val="none"/>
          </w:rPr>
          <w:t>nº 14.133, de 2021</w:t>
        </w:r>
      </w:hyperlink>
      <w:r w:rsidRPr="00D7748A">
        <w:rPr>
          <w:color w:val="auto"/>
        </w:rPr>
        <w:t>.</w:t>
      </w:r>
    </w:p>
    <w:p w14:paraId="5A721B2E" w14:textId="39651883" w:rsidR="00E57F66" w:rsidRPr="00D7748A" w:rsidRDefault="0061574B" w:rsidP="00D7748A">
      <w:pPr>
        <w:pStyle w:val="Nivel2"/>
        <w:numPr>
          <w:ilvl w:val="1"/>
          <w:numId w:val="10"/>
        </w:numPr>
        <w:tabs>
          <w:tab w:val="left" w:pos="567"/>
        </w:tabs>
        <w:spacing w:before="0" w:after="0" w:line="240" w:lineRule="auto"/>
        <w:ind w:left="0" w:firstLine="0"/>
        <w:rPr>
          <w:color w:val="auto"/>
        </w:rPr>
      </w:pPr>
      <w:r w:rsidRPr="00D7748A">
        <w:t>A manifestação recursal deverá ser realizada imediatamente através do sistema (Via Chat)</w:t>
      </w:r>
      <w:r w:rsidR="00A21C9D" w:rsidRPr="00D7748A">
        <w:t xml:space="preserve"> OU através do e-mail: </w:t>
      </w:r>
      <w:hyperlink r:id="rId34" w:history="1">
        <w:r w:rsidR="00A21C9D" w:rsidRPr="00D7748A">
          <w:rPr>
            <w:rStyle w:val="Hyperlink"/>
          </w:rPr>
          <w:t>licitacaomarilandia@yahoo.com.br</w:t>
        </w:r>
      </w:hyperlink>
      <w:r w:rsidR="00E57F66" w:rsidRPr="00D7748A">
        <w:t>,</w:t>
      </w:r>
      <w:r w:rsidR="00A21C9D" w:rsidRPr="00D7748A">
        <w:t xml:space="preserve"> no prazo estipulado</w:t>
      </w:r>
      <w:r w:rsidR="00E57F66" w:rsidRPr="00D7748A">
        <w:t xml:space="preserve"> sob pena de preclusão.</w:t>
      </w:r>
    </w:p>
    <w:p w14:paraId="67BE3454" w14:textId="70853CFF" w:rsidR="00E57F66" w:rsidRPr="00D7748A" w:rsidRDefault="0061574B" w:rsidP="00D7748A">
      <w:pPr>
        <w:pStyle w:val="Nivel2"/>
        <w:numPr>
          <w:ilvl w:val="1"/>
          <w:numId w:val="10"/>
        </w:numPr>
        <w:tabs>
          <w:tab w:val="left" w:pos="567"/>
        </w:tabs>
        <w:spacing w:before="0" w:after="0" w:line="240" w:lineRule="auto"/>
        <w:ind w:left="0" w:firstLine="0"/>
        <w:rPr>
          <w:color w:val="auto"/>
        </w:rPr>
      </w:pPr>
      <w:r w:rsidRPr="00D7748A">
        <w:t xml:space="preserve">As razões recursais </w:t>
      </w:r>
      <w:r w:rsidR="00E57F66" w:rsidRPr="00D7748A">
        <w:t>deverão ser encaminhad</w:t>
      </w:r>
      <w:r w:rsidRPr="00D7748A">
        <w:t>a</w:t>
      </w:r>
      <w:r w:rsidR="00E57F66" w:rsidRPr="00D7748A">
        <w:t>s através do e-mail:</w:t>
      </w:r>
      <w:r w:rsidR="00047BA2" w:rsidRPr="00D7748A">
        <w:t xml:space="preserve"> </w:t>
      </w:r>
      <w:hyperlink r:id="rId35" w:history="1">
        <w:r w:rsidR="008F1693" w:rsidRPr="00D7748A">
          <w:rPr>
            <w:rStyle w:val="Hyperlink"/>
          </w:rPr>
          <w:t>licitacaomarilandia@yahoo.com.br</w:t>
        </w:r>
      </w:hyperlink>
      <w:r w:rsidR="00E57F66" w:rsidRPr="00D7748A">
        <w:t>.</w:t>
      </w:r>
    </w:p>
    <w:p w14:paraId="5C192B75" w14:textId="66DAD224" w:rsidR="008F1693" w:rsidRPr="00D7748A" w:rsidRDefault="008F1693" w:rsidP="00D7748A">
      <w:pPr>
        <w:pStyle w:val="Nivel2"/>
        <w:numPr>
          <w:ilvl w:val="0"/>
          <w:numId w:val="0"/>
        </w:numPr>
        <w:tabs>
          <w:tab w:val="left" w:pos="567"/>
        </w:tabs>
        <w:spacing w:before="0" w:after="0" w:line="240" w:lineRule="auto"/>
        <w:rPr>
          <w:color w:val="auto"/>
        </w:rPr>
      </w:pPr>
      <w:r w:rsidRPr="00D7748A">
        <w:t xml:space="preserve">8.3.1 </w:t>
      </w:r>
      <w:r w:rsidRPr="00D7748A">
        <w:tab/>
      </w:r>
      <w:r w:rsidRPr="00D7748A">
        <w:rPr>
          <w:color w:val="auto"/>
        </w:rPr>
        <w:t xml:space="preserve">A </w:t>
      </w:r>
      <w:r w:rsidRPr="00D7748A">
        <w:rPr>
          <w:b/>
          <w:bCs/>
          <w:color w:val="auto"/>
        </w:rPr>
        <w:t>ausência de apresentação das razões recursais implica na decadência do direito</w:t>
      </w:r>
      <w:r w:rsidRPr="00D7748A">
        <w:rPr>
          <w:color w:val="auto"/>
        </w:rPr>
        <w:t xml:space="preserve"> de recorrer.</w:t>
      </w:r>
    </w:p>
    <w:p w14:paraId="41418DC0" w14:textId="7B1E74C1" w:rsidR="003C7A23" w:rsidRPr="00D7748A" w:rsidRDefault="003C7A23" w:rsidP="00D7748A">
      <w:pPr>
        <w:pStyle w:val="Nivel2"/>
        <w:numPr>
          <w:ilvl w:val="1"/>
          <w:numId w:val="10"/>
        </w:numPr>
        <w:tabs>
          <w:tab w:val="left" w:pos="567"/>
        </w:tabs>
        <w:spacing w:before="0" w:after="0" w:line="240" w:lineRule="auto"/>
        <w:ind w:left="0" w:firstLine="0"/>
        <w:rPr>
          <w:color w:val="auto"/>
        </w:rPr>
      </w:pPr>
      <w:r w:rsidRPr="00D7748A">
        <w:rPr>
          <w:color w:val="auto"/>
        </w:rPr>
        <w:t xml:space="preserve">Os recursos interpostos fora do prazo não serão conhecidos. </w:t>
      </w:r>
    </w:p>
    <w:p w14:paraId="7DA0512D" w14:textId="77777777" w:rsidR="003C7A23" w:rsidRPr="00D7748A" w:rsidRDefault="003C7A23" w:rsidP="00D7748A">
      <w:pPr>
        <w:pStyle w:val="Nivel2"/>
        <w:numPr>
          <w:ilvl w:val="1"/>
          <w:numId w:val="10"/>
        </w:numPr>
        <w:tabs>
          <w:tab w:val="left" w:pos="567"/>
        </w:tabs>
        <w:spacing w:before="0" w:after="0" w:line="240" w:lineRule="auto"/>
        <w:ind w:left="0" w:firstLine="0"/>
        <w:rPr>
          <w:color w:val="auto"/>
        </w:rPr>
      </w:pPr>
      <w:r w:rsidRPr="00D7748A">
        <w:rPr>
          <w:color w:val="auto"/>
        </w:rPr>
        <w:t xml:space="preserve">O recurso e o pedido de reconsideração terão efeito suspensivo do ato ou da decisão recorrida até que sobrevenha decisão final da autoridade competente. </w:t>
      </w:r>
    </w:p>
    <w:p w14:paraId="0A572902" w14:textId="77777777" w:rsidR="003C7A23" w:rsidRPr="00D7748A" w:rsidRDefault="003C7A23" w:rsidP="00D7748A">
      <w:pPr>
        <w:pStyle w:val="Nivel2"/>
        <w:numPr>
          <w:ilvl w:val="1"/>
          <w:numId w:val="10"/>
        </w:numPr>
        <w:tabs>
          <w:tab w:val="left" w:pos="567"/>
        </w:tabs>
        <w:spacing w:before="0" w:after="0" w:line="240" w:lineRule="auto"/>
        <w:ind w:left="0" w:firstLine="0"/>
        <w:rPr>
          <w:color w:val="auto"/>
        </w:rPr>
      </w:pPr>
      <w:r w:rsidRPr="00D7748A">
        <w:rPr>
          <w:color w:val="auto"/>
        </w:rPr>
        <w:t xml:space="preserve">O acolhimento do recurso invalida tão somente os atos insuscetíveis de aproveitamento. </w:t>
      </w:r>
    </w:p>
    <w:p w14:paraId="16E9B513" w14:textId="22C75726" w:rsidR="00CE63D8" w:rsidRPr="00D7748A" w:rsidRDefault="003C7A23" w:rsidP="00D7748A">
      <w:pPr>
        <w:pStyle w:val="Nivel2"/>
        <w:numPr>
          <w:ilvl w:val="1"/>
          <w:numId w:val="10"/>
        </w:numPr>
        <w:tabs>
          <w:tab w:val="left" w:pos="567"/>
        </w:tabs>
        <w:spacing w:before="0" w:after="0" w:line="240" w:lineRule="auto"/>
        <w:ind w:left="0" w:firstLine="0"/>
        <w:rPr>
          <w:color w:val="auto"/>
        </w:rPr>
      </w:pPr>
      <w:r w:rsidRPr="00D7748A">
        <w:rPr>
          <w:color w:val="auto"/>
        </w:rPr>
        <w:t xml:space="preserve">Os autos do processo permanecerão com vista franqueada aos interessados </w:t>
      </w:r>
      <w:r w:rsidR="00E40633" w:rsidRPr="00D7748A">
        <w:rPr>
          <w:color w:val="auto"/>
        </w:rPr>
        <w:t xml:space="preserve">no site </w:t>
      </w:r>
      <w:hyperlink r:id="rId36" w:history="1">
        <w:r w:rsidR="0009752D" w:rsidRPr="00D7748A">
          <w:rPr>
            <w:rStyle w:val="Hyperlink"/>
            <w:color w:val="auto"/>
          </w:rPr>
          <w:t>https://marilandiadosul.pr.gov.br/</w:t>
        </w:r>
      </w:hyperlink>
      <w:r w:rsidRPr="00D7748A">
        <w:rPr>
          <w:color w:val="auto"/>
        </w:rPr>
        <w:t>.</w:t>
      </w:r>
    </w:p>
    <w:p w14:paraId="0E0E9B0E" w14:textId="77777777" w:rsidR="008F1693" w:rsidRPr="00D7748A" w:rsidRDefault="008F1693" w:rsidP="00D7748A">
      <w:pPr>
        <w:pStyle w:val="Nivel2"/>
        <w:numPr>
          <w:ilvl w:val="0"/>
          <w:numId w:val="0"/>
        </w:numPr>
        <w:tabs>
          <w:tab w:val="left" w:pos="567"/>
        </w:tabs>
        <w:spacing w:before="0" w:after="0" w:line="240" w:lineRule="auto"/>
        <w:rPr>
          <w:color w:val="auto"/>
        </w:rPr>
      </w:pPr>
    </w:p>
    <w:p w14:paraId="6948A72B" w14:textId="22B6FE8A" w:rsidR="003C7A23" w:rsidRPr="00D7748A" w:rsidRDefault="00DF1877" w:rsidP="00D7748A">
      <w:pPr>
        <w:pStyle w:val="Nivel01"/>
        <w:numPr>
          <w:ilvl w:val="0"/>
          <w:numId w:val="10"/>
        </w:numPr>
        <w:spacing w:before="0"/>
        <w:ind w:left="0" w:firstLine="0"/>
      </w:pPr>
      <w:bookmarkStart w:id="28" w:name="_Toc122606111"/>
      <w:r w:rsidRPr="00D7748A">
        <w:t xml:space="preserve"> </w:t>
      </w:r>
      <w:r w:rsidRPr="00D7748A">
        <w:tab/>
      </w:r>
      <w:r w:rsidR="003C7A23" w:rsidRPr="00D7748A">
        <w:t>DAS INFRAÇÕES ADMINISTRATIVAS E SANÇÕES</w:t>
      </w:r>
      <w:bookmarkEnd w:id="28"/>
    </w:p>
    <w:p w14:paraId="36144D78" w14:textId="17BD8FFA" w:rsidR="003C7A23" w:rsidRPr="00D7748A" w:rsidRDefault="003C7A23" w:rsidP="00D7748A">
      <w:pPr>
        <w:pStyle w:val="Nivel2"/>
        <w:numPr>
          <w:ilvl w:val="1"/>
          <w:numId w:val="10"/>
        </w:numPr>
        <w:tabs>
          <w:tab w:val="left" w:pos="567"/>
        </w:tabs>
        <w:spacing w:before="0" w:after="0" w:line="240" w:lineRule="auto"/>
        <w:ind w:left="0" w:firstLine="0"/>
        <w:rPr>
          <w:color w:val="auto"/>
        </w:rPr>
      </w:pPr>
      <w:r w:rsidRPr="00D7748A">
        <w:rPr>
          <w:color w:val="auto"/>
        </w:rPr>
        <w:t xml:space="preserve">Comete infração administrativa, nos termos da lei, o </w:t>
      </w:r>
      <w:r w:rsidR="004B09D1" w:rsidRPr="00D7748A">
        <w:rPr>
          <w:color w:val="auto"/>
        </w:rPr>
        <w:t>fornecedor</w:t>
      </w:r>
      <w:r w:rsidRPr="00D7748A">
        <w:rPr>
          <w:color w:val="auto"/>
        </w:rPr>
        <w:t xml:space="preserve"> que, com dolo ou culpa: </w:t>
      </w:r>
    </w:p>
    <w:p w14:paraId="43ECC717" w14:textId="7721B408" w:rsidR="003C7A23" w:rsidRPr="00D7748A" w:rsidRDefault="00C04FC8" w:rsidP="00D7748A">
      <w:pPr>
        <w:pStyle w:val="Nivel3"/>
        <w:numPr>
          <w:ilvl w:val="2"/>
          <w:numId w:val="10"/>
        </w:numPr>
        <w:tabs>
          <w:tab w:val="left" w:pos="567"/>
        </w:tabs>
        <w:spacing w:before="0" w:after="0" w:line="240" w:lineRule="auto"/>
        <w:ind w:left="0" w:firstLine="0"/>
        <w:rPr>
          <w:color w:val="auto"/>
        </w:rPr>
      </w:pPr>
      <w:bookmarkStart w:id="29" w:name="_Ref114668085"/>
      <w:bookmarkStart w:id="30" w:name="_Hlk114652595"/>
      <w:r w:rsidRPr="00D7748A">
        <w:rPr>
          <w:b/>
          <w:bCs/>
          <w:color w:val="auto"/>
        </w:rPr>
        <w:t>D</w:t>
      </w:r>
      <w:r w:rsidR="003C7A23" w:rsidRPr="00D7748A">
        <w:rPr>
          <w:b/>
          <w:bCs/>
          <w:color w:val="auto"/>
        </w:rPr>
        <w:t>eixar de entregar a documentação exigida para o certame ou não entregar qualquer documento que tenha sido solicitado pelo</w:t>
      </w:r>
      <w:r w:rsidR="000D6BCF" w:rsidRPr="00D7748A">
        <w:rPr>
          <w:b/>
          <w:bCs/>
          <w:color w:val="auto"/>
        </w:rPr>
        <w:t>(</w:t>
      </w:r>
      <w:r w:rsidR="003C7A23" w:rsidRPr="00D7748A">
        <w:rPr>
          <w:b/>
          <w:bCs/>
          <w:color w:val="auto"/>
        </w:rPr>
        <w:t>a</w:t>
      </w:r>
      <w:r w:rsidR="000D6BCF" w:rsidRPr="00D7748A">
        <w:rPr>
          <w:b/>
          <w:bCs/>
          <w:color w:val="auto"/>
        </w:rPr>
        <w:t>)</w:t>
      </w:r>
      <w:r w:rsidR="003C7A23" w:rsidRPr="00D7748A">
        <w:rPr>
          <w:b/>
          <w:bCs/>
          <w:color w:val="auto"/>
        </w:rPr>
        <w:t xml:space="preserve"> </w:t>
      </w:r>
      <w:r w:rsidR="004B09D1" w:rsidRPr="00D7748A">
        <w:rPr>
          <w:b/>
          <w:bCs/>
          <w:color w:val="auto"/>
        </w:rPr>
        <w:t>Agente de Contratação</w:t>
      </w:r>
      <w:r w:rsidR="003C7A23" w:rsidRPr="00D7748A">
        <w:rPr>
          <w:b/>
          <w:bCs/>
          <w:color w:val="auto"/>
        </w:rPr>
        <w:t xml:space="preserve"> durante o certame</w:t>
      </w:r>
      <w:r w:rsidR="003C7A23" w:rsidRPr="00D7748A">
        <w:rPr>
          <w:color w:val="auto"/>
        </w:rPr>
        <w:t>;</w:t>
      </w:r>
      <w:bookmarkEnd w:id="29"/>
    </w:p>
    <w:p w14:paraId="6D9E96AB" w14:textId="77777777" w:rsidR="003C7A23" w:rsidRPr="00D7748A" w:rsidRDefault="003C7A23" w:rsidP="00D7748A">
      <w:pPr>
        <w:pStyle w:val="Nivel3"/>
        <w:numPr>
          <w:ilvl w:val="2"/>
          <w:numId w:val="10"/>
        </w:numPr>
        <w:tabs>
          <w:tab w:val="left" w:pos="567"/>
        </w:tabs>
        <w:spacing w:before="0" w:after="0" w:line="240" w:lineRule="auto"/>
        <w:ind w:left="0" w:firstLine="0"/>
        <w:rPr>
          <w:color w:val="auto"/>
        </w:rPr>
      </w:pPr>
      <w:bookmarkStart w:id="31" w:name="_Ref114668108"/>
      <w:r w:rsidRPr="00D7748A">
        <w:rPr>
          <w:color w:val="auto"/>
        </w:rPr>
        <w:t>Salvo em decorrência de fato superveniente devidamente justificado, não mantiver a proposta em especial quando:</w:t>
      </w:r>
      <w:bookmarkEnd w:id="31"/>
    </w:p>
    <w:p w14:paraId="78070BBD" w14:textId="716DFEDD" w:rsidR="003C7A23" w:rsidRPr="00D7748A" w:rsidRDefault="000D6BCF" w:rsidP="00D7748A">
      <w:pPr>
        <w:pStyle w:val="Nivel4"/>
        <w:numPr>
          <w:ilvl w:val="3"/>
          <w:numId w:val="10"/>
        </w:numPr>
        <w:tabs>
          <w:tab w:val="left" w:pos="567"/>
        </w:tabs>
        <w:spacing w:before="0" w:after="0" w:line="240" w:lineRule="auto"/>
        <w:ind w:left="0" w:firstLine="0"/>
      </w:pPr>
      <w:r w:rsidRPr="00D7748A">
        <w:rPr>
          <w:b/>
          <w:bCs/>
        </w:rPr>
        <w:t>N</w:t>
      </w:r>
      <w:r w:rsidR="003C7A23" w:rsidRPr="00D7748A">
        <w:rPr>
          <w:b/>
          <w:bCs/>
        </w:rPr>
        <w:t>ão enviar a proposta adequada ao último lance ofertado ou após a negociação</w:t>
      </w:r>
      <w:r w:rsidR="003C7A23" w:rsidRPr="00D7748A">
        <w:t xml:space="preserve">; </w:t>
      </w:r>
    </w:p>
    <w:p w14:paraId="415A47F9" w14:textId="7951B84F" w:rsidR="003C7A23" w:rsidRPr="00D7748A" w:rsidRDefault="000D6BCF" w:rsidP="00D7748A">
      <w:pPr>
        <w:pStyle w:val="Nivel4"/>
        <w:numPr>
          <w:ilvl w:val="3"/>
          <w:numId w:val="10"/>
        </w:numPr>
        <w:tabs>
          <w:tab w:val="left" w:pos="567"/>
        </w:tabs>
        <w:spacing w:before="0" w:after="0" w:line="240" w:lineRule="auto"/>
        <w:ind w:left="0" w:firstLine="0"/>
      </w:pPr>
      <w:r w:rsidRPr="00D7748A">
        <w:t>R</w:t>
      </w:r>
      <w:r w:rsidR="003C7A23" w:rsidRPr="00D7748A">
        <w:t xml:space="preserve">ecusar-se a enviar o detalhamento da proposta quando exigível; </w:t>
      </w:r>
    </w:p>
    <w:p w14:paraId="3F87EE1A" w14:textId="7EE11DC5" w:rsidR="003C7A23" w:rsidRPr="00D7748A" w:rsidRDefault="000D6BCF" w:rsidP="00D7748A">
      <w:pPr>
        <w:pStyle w:val="Nivel4"/>
        <w:numPr>
          <w:ilvl w:val="3"/>
          <w:numId w:val="10"/>
        </w:numPr>
        <w:tabs>
          <w:tab w:val="left" w:pos="567"/>
        </w:tabs>
        <w:spacing w:before="0" w:after="0" w:line="240" w:lineRule="auto"/>
        <w:ind w:left="0" w:firstLine="0"/>
      </w:pPr>
      <w:r w:rsidRPr="00D7748A">
        <w:rPr>
          <w:b/>
          <w:bCs/>
        </w:rPr>
        <w:t>P</w:t>
      </w:r>
      <w:r w:rsidR="003C7A23" w:rsidRPr="00D7748A">
        <w:rPr>
          <w:b/>
          <w:bCs/>
        </w:rPr>
        <w:t>edir para ser desclassificado quando encerrada a etapa competitiva</w:t>
      </w:r>
      <w:r w:rsidR="003C7A23" w:rsidRPr="00D7748A">
        <w:t>;</w:t>
      </w:r>
    </w:p>
    <w:p w14:paraId="5CC642B2" w14:textId="3DF38858" w:rsidR="003C7A23" w:rsidRPr="00D7748A" w:rsidRDefault="000D6BCF" w:rsidP="00D7748A">
      <w:pPr>
        <w:pStyle w:val="Nivel4"/>
        <w:numPr>
          <w:ilvl w:val="3"/>
          <w:numId w:val="10"/>
        </w:numPr>
        <w:tabs>
          <w:tab w:val="left" w:pos="567"/>
        </w:tabs>
        <w:spacing w:before="0" w:after="0" w:line="240" w:lineRule="auto"/>
        <w:ind w:left="0" w:firstLine="0"/>
      </w:pPr>
      <w:r w:rsidRPr="00D7748A">
        <w:t>D</w:t>
      </w:r>
      <w:r w:rsidR="003C7A23" w:rsidRPr="00D7748A">
        <w:t>eixar de apresentar amostra;</w:t>
      </w:r>
    </w:p>
    <w:p w14:paraId="3CF98C0B" w14:textId="39837923" w:rsidR="003C7A23" w:rsidRPr="00D7748A" w:rsidRDefault="000D6BCF" w:rsidP="00D7748A">
      <w:pPr>
        <w:pStyle w:val="Nivel4"/>
        <w:numPr>
          <w:ilvl w:val="3"/>
          <w:numId w:val="10"/>
        </w:numPr>
        <w:tabs>
          <w:tab w:val="left" w:pos="567"/>
        </w:tabs>
        <w:spacing w:before="0" w:after="0" w:line="240" w:lineRule="auto"/>
        <w:ind w:left="0" w:firstLine="0"/>
      </w:pPr>
      <w:r w:rsidRPr="00D7748A">
        <w:rPr>
          <w:b/>
          <w:bCs/>
        </w:rPr>
        <w:t>A</w:t>
      </w:r>
      <w:r w:rsidR="003C7A23" w:rsidRPr="00D7748A">
        <w:rPr>
          <w:b/>
          <w:bCs/>
        </w:rPr>
        <w:t>presentar proposta ou amostra em desacordo com as especificações do edital</w:t>
      </w:r>
      <w:r w:rsidR="003C7A23" w:rsidRPr="00D7748A">
        <w:t xml:space="preserve">; </w:t>
      </w:r>
    </w:p>
    <w:p w14:paraId="4C7E529E" w14:textId="69DCD8E8" w:rsidR="003C7A23" w:rsidRPr="00D7748A" w:rsidRDefault="000D6BCF" w:rsidP="00D7748A">
      <w:pPr>
        <w:pStyle w:val="Nivel3"/>
        <w:numPr>
          <w:ilvl w:val="2"/>
          <w:numId w:val="10"/>
        </w:numPr>
        <w:tabs>
          <w:tab w:val="left" w:pos="567"/>
        </w:tabs>
        <w:spacing w:before="0" w:after="0" w:line="240" w:lineRule="auto"/>
        <w:ind w:left="0" w:firstLine="0"/>
        <w:rPr>
          <w:color w:val="auto"/>
        </w:rPr>
      </w:pPr>
      <w:bookmarkStart w:id="32" w:name="_Ref114668139"/>
      <w:r w:rsidRPr="00D7748A">
        <w:rPr>
          <w:b/>
          <w:bCs/>
          <w:color w:val="auto"/>
        </w:rPr>
        <w:t>N</w:t>
      </w:r>
      <w:r w:rsidR="003C7A23" w:rsidRPr="00D7748A">
        <w:rPr>
          <w:b/>
          <w:bCs/>
          <w:color w:val="auto"/>
        </w:rPr>
        <w:t>ão entregar a documentação exigida para a contratação, quando convocado dentro do prazo de validade de sua proposta</w:t>
      </w:r>
      <w:r w:rsidR="003C7A23" w:rsidRPr="00D7748A">
        <w:rPr>
          <w:color w:val="auto"/>
        </w:rPr>
        <w:t>;</w:t>
      </w:r>
      <w:bookmarkEnd w:id="32"/>
    </w:p>
    <w:p w14:paraId="25346253" w14:textId="5B8819A1" w:rsidR="003C7A23" w:rsidRPr="00D7748A" w:rsidRDefault="000D6BCF" w:rsidP="00D7748A">
      <w:pPr>
        <w:pStyle w:val="Nivel4"/>
        <w:numPr>
          <w:ilvl w:val="3"/>
          <w:numId w:val="10"/>
        </w:numPr>
        <w:tabs>
          <w:tab w:val="left" w:pos="567"/>
        </w:tabs>
        <w:spacing w:before="0" w:after="0" w:line="240" w:lineRule="auto"/>
        <w:ind w:left="0" w:firstLine="0"/>
      </w:pPr>
      <w:r w:rsidRPr="00D7748A">
        <w:t>R</w:t>
      </w:r>
      <w:r w:rsidR="003C7A23" w:rsidRPr="00D7748A">
        <w:t>ecusar-se, sem justificativa, a assinar o contrato, ou a aceitar ou retirar o instrumento equivalente no prazo estabelecido pela Administração;</w:t>
      </w:r>
    </w:p>
    <w:p w14:paraId="65ACC558" w14:textId="5831AA3D" w:rsidR="003C7A23" w:rsidRPr="00D7748A" w:rsidRDefault="000D6BCF" w:rsidP="00D7748A">
      <w:pPr>
        <w:pStyle w:val="Nivel3"/>
        <w:numPr>
          <w:ilvl w:val="2"/>
          <w:numId w:val="10"/>
        </w:numPr>
        <w:tabs>
          <w:tab w:val="left" w:pos="567"/>
        </w:tabs>
        <w:spacing w:before="0" w:after="0" w:line="240" w:lineRule="auto"/>
        <w:ind w:left="0" w:firstLine="0"/>
        <w:rPr>
          <w:color w:val="auto"/>
        </w:rPr>
      </w:pPr>
      <w:bookmarkStart w:id="33" w:name="_Ref114668249"/>
      <w:r w:rsidRPr="00D7748A">
        <w:rPr>
          <w:color w:val="auto"/>
        </w:rPr>
        <w:t>A</w:t>
      </w:r>
      <w:r w:rsidR="003C7A23" w:rsidRPr="00D7748A">
        <w:rPr>
          <w:color w:val="auto"/>
        </w:rPr>
        <w:t>presentar declaração ou documentação falsa exigida para o certame ou prestar declaração falsa durante a licitação</w:t>
      </w:r>
      <w:bookmarkEnd w:id="33"/>
      <w:r w:rsidR="00F73FD4" w:rsidRPr="00D7748A">
        <w:rPr>
          <w:color w:val="auto"/>
        </w:rPr>
        <w:t>;</w:t>
      </w:r>
    </w:p>
    <w:p w14:paraId="301BADD7" w14:textId="045CC852" w:rsidR="003C7A23" w:rsidRPr="00D7748A" w:rsidRDefault="000D6BCF" w:rsidP="00D7748A">
      <w:pPr>
        <w:pStyle w:val="Nivel3"/>
        <w:numPr>
          <w:ilvl w:val="2"/>
          <w:numId w:val="10"/>
        </w:numPr>
        <w:tabs>
          <w:tab w:val="left" w:pos="567"/>
        </w:tabs>
        <w:spacing w:before="0" w:after="0" w:line="240" w:lineRule="auto"/>
        <w:ind w:left="0" w:firstLine="0"/>
        <w:rPr>
          <w:color w:val="auto"/>
        </w:rPr>
      </w:pPr>
      <w:bookmarkStart w:id="34" w:name="_Ref114668245"/>
      <w:r w:rsidRPr="00D7748A">
        <w:rPr>
          <w:color w:val="auto"/>
        </w:rPr>
        <w:t>F</w:t>
      </w:r>
      <w:r w:rsidR="003C7A23" w:rsidRPr="00D7748A">
        <w:rPr>
          <w:color w:val="auto"/>
        </w:rPr>
        <w:t>raudar a licitação</w:t>
      </w:r>
      <w:bookmarkEnd w:id="34"/>
      <w:r w:rsidR="00F73FD4" w:rsidRPr="00D7748A">
        <w:rPr>
          <w:color w:val="auto"/>
        </w:rPr>
        <w:t>;</w:t>
      </w:r>
    </w:p>
    <w:p w14:paraId="30E8E806" w14:textId="52FEBBDC" w:rsidR="003C7A23" w:rsidRPr="00D7748A" w:rsidRDefault="00C1392A" w:rsidP="00D7748A">
      <w:pPr>
        <w:pStyle w:val="Nivel3"/>
        <w:numPr>
          <w:ilvl w:val="2"/>
          <w:numId w:val="10"/>
        </w:numPr>
        <w:tabs>
          <w:tab w:val="left" w:pos="567"/>
        </w:tabs>
        <w:spacing w:before="0" w:after="0" w:line="240" w:lineRule="auto"/>
        <w:ind w:left="0" w:firstLine="0"/>
        <w:rPr>
          <w:color w:val="auto"/>
        </w:rPr>
      </w:pPr>
      <w:bookmarkStart w:id="35" w:name="_Ref114668247"/>
      <w:r w:rsidRPr="00D7748A">
        <w:rPr>
          <w:color w:val="auto"/>
        </w:rPr>
        <w:t>C</w:t>
      </w:r>
      <w:r w:rsidR="003C7A23" w:rsidRPr="00D7748A">
        <w:rPr>
          <w:color w:val="auto"/>
        </w:rPr>
        <w:t>omportar-se de modo inidôneo ou cometer fraude de qualquer natureza, em especial quando:</w:t>
      </w:r>
      <w:bookmarkEnd w:id="35"/>
    </w:p>
    <w:p w14:paraId="7219FCA0" w14:textId="24AEE79B" w:rsidR="003C7A23" w:rsidRPr="00D7748A" w:rsidRDefault="000D6BCF" w:rsidP="00D7748A">
      <w:pPr>
        <w:pStyle w:val="Nivel4"/>
        <w:numPr>
          <w:ilvl w:val="3"/>
          <w:numId w:val="10"/>
        </w:numPr>
        <w:tabs>
          <w:tab w:val="left" w:pos="567"/>
        </w:tabs>
        <w:spacing w:before="0" w:after="0" w:line="240" w:lineRule="auto"/>
        <w:ind w:left="0" w:firstLine="0"/>
      </w:pPr>
      <w:r w:rsidRPr="00D7748A">
        <w:t>A</w:t>
      </w:r>
      <w:r w:rsidR="003C7A23" w:rsidRPr="00D7748A">
        <w:t xml:space="preserve">gir em conluio ou em desconformidade com a lei; </w:t>
      </w:r>
    </w:p>
    <w:p w14:paraId="69FD8D25" w14:textId="182F700D" w:rsidR="003C7A23" w:rsidRPr="00D7748A" w:rsidRDefault="000D6BCF" w:rsidP="00D7748A">
      <w:pPr>
        <w:pStyle w:val="Nivel4"/>
        <w:numPr>
          <w:ilvl w:val="3"/>
          <w:numId w:val="10"/>
        </w:numPr>
        <w:tabs>
          <w:tab w:val="left" w:pos="567"/>
        </w:tabs>
        <w:spacing w:before="0" w:after="0" w:line="240" w:lineRule="auto"/>
        <w:ind w:left="0" w:firstLine="0"/>
      </w:pPr>
      <w:r w:rsidRPr="00D7748A">
        <w:t>I</w:t>
      </w:r>
      <w:r w:rsidR="003C7A23" w:rsidRPr="00D7748A">
        <w:t xml:space="preserve">nduzir deliberadamente a erro no julgamento; </w:t>
      </w:r>
    </w:p>
    <w:p w14:paraId="3F1CAA92" w14:textId="2E9DB857" w:rsidR="003C7A23" w:rsidRPr="00D7748A" w:rsidRDefault="000D6BCF" w:rsidP="00D7748A">
      <w:pPr>
        <w:pStyle w:val="Nivel4"/>
        <w:numPr>
          <w:ilvl w:val="3"/>
          <w:numId w:val="10"/>
        </w:numPr>
        <w:tabs>
          <w:tab w:val="left" w:pos="567"/>
        </w:tabs>
        <w:spacing w:before="0" w:after="0" w:line="240" w:lineRule="auto"/>
        <w:ind w:left="0" w:firstLine="0"/>
      </w:pPr>
      <w:r w:rsidRPr="00D7748A">
        <w:t>A</w:t>
      </w:r>
      <w:r w:rsidR="003C7A23" w:rsidRPr="00D7748A">
        <w:t xml:space="preserve">presentar amostra falsificada ou deteriorada; </w:t>
      </w:r>
    </w:p>
    <w:p w14:paraId="49C86C9E" w14:textId="39CCC40F" w:rsidR="003C7A23" w:rsidRPr="00D7748A" w:rsidRDefault="000D6BCF" w:rsidP="00D7748A">
      <w:pPr>
        <w:pStyle w:val="Nivel3"/>
        <w:numPr>
          <w:ilvl w:val="2"/>
          <w:numId w:val="10"/>
        </w:numPr>
        <w:tabs>
          <w:tab w:val="left" w:pos="567"/>
        </w:tabs>
        <w:spacing w:before="0" w:after="0" w:line="240" w:lineRule="auto"/>
        <w:ind w:left="0" w:firstLine="0"/>
        <w:rPr>
          <w:color w:val="auto"/>
        </w:rPr>
      </w:pPr>
      <w:bookmarkStart w:id="36" w:name="_Ref114668251"/>
      <w:r w:rsidRPr="00D7748A">
        <w:rPr>
          <w:color w:val="auto"/>
        </w:rPr>
        <w:t>P</w:t>
      </w:r>
      <w:r w:rsidR="003C7A23" w:rsidRPr="00D7748A">
        <w:rPr>
          <w:color w:val="auto"/>
        </w:rPr>
        <w:t>raticar atos ilícitos com vistas a frustrar os objetivos da licitação</w:t>
      </w:r>
      <w:bookmarkEnd w:id="36"/>
      <w:r w:rsidR="00F73FD4" w:rsidRPr="00D7748A">
        <w:rPr>
          <w:color w:val="auto"/>
        </w:rPr>
        <w:t>;</w:t>
      </w:r>
    </w:p>
    <w:p w14:paraId="28FBD17A" w14:textId="2DB5BD73" w:rsidR="003C7A23" w:rsidRPr="00D7748A" w:rsidRDefault="000D6BCF" w:rsidP="00D7748A">
      <w:pPr>
        <w:pStyle w:val="Nivel3"/>
        <w:numPr>
          <w:ilvl w:val="2"/>
          <w:numId w:val="10"/>
        </w:numPr>
        <w:tabs>
          <w:tab w:val="left" w:pos="567"/>
        </w:tabs>
        <w:spacing w:before="0" w:after="0" w:line="240" w:lineRule="auto"/>
        <w:ind w:left="0" w:firstLine="0"/>
        <w:rPr>
          <w:color w:val="auto"/>
        </w:rPr>
      </w:pPr>
      <w:bookmarkStart w:id="37" w:name="_Ref114668252"/>
      <w:r w:rsidRPr="00D7748A">
        <w:rPr>
          <w:color w:val="auto"/>
        </w:rPr>
        <w:t>P</w:t>
      </w:r>
      <w:r w:rsidR="003C7A23" w:rsidRPr="00D7748A">
        <w:rPr>
          <w:color w:val="auto"/>
        </w:rPr>
        <w:t xml:space="preserve">raticar ato lesivo previsto no </w:t>
      </w:r>
      <w:hyperlink r:id="rId37" w:anchor="art5" w:history="1">
        <w:r w:rsidR="003C7A23" w:rsidRPr="00D7748A">
          <w:rPr>
            <w:rStyle w:val="Hyperlink"/>
            <w:color w:val="auto"/>
          </w:rPr>
          <w:t>art. 5º da Lei n.º 12.846, de 2013</w:t>
        </w:r>
      </w:hyperlink>
      <w:bookmarkEnd w:id="37"/>
      <w:r w:rsidR="00F73FD4" w:rsidRPr="00D7748A">
        <w:rPr>
          <w:color w:val="auto"/>
        </w:rPr>
        <w:t>;</w:t>
      </w:r>
    </w:p>
    <w:p w14:paraId="3031A285" w14:textId="12E25E32" w:rsidR="00F73FD4" w:rsidRPr="00D7748A" w:rsidRDefault="00F73FD4" w:rsidP="00D7748A">
      <w:pPr>
        <w:pStyle w:val="Nivel3"/>
        <w:numPr>
          <w:ilvl w:val="2"/>
          <w:numId w:val="10"/>
        </w:numPr>
        <w:tabs>
          <w:tab w:val="left" w:pos="567"/>
        </w:tabs>
        <w:spacing w:before="0" w:after="0" w:line="240" w:lineRule="auto"/>
        <w:ind w:left="0" w:firstLine="0"/>
        <w:rPr>
          <w:color w:val="auto"/>
        </w:rPr>
      </w:pPr>
      <w:r w:rsidRPr="00D7748A">
        <w:rPr>
          <w:color w:val="auto"/>
        </w:rPr>
        <w:t>Praticar qualquer infração prevista na legislação de regência.</w:t>
      </w:r>
    </w:p>
    <w:bookmarkEnd w:id="30"/>
    <w:p w14:paraId="5F9FF442" w14:textId="01E08943" w:rsidR="003C7A23" w:rsidRPr="00D7748A" w:rsidRDefault="003C7A23" w:rsidP="00D7748A">
      <w:pPr>
        <w:pStyle w:val="Nivel2"/>
        <w:numPr>
          <w:ilvl w:val="1"/>
          <w:numId w:val="10"/>
        </w:numPr>
        <w:tabs>
          <w:tab w:val="left" w:pos="567"/>
        </w:tabs>
        <w:spacing w:before="0" w:after="0" w:line="240" w:lineRule="auto"/>
        <w:ind w:left="0" w:firstLine="0"/>
        <w:rPr>
          <w:color w:val="auto"/>
        </w:rPr>
      </w:pPr>
      <w:r w:rsidRPr="00D7748A">
        <w:rPr>
          <w:color w:val="auto"/>
        </w:rPr>
        <w:lastRenderedPageBreak/>
        <w:t xml:space="preserve">Com fulcro na </w:t>
      </w:r>
      <w:hyperlink r:id="rId38" w:history="1">
        <w:r w:rsidRPr="00D7748A">
          <w:rPr>
            <w:rStyle w:val="Hyperlink"/>
            <w:color w:val="auto"/>
          </w:rPr>
          <w:t xml:space="preserve">Lei </w:t>
        </w:r>
        <w:r w:rsidR="0050094B" w:rsidRPr="00D7748A">
          <w:rPr>
            <w:rStyle w:val="Hyperlink"/>
            <w:color w:val="auto"/>
          </w:rPr>
          <w:t xml:space="preserve">Federal </w:t>
        </w:r>
        <w:r w:rsidRPr="00D7748A">
          <w:rPr>
            <w:rStyle w:val="Hyperlink"/>
            <w:color w:val="auto"/>
          </w:rPr>
          <w:t>nº 14.133, de 2021</w:t>
        </w:r>
      </w:hyperlink>
      <w:r w:rsidRPr="00D7748A">
        <w:rPr>
          <w:color w:val="auto"/>
        </w:rPr>
        <w:t xml:space="preserve">, a Administração poderá, garantida a prévia defesa, aplicar aos </w:t>
      </w:r>
      <w:r w:rsidR="00E40633" w:rsidRPr="00D7748A">
        <w:rPr>
          <w:color w:val="auto"/>
        </w:rPr>
        <w:t>fornecedores</w:t>
      </w:r>
      <w:r w:rsidRPr="00D7748A">
        <w:rPr>
          <w:color w:val="auto"/>
        </w:rPr>
        <w:t xml:space="preserve"> e/ou adjudicatários as seguintes sanções, sem prejuízo das responsabilidades civil e criminal: </w:t>
      </w:r>
    </w:p>
    <w:p w14:paraId="166A77FF" w14:textId="3DB28545" w:rsidR="003C7A23" w:rsidRPr="00D7748A" w:rsidRDefault="000D6BCF" w:rsidP="00D7748A">
      <w:pPr>
        <w:pStyle w:val="Nivel3"/>
        <w:numPr>
          <w:ilvl w:val="2"/>
          <w:numId w:val="10"/>
        </w:numPr>
        <w:tabs>
          <w:tab w:val="left" w:pos="567"/>
        </w:tabs>
        <w:spacing w:before="0" w:after="0" w:line="240" w:lineRule="auto"/>
        <w:ind w:left="0" w:firstLine="0"/>
        <w:rPr>
          <w:color w:val="auto"/>
        </w:rPr>
      </w:pPr>
      <w:r w:rsidRPr="00D7748A">
        <w:rPr>
          <w:color w:val="auto"/>
        </w:rPr>
        <w:t>A</w:t>
      </w:r>
      <w:r w:rsidR="003C7A23" w:rsidRPr="00D7748A">
        <w:rPr>
          <w:color w:val="auto"/>
        </w:rPr>
        <w:t xml:space="preserve">dvertência; </w:t>
      </w:r>
    </w:p>
    <w:p w14:paraId="0D8A3A52" w14:textId="5A9C0406" w:rsidR="003C7A23" w:rsidRPr="00D7748A" w:rsidRDefault="000D6BCF" w:rsidP="00D7748A">
      <w:pPr>
        <w:pStyle w:val="Nivel3"/>
        <w:numPr>
          <w:ilvl w:val="2"/>
          <w:numId w:val="10"/>
        </w:numPr>
        <w:tabs>
          <w:tab w:val="left" w:pos="567"/>
        </w:tabs>
        <w:spacing w:before="0" w:after="0" w:line="240" w:lineRule="auto"/>
        <w:ind w:left="0" w:firstLine="0"/>
        <w:rPr>
          <w:color w:val="auto"/>
        </w:rPr>
      </w:pPr>
      <w:r w:rsidRPr="00D7748A">
        <w:rPr>
          <w:color w:val="auto"/>
        </w:rPr>
        <w:t>M</w:t>
      </w:r>
      <w:r w:rsidR="003C7A23" w:rsidRPr="00D7748A">
        <w:rPr>
          <w:color w:val="auto"/>
        </w:rPr>
        <w:t>ulta;</w:t>
      </w:r>
    </w:p>
    <w:p w14:paraId="0AEC169D" w14:textId="49F6AA5E" w:rsidR="003C7A23" w:rsidRPr="00D7748A" w:rsidRDefault="000D6BCF" w:rsidP="00D7748A">
      <w:pPr>
        <w:pStyle w:val="Nivel3"/>
        <w:numPr>
          <w:ilvl w:val="2"/>
          <w:numId w:val="10"/>
        </w:numPr>
        <w:tabs>
          <w:tab w:val="left" w:pos="567"/>
        </w:tabs>
        <w:spacing w:before="0" w:after="0" w:line="240" w:lineRule="auto"/>
        <w:ind w:left="0" w:firstLine="0"/>
        <w:rPr>
          <w:color w:val="auto"/>
        </w:rPr>
      </w:pPr>
      <w:r w:rsidRPr="00D7748A">
        <w:rPr>
          <w:color w:val="auto"/>
        </w:rPr>
        <w:t>I</w:t>
      </w:r>
      <w:r w:rsidR="003C7A23" w:rsidRPr="00D7748A">
        <w:rPr>
          <w:color w:val="auto"/>
        </w:rPr>
        <w:t>mpedimento de licitar e contratar e</w:t>
      </w:r>
    </w:p>
    <w:p w14:paraId="1E2C28B4" w14:textId="76331922" w:rsidR="003C7A23" w:rsidRPr="00D7748A" w:rsidRDefault="000D6BCF" w:rsidP="00D7748A">
      <w:pPr>
        <w:pStyle w:val="Nivel3"/>
        <w:numPr>
          <w:ilvl w:val="2"/>
          <w:numId w:val="10"/>
        </w:numPr>
        <w:tabs>
          <w:tab w:val="left" w:pos="567"/>
        </w:tabs>
        <w:spacing w:before="0" w:after="0" w:line="240" w:lineRule="auto"/>
        <w:ind w:left="0" w:firstLine="0"/>
        <w:rPr>
          <w:color w:val="auto"/>
        </w:rPr>
      </w:pPr>
      <w:r w:rsidRPr="00D7748A">
        <w:rPr>
          <w:color w:val="auto"/>
        </w:rPr>
        <w:t>D</w:t>
      </w:r>
      <w:r w:rsidR="003C7A23" w:rsidRPr="00D7748A">
        <w:rPr>
          <w:color w:val="auto"/>
        </w:rPr>
        <w:t>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D7748A" w:rsidRDefault="003C7A23" w:rsidP="00D7748A">
      <w:pPr>
        <w:pStyle w:val="Nivel2"/>
        <w:numPr>
          <w:ilvl w:val="1"/>
          <w:numId w:val="10"/>
        </w:numPr>
        <w:tabs>
          <w:tab w:val="left" w:pos="567"/>
        </w:tabs>
        <w:spacing w:before="0" w:after="0" w:line="240" w:lineRule="auto"/>
        <w:ind w:left="0" w:firstLine="0"/>
        <w:rPr>
          <w:color w:val="auto"/>
        </w:rPr>
      </w:pPr>
      <w:r w:rsidRPr="00D7748A">
        <w:rPr>
          <w:color w:val="auto"/>
        </w:rPr>
        <w:t>Na aplicação das sanções serão considerados:</w:t>
      </w:r>
    </w:p>
    <w:p w14:paraId="00F95BCE" w14:textId="4D5743A9" w:rsidR="003C7A23" w:rsidRPr="00D7748A" w:rsidRDefault="000D6BCF" w:rsidP="00D7748A">
      <w:pPr>
        <w:pStyle w:val="Nivel3"/>
        <w:numPr>
          <w:ilvl w:val="2"/>
          <w:numId w:val="10"/>
        </w:numPr>
        <w:tabs>
          <w:tab w:val="left" w:pos="567"/>
        </w:tabs>
        <w:spacing w:before="0" w:after="0" w:line="240" w:lineRule="auto"/>
        <w:ind w:left="0" w:firstLine="0"/>
        <w:rPr>
          <w:color w:val="auto"/>
        </w:rPr>
      </w:pPr>
      <w:r w:rsidRPr="00D7748A">
        <w:rPr>
          <w:color w:val="auto"/>
        </w:rPr>
        <w:t>A</w:t>
      </w:r>
      <w:r w:rsidR="003C7A23" w:rsidRPr="00D7748A">
        <w:rPr>
          <w:color w:val="auto"/>
        </w:rPr>
        <w:t xml:space="preserve"> natureza e a gravidade da infração cometida.</w:t>
      </w:r>
    </w:p>
    <w:p w14:paraId="7943935F" w14:textId="48DB7E18" w:rsidR="003C7A23" w:rsidRPr="00D7748A" w:rsidRDefault="000D6BCF" w:rsidP="00D7748A">
      <w:pPr>
        <w:pStyle w:val="Nivel3"/>
        <w:numPr>
          <w:ilvl w:val="2"/>
          <w:numId w:val="10"/>
        </w:numPr>
        <w:tabs>
          <w:tab w:val="left" w:pos="567"/>
        </w:tabs>
        <w:spacing w:before="0" w:after="0" w:line="240" w:lineRule="auto"/>
        <w:ind w:left="0" w:firstLine="0"/>
        <w:rPr>
          <w:color w:val="auto"/>
        </w:rPr>
      </w:pPr>
      <w:r w:rsidRPr="00D7748A">
        <w:rPr>
          <w:color w:val="auto"/>
        </w:rPr>
        <w:t>A</w:t>
      </w:r>
      <w:r w:rsidR="003C7A23" w:rsidRPr="00D7748A">
        <w:rPr>
          <w:color w:val="auto"/>
        </w:rPr>
        <w:t>s peculiaridades do caso concreto</w:t>
      </w:r>
    </w:p>
    <w:p w14:paraId="3079A3CB" w14:textId="23103B60" w:rsidR="003C7A23" w:rsidRPr="00D7748A" w:rsidRDefault="000D6BCF" w:rsidP="00D7748A">
      <w:pPr>
        <w:pStyle w:val="Nivel3"/>
        <w:numPr>
          <w:ilvl w:val="2"/>
          <w:numId w:val="10"/>
        </w:numPr>
        <w:tabs>
          <w:tab w:val="left" w:pos="567"/>
        </w:tabs>
        <w:spacing w:before="0" w:after="0" w:line="240" w:lineRule="auto"/>
        <w:ind w:left="0" w:firstLine="0"/>
        <w:rPr>
          <w:color w:val="auto"/>
        </w:rPr>
      </w:pPr>
      <w:r w:rsidRPr="00D7748A">
        <w:rPr>
          <w:color w:val="auto"/>
        </w:rPr>
        <w:t>A</w:t>
      </w:r>
      <w:r w:rsidR="003C7A23" w:rsidRPr="00D7748A">
        <w:rPr>
          <w:color w:val="auto"/>
        </w:rPr>
        <w:t>s circunstâncias agravantes ou atenuantes</w:t>
      </w:r>
    </w:p>
    <w:p w14:paraId="458D6090" w14:textId="021AF884" w:rsidR="003C7A23" w:rsidRPr="00D7748A" w:rsidRDefault="000D6BCF" w:rsidP="00D7748A">
      <w:pPr>
        <w:pStyle w:val="Nivel3"/>
        <w:numPr>
          <w:ilvl w:val="2"/>
          <w:numId w:val="10"/>
        </w:numPr>
        <w:tabs>
          <w:tab w:val="left" w:pos="567"/>
        </w:tabs>
        <w:spacing w:before="0" w:after="0" w:line="240" w:lineRule="auto"/>
        <w:ind w:left="0" w:firstLine="0"/>
        <w:rPr>
          <w:color w:val="auto"/>
        </w:rPr>
      </w:pPr>
      <w:r w:rsidRPr="00D7748A">
        <w:rPr>
          <w:color w:val="auto"/>
        </w:rPr>
        <w:t>O</w:t>
      </w:r>
      <w:r w:rsidR="003C7A23" w:rsidRPr="00D7748A">
        <w:rPr>
          <w:color w:val="auto"/>
        </w:rPr>
        <w:t>s danos que dela provierem para a Administração Pública</w:t>
      </w:r>
    </w:p>
    <w:p w14:paraId="5BBE4888" w14:textId="6222C11B" w:rsidR="003C7A23" w:rsidRPr="00D7748A" w:rsidRDefault="000D6BCF" w:rsidP="00D7748A">
      <w:pPr>
        <w:pStyle w:val="Nivel3"/>
        <w:numPr>
          <w:ilvl w:val="2"/>
          <w:numId w:val="10"/>
        </w:numPr>
        <w:tabs>
          <w:tab w:val="left" w:pos="567"/>
        </w:tabs>
        <w:spacing w:before="0" w:after="0" w:line="240" w:lineRule="auto"/>
        <w:ind w:left="0" w:firstLine="0"/>
        <w:rPr>
          <w:color w:val="auto"/>
        </w:rPr>
      </w:pPr>
      <w:r w:rsidRPr="00D7748A">
        <w:rPr>
          <w:color w:val="auto"/>
        </w:rPr>
        <w:t>A</w:t>
      </w:r>
      <w:r w:rsidR="003C7A23" w:rsidRPr="00D7748A">
        <w:rPr>
          <w:color w:val="auto"/>
        </w:rPr>
        <w:t xml:space="preserve"> implantação ou o aperfeiçoamento de programa de integridade, conforme normas e orientações dos órgãos de controle.</w:t>
      </w:r>
    </w:p>
    <w:p w14:paraId="5448FFC0" w14:textId="47420AEB" w:rsidR="002A4B35" w:rsidRPr="00D7748A" w:rsidRDefault="002A4B35" w:rsidP="00D7748A">
      <w:pPr>
        <w:pStyle w:val="Nivel2"/>
        <w:numPr>
          <w:ilvl w:val="1"/>
          <w:numId w:val="10"/>
        </w:numPr>
        <w:tabs>
          <w:tab w:val="left" w:pos="567"/>
        </w:tabs>
        <w:spacing w:before="0" w:after="0" w:line="240" w:lineRule="auto"/>
        <w:ind w:left="0" w:firstLine="0"/>
        <w:rPr>
          <w:color w:val="auto"/>
        </w:rPr>
      </w:pPr>
      <w:r w:rsidRPr="00D7748A">
        <w:rPr>
          <w:color w:val="auto"/>
        </w:rPr>
        <w:t>A advertência será aplicada ao responsável desde que não se justifique a imposição de penalidade mais grave.</w:t>
      </w:r>
    </w:p>
    <w:p w14:paraId="0D4749D2" w14:textId="77777777" w:rsidR="00762CAC" w:rsidRPr="00D7748A" w:rsidRDefault="00762CAC" w:rsidP="00D7748A">
      <w:pPr>
        <w:pStyle w:val="Nivel2"/>
        <w:numPr>
          <w:ilvl w:val="1"/>
          <w:numId w:val="10"/>
        </w:numPr>
        <w:tabs>
          <w:tab w:val="left" w:pos="567"/>
        </w:tabs>
        <w:spacing w:before="0" w:after="0" w:line="240" w:lineRule="auto"/>
        <w:ind w:left="0" w:firstLine="0"/>
        <w:rPr>
          <w:color w:val="auto"/>
        </w:rPr>
      </w:pPr>
      <w:r w:rsidRPr="00D7748A">
        <w:rPr>
          <w:color w:val="auto"/>
        </w:rPr>
        <w:t xml:space="preserve">A multa será recolhida em percentual de 0,5% a 30% incidente sobre o valor do contrato licitado, recolhida no prazo máximo de 15 (quinze) dias úteis, a contar da comunicação oficial. </w:t>
      </w:r>
    </w:p>
    <w:p w14:paraId="6244AD71" w14:textId="77777777" w:rsidR="007F2411" w:rsidRPr="00D7748A" w:rsidRDefault="007F2411" w:rsidP="00D7748A">
      <w:pPr>
        <w:pStyle w:val="Nivel3"/>
        <w:numPr>
          <w:ilvl w:val="0"/>
          <w:numId w:val="0"/>
        </w:numPr>
        <w:tabs>
          <w:tab w:val="left" w:pos="426"/>
        </w:tabs>
        <w:spacing w:before="0" w:after="0" w:line="240" w:lineRule="auto"/>
        <w:rPr>
          <w:color w:val="auto"/>
        </w:rPr>
      </w:pPr>
      <w:bookmarkStart w:id="38" w:name="_Hlk113876035"/>
      <w:r w:rsidRPr="00D7748A">
        <w:rPr>
          <w:color w:val="auto"/>
        </w:rPr>
        <w:t>9.5.1</w:t>
      </w:r>
      <w:r w:rsidRPr="00D7748A">
        <w:rPr>
          <w:color w:val="auto"/>
        </w:rPr>
        <w:tab/>
        <w:t>A multa de mora será aplicada em 1% (um por cento), por dia de atraso na entrega, calculado sobre o valor do contrato ou documento correspondente. A partir do 10 (décimo) dia de atraso, a multa será aplicada em dobro, e, decorrido trinta dias de atraso, poderá ser decidido pelo cancelamento do pedido, pela rescisão contratual ou ainda, pela continuidade da multa.</w:t>
      </w:r>
    </w:p>
    <w:p w14:paraId="45EFED3B" w14:textId="77777777" w:rsidR="007F2411" w:rsidRPr="00D7748A" w:rsidRDefault="007F2411" w:rsidP="00D7748A">
      <w:pPr>
        <w:pStyle w:val="Nivel3"/>
        <w:numPr>
          <w:ilvl w:val="0"/>
          <w:numId w:val="0"/>
        </w:numPr>
        <w:tabs>
          <w:tab w:val="left" w:pos="567"/>
        </w:tabs>
        <w:spacing w:before="0" w:after="0" w:line="240" w:lineRule="auto"/>
        <w:rPr>
          <w:color w:val="auto"/>
        </w:rPr>
      </w:pPr>
      <w:r w:rsidRPr="00D7748A">
        <w:rPr>
          <w:color w:val="auto"/>
        </w:rPr>
        <w:t>9.5.2</w:t>
      </w:r>
      <w:r w:rsidRPr="00D7748A">
        <w:rPr>
          <w:color w:val="auto"/>
        </w:rPr>
        <w:tab/>
        <w:t>Nos casos de aplicação de advertência (ressalvado os casos decorrentes de atraso no cumprimento da obrigação), a multa será aplicada em 10% (cinco por cento) calculado sobre o valor do contrato ou documento correspondente, ou ainda, sobre o valor estimado da licitação ou preço final obtido após a etapa de lances.</w:t>
      </w:r>
    </w:p>
    <w:p w14:paraId="1A255196" w14:textId="0DE2DDCF" w:rsidR="00762CAC" w:rsidRPr="00D7748A" w:rsidRDefault="00762CAC" w:rsidP="00D7748A">
      <w:pPr>
        <w:pStyle w:val="Nivel3"/>
        <w:numPr>
          <w:ilvl w:val="0"/>
          <w:numId w:val="0"/>
        </w:numPr>
        <w:tabs>
          <w:tab w:val="left" w:pos="567"/>
        </w:tabs>
        <w:spacing w:before="0" w:after="0" w:line="240" w:lineRule="auto"/>
        <w:rPr>
          <w:color w:val="auto"/>
        </w:rPr>
      </w:pPr>
      <w:r w:rsidRPr="00D7748A">
        <w:rPr>
          <w:color w:val="auto"/>
        </w:rPr>
        <w:t xml:space="preserve">9.5.3 </w:t>
      </w:r>
      <w:bookmarkEnd w:id="38"/>
      <w:r w:rsidR="0016151C" w:rsidRPr="00D7748A">
        <w:t>Será aplicada em 15% p</w:t>
      </w:r>
      <w:r w:rsidR="0016151C" w:rsidRPr="00D7748A">
        <w:rPr>
          <w:color w:val="auto"/>
        </w:rPr>
        <w:t>ara as infrações previstas nos itens 9.1.1 e 9.1.2</w:t>
      </w:r>
      <w:r w:rsidR="0016151C" w:rsidRPr="00D7748A">
        <w:rPr>
          <w:color w:val="auto"/>
        </w:rPr>
        <w:fldChar w:fldCharType="begin"/>
      </w:r>
      <w:r w:rsidR="0016151C" w:rsidRPr="00D7748A">
        <w:rPr>
          <w:color w:val="auto"/>
        </w:rPr>
        <w:instrText xml:space="preserve"> REF _Ref114668108 \r \h  \* MERGEFORMAT </w:instrText>
      </w:r>
      <w:r w:rsidR="0016151C" w:rsidRPr="00D7748A">
        <w:rPr>
          <w:color w:val="auto"/>
        </w:rPr>
      </w:r>
      <w:r w:rsidR="0016151C" w:rsidRPr="00D7748A">
        <w:rPr>
          <w:color w:val="auto"/>
        </w:rPr>
        <w:fldChar w:fldCharType="separate"/>
      </w:r>
      <w:r w:rsidR="00F577C8">
        <w:rPr>
          <w:color w:val="auto"/>
        </w:rPr>
        <w:t>9.1.2</w:t>
      </w:r>
      <w:r w:rsidR="0016151C" w:rsidRPr="00D7748A">
        <w:rPr>
          <w:color w:val="auto"/>
        </w:rPr>
        <w:fldChar w:fldCharType="end"/>
      </w:r>
      <w:r w:rsidR="0016151C" w:rsidRPr="00D7748A">
        <w:rPr>
          <w:color w:val="auto"/>
        </w:rPr>
        <w:t xml:space="preserve"> </w:t>
      </w:r>
      <w:r w:rsidR="0016151C" w:rsidRPr="00D7748A">
        <w:t>calculado sobre o valor da proposta</w:t>
      </w:r>
      <w:r w:rsidR="00D54E8C" w:rsidRPr="00D7748A">
        <w:t xml:space="preserve"> comercial</w:t>
      </w:r>
      <w:r w:rsidR="0016151C" w:rsidRPr="00D7748A">
        <w:t>, e, para a infração prevista no item 9.1.3 calculado sobre o valor dos itens/lotes que a proponente se sagrou vencedora</w:t>
      </w:r>
      <w:r w:rsidR="0016151C" w:rsidRPr="00D7748A">
        <w:rPr>
          <w:color w:val="auto"/>
        </w:rPr>
        <w:t>.</w:t>
      </w:r>
    </w:p>
    <w:p w14:paraId="2DF1698A" w14:textId="7FDD92B0" w:rsidR="003C7A23" w:rsidRPr="00D7748A" w:rsidRDefault="00762CAC" w:rsidP="00D7748A">
      <w:pPr>
        <w:pStyle w:val="Nivel3"/>
        <w:numPr>
          <w:ilvl w:val="0"/>
          <w:numId w:val="0"/>
        </w:numPr>
        <w:tabs>
          <w:tab w:val="left" w:pos="567"/>
        </w:tabs>
        <w:spacing w:before="0" w:after="0" w:line="240" w:lineRule="auto"/>
        <w:rPr>
          <w:color w:val="auto"/>
        </w:rPr>
      </w:pPr>
      <w:r w:rsidRPr="00D7748A">
        <w:rPr>
          <w:color w:val="auto"/>
        </w:rPr>
        <w:t xml:space="preserve">9.5.4 Será aplicada em 30% para as infrações previstas nos itens </w:t>
      </w:r>
      <w:r w:rsidRPr="00D7748A">
        <w:rPr>
          <w:color w:val="auto"/>
        </w:rPr>
        <w:fldChar w:fldCharType="begin"/>
      </w:r>
      <w:r w:rsidRPr="00D7748A">
        <w:rPr>
          <w:color w:val="auto"/>
        </w:rPr>
        <w:instrText xml:space="preserve"> REF _Ref114668249 \r \h  \* MERGEFORMAT </w:instrText>
      </w:r>
      <w:r w:rsidRPr="00D7748A">
        <w:rPr>
          <w:color w:val="auto"/>
        </w:rPr>
      </w:r>
      <w:r w:rsidRPr="00D7748A">
        <w:rPr>
          <w:color w:val="auto"/>
        </w:rPr>
        <w:fldChar w:fldCharType="separate"/>
      </w:r>
      <w:r w:rsidR="00F577C8">
        <w:rPr>
          <w:color w:val="auto"/>
        </w:rPr>
        <w:t>9.1.4</w:t>
      </w:r>
      <w:r w:rsidRPr="00D7748A">
        <w:rPr>
          <w:color w:val="auto"/>
        </w:rPr>
        <w:fldChar w:fldCharType="end"/>
      </w:r>
      <w:r w:rsidRPr="00D7748A">
        <w:rPr>
          <w:color w:val="auto"/>
        </w:rPr>
        <w:t xml:space="preserve">, </w:t>
      </w:r>
      <w:r w:rsidRPr="00D7748A">
        <w:rPr>
          <w:color w:val="auto"/>
        </w:rPr>
        <w:fldChar w:fldCharType="begin"/>
      </w:r>
      <w:r w:rsidRPr="00D7748A">
        <w:rPr>
          <w:color w:val="auto"/>
        </w:rPr>
        <w:instrText xml:space="preserve"> REF _Ref114668245 \r \h  \* MERGEFORMAT </w:instrText>
      </w:r>
      <w:r w:rsidRPr="00D7748A">
        <w:rPr>
          <w:color w:val="auto"/>
        </w:rPr>
      </w:r>
      <w:r w:rsidRPr="00D7748A">
        <w:rPr>
          <w:color w:val="auto"/>
        </w:rPr>
        <w:fldChar w:fldCharType="separate"/>
      </w:r>
      <w:r w:rsidR="00F577C8">
        <w:rPr>
          <w:color w:val="auto"/>
        </w:rPr>
        <w:t>9.1.5</w:t>
      </w:r>
      <w:r w:rsidRPr="00D7748A">
        <w:rPr>
          <w:color w:val="auto"/>
        </w:rPr>
        <w:fldChar w:fldCharType="end"/>
      </w:r>
      <w:r w:rsidRPr="00D7748A">
        <w:rPr>
          <w:color w:val="auto"/>
        </w:rPr>
        <w:t xml:space="preserve">, </w:t>
      </w:r>
      <w:r w:rsidRPr="00D7748A">
        <w:rPr>
          <w:color w:val="auto"/>
        </w:rPr>
        <w:fldChar w:fldCharType="begin"/>
      </w:r>
      <w:r w:rsidRPr="00D7748A">
        <w:rPr>
          <w:color w:val="auto"/>
        </w:rPr>
        <w:instrText xml:space="preserve"> REF _Ref114668247 \r \h  \* MERGEFORMAT </w:instrText>
      </w:r>
      <w:r w:rsidRPr="00D7748A">
        <w:rPr>
          <w:color w:val="auto"/>
        </w:rPr>
      </w:r>
      <w:r w:rsidRPr="00D7748A">
        <w:rPr>
          <w:color w:val="auto"/>
        </w:rPr>
        <w:fldChar w:fldCharType="separate"/>
      </w:r>
      <w:r w:rsidR="00F577C8">
        <w:rPr>
          <w:color w:val="auto"/>
        </w:rPr>
        <w:t>9.1.6</w:t>
      </w:r>
      <w:r w:rsidRPr="00D7748A">
        <w:rPr>
          <w:color w:val="auto"/>
        </w:rPr>
        <w:fldChar w:fldCharType="end"/>
      </w:r>
      <w:r w:rsidRPr="00D7748A">
        <w:rPr>
          <w:color w:val="auto"/>
        </w:rPr>
        <w:t xml:space="preserve">, </w:t>
      </w:r>
      <w:r w:rsidRPr="00D7748A">
        <w:rPr>
          <w:color w:val="auto"/>
        </w:rPr>
        <w:fldChar w:fldCharType="begin"/>
      </w:r>
      <w:r w:rsidRPr="00D7748A">
        <w:rPr>
          <w:color w:val="auto"/>
        </w:rPr>
        <w:instrText xml:space="preserve"> REF _Ref114668251 \r \h  \* MERGEFORMAT </w:instrText>
      </w:r>
      <w:r w:rsidRPr="00D7748A">
        <w:rPr>
          <w:color w:val="auto"/>
        </w:rPr>
      </w:r>
      <w:r w:rsidRPr="00D7748A">
        <w:rPr>
          <w:color w:val="auto"/>
        </w:rPr>
        <w:fldChar w:fldCharType="separate"/>
      </w:r>
      <w:r w:rsidR="00F577C8">
        <w:rPr>
          <w:color w:val="auto"/>
        </w:rPr>
        <w:t>9.1.7</w:t>
      </w:r>
      <w:r w:rsidRPr="00D7748A">
        <w:rPr>
          <w:color w:val="auto"/>
        </w:rPr>
        <w:fldChar w:fldCharType="end"/>
      </w:r>
      <w:r w:rsidRPr="00D7748A">
        <w:rPr>
          <w:color w:val="auto"/>
        </w:rPr>
        <w:t xml:space="preserve"> e </w:t>
      </w:r>
      <w:r w:rsidRPr="00D7748A">
        <w:rPr>
          <w:color w:val="auto"/>
        </w:rPr>
        <w:fldChar w:fldCharType="begin"/>
      </w:r>
      <w:r w:rsidRPr="00D7748A">
        <w:rPr>
          <w:color w:val="auto"/>
        </w:rPr>
        <w:instrText xml:space="preserve"> REF _Ref114668252 \r \h  \* MERGEFORMAT </w:instrText>
      </w:r>
      <w:r w:rsidRPr="00D7748A">
        <w:rPr>
          <w:color w:val="auto"/>
        </w:rPr>
      </w:r>
      <w:r w:rsidRPr="00D7748A">
        <w:rPr>
          <w:color w:val="auto"/>
        </w:rPr>
        <w:fldChar w:fldCharType="separate"/>
      </w:r>
      <w:r w:rsidR="00F577C8">
        <w:rPr>
          <w:color w:val="auto"/>
        </w:rPr>
        <w:t>9.1.8</w:t>
      </w:r>
      <w:r w:rsidRPr="00D7748A">
        <w:rPr>
          <w:color w:val="auto"/>
        </w:rPr>
        <w:fldChar w:fldCharType="end"/>
      </w:r>
      <w:r w:rsidRPr="00D7748A">
        <w:rPr>
          <w:color w:val="auto"/>
        </w:rPr>
        <w:t xml:space="preserve">, calculado sobre o valor </w:t>
      </w:r>
      <w:r w:rsidR="00D54E8C" w:rsidRPr="00D7748A">
        <w:rPr>
          <w:color w:val="auto"/>
        </w:rPr>
        <w:t>da proposta comercial</w:t>
      </w:r>
      <w:r w:rsidR="003C7A23" w:rsidRPr="00D7748A">
        <w:rPr>
          <w:color w:val="auto"/>
        </w:rPr>
        <w:t xml:space="preserve">. </w:t>
      </w:r>
    </w:p>
    <w:p w14:paraId="6F92F65F" w14:textId="0731E2B7" w:rsidR="003C7A23" w:rsidRPr="00D7748A" w:rsidRDefault="003C7A23" w:rsidP="00D7748A">
      <w:pPr>
        <w:pStyle w:val="Nivel2"/>
        <w:numPr>
          <w:ilvl w:val="1"/>
          <w:numId w:val="10"/>
        </w:numPr>
        <w:tabs>
          <w:tab w:val="left" w:pos="567"/>
        </w:tabs>
        <w:spacing w:before="0" w:after="0" w:line="240" w:lineRule="auto"/>
        <w:ind w:left="0" w:firstLine="0"/>
        <w:rPr>
          <w:color w:val="auto"/>
        </w:rPr>
      </w:pPr>
      <w:r w:rsidRPr="00D7748A">
        <w:rPr>
          <w:color w:val="auto"/>
        </w:rPr>
        <w:t>As sanções de advertência, impedimento de licitar e contratar e declaração de inidoneidade para licitar ou contratar poderão ser aplicadas, cumulativamente ou não, à penalidade de multa.</w:t>
      </w:r>
    </w:p>
    <w:p w14:paraId="15A3CEE3" w14:textId="77777777" w:rsidR="007F2411" w:rsidRPr="00D7748A" w:rsidRDefault="007F2411" w:rsidP="00D7748A">
      <w:pPr>
        <w:pStyle w:val="Nivel2"/>
        <w:numPr>
          <w:ilvl w:val="2"/>
          <w:numId w:val="10"/>
        </w:numPr>
        <w:tabs>
          <w:tab w:val="left" w:pos="567"/>
        </w:tabs>
        <w:spacing w:before="0" w:after="0" w:line="240" w:lineRule="auto"/>
        <w:ind w:left="0" w:firstLine="0"/>
        <w:rPr>
          <w:color w:val="auto"/>
        </w:rPr>
      </w:pPr>
      <w:r w:rsidRPr="00D7748A">
        <w:rPr>
          <w:color w:val="auto"/>
        </w:rPr>
        <w:t>Quando se tratar de infração passível de sanções de advertência e/ou multa, a apuração deve ser feita em processo administrativo simplificado, facultando-se a defesa do licitante ou contratado no prazo de 15 (quinze) dias úteis, contado da data de sua intimação.</w:t>
      </w:r>
    </w:p>
    <w:p w14:paraId="0DA6FC6D" w14:textId="6B00B81B" w:rsidR="00F11021" w:rsidRPr="00D7748A" w:rsidRDefault="00F11021" w:rsidP="00D7748A">
      <w:pPr>
        <w:pStyle w:val="Nivel2"/>
        <w:numPr>
          <w:ilvl w:val="2"/>
          <w:numId w:val="10"/>
        </w:numPr>
        <w:tabs>
          <w:tab w:val="left" w:pos="567"/>
        </w:tabs>
        <w:spacing w:before="0" w:after="0" w:line="240" w:lineRule="auto"/>
        <w:ind w:left="0" w:firstLine="0"/>
        <w:rPr>
          <w:color w:val="auto"/>
        </w:rPr>
      </w:pPr>
      <w:r w:rsidRPr="00D7748A">
        <w:rPr>
          <w:color w:val="auto"/>
        </w:rPr>
        <w:t xml:space="preserve">A notificação, a ser elaborada pela Secretaria Municipal de Compras e Licitações, deve conter, no mínimo, a descrição dos fatos imputados, o dispositivo pertinente à infração, a identificação do </w:t>
      </w:r>
      <w:r w:rsidR="004B09D1" w:rsidRPr="00D7748A">
        <w:rPr>
          <w:color w:val="auto"/>
        </w:rPr>
        <w:t>fornecedor</w:t>
      </w:r>
      <w:r w:rsidRPr="00D7748A">
        <w:rPr>
          <w:color w:val="auto"/>
        </w:rPr>
        <w:t xml:space="preserve"> ou contratado ou os elementos pelos quais se possa identificá-los</w:t>
      </w:r>
    </w:p>
    <w:p w14:paraId="0F0EE7CC" w14:textId="0BA2BD8B" w:rsidR="00F11021" w:rsidRPr="00D7748A" w:rsidRDefault="00F11021" w:rsidP="00D7748A">
      <w:pPr>
        <w:pStyle w:val="Nivel2"/>
        <w:numPr>
          <w:ilvl w:val="2"/>
          <w:numId w:val="10"/>
        </w:numPr>
        <w:tabs>
          <w:tab w:val="left" w:pos="567"/>
        </w:tabs>
        <w:spacing w:before="0" w:after="0" w:line="240" w:lineRule="auto"/>
        <w:ind w:left="0" w:firstLine="0"/>
        <w:rPr>
          <w:color w:val="auto"/>
        </w:rPr>
      </w:pPr>
      <w:r w:rsidRPr="00D7748A">
        <w:rPr>
          <w:color w:val="auto"/>
        </w:rPr>
        <w:t>No prazo estipulado para defesa, o notificado deverá apresentar todas as provas que possua e indicar aquelas que pretenda produzir.</w:t>
      </w:r>
    </w:p>
    <w:p w14:paraId="5B117622" w14:textId="456390ED" w:rsidR="00F262E2" w:rsidRPr="00D7748A" w:rsidRDefault="00F262E2" w:rsidP="00D7748A">
      <w:pPr>
        <w:pStyle w:val="Nivel2"/>
        <w:numPr>
          <w:ilvl w:val="2"/>
          <w:numId w:val="10"/>
        </w:numPr>
        <w:tabs>
          <w:tab w:val="left" w:pos="567"/>
        </w:tabs>
        <w:spacing w:before="0" w:after="0" w:line="240" w:lineRule="auto"/>
        <w:ind w:left="0" w:firstLine="0"/>
        <w:rPr>
          <w:color w:val="auto"/>
        </w:rPr>
      </w:pPr>
      <w:r w:rsidRPr="00D7748A">
        <w:t>A apuração dos fatos e a apreciação da defesa no processo administrativo simplificado deve se dar pela Secretaria Municipal de Compras e Licitações, a quem cabe a elaboração da notificação, apreciação da defesa e a elaboração de Relatório Final conclusivo quanto à existência de responsabilidade do licitante ou contratado, com as seguintes informações:</w:t>
      </w:r>
    </w:p>
    <w:p w14:paraId="6E5C18A7" w14:textId="77777777" w:rsidR="00A901E1" w:rsidRPr="00D7748A" w:rsidRDefault="00F11021" w:rsidP="00D7748A">
      <w:pPr>
        <w:pStyle w:val="Nivel2"/>
        <w:numPr>
          <w:ilvl w:val="0"/>
          <w:numId w:val="0"/>
        </w:numPr>
        <w:tabs>
          <w:tab w:val="left" w:pos="567"/>
        </w:tabs>
        <w:spacing w:before="0" w:after="0" w:line="240" w:lineRule="auto"/>
        <w:rPr>
          <w:color w:val="auto"/>
        </w:rPr>
      </w:pPr>
      <w:r w:rsidRPr="00D7748A">
        <w:rPr>
          <w:color w:val="auto"/>
        </w:rPr>
        <w:t xml:space="preserve">a) resumo das peças principais dos autos; </w:t>
      </w:r>
    </w:p>
    <w:p w14:paraId="66E0EF10" w14:textId="77777777" w:rsidR="00A901E1" w:rsidRPr="00D7748A" w:rsidRDefault="00F11021" w:rsidP="00D7748A">
      <w:pPr>
        <w:pStyle w:val="Nivel2"/>
        <w:numPr>
          <w:ilvl w:val="0"/>
          <w:numId w:val="0"/>
        </w:numPr>
        <w:tabs>
          <w:tab w:val="left" w:pos="567"/>
        </w:tabs>
        <w:spacing w:before="0" w:after="0" w:line="240" w:lineRule="auto"/>
        <w:rPr>
          <w:color w:val="auto"/>
        </w:rPr>
      </w:pPr>
      <w:r w:rsidRPr="00D7748A">
        <w:rPr>
          <w:color w:val="auto"/>
        </w:rPr>
        <w:t xml:space="preserve">b) opinião sobre a licitude da conduta; e, </w:t>
      </w:r>
    </w:p>
    <w:p w14:paraId="7D4E2940" w14:textId="7E46380B" w:rsidR="00F11021" w:rsidRPr="00D7748A" w:rsidRDefault="00F11021" w:rsidP="00D7748A">
      <w:pPr>
        <w:pStyle w:val="Nivel2"/>
        <w:numPr>
          <w:ilvl w:val="0"/>
          <w:numId w:val="0"/>
        </w:numPr>
        <w:tabs>
          <w:tab w:val="left" w:pos="567"/>
        </w:tabs>
        <w:spacing w:before="0" w:after="0" w:line="240" w:lineRule="auto"/>
        <w:rPr>
          <w:color w:val="auto"/>
        </w:rPr>
      </w:pPr>
      <w:r w:rsidRPr="00D7748A">
        <w:rPr>
          <w:color w:val="auto"/>
        </w:rPr>
        <w:t>c) indicação dos dispositivos legais violados.</w:t>
      </w:r>
    </w:p>
    <w:p w14:paraId="2777D26A" w14:textId="46E63B23" w:rsidR="00F11021" w:rsidRPr="00D7748A" w:rsidRDefault="00F11021" w:rsidP="00D7748A">
      <w:pPr>
        <w:pStyle w:val="Nivel2"/>
        <w:numPr>
          <w:ilvl w:val="2"/>
          <w:numId w:val="10"/>
        </w:numPr>
        <w:tabs>
          <w:tab w:val="left" w:pos="567"/>
        </w:tabs>
        <w:spacing w:before="0" w:after="0" w:line="240" w:lineRule="auto"/>
        <w:ind w:left="0" w:firstLine="0"/>
        <w:rPr>
          <w:color w:val="auto"/>
        </w:rPr>
      </w:pPr>
      <w:r w:rsidRPr="00D7748A">
        <w:rPr>
          <w:color w:val="auto"/>
        </w:rPr>
        <w:t>No processo administrativo simplificado de que trata esse artigo, é dispensada manifestação da Consultoria Jurídica.</w:t>
      </w:r>
    </w:p>
    <w:p w14:paraId="0977896E" w14:textId="7534896D" w:rsidR="00F11021" w:rsidRPr="00D7748A" w:rsidRDefault="00F11021" w:rsidP="00D7748A">
      <w:pPr>
        <w:pStyle w:val="Nivel2"/>
        <w:numPr>
          <w:ilvl w:val="2"/>
          <w:numId w:val="10"/>
        </w:numPr>
        <w:tabs>
          <w:tab w:val="left" w:pos="567"/>
        </w:tabs>
        <w:spacing w:before="0" w:after="0" w:line="240" w:lineRule="auto"/>
        <w:ind w:left="0" w:firstLine="0"/>
        <w:rPr>
          <w:color w:val="auto"/>
        </w:rPr>
      </w:pPr>
      <w:r w:rsidRPr="00D7748A">
        <w:rPr>
          <w:color w:val="auto"/>
        </w:rPr>
        <w:t>Caso evidenciada, no curso do processo administrativo simplificado, ou se o caso envolver a prática de conduta que possa caracterizar infração punível com as sanções de impedimento de licitar ou contratar ou, ainda, de declaração de inidoneidade, deve ser instaurado o processo de responsabilização específico.</w:t>
      </w:r>
    </w:p>
    <w:p w14:paraId="5234A86E" w14:textId="6480085E" w:rsidR="00E01878" w:rsidRPr="00D7748A" w:rsidRDefault="00E01878" w:rsidP="00D7748A">
      <w:pPr>
        <w:pStyle w:val="PargrafodaLista"/>
        <w:numPr>
          <w:ilvl w:val="2"/>
          <w:numId w:val="10"/>
        </w:numPr>
        <w:tabs>
          <w:tab w:val="left" w:pos="567"/>
        </w:tabs>
        <w:ind w:left="0" w:firstLine="0"/>
        <w:rPr>
          <w:rFonts w:ascii="Arial" w:hAnsi="Arial" w:cs="Arial"/>
          <w:sz w:val="20"/>
          <w:szCs w:val="20"/>
        </w:rPr>
      </w:pPr>
      <w:r w:rsidRPr="00D7748A">
        <w:rPr>
          <w:rFonts w:ascii="Arial" w:hAnsi="Arial" w:cs="Arial"/>
          <w:sz w:val="20"/>
          <w:szCs w:val="20"/>
        </w:rPr>
        <w:t>O Julgamento do Procedimento simplificado caberá o Gestor Contratual.</w:t>
      </w:r>
    </w:p>
    <w:p w14:paraId="1EF9BE11" w14:textId="3D115CD4" w:rsidR="003C7A23" w:rsidRPr="00D7748A" w:rsidRDefault="00AA763D" w:rsidP="00D7748A">
      <w:pPr>
        <w:pStyle w:val="Nivel2"/>
        <w:numPr>
          <w:ilvl w:val="1"/>
          <w:numId w:val="10"/>
        </w:numPr>
        <w:tabs>
          <w:tab w:val="left" w:pos="567"/>
        </w:tabs>
        <w:spacing w:before="0" w:after="0" w:line="240" w:lineRule="auto"/>
        <w:ind w:left="0" w:firstLine="0"/>
        <w:rPr>
          <w:color w:val="auto"/>
        </w:rPr>
      </w:pPr>
      <w:r w:rsidRPr="00D7748A">
        <w:rPr>
          <w:color w:val="auto"/>
        </w:rPr>
        <w:lastRenderedPageBreak/>
        <w:t>O impedimento de licitar e contratar será aplicado ao responsável pelas infrações administrativas previstas nos incisos II, III, IV, V, VI e VII do caput</w:t>
      </w:r>
      <w:r w:rsidRPr="00D7748A">
        <w:rPr>
          <w:b/>
          <w:bCs/>
          <w:color w:val="auto"/>
        </w:rPr>
        <w:t xml:space="preserve"> </w:t>
      </w:r>
      <w:r w:rsidRPr="00D7748A">
        <w:rPr>
          <w:color w:val="auto"/>
        </w:rPr>
        <w:t>do art. 155 da Lei nº 14.133/2021, quando não se justificar a imposição de penalidade mais grave, e impedirá o responsável de licitar ou contratar no âmbito da Administração Pública Municipal direta e indireta, pelo prazo máximo de 3 (três) anos</w:t>
      </w:r>
      <w:r w:rsidR="003C7A23" w:rsidRPr="00D7748A">
        <w:rPr>
          <w:color w:val="auto"/>
        </w:rPr>
        <w:t>.</w:t>
      </w:r>
    </w:p>
    <w:p w14:paraId="5FB19EDE" w14:textId="77777777" w:rsidR="004F4AE3" w:rsidRPr="00D7748A" w:rsidRDefault="004F4AE3" w:rsidP="00D7748A">
      <w:pPr>
        <w:pStyle w:val="Nivel2"/>
        <w:numPr>
          <w:ilvl w:val="0"/>
          <w:numId w:val="0"/>
        </w:numPr>
        <w:tabs>
          <w:tab w:val="left" w:pos="567"/>
        </w:tabs>
        <w:spacing w:before="0" w:after="0" w:line="240" w:lineRule="auto"/>
        <w:rPr>
          <w:b/>
          <w:bCs/>
          <w:i/>
          <w:iCs/>
        </w:rPr>
      </w:pPr>
      <w:r w:rsidRPr="00D7748A">
        <w:rPr>
          <w:b/>
          <w:bCs/>
          <w:i/>
          <w:iCs/>
        </w:rPr>
        <w:t>Dosimetria</w:t>
      </w:r>
    </w:p>
    <w:tbl>
      <w:tblPr>
        <w:tblStyle w:val="Tabelacomgrade"/>
        <w:tblW w:w="0" w:type="auto"/>
        <w:tblLook w:val="04A0" w:firstRow="1" w:lastRow="0" w:firstColumn="1" w:lastColumn="0" w:noHBand="0" w:noVBand="1"/>
      </w:tblPr>
      <w:tblGrid>
        <w:gridCol w:w="6658"/>
        <w:gridCol w:w="2970"/>
      </w:tblGrid>
      <w:tr w:rsidR="004F4AE3" w:rsidRPr="00D7748A" w14:paraId="33DF28CE" w14:textId="77777777" w:rsidTr="004F4AE3">
        <w:tc>
          <w:tcPr>
            <w:tcW w:w="6658" w:type="dxa"/>
            <w:tcBorders>
              <w:top w:val="single" w:sz="4" w:space="0" w:color="auto"/>
              <w:left w:val="single" w:sz="4" w:space="0" w:color="auto"/>
              <w:bottom w:val="single" w:sz="4" w:space="0" w:color="auto"/>
              <w:right w:val="single" w:sz="4" w:space="0" w:color="auto"/>
            </w:tcBorders>
            <w:hideMark/>
          </w:tcPr>
          <w:p w14:paraId="3C28896F" w14:textId="77777777" w:rsidR="004F4AE3" w:rsidRPr="00D7748A" w:rsidRDefault="004F4AE3" w:rsidP="00D7748A">
            <w:pPr>
              <w:pStyle w:val="Nivel2"/>
              <w:numPr>
                <w:ilvl w:val="0"/>
                <w:numId w:val="0"/>
              </w:numPr>
              <w:tabs>
                <w:tab w:val="left" w:pos="567"/>
              </w:tabs>
              <w:spacing w:before="0" w:after="0" w:line="240" w:lineRule="auto"/>
              <w:jc w:val="center"/>
              <w:rPr>
                <w:b/>
                <w:bCs/>
                <w:color w:val="auto"/>
                <w:lang w:eastAsia="en-US"/>
              </w:rPr>
            </w:pPr>
            <w:r w:rsidRPr="00D7748A">
              <w:rPr>
                <w:b/>
                <w:bCs/>
                <w:color w:val="auto"/>
                <w:lang w:eastAsia="en-US"/>
              </w:rPr>
              <w:t>CONDUTA PRATICADA PELA LICITANTE OU CONTRATADA</w:t>
            </w:r>
          </w:p>
        </w:tc>
        <w:tc>
          <w:tcPr>
            <w:tcW w:w="2970" w:type="dxa"/>
            <w:tcBorders>
              <w:top w:val="single" w:sz="4" w:space="0" w:color="auto"/>
              <w:left w:val="single" w:sz="4" w:space="0" w:color="auto"/>
              <w:bottom w:val="single" w:sz="4" w:space="0" w:color="auto"/>
              <w:right w:val="single" w:sz="4" w:space="0" w:color="auto"/>
            </w:tcBorders>
            <w:hideMark/>
          </w:tcPr>
          <w:p w14:paraId="7A2D388B" w14:textId="77777777" w:rsidR="004F4AE3" w:rsidRPr="00D7748A" w:rsidRDefault="004F4AE3" w:rsidP="00D7748A">
            <w:pPr>
              <w:pStyle w:val="Nivel2"/>
              <w:numPr>
                <w:ilvl w:val="0"/>
                <w:numId w:val="0"/>
              </w:numPr>
              <w:tabs>
                <w:tab w:val="left" w:pos="567"/>
              </w:tabs>
              <w:spacing w:before="0" w:after="0" w:line="240" w:lineRule="auto"/>
              <w:jc w:val="center"/>
              <w:rPr>
                <w:b/>
                <w:bCs/>
                <w:color w:val="auto"/>
                <w:lang w:eastAsia="en-US"/>
              </w:rPr>
            </w:pPr>
            <w:r w:rsidRPr="00D7748A">
              <w:rPr>
                <w:b/>
                <w:bCs/>
                <w:color w:val="auto"/>
                <w:lang w:eastAsia="en-US"/>
              </w:rPr>
              <w:t>DOSIMETRIA APLICÁVEL</w:t>
            </w:r>
          </w:p>
        </w:tc>
      </w:tr>
      <w:tr w:rsidR="004F4AE3" w:rsidRPr="00D7748A" w14:paraId="32C41272" w14:textId="77777777" w:rsidTr="004F4AE3">
        <w:tc>
          <w:tcPr>
            <w:tcW w:w="6658" w:type="dxa"/>
            <w:tcBorders>
              <w:top w:val="single" w:sz="4" w:space="0" w:color="auto"/>
              <w:left w:val="single" w:sz="4" w:space="0" w:color="auto"/>
              <w:bottom w:val="single" w:sz="4" w:space="0" w:color="auto"/>
              <w:right w:val="single" w:sz="4" w:space="0" w:color="auto"/>
            </w:tcBorders>
            <w:hideMark/>
          </w:tcPr>
          <w:p w14:paraId="132D2781" w14:textId="7BA68643" w:rsidR="004F4AE3" w:rsidRPr="00D7748A" w:rsidRDefault="004F4AE3" w:rsidP="00D7748A">
            <w:pPr>
              <w:pStyle w:val="Nivel2"/>
              <w:numPr>
                <w:ilvl w:val="0"/>
                <w:numId w:val="0"/>
              </w:numPr>
              <w:tabs>
                <w:tab w:val="left" w:pos="567"/>
              </w:tabs>
              <w:spacing w:before="0" w:after="0" w:line="240" w:lineRule="auto"/>
              <w:rPr>
                <w:color w:val="auto"/>
                <w:lang w:eastAsia="en-US"/>
              </w:rPr>
            </w:pPr>
            <w:r w:rsidRPr="00D7748A">
              <w:rPr>
                <w:color w:val="auto"/>
                <w:lang w:eastAsia="en-US"/>
              </w:rPr>
              <w:t xml:space="preserve">i) Deixar de entregar a documentação exigida para o certame ou não entregar qualquer documento que tenha sido solicitado pelo(a) </w:t>
            </w:r>
            <w:r w:rsidR="00CA4486" w:rsidRPr="00D7748A">
              <w:rPr>
                <w:color w:val="auto"/>
                <w:lang w:eastAsia="en-US"/>
              </w:rPr>
              <w:t>agente de contratação</w:t>
            </w:r>
            <w:r w:rsidRPr="00D7748A">
              <w:rPr>
                <w:color w:val="auto"/>
                <w:lang w:eastAsia="en-US"/>
              </w:rPr>
              <w:t xml:space="preserve"> durante o certame; e, </w:t>
            </w:r>
            <w:proofErr w:type="spellStart"/>
            <w:r w:rsidRPr="00D7748A">
              <w:rPr>
                <w:color w:val="auto"/>
                <w:lang w:eastAsia="en-US"/>
              </w:rPr>
              <w:t>ii</w:t>
            </w:r>
            <w:proofErr w:type="spellEnd"/>
            <w:r w:rsidRPr="00D7748A">
              <w:rPr>
                <w:color w:val="auto"/>
                <w:lang w:eastAsia="en-US"/>
              </w:rPr>
              <w:t>)</w:t>
            </w:r>
            <w:r w:rsidRPr="00D7748A">
              <w:rPr>
                <w:lang w:eastAsia="en-US"/>
              </w:rPr>
              <w:t xml:space="preserve"> </w:t>
            </w:r>
            <w:r w:rsidRPr="00D7748A">
              <w:rPr>
                <w:color w:val="auto"/>
                <w:lang w:eastAsia="en-US"/>
              </w:rPr>
              <w:t xml:space="preserve">Salvo em decorrência de fato superveniente devidamente justificado, não mantiver a proposta em especial quando: a) </w:t>
            </w:r>
            <w:r w:rsidRPr="00D7748A">
              <w:rPr>
                <w:lang w:eastAsia="en-US"/>
              </w:rPr>
              <w:t>Não enviar a proposta adequada ao último lance ofertado ou após a negociação; b) Pedir para ser desclassificado quando encerrada a etapa competitiva; c)</w:t>
            </w:r>
            <w:r w:rsidRPr="00D7748A">
              <w:rPr>
                <w:color w:val="auto"/>
                <w:lang w:eastAsia="en-US"/>
              </w:rPr>
              <w:t xml:space="preserve"> </w:t>
            </w:r>
            <w:r w:rsidRPr="00D7748A">
              <w:rPr>
                <w:lang w:eastAsia="en-US"/>
              </w:rPr>
              <w:t>Recusar-se a enviar o detalhamento da proposta quando exigível; d) Apresentar proposta ou amostra em desacordo com as especificações do edital; e) Deixar de apresentar amostra.</w:t>
            </w:r>
          </w:p>
        </w:tc>
        <w:tc>
          <w:tcPr>
            <w:tcW w:w="2970" w:type="dxa"/>
            <w:tcBorders>
              <w:top w:val="single" w:sz="4" w:space="0" w:color="auto"/>
              <w:left w:val="single" w:sz="4" w:space="0" w:color="auto"/>
              <w:bottom w:val="single" w:sz="4" w:space="0" w:color="auto"/>
              <w:right w:val="single" w:sz="4" w:space="0" w:color="auto"/>
            </w:tcBorders>
            <w:hideMark/>
          </w:tcPr>
          <w:p w14:paraId="465129F9" w14:textId="77777777" w:rsidR="004F4AE3" w:rsidRPr="00D7748A" w:rsidRDefault="004F4AE3" w:rsidP="00D7748A">
            <w:pPr>
              <w:pStyle w:val="Nivel2"/>
              <w:numPr>
                <w:ilvl w:val="0"/>
                <w:numId w:val="0"/>
              </w:numPr>
              <w:tabs>
                <w:tab w:val="left" w:pos="567"/>
              </w:tabs>
              <w:spacing w:before="0" w:after="0" w:line="240" w:lineRule="auto"/>
              <w:rPr>
                <w:color w:val="auto"/>
                <w:lang w:eastAsia="en-US"/>
              </w:rPr>
            </w:pPr>
            <w:r w:rsidRPr="00D7748A">
              <w:rPr>
                <w:color w:val="auto"/>
                <w:lang w:eastAsia="en-US"/>
              </w:rPr>
              <w:t>6 meses</w:t>
            </w:r>
          </w:p>
        </w:tc>
      </w:tr>
      <w:tr w:rsidR="004F4AE3" w:rsidRPr="00D7748A" w14:paraId="361E109A" w14:textId="77777777" w:rsidTr="004F4AE3">
        <w:tc>
          <w:tcPr>
            <w:tcW w:w="6658" w:type="dxa"/>
            <w:tcBorders>
              <w:top w:val="single" w:sz="4" w:space="0" w:color="auto"/>
              <w:left w:val="single" w:sz="4" w:space="0" w:color="auto"/>
              <w:bottom w:val="single" w:sz="4" w:space="0" w:color="auto"/>
              <w:right w:val="single" w:sz="4" w:space="0" w:color="auto"/>
            </w:tcBorders>
            <w:hideMark/>
          </w:tcPr>
          <w:p w14:paraId="270462DA" w14:textId="77777777" w:rsidR="004F4AE3" w:rsidRPr="00D7748A" w:rsidRDefault="004F4AE3" w:rsidP="00D7748A">
            <w:pPr>
              <w:pStyle w:val="Nivel2"/>
              <w:numPr>
                <w:ilvl w:val="0"/>
                <w:numId w:val="0"/>
              </w:numPr>
              <w:tabs>
                <w:tab w:val="left" w:pos="567"/>
              </w:tabs>
              <w:spacing w:before="0" w:after="0" w:line="240" w:lineRule="auto"/>
              <w:rPr>
                <w:color w:val="auto"/>
                <w:lang w:eastAsia="en-US"/>
              </w:rPr>
            </w:pPr>
            <w:r w:rsidRPr="00D7748A">
              <w:rPr>
                <w:color w:val="auto"/>
                <w:lang w:eastAsia="en-US"/>
              </w:rPr>
              <w:t xml:space="preserve">i) Não entregar a documentação exigida para a contratação, quando convocado dentro do prazo de validade de sua proposta; e, </w:t>
            </w:r>
            <w:proofErr w:type="spellStart"/>
            <w:r w:rsidRPr="00D7748A">
              <w:rPr>
                <w:color w:val="auto"/>
                <w:lang w:eastAsia="en-US"/>
              </w:rPr>
              <w:t>ii</w:t>
            </w:r>
            <w:proofErr w:type="spellEnd"/>
            <w:r w:rsidRPr="00D7748A">
              <w:rPr>
                <w:color w:val="auto"/>
                <w:lang w:eastAsia="en-US"/>
              </w:rPr>
              <w:t xml:space="preserve">) </w:t>
            </w:r>
            <w:r w:rsidRPr="00D7748A">
              <w:rPr>
                <w:lang w:eastAsia="en-US"/>
              </w:rPr>
              <w:t>Recusar-se, sem justificativa, a assinar o contrato ou ata de registro de preços, ou a aceitar ou retirar o instrumento equivalente no prazo estabelecido pela Administração.</w:t>
            </w:r>
          </w:p>
        </w:tc>
        <w:tc>
          <w:tcPr>
            <w:tcW w:w="2970" w:type="dxa"/>
            <w:tcBorders>
              <w:top w:val="single" w:sz="4" w:space="0" w:color="auto"/>
              <w:left w:val="single" w:sz="4" w:space="0" w:color="auto"/>
              <w:bottom w:val="single" w:sz="4" w:space="0" w:color="auto"/>
              <w:right w:val="single" w:sz="4" w:space="0" w:color="auto"/>
            </w:tcBorders>
            <w:hideMark/>
          </w:tcPr>
          <w:p w14:paraId="6E510AF3" w14:textId="77777777" w:rsidR="004F4AE3" w:rsidRPr="00D7748A" w:rsidRDefault="004F4AE3" w:rsidP="00D7748A">
            <w:pPr>
              <w:pStyle w:val="Nivel2"/>
              <w:numPr>
                <w:ilvl w:val="0"/>
                <w:numId w:val="0"/>
              </w:numPr>
              <w:tabs>
                <w:tab w:val="left" w:pos="567"/>
              </w:tabs>
              <w:spacing w:before="0" w:after="0" w:line="240" w:lineRule="auto"/>
              <w:rPr>
                <w:color w:val="auto"/>
                <w:lang w:eastAsia="en-US"/>
              </w:rPr>
            </w:pPr>
            <w:r w:rsidRPr="00D7748A">
              <w:rPr>
                <w:color w:val="auto"/>
                <w:lang w:eastAsia="en-US"/>
              </w:rPr>
              <w:t>12 meses</w:t>
            </w:r>
          </w:p>
        </w:tc>
      </w:tr>
      <w:tr w:rsidR="004F4AE3" w:rsidRPr="00D7748A" w14:paraId="7DD6A0EF" w14:textId="77777777" w:rsidTr="004F4AE3">
        <w:tc>
          <w:tcPr>
            <w:tcW w:w="6658" w:type="dxa"/>
            <w:tcBorders>
              <w:top w:val="single" w:sz="4" w:space="0" w:color="auto"/>
              <w:left w:val="single" w:sz="4" w:space="0" w:color="auto"/>
              <w:bottom w:val="single" w:sz="4" w:space="0" w:color="auto"/>
              <w:right w:val="single" w:sz="4" w:space="0" w:color="auto"/>
            </w:tcBorders>
            <w:hideMark/>
          </w:tcPr>
          <w:p w14:paraId="3A6FB565" w14:textId="77777777" w:rsidR="004F4AE3" w:rsidRPr="00D7748A" w:rsidRDefault="004F4AE3" w:rsidP="00D7748A">
            <w:pPr>
              <w:pStyle w:val="Nivel2"/>
              <w:numPr>
                <w:ilvl w:val="0"/>
                <w:numId w:val="0"/>
              </w:numPr>
              <w:tabs>
                <w:tab w:val="left" w:pos="567"/>
              </w:tabs>
              <w:spacing w:before="0" w:after="0" w:line="240" w:lineRule="auto"/>
              <w:rPr>
                <w:color w:val="auto"/>
                <w:lang w:eastAsia="en-US"/>
              </w:rPr>
            </w:pPr>
            <w:r w:rsidRPr="00D7748A">
              <w:rPr>
                <w:color w:val="auto"/>
                <w:lang w:eastAsia="en-US"/>
              </w:rPr>
              <w:t>i) Ensejar o retardamento da execução ou da entrega do objeto da licitação sem motivo justificado.</w:t>
            </w:r>
          </w:p>
        </w:tc>
        <w:tc>
          <w:tcPr>
            <w:tcW w:w="2970" w:type="dxa"/>
            <w:tcBorders>
              <w:top w:val="single" w:sz="4" w:space="0" w:color="auto"/>
              <w:left w:val="single" w:sz="4" w:space="0" w:color="auto"/>
              <w:bottom w:val="single" w:sz="4" w:space="0" w:color="auto"/>
              <w:right w:val="single" w:sz="4" w:space="0" w:color="auto"/>
            </w:tcBorders>
            <w:hideMark/>
          </w:tcPr>
          <w:p w14:paraId="6A8EA82C" w14:textId="77777777" w:rsidR="004F4AE3" w:rsidRPr="00D7748A" w:rsidRDefault="004F4AE3" w:rsidP="00D7748A">
            <w:pPr>
              <w:pStyle w:val="Nivel2"/>
              <w:numPr>
                <w:ilvl w:val="0"/>
                <w:numId w:val="0"/>
              </w:numPr>
              <w:tabs>
                <w:tab w:val="left" w:pos="567"/>
              </w:tabs>
              <w:spacing w:before="0" w:after="0" w:line="240" w:lineRule="auto"/>
              <w:rPr>
                <w:color w:val="auto"/>
                <w:lang w:eastAsia="en-US"/>
              </w:rPr>
            </w:pPr>
            <w:r w:rsidRPr="00D7748A">
              <w:rPr>
                <w:color w:val="auto"/>
                <w:lang w:eastAsia="en-US"/>
              </w:rPr>
              <w:t>24 meses</w:t>
            </w:r>
          </w:p>
        </w:tc>
      </w:tr>
      <w:tr w:rsidR="004F4AE3" w:rsidRPr="00D7748A" w14:paraId="610EFE90" w14:textId="77777777" w:rsidTr="004F4AE3">
        <w:tc>
          <w:tcPr>
            <w:tcW w:w="6658" w:type="dxa"/>
            <w:tcBorders>
              <w:top w:val="single" w:sz="4" w:space="0" w:color="auto"/>
              <w:left w:val="single" w:sz="4" w:space="0" w:color="auto"/>
              <w:bottom w:val="single" w:sz="4" w:space="0" w:color="auto"/>
              <w:right w:val="single" w:sz="4" w:space="0" w:color="auto"/>
            </w:tcBorders>
            <w:hideMark/>
          </w:tcPr>
          <w:p w14:paraId="2DE8E1D1" w14:textId="77777777" w:rsidR="004F4AE3" w:rsidRPr="00D7748A" w:rsidRDefault="004F4AE3" w:rsidP="00D7748A">
            <w:pPr>
              <w:pStyle w:val="Nivel2"/>
              <w:numPr>
                <w:ilvl w:val="0"/>
                <w:numId w:val="0"/>
              </w:numPr>
              <w:tabs>
                <w:tab w:val="left" w:pos="567"/>
              </w:tabs>
              <w:spacing w:before="0" w:after="0" w:line="240" w:lineRule="auto"/>
              <w:rPr>
                <w:color w:val="auto"/>
                <w:lang w:eastAsia="en-US"/>
              </w:rPr>
            </w:pPr>
            <w:r w:rsidRPr="00D7748A">
              <w:rPr>
                <w:color w:val="auto"/>
                <w:lang w:eastAsia="en-US"/>
              </w:rPr>
              <w:t>i) Dar causa à inexecução parcial do contrato que cause grave dano à Administração, ao funcionamento dos serviços públicos ou ao interesse coletivo; e,</w:t>
            </w:r>
            <w:r w:rsidRPr="00D7748A">
              <w:rPr>
                <w:lang w:eastAsia="en-US"/>
              </w:rPr>
              <w:t xml:space="preserve"> </w:t>
            </w:r>
            <w:proofErr w:type="spellStart"/>
            <w:r w:rsidRPr="00D7748A">
              <w:rPr>
                <w:lang w:eastAsia="en-US"/>
              </w:rPr>
              <w:t>ii</w:t>
            </w:r>
            <w:proofErr w:type="spellEnd"/>
            <w:r w:rsidRPr="00D7748A">
              <w:rPr>
                <w:lang w:eastAsia="en-US"/>
              </w:rPr>
              <w:t>) D</w:t>
            </w:r>
            <w:r w:rsidRPr="00D7748A">
              <w:rPr>
                <w:color w:val="auto"/>
                <w:lang w:eastAsia="en-US"/>
              </w:rPr>
              <w:t>ar causa à inexecução total do contrato;</w:t>
            </w:r>
          </w:p>
        </w:tc>
        <w:tc>
          <w:tcPr>
            <w:tcW w:w="2970" w:type="dxa"/>
            <w:tcBorders>
              <w:top w:val="single" w:sz="4" w:space="0" w:color="auto"/>
              <w:left w:val="single" w:sz="4" w:space="0" w:color="auto"/>
              <w:bottom w:val="single" w:sz="4" w:space="0" w:color="auto"/>
              <w:right w:val="single" w:sz="4" w:space="0" w:color="auto"/>
            </w:tcBorders>
            <w:hideMark/>
          </w:tcPr>
          <w:p w14:paraId="5A2BE577" w14:textId="77777777" w:rsidR="004F4AE3" w:rsidRPr="00D7748A" w:rsidRDefault="004F4AE3" w:rsidP="00D7748A">
            <w:pPr>
              <w:pStyle w:val="Nivel2"/>
              <w:numPr>
                <w:ilvl w:val="0"/>
                <w:numId w:val="0"/>
              </w:numPr>
              <w:tabs>
                <w:tab w:val="left" w:pos="567"/>
              </w:tabs>
              <w:spacing w:before="0" w:after="0" w:line="240" w:lineRule="auto"/>
              <w:rPr>
                <w:color w:val="auto"/>
                <w:lang w:eastAsia="en-US"/>
              </w:rPr>
            </w:pPr>
            <w:r w:rsidRPr="00D7748A">
              <w:rPr>
                <w:color w:val="auto"/>
                <w:lang w:eastAsia="en-US"/>
              </w:rPr>
              <w:t>36 meses</w:t>
            </w:r>
          </w:p>
        </w:tc>
      </w:tr>
    </w:tbl>
    <w:p w14:paraId="1876DB9B" w14:textId="77777777" w:rsidR="004F4AE3" w:rsidRPr="00D7748A" w:rsidRDefault="004F4AE3" w:rsidP="00D7748A">
      <w:pPr>
        <w:pStyle w:val="Nivel2"/>
        <w:numPr>
          <w:ilvl w:val="0"/>
          <w:numId w:val="0"/>
        </w:numPr>
        <w:tabs>
          <w:tab w:val="left" w:pos="567"/>
        </w:tabs>
        <w:spacing w:before="0" w:after="0" w:line="240" w:lineRule="auto"/>
        <w:rPr>
          <w:color w:val="auto"/>
        </w:rPr>
      </w:pPr>
    </w:p>
    <w:p w14:paraId="05231E0D" w14:textId="77777777" w:rsidR="00C04FC8" w:rsidRPr="00D7748A" w:rsidRDefault="00C04FC8" w:rsidP="00D7748A">
      <w:pPr>
        <w:pStyle w:val="Nivel2"/>
        <w:numPr>
          <w:ilvl w:val="0"/>
          <w:numId w:val="0"/>
        </w:numPr>
        <w:tabs>
          <w:tab w:val="left" w:pos="567"/>
        </w:tabs>
        <w:spacing w:before="0" w:after="0" w:line="240" w:lineRule="auto"/>
        <w:rPr>
          <w:color w:val="auto"/>
        </w:rPr>
      </w:pPr>
    </w:p>
    <w:p w14:paraId="291DE111" w14:textId="5EE15267" w:rsidR="003C7A23" w:rsidRPr="00D7748A" w:rsidRDefault="00AA763D" w:rsidP="00D7748A">
      <w:pPr>
        <w:pStyle w:val="Nivel2"/>
        <w:numPr>
          <w:ilvl w:val="1"/>
          <w:numId w:val="10"/>
        </w:numPr>
        <w:tabs>
          <w:tab w:val="left" w:pos="567"/>
        </w:tabs>
        <w:spacing w:before="0" w:after="0" w:line="240" w:lineRule="auto"/>
        <w:ind w:left="0" w:firstLine="0"/>
        <w:rPr>
          <w:color w:val="auto"/>
        </w:rPr>
      </w:pPr>
      <w:r w:rsidRPr="00D7748A">
        <w:rPr>
          <w:color w:val="auto"/>
        </w:rPr>
        <w:t>A declaração de inidoneidade para licitar ou contratar será aplicada ao responsável pelas infrações administrativas previstas nos incisos VIII, IX, X, XI e XII do caput</w:t>
      </w:r>
      <w:r w:rsidRPr="00D7748A">
        <w:rPr>
          <w:b/>
          <w:bCs/>
          <w:color w:val="auto"/>
        </w:rPr>
        <w:t xml:space="preserve"> </w:t>
      </w:r>
      <w:r w:rsidRPr="00D7748A">
        <w:rPr>
          <w:color w:val="auto"/>
        </w:rPr>
        <w:t>do art. 155 da Lei nº 14.133/2021, bem como pelas infrações administrativas previstas nos incisos II, III, IV, V, VI e VII do caput</w:t>
      </w:r>
      <w:r w:rsidRPr="00D7748A">
        <w:rPr>
          <w:b/>
          <w:bCs/>
          <w:color w:val="auto"/>
        </w:rPr>
        <w:t xml:space="preserve"> </w:t>
      </w:r>
      <w:r w:rsidRPr="00D7748A">
        <w:rPr>
          <w:color w:val="auto"/>
        </w:rPr>
        <w:t>do art. 155 da Lei nº 14.133/2021, que justifiquem a imposição de penalidade mais grave que a sanção referida no § 3º deste artigo, e impedirá o responsável de licitar ou contratar no âmbito da Administração Pública direta e indireta de todos os entes federativos, pelo prazo mínimo de 3 (três) anos e máximo de 6 (seis) anos</w:t>
      </w:r>
      <w:r w:rsidR="003C7A23" w:rsidRPr="00D7748A">
        <w:rPr>
          <w:color w:val="auto"/>
        </w:rPr>
        <w:t>.</w:t>
      </w:r>
    </w:p>
    <w:p w14:paraId="6A48DC94" w14:textId="6866546C" w:rsidR="003C7A23" w:rsidRPr="00D7748A" w:rsidRDefault="003C7A23" w:rsidP="00D7748A">
      <w:pPr>
        <w:pStyle w:val="Nivel2"/>
        <w:numPr>
          <w:ilvl w:val="1"/>
          <w:numId w:val="10"/>
        </w:numPr>
        <w:tabs>
          <w:tab w:val="left" w:pos="567"/>
        </w:tabs>
        <w:spacing w:before="0" w:after="0" w:line="240" w:lineRule="auto"/>
        <w:ind w:left="0" w:firstLine="0"/>
        <w:rPr>
          <w:color w:val="auto"/>
        </w:rPr>
      </w:pPr>
      <w:r w:rsidRPr="00D7748A">
        <w:rPr>
          <w:color w:val="auto"/>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w:t>
      </w:r>
      <w:r w:rsidR="004B09D1" w:rsidRPr="00D7748A">
        <w:rPr>
          <w:color w:val="auto"/>
        </w:rPr>
        <w:t>fornecedor</w:t>
      </w:r>
      <w:r w:rsidRPr="00D7748A">
        <w:rPr>
          <w:color w:val="auto"/>
        </w:rPr>
        <w:t xml:space="preserve"> ou o adjudicatário para, no prazo de 15 (quinze) dias úteis, contado da data de sua intimação, apresentar defesa escrita e especificar as provas que pretenda produzir.</w:t>
      </w:r>
    </w:p>
    <w:p w14:paraId="6FDCC24B" w14:textId="0C2BE767" w:rsidR="00F11021" w:rsidRPr="00D7748A" w:rsidRDefault="00F11021" w:rsidP="00D7748A">
      <w:pPr>
        <w:pStyle w:val="Nivel2"/>
        <w:numPr>
          <w:ilvl w:val="2"/>
          <w:numId w:val="10"/>
        </w:numPr>
        <w:tabs>
          <w:tab w:val="left" w:pos="567"/>
        </w:tabs>
        <w:spacing w:before="0" w:after="0" w:line="240" w:lineRule="auto"/>
        <w:ind w:left="0" w:firstLine="0"/>
        <w:rPr>
          <w:color w:val="auto"/>
        </w:rPr>
      </w:pPr>
      <w:r w:rsidRPr="00D7748A">
        <w:rPr>
          <w:color w:val="auto"/>
          <w:shd w:val="clear" w:color="auto" w:fill="FFFFFF"/>
        </w:rPr>
        <w:t>A</w:t>
      </w:r>
      <w:r w:rsidRPr="00D7748A">
        <w:rPr>
          <w:color w:val="auto"/>
        </w:rPr>
        <w:t xml:space="preserve"> instauração do procedimento a que se refere o caput dar-se-á através de notificação exarada pel</w:t>
      </w:r>
      <w:r w:rsidR="000438F1" w:rsidRPr="00D7748A">
        <w:rPr>
          <w:color w:val="auto"/>
        </w:rPr>
        <w:t>a Comissão designada</w:t>
      </w:r>
      <w:r w:rsidR="00BE6920" w:rsidRPr="00D7748A">
        <w:rPr>
          <w:color w:val="auto"/>
        </w:rPr>
        <w:t xml:space="preserve"> nos termos do caput</w:t>
      </w:r>
      <w:r w:rsidRPr="00D7748A">
        <w:rPr>
          <w:color w:val="auto"/>
        </w:rPr>
        <w:t>.</w:t>
      </w:r>
    </w:p>
    <w:p w14:paraId="7E5CEFF1" w14:textId="7880F334" w:rsidR="00F11021" w:rsidRPr="00D7748A" w:rsidRDefault="00F11021" w:rsidP="00D7748A">
      <w:pPr>
        <w:pStyle w:val="Nivel2"/>
        <w:numPr>
          <w:ilvl w:val="2"/>
          <w:numId w:val="10"/>
        </w:numPr>
        <w:tabs>
          <w:tab w:val="left" w:pos="567"/>
        </w:tabs>
        <w:spacing w:before="0" w:after="0" w:line="240" w:lineRule="auto"/>
        <w:ind w:left="0" w:firstLine="0"/>
        <w:rPr>
          <w:color w:val="auto"/>
        </w:rPr>
      </w:pPr>
      <w:r w:rsidRPr="00D7748A">
        <w:rPr>
          <w:color w:val="auto"/>
        </w:rPr>
        <w:t xml:space="preserve">Na hipótese de deferimento de pedido de produção de novas provas ou de juntada de provas julgadas indispensáveis pela comissão, o </w:t>
      </w:r>
      <w:r w:rsidR="004B09D1" w:rsidRPr="00D7748A">
        <w:rPr>
          <w:color w:val="auto"/>
        </w:rPr>
        <w:t>fornecedor</w:t>
      </w:r>
      <w:r w:rsidRPr="00D7748A">
        <w:rPr>
          <w:color w:val="auto"/>
        </w:rPr>
        <w:t xml:space="preserve"> ou o contratado poderá apresentar alegações finais no prazo de 15 (quinze) dias úteis, contado da data da intimação</w:t>
      </w:r>
    </w:p>
    <w:p w14:paraId="01BC743F" w14:textId="4F37614C" w:rsidR="00F11021" w:rsidRPr="00D7748A" w:rsidRDefault="00F11021" w:rsidP="00D7748A">
      <w:pPr>
        <w:pStyle w:val="Nivel2"/>
        <w:numPr>
          <w:ilvl w:val="2"/>
          <w:numId w:val="10"/>
        </w:numPr>
        <w:tabs>
          <w:tab w:val="left" w:pos="567"/>
        </w:tabs>
        <w:spacing w:before="0" w:after="0" w:line="240" w:lineRule="auto"/>
        <w:ind w:left="0" w:firstLine="0"/>
        <w:rPr>
          <w:color w:val="auto"/>
        </w:rPr>
      </w:pPr>
      <w:r w:rsidRPr="00D7748A">
        <w:rPr>
          <w:color w:val="auto"/>
        </w:rPr>
        <w:t>Serão indeferidas pela comissão, mediante decisão fundamentada, provas ilícitas, impertinentes, desnecessárias, protelatórias ou intempestivas</w:t>
      </w:r>
    </w:p>
    <w:p w14:paraId="0C9D44A9" w14:textId="61E08994" w:rsidR="00F11021" w:rsidRPr="00D7748A" w:rsidRDefault="00F11021" w:rsidP="00D7748A">
      <w:pPr>
        <w:pStyle w:val="Nivel2"/>
        <w:numPr>
          <w:ilvl w:val="2"/>
          <w:numId w:val="10"/>
        </w:numPr>
        <w:tabs>
          <w:tab w:val="left" w:pos="567"/>
        </w:tabs>
        <w:spacing w:before="0" w:after="0" w:line="240" w:lineRule="auto"/>
        <w:ind w:left="0" w:firstLine="0"/>
        <w:rPr>
          <w:color w:val="auto"/>
        </w:rPr>
      </w:pPr>
      <w:r w:rsidRPr="00D7748A">
        <w:rPr>
          <w:color w:val="auto"/>
        </w:rPr>
        <w:t xml:space="preserve">O relatório final elaborado pela comissão, deverá ser conclusivo quanto </w:t>
      </w:r>
      <w:r w:rsidR="00973AF4" w:rsidRPr="00D7748A">
        <w:rPr>
          <w:color w:val="auto"/>
        </w:rPr>
        <w:t xml:space="preserve">à </w:t>
      </w:r>
      <w:r w:rsidRPr="00D7748A">
        <w:rPr>
          <w:color w:val="auto"/>
        </w:rPr>
        <w:t>licitude da conduta objeto de apreciação e indicará os dispositivos violados e as penalidades aplicáveis ao caso, será encaminhado à Assessoria Jurídica para análise e emissão de parecer.</w:t>
      </w:r>
    </w:p>
    <w:p w14:paraId="12D1A33E" w14:textId="5E2FA76F" w:rsidR="00621052" w:rsidRPr="00D7748A" w:rsidRDefault="00A143C5" w:rsidP="00D7748A">
      <w:pPr>
        <w:pStyle w:val="Nivel2"/>
        <w:numPr>
          <w:ilvl w:val="1"/>
          <w:numId w:val="10"/>
        </w:numPr>
        <w:tabs>
          <w:tab w:val="left" w:pos="567"/>
        </w:tabs>
        <w:spacing w:before="0" w:after="0" w:line="240" w:lineRule="auto"/>
        <w:ind w:left="0" w:firstLine="0"/>
        <w:rPr>
          <w:color w:val="auto"/>
        </w:rPr>
      </w:pPr>
      <w:r w:rsidRPr="00D7748A">
        <w:rPr>
          <w:color w:val="auto"/>
        </w:rPr>
        <w:t>A aplicação de qualquer espécie de penalidade prevista neste Edital será de competência do(a) Secretário(a) Municipal gestor da Pasta requisitante</w:t>
      </w:r>
      <w:r w:rsidR="00621052" w:rsidRPr="00D7748A">
        <w:rPr>
          <w:color w:val="auto"/>
        </w:rPr>
        <w:t>.</w:t>
      </w:r>
    </w:p>
    <w:p w14:paraId="0EAD2EC6" w14:textId="08C1796F" w:rsidR="003C7A23" w:rsidRPr="00D7748A" w:rsidRDefault="003C7A23" w:rsidP="00D7748A">
      <w:pPr>
        <w:pStyle w:val="Nivel2"/>
        <w:numPr>
          <w:ilvl w:val="1"/>
          <w:numId w:val="10"/>
        </w:numPr>
        <w:tabs>
          <w:tab w:val="left" w:pos="567"/>
        </w:tabs>
        <w:spacing w:before="0" w:after="0" w:line="240" w:lineRule="auto"/>
        <w:ind w:left="0" w:firstLine="0"/>
        <w:rPr>
          <w:color w:val="auto"/>
        </w:rPr>
      </w:pPr>
      <w:r w:rsidRPr="00D7748A">
        <w:rPr>
          <w:color w:val="auto"/>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w:t>
      </w:r>
      <w:r w:rsidRPr="00D7748A">
        <w:rPr>
          <w:color w:val="auto"/>
        </w:rPr>
        <w:lastRenderedPageBreak/>
        <w:t xml:space="preserve">recurso com sua motivação à </w:t>
      </w:r>
      <w:r w:rsidR="00F11021" w:rsidRPr="00D7748A">
        <w:rPr>
          <w:color w:val="auto"/>
        </w:rPr>
        <w:t>Procuradoria Municipal</w:t>
      </w:r>
      <w:r w:rsidRPr="00D7748A">
        <w:rPr>
          <w:color w:val="auto"/>
        </w:rPr>
        <w:t xml:space="preserve">, que </w:t>
      </w:r>
      <w:r w:rsidR="00F11021" w:rsidRPr="00D7748A">
        <w:rPr>
          <w:color w:val="auto"/>
        </w:rPr>
        <w:t>emitirá parecer</w:t>
      </w:r>
      <w:r w:rsidRPr="00D7748A">
        <w:rPr>
          <w:color w:val="auto"/>
        </w:rPr>
        <w:t xml:space="preserve"> no prazo máximo de 20 (vinte) dias úteis, contado do recebimento dos autos.</w:t>
      </w:r>
    </w:p>
    <w:p w14:paraId="546CA9C4" w14:textId="535A626A" w:rsidR="00F11021" w:rsidRPr="00D7748A" w:rsidRDefault="00F11021" w:rsidP="00D7748A">
      <w:pPr>
        <w:pStyle w:val="Nivel2"/>
        <w:numPr>
          <w:ilvl w:val="1"/>
          <w:numId w:val="10"/>
        </w:numPr>
        <w:tabs>
          <w:tab w:val="left" w:pos="567"/>
        </w:tabs>
        <w:spacing w:before="0" w:after="0" w:line="240" w:lineRule="auto"/>
        <w:ind w:left="0" w:firstLine="0"/>
        <w:rPr>
          <w:color w:val="auto"/>
        </w:rPr>
      </w:pPr>
      <w:r w:rsidRPr="00D7748A">
        <w:rPr>
          <w:color w:val="auto"/>
        </w:rPr>
        <w:t>O recurso, subirá para o Prefeito Municipal</w:t>
      </w:r>
    </w:p>
    <w:p w14:paraId="24E811F6" w14:textId="77777777" w:rsidR="003C7A23" w:rsidRPr="00D7748A" w:rsidRDefault="003C7A23" w:rsidP="00D7748A">
      <w:pPr>
        <w:pStyle w:val="Nivel2"/>
        <w:numPr>
          <w:ilvl w:val="1"/>
          <w:numId w:val="10"/>
        </w:numPr>
        <w:tabs>
          <w:tab w:val="left" w:pos="567"/>
        </w:tabs>
        <w:spacing w:before="0" w:after="0" w:line="240" w:lineRule="auto"/>
        <w:ind w:left="0" w:firstLine="0"/>
        <w:rPr>
          <w:color w:val="auto"/>
        </w:rPr>
      </w:pPr>
      <w:r w:rsidRPr="00D7748A">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7CC1C8F" w14:textId="37C5FB85" w:rsidR="003C7A23" w:rsidRPr="00D7748A" w:rsidRDefault="003C7A23" w:rsidP="00D7748A">
      <w:pPr>
        <w:pStyle w:val="Nivel2"/>
        <w:numPr>
          <w:ilvl w:val="1"/>
          <w:numId w:val="10"/>
        </w:numPr>
        <w:tabs>
          <w:tab w:val="left" w:pos="567"/>
        </w:tabs>
        <w:spacing w:before="0" w:after="0" w:line="240" w:lineRule="auto"/>
        <w:ind w:left="0" w:firstLine="0"/>
        <w:rPr>
          <w:color w:val="auto"/>
        </w:rPr>
      </w:pPr>
      <w:r w:rsidRPr="00D7748A">
        <w:rPr>
          <w:color w:val="auto"/>
        </w:rPr>
        <w:t>A aplicação das sanções previstas neste edital não exclui, em hipótese alguma, a obrigação de reparação integral dos danos causados.</w:t>
      </w:r>
    </w:p>
    <w:p w14:paraId="70A38672" w14:textId="02E83BAF" w:rsidR="00CE63D8" w:rsidRPr="00D7748A" w:rsidRDefault="00A430BE" w:rsidP="00D7748A">
      <w:pPr>
        <w:pStyle w:val="Nivel2"/>
        <w:numPr>
          <w:ilvl w:val="1"/>
          <w:numId w:val="10"/>
        </w:numPr>
        <w:tabs>
          <w:tab w:val="left" w:pos="567"/>
        </w:tabs>
        <w:spacing w:before="0" w:after="0" w:line="240" w:lineRule="auto"/>
        <w:ind w:left="0" w:firstLine="0"/>
        <w:rPr>
          <w:color w:val="auto"/>
        </w:rPr>
      </w:pPr>
      <w:r w:rsidRPr="00D7748A">
        <w:rPr>
          <w:color w:val="auto"/>
        </w:rPr>
        <w:t>No caso de consórcio, haverá responsabilidade solidária dos integrantes pelos atos praticados em consórcio, tanto na fase de licitação quanto na de execução do contrato</w:t>
      </w:r>
      <w:r w:rsidR="00651A08" w:rsidRPr="00D7748A">
        <w:rPr>
          <w:color w:val="auto"/>
        </w:rPr>
        <w:t>.</w:t>
      </w:r>
    </w:p>
    <w:p w14:paraId="5062CBE3" w14:textId="77777777" w:rsidR="0078024A" w:rsidRPr="00D7748A" w:rsidRDefault="0078024A" w:rsidP="00D7748A">
      <w:pPr>
        <w:pStyle w:val="Nivel2"/>
        <w:numPr>
          <w:ilvl w:val="0"/>
          <w:numId w:val="0"/>
        </w:numPr>
        <w:tabs>
          <w:tab w:val="left" w:pos="567"/>
        </w:tabs>
        <w:spacing w:before="0" w:after="0" w:line="240" w:lineRule="auto"/>
        <w:rPr>
          <w:color w:val="auto"/>
        </w:rPr>
      </w:pPr>
    </w:p>
    <w:p w14:paraId="4D8B4AC9" w14:textId="4079A169" w:rsidR="00F9612C" w:rsidRPr="00D7748A" w:rsidRDefault="00F9612C" w:rsidP="00D7748A">
      <w:pPr>
        <w:pStyle w:val="Nivel01"/>
        <w:numPr>
          <w:ilvl w:val="0"/>
          <w:numId w:val="10"/>
        </w:numPr>
        <w:spacing w:before="0"/>
        <w:ind w:left="0" w:firstLine="0"/>
      </w:pPr>
      <w:bookmarkStart w:id="39" w:name="_Toc122606112"/>
      <w:r w:rsidRPr="00D7748A">
        <w:t>DA ADJUDICAÇÃO E DA HOMOLOGAÇÃO</w:t>
      </w:r>
    </w:p>
    <w:p w14:paraId="3D70DAD2" w14:textId="633162EC" w:rsidR="00F9612C" w:rsidRPr="00D7748A" w:rsidRDefault="00F9612C" w:rsidP="00D7748A">
      <w:pPr>
        <w:tabs>
          <w:tab w:val="left" w:pos="567"/>
        </w:tabs>
        <w:rPr>
          <w:rFonts w:ascii="Arial" w:hAnsi="Arial" w:cs="Arial"/>
          <w:color w:val="000000"/>
          <w:spacing w:val="-2"/>
          <w:sz w:val="20"/>
          <w:szCs w:val="20"/>
        </w:rPr>
      </w:pPr>
      <w:r w:rsidRPr="00D7748A">
        <w:rPr>
          <w:rFonts w:ascii="Arial" w:hAnsi="Arial" w:cs="Arial"/>
          <w:sz w:val="20"/>
          <w:szCs w:val="20"/>
        </w:rPr>
        <w:t>10.1</w:t>
      </w:r>
      <w:r w:rsidRPr="00D7748A">
        <w:rPr>
          <w:rFonts w:ascii="Arial" w:hAnsi="Arial" w:cs="Arial"/>
          <w:sz w:val="20"/>
          <w:szCs w:val="20"/>
        </w:rPr>
        <w:tab/>
      </w:r>
      <w:r w:rsidRPr="00D7748A">
        <w:rPr>
          <w:rFonts w:ascii="Arial" w:hAnsi="Arial" w:cs="Arial"/>
          <w:color w:val="000000"/>
          <w:sz w:val="20"/>
          <w:szCs w:val="20"/>
        </w:rPr>
        <w:t>Cabe à Autoridade Requisitante, a</w:t>
      </w:r>
      <w:r w:rsidRPr="00D7748A">
        <w:rPr>
          <w:rFonts w:ascii="Arial" w:hAnsi="Arial" w:cs="Arial"/>
          <w:color w:val="000000"/>
          <w:spacing w:val="1"/>
          <w:sz w:val="20"/>
          <w:szCs w:val="20"/>
        </w:rPr>
        <w:t xml:space="preserve"> </w:t>
      </w:r>
      <w:r w:rsidRPr="00D7748A">
        <w:rPr>
          <w:rFonts w:ascii="Arial" w:hAnsi="Arial" w:cs="Arial"/>
          <w:color w:val="000000"/>
          <w:spacing w:val="-1"/>
          <w:sz w:val="20"/>
          <w:szCs w:val="20"/>
        </w:rPr>
        <w:t>a</w:t>
      </w:r>
      <w:r w:rsidRPr="00D7748A">
        <w:rPr>
          <w:rFonts w:ascii="Arial" w:hAnsi="Arial" w:cs="Arial"/>
          <w:color w:val="000000"/>
          <w:sz w:val="20"/>
          <w:szCs w:val="20"/>
        </w:rPr>
        <w:t>djud</w:t>
      </w:r>
      <w:r w:rsidRPr="00D7748A">
        <w:rPr>
          <w:rFonts w:ascii="Arial" w:hAnsi="Arial" w:cs="Arial"/>
          <w:color w:val="000000"/>
          <w:spacing w:val="1"/>
          <w:sz w:val="20"/>
          <w:szCs w:val="20"/>
        </w:rPr>
        <w:t>i</w:t>
      </w:r>
      <w:r w:rsidRPr="00D7748A">
        <w:rPr>
          <w:rFonts w:ascii="Arial" w:hAnsi="Arial" w:cs="Arial"/>
          <w:color w:val="000000"/>
          <w:spacing w:val="-1"/>
          <w:sz w:val="20"/>
          <w:szCs w:val="20"/>
        </w:rPr>
        <w:t>caçã</w:t>
      </w:r>
      <w:r w:rsidRPr="00D7748A">
        <w:rPr>
          <w:rFonts w:ascii="Arial" w:hAnsi="Arial" w:cs="Arial"/>
          <w:color w:val="000000"/>
          <w:sz w:val="20"/>
          <w:szCs w:val="20"/>
        </w:rPr>
        <w:t>o</w:t>
      </w:r>
      <w:r w:rsidRPr="00D7748A">
        <w:rPr>
          <w:rFonts w:ascii="Arial" w:hAnsi="Arial" w:cs="Arial"/>
          <w:color w:val="000000"/>
          <w:spacing w:val="1"/>
          <w:sz w:val="20"/>
          <w:szCs w:val="20"/>
        </w:rPr>
        <w:t xml:space="preserve"> </w:t>
      </w:r>
      <w:r w:rsidRPr="00D7748A">
        <w:rPr>
          <w:rFonts w:ascii="Arial" w:hAnsi="Arial" w:cs="Arial"/>
          <w:color w:val="000000"/>
          <w:sz w:val="20"/>
          <w:szCs w:val="20"/>
        </w:rPr>
        <w:t>do</w:t>
      </w:r>
      <w:r w:rsidRPr="00D7748A">
        <w:rPr>
          <w:rFonts w:ascii="Arial" w:hAnsi="Arial" w:cs="Arial"/>
          <w:color w:val="000000"/>
          <w:spacing w:val="4"/>
          <w:sz w:val="20"/>
          <w:szCs w:val="20"/>
        </w:rPr>
        <w:t xml:space="preserve"> </w:t>
      </w:r>
      <w:r w:rsidRPr="00D7748A">
        <w:rPr>
          <w:rFonts w:ascii="Arial" w:hAnsi="Arial" w:cs="Arial"/>
          <w:color w:val="000000"/>
          <w:sz w:val="20"/>
          <w:szCs w:val="20"/>
        </w:rPr>
        <w:t>objeto</w:t>
      </w:r>
      <w:r w:rsidRPr="00D7748A">
        <w:rPr>
          <w:rFonts w:ascii="Arial" w:hAnsi="Arial" w:cs="Arial"/>
          <w:color w:val="000000"/>
          <w:spacing w:val="1"/>
          <w:sz w:val="20"/>
          <w:szCs w:val="20"/>
        </w:rPr>
        <w:t xml:space="preserve"> e, a </w:t>
      </w:r>
      <w:r w:rsidRPr="00D7748A">
        <w:rPr>
          <w:rFonts w:ascii="Arial" w:hAnsi="Arial" w:cs="Arial"/>
          <w:color w:val="000000"/>
          <w:sz w:val="20"/>
          <w:szCs w:val="20"/>
        </w:rPr>
        <w:t>homo</w:t>
      </w:r>
      <w:r w:rsidRPr="00D7748A">
        <w:rPr>
          <w:rFonts w:ascii="Arial" w:hAnsi="Arial" w:cs="Arial"/>
          <w:color w:val="000000"/>
          <w:spacing w:val="1"/>
          <w:sz w:val="20"/>
          <w:szCs w:val="20"/>
        </w:rPr>
        <w:t>l</w:t>
      </w:r>
      <w:r w:rsidRPr="00D7748A">
        <w:rPr>
          <w:rFonts w:ascii="Arial" w:hAnsi="Arial" w:cs="Arial"/>
          <w:color w:val="000000"/>
          <w:sz w:val="20"/>
          <w:szCs w:val="20"/>
        </w:rPr>
        <w:t>o</w:t>
      </w:r>
      <w:r w:rsidRPr="00D7748A">
        <w:rPr>
          <w:rFonts w:ascii="Arial" w:hAnsi="Arial" w:cs="Arial"/>
          <w:color w:val="000000"/>
          <w:spacing w:val="-2"/>
          <w:sz w:val="20"/>
          <w:szCs w:val="20"/>
        </w:rPr>
        <w:t>g</w:t>
      </w:r>
      <w:r w:rsidRPr="00D7748A">
        <w:rPr>
          <w:rFonts w:ascii="Arial" w:hAnsi="Arial" w:cs="Arial"/>
          <w:color w:val="000000"/>
          <w:spacing w:val="-1"/>
          <w:sz w:val="20"/>
          <w:szCs w:val="20"/>
        </w:rPr>
        <w:t>açã</w:t>
      </w:r>
      <w:r w:rsidRPr="00D7748A">
        <w:rPr>
          <w:rFonts w:ascii="Arial" w:hAnsi="Arial" w:cs="Arial"/>
          <w:color w:val="000000"/>
          <w:sz w:val="20"/>
          <w:szCs w:val="20"/>
        </w:rPr>
        <w:t>o</w:t>
      </w:r>
      <w:r w:rsidRPr="00D7748A">
        <w:rPr>
          <w:rFonts w:ascii="Arial" w:hAnsi="Arial" w:cs="Arial"/>
          <w:color w:val="000000"/>
          <w:spacing w:val="2"/>
          <w:sz w:val="20"/>
          <w:szCs w:val="20"/>
        </w:rPr>
        <w:t xml:space="preserve"> </w:t>
      </w:r>
      <w:r w:rsidRPr="00D7748A">
        <w:rPr>
          <w:rFonts w:ascii="Arial" w:hAnsi="Arial" w:cs="Arial"/>
          <w:color w:val="000000"/>
          <w:sz w:val="20"/>
          <w:szCs w:val="20"/>
        </w:rPr>
        <w:t>da</w:t>
      </w:r>
      <w:r w:rsidRPr="00D7748A">
        <w:rPr>
          <w:rFonts w:ascii="Arial" w:hAnsi="Arial" w:cs="Arial"/>
          <w:color w:val="000000"/>
          <w:spacing w:val="3"/>
          <w:sz w:val="20"/>
          <w:szCs w:val="20"/>
        </w:rPr>
        <w:t xml:space="preserve"> </w:t>
      </w:r>
      <w:r w:rsidRPr="00D7748A">
        <w:rPr>
          <w:rFonts w:ascii="Arial" w:hAnsi="Arial" w:cs="Arial"/>
          <w:color w:val="000000"/>
          <w:sz w:val="20"/>
          <w:szCs w:val="20"/>
        </w:rPr>
        <w:t>l</w:t>
      </w:r>
      <w:r w:rsidRPr="00D7748A">
        <w:rPr>
          <w:rFonts w:ascii="Arial" w:hAnsi="Arial" w:cs="Arial"/>
          <w:color w:val="000000"/>
          <w:spacing w:val="1"/>
          <w:sz w:val="20"/>
          <w:szCs w:val="20"/>
        </w:rPr>
        <w:t>i</w:t>
      </w:r>
      <w:r w:rsidRPr="00D7748A">
        <w:rPr>
          <w:rFonts w:ascii="Arial" w:hAnsi="Arial" w:cs="Arial"/>
          <w:color w:val="000000"/>
          <w:spacing w:val="-1"/>
          <w:sz w:val="20"/>
          <w:szCs w:val="20"/>
        </w:rPr>
        <w:t>c</w:t>
      </w:r>
      <w:r w:rsidRPr="00D7748A">
        <w:rPr>
          <w:rFonts w:ascii="Arial" w:hAnsi="Arial" w:cs="Arial"/>
          <w:color w:val="000000"/>
          <w:sz w:val="20"/>
          <w:szCs w:val="20"/>
        </w:rPr>
        <w:t>i</w:t>
      </w:r>
      <w:r w:rsidRPr="00D7748A">
        <w:rPr>
          <w:rFonts w:ascii="Arial" w:hAnsi="Arial" w:cs="Arial"/>
          <w:color w:val="000000"/>
          <w:spacing w:val="1"/>
          <w:sz w:val="20"/>
          <w:szCs w:val="20"/>
        </w:rPr>
        <w:t>t</w:t>
      </w:r>
      <w:r w:rsidRPr="00D7748A">
        <w:rPr>
          <w:rFonts w:ascii="Arial" w:hAnsi="Arial" w:cs="Arial"/>
          <w:color w:val="000000"/>
          <w:spacing w:val="-1"/>
          <w:sz w:val="20"/>
          <w:szCs w:val="20"/>
        </w:rPr>
        <w:t>açã</w:t>
      </w:r>
      <w:r w:rsidRPr="00D7748A">
        <w:rPr>
          <w:rFonts w:ascii="Arial" w:hAnsi="Arial" w:cs="Arial"/>
          <w:color w:val="000000"/>
          <w:sz w:val="20"/>
          <w:szCs w:val="20"/>
        </w:rPr>
        <w:t>o</w:t>
      </w:r>
      <w:r w:rsidRPr="00D7748A">
        <w:rPr>
          <w:rFonts w:ascii="Arial" w:hAnsi="Arial" w:cs="Arial"/>
          <w:color w:val="000000"/>
          <w:spacing w:val="-2"/>
          <w:sz w:val="20"/>
          <w:szCs w:val="20"/>
        </w:rPr>
        <w:t>.</w:t>
      </w:r>
    </w:p>
    <w:p w14:paraId="76BAD15F" w14:textId="77777777" w:rsidR="00F9612C" w:rsidRPr="00D7748A" w:rsidRDefault="00F9612C" w:rsidP="00D7748A">
      <w:pPr>
        <w:tabs>
          <w:tab w:val="left" w:pos="567"/>
        </w:tabs>
        <w:rPr>
          <w:rFonts w:ascii="Arial" w:hAnsi="Arial" w:cs="Arial"/>
          <w:sz w:val="20"/>
          <w:szCs w:val="20"/>
        </w:rPr>
      </w:pPr>
    </w:p>
    <w:p w14:paraId="56D4F3BF" w14:textId="77777777" w:rsidR="00F90444" w:rsidRPr="00D7748A" w:rsidRDefault="00F90444" w:rsidP="00D7748A">
      <w:pPr>
        <w:pStyle w:val="Nivel01"/>
        <w:numPr>
          <w:ilvl w:val="0"/>
          <w:numId w:val="10"/>
        </w:numPr>
        <w:spacing w:before="0"/>
        <w:ind w:left="0" w:firstLine="0"/>
      </w:pPr>
      <w:r w:rsidRPr="00D7748A">
        <w:t>DA FRAUDE E DA CORRUPÇÃO</w:t>
      </w:r>
    </w:p>
    <w:p w14:paraId="4297DD13" w14:textId="77777777" w:rsidR="00F90444" w:rsidRPr="00D7748A" w:rsidRDefault="00F90444" w:rsidP="00D7748A">
      <w:pPr>
        <w:pStyle w:val="PargrafodaLista"/>
        <w:numPr>
          <w:ilvl w:val="1"/>
          <w:numId w:val="10"/>
        </w:numPr>
        <w:tabs>
          <w:tab w:val="left" w:pos="567"/>
        </w:tabs>
        <w:ind w:left="0" w:firstLine="0"/>
        <w:contextualSpacing w:val="0"/>
        <w:jc w:val="both"/>
        <w:rPr>
          <w:rFonts w:ascii="Arial" w:hAnsi="Arial" w:cs="Arial"/>
          <w:color w:val="000000"/>
          <w:sz w:val="20"/>
          <w:szCs w:val="20"/>
        </w:rPr>
      </w:pPr>
      <w:r w:rsidRPr="00D7748A">
        <w:rPr>
          <w:rFonts w:ascii="Arial" w:hAnsi="Arial" w:cs="Arial"/>
          <w:color w:val="000000"/>
          <w:sz w:val="20"/>
          <w:szCs w:val="20"/>
        </w:rPr>
        <w:t>Os licitantes devem observar, o contratado deve observar e fazer observar, por seus fornecedores e subcontratados, se admitida subcontratação, o mais alto padrão de ética durante todo o processo de licitação, de contratação e de execução do objeto contratual.</w:t>
      </w:r>
    </w:p>
    <w:p w14:paraId="5708F0F3" w14:textId="77777777" w:rsidR="00F90444" w:rsidRPr="00D7748A" w:rsidRDefault="00F90444" w:rsidP="00D7748A">
      <w:pPr>
        <w:pStyle w:val="PargrafodaLista"/>
        <w:numPr>
          <w:ilvl w:val="1"/>
          <w:numId w:val="10"/>
        </w:numPr>
        <w:tabs>
          <w:tab w:val="left" w:pos="567"/>
        </w:tabs>
        <w:ind w:left="0" w:firstLine="0"/>
        <w:contextualSpacing w:val="0"/>
        <w:jc w:val="both"/>
        <w:rPr>
          <w:rFonts w:ascii="Arial" w:hAnsi="Arial" w:cs="Arial"/>
          <w:sz w:val="20"/>
          <w:szCs w:val="20"/>
        </w:rPr>
      </w:pPr>
      <w:r w:rsidRPr="00D7748A">
        <w:rPr>
          <w:rFonts w:ascii="Arial" w:hAnsi="Arial" w:cs="Arial"/>
          <w:color w:val="000000"/>
          <w:sz w:val="20"/>
          <w:szCs w:val="20"/>
        </w:rPr>
        <w:t>Para os propósitos deste item, definem-se as seguintes práticas:</w:t>
      </w:r>
    </w:p>
    <w:p w14:paraId="0D108C52" w14:textId="77777777" w:rsidR="00F90444" w:rsidRPr="00D7748A" w:rsidRDefault="00F90444" w:rsidP="00D7748A">
      <w:pPr>
        <w:pStyle w:val="PargrafodaLista"/>
        <w:numPr>
          <w:ilvl w:val="2"/>
          <w:numId w:val="10"/>
        </w:numPr>
        <w:tabs>
          <w:tab w:val="left" w:pos="709"/>
        </w:tabs>
        <w:ind w:left="0" w:firstLine="0"/>
        <w:contextualSpacing w:val="0"/>
        <w:jc w:val="both"/>
        <w:rPr>
          <w:rFonts w:ascii="Arial" w:hAnsi="Arial" w:cs="Arial"/>
          <w:color w:val="000000"/>
          <w:sz w:val="20"/>
          <w:szCs w:val="20"/>
        </w:rPr>
      </w:pPr>
      <w:r w:rsidRPr="00D7748A">
        <w:rPr>
          <w:rFonts w:ascii="Arial" w:hAnsi="Arial" w:cs="Arial"/>
          <w:color w:val="000000"/>
          <w:sz w:val="20"/>
          <w:szCs w:val="20"/>
        </w:rPr>
        <w:t>“Prática corrupta”: oferecer, dar, receber ou solicitar, direta ou indiretamente, qualquer vantagem com o objetivo de influenciar a ação de servidor público no processo de licitação ou na execução do contrato</w:t>
      </w:r>
    </w:p>
    <w:p w14:paraId="4EE3EACC" w14:textId="77777777" w:rsidR="00F90444" w:rsidRPr="00D7748A" w:rsidRDefault="00F90444" w:rsidP="00D7748A">
      <w:pPr>
        <w:pStyle w:val="PargrafodaLista"/>
        <w:numPr>
          <w:ilvl w:val="2"/>
          <w:numId w:val="10"/>
        </w:numPr>
        <w:ind w:left="0" w:firstLine="0"/>
        <w:contextualSpacing w:val="0"/>
        <w:jc w:val="both"/>
        <w:rPr>
          <w:rFonts w:ascii="Arial" w:hAnsi="Arial" w:cs="Arial"/>
          <w:sz w:val="20"/>
          <w:szCs w:val="20"/>
        </w:rPr>
      </w:pPr>
      <w:r w:rsidRPr="00D7748A">
        <w:rPr>
          <w:rFonts w:ascii="Arial" w:hAnsi="Arial" w:cs="Arial"/>
          <w:color w:val="000000"/>
          <w:sz w:val="20"/>
          <w:szCs w:val="20"/>
        </w:rPr>
        <w:t>“Prática fraudulenta”: a falsificação ou omissão dos fatos, com o objetivo de influenciar o processo de licitação ou de execução de contrato</w:t>
      </w:r>
    </w:p>
    <w:p w14:paraId="18B3791E" w14:textId="77777777" w:rsidR="00F90444" w:rsidRPr="00D7748A" w:rsidRDefault="00F90444" w:rsidP="00D7748A">
      <w:pPr>
        <w:pStyle w:val="PargrafodaLista"/>
        <w:numPr>
          <w:ilvl w:val="2"/>
          <w:numId w:val="10"/>
        </w:numPr>
        <w:ind w:left="0" w:firstLine="0"/>
        <w:contextualSpacing w:val="0"/>
        <w:jc w:val="both"/>
        <w:rPr>
          <w:rFonts w:ascii="Arial" w:hAnsi="Arial" w:cs="Arial"/>
          <w:sz w:val="20"/>
          <w:szCs w:val="20"/>
        </w:rPr>
      </w:pPr>
      <w:r w:rsidRPr="00D7748A">
        <w:rPr>
          <w:rFonts w:ascii="Arial" w:hAnsi="Arial" w:cs="Arial"/>
          <w:color w:val="000000"/>
          <w:sz w:val="20"/>
          <w:szCs w:val="20"/>
        </w:rPr>
        <w:t>“Prática colusiva”: esquematizar ou estabelecer um acordo entre dois ou mais licitantes, com ou sem o conhecimento de representantes ou prepostos do órgão licitador, visando estabelecer preços em níveis artificias e não-competitivos</w:t>
      </w:r>
    </w:p>
    <w:p w14:paraId="383A21AE" w14:textId="77777777" w:rsidR="00F90444" w:rsidRPr="00D7748A" w:rsidRDefault="00F90444" w:rsidP="00D7748A">
      <w:pPr>
        <w:pStyle w:val="PargrafodaLista"/>
        <w:numPr>
          <w:ilvl w:val="2"/>
          <w:numId w:val="10"/>
        </w:numPr>
        <w:ind w:left="0" w:firstLine="0"/>
        <w:contextualSpacing w:val="0"/>
        <w:jc w:val="both"/>
        <w:rPr>
          <w:rFonts w:ascii="Arial" w:hAnsi="Arial" w:cs="Arial"/>
          <w:sz w:val="20"/>
          <w:szCs w:val="20"/>
        </w:rPr>
      </w:pPr>
      <w:r w:rsidRPr="00D7748A">
        <w:rPr>
          <w:rFonts w:ascii="Arial" w:hAnsi="Arial" w:cs="Arial"/>
          <w:color w:val="000000"/>
          <w:sz w:val="20"/>
          <w:szCs w:val="20"/>
        </w:rPr>
        <w:t>“Prática coercitiva”: causar danos ou ameaçar causar dano, direta ou indiretamente, às pessoas ou sua propriedade, visando influenciar sua participação em processo licitatório ou afetar a execução do contrato</w:t>
      </w:r>
    </w:p>
    <w:p w14:paraId="292AE961" w14:textId="77777777" w:rsidR="00F90444" w:rsidRPr="00D7748A" w:rsidRDefault="00F90444" w:rsidP="00D7748A">
      <w:pPr>
        <w:pStyle w:val="PargrafodaLista"/>
        <w:numPr>
          <w:ilvl w:val="2"/>
          <w:numId w:val="10"/>
        </w:numPr>
        <w:ind w:left="0" w:firstLine="0"/>
        <w:contextualSpacing w:val="0"/>
        <w:jc w:val="both"/>
        <w:rPr>
          <w:rFonts w:ascii="Arial" w:hAnsi="Arial" w:cs="Arial"/>
          <w:sz w:val="20"/>
          <w:szCs w:val="20"/>
        </w:rPr>
      </w:pPr>
      <w:r w:rsidRPr="00D7748A">
        <w:rPr>
          <w:rFonts w:ascii="Arial" w:hAnsi="Arial" w:cs="Arial"/>
          <w:color w:val="000000"/>
          <w:sz w:val="20"/>
          <w:szCs w:val="20"/>
        </w:rPr>
        <w:t>“Prática obstrutiva”:</w:t>
      </w:r>
    </w:p>
    <w:p w14:paraId="6E47E78E" w14:textId="77777777" w:rsidR="00F90444" w:rsidRPr="00D7748A" w:rsidRDefault="00F90444" w:rsidP="00D7748A">
      <w:pPr>
        <w:pStyle w:val="PargrafodaLista"/>
        <w:numPr>
          <w:ilvl w:val="0"/>
          <w:numId w:val="11"/>
        </w:numPr>
        <w:tabs>
          <w:tab w:val="left" w:pos="851"/>
        </w:tabs>
        <w:ind w:left="0" w:firstLine="567"/>
        <w:contextualSpacing w:val="0"/>
        <w:jc w:val="both"/>
        <w:rPr>
          <w:rFonts w:ascii="Arial" w:hAnsi="Arial" w:cs="Arial"/>
          <w:color w:val="000000"/>
          <w:sz w:val="20"/>
          <w:szCs w:val="20"/>
        </w:rPr>
      </w:pPr>
      <w:r w:rsidRPr="00D7748A">
        <w:rPr>
          <w:rFonts w:ascii="Arial" w:hAnsi="Arial" w:cs="Arial"/>
          <w:color w:val="000000"/>
          <w:sz w:val="20"/>
          <w:szCs w:val="20"/>
        </w:rPr>
        <w:t>Destruir, falsificar, alterar ou ocultar provas em inspeções ou fazer declarações falsas aos representantes do organismo financeiro multilateral, com o objetivo de impedir materialmente a apuração de alegações de prática prevista, deste Edital; e,</w:t>
      </w:r>
    </w:p>
    <w:p w14:paraId="3C174A33" w14:textId="3A79E1EF" w:rsidR="003B0307" w:rsidRPr="00D7748A" w:rsidRDefault="00F90444" w:rsidP="00D7748A">
      <w:pPr>
        <w:pStyle w:val="PargrafodaLista"/>
        <w:numPr>
          <w:ilvl w:val="0"/>
          <w:numId w:val="11"/>
        </w:numPr>
        <w:tabs>
          <w:tab w:val="left" w:pos="851"/>
        </w:tabs>
        <w:ind w:left="0" w:firstLine="556"/>
        <w:rPr>
          <w:rFonts w:ascii="Arial" w:hAnsi="Arial" w:cs="Arial"/>
          <w:sz w:val="20"/>
          <w:szCs w:val="20"/>
        </w:rPr>
      </w:pPr>
      <w:r w:rsidRPr="00D7748A">
        <w:rPr>
          <w:rFonts w:ascii="Arial" w:hAnsi="Arial" w:cs="Arial"/>
          <w:color w:val="000000"/>
          <w:sz w:val="20"/>
          <w:szCs w:val="20"/>
        </w:rPr>
        <w:t>Atos cuja intenção seja impedir materialmente o exercício do direito de o organismo financeiro multilateral promover inspeção.</w:t>
      </w:r>
    </w:p>
    <w:p w14:paraId="37104D22" w14:textId="77777777" w:rsidR="0070008F" w:rsidRPr="00D7748A" w:rsidRDefault="0070008F" w:rsidP="00D7748A">
      <w:pPr>
        <w:pStyle w:val="PargrafodaLista"/>
        <w:tabs>
          <w:tab w:val="left" w:pos="851"/>
        </w:tabs>
        <w:ind w:left="556"/>
        <w:rPr>
          <w:rFonts w:ascii="Arial" w:hAnsi="Arial" w:cs="Arial"/>
          <w:sz w:val="20"/>
          <w:szCs w:val="20"/>
        </w:rPr>
      </w:pPr>
    </w:p>
    <w:p w14:paraId="05FD3190" w14:textId="60DB4FE0" w:rsidR="002D78B9" w:rsidRPr="00D7748A" w:rsidRDefault="00867775" w:rsidP="00D7748A">
      <w:pPr>
        <w:pStyle w:val="Nivel01"/>
        <w:numPr>
          <w:ilvl w:val="0"/>
          <w:numId w:val="10"/>
        </w:numPr>
        <w:spacing w:before="0"/>
        <w:ind w:left="0" w:firstLine="0"/>
      </w:pPr>
      <w:r w:rsidRPr="00D7748A">
        <w:t>DA CONTRATAÇÃO</w:t>
      </w:r>
    </w:p>
    <w:p w14:paraId="022E69C3" w14:textId="35A67DFC" w:rsidR="0081104A" w:rsidRPr="00D7748A" w:rsidRDefault="0081104A" w:rsidP="00D7748A">
      <w:pPr>
        <w:pStyle w:val="Nivel2"/>
        <w:numPr>
          <w:ilvl w:val="1"/>
          <w:numId w:val="10"/>
        </w:numPr>
        <w:tabs>
          <w:tab w:val="left" w:pos="0"/>
        </w:tabs>
        <w:spacing w:before="0" w:after="0" w:line="240" w:lineRule="auto"/>
        <w:ind w:left="0" w:firstLine="0"/>
        <w:rPr>
          <w:color w:val="auto"/>
        </w:rPr>
      </w:pPr>
      <w:r w:rsidRPr="00D7748A">
        <w:rPr>
          <w:rFonts w:eastAsia="Arial"/>
        </w:rPr>
        <w:t>Após a homologação e adjudicação, caso se conclua pela contratação, será firmado Termo de Contrato ou emitido instrumento equivalente</w:t>
      </w:r>
      <w:r w:rsidRPr="00D7748A">
        <w:rPr>
          <w:spacing w:val="-2"/>
        </w:rPr>
        <w:t>, ou Ata de Registro de Preços.</w:t>
      </w:r>
    </w:p>
    <w:p w14:paraId="7848CCF1" w14:textId="51CDF469" w:rsidR="0081104A" w:rsidRPr="00D7748A" w:rsidRDefault="0081104A" w:rsidP="00D7748A">
      <w:pPr>
        <w:pStyle w:val="Nivel2"/>
        <w:numPr>
          <w:ilvl w:val="1"/>
          <w:numId w:val="10"/>
        </w:numPr>
        <w:tabs>
          <w:tab w:val="left" w:pos="567"/>
        </w:tabs>
        <w:spacing w:before="0" w:after="0" w:line="240" w:lineRule="auto"/>
        <w:ind w:left="0" w:hanging="11"/>
        <w:rPr>
          <w:color w:val="auto"/>
        </w:rPr>
      </w:pPr>
      <w:r w:rsidRPr="00D7748A">
        <w:rPr>
          <w:rFonts w:eastAsia="Arial"/>
        </w:rPr>
        <w:t>O adjudicatário terá o prazo de 5 dias úteis, contados a partir da data de sua convocação, para assinar o instrumento obrigacional indicado no subitem anterior, sob pena de decadência do direito, sem prejuízo das sanções previstas neste Aviso de Contratação Direta.</w:t>
      </w:r>
    </w:p>
    <w:p w14:paraId="0E25FC1C" w14:textId="62456B5A" w:rsidR="0081104A" w:rsidRPr="00D7748A" w:rsidRDefault="0081104A" w:rsidP="00D7748A">
      <w:pPr>
        <w:pStyle w:val="Nivel2"/>
        <w:numPr>
          <w:ilvl w:val="1"/>
          <w:numId w:val="10"/>
        </w:numPr>
        <w:tabs>
          <w:tab w:val="left" w:pos="567"/>
        </w:tabs>
        <w:spacing w:before="0" w:after="0" w:line="240" w:lineRule="auto"/>
        <w:ind w:left="0" w:hanging="11"/>
        <w:rPr>
          <w:color w:val="auto"/>
        </w:rPr>
      </w:pPr>
      <w:r w:rsidRPr="00D7748A">
        <w:rPr>
          <w:rFonts w:eastAsia="Arial"/>
        </w:rPr>
        <w:t>Alternativamente à convocação para comparecer perante o órgão ou entidade para a assinatura, a Administração poderá encaminhá-lo para assinatura, mediante correspondência postal com aviso de recebimento (AR), disponibilização de acesso à sistema de processo eletrônico para esse fim ou outro meio eletrônico (e-mail; aplicativos de mensagens instantâneas), para que seja assinado e devolvido no prazo de 5 dias, a contar da data de seu recebimento ou da disponibilização do acesso ao sistema de processo eletrônico.</w:t>
      </w:r>
    </w:p>
    <w:p w14:paraId="1D7586E6" w14:textId="295D7A6D" w:rsidR="009B51EC" w:rsidRPr="00D7748A" w:rsidRDefault="009B51EC" w:rsidP="00D7748A">
      <w:pPr>
        <w:pStyle w:val="Nivel2"/>
        <w:numPr>
          <w:ilvl w:val="1"/>
          <w:numId w:val="10"/>
        </w:numPr>
        <w:tabs>
          <w:tab w:val="left" w:pos="567"/>
        </w:tabs>
        <w:spacing w:before="0" w:after="0" w:line="240" w:lineRule="auto"/>
        <w:ind w:left="0" w:hanging="11"/>
        <w:rPr>
          <w:color w:val="auto"/>
        </w:rPr>
      </w:pPr>
      <w:r w:rsidRPr="00D7748A">
        <w:rPr>
          <w:color w:val="auto"/>
        </w:rPr>
        <w:t>A recusa injustificada do adjudicatário em assinar o contrato ou em aceitar ou retirar o instrumento equivalente no prazo estabelecido pela Administração caracterizará o descumprimento total da obrigação assumida devendo ser penalizado em até 5% do valor do contrato além de outras sanções legalmente estabelecidas além da imediata perda da garantia de proposta em favor do órgão ou entidade licitante.</w:t>
      </w:r>
    </w:p>
    <w:p w14:paraId="40C4E4F2" w14:textId="77777777" w:rsidR="009B51EC" w:rsidRPr="00D7748A" w:rsidRDefault="009B51EC" w:rsidP="00D7748A">
      <w:pPr>
        <w:pStyle w:val="Nivel2"/>
        <w:numPr>
          <w:ilvl w:val="1"/>
          <w:numId w:val="10"/>
        </w:numPr>
        <w:tabs>
          <w:tab w:val="left" w:pos="567"/>
        </w:tabs>
        <w:spacing w:before="0" w:after="0" w:line="240" w:lineRule="auto"/>
        <w:ind w:left="0" w:hanging="11"/>
        <w:rPr>
          <w:color w:val="auto"/>
        </w:rPr>
      </w:pPr>
      <w:r w:rsidRPr="00D7748A">
        <w:rPr>
          <w:rFonts w:eastAsia="Arial"/>
        </w:rPr>
        <w:t xml:space="preserve">Alternativamente à convocação para comparecer perante o órgão ou entidade para a assinatura, a Administração poderá encaminhá-lo para assinatura, mediante correspondência postal com aviso de recebimento (AR), disponibilização de acesso à sistema de processo eletrônico para esse fim ou outro meio eletrônico (e-mail; aplicativos de mensagens instantâneas), para que seja assinado e devolvido no prazo de </w:t>
      </w:r>
      <w:r w:rsidRPr="00D7748A">
        <w:rPr>
          <w:rFonts w:eastAsia="Arial"/>
        </w:rPr>
        <w:lastRenderedPageBreak/>
        <w:t>5 dias, a contar da data de seu recebimento ou da disponibilização do acesso ao sistema de processo eletrônico.</w:t>
      </w:r>
    </w:p>
    <w:p w14:paraId="1F6135B2" w14:textId="38A88B54" w:rsidR="0081104A" w:rsidRPr="00D7748A" w:rsidRDefault="004579B5" w:rsidP="00D7748A">
      <w:pPr>
        <w:pStyle w:val="Nivel2"/>
        <w:numPr>
          <w:ilvl w:val="0"/>
          <w:numId w:val="0"/>
        </w:numPr>
        <w:tabs>
          <w:tab w:val="left" w:pos="426"/>
        </w:tabs>
        <w:spacing w:before="0" w:after="0" w:line="240" w:lineRule="auto"/>
        <w:rPr>
          <w:color w:val="auto"/>
        </w:rPr>
      </w:pPr>
      <w:r w:rsidRPr="00D7748A">
        <w:rPr>
          <w:rFonts w:eastAsia="Arial"/>
        </w:rPr>
        <w:t>12</w:t>
      </w:r>
      <w:r w:rsidR="0081104A" w:rsidRPr="00D7748A">
        <w:rPr>
          <w:rFonts w:eastAsia="Arial"/>
        </w:rPr>
        <w:t>.</w:t>
      </w:r>
      <w:r w:rsidRPr="00D7748A">
        <w:rPr>
          <w:rFonts w:eastAsia="Arial"/>
        </w:rPr>
        <w:t>5</w:t>
      </w:r>
      <w:r w:rsidR="0081104A" w:rsidRPr="00D7748A">
        <w:rPr>
          <w:rFonts w:eastAsia="Arial"/>
        </w:rPr>
        <w:t>.1</w:t>
      </w:r>
      <w:r w:rsidR="0081104A" w:rsidRPr="00D7748A">
        <w:rPr>
          <w:rFonts w:eastAsia="Arial"/>
        </w:rPr>
        <w:tab/>
        <w:t>Considerar-se-á como data inicial para contagem do prazo, o primeiro dia útil seguinte:</w:t>
      </w:r>
    </w:p>
    <w:p w14:paraId="6F55AB41" w14:textId="77777777" w:rsidR="0081104A" w:rsidRPr="00D7748A" w:rsidRDefault="0081104A" w:rsidP="00D7748A">
      <w:pPr>
        <w:pStyle w:val="PargrafodaLista"/>
        <w:tabs>
          <w:tab w:val="left" w:pos="426"/>
          <w:tab w:val="left" w:pos="851"/>
        </w:tabs>
        <w:ind w:left="0"/>
        <w:contextualSpacing w:val="0"/>
        <w:jc w:val="both"/>
        <w:rPr>
          <w:rFonts w:ascii="Arial" w:eastAsia="Arial" w:hAnsi="Arial" w:cs="Arial"/>
          <w:sz w:val="20"/>
          <w:szCs w:val="20"/>
        </w:rPr>
      </w:pPr>
      <w:r w:rsidRPr="00D7748A">
        <w:rPr>
          <w:rFonts w:ascii="Arial" w:eastAsia="Arial" w:hAnsi="Arial" w:cs="Arial"/>
          <w:sz w:val="20"/>
          <w:szCs w:val="20"/>
        </w:rPr>
        <w:t xml:space="preserve">i) à data indicada no AR; </w:t>
      </w:r>
    </w:p>
    <w:p w14:paraId="4497C24B" w14:textId="77777777" w:rsidR="0081104A" w:rsidRPr="00D7748A" w:rsidRDefault="0081104A" w:rsidP="00D7748A">
      <w:pPr>
        <w:pStyle w:val="PargrafodaLista"/>
        <w:tabs>
          <w:tab w:val="left" w:pos="426"/>
          <w:tab w:val="left" w:pos="851"/>
        </w:tabs>
        <w:ind w:left="0"/>
        <w:jc w:val="both"/>
        <w:rPr>
          <w:rFonts w:ascii="Arial" w:eastAsia="Arial" w:hAnsi="Arial" w:cs="Arial"/>
          <w:sz w:val="20"/>
          <w:szCs w:val="20"/>
        </w:rPr>
      </w:pPr>
      <w:proofErr w:type="spellStart"/>
      <w:r w:rsidRPr="00D7748A">
        <w:rPr>
          <w:rFonts w:ascii="Arial" w:eastAsia="Arial" w:hAnsi="Arial" w:cs="Arial"/>
          <w:sz w:val="20"/>
          <w:szCs w:val="20"/>
        </w:rPr>
        <w:t>ii</w:t>
      </w:r>
      <w:proofErr w:type="spellEnd"/>
      <w:r w:rsidRPr="00D7748A">
        <w:rPr>
          <w:rFonts w:ascii="Arial" w:eastAsia="Arial" w:hAnsi="Arial" w:cs="Arial"/>
          <w:sz w:val="20"/>
          <w:szCs w:val="20"/>
        </w:rPr>
        <w:t xml:space="preserve">) à data de encaminhamento do e-mail; e, </w:t>
      </w:r>
    </w:p>
    <w:p w14:paraId="649ABD68" w14:textId="0D057D75" w:rsidR="0081104A" w:rsidRPr="00D7748A" w:rsidRDefault="0081104A" w:rsidP="00D7748A">
      <w:pPr>
        <w:pStyle w:val="Nivel2"/>
        <w:numPr>
          <w:ilvl w:val="0"/>
          <w:numId w:val="0"/>
        </w:numPr>
        <w:tabs>
          <w:tab w:val="left" w:pos="567"/>
        </w:tabs>
        <w:spacing w:before="0" w:after="0" w:line="240" w:lineRule="auto"/>
        <w:rPr>
          <w:color w:val="auto"/>
        </w:rPr>
      </w:pPr>
      <w:proofErr w:type="spellStart"/>
      <w:r w:rsidRPr="00D7748A">
        <w:rPr>
          <w:rFonts w:eastAsia="Arial"/>
        </w:rPr>
        <w:t>iii</w:t>
      </w:r>
      <w:proofErr w:type="spellEnd"/>
      <w:r w:rsidRPr="00D7748A">
        <w:rPr>
          <w:rFonts w:eastAsia="Arial"/>
        </w:rPr>
        <w:t>) à data de disponibilização do acesso ao sistema de processo eletrônico.</w:t>
      </w:r>
    </w:p>
    <w:p w14:paraId="5977534F" w14:textId="7B6B855B" w:rsidR="0081104A" w:rsidRPr="00D7748A" w:rsidRDefault="0081104A" w:rsidP="00D7748A">
      <w:pPr>
        <w:pStyle w:val="Nivel2"/>
        <w:numPr>
          <w:ilvl w:val="1"/>
          <w:numId w:val="10"/>
        </w:numPr>
        <w:tabs>
          <w:tab w:val="left" w:pos="567"/>
        </w:tabs>
        <w:spacing w:before="0" w:after="0" w:line="240" w:lineRule="auto"/>
        <w:ind w:left="0" w:hanging="11"/>
        <w:rPr>
          <w:color w:val="auto"/>
        </w:rPr>
      </w:pPr>
      <w:r w:rsidRPr="00D7748A">
        <w:rPr>
          <w:rFonts w:eastAsia="Arial"/>
        </w:rPr>
        <w:t xml:space="preserve">Os prazos a que se referem os itens </w:t>
      </w:r>
      <w:r w:rsidR="00020C88" w:rsidRPr="00D7748A">
        <w:rPr>
          <w:rFonts w:eastAsia="Arial"/>
        </w:rPr>
        <w:t>12.2</w:t>
      </w:r>
      <w:r w:rsidRPr="00D7748A">
        <w:rPr>
          <w:rFonts w:eastAsia="Arial"/>
        </w:rPr>
        <w:t xml:space="preserve"> e </w:t>
      </w:r>
      <w:r w:rsidR="00020C88" w:rsidRPr="00D7748A">
        <w:rPr>
          <w:rFonts w:eastAsia="Arial"/>
        </w:rPr>
        <w:t>12.3</w:t>
      </w:r>
      <w:r w:rsidRPr="00D7748A">
        <w:rPr>
          <w:rFonts w:eastAsia="Arial"/>
        </w:rPr>
        <w:t xml:space="preserve"> poderão ser prorrogados, por igual período, por solicitação justificada do adjudicatário e aceita pela Administração.</w:t>
      </w:r>
    </w:p>
    <w:p w14:paraId="654B5017" w14:textId="3740F4CA" w:rsidR="0081104A" w:rsidRPr="00D7748A" w:rsidRDefault="0081104A" w:rsidP="00D7748A">
      <w:pPr>
        <w:pStyle w:val="Nivel2"/>
        <w:numPr>
          <w:ilvl w:val="1"/>
          <w:numId w:val="10"/>
        </w:numPr>
        <w:tabs>
          <w:tab w:val="left" w:pos="567"/>
        </w:tabs>
        <w:spacing w:before="0" w:after="0" w:line="240" w:lineRule="auto"/>
        <w:ind w:left="0" w:hanging="11"/>
        <w:rPr>
          <w:color w:val="auto"/>
        </w:rPr>
      </w:pPr>
      <w:r w:rsidRPr="00D7748A">
        <w:rPr>
          <w:rFonts w:eastAsia="Arial"/>
        </w:rPr>
        <w:t>O Aceite da Nota de Empenho ou do instrumento equivalente, emitida ao fornecedor adjudicado, implica o reconhecimento de que:</w:t>
      </w:r>
    </w:p>
    <w:p w14:paraId="332C7924" w14:textId="77777777" w:rsidR="0081104A" w:rsidRPr="00D7748A" w:rsidRDefault="0081104A" w:rsidP="00D7748A">
      <w:pPr>
        <w:numPr>
          <w:ilvl w:val="2"/>
          <w:numId w:val="10"/>
        </w:numPr>
        <w:tabs>
          <w:tab w:val="left" w:pos="567"/>
        </w:tabs>
        <w:ind w:left="0" w:hanging="11"/>
        <w:jc w:val="both"/>
        <w:rPr>
          <w:rFonts w:ascii="Arial" w:eastAsia="Arial" w:hAnsi="Arial" w:cs="Arial"/>
          <w:sz w:val="20"/>
          <w:szCs w:val="20"/>
        </w:rPr>
      </w:pPr>
      <w:r w:rsidRPr="00D7748A">
        <w:rPr>
          <w:rFonts w:ascii="Arial" w:eastAsia="Arial" w:hAnsi="Arial" w:cs="Arial"/>
          <w:sz w:val="20"/>
          <w:szCs w:val="20"/>
        </w:rPr>
        <w:t xml:space="preserve">referida Nota está substituindo o contrato, aplicando-se à relação de negócios ali estabelecida as disposições da </w:t>
      </w:r>
      <w:hyperlink r:id="rId39" w:history="1">
        <w:r w:rsidRPr="00D7748A">
          <w:rPr>
            <w:rFonts w:ascii="Arial" w:eastAsia="Arial" w:hAnsi="Arial" w:cs="Arial"/>
            <w:sz w:val="20"/>
            <w:szCs w:val="20"/>
          </w:rPr>
          <w:t>Lei nº 14.133, de 2021</w:t>
        </w:r>
      </w:hyperlink>
      <w:r w:rsidRPr="00D7748A">
        <w:rPr>
          <w:rFonts w:ascii="Arial" w:eastAsia="Arial" w:hAnsi="Arial" w:cs="Arial"/>
          <w:sz w:val="20"/>
          <w:szCs w:val="20"/>
        </w:rPr>
        <w:t>;</w:t>
      </w:r>
    </w:p>
    <w:p w14:paraId="4C301CFD" w14:textId="77777777" w:rsidR="0081104A" w:rsidRPr="00D7748A" w:rsidRDefault="0081104A" w:rsidP="00D7748A">
      <w:pPr>
        <w:numPr>
          <w:ilvl w:val="2"/>
          <w:numId w:val="10"/>
        </w:numPr>
        <w:tabs>
          <w:tab w:val="left" w:pos="567"/>
        </w:tabs>
        <w:ind w:left="0" w:hanging="11"/>
        <w:jc w:val="both"/>
        <w:rPr>
          <w:rFonts w:ascii="Arial" w:eastAsia="Arial" w:hAnsi="Arial" w:cs="Arial"/>
          <w:sz w:val="20"/>
          <w:szCs w:val="20"/>
        </w:rPr>
      </w:pPr>
      <w:r w:rsidRPr="00D7748A">
        <w:rPr>
          <w:rFonts w:ascii="Arial" w:eastAsia="Arial" w:hAnsi="Arial" w:cs="Arial"/>
          <w:sz w:val="20"/>
          <w:szCs w:val="20"/>
        </w:rPr>
        <w:t>a contratada se vincula à sua proposta e às previsões contidas no Aviso de Contratação Direta e seus anexos; e,</w:t>
      </w:r>
    </w:p>
    <w:p w14:paraId="74D4B7C7" w14:textId="22D95FD1" w:rsidR="0081104A" w:rsidRPr="00D7748A" w:rsidRDefault="0081104A" w:rsidP="00D7748A">
      <w:pPr>
        <w:numPr>
          <w:ilvl w:val="2"/>
          <w:numId w:val="10"/>
        </w:numPr>
        <w:tabs>
          <w:tab w:val="left" w:pos="567"/>
        </w:tabs>
        <w:ind w:left="0" w:hanging="11"/>
        <w:jc w:val="both"/>
        <w:rPr>
          <w:rFonts w:ascii="Arial" w:eastAsia="Arial" w:hAnsi="Arial" w:cs="Arial"/>
          <w:sz w:val="20"/>
          <w:szCs w:val="20"/>
        </w:rPr>
      </w:pPr>
      <w:r w:rsidRPr="00D7748A">
        <w:rPr>
          <w:rFonts w:ascii="Arial" w:eastAsia="Arial" w:hAnsi="Arial" w:cs="Arial"/>
          <w:sz w:val="20"/>
          <w:szCs w:val="20"/>
        </w:rPr>
        <w:t xml:space="preserve">a contratada reconhece que as hipóteses de rescisão são aquelas previstas nos </w:t>
      </w:r>
      <w:hyperlink r:id="rId40" w:anchor="art137" w:history="1">
        <w:r w:rsidRPr="00D7748A">
          <w:rPr>
            <w:rStyle w:val="Hyperlink"/>
            <w:rFonts w:ascii="Arial" w:eastAsia="Arial" w:hAnsi="Arial" w:cs="Arial"/>
            <w:color w:val="auto"/>
            <w:sz w:val="20"/>
            <w:szCs w:val="20"/>
            <w:u w:val="none"/>
          </w:rPr>
          <w:t>artigos 137 e 138 da Lei nº 14.133, de 2021</w:t>
        </w:r>
      </w:hyperlink>
      <w:r w:rsidRPr="00D7748A">
        <w:rPr>
          <w:rFonts w:ascii="Arial" w:eastAsia="Arial" w:hAnsi="Arial" w:cs="Arial"/>
          <w:sz w:val="20"/>
          <w:szCs w:val="20"/>
        </w:rPr>
        <w:t xml:space="preserve"> e reconhece os direitos da Administração previstos nos </w:t>
      </w:r>
      <w:hyperlink r:id="rId41" w:anchor="art137" w:history="1">
        <w:r w:rsidRPr="00D7748A">
          <w:rPr>
            <w:rStyle w:val="Hyperlink"/>
            <w:rFonts w:ascii="Arial" w:eastAsia="Arial" w:hAnsi="Arial" w:cs="Arial"/>
            <w:color w:val="auto"/>
            <w:sz w:val="20"/>
            <w:szCs w:val="20"/>
            <w:u w:val="none"/>
          </w:rPr>
          <w:t>artigos 137 a 139 da mesma Lei</w:t>
        </w:r>
      </w:hyperlink>
      <w:r w:rsidRPr="00D7748A">
        <w:rPr>
          <w:rFonts w:ascii="Arial" w:eastAsia="Arial" w:hAnsi="Arial" w:cs="Arial"/>
          <w:sz w:val="20"/>
          <w:szCs w:val="20"/>
        </w:rPr>
        <w:t>.</w:t>
      </w:r>
    </w:p>
    <w:p w14:paraId="7CAA55CA" w14:textId="1C60B4A1" w:rsidR="0081104A" w:rsidRPr="00D7748A" w:rsidRDefault="0081104A" w:rsidP="00D7748A">
      <w:pPr>
        <w:pStyle w:val="Nivel2"/>
        <w:numPr>
          <w:ilvl w:val="1"/>
          <w:numId w:val="10"/>
        </w:numPr>
        <w:tabs>
          <w:tab w:val="left" w:pos="567"/>
        </w:tabs>
        <w:spacing w:before="0" w:after="0" w:line="240" w:lineRule="auto"/>
        <w:ind w:left="0" w:hanging="11"/>
        <w:rPr>
          <w:color w:val="auto"/>
        </w:rPr>
      </w:pPr>
      <w:r w:rsidRPr="00D7748A">
        <w:rPr>
          <w:rFonts w:eastAsia="Arial"/>
        </w:rPr>
        <w:t>O prazo de vigência é o estabelecido no Termo de Referência.</w:t>
      </w:r>
    </w:p>
    <w:p w14:paraId="68BE4481" w14:textId="4091C64C" w:rsidR="0081104A" w:rsidRPr="00D7748A" w:rsidRDefault="0081104A" w:rsidP="00D7748A">
      <w:pPr>
        <w:pStyle w:val="Nivel2"/>
        <w:numPr>
          <w:ilvl w:val="1"/>
          <w:numId w:val="10"/>
        </w:numPr>
        <w:tabs>
          <w:tab w:val="left" w:pos="567"/>
        </w:tabs>
        <w:spacing w:before="0" w:after="0" w:line="240" w:lineRule="auto"/>
        <w:ind w:left="0" w:hanging="11"/>
        <w:rPr>
          <w:color w:val="auto"/>
        </w:rPr>
      </w:pPr>
      <w:r w:rsidRPr="00D7748A">
        <w:t>O contrato de serviços e fornecimentos contínuos poderão ser prorrogados sucessivamente, respeitada a vigência máxima decenal, desde que a autoridade competente ateste que as condições e os preços permanecem vantajosas para a Administração, permitida a negociação com o contratado ou a extinção contratual sem ônus para qualquer das partes.</w:t>
      </w:r>
    </w:p>
    <w:p w14:paraId="7065F429" w14:textId="1254CC19" w:rsidR="0081104A" w:rsidRPr="00D7748A" w:rsidRDefault="0081104A" w:rsidP="00D7748A">
      <w:pPr>
        <w:pStyle w:val="Nivel2"/>
        <w:numPr>
          <w:ilvl w:val="1"/>
          <w:numId w:val="10"/>
        </w:numPr>
        <w:tabs>
          <w:tab w:val="left" w:pos="567"/>
        </w:tabs>
        <w:spacing w:before="0" w:after="0" w:line="240" w:lineRule="auto"/>
        <w:ind w:left="0" w:hanging="11"/>
        <w:rPr>
          <w:color w:val="auto"/>
        </w:rPr>
      </w:pPr>
      <w:r w:rsidRPr="00D7748A">
        <w:t>O contrato que não se enquadre em contínuo, terá o prazo de vigência prorrogado automaticamente, independentemente de termo aditivo, quando o objeto não for concluído no período firmado acima, ressalvadas as providências cabíveis no caso de culpa do contratado.</w:t>
      </w:r>
    </w:p>
    <w:p w14:paraId="17DA8A7E" w14:textId="6660A151" w:rsidR="0081104A" w:rsidRPr="00D7748A" w:rsidRDefault="004579B5" w:rsidP="00D7748A">
      <w:pPr>
        <w:pStyle w:val="PargrafodaLista"/>
        <w:tabs>
          <w:tab w:val="left" w:pos="567"/>
        </w:tabs>
        <w:ind w:left="0"/>
        <w:jc w:val="both"/>
        <w:rPr>
          <w:rFonts w:ascii="Arial" w:eastAsia="Arial" w:hAnsi="Arial" w:cs="Arial"/>
          <w:sz w:val="20"/>
          <w:szCs w:val="20"/>
        </w:rPr>
      </w:pPr>
      <w:r w:rsidRPr="00D7748A">
        <w:rPr>
          <w:rFonts w:ascii="Arial" w:hAnsi="Arial" w:cs="Arial"/>
          <w:sz w:val="20"/>
          <w:szCs w:val="20"/>
        </w:rPr>
        <w:t>12</w:t>
      </w:r>
      <w:r w:rsidR="0081104A" w:rsidRPr="00D7748A">
        <w:rPr>
          <w:rFonts w:ascii="Arial" w:hAnsi="Arial" w:cs="Arial"/>
          <w:sz w:val="20"/>
          <w:szCs w:val="20"/>
        </w:rPr>
        <w:t>.</w:t>
      </w:r>
      <w:r w:rsidRPr="00D7748A">
        <w:rPr>
          <w:rFonts w:ascii="Arial" w:hAnsi="Arial" w:cs="Arial"/>
          <w:sz w:val="20"/>
          <w:szCs w:val="20"/>
        </w:rPr>
        <w:t>10</w:t>
      </w:r>
      <w:r w:rsidR="0081104A" w:rsidRPr="00D7748A">
        <w:rPr>
          <w:rFonts w:ascii="Arial" w:hAnsi="Arial" w:cs="Arial"/>
          <w:sz w:val="20"/>
          <w:szCs w:val="20"/>
        </w:rPr>
        <w:t xml:space="preserve">.1 Nos casos de culpa do contratado, </w:t>
      </w:r>
      <w:r w:rsidR="0081104A" w:rsidRPr="00D7748A">
        <w:rPr>
          <w:rFonts w:ascii="Arial" w:eastAsia="Arial" w:hAnsi="Arial" w:cs="Arial"/>
          <w:sz w:val="20"/>
          <w:szCs w:val="20"/>
        </w:rPr>
        <w:t>ficará ele constituído em mora, sendo-lhe aplicáveis as respectivas sanções administrativas; e poderá a Administração optar pela extinção do contrato.</w:t>
      </w:r>
    </w:p>
    <w:p w14:paraId="17BCD88F" w14:textId="1D060531" w:rsidR="0081104A" w:rsidRPr="00D7748A" w:rsidRDefault="004579B5" w:rsidP="00D7748A">
      <w:pPr>
        <w:pStyle w:val="Nivel2"/>
        <w:numPr>
          <w:ilvl w:val="0"/>
          <w:numId w:val="0"/>
        </w:numPr>
        <w:tabs>
          <w:tab w:val="left" w:pos="567"/>
        </w:tabs>
        <w:spacing w:before="0" w:after="0" w:line="240" w:lineRule="auto"/>
        <w:rPr>
          <w:color w:val="auto"/>
        </w:rPr>
      </w:pPr>
      <w:r w:rsidRPr="00D7748A">
        <w:rPr>
          <w:rFonts w:eastAsia="Arial"/>
        </w:rPr>
        <w:t>12</w:t>
      </w:r>
      <w:r w:rsidR="0081104A" w:rsidRPr="00D7748A">
        <w:rPr>
          <w:rFonts w:eastAsia="Arial"/>
        </w:rPr>
        <w:t>.</w:t>
      </w:r>
      <w:r w:rsidRPr="00D7748A">
        <w:rPr>
          <w:rFonts w:eastAsia="Arial"/>
        </w:rPr>
        <w:t>10</w:t>
      </w:r>
      <w:r w:rsidR="0081104A" w:rsidRPr="00D7748A">
        <w:rPr>
          <w:rFonts w:eastAsia="Arial"/>
        </w:rPr>
        <w:t xml:space="preserve">.2. </w:t>
      </w:r>
      <w:r w:rsidR="0081104A" w:rsidRPr="00D7748A">
        <w:t>Se as obrigações não forem cumpridas no prazo estipulado, a vigência ficará prorrogada até a conclusão do objeto, caso em que deverá a Administração providenciar a readequação do cronograma fixado para o contrato.</w:t>
      </w:r>
    </w:p>
    <w:p w14:paraId="570CAC4D" w14:textId="3573C9D8" w:rsidR="0081104A" w:rsidRPr="00D7748A" w:rsidRDefault="0081104A" w:rsidP="00D7748A">
      <w:pPr>
        <w:pStyle w:val="Nivel2"/>
        <w:numPr>
          <w:ilvl w:val="1"/>
          <w:numId w:val="10"/>
        </w:numPr>
        <w:tabs>
          <w:tab w:val="left" w:pos="567"/>
        </w:tabs>
        <w:spacing w:before="0" w:after="0" w:line="240" w:lineRule="auto"/>
        <w:ind w:left="0" w:hanging="11"/>
        <w:rPr>
          <w:color w:val="auto"/>
        </w:rPr>
      </w:pPr>
      <w:r w:rsidRPr="00D7748A">
        <w:t>As condições de habilitação e contratação consignadas neste aviso deverão ser mantidas pelo fornecedor durante a vigência do contrato ou ata.</w:t>
      </w:r>
    </w:p>
    <w:p w14:paraId="374179E6" w14:textId="11635E13" w:rsidR="009B51EC" w:rsidRPr="00D7748A" w:rsidRDefault="009B51EC" w:rsidP="00D7748A">
      <w:pPr>
        <w:pStyle w:val="Nivel2"/>
        <w:numPr>
          <w:ilvl w:val="0"/>
          <w:numId w:val="0"/>
        </w:numPr>
        <w:tabs>
          <w:tab w:val="left" w:pos="426"/>
        </w:tabs>
        <w:spacing w:before="0" w:after="0" w:line="240" w:lineRule="auto"/>
        <w:rPr>
          <w:color w:val="auto"/>
        </w:rPr>
      </w:pPr>
    </w:p>
    <w:p w14:paraId="77A9344E" w14:textId="77777777" w:rsidR="0009752D" w:rsidRPr="00D7748A" w:rsidRDefault="003C7A23" w:rsidP="00D7748A">
      <w:pPr>
        <w:pStyle w:val="Nivel01"/>
        <w:numPr>
          <w:ilvl w:val="0"/>
          <w:numId w:val="10"/>
        </w:numPr>
        <w:spacing w:before="0"/>
        <w:ind w:left="0" w:firstLine="0"/>
      </w:pPr>
      <w:bookmarkStart w:id="40" w:name="_Toc122606113"/>
      <w:bookmarkEnd w:id="39"/>
      <w:r w:rsidRPr="00D7748A">
        <w:t xml:space="preserve">DAS DISPOSIÇÕES </w:t>
      </w:r>
      <w:r w:rsidR="00E84C8F" w:rsidRPr="00D7748A">
        <w:t>FIN</w:t>
      </w:r>
      <w:r w:rsidRPr="00D7748A">
        <w:t>AIS</w:t>
      </w:r>
      <w:bookmarkEnd w:id="40"/>
    </w:p>
    <w:p w14:paraId="25EC7219" w14:textId="2254D104" w:rsidR="00735EB1" w:rsidRPr="00D7748A" w:rsidRDefault="0009752D" w:rsidP="00D7748A">
      <w:pPr>
        <w:pStyle w:val="Nivel01"/>
        <w:numPr>
          <w:ilvl w:val="0"/>
          <w:numId w:val="0"/>
        </w:numPr>
        <w:spacing w:before="0"/>
        <w:rPr>
          <w:b w:val="0"/>
          <w:bCs w:val="0"/>
        </w:rPr>
      </w:pPr>
      <w:r w:rsidRPr="00D7748A">
        <w:rPr>
          <w:b w:val="0"/>
          <w:bCs w:val="0"/>
        </w:rPr>
        <w:t>1</w:t>
      </w:r>
      <w:r w:rsidR="00214D9D" w:rsidRPr="00D7748A">
        <w:rPr>
          <w:b w:val="0"/>
          <w:bCs w:val="0"/>
        </w:rPr>
        <w:t>3</w:t>
      </w:r>
      <w:r w:rsidRPr="00D7748A">
        <w:rPr>
          <w:b w:val="0"/>
          <w:bCs w:val="0"/>
        </w:rPr>
        <w:t>.</w:t>
      </w:r>
      <w:r w:rsidR="004664A4" w:rsidRPr="00D7748A">
        <w:rPr>
          <w:b w:val="0"/>
          <w:bCs w:val="0"/>
        </w:rPr>
        <w:t xml:space="preserve">1. </w:t>
      </w:r>
      <w:r w:rsidR="00735EB1" w:rsidRPr="00D7748A">
        <w:rPr>
          <w:b w:val="0"/>
          <w:bCs w:val="0"/>
        </w:rPr>
        <w:t>No caso de todos os fornecedores restarem desclassificados ou inabilitados (procedimento fracassado), a Administração poderá:</w:t>
      </w:r>
    </w:p>
    <w:p w14:paraId="7AE1F475" w14:textId="59784E73" w:rsidR="00735EB1" w:rsidRPr="00D7748A" w:rsidRDefault="004664A4" w:rsidP="00D7748A">
      <w:pPr>
        <w:numPr>
          <w:ilvl w:val="2"/>
          <w:numId w:val="10"/>
        </w:numPr>
        <w:tabs>
          <w:tab w:val="left" w:pos="567"/>
        </w:tabs>
        <w:ind w:left="0" w:firstLine="0"/>
        <w:jc w:val="both"/>
        <w:rPr>
          <w:rFonts w:ascii="Arial" w:hAnsi="Arial" w:cs="Arial"/>
          <w:sz w:val="20"/>
          <w:szCs w:val="20"/>
        </w:rPr>
      </w:pPr>
      <w:bookmarkStart w:id="41" w:name="_Ref143510170"/>
      <w:r w:rsidRPr="00D7748A">
        <w:rPr>
          <w:rFonts w:ascii="Arial" w:hAnsi="Arial" w:cs="Arial"/>
          <w:sz w:val="20"/>
          <w:szCs w:val="20"/>
        </w:rPr>
        <w:t>R</w:t>
      </w:r>
      <w:r w:rsidR="00735EB1" w:rsidRPr="00D7748A">
        <w:rPr>
          <w:rFonts w:ascii="Arial" w:hAnsi="Arial" w:cs="Arial"/>
          <w:sz w:val="20"/>
          <w:szCs w:val="20"/>
        </w:rPr>
        <w:t>epublicar o presente aviso com uma nova data;</w:t>
      </w:r>
      <w:bookmarkEnd w:id="41"/>
    </w:p>
    <w:p w14:paraId="496C225E" w14:textId="44F154B4" w:rsidR="00735EB1" w:rsidRPr="00D7748A" w:rsidRDefault="004664A4" w:rsidP="00D7748A">
      <w:pPr>
        <w:numPr>
          <w:ilvl w:val="2"/>
          <w:numId w:val="10"/>
        </w:numPr>
        <w:tabs>
          <w:tab w:val="left" w:pos="567"/>
        </w:tabs>
        <w:ind w:left="0" w:firstLine="0"/>
        <w:jc w:val="both"/>
        <w:rPr>
          <w:rFonts w:ascii="Arial" w:hAnsi="Arial" w:cs="Arial"/>
          <w:sz w:val="20"/>
          <w:szCs w:val="20"/>
        </w:rPr>
      </w:pPr>
      <w:bookmarkStart w:id="42" w:name="_Ref143510198"/>
      <w:r w:rsidRPr="00D7748A">
        <w:rPr>
          <w:rFonts w:ascii="Arial" w:hAnsi="Arial" w:cs="Arial"/>
          <w:sz w:val="20"/>
          <w:szCs w:val="20"/>
        </w:rPr>
        <w:t>V</w:t>
      </w:r>
      <w:r w:rsidR="00735EB1" w:rsidRPr="00D7748A">
        <w:rPr>
          <w:rFonts w:ascii="Arial" w:hAnsi="Arial" w:cs="Arial"/>
          <w:sz w:val="20"/>
          <w:szCs w:val="20"/>
        </w:rPr>
        <w:t>aler-se, para a contratação, de proposta obtida na pesquisa de preços que serviu de base ao procedimento, se houver, privilegiando-se os menores preços, sempre que possível, e desde que atendidas às condições de habilitação exigidas.</w:t>
      </w:r>
      <w:bookmarkEnd w:id="42"/>
    </w:p>
    <w:p w14:paraId="546F3F59" w14:textId="12D0BAE2" w:rsidR="00735EB1" w:rsidRPr="00D7748A" w:rsidRDefault="00735EB1" w:rsidP="00D7748A">
      <w:pPr>
        <w:pStyle w:val="PargrafodaLista"/>
        <w:numPr>
          <w:ilvl w:val="2"/>
          <w:numId w:val="10"/>
        </w:numPr>
        <w:tabs>
          <w:tab w:val="left" w:pos="567"/>
        </w:tabs>
        <w:ind w:left="0" w:firstLine="0"/>
        <w:jc w:val="both"/>
        <w:rPr>
          <w:rFonts w:ascii="Arial" w:hAnsi="Arial" w:cs="Arial"/>
          <w:sz w:val="20"/>
          <w:szCs w:val="20"/>
        </w:rPr>
      </w:pPr>
      <w:r w:rsidRPr="00D7748A">
        <w:rPr>
          <w:rFonts w:ascii="Arial" w:hAnsi="Arial" w:cs="Arial"/>
          <w:sz w:val="20"/>
          <w:szCs w:val="20"/>
        </w:rPr>
        <w:t>No caso do subitem anterior, a contratação será operacionalizada fora deste procedimento.</w:t>
      </w:r>
    </w:p>
    <w:p w14:paraId="2498FA68" w14:textId="769514E8" w:rsidR="0009752D" w:rsidRPr="00D7748A" w:rsidRDefault="009976A6" w:rsidP="00D7748A">
      <w:pPr>
        <w:pStyle w:val="Nivel2"/>
        <w:numPr>
          <w:ilvl w:val="2"/>
          <w:numId w:val="10"/>
        </w:numPr>
        <w:tabs>
          <w:tab w:val="left" w:pos="567"/>
        </w:tabs>
        <w:spacing w:before="0" w:after="0" w:line="240" w:lineRule="auto"/>
        <w:ind w:left="0" w:firstLine="0"/>
        <w:rPr>
          <w:color w:val="auto"/>
        </w:rPr>
      </w:pPr>
      <w:r w:rsidRPr="00D7748A">
        <w:rPr>
          <w:color w:val="auto"/>
        </w:rPr>
        <w:t>F</w:t>
      </w:r>
      <w:r w:rsidR="00735EB1" w:rsidRPr="00D7748A">
        <w:rPr>
          <w:color w:val="auto"/>
        </w:rPr>
        <w:t>ixar prazo para que possa haver adequação das propostas ou da documentação de habilitação, conforme o caso.</w:t>
      </w:r>
    </w:p>
    <w:p w14:paraId="7C2456D3" w14:textId="4AED1C39" w:rsidR="00735EB1" w:rsidRPr="00D7748A" w:rsidRDefault="00735EB1" w:rsidP="00D7748A">
      <w:pPr>
        <w:pStyle w:val="Nivel2"/>
        <w:numPr>
          <w:ilvl w:val="1"/>
          <w:numId w:val="10"/>
        </w:numPr>
        <w:tabs>
          <w:tab w:val="left" w:pos="567"/>
        </w:tabs>
        <w:spacing w:before="0" w:after="0" w:line="240" w:lineRule="auto"/>
        <w:ind w:left="0" w:firstLine="0"/>
        <w:rPr>
          <w:color w:val="auto"/>
        </w:rPr>
      </w:pPr>
      <w:r w:rsidRPr="00D7748A">
        <w:rPr>
          <w:color w:val="auto"/>
        </w:rPr>
        <w:t xml:space="preserve">As providências dos subitens </w:t>
      </w:r>
      <w:r w:rsidRPr="00D7748A">
        <w:rPr>
          <w:color w:val="auto"/>
        </w:rPr>
        <w:fldChar w:fldCharType="begin"/>
      </w:r>
      <w:r w:rsidRPr="00D7748A">
        <w:rPr>
          <w:color w:val="auto"/>
        </w:rPr>
        <w:instrText xml:space="preserve"> REF _Ref143510170 \r \h </w:instrText>
      </w:r>
      <w:r w:rsidR="009976A6" w:rsidRPr="00D7748A">
        <w:rPr>
          <w:color w:val="auto"/>
        </w:rPr>
        <w:instrText xml:space="preserve"> \* MERGEFORMAT </w:instrText>
      </w:r>
      <w:r w:rsidRPr="00D7748A">
        <w:rPr>
          <w:color w:val="auto"/>
        </w:rPr>
      </w:r>
      <w:r w:rsidRPr="00D7748A">
        <w:rPr>
          <w:color w:val="auto"/>
        </w:rPr>
        <w:fldChar w:fldCharType="separate"/>
      </w:r>
      <w:r w:rsidR="00F577C8">
        <w:rPr>
          <w:color w:val="auto"/>
        </w:rPr>
        <w:t>13.1.1</w:t>
      </w:r>
      <w:r w:rsidRPr="00D7748A">
        <w:rPr>
          <w:color w:val="auto"/>
        </w:rPr>
        <w:fldChar w:fldCharType="end"/>
      </w:r>
      <w:r w:rsidRPr="00D7748A">
        <w:rPr>
          <w:color w:val="auto"/>
        </w:rPr>
        <w:t xml:space="preserve">  e </w:t>
      </w:r>
      <w:r w:rsidRPr="00D7748A">
        <w:rPr>
          <w:color w:val="auto"/>
        </w:rPr>
        <w:fldChar w:fldCharType="begin"/>
      </w:r>
      <w:r w:rsidRPr="00D7748A">
        <w:rPr>
          <w:color w:val="auto"/>
        </w:rPr>
        <w:instrText xml:space="preserve"> REF _Ref143510198 \r \h </w:instrText>
      </w:r>
      <w:r w:rsidR="009976A6" w:rsidRPr="00D7748A">
        <w:rPr>
          <w:color w:val="auto"/>
        </w:rPr>
        <w:instrText xml:space="preserve"> \* MERGEFORMAT </w:instrText>
      </w:r>
      <w:r w:rsidRPr="00D7748A">
        <w:rPr>
          <w:color w:val="auto"/>
        </w:rPr>
      </w:r>
      <w:r w:rsidRPr="00D7748A">
        <w:rPr>
          <w:color w:val="auto"/>
        </w:rPr>
        <w:fldChar w:fldCharType="separate"/>
      </w:r>
      <w:r w:rsidR="00F577C8">
        <w:rPr>
          <w:color w:val="auto"/>
        </w:rPr>
        <w:t>13.1.2</w:t>
      </w:r>
      <w:r w:rsidRPr="00D7748A">
        <w:rPr>
          <w:color w:val="auto"/>
        </w:rPr>
        <w:fldChar w:fldCharType="end"/>
      </w:r>
      <w:r w:rsidRPr="00D7748A">
        <w:rPr>
          <w:color w:val="auto"/>
        </w:rPr>
        <w:t xml:space="preserve"> também poderão ser utilizadas se não houver o comparecimento de quaisquer fornecedores interessados (procedimento deserto).</w:t>
      </w:r>
    </w:p>
    <w:p w14:paraId="4A53963B" w14:textId="204E6FD1" w:rsidR="003C7A23" w:rsidRPr="00D7748A" w:rsidRDefault="003C7A23" w:rsidP="00D7748A">
      <w:pPr>
        <w:pStyle w:val="Nivel2"/>
        <w:numPr>
          <w:ilvl w:val="1"/>
          <w:numId w:val="10"/>
        </w:numPr>
        <w:tabs>
          <w:tab w:val="left" w:pos="567"/>
        </w:tabs>
        <w:spacing w:before="0" w:after="0" w:line="240" w:lineRule="auto"/>
        <w:ind w:left="0" w:firstLine="0"/>
        <w:rPr>
          <w:color w:val="auto"/>
        </w:rPr>
      </w:pPr>
      <w:r w:rsidRPr="00D7748A">
        <w:rPr>
          <w:color w:val="auto"/>
        </w:rPr>
        <w:t>Será divulgada ata da sessão pública no sistema eletrônico.</w:t>
      </w:r>
    </w:p>
    <w:p w14:paraId="0377EA4E" w14:textId="7C651C67" w:rsidR="005B2E7C" w:rsidRPr="00D7748A" w:rsidRDefault="005B2E7C" w:rsidP="00D7748A">
      <w:pPr>
        <w:pStyle w:val="Nivel2"/>
        <w:numPr>
          <w:ilvl w:val="1"/>
          <w:numId w:val="10"/>
        </w:numPr>
        <w:tabs>
          <w:tab w:val="left" w:pos="567"/>
        </w:tabs>
        <w:spacing w:before="0" w:after="0" w:line="240" w:lineRule="auto"/>
        <w:ind w:left="0" w:firstLine="0"/>
        <w:rPr>
          <w:color w:val="auto"/>
        </w:rPr>
      </w:pPr>
      <w:bookmarkStart w:id="43" w:name="_Hlk125471357"/>
      <w:r w:rsidRPr="00D7748A">
        <w:rPr>
          <w:color w:val="auto"/>
        </w:rPr>
        <w:t>Na hipótese de necessidade de suspensão da sessão pública para a realização de diligências, a sessão pública somente poderá ser reiniciada mediante aviso prévio no sistema com, no mínimo, vinte e quatro horas de antecedência, e a ocorrência será registrada em ata</w:t>
      </w:r>
      <w:r w:rsidR="00D10DF0" w:rsidRPr="00D7748A">
        <w:rPr>
          <w:color w:val="auto"/>
        </w:rPr>
        <w:t>.</w:t>
      </w:r>
      <w:bookmarkEnd w:id="43"/>
    </w:p>
    <w:p w14:paraId="03B73725" w14:textId="1E19F1A9" w:rsidR="003C7A23" w:rsidRPr="00D7748A" w:rsidRDefault="003C7A23" w:rsidP="00D7748A">
      <w:pPr>
        <w:pStyle w:val="Nivel2"/>
        <w:numPr>
          <w:ilvl w:val="1"/>
          <w:numId w:val="10"/>
        </w:numPr>
        <w:tabs>
          <w:tab w:val="left" w:pos="567"/>
        </w:tabs>
        <w:spacing w:before="0" w:after="0" w:line="240" w:lineRule="auto"/>
        <w:ind w:left="0" w:firstLine="0"/>
        <w:rPr>
          <w:rFonts w:eastAsia="Times New Roman"/>
          <w:color w:val="auto"/>
        </w:rPr>
      </w:pPr>
      <w:r w:rsidRPr="00D7748A">
        <w:rPr>
          <w:color w:val="auto"/>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4B09D1" w:rsidRPr="00D7748A">
        <w:rPr>
          <w:color w:val="auto"/>
        </w:rPr>
        <w:t>Agente de Contratação</w:t>
      </w:r>
      <w:r w:rsidRPr="00D7748A">
        <w:rPr>
          <w:color w:val="auto"/>
        </w:rPr>
        <w:t>.</w:t>
      </w:r>
    </w:p>
    <w:p w14:paraId="26CB3486" w14:textId="77777777" w:rsidR="003C7A23" w:rsidRPr="00D7748A" w:rsidRDefault="003C7A23" w:rsidP="00D7748A">
      <w:pPr>
        <w:pStyle w:val="Nivel2"/>
        <w:numPr>
          <w:ilvl w:val="1"/>
          <w:numId w:val="10"/>
        </w:numPr>
        <w:tabs>
          <w:tab w:val="left" w:pos="567"/>
        </w:tabs>
        <w:spacing w:before="0" w:after="0" w:line="240" w:lineRule="auto"/>
        <w:ind w:left="0" w:firstLine="0"/>
        <w:rPr>
          <w:rFonts w:eastAsia="Times New Roman"/>
          <w:color w:val="auto"/>
        </w:rPr>
      </w:pPr>
      <w:r w:rsidRPr="00D7748A">
        <w:rPr>
          <w:color w:val="auto"/>
        </w:rPr>
        <w:t>Todas as referências de tempo no Edital, no aviso e durante a sessão pública observarão o horário de Brasília - DF.</w:t>
      </w:r>
    </w:p>
    <w:p w14:paraId="5CAAC75A" w14:textId="77777777" w:rsidR="003C7A23" w:rsidRPr="00D7748A" w:rsidRDefault="003C7A23" w:rsidP="00D7748A">
      <w:pPr>
        <w:pStyle w:val="Nivel2"/>
        <w:numPr>
          <w:ilvl w:val="1"/>
          <w:numId w:val="10"/>
        </w:numPr>
        <w:tabs>
          <w:tab w:val="left" w:pos="567"/>
        </w:tabs>
        <w:spacing w:before="0" w:after="0" w:line="240" w:lineRule="auto"/>
        <w:ind w:left="0" w:firstLine="0"/>
        <w:rPr>
          <w:rFonts w:eastAsia="Times New Roman"/>
          <w:color w:val="auto"/>
        </w:rPr>
      </w:pPr>
      <w:r w:rsidRPr="00D7748A">
        <w:rPr>
          <w:color w:val="auto"/>
        </w:rPr>
        <w:lastRenderedPageBreak/>
        <w:t>A homologação do resultado desta licitação não implicará direito à contratação.</w:t>
      </w:r>
    </w:p>
    <w:p w14:paraId="1EAEBD43" w14:textId="77777777" w:rsidR="003C7A23" w:rsidRPr="00D7748A" w:rsidRDefault="003C7A23" w:rsidP="00D7748A">
      <w:pPr>
        <w:pStyle w:val="Nivel2"/>
        <w:numPr>
          <w:ilvl w:val="1"/>
          <w:numId w:val="10"/>
        </w:numPr>
        <w:tabs>
          <w:tab w:val="left" w:pos="567"/>
        </w:tabs>
        <w:spacing w:before="0" w:after="0" w:line="240" w:lineRule="auto"/>
        <w:ind w:left="0" w:firstLine="0"/>
        <w:rPr>
          <w:rFonts w:eastAsia="Times New Roman"/>
          <w:color w:val="auto"/>
        </w:rPr>
      </w:pPr>
      <w:r w:rsidRPr="00D7748A">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E2F91FC" w14:textId="77777777" w:rsidR="003C7A23" w:rsidRPr="00D7748A" w:rsidRDefault="003C7A23" w:rsidP="00D7748A">
      <w:pPr>
        <w:pStyle w:val="Nivel2"/>
        <w:numPr>
          <w:ilvl w:val="1"/>
          <w:numId w:val="10"/>
        </w:numPr>
        <w:tabs>
          <w:tab w:val="left" w:pos="567"/>
        </w:tabs>
        <w:spacing w:before="0" w:after="0" w:line="240" w:lineRule="auto"/>
        <w:ind w:left="0" w:firstLine="0"/>
        <w:rPr>
          <w:rFonts w:eastAsia="Times New Roman"/>
          <w:color w:val="auto"/>
        </w:rPr>
      </w:pPr>
      <w:r w:rsidRPr="00D7748A">
        <w:rPr>
          <w:color w:val="auto"/>
        </w:rPr>
        <w:t>Na contagem dos prazos estabelecidos neste Edital e seus Anexos, excluir-se-á o dia do início e incluir-se-á o do vencimento. Só se iniciam e vencem os prazos em dias de expediente na Administração.</w:t>
      </w:r>
    </w:p>
    <w:p w14:paraId="1632DA07" w14:textId="0063F586" w:rsidR="00FB31C0" w:rsidRPr="00D7748A" w:rsidRDefault="003C7A23" w:rsidP="00D7748A">
      <w:pPr>
        <w:pStyle w:val="Nivel2"/>
        <w:numPr>
          <w:ilvl w:val="1"/>
          <w:numId w:val="10"/>
        </w:numPr>
        <w:tabs>
          <w:tab w:val="left" w:pos="567"/>
        </w:tabs>
        <w:spacing w:before="0" w:after="0" w:line="240" w:lineRule="auto"/>
        <w:ind w:left="0" w:firstLine="0"/>
        <w:rPr>
          <w:rFonts w:eastAsia="Times New Roman"/>
          <w:color w:val="auto"/>
        </w:rPr>
      </w:pPr>
      <w:r w:rsidRPr="00D7748A">
        <w:rPr>
          <w:color w:val="auto"/>
        </w:rPr>
        <w:t xml:space="preserve">O desatendimento de exigências formais não essenciais não importará o afastamento do </w:t>
      </w:r>
      <w:r w:rsidR="004B09D1" w:rsidRPr="00D7748A">
        <w:rPr>
          <w:color w:val="auto"/>
        </w:rPr>
        <w:t>fornecedor</w:t>
      </w:r>
      <w:r w:rsidRPr="00D7748A">
        <w:rPr>
          <w:color w:val="auto"/>
        </w:rPr>
        <w:t>, desde que seja possível o aproveitamento do ato, observados os princípios da isonomia e do interesse público.</w:t>
      </w:r>
    </w:p>
    <w:p w14:paraId="51FB9539" w14:textId="4B82B2BC" w:rsidR="003C7A23" w:rsidRPr="00D7748A" w:rsidRDefault="003C7A23" w:rsidP="00D7748A">
      <w:pPr>
        <w:pStyle w:val="Nivel2"/>
        <w:numPr>
          <w:ilvl w:val="1"/>
          <w:numId w:val="10"/>
        </w:numPr>
        <w:tabs>
          <w:tab w:val="left" w:pos="567"/>
        </w:tabs>
        <w:spacing w:before="0" w:after="0" w:line="240" w:lineRule="auto"/>
        <w:ind w:left="0" w:firstLine="0"/>
        <w:rPr>
          <w:rFonts w:eastAsia="Times New Roman"/>
          <w:color w:val="auto"/>
        </w:rPr>
      </w:pPr>
      <w:r w:rsidRPr="00D7748A">
        <w:rPr>
          <w:color w:val="auto"/>
        </w:rPr>
        <w:t xml:space="preserve">Em caso de divergência entre disposições deste Edital e </w:t>
      </w:r>
      <w:r w:rsidR="00576CCF" w:rsidRPr="00D7748A">
        <w:rPr>
          <w:color w:val="auto"/>
        </w:rPr>
        <w:t>do Termo de Referência que compõe este processo,</w:t>
      </w:r>
      <w:r w:rsidRPr="00D7748A">
        <w:rPr>
          <w:color w:val="auto"/>
        </w:rPr>
        <w:t xml:space="preserve"> prevalecerá as deste </w:t>
      </w:r>
      <w:r w:rsidR="00576CCF" w:rsidRPr="00D7748A">
        <w:rPr>
          <w:color w:val="auto"/>
        </w:rPr>
        <w:t>último</w:t>
      </w:r>
      <w:r w:rsidRPr="00D7748A">
        <w:rPr>
          <w:color w:val="auto"/>
        </w:rPr>
        <w:t>.</w:t>
      </w:r>
    </w:p>
    <w:p w14:paraId="3B988FF6" w14:textId="32D9CBAB" w:rsidR="003C7A23" w:rsidRPr="00D7748A" w:rsidRDefault="003C7A23" w:rsidP="00D7748A">
      <w:pPr>
        <w:pStyle w:val="Nivel2"/>
        <w:numPr>
          <w:ilvl w:val="1"/>
          <w:numId w:val="10"/>
        </w:numPr>
        <w:tabs>
          <w:tab w:val="left" w:pos="567"/>
        </w:tabs>
        <w:spacing w:before="0" w:after="0" w:line="240" w:lineRule="auto"/>
        <w:ind w:left="0" w:firstLine="0"/>
        <w:rPr>
          <w:rFonts w:eastAsia="Times New Roman"/>
          <w:color w:val="auto"/>
        </w:rPr>
      </w:pPr>
      <w:r w:rsidRPr="00D7748A">
        <w:rPr>
          <w:color w:val="auto"/>
        </w:rPr>
        <w:t>O Edital e seus anexos estão disponíveis, na íntegra, no Portal Nacional de Contratações Públicas (PNCP) e endereço eletrônico</w:t>
      </w:r>
      <w:r w:rsidR="00E40633" w:rsidRPr="00D7748A">
        <w:rPr>
          <w:color w:val="auto"/>
        </w:rPr>
        <w:t xml:space="preserve"> https://marilandiadosul.pr.gov.br/</w:t>
      </w:r>
      <w:r w:rsidRPr="00D7748A">
        <w:rPr>
          <w:color w:val="auto"/>
        </w:rPr>
        <w:t xml:space="preserve"> </w:t>
      </w:r>
    </w:p>
    <w:p w14:paraId="6FBA0AD2" w14:textId="11B355A9" w:rsidR="00374739" w:rsidRPr="00D7748A" w:rsidRDefault="00374739" w:rsidP="00D7748A">
      <w:pPr>
        <w:pStyle w:val="Nivel2"/>
        <w:numPr>
          <w:ilvl w:val="1"/>
          <w:numId w:val="10"/>
        </w:numPr>
        <w:tabs>
          <w:tab w:val="left" w:pos="567"/>
        </w:tabs>
        <w:spacing w:before="0" w:after="0" w:line="240" w:lineRule="auto"/>
        <w:ind w:left="0" w:firstLine="0"/>
        <w:rPr>
          <w:rFonts w:eastAsia="Times New Roman"/>
          <w:color w:val="auto"/>
        </w:rPr>
      </w:pPr>
      <w:r w:rsidRPr="00D7748A">
        <w:rPr>
          <w:color w:val="auto"/>
        </w:rPr>
        <w:t>Qu</w:t>
      </w:r>
      <w:r w:rsidRPr="00D7748A">
        <w:rPr>
          <w:color w:val="auto"/>
          <w:spacing w:val="-1"/>
        </w:rPr>
        <w:t>a</w:t>
      </w:r>
      <w:r w:rsidRPr="00D7748A">
        <w:rPr>
          <w:color w:val="auto"/>
        </w:rPr>
        <w:t>isquer</w:t>
      </w:r>
      <w:r w:rsidRPr="00D7748A">
        <w:rPr>
          <w:color w:val="auto"/>
          <w:spacing w:val="1"/>
        </w:rPr>
        <w:t xml:space="preserve"> </w:t>
      </w:r>
      <w:r w:rsidRPr="00D7748A">
        <w:rPr>
          <w:color w:val="auto"/>
        </w:rPr>
        <w:t>info</w:t>
      </w:r>
      <w:r w:rsidRPr="00D7748A">
        <w:rPr>
          <w:color w:val="auto"/>
          <w:spacing w:val="-1"/>
        </w:rPr>
        <w:t>r</w:t>
      </w:r>
      <w:r w:rsidRPr="00D7748A">
        <w:rPr>
          <w:color w:val="auto"/>
        </w:rPr>
        <w:t>ma</w:t>
      </w:r>
      <w:r w:rsidRPr="00D7748A">
        <w:rPr>
          <w:color w:val="auto"/>
          <w:spacing w:val="-1"/>
        </w:rPr>
        <w:t>ç</w:t>
      </w:r>
      <w:r w:rsidRPr="00D7748A">
        <w:rPr>
          <w:color w:val="auto"/>
        </w:rPr>
        <w:t>õ</w:t>
      </w:r>
      <w:r w:rsidRPr="00D7748A">
        <w:rPr>
          <w:color w:val="auto"/>
          <w:spacing w:val="-1"/>
        </w:rPr>
        <w:t>e</w:t>
      </w:r>
      <w:r w:rsidRPr="00D7748A">
        <w:rPr>
          <w:color w:val="auto"/>
        </w:rPr>
        <w:t>s</w:t>
      </w:r>
      <w:r w:rsidRPr="00D7748A">
        <w:rPr>
          <w:color w:val="auto"/>
          <w:spacing w:val="2"/>
        </w:rPr>
        <w:t xml:space="preserve"> </w:t>
      </w:r>
      <w:r w:rsidRPr="00D7748A">
        <w:rPr>
          <w:color w:val="auto"/>
          <w:spacing w:val="-1"/>
        </w:rPr>
        <w:t>c</w:t>
      </w:r>
      <w:r w:rsidRPr="00D7748A">
        <w:rPr>
          <w:color w:val="auto"/>
        </w:rPr>
        <w:t>omp</w:t>
      </w:r>
      <w:r w:rsidRPr="00D7748A">
        <w:rPr>
          <w:color w:val="auto"/>
          <w:spacing w:val="1"/>
        </w:rPr>
        <w:t>l</w:t>
      </w:r>
      <w:r w:rsidRPr="00D7748A">
        <w:rPr>
          <w:color w:val="auto"/>
          <w:spacing w:val="-1"/>
        </w:rPr>
        <w:t>e</w:t>
      </w:r>
      <w:r w:rsidRPr="00D7748A">
        <w:rPr>
          <w:color w:val="auto"/>
        </w:rPr>
        <w:t>ment</w:t>
      </w:r>
      <w:r w:rsidRPr="00D7748A">
        <w:rPr>
          <w:color w:val="auto"/>
          <w:spacing w:val="1"/>
        </w:rPr>
        <w:t>a</w:t>
      </w:r>
      <w:r w:rsidRPr="00D7748A">
        <w:rPr>
          <w:color w:val="auto"/>
        </w:rPr>
        <w:t>r</w:t>
      </w:r>
      <w:r w:rsidRPr="00D7748A">
        <w:rPr>
          <w:color w:val="auto"/>
          <w:spacing w:val="-2"/>
        </w:rPr>
        <w:t>e</w:t>
      </w:r>
      <w:r w:rsidRPr="00D7748A">
        <w:rPr>
          <w:color w:val="auto"/>
        </w:rPr>
        <w:t>s</w:t>
      </w:r>
      <w:r w:rsidRPr="00D7748A">
        <w:rPr>
          <w:color w:val="auto"/>
          <w:spacing w:val="2"/>
        </w:rPr>
        <w:t xml:space="preserve"> s</w:t>
      </w:r>
      <w:r w:rsidRPr="00D7748A">
        <w:rPr>
          <w:color w:val="auto"/>
        </w:rPr>
        <w:t>obre o</w:t>
      </w:r>
      <w:r w:rsidRPr="00D7748A">
        <w:rPr>
          <w:color w:val="auto"/>
          <w:spacing w:val="2"/>
        </w:rPr>
        <w:t xml:space="preserve"> </w:t>
      </w:r>
      <w:r w:rsidRPr="00D7748A">
        <w:rPr>
          <w:color w:val="auto"/>
        </w:rPr>
        <w:t>p</w:t>
      </w:r>
      <w:r w:rsidRPr="00D7748A">
        <w:rPr>
          <w:color w:val="auto"/>
          <w:spacing w:val="-1"/>
        </w:rPr>
        <w:t>re</w:t>
      </w:r>
      <w:r w:rsidRPr="00D7748A">
        <w:rPr>
          <w:color w:val="auto"/>
        </w:rPr>
        <w:t>s</w:t>
      </w:r>
      <w:r w:rsidRPr="00D7748A">
        <w:rPr>
          <w:color w:val="auto"/>
          <w:spacing w:val="-1"/>
        </w:rPr>
        <w:t>e</w:t>
      </w:r>
      <w:r w:rsidRPr="00D7748A">
        <w:rPr>
          <w:color w:val="auto"/>
        </w:rPr>
        <w:t>nte</w:t>
      </w:r>
      <w:r w:rsidRPr="00D7748A">
        <w:rPr>
          <w:color w:val="auto"/>
          <w:spacing w:val="1"/>
        </w:rPr>
        <w:t xml:space="preserve"> </w:t>
      </w:r>
      <w:r w:rsidRPr="00D7748A">
        <w:rPr>
          <w:color w:val="auto"/>
        </w:rPr>
        <w:t>Edital</w:t>
      </w:r>
      <w:r w:rsidRPr="00D7748A">
        <w:rPr>
          <w:color w:val="auto"/>
          <w:spacing w:val="2"/>
        </w:rPr>
        <w:t xml:space="preserve"> </w:t>
      </w:r>
      <w:r w:rsidRPr="00D7748A">
        <w:rPr>
          <w:color w:val="auto"/>
        </w:rPr>
        <w:t>e</w:t>
      </w:r>
      <w:r w:rsidRPr="00D7748A">
        <w:rPr>
          <w:color w:val="auto"/>
          <w:spacing w:val="3"/>
        </w:rPr>
        <w:t xml:space="preserve"> </w:t>
      </w:r>
      <w:r w:rsidRPr="00D7748A">
        <w:rPr>
          <w:color w:val="auto"/>
        </w:rPr>
        <w:t>s</w:t>
      </w:r>
      <w:r w:rsidRPr="00D7748A">
        <w:rPr>
          <w:color w:val="auto"/>
          <w:spacing w:val="-1"/>
        </w:rPr>
        <w:t>e</w:t>
      </w:r>
      <w:r w:rsidRPr="00D7748A">
        <w:rPr>
          <w:color w:val="auto"/>
        </w:rPr>
        <w:t>us</w:t>
      </w:r>
      <w:r w:rsidRPr="00D7748A">
        <w:rPr>
          <w:color w:val="auto"/>
          <w:spacing w:val="2"/>
        </w:rPr>
        <w:t xml:space="preserve"> </w:t>
      </w:r>
      <w:r w:rsidRPr="00D7748A">
        <w:rPr>
          <w:color w:val="auto"/>
        </w:rPr>
        <w:t>An</w:t>
      </w:r>
      <w:r w:rsidRPr="00D7748A">
        <w:rPr>
          <w:color w:val="auto"/>
          <w:spacing w:val="-1"/>
        </w:rPr>
        <w:t>e</w:t>
      </w:r>
      <w:r w:rsidRPr="00D7748A">
        <w:rPr>
          <w:color w:val="auto"/>
          <w:spacing w:val="2"/>
        </w:rPr>
        <w:t>x</w:t>
      </w:r>
      <w:r w:rsidRPr="00D7748A">
        <w:rPr>
          <w:color w:val="auto"/>
        </w:rPr>
        <w:t>os</w:t>
      </w:r>
      <w:r w:rsidRPr="00D7748A">
        <w:rPr>
          <w:color w:val="auto"/>
          <w:spacing w:val="2"/>
        </w:rPr>
        <w:t xml:space="preserve"> </w:t>
      </w:r>
      <w:r w:rsidRPr="00D7748A">
        <w:rPr>
          <w:color w:val="auto"/>
        </w:rPr>
        <w:t>pod</w:t>
      </w:r>
      <w:r w:rsidRPr="00D7748A">
        <w:rPr>
          <w:color w:val="auto"/>
          <w:spacing w:val="-1"/>
        </w:rPr>
        <w:t>e</w:t>
      </w:r>
      <w:r w:rsidRPr="00D7748A">
        <w:rPr>
          <w:color w:val="auto"/>
        </w:rPr>
        <w:t>r</w:t>
      </w:r>
      <w:r w:rsidRPr="00D7748A">
        <w:rPr>
          <w:color w:val="auto"/>
          <w:spacing w:val="4"/>
        </w:rPr>
        <w:t>ã</w:t>
      </w:r>
      <w:r w:rsidRPr="00D7748A">
        <w:rPr>
          <w:color w:val="auto"/>
        </w:rPr>
        <w:t>o</w:t>
      </w:r>
      <w:r w:rsidRPr="00D7748A">
        <w:rPr>
          <w:color w:val="auto"/>
          <w:spacing w:val="2"/>
        </w:rPr>
        <w:t xml:space="preserve"> </w:t>
      </w:r>
      <w:r w:rsidRPr="00D7748A">
        <w:rPr>
          <w:color w:val="auto"/>
          <w:spacing w:val="-2"/>
        </w:rPr>
        <w:t>s</w:t>
      </w:r>
      <w:r w:rsidRPr="00D7748A">
        <w:rPr>
          <w:color w:val="auto"/>
          <w:spacing w:val="-1"/>
        </w:rPr>
        <w:t>e</w:t>
      </w:r>
      <w:r w:rsidRPr="00D7748A">
        <w:rPr>
          <w:color w:val="auto"/>
        </w:rPr>
        <w:t>r obt</w:t>
      </w:r>
      <w:r w:rsidRPr="00D7748A">
        <w:rPr>
          <w:color w:val="auto"/>
          <w:spacing w:val="1"/>
        </w:rPr>
        <w:t>i</w:t>
      </w:r>
      <w:r w:rsidRPr="00D7748A">
        <w:rPr>
          <w:color w:val="auto"/>
        </w:rPr>
        <w:t>d</w:t>
      </w:r>
      <w:r w:rsidRPr="00D7748A">
        <w:rPr>
          <w:color w:val="auto"/>
          <w:spacing w:val="-1"/>
        </w:rPr>
        <w:t>a</w:t>
      </w:r>
      <w:r w:rsidRPr="00D7748A">
        <w:rPr>
          <w:color w:val="auto"/>
        </w:rPr>
        <w:t>s</w:t>
      </w:r>
      <w:r w:rsidRPr="00D7748A">
        <w:rPr>
          <w:color w:val="auto"/>
          <w:spacing w:val="2"/>
        </w:rPr>
        <w:t xml:space="preserve"> </w:t>
      </w:r>
      <w:r w:rsidRPr="00D7748A">
        <w:rPr>
          <w:color w:val="auto"/>
        </w:rPr>
        <w:t>p</w:t>
      </w:r>
      <w:r w:rsidRPr="00D7748A">
        <w:rPr>
          <w:color w:val="auto"/>
          <w:spacing w:val="-1"/>
        </w:rPr>
        <w:t>e</w:t>
      </w:r>
      <w:r w:rsidRPr="00D7748A">
        <w:rPr>
          <w:color w:val="auto"/>
        </w:rPr>
        <w:t>lo</w:t>
      </w:r>
      <w:r w:rsidRPr="00D7748A">
        <w:rPr>
          <w:color w:val="auto"/>
          <w:spacing w:val="2"/>
        </w:rPr>
        <w:t xml:space="preserve"> </w:t>
      </w:r>
      <w:r w:rsidRPr="00D7748A">
        <w:rPr>
          <w:color w:val="auto"/>
        </w:rPr>
        <w:t>tel</w:t>
      </w:r>
      <w:r w:rsidRPr="00D7748A">
        <w:rPr>
          <w:color w:val="auto"/>
          <w:spacing w:val="-1"/>
        </w:rPr>
        <w:t>e</w:t>
      </w:r>
      <w:r w:rsidRPr="00D7748A">
        <w:rPr>
          <w:color w:val="auto"/>
        </w:rPr>
        <w:t>fone</w:t>
      </w:r>
      <w:r w:rsidRPr="00D7748A">
        <w:rPr>
          <w:color w:val="auto"/>
          <w:spacing w:val="2"/>
        </w:rPr>
        <w:t xml:space="preserve"> </w:t>
      </w:r>
      <w:r w:rsidRPr="00D7748A">
        <w:rPr>
          <w:color w:val="auto"/>
        </w:rPr>
        <w:t>(</w:t>
      </w:r>
      <w:r w:rsidR="002E72D1" w:rsidRPr="00D7748A">
        <w:rPr>
          <w:color w:val="auto"/>
        </w:rPr>
        <w:t>43</w:t>
      </w:r>
      <w:r w:rsidRPr="00D7748A">
        <w:rPr>
          <w:color w:val="auto"/>
        </w:rPr>
        <w:t>)</w:t>
      </w:r>
      <w:r w:rsidRPr="00D7748A">
        <w:rPr>
          <w:color w:val="auto"/>
          <w:spacing w:val="1"/>
        </w:rPr>
        <w:t xml:space="preserve"> </w:t>
      </w:r>
      <w:r w:rsidR="002E72D1" w:rsidRPr="00D7748A">
        <w:rPr>
          <w:color w:val="auto"/>
          <w:spacing w:val="1"/>
        </w:rPr>
        <w:t>3428-1</w:t>
      </w:r>
      <w:r w:rsidR="004664A4" w:rsidRPr="00D7748A">
        <w:rPr>
          <w:color w:val="auto"/>
          <w:spacing w:val="1"/>
        </w:rPr>
        <w:t>122</w:t>
      </w:r>
      <w:r w:rsidRPr="00D7748A">
        <w:rPr>
          <w:color w:val="auto"/>
          <w:spacing w:val="2"/>
        </w:rPr>
        <w:t xml:space="preserve"> </w:t>
      </w:r>
      <w:r w:rsidRPr="00D7748A">
        <w:rPr>
          <w:color w:val="auto"/>
        </w:rPr>
        <w:t>–</w:t>
      </w:r>
      <w:r w:rsidRPr="00D7748A">
        <w:rPr>
          <w:color w:val="auto"/>
          <w:spacing w:val="4"/>
        </w:rPr>
        <w:t xml:space="preserve"> </w:t>
      </w:r>
      <w:r w:rsidR="004664A4" w:rsidRPr="00D7748A">
        <w:rPr>
          <w:color w:val="auto"/>
          <w:spacing w:val="4"/>
        </w:rPr>
        <w:t>Prefeitura</w:t>
      </w:r>
      <w:r w:rsidRPr="00D7748A">
        <w:rPr>
          <w:color w:val="auto"/>
          <w:spacing w:val="1"/>
        </w:rPr>
        <w:t xml:space="preserve"> Municipal de </w:t>
      </w:r>
      <w:r w:rsidR="00500690" w:rsidRPr="00D7748A">
        <w:rPr>
          <w:color w:val="auto"/>
          <w:spacing w:val="1"/>
        </w:rPr>
        <w:t>Marilândia do Sul</w:t>
      </w:r>
      <w:r w:rsidRPr="00D7748A">
        <w:rPr>
          <w:color w:val="auto"/>
          <w:spacing w:val="5"/>
        </w:rPr>
        <w:t xml:space="preserve"> </w:t>
      </w:r>
      <w:r w:rsidRPr="00D7748A">
        <w:rPr>
          <w:color w:val="auto"/>
        </w:rPr>
        <w:t>ou</w:t>
      </w:r>
      <w:r w:rsidRPr="00D7748A">
        <w:rPr>
          <w:color w:val="auto"/>
          <w:spacing w:val="1"/>
        </w:rPr>
        <w:t xml:space="preserve"> </w:t>
      </w:r>
      <w:r w:rsidR="00310599" w:rsidRPr="00D7748A">
        <w:rPr>
          <w:color w:val="auto"/>
          <w:spacing w:val="1"/>
        </w:rPr>
        <w:t>pelo e</w:t>
      </w:r>
      <w:r w:rsidR="002E72D1" w:rsidRPr="00D7748A">
        <w:rPr>
          <w:color w:val="auto"/>
          <w:spacing w:val="1"/>
        </w:rPr>
        <w:t>-mail licitacaomarilandia@yahoo.com.br</w:t>
      </w:r>
      <w:r w:rsidR="00310599" w:rsidRPr="00D7748A">
        <w:rPr>
          <w:color w:val="auto"/>
          <w:spacing w:val="1"/>
        </w:rPr>
        <w:t xml:space="preserve"> </w:t>
      </w:r>
    </w:p>
    <w:p w14:paraId="55F78E19" w14:textId="727478BE" w:rsidR="0009752D" w:rsidRPr="00D7748A" w:rsidRDefault="002515CA" w:rsidP="00D7748A">
      <w:pPr>
        <w:pStyle w:val="Nivel2"/>
        <w:numPr>
          <w:ilvl w:val="1"/>
          <w:numId w:val="10"/>
        </w:numPr>
        <w:tabs>
          <w:tab w:val="left" w:pos="567"/>
        </w:tabs>
        <w:spacing w:before="0" w:after="0" w:line="240" w:lineRule="auto"/>
        <w:ind w:left="0" w:firstLine="0"/>
        <w:rPr>
          <w:rFonts w:eastAsia="Times New Roman"/>
          <w:color w:val="auto"/>
        </w:rPr>
      </w:pPr>
      <w:r w:rsidRPr="00D7748A">
        <w:rPr>
          <w:rFonts w:eastAsia="Times New Roman"/>
          <w:b/>
          <w:bCs/>
          <w:color w:val="auto"/>
        </w:rPr>
        <w:t>No caso de não constar prazo de validade nas certidões exigidas por este edital, somente serão aceitas àquelas emitidas com até 60 (sessenta) dias contados a partir da data de sua expedição</w:t>
      </w:r>
      <w:r w:rsidRPr="00D7748A">
        <w:rPr>
          <w:rFonts w:eastAsia="Times New Roman"/>
          <w:color w:val="auto"/>
        </w:rPr>
        <w:t xml:space="preserve">. </w:t>
      </w:r>
    </w:p>
    <w:p w14:paraId="6DCF10F4" w14:textId="29D97BBB" w:rsidR="00645A79" w:rsidRPr="00D7748A" w:rsidRDefault="0009752D" w:rsidP="00D7748A">
      <w:pPr>
        <w:pStyle w:val="PargrafodaLista"/>
        <w:numPr>
          <w:ilvl w:val="1"/>
          <w:numId w:val="10"/>
        </w:numPr>
        <w:ind w:left="0" w:firstLine="0"/>
        <w:rPr>
          <w:rFonts w:ascii="Arial" w:hAnsi="Arial" w:cs="Arial"/>
          <w:b/>
          <w:bCs/>
          <w:spacing w:val="1"/>
          <w:sz w:val="20"/>
          <w:szCs w:val="20"/>
        </w:rPr>
      </w:pPr>
      <w:r w:rsidRPr="00D7748A">
        <w:rPr>
          <w:rFonts w:ascii="Arial" w:hAnsi="Arial" w:cs="Arial"/>
          <w:spacing w:val="1"/>
          <w:sz w:val="20"/>
          <w:szCs w:val="20"/>
        </w:rPr>
        <w:t xml:space="preserve"> </w:t>
      </w:r>
      <w:r w:rsidR="00AA7551" w:rsidRPr="00D7748A">
        <w:rPr>
          <w:rFonts w:ascii="Arial" w:hAnsi="Arial" w:cs="Arial"/>
          <w:spacing w:val="1"/>
          <w:sz w:val="20"/>
          <w:szCs w:val="20"/>
        </w:rPr>
        <w:t>O</w:t>
      </w:r>
      <w:r w:rsidR="00A508D8" w:rsidRPr="00D7748A">
        <w:rPr>
          <w:rFonts w:ascii="Arial" w:hAnsi="Arial" w:cs="Arial"/>
          <w:spacing w:val="1"/>
          <w:sz w:val="20"/>
          <w:szCs w:val="20"/>
        </w:rPr>
        <w:t xml:space="preserve"> </w:t>
      </w:r>
      <w:r w:rsidR="00A508D8" w:rsidRPr="00D7748A">
        <w:rPr>
          <w:rFonts w:ascii="Arial" w:hAnsi="Arial" w:cs="Arial"/>
          <w:b/>
          <w:bCs/>
          <w:spacing w:val="1"/>
          <w:sz w:val="20"/>
          <w:szCs w:val="20"/>
        </w:rPr>
        <w:t>Gestor do Contrato</w:t>
      </w:r>
      <w:r w:rsidR="00724542" w:rsidRPr="00D7748A">
        <w:rPr>
          <w:rFonts w:ascii="Arial" w:hAnsi="Arial" w:cs="Arial"/>
          <w:b/>
          <w:bCs/>
          <w:spacing w:val="1"/>
          <w:sz w:val="20"/>
          <w:szCs w:val="20"/>
        </w:rPr>
        <w:t>/Ata</w:t>
      </w:r>
      <w:r w:rsidR="00A508D8" w:rsidRPr="00D7748A">
        <w:rPr>
          <w:rFonts w:ascii="Arial" w:hAnsi="Arial" w:cs="Arial"/>
          <w:spacing w:val="1"/>
          <w:sz w:val="20"/>
          <w:szCs w:val="20"/>
        </w:rPr>
        <w:t xml:space="preserve"> será</w:t>
      </w:r>
      <w:r w:rsidR="00817C74" w:rsidRPr="00D7748A">
        <w:rPr>
          <w:rFonts w:ascii="Arial" w:hAnsi="Arial" w:cs="Arial"/>
          <w:spacing w:val="1"/>
          <w:sz w:val="20"/>
          <w:szCs w:val="20"/>
        </w:rPr>
        <w:t xml:space="preserve"> o servidor: </w:t>
      </w:r>
      <w:r w:rsidR="00826498" w:rsidRPr="00D7748A">
        <w:rPr>
          <w:rFonts w:ascii="Arial" w:hAnsi="Arial" w:cs="Arial"/>
          <w:spacing w:val="1"/>
          <w:sz w:val="20"/>
          <w:szCs w:val="20"/>
        </w:rPr>
        <w:t>Secretária</w:t>
      </w:r>
      <w:r w:rsidR="00AA7551" w:rsidRPr="00D7748A">
        <w:rPr>
          <w:rFonts w:ascii="Arial" w:hAnsi="Arial" w:cs="Arial"/>
          <w:spacing w:val="1"/>
          <w:sz w:val="20"/>
          <w:szCs w:val="20"/>
        </w:rPr>
        <w:t xml:space="preserve"> de A</w:t>
      </w:r>
      <w:r w:rsidR="00826498" w:rsidRPr="00D7748A">
        <w:rPr>
          <w:rFonts w:ascii="Arial" w:hAnsi="Arial" w:cs="Arial"/>
          <w:spacing w:val="1"/>
          <w:sz w:val="20"/>
          <w:szCs w:val="20"/>
        </w:rPr>
        <w:t>ssistência Social</w:t>
      </w:r>
      <w:r w:rsidR="00AA7551" w:rsidRPr="00D7748A">
        <w:rPr>
          <w:rFonts w:ascii="Arial" w:hAnsi="Arial" w:cs="Arial"/>
          <w:spacing w:val="1"/>
          <w:sz w:val="20"/>
          <w:szCs w:val="20"/>
        </w:rPr>
        <w:t xml:space="preserve">, </w:t>
      </w:r>
      <w:r w:rsidR="00AA7551" w:rsidRPr="00D7748A">
        <w:rPr>
          <w:rFonts w:ascii="Arial" w:hAnsi="Arial" w:cs="Arial"/>
          <w:b/>
          <w:bCs/>
          <w:spacing w:val="1"/>
          <w:sz w:val="20"/>
          <w:szCs w:val="20"/>
        </w:rPr>
        <w:t>Sr</w:t>
      </w:r>
      <w:r w:rsidR="006A647C" w:rsidRPr="00D7748A">
        <w:rPr>
          <w:rFonts w:ascii="Arial" w:hAnsi="Arial" w:cs="Arial"/>
          <w:b/>
          <w:bCs/>
          <w:spacing w:val="1"/>
          <w:sz w:val="20"/>
          <w:szCs w:val="20"/>
        </w:rPr>
        <w:t>a</w:t>
      </w:r>
      <w:r w:rsidR="00AA7551" w:rsidRPr="00D7748A">
        <w:rPr>
          <w:rFonts w:ascii="Arial" w:hAnsi="Arial" w:cs="Arial"/>
          <w:b/>
          <w:bCs/>
          <w:spacing w:val="1"/>
          <w:sz w:val="20"/>
          <w:szCs w:val="20"/>
        </w:rPr>
        <w:t xml:space="preserve">. </w:t>
      </w:r>
      <w:r w:rsidR="006A647C" w:rsidRPr="00D7748A">
        <w:rPr>
          <w:rFonts w:ascii="Arial" w:hAnsi="Arial" w:cs="Arial"/>
          <w:b/>
          <w:bCs/>
          <w:spacing w:val="1"/>
          <w:sz w:val="20"/>
          <w:szCs w:val="20"/>
        </w:rPr>
        <w:t xml:space="preserve">Maria dos Santos </w:t>
      </w:r>
      <w:proofErr w:type="spellStart"/>
      <w:r w:rsidR="006A647C" w:rsidRPr="00D7748A">
        <w:rPr>
          <w:rFonts w:ascii="Arial" w:hAnsi="Arial" w:cs="Arial"/>
          <w:b/>
          <w:bCs/>
          <w:spacing w:val="1"/>
          <w:sz w:val="20"/>
          <w:szCs w:val="20"/>
        </w:rPr>
        <w:t>Berçalini</w:t>
      </w:r>
      <w:proofErr w:type="spellEnd"/>
      <w:r w:rsidR="00826498" w:rsidRPr="00D7748A">
        <w:rPr>
          <w:rFonts w:ascii="Arial" w:hAnsi="Arial" w:cs="Arial"/>
          <w:b/>
          <w:bCs/>
          <w:spacing w:val="1"/>
          <w:sz w:val="20"/>
          <w:szCs w:val="20"/>
        </w:rPr>
        <w:t>.</w:t>
      </w:r>
    </w:p>
    <w:p w14:paraId="1FE9F825" w14:textId="7EDE09BE" w:rsidR="0009752D" w:rsidRPr="00D7748A" w:rsidRDefault="00A508D8" w:rsidP="00D7748A">
      <w:pPr>
        <w:pStyle w:val="Nivel2"/>
        <w:numPr>
          <w:ilvl w:val="1"/>
          <w:numId w:val="10"/>
        </w:numPr>
        <w:tabs>
          <w:tab w:val="left" w:pos="567"/>
        </w:tabs>
        <w:spacing w:before="0" w:after="0" w:line="240" w:lineRule="auto"/>
        <w:ind w:left="0" w:firstLine="0"/>
        <w:rPr>
          <w:color w:val="auto"/>
          <w:spacing w:val="1"/>
        </w:rPr>
      </w:pPr>
      <w:r w:rsidRPr="00D7748A">
        <w:rPr>
          <w:color w:val="auto"/>
          <w:spacing w:val="1"/>
        </w:rPr>
        <w:t>1</w:t>
      </w:r>
      <w:r w:rsidR="00817C74" w:rsidRPr="00D7748A">
        <w:rPr>
          <w:color w:val="auto"/>
          <w:spacing w:val="1"/>
        </w:rPr>
        <w:tab/>
      </w:r>
      <w:r w:rsidRPr="00D7748A">
        <w:rPr>
          <w:color w:val="auto"/>
          <w:spacing w:val="1"/>
        </w:rPr>
        <w:t xml:space="preserve">O </w:t>
      </w:r>
      <w:r w:rsidRPr="00D7748A">
        <w:rPr>
          <w:b/>
          <w:bCs/>
          <w:color w:val="auto"/>
          <w:spacing w:val="1"/>
        </w:rPr>
        <w:t>Fiscal do Contrato</w:t>
      </w:r>
      <w:r w:rsidRPr="00D7748A">
        <w:rPr>
          <w:color w:val="auto"/>
          <w:spacing w:val="1"/>
        </w:rPr>
        <w:t xml:space="preserve"> será </w:t>
      </w:r>
      <w:r w:rsidR="00DA27DD" w:rsidRPr="00D7748A">
        <w:rPr>
          <w:color w:val="auto"/>
          <w:spacing w:val="1"/>
        </w:rPr>
        <w:t xml:space="preserve">o servidor: </w:t>
      </w:r>
      <w:r w:rsidR="00DA27DD" w:rsidRPr="00D7748A">
        <w:rPr>
          <w:rFonts w:eastAsia="Times New Roman"/>
          <w:b/>
          <w:bCs/>
          <w:color w:val="auto"/>
        </w:rPr>
        <w:t>Almir Luciano Ferreira De Souza e Sandro Gomes Paulo</w:t>
      </w:r>
      <w:r w:rsidR="00DA27DD" w:rsidRPr="00D7748A">
        <w:rPr>
          <w:color w:val="auto"/>
          <w:spacing w:val="1"/>
        </w:rPr>
        <w:t>.</w:t>
      </w:r>
    </w:p>
    <w:p w14:paraId="66D7AB8E" w14:textId="7B2C8499" w:rsidR="003C7A23" w:rsidRPr="00D7748A" w:rsidRDefault="0009752D" w:rsidP="00D7748A">
      <w:pPr>
        <w:pStyle w:val="Nivel2"/>
        <w:numPr>
          <w:ilvl w:val="1"/>
          <w:numId w:val="10"/>
        </w:numPr>
        <w:tabs>
          <w:tab w:val="left" w:pos="567"/>
        </w:tabs>
        <w:spacing w:before="0" w:after="0" w:line="240" w:lineRule="auto"/>
        <w:ind w:left="0" w:firstLine="0"/>
        <w:rPr>
          <w:rFonts w:eastAsia="Times New Roman"/>
          <w:color w:val="auto"/>
        </w:rPr>
      </w:pPr>
      <w:r w:rsidRPr="00D7748A">
        <w:rPr>
          <w:color w:val="auto"/>
        </w:rPr>
        <w:t xml:space="preserve"> </w:t>
      </w:r>
      <w:r w:rsidR="00645A79" w:rsidRPr="00D7748A">
        <w:rPr>
          <w:color w:val="auto"/>
        </w:rPr>
        <w:t>Integram este Edital, para todos os fins e efeitos, os seguintes anexos:</w:t>
      </w:r>
    </w:p>
    <w:p w14:paraId="7ADD4298" w14:textId="525B05BC" w:rsidR="003C7A23" w:rsidRPr="00D7748A" w:rsidRDefault="003C7A23" w:rsidP="00D7748A">
      <w:pPr>
        <w:pStyle w:val="Nivel3"/>
        <w:numPr>
          <w:ilvl w:val="2"/>
          <w:numId w:val="10"/>
        </w:numPr>
        <w:tabs>
          <w:tab w:val="left" w:pos="567"/>
        </w:tabs>
        <w:spacing w:before="0" w:after="0" w:line="240" w:lineRule="auto"/>
        <w:ind w:left="0" w:firstLine="0"/>
        <w:rPr>
          <w:color w:val="auto"/>
        </w:rPr>
      </w:pPr>
      <w:r w:rsidRPr="00D7748A">
        <w:rPr>
          <w:color w:val="auto"/>
        </w:rPr>
        <w:t>ANEXO I - Termo de Referência</w:t>
      </w:r>
      <w:r w:rsidR="003029D2" w:rsidRPr="00D7748A">
        <w:rPr>
          <w:color w:val="auto"/>
        </w:rPr>
        <w:t>.</w:t>
      </w:r>
    </w:p>
    <w:p w14:paraId="58AB9431" w14:textId="69C5B298" w:rsidR="00DF5461" w:rsidRPr="00D7748A" w:rsidRDefault="00DF5461" w:rsidP="00D7748A">
      <w:pPr>
        <w:pStyle w:val="Nivel3"/>
        <w:numPr>
          <w:ilvl w:val="2"/>
          <w:numId w:val="10"/>
        </w:numPr>
        <w:tabs>
          <w:tab w:val="left" w:pos="567"/>
        </w:tabs>
        <w:spacing w:before="0" w:after="0" w:line="240" w:lineRule="auto"/>
        <w:ind w:left="0" w:firstLine="0"/>
        <w:rPr>
          <w:color w:val="auto"/>
        </w:rPr>
      </w:pPr>
      <w:r w:rsidRPr="00D7748A">
        <w:rPr>
          <w:color w:val="auto"/>
        </w:rPr>
        <w:t>ANEXO II – Estudo Técnico Preliminar.</w:t>
      </w:r>
    </w:p>
    <w:p w14:paraId="56699A5C" w14:textId="2728B037" w:rsidR="003C7A23" w:rsidRPr="00D7748A" w:rsidRDefault="003C7A23" w:rsidP="00D7748A">
      <w:pPr>
        <w:pStyle w:val="Nivel3"/>
        <w:numPr>
          <w:ilvl w:val="2"/>
          <w:numId w:val="10"/>
        </w:numPr>
        <w:tabs>
          <w:tab w:val="left" w:pos="567"/>
        </w:tabs>
        <w:spacing w:before="0" w:after="0" w:line="240" w:lineRule="auto"/>
        <w:ind w:left="0" w:firstLine="0"/>
        <w:rPr>
          <w:color w:val="auto"/>
        </w:rPr>
      </w:pPr>
      <w:r w:rsidRPr="00D7748A">
        <w:rPr>
          <w:color w:val="auto"/>
        </w:rPr>
        <w:t>ANEXO II</w:t>
      </w:r>
      <w:r w:rsidR="00DF5461" w:rsidRPr="00D7748A">
        <w:rPr>
          <w:color w:val="auto"/>
        </w:rPr>
        <w:t>I</w:t>
      </w:r>
      <w:r w:rsidRPr="00D7748A">
        <w:rPr>
          <w:color w:val="auto"/>
        </w:rPr>
        <w:t xml:space="preserve"> –</w:t>
      </w:r>
      <w:r w:rsidR="00D36F36" w:rsidRPr="00D7748A">
        <w:rPr>
          <w:color w:val="auto"/>
        </w:rPr>
        <w:t xml:space="preserve"> </w:t>
      </w:r>
      <w:r w:rsidR="00336E78" w:rsidRPr="00D7748A">
        <w:rPr>
          <w:color w:val="auto"/>
        </w:rPr>
        <w:t xml:space="preserve">Minuta </w:t>
      </w:r>
      <w:r w:rsidR="00D36F36" w:rsidRPr="00D7748A">
        <w:rPr>
          <w:color w:val="auto"/>
        </w:rPr>
        <w:t>de Termo de Contrato</w:t>
      </w:r>
      <w:r w:rsidR="001C081C" w:rsidRPr="00D7748A">
        <w:rPr>
          <w:color w:val="auto"/>
        </w:rPr>
        <w:t xml:space="preserve"> </w:t>
      </w:r>
    </w:p>
    <w:p w14:paraId="6B11137C" w14:textId="28E7D30C" w:rsidR="0009752D" w:rsidRPr="00D7748A" w:rsidRDefault="00A07670" w:rsidP="00D7748A">
      <w:pPr>
        <w:pStyle w:val="Nivel3"/>
        <w:numPr>
          <w:ilvl w:val="2"/>
          <w:numId w:val="10"/>
        </w:numPr>
        <w:tabs>
          <w:tab w:val="left" w:pos="567"/>
        </w:tabs>
        <w:spacing w:before="0" w:after="0" w:line="240" w:lineRule="auto"/>
        <w:ind w:left="0" w:firstLine="0"/>
        <w:rPr>
          <w:rFonts w:eastAsia="Times New Roman"/>
          <w:color w:val="auto"/>
        </w:rPr>
      </w:pPr>
      <w:r w:rsidRPr="00D7748A">
        <w:rPr>
          <w:color w:val="auto"/>
        </w:rPr>
        <w:t>ANEXO I</w:t>
      </w:r>
      <w:r w:rsidR="00DF5461" w:rsidRPr="00D7748A">
        <w:rPr>
          <w:color w:val="auto"/>
        </w:rPr>
        <w:t>V</w:t>
      </w:r>
      <w:r w:rsidRPr="00D7748A">
        <w:rPr>
          <w:color w:val="auto"/>
        </w:rPr>
        <w:t xml:space="preserve"> – Modelo de Declaração </w:t>
      </w:r>
      <w:r w:rsidR="00645A79" w:rsidRPr="00D7748A">
        <w:rPr>
          <w:color w:val="auto"/>
        </w:rPr>
        <w:t>Unificada</w:t>
      </w:r>
      <w:r w:rsidR="003029D2" w:rsidRPr="00D7748A">
        <w:rPr>
          <w:color w:val="auto"/>
        </w:rPr>
        <w:t>.</w:t>
      </w:r>
    </w:p>
    <w:p w14:paraId="2E758A5E" w14:textId="77777777" w:rsidR="0009752D" w:rsidRPr="00D7748A" w:rsidRDefault="0009752D" w:rsidP="00D7748A">
      <w:pPr>
        <w:pStyle w:val="Nivel3"/>
        <w:numPr>
          <w:ilvl w:val="0"/>
          <w:numId w:val="0"/>
        </w:numPr>
        <w:tabs>
          <w:tab w:val="left" w:pos="567"/>
        </w:tabs>
        <w:spacing w:before="0" w:after="0" w:line="240" w:lineRule="auto"/>
        <w:rPr>
          <w:rFonts w:eastAsia="Times New Roman"/>
          <w:color w:val="auto"/>
        </w:rPr>
      </w:pPr>
    </w:p>
    <w:p w14:paraId="0871DA55" w14:textId="77777777" w:rsidR="00DA27DD" w:rsidRPr="00D7748A" w:rsidRDefault="00DA27DD" w:rsidP="00D7748A">
      <w:pPr>
        <w:pStyle w:val="Nivel3"/>
        <w:numPr>
          <w:ilvl w:val="0"/>
          <w:numId w:val="0"/>
        </w:numPr>
        <w:tabs>
          <w:tab w:val="left" w:pos="567"/>
        </w:tabs>
        <w:spacing w:before="0" w:after="0" w:line="240" w:lineRule="auto"/>
        <w:rPr>
          <w:rFonts w:eastAsia="Times New Roman"/>
          <w:color w:val="auto"/>
        </w:rPr>
      </w:pPr>
    </w:p>
    <w:p w14:paraId="4BCDE423" w14:textId="5B2AC750" w:rsidR="00E42698" w:rsidRPr="00D7748A" w:rsidRDefault="00711427" w:rsidP="00D7748A">
      <w:pPr>
        <w:tabs>
          <w:tab w:val="left" w:pos="567"/>
        </w:tabs>
        <w:rPr>
          <w:rFonts w:ascii="Arial" w:eastAsia="MS Mincho" w:hAnsi="Arial" w:cs="Arial"/>
          <w:sz w:val="20"/>
          <w:szCs w:val="20"/>
        </w:rPr>
      </w:pPr>
      <w:r w:rsidRPr="00D7748A">
        <w:rPr>
          <w:rFonts w:ascii="Arial" w:eastAsia="MS Mincho" w:hAnsi="Arial" w:cs="Arial"/>
          <w:sz w:val="20"/>
          <w:szCs w:val="20"/>
        </w:rPr>
        <w:t xml:space="preserve">Marilândia do Sul- PR, </w:t>
      </w:r>
      <w:r w:rsidR="00DA27DD" w:rsidRPr="00D7748A">
        <w:rPr>
          <w:rFonts w:ascii="Arial" w:eastAsia="MS Mincho" w:hAnsi="Arial" w:cs="Arial"/>
          <w:sz w:val="20"/>
          <w:szCs w:val="20"/>
        </w:rPr>
        <w:t>02 de março</w:t>
      </w:r>
      <w:r w:rsidR="00B56BD5" w:rsidRPr="00D7748A">
        <w:rPr>
          <w:rFonts w:ascii="Arial" w:eastAsia="MS Mincho" w:hAnsi="Arial" w:cs="Arial"/>
          <w:sz w:val="20"/>
          <w:szCs w:val="20"/>
        </w:rPr>
        <w:t xml:space="preserve"> de 202</w:t>
      </w:r>
      <w:r w:rsidR="00724542" w:rsidRPr="00D7748A">
        <w:rPr>
          <w:rFonts w:ascii="Arial" w:eastAsia="MS Mincho" w:hAnsi="Arial" w:cs="Arial"/>
          <w:sz w:val="20"/>
          <w:szCs w:val="20"/>
        </w:rPr>
        <w:t>6</w:t>
      </w:r>
      <w:r w:rsidR="00B56BD5" w:rsidRPr="00D7748A">
        <w:rPr>
          <w:rFonts w:ascii="Arial" w:eastAsia="MS Mincho" w:hAnsi="Arial" w:cs="Arial"/>
          <w:sz w:val="20"/>
          <w:szCs w:val="20"/>
        </w:rPr>
        <w:t>.</w:t>
      </w:r>
    </w:p>
    <w:p w14:paraId="63A63AD9" w14:textId="77777777" w:rsidR="0009752D" w:rsidRPr="00D7748A" w:rsidRDefault="0009752D" w:rsidP="00D7748A">
      <w:pPr>
        <w:tabs>
          <w:tab w:val="left" w:pos="567"/>
        </w:tabs>
        <w:rPr>
          <w:rFonts w:ascii="Arial" w:eastAsia="MS Mincho" w:hAnsi="Arial" w:cs="Arial"/>
          <w:sz w:val="20"/>
          <w:szCs w:val="20"/>
        </w:rPr>
      </w:pPr>
    </w:p>
    <w:p w14:paraId="10510318" w14:textId="77777777" w:rsidR="00DA27DD" w:rsidRPr="00D7748A" w:rsidRDefault="00DA27DD" w:rsidP="00D7748A">
      <w:pPr>
        <w:tabs>
          <w:tab w:val="left" w:pos="567"/>
        </w:tabs>
        <w:rPr>
          <w:rFonts w:ascii="Arial" w:eastAsia="MS Mincho" w:hAnsi="Arial" w:cs="Arial"/>
          <w:sz w:val="20"/>
          <w:szCs w:val="20"/>
        </w:rPr>
      </w:pPr>
    </w:p>
    <w:p w14:paraId="450F74ED" w14:textId="61A9163E" w:rsidR="00E42698" w:rsidRPr="00D7748A" w:rsidRDefault="00F36E1B" w:rsidP="00D7748A">
      <w:pPr>
        <w:tabs>
          <w:tab w:val="left" w:pos="567"/>
        </w:tabs>
        <w:jc w:val="center"/>
        <w:rPr>
          <w:rFonts w:ascii="Arial" w:eastAsia="MS Mincho" w:hAnsi="Arial" w:cs="Arial"/>
          <w:sz w:val="20"/>
          <w:szCs w:val="20"/>
        </w:rPr>
      </w:pPr>
      <w:r w:rsidRPr="00D7748A">
        <w:rPr>
          <w:rFonts w:ascii="Arial" w:eastAsia="MS Mincho" w:hAnsi="Arial" w:cs="Arial"/>
          <w:sz w:val="20"/>
          <w:szCs w:val="20"/>
        </w:rPr>
        <w:t>________________________________________</w:t>
      </w:r>
    </w:p>
    <w:bookmarkEnd w:id="21"/>
    <w:p w14:paraId="718B4830" w14:textId="0A7683B1" w:rsidR="00724542" w:rsidRPr="00D7748A" w:rsidRDefault="00DA27DD" w:rsidP="00D7748A">
      <w:pPr>
        <w:jc w:val="center"/>
        <w:rPr>
          <w:rFonts w:ascii="Arial" w:eastAsia="MS Mincho" w:hAnsi="Arial" w:cs="Arial"/>
          <w:b/>
          <w:sz w:val="20"/>
          <w:szCs w:val="20"/>
        </w:rPr>
      </w:pPr>
      <w:r w:rsidRPr="00D7748A">
        <w:rPr>
          <w:rFonts w:ascii="Arial" w:eastAsia="MS Mincho" w:hAnsi="Arial" w:cs="Arial"/>
          <w:b/>
          <w:sz w:val="20"/>
          <w:szCs w:val="20"/>
        </w:rPr>
        <w:t>Kettellin Leandra Dias Fernandes</w:t>
      </w:r>
    </w:p>
    <w:p w14:paraId="025E3ADD" w14:textId="075D56E9" w:rsidR="007A455D" w:rsidRPr="00D7748A" w:rsidRDefault="00724542" w:rsidP="00D7748A">
      <w:pPr>
        <w:tabs>
          <w:tab w:val="left" w:pos="567"/>
        </w:tabs>
        <w:jc w:val="center"/>
        <w:rPr>
          <w:rFonts w:ascii="Arial" w:eastAsia="MS Mincho" w:hAnsi="Arial" w:cs="Arial"/>
          <w:b/>
          <w:sz w:val="20"/>
          <w:szCs w:val="20"/>
        </w:rPr>
      </w:pPr>
      <w:r w:rsidRPr="00D7748A">
        <w:rPr>
          <w:rFonts w:ascii="Arial" w:eastAsia="MS Mincho" w:hAnsi="Arial" w:cs="Arial"/>
          <w:bCs/>
          <w:sz w:val="20"/>
          <w:szCs w:val="20"/>
        </w:rPr>
        <w:t>Agente de Contratação</w:t>
      </w:r>
    </w:p>
    <w:p w14:paraId="164DA8C5" w14:textId="4E4B6128" w:rsidR="00F523B9" w:rsidRPr="00D7748A" w:rsidRDefault="00F523B9" w:rsidP="00D7748A">
      <w:pPr>
        <w:tabs>
          <w:tab w:val="left" w:pos="567"/>
        </w:tabs>
        <w:jc w:val="center"/>
        <w:rPr>
          <w:rFonts w:ascii="Arial" w:eastAsia="MS Mincho" w:hAnsi="Arial" w:cs="Arial"/>
          <w:bCs/>
          <w:sz w:val="20"/>
          <w:szCs w:val="20"/>
        </w:rPr>
      </w:pPr>
    </w:p>
    <w:p w14:paraId="281AA5BF" w14:textId="21556462" w:rsidR="001C081C" w:rsidRPr="00D7748A" w:rsidRDefault="001C081C" w:rsidP="00D7748A">
      <w:pPr>
        <w:tabs>
          <w:tab w:val="left" w:pos="567"/>
        </w:tabs>
        <w:jc w:val="center"/>
        <w:rPr>
          <w:rFonts w:ascii="Arial" w:eastAsia="MS Mincho" w:hAnsi="Arial" w:cs="Arial"/>
          <w:bCs/>
          <w:sz w:val="20"/>
          <w:szCs w:val="20"/>
        </w:rPr>
      </w:pPr>
    </w:p>
    <w:p w14:paraId="2B1960DC" w14:textId="77777777" w:rsidR="00DA27DD" w:rsidRPr="00D7748A" w:rsidRDefault="00DA27DD" w:rsidP="00D7748A">
      <w:pPr>
        <w:tabs>
          <w:tab w:val="left" w:pos="567"/>
        </w:tabs>
        <w:jc w:val="center"/>
        <w:rPr>
          <w:rFonts w:ascii="Arial" w:eastAsia="MS Mincho" w:hAnsi="Arial" w:cs="Arial"/>
          <w:bCs/>
          <w:sz w:val="20"/>
          <w:szCs w:val="20"/>
        </w:rPr>
      </w:pPr>
    </w:p>
    <w:p w14:paraId="79E3A00B" w14:textId="77777777" w:rsidR="00DA27DD" w:rsidRPr="00D7748A" w:rsidRDefault="00DA27DD" w:rsidP="00D7748A">
      <w:pPr>
        <w:tabs>
          <w:tab w:val="left" w:pos="567"/>
        </w:tabs>
        <w:jc w:val="center"/>
        <w:rPr>
          <w:rFonts w:ascii="Arial" w:eastAsia="MS Mincho" w:hAnsi="Arial" w:cs="Arial"/>
          <w:bCs/>
          <w:sz w:val="20"/>
          <w:szCs w:val="20"/>
        </w:rPr>
      </w:pPr>
    </w:p>
    <w:p w14:paraId="3D565F1A" w14:textId="77777777" w:rsidR="00DA27DD" w:rsidRPr="00D7748A" w:rsidRDefault="00DA27DD" w:rsidP="00D7748A">
      <w:pPr>
        <w:tabs>
          <w:tab w:val="left" w:pos="567"/>
        </w:tabs>
        <w:jc w:val="center"/>
        <w:rPr>
          <w:rFonts w:ascii="Arial" w:eastAsia="MS Mincho" w:hAnsi="Arial" w:cs="Arial"/>
          <w:bCs/>
          <w:sz w:val="20"/>
          <w:szCs w:val="20"/>
        </w:rPr>
      </w:pPr>
    </w:p>
    <w:p w14:paraId="39BFE499" w14:textId="77777777" w:rsidR="00DA27DD" w:rsidRPr="00D7748A" w:rsidRDefault="00DA27DD" w:rsidP="00D7748A">
      <w:pPr>
        <w:tabs>
          <w:tab w:val="left" w:pos="567"/>
        </w:tabs>
        <w:jc w:val="center"/>
        <w:rPr>
          <w:rFonts w:ascii="Arial" w:eastAsia="MS Mincho" w:hAnsi="Arial" w:cs="Arial"/>
          <w:bCs/>
          <w:sz w:val="20"/>
          <w:szCs w:val="20"/>
        </w:rPr>
      </w:pPr>
    </w:p>
    <w:p w14:paraId="657931D8" w14:textId="77777777" w:rsidR="00DA27DD" w:rsidRPr="00D7748A" w:rsidRDefault="00DA27DD" w:rsidP="00D7748A">
      <w:pPr>
        <w:tabs>
          <w:tab w:val="left" w:pos="567"/>
        </w:tabs>
        <w:jc w:val="center"/>
        <w:rPr>
          <w:rFonts w:ascii="Arial" w:eastAsia="MS Mincho" w:hAnsi="Arial" w:cs="Arial"/>
          <w:bCs/>
          <w:sz w:val="20"/>
          <w:szCs w:val="20"/>
        </w:rPr>
      </w:pPr>
    </w:p>
    <w:p w14:paraId="689CF1AA" w14:textId="77777777" w:rsidR="00DA27DD" w:rsidRPr="00D7748A" w:rsidRDefault="00DA27DD" w:rsidP="00D7748A">
      <w:pPr>
        <w:tabs>
          <w:tab w:val="left" w:pos="567"/>
        </w:tabs>
        <w:jc w:val="center"/>
        <w:rPr>
          <w:rFonts w:ascii="Arial" w:eastAsia="MS Mincho" w:hAnsi="Arial" w:cs="Arial"/>
          <w:bCs/>
          <w:sz w:val="20"/>
          <w:szCs w:val="20"/>
        </w:rPr>
      </w:pPr>
    </w:p>
    <w:p w14:paraId="7E591C42" w14:textId="77777777" w:rsidR="00DA27DD" w:rsidRPr="00D7748A" w:rsidRDefault="00DA27DD" w:rsidP="00D7748A">
      <w:pPr>
        <w:tabs>
          <w:tab w:val="left" w:pos="567"/>
        </w:tabs>
        <w:jc w:val="center"/>
        <w:rPr>
          <w:rFonts w:ascii="Arial" w:eastAsia="MS Mincho" w:hAnsi="Arial" w:cs="Arial"/>
          <w:bCs/>
          <w:sz w:val="20"/>
          <w:szCs w:val="20"/>
        </w:rPr>
      </w:pPr>
    </w:p>
    <w:p w14:paraId="3BD96FB2" w14:textId="77777777" w:rsidR="00DA27DD" w:rsidRPr="00D7748A" w:rsidRDefault="00DA27DD" w:rsidP="00D7748A">
      <w:pPr>
        <w:tabs>
          <w:tab w:val="left" w:pos="567"/>
        </w:tabs>
        <w:jc w:val="center"/>
        <w:rPr>
          <w:rFonts w:ascii="Arial" w:eastAsia="MS Mincho" w:hAnsi="Arial" w:cs="Arial"/>
          <w:bCs/>
          <w:sz w:val="20"/>
          <w:szCs w:val="20"/>
        </w:rPr>
      </w:pPr>
    </w:p>
    <w:p w14:paraId="2D8F0A14" w14:textId="77777777" w:rsidR="00DA27DD" w:rsidRPr="00D7748A" w:rsidRDefault="00DA27DD" w:rsidP="00D7748A">
      <w:pPr>
        <w:tabs>
          <w:tab w:val="left" w:pos="567"/>
        </w:tabs>
        <w:jc w:val="center"/>
        <w:rPr>
          <w:rFonts w:ascii="Arial" w:eastAsia="MS Mincho" w:hAnsi="Arial" w:cs="Arial"/>
          <w:bCs/>
          <w:sz w:val="20"/>
          <w:szCs w:val="20"/>
        </w:rPr>
      </w:pPr>
    </w:p>
    <w:p w14:paraId="1CC58E7F" w14:textId="77777777" w:rsidR="00DA27DD" w:rsidRPr="00D7748A" w:rsidRDefault="00DA27DD" w:rsidP="00D7748A">
      <w:pPr>
        <w:tabs>
          <w:tab w:val="left" w:pos="567"/>
        </w:tabs>
        <w:jc w:val="center"/>
        <w:rPr>
          <w:rFonts w:ascii="Arial" w:eastAsia="MS Mincho" w:hAnsi="Arial" w:cs="Arial"/>
          <w:bCs/>
          <w:sz w:val="20"/>
          <w:szCs w:val="20"/>
        </w:rPr>
      </w:pPr>
    </w:p>
    <w:p w14:paraId="0FC155CE" w14:textId="77777777" w:rsidR="00DA27DD" w:rsidRPr="00D7748A" w:rsidRDefault="00DA27DD" w:rsidP="00D7748A">
      <w:pPr>
        <w:tabs>
          <w:tab w:val="left" w:pos="567"/>
        </w:tabs>
        <w:jc w:val="center"/>
        <w:rPr>
          <w:rFonts w:ascii="Arial" w:eastAsia="MS Mincho" w:hAnsi="Arial" w:cs="Arial"/>
          <w:bCs/>
          <w:sz w:val="20"/>
          <w:szCs w:val="20"/>
        </w:rPr>
      </w:pPr>
    </w:p>
    <w:p w14:paraId="75DB049B" w14:textId="77777777" w:rsidR="00DA27DD" w:rsidRPr="00D7748A" w:rsidRDefault="00DA27DD" w:rsidP="00D7748A">
      <w:pPr>
        <w:tabs>
          <w:tab w:val="left" w:pos="567"/>
        </w:tabs>
        <w:jc w:val="center"/>
        <w:rPr>
          <w:rFonts w:ascii="Arial" w:eastAsia="MS Mincho" w:hAnsi="Arial" w:cs="Arial"/>
          <w:bCs/>
          <w:sz w:val="20"/>
          <w:szCs w:val="20"/>
        </w:rPr>
      </w:pPr>
    </w:p>
    <w:p w14:paraId="0B06F4FF" w14:textId="77777777" w:rsidR="00DA27DD" w:rsidRPr="00D7748A" w:rsidRDefault="00DA27DD" w:rsidP="00D7748A">
      <w:pPr>
        <w:tabs>
          <w:tab w:val="left" w:pos="567"/>
        </w:tabs>
        <w:jc w:val="center"/>
        <w:rPr>
          <w:rFonts w:ascii="Arial" w:eastAsia="MS Mincho" w:hAnsi="Arial" w:cs="Arial"/>
          <w:bCs/>
          <w:sz w:val="20"/>
          <w:szCs w:val="20"/>
        </w:rPr>
      </w:pPr>
    </w:p>
    <w:p w14:paraId="65161B7A" w14:textId="77777777" w:rsidR="00DA27DD" w:rsidRPr="00D7748A" w:rsidRDefault="00DA27DD" w:rsidP="00D7748A">
      <w:pPr>
        <w:tabs>
          <w:tab w:val="left" w:pos="567"/>
        </w:tabs>
        <w:jc w:val="center"/>
        <w:rPr>
          <w:rFonts w:ascii="Arial" w:eastAsia="MS Mincho" w:hAnsi="Arial" w:cs="Arial"/>
          <w:bCs/>
          <w:sz w:val="20"/>
          <w:szCs w:val="20"/>
        </w:rPr>
      </w:pPr>
    </w:p>
    <w:p w14:paraId="3EB547AE" w14:textId="77777777" w:rsidR="00DA27DD" w:rsidRPr="00D7748A" w:rsidRDefault="00DA27DD" w:rsidP="00D7748A">
      <w:pPr>
        <w:tabs>
          <w:tab w:val="left" w:pos="567"/>
        </w:tabs>
        <w:jc w:val="center"/>
        <w:rPr>
          <w:rFonts w:ascii="Arial" w:eastAsia="MS Mincho" w:hAnsi="Arial" w:cs="Arial"/>
          <w:bCs/>
          <w:sz w:val="20"/>
          <w:szCs w:val="20"/>
        </w:rPr>
      </w:pPr>
    </w:p>
    <w:p w14:paraId="48E46A9F" w14:textId="77777777" w:rsidR="00DA27DD" w:rsidRPr="00D7748A" w:rsidRDefault="00DA27DD" w:rsidP="00D7748A">
      <w:pPr>
        <w:tabs>
          <w:tab w:val="left" w:pos="567"/>
        </w:tabs>
        <w:jc w:val="center"/>
        <w:rPr>
          <w:rFonts w:ascii="Arial" w:eastAsia="MS Mincho" w:hAnsi="Arial" w:cs="Arial"/>
          <w:bCs/>
          <w:sz w:val="20"/>
          <w:szCs w:val="20"/>
        </w:rPr>
      </w:pPr>
    </w:p>
    <w:p w14:paraId="5B9E858C" w14:textId="77777777" w:rsidR="00DA27DD" w:rsidRPr="00D7748A" w:rsidRDefault="00DA27DD" w:rsidP="00D7748A">
      <w:pPr>
        <w:tabs>
          <w:tab w:val="left" w:pos="567"/>
        </w:tabs>
        <w:jc w:val="center"/>
        <w:rPr>
          <w:rFonts w:ascii="Arial" w:eastAsia="MS Mincho" w:hAnsi="Arial" w:cs="Arial"/>
          <w:bCs/>
          <w:sz w:val="20"/>
          <w:szCs w:val="20"/>
        </w:rPr>
      </w:pPr>
    </w:p>
    <w:p w14:paraId="32C9E513" w14:textId="77777777" w:rsidR="00DA27DD" w:rsidRPr="00D7748A" w:rsidRDefault="00DA27DD" w:rsidP="00D7748A">
      <w:pPr>
        <w:tabs>
          <w:tab w:val="left" w:pos="567"/>
        </w:tabs>
        <w:jc w:val="center"/>
        <w:rPr>
          <w:rFonts w:ascii="Arial" w:eastAsia="MS Mincho" w:hAnsi="Arial" w:cs="Arial"/>
          <w:bCs/>
          <w:sz w:val="20"/>
          <w:szCs w:val="20"/>
        </w:rPr>
      </w:pPr>
    </w:p>
    <w:p w14:paraId="5352493E" w14:textId="77777777" w:rsidR="00DA27DD" w:rsidRPr="00D7748A" w:rsidRDefault="00DA27DD" w:rsidP="00D10423">
      <w:pPr>
        <w:tabs>
          <w:tab w:val="left" w:pos="567"/>
        </w:tabs>
        <w:rPr>
          <w:rFonts w:ascii="Arial" w:eastAsia="MS Mincho" w:hAnsi="Arial" w:cs="Arial"/>
          <w:bCs/>
          <w:sz w:val="20"/>
          <w:szCs w:val="20"/>
        </w:rPr>
      </w:pPr>
    </w:p>
    <w:p w14:paraId="1E3984F3" w14:textId="1D3D4459" w:rsidR="00F05602" w:rsidRPr="00D7748A" w:rsidRDefault="001C081C" w:rsidP="00D7748A">
      <w:pPr>
        <w:tabs>
          <w:tab w:val="left" w:pos="567"/>
        </w:tabs>
        <w:jc w:val="center"/>
        <w:rPr>
          <w:rFonts w:ascii="Arial" w:eastAsia="MS Mincho" w:hAnsi="Arial" w:cs="Arial"/>
          <w:b/>
          <w:bCs/>
          <w:sz w:val="20"/>
          <w:szCs w:val="20"/>
        </w:rPr>
      </w:pPr>
      <w:r w:rsidRPr="00D7748A">
        <w:rPr>
          <w:rFonts w:ascii="Arial" w:eastAsia="MS Mincho" w:hAnsi="Arial" w:cs="Arial"/>
          <w:b/>
          <w:bCs/>
          <w:sz w:val="20"/>
          <w:szCs w:val="20"/>
        </w:rPr>
        <w:lastRenderedPageBreak/>
        <w:t xml:space="preserve">ANEXO I - </w:t>
      </w:r>
      <w:r w:rsidR="00F62931" w:rsidRPr="00D7748A">
        <w:rPr>
          <w:rFonts w:ascii="Arial" w:eastAsia="MS Mincho" w:hAnsi="Arial" w:cs="Arial"/>
          <w:b/>
          <w:bCs/>
          <w:sz w:val="20"/>
          <w:szCs w:val="20"/>
        </w:rPr>
        <w:t>Termo de Referência</w:t>
      </w:r>
    </w:p>
    <w:p w14:paraId="4514C0C9" w14:textId="77777777" w:rsidR="001E1255" w:rsidRPr="00D7748A" w:rsidRDefault="001E1255" w:rsidP="00D7748A">
      <w:pPr>
        <w:jc w:val="both"/>
        <w:rPr>
          <w:rFonts w:ascii="Arial" w:hAnsi="Arial" w:cs="Arial"/>
          <w:sz w:val="20"/>
          <w:szCs w:val="20"/>
        </w:rPr>
      </w:pPr>
    </w:p>
    <w:p w14:paraId="1F0E6A41" w14:textId="5B471C60" w:rsidR="001E1255" w:rsidRPr="00D7748A" w:rsidRDefault="001E1255" w:rsidP="00D7748A">
      <w:pPr>
        <w:jc w:val="both"/>
        <w:rPr>
          <w:rFonts w:ascii="Arial" w:hAnsi="Arial" w:cs="Arial"/>
          <w:sz w:val="20"/>
          <w:szCs w:val="20"/>
        </w:rPr>
      </w:pPr>
    </w:p>
    <w:p w14:paraId="0B39C563" w14:textId="77777777" w:rsidR="00717BF1" w:rsidRPr="00717BF1" w:rsidRDefault="00717BF1" w:rsidP="00717BF1">
      <w:pPr>
        <w:jc w:val="center"/>
        <w:rPr>
          <w:rFonts w:ascii="Arial" w:hAnsi="Arial" w:cs="Arial"/>
          <w:b/>
          <w:bCs/>
          <w:i/>
          <w:iCs/>
          <w:sz w:val="20"/>
          <w:szCs w:val="20"/>
        </w:rPr>
      </w:pPr>
      <w:r w:rsidRPr="00717BF1">
        <w:rPr>
          <w:rFonts w:ascii="Arial" w:hAnsi="Arial" w:cs="Arial"/>
          <w:b/>
          <w:bCs/>
          <w:i/>
          <w:iCs/>
          <w:sz w:val="20"/>
          <w:szCs w:val="20"/>
        </w:rPr>
        <w:t>TERMO DE REFÊRENCIA</w:t>
      </w:r>
    </w:p>
    <w:p w14:paraId="42562023" w14:textId="77777777" w:rsidR="00717BF1" w:rsidRPr="00717BF1" w:rsidRDefault="00717BF1" w:rsidP="00717BF1">
      <w:pPr>
        <w:jc w:val="center"/>
        <w:rPr>
          <w:rFonts w:ascii="Arial" w:hAnsi="Arial" w:cs="Arial"/>
          <w:b/>
          <w:bCs/>
          <w:sz w:val="20"/>
          <w:szCs w:val="20"/>
        </w:rPr>
      </w:pPr>
    </w:p>
    <w:p w14:paraId="7D1BA8E4" w14:textId="77777777" w:rsidR="00717BF1" w:rsidRPr="00717BF1" w:rsidRDefault="00717BF1" w:rsidP="00717BF1">
      <w:pPr>
        <w:jc w:val="center"/>
        <w:rPr>
          <w:rFonts w:ascii="Arial" w:hAnsi="Arial" w:cs="Arial"/>
          <w:b/>
          <w:i/>
          <w:sz w:val="20"/>
          <w:szCs w:val="20"/>
        </w:rPr>
      </w:pPr>
      <w:bookmarkStart w:id="44" w:name="_Hlk82471863"/>
      <w:r w:rsidRPr="00717BF1">
        <w:rPr>
          <w:rFonts w:ascii="Arial" w:hAnsi="Arial" w:cs="Arial"/>
          <w:b/>
          <w:i/>
          <w:sz w:val="20"/>
          <w:szCs w:val="20"/>
        </w:rPr>
        <w:t>SECRETÁRIA MUNICIPAL DE SAÚDE.</w:t>
      </w:r>
    </w:p>
    <w:p w14:paraId="292B2C4A" w14:textId="77777777" w:rsidR="00717BF1" w:rsidRPr="00717BF1" w:rsidRDefault="00717BF1" w:rsidP="00717BF1">
      <w:pPr>
        <w:jc w:val="center"/>
        <w:rPr>
          <w:rFonts w:ascii="Arial" w:hAnsi="Arial" w:cs="Arial"/>
          <w:b/>
          <w:i/>
          <w:sz w:val="20"/>
          <w:szCs w:val="20"/>
        </w:rPr>
      </w:pPr>
    </w:p>
    <w:p w14:paraId="784ED74A" w14:textId="77777777" w:rsidR="00717BF1" w:rsidRPr="00A05671" w:rsidRDefault="00717BF1" w:rsidP="00717BF1">
      <w:pPr>
        <w:pStyle w:val="Nivel01"/>
        <w:numPr>
          <w:ilvl w:val="0"/>
          <w:numId w:val="15"/>
        </w:numPr>
        <w:spacing w:before="0"/>
        <w:ind w:left="0" w:firstLine="0"/>
        <w:rPr>
          <w:rFonts w:eastAsia="Arial"/>
        </w:rPr>
      </w:pPr>
      <w:r w:rsidRPr="00A05671">
        <w:t>CONDIÇÕES GERAIS DA CONTRATAÇÃO</w:t>
      </w:r>
    </w:p>
    <w:p w14:paraId="7C749F9F" w14:textId="77777777" w:rsidR="00F577C8" w:rsidRPr="00A05671" w:rsidRDefault="00717BF1" w:rsidP="00F577C8">
      <w:pPr>
        <w:pStyle w:val="Nivel01"/>
        <w:numPr>
          <w:ilvl w:val="0"/>
          <w:numId w:val="0"/>
        </w:numPr>
        <w:spacing w:before="0"/>
      </w:pPr>
      <w:r w:rsidRPr="00A05671">
        <w:rPr>
          <w:b w:val="0"/>
          <w:bCs w:val="0"/>
        </w:rPr>
        <w:t xml:space="preserve">Contratação de empresa especializada para prestação de serviços de recarga de extintores de incêndio, destinados a atender às necessidades da Secretaria Municipal de Saúde de Marilândia do Sul/PR. nos termos </w:t>
      </w:r>
    </w:p>
    <w:tbl>
      <w:tblPr>
        <w:tblW w:w="9067" w:type="dxa"/>
        <w:tblLayout w:type="fixed"/>
        <w:tblCellMar>
          <w:left w:w="10" w:type="dxa"/>
          <w:right w:w="10" w:type="dxa"/>
        </w:tblCellMar>
        <w:tblLook w:val="04A0" w:firstRow="1" w:lastRow="0" w:firstColumn="1" w:lastColumn="0" w:noHBand="0" w:noVBand="1"/>
      </w:tblPr>
      <w:tblGrid>
        <w:gridCol w:w="704"/>
        <w:gridCol w:w="3402"/>
        <w:gridCol w:w="992"/>
        <w:gridCol w:w="1843"/>
        <w:gridCol w:w="2126"/>
      </w:tblGrid>
      <w:tr w:rsidR="00F577C8" w:rsidRPr="00134389" w14:paraId="1BA5FEE7" w14:textId="77777777" w:rsidTr="00953E4E">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1C90AC" w14:textId="77777777" w:rsidR="00F577C8" w:rsidRPr="00134389" w:rsidRDefault="00F577C8" w:rsidP="00953E4E">
            <w:pPr>
              <w:pStyle w:val="Standard"/>
              <w:jc w:val="center"/>
              <w:rPr>
                <w:rFonts w:ascii="Arial" w:hAnsi="Arial" w:cs="Arial"/>
                <w:b/>
                <w:sz w:val="17"/>
                <w:szCs w:val="17"/>
              </w:rPr>
            </w:pPr>
            <w:bookmarkStart w:id="45" w:name="_Hlk223085899"/>
            <w:r w:rsidRPr="00134389">
              <w:rPr>
                <w:rFonts w:ascii="Arial" w:hAnsi="Arial" w:cs="Arial"/>
                <w:b/>
                <w:sz w:val="17"/>
                <w:szCs w:val="17"/>
              </w:rPr>
              <w:t>ITEM</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E6DE57" w14:textId="77777777" w:rsidR="00F577C8" w:rsidRPr="00134389" w:rsidRDefault="00F577C8" w:rsidP="00953E4E">
            <w:pPr>
              <w:pStyle w:val="Standard"/>
              <w:jc w:val="center"/>
              <w:rPr>
                <w:rFonts w:ascii="Arial" w:hAnsi="Arial" w:cs="Arial"/>
                <w:b/>
                <w:sz w:val="17"/>
                <w:szCs w:val="17"/>
              </w:rPr>
            </w:pPr>
            <w:r w:rsidRPr="00134389">
              <w:rPr>
                <w:rFonts w:ascii="Arial" w:hAnsi="Arial" w:cs="Arial"/>
                <w:b/>
                <w:sz w:val="17"/>
                <w:szCs w:val="17"/>
              </w:rPr>
              <w:t>DESCRIÇÃO</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EC90DD" w14:textId="77777777" w:rsidR="00F577C8" w:rsidRPr="00134389" w:rsidRDefault="00F577C8" w:rsidP="00953E4E">
            <w:pPr>
              <w:pStyle w:val="Standard"/>
              <w:jc w:val="center"/>
              <w:rPr>
                <w:rFonts w:ascii="Arial" w:hAnsi="Arial" w:cs="Arial"/>
                <w:b/>
                <w:sz w:val="17"/>
                <w:szCs w:val="17"/>
              </w:rPr>
            </w:pPr>
            <w:r w:rsidRPr="00134389">
              <w:rPr>
                <w:rFonts w:ascii="Arial" w:hAnsi="Arial" w:cs="Arial"/>
                <w:b/>
                <w:sz w:val="17"/>
                <w:szCs w:val="17"/>
              </w:rPr>
              <w:t>QUANT</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E3F49" w14:textId="77777777" w:rsidR="00F577C8" w:rsidRPr="00134389" w:rsidRDefault="00F577C8" w:rsidP="00953E4E">
            <w:pPr>
              <w:pStyle w:val="Standard"/>
              <w:jc w:val="center"/>
              <w:rPr>
                <w:rFonts w:ascii="Arial" w:hAnsi="Arial" w:cs="Arial"/>
                <w:b/>
                <w:sz w:val="17"/>
                <w:szCs w:val="17"/>
              </w:rPr>
            </w:pPr>
            <w:r w:rsidRPr="00134389">
              <w:rPr>
                <w:rFonts w:ascii="Arial" w:hAnsi="Arial" w:cs="Arial"/>
                <w:b/>
                <w:sz w:val="17"/>
                <w:szCs w:val="17"/>
              </w:rPr>
              <w:t>VALOR UNIT</w:t>
            </w: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4E9490" w14:textId="77777777" w:rsidR="00F577C8" w:rsidRPr="00134389" w:rsidRDefault="00F577C8" w:rsidP="00953E4E">
            <w:pPr>
              <w:pStyle w:val="Standard"/>
              <w:jc w:val="center"/>
              <w:rPr>
                <w:rFonts w:ascii="Arial" w:hAnsi="Arial" w:cs="Arial"/>
                <w:b/>
                <w:sz w:val="17"/>
                <w:szCs w:val="17"/>
              </w:rPr>
            </w:pPr>
            <w:r w:rsidRPr="00134389">
              <w:rPr>
                <w:rFonts w:ascii="Arial" w:hAnsi="Arial" w:cs="Arial"/>
                <w:b/>
                <w:sz w:val="17"/>
                <w:szCs w:val="17"/>
              </w:rPr>
              <w:t>VALOR TOTAL</w:t>
            </w:r>
          </w:p>
        </w:tc>
      </w:tr>
      <w:tr w:rsidR="00F577C8" w:rsidRPr="00134389" w14:paraId="21817AB0" w14:textId="77777777" w:rsidTr="00953E4E">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30AC4D" w14:textId="77777777" w:rsidR="00F577C8" w:rsidRPr="00134389" w:rsidRDefault="00F577C8" w:rsidP="00953E4E">
            <w:pPr>
              <w:pStyle w:val="Standard"/>
              <w:jc w:val="center"/>
              <w:rPr>
                <w:rFonts w:ascii="Arial" w:hAnsi="Arial" w:cs="Arial"/>
                <w:sz w:val="17"/>
                <w:szCs w:val="17"/>
              </w:rPr>
            </w:pPr>
            <w:r w:rsidRPr="00134389">
              <w:rPr>
                <w:rFonts w:ascii="Arial" w:hAnsi="Arial" w:cs="Arial"/>
                <w:sz w:val="17"/>
                <w:szCs w:val="17"/>
              </w:rPr>
              <w:t>1</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4EE249" w14:textId="77777777" w:rsidR="00F577C8" w:rsidRPr="00134389" w:rsidRDefault="00F577C8" w:rsidP="00953E4E">
            <w:pPr>
              <w:pStyle w:val="Standard"/>
              <w:rPr>
                <w:rFonts w:ascii="Arial" w:hAnsi="Arial" w:cs="Arial"/>
                <w:sz w:val="17"/>
                <w:szCs w:val="17"/>
              </w:rPr>
            </w:pPr>
            <w:r w:rsidRPr="00134389">
              <w:rPr>
                <w:rFonts w:ascii="Arial" w:hAnsi="Arial" w:cs="Arial"/>
                <w:sz w:val="17"/>
                <w:szCs w:val="17"/>
              </w:rPr>
              <w:t xml:space="preserve">Recarga de extintor </w:t>
            </w:r>
            <w:proofErr w:type="spellStart"/>
            <w:r w:rsidRPr="00134389">
              <w:rPr>
                <w:rFonts w:ascii="Arial" w:hAnsi="Arial" w:cs="Arial"/>
                <w:sz w:val="17"/>
                <w:szCs w:val="17"/>
              </w:rPr>
              <w:t>ap</w:t>
            </w:r>
            <w:proofErr w:type="spellEnd"/>
            <w:r w:rsidRPr="00134389">
              <w:rPr>
                <w:rFonts w:ascii="Arial" w:hAnsi="Arial" w:cs="Arial"/>
                <w:sz w:val="17"/>
                <w:szCs w:val="17"/>
              </w:rPr>
              <w:t xml:space="preserve"> 10 </w:t>
            </w:r>
            <w:proofErr w:type="spellStart"/>
            <w:r w:rsidRPr="00134389">
              <w:rPr>
                <w:rFonts w:ascii="Arial" w:hAnsi="Arial" w:cs="Arial"/>
                <w:sz w:val="17"/>
                <w:szCs w:val="17"/>
              </w:rPr>
              <w:t>lts</w:t>
            </w:r>
            <w:proofErr w:type="spellEnd"/>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4BDBF8" w14:textId="77777777" w:rsidR="00F577C8" w:rsidRPr="00134389" w:rsidRDefault="00F577C8" w:rsidP="00953E4E">
            <w:pPr>
              <w:pStyle w:val="Standard"/>
              <w:jc w:val="center"/>
              <w:rPr>
                <w:rFonts w:ascii="Arial" w:hAnsi="Arial" w:cs="Arial"/>
                <w:sz w:val="17"/>
                <w:szCs w:val="17"/>
              </w:rPr>
            </w:pPr>
            <w:r w:rsidRPr="00134389">
              <w:rPr>
                <w:rFonts w:ascii="Arial" w:hAnsi="Arial" w:cs="Arial"/>
                <w:sz w:val="17"/>
                <w:szCs w:val="17"/>
              </w:rPr>
              <w:t>10</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427D95" w14:textId="77777777" w:rsidR="00F577C8" w:rsidRPr="00134389" w:rsidRDefault="00F577C8" w:rsidP="00953E4E">
            <w:pPr>
              <w:pStyle w:val="Standard"/>
              <w:jc w:val="center"/>
              <w:rPr>
                <w:rFonts w:ascii="Arial" w:hAnsi="Arial" w:cs="Arial"/>
                <w:sz w:val="17"/>
                <w:szCs w:val="17"/>
              </w:rPr>
            </w:pPr>
            <w:r w:rsidRPr="00134389">
              <w:rPr>
                <w:rFonts w:ascii="Arial" w:hAnsi="Arial" w:cs="Arial"/>
                <w:sz w:val="17"/>
                <w:szCs w:val="17"/>
              </w:rPr>
              <w:t>50,50</w:t>
            </w: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D8715C" w14:textId="77777777" w:rsidR="00F577C8" w:rsidRPr="00134389" w:rsidRDefault="00F577C8" w:rsidP="00953E4E">
            <w:pPr>
              <w:pStyle w:val="Standard"/>
              <w:jc w:val="center"/>
              <w:rPr>
                <w:rFonts w:ascii="Arial" w:hAnsi="Arial" w:cs="Arial"/>
                <w:sz w:val="17"/>
                <w:szCs w:val="17"/>
              </w:rPr>
            </w:pPr>
            <w:r w:rsidRPr="00134389">
              <w:rPr>
                <w:rFonts w:ascii="Arial" w:hAnsi="Arial" w:cs="Arial"/>
                <w:sz w:val="17"/>
                <w:szCs w:val="17"/>
              </w:rPr>
              <w:t>505,00</w:t>
            </w:r>
          </w:p>
        </w:tc>
      </w:tr>
      <w:tr w:rsidR="00F577C8" w:rsidRPr="00134389" w14:paraId="0B26A0C3" w14:textId="77777777" w:rsidTr="00953E4E">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4C887A" w14:textId="77777777" w:rsidR="00F577C8" w:rsidRPr="00134389" w:rsidRDefault="00F577C8" w:rsidP="00953E4E">
            <w:pPr>
              <w:pStyle w:val="Standard"/>
              <w:jc w:val="center"/>
              <w:rPr>
                <w:rFonts w:ascii="Arial" w:hAnsi="Arial" w:cs="Arial"/>
                <w:sz w:val="17"/>
                <w:szCs w:val="17"/>
              </w:rPr>
            </w:pPr>
            <w:r w:rsidRPr="00134389">
              <w:rPr>
                <w:rFonts w:ascii="Arial" w:hAnsi="Arial" w:cs="Arial"/>
                <w:sz w:val="17"/>
                <w:szCs w:val="17"/>
              </w:rPr>
              <w:t>2</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1CA8A8" w14:textId="77777777" w:rsidR="00F577C8" w:rsidRPr="00134389" w:rsidRDefault="00F577C8" w:rsidP="00953E4E">
            <w:pPr>
              <w:pStyle w:val="Standard"/>
              <w:rPr>
                <w:rFonts w:ascii="Arial" w:hAnsi="Arial" w:cs="Arial"/>
                <w:sz w:val="17"/>
                <w:szCs w:val="17"/>
              </w:rPr>
            </w:pPr>
            <w:r w:rsidRPr="00134389">
              <w:rPr>
                <w:rFonts w:ascii="Arial" w:hAnsi="Arial" w:cs="Arial"/>
                <w:sz w:val="17"/>
                <w:szCs w:val="17"/>
              </w:rPr>
              <w:t xml:space="preserve">Recarga de extintor </w:t>
            </w:r>
            <w:proofErr w:type="spellStart"/>
            <w:r w:rsidRPr="00134389">
              <w:rPr>
                <w:rFonts w:ascii="Arial" w:hAnsi="Arial" w:cs="Arial"/>
                <w:sz w:val="17"/>
                <w:szCs w:val="17"/>
              </w:rPr>
              <w:t>pqs</w:t>
            </w:r>
            <w:proofErr w:type="spellEnd"/>
            <w:r w:rsidRPr="00134389">
              <w:rPr>
                <w:rFonts w:ascii="Arial" w:hAnsi="Arial" w:cs="Arial"/>
                <w:sz w:val="17"/>
                <w:szCs w:val="17"/>
              </w:rPr>
              <w:t xml:space="preserve"> 04 kg abc</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7F0416" w14:textId="77777777" w:rsidR="00F577C8" w:rsidRPr="00134389" w:rsidRDefault="00F577C8" w:rsidP="00953E4E">
            <w:pPr>
              <w:pStyle w:val="Standard"/>
              <w:jc w:val="center"/>
              <w:rPr>
                <w:rFonts w:ascii="Arial" w:hAnsi="Arial" w:cs="Arial"/>
                <w:sz w:val="17"/>
                <w:szCs w:val="17"/>
              </w:rPr>
            </w:pPr>
            <w:r w:rsidRPr="00134389">
              <w:rPr>
                <w:rFonts w:ascii="Arial" w:hAnsi="Arial" w:cs="Arial"/>
                <w:sz w:val="17"/>
                <w:szCs w:val="17"/>
              </w:rPr>
              <w:t>30</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CC654F" w14:textId="77777777" w:rsidR="00F577C8" w:rsidRPr="00134389" w:rsidRDefault="00F577C8" w:rsidP="00953E4E">
            <w:pPr>
              <w:pStyle w:val="Standard"/>
              <w:jc w:val="center"/>
              <w:rPr>
                <w:rFonts w:ascii="Arial" w:hAnsi="Arial" w:cs="Arial"/>
                <w:sz w:val="17"/>
                <w:szCs w:val="17"/>
              </w:rPr>
            </w:pPr>
            <w:r w:rsidRPr="00134389">
              <w:rPr>
                <w:rFonts w:ascii="Arial" w:hAnsi="Arial" w:cs="Arial"/>
                <w:sz w:val="17"/>
                <w:szCs w:val="17"/>
              </w:rPr>
              <w:t>47,37</w:t>
            </w: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574CB6" w14:textId="77777777" w:rsidR="00F577C8" w:rsidRPr="00134389" w:rsidRDefault="00F577C8" w:rsidP="00953E4E">
            <w:pPr>
              <w:pStyle w:val="Standard"/>
              <w:jc w:val="center"/>
              <w:rPr>
                <w:rFonts w:ascii="Arial" w:hAnsi="Arial" w:cs="Arial"/>
                <w:sz w:val="17"/>
                <w:szCs w:val="17"/>
              </w:rPr>
            </w:pPr>
            <w:r w:rsidRPr="00134389">
              <w:rPr>
                <w:rFonts w:ascii="Arial" w:hAnsi="Arial" w:cs="Arial"/>
                <w:sz w:val="17"/>
                <w:szCs w:val="17"/>
              </w:rPr>
              <w:t>1.421,10</w:t>
            </w:r>
          </w:p>
        </w:tc>
      </w:tr>
      <w:tr w:rsidR="00F577C8" w:rsidRPr="00134389" w14:paraId="172EFB1B" w14:textId="77777777" w:rsidTr="00953E4E">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F2069F" w14:textId="77777777" w:rsidR="00F577C8" w:rsidRPr="00134389" w:rsidRDefault="00F577C8" w:rsidP="00953E4E">
            <w:pPr>
              <w:pStyle w:val="Standard"/>
              <w:jc w:val="center"/>
              <w:rPr>
                <w:rFonts w:ascii="Arial" w:hAnsi="Arial" w:cs="Arial"/>
                <w:sz w:val="17"/>
                <w:szCs w:val="17"/>
              </w:rPr>
            </w:pPr>
            <w:r w:rsidRPr="00134389">
              <w:rPr>
                <w:rFonts w:ascii="Arial" w:hAnsi="Arial" w:cs="Arial"/>
                <w:sz w:val="17"/>
                <w:szCs w:val="17"/>
              </w:rPr>
              <w:t>3</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F4DAED" w14:textId="77777777" w:rsidR="00F577C8" w:rsidRPr="00134389" w:rsidRDefault="00F577C8" w:rsidP="00953E4E">
            <w:pPr>
              <w:pStyle w:val="Standard"/>
              <w:rPr>
                <w:rFonts w:ascii="Arial" w:hAnsi="Arial" w:cs="Arial"/>
                <w:sz w:val="17"/>
                <w:szCs w:val="17"/>
              </w:rPr>
            </w:pPr>
            <w:r w:rsidRPr="00134389">
              <w:rPr>
                <w:rFonts w:ascii="Arial" w:hAnsi="Arial" w:cs="Arial"/>
                <w:sz w:val="17"/>
                <w:szCs w:val="17"/>
              </w:rPr>
              <w:t xml:space="preserve">Recarga de extintor </w:t>
            </w:r>
            <w:proofErr w:type="spellStart"/>
            <w:r w:rsidRPr="00134389">
              <w:rPr>
                <w:rFonts w:ascii="Arial" w:hAnsi="Arial" w:cs="Arial"/>
                <w:sz w:val="17"/>
                <w:szCs w:val="17"/>
              </w:rPr>
              <w:t>pqs</w:t>
            </w:r>
            <w:proofErr w:type="spellEnd"/>
            <w:r w:rsidRPr="00134389">
              <w:rPr>
                <w:rFonts w:ascii="Arial" w:hAnsi="Arial" w:cs="Arial"/>
                <w:sz w:val="17"/>
                <w:szCs w:val="17"/>
              </w:rPr>
              <w:t xml:space="preserve"> 06 kg abc</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7F95C9" w14:textId="77777777" w:rsidR="00F577C8" w:rsidRPr="00134389" w:rsidRDefault="00F577C8" w:rsidP="00953E4E">
            <w:pPr>
              <w:pStyle w:val="Standard"/>
              <w:jc w:val="center"/>
              <w:rPr>
                <w:rFonts w:ascii="Arial" w:hAnsi="Arial" w:cs="Arial"/>
                <w:sz w:val="17"/>
                <w:szCs w:val="17"/>
              </w:rPr>
            </w:pPr>
            <w:r w:rsidRPr="00134389">
              <w:rPr>
                <w:rFonts w:ascii="Arial" w:hAnsi="Arial" w:cs="Arial"/>
                <w:sz w:val="17"/>
                <w:szCs w:val="17"/>
              </w:rPr>
              <w:t>2</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A1F1C5" w14:textId="77777777" w:rsidR="00F577C8" w:rsidRPr="00134389" w:rsidRDefault="00F577C8" w:rsidP="00953E4E">
            <w:pPr>
              <w:pStyle w:val="Standard"/>
              <w:jc w:val="center"/>
              <w:rPr>
                <w:rFonts w:ascii="Arial" w:hAnsi="Arial" w:cs="Arial"/>
                <w:sz w:val="17"/>
                <w:szCs w:val="17"/>
              </w:rPr>
            </w:pPr>
            <w:r w:rsidRPr="00134389">
              <w:rPr>
                <w:rFonts w:ascii="Arial" w:hAnsi="Arial" w:cs="Arial"/>
                <w:sz w:val="17"/>
                <w:szCs w:val="17"/>
              </w:rPr>
              <w:t>61,48</w:t>
            </w: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EC503C8" w14:textId="77777777" w:rsidR="00F577C8" w:rsidRPr="00134389" w:rsidRDefault="00F577C8" w:rsidP="00953E4E">
            <w:pPr>
              <w:pStyle w:val="Standard"/>
              <w:jc w:val="center"/>
              <w:rPr>
                <w:rFonts w:ascii="Arial" w:hAnsi="Arial" w:cs="Arial"/>
                <w:sz w:val="17"/>
                <w:szCs w:val="17"/>
              </w:rPr>
            </w:pPr>
            <w:r w:rsidRPr="00134389">
              <w:rPr>
                <w:rFonts w:ascii="Arial" w:hAnsi="Arial" w:cs="Arial"/>
                <w:sz w:val="17"/>
                <w:szCs w:val="17"/>
              </w:rPr>
              <w:t>122,96</w:t>
            </w:r>
          </w:p>
        </w:tc>
      </w:tr>
      <w:tr w:rsidR="00F577C8" w:rsidRPr="00134389" w14:paraId="36317843" w14:textId="77777777" w:rsidTr="00953E4E">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640092" w14:textId="77777777" w:rsidR="00F577C8" w:rsidRPr="00134389" w:rsidRDefault="00F577C8" w:rsidP="00953E4E">
            <w:pPr>
              <w:pStyle w:val="Standard"/>
              <w:jc w:val="center"/>
              <w:rPr>
                <w:rFonts w:ascii="Arial" w:hAnsi="Arial" w:cs="Arial"/>
                <w:sz w:val="17"/>
                <w:szCs w:val="17"/>
              </w:rPr>
            </w:pPr>
            <w:r w:rsidRPr="00134389">
              <w:rPr>
                <w:rFonts w:ascii="Arial" w:hAnsi="Arial" w:cs="Arial"/>
                <w:sz w:val="17"/>
                <w:szCs w:val="17"/>
              </w:rPr>
              <w:t>4</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7698A3" w14:textId="77777777" w:rsidR="00F577C8" w:rsidRPr="00134389" w:rsidRDefault="00F577C8" w:rsidP="00953E4E">
            <w:pPr>
              <w:pStyle w:val="Standard"/>
              <w:rPr>
                <w:rFonts w:ascii="Arial" w:hAnsi="Arial" w:cs="Arial"/>
                <w:sz w:val="17"/>
                <w:szCs w:val="17"/>
              </w:rPr>
            </w:pPr>
            <w:r w:rsidRPr="00134389">
              <w:rPr>
                <w:rFonts w:ascii="Arial" w:hAnsi="Arial" w:cs="Arial"/>
                <w:sz w:val="17"/>
                <w:szCs w:val="17"/>
              </w:rPr>
              <w:t>Recarga extintor co2 06 kg</w:t>
            </w: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CA7684" w14:textId="77777777" w:rsidR="00F577C8" w:rsidRPr="00134389" w:rsidRDefault="00F577C8" w:rsidP="00953E4E">
            <w:pPr>
              <w:pStyle w:val="Standard"/>
              <w:jc w:val="center"/>
              <w:rPr>
                <w:rFonts w:ascii="Arial" w:hAnsi="Arial" w:cs="Arial"/>
                <w:sz w:val="17"/>
                <w:szCs w:val="17"/>
              </w:rPr>
            </w:pPr>
            <w:r w:rsidRPr="00134389">
              <w:rPr>
                <w:rFonts w:ascii="Arial" w:hAnsi="Arial" w:cs="Arial"/>
                <w:sz w:val="17"/>
                <w:szCs w:val="17"/>
              </w:rPr>
              <w:t>2</w:t>
            </w:r>
          </w:p>
        </w:tc>
        <w:tc>
          <w:tcPr>
            <w:tcW w:w="18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316ADE" w14:textId="77777777" w:rsidR="00F577C8" w:rsidRPr="00134389" w:rsidRDefault="00F577C8" w:rsidP="00953E4E">
            <w:pPr>
              <w:pStyle w:val="Standard"/>
              <w:jc w:val="center"/>
              <w:rPr>
                <w:rFonts w:ascii="Arial" w:hAnsi="Arial" w:cs="Arial"/>
                <w:sz w:val="17"/>
                <w:szCs w:val="17"/>
              </w:rPr>
            </w:pPr>
            <w:r w:rsidRPr="00134389">
              <w:rPr>
                <w:rFonts w:ascii="Arial" w:hAnsi="Arial" w:cs="Arial"/>
                <w:sz w:val="17"/>
                <w:szCs w:val="17"/>
              </w:rPr>
              <w:t>111,25</w:t>
            </w: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DDAC8D" w14:textId="77777777" w:rsidR="00F577C8" w:rsidRPr="00134389" w:rsidRDefault="00F577C8" w:rsidP="00953E4E">
            <w:pPr>
              <w:pStyle w:val="Standard"/>
              <w:jc w:val="center"/>
              <w:rPr>
                <w:rFonts w:ascii="Arial" w:hAnsi="Arial" w:cs="Arial"/>
                <w:sz w:val="17"/>
                <w:szCs w:val="17"/>
              </w:rPr>
            </w:pPr>
            <w:r w:rsidRPr="00134389">
              <w:rPr>
                <w:rFonts w:ascii="Arial" w:hAnsi="Arial" w:cs="Arial"/>
                <w:sz w:val="17"/>
                <w:szCs w:val="17"/>
              </w:rPr>
              <w:t>222,50</w:t>
            </w:r>
          </w:p>
        </w:tc>
      </w:tr>
      <w:tr w:rsidR="00F577C8" w:rsidRPr="00134389" w14:paraId="7400AB47" w14:textId="77777777" w:rsidTr="00953E4E">
        <w:tc>
          <w:tcPr>
            <w:tcW w:w="704" w:type="dxa"/>
            <w:tcBorders>
              <w:top w:val="single" w:sz="4" w:space="0" w:color="000000"/>
              <w:left w:val="single" w:sz="4" w:space="0" w:color="000000"/>
              <w:bottom w:val="single" w:sz="4" w:space="0" w:color="000000"/>
            </w:tcBorders>
            <w:tcMar>
              <w:top w:w="0" w:type="dxa"/>
              <w:left w:w="108" w:type="dxa"/>
              <w:bottom w:w="0" w:type="dxa"/>
              <w:right w:w="108" w:type="dxa"/>
            </w:tcMar>
          </w:tcPr>
          <w:p w14:paraId="22DF706B" w14:textId="77777777" w:rsidR="00F577C8" w:rsidRPr="00134389" w:rsidRDefault="00F577C8" w:rsidP="00953E4E">
            <w:pPr>
              <w:pStyle w:val="Standard"/>
              <w:jc w:val="center"/>
              <w:rPr>
                <w:rFonts w:ascii="Arial" w:hAnsi="Arial" w:cs="Arial"/>
                <w:sz w:val="17"/>
                <w:szCs w:val="17"/>
              </w:rPr>
            </w:pPr>
          </w:p>
        </w:tc>
        <w:tc>
          <w:tcPr>
            <w:tcW w:w="3402" w:type="dxa"/>
            <w:tcBorders>
              <w:top w:val="single" w:sz="4" w:space="0" w:color="000000"/>
              <w:bottom w:val="single" w:sz="4" w:space="0" w:color="000000"/>
            </w:tcBorders>
            <w:tcMar>
              <w:top w:w="0" w:type="dxa"/>
              <w:left w:w="108" w:type="dxa"/>
              <w:bottom w:w="0" w:type="dxa"/>
              <w:right w:w="108" w:type="dxa"/>
            </w:tcMar>
            <w:vAlign w:val="center"/>
          </w:tcPr>
          <w:p w14:paraId="70E876AF" w14:textId="77777777" w:rsidR="00F577C8" w:rsidRPr="00134389" w:rsidRDefault="00F577C8" w:rsidP="00953E4E">
            <w:pPr>
              <w:pStyle w:val="Standard"/>
              <w:rPr>
                <w:rFonts w:ascii="Arial" w:hAnsi="Arial" w:cs="Arial"/>
                <w:sz w:val="17"/>
                <w:szCs w:val="17"/>
              </w:rPr>
            </w:pPr>
          </w:p>
        </w:tc>
        <w:tc>
          <w:tcPr>
            <w:tcW w:w="992" w:type="dxa"/>
            <w:tcBorders>
              <w:top w:val="single" w:sz="4" w:space="0" w:color="000000"/>
              <w:bottom w:val="single" w:sz="4" w:space="0" w:color="000000"/>
              <w:right w:val="single" w:sz="4" w:space="0" w:color="auto"/>
            </w:tcBorders>
            <w:tcMar>
              <w:top w:w="0" w:type="dxa"/>
              <w:left w:w="108" w:type="dxa"/>
              <w:bottom w:w="0" w:type="dxa"/>
              <w:right w:w="108" w:type="dxa"/>
            </w:tcMar>
          </w:tcPr>
          <w:p w14:paraId="211E1229" w14:textId="77777777" w:rsidR="00F577C8" w:rsidRPr="00134389" w:rsidRDefault="00F577C8" w:rsidP="00953E4E">
            <w:pPr>
              <w:pStyle w:val="Standard"/>
              <w:jc w:val="center"/>
              <w:rPr>
                <w:rFonts w:ascii="Arial" w:hAnsi="Arial" w:cs="Arial"/>
                <w:sz w:val="17"/>
                <w:szCs w:val="17"/>
              </w:rPr>
            </w:pPr>
          </w:p>
        </w:tc>
        <w:tc>
          <w:tcPr>
            <w:tcW w:w="1843" w:type="dxa"/>
            <w:tcBorders>
              <w:top w:val="single" w:sz="4" w:space="0" w:color="000000"/>
              <w:left w:val="single" w:sz="4" w:space="0" w:color="auto"/>
              <w:bottom w:val="single" w:sz="4" w:space="0" w:color="000000"/>
            </w:tcBorders>
            <w:tcMar>
              <w:top w:w="0" w:type="dxa"/>
              <w:left w:w="108" w:type="dxa"/>
              <w:bottom w:w="0" w:type="dxa"/>
              <w:right w:w="108" w:type="dxa"/>
            </w:tcMar>
            <w:vAlign w:val="center"/>
          </w:tcPr>
          <w:p w14:paraId="19AB68AB" w14:textId="77777777" w:rsidR="00F577C8" w:rsidRPr="00134389" w:rsidRDefault="00F577C8" w:rsidP="00953E4E">
            <w:pPr>
              <w:pStyle w:val="Standard"/>
              <w:jc w:val="center"/>
              <w:rPr>
                <w:rFonts w:ascii="Arial" w:hAnsi="Arial" w:cs="Arial"/>
                <w:sz w:val="17"/>
                <w:szCs w:val="17"/>
              </w:rPr>
            </w:pPr>
            <w:r w:rsidRPr="00134389">
              <w:rPr>
                <w:rFonts w:ascii="Arial" w:hAnsi="Arial" w:cs="Arial"/>
                <w:sz w:val="17"/>
                <w:szCs w:val="17"/>
              </w:rPr>
              <w:t xml:space="preserve">            Valor total: </w:t>
            </w:r>
            <w:r w:rsidRPr="00134389">
              <w:rPr>
                <w:sz w:val="17"/>
                <w:szCs w:val="17"/>
              </w:rPr>
              <w:t xml:space="preserve"> </w:t>
            </w:r>
          </w:p>
        </w:tc>
        <w:tc>
          <w:tcPr>
            <w:tcW w:w="2126" w:type="dxa"/>
            <w:tcBorders>
              <w:top w:val="single" w:sz="4" w:space="0" w:color="000000"/>
              <w:bottom w:val="single" w:sz="4" w:space="0" w:color="000000"/>
              <w:right w:val="single" w:sz="4" w:space="0" w:color="000000"/>
            </w:tcBorders>
            <w:tcMar>
              <w:top w:w="0" w:type="dxa"/>
              <w:left w:w="108" w:type="dxa"/>
              <w:bottom w:w="0" w:type="dxa"/>
              <w:right w:w="108" w:type="dxa"/>
            </w:tcMar>
            <w:vAlign w:val="center"/>
          </w:tcPr>
          <w:p w14:paraId="5FDB1D52" w14:textId="77777777" w:rsidR="00F577C8" w:rsidRPr="00134389" w:rsidRDefault="00F577C8" w:rsidP="00953E4E">
            <w:pPr>
              <w:pStyle w:val="Standard"/>
              <w:rPr>
                <w:rFonts w:ascii="Arial" w:hAnsi="Arial" w:cs="Arial"/>
                <w:sz w:val="17"/>
                <w:szCs w:val="17"/>
              </w:rPr>
            </w:pPr>
            <w:r w:rsidRPr="00134389">
              <w:rPr>
                <w:sz w:val="17"/>
                <w:szCs w:val="17"/>
              </w:rPr>
              <w:t>R$2</w:t>
            </w:r>
            <w:r w:rsidRPr="00134389">
              <w:rPr>
                <w:rFonts w:ascii="Arial" w:hAnsi="Arial" w:cs="Arial"/>
                <w:sz w:val="17"/>
                <w:szCs w:val="17"/>
              </w:rPr>
              <w:t>.271,56</w:t>
            </w:r>
          </w:p>
        </w:tc>
      </w:tr>
    </w:tbl>
    <w:bookmarkEnd w:id="45"/>
    <w:p w14:paraId="58B7B07D" w14:textId="77777777" w:rsidR="00F577C8" w:rsidRPr="007C495D" w:rsidRDefault="00F577C8" w:rsidP="00F577C8">
      <w:pPr>
        <w:pStyle w:val="Nivel2"/>
        <w:numPr>
          <w:ilvl w:val="0"/>
          <w:numId w:val="0"/>
        </w:numPr>
        <w:spacing w:before="0" w:after="0" w:line="240" w:lineRule="auto"/>
      </w:pPr>
      <w:r w:rsidRPr="0038492E">
        <w:t>***Metodologia aplicada.</w:t>
      </w:r>
      <w:r w:rsidRPr="007C495D">
        <w:tab/>
      </w:r>
    </w:p>
    <w:p w14:paraId="327E0FCE" w14:textId="77777777" w:rsidR="00F577C8" w:rsidRDefault="00F577C8" w:rsidP="00F577C8">
      <w:pPr>
        <w:pStyle w:val="Nivel2"/>
        <w:spacing w:before="0" w:after="0" w:line="240" w:lineRule="auto"/>
        <w:ind w:left="0" w:firstLine="709"/>
      </w:pPr>
      <w:r w:rsidRPr="00134389">
        <w:t>A metodologia aplicada aos valores realizou-se através da obtenção de orçamentos junto à</w:t>
      </w:r>
      <w:r>
        <w:t>s</w:t>
      </w:r>
      <w:r w:rsidRPr="00134389">
        <w:t xml:space="preserve"> empresa</w:t>
      </w:r>
      <w:r>
        <w:t>s</w:t>
      </w:r>
      <w:r w:rsidRPr="00134389">
        <w:t xml:space="preserve"> privada</w:t>
      </w:r>
      <w:r>
        <w:t>s</w:t>
      </w:r>
      <w:r w:rsidRPr="00134389">
        <w:t>, anexado</w:t>
      </w:r>
      <w:r>
        <w:t>s</w:t>
      </w:r>
      <w:r w:rsidRPr="00134389">
        <w:t xml:space="preserve"> anteriormente nos autos; pesquisa no sistema BDS Gestão Pública conforme Mapa de Apuração de preços anexado; realizou-se a média dos valores dos Orçamentos de empresas privadas, com os valores encontrados no sistema BDS Gestão Pública. Conforme Mapa de Apuração de Preços. Resultando assim, na média do valor de R$ </w:t>
      </w:r>
      <w:r>
        <w:t>2</w:t>
      </w:r>
      <w:r w:rsidRPr="00134389">
        <w:t>.271,56 (</w:t>
      </w:r>
      <w:r>
        <w:t>dois mil, duzentos e setenta e um reais e cinquenta e seis centavos</w:t>
      </w:r>
      <w:r w:rsidRPr="00134389">
        <w:t>).</w:t>
      </w:r>
    </w:p>
    <w:p w14:paraId="2E33F047" w14:textId="528AD0EE" w:rsidR="00717BF1" w:rsidRPr="00A05671" w:rsidRDefault="00717BF1" w:rsidP="00F577C8">
      <w:pPr>
        <w:pStyle w:val="Nivel2"/>
        <w:spacing w:before="0" w:after="0" w:line="240" w:lineRule="auto"/>
        <w:ind w:left="0" w:firstLine="709"/>
      </w:pPr>
      <w:r w:rsidRPr="00A05671">
        <w:t xml:space="preserve">O objeto desta contratação é caracterizado como comum, conforme justificativa constante do Estudo Técnico Preliminar, e a aquisição </w:t>
      </w:r>
      <w:r w:rsidRPr="00A05671">
        <w:rPr>
          <w:bCs/>
        </w:rPr>
        <w:t>observa condições semelhantes às do setor privado.</w:t>
      </w:r>
    </w:p>
    <w:p w14:paraId="199595CF" w14:textId="77777777" w:rsidR="00717BF1" w:rsidRPr="00A05671" w:rsidRDefault="00717BF1" w:rsidP="00717BF1">
      <w:pPr>
        <w:pStyle w:val="Nivel2"/>
        <w:spacing w:before="0" w:after="0" w:line="240" w:lineRule="auto"/>
        <w:ind w:left="0" w:firstLine="709"/>
      </w:pPr>
      <w:r w:rsidRPr="00A05671">
        <w:t>Não se utiliza do Sistema de Registro de Preços para a presente aquisição, conforme delineado no Estudo Técnico Preliminar.</w:t>
      </w:r>
    </w:p>
    <w:p w14:paraId="1AA0DAA7" w14:textId="77777777" w:rsidR="00717BF1" w:rsidRPr="00A05671" w:rsidRDefault="00717BF1" w:rsidP="00717BF1">
      <w:pPr>
        <w:pStyle w:val="Nivel2"/>
        <w:spacing w:before="0" w:after="0" w:line="240" w:lineRule="auto"/>
        <w:ind w:left="0" w:firstLine="709"/>
      </w:pPr>
      <w:r w:rsidRPr="00A05671">
        <w:t>A presente contratação não foi pautada no princípio da padronização conforme identificado no Estudo Técnico Preliminar.</w:t>
      </w:r>
    </w:p>
    <w:p w14:paraId="27F0F1D7" w14:textId="77777777" w:rsidR="00717BF1" w:rsidRPr="00A05671" w:rsidRDefault="00717BF1" w:rsidP="00717BF1">
      <w:pPr>
        <w:pStyle w:val="Nivel2"/>
        <w:spacing w:before="0" w:after="0" w:line="240" w:lineRule="auto"/>
        <w:ind w:left="0" w:firstLine="709"/>
      </w:pPr>
      <w:r w:rsidRPr="00A05671">
        <w:t>A presente contratação atende o princípio do parcelamento conforme identificado no Estudo Técnico Preliminar.</w:t>
      </w:r>
    </w:p>
    <w:p w14:paraId="617A8F48" w14:textId="77777777" w:rsidR="00717BF1" w:rsidRPr="00A05671" w:rsidRDefault="00717BF1" w:rsidP="00717BF1">
      <w:pPr>
        <w:pStyle w:val="Nvel2-Red"/>
        <w:spacing w:before="0" w:after="0" w:line="240" w:lineRule="auto"/>
        <w:ind w:left="0" w:firstLine="709"/>
        <w:rPr>
          <w:i w:val="0"/>
          <w:iCs w:val="0"/>
          <w:color w:val="auto"/>
        </w:rPr>
      </w:pPr>
      <w:r w:rsidRPr="00A05671">
        <w:rPr>
          <w:i w:val="0"/>
          <w:iCs w:val="0"/>
          <w:color w:val="auto"/>
        </w:rPr>
        <w:t xml:space="preserve">O prazo de vigência da contratação é de </w:t>
      </w:r>
      <w:r w:rsidRPr="00A05671">
        <w:rPr>
          <w:b/>
          <w:bCs/>
          <w:i w:val="0"/>
          <w:iCs w:val="0"/>
          <w:color w:val="auto"/>
          <w:u w:val="single"/>
        </w:rPr>
        <w:t>1 (um) ano</w:t>
      </w:r>
      <w:r w:rsidRPr="00A05671">
        <w:rPr>
          <w:b/>
          <w:bCs/>
          <w:i w:val="0"/>
          <w:iCs w:val="0"/>
          <w:color w:val="auto"/>
        </w:rPr>
        <w:t>,</w:t>
      </w:r>
      <w:r w:rsidRPr="00A05671">
        <w:rPr>
          <w:i w:val="0"/>
          <w:iCs w:val="0"/>
          <w:color w:val="auto"/>
        </w:rPr>
        <w:t xml:space="preserve"> contado da data de sua assinatura, </w:t>
      </w:r>
      <w:r w:rsidRPr="00A05671">
        <w:rPr>
          <w:i w:val="0"/>
          <w:iCs w:val="0"/>
          <w:color w:val="auto"/>
          <w:u w:val="single"/>
        </w:rPr>
        <w:t>prorrogável</w:t>
      </w:r>
      <w:r w:rsidRPr="00A05671">
        <w:rPr>
          <w:i w:val="0"/>
          <w:iCs w:val="0"/>
          <w:color w:val="auto"/>
        </w:rPr>
        <w:t xml:space="preserve"> na forma do art. 84, da Lei Federal n° 14.133, de 2021.</w:t>
      </w:r>
    </w:p>
    <w:p w14:paraId="35D7B69E" w14:textId="77777777" w:rsidR="00717BF1" w:rsidRPr="00A05671" w:rsidRDefault="00717BF1" w:rsidP="00717BF1">
      <w:pPr>
        <w:pStyle w:val="Nivel3"/>
        <w:spacing w:before="0" w:after="0" w:line="240" w:lineRule="auto"/>
        <w:ind w:left="0" w:firstLine="709"/>
      </w:pPr>
      <w:r w:rsidRPr="00A05671">
        <w:rPr>
          <w:color w:val="auto"/>
        </w:rPr>
        <w:t>O objeto da contratação é enquadrado como continuado conforme identificado no Estudo Técnico Preliminar</w:t>
      </w:r>
    </w:p>
    <w:p w14:paraId="2F858FBC" w14:textId="77777777" w:rsidR="00717BF1" w:rsidRPr="00A05671" w:rsidRDefault="00717BF1" w:rsidP="00717BF1">
      <w:pPr>
        <w:pStyle w:val="Nivel2"/>
        <w:spacing w:before="0" w:after="0" w:line="240" w:lineRule="auto"/>
        <w:ind w:left="0" w:firstLine="709"/>
      </w:pPr>
      <w:r w:rsidRPr="00A05671">
        <w:t>O contrato oferece maior detalhamento das regras que serão aplicadas em relação à vigência da contratação.</w:t>
      </w:r>
    </w:p>
    <w:p w14:paraId="31E7EBF3" w14:textId="77777777" w:rsidR="00717BF1" w:rsidRPr="00A05671" w:rsidRDefault="00717BF1" w:rsidP="00717BF1">
      <w:pPr>
        <w:pStyle w:val="Nivel2"/>
        <w:numPr>
          <w:ilvl w:val="0"/>
          <w:numId w:val="0"/>
        </w:numPr>
        <w:spacing w:before="0" w:after="0" w:line="240" w:lineRule="auto"/>
      </w:pPr>
    </w:p>
    <w:p w14:paraId="29539C26" w14:textId="77777777" w:rsidR="00717BF1" w:rsidRPr="00936D93" w:rsidRDefault="00717BF1" w:rsidP="00717BF1">
      <w:pPr>
        <w:pStyle w:val="Nivel01"/>
        <w:spacing w:before="0"/>
        <w:ind w:left="0" w:firstLine="0"/>
      </w:pPr>
      <w:r w:rsidRPr="00A05671">
        <w:t xml:space="preserve">FUNDAMENTAÇÃO E DESCRIÇÃO DA </w:t>
      </w:r>
      <w:r w:rsidRPr="00936D93">
        <w:t>NECESSIDADE DA CONTRATAÇÃO</w:t>
      </w:r>
    </w:p>
    <w:p w14:paraId="079A339A" w14:textId="77777777" w:rsidR="00717BF1" w:rsidRPr="00936D93" w:rsidRDefault="00717BF1" w:rsidP="00717BF1">
      <w:pPr>
        <w:pStyle w:val="Nivel2"/>
        <w:spacing w:before="0" w:after="0" w:line="240" w:lineRule="auto"/>
        <w:ind w:left="0" w:firstLine="709"/>
      </w:pPr>
      <w:r w:rsidRPr="00936D93">
        <w:t>A Fundamentação da Contratação e de seus quantitativos, considerando a estimativa de consumo e utilização prováveis, encontra-se pormenorizada no Estudo Técnico Preliminar, apêndice deste Termo de Referência.</w:t>
      </w:r>
    </w:p>
    <w:p w14:paraId="41BA4D99" w14:textId="77777777" w:rsidR="00717BF1" w:rsidRPr="00936D93" w:rsidRDefault="00717BF1" w:rsidP="00717BF1">
      <w:pPr>
        <w:pStyle w:val="Nivel2"/>
        <w:spacing w:before="0" w:after="0" w:line="240" w:lineRule="auto"/>
        <w:ind w:left="0" w:firstLine="709"/>
      </w:pPr>
      <w:r w:rsidRPr="00936D93">
        <w:t>O objeto da contratação está previsto no Plano de Contratações Anual do ano de 2026.</w:t>
      </w:r>
    </w:p>
    <w:p w14:paraId="233FB855" w14:textId="77777777" w:rsidR="00717BF1" w:rsidRPr="00936D93" w:rsidRDefault="00717BF1" w:rsidP="00717BF1">
      <w:pPr>
        <w:pStyle w:val="Nivel2"/>
        <w:numPr>
          <w:ilvl w:val="0"/>
          <w:numId w:val="0"/>
        </w:numPr>
        <w:spacing w:before="0" w:after="0" w:line="240" w:lineRule="auto"/>
      </w:pPr>
    </w:p>
    <w:p w14:paraId="5E8F4EDF" w14:textId="77777777" w:rsidR="00717BF1" w:rsidRPr="00936D93" w:rsidRDefault="00717BF1" w:rsidP="00717BF1">
      <w:pPr>
        <w:pStyle w:val="Nivel01"/>
        <w:spacing w:before="0"/>
        <w:ind w:left="0" w:firstLine="0"/>
      </w:pPr>
      <w:r w:rsidRPr="00936D93">
        <w:t>DESCRIÇÃO DA SOLUÇÃO COMO UM TODO</w:t>
      </w:r>
    </w:p>
    <w:p w14:paraId="3AD1B17B" w14:textId="77777777" w:rsidR="00717BF1" w:rsidRPr="00A05671" w:rsidRDefault="00717BF1" w:rsidP="00717BF1">
      <w:pPr>
        <w:pStyle w:val="Nvel2-Red"/>
        <w:spacing w:before="0" w:after="0" w:line="240" w:lineRule="auto"/>
        <w:ind w:left="0" w:firstLine="709"/>
        <w:rPr>
          <w:i w:val="0"/>
          <w:iCs w:val="0"/>
          <w:color w:val="auto"/>
        </w:rPr>
      </w:pPr>
      <w:r w:rsidRPr="00936D93">
        <w:rPr>
          <w:i w:val="0"/>
          <w:iCs w:val="0"/>
          <w:color w:val="auto"/>
        </w:rPr>
        <w:t>A descrição da solução como um todo encontra</w:t>
      </w:r>
      <w:r w:rsidRPr="00A05671">
        <w:rPr>
          <w:i w:val="0"/>
          <w:iCs w:val="0"/>
          <w:color w:val="auto"/>
        </w:rPr>
        <w:t>-se pormenorizada no Estudo Técnico Preliminar, apêndice deste Termo de Referência.</w:t>
      </w:r>
    </w:p>
    <w:p w14:paraId="199287D0" w14:textId="77777777" w:rsidR="00717BF1" w:rsidRPr="00A05671" w:rsidRDefault="00717BF1" w:rsidP="00717BF1">
      <w:pPr>
        <w:pStyle w:val="Nvel2-Red"/>
        <w:numPr>
          <w:ilvl w:val="0"/>
          <w:numId w:val="0"/>
        </w:numPr>
        <w:spacing w:before="0" w:after="0" w:line="240" w:lineRule="auto"/>
        <w:rPr>
          <w:i w:val="0"/>
          <w:iCs w:val="0"/>
          <w:color w:val="auto"/>
        </w:rPr>
      </w:pPr>
    </w:p>
    <w:p w14:paraId="2570FF05" w14:textId="77777777" w:rsidR="00717BF1" w:rsidRPr="00A05671" w:rsidRDefault="00717BF1" w:rsidP="00717BF1">
      <w:pPr>
        <w:pStyle w:val="Nivel01"/>
        <w:tabs>
          <w:tab w:val="clear" w:pos="567"/>
          <w:tab w:val="left" w:pos="66"/>
        </w:tabs>
        <w:spacing w:before="0"/>
        <w:ind w:left="0" w:firstLine="0"/>
      </w:pPr>
      <w:r w:rsidRPr="00A05671">
        <w:t>REQUISITOS DA CONTRATAÇÃO</w:t>
      </w:r>
    </w:p>
    <w:p w14:paraId="7AF42F17" w14:textId="77777777" w:rsidR="00717BF1" w:rsidRPr="00A05671" w:rsidRDefault="00717BF1" w:rsidP="00717BF1">
      <w:pPr>
        <w:pStyle w:val="Nvel1-SemNum"/>
        <w:spacing w:before="0"/>
        <w:ind w:left="0" w:firstLine="284"/>
        <w:rPr>
          <w:color w:val="auto"/>
        </w:rPr>
      </w:pPr>
      <w:bookmarkStart w:id="46" w:name="_Hlk125706549"/>
      <w:r w:rsidRPr="00A05671">
        <w:rPr>
          <w:color w:val="auto"/>
        </w:rPr>
        <w:t>Subcontratação</w:t>
      </w:r>
    </w:p>
    <w:p w14:paraId="04BF821D" w14:textId="77777777" w:rsidR="00717BF1" w:rsidRPr="00A05671" w:rsidRDefault="00717BF1" w:rsidP="00717BF1">
      <w:pPr>
        <w:pStyle w:val="Nivel2"/>
        <w:spacing w:before="0" w:after="0" w:line="240" w:lineRule="auto"/>
        <w:ind w:left="0" w:firstLine="709"/>
        <w:rPr>
          <w:color w:val="auto"/>
        </w:rPr>
      </w:pPr>
      <w:r w:rsidRPr="00A05671">
        <w:rPr>
          <w:color w:val="auto"/>
        </w:rPr>
        <w:t>Não é admitida a subcontratação do objeto contratual.</w:t>
      </w:r>
    </w:p>
    <w:p w14:paraId="41EF56A5" w14:textId="77777777" w:rsidR="00717BF1" w:rsidRPr="00A05671" w:rsidRDefault="00717BF1" w:rsidP="00717BF1">
      <w:pPr>
        <w:pStyle w:val="Nvel1-SemNum"/>
        <w:tabs>
          <w:tab w:val="clear" w:pos="567"/>
          <w:tab w:val="left" w:pos="357"/>
        </w:tabs>
        <w:spacing w:before="0"/>
        <w:ind w:left="0"/>
        <w:rPr>
          <w:color w:val="auto"/>
        </w:rPr>
      </w:pPr>
      <w:r w:rsidRPr="00A05671">
        <w:rPr>
          <w:color w:val="auto"/>
        </w:rPr>
        <w:t>Garantia da contratação</w:t>
      </w:r>
    </w:p>
    <w:p w14:paraId="15DBD60E" w14:textId="77777777" w:rsidR="00717BF1" w:rsidRDefault="00717BF1" w:rsidP="00717BF1">
      <w:pPr>
        <w:pStyle w:val="Nvel2-Red"/>
        <w:spacing w:before="0" w:after="0" w:line="240" w:lineRule="auto"/>
        <w:ind w:left="0" w:firstLine="709"/>
        <w:rPr>
          <w:i w:val="0"/>
          <w:iCs w:val="0"/>
          <w:color w:val="auto"/>
        </w:rPr>
      </w:pPr>
      <w:r w:rsidRPr="00A05671">
        <w:rPr>
          <w:i w:val="0"/>
          <w:iCs w:val="0"/>
          <w:color w:val="auto"/>
        </w:rPr>
        <w:t>Não haverá exigência da garantia da contratação, pelas razões constantes do Estudo Técnico Preliminar.</w:t>
      </w:r>
    </w:p>
    <w:p w14:paraId="42E4BCC9" w14:textId="77777777" w:rsidR="00F577C8" w:rsidRPr="00A05671" w:rsidRDefault="00F577C8" w:rsidP="00F577C8">
      <w:pPr>
        <w:pStyle w:val="Nvel2-Red"/>
        <w:numPr>
          <w:ilvl w:val="0"/>
          <w:numId w:val="0"/>
        </w:numPr>
        <w:spacing w:before="0" w:after="0" w:line="240" w:lineRule="auto"/>
        <w:ind w:left="709"/>
        <w:rPr>
          <w:i w:val="0"/>
          <w:iCs w:val="0"/>
          <w:color w:val="auto"/>
        </w:rPr>
      </w:pPr>
    </w:p>
    <w:p w14:paraId="2DAF8FF5" w14:textId="77777777" w:rsidR="00717BF1" w:rsidRPr="00A05671" w:rsidRDefault="00717BF1" w:rsidP="00717BF1">
      <w:pPr>
        <w:pStyle w:val="Nvel3-R"/>
        <w:keepNext/>
        <w:keepLines/>
        <w:numPr>
          <w:ilvl w:val="0"/>
          <w:numId w:val="0"/>
        </w:numPr>
        <w:spacing w:before="0" w:after="0" w:line="240" w:lineRule="auto"/>
        <w:outlineLvl w:val="1"/>
        <w:rPr>
          <w:i w:val="0"/>
          <w:iCs w:val="0"/>
          <w:color w:val="auto"/>
        </w:rPr>
      </w:pPr>
      <w:r w:rsidRPr="00A05671">
        <w:rPr>
          <w:b/>
          <w:bCs/>
          <w:i w:val="0"/>
          <w:iCs w:val="0"/>
          <w:color w:val="auto"/>
        </w:rPr>
        <w:lastRenderedPageBreak/>
        <w:t>Indicação de marcas ou modelos</w:t>
      </w:r>
      <w:r w:rsidRPr="00A05671">
        <w:rPr>
          <w:i w:val="0"/>
          <w:iCs w:val="0"/>
          <w:color w:val="auto"/>
        </w:rPr>
        <w:t xml:space="preserve"> (</w:t>
      </w:r>
      <w:hyperlink r:id="rId42" w:anchor="art41" w:history="1">
        <w:r w:rsidRPr="00A05671">
          <w:rPr>
            <w:rStyle w:val="Hyperlink"/>
            <w:color w:val="auto"/>
          </w:rPr>
          <w:t>Art. 41, inciso I, da Lei nº 14.133, de 2021</w:t>
        </w:r>
      </w:hyperlink>
      <w:r w:rsidRPr="00A05671">
        <w:rPr>
          <w:i w:val="0"/>
          <w:iCs w:val="0"/>
          <w:color w:val="auto"/>
        </w:rPr>
        <w:t>):</w:t>
      </w:r>
    </w:p>
    <w:p w14:paraId="43327EAC" w14:textId="77777777" w:rsidR="00717BF1" w:rsidRPr="00A05671" w:rsidRDefault="00717BF1" w:rsidP="00717BF1">
      <w:pPr>
        <w:pStyle w:val="Nivel2"/>
        <w:spacing w:before="0" w:after="0" w:line="240" w:lineRule="auto"/>
        <w:ind w:left="0" w:firstLine="709"/>
        <w:rPr>
          <w:color w:val="auto"/>
        </w:rPr>
      </w:pPr>
      <w:r w:rsidRPr="00A05671">
        <w:rPr>
          <w:color w:val="auto"/>
        </w:rPr>
        <w:t>Na presente contratação não será admitida a indicação de marca(s) ou modelo(s).</w:t>
      </w:r>
    </w:p>
    <w:p w14:paraId="03327011" w14:textId="77777777" w:rsidR="00717BF1" w:rsidRPr="00A05671" w:rsidRDefault="00717BF1" w:rsidP="00717BF1">
      <w:pPr>
        <w:keepNext/>
        <w:keepLines/>
        <w:tabs>
          <w:tab w:val="left" w:pos="567"/>
        </w:tabs>
        <w:jc w:val="both"/>
        <w:outlineLvl w:val="1"/>
        <w:rPr>
          <w:rFonts w:ascii="Arial" w:eastAsia="MS Gothic" w:hAnsi="Arial" w:cs="Arial"/>
          <w:b/>
          <w:bCs/>
          <w:sz w:val="20"/>
          <w:szCs w:val="20"/>
        </w:rPr>
      </w:pPr>
      <w:r w:rsidRPr="00A05671">
        <w:rPr>
          <w:rFonts w:ascii="Arial" w:eastAsia="MS Gothic" w:hAnsi="Arial" w:cs="Arial"/>
          <w:b/>
          <w:bCs/>
          <w:sz w:val="20"/>
          <w:szCs w:val="20"/>
        </w:rPr>
        <w:t>Da vedação de utilização de marca/produto na execução do serviço</w:t>
      </w:r>
    </w:p>
    <w:p w14:paraId="4101FF03" w14:textId="77777777" w:rsidR="00717BF1" w:rsidRPr="00A05671" w:rsidRDefault="00717BF1" w:rsidP="00717BF1">
      <w:pPr>
        <w:pStyle w:val="Nvel2-Red"/>
        <w:spacing w:before="0" w:after="0" w:line="240" w:lineRule="auto"/>
        <w:ind w:left="0" w:firstLine="709"/>
        <w:rPr>
          <w:i w:val="0"/>
          <w:iCs w:val="0"/>
          <w:color w:val="auto"/>
        </w:rPr>
      </w:pPr>
      <w:r w:rsidRPr="00A05671">
        <w:rPr>
          <w:i w:val="0"/>
          <w:iCs w:val="0"/>
          <w:color w:val="auto"/>
        </w:rPr>
        <w:t>Não haverá restrição de marcas ou modelos.</w:t>
      </w:r>
    </w:p>
    <w:p w14:paraId="04A0F0D6" w14:textId="77777777" w:rsidR="00717BF1" w:rsidRPr="00A05671" w:rsidRDefault="00717BF1" w:rsidP="00717BF1">
      <w:pPr>
        <w:keepNext/>
        <w:keepLines/>
        <w:tabs>
          <w:tab w:val="left" w:pos="567"/>
        </w:tabs>
        <w:jc w:val="both"/>
        <w:outlineLvl w:val="1"/>
        <w:rPr>
          <w:rFonts w:ascii="Arial" w:eastAsia="MS Gothic" w:hAnsi="Arial" w:cs="Arial"/>
          <w:b/>
          <w:bCs/>
          <w:sz w:val="20"/>
          <w:szCs w:val="20"/>
        </w:rPr>
      </w:pPr>
      <w:r w:rsidRPr="00A05671">
        <w:rPr>
          <w:rFonts w:ascii="Arial" w:eastAsia="MS Gothic" w:hAnsi="Arial" w:cs="Arial"/>
          <w:b/>
          <w:bCs/>
          <w:sz w:val="20"/>
          <w:szCs w:val="20"/>
        </w:rPr>
        <w:t>Da exigência de amostra</w:t>
      </w:r>
    </w:p>
    <w:p w14:paraId="2D43E496" w14:textId="77777777" w:rsidR="00717BF1" w:rsidRPr="00A05671" w:rsidRDefault="00717BF1" w:rsidP="00717BF1">
      <w:pPr>
        <w:ind w:hanging="142"/>
        <w:contextualSpacing/>
        <w:jc w:val="both"/>
        <w:rPr>
          <w:rFonts w:ascii="Arial" w:eastAsia="Arial" w:hAnsi="Arial" w:cs="Arial"/>
          <w:sz w:val="20"/>
          <w:szCs w:val="20"/>
        </w:rPr>
      </w:pPr>
      <w:r w:rsidRPr="00A05671">
        <w:rPr>
          <w:rFonts w:ascii="Arial" w:eastAsia="Arial" w:hAnsi="Arial" w:cs="Arial"/>
          <w:sz w:val="20"/>
          <w:szCs w:val="20"/>
        </w:rPr>
        <w:t xml:space="preserve">4.5. </w:t>
      </w:r>
      <w:r w:rsidRPr="00A05671">
        <w:rPr>
          <w:rFonts w:ascii="Arial" w:eastAsia="Arial" w:hAnsi="Arial" w:cs="Arial"/>
          <w:sz w:val="20"/>
          <w:szCs w:val="20"/>
        </w:rPr>
        <w:tab/>
        <w:t>Não haverá solicitação de amostras.</w:t>
      </w:r>
    </w:p>
    <w:p w14:paraId="20A513BA" w14:textId="77777777" w:rsidR="00717BF1" w:rsidRPr="00A05671" w:rsidRDefault="00717BF1" w:rsidP="00717BF1">
      <w:pPr>
        <w:keepNext/>
        <w:keepLines/>
        <w:tabs>
          <w:tab w:val="left" w:pos="567"/>
        </w:tabs>
        <w:jc w:val="both"/>
        <w:outlineLvl w:val="1"/>
        <w:rPr>
          <w:rFonts w:ascii="Arial" w:eastAsia="MS Gothic" w:hAnsi="Arial" w:cs="Arial"/>
          <w:b/>
          <w:bCs/>
          <w:sz w:val="20"/>
          <w:szCs w:val="20"/>
        </w:rPr>
      </w:pPr>
      <w:r w:rsidRPr="00A05671">
        <w:rPr>
          <w:rFonts w:ascii="Arial" w:hAnsi="Arial" w:cs="Arial"/>
          <w:b/>
          <w:bCs/>
          <w:sz w:val="20"/>
          <w:szCs w:val="20"/>
        </w:rPr>
        <w:t>Subcontratação</w:t>
      </w:r>
    </w:p>
    <w:p w14:paraId="77F29A1D" w14:textId="77777777" w:rsidR="00717BF1" w:rsidRPr="00A05671" w:rsidRDefault="00717BF1" w:rsidP="00717BF1">
      <w:pPr>
        <w:pStyle w:val="Nivel2"/>
        <w:numPr>
          <w:ilvl w:val="1"/>
          <w:numId w:val="24"/>
        </w:numPr>
        <w:spacing w:before="0" w:after="0" w:line="240" w:lineRule="auto"/>
        <w:ind w:left="0" w:hanging="290"/>
        <w:rPr>
          <w:color w:val="auto"/>
        </w:rPr>
      </w:pPr>
      <w:r w:rsidRPr="00A05671">
        <w:rPr>
          <w:color w:val="auto"/>
        </w:rPr>
        <w:t>Não é admitida a subcontratação do objeto contratual.</w:t>
      </w:r>
    </w:p>
    <w:p w14:paraId="310F38AE" w14:textId="77777777" w:rsidR="00717BF1" w:rsidRPr="00A05671" w:rsidRDefault="00717BF1" w:rsidP="00717BF1">
      <w:pPr>
        <w:pStyle w:val="Nivel2"/>
        <w:numPr>
          <w:ilvl w:val="0"/>
          <w:numId w:val="0"/>
        </w:numPr>
        <w:spacing w:before="0" w:after="0" w:line="240" w:lineRule="auto"/>
        <w:ind w:firstLine="426"/>
        <w:rPr>
          <w:color w:val="auto"/>
        </w:rPr>
      </w:pPr>
      <w:r w:rsidRPr="00A05671">
        <w:rPr>
          <w:b/>
          <w:bCs/>
          <w:color w:val="auto"/>
        </w:rPr>
        <w:t>Sustentabilidade</w:t>
      </w:r>
    </w:p>
    <w:p w14:paraId="2FFE45A7" w14:textId="77777777" w:rsidR="00717BF1" w:rsidRPr="00A05671" w:rsidRDefault="00717BF1" w:rsidP="00717BF1">
      <w:pPr>
        <w:pStyle w:val="Nivel2"/>
        <w:numPr>
          <w:ilvl w:val="1"/>
          <w:numId w:val="15"/>
        </w:numPr>
        <w:spacing w:before="0" w:after="0" w:line="240" w:lineRule="auto"/>
        <w:ind w:left="0" w:firstLine="709"/>
        <w:rPr>
          <w:b/>
          <w:bCs/>
          <w:color w:val="auto"/>
          <w:u w:val="single"/>
        </w:rPr>
      </w:pPr>
      <w:r w:rsidRPr="00A05671">
        <w:rPr>
          <w:color w:val="auto"/>
        </w:rPr>
        <w:t>Considerando que os serviços a serem prestados não viabilizam a logística reversa, fica, a contratada, dispensada da apresentação de declaração de atendimento e responsabilização com a logística reversa dos produtos, embalagens e serviços pós-consumo no limite da proporção que fornecerem ao Poder Público.</w:t>
      </w:r>
    </w:p>
    <w:p w14:paraId="48C2D45C" w14:textId="77777777" w:rsidR="00717BF1" w:rsidRPr="00A05671" w:rsidRDefault="00717BF1" w:rsidP="00717BF1">
      <w:pPr>
        <w:pStyle w:val="Nivel2"/>
        <w:numPr>
          <w:ilvl w:val="0"/>
          <w:numId w:val="0"/>
        </w:numPr>
        <w:spacing w:before="0" w:after="0" w:line="240" w:lineRule="auto"/>
        <w:rPr>
          <w:b/>
          <w:bCs/>
          <w:color w:val="auto"/>
          <w:u w:val="single"/>
        </w:rPr>
      </w:pPr>
    </w:p>
    <w:bookmarkEnd w:id="46"/>
    <w:p w14:paraId="7559AC34" w14:textId="77777777" w:rsidR="00717BF1" w:rsidRPr="00A05671" w:rsidRDefault="00717BF1" w:rsidP="00717BF1">
      <w:pPr>
        <w:pStyle w:val="Nivel01"/>
        <w:spacing w:before="0"/>
        <w:ind w:left="0" w:firstLine="1"/>
      </w:pPr>
      <w:r w:rsidRPr="00A05671">
        <w:t>MODELO DE EXECUÇÃO DO OBJETO</w:t>
      </w:r>
    </w:p>
    <w:p w14:paraId="0C303E7B" w14:textId="77777777" w:rsidR="00717BF1" w:rsidRPr="00A05671" w:rsidRDefault="00717BF1" w:rsidP="00717BF1">
      <w:pPr>
        <w:pStyle w:val="Nvel1-SemNum"/>
        <w:spacing w:before="0"/>
        <w:ind w:left="0"/>
        <w:rPr>
          <w:color w:val="auto"/>
        </w:rPr>
      </w:pPr>
      <w:r w:rsidRPr="00A05671">
        <w:rPr>
          <w:color w:val="auto"/>
        </w:rPr>
        <w:t>Condições de Execução</w:t>
      </w:r>
    </w:p>
    <w:p w14:paraId="31D9A444" w14:textId="77777777" w:rsidR="00717BF1" w:rsidRPr="00A05671" w:rsidRDefault="00717BF1" w:rsidP="00717BF1">
      <w:pPr>
        <w:pStyle w:val="Nvel2-Red"/>
        <w:spacing w:before="0" w:after="0" w:line="240" w:lineRule="auto"/>
        <w:ind w:left="0" w:firstLine="709"/>
        <w:rPr>
          <w:i w:val="0"/>
          <w:iCs w:val="0"/>
          <w:color w:val="auto"/>
        </w:rPr>
      </w:pPr>
      <w:r w:rsidRPr="00A05671">
        <w:rPr>
          <w:i w:val="0"/>
          <w:iCs w:val="0"/>
          <w:color w:val="auto"/>
        </w:rPr>
        <w:t xml:space="preserve">O prazo para entrega é imediato, contados da requisição/solicitação/pedido ou outro documento que o represente. </w:t>
      </w:r>
    </w:p>
    <w:p w14:paraId="057F854C" w14:textId="77777777" w:rsidR="00717BF1" w:rsidRPr="00A05671" w:rsidRDefault="00717BF1" w:rsidP="00717BF1">
      <w:pPr>
        <w:pStyle w:val="Nvel2-Red"/>
        <w:spacing w:before="0" w:after="0" w:line="240" w:lineRule="auto"/>
        <w:ind w:left="0" w:firstLine="709"/>
        <w:rPr>
          <w:i w:val="0"/>
          <w:iCs w:val="0"/>
          <w:color w:val="auto"/>
        </w:rPr>
      </w:pPr>
      <w:r w:rsidRPr="00A05671">
        <w:rPr>
          <w:i w:val="0"/>
          <w:iCs w:val="0"/>
          <w:color w:val="auto"/>
        </w:rPr>
        <w:t>A empresa contratada deverá manter reserva operacional compatível com a demanda, de modo a assegurar o atendimento integral, contínuo e ininterrupto das obrigações assumidas.</w:t>
      </w:r>
    </w:p>
    <w:p w14:paraId="082957C1" w14:textId="77777777" w:rsidR="00717BF1" w:rsidRPr="00A05671" w:rsidRDefault="00717BF1" w:rsidP="00717BF1">
      <w:pPr>
        <w:pStyle w:val="Nivel2"/>
        <w:spacing w:before="0" w:after="0" w:line="240" w:lineRule="auto"/>
        <w:ind w:left="0" w:firstLine="709"/>
        <w:rPr>
          <w:color w:val="auto"/>
        </w:rPr>
      </w:pPr>
      <w:r w:rsidRPr="00A05671">
        <w:rPr>
          <w:color w:val="auto"/>
        </w:rPr>
        <w:t xml:space="preserve">Os bens deverão ser entregues/prestados nas imediações do Posto do fornecedor, sendo realizado no ato remessa parcelada, o abastecimento será realizado a partir da solicitação do funcionário autorizado. </w:t>
      </w:r>
    </w:p>
    <w:p w14:paraId="351841DC" w14:textId="77777777" w:rsidR="00717BF1" w:rsidRPr="00A05671" w:rsidRDefault="00717BF1" w:rsidP="00717BF1">
      <w:pPr>
        <w:pStyle w:val="Nivel2"/>
        <w:spacing w:before="0" w:after="0" w:line="240" w:lineRule="auto"/>
        <w:ind w:left="0" w:firstLine="709"/>
        <w:rPr>
          <w:color w:val="auto"/>
        </w:rPr>
      </w:pPr>
      <w:r w:rsidRPr="00A05671">
        <w:rPr>
          <w:color w:val="auto"/>
        </w:rPr>
        <w:t>O cronograma de execução seguirá aquele estabelecido nos Estudos Técnicos Preliminares, apêndice deste Termo de Referência.</w:t>
      </w:r>
    </w:p>
    <w:p w14:paraId="7EA357FB" w14:textId="77777777" w:rsidR="00717BF1" w:rsidRPr="00A05671" w:rsidRDefault="00717BF1" w:rsidP="00717BF1">
      <w:pPr>
        <w:pStyle w:val="Nivel2"/>
        <w:spacing w:before="0" w:after="0" w:line="240" w:lineRule="auto"/>
        <w:ind w:left="0" w:firstLine="709"/>
        <w:rPr>
          <w:color w:val="auto"/>
        </w:rPr>
      </w:pPr>
      <w:r w:rsidRPr="00A05671">
        <w:t>Conforme o caso, a execução do objeto contratado deverá ser efetuada dentro dos requisitos de QUALIDADE e SEGURANÇA, em conformidade com as condições constantes deste Edital e seus anexos, obedecer às normas e padrões da ABNT e INMETRO, atender eficazmente às finalidades que dele(s) naturalmente se esperam, conforme determina o Código de Defesa do Consumidor, atender às normas de SEGURANÇA E MEDICINA DO TRABALHO, do MINISTÉRIO DO TRABALHO E EMPREGO, e, quando for o caso, às legislações específicas das Agências Reguladoras, do Ministério da Saúde, do Ministério da Agricultura, Pecuária e Abastecimento, e da Vigilância Sanitária e demais normas e legislação pertinente e em vigência.</w:t>
      </w:r>
    </w:p>
    <w:p w14:paraId="5B7327D3" w14:textId="77777777" w:rsidR="00717BF1" w:rsidRPr="00A05671" w:rsidRDefault="00717BF1" w:rsidP="00717BF1">
      <w:pPr>
        <w:pStyle w:val="Nivel2"/>
        <w:spacing w:before="0" w:after="0" w:line="240" w:lineRule="auto"/>
        <w:ind w:left="0" w:firstLine="709"/>
        <w:rPr>
          <w:color w:val="auto"/>
        </w:rPr>
      </w:pPr>
      <w:r w:rsidRPr="00A05671">
        <w:t xml:space="preserve"> Deverão ser observadas as normativas constantes do Código de Defesa do Consumidor e da Portaria nº 108/2022 – INMETRO.</w:t>
      </w:r>
    </w:p>
    <w:p w14:paraId="6BCBBC5D" w14:textId="77777777" w:rsidR="00717BF1" w:rsidRPr="00A05671" w:rsidRDefault="00717BF1" w:rsidP="00717BF1">
      <w:pPr>
        <w:pStyle w:val="Nvel1-SemNum"/>
        <w:spacing w:before="0"/>
        <w:ind w:left="0" w:hanging="73"/>
        <w:rPr>
          <w:color w:val="auto"/>
        </w:rPr>
      </w:pPr>
      <w:r w:rsidRPr="00A05671">
        <w:rPr>
          <w:color w:val="auto"/>
        </w:rPr>
        <w:t>Materiais a serem disponibilizados</w:t>
      </w:r>
    </w:p>
    <w:p w14:paraId="02063F83" w14:textId="77777777" w:rsidR="00717BF1" w:rsidRPr="00A05671" w:rsidRDefault="00717BF1" w:rsidP="00717BF1">
      <w:pPr>
        <w:pStyle w:val="Nivel2"/>
        <w:spacing w:before="0" w:after="0" w:line="240" w:lineRule="auto"/>
        <w:ind w:left="0" w:firstLine="709"/>
        <w:rPr>
          <w:color w:val="auto"/>
        </w:rPr>
      </w:pPr>
      <w:r w:rsidRPr="00A05671">
        <w:rPr>
          <w:color w:val="auto"/>
        </w:rPr>
        <w:t>Para a perfeita execução do contrato, a Contratada deverá disponibilizar os materiais, equipamentos, ferramentas e utensílios necessários, nas quantidades estimadas e qualidades a seguir estabelecidas, promovendo sua substituição quando necessário.</w:t>
      </w:r>
    </w:p>
    <w:p w14:paraId="44BF44A7" w14:textId="77777777" w:rsidR="00717BF1" w:rsidRPr="00A05671" w:rsidRDefault="00717BF1" w:rsidP="00717BF1">
      <w:pPr>
        <w:pStyle w:val="Nvel1-SemNum"/>
        <w:tabs>
          <w:tab w:val="left" w:pos="357"/>
        </w:tabs>
        <w:spacing w:before="0"/>
        <w:ind w:left="0" w:hanging="73"/>
        <w:rPr>
          <w:rFonts w:eastAsia="Calibri"/>
          <w:color w:val="auto"/>
        </w:rPr>
      </w:pPr>
      <w:r w:rsidRPr="00A05671">
        <w:rPr>
          <w:color w:val="auto"/>
        </w:rPr>
        <w:t xml:space="preserve">Especificação da garantia </w:t>
      </w:r>
    </w:p>
    <w:p w14:paraId="78B9A01F" w14:textId="77777777" w:rsidR="00717BF1" w:rsidRPr="00A05671" w:rsidRDefault="00717BF1" w:rsidP="00717BF1">
      <w:pPr>
        <w:pStyle w:val="Nvel2-Red"/>
        <w:spacing w:before="0" w:after="0" w:line="240" w:lineRule="auto"/>
        <w:ind w:left="0" w:firstLine="709"/>
        <w:rPr>
          <w:i w:val="0"/>
          <w:iCs w:val="0"/>
          <w:color w:val="auto"/>
        </w:rPr>
      </w:pPr>
      <w:r w:rsidRPr="00A05671">
        <w:rPr>
          <w:i w:val="0"/>
          <w:iCs w:val="0"/>
          <w:color w:val="auto"/>
        </w:rPr>
        <w:t xml:space="preserve">O prazo de garantia contratual dos serviços é aquele estabelecido </w:t>
      </w:r>
      <w:hyperlink r:id="rId43" w:history="1">
        <w:r w:rsidRPr="00A05671">
          <w:rPr>
            <w:rStyle w:val="Hyperlink"/>
            <w:color w:val="auto"/>
          </w:rPr>
          <w:t>na Lei nº 8.078, de 11 de setembro de 1990</w:t>
        </w:r>
      </w:hyperlink>
      <w:r w:rsidRPr="00A05671">
        <w:rPr>
          <w:i w:val="0"/>
          <w:iCs w:val="0"/>
          <w:color w:val="auto"/>
        </w:rPr>
        <w:t xml:space="preserve"> (Código de Defesa do Consumidor).</w:t>
      </w:r>
    </w:p>
    <w:p w14:paraId="0440B3DC" w14:textId="77777777" w:rsidR="00717BF1" w:rsidRPr="00A05671" w:rsidRDefault="00717BF1" w:rsidP="00717BF1">
      <w:pPr>
        <w:pStyle w:val="Nvel2-Red"/>
        <w:spacing w:before="0" w:after="0" w:line="240" w:lineRule="auto"/>
        <w:ind w:left="0" w:firstLine="709"/>
        <w:rPr>
          <w:i w:val="0"/>
          <w:iCs w:val="0"/>
          <w:color w:val="auto"/>
        </w:rPr>
      </w:pPr>
      <w:r w:rsidRPr="00A05671">
        <w:rPr>
          <w:i w:val="0"/>
          <w:iCs w:val="0"/>
          <w:color w:val="auto"/>
        </w:rPr>
        <w:t>A garantia legal do objeto tem prazo de vigência próprio e desvinculado daquele fixado no contrato, permitindo eventual aplicação de penalidades em caso de descumprimento de alguma de suas condições, mesmo depois de expirada a vigência contratual.</w:t>
      </w:r>
    </w:p>
    <w:p w14:paraId="4140B64B" w14:textId="77777777" w:rsidR="00717BF1" w:rsidRPr="00A05671" w:rsidRDefault="00717BF1" w:rsidP="00717BF1">
      <w:pPr>
        <w:pStyle w:val="Nvel2-Red"/>
        <w:spacing w:before="0" w:after="0" w:line="240" w:lineRule="auto"/>
        <w:ind w:left="0" w:firstLine="709"/>
        <w:rPr>
          <w:i w:val="0"/>
          <w:iCs w:val="0"/>
          <w:color w:val="auto"/>
        </w:rPr>
      </w:pPr>
      <w:r w:rsidRPr="00A05671">
        <w:rPr>
          <w:i w:val="0"/>
          <w:iCs w:val="0"/>
          <w:color w:val="auto"/>
        </w:rPr>
        <w:t xml:space="preserve">A garantia será prestada com vistas a manter os equipamentos fornecidos em perfeitas condições de uso, sem qualquer ônus ou custo adicional para o Contratante. </w:t>
      </w:r>
    </w:p>
    <w:p w14:paraId="6A9E3E00" w14:textId="77777777" w:rsidR="00717BF1" w:rsidRPr="00A05671" w:rsidRDefault="00717BF1" w:rsidP="00717BF1">
      <w:pPr>
        <w:pStyle w:val="Nvel2-Red"/>
        <w:spacing w:before="0" w:after="0" w:line="240" w:lineRule="auto"/>
        <w:ind w:left="0" w:firstLine="709"/>
        <w:rPr>
          <w:i w:val="0"/>
          <w:iCs w:val="0"/>
          <w:color w:val="auto"/>
        </w:rPr>
      </w:pPr>
      <w:r w:rsidRPr="00A05671">
        <w:rPr>
          <w:i w:val="0"/>
          <w:iCs w:val="0"/>
          <w:color w:val="auto"/>
        </w:rPr>
        <w:t xml:space="preserve">A garantia abrange a realização da manutenção corretiva dos bens pelo próprio Contratado, ou, se for o caso, por meio de assistência técnica autorizada, de acordo com as normas técnicas específicas. </w:t>
      </w:r>
    </w:p>
    <w:p w14:paraId="53BD6F46" w14:textId="77777777" w:rsidR="00717BF1" w:rsidRPr="00A05671" w:rsidRDefault="00717BF1" w:rsidP="00717BF1">
      <w:pPr>
        <w:pStyle w:val="Nvel2-Red"/>
        <w:spacing w:before="0" w:after="0" w:line="240" w:lineRule="auto"/>
        <w:ind w:left="0" w:firstLine="709"/>
        <w:rPr>
          <w:i w:val="0"/>
          <w:iCs w:val="0"/>
          <w:color w:val="auto"/>
        </w:rPr>
      </w:pPr>
      <w:r w:rsidRPr="00A05671">
        <w:rPr>
          <w:i w:val="0"/>
          <w:iCs w:val="0"/>
          <w:color w:val="auto"/>
        </w:rPr>
        <w:t xml:space="preserve">Entende-se por manutenção corretiva aquela destinada a corrigir os defeitos apresentados pelos bens, compreendendo a substituição de peças, a realização de ajustes, reparos e correções necessárias. </w:t>
      </w:r>
    </w:p>
    <w:p w14:paraId="2562B223" w14:textId="77777777" w:rsidR="00717BF1" w:rsidRPr="00A05671" w:rsidRDefault="00717BF1" w:rsidP="00717BF1">
      <w:pPr>
        <w:pStyle w:val="Nvel2-Red"/>
        <w:spacing w:before="0" w:after="0" w:line="240" w:lineRule="auto"/>
        <w:ind w:left="0" w:firstLine="709"/>
        <w:rPr>
          <w:i w:val="0"/>
          <w:iCs w:val="0"/>
          <w:color w:val="auto"/>
        </w:rPr>
      </w:pPr>
      <w:r w:rsidRPr="00A05671">
        <w:rPr>
          <w:i w:val="0"/>
          <w:iCs w:val="0"/>
          <w:color w:val="auto"/>
        </w:rPr>
        <w:t xml:space="preserve">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5658BD28" w14:textId="77777777" w:rsidR="00717BF1" w:rsidRPr="00A05671" w:rsidRDefault="00717BF1" w:rsidP="00717BF1">
      <w:pPr>
        <w:pStyle w:val="Nvel2-Red"/>
        <w:spacing w:before="0" w:after="0" w:line="240" w:lineRule="auto"/>
        <w:ind w:left="0" w:firstLine="709"/>
        <w:rPr>
          <w:i w:val="0"/>
          <w:iCs w:val="0"/>
          <w:color w:val="auto"/>
        </w:rPr>
      </w:pPr>
      <w:r w:rsidRPr="00A05671">
        <w:rPr>
          <w:i w:val="0"/>
          <w:iCs w:val="0"/>
          <w:color w:val="auto"/>
        </w:rPr>
        <w:lastRenderedPageBreak/>
        <w:t xml:space="preserve">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 </w:t>
      </w:r>
    </w:p>
    <w:p w14:paraId="255D9C92" w14:textId="77777777" w:rsidR="00717BF1" w:rsidRPr="00A05671" w:rsidRDefault="00717BF1" w:rsidP="00717BF1">
      <w:pPr>
        <w:pStyle w:val="Nvel2-Red"/>
        <w:spacing w:before="0" w:after="0" w:line="240" w:lineRule="auto"/>
        <w:ind w:left="0" w:firstLine="709"/>
        <w:rPr>
          <w:i w:val="0"/>
          <w:iCs w:val="0"/>
          <w:color w:val="auto"/>
        </w:rPr>
      </w:pPr>
      <w:r w:rsidRPr="00A05671">
        <w:rPr>
          <w:i w:val="0"/>
          <w:iCs w:val="0"/>
          <w:color w:val="auto"/>
        </w:rPr>
        <w:t xml:space="preserve">O custo referente ao transporte dos equipamentos cobertos pela garantia será de responsabilidade do Contratado. </w:t>
      </w:r>
    </w:p>
    <w:p w14:paraId="134C5C3E" w14:textId="77777777" w:rsidR="00717BF1" w:rsidRPr="00A05671" w:rsidRDefault="00717BF1" w:rsidP="00717BF1">
      <w:pPr>
        <w:pStyle w:val="Nvel2-Red"/>
        <w:numPr>
          <w:ilvl w:val="0"/>
          <w:numId w:val="0"/>
        </w:numPr>
        <w:spacing w:before="0" w:after="0" w:line="240" w:lineRule="auto"/>
        <w:rPr>
          <w:i w:val="0"/>
          <w:iCs w:val="0"/>
          <w:color w:val="auto"/>
        </w:rPr>
      </w:pPr>
    </w:p>
    <w:p w14:paraId="737B69C6" w14:textId="77777777" w:rsidR="00717BF1" w:rsidRPr="00A05671" w:rsidRDefault="00717BF1" w:rsidP="00717BF1">
      <w:pPr>
        <w:pStyle w:val="Nivel01"/>
        <w:spacing w:before="0"/>
        <w:ind w:left="0" w:firstLine="0"/>
      </w:pPr>
      <w:r w:rsidRPr="00A05671">
        <w:t>MODELO DE GESTÃO DO CONTRATO</w:t>
      </w:r>
    </w:p>
    <w:p w14:paraId="6095B40F" w14:textId="77777777" w:rsidR="00717BF1" w:rsidRPr="00A05671" w:rsidRDefault="00717BF1" w:rsidP="00717BF1">
      <w:pPr>
        <w:pStyle w:val="Nivel2"/>
        <w:spacing w:before="0" w:after="0" w:line="240" w:lineRule="auto"/>
        <w:ind w:left="0" w:firstLine="709"/>
      </w:pPr>
      <w:r w:rsidRPr="00A05671">
        <w:rPr>
          <w:rFonts w:eastAsia="Arial"/>
          <w:color w:val="auto"/>
        </w:rPr>
        <w:t>O contrato deverá ser executado fielmente pelas partes, de acordo com as cláusulas avençadas e as normas da Lei Federal nº 14.133, de 2021, e cada parte responderá pelas consequências de sua inexecução total ou parcial.</w:t>
      </w:r>
    </w:p>
    <w:p w14:paraId="6A298946" w14:textId="77777777" w:rsidR="00717BF1" w:rsidRPr="00A05671" w:rsidRDefault="00717BF1" w:rsidP="00717BF1">
      <w:pPr>
        <w:pStyle w:val="Nivel2"/>
        <w:spacing w:before="0" w:after="0" w:line="240" w:lineRule="auto"/>
        <w:ind w:left="0" w:firstLine="709"/>
      </w:pPr>
      <w:r w:rsidRPr="00A05671">
        <w:t>Em caso de impedimento, ordem de paralisação ou suspensão do contrato, o cronograma de execução será prorrogado automaticamente pelo tempo correspondente, anotadas tais circunstâncias mediante simples apostila.</w:t>
      </w:r>
    </w:p>
    <w:p w14:paraId="56843CDD" w14:textId="77777777" w:rsidR="00717BF1" w:rsidRPr="00A05671" w:rsidRDefault="00717BF1" w:rsidP="00717BF1">
      <w:pPr>
        <w:pStyle w:val="Nivel2"/>
        <w:spacing w:before="0" w:after="0" w:line="240" w:lineRule="auto"/>
        <w:ind w:left="0" w:firstLine="709"/>
      </w:pPr>
      <w:r w:rsidRPr="00A05671">
        <w:t xml:space="preserve">As comunicações entre o órgão ou entidade e a contratada devem ser realizadas por </w:t>
      </w:r>
      <w:r w:rsidRPr="00A05671">
        <w:rPr>
          <w:u w:val="single"/>
        </w:rPr>
        <w:t>escrito</w:t>
      </w:r>
      <w:r w:rsidRPr="00A05671">
        <w:t xml:space="preserve"> sempre que o ato exigir tal formalidade, </w:t>
      </w:r>
      <w:r w:rsidRPr="00A05671">
        <w:rPr>
          <w:u w:val="single"/>
        </w:rPr>
        <w:t>admitindo-se o uso de mensagem eletrônica</w:t>
      </w:r>
      <w:r w:rsidRPr="00A05671">
        <w:t xml:space="preserve"> para esse fim.</w:t>
      </w:r>
    </w:p>
    <w:p w14:paraId="2A1FBC7C" w14:textId="77777777" w:rsidR="00717BF1" w:rsidRPr="00A05671" w:rsidRDefault="00717BF1" w:rsidP="00717BF1">
      <w:pPr>
        <w:pStyle w:val="Nivel2"/>
        <w:spacing w:before="0" w:after="0" w:line="240" w:lineRule="auto"/>
        <w:ind w:left="0" w:firstLine="709"/>
      </w:pPr>
      <w:r w:rsidRPr="00A05671">
        <w:t>O órgão ou entidade poderá convocar representante da empresa para adoção de providências que devam ser cumpridas de imediato.</w:t>
      </w:r>
    </w:p>
    <w:p w14:paraId="1E8E9E7E" w14:textId="77777777" w:rsidR="00717BF1" w:rsidRPr="00A05671" w:rsidRDefault="00717BF1" w:rsidP="00717BF1">
      <w:pPr>
        <w:pStyle w:val="Nvel2-Red"/>
        <w:spacing w:before="0" w:after="0" w:line="240" w:lineRule="auto"/>
        <w:ind w:left="0" w:firstLine="709"/>
        <w:rPr>
          <w:i w:val="0"/>
          <w:iCs w:val="0"/>
          <w:color w:val="auto"/>
        </w:rPr>
      </w:pPr>
      <w:r w:rsidRPr="00A05671">
        <w:rPr>
          <w:i w:val="0"/>
          <w:iCs w:val="0"/>
          <w:color w:val="auto"/>
        </w:rPr>
        <w:t>Após a assinatura do contrato ou instrumento equivalente</w:t>
      </w:r>
      <w:r w:rsidRPr="00A05671">
        <w:rPr>
          <w:i w:val="0"/>
          <w:iCs w:val="0"/>
          <w:strike/>
          <w:color w:val="auto"/>
        </w:rPr>
        <w:t>,</w:t>
      </w:r>
      <w:r w:rsidRPr="00A05671">
        <w:rPr>
          <w:i w:val="0"/>
          <w:iCs w:val="0"/>
          <w:color w:val="auto"/>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062F926" w14:textId="77777777" w:rsidR="00717BF1" w:rsidRPr="00A05671" w:rsidRDefault="00717BF1" w:rsidP="00717BF1">
      <w:pPr>
        <w:pStyle w:val="Nivel2"/>
        <w:spacing w:before="0" w:after="0" w:line="240" w:lineRule="auto"/>
        <w:ind w:left="0" w:firstLine="709"/>
      </w:pPr>
      <w:r w:rsidRPr="00A05671">
        <w:t>A execução do contrato deverá ser acompanhada e fiscalizada pelo(s) fiscal(</w:t>
      </w:r>
      <w:proofErr w:type="spellStart"/>
      <w:r w:rsidRPr="00A05671">
        <w:t>is</w:t>
      </w:r>
      <w:proofErr w:type="spellEnd"/>
      <w:r w:rsidRPr="00A05671">
        <w:t>) do contrato, ou pelos respectivos substitutos, de acordo com o art. 9º do decreto municipal que regulamenta, no âmbito da Administração Pública Municipal direta, autárquica e fundacional, dispositivos da Lei Federal nº 14.133, de 1º de abril de 2021.</w:t>
      </w:r>
    </w:p>
    <w:p w14:paraId="4FFD1B8B" w14:textId="77777777" w:rsidR="00717BF1" w:rsidRPr="00A05671" w:rsidRDefault="00717BF1" w:rsidP="00717BF1">
      <w:pPr>
        <w:pStyle w:val="Nivel2"/>
        <w:spacing w:before="0" w:after="0" w:line="240" w:lineRule="auto"/>
        <w:ind w:left="0" w:firstLine="709"/>
      </w:pPr>
      <w:r w:rsidRPr="00A05671">
        <w:t>A administração do contratado caberá ao gestor contratual, de acordo com o art. 8º do decreto municipal que regulamenta, no âmbito da Administração Pública Municipal direta, autárquica e fundacional, dispositivos da Lei Federal nº 14.133, de 1º de abril de 2021.</w:t>
      </w:r>
    </w:p>
    <w:p w14:paraId="3C167D30" w14:textId="77777777" w:rsidR="00717BF1" w:rsidRPr="00A05671" w:rsidRDefault="00717BF1" w:rsidP="00717BF1">
      <w:pPr>
        <w:pStyle w:val="Nivel2"/>
        <w:numPr>
          <w:ilvl w:val="0"/>
          <w:numId w:val="0"/>
        </w:numPr>
        <w:spacing w:before="0" w:after="0" w:line="240" w:lineRule="auto"/>
      </w:pPr>
    </w:p>
    <w:p w14:paraId="45CD5E2C" w14:textId="77777777" w:rsidR="00717BF1" w:rsidRPr="00A05671" w:rsidRDefault="00717BF1" w:rsidP="00717BF1">
      <w:pPr>
        <w:pStyle w:val="Nivel01"/>
        <w:spacing w:before="0"/>
        <w:ind w:left="0" w:firstLine="1"/>
      </w:pPr>
      <w:r w:rsidRPr="00A05671">
        <w:t>CRITÉRIOS DE MEDIÇÃO E DE PAGAMENTO</w:t>
      </w:r>
    </w:p>
    <w:p w14:paraId="72A29F9D" w14:textId="77777777" w:rsidR="00717BF1" w:rsidRPr="00A05671" w:rsidRDefault="00717BF1" w:rsidP="00717BF1">
      <w:pPr>
        <w:pStyle w:val="Nvel1-SemNum"/>
        <w:spacing w:before="0"/>
        <w:ind w:left="0"/>
        <w:rPr>
          <w:color w:val="auto"/>
          <w:lang w:eastAsia="en-US"/>
        </w:rPr>
      </w:pPr>
      <w:r w:rsidRPr="00A05671">
        <w:rPr>
          <w:color w:val="auto"/>
          <w:lang w:eastAsia="en-US"/>
        </w:rPr>
        <w:t>Recebimento do Objeto</w:t>
      </w:r>
    </w:p>
    <w:p w14:paraId="63D23DDF" w14:textId="77777777" w:rsidR="00717BF1" w:rsidRPr="00A05671" w:rsidRDefault="00717BF1" w:rsidP="00717BF1">
      <w:pPr>
        <w:pStyle w:val="Nivel2"/>
        <w:spacing w:before="0" w:after="0" w:line="240" w:lineRule="auto"/>
        <w:ind w:left="0" w:firstLine="709"/>
        <w:rPr>
          <w:lang w:eastAsia="en-US"/>
        </w:rPr>
      </w:pPr>
      <w:r w:rsidRPr="00A05671">
        <w:rPr>
          <w:lang w:eastAsia="en-US"/>
        </w:rPr>
        <w:t xml:space="preserve">Os bens serão recebidos provisoriamente, de forma sumária, no ato da entrega, juntamente com a </w:t>
      </w:r>
      <w:r w:rsidRPr="00A05671">
        <w:rPr>
          <w:rFonts w:eastAsia="Calibri"/>
          <w:lang w:eastAsia="en-US"/>
        </w:rPr>
        <w:t>nota</w:t>
      </w:r>
      <w:r w:rsidRPr="00A05671">
        <w:rPr>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Pr="00A05671">
        <w:rPr>
          <w:color w:val="FF0000"/>
          <w:lang w:eastAsia="en-US"/>
        </w:rPr>
        <w:t xml:space="preserve"> </w:t>
      </w:r>
      <w:r w:rsidRPr="00A05671">
        <w:rPr>
          <w:lang w:eastAsia="en-US"/>
        </w:rPr>
        <w:t>e na proposta.</w:t>
      </w:r>
    </w:p>
    <w:p w14:paraId="139C8D53" w14:textId="77777777" w:rsidR="00717BF1" w:rsidRPr="00A05671" w:rsidRDefault="00717BF1" w:rsidP="00717BF1">
      <w:pPr>
        <w:pStyle w:val="Nivel2"/>
        <w:spacing w:before="0" w:after="0" w:line="240" w:lineRule="auto"/>
        <w:ind w:left="0" w:firstLine="709"/>
        <w:rPr>
          <w:lang w:eastAsia="en-US"/>
        </w:rPr>
      </w:pPr>
      <w:r w:rsidRPr="00A05671">
        <w:rPr>
          <w:lang w:eastAsia="en-US"/>
        </w:rPr>
        <w:t>Os bens poderão ser rejeitados, no todo ou em parte, inclusive antes do recebimento provisório, quando em desacordo com as especificações constantes no Termo de Referência</w:t>
      </w:r>
      <w:r w:rsidRPr="00A05671">
        <w:rPr>
          <w:color w:val="FF0000"/>
          <w:lang w:eastAsia="en-US"/>
        </w:rPr>
        <w:t xml:space="preserve"> </w:t>
      </w:r>
      <w:r w:rsidRPr="00A05671">
        <w:rPr>
          <w:lang w:eastAsia="en-US"/>
        </w:rPr>
        <w:t xml:space="preserve">e na proposta, devendo ser substituídos no prazo de </w:t>
      </w:r>
      <w:r w:rsidRPr="00A05671">
        <w:rPr>
          <w:color w:val="auto"/>
        </w:rPr>
        <w:t>02 (dois)</w:t>
      </w:r>
      <w:r w:rsidRPr="00A05671">
        <w:rPr>
          <w:color w:val="FF0000"/>
          <w:lang w:eastAsia="en-US"/>
        </w:rPr>
        <w:t xml:space="preserve"> </w:t>
      </w:r>
      <w:r w:rsidRPr="00A05671">
        <w:rPr>
          <w:lang w:eastAsia="en-US"/>
        </w:rPr>
        <w:t>dias, a contar da notificação da contratada, às suas custas, sem prejuízo da aplicação das penalidades.</w:t>
      </w:r>
    </w:p>
    <w:p w14:paraId="77E65F8C" w14:textId="77777777" w:rsidR="00717BF1" w:rsidRPr="00A05671" w:rsidRDefault="00717BF1" w:rsidP="00717BF1">
      <w:pPr>
        <w:pStyle w:val="Nivel2"/>
        <w:spacing w:before="0" w:after="0" w:line="240" w:lineRule="auto"/>
        <w:ind w:left="0" w:firstLine="709"/>
        <w:rPr>
          <w:lang w:eastAsia="en-US"/>
        </w:rPr>
      </w:pPr>
      <w:r w:rsidRPr="00A05671">
        <w:rPr>
          <w:bCs/>
          <w:lang w:eastAsia="en-US"/>
        </w:rPr>
        <w:t xml:space="preserve">No caso de controvérsia sobre a execução do objeto, quanto à dimensão, qualidade e quantidade, deverá ser observado o teor do </w:t>
      </w:r>
      <w:hyperlink r:id="rId44" w:anchor="art143" w:history="1">
        <w:r w:rsidRPr="00A05671">
          <w:rPr>
            <w:rStyle w:val="Hyperlink"/>
            <w:bCs/>
            <w:color w:val="auto"/>
            <w:lang w:eastAsia="en-US"/>
          </w:rPr>
          <w:t>art. 143 da Lei Federal nº 14.133, de 2021</w:t>
        </w:r>
      </w:hyperlink>
      <w:r w:rsidRPr="00A05671">
        <w:rPr>
          <w:bCs/>
          <w:lang w:eastAsia="en-US"/>
        </w:rPr>
        <w:t xml:space="preserve">, comunicando-se à empresa para emissão de Nota Fiscal no que </w:t>
      </w:r>
      <w:proofErr w:type="spellStart"/>
      <w:r w:rsidRPr="00A05671">
        <w:rPr>
          <w:bCs/>
          <w:lang w:eastAsia="en-US"/>
        </w:rPr>
        <w:t>pertine</w:t>
      </w:r>
      <w:proofErr w:type="spellEnd"/>
      <w:r w:rsidRPr="00A05671">
        <w:rPr>
          <w:bCs/>
          <w:lang w:eastAsia="en-US"/>
        </w:rPr>
        <w:t xml:space="preserve"> à parcela incontroversa da execução do objeto, para efeito de liquidação e pagamento - </w:t>
      </w:r>
      <w:r w:rsidRPr="00A05671">
        <w:rPr>
          <w:bCs/>
          <w:u w:val="single"/>
          <w:lang w:eastAsia="en-US"/>
        </w:rPr>
        <w:t>liberação da parcela incontroversa no prazo contratual</w:t>
      </w:r>
      <w:r w:rsidRPr="00A05671">
        <w:rPr>
          <w:bCs/>
          <w:lang w:eastAsia="en-US"/>
        </w:rPr>
        <w:t>.</w:t>
      </w:r>
    </w:p>
    <w:p w14:paraId="5BEC791D" w14:textId="77777777" w:rsidR="00717BF1" w:rsidRPr="00A05671" w:rsidRDefault="00717BF1" w:rsidP="00717BF1">
      <w:pPr>
        <w:pStyle w:val="Nivel2"/>
        <w:spacing w:before="0" w:after="0" w:line="240" w:lineRule="auto"/>
        <w:ind w:left="0" w:firstLine="709"/>
        <w:rPr>
          <w:lang w:eastAsia="en-US"/>
        </w:rPr>
      </w:pPr>
      <w:r w:rsidRPr="00A05671">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9EF4619" w14:textId="77777777" w:rsidR="00717BF1" w:rsidRPr="00A05671" w:rsidRDefault="00717BF1" w:rsidP="00717BF1">
      <w:pPr>
        <w:pStyle w:val="Nivel2"/>
        <w:spacing w:before="0" w:after="0" w:line="240" w:lineRule="auto"/>
        <w:ind w:left="0" w:firstLine="709"/>
        <w:rPr>
          <w:lang w:eastAsia="en-US"/>
        </w:rPr>
      </w:pPr>
      <w:r w:rsidRPr="00A05671">
        <w:rPr>
          <w:lang w:eastAsia="en-US"/>
        </w:rPr>
        <w:t>O recebimento provisório ou definitivo não excluirá a responsabilidade civil pela solidez e pela segurança do serviço nem a responsabilidade ético-profissional pela perfeita execução do contrato.</w:t>
      </w:r>
    </w:p>
    <w:p w14:paraId="0B60EA87" w14:textId="77777777" w:rsidR="00717BF1" w:rsidRPr="00A05671" w:rsidRDefault="00717BF1" w:rsidP="00717BF1">
      <w:pPr>
        <w:pStyle w:val="Nivel2"/>
        <w:numPr>
          <w:ilvl w:val="0"/>
          <w:numId w:val="0"/>
        </w:numPr>
        <w:spacing w:before="0" w:after="0" w:line="240" w:lineRule="auto"/>
        <w:rPr>
          <w:lang w:eastAsia="en-US"/>
        </w:rPr>
      </w:pPr>
    </w:p>
    <w:p w14:paraId="2011EE6C" w14:textId="77777777" w:rsidR="00717BF1" w:rsidRPr="00A05671" w:rsidRDefault="00717BF1" w:rsidP="00717BF1">
      <w:pPr>
        <w:pStyle w:val="Nvel1-SemNum"/>
        <w:spacing w:before="0"/>
        <w:ind w:left="0"/>
        <w:rPr>
          <w:color w:val="auto"/>
          <w:lang w:eastAsia="en-US"/>
        </w:rPr>
      </w:pPr>
      <w:r w:rsidRPr="00A05671">
        <w:rPr>
          <w:color w:val="auto"/>
          <w:lang w:eastAsia="en-US"/>
        </w:rPr>
        <w:t>Liquidação e Pagamento</w:t>
      </w:r>
    </w:p>
    <w:p w14:paraId="6AF4739B" w14:textId="77777777" w:rsidR="00717BF1" w:rsidRPr="00A05671" w:rsidRDefault="00717BF1" w:rsidP="00717BF1">
      <w:pPr>
        <w:pStyle w:val="Nivel2"/>
        <w:spacing w:before="0" w:after="0" w:line="240" w:lineRule="auto"/>
        <w:ind w:left="0" w:firstLine="709"/>
        <w:rPr>
          <w:lang w:eastAsia="en-US"/>
        </w:rPr>
      </w:pPr>
      <w:r w:rsidRPr="00A05671">
        <w:rPr>
          <w:lang w:eastAsia="en-US"/>
        </w:rPr>
        <w:t>A liquidação e o pagamento serão processados nos termos legais, por meio de ordem bancária, para crédito em banco, agência e conta corrente indicados pelo contratado.</w:t>
      </w:r>
    </w:p>
    <w:p w14:paraId="3F04015D" w14:textId="77777777" w:rsidR="00717BF1" w:rsidRPr="00A05671" w:rsidRDefault="00717BF1" w:rsidP="00717BF1">
      <w:pPr>
        <w:pStyle w:val="Nivel3"/>
        <w:spacing w:before="0" w:after="0" w:line="240" w:lineRule="auto"/>
        <w:ind w:left="0" w:firstLine="709"/>
        <w:rPr>
          <w:lang w:eastAsia="en-US"/>
        </w:rPr>
      </w:pPr>
      <w:r w:rsidRPr="00A05671">
        <w:lastRenderedPageBreak/>
        <w:t xml:space="preserve">O pagamento </w:t>
      </w:r>
      <w:r w:rsidRPr="00A05671">
        <w:rPr>
          <w:bCs/>
        </w:rPr>
        <w:t>observará condições semelhantes às do setor privado e observará a ordem cronológica para cada fonte diferenciada de recursos, nos termos do art. 141, da Lei Federal nº. 14.133, de 2021.</w:t>
      </w:r>
    </w:p>
    <w:p w14:paraId="17B51099" w14:textId="77777777" w:rsidR="00717BF1" w:rsidRPr="00A05671" w:rsidRDefault="00717BF1" w:rsidP="00717BF1">
      <w:pPr>
        <w:pStyle w:val="Nivel3"/>
        <w:spacing w:before="0" w:after="0" w:line="240" w:lineRule="auto"/>
        <w:ind w:left="0" w:firstLine="709"/>
        <w:rPr>
          <w:lang w:eastAsia="en-US"/>
        </w:rPr>
      </w:pPr>
      <w:r w:rsidRPr="00A05671">
        <w:rPr>
          <w:bCs/>
        </w:rPr>
        <w:t>Será admitida a alteração na ordem de pagamento nos termos do §1º, art. 141, da Lei Federal nº 14.133, de 2021.</w:t>
      </w:r>
    </w:p>
    <w:p w14:paraId="184A7FD2" w14:textId="77777777" w:rsidR="00717BF1" w:rsidRPr="00A05671" w:rsidRDefault="00717BF1" w:rsidP="00717BF1">
      <w:pPr>
        <w:pStyle w:val="Nivel3"/>
        <w:spacing w:before="0" w:after="0" w:line="240" w:lineRule="auto"/>
        <w:ind w:left="0" w:firstLine="709"/>
        <w:rPr>
          <w:lang w:eastAsia="en-US"/>
        </w:rPr>
      </w:pPr>
      <w:r w:rsidRPr="00A05671">
        <w:t xml:space="preserve">O pagamento ao contratado será efetuado em </w:t>
      </w:r>
      <w:r w:rsidRPr="00A05671">
        <w:rPr>
          <w:u w:val="single"/>
        </w:rPr>
        <w:t>até 30 (trinta)</w:t>
      </w:r>
      <w:r w:rsidRPr="00A05671">
        <w:t xml:space="preserve"> a contar do recebimento e atesto da Nota Fiscal.</w:t>
      </w:r>
    </w:p>
    <w:p w14:paraId="7D1664A4" w14:textId="77777777" w:rsidR="00717BF1" w:rsidRPr="00A05671" w:rsidRDefault="00717BF1" w:rsidP="00717BF1">
      <w:pPr>
        <w:pStyle w:val="Nivel3"/>
        <w:spacing w:before="0" w:after="0" w:line="240" w:lineRule="auto"/>
        <w:ind w:left="0" w:firstLine="709"/>
        <w:rPr>
          <w:lang w:eastAsia="en-US"/>
        </w:rPr>
      </w:pPr>
      <w:r w:rsidRPr="00A05671">
        <w:t>Não será admitido pagamento antecipado, parcial ou total, ressalvados os permissivos legais.</w:t>
      </w:r>
    </w:p>
    <w:p w14:paraId="5F1FE11C" w14:textId="77777777" w:rsidR="00717BF1" w:rsidRPr="00A05671" w:rsidRDefault="00717BF1" w:rsidP="00717BF1">
      <w:pPr>
        <w:pStyle w:val="Nivel3"/>
        <w:spacing w:before="0" w:after="0" w:line="240" w:lineRule="auto"/>
        <w:ind w:left="0" w:firstLine="709"/>
        <w:rPr>
          <w:lang w:eastAsia="en-US"/>
        </w:rPr>
      </w:pPr>
      <w:r w:rsidRPr="00A05671">
        <w:t>Os pagamentos não realizados dentro do prazo, motivados pelo contratado, não serão geradores de direito a reajustamento de preços ou a atualização monetária.</w:t>
      </w:r>
    </w:p>
    <w:p w14:paraId="650BE0FC" w14:textId="77777777" w:rsidR="00717BF1" w:rsidRPr="00A05671" w:rsidRDefault="00717BF1" w:rsidP="00717BF1">
      <w:pPr>
        <w:pStyle w:val="Textodecomentrio"/>
        <w:rPr>
          <w:rFonts w:ascii="Arial" w:hAnsi="Arial" w:cs="Arial"/>
          <w:b/>
          <w:color w:val="FF0000"/>
          <w:shd w:val="clear" w:color="auto" w:fill="FFFFFF"/>
        </w:rPr>
      </w:pPr>
    </w:p>
    <w:p w14:paraId="13C32061" w14:textId="77777777" w:rsidR="00717BF1" w:rsidRPr="00A05671" w:rsidRDefault="00717BF1" w:rsidP="00717BF1">
      <w:pPr>
        <w:pStyle w:val="Nivel01"/>
        <w:spacing w:before="0"/>
        <w:ind w:left="0" w:hanging="357"/>
      </w:pPr>
      <w:r w:rsidRPr="00A05671">
        <w:t>FORMA E CRITÉRIOS DE SELEÇÃO DO FORNECEDOR</w:t>
      </w:r>
    </w:p>
    <w:p w14:paraId="3FBDF43E" w14:textId="77777777" w:rsidR="00717BF1" w:rsidRPr="00A05671" w:rsidRDefault="00717BF1" w:rsidP="00717BF1">
      <w:pPr>
        <w:pStyle w:val="Nvel1-SemNum"/>
        <w:spacing w:before="0"/>
        <w:ind w:left="0"/>
        <w:rPr>
          <w:color w:val="auto"/>
          <w:highlight w:val="yellow"/>
        </w:rPr>
      </w:pPr>
      <w:r w:rsidRPr="00A05671">
        <w:rPr>
          <w:color w:val="auto"/>
          <w:lang w:eastAsia="en-US"/>
        </w:rPr>
        <w:t>Forma de seleção e critério de julgamento da proposta</w:t>
      </w:r>
    </w:p>
    <w:p w14:paraId="754FC18B" w14:textId="77777777" w:rsidR="00717BF1" w:rsidRPr="00A05671" w:rsidRDefault="00717BF1" w:rsidP="00717BF1">
      <w:pPr>
        <w:pStyle w:val="Nivel2"/>
        <w:numPr>
          <w:ilvl w:val="1"/>
          <w:numId w:val="45"/>
        </w:numPr>
        <w:spacing w:before="0" w:after="0" w:line="240" w:lineRule="auto"/>
        <w:ind w:left="0" w:firstLine="567"/>
        <w:rPr>
          <w:rFonts w:eastAsia="Arial"/>
        </w:rPr>
      </w:pPr>
      <w:r w:rsidRPr="00A05671">
        <w:rPr>
          <w:rFonts w:eastAsia="Arial"/>
        </w:rPr>
        <w:t xml:space="preserve">O contratado será selecionado por meio da realização de procedimento de LICITAÇÃO, na modalidade </w:t>
      </w:r>
      <w:r w:rsidRPr="00A05671">
        <w:rPr>
          <w:rFonts w:eastAsia="Arial"/>
          <w:b/>
          <w:bCs/>
        </w:rPr>
        <w:t>DISPENSA</w:t>
      </w:r>
      <w:r w:rsidRPr="00A05671">
        <w:rPr>
          <w:rFonts w:eastAsia="Arial"/>
        </w:rPr>
        <w:t xml:space="preserve">, com adoção do critério de julgamento pelo </w:t>
      </w:r>
      <w:r w:rsidRPr="00A05671">
        <w:rPr>
          <w:rFonts w:eastAsia="Arial"/>
          <w:b/>
          <w:bCs/>
        </w:rPr>
        <w:t>MENOR PREÇO</w:t>
      </w:r>
      <w:r w:rsidRPr="00A05671">
        <w:rPr>
          <w:rFonts w:eastAsia="Arial"/>
        </w:rPr>
        <w:t>.</w:t>
      </w:r>
    </w:p>
    <w:p w14:paraId="0FC0D53B" w14:textId="77777777" w:rsidR="00717BF1" w:rsidRPr="00A05671" w:rsidRDefault="00717BF1" w:rsidP="00717BF1">
      <w:pPr>
        <w:pStyle w:val="Nvel1-SemNum"/>
        <w:spacing w:before="0"/>
        <w:ind w:left="0"/>
        <w:rPr>
          <w:color w:val="auto"/>
        </w:rPr>
      </w:pPr>
      <w:r w:rsidRPr="00A05671">
        <w:rPr>
          <w:color w:val="auto"/>
          <w:lang w:eastAsia="en-US"/>
        </w:rPr>
        <w:t>Exigências de habilitação</w:t>
      </w:r>
    </w:p>
    <w:p w14:paraId="73C0E2EA" w14:textId="77777777" w:rsidR="00717BF1" w:rsidRPr="00A05671" w:rsidRDefault="00717BF1" w:rsidP="00717BF1">
      <w:pPr>
        <w:pStyle w:val="Nivel2"/>
        <w:spacing w:before="0" w:after="0" w:line="240" w:lineRule="auto"/>
        <w:ind w:left="0" w:firstLine="709"/>
      </w:pPr>
      <w:r w:rsidRPr="00A05671">
        <w:t>Para fins de habilitação, deverá o licitante comprovar os seguintes requisitos:</w:t>
      </w:r>
    </w:p>
    <w:p w14:paraId="49CE2AD6" w14:textId="77777777" w:rsidR="00717BF1" w:rsidRPr="00A05671" w:rsidRDefault="00717BF1" w:rsidP="00717BF1">
      <w:pPr>
        <w:pStyle w:val="Nvel1-SemNum"/>
        <w:spacing w:before="0"/>
        <w:ind w:left="0"/>
        <w:rPr>
          <w:color w:val="auto"/>
          <w:lang w:eastAsia="zh-CN" w:bidi="hi-IN"/>
        </w:rPr>
      </w:pPr>
      <w:r w:rsidRPr="00A05671">
        <w:rPr>
          <w:color w:val="auto"/>
          <w:lang w:eastAsia="zh-CN" w:bidi="hi-IN"/>
        </w:rPr>
        <w:t>Habilitação jurídica</w:t>
      </w:r>
    </w:p>
    <w:p w14:paraId="054E2917" w14:textId="77777777" w:rsidR="00717BF1" w:rsidRPr="00A05671" w:rsidRDefault="00717BF1" w:rsidP="00717BF1">
      <w:pPr>
        <w:pStyle w:val="Nivel2"/>
        <w:spacing w:before="0" w:after="0" w:line="240" w:lineRule="auto"/>
        <w:ind w:left="0" w:firstLine="709"/>
      </w:pPr>
      <w:r w:rsidRPr="00A05671">
        <w:rPr>
          <w:b/>
          <w:bCs/>
        </w:rPr>
        <w:t>Empresário individual:</w:t>
      </w:r>
      <w:r w:rsidRPr="00A05671">
        <w:t xml:space="preserve"> inscrição no Registro Público de Empresas Mercantis, a cargo da Junta Comercial da respectiva sede; </w:t>
      </w:r>
    </w:p>
    <w:p w14:paraId="228B0690" w14:textId="77777777" w:rsidR="00717BF1" w:rsidRPr="00A05671" w:rsidRDefault="00717BF1" w:rsidP="00717BF1">
      <w:pPr>
        <w:pStyle w:val="Nivel2"/>
        <w:spacing w:before="0" w:after="0" w:line="240" w:lineRule="auto"/>
        <w:ind w:left="0" w:firstLine="709"/>
      </w:pPr>
      <w:r w:rsidRPr="00A05671">
        <w:rPr>
          <w:b/>
          <w:bCs/>
        </w:rPr>
        <w:t>Microempreendedor Individual - MEI:</w:t>
      </w:r>
      <w:r w:rsidRPr="00A05671">
        <w:t xml:space="preserve"> Certificado da Condição de Microempreendedor Individual - CCMEI, cuja aceitação ficará condicionada à verificação da autenticidade no sítio </w:t>
      </w:r>
      <w:hyperlink r:id="rId45" w:history="1">
        <w:r w:rsidRPr="00A05671">
          <w:rPr>
            <w:rStyle w:val="Hyperlink"/>
            <w:color w:val="auto"/>
          </w:rPr>
          <w:t>https://www.gov.br/empresas-e-negocios/pt-br/empreendedor</w:t>
        </w:r>
      </w:hyperlink>
      <w:r w:rsidRPr="00A05671">
        <w:t xml:space="preserve">; </w:t>
      </w:r>
    </w:p>
    <w:p w14:paraId="4A87866C" w14:textId="77777777" w:rsidR="00717BF1" w:rsidRPr="00A05671" w:rsidRDefault="00717BF1" w:rsidP="00717BF1">
      <w:pPr>
        <w:pStyle w:val="Nivel2"/>
        <w:spacing w:before="0" w:after="0" w:line="240" w:lineRule="auto"/>
        <w:ind w:left="0" w:firstLine="709"/>
      </w:pPr>
      <w:r w:rsidRPr="00A05671">
        <w:rPr>
          <w:b/>
          <w:bCs/>
        </w:rPr>
        <w:t>Sociedade empresária, sociedade limitada unipessoal – SLU ou sociedade identificada como empresa individual de responsabilidade limitada - EIRELI:</w:t>
      </w:r>
      <w:r w:rsidRPr="00A05671">
        <w:t xml:space="preserve"> inscrição do ato constitutivo, estatuto ou contrato social no Registro Público de Empresas Mercantis, a cargo da Junta Comercial da respectiva sede, acompanhada de documento comprobatório de seus administradores;</w:t>
      </w:r>
    </w:p>
    <w:p w14:paraId="4C3CBB58" w14:textId="77777777" w:rsidR="00717BF1" w:rsidRPr="00A05671" w:rsidRDefault="00717BF1" w:rsidP="00717BF1">
      <w:pPr>
        <w:pStyle w:val="Nivel2"/>
        <w:spacing w:before="0" w:after="0" w:line="240" w:lineRule="auto"/>
        <w:ind w:left="0" w:firstLine="709"/>
      </w:pPr>
      <w:r w:rsidRPr="00A05671">
        <w:rPr>
          <w:b/>
          <w:bCs/>
        </w:rPr>
        <w:t xml:space="preserve">Sociedade simples: </w:t>
      </w:r>
      <w:r w:rsidRPr="00A05671">
        <w:t>inscrição do ato constitutivo no Registro Civil de Pessoas Jurídicas do local de sua sede, acompanhada de documento comprobatório de seus administradores;</w:t>
      </w:r>
    </w:p>
    <w:p w14:paraId="50EBFE34" w14:textId="77777777" w:rsidR="00717BF1" w:rsidRPr="00A05671" w:rsidRDefault="00717BF1" w:rsidP="00717BF1">
      <w:pPr>
        <w:pStyle w:val="Nivel2"/>
        <w:spacing w:before="0" w:after="0" w:line="240" w:lineRule="auto"/>
        <w:ind w:left="0" w:firstLine="709"/>
      </w:pPr>
      <w:r w:rsidRPr="00A05671">
        <w:rPr>
          <w:b/>
          <w:bCs/>
        </w:rPr>
        <w:t>Filial, sucursal ou agência de sociedade simples ou empresária:</w:t>
      </w:r>
      <w:r w:rsidRPr="00A05671">
        <w:t xml:space="preserve"> inscrição do ato constitutivo da filial, sucursal ou agência da sociedade simples ou empresária, respectivamente, no Registro Civil das Pessoas Jurídicas ou no Registro Público de Empresas </w:t>
      </w:r>
      <w:bookmarkStart w:id="47" w:name="_Int_ySfCXwr4"/>
      <w:r w:rsidRPr="00A05671">
        <w:t>Mercantis onde</w:t>
      </w:r>
      <w:bookmarkEnd w:id="47"/>
      <w:r w:rsidRPr="00A05671">
        <w:t xml:space="preserve"> opera, com averbação no Registro onde tem sede a matriz;</w:t>
      </w:r>
    </w:p>
    <w:p w14:paraId="0883E590" w14:textId="77777777" w:rsidR="00717BF1" w:rsidRPr="00A05671" w:rsidRDefault="00717BF1" w:rsidP="00717BF1">
      <w:pPr>
        <w:pStyle w:val="Nivel2"/>
        <w:spacing w:before="0" w:after="0" w:line="240" w:lineRule="auto"/>
        <w:ind w:left="0" w:firstLine="709"/>
      </w:pPr>
      <w:r w:rsidRPr="00A05671">
        <w:rPr>
          <w:b/>
          <w:bCs/>
        </w:rPr>
        <w:t>Consórcio: c</w:t>
      </w:r>
      <w:r w:rsidRPr="00A05671">
        <w:t>omprovação de compromisso público ou particular de constituição de consórcio, subscrito pelos consorciados; e, indicação da empresa líder do consórcio, que será responsável por sua representação perante a Administração.</w:t>
      </w:r>
    </w:p>
    <w:p w14:paraId="470A8287" w14:textId="77777777" w:rsidR="00717BF1" w:rsidRPr="00A05671" w:rsidRDefault="00717BF1" w:rsidP="00717BF1">
      <w:pPr>
        <w:pStyle w:val="Nivel2"/>
        <w:spacing w:before="0" w:after="0" w:line="240" w:lineRule="auto"/>
        <w:ind w:left="0" w:firstLine="709"/>
      </w:pPr>
      <w:r w:rsidRPr="00A05671">
        <w:t>Os documentos apresentados deverão estar acompanhados de todas as alterações ou da consolidação respectiva.</w:t>
      </w:r>
    </w:p>
    <w:p w14:paraId="793E5E3D" w14:textId="77777777" w:rsidR="00717BF1" w:rsidRPr="00A05671" w:rsidRDefault="00717BF1" w:rsidP="00717BF1">
      <w:pPr>
        <w:pStyle w:val="Nvel1-SemNum"/>
        <w:spacing w:before="0"/>
        <w:ind w:left="0"/>
        <w:rPr>
          <w:color w:val="auto"/>
          <w:lang w:eastAsia="zh-CN" w:bidi="hi-IN"/>
        </w:rPr>
      </w:pPr>
      <w:r w:rsidRPr="00A05671">
        <w:rPr>
          <w:color w:val="auto"/>
          <w:lang w:eastAsia="zh-CN" w:bidi="hi-IN"/>
        </w:rPr>
        <w:t>Habilitação fiscal, social e trabalhista</w:t>
      </w:r>
    </w:p>
    <w:p w14:paraId="68B24B42" w14:textId="77777777" w:rsidR="00717BF1" w:rsidRPr="00A05671" w:rsidRDefault="00717BF1" w:rsidP="00717BF1">
      <w:pPr>
        <w:pStyle w:val="Nivel2"/>
        <w:spacing w:before="0" w:after="0" w:line="240" w:lineRule="auto"/>
        <w:ind w:left="0" w:firstLine="709"/>
      </w:pPr>
      <w:r w:rsidRPr="00A05671">
        <w:t>Prova de inscrição no Cadastro Nacional de Pessoas Jurídicas ou no Cadastro de Pessoas Físicas, conforme o caso;</w:t>
      </w:r>
    </w:p>
    <w:p w14:paraId="1AFE21FC" w14:textId="77777777" w:rsidR="00717BF1" w:rsidRPr="00A05671" w:rsidRDefault="00717BF1" w:rsidP="00717BF1">
      <w:pPr>
        <w:pStyle w:val="Nivel2"/>
        <w:spacing w:before="0" w:after="0" w:line="240" w:lineRule="auto"/>
        <w:ind w:left="0" w:firstLine="709"/>
      </w:pPr>
      <w:r w:rsidRPr="00A05671">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26A6F74" w14:textId="77777777" w:rsidR="00717BF1" w:rsidRPr="00A05671" w:rsidRDefault="00717BF1" w:rsidP="00717BF1">
      <w:pPr>
        <w:pStyle w:val="Nivel2"/>
        <w:spacing w:before="0" w:after="0" w:line="240" w:lineRule="auto"/>
        <w:ind w:left="0" w:firstLine="709"/>
      </w:pPr>
      <w:r w:rsidRPr="00A05671">
        <w:t>Prova de regularidade com o Fundo de Garantia do Tempo de Serviço (FGTS);</w:t>
      </w:r>
    </w:p>
    <w:p w14:paraId="684283BD" w14:textId="77777777" w:rsidR="00717BF1" w:rsidRPr="00A05671" w:rsidRDefault="00717BF1" w:rsidP="00717BF1">
      <w:pPr>
        <w:pStyle w:val="Nivel2"/>
        <w:spacing w:before="0" w:after="0" w:line="240" w:lineRule="auto"/>
        <w:ind w:left="0" w:firstLine="709"/>
      </w:pPr>
      <w:r w:rsidRPr="00A05671">
        <w:t>Prova de inexistência de débitos inadimplidos perante a Justiça do Trabalho, mediante a apresentação de certidão negativa ou positiva com efeito de negativa;</w:t>
      </w:r>
    </w:p>
    <w:p w14:paraId="5AC4D841" w14:textId="77777777" w:rsidR="00717BF1" w:rsidRPr="00A05671" w:rsidRDefault="00717BF1" w:rsidP="00717BF1">
      <w:pPr>
        <w:pStyle w:val="Nivel2"/>
        <w:spacing w:before="0" w:after="0" w:line="240" w:lineRule="auto"/>
        <w:ind w:left="0" w:firstLine="709"/>
        <w:rPr>
          <w:color w:val="auto"/>
        </w:rPr>
      </w:pPr>
      <w:r w:rsidRPr="00A05671">
        <w:rPr>
          <w:color w:val="auto"/>
        </w:rPr>
        <w:t xml:space="preserve">Prova de inscrição no cadastro de contribuintes Estadual/Distrital ou Municipal relativo ao domicílio ou sede do fornecedor, pertinente ao seu ramo de atividade e compatível com o objeto contratual; </w:t>
      </w:r>
    </w:p>
    <w:p w14:paraId="4CA91359" w14:textId="77777777" w:rsidR="00717BF1" w:rsidRPr="00A05671" w:rsidRDefault="00717BF1" w:rsidP="00717BF1">
      <w:pPr>
        <w:pStyle w:val="Nivel2"/>
        <w:spacing w:before="0" w:after="0" w:line="240" w:lineRule="auto"/>
        <w:ind w:left="0" w:firstLine="709"/>
      </w:pPr>
      <w:r w:rsidRPr="00A05671">
        <w:t xml:space="preserve">Prova de regularidade com a </w:t>
      </w:r>
      <w:r w:rsidRPr="00A05671">
        <w:rPr>
          <w:color w:val="auto"/>
        </w:rPr>
        <w:t xml:space="preserve">Fazenda Estadual/Distrital e Municipal </w:t>
      </w:r>
      <w:r w:rsidRPr="00A05671">
        <w:t>do domicílio ou sede do fornecedor, relativa à atividade em cujo exercício contrata ou concorre;</w:t>
      </w:r>
    </w:p>
    <w:p w14:paraId="0D582017" w14:textId="77777777" w:rsidR="00717BF1" w:rsidRPr="00A05671" w:rsidRDefault="00717BF1" w:rsidP="00717BF1">
      <w:pPr>
        <w:pStyle w:val="Nivel2"/>
        <w:spacing w:before="0" w:after="0" w:line="240" w:lineRule="auto"/>
        <w:ind w:left="0" w:firstLine="709"/>
        <w:rPr>
          <w:color w:val="auto"/>
        </w:rPr>
      </w:pPr>
      <w:r w:rsidRPr="00A05671">
        <w:rPr>
          <w:color w:val="auto"/>
        </w:rPr>
        <w:lastRenderedPageBreak/>
        <w:t>Caso o fornecedor seja considerado isento dos tributos Estadual/Distrital ou Municipal relacionados ao objeto contratual, deverá comprovar tal condição mediante a apresentação de declaração da Fazenda respectiva do seu domicílio ou sede, ou outra equivalente, na forma da lei.</w:t>
      </w:r>
    </w:p>
    <w:p w14:paraId="08D3D545" w14:textId="77777777" w:rsidR="00717BF1" w:rsidRPr="00A05671" w:rsidRDefault="00717BF1" w:rsidP="00717BF1">
      <w:pPr>
        <w:pStyle w:val="Nivel2"/>
        <w:spacing w:before="0" w:after="0" w:line="240" w:lineRule="auto"/>
        <w:ind w:left="0" w:firstLine="709"/>
      </w:pPr>
      <w:r w:rsidRPr="00A05671">
        <w:t>Outros critérios que denotem maior higidez à contratação poderão ser adicionados quando da elaboração do edital.</w:t>
      </w:r>
    </w:p>
    <w:p w14:paraId="41A97369" w14:textId="77777777" w:rsidR="00717BF1" w:rsidRPr="00A05671" w:rsidRDefault="00717BF1" w:rsidP="00717BF1">
      <w:pPr>
        <w:pStyle w:val="Nvel1-SemNum"/>
        <w:spacing w:before="0"/>
        <w:ind w:left="0"/>
        <w:rPr>
          <w:color w:val="auto"/>
          <w:lang w:eastAsia="zh-CN" w:bidi="hi-IN"/>
        </w:rPr>
      </w:pPr>
      <w:r w:rsidRPr="00A05671">
        <w:rPr>
          <w:color w:val="auto"/>
          <w:lang w:eastAsia="zh-CN" w:bidi="hi-IN"/>
        </w:rPr>
        <w:t>Qualificação Econômico-Financeira</w:t>
      </w:r>
    </w:p>
    <w:p w14:paraId="1CBD5797" w14:textId="77777777" w:rsidR="00717BF1" w:rsidRPr="00A05671" w:rsidRDefault="00717BF1" w:rsidP="00717BF1">
      <w:pPr>
        <w:pStyle w:val="Nivel2"/>
        <w:spacing w:before="0" w:after="0" w:line="240" w:lineRule="auto"/>
        <w:ind w:left="0" w:firstLine="709"/>
      </w:pPr>
      <w:r w:rsidRPr="00A05671">
        <w:t xml:space="preserve">Certidão negativa de insolvência civil expedida pelo distribuidor do domicílio ou sede do licitante, caso se trate de pessoa física, desde que admitida a sua participação na licitação, ou de sociedade simples; </w:t>
      </w:r>
    </w:p>
    <w:p w14:paraId="26D60A88" w14:textId="77777777" w:rsidR="00717BF1" w:rsidRPr="00A05671" w:rsidRDefault="00717BF1" w:rsidP="00717BF1">
      <w:pPr>
        <w:pStyle w:val="Nivel2"/>
        <w:spacing w:before="0" w:after="0" w:line="240" w:lineRule="auto"/>
        <w:ind w:left="0" w:firstLine="709"/>
      </w:pPr>
      <w:r w:rsidRPr="00A05671">
        <w:t xml:space="preserve">Certidão negativa de falência expedida pelo distribuidor da sede do fornecedor – </w:t>
      </w:r>
      <w:hyperlink r:id="rId46" w:anchor="art69" w:history="1">
        <w:r w:rsidRPr="00A05671">
          <w:rPr>
            <w:rStyle w:val="Hyperlink"/>
            <w:color w:val="auto"/>
          </w:rPr>
          <w:t>Lei Federal nº 14.133, de 2021, art. 69, caput, inciso II</w:t>
        </w:r>
      </w:hyperlink>
      <w:r w:rsidRPr="00A05671">
        <w:t>);</w:t>
      </w:r>
    </w:p>
    <w:p w14:paraId="7C5ED29A" w14:textId="77777777" w:rsidR="00717BF1" w:rsidRPr="00A05671" w:rsidRDefault="00717BF1" w:rsidP="00717BF1">
      <w:pPr>
        <w:pStyle w:val="Nivel2"/>
        <w:spacing w:before="0" w:after="0" w:line="240" w:lineRule="auto"/>
        <w:ind w:left="0" w:firstLine="709"/>
      </w:pPr>
      <w:r w:rsidRPr="00A05671">
        <w:t>Outros critérios que resguardem maior garantia à contratação poderão ser adicionados quando da elaboração do edital.</w:t>
      </w:r>
    </w:p>
    <w:p w14:paraId="5CC25DEC" w14:textId="77777777" w:rsidR="00717BF1" w:rsidRPr="00A05671" w:rsidRDefault="00717BF1" w:rsidP="00717BF1">
      <w:pPr>
        <w:pStyle w:val="Nvel1-SemNum"/>
        <w:spacing w:before="0"/>
        <w:ind w:left="0"/>
        <w:rPr>
          <w:color w:val="auto"/>
          <w:lang w:eastAsia="zh-CN" w:bidi="hi-IN"/>
        </w:rPr>
      </w:pPr>
      <w:r w:rsidRPr="00A05671">
        <w:rPr>
          <w:color w:val="auto"/>
          <w:lang w:eastAsia="zh-CN" w:bidi="hi-IN"/>
        </w:rPr>
        <w:t>Qualificação</w:t>
      </w:r>
      <w:r w:rsidRPr="00A05671">
        <w:rPr>
          <w:color w:val="auto"/>
          <w:u w:val="single"/>
          <w:lang w:eastAsia="zh-CN" w:bidi="hi-IN"/>
        </w:rPr>
        <w:t xml:space="preserve"> </w:t>
      </w:r>
      <w:r w:rsidRPr="00A05671">
        <w:rPr>
          <w:color w:val="auto"/>
          <w:lang w:eastAsia="zh-CN" w:bidi="hi-IN"/>
        </w:rPr>
        <w:t>Técnica</w:t>
      </w:r>
    </w:p>
    <w:p w14:paraId="279A09DE" w14:textId="77777777" w:rsidR="00717BF1" w:rsidRPr="00A05671" w:rsidRDefault="00717BF1" w:rsidP="00717BF1">
      <w:pPr>
        <w:pStyle w:val="Nivel2"/>
        <w:numPr>
          <w:ilvl w:val="0"/>
          <w:numId w:val="0"/>
        </w:numPr>
        <w:tabs>
          <w:tab w:val="left" w:pos="1134"/>
        </w:tabs>
        <w:spacing w:before="0" w:after="0" w:line="240" w:lineRule="auto"/>
        <w:ind w:firstLine="709"/>
        <w:rPr>
          <w:iCs/>
        </w:rPr>
      </w:pPr>
      <w:r w:rsidRPr="00A05671">
        <w:rPr>
          <w:iCs/>
        </w:rPr>
        <w:t xml:space="preserve">9.21 Dispensável a exigência de qualificação técnica. </w:t>
      </w:r>
    </w:p>
    <w:p w14:paraId="5B794909" w14:textId="77777777" w:rsidR="00717BF1" w:rsidRPr="00A05671" w:rsidRDefault="00717BF1" w:rsidP="00717BF1">
      <w:pPr>
        <w:pStyle w:val="Nivel2"/>
        <w:numPr>
          <w:ilvl w:val="0"/>
          <w:numId w:val="0"/>
        </w:numPr>
        <w:spacing w:before="0" w:after="0" w:line="240" w:lineRule="auto"/>
      </w:pPr>
    </w:p>
    <w:p w14:paraId="56F3D1BC" w14:textId="77777777" w:rsidR="00717BF1" w:rsidRPr="00A05671" w:rsidRDefault="00717BF1" w:rsidP="00717BF1">
      <w:pPr>
        <w:pStyle w:val="Nivel01"/>
        <w:spacing w:before="0"/>
        <w:ind w:left="0" w:firstLine="1"/>
      </w:pPr>
      <w:r w:rsidRPr="00A05671">
        <w:t>ESTIMATIVAS DO VALOR DA CONTRATAÇÃO</w:t>
      </w:r>
    </w:p>
    <w:p w14:paraId="62C1EF9D" w14:textId="0E1E9671" w:rsidR="00717BF1" w:rsidRPr="00A05671" w:rsidRDefault="00717BF1" w:rsidP="00717BF1">
      <w:pPr>
        <w:pStyle w:val="Nvel2-Red"/>
        <w:spacing w:before="0" w:after="0" w:line="240" w:lineRule="auto"/>
        <w:ind w:left="0" w:firstLine="709"/>
        <w:rPr>
          <w:b/>
          <w:bCs/>
          <w:i w:val="0"/>
          <w:iCs w:val="0"/>
          <w:color w:val="auto"/>
        </w:rPr>
      </w:pPr>
      <w:r w:rsidRPr="00A05671">
        <w:rPr>
          <w:i w:val="0"/>
          <w:iCs w:val="0"/>
          <w:color w:val="auto"/>
        </w:rPr>
        <w:t xml:space="preserve">O custo estimado total da contratação é </w:t>
      </w:r>
      <w:r w:rsidRPr="00936D93">
        <w:rPr>
          <w:i w:val="0"/>
          <w:iCs w:val="0"/>
          <w:color w:val="auto"/>
        </w:rPr>
        <w:t>de R$2</w:t>
      </w:r>
      <w:r w:rsidR="00936D93" w:rsidRPr="00936D93">
        <w:rPr>
          <w:i w:val="0"/>
          <w:iCs w:val="0"/>
          <w:color w:val="auto"/>
        </w:rPr>
        <w:t>.271,</w:t>
      </w:r>
      <w:r w:rsidR="00936D93">
        <w:rPr>
          <w:i w:val="0"/>
          <w:iCs w:val="0"/>
          <w:color w:val="auto"/>
        </w:rPr>
        <w:t xml:space="preserve">56 </w:t>
      </w:r>
      <w:r w:rsidRPr="00A05671">
        <w:rPr>
          <w:i w:val="0"/>
          <w:iCs w:val="0"/>
          <w:color w:val="auto"/>
        </w:rPr>
        <w:t>(</w:t>
      </w:r>
      <w:r w:rsidR="00936D93">
        <w:rPr>
          <w:i w:val="0"/>
          <w:iCs w:val="0"/>
          <w:color w:val="auto"/>
        </w:rPr>
        <w:t>dois mil, duzentos e setenta e um reais, cinquenta e seis centavos</w:t>
      </w:r>
      <w:r w:rsidRPr="00A05671">
        <w:rPr>
          <w:i w:val="0"/>
          <w:iCs w:val="0"/>
          <w:color w:val="auto"/>
        </w:rPr>
        <w:t xml:space="preserve">), conforme anexo, parte integrante e indissociável deste Termo de Referência, e, é compatível com os valores praticados pelo mercado. </w:t>
      </w:r>
    </w:p>
    <w:p w14:paraId="45123D77" w14:textId="77777777" w:rsidR="00717BF1" w:rsidRPr="00A05671" w:rsidRDefault="00717BF1" w:rsidP="00717BF1">
      <w:pPr>
        <w:pStyle w:val="Nvel2-Red"/>
        <w:spacing w:before="0" w:after="0" w:line="240" w:lineRule="auto"/>
        <w:ind w:left="0" w:firstLine="709"/>
        <w:rPr>
          <w:i w:val="0"/>
          <w:iCs w:val="0"/>
          <w:color w:val="auto"/>
        </w:rPr>
      </w:pPr>
      <w:r w:rsidRPr="00A05671">
        <w:rPr>
          <w:i w:val="0"/>
          <w:iCs w:val="0"/>
          <w:color w:val="auto"/>
        </w:rPr>
        <w:t>A estimativa de custo levou em consideração o risco envolvido na contratação.</w:t>
      </w:r>
    </w:p>
    <w:p w14:paraId="67CCD97E" w14:textId="77777777" w:rsidR="00717BF1" w:rsidRPr="00A05671" w:rsidRDefault="00717BF1" w:rsidP="00717BF1">
      <w:pPr>
        <w:pStyle w:val="Nvel2-Red"/>
        <w:spacing w:before="0" w:after="0" w:line="240" w:lineRule="auto"/>
        <w:ind w:left="0" w:firstLine="709"/>
        <w:rPr>
          <w:i w:val="0"/>
          <w:iCs w:val="0"/>
          <w:color w:val="auto"/>
        </w:rPr>
      </w:pPr>
      <w:r w:rsidRPr="00A05671">
        <w:rPr>
          <w:i w:val="0"/>
          <w:iCs w:val="0"/>
          <w:color w:val="auto"/>
        </w:rPr>
        <w:t>Alterações na legislação ou outras normas que impliquem em aumento de custos, diminuição de receitas ou afetem a prestação de serviços, quando imprevisíveis, poderá acarretar no reequilíbrio contratual.</w:t>
      </w:r>
    </w:p>
    <w:p w14:paraId="38C099C1" w14:textId="77777777" w:rsidR="00717BF1" w:rsidRPr="00A05671" w:rsidRDefault="00717BF1" w:rsidP="00717BF1">
      <w:pPr>
        <w:pStyle w:val="Nvel2-Red"/>
        <w:spacing w:before="0" w:after="0" w:line="240" w:lineRule="auto"/>
        <w:ind w:left="0" w:firstLine="709"/>
        <w:rPr>
          <w:i w:val="0"/>
          <w:iCs w:val="0"/>
          <w:color w:val="auto"/>
        </w:rPr>
      </w:pPr>
      <w:r w:rsidRPr="00A05671">
        <w:rPr>
          <w:i w:val="0"/>
          <w:iCs w:val="0"/>
          <w:color w:val="auto"/>
        </w:rPr>
        <w:t>Adequações na prestação dos serviços, conforme exigência administrativa, poderá acarretar no reequilíbrio contratual.</w:t>
      </w:r>
    </w:p>
    <w:p w14:paraId="4FD758EE" w14:textId="77777777" w:rsidR="00717BF1" w:rsidRPr="00A05671" w:rsidRDefault="00717BF1" w:rsidP="00717BF1">
      <w:pPr>
        <w:pStyle w:val="Nvel2-Red"/>
        <w:spacing w:before="0" w:after="0" w:line="240" w:lineRule="auto"/>
        <w:ind w:left="0" w:firstLine="709"/>
        <w:rPr>
          <w:i w:val="0"/>
          <w:iCs w:val="0"/>
          <w:color w:val="auto"/>
        </w:rPr>
      </w:pPr>
      <w:r w:rsidRPr="00A05671">
        <w:rPr>
          <w:rFonts w:eastAsia="Times New Roman"/>
          <w:i w:val="0"/>
          <w:iCs w:val="0"/>
          <w:color w:val="000000"/>
        </w:rPr>
        <w:t>No valor máximo, estão inclusas todas as despesas com: materiais; mão-de-obra e encargos sociais; trabalhistas e previdenciários; combustível; transporte; serviço de manutenção; seguro; lucros e todas as demais despesas diretas e indiretas necessárias à perfeita execução do objeto deste Edital.</w:t>
      </w:r>
    </w:p>
    <w:p w14:paraId="137B77CF" w14:textId="77777777" w:rsidR="00717BF1" w:rsidRPr="00A05671" w:rsidRDefault="00717BF1" w:rsidP="00717BF1">
      <w:pPr>
        <w:pStyle w:val="Nvel2-Red"/>
        <w:numPr>
          <w:ilvl w:val="0"/>
          <w:numId w:val="0"/>
        </w:numPr>
        <w:spacing w:before="0" w:after="0" w:line="240" w:lineRule="auto"/>
        <w:rPr>
          <w:i w:val="0"/>
          <w:iCs w:val="0"/>
          <w:color w:val="auto"/>
        </w:rPr>
      </w:pPr>
    </w:p>
    <w:p w14:paraId="02AFEF68" w14:textId="77777777" w:rsidR="00717BF1" w:rsidRPr="00A05671" w:rsidRDefault="00717BF1" w:rsidP="00717BF1">
      <w:pPr>
        <w:pStyle w:val="Nivel01"/>
        <w:spacing w:before="0"/>
        <w:ind w:left="0" w:firstLine="1"/>
      </w:pPr>
      <w:r w:rsidRPr="00A05671">
        <w:t>ADEQUAÇÃO ORÇAMENTÁRIA</w:t>
      </w:r>
    </w:p>
    <w:p w14:paraId="32802CE4" w14:textId="77777777" w:rsidR="00717BF1" w:rsidRPr="00936D93" w:rsidRDefault="00717BF1" w:rsidP="00717BF1">
      <w:pPr>
        <w:pStyle w:val="Nivel2"/>
        <w:spacing w:before="0" w:after="0" w:line="240" w:lineRule="auto"/>
        <w:ind w:left="0" w:firstLine="709"/>
      </w:pPr>
      <w:r w:rsidRPr="00A05671">
        <w:rPr>
          <w:rFonts w:eastAsia="Arial"/>
        </w:rPr>
        <w:t xml:space="preserve">As </w:t>
      </w:r>
      <w:r w:rsidRPr="00936D93">
        <w:rPr>
          <w:rFonts w:eastAsia="Arial"/>
        </w:rPr>
        <w:t>despesas decorrentes da presente contratação correrão à conta de recursos específicos consignados no Orçamento Municipal.</w:t>
      </w:r>
    </w:p>
    <w:p w14:paraId="7A4704F0" w14:textId="77777777" w:rsidR="00717BF1" w:rsidRPr="00936D93" w:rsidRDefault="00717BF1" w:rsidP="00717BF1">
      <w:pPr>
        <w:pStyle w:val="Nivel2"/>
        <w:spacing w:before="0" w:after="0" w:line="240" w:lineRule="auto"/>
        <w:ind w:left="0" w:firstLine="709"/>
      </w:pPr>
      <w:r w:rsidRPr="00936D93">
        <w:t>A contratação será atendida pela seguinte dotação:</w:t>
      </w:r>
    </w:p>
    <w:tbl>
      <w:tblPr>
        <w:tblW w:w="0" w:type="auto"/>
        <w:tblInd w:w="10" w:type="dxa"/>
        <w:tblCellMar>
          <w:left w:w="10" w:type="dxa"/>
          <w:right w:w="10" w:type="dxa"/>
        </w:tblCellMar>
        <w:tblLook w:val="04A0" w:firstRow="1" w:lastRow="0" w:firstColumn="1" w:lastColumn="0" w:noHBand="0" w:noVBand="1"/>
      </w:tblPr>
      <w:tblGrid>
        <w:gridCol w:w="216"/>
        <w:gridCol w:w="216"/>
        <w:gridCol w:w="215"/>
        <w:gridCol w:w="214"/>
        <w:gridCol w:w="214"/>
        <w:gridCol w:w="214"/>
        <w:gridCol w:w="214"/>
        <w:gridCol w:w="463"/>
        <w:gridCol w:w="1212"/>
        <w:gridCol w:w="1198"/>
        <w:gridCol w:w="460"/>
        <w:gridCol w:w="460"/>
        <w:gridCol w:w="236"/>
        <w:gridCol w:w="733"/>
        <w:gridCol w:w="732"/>
        <w:gridCol w:w="732"/>
        <w:gridCol w:w="562"/>
        <w:gridCol w:w="212"/>
        <w:gridCol w:w="212"/>
        <w:gridCol w:w="214"/>
        <w:gridCol w:w="213"/>
        <w:gridCol w:w="213"/>
        <w:gridCol w:w="213"/>
        <w:gridCol w:w="40"/>
      </w:tblGrid>
      <w:tr w:rsidR="00936D93" w:rsidRPr="00936D93" w14:paraId="31E901DA" w14:textId="77777777" w:rsidTr="00214EAB">
        <w:trPr>
          <w:gridAfter w:val="1"/>
          <w:wAfter w:w="40" w:type="dxa"/>
          <w:trHeight w:hRule="exact" w:val="300"/>
        </w:trPr>
        <w:tc>
          <w:tcPr>
            <w:tcW w:w="0" w:type="auto"/>
            <w:gridSpan w:val="7"/>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14:paraId="52B5D768" w14:textId="77777777" w:rsidR="00936D93" w:rsidRPr="00936D93" w:rsidRDefault="00936D93" w:rsidP="00214EAB">
            <w:pPr>
              <w:jc w:val="center"/>
            </w:pPr>
            <w:r w:rsidRPr="00936D93">
              <w:rPr>
                <w:rFonts w:ascii="Arial" w:eastAsia="Arial" w:hAnsi="Arial" w:cs="Arial"/>
                <w:color w:val="000000"/>
              </w:rPr>
              <w:t>Organograma</w:t>
            </w:r>
          </w:p>
        </w:tc>
        <w:tc>
          <w:tcPr>
            <w:tcW w:w="0" w:type="auto"/>
            <w:gridSpan w:val="5"/>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14:paraId="251593EA" w14:textId="77777777" w:rsidR="00936D93" w:rsidRPr="00936D93" w:rsidRDefault="00936D93" w:rsidP="00214EAB">
            <w:pPr>
              <w:jc w:val="center"/>
            </w:pPr>
            <w:r w:rsidRPr="00936D93">
              <w:rPr>
                <w:rFonts w:ascii="Arial" w:eastAsia="Arial" w:hAnsi="Arial" w:cs="Arial"/>
                <w:color w:val="000000"/>
              </w:rPr>
              <w:t>Descrição da Despesa</w:t>
            </w:r>
          </w:p>
        </w:tc>
        <w:tc>
          <w:tcPr>
            <w:tcW w:w="0" w:type="auto"/>
            <w:gridSpan w:val="4"/>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14:paraId="47D83766" w14:textId="77777777" w:rsidR="00936D93" w:rsidRPr="00936D93" w:rsidRDefault="00936D93" w:rsidP="00214EAB">
            <w:pPr>
              <w:jc w:val="center"/>
            </w:pPr>
            <w:r w:rsidRPr="00936D93">
              <w:rPr>
                <w:rFonts w:ascii="Arial" w:eastAsia="Arial" w:hAnsi="Arial" w:cs="Arial"/>
                <w:color w:val="000000"/>
              </w:rPr>
              <w:t>Máscara</w:t>
            </w:r>
          </w:p>
        </w:tc>
        <w:tc>
          <w:tcPr>
            <w:tcW w:w="1537" w:type="dxa"/>
            <w:gridSpan w:val="7"/>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14:paraId="4CD21128" w14:textId="77777777" w:rsidR="00936D93" w:rsidRPr="00936D93" w:rsidRDefault="00936D93" w:rsidP="00214EAB">
            <w:pPr>
              <w:jc w:val="center"/>
            </w:pPr>
            <w:r w:rsidRPr="00936D93">
              <w:rPr>
                <w:rFonts w:ascii="SansSerif" w:eastAsia="SansSerif" w:hAnsi="SansSerif" w:cs="SansSerif"/>
                <w:color w:val="000000"/>
              </w:rPr>
              <w:t>Valor Estimado</w:t>
            </w:r>
          </w:p>
        </w:tc>
      </w:tr>
      <w:tr w:rsidR="00936D93" w:rsidRPr="00936D93" w14:paraId="35A3E500" w14:textId="77777777" w:rsidTr="00214EAB">
        <w:trPr>
          <w:trHeight w:hRule="exact" w:val="40"/>
        </w:trPr>
        <w:tc>
          <w:tcPr>
            <w:tcW w:w="0" w:type="auto"/>
          </w:tcPr>
          <w:p w14:paraId="52F8C543" w14:textId="77777777" w:rsidR="00936D93" w:rsidRPr="00936D93" w:rsidRDefault="00936D93" w:rsidP="00214EAB">
            <w:pPr>
              <w:pStyle w:val="EMPTYCELLSTYLE"/>
            </w:pPr>
          </w:p>
        </w:tc>
        <w:tc>
          <w:tcPr>
            <w:tcW w:w="0" w:type="auto"/>
          </w:tcPr>
          <w:p w14:paraId="2CB4769B" w14:textId="77777777" w:rsidR="00936D93" w:rsidRPr="00936D93" w:rsidRDefault="00936D93" w:rsidP="00214EAB">
            <w:pPr>
              <w:pStyle w:val="EMPTYCELLSTYLE"/>
            </w:pPr>
          </w:p>
        </w:tc>
        <w:tc>
          <w:tcPr>
            <w:tcW w:w="0" w:type="auto"/>
          </w:tcPr>
          <w:p w14:paraId="2236D4ED" w14:textId="77777777" w:rsidR="00936D93" w:rsidRPr="00936D93" w:rsidRDefault="00936D93" w:rsidP="00214EAB">
            <w:pPr>
              <w:pStyle w:val="EMPTYCELLSTYLE"/>
            </w:pPr>
          </w:p>
        </w:tc>
        <w:tc>
          <w:tcPr>
            <w:tcW w:w="0" w:type="auto"/>
          </w:tcPr>
          <w:p w14:paraId="2C935FEA" w14:textId="77777777" w:rsidR="00936D93" w:rsidRPr="00936D93" w:rsidRDefault="00936D93" w:rsidP="00214EAB">
            <w:pPr>
              <w:pStyle w:val="EMPTYCELLSTYLE"/>
            </w:pPr>
          </w:p>
        </w:tc>
        <w:tc>
          <w:tcPr>
            <w:tcW w:w="0" w:type="auto"/>
          </w:tcPr>
          <w:p w14:paraId="2CD3695A" w14:textId="77777777" w:rsidR="00936D93" w:rsidRPr="00936D93" w:rsidRDefault="00936D93" w:rsidP="00214EAB">
            <w:pPr>
              <w:pStyle w:val="EMPTYCELLSTYLE"/>
            </w:pPr>
          </w:p>
        </w:tc>
        <w:tc>
          <w:tcPr>
            <w:tcW w:w="0" w:type="auto"/>
          </w:tcPr>
          <w:p w14:paraId="457D7743" w14:textId="77777777" w:rsidR="00936D93" w:rsidRPr="00936D93" w:rsidRDefault="00936D93" w:rsidP="00214EAB">
            <w:pPr>
              <w:pStyle w:val="EMPTYCELLSTYLE"/>
            </w:pPr>
          </w:p>
        </w:tc>
        <w:tc>
          <w:tcPr>
            <w:tcW w:w="0" w:type="auto"/>
          </w:tcPr>
          <w:p w14:paraId="79552FCF" w14:textId="77777777" w:rsidR="00936D93" w:rsidRPr="00936D93" w:rsidRDefault="00936D93" w:rsidP="00214EAB">
            <w:pPr>
              <w:pStyle w:val="EMPTYCELLSTYLE"/>
            </w:pPr>
          </w:p>
        </w:tc>
        <w:tc>
          <w:tcPr>
            <w:tcW w:w="0" w:type="auto"/>
          </w:tcPr>
          <w:p w14:paraId="54181CAC" w14:textId="77777777" w:rsidR="00936D93" w:rsidRPr="00936D93" w:rsidRDefault="00936D93" w:rsidP="00214EAB">
            <w:pPr>
              <w:pStyle w:val="EMPTYCELLSTYLE"/>
            </w:pPr>
          </w:p>
        </w:tc>
        <w:tc>
          <w:tcPr>
            <w:tcW w:w="0" w:type="auto"/>
          </w:tcPr>
          <w:p w14:paraId="3C10D1B8" w14:textId="77777777" w:rsidR="00936D93" w:rsidRPr="00936D93" w:rsidRDefault="00936D93" w:rsidP="00214EAB">
            <w:pPr>
              <w:pStyle w:val="EMPTYCELLSTYLE"/>
            </w:pPr>
          </w:p>
        </w:tc>
        <w:tc>
          <w:tcPr>
            <w:tcW w:w="0" w:type="auto"/>
          </w:tcPr>
          <w:p w14:paraId="6C4A5483" w14:textId="77777777" w:rsidR="00936D93" w:rsidRPr="00936D93" w:rsidRDefault="00936D93" w:rsidP="00214EAB">
            <w:pPr>
              <w:pStyle w:val="EMPTYCELLSTYLE"/>
            </w:pPr>
          </w:p>
        </w:tc>
        <w:tc>
          <w:tcPr>
            <w:tcW w:w="0" w:type="auto"/>
          </w:tcPr>
          <w:p w14:paraId="7A99092B" w14:textId="77777777" w:rsidR="00936D93" w:rsidRPr="00936D93" w:rsidRDefault="00936D93" w:rsidP="00214EAB">
            <w:pPr>
              <w:pStyle w:val="EMPTYCELLSTYLE"/>
            </w:pPr>
          </w:p>
        </w:tc>
        <w:tc>
          <w:tcPr>
            <w:tcW w:w="0" w:type="auto"/>
          </w:tcPr>
          <w:p w14:paraId="5C019FE5" w14:textId="77777777" w:rsidR="00936D93" w:rsidRPr="00936D93" w:rsidRDefault="00936D93" w:rsidP="00214EAB">
            <w:pPr>
              <w:pStyle w:val="EMPTYCELLSTYLE"/>
            </w:pPr>
          </w:p>
        </w:tc>
        <w:tc>
          <w:tcPr>
            <w:tcW w:w="0" w:type="auto"/>
          </w:tcPr>
          <w:p w14:paraId="455FF5F9" w14:textId="77777777" w:rsidR="00936D93" w:rsidRPr="00936D93" w:rsidRDefault="00936D93" w:rsidP="00214EAB">
            <w:pPr>
              <w:pStyle w:val="EMPTYCELLSTYLE"/>
            </w:pPr>
          </w:p>
        </w:tc>
        <w:tc>
          <w:tcPr>
            <w:tcW w:w="0" w:type="auto"/>
          </w:tcPr>
          <w:p w14:paraId="0D6C2CDF" w14:textId="77777777" w:rsidR="00936D93" w:rsidRPr="00936D93" w:rsidRDefault="00936D93" w:rsidP="00214EAB">
            <w:pPr>
              <w:pStyle w:val="EMPTYCELLSTYLE"/>
            </w:pPr>
          </w:p>
        </w:tc>
        <w:tc>
          <w:tcPr>
            <w:tcW w:w="0" w:type="auto"/>
          </w:tcPr>
          <w:p w14:paraId="0A023192" w14:textId="77777777" w:rsidR="00936D93" w:rsidRPr="00936D93" w:rsidRDefault="00936D93" w:rsidP="00214EAB">
            <w:pPr>
              <w:pStyle w:val="EMPTYCELLSTYLE"/>
            </w:pPr>
          </w:p>
        </w:tc>
        <w:tc>
          <w:tcPr>
            <w:tcW w:w="0" w:type="auto"/>
          </w:tcPr>
          <w:p w14:paraId="11345741" w14:textId="77777777" w:rsidR="00936D93" w:rsidRPr="00936D93" w:rsidRDefault="00936D93" w:rsidP="00214EAB">
            <w:pPr>
              <w:pStyle w:val="EMPTYCELLSTYLE"/>
            </w:pPr>
          </w:p>
        </w:tc>
        <w:tc>
          <w:tcPr>
            <w:tcW w:w="0" w:type="auto"/>
          </w:tcPr>
          <w:p w14:paraId="20040858" w14:textId="77777777" w:rsidR="00936D93" w:rsidRPr="00936D93" w:rsidRDefault="00936D93" w:rsidP="00214EAB">
            <w:pPr>
              <w:pStyle w:val="EMPTYCELLSTYLE"/>
            </w:pPr>
          </w:p>
        </w:tc>
        <w:tc>
          <w:tcPr>
            <w:tcW w:w="0" w:type="auto"/>
          </w:tcPr>
          <w:p w14:paraId="55C0E67E" w14:textId="77777777" w:rsidR="00936D93" w:rsidRPr="00936D93" w:rsidRDefault="00936D93" w:rsidP="00214EAB">
            <w:pPr>
              <w:pStyle w:val="EMPTYCELLSTYLE"/>
            </w:pPr>
          </w:p>
        </w:tc>
        <w:tc>
          <w:tcPr>
            <w:tcW w:w="0" w:type="auto"/>
          </w:tcPr>
          <w:p w14:paraId="64575766" w14:textId="77777777" w:rsidR="00936D93" w:rsidRPr="00936D93" w:rsidRDefault="00936D93" w:rsidP="00214EAB">
            <w:pPr>
              <w:pStyle w:val="EMPTYCELLSTYLE"/>
            </w:pPr>
          </w:p>
        </w:tc>
        <w:tc>
          <w:tcPr>
            <w:tcW w:w="0" w:type="auto"/>
          </w:tcPr>
          <w:p w14:paraId="05C0C5EA" w14:textId="77777777" w:rsidR="00936D93" w:rsidRPr="00936D93" w:rsidRDefault="00936D93" w:rsidP="00214EAB">
            <w:pPr>
              <w:pStyle w:val="EMPTYCELLSTYLE"/>
            </w:pPr>
          </w:p>
        </w:tc>
        <w:tc>
          <w:tcPr>
            <w:tcW w:w="0" w:type="auto"/>
          </w:tcPr>
          <w:p w14:paraId="4F755E06" w14:textId="77777777" w:rsidR="00936D93" w:rsidRPr="00936D93" w:rsidRDefault="00936D93" w:rsidP="00214EAB">
            <w:pPr>
              <w:pStyle w:val="EMPTYCELLSTYLE"/>
            </w:pPr>
          </w:p>
        </w:tc>
        <w:tc>
          <w:tcPr>
            <w:tcW w:w="0" w:type="auto"/>
          </w:tcPr>
          <w:p w14:paraId="64A4F8F9" w14:textId="77777777" w:rsidR="00936D93" w:rsidRPr="00936D93" w:rsidRDefault="00936D93" w:rsidP="00214EAB">
            <w:pPr>
              <w:pStyle w:val="EMPTYCELLSTYLE"/>
            </w:pPr>
          </w:p>
        </w:tc>
        <w:tc>
          <w:tcPr>
            <w:tcW w:w="0" w:type="auto"/>
          </w:tcPr>
          <w:p w14:paraId="27F05EC5" w14:textId="77777777" w:rsidR="00936D93" w:rsidRPr="00936D93" w:rsidRDefault="00936D93" w:rsidP="00214EAB">
            <w:pPr>
              <w:pStyle w:val="EMPTYCELLSTYLE"/>
            </w:pPr>
          </w:p>
        </w:tc>
        <w:tc>
          <w:tcPr>
            <w:tcW w:w="40" w:type="dxa"/>
          </w:tcPr>
          <w:p w14:paraId="4B707E23" w14:textId="77777777" w:rsidR="00936D93" w:rsidRPr="00936D93" w:rsidRDefault="00936D93" w:rsidP="00214EAB">
            <w:pPr>
              <w:pStyle w:val="EMPTYCELLSTYLE"/>
            </w:pPr>
          </w:p>
        </w:tc>
      </w:tr>
      <w:tr w:rsidR="00936D93" w:rsidRPr="00936D93" w14:paraId="1854793C" w14:textId="77777777" w:rsidTr="00214EAB">
        <w:trPr>
          <w:trHeight w:hRule="exact" w:val="450"/>
        </w:trPr>
        <w:tc>
          <w:tcPr>
            <w:tcW w:w="0" w:type="auto"/>
            <w:gridSpan w:val="7"/>
            <w:tcMar>
              <w:top w:w="0" w:type="dxa"/>
              <w:left w:w="0" w:type="dxa"/>
              <w:bottom w:w="0" w:type="dxa"/>
              <w:right w:w="0" w:type="dxa"/>
            </w:tcMar>
            <w:vAlign w:val="center"/>
          </w:tcPr>
          <w:p w14:paraId="6B94F422" w14:textId="77777777" w:rsidR="00936D93" w:rsidRPr="00936D93" w:rsidRDefault="00936D93" w:rsidP="00214EAB">
            <w:pPr>
              <w:jc w:val="center"/>
            </w:pPr>
            <w:r w:rsidRPr="00936D93">
              <w:rPr>
                <w:rFonts w:ascii="Arial" w:eastAsia="Arial" w:hAnsi="Arial" w:cs="Arial"/>
                <w:color w:val="000000"/>
                <w:sz w:val="16"/>
              </w:rPr>
              <w:t>08.009</w:t>
            </w:r>
          </w:p>
        </w:tc>
        <w:tc>
          <w:tcPr>
            <w:tcW w:w="0" w:type="auto"/>
          </w:tcPr>
          <w:p w14:paraId="4C66B2F6" w14:textId="77777777" w:rsidR="00936D93" w:rsidRPr="00936D93" w:rsidRDefault="00936D93" w:rsidP="00214EAB">
            <w:pPr>
              <w:pStyle w:val="EMPTYCELLSTYLE"/>
            </w:pPr>
          </w:p>
        </w:tc>
        <w:tc>
          <w:tcPr>
            <w:tcW w:w="0" w:type="auto"/>
            <w:gridSpan w:val="2"/>
            <w:tcMar>
              <w:top w:w="0" w:type="dxa"/>
              <w:left w:w="0" w:type="dxa"/>
              <w:bottom w:w="0" w:type="dxa"/>
              <w:right w:w="0" w:type="dxa"/>
            </w:tcMar>
            <w:vAlign w:val="center"/>
          </w:tcPr>
          <w:p w14:paraId="1AEC75E4" w14:textId="77777777" w:rsidR="00936D93" w:rsidRPr="00936D93" w:rsidRDefault="00936D93" w:rsidP="00214EAB">
            <w:r w:rsidRPr="00936D93">
              <w:rPr>
                <w:rFonts w:ascii="Arial" w:eastAsia="Arial" w:hAnsi="Arial" w:cs="Arial"/>
                <w:color w:val="000000"/>
                <w:sz w:val="16"/>
              </w:rPr>
              <w:t>Manutenção das Atividades do FMS</w:t>
            </w:r>
          </w:p>
        </w:tc>
        <w:tc>
          <w:tcPr>
            <w:tcW w:w="0" w:type="auto"/>
          </w:tcPr>
          <w:p w14:paraId="7C735C3A" w14:textId="77777777" w:rsidR="00936D93" w:rsidRPr="00936D93" w:rsidRDefault="00936D93" w:rsidP="00214EAB">
            <w:pPr>
              <w:pStyle w:val="EMPTYCELLSTYLE"/>
            </w:pPr>
          </w:p>
        </w:tc>
        <w:tc>
          <w:tcPr>
            <w:tcW w:w="0" w:type="auto"/>
          </w:tcPr>
          <w:p w14:paraId="70A62A4F" w14:textId="77777777" w:rsidR="00936D93" w:rsidRPr="00936D93" w:rsidRDefault="00936D93" w:rsidP="00214EAB">
            <w:pPr>
              <w:pStyle w:val="EMPTYCELLSTYLE"/>
            </w:pPr>
          </w:p>
        </w:tc>
        <w:tc>
          <w:tcPr>
            <w:tcW w:w="0" w:type="auto"/>
          </w:tcPr>
          <w:p w14:paraId="31B201AD" w14:textId="77777777" w:rsidR="00936D93" w:rsidRPr="00936D93" w:rsidRDefault="00936D93" w:rsidP="00214EAB">
            <w:pPr>
              <w:pStyle w:val="EMPTYCELLSTYLE"/>
            </w:pPr>
          </w:p>
        </w:tc>
        <w:tc>
          <w:tcPr>
            <w:tcW w:w="0" w:type="auto"/>
            <w:gridSpan w:val="4"/>
            <w:tcMar>
              <w:top w:w="0" w:type="dxa"/>
              <w:left w:w="0" w:type="dxa"/>
              <w:bottom w:w="0" w:type="dxa"/>
              <w:right w:w="0" w:type="dxa"/>
            </w:tcMar>
            <w:vAlign w:val="center"/>
          </w:tcPr>
          <w:p w14:paraId="14F70FC2" w14:textId="77777777" w:rsidR="00936D93" w:rsidRPr="00936D93" w:rsidRDefault="00936D93" w:rsidP="00214EAB">
            <w:pPr>
              <w:jc w:val="center"/>
            </w:pPr>
            <w:r w:rsidRPr="00936D93">
              <w:rPr>
                <w:rFonts w:ascii="Arial" w:eastAsia="Arial" w:hAnsi="Arial" w:cs="Arial"/>
                <w:color w:val="000000"/>
                <w:sz w:val="16"/>
              </w:rPr>
              <w:t>08.009.10.301.0010.2043.3.3.90.30.00</w:t>
            </w:r>
          </w:p>
        </w:tc>
        <w:tc>
          <w:tcPr>
            <w:tcW w:w="0" w:type="auto"/>
          </w:tcPr>
          <w:p w14:paraId="65244B02" w14:textId="77777777" w:rsidR="00936D93" w:rsidRPr="00936D93" w:rsidRDefault="00936D93" w:rsidP="00214EAB">
            <w:pPr>
              <w:pStyle w:val="EMPTYCELLSTYLE"/>
            </w:pPr>
          </w:p>
        </w:tc>
        <w:tc>
          <w:tcPr>
            <w:tcW w:w="0" w:type="auto"/>
            <w:gridSpan w:val="5"/>
            <w:tcMar>
              <w:top w:w="0" w:type="dxa"/>
              <w:left w:w="0" w:type="dxa"/>
              <w:bottom w:w="0" w:type="dxa"/>
              <w:right w:w="0" w:type="dxa"/>
            </w:tcMar>
            <w:vAlign w:val="center"/>
          </w:tcPr>
          <w:p w14:paraId="3C5E7B25" w14:textId="77777777" w:rsidR="00936D93" w:rsidRPr="00936D93" w:rsidRDefault="00936D93" w:rsidP="00214EAB">
            <w:pPr>
              <w:jc w:val="right"/>
            </w:pPr>
            <w:r w:rsidRPr="00936D93">
              <w:rPr>
                <w:rFonts w:ascii="Arial" w:eastAsia="Arial" w:hAnsi="Arial" w:cs="Arial"/>
                <w:color w:val="000000"/>
                <w:sz w:val="16"/>
              </w:rPr>
              <w:t>R$ 2.271,56</w:t>
            </w:r>
          </w:p>
        </w:tc>
        <w:tc>
          <w:tcPr>
            <w:tcW w:w="40" w:type="dxa"/>
          </w:tcPr>
          <w:p w14:paraId="0FA7181B" w14:textId="77777777" w:rsidR="00936D93" w:rsidRPr="00936D93" w:rsidRDefault="00936D93" w:rsidP="00214EAB">
            <w:pPr>
              <w:pStyle w:val="EMPTYCELLSTYLE"/>
            </w:pPr>
          </w:p>
        </w:tc>
      </w:tr>
      <w:tr w:rsidR="00936D93" w:rsidRPr="00936D93" w14:paraId="518652E5" w14:textId="77777777" w:rsidTr="00214EAB">
        <w:trPr>
          <w:trHeight w:hRule="exact" w:val="80"/>
        </w:trPr>
        <w:tc>
          <w:tcPr>
            <w:tcW w:w="0" w:type="auto"/>
          </w:tcPr>
          <w:p w14:paraId="7BBBB9D3" w14:textId="77777777" w:rsidR="00936D93" w:rsidRPr="00936D93" w:rsidRDefault="00936D93" w:rsidP="00214EAB">
            <w:pPr>
              <w:pStyle w:val="EMPTYCELLSTYLE"/>
            </w:pPr>
          </w:p>
        </w:tc>
        <w:tc>
          <w:tcPr>
            <w:tcW w:w="0" w:type="auto"/>
          </w:tcPr>
          <w:p w14:paraId="6BD4DB58" w14:textId="77777777" w:rsidR="00936D93" w:rsidRPr="00936D93" w:rsidRDefault="00936D93" w:rsidP="00214EAB">
            <w:pPr>
              <w:pStyle w:val="EMPTYCELLSTYLE"/>
            </w:pPr>
          </w:p>
        </w:tc>
        <w:tc>
          <w:tcPr>
            <w:tcW w:w="0" w:type="auto"/>
          </w:tcPr>
          <w:p w14:paraId="5FEFBD5F" w14:textId="77777777" w:rsidR="00936D93" w:rsidRPr="00936D93" w:rsidRDefault="00936D93" w:rsidP="00214EAB">
            <w:pPr>
              <w:pStyle w:val="EMPTYCELLSTYLE"/>
            </w:pPr>
          </w:p>
        </w:tc>
        <w:tc>
          <w:tcPr>
            <w:tcW w:w="0" w:type="auto"/>
          </w:tcPr>
          <w:p w14:paraId="0B40CFD7" w14:textId="77777777" w:rsidR="00936D93" w:rsidRPr="00936D93" w:rsidRDefault="00936D93" w:rsidP="00214EAB">
            <w:pPr>
              <w:pStyle w:val="EMPTYCELLSTYLE"/>
            </w:pPr>
          </w:p>
        </w:tc>
        <w:tc>
          <w:tcPr>
            <w:tcW w:w="0" w:type="auto"/>
          </w:tcPr>
          <w:p w14:paraId="507214EA" w14:textId="77777777" w:rsidR="00936D93" w:rsidRPr="00936D93" w:rsidRDefault="00936D93" w:rsidP="00214EAB">
            <w:pPr>
              <w:pStyle w:val="EMPTYCELLSTYLE"/>
            </w:pPr>
          </w:p>
        </w:tc>
        <w:tc>
          <w:tcPr>
            <w:tcW w:w="0" w:type="auto"/>
          </w:tcPr>
          <w:p w14:paraId="43993C7C" w14:textId="77777777" w:rsidR="00936D93" w:rsidRPr="00936D93" w:rsidRDefault="00936D93" w:rsidP="00214EAB">
            <w:pPr>
              <w:pStyle w:val="EMPTYCELLSTYLE"/>
            </w:pPr>
          </w:p>
        </w:tc>
        <w:tc>
          <w:tcPr>
            <w:tcW w:w="0" w:type="auto"/>
          </w:tcPr>
          <w:p w14:paraId="68B234F7" w14:textId="77777777" w:rsidR="00936D93" w:rsidRPr="00936D93" w:rsidRDefault="00936D93" w:rsidP="00214EAB">
            <w:pPr>
              <w:pStyle w:val="EMPTYCELLSTYLE"/>
            </w:pPr>
          </w:p>
        </w:tc>
        <w:tc>
          <w:tcPr>
            <w:tcW w:w="0" w:type="auto"/>
          </w:tcPr>
          <w:p w14:paraId="17A6D25B" w14:textId="77777777" w:rsidR="00936D93" w:rsidRPr="00936D93" w:rsidRDefault="00936D93" w:rsidP="00214EAB">
            <w:pPr>
              <w:pStyle w:val="EMPTYCELLSTYLE"/>
            </w:pPr>
          </w:p>
        </w:tc>
        <w:tc>
          <w:tcPr>
            <w:tcW w:w="0" w:type="auto"/>
          </w:tcPr>
          <w:p w14:paraId="75E0B2BD" w14:textId="77777777" w:rsidR="00936D93" w:rsidRPr="00936D93" w:rsidRDefault="00936D93" w:rsidP="00214EAB">
            <w:pPr>
              <w:pStyle w:val="EMPTYCELLSTYLE"/>
            </w:pPr>
          </w:p>
        </w:tc>
        <w:tc>
          <w:tcPr>
            <w:tcW w:w="0" w:type="auto"/>
          </w:tcPr>
          <w:p w14:paraId="4835FA04" w14:textId="77777777" w:rsidR="00936D93" w:rsidRPr="00936D93" w:rsidRDefault="00936D93" w:rsidP="00214EAB">
            <w:pPr>
              <w:pStyle w:val="EMPTYCELLSTYLE"/>
            </w:pPr>
          </w:p>
        </w:tc>
        <w:tc>
          <w:tcPr>
            <w:tcW w:w="0" w:type="auto"/>
          </w:tcPr>
          <w:p w14:paraId="59C540F2" w14:textId="77777777" w:rsidR="00936D93" w:rsidRPr="00936D93" w:rsidRDefault="00936D93" w:rsidP="00214EAB">
            <w:pPr>
              <w:pStyle w:val="EMPTYCELLSTYLE"/>
            </w:pPr>
          </w:p>
        </w:tc>
        <w:tc>
          <w:tcPr>
            <w:tcW w:w="0" w:type="auto"/>
          </w:tcPr>
          <w:p w14:paraId="7F59676A" w14:textId="77777777" w:rsidR="00936D93" w:rsidRPr="00936D93" w:rsidRDefault="00936D93" w:rsidP="00214EAB">
            <w:pPr>
              <w:pStyle w:val="EMPTYCELLSTYLE"/>
            </w:pPr>
          </w:p>
        </w:tc>
        <w:tc>
          <w:tcPr>
            <w:tcW w:w="0" w:type="auto"/>
          </w:tcPr>
          <w:p w14:paraId="23E1561B" w14:textId="77777777" w:rsidR="00936D93" w:rsidRPr="00936D93" w:rsidRDefault="00936D93" w:rsidP="00214EAB">
            <w:pPr>
              <w:pStyle w:val="EMPTYCELLSTYLE"/>
            </w:pPr>
          </w:p>
        </w:tc>
        <w:tc>
          <w:tcPr>
            <w:tcW w:w="0" w:type="auto"/>
          </w:tcPr>
          <w:p w14:paraId="16B10262" w14:textId="77777777" w:rsidR="00936D93" w:rsidRPr="00936D93" w:rsidRDefault="00936D93" w:rsidP="00214EAB">
            <w:pPr>
              <w:pStyle w:val="EMPTYCELLSTYLE"/>
            </w:pPr>
          </w:p>
        </w:tc>
        <w:tc>
          <w:tcPr>
            <w:tcW w:w="0" w:type="auto"/>
          </w:tcPr>
          <w:p w14:paraId="1FB52266" w14:textId="77777777" w:rsidR="00936D93" w:rsidRPr="00936D93" w:rsidRDefault="00936D93" w:rsidP="00214EAB">
            <w:pPr>
              <w:pStyle w:val="EMPTYCELLSTYLE"/>
            </w:pPr>
          </w:p>
        </w:tc>
        <w:tc>
          <w:tcPr>
            <w:tcW w:w="0" w:type="auto"/>
          </w:tcPr>
          <w:p w14:paraId="02F570C2" w14:textId="77777777" w:rsidR="00936D93" w:rsidRPr="00936D93" w:rsidRDefault="00936D93" w:rsidP="00214EAB">
            <w:pPr>
              <w:pStyle w:val="EMPTYCELLSTYLE"/>
            </w:pPr>
          </w:p>
        </w:tc>
        <w:tc>
          <w:tcPr>
            <w:tcW w:w="0" w:type="auto"/>
          </w:tcPr>
          <w:p w14:paraId="1CF383D1" w14:textId="77777777" w:rsidR="00936D93" w:rsidRPr="00936D93" w:rsidRDefault="00936D93" w:rsidP="00214EAB">
            <w:pPr>
              <w:pStyle w:val="EMPTYCELLSTYLE"/>
            </w:pPr>
          </w:p>
        </w:tc>
        <w:tc>
          <w:tcPr>
            <w:tcW w:w="0" w:type="auto"/>
          </w:tcPr>
          <w:p w14:paraId="4514AB64" w14:textId="77777777" w:rsidR="00936D93" w:rsidRPr="00936D93" w:rsidRDefault="00936D93" w:rsidP="00214EAB">
            <w:pPr>
              <w:pStyle w:val="EMPTYCELLSTYLE"/>
            </w:pPr>
          </w:p>
        </w:tc>
        <w:tc>
          <w:tcPr>
            <w:tcW w:w="0" w:type="auto"/>
          </w:tcPr>
          <w:p w14:paraId="44FFEA3A" w14:textId="77777777" w:rsidR="00936D93" w:rsidRPr="00936D93" w:rsidRDefault="00936D93" w:rsidP="00214EAB">
            <w:pPr>
              <w:pStyle w:val="EMPTYCELLSTYLE"/>
            </w:pPr>
          </w:p>
        </w:tc>
        <w:tc>
          <w:tcPr>
            <w:tcW w:w="0" w:type="auto"/>
          </w:tcPr>
          <w:p w14:paraId="28C9972D" w14:textId="77777777" w:rsidR="00936D93" w:rsidRPr="00936D93" w:rsidRDefault="00936D93" w:rsidP="00214EAB">
            <w:pPr>
              <w:pStyle w:val="EMPTYCELLSTYLE"/>
            </w:pPr>
          </w:p>
        </w:tc>
        <w:tc>
          <w:tcPr>
            <w:tcW w:w="0" w:type="auto"/>
          </w:tcPr>
          <w:p w14:paraId="58B96699" w14:textId="77777777" w:rsidR="00936D93" w:rsidRPr="00936D93" w:rsidRDefault="00936D93" w:rsidP="00214EAB">
            <w:pPr>
              <w:pStyle w:val="EMPTYCELLSTYLE"/>
            </w:pPr>
          </w:p>
        </w:tc>
        <w:tc>
          <w:tcPr>
            <w:tcW w:w="0" w:type="auto"/>
          </w:tcPr>
          <w:p w14:paraId="5BA1DFD6" w14:textId="77777777" w:rsidR="00936D93" w:rsidRPr="00936D93" w:rsidRDefault="00936D93" w:rsidP="00214EAB">
            <w:pPr>
              <w:pStyle w:val="EMPTYCELLSTYLE"/>
            </w:pPr>
          </w:p>
        </w:tc>
        <w:tc>
          <w:tcPr>
            <w:tcW w:w="0" w:type="auto"/>
          </w:tcPr>
          <w:p w14:paraId="6C14EFED" w14:textId="77777777" w:rsidR="00936D93" w:rsidRPr="00936D93" w:rsidRDefault="00936D93" w:rsidP="00214EAB">
            <w:pPr>
              <w:pStyle w:val="EMPTYCELLSTYLE"/>
            </w:pPr>
          </w:p>
        </w:tc>
        <w:tc>
          <w:tcPr>
            <w:tcW w:w="40" w:type="dxa"/>
          </w:tcPr>
          <w:p w14:paraId="7A455978" w14:textId="77777777" w:rsidR="00936D93" w:rsidRPr="00936D93" w:rsidRDefault="00936D93" w:rsidP="00214EAB">
            <w:pPr>
              <w:pStyle w:val="EMPTYCELLSTYLE"/>
            </w:pPr>
          </w:p>
        </w:tc>
      </w:tr>
      <w:tr w:rsidR="00936D93" w:rsidRPr="00936D93" w14:paraId="281686F3" w14:textId="77777777" w:rsidTr="00214EAB">
        <w:trPr>
          <w:gridAfter w:val="1"/>
          <w:wAfter w:w="40" w:type="dxa"/>
          <w:trHeight w:hRule="exact" w:val="240"/>
        </w:trPr>
        <w:tc>
          <w:tcPr>
            <w:tcW w:w="0" w:type="auto"/>
          </w:tcPr>
          <w:p w14:paraId="2926F03D" w14:textId="77777777" w:rsidR="00936D93" w:rsidRPr="00936D93" w:rsidRDefault="00936D93" w:rsidP="00214EAB">
            <w:pPr>
              <w:pStyle w:val="EMPTYCELLSTYLE"/>
            </w:pPr>
          </w:p>
        </w:tc>
        <w:tc>
          <w:tcPr>
            <w:tcW w:w="0" w:type="auto"/>
          </w:tcPr>
          <w:p w14:paraId="55DB0DDB" w14:textId="77777777" w:rsidR="00936D93" w:rsidRPr="00936D93" w:rsidRDefault="00936D93" w:rsidP="00214EAB">
            <w:pPr>
              <w:pStyle w:val="EMPTYCELLSTYLE"/>
            </w:pPr>
          </w:p>
        </w:tc>
        <w:tc>
          <w:tcPr>
            <w:tcW w:w="0" w:type="auto"/>
          </w:tcPr>
          <w:p w14:paraId="4FAF5F27" w14:textId="77777777" w:rsidR="00936D93" w:rsidRPr="00936D93" w:rsidRDefault="00936D93" w:rsidP="00214EAB">
            <w:pPr>
              <w:pStyle w:val="EMPTYCELLSTYLE"/>
            </w:pPr>
          </w:p>
        </w:tc>
        <w:tc>
          <w:tcPr>
            <w:tcW w:w="0" w:type="auto"/>
          </w:tcPr>
          <w:p w14:paraId="15E237C8" w14:textId="77777777" w:rsidR="00936D93" w:rsidRPr="00936D93" w:rsidRDefault="00936D93" w:rsidP="00214EAB">
            <w:pPr>
              <w:pStyle w:val="EMPTYCELLSTYLE"/>
            </w:pPr>
          </w:p>
        </w:tc>
        <w:tc>
          <w:tcPr>
            <w:tcW w:w="0" w:type="auto"/>
          </w:tcPr>
          <w:p w14:paraId="2282BA9E" w14:textId="77777777" w:rsidR="00936D93" w:rsidRPr="00936D93" w:rsidRDefault="00936D93" w:rsidP="00214EAB">
            <w:pPr>
              <w:pStyle w:val="EMPTYCELLSTYLE"/>
            </w:pPr>
          </w:p>
        </w:tc>
        <w:tc>
          <w:tcPr>
            <w:tcW w:w="0" w:type="auto"/>
          </w:tcPr>
          <w:p w14:paraId="0C3DF367" w14:textId="77777777" w:rsidR="00936D93" w:rsidRPr="00936D93" w:rsidRDefault="00936D93" w:rsidP="00214EAB">
            <w:pPr>
              <w:pStyle w:val="EMPTYCELLSTYLE"/>
            </w:pPr>
          </w:p>
        </w:tc>
        <w:tc>
          <w:tcPr>
            <w:tcW w:w="0" w:type="auto"/>
          </w:tcPr>
          <w:p w14:paraId="3FAF6C24" w14:textId="77777777" w:rsidR="00936D93" w:rsidRPr="00936D93" w:rsidRDefault="00936D93" w:rsidP="00214EAB">
            <w:pPr>
              <w:pStyle w:val="EMPTYCELLSTYLE"/>
            </w:pPr>
          </w:p>
        </w:tc>
        <w:tc>
          <w:tcPr>
            <w:tcW w:w="0" w:type="auto"/>
          </w:tcPr>
          <w:p w14:paraId="47D483FC" w14:textId="77777777" w:rsidR="00936D93" w:rsidRPr="00936D93" w:rsidRDefault="00936D93" w:rsidP="00214EAB">
            <w:pPr>
              <w:pStyle w:val="EMPTYCELLSTYLE"/>
            </w:pPr>
          </w:p>
        </w:tc>
        <w:tc>
          <w:tcPr>
            <w:tcW w:w="0" w:type="auto"/>
          </w:tcPr>
          <w:p w14:paraId="3ED82B65" w14:textId="77777777" w:rsidR="00936D93" w:rsidRPr="00936D93" w:rsidRDefault="00936D93" w:rsidP="00214EAB">
            <w:pPr>
              <w:pStyle w:val="EMPTYCELLSTYLE"/>
            </w:pPr>
          </w:p>
        </w:tc>
        <w:tc>
          <w:tcPr>
            <w:tcW w:w="0" w:type="auto"/>
          </w:tcPr>
          <w:p w14:paraId="06059B29" w14:textId="77777777" w:rsidR="00936D93" w:rsidRPr="00936D93" w:rsidRDefault="00936D93" w:rsidP="00214EAB">
            <w:pPr>
              <w:pStyle w:val="EMPTYCELLSTYLE"/>
            </w:pPr>
          </w:p>
        </w:tc>
        <w:tc>
          <w:tcPr>
            <w:tcW w:w="0" w:type="auto"/>
          </w:tcPr>
          <w:p w14:paraId="201E22BA" w14:textId="77777777" w:rsidR="00936D93" w:rsidRPr="00936D93" w:rsidRDefault="00936D93" w:rsidP="00214EAB">
            <w:pPr>
              <w:pStyle w:val="EMPTYCELLSTYLE"/>
            </w:pPr>
          </w:p>
        </w:tc>
        <w:tc>
          <w:tcPr>
            <w:tcW w:w="0" w:type="auto"/>
          </w:tcPr>
          <w:p w14:paraId="3F270134" w14:textId="77777777" w:rsidR="00936D93" w:rsidRPr="00936D93" w:rsidRDefault="00936D93" w:rsidP="00214EAB">
            <w:pPr>
              <w:pStyle w:val="EMPTYCELLSTYLE"/>
            </w:pPr>
          </w:p>
        </w:tc>
        <w:tc>
          <w:tcPr>
            <w:tcW w:w="0" w:type="auto"/>
          </w:tcPr>
          <w:p w14:paraId="5665F43E" w14:textId="77777777" w:rsidR="00936D93" w:rsidRPr="00936D93" w:rsidRDefault="00936D93" w:rsidP="00214EAB">
            <w:pPr>
              <w:pStyle w:val="EMPTYCELLSTYLE"/>
            </w:pPr>
          </w:p>
        </w:tc>
        <w:tc>
          <w:tcPr>
            <w:tcW w:w="0" w:type="auto"/>
          </w:tcPr>
          <w:p w14:paraId="2057CBE3" w14:textId="77777777" w:rsidR="00936D93" w:rsidRPr="00936D93" w:rsidRDefault="00936D93" w:rsidP="00214EAB">
            <w:pPr>
              <w:pStyle w:val="EMPTYCELLSTYLE"/>
            </w:pPr>
          </w:p>
        </w:tc>
        <w:tc>
          <w:tcPr>
            <w:tcW w:w="0" w:type="auto"/>
            <w:gridSpan w:val="5"/>
            <w:tcMar>
              <w:top w:w="0" w:type="dxa"/>
              <w:left w:w="0" w:type="dxa"/>
              <w:bottom w:w="0" w:type="dxa"/>
              <w:right w:w="0" w:type="dxa"/>
            </w:tcMar>
            <w:vAlign w:val="center"/>
          </w:tcPr>
          <w:p w14:paraId="63358360" w14:textId="77777777" w:rsidR="00936D93" w:rsidRPr="00936D93" w:rsidRDefault="00936D93" w:rsidP="00214EAB">
            <w:r w:rsidRPr="00936D93">
              <w:rPr>
                <w:rFonts w:ascii="Arial" w:eastAsia="Arial" w:hAnsi="Arial" w:cs="Arial"/>
                <w:color w:val="000000"/>
                <w:sz w:val="16"/>
              </w:rPr>
              <w:t>Total Entidade:</w:t>
            </w:r>
          </w:p>
        </w:tc>
        <w:tc>
          <w:tcPr>
            <w:tcW w:w="685" w:type="dxa"/>
            <w:gridSpan w:val="4"/>
            <w:tcMar>
              <w:top w:w="0" w:type="dxa"/>
              <w:left w:w="0" w:type="dxa"/>
              <w:bottom w:w="0" w:type="dxa"/>
              <w:right w:w="0" w:type="dxa"/>
            </w:tcMar>
          </w:tcPr>
          <w:p w14:paraId="16FDF7C2" w14:textId="77777777" w:rsidR="00936D93" w:rsidRPr="00936D93" w:rsidRDefault="00936D93" w:rsidP="00214EAB">
            <w:pPr>
              <w:jc w:val="right"/>
            </w:pPr>
            <w:r w:rsidRPr="00936D93">
              <w:rPr>
                <w:rFonts w:ascii="SansSerif" w:eastAsia="SansSerif" w:hAnsi="SansSerif" w:cs="SansSerif"/>
                <w:color w:val="000000"/>
                <w:sz w:val="16"/>
              </w:rPr>
              <w:t>R$ 2.271,56</w:t>
            </w:r>
          </w:p>
        </w:tc>
      </w:tr>
      <w:tr w:rsidR="00936D93" w:rsidRPr="00936D93" w14:paraId="6BE0D987" w14:textId="77777777" w:rsidTr="00214EAB">
        <w:trPr>
          <w:trHeight w:hRule="exact" w:val="80"/>
        </w:trPr>
        <w:tc>
          <w:tcPr>
            <w:tcW w:w="0" w:type="auto"/>
          </w:tcPr>
          <w:p w14:paraId="0343D7F8" w14:textId="77777777" w:rsidR="00936D93" w:rsidRPr="00936D93" w:rsidRDefault="00936D93" w:rsidP="00214EAB">
            <w:pPr>
              <w:pStyle w:val="EMPTYCELLSTYLE"/>
            </w:pPr>
          </w:p>
        </w:tc>
        <w:tc>
          <w:tcPr>
            <w:tcW w:w="0" w:type="auto"/>
          </w:tcPr>
          <w:p w14:paraId="5CC107B4" w14:textId="77777777" w:rsidR="00936D93" w:rsidRPr="00936D93" w:rsidRDefault="00936D93" w:rsidP="00214EAB">
            <w:pPr>
              <w:pStyle w:val="EMPTYCELLSTYLE"/>
            </w:pPr>
          </w:p>
        </w:tc>
        <w:tc>
          <w:tcPr>
            <w:tcW w:w="0" w:type="auto"/>
          </w:tcPr>
          <w:p w14:paraId="74517096" w14:textId="77777777" w:rsidR="00936D93" w:rsidRPr="00936D93" w:rsidRDefault="00936D93" w:rsidP="00214EAB">
            <w:pPr>
              <w:pStyle w:val="EMPTYCELLSTYLE"/>
            </w:pPr>
          </w:p>
        </w:tc>
        <w:tc>
          <w:tcPr>
            <w:tcW w:w="0" w:type="auto"/>
          </w:tcPr>
          <w:p w14:paraId="7359266C" w14:textId="77777777" w:rsidR="00936D93" w:rsidRPr="00936D93" w:rsidRDefault="00936D93" w:rsidP="00214EAB">
            <w:pPr>
              <w:pStyle w:val="EMPTYCELLSTYLE"/>
            </w:pPr>
          </w:p>
        </w:tc>
        <w:tc>
          <w:tcPr>
            <w:tcW w:w="0" w:type="auto"/>
          </w:tcPr>
          <w:p w14:paraId="3E23E7DC" w14:textId="77777777" w:rsidR="00936D93" w:rsidRPr="00936D93" w:rsidRDefault="00936D93" w:rsidP="00214EAB">
            <w:pPr>
              <w:pStyle w:val="EMPTYCELLSTYLE"/>
            </w:pPr>
          </w:p>
        </w:tc>
        <w:tc>
          <w:tcPr>
            <w:tcW w:w="0" w:type="auto"/>
          </w:tcPr>
          <w:p w14:paraId="0282A8AF" w14:textId="77777777" w:rsidR="00936D93" w:rsidRPr="00936D93" w:rsidRDefault="00936D93" w:rsidP="00214EAB">
            <w:pPr>
              <w:pStyle w:val="EMPTYCELLSTYLE"/>
            </w:pPr>
          </w:p>
        </w:tc>
        <w:tc>
          <w:tcPr>
            <w:tcW w:w="0" w:type="auto"/>
          </w:tcPr>
          <w:p w14:paraId="698DF92B" w14:textId="77777777" w:rsidR="00936D93" w:rsidRPr="00936D93" w:rsidRDefault="00936D93" w:rsidP="00214EAB">
            <w:pPr>
              <w:pStyle w:val="EMPTYCELLSTYLE"/>
            </w:pPr>
          </w:p>
        </w:tc>
        <w:tc>
          <w:tcPr>
            <w:tcW w:w="0" w:type="auto"/>
          </w:tcPr>
          <w:p w14:paraId="069CDE4A" w14:textId="77777777" w:rsidR="00936D93" w:rsidRPr="00936D93" w:rsidRDefault="00936D93" w:rsidP="00214EAB">
            <w:pPr>
              <w:pStyle w:val="EMPTYCELLSTYLE"/>
            </w:pPr>
          </w:p>
        </w:tc>
        <w:tc>
          <w:tcPr>
            <w:tcW w:w="0" w:type="auto"/>
          </w:tcPr>
          <w:p w14:paraId="4B086412" w14:textId="77777777" w:rsidR="00936D93" w:rsidRPr="00936D93" w:rsidRDefault="00936D93" w:rsidP="00214EAB">
            <w:pPr>
              <w:pStyle w:val="EMPTYCELLSTYLE"/>
            </w:pPr>
          </w:p>
        </w:tc>
        <w:tc>
          <w:tcPr>
            <w:tcW w:w="0" w:type="auto"/>
          </w:tcPr>
          <w:p w14:paraId="1BF3E04E" w14:textId="77777777" w:rsidR="00936D93" w:rsidRPr="00936D93" w:rsidRDefault="00936D93" w:rsidP="00214EAB">
            <w:pPr>
              <w:pStyle w:val="EMPTYCELLSTYLE"/>
            </w:pPr>
          </w:p>
        </w:tc>
        <w:tc>
          <w:tcPr>
            <w:tcW w:w="0" w:type="auto"/>
          </w:tcPr>
          <w:p w14:paraId="75F0DB09" w14:textId="77777777" w:rsidR="00936D93" w:rsidRPr="00936D93" w:rsidRDefault="00936D93" w:rsidP="00214EAB">
            <w:pPr>
              <w:pStyle w:val="EMPTYCELLSTYLE"/>
            </w:pPr>
          </w:p>
        </w:tc>
        <w:tc>
          <w:tcPr>
            <w:tcW w:w="0" w:type="auto"/>
          </w:tcPr>
          <w:p w14:paraId="340FEC25" w14:textId="77777777" w:rsidR="00936D93" w:rsidRPr="00936D93" w:rsidRDefault="00936D93" w:rsidP="00214EAB">
            <w:pPr>
              <w:pStyle w:val="EMPTYCELLSTYLE"/>
            </w:pPr>
          </w:p>
        </w:tc>
        <w:tc>
          <w:tcPr>
            <w:tcW w:w="0" w:type="auto"/>
          </w:tcPr>
          <w:p w14:paraId="61E3154A" w14:textId="77777777" w:rsidR="00936D93" w:rsidRPr="00936D93" w:rsidRDefault="00936D93" w:rsidP="00214EAB">
            <w:pPr>
              <w:pStyle w:val="EMPTYCELLSTYLE"/>
            </w:pPr>
          </w:p>
        </w:tc>
        <w:tc>
          <w:tcPr>
            <w:tcW w:w="0" w:type="auto"/>
          </w:tcPr>
          <w:p w14:paraId="5FB4AD85" w14:textId="77777777" w:rsidR="00936D93" w:rsidRPr="00936D93" w:rsidRDefault="00936D93" w:rsidP="00214EAB">
            <w:pPr>
              <w:pStyle w:val="EMPTYCELLSTYLE"/>
            </w:pPr>
          </w:p>
        </w:tc>
        <w:tc>
          <w:tcPr>
            <w:tcW w:w="0" w:type="auto"/>
          </w:tcPr>
          <w:p w14:paraId="3171A7E6" w14:textId="77777777" w:rsidR="00936D93" w:rsidRPr="00936D93" w:rsidRDefault="00936D93" w:rsidP="00214EAB">
            <w:pPr>
              <w:pStyle w:val="EMPTYCELLSTYLE"/>
            </w:pPr>
          </w:p>
        </w:tc>
        <w:tc>
          <w:tcPr>
            <w:tcW w:w="0" w:type="auto"/>
          </w:tcPr>
          <w:p w14:paraId="70430190" w14:textId="77777777" w:rsidR="00936D93" w:rsidRPr="00936D93" w:rsidRDefault="00936D93" w:rsidP="00214EAB">
            <w:pPr>
              <w:pStyle w:val="EMPTYCELLSTYLE"/>
            </w:pPr>
          </w:p>
        </w:tc>
        <w:tc>
          <w:tcPr>
            <w:tcW w:w="0" w:type="auto"/>
          </w:tcPr>
          <w:p w14:paraId="559FD770" w14:textId="77777777" w:rsidR="00936D93" w:rsidRPr="00936D93" w:rsidRDefault="00936D93" w:rsidP="00214EAB">
            <w:pPr>
              <w:pStyle w:val="EMPTYCELLSTYLE"/>
            </w:pPr>
          </w:p>
        </w:tc>
        <w:tc>
          <w:tcPr>
            <w:tcW w:w="0" w:type="auto"/>
          </w:tcPr>
          <w:p w14:paraId="7018D3B4" w14:textId="77777777" w:rsidR="00936D93" w:rsidRPr="00936D93" w:rsidRDefault="00936D93" w:rsidP="00214EAB">
            <w:pPr>
              <w:pStyle w:val="EMPTYCELLSTYLE"/>
            </w:pPr>
          </w:p>
        </w:tc>
        <w:tc>
          <w:tcPr>
            <w:tcW w:w="0" w:type="auto"/>
          </w:tcPr>
          <w:p w14:paraId="037E8F70" w14:textId="77777777" w:rsidR="00936D93" w:rsidRPr="00936D93" w:rsidRDefault="00936D93" w:rsidP="00214EAB">
            <w:pPr>
              <w:pStyle w:val="EMPTYCELLSTYLE"/>
            </w:pPr>
          </w:p>
        </w:tc>
        <w:tc>
          <w:tcPr>
            <w:tcW w:w="0" w:type="auto"/>
          </w:tcPr>
          <w:p w14:paraId="295176A8" w14:textId="77777777" w:rsidR="00936D93" w:rsidRPr="00936D93" w:rsidRDefault="00936D93" w:rsidP="00214EAB">
            <w:pPr>
              <w:pStyle w:val="EMPTYCELLSTYLE"/>
            </w:pPr>
          </w:p>
        </w:tc>
        <w:tc>
          <w:tcPr>
            <w:tcW w:w="0" w:type="auto"/>
          </w:tcPr>
          <w:p w14:paraId="3541E2FF" w14:textId="77777777" w:rsidR="00936D93" w:rsidRPr="00936D93" w:rsidRDefault="00936D93" w:rsidP="00214EAB">
            <w:pPr>
              <w:pStyle w:val="EMPTYCELLSTYLE"/>
            </w:pPr>
          </w:p>
        </w:tc>
        <w:tc>
          <w:tcPr>
            <w:tcW w:w="0" w:type="auto"/>
          </w:tcPr>
          <w:p w14:paraId="3BAE33EB" w14:textId="77777777" w:rsidR="00936D93" w:rsidRPr="00936D93" w:rsidRDefault="00936D93" w:rsidP="00214EAB">
            <w:pPr>
              <w:pStyle w:val="EMPTYCELLSTYLE"/>
            </w:pPr>
          </w:p>
        </w:tc>
        <w:tc>
          <w:tcPr>
            <w:tcW w:w="0" w:type="auto"/>
          </w:tcPr>
          <w:p w14:paraId="250A8BB3" w14:textId="77777777" w:rsidR="00936D93" w:rsidRPr="00936D93" w:rsidRDefault="00936D93" w:rsidP="00214EAB">
            <w:pPr>
              <w:pStyle w:val="EMPTYCELLSTYLE"/>
            </w:pPr>
          </w:p>
        </w:tc>
        <w:tc>
          <w:tcPr>
            <w:tcW w:w="40" w:type="dxa"/>
          </w:tcPr>
          <w:p w14:paraId="209E16E4" w14:textId="77777777" w:rsidR="00936D93" w:rsidRPr="00936D93" w:rsidRDefault="00936D93" w:rsidP="00214EAB">
            <w:pPr>
              <w:pStyle w:val="EMPTYCELLSTYLE"/>
            </w:pPr>
          </w:p>
        </w:tc>
      </w:tr>
      <w:tr w:rsidR="00936D93" w:rsidRPr="00936D93" w14:paraId="3DE45AD0" w14:textId="77777777" w:rsidTr="00214EAB">
        <w:trPr>
          <w:gridAfter w:val="1"/>
          <w:wAfter w:w="40" w:type="dxa"/>
          <w:trHeight w:hRule="exact" w:val="240"/>
        </w:trPr>
        <w:tc>
          <w:tcPr>
            <w:tcW w:w="0" w:type="auto"/>
          </w:tcPr>
          <w:p w14:paraId="2C0612CB" w14:textId="77777777" w:rsidR="00936D93" w:rsidRPr="00936D93" w:rsidRDefault="00936D93" w:rsidP="00214EAB">
            <w:pPr>
              <w:pStyle w:val="EMPTYCELLSTYLE"/>
            </w:pPr>
          </w:p>
        </w:tc>
        <w:tc>
          <w:tcPr>
            <w:tcW w:w="0" w:type="auto"/>
          </w:tcPr>
          <w:p w14:paraId="000BCE3E" w14:textId="77777777" w:rsidR="00936D93" w:rsidRPr="00936D93" w:rsidRDefault="00936D93" w:rsidP="00214EAB">
            <w:pPr>
              <w:pStyle w:val="EMPTYCELLSTYLE"/>
            </w:pPr>
          </w:p>
        </w:tc>
        <w:tc>
          <w:tcPr>
            <w:tcW w:w="0" w:type="auto"/>
          </w:tcPr>
          <w:p w14:paraId="5FF3C17E" w14:textId="77777777" w:rsidR="00936D93" w:rsidRPr="00936D93" w:rsidRDefault="00936D93" w:rsidP="00214EAB">
            <w:pPr>
              <w:pStyle w:val="EMPTYCELLSTYLE"/>
            </w:pPr>
          </w:p>
        </w:tc>
        <w:tc>
          <w:tcPr>
            <w:tcW w:w="0" w:type="auto"/>
          </w:tcPr>
          <w:p w14:paraId="2552D59E" w14:textId="77777777" w:rsidR="00936D93" w:rsidRPr="00936D93" w:rsidRDefault="00936D93" w:rsidP="00214EAB">
            <w:pPr>
              <w:pStyle w:val="EMPTYCELLSTYLE"/>
            </w:pPr>
          </w:p>
        </w:tc>
        <w:tc>
          <w:tcPr>
            <w:tcW w:w="0" w:type="auto"/>
          </w:tcPr>
          <w:p w14:paraId="75D9E384" w14:textId="77777777" w:rsidR="00936D93" w:rsidRPr="00936D93" w:rsidRDefault="00936D93" w:rsidP="00214EAB">
            <w:pPr>
              <w:pStyle w:val="EMPTYCELLSTYLE"/>
            </w:pPr>
          </w:p>
        </w:tc>
        <w:tc>
          <w:tcPr>
            <w:tcW w:w="0" w:type="auto"/>
          </w:tcPr>
          <w:p w14:paraId="42FA25FB" w14:textId="77777777" w:rsidR="00936D93" w:rsidRPr="00936D93" w:rsidRDefault="00936D93" w:rsidP="00214EAB">
            <w:pPr>
              <w:pStyle w:val="EMPTYCELLSTYLE"/>
            </w:pPr>
          </w:p>
        </w:tc>
        <w:tc>
          <w:tcPr>
            <w:tcW w:w="0" w:type="auto"/>
          </w:tcPr>
          <w:p w14:paraId="118FDEBC" w14:textId="77777777" w:rsidR="00936D93" w:rsidRPr="00936D93" w:rsidRDefault="00936D93" w:rsidP="00214EAB">
            <w:pPr>
              <w:pStyle w:val="EMPTYCELLSTYLE"/>
            </w:pPr>
          </w:p>
        </w:tc>
        <w:tc>
          <w:tcPr>
            <w:tcW w:w="0" w:type="auto"/>
          </w:tcPr>
          <w:p w14:paraId="57608FE3" w14:textId="77777777" w:rsidR="00936D93" w:rsidRPr="00936D93" w:rsidRDefault="00936D93" w:rsidP="00214EAB">
            <w:pPr>
              <w:pStyle w:val="EMPTYCELLSTYLE"/>
            </w:pPr>
          </w:p>
        </w:tc>
        <w:tc>
          <w:tcPr>
            <w:tcW w:w="0" w:type="auto"/>
          </w:tcPr>
          <w:p w14:paraId="2E7CDD25" w14:textId="77777777" w:rsidR="00936D93" w:rsidRPr="00936D93" w:rsidRDefault="00936D93" w:rsidP="00214EAB">
            <w:pPr>
              <w:pStyle w:val="EMPTYCELLSTYLE"/>
            </w:pPr>
          </w:p>
        </w:tc>
        <w:tc>
          <w:tcPr>
            <w:tcW w:w="0" w:type="auto"/>
          </w:tcPr>
          <w:p w14:paraId="073C9A94" w14:textId="77777777" w:rsidR="00936D93" w:rsidRPr="00936D93" w:rsidRDefault="00936D93" w:rsidP="00214EAB">
            <w:pPr>
              <w:pStyle w:val="EMPTYCELLSTYLE"/>
            </w:pPr>
          </w:p>
        </w:tc>
        <w:tc>
          <w:tcPr>
            <w:tcW w:w="0" w:type="auto"/>
          </w:tcPr>
          <w:p w14:paraId="3B02D3D7" w14:textId="77777777" w:rsidR="00936D93" w:rsidRPr="00936D93" w:rsidRDefault="00936D93" w:rsidP="00214EAB">
            <w:pPr>
              <w:pStyle w:val="EMPTYCELLSTYLE"/>
            </w:pPr>
          </w:p>
        </w:tc>
        <w:tc>
          <w:tcPr>
            <w:tcW w:w="0" w:type="auto"/>
          </w:tcPr>
          <w:p w14:paraId="7685C228" w14:textId="77777777" w:rsidR="00936D93" w:rsidRPr="00936D93" w:rsidRDefault="00936D93" w:rsidP="00214EAB">
            <w:pPr>
              <w:pStyle w:val="EMPTYCELLSTYLE"/>
            </w:pPr>
          </w:p>
        </w:tc>
        <w:tc>
          <w:tcPr>
            <w:tcW w:w="0" w:type="auto"/>
          </w:tcPr>
          <w:p w14:paraId="04767DAF" w14:textId="77777777" w:rsidR="00936D93" w:rsidRPr="00936D93" w:rsidRDefault="00936D93" w:rsidP="00214EAB">
            <w:pPr>
              <w:pStyle w:val="EMPTYCELLSTYLE"/>
            </w:pPr>
          </w:p>
        </w:tc>
        <w:tc>
          <w:tcPr>
            <w:tcW w:w="0" w:type="auto"/>
          </w:tcPr>
          <w:p w14:paraId="50C04D82" w14:textId="77777777" w:rsidR="00936D93" w:rsidRPr="00936D93" w:rsidRDefault="00936D93" w:rsidP="00214EAB">
            <w:pPr>
              <w:pStyle w:val="EMPTYCELLSTYLE"/>
            </w:pPr>
          </w:p>
        </w:tc>
        <w:tc>
          <w:tcPr>
            <w:tcW w:w="0" w:type="auto"/>
            <w:gridSpan w:val="5"/>
            <w:tcBorders>
              <w:top w:val="single" w:sz="8" w:space="0" w:color="000000"/>
            </w:tcBorders>
            <w:tcMar>
              <w:top w:w="0" w:type="dxa"/>
              <w:left w:w="0" w:type="dxa"/>
              <w:bottom w:w="0" w:type="dxa"/>
              <w:right w:w="0" w:type="dxa"/>
            </w:tcMar>
            <w:vAlign w:val="center"/>
          </w:tcPr>
          <w:p w14:paraId="7C6A5122" w14:textId="77777777" w:rsidR="00936D93" w:rsidRPr="00936D93" w:rsidRDefault="00936D93" w:rsidP="00214EAB">
            <w:r w:rsidRPr="00936D93">
              <w:rPr>
                <w:rFonts w:ascii="Arial" w:eastAsia="Arial" w:hAnsi="Arial" w:cs="Arial"/>
                <w:color w:val="000000"/>
                <w:sz w:val="16"/>
              </w:rPr>
              <w:t>Total Geral:</w:t>
            </w:r>
          </w:p>
        </w:tc>
        <w:tc>
          <w:tcPr>
            <w:tcW w:w="685" w:type="dxa"/>
            <w:gridSpan w:val="4"/>
            <w:tcBorders>
              <w:top w:val="single" w:sz="8" w:space="0" w:color="000000"/>
            </w:tcBorders>
            <w:tcMar>
              <w:top w:w="0" w:type="dxa"/>
              <w:left w:w="0" w:type="dxa"/>
              <w:bottom w:w="0" w:type="dxa"/>
              <w:right w:w="0" w:type="dxa"/>
            </w:tcMar>
          </w:tcPr>
          <w:p w14:paraId="15B78E8C" w14:textId="77777777" w:rsidR="00936D93" w:rsidRPr="00936D93" w:rsidRDefault="00936D93" w:rsidP="00214EAB">
            <w:pPr>
              <w:jc w:val="right"/>
            </w:pPr>
            <w:r w:rsidRPr="00936D93">
              <w:rPr>
                <w:rFonts w:ascii="SansSerif" w:eastAsia="SansSerif" w:hAnsi="SansSerif" w:cs="SansSerif"/>
                <w:color w:val="000000"/>
                <w:sz w:val="16"/>
              </w:rPr>
              <w:t>R$ 2.271,56</w:t>
            </w:r>
          </w:p>
        </w:tc>
      </w:tr>
    </w:tbl>
    <w:p w14:paraId="083E2248" w14:textId="77777777" w:rsidR="00936D93" w:rsidRPr="00936D93" w:rsidRDefault="00936D93" w:rsidP="00717BF1">
      <w:pPr>
        <w:pStyle w:val="Nivel2"/>
        <w:spacing w:before="0" w:after="0" w:line="240" w:lineRule="auto"/>
        <w:ind w:left="0" w:firstLine="709"/>
      </w:pPr>
    </w:p>
    <w:p w14:paraId="1195616D" w14:textId="77777777" w:rsidR="00717BF1" w:rsidRPr="00A05671" w:rsidRDefault="00717BF1" w:rsidP="00717BF1">
      <w:pPr>
        <w:pStyle w:val="Nvel2-Red"/>
        <w:spacing w:before="0" w:after="0" w:line="240" w:lineRule="auto"/>
        <w:ind w:left="0" w:firstLine="709"/>
        <w:rPr>
          <w:i w:val="0"/>
          <w:iCs w:val="0"/>
          <w:color w:val="auto"/>
        </w:rPr>
      </w:pPr>
      <w:r w:rsidRPr="00936D93">
        <w:rPr>
          <w:i w:val="0"/>
          <w:iCs w:val="0"/>
          <w:color w:val="auto"/>
        </w:rPr>
        <w:t>Caso a contratação ultrapasse o presente exercício financeiro, a dotação relativa será indicada após aprovação da Lei Orçamentária respectiva e liberação dos créditos</w:t>
      </w:r>
      <w:r w:rsidRPr="00A05671">
        <w:rPr>
          <w:i w:val="0"/>
          <w:iCs w:val="0"/>
          <w:color w:val="auto"/>
        </w:rPr>
        <w:t xml:space="preserve"> correspondentes, mediante apostilamento.</w:t>
      </w:r>
    </w:p>
    <w:bookmarkEnd w:id="44"/>
    <w:p w14:paraId="2AC75E5A" w14:textId="77777777" w:rsidR="00717BF1" w:rsidRPr="00717BF1" w:rsidRDefault="00717BF1" w:rsidP="00717BF1">
      <w:pPr>
        <w:pStyle w:val="Nivel2"/>
        <w:numPr>
          <w:ilvl w:val="0"/>
          <w:numId w:val="0"/>
        </w:numPr>
        <w:spacing w:before="0" w:after="0" w:line="240" w:lineRule="auto"/>
        <w:rPr>
          <w:i/>
          <w:iCs/>
          <w:color w:val="FF0000"/>
        </w:rPr>
      </w:pPr>
    </w:p>
    <w:p w14:paraId="3D7B6EAC" w14:textId="77777777" w:rsidR="00717BF1" w:rsidRPr="00717BF1" w:rsidRDefault="00717BF1" w:rsidP="00717BF1">
      <w:pPr>
        <w:pStyle w:val="Nivel2"/>
        <w:numPr>
          <w:ilvl w:val="0"/>
          <w:numId w:val="0"/>
        </w:numPr>
        <w:spacing w:before="0" w:after="0" w:line="240" w:lineRule="auto"/>
        <w:rPr>
          <w:i/>
          <w:iCs/>
          <w:color w:val="FF0000"/>
        </w:rPr>
      </w:pPr>
    </w:p>
    <w:p w14:paraId="43519D5E" w14:textId="77777777" w:rsidR="00717BF1" w:rsidRPr="00717BF1" w:rsidRDefault="00717BF1" w:rsidP="00717BF1">
      <w:pPr>
        <w:pStyle w:val="Nivel2"/>
        <w:numPr>
          <w:ilvl w:val="0"/>
          <w:numId w:val="0"/>
        </w:numPr>
        <w:spacing w:before="0" w:after="0" w:line="240" w:lineRule="auto"/>
        <w:rPr>
          <w:color w:val="auto"/>
        </w:rPr>
      </w:pPr>
      <w:r w:rsidRPr="00717BF1">
        <w:rPr>
          <w:color w:val="auto"/>
        </w:rPr>
        <w:t>Marilândia do Sul, 02 de março de 2026</w:t>
      </w:r>
    </w:p>
    <w:p w14:paraId="2D0EF3AB" w14:textId="77777777" w:rsidR="00717BF1" w:rsidRPr="00717BF1" w:rsidRDefault="00717BF1" w:rsidP="00717BF1">
      <w:pPr>
        <w:pStyle w:val="Nivel2"/>
        <w:numPr>
          <w:ilvl w:val="0"/>
          <w:numId w:val="0"/>
        </w:numPr>
        <w:spacing w:before="0" w:after="0" w:line="240" w:lineRule="auto"/>
        <w:rPr>
          <w:i/>
          <w:iCs/>
          <w:color w:val="auto"/>
        </w:rPr>
      </w:pPr>
    </w:p>
    <w:p w14:paraId="31A6BCC4" w14:textId="77777777" w:rsidR="00717BF1" w:rsidRPr="00717BF1" w:rsidRDefault="00717BF1" w:rsidP="00717BF1">
      <w:pPr>
        <w:jc w:val="both"/>
        <w:rPr>
          <w:rFonts w:ascii="Arial" w:hAnsi="Arial" w:cs="Arial"/>
          <w:bCs/>
          <w:sz w:val="20"/>
          <w:szCs w:val="20"/>
        </w:rPr>
      </w:pPr>
    </w:p>
    <w:p w14:paraId="64A47648" w14:textId="77777777" w:rsidR="00717BF1" w:rsidRPr="00717BF1" w:rsidRDefault="00717BF1" w:rsidP="00717BF1">
      <w:pPr>
        <w:jc w:val="center"/>
        <w:rPr>
          <w:rFonts w:ascii="Arial" w:eastAsia="Arial" w:hAnsi="Arial" w:cs="Arial"/>
          <w:sz w:val="20"/>
          <w:szCs w:val="20"/>
        </w:rPr>
      </w:pPr>
      <w:r w:rsidRPr="00717BF1">
        <w:rPr>
          <w:rFonts w:ascii="Arial" w:eastAsia="Arial" w:hAnsi="Arial" w:cs="Arial"/>
          <w:sz w:val="20"/>
          <w:szCs w:val="20"/>
        </w:rPr>
        <w:t>_________________________________</w:t>
      </w:r>
    </w:p>
    <w:p w14:paraId="145A8226" w14:textId="4D9C4EAF" w:rsidR="00717BF1" w:rsidRPr="00717BF1" w:rsidRDefault="00717BF1" w:rsidP="00717BF1">
      <w:pPr>
        <w:jc w:val="center"/>
        <w:rPr>
          <w:rFonts w:ascii="Arial" w:eastAsia="Arial" w:hAnsi="Arial" w:cs="Arial"/>
          <w:sz w:val="20"/>
          <w:szCs w:val="20"/>
        </w:rPr>
      </w:pPr>
      <w:r w:rsidRPr="00717BF1">
        <w:rPr>
          <w:rFonts w:ascii="Arial" w:eastAsia="Arial" w:hAnsi="Arial" w:cs="Arial"/>
          <w:sz w:val="20"/>
          <w:szCs w:val="20"/>
        </w:rPr>
        <w:t xml:space="preserve">Maria dos Santos </w:t>
      </w:r>
      <w:proofErr w:type="spellStart"/>
      <w:r w:rsidRPr="00717BF1">
        <w:rPr>
          <w:rFonts w:ascii="Arial" w:eastAsia="Arial" w:hAnsi="Arial" w:cs="Arial"/>
          <w:sz w:val="20"/>
          <w:szCs w:val="20"/>
        </w:rPr>
        <w:t>Berçalini</w:t>
      </w:r>
      <w:proofErr w:type="spellEnd"/>
    </w:p>
    <w:p w14:paraId="6F3FA50C" w14:textId="77777777" w:rsidR="00717BF1" w:rsidRPr="00717BF1" w:rsidRDefault="00717BF1" w:rsidP="00717BF1">
      <w:pPr>
        <w:jc w:val="center"/>
        <w:rPr>
          <w:rFonts w:ascii="Arial" w:hAnsi="Arial" w:cs="Arial"/>
          <w:b/>
          <w:bCs/>
          <w:sz w:val="20"/>
          <w:szCs w:val="20"/>
        </w:rPr>
      </w:pPr>
      <w:r w:rsidRPr="00717BF1">
        <w:rPr>
          <w:rFonts w:ascii="Arial" w:eastAsia="Arial" w:hAnsi="Arial" w:cs="Arial"/>
          <w:b/>
          <w:bCs/>
          <w:sz w:val="20"/>
          <w:szCs w:val="20"/>
        </w:rPr>
        <w:t>Secretária de Saúde</w:t>
      </w:r>
    </w:p>
    <w:p w14:paraId="3A62F254" w14:textId="77777777" w:rsidR="00FA29F4" w:rsidRDefault="00FA29F4" w:rsidP="00D7748A">
      <w:pPr>
        <w:tabs>
          <w:tab w:val="left" w:pos="567"/>
        </w:tabs>
        <w:jc w:val="center"/>
        <w:rPr>
          <w:rFonts w:ascii="Arial" w:eastAsia="MS Mincho" w:hAnsi="Arial" w:cs="Arial"/>
          <w:b/>
          <w:bCs/>
          <w:sz w:val="20"/>
          <w:szCs w:val="20"/>
        </w:rPr>
      </w:pPr>
    </w:p>
    <w:p w14:paraId="3789831E" w14:textId="062AFE1A" w:rsidR="001C081C" w:rsidRPr="00D7748A" w:rsidRDefault="00FA29F4" w:rsidP="00D7748A">
      <w:pPr>
        <w:tabs>
          <w:tab w:val="left" w:pos="567"/>
        </w:tabs>
        <w:jc w:val="center"/>
        <w:rPr>
          <w:rFonts w:ascii="Arial" w:eastAsia="MS Mincho" w:hAnsi="Arial" w:cs="Arial"/>
          <w:b/>
          <w:bCs/>
          <w:sz w:val="20"/>
          <w:szCs w:val="20"/>
        </w:rPr>
      </w:pPr>
      <w:r>
        <w:rPr>
          <w:rFonts w:ascii="Arial" w:eastAsia="MS Mincho" w:hAnsi="Arial" w:cs="Arial"/>
          <w:b/>
          <w:bCs/>
          <w:sz w:val="20"/>
          <w:szCs w:val="20"/>
        </w:rPr>
        <w:t>A</w:t>
      </w:r>
      <w:r w:rsidR="001C081C" w:rsidRPr="00D7748A">
        <w:rPr>
          <w:rFonts w:ascii="Arial" w:eastAsia="MS Mincho" w:hAnsi="Arial" w:cs="Arial"/>
          <w:b/>
          <w:bCs/>
          <w:sz w:val="20"/>
          <w:szCs w:val="20"/>
        </w:rPr>
        <w:t xml:space="preserve">NEXO II – </w:t>
      </w:r>
      <w:r w:rsidR="00F62931" w:rsidRPr="00D7748A">
        <w:rPr>
          <w:rFonts w:ascii="Arial" w:eastAsia="MS Mincho" w:hAnsi="Arial" w:cs="Arial"/>
          <w:b/>
          <w:bCs/>
          <w:sz w:val="20"/>
          <w:szCs w:val="20"/>
        </w:rPr>
        <w:t>Estudo Técnico Preliminar</w:t>
      </w:r>
    </w:p>
    <w:p w14:paraId="60A510FC" w14:textId="77777777" w:rsidR="001C081C" w:rsidRPr="00D7748A" w:rsidRDefault="001C081C" w:rsidP="00D7748A">
      <w:pPr>
        <w:tabs>
          <w:tab w:val="left" w:pos="567"/>
        </w:tabs>
        <w:jc w:val="center"/>
        <w:rPr>
          <w:rFonts w:ascii="Arial" w:eastAsia="MS Mincho" w:hAnsi="Arial" w:cs="Arial"/>
          <w:bCs/>
          <w:sz w:val="20"/>
          <w:szCs w:val="20"/>
        </w:rPr>
      </w:pPr>
    </w:p>
    <w:p w14:paraId="6FB45D50" w14:textId="77777777" w:rsidR="00D7748A" w:rsidRPr="00D7748A" w:rsidRDefault="00D7748A" w:rsidP="00D7748A">
      <w:pPr>
        <w:pStyle w:val="Padro0"/>
        <w:spacing w:line="240" w:lineRule="auto"/>
        <w:ind w:firstLine="0"/>
        <w:jc w:val="center"/>
        <w:rPr>
          <w:rFonts w:ascii="Arial" w:eastAsiaTheme="majorEastAsia" w:hAnsi="Arial" w:cs="Arial"/>
          <w:b/>
          <w:bCs/>
          <w:caps/>
          <w:color w:val="auto"/>
          <w:sz w:val="20"/>
          <w:szCs w:val="20"/>
          <w:lang w:eastAsia="en-US" w:bidi="en-US"/>
        </w:rPr>
      </w:pPr>
      <w:r w:rsidRPr="00D7748A">
        <w:rPr>
          <w:rFonts w:ascii="Arial" w:eastAsiaTheme="majorEastAsia" w:hAnsi="Arial" w:cs="Arial"/>
          <w:b/>
          <w:bCs/>
          <w:caps/>
          <w:color w:val="auto"/>
          <w:sz w:val="20"/>
          <w:szCs w:val="20"/>
          <w:lang w:eastAsia="en-US" w:bidi="en-US"/>
        </w:rPr>
        <w:lastRenderedPageBreak/>
        <w:t>ESTUDO TÉCNICO PRELIMINAR</w:t>
      </w:r>
    </w:p>
    <w:p w14:paraId="756CC2AA" w14:textId="77777777" w:rsidR="00D7748A" w:rsidRPr="00D7748A" w:rsidRDefault="00D7748A" w:rsidP="00D7748A">
      <w:pPr>
        <w:pStyle w:val="Padro0"/>
        <w:spacing w:line="240" w:lineRule="auto"/>
        <w:ind w:firstLine="0"/>
        <w:jc w:val="center"/>
        <w:rPr>
          <w:rFonts w:ascii="Arial" w:eastAsiaTheme="majorEastAsia" w:hAnsi="Arial" w:cs="Arial"/>
          <w:b/>
          <w:bCs/>
          <w:caps/>
          <w:color w:val="auto"/>
          <w:sz w:val="20"/>
          <w:szCs w:val="20"/>
          <w:lang w:eastAsia="en-US" w:bidi="en-US"/>
        </w:rPr>
      </w:pPr>
      <w:r w:rsidRPr="00D7748A">
        <w:rPr>
          <w:rFonts w:ascii="Arial" w:eastAsiaTheme="majorEastAsia" w:hAnsi="Arial" w:cs="Arial"/>
          <w:b/>
          <w:bCs/>
          <w:caps/>
          <w:color w:val="auto"/>
          <w:sz w:val="20"/>
          <w:szCs w:val="20"/>
          <w:lang w:eastAsia="en-US" w:bidi="en-US"/>
        </w:rPr>
        <w:t>Lei Federal nº 14.133/2021 (ART. 18, §1º)</w:t>
      </w:r>
    </w:p>
    <w:p w14:paraId="6874F6A8" w14:textId="77777777" w:rsidR="00D7748A" w:rsidRPr="00D7748A" w:rsidRDefault="00D7748A" w:rsidP="00D7748A">
      <w:pPr>
        <w:jc w:val="both"/>
        <w:rPr>
          <w:rFonts w:ascii="Arial" w:hAnsi="Arial" w:cs="Arial"/>
          <w:sz w:val="20"/>
          <w:szCs w:val="20"/>
        </w:rPr>
      </w:pPr>
    </w:p>
    <w:p w14:paraId="6A277175" w14:textId="77777777" w:rsidR="00D7748A" w:rsidRPr="00D7748A" w:rsidRDefault="00D7748A" w:rsidP="00D7748A">
      <w:pPr>
        <w:jc w:val="both"/>
        <w:rPr>
          <w:rFonts w:ascii="Arial" w:hAnsi="Arial" w:cs="Arial"/>
          <w:b/>
          <w:bCs/>
          <w:sz w:val="20"/>
          <w:szCs w:val="20"/>
        </w:rPr>
      </w:pPr>
      <w:r w:rsidRPr="00D7748A">
        <w:rPr>
          <w:rFonts w:ascii="Arial" w:hAnsi="Arial" w:cs="Arial"/>
          <w:b/>
          <w:bCs/>
          <w:sz w:val="20"/>
          <w:szCs w:val="20"/>
        </w:rPr>
        <w:t xml:space="preserve">1 – SETORES CONTEMPLADOS (tópico obrigatório) </w:t>
      </w:r>
    </w:p>
    <w:p w14:paraId="06387AF6" w14:textId="77777777" w:rsidR="00D7748A" w:rsidRPr="00D7748A" w:rsidRDefault="00D7748A" w:rsidP="00D7748A">
      <w:pPr>
        <w:jc w:val="both"/>
        <w:rPr>
          <w:rFonts w:ascii="Arial" w:hAnsi="Arial" w:cs="Arial"/>
          <w:sz w:val="20"/>
          <w:szCs w:val="20"/>
        </w:rPr>
      </w:pPr>
      <w:r w:rsidRPr="00D7748A">
        <w:rPr>
          <w:rFonts w:ascii="Arial" w:hAnsi="Arial" w:cs="Arial"/>
          <w:sz w:val="20"/>
          <w:szCs w:val="20"/>
        </w:rPr>
        <w:t>Comércio de reparação e manutenção de extintores de incêndio (Principal</w:t>
      </w:r>
    </w:p>
    <w:p w14:paraId="3FD1E098" w14:textId="77777777" w:rsidR="00D7748A" w:rsidRPr="00D7748A" w:rsidRDefault="00D7748A" w:rsidP="00D7748A">
      <w:pPr>
        <w:jc w:val="both"/>
        <w:rPr>
          <w:rFonts w:ascii="Arial" w:hAnsi="Arial" w:cs="Arial"/>
          <w:sz w:val="20"/>
          <w:szCs w:val="20"/>
        </w:rPr>
      </w:pPr>
    </w:p>
    <w:p w14:paraId="71A20E05" w14:textId="77777777" w:rsidR="00D7748A" w:rsidRPr="00D7748A" w:rsidRDefault="00D7748A" w:rsidP="00D7748A">
      <w:pPr>
        <w:jc w:val="both"/>
        <w:rPr>
          <w:rFonts w:ascii="Arial" w:hAnsi="Arial" w:cs="Arial"/>
          <w:b/>
          <w:bCs/>
          <w:sz w:val="20"/>
          <w:szCs w:val="20"/>
        </w:rPr>
      </w:pPr>
      <w:r w:rsidRPr="00D7748A">
        <w:rPr>
          <w:rFonts w:ascii="Arial" w:hAnsi="Arial" w:cs="Arial"/>
          <w:b/>
          <w:bCs/>
          <w:sz w:val="20"/>
          <w:szCs w:val="20"/>
        </w:rPr>
        <w:t>2 – TABELA DE CONTRATAÇÕES (tópico obrigatório)</w:t>
      </w:r>
    </w:p>
    <w:tbl>
      <w:tblPr>
        <w:tblW w:w="9067" w:type="dxa"/>
        <w:tblLayout w:type="fixed"/>
        <w:tblCellMar>
          <w:left w:w="10" w:type="dxa"/>
          <w:right w:w="10" w:type="dxa"/>
        </w:tblCellMar>
        <w:tblLook w:val="04A0" w:firstRow="1" w:lastRow="0" w:firstColumn="1" w:lastColumn="0" w:noHBand="0" w:noVBand="1"/>
      </w:tblPr>
      <w:tblGrid>
        <w:gridCol w:w="988"/>
        <w:gridCol w:w="6095"/>
        <w:gridCol w:w="1984"/>
      </w:tblGrid>
      <w:tr w:rsidR="00D7748A" w:rsidRPr="00D7748A" w14:paraId="0E5F098B" w14:textId="77777777" w:rsidTr="00A403EB">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00B7BF" w14:textId="77777777" w:rsidR="00D7748A" w:rsidRPr="00D7748A" w:rsidRDefault="00D7748A" w:rsidP="00D7748A">
            <w:pPr>
              <w:pStyle w:val="Standard"/>
              <w:jc w:val="center"/>
              <w:rPr>
                <w:rFonts w:ascii="Arial" w:hAnsi="Arial" w:cs="Arial"/>
                <w:b/>
                <w:sz w:val="20"/>
                <w:szCs w:val="20"/>
              </w:rPr>
            </w:pPr>
            <w:r w:rsidRPr="00D7748A">
              <w:rPr>
                <w:rFonts w:ascii="Arial" w:hAnsi="Arial" w:cs="Arial"/>
                <w:b/>
                <w:sz w:val="20"/>
                <w:szCs w:val="20"/>
              </w:rPr>
              <w:t>ITEM</w:t>
            </w: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9603D0" w14:textId="77777777" w:rsidR="00D7748A" w:rsidRPr="00D7748A" w:rsidRDefault="00D7748A" w:rsidP="00D7748A">
            <w:pPr>
              <w:pStyle w:val="Standard"/>
              <w:jc w:val="center"/>
              <w:rPr>
                <w:rFonts w:ascii="Arial" w:hAnsi="Arial" w:cs="Arial"/>
                <w:b/>
                <w:sz w:val="20"/>
                <w:szCs w:val="20"/>
              </w:rPr>
            </w:pPr>
            <w:r w:rsidRPr="00D7748A">
              <w:rPr>
                <w:rFonts w:ascii="Arial" w:hAnsi="Arial" w:cs="Arial"/>
                <w:b/>
                <w:sz w:val="20"/>
                <w:szCs w:val="20"/>
              </w:rPr>
              <w:t>DESCRIÇÃO</w:t>
            </w: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1D0BEA" w14:textId="77777777" w:rsidR="00D7748A" w:rsidRPr="00D7748A" w:rsidRDefault="00D7748A" w:rsidP="00D7748A">
            <w:pPr>
              <w:pStyle w:val="Standard"/>
              <w:jc w:val="center"/>
              <w:rPr>
                <w:rFonts w:ascii="Arial" w:hAnsi="Arial" w:cs="Arial"/>
                <w:b/>
                <w:sz w:val="20"/>
                <w:szCs w:val="20"/>
              </w:rPr>
            </w:pPr>
            <w:r w:rsidRPr="00D7748A">
              <w:rPr>
                <w:rFonts w:ascii="Arial" w:hAnsi="Arial" w:cs="Arial"/>
                <w:b/>
                <w:sz w:val="20"/>
                <w:szCs w:val="20"/>
              </w:rPr>
              <w:t>QUANT</w:t>
            </w:r>
          </w:p>
        </w:tc>
      </w:tr>
      <w:tr w:rsidR="00D7748A" w:rsidRPr="00D7748A" w14:paraId="05E9C518" w14:textId="77777777" w:rsidTr="00A403EB">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FDE4F2" w14:textId="77777777" w:rsidR="00D7748A" w:rsidRPr="00D7748A" w:rsidRDefault="00D7748A" w:rsidP="00D7748A">
            <w:pPr>
              <w:pStyle w:val="Standard"/>
              <w:rPr>
                <w:rFonts w:ascii="Arial" w:hAnsi="Arial" w:cs="Arial"/>
                <w:sz w:val="20"/>
                <w:szCs w:val="20"/>
              </w:rPr>
            </w:pPr>
            <w:r w:rsidRPr="00D7748A">
              <w:rPr>
                <w:rFonts w:ascii="Arial" w:hAnsi="Arial" w:cs="Arial"/>
                <w:sz w:val="20"/>
                <w:szCs w:val="20"/>
              </w:rPr>
              <w:t>1</w:t>
            </w: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4514BF" w14:textId="77777777" w:rsidR="00D7748A" w:rsidRPr="00D7748A" w:rsidRDefault="00D7748A" w:rsidP="00D7748A">
            <w:pPr>
              <w:pStyle w:val="Standard"/>
              <w:rPr>
                <w:rFonts w:ascii="Arial" w:hAnsi="Arial" w:cs="Arial"/>
                <w:sz w:val="20"/>
                <w:szCs w:val="20"/>
              </w:rPr>
            </w:pPr>
            <w:r w:rsidRPr="00D7748A">
              <w:rPr>
                <w:rFonts w:ascii="Arial" w:hAnsi="Arial" w:cs="Arial"/>
                <w:sz w:val="20"/>
                <w:szCs w:val="20"/>
              </w:rPr>
              <w:t xml:space="preserve">Recarga de extintor </w:t>
            </w:r>
            <w:proofErr w:type="spellStart"/>
            <w:r w:rsidRPr="00D7748A">
              <w:rPr>
                <w:rFonts w:ascii="Arial" w:hAnsi="Arial" w:cs="Arial"/>
                <w:sz w:val="20"/>
                <w:szCs w:val="20"/>
              </w:rPr>
              <w:t>ap</w:t>
            </w:r>
            <w:proofErr w:type="spellEnd"/>
            <w:r w:rsidRPr="00D7748A">
              <w:rPr>
                <w:rFonts w:ascii="Arial" w:hAnsi="Arial" w:cs="Arial"/>
                <w:sz w:val="20"/>
                <w:szCs w:val="20"/>
              </w:rPr>
              <w:t xml:space="preserve"> 10 </w:t>
            </w:r>
            <w:proofErr w:type="spellStart"/>
            <w:r w:rsidRPr="00D7748A">
              <w:rPr>
                <w:rFonts w:ascii="Arial" w:hAnsi="Arial" w:cs="Arial"/>
                <w:sz w:val="20"/>
                <w:szCs w:val="20"/>
              </w:rPr>
              <w:t>lts</w:t>
            </w:r>
            <w:proofErr w:type="spellEnd"/>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39AE89" w14:textId="77777777" w:rsidR="00D7748A" w:rsidRPr="00D7748A" w:rsidRDefault="00D7748A" w:rsidP="00D7748A">
            <w:pPr>
              <w:pStyle w:val="Standard"/>
              <w:rPr>
                <w:rFonts w:ascii="Arial" w:hAnsi="Arial" w:cs="Arial"/>
                <w:sz w:val="20"/>
                <w:szCs w:val="20"/>
              </w:rPr>
            </w:pPr>
            <w:r w:rsidRPr="00D7748A">
              <w:rPr>
                <w:rFonts w:ascii="Arial" w:hAnsi="Arial" w:cs="Arial"/>
                <w:sz w:val="20"/>
                <w:szCs w:val="20"/>
              </w:rPr>
              <w:t>10</w:t>
            </w:r>
          </w:p>
        </w:tc>
      </w:tr>
      <w:tr w:rsidR="00D7748A" w:rsidRPr="00D7748A" w14:paraId="0F85E230" w14:textId="77777777" w:rsidTr="00A403EB">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3ADEFD" w14:textId="77777777" w:rsidR="00D7748A" w:rsidRPr="00D7748A" w:rsidRDefault="00D7748A" w:rsidP="00D7748A">
            <w:pPr>
              <w:pStyle w:val="Standard"/>
              <w:rPr>
                <w:rFonts w:ascii="Arial" w:hAnsi="Arial" w:cs="Arial"/>
                <w:sz w:val="20"/>
                <w:szCs w:val="20"/>
              </w:rPr>
            </w:pPr>
            <w:r w:rsidRPr="00D7748A">
              <w:rPr>
                <w:rFonts w:ascii="Arial" w:hAnsi="Arial" w:cs="Arial"/>
                <w:sz w:val="20"/>
                <w:szCs w:val="20"/>
              </w:rPr>
              <w:t>2</w:t>
            </w: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8995BC" w14:textId="77777777" w:rsidR="00D7748A" w:rsidRPr="00D7748A" w:rsidRDefault="00D7748A" w:rsidP="00D7748A">
            <w:pPr>
              <w:pStyle w:val="Standard"/>
              <w:rPr>
                <w:rFonts w:ascii="Arial" w:hAnsi="Arial" w:cs="Arial"/>
                <w:sz w:val="20"/>
                <w:szCs w:val="20"/>
              </w:rPr>
            </w:pPr>
            <w:r w:rsidRPr="00D7748A">
              <w:rPr>
                <w:rFonts w:ascii="Arial" w:hAnsi="Arial" w:cs="Arial"/>
                <w:sz w:val="20"/>
                <w:szCs w:val="20"/>
              </w:rPr>
              <w:t xml:space="preserve">Recarga de extintor </w:t>
            </w:r>
            <w:proofErr w:type="spellStart"/>
            <w:r w:rsidRPr="00D7748A">
              <w:rPr>
                <w:rFonts w:ascii="Arial" w:hAnsi="Arial" w:cs="Arial"/>
                <w:sz w:val="20"/>
                <w:szCs w:val="20"/>
              </w:rPr>
              <w:t>pqs</w:t>
            </w:r>
            <w:proofErr w:type="spellEnd"/>
            <w:r w:rsidRPr="00D7748A">
              <w:rPr>
                <w:rFonts w:ascii="Arial" w:hAnsi="Arial" w:cs="Arial"/>
                <w:sz w:val="20"/>
                <w:szCs w:val="20"/>
              </w:rPr>
              <w:t xml:space="preserve"> 04 kg abc</w:t>
            </w: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4210A8" w14:textId="77777777" w:rsidR="00D7748A" w:rsidRPr="00D7748A" w:rsidRDefault="00D7748A" w:rsidP="00D7748A">
            <w:pPr>
              <w:pStyle w:val="Standard"/>
              <w:rPr>
                <w:rFonts w:ascii="Arial" w:hAnsi="Arial" w:cs="Arial"/>
                <w:sz w:val="20"/>
                <w:szCs w:val="20"/>
              </w:rPr>
            </w:pPr>
            <w:r w:rsidRPr="00D7748A">
              <w:rPr>
                <w:rFonts w:ascii="Arial" w:hAnsi="Arial" w:cs="Arial"/>
                <w:sz w:val="20"/>
                <w:szCs w:val="20"/>
              </w:rPr>
              <w:t>30</w:t>
            </w:r>
          </w:p>
        </w:tc>
      </w:tr>
      <w:tr w:rsidR="00D7748A" w:rsidRPr="00D7748A" w14:paraId="424B7C7A" w14:textId="77777777" w:rsidTr="00A403EB">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430728" w14:textId="77777777" w:rsidR="00D7748A" w:rsidRPr="00D7748A" w:rsidRDefault="00D7748A" w:rsidP="00D7748A">
            <w:pPr>
              <w:pStyle w:val="Standard"/>
              <w:rPr>
                <w:rFonts w:ascii="Arial" w:hAnsi="Arial" w:cs="Arial"/>
                <w:sz w:val="20"/>
                <w:szCs w:val="20"/>
              </w:rPr>
            </w:pPr>
            <w:r w:rsidRPr="00D7748A">
              <w:rPr>
                <w:rFonts w:ascii="Arial" w:hAnsi="Arial" w:cs="Arial"/>
                <w:sz w:val="20"/>
                <w:szCs w:val="20"/>
              </w:rPr>
              <w:t>3</w:t>
            </w: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765A75" w14:textId="77777777" w:rsidR="00D7748A" w:rsidRPr="00D7748A" w:rsidRDefault="00D7748A" w:rsidP="00D7748A">
            <w:pPr>
              <w:pStyle w:val="Standard"/>
              <w:rPr>
                <w:rFonts w:ascii="Arial" w:hAnsi="Arial" w:cs="Arial"/>
                <w:sz w:val="20"/>
                <w:szCs w:val="20"/>
              </w:rPr>
            </w:pPr>
            <w:r w:rsidRPr="00D7748A">
              <w:rPr>
                <w:rFonts w:ascii="Arial" w:hAnsi="Arial" w:cs="Arial"/>
                <w:sz w:val="20"/>
                <w:szCs w:val="20"/>
              </w:rPr>
              <w:t xml:space="preserve">Recarga de extintor </w:t>
            </w:r>
            <w:proofErr w:type="spellStart"/>
            <w:r w:rsidRPr="00D7748A">
              <w:rPr>
                <w:rFonts w:ascii="Arial" w:hAnsi="Arial" w:cs="Arial"/>
                <w:sz w:val="20"/>
                <w:szCs w:val="20"/>
              </w:rPr>
              <w:t>pqs</w:t>
            </w:r>
            <w:proofErr w:type="spellEnd"/>
            <w:r w:rsidRPr="00D7748A">
              <w:rPr>
                <w:rFonts w:ascii="Arial" w:hAnsi="Arial" w:cs="Arial"/>
                <w:sz w:val="20"/>
                <w:szCs w:val="20"/>
              </w:rPr>
              <w:t xml:space="preserve"> 06 kg abc</w:t>
            </w: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78F493" w14:textId="77777777" w:rsidR="00D7748A" w:rsidRPr="00D7748A" w:rsidRDefault="00D7748A" w:rsidP="00D7748A">
            <w:pPr>
              <w:pStyle w:val="Standard"/>
              <w:rPr>
                <w:rFonts w:ascii="Arial" w:hAnsi="Arial" w:cs="Arial"/>
                <w:sz w:val="20"/>
                <w:szCs w:val="20"/>
              </w:rPr>
            </w:pPr>
            <w:r w:rsidRPr="00D7748A">
              <w:rPr>
                <w:rFonts w:ascii="Arial" w:hAnsi="Arial" w:cs="Arial"/>
                <w:sz w:val="20"/>
                <w:szCs w:val="20"/>
              </w:rPr>
              <w:t>2</w:t>
            </w:r>
          </w:p>
        </w:tc>
      </w:tr>
      <w:tr w:rsidR="00D7748A" w:rsidRPr="00D7748A" w14:paraId="31D59A25" w14:textId="77777777" w:rsidTr="00A403EB">
        <w:tc>
          <w:tcPr>
            <w:tcW w:w="9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F31C53" w14:textId="77777777" w:rsidR="00D7748A" w:rsidRPr="00D7748A" w:rsidRDefault="00D7748A" w:rsidP="00D7748A">
            <w:pPr>
              <w:pStyle w:val="Standard"/>
              <w:rPr>
                <w:rFonts w:ascii="Arial" w:hAnsi="Arial" w:cs="Arial"/>
                <w:sz w:val="20"/>
                <w:szCs w:val="20"/>
              </w:rPr>
            </w:pPr>
            <w:r w:rsidRPr="00D7748A">
              <w:rPr>
                <w:rFonts w:ascii="Arial" w:hAnsi="Arial" w:cs="Arial"/>
                <w:sz w:val="20"/>
                <w:szCs w:val="20"/>
              </w:rPr>
              <w:t>4</w:t>
            </w: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928B58" w14:textId="77777777" w:rsidR="00D7748A" w:rsidRPr="00D7748A" w:rsidRDefault="00D7748A" w:rsidP="00D7748A">
            <w:pPr>
              <w:pStyle w:val="Standard"/>
              <w:rPr>
                <w:rFonts w:ascii="Arial" w:hAnsi="Arial" w:cs="Arial"/>
                <w:sz w:val="20"/>
                <w:szCs w:val="20"/>
              </w:rPr>
            </w:pPr>
            <w:r w:rsidRPr="00D7748A">
              <w:rPr>
                <w:rFonts w:ascii="Arial" w:hAnsi="Arial" w:cs="Arial"/>
                <w:sz w:val="20"/>
                <w:szCs w:val="20"/>
              </w:rPr>
              <w:t>Recarga extintor co2 06 kg</w:t>
            </w: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F89E16" w14:textId="77777777" w:rsidR="00D7748A" w:rsidRPr="00D7748A" w:rsidRDefault="00D7748A" w:rsidP="00D7748A">
            <w:pPr>
              <w:pStyle w:val="Standard"/>
              <w:rPr>
                <w:rFonts w:ascii="Arial" w:hAnsi="Arial" w:cs="Arial"/>
                <w:sz w:val="20"/>
                <w:szCs w:val="20"/>
              </w:rPr>
            </w:pPr>
            <w:r w:rsidRPr="00D7748A">
              <w:rPr>
                <w:rFonts w:ascii="Arial" w:hAnsi="Arial" w:cs="Arial"/>
                <w:sz w:val="20"/>
                <w:szCs w:val="20"/>
              </w:rPr>
              <w:t>2</w:t>
            </w:r>
          </w:p>
        </w:tc>
      </w:tr>
    </w:tbl>
    <w:p w14:paraId="6A874359" w14:textId="77777777" w:rsidR="00D7748A" w:rsidRPr="00D7748A" w:rsidRDefault="00D7748A" w:rsidP="00D7748A">
      <w:pPr>
        <w:pStyle w:val="textojustificado"/>
        <w:spacing w:before="0" w:beforeAutospacing="0" w:after="0" w:afterAutospacing="0"/>
        <w:ind w:right="120"/>
        <w:jc w:val="both"/>
        <w:rPr>
          <w:rFonts w:ascii="Arial" w:hAnsi="Arial" w:cs="Arial"/>
          <w:sz w:val="20"/>
          <w:szCs w:val="20"/>
        </w:rPr>
      </w:pPr>
    </w:p>
    <w:p w14:paraId="622F993A" w14:textId="77777777" w:rsidR="00D7748A" w:rsidRPr="00FA29F4" w:rsidRDefault="00D7748A" w:rsidP="00D7748A">
      <w:pPr>
        <w:jc w:val="both"/>
        <w:rPr>
          <w:rFonts w:ascii="Arial" w:hAnsi="Arial" w:cs="Arial"/>
          <w:b/>
          <w:bCs/>
          <w:sz w:val="20"/>
          <w:szCs w:val="20"/>
        </w:rPr>
      </w:pPr>
      <w:r w:rsidRPr="00D7748A">
        <w:rPr>
          <w:rFonts w:ascii="Arial" w:hAnsi="Arial" w:cs="Arial"/>
          <w:b/>
          <w:bCs/>
          <w:sz w:val="20"/>
          <w:szCs w:val="20"/>
        </w:rPr>
        <w:t xml:space="preserve">3 - </w:t>
      </w:r>
      <w:r w:rsidRPr="00FA29F4">
        <w:rPr>
          <w:rFonts w:ascii="Arial" w:hAnsi="Arial" w:cs="Arial"/>
          <w:b/>
          <w:bCs/>
          <w:sz w:val="20"/>
          <w:szCs w:val="20"/>
        </w:rPr>
        <w:t>ALINHAMENTO DA CONTRATAÇÃO A INSTRUMENTOS DE PLANEJAMENTO – inciso II</w:t>
      </w:r>
    </w:p>
    <w:p w14:paraId="5716357D" w14:textId="77777777" w:rsidR="00D7748A" w:rsidRPr="00D7748A" w:rsidRDefault="00D7748A" w:rsidP="00D7748A">
      <w:pPr>
        <w:jc w:val="both"/>
        <w:rPr>
          <w:rFonts w:ascii="Arial" w:hAnsi="Arial" w:cs="Arial"/>
          <w:sz w:val="20"/>
          <w:szCs w:val="20"/>
        </w:rPr>
      </w:pPr>
      <w:r w:rsidRPr="00FA29F4">
        <w:rPr>
          <w:rFonts w:ascii="Arial" w:hAnsi="Arial" w:cs="Arial"/>
          <w:sz w:val="20"/>
          <w:szCs w:val="20"/>
        </w:rPr>
        <w:t>A pretensão está prevista na Lei Orçamentária e no Plano de Contratações Anual de 2026.</w:t>
      </w:r>
      <w:r w:rsidRPr="00D7748A">
        <w:rPr>
          <w:rFonts w:ascii="Arial" w:hAnsi="Arial" w:cs="Arial"/>
          <w:sz w:val="20"/>
          <w:szCs w:val="20"/>
        </w:rPr>
        <w:t xml:space="preserve"> </w:t>
      </w:r>
    </w:p>
    <w:p w14:paraId="0A0EDA13" w14:textId="77777777" w:rsidR="00D7748A" w:rsidRPr="00D7748A" w:rsidRDefault="00D7748A" w:rsidP="00D7748A">
      <w:pPr>
        <w:jc w:val="both"/>
        <w:rPr>
          <w:rFonts w:ascii="Arial" w:hAnsi="Arial" w:cs="Arial"/>
          <w:sz w:val="20"/>
          <w:szCs w:val="20"/>
        </w:rPr>
      </w:pPr>
    </w:p>
    <w:p w14:paraId="76D0C053" w14:textId="77777777" w:rsidR="00D7748A" w:rsidRPr="00D7748A" w:rsidRDefault="00D7748A" w:rsidP="00D7748A">
      <w:pPr>
        <w:jc w:val="both"/>
        <w:rPr>
          <w:rFonts w:ascii="Arial" w:hAnsi="Arial" w:cs="Arial"/>
          <w:b/>
          <w:bCs/>
          <w:sz w:val="20"/>
          <w:szCs w:val="20"/>
        </w:rPr>
      </w:pPr>
      <w:r w:rsidRPr="00D7748A">
        <w:rPr>
          <w:rFonts w:ascii="Arial" w:hAnsi="Arial" w:cs="Arial"/>
          <w:b/>
          <w:bCs/>
          <w:sz w:val="20"/>
          <w:szCs w:val="20"/>
        </w:rPr>
        <w:t>4 - REQUISITOS DA CONTRATAÇÃO – inciso III</w:t>
      </w:r>
    </w:p>
    <w:p w14:paraId="416F1D8C" w14:textId="77777777" w:rsidR="00D7748A" w:rsidRPr="00D7748A" w:rsidRDefault="00D7748A" w:rsidP="00D7748A">
      <w:pPr>
        <w:numPr>
          <w:ilvl w:val="0"/>
          <w:numId w:val="40"/>
        </w:numPr>
        <w:jc w:val="both"/>
        <w:rPr>
          <w:rFonts w:ascii="Arial" w:hAnsi="Arial" w:cs="Arial"/>
          <w:sz w:val="20"/>
          <w:szCs w:val="20"/>
        </w:rPr>
      </w:pPr>
      <w:r w:rsidRPr="00D7748A">
        <w:rPr>
          <w:rFonts w:ascii="Arial" w:hAnsi="Arial" w:cs="Arial"/>
          <w:sz w:val="20"/>
          <w:szCs w:val="20"/>
        </w:rPr>
        <w:t> Além das características expostas na planilha constante do item 2 – Tabela de Contratações, a recarga dos extintores deverá ser feita por funcionário da empresa contratada.</w:t>
      </w:r>
    </w:p>
    <w:p w14:paraId="5ECD6531" w14:textId="77777777" w:rsidR="00D7748A" w:rsidRPr="00D7748A" w:rsidRDefault="00D7748A" w:rsidP="00D7748A">
      <w:pPr>
        <w:pStyle w:val="PargrafodaLista"/>
        <w:numPr>
          <w:ilvl w:val="0"/>
          <w:numId w:val="40"/>
        </w:numPr>
        <w:ind w:left="0"/>
        <w:jc w:val="both"/>
        <w:rPr>
          <w:rFonts w:ascii="Arial" w:hAnsi="Arial" w:cs="Arial"/>
          <w:sz w:val="20"/>
          <w:szCs w:val="20"/>
        </w:rPr>
      </w:pPr>
      <w:r w:rsidRPr="00D7748A">
        <w:rPr>
          <w:rFonts w:ascii="Arial" w:hAnsi="Arial" w:cs="Arial"/>
          <w:sz w:val="20"/>
          <w:szCs w:val="20"/>
        </w:rPr>
        <w:t>A presente contratação trata de bens/serviços de natureza comum.</w:t>
      </w:r>
    </w:p>
    <w:p w14:paraId="08AFE0C5" w14:textId="77777777" w:rsidR="00D7748A" w:rsidRPr="00D7748A" w:rsidRDefault="00D7748A" w:rsidP="00D7748A">
      <w:pPr>
        <w:numPr>
          <w:ilvl w:val="0"/>
          <w:numId w:val="40"/>
        </w:numPr>
        <w:jc w:val="both"/>
        <w:rPr>
          <w:rFonts w:ascii="Arial" w:hAnsi="Arial" w:cs="Arial"/>
          <w:sz w:val="20"/>
          <w:szCs w:val="20"/>
        </w:rPr>
      </w:pPr>
      <w:r w:rsidRPr="00D7748A">
        <w:rPr>
          <w:rFonts w:ascii="Arial" w:hAnsi="Arial" w:cs="Arial"/>
          <w:sz w:val="20"/>
          <w:szCs w:val="20"/>
        </w:rPr>
        <w:t>Os produtos adquiridos serão utilizados nas diversas unidades e setores vinculados à Secretaria Municipal de Saúde, portanto, suas características e requisitos encontram-se em consonância com a aplicação definida, atendendo às demandas e especificidades dos serviços de saúde.</w:t>
      </w:r>
    </w:p>
    <w:p w14:paraId="5E4EA27B" w14:textId="77777777" w:rsidR="00D7748A" w:rsidRPr="00D7748A" w:rsidRDefault="00D7748A" w:rsidP="00D7748A">
      <w:pPr>
        <w:numPr>
          <w:ilvl w:val="0"/>
          <w:numId w:val="40"/>
        </w:numPr>
        <w:jc w:val="both"/>
        <w:rPr>
          <w:rFonts w:ascii="Arial" w:hAnsi="Arial" w:cs="Arial"/>
          <w:sz w:val="20"/>
          <w:szCs w:val="20"/>
        </w:rPr>
      </w:pPr>
      <w:r w:rsidRPr="00D7748A">
        <w:rPr>
          <w:rFonts w:ascii="Arial" w:hAnsi="Arial" w:cs="Arial"/>
          <w:sz w:val="20"/>
          <w:szCs w:val="20"/>
        </w:rPr>
        <w:t>À presente contratação não se aplica a padronização.</w:t>
      </w:r>
    </w:p>
    <w:p w14:paraId="09BC3C60" w14:textId="77777777" w:rsidR="00D7748A" w:rsidRPr="00D7748A" w:rsidRDefault="00D7748A" w:rsidP="00D7748A">
      <w:pPr>
        <w:numPr>
          <w:ilvl w:val="0"/>
          <w:numId w:val="40"/>
        </w:numPr>
        <w:jc w:val="both"/>
        <w:rPr>
          <w:rFonts w:ascii="Arial" w:hAnsi="Arial" w:cs="Arial"/>
          <w:sz w:val="20"/>
          <w:szCs w:val="20"/>
        </w:rPr>
      </w:pPr>
      <w:r w:rsidRPr="00D7748A">
        <w:rPr>
          <w:rFonts w:ascii="Arial" w:hAnsi="Arial" w:cs="Arial"/>
          <w:sz w:val="20"/>
          <w:szCs w:val="20"/>
        </w:rPr>
        <w:t xml:space="preserve">À presente contratação não será exigida a garantia de que tratam os </w:t>
      </w:r>
      <w:hyperlink r:id="rId47" w:anchor="art96" w:history="1">
        <w:proofErr w:type="spellStart"/>
        <w:r w:rsidRPr="00D7748A">
          <w:rPr>
            <w:rStyle w:val="Hyperlink"/>
            <w:rFonts w:ascii="Arial" w:hAnsi="Arial" w:cs="Arial"/>
            <w:color w:val="auto"/>
            <w:sz w:val="20"/>
            <w:szCs w:val="20"/>
          </w:rPr>
          <w:t>arts</w:t>
        </w:r>
        <w:proofErr w:type="spellEnd"/>
        <w:r w:rsidRPr="00D7748A">
          <w:rPr>
            <w:rStyle w:val="Hyperlink"/>
            <w:rFonts w:ascii="Arial" w:hAnsi="Arial" w:cs="Arial"/>
            <w:color w:val="auto"/>
            <w:sz w:val="20"/>
            <w:szCs w:val="20"/>
          </w:rPr>
          <w:t>. 96 e seguintes da Lei Federal nº 14.133, de 2021</w:t>
        </w:r>
      </w:hyperlink>
      <w:r w:rsidRPr="00D7748A">
        <w:rPr>
          <w:rFonts w:ascii="Arial" w:hAnsi="Arial" w:cs="Arial"/>
          <w:sz w:val="20"/>
          <w:szCs w:val="20"/>
        </w:rPr>
        <w:t>, visto tratar, a pretensa aquisição, de bens comuns e não representam custo elevado para comercialização.</w:t>
      </w:r>
    </w:p>
    <w:p w14:paraId="1564F3BD" w14:textId="77777777" w:rsidR="00D7748A" w:rsidRPr="00D7748A" w:rsidRDefault="00D7748A" w:rsidP="00D7748A">
      <w:pPr>
        <w:numPr>
          <w:ilvl w:val="0"/>
          <w:numId w:val="40"/>
        </w:numPr>
        <w:jc w:val="both"/>
        <w:rPr>
          <w:rFonts w:ascii="Arial" w:hAnsi="Arial" w:cs="Arial"/>
          <w:sz w:val="20"/>
          <w:szCs w:val="20"/>
        </w:rPr>
      </w:pPr>
      <w:r w:rsidRPr="00D7748A">
        <w:rPr>
          <w:rFonts w:ascii="Arial" w:hAnsi="Arial" w:cs="Arial"/>
          <w:sz w:val="20"/>
          <w:szCs w:val="20"/>
        </w:rPr>
        <w:t>A comercialização do item almejado segue os critérios exigidos no item 3, portanto, comumente utilizado pelas empresas do ramo.</w:t>
      </w:r>
    </w:p>
    <w:p w14:paraId="5CE74A5D" w14:textId="77777777" w:rsidR="00D7748A" w:rsidRPr="00D7748A" w:rsidRDefault="00D7748A" w:rsidP="00D7748A">
      <w:pPr>
        <w:numPr>
          <w:ilvl w:val="0"/>
          <w:numId w:val="40"/>
        </w:numPr>
        <w:jc w:val="both"/>
        <w:rPr>
          <w:rFonts w:ascii="Arial" w:hAnsi="Arial" w:cs="Arial"/>
          <w:sz w:val="20"/>
          <w:szCs w:val="20"/>
        </w:rPr>
      </w:pPr>
      <w:r w:rsidRPr="00D7748A">
        <w:rPr>
          <w:rFonts w:ascii="Arial" w:hAnsi="Arial" w:cs="Arial"/>
          <w:sz w:val="20"/>
          <w:szCs w:val="20"/>
        </w:rPr>
        <w:t>Não foram utilizados critérios que inviabilizem a competição, conforme constante no item acima.</w:t>
      </w:r>
    </w:p>
    <w:p w14:paraId="301CAE2C" w14:textId="77777777" w:rsidR="00D7748A" w:rsidRPr="00D7748A" w:rsidRDefault="00D7748A" w:rsidP="00D7748A">
      <w:pPr>
        <w:numPr>
          <w:ilvl w:val="0"/>
          <w:numId w:val="40"/>
        </w:numPr>
        <w:jc w:val="both"/>
        <w:rPr>
          <w:rFonts w:ascii="Arial" w:hAnsi="Arial" w:cs="Arial"/>
          <w:sz w:val="20"/>
          <w:szCs w:val="20"/>
        </w:rPr>
      </w:pPr>
      <w:r w:rsidRPr="00D7748A">
        <w:rPr>
          <w:rFonts w:ascii="Arial" w:hAnsi="Arial" w:cs="Arial"/>
          <w:sz w:val="20"/>
          <w:szCs w:val="20"/>
        </w:rPr>
        <w:t xml:space="preserve">Deverão ser observadas as normativas constantes do Código de Defesa do Consumidor e da Portaria nº </w:t>
      </w:r>
      <w:r w:rsidRPr="00D7748A">
        <w:rPr>
          <w:rFonts w:ascii="Arial" w:hAnsi="Arial" w:cs="Arial"/>
          <w:bCs/>
          <w:sz w:val="20"/>
          <w:szCs w:val="20"/>
        </w:rPr>
        <w:t>108/2022 – INMETRO.</w:t>
      </w:r>
    </w:p>
    <w:p w14:paraId="5752A666" w14:textId="77777777" w:rsidR="00D7748A" w:rsidRPr="00D7748A" w:rsidRDefault="00D7748A" w:rsidP="00D7748A">
      <w:pPr>
        <w:numPr>
          <w:ilvl w:val="0"/>
          <w:numId w:val="40"/>
        </w:numPr>
        <w:jc w:val="both"/>
        <w:rPr>
          <w:rFonts w:ascii="Arial" w:hAnsi="Arial" w:cs="Arial"/>
          <w:sz w:val="20"/>
          <w:szCs w:val="20"/>
        </w:rPr>
      </w:pPr>
      <w:r w:rsidRPr="00D7748A">
        <w:rPr>
          <w:rFonts w:ascii="Arial" w:hAnsi="Arial" w:cs="Arial"/>
          <w:sz w:val="20"/>
          <w:szCs w:val="20"/>
        </w:rPr>
        <w:t>A execução do objeto da contratação se dará em conformidade com as cláusulas, condições, garantias, obrigações e responsabilidades entre as partes, conforme termo de referência a ser elaborado.</w:t>
      </w:r>
    </w:p>
    <w:p w14:paraId="18C67DC9" w14:textId="77777777" w:rsidR="00D7748A" w:rsidRPr="00D7748A" w:rsidRDefault="00D7748A" w:rsidP="00D7748A">
      <w:pPr>
        <w:pStyle w:val="textojustificado"/>
        <w:spacing w:before="0" w:beforeAutospacing="0" w:after="0" w:afterAutospacing="0"/>
        <w:ind w:left="120" w:right="120"/>
        <w:jc w:val="both"/>
        <w:rPr>
          <w:rFonts w:ascii="Arial" w:hAnsi="Arial" w:cs="Arial"/>
          <w:sz w:val="20"/>
          <w:szCs w:val="20"/>
        </w:rPr>
      </w:pPr>
      <w:r w:rsidRPr="00D7748A">
        <w:rPr>
          <w:rFonts w:ascii="Arial" w:hAnsi="Arial" w:cs="Arial"/>
          <w:sz w:val="20"/>
          <w:szCs w:val="20"/>
        </w:rPr>
        <w:t> </w:t>
      </w:r>
    </w:p>
    <w:p w14:paraId="11D43C9F" w14:textId="77777777" w:rsidR="00D7748A" w:rsidRPr="00D7748A" w:rsidRDefault="00D7748A" w:rsidP="00D7748A">
      <w:pPr>
        <w:jc w:val="both"/>
        <w:rPr>
          <w:rFonts w:ascii="Arial" w:hAnsi="Arial" w:cs="Arial"/>
          <w:b/>
          <w:bCs/>
          <w:sz w:val="20"/>
          <w:szCs w:val="20"/>
        </w:rPr>
      </w:pPr>
      <w:r w:rsidRPr="00D7748A">
        <w:rPr>
          <w:rFonts w:ascii="Arial" w:hAnsi="Arial" w:cs="Arial"/>
          <w:b/>
          <w:bCs/>
          <w:sz w:val="20"/>
          <w:szCs w:val="20"/>
        </w:rPr>
        <w:t>5 - LEVANTAMENTO DA DEMANDA (tópico obrigatório) – inciso IV e inciso VI</w:t>
      </w:r>
    </w:p>
    <w:p w14:paraId="162666DF" w14:textId="77777777" w:rsidR="00D7748A" w:rsidRPr="00D7748A" w:rsidRDefault="00D7748A" w:rsidP="00D7748A">
      <w:pPr>
        <w:jc w:val="both"/>
        <w:rPr>
          <w:rFonts w:ascii="Arial" w:hAnsi="Arial" w:cs="Arial"/>
          <w:sz w:val="20"/>
          <w:szCs w:val="20"/>
        </w:rPr>
      </w:pPr>
      <w:r w:rsidRPr="00D7748A">
        <w:rPr>
          <w:rFonts w:ascii="Arial" w:hAnsi="Arial" w:cs="Arial"/>
          <w:sz w:val="20"/>
          <w:szCs w:val="20"/>
        </w:rPr>
        <w:t>A Secretaria Municipal de Saúde de Marilândia do Sul é responsável pela gestão e manutenção das unidades de atendimento à população, incluindo Unidades Básicas de Saúde, setores administrativos, farmácia municipal, almoxarifados e demais prédios vinculados à rede pública municipal de saúde. Tais espaços recebem diariamente grande circulação de servidores, pacientes e munícipes, além de abrigarem equipamentos médicos, insumos hospitalares, medicamentos e documentos públicos, o que exige rigoroso controle das condições de segurança predial. Dentre as medidas obrigatórias de segurança contra incêndio, destaca-se a disponibilização e manutenção adequada de extintores de incêndio, equipamentos essenciais para o combate inicial a princípios de incêndio, visando preservar vidas, evitar danos ao patrimônio público e assegurar a continuidade dos serviços essenciais de saúde.</w:t>
      </w:r>
    </w:p>
    <w:p w14:paraId="5A453AF3" w14:textId="77777777" w:rsidR="00D7748A" w:rsidRPr="00D7748A" w:rsidRDefault="00D7748A" w:rsidP="00D7748A">
      <w:pPr>
        <w:jc w:val="both"/>
        <w:rPr>
          <w:rFonts w:ascii="Arial" w:hAnsi="Arial" w:cs="Arial"/>
          <w:sz w:val="20"/>
          <w:szCs w:val="20"/>
        </w:rPr>
      </w:pPr>
      <w:r w:rsidRPr="00D7748A">
        <w:rPr>
          <w:rFonts w:ascii="Arial" w:hAnsi="Arial" w:cs="Arial"/>
          <w:sz w:val="20"/>
          <w:szCs w:val="20"/>
        </w:rPr>
        <w:t xml:space="preserve">Verificou-se que parte dos extintores instalados nas dependências das unidades encontra-se com a carga próxima do vencimento ou já vencida, necessitando de recarga e manutenção periódica obrigatória, conforme normas técnicas aplicáveis e exigências do Corpo de Bombeiros. Ressalta-se que a recarga deve ser realizada por empresa especializada, devidamente certificada, garantindo que os equipamentos estejam em plenas condições de funcionamento, com selo de conformidade e laudo técnico. A não realização da recarga dentro dos prazos legais pode acarretar irregularidades junto aos órgãos de fiscalização, aplicação de penalidades administrativas, impedimentos para emissão ou renovação de alvarás, além de expor servidores, pacientes e o patrimônio público a riscos desnecessários. Dessa forma, a contratação de empresa especializada para a prestação de serviços de recarga de extintores de incêndio mostra-se medida necessária, preventiva e indispensável à manutenção das condições adequadas de segurança das unidades </w:t>
      </w:r>
      <w:r w:rsidRPr="00D7748A">
        <w:rPr>
          <w:rFonts w:ascii="Arial" w:hAnsi="Arial" w:cs="Arial"/>
          <w:sz w:val="20"/>
          <w:szCs w:val="20"/>
        </w:rPr>
        <w:lastRenderedPageBreak/>
        <w:t>da Secretaria Municipal de Saúde de Marilândia do Sul, garantindo conformidade legal, proteção à coletividade e adequada gestão do patrimônio público.</w:t>
      </w:r>
    </w:p>
    <w:p w14:paraId="2CF35020" w14:textId="77777777" w:rsidR="00D7748A" w:rsidRPr="00D7748A" w:rsidRDefault="00D7748A" w:rsidP="00D7748A">
      <w:pPr>
        <w:jc w:val="both"/>
        <w:rPr>
          <w:rFonts w:ascii="Arial" w:hAnsi="Arial" w:cs="Arial"/>
          <w:i/>
          <w:iCs/>
          <w:sz w:val="20"/>
          <w:szCs w:val="20"/>
        </w:rPr>
      </w:pPr>
      <w:r w:rsidRPr="00D7748A">
        <w:rPr>
          <w:rFonts w:ascii="Arial" w:hAnsi="Arial" w:cs="Arial"/>
          <w:i/>
          <w:iCs/>
          <w:sz w:val="20"/>
          <w:szCs w:val="20"/>
        </w:rPr>
        <w:t>Os riscos que subsidiaram o presente ETP, apresentam-se nos termos abaixo:</w:t>
      </w:r>
    </w:p>
    <w:p w14:paraId="0D5598EB" w14:textId="77777777" w:rsidR="00D7748A" w:rsidRPr="00D7748A" w:rsidRDefault="00D7748A" w:rsidP="00D7748A">
      <w:pPr>
        <w:jc w:val="both"/>
        <w:rPr>
          <w:rFonts w:ascii="Arial" w:hAnsi="Arial" w:cs="Arial"/>
          <w:i/>
          <w:iCs/>
          <w:sz w:val="20"/>
          <w:szCs w:val="20"/>
        </w:rPr>
      </w:pPr>
    </w:p>
    <w:tbl>
      <w:tblPr>
        <w:tblStyle w:val="Tabelacomgrade"/>
        <w:tblW w:w="9067" w:type="dxa"/>
        <w:tblLook w:val="04A0" w:firstRow="1" w:lastRow="0" w:firstColumn="1" w:lastColumn="0" w:noHBand="0" w:noVBand="1"/>
      </w:tblPr>
      <w:tblGrid>
        <w:gridCol w:w="1440"/>
        <w:gridCol w:w="1935"/>
        <w:gridCol w:w="1939"/>
        <w:gridCol w:w="1983"/>
        <w:gridCol w:w="1770"/>
      </w:tblGrid>
      <w:tr w:rsidR="00D7748A" w:rsidRPr="00D7748A" w14:paraId="09937606" w14:textId="77777777" w:rsidTr="00A403EB">
        <w:tc>
          <w:tcPr>
            <w:tcW w:w="1129" w:type="dxa"/>
          </w:tcPr>
          <w:p w14:paraId="27D8392D" w14:textId="77777777" w:rsidR="00D7748A" w:rsidRPr="00D7748A" w:rsidRDefault="00D7748A" w:rsidP="00D7748A">
            <w:pPr>
              <w:jc w:val="center"/>
              <w:rPr>
                <w:rFonts w:ascii="Arial" w:hAnsi="Arial" w:cs="Arial"/>
                <w:b/>
                <w:bCs/>
                <w:sz w:val="20"/>
                <w:szCs w:val="20"/>
              </w:rPr>
            </w:pPr>
            <w:r w:rsidRPr="00D7748A">
              <w:rPr>
                <w:rFonts w:ascii="Arial" w:hAnsi="Arial" w:cs="Arial"/>
                <w:b/>
                <w:bCs/>
                <w:sz w:val="20"/>
                <w:szCs w:val="20"/>
              </w:rPr>
              <w:t>FASE</w:t>
            </w:r>
          </w:p>
        </w:tc>
        <w:tc>
          <w:tcPr>
            <w:tcW w:w="2127" w:type="dxa"/>
          </w:tcPr>
          <w:p w14:paraId="2D1649F7" w14:textId="77777777" w:rsidR="00D7748A" w:rsidRPr="00D7748A" w:rsidRDefault="00D7748A" w:rsidP="00D7748A">
            <w:pPr>
              <w:jc w:val="center"/>
              <w:rPr>
                <w:rFonts w:ascii="Arial" w:hAnsi="Arial" w:cs="Arial"/>
                <w:b/>
                <w:bCs/>
                <w:sz w:val="20"/>
                <w:szCs w:val="20"/>
              </w:rPr>
            </w:pPr>
            <w:r w:rsidRPr="00D7748A">
              <w:rPr>
                <w:rFonts w:ascii="Arial" w:hAnsi="Arial" w:cs="Arial"/>
                <w:b/>
                <w:bCs/>
                <w:sz w:val="20"/>
                <w:szCs w:val="20"/>
              </w:rPr>
              <w:t>EVENTO</w:t>
            </w:r>
          </w:p>
        </w:tc>
        <w:tc>
          <w:tcPr>
            <w:tcW w:w="2126" w:type="dxa"/>
          </w:tcPr>
          <w:p w14:paraId="4B2061AC" w14:textId="77777777" w:rsidR="00D7748A" w:rsidRPr="00D7748A" w:rsidRDefault="00D7748A" w:rsidP="00D7748A">
            <w:pPr>
              <w:jc w:val="center"/>
              <w:rPr>
                <w:rFonts w:ascii="Arial" w:hAnsi="Arial" w:cs="Arial"/>
                <w:b/>
                <w:bCs/>
                <w:sz w:val="20"/>
                <w:szCs w:val="20"/>
              </w:rPr>
            </w:pPr>
            <w:r w:rsidRPr="00D7748A">
              <w:rPr>
                <w:rFonts w:ascii="Arial" w:hAnsi="Arial" w:cs="Arial"/>
                <w:b/>
                <w:bCs/>
                <w:sz w:val="20"/>
                <w:szCs w:val="20"/>
              </w:rPr>
              <w:t>CAUSAS</w:t>
            </w:r>
          </w:p>
        </w:tc>
        <w:tc>
          <w:tcPr>
            <w:tcW w:w="1843" w:type="dxa"/>
          </w:tcPr>
          <w:p w14:paraId="344FCE44" w14:textId="77777777" w:rsidR="00D7748A" w:rsidRPr="00D7748A" w:rsidRDefault="00D7748A" w:rsidP="00D7748A">
            <w:pPr>
              <w:jc w:val="center"/>
              <w:rPr>
                <w:rFonts w:ascii="Arial" w:hAnsi="Arial" w:cs="Arial"/>
                <w:b/>
                <w:bCs/>
                <w:sz w:val="20"/>
                <w:szCs w:val="20"/>
              </w:rPr>
            </w:pPr>
            <w:r w:rsidRPr="00D7748A">
              <w:rPr>
                <w:rFonts w:ascii="Arial" w:hAnsi="Arial" w:cs="Arial"/>
                <w:b/>
                <w:bCs/>
                <w:sz w:val="20"/>
                <w:szCs w:val="20"/>
              </w:rPr>
              <w:t>CONSEQUENCIAS</w:t>
            </w:r>
          </w:p>
        </w:tc>
        <w:tc>
          <w:tcPr>
            <w:tcW w:w="1842" w:type="dxa"/>
          </w:tcPr>
          <w:p w14:paraId="74A8C4D1" w14:textId="77777777" w:rsidR="00D7748A" w:rsidRPr="00D7748A" w:rsidRDefault="00D7748A" w:rsidP="00D7748A">
            <w:pPr>
              <w:jc w:val="center"/>
              <w:rPr>
                <w:rFonts w:ascii="Arial" w:hAnsi="Arial" w:cs="Arial"/>
                <w:b/>
                <w:bCs/>
                <w:sz w:val="20"/>
                <w:szCs w:val="20"/>
              </w:rPr>
            </w:pPr>
            <w:r w:rsidRPr="00D7748A">
              <w:rPr>
                <w:rFonts w:ascii="Arial" w:hAnsi="Arial" w:cs="Arial"/>
                <w:b/>
                <w:bCs/>
                <w:sz w:val="20"/>
                <w:szCs w:val="20"/>
              </w:rPr>
              <w:t>TRATAMENTO DO RISCO</w:t>
            </w:r>
          </w:p>
        </w:tc>
      </w:tr>
      <w:tr w:rsidR="00D7748A" w:rsidRPr="00D7748A" w14:paraId="746E5AD1" w14:textId="77777777" w:rsidTr="00A403EB">
        <w:tc>
          <w:tcPr>
            <w:tcW w:w="1129" w:type="dxa"/>
            <w:vMerge w:val="restart"/>
          </w:tcPr>
          <w:p w14:paraId="79236D76" w14:textId="77777777" w:rsidR="00D7748A" w:rsidRPr="00D7748A" w:rsidRDefault="00D7748A" w:rsidP="00D7748A">
            <w:pPr>
              <w:jc w:val="both"/>
              <w:rPr>
                <w:rFonts w:ascii="Arial" w:hAnsi="Arial" w:cs="Arial"/>
                <w:sz w:val="20"/>
                <w:szCs w:val="20"/>
              </w:rPr>
            </w:pPr>
            <w:r w:rsidRPr="00D7748A">
              <w:rPr>
                <w:rFonts w:ascii="Arial" w:hAnsi="Arial" w:cs="Arial"/>
                <w:sz w:val="20"/>
                <w:szCs w:val="20"/>
              </w:rPr>
              <w:t>Planejamento</w:t>
            </w:r>
          </w:p>
        </w:tc>
        <w:tc>
          <w:tcPr>
            <w:tcW w:w="2127" w:type="dxa"/>
          </w:tcPr>
          <w:p w14:paraId="5F2B4B4A" w14:textId="77777777" w:rsidR="00D7748A" w:rsidRPr="00D7748A" w:rsidRDefault="00D7748A" w:rsidP="00D7748A">
            <w:pPr>
              <w:jc w:val="both"/>
              <w:rPr>
                <w:rFonts w:ascii="Arial" w:hAnsi="Arial" w:cs="Arial"/>
                <w:sz w:val="20"/>
                <w:szCs w:val="20"/>
              </w:rPr>
            </w:pPr>
          </w:p>
          <w:p w14:paraId="1AF446CD" w14:textId="77777777" w:rsidR="00D7748A" w:rsidRPr="00D7748A" w:rsidRDefault="00D7748A" w:rsidP="00D7748A">
            <w:pPr>
              <w:jc w:val="both"/>
              <w:rPr>
                <w:rFonts w:ascii="Arial" w:hAnsi="Arial" w:cs="Arial"/>
                <w:sz w:val="20"/>
                <w:szCs w:val="20"/>
              </w:rPr>
            </w:pPr>
            <w:r w:rsidRPr="00D7748A">
              <w:rPr>
                <w:rFonts w:ascii="Arial" w:hAnsi="Arial" w:cs="Arial"/>
                <w:sz w:val="20"/>
                <w:szCs w:val="20"/>
              </w:rPr>
              <w:t>Erro na elaboração do Termo de Referência, Projeto ou Anteprojeto</w:t>
            </w:r>
          </w:p>
        </w:tc>
        <w:tc>
          <w:tcPr>
            <w:tcW w:w="2126" w:type="dxa"/>
            <w:vMerge w:val="restart"/>
          </w:tcPr>
          <w:p w14:paraId="284CF60C" w14:textId="77777777" w:rsidR="00D7748A" w:rsidRPr="00D7748A" w:rsidRDefault="00D7748A" w:rsidP="00D7748A">
            <w:pPr>
              <w:jc w:val="both"/>
              <w:rPr>
                <w:rFonts w:ascii="Arial" w:hAnsi="Arial" w:cs="Arial"/>
                <w:sz w:val="20"/>
                <w:szCs w:val="20"/>
              </w:rPr>
            </w:pPr>
            <w:r w:rsidRPr="00D7748A">
              <w:rPr>
                <w:rFonts w:ascii="Arial" w:hAnsi="Arial" w:cs="Arial"/>
                <w:sz w:val="20"/>
                <w:szCs w:val="20"/>
              </w:rPr>
              <w:t xml:space="preserve">Falta de conhecimento </w:t>
            </w:r>
          </w:p>
          <w:p w14:paraId="2B880074" w14:textId="77777777" w:rsidR="00D7748A" w:rsidRPr="00D7748A" w:rsidRDefault="00D7748A" w:rsidP="00D7748A">
            <w:pPr>
              <w:jc w:val="both"/>
              <w:rPr>
                <w:rFonts w:ascii="Arial" w:hAnsi="Arial" w:cs="Arial"/>
                <w:sz w:val="20"/>
                <w:szCs w:val="20"/>
              </w:rPr>
            </w:pPr>
            <w:r w:rsidRPr="00D7748A">
              <w:rPr>
                <w:rFonts w:ascii="Arial" w:hAnsi="Arial" w:cs="Arial"/>
                <w:sz w:val="20"/>
                <w:szCs w:val="20"/>
              </w:rPr>
              <w:t xml:space="preserve">Falta de tempo hábil para elaboração </w:t>
            </w:r>
          </w:p>
          <w:p w14:paraId="1B8630AB" w14:textId="77777777" w:rsidR="00D7748A" w:rsidRPr="00D7748A" w:rsidRDefault="00D7748A" w:rsidP="00D7748A">
            <w:pPr>
              <w:jc w:val="both"/>
              <w:rPr>
                <w:rFonts w:ascii="Arial" w:hAnsi="Arial" w:cs="Arial"/>
                <w:sz w:val="20"/>
                <w:szCs w:val="20"/>
              </w:rPr>
            </w:pPr>
            <w:r w:rsidRPr="00D7748A">
              <w:rPr>
                <w:rFonts w:ascii="Arial" w:hAnsi="Arial" w:cs="Arial"/>
                <w:sz w:val="20"/>
                <w:szCs w:val="20"/>
              </w:rPr>
              <w:t xml:space="preserve">Falta de recursos humanos suficientes </w:t>
            </w:r>
          </w:p>
          <w:p w14:paraId="0605D163" w14:textId="77777777" w:rsidR="00D7748A" w:rsidRPr="00D7748A" w:rsidRDefault="00D7748A" w:rsidP="00D7748A">
            <w:pPr>
              <w:jc w:val="both"/>
              <w:rPr>
                <w:rFonts w:ascii="Arial" w:hAnsi="Arial" w:cs="Arial"/>
                <w:sz w:val="20"/>
                <w:szCs w:val="20"/>
              </w:rPr>
            </w:pPr>
            <w:r w:rsidRPr="00D7748A">
              <w:rPr>
                <w:rFonts w:ascii="Arial" w:hAnsi="Arial" w:cs="Arial"/>
                <w:sz w:val="20"/>
                <w:szCs w:val="20"/>
              </w:rPr>
              <w:t>Erro no preenchimento</w:t>
            </w:r>
          </w:p>
        </w:tc>
        <w:tc>
          <w:tcPr>
            <w:tcW w:w="1843" w:type="dxa"/>
            <w:vMerge w:val="restart"/>
          </w:tcPr>
          <w:p w14:paraId="283E7E76" w14:textId="77777777" w:rsidR="00D7748A" w:rsidRPr="00D7748A" w:rsidRDefault="00D7748A" w:rsidP="00D7748A">
            <w:pPr>
              <w:jc w:val="both"/>
              <w:rPr>
                <w:rFonts w:ascii="Arial" w:hAnsi="Arial" w:cs="Arial"/>
                <w:sz w:val="20"/>
                <w:szCs w:val="20"/>
              </w:rPr>
            </w:pPr>
            <w:r w:rsidRPr="00D7748A">
              <w:rPr>
                <w:rFonts w:ascii="Arial" w:hAnsi="Arial" w:cs="Arial"/>
                <w:sz w:val="20"/>
                <w:szCs w:val="20"/>
              </w:rPr>
              <w:t>Possibilidade de pagamento indevido ao contratado</w:t>
            </w:r>
          </w:p>
          <w:p w14:paraId="008630E4" w14:textId="77777777" w:rsidR="00D7748A" w:rsidRPr="00D7748A" w:rsidRDefault="00D7748A" w:rsidP="00D7748A">
            <w:pPr>
              <w:jc w:val="both"/>
              <w:rPr>
                <w:rFonts w:ascii="Arial" w:hAnsi="Arial" w:cs="Arial"/>
                <w:sz w:val="20"/>
                <w:szCs w:val="20"/>
              </w:rPr>
            </w:pPr>
            <w:r w:rsidRPr="00D7748A">
              <w:rPr>
                <w:rFonts w:ascii="Arial" w:hAnsi="Arial" w:cs="Arial"/>
                <w:sz w:val="20"/>
                <w:szCs w:val="20"/>
              </w:rPr>
              <w:t xml:space="preserve">Desvio do objeto do contrato </w:t>
            </w:r>
          </w:p>
          <w:p w14:paraId="370E3AE6" w14:textId="77777777" w:rsidR="00D7748A" w:rsidRPr="00D7748A" w:rsidRDefault="00D7748A" w:rsidP="00D7748A">
            <w:pPr>
              <w:jc w:val="both"/>
              <w:rPr>
                <w:rFonts w:ascii="Arial" w:hAnsi="Arial" w:cs="Arial"/>
                <w:sz w:val="20"/>
                <w:szCs w:val="20"/>
              </w:rPr>
            </w:pPr>
            <w:r w:rsidRPr="00D7748A">
              <w:rPr>
                <w:rFonts w:ascii="Arial" w:hAnsi="Arial" w:cs="Arial"/>
                <w:sz w:val="20"/>
                <w:szCs w:val="20"/>
              </w:rPr>
              <w:t>Processo Interno de Apuração de Responsabilidade</w:t>
            </w:r>
          </w:p>
        </w:tc>
        <w:tc>
          <w:tcPr>
            <w:tcW w:w="1842" w:type="dxa"/>
          </w:tcPr>
          <w:p w14:paraId="37F65981" w14:textId="77777777" w:rsidR="00D7748A" w:rsidRPr="00D7748A" w:rsidRDefault="00D7748A" w:rsidP="00D7748A">
            <w:pPr>
              <w:jc w:val="both"/>
              <w:rPr>
                <w:rFonts w:ascii="Arial" w:hAnsi="Arial" w:cs="Arial"/>
                <w:sz w:val="20"/>
                <w:szCs w:val="20"/>
              </w:rPr>
            </w:pPr>
          </w:p>
          <w:p w14:paraId="00D487E7" w14:textId="77777777" w:rsidR="00D7748A" w:rsidRPr="00D7748A" w:rsidRDefault="00D7748A" w:rsidP="00D7748A">
            <w:pPr>
              <w:jc w:val="both"/>
              <w:rPr>
                <w:rFonts w:ascii="Arial" w:hAnsi="Arial" w:cs="Arial"/>
                <w:sz w:val="20"/>
                <w:szCs w:val="20"/>
              </w:rPr>
            </w:pPr>
            <w:r w:rsidRPr="00D7748A">
              <w:rPr>
                <w:rFonts w:ascii="Arial" w:hAnsi="Arial" w:cs="Arial"/>
                <w:sz w:val="20"/>
                <w:szCs w:val="20"/>
              </w:rPr>
              <w:t>Revisão minuciosa do Termo de Referência</w:t>
            </w:r>
          </w:p>
        </w:tc>
      </w:tr>
      <w:tr w:rsidR="00D7748A" w:rsidRPr="00D7748A" w14:paraId="1CD6A0EF" w14:textId="77777777" w:rsidTr="00A403EB">
        <w:tc>
          <w:tcPr>
            <w:tcW w:w="1129" w:type="dxa"/>
            <w:vMerge/>
          </w:tcPr>
          <w:p w14:paraId="489F0314" w14:textId="77777777" w:rsidR="00D7748A" w:rsidRPr="00D7748A" w:rsidRDefault="00D7748A" w:rsidP="00D7748A">
            <w:pPr>
              <w:jc w:val="both"/>
              <w:rPr>
                <w:rFonts w:ascii="Arial" w:hAnsi="Arial" w:cs="Arial"/>
                <w:sz w:val="20"/>
                <w:szCs w:val="20"/>
              </w:rPr>
            </w:pPr>
          </w:p>
        </w:tc>
        <w:tc>
          <w:tcPr>
            <w:tcW w:w="2127" w:type="dxa"/>
          </w:tcPr>
          <w:p w14:paraId="17460516" w14:textId="77777777" w:rsidR="00D7748A" w:rsidRPr="00D7748A" w:rsidRDefault="00D7748A" w:rsidP="00D7748A">
            <w:pPr>
              <w:jc w:val="both"/>
              <w:rPr>
                <w:rFonts w:ascii="Arial" w:hAnsi="Arial" w:cs="Arial"/>
                <w:sz w:val="20"/>
                <w:szCs w:val="20"/>
              </w:rPr>
            </w:pPr>
            <w:r w:rsidRPr="00D7748A">
              <w:rPr>
                <w:rFonts w:ascii="Arial" w:hAnsi="Arial" w:cs="Arial"/>
                <w:sz w:val="20"/>
                <w:szCs w:val="20"/>
              </w:rPr>
              <w:t>Erro na elaboração do Edital</w:t>
            </w:r>
          </w:p>
        </w:tc>
        <w:tc>
          <w:tcPr>
            <w:tcW w:w="2126" w:type="dxa"/>
            <w:vMerge/>
          </w:tcPr>
          <w:p w14:paraId="743DE944" w14:textId="77777777" w:rsidR="00D7748A" w:rsidRPr="00D7748A" w:rsidRDefault="00D7748A" w:rsidP="00D7748A">
            <w:pPr>
              <w:jc w:val="both"/>
              <w:rPr>
                <w:rFonts w:ascii="Arial" w:hAnsi="Arial" w:cs="Arial"/>
                <w:sz w:val="20"/>
                <w:szCs w:val="20"/>
              </w:rPr>
            </w:pPr>
          </w:p>
        </w:tc>
        <w:tc>
          <w:tcPr>
            <w:tcW w:w="1843" w:type="dxa"/>
            <w:vMerge/>
          </w:tcPr>
          <w:p w14:paraId="062AD276" w14:textId="77777777" w:rsidR="00D7748A" w:rsidRPr="00D7748A" w:rsidRDefault="00D7748A" w:rsidP="00D7748A">
            <w:pPr>
              <w:jc w:val="both"/>
              <w:rPr>
                <w:rFonts w:ascii="Arial" w:hAnsi="Arial" w:cs="Arial"/>
                <w:sz w:val="20"/>
                <w:szCs w:val="20"/>
              </w:rPr>
            </w:pPr>
          </w:p>
        </w:tc>
        <w:tc>
          <w:tcPr>
            <w:tcW w:w="1842" w:type="dxa"/>
          </w:tcPr>
          <w:p w14:paraId="33D8BCFA" w14:textId="77777777" w:rsidR="00D7748A" w:rsidRPr="00D7748A" w:rsidRDefault="00D7748A" w:rsidP="00D7748A">
            <w:pPr>
              <w:jc w:val="both"/>
              <w:rPr>
                <w:rFonts w:ascii="Arial" w:hAnsi="Arial" w:cs="Arial"/>
                <w:sz w:val="20"/>
                <w:szCs w:val="20"/>
              </w:rPr>
            </w:pPr>
            <w:r w:rsidRPr="00D7748A">
              <w:rPr>
                <w:rFonts w:ascii="Arial" w:hAnsi="Arial" w:cs="Arial"/>
                <w:sz w:val="20"/>
                <w:szCs w:val="20"/>
              </w:rPr>
              <w:t>Revisão minuciosa do Edital</w:t>
            </w:r>
          </w:p>
        </w:tc>
      </w:tr>
      <w:tr w:rsidR="00D7748A" w:rsidRPr="00D7748A" w14:paraId="7D0A3299" w14:textId="77777777" w:rsidTr="00A403EB">
        <w:tc>
          <w:tcPr>
            <w:tcW w:w="1129" w:type="dxa"/>
            <w:vMerge w:val="restart"/>
          </w:tcPr>
          <w:p w14:paraId="70E8A9B1" w14:textId="77777777" w:rsidR="00D7748A" w:rsidRPr="00D7748A" w:rsidRDefault="00D7748A" w:rsidP="00D7748A">
            <w:pPr>
              <w:jc w:val="both"/>
              <w:rPr>
                <w:rFonts w:ascii="Arial" w:hAnsi="Arial" w:cs="Arial"/>
                <w:sz w:val="20"/>
                <w:szCs w:val="20"/>
              </w:rPr>
            </w:pPr>
            <w:r w:rsidRPr="00D7748A">
              <w:rPr>
                <w:rFonts w:ascii="Arial" w:hAnsi="Arial" w:cs="Arial"/>
                <w:sz w:val="20"/>
                <w:szCs w:val="20"/>
              </w:rPr>
              <w:t xml:space="preserve">Gestão </w:t>
            </w:r>
          </w:p>
        </w:tc>
        <w:tc>
          <w:tcPr>
            <w:tcW w:w="2127" w:type="dxa"/>
          </w:tcPr>
          <w:p w14:paraId="28C2E656" w14:textId="77777777" w:rsidR="00D7748A" w:rsidRPr="00D7748A" w:rsidRDefault="00D7748A" w:rsidP="00D7748A">
            <w:pPr>
              <w:jc w:val="both"/>
              <w:rPr>
                <w:rFonts w:ascii="Arial" w:hAnsi="Arial" w:cs="Arial"/>
                <w:sz w:val="20"/>
                <w:szCs w:val="20"/>
              </w:rPr>
            </w:pPr>
          </w:p>
          <w:p w14:paraId="580B2E9B" w14:textId="77777777" w:rsidR="00D7748A" w:rsidRPr="00D7748A" w:rsidRDefault="00D7748A" w:rsidP="00D7748A">
            <w:pPr>
              <w:jc w:val="both"/>
              <w:rPr>
                <w:rFonts w:ascii="Arial" w:hAnsi="Arial" w:cs="Arial"/>
                <w:sz w:val="20"/>
                <w:szCs w:val="20"/>
              </w:rPr>
            </w:pPr>
            <w:r w:rsidRPr="00D7748A">
              <w:rPr>
                <w:rFonts w:ascii="Arial" w:hAnsi="Arial" w:cs="Arial"/>
                <w:sz w:val="20"/>
                <w:szCs w:val="20"/>
              </w:rPr>
              <w:t>Apresentação de documentação falsa ou vencida</w:t>
            </w:r>
          </w:p>
        </w:tc>
        <w:tc>
          <w:tcPr>
            <w:tcW w:w="2126" w:type="dxa"/>
          </w:tcPr>
          <w:p w14:paraId="4007E772" w14:textId="77777777" w:rsidR="00D7748A" w:rsidRPr="00D7748A" w:rsidRDefault="00D7748A" w:rsidP="00D7748A">
            <w:pPr>
              <w:jc w:val="both"/>
              <w:rPr>
                <w:rFonts w:ascii="Arial" w:hAnsi="Arial" w:cs="Arial"/>
                <w:sz w:val="20"/>
                <w:szCs w:val="20"/>
              </w:rPr>
            </w:pPr>
          </w:p>
          <w:p w14:paraId="0A46D2EA" w14:textId="77777777" w:rsidR="00D7748A" w:rsidRPr="00D7748A" w:rsidRDefault="00D7748A" w:rsidP="00D7748A">
            <w:pPr>
              <w:jc w:val="both"/>
              <w:rPr>
                <w:rFonts w:ascii="Arial" w:hAnsi="Arial" w:cs="Arial"/>
                <w:sz w:val="20"/>
                <w:szCs w:val="20"/>
              </w:rPr>
            </w:pPr>
            <w:r w:rsidRPr="00D7748A">
              <w:rPr>
                <w:rFonts w:ascii="Arial" w:hAnsi="Arial" w:cs="Arial"/>
                <w:sz w:val="20"/>
                <w:szCs w:val="20"/>
              </w:rPr>
              <w:t>Má fé ou inobservância do Proponente</w:t>
            </w:r>
          </w:p>
        </w:tc>
        <w:tc>
          <w:tcPr>
            <w:tcW w:w="1843" w:type="dxa"/>
          </w:tcPr>
          <w:p w14:paraId="5A160DF5" w14:textId="77777777" w:rsidR="00D7748A" w:rsidRPr="00D7748A" w:rsidRDefault="00D7748A" w:rsidP="00D7748A">
            <w:pPr>
              <w:jc w:val="both"/>
              <w:rPr>
                <w:rFonts w:ascii="Arial" w:hAnsi="Arial" w:cs="Arial"/>
                <w:sz w:val="20"/>
                <w:szCs w:val="20"/>
              </w:rPr>
            </w:pPr>
          </w:p>
          <w:p w14:paraId="1B225DA0" w14:textId="77777777" w:rsidR="00D7748A" w:rsidRPr="00D7748A" w:rsidRDefault="00D7748A" w:rsidP="00D7748A">
            <w:pPr>
              <w:jc w:val="both"/>
              <w:rPr>
                <w:rFonts w:ascii="Arial" w:hAnsi="Arial" w:cs="Arial"/>
                <w:sz w:val="20"/>
                <w:szCs w:val="20"/>
              </w:rPr>
            </w:pPr>
            <w:r w:rsidRPr="00D7748A">
              <w:rPr>
                <w:rFonts w:ascii="Arial" w:hAnsi="Arial" w:cs="Arial"/>
                <w:sz w:val="20"/>
                <w:szCs w:val="20"/>
              </w:rPr>
              <w:t>Contratação de empresa e/ou profissional indevidos.</w:t>
            </w:r>
          </w:p>
        </w:tc>
        <w:tc>
          <w:tcPr>
            <w:tcW w:w="1842" w:type="dxa"/>
          </w:tcPr>
          <w:p w14:paraId="106E9300" w14:textId="77777777" w:rsidR="00D7748A" w:rsidRPr="00D7748A" w:rsidRDefault="00D7748A" w:rsidP="00D7748A">
            <w:pPr>
              <w:jc w:val="both"/>
              <w:rPr>
                <w:rFonts w:ascii="Arial" w:hAnsi="Arial" w:cs="Arial"/>
                <w:sz w:val="20"/>
                <w:szCs w:val="20"/>
              </w:rPr>
            </w:pPr>
            <w:r w:rsidRPr="00D7748A">
              <w:rPr>
                <w:rFonts w:ascii="Arial" w:hAnsi="Arial" w:cs="Arial"/>
                <w:sz w:val="20"/>
                <w:szCs w:val="20"/>
              </w:rPr>
              <w:t>Apresentação de documentos originais ou verificação no ato do recebimento conferindo com os originais. Consulta em sites de órgãos oficiais</w:t>
            </w:r>
          </w:p>
        </w:tc>
      </w:tr>
      <w:tr w:rsidR="00D7748A" w:rsidRPr="00D7748A" w14:paraId="03C4DD39" w14:textId="77777777" w:rsidTr="00A403EB">
        <w:tc>
          <w:tcPr>
            <w:tcW w:w="1129" w:type="dxa"/>
            <w:vMerge/>
          </w:tcPr>
          <w:p w14:paraId="0B44225A" w14:textId="77777777" w:rsidR="00D7748A" w:rsidRPr="00D7748A" w:rsidRDefault="00D7748A" w:rsidP="00D7748A">
            <w:pPr>
              <w:jc w:val="both"/>
              <w:rPr>
                <w:rFonts w:ascii="Arial" w:hAnsi="Arial" w:cs="Arial"/>
                <w:sz w:val="20"/>
                <w:szCs w:val="20"/>
              </w:rPr>
            </w:pPr>
          </w:p>
        </w:tc>
        <w:tc>
          <w:tcPr>
            <w:tcW w:w="2127" w:type="dxa"/>
          </w:tcPr>
          <w:p w14:paraId="4FE69975" w14:textId="77777777" w:rsidR="00D7748A" w:rsidRPr="00D7748A" w:rsidRDefault="00D7748A" w:rsidP="00D7748A">
            <w:pPr>
              <w:jc w:val="both"/>
              <w:rPr>
                <w:rFonts w:ascii="Arial" w:hAnsi="Arial" w:cs="Arial"/>
                <w:sz w:val="20"/>
                <w:szCs w:val="20"/>
              </w:rPr>
            </w:pPr>
          </w:p>
          <w:p w14:paraId="5C99F146" w14:textId="77777777" w:rsidR="00D7748A" w:rsidRPr="00D7748A" w:rsidRDefault="00D7748A" w:rsidP="00D7748A">
            <w:pPr>
              <w:jc w:val="both"/>
              <w:rPr>
                <w:rFonts w:ascii="Arial" w:hAnsi="Arial" w:cs="Arial"/>
                <w:sz w:val="20"/>
                <w:szCs w:val="20"/>
              </w:rPr>
            </w:pPr>
            <w:r w:rsidRPr="00D7748A">
              <w:rPr>
                <w:rFonts w:ascii="Arial" w:hAnsi="Arial" w:cs="Arial"/>
                <w:sz w:val="20"/>
                <w:szCs w:val="20"/>
              </w:rPr>
              <w:t>Falha na conferência da documentação apresentada</w:t>
            </w:r>
          </w:p>
        </w:tc>
        <w:tc>
          <w:tcPr>
            <w:tcW w:w="2126" w:type="dxa"/>
          </w:tcPr>
          <w:p w14:paraId="18C9E71E" w14:textId="77777777" w:rsidR="00D7748A" w:rsidRPr="00D7748A" w:rsidRDefault="00D7748A" w:rsidP="00D7748A">
            <w:pPr>
              <w:jc w:val="both"/>
              <w:rPr>
                <w:rFonts w:ascii="Arial" w:hAnsi="Arial" w:cs="Arial"/>
                <w:sz w:val="20"/>
                <w:szCs w:val="20"/>
              </w:rPr>
            </w:pPr>
          </w:p>
          <w:p w14:paraId="14B437D4" w14:textId="77777777" w:rsidR="00D7748A" w:rsidRPr="00D7748A" w:rsidRDefault="00D7748A" w:rsidP="00D7748A">
            <w:pPr>
              <w:jc w:val="both"/>
              <w:rPr>
                <w:rFonts w:ascii="Arial" w:hAnsi="Arial" w:cs="Arial"/>
                <w:sz w:val="20"/>
                <w:szCs w:val="20"/>
              </w:rPr>
            </w:pPr>
            <w:r w:rsidRPr="00D7748A">
              <w:rPr>
                <w:rFonts w:ascii="Arial" w:hAnsi="Arial" w:cs="Arial"/>
                <w:sz w:val="20"/>
                <w:szCs w:val="20"/>
              </w:rPr>
              <w:t>Desatenção no ato da conferência dos documentos</w:t>
            </w:r>
          </w:p>
        </w:tc>
        <w:tc>
          <w:tcPr>
            <w:tcW w:w="1843" w:type="dxa"/>
          </w:tcPr>
          <w:p w14:paraId="60CE6FE5" w14:textId="77777777" w:rsidR="00D7748A" w:rsidRPr="00D7748A" w:rsidRDefault="00D7748A" w:rsidP="00D7748A">
            <w:pPr>
              <w:jc w:val="both"/>
              <w:rPr>
                <w:rFonts w:ascii="Arial" w:hAnsi="Arial" w:cs="Arial"/>
                <w:sz w:val="20"/>
                <w:szCs w:val="20"/>
              </w:rPr>
            </w:pPr>
            <w:r w:rsidRPr="00D7748A">
              <w:rPr>
                <w:rFonts w:ascii="Arial" w:hAnsi="Arial" w:cs="Arial"/>
                <w:sz w:val="20"/>
                <w:szCs w:val="20"/>
              </w:rPr>
              <w:t>Possibilidade de pagamento indevido ao contratado</w:t>
            </w:r>
          </w:p>
          <w:p w14:paraId="6AA780A7" w14:textId="77777777" w:rsidR="00D7748A" w:rsidRPr="00D7748A" w:rsidRDefault="00D7748A" w:rsidP="00D7748A">
            <w:pPr>
              <w:jc w:val="both"/>
              <w:rPr>
                <w:rFonts w:ascii="Arial" w:hAnsi="Arial" w:cs="Arial"/>
                <w:sz w:val="20"/>
                <w:szCs w:val="20"/>
              </w:rPr>
            </w:pPr>
            <w:r w:rsidRPr="00D7748A">
              <w:rPr>
                <w:rFonts w:ascii="Arial" w:hAnsi="Arial" w:cs="Arial"/>
                <w:sz w:val="20"/>
                <w:szCs w:val="20"/>
              </w:rPr>
              <w:t xml:space="preserve">Desvio do objeto do contrato </w:t>
            </w:r>
          </w:p>
          <w:p w14:paraId="36FF660D" w14:textId="77777777" w:rsidR="00D7748A" w:rsidRPr="00D7748A" w:rsidRDefault="00D7748A" w:rsidP="00D7748A">
            <w:pPr>
              <w:jc w:val="both"/>
              <w:rPr>
                <w:rFonts w:ascii="Arial" w:hAnsi="Arial" w:cs="Arial"/>
                <w:sz w:val="20"/>
                <w:szCs w:val="20"/>
              </w:rPr>
            </w:pPr>
            <w:r w:rsidRPr="00D7748A">
              <w:rPr>
                <w:rFonts w:ascii="Arial" w:hAnsi="Arial" w:cs="Arial"/>
                <w:sz w:val="20"/>
                <w:szCs w:val="20"/>
              </w:rPr>
              <w:t>Processo Interno de Apuração de Responsabilidade</w:t>
            </w:r>
          </w:p>
        </w:tc>
        <w:tc>
          <w:tcPr>
            <w:tcW w:w="1842" w:type="dxa"/>
          </w:tcPr>
          <w:p w14:paraId="7EFAE353" w14:textId="77777777" w:rsidR="00D7748A" w:rsidRPr="00D7748A" w:rsidRDefault="00D7748A" w:rsidP="00D7748A">
            <w:pPr>
              <w:jc w:val="both"/>
              <w:rPr>
                <w:rFonts w:ascii="Arial" w:hAnsi="Arial" w:cs="Arial"/>
                <w:sz w:val="20"/>
                <w:szCs w:val="20"/>
              </w:rPr>
            </w:pPr>
          </w:p>
          <w:p w14:paraId="79EFE8DA" w14:textId="77777777" w:rsidR="00D7748A" w:rsidRPr="00D7748A" w:rsidRDefault="00D7748A" w:rsidP="00D7748A">
            <w:pPr>
              <w:jc w:val="both"/>
              <w:rPr>
                <w:rFonts w:ascii="Arial" w:hAnsi="Arial" w:cs="Arial"/>
                <w:sz w:val="20"/>
                <w:szCs w:val="20"/>
              </w:rPr>
            </w:pPr>
            <w:r w:rsidRPr="00D7748A">
              <w:rPr>
                <w:rFonts w:ascii="Arial" w:hAnsi="Arial" w:cs="Arial"/>
                <w:sz w:val="20"/>
                <w:szCs w:val="20"/>
              </w:rPr>
              <w:t>Revisão minuciosa da documentação</w:t>
            </w:r>
          </w:p>
        </w:tc>
      </w:tr>
      <w:tr w:rsidR="00D7748A" w:rsidRPr="00D7748A" w14:paraId="768162FD" w14:textId="77777777" w:rsidTr="00A403EB">
        <w:trPr>
          <w:trHeight w:val="1035"/>
        </w:trPr>
        <w:tc>
          <w:tcPr>
            <w:tcW w:w="1129" w:type="dxa"/>
            <w:vMerge/>
          </w:tcPr>
          <w:p w14:paraId="32678815" w14:textId="77777777" w:rsidR="00D7748A" w:rsidRPr="00D7748A" w:rsidRDefault="00D7748A" w:rsidP="00D7748A">
            <w:pPr>
              <w:jc w:val="both"/>
              <w:rPr>
                <w:rFonts w:ascii="Arial" w:hAnsi="Arial" w:cs="Arial"/>
                <w:sz w:val="20"/>
                <w:szCs w:val="20"/>
              </w:rPr>
            </w:pPr>
          </w:p>
        </w:tc>
        <w:tc>
          <w:tcPr>
            <w:tcW w:w="2127" w:type="dxa"/>
          </w:tcPr>
          <w:p w14:paraId="48DC6632" w14:textId="77777777" w:rsidR="00D7748A" w:rsidRPr="00D7748A" w:rsidRDefault="00D7748A" w:rsidP="00D7748A">
            <w:pPr>
              <w:jc w:val="both"/>
              <w:rPr>
                <w:rFonts w:ascii="Arial" w:hAnsi="Arial" w:cs="Arial"/>
                <w:sz w:val="20"/>
                <w:szCs w:val="20"/>
              </w:rPr>
            </w:pPr>
          </w:p>
          <w:p w14:paraId="4A495A77" w14:textId="77777777" w:rsidR="00D7748A" w:rsidRPr="00D7748A" w:rsidRDefault="00D7748A" w:rsidP="00D7748A">
            <w:pPr>
              <w:jc w:val="both"/>
              <w:rPr>
                <w:rFonts w:ascii="Arial" w:hAnsi="Arial" w:cs="Arial"/>
                <w:sz w:val="20"/>
                <w:szCs w:val="20"/>
              </w:rPr>
            </w:pPr>
          </w:p>
          <w:p w14:paraId="7B2059F3" w14:textId="77777777" w:rsidR="00D7748A" w:rsidRPr="00D7748A" w:rsidRDefault="00D7748A" w:rsidP="00D7748A">
            <w:pPr>
              <w:jc w:val="both"/>
              <w:rPr>
                <w:rFonts w:ascii="Arial" w:hAnsi="Arial" w:cs="Arial"/>
                <w:sz w:val="20"/>
                <w:szCs w:val="20"/>
              </w:rPr>
            </w:pPr>
            <w:r w:rsidRPr="00D7748A">
              <w:rPr>
                <w:rFonts w:ascii="Arial" w:hAnsi="Arial" w:cs="Arial"/>
                <w:sz w:val="20"/>
                <w:szCs w:val="20"/>
              </w:rPr>
              <w:t>Não cumprimento de obrigações contratuais</w:t>
            </w:r>
          </w:p>
        </w:tc>
        <w:tc>
          <w:tcPr>
            <w:tcW w:w="2126" w:type="dxa"/>
          </w:tcPr>
          <w:p w14:paraId="2327AD80" w14:textId="77777777" w:rsidR="00D7748A" w:rsidRPr="00D7748A" w:rsidRDefault="00D7748A" w:rsidP="00D7748A">
            <w:pPr>
              <w:jc w:val="both"/>
              <w:rPr>
                <w:rFonts w:ascii="Arial" w:hAnsi="Arial" w:cs="Arial"/>
                <w:sz w:val="20"/>
                <w:szCs w:val="20"/>
              </w:rPr>
            </w:pPr>
            <w:r w:rsidRPr="00D7748A">
              <w:rPr>
                <w:rFonts w:ascii="Arial" w:hAnsi="Arial" w:cs="Arial"/>
                <w:sz w:val="20"/>
                <w:szCs w:val="20"/>
              </w:rPr>
              <w:t>Caso fortuito</w:t>
            </w:r>
          </w:p>
          <w:p w14:paraId="4437C278" w14:textId="77777777" w:rsidR="00D7748A" w:rsidRPr="00D7748A" w:rsidRDefault="00D7748A" w:rsidP="00D7748A">
            <w:pPr>
              <w:jc w:val="both"/>
              <w:rPr>
                <w:rFonts w:ascii="Arial" w:hAnsi="Arial" w:cs="Arial"/>
                <w:sz w:val="20"/>
                <w:szCs w:val="20"/>
              </w:rPr>
            </w:pPr>
            <w:r w:rsidRPr="00D7748A">
              <w:rPr>
                <w:rFonts w:ascii="Arial" w:hAnsi="Arial" w:cs="Arial"/>
                <w:sz w:val="20"/>
                <w:szCs w:val="20"/>
              </w:rPr>
              <w:t>Força maior</w:t>
            </w:r>
          </w:p>
          <w:p w14:paraId="2A2C4D90" w14:textId="77777777" w:rsidR="00D7748A" w:rsidRPr="00D7748A" w:rsidRDefault="00D7748A" w:rsidP="00D7748A">
            <w:pPr>
              <w:jc w:val="both"/>
              <w:rPr>
                <w:rFonts w:ascii="Arial" w:hAnsi="Arial" w:cs="Arial"/>
                <w:sz w:val="20"/>
                <w:szCs w:val="20"/>
              </w:rPr>
            </w:pPr>
            <w:r w:rsidRPr="00D7748A">
              <w:rPr>
                <w:rFonts w:ascii="Arial" w:hAnsi="Arial" w:cs="Arial"/>
                <w:sz w:val="20"/>
                <w:szCs w:val="20"/>
              </w:rPr>
              <w:t>Falta de insumos</w:t>
            </w:r>
          </w:p>
          <w:p w14:paraId="00A84A3C" w14:textId="77777777" w:rsidR="00D7748A" w:rsidRPr="00D7748A" w:rsidRDefault="00D7748A" w:rsidP="00D7748A">
            <w:pPr>
              <w:jc w:val="both"/>
              <w:rPr>
                <w:rFonts w:ascii="Arial" w:hAnsi="Arial" w:cs="Arial"/>
                <w:sz w:val="20"/>
                <w:szCs w:val="20"/>
              </w:rPr>
            </w:pPr>
            <w:r w:rsidRPr="00D7748A">
              <w:rPr>
                <w:rFonts w:ascii="Arial" w:hAnsi="Arial" w:cs="Arial"/>
                <w:sz w:val="20"/>
                <w:szCs w:val="20"/>
              </w:rPr>
              <w:t>Falta de mão de obra</w:t>
            </w:r>
          </w:p>
          <w:p w14:paraId="533486C2" w14:textId="77777777" w:rsidR="00D7748A" w:rsidRPr="00D7748A" w:rsidRDefault="00D7748A" w:rsidP="00D7748A">
            <w:pPr>
              <w:jc w:val="both"/>
              <w:rPr>
                <w:rFonts w:ascii="Arial" w:hAnsi="Arial" w:cs="Arial"/>
                <w:sz w:val="20"/>
                <w:szCs w:val="20"/>
              </w:rPr>
            </w:pPr>
            <w:r w:rsidRPr="00D7748A">
              <w:rPr>
                <w:rFonts w:ascii="Arial" w:hAnsi="Arial" w:cs="Arial"/>
                <w:sz w:val="20"/>
                <w:szCs w:val="20"/>
              </w:rPr>
              <w:t>Falta de recurso financeiro</w:t>
            </w:r>
          </w:p>
          <w:p w14:paraId="2122ABB4" w14:textId="77777777" w:rsidR="00D7748A" w:rsidRPr="00D7748A" w:rsidRDefault="00D7748A" w:rsidP="00D7748A">
            <w:pPr>
              <w:jc w:val="both"/>
              <w:rPr>
                <w:rFonts w:ascii="Arial" w:hAnsi="Arial" w:cs="Arial"/>
                <w:sz w:val="20"/>
                <w:szCs w:val="20"/>
              </w:rPr>
            </w:pPr>
            <w:r w:rsidRPr="00D7748A">
              <w:rPr>
                <w:rFonts w:ascii="Arial" w:hAnsi="Arial" w:cs="Arial"/>
                <w:sz w:val="20"/>
                <w:szCs w:val="20"/>
              </w:rPr>
              <w:t>Má fé</w:t>
            </w:r>
          </w:p>
          <w:p w14:paraId="4A21D48F" w14:textId="77777777" w:rsidR="00D7748A" w:rsidRPr="00D7748A" w:rsidRDefault="00D7748A" w:rsidP="00D7748A">
            <w:pPr>
              <w:jc w:val="both"/>
              <w:rPr>
                <w:rFonts w:ascii="Arial" w:hAnsi="Arial" w:cs="Arial"/>
                <w:sz w:val="20"/>
                <w:szCs w:val="20"/>
              </w:rPr>
            </w:pPr>
          </w:p>
        </w:tc>
        <w:tc>
          <w:tcPr>
            <w:tcW w:w="1843" w:type="dxa"/>
          </w:tcPr>
          <w:p w14:paraId="0EE44652" w14:textId="77777777" w:rsidR="00D7748A" w:rsidRPr="00D7748A" w:rsidRDefault="00D7748A" w:rsidP="00D7748A">
            <w:pPr>
              <w:jc w:val="both"/>
              <w:rPr>
                <w:rFonts w:ascii="Arial" w:hAnsi="Arial" w:cs="Arial"/>
                <w:sz w:val="20"/>
                <w:szCs w:val="20"/>
              </w:rPr>
            </w:pPr>
          </w:p>
          <w:p w14:paraId="666A7F7E" w14:textId="77777777" w:rsidR="00D7748A" w:rsidRPr="00D7748A" w:rsidRDefault="00D7748A" w:rsidP="00D7748A">
            <w:pPr>
              <w:jc w:val="both"/>
              <w:rPr>
                <w:rFonts w:ascii="Arial" w:hAnsi="Arial" w:cs="Arial"/>
                <w:sz w:val="20"/>
                <w:szCs w:val="20"/>
              </w:rPr>
            </w:pPr>
            <w:r w:rsidRPr="00D7748A">
              <w:rPr>
                <w:rFonts w:ascii="Arial" w:hAnsi="Arial" w:cs="Arial"/>
                <w:sz w:val="20"/>
                <w:szCs w:val="20"/>
              </w:rPr>
              <w:t>Processo Interno de Apuração de Responsabilidade</w:t>
            </w:r>
          </w:p>
        </w:tc>
        <w:tc>
          <w:tcPr>
            <w:tcW w:w="1842" w:type="dxa"/>
          </w:tcPr>
          <w:p w14:paraId="1EA9FE76" w14:textId="77777777" w:rsidR="00D7748A" w:rsidRPr="00D7748A" w:rsidRDefault="00D7748A" w:rsidP="00D7748A">
            <w:pPr>
              <w:jc w:val="both"/>
              <w:rPr>
                <w:rFonts w:ascii="Arial" w:hAnsi="Arial" w:cs="Arial"/>
                <w:sz w:val="20"/>
                <w:szCs w:val="20"/>
              </w:rPr>
            </w:pPr>
          </w:p>
          <w:p w14:paraId="7A93A7BE" w14:textId="77777777" w:rsidR="00D7748A" w:rsidRPr="00D7748A" w:rsidRDefault="00D7748A" w:rsidP="00D7748A">
            <w:pPr>
              <w:jc w:val="both"/>
              <w:rPr>
                <w:rFonts w:ascii="Arial" w:hAnsi="Arial" w:cs="Arial"/>
                <w:sz w:val="20"/>
                <w:szCs w:val="20"/>
              </w:rPr>
            </w:pPr>
            <w:r w:rsidRPr="00D7748A">
              <w:rPr>
                <w:rFonts w:ascii="Arial" w:hAnsi="Arial" w:cs="Arial"/>
                <w:sz w:val="20"/>
                <w:szCs w:val="20"/>
              </w:rPr>
              <w:t>Processo Interno para regularização</w:t>
            </w:r>
          </w:p>
          <w:p w14:paraId="0D970AAE" w14:textId="77777777" w:rsidR="00D7748A" w:rsidRPr="00D7748A" w:rsidRDefault="00D7748A" w:rsidP="00D7748A">
            <w:pPr>
              <w:jc w:val="both"/>
              <w:rPr>
                <w:rFonts w:ascii="Arial" w:hAnsi="Arial" w:cs="Arial"/>
                <w:sz w:val="20"/>
                <w:szCs w:val="20"/>
              </w:rPr>
            </w:pPr>
            <w:r w:rsidRPr="00D7748A">
              <w:rPr>
                <w:rFonts w:ascii="Arial" w:hAnsi="Arial" w:cs="Arial"/>
                <w:sz w:val="20"/>
                <w:szCs w:val="20"/>
              </w:rPr>
              <w:t>Não pagamento até a completa adequação</w:t>
            </w:r>
          </w:p>
        </w:tc>
      </w:tr>
    </w:tbl>
    <w:p w14:paraId="5CBF8370" w14:textId="77777777" w:rsidR="00D7748A" w:rsidRPr="00D7748A" w:rsidRDefault="00D7748A" w:rsidP="00D7748A">
      <w:pPr>
        <w:pStyle w:val="textojustificado"/>
        <w:spacing w:before="0" w:beforeAutospacing="0" w:after="0" w:afterAutospacing="0"/>
        <w:ind w:left="720" w:right="120"/>
        <w:jc w:val="both"/>
        <w:rPr>
          <w:rFonts w:ascii="Arial" w:hAnsi="Arial" w:cs="Arial"/>
          <w:sz w:val="20"/>
          <w:szCs w:val="20"/>
        </w:rPr>
      </w:pPr>
    </w:p>
    <w:p w14:paraId="3A223F85" w14:textId="77777777" w:rsidR="00D7748A" w:rsidRPr="00D7748A" w:rsidRDefault="00D7748A" w:rsidP="00D7748A">
      <w:pPr>
        <w:jc w:val="both"/>
        <w:rPr>
          <w:rFonts w:ascii="Arial" w:hAnsi="Arial" w:cs="Arial"/>
          <w:b/>
          <w:bCs/>
          <w:sz w:val="20"/>
          <w:szCs w:val="20"/>
        </w:rPr>
      </w:pPr>
      <w:r w:rsidRPr="00D7748A">
        <w:rPr>
          <w:rFonts w:ascii="Arial" w:hAnsi="Arial" w:cs="Arial"/>
          <w:b/>
          <w:bCs/>
          <w:sz w:val="20"/>
          <w:szCs w:val="20"/>
        </w:rPr>
        <w:t>6 - SOLUÇÕES EXISTENTES NO MERCADO – inciso V</w:t>
      </w:r>
    </w:p>
    <w:p w14:paraId="4EEBB75E" w14:textId="4500144A" w:rsidR="00D7748A" w:rsidRPr="00D7748A" w:rsidRDefault="00D7748A" w:rsidP="00D7748A">
      <w:pPr>
        <w:jc w:val="both"/>
        <w:rPr>
          <w:rFonts w:ascii="Arial" w:hAnsi="Arial" w:cs="Arial"/>
          <w:sz w:val="20"/>
          <w:szCs w:val="20"/>
        </w:rPr>
      </w:pPr>
      <w:r w:rsidRPr="00D7748A">
        <w:rPr>
          <w:rFonts w:ascii="Arial" w:hAnsi="Arial" w:cs="Arial"/>
          <w:sz w:val="20"/>
          <w:szCs w:val="20"/>
        </w:rPr>
        <w:t>1.</w:t>
      </w:r>
      <w:r>
        <w:rPr>
          <w:rFonts w:ascii="Arial" w:hAnsi="Arial" w:cs="Arial"/>
          <w:sz w:val="20"/>
          <w:szCs w:val="20"/>
        </w:rPr>
        <w:t xml:space="preserve"> </w:t>
      </w:r>
      <w:r w:rsidRPr="00D7748A">
        <w:rPr>
          <w:rFonts w:ascii="Arial" w:hAnsi="Arial" w:cs="Arial"/>
          <w:sz w:val="20"/>
          <w:szCs w:val="20"/>
        </w:rPr>
        <w:t xml:space="preserve">Não se vislumbram outras soluções disponíveis no mercado além da aquisição dos bens desejados.  </w:t>
      </w:r>
    </w:p>
    <w:p w14:paraId="43E67A20" w14:textId="77777777" w:rsidR="00D7748A" w:rsidRPr="00D7748A" w:rsidRDefault="00D7748A" w:rsidP="00D7748A">
      <w:pPr>
        <w:jc w:val="both"/>
        <w:rPr>
          <w:rFonts w:ascii="Arial" w:hAnsi="Arial" w:cs="Arial"/>
          <w:sz w:val="20"/>
          <w:szCs w:val="20"/>
        </w:rPr>
      </w:pPr>
      <w:r w:rsidRPr="00D7748A">
        <w:rPr>
          <w:rFonts w:ascii="Arial" w:hAnsi="Arial" w:cs="Arial"/>
          <w:sz w:val="20"/>
          <w:szCs w:val="20"/>
        </w:rPr>
        <w:t>2. Após pesquisa de mercado foi observado que há apenas uma única solução apta a atender a demanda. A contratação seguirá conforme a demanda administrativa, para os setores previamente indicados, para atender aos programas de atuação administrativa, conforme o perfil dos usuários dos serviços públicos.</w:t>
      </w:r>
    </w:p>
    <w:p w14:paraId="7BE7E374" w14:textId="77777777" w:rsidR="00D7748A" w:rsidRPr="00D7748A" w:rsidRDefault="00D7748A" w:rsidP="00D7748A">
      <w:pPr>
        <w:ind w:left="50"/>
        <w:jc w:val="both"/>
        <w:rPr>
          <w:rFonts w:ascii="Arial" w:hAnsi="Arial" w:cs="Arial"/>
          <w:sz w:val="20"/>
          <w:szCs w:val="20"/>
        </w:rPr>
      </w:pPr>
    </w:p>
    <w:p w14:paraId="0A0DE470" w14:textId="77777777" w:rsidR="00D7748A" w:rsidRPr="00D7748A" w:rsidRDefault="00D7748A" w:rsidP="00D7748A">
      <w:pPr>
        <w:jc w:val="both"/>
        <w:rPr>
          <w:rFonts w:ascii="Arial" w:hAnsi="Arial" w:cs="Arial"/>
          <w:b/>
          <w:bCs/>
          <w:sz w:val="20"/>
          <w:szCs w:val="20"/>
        </w:rPr>
      </w:pPr>
      <w:r w:rsidRPr="00D7748A">
        <w:rPr>
          <w:rFonts w:ascii="Arial" w:hAnsi="Arial" w:cs="Arial"/>
          <w:b/>
          <w:bCs/>
          <w:sz w:val="20"/>
          <w:szCs w:val="20"/>
        </w:rPr>
        <w:t>7 - ESCOLHA DA SOLUÇÃO MAIS ADEQUADA – inciso VII</w:t>
      </w:r>
    </w:p>
    <w:p w14:paraId="52014393" w14:textId="77777777" w:rsidR="00D7748A" w:rsidRPr="00D7748A" w:rsidRDefault="00D7748A" w:rsidP="00D7748A">
      <w:pPr>
        <w:numPr>
          <w:ilvl w:val="0"/>
          <w:numId w:val="42"/>
        </w:numPr>
        <w:jc w:val="both"/>
        <w:rPr>
          <w:rFonts w:ascii="Arial" w:hAnsi="Arial" w:cs="Arial"/>
          <w:sz w:val="20"/>
          <w:szCs w:val="20"/>
        </w:rPr>
      </w:pPr>
      <w:r w:rsidRPr="00D7748A">
        <w:rPr>
          <w:rFonts w:ascii="Arial" w:hAnsi="Arial" w:cs="Arial"/>
          <w:sz w:val="20"/>
          <w:szCs w:val="20"/>
        </w:rPr>
        <w:t xml:space="preserve">Conforme indicado no item anterior, não foi possível identificar outra solução disponível no mercado, porém, impraticável à necessidade administrativa. </w:t>
      </w:r>
    </w:p>
    <w:p w14:paraId="158A42A9" w14:textId="77777777" w:rsidR="00D7748A" w:rsidRPr="00D7748A" w:rsidRDefault="00D7748A" w:rsidP="00D7748A">
      <w:pPr>
        <w:numPr>
          <w:ilvl w:val="0"/>
          <w:numId w:val="42"/>
        </w:numPr>
        <w:jc w:val="both"/>
        <w:rPr>
          <w:rFonts w:ascii="Arial" w:hAnsi="Arial" w:cs="Arial"/>
          <w:sz w:val="20"/>
          <w:szCs w:val="20"/>
        </w:rPr>
      </w:pPr>
      <w:r w:rsidRPr="00D7748A">
        <w:rPr>
          <w:rFonts w:ascii="Arial" w:hAnsi="Arial" w:cs="Arial"/>
          <w:sz w:val="20"/>
          <w:szCs w:val="20"/>
        </w:rPr>
        <w:lastRenderedPageBreak/>
        <w:t>Foram avaliados os cenários quanto aos aspectos de eficiência, eficácia, economicidade, padronização e práticas de mercado; </w:t>
      </w:r>
    </w:p>
    <w:p w14:paraId="742C0237" w14:textId="77777777" w:rsidR="00D7748A" w:rsidRPr="00D7748A" w:rsidRDefault="00D7748A" w:rsidP="00D7748A">
      <w:pPr>
        <w:numPr>
          <w:ilvl w:val="0"/>
          <w:numId w:val="42"/>
        </w:numPr>
        <w:jc w:val="both"/>
        <w:rPr>
          <w:rFonts w:ascii="Arial" w:hAnsi="Arial" w:cs="Arial"/>
          <w:i/>
          <w:iCs/>
          <w:sz w:val="20"/>
          <w:szCs w:val="20"/>
        </w:rPr>
      </w:pPr>
      <w:r w:rsidRPr="00D7748A">
        <w:rPr>
          <w:rFonts w:ascii="Arial" w:hAnsi="Arial" w:cs="Arial"/>
          <w:sz w:val="20"/>
          <w:szCs w:val="20"/>
        </w:rPr>
        <w:t>Foram levados em conta para a escolha da solução, além do custo, aspectos referentes à garantia, manutenção, insumos, logística e aquisição de ativos</w:t>
      </w:r>
      <w:r w:rsidRPr="00D7748A">
        <w:rPr>
          <w:rFonts w:ascii="Arial" w:hAnsi="Arial" w:cs="Arial"/>
          <w:i/>
          <w:iCs/>
          <w:sz w:val="20"/>
          <w:szCs w:val="20"/>
        </w:rPr>
        <w:t>. </w:t>
      </w:r>
    </w:p>
    <w:p w14:paraId="575DFA5B" w14:textId="77777777" w:rsidR="00D7748A" w:rsidRPr="00D7748A" w:rsidRDefault="00D7748A" w:rsidP="00D7748A">
      <w:pPr>
        <w:tabs>
          <w:tab w:val="left" w:pos="312"/>
        </w:tabs>
        <w:jc w:val="both"/>
        <w:rPr>
          <w:rFonts w:ascii="Arial" w:hAnsi="Arial" w:cs="Arial"/>
          <w:i/>
          <w:iCs/>
          <w:sz w:val="20"/>
          <w:szCs w:val="20"/>
        </w:rPr>
      </w:pPr>
    </w:p>
    <w:p w14:paraId="4B5A50FF" w14:textId="77777777" w:rsidR="00D7748A" w:rsidRPr="00D7748A" w:rsidRDefault="00D7748A" w:rsidP="00D7748A">
      <w:pPr>
        <w:jc w:val="both"/>
        <w:rPr>
          <w:rFonts w:ascii="Arial" w:hAnsi="Arial" w:cs="Arial"/>
          <w:b/>
          <w:bCs/>
          <w:sz w:val="20"/>
          <w:szCs w:val="20"/>
        </w:rPr>
      </w:pPr>
      <w:r w:rsidRPr="00D7748A">
        <w:rPr>
          <w:rFonts w:ascii="Arial" w:hAnsi="Arial" w:cs="Arial"/>
          <w:b/>
          <w:bCs/>
          <w:sz w:val="20"/>
          <w:szCs w:val="20"/>
        </w:rPr>
        <w:t>8 - JUSTIFICATIVA PARA O PARCELAMENTO OU NÃO DA SOLUÇÃO (tópico obrigatório) – inciso VIII</w:t>
      </w:r>
    </w:p>
    <w:p w14:paraId="62E21B9B" w14:textId="77777777" w:rsidR="00D7748A" w:rsidRPr="00D7748A" w:rsidRDefault="00D7748A" w:rsidP="00D7748A">
      <w:pPr>
        <w:jc w:val="both"/>
        <w:rPr>
          <w:rFonts w:ascii="Arial" w:hAnsi="Arial" w:cs="Arial"/>
          <w:sz w:val="20"/>
          <w:szCs w:val="20"/>
        </w:rPr>
      </w:pPr>
      <w:r w:rsidRPr="00D7748A">
        <w:rPr>
          <w:rFonts w:ascii="Arial" w:hAnsi="Arial" w:cs="Arial"/>
          <w:sz w:val="20"/>
          <w:szCs w:val="20"/>
        </w:rPr>
        <w:t xml:space="preserve">1. A contratação será realizada conforme a demanda administrativa. Não será utilizado o Sistema de Registro de Preços (SRP), pois as quantidades previstas serão utilizadas conforme histórico dos últimos anos. </w:t>
      </w:r>
    </w:p>
    <w:p w14:paraId="1749E267" w14:textId="77777777" w:rsidR="00D7748A" w:rsidRPr="00D7748A" w:rsidRDefault="00D7748A" w:rsidP="00D7748A">
      <w:pPr>
        <w:tabs>
          <w:tab w:val="left" w:pos="312"/>
        </w:tabs>
        <w:jc w:val="both"/>
        <w:rPr>
          <w:rFonts w:ascii="Arial" w:hAnsi="Arial" w:cs="Arial"/>
          <w:sz w:val="20"/>
          <w:szCs w:val="20"/>
        </w:rPr>
      </w:pPr>
      <w:r w:rsidRPr="00D7748A">
        <w:rPr>
          <w:rFonts w:ascii="Arial" w:hAnsi="Arial" w:cs="Arial"/>
          <w:i/>
          <w:iCs/>
          <w:sz w:val="20"/>
          <w:szCs w:val="20"/>
        </w:rPr>
        <w:t xml:space="preserve">2. </w:t>
      </w:r>
      <w:r w:rsidRPr="00D7748A">
        <w:rPr>
          <w:rFonts w:ascii="Arial" w:hAnsi="Arial" w:cs="Arial"/>
          <w:sz w:val="20"/>
          <w:szCs w:val="20"/>
        </w:rPr>
        <w:t xml:space="preserve">Não será admitido o oferecimento em quantitativo inferior ao máximo previsto neste Edital. (art. 82, IV, da Lei Federal nº. 14.133, de 2021). </w:t>
      </w:r>
    </w:p>
    <w:p w14:paraId="087F3BC6" w14:textId="782E27B9" w:rsidR="00D7748A" w:rsidRPr="00D7748A" w:rsidRDefault="00D7748A" w:rsidP="00D7748A">
      <w:pPr>
        <w:tabs>
          <w:tab w:val="left" w:pos="284"/>
        </w:tabs>
        <w:jc w:val="both"/>
        <w:rPr>
          <w:rFonts w:ascii="Arial" w:hAnsi="Arial" w:cs="Arial"/>
          <w:sz w:val="20"/>
          <w:szCs w:val="20"/>
        </w:rPr>
      </w:pPr>
      <w:r>
        <w:rPr>
          <w:rFonts w:ascii="Arial" w:hAnsi="Arial" w:cs="Arial"/>
          <w:sz w:val="20"/>
          <w:szCs w:val="20"/>
        </w:rPr>
        <w:t xml:space="preserve">3. </w:t>
      </w:r>
      <w:r w:rsidRPr="00D7748A">
        <w:rPr>
          <w:rFonts w:ascii="Arial" w:hAnsi="Arial" w:cs="Arial"/>
          <w:sz w:val="20"/>
          <w:szCs w:val="20"/>
        </w:rPr>
        <w:t>Não será admitido a indicação de preços diferentes tratada no art. 82, III, da Lei Federal nº 14.133, de 2021.</w:t>
      </w:r>
    </w:p>
    <w:p w14:paraId="1424D0CE" w14:textId="77777777" w:rsidR="00D7748A" w:rsidRPr="00D7748A" w:rsidRDefault="00D7748A" w:rsidP="00D7748A">
      <w:pPr>
        <w:jc w:val="both"/>
        <w:rPr>
          <w:rFonts w:ascii="Arial" w:hAnsi="Arial" w:cs="Arial"/>
          <w:sz w:val="20"/>
          <w:szCs w:val="20"/>
        </w:rPr>
      </w:pPr>
      <w:r w:rsidRPr="00D7748A">
        <w:rPr>
          <w:rFonts w:ascii="Arial" w:hAnsi="Arial" w:cs="Arial"/>
          <w:sz w:val="20"/>
          <w:szCs w:val="20"/>
        </w:rPr>
        <w:t>4</w:t>
      </w:r>
      <w:r w:rsidRPr="00D7748A">
        <w:rPr>
          <w:rFonts w:ascii="Arial" w:hAnsi="Arial" w:cs="Arial"/>
          <w:i/>
          <w:iCs/>
          <w:sz w:val="20"/>
          <w:szCs w:val="20"/>
        </w:rPr>
        <w:t>. É</w:t>
      </w:r>
      <w:r w:rsidRPr="00D7748A">
        <w:rPr>
          <w:rFonts w:ascii="Arial" w:hAnsi="Arial" w:cs="Arial"/>
          <w:sz w:val="20"/>
          <w:szCs w:val="20"/>
        </w:rPr>
        <w:t xml:space="preserve"> divisível e foi parcelado em tantas parcelas quanto tecnicamente e economicamente viáveis </w:t>
      </w:r>
    </w:p>
    <w:p w14:paraId="636B3950" w14:textId="77777777" w:rsidR="00D7748A" w:rsidRPr="00D7748A" w:rsidRDefault="00D7748A" w:rsidP="00D7748A">
      <w:pPr>
        <w:jc w:val="both"/>
        <w:rPr>
          <w:rFonts w:ascii="Arial" w:hAnsi="Arial" w:cs="Arial"/>
          <w:sz w:val="20"/>
          <w:szCs w:val="20"/>
        </w:rPr>
      </w:pPr>
      <w:r w:rsidRPr="00D7748A">
        <w:rPr>
          <w:rFonts w:ascii="Arial" w:hAnsi="Arial" w:cs="Arial"/>
          <w:sz w:val="20"/>
          <w:szCs w:val="20"/>
        </w:rPr>
        <w:t> </w:t>
      </w:r>
    </w:p>
    <w:p w14:paraId="2382A109" w14:textId="77777777" w:rsidR="00D7748A" w:rsidRPr="00D7748A" w:rsidRDefault="00D7748A" w:rsidP="00D7748A">
      <w:pPr>
        <w:jc w:val="both"/>
        <w:rPr>
          <w:rFonts w:ascii="Arial" w:hAnsi="Arial" w:cs="Arial"/>
          <w:i/>
          <w:iCs/>
          <w:sz w:val="20"/>
          <w:szCs w:val="20"/>
        </w:rPr>
      </w:pPr>
      <w:r w:rsidRPr="00D7748A">
        <w:rPr>
          <w:rFonts w:ascii="Arial" w:hAnsi="Arial" w:cs="Arial"/>
          <w:b/>
          <w:bCs/>
          <w:sz w:val="20"/>
          <w:szCs w:val="20"/>
        </w:rPr>
        <w:t>9 - PROVIDÊNCIAS ANTERIORES À CELEBRAÇÃO DO CONTRATO – inciso X</w:t>
      </w:r>
    </w:p>
    <w:p w14:paraId="65688A1E" w14:textId="77777777" w:rsidR="00D7748A" w:rsidRPr="00D7748A" w:rsidRDefault="00D7748A" w:rsidP="00D7748A">
      <w:pPr>
        <w:pStyle w:val="PargrafodaLista"/>
        <w:numPr>
          <w:ilvl w:val="0"/>
          <w:numId w:val="22"/>
        </w:numPr>
        <w:tabs>
          <w:tab w:val="left" w:pos="284"/>
        </w:tabs>
        <w:ind w:left="0" w:hanging="11"/>
        <w:jc w:val="both"/>
        <w:rPr>
          <w:rFonts w:ascii="Arial" w:hAnsi="Arial" w:cs="Arial"/>
          <w:iCs/>
          <w:sz w:val="20"/>
          <w:szCs w:val="20"/>
        </w:rPr>
      </w:pPr>
      <w:r w:rsidRPr="00D7748A">
        <w:rPr>
          <w:rFonts w:ascii="Arial" w:hAnsi="Arial" w:cs="Arial"/>
          <w:iCs/>
          <w:sz w:val="20"/>
          <w:szCs w:val="20"/>
        </w:rPr>
        <w:t xml:space="preserve">Não serão necessárias adequações de infraestrutura física ou tecnológica, de espaço físico, de logística ou outras providências pertinentes, no ambiente do Órgão para a execução do objeto da contratação. </w:t>
      </w:r>
    </w:p>
    <w:p w14:paraId="76879569" w14:textId="77777777" w:rsidR="00D7748A" w:rsidRPr="00D7748A" w:rsidRDefault="00D7748A" w:rsidP="00D7748A">
      <w:pPr>
        <w:pStyle w:val="PargrafodaLista"/>
        <w:numPr>
          <w:ilvl w:val="0"/>
          <w:numId w:val="22"/>
        </w:numPr>
        <w:tabs>
          <w:tab w:val="left" w:pos="284"/>
        </w:tabs>
        <w:ind w:left="0" w:hanging="11"/>
        <w:jc w:val="both"/>
        <w:rPr>
          <w:rFonts w:ascii="Arial" w:hAnsi="Arial" w:cs="Arial"/>
          <w:iCs/>
          <w:sz w:val="20"/>
          <w:szCs w:val="20"/>
        </w:rPr>
      </w:pPr>
      <w:r w:rsidRPr="00D7748A">
        <w:rPr>
          <w:rFonts w:ascii="Arial" w:hAnsi="Arial" w:cs="Arial"/>
          <w:iCs/>
          <w:sz w:val="20"/>
          <w:szCs w:val="20"/>
        </w:rPr>
        <w:t>Não será necessária a capacitação de servidor para a execução contratual.</w:t>
      </w:r>
    </w:p>
    <w:p w14:paraId="4A7BC84B" w14:textId="77777777" w:rsidR="00D7748A" w:rsidRPr="00D7748A" w:rsidRDefault="00D7748A" w:rsidP="00D7748A">
      <w:pPr>
        <w:jc w:val="both"/>
        <w:rPr>
          <w:rFonts w:ascii="Arial" w:hAnsi="Arial" w:cs="Arial"/>
          <w:i/>
          <w:iCs/>
          <w:sz w:val="20"/>
          <w:szCs w:val="20"/>
        </w:rPr>
      </w:pPr>
    </w:p>
    <w:p w14:paraId="09BFB57F" w14:textId="77777777" w:rsidR="00D7748A" w:rsidRPr="00D7748A" w:rsidRDefault="00D7748A" w:rsidP="00D7748A">
      <w:pPr>
        <w:jc w:val="both"/>
        <w:rPr>
          <w:rFonts w:ascii="Arial" w:hAnsi="Arial" w:cs="Arial"/>
          <w:b/>
          <w:bCs/>
          <w:sz w:val="20"/>
          <w:szCs w:val="20"/>
        </w:rPr>
      </w:pPr>
      <w:r w:rsidRPr="00D7748A">
        <w:rPr>
          <w:rFonts w:ascii="Arial" w:hAnsi="Arial" w:cs="Arial"/>
          <w:b/>
          <w:bCs/>
          <w:sz w:val="20"/>
          <w:szCs w:val="20"/>
        </w:rPr>
        <w:t>10 - CONTRATAÇÕES CORRELATAS E/OU INTERDEPENDENTES – inciso XI</w:t>
      </w:r>
    </w:p>
    <w:p w14:paraId="1AA29138" w14:textId="77777777" w:rsidR="00D7748A" w:rsidRPr="00D7748A" w:rsidRDefault="00D7748A" w:rsidP="00D7748A">
      <w:pPr>
        <w:jc w:val="both"/>
        <w:rPr>
          <w:rFonts w:ascii="Arial" w:hAnsi="Arial" w:cs="Arial"/>
          <w:iCs/>
          <w:sz w:val="20"/>
          <w:szCs w:val="20"/>
        </w:rPr>
      </w:pPr>
      <w:r w:rsidRPr="00D7748A">
        <w:rPr>
          <w:rFonts w:ascii="Arial" w:hAnsi="Arial" w:cs="Arial"/>
          <w:iCs/>
          <w:sz w:val="20"/>
          <w:szCs w:val="20"/>
        </w:rPr>
        <w:t>Não existem contratações correlatas e/ou interdependentes para a viabilidade da demanda.</w:t>
      </w:r>
    </w:p>
    <w:p w14:paraId="69A9E124" w14:textId="77777777" w:rsidR="00D7748A" w:rsidRPr="00D7748A" w:rsidRDefault="00D7748A" w:rsidP="00D7748A">
      <w:pPr>
        <w:jc w:val="both"/>
        <w:rPr>
          <w:rFonts w:ascii="Arial" w:hAnsi="Arial" w:cs="Arial"/>
          <w:i/>
          <w:iCs/>
          <w:sz w:val="20"/>
          <w:szCs w:val="20"/>
        </w:rPr>
      </w:pPr>
    </w:p>
    <w:p w14:paraId="352F0D14" w14:textId="77777777" w:rsidR="00D7748A" w:rsidRPr="00D7748A" w:rsidRDefault="00D7748A" w:rsidP="00D7748A">
      <w:pPr>
        <w:pStyle w:val="PargrafodaLista"/>
        <w:numPr>
          <w:ilvl w:val="0"/>
          <w:numId w:val="21"/>
        </w:numPr>
        <w:ind w:left="284" w:hanging="284"/>
        <w:jc w:val="both"/>
        <w:rPr>
          <w:rFonts w:ascii="Arial" w:hAnsi="Arial" w:cs="Arial"/>
          <w:b/>
          <w:bCs/>
          <w:sz w:val="20"/>
          <w:szCs w:val="20"/>
        </w:rPr>
      </w:pPr>
      <w:r w:rsidRPr="00D7748A">
        <w:rPr>
          <w:rFonts w:ascii="Arial" w:hAnsi="Arial" w:cs="Arial"/>
          <w:b/>
          <w:bCs/>
          <w:sz w:val="20"/>
          <w:szCs w:val="20"/>
        </w:rPr>
        <w:t>- POLÍTICA DE SUSTENTABILIDADE – INCISO XII</w:t>
      </w:r>
    </w:p>
    <w:p w14:paraId="69157A6D" w14:textId="77777777" w:rsidR="00D7748A" w:rsidRPr="00D7748A" w:rsidRDefault="00D7748A" w:rsidP="00D7748A">
      <w:pPr>
        <w:jc w:val="both"/>
        <w:rPr>
          <w:rFonts w:ascii="Arial" w:hAnsi="Arial" w:cs="Arial"/>
          <w:sz w:val="20"/>
          <w:szCs w:val="20"/>
        </w:rPr>
      </w:pPr>
      <w:r w:rsidRPr="00D7748A">
        <w:rPr>
          <w:rFonts w:ascii="Arial" w:hAnsi="Arial" w:cs="Arial"/>
          <w:sz w:val="20"/>
          <w:szCs w:val="20"/>
        </w:rPr>
        <w:t>A aquisição dos bens a serem licitados será realizada através da troca dos bens já pertencentes ao município (recarga mediante troca), portanto, desnecessária política de sustentabilidade pela Administração, contudo, a empresa deverá seguir as normativas obrigatórias quanto ao manuseio e descarte dos bens.</w:t>
      </w:r>
    </w:p>
    <w:p w14:paraId="78069058" w14:textId="77777777" w:rsidR="00D7748A" w:rsidRPr="00D7748A" w:rsidRDefault="00D7748A" w:rsidP="00D7748A">
      <w:pPr>
        <w:jc w:val="both"/>
        <w:rPr>
          <w:rFonts w:ascii="Arial" w:hAnsi="Arial" w:cs="Arial"/>
          <w:b/>
          <w:bCs/>
          <w:sz w:val="20"/>
          <w:szCs w:val="20"/>
        </w:rPr>
      </w:pPr>
    </w:p>
    <w:p w14:paraId="2EDC7DA0" w14:textId="77777777" w:rsidR="00D7748A" w:rsidRPr="00D7748A" w:rsidRDefault="00D7748A" w:rsidP="00D7748A">
      <w:pPr>
        <w:numPr>
          <w:ilvl w:val="0"/>
          <w:numId w:val="20"/>
        </w:numPr>
        <w:jc w:val="both"/>
        <w:rPr>
          <w:rFonts w:ascii="Arial" w:hAnsi="Arial" w:cs="Arial"/>
          <w:b/>
          <w:bCs/>
          <w:sz w:val="20"/>
          <w:szCs w:val="20"/>
        </w:rPr>
      </w:pPr>
      <w:r w:rsidRPr="00D7748A">
        <w:rPr>
          <w:rFonts w:ascii="Arial" w:hAnsi="Arial" w:cs="Arial"/>
          <w:b/>
          <w:bCs/>
          <w:sz w:val="20"/>
          <w:szCs w:val="20"/>
        </w:rPr>
        <w:t>DECLARAÇÃO DE VIABILIDADE DA CONTRATAÇÃO (tópico obrigatório) – INCISO XIII</w:t>
      </w:r>
    </w:p>
    <w:p w14:paraId="5BCC2E20" w14:textId="77777777" w:rsidR="00D7748A" w:rsidRPr="00D7748A" w:rsidRDefault="00D7748A" w:rsidP="00D7748A">
      <w:pPr>
        <w:jc w:val="both"/>
        <w:rPr>
          <w:rFonts w:ascii="Arial" w:hAnsi="Arial" w:cs="Arial"/>
          <w:b/>
          <w:bCs/>
          <w:i/>
          <w:iCs/>
          <w:sz w:val="20"/>
          <w:szCs w:val="20"/>
        </w:rPr>
      </w:pPr>
      <w:r w:rsidRPr="00D7748A">
        <w:rPr>
          <w:rFonts w:ascii="Arial" w:eastAsia="SimSun" w:hAnsi="Arial" w:cs="Arial"/>
          <w:i/>
          <w:iCs/>
          <w:color w:val="000000"/>
          <w:sz w:val="20"/>
          <w:szCs w:val="20"/>
        </w:rPr>
        <w:t>O presente estudo técnico preliminar evidencia que a contratação da solução descrita no item "ESCOLHA DA SOLUÇÃO MAIS ADEQUADA" se mostra tecnicamente viável e fundamentadamente necessária. Diante do exposto, </w:t>
      </w:r>
      <w:r w:rsidRPr="00D7748A">
        <w:rPr>
          <w:rStyle w:val="Forte"/>
          <w:rFonts w:ascii="Arial" w:eastAsia="SimSun" w:hAnsi="Arial" w:cs="Arial"/>
          <w:i/>
          <w:iCs/>
          <w:color w:val="000000"/>
          <w:sz w:val="20"/>
          <w:szCs w:val="20"/>
        </w:rPr>
        <w:t>DECLARO SER VIÁVEL E ADEQUADA</w:t>
      </w:r>
      <w:r w:rsidRPr="00D7748A">
        <w:rPr>
          <w:rFonts w:ascii="Arial" w:eastAsia="SimSun" w:hAnsi="Arial" w:cs="Arial"/>
          <w:i/>
          <w:iCs/>
          <w:color w:val="000000"/>
          <w:sz w:val="20"/>
          <w:szCs w:val="20"/>
        </w:rPr>
        <w:t> a contratação pretendida.</w:t>
      </w:r>
    </w:p>
    <w:p w14:paraId="43127B02" w14:textId="77777777" w:rsidR="00D7748A" w:rsidRPr="00D7748A" w:rsidRDefault="00D7748A" w:rsidP="00D7748A">
      <w:pPr>
        <w:pStyle w:val="Padro0"/>
        <w:spacing w:line="240" w:lineRule="auto"/>
        <w:ind w:firstLine="0"/>
        <w:jc w:val="center"/>
        <w:rPr>
          <w:rFonts w:ascii="Arial" w:eastAsiaTheme="majorEastAsia" w:hAnsi="Arial" w:cs="Arial"/>
          <w:b/>
          <w:bCs/>
          <w:i/>
          <w:iCs/>
          <w:caps/>
          <w:color w:val="auto"/>
          <w:sz w:val="20"/>
          <w:szCs w:val="20"/>
          <w:u w:val="single"/>
          <w:lang w:eastAsia="en-US" w:bidi="en-US"/>
        </w:rPr>
      </w:pPr>
    </w:p>
    <w:p w14:paraId="3705DF75" w14:textId="77777777" w:rsidR="00D7748A" w:rsidRPr="00D7748A" w:rsidRDefault="00D7748A" w:rsidP="00D7748A">
      <w:pPr>
        <w:pStyle w:val="Padro0"/>
        <w:spacing w:line="240" w:lineRule="auto"/>
        <w:ind w:firstLine="0"/>
        <w:jc w:val="center"/>
        <w:rPr>
          <w:rFonts w:ascii="Arial" w:eastAsiaTheme="majorEastAsia" w:hAnsi="Arial" w:cs="Arial"/>
          <w:b/>
          <w:bCs/>
          <w:i/>
          <w:iCs/>
          <w:caps/>
          <w:color w:val="auto"/>
          <w:sz w:val="20"/>
          <w:szCs w:val="20"/>
          <w:u w:val="single"/>
          <w:lang w:eastAsia="en-US" w:bidi="en-US"/>
        </w:rPr>
      </w:pPr>
    </w:p>
    <w:p w14:paraId="775A5C46" w14:textId="77777777" w:rsidR="00D7748A" w:rsidRPr="00D7748A" w:rsidRDefault="00D7748A" w:rsidP="00D7748A">
      <w:pPr>
        <w:pStyle w:val="Padro0"/>
        <w:spacing w:line="240" w:lineRule="auto"/>
        <w:ind w:firstLine="0"/>
        <w:jc w:val="center"/>
        <w:rPr>
          <w:rFonts w:ascii="Arial" w:eastAsiaTheme="majorEastAsia" w:hAnsi="Arial" w:cs="Arial"/>
          <w:b/>
          <w:bCs/>
          <w:i/>
          <w:iCs/>
          <w:caps/>
          <w:color w:val="auto"/>
          <w:sz w:val="20"/>
          <w:szCs w:val="20"/>
          <w:u w:val="single"/>
          <w:lang w:eastAsia="en-US" w:bidi="en-US"/>
        </w:rPr>
      </w:pPr>
    </w:p>
    <w:p w14:paraId="6092E24A" w14:textId="77777777" w:rsidR="00D7748A" w:rsidRPr="00D7748A" w:rsidRDefault="00D7748A" w:rsidP="00D7748A">
      <w:pPr>
        <w:pStyle w:val="Padro0"/>
        <w:spacing w:line="240" w:lineRule="auto"/>
        <w:ind w:firstLine="0"/>
        <w:jc w:val="center"/>
        <w:rPr>
          <w:rFonts w:ascii="Arial" w:eastAsiaTheme="majorEastAsia" w:hAnsi="Arial" w:cs="Arial"/>
          <w:b/>
          <w:bCs/>
          <w:i/>
          <w:iCs/>
          <w:caps/>
          <w:color w:val="auto"/>
          <w:sz w:val="20"/>
          <w:szCs w:val="20"/>
          <w:u w:val="single"/>
          <w:lang w:eastAsia="en-US" w:bidi="en-US"/>
        </w:rPr>
      </w:pPr>
    </w:p>
    <w:p w14:paraId="7E000A45" w14:textId="77777777" w:rsidR="00D7748A" w:rsidRPr="00D7748A" w:rsidRDefault="00D7748A" w:rsidP="00D7748A">
      <w:pPr>
        <w:pStyle w:val="Padro0"/>
        <w:spacing w:line="240" w:lineRule="auto"/>
        <w:ind w:firstLine="0"/>
        <w:jc w:val="center"/>
        <w:rPr>
          <w:rFonts w:ascii="Arial" w:eastAsiaTheme="majorEastAsia" w:hAnsi="Arial" w:cs="Arial"/>
          <w:b/>
          <w:bCs/>
          <w:i/>
          <w:iCs/>
          <w:caps/>
          <w:color w:val="auto"/>
          <w:sz w:val="20"/>
          <w:szCs w:val="20"/>
          <w:u w:val="single"/>
          <w:lang w:eastAsia="en-US" w:bidi="en-US"/>
        </w:rPr>
      </w:pPr>
    </w:p>
    <w:p w14:paraId="6296EDA7" w14:textId="77777777" w:rsidR="00D7748A" w:rsidRPr="00D7748A" w:rsidRDefault="00D7748A" w:rsidP="00D7748A">
      <w:pPr>
        <w:pStyle w:val="Padro0"/>
        <w:spacing w:line="240" w:lineRule="auto"/>
        <w:ind w:firstLine="0"/>
        <w:jc w:val="center"/>
        <w:rPr>
          <w:rFonts w:ascii="Arial" w:eastAsiaTheme="majorEastAsia" w:hAnsi="Arial" w:cs="Arial"/>
          <w:b/>
          <w:bCs/>
          <w:i/>
          <w:iCs/>
          <w:caps/>
          <w:color w:val="auto"/>
          <w:sz w:val="20"/>
          <w:szCs w:val="20"/>
          <w:u w:val="single"/>
          <w:lang w:eastAsia="en-US" w:bidi="en-US"/>
        </w:rPr>
      </w:pPr>
    </w:p>
    <w:p w14:paraId="532811C8" w14:textId="77777777" w:rsidR="00D7748A" w:rsidRPr="00D7748A" w:rsidRDefault="00D7748A" w:rsidP="00D7748A">
      <w:pPr>
        <w:pStyle w:val="Padro0"/>
        <w:spacing w:line="240" w:lineRule="auto"/>
        <w:ind w:firstLine="0"/>
        <w:jc w:val="center"/>
        <w:rPr>
          <w:rFonts w:ascii="Arial" w:eastAsiaTheme="majorEastAsia" w:hAnsi="Arial" w:cs="Arial"/>
          <w:b/>
          <w:bCs/>
          <w:i/>
          <w:iCs/>
          <w:caps/>
          <w:color w:val="auto"/>
          <w:sz w:val="20"/>
          <w:szCs w:val="20"/>
          <w:u w:val="single"/>
          <w:lang w:eastAsia="en-US" w:bidi="en-US"/>
        </w:rPr>
      </w:pPr>
    </w:p>
    <w:p w14:paraId="433F17FF" w14:textId="77777777" w:rsidR="00D7748A" w:rsidRPr="00D7748A" w:rsidRDefault="00D7748A" w:rsidP="00D7748A">
      <w:pPr>
        <w:pStyle w:val="Padro0"/>
        <w:spacing w:line="240" w:lineRule="auto"/>
        <w:ind w:firstLine="0"/>
        <w:jc w:val="center"/>
        <w:rPr>
          <w:rFonts w:ascii="Arial" w:eastAsiaTheme="majorEastAsia" w:hAnsi="Arial" w:cs="Arial"/>
          <w:b/>
          <w:bCs/>
          <w:i/>
          <w:iCs/>
          <w:caps/>
          <w:color w:val="auto"/>
          <w:sz w:val="20"/>
          <w:szCs w:val="20"/>
          <w:u w:val="single"/>
          <w:lang w:eastAsia="en-US" w:bidi="en-US"/>
        </w:rPr>
      </w:pPr>
    </w:p>
    <w:p w14:paraId="66887284" w14:textId="77777777" w:rsidR="00D7748A" w:rsidRDefault="00D7748A" w:rsidP="00D7748A">
      <w:pPr>
        <w:pStyle w:val="Padro0"/>
        <w:spacing w:line="240" w:lineRule="auto"/>
        <w:ind w:firstLine="0"/>
        <w:jc w:val="center"/>
        <w:rPr>
          <w:rFonts w:ascii="Arial" w:eastAsiaTheme="majorEastAsia" w:hAnsi="Arial" w:cs="Arial"/>
          <w:b/>
          <w:bCs/>
          <w:i/>
          <w:iCs/>
          <w:caps/>
          <w:color w:val="auto"/>
          <w:sz w:val="20"/>
          <w:szCs w:val="20"/>
          <w:u w:val="single"/>
          <w:lang w:eastAsia="en-US" w:bidi="en-US"/>
        </w:rPr>
      </w:pPr>
    </w:p>
    <w:p w14:paraId="3490AA1F" w14:textId="77777777" w:rsidR="00D10423" w:rsidRDefault="00D10423" w:rsidP="00D7748A">
      <w:pPr>
        <w:pStyle w:val="Padro0"/>
        <w:spacing w:line="240" w:lineRule="auto"/>
        <w:ind w:firstLine="0"/>
        <w:jc w:val="center"/>
        <w:rPr>
          <w:rFonts w:ascii="Arial" w:eastAsiaTheme="majorEastAsia" w:hAnsi="Arial" w:cs="Arial"/>
          <w:b/>
          <w:bCs/>
          <w:i/>
          <w:iCs/>
          <w:caps/>
          <w:color w:val="auto"/>
          <w:sz w:val="20"/>
          <w:szCs w:val="20"/>
          <w:u w:val="single"/>
          <w:lang w:eastAsia="en-US" w:bidi="en-US"/>
        </w:rPr>
      </w:pPr>
    </w:p>
    <w:p w14:paraId="6F74EC9D" w14:textId="77777777" w:rsidR="00D10423" w:rsidRDefault="00D10423" w:rsidP="00D7748A">
      <w:pPr>
        <w:pStyle w:val="Padro0"/>
        <w:spacing w:line="240" w:lineRule="auto"/>
        <w:ind w:firstLine="0"/>
        <w:jc w:val="center"/>
        <w:rPr>
          <w:rFonts w:ascii="Arial" w:eastAsiaTheme="majorEastAsia" w:hAnsi="Arial" w:cs="Arial"/>
          <w:b/>
          <w:bCs/>
          <w:i/>
          <w:iCs/>
          <w:caps/>
          <w:color w:val="auto"/>
          <w:sz w:val="20"/>
          <w:szCs w:val="20"/>
          <w:u w:val="single"/>
          <w:lang w:eastAsia="en-US" w:bidi="en-US"/>
        </w:rPr>
      </w:pPr>
    </w:p>
    <w:p w14:paraId="49FBA91A" w14:textId="77777777" w:rsidR="00D10423" w:rsidRDefault="00D10423" w:rsidP="00D7748A">
      <w:pPr>
        <w:pStyle w:val="Padro0"/>
        <w:spacing w:line="240" w:lineRule="auto"/>
        <w:ind w:firstLine="0"/>
        <w:jc w:val="center"/>
        <w:rPr>
          <w:rFonts w:ascii="Arial" w:eastAsiaTheme="majorEastAsia" w:hAnsi="Arial" w:cs="Arial"/>
          <w:b/>
          <w:bCs/>
          <w:i/>
          <w:iCs/>
          <w:caps/>
          <w:color w:val="auto"/>
          <w:sz w:val="20"/>
          <w:szCs w:val="20"/>
          <w:u w:val="single"/>
          <w:lang w:eastAsia="en-US" w:bidi="en-US"/>
        </w:rPr>
      </w:pPr>
    </w:p>
    <w:p w14:paraId="63883159" w14:textId="77777777" w:rsidR="00D10423" w:rsidRDefault="00D10423" w:rsidP="00D7748A">
      <w:pPr>
        <w:pStyle w:val="Padro0"/>
        <w:spacing w:line="240" w:lineRule="auto"/>
        <w:ind w:firstLine="0"/>
        <w:jc w:val="center"/>
        <w:rPr>
          <w:rFonts w:ascii="Arial" w:eastAsiaTheme="majorEastAsia" w:hAnsi="Arial" w:cs="Arial"/>
          <w:b/>
          <w:bCs/>
          <w:i/>
          <w:iCs/>
          <w:caps/>
          <w:color w:val="auto"/>
          <w:sz w:val="20"/>
          <w:szCs w:val="20"/>
          <w:u w:val="single"/>
          <w:lang w:eastAsia="en-US" w:bidi="en-US"/>
        </w:rPr>
      </w:pPr>
    </w:p>
    <w:p w14:paraId="1AF72E73" w14:textId="77777777" w:rsidR="00D10423" w:rsidRDefault="00D10423" w:rsidP="00D7748A">
      <w:pPr>
        <w:pStyle w:val="Padro0"/>
        <w:spacing w:line="240" w:lineRule="auto"/>
        <w:ind w:firstLine="0"/>
        <w:jc w:val="center"/>
        <w:rPr>
          <w:rFonts w:ascii="Arial" w:eastAsiaTheme="majorEastAsia" w:hAnsi="Arial" w:cs="Arial"/>
          <w:b/>
          <w:bCs/>
          <w:i/>
          <w:iCs/>
          <w:caps/>
          <w:color w:val="auto"/>
          <w:sz w:val="20"/>
          <w:szCs w:val="20"/>
          <w:u w:val="single"/>
          <w:lang w:eastAsia="en-US" w:bidi="en-US"/>
        </w:rPr>
      </w:pPr>
    </w:p>
    <w:p w14:paraId="60FB05F9" w14:textId="77777777" w:rsidR="00D10423" w:rsidRDefault="00D10423" w:rsidP="00D7748A">
      <w:pPr>
        <w:pStyle w:val="Padro0"/>
        <w:spacing w:line="240" w:lineRule="auto"/>
        <w:ind w:firstLine="0"/>
        <w:jc w:val="center"/>
        <w:rPr>
          <w:rFonts w:ascii="Arial" w:eastAsiaTheme="majorEastAsia" w:hAnsi="Arial" w:cs="Arial"/>
          <w:b/>
          <w:bCs/>
          <w:i/>
          <w:iCs/>
          <w:caps/>
          <w:color w:val="auto"/>
          <w:sz w:val="20"/>
          <w:szCs w:val="20"/>
          <w:u w:val="single"/>
          <w:lang w:eastAsia="en-US" w:bidi="en-US"/>
        </w:rPr>
      </w:pPr>
    </w:p>
    <w:p w14:paraId="257174F3" w14:textId="77777777" w:rsidR="00D10423" w:rsidRPr="00D7748A" w:rsidRDefault="00D10423" w:rsidP="00D7748A">
      <w:pPr>
        <w:pStyle w:val="Padro0"/>
        <w:spacing w:line="240" w:lineRule="auto"/>
        <w:ind w:firstLine="0"/>
        <w:jc w:val="center"/>
        <w:rPr>
          <w:rFonts w:ascii="Arial" w:eastAsiaTheme="majorEastAsia" w:hAnsi="Arial" w:cs="Arial"/>
          <w:b/>
          <w:bCs/>
          <w:i/>
          <w:iCs/>
          <w:caps/>
          <w:color w:val="auto"/>
          <w:sz w:val="20"/>
          <w:szCs w:val="20"/>
          <w:u w:val="single"/>
          <w:lang w:eastAsia="en-US" w:bidi="en-US"/>
        </w:rPr>
      </w:pPr>
    </w:p>
    <w:p w14:paraId="1B9E2CD7" w14:textId="77777777" w:rsidR="00D7748A" w:rsidRPr="00D7748A" w:rsidRDefault="00D7748A" w:rsidP="00D7748A">
      <w:pPr>
        <w:pStyle w:val="Padro0"/>
        <w:spacing w:line="240" w:lineRule="auto"/>
        <w:ind w:firstLine="0"/>
        <w:jc w:val="center"/>
        <w:rPr>
          <w:rFonts w:ascii="Arial" w:eastAsiaTheme="majorEastAsia" w:hAnsi="Arial" w:cs="Arial"/>
          <w:b/>
          <w:bCs/>
          <w:i/>
          <w:iCs/>
          <w:caps/>
          <w:color w:val="auto"/>
          <w:sz w:val="20"/>
          <w:szCs w:val="20"/>
          <w:u w:val="single"/>
          <w:lang w:eastAsia="en-US" w:bidi="en-US"/>
        </w:rPr>
      </w:pPr>
    </w:p>
    <w:p w14:paraId="1E2AE363" w14:textId="77777777" w:rsidR="00D7748A" w:rsidRPr="00D7748A" w:rsidRDefault="00D7748A" w:rsidP="00D7748A">
      <w:pPr>
        <w:pStyle w:val="Padro0"/>
        <w:spacing w:line="240" w:lineRule="auto"/>
        <w:ind w:firstLine="0"/>
        <w:jc w:val="center"/>
        <w:rPr>
          <w:rFonts w:ascii="Arial" w:eastAsiaTheme="majorEastAsia" w:hAnsi="Arial" w:cs="Arial"/>
          <w:b/>
          <w:bCs/>
          <w:i/>
          <w:iCs/>
          <w:caps/>
          <w:color w:val="auto"/>
          <w:sz w:val="20"/>
          <w:szCs w:val="20"/>
          <w:u w:val="single"/>
          <w:lang w:eastAsia="en-US" w:bidi="en-US"/>
        </w:rPr>
      </w:pPr>
    </w:p>
    <w:p w14:paraId="6E62180A" w14:textId="77777777" w:rsidR="00D7748A" w:rsidRPr="00D7748A" w:rsidRDefault="00D7748A" w:rsidP="00D7748A">
      <w:pPr>
        <w:pStyle w:val="Padro0"/>
        <w:spacing w:line="240" w:lineRule="auto"/>
        <w:ind w:firstLine="0"/>
        <w:jc w:val="center"/>
        <w:rPr>
          <w:rFonts w:ascii="Arial" w:eastAsiaTheme="majorEastAsia" w:hAnsi="Arial" w:cs="Arial"/>
          <w:b/>
          <w:bCs/>
          <w:i/>
          <w:iCs/>
          <w:caps/>
          <w:color w:val="auto"/>
          <w:sz w:val="20"/>
          <w:szCs w:val="20"/>
          <w:u w:val="single"/>
          <w:lang w:eastAsia="en-US" w:bidi="en-US"/>
        </w:rPr>
      </w:pPr>
    </w:p>
    <w:p w14:paraId="444137FC" w14:textId="77777777" w:rsidR="00D7748A" w:rsidRPr="00D7748A" w:rsidRDefault="00D7748A" w:rsidP="00D7748A">
      <w:pPr>
        <w:pStyle w:val="Padro0"/>
        <w:spacing w:line="240" w:lineRule="auto"/>
        <w:ind w:firstLine="0"/>
        <w:jc w:val="center"/>
        <w:rPr>
          <w:rFonts w:ascii="Arial" w:eastAsiaTheme="majorEastAsia" w:hAnsi="Arial" w:cs="Arial"/>
          <w:b/>
          <w:bCs/>
          <w:i/>
          <w:iCs/>
          <w:caps/>
          <w:color w:val="auto"/>
          <w:sz w:val="20"/>
          <w:szCs w:val="20"/>
          <w:u w:val="single"/>
          <w:lang w:eastAsia="en-US" w:bidi="en-US"/>
        </w:rPr>
      </w:pPr>
    </w:p>
    <w:p w14:paraId="44D0597D" w14:textId="77777777" w:rsidR="00D7748A" w:rsidRDefault="00D7748A" w:rsidP="00D7748A">
      <w:pPr>
        <w:pStyle w:val="Padro0"/>
        <w:spacing w:line="240" w:lineRule="auto"/>
        <w:ind w:firstLine="0"/>
        <w:rPr>
          <w:rFonts w:ascii="Arial" w:eastAsiaTheme="majorEastAsia" w:hAnsi="Arial" w:cs="Arial"/>
          <w:b/>
          <w:bCs/>
          <w:i/>
          <w:iCs/>
          <w:caps/>
          <w:color w:val="auto"/>
          <w:sz w:val="20"/>
          <w:szCs w:val="20"/>
          <w:u w:val="single"/>
          <w:lang w:eastAsia="en-US" w:bidi="en-US"/>
        </w:rPr>
      </w:pPr>
    </w:p>
    <w:p w14:paraId="281AB135" w14:textId="77777777" w:rsidR="00D7748A" w:rsidRDefault="00D7748A" w:rsidP="00D7748A">
      <w:pPr>
        <w:pStyle w:val="Padro0"/>
        <w:spacing w:line="240" w:lineRule="auto"/>
        <w:ind w:firstLine="0"/>
        <w:rPr>
          <w:rFonts w:ascii="Arial" w:eastAsiaTheme="majorEastAsia" w:hAnsi="Arial" w:cs="Arial"/>
          <w:b/>
          <w:bCs/>
          <w:i/>
          <w:iCs/>
          <w:caps/>
          <w:color w:val="auto"/>
          <w:sz w:val="20"/>
          <w:szCs w:val="20"/>
          <w:u w:val="single"/>
          <w:lang w:eastAsia="en-US" w:bidi="en-US"/>
        </w:rPr>
      </w:pPr>
    </w:p>
    <w:p w14:paraId="7471BCB9" w14:textId="77777777" w:rsidR="00D7748A" w:rsidRPr="00D7748A" w:rsidRDefault="00D7748A" w:rsidP="00D7748A">
      <w:pPr>
        <w:pStyle w:val="Padro0"/>
        <w:spacing w:line="240" w:lineRule="auto"/>
        <w:ind w:firstLine="0"/>
        <w:rPr>
          <w:rFonts w:ascii="Arial" w:eastAsiaTheme="majorEastAsia" w:hAnsi="Arial" w:cs="Arial"/>
          <w:b/>
          <w:bCs/>
          <w:i/>
          <w:iCs/>
          <w:caps/>
          <w:color w:val="auto"/>
          <w:sz w:val="20"/>
          <w:szCs w:val="20"/>
          <w:u w:val="single"/>
          <w:lang w:eastAsia="en-US" w:bidi="en-US"/>
        </w:rPr>
      </w:pPr>
    </w:p>
    <w:p w14:paraId="0805F14C" w14:textId="77777777" w:rsidR="00D7748A" w:rsidRPr="00D7748A" w:rsidRDefault="00D7748A" w:rsidP="00D7748A">
      <w:pPr>
        <w:pStyle w:val="Padro0"/>
        <w:spacing w:line="240" w:lineRule="auto"/>
        <w:ind w:firstLine="0"/>
        <w:jc w:val="center"/>
        <w:rPr>
          <w:rFonts w:ascii="Arial" w:eastAsiaTheme="majorEastAsia" w:hAnsi="Arial" w:cs="Arial"/>
          <w:b/>
          <w:bCs/>
          <w:caps/>
          <w:color w:val="auto"/>
          <w:sz w:val="20"/>
          <w:szCs w:val="20"/>
          <w:u w:val="single"/>
          <w:lang w:eastAsia="en-US" w:bidi="en-US"/>
        </w:rPr>
      </w:pPr>
      <w:r w:rsidRPr="00D7748A">
        <w:rPr>
          <w:rFonts w:ascii="Arial" w:eastAsiaTheme="majorEastAsia" w:hAnsi="Arial" w:cs="Arial"/>
          <w:b/>
          <w:bCs/>
          <w:caps/>
          <w:color w:val="auto"/>
          <w:sz w:val="20"/>
          <w:szCs w:val="20"/>
          <w:u w:val="single"/>
          <w:lang w:eastAsia="en-US" w:bidi="en-US"/>
        </w:rPr>
        <w:t>APENDICE a – OUTROS detalhamentos</w:t>
      </w:r>
    </w:p>
    <w:p w14:paraId="67069EC3" w14:textId="77777777" w:rsidR="00D7748A" w:rsidRPr="00D7748A" w:rsidRDefault="00D7748A" w:rsidP="00D7748A">
      <w:pPr>
        <w:jc w:val="both"/>
        <w:rPr>
          <w:rFonts w:ascii="Arial" w:hAnsi="Arial" w:cs="Arial"/>
          <w:b/>
          <w:bCs/>
          <w:sz w:val="20"/>
          <w:szCs w:val="20"/>
        </w:rPr>
      </w:pPr>
    </w:p>
    <w:p w14:paraId="04059ADA" w14:textId="77777777" w:rsidR="00D7748A" w:rsidRPr="00D7748A" w:rsidRDefault="00D7748A" w:rsidP="00D7748A">
      <w:pPr>
        <w:jc w:val="both"/>
        <w:rPr>
          <w:rFonts w:ascii="Arial" w:hAnsi="Arial" w:cs="Arial"/>
          <w:b/>
          <w:bCs/>
          <w:sz w:val="20"/>
          <w:szCs w:val="20"/>
        </w:rPr>
      </w:pPr>
      <w:r w:rsidRPr="00D7748A">
        <w:rPr>
          <w:rFonts w:ascii="Arial" w:hAnsi="Arial" w:cs="Arial"/>
          <w:b/>
          <w:bCs/>
          <w:sz w:val="20"/>
          <w:szCs w:val="20"/>
        </w:rPr>
        <w:lastRenderedPageBreak/>
        <w:t>OBJETO</w:t>
      </w:r>
    </w:p>
    <w:p w14:paraId="661241E8" w14:textId="77777777" w:rsidR="00D7748A" w:rsidRPr="00D7748A" w:rsidRDefault="00D7748A" w:rsidP="00D7748A">
      <w:pPr>
        <w:jc w:val="both"/>
        <w:rPr>
          <w:rFonts w:ascii="Arial" w:hAnsi="Arial" w:cs="Arial"/>
          <w:sz w:val="20"/>
          <w:szCs w:val="20"/>
        </w:rPr>
      </w:pPr>
      <w:r w:rsidRPr="00D7748A">
        <w:rPr>
          <w:rFonts w:ascii="Arial" w:hAnsi="Arial" w:cs="Arial"/>
          <w:sz w:val="20"/>
          <w:szCs w:val="20"/>
        </w:rPr>
        <w:t>Contratação de empresa especializada para prestação de serviços de recarga de extintores de incêndio, destinados a atender às necessidades da Secretaria Municipal de Saúde de Marilândia do Sul-PR</w:t>
      </w:r>
    </w:p>
    <w:p w14:paraId="657761A2" w14:textId="77777777" w:rsidR="00D7748A" w:rsidRPr="00D7748A" w:rsidRDefault="00D7748A" w:rsidP="00D7748A">
      <w:pPr>
        <w:jc w:val="both"/>
        <w:rPr>
          <w:rFonts w:ascii="Arial" w:hAnsi="Arial" w:cs="Arial"/>
          <w:b/>
          <w:bCs/>
          <w:sz w:val="20"/>
          <w:szCs w:val="20"/>
        </w:rPr>
      </w:pPr>
    </w:p>
    <w:p w14:paraId="2FE96376" w14:textId="77777777" w:rsidR="00D7748A" w:rsidRPr="00D7748A" w:rsidRDefault="00D7748A" w:rsidP="00D7748A">
      <w:pPr>
        <w:jc w:val="both"/>
        <w:rPr>
          <w:rFonts w:ascii="Arial" w:hAnsi="Arial" w:cs="Arial"/>
          <w:sz w:val="20"/>
          <w:szCs w:val="20"/>
        </w:rPr>
      </w:pPr>
      <w:r w:rsidRPr="00D7748A">
        <w:rPr>
          <w:rFonts w:ascii="Arial" w:hAnsi="Arial" w:cs="Arial"/>
          <w:b/>
          <w:bCs/>
          <w:sz w:val="20"/>
          <w:szCs w:val="20"/>
        </w:rPr>
        <w:t xml:space="preserve">Tipo de contratação: </w:t>
      </w:r>
      <w:r w:rsidRPr="00D7748A">
        <w:rPr>
          <w:rFonts w:ascii="Arial" w:hAnsi="Arial" w:cs="Arial"/>
          <w:sz w:val="20"/>
          <w:szCs w:val="20"/>
        </w:rPr>
        <w:t>Dispensa</w:t>
      </w:r>
    </w:p>
    <w:p w14:paraId="27997704" w14:textId="77777777" w:rsidR="00D7748A" w:rsidRPr="00D7748A" w:rsidRDefault="00D7748A" w:rsidP="00D7748A">
      <w:pPr>
        <w:jc w:val="both"/>
        <w:rPr>
          <w:rFonts w:ascii="Arial" w:hAnsi="Arial" w:cs="Arial"/>
          <w:b/>
          <w:bCs/>
          <w:sz w:val="20"/>
          <w:szCs w:val="20"/>
        </w:rPr>
      </w:pPr>
    </w:p>
    <w:p w14:paraId="4577A36D" w14:textId="77777777" w:rsidR="00D7748A" w:rsidRPr="00D7748A" w:rsidRDefault="00D7748A" w:rsidP="00D7748A">
      <w:pPr>
        <w:jc w:val="both"/>
        <w:rPr>
          <w:rFonts w:ascii="Arial" w:hAnsi="Arial" w:cs="Arial"/>
          <w:sz w:val="20"/>
          <w:szCs w:val="20"/>
        </w:rPr>
      </w:pPr>
      <w:r w:rsidRPr="00D7748A">
        <w:rPr>
          <w:rFonts w:ascii="Arial" w:hAnsi="Arial" w:cs="Arial"/>
          <w:sz w:val="20"/>
          <w:szCs w:val="20"/>
        </w:rPr>
        <w:t xml:space="preserve">Fornecimento de bens/materiais: </w:t>
      </w:r>
      <w:r w:rsidRPr="00D7748A">
        <w:rPr>
          <w:rFonts w:ascii="Arial" w:hAnsi="Arial" w:cs="Arial"/>
          <w:b/>
          <w:bCs/>
          <w:sz w:val="20"/>
          <w:szCs w:val="20"/>
        </w:rPr>
        <w:t>Fornecimento em mais de uma parcela </w:t>
      </w:r>
    </w:p>
    <w:p w14:paraId="19C577AC" w14:textId="77777777" w:rsidR="00D7748A" w:rsidRPr="00D7748A" w:rsidRDefault="00D7748A" w:rsidP="00D7748A">
      <w:pPr>
        <w:jc w:val="both"/>
        <w:rPr>
          <w:rFonts w:ascii="Arial" w:hAnsi="Arial" w:cs="Arial"/>
          <w:b/>
          <w:bCs/>
          <w:sz w:val="20"/>
          <w:szCs w:val="20"/>
        </w:rPr>
      </w:pPr>
      <w:r w:rsidRPr="00D7748A">
        <w:rPr>
          <w:rFonts w:ascii="Arial" w:hAnsi="Arial" w:cs="Arial"/>
          <w:b/>
          <w:bCs/>
          <w:sz w:val="20"/>
          <w:szCs w:val="20"/>
        </w:rPr>
        <w:t xml:space="preserve">Considerando a imprevisibilidade de necessidade, é impossível estabelecer um cronograma fixo e preciso. A eventualidade da demanda não permite atender à exigência em sua integralidade.  </w:t>
      </w:r>
    </w:p>
    <w:p w14:paraId="478CCA9D" w14:textId="77777777" w:rsidR="00D7748A" w:rsidRPr="00D7748A" w:rsidRDefault="00D7748A" w:rsidP="00D7748A">
      <w:pPr>
        <w:jc w:val="both"/>
        <w:rPr>
          <w:rFonts w:ascii="Arial" w:hAnsi="Arial" w:cs="Arial"/>
          <w:b/>
          <w:bCs/>
          <w:sz w:val="20"/>
          <w:szCs w:val="20"/>
        </w:rPr>
      </w:pPr>
    </w:p>
    <w:p w14:paraId="7F45CDA9" w14:textId="77777777" w:rsidR="00D7748A" w:rsidRPr="00D7748A" w:rsidRDefault="00D7748A" w:rsidP="00D7748A">
      <w:pPr>
        <w:jc w:val="both"/>
        <w:rPr>
          <w:rFonts w:ascii="Arial" w:hAnsi="Arial" w:cs="Arial"/>
          <w:b/>
          <w:bCs/>
          <w:sz w:val="20"/>
          <w:szCs w:val="20"/>
        </w:rPr>
      </w:pPr>
      <w:r w:rsidRPr="00D7748A">
        <w:rPr>
          <w:rFonts w:ascii="Arial" w:hAnsi="Arial" w:cs="Arial"/>
          <w:sz w:val="20"/>
          <w:szCs w:val="20"/>
        </w:rPr>
        <w:t xml:space="preserve">O objeto da contratação é de natureza de execução continuada: </w:t>
      </w:r>
      <w:r w:rsidRPr="00D7748A">
        <w:rPr>
          <w:rFonts w:ascii="Arial" w:hAnsi="Arial" w:cs="Arial"/>
          <w:b/>
          <w:bCs/>
          <w:sz w:val="20"/>
          <w:szCs w:val="20"/>
        </w:rPr>
        <w:t>Sim. A recarga de extintores de incêndio caracteriza-se como serviço de natureza continuada porque é indispensável à manutenção permanente das condições de segurança das edificações públicas, especialmente nas unidades vinculadas à Secretaria Municipal de Saúde.</w:t>
      </w:r>
    </w:p>
    <w:p w14:paraId="33EFCA6D" w14:textId="77777777" w:rsidR="00D7748A" w:rsidRPr="00D7748A" w:rsidRDefault="00D7748A" w:rsidP="00D7748A">
      <w:pPr>
        <w:jc w:val="both"/>
        <w:rPr>
          <w:rFonts w:ascii="Arial" w:hAnsi="Arial" w:cs="Arial"/>
          <w:b/>
          <w:bCs/>
          <w:sz w:val="20"/>
          <w:szCs w:val="20"/>
        </w:rPr>
      </w:pPr>
    </w:p>
    <w:p w14:paraId="11357F28" w14:textId="77777777" w:rsidR="00D7748A" w:rsidRPr="00D7748A" w:rsidRDefault="00D7748A" w:rsidP="00D7748A">
      <w:pPr>
        <w:jc w:val="both"/>
        <w:rPr>
          <w:rFonts w:ascii="Arial" w:hAnsi="Arial" w:cs="Arial"/>
          <w:b/>
          <w:bCs/>
          <w:sz w:val="20"/>
          <w:szCs w:val="20"/>
        </w:rPr>
      </w:pPr>
      <w:r w:rsidRPr="00D7748A">
        <w:rPr>
          <w:rFonts w:ascii="Arial" w:hAnsi="Arial" w:cs="Arial"/>
          <w:sz w:val="20"/>
          <w:szCs w:val="20"/>
        </w:rPr>
        <w:t xml:space="preserve">Caracterização do objeto: </w:t>
      </w:r>
      <w:r w:rsidRPr="00D7748A">
        <w:rPr>
          <w:rFonts w:ascii="Arial" w:hAnsi="Arial" w:cs="Arial"/>
          <w:b/>
          <w:bCs/>
          <w:sz w:val="20"/>
          <w:szCs w:val="20"/>
        </w:rPr>
        <w:t>Bem ou serviço comum, pois é possível traçar nível de qualidade e utilidade, através de características e especificações comuns do mercado.</w:t>
      </w:r>
    </w:p>
    <w:p w14:paraId="4C5BE6EA" w14:textId="77777777" w:rsidR="00D7748A" w:rsidRPr="00D7748A" w:rsidRDefault="00D7748A" w:rsidP="00D7748A">
      <w:pPr>
        <w:jc w:val="both"/>
        <w:rPr>
          <w:rFonts w:ascii="Arial" w:hAnsi="Arial" w:cs="Arial"/>
          <w:b/>
          <w:bCs/>
          <w:sz w:val="20"/>
          <w:szCs w:val="20"/>
        </w:rPr>
      </w:pPr>
    </w:p>
    <w:p w14:paraId="7CB6807C" w14:textId="77777777" w:rsidR="00D7748A" w:rsidRPr="00D7748A" w:rsidRDefault="00D7748A" w:rsidP="00D7748A">
      <w:pPr>
        <w:jc w:val="both"/>
        <w:rPr>
          <w:rFonts w:ascii="Arial" w:hAnsi="Arial" w:cs="Arial"/>
          <w:b/>
          <w:bCs/>
          <w:sz w:val="20"/>
          <w:szCs w:val="20"/>
        </w:rPr>
      </w:pPr>
      <w:r w:rsidRPr="00D7748A">
        <w:rPr>
          <w:rFonts w:ascii="Arial" w:hAnsi="Arial" w:cs="Arial"/>
          <w:sz w:val="20"/>
          <w:szCs w:val="20"/>
        </w:rPr>
        <w:t xml:space="preserve">Será utilizado o Sistema de Registro de Preços: </w:t>
      </w:r>
      <w:r w:rsidRPr="00D7748A">
        <w:rPr>
          <w:rFonts w:ascii="Arial" w:hAnsi="Arial" w:cs="Arial"/>
          <w:b/>
          <w:bCs/>
          <w:sz w:val="20"/>
          <w:szCs w:val="20"/>
        </w:rPr>
        <w:t xml:space="preserve">Não. </w:t>
      </w:r>
    </w:p>
    <w:p w14:paraId="006C2151" w14:textId="77777777" w:rsidR="00D7748A" w:rsidRPr="00D7748A" w:rsidRDefault="00D7748A" w:rsidP="00D7748A">
      <w:pPr>
        <w:jc w:val="both"/>
        <w:rPr>
          <w:rFonts w:ascii="Arial" w:hAnsi="Arial" w:cs="Arial"/>
          <w:b/>
          <w:bCs/>
          <w:sz w:val="20"/>
          <w:szCs w:val="20"/>
        </w:rPr>
      </w:pPr>
    </w:p>
    <w:p w14:paraId="4F46D51A" w14:textId="77777777" w:rsidR="00D7748A" w:rsidRPr="00D7748A" w:rsidRDefault="00D7748A" w:rsidP="00D7748A">
      <w:pPr>
        <w:jc w:val="both"/>
        <w:rPr>
          <w:rFonts w:ascii="Arial" w:hAnsi="Arial" w:cs="Arial"/>
          <w:b/>
          <w:bCs/>
          <w:sz w:val="20"/>
          <w:szCs w:val="20"/>
        </w:rPr>
      </w:pPr>
      <w:r w:rsidRPr="00D7748A">
        <w:rPr>
          <w:rFonts w:ascii="Arial" w:hAnsi="Arial" w:cs="Arial"/>
          <w:sz w:val="20"/>
          <w:szCs w:val="20"/>
        </w:rPr>
        <w:t xml:space="preserve">Forma de adjudicação: </w:t>
      </w:r>
      <w:r w:rsidRPr="00D7748A">
        <w:rPr>
          <w:rFonts w:ascii="Arial" w:hAnsi="Arial" w:cs="Arial"/>
          <w:b/>
          <w:bCs/>
          <w:sz w:val="20"/>
          <w:szCs w:val="20"/>
        </w:rPr>
        <w:t>Por Item.</w:t>
      </w:r>
    </w:p>
    <w:p w14:paraId="6B6A1485" w14:textId="77777777" w:rsidR="00D7748A" w:rsidRPr="00D7748A" w:rsidRDefault="00D7748A" w:rsidP="00D7748A">
      <w:pPr>
        <w:jc w:val="both"/>
        <w:rPr>
          <w:rFonts w:ascii="Arial" w:hAnsi="Arial" w:cs="Arial"/>
          <w:b/>
          <w:bCs/>
          <w:sz w:val="20"/>
          <w:szCs w:val="20"/>
        </w:rPr>
      </w:pPr>
    </w:p>
    <w:p w14:paraId="5FA221F5" w14:textId="77777777" w:rsidR="00D7748A" w:rsidRPr="00D7748A" w:rsidRDefault="00D7748A" w:rsidP="00D7748A">
      <w:pPr>
        <w:jc w:val="both"/>
        <w:rPr>
          <w:rFonts w:ascii="Arial" w:hAnsi="Arial" w:cs="Arial"/>
          <w:b/>
          <w:bCs/>
          <w:sz w:val="20"/>
          <w:szCs w:val="20"/>
        </w:rPr>
      </w:pPr>
      <w:r w:rsidRPr="00D7748A">
        <w:rPr>
          <w:rFonts w:ascii="Arial" w:hAnsi="Arial" w:cs="Arial"/>
          <w:sz w:val="20"/>
          <w:szCs w:val="20"/>
        </w:rPr>
        <w:t xml:space="preserve">Critério de julgamento das propostas: </w:t>
      </w:r>
      <w:r w:rsidRPr="00D7748A">
        <w:rPr>
          <w:rFonts w:ascii="Arial" w:hAnsi="Arial" w:cs="Arial"/>
          <w:b/>
          <w:bCs/>
          <w:sz w:val="20"/>
          <w:szCs w:val="20"/>
        </w:rPr>
        <w:t>Menor Preço.</w:t>
      </w:r>
    </w:p>
    <w:p w14:paraId="69FDA6B8" w14:textId="77777777" w:rsidR="00D7748A" w:rsidRPr="00D7748A" w:rsidRDefault="00D7748A" w:rsidP="00D7748A">
      <w:pPr>
        <w:jc w:val="both"/>
        <w:rPr>
          <w:rFonts w:ascii="Arial" w:hAnsi="Arial" w:cs="Arial"/>
          <w:b/>
          <w:bCs/>
          <w:sz w:val="20"/>
          <w:szCs w:val="20"/>
        </w:rPr>
      </w:pPr>
      <w:r w:rsidRPr="00D7748A">
        <w:rPr>
          <w:rFonts w:ascii="Arial" w:hAnsi="Arial" w:cs="Arial"/>
          <w:b/>
          <w:bCs/>
          <w:sz w:val="20"/>
          <w:szCs w:val="20"/>
        </w:rPr>
        <w:t> </w:t>
      </w:r>
    </w:p>
    <w:p w14:paraId="42F1BE34" w14:textId="77777777" w:rsidR="00D7748A" w:rsidRPr="00D7748A" w:rsidRDefault="00D7748A" w:rsidP="00D7748A">
      <w:pPr>
        <w:jc w:val="both"/>
        <w:rPr>
          <w:rFonts w:ascii="Arial" w:hAnsi="Arial" w:cs="Arial"/>
          <w:sz w:val="20"/>
          <w:szCs w:val="20"/>
        </w:rPr>
      </w:pPr>
      <w:r w:rsidRPr="00D7748A">
        <w:rPr>
          <w:rFonts w:ascii="Arial" w:hAnsi="Arial" w:cs="Arial"/>
          <w:sz w:val="20"/>
          <w:szCs w:val="20"/>
        </w:rPr>
        <w:t>Os valores estimados da contratação, unitários e totais, aferidos, conforme ampla pesquisa de mercado, são os seguintes:</w:t>
      </w:r>
    </w:p>
    <w:p w14:paraId="4F1AB72B" w14:textId="77777777" w:rsidR="00D7748A" w:rsidRPr="00D7748A" w:rsidRDefault="00D7748A" w:rsidP="00D7748A">
      <w:pPr>
        <w:jc w:val="both"/>
        <w:rPr>
          <w:rFonts w:ascii="Arial" w:hAnsi="Arial" w:cs="Arial"/>
          <w:sz w:val="20"/>
          <w:szCs w:val="20"/>
        </w:rPr>
      </w:pPr>
    </w:p>
    <w:tbl>
      <w:tblPr>
        <w:tblW w:w="0" w:type="auto"/>
        <w:tblInd w:w="10" w:type="dxa"/>
        <w:tblCellMar>
          <w:left w:w="10" w:type="dxa"/>
          <w:right w:w="10" w:type="dxa"/>
        </w:tblCellMar>
        <w:tblLook w:val="04A0" w:firstRow="1" w:lastRow="0" w:firstColumn="1" w:lastColumn="0" w:noHBand="0" w:noVBand="1"/>
      </w:tblPr>
      <w:tblGrid>
        <w:gridCol w:w="98"/>
        <w:gridCol w:w="97"/>
        <w:gridCol w:w="97"/>
        <w:gridCol w:w="97"/>
        <w:gridCol w:w="801"/>
        <w:gridCol w:w="800"/>
        <w:gridCol w:w="795"/>
        <w:gridCol w:w="795"/>
        <w:gridCol w:w="795"/>
        <w:gridCol w:w="795"/>
        <w:gridCol w:w="795"/>
        <w:gridCol w:w="278"/>
        <w:gridCol w:w="278"/>
        <w:gridCol w:w="204"/>
        <w:gridCol w:w="204"/>
        <w:gridCol w:w="204"/>
        <w:gridCol w:w="434"/>
        <w:gridCol w:w="333"/>
        <w:gridCol w:w="333"/>
        <w:gridCol w:w="333"/>
        <w:gridCol w:w="94"/>
        <w:gridCol w:w="92"/>
        <w:gridCol w:w="97"/>
        <w:gridCol w:w="112"/>
        <w:gridCol w:w="112"/>
        <w:gridCol w:w="111"/>
        <w:gridCol w:w="111"/>
        <w:gridCol w:w="111"/>
        <w:gridCol w:w="111"/>
        <w:gridCol w:w="111"/>
      </w:tblGrid>
      <w:tr w:rsidR="00D7748A" w:rsidRPr="00D7748A" w14:paraId="7A1DEE77" w14:textId="77777777" w:rsidTr="00A403EB">
        <w:trPr>
          <w:trHeight w:hRule="exact" w:val="427"/>
        </w:trPr>
        <w:tc>
          <w:tcPr>
            <w:tcW w:w="0" w:type="auto"/>
            <w:gridSpan w:val="4"/>
            <w:tcMar>
              <w:top w:w="0" w:type="dxa"/>
              <w:left w:w="0" w:type="dxa"/>
              <w:bottom w:w="0" w:type="dxa"/>
              <w:right w:w="0" w:type="dxa"/>
            </w:tcMar>
            <w:vAlign w:val="center"/>
          </w:tcPr>
          <w:p w14:paraId="4EF1C423" w14:textId="77777777" w:rsidR="00D7748A" w:rsidRPr="00D7748A" w:rsidRDefault="00D7748A" w:rsidP="00D7748A">
            <w:pPr>
              <w:jc w:val="center"/>
              <w:rPr>
                <w:rFonts w:ascii="Arial" w:hAnsi="Arial" w:cs="Arial"/>
                <w:sz w:val="20"/>
                <w:szCs w:val="20"/>
              </w:rPr>
            </w:pPr>
            <w:r w:rsidRPr="00D7748A">
              <w:rPr>
                <w:rFonts w:ascii="Arial" w:eastAsia="SansSerif" w:hAnsi="Arial" w:cs="Arial"/>
                <w:color w:val="000000"/>
                <w:sz w:val="20"/>
                <w:szCs w:val="20"/>
              </w:rPr>
              <w:t>Item</w:t>
            </w:r>
          </w:p>
        </w:tc>
        <w:tc>
          <w:tcPr>
            <w:tcW w:w="0" w:type="auto"/>
            <w:gridSpan w:val="7"/>
            <w:tcMar>
              <w:top w:w="0" w:type="dxa"/>
              <w:left w:w="0" w:type="dxa"/>
              <w:bottom w:w="0" w:type="dxa"/>
              <w:right w:w="0" w:type="dxa"/>
            </w:tcMar>
            <w:vAlign w:val="center"/>
          </w:tcPr>
          <w:p w14:paraId="2BFE528D" w14:textId="77777777" w:rsidR="00D7748A" w:rsidRPr="00D7748A" w:rsidRDefault="00D7748A" w:rsidP="00D7748A">
            <w:pPr>
              <w:jc w:val="center"/>
              <w:rPr>
                <w:rFonts w:ascii="Arial" w:hAnsi="Arial" w:cs="Arial"/>
                <w:sz w:val="20"/>
                <w:szCs w:val="20"/>
              </w:rPr>
            </w:pPr>
            <w:r w:rsidRPr="00D7748A">
              <w:rPr>
                <w:rFonts w:ascii="Arial" w:eastAsia="SansSerif" w:hAnsi="Arial" w:cs="Arial"/>
                <w:color w:val="000000"/>
                <w:sz w:val="20"/>
                <w:szCs w:val="20"/>
              </w:rPr>
              <w:t>Especificação</w:t>
            </w:r>
          </w:p>
        </w:tc>
        <w:tc>
          <w:tcPr>
            <w:tcW w:w="0" w:type="auto"/>
            <w:gridSpan w:val="2"/>
            <w:tcMar>
              <w:top w:w="0" w:type="dxa"/>
              <w:left w:w="0" w:type="dxa"/>
              <w:bottom w:w="0" w:type="dxa"/>
              <w:right w:w="0" w:type="dxa"/>
            </w:tcMar>
            <w:vAlign w:val="center"/>
          </w:tcPr>
          <w:p w14:paraId="56B1AAE9" w14:textId="77777777" w:rsidR="00D7748A" w:rsidRPr="00D7748A" w:rsidRDefault="00D7748A" w:rsidP="00D7748A">
            <w:pPr>
              <w:jc w:val="center"/>
              <w:rPr>
                <w:rFonts w:ascii="Arial" w:hAnsi="Arial" w:cs="Arial"/>
                <w:sz w:val="20"/>
                <w:szCs w:val="20"/>
              </w:rPr>
            </w:pPr>
            <w:r w:rsidRPr="00D7748A">
              <w:rPr>
                <w:rFonts w:ascii="Arial" w:eastAsia="SansSerif" w:hAnsi="Arial" w:cs="Arial"/>
                <w:color w:val="000000"/>
                <w:sz w:val="20"/>
                <w:szCs w:val="20"/>
              </w:rPr>
              <w:t>Marca</w:t>
            </w:r>
          </w:p>
        </w:tc>
        <w:tc>
          <w:tcPr>
            <w:tcW w:w="0" w:type="auto"/>
            <w:gridSpan w:val="3"/>
            <w:tcMar>
              <w:top w:w="0" w:type="dxa"/>
              <w:left w:w="0" w:type="dxa"/>
              <w:bottom w:w="0" w:type="dxa"/>
              <w:right w:w="0" w:type="dxa"/>
            </w:tcMar>
            <w:vAlign w:val="center"/>
          </w:tcPr>
          <w:p w14:paraId="78F6959E" w14:textId="77777777" w:rsidR="00D7748A" w:rsidRPr="00D7748A" w:rsidRDefault="00D7748A" w:rsidP="00D7748A">
            <w:pPr>
              <w:jc w:val="center"/>
              <w:rPr>
                <w:rFonts w:ascii="Arial" w:hAnsi="Arial" w:cs="Arial"/>
                <w:sz w:val="20"/>
                <w:szCs w:val="20"/>
              </w:rPr>
            </w:pPr>
            <w:proofErr w:type="spellStart"/>
            <w:r w:rsidRPr="00D7748A">
              <w:rPr>
                <w:rFonts w:ascii="Arial" w:eastAsia="SansSerif" w:hAnsi="Arial" w:cs="Arial"/>
                <w:color w:val="000000"/>
                <w:sz w:val="20"/>
                <w:szCs w:val="20"/>
              </w:rPr>
              <w:t>Qtd</w:t>
            </w:r>
            <w:proofErr w:type="spellEnd"/>
            <w:r w:rsidRPr="00D7748A">
              <w:rPr>
                <w:rFonts w:ascii="Arial" w:eastAsia="SansSerif" w:hAnsi="Arial" w:cs="Arial"/>
                <w:color w:val="000000"/>
                <w:sz w:val="20"/>
                <w:szCs w:val="20"/>
              </w:rPr>
              <w:t>.</w:t>
            </w:r>
          </w:p>
        </w:tc>
        <w:tc>
          <w:tcPr>
            <w:tcW w:w="0" w:type="auto"/>
            <w:tcMar>
              <w:top w:w="0" w:type="dxa"/>
              <w:left w:w="0" w:type="dxa"/>
              <w:bottom w:w="0" w:type="dxa"/>
              <w:right w:w="0" w:type="dxa"/>
            </w:tcMar>
            <w:vAlign w:val="center"/>
          </w:tcPr>
          <w:p w14:paraId="26D6BA99" w14:textId="77777777" w:rsidR="00D7748A" w:rsidRPr="00D7748A" w:rsidRDefault="00D7748A" w:rsidP="00D7748A">
            <w:pPr>
              <w:jc w:val="center"/>
              <w:rPr>
                <w:rFonts w:ascii="Arial" w:hAnsi="Arial" w:cs="Arial"/>
                <w:sz w:val="20"/>
                <w:szCs w:val="20"/>
              </w:rPr>
            </w:pPr>
            <w:proofErr w:type="spellStart"/>
            <w:r w:rsidRPr="00D7748A">
              <w:rPr>
                <w:rFonts w:ascii="Arial" w:eastAsia="SansSerif" w:hAnsi="Arial" w:cs="Arial"/>
                <w:color w:val="000000"/>
                <w:sz w:val="20"/>
                <w:szCs w:val="20"/>
              </w:rPr>
              <w:t>Und</w:t>
            </w:r>
            <w:proofErr w:type="spellEnd"/>
            <w:r w:rsidRPr="00D7748A">
              <w:rPr>
                <w:rFonts w:ascii="Arial" w:eastAsia="SansSerif" w:hAnsi="Arial" w:cs="Arial"/>
                <w:color w:val="000000"/>
                <w:sz w:val="20"/>
                <w:szCs w:val="20"/>
              </w:rPr>
              <w:t>.</w:t>
            </w:r>
          </w:p>
        </w:tc>
        <w:tc>
          <w:tcPr>
            <w:tcW w:w="0" w:type="auto"/>
            <w:gridSpan w:val="3"/>
            <w:tcMar>
              <w:top w:w="0" w:type="dxa"/>
              <w:left w:w="0" w:type="dxa"/>
              <w:bottom w:w="0" w:type="dxa"/>
              <w:right w:w="0" w:type="dxa"/>
            </w:tcMar>
            <w:vAlign w:val="center"/>
          </w:tcPr>
          <w:p w14:paraId="16C13E26" w14:textId="77777777" w:rsidR="00D7748A" w:rsidRPr="00D7748A" w:rsidRDefault="00D7748A" w:rsidP="00D7748A">
            <w:pPr>
              <w:jc w:val="center"/>
              <w:rPr>
                <w:rFonts w:ascii="Arial" w:hAnsi="Arial" w:cs="Arial"/>
                <w:sz w:val="20"/>
                <w:szCs w:val="20"/>
              </w:rPr>
            </w:pPr>
            <w:r w:rsidRPr="00D7748A">
              <w:rPr>
                <w:rFonts w:ascii="Arial" w:eastAsia="SansSerif" w:hAnsi="Arial" w:cs="Arial"/>
                <w:color w:val="000000"/>
                <w:sz w:val="20"/>
                <w:szCs w:val="20"/>
              </w:rPr>
              <w:t>Valor Unitário</w:t>
            </w:r>
          </w:p>
        </w:tc>
        <w:tc>
          <w:tcPr>
            <w:tcW w:w="0" w:type="auto"/>
            <w:gridSpan w:val="10"/>
            <w:tcMar>
              <w:top w:w="0" w:type="dxa"/>
              <w:left w:w="0" w:type="dxa"/>
              <w:bottom w:w="0" w:type="dxa"/>
              <w:right w:w="0" w:type="dxa"/>
            </w:tcMar>
            <w:vAlign w:val="center"/>
          </w:tcPr>
          <w:p w14:paraId="0E7A04FC" w14:textId="77777777" w:rsidR="00D7748A" w:rsidRPr="00D7748A" w:rsidRDefault="00D7748A" w:rsidP="00D7748A">
            <w:pPr>
              <w:jc w:val="center"/>
              <w:rPr>
                <w:rFonts w:ascii="Arial" w:hAnsi="Arial" w:cs="Arial"/>
                <w:sz w:val="20"/>
                <w:szCs w:val="20"/>
              </w:rPr>
            </w:pPr>
            <w:r w:rsidRPr="00D7748A">
              <w:rPr>
                <w:rFonts w:ascii="Arial" w:eastAsia="SansSerif" w:hAnsi="Arial" w:cs="Arial"/>
                <w:color w:val="000000"/>
                <w:sz w:val="20"/>
                <w:szCs w:val="20"/>
              </w:rPr>
              <w:t>Valor Total</w:t>
            </w:r>
          </w:p>
        </w:tc>
      </w:tr>
      <w:tr w:rsidR="00D7748A" w:rsidRPr="00D7748A" w14:paraId="4AA92A02" w14:textId="77777777" w:rsidTr="00A403EB">
        <w:trPr>
          <w:trHeight w:hRule="exact" w:val="171"/>
        </w:trPr>
        <w:tc>
          <w:tcPr>
            <w:tcW w:w="0" w:type="auto"/>
            <w:gridSpan w:val="4"/>
            <w:tcMar>
              <w:top w:w="0" w:type="dxa"/>
              <w:left w:w="0" w:type="dxa"/>
              <w:bottom w:w="0" w:type="dxa"/>
              <w:right w:w="0" w:type="dxa"/>
            </w:tcMar>
            <w:vAlign w:val="center"/>
          </w:tcPr>
          <w:p w14:paraId="695250E6" w14:textId="77777777" w:rsidR="00D7748A" w:rsidRPr="00D7748A" w:rsidRDefault="00D7748A" w:rsidP="00D7748A">
            <w:pPr>
              <w:jc w:val="center"/>
              <w:rPr>
                <w:rFonts w:ascii="Arial" w:hAnsi="Arial" w:cs="Arial"/>
                <w:sz w:val="20"/>
                <w:szCs w:val="20"/>
              </w:rPr>
            </w:pPr>
            <w:r w:rsidRPr="00D7748A">
              <w:rPr>
                <w:rFonts w:ascii="Arial" w:eastAsia="SansSerif" w:hAnsi="Arial" w:cs="Arial"/>
                <w:color w:val="000000"/>
                <w:sz w:val="20"/>
                <w:szCs w:val="20"/>
              </w:rPr>
              <w:t>1</w:t>
            </w:r>
          </w:p>
        </w:tc>
        <w:tc>
          <w:tcPr>
            <w:tcW w:w="0" w:type="auto"/>
            <w:gridSpan w:val="7"/>
            <w:vMerge w:val="restart"/>
            <w:tcMar>
              <w:top w:w="0" w:type="dxa"/>
              <w:left w:w="0" w:type="dxa"/>
              <w:bottom w:w="0" w:type="dxa"/>
              <w:right w:w="0" w:type="dxa"/>
            </w:tcMar>
            <w:vAlign w:val="center"/>
          </w:tcPr>
          <w:p w14:paraId="15F6898F" w14:textId="77777777" w:rsidR="00D7748A" w:rsidRPr="00D7748A" w:rsidRDefault="00D7748A" w:rsidP="00D7748A">
            <w:pPr>
              <w:rPr>
                <w:rFonts w:ascii="Arial" w:hAnsi="Arial" w:cs="Arial"/>
                <w:sz w:val="20"/>
                <w:szCs w:val="20"/>
              </w:rPr>
            </w:pPr>
            <w:proofErr w:type="gramStart"/>
            <w:r w:rsidRPr="00D7748A">
              <w:rPr>
                <w:rFonts w:ascii="Arial" w:eastAsia="SansSerif" w:hAnsi="Arial" w:cs="Arial"/>
                <w:color w:val="000000"/>
                <w:sz w:val="20"/>
                <w:szCs w:val="20"/>
              </w:rPr>
              <w:t>RECARGA  EXTINTOR</w:t>
            </w:r>
            <w:proofErr w:type="gramEnd"/>
            <w:r w:rsidRPr="00D7748A">
              <w:rPr>
                <w:rFonts w:ascii="Arial" w:eastAsia="SansSerif" w:hAnsi="Arial" w:cs="Arial"/>
                <w:color w:val="000000"/>
                <w:sz w:val="20"/>
                <w:szCs w:val="20"/>
              </w:rPr>
              <w:t xml:space="preserve">  PQS 04 KG ABC ID: 24846 - </w:t>
            </w:r>
            <w:proofErr w:type="gramStart"/>
            <w:r w:rsidRPr="00D7748A">
              <w:rPr>
                <w:rFonts w:ascii="Arial" w:eastAsia="SansSerif" w:hAnsi="Arial" w:cs="Arial"/>
                <w:color w:val="000000"/>
                <w:sz w:val="20"/>
                <w:szCs w:val="20"/>
              </w:rPr>
              <w:t>RECARGA  EXTINTOR</w:t>
            </w:r>
            <w:proofErr w:type="gramEnd"/>
            <w:r w:rsidRPr="00D7748A">
              <w:rPr>
                <w:rFonts w:ascii="Arial" w:eastAsia="SansSerif" w:hAnsi="Arial" w:cs="Arial"/>
                <w:color w:val="000000"/>
                <w:sz w:val="20"/>
                <w:szCs w:val="20"/>
              </w:rPr>
              <w:t xml:space="preserve">  PQS 04 KG ABC</w:t>
            </w:r>
          </w:p>
        </w:tc>
        <w:tc>
          <w:tcPr>
            <w:tcW w:w="0" w:type="auto"/>
            <w:gridSpan w:val="2"/>
            <w:tcMar>
              <w:top w:w="0" w:type="dxa"/>
              <w:left w:w="0" w:type="dxa"/>
              <w:bottom w:w="0" w:type="dxa"/>
              <w:right w:w="0" w:type="dxa"/>
            </w:tcMar>
          </w:tcPr>
          <w:p w14:paraId="2E07EC0C" w14:textId="77777777" w:rsidR="00D7748A" w:rsidRPr="00D7748A" w:rsidRDefault="00D7748A" w:rsidP="00D7748A">
            <w:pPr>
              <w:jc w:val="center"/>
              <w:rPr>
                <w:rFonts w:ascii="Arial" w:hAnsi="Arial" w:cs="Arial"/>
                <w:sz w:val="20"/>
                <w:szCs w:val="20"/>
              </w:rPr>
            </w:pPr>
          </w:p>
        </w:tc>
        <w:tc>
          <w:tcPr>
            <w:tcW w:w="0" w:type="auto"/>
            <w:gridSpan w:val="3"/>
            <w:tcMar>
              <w:top w:w="0" w:type="dxa"/>
              <w:left w:w="0" w:type="dxa"/>
              <w:bottom w:w="0" w:type="dxa"/>
              <w:right w:w="0" w:type="dxa"/>
            </w:tcMar>
            <w:vAlign w:val="center"/>
          </w:tcPr>
          <w:p w14:paraId="00F74B93" w14:textId="77777777" w:rsidR="00D7748A" w:rsidRPr="00D7748A" w:rsidRDefault="00D7748A" w:rsidP="00D7748A">
            <w:pPr>
              <w:jc w:val="center"/>
              <w:rPr>
                <w:rFonts w:ascii="Arial" w:hAnsi="Arial" w:cs="Arial"/>
                <w:sz w:val="20"/>
                <w:szCs w:val="20"/>
              </w:rPr>
            </w:pPr>
            <w:r w:rsidRPr="00D7748A">
              <w:rPr>
                <w:rFonts w:ascii="Arial" w:eastAsia="SansSerif" w:hAnsi="Arial" w:cs="Arial"/>
                <w:color w:val="000000"/>
                <w:sz w:val="20"/>
                <w:szCs w:val="20"/>
              </w:rPr>
              <w:t>36,000</w:t>
            </w:r>
          </w:p>
        </w:tc>
        <w:tc>
          <w:tcPr>
            <w:tcW w:w="0" w:type="auto"/>
            <w:tcMar>
              <w:top w:w="0" w:type="dxa"/>
              <w:left w:w="0" w:type="dxa"/>
              <w:bottom w:w="0" w:type="dxa"/>
              <w:right w:w="0" w:type="dxa"/>
            </w:tcMar>
            <w:vAlign w:val="center"/>
          </w:tcPr>
          <w:p w14:paraId="2A1AF742" w14:textId="77777777" w:rsidR="00D7748A" w:rsidRPr="00D7748A" w:rsidRDefault="00D7748A" w:rsidP="00D7748A">
            <w:pPr>
              <w:jc w:val="center"/>
              <w:rPr>
                <w:rFonts w:ascii="Arial" w:hAnsi="Arial" w:cs="Arial"/>
                <w:sz w:val="20"/>
                <w:szCs w:val="20"/>
              </w:rPr>
            </w:pPr>
            <w:r w:rsidRPr="00D7748A">
              <w:rPr>
                <w:rFonts w:ascii="Arial" w:eastAsia="SansSerif" w:hAnsi="Arial" w:cs="Arial"/>
                <w:color w:val="000000"/>
                <w:sz w:val="20"/>
                <w:szCs w:val="20"/>
              </w:rPr>
              <w:t>UND</w:t>
            </w:r>
          </w:p>
        </w:tc>
        <w:tc>
          <w:tcPr>
            <w:tcW w:w="0" w:type="auto"/>
            <w:gridSpan w:val="3"/>
            <w:tcMar>
              <w:top w:w="0" w:type="dxa"/>
              <w:left w:w="0" w:type="dxa"/>
              <w:bottom w:w="0" w:type="dxa"/>
              <w:right w:w="0" w:type="dxa"/>
            </w:tcMar>
            <w:vAlign w:val="center"/>
          </w:tcPr>
          <w:p w14:paraId="678C62F0" w14:textId="77777777" w:rsidR="00D7748A" w:rsidRPr="00D7748A" w:rsidRDefault="00D7748A" w:rsidP="00D7748A">
            <w:pPr>
              <w:jc w:val="center"/>
              <w:rPr>
                <w:rFonts w:ascii="Arial" w:hAnsi="Arial" w:cs="Arial"/>
                <w:sz w:val="20"/>
                <w:szCs w:val="20"/>
              </w:rPr>
            </w:pPr>
            <w:r w:rsidRPr="00D7748A">
              <w:rPr>
                <w:rFonts w:ascii="Arial" w:eastAsia="SansSerif" w:hAnsi="Arial" w:cs="Arial"/>
                <w:color w:val="000000"/>
                <w:sz w:val="20"/>
                <w:szCs w:val="20"/>
              </w:rPr>
              <w:t>45,00</w:t>
            </w:r>
          </w:p>
        </w:tc>
        <w:tc>
          <w:tcPr>
            <w:tcW w:w="0" w:type="auto"/>
            <w:gridSpan w:val="10"/>
            <w:tcMar>
              <w:top w:w="0" w:type="dxa"/>
              <w:left w:w="0" w:type="dxa"/>
              <w:bottom w:w="0" w:type="dxa"/>
              <w:right w:w="0" w:type="dxa"/>
            </w:tcMar>
            <w:vAlign w:val="center"/>
          </w:tcPr>
          <w:p w14:paraId="0FBC6CDE" w14:textId="77777777" w:rsidR="00D7748A" w:rsidRPr="00D7748A" w:rsidRDefault="00D7748A" w:rsidP="00D7748A">
            <w:pPr>
              <w:jc w:val="center"/>
              <w:rPr>
                <w:rFonts w:ascii="Arial" w:hAnsi="Arial" w:cs="Arial"/>
                <w:sz w:val="20"/>
                <w:szCs w:val="20"/>
              </w:rPr>
            </w:pPr>
            <w:r w:rsidRPr="00D7748A">
              <w:rPr>
                <w:rFonts w:ascii="Arial" w:eastAsia="SansSerif" w:hAnsi="Arial" w:cs="Arial"/>
                <w:color w:val="000000"/>
                <w:sz w:val="20"/>
                <w:szCs w:val="20"/>
              </w:rPr>
              <w:t>1.620,00</w:t>
            </w:r>
          </w:p>
        </w:tc>
      </w:tr>
      <w:tr w:rsidR="00D7748A" w:rsidRPr="00D7748A" w14:paraId="332F762F" w14:textId="77777777" w:rsidTr="00A403EB">
        <w:trPr>
          <w:trHeight w:hRule="exact" w:val="57"/>
        </w:trPr>
        <w:tc>
          <w:tcPr>
            <w:tcW w:w="0" w:type="auto"/>
          </w:tcPr>
          <w:p w14:paraId="56BD72C1" w14:textId="77777777" w:rsidR="00D7748A" w:rsidRPr="00D7748A" w:rsidRDefault="00D7748A" w:rsidP="00D7748A">
            <w:pPr>
              <w:pStyle w:val="EMPTYCELLSTYLE"/>
              <w:rPr>
                <w:rFonts w:ascii="Arial" w:hAnsi="Arial" w:cs="Arial"/>
                <w:sz w:val="20"/>
              </w:rPr>
            </w:pPr>
          </w:p>
        </w:tc>
        <w:tc>
          <w:tcPr>
            <w:tcW w:w="0" w:type="auto"/>
          </w:tcPr>
          <w:p w14:paraId="3CE842C3" w14:textId="77777777" w:rsidR="00D7748A" w:rsidRPr="00D7748A" w:rsidRDefault="00D7748A" w:rsidP="00D7748A">
            <w:pPr>
              <w:pStyle w:val="EMPTYCELLSTYLE"/>
              <w:rPr>
                <w:rFonts w:ascii="Arial" w:hAnsi="Arial" w:cs="Arial"/>
                <w:sz w:val="20"/>
              </w:rPr>
            </w:pPr>
          </w:p>
        </w:tc>
        <w:tc>
          <w:tcPr>
            <w:tcW w:w="0" w:type="auto"/>
          </w:tcPr>
          <w:p w14:paraId="3555F4DA" w14:textId="77777777" w:rsidR="00D7748A" w:rsidRPr="00D7748A" w:rsidRDefault="00D7748A" w:rsidP="00D7748A">
            <w:pPr>
              <w:pStyle w:val="EMPTYCELLSTYLE"/>
              <w:rPr>
                <w:rFonts w:ascii="Arial" w:hAnsi="Arial" w:cs="Arial"/>
                <w:sz w:val="20"/>
              </w:rPr>
            </w:pPr>
          </w:p>
        </w:tc>
        <w:tc>
          <w:tcPr>
            <w:tcW w:w="0" w:type="auto"/>
          </w:tcPr>
          <w:p w14:paraId="3D9F2A02" w14:textId="77777777" w:rsidR="00D7748A" w:rsidRPr="00D7748A" w:rsidRDefault="00D7748A" w:rsidP="00D7748A">
            <w:pPr>
              <w:pStyle w:val="EMPTYCELLSTYLE"/>
              <w:rPr>
                <w:rFonts w:ascii="Arial" w:hAnsi="Arial" w:cs="Arial"/>
                <w:sz w:val="20"/>
              </w:rPr>
            </w:pPr>
          </w:p>
        </w:tc>
        <w:tc>
          <w:tcPr>
            <w:tcW w:w="0" w:type="auto"/>
            <w:gridSpan w:val="7"/>
            <w:vMerge/>
            <w:tcMar>
              <w:top w:w="0" w:type="dxa"/>
              <w:left w:w="0" w:type="dxa"/>
              <w:bottom w:w="0" w:type="dxa"/>
              <w:right w:w="0" w:type="dxa"/>
            </w:tcMar>
            <w:vAlign w:val="center"/>
          </w:tcPr>
          <w:p w14:paraId="1E1B6E43" w14:textId="77777777" w:rsidR="00D7748A" w:rsidRPr="00D7748A" w:rsidRDefault="00D7748A" w:rsidP="00D7748A">
            <w:pPr>
              <w:pStyle w:val="EMPTYCELLSTYLE"/>
              <w:rPr>
                <w:rFonts w:ascii="Arial" w:hAnsi="Arial" w:cs="Arial"/>
                <w:sz w:val="20"/>
              </w:rPr>
            </w:pPr>
          </w:p>
        </w:tc>
        <w:tc>
          <w:tcPr>
            <w:tcW w:w="0" w:type="auto"/>
          </w:tcPr>
          <w:p w14:paraId="1D61CA85" w14:textId="77777777" w:rsidR="00D7748A" w:rsidRPr="00D7748A" w:rsidRDefault="00D7748A" w:rsidP="00D7748A">
            <w:pPr>
              <w:pStyle w:val="EMPTYCELLSTYLE"/>
              <w:rPr>
                <w:rFonts w:ascii="Arial" w:hAnsi="Arial" w:cs="Arial"/>
                <w:sz w:val="20"/>
              </w:rPr>
            </w:pPr>
          </w:p>
        </w:tc>
        <w:tc>
          <w:tcPr>
            <w:tcW w:w="0" w:type="auto"/>
          </w:tcPr>
          <w:p w14:paraId="4BA32369" w14:textId="77777777" w:rsidR="00D7748A" w:rsidRPr="00D7748A" w:rsidRDefault="00D7748A" w:rsidP="00D7748A">
            <w:pPr>
              <w:pStyle w:val="EMPTYCELLSTYLE"/>
              <w:rPr>
                <w:rFonts w:ascii="Arial" w:hAnsi="Arial" w:cs="Arial"/>
                <w:sz w:val="20"/>
              </w:rPr>
            </w:pPr>
          </w:p>
        </w:tc>
        <w:tc>
          <w:tcPr>
            <w:tcW w:w="0" w:type="auto"/>
          </w:tcPr>
          <w:p w14:paraId="4C925DD8" w14:textId="77777777" w:rsidR="00D7748A" w:rsidRPr="00D7748A" w:rsidRDefault="00D7748A" w:rsidP="00D7748A">
            <w:pPr>
              <w:pStyle w:val="EMPTYCELLSTYLE"/>
              <w:rPr>
                <w:rFonts w:ascii="Arial" w:hAnsi="Arial" w:cs="Arial"/>
                <w:sz w:val="20"/>
              </w:rPr>
            </w:pPr>
          </w:p>
        </w:tc>
        <w:tc>
          <w:tcPr>
            <w:tcW w:w="0" w:type="auto"/>
          </w:tcPr>
          <w:p w14:paraId="2626F41F" w14:textId="77777777" w:rsidR="00D7748A" w:rsidRPr="00D7748A" w:rsidRDefault="00D7748A" w:rsidP="00D7748A">
            <w:pPr>
              <w:pStyle w:val="EMPTYCELLSTYLE"/>
              <w:rPr>
                <w:rFonts w:ascii="Arial" w:hAnsi="Arial" w:cs="Arial"/>
                <w:sz w:val="20"/>
              </w:rPr>
            </w:pPr>
          </w:p>
        </w:tc>
        <w:tc>
          <w:tcPr>
            <w:tcW w:w="0" w:type="auto"/>
          </w:tcPr>
          <w:p w14:paraId="3F701C22" w14:textId="77777777" w:rsidR="00D7748A" w:rsidRPr="00D7748A" w:rsidRDefault="00D7748A" w:rsidP="00D7748A">
            <w:pPr>
              <w:pStyle w:val="EMPTYCELLSTYLE"/>
              <w:rPr>
                <w:rFonts w:ascii="Arial" w:hAnsi="Arial" w:cs="Arial"/>
                <w:sz w:val="20"/>
              </w:rPr>
            </w:pPr>
          </w:p>
        </w:tc>
        <w:tc>
          <w:tcPr>
            <w:tcW w:w="0" w:type="auto"/>
          </w:tcPr>
          <w:p w14:paraId="4AF41A25" w14:textId="77777777" w:rsidR="00D7748A" w:rsidRPr="00D7748A" w:rsidRDefault="00D7748A" w:rsidP="00D7748A">
            <w:pPr>
              <w:pStyle w:val="EMPTYCELLSTYLE"/>
              <w:rPr>
                <w:rFonts w:ascii="Arial" w:hAnsi="Arial" w:cs="Arial"/>
                <w:sz w:val="20"/>
              </w:rPr>
            </w:pPr>
          </w:p>
        </w:tc>
        <w:tc>
          <w:tcPr>
            <w:tcW w:w="0" w:type="auto"/>
          </w:tcPr>
          <w:p w14:paraId="119BD676" w14:textId="77777777" w:rsidR="00D7748A" w:rsidRPr="00D7748A" w:rsidRDefault="00D7748A" w:rsidP="00D7748A">
            <w:pPr>
              <w:pStyle w:val="EMPTYCELLSTYLE"/>
              <w:rPr>
                <w:rFonts w:ascii="Arial" w:hAnsi="Arial" w:cs="Arial"/>
                <w:sz w:val="20"/>
              </w:rPr>
            </w:pPr>
          </w:p>
        </w:tc>
        <w:tc>
          <w:tcPr>
            <w:tcW w:w="0" w:type="auto"/>
          </w:tcPr>
          <w:p w14:paraId="227F1841" w14:textId="77777777" w:rsidR="00D7748A" w:rsidRPr="00D7748A" w:rsidRDefault="00D7748A" w:rsidP="00D7748A">
            <w:pPr>
              <w:pStyle w:val="EMPTYCELLSTYLE"/>
              <w:rPr>
                <w:rFonts w:ascii="Arial" w:hAnsi="Arial" w:cs="Arial"/>
                <w:sz w:val="20"/>
              </w:rPr>
            </w:pPr>
          </w:p>
        </w:tc>
        <w:tc>
          <w:tcPr>
            <w:tcW w:w="0" w:type="auto"/>
          </w:tcPr>
          <w:p w14:paraId="00D22F9D" w14:textId="77777777" w:rsidR="00D7748A" w:rsidRPr="00D7748A" w:rsidRDefault="00D7748A" w:rsidP="00D7748A">
            <w:pPr>
              <w:pStyle w:val="EMPTYCELLSTYLE"/>
              <w:rPr>
                <w:rFonts w:ascii="Arial" w:hAnsi="Arial" w:cs="Arial"/>
                <w:sz w:val="20"/>
              </w:rPr>
            </w:pPr>
          </w:p>
        </w:tc>
        <w:tc>
          <w:tcPr>
            <w:tcW w:w="0" w:type="auto"/>
          </w:tcPr>
          <w:p w14:paraId="1A793DC7" w14:textId="77777777" w:rsidR="00D7748A" w:rsidRPr="00D7748A" w:rsidRDefault="00D7748A" w:rsidP="00D7748A">
            <w:pPr>
              <w:pStyle w:val="EMPTYCELLSTYLE"/>
              <w:rPr>
                <w:rFonts w:ascii="Arial" w:hAnsi="Arial" w:cs="Arial"/>
                <w:sz w:val="20"/>
              </w:rPr>
            </w:pPr>
          </w:p>
        </w:tc>
        <w:tc>
          <w:tcPr>
            <w:tcW w:w="0" w:type="auto"/>
          </w:tcPr>
          <w:p w14:paraId="3843C76C" w14:textId="77777777" w:rsidR="00D7748A" w:rsidRPr="00D7748A" w:rsidRDefault="00D7748A" w:rsidP="00D7748A">
            <w:pPr>
              <w:pStyle w:val="EMPTYCELLSTYLE"/>
              <w:rPr>
                <w:rFonts w:ascii="Arial" w:hAnsi="Arial" w:cs="Arial"/>
                <w:sz w:val="20"/>
              </w:rPr>
            </w:pPr>
          </w:p>
        </w:tc>
        <w:tc>
          <w:tcPr>
            <w:tcW w:w="0" w:type="auto"/>
          </w:tcPr>
          <w:p w14:paraId="1B464E32" w14:textId="77777777" w:rsidR="00D7748A" w:rsidRPr="00D7748A" w:rsidRDefault="00D7748A" w:rsidP="00D7748A">
            <w:pPr>
              <w:pStyle w:val="EMPTYCELLSTYLE"/>
              <w:rPr>
                <w:rFonts w:ascii="Arial" w:hAnsi="Arial" w:cs="Arial"/>
                <w:sz w:val="20"/>
              </w:rPr>
            </w:pPr>
          </w:p>
        </w:tc>
        <w:tc>
          <w:tcPr>
            <w:tcW w:w="0" w:type="auto"/>
          </w:tcPr>
          <w:p w14:paraId="733288C3" w14:textId="77777777" w:rsidR="00D7748A" w:rsidRPr="00D7748A" w:rsidRDefault="00D7748A" w:rsidP="00D7748A">
            <w:pPr>
              <w:pStyle w:val="EMPTYCELLSTYLE"/>
              <w:rPr>
                <w:rFonts w:ascii="Arial" w:hAnsi="Arial" w:cs="Arial"/>
                <w:sz w:val="20"/>
              </w:rPr>
            </w:pPr>
          </w:p>
        </w:tc>
        <w:tc>
          <w:tcPr>
            <w:tcW w:w="0" w:type="auto"/>
          </w:tcPr>
          <w:p w14:paraId="74B58E4F" w14:textId="77777777" w:rsidR="00D7748A" w:rsidRPr="00D7748A" w:rsidRDefault="00D7748A" w:rsidP="00D7748A">
            <w:pPr>
              <w:pStyle w:val="EMPTYCELLSTYLE"/>
              <w:rPr>
                <w:rFonts w:ascii="Arial" w:hAnsi="Arial" w:cs="Arial"/>
                <w:sz w:val="20"/>
              </w:rPr>
            </w:pPr>
          </w:p>
        </w:tc>
        <w:tc>
          <w:tcPr>
            <w:tcW w:w="0" w:type="auto"/>
          </w:tcPr>
          <w:p w14:paraId="74215512" w14:textId="77777777" w:rsidR="00D7748A" w:rsidRPr="00D7748A" w:rsidRDefault="00D7748A" w:rsidP="00D7748A">
            <w:pPr>
              <w:pStyle w:val="EMPTYCELLSTYLE"/>
              <w:rPr>
                <w:rFonts w:ascii="Arial" w:hAnsi="Arial" w:cs="Arial"/>
                <w:sz w:val="20"/>
              </w:rPr>
            </w:pPr>
          </w:p>
        </w:tc>
        <w:tc>
          <w:tcPr>
            <w:tcW w:w="0" w:type="auto"/>
          </w:tcPr>
          <w:p w14:paraId="3DC994CA" w14:textId="77777777" w:rsidR="00D7748A" w:rsidRPr="00D7748A" w:rsidRDefault="00D7748A" w:rsidP="00D7748A">
            <w:pPr>
              <w:pStyle w:val="EMPTYCELLSTYLE"/>
              <w:rPr>
                <w:rFonts w:ascii="Arial" w:hAnsi="Arial" w:cs="Arial"/>
                <w:sz w:val="20"/>
              </w:rPr>
            </w:pPr>
          </w:p>
        </w:tc>
        <w:tc>
          <w:tcPr>
            <w:tcW w:w="0" w:type="auto"/>
          </w:tcPr>
          <w:p w14:paraId="795DEFF5" w14:textId="77777777" w:rsidR="00D7748A" w:rsidRPr="00D7748A" w:rsidRDefault="00D7748A" w:rsidP="00D7748A">
            <w:pPr>
              <w:pStyle w:val="EMPTYCELLSTYLE"/>
              <w:rPr>
                <w:rFonts w:ascii="Arial" w:hAnsi="Arial" w:cs="Arial"/>
                <w:sz w:val="20"/>
              </w:rPr>
            </w:pPr>
          </w:p>
        </w:tc>
        <w:tc>
          <w:tcPr>
            <w:tcW w:w="0" w:type="auto"/>
          </w:tcPr>
          <w:p w14:paraId="23CB7D65" w14:textId="77777777" w:rsidR="00D7748A" w:rsidRPr="00D7748A" w:rsidRDefault="00D7748A" w:rsidP="00D7748A">
            <w:pPr>
              <w:pStyle w:val="EMPTYCELLSTYLE"/>
              <w:rPr>
                <w:rFonts w:ascii="Arial" w:hAnsi="Arial" w:cs="Arial"/>
                <w:sz w:val="20"/>
              </w:rPr>
            </w:pPr>
          </w:p>
        </w:tc>
        <w:tc>
          <w:tcPr>
            <w:tcW w:w="0" w:type="auto"/>
          </w:tcPr>
          <w:p w14:paraId="50965B0A" w14:textId="77777777" w:rsidR="00D7748A" w:rsidRPr="00D7748A" w:rsidRDefault="00D7748A" w:rsidP="00D7748A">
            <w:pPr>
              <w:pStyle w:val="EMPTYCELLSTYLE"/>
              <w:rPr>
                <w:rFonts w:ascii="Arial" w:hAnsi="Arial" w:cs="Arial"/>
                <w:sz w:val="20"/>
              </w:rPr>
            </w:pPr>
          </w:p>
        </w:tc>
      </w:tr>
      <w:tr w:rsidR="00D7748A" w:rsidRPr="00D7748A" w14:paraId="2C38900F" w14:textId="77777777" w:rsidTr="00A403EB">
        <w:trPr>
          <w:trHeight w:hRule="exact" w:val="34"/>
        </w:trPr>
        <w:tc>
          <w:tcPr>
            <w:tcW w:w="0" w:type="auto"/>
          </w:tcPr>
          <w:p w14:paraId="3ED5C3F6" w14:textId="77777777" w:rsidR="00D7748A" w:rsidRPr="00D7748A" w:rsidRDefault="00D7748A" w:rsidP="00D7748A">
            <w:pPr>
              <w:pStyle w:val="EMPTYCELLSTYLE"/>
              <w:rPr>
                <w:rFonts w:ascii="Arial" w:hAnsi="Arial" w:cs="Arial"/>
                <w:sz w:val="20"/>
              </w:rPr>
            </w:pPr>
          </w:p>
        </w:tc>
        <w:tc>
          <w:tcPr>
            <w:tcW w:w="0" w:type="auto"/>
          </w:tcPr>
          <w:p w14:paraId="29CB9ADF" w14:textId="77777777" w:rsidR="00D7748A" w:rsidRPr="00D7748A" w:rsidRDefault="00D7748A" w:rsidP="00D7748A">
            <w:pPr>
              <w:pStyle w:val="EMPTYCELLSTYLE"/>
              <w:rPr>
                <w:rFonts w:ascii="Arial" w:hAnsi="Arial" w:cs="Arial"/>
                <w:sz w:val="20"/>
              </w:rPr>
            </w:pPr>
          </w:p>
        </w:tc>
        <w:tc>
          <w:tcPr>
            <w:tcW w:w="0" w:type="auto"/>
          </w:tcPr>
          <w:p w14:paraId="03012313" w14:textId="77777777" w:rsidR="00D7748A" w:rsidRPr="00D7748A" w:rsidRDefault="00D7748A" w:rsidP="00D7748A">
            <w:pPr>
              <w:pStyle w:val="EMPTYCELLSTYLE"/>
              <w:rPr>
                <w:rFonts w:ascii="Arial" w:hAnsi="Arial" w:cs="Arial"/>
                <w:sz w:val="20"/>
              </w:rPr>
            </w:pPr>
          </w:p>
        </w:tc>
        <w:tc>
          <w:tcPr>
            <w:tcW w:w="0" w:type="auto"/>
          </w:tcPr>
          <w:p w14:paraId="5DAB3D02" w14:textId="77777777" w:rsidR="00D7748A" w:rsidRPr="00D7748A" w:rsidRDefault="00D7748A" w:rsidP="00D7748A">
            <w:pPr>
              <w:pStyle w:val="EMPTYCELLSTYLE"/>
              <w:rPr>
                <w:rFonts w:ascii="Arial" w:hAnsi="Arial" w:cs="Arial"/>
                <w:sz w:val="20"/>
              </w:rPr>
            </w:pPr>
          </w:p>
        </w:tc>
        <w:tc>
          <w:tcPr>
            <w:tcW w:w="0" w:type="auto"/>
          </w:tcPr>
          <w:p w14:paraId="0D505CE9" w14:textId="77777777" w:rsidR="00D7748A" w:rsidRPr="00D7748A" w:rsidRDefault="00D7748A" w:rsidP="00D7748A">
            <w:pPr>
              <w:pStyle w:val="EMPTYCELLSTYLE"/>
              <w:rPr>
                <w:rFonts w:ascii="Arial" w:hAnsi="Arial" w:cs="Arial"/>
                <w:sz w:val="20"/>
              </w:rPr>
            </w:pPr>
          </w:p>
        </w:tc>
        <w:tc>
          <w:tcPr>
            <w:tcW w:w="0" w:type="auto"/>
          </w:tcPr>
          <w:p w14:paraId="5F08FF54" w14:textId="77777777" w:rsidR="00D7748A" w:rsidRPr="00D7748A" w:rsidRDefault="00D7748A" w:rsidP="00D7748A">
            <w:pPr>
              <w:pStyle w:val="EMPTYCELLSTYLE"/>
              <w:rPr>
                <w:rFonts w:ascii="Arial" w:hAnsi="Arial" w:cs="Arial"/>
                <w:sz w:val="20"/>
              </w:rPr>
            </w:pPr>
          </w:p>
        </w:tc>
        <w:tc>
          <w:tcPr>
            <w:tcW w:w="0" w:type="auto"/>
          </w:tcPr>
          <w:p w14:paraId="77382B8E" w14:textId="77777777" w:rsidR="00D7748A" w:rsidRPr="00D7748A" w:rsidRDefault="00D7748A" w:rsidP="00D7748A">
            <w:pPr>
              <w:pStyle w:val="EMPTYCELLSTYLE"/>
              <w:rPr>
                <w:rFonts w:ascii="Arial" w:hAnsi="Arial" w:cs="Arial"/>
                <w:sz w:val="20"/>
              </w:rPr>
            </w:pPr>
          </w:p>
        </w:tc>
        <w:tc>
          <w:tcPr>
            <w:tcW w:w="0" w:type="auto"/>
          </w:tcPr>
          <w:p w14:paraId="40EBD1F5" w14:textId="77777777" w:rsidR="00D7748A" w:rsidRPr="00D7748A" w:rsidRDefault="00D7748A" w:rsidP="00D7748A">
            <w:pPr>
              <w:pStyle w:val="EMPTYCELLSTYLE"/>
              <w:rPr>
                <w:rFonts w:ascii="Arial" w:hAnsi="Arial" w:cs="Arial"/>
                <w:sz w:val="20"/>
              </w:rPr>
            </w:pPr>
          </w:p>
        </w:tc>
        <w:tc>
          <w:tcPr>
            <w:tcW w:w="0" w:type="auto"/>
          </w:tcPr>
          <w:p w14:paraId="31E28915" w14:textId="77777777" w:rsidR="00D7748A" w:rsidRPr="00D7748A" w:rsidRDefault="00D7748A" w:rsidP="00D7748A">
            <w:pPr>
              <w:pStyle w:val="EMPTYCELLSTYLE"/>
              <w:rPr>
                <w:rFonts w:ascii="Arial" w:hAnsi="Arial" w:cs="Arial"/>
                <w:sz w:val="20"/>
              </w:rPr>
            </w:pPr>
          </w:p>
        </w:tc>
        <w:tc>
          <w:tcPr>
            <w:tcW w:w="0" w:type="auto"/>
          </w:tcPr>
          <w:p w14:paraId="5AB1C5BE" w14:textId="77777777" w:rsidR="00D7748A" w:rsidRPr="00D7748A" w:rsidRDefault="00D7748A" w:rsidP="00D7748A">
            <w:pPr>
              <w:pStyle w:val="EMPTYCELLSTYLE"/>
              <w:rPr>
                <w:rFonts w:ascii="Arial" w:hAnsi="Arial" w:cs="Arial"/>
                <w:sz w:val="20"/>
              </w:rPr>
            </w:pPr>
          </w:p>
        </w:tc>
        <w:tc>
          <w:tcPr>
            <w:tcW w:w="0" w:type="auto"/>
          </w:tcPr>
          <w:p w14:paraId="70FBDF10" w14:textId="77777777" w:rsidR="00D7748A" w:rsidRPr="00D7748A" w:rsidRDefault="00D7748A" w:rsidP="00D7748A">
            <w:pPr>
              <w:pStyle w:val="EMPTYCELLSTYLE"/>
              <w:rPr>
                <w:rFonts w:ascii="Arial" w:hAnsi="Arial" w:cs="Arial"/>
                <w:sz w:val="20"/>
              </w:rPr>
            </w:pPr>
          </w:p>
        </w:tc>
        <w:tc>
          <w:tcPr>
            <w:tcW w:w="0" w:type="auto"/>
          </w:tcPr>
          <w:p w14:paraId="09A96F3D" w14:textId="77777777" w:rsidR="00D7748A" w:rsidRPr="00D7748A" w:rsidRDefault="00D7748A" w:rsidP="00D7748A">
            <w:pPr>
              <w:pStyle w:val="EMPTYCELLSTYLE"/>
              <w:rPr>
                <w:rFonts w:ascii="Arial" w:hAnsi="Arial" w:cs="Arial"/>
                <w:sz w:val="20"/>
              </w:rPr>
            </w:pPr>
          </w:p>
        </w:tc>
        <w:tc>
          <w:tcPr>
            <w:tcW w:w="0" w:type="auto"/>
          </w:tcPr>
          <w:p w14:paraId="441D258A" w14:textId="77777777" w:rsidR="00D7748A" w:rsidRPr="00D7748A" w:rsidRDefault="00D7748A" w:rsidP="00D7748A">
            <w:pPr>
              <w:pStyle w:val="EMPTYCELLSTYLE"/>
              <w:rPr>
                <w:rFonts w:ascii="Arial" w:hAnsi="Arial" w:cs="Arial"/>
                <w:sz w:val="20"/>
              </w:rPr>
            </w:pPr>
          </w:p>
        </w:tc>
        <w:tc>
          <w:tcPr>
            <w:tcW w:w="0" w:type="auto"/>
          </w:tcPr>
          <w:p w14:paraId="2D3609AF" w14:textId="77777777" w:rsidR="00D7748A" w:rsidRPr="00D7748A" w:rsidRDefault="00D7748A" w:rsidP="00D7748A">
            <w:pPr>
              <w:pStyle w:val="EMPTYCELLSTYLE"/>
              <w:rPr>
                <w:rFonts w:ascii="Arial" w:hAnsi="Arial" w:cs="Arial"/>
                <w:sz w:val="20"/>
              </w:rPr>
            </w:pPr>
          </w:p>
        </w:tc>
        <w:tc>
          <w:tcPr>
            <w:tcW w:w="0" w:type="auto"/>
          </w:tcPr>
          <w:p w14:paraId="0D1E3D4B" w14:textId="77777777" w:rsidR="00D7748A" w:rsidRPr="00D7748A" w:rsidRDefault="00D7748A" w:rsidP="00D7748A">
            <w:pPr>
              <w:pStyle w:val="EMPTYCELLSTYLE"/>
              <w:rPr>
                <w:rFonts w:ascii="Arial" w:hAnsi="Arial" w:cs="Arial"/>
                <w:sz w:val="20"/>
              </w:rPr>
            </w:pPr>
          </w:p>
        </w:tc>
        <w:tc>
          <w:tcPr>
            <w:tcW w:w="0" w:type="auto"/>
          </w:tcPr>
          <w:p w14:paraId="5C221AFF" w14:textId="77777777" w:rsidR="00D7748A" w:rsidRPr="00D7748A" w:rsidRDefault="00D7748A" w:rsidP="00D7748A">
            <w:pPr>
              <w:pStyle w:val="EMPTYCELLSTYLE"/>
              <w:rPr>
                <w:rFonts w:ascii="Arial" w:hAnsi="Arial" w:cs="Arial"/>
                <w:sz w:val="20"/>
              </w:rPr>
            </w:pPr>
          </w:p>
        </w:tc>
        <w:tc>
          <w:tcPr>
            <w:tcW w:w="0" w:type="auto"/>
          </w:tcPr>
          <w:p w14:paraId="23727DAF" w14:textId="77777777" w:rsidR="00D7748A" w:rsidRPr="00D7748A" w:rsidRDefault="00D7748A" w:rsidP="00D7748A">
            <w:pPr>
              <w:pStyle w:val="EMPTYCELLSTYLE"/>
              <w:rPr>
                <w:rFonts w:ascii="Arial" w:hAnsi="Arial" w:cs="Arial"/>
                <w:sz w:val="20"/>
              </w:rPr>
            </w:pPr>
          </w:p>
        </w:tc>
        <w:tc>
          <w:tcPr>
            <w:tcW w:w="0" w:type="auto"/>
          </w:tcPr>
          <w:p w14:paraId="7A4C5C44" w14:textId="77777777" w:rsidR="00D7748A" w:rsidRPr="00D7748A" w:rsidRDefault="00D7748A" w:rsidP="00D7748A">
            <w:pPr>
              <w:pStyle w:val="EMPTYCELLSTYLE"/>
              <w:rPr>
                <w:rFonts w:ascii="Arial" w:hAnsi="Arial" w:cs="Arial"/>
                <w:sz w:val="20"/>
              </w:rPr>
            </w:pPr>
          </w:p>
        </w:tc>
        <w:tc>
          <w:tcPr>
            <w:tcW w:w="0" w:type="auto"/>
          </w:tcPr>
          <w:p w14:paraId="5E7C97A9" w14:textId="77777777" w:rsidR="00D7748A" w:rsidRPr="00D7748A" w:rsidRDefault="00D7748A" w:rsidP="00D7748A">
            <w:pPr>
              <w:pStyle w:val="EMPTYCELLSTYLE"/>
              <w:rPr>
                <w:rFonts w:ascii="Arial" w:hAnsi="Arial" w:cs="Arial"/>
                <w:sz w:val="20"/>
              </w:rPr>
            </w:pPr>
          </w:p>
        </w:tc>
        <w:tc>
          <w:tcPr>
            <w:tcW w:w="0" w:type="auto"/>
          </w:tcPr>
          <w:p w14:paraId="6CD30B14" w14:textId="77777777" w:rsidR="00D7748A" w:rsidRPr="00D7748A" w:rsidRDefault="00D7748A" w:rsidP="00D7748A">
            <w:pPr>
              <w:pStyle w:val="EMPTYCELLSTYLE"/>
              <w:rPr>
                <w:rFonts w:ascii="Arial" w:hAnsi="Arial" w:cs="Arial"/>
                <w:sz w:val="20"/>
              </w:rPr>
            </w:pPr>
          </w:p>
        </w:tc>
        <w:tc>
          <w:tcPr>
            <w:tcW w:w="0" w:type="auto"/>
          </w:tcPr>
          <w:p w14:paraId="775CF28D" w14:textId="77777777" w:rsidR="00D7748A" w:rsidRPr="00D7748A" w:rsidRDefault="00D7748A" w:rsidP="00D7748A">
            <w:pPr>
              <w:pStyle w:val="EMPTYCELLSTYLE"/>
              <w:rPr>
                <w:rFonts w:ascii="Arial" w:hAnsi="Arial" w:cs="Arial"/>
                <w:sz w:val="20"/>
              </w:rPr>
            </w:pPr>
          </w:p>
        </w:tc>
        <w:tc>
          <w:tcPr>
            <w:tcW w:w="0" w:type="auto"/>
          </w:tcPr>
          <w:p w14:paraId="43D207D4" w14:textId="77777777" w:rsidR="00D7748A" w:rsidRPr="00D7748A" w:rsidRDefault="00D7748A" w:rsidP="00D7748A">
            <w:pPr>
              <w:pStyle w:val="EMPTYCELLSTYLE"/>
              <w:rPr>
                <w:rFonts w:ascii="Arial" w:hAnsi="Arial" w:cs="Arial"/>
                <w:sz w:val="20"/>
              </w:rPr>
            </w:pPr>
          </w:p>
        </w:tc>
        <w:tc>
          <w:tcPr>
            <w:tcW w:w="0" w:type="auto"/>
          </w:tcPr>
          <w:p w14:paraId="6B832C8D" w14:textId="77777777" w:rsidR="00D7748A" w:rsidRPr="00D7748A" w:rsidRDefault="00D7748A" w:rsidP="00D7748A">
            <w:pPr>
              <w:pStyle w:val="EMPTYCELLSTYLE"/>
              <w:rPr>
                <w:rFonts w:ascii="Arial" w:hAnsi="Arial" w:cs="Arial"/>
                <w:sz w:val="20"/>
              </w:rPr>
            </w:pPr>
          </w:p>
        </w:tc>
        <w:tc>
          <w:tcPr>
            <w:tcW w:w="0" w:type="auto"/>
          </w:tcPr>
          <w:p w14:paraId="22510394" w14:textId="77777777" w:rsidR="00D7748A" w:rsidRPr="00D7748A" w:rsidRDefault="00D7748A" w:rsidP="00D7748A">
            <w:pPr>
              <w:pStyle w:val="EMPTYCELLSTYLE"/>
              <w:rPr>
                <w:rFonts w:ascii="Arial" w:hAnsi="Arial" w:cs="Arial"/>
                <w:sz w:val="20"/>
              </w:rPr>
            </w:pPr>
          </w:p>
        </w:tc>
        <w:tc>
          <w:tcPr>
            <w:tcW w:w="0" w:type="auto"/>
          </w:tcPr>
          <w:p w14:paraId="1902FD0A" w14:textId="77777777" w:rsidR="00D7748A" w:rsidRPr="00D7748A" w:rsidRDefault="00D7748A" w:rsidP="00D7748A">
            <w:pPr>
              <w:pStyle w:val="EMPTYCELLSTYLE"/>
              <w:rPr>
                <w:rFonts w:ascii="Arial" w:hAnsi="Arial" w:cs="Arial"/>
                <w:sz w:val="20"/>
              </w:rPr>
            </w:pPr>
          </w:p>
        </w:tc>
        <w:tc>
          <w:tcPr>
            <w:tcW w:w="0" w:type="auto"/>
          </w:tcPr>
          <w:p w14:paraId="22B22BEC" w14:textId="77777777" w:rsidR="00D7748A" w:rsidRPr="00D7748A" w:rsidRDefault="00D7748A" w:rsidP="00D7748A">
            <w:pPr>
              <w:pStyle w:val="EMPTYCELLSTYLE"/>
              <w:rPr>
                <w:rFonts w:ascii="Arial" w:hAnsi="Arial" w:cs="Arial"/>
                <w:sz w:val="20"/>
              </w:rPr>
            </w:pPr>
          </w:p>
        </w:tc>
        <w:tc>
          <w:tcPr>
            <w:tcW w:w="0" w:type="auto"/>
          </w:tcPr>
          <w:p w14:paraId="284BB48F" w14:textId="77777777" w:rsidR="00D7748A" w:rsidRPr="00D7748A" w:rsidRDefault="00D7748A" w:rsidP="00D7748A">
            <w:pPr>
              <w:pStyle w:val="EMPTYCELLSTYLE"/>
              <w:rPr>
                <w:rFonts w:ascii="Arial" w:hAnsi="Arial" w:cs="Arial"/>
                <w:sz w:val="20"/>
              </w:rPr>
            </w:pPr>
          </w:p>
        </w:tc>
        <w:tc>
          <w:tcPr>
            <w:tcW w:w="0" w:type="auto"/>
          </w:tcPr>
          <w:p w14:paraId="7B5A91C9" w14:textId="77777777" w:rsidR="00D7748A" w:rsidRPr="00D7748A" w:rsidRDefault="00D7748A" w:rsidP="00D7748A">
            <w:pPr>
              <w:pStyle w:val="EMPTYCELLSTYLE"/>
              <w:rPr>
                <w:rFonts w:ascii="Arial" w:hAnsi="Arial" w:cs="Arial"/>
                <w:sz w:val="20"/>
              </w:rPr>
            </w:pPr>
          </w:p>
        </w:tc>
        <w:tc>
          <w:tcPr>
            <w:tcW w:w="0" w:type="auto"/>
          </w:tcPr>
          <w:p w14:paraId="5C97C2EE" w14:textId="77777777" w:rsidR="00D7748A" w:rsidRPr="00D7748A" w:rsidRDefault="00D7748A" w:rsidP="00D7748A">
            <w:pPr>
              <w:pStyle w:val="EMPTYCELLSTYLE"/>
              <w:rPr>
                <w:rFonts w:ascii="Arial" w:hAnsi="Arial" w:cs="Arial"/>
                <w:sz w:val="20"/>
              </w:rPr>
            </w:pPr>
          </w:p>
        </w:tc>
        <w:tc>
          <w:tcPr>
            <w:tcW w:w="0" w:type="auto"/>
          </w:tcPr>
          <w:p w14:paraId="451E087D" w14:textId="77777777" w:rsidR="00D7748A" w:rsidRPr="00D7748A" w:rsidRDefault="00D7748A" w:rsidP="00D7748A">
            <w:pPr>
              <w:pStyle w:val="EMPTYCELLSTYLE"/>
              <w:rPr>
                <w:rFonts w:ascii="Arial" w:hAnsi="Arial" w:cs="Arial"/>
                <w:sz w:val="20"/>
              </w:rPr>
            </w:pPr>
          </w:p>
        </w:tc>
      </w:tr>
      <w:tr w:rsidR="00D7748A" w:rsidRPr="00D7748A" w14:paraId="1594D8EF" w14:textId="77777777" w:rsidTr="00A403EB">
        <w:trPr>
          <w:trHeight w:hRule="exact" w:val="171"/>
        </w:trPr>
        <w:tc>
          <w:tcPr>
            <w:tcW w:w="0" w:type="auto"/>
            <w:gridSpan w:val="4"/>
            <w:tcMar>
              <w:top w:w="0" w:type="dxa"/>
              <w:left w:w="0" w:type="dxa"/>
              <w:bottom w:w="0" w:type="dxa"/>
              <w:right w:w="0" w:type="dxa"/>
            </w:tcMar>
            <w:vAlign w:val="center"/>
          </w:tcPr>
          <w:p w14:paraId="10FB5177" w14:textId="77777777" w:rsidR="00D7748A" w:rsidRPr="00D7748A" w:rsidRDefault="00D7748A" w:rsidP="00D7748A">
            <w:pPr>
              <w:jc w:val="center"/>
              <w:rPr>
                <w:rFonts w:ascii="Arial" w:hAnsi="Arial" w:cs="Arial"/>
                <w:sz w:val="20"/>
                <w:szCs w:val="20"/>
              </w:rPr>
            </w:pPr>
            <w:r w:rsidRPr="00D7748A">
              <w:rPr>
                <w:rFonts w:ascii="Arial" w:eastAsia="SansSerif" w:hAnsi="Arial" w:cs="Arial"/>
                <w:color w:val="000000"/>
                <w:sz w:val="20"/>
                <w:szCs w:val="20"/>
              </w:rPr>
              <w:t>2</w:t>
            </w:r>
          </w:p>
        </w:tc>
        <w:tc>
          <w:tcPr>
            <w:tcW w:w="0" w:type="auto"/>
            <w:gridSpan w:val="7"/>
            <w:vMerge w:val="restart"/>
            <w:tcMar>
              <w:top w:w="0" w:type="dxa"/>
              <w:left w:w="0" w:type="dxa"/>
              <w:bottom w:w="0" w:type="dxa"/>
              <w:right w:w="0" w:type="dxa"/>
            </w:tcMar>
            <w:vAlign w:val="center"/>
          </w:tcPr>
          <w:p w14:paraId="1470F6AF" w14:textId="77777777" w:rsidR="00D7748A" w:rsidRPr="00D7748A" w:rsidRDefault="00D7748A" w:rsidP="00D7748A">
            <w:pPr>
              <w:rPr>
                <w:rFonts w:ascii="Arial" w:hAnsi="Arial" w:cs="Arial"/>
                <w:sz w:val="20"/>
                <w:szCs w:val="20"/>
              </w:rPr>
            </w:pPr>
            <w:r w:rsidRPr="00D7748A">
              <w:rPr>
                <w:rFonts w:ascii="Arial" w:eastAsia="SansSerif" w:hAnsi="Arial" w:cs="Arial"/>
                <w:color w:val="000000"/>
                <w:sz w:val="20"/>
                <w:szCs w:val="20"/>
              </w:rPr>
              <w:t>RECARGA EXTINTORES PQS 4KG BC ID: 62028 - RECARGA EXTINTORES PQS 4KG BC</w:t>
            </w:r>
          </w:p>
        </w:tc>
        <w:tc>
          <w:tcPr>
            <w:tcW w:w="0" w:type="auto"/>
            <w:gridSpan w:val="2"/>
            <w:tcMar>
              <w:top w:w="0" w:type="dxa"/>
              <w:left w:w="0" w:type="dxa"/>
              <w:bottom w:w="0" w:type="dxa"/>
              <w:right w:w="0" w:type="dxa"/>
            </w:tcMar>
          </w:tcPr>
          <w:p w14:paraId="4CB450BE" w14:textId="77777777" w:rsidR="00D7748A" w:rsidRPr="00D7748A" w:rsidRDefault="00D7748A" w:rsidP="00D7748A">
            <w:pPr>
              <w:jc w:val="center"/>
              <w:rPr>
                <w:rFonts w:ascii="Arial" w:hAnsi="Arial" w:cs="Arial"/>
                <w:sz w:val="20"/>
                <w:szCs w:val="20"/>
              </w:rPr>
            </w:pPr>
          </w:p>
        </w:tc>
        <w:tc>
          <w:tcPr>
            <w:tcW w:w="0" w:type="auto"/>
            <w:gridSpan w:val="3"/>
            <w:tcMar>
              <w:top w:w="0" w:type="dxa"/>
              <w:left w:w="0" w:type="dxa"/>
              <w:bottom w:w="0" w:type="dxa"/>
              <w:right w:w="0" w:type="dxa"/>
            </w:tcMar>
            <w:vAlign w:val="center"/>
          </w:tcPr>
          <w:p w14:paraId="3C8A7991" w14:textId="77777777" w:rsidR="00D7748A" w:rsidRPr="00D7748A" w:rsidRDefault="00D7748A" w:rsidP="00D7748A">
            <w:pPr>
              <w:jc w:val="center"/>
              <w:rPr>
                <w:rFonts w:ascii="Arial" w:hAnsi="Arial" w:cs="Arial"/>
                <w:sz w:val="20"/>
                <w:szCs w:val="20"/>
              </w:rPr>
            </w:pPr>
            <w:r w:rsidRPr="00D7748A">
              <w:rPr>
                <w:rFonts w:ascii="Arial" w:eastAsia="SansSerif" w:hAnsi="Arial" w:cs="Arial"/>
                <w:color w:val="000000"/>
                <w:sz w:val="20"/>
                <w:szCs w:val="20"/>
              </w:rPr>
              <w:t>19,000</w:t>
            </w:r>
          </w:p>
        </w:tc>
        <w:tc>
          <w:tcPr>
            <w:tcW w:w="0" w:type="auto"/>
            <w:tcMar>
              <w:top w:w="0" w:type="dxa"/>
              <w:left w:w="0" w:type="dxa"/>
              <w:bottom w:w="0" w:type="dxa"/>
              <w:right w:w="0" w:type="dxa"/>
            </w:tcMar>
            <w:vAlign w:val="center"/>
          </w:tcPr>
          <w:p w14:paraId="276682C6" w14:textId="77777777" w:rsidR="00D7748A" w:rsidRPr="00D7748A" w:rsidRDefault="00D7748A" w:rsidP="00D7748A">
            <w:pPr>
              <w:jc w:val="center"/>
              <w:rPr>
                <w:rFonts w:ascii="Arial" w:hAnsi="Arial" w:cs="Arial"/>
                <w:sz w:val="20"/>
                <w:szCs w:val="20"/>
              </w:rPr>
            </w:pPr>
            <w:r w:rsidRPr="00D7748A">
              <w:rPr>
                <w:rFonts w:ascii="Arial" w:eastAsia="SansSerif" w:hAnsi="Arial" w:cs="Arial"/>
                <w:color w:val="000000"/>
                <w:sz w:val="20"/>
                <w:szCs w:val="20"/>
              </w:rPr>
              <w:t>UND</w:t>
            </w:r>
          </w:p>
        </w:tc>
        <w:tc>
          <w:tcPr>
            <w:tcW w:w="0" w:type="auto"/>
            <w:gridSpan w:val="3"/>
            <w:tcMar>
              <w:top w:w="0" w:type="dxa"/>
              <w:left w:w="0" w:type="dxa"/>
              <w:bottom w:w="0" w:type="dxa"/>
              <w:right w:w="0" w:type="dxa"/>
            </w:tcMar>
            <w:vAlign w:val="center"/>
          </w:tcPr>
          <w:p w14:paraId="22B3AA44" w14:textId="77777777" w:rsidR="00D7748A" w:rsidRPr="00D7748A" w:rsidRDefault="00D7748A" w:rsidP="00D7748A">
            <w:pPr>
              <w:jc w:val="center"/>
              <w:rPr>
                <w:rFonts w:ascii="Arial" w:hAnsi="Arial" w:cs="Arial"/>
                <w:sz w:val="20"/>
                <w:szCs w:val="20"/>
              </w:rPr>
            </w:pPr>
            <w:r w:rsidRPr="00D7748A">
              <w:rPr>
                <w:rFonts w:ascii="Arial" w:eastAsia="SansSerif" w:hAnsi="Arial" w:cs="Arial"/>
                <w:color w:val="000000"/>
                <w:sz w:val="20"/>
                <w:szCs w:val="20"/>
              </w:rPr>
              <w:t>33,00</w:t>
            </w:r>
          </w:p>
        </w:tc>
        <w:tc>
          <w:tcPr>
            <w:tcW w:w="0" w:type="auto"/>
            <w:gridSpan w:val="10"/>
            <w:tcMar>
              <w:top w:w="0" w:type="dxa"/>
              <w:left w:w="0" w:type="dxa"/>
              <w:bottom w:w="0" w:type="dxa"/>
              <w:right w:w="0" w:type="dxa"/>
            </w:tcMar>
            <w:vAlign w:val="center"/>
          </w:tcPr>
          <w:p w14:paraId="6197BF5A" w14:textId="77777777" w:rsidR="00D7748A" w:rsidRPr="00D7748A" w:rsidRDefault="00D7748A" w:rsidP="00D7748A">
            <w:pPr>
              <w:jc w:val="center"/>
              <w:rPr>
                <w:rFonts w:ascii="Arial" w:hAnsi="Arial" w:cs="Arial"/>
                <w:sz w:val="20"/>
                <w:szCs w:val="20"/>
              </w:rPr>
            </w:pPr>
            <w:r w:rsidRPr="00D7748A">
              <w:rPr>
                <w:rFonts w:ascii="Arial" w:eastAsia="SansSerif" w:hAnsi="Arial" w:cs="Arial"/>
                <w:color w:val="000000"/>
                <w:sz w:val="20"/>
                <w:szCs w:val="20"/>
              </w:rPr>
              <w:t>627,00</w:t>
            </w:r>
          </w:p>
        </w:tc>
      </w:tr>
      <w:tr w:rsidR="00D7748A" w:rsidRPr="00D7748A" w14:paraId="20838724" w14:textId="77777777" w:rsidTr="00A403EB">
        <w:trPr>
          <w:trHeight w:hRule="exact" w:val="57"/>
        </w:trPr>
        <w:tc>
          <w:tcPr>
            <w:tcW w:w="0" w:type="auto"/>
          </w:tcPr>
          <w:p w14:paraId="0A52F842" w14:textId="77777777" w:rsidR="00D7748A" w:rsidRPr="00D7748A" w:rsidRDefault="00D7748A" w:rsidP="00D7748A">
            <w:pPr>
              <w:pStyle w:val="EMPTYCELLSTYLE"/>
              <w:rPr>
                <w:rFonts w:ascii="Arial" w:hAnsi="Arial" w:cs="Arial"/>
                <w:sz w:val="20"/>
              </w:rPr>
            </w:pPr>
          </w:p>
        </w:tc>
        <w:tc>
          <w:tcPr>
            <w:tcW w:w="0" w:type="auto"/>
          </w:tcPr>
          <w:p w14:paraId="2C0AAEA1" w14:textId="77777777" w:rsidR="00D7748A" w:rsidRPr="00D7748A" w:rsidRDefault="00D7748A" w:rsidP="00D7748A">
            <w:pPr>
              <w:pStyle w:val="EMPTYCELLSTYLE"/>
              <w:rPr>
                <w:rFonts w:ascii="Arial" w:hAnsi="Arial" w:cs="Arial"/>
                <w:sz w:val="20"/>
              </w:rPr>
            </w:pPr>
          </w:p>
        </w:tc>
        <w:tc>
          <w:tcPr>
            <w:tcW w:w="0" w:type="auto"/>
          </w:tcPr>
          <w:p w14:paraId="30DA283C" w14:textId="77777777" w:rsidR="00D7748A" w:rsidRPr="00D7748A" w:rsidRDefault="00D7748A" w:rsidP="00D7748A">
            <w:pPr>
              <w:pStyle w:val="EMPTYCELLSTYLE"/>
              <w:rPr>
                <w:rFonts w:ascii="Arial" w:hAnsi="Arial" w:cs="Arial"/>
                <w:sz w:val="20"/>
              </w:rPr>
            </w:pPr>
          </w:p>
        </w:tc>
        <w:tc>
          <w:tcPr>
            <w:tcW w:w="0" w:type="auto"/>
          </w:tcPr>
          <w:p w14:paraId="3C466628" w14:textId="77777777" w:rsidR="00D7748A" w:rsidRPr="00D7748A" w:rsidRDefault="00D7748A" w:rsidP="00D7748A">
            <w:pPr>
              <w:pStyle w:val="EMPTYCELLSTYLE"/>
              <w:rPr>
                <w:rFonts w:ascii="Arial" w:hAnsi="Arial" w:cs="Arial"/>
                <w:sz w:val="20"/>
              </w:rPr>
            </w:pPr>
          </w:p>
        </w:tc>
        <w:tc>
          <w:tcPr>
            <w:tcW w:w="0" w:type="auto"/>
            <w:gridSpan w:val="7"/>
            <w:vMerge/>
            <w:tcMar>
              <w:top w:w="0" w:type="dxa"/>
              <w:left w:w="0" w:type="dxa"/>
              <w:bottom w:w="0" w:type="dxa"/>
              <w:right w:w="0" w:type="dxa"/>
            </w:tcMar>
            <w:vAlign w:val="center"/>
          </w:tcPr>
          <w:p w14:paraId="73C9D6A2" w14:textId="77777777" w:rsidR="00D7748A" w:rsidRPr="00D7748A" w:rsidRDefault="00D7748A" w:rsidP="00D7748A">
            <w:pPr>
              <w:pStyle w:val="EMPTYCELLSTYLE"/>
              <w:rPr>
                <w:rFonts w:ascii="Arial" w:hAnsi="Arial" w:cs="Arial"/>
                <w:sz w:val="20"/>
              </w:rPr>
            </w:pPr>
          </w:p>
        </w:tc>
        <w:tc>
          <w:tcPr>
            <w:tcW w:w="0" w:type="auto"/>
          </w:tcPr>
          <w:p w14:paraId="213BF758" w14:textId="77777777" w:rsidR="00D7748A" w:rsidRPr="00D7748A" w:rsidRDefault="00D7748A" w:rsidP="00D7748A">
            <w:pPr>
              <w:pStyle w:val="EMPTYCELLSTYLE"/>
              <w:rPr>
                <w:rFonts w:ascii="Arial" w:hAnsi="Arial" w:cs="Arial"/>
                <w:sz w:val="20"/>
              </w:rPr>
            </w:pPr>
          </w:p>
        </w:tc>
        <w:tc>
          <w:tcPr>
            <w:tcW w:w="0" w:type="auto"/>
          </w:tcPr>
          <w:p w14:paraId="148CB36D" w14:textId="77777777" w:rsidR="00D7748A" w:rsidRPr="00D7748A" w:rsidRDefault="00D7748A" w:rsidP="00D7748A">
            <w:pPr>
              <w:pStyle w:val="EMPTYCELLSTYLE"/>
              <w:rPr>
                <w:rFonts w:ascii="Arial" w:hAnsi="Arial" w:cs="Arial"/>
                <w:sz w:val="20"/>
              </w:rPr>
            </w:pPr>
          </w:p>
        </w:tc>
        <w:tc>
          <w:tcPr>
            <w:tcW w:w="0" w:type="auto"/>
          </w:tcPr>
          <w:p w14:paraId="74CC28DF" w14:textId="77777777" w:rsidR="00D7748A" w:rsidRPr="00D7748A" w:rsidRDefault="00D7748A" w:rsidP="00D7748A">
            <w:pPr>
              <w:pStyle w:val="EMPTYCELLSTYLE"/>
              <w:rPr>
                <w:rFonts w:ascii="Arial" w:hAnsi="Arial" w:cs="Arial"/>
                <w:sz w:val="20"/>
              </w:rPr>
            </w:pPr>
          </w:p>
        </w:tc>
        <w:tc>
          <w:tcPr>
            <w:tcW w:w="0" w:type="auto"/>
          </w:tcPr>
          <w:p w14:paraId="5748EFC4" w14:textId="77777777" w:rsidR="00D7748A" w:rsidRPr="00D7748A" w:rsidRDefault="00D7748A" w:rsidP="00D7748A">
            <w:pPr>
              <w:pStyle w:val="EMPTYCELLSTYLE"/>
              <w:rPr>
                <w:rFonts w:ascii="Arial" w:hAnsi="Arial" w:cs="Arial"/>
                <w:sz w:val="20"/>
              </w:rPr>
            </w:pPr>
          </w:p>
        </w:tc>
        <w:tc>
          <w:tcPr>
            <w:tcW w:w="0" w:type="auto"/>
          </w:tcPr>
          <w:p w14:paraId="24231CAE" w14:textId="77777777" w:rsidR="00D7748A" w:rsidRPr="00D7748A" w:rsidRDefault="00D7748A" w:rsidP="00D7748A">
            <w:pPr>
              <w:pStyle w:val="EMPTYCELLSTYLE"/>
              <w:rPr>
                <w:rFonts w:ascii="Arial" w:hAnsi="Arial" w:cs="Arial"/>
                <w:sz w:val="20"/>
              </w:rPr>
            </w:pPr>
          </w:p>
        </w:tc>
        <w:tc>
          <w:tcPr>
            <w:tcW w:w="0" w:type="auto"/>
          </w:tcPr>
          <w:p w14:paraId="720FF6F4" w14:textId="77777777" w:rsidR="00D7748A" w:rsidRPr="00D7748A" w:rsidRDefault="00D7748A" w:rsidP="00D7748A">
            <w:pPr>
              <w:pStyle w:val="EMPTYCELLSTYLE"/>
              <w:rPr>
                <w:rFonts w:ascii="Arial" w:hAnsi="Arial" w:cs="Arial"/>
                <w:sz w:val="20"/>
              </w:rPr>
            </w:pPr>
          </w:p>
        </w:tc>
        <w:tc>
          <w:tcPr>
            <w:tcW w:w="0" w:type="auto"/>
          </w:tcPr>
          <w:p w14:paraId="6981F43C" w14:textId="77777777" w:rsidR="00D7748A" w:rsidRPr="00D7748A" w:rsidRDefault="00D7748A" w:rsidP="00D7748A">
            <w:pPr>
              <w:pStyle w:val="EMPTYCELLSTYLE"/>
              <w:rPr>
                <w:rFonts w:ascii="Arial" w:hAnsi="Arial" w:cs="Arial"/>
                <w:sz w:val="20"/>
              </w:rPr>
            </w:pPr>
          </w:p>
        </w:tc>
        <w:tc>
          <w:tcPr>
            <w:tcW w:w="0" w:type="auto"/>
          </w:tcPr>
          <w:p w14:paraId="39839CE8" w14:textId="77777777" w:rsidR="00D7748A" w:rsidRPr="00D7748A" w:rsidRDefault="00D7748A" w:rsidP="00D7748A">
            <w:pPr>
              <w:pStyle w:val="EMPTYCELLSTYLE"/>
              <w:rPr>
                <w:rFonts w:ascii="Arial" w:hAnsi="Arial" w:cs="Arial"/>
                <w:sz w:val="20"/>
              </w:rPr>
            </w:pPr>
          </w:p>
        </w:tc>
        <w:tc>
          <w:tcPr>
            <w:tcW w:w="0" w:type="auto"/>
          </w:tcPr>
          <w:p w14:paraId="09273478" w14:textId="77777777" w:rsidR="00D7748A" w:rsidRPr="00D7748A" w:rsidRDefault="00D7748A" w:rsidP="00D7748A">
            <w:pPr>
              <w:pStyle w:val="EMPTYCELLSTYLE"/>
              <w:rPr>
                <w:rFonts w:ascii="Arial" w:hAnsi="Arial" w:cs="Arial"/>
                <w:sz w:val="20"/>
              </w:rPr>
            </w:pPr>
          </w:p>
        </w:tc>
        <w:tc>
          <w:tcPr>
            <w:tcW w:w="0" w:type="auto"/>
          </w:tcPr>
          <w:p w14:paraId="40149E4F" w14:textId="77777777" w:rsidR="00D7748A" w:rsidRPr="00D7748A" w:rsidRDefault="00D7748A" w:rsidP="00D7748A">
            <w:pPr>
              <w:pStyle w:val="EMPTYCELLSTYLE"/>
              <w:rPr>
                <w:rFonts w:ascii="Arial" w:hAnsi="Arial" w:cs="Arial"/>
                <w:sz w:val="20"/>
              </w:rPr>
            </w:pPr>
          </w:p>
        </w:tc>
        <w:tc>
          <w:tcPr>
            <w:tcW w:w="0" w:type="auto"/>
          </w:tcPr>
          <w:p w14:paraId="720A17CF" w14:textId="77777777" w:rsidR="00D7748A" w:rsidRPr="00D7748A" w:rsidRDefault="00D7748A" w:rsidP="00D7748A">
            <w:pPr>
              <w:pStyle w:val="EMPTYCELLSTYLE"/>
              <w:rPr>
                <w:rFonts w:ascii="Arial" w:hAnsi="Arial" w:cs="Arial"/>
                <w:sz w:val="20"/>
              </w:rPr>
            </w:pPr>
          </w:p>
        </w:tc>
        <w:tc>
          <w:tcPr>
            <w:tcW w:w="0" w:type="auto"/>
          </w:tcPr>
          <w:p w14:paraId="08405B9C" w14:textId="77777777" w:rsidR="00D7748A" w:rsidRPr="00D7748A" w:rsidRDefault="00D7748A" w:rsidP="00D7748A">
            <w:pPr>
              <w:pStyle w:val="EMPTYCELLSTYLE"/>
              <w:rPr>
                <w:rFonts w:ascii="Arial" w:hAnsi="Arial" w:cs="Arial"/>
                <w:sz w:val="20"/>
              </w:rPr>
            </w:pPr>
          </w:p>
        </w:tc>
        <w:tc>
          <w:tcPr>
            <w:tcW w:w="0" w:type="auto"/>
          </w:tcPr>
          <w:p w14:paraId="28072972" w14:textId="77777777" w:rsidR="00D7748A" w:rsidRPr="00D7748A" w:rsidRDefault="00D7748A" w:rsidP="00D7748A">
            <w:pPr>
              <w:pStyle w:val="EMPTYCELLSTYLE"/>
              <w:rPr>
                <w:rFonts w:ascii="Arial" w:hAnsi="Arial" w:cs="Arial"/>
                <w:sz w:val="20"/>
              </w:rPr>
            </w:pPr>
          </w:p>
        </w:tc>
        <w:tc>
          <w:tcPr>
            <w:tcW w:w="0" w:type="auto"/>
          </w:tcPr>
          <w:p w14:paraId="35CDAF9D" w14:textId="77777777" w:rsidR="00D7748A" w:rsidRPr="00D7748A" w:rsidRDefault="00D7748A" w:rsidP="00D7748A">
            <w:pPr>
              <w:pStyle w:val="EMPTYCELLSTYLE"/>
              <w:rPr>
                <w:rFonts w:ascii="Arial" w:hAnsi="Arial" w:cs="Arial"/>
                <w:sz w:val="20"/>
              </w:rPr>
            </w:pPr>
          </w:p>
        </w:tc>
        <w:tc>
          <w:tcPr>
            <w:tcW w:w="0" w:type="auto"/>
          </w:tcPr>
          <w:p w14:paraId="2ED6F287" w14:textId="77777777" w:rsidR="00D7748A" w:rsidRPr="00D7748A" w:rsidRDefault="00D7748A" w:rsidP="00D7748A">
            <w:pPr>
              <w:pStyle w:val="EMPTYCELLSTYLE"/>
              <w:rPr>
                <w:rFonts w:ascii="Arial" w:hAnsi="Arial" w:cs="Arial"/>
                <w:sz w:val="20"/>
              </w:rPr>
            </w:pPr>
          </w:p>
        </w:tc>
        <w:tc>
          <w:tcPr>
            <w:tcW w:w="0" w:type="auto"/>
          </w:tcPr>
          <w:p w14:paraId="0722EC61" w14:textId="77777777" w:rsidR="00D7748A" w:rsidRPr="00D7748A" w:rsidRDefault="00D7748A" w:rsidP="00D7748A">
            <w:pPr>
              <w:pStyle w:val="EMPTYCELLSTYLE"/>
              <w:rPr>
                <w:rFonts w:ascii="Arial" w:hAnsi="Arial" w:cs="Arial"/>
                <w:sz w:val="20"/>
              </w:rPr>
            </w:pPr>
          </w:p>
        </w:tc>
        <w:tc>
          <w:tcPr>
            <w:tcW w:w="0" w:type="auto"/>
          </w:tcPr>
          <w:p w14:paraId="61D2F5B7" w14:textId="77777777" w:rsidR="00D7748A" w:rsidRPr="00D7748A" w:rsidRDefault="00D7748A" w:rsidP="00D7748A">
            <w:pPr>
              <w:pStyle w:val="EMPTYCELLSTYLE"/>
              <w:rPr>
                <w:rFonts w:ascii="Arial" w:hAnsi="Arial" w:cs="Arial"/>
                <w:sz w:val="20"/>
              </w:rPr>
            </w:pPr>
          </w:p>
        </w:tc>
        <w:tc>
          <w:tcPr>
            <w:tcW w:w="0" w:type="auto"/>
          </w:tcPr>
          <w:p w14:paraId="75295B53" w14:textId="77777777" w:rsidR="00D7748A" w:rsidRPr="00D7748A" w:rsidRDefault="00D7748A" w:rsidP="00D7748A">
            <w:pPr>
              <w:pStyle w:val="EMPTYCELLSTYLE"/>
              <w:rPr>
                <w:rFonts w:ascii="Arial" w:hAnsi="Arial" w:cs="Arial"/>
                <w:sz w:val="20"/>
              </w:rPr>
            </w:pPr>
          </w:p>
        </w:tc>
        <w:tc>
          <w:tcPr>
            <w:tcW w:w="0" w:type="auto"/>
          </w:tcPr>
          <w:p w14:paraId="4EA163EE" w14:textId="77777777" w:rsidR="00D7748A" w:rsidRPr="00D7748A" w:rsidRDefault="00D7748A" w:rsidP="00D7748A">
            <w:pPr>
              <w:pStyle w:val="EMPTYCELLSTYLE"/>
              <w:rPr>
                <w:rFonts w:ascii="Arial" w:hAnsi="Arial" w:cs="Arial"/>
                <w:sz w:val="20"/>
              </w:rPr>
            </w:pPr>
          </w:p>
        </w:tc>
      </w:tr>
      <w:tr w:rsidR="00D7748A" w:rsidRPr="00D7748A" w14:paraId="51FEE1A2" w14:textId="77777777" w:rsidTr="00A403EB">
        <w:trPr>
          <w:trHeight w:hRule="exact" w:val="34"/>
        </w:trPr>
        <w:tc>
          <w:tcPr>
            <w:tcW w:w="0" w:type="auto"/>
          </w:tcPr>
          <w:p w14:paraId="70E43635" w14:textId="77777777" w:rsidR="00D7748A" w:rsidRPr="00D7748A" w:rsidRDefault="00D7748A" w:rsidP="00D7748A">
            <w:pPr>
              <w:pStyle w:val="EMPTYCELLSTYLE"/>
              <w:rPr>
                <w:rFonts w:ascii="Arial" w:hAnsi="Arial" w:cs="Arial"/>
                <w:sz w:val="20"/>
              </w:rPr>
            </w:pPr>
          </w:p>
        </w:tc>
        <w:tc>
          <w:tcPr>
            <w:tcW w:w="0" w:type="auto"/>
          </w:tcPr>
          <w:p w14:paraId="7E00900D" w14:textId="77777777" w:rsidR="00D7748A" w:rsidRPr="00D7748A" w:rsidRDefault="00D7748A" w:rsidP="00D7748A">
            <w:pPr>
              <w:pStyle w:val="EMPTYCELLSTYLE"/>
              <w:rPr>
                <w:rFonts w:ascii="Arial" w:hAnsi="Arial" w:cs="Arial"/>
                <w:sz w:val="20"/>
              </w:rPr>
            </w:pPr>
          </w:p>
        </w:tc>
        <w:tc>
          <w:tcPr>
            <w:tcW w:w="0" w:type="auto"/>
          </w:tcPr>
          <w:p w14:paraId="76A34C37" w14:textId="77777777" w:rsidR="00D7748A" w:rsidRPr="00D7748A" w:rsidRDefault="00D7748A" w:rsidP="00D7748A">
            <w:pPr>
              <w:pStyle w:val="EMPTYCELLSTYLE"/>
              <w:rPr>
                <w:rFonts w:ascii="Arial" w:hAnsi="Arial" w:cs="Arial"/>
                <w:sz w:val="20"/>
              </w:rPr>
            </w:pPr>
          </w:p>
        </w:tc>
        <w:tc>
          <w:tcPr>
            <w:tcW w:w="0" w:type="auto"/>
          </w:tcPr>
          <w:p w14:paraId="71AFBFCE" w14:textId="77777777" w:rsidR="00D7748A" w:rsidRPr="00D7748A" w:rsidRDefault="00D7748A" w:rsidP="00D7748A">
            <w:pPr>
              <w:pStyle w:val="EMPTYCELLSTYLE"/>
              <w:rPr>
                <w:rFonts w:ascii="Arial" w:hAnsi="Arial" w:cs="Arial"/>
                <w:sz w:val="20"/>
              </w:rPr>
            </w:pPr>
          </w:p>
        </w:tc>
        <w:tc>
          <w:tcPr>
            <w:tcW w:w="0" w:type="auto"/>
          </w:tcPr>
          <w:p w14:paraId="7E5E3C57" w14:textId="77777777" w:rsidR="00D7748A" w:rsidRPr="00D7748A" w:rsidRDefault="00D7748A" w:rsidP="00D7748A">
            <w:pPr>
              <w:pStyle w:val="EMPTYCELLSTYLE"/>
              <w:rPr>
                <w:rFonts w:ascii="Arial" w:hAnsi="Arial" w:cs="Arial"/>
                <w:sz w:val="20"/>
              </w:rPr>
            </w:pPr>
          </w:p>
        </w:tc>
        <w:tc>
          <w:tcPr>
            <w:tcW w:w="0" w:type="auto"/>
          </w:tcPr>
          <w:p w14:paraId="003DD536" w14:textId="77777777" w:rsidR="00D7748A" w:rsidRPr="00D7748A" w:rsidRDefault="00D7748A" w:rsidP="00D7748A">
            <w:pPr>
              <w:pStyle w:val="EMPTYCELLSTYLE"/>
              <w:rPr>
                <w:rFonts w:ascii="Arial" w:hAnsi="Arial" w:cs="Arial"/>
                <w:sz w:val="20"/>
              </w:rPr>
            </w:pPr>
          </w:p>
        </w:tc>
        <w:tc>
          <w:tcPr>
            <w:tcW w:w="0" w:type="auto"/>
          </w:tcPr>
          <w:p w14:paraId="5F2938FB" w14:textId="77777777" w:rsidR="00D7748A" w:rsidRPr="00D7748A" w:rsidRDefault="00D7748A" w:rsidP="00D7748A">
            <w:pPr>
              <w:pStyle w:val="EMPTYCELLSTYLE"/>
              <w:rPr>
                <w:rFonts w:ascii="Arial" w:hAnsi="Arial" w:cs="Arial"/>
                <w:sz w:val="20"/>
              </w:rPr>
            </w:pPr>
          </w:p>
        </w:tc>
        <w:tc>
          <w:tcPr>
            <w:tcW w:w="0" w:type="auto"/>
          </w:tcPr>
          <w:p w14:paraId="4B7BD026" w14:textId="77777777" w:rsidR="00D7748A" w:rsidRPr="00D7748A" w:rsidRDefault="00D7748A" w:rsidP="00D7748A">
            <w:pPr>
              <w:pStyle w:val="EMPTYCELLSTYLE"/>
              <w:rPr>
                <w:rFonts w:ascii="Arial" w:hAnsi="Arial" w:cs="Arial"/>
                <w:sz w:val="20"/>
              </w:rPr>
            </w:pPr>
          </w:p>
        </w:tc>
        <w:tc>
          <w:tcPr>
            <w:tcW w:w="0" w:type="auto"/>
          </w:tcPr>
          <w:p w14:paraId="67ED174C" w14:textId="77777777" w:rsidR="00D7748A" w:rsidRPr="00D7748A" w:rsidRDefault="00D7748A" w:rsidP="00D7748A">
            <w:pPr>
              <w:pStyle w:val="EMPTYCELLSTYLE"/>
              <w:rPr>
                <w:rFonts w:ascii="Arial" w:hAnsi="Arial" w:cs="Arial"/>
                <w:sz w:val="20"/>
              </w:rPr>
            </w:pPr>
          </w:p>
        </w:tc>
        <w:tc>
          <w:tcPr>
            <w:tcW w:w="0" w:type="auto"/>
          </w:tcPr>
          <w:p w14:paraId="0DA3A21E" w14:textId="77777777" w:rsidR="00D7748A" w:rsidRPr="00D7748A" w:rsidRDefault="00D7748A" w:rsidP="00D7748A">
            <w:pPr>
              <w:pStyle w:val="EMPTYCELLSTYLE"/>
              <w:rPr>
                <w:rFonts w:ascii="Arial" w:hAnsi="Arial" w:cs="Arial"/>
                <w:sz w:val="20"/>
              </w:rPr>
            </w:pPr>
          </w:p>
        </w:tc>
        <w:tc>
          <w:tcPr>
            <w:tcW w:w="0" w:type="auto"/>
          </w:tcPr>
          <w:p w14:paraId="598F14C4" w14:textId="77777777" w:rsidR="00D7748A" w:rsidRPr="00D7748A" w:rsidRDefault="00D7748A" w:rsidP="00D7748A">
            <w:pPr>
              <w:pStyle w:val="EMPTYCELLSTYLE"/>
              <w:rPr>
                <w:rFonts w:ascii="Arial" w:hAnsi="Arial" w:cs="Arial"/>
                <w:sz w:val="20"/>
              </w:rPr>
            </w:pPr>
          </w:p>
        </w:tc>
        <w:tc>
          <w:tcPr>
            <w:tcW w:w="0" w:type="auto"/>
          </w:tcPr>
          <w:p w14:paraId="611C8210" w14:textId="77777777" w:rsidR="00D7748A" w:rsidRPr="00D7748A" w:rsidRDefault="00D7748A" w:rsidP="00D7748A">
            <w:pPr>
              <w:pStyle w:val="EMPTYCELLSTYLE"/>
              <w:rPr>
                <w:rFonts w:ascii="Arial" w:hAnsi="Arial" w:cs="Arial"/>
                <w:sz w:val="20"/>
              </w:rPr>
            </w:pPr>
          </w:p>
        </w:tc>
        <w:tc>
          <w:tcPr>
            <w:tcW w:w="0" w:type="auto"/>
          </w:tcPr>
          <w:p w14:paraId="1DB67801" w14:textId="77777777" w:rsidR="00D7748A" w:rsidRPr="00D7748A" w:rsidRDefault="00D7748A" w:rsidP="00D7748A">
            <w:pPr>
              <w:pStyle w:val="EMPTYCELLSTYLE"/>
              <w:rPr>
                <w:rFonts w:ascii="Arial" w:hAnsi="Arial" w:cs="Arial"/>
                <w:sz w:val="20"/>
              </w:rPr>
            </w:pPr>
          </w:p>
        </w:tc>
        <w:tc>
          <w:tcPr>
            <w:tcW w:w="0" w:type="auto"/>
          </w:tcPr>
          <w:p w14:paraId="7C26902E" w14:textId="77777777" w:rsidR="00D7748A" w:rsidRPr="00D7748A" w:rsidRDefault="00D7748A" w:rsidP="00D7748A">
            <w:pPr>
              <w:pStyle w:val="EMPTYCELLSTYLE"/>
              <w:rPr>
                <w:rFonts w:ascii="Arial" w:hAnsi="Arial" w:cs="Arial"/>
                <w:sz w:val="20"/>
              </w:rPr>
            </w:pPr>
          </w:p>
        </w:tc>
        <w:tc>
          <w:tcPr>
            <w:tcW w:w="0" w:type="auto"/>
          </w:tcPr>
          <w:p w14:paraId="6E764266" w14:textId="77777777" w:rsidR="00D7748A" w:rsidRPr="00D7748A" w:rsidRDefault="00D7748A" w:rsidP="00D7748A">
            <w:pPr>
              <w:pStyle w:val="EMPTYCELLSTYLE"/>
              <w:rPr>
                <w:rFonts w:ascii="Arial" w:hAnsi="Arial" w:cs="Arial"/>
                <w:sz w:val="20"/>
              </w:rPr>
            </w:pPr>
          </w:p>
        </w:tc>
        <w:tc>
          <w:tcPr>
            <w:tcW w:w="0" w:type="auto"/>
          </w:tcPr>
          <w:p w14:paraId="49DE2F7A" w14:textId="77777777" w:rsidR="00D7748A" w:rsidRPr="00D7748A" w:rsidRDefault="00D7748A" w:rsidP="00D7748A">
            <w:pPr>
              <w:pStyle w:val="EMPTYCELLSTYLE"/>
              <w:rPr>
                <w:rFonts w:ascii="Arial" w:hAnsi="Arial" w:cs="Arial"/>
                <w:sz w:val="20"/>
              </w:rPr>
            </w:pPr>
          </w:p>
        </w:tc>
        <w:tc>
          <w:tcPr>
            <w:tcW w:w="0" w:type="auto"/>
          </w:tcPr>
          <w:p w14:paraId="6BD02EDD" w14:textId="77777777" w:rsidR="00D7748A" w:rsidRPr="00D7748A" w:rsidRDefault="00D7748A" w:rsidP="00D7748A">
            <w:pPr>
              <w:pStyle w:val="EMPTYCELLSTYLE"/>
              <w:rPr>
                <w:rFonts w:ascii="Arial" w:hAnsi="Arial" w:cs="Arial"/>
                <w:sz w:val="20"/>
              </w:rPr>
            </w:pPr>
          </w:p>
        </w:tc>
        <w:tc>
          <w:tcPr>
            <w:tcW w:w="0" w:type="auto"/>
          </w:tcPr>
          <w:p w14:paraId="2CA2C26E" w14:textId="77777777" w:rsidR="00D7748A" w:rsidRPr="00D7748A" w:rsidRDefault="00D7748A" w:rsidP="00D7748A">
            <w:pPr>
              <w:pStyle w:val="EMPTYCELLSTYLE"/>
              <w:rPr>
                <w:rFonts w:ascii="Arial" w:hAnsi="Arial" w:cs="Arial"/>
                <w:sz w:val="20"/>
              </w:rPr>
            </w:pPr>
          </w:p>
        </w:tc>
        <w:tc>
          <w:tcPr>
            <w:tcW w:w="0" w:type="auto"/>
          </w:tcPr>
          <w:p w14:paraId="7B09D065" w14:textId="77777777" w:rsidR="00D7748A" w:rsidRPr="00D7748A" w:rsidRDefault="00D7748A" w:rsidP="00D7748A">
            <w:pPr>
              <w:pStyle w:val="EMPTYCELLSTYLE"/>
              <w:rPr>
                <w:rFonts w:ascii="Arial" w:hAnsi="Arial" w:cs="Arial"/>
                <w:sz w:val="20"/>
              </w:rPr>
            </w:pPr>
          </w:p>
        </w:tc>
        <w:tc>
          <w:tcPr>
            <w:tcW w:w="0" w:type="auto"/>
          </w:tcPr>
          <w:p w14:paraId="428CBC1C" w14:textId="77777777" w:rsidR="00D7748A" w:rsidRPr="00D7748A" w:rsidRDefault="00D7748A" w:rsidP="00D7748A">
            <w:pPr>
              <w:pStyle w:val="EMPTYCELLSTYLE"/>
              <w:rPr>
                <w:rFonts w:ascii="Arial" w:hAnsi="Arial" w:cs="Arial"/>
                <w:sz w:val="20"/>
              </w:rPr>
            </w:pPr>
          </w:p>
        </w:tc>
        <w:tc>
          <w:tcPr>
            <w:tcW w:w="0" w:type="auto"/>
          </w:tcPr>
          <w:p w14:paraId="2C195D1C" w14:textId="77777777" w:rsidR="00D7748A" w:rsidRPr="00D7748A" w:rsidRDefault="00D7748A" w:rsidP="00D7748A">
            <w:pPr>
              <w:pStyle w:val="EMPTYCELLSTYLE"/>
              <w:rPr>
                <w:rFonts w:ascii="Arial" w:hAnsi="Arial" w:cs="Arial"/>
                <w:sz w:val="20"/>
              </w:rPr>
            </w:pPr>
          </w:p>
        </w:tc>
        <w:tc>
          <w:tcPr>
            <w:tcW w:w="0" w:type="auto"/>
          </w:tcPr>
          <w:p w14:paraId="6415B3F7" w14:textId="77777777" w:rsidR="00D7748A" w:rsidRPr="00D7748A" w:rsidRDefault="00D7748A" w:rsidP="00D7748A">
            <w:pPr>
              <w:pStyle w:val="EMPTYCELLSTYLE"/>
              <w:rPr>
                <w:rFonts w:ascii="Arial" w:hAnsi="Arial" w:cs="Arial"/>
                <w:sz w:val="20"/>
              </w:rPr>
            </w:pPr>
          </w:p>
        </w:tc>
        <w:tc>
          <w:tcPr>
            <w:tcW w:w="0" w:type="auto"/>
          </w:tcPr>
          <w:p w14:paraId="2FA5FECC" w14:textId="77777777" w:rsidR="00D7748A" w:rsidRPr="00D7748A" w:rsidRDefault="00D7748A" w:rsidP="00D7748A">
            <w:pPr>
              <w:pStyle w:val="EMPTYCELLSTYLE"/>
              <w:rPr>
                <w:rFonts w:ascii="Arial" w:hAnsi="Arial" w:cs="Arial"/>
                <w:sz w:val="20"/>
              </w:rPr>
            </w:pPr>
          </w:p>
        </w:tc>
        <w:tc>
          <w:tcPr>
            <w:tcW w:w="0" w:type="auto"/>
          </w:tcPr>
          <w:p w14:paraId="0E2C9973" w14:textId="77777777" w:rsidR="00D7748A" w:rsidRPr="00D7748A" w:rsidRDefault="00D7748A" w:rsidP="00D7748A">
            <w:pPr>
              <w:pStyle w:val="EMPTYCELLSTYLE"/>
              <w:rPr>
                <w:rFonts w:ascii="Arial" w:hAnsi="Arial" w:cs="Arial"/>
                <w:sz w:val="20"/>
              </w:rPr>
            </w:pPr>
          </w:p>
        </w:tc>
        <w:tc>
          <w:tcPr>
            <w:tcW w:w="0" w:type="auto"/>
          </w:tcPr>
          <w:p w14:paraId="6007933D" w14:textId="77777777" w:rsidR="00D7748A" w:rsidRPr="00D7748A" w:rsidRDefault="00D7748A" w:rsidP="00D7748A">
            <w:pPr>
              <w:pStyle w:val="EMPTYCELLSTYLE"/>
              <w:rPr>
                <w:rFonts w:ascii="Arial" w:hAnsi="Arial" w:cs="Arial"/>
                <w:sz w:val="20"/>
              </w:rPr>
            </w:pPr>
          </w:p>
        </w:tc>
        <w:tc>
          <w:tcPr>
            <w:tcW w:w="0" w:type="auto"/>
          </w:tcPr>
          <w:p w14:paraId="1DA8696C" w14:textId="77777777" w:rsidR="00D7748A" w:rsidRPr="00D7748A" w:rsidRDefault="00D7748A" w:rsidP="00D7748A">
            <w:pPr>
              <w:pStyle w:val="EMPTYCELLSTYLE"/>
              <w:rPr>
                <w:rFonts w:ascii="Arial" w:hAnsi="Arial" w:cs="Arial"/>
                <w:sz w:val="20"/>
              </w:rPr>
            </w:pPr>
          </w:p>
        </w:tc>
        <w:tc>
          <w:tcPr>
            <w:tcW w:w="0" w:type="auto"/>
          </w:tcPr>
          <w:p w14:paraId="60E11B0A" w14:textId="77777777" w:rsidR="00D7748A" w:rsidRPr="00D7748A" w:rsidRDefault="00D7748A" w:rsidP="00D7748A">
            <w:pPr>
              <w:pStyle w:val="EMPTYCELLSTYLE"/>
              <w:rPr>
                <w:rFonts w:ascii="Arial" w:hAnsi="Arial" w:cs="Arial"/>
                <w:sz w:val="20"/>
              </w:rPr>
            </w:pPr>
          </w:p>
        </w:tc>
        <w:tc>
          <w:tcPr>
            <w:tcW w:w="0" w:type="auto"/>
          </w:tcPr>
          <w:p w14:paraId="36D7416D" w14:textId="77777777" w:rsidR="00D7748A" w:rsidRPr="00D7748A" w:rsidRDefault="00D7748A" w:rsidP="00D7748A">
            <w:pPr>
              <w:pStyle w:val="EMPTYCELLSTYLE"/>
              <w:rPr>
                <w:rFonts w:ascii="Arial" w:hAnsi="Arial" w:cs="Arial"/>
                <w:sz w:val="20"/>
              </w:rPr>
            </w:pPr>
          </w:p>
        </w:tc>
        <w:tc>
          <w:tcPr>
            <w:tcW w:w="0" w:type="auto"/>
          </w:tcPr>
          <w:p w14:paraId="7AF5B08F" w14:textId="77777777" w:rsidR="00D7748A" w:rsidRPr="00D7748A" w:rsidRDefault="00D7748A" w:rsidP="00D7748A">
            <w:pPr>
              <w:pStyle w:val="EMPTYCELLSTYLE"/>
              <w:rPr>
                <w:rFonts w:ascii="Arial" w:hAnsi="Arial" w:cs="Arial"/>
                <w:sz w:val="20"/>
              </w:rPr>
            </w:pPr>
          </w:p>
        </w:tc>
        <w:tc>
          <w:tcPr>
            <w:tcW w:w="0" w:type="auto"/>
          </w:tcPr>
          <w:p w14:paraId="3E836678" w14:textId="77777777" w:rsidR="00D7748A" w:rsidRPr="00D7748A" w:rsidRDefault="00D7748A" w:rsidP="00D7748A">
            <w:pPr>
              <w:pStyle w:val="EMPTYCELLSTYLE"/>
              <w:rPr>
                <w:rFonts w:ascii="Arial" w:hAnsi="Arial" w:cs="Arial"/>
                <w:sz w:val="20"/>
              </w:rPr>
            </w:pPr>
          </w:p>
        </w:tc>
      </w:tr>
      <w:tr w:rsidR="00D7748A" w:rsidRPr="00D7748A" w14:paraId="4C70FA07" w14:textId="77777777" w:rsidTr="00A403EB">
        <w:trPr>
          <w:trHeight w:hRule="exact" w:val="171"/>
        </w:trPr>
        <w:tc>
          <w:tcPr>
            <w:tcW w:w="0" w:type="auto"/>
            <w:gridSpan w:val="4"/>
            <w:tcMar>
              <w:top w:w="0" w:type="dxa"/>
              <w:left w:w="0" w:type="dxa"/>
              <w:bottom w:w="0" w:type="dxa"/>
              <w:right w:w="0" w:type="dxa"/>
            </w:tcMar>
            <w:vAlign w:val="center"/>
          </w:tcPr>
          <w:p w14:paraId="3A22EE1A" w14:textId="77777777" w:rsidR="00D7748A" w:rsidRPr="00D7748A" w:rsidRDefault="00D7748A" w:rsidP="00D7748A">
            <w:pPr>
              <w:jc w:val="center"/>
              <w:rPr>
                <w:rFonts w:ascii="Arial" w:hAnsi="Arial" w:cs="Arial"/>
                <w:sz w:val="20"/>
                <w:szCs w:val="20"/>
              </w:rPr>
            </w:pPr>
            <w:r w:rsidRPr="00D7748A">
              <w:rPr>
                <w:rFonts w:ascii="Arial" w:eastAsia="SansSerif" w:hAnsi="Arial" w:cs="Arial"/>
                <w:color w:val="000000"/>
                <w:sz w:val="20"/>
                <w:szCs w:val="20"/>
              </w:rPr>
              <w:t>3</w:t>
            </w:r>
          </w:p>
        </w:tc>
        <w:tc>
          <w:tcPr>
            <w:tcW w:w="0" w:type="auto"/>
            <w:gridSpan w:val="7"/>
            <w:vMerge w:val="restart"/>
            <w:tcMar>
              <w:top w:w="0" w:type="dxa"/>
              <w:left w:w="0" w:type="dxa"/>
              <w:bottom w:w="0" w:type="dxa"/>
              <w:right w:w="0" w:type="dxa"/>
            </w:tcMar>
            <w:vAlign w:val="center"/>
          </w:tcPr>
          <w:p w14:paraId="691524A6" w14:textId="77777777" w:rsidR="00D7748A" w:rsidRPr="00D7748A" w:rsidRDefault="00D7748A" w:rsidP="00D7748A">
            <w:pPr>
              <w:rPr>
                <w:rFonts w:ascii="Arial" w:hAnsi="Arial" w:cs="Arial"/>
                <w:sz w:val="20"/>
                <w:szCs w:val="20"/>
              </w:rPr>
            </w:pPr>
            <w:proofErr w:type="gramStart"/>
            <w:r w:rsidRPr="00D7748A">
              <w:rPr>
                <w:rFonts w:ascii="Arial" w:eastAsia="SansSerif" w:hAnsi="Arial" w:cs="Arial"/>
                <w:color w:val="000000"/>
                <w:sz w:val="20"/>
                <w:szCs w:val="20"/>
              </w:rPr>
              <w:t>RECARGA  EXTINTOR</w:t>
            </w:r>
            <w:proofErr w:type="gramEnd"/>
            <w:r w:rsidRPr="00D7748A">
              <w:rPr>
                <w:rFonts w:ascii="Arial" w:eastAsia="SansSerif" w:hAnsi="Arial" w:cs="Arial"/>
                <w:color w:val="000000"/>
                <w:sz w:val="20"/>
                <w:szCs w:val="20"/>
              </w:rPr>
              <w:t xml:space="preserve">  PQS 06 KG ABC ID: 24847 - </w:t>
            </w:r>
            <w:proofErr w:type="gramStart"/>
            <w:r w:rsidRPr="00D7748A">
              <w:rPr>
                <w:rFonts w:ascii="Arial" w:eastAsia="SansSerif" w:hAnsi="Arial" w:cs="Arial"/>
                <w:color w:val="000000"/>
                <w:sz w:val="20"/>
                <w:szCs w:val="20"/>
              </w:rPr>
              <w:t>RECARGA  EXTINTOR</w:t>
            </w:r>
            <w:proofErr w:type="gramEnd"/>
            <w:r w:rsidRPr="00D7748A">
              <w:rPr>
                <w:rFonts w:ascii="Arial" w:eastAsia="SansSerif" w:hAnsi="Arial" w:cs="Arial"/>
                <w:color w:val="000000"/>
                <w:sz w:val="20"/>
                <w:szCs w:val="20"/>
              </w:rPr>
              <w:t xml:space="preserve">  PQS 06 KG ABC</w:t>
            </w:r>
          </w:p>
        </w:tc>
        <w:tc>
          <w:tcPr>
            <w:tcW w:w="0" w:type="auto"/>
            <w:gridSpan w:val="2"/>
            <w:tcMar>
              <w:top w:w="0" w:type="dxa"/>
              <w:left w:w="0" w:type="dxa"/>
              <w:bottom w:w="0" w:type="dxa"/>
              <w:right w:w="0" w:type="dxa"/>
            </w:tcMar>
          </w:tcPr>
          <w:p w14:paraId="6B2BDFE6" w14:textId="77777777" w:rsidR="00D7748A" w:rsidRPr="00D7748A" w:rsidRDefault="00D7748A" w:rsidP="00D7748A">
            <w:pPr>
              <w:jc w:val="center"/>
              <w:rPr>
                <w:rFonts w:ascii="Arial" w:hAnsi="Arial" w:cs="Arial"/>
                <w:sz w:val="20"/>
                <w:szCs w:val="20"/>
              </w:rPr>
            </w:pPr>
          </w:p>
        </w:tc>
        <w:tc>
          <w:tcPr>
            <w:tcW w:w="0" w:type="auto"/>
            <w:gridSpan w:val="3"/>
            <w:tcMar>
              <w:top w:w="0" w:type="dxa"/>
              <w:left w:w="0" w:type="dxa"/>
              <w:bottom w:w="0" w:type="dxa"/>
              <w:right w:w="0" w:type="dxa"/>
            </w:tcMar>
            <w:vAlign w:val="center"/>
          </w:tcPr>
          <w:p w14:paraId="0D397477" w14:textId="77777777" w:rsidR="00D7748A" w:rsidRPr="00D7748A" w:rsidRDefault="00D7748A" w:rsidP="00D7748A">
            <w:pPr>
              <w:jc w:val="center"/>
              <w:rPr>
                <w:rFonts w:ascii="Arial" w:hAnsi="Arial" w:cs="Arial"/>
                <w:sz w:val="20"/>
                <w:szCs w:val="20"/>
              </w:rPr>
            </w:pPr>
            <w:r w:rsidRPr="00D7748A">
              <w:rPr>
                <w:rFonts w:ascii="Arial" w:eastAsia="SansSerif" w:hAnsi="Arial" w:cs="Arial"/>
                <w:color w:val="000000"/>
                <w:sz w:val="20"/>
                <w:szCs w:val="20"/>
              </w:rPr>
              <w:t>3,000</w:t>
            </w:r>
          </w:p>
        </w:tc>
        <w:tc>
          <w:tcPr>
            <w:tcW w:w="0" w:type="auto"/>
            <w:tcMar>
              <w:top w:w="0" w:type="dxa"/>
              <w:left w:w="0" w:type="dxa"/>
              <w:bottom w:w="0" w:type="dxa"/>
              <w:right w:w="0" w:type="dxa"/>
            </w:tcMar>
            <w:vAlign w:val="center"/>
          </w:tcPr>
          <w:p w14:paraId="7035C116" w14:textId="77777777" w:rsidR="00D7748A" w:rsidRPr="00D7748A" w:rsidRDefault="00D7748A" w:rsidP="00D7748A">
            <w:pPr>
              <w:jc w:val="center"/>
              <w:rPr>
                <w:rFonts w:ascii="Arial" w:hAnsi="Arial" w:cs="Arial"/>
                <w:sz w:val="20"/>
                <w:szCs w:val="20"/>
              </w:rPr>
            </w:pPr>
            <w:r w:rsidRPr="00D7748A">
              <w:rPr>
                <w:rFonts w:ascii="Arial" w:eastAsia="SansSerif" w:hAnsi="Arial" w:cs="Arial"/>
                <w:color w:val="000000"/>
                <w:sz w:val="20"/>
                <w:szCs w:val="20"/>
              </w:rPr>
              <w:t>UND</w:t>
            </w:r>
          </w:p>
        </w:tc>
        <w:tc>
          <w:tcPr>
            <w:tcW w:w="0" w:type="auto"/>
            <w:gridSpan w:val="3"/>
            <w:tcMar>
              <w:top w:w="0" w:type="dxa"/>
              <w:left w:w="0" w:type="dxa"/>
              <w:bottom w:w="0" w:type="dxa"/>
              <w:right w:w="0" w:type="dxa"/>
            </w:tcMar>
            <w:vAlign w:val="center"/>
          </w:tcPr>
          <w:p w14:paraId="593D4A3F" w14:textId="77777777" w:rsidR="00D7748A" w:rsidRPr="00D7748A" w:rsidRDefault="00D7748A" w:rsidP="00D7748A">
            <w:pPr>
              <w:jc w:val="center"/>
              <w:rPr>
                <w:rFonts w:ascii="Arial" w:hAnsi="Arial" w:cs="Arial"/>
                <w:sz w:val="20"/>
                <w:szCs w:val="20"/>
              </w:rPr>
            </w:pPr>
            <w:r w:rsidRPr="00D7748A">
              <w:rPr>
                <w:rFonts w:ascii="Arial" w:eastAsia="SansSerif" w:hAnsi="Arial" w:cs="Arial"/>
                <w:color w:val="000000"/>
                <w:sz w:val="20"/>
                <w:szCs w:val="20"/>
              </w:rPr>
              <w:t>48,00</w:t>
            </w:r>
          </w:p>
        </w:tc>
        <w:tc>
          <w:tcPr>
            <w:tcW w:w="0" w:type="auto"/>
            <w:gridSpan w:val="10"/>
            <w:tcMar>
              <w:top w:w="0" w:type="dxa"/>
              <w:left w:w="0" w:type="dxa"/>
              <w:bottom w:w="0" w:type="dxa"/>
              <w:right w:w="0" w:type="dxa"/>
            </w:tcMar>
            <w:vAlign w:val="center"/>
          </w:tcPr>
          <w:p w14:paraId="1F564A66" w14:textId="77777777" w:rsidR="00D7748A" w:rsidRPr="00D7748A" w:rsidRDefault="00D7748A" w:rsidP="00D7748A">
            <w:pPr>
              <w:jc w:val="center"/>
              <w:rPr>
                <w:rFonts w:ascii="Arial" w:hAnsi="Arial" w:cs="Arial"/>
                <w:sz w:val="20"/>
                <w:szCs w:val="20"/>
              </w:rPr>
            </w:pPr>
            <w:r w:rsidRPr="00D7748A">
              <w:rPr>
                <w:rFonts w:ascii="Arial" w:eastAsia="SansSerif" w:hAnsi="Arial" w:cs="Arial"/>
                <w:color w:val="000000"/>
                <w:sz w:val="20"/>
                <w:szCs w:val="20"/>
              </w:rPr>
              <w:t>144,00</w:t>
            </w:r>
          </w:p>
        </w:tc>
      </w:tr>
      <w:tr w:rsidR="00D7748A" w:rsidRPr="00D7748A" w14:paraId="1928231E" w14:textId="77777777" w:rsidTr="00A403EB">
        <w:trPr>
          <w:trHeight w:hRule="exact" w:val="57"/>
        </w:trPr>
        <w:tc>
          <w:tcPr>
            <w:tcW w:w="0" w:type="auto"/>
          </w:tcPr>
          <w:p w14:paraId="2534C99E" w14:textId="77777777" w:rsidR="00D7748A" w:rsidRPr="00D7748A" w:rsidRDefault="00D7748A" w:rsidP="00D7748A">
            <w:pPr>
              <w:pStyle w:val="EMPTYCELLSTYLE"/>
              <w:rPr>
                <w:rFonts w:ascii="Arial" w:hAnsi="Arial" w:cs="Arial"/>
                <w:sz w:val="20"/>
              </w:rPr>
            </w:pPr>
          </w:p>
        </w:tc>
        <w:tc>
          <w:tcPr>
            <w:tcW w:w="0" w:type="auto"/>
          </w:tcPr>
          <w:p w14:paraId="75277B87" w14:textId="77777777" w:rsidR="00D7748A" w:rsidRPr="00D7748A" w:rsidRDefault="00D7748A" w:rsidP="00D7748A">
            <w:pPr>
              <w:pStyle w:val="EMPTYCELLSTYLE"/>
              <w:rPr>
                <w:rFonts w:ascii="Arial" w:hAnsi="Arial" w:cs="Arial"/>
                <w:sz w:val="20"/>
              </w:rPr>
            </w:pPr>
          </w:p>
        </w:tc>
        <w:tc>
          <w:tcPr>
            <w:tcW w:w="0" w:type="auto"/>
          </w:tcPr>
          <w:p w14:paraId="06BACEAD" w14:textId="77777777" w:rsidR="00D7748A" w:rsidRPr="00D7748A" w:rsidRDefault="00D7748A" w:rsidP="00D7748A">
            <w:pPr>
              <w:pStyle w:val="EMPTYCELLSTYLE"/>
              <w:rPr>
                <w:rFonts w:ascii="Arial" w:hAnsi="Arial" w:cs="Arial"/>
                <w:sz w:val="20"/>
              </w:rPr>
            </w:pPr>
          </w:p>
        </w:tc>
        <w:tc>
          <w:tcPr>
            <w:tcW w:w="0" w:type="auto"/>
          </w:tcPr>
          <w:p w14:paraId="4797743A" w14:textId="77777777" w:rsidR="00D7748A" w:rsidRPr="00D7748A" w:rsidRDefault="00D7748A" w:rsidP="00D7748A">
            <w:pPr>
              <w:pStyle w:val="EMPTYCELLSTYLE"/>
              <w:rPr>
                <w:rFonts w:ascii="Arial" w:hAnsi="Arial" w:cs="Arial"/>
                <w:sz w:val="20"/>
              </w:rPr>
            </w:pPr>
          </w:p>
        </w:tc>
        <w:tc>
          <w:tcPr>
            <w:tcW w:w="0" w:type="auto"/>
            <w:gridSpan w:val="7"/>
            <w:vMerge/>
            <w:tcMar>
              <w:top w:w="0" w:type="dxa"/>
              <w:left w:w="0" w:type="dxa"/>
              <w:bottom w:w="0" w:type="dxa"/>
              <w:right w:w="0" w:type="dxa"/>
            </w:tcMar>
            <w:vAlign w:val="center"/>
          </w:tcPr>
          <w:p w14:paraId="1852A373" w14:textId="77777777" w:rsidR="00D7748A" w:rsidRPr="00D7748A" w:rsidRDefault="00D7748A" w:rsidP="00D7748A">
            <w:pPr>
              <w:pStyle w:val="EMPTYCELLSTYLE"/>
              <w:rPr>
                <w:rFonts w:ascii="Arial" w:hAnsi="Arial" w:cs="Arial"/>
                <w:sz w:val="20"/>
              </w:rPr>
            </w:pPr>
          </w:p>
        </w:tc>
        <w:tc>
          <w:tcPr>
            <w:tcW w:w="0" w:type="auto"/>
          </w:tcPr>
          <w:p w14:paraId="3555261B" w14:textId="77777777" w:rsidR="00D7748A" w:rsidRPr="00D7748A" w:rsidRDefault="00D7748A" w:rsidP="00D7748A">
            <w:pPr>
              <w:pStyle w:val="EMPTYCELLSTYLE"/>
              <w:rPr>
                <w:rFonts w:ascii="Arial" w:hAnsi="Arial" w:cs="Arial"/>
                <w:sz w:val="20"/>
              </w:rPr>
            </w:pPr>
          </w:p>
        </w:tc>
        <w:tc>
          <w:tcPr>
            <w:tcW w:w="0" w:type="auto"/>
          </w:tcPr>
          <w:p w14:paraId="1EA39D8C" w14:textId="77777777" w:rsidR="00D7748A" w:rsidRPr="00D7748A" w:rsidRDefault="00D7748A" w:rsidP="00D7748A">
            <w:pPr>
              <w:pStyle w:val="EMPTYCELLSTYLE"/>
              <w:rPr>
                <w:rFonts w:ascii="Arial" w:hAnsi="Arial" w:cs="Arial"/>
                <w:sz w:val="20"/>
              </w:rPr>
            </w:pPr>
          </w:p>
        </w:tc>
        <w:tc>
          <w:tcPr>
            <w:tcW w:w="0" w:type="auto"/>
          </w:tcPr>
          <w:p w14:paraId="05DFBF22" w14:textId="77777777" w:rsidR="00D7748A" w:rsidRPr="00D7748A" w:rsidRDefault="00D7748A" w:rsidP="00D7748A">
            <w:pPr>
              <w:pStyle w:val="EMPTYCELLSTYLE"/>
              <w:rPr>
                <w:rFonts w:ascii="Arial" w:hAnsi="Arial" w:cs="Arial"/>
                <w:sz w:val="20"/>
              </w:rPr>
            </w:pPr>
          </w:p>
        </w:tc>
        <w:tc>
          <w:tcPr>
            <w:tcW w:w="0" w:type="auto"/>
          </w:tcPr>
          <w:p w14:paraId="73B42276" w14:textId="77777777" w:rsidR="00D7748A" w:rsidRPr="00D7748A" w:rsidRDefault="00D7748A" w:rsidP="00D7748A">
            <w:pPr>
              <w:pStyle w:val="EMPTYCELLSTYLE"/>
              <w:rPr>
                <w:rFonts w:ascii="Arial" w:hAnsi="Arial" w:cs="Arial"/>
                <w:sz w:val="20"/>
              </w:rPr>
            </w:pPr>
          </w:p>
        </w:tc>
        <w:tc>
          <w:tcPr>
            <w:tcW w:w="0" w:type="auto"/>
          </w:tcPr>
          <w:p w14:paraId="609B0206" w14:textId="77777777" w:rsidR="00D7748A" w:rsidRPr="00D7748A" w:rsidRDefault="00D7748A" w:rsidP="00D7748A">
            <w:pPr>
              <w:pStyle w:val="EMPTYCELLSTYLE"/>
              <w:rPr>
                <w:rFonts w:ascii="Arial" w:hAnsi="Arial" w:cs="Arial"/>
                <w:sz w:val="20"/>
              </w:rPr>
            </w:pPr>
          </w:p>
        </w:tc>
        <w:tc>
          <w:tcPr>
            <w:tcW w:w="0" w:type="auto"/>
          </w:tcPr>
          <w:p w14:paraId="35A99572" w14:textId="77777777" w:rsidR="00D7748A" w:rsidRPr="00D7748A" w:rsidRDefault="00D7748A" w:rsidP="00D7748A">
            <w:pPr>
              <w:pStyle w:val="EMPTYCELLSTYLE"/>
              <w:rPr>
                <w:rFonts w:ascii="Arial" w:hAnsi="Arial" w:cs="Arial"/>
                <w:sz w:val="20"/>
              </w:rPr>
            </w:pPr>
          </w:p>
        </w:tc>
        <w:tc>
          <w:tcPr>
            <w:tcW w:w="0" w:type="auto"/>
          </w:tcPr>
          <w:p w14:paraId="45D6F428" w14:textId="77777777" w:rsidR="00D7748A" w:rsidRPr="00D7748A" w:rsidRDefault="00D7748A" w:rsidP="00D7748A">
            <w:pPr>
              <w:pStyle w:val="EMPTYCELLSTYLE"/>
              <w:rPr>
                <w:rFonts w:ascii="Arial" w:hAnsi="Arial" w:cs="Arial"/>
                <w:sz w:val="20"/>
              </w:rPr>
            </w:pPr>
          </w:p>
        </w:tc>
        <w:tc>
          <w:tcPr>
            <w:tcW w:w="0" w:type="auto"/>
          </w:tcPr>
          <w:p w14:paraId="62616FC8" w14:textId="77777777" w:rsidR="00D7748A" w:rsidRPr="00D7748A" w:rsidRDefault="00D7748A" w:rsidP="00D7748A">
            <w:pPr>
              <w:pStyle w:val="EMPTYCELLSTYLE"/>
              <w:rPr>
                <w:rFonts w:ascii="Arial" w:hAnsi="Arial" w:cs="Arial"/>
                <w:sz w:val="20"/>
              </w:rPr>
            </w:pPr>
          </w:p>
        </w:tc>
        <w:tc>
          <w:tcPr>
            <w:tcW w:w="0" w:type="auto"/>
          </w:tcPr>
          <w:p w14:paraId="4F0A2FE9" w14:textId="77777777" w:rsidR="00D7748A" w:rsidRPr="00D7748A" w:rsidRDefault="00D7748A" w:rsidP="00D7748A">
            <w:pPr>
              <w:pStyle w:val="EMPTYCELLSTYLE"/>
              <w:rPr>
                <w:rFonts w:ascii="Arial" w:hAnsi="Arial" w:cs="Arial"/>
                <w:sz w:val="20"/>
              </w:rPr>
            </w:pPr>
          </w:p>
        </w:tc>
        <w:tc>
          <w:tcPr>
            <w:tcW w:w="0" w:type="auto"/>
          </w:tcPr>
          <w:p w14:paraId="54DCD8D5" w14:textId="77777777" w:rsidR="00D7748A" w:rsidRPr="00D7748A" w:rsidRDefault="00D7748A" w:rsidP="00D7748A">
            <w:pPr>
              <w:pStyle w:val="EMPTYCELLSTYLE"/>
              <w:rPr>
                <w:rFonts w:ascii="Arial" w:hAnsi="Arial" w:cs="Arial"/>
                <w:sz w:val="20"/>
              </w:rPr>
            </w:pPr>
          </w:p>
        </w:tc>
        <w:tc>
          <w:tcPr>
            <w:tcW w:w="0" w:type="auto"/>
          </w:tcPr>
          <w:p w14:paraId="37773F64" w14:textId="77777777" w:rsidR="00D7748A" w:rsidRPr="00D7748A" w:rsidRDefault="00D7748A" w:rsidP="00D7748A">
            <w:pPr>
              <w:pStyle w:val="EMPTYCELLSTYLE"/>
              <w:rPr>
                <w:rFonts w:ascii="Arial" w:hAnsi="Arial" w:cs="Arial"/>
                <w:sz w:val="20"/>
              </w:rPr>
            </w:pPr>
          </w:p>
        </w:tc>
        <w:tc>
          <w:tcPr>
            <w:tcW w:w="0" w:type="auto"/>
          </w:tcPr>
          <w:p w14:paraId="74C7BB43" w14:textId="77777777" w:rsidR="00D7748A" w:rsidRPr="00D7748A" w:rsidRDefault="00D7748A" w:rsidP="00D7748A">
            <w:pPr>
              <w:pStyle w:val="EMPTYCELLSTYLE"/>
              <w:rPr>
                <w:rFonts w:ascii="Arial" w:hAnsi="Arial" w:cs="Arial"/>
                <w:sz w:val="20"/>
              </w:rPr>
            </w:pPr>
          </w:p>
        </w:tc>
        <w:tc>
          <w:tcPr>
            <w:tcW w:w="0" w:type="auto"/>
          </w:tcPr>
          <w:p w14:paraId="2D67F4AC" w14:textId="77777777" w:rsidR="00D7748A" w:rsidRPr="00D7748A" w:rsidRDefault="00D7748A" w:rsidP="00D7748A">
            <w:pPr>
              <w:pStyle w:val="EMPTYCELLSTYLE"/>
              <w:rPr>
                <w:rFonts w:ascii="Arial" w:hAnsi="Arial" w:cs="Arial"/>
                <w:sz w:val="20"/>
              </w:rPr>
            </w:pPr>
          </w:p>
        </w:tc>
        <w:tc>
          <w:tcPr>
            <w:tcW w:w="0" w:type="auto"/>
          </w:tcPr>
          <w:p w14:paraId="082243BA" w14:textId="77777777" w:rsidR="00D7748A" w:rsidRPr="00D7748A" w:rsidRDefault="00D7748A" w:rsidP="00D7748A">
            <w:pPr>
              <w:pStyle w:val="EMPTYCELLSTYLE"/>
              <w:rPr>
                <w:rFonts w:ascii="Arial" w:hAnsi="Arial" w:cs="Arial"/>
                <w:sz w:val="20"/>
              </w:rPr>
            </w:pPr>
          </w:p>
        </w:tc>
        <w:tc>
          <w:tcPr>
            <w:tcW w:w="0" w:type="auto"/>
          </w:tcPr>
          <w:p w14:paraId="258CF6DC" w14:textId="77777777" w:rsidR="00D7748A" w:rsidRPr="00D7748A" w:rsidRDefault="00D7748A" w:rsidP="00D7748A">
            <w:pPr>
              <w:pStyle w:val="EMPTYCELLSTYLE"/>
              <w:rPr>
                <w:rFonts w:ascii="Arial" w:hAnsi="Arial" w:cs="Arial"/>
                <w:sz w:val="20"/>
              </w:rPr>
            </w:pPr>
          </w:p>
        </w:tc>
        <w:tc>
          <w:tcPr>
            <w:tcW w:w="0" w:type="auto"/>
          </w:tcPr>
          <w:p w14:paraId="2BE729EB" w14:textId="77777777" w:rsidR="00D7748A" w:rsidRPr="00D7748A" w:rsidRDefault="00D7748A" w:rsidP="00D7748A">
            <w:pPr>
              <w:pStyle w:val="EMPTYCELLSTYLE"/>
              <w:rPr>
                <w:rFonts w:ascii="Arial" w:hAnsi="Arial" w:cs="Arial"/>
                <w:sz w:val="20"/>
              </w:rPr>
            </w:pPr>
          </w:p>
        </w:tc>
        <w:tc>
          <w:tcPr>
            <w:tcW w:w="0" w:type="auto"/>
          </w:tcPr>
          <w:p w14:paraId="5E3FE799" w14:textId="77777777" w:rsidR="00D7748A" w:rsidRPr="00D7748A" w:rsidRDefault="00D7748A" w:rsidP="00D7748A">
            <w:pPr>
              <w:pStyle w:val="EMPTYCELLSTYLE"/>
              <w:rPr>
                <w:rFonts w:ascii="Arial" w:hAnsi="Arial" w:cs="Arial"/>
                <w:sz w:val="20"/>
              </w:rPr>
            </w:pPr>
          </w:p>
        </w:tc>
        <w:tc>
          <w:tcPr>
            <w:tcW w:w="0" w:type="auto"/>
          </w:tcPr>
          <w:p w14:paraId="54A4C082" w14:textId="77777777" w:rsidR="00D7748A" w:rsidRPr="00D7748A" w:rsidRDefault="00D7748A" w:rsidP="00D7748A">
            <w:pPr>
              <w:pStyle w:val="EMPTYCELLSTYLE"/>
              <w:rPr>
                <w:rFonts w:ascii="Arial" w:hAnsi="Arial" w:cs="Arial"/>
                <w:sz w:val="20"/>
              </w:rPr>
            </w:pPr>
          </w:p>
        </w:tc>
        <w:tc>
          <w:tcPr>
            <w:tcW w:w="0" w:type="auto"/>
          </w:tcPr>
          <w:p w14:paraId="4F7A1298" w14:textId="77777777" w:rsidR="00D7748A" w:rsidRPr="00D7748A" w:rsidRDefault="00D7748A" w:rsidP="00D7748A">
            <w:pPr>
              <w:pStyle w:val="EMPTYCELLSTYLE"/>
              <w:rPr>
                <w:rFonts w:ascii="Arial" w:hAnsi="Arial" w:cs="Arial"/>
                <w:sz w:val="20"/>
              </w:rPr>
            </w:pPr>
          </w:p>
        </w:tc>
      </w:tr>
      <w:tr w:rsidR="00D7748A" w:rsidRPr="00D7748A" w14:paraId="285728FC" w14:textId="77777777" w:rsidTr="00A403EB">
        <w:trPr>
          <w:trHeight w:hRule="exact" w:val="34"/>
        </w:trPr>
        <w:tc>
          <w:tcPr>
            <w:tcW w:w="0" w:type="auto"/>
          </w:tcPr>
          <w:p w14:paraId="33D7FDD5" w14:textId="77777777" w:rsidR="00D7748A" w:rsidRPr="00D7748A" w:rsidRDefault="00D7748A" w:rsidP="00D7748A">
            <w:pPr>
              <w:pStyle w:val="EMPTYCELLSTYLE"/>
              <w:rPr>
                <w:rFonts w:ascii="Arial" w:hAnsi="Arial" w:cs="Arial"/>
                <w:sz w:val="20"/>
              </w:rPr>
            </w:pPr>
          </w:p>
        </w:tc>
        <w:tc>
          <w:tcPr>
            <w:tcW w:w="0" w:type="auto"/>
          </w:tcPr>
          <w:p w14:paraId="0031963F" w14:textId="77777777" w:rsidR="00D7748A" w:rsidRPr="00D7748A" w:rsidRDefault="00D7748A" w:rsidP="00D7748A">
            <w:pPr>
              <w:pStyle w:val="EMPTYCELLSTYLE"/>
              <w:rPr>
                <w:rFonts w:ascii="Arial" w:hAnsi="Arial" w:cs="Arial"/>
                <w:sz w:val="20"/>
              </w:rPr>
            </w:pPr>
          </w:p>
        </w:tc>
        <w:tc>
          <w:tcPr>
            <w:tcW w:w="0" w:type="auto"/>
          </w:tcPr>
          <w:p w14:paraId="095D9567" w14:textId="77777777" w:rsidR="00D7748A" w:rsidRPr="00D7748A" w:rsidRDefault="00D7748A" w:rsidP="00D7748A">
            <w:pPr>
              <w:pStyle w:val="EMPTYCELLSTYLE"/>
              <w:rPr>
                <w:rFonts w:ascii="Arial" w:hAnsi="Arial" w:cs="Arial"/>
                <w:sz w:val="20"/>
              </w:rPr>
            </w:pPr>
          </w:p>
        </w:tc>
        <w:tc>
          <w:tcPr>
            <w:tcW w:w="0" w:type="auto"/>
          </w:tcPr>
          <w:p w14:paraId="663951D4" w14:textId="77777777" w:rsidR="00D7748A" w:rsidRPr="00D7748A" w:rsidRDefault="00D7748A" w:rsidP="00D7748A">
            <w:pPr>
              <w:pStyle w:val="EMPTYCELLSTYLE"/>
              <w:rPr>
                <w:rFonts w:ascii="Arial" w:hAnsi="Arial" w:cs="Arial"/>
                <w:sz w:val="20"/>
              </w:rPr>
            </w:pPr>
          </w:p>
        </w:tc>
        <w:tc>
          <w:tcPr>
            <w:tcW w:w="0" w:type="auto"/>
          </w:tcPr>
          <w:p w14:paraId="40053030" w14:textId="77777777" w:rsidR="00D7748A" w:rsidRPr="00D7748A" w:rsidRDefault="00D7748A" w:rsidP="00D7748A">
            <w:pPr>
              <w:pStyle w:val="EMPTYCELLSTYLE"/>
              <w:rPr>
                <w:rFonts w:ascii="Arial" w:hAnsi="Arial" w:cs="Arial"/>
                <w:sz w:val="20"/>
              </w:rPr>
            </w:pPr>
          </w:p>
        </w:tc>
        <w:tc>
          <w:tcPr>
            <w:tcW w:w="0" w:type="auto"/>
          </w:tcPr>
          <w:p w14:paraId="2216677F" w14:textId="77777777" w:rsidR="00D7748A" w:rsidRPr="00D7748A" w:rsidRDefault="00D7748A" w:rsidP="00D7748A">
            <w:pPr>
              <w:pStyle w:val="EMPTYCELLSTYLE"/>
              <w:rPr>
                <w:rFonts w:ascii="Arial" w:hAnsi="Arial" w:cs="Arial"/>
                <w:sz w:val="20"/>
              </w:rPr>
            </w:pPr>
          </w:p>
        </w:tc>
        <w:tc>
          <w:tcPr>
            <w:tcW w:w="0" w:type="auto"/>
          </w:tcPr>
          <w:p w14:paraId="508D469B" w14:textId="77777777" w:rsidR="00D7748A" w:rsidRPr="00D7748A" w:rsidRDefault="00D7748A" w:rsidP="00D7748A">
            <w:pPr>
              <w:pStyle w:val="EMPTYCELLSTYLE"/>
              <w:rPr>
                <w:rFonts w:ascii="Arial" w:hAnsi="Arial" w:cs="Arial"/>
                <w:sz w:val="20"/>
              </w:rPr>
            </w:pPr>
          </w:p>
        </w:tc>
        <w:tc>
          <w:tcPr>
            <w:tcW w:w="0" w:type="auto"/>
          </w:tcPr>
          <w:p w14:paraId="56DA8F7C" w14:textId="77777777" w:rsidR="00D7748A" w:rsidRPr="00D7748A" w:rsidRDefault="00D7748A" w:rsidP="00D7748A">
            <w:pPr>
              <w:pStyle w:val="EMPTYCELLSTYLE"/>
              <w:rPr>
                <w:rFonts w:ascii="Arial" w:hAnsi="Arial" w:cs="Arial"/>
                <w:sz w:val="20"/>
              </w:rPr>
            </w:pPr>
          </w:p>
        </w:tc>
        <w:tc>
          <w:tcPr>
            <w:tcW w:w="0" w:type="auto"/>
          </w:tcPr>
          <w:p w14:paraId="19BF6676" w14:textId="77777777" w:rsidR="00D7748A" w:rsidRPr="00D7748A" w:rsidRDefault="00D7748A" w:rsidP="00D7748A">
            <w:pPr>
              <w:pStyle w:val="EMPTYCELLSTYLE"/>
              <w:rPr>
                <w:rFonts w:ascii="Arial" w:hAnsi="Arial" w:cs="Arial"/>
                <w:sz w:val="20"/>
              </w:rPr>
            </w:pPr>
          </w:p>
        </w:tc>
        <w:tc>
          <w:tcPr>
            <w:tcW w:w="0" w:type="auto"/>
          </w:tcPr>
          <w:p w14:paraId="5ECA6B3F" w14:textId="77777777" w:rsidR="00D7748A" w:rsidRPr="00D7748A" w:rsidRDefault="00D7748A" w:rsidP="00D7748A">
            <w:pPr>
              <w:pStyle w:val="EMPTYCELLSTYLE"/>
              <w:rPr>
                <w:rFonts w:ascii="Arial" w:hAnsi="Arial" w:cs="Arial"/>
                <w:sz w:val="20"/>
              </w:rPr>
            </w:pPr>
          </w:p>
        </w:tc>
        <w:tc>
          <w:tcPr>
            <w:tcW w:w="0" w:type="auto"/>
          </w:tcPr>
          <w:p w14:paraId="16813A70" w14:textId="77777777" w:rsidR="00D7748A" w:rsidRPr="00D7748A" w:rsidRDefault="00D7748A" w:rsidP="00D7748A">
            <w:pPr>
              <w:pStyle w:val="EMPTYCELLSTYLE"/>
              <w:rPr>
                <w:rFonts w:ascii="Arial" w:hAnsi="Arial" w:cs="Arial"/>
                <w:sz w:val="20"/>
              </w:rPr>
            </w:pPr>
          </w:p>
        </w:tc>
        <w:tc>
          <w:tcPr>
            <w:tcW w:w="0" w:type="auto"/>
          </w:tcPr>
          <w:p w14:paraId="76AB9966" w14:textId="77777777" w:rsidR="00D7748A" w:rsidRPr="00D7748A" w:rsidRDefault="00D7748A" w:rsidP="00D7748A">
            <w:pPr>
              <w:pStyle w:val="EMPTYCELLSTYLE"/>
              <w:rPr>
                <w:rFonts w:ascii="Arial" w:hAnsi="Arial" w:cs="Arial"/>
                <w:sz w:val="20"/>
              </w:rPr>
            </w:pPr>
          </w:p>
        </w:tc>
        <w:tc>
          <w:tcPr>
            <w:tcW w:w="0" w:type="auto"/>
          </w:tcPr>
          <w:p w14:paraId="3028DF88" w14:textId="77777777" w:rsidR="00D7748A" w:rsidRPr="00D7748A" w:rsidRDefault="00D7748A" w:rsidP="00D7748A">
            <w:pPr>
              <w:pStyle w:val="EMPTYCELLSTYLE"/>
              <w:rPr>
                <w:rFonts w:ascii="Arial" w:hAnsi="Arial" w:cs="Arial"/>
                <w:sz w:val="20"/>
              </w:rPr>
            </w:pPr>
          </w:p>
        </w:tc>
        <w:tc>
          <w:tcPr>
            <w:tcW w:w="0" w:type="auto"/>
          </w:tcPr>
          <w:p w14:paraId="2B143974" w14:textId="77777777" w:rsidR="00D7748A" w:rsidRPr="00D7748A" w:rsidRDefault="00D7748A" w:rsidP="00D7748A">
            <w:pPr>
              <w:pStyle w:val="EMPTYCELLSTYLE"/>
              <w:rPr>
                <w:rFonts w:ascii="Arial" w:hAnsi="Arial" w:cs="Arial"/>
                <w:sz w:val="20"/>
              </w:rPr>
            </w:pPr>
          </w:p>
        </w:tc>
        <w:tc>
          <w:tcPr>
            <w:tcW w:w="0" w:type="auto"/>
          </w:tcPr>
          <w:p w14:paraId="41ECD0D6" w14:textId="77777777" w:rsidR="00D7748A" w:rsidRPr="00D7748A" w:rsidRDefault="00D7748A" w:rsidP="00D7748A">
            <w:pPr>
              <w:pStyle w:val="EMPTYCELLSTYLE"/>
              <w:rPr>
                <w:rFonts w:ascii="Arial" w:hAnsi="Arial" w:cs="Arial"/>
                <w:sz w:val="20"/>
              </w:rPr>
            </w:pPr>
          </w:p>
        </w:tc>
        <w:tc>
          <w:tcPr>
            <w:tcW w:w="0" w:type="auto"/>
          </w:tcPr>
          <w:p w14:paraId="35147656" w14:textId="77777777" w:rsidR="00D7748A" w:rsidRPr="00D7748A" w:rsidRDefault="00D7748A" w:rsidP="00D7748A">
            <w:pPr>
              <w:pStyle w:val="EMPTYCELLSTYLE"/>
              <w:rPr>
                <w:rFonts w:ascii="Arial" w:hAnsi="Arial" w:cs="Arial"/>
                <w:sz w:val="20"/>
              </w:rPr>
            </w:pPr>
          </w:p>
        </w:tc>
        <w:tc>
          <w:tcPr>
            <w:tcW w:w="0" w:type="auto"/>
          </w:tcPr>
          <w:p w14:paraId="6D0C9DDA" w14:textId="77777777" w:rsidR="00D7748A" w:rsidRPr="00D7748A" w:rsidRDefault="00D7748A" w:rsidP="00D7748A">
            <w:pPr>
              <w:pStyle w:val="EMPTYCELLSTYLE"/>
              <w:rPr>
                <w:rFonts w:ascii="Arial" w:hAnsi="Arial" w:cs="Arial"/>
                <w:sz w:val="20"/>
              </w:rPr>
            </w:pPr>
          </w:p>
        </w:tc>
        <w:tc>
          <w:tcPr>
            <w:tcW w:w="0" w:type="auto"/>
          </w:tcPr>
          <w:p w14:paraId="1810A185" w14:textId="77777777" w:rsidR="00D7748A" w:rsidRPr="00D7748A" w:rsidRDefault="00D7748A" w:rsidP="00D7748A">
            <w:pPr>
              <w:pStyle w:val="EMPTYCELLSTYLE"/>
              <w:rPr>
                <w:rFonts w:ascii="Arial" w:hAnsi="Arial" w:cs="Arial"/>
                <w:sz w:val="20"/>
              </w:rPr>
            </w:pPr>
          </w:p>
        </w:tc>
        <w:tc>
          <w:tcPr>
            <w:tcW w:w="0" w:type="auto"/>
          </w:tcPr>
          <w:p w14:paraId="51111F64" w14:textId="77777777" w:rsidR="00D7748A" w:rsidRPr="00D7748A" w:rsidRDefault="00D7748A" w:rsidP="00D7748A">
            <w:pPr>
              <w:pStyle w:val="EMPTYCELLSTYLE"/>
              <w:rPr>
                <w:rFonts w:ascii="Arial" w:hAnsi="Arial" w:cs="Arial"/>
                <w:sz w:val="20"/>
              </w:rPr>
            </w:pPr>
          </w:p>
        </w:tc>
        <w:tc>
          <w:tcPr>
            <w:tcW w:w="0" w:type="auto"/>
          </w:tcPr>
          <w:p w14:paraId="18EE2263" w14:textId="77777777" w:rsidR="00D7748A" w:rsidRPr="00D7748A" w:rsidRDefault="00D7748A" w:rsidP="00D7748A">
            <w:pPr>
              <w:pStyle w:val="EMPTYCELLSTYLE"/>
              <w:rPr>
                <w:rFonts w:ascii="Arial" w:hAnsi="Arial" w:cs="Arial"/>
                <w:sz w:val="20"/>
              </w:rPr>
            </w:pPr>
          </w:p>
        </w:tc>
        <w:tc>
          <w:tcPr>
            <w:tcW w:w="0" w:type="auto"/>
          </w:tcPr>
          <w:p w14:paraId="02A9E864" w14:textId="77777777" w:rsidR="00D7748A" w:rsidRPr="00D7748A" w:rsidRDefault="00D7748A" w:rsidP="00D7748A">
            <w:pPr>
              <w:pStyle w:val="EMPTYCELLSTYLE"/>
              <w:rPr>
                <w:rFonts w:ascii="Arial" w:hAnsi="Arial" w:cs="Arial"/>
                <w:sz w:val="20"/>
              </w:rPr>
            </w:pPr>
          </w:p>
        </w:tc>
        <w:tc>
          <w:tcPr>
            <w:tcW w:w="0" w:type="auto"/>
          </w:tcPr>
          <w:p w14:paraId="4B44EF30" w14:textId="77777777" w:rsidR="00D7748A" w:rsidRPr="00D7748A" w:rsidRDefault="00D7748A" w:rsidP="00D7748A">
            <w:pPr>
              <w:pStyle w:val="EMPTYCELLSTYLE"/>
              <w:rPr>
                <w:rFonts w:ascii="Arial" w:hAnsi="Arial" w:cs="Arial"/>
                <w:sz w:val="20"/>
              </w:rPr>
            </w:pPr>
          </w:p>
        </w:tc>
        <w:tc>
          <w:tcPr>
            <w:tcW w:w="0" w:type="auto"/>
          </w:tcPr>
          <w:p w14:paraId="2E98DA62" w14:textId="77777777" w:rsidR="00D7748A" w:rsidRPr="00D7748A" w:rsidRDefault="00D7748A" w:rsidP="00D7748A">
            <w:pPr>
              <w:pStyle w:val="EMPTYCELLSTYLE"/>
              <w:rPr>
                <w:rFonts w:ascii="Arial" w:hAnsi="Arial" w:cs="Arial"/>
                <w:sz w:val="20"/>
              </w:rPr>
            </w:pPr>
          </w:p>
        </w:tc>
        <w:tc>
          <w:tcPr>
            <w:tcW w:w="0" w:type="auto"/>
          </w:tcPr>
          <w:p w14:paraId="38FEB932" w14:textId="77777777" w:rsidR="00D7748A" w:rsidRPr="00D7748A" w:rsidRDefault="00D7748A" w:rsidP="00D7748A">
            <w:pPr>
              <w:pStyle w:val="EMPTYCELLSTYLE"/>
              <w:rPr>
                <w:rFonts w:ascii="Arial" w:hAnsi="Arial" w:cs="Arial"/>
                <w:sz w:val="20"/>
              </w:rPr>
            </w:pPr>
          </w:p>
        </w:tc>
        <w:tc>
          <w:tcPr>
            <w:tcW w:w="0" w:type="auto"/>
          </w:tcPr>
          <w:p w14:paraId="1F13739B" w14:textId="77777777" w:rsidR="00D7748A" w:rsidRPr="00D7748A" w:rsidRDefault="00D7748A" w:rsidP="00D7748A">
            <w:pPr>
              <w:pStyle w:val="EMPTYCELLSTYLE"/>
              <w:rPr>
                <w:rFonts w:ascii="Arial" w:hAnsi="Arial" w:cs="Arial"/>
                <w:sz w:val="20"/>
              </w:rPr>
            </w:pPr>
          </w:p>
        </w:tc>
        <w:tc>
          <w:tcPr>
            <w:tcW w:w="0" w:type="auto"/>
          </w:tcPr>
          <w:p w14:paraId="4846BCE0" w14:textId="77777777" w:rsidR="00D7748A" w:rsidRPr="00D7748A" w:rsidRDefault="00D7748A" w:rsidP="00D7748A">
            <w:pPr>
              <w:pStyle w:val="EMPTYCELLSTYLE"/>
              <w:rPr>
                <w:rFonts w:ascii="Arial" w:hAnsi="Arial" w:cs="Arial"/>
                <w:sz w:val="20"/>
              </w:rPr>
            </w:pPr>
          </w:p>
        </w:tc>
        <w:tc>
          <w:tcPr>
            <w:tcW w:w="0" w:type="auto"/>
          </w:tcPr>
          <w:p w14:paraId="5CC8C6B9" w14:textId="77777777" w:rsidR="00D7748A" w:rsidRPr="00D7748A" w:rsidRDefault="00D7748A" w:rsidP="00D7748A">
            <w:pPr>
              <w:pStyle w:val="EMPTYCELLSTYLE"/>
              <w:rPr>
                <w:rFonts w:ascii="Arial" w:hAnsi="Arial" w:cs="Arial"/>
                <w:sz w:val="20"/>
              </w:rPr>
            </w:pPr>
          </w:p>
        </w:tc>
        <w:tc>
          <w:tcPr>
            <w:tcW w:w="0" w:type="auto"/>
          </w:tcPr>
          <w:p w14:paraId="1D7C8FE2" w14:textId="77777777" w:rsidR="00D7748A" w:rsidRPr="00D7748A" w:rsidRDefault="00D7748A" w:rsidP="00D7748A">
            <w:pPr>
              <w:pStyle w:val="EMPTYCELLSTYLE"/>
              <w:rPr>
                <w:rFonts w:ascii="Arial" w:hAnsi="Arial" w:cs="Arial"/>
                <w:sz w:val="20"/>
              </w:rPr>
            </w:pPr>
          </w:p>
        </w:tc>
        <w:tc>
          <w:tcPr>
            <w:tcW w:w="0" w:type="auto"/>
          </w:tcPr>
          <w:p w14:paraId="4EA8A16D" w14:textId="77777777" w:rsidR="00D7748A" w:rsidRPr="00D7748A" w:rsidRDefault="00D7748A" w:rsidP="00D7748A">
            <w:pPr>
              <w:pStyle w:val="EMPTYCELLSTYLE"/>
              <w:rPr>
                <w:rFonts w:ascii="Arial" w:hAnsi="Arial" w:cs="Arial"/>
                <w:sz w:val="20"/>
              </w:rPr>
            </w:pPr>
          </w:p>
        </w:tc>
        <w:tc>
          <w:tcPr>
            <w:tcW w:w="0" w:type="auto"/>
          </w:tcPr>
          <w:p w14:paraId="3645A1A6" w14:textId="77777777" w:rsidR="00D7748A" w:rsidRPr="00D7748A" w:rsidRDefault="00D7748A" w:rsidP="00D7748A">
            <w:pPr>
              <w:pStyle w:val="EMPTYCELLSTYLE"/>
              <w:rPr>
                <w:rFonts w:ascii="Arial" w:hAnsi="Arial" w:cs="Arial"/>
                <w:sz w:val="20"/>
              </w:rPr>
            </w:pPr>
          </w:p>
        </w:tc>
      </w:tr>
      <w:tr w:rsidR="00D7748A" w:rsidRPr="00D7748A" w14:paraId="4C23FF56" w14:textId="77777777" w:rsidTr="00A403EB">
        <w:trPr>
          <w:trHeight w:hRule="exact" w:val="171"/>
        </w:trPr>
        <w:tc>
          <w:tcPr>
            <w:tcW w:w="0" w:type="auto"/>
            <w:gridSpan w:val="4"/>
            <w:tcMar>
              <w:top w:w="0" w:type="dxa"/>
              <w:left w:w="0" w:type="dxa"/>
              <w:bottom w:w="0" w:type="dxa"/>
              <w:right w:w="0" w:type="dxa"/>
            </w:tcMar>
            <w:vAlign w:val="center"/>
          </w:tcPr>
          <w:p w14:paraId="32CC108F" w14:textId="77777777" w:rsidR="00D7748A" w:rsidRPr="00D7748A" w:rsidRDefault="00D7748A" w:rsidP="00D7748A">
            <w:pPr>
              <w:jc w:val="center"/>
              <w:rPr>
                <w:rFonts w:ascii="Arial" w:hAnsi="Arial" w:cs="Arial"/>
                <w:sz w:val="20"/>
                <w:szCs w:val="20"/>
              </w:rPr>
            </w:pPr>
            <w:r w:rsidRPr="00D7748A">
              <w:rPr>
                <w:rFonts w:ascii="Arial" w:eastAsia="SansSerif" w:hAnsi="Arial" w:cs="Arial"/>
                <w:color w:val="000000"/>
                <w:sz w:val="20"/>
                <w:szCs w:val="20"/>
              </w:rPr>
              <w:t>4</w:t>
            </w:r>
          </w:p>
        </w:tc>
        <w:tc>
          <w:tcPr>
            <w:tcW w:w="0" w:type="auto"/>
            <w:gridSpan w:val="7"/>
            <w:vMerge w:val="restart"/>
            <w:tcMar>
              <w:top w:w="0" w:type="dxa"/>
              <w:left w:w="0" w:type="dxa"/>
              <w:bottom w:w="0" w:type="dxa"/>
              <w:right w:w="0" w:type="dxa"/>
            </w:tcMar>
            <w:vAlign w:val="center"/>
          </w:tcPr>
          <w:p w14:paraId="59A3FC97" w14:textId="77777777" w:rsidR="00D7748A" w:rsidRPr="00D7748A" w:rsidRDefault="00D7748A" w:rsidP="00D7748A">
            <w:pPr>
              <w:rPr>
                <w:rFonts w:ascii="Arial" w:hAnsi="Arial" w:cs="Arial"/>
                <w:sz w:val="20"/>
                <w:szCs w:val="20"/>
              </w:rPr>
            </w:pPr>
            <w:r w:rsidRPr="00D7748A">
              <w:rPr>
                <w:rFonts w:ascii="Arial" w:eastAsia="SansSerif" w:hAnsi="Arial" w:cs="Arial"/>
                <w:color w:val="000000"/>
                <w:sz w:val="20"/>
                <w:szCs w:val="20"/>
              </w:rPr>
              <w:t>RECARGA EXTINTORES PQS 6KG BC ID: 62029 - RECARGA EXTINTORES PQS 6KG BC</w:t>
            </w:r>
          </w:p>
        </w:tc>
        <w:tc>
          <w:tcPr>
            <w:tcW w:w="0" w:type="auto"/>
            <w:gridSpan w:val="2"/>
            <w:tcMar>
              <w:top w:w="0" w:type="dxa"/>
              <w:left w:w="0" w:type="dxa"/>
              <w:bottom w:w="0" w:type="dxa"/>
              <w:right w:w="0" w:type="dxa"/>
            </w:tcMar>
          </w:tcPr>
          <w:p w14:paraId="031E0101" w14:textId="77777777" w:rsidR="00D7748A" w:rsidRPr="00D7748A" w:rsidRDefault="00D7748A" w:rsidP="00D7748A">
            <w:pPr>
              <w:jc w:val="center"/>
              <w:rPr>
                <w:rFonts w:ascii="Arial" w:hAnsi="Arial" w:cs="Arial"/>
                <w:sz w:val="20"/>
                <w:szCs w:val="20"/>
              </w:rPr>
            </w:pPr>
          </w:p>
        </w:tc>
        <w:tc>
          <w:tcPr>
            <w:tcW w:w="0" w:type="auto"/>
            <w:gridSpan w:val="3"/>
            <w:tcMar>
              <w:top w:w="0" w:type="dxa"/>
              <w:left w:w="0" w:type="dxa"/>
              <w:bottom w:w="0" w:type="dxa"/>
              <w:right w:w="0" w:type="dxa"/>
            </w:tcMar>
            <w:vAlign w:val="center"/>
          </w:tcPr>
          <w:p w14:paraId="3119362A" w14:textId="77777777" w:rsidR="00D7748A" w:rsidRPr="00D7748A" w:rsidRDefault="00D7748A" w:rsidP="00D7748A">
            <w:pPr>
              <w:jc w:val="center"/>
              <w:rPr>
                <w:rFonts w:ascii="Arial" w:hAnsi="Arial" w:cs="Arial"/>
                <w:sz w:val="20"/>
                <w:szCs w:val="20"/>
              </w:rPr>
            </w:pPr>
            <w:r w:rsidRPr="00D7748A">
              <w:rPr>
                <w:rFonts w:ascii="Arial" w:eastAsia="SansSerif" w:hAnsi="Arial" w:cs="Arial"/>
                <w:color w:val="000000"/>
                <w:sz w:val="20"/>
                <w:szCs w:val="20"/>
              </w:rPr>
              <w:t>15,000</w:t>
            </w:r>
          </w:p>
        </w:tc>
        <w:tc>
          <w:tcPr>
            <w:tcW w:w="0" w:type="auto"/>
            <w:tcMar>
              <w:top w:w="0" w:type="dxa"/>
              <w:left w:w="0" w:type="dxa"/>
              <w:bottom w:w="0" w:type="dxa"/>
              <w:right w:w="0" w:type="dxa"/>
            </w:tcMar>
            <w:vAlign w:val="center"/>
          </w:tcPr>
          <w:p w14:paraId="2F3FC8F2" w14:textId="77777777" w:rsidR="00D7748A" w:rsidRPr="00D7748A" w:rsidRDefault="00D7748A" w:rsidP="00D7748A">
            <w:pPr>
              <w:jc w:val="center"/>
              <w:rPr>
                <w:rFonts w:ascii="Arial" w:hAnsi="Arial" w:cs="Arial"/>
                <w:sz w:val="20"/>
                <w:szCs w:val="20"/>
              </w:rPr>
            </w:pPr>
            <w:r w:rsidRPr="00D7748A">
              <w:rPr>
                <w:rFonts w:ascii="Arial" w:eastAsia="SansSerif" w:hAnsi="Arial" w:cs="Arial"/>
                <w:color w:val="000000"/>
                <w:sz w:val="20"/>
                <w:szCs w:val="20"/>
              </w:rPr>
              <w:t>UND</w:t>
            </w:r>
          </w:p>
        </w:tc>
        <w:tc>
          <w:tcPr>
            <w:tcW w:w="0" w:type="auto"/>
            <w:gridSpan w:val="3"/>
            <w:tcMar>
              <w:top w:w="0" w:type="dxa"/>
              <w:left w:w="0" w:type="dxa"/>
              <w:bottom w:w="0" w:type="dxa"/>
              <w:right w:w="0" w:type="dxa"/>
            </w:tcMar>
            <w:vAlign w:val="center"/>
          </w:tcPr>
          <w:p w14:paraId="3D0CB4AC" w14:textId="77777777" w:rsidR="00D7748A" w:rsidRPr="00D7748A" w:rsidRDefault="00D7748A" w:rsidP="00D7748A">
            <w:pPr>
              <w:jc w:val="center"/>
              <w:rPr>
                <w:rFonts w:ascii="Arial" w:hAnsi="Arial" w:cs="Arial"/>
                <w:sz w:val="20"/>
                <w:szCs w:val="20"/>
              </w:rPr>
            </w:pPr>
            <w:r w:rsidRPr="00D7748A">
              <w:rPr>
                <w:rFonts w:ascii="Arial" w:eastAsia="SansSerif" w:hAnsi="Arial" w:cs="Arial"/>
                <w:color w:val="000000"/>
                <w:sz w:val="20"/>
                <w:szCs w:val="20"/>
              </w:rPr>
              <w:t>36,00</w:t>
            </w:r>
          </w:p>
        </w:tc>
        <w:tc>
          <w:tcPr>
            <w:tcW w:w="0" w:type="auto"/>
            <w:gridSpan w:val="10"/>
            <w:tcMar>
              <w:top w:w="0" w:type="dxa"/>
              <w:left w:w="0" w:type="dxa"/>
              <w:bottom w:w="0" w:type="dxa"/>
              <w:right w:w="0" w:type="dxa"/>
            </w:tcMar>
            <w:vAlign w:val="center"/>
          </w:tcPr>
          <w:p w14:paraId="2B7BEC46" w14:textId="77777777" w:rsidR="00D7748A" w:rsidRPr="00D7748A" w:rsidRDefault="00D7748A" w:rsidP="00D7748A">
            <w:pPr>
              <w:jc w:val="center"/>
              <w:rPr>
                <w:rFonts w:ascii="Arial" w:hAnsi="Arial" w:cs="Arial"/>
                <w:sz w:val="20"/>
                <w:szCs w:val="20"/>
              </w:rPr>
            </w:pPr>
            <w:r w:rsidRPr="00D7748A">
              <w:rPr>
                <w:rFonts w:ascii="Arial" w:eastAsia="SansSerif" w:hAnsi="Arial" w:cs="Arial"/>
                <w:color w:val="000000"/>
                <w:sz w:val="20"/>
                <w:szCs w:val="20"/>
              </w:rPr>
              <w:t>540,00</w:t>
            </w:r>
          </w:p>
        </w:tc>
      </w:tr>
      <w:tr w:rsidR="00D7748A" w:rsidRPr="00D7748A" w14:paraId="14BE67A1" w14:textId="77777777" w:rsidTr="00A403EB">
        <w:trPr>
          <w:trHeight w:hRule="exact" w:val="57"/>
        </w:trPr>
        <w:tc>
          <w:tcPr>
            <w:tcW w:w="0" w:type="auto"/>
          </w:tcPr>
          <w:p w14:paraId="1C077224" w14:textId="77777777" w:rsidR="00D7748A" w:rsidRPr="00D7748A" w:rsidRDefault="00D7748A" w:rsidP="00D7748A">
            <w:pPr>
              <w:pStyle w:val="EMPTYCELLSTYLE"/>
              <w:rPr>
                <w:rFonts w:ascii="Arial" w:hAnsi="Arial" w:cs="Arial"/>
                <w:sz w:val="20"/>
              </w:rPr>
            </w:pPr>
          </w:p>
        </w:tc>
        <w:tc>
          <w:tcPr>
            <w:tcW w:w="0" w:type="auto"/>
          </w:tcPr>
          <w:p w14:paraId="64B29822" w14:textId="77777777" w:rsidR="00D7748A" w:rsidRPr="00D7748A" w:rsidRDefault="00D7748A" w:rsidP="00D7748A">
            <w:pPr>
              <w:pStyle w:val="EMPTYCELLSTYLE"/>
              <w:rPr>
                <w:rFonts w:ascii="Arial" w:hAnsi="Arial" w:cs="Arial"/>
                <w:sz w:val="20"/>
              </w:rPr>
            </w:pPr>
          </w:p>
        </w:tc>
        <w:tc>
          <w:tcPr>
            <w:tcW w:w="0" w:type="auto"/>
          </w:tcPr>
          <w:p w14:paraId="32832E03" w14:textId="77777777" w:rsidR="00D7748A" w:rsidRPr="00D7748A" w:rsidRDefault="00D7748A" w:rsidP="00D7748A">
            <w:pPr>
              <w:pStyle w:val="EMPTYCELLSTYLE"/>
              <w:rPr>
                <w:rFonts w:ascii="Arial" w:hAnsi="Arial" w:cs="Arial"/>
                <w:sz w:val="20"/>
              </w:rPr>
            </w:pPr>
          </w:p>
        </w:tc>
        <w:tc>
          <w:tcPr>
            <w:tcW w:w="0" w:type="auto"/>
          </w:tcPr>
          <w:p w14:paraId="6D8904E0" w14:textId="77777777" w:rsidR="00D7748A" w:rsidRPr="00D7748A" w:rsidRDefault="00D7748A" w:rsidP="00D7748A">
            <w:pPr>
              <w:pStyle w:val="EMPTYCELLSTYLE"/>
              <w:rPr>
                <w:rFonts w:ascii="Arial" w:hAnsi="Arial" w:cs="Arial"/>
                <w:sz w:val="20"/>
              </w:rPr>
            </w:pPr>
          </w:p>
        </w:tc>
        <w:tc>
          <w:tcPr>
            <w:tcW w:w="0" w:type="auto"/>
            <w:gridSpan w:val="7"/>
            <w:vMerge/>
            <w:tcMar>
              <w:top w:w="0" w:type="dxa"/>
              <w:left w:w="0" w:type="dxa"/>
              <w:bottom w:w="0" w:type="dxa"/>
              <w:right w:w="0" w:type="dxa"/>
            </w:tcMar>
            <w:vAlign w:val="center"/>
          </w:tcPr>
          <w:p w14:paraId="3C8CF2C5" w14:textId="77777777" w:rsidR="00D7748A" w:rsidRPr="00D7748A" w:rsidRDefault="00D7748A" w:rsidP="00D7748A">
            <w:pPr>
              <w:pStyle w:val="EMPTYCELLSTYLE"/>
              <w:rPr>
                <w:rFonts w:ascii="Arial" w:hAnsi="Arial" w:cs="Arial"/>
                <w:sz w:val="20"/>
              </w:rPr>
            </w:pPr>
          </w:p>
        </w:tc>
        <w:tc>
          <w:tcPr>
            <w:tcW w:w="0" w:type="auto"/>
          </w:tcPr>
          <w:p w14:paraId="064A50E7" w14:textId="77777777" w:rsidR="00D7748A" w:rsidRPr="00D7748A" w:rsidRDefault="00D7748A" w:rsidP="00D7748A">
            <w:pPr>
              <w:pStyle w:val="EMPTYCELLSTYLE"/>
              <w:rPr>
                <w:rFonts w:ascii="Arial" w:hAnsi="Arial" w:cs="Arial"/>
                <w:sz w:val="20"/>
              </w:rPr>
            </w:pPr>
          </w:p>
        </w:tc>
        <w:tc>
          <w:tcPr>
            <w:tcW w:w="0" w:type="auto"/>
          </w:tcPr>
          <w:p w14:paraId="6C0E5F85" w14:textId="77777777" w:rsidR="00D7748A" w:rsidRPr="00D7748A" w:rsidRDefault="00D7748A" w:rsidP="00D7748A">
            <w:pPr>
              <w:pStyle w:val="EMPTYCELLSTYLE"/>
              <w:rPr>
                <w:rFonts w:ascii="Arial" w:hAnsi="Arial" w:cs="Arial"/>
                <w:sz w:val="20"/>
              </w:rPr>
            </w:pPr>
          </w:p>
        </w:tc>
        <w:tc>
          <w:tcPr>
            <w:tcW w:w="0" w:type="auto"/>
          </w:tcPr>
          <w:p w14:paraId="7E735498" w14:textId="77777777" w:rsidR="00D7748A" w:rsidRPr="00D7748A" w:rsidRDefault="00D7748A" w:rsidP="00D7748A">
            <w:pPr>
              <w:pStyle w:val="EMPTYCELLSTYLE"/>
              <w:rPr>
                <w:rFonts w:ascii="Arial" w:hAnsi="Arial" w:cs="Arial"/>
                <w:sz w:val="20"/>
              </w:rPr>
            </w:pPr>
          </w:p>
        </w:tc>
        <w:tc>
          <w:tcPr>
            <w:tcW w:w="0" w:type="auto"/>
          </w:tcPr>
          <w:p w14:paraId="29813EFC" w14:textId="77777777" w:rsidR="00D7748A" w:rsidRPr="00D7748A" w:rsidRDefault="00D7748A" w:rsidP="00D7748A">
            <w:pPr>
              <w:pStyle w:val="EMPTYCELLSTYLE"/>
              <w:rPr>
                <w:rFonts w:ascii="Arial" w:hAnsi="Arial" w:cs="Arial"/>
                <w:sz w:val="20"/>
              </w:rPr>
            </w:pPr>
          </w:p>
        </w:tc>
        <w:tc>
          <w:tcPr>
            <w:tcW w:w="0" w:type="auto"/>
          </w:tcPr>
          <w:p w14:paraId="5E5A1573" w14:textId="77777777" w:rsidR="00D7748A" w:rsidRPr="00D7748A" w:rsidRDefault="00D7748A" w:rsidP="00D7748A">
            <w:pPr>
              <w:pStyle w:val="EMPTYCELLSTYLE"/>
              <w:rPr>
                <w:rFonts w:ascii="Arial" w:hAnsi="Arial" w:cs="Arial"/>
                <w:sz w:val="20"/>
              </w:rPr>
            </w:pPr>
          </w:p>
        </w:tc>
        <w:tc>
          <w:tcPr>
            <w:tcW w:w="0" w:type="auto"/>
          </w:tcPr>
          <w:p w14:paraId="40F5B6B1" w14:textId="77777777" w:rsidR="00D7748A" w:rsidRPr="00D7748A" w:rsidRDefault="00D7748A" w:rsidP="00D7748A">
            <w:pPr>
              <w:pStyle w:val="EMPTYCELLSTYLE"/>
              <w:rPr>
                <w:rFonts w:ascii="Arial" w:hAnsi="Arial" w:cs="Arial"/>
                <w:sz w:val="20"/>
              </w:rPr>
            </w:pPr>
          </w:p>
        </w:tc>
        <w:tc>
          <w:tcPr>
            <w:tcW w:w="0" w:type="auto"/>
          </w:tcPr>
          <w:p w14:paraId="2D6E7CF1" w14:textId="77777777" w:rsidR="00D7748A" w:rsidRPr="00D7748A" w:rsidRDefault="00D7748A" w:rsidP="00D7748A">
            <w:pPr>
              <w:pStyle w:val="EMPTYCELLSTYLE"/>
              <w:rPr>
                <w:rFonts w:ascii="Arial" w:hAnsi="Arial" w:cs="Arial"/>
                <w:sz w:val="20"/>
              </w:rPr>
            </w:pPr>
          </w:p>
        </w:tc>
        <w:tc>
          <w:tcPr>
            <w:tcW w:w="0" w:type="auto"/>
          </w:tcPr>
          <w:p w14:paraId="02BBFED3" w14:textId="77777777" w:rsidR="00D7748A" w:rsidRPr="00D7748A" w:rsidRDefault="00D7748A" w:rsidP="00D7748A">
            <w:pPr>
              <w:pStyle w:val="EMPTYCELLSTYLE"/>
              <w:rPr>
                <w:rFonts w:ascii="Arial" w:hAnsi="Arial" w:cs="Arial"/>
                <w:sz w:val="20"/>
              </w:rPr>
            </w:pPr>
          </w:p>
        </w:tc>
        <w:tc>
          <w:tcPr>
            <w:tcW w:w="0" w:type="auto"/>
          </w:tcPr>
          <w:p w14:paraId="012B8CE5" w14:textId="77777777" w:rsidR="00D7748A" w:rsidRPr="00D7748A" w:rsidRDefault="00D7748A" w:rsidP="00D7748A">
            <w:pPr>
              <w:pStyle w:val="EMPTYCELLSTYLE"/>
              <w:rPr>
                <w:rFonts w:ascii="Arial" w:hAnsi="Arial" w:cs="Arial"/>
                <w:sz w:val="20"/>
              </w:rPr>
            </w:pPr>
          </w:p>
        </w:tc>
        <w:tc>
          <w:tcPr>
            <w:tcW w:w="0" w:type="auto"/>
          </w:tcPr>
          <w:p w14:paraId="7EC8CF0F" w14:textId="77777777" w:rsidR="00D7748A" w:rsidRPr="00D7748A" w:rsidRDefault="00D7748A" w:rsidP="00D7748A">
            <w:pPr>
              <w:pStyle w:val="EMPTYCELLSTYLE"/>
              <w:rPr>
                <w:rFonts w:ascii="Arial" w:hAnsi="Arial" w:cs="Arial"/>
                <w:sz w:val="20"/>
              </w:rPr>
            </w:pPr>
          </w:p>
        </w:tc>
        <w:tc>
          <w:tcPr>
            <w:tcW w:w="0" w:type="auto"/>
          </w:tcPr>
          <w:p w14:paraId="78BC672E" w14:textId="77777777" w:rsidR="00D7748A" w:rsidRPr="00D7748A" w:rsidRDefault="00D7748A" w:rsidP="00D7748A">
            <w:pPr>
              <w:pStyle w:val="EMPTYCELLSTYLE"/>
              <w:rPr>
                <w:rFonts w:ascii="Arial" w:hAnsi="Arial" w:cs="Arial"/>
                <w:sz w:val="20"/>
              </w:rPr>
            </w:pPr>
          </w:p>
        </w:tc>
        <w:tc>
          <w:tcPr>
            <w:tcW w:w="0" w:type="auto"/>
          </w:tcPr>
          <w:p w14:paraId="6ECF3CBB" w14:textId="77777777" w:rsidR="00D7748A" w:rsidRPr="00D7748A" w:rsidRDefault="00D7748A" w:rsidP="00D7748A">
            <w:pPr>
              <w:pStyle w:val="EMPTYCELLSTYLE"/>
              <w:rPr>
                <w:rFonts w:ascii="Arial" w:hAnsi="Arial" w:cs="Arial"/>
                <w:sz w:val="20"/>
              </w:rPr>
            </w:pPr>
          </w:p>
        </w:tc>
        <w:tc>
          <w:tcPr>
            <w:tcW w:w="0" w:type="auto"/>
          </w:tcPr>
          <w:p w14:paraId="1F59B6DD" w14:textId="77777777" w:rsidR="00D7748A" w:rsidRPr="00D7748A" w:rsidRDefault="00D7748A" w:rsidP="00D7748A">
            <w:pPr>
              <w:pStyle w:val="EMPTYCELLSTYLE"/>
              <w:rPr>
                <w:rFonts w:ascii="Arial" w:hAnsi="Arial" w:cs="Arial"/>
                <w:sz w:val="20"/>
              </w:rPr>
            </w:pPr>
          </w:p>
        </w:tc>
        <w:tc>
          <w:tcPr>
            <w:tcW w:w="0" w:type="auto"/>
          </w:tcPr>
          <w:p w14:paraId="4FC90989" w14:textId="77777777" w:rsidR="00D7748A" w:rsidRPr="00D7748A" w:rsidRDefault="00D7748A" w:rsidP="00D7748A">
            <w:pPr>
              <w:pStyle w:val="EMPTYCELLSTYLE"/>
              <w:rPr>
                <w:rFonts w:ascii="Arial" w:hAnsi="Arial" w:cs="Arial"/>
                <w:sz w:val="20"/>
              </w:rPr>
            </w:pPr>
          </w:p>
        </w:tc>
        <w:tc>
          <w:tcPr>
            <w:tcW w:w="0" w:type="auto"/>
          </w:tcPr>
          <w:p w14:paraId="6E7FB105" w14:textId="77777777" w:rsidR="00D7748A" w:rsidRPr="00D7748A" w:rsidRDefault="00D7748A" w:rsidP="00D7748A">
            <w:pPr>
              <w:pStyle w:val="EMPTYCELLSTYLE"/>
              <w:rPr>
                <w:rFonts w:ascii="Arial" w:hAnsi="Arial" w:cs="Arial"/>
                <w:sz w:val="20"/>
              </w:rPr>
            </w:pPr>
          </w:p>
        </w:tc>
        <w:tc>
          <w:tcPr>
            <w:tcW w:w="0" w:type="auto"/>
          </w:tcPr>
          <w:p w14:paraId="33B70E5E" w14:textId="77777777" w:rsidR="00D7748A" w:rsidRPr="00D7748A" w:rsidRDefault="00D7748A" w:rsidP="00D7748A">
            <w:pPr>
              <w:pStyle w:val="EMPTYCELLSTYLE"/>
              <w:rPr>
                <w:rFonts w:ascii="Arial" w:hAnsi="Arial" w:cs="Arial"/>
                <w:sz w:val="20"/>
              </w:rPr>
            </w:pPr>
          </w:p>
        </w:tc>
        <w:tc>
          <w:tcPr>
            <w:tcW w:w="0" w:type="auto"/>
          </w:tcPr>
          <w:p w14:paraId="10AF083D" w14:textId="77777777" w:rsidR="00D7748A" w:rsidRPr="00D7748A" w:rsidRDefault="00D7748A" w:rsidP="00D7748A">
            <w:pPr>
              <w:pStyle w:val="EMPTYCELLSTYLE"/>
              <w:rPr>
                <w:rFonts w:ascii="Arial" w:hAnsi="Arial" w:cs="Arial"/>
                <w:sz w:val="20"/>
              </w:rPr>
            </w:pPr>
          </w:p>
        </w:tc>
        <w:tc>
          <w:tcPr>
            <w:tcW w:w="0" w:type="auto"/>
          </w:tcPr>
          <w:p w14:paraId="25DBC8B4" w14:textId="77777777" w:rsidR="00D7748A" w:rsidRPr="00D7748A" w:rsidRDefault="00D7748A" w:rsidP="00D7748A">
            <w:pPr>
              <w:pStyle w:val="EMPTYCELLSTYLE"/>
              <w:rPr>
                <w:rFonts w:ascii="Arial" w:hAnsi="Arial" w:cs="Arial"/>
                <w:sz w:val="20"/>
              </w:rPr>
            </w:pPr>
          </w:p>
        </w:tc>
        <w:tc>
          <w:tcPr>
            <w:tcW w:w="0" w:type="auto"/>
          </w:tcPr>
          <w:p w14:paraId="7BAF723C" w14:textId="77777777" w:rsidR="00D7748A" w:rsidRPr="00D7748A" w:rsidRDefault="00D7748A" w:rsidP="00D7748A">
            <w:pPr>
              <w:pStyle w:val="EMPTYCELLSTYLE"/>
              <w:rPr>
                <w:rFonts w:ascii="Arial" w:hAnsi="Arial" w:cs="Arial"/>
                <w:sz w:val="20"/>
              </w:rPr>
            </w:pPr>
          </w:p>
        </w:tc>
      </w:tr>
      <w:tr w:rsidR="00D7748A" w:rsidRPr="00D7748A" w14:paraId="0BB2DAA2" w14:textId="77777777" w:rsidTr="00A403EB">
        <w:trPr>
          <w:trHeight w:hRule="exact" w:val="34"/>
        </w:trPr>
        <w:tc>
          <w:tcPr>
            <w:tcW w:w="0" w:type="auto"/>
          </w:tcPr>
          <w:p w14:paraId="679A3A77" w14:textId="77777777" w:rsidR="00D7748A" w:rsidRPr="00D7748A" w:rsidRDefault="00D7748A" w:rsidP="00D7748A">
            <w:pPr>
              <w:pStyle w:val="EMPTYCELLSTYLE"/>
              <w:rPr>
                <w:rFonts w:ascii="Arial" w:hAnsi="Arial" w:cs="Arial"/>
                <w:sz w:val="20"/>
              </w:rPr>
            </w:pPr>
          </w:p>
        </w:tc>
        <w:tc>
          <w:tcPr>
            <w:tcW w:w="0" w:type="auto"/>
          </w:tcPr>
          <w:p w14:paraId="22C1E32A" w14:textId="77777777" w:rsidR="00D7748A" w:rsidRPr="00D7748A" w:rsidRDefault="00D7748A" w:rsidP="00D7748A">
            <w:pPr>
              <w:pStyle w:val="EMPTYCELLSTYLE"/>
              <w:rPr>
                <w:rFonts w:ascii="Arial" w:hAnsi="Arial" w:cs="Arial"/>
                <w:sz w:val="20"/>
              </w:rPr>
            </w:pPr>
          </w:p>
        </w:tc>
        <w:tc>
          <w:tcPr>
            <w:tcW w:w="0" w:type="auto"/>
          </w:tcPr>
          <w:p w14:paraId="0334865F" w14:textId="77777777" w:rsidR="00D7748A" w:rsidRPr="00D7748A" w:rsidRDefault="00D7748A" w:rsidP="00D7748A">
            <w:pPr>
              <w:pStyle w:val="EMPTYCELLSTYLE"/>
              <w:rPr>
                <w:rFonts w:ascii="Arial" w:hAnsi="Arial" w:cs="Arial"/>
                <w:sz w:val="20"/>
              </w:rPr>
            </w:pPr>
          </w:p>
        </w:tc>
        <w:tc>
          <w:tcPr>
            <w:tcW w:w="0" w:type="auto"/>
          </w:tcPr>
          <w:p w14:paraId="1113A243" w14:textId="77777777" w:rsidR="00D7748A" w:rsidRPr="00D7748A" w:rsidRDefault="00D7748A" w:rsidP="00D7748A">
            <w:pPr>
              <w:pStyle w:val="EMPTYCELLSTYLE"/>
              <w:rPr>
                <w:rFonts w:ascii="Arial" w:hAnsi="Arial" w:cs="Arial"/>
                <w:sz w:val="20"/>
              </w:rPr>
            </w:pPr>
          </w:p>
        </w:tc>
        <w:tc>
          <w:tcPr>
            <w:tcW w:w="0" w:type="auto"/>
          </w:tcPr>
          <w:p w14:paraId="39449D37" w14:textId="77777777" w:rsidR="00D7748A" w:rsidRPr="00D7748A" w:rsidRDefault="00D7748A" w:rsidP="00D7748A">
            <w:pPr>
              <w:pStyle w:val="EMPTYCELLSTYLE"/>
              <w:rPr>
                <w:rFonts w:ascii="Arial" w:hAnsi="Arial" w:cs="Arial"/>
                <w:sz w:val="20"/>
              </w:rPr>
            </w:pPr>
          </w:p>
        </w:tc>
        <w:tc>
          <w:tcPr>
            <w:tcW w:w="0" w:type="auto"/>
          </w:tcPr>
          <w:p w14:paraId="18500C4B" w14:textId="77777777" w:rsidR="00D7748A" w:rsidRPr="00D7748A" w:rsidRDefault="00D7748A" w:rsidP="00D7748A">
            <w:pPr>
              <w:pStyle w:val="EMPTYCELLSTYLE"/>
              <w:rPr>
                <w:rFonts w:ascii="Arial" w:hAnsi="Arial" w:cs="Arial"/>
                <w:sz w:val="20"/>
              </w:rPr>
            </w:pPr>
          </w:p>
        </w:tc>
        <w:tc>
          <w:tcPr>
            <w:tcW w:w="0" w:type="auto"/>
          </w:tcPr>
          <w:p w14:paraId="51F44D65" w14:textId="77777777" w:rsidR="00D7748A" w:rsidRPr="00D7748A" w:rsidRDefault="00D7748A" w:rsidP="00D7748A">
            <w:pPr>
              <w:pStyle w:val="EMPTYCELLSTYLE"/>
              <w:rPr>
                <w:rFonts w:ascii="Arial" w:hAnsi="Arial" w:cs="Arial"/>
                <w:sz w:val="20"/>
              </w:rPr>
            </w:pPr>
          </w:p>
        </w:tc>
        <w:tc>
          <w:tcPr>
            <w:tcW w:w="0" w:type="auto"/>
          </w:tcPr>
          <w:p w14:paraId="244A05B8" w14:textId="77777777" w:rsidR="00D7748A" w:rsidRPr="00D7748A" w:rsidRDefault="00D7748A" w:rsidP="00D7748A">
            <w:pPr>
              <w:pStyle w:val="EMPTYCELLSTYLE"/>
              <w:rPr>
                <w:rFonts w:ascii="Arial" w:hAnsi="Arial" w:cs="Arial"/>
                <w:sz w:val="20"/>
              </w:rPr>
            </w:pPr>
          </w:p>
        </w:tc>
        <w:tc>
          <w:tcPr>
            <w:tcW w:w="0" w:type="auto"/>
          </w:tcPr>
          <w:p w14:paraId="46CA1825" w14:textId="77777777" w:rsidR="00D7748A" w:rsidRPr="00D7748A" w:rsidRDefault="00D7748A" w:rsidP="00D7748A">
            <w:pPr>
              <w:pStyle w:val="EMPTYCELLSTYLE"/>
              <w:rPr>
                <w:rFonts w:ascii="Arial" w:hAnsi="Arial" w:cs="Arial"/>
                <w:sz w:val="20"/>
              </w:rPr>
            </w:pPr>
          </w:p>
        </w:tc>
        <w:tc>
          <w:tcPr>
            <w:tcW w:w="0" w:type="auto"/>
          </w:tcPr>
          <w:p w14:paraId="520D150A" w14:textId="77777777" w:rsidR="00D7748A" w:rsidRPr="00D7748A" w:rsidRDefault="00D7748A" w:rsidP="00D7748A">
            <w:pPr>
              <w:pStyle w:val="EMPTYCELLSTYLE"/>
              <w:rPr>
                <w:rFonts w:ascii="Arial" w:hAnsi="Arial" w:cs="Arial"/>
                <w:sz w:val="20"/>
              </w:rPr>
            </w:pPr>
          </w:p>
        </w:tc>
        <w:tc>
          <w:tcPr>
            <w:tcW w:w="0" w:type="auto"/>
          </w:tcPr>
          <w:p w14:paraId="5AECF30D" w14:textId="77777777" w:rsidR="00D7748A" w:rsidRPr="00D7748A" w:rsidRDefault="00D7748A" w:rsidP="00D7748A">
            <w:pPr>
              <w:pStyle w:val="EMPTYCELLSTYLE"/>
              <w:rPr>
                <w:rFonts w:ascii="Arial" w:hAnsi="Arial" w:cs="Arial"/>
                <w:sz w:val="20"/>
              </w:rPr>
            </w:pPr>
          </w:p>
        </w:tc>
        <w:tc>
          <w:tcPr>
            <w:tcW w:w="0" w:type="auto"/>
          </w:tcPr>
          <w:p w14:paraId="4F35326E" w14:textId="77777777" w:rsidR="00D7748A" w:rsidRPr="00D7748A" w:rsidRDefault="00D7748A" w:rsidP="00D7748A">
            <w:pPr>
              <w:pStyle w:val="EMPTYCELLSTYLE"/>
              <w:rPr>
                <w:rFonts w:ascii="Arial" w:hAnsi="Arial" w:cs="Arial"/>
                <w:sz w:val="20"/>
              </w:rPr>
            </w:pPr>
          </w:p>
        </w:tc>
        <w:tc>
          <w:tcPr>
            <w:tcW w:w="0" w:type="auto"/>
          </w:tcPr>
          <w:p w14:paraId="46DC97B4" w14:textId="77777777" w:rsidR="00D7748A" w:rsidRPr="00D7748A" w:rsidRDefault="00D7748A" w:rsidP="00D7748A">
            <w:pPr>
              <w:pStyle w:val="EMPTYCELLSTYLE"/>
              <w:rPr>
                <w:rFonts w:ascii="Arial" w:hAnsi="Arial" w:cs="Arial"/>
                <w:sz w:val="20"/>
              </w:rPr>
            </w:pPr>
          </w:p>
        </w:tc>
        <w:tc>
          <w:tcPr>
            <w:tcW w:w="0" w:type="auto"/>
          </w:tcPr>
          <w:p w14:paraId="17B4A3E4" w14:textId="77777777" w:rsidR="00D7748A" w:rsidRPr="00D7748A" w:rsidRDefault="00D7748A" w:rsidP="00D7748A">
            <w:pPr>
              <w:pStyle w:val="EMPTYCELLSTYLE"/>
              <w:rPr>
                <w:rFonts w:ascii="Arial" w:hAnsi="Arial" w:cs="Arial"/>
                <w:sz w:val="20"/>
              </w:rPr>
            </w:pPr>
          </w:p>
        </w:tc>
        <w:tc>
          <w:tcPr>
            <w:tcW w:w="0" w:type="auto"/>
          </w:tcPr>
          <w:p w14:paraId="080030F5" w14:textId="77777777" w:rsidR="00D7748A" w:rsidRPr="00D7748A" w:rsidRDefault="00D7748A" w:rsidP="00D7748A">
            <w:pPr>
              <w:pStyle w:val="EMPTYCELLSTYLE"/>
              <w:rPr>
                <w:rFonts w:ascii="Arial" w:hAnsi="Arial" w:cs="Arial"/>
                <w:sz w:val="20"/>
              </w:rPr>
            </w:pPr>
          </w:p>
        </w:tc>
        <w:tc>
          <w:tcPr>
            <w:tcW w:w="0" w:type="auto"/>
          </w:tcPr>
          <w:p w14:paraId="0A62D34A" w14:textId="77777777" w:rsidR="00D7748A" w:rsidRPr="00D7748A" w:rsidRDefault="00D7748A" w:rsidP="00D7748A">
            <w:pPr>
              <w:pStyle w:val="EMPTYCELLSTYLE"/>
              <w:rPr>
                <w:rFonts w:ascii="Arial" w:hAnsi="Arial" w:cs="Arial"/>
                <w:sz w:val="20"/>
              </w:rPr>
            </w:pPr>
          </w:p>
        </w:tc>
        <w:tc>
          <w:tcPr>
            <w:tcW w:w="0" w:type="auto"/>
          </w:tcPr>
          <w:p w14:paraId="0C507EC6" w14:textId="77777777" w:rsidR="00D7748A" w:rsidRPr="00D7748A" w:rsidRDefault="00D7748A" w:rsidP="00D7748A">
            <w:pPr>
              <w:pStyle w:val="EMPTYCELLSTYLE"/>
              <w:rPr>
                <w:rFonts w:ascii="Arial" w:hAnsi="Arial" w:cs="Arial"/>
                <w:sz w:val="20"/>
              </w:rPr>
            </w:pPr>
          </w:p>
        </w:tc>
        <w:tc>
          <w:tcPr>
            <w:tcW w:w="0" w:type="auto"/>
          </w:tcPr>
          <w:p w14:paraId="071C30F3" w14:textId="77777777" w:rsidR="00D7748A" w:rsidRPr="00D7748A" w:rsidRDefault="00D7748A" w:rsidP="00D7748A">
            <w:pPr>
              <w:pStyle w:val="EMPTYCELLSTYLE"/>
              <w:rPr>
                <w:rFonts w:ascii="Arial" w:hAnsi="Arial" w:cs="Arial"/>
                <w:sz w:val="20"/>
              </w:rPr>
            </w:pPr>
          </w:p>
        </w:tc>
        <w:tc>
          <w:tcPr>
            <w:tcW w:w="0" w:type="auto"/>
          </w:tcPr>
          <w:p w14:paraId="5F8E8489" w14:textId="77777777" w:rsidR="00D7748A" w:rsidRPr="00D7748A" w:rsidRDefault="00D7748A" w:rsidP="00D7748A">
            <w:pPr>
              <w:pStyle w:val="EMPTYCELLSTYLE"/>
              <w:rPr>
                <w:rFonts w:ascii="Arial" w:hAnsi="Arial" w:cs="Arial"/>
                <w:sz w:val="20"/>
              </w:rPr>
            </w:pPr>
          </w:p>
        </w:tc>
        <w:tc>
          <w:tcPr>
            <w:tcW w:w="0" w:type="auto"/>
          </w:tcPr>
          <w:p w14:paraId="797F66B0" w14:textId="77777777" w:rsidR="00D7748A" w:rsidRPr="00D7748A" w:rsidRDefault="00D7748A" w:rsidP="00D7748A">
            <w:pPr>
              <w:pStyle w:val="EMPTYCELLSTYLE"/>
              <w:rPr>
                <w:rFonts w:ascii="Arial" w:hAnsi="Arial" w:cs="Arial"/>
                <w:sz w:val="20"/>
              </w:rPr>
            </w:pPr>
          </w:p>
        </w:tc>
        <w:tc>
          <w:tcPr>
            <w:tcW w:w="0" w:type="auto"/>
          </w:tcPr>
          <w:p w14:paraId="279375DC" w14:textId="77777777" w:rsidR="00D7748A" w:rsidRPr="00D7748A" w:rsidRDefault="00D7748A" w:rsidP="00D7748A">
            <w:pPr>
              <w:pStyle w:val="EMPTYCELLSTYLE"/>
              <w:rPr>
                <w:rFonts w:ascii="Arial" w:hAnsi="Arial" w:cs="Arial"/>
                <w:sz w:val="20"/>
              </w:rPr>
            </w:pPr>
          </w:p>
        </w:tc>
        <w:tc>
          <w:tcPr>
            <w:tcW w:w="0" w:type="auto"/>
          </w:tcPr>
          <w:p w14:paraId="5F1D3F94" w14:textId="77777777" w:rsidR="00D7748A" w:rsidRPr="00D7748A" w:rsidRDefault="00D7748A" w:rsidP="00D7748A">
            <w:pPr>
              <w:pStyle w:val="EMPTYCELLSTYLE"/>
              <w:rPr>
                <w:rFonts w:ascii="Arial" w:hAnsi="Arial" w:cs="Arial"/>
                <w:sz w:val="20"/>
              </w:rPr>
            </w:pPr>
          </w:p>
        </w:tc>
        <w:tc>
          <w:tcPr>
            <w:tcW w:w="0" w:type="auto"/>
          </w:tcPr>
          <w:p w14:paraId="001CF5A0" w14:textId="77777777" w:rsidR="00D7748A" w:rsidRPr="00D7748A" w:rsidRDefault="00D7748A" w:rsidP="00D7748A">
            <w:pPr>
              <w:pStyle w:val="EMPTYCELLSTYLE"/>
              <w:rPr>
                <w:rFonts w:ascii="Arial" w:hAnsi="Arial" w:cs="Arial"/>
                <w:sz w:val="20"/>
              </w:rPr>
            </w:pPr>
          </w:p>
        </w:tc>
        <w:tc>
          <w:tcPr>
            <w:tcW w:w="0" w:type="auto"/>
          </w:tcPr>
          <w:p w14:paraId="72079AF8" w14:textId="77777777" w:rsidR="00D7748A" w:rsidRPr="00D7748A" w:rsidRDefault="00D7748A" w:rsidP="00D7748A">
            <w:pPr>
              <w:pStyle w:val="EMPTYCELLSTYLE"/>
              <w:rPr>
                <w:rFonts w:ascii="Arial" w:hAnsi="Arial" w:cs="Arial"/>
                <w:sz w:val="20"/>
              </w:rPr>
            </w:pPr>
          </w:p>
        </w:tc>
        <w:tc>
          <w:tcPr>
            <w:tcW w:w="0" w:type="auto"/>
          </w:tcPr>
          <w:p w14:paraId="28D0FD81" w14:textId="77777777" w:rsidR="00D7748A" w:rsidRPr="00D7748A" w:rsidRDefault="00D7748A" w:rsidP="00D7748A">
            <w:pPr>
              <w:pStyle w:val="EMPTYCELLSTYLE"/>
              <w:rPr>
                <w:rFonts w:ascii="Arial" w:hAnsi="Arial" w:cs="Arial"/>
                <w:sz w:val="20"/>
              </w:rPr>
            </w:pPr>
          </w:p>
        </w:tc>
        <w:tc>
          <w:tcPr>
            <w:tcW w:w="0" w:type="auto"/>
          </w:tcPr>
          <w:p w14:paraId="749A04D1" w14:textId="77777777" w:rsidR="00D7748A" w:rsidRPr="00D7748A" w:rsidRDefault="00D7748A" w:rsidP="00D7748A">
            <w:pPr>
              <w:pStyle w:val="EMPTYCELLSTYLE"/>
              <w:rPr>
                <w:rFonts w:ascii="Arial" w:hAnsi="Arial" w:cs="Arial"/>
                <w:sz w:val="20"/>
              </w:rPr>
            </w:pPr>
          </w:p>
        </w:tc>
        <w:tc>
          <w:tcPr>
            <w:tcW w:w="0" w:type="auto"/>
          </w:tcPr>
          <w:p w14:paraId="53B7C6A7" w14:textId="77777777" w:rsidR="00D7748A" w:rsidRPr="00D7748A" w:rsidRDefault="00D7748A" w:rsidP="00D7748A">
            <w:pPr>
              <w:pStyle w:val="EMPTYCELLSTYLE"/>
              <w:rPr>
                <w:rFonts w:ascii="Arial" w:hAnsi="Arial" w:cs="Arial"/>
                <w:sz w:val="20"/>
              </w:rPr>
            </w:pPr>
          </w:p>
        </w:tc>
        <w:tc>
          <w:tcPr>
            <w:tcW w:w="0" w:type="auto"/>
          </w:tcPr>
          <w:p w14:paraId="4C4CD0E7" w14:textId="77777777" w:rsidR="00D7748A" w:rsidRPr="00D7748A" w:rsidRDefault="00D7748A" w:rsidP="00D7748A">
            <w:pPr>
              <w:pStyle w:val="EMPTYCELLSTYLE"/>
              <w:rPr>
                <w:rFonts w:ascii="Arial" w:hAnsi="Arial" w:cs="Arial"/>
                <w:sz w:val="20"/>
              </w:rPr>
            </w:pPr>
          </w:p>
        </w:tc>
        <w:tc>
          <w:tcPr>
            <w:tcW w:w="0" w:type="auto"/>
          </w:tcPr>
          <w:p w14:paraId="39F71EC3" w14:textId="77777777" w:rsidR="00D7748A" w:rsidRPr="00D7748A" w:rsidRDefault="00D7748A" w:rsidP="00D7748A">
            <w:pPr>
              <w:pStyle w:val="EMPTYCELLSTYLE"/>
              <w:rPr>
                <w:rFonts w:ascii="Arial" w:hAnsi="Arial" w:cs="Arial"/>
                <w:sz w:val="20"/>
              </w:rPr>
            </w:pPr>
          </w:p>
        </w:tc>
        <w:tc>
          <w:tcPr>
            <w:tcW w:w="0" w:type="auto"/>
          </w:tcPr>
          <w:p w14:paraId="5863E772" w14:textId="77777777" w:rsidR="00D7748A" w:rsidRPr="00D7748A" w:rsidRDefault="00D7748A" w:rsidP="00D7748A">
            <w:pPr>
              <w:pStyle w:val="EMPTYCELLSTYLE"/>
              <w:rPr>
                <w:rFonts w:ascii="Arial" w:hAnsi="Arial" w:cs="Arial"/>
                <w:sz w:val="20"/>
              </w:rPr>
            </w:pPr>
          </w:p>
        </w:tc>
      </w:tr>
      <w:tr w:rsidR="00D7748A" w:rsidRPr="00D7748A" w14:paraId="6B165C4A" w14:textId="77777777" w:rsidTr="00A403EB">
        <w:trPr>
          <w:trHeight w:hRule="exact" w:val="222"/>
        </w:trPr>
        <w:tc>
          <w:tcPr>
            <w:tcW w:w="0" w:type="auto"/>
            <w:gridSpan w:val="4"/>
            <w:tcMar>
              <w:top w:w="0" w:type="dxa"/>
              <w:left w:w="0" w:type="dxa"/>
              <w:bottom w:w="0" w:type="dxa"/>
              <w:right w:w="0" w:type="dxa"/>
            </w:tcMar>
            <w:vAlign w:val="center"/>
          </w:tcPr>
          <w:p w14:paraId="677A20A3" w14:textId="77777777" w:rsidR="00D7748A" w:rsidRPr="00D7748A" w:rsidRDefault="00D7748A" w:rsidP="00D7748A">
            <w:pPr>
              <w:jc w:val="center"/>
              <w:rPr>
                <w:rFonts w:ascii="Arial" w:hAnsi="Arial" w:cs="Arial"/>
                <w:sz w:val="20"/>
                <w:szCs w:val="20"/>
              </w:rPr>
            </w:pPr>
            <w:r w:rsidRPr="00D7748A">
              <w:rPr>
                <w:rFonts w:ascii="Arial" w:eastAsia="SansSerif" w:hAnsi="Arial" w:cs="Arial"/>
                <w:color w:val="000000"/>
                <w:sz w:val="20"/>
                <w:szCs w:val="20"/>
              </w:rPr>
              <w:t>5</w:t>
            </w:r>
          </w:p>
        </w:tc>
        <w:tc>
          <w:tcPr>
            <w:tcW w:w="0" w:type="auto"/>
            <w:gridSpan w:val="7"/>
            <w:vMerge w:val="restart"/>
            <w:tcMar>
              <w:top w:w="0" w:type="dxa"/>
              <w:left w:w="0" w:type="dxa"/>
              <w:bottom w:w="0" w:type="dxa"/>
              <w:right w:w="0" w:type="dxa"/>
            </w:tcMar>
            <w:vAlign w:val="center"/>
          </w:tcPr>
          <w:p w14:paraId="5342F85D" w14:textId="77777777" w:rsidR="00D7748A" w:rsidRPr="00D7748A" w:rsidRDefault="00D7748A" w:rsidP="00D7748A">
            <w:pPr>
              <w:rPr>
                <w:rFonts w:ascii="Arial" w:hAnsi="Arial" w:cs="Arial"/>
                <w:sz w:val="20"/>
                <w:szCs w:val="20"/>
              </w:rPr>
            </w:pPr>
            <w:r w:rsidRPr="00D7748A">
              <w:rPr>
                <w:rFonts w:ascii="Arial" w:eastAsia="SansSerif" w:hAnsi="Arial" w:cs="Arial"/>
                <w:color w:val="000000"/>
                <w:sz w:val="20"/>
                <w:szCs w:val="20"/>
              </w:rPr>
              <w:t>RECARGA EXTINTOR AP 10 LTS ID: 21215 - RECARGA EXTINTOR AP 10 LTS</w:t>
            </w:r>
          </w:p>
        </w:tc>
        <w:tc>
          <w:tcPr>
            <w:tcW w:w="0" w:type="auto"/>
            <w:gridSpan w:val="2"/>
            <w:tcMar>
              <w:top w:w="0" w:type="dxa"/>
              <w:left w:w="0" w:type="dxa"/>
              <w:bottom w:w="0" w:type="dxa"/>
              <w:right w:w="0" w:type="dxa"/>
            </w:tcMar>
          </w:tcPr>
          <w:p w14:paraId="4B3ED7E2" w14:textId="77777777" w:rsidR="00D7748A" w:rsidRPr="00D7748A" w:rsidRDefault="00D7748A" w:rsidP="00D7748A">
            <w:pPr>
              <w:jc w:val="center"/>
              <w:rPr>
                <w:rFonts w:ascii="Arial" w:hAnsi="Arial" w:cs="Arial"/>
                <w:sz w:val="20"/>
                <w:szCs w:val="20"/>
              </w:rPr>
            </w:pPr>
          </w:p>
        </w:tc>
        <w:tc>
          <w:tcPr>
            <w:tcW w:w="0" w:type="auto"/>
            <w:gridSpan w:val="3"/>
            <w:tcMar>
              <w:top w:w="0" w:type="dxa"/>
              <w:left w:w="0" w:type="dxa"/>
              <w:bottom w:w="0" w:type="dxa"/>
              <w:right w:w="0" w:type="dxa"/>
            </w:tcMar>
            <w:vAlign w:val="center"/>
          </w:tcPr>
          <w:p w14:paraId="44ECD99C" w14:textId="77777777" w:rsidR="00D7748A" w:rsidRPr="00D7748A" w:rsidRDefault="00D7748A" w:rsidP="00D7748A">
            <w:pPr>
              <w:jc w:val="center"/>
              <w:rPr>
                <w:rFonts w:ascii="Arial" w:hAnsi="Arial" w:cs="Arial"/>
                <w:sz w:val="20"/>
                <w:szCs w:val="20"/>
              </w:rPr>
            </w:pPr>
            <w:r w:rsidRPr="00D7748A">
              <w:rPr>
                <w:rFonts w:ascii="Arial" w:eastAsia="SansSerif" w:hAnsi="Arial" w:cs="Arial"/>
                <w:color w:val="000000"/>
                <w:sz w:val="20"/>
                <w:szCs w:val="20"/>
              </w:rPr>
              <w:t>6,000</w:t>
            </w:r>
          </w:p>
        </w:tc>
        <w:tc>
          <w:tcPr>
            <w:tcW w:w="0" w:type="auto"/>
            <w:tcMar>
              <w:top w:w="0" w:type="dxa"/>
              <w:left w:w="0" w:type="dxa"/>
              <w:bottom w:w="0" w:type="dxa"/>
              <w:right w:w="0" w:type="dxa"/>
            </w:tcMar>
            <w:vAlign w:val="center"/>
          </w:tcPr>
          <w:p w14:paraId="4D650DB6" w14:textId="77777777" w:rsidR="00D7748A" w:rsidRPr="00D7748A" w:rsidRDefault="00D7748A" w:rsidP="00D7748A">
            <w:pPr>
              <w:jc w:val="center"/>
              <w:rPr>
                <w:rFonts w:ascii="Arial" w:hAnsi="Arial" w:cs="Arial"/>
                <w:sz w:val="20"/>
                <w:szCs w:val="20"/>
              </w:rPr>
            </w:pPr>
            <w:r w:rsidRPr="00D7748A">
              <w:rPr>
                <w:rFonts w:ascii="Arial" w:eastAsia="SansSerif" w:hAnsi="Arial" w:cs="Arial"/>
                <w:color w:val="000000"/>
                <w:sz w:val="20"/>
                <w:szCs w:val="20"/>
              </w:rPr>
              <w:t>UND</w:t>
            </w:r>
          </w:p>
        </w:tc>
        <w:tc>
          <w:tcPr>
            <w:tcW w:w="0" w:type="auto"/>
            <w:gridSpan w:val="3"/>
            <w:tcMar>
              <w:top w:w="0" w:type="dxa"/>
              <w:left w:w="0" w:type="dxa"/>
              <w:bottom w:w="0" w:type="dxa"/>
              <w:right w:w="0" w:type="dxa"/>
            </w:tcMar>
            <w:vAlign w:val="center"/>
          </w:tcPr>
          <w:p w14:paraId="38CBE95E" w14:textId="77777777" w:rsidR="00D7748A" w:rsidRPr="00D7748A" w:rsidRDefault="00D7748A" w:rsidP="00D7748A">
            <w:pPr>
              <w:jc w:val="center"/>
              <w:rPr>
                <w:rFonts w:ascii="Arial" w:hAnsi="Arial" w:cs="Arial"/>
                <w:sz w:val="20"/>
                <w:szCs w:val="20"/>
              </w:rPr>
            </w:pPr>
            <w:r w:rsidRPr="00D7748A">
              <w:rPr>
                <w:rFonts w:ascii="Arial" w:eastAsia="SansSerif" w:hAnsi="Arial" w:cs="Arial"/>
                <w:color w:val="000000"/>
                <w:sz w:val="20"/>
                <w:szCs w:val="20"/>
              </w:rPr>
              <w:t>48,00</w:t>
            </w:r>
          </w:p>
        </w:tc>
        <w:tc>
          <w:tcPr>
            <w:tcW w:w="0" w:type="auto"/>
            <w:gridSpan w:val="10"/>
            <w:tcMar>
              <w:top w:w="0" w:type="dxa"/>
              <w:left w:w="0" w:type="dxa"/>
              <w:bottom w:w="0" w:type="dxa"/>
              <w:right w:w="0" w:type="dxa"/>
            </w:tcMar>
            <w:vAlign w:val="center"/>
          </w:tcPr>
          <w:p w14:paraId="01C4845C" w14:textId="77777777" w:rsidR="00D7748A" w:rsidRPr="00D7748A" w:rsidRDefault="00D7748A" w:rsidP="00D7748A">
            <w:pPr>
              <w:jc w:val="center"/>
              <w:rPr>
                <w:rFonts w:ascii="Arial" w:hAnsi="Arial" w:cs="Arial"/>
                <w:sz w:val="20"/>
                <w:szCs w:val="20"/>
              </w:rPr>
            </w:pPr>
            <w:r w:rsidRPr="00D7748A">
              <w:rPr>
                <w:rFonts w:ascii="Arial" w:eastAsia="SansSerif" w:hAnsi="Arial" w:cs="Arial"/>
                <w:color w:val="000000"/>
                <w:sz w:val="20"/>
                <w:szCs w:val="20"/>
              </w:rPr>
              <w:t>288,00</w:t>
            </w:r>
          </w:p>
        </w:tc>
      </w:tr>
      <w:tr w:rsidR="00D7748A" w:rsidRPr="00D7748A" w14:paraId="76CAC61A" w14:textId="77777777" w:rsidTr="00A403EB">
        <w:trPr>
          <w:trHeight w:hRule="exact" w:val="282"/>
        </w:trPr>
        <w:tc>
          <w:tcPr>
            <w:tcW w:w="0" w:type="auto"/>
          </w:tcPr>
          <w:p w14:paraId="53DF7CCB" w14:textId="77777777" w:rsidR="00D7748A" w:rsidRPr="00D7748A" w:rsidRDefault="00D7748A" w:rsidP="00D7748A">
            <w:pPr>
              <w:pStyle w:val="EMPTYCELLSTYLE"/>
              <w:rPr>
                <w:rFonts w:ascii="Arial" w:hAnsi="Arial" w:cs="Arial"/>
                <w:sz w:val="20"/>
              </w:rPr>
            </w:pPr>
          </w:p>
        </w:tc>
        <w:tc>
          <w:tcPr>
            <w:tcW w:w="0" w:type="auto"/>
          </w:tcPr>
          <w:p w14:paraId="3FC35688" w14:textId="77777777" w:rsidR="00D7748A" w:rsidRPr="00D7748A" w:rsidRDefault="00D7748A" w:rsidP="00D7748A">
            <w:pPr>
              <w:pStyle w:val="EMPTYCELLSTYLE"/>
              <w:rPr>
                <w:rFonts w:ascii="Arial" w:hAnsi="Arial" w:cs="Arial"/>
                <w:sz w:val="20"/>
              </w:rPr>
            </w:pPr>
          </w:p>
        </w:tc>
        <w:tc>
          <w:tcPr>
            <w:tcW w:w="0" w:type="auto"/>
          </w:tcPr>
          <w:p w14:paraId="43DB70A1" w14:textId="77777777" w:rsidR="00D7748A" w:rsidRPr="00D7748A" w:rsidRDefault="00D7748A" w:rsidP="00D7748A">
            <w:pPr>
              <w:pStyle w:val="EMPTYCELLSTYLE"/>
              <w:rPr>
                <w:rFonts w:ascii="Arial" w:hAnsi="Arial" w:cs="Arial"/>
                <w:sz w:val="20"/>
              </w:rPr>
            </w:pPr>
          </w:p>
        </w:tc>
        <w:tc>
          <w:tcPr>
            <w:tcW w:w="0" w:type="auto"/>
          </w:tcPr>
          <w:p w14:paraId="547CA66E" w14:textId="77777777" w:rsidR="00D7748A" w:rsidRPr="00D7748A" w:rsidRDefault="00D7748A" w:rsidP="00D7748A">
            <w:pPr>
              <w:pStyle w:val="EMPTYCELLSTYLE"/>
              <w:rPr>
                <w:rFonts w:ascii="Arial" w:hAnsi="Arial" w:cs="Arial"/>
                <w:sz w:val="20"/>
              </w:rPr>
            </w:pPr>
          </w:p>
        </w:tc>
        <w:tc>
          <w:tcPr>
            <w:tcW w:w="0" w:type="auto"/>
            <w:gridSpan w:val="7"/>
            <w:vMerge/>
            <w:tcMar>
              <w:top w:w="0" w:type="dxa"/>
              <w:left w:w="0" w:type="dxa"/>
              <w:bottom w:w="0" w:type="dxa"/>
              <w:right w:w="0" w:type="dxa"/>
            </w:tcMar>
            <w:vAlign w:val="center"/>
          </w:tcPr>
          <w:p w14:paraId="4D09B0E9" w14:textId="77777777" w:rsidR="00D7748A" w:rsidRPr="00D7748A" w:rsidRDefault="00D7748A" w:rsidP="00D7748A">
            <w:pPr>
              <w:pStyle w:val="EMPTYCELLSTYLE"/>
              <w:rPr>
                <w:rFonts w:ascii="Arial" w:hAnsi="Arial" w:cs="Arial"/>
                <w:sz w:val="20"/>
              </w:rPr>
            </w:pPr>
          </w:p>
        </w:tc>
        <w:tc>
          <w:tcPr>
            <w:tcW w:w="0" w:type="auto"/>
          </w:tcPr>
          <w:p w14:paraId="07D4CA84" w14:textId="77777777" w:rsidR="00D7748A" w:rsidRPr="00D7748A" w:rsidRDefault="00D7748A" w:rsidP="00D7748A">
            <w:pPr>
              <w:pStyle w:val="EMPTYCELLSTYLE"/>
              <w:rPr>
                <w:rFonts w:ascii="Arial" w:hAnsi="Arial" w:cs="Arial"/>
                <w:sz w:val="20"/>
              </w:rPr>
            </w:pPr>
          </w:p>
        </w:tc>
        <w:tc>
          <w:tcPr>
            <w:tcW w:w="0" w:type="auto"/>
          </w:tcPr>
          <w:p w14:paraId="0969E4B3" w14:textId="77777777" w:rsidR="00D7748A" w:rsidRPr="00D7748A" w:rsidRDefault="00D7748A" w:rsidP="00D7748A">
            <w:pPr>
              <w:pStyle w:val="EMPTYCELLSTYLE"/>
              <w:rPr>
                <w:rFonts w:ascii="Arial" w:hAnsi="Arial" w:cs="Arial"/>
                <w:sz w:val="20"/>
              </w:rPr>
            </w:pPr>
          </w:p>
        </w:tc>
        <w:tc>
          <w:tcPr>
            <w:tcW w:w="0" w:type="auto"/>
          </w:tcPr>
          <w:p w14:paraId="3E776A17" w14:textId="77777777" w:rsidR="00D7748A" w:rsidRPr="00D7748A" w:rsidRDefault="00D7748A" w:rsidP="00D7748A">
            <w:pPr>
              <w:pStyle w:val="EMPTYCELLSTYLE"/>
              <w:rPr>
                <w:rFonts w:ascii="Arial" w:hAnsi="Arial" w:cs="Arial"/>
                <w:sz w:val="20"/>
              </w:rPr>
            </w:pPr>
          </w:p>
        </w:tc>
        <w:tc>
          <w:tcPr>
            <w:tcW w:w="0" w:type="auto"/>
          </w:tcPr>
          <w:p w14:paraId="062DBDA4" w14:textId="77777777" w:rsidR="00D7748A" w:rsidRPr="00D7748A" w:rsidRDefault="00D7748A" w:rsidP="00D7748A">
            <w:pPr>
              <w:pStyle w:val="EMPTYCELLSTYLE"/>
              <w:rPr>
                <w:rFonts w:ascii="Arial" w:hAnsi="Arial" w:cs="Arial"/>
                <w:sz w:val="20"/>
              </w:rPr>
            </w:pPr>
          </w:p>
        </w:tc>
        <w:tc>
          <w:tcPr>
            <w:tcW w:w="0" w:type="auto"/>
          </w:tcPr>
          <w:p w14:paraId="23D0E26B" w14:textId="77777777" w:rsidR="00D7748A" w:rsidRPr="00D7748A" w:rsidRDefault="00D7748A" w:rsidP="00D7748A">
            <w:pPr>
              <w:pStyle w:val="EMPTYCELLSTYLE"/>
              <w:rPr>
                <w:rFonts w:ascii="Arial" w:hAnsi="Arial" w:cs="Arial"/>
                <w:sz w:val="20"/>
              </w:rPr>
            </w:pPr>
          </w:p>
        </w:tc>
        <w:tc>
          <w:tcPr>
            <w:tcW w:w="0" w:type="auto"/>
          </w:tcPr>
          <w:p w14:paraId="1F8AF24C" w14:textId="77777777" w:rsidR="00D7748A" w:rsidRPr="00D7748A" w:rsidRDefault="00D7748A" w:rsidP="00D7748A">
            <w:pPr>
              <w:pStyle w:val="EMPTYCELLSTYLE"/>
              <w:rPr>
                <w:rFonts w:ascii="Arial" w:hAnsi="Arial" w:cs="Arial"/>
                <w:sz w:val="20"/>
              </w:rPr>
            </w:pPr>
          </w:p>
        </w:tc>
        <w:tc>
          <w:tcPr>
            <w:tcW w:w="0" w:type="auto"/>
          </w:tcPr>
          <w:p w14:paraId="307E15C4" w14:textId="77777777" w:rsidR="00D7748A" w:rsidRPr="00D7748A" w:rsidRDefault="00D7748A" w:rsidP="00D7748A">
            <w:pPr>
              <w:pStyle w:val="EMPTYCELLSTYLE"/>
              <w:rPr>
                <w:rFonts w:ascii="Arial" w:hAnsi="Arial" w:cs="Arial"/>
                <w:sz w:val="20"/>
              </w:rPr>
            </w:pPr>
          </w:p>
        </w:tc>
        <w:tc>
          <w:tcPr>
            <w:tcW w:w="0" w:type="auto"/>
          </w:tcPr>
          <w:p w14:paraId="7015D6F8" w14:textId="77777777" w:rsidR="00D7748A" w:rsidRPr="00D7748A" w:rsidRDefault="00D7748A" w:rsidP="00D7748A">
            <w:pPr>
              <w:pStyle w:val="EMPTYCELLSTYLE"/>
              <w:rPr>
                <w:rFonts w:ascii="Arial" w:hAnsi="Arial" w:cs="Arial"/>
                <w:sz w:val="20"/>
              </w:rPr>
            </w:pPr>
          </w:p>
        </w:tc>
        <w:tc>
          <w:tcPr>
            <w:tcW w:w="0" w:type="auto"/>
          </w:tcPr>
          <w:p w14:paraId="10E4CEF9" w14:textId="77777777" w:rsidR="00D7748A" w:rsidRPr="00D7748A" w:rsidRDefault="00D7748A" w:rsidP="00D7748A">
            <w:pPr>
              <w:pStyle w:val="EMPTYCELLSTYLE"/>
              <w:rPr>
                <w:rFonts w:ascii="Arial" w:hAnsi="Arial" w:cs="Arial"/>
                <w:sz w:val="20"/>
              </w:rPr>
            </w:pPr>
          </w:p>
        </w:tc>
        <w:tc>
          <w:tcPr>
            <w:tcW w:w="0" w:type="auto"/>
          </w:tcPr>
          <w:p w14:paraId="34E4E912" w14:textId="77777777" w:rsidR="00D7748A" w:rsidRPr="00D7748A" w:rsidRDefault="00D7748A" w:rsidP="00D7748A">
            <w:pPr>
              <w:pStyle w:val="EMPTYCELLSTYLE"/>
              <w:rPr>
                <w:rFonts w:ascii="Arial" w:hAnsi="Arial" w:cs="Arial"/>
                <w:sz w:val="20"/>
              </w:rPr>
            </w:pPr>
          </w:p>
        </w:tc>
        <w:tc>
          <w:tcPr>
            <w:tcW w:w="0" w:type="auto"/>
          </w:tcPr>
          <w:p w14:paraId="4CCE1D5F" w14:textId="77777777" w:rsidR="00D7748A" w:rsidRPr="00D7748A" w:rsidRDefault="00D7748A" w:rsidP="00D7748A">
            <w:pPr>
              <w:pStyle w:val="EMPTYCELLSTYLE"/>
              <w:rPr>
                <w:rFonts w:ascii="Arial" w:hAnsi="Arial" w:cs="Arial"/>
                <w:sz w:val="20"/>
              </w:rPr>
            </w:pPr>
          </w:p>
        </w:tc>
        <w:tc>
          <w:tcPr>
            <w:tcW w:w="0" w:type="auto"/>
          </w:tcPr>
          <w:p w14:paraId="1A49AA71" w14:textId="77777777" w:rsidR="00D7748A" w:rsidRPr="00D7748A" w:rsidRDefault="00D7748A" w:rsidP="00D7748A">
            <w:pPr>
              <w:pStyle w:val="EMPTYCELLSTYLE"/>
              <w:rPr>
                <w:rFonts w:ascii="Arial" w:hAnsi="Arial" w:cs="Arial"/>
                <w:sz w:val="20"/>
              </w:rPr>
            </w:pPr>
          </w:p>
        </w:tc>
        <w:tc>
          <w:tcPr>
            <w:tcW w:w="0" w:type="auto"/>
          </w:tcPr>
          <w:p w14:paraId="171C7E3B" w14:textId="77777777" w:rsidR="00D7748A" w:rsidRPr="00D7748A" w:rsidRDefault="00D7748A" w:rsidP="00D7748A">
            <w:pPr>
              <w:pStyle w:val="EMPTYCELLSTYLE"/>
              <w:rPr>
                <w:rFonts w:ascii="Arial" w:hAnsi="Arial" w:cs="Arial"/>
                <w:sz w:val="20"/>
              </w:rPr>
            </w:pPr>
          </w:p>
        </w:tc>
        <w:tc>
          <w:tcPr>
            <w:tcW w:w="0" w:type="auto"/>
          </w:tcPr>
          <w:p w14:paraId="3B23545B" w14:textId="77777777" w:rsidR="00D7748A" w:rsidRPr="00D7748A" w:rsidRDefault="00D7748A" w:rsidP="00D7748A">
            <w:pPr>
              <w:pStyle w:val="EMPTYCELLSTYLE"/>
              <w:rPr>
                <w:rFonts w:ascii="Arial" w:hAnsi="Arial" w:cs="Arial"/>
                <w:sz w:val="20"/>
              </w:rPr>
            </w:pPr>
          </w:p>
        </w:tc>
        <w:tc>
          <w:tcPr>
            <w:tcW w:w="0" w:type="auto"/>
          </w:tcPr>
          <w:p w14:paraId="5568065E" w14:textId="77777777" w:rsidR="00D7748A" w:rsidRPr="00D7748A" w:rsidRDefault="00D7748A" w:rsidP="00D7748A">
            <w:pPr>
              <w:pStyle w:val="EMPTYCELLSTYLE"/>
              <w:rPr>
                <w:rFonts w:ascii="Arial" w:hAnsi="Arial" w:cs="Arial"/>
                <w:sz w:val="20"/>
              </w:rPr>
            </w:pPr>
          </w:p>
        </w:tc>
        <w:tc>
          <w:tcPr>
            <w:tcW w:w="0" w:type="auto"/>
          </w:tcPr>
          <w:p w14:paraId="12C91FCA" w14:textId="77777777" w:rsidR="00D7748A" w:rsidRPr="00D7748A" w:rsidRDefault="00D7748A" w:rsidP="00D7748A">
            <w:pPr>
              <w:pStyle w:val="EMPTYCELLSTYLE"/>
              <w:rPr>
                <w:rFonts w:ascii="Arial" w:hAnsi="Arial" w:cs="Arial"/>
                <w:sz w:val="20"/>
              </w:rPr>
            </w:pPr>
          </w:p>
        </w:tc>
        <w:tc>
          <w:tcPr>
            <w:tcW w:w="0" w:type="auto"/>
          </w:tcPr>
          <w:p w14:paraId="48D5417A" w14:textId="77777777" w:rsidR="00D7748A" w:rsidRPr="00D7748A" w:rsidRDefault="00D7748A" w:rsidP="00D7748A">
            <w:pPr>
              <w:pStyle w:val="EMPTYCELLSTYLE"/>
              <w:rPr>
                <w:rFonts w:ascii="Arial" w:hAnsi="Arial" w:cs="Arial"/>
                <w:sz w:val="20"/>
              </w:rPr>
            </w:pPr>
          </w:p>
        </w:tc>
        <w:tc>
          <w:tcPr>
            <w:tcW w:w="0" w:type="auto"/>
          </w:tcPr>
          <w:p w14:paraId="383DCEE5" w14:textId="77777777" w:rsidR="00D7748A" w:rsidRPr="00D7748A" w:rsidRDefault="00D7748A" w:rsidP="00D7748A">
            <w:pPr>
              <w:pStyle w:val="EMPTYCELLSTYLE"/>
              <w:rPr>
                <w:rFonts w:ascii="Arial" w:hAnsi="Arial" w:cs="Arial"/>
                <w:sz w:val="20"/>
              </w:rPr>
            </w:pPr>
          </w:p>
        </w:tc>
        <w:tc>
          <w:tcPr>
            <w:tcW w:w="0" w:type="auto"/>
          </w:tcPr>
          <w:p w14:paraId="3636FE69" w14:textId="77777777" w:rsidR="00D7748A" w:rsidRPr="00D7748A" w:rsidRDefault="00D7748A" w:rsidP="00D7748A">
            <w:pPr>
              <w:pStyle w:val="EMPTYCELLSTYLE"/>
              <w:rPr>
                <w:rFonts w:ascii="Arial" w:hAnsi="Arial" w:cs="Arial"/>
                <w:sz w:val="20"/>
              </w:rPr>
            </w:pPr>
          </w:p>
        </w:tc>
      </w:tr>
      <w:tr w:rsidR="00D7748A" w:rsidRPr="00D7748A" w14:paraId="0A78D8A0" w14:textId="77777777" w:rsidTr="00A403EB">
        <w:trPr>
          <w:trHeight w:hRule="exact" w:val="70"/>
        </w:trPr>
        <w:tc>
          <w:tcPr>
            <w:tcW w:w="0" w:type="auto"/>
          </w:tcPr>
          <w:p w14:paraId="5C1EC9FB" w14:textId="77777777" w:rsidR="00D7748A" w:rsidRPr="00D7748A" w:rsidRDefault="00D7748A" w:rsidP="00D7748A">
            <w:pPr>
              <w:pStyle w:val="EMPTYCELLSTYLE"/>
              <w:rPr>
                <w:rFonts w:ascii="Arial" w:hAnsi="Arial" w:cs="Arial"/>
                <w:sz w:val="20"/>
              </w:rPr>
            </w:pPr>
          </w:p>
        </w:tc>
        <w:tc>
          <w:tcPr>
            <w:tcW w:w="0" w:type="auto"/>
          </w:tcPr>
          <w:p w14:paraId="243789D0" w14:textId="77777777" w:rsidR="00D7748A" w:rsidRPr="00D7748A" w:rsidRDefault="00D7748A" w:rsidP="00D7748A">
            <w:pPr>
              <w:pStyle w:val="EMPTYCELLSTYLE"/>
              <w:rPr>
                <w:rFonts w:ascii="Arial" w:hAnsi="Arial" w:cs="Arial"/>
                <w:sz w:val="20"/>
              </w:rPr>
            </w:pPr>
          </w:p>
        </w:tc>
        <w:tc>
          <w:tcPr>
            <w:tcW w:w="0" w:type="auto"/>
          </w:tcPr>
          <w:p w14:paraId="01AEAC0F" w14:textId="77777777" w:rsidR="00D7748A" w:rsidRPr="00D7748A" w:rsidRDefault="00D7748A" w:rsidP="00D7748A">
            <w:pPr>
              <w:pStyle w:val="EMPTYCELLSTYLE"/>
              <w:rPr>
                <w:rFonts w:ascii="Arial" w:hAnsi="Arial" w:cs="Arial"/>
                <w:sz w:val="20"/>
              </w:rPr>
            </w:pPr>
          </w:p>
        </w:tc>
        <w:tc>
          <w:tcPr>
            <w:tcW w:w="0" w:type="auto"/>
          </w:tcPr>
          <w:p w14:paraId="250B7778" w14:textId="77777777" w:rsidR="00D7748A" w:rsidRPr="00D7748A" w:rsidRDefault="00D7748A" w:rsidP="00D7748A">
            <w:pPr>
              <w:pStyle w:val="EMPTYCELLSTYLE"/>
              <w:rPr>
                <w:rFonts w:ascii="Arial" w:hAnsi="Arial" w:cs="Arial"/>
                <w:sz w:val="20"/>
              </w:rPr>
            </w:pPr>
          </w:p>
        </w:tc>
        <w:tc>
          <w:tcPr>
            <w:tcW w:w="0" w:type="auto"/>
          </w:tcPr>
          <w:p w14:paraId="43F2FD07" w14:textId="77777777" w:rsidR="00D7748A" w:rsidRPr="00D7748A" w:rsidRDefault="00D7748A" w:rsidP="00D7748A">
            <w:pPr>
              <w:pStyle w:val="EMPTYCELLSTYLE"/>
              <w:rPr>
                <w:rFonts w:ascii="Arial" w:hAnsi="Arial" w:cs="Arial"/>
                <w:sz w:val="20"/>
              </w:rPr>
            </w:pPr>
          </w:p>
        </w:tc>
        <w:tc>
          <w:tcPr>
            <w:tcW w:w="0" w:type="auto"/>
          </w:tcPr>
          <w:p w14:paraId="5BE1DC7E" w14:textId="77777777" w:rsidR="00D7748A" w:rsidRPr="00D7748A" w:rsidRDefault="00D7748A" w:rsidP="00D7748A">
            <w:pPr>
              <w:pStyle w:val="EMPTYCELLSTYLE"/>
              <w:rPr>
                <w:rFonts w:ascii="Arial" w:hAnsi="Arial" w:cs="Arial"/>
                <w:sz w:val="20"/>
              </w:rPr>
            </w:pPr>
          </w:p>
        </w:tc>
        <w:tc>
          <w:tcPr>
            <w:tcW w:w="0" w:type="auto"/>
          </w:tcPr>
          <w:p w14:paraId="02D4BDA5" w14:textId="77777777" w:rsidR="00D7748A" w:rsidRPr="00D7748A" w:rsidRDefault="00D7748A" w:rsidP="00D7748A">
            <w:pPr>
              <w:pStyle w:val="EMPTYCELLSTYLE"/>
              <w:rPr>
                <w:rFonts w:ascii="Arial" w:hAnsi="Arial" w:cs="Arial"/>
                <w:sz w:val="20"/>
              </w:rPr>
            </w:pPr>
          </w:p>
        </w:tc>
        <w:tc>
          <w:tcPr>
            <w:tcW w:w="0" w:type="auto"/>
          </w:tcPr>
          <w:p w14:paraId="367C1DB0" w14:textId="77777777" w:rsidR="00D7748A" w:rsidRPr="00D7748A" w:rsidRDefault="00D7748A" w:rsidP="00D7748A">
            <w:pPr>
              <w:pStyle w:val="EMPTYCELLSTYLE"/>
              <w:rPr>
                <w:rFonts w:ascii="Arial" w:hAnsi="Arial" w:cs="Arial"/>
                <w:sz w:val="20"/>
              </w:rPr>
            </w:pPr>
          </w:p>
        </w:tc>
        <w:tc>
          <w:tcPr>
            <w:tcW w:w="0" w:type="auto"/>
          </w:tcPr>
          <w:p w14:paraId="528BAC00" w14:textId="77777777" w:rsidR="00D7748A" w:rsidRPr="00D7748A" w:rsidRDefault="00D7748A" w:rsidP="00D7748A">
            <w:pPr>
              <w:pStyle w:val="EMPTYCELLSTYLE"/>
              <w:rPr>
                <w:rFonts w:ascii="Arial" w:hAnsi="Arial" w:cs="Arial"/>
                <w:sz w:val="20"/>
              </w:rPr>
            </w:pPr>
          </w:p>
        </w:tc>
        <w:tc>
          <w:tcPr>
            <w:tcW w:w="0" w:type="auto"/>
          </w:tcPr>
          <w:p w14:paraId="53525C48" w14:textId="77777777" w:rsidR="00D7748A" w:rsidRPr="00D7748A" w:rsidRDefault="00D7748A" w:rsidP="00D7748A">
            <w:pPr>
              <w:pStyle w:val="EMPTYCELLSTYLE"/>
              <w:rPr>
                <w:rFonts w:ascii="Arial" w:hAnsi="Arial" w:cs="Arial"/>
                <w:sz w:val="20"/>
              </w:rPr>
            </w:pPr>
          </w:p>
        </w:tc>
        <w:tc>
          <w:tcPr>
            <w:tcW w:w="0" w:type="auto"/>
          </w:tcPr>
          <w:p w14:paraId="19AB1FA8" w14:textId="77777777" w:rsidR="00D7748A" w:rsidRPr="00D7748A" w:rsidRDefault="00D7748A" w:rsidP="00D7748A">
            <w:pPr>
              <w:pStyle w:val="EMPTYCELLSTYLE"/>
              <w:rPr>
                <w:rFonts w:ascii="Arial" w:hAnsi="Arial" w:cs="Arial"/>
                <w:sz w:val="20"/>
              </w:rPr>
            </w:pPr>
          </w:p>
        </w:tc>
        <w:tc>
          <w:tcPr>
            <w:tcW w:w="0" w:type="auto"/>
          </w:tcPr>
          <w:p w14:paraId="54EA4047" w14:textId="77777777" w:rsidR="00D7748A" w:rsidRPr="00D7748A" w:rsidRDefault="00D7748A" w:rsidP="00D7748A">
            <w:pPr>
              <w:pStyle w:val="EMPTYCELLSTYLE"/>
              <w:rPr>
                <w:rFonts w:ascii="Arial" w:hAnsi="Arial" w:cs="Arial"/>
                <w:sz w:val="20"/>
              </w:rPr>
            </w:pPr>
          </w:p>
        </w:tc>
        <w:tc>
          <w:tcPr>
            <w:tcW w:w="0" w:type="auto"/>
          </w:tcPr>
          <w:p w14:paraId="39B0D23D" w14:textId="77777777" w:rsidR="00D7748A" w:rsidRPr="00D7748A" w:rsidRDefault="00D7748A" w:rsidP="00D7748A">
            <w:pPr>
              <w:pStyle w:val="EMPTYCELLSTYLE"/>
              <w:rPr>
                <w:rFonts w:ascii="Arial" w:hAnsi="Arial" w:cs="Arial"/>
                <w:sz w:val="20"/>
              </w:rPr>
            </w:pPr>
          </w:p>
        </w:tc>
        <w:tc>
          <w:tcPr>
            <w:tcW w:w="0" w:type="auto"/>
          </w:tcPr>
          <w:p w14:paraId="4F7E3DF5" w14:textId="77777777" w:rsidR="00D7748A" w:rsidRPr="00D7748A" w:rsidRDefault="00D7748A" w:rsidP="00D7748A">
            <w:pPr>
              <w:pStyle w:val="EMPTYCELLSTYLE"/>
              <w:rPr>
                <w:rFonts w:ascii="Arial" w:hAnsi="Arial" w:cs="Arial"/>
                <w:sz w:val="20"/>
              </w:rPr>
            </w:pPr>
          </w:p>
        </w:tc>
        <w:tc>
          <w:tcPr>
            <w:tcW w:w="0" w:type="auto"/>
          </w:tcPr>
          <w:p w14:paraId="391BCB01" w14:textId="77777777" w:rsidR="00D7748A" w:rsidRPr="00D7748A" w:rsidRDefault="00D7748A" w:rsidP="00D7748A">
            <w:pPr>
              <w:pStyle w:val="EMPTYCELLSTYLE"/>
              <w:rPr>
                <w:rFonts w:ascii="Arial" w:hAnsi="Arial" w:cs="Arial"/>
                <w:sz w:val="20"/>
              </w:rPr>
            </w:pPr>
          </w:p>
        </w:tc>
        <w:tc>
          <w:tcPr>
            <w:tcW w:w="0" w:type="auto"/>
          </w:tcPr>
          <w:p w14:paraId="7A47A786" w14:textId="77777777" w:rsidR="00D7748A" w:rsidRPr="00D7748A" w:rsidRDefault="00D7748A" w:rsidP="00D7748A">
            <w:pPr>
              <w:pStyle w:val="EMPTYCELLSTYLE"/>
              <w:rPr>
                <w:rFonts w:ascii="Arial" w:hAnsi="Arial" w:cs="Arial"/>
                <w:sz w:val="20"/>
              </w:rPr>
            </w:pPr>
          </w:p>
        </w:tc>
        <w:tc>
          <w:tcPr>
            <w:tcW w:w="0" w:type="auto"/>
          </w:tcPr>
          <w:p w14:paraId="29F2A86E" w14:textId="77777777" w:rsidR="00D7748A" w:rsidRPr="00D7748A" w:rsidRDefault="00D7748A" w:rsidP="00D7748A">
            <w:pPr>
              <w:pStyle w:val="EMPTYCELLSTYLE"/>
              <w:rPr>
                <w:rFonts w:ascii="Arial" w:hAnsi="Arial" w:cs="Arial"/>
                <w:sz w:val="20"/>
              </w:rPr>
            </w:pPr>
          </w:p>
        </w:tc>
        <w:tc>
          <w:tcPr>
            <w:tcW w:w="0" w:type="auto"/>
          </w:tcPr>
          <w:p w14:paraId="5D345B67" w14:textId="77777777" w:rsidR="00D7748A" w:rsidRPr="00D7748A" w:rsidRDefault="00D7748A" w:rsidP="00D7748A">
            <w:pPr>
              <w:pStyle w:val="EMPTYCELLSTYLE"/>
              <w:rPr>
                <w:rFonts w:ascii="Arial" w:hAnsi="Arial" w:cs="Arial"/>
                <w:sz w:val="20"/>
              </w:rPr>
            </w:pPr>
          </w:p>
        </w:tc>
        <w:tc>
          <w:tcPr>
            <w:tcW w:w="0" w:type="auto"/>
          </w:tcPr>
          <w:p w14:paraId="3CA35749" w14:textId="77777777" w:rsidR="00D7748A" w:rsidRPr="00D7748A" w:rsidRDefault="00D7748A" w:rsidP="00D7748A">
            <w:pPr>
              <w:pStyle w:val="EMPTYCELLSTYLE"/>
              <w:rPr>
                <w:rFonts w:ascii="Arial" w:hAnsi="Arial" w:cs="Arial"/>
                <w:sz w:val="20"/>
              </w:rPr>
            </w:pPr>
          </w:p>
        </w:tc>
        <w:tc>
          <w:tcPr>
            <w:tcW w:w="0" w:type="auto"/>
          </w:tcPr>
          <w:p w14:paraId="61584F54" w14:textId="77777777" w:rsidR="00D7748A" w:rsidRPr="00D7748A" w:rsidRDefault="00D7748A" w:rsidP="00D7748A">
            <w:pPr>
              <w:pStyle w:val="EMPTYCELLSTYLE"/>
              <w:rPr>
                <w:rFonts w:ascii="Arial" w:hAnsi="Arial" w:cs="Arial"/>
                <w:sz w:val="20"/>
              </w:rPr>
            </w:pPr>
          </w:p>
        </w:tc>
        <w:tc>
          <w:tcPr>
            <w:tcW w:w="0" w:type="auto"/>
          </w:tcPr>
          <w:p w14:paraId="13E8321E" w14:textId="77777777" w:rsidR="00D7748A" w:rsidRPr="00D7748A" w:rsidRDefault="00D7748A" w:rsidP="00D7748A">
            <w:pPr>
              <w:pStyle w:val="EMPTYCELLSTYLE"/>
              <w:rPr>
                <w:rFonts w:ascii="Arial" w:hAnsi="Arial" w:cs="Arial"/>
                <w:sz w:val="20"/>
              </w:rPr>
            </w:pPr>
          </w:p>
        </w:tc>
        <w:tc>
          <w:tcPr>
            <w:tcW w:w="0" w:type="auto"/>
          </w:tcPr>
          <w:p w14:paraId="4DD77241" w14:textId="77777777" w:rsidR="00D7748A" w:rsidRPr="00D7748A" w:rsidRDefault="00D7748A" w:rsidP="00D7748A">
            <w:pPr>
              <w:pStyle w:val="EMPTYCELLSTYLE"/>
              <w:rPr>
                <w:rFonts w:ascii="Arial" w:hAnsi="Arial" w:cs="Arial"/>
                <w:sz w:val="20"/>
              </w:rPr>
            </w:pPr>
          </w:p>
        </w:tc>
        <w:tc>
          <w:tcPr>
            <w:tcW w:w="0" w:type="auto"/>
          </w:tcPr>
          <w:p w14:paraId="5D46FAC8" w14:textId="77777777" w:rsidR="00D7748A" w:rsidRPr="00D7748A" w:rsidRDefault="00D7748A" w:rsidP="00D7748A">
            <w:pPr>
              <w:pStyle w:val="EMPTYCELLSTYLE"/>
              <w:rPr>
                <w:rFonts w:ascii="Arial" w:hAnsi="Arial" w:cs="Arial"/>
                <w:sz w:val="20"/>
              </w:rPr>
            </w:pPr>
          </w:p>
        </w:tc>
        <w:tc>
          <w:tcPr>
            <w:tcW w:w="0" w:type="auto"/>
          </w:tcPr>
          <w:p w14:paraId="070FBC54" w14:textId="77777777" w:rsidR="00D7748A" w:rsidRPr="00D7748A" w:rsidRDefault="00D7748A" w:rsidP="00D7748A">
            <w:pPr>
              <w:pStyle w:val="EMPTYCELLSTYLE"/>
              <w:rPr>
                <w:rFonts w:ascii="Arial" w:hAnsi="Arial" w:cs="Arial"/>
                <w:sz w:val="20"/>
              </w:rPr>
            </w:pPr>
          </w:p>
        </w:tc>
        <w:tc>
          <w:tcPr>
            <w:tcW w:w="0" w:type="auto"/>
          </w:tcPr>
          <w:p w14:paraId="01B884B0" w14:textId="77777777" w:rsidR="00D7748A" w:rsidRPr="00D7748A" w:rsidRDefault="00D7748A" w:rsidP="00D7748A">
            <w:pPr>
              <w:pStyle w:val="EMPTYCELLSTYLE"/>
              <w:rPr>
                <w:rFonts w:ascii="Arial" w:hAnsi="Arial" w:cs="Arial"/>
                <w:sz w:val="20"/>
              </w:rPr>
            </w:pPr>
          </w:p>
        </w:tc>
        <w:tc>
          <w:tcPr>
            <w:tcW w:w="0" w:type="auto"/>
          </w:tcPr>
          <w:p w14:paraId="1EC700D2" w14:textId="77777777" w:rsidR="00D7748A" w:rsidRPr="00D7748A" w:rsidRDefault="00D7748A" w:rsidP="00D7748A">
            <w:pPr>
              <w:pStyle w:val="EMPTYCELLSTYLE"/>
              <w:rPr>
                <w:rFonts w:ascii="Arial" w:hAnsi="Arial" w:cs="Arial"/>
                <w:sz w:val="20"/>
              </w:rPr>
            </w:pPr>
          </w:p>
        </w:tc>
        <w:tc>
          <w:tcPr>
            <w:tcW w:w="0" w:type="auto"/>
          </w:tcPr>
          <w:p w14:paraId="53774A90" w14:textId="77777777" w:rsidR="00D7748A" w:rsidRPr="00D7748A" w:rsidRDefault="00D7748A" w:rsidP="00D7748A">
            <w:pPr>
              <w:pStyle w:val="EMPTYCELLSTYLE"/>
              <w:rPr>
                <w:rFonts w:ascii="Arial" w:hAnsi="Arial" w:cs="Arial"/>
                <w:sz w:val="20"/>
              </w:rPr>
            </w:pPr>
          </w:p>
        </w:tc>
        <w:tc>
          <w:tcPr>
            <w:tcW w:w="0" w:type="auto"/>
          </w:tcPr>
          <w:p w14:paraId="227451BA" w14:textId="77777777" w:rsidR="00D7748A" w:rsidRPr="00D7748A" w:rsidRDefault="00D7748A" w:rsidP="00D7748A">
            <w:pPr>
              <w:pStyle w:val="EMPTYCELLSTYLE"/>
              <w:rPr>
                <w:rFonts w:ascii="Arial" w:hAnsi="Arial" w:cs="Arial"/>
                <w:sz w:val="20"/>
              </w:rPr>
            </w:pPr>
          </w:p>
        </w:tc>
        <w:tc>
          <w:tcPr>
            <w:tcW w:w="0" w:type="auto"/>
          </w:tcPr>
          <w:p w14:paraId="6370171F" w14:textId="77777777" w:rsidR="00D7748A" w:rsidRPr="00D7748A" w:rsidRDefault="00D7748A" w:rsidP="00D7748A">
            <w:pPr>
              <w:pStyle w:val="EMPTYCELLSTYLE"/>
              <w:rPr>
                <w:rFonts w:ascii="Arial" w:hAnsi="Arial" w:cs="Arial"/>
                <w:sz w:val="20"/>
              </w:rPr>
            </w:pPr>
          </w:p>
        </w:tc>
        <w:tc>
          <w:tcPr>
            <w:tcW w:w="0" w:type="auto"/>
          </w:tcPr>
          <w:p w14:paraId="5E33F633" w14:textId="77777777" w:rsidR="00D7748A" w:rsidRPr="00D7748A" w:rsidRDefault="00D7748A" w:rsidP="00D7748A">
            <w:pPr>
              <w:pStyle w:val="EMPTYCELLSTYLE"/>
              <w:rPr>
                <w:rFonts w:ascii="Arial" w:hAnsi="Arial" w:cs="Arial"/>
                <w:sz w:val="20"/>
              </w:rPr>
            </w:pPr>
          </w:p>
        </w:tc>
      </w:tr>
      <w:tr w:rsidR="00D7748A" w:rsidRPr="00D7748A" w14:paraId="47C77863" w14:textId="77777777" w:rsidTr="00A403EB">
        <w:trPr>
          <w:trHeight w:hRule="exact" w:val="171"/>
        </w:trPr>
        <w:tc>
          <w:tcPr>
            <w:tcW w:w="0" w:type="auto"/>
            <w:gridSpan w:val="4"/>
            <w:tcMar>
              <w:top w:w="0" w:type="dxa"/>
              <w:left w:w="0" w:type="dxa"/>
              <w:bottom w:w="0" w:type="dxa"/>
              <w:right w:w="0" w:type="dxa"/>
            </w:tcMar>
            <w:vAlign w:val="center"/>
          </w:tcPr>
          <w:p w14:paraId="591B1A49" w14:textId="77777777" w:rsidR="00D7748A" w:rsidRPr="00D7748A" w:rsidRDefault="00D7748A" w:rsidP="00D7748A">
            <w:pPr>
              <w:jc w:val="center"/>
              <w:rPr>
                <w:rFonts w:ascii="Arial" w:hAnsi="Arial" w:cs="Arial"/>
                <w:sz w:val="20"/>
                <w:szCs w:val="20"/>
              </w:rPr>
            </w:pPr>
            <w:r w:rsidRPr="00D7748A">
              <w:rPr>
                <w:rFonts w:ascii="Arial" w:eastAsia="SansSerif" w:hAnsi="Arial" w:cs="Arial"/>
                <w:color w:val="000000"/>
                <w:sz w:val="20"/>
                <w:szCs w:val="20"/>
              </w:rPr>
              <w:t>6</w:t>
            </w:r>
          </w:p>
        </w:tc>
        <w:tc>
          <w:tcPr>
            <w:tcW w:w="0" w:type="auto"/>
            <w:gridSpan w:val="7"/>
            <w:vMerge w:val="restart"/>
            <w:tcMar>
              <w:top w:w="0" w:type="dxa"/>
              <w:left w:w="0" w:type="dxa"/>
              <w:bottom w:w="0" w:type="dxa"/>
              <w:right w:w="0" w:type="dxa"/>
            </w:tcMar>
            <w:vAlign w:val="center"/>
          </w:tcPr>
          <w:p w14:paraId="7FCC4A24" w14:textId="77777777" w:rsidR="00D7748A" w:rsidRPr="00D7748A" w:rsidRDefault="00D7748A" w:rsidP="00D7748A">
            <w:pPr>
              <w:rPr>
                <w:rFonts w:ascii="Arial" w:hAnsi="Arial" w:cs="Arial"/>
                <w:sz w:val="20"/>
                <w:szCs w:val="20"/>
              </w:rPr>
            </w:pPr>
            <w:r w:rsidRPr="00D7748A">
              <w:rPr>
                <w:rFonts w:ascii="Arial" w:eastAsia="SansSerif" w:hAnsi="Arial" w:cs="Arial"/>
                <w:color w:val="000000"/>
                <w:sz w:val="20"/>
                <w:szCs w:val="20"/>
              </w:rPr>
              <w:t>RECARGA DE EXTINTOR CO2 6KG ID: 62032 - RECARGA DE EXTINTOR CO2 6KG</w:t>
            </w:r>
          </w:p>
        </w:tc>
        <w:tc>
          <w:tcPr>
            <w:tcW w:w="0" w:type="auto"/>
            <w:gridSpan w:val="2"/>
            <w:tcMar>
              <w:top w:w="0" w:type="dxa"/>
              <w:left w:w="0" w:type="dxa"/>
              <w:bottom w:w="0" w:type="dxa"/>
              <w:right w:w="0" w:type="dxa"/>
            </w:tcMar>
          </w:tcPr>
          <w:p w14:paraId="5B454F4C" w14:textId="77777777" w:rsidR="00D7748A" w:rsidRPr="00D7748A" w:rsidRDefault="00D7748A" w:rsidP="00D7748A">
            <w:pPr>
              <w:jc w:val="center"/>
              <w:rPr>
                <w:rFonts w:ascii="Arial" w:hAnsi="Arial" w:cs="Arial"/>
                <w:sz w:val="20"/>
                <w:szCs w:val="20"/>
              </w:rPr>
            </w:pPr>
          </w:p>
        </w:tc>
        <w:tc>
          <w:tcPr>
            <w:tcW w:w="0" w:type="auto"/>
            <w:gridSpan w:val="3"/>
            <w:tcMar>
              <w:top w:w="0" w:type="dxa"/>
              <w:left w:w="0" w:type="dxa"/>
              <w:bottom w:w="0" w:type="dxa"/>
              <w:right w:w="0" w:type="dxa"/>
            </w:tcMar>
            <w:vAlign w:val="center"/>
          </w:tcPr>
          <w:p w14:paraId="0CFFF925" w14:textId="77777777" w:rsidR="00D7748A" w:rsidRPr="00D7748A" w:rsidRDefault="00D7748A" w:rsidP="00D7748A">
            <w:pPr>
              <w:jc w:val="center"/>
              <w:rPr>
                <w:rFonts w:ascii="Arial" w:hAnsi="Arial" w:cs="Arial"/>
                <w:sz w:val="20"/>
                <w:szCs w:val="20"/>
              </w:rPr>
            </w:pPr>
            <w:r w:rsidRPr="00D7748A">
              <w:rPr>
                <w:rFonts w:ascii="Arial" w:eastAsia="SansSerif" w:hAnsi="Arial" w:cs="Arial"/>
                <w:color w:val="000000"/>
                <w:sz w:val="20"/>
                <w:szCs w:val="20"/>
              </w:rPr>
              <w:t>3,000</w:t>
            </w:r>
          </w:p>
        </w:tc>
        <w:tc>
          <w:tcPr>
            <w:tcW w:w="0" w:type="auto"/>
            <w:tcMar>
              <w:top w:w="0" w:type="dxa"/>
              <w:left w:w="0" w:type="dxa"/>
              <w:bottom w:w="0" w:type="dxa"/>
              <w:right w:w="0" w:type="dxa"/>
            </w:tcMar>
            <w:vAlign w:val="center"/>
          </w:tcPr>
          <w:p w14:paraId="5305AE72" w14:textId="77777777" w:rsidR="00D7748A" w:rsidRPr="00D7748A" w:rsidRDefault="00D7748A" w:rsidP="00D7748A">
            <w:pPr>
              <w:jc w:val="center"/>
              <w:rPr>
                <w:rFonts w:ascii="Arial" w:hAnsi="Arial" w:cs="Arial"/>
                <w:sz w:val="20"/>
                <w:szCs w:val="20"/>
              </w:rPr>
            </w:pPr>
            <w:r w:rsidRPr="00D7748A">
              <w:rPr>
                <w:rFonts w:ascii="Arial" w:eastAsia="SansSerif" w:hAnsi="Arial" w:cs="Arial"/>
                <w:color w:val="000000"/>
                <w:sz w:val="20"/>
                <w:szCs w:val="20"/>
              </w:rPr>
              <w:t>UND</w:t>
            </w:r>
          </w:p>
        </w:tc>
        <w:tc>
          <w:tcPr>
            <w:tcW w:w="0" w:type="auto"/>
            <w:gridSpan w:val="3"/>
            <w:tcMar>
              <w:top w:w="0" w:type="dxa"/>
              <w:left w:w="0" w:type="dxa"/>
              <w:bottom w:w="0" w:type="dxa"/>
              <w:right w:w="0" w:type="dxa"/>
            </w:tcMar>
            <w:vAlign w:val="center"/>
          </w:tcPr>
          <w:p w14:paraId="1C02397C" w14:textId="77777777" w:rsidR="00D7748A" w:rsidRPr="00D7748A" w:rsidRDefault="00D7748A" w:rsidP="00D7748A">
            <w:pPr>
              <w:jc w:val="center"/>
              <w:rPr>
                <w:rFonts w:ascii="Arial" w:hAnsi="Arial" w:cs="Arial"/>
                <w:sz w:val="20"/>
                <w:szCs w:val="20"/>
              </w:rPr>
            </w:pPr>
            <w:r w:rsidRPr="00D7748A">
              <w:rPr>
                <w:rFonts w:ascii="Arial" w:eastAsia="SansSerif" w:hAnsi="Arial" w:cs="Arial"/>
                <w:color w:val="000000"/>
                <w:sz w:val="20"/>
                <w:szCs w:val="20"/>
              </w:rPr>
              <w:t>35,00</w:t>
            </w:r>
          </w:p>
        </w:tc>
        <w:tc>
          <w:tcPr>
            <w:tcW w:w="0" w:type="auto"/>
            <w:gridSpan w:val="10"/>
            <w:tcMar>
              <w:top w:w="0" w:type="dxa"/>
              <w:left w:w="0" w:type="dxa"/>
              <w:bottom w:w="0" w:type="dxa"/>
              <w:right w:w="0" w:type="dxa"/>
            </w:tcMar>
            <w:vAlign w:val="center"/>
          </w:tcPr>
          <w:p w14:paraId="1C641D5F" w14:textId="77777777" w:rsidR="00D7748A" w:rsidRPr="00D7748A" w:rsidRDefault="00D7748A" w:rsidP="00D7748A">
            <w:pPr>
              <w:jc w:val="center"/>
              <w:rPr>
                <w:rFonts w:ascii="Arial" w:hAnsi="Arial" w:cs="Arial"/>
                <w:sz w:val="20"/>
                <w:szCs w:val="20"/>
              </w:rPr>
            </w:pPr>
            <w:r w:rsidRPr="00D7748A">
              <w:rPr>
                <w:rFonts w:ascii="Arial" w:eastAsia="SansSerif" w:hAnsi="Arial" w:cs="Arial"/>
                <w:color w:val="000000"/>
                <w:sz w:val="20"/>
                <w:szCs w:val="20"/>
              </w:rPr>
              <w:t>105,00</w:t>
            </w:r>
          </w:p>
        </w:tc>
      </w:tr>
      <w:tr w:rsidR="00D7748A" w:rsidRPr="00D7748A" w14:paraId="680B12F7" w14:textId="77777777" w:rsidTr="00A403EB">
        <w:trPr>
          <w:trHeight w:hRule="exact" w:val="314"/>
        </w:trPr>
        <w:tc>
          <w:tcPr>
            <w:tcW w:w="0" w:type="auto"/>
          </w:tcPr>
          <w:p w14:paraId="4A62549E" w14:textId="77777777" w:rsidR="00D7748A" w:rsidRPr="00D7748A" w:rsidRDefault="00D7748A" w:rsidP="00D7748A">
            <w:pPr>
              <w:pStyle w:val="EMPTYCELLSTYLE"/>
              <w:rPr>
                <w:rFonts w:ascii="Arial" w:hAnsi="Arial" w:cs="Arial"/>
                <w:sz w:val="20"/>
              </w:rPr>
            </w:pPr>
          </w:p>
        </w:tc>
        <w:tc>
          <w:tcPr>
            <w:tcW w:w="0" w:type="auto"/>
          </w:tcPr>
          <w:p w14:paraId="39550565" w14:textId="77777777" w:rsidR="00D7748A" w:rsidRPr="00D7748A" w:rsidRDefault="00D7748A" w:rsidP="00D7748A">
            <w:pPr>
              <w:pStyle w:val="EMPTYCELLSTYLE"/>
              <w:rPr>
                <w:rFonts w:ascii="Arial" w:hAnsi="Arial" w:cs="Arial"/>
                <w:sz w:val="20"/>
              </w:rPr>
            </w:pPr>
          </w:p>
        </w:tc>
        <w:tc>
          <w:tcPr>
            <w:tcW w:w="0" w:type="auto"/>
          </w:tcPr>
          <w:p w14:paraId="0DBCBEEC" w14:textId="77777777" w:rsidR="00D7748A" w:rsidRPr="00D7748A" w:rsidRDefault="00D7748A" w:rsidP="00D7748A">
            <w:pPr>
              <w:pStyle w:val="EMPTYCELLSTYLE"/>
              <w:rPr>
                <w:rFonts w:ascii="Arial" w:hAnsi="Arial" w:cs="Arial"/>
                <w:sz w:val="20"/>
              </w:rPr>
            </w:pPr>
          </w:p>
        </w:tc>
        <w:tc>
          <w:tcPr>
            <w:tcW w:w="0" w:type="auto"/>
          </w:tcPr>
          <w:p w14:paraId="1CF5254D" w14:textId="77777777" w:rsidR="00D7748A" w:rsidRPr="00D7748A" w:rsidRDefault="00D7748A" w:rsidP="00D7748A">
            <w:pPr>
              <w:pStyle w:val="EMPTYCELLSTYLE"/>
              <w:rPr>
                <w:rFonts w:ascii="Arial" w:hAnsi="Arial" w:cs="Arial"/>
                <w:sz w:val="20"/>
              </w:rPr>
            </w:pPr>
          </w:p>
        </w:tc>
        <w:tc>
          <w:tcPr>
            <w:tcW w:w="0" w:type="auto"/>
            <w:gridSpan w:val="7"/>
            <w:vMerge/>
            <w:tcMar>
              <w:top w:w="0" w:type="dxa"/>
              <w:left w:w="0" w:type="dxa"/>
              <w:bottom w:w="0" w:type="dxa"/>
              <w:right w:w="0" w:type="dxa"/>
            </w:tcMar>
            <w:vAlign w:val="center"/>
          </w:tcPr>
          <w:p w14:paraId="03A4ABFB" w14:textId="77777777" w:rsidR="00D7748A" w:rsidRPr="00D7748A" w:rsidRDefault="00D7748A" w:rsidP="00D7748A">
            <w:pPr>
              <w:pStyle w:val="EMPTYCELLSTYLE"/>
              <w:rPr>
                <w:rFonts w:ascii="Arial" w:hAnsi="Arial" w:cs="Arial"/>
                <w:sz w:val="20"/>
              </w:rPr>
            </w:pPr>
          </w:p>
        </w:tc>
        <w:tc>
          <w:tcPr>
            <w:tcW w:w="0" w:type="auto"/>
          </w:tcPr>
          <w:p w14:paraId="5F6667B7" w14:textId="77777777" w:rsidR="00D7748A" w:rsidRPr="00D7748A" w:rsidRDefault="00D7748A" w:rsidP="00D7748A">
            <w:pPr>
              <w:pStyle w:val="EMPTYCELLSTYLE"/>
              <w:rPr>
                <w:rFonts w:ascii="Arial" w:hAnsi="Arial" w:cs="Arial"/>
                <w:sz w:val="20"/>
              </w:rPr>
            </w:pPr>
          </w:p>
        </w:tc>
        <w:tc>
          <w:tcPr>
            <w:tcW w:w="0" w:type="auto"/>
          </w:tcPr>
          <w:p w14:paraId="76A5C5C6" w14:textId="77777777" w:rsidR="00D7748A" w:rsidRPr="00D7748A" w:rsidRDefault="00D7748A" w:rsidP="00D7748A">
            <w:pPr>
              <w:pStyle w:val="EMPTYCELLSTYLE"/>
              <w:rPr>
                <w:rFonts w:ascii="Arial" w:hAnsi="Arial" w:cs="Arial"/>
                <w:sz w:val="20"/>
              </w:rPr>
            </w:pPr>
          </w:p>
        </w:tc>
        <w:tc>
          <w:tcPr>
            <w:tcW w:w="0" w:type="auto"/>
          </w:tcPr>
          <w:p w14:paraId="50A12527" w14:textId="77777777" w:rsidR="00D7748A" w:rsidRPr="00D7748A" w:rsidRDefault="00D7748A" w:rsidP="00D7748A">
            <w:pPr>
              <w:pStyle w:val="EMPTYCELLSTYLE"/>
              <w:rPr>
                <w:rFonts w:ascii="Arial" w:hAnsi="Arial" w:cs="Arial"/>
                <w:sz w:val="20"/>
              </w:rPr>
            </w:pPr>
          </w:p>
        </w:tc>
        <w:tc>
          <w:tcPr>
            <w:tcW w:w="0" w:type="auto"/>
          </w:tcPr>
          <w:p w14:paraId="511B3C7B" w14:textId="77777777" w:rsidR="00D7748A" w:rsidRPr="00D7748A" w:rsidRDefault="00D7748A" w:rsidP="00D7748A">
            <w:pPr>
              <w:pStyle w:val="EMPTYCELLSTYLE"/>
              <w:rPr>
                <w:rFonts w:ascii="Arial" w:hAnsi="Arial" w:cs="Arial"/>
                <w:sz w:val="20"/>
              </w:rPr>
            </w:pPr>
          </w:p>
        </w:tc>
        <w:tc>
          <w:tcPr>
            <w:tcW w:w="0" w:type="auto"/>
          </w:tcPr>
          <w:p w14:paraId="1CEC296E" w14:textId="77777777" w:rsidR="00D7748A" w:rsidRPr="00D7748A" w:rsidRDefault="00D7748A" w:rsidP="00D7748A">
            <w:pPr>
              <w:pStyle w:val="EMPTYCELLSTYLE"/>
              <w:rPr>
                <w:rFonts w:ascii="Arial" w:hAnsi="Arial" w:cs="Arial"/>
                <w:sz w:val="20"/>
              </w:rPr>
            </w:pPr>
          </w:p>
        </w:tc>
        <w:tc>
          <w:tcPr>
            <w:tcW w:w="0" w:type="auto"/>
          </w:tcPr>
          <w:p w14:paraId="2AFE2645" w14:textId="77777777" w:rsidR="00D7748A" w:rsidRPr="00D7748A" w:rsidRDefault="00D7748A" w:rsidP="00D7748A">
            <w:pPr>
              <w:pStyle w:val="EMPTYCELLSTYLE"/>
              <w:rPr>
                <w:rFonts w:ascii="Arial" w:hAnsi="Arial" w:cs="Arial"/>
                <w:sz w:val="20"/>
              </w:rPr>
            </w:pPr>
          </w:p>
        </w:tc>
        <w:tc>
          <w:tcPr>
            <w:tcW w:w="0" w:type="auto"/>
          </w:tcPr>
          <w:p w14:paraId="730EFF94" w14:textId="77777777" w:rsidR="00D7748A" w:rsidRPr="00D7748A" w:rsidRDefault="00D7748A" w:rsidP="00D7748A">
            <w:pPr>
              <w:pStyle w:val="EMPTYCELLSTYLE"/>
              <w:rPr>
                <w:rFonts w:ascii="Arial" w:hAnsi="Arial" w:cs="Arial"/>
                <w:sz w:val="20"/>
              </w:rPr>
            </w:pPr>
          </w:p>
        </w:tc>
        <w:tc>
          <w:tcPr>
            <w:tcW w:w="0" w:type="auto"/>
          </w:tcPr>
          <w:p w14:paraId="216FBACB" w14:textId="77777777" w:rsidR="00D7748A" w:rsidRPr="00D7748A" w:rsidRDefault="00D7748A" w:rsidP="00D7748A">
            <w:pPr>
              <w:pStyle w:val="EMPTYCELLSTYLE"/>
              <w:rPr>
                <w:rFonts w:ascii="Arial" w:hAnsi="Arial" w:cs="Arial"/>
                <w:sz w:val="20"/>
              </w:rPr>
            </w:pPr>
          </w:p>
        </w:tc>
        <w:tc>
          <w:tcPr>
            <w:tcW w:w="0" w:type="auto"/>
          </w:tcPr>
          <w:p w14:paraId="565DB21F" w14:textId="77777777" w:rsidR="00D7748A" w:rsidRPr="00D7748A" w:rsidRDefault="00D7748A" w:rsidP="00D7748A">
            <w:pPr>
              <w:pStyle w:val="EMPTYCELLSTYLE"/>
              <w:rPr>
                <w:rFonts w:ascii="Arial" w:hAnsi="Arial" w:cs="Arial"/>
                <w:sz w:val="20"/>
              </w:rPr>
            </w:pPr>
          </w:p>
        </w:tc>
        <w:tc>
          <w:tcPr>
            <w:tcW w:w="0" w:type="auto"/>
          </w:tcPr>
          <w:p w14:paraId="638727D3" w14:textId="77777777" w:rsidR="00D7748A" w:rsidRPr="00D7748A" w:rsidRDefault="00D7748A" w:rsidP="00D7748A">
            <w:pPr>
              <w:pStyle w:val="EMPTYCELLSTYLE"/>
              <w:rPr>
                <w:rFonts w:ascii="Arial" w:hAnsi="Arial" w:cs="Arial"/>
                <w:sz w:val="20"/>
              </w:rPr>
            </w:pPr>
          </w:p>
        </w:tc>
        <w:tc>
          <w:tcPr>
            <w:tcW w:w="0" w:type="auto"/>
          </w:tcPr>
          <w:p w14:paraId="530FBE51" w14:textId="77777777" w:rsidR="00D7748A" w:rsidRPr="00D7748A" w:rsidRDefault="00D7748A" w:rsidP="00D7748A">
            <w:pPr>
              <w:pStyle w:val="EMPTYCELLSTYLE"/>
              <w:rPr>
                <w:rFonts w:ascii="Arial" w:hAnsi="Arial" w:cs="Arial"/>
                <w:sz w:val="20"/>
              </w:rPr>
            </w:pPr>
          </w:p>
        </w:tc>
        <w:tc>
          <w:tcPr>
            <w:tcW w:w="0" w:type="auto"/>
          </w:tcPr>
          <w:p w14:paraId="1E04FC26" w14:textId="77777777" w:rsidR="00D7748A" w:rsidRPr="00D7748A" w:rsidRDefault="00D7748A" w:rsidP="00D7748A">
            <w:pPr>
              <w:pStyle w:val="EMPTYCELLSTYLE"/>
              <w:rPr>
                <w:rFonts w:ascii="Arial" w:hAnsi="Arial" w:cs="Arial"/>
                <w:sz w:val="20"/>
              </w:rPr>
            </w:pPr>
          </w:p>
        </w:tc>
        <w:tc>
          <w:tcPr>
            <w:tcW w:w="0" w:type="auto"/>
          </w:tcPr>
          <w:p w14:paraId="404A05A9" w14:textId="77777777" w:rsidR="00D7748A" w:rsidRPr="00D7748A" w:rsidRDefault="00D7748A" w:rsidP="00D7748A">
            <w:pPr>
              <w:pStyle w:val="EMPTYCELLSTYLE"/>
              <w:rPr>
                <w:rFonts w:ascii="Arial" w:hAnsi="Arial" w:cs="Arial"/>
                <w:sz w:val="20"/>
              </w:rPr>
            </w:pPr>
          </w:p>
        </w:tc>
        <w:tc>
          <w:tcPr>
            <w:tcW w:w="0" w:type="auto"/>
          </w:tcPr>
          <w:p w14:paraId="72C805A6" w14:textId="77777777" w:rsidR="00D7748A" w:rsidRPr="00D7748A" w:rsidRDefault="00D7748A" w:rsidP="00D7748A">
            <w:pPr>
              <w:pStyle w:val="EMPTYCELLSTYLE"/>
              <w:rPr>
                <w:rFonts w:ascii="Arial" w:hAnsi="Arial" w:cs="Arial"/>
                <w:sz w:val="20"/>
              </w:rPr>
            </w:pPr>
          </w:p>
        </w:tc>
        <w:tc>
          <w:tcPr>
            <w:tcW w:w="0" w:type="auto"/>
          </w:tcPr>
          <w:p w14:paraId="7E8DA8A9" w14:textId="77777777" w:rsidR="00D7748A" w:rsidRPr="00D7748A" w:rsidRDefault="00D7748A" w:rsidP="00D7748A">
            <w:pPr>
              <w:pStyle w:val="EMPTYCELLSTYLE"/>
              <w:rPr>
                <w:rFonts w:ascii="Arial" w:hAnsi="Arial" w:cs="Arial"/>
                <w:sz w:val="20"/>
              </w:rPr>
            </w:pPr>
          </w:p>
        </w:tc>
        <w:tc>
          <w:tcPr>
            <w:tcW w:w="0" w:type="auto"/>
          </w:tcPr>
          <w:p w14:paraId="1B8C693D" w14:textId="77777777" w:rsidR="00D7748A" w:rsidRPr="00D7748A" w:rsidRDefault="00D7748A" w:rsidP="00D7748A">
            <w:pPr>
              <w:pStyle w:val="EMPTYCELLSTYLE"/>
              <w:rPr>
                <w:rFonts w:ascii="Arial" w:hAnsi="Arial" w:cs="Arial"/>
                <w:sz w:val="20"/>
              </w:rPr>
            </w:pPr>
          </w:p>
        </w:tc>
        <w:tc>
          <w:tcPr>
            <w:tcW w:w="0" w:type="auto"/>
          </w:tcPr>
          <w:p w14:paraId="74ADF6CA" w14:textId="77777777" w:rsidR="00D7748A" w:rsidRPr="00D7748A" w:rsidRDefault="00D7748A" w:rsidP="00D7748A">
            <w:pPr>
              <w:pStyle w:val="EMPTYCELLSTYLE"/>
              <w:rPr>
                <w:rFonts w:ascii="Arial" w:hAnsi="Arial" w:cs="Arial"/>
                <w:sz w:val="20"/>
              </w:rPr>
            </w:pPr>
          </w:p>
        </w:tc>
        <w:tc>
          <w:tcPr>
            <w:tcW w:w="0" w:type="auto"/>
          </w:tcPr>
          <w:p w14:paraId="50E194F9" w14:textId="77777777" w:rsidR="00D7748A" w:rsidRPr="00D7748A" w:rsidRDefault="00D7748A" w:rsidP="00D7748A">
            <w:pPr>
              <w:pStyle w:val="EMPTYCELLSTYLE"/>
              <w:rPr>
                <w:rFonts w:ascii="Arial" w:hAnsi="Arial" w:cs="Arial"/>
                <w:sz w:val="20"/>
              </w:rPr>
            </w:pPr>
          </w:p>
        </w:tc>
        <w:tc>
          <w:tcPr>
            <w:tcW w:w="0" w:type="auto"/>
          </w:tcPr>
          <w:p w14:paraId="791CFC61" w14:textId="77777777" w:rsidR="00D7748A" w:rsidRPr="00D7748A" w:rsidRDefault="00D7748A" w:rsidP="00D7748A">
            <w:pPr>
              <w:pStyle w:val="EMPTYCELLSTYLE"/>
              <w:rPr>
                <w:rFonts w:ascii="Arial" w:hAnsi="Arial" w:cs="Arial"/>
                <w:sz w:val="20"/>
              </w:rPr>
            </w:pPr>
          </w:p>
        </w:tc>
      </w:tr>
      <w:tr w:rsidR="00D7748A" w:rsidRPr="00D7748A" w14:paraId="7EDA8F39" w14:textId="77777777" w:rsidTr="00A403EB">
        <w:trPr>
          <w:trHeight w:hRule="exact" w:val="34"/>
        </w:trPr>
        <w:tc>
          <w:tcPr>
            <w:tcW w:w="0" w:type="auto"/>
          </w:tcPr>
          <w:p w14:paraId="0BE38625" w14:textId="77777777" w:rsidR="00D7748A" w:rsidRPr="00D7748A" w:rsidRDefault="00D7748A" w:rsidP="00D7748A">
            <w:pPr>
              <w:pStyle w:val="EMPTYCELLSTYLE"/>
              <w:rPr>
                <w:rFonts w:ascii="Arial" w:hAnsi="Arial" w:cs="Arial"/>
                <w:sz w:val="20"/>
              </w:rPr>
            </w:pPr>
          </w:p>
        </w:tc>
        <w:tc>
          <w:tcPr>
            <w:tcW w:w="0" w:type="auto"/>
          </w:tcPr>
          <w:p w14:paraId="329DE8F2" w14:textId="77777777" w:rsidR="00D7748A" w:rsidRPr="00D7748A" w:rsidRDefault="00D7748A" w:rsidP="00D7748A">
            <w:pPr>
              <w:pStyle w:val="EMPTYCELLSTYLE"/>
              <w:rPr>
                <w:rFonts w:ascii="Arial" w:hAnsi="Arial" w:cs="Arial"/>
                <w:sz w:val="20"/>
              </w:rPr>
            </w:pPr>
          </w:p>
        </w:tc>
        <w:tc>
          <w:tcPr>
            <w:tcW w:w="0" w:type="auto"/>
          </w:tcPr>
          <w:p w14:paraId="6EFE6BE5" w14:textId="77777777" w:rsidR="00D7748A" w:rsidRPr="00D7748A" w:rsidRDefault="00D7748A" w:rsidP="00D7748A">
            <w:pPr>
              <w:pStyle w:val="EMPTYCELLSTYLE"/>
              <w:rPr>
                <w:rFonts w:ascii="Arial" w:hAnsi="Arial" w:cs="Arial"/>
                <w:sz w:val="20"/>
              </w:rPr>
            </w:pPr>
          </w:p>
        </w:tc>
        <w:tc>
          <w:tcPr>
            <w:tcW w:w="0" w:type="auto"/>
          </w:tcPr>
          <w:p w14:paraId="317E242E" w14:textId="77777777" w:rsidR="00D7748A" w:rsidRPr="00D7748A" w:rsidRDefault="00D7748A" w:rsidP="00D7748A">
            <w:pPr>
              <w:pStyle w:val="EMPTYCELLSTYLE"/>
              <w:rPr>
                <w:rFonts w:ascii="Arial" w:hAnsi="Arial" w:cs="Arial"/>
                <w:sz w:val="20"/>
              </w:rPr>
            </w:pPr>
          </w:p>
        </w:tc>
        <w:tc>
          <w:tcPr>
            <w:tcW w:w="0" w:type="auto"/>
          </w:tcPr>
          <w:p w14:paraId="4F3ED971" w14:textId="77777777" w:rsidR="00D7748A" w:rsidRPr="00D7748A" w:rsidRDefault="00D7748A" w:rsidP="00D7748A">
            <w:pPr>
              <w:pStyle w:val="EMPTYCELLSTYLE"/>
              <w:rPr>
                <w:rFonts w:ascii="Arial" w:hAnsi="Arial" w:cs="Arial"/>
                <w:sz w:val="20"/>
              </w:rPr>
            </w:pPr>
          </w:p>
        </w:tc>
        <w:tc>
          <w:tcPr>
            <w:tcW w:w="0" w:type="auto"/>
          </w:tcPr>
          <w:p w14:paraId="3928B0FF" w14:textId="77777777" w:rsidR="00D7748A" w:rsidRPr="00D7748A" w:rsidRDefault="00D7748A" w:rsidP="00D7748A">
            <w:pPr>
              <w:pStyle w:val="EMPTYCELLSTYLE"/>
              <w:rPr>
                <w:rFonts w:ascii="Arial" w:hAnsi="Arial" w:cs="Arial"/>
                <w:sz w:val="20"/>
              </w:rPr>
            </w:pPr>
          </w:p>
        </w:tc>
        <w:tc>
          <w:tcPr>
            <w:tcW w:w="0" w:type="auto"/>
          </w:tcPr>
          <w:p w14:paraId="691B0485" w14:textId="77777777" w:rsidR="00D7748A" w:rsidRPr="00D7748A" w:rsidRDefault="00D7748A" w:rsidP="00D7748A">
            <w:pPr>
              <w:pStyle w:val="EMPTYCELLSTYLE"/>
              <w:rPr>
                <w:rFonts w:ascii="Arial" w:hAnsi="Arial" w:cs="Arial"/>
                <w:sz w:val="20"/>
              </w:rPr>
            </w:pPr>
          </w:p>
        </w:tc>
        <w:tc>
          <w:tcPr>
            <w:tcW w:w="0" w:type="auto"/>
          </w:tcPr>
          <w:p w14:paraId="4C895302" w14:textId="77777777" w:rsidR="00D7748A" w:rsidRPr="00D7748A" w:rsidRDefault="00D7748A" w:rsidP="00D7748A">
            <w:pPr>
              <w:pStyle w:val="EMPTYCELLSTYLE"/>
              <w:rPr>
                <w:rFonts w:ascii="Arial" w:hAnsi="Arial" w:cs="Arial"/>
                <w:sz w:val="20"/>
              </w:rPr>
            </w:pPr>
          </w:p>
        </w:tc>
        <w:tc>
          <w:tcPr>
            <w:tcW w:w="0" w:type="auto"/>
          </w:tcPr>
          <w:p w14:paraId="4B4254C2" w14:textId="77777777" w:rsidR="00D7748A" w:rsidRPr="00D7748A" w:rsidRDefault="00D7748A" w:rsidP="00D7748A">
            <w:pPr>
              <w:pStyle w:val="EMPTYCELLSTYLE"/>
              <w:rPr>
                <w:rFonts w:ascii="Arial" w:hAnsi="Arial" w:cs="Arial"/>
                <w:sz w:val="20"/>
              </w:rPr>
            </w:pPr>
          </w:p>
        </w:tc>
        <w:tc>
          <w:tcPr>
            <w:tcW w:w="0" w:type="auto"/>
          </w:tcPr>
          <w:p w14:paraId="4ABA78EF" w14:textId="77777777" w:rsidR="00D7748A" w:rsidRPr="00D7748A" w:rsidRDefault="00D7748A" w:rsidP="00D7748A">
            <w:pPr>
              <w:pStyle w:val="EMPTYCELLSTYLE"/>
              <w:rPr>
                <w:rFonts w:ascii="Arial" w:hAnsi="Arial" w:cs="Arial"/>
                <w:sz w:val="20"/>
              </w:rPr>
            </w:pPr>
          </w:p>
        </w:tc>
        <w:tc>
          <w:tcPr>
            <w:tcW w:w="0" w:type="auto"/>
          </w:tcPr>
          <w:p w14:paraId="6EBE3639" w14:textId="77777777" w:rsidR="00D7748A" w:rsidRPr="00D7748A" w:rsidRDefault="00D7748A" w:rsidP="00D7748A">
            <w:pPr>
              <w:pStyle w:val="EMPTYCELLSTYLE"/>
              <w:rPr>
                <w:rFonts w:ascii="Arial" w:hAnsi="Arial" w:cs="Arial"/>
                <w:sz w:val="20"/>
              </w:rPr>
            </w:pPr>
          </w:p>
        </w:tc>
        <w:tc>
          <w:tcPr>
            <w:tcW w:w="0" w:type="auto"/>
          </w:tcPr>
          <w:p w14:paraId="12331AE7" w14:textId="77777777" w:rsidR="00D7748A" w:rsidRPr="00D7748A" w:rsidRDefault="00D7748A" w:rsidP="00D7748A">
            <w:pPr>
              <w:pStyle w:val="EMPTYCELLSTYLE"/>
              <w:rPr>
                <w:rFonts w:ascii="Arial" w:hAnsi="Arial" w:cs="Arial"/>
                <w:sz w:val="20"/>
              </w:rPr>
            </w:pPr>
          </w:p>
        </w:tc>
        <w:tc>
          <w:tcPr>
            <w:tcW w:w="0" w:type="auto"/>
          </w:tcPr>
          <w:p w14:paraId="4D9BBC80" w14:textId="77777777" w:rsidR="00D7748A" w:rsidRPr="00D7748A" w:rsidRDefault="00D7748A" w:rsidP="00D7748A">
            <w:pPr>
              <w:pStyle w:val="EMPTYCELLSTYLE"/>
              <w:rPr>
                <w:rFonts w:ascii="Arial" w:hAnsi="Arial" w:cs="Arial"/>
                <w:sz w:val="20"/>
              </w:rPr>
            </w:pPr>
          </w:p>
        </w:tc>
        <w:tc>
          <w:tcPr>
            <w:tcW w:w="0" w:type="auto"/>
          </w:tcPr>
          <w:p w14:paraId="6A9B5742" w14:textId="77777777" w:rsidR="00D7748A" w:rsidRPr="00D7748A" w:rsidRDefault="00D7748A" w:rsidP="00D7748A">
            <w:pPr>
              <w:pStyle w:val="EMPTYCELLSTYLE"/>
              <w:rPr>
                <w:rFonts w:ascii="Arial" w:hAnsi="Arial" w:cs="Arial"/>
                <w:sz w:val="20"/>
              </w:rPr>
            </w:pPr>
          </w:p>
        </w:tc>
        <w:tc>
          <w:tcPr>
            <w:tcW w:w="0" w:type="auto"/>
          </w:tcPr>
          <w:p w14:paraId="646F7A3B" w14:textId="77777777" w:rsidR="00D7748A" w:rsidRPr="00D7748A" w:rsidRDefault="00D7748A" w:rsidP="00D7748A">
            <w:pPr>
              <w:pStyle w:val="EMPTYCELLSTYLE"/>
              <w:rPr>
                <w:rFonts w:ascii="Arial" w:hAnsi="Arial" w:cs="Arial"/>
                <w:sz w:val="20"/>
              </w:rPr>
            </w:pPr>
          </w:p>
        </w:tc>
        <w:tc>
          <w:tcPr>
            <w:tcW w:w="0" w:type="auto"/>
          </w:tcPr>
          <w:p w14:paraId="23B121EC" w14:textId="77777777" w:rsidR="00D7748A" w:rsidRPr="00D7748A" w:rsidRDefault="00D7748A" w:rsidP="00D7748A">
            <w:pPr>
              <w:pStyle w:val="EMPTYCELLSTYLE"/>
              <w:rPr>
                <w:rFonts w:ascii="Arial" w:hAnsi="Arial" w:cs="Arial"/>
                <w:sz w:val="20"/>
              </w:rPr>
            </w:pPr>
          </w:p>
        </w:tc>
        <w:tc>
          <w:tcPr>
            <w:tcW w:w="0" w:type="auto"/>
          </w:tcPr>
          <w:p w14:paraId="5D6F1135" w14:textId="77777777" w:rsidR="00D7748A" w:rsidRPr="00D7748A" w:rsidRDefault="00D7748A" w:rsidP="00D7748A">
            <w:pPr>
              <w:pStyle w:val="EMPTYCELLSTYLE"/>
              <w:rPr>
                <w:rFonts w:ascii="Arial" w:hAnsi="Arial" w:cs="Arial"/>
                <w:sz w:val="20"/>
              </w:rPr>
            </w:pPr>
          </w:p>
        </w:tc>
        <w:tc>
          <w:tcPr>
            <w:tcW w:w="0" w:type="auto"/>
          </w:tcPr>
          <w:p w14:paraId="08F3FA1F" w14:textId="77777777" w:rsidR="00D7748A" w:rsidRPr="00D7748A" w:rsidRDefault="00D7748A" w:rsidP="00D7748A">
            <w:pPr>
              <w:pStyle w:val="EMPTYCELLSTYLE"/>
              <w:rPr>
                <w:rFonts w:ascii="Arial" w:hAnsi="Arial" w:cs="Arial"/>
                <w:sz w:val="20"/>
              </w:rPr>
            </w:pPr>
          </w:p>
        </w:tc>
        <w:tc>
          <w:tcPr>
            <w:tcW w:w="0" w:type="auto"/>
          </w:tcPr>
          <w:p w14:paraId="12CF1EE7" w14:textId="77777777" w:rsidR="00D7748A" w:rsidRPr="00D7748A" w:rsidRDefault="00D7748A" w:rsidP="00D7748A">
            <w:pPr>
              <w:pStyle w:val="EMPTYCELLSTYLE"/>
              <w:rPr>
                <w:rFonts w:ascii="Arial" w:hAnsi="Arial" w:cs="Arial"/>
                <w:sz w:val="20"/>
              </w:rPr>
            </w:pPr>
          </w:p>
        </w:tc>
        <w:tc>
          <w:tcPr>
            <w:tcW w:w="0" w:type="auto"/>
          </w:tcPr>
          <w:p w14:paraId="2EE13AC4" w14:textId="77777777" w:rsidR="00D7748A" w:rsidRPr="00D7748A" w:rsidRDefault="00D7748A" w:rsidP="00D7748A">
            <w:pPr>
              <w:pStyle w:val="EMPTYCELLSTYLE"/>
              <w:rPr>
                <w:rFonts w:ascii="Arial" w:hAnsi="Arial" w:cs="Arial"/>
                <w:sz w:val="20"/>
              </w:rPr>
            </w:pPr>
          </w:p>
        </w:tc>
        <w:tc>
          <w:tcPr>
            <w:tcW w:w="0" w:type="auto"/>
          </w:tcPr>
          <w:p w14:paraId="1198498C" w14:textId="77777777" w:rsidR="00D7748A" w:rsidRPr="00D7748A" w:rsidRDefault="00D7748A" w:rsidP="00D7748A">
            <w:pPr>
              <w:pStyle w:val="EMPTYCELLSTYLE"/>
              <w:rPr>
                <w:rFonts w:ascii="Arial" w:hAnsi="Arial" w:cs="Arial"/>
                <w:sz w:val="20"/>
              </w:rPr>
            </w:pPr>
          </w:p>
        </w:tc>
        <w:tc>
          <w:tcPr>
            <w:tcW w:w="0" w:type="auto"/>
          </w:tcPr>
          <w:p w14:paraId="1A4A3942" w14:textId="77777777" w:rsidR="00D7748A" w:rsidRPr="00D7748A" w:rsidRDefault="00D7748A" w:rsidP="00D7748A">
            <w:pPr>
              <w:pStyle w:val="EMPTYCELLSTYLE"/>
              <w:rPr>
                <w:rFonts w:ascii="Arial" w:hAnsi="Arial" w:cs="Arial"/>
                <w:sz w:val="20"/>
              </w:rPr>
            </w:pPr>
          </w:p>
        </w:tc>
        <w:tc>
          <w:tcPr>
            <w:tcW w:w="0" w:type="auto"/>
          </w:tcPr>
          <w:p w14:paraId="2C8351B3" w14:textId="77777777" w:rsidR="00D7748A" w:rsidRPr="00D7748A" w:rsidRDefault="00D7748A" w:rsidP="00D7748A">
            <w:pPr>
              <w:pStyle w:val="EMPTYCELLSTYLE"/>
              <w:rPr>
                <w:rFonts w:ascii="Arial" w:hAnsi="Arial" w:cs="Arial"/>
                <w:sz w:val="20"/>
              </w:rPr>
            </w:pPr>
          </w:p>
        </w:tc>
        <w:tc>
          <w:tcPr>
            <w:tcW w:w="0" w:type="auto"/>
          </w:tcPr>
          <w:p w14:paraId="44E206C2" w14:textId="77777777" w:rsidR="00D7748A" w:rsidRPr="00D7748A" w:rsidRDefault="00D7748A" w:rsidP="00D7748A">
            <w:pPr>
              <w:pStyle w:val="EMPTYCELLSTYLE"/>
              <w:rPr>
                <w:rFonts w:ascii="Arial" w:hAnsi="Arial" w:cs="Arial"/>
                <w:sz w:val="20"/>
              </w:rPr>
            </w:pPr>
          </w:p>
        </w:tc>
        <w:tc>
          <w:tcPr>
            <w:tcW w:w="0" w:type="auto"/>
          </w:tcPr>
          <w:p w14:paraId="2E2A2C4D" w14:textId="77777777" w:rsidR="00D7748A" w:rsidRPr="00D7748A" w:rsidRDefault="00D7748A" w:rsidP="00D7748A">
            <w:pPr>
              <w:pStyle w:val="EMPTYCELLSTYLE"/>
              <w:rPr>
                <w:rFonts w:ascii="Arial" w:hAnsi="Arial" w:cs="Arial"/>
                <w:sz w:val="20"/>
              </w:rPr>
            </w:pPr>
          </w:p>
        </w:tc>
        <w:tc>
          <w:tcPr>
            <w:tcW w:w="0" w:type="auto"/>
          </w:tcPr>
          <w:p w14:paraId="22F24810" w14:textId="77777777" w:rsidR="00D7748A" w:rsidRPr="00D7748A" w:rsidRDefault="00D7748A" w:rsidP="00D7748A">
            <w:pPr>
              <w:pStyle w:val="EMPTYCELLSTYLE"/>
              <w:rPr>
                <w:rFonts w:ascii="Arial" w:hAnsi="Arial" w:cs="Arial"/>
                <w:sz w:val="20"/>
              </w:rPr>
            </w:pPr>
          </w:p>
        </w:tc>
        <w:tc>
          <w:tcPr>
            <w:tcW w:w="0" w:type="auto"/>
          </w:tcPr>
          <w:p w14:paraId="43C3493B" w14:textId="77777777" w:rsidR="00D7748A" w:rsidRPr="00D7748A" w:rsidRDefault="00D7748A" w:rsidP="00D7748A">
            <w:pPr>
              <w:pStyle w:val="EMPTYCELLSTYLE"/>
              <w:rPr>
                <w:rFonts w:ascii="Arial" w:hAnsi="Arial" w:cs="Arial"/>
                <w:sz w:val="20"/>
              </w:rPr>
            </w:pPr>
          </w:p>
        </w:tc>
        <w:tc>
          <w:tcPr>
            <w:tcW w:w="0" w:type="auto"/>
          </w:tcPr>
          <w:p w14:paraId="35DD37D9" w14:textId="77777777" w:rsidR="00D7748A" w:rsidRPr="00D7748A" w:rsidRDefault="00D7748A" w:rsidP="00D7748A">
            <w:pPr>
              <w:pStyle w:val="EMPTYCELLSTYLE"/>
              <w:rPr>
                <w:rFonts w:ascii="Arial" w:hAnsi="Arial" w:cs="Arial"/>
                <w:sz w:val="20"/>
              </w:rPr>
            </w:pPr>
          </w:p>
        </w:tc>
        <w:tc>
          <w:tcPr>
            <w:tcW w:w="0" w:type="auto"/>
          </w:tcPr>
          <w:p w14:paraId="02B44A64" w14:textId="77777777" w:rsidR="00D7748A" w:rsidRPr="00D7748A" w:rsidRDefault="00D7748A" w:rsidP="00D7748A">
            <w:pPr>
              <w:pStyle w:val="EMPTYCELLSTYLE"/>
              <w:rPr>
                <w:rFonts w:ascii="Arial" w:hAnsi="Arial" w:cs="Arial"/>
                <w:sz w:val="20"/>
              </w:rPr>
            </w:pPr>
          </w:p>
        </w:tc>
        <w:tc>
          <w:tcPr>
            <w:tcW w:w="0" w:type="auto"/>
          </w:tcPr>
          <w:p w14:paraId="5996878A" w14:textId="77777777" w:rsidR="00D7748A" w:rsidRPr="00D7748A" w:rsidRDefault="00D7748A" w:rsidP="00D7748A">
            <w:pPr>
              <w:pStyle w:val="EMPTYCELLSTYLE"/>
              <w:rPr>
                <w:rFonts w:ascii="Arial" w:hAnsi="Arial" w:cs="Arial"/>
                <w:sz w:val="20"/>
              </w:rPr>
            </w:pPr>
          </w:p>
        </w:tc>
      </w:tr>
      <w:tr w:rsidR="00D7748A" w:rsidRPr="00D7748A" w14:paraId="0F6342C6" w14:textId="77777777" w:rsidTr="00A403EB">
        <w:trPr>
          <w:trHeight w:hRule="exact" w:val="171"/>
        </w:trPr>
        <w:tc>
          <w:tcPr>
            <w:tcW w:w="0" w:type="auto"/>
            <w:gridSpan w:val="4"/>
            <w:tcMar>
              <w:top w:w="0" w:type="dxa"/>
              <w:left w:w="0" w:type="dxa"/>
              <w:bottom w:w="0" w:type="dxa"/>
              <w:right w:w="0" w:type="dxa"/>
            </w:tcMar>
            <w:vAlign w:val="center"/>
          </w:tcPr>
          <w:p w14:paraId="21B5899A" w14:textId="77777777" w:rsidR="00D7748A" w:rsidRPr="00D7748A" w:rsidRDefault="00D7748A" w:rsidP="00D7748A">
            <w:pPr>
              <w:jc w:val="center"/>
              <w:rPr>
                <w:rFonts w:ascii="Arial" w:hAnsi="Arial" w:cs="Arial"/>
                <w:sz w:val="20"/>
                <w:szCs w:val="20"/>
              </w:rPr>
            </w:pPr>
            <w:r w:rsidRPr="00D7748A">
              <w:rPr>
                <w:rFonts w:ascii="Arial" w:eastAsia="SansSerif" w:hAnsi="Arial" w:cs="Arial"/>
                <w:color w:val="000000"/>
                <w:sz w:val="20"/>
                <w:szCs w:val="20"/>
              </w:rPr>
              <w:t>7</w:t>
            </w:r>
          </w:p>
        </w:tc>
        <w:tc>
          <w:tcPr>
            <w:tcW w:w="0" w:type="auto"/>
            <w:gridSpan w:val="7"/>
            <w:vMerge w:val="restart"/>
            <w:tcMar>
              <w:top w:w="0" w:type="dxa"/>
              <w:left w:w="0" w:type="dxa"/>
              <w:bottom w:w="0" w:type="dxa"/>
              <w:right w:w="0" w:type="dxa"/>
            </w:tcMar>
            <w:vAlign w:val="center"/>
          </w:tcPr>
          <w:p w14:paraId="4C6C9137" w14:textId="77777777" w:rsidR="00D7748A" w:rsidRPr="00D7748A" w:rsidRDefault="00D7748A" w:rsidP="00D7748A">
            <w:pPr>
              <w:rPr>
                <w:rFonts w:ascii="Arial" w:hAnsi="Arial" w:cs="Arial"/>
                <w:sz w:val="20"/>
                <w:szCs w:val="20"/>
              </w:rPr>
            </w:pPr>
            <w:r w:rsidRPr="00D7748A">
              <w:rPr>
                <w:rFonts w:ascii="Arial" w:eastAsia="SansSerif" w:hAnsi="Arial" w:cs="Arial"/>
                <w:color w:val="000000"/>
                <w:sz w:val="20"/>
                <w:szCs w:val="20"/>
              </w:rPr>
              <w:t>EXINTOR 1 KG ABC 5 ANOS NOVO - EXINTOR 1 KG ABC 5 ANOS NOVO</w:t>
            </w:r>
          </w:p>
        </w:tc>
        <w:tc>
          <w:tcPr>
            <w:tcW w:w="0" w:type="auto"/>
            <w:gridSpan w:val="2"/>
            <w:tcMar>
              <w:top w:w="0" w:type="dxa"/>
              <w:left w:w="0" w:type="dxa"/>
              <w:bottom w:w="0" w:type="dxa"/>
              <w:right w:w="0" w:type="dxa"/>
            </w:tcMar>
          </w:tcPr>
          <w:p w14:paraId="7C0BD4A0" w14:textId="77777777" w:rsidR="00D7748A" w:rsidRPr="00D7748A" w:rsidRDefault="00D7748A" w:rsidP="00D7748A">
            <w:pPr>
              <w:jc w:val="center"/>
              <w:rPr>
                <w:rFonts w:ascii="Arial" w:hAnsi="Arial" w:cs="Arial"/>
                <w:sz w:val="20"/>
                <w:szCs w:val="20"/>
              </w:rPr>
            </w:pPr>
          </w:p>
        </w:tc>
        <w:tc>
          <w:tcPr>
            <w:tcW w:w="0" w:type="auto"/>
            <w:gridSpan w:val="3"/>
            <w:tcMar>
              <w:top w:w="0" w:type="dxa"/>
              <w:left w:w="0" w:type="dxa"/>
              <w:bottom w:w="0" w:type="dxa"/>
              <w:right w:w="0" w:type="dxa"/>
            </w:tcMar>
            <w:vAlign w:val="center"/>
          </w:tcPr>
          <w:p w14:paraId="6CE902AC" w14:textId="77777777" w:rsidR="00D7748A" w:rsidRPr="00D7748A" w:rsidRDefault="00D7748A" w:rsidP="00D7748A">
            <w:pPr>
              <w:jc w:val="center"/>
              <w:rPr>
                <w:rFonts w:ascii="Arial" w:hAnsi="Arial" w:cs="Arial"/>
                <w:sz w:val="20"/>
                <w:szCs w:val="20"/>
              </w:rPr>
            </w:pPr>
            <w:r w:rsidRPr="00D7748A">
              <w:rPr>
                <w:rFonts w:ascii="Arial" w:eastAsia="SansSerif" w:hAnsi="Arial" w:cs="Arial"/>
                <w:color w:val="000000"/>
                <w:sz w:val="20"/>
                <w:szCs w:val="20"/>
              </w:rPr>
              <w:t>1,000</w:t>
            </w:r>
          </w:p>
        </w:tc>
        <w:tc>
          <w:tcPr>
            <w:tcW w:w="0" w:type="auto"/>
            <w:tcMar>
              <w:top w:w="0" w:type="dxa"/>
              <w:left w:w="0" w:type="dxa"/>
              <w:bottom w:w="0" w:type="dxa"/>
              <w:right w:w="0" w:type="dxa"/>
            </w:tcMar>
            <w:vAlign w:val="center"/>
          </w:tcPr>
          <w:p w14:paraId="421866C3" w14:textId="77777777" w:rsidR="00D7748A" w:rsidRPr="00D7748A" w:rsidRDefault="00D7748A" w:rsidP="00D7748A">
            <w:pPr>
              <w:jc w:val="center"/>
              <w:rPr>
                <w:rFonts w:ascii="Arial" w:hAnsi="Arial" w:cs="Arial"/>
                <w:sz w:val="20"/>
                <w:szCs w:val="20"/>
              </w:rPr>
            </w:pPr>
            <w:r w:rsidRPr="00D7748A">
              <w:rPr>
                <w:rFonts w:ascii="Arial" w:eastAsia="SansSerif" w:hAnsi="Arial" w:cs="Arial"/>
                <w:color w:val="000000"/>
                <w:sz w:val="20"/>
                <w:szCs w:val="20"/>
              </w:rPr>
              <w:t>UND</w:t>
            </w:r>
          </w:p>
        </w:tc>
        <w:tc>
          <w:tcPr>
            <w:tcW w:w="0" w:type="auto"/>
            <w:gridSpan w:val="3"/>
            <w:tcMar>
              <w:top w:w="0" w:type="dxa"/>
              <w:left w:w="0" w:type="dxa"/>
              <w:bottom w:w="0" w:type="dxa"/>
              <w:right w:w="0" w:type="dxa"/>
            </w:tcMar>
            <w:vAlign w:val="center"/>
          </w:tcPr>
          <w:p w14:paraId="3D2B1E6E" w14:textId="77777777" w:rsidR="00D7748A" w:rsidRPr="00D7748A" w:rsidRDefault="00D7748A" w:rsidP="00D7748A">
            <w:pPr>
              <w:jc w:val="center"/>
              <w:rPr>
                <w:rFonts w:ascii="Arial" w:hAnsi="Arial" w:cs="Arial"/>
                <w:sz w:val="20"/>
                <w:szCs w:val="20"/>
              </w:rPr>
            </w:pPr>
            <w:r w:rsidRPr="00D7748A">
              <w:rPr>
                <w:rFonts w:ascii="Arial" w:eastAsia="SansSerif" w:hAnsi="Arial" w:cs="Arial"/>
                <w:color w:val="000000"/>
                <w:sz w:val="20"/>
                <w:szCs w:val="20"/>
              </w:rPr>
              <w:t>99,00</w:t>
            </w:r>
          </w:p>
        </w:tc>
        <w:tc>
          <w:tcPr>
            <w:tcW w:w="0" w:type="auto"/>
            <w:gridSpan w:val="10"/>
            <w:tcMar>
              <w:top w:w="0" w:type="dxa"/>
              <w:left w:w="0" w:type="dxa"/>
              <w:bottom w:w="0" w:type="dxa"/>
              <w:right w:w="0" w:type="dxa"/>
            </w:tcMar>
            <w:vAlign w:val="center"/>
          </w:tcPr>
          <w:p w14:paraId="3A3B48C3" w14:textId="77777777" w:rsidR="00D7748A" w:rsidRPr="00D7748A" w:rsidRDefault="00D7748A" w:rsidP="00D7748A">
            <w:pPr>
              <w:jc w:val="center"/>
              <w:rPr>
                <w:rFonts w:ascii="Arial" w:hAnsi="Arial" w:cs="Arial"/>
                <w:sz w:val="20"/>
                <w:szCs w:val="20"/>
              </w:rPr>
            </w:pPr>
            <w:r w:rsidRPr="00D7748A">
              <w:rPr>
                <w:rFonts w:ascii="Arial" w:eastAsia="SansSerif" w:hAnsi="Arial" w:cs="Arial"/>
                <w:color w:val="000000"/>
                <w:sz w:val="20"/>
                <w:szCs w:val="20"/>
              </w:rPr>
              <w:t>99,00</w:t>
            </w:r>
          </w:p>
        </w:tc>
      </w:tr>
      <w:tr w:rsidR="00D7748A" w:rsidRPr="00D7748A" w14:paraId="5AB30813" w14:textId="77777777" w:rsidTr="00A403EB">
        <w:trPr>
          <w:trHeight w:hRule="exact" w:val="57"/>
        </w:trPr>
        <w:tc>
          <w:tcPr>
            <w:tcW w:w="0" w:type="auto"/>
          </w:tcPr>
          <w:p w14:paraId="6E0568EA" w14:textId="77777777" w:rsidR="00D7748A" w:rsidRPr="00D7748A" w:rsidRDefault="00D7748A" w:rsidP="00D7748A">
            <w:pPr>
              <w:pStyle w:val="EMPTYCELLSTYLE"/>
              <w:rPr>
                <w:rFonts w:ascii="Arial" w:hAnsi="Arial" w:cs="Arial"/>
                <w:sz w:val="20"/>
              </w:rPr>
            </w:pPr>
          </w:p>
        </w:tc>
        <w:tc>
          <w:tcPr>
            <w:tcW w:w="0" w:type="auto"/>
          </w:tcPr>
          <w:p w14:paraId="6096C1AE" w14:textId="77777777" w:rsidR="00D7748A" w:rsidRPr="00D7748A" w:rsidRDefault="00D7748A" w:rsidP="00D7748A">
            <w:pPr>
              <w:pStyle w:val="EMPTYCELLSTYLE"/>
              <w:rPr>
                <w:rFonts w:ascii="Arial" w:hAnsi="Arial" w:cs="Arial"/>
                <w:sz w:val="20"/>
              </w:rPr>
            </w:pPr>
          </w:p>
        </w:tc>
        <w:tc>
          <w:tcPr>
            <w:tcW w:w="0" w:type="auto"/>
          </w:tcPr>
          <w:p w14:paraId="129126FA" w14:textId="77777777" w:rsidR="00D7748A" w:rsidRPr="00D7748A" w:rsidRDefault="00D7748A" w:rsidP="00D7748A">
            <w:pPr>
              <w:pStyle w:val="EMPTYCELLSTYLE"/>
              <w:rPr>
                <w:rFonts w:ascii="Arial" w:hAnsi="Arial" w:cs="Arial"/>
                <w:sz w:val="20"/>
              </w:rPr>
            </w:pPr>
          </w:p>
        </w:tc>
        <w:tc>
          <w:tcPr>
            <w:tcW w:w="0" w:type="auto"/>
          </w:tcPr>
          <w:p w14:paraId="6590F479" w14:textId="77777777" w:rsidR="00D7748A" w:rsidRPr="00D7748A" w:rsidRDefault="00D7748A" w:rsidP="00D7748A">
            <w:pPr>
              <w:pStyle w:val="EMPTYCELLSTYLE"/>
              <w:rPr>
                <w:rFonts w:ascii="Arial" w:hAnsi="Arial" w:cs="Arial"/>
                <w:sz w:val="20"/>
              </w:rPr>
            </w:pPr>
          </w:p>
        </w:tc>
        <w:tc>
          <w:tcPr>
            <w:tcW w:w="0" w:type="auto"/>
            <w:gridSpan w:val="7"/>
            <w:vMerge/>
            <w:tcMar>
              <w:top w:w="0" w:type="dxa"/>
              <w:left w:w="0" w:type="dxa"/>
              <w:bottom w:w="0" w:type="dxa"/>
              <w:right w:w="0" w:type="dxa"/>
            </w:tcMar>
            <w:vAlign w:val="center"/>
          </w:tcPr>
          <w:p w14:paraId="04FFB3E1" w14:textId="77777777" w:rsidR="00D7748A" w:rsidRPr="00D7748A" w:rsidRDefault="00D7748A" w:rsidP="00D7748A">
            <w:pPr>
              <w:pStyle w:val="EMPTYCELLSTYLE"/>
              <w:rPr>
                <w:rFonts w:ascii="Arial" w:hAnsi="Arial" w:cs="Arial"/>
                <w:sz w:val="20"/>
              </w:rPr>
            </w:pPr>
          </w:p>
        </w:tc>
        <w:tc>
          <w:tcPr>
            <w:tcW w:w="0" w:type="auto"/>
          </w:tcPr>
          <w:p w14:paraId="60A4841F" w14:textId="77777777" w:rsidR="00D7748A" w:rsidRPr="00D7748A" w:rsidRDefault="00D7748A" w:rsidP="00D7748A">
            <w:pPr>
              <w:pStyle w:val="EMPTYCELLSTYLE"/>
              <w:rPr>
                <w:rFonts w:ascii="Arial" w:hAnsi="Arial" w:cs="Arial"/>
                <w:sz w:val="20"/>
              </w:rPr>
            </w:pPr>
          </w:p>
        </w:tc>
        <w:tc>
          <w:tcPr>
            <w:tcW w:w="0" w:type="auto"/>
          </w:tcPr>
          <w:p w14:paraId="226D7ABF" w14:textId="77777777" w:rsidR="00D7748A" w:rsidRPr="00D7748A" w:rsidRDefault="00D7748A" w:rsidP="00D7748A">
            <w:pPr>
              <w:pStyle w:val="EMPTYCELLSTYLE"/>
              <w:rPr>
                <w:rFonts w:ascii="Arial" w:hAnsi="Arial" w:cs="Arial"/>
                <w:sz w:val="20"/>
              </w:rPr>
            </w:pPr>
          </w:p>
        </w:tc>
        <w:tc>
          <w:tcPr>
            <w:tcW w:w="0" w:type="auto"/>
          </w:tcPr>
          <w:p w14:paraId="5D0AB0ED" w14:textId="77777777" w:rsidR="00D7748A" w:rsidRPr="00D7748A" w:rsidRDefault="00D7748A" w:rsidP="00D7748A">
            <w:pPr>
              <w:pStyle w:val="EMPTYCELLSTYLE"/>
              <w:rPr>
                <w:rFonts w:ascii="Arial" w:hAnsi="Arial" w:cs="Arial"/>
                <w:sz w:val="20"/>
              </w:rPr>
            </w:pPr>
          </w:p>
        </w:tc>
        <w:tc>
          <w:tcPr>
            <w:tcW w:w="0" w:type="auto"/>
          </w:tcPr>
          <w:p w14:paraId="7E324F22" w14:textId="77777777" w:rsidR="00D7748A" w:rsidRPr="00D7748A" w:rsidRDefault="00D7748A" w:rsidP="00D7748A">
            <w:pPr>
              <w:pStyle w:val="EMPTYCELLSTYLE"/>
              <w:rPr>
                <w:rFonts w:ascii="Arial" w:hAnsi="Arial" w:cs="Arial"/>
                <w:sz w:val="20"/>
              </w:rPr>
            </w:pPr>
          </w:p>
        </w:tc>
        <w:tc>
          <w:tcPr>
            <w:tcW w:w="0" w:type="auto"/>
          </w:tcPr>
          <w:p w14:paraId="6B12BFCA" w14:textId="77777777" w:rsidR="00D7748A" w:rsidRPr="00D7748A" w:rsidRDefault="00D7748A" w:rsidP="00D7748A">
            <w:pPr>
              <w:pStyle w:val="EMPTYCELLSTYLE"/>
              <w:rPr>
                <w:rFonts w:ascii="Arial" w:hAnsi="Arial" w:cs="Arial"/>
                <w:sz w:val="20"/>
              </w:rPr>
            </w:pPr>
          </w:p>
        </w:tc>
        <w:tc>
          <w:tcPr>
            <w:tcW w:w="0" w:type="auto"/>
          </w:tcPr>
          <w:p w14:paraId="49548CB6" w14:textId="77777777" w:rsidR="00D7748A" w:rsidRPr="00D7748A" w:rsidRDefault="00D7748A" w:rsidP="00D7748A">
            <w:pPr>
              <w:pStyle w:val="EMPTYCELLSTYLE"/>
              <w:rPr>
                <w:rFonts w:ascii="Arial" w:hAnsi="Arial" w:cs="Arial"/>
                <w:sz w:val="20"/>
              </w:rPr>
            </w:pPr>
          </w:p>
        </w:tc>
        <w:tc>
          <w:tcPr>
            <w:tcW w:w="0" w:type="auto"/>
          </w:tcPr>
          <w:p w14:paraId="4BA70459" w14:textId="77777777" w:rsidR="00D7748A" w:rsidRPr="00D7748A" w:rsidRDefault="00D7748A" w:rsidP="00D7748A">
            <w:pPr>
              <w:pStyle w:val="EMPTYCELLSTYLE"/>
              <w:rPr>
                <w:rFonts w:ascii="Arial" w:hAnsi="Arial" w:cs="Arial"/>
                <w:sz w:val="20"/>
              </w:rPr>
            </w:pPr>
          </w:p>
        </w:tc>
        <w:tc>
          <w:tcPr>
            <w:tcW w:w="0" w:type="auto"/>
          </w:tcPr>
          <w:p w14:paraId="615EA931" w14:textId="77777777" w:rsidR="00D7748A" w:rsidRPr="00D7748A" w:rsidRDefault="00D7748A" w:rsidP="00D7748A">
            <w:pPr>
              <w:pStyle w:val="EMPTYCELLSTYLE"/>
              <w:rPr>
                <w:rFonts w:ascii="Arial" w:hAnsi="Arial" w:cs="Arial"/>
                <w:sz w:val="20"/>
              </w:rPr>
            </w:pPr>
          </w:p>
        </w:tc>
        <w:tc>
          <w:tcPr>
            <w:tcW w:w="0" w:type="auto"/>
          </w:tcPr>
          <w:p w14:paraId="078D94FF" w14:textId="77777777" w:rsidR="00D7748A" w:rsidRPr="00D7748A" w:rsidRDefault="00D7748A" w:rsidP="00D7748A">
            <w:pPr>
              <w:pStyle w:val="EMPTYCELLSTYLE"/>
              <w:rPr>
                <w:rFonts w:ascii="Arial" w:hAnsi="Arial" w:cs="Arial"/>
                <w:sz w:val="20"/>
              </w:rPr>
            </w:pPr>
          </w:p>
        </w:tc>
        <w:tc>
          <w:tcPr>
            <w:tcW w:w="0" w:type="auto"/>
          </w:tcPr>
          <w:p w14:paraId="5D99A618" w14:textId="77777777" w:rsidR="00D7748A" w:rsidRPr="00D7748A" w:rsidRDefault="00D7748A" w:rsidP="00D7748A">
            <w:pPr>
              <w:pStyle w:val="EMPTYCELLSTYLE"/>
              <w:rPr>
                <w:rFonts w:ascii="Arial" w:hAnsi="Arial" w:cs="Arial"/>
                <w:sz w:val="20"/>
              </w:rPr>
            </w:pPr>
          </w:p>
        </w:tc>
        <w:tc>
          <w:tcPr>
            <w:tcW w:w="0" w:type="auto"/>
          </w:tcPr>
          <w:p w14:paraId="6A85CE0B" w14:textId="77777777" w:rsidR="00D7748A" w:rsidRPr="00D7748A" w:rsidRDefault="00D7748A" w:rsidP="00D7748A">
            <w:pPr>
              <w:pStyle w:val="EMPTYCELLSTYLE"/>
              <w:rPr>
                <w:rFonts w:ascii="Arial" w:hAnsi="Arial" w:cs="Arial"/>
                <w:sz w:val="20"/>
              </w:rPr>
            </w:pPr>
          </w:p>
        </w:tc>
        <w:tc>
          <w:tcPr>
            <w:tcW w:w="0" w:type="auto"/>
          </w:tcPr>
          <w:p w14:paraId="2A3E6858" w14:textId="77777777" w:rsidR="00D7748A" w:rsidRPr="00D7748A" w:rsidRDefault="00D7748A" w:rsidP="00D7748A">
            <w:pPr>
              <w:pStyle w:val="EMPTYCELLSTYLE"/>
              <w:rPr>
                <w:rFonts w:ascii="Arial" w:hAnsi="Arial" w:cs="Arial"/>
                <w:sz w:val="20"/>
              </w:rPr>
            </w:pPr>
          </w:p>
        </w:tc>
        <w:tc>
          <w:tcPr>
            <w:tcW w:w="0" w:type="auto"/>
          </w:tcPr>
          <w:p w14:paraId="3735C479" w14:textId="77777777" w:rsidR="00D7748A" w:rsidRPr="00D7748A" w:rsidRDefault="00D7748A" w:rsidP="00D7748A">
            <w:pPr>
              <w:pStyle w:val="EMPTYCELLSTYLE"/>
              <w:rPr>
                <w:rFonts w:ascii="Arial" w:hAnsi="Arial" w:cs="Arial"/>
                <w:sz w:val="20"/>
              </w:rPr>
            </w:pPr>
          </w:p>
        </w:tc>
        <w:tc>
          <w:tcPr>
            <w:tcW w:w="0" w:type="auto"/>
          </w:tcPr>
          <w:p w14:paraId="24BF1AE5" w14:textId="77777777" w:rsidR="00D7748A" w:rsidRPr="00D7748A" w:rsidRDefault="00D7748A" w:rsidP="00D7748A">
            <w:pPr>
              <w:pStyle w:val="EMPTYCELLSTYLE"/>
              <w:rPr>
                <w:rFonts w:ascii="Arial" w:hAnsi="Arial" w:cs="Arial"/>
                <w:sz w:val="20"/>
              </w:rPr>
            </w:pPr>
          </w:p>
        </w:tc>
        <w:tc>
          <w:tcPr>
            <w:tcW w:w="0" w:type="auto"/>
          </w:tcPr>
          <w:p w14:paraId="52777ADD" w14:textId="77777777" w:rsidR="00D7748A" w:rsidRPr="00D7748A" w:rsidRDefault="00D7748A" w:rsidP="00D7748A">
            <w:pPr>
              <w:pStyle w:val="EMPTYCELLSTYLE"/>
              <w:rPr>
                <w:rFonts w:ascii="Arial" w:hAnsi="Arial" w:cs="Arial"/>
                <w:sz w:val="20"/>
              </w:rPr>
            </w:pPr>
          </w:p>
        </w:tc>
        <w:tc>
          <w:tcPr>
            <w:tcW w:w="0" w:type="auto"/>
          </w:tcPr>
          <w:p w14:paraId="4CB1488D" w14:textId="77777777" w:rsidR="00D7748A" w:rsidRPr="00D7748A" w:rsidRDefault="00D7748A" w:rsidP="00D7748A">
            <w:pPr>
              <w:pStyle w:val="EMPTYCELLSTYLE"/>
              <w:rPr>
                <w:rFonts w:ascii="Arial" w:hAnsi="Arial" w:cs="Arial"/>
                <w:sz w:val="20"/>
              </w:rPr>
            </w:pPr>
          </w:p>
        </w:tc>
        <w:tc>
          <w:tcPr>
            <w:tcW w:w="0" w:type="auto"/>
          </w:tcPr>
          <w:p w14:paraId="48392203" w14:textId="77777777" w:rsidR="00D7748A" w:rsidRPr="00D7748A" w:rsidRDefault="00D7748A" w:rsidP="00D7748A">
            <w:pPr>
              <w:pStyle w:val="EMPTYCELLSTYLE"/>
              <w:rPr>
                <w:rFonts w:ascii="Arial" w:hAnsi="Arial" w:cs="Arial"/>
                <w:sz w:val="20"/>
              </w:rPr>
            </w:pPr>
          </w:p>
        </w:tc>
        <w:tc>
          <w:tcPr>
            <w:tcW w:w="0" w:type="auto"/>
          </w:tcPr>
          <w:p w14:paraId="52DAB04B" w14:textId="77777777" w:rsidR="00D7748A" w:rsidRPr="00D7748A" w:rsidRDefault="00D7748A" w:rsidP="00D7748A">
            <w:pPr>
              <w:pStyle w:val="EMPTYCELLSTYLE"/>
              <w:rPr>
                <w:rFonts w:ascii="Arial" w:hAnsi="Arial" w:cs="Arial"/>
                <w:sz w:val="20"/>
              </w:rPr>
            </w:pPr>
          </w:p>
        </w:tc>
        <w:tc>
          <w:tcPr>
            <w:tcW w:w="0" w:type="auto"/>
          </w:tcPr>
          <w:p w14:paraId="2AAA19F8" w14:textId="77777777" w:rsidR="00D7748A" w:rsidRPr="00D7748A" w:rsidRDefault="00D7748A" w:rsidP="00D7748A">
            <w:pPr>
              <w:pStyle w:val="EMPTYCELLSTYLE"/>
              <w:rPr>
                <w:rFonts w:ascii="Arial" w:hAnsi="Arial" w:cs="Arial"/>
                <w:sz w:val="20"/>
              </w:rPr>
            </w:pPr>
          </w:p>
        </w:tc>
      </w:tr>
      <w:tr w:rsidR="00D7748A" w:rsidRPr="00D7748A" w14:paraId="65EA267B" w14:textId="77777777" w:rsidTr="00A403EB">
        <w:trPr>
          <w:trHeight w:hRule="exact" w:val="45"/>
        </w:trPr>
        <w:tc>
          <w:tcPr>
            <w:tcW w:w="0" w:type="auto"/>
          </w:tcPr>
          <w:p w14:paraId="21499799" w14:textId="77777777" w:rsidR="00D7748A" w:rsidRPr="00D7748A" w:rsidRDefault="00D7748A" w:rsidP="00D7748A">
            <w:pPr>
              <w:pStyle w:val="EMPTYCELLSTYLE"/>
              <w:rPr>
                <w:rFonts w:ascii="Arial" w:hAnsi="Arial" w:cs="Arial"/>
                <w:sz w:val="20"/>
              </w:rPr>
            </w:pPr>
          </w:p>
        </w:tc>
        <w:tc>
          <w:tcPr>
            <w:tcW w:w="0" w:type="auto"/>
          </w:tcPr>
          <w:p w14:paraId="1F498221" w14:textId="77777777" w:rsidR="00D7748A" w:rsidRPr="00D7748A" w:rsidRDefault="00D7748A" w:rsidP="00D7748A">
            <w:pPr>
              <w:pStyle w:val="EMPTYCELLSTYLE"/>
              <w:rPr>
                <w:rFonts w:ascii="Arial" w:hAnsi="Arial" w:cs="Arial"/>
                <w:sz w:val="20"/>
              </w:rPr>
            </w:pPr>
          </w:p>
        </w:tc>
        <w:tc>
          <w:tcPr>
            <w:tcW w:w="0" w:type="auto"/>
          </w:tcPr>
          <w:p w14:paraId="6211F2A5" w14:textId="77777777" w:rsidR="00D7748A" w:rsidRPr="00D7748A" w:rsidRDefault="00D7748A" w:rsidP="00D7748A">
            <w:pPr>
              <w:pStyle w:val="EMPTYCELLSTYLE"/>
              <w:rPr>
                <w:rFonts w:ascii="Arial" w:hAnsi="Arial" w:cs="Arial"/>
                <w:sz w:val="20"/>
              </w:rPr>
            </w:pPr>
          </w:p>
        </w:tc>
        <w:tc>
          <w:tcPr>
            <w:tcW w:w="0" w:type="auto"/>
          </w:tcPr>
          <w:p w14:paraId="659688CB" w14:textId="77777777" w:rsidR="00D7748A" w:rsidRPr="00D7748A" w:rsidRDefault="00D7748A" w:rsidP="00D7748A">
            <w:pPr>
              <w:pStyle w:val="EMPTYCELLSTYLE"/>
              <w:rPr>
                <w:rFonts w:ascii="Arial" w:hAnsi="Arial" w:cs="Arial"/>
                <w:sz w:val="20"/>
              </w:rPr>
            </w:pPr>
          </w:p>
        </w:tc>
        <w:tc>
          <w:tcPr>
            <w:tcW w:w="0" w:type="auto"/>
          </w:tcPr>
          <w:p w14:paraId="5B0AC051" w14:textId="77777777" w:rsidR="00D7748A" w:rsidRPr="00D7748A" w:rsidRDefault="00D7748A" w:rsidP="00D7748A">
            <w:pPr>
              <w:pStyle w:val="EMPTYCELLSTYLE"/>
              <w:rPr>
                <w:rFonts w:ascii="Arial" w:hAnsi="Arial" w:cs="Arial"/>
                <w:sz w:val="20"/>
              </w:rPr>
            </w:pPr>
          </w:p>
        </w:tc>
        <w:tc>
          <w:tcPr>
            <w:tcW w:w="0" w:type="auto"/>
          </w:tcPr>
          <w:p w14:paraId="4680C4D5" w14:textId="77777777" w:rsidR="00D7748A" w:rsidRPr="00D7748A" w:rsidRDefault="00D7748A" w:rsidP="00D7748A">
            <w:pPr>
              <w:pStyle w:val="EMPTYCELLSTYLE"/>
              <w:rPr>
                <w:rFonts w:ascii="Arial" w:hAnsi="Arial" w:cs="Arial"/>
                <w:sz w:val="20"/>
              </w:rPr>
            </w:pPr>
          </w:p>
        </w:tc>
        <w:tc>
          <w:tcPr>
            <w:tcW w:w="0" w:type="auto"/>
          </w:tcPr>
          <w:p w14:paraId="550BFE50" w14:textId="77777777" w:rsidR="00D7748A" w:rsidRPr="00D7748A" w:rsidRDefault="00D7748A" w:rsidP="00D7748A">
            <w:pPr>
              <w:pStyle w:val="EMPTYCELLSTYLE"/>
              <w:rPr>
                <w:rFonts w:ascii="Arial" w:hAnsi="Arial" w:cs="Arial"/>
                <w:sz w:val="20"/>
              </w:rPr>
            </w:pPr>
          </w:p>
        </w:tc>
        <w:tc>
          <w:tcPr>
            <w:tcW w:w="0" w:type="auto"/>
          </w:tcPr>
          <w:p w14:paraId="48282239" w14:textId="77777777" w:rsidR="00D7748A" w:rsidRPr="00D7748A" w:rsidRDefault="00D7748A" w:rsidP="00D7748A">
            <w:pPr>
              <w:pStyle w:val="EMPTYCELLSTYLE"/>
              <w:rPr>
                <w:rFonts w:ascii="Arial" w:hAnsi="Arial" w:cs="Arial"/>
                <w:sz w:val="20"/>
              </w:rPr>
            </w:pPr>
          </w:p>
        </w:tc>
        <w:tc>
          <w:tcPr>
            <w:tcW w:w="0" w:type="auto"/>
          </w:tcPr>
          <w:p w14:paraId="46B5B268" w14:textId="77777777" w:rsidR="00D7748A" w:rsidRPr="00D7748A" w:rsidRDefault="00D7748A" w:rsidP="00D7748A">
            <w:pPr>
              <w:pStyle w:val="EMPTYCELLSTYLE"/>
              <w:rPr>
                <w:rFonts w:ascii="Arial" w:hAnsi="Arial" w:cs="Arial"/>
                <w:sz w:val="20"/>
              </w:rPr>
            </w:pPr>
          </w:p>
        </w:tc>
        <w:tc>
          <w:tcPr>
            <w:tcW w:w="0" w:type="auto"/>
          </w:tcPr>
          <w:p w14:paraId="438A277B" w14:textId="77777777" w:rsidR="00D7748A" w:rsidRPr="00D7748A" w:rsidRDefault="00D7748A" w:rsidP="00D7748A">
            <w:pPr>
              <w:pStyle w:val="EMPTYCELLSTYLE"/>
              <w:rPr>
                <w:rFonts w:ascii="Arial" w:hAnsi="Arial" w:cs="Arial"/>
                <w:sz w:val="20"/>
              </w:rPr>
            </w:pPr>
          </w:p>
        </w:tc>
        <w:tc>
          <w:tcPr>
            <w:tcW w:w="0" w:type="auto"/>
          </w:tcPr>
          <w:p w14:paraId="26198283" w14:textId="77777777" w:rsidR="00D7748A" w:rsidRPr="00D7748A" w:rsidRDefault="00D7748A" w:rsidP="00D7748A">
            <w:pPr>
              <w:pStyle w:val="EMPTYCELLSTYLE"/>
              <w:rPr>
                <w:rFonts w:ascii="Arial" w:hAnsi="Arial" w:cs="Arial"/>
                <w:sz w:val="20"/>
              </w:rPr>
            </w:pPr>
          </w:p>
        </w:tc>
        <w:tc>
          <w:tcPr>
            <w:tcW w:w="0" w:type="auto"/>
          </w:tcPr>
          <w:p w14:paraId="3BB0937D" w14:textId="77777777" w:rsidR="00D7748A" w:rsidRPr="00D7748A" w:rsidRDefault="00D7748A" w:rsidP="00D7748A">
            <w:pPr>
              <w:pStyle w:val="EMPTYCELLSTYLE"/>
              <w:rPr>
                <w:rFonts w:ascii="Arial" w:hAnsi="Arial" w:cs="Arial"/>
                <w:sz w:val="20"/>
              </w:rPr>
            </w:pPr>
          </w:p>
        </w:tc>
        <w:tc>
          <w:tcPr>
            <w:tcW w:w="0" w:type="auto"/>
          </w:tcPr>
          <w:p w14:paraId="0016E939" w14:textId="77777777" w:rsidR="00D7748A" w:rsidRPr="00D7748A" w:rsidRDefault="00D7748A" w:rsidP="00D7748A">
            <w:pPr>
              <w:pStyle w:val="EMPTYCELLSTYLE"/>
              <w:rPr>
                <w:rFonts w:ascii="Arial" w:hAnsi="Arial" w:cs="Arial"/>
                <w:sz w:val="20"/>
              </w:rPr>
            </w:pPr>
          </w:p>
        </w:tc>
        <w:tc>
          <w:tcPr>
            <w:tcW w:w="0" w:type="auto"/>
          </w:tcPr>
          <w:p w14:paraId="09FDD5C6" w14:textId="77777777" w:rsidR="00D7748A" w:rsidRPr="00D7748A" w:rsidRDefault="00D7748A" w:rsidP="00D7748A">
            <w:pPr>
              <w:pStyle w:val="EMPTYCELLSTYLE"/>
              <w:rPr>
                <w:rFonts w:ascii="Arial" w:hAnsi="Arial" w:cs="Arial"/>
                <w:sz w:val="20"/>
              </w:rPr>
            </w:pPr>
          </w:p>
        </w:tc>
        <w:tc>
          <w:tcPr>
            <w:tcW w:w="0" w:type="auto"/>
          </w:tcPr>
          <w:p w14:paraId="69FECAE5" w14:textId="77777777" w:rsidR="00D7748A" w:rsidRPr="00D7748A" w:rsidRDefault="00D7748A" w:rsidP="00D7748A">
            <w:pPr>
              <w:pStyle w:val="EMPTYCELLSTYLE"/>
              <w:rPr>
                <w:rFonts w:ascii="Arial" w:hAnsi="Arial" w:cs="Arial"/>
                <w:sz w:val="20"/>
              </w:rPr>
            </w:pPr>
          </w:p>
        </w:tc>
        <w:tc>
          <w:tcPr>
            <w:tcW w:w="0" w:type="auto"/>
          </w:tcPr>
          <w:p w14:paraId="6EBAA300" w14:textId="77777777" w:rsidR="00D7748A" w:rsidRPr="00D7748A" w:rsidRDefault="00D7748A" w:rsidP="00D7748A">
            <w:pPr>
              <w:pStyle w:val="EMPTYCELLSTYLE"/>
              <w:rPr>
                <w:rFonts w:ascii="Arial" w:hAnsi="Arial" w:cs="Arial"/>
                <w:sz w:val="20"/>
              </w:rPr>
            </w:pPr>
          </w:p>
        </w:tc>
        <w:tc>
          <w:tcPr>
            <w:tcW w:w="0" w:type="auto"/>
          </w:tcPr>
          <w:p w14:paraId="090C2FA3" w14:textId="77777777" w:rsidR="00D7748A" w:rsidRPr="00D7748A" w:rsidRDefault="00D7748A" w:rsidP="00D7748A">
            <w:pPr>
              <w:pStyle w:val="EMPTYCELLSTYLE"/>
              <w:rPr>
                <w:rFonts w:ascii="Arial" w:hAnsi="Arial" w:cs="Arial"/>
                <w:sz w:val="20"/>
              </w:rPr>
            </w:pPr>
          </w:p>
        </w:tc>
        <w:tc>
          <w:tcPr>
            <w:tcW w:w="0" w:type="auto"/>
          </w:tcPr>
          <w:p w14:paraId="338C44C6" w14:textId="77777777" w:rsidR="00D7748A" w:rsidRPr="00D7748A" w:rsidRDefault="00D7748A" w:rsidP="00D7748A">
            <w:pPr>
              <w:pStyle w:val="EMPTYCELLSTYLE"/>
              <w:rPr>
                <w:rFonts w:ascii="Arial" w:hAnsi="Arial" w:cs="Arial"/>
                <w:sz w:val="20"/>
              </w:rPr>
            </w:pPr>
          </w:p>
        </w:tc>
        <w:tc>
          <w:tcPr>
            <w:tcW w:w="0" w:type="auto"/>
          </w:tcPr>
          <w:p w14:paraId="2737417D" w14:textId="77777777" w:rsidR="00D7748A" w:rsidRPr="00D7748A" w:rsidRDefault="00D7748A" w:rsidP="00D7748A">
            <w:pPr>
              <w:pStyle w:val="EMPTYCELLSTYLE"/>
              <w:rPr>
                <w:rFonts w:ascii="Arial" w:hAnsi="Arial" w:cs="Arial"/>
                <w:sz w:val="20"/>
              </w:rPr>
            </w:pPr>
          </w:p>
        </w:tc>
        <w:tc>
          <w:tcPr>
            <w:tcW w:w="0" w:type="auto"/>
          </w:tcPr>
          <w:p w14:paraId="0DD81EEC" w14:textId="77777777" w:rsidR="00D7748A" w:rsidRPr="00D7748A" w:rsidRDefault="00D7748A" w:rsidP="00D7748A">
            <w:pPr>
              <w:pStyle w:val="EMPTYCELLSTYLE"/>
              <w:rPr>
                <w:rFonts w:ascii="Arial" w:hAnsi="Arial" w:cs="Arial"/>
                <w:sz w:val="20"/>
              </w:rPr>
            </w:pPr>
          </w:p>
        </w:tc>
        <w:tc>
          <w:tcPr>
            <w:tcW w:w="0" w:type="auto"/>
          </w:tcPr>
          <w:p w14:paraId="3726F44A" w14:textId="77777777" w:rsidR="00D7748A" w:rsidRPr="00D7748A" w:rsidRDefault="00D7748A" w:rsidP="00D7748A">
            <w:pPr>
              <w:pStyle w:val="EMPTYCELLSTYLE"/>
              <w:rPr>
                <w:rFonts w:ascii="Arial" w:hAnsi="Arial" w:cs="Arial"/>
                <w:sz w:val="20"/>
              </w:rPr>
            </w:pPr>
          </w:p>
        </w:tc>
        <w:tc>
          <w:tcPr>
            <w:tcW w:w="0" w:type="auto"/>
          </w:tcPr>
          <w:p w14:paraId="6C768955" w14:textId="77777777" w:rsidR="00D7748A" w:rsidRPr="00D7748A" w:rsidRDefault="00D7748A" w:rsidP="00D7748A">
            <w:pPr>
              <w:pStyle w:val="EMPTYCELLSTYLE"/>
              <w:rPr>
                <w:rFonts w:ascii="Arial" w:hAnsi="Arial" w:cs="Arial"/>
                <w:sz w:val="20"/>
              </w:rPr>
            </w:pPr>
          </w:p>
        </w:tc>
        <w:tc>
          <w:tcPr>
            <w:tcW w:w="0" w:type="auto"/>
          </w:tcPr>
          <w:p w14:paraId="1A7F628A" w14:textId="77777777" w:rsidR="00D7748A" w:rsidRPr="00D7748A" w:rsidRDefault="00D7748A" w:rsidP="00D7748A">
            <w:pPr>
              <w:pStyle w:val="EMPTYCELLSTYLE"/>
              <w:rPr>
                <w:rFonts w:ascii="Arial" w:hAnsi="Arial" w:cs="Arial"/>
                <w:sz w:val="20"/>
              </w:rPr>
            </w:pPr>
          </w:p>
        </w:tc>
        <w:tc>
          <w:tcPr>
            <w:tcW w:w="0" w:type="auto"/>
          </w:tcPr>
          <w:p w14:paraId="23F407E6" w14:textId="77777777" w:rsidR="00D7748A" w:rsidRPr="00D7748A" w:rsidRDefault="00D7748A" w:rsidP="00D7748A">
            <w:pPr>
              <w:pStyle w:val="EMPTYCELLSTYLE"/>
              <w:rPr>
                <w:rFonts w:ascii="Arial" w:hAnsi="Arial" w:cs="Arial"/>
                <w:sz w:val="20"/>
              </w:rPr>
            </w:pPr>
          </w:p>
        </w:tc>
        <w:tc>
          <w:tcPr>
            <w:tcW w:w="0" w:type="auto"/>
          </w:tcPr>
          <w:p w14:paraId="63DFCC22" w14:textId="77777777" w:rsidR="00D7748A" w:rsidRPr="00D7748A" w:rsidRDefault="00D7748A" w:rsidP="00D7748A">
            <w:pPr>
              <w:pStyle w:val="EMPTYCELLSTYLE"/>
              <w:rPr>
                <w:rFonts w:ascii="Arial" w:hAnsi="Arial" w:cs="Arial"/>
                <w:sz w:val="20"/>
              </w:rPr>
            </w:pPr>
          </w:p>
        </w:tc>
        <w:tc>
          <w:tcPr>
            <w:tcW w:w="0" w:type="auto"/>
          </w:tcPr>
          <w:p w14:paraId="1BA71C6E" w14:textId="77777777" w:rsidR="00D7748A" w:rsidRPr="00D7748A" w:rsidRDefault="00D7748A" w:rsidP="00D7748A">
            <w:pPr>
              <w:pStyle w:val="EMPTYCELLSTYLE"/>
              <w:rPr>
                <w:rFonts w:ascii="Arial" w:hAnsi="Arial" w:cs="Arial"/>
                <w:sz w:val="20"/>
              </w:rPr>
            </w:pPr>
          </w:p>
        </w:tc>
        <w:tc>
          <w:tcPr>
            <w:tcW w:w="0" w:type="auto"/>
          </w:tcPr>
          <w:p w14:paraId="74FA66E6" w14:textId="77777777" w:rsidR="00D7748A" w:rsidRPr="00D7748A" w:rsidRDefault="00D7748A" w:rsidP="00D7748A">
            <w:pPr>
              <w:pStyle w:val="EMPTYCELLSTYLE"/>
              <w:rPr>
                <w:rFonts w:ascii="Arial" w:hAnsi="Arial" w:cs="Arial"/>
                <w:sz w:val="20"/>
              </w:rPr>
            </w:pPr>
          </w:p>
        </w:tc>
        <w:tc>
          <w:tcPr>
            <w:tcW w:w="0" w:type="auto"/>
          </w:tcPr>
          <w:p w14:paraId="454A7593" w14:textId="77777777" w:rsidR="00D7748A" w:rsidRPr="00D7748A" w:rsidRDefault="00D7748A" w:rsidP="00D7748A">
            <w:pPr>
              <w:pStyle w:val="EMPTYCELLSTYLE"/>
              <w:rPr>
                <w:rFonts w:ascii="Arial" w:hAnsi="Arial" w:cs="Arial"/>
                <w:sz w:val="20"/>
              </w:rPr>
            </w:pPr>
          </w:p>
        </w:tc>
        <w:tc>
          <w:tcPr>
            <w:tcW w:w="0" w:type="auto"/>
          </w:tcPr>
          <w:p w14:paraId="548D5128" w14:textId="77777777" w:rsidR="00D7748A" w:rsidRPr="00D7748A" w:rsidRDefault="00D7748A" w:rsidP="00D7748A">
            <w:pPr>
              <w:pStyle w:val="EMPTYCELLSTYLE"/>
              <w:rPr>
                <w:rFonts w:ascii="Arial" w:hAnsi="Arial" w:cs="Arial"/>
                <w:sz w:val="20"/>
              </w:rPr>
            </w:pPr>
          </w:p>
        </w:tc>
        <w:tc>
          <w:tcPr>
            <w:tcW w:w="0" w:type="auto"/>
          </w:tcPr>
          <w:p w14:paraId="4C6F53AE" w14:textId="77777777" w:rsidR="00D7748A" w:rsidRPr="00D7748A" w:rsidRDefault="00D7748A" w:rsidP="00D7748A">
            <w:pPr>
              <w:pStyle w:val="EMPTYCELLSTYLE"/>
              <w:rPr>
                <w:rFonts w:ascii="Arial" w:hAnsi="Arial" w:cs="Arial"/>
                <w:sz w:val="20"/>
              </w:rPr>
            </w:pPr>
          </w:p>
        </w:tc>
      </w:tr>
      <w:tr w:rsidR="00D7748A" w:rsidRPr="00D7748A" w14:paraId="31B6D90A" w14:textId="77777777" w:rsidTr="00A403EB">
        <w:trPr>
          <w:trHeight w:hRule="exact" w:val="171"/>
        </w:trPr>
        <w:tc>
          <w:tcPr>
            <w:tcW w:w="0" w:type="auto"/>
          </w:tcPr>
          <w:p w14:paraId="62D32894" w14:textId="77777777" w:rsidR="00D7748A" w:rsidRPr="00D7748A" w:rsidRDefault="00D7748A" w:rsidP="00D7748A">
            <w:pPr>
              <w:pStyle w:val="EMPTYCELLSTYLE"/>
              <w:rPr>
                <w:rFonts w:ascii="Arial" w:hAnsi="Arial" w:cs="Arial"/>
                <w:sz w:val="20"/>
              </w:rPr>
            </w:pPr>
          </w:p>
        </w:tc>
        <w:tc>
          <w:tcPr>
            <w:tcW w:w="0" w:type="auto"/>
          </w:tcPr>
          <w:p w14:paraId="59C8A52F" w14:textId="77777777" w:rsidR="00D7748A" w:rsidRPr="00D7748A" w:rsidRDefault="00D7748A" w:rsidP="00D7748A">
            <w:pPr>
              <w:pStyle w:val="EMPTYCELLSTYLE"/>
              <w:rPr>
                <w:rFonts w:ascii="Arial" w:hAnsi="Arial" w:cs="Arial"/>
                <w:sz w:val="20"/>
              </w:rPr>
            </w:pPr>
          </w:p>
        </w:tc>
        <w:tc>
          <w:tcPr>
            <w:tcW w:w="0" w:type="auto"/>
          </w:tcPr>
          <w:p w14:paraId="0175D9BD" w14:textId="77777777" w:rsidR="00D7748A" w:rsidRPr="00D7748A" w:rsidRDefault="00D7748A" w:rsidP="00D7748A">
            <w:pPr>
              <w:pStyle w:val="EMPTYCELLSTYLE"/>
              <w:rPr>
                <w:rFonts w:ascii="Arial" w:hAnsi="Arial" w:cs="Arial"/>
                <w:sz w:val="20"/>
              </w:rPr>
            </w:pPr>
          </w:p>
        </w:tc>
        <w:tc>
          <w:tcPr>
            <w:tcW w:w="0" w:type="auto"/>
          </w:tcPr>
          <w:p w14:paraId="212EDD16" w14:textId="77777777" w:rsidR="00D7748A" w:rsidRPr="00D7748A" w:rsidRDefault="00D7748A" w:rsidP="00D7748A">
            <w:pPr>
              <w:pStyle w:val="EMPTYCELLSTYLE"/>
              <w:rPr>
                <w:rFonts w:ascii="Arial" w:hAnsi="Arial" w:cs="Arial"/>
                <w:sz w:val="20"/>
              </w:rPr>
            </w:pPr>
          </w:p>
        </w:tc>
        <w:tc>
          <w:tcPr>
            <w:tcW w:w="0" w:type="auto"/>
          </w:tcPr>
          <w:p w14:paraId="1DE45C07" w14:textId="77777777" w:rsidR="00D7748A" w:rsidRPr="00D7748A" w:rsidRDefault="00D7748A" w:rsidP="00D7748A">
            <w:pPr>
              <w:pStyle w:val="EMPTYCELLSTYLE"/>
              <w:rPr>
                <w:rFonts w:ascii="Arial" w:hAnsi="Arial" w:cs="Arial"/>
                <w:sz w:val="20"/>
              </w:rPr>
            </w:pPr>
          </w:p>
        </w:tc>
        <w:tc>
          <w:tcPr>
            <w:tcW w:w="0" w:type="auto"/>
          </w:tcPr>
          <w:p w14:paraId="5CAB3F03" w14:textId="77777777" w:rsidR="00D7748A" w:rsidRPr="00D7748A" w:rsidRDefault="00D7748A" w:rsidP="00D7748A">
            <w:pPr>
              <w:pStyle w:val="EMPTYCELLSTYLE"/>
              <w:rPr>
                <w:rFonts w:ascii="Arial" w:hAnsi="Arial" w:cs="Arial"/>
                <w:sz w:val="20"/>
              </w:rPr>
            </w:pPr>
          </w:p>
        </w:tc>
        <w:tc>
          <w:tcPr>
            <w:tcW w:w="0" w:type="auto"/>
          </w:tcPr>
          <w:p w14:paraId="309D3CB5" w14:textId="77777777" w:rsidR="00D7748A" w:rsidRPr="00D7748A" w:rsidRDefault="00D7748A" w:rsidP="00D7748A">
            <w:pPr>
              <w:pStyle w:val="EMPTYCELLSTYLE"/>
              <w:rPr>
                <w:rFonts w:ascii="Arial" w:hAnsi="Arial" w:cs="Arial"/>
                <w:sz w:val="20"/>
              </w:rPr>
            </w:pPr>
          </w:p>
        </w:tc>
        <w:tc>
          <w:tcPr>
            <w:tcW w:w="0" w:type="auto"/>
          </w:tcPr>
          <w:p w14:paraId="1B2EA90C" w14:textId="77777777" w:rsidR="00D7748A" w:rsidRPr="00D7748A" w:rsidRDefault="00D7748A" w:rsidP="00D7748A">
            <w:pPr>
              <w:pStyle w:val="EMPTYCELLSTYLE"/>
              <w:rPr>
                <w:rFonts w:ascii="Arial" w:hAnsi="Arial" w:cs="Arial"/>
                <w:sz w:val="20"/>
              </w:rPr>
            </w:pPr>
          </w:p>
        </w:tc>
        <w:tc>
          <w:tcPr>
            <w:tcW w:w="0" w:type="auto"/>
          </w:tcPr>
          <w:p w14:paraId="6817FB29" w14:textId="77777777" w:rsidR="00D7748A" w:rsidRPr="00D7748A" w:rsidRDefault="00D7748A" w:rsidP="00D7748A">
            <w:pPr>
              <w:pStyle w:val="EMPTYCELLSTYLE"/>
              <w:rPr>
                <w:rFonts w:ascii="Arial" w:hAnsi="Arial" w:cs="Arial"/>
                <w:sz w:val="20"/>
              </w:rPr>
            </w:pPr>
          </w:p>
        </w:tc>
        <w:tc>
          <w:tcPr>
            <w:tcW w:w="0" w:type="auto"/>
          </w:tcPr>
          <w:p w14:paraId="7B0B50DF" w14:textId="77777777" w:rsidR="00D7748A" w:rsidRPr="00D7748A" w:rsidRDefault="00D7748A" w:rsidP="00D7748A">
            <w:pPr>
              <w:pStyle w:val="EMPTYCELLSTYLE"/>
              <w:rPr>
                <w:rFonts w:ascii="Arial" w:hAnsi="Arial" w:cs="Arial"/>
                <w:sz w:val="20"/>
              </w:rPr>
            </w:pPr>
          </w:p>
        </w:tc>
        <w:tc>
          <w:tcPr>
            <w:tcW w:w="0" w:type="auto"/>
          </w:tcPr>
          <w:p w14:paraId="7C2A7A50" w14:textId="77777777" w:rsidR="00D7748A" w:rsidRPr="00D7748A" w:rsidRDefault="00D7748A" w:rsidP="00D7748A">
            <w:pPr>
              <w:pStyle w:val="EMPTYCELLSTYLE"/>
              <w:rPr>
                <w:rFonts w:ascii="Arial" w:hAnsi="Arial" w:cs="Arial"/>
                <w:sz w:val="20"/>
              </w:rPr>
            </w:pPr>
          </w:p>
        </w:tc>
        <w:tc>
          <w:tcPr>
            <w:tcW w:w="0" w:type="auto"/>
          </w:tcPr>
          <w:p w14:paraId="04A34048" w14:textId="77777777" w:rsidR="00D7748A" w:rsidRPr="00D7748A" w:rsidRDefault="00D7748A" w:rsidP="00D7748A">
            <w:pPr>
              <w:pStyle w:val="EMPTYCELLSTYLE"/>
              <w:rPr>
                <w:rFonts w:ascii="Arial" w:hAnsi="Arial" w:cs="Arial"/>
                <w:sz w:val="20"/>
              </w:rPr>
            </w:pPr>
          </w:p>
        </w:tc>
        <w:tc>
          <w:tcPr>
            <w:tcW w:w="0" w:type="auto"/>
          </w:tcPr>
          <w:p w14:paraId="05E5CF52" w14:textId="77777777" w:rsidR="00D7748A" w:rsidRPr="00D7748A" w:rsidRDefault="00D7748A" w:rsidP="00D7748A">
            <w:pPr>
              <w:pStyle w:val="EMPTYCELLSTYLE"/>
              <w:rPr>
                <w:rFonts w:ascii="Arial" w:hAnsi="Arial" w:cs="Arial"/>
                <w:sz w:val="20"/>
              </w:rPr>
            </w:pPr>
          </w:p>
        </w:tc>
        <w:tc>
          <w:tcPr>
            <w:tcW w:w="0" w:type="auto"/>
          </w:tcPr>
          <w:p w14:paraId="5C4F2300" w14:textId="77777777" w:rsidR="00D7748A" w:rsidRPr="00D7748A" w:rsidRDefault="00D7748A" w:rsidP="00D7748A">
            <w:pPr>
              <w:pStyle w:val="EMPTYCELLSTYLE"/>
              <w:rPr>
                <w:rFonts w:ascii="Arial" w:hAnsi="Arial" w:cs="Arial"/>
                <w:sz w:val="20"/>
              </w:rPr>
            </w:pPr>
          </w:p>
        </w:tc>
        <w:tc>
          <w:tcPr>
            <w:tcW w:w="0" w:type="auto"/>
            <w:gridSpan w:val="8"/>
            <w:tcMar>
              <w:top w:w="0" w:type="dxa"/>
              <w:left w:w="0" w:type="dxa"/>
              <w:bottom w:w="0" w:type="dxa"/>
              <w:right w:w="0" w:type="dxa"/>
            </w:tcMar>
            <w:vAlign w:val="center"/>
          </w:tcPr>
          <w:p w14:paraId="62FEA944" w14:textId="77777777" w:rsidR="00D7748A" w:rsidRPr="00D7748A" w:rsidRDefault="00D7748A" w:rsidP="00D7748A">
            <w:pPr>
              <w:jc w:val="right"/>
              <w:rPr>
                <w:rFonts w:ascii="Arial" w:hAnsi="Arial" w:cs="Arial"/>
                <w:sz w:val="20"/>
                <w:szCs w:val="20"/>
              </w:rPr>
            </w:pPr>
            <w:r w:rsidRPr="00D7748A">
              <w:rPr>
                <w:rFonts w:ascii="Arial" w:eastAsia="Arial" w:hAnsi="Arial" w:cs="Arial"/>
                <w:b/>
                <w:color w:val="000000"/>
                <w:sz w:val="20"/>
                <w:szCs w:val="20"/>
              </w:rPr>
              <w:t>Total do Participante:</w:t>
            </w:r>
          </w:p>
        </w:tc>
        <w:tc>
          <w:tcPr>
            <w:tcW w:w="0" w:type="auto"/>
            <w:gridSpan w:val="8"/>
            <w:tcMar>
              <w:top w:w="0" w:type="dxa"/>
              <w:left w:w="0" w:type="dxa"/>
              <w:bottom w:w="0" w:type="dxa"/>
              <w:right w:w="0" w:type="dxa"/>
            </w:tcMar>
            <w:vAlign w:val="center"/>
          </w:tcPr>
          <w:p w14:paraId="5EB06F9E" w14:textId="77777777" w:rsidR="00D7748A" w:rsidRPr="00D7748A" w:rsidRDefault="00D7748A" w:rsidP="00D7748A">
            <w:pPr>
              <w:jc w:val="center"/>
              <w:rPr>
                <w:rFonts w:ascii="Arial" w:hAnsi="Arial" w:cs="Arial"/>
                <w:sz w:val="20"/>
                <w:szCs w:val="20"/>
              </w:rPr>
            </w:pPr>
            <w:r w:rsidRPr="00D7748A">
              <w:rPr>
                <w:rFonts w:ascii="Arial" w:eastAsia="SansSerif" w:hAnsi="Arial" w:cs="Arial"/>
                <w:b/>
                <w:color w:val="000000"/>
                <w:sz w:val="20"/>
                <w:szCs w:val="20"/>
              </w:rPr>
              <w:t>3.423,00</w:t>
            </w:r>
          </w:p>
        </w:tc>
      </w:tr>
      <w:tr w:rsidR="00D7748A" w:rsidRPr="00D7748A" w14:paraId="67FFF30D" w14:textId="77777777" w:rsidTr="00A403EB">
        <w:trPr>
          <w:trHeight w:hRule="exact" w:val="22"/>
        </w:trPr>
        <w:tc>
          <w:tcPr>
            <w:tcW w:w="0" w:type="auto"/>
          </w:tcPr>
          <w:p w14:paraId="4EB129E7" w14:textId="77777777" w:rsidR="00D7748A" w:rsidRPr="00D7748A" w:rsidRDefault="00D7748A" w:rsidP="00D7748A">
            <w:pPr>
              <w:pStyle w:val="EMPTYCELLSTYLE"/>
              <w:rPr>
                <w:rFonts w:ascii="Arial" w:hAnsi="Arial" w:cs="Arial"/>
                <w:sz w:val="20"/>
              </w:rPr>
            </w:pPr>
          </w:p>
        </w:tc>
        <w:tc>
          <w:tcPr>
            <w:tcW w:w="0" w:type="auto"/>
          </w:tcPr>
          <w:p w14:paraId="7DA15184" w14:textId="77777777" w:rsidR="00D7748A" w:rsidRPr="00D7748A" w:rsidRDefault="00D7748A" w:rsidP="00D7748A">
            <w:pPr>
              <w:pStyle w:val="EMPTYCELLSTYLE"/>
              <w:rPr>
                <w:rFonts w:ascii="Arial" w:hAnsi="Arial" w:cs="Arial"/>
                <w:sz w:val="20"/>
              </w:rPr>
            </w:pPr>
          </w:p>
        </w:tc>
        <w:tc>
          <w:tcPr>
            <w:tcW w:w="0" w:type="auto"/>
          </w:tcPr>
          <w:p w14:paraId="30C1238C" w14:textId="77777777" w:rsidR="00D7748A" w:rsidRPr="00D7748A" w:rsidRDefault="00D7748A" w:rsidP="00D7748A">
            <w:pPr>
              <w:pStyle w:val="EMPTYCELLSTYLE"/>
              <w:rPr>
                <w:rFonts w:ascii="Arial" w:hAnsi="Arial" w:cs="Arial"/>
                <w:sz w:val="20"/>
              </w:rPr>
            </w:pPr>
          </w:p>
        </w:tc>
        <w:tc>
          <w:tcPr>
            <w:tcW w:w="0" w:type="auto"/>
          </w:tcPr>
          <w:p w14:paraId="7C7D8F97" w14:textId="77777777" w:rsidR="00D7748A" w:rsidRPr="00D7748A" w:rsidRDefault="00D7748A" w:rsidP="00D7748A">
            <w:pPr>
              <w:pStyle w:val="EMPTYCELLSTYLE"/>
              <w:rPr>
                <w:rFonts w:ascii="Arial" w:hAnsi="Arial" w:cs="Arial"/>
                <w:sz w:val="20"/>
              </w:rPr>
            </w:pPr>
          </w:p>
        </w:tc>
        <w:tc>
          <w:tcPr>
            <w:tcW w:w="0" w:type="auto"/>
          </w:tcPr>
          <w:p w14:paraId="77FA9CF9" w14:textId="77777777" w:rsidR="00D7748A" w:rsidRPr="00D7748A" w:rsidRDefault="00D7748A" w:rsidP="00D7748A">
            <w:pPr>
              <w:pStyle w:val="EMPTYCELLSTYLE"/>
              <w:rPr>
                <w:rFonts w:ascii="Arial" w:hAnsi="Arial" w:cs="Arial"/>
                <w:sz w:val="20"/>
              </w:rPr>
            </w:pPr>
          </w:p>
        </w:tc>
        <w:tc>
          <w:tcPr>
            <w:tcW w:w="0" w:type="auto"/>
          </w:tcPr>
          <w:p w14:paraId="6464E5E1" w14:textId="77777777" w:rsidR="00D7748A" w:rsidRPr="00D7748A" w:rsidRDefault="00D7748A" w:rsidP="00D7748A">
            <w:pPr>
              <w:pStyle w:val="EMPTYCELLSTYLE"/>
              <w:rPr>
                <w:rFonts w:ascii="Arial" w:hAnsi="Arial" w:cs="Arial"/>
                <w:sz w:val="20"/>
              </w:rPr>
            </w:pPr>
          </w:p>
        </w:tc>
        <w:tc>
          <w:tcPr>
            <w:tcW w:w="0" w:type="auto"/>
          </w:tcPr>
          <w:p w14:paraId="0DD3D876" w14:textId="77777777" w:rsidR="00D7748A" w:rsidRPr="00D7748A" w:rsidRDefault="00D7748A" w:rsidP="00D7748A">
            <w:pPr>
              <w:pStyle w:val="EMPTYCELLSTYLE"/>
              <w:rPr>
                <w:rFonts w:ascii="Arial" w:hAnsi="Arial" w:cs="Arial"/>
                <w:sz w:val="20"/>
              </w:rPr>
            </w:pPr>
          </w:p>
        </w:tc>
        <w:tc>
          <w:tcPr>
            <w:tcW w:w="0" w:type="auto"/>
          </w:tcPr>
          <w:p w14:paraId="1323D3AD" w14:textId="77777777" w:rsidR="00D7748A" w:rsidRPr="00D7748A" w:rsidRDefault="00D7748A" w:rsidP="00D7748A">
            <w:pPr>
              <w:pStyle w:val="EMPTYCELLSTYLE"/>
              <w:rPr>
                <w:rFonts w:ascii="Arial" w:hAnsi="Arial" w:cs="Arial"/>
                <w:sz w:val="20"/>
              </w:rPr>
            </w:pPr>
          </w:p>
        </w:tc>
        <w:tc>
          <w:tcPr>
            <w:tcW w:w="0" w:type="auto"/>
          </w:tcPr>
          <w:p w14:paraId="607C5F26" w14:textId="77777777" w:rsidR="00D7748A" w:rsidRPr="00D7748A" w:rsidRDefault="00D7748A" w:rsidP="00D7748A">
            <w:pPr>
              <w:pStyle w:val="EMPTYCELLSTYLE"/>
              <w:rPr>
                <w:rFonts w:ascii="Arial" w:hAnsi="Arial" w:cs="Arial"/>
                <w:sz w:val="20"/>
              </w:rPr>
            </w:pPr>
          </w:p>
        </w:tc>
        <w:tc>
          <w:tcPr>
            <w:tcW w:w="0" w:type="auto"/>
          </w:tcPr>
          <w:p w14:paraId="1E5B23B3" w14:textId="77777777" w:rsidR="00D7748A" w:rsidRPr="00D7748A" w:rsidRDefault="00D7748A" w:rsidP="00D7748A">
            <w:pPr>
              <w:pStyle w:val="EMPTYCELLSTYLE"/>
              <w:rPr>
                <w:rFonts w:ascii="Arial" w:hAnsi="Arial" w:cs="Arial"/>
                <w:sz w:val="20"/>
              </w:rPr>
            </w:pPr>
          </w:p>
        </w:tc>
        <w:tc>
          <w:tcPr>
            <w:tcW w:w="0" w:type="auto"/>
          </w:tcPr>
          <w:p w14:paraId="29755D46" w14:textId="77777777" w:rsidR="00D7748A" w:rsidRPr="00D7748A" w:rsidRDefault="00D7748A" w:rsidP="00D7748A">
            <w:pPr>
              <w:pStyle w:val="EMPTYCELLSTYLE"/>
              <w:rPr>
                <w:rFonts w:ascii="Arial" w:hAnsi="Arial" w:cs="Arial"/>
                <w:sz w:val="20"/>
              </w:rPr>
            </w:pPr>
          </w:p>
        </w:tc>
        <w:tc>
          <w:tcPr>
            <w:tcW w:w="0" w:type="auto"/>
          </w:tcPr>
          <w:p w14:paraId="168818B4" w14:textId="77777777" w:rsidR="00D7748A" w:rsidRPr="00D7748A" w:rsidRDefault="00D7748A" w:rsidP="00D7748A">
            <w:pPr>
              <w:pStyle w:val="EMPTYCELLSTYLE"/>
              <w:rPr>
                <w:rFonts w:ascii="Arial" w:hAnsi="Arial" w:cs="Arial"/>
                <w:sz w:val="20"/>
              </w:rPr>
            </w:pPr>
          </w:p>
        </w:tc>
        <w:tc>
          <w:tcPr>
            <w:tcW w:w="0" w:type="auto"/>
          </w:tcPr>
          <w:p w14:paraId="7E2875CC" w14:textId="77777777" w:rsidR="00D7748A" w:rsidRPr="00D7748A" w:rsidRDefault="00D7748A" w:rsidP="00D7748A">
            <w:pPr>
              <w:pStyle w:val="EMPTYCELLSTYLE"/>
              <w:rPr>
                <w:rFonts w:ascii="Arial" w:hAnsi="Arial" w:cs="Arial"/>
                <w:sz w:val="20"/>
              </w:rPr>
            </w:pPr>
          </w:p>
        </w:tc>
        <w:tc>
          <w:tcPr>
            <w:tcW w:w="0" w:type="auto"/>
          </w:tcPr>
          <w:p w14:paraId="713C0D17" w14:textId="77777777" w:rsidR="00D7748A" w:rsidRPr="00D7748A" w:rsidRDefault="00D7748A" w:rsidP="00D7748A">
            <w:pPr>
              <w:pStyle w:val="EMPTYCELLSTYLE"/>
              <w:rPr>
                <w:rFonts w:ascii="Arial" w:hAnsi="Arial" w:cs="Arial"/>
                <w:sz w:val="20"/>
              </w:rPr>
            </w:pPr>
          </w:p>
        </w:tc>
        <w:tc>
          <w:tcPr>
            <w:tcW w:w="0" w:type="auto"/>
          </w:tcPr>
          <w:p w14:paraId="27CF2078" w14:textId="77777777" w:rsidR="00D7748A" w:rsidRPr="00D7748A" w:rsidRDefault="00D7748A" w:rsidP="00D7748A">
            <w:pPr>
              <w:pStyle w:val="EMPTYCELLSTYLE"/>
              <w:rPr>
                <w:rFonts w:ascii="Arial" w:hAnsi="Arial" w:cs="Arial"/>
                <w:sz w:val="20"/>
              </w:rPr>
            </w:pPr>
          </w:p>
        </w:tc>
        <w:tc>
          <w:tcPr>
            <w:tcW w:w="0" w:type="auto"/>
          </w:tcPr>
          <w:p w14:paraId="501D71D6" w14:textId="77777777" w:rsidR="00D7748A" w:rsidRPr="00D7748A" w:rsidRDefault="00D7748A" w:rsidP="00D7748A">
            <w:pPr>
              <w:pStyle w:val="EMPTYCELLSTYLE"/>
              <w:rPr>
                <w:rFonts w:ascii="Arial" w:hAnsi="Arial" w:cs="Arial"/>
                <w:sz w:val="20"/>
              </w:rPr>
            </w:pPr>
          </w:p>
        </w:tc>
        <w:tc>
          <w:tcPr>
            <w:tcW w:w="0" w:type="auto"/>
          </w:tcPr>
          <w:p w14:paraId="14A4FB35" w14:textId="77777777" w:rsidR="00D7748A" w:rsidRPr="00D7748A" w:rsidRDefault="00D7748A" w:rsidP="00D7748A">
            <w:pPr>
              <w:pStyle w:val="EMPTYCELLSTYLE"/>
              <w:rPr>
                <w:rFonts w:ascii="Arial" w:hAnsi="Arial" w:cs="Arial"/>
                <w:sz w:val="20"/>
              </w:rPr>
            </w:pPr>
          </w:p>
        </w:tc>
        <w:tc>
          <w:tcPr>
            <w:tcW w:w="0" w:type="auto"/>
          </w:tcPr>
          <w:p w14:paraId="1845D947" w14:textId="77777777" w:rsidR="00D7748A" w:rsidRPr="00D7748A" w:rsidRDefault="00D7748A" w:rsidP="00D7748A">
            <w:pPr>
              <w:pStyle w:val="EMPTYCELLSTYLE"/>
              <w:rPr>
                <w:rFonts w:ascii="Arial" w:hAnsi="Arial" w:cs="Arial"/>
                <w:sz w:val="20"/>
              </w:rPr>
            </w:pPr>
          </w:p>
        </w:tc>
        <w:tc>
          <w:tcPr>
            <w:tcW w:w="0" w:type="auto"/>
          </w:tcPr>
          <w:p w14:paraId="4AAD3509" w14:textId="77777777" w:rsidR="00D7748A" w:rsidRPr="00D7748A" w:rsidRDefault="00D7748A" w:rsidP="00D7748A">
            <w:pPr>
              <w:pStyle w:val="EMPTYCELLSTYLE"/>
              <w:rPr>
                <w:rFonts w:ascii="Arial" w:hAnsi="Arial" w:cs="Arial"/>
                <w:sz w:val="20"/>
              </w:rPr>
            </w:pPr>
          </w:p>
        </w:tc>
        <w:tc>
          <w:tcPr>
            <w:tcW w:w="0" w:type="auto"/>
          </w:tcPr>
          <w:p w14:paraId="71D8759B" w14:textId="77777777" w:rsidR="00D7748A" w:rsidRPr="00D7748A" w:rsidRDefault="00D7748A" w:rsidP="00D7748A">
            <w:pPr>
              <w:pStyle w:val="EMPTYCELLSTYLE"/>
              <w:rPr>
                <w:rFonts w:ascii="Arial" w:hAnsi="Arial" w:cs="Arial"/>
                <w:sz w:val="20"/>
              </w:rPr>
            </w:pPr>
          </w:p>
        </w:tc>
        <w:tc>
          <w:tcPr>
            <w:tcW w:w="0" w:type="auto"/>
          </w:tcPr>
          <w:p w14:paraId="1824A543" w14:textId="77777777" w:rsidR="00D7748A" w:rsidRPr="00D7748A" w:rsidRDefault="00D7748A" w:rsidP="00D7748A">
            <w:pPr>
              <w:pStyle w:val="EMPTYCELLSTYLE"/>
              <w:rPr>
                <w:rFonts w:ascii="Arial" w:hAnsi="Arial" w:cs="Arial"/>
                <w:sz w:val="20"/>
              </w:rPr>
            </w:pPr>
          </w:p>
        </w:tc>
        <w:tc>
          <w:tcPr>
            <w:tcW w:w="0" w:type="auto"/>
          </w:tcPr>
          <w:p w14:paraId="50E4A8D2" w14:textId="77777777" w:rsidR="00D7748A" w:rsidRPr="00D7748A" w:rsidRDefault="00D7748A" w:rsidP="00D7748A">
            <w:pPr>
              <w:pStyle w:val="EMPTYCELLSTYLE"/>
              <w:rPr>
                <w:rFonts w:ascii="Arial" w:hAnsi="Arial" w:cs="Arial"/>
                <w:sz w:val="20"/>
              </w:rPr>
            </w:pPr>
          </w:p>
        </w:tc>
        <w:tc>
          <w:tcPr>
            <w:tcW w:w="0" w:type="auto"/>
          </w:tcPr>
          <w:p w14:paraId="6F2D63F1" w14:textId="77777777" w:rsidR="00D7748A" w:rsidRPr="00D7748A" w:rsidRDefault="00D7748A" w:rsidP="00D7748A">
            <w:pPr>
              <w:pStyle w:val="EMPTYCELLSTYLE"/>
              <w:rPr>
                <w:rFonts w:ascii="Arial" w:hAnsi="Arial" w:cs="Arial"/>
                <w:sz w:val="20"/>
              </w:rPr>
            </w:pPr>
          </w:p>
        </w:tc>
        <w:tc>
          <w:tcPr>
            <w:tcW w:w="0" w:type="auto"/>
          </w:tcPr>
          <w:p w14:paraId="3B6004B8" w14:textId="77777777" w:rsidR="00D7748A" w:rsidRPr="00D7748A" w:rsidRDefault="00D7748A" w:rsidP="00D7748A">
            <w:pPr>
              <w:pStyle w:val="EMPTYCELLSTYLE"/>
              <w:rPr>
                <w:rFonts w:ascii="Arial" w:hAnsi="Arial" w:cs="Arial"/>
                <w:sz w:val="20"/>
              </w:rPr>
            </w:pPr>
          </w:p>
        </w:tc>
        <w:tc>
          <w:tcPr>
            <w:tcW w:w="0" w:type="auto"/>
          </w:tcPr>
          <w:p w14:paraId="6DA1DD89" w14:textId="77777777" w:rsidR="00D7748A" w:rsidRPr="00D7748A" w:rsidRDefault="00D7748A" w:rsidP="00D7748A">
            <w:pPr>
              <w:pStyle w:val="EMPTYCELLSTYLE"/>
              <w:rPr>
                <w:rFonts w:ascii="Arial" w:hAnsi="Arial" w:cs="Arial"/>
                <w:sz w:val="20"/>
              </w:rPr>
            </w:pPr>
          </w:p>
        </w:tc>
        <w:tc>
          <w:tcPr>
            <w:tcW w:w="0" w:type="auto"/>
          </w:tcPr>
          <w:p w14:paraId="75BCB0AD" w14:textId="77777777" w:rsidR="00D7748A" w:rsidRPr="00D7748A" w:rsidRDefault="00D7748A" w:rsidP="00D7748A">
            <w:pPr>
              <w:pStyle w:val="EMPTYCELLSTYLE"/>
              <w:rPr>
                <w:rFonts w:ascii="Arial" w:hAnsi="Arial" w:cs="Arial"/>
                <w:sz w:val="20"/>
              </w:rPr>
            </w:pPr>
          </w:p>
        </w:tc>
        <w:tc>
          <w:tcPr>
            <w:tcW w:w="0" w:type="auto"/>
          </w:tcPr>
          <w:p w14:paraId="62D2C9DE" w14:textId="77777777" w:rsidR="00D7748A" w:rsidRPr="00D7748A" w:rsidRDefault="00D7748A" w:rsidP="00D7748A">
            <w:pPr>
              <w:pStyle w:val="EMPTYCELLSTYLE"/>
              <w:rPr>
                <w:rFonts w:ascii="Arial" w:hAnsi="Arial" w:cs="Arial"/>
                <w:sz w:val="20"/>
              </w:rPr>
            </w:pPr>
          </w:p>
        </w:tc>
        <w:tc>
          <w:tcPr>
            <w:tcW w:w="0" w:type="auto"/>
          </w:tcPr>
          <w:p w14:paraId="4B972E94" w14:textId="77777777" w:rsidR="00D7748A" w:rsidRPr="00D7748A" w:rsidRDefault="00D7748A" w:rsidP="00D7748A">
            <w:pPr>
              <w:pStyle w:val="EMPTYCELLSTYLE"/>
              <w:rPr>
                <w:rFonts w:ascii="Arial" w:hAnsi="Arial" w:cs="Arial"/>
                <w:sz w:val="20"/>
              </w:rPr>
            </w:pPr>
          </w:p>
        </w:tc>
        <w:tc>
          <w:tcPr>
            <w:tcW w:w="0" w:type="auto"/>
          </w:tcPr>
          <w:p w14:paraId="01E2B0F2" w14:textId="77777777" w:rsidR="00D7748A" w:rsidRPr="00D7748A" w:rsidRDefault="00D7748A" w:rsidP="00D7748A">
            <w:pPr>
              <w:pStyle w:val="EMPTYCELLSTYLE"/>
              <w:rPr>
                <w:rFonts w:ascii="Arial" w:hAnsi="Arial" w:cs="Arial"/>
                <w:sz w:val="20"/>
              </w:rPr>
            </w:pPr>
          </w:p>
        </w:tc>
        <w:tc>
          <w:tcPr>
            <w:tcW w:w="0" w:type="auto"/>
          </w:tcPr>
          <w:p w14:paraId="70AAEAD5" w14:textId="77777777" w:rsidR="00D7748A" w:rsidRPr="00D7748A" w:rsidRDefault="00D7748A" w:rsidP="00D7748A">
            <w:pPr>
              <w:pStyle w:val="EMPTYCELLSTYLE"/>
              <w:rPr>
                <w:rFonts w:ascii="Arial" w:hAnsi="Arial" w:cs="Arial"/>
                <w:sz w:val="20"/>
              </w:rPr>
            </w:pPr>
          </w:p>
        </w:tc>
      </w:tr>
      <w:tr w:rsidR="00D7748A" w:rsidRPr="00D7748A" w14:paraId="495323C2" w14:textId="77777777" w:rsidTr="00A403EB">
        <w:trPr>
          <w:trHeight w:hRule="exact" w:val="171"/>
        </w:trPr>
        <w:tc>
          <w:tcPr>
            <w:tcW w:w="0" w:type="auto"/>
          </w:tcPr>
          <w:p w14:paraId="611C2C70" w14:textId="77777777" w:rsidR="00D7748A" w:rsidRPr="00D7748A" w:rsidRDefault="00D7748A" w:rsidP="00D7748A">
            <w:pPr>
              <w:pStyle w:val="EMPTYCELLSTYLE"/>
              <w:rPr>
                <w:rFonts w:ascii="Arial" w:hAnsi="Arial" w:cs="Arial"/>
                <w:sz w:val="20"/>
              </w:rPr>
            </w:pPr>
          </w:p>
        </w:tc>
        <w:tc>
          <w:tcPr>
            <w:tcW w:w="0" w:type="auto"/>
          </w:tcPr>
          <w:p w14:paraId="10E1A20D" w14:textId="77777777" w:rsidR="00D7748A" w:rsidRPr="00D7748A" w:rsidRDefault="00D7748A" w:rsidP="00D7748A">
            <w:pPr>
              <w:pStyle w:val="EMPTYCELLSTYLE"/>
              <w:rPr>
                <w:rFonts w:ascii="Arial" w:hAnsi="Arial" w:cs="Arial"/>
                <w:sz w:val="20"/>
              </w:rPr>
            </w:pPr>
          </w:p>
        </w:tc>
        <w:tc>
          <w:tcPr>
            <w:tcW w:w="0" w:type="auto"/>
          </w:tcPr>
          <w:p w14:paraId="3B128CA3" w14:textId="77777777" w:rsidR="00D7748A" w:rsidRPr="00D7748A" w:rsidRDefault="00D7748A" w:rsidP="00D7748A">
            <w:pPr>
              <w:pStyle w:val="EMPTYCELLSTYLE"/>
              <w:rPr>
                <w:rFonts w:ascii="Arial" w:hAnsi="Arial" w:cs="Arial"/>
                <w:sz w:val="20"/>
              </w:rPr>
            </w:pPr>
          </w:p>
        </w:tc>
        <w:tc>
          <w:tcPr>
            <w:tcW w:w="0" w:type="auto"/>
          </w:tcPr>
          <w:p w14:paraId="51AA20BB" w14:textId="77777777" w:rsidR="00D7748A" w:rsidRPr="00D7748A" w:rsidRDefault="00D7748A" w:rsidP="00D7748A">
            <w:pPr>
              <w:pStyle w:val="EMPTYCELLSTYLE"/>
              <w:rPr>
                <w:rFonts w:ascii="Arial" w:hAnsi="Arial" w:cs="Arial"/>
                <w:sz w:val="20"/>
              </w:rPr>
            </w:pPr>
          </w:p>
        </w:tc>
        <w:tc>
          <w:tcPr>
            <w:tcW w:w="0" w:type="auto"/>
          </w:tcPr>
          <w:p w14:paraId="06B685C5" w14:textId="77777777" w:rsidR="00D7748A" w:rsidRPr="00D7748A" w:rsidRDefault="00D7748A" w:rsidP="00D7748A">
            <w:pPr>
              <w:pStyle w:val="EMPTYCELLSTYLE"/>
              <w:rPr>
                <w:rFonts w:ascii="Arial" w:hAnsi="Arial" w:cs="Arial"/>
                <w:sz w:val="20"/>
              </w:rPr>
            </w:pPr>
          </w:p>
        </w:tc>
        <w:tc>
          <w:tcPr>
            <w:tcW w:w="0" w:type="auto"/>
          </w:tcPr>
          <w:p w14:paraId="23369642" w14:textId="77777777" w:rsidR="00D7748A" w:rsidRPr="00D7748A" w:rsidRDefault="00D7748A" w:rsidP="00D7748A">
            <w:pPr>
              <w:pStyle w:val="EMPTYCELLSTYLE"/>
              <w:rPr>
                <w:rFonts w:ascii="Arial" w:hAnsi="Arial" w:cs="Arial"/>
                <w:sz w:val="20"/>
              </w:rPr>
            </w:pPr>
          </w:p>
        </w:tc>
        <w:tc>
          <w:tcPr>
            <w:tcW w:w="0" w:type="auto"/>
          </w:tcPr>
          <w:p w14:paraId="002F2498" w14:textId="77777777" w:rsidR="00D7748A" w:rsidRPr="00D7748A" w:rsidRDefault="00D7748A" w:rsidP="00D7748A">
            <w:pPr>
              <w:pStyle w:val="EMPTYCELLSTYLE"/>
              <w:rPr>
                <w:rFonts w:ascii="Arial" w:hAnsi="Arial" w:cs="Arial"/>
                <w:sz w:val="20"/>
              </w:rPr>
            </w:pPr>
          </w:p>
        </w:tc>
        <w:tc>
          <w:tcPr>
            <w:tcW w:w="0" w:type="auto"/>
          </w:tcPr>
          <w:p w14:paraId="2B9B7AB1" w14:textId="77777777" w:rsidR="00D7748A" w:rsidRPr="00D7748A" w:rsidRDefault="00D7748A" w:rsidP="00D7748A">
            <w:pPr>
              <w:pStyle w:val="EMPTYCELLSTYLE"/>
              <w:rPr>
                <w:rFonts w:ascii="Arial" w:hAnsi="Arial" w:cs="Arial"/>
                <w:sz w:val="20"/>
              </w:rPr>
            </w:pPr>
          </w:p>
        </w:tc>
        <w:tc>
          <w:tcPr>
            <w:tcW w:w="0" w:type="auto"/>
          </w:tcPr>
          <w:p w14:paraId="06BE96DF" w14:textId="77777777" w:rsidR="00D7748A" w:rsidRPr="00D7748A" w:rsidRDefault="00D7748A" w:rsidP="00D7748A">
            <w:pPr>
              <w:pStyle w:val="EMPTYCELLSTYLE"/>
              <w:rPr>
                <w:rFonts w:ascii="Arial" w:hAnsi="Arial" w:cs="Arial"/>
                <w:sz w:val="20"/>
              </w:rPr>
            </w:pPr>
          </w:p>
        </w:tc>
        <w:tc>
          <w:tcPr>
            <w:tcW w:w="0" w:type="auto"/>
          </w:tcPr>
          <w:p w14:paraId="58AE9E36" w14:textId="77777777" w:rsidR="00D7748A" w:rsidRPr="00D7748A" w:rsidRDefault="00D7748A" w:rsidP="00D7748A">
            <w:pPr>
              <w:pStyle w:val="EMPTYCELLSTYLE"/>
              <w:rPr>
                <w:rFonts w:ascii="Arial" w:hAnsi="Arial" w:cs="Arial"/>
                <w:sz w:val="20"/>
              </w:rPr>
            </w:pPr>
          </w:p>
        </w:tc>
        <w:tc>
          <w:tcPr>
            <w:tcW w:w="0" w:type="auto"/>
          </w:tcPr>
          <w:p w14:paraId="3DF8561C" w14:textId="77777777" w:rsidR="00D7748A" w:rsidRPr="00D7748A" w:rsidRDefault="00D7748A" w:rsidP="00D7748A">
            <w:pPr>
              <w:pStyle w:val="EMPTYCELLSTYLE"/>
              <w:rPr>
                <w:rFonts w:ascii="Arial" w:hAnsi="Arial" w:cs="Arial"/>
                <w:sz w:val="20"/>
              </w:rPr>
            </w:pPr>
          </w:p>
        </w:tc>
        <w:tc>
          <w:tcPr>
            <w:tcW w:w="0" w:type="auto"/>
          </w:tcPr>
          <w:p w14:paraId="7B0C3780" w14:textId="77777777" w:rsidR="00D7748A" w:rsidRPr="00D7748A" w:rsidRDefault="00D7748A" w:rsidP="00D7748A">
            <w:pPr>
              <w:pStyle w:val="EMPTYCELLSTYLE"/>
              <w:rPr>
                <w:rFonts w:ascii="Arial" w:hAnsi="Arial" w:cs="Arial"/>
                <w:sz w:val="20"/>
              </w:rPr>
            </w:pPr>
          </w:p>
        </w:tc>
        <w:tc>
          <w:tcPr>
            <w:tcW w:w="0" w:type="auto"/>
          </w:tcPr>
          <w:p w14:paraId="1EBA26B5" w14:textId="77777777" w:rsidR="00D7748A" w:rsidRPr="00D7748A" w:rsidRDefault="00D7748A" w:rsidP="00D7748A">
            <w:pPr>
              <w:pStyle w:val="EMPTYCELLSTYLE"/>
              <w:rPr>
                <w:rFonts w:ascii="Arial" w:hAnsi="Arial" w:cs="Arial"/>
                <w:sz w:val="20"/>
              </w:rPr>
            </w:pPr>
          </w:p>
        </w:tc>
        <w:tc>
          <w:tcPr>
            <w:tcW w:w="0" w:type="auto"/>
          </w:tcPr>
          <w:p w14:paraId="666BB54F" w14:textId="77777777" w:rsidR="00D7748A" w:rsidRPr="00D7748A" w:rsidRDefault="00D7748A" w:rsidP="00D7748A">
            <w:pPr>
              <w:pStyle w:val="EMPTYCELLSTYLE"/>
              <w:rPr>
                <w:rFonts w:ascii="Arial" w:hAnsi="Arial" w:cs="Arial"/>
                <w:sz w:val="20"/>
              </w:rPr>
            </w:pPr>
          </w:p>
        </w:tc>
        <w:tc>
          <w:tcPr>
            <w:tcW w:w="0" w:type="auto"/>
          </w:tcPr>
          <w:p w14:paraId="4D178372" w14:textId="77777777" w:rsidR="00D7748A" w:rsidRPr="00D7748A" w:rsidRDefault="00D7748A" w:rsidP="00D7748A">
            <w:pPr>
              <w:pStyle w:val="EMPTYCELLSTYLE"/>
              <w:rPr>
                <w:rFonts w:ascii="Arial" w:hAnsi="Arial" w:cs="Arial"/>
                <w:sz w:val="20"/>
              </w:rPr>
            </w:pPr>
          </w:p>
        </w:tc>
        <w:tc>
          <w:tcPr>
            <w:tcW w:w="0" w:type="auto"/>
            <w:gridSpan w:val="8"/>
            <w:tcMar>
              <w:top w:w="0" w:type="dxa"/>
              <w:left w:w="0" w:type="dxa"/>
              <w:bottom w:w="0" w:type="dxa"/>
              <w:right w:w="0" w:type="dxa"/>
            </w:tcMar>
            <w:vAlign w:val="center"/>
          </w:tcPr>
          <w:p w14:paraId="1A1A8DE6" w14:textId="77777777" w:rsidR="00D7748A" w:rsidRPr="00D7748A" w:rsidRDefault="00D7748A" w:rsidP="00D7748A">
            <w:pPr>
              <w:jc w:val="right"/>
              <w:rPr>
                <w:rFonts w:ascii="Arial" w:hAnsi="Arial" w:cs="Arial"/>
                <w:sz w:val="20"/>
                <w:szCs w:val="20"/>
              </w:rPr>
            </w:pPr>
            <w:r w:rsidRPr="00D7748A">
              <w:rPr>
                <w:rFonts w:ascii="Arial" w:eastAsia="Arial" w:hAnsi="Arial" w:cs="Arial"/>
                <w:b/>
                <w:color w:val="000000"/>
                <w:sz w:val="20"/>
                <w:szCs w:val="20"/>
              </w:rPr>
              <w:t>Total Geral:</w:t>
            </w:r>
          </w:p>
        </w:tc>
        <w:tc>
          <w:tcPr>
            <w:tcW w:w="0" w:type="auto"/>
            <w:gridSpan w:val="7"/>
            <w:tcMar>
              <w:top w:w="0" w:type="dxa"/>
              <w:left w:w="0" w:type="dxa"/>
              <w:bottom w:w="0" w:type="dxa"/>
              <w:right w:w="0" w:type="dxa"/>
            </w:tcMar>
            <w:vAlign w:val="center"/>
          </w:tcPr>
          <w:p w14:paraId="07C27019" w14:textId="77777777" w:rsidR="00D7748A" w:rsidRPr="00D7748A" w:rsidRDefault="00D7748A" w:rsidP="00D7748A">
            <w:pPr>
              <w:jc w:val="center"/>
              <w:rPr>
                <w:rFonts w:ascii="Arial" w:hAnsi="Arial" w:cs="Arial"/>
                <w:sz w:val="20"/>
                <w:szCs w:val="20"/>
              </w:rPr>
            </w:pPr>
            <w:r w:rsidRPr="00D7748A">
              <w:rPr>
                <w:rFonts w:ascii="Arial" w:eastAsia="SansSerif" w:hAnsi="Arial" w:cs="Arial"/>
                <w:b/>
                <w:color w:val="000000"/>
                <w:sz w:val="20"/>
                <w:szCs w:val="20"/>
              </w:rPr>
              <w:t>3.423,00</w:t>
            </w:r>
          </w:p>
        </w:tc>
      </w:tr>
    </w:tbl>
    <w:p w14:paraId="158F978E" w14:textId="77777777" w:rsidR="00D7748A" w:rsidRPr="00D7748A" w:rsidRDefault="00D7748A" w:rsidP="00D7748A">
      <w:pPr>
        <w:jc w:val="both"/>
        <w:rPr>
          <w:rFonts w:ascii="Arial" w:hAnsi="Arial" w:cs="Arial"/>
          <w:sz w:val="20"/>
          <w:szCs w:val="20"/>
        </w:rPr>
      </w:pPr>
    </w:p>
    <w:p w14:paraId="40B5E067" w14:textId="77777777" w:rsidR="00D7748A" w:rsidRPr="00D7748A" w:rsidRDefault="00D7748A" w:rsidP="00D7748A">
      <w:pPr>
        <w:jc w:val="both"/>
        <w:rPr>
          <w:rFonts w:ascii="Arial" w:hAnsi="Arial" w:cs="Arial"/>
          <w:sz w:val="20"/>
          <w:szCs w:val="20"/>
        </w:rPr>
      </w:pPr>
      <w:r w:rsidRPr="00D7748A">
        <w:rPr>
          <w:rFonts w:ascii="Arial" w:hAnsi="Arial" w:cs="Arial"/>
          <w:sz w:val="20"/>
          <w:szCs w:val="20"/>
        </w:rPr>
        <w:t>Não será admitida a participação de consórcios de empresas.</w:t>
      </w:r>
    </w:p>
    <w:p w14:paraId="1C6EA3A4" w14:textId="77777777" w:rsidR="00D7748A" w:rsidRPr="00D7748A" w:rsidRDefault="00D7748A" w:rsidP="00D7748A">
      <w:pPr>
        <w:jc w:val="both"/>
        <w:rPr>
          <w:rFonts w:ascii="Arial" w:hAnsi="Arial" w:cs="Arial"/>
          <w:i/>
          <w:iCs/>
          <w:sz w:val="20"/>
          <w:szCs w:val="20"/>
        </w:rPr>
      </w:pPr>
      <w:r w:rsidRPr="00D7748A">
        <w:rPr>
          <w:rFonts w:ascii="Arial" w:hAnsi="Arial" w:cs="Arial"/>
          <w:sz w:val="20"/>
          <w:szCs w:val="20"/>
        </w:rPr>
        <w:t> </w:t>
      </w:r>
    </w:p>
    <w:p w14:paraId="5B888459" w14:textId="77777777" w:rsidR="00D7748A" w:rsidRPr="00D7748A" w:rsidRDefault="00D7748A" w:rsidP="00D7748A">
      <w:pPr>
        <w:jc w:val="both"/>
        <w:rPr>
          <w:rFonts w:ascii="Arial" w:hAnsi="Arial" w:cs="Arial"/>
          <w:b/>
          <w:bCs/>
          <w:sz w:val="20"/>
          <w:szCs w:val="20"/>
        </w:rPr>
      </w:pPr>
      <w:r w:rsidRPr="00D7748A">
        <w:rPr>
          <w:rFonts w:ascii="Arial" w:hAnsi="Arial" w:cs="Arial"/>
          <w:b/>
          <w:bCs/>
          <w:sz w:val="20"/>
          <w:szCs w:val="20"/>
        </w:rPr>
        <w:t>JUSTIFICATIVA</w:t>
      </w:r>
    </w:p>
    <w:p w14:paraId="1F4A25E6" w14:textId="77777777" w:rsidR="00D7748A" w:rsidRPr="00D7748A" w:rsidRDefault="00D7748A" w:rsidP="00D7748A">
      <w:pPr>
        <w:jc w:val="both"/>
        <w:rPr>
          <w:rFonts w:ascii="Arial" w:hAnsi="Arial" w:cs="Arial"/>
          <w:sz w:val="20"/>
          <w:szCs w:val="20"/>
        </w:rPr>
      </w:pPr>
      <w:r w:rsidRPr="00D7748A">
        <w:rPr>
          <w:rFonts w:ascii="Arial" w:hAnsi="Arial" w:cs="Arial"/>
          <w:sz w:val="20"/>
          <w:szCs w:val="20"/>
        </w:rPr>
        <w:t xml:space="preserve">A Secretaria Municipal de Saúde de Marilândia do Sul é responsável pela gestão, conservação e pleno funcionamento das unidades que compõem a rede pública municipal de saúde, abrangendo Unidades Básicas de Saúde, setores administrativos, Farmácia Municipal, almoxarifados e demais prédios vinculados à prestação dos serviços de atendimento à população. Esses espaços registram intensa circulação diária de servidores, pacientes e munícipes, além de abrigarem equipamentos médicos, insumos hospitalares, medicamentos e documentos oficiais, circunstância que impõe rigoroso controle das condições de segurança predial e prevenção de riscos. Nesse contexto, destaca-se, entre as medidas obrigatórias de segurança contra incêndio, a adequada disponibilização, manutenção e recarga periódica dos extintores de incêndio, equipamentos indispensáveis ao combate inicial de princípios de incêndio, com vistas à preservação da vida, do patrimônio público e à continuidade dos serviços essenciais de saúde. Após levantamento interno, </w:t>
      </w:r>
      <w:r w:rsidRPr="00D7748A">
        <w:rPr>
          <w:rFonts w:ascii="Arial" w:hAnsi="Arial" w:cs="Arial"/>
          <w:sz w:val="20"/>
          <w:szCs w:val="20"/>
        </w:rPr>
        <w:lastRenderedPageBreak/>
        <w:t>verificou-se que parte dos extintores instalados nas unidades encontra-se com a carga próxima do vencimento ou já vencida, demandando recarga e manutenção obrigatórias, em conformidade com as normas técnicas vigentes e exigências do Corpo de Bombeiros. Ressalta-se que tais serviços devem ser executados por empresa especializada e devidamente certificada, assegurando que os equipamentos estejam em perfeitas condições de uso, acompanhados de selo de conformidade e laudo técnico correspondente. A inobservância dos prazos legais para manutenção e recarga poderá ensejar irregularidades junto aos órgãos fiscalizadores, aplicação de sanções administrativas, restrições à emissão ou renovação de alvarás, bem como expor usuários, servidores e o patrimônio público a riscos indevidos. Diante do exposto, evidencia-se que a contratação de empresa especializada para a prestação de serviços de recarga de extintores de incêndio constitui medida necessária, preventiva e indispensável à manutenção das adequadas condições de segurança das unidades vinculadas à Secretaria Municipal de Saúde de Marilândia do Sul, garantindo conformidade legal, proteção à coletividade e adequada gestão do patrimônio público.</w:t>
      </w:r>
    </w:p>
    <w:p w14:paraId="7A9C9AAE" w14:textId="77777777" w:rsidR="00D7748A" w:rsidRPr="00D7748A" w:rsidRDefault="00D7748A" w:rsidP="00D7748A">
      <w:pPr>
        <w:jc w:val="both"/>
        <w:rPr>
          <w:rFonts w:ascii="Arial" w:hAnsi="Arial" w:cs="Arial"/>
          <w:b/>
          <w:bCs/>
          <w:sz w:val="20"/>
          <w:szCs w:val="20"/>
        </w:rPr>
      </w:pPr>
    </w:p>
    <w:p w14:paraId="64E6F2E7" w14:textId="77777777" w:rsidR="00D7748A" w:rsidRPr="00D7748A" w:rsidRDefault="00D7748A" w:rsidP="00D7748A">
      <w:pPr>
        <w:jc w:val="both"/>
        <w:rPr>
          <w:rFonts w:ascii="Arial" w:hAnsi="Arial" w:cs="Arial"/>
          <w:b/>
          <w:bCs/>
          <w:sz w:val="20"/>
          <w:szCs w:val="20"/>
        </w:rPr>
      </w:pPr>
      <w:r w:rsidRPr="00D7748A">
        <w:rPr>
          <w:rFonts w:ascii="Arial" w:hAnsi="Arial" w:cs="Arial"/>
          <w:b/>
          <w:bCs/>
          <w:sz w:val="20"/>
          <w:szCs w:val="20"/>
        </w:rPr>
        <w:t>ESPECIFICAÇÕES TÉCNICAS</w:t>
      </w:r>
      <w:r w:rsidRPr="00D7748A">
        <w:rPr>
          <w:rFonts w:ascii="Arial" w:hAnsi="Arial" w:cs="Arial"/>
          <w:i/>
          <w:iCs/>
          <w:sz w:val="20"/>
          <w:szCs w:val="20"/>
        </w:rPr>
        <w:t>. </w:t>
      </w:r>
    </w:p>
    <w:p w14:paraId="0B018520" w14:textId="77777777" w:rsidR="00D7748A" w:rsidRPr="00D7748A" w:rsidRDefault="00D7748A" w:rsidP="00D7748A">
      <w:pPr>
        <w:rPr>
          <w:rFonts w:ascii="Arial" w:hAnsi="Arial" w:cs="Arial"/>
          <w:sz w:val="20"/>
          <w:szCs w:val="20"/>
        </w:rPr>
      </w:pPr>
      <w:r w:rsidRPr="00D7748A">
        <w:rPr>
          <w:rFonts w:ascii="Arial" w:hAnsi="Arial" w:cs="Arial"/>
          <w:sz w:val="20"/>
          <w:szCs w:val="20"/>
        </w:rPr>
        <w:t>Não se aplica. </w:t>
      </w:r>
    </w:p>
    <w:p w14:paraId="545CE41B" w14:textId="77777777" w:rsidR="00D7748A" w:rsidRPr="00D7748A" w:rsidRDefault="00D7748A" w:rsidP="00D7748A">
      <w:pPr>
        <w:rPr>
          <w:rFonts w:ascii="Arial" w:hAnsi="Arial" w:cs="Arial"/>
          <w:b/>
          <w:bCs/>
          <w:sz w:val="20"/>
          <w:szCs w:val="20"/>
        </w:rPr>
      </w:pPr>
    </w:p>
    <w:p w14:paraId="0AA7C497" w14:textId="77777777" w:rsidR="00D7748A" w:rsidRPr="00D7748A" w:rsidRDefault="00D7748A" w:rsidP="00D7748A">
      <w:pPr>
        <w:rPr>
          <w:rFonts w:ascii="Arial" w:hAnsi="Arial" w:cs="Arial"/>
          <w:b/>
          <w:bCs/>
          <w:sz w:val="20"/>
          <w:szCs w:val="20"/>
        </w:rPr>
      </w:pPr>
      <w:r w:rsidRPr="00D7748A">
        <w:rPr>
          <w:rFonts w:ascii="Arial" w:hAnsi="Arial" w:cs="Arial"/>
          <w:b/>
          <w:bCs/>
          <w:sz w:val="20"/>
          <w:szCs w:val="20"/>
        </w:rPr>
        <w:t>AMOSTRA / PROTÓTIPO</w:t>
      </w:r>
    </w:p>
    <w:p w14:paraId="612D9418" w14:textId="77777777" w:rsidR="00D7748A" w:rsidRPr="00D7748A" w:rsidRDefault="00D7748A" w:rsidP="00D7748A">
      <w:pPr>
        <w:jc w:val="both"/>
        <w:rPr>
          <w:rFonts w:ascii="Arial" w:hAnsi="Arial" w:cs="Arial"/>
          <w:sz w:val="20"/>
          <w:szCs w:val="20"/>
        </w:rPr>
      </w:pPr>
      <w:r w:rsidRPr="00D7748A">
        <w:rPr>
          <w:rFonts w:ascii="Arial" w:hAnsi="Arial" w:cs="Arial"/>
          <w:sz w:val="20"/>
          <w:szCs w:val="20"/>
        </w:rPr>
        <w:t>Não será exigida apresentação de amostra / modelo. </w:t>
      </w:r>
    </w:p>
    <w:p w14:paraId="2C974240" w14:textId="77777777" w:rsidR="00D7748A" w:rsidRPr="00D7748A" w:rsidRDefault="00D7748A" w:rsidP="00D7748A">
      <w:pPr>
        <w:jc w:val="both"/>
        <w:rPr>
          <w:rFonts w:ascii="Arial" w:hAnsi="Arial" w:cs="Arial"/>
          <w:sz w:val="20"/>
          <w:szCs w:val="20"/>
        </w:rPr>
      </w:pPr>
    </w:p>
    <w:p w14:paraId="41D54972" w14:textId="77777777" w:rsidR="00D7748A" w:rsidRPr="00D7748A" w:rsidRDefault="00D7748A" w:rsidP="00D7748A">
      <w:pPr>
        <w:rPr>
          <w:rFonts w:ascii="Arial" w:hAnsi="Arial" w:cs="Arial"/>
          <w:b/>
          <w:bCs/>
          <w:sz w:val="20"/>
          <w:szCs w:val="20"/>
        </w:rPr>
      </w:pPr>
      <w:r w:rsidRPr="00D7748A">
        <w:rPr>
          <w:rFonts w:ascii="Arial" w:hAnsi="Arial" w:cs="Arial"/>
          <w:b/>
          <w:bCs/>
          <w:sz w:val="20"/>
          <w:szCs w:val="20"/>
        </w:rPr>
        <w:t>QUALIFICAÇÃO TÉCNICA</w:t>
      </w:r>
    </w:p>
    <w:p w14:paraId="2E6F7D19" w14:textId="77777777" w:rsidR="00D7748A" w:rsidRPr="00D7748A" w:rsidRDefault="00D7748A" w:rsidP="00D7748A">
      <w:pPr>
        <w:jc w:val="both"/>
        <w:rPr>
          <w:rFonts w:ascii="Arial" w:hAnsi="Arial" w:cs="Arial"/>
          <w:sz w:val="20"/>
          <w:szCs w:val="20"/>
        </w:rPr>
      </w:pPr>
      <w:r w:rsidRPr="00D7748A">
        <w:rPr>
          <w:rFonts w:ascii="Arial" w:hAnsi="Arial" w:cs="Arial"/>
          <w:sz w:val="20"/>
          <w:szCs w:val="20"/>
        </w:rPr>
        <w:t>Comprovação de aptidão para o fornecimento de bens ou prestação de serviços similares de complexidade tecnológica e operacional equivalente ou superior com o objeto desta contratação, ou com o item pertinente, por meio da apresentação de certidões ou atestados, por pessoas jurídicas de direito público ou privado.</w:t>
      </w:r>
    </w:p>
    <w:p w14:paraId="061EE407" w14:textId="77777777" w:rsidR="00D7748A" w:rsidRPr="00D7748A" w:rsidRDefault="00D7748A" w:rsidP="00D7748A">
      <w:pPr>
        <w:jc w:val="both"/>
        <w:rPr>
          <w:rFonts w:ascii="Arial" w:hAnsi="Arial" w:cs="Arial"/>
          <w:sz w:val="20"/>
          <w:szCs w:val="20"/>
        </w:rPr>
      </w:pPr>
    </w:p>
    <w:p w14:paraId="6A1EA001" w14:textId="77777777" w:rsidR="00D7748A" w:rsidRPr="00D7748A" w:rsidRDefault="00D7748A" w:rsidP="00D7748A">
      <w:pPr>
        <w:jc w:val="both"/>
        <w:rPr>
          <w:rFonts w:ascii="Arial" w:hAnsi="Arial" w:cs="Arial"/>
          <w:b/>
          <w:bCs/>
          <w:sz w:val="20"/>
          <w:szCs w:val="20"/>
        </w:rPr>
      </w:pPr>
      <w:r w:rsidRPr="00D7748A">
        <w:rPr>
          <w:rFonts w:ascii="Arial" w:hAnsi="Arial" w:cs="Arial"/>
          <w:b/>
          <w:bCs/>
          <w:sz w:val="20"/>
          <w:szCs w:val="20"/>
        </w:rPr>
        <w:t>PRAZOS, LOCAIS, FORMA DE EXECUÇÃO E RECEBIMENTO</w:t>
      </w:r>
    </w:p>
    <w:p w14:paraId="33ED40CC" w14:textId="77777777" w:rsidR="00D7748A" w:rsidRPr="00D7748A" w:rsidRDefault="00D7748A" w:rsidP="00D7748A">
      <w:pPr>
        <w:pStyle w:val="Nivel2"/>
        <w:numPr>
          <w:ilvl w:val="0"/>
          <w:numId w:val="0"/>
        </w:numPr>
        <w:spacing w:before="0" w:after="0" w:line="240" w:lineRule="auto"/>
        <w:jc w:val="left"/>
      </w:pPr>
      <w:r w:rsidRPr="00D7748A">
        <w:rPr>
          <w:b/>
        </w:rPr>
        <w:t>Prazo de entrega:</w:t>
      </w:r>
      <w:r w:rsidRPr="00D7748A">
        <w:t xml:space="preserve"> 05 (cinco) dias, em remessa única ou parcelada, contados a partir da emissão da Ordem de Serviço pela unidade requisitante.</w:t>
      </w:r>
    </w:p>
    <w:p w14:paraId="2FDBA44F" w14:textId="77777777" w:rsidR="00D7748A" w:rsidRPr="00D7748A" w:rsidRDefault="00D7748A" w:rsidP="00D7748A">
      <w:pPr>
        <w:pStyle w:val="Nivel2"/>
        <w:numPr>
          <w:ilvl w:val="0"/>
          <w:numId w:val="0"/>
        </w:numPr>
        <w:spacing w:before="0" w:after="0" w:line="240" w:lineRule="auto"/>
        <w:jc w:val="left"/>
      </w:pPr>
    </w:p>
    <w:p w14:paraId="183B2825" w14:textId="77777777" w:rsidR="00D7748A" w:rsidRPr="00D7748A" w:rsidRDefault="00D7748A" w:rsidP="00D7748A">
      <w:pPr>
        <w:pStyle w:val="Nivel2"/>
        <w:numPr>
          <w:ilvl w:val="0"/>
          <w:numId w:val="0"/>
        </w:numPr>
        <w:spacing w:before="0" w:after="0" w:line="240" w:lineRule="auto"/>
        <w:jc w:val="left"/>
      </w:pPr>
      <w:r w:rsidRPr="00D7748A">
        <w:rPr>
          <w:b/>
        </w:rPr>
        <w:t xml:space="preserve">Endereço de entrega: SECRETÁRIA MUNICIPAL DE SAUDE – </w:t>
      </w:r>
      <w:r w:rsidRPr="00D7748A">
        <w:t xml:space="preserve">Avenida Santiago Lopes José, 210, Centro – Marilândia do Sul, PR, 86825-000 </w:t>
      </w:r>
    </w:p>
    <w:p w14:paraId="307FC4D2" w14:textId="77777777" w:rsidR="00D7748A" w:rsidRPr="00D7748A" w:rsidRDefault="00D7748A" w:rsidP="00D7748A">
      <w:pPr>
        <w:pStyle w:val="Nivel2"/>
        <w:numPr>
          <w:ilvl w:val="0"/>
          <w:numId w:val="0"/>
        </w:numPr>
        <w:spacing w:before="0" w:after="0" w:line="240" w:lineRule="auto"/>
        <w:jc w:val="left"/>
      </w:pPr>
    </w:p>
    <w:p w14:paraId="30AE7AAA" w14:textId="77777777" w:rsidR="00D7748A" w:rsidRPr="00D7748A" w:rsidRDefault="00D7748A" w:rsidP="00D7748A">
      <w:pPr>
        <w:pStyle w:val="Nivel2"/>
        <w:numPr>
          <w:ilvl w:val="0"/>
          <w:numId w:val="0"/>
        </w:numPr>
        <w:spacing w:before="0" w:after="0" w:line="240" w:lineRule="auto"/>
        <w:jc w:val="left"/>
      </w:pPr>
      <w:r w:rsidRPr="00D7748A">
        <w:t>Os bens serão recebidos provisoriamente, para efeito de posterior verificação de sua conformidade com as especificações constantes neste Termo de Referência e na proposta.</w:t>
      </w:r>
    </w:p>
    <w:p w14:paraId="30A4A573" w14:textId="77777777" w:rsidR="00D7748A" w:rsidRPr="00D7748A" w:rsidRDefault="00D7748A" w:rsidP="00D7748A">
      <w:pPr>
        <w:pStyle w:val="Nivel2"/>
        <w:numPr>
          <w:ilvl w:val="0"/>
          <w:numId w:val="0"/>
        </w:numPr>
        <w:spacing w:before="0" w:after="0" w:line="240" w:lineRule="auto"/>
        <w:jc w:val="left"/>
      </w:pPr>
      <w:r w:rsidRPr="00D7748A">
        <w:t>Os bens poderão ser rejeitados, no todo ou em parte, quando em desacordo com as especificações constantes neste Termo de Referência e na proposta, devendo ser substituídos, às suas custas, sem prejuízo da aplicação de penalidades.</w:t>
      </w:r>
    </w:p>
    <w:p w14:paraId="376BF083" w14:textId="77777777" w:rsidR="00D7748A" w:rsidRPr="00D7748A" w:rsidRDefault="00D7748A" w:rsidP="00D7748A">
      <w:pPr>
        <w:pStyle w:val="Nivel2"/>
        <w:numPr>
          <w:ilvl w:val="0"/>
          <w:numId w:val="0"/>
        </w:numPr>
        <w:spacing w:before="0" w:after="0" w:line="240" w:lineRule="auto"/>
        <w:jc w:val="left"/>
      </w:pPr>
      <w:r w:rsidRPr="00D7748A">
        <w:t>Os bens serão recebidos definitivamente após a verificação da qualidade e quantidade do material e consequente aceitação do Contratante.</w:t>
      </w:r>
    </w:p>
    <w:p w14:paraId="42F6B339" w14:textId="77777777" w:rsidR="00D7748A" w:rsidRPr="00D7748A" w:rsidRDefault="00D7748A" w:rsidP="00D7748A">
      <w:pPr>
        <w:pStyle w:val="Nivel2"/>
        <w:numPr>
          <w:ilvl w:val="0"/>
          <w:numId w:val="0"/>
        </w:numPr>
        <w:spacing w:before="0" w:after="0" w:line="240" w:lineRule="auto"/>
        <w:jc w:val="left"/>
      </w:pPr>
      <w:r w:rsidRPr="00D7748A">
        <w:t>O recebimento provisório ou definitivo do objeto não exclui a responsabilidade da Contratada pelos prejuízos resultantes da incorreta execução do contrato.</w:t>
      </w:r>
    </w:p>
    <w:p w14:paraId="0D465F30" w14:textId="77777777" w:rsidR="00D7748A" w:rsidRPr="00D7748A" w:rsidRDefault="00D7748A" w:rsidP="00D7748A">
      <w:pPr>
        <w:pStyle w:val="Nivel2"/>
        <w:numPr>
          <w:ilvl w:val="0"/>
          <w:numId w:val="0"/>
        </w:numPr>
        <w:spacing w:before="0" w:after="0" w:line="240" w:lineRule="auto"/>
        <w:ind w:left="1142"/>
        <w:jc w:val="left"/>
      </w:pPr>
    </w:p>
    <w:p w14:paraId="5FBE60DE" w14:textId="77777777" w:rsidR="00D7748A" w:rsidRPr="00D7748A" w:rsidRDefault="00D7748A" w:rsidP="00D7748A">
      <w:pPr>
        <w:jc w:val="both"/>
        <w:rPr>
          <w:rFonts w:ascii="Arial" w:hAnsi="Arial" w:cs="Arial"/>
          <w:bCs/>
          <w:sz w:val="20"/>
          <w:szCs w:val="20"/>
        </w:rPr>
      </w:pPr>
    </w:p>
    <w:p w14:paraId="259719D7" w14:textId="77777777" w:rsidR="00D7748A" w:rsidRPr="00D7748A" w:rsidRDefault="00D7748A" w:rsidP="00D7748A">
      <w:pPr>
        <w:jc w:val="both"/>
        <w:rPr>
          <w:rFonts w:ascii="Arial" w:hAnsi="Arial" w:cs="Arial"/>
          <w:bCs/>
          <w:sz w:val="20"/>
          <w:szCs w:val="20"/>
        </w:rPr>
      </w:pPr>
      <w:r w:rsidRPr="00D7748A">
        <w:rPr>
          <w:rFonts w:ascii="Arial" w:hAnsi="Arial" w:cs="Arial"/>
          <w:bCs/>
          <w:sz w:val="20"/>
          <w:szCs w:val="20"/>
        </w:rPr>
        <w:t xml:space="preserve"> Marilândia do Sul/PR, 02 de </w:t>
      </w:r>
      <w:proofErr w:type="gramStart"/>
      <w:r w:rsidRPr="00D7748A">
        <w:rPr>
          <w:rFonts w:ascii="Arial" w:hAnsi="Arial" w:cs="Arial"/>
          <w:bCs/>
          <w:sz w:val="20"/>
          <w:szCs w:val="20"/>
        </w:rPr>
        <w:t>Março</w:t>
      </w:r>
      <w:proofErr w:type="gramEnd"/>
      <w:r w:rsidRPr="00D7748A">
        <w:rPr>
          <w:rFonts w:ascii="Arial" w:hAnsi="Arial" w:cs="Arial"/>
          <w:bCs/>
          <w:sz w:val="20"/>
          <w:szCs w:val="20"/>
        </w:rPr>
        <w:t xml:space="preserve"> de 2026.</w:t>
      </w:r>
    </w:p>
    <w:p w14:paraId="30C703E1" w14:textId="77777777" w:rsidR="00D7748A" w:rsidRPr="00D7748A" w:rsidRDefault="00D7748A" w:rsidP="00D7748A">
      <w:pPr>
        <w:jc w:val="both"/>
        <w:rPr>
          <w:rFonts w:ascii="Arial" w:hAnsi="Arial" w:cs="Arial"/>
          <w:bCs/>
          <w:sz w:val="20"/>
          <w:szCs w:val="20"/>
        </w:rPr>
      </w:pPr>
    </w:p>
    <w:p w14:paraId="5DECA01C" w14:textId="77777777" w:rsidR="00D7748A" w:rsidRPr="00D7748A" w:rsidRDefault="00D7748A" w:rsidP="00D7748A">
      <w:pPr>
        <w:jc w:val="center"/>
        <w:rPr>
          <w:rFonts w:ascii="Arial" w:eastAsia="Arial" w:hAnsi="Arial" w:cs="Arial"/>
          <w:sz w:val="20"/>
          <w:szCs w:val="20"/>
        </w:rPr>
      </w:pPr>
      <w:r w:rsidRPr="00D7748A">
        <w:rPr>
          <w:rFonts w:ascii="Arial" w:eastAsia="Arial" w:hAnsi="Arial" w:cs="Arial"/>
          <w:sz w:val="20"/>
          <w:szCs w:val="20"/>
        </w:rPr>
        <w:t>_________________________________</w:t>
      </w:r>
    </w:p>
    <w:p w14:paraId="59C7360D" w14:textId="77777777" w:rsidR="00D7748A" w:rsidRPr="00D7748A" w:rsidRDefault="00D7748A" w:rsidP="00D7748A">
      <w:pPr>
        <w:jc w:val="center"/>
        <w:rPr>
          <w:rFonts w:ascii="Arial" w:eastAsia="Arial" w:hAnsi="Arial" w:cs="Arial"/>
          <w:sz w:val="20"/>
          <w:szCs w:val="20"/>
        </w:rPr>
      </w:pPr>
      <w:bookmarkStart w:id="48" w:name="_Hlk220488930"/>
      <w:r w:rsidRPr="00D7748A">
        <w:rPr>
          <w:rFonts w:ascii="Arial" w:eastAsia="Arial" w:hAnsi="Arial" w:cs="Arial"/>
          <w:sz w:val="20"/>
          <w:szCs w:val="20"/>
        </w:rPr>
        <w:t xml:space="preserve">Maria dos Santos </w:t>
      </w:r>
      <w:proofErr w:type="spellStart"/>
      <w:r w:rsidRPr="00D7748A">
        <w:rPr>
          <w:rFonts w:ascii="Arial" w:eastAsia="Arial" w:hAnsi="Arial" w:cs="Arial"/>
          <w:sz w:val="20"/>
          <w:szCs w:val="20"/>
        </w:rPr>
        <w:t>Berçalini</w:t>
      </w:r>
      <w:proofErr w:type="spellEnd"/>
    </w:p>
    <w:p w14:paraId="3BD96B10" w14:textId="38D3EDB2" w:rsidR="00D05D54" w:rsidRDefault="00D7748A" w:rsidP="00D7748A">
      <w:pPr>
        <w:jc w:val="center"/>
        <w:rPr>
          <w:rFonts w:ascii="Arial" w:eastAsia="Arial" w:hAnsi="Arial" w:cs="Arial"/>
          <w:b/>
          <w:bCs/>
          <w:sz w:val="20"/>
          <w:szCs w:val="20"/>
        </w:rPr>
      </w:pPr>
      <w:r w:rsidRPr="00D7748A">
        <w:rPr>
          <w:rFonts w:ascii="Arial" w:eastAsia="Arial" w:hAnsi="Arial" w:cs="Arial"/>
          <w:b/>
          <w:bCs/>
          <w:sz w:val="20"/>
          <w:szCs w:val="20"/>
        </w:rPr>
        <w:t>Secretária de Saúde</w:t>
      </w:r>
      <w:bookmarkEnd w:id="48"/>
    </w:p>
    <w:p w14:paraId="3CA15657" w14:textId="77777777" w:rsidR="00D7748A" w:rsidRDefault="00D7748A" w:rsidP="00D7748A">
      <w:pPr>
        <w:jc w:val="center"/>
        <w:rPr>
          <w:rFonts w:ascii="Arial" w:eastAsia="Arial" w:hAnsi="Arial" w:cs="Arial"/>
          <w:b/>
          <w:bCs/>
          <w:sz w:val="20"/>
          <w:szCs w:val="20"/>
        </w:rPr>
      </w:pPr>
    </w:p>
    <w:p w14:paraId="2A371D0C" w14:textId="77777777" w:rsidR="00D7748A" w:rsidRDefault="00D7748A" w:rsidP="00D7748A">
      <w:pPr>
        <w:jc w:val="center"/>
        <w:rPr>
          <w:rFonts w:ascii="Arial" w:eastAsia="Arial" w:hAnsi="Arial" w:cs="Arial"/>
          <w:b/>
          <w:bCs/>
          <w:sz w:val="20"/>
          <w:szCs w:val="20"/>
        </w:rPr>
      </w:pPr>
    </w:p>
    <w:p w14:paraId="131E7BB2" w14:textId="77777777" w:rsidR="00D7748A" w:rsidRPr="00D7748A" w:rsidRDefault="00D7748A" w:rsidP="00D7748A">
      <w:pPr>
        <w:jc w:val="center"/>
        <w:rPr>
          <w:rFonts w:ascii="Arial" w:hAnsi="Arial" w:cs="Arial"/>
          <w:b/>
          <w:bCs/>
          <w:sz w:val="20"/>
          <w:szCs w:val="20"/>
          <w:highlight w:val="green"/>
        </w:rPr>
      </w:pPr>
    </w:p>
    <w:p w14:paraId="09E03CCB" w14:textId="77777777" w:rsidR="00D05D54" w:rsidRPr="00D7748A" w:rsidRDefault="00D05D54" w:rsidP="00D7748A">
      <w:pPr>
        <w:jc w:val="center"/>
        <w:rPr>
          <w:rFonts w:ascii="Arial" w:hAnsi="Arial" w:cs="Arial"/>
          <w:b/>
          <w:bCs/>
          <w:sz w:val="20"/>
          <w:szCs w:val="20"/>
          <w:highlight w:val="green"/>
        </w:rPr>
      </w:pPr>
    </w:p>
    <w:p w14:paraId="6FFA0F4B" w14:textId="77777777" w:rsidR="00D05D54" w:rsidRPr="00D7748A" w:rsidRDefault="00D05D54" w:rsidP="00D7748A">
      <w:pPr>
        <w:jc w:val="center"/>
        <w:rPr>
          <w:rFonts w:ascii="Arial" w:hAnsi="Arial" w:cs="Arial"/>
          <w:b/>
          <w:bCs/>
          <w:sz w:val="20"/>
          <w:szCs w:val="20"/>
          <w:highlight w:val="green"/>
        </w:rPr>
      </w:pPr>
    </w:p>
    <w:p w14:paraId="42B11C90" w14:textId="77777777" w:rsidR="00D05D54" w:rsidRPr="00D7748A" w:rsidRDefault="00D05D54" w:rsidP="00D7748A">
      <w:pPr>
        <w:jc w:val="center"/>
        <w:rPr>
          <w:rFonts w:ascii="Arial" w:hAnsi="Arial" w:cs="Arial"/>
          <w:b/>
          <w:bCs/>
          <w:sz w:val="20"/>
          <w:szCs w:val="20"/>
          <w:highlight w:val="green"/>
        </w:rPr>
      </w:pPr>
    </w:p>
    <w:p w14:paraId="1CCA36CB" w14:textId="22DDE53F" w:rsidR="00826498" w:rsidRPr="00D7748A" w:rsidRDefault="00826498" w:rsidP="00D7748A">
      <w:pPr>
        <w:jc w:val="center"/>
        <w:rPr>
          <w:rFonts w:ascii="Arial" w:hAnsi="Arial" w:cs="Arial"/>
          <w:b/>
          <w:bCs/>
          <w:sz w:val="20"/>
          <w:szCs w:val="20"/>
        </w:rPr>
      </w:pPr>
      <w:r w:rsidRPr="009E3237">
        <w:rPr>
          <w:rFonts w:ascii="Arial" w:hAnsi="Arial" w:cs="Arial"/>
          <w:b/>
          <w:bCs/>
          <w:sz w:val="20"/>
          <w:szCs w:val="20"/>
        </w:rPr>
        <w:t>ANEXO III</w:t>
      </w:r>
      <w:r w:rsidR="00DA063F" w:rsidRPr="009E3237">
        <w:rPr>
          <w:rFonts w:ascii="Arial" w:hAnsi="Arial" w:cs="Arial"/>
          <w:b/>
          <w:bCs/>
          <w:sz w:val="20"/>
          <w:szCs w:val="20"/>
        </w:rPr>
        <w:t xml:space="preserve"> - </w:t>
      </w:r>
      <w:r w:rsidRPr="009E3237">
        <w:rPr>
          <w:rFonts w:ascii="Arial" w:hAnsi="Arial" w:cs="Arial"/>
          <w:b/>
          <w:bCs/>
          <w:sz w:val="20"/>
          <w:szCs w:val="20"/>
        </w:rPr>
        <w:t>Minuta d</w:t>
      </w:r>
      <w:r w:rsidR="00DA063F" w:rsidRPr="009E3237">
        <w:rPr>
          <w:rFonts w:ascii="Arial" w:hAnsi="Arial" w:cs="Arial"/>
          <w:b/>
          <w:bCs/>
          <w:sz w:val="20"/>
          <w:szCs w:val="20"/>
        </w:rPr>
        <w:t>o</w:t>
      </w:r>
      <w:r w:rsidRPr="009E3237">
        <w:rPr>
          <w:rFonts w:ascii="Arial" w:hAnsi="Arial" w:cs="Arial"/>
          <w:b/>
          <w:bCs/>
          <w:sz w:val="20"/>
          <w:szCs w:val="20"/>
        </w:rPr>
        <w:t xml:space="preserve"> Termo de Contrato</w:t>
      </w:r>
    </w:p>
    <w:p w14:paraId="14A4BCC6" w14:textId="77777777" w:rsidR="00826498" w:rsidRPr="00D7748A" w:rsidRDefault="00826498" w:rsidP="00D7748A">
      <w:pPr>
        <w:ind w:left="5103"/>
        <w:jc w:val="center"/>
        <w:rPr>
          <w:rFonts w:ascii="Arial" w:hAnsi="Arial" w:cs="Arial"/>
          <w:b/>
          <w:bCs/>
          <w:sz w:val="20"/>
          <w:szCs w:val="20"/>
        </w:rPr>
      </w:pPr>
    </w:p>
    <w:p w14:paraId="0EEAC628" w14:textId="52306887" w:rsidR="00826498" w:rsidRPr="00D7748A" w:rsidRDefault="00826498" w:rsidP="00D7748A">
      <w:pPr>
        <w:ind w:left="5103"/>
        <w:jc w:val="both"/>
        <w:rPr>
          <w:rFonts w:ascii="Arial" w:hAnsi="Arial" w:cs="Arial"/>
          <w:b/>
          <w:bCs/>
          <w:sz w:val="20"/>
          <w:szCs w:val="20"/>
        </w:rPr>
      </w:pPr>
      <w:r w:rsidRPr="00D7748A">
        <w:rPr>
          <w:rFonts w:ascii="Arial" w:hAnsi="Arial" w:cs="Arial"/>
          <w:b/>
          <w:bCs/>
          <w:sz w:val="20"/>
          <w:szCs w:val="20"/>
        </w:rPr>
        <w:lastRenderedPageBreak/>
        <w:t xml:space="preserve">CONTRATO ADMINISTRATIVO Nº ......../......., QUE FAZEM ENTRE SI O MUNICÍPIO DE MARILÂNDIA DO SUL, E </w:t>
      </w:r>
      <w:r w:rsidR="003C44B5" w:rsidRPr="00D7748A">
        <w:rPr>
          <w:rFonts w:ascii="Arial" w:hAnsi="Arial" w:cs="Arial"/>
          <w:b/>
          <w:bCs/>
          <w:sz w:val="20"/>
          <w:szCs w:val="20"/>
        </w:rPr>
        <w:t xml:space="preserve">A EMPRESA </w:t>
      </w:r>
      <w:r w:rsidRPr="00D7748A">
        <w:rPr>
          <w:rFonts w:ascii="Arial" w:hAnsi="Arial" w:cs="Arial"/>
          <w:b/>
          <w:bCs/>
          <w:sz w:val="20"/>
          <w:szCs w:val="20"/>
        </w:rPr>
        <w:t>.............................................................</w:t>
      </w:r>
    </w:p>
    <w:p w14:paraId="5FC0B848" w14:textId="0DE6C277" w:rsidR="00826498" w:rsidRPr="00D7748A" w:rsidRDefault="00826498" w:rsidP="00D7748A">
      <w:pPr>
        <w:jc w:val="both"/>
        <w:rPr>
          <w:rFonts w:ascii="Arial" w:eastAsia="Arial" w:hAnsi="Arial" w:cs="Arial"/>
          <w:sz w:val="20"/>
          <w:szCs w:val="20"/>
        </w:rPr>
      </w:pPr>
      <w:r w:rsidRPr="00D7748A">
        <w:rPr>
          <w:rFonts w:ascii="Arial" w:eastAsia="Arial" w:hAnsi="Arial" w:cs="Arial"/>
          <w:sz w:val="20"/>
          <w:szCs w:val="20"/>
        </w:rPr>
        <w:t>De um lado a</w:t>
      </w:r>
      <w:r w:rsidRPr="00D7748A">
        <w:rPr>
          <w:rFonts w:ascii="Arial" w:eastAsia="Arial" w:hAnsi="Arial" w:cs="Arial"/>
          <w:b/>
          <w:bCs/>
          <w:sz w:val="20"/>
          <w:szCs w:val="20"/>
        </w:rPr>
        <w:t xml:space="preserve"> PREFEITURA DE MARILÂNDIA DO SUL</w:t>
      </w:r>
      <w:r w:rsidRPr="00D7748A">
        <w:rPr>
          <w:rFonts w:ascii="Arial" w:eastAsia="Arial" w:hAnsi="Arial" w:cs="Arial"/>
          <w:sz w:val="20"/>
          <w:szCs w:val="20"/>
        </w:rPr>
        <w:t xml:space="preserve">, pessoa jurídica de direito público interno, inscrita no CNPJ/MF sob o nº 75.771303/0001-07, com sede administrativa sito Rua Silvio </w:t>
      </w:r>
      <w:proofErr w:type="spellStart"/>
      <w:r w:rsidRPr="00D7748A">
        <w:rPr>
          <w:rFonts w:ascii="Arial" w:eastAsia="Arial" w:hAnsi="Arial" w:cs="Arial"/>
          <w:sz w:val="20"/>
          <w:szCs w:val="20"/>
        </w:rPr>
        <w:t>Beligni</w:t>
      </w:r>
      <w:proofErr w:type="spellEnd"/>
      <w:r w:rsidRPr="00D7748A">
        <w:rPr>
          <w:rFonts w:ascii="Arial" w:eastAsia="Arial" w:hAnsi="Arial" w:cs="Arial"/>
          <w:sz w:val="20"/>
          <w:szCs w:val="20"/>
        </w:rPr>
        <w:t xml:space="preserve">, 200, centro, na cidade de Marilândia do Sul, Estado do Paraná, neste ato representado pela Autoridade Administrativa que este subscreve, </w:t>
      </w:r>
      <w:proofErr w:type="spellStart"/>
      <w:r w:rsidRPr="00D7748A">
        <w:rPr>
          <w:rFonts w:ascii="Arial" w:eastAsia="Arial" w:hAnsi="Arial" w:cs="Arial"/>
          <w:sz w:val="20"/>
          <w:szCs w:val="20"/>
        </w:rPr>
        <w:t>Sr</w:t>
      </w:r>
      <w:proofErr w:type="spellEnd"/>
      <w:r w:rsidRPr="00D7748A">
        <w:rPr>
          <w:rFonts w:ascii="Arial" w:eastAsia="Arial" w:hAnsi="Arial" w:cs="Arial"/>
          <w:sz w:val="20"/>
          <w:szCs w:val="20"/>
        </w:rPr>
        <w:t xml:space="preserve">(a). .................................., portador da Matrícula Funcional nº. ..............., doravante denominado CONTRATANTE, e, de outro lado, designado CONTRATADO, </w:t>
      </w:r>
      <w:r w:rsidRPr="00D7748A">
        <w:rPr>
          <w:rFonts w:ascii="Arial" w:eastAsia="Arial" w:hAnsi="Arial" w:cs="Arial"/>
          <w:b/>
          <w:bCs/>
          <w:sz w:val="20"/>
          <w:szCs w:val="20"/>
        </w:rPr>
        <w:t>....................................................</w:t>
      </w:r>
      <w:r w:rsidRPr="00D7748A">
        <w:rPr>
          <w:rFonts w:ascii="Arial" w:eastAsia="Arial" w:hAnsi="Arial" w:cs="Arial"/>
          <w:sz w:val="20"/>
          <w:szCs w:val="20"/>
        </w:rPr>
        <w:t xml:space="preserve">, pessoa jurídica de direito privado, inscrita no CNPJ/MF sob o nº. ................................, neste ato representada pelo(a) </w:t>
      </w:r>
      <w:proofErr w:type="spellStart"/>
      <w:r w:rsidRPr="00D7748A">
        <w:rPr>
          <w:rFonts w:ascii="Arial" w:eastAsia="Arial" w:hAnsi="Arial" w:cs="Arial"/>
          <w:sz w:val="20"/>
          <w:szCs w:val="20"/>
        </w:rPr>
        <w:t>Sr</w:t>
      </w:r>
      <w:proofErr w:type="spellEnd"/>
      <w:r w:rsidRPr="00D7748A">
        <w:rPr>
          <w:rFonts w:ascii="Arial" w:eastAsia="Arial" w:hAnsi="Arial" w:cs="Arial"/>
          <w:sz w:val="20"/>
          <w:szCs w:val="20"/>
        </w:rPr>
        <w:t xml:space="preserve">(a). .................................., portador da Cédula de Identidade RG nº ......................., inscrito(a) no CPF/MF sob o nº. ........................., tendo em vista o que consta no Processo Administrativo nº. ........./....... e, em observância às disposições da </w:t>
      </w:r>
      <w:hyperlink r:id="rId48" w:history="1">
        <w:r w:rsidRPr="00D7748A">
          <w:rPr>
            <w:rStyle w:val="Hyperlink"/>
            <w:rFonts w:ascii="Arial" w:eastAsia="Arial" w:hAnsi="Arial" w:cs="Arial"/>
            <w:color w:val="auto"/>
            <w:sz w:val="20"/>
            <w:szCs w:val="20"/>
            <w:u w:val="none"/>
          </w:rPr>
          <w:t>Lei nº. 14.133, de 1º de abril de 2021</w:t>
        </w:r>
      </w:hyperlink>
      <w:r w:rsidRPr="00D7748A">
        <w:rPr>
          <w:rFonts w:ascii="Arial" w:eastAsia="Arial" w:hAnsi="Arial" w:cs="Arial"/>
          <w:sz w:val="20"/>
          <w:szCs w:val="20"/>
        </w:rPr>
        <w:t xml:space="preserve">, e demais legislação aplicável, celebram o presente Termo de Contrato, decorrente do </w:t>
      </w:r>
      <w:r w:rsidR="008E5B23" w:rsidRPr="00D7748A">
        <w:rPr>
          <w:rFonts w:ascii="Arial" w:eastAsia="Arial" w:hAnsi="Arial" w:cs="Arial"/>
          <w:sz w:val="20"/>
          <w:szCs w:val="20"/>
        </w:rPr>
        <w:t>Dispensa</w:t>
      </w:r>
      <w:r w:rsidRPr="00D7748A">
        <w:rPr>
          <w:rFonts w:ascii="Arial" w:eastAsia="Arial" w:hAnsi="Arial" w:cs="Arial"/>
          <w:sz w:val="20"/>
          <w:szCs w:val="20"/>
        </w:rPr>
        <w:t xml:space="preserve"> Eletrônic</w:t>
      </w:r>
      <w:r w:rsidR="008E5B23" w:rsidRPr="00D7748A">
        <w:rPr>
          <w:rFonts w:ascii="Arial" w:eastAsia="Arial" w:hAnsi="Arial" w:cs="Arial"/>
          <w:sz w:val="20"/>
          <w:szCs w:val="20"/>
        </w:rPr>
        <w:t>a</w:t>
      </w:r>
      <w:r w:rsidRPr="00D7748A">
        <w:rPr>
          <w:rFonts w:ascii="Arial" w:eastAsia="Arial" w:hAnsi="Arial" w:cs="Arial"/>
          <w:sz w:val="20"/>
          <w:szCs w:val="20"/>
        </w:rPr>
        <w:t xml:space="preserve"> nº. ........../..........., mediante as cláusulas e condições a seguir enunciadas.</w:t>
      </w:r>
    </w:p>
    <w:p w14:paraId="7F6A947E" w14:textId="77777777" w:rsidR="00826498" w:rsidRPr="00D7748A" w:rsidRDefault="00826498" w:rsidP="00D7748A">
      <w:pPr>
        <w:jc w:val="both"/>
        <w:rPr>
          <w:rFonts w:ascii="Arial" w:eastAsia="Arial" w:hAnsi="Arial" w:cs="Arial"/>
          <w:sz w:val="20"/>
          <w:szCs w:val="20"/>
        </w:rPr>
      </w:pPr>
      <w:r w:rsidRPr="00D7748A">
        <w:rPr>
          <w:rFonts w:ascii="Arial" w:eastAsia="Arial" w:hAnsi="Arial" w:cs="Arial"/>
          <w:b/>
          <w:bCs/>
          <w:sz w:val="20"/>
          <w:szCs w:val="20"/>
        </w:rPr>
        <w:t>1.CLAUSULA PRIMEIRA - DO OBJETO</w:t>
      </w:r>
      <w:r w:rsidRPr="00D7748A">
        <w:rPr>
          <w:rFonts w:ascii="Arial" w:eastAsia="Arial" w:hAnsi="Arial" w:cs="Arial"/>
          <w:sz w:val="20"/>
          <w:szCs w:val="20"/>
        </w:rPr>
        <w:t xml:space="preserve"> (art. 92, I e II, da Lei Federal nº. 14.133, de 2021)</w:t>
      </w:r>
    </w:p>
    <w:p w14:paraId="36CFAD05" w14:textId="232F035A" w:rsidR="00826498" w:rsidRPr="00D7748A" w:rsidRDefault="00C4511B" w:rsidP="00D7748A">
      <w:pPr>
        <w:pStyle w:val="PargrafodaLista"/>
        <w:tabs>
          <w:tab w:val="left" w:pos="709"/>
          <w:tab w:val="left" w:pos="851"/>
        </w:tabs>
        <w:ind w:left="0"/>
        <w:jc w:val="both"/>
        <w:rPr>
          <w:rFonts w:ascii="Arial" w:eastAsia="Arial" w:hAnsi="Arial" w:cs="Arial"/>
          <w:b/>
          <w:bCs/>
          <w:sz w:val="20"/>
          <w:szCs w:val="20"/>
        </w:rPr>
      </w:pPr>
      <w:r w:rsidRPr="00D7748A">
        <w:rPr>
          <w:rFonts w:ascii="Arial" w:eastAsia="Arial" w:hAnsi="Arial" w:cs="Arial"/>
          <w:sz w:val="20"/>
          <w:szCs w:val="20"/>
          <w:highlight w:val="yellow"/>
        </w:rPr>
        <w:t xml:space="preserve">O objeto do presente instrumento é a </w:t>
      </w:r>
      <w:r w:rsidR="00DA27DD" w:rsidRPr="00D7748A">
        <w:rPr>
          <w:rFonts w:ascii="Arial" w:eastAsia="Arial" w:hAnsi="Arial" w:cs="Arial"/>
          <w:sz w:val="20"/>
          <w:szCs w:val="20"/>
          <w:highlight w:val="yellow"/>
        </w:rPr>
        <w:t>Contratação de empresa especializada para prestação de serviços de recarga de extintores de incêndio, destinados a atender às necessidades da Secretaria Municipal de Saúde de Marilândia do Sul/PR.</w:t>
      </w:r>
      <w:r w:rsidR="00DA27DD" w:rsidRPr="00D7748A">
        <w:rPr>
          <w:rFonts w:ascii="Arial" w:eastAsia="Arial" w:hAnsi="Arial" w:cs="Arial"/>
          <w:sz w:val="20"/>
          <w:szCs w:val="20"/>
        </w:rPr>
        <w:t xml:space="preserve"> </w:t>
      </w:r>
    </w:p>
    <w:p w14:paraId="6D12E3E6" w14:textId="77777777" w:rsidR="00DA27DD" w:rsidRPr="00D7748A" w:rsidRDefault="00DA27DD" w:rsidP="00D7748A">
      <w:pPr>
        <w:pStyle w:val="PargrafodaLista"/>
        <w:tabs>
          <w:tab w:val="left" w:pos="709"/>
          <w:tab w:val="left" w:pos="851"/>
        </w:tabs>
        <w:ind w:left="0"/>
        <w:jc w:val="both"/>
        <w:rPr>
          <w:rFonts w:ascii="Arial" w:eastAsia="Arial" w:hAnsi="Arial" w:cs="Arial"/>
          <w:sz w:val="20"/>
          <w:szCs w:val="20"/>
        </w:rPr>
      </w:pPr>
    </w:p>
    <w:tbl>
      <w:tblPr>
        <w:tblW w:w="958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99"/>
        <w:gridCol w:w="2237"/>
        <w:gridCol w:w="1596"/>
        <w:gridCol w:w="1756"/>
        <w:gridCol w:w="1438"/>
        <w:gridCol w:w="1758"/>
      </w:tblGrid>
      <w:tr w:rsidR="00826498" w:rsidRPr="00D7748A" w14:paraId="7F072FD6" w14:textId="77777777" w:rsidTr="008F21F4">
        <w:trPr>
          <w:trHeight w:val="578"/>
        </w:trPr>
        <w:tc>
          <w:tcPr>
            <w:tcW w:w="7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2D6D69" w14:textId="77777777" w:rsidR="00826498" w:rsidRPr="00D7748A" w:rsidRDefault="00826498" w:rsidP="00D7748A">
            <w:pPr>
              <w:widowControl w:val="0"/>
              <w:suppressAutoHyphens/>
              <w:jc w:val="both"/>
              <w:rPr>
                <w:rFonts w:ascii="Arial" w:eastAsia="Arial" w:hAnsi="Arial" w:cs="Arial"/>
                <w:b/>
                <w:bCs/>
                <w:color w:val="000000"/>
                <w:sz w:val="20"/>
                <w:szCs w:val="20"/>
              </w:rPr>
            </w:pPr>
            <w:r w:rsidRPr="00D7748A">
              <w:rPr>
                <w:rFonts w:ascii="Arial" w:eastAsia="Arial" w:hAnsi="Arial" w:cs="Arial"/>
                <w:b/>
                <w:bCs/>
                <w:color w:val="000000" w:themeColor="text1"/>
                <w:sz w:val="20"/>
                <w:szCs w:val="20"/>
              </w:rPr>
              <w:t>ITEM</w:t>
            </w:r>
          </w:p>
        </w:tc>
        <w:tc>
          <w:tcPr>
            <w:tcW w:w="22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1CB31C1" w14:textId="77777777" w:rsidR="00826498" w:rsidRPr="00D7748A" w:rsidRDefault="00826498" w:rsidP="00D7748A">
            <w:pPr>
              <w:widowControl w:val="0"/>
              <w:suppressAutoHyphens/>
              <w:jc w:val="both"/>
              <w:rPr>
                <w:rFonts w:ascii="Arial" w:eastAsia="Arial" w:hAnsi="Arial" w:cs="Arial"/>
                <w:color w:val="000000"/>
                <w:sz w:val="20"/>
                <w:szCs w:val="20"/>
              </w:rPr>
            </w:pPr>
            <w:r w:rsidRPr="00D7748A">
              <w:rPr>
                <w:rFonts w:ascii="Arial" w:eastAsia="Arial" w:hAnsi="Arial" w:cs="Arial"/>
                <w:b/>
                <w:bCs/>
                <w:color w:val="000000" w:themeColor="text1"/>
                <w:sz w:val="20"/>
                <w:szCs w:val="20"/>
              </w:rPr>
              <w:t>ESPECIFICAÇÃO</w:t>
            </w:r>
          </w:p>
        </w:tc>
        <w:tc>
          <w:tcPr>
            <w:tcW w:w="15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B40A66F" w14:textId="77777777" w:rsidR="00826498" w:rsidRPr="00D7748A" w:rsidRDefault="00826498" w:rsidP="00D7748A">
            <w:pPr>
              <w:widowControl w:val="0"/>
              <w:suppressAutoHyphens/>
              <w:jc w:val="both"/>
              <w:rPr>
                <w:rFonts w:ascii="Arial" w:eastAsia="Arial" w:hAnsi="Arial" w:cs="Arial"/>
                <w:color w:val="000000"/>
                <w:sz w:val="20"/>
                <w:szCs w:val="20"/>
              </w:rPr>
            </w:pPr>
            <w:r w:rsidRPr="00D7748A">
              <w:rPr>
                <w:rFonts w:ascii="Arial" w:eastAsia="Arial" w:hAnsi="Arial" w:cs="Arial"/>
                <w:b/>
                <w:bCs/>
                <w:color w:val="000000" w:themeColor="text1"/>
                <w:sz w:val="20"/>
                <w:szCs w:val="20"/>
              </w:rPr>
              <w:t>UNIDADE DE MEDIDA</w:t>
            </w:r>
          </w:p>
        </w:tc>
        <w:tc>
          <w:tcPr>
            <w:tcW w:w="17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3DCAB1" w14:textId="77777777" w:rsidR="00826498" w:rsidRPr="00D7748A" w:rsidRDefault="00826498" w:rsidP="00D7748A">
            <w:pPr>
              <w:widowControl w:val="0"/>
              <w:suppressAutoHyphens/>
              <w:jc w:val="both"/>
              <w:rPr>
                <w:rFonts w:ascii="Arial" w:eastAsia="Arial" w:hAnsi="Arial" w:cs="Arial"/>
                <w:b/>
                <w:bCs/>
                <w:sz w:val="20"/>
                <w:szCs w:val="20"/>
              </w:rPr>
            </w:pPr>
            <w:r w:rsidRPr="00D7748A">
              <w:rPr>
                <w:rFonts w:ascii="Arial" w:eastAsia="Arial" w:hAnsi="Arial" w:cs="Arial"/>
                <w:b/>
                <w:bCs/>
                <w:sz w:val="20"/>
                <w:szCs w:val="20"/>
              </w:rPr>
              <w:t>QUANTIDADE</w:t>
            </w:r>
          </w:p>
        </w:tc>
        <w:tc>
          <w:tcPr>
            <w:tcW w:w="14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959E05" w14:textId="77777777" w:rsidR="00826498" w:rsidRPr="00D7748A" w:rsidRDefault="00826498" w:rsidP="00D7748A">
            <w:pPr>
              <w:widowControl w:val="0"/>
              <w:suppressAutoHyphens/>
              <w:jc w:val="both"/>
              <w:rPr>
                <w:rFonts w:ascii="Arial" w:eastAsia="Arial" w:hAnsi="Arial" w:cs="Arial"/>
                <w:b/>
                <w:bCs/>
                <w:sz w:val="20"/>
                <w:szCs w:val="20"/>
              </w:rPr>
            </w:pPr>
            <w:r w:rsidRPr="00D7748A">
              <w:rPr>
                <w:rFonts w:ascii="Arial" w:eastAsia="Arial" w:hAnsi="Arial" w:cs="Arial"/>
                <w:b/>
                <w:bCs/>
                <w:sz w:val="20"/>
                <w:szCs w:val="20"/>
              </w:rPr>
              <w:t>VALOR UNITÁRIO</w:t>
            </w:r>
          </w:p>
        </w:tc>
        <w:tc>
          <w:tcPr>
            <w:tcW w:w="17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DC2F16" w14:textId="77777777" w:rsidR="00826498" w:rsidRPr="00D7748A" w:rsidRDefault="00826498" w:rsidP="00D7748A">
            <w:pPr>
              <w:widowControl w:val="0"/>
              <w:suppressAutoHyphens/>
              <w:jc w:val="both"/>
              <w:rPr>
                <w:rFonts w:ascii="Arial" w:eastAsia="Arial" w:hAnsi="Arial" w:cs="Arial"/>
                <w:b/>
                <w:bCs/>
                <w:sz w:val="20"/>
                <w:szCs w:val="20"/>
              </w:rPr>
            </w:pPr>
            <w:r w:rsidRPr="00D7748A">
              <w:rPr>
                <w:rFonts w:ascii="Arial" w:eastAsia="Arial" w:hAnsi="Arial" w:cs="Arial"/>
                <w:b/>
                <w:bCs/>
                <w:sz w:val="20"/>
                <w:szCs w:val="20"/>
              </w:rPr>
              <w:t>VALOR TOTAL</w:t>
            </w:r>
          </w:p>
        </w:tc>
      </w:tr>
      <w:tr w:rsidR="00826498" w:rsidRPr="00D7748A" w14:paraId="690508EB" w14:textId="77777777" w:rsidTr="008F21F4">
        <w:trPr>
          <w:trHeight w:val="291"/>
        </w:trPr>
        <w:tc>
          <w:tcPr>
            <w:tcW w:w="79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1C32492" w14:textId="77777777" w:rsidR="00826498" w:rsidRPr="00D7748A" w:rsidRDefault="00826498" w:rsidP="00D7748A">
            <w:pPr>
              <w:widowControl w:val="0"/>
              <w:suppressAutoHyphens/>
              <w:jc w:val="both"/>
              <w:rPr>
                <w:rFonts w:ascii="Arial" w:eastAsia="Arial" w:hAnsi="Arial" w:cs="Arial"/>
                <w:b/>
                <w:bCs/>
                <w:color w:val="000000"/>
                <w:sz w:val="20"/>
                <w:szCs w:val="20"/>
              </w:rPr>
            </w:pPr>
            <w:r w:rsidRPr="00D7748A">
              <w:rPr>
                <w:rFonts w:ascii="Arial" w:eastAsia="Arial" w:hAnsi="Arial" w:cs="Arial"/>
                <w:b/>
                <w:bCs/>
                <w:color w:val="000000" w:themeColor="text1"/>
                <w:sz w:val="20"/>
                <w:szCs w:val="20"/>
              </w:rPr>
              <w:t>1</w:t>
            </w:r>
          </w:p>
        </w:tc>
        <w:tc>
          <w:tcPr>
            <w:tcW w:w="22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5ECA62" w14:textId="77777777" w:rsidR="00826498" w:rsidRPr="00D7748A" w:rsidRDefault="00826498" w:rsidP="00D7748A">
            <w:pPr>
              <w:widowControl w:val="0"/>
              <w:suppressAutoHyphens/>
              <w:jc w:val="both"/>
              <w:rPr>
                <w:rFonts w:ascii="Arial" w:eastAsia="Arial" w:hAnsi="Arial" w:cs="Arial"/>
                <w:color w:val="000000"/>
                <w:sz w:val="20"/>
                <w:szCs w:val="20"/>
              </w:rPr>
            </w:pPr>
          </w:p>
        </w:tc>
        <w:tc>
          <w:tcPr>
            <w:tcW w:w="15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86E72C" w14:textId="77777777" w:rsidR="00826498" w:rsidRPr="00D7748A" w:rsidRDefault="00826498" w:rsidP="00D7748A">
            <w:pPr>
              <w:widowControl w:val="0"/>
              <w:suppressAutoHyphens/>
              <w:jc w:val="both"/>
              <w:rPr>
                <w:rFonts w:ascii="Arial" w:eastAsia="Arial" w:hAnsi="Arial" w:cs="Arial"/>
                <w:color w:val="000000"/>
                <w:sz w:val="20"/>
                <w:szCs w:val="20"/>
              </w:rPr>
            </w:pPr>
          </w:p>
        </w:tc>
        <w:tc>
          <w:tcPr>
            <w:tcW w:w="17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5F4717" w14:textId="77777777" w:rsidR="00826498" w:rsidRPr="00D7748A" w:rsidRDefault="00826498" w:rsidP="00D7748A">
            <w:pPr>
              <w:widowControl w:val="0"/>
              <w:suppressAutoHyphens/>
              <w:jc w:val="both"/>
              <w:rPr>
                <w:rFonts w:ascii="Arial" w:eastAsia="Arial" w:hAnsi="Arial" w:cs="Arial"/>
                <w:color w:val="000000"/>
                <w:sz w:val="20"/>
                <w:szCs w:val="20"/>
              </w:rPr>
            </w:pPr>
          </w:p>
        </w:tc>
        <w:tc>
          <w:tcPr>
            <w:tcW w:w="14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3741D5" w14:textId="77777777" w:rsidR="00826498" w:rsidRPr="00D7748A" w:rsidRDefault="00826498" w:rsidP="00D7748A">
            <w:pPr>
              <w:widowControl w:val="0"/>
              <w:suppressAutoHyphens/>
              <w:jc w:val="both"/>
              <w:rPr>
                <w:rFonts w:ascii="Arial" w:eastAsia="Arial" w:hAnsi="Arial" w:cs="Arial"/>
                <w:color w:val="000000"/>
                <w:sz w:val="20"/>
                <w:szCs w:val="20"/>
              </w:rPr>
            </w:pPr>
          </w:p>
        </w:tc>
        <w:tc>
          <w:tcPr>
            <w:tcW w:w="17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E54141" w14:textId="77777777" w:rsidR="00826498" w:rsidRPr="00D7748A" w:rsidRDefault="00826498" w:rsidP="00D7748A">
            <w:pPr>
              <w:widowControl w:val="0"/>
              <w:suppressAutoHyphens/>
              <w:jc w:val="both"/>
              <w:rPr>
                <w:rFonts w:ascii="Arial" w:eastAsia="Arial" w:hAnsi="Arial" w:cs="Arial"/>
                <w:color w:val="000000"/>
                <w:sz w:val="20"/>
                <w:szCs w:val="20"/>
              </w:rPr>
            </w:pPr>
          </w:p>
        </w:tc>
      </w:tr>
      <w:tr w:rsidR="00826498" w:rsidRPr="00D7748A" w14:paraId="43620D7A" w14:textId="77777777" w:rsidTr="008F21F4">
        <w:trPr>
          <w:trHeight w:val="470"/>
        </w:trPr>
        <w:tc>
          <w:tcPr>
            <w:tcW w:w="9584"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3402F4" w14:textId="77777777" w:rsidR="00826498" w:rsidRPr="00D7748A" w:rsidRDefault="00826498" w:rsidP="00D7748A">
            <w:pPr>
              <w:widowControl w:val="0"/>
              <w:suppressAutoHyphens/>
              <w:jc w:val="both"/>
              <w:rPr>
                <w:rFonts w:ascii="Arial" w:eastAsia="Arial" w:hAnsi="Arial" w:cs="Arial"/>
                <w:color w:val="000000"/>
                <w:sz w:val="20"/>
                <w:szCs w:val="20"/>
              </w:rPr>
            </w:pPr>
            <w:r w:rsidRPr="00D7748A">
              <w:rPr>
                <w:rFonts w:ascii="Arial" w:eastAsia="Arial" w:hAnsi="Arial" w:cs="Arial"/>
                <w:b/>
                <w:bCs/>
                <w:color w:val="000000"/>
                <w:sz w:val="20"/>
                <w:szCs w:val="20"/>
                <w:u w:val="single"/>
              </w:rPr>
              <w:t>VALOR TOTAL CONTRATADO DE R$ ..............</w:t>
            </w:r>
          </w:p>
        </w:tc>
      </w:tr>
    </w:tbl>
    <w:p w14:paraId="07B341A1" w14:textId="6B52B719" w:rsidR="008E159F" w:rsidRPr="00D7748A" w:rsidRDefault="008E159F" w:rsidP="00D7748A">
      <w:pPr>
        <w:pStyle w:val="PargrafodaLista"/>
        <w:numPr>
          <w:ilvl w:val="1"/>
          <w:numId w:val="12"/>
        </w:numPr>
        <w:tabs>
          <w:tab w:val="left" w:pos="709"/>
        </w:tabs>
        <w:ind w:left="0" w:firstLine="0"/>
        <w:jc w:val="both"/>
        <w:rPr>
          <w:rFonts w:ascii="Arial" w:eastAsia="Arial" w:hAnsi="Arial" w:cs="Arial"/>
          <w:sz w:val="20"/>
          <w:szCs w:val="20"/>
        </w:rPr>
      </w:pPr>
      <w:r w:rsidRPr="00D7748A">
        <w:rPr>
          <w:rFonts w:ascii="Arial" w:eastAsia="Arial" w:hAnsi="Arial" w:cs="Arial"/>
          <w:sz w:val="20"/>
          <w:szCs w:val="20"/>
        </w:rPr>
        <w:t>Vinculam esta contratação, independente de transcrição:</w:t>
      </w:r>
    </w:p>
    <w:p w14:paraId="341C90D1" w14:textId="00290748" w:rsidR="008E159F" w:rsidRPr="00D7748A" w:rsidRDefault="008E159F" w:rsidP="00D7748A">
      <w:pPr>
        <w:pStyle w:val="PargrafodaLista"/>
        <w:numPr>
          <w:ilvl w:val="0"/>
          <w:numId w:val="13"/>
        </w:numPr>
        <w:ind w:left="0" w:firstLine="0"/>
        <w:jc w:val="both"/>
        <w:rPr>
          <w:rFonts w:ascii="Arial" w:eastAsia="Arial" w:hAnsi="Arial" w:cs="Arial"/>
          <w:sz w:val="20"/>
          <w:szCs w:val="20"/>
        </w:rPr>
      </w:pPr>
      <w:r w:rsidRPr="00D7748A">
        <w:rPr>
          <w:rFonts w:ascii="Arial" w:eastAsia="Arial" w:hAnsi="Arial" w:cs="Arial"/>
          <w:sz w:val="20"/>
          <w:szCs w:val="20"/>
        </w:rPr>
        <w:t xml:space="preserve">O </w:t>
      </w:r>
      <w:r w:rsidR="00762552" w:rsidRPr="00D7748A">
        <w:rPr>
          <w:rFonts w:ascii="Arial" w:eastAsia="Arial" w:hAnsi="Arial" w:cs="Arial"/>
          <w:sz w:val="20"/>
          <w:szCs w:val="20"/>
        </w:rPr>
        <w:t>Edital</w:t>
      </w:r>
      <w:r w:rsidRPr="00D7748A">
        <w:rPr>
          <w:rFonts w:ascii="Arial" w:eastAsia="Arial" w:hAnsi="Arial" w:cs="Arial"/>
          <w:sz w:val="20"/>
          <w:szCs w:val="20"/>
        </w:rPr>
        <w:t xml:space="preserve"> de Dispensa e seus anexos; e,</w:t>
      </w:r>
    </w:p>
    <w:p w14:paraId="46EC7D90" w14:textId="77777777" w:rsidR="008E159F" w:rsidRPr="00D7748A" w:rsidRDefault="008E159F" w:rsidP="00D7748A">
      <w:pPr>
        <w:pStyle w:val="PargrafodaLista"/>
        <w:numPr>
          <w:ilvl w:val="0"/>
          <w:numId w:val="13"/>
        </w:numPr>
        <w:ind w:left="0" w:firstLine="0"/>
        <w:jc w:val="both"/>
        <w:rPr>
          <w:rFonts w:ascii="Arial" w:eastAsia="Arial" w:hAnsi="Arial" w:cs="Arial"/>
          <w:sz w:val="20"/>
          <w:szCs w:val="20"/>
        </w:rPr>
      </w:pPr>
      <w:r w:rsidRPr="00D7748A">
        <w:rPr>
          <w:rFonts w:ascii="Arial" w:eastAsia="Arial" w:hAnsi="Arial" w:cs="Arial"/>
          <w:sz w:val="20"/>
          <w:szCs w:val="20"/>
        </w:rPr>
        <w:t>A proposta do contratado.</w:t>
      </w:r>
    </w:p>
    <w:p w14:paraId="3E94087E" w14:textId="77777777" w:rsidR="008E159F" w:rsidRPr="00D7748A" w:rsidRDefault="008E159F" w:rsidP="00D7748A">
      <w:pPr>
        <w:pStyle w:val="PargrafodaLista"/>
        <w:ind w:left="0"/>
        <w:jc w:val="both"/>
        <w:rPr>
          <w:rFonts w:ascii="Arial" w:eastAsia="Arial" w:hAnsi="Arial" w:cs="Arial"/>
          <w:sz w:val="20"/>
          <w:szCs w:val="20"/>
        </w:rPr>
      </w:pPr>
    </w:p>
    <w:p w14:paraId="7E95C19E" w14:textId="0C8FD9CE" w:rsidR="00826498" w:rsidRPr="00D7748A" w:rsidRDefault="00826498" w:rsidP="00D7748A">
      <w:pPr>
        <w:jc w:val="both"/>
        <w:rPr>
          <w:rFonts w:ascii="Arial" w:eastAsia="Arial" w:hAnsi="Arial" w:cs="Arial"/>
          <w:sz w:val="20"/>
          <w:szCs w:val="20"/>
        </w:rPr>
      </w:pPr>
      <w:r w:rsidRPr="00D7748A">
        <w:rPr>
          <w:rFonts w:ascii="Arial" w:eastAsia="Arial" w:hAnsi="Arial" w:cs="Arial"/>
          <w:b/>
          <w:bCs/>
          <w:sz w:val="20"/>
          <w:szCs w:val="20"/>
        </w:rPr>
        <w:t>2.CLAUSULA SEGUNDA - DA VIGÊNCIA</w:t>
      </w:r>
    </w:p>
    <w:p w14:paraId="7E833688" w14:textId="191C0D48" w:rsidR="009C45F9" w:rsidRPr="00D7748A" w:rsidRDefault="009C45F9" w:rsidP="00D7748A">
      <w:pPr>
        <w:pStyle w:val="Nvel2-Red"/>
        <w:numPr>
          <w:ilvl w:val="1"/>
          <w:numId w:val="32"/>
        </w:numPr>
        <w:spacing w:before="0" w:after="0" w:line="240" w:lineRule="auto"/>
        <w:ind w:left="0" w:firstLine="0"/>
        <w:rPr>
          <w:i w:val="0"/>
          <w:iCs w:val="0"/>
          <w:color w:val="auto"/>
        </w:rPr>
      </w:pPr>
      <w:r w:rsidRPr="00D7748A">
        <w:rPr>
          <w:i w:val="0"/>
          <w:iCs w:val="0"/>
          <w:color w:val="auto"/>
        </w:rPr>
        <w:t xml:space="preserve">O prazo de vigência da contratação é de </w:t>
      </w:r>
      <w:r w:rsidR="00DA27DD" w:rsidRPr="00D7748A">
        <w:rPr>
          <w:i w:val="0"/>
          <w:iCs w:val="0"/>
          <w:color w:val="auto"/>
        </w:rPr>
        <w:t>1 (um) ano</w:t>
      </w:r>
      <w:r w:rsidRPr="00D7748A">
        <w:rPr>
          <w:i w:val="0"/>
          <w:iCs w:val="0"/>
          <w:color w:val="auto"/>
        </w:rPr>
        <w:t>, contados do(a) assinatura do contrato.</w:t>
      </w:r>
    </w:p>
    <w:p w14:paraId="347BA06F" w14:textId="77777777" w:rsidR="008D650C" w:rsidRPr="00D7748A" w:rsidRDefault="008D650C" w:rsidP="00D7748A">
      <w:pPr>
        <w:pStyle w:val="Nvel2-Red"/>
        <w:numPr>
          <w:ilvl w:val="0"/>
          <w:numId w:val="0"/>
        </w:numPr>
        <w:spacing w:before="0" w:after="0" w:line="240" w:lineRule="auto"/>
        <w:rPr>
          <w:i w:val="0"/>
          <w:iCs w:val="0"/>
          <w:color w:val="auto"/>
        </w:rPr>
      </w:pPr>
    </w:p>
    <w:p w14:paraId="0950A15A" w14:textId="77777777" w:rsidR="00826498" w:rsidRPr="00D7748A" w:rsidRDefault="00826498" w:rsidP="00D7748A">
      <w:pPr>
        <w:pStyle w:val="Nivel01"/>
        <w:numPr>
          <w:ilvl w:val="0"/>
          <w:numId w:val="0"/>
        </w:numPr>
        <w:spacing w:before="0"/>
        <w:rPr>
          <w:color w:val="FFFFFF" w:themeColor="background1"/>
        </w:rPr>
      </w:pPr>
      <w:r w:rsidRPr="00D7748A">
        <w:t xml:space="preserve">3.CLÁUSULA TERCEIRA - MODELOS DE EXECUÇÃO E GESTÃO CONTRATUAIS </w:t>
      </w:r>
      <w:r w:rsidRPr="00D7748A">
        <w:rPr>
          <w:b w:val="0"/>
          <w:bCs w:val="0"/>
        </w:rPr>
        <w:t>(</w:t>
      </w:r>
      <w:hyperlink r:id="rId49" w:anchor="art92" w:history="1">
        <w:r w:rsidRPr="00D7748A">
          <w:rPr>
            <w:rStyle w:val="Hyperlink"/>
            <w:b w:val="0"/>
            <w:bCs w:val="0"/>
            <w:color w:val="auto"/>
            <w:u w:val="none"/>
          </w:rPr>
          <w:t>art. 92, IV, VII e XVIII)</w:t>
        </w:r>
      </w:hyperlink>
    </w:p>
    <w:p w14:paraId="2FE602FB" w14:textId="636381BF" w:rsidR="008D650C" w:rsidRPr="00D7748A" w:rsidRDefault="00826498" w:rsidP="00D7748A">
      <w:pPr>
        <w:pStyle w:val="Nivel2"/>
        <w:numPr>
          <w:ilvl w:val="0"/>
          <w:numId w:val="0"/>
        </w:numPr>
        <w:spacing w:before="0" w:after="0" w:line="240" w:lineRule="auto"/>
      </w:pPr>
      <w:r w:rsidRPr="00D7748A">
        <w:t>3.1. O regime de execução contratual, os modelos de gestão e de execução, assim como os prazos e condições de conclusão, entrega e recebimento do objeto, observação o que constam no Edital e seus anexos.</w:t>
      </w:r>
    </w:p>
    <w:p w14:paraId="7B7565F5" w14:textId="77777777" w:rsidR="008D650C" w:rsidRPr="00D7748A" w:rsidRDefault="008D650C" w:rsidP="00D7748A">
      <w:pPr>
        <w:pStyle w:val="Nivel2"/>
        <w:numPr>
          <w:ilvl w:val="0"/>
          <w:numId w:val="0"/>
        </w:numPr>
        <w:spacing w:before="0" w:after="0" w:line="240" w:lineRule="auto"/>
      </w:pPr>
    </w:p>
    <w:p w14:paraId="4ECAECAC" w14:textId="77777777" w:rsidR="00826498" w:rsidRPr="00D7748A" w:rsidRDefault="00826498" w:rsidP="00D7748A">
      <w:pPr>
        <w:pStyle w:val="Nivel01"/>
        <w:numPr>
          <w:ilvl w:val="0"/>
          <w:numId w:val="0"/>
        </w:numPr>
        <w:spacing w:before="0"/>
      </w:pPr>
      <w:r w:rsidRPr="00D7748A">
        <w:t>4.CLÁUSULA QUARTA - SUBCONTRATAÇÃO</w:t>
      </w:r>
    </w:p>
    <w:p w14:paraId="59E651D5" w14:textId="2407D1E1" w:rsidR="00826498" w:rsidRPr="00D7748A" w:rsidRDefault="00826498" w:rsidP="00D7748A">
      <w:pPr>
        <w:pStyle w:val="Nvel2-Red"/>
        <w:numPr>
          <w:ilvl w:val="0"/>
          <w:numId w:val="0"/>
        </w:numPr>
        <w:spacing w:before="0" w:after="0" w:line="240" w:lineRule="auto"/>
        <w:rPr>
          <w:i w:val="0"/>
          <w:iCs w:val="0"/>
          <w:color w:val="auto"/>
        </w:rPr>
      </w:pPr>
      <w:r w:rsidRPr="00D7748A">
        <w:rPr>
          <w:i w:val="0"/>
          <w:iCs w:val="0"/>
          <w:color w:val="auto"/>
        </w:rPr>
        <w:t>4.1. Não será admitida a subcontratação do objeto contratual.</w:t>
      </w:r>
    </w:p>
    <w:p w14:paraId="102B0765" w14:textId="77777777" w:rsidR="00DA27DD" w:rsidRPr="00D7748A" w:rsidRDefault="00DA27DD" w:rsidP="00D7748A">
      <w:pPr>
        <w:pStyle w:val="Nivel01"/>
        <w:numPr>
          <w:ilvl w:val="0"/>
          <w:numId w:val="0"/>
        </w:numPr>
        <w:spacing w:before="0"/>
      </w:pPr>
    </w:p>
    <w:p w14:paraId="73DE3FED" w14:textId="64363F66" w:rsidR="00826498" w:rsidRPr="00D7748A" w:rsidRDefault="00826498" w:rsidP="00D7748A">
      <w:pPr>
        <w:pStyle w:val="Nivel01"/>
        <w:numPr>
          <w:ilvl w:val="0"/>
          <w:numId w:val="0"/>
        </w:numPr>
        <w:spacing w:before="0"/>
      </w:pPr>
      <w:r w:rsidRPr="00D7748A">
        <w:t>5.CLÁUSULA QUINTA - PREÇO</w:t>
      </w:r>
    </w:p>
    <w:p w14:paraId="3047685A" w14:textId="77777777" w:rsidR="00826498" w:rsidRPr="00D7748A" w:rsidRDefault="00826498" w:rsidP="00D7748A">
      <w:pPr>
        <w:pStyle w:val="Nvel2-Red"/>
        <w:numPr>
          <w:ilvl w:val="0"/>
          <w:numId w:val="0"/>
        </w:numPr>
        <w:spacing w:before="0" w:after="0" w:line="240" w:lineRule="auto"/>
        <w:rPr>
          <w:i w:val="0"/>
          <w:iCs w:val="0"/>
          <w:color w:val="auto"/>
          <w:lang w:eastAsia="en-US"/>
        </w:rPr>
      </w:pPr>
      <w:r w:rsidRPr="00D7748A">
        <w:rPr>
          <w:i w:val="0"/>
          <w:iCs w:val="0"/>
          <w:color w:val="auto"/>
        </w:rPr>
        <w:t>5.1. O valor total da contratação é de R$.......... (.....)</w:t>
      </w:r>
      <w:r w:rsidRPr="00D7748A">
        <w:rPr>
          <w:i w:val="0"/>
          <w:iCs w:val="0"/>
          <w:color w:val="auto"/>
          <w:lang w:eastAsia="en-US"/>
        </w:rPr>
        <w:t>.</w:t>
      </w:r>
    </w:p>
    <w:p w14:paraId="3E7B04E9" w14:textId="77777777" w:rsidR="00826498" w:rsidRPr="00D7748A" w:rsidRDefault="00826498" w:rsidP="00D7748A">
      <w:pPr>
        <w:pStyle w:val="Nvel2-Red"/>
        <w:numPr>
          <w:ilvl w:val="0"/>
          <w:numId w:val="0"/>
        </w:numPr>
        <w:spacing w:before="0" w:after="0" w:line="240" w:lineRule="auto"/>
        <w:rPr>
          <w:i w:val="0"/>
          <w:iCs w:val="0"/>
          <w:color w:val="auto"/>
        </w:rPr>
      </w:pPr>
      <w:r w:rsidRPr="00D7748A">
        <w:rPr>
          <w:i w:val="0"/>
          <w:iCs w:val="0"/>
          <w:color w:val="auto"/>
          <w:lang w:eastAsia="en-US"/>
        </w:rPr>
        <w:t xml:space="preserve">5.1.1. </w:t>
      </w:r>
      <w:r w:rsidRPr="00D7748A">
        <w:rPr>
          <w:i w:val="0"/>
          <w:iCs w:val="0"/>
          <w:color w:val="auto"/>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0782BAD" w14:textId="693D0550" w:rsidR="00826498" w:rsidRPr="00D7748A" w:rsidRDefault="00826498" w:rsidP="00D7748A">
      <w:pPr>
        <w:pStyle w:val="Nvel2-Red"/>
        <w:numPr>
          <w:ilvl w:val="0"/>
          <w:numId w:val="0"/>
        </w:numPr>
        <w:spacing w:before="0" w:after="0" w:line="240" w:lineRule="auto"/>
        <w:rPr>
          <w:i w:val="0"/>
          <w:iCs w:val="0"/>
          <w:color w:val="auto"/>
        </w:rPr>
      </w:pPr>
      <w:r w:rsidRPr="00D7748A">
        <w:rPr>
          <w:i w:val="0"/>
          <w:iCs w:val="0"/>
          <w:color w:val="auto"/>
        </w:rPr>
        <w:t>5.1.2. O valor especificado é meramente estimativo, de forma que os pagamentos devidos ao contratado dependerão dos quantitativos efetivamente fornecidos.</w:t>
      </w:r>
    </w:p>
    <w:p w14:paraId="6501B589" w14:textId="77777777" w:rsidR="008D650C" w:rsidRPr="00D7748A" w:rsidRDefault="008D650C" w:rsidP="00D7748A">
      <w:pPr>
        <w:pStyle w:val="Nvel2-Red"/>
        <w:numPr>
          <w:ilvl w:val="0"/>
          <w:numId w:val="0"/>
        </w:numPr>
        <w:spacing w:before="0" w:after="0" w:line="240" w:lineRule="auto"/>
        <w:rPr>
          <w:i w:val="0"/>
          <w:iCs w:val="0"/>
          <w:color w:val="auto"/>
        </w:rPr>
      </w:pPr>
    </w:p>
    <w:p w14:paraId="6D3034D5" w14:textId="77777777" w:rsidR="00826498" w:rsidRPr="00D7748A" w:rsidRDefault="00826498" w:rsidP="00D7748A">
      <w:pPr>
        <w:pStyle w:val="Nivel01"/>
        <w:numPr>
          <w:ilvl w:val="0"/>
          <w:numId w:val="0"/>
        </w:numPr>
        <w:spacing w:before="0"/>
      </w:pPr>
      <w:r w:rsidRPr="00D7748A">
        <w:t xml:space="preserve">6.CLÁUSULA SEXTA - PAGAMENTO </w:t>
      </w:r>
      <w:r w:rsidRPr="00D7748A">
        <w:rPr>
          <w:b w:val="0"/>
          <w:bCs w:val="0"/>
        </w:rPr>
        <w:t>(</w:t>
      </w:r>
      <w:hyperlink r:id="rId50" w:anchor="art92" w:history="1">
        <w:r w:rsidRPr="00D7748A">
          <w:rPr>
            <w:rStyle w:val="Hyperlink"/>
            <w:b w:val="0"/>
            <w:bCs w:val="0"/>
            <w:color w:val="auto"/>
            <w:u w:val="none"/>
          </w:rPr>
          <w:t>art. 92, V e VI</w:t>
        </w:r>
      </w:hyperlink>
      <w:r w:rsidRPr="00D7748A">
        <w:rPr>
          <w:b w:val="0"/>
          <w:bCs w:val="0"/>
        </w:rPr>
        <w:t>)</w:t>
      </w:r>
    </w:p>
    <w:p w14:paraId="6D67B6ED" w14:textId="16A6D038" w:rsidR="00826498" w:rsidRPr="00D7748A" w:rsidRDefault="00826498" w:rsidP="00D7748A">
      <w:pPr>
        <w:pStyle w:val="Nivel3"/>
        <w:numPr>
          <w:ilvl w:val="0"/>
          <w:numId w:val="0"/>
        </w:numPr>
        <w:spacing w:before="0" w:after="0" w:line="240" w:lineRule="auto"/>
        <w:rPr>
          <w:color w:val="auto"/>
        </w:rPr>
      </w:pPr>
      <w:r w:rsidRPr="00D7748A">
        <w:rPr>
          <w:color w:val="auto"/>
        </w:rPr>
        <w:t xml:space="preserve">6.1. O prazo para pagamento </w:t>
      </w:r>
      <w:r w:rsidRPr="00D7748A">
        <w:rPr>
          <w:color w:val="auto"/>
          <w:lang w:eastAsia="en-US"/>
        </w:rPr>
        <w:t>ao contratado</w:t>
      </w:r>
      <w:r w:rsidRPr="00D7748A">
        <w:rPr>
          <w:color w:val="auto"/>
        </w:rPr>
        <w:t xml:space="preserve"> </w:t>
      </w:r>
      <w:r w:rsidR="001353D9" w:rsidRPr="00D7748A">
        <w:rPr>
          <w:color w:val="auto"/>
        </w:rPr>
        <w:t>será de até 30 (trinta) dias a contar do recebimento/aceite da Nota Fiscal pela Administração,</w:t>
      </w:r>
      <w:r w:rsidR="00BC567E" w:rsidRPr="00D7748A">
        <w:rPr>
          <w:color w:val="auto"/>
        </w:rPr>
        <w:t xml:space="preserve"> (a empresa deverá encaminha a nota fiscal para o seguinte endereço eletrônico notafiscalmarilandia@outlook.com),</w:t>
      </w:r>
      <w:r w:rsidR="001353D9" w:rsidRPr="00D7748A">
        <w:rPr>
          <w:color w:val="auto"/>
        </w:rPr>
        <w:t xml:space="preserve"> respeitando-se as diretrizes do art. 141, da Lei nº. 14.133, de 1º de abril de 2021.</w:t>
      </w:r>
    </w:p>
    <w:p w14:paraId="3EE1A380" w14:textId="30794648" w:rsidR="00826498" w:rsidRPr="00D7748A" w:rsidRDefault="00826498" w:rsidP="00D7748A">
      <w:pPr>
        <w:pStyle w:val="Nivel3"/>
        <w:numPr>
          <w:ilvl w:val="0"/>
          <w:numId w:val="0"/>
        </w:numPr>
        <w:spacing w:before="0" w:after="0" w:line="240" w:lineRule="auto"/>
        <w:rPr>
          <w:color w:val="auto"/>
        </w:rPr>
      </w:pPr>
      <w:r w:rsidRPr="00D7748A">
        <w:rPr>
          <w:color w:val="auto"/>
        </w:rPr>
        <w:lastRenderedPageBreak/>
        <w:t>6.1.1. Os pagamentos devidos ao contratado dependerão dos quantitativos efetivamente fornecidos.</w:t>
      </w:r>
    </w:p>
    <w:p w14:paraId="714A33A6" w14:textId="0D9E430E" w:rsidR="00826498" w:rsidRPr="00D7748A" w:rsidRDefault="00826498" w:rsidP="00D7748A">
      <w:pPr>
        <w:pStyle w:val="Nivel3"/>
        <w:numPr>
          <w:ilvl w:val="0"/>
          <w:numId w:val="0"/>
        </w:numPr>
        <w:spacing w:before="0" w:after="0" w:line="240" w:lineRule="auto"/>
      </w:pPr>
      <w:r w:rsidRPr="00D7748A">
        <w:t>6.1.2. Em caso de atraso de pagamento motivado exclusivamente pela Administração, ao valor devido incidirá aplicação da Taxa Selic, e sua apuração se fará desde a data de seu vencimento até a data do efetivo pagamento.</w:t>
      </w:r>
    </w:p>
    <w:p w14:paraId="0B7F3459" w14:textId="77777777" w:rsidR="008D650C" w:rsidRPr="00D7748A" w:rsidRDefault="008D650C" w:rsidP="00D7748A">
      <w:pPr>
        <w:pStyle w:val="Nivel3"/>
        <w:numPr>
          <w:ilvl w:val="0"/>
          <w:numId w:val="0"/>
        </w:numPr>
        <w:spacing w:before="0" w:after="0" w:line="240" w:lineRule="auto"/>
        <w:rPr>
          <w:color w:val="auto"/>
        </w:rPr>
      </w:pPr>
    </w:p>
    <w:p w14:paraId="46AC5274" w14:textId="77777777" w:rsidR="00826498" w:rsidRPr="00D7748A" w:rsidRDefault="00826498" w:rsidP="00D7748A">
      <w:pPr>
        <w:pStyle w:val="Nivel01"/>
        <w:numPr>
          <w:ilvl w:val="0"/>
          <w:numId w:val="0"/>
        </w:numPr>
        <w:spacing w:before="0"/>
      </w:pPr>
      <w:r w:rsidRPr="00D7748A">
        <w:t xml:space="preserve">7.CLÁUSULA SÉTIMA - REAJUSTE </w:t>
      </w:r>
      <w:r w:rsidRPr="00D7748A">
        <w:rPr>
          <w:b w:val="0"/>
          <w:bCs w:val="0"/>
        </w:rPr>
        <w:t>(</w:t>
      </w:r>
      <w:hyperlink r:id="rId51" w:anchor="art92" w:history="1">
        <w:r w:rsidRPr="00D7748A">
          <w:rPr>
            <w:rStyle w:val="Hyperlink"/>
            <w:b w:val="0"/>
            <w:bCs w:val="0"/>
            <w:color w:val="auto"/>
            <w:u w:val="none"/>
          </w:rPr>
          <w:t>art. 92, V)</w:t>
        </w:r>
      </w:hyperlink>
    </w:p>
    <w:p w14:paraId="5BE3FC63" w14:textId="77777777" w:rsidR="00826498" w:rsidRPr="00D7748A" w:rsidRDefault="00826498" w:rsidP="00D7748A">
      <w:pPr>
        <w:pStyle w:val="Nivel2"/>
        <w:numPr>
          <w:ilvl w:val="0"/>
          <w:numId w:val="0"/>
        </w:numPr>
        <w:spacing w:before="0" w:after="0" w:line="240" w:lineRule="auto"/>
        <w:rPr>
          <w:color w:val="auto"/>
        </w:rPr>
      </w:pPr>
      <w:r w:rsidRPr="00D7748A">
        <w:rPr>
          <w:color w:val="auto"/>
        </w:rPr>
        <w:t xml:space="preserve">7.1. Os preços inicialmente contratados são </w:t>
      </w:r>
      <w:r w:rsidRPr="00D7748A">
        <w:rPr>
          <w:color w:val="auto"/>
          <w:u w:val="single"/>
        </w:rPr>
        <w:t>fixos e irreajustáveis no prazo de um</w:t>
      </w:r>
      <w:r w:rsidRPr="00D7748A">
        <w:rPr>
          <w:color w:val="auto"/>
        </w:rPr>
        <w:t xml:space="preserve"> ano contado da data do orçamento.</w:t>
      </w:r>
    </w:p>
    <w:p w14:paraId="54565069" w14:textId="77777777" w:rsidR="00826498" w:rsidRPr="00D7748A" w:rsidRDefault="00826498" w:rsidP="00D7748A">
      <w:pPr>
        <w:pStyle w:val="Nivel2"/>
        <w:numPr>
          <w:ilvl w:val="0"/>
          <w:numId w:val="0"/>
        </w:numPr>
        <w:spacing w:before="0" w:after="0" w:line="240" w:lineRule="auto"/>
        <w:rPr>
          <w:color w:val="auto"/>
        </w:rPr>
      </w:pPr>
      <w:r w:rsidRPr="00D7748A">
        <w:rPr>
          <w:color w:val="auto"/>
        </w:rPr>
        <w:t xml:space="preserve">7.2. Após o interregno de um ano, e independentemente de pedido do contratado, os preços iniciais serão reajustados, mediante a aplicação, pelo contratante, do </w:t>
      </w:r>
      <w:r w:rsidRPr="00D7748A">
        <w:rPr>
          <w:b/>
          <w:bCs/>
          <w:color w:val="auto"/>
        </w:rPr>
        <w:t>índice IPCA</w:t>
      </w:r>
      <w:r w:rsidRPr="00D7748A">
        <w:rPr>
          <w:color w:val="auto"/>
        </w:rPr>
        <w:t>, exclusivamente para as obrigações iniciadas e concluídas após a ocorrência da anualidade.</w:t>
      </w:r>
    </w:p>
    <w:p w14:paraId="0E579BF2" w14:textId="77777777" w:rsidR="00826498" w:rsidRPr="00D7748A" w:rsidRDefault="00826498" w:rsidP="00D7748A">
      <w:pPr>
        <w:pStyle w:val="Nivel2"/>
        <w:numPr>
          <w:ilvl w:val="0"/>
          <w:numId w:val="0"/>
        </w:numPr>
        <w:spacing w:before="0" w:after="0" w:line="240" w:lineRule="auto"/>
        <w:rPr>
          <w:color w:val="auto"/>
        </w:rPr>
      </w:pPr>
      <w:r w:rsidRPr="00D7748A">
        <w:rPr>
          <w:color w:val="auto"/>
        </w:rPr>
        <w:t>7.3. Nos reajustes subsequentes ao primeiro, o interregno mínimo de um ano será contado a partir dos efeitos financeiros do último reajuste.</w:t>
      </w:r>
    </w:p>
    <w:p w14:paraId="5206578C" w14:textId="77777777" w:rsidR="00826498" w:rsidRPr="00D7748A" w:rsidRDefault="00826498" w:rsidP="00D7748A">
      <w:pPr>
        <w:pStyle w:val="Nivel2"/>
        <w:numPr>
          <w:ilvl w:val="0"/>
          <w:numId w:val="0"/>
        </w:numPr>
        <w:spacing w:before="0" w:after="0" w:line="240" w:lineRule="auto"/>
        <w:rPr>
          <w:color w:val="auto"/>
        </w:rPr>
      </w:pPr>
      <w:r w:rsidRPr="00D7748A">
        <w:rPr>
          <w:color w:val="auto"/>
        </w:rPr>
        <w:t xml:space="preserve">7.4. No caso de atraso ou não divulgação do(s) índice(s) de reajustamento, o contratante pagará ao contratado a importância calculada pela última variação conhecida, liquidando a diferença correspondente tão logo seja(m) divulgado(s) o(s) índice(s) definitivo(s). </w:t>
      </w:r>
    </w:p>
    <w:p w14:paraId="58597E62" w14:textId="77777777" w:rsidR="00826498" w:rsidRPr="00D7748A" w:rsidRDefault="00826498" w:rsidP="00D7748A">
      <w:pPr>
        <w:pStyle w:val="Nivel2"/>
        <w:numPr>
          <w:ilvl w:val="0"/>
          <w:numId w:val="0"/>
        </w:numPr>
        <w:spacing w:before="0" w:after="0" w:line="240" w:lineRule="auto"/>
        <w:rPr>
          <w:color w:val="auto"/>
        </w:rPr>
      </w:pPr>
      <w:r w:rsidRPr="00D7748A">
        <w:rPr>
          <w:color w:val="auto"/>
        </w:rPr>
        <w:t>7.5. Nas aferições finais, o(s) índice(s) utilizado(s) para reajuste será(</w:t>
      </w:r>
      <w:proofErr w:type="spellStart"/>
      <w:r w:rsidRPr="00D7748A">
        <w:rPr>
          <w:color w:val="auto"/>
        </w:rPr>
        <w:t>ão</w:t>
      </w:r>
      <w:proofErr w:type="spellEnd"/>
      <w:r w:rsidRPr="00D7748A">
        <w:rPr>
          <w:color w:val="auto"/>
        </w:rPr>
        <w:t>), obrigatoriamente, o(s) definitivo(s).</w:t>
      </w:r>
    </w:p>
    <w:p w14:paraId="7C525E59" w14:textId="77777777" w:rsidR="00826498" w:rsidRPr="00D7748A" w:rsidRDefault="00826498" w:rsidP="00D7748A">
      <w:pPr>
        <w:pStyle w:val="Nivel2"/>
        <w:numPr>
          <w:ilvl w:val="0"/>
          <w:numId w:val="0"/>
        </w:numPr>
        <w:spacing w:before="0" w:after="0" w:line="240" w:lineRule="auto"/>
        <w:rPr>
          <w:color w:val="auto"/>
        </w:rPr>
      </w:pPr>
      <w:r w:rsidRPr="00D7748A">
        <w:rPr>
          <w:color w:val="auto"/>
        </w:rPr>
        <w:t>7.6. Caso o(s) índice(s) estabelecido(s) para reajustamento venha(m) a ser extinto(s) ou de qualquer forma não possa(m) mais ser utilizado(s), será(</w:t>
      </w:r>
      <w:proofErr w:type="spellStart"/>
      <w:r w:rsidRPr="00D7748A">
        <w:rPr>
          <w:color w:val="auto"/>
        </w:rPr>
        <w:t>ão</w:t>
      </w:r>
      <w:proofErr w:type="spellEnd"/>
      <w:r w:rsidRPr="00D7748A">
        <w:rPr>
          <w:color w:val="auto"/>
        </w:rPr>
        <w:t>) adotado(s), em substituição, o(s) que vier(em) a ser determinado(s) pela legislação então em vigor.</w:t>
      </w:r>
    </w:p>
    <w:p w14:paraId="7EFA79FC" w14:textId="77777777" w:rsidR="00826498" w:rsidRPr="00D7748A" w:rsidRDefault="00826498" w:rsidP="00D7748A">
      <w:pPr>
        <w:pStyle w:val="Nivel2"/>
        <w:numPr>
          <w:ilvl w:val="0"/>
          <w:numId w:val="0"/>
        </w:numPr>
        <w:spacing w:before="0" w:after="0" w:line="240" w:lineRule="auto"/>
        <w:rPr>
          <w:color w:val="auto"/>
        </w:rPr>
      </w:pPr>
      <w:r w:rsidRPr="00D7748A">
        <w:rPr>
          <w:color w:val="auto"/>
        </w:rPr>
        <w:t xml:space="preserve">7.7. Na ausência de previsão legal quanto ao índice substituto, as partes elegerão novo índice oficial, para reajustamento do preço do valor remanescente, por meio de termo aditivo. </w:t>
      </w:r>
    </w:p>
    <w:p w14:paraId="6A26A9E9" w14:textId="2A080004" w:rsidR="00826498" w:rsidRPr="00D7748A" w:rsidRDefault="00826498" w:rsidP="00D7748A">
      <w:pPr>
        <w:pStyle w:val="Nivel2"/>
        <w:numPr>
          <w:ilvl w:val="0"/>
          <w:numId w:val="0"/>
        </w:numPr>
        <w:spacing w:before="0" w:after="0" w:line="240" w:lineRule="auto"/>
        <w:rPr>
          <w:color w:val="auto"/>
        </w:rPr>
      </w:pPr>
      <w:r w:rsidRPr="00D7748A">
        <w:rPr>
          <w:color w:val="auto"/>
        </w:rPr>
        <w:t>7.8. O reajuste poderá ser realizado por simples apostilamento.</w:t>
      </w:r>
    </w:p>
    <w:p w14:paraId="0FF57073" w14:textId="77777777" w:rsidR="008D650C" w:rsidRPr="00D7748A" w:rsidRDefault="008D650C" w:rsidP="00D7748A">
      <w:pPr>
        <w:pStyle w:val="Nivel2"/>
        <w:numPr>
          <w:ilvl w:val="0"/>
          <w:numId w:val="0"/>
        </w:numPr>
        <w:spacing w:before="0" w:after="0" w:line="240" w:lineRule="auto"/>
        <w:rPr>
          <w:color w:val="auto"/>
        </w:rPr>
      </w:pPr>
    </w:p>
    <w:p w14:paraId="6851491A" w14:textId="77777777" w:rsidR="00826498" w:rsidRPr="00D7748A" w:rsidRDefault="00826498" w:rsidP="00D7748A">
      <w:pPr>
        <w:pStyle w:val="Nivel01"/>
        <w:numPr>
          <w:ilvl w:val="0"/>
          <w:numId w:val="0"/>
        </w:numPr>
        <w:spacing w:before="0"/>
        <w:rPr>
          <w:b w:val="0"/>
          <w:bCs w:val="0"/>
        </w:rPr>
      </w:pPr>
      <w:r w:rsidRPr="00D7748A">
        <w:t xml:space="preserve">8.CLÁUSULA OITAVA - OBRIGAÇÕES DO CONTRATANTE </w:t>
      </w:r>
      <w:r w:rsidRPr="00D7748A">
        <w:rPr>
          <w:b w:val="0"/>
          <w:bCs w:val="0"/>
        </w:rPr>
        <w:t>(</w:t>
      </w:r>
      <w:hyperlink r:id="rId52" w:anchor="art92" w:history="1">
        <w:r w:rsidRPr="00D7748A">
          <w:rPr>
            <w:rStyle w:val="Hyperlink"/>
            <w:b w:val="0"/>
            <w:bCs w:val="0"/>
            <w:color w:val="auto"/>
            <w:u w:val="none"/>
          </w:rPr>
          <w:t>art. 92, X, XI e XIV</w:t>
        </w:r>
      </w:hyperlink>
      <w:r w:rsidRPr="00D7748A">
        <w:rPr>
          <w:b w:val="0"/>
          <w:bCs w:val="0"/>
        </w:rPr>
        <w:t>)</w:t>
      </w:r>
    </w:p>
    <w:p w14:paraId="116E5525" w14:textId="77777777" w:rsidR="00826498" w:rsidRPr="00D7748A" w:rsidRDefault="00826498" w:rsidP="00D7748A">
      <w:pPr>
        <w:pStyle w:val="Nivel2"/>
        <w:numPr>
          <w:ilvl w:val="0"/>
          <w:numId w:val="0"/>
        </w:numPr>
        <w:spacing w:before="0" w:after="0" w:line="240" w:lineRule="auto"/>
        <w:rPr>
          <w:color w:val="auto"/>
        </w:rPr>
      </w:pPr>
      <w:r w:rsidRPr="00D7748A">
        <w:rPr>
          <w:color w:val="auto"/>
        </w:rPr>
        <w:t>8.1. São obrigações do Contratante:</w:t>
      </w:r>
    </w:p>
    <w:p w14:paraId="50C53918" w14:textId="77777777" w:rsidR="00826498" w:rsidRPr="00D7748A" w:rsidRDefault="00826498" w:rsidP="00D7748A">
      <w:pPr>
        <w:pStyle w:val="Nivel2"/>
        <w:numPr>
          <w:ilvl w:val="0"/>
          <w:numId w:val="0"/>
        </w:numPr>
        <w:spacing w:before="0" w:after="0" w:line="240" w:lineRule="auto"/>
        <w:rPr>
          <w:color w:val="auto"/>
        </w:rPr>
      </w:pPr>
      <w:r w:rsidRPr="00D7748A">
        <w:rPr>
          <w:color w:val="auto"/>
        </w:rPr>
        <w:t>8.1.1. Exigir o cumprimento de todas as obrigações assumidas pelo Contratado, de acordo com o contrato e, o Edital e seus anexos;</w:t>
      </w:r>
    </w:p>
    <w:p w14:paraId="392C2097" w14:textId="77777777" w:rsidR="00826498" w:rsidRPr="00D7748A" w:rsidRDefault="00826498" w:rsidP="00D7748A">
      <w:pPr>
        <w:pStyle w:val="Nivel2"/>
        <w:numPr>
          <w:ilvl w:val="0"/>
          <w:numId w:val="0"/>
        </w:numPr>
        <w:spacing w:before="0" w:after="0" w:line="240" w:lineRule="auto"/>
        <w:rPr>
          <w:color w:val="auto"/>
        </w:rPr>
      </w:pPr>
      <w:r w:rsidRPr="00D7748A">
        <w:rPr>
          <w:color w:val="auto"/>
        </w:rPr>
        <w:t>8.1.2. Receber o objeto no prazo e condições estabelecidas;</w:t>
      </w:r>
    </w:p>
    <w:p w14:paraId="6CEB16A5" w14:textId="77777777" w:rsidR="00826498" w:rsidRPr="00D7748A" w:rsidRDefault="00826498" w:rsidP="00D7748A">
      <w:pPr>
        <w:pStyle w:val="Nivel2"/>
        <w:numPr>
          <w:ilvl w:val="0"/>
          <w:numId w:val="0"/>
        </w:numPr>
        <w:spacing w:before="0" w:after="0" w:line="240" w:lineRule="auto"/>
        <w:rPr>
          <w:color w:val="auto"/>
        </w:rPr>
      </w:pPr>
      <w:r w:rsidRPr="00D7748A">
        <w:rPr>
          <w:color w:val="auto"/>
        </w:rPr>
        <w:t>8.1.3. Notificar o Contratado, por escrito, sobre vícios, defeitos ou incorreções verificadas no objeto fornecido, para que seja por ele substituído, reparado ou corrigido, no total ou em parte, às suas expensas;</w:t>
      </w:r>
    </w:p>
    <w:p w14:paraId="11D0B753" w14:textId="77777777" w:rsidR="00826498" w:rsidRPr="00D7748A" w:rsidRDefault="00826498" w:rsidP="00D7748A">
      <w:pPr>
        <w:pStyle w:val="Nivel2"/>
        <w:numPr>
          <w:ilvl w:val="0"/>
          <w:numId w:val="0"/>
        </w:numPr>
        <w:spacing w:before="0" w:after="0" w:line="240" w:lineRule="auto"/>
        <w:rPr>
          <w:color w:val="auto"/>
        </w:rPr>
      </w:pPr>
      <w:r w:rsidRPr="00D7748A">
        <w:rPr>
          <w:color w:val="auto"/>
        </w:rPr>
        <w:t>8.1.4. Acompanhar e fiscalizar a execução do contrato e o cumprimento das obrigações pelo Contratado;</w:t>
      </w:r>
    </w:p>
    <w:p w14:paraId="0F15968A" w14:textId="77777777" w:rsidR="00826498" w:rsidRPr="00D7748A" w:rsidRDefault="00826498" w:rsidP="00D7748A">
      <w:pPr>
        <w:pStyle w:val="Nivel2"/>
        <w:numPr>
          <w:ilvl w:val="0"/>
          <w:numId w:val="0"/>
        </w:numPr>
        <w:spacing w:before="0" w:after="0" w:line="240" w:lineRule="auto"/>
        <w:rPr>
          <w:bCs/>
          <w:color w:val="auto"/>
        </w:rPr>
      </w:pPr>
      <w:r w:rsidRPr="00D7748A">
        <w:rPr>
          <w:color w:val="auto"/>
        </w:rPr>
        <w:t xml:space="preserve">8.1.5 Comunicar a empresa para </w:t>
      </w:r>
      <w:r w:rsidRPr="00D7748A">
        <w:rPr>
          <w:bCs/>
          <w:color w:val="auto"/>
        </w:rPr>
        <w:t xml:space="preserve">emissão de Nota Fiscal no que </w:t>
      </w:r>
      <w:proofErr w:type="spellStart"/>
      <w:r w:rsidRPr="00D7748A">
        <w:rPr>
          <w:bCs/>
          <w:color w:val="auto"/>
        </w:rPr>
        <w:t>pertine</w:t>
      </w:r>
      <w:proofErr w:type="spellEnd"/>
      <w:r w:rsidRPr="00D7748A">
        <w:rPr>
          <w:bCs/>
          <w:color w:val="auto"/>
        </w:rPr>
        <w:t xml:space="preserve"> à parcela incontroversa da execução do objeto, para efeito de liquidação e pagamento, quando houver controvérsia sobre a execução do objeto, quanto à dimensão, qualidade e quantidade, conforme o </w:t>
      </w:r>
      <w:hyperlink r:id="rId53" w:anchor="art143" w:history="1">
        <w:r w:rsidRPr="00D7748A">
          <w:rPr>
            <w:rStyle w:val="Hyperlink"/>
            <w:bCs/>
            <w:color w:val="auto"/>
            <w:u w:val="none"/>
          </w:rPr>
          <w:t>art. 143 da Lei nº 14.133, de 2021</w:t>
        </w:r>
      </w:hyperlink>
      <w:r w:rsidRPr="00D7748A">
        <w:rPr>
          <w:bCs/>
          <w:color w:val="auto"/>
        </w:rPr>
        <w:t>;</w:t>
      </w:r>
    </w:p>
    <w:p w14:paraId="4A3CE621" w14:textId="77777777" w:rsidR="00826498" w:rsidRPr="00D7748A" w:rsidRDefault="00826498" w:rsidP="00D7748A">
      <w:pPr>
        <w:pStyle w:val="Nivel2"/>
        <w:numPr>
          <w:ilvl w:val="0"/>
          <w:numId w:val="0"/>
        </w:numPr>
        <w:spacing w:before="0" w:after="0" w:line="240" w:lineRule="auto"/>
        <w:rPr>
          <w:color w:val="auto"/>
        </w:rPr>
      </w:pPr>
      <w:r w:rsidRPr="00D7748A">
        <w:rPr>
          <w:color w:val="auto"/>
        </w:rPr>
        <w:t>8.1.6 Efetuar o pagamento ao Contratado do valor correspondente ao fornecimento do objeto, no prazo, forma e condições estabelecidos;</w:t>
      </w:r>
    </w:p>
    <w:p w14:paraId="1D554A18" w14:textId="77777777" w:rsidR="00826498" w:rsidRPr="00D7748A" w:rsidRDefault="00826498" w:rsidP="00D7748A">
      <w:pPr>
        <w:pStyle w:val="Nivel2"/>
        <w:numPr>
          <w:ilvl w:val="0"/>
          <w:numId w:val="0"/>
        </w:numPr>
        <w:spacing w:before="0" w:after="0" w:line="240" w:lineRule="auto"/>
        <w:rPr>
          <w:color w:val="auto"/>
        </w:rPr>
      </w:pPr>
      <w:r w:rsidRPr="00D7748A">
        <w:rPr>
          <w:color w:val="auto"/>
        </w:rPr>
        <w:t xml:space="preserve">8.1.7. Aplicar ao Contratado as sanções previstas; </w:t>
      </w:r>
    </w:p>
    <w:p w14:paraId="6C0846D8" w14:textId="77777777" w:rsidR="00826498" w:rsidRPr="00D7748A" w:rsidRDefault="00826498" w:rsidP="00D7748A">
      <w:pPr>
        <w:pStyle w:val="Nivel2"/>
        <w:numPr>
          <w:ilvl w:val="0"/>
          <w:numId w:val="0"/>
        </w:numPr>
        <w:spacing w:before="0" w:after="0" w:line="240" w:lineRule="auto"/>
        <w:rPr>
          <w:color w:val="auto"/>
        </w:rPr>
      </w:pPr>
      <w:r w:rsidRPr="00D7748A">
        <w:rPr>
          <w:color w:val="auto"/>
        </w:rPr>
        <w:t>8.1.8. Emitir decisão sobre todas as solicitações e reclamações relacionadas à execução do presente Contrato, ressalvados os requerimentos manifestamente impertinentes, meramente protelatórios ou de nenhum interesse para a boa execução do ajuste.</w:t>
      </w:r>
    </w:p>
    <w:p w14:paraId="1492BB4A" w14:textId="77777777" w:rsidR="00826498" w:rsidRPr="00D7748A" w:rsidRDefault="00826498" w:rsidP="00D7748A">
      <w:pPr>
        <w:pStyle w:val="Nivel2"/>
        <w:numPr>
          <w:ilvl w:val="0"/>
          <w:numId w:val="0"/>
        </w:numPr>
        <w:spacing w:before="0" w:after="0" w:line="240" w:lineRule="auto"/>
        <w:rPr>
          <w:color w:val="auto"/>
        </w:rPr>
      </w:pPr>
      <w:r w:rsidRPr="00D7748A">
        <w:rPr>
          <w:color w:val="auto"/>
        </w:rPr>
        <w:t xml:space="preserve">8.1.8.1. A Administração terá o prazo de 15 (quinze) dias, a contar da data do protocolo do requerimento para decidir, admitida a prorrogação motivada, por igual período. </w:t>
      </w:r>
    </w:p>
    <w:p w14:paraId="5C27D23C" w14:textId="77777777" w:rsidR="00826498" w:rsidRPr="00D7748A" w:rsidRDefault="00826498" w:rsidP="00D7748A">
      <w:pPr>
        <w:pStyle w:val="Nivel2"/>
        <w:numPr>
          <w:ilvl w:val="0"/>
          <w:numId w:val="0"/>
        </w:numPr>
        <w:spacing w:before="0" w:after="0" w:line="240" w:lineRule="auto"/>
        <w:rPr>
          <w:color w:val="auto"/>
        </w:rPr>
      </w:pPr>
      <w:r w:rsidRPr="00D7748A">
        <w:rPr>
          <w:color w:val="auto"/>
        </w:rPr>
        <w:t>8.1.9. Responder eventuais pedidos de reestabelecimento do equilíbrio econômico-financeiro feitos pelo contratado no prazo máximo de 15 (quinze) dias, admitida a prorrogação motivada, por igual período.</w:t>
      </w:r>
    </w:p>
    <w:p w14:paraId="7EB92527" w14:textId="55E79AD5" w:rsidR="00826498" w:rsidRPr="00D7748A" w:rsidRDefault="00826498" w:rsidP="00D7748A">
      <w:pPr>
        <w:pStyle w:val="Nivel2"/>
        <w:numPr>
          <w:ilvl w:val="0"/>
          <w:numId w:val="0"/>
        </w:numPr>
        <w:spacing w:before="0" w:after="0" w:line="240" w:lineRule="auto"/>
        <w:rPr>
          <w:color w:val="auto"/>
        </w:rPr>
      </w:pPr>
      <w:r w:rsidRPr="00D7748A">
        <w:rPr>
          <w:color w:val="auto"/>
        </w:rPr>
        <w:t>8.2.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12BB9EB" w14:textId="77777777" w:rsidR="008D650C" w:rsidRPr="00D7748A" w:rsidRDefault="008D650C" w:rsidP="00D7748A">
      <w:pPr>
        <w:pStyle w:val="Nivel2"/>
        <w:numPr>
          <w:ilvl w:val="0"/>
          <w:numId w:val="0"/>
        </w:numPr>
        <w:spacing w:before="0" w:after="0" w:line="240" w:lineRule="auto"/>
        <w:rPr>
          <w:color w:val="auto"/>
        </w:rPr>
      </w:pPr>
    </w:p>
    <w:p w14:paraId="1FD355D0" w14:textId="77777777" w:rsidR="00826498" w:rsidRPr="00D7748A" w:rsidRDefault="00826498" w:rsidP="00D7748A">
      <w:pPr>
        <w:pStyle w:val="Nivel01"/>
        <w:numPr>
          <w:ilvl w:val="0"/>
          <w:numId w:val="0"/>
        </w:numPr>
        <w:tabs>
          <w:tab w:val="clear" w:pos="567"/>
          <w:tab w:val="left" w:pos="0"/>
        </w:tabs>
        <w:spacing w:before="0"/>
      </w:pPr>
      <w:r w:rsidRPr="00D7748A">
        <w:t xml:space="preserve">9.CLÁUSULA NONA - OBRIGAÇÕES DO CONTRATADO </w:t>
      </w:r>
      <w:r w:rsidRPr="00D7748A">
        <w:rPr>
          <w:b w:val="0"/>
          <w:bCs w:val="0"/>
        </w:rPr>
        <w:t>(</w:t>
      </w:r>
      <w:hyperlink r:id="rId54" w:anchor="art92" w:history="1">
        <w:r w:rsidRPr="00D7748A">
          <w:rPr>
            <w:rStyle w:val="Hyperlink"/>
            <w:b w:val="0"/>
            <w:bCs w:val="0"/>
            <w:color w:val="auto"/>
            <w:u w:val="none"/>
          </w:rPr>
          <w:t>art. 92, XIV, XVI e XVII)</w:t>
        </w:r>
      </w:hyperlink>
    </w:p>
    <w:p w14:paraId="098FBDCB" w14:textId="77777777" w:rsidR="00826498" w:rsidRPr="00D7748A" w:rsidRDefault="00826498" w:rsidP="00D7748A">
      <w:pPr>
        <w:pStyle w:val="Nivel2"/>
        <w:numPr>
          <w:ilvl w:val="0"/>
          <w:numId w:val="0"/>
        </w:numPr>
        <w:tabs>
          <w:tab w:val="left" w:pos="0"/>
        </w:tabs>
        <w:spacing w:before="0" w:after="0" w:line="240" w:lineRule="auto"/>
        <w:rPr>
          <w:color w:val="auto"/>
        </w:rPr>
      </w:pPr>
      <w:r w:rsidRPr="00D7748A">
        <w:rPr>
          <w:color w:val="auto"/>
        </w:rPr>
        <w:t>9.1. O Contratado deve cumprir todas as obrigações constantes no Edital e em seus anexos, assumindo como exclusivamente seus os riscos e as despesas decorrentes da boa e perfeita execução do objeto, observando, ainda, as obrigações a seguir dispostas:</w:t>
      </w:r>
    </w:p>
    <w:p w14:paraId="6A70D52F" w14:textId="77777777" w:rsidR="00826498" w:rsidRPr="00D7748A" w:rsidRDefault="00826498" w:rsidP="00D7748A">
      <w:pPr>
        <w:pStyle w:val="Nivel2"/>
        <w:numPr>
          <w:ilvl w:val="0"/>
          <w:numId w:val="0"/>
        </w:numPr>
        <w:tabs>
          <w:tab w:val="left" w:pos="284"/>
        </w:tabs>
        <w:spacing w:before="0" w:after="0" w:line="240" w:lineRule="auto"/>
        <w:rPr>
          <w:color w:val="auto"/>
        </w:rPr>
      </w:pPr>
      <w:r w:rsidRPr="00D7748A">
        <w:rPr>
          <w:color w:val="auto"/>
        </w:rPr>
        <w:t>9.1.1. Entregar o objeto acompanhado, quando cabível, do manual do usuário, com uma versão em português, e da relação da rede de assistência técnica autorizada.</w:t>
      </w:r>
    </w:p>
    <w:p w14:paraId="05AF4E02" w14:textId="77777777" w:rsidR="00826498" w:rsidRPr="00D7748A" w:rsidRDefault="00826498" w:rsidP="00D7748A">
      <w:pPr>
        <w:pStyle w:val="Nivel2"/>
        <w:numPr>
          <w:ilvl w:val="0"/>
          <w:numId w:val="0"/>
        </w:numPr>
        <w:tabs>
          <w:tab w:val="left" w:pos="284"/>
        </w:tabs>
        <w:spacing w:before="0" w:after="0" w:line="240" w:lineRule="auto"/>
        <w:rPr>
          <w:color w:val="auto"/>
        </w:rPr>
      </w:pPr>
      <w:r w:rsidRPr="00D7748A">
        <w:rPr>
          <w:color w:val="auto"/>
        </w:rPr>
        <w:lastRenderedPageBreak/>
        <w:t>9.1.2. Responsabilizar-se pelos vícios e danos decorrentes do objeto, de acordo com o Código de Defesa do Consumidor.</w:t>
      </w:r>
    </w:p>
    <w:p w14:paraId="315065B7" w14:textId="77777777" w:rsidR="00826498" w:rsidRPr="00D7748A" w:rsidRDefault="00826498" w:rsidP="00D7748A">
      <w:pPr>
        <w:pStyle w:val="Nivel2"/>
        <w:numPr>
          <w:ilvl w:val="0"/>
          <w:numId w:val="0"/>
        </w:numPr>
        <w:tabs>
          <w:tab w:val="left" w:pos="284"/>
        </w:tabs>
        <w:spacing w:before="0" w:after="0" w:line="240" w:lineRule="auto"/>
        <w:rPr>
          <w:color w:val="auto"/>
        </w:rPr>
      </w:pPr>
      <w:r w:rsidRPr="00D7748A">
        <w:rPr>
          <w:color w:val="auto"/>
        </w:rPr>
        <w:t>9.1.3. Comunicar ao contratante, no prazo máximo de 24 (vinte e quatro) horas que antecede a data da entrega, os motivos que impossibilitem o cumprimento do prazo previsto, com a devida comprovação.</w:t>
      </w:r>
    </w:p>
    <w:p w14:paraId="745ADFCA" w14:textId="77777777" w:rsidR="00826498" w:rsidRPr="00D7748A" w:rsidRDefault="00826498" w:rsidP="00D7748A">
      <w:pPr>
        <w:pStyle w:val="Nivel2"/>
        <w:numPr>
          <w:ilvl w:val="0"/>
          <w:numId w:val="0"/>
        </w:numPr>
        <w:tabs>
          <w:tab w:val="left" w:pos="284"/>
        </w:tabs>
        <w:spacing w:before="0" w:after="0" w:line="240" w:lineRule="auto"/>
        <w:rPr>
          <w:color w:val="auto"/>
        </w:rPr>
      </w:pPr>
      <w:r w:rsidRPr="00D7748A">
        <w:rPr>
          <w:color w:val="auto"/>
        </w:rPr>
        <w:t>9.1.4. Atender às determinações regulares emitidas pelo fiscal ou gestor do contrato ou autoridade superior (</w:t>
      </w:r>
      <w:hyperlink r:id="rId55" w:anchor="art137" w:history="1">
        <w:r w:rsidRPr="00D7748A">
          <w:rPr>
            <w:rStyle w:val="Hyperlink"/>
            <w:color w:val="auto"/>
            <w:u w:val="none"/>
          </w:rPr>
          <w:t>art. 137, II, da Lei n.º 14.133, de 2021</w:t>
        </w:r>
      </w:hyperlink>
      <w:r w:rsidRPr="00D7748A">
        <w:rPr>
          <w:color w:val="auto"/>
        </w:rPr>
        <w:t>) e prestar todo esclarecimento ou informação por eles solicitados.</w:t>
      </w:r>
    </w:p>
    <w:p w14:paraId="5D483F11" w14:textId="77777777" w:rsidR="00826498" w:rsidRPr="00D7748A" w:rsidRDefault="00826498" w:rsidP="00D7748A">
      <w:pPr>
        <w:pStyle w:val="Nivel2"/>
        <w:numPr>
          <w:ilvl w:val="0"/>
          <w:numId w:val="0"/>
        </w:numPr>
        <w:tabs>
          <w:tab w:val="left" w:pos="284"/>
        </w:tabs>
        <w:spacing w:before="0" w:after="0" w:line="240" w:lineRule="auto"/>
        <w:rPr>
          <w:color w:val="auto"/>
        </w:rPr>
      </w:pPr>
      <w:r w:rsidRPr="00D7748A">
        <w:rPr>
          <w:color w:val="auto"/>
        </w:rPr>
        <w:t>9.1.5. Reparar, corrigir, remover, reconstruir ou substituir, às suas expensas, no total ou em parte, no prazo fixado pelo fiscal do contrato, os bens nos quais se verificarem vícios, defeitos ou incorreções resultantes da execução ou dos materiais empregados.</w:t>
      </w:r>
    </w:p>
    <w:p w14:paraId="37A86497" w14:textId="77777777" w:rsidR="00826498" w:rsidRPr="00D7748A" w:rsidRDefault="00826498" w:rsidP="00D7748A">
      <w:pPr>
        <w:pStyle w:val="Nivel2"/>
        <w:numPr>
          <w:ilvl w:val="0"/>
          <w:numId w:val="0"/>
        </w:numPr>
        <w:tabs>
          <w:tab w:val="left" w:pos="284"/>
        </w:tabs>
        <w:spacing w:before="0" w:after="0" w:line="240" w:lineRule="auto"/>
        <w:rPr>
          <w:color w:val="auto"/>
        </w:rPr>
      </w:pPr>
      <w:r w:rsidRPr="00D7748A">
        <w:rPr>
          <w:color w:val="auto"/>
        </w:rPr>
        <w:t>9.1.6.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227C088" w14:textId="77777777" w:rsidR="00826498" w:rsidRPr="00D7748A" w:rsidRDefault="00826498" w:rsidP="00D7748A">
      <w:pPr>
        <w:pStyle w:val="Nivel2"/>
        <w:numPr>
          <w:ilvl w:val="0"/>
          <w:numId w:val="0"/>
        </w:numPr>
        <w:tabs>
          <w:tab w:val="left" w:pos="284"/>
        </w:tabs>
        <w:spacing w:before="0" w:after="0" w:line="240" w:lineRule="auto"/>
        <w:rPr>
          <w:color w:val="auto"/>
        </w:rPr>
      </w:pPr>
      <w:r w:rsidRPr="00D7748A">
        <w:rPr>
          <w:color w:val="auto"/>
        </w:rPr>
        <w:t>9.1.7.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5A120CC7" w14:textId="77777777" w:rsidR="00826498" w:rsidRPr="00D7748A" w:rsidRDefault="00826498" w:rsidP="00D7748A">
      <w:pPr>
        <w:pStyle w:val="Nivel2"/>
        <w:numPr>
          <w:ilvl w:val="0"/>
          <w:numId w:val="0"/>
        </w:numPr>
        <w:tabs>
          <w:tab w:val="left" w:pos="284"/>
        </w:tabs>
        <w:spacing w:before="0" w:after="0" w:line="240" w:lineRule="auto"/>
        <w:rPr>
          <w:color w:val="auto"/>
        </w:rPr>
      </w:pPr>
      <w:r w:rsidRPr="00D7748A">
        <w:rPr>
          <w:color w:val="auto"/>
        </w:rPr>
        <w:t>9.1.8. Comunicar ao Fiscal do contrato, no prazo de 24 (vinte e quatro) horas, qualquer ocorrência anormal ou acidente que se verifique no local da execução do objeto contratual.</w:t>
      </w:r>
    </w:p>
    <w:p w14:paraId="0181134D" w14:textId="77777777" w:rsidR="00826498" w:rsidRPr="00D7748A" w:rsidRDefault="00826498" w:rsidP="00D7748A">
      <w:pPr>
        <w:pStyle w:val="Nivel2"/>
        <w:numPr>
          <w:ilvl w:val="0"/>
          <w:numId w:val="0"/>
        </w:numPr>
        <w:tabs>
          <w:tab w:val="left" w:pos="284"/>
        </w:tabs>
        <w:spacing w:before="0" w:after="0" w:line="240" w:lineRule="auto"/>
        <w:rPr>
          <w:color w:val="auto"/>
        </w:rPr>
      </w:pPr>
      <w:r w:rsidRPr="00D7748A">
        <w:rPr>
          <w:color w:val="auto"/>
        </w:rPr>
        <w:t>9.1.9. Paralisar, por determinação do contratante, qualquer atividade que não esteja sendo executada de acordo com a boa técnica ou que ponha em risco a segurança de pessoas ou bens de terceiros.</w:t>
      </w:r>
    </w:p>
    <w:p w14:paraId="4FCE1EC1" w14:textId="77777777" w:rsidR="00826498" w:rsidRPr="00D7748A" w:rsidRDefault="00826498" w:rsidP="00D7748A">
      <w:pPr>
        <w:pStyle w:val="Nivel2"/>
        <w:numPr>
          <w:ilvl w:val="0"/>
          <w:numId w:val="0"/>
        </w:numPr>
        <w:tabs>
          <w:tab w:val="left" w:pos="284"/>
        </w:tabs>
        <w:spacing w:before="0" w:after="0" w:line="240" w:lineRule="auto"/>
        <w:rPr>
          <w:color w:val="auto"/>
        </w:rPr>
      </w:pPr>
      <w:r w:rsidRPr="00D7748A">
        <w:rPr>
          <w:color w:val="auto"/>
        </w:rPr>
        <w:t xml:space="preserve">9.1.10. Manter durante toda a vigência do contrato, em compatibilidade com as obrigações assumidas, todas as condições exigidas para habilitação na licitação, devendo apresentar, quando solicitado, ao setor responsável pela fiscalização do contrato, junto com a Nota Fiscal para fins de pagamento, comprovação documental. </w:t>
      </w:r>
    </w:p>
    <w:p w14:paraId="317EAB48" w14:textId="77777777" w:rsidR="00826498" w:rsidRPr="00D7748A" w:rsidRDefault="00826498" w:rsidP="00D7748A">
      <w:pPr>
        <w:pStyle w:val="Nivel2"/>
        <w:numPr>
          <w:ilvl w:val="0"/>
          <w:numId w:val="0"/>
        </w:numPr>
        <w:tabs>
          <w:tab w:val="left" w:pos="284"/>
        </w:tabs>
        <w:spacing w:before="0" w:after="0" w:line="240" w:lineRule="auto"/>
        <w:rPr>
          <w:color w:val="auto"/>
        </w:rPr>
      </w:pPr>
      <w:r w:rsidRPr="00D7748A">
        <w:rPr>
          <w:color w:val="auto"/>
        </w:rPr>
        <w:t>9.1.11. Guardar sigilo sobre todas as informações obtidas em decorrência do cumprimento do contrato.</w:t>
      </w:r>
    </w:p>
    <w:p w14:paraId="637DADF0" w14:textId="77777777" w:rsidR="00826498" w:rsidRPr="00D7748A" w:rsidRDefault="00826498" w:rsidP="00D7748A">
      <w:pPr>
        <w:pStyle w:val="Nivel2"/>
        <w:numPr>
          <w:ilvl w:val="0"/>
          <w:numId w:val="0"/>
        </w:numPr>
        <w:tabs>
          <w:tab w:val="left" w:pos="284"/>
        </w:tabs>
        <w:spacing w:before="0" w:after="0" w:line="240" w:lineRule="auto"/>
        <w:rPr>
          <w:rStyle w:val="Hyperlink"/>
          <w:color w:val="auto"/>
        </w:rPr>
      </w:pPr>
      <w:r w:rsidRPr="00D7748A">
        <w:rPr>
          <w:color w:val="auto"/>
        </w:rPr>
        <w:t xml:space="preserve">9.1.12.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6" w:anchor="art124" w:history="1">
        <w:r w:rsidRPr="00D7748A">
          <w:rPr>
            <w:rStyle w:val="Hyperlink"/>
            <w:color w:val="auto"/>
            <w:u w:val="none"/>
          </w:rPr>
          <w:t>art. 124, II, d, da Lei nº 14.133, de 2021.</w:t>
        </w:r>
      </w:hyperlink>
    </w:p>
    <w:p w14:paraId="6786C6A6" w14:textId="77777777" w:rsidR="00826498" w:rsidRPr="00D7748A" w:rsidRDefault="00826498" w:rsidP="00D7748A">
      <w:pPr>
        <w:pStyle w:val="Nivel2"/>
        <w:numPr>
          <w:ilvl w:val="0"/>
          <w:numId w:val="0"/>
        </w:numPr>
        <w:tabs>
          <w:tab w:val="left" w:pos="284"/>
        </w:tabs>
        <w:spacing w:before="0" w:after="0" w:line="240" w:lineRule="auto"/>
        <w:rPr>
          <w:color w:val="auto"/>
        </w:rPr>
      </w:pPr>
      <w:r w:rsidRPr="00D7748A">
        <w:rPr>
          <w:color w:val="auto"/>
        </w:rPr>
        <w:t>9.1.13. Cumprir, além dos postulados legais vigentes de âmbito federal, estadual ou municipal, as normas de segurança do contratante</w:t>
      </w:r>
      <w:bookmarkStart w:id="49" w:name="_Ref118293001"/>
      <w:r w:rsidRPr="00D7748A">
        <w:rPr>
          <w:color w:val="auto"/>
        </w:rPr>
        <w:t>.</w:t>
      </w:r>
    </w:p>
    <w:p w14:paraId="387FAED0" w14:textId="77777777" w:rsidR="00826498" w:rsidRPr="00D7748A" w:rsidRDefault="00826498" w:rsidP="00D7748A">
      <w:pPr>
        <w:pStyle w:val="Nivel2"/>
        <w:numPr>
          <w:ilvl w:val="0"/>
          <w:numId w:val="0"/>
        </w:numPr>
        <w:tabs>
          <w:tab w:val="left" w:pos="284"/>
        </w:tabs>
        <w:spacing w:before="0" w:after="0" w:line="240" w:lineRule="auto"/>
        <w:rPr>
          <w:color w:val="auto"/>
        </w:rPr>
      </w:pPr>
      <w:r w:rsidRPr="00D7748A">
        <w:rPr>
          <w:color w:val="auto"/>
        </w:rPr>
        <w:t>9.1.14. Não permitir a utilização de qualquer trabalho do menor de dezesseis anos, exceto na condição de aprendiz para os maiores de quatorze anos, nem permitir a utilização do trabalho do menor de dezoito anos em trabalho noturno, perigoso ou insalubre.</w:t>
      </w:r>
    </w:p>
    <w:p w14:paraId="1562399B" w14:textId="77777777" w:rsidR="00826498" w:rsidRPr="00D7748A" w:rsidRDefault="00826498" w:rsidP="00D7748A">
      <w:pPr>
        <w:pStyle w:val="Nivel2"/>
        <w:numPr>
          <w:ilvl w:val="0"/>
          <w:numId w:val="0"/>
        </w:numPr>
        <w:tabs>
          <w:tab w:val="left" w:pos="284"/>
        </w:tabs>
        <w:spacing w:before="0" w:after="0" w:line="240" w:lineRule="auto"/>
        <w:rPr>
          <w:color w:val="auto"/>
        </w:rPr>
      </w:pPr>
      <w:r w:rsidRPr="00D7748A">
        <w:rPr>
          <w:color w:val="auto"/>
        </w:rPr>
        <w:t>9.1.15.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49"/>
      <w:r w:rsidRPr="00D7748A">
        <w:rPr>
          <w:color w:val="auto"/>
        </w:rPr>
        <w:t>.</w:t>
      </w:r>
    </w:p>
    <w:p w14:paraId="7448B331" w14:textId="77777777" w:rsidR="00826498" w:rsidRPr="00D7748A" w:rsidRDefault="00826498" w:rsidP="00D7748A">
      <w:pPr>
        <w:pStyle w:val="Nivel2"/>
        <w:numPr>
          <w:ilvl w:val="0"/>
          <w:numId w:val="0"/>
        </w:numPr>
        <w:tabs>
          <w:tab w:val="left" w:pos="284"/>
        </w:tabs>
        <w:spacing w:before="0" w:after="0" w:line="240" w:lineRule="auto"/>
        <w:rPr>
          <w:color w:val="auto"/>
        </w:rPr>
      </w:pPr>
      <w:r w:rsidRPr="00D7748A">
        <w:rPr>
          <w:color w:val="auto"/>
        </w:rPr>
        <w:t>9.1.16. Orientar e treinar seus empregados sobre os deveres previstos na Lei nº 13.709, de 14 de agosto de 2018, adotando medidas eficazes para proteção de dados pessoais a que tenha acesso por força da execução deste contrato.</w:t>
      </w:r>
    </w:p>
    <w:p w14:paraId="240F4E5F" w14:textId="77777777" w:rsidR="00826498" w:rsidRPr="00D7748A" w:rsidRDefault="00826498" w:rsidP="00D7748A">
      <w:pPr>
        <w:pStyle w:val="Nivel2"/>
        <w:numPr>
          <w:ilvl w:val="0"/>
          <w:numId w:val="0"/>
        </w:numPr>
        <w:tabs>
          <w:tab w:val="left" w:pos="284"/>
        </w:tabs>
        <w:spacing w:before="0" w:after="0" w:line="240" w:lineRule="auto"/>
        <w:rPr>
          <w:color w:val="auto"/>
        </w:rPr>
      </w:pPr>
      <w:r w:rsidRPr="00D7748A">
        <w:rPr>
          <w:color w:val="auto"/>
        </w:rPr>
        <w:t>9.1.17. Cumprir, durante todo o período de execução do contrato, a reserva de cargos prevista em lei para pessoa com deficiência (Lei nº 8.213/91), para reabilitado da Previdência Social ou para aprendiz, bem como as reservas de cargos previstas na legislação (</w:t>
      </w:r>
      <w:hyperlink r:id="rId57" w:anchor="art116" w:history="1">
        <w:r w:rsidRPr="00D7748A">
          <w:rPr>
            <w:rStyle w:val="Hyperlink"/>
            <w:color w:val="auto"/>
            <w:u w:val="none"/>
          </w:rPr>
          <w:t>art. 116, da Lei n.º 14.133, de 2021</w:t>
        </w:r>
      </w:hyperlink>
      <w:r w:rsidRPr="00D7748A">
        <w:rPr>
          <w:color w:val="auto"/>
        </w:rPr>
        <w:t>).</w:t>
      </w:r>
    </w:p>
    <w:p w14:paraId="7A3E57D1" w14:textId="77777777" w:rsidR="00826498" w:rsidRPr="00D7748A" w:rsidRDefault="00826498" w:rsidP="00D7748A">
      <w:pPr>
        <w:pStyle w:val="Nivel2"/>
        <w:numPr>
          <w:ilvl w:val="0"/>
          <w:numId w:val="0"/>
        </w:numPr>
        <w:tabs>
          <w:tab w:val="left" w:pos="284"/>
        </w:tabs>
        <w:spacing w:before="0" w:after="0" w:line="240" w:lineRule="auto"/>
        <w:rPr>
          <w:color w:val="auto"/>
        </w:rPr>
      </w:pPr>
      <w:r w:rsidRPr="00D7748A">
        <w:rPr>
          <w:color w:val="auto"/>
        </w:rPr>
        <w:t>9.1.18. Comprovar a reserva de cargos a que se refere a cláusula acima, no prazo fixado pelo fiscal do contrato, com a indicação dos empregados que preencheram as referidas vagas (</w:t>
      </w:r>
      <w:hyperlink r:id="rId58" w:anchor="art116" w:history="1">
        <w:r w:rsidRPr="00D7748A">
          <w:rPr>
            <w:rStyle w:val="Hyperlink"/>
            <w:color w:val="auto"/>
            <w:u w:val="none"/>
          </w:rPr>
          <w:t>art. 116, parágrafo único, da Lei n.º 14.133, de 2021</w:t>
        </w:r>
      </w:hyperlink>
      <w:r w:rsidRPr="00D7748A">
        <w:rPr>
          <w:color w:val="auto"/>
        </w:rPr>
        <w:t>).</w:t>
      </w:r>
    </w:p>
    <w:p w14:paraId="44BBEDCD" w14:textId="77777777" w:rsidR="00826498" w:rsidRPr="00D7748A" w:rsidRDefault="00826498" w:rsidP="00D7748A">
      <w:pPr>
        <w:pStyle w:val="Nivel2"/>
        <w:numPr>
          <w:ilvl w:val="0"/>
          <w:numId w:val="0"/>
        </w:numPr>
        <w:tabs>
          <w:tab w:val="left" w:pos="284"/>
        </w:tabs>
        <w:spacing w:before="0" w:after="0" w:line="240" w:lineRule="auto"/>
        <w:rPr>
          <w:color w:val="auto"/>
        </w:rPr>
      </w:pPr>
      <w:r w:rsidRPr="00D7748A">
        <w:rPr>
          <w:color w:val="auto"/>
        </w:rPr>
        <w:t>9.1.19. Conduzir os trabalhos com estrita observância às normas da legislação pertinente, cumprindo as determinações dos Poderes Públicos, mantendo sempre limpo o local d</w:t>
      </w:r>
      <w:r w:rsidRPr="00D7748A">
        <w:rPr>
          <w:color w:val="auto"/>
          <w:lang w:eastAsia="en-US"/>
        </w:rPr>
        <w:t>e execução do objeto</w:t>
      </w:r>
      <w:r w:rsidRPr="00D7748A">
        <w:rPr>
          <w:color w:val="auto"/>
        </w:rPr>
        <w:t xml:space="preserve"> e nas melhores condições de segurança, higiene e disciplina. </w:t>
      </w:r>
    </w:p>
    <w:p w14:paraId="041AA3E9" w14:textId="77777777" w:rsidR="008D650C" w:rsidRPr="00D7748A" w:rsidRDefault="00826498" w:rsidP="00D7748A">
      <w:pPr>
        <w:pStyle w:val="Nivel2"/>
        <w:numPr>
          <w:ilvl w:val="0"/>
          <w:numId w:val="0"/>
        </w:numPr>
        <w:tabs>
          <w:tab w:val="left" w:pos="284"/>
        </w:tabs>
        <w:spacing w:before="0" w:after="0" w:line="240" w:lineRule="auto"/>
        <w:rPr>
          <w:color w:val="auto"/>
        </w:rPr>
      </w:pPr>
      <w:r w:rsidRPr="00D7748A">
        <w:rPr>
          <w:color w:val="auto"/>
        </w:rPr>
        <w:t>9.1.20. Submeter previamente, por escrito, ao contratante, para análise e aprovação, quaisquer mudanças nos métodos executivos que fujam às especificações do memorial descritivo ou instrumento congênere.</w:t>
      </w:r>
      <w:bookmarkStart w:id="50" w:name="_Ref118293030"/>
    </w:p>
    <w:p w14:paraId="789EBB7E" w14:textId="75882C5B" w:rsidR="00826498" w:rsidRPr="00D7748A" w:rsidRDefault="00826498" w:rsidP="00D7748A">
      <w:pPr>
        <w:pStyle w:val="Nivel2"/>
        <w:numPr>
          <w:ilvl w:val="0"/>
          <w:numId w:val="0"/>
        </w:numPr>
        <w:tabs>
          <w:tab w:val="left" w:pos="284"/>
        </w:tabs>
        <w:spacing w:before="0" w:after="0" w:line="240" w:lineRule="auto"/>
        <w:rPr>
          <w:color w:val="auto"/>
        </w:rPr>
      </w:pPr>
      <w:r w:rsidRPr="00D7748A">
        <w:rPr>
          <w:color w:val="auto"/>
        </w:rPr>
        <w:t xml:space="preserve"> </w:t>
      </w:r>
    </w:p>
    <w:bookmarkEnd w:id="50"/>
    <w:p w14:paraId="7C8BD1CC" w14:textId="77777777" w:rsidR="00826498" w:rsidRPr="00D7748A" w:rsidRDefault="00826498" w:rsidP="00D7748A">
      <w:pPr>
        <w:pStyle w:val="Nivel01"/>
        <w:numPr>
          <w:ilvl w:val="0"/>
          <w:numId w:val="0"/>
        </w:numPr>
        <w:spacing w:before="0"/>
        <w:rPr>
          <w:b w:val="0"/>
          <w:bCs w:val="0"/>
        </w:rPr>
      </w:pPr>
      <w:r w:rsidRPr="00D7748A">
        <w:lastRenderedPageBreak/>
        <w:t xml:space="preserve">10.CLÁUSULA DÉCIMA– GARANTIAS </w:t>
      </w:r>
      <w:r w:rsidRPr="00D7748A">
        <w:rPr>
          <w:b w:val="0"/>
          <w:bCs w:val="0"/>
        </w:rPr>
        <w:t>(</w:t>
      </w:r>
      <w:hyperlink r:id="rId59" w:anchor="art92" w:history="1">
        <w:r w:rsidRPr="00D7748A">
          <w:rPr>
            <w:rStyle w:val="Hyperlink"/>
            <w:b w:val="0"/>
            <w:bCs w:val="0"/>
            <w:color w:val="auto"/>
            <w:u w:val="none"/>
          </w:rPr>
          <w:t>art. 92, XII e XIII</w:t>
        </w:r>
      </w:hyperlink>
      <w:r w:rsidRPr="00D7748A">
        <w:rPr>
          <w:b w:val="0"/>
          <w:bCs w:val="0"/>
        </w:rPr>
        <w:t>)</w:t>
      </w:r>
    </w:p>
    <w:p w14:paraId="62767FC6" w14:textId="385D3AB6" w:rsidR="00826498" w:rsidRPr="00D7748A" w:rsidRDefault="00826498" w:rsidP="00D7748A">
      <w:pPr>
        <w:pStyle w:val="Nvel2-Red"/>
        <w:numPr>
          <w:ilvl w:val="0"/>
          <w:numId w:val="0"/>
        </w:numPr>
        <w:spacing w:before="0" w:after="0" w:line="240" w:lineRule="auto"/>
        <w:rPr>
          <w:i w:val="0"/>
          <w:iCs w:val="0"/>
          <w:color w:val="auto"/>
        </w:rPr>
      </w:pPr>
      <w:r w:rsidRPr="00D7748A">
        <w:rPr>
          <w:i w:val="0"/>
          <w:iCs w:val="0"/>
          <w:color w:val="auto"/>
        </w:rPr>
        <w:t xml:space="preserve">10.1 </w:t>
      </w:r>
      <w:r w:rsidR="0090156A" w:rsidRPr="00D7748A">
        <w:rPr>
          <w:i w:val="0"/>
          <w:iCs w:val="0"/>
          <w:color w:val="auto"/>
        </w:rPr>
        <w:t>A presente contratação exige a cobertura das garantias legais (previstas expressamente em lei) e aquelas eventualmente constantes do Termo de Referência e/ou Estudo Técnico Preliminar.</w:t>
      </w:r>
    </w:p>
    <w:p w14:paraId="0D5D9493" w14:textId="77777777" w:rsidR="008D650C" w:rsidRPr="00D7748A" w:rsidRDefault="008D650C" w:rsidP="00D7748A">
      <w:pPr>
        <w:pStyle w:val="Nvel2-Red"/>
        <w:numPr>
          <w:ilvl w:val="0"/>
          <w:numId w:val="0"/>
        </w:numPr>
        <w:spacing w:before="0" w:after="0" w:line="240" w:lineRule="auto"/>
        <w:rPr>
          <w:i w:val="0"/>
          <w:iCs w:val="0"/>
          <w:color w:val="auto"/>
        </w:rPr>
      </w:pPr>
    </w:p>
    <w:p w14:paraId="7710C65D" w14:textId="77777777" w:rsidR="00826498" w:rsidRPr="00D7748A" w:rsidRDefault="00826498" w:rsidP="00D7748A">
      <w:pPr>
        <w:pStyle w:val="Nivel01"/>
        <w:numPr>
          <w:ilvl w:val="0"/>
          <w:numId w:val="0"/>
        </w:numPr>
        <w:spacing w:before="0"/>
        <w:rPr>
          <w:b w:val="0"/>
          <w:bCs w:val="0"/>
        </w:rPr>
      </w:pPr>
      <w:r w:rsidRPr="00D7748A">
        <w:t xml:space="preserve">11.CLÁUSULA DÉCIMA PRIMEIRA – INFRAÇÕES E SANÇÕES ADMINISTRATIVAS </w:t>
      </w:r>
      <w:r w:rsidRPr="00D7748A">
        <w:rPr>
          <w:b w:val="0"/>
          <w:bCs w:val="0"/>
        </w:rPr>
        <w:t>(</w:t>
      </w:r>
      <w:hyperlink r:id="rId60" w:anchor="art92" w:history="1">
        <w:r w:rsidRPr="00D7748A">
          <w:rPr>
            <w:rStyle w:val="Hyperlink"/>
            <w:b w:val="0"/>
            <w:bCs w:val="0"/>
            <w:color w:val="auto"/>
            <w:u w:val="none"/>
          </w:rPr>
          <w:t>art. 92, XIV</w:t>
        </w:r>
      </w:hyperlink>
      <w:r w:rsidRPr="00D7748A">
        <w:rPr>
          <w:b w:val="0"/>
          <w:bCs w:val="0"/>
        </w:rPr>
        <w:t>)</w:t>
      </w:r>
    </w:p>
    <w:p w14:paraId="5996CC27" w14:textId="5A19865F" w:rsidR="00826498" w:rsidRPr="00D7748A" w:rsidRDefault="00826498" w:rsidP="00D7748A">
      <w:pPr>
        <w:pStyle w:val="Nivel3"/>
        <w:numPr>
          <w:ilvl w:val="0"/>
          <w:numId w:val="0"/>
        </w:numPr>
        <w:spacing w:before="0" w:after="0" w:line="240" w:lineRule="auto"/>
        <w:rPr>
          <w:color w:val="auto"/>
        </w:rPr>
      </w:pPr>
      <w:r w:rsidRPr="00D7748A">
        <w:rPr>
          <w:color w:val="auto"/>
        </w:rPr>
        <w:t>11.1. As infrações e sanções administrativas encontram-se delineadas nos termos do Edital e seus anexos.</w:t>
      </w:r>
    </w:p>
    <w:p w14:paraId="2044C27B" w14:textId="77777777" w:rsidR="008D650C" w:rsidRPr="00D7748A" w:rsidRDefault="008D650C" w:rsidP="00D7748A">
      <w:pPr>
        <w:pStyle w:val="Nivel3"/>
        <w:numPr>
          <w:ilvl w:val="0"/>
          <w:numId w:val="0"/>
        </w:numPr>
        <w:spacing w:before="0" w:after="0" w:line="240" w:lineRule="auto"/>
        <w:rPr>
          <w:color w:val="auto"/>
        </w:rPr>
      </w:pPr>
    </w:p>
    <w:p w14:paraId="0922E371" w14:textId="78E2DEA1" w:rsidR="00826498" w:rsidRPr="00D7748A" w:rsidRDefault="00EA2EA3" w:rsidP="00D7748A">
      <w:pPr>
        <w:pStyle w:val="Nivel01"/>
        <w:numPr>
          <w:ilvl w:val="0"/>
          <w:numId w:val="0"/>
        </w:numPr>
        <w:spacing w:before="0"/>
        <w:rPr>
          <w:b w:val="0"/>
          <w:bCs w:val="0"/>
        </w:rPr>
      </w:pPr>
      <w:r w:rsidRPr="00D7748A">
        <w:t xml:space="preserve">12. </w:t>
      </w:r>
      <w:r w:rsidR="00826498" w:rsidRPr="00D7748A">
        <w:t>CLÁUSULA DÉCIMA SEGUNDA – DA EXTINÇÃO CONTRATUAL</w:t>
      </w:r>
      <w:r w:rsidR="00826498" w:rsidRPr="00D7748A">
        <w:rPr>
          <w:b w:val="0"/>
          <w:bCs w:val="0"/>
        </w:rPr>
        <w:t xml:space="preserve"> (</w:t>
      </w:r>
      <w:hyperlink r:id="rId61" w:anchor="art92" w:history="1">
        <w:r w:rsidR="00826498" w:rsidRPr="00D7748A">
          <w:rPr>
            <w:rStyle w:val="Hyperlink"/>
            <w:b w:val="0"/>
            <w:bCs w:val="0"/>
            <w:color w:val="auto"/>
            <w:u w:val="none"/>
          </w:rPr>
          <w:t>art. 92, XIX</w:t>
        </w:r>
      </w:hyperlink>
      <w:r w:rsidR="00826498" w:rsidRPr="00D7748A">
        <w:rPr>
          <w:b w:val="0"/>
          <w:bCs w:val="0"/>
        </w:rPr>
        <w:t>)</w:t>
      </w:r>
    </w:p>
    <w:p w14:paraId="1A7C0F6A" w14:textId="77777777" w:rsidR="00826498" w:rsidRPr="00D7748A" w:rsidRDefault="00826498" w:rsidP="00D7748A">
      <w:pPr>
        <w:pStyle w:val="Nvel2-Red"/>
        <w:numPr>
          <w:ilvl w:val="0"/>
          <w:numId w:val="0"/>
        </w:numPr>
        <w:spacing w:before="0" w:after="0" w:line="240" w:lineRule="auto"/>
        <w:rPr>
          <w:i w:val="0"/>
          <w:iCs w:val="0"/>
          <w:color w:val="auto"/>
        </w:rPr>
      </w:pPr>
      <w:r w:rsidRPr="00D7748A">
        <w:rPr>
          <w:i w:val="0"/>
          <w:iCs w:val="0"/>
          <w:color w:val="auto"/>
        </w:rPr>
        <w:t>12.1. O contrato se extingue quando vencido o prazo nele estipulado ou, quando cumpridas as obrigações de ambas as partes, ainda que isso ocorra antes do prazo estipulado para tanto.</w:t>
      </w:r>
    </w:p>
    <w:p w14:paraId="2468132D" w14:textId="77777777" w:rsidR="00826498" w:rsidRPr="00D7748A" w:rsidRDefault="00826498" w:rsidP="00D7748A">
      <w:pPr>
        <w:pStyle w:val="Nvel2-Red"/>
        <w:numPr>
          <w:ilvl w:val="0"/>
          <w:numId w:val="0"/>
        </w:numPr>
        <w:spacing w:before="0" w:after="0" w:line="240" w:lineRule="auto"/>
        <w:rPr>
          <w:i w:val="0"/>
          <w:iCs w:val="0"/>
          <w:color w:val="auto"/>
        </w:rPr>
      </w:pPr>
      <w:r w:rsidRPr="00D7748A">
        <w:rPr>
          <w:i w:val="0"/>
          <w:iCs w:val="0"/>
          <w:color w:val="auto"/>
        </w:rPr>
        <w:t>12.2. O contrato pode ser extinto antes do prazo nele fixado, sem ônus para o Contratante, quando esta não dispuser de créditos orçamentários para sua continuidade ou quando entender que o contrato não mais lhe oferece vantagem.</w:t>
      </w:r>
    </w:p>
    <w:p w14:paraId="47B46BA1" w14:textId="77777777" w:rsidR="00826498" w:rsidRPr="00D7748A" w:rsidRDefault="00826498" w:rsidP="00D7748A">
      <w:pPr>
        <w:pStyle w:val="Nvel2-Red"/>
        <w:numPr>
          <w:ilvl w:val="0"/>
          <w:numId w:val="0"/>
        </w:numPr>
        <w:spacing w:before="0" w:after="0" w:line="240" w:lineRule="auto"/>
        <w:rPr>
          <w:i w:val="0"/>
          <w:iCs w:val="0"/>
          <w:color w:val="auto"/>
        </w:rPr>
      </w:pPr>
      <w:r w:rsidRPr="00D7748A">
        <w:rPr>
          <w:i w:val="0"/>
          <w:iCs w:val="0"/>
          <w:color w:val="auto"/>
        </w:rPr>
        <w:t>12.2.1. Na hipótese de que trata este subitem, o contratado deverá ser notificado, com antecedência mínima de 30 (trinta) dias.</w:t>
      </w:r>
    </w:p>
    <w:p w14:paraId="6F91E7DC" w14:textId="77777777" w:rsidR="00826498" w:rsidRPr="00D7748A" w:rsidRDefault="00826498" w:rsidP="00D7748A">
      <w:pPr>
        <w:pStyle w:val="Nvel2-Red"/>
        <w:numPr>
          <w:ilvl w:val="0"/>
          <w:numId w:val="0"/>
        </w:numPr>
        <w:spacing w:before="0" w:after="0" w:line="240" w:lineRule="auto"/>
        <w:rPr>
          <w:i w:val="0"/>
          <w:iCs w:val="0"/>
          <w:color w:val="auto"/>
        </w:rPr>
      </w:pPr>
      <w:r w:rsidRPr="00D7748A">
        <w:rPr>
          <w:i w:val="0"/>
          <w:iCs w:val="0"/>
          <w:color w:val="auto"/>
        </w:rPr>
        <w:t xml:space="preserve">12.3. O contrato pode ser extinto antes de cumpridas as obrigações nele estipuladas, ou antes do prazo nele fixado, por algum dos motivos previstos no </w:t>
      </w:r>
      <w:hyperlink r:id="rId62" w:anchor="art137" w:history="1">
        <w:r w:rsidRPr="00D7748A">
          <w:rPr>
            <w:rStyle w:val="Hyperlink"/>
            <w:i w:val="0"/>
            <w:iCs w:val="0"/>
            <w:color w:val="auto"/>
            <w:u w:val="none"/>
          </w:rPr>
          <w:t>artigo 137 da Lei nº 14.133, de 2021</w:t>
        </w:r>
      </w:hyperlink>
      <w:r w:rsidRPr="00D7748A">
        <w:rPr>
          <w:i w:val="0"/>
          <w:iCs w:val="0"/>
          <w:color w:val="auto"/>
        </w:rPr>
        <w:t>, bem como amigavelmente, assegurados o contraditório e a ampla defesa.</w:t>
      </w:r>
    </w:p>
    <w:p w14:paraId="4B78E419" w14:textId="77777777" w:rsidR="00826498" w:rsidRPr="00D7748A" w:rsidRDefault="00826498" w:rsidP="00D7748A">
      <w:pPr>
        <w:pStyle w:val="Nvel2-Red"/>
        <w:numPr>
          <w:ilvl w:val="0"/>
          <w:numId w:val="0"/>
        </w:numPr>
        <w:spacing w:before="0" w:after="0" w:line="240" w:lineRule="auto"/>
        <w:rPr>
          <w:i w:val="0"/>
          <w:iCs w:val="0"/>
          <w:color w:val="auto"/>
        </w:rPr>
      </w:pPr>
      <w:r w:rsidRPr="00D7748A">
        <w:rPr>
          <w:i w:val="0"/>
          <w:iCs w:val="0"/>
          <w:color w:val="auto"/>
        </w:rPr>
        <w:t>12.4. O termo de rescisão, sempre que possível, será precedido:</w:t>
      </w:r>
    </w:p>
    <w:p w14:paraId="77D3729D" w14:textId="77777777" w:rsidR="00826498" w:rsidRPr="00D7748A" w:rsidRDefault="00826498" w:rsidP="00D7748A">
      <w:pPr>
        <w:pStyle w:val="Nivel3"/>
        <w:numPr>
          <w:ilvl w:val="0"/>
          <w:numId w:val="0"/>
        </w:numPr>
        <w:spacing w:before="0" w:after="0" w:line="240" w:lineRule="auto"/>
        <w:rPr>
          <w:color w:val="auto"/>
        </w:rPr>
      </w:pPr>
      <w:r w:rsidRPr="00D7748A">
        <w:rPr>
          <w:color w:val="auto"/>
        </w:rPr>
        <w:t>12.4.1. Balanço dos eventos contratuais já cumpridos ou parcialmente cumpridos;</w:t>
      </w:r>
    </w:p>
    <w:p w14:paraId="05E0E195" w14:textId="77777777" w:rsidR="00826498" w:rsidRPr="00D7748A" w:rsidRDefault="00826498" w:rsidP="00D7748A">
      <w:pPr>
        <w:pStyle w:val="Nivel3"/>
        <w:numPr>
          <w:ilvl w:val="0"/>
          <w:numId w:val="0"/>
        </w:numPr>
        <w:spacing w:before="0" w:after="0" w:line="240" w:lineRule="auto"/>
        <w:rPr>
          <w:color w:val="auto"/>
        </w:rPr>
      </w:pPr>
      <w:r w:rsidRPr="00D7748A">
        <w:rPr>
          <w:color w:val="auto"/>
        </w:rPr>
        <w:t>12.4.2. Relação dos pagamentos já efetuados e ainda devidos; e,</w:t>
      </w:r>
    </w:p>
    <w:p w14:paraId="1F3ABE03" w14:textId="08E5A59B" w:rsidR="00826498" w:rsidRPr="00D7748A" w:rsidRDefault="00826498" w:rsidP="00D7748A">
      <w:pPr>
        <w:pStyle w:val="Nivel3"/>
        <w:numPr>
          <w:ilvl w:val="0"/>
          <w:numId w:val="0"/>
        </w:numPr>
        <w:spacing w:before="0" w:after="0" w:line="240" w:lineRule="auto"/>
        <w:rPr>
          <w:color w:val="auto"/>
        </w:rPr>
      </w:pPr>
      <w:r w:rsidRPr="00D7748A">
        <w:rPr>
          <w:color w:val="auto"/>
        </w:rPr>
        <w:t>12.4.3. Indenizações e multas.</w:t>
      </w:r>
    </w:p>
    <w:p w14:paraId="6D0ED245" w14:textId="77777777" w:rsidR="008D650C" w:rsidRPr="00D7748A" w:rsidRDefault="008D650C" w:rsidP="00D7748A">
      <w:pPr>
        <w:pStyle w:val="Nivel3"/>
        <w:numPr>
          <w:ilvl w:val="0"/>
          <w:numId w:val="0"/>
        </w:numPr>
        <w:spacing w:before="0" w:after="0" w:line="240" w:lineRule="auto"/>
        <w:rPr>
          <w:color w:val="auto"/>
        </w:rPr>
      </w:pPr>
    </w:p>
    <w:p w14:paraId="2B984B5D" w14:textId="77777777" w:rsidR="00826498" w:rsidRPr="00D7748A" w:rsidRDefault="00826498" w:rsidP="00D7748A">
      <w:pPr>
        <w:pStyle w:val="Nivel01"/>
        <w:numPr>
          <w:ilvl w:val="0"/>
          <w:numId w:val="0"/>
        </w:numPr>
        <w:tabs>
          <w:tab w:val="clear" w:pos="567"/>
          <w:tab w:val="left" w:pos="0"/>
        </w:tabs>
        <w:spacing w:before="0"/>
        <w:rPr>
          <w:color w:val="FFFFFF" w:themeColor="background1"/>
        </w:rPr>
      </w:pPr>
      <w:r w:rsidRPr="00D7748A">
        <w:t xml:space="preserve">13.CLÁUSULA DÉCIMA TERCEIRA – DOTAÇÃO ORÇAMENTÁRIA </w:t>
      </w:r>
      <w:r w:rsidRPr="00D7748A">
        <w:rPr>
          <w:b w:val="0"/>
          <w:bCs w:val="0"/>
        </w:rPr>
        <w:t>(</w:t>
      </w:r>
      <w:hyperlink r:id="rId63" w:anchor="art92" w:history="1">
        <w:r w:rsidRPr="00D7748A">
          <w:rPr>
            <w:rStyle w:val="Hyperlink"/>
            <w:b w:val="0"/>
            <w:bCs w:val="0"/>
            <w:color w:val="auto"/>
            <w:u w:val="none"/>
          </w:rPr>
          <w:t>art. 92, VIII</w:t>
        </w:r>
      </w:hyperlink>
      <w:r w:rsidRPr="00D7748A">
        <w:rPr>
          <w:b w:val="0"/>
          <w:bCs w:val="0"/>
        </w:rPr>
        <w:t>)</w:t>
      </w:r>
    </w:p>
    <w:p w14:paraId="0C8FF333" w14:textId="35E8B32A" w:rsidR="00826498" w:rsidRPr="00D7748A" w:rsidRDefault="00826498" w:rsidP="00D7748A">
      <w:pPr>
        <w:pStyle w:val="Nivel3"/>
        <w:numPr>
          <w:ilvl w:val="0"/>
          <w:numId w:val="0"/>
        </w:numPr>
        <w:tabs>
          <w:tab w:val="left" w:pos="0"/>
        </w:tabs>
        <w:spacing w:before="0" w:after="0" w:line="240" w:lineRule="auto"/>
      </w:pPr>
      <w:r w:rsidRPr="00D7748A">
        <w:rPr>
          <w:color w:val="auto"/>
        </w:rPr>
        <w:t xml:space="preserve">13.1. </w:t>
      </w:r>
      <w:r w:rsidRPr="00D7748A">
        <w:t>As despesas decorrentes da presente contratação correrão à conta de recursos específicos consignados no Orçamento Municipal, nos termos do Edital</w:t>
      </w:r>
      <w:r w:rsidR="00EA2EA3" w:rsidRPr="00D7748A">
        <w:t xml:space="preserve"> ..................................</w:t>
      </w:r>
    </w:p>
    <w:p w14:paraId="097198CA" w14:textId="6CA58C49" w:rsidR="00826498" w:rsidRPr="00D7748A" w:rsidRDefault="00826498" w:rsidP="00D7748A">
      <w:pPr>
        <w:pStyle w:val="Nvel2-Red"/>
        <w:numPr>
          <w:ilvl w:val="0"/>
          <w:numId w:val="0"/>
        </w:numPr>
        <w:tabs>
          <w:tab w:val="left" w:pos="284"/>
        </w:tabs>
        <w:spacing w:before="0" w:after="0" w:line="240" w:lineRule="auto"/>
        <w:rPr>
          <w:i w:val="0"/>
          <w:iCs w:val="0"/>
          <w:color w:val="auto"/>
        </w:rPr>
      </w:pPr>
      <w:r w:rsidRPr="00D7748A">
        <w:rPr>
          <w:i w:val="0"/>
          <w:iCs w:val="0"/>
          <w:color w:val="auto"/>
        </w:rPr>
        <w:t>13.1.1. Estendendo-se a contratação para o exercício financeiro seguinte, a dotação relativa será indicada após aprovação da Lei Orçamentária respectiva e liberação dos créditos correspondentes, mediante apostilamento.</w:t>
      </w:r>
    </w:p>
    <w:p w14:paraId="2603CA07" w14:textId="77777777" w:rsidR="008D650C" w:rsidRPr="00D7748A" w:rsidRDefault="008D650C" w:rsidP="00D7748A">
      <w:pPr>
        <w:pStyle w:val="Nvel2-Red"/>
        <w:numPr>
          <w:ilvl w:val="0"/>
          <w:numId w:val="0"/>
        </w:numPr>
        <w:tabs>
          <w:tab w:val="left" w:pos="284"/>
        </w:tabs>
        <w:spacing w:before="0" w:after="0" w:line="240" w:lineRule="auto"/>
        <w:rPr>
          <w:i w:val="0"/>
          <w:iCs w:val="0"/>
          <w:color w:val="auto"/>
        </w:rPr>
      </w:pPr>
    </w:p>
    <w:p w14:paraId="65FF25C4" w14:textId="77777777" w:rsidR="00826498" w:rsidRPr="00D7748A" w:rsidRDefault="00826498" w:rsidP="00D7748A">
      <w:pPr>
        <w:pStyle w:val="Nivel01"/>
        <w:numPr>
          <w:ilvl w:val="0"/>
          <w:numId w:val="0"/>
        </w:numPr>
        <w:tabs>
          <w:tab w:val="left" w:pos="0"/>
        </w:tabs>
        <w:spacing w:before="0"/>
        <w:rPr>
          <w:b w:val="0"/>
          <w:bCs w:val="0"/>
        </w:rPr>
      </w:pPr>
      <w:r w:rsidRPr="00D7748A">
        <w:t xml:space="preserve">14.CLÁUSULA DÉCIMA QUARTA – DOS CASOS OMISSOS </w:t>
      </w:r>
      <w:r w:rsidRPr="00D7748A">
        <w:rPr>
          <w:b w:val="0"/>
          <w:bCs w:val="0"/>
        </w:rPr>
        <w:t>(</w:t>
      </w:r>
      <w:hyperlink r:id="rId64" w:anchor="art92" w:history="1">
        <w:r w:rsidRPr="00D7748A">
          <w:rPr>
            <w:rStyle w:val="Hyperlink"/>
            <w:b w:val="0"/>
            <w:bCs w:val="0"/>
            <w:color w:val="auto"/>
            <w:u w:val="none"/>
          </w:rPr>
          <w:t>art. 92, III</w:t>
        </w:r>
      </w:hyperlink>
      <w:r w:rsidRPr="00D7748A">
        <w:rPr>
          <w:b w:val="0"/>
          <w:bCs w:val="0"/>
        </w:rPr>
        <w:t>)</w:t>
      </w:r>
    </w:p>
    <w:p w14:paraId="0858CCBD" w14:textId="7A6A2B9B" w:rsidR="00826498" w:rsidRPr="00D7748A" w:rsidRDefault="00826498" w:rsidP="00D7748A">
      <w:pPr>
        <w:pStyle w:val="Nivel2"/>
        <w:numPr>
          <w:ilvl w:val="0"/>
          <w:numId w:val="0"/>
        </w:numPr>
        <w:tabs>
          <w:tab w:val="left" w:pos="0"/>
        </w:tabs>
        <w:spacing w:before="0" w:after="0" w:line="240" w:lineRule="auto"/>
      </w:pPr>
      <w:r w:rsidRPr="00D7748A">
        <w:t xml:space="preserve">14.1. Os casos omissos serão decididos pelo contratante, segundo as disposições contidas na Lei Federal </w:t>
      </w:r>
      <w:hyperlink r:id="rId65" w:history="1">
        <w:r w:rsidRPr="00D7748A">
          <w:rPr>
            <w:rStyle w:val="Hyperlink"/>
            <w:color w:val="auto"/>
            <w:u w:val="none"/>
          </w:rPr>
          <w:t>nº. 14.133, de 2021</w:t>
        </w:r>
      </w:hyperlink>
      <w:r w:rsidRPr="00D7748A">
        <w:t xml:space="preserve">, e demais normas aplicáveis e, subsidiariamente, segundo as disposições contidas na </w:t>
      </w:r>
      <w:hyperlink r:id="rId66" w:history="1">
        <w:r w:rsidRPr="00D7748A">
          <w:rPr>
            <w:rStyle w:val="Hyperlink"/>
            <w:color w:val="auto"/>
            <w:u w:val="none"/>
          </w:rPr>
          <w:t>Lei nº 8.078, de 1990 – Código de Defesa do Consumidor</w:t>
        </w:r>
      </w:hyperlink>
      <w:r w:rsidRPr="00D7748A">
        <w:t xml:space="preserve"> – e normas e princípios gerais dos contratos.</w:t>
      </w:r>
    </w:p>
    <w:p w14:paraId="5617DAEF" w14:textId="77777777" w:rsidR="008D650C" w:rsidRPr="00D7748A" w:rsidRDefault="008D650C" w:rsidP="00D7748A">
      <w:pPr>
        <w:pStyle w:val="Nivel2"/>
        <w:numPr>
          <w:ilvl w:val="0"/>
          <w:numId w:val="0"/>
        </w:numPr>
        <w:tabs>
          <w:tab w:val="left" w:pos="0"/>
        </w:tabs>
        <w:spacing w:before="0" w:after="0" w:line="240" w:lineRule="auto"/>
      </w:pPr>
    </w:p>
    <w:p w14:paraId="51B31DCA" w14:textId="77777777" w:rsidR="00826498" w:rsidRPr="00D7748A" w:rsidRDefault="00826498" w:rsidP="00D7748A">
      <w:pPr>
        <w:pStyle w:val="Nivel01"/>
        <w:numPr>
          <w:ilvl w:val="0"/>
          <w:numId w:val="0"/>
        </w:numPr>
        <w:tabs>
          <w:tab w:val="clear" w:pos="567"/>
          <w:tab w:val="left" w:pos="0"/>
        </w:tabs>
        <w:spacing w:before="0"/>
        <w:rPr>
          <w:color w:val="FFFFFF" w:themeColor="background1"/>
        </w:rPr>
      </w:pPr>
      <w:r w:rsidRPr="00D7748A">
        <w:t>15.CLÁUSULA DÉCIMA QUINTA – ALTERAÇÕES</w:t>
      </w:r>
    </w:p>
    <w:p w14:paraId="5F8AB1E3" w14:textId="77777777" w:rsidR="00826498" w:rsidRPr="00D7748A" w:rsidRDefault="00826498" w:rsidP="00D7748A">
      <w:pPr>
        <w:pStyle w:val="Nivel2"/>
        <w:numPr>
          <w:ilvl w:val="0"/>
          <w:numId w:val="0"/>
        </w:numPr>
        <w:tabs>
          <w:tab w:val="left" w:pos="0"/>
        </w:tabs>
        <w:spacing w:before="0" w:after="0" w:line="240" w:lineRule="auto"/>
      </w:pPr>
      <w:r w:rsidRPr="00D7748A">
        <w:t xml:space="preserve">15.1. Eventuais alterações reger-se-ão pela disciplina dos </w:t>
      </w:r>
      <w:hyperlink r:id="rId67" w:anchor="art124" w:history="1">
        <w:proofErr w:type="spellStart"/>
        <w:r w:rsidRPr="00D7748A">
          <w:rPr>
            <w:rStyle w:val="Hyperlink"/>
            <w:color w:val="auto"/>
            <w:u w:val="none"/>
          </w:rPr>
          <w:t>arts</w:t>
        </w:r>
        <w:proofErr w:type="spellEnd"/>
        <w:r w:rsidRPr="00D7748A">
          <w:rPr>
            <w:rStyle w:val="Hyperlink"/>
            <w:color w:val="auto"/>
            <w:u w:val="none"/>
          </w:rPr>
          <w:t>. 124 e seguintes da Lei Federal nº. 14.133, de 2021</w:t>
        </w:r>
      </w:hyperlink>
      <w:r w:rsidRPr="00D7748A">
        <w:t>.</w:t>
      </w:r>
    </w:p>
    <w:p w14:paraId="66D733B2" w14:textId="77777777" w:rsidR="00826498" w:rsidRPr="00D7748A" w:rsidRDefault="00826498" w:rsidP="00D7748A">
      <w:pPr>
        <w:pStyle w:val="Nivel2"/>
        <w:numPr>
          <w:ilvl w:val="0"/>
          <w:numId w:val="0"/>
        </w:numPr>
        <w:tabs>
          <w:tab w:val="left" w:pos="0"/>
        </w:tabs>
        <w:spacing w:before="0" w:after="0" w:line="240" w:lineRule="auto"/>
      </w:pPr>
      <w:r w:rsidRPr="00D7748A">
        <w:t>15.2. O valor contratual poderá ser revisto, a pedido do fornecedor ou por iniciativa da Administração, em decorrência de eventual redução daqueles praticados no mercado, ou de fato superveniente que eleve os preços.</w:t>
      </w:r>
    </w:p>
    <w:p w14:paraId="68E71285" w14:textId="77777777" w:rsidR="00826498" w:rsidRPr="00D7748A" w:rsidRDefault="00826498" w:rsidP="00D7748A">
      <w:pPr>
        <w:pStyle w:val="Nivel2"/>
        <w:numPr>
          <w:ilvl w:val="0"/>
          <w:numId w:val="0"/>
        </w:numPr>
        <w:tabs>
          <w:tab w:val="left" w:pos="0"/>
        </w:tabs>
        <w:spacing w:before="0" w:after="0" w:line="240" w:lineRule="auto"/>
      </w:pPr>
      <w:r w:rsidRPr="00D7748A">
        <w:t>15.3. Quando o valor contratual se tornar superior ao preço praticado no mercado por motivo superveniente, a Administração convocará o fornecedor para negociar a redução dos preços registrados aos valores praticados pelo mercado.</w:t>
      </w:r>
    </w:p>
    <w:p w14:paraId="03BE76E0" w14:textId="77777777" w:rsidR="00826498" w:rsidRPr="00D7748A" w:rsidRDefault="00826498" w:rsidP="00D7748A">
      <w:pPr>
        <w:pStyle w:val="Nivel2"/>
        <w:numPr>
          <w:ilvl w:val="0"/>
          <w:numId w:val="0"/>
        </w:numPr>
        <w:tabs>
          <w:tab w:val="left" w:pos="0"/>
        </w:tabs>
        <w:spacing w:before="0" w:after="0" w:line="240" w:lineRule="auto"/>
      </w:pPr>
      <w:r w:rsidRPr="00D7748A">
        <w:t>15.4. Quando o preço de mercado se tornar superior ao valor contratual e o fornecedor não puder cumprir o contrato, é facultado ao fornecedor requerer, antes do pedido de fornecimento, a revisão do preço registrado, mediante demonstração de fato superveniente que tenha provocado elevação relevante nos preços praticados no mercado.</w:t>
      </w:r>
    </w:p>
    <w:p w14:paraId="3CE31AD5" w14:textId="77777777" w:rsidR="00826498" w:rsidRPr="00D7748A" w:rsidRDefault="00826498" w:rsidP="00D7748A">
      <w:pPr>
        <w:pStyle w:val="Nivel2"/>
        <w:numPr>
          <w:ilvl w:val="0"/>
          <w:numId w:val="0"/>
        </w:numPr>
        <w:tabs>
          <w:tab w:val="left" w:pos="0"/>
        </w:tabs>
        <w:spacing w:before="0" w:after="0" w:line="240" w:lineRule="auto"/>
      </w:pPr>
      <w:r w:rsidRPr="00D7748A">
        <w:t>15.5. A iniciativa e o encargo da demonstração do desequilíbrio econômico-financeiro serão do fornecedor, cabendo à Administração a análise e deliberação a respeito do pedido.</w:t>
      </w:r>
    </w:p>
    <w:p w14:paraId="6F8944B4" w14:textId="77777777" w:rsidR="00826498" w:rsidRPr="00D7748A" w:rsidRDefault="00826498" w:rsidP="00D7748A">
      <w:pPr>
        <w:pStyle w:val="Nivel2"/>
        <w:numPr>
          <w:ilvl w:val="0"/>
          <w:numId w:val="0"/>
        </w:numPr>
        <w:tabs>
          <w:tab w:val="left" w:pos="0"/>
        </w:tabs>
        <w:spacing w:before="0" w:after="0" w:line="240" w:lineRule="auto"/>
      </w:pPr>
      <w:r w:rsidRPr="00D7748A">
        <w:t>15.6. Se o fornecedor não comprovar o desequilíbrio econômico-financeiro e a existência de fato superveniente, o pedido será indeferido pela Administração e o fornecedor continuará obrigado a cumprir os compromissos pelo valor contratado, sob pena de aplicação das penalidades administrativas previstas em lei e no edital, e, eventual rescisão.</w:t>
      </w:r>
    </w:p>
    <w:p w14:paraId="001D99BE" w14:textId="77777777" w:rsidR="00826498" w:rsidRPr="00D7748A" w:rsidRDefault="00826498" w:rsidP="00D7748A">
      <w:pPr>
        <w:pStyle w:val="Nivel2"/>
        <w:numPr>
          <w:ilvl w:val="0"/>
          <w:numId w:val="0"/>
        </w:numPr>
        <w:tabs>
          <w:tab w:val="left" w:pos="0"/>
        </w:tabs>
        <w:spacing w:before="0" w:after="0" w:line="240" w:lineRule="auto"/>
      </w:pPr>
      <w:r w:rsidRPr="00D7748A">
        <w:lastRenderedPageBreak/>
        <w:t>15.7. O contratado é obrigado a aceitar, nas mesmas condições contratuais, os acréscimos ou supressões que se fizerem necessários, até o limite de 25% (vinte e cinco por cento) do valor inicial atualizado do contrato.</w:t>
      </w:r>
    </w:p>
    <w:p w14:paraId="0A9FB451" w14:textId="6C36E5F4" w:rsidR="00826498" w:rsidRPr="00D7748A" w:rsidRDefault="00826498" w:rsidP="00D7748A">
      <w:pPr>
        <w:pStyle w:val="Nivel2"/>
        <w:numPr>
          <w:ilvl w:val="0"/>
          <w:numId w:val="0"/>
        </w:numPr>
        <w:tabs>
          <w:tab w:val="left" w:pos="0"/>
        </w:tabs>
        <w:spacing w:before="0" w:after="0" w:line="240" w:lineRule="auto"/>
      </w:pPr>
      <w:r w:rsidRPr="00D7748A">
        <w:t xml:space="preserve">15.8. Registros que não caracterizam alteração do pacto podem ser realizados por simples apostila, dispensada a celebração de termo aditivo, na forma </w:t>
      </w:r>
      <w:r w:rsidRPr="00D7748A">
        <w:rPr>
          <w:color w:val="auto"/>
        </w:rPr>
        <w:t xml:space="preserve">do </w:t>
      </w:r>
      <w:hyperlink r:id="rId68" w:anchor="art136" w:history="1">
        <w:r w:rsidRPr="00D7748A">
          <w:rPr>
            <w:rStyle w:val="Hyperlink"/>
            <w:color w:val="auto"/>
            <w:u w:val="none"/>
          </w:rPr>
          <w:t>art. 136 da Lei Federal nº. 14.133, de 2021</w:t>
        </w:r>
      </w:hyperlink>
      <w:r w:rsidRPr="00D7748A">
        <w:t>.</w:t>
      </w:r>
    </w:p>
    <w:p w14:paraId="1120A765" w14:textId="77777777" w:rsidR="008D650C" w:rsidRPr="00D7748A" w:rsidRDefault="008D650C" w:rsidP="00D7748A">
      <w:pPr>
        <w:pStyle w:val="Nivel2"/>
        <w:numPr>
          <w:ilvl w:val="0"/>
          <w:numId w:val="0"/>
        </w:numPr>
        <w:tabs>
          <w:tab w:val="left" w:pos="0"/>
        </w:tabs>
        <w:spacing w:before="0" w:after="0" w:line="240" w:lineRule="auto"/>
      </w:pPr>
    </w:p>
    <w:p w14:paraId="2BD533F0" w14:textId="77777777" w:rsidR="00826498" w:rsidRPr="00D7748A" w:rsidRDefault="00826498" w:rsidP="00D7748A">
      <w:pPr>
        <w:pStyle w:val="Nivel01"/>
        <w:numPr>
          <w:ilvl w:val="0"/>
          <w:numId w:val="0"/>
        </w:numPr>
        <w:tabs>
          <w:tab w:val="left" w:pos="0"/>
        </w:tabs>
        <w:spacing w:before="0"/>
        <w:rPr>
          <w:color w:val="FFFFFF" w:themeColor="background1"/>
        </w:rPr>
      </w:pPr>
      <w:r w:rsidRPr="00D7748A">
        <w:t>16.CLÁUSULA DÉCIMA SEXTA – PUBLICAÇÃO</w:t>
      </w:r>
    </w:p>
    <w:p w14:paraId="2D363BFF" w14:textId="2CC29AF2" w:rsidR="00826498" w:rsidRPr="00D7748A" w:rsidRDefault="00826498" w:rsidP="00D7748A">
      <w:pPr>
        <w:pStyle w:val="Nivel2"/>
        <w:numPr>
          <w:ilvl w:val="0"/>
          <w:numId w:val="0"/>
        </w:numPr>
        <w:tabs>
          <w:tab w:val="left" w:pos="0"/>
        </w:tabs>
        <w:spacing w:before="0" w:after="0" w:line="240" w:lineRule="auto"/>
        <w:rPr>
          <w:color w:val="auto"/>
        </w:rPr>
      </w:pPr>
      <w:r w:rsidRPr="00D7748A">
        <w:t xml:space="preserve">16.1. </w:t>
      </w:r>
      <w:r w:rsidRPr="00D7748A">
        <w:rPr>
          <w:color w:val="auto"/>
        </w:rPr>
        <w:t xml:space="preserve">Incumbirá ao contratante divulgar o presente instrumento no Portal Nacional de Contratações Públicas (PNCP), na forma prevista no </w:t>
      </w:r>
      <w:hyperlink r:id="rId69" w:anchor="art94" w:history="1">
        <w:r w:rsidRPr="00D7748A">
          <w:rPr>
            <w:rStyle w:val="Hyperlink"/>
            <w:color w:val="auto"/>
            <w:u w:val="none"/>
          </w:rPr>
          <w:t>art. 94 da Lei 14.133, de 2021</w:t>
        </w:r>
      </w:hyperlink>
      <w:r w:rsidRPr="00D7748A">
        <w:rPr>
          <w:color w:val="auto"/>
        </w:rPr>
        <w:t>, bem como no respectivo sítio oficial na Internet.</w:t>
      </w:r>
    </w:p>
    <w:p w14:paraId="40BEF3CE" w14:textId="77777777" w:rsidR="008D650C" w:rsidRPr="00D7748A" w:rsidRDefault="008D650C" w:rsidP="00D7748A">
      <w:pPr>
        <w:pStyle w:val="Nivel2"/>
        <w:numPr>
          <w:ilvl w:val="0"/>
          <w:numId w:val="0"/>
        </w:numPr>
        <w:tabs>
          <w:tab w:val="left" w:pos="0"/>
        </w:tabs>
        <w:spacing w:before="0" w:after="0" w:line="240" w:lineRule="auto"/>
        <w:rPr>
          <w:color w:val="auto"/>
        </w:rPr>
      </w:pPr>
    </w:p>
    <w:p w14:paraId="14A86A9C" w14:textId="77777777" w:rsidR="00826498" w:rsidRPr="00D7748A" w:rsidRDefault="00826498" w:rsidP="00D7748A">
      <w:pPr>
        <w:pStyle w:val="Nivel01"/>
        <w:numPr>
          <w:ilvl w:val="0"/>
          <w:numId w:val="0"/>
        </w:numPr>
        <w:tabs>
          <w:tab w:val="left" w:pos="0"/>
        </w:tabs>
        <w:spacing w:before="0"/>
      </w:pPr>
      <w:r w:rsidRPr="00D7748A">
        <w:t xml:space="preserve">17.CLÁUSULA DÉCIMA SÉTIMA – FORO </w:t>
      </w:r>
      <w:r w:rsidRPr="00D7748A">
        <w:rPr>
          <w:b w:val="0"/>
          <w:bCs w:val="0"/>
        </w:rPr>
        <w:t>(</w:t>
      </w:r>
      <w:hyperlink r:id="rId70" w:anchor="art92§1" w:history="1">
        <w:r w:rsidRPr="00D7748A">
          <w:rPr>
            <w:rStyle w:val="Hyperlink"/>
            <w:b w:val="0"/>
            <w:bCs w:val="0"/>
            <w:color w:val="auto"/>
            <w:u w:val="none"/>
          </w:rPr>
          <w:t>art. 92, §1º</w:t>
        </w:r>
      </w:hyperlink>
      <w:r w:rsidRPr="00D7748A">
        <w:rPr>
          <w:b w:val="0"/>
          <w:bCs w:val="0"/>
        </w:rPr>
        <w:t>)</w:t>
      </w:r>
    </w:p>
    <w:p w14:paraId="1C0EB103" w14:textId="77777777" w:rsidR="00826498" w:rsidRPr="00D7748A" w:rsidRDefault="00826498" w:rsidP="00D7748A">
      <w:pPr>
        <w:pStyle w:val="Nivel2"/>
        <w:numPr>
          <w:ilvl w:val="0"/>
          <w:numId w:val="0"/>
        </w:numPr>
        <w:tabs>
          <w:tab w:val="left" w:pos="0"/>
        </w:tabs>
        <w:spacing w:before="0" w:after="0" w:line="240" w:lineRule="auto"/>
        <w:rPr>
          <w:color w:val="auto"/>
        </w:rPr>
      </w:pPr>
      <w:r w:rsidRPr="00D7748A">
        <w:rPr>
          <w:color w:val="auto"/>
          <w:lang w:eastAsia="en-US"/>
        </w:rPr>
        <w:t>17.1. Fica eleito o Foro da Comarca de Marilândia do Sul/PR</w:t>
      </w:r>
      <w:r w:rsidRPr="00D7748A">
        <w:rPr>
          <w:color w:val="auto"/>
        </w:rPr>
        <w:t xml:space="preserve"> para dirimir os litígios que decorrerem da execução deste Termo de Contrato que não puderem ser compostos pela conciliação.</w:t>
      </w:r>
    </w:p>
    <w:p w14:paraId="7AA9831C" w14:textId="3883E193" w:rsidR="00826498" w:rsidRPr="00D7748A" w:rsidRDefault="00826498" w:rsidP="00D7748A">
      <w:pPr>
        <w:pStyle w:val="Nvel2-Red"/>
        <w:numPr>
          <w:ilvl w:val="0"/>
          <w:numId w:val="0"/>
        </w:numPr>
        <w:tabs>
          <w:tab w:val="left" w:pos="0"/>
        </w:tabs>
        <w:spacing w:before="0" w:after="0" w:line="240" w:lineRule="auto"/>
        <w:rPr>
          <w:i w:val="0"/>
          <w:iCs w:val="0"/>
          <w:color w:val="auto"/>
        </w:rPr>
      </w:pPr>
      <w:r w:rsidRPr="00D7748A">
        <w:rPr>
          <w:i w:val="0"/>
          <w:iCs w:val="0"/>
          <w:color w:val="auto"/>
        </w:rPr>
        <w:t xml:space="preserve">Marilândia do Sul, </w:t>
      </w:r>
      <w:r w:rsidR="00EA2EA3" w:rsidRPr="00D7748A">
        <w:rPr>
          <w:i w:val="0"/>
          <w:iCs w:val="0"/>
          <w:color w:val="auto"/>
        </w:rPr>
        <w:t>......</w:t>
      </w:r>
      <w:r w:rsidRPr="00D7748A">
        <w:rPr>
          <w:i w:val="0"/>
          <w:iCs w:val="0"/>
          <w:color w:val="auto"/>
        </w:rPr>
        <w:t xml:space="preserve"> de </w:t>
      </w:r>
      <w:r w:rsidR="00EA2EA3" w:rsidRPr="00D7748A">
        <w:rPr>
          <w:i w:val="0"/>
          <w:iCs w:val="0"/>
          <w:color w:val="auto"/>
        </w:rPr>
        <w:t>..............</w:t>
      </w:r>
      <w:r w:rsidRPr="00D7748A">
        <w:rPr>
          <w:i w:val="0"/>
          <w:iCs w:val="0"/>
          <w:color w:val="auto"/>
        </w:rPr>
        <w:t xml:space="preserve"> de 202</w:t>
      </w:r>
      <w:r w:rsidR="00EA2EA3" w:rsidRPr="00D7748A">
        <w:rPr>
          <w:i w:val="0"/>
          <w:iCs w:val="0"/>
          <w:color w:val="auto"/>
        </w:rPr>
        <w:t>6</w:t>
      </w:r>
      <w:r w:rsidRPr="00D7748A">
        <w:rPr>
          <w:i w:val="0"/>
          <w:iCs w:val="0"/>
          <w:color w:val="auto"/>
        </w:rPr>
        <w:t>.</w:t>
      </w:r>
    </w:p>
    <w:p w14:paraId="5417C883" w14:textId="77777777" w:rsidR="00826498" w:rsidRPr="00D7748A" w:rsidRDefault="00826498" w:rsidP="00D7748A">
      <w:pPr>
        <w:pStyle w:val="Nvel2-Red"/>
        <w:numPr>
          <w:ilvl w:val="0"/>
          <w:numId w:val="0"/>
        </w:numPr>
        <w:tabs>
          <w:tab w:val="left" w:pos="0"/>
        </w:tabs>
        <w:spacing w:before="0" w:after="0" w:line="240" w:lineRule="auto"/>
        <w:rPr>
          <w:i w:val="0"/>
          <w:iCs w:val="0"/>
          <w:color w:val="auto"/>
        </w:rPr>
      </w:pPr>
    </w:p>
    <w:p w14:paraId="2F742B13" w14:textId="75EDC0A5" w:rsidR="00826498" w:rsidRPr="00D7748A" w:rsidRDefault="00826498" w:rsidP="00D7748A">
      <w:pPr>
        <w:widowControl w:val="0"/>
        <w:jc w:val="both"/>
        <w:rPr>
          <w:rFonts w:ascii="Arial" w:hAnsi="Arial" w:cs="Arial"/>
          <w:b/>
          <w:bCs/>
          <w:sz w:val="20"/>
          <w:szCs w:val="20"/>
        </w:rPr>
      </w:pPr>
      <w:bookmarkStart w:id="51" w:name="_Hlk219969249"/>
      <w:r w:rsidRPr="00D7748A">
        <w:rPr>
          <w:rFonts w:ascii="Arial" w:hAnsi="Arial" w:cs="Arial"/>
          <w:b/>
          <w:bCs/>
          <w:sz w:val="20"/>
          <w:szCs w:val="20"/>
        </w:rPr>
        <w:t>_____________________________</w:t>
      </w:r>
      <w:r w:rsidR="00EA2EA3" w:rsidRPr="00D7748A">
        <w:rPr>
          <w:rFonts w:ascii="Arial" w:hAnsi="Arial" w:cs="Arial"/>
          <w:b/>
          <w:bCs/>
          <w:sz w:val="20"/>
          <w:szCs w:val="20"/>
        </w:rPr>
        <w:tab/>
      </w:r>
      <w:r w:rsidR="00EA2EA3" w:rsidRPr="00D7748A">
        <w:rPr>
          <w:rFonts w:ascii="Arial" w:hAnsi="Arial" w:cs="Arial"/>
          <w:b/>
          <w:bCs/>
          <w:sz w:val="20"/>
          <w:szCs w:val="20"/>
        </w:rPr>
        <w:tab/>
      </w:r>
      <w:r w:rsidR="00EA2EA3" w:rsidRPr="00D7748A">
        <w:rPr>
          <w:rFonts w:ascii="Arial" w:hAnsi="Arial" w:cs="Arial"/>
          <w:b/>
          <w:bCs/>
          <w:sz w:val="20"/>
          <w:szCs w:val="20"/>
        </w:rPr>
        <w:tab/>
      </w:r>
      <w:r w:rsidR="00EA2EA3" w:rsidRPr="00D7748A">
        <w:rPr>
          <w:rFonts w:ascii="Arial" w:hAnsi="Arial" w:cs="Arial"/>
          <w:b/>
          <w:bCs/>
          <w:sz w:val="20"/>
          <w:szCs w:val="20"/>
        </w:rPr>
        <w:tab/>
      </w:r>
      <w:r w:rsidR="00EA2EA3" w:rsidRPr="00D7748A">
        <w:rPr>
          <w:rFonts w:ascii="Arial" w:hAnsi="Arial" w:cs="Arial"/>
          <w:b/>
          <w:bCs/>
          <w:sz w:val="20"/>
          <w:szCs w:val="20"/>
        </w:rPr>
        <w:tab/>
        <w:t>_____________________________</w:t>
      </w:r>
    </w:p>
    <w:p w14:paraId="16A53772" w14:textId="652520AB" w:rsidR="00826498" w:rsidRPr="00D7748A" w:rsidRDefault="00826498" w:rsidP="00D7748A">
      <w:pPr>
        <w:widowControl w:val="0"/>
        <w:jc w:val="both"/>
        <w:rPr>
          <w:rFonts w:ascii="Arial" w:hAnsi="Arial" w:cs="Arial"/>
          <w:b/>
          <w:bCs/>
          <w:sz w:val="20"/>
          <w:szCs w:val="20"/>
        </w:rPr>
      </w:pPr>
      <w:r w:rsidRPr="00D7748A">
        <w:rPr>
          <w:rFonts w:ascii="Arial" w:hAnsi="Arial" w:cs="Arial"/>
          <w:b/>
          <w:bCs/>
          <w:sz w:val="20"/>
          <w:szCs w:val="20"/>
        </w:rPr>
        <w:t>Contratante</w:t>
      </w:r>
      <w:r w:rsidR="00EA2EA3" w:rsidRPr="00D7748A">
        <w:rPr>
          <w:rFonts w:ascii="Arial" w:hAnsi="Arial" w:cs="Arial"/>
          <w:b/>
          <w:bCs/>
          <w:sz w:val="20"/>
          <w:szCs w:val="20"/>
        </w:rPr>
        <w:tab/>
      </w:r>
      <w:r w:rsidR="00EA2EA3" w:rsidRPr="00D7748A">
        <w:rPr>
          <w:rFonts w:ascii="Arial" w:hAnsi="Arial" w:cs="Arial"/>
          <w:b/>
          <w:bCs/>
          <w:sz w:val="20"/>
          <w:szCs w:val="20"/>
        </w:rPr>
        <w:tab/>
      </w:r>
      <w:r w:rsidR="00EA2EA3" w:rsidRPr="00D7748A">
        <w:rPr>
          <w:rFonts w:ascii="Arial" w:hAnsi="Arial" w:cs="Arial"/>
          <w:b/>
          <w:bCs/>
          <w:sz w:val="20"/>
          <w:szCs w:val="20"/>
        </w:rPr>
        <w:tab/>
      </w:r>
      <w:r w:rsidR="00EA2EA3" w:rsidRPr="00D7748A">
        <w:rPr>
          <w:rFonts w:ascii="Arial" w:hAnsi="Arial" w:cs="Arial"/>
          <w:b/>
          <w:bCs/>
          <w:sz w:val="20"/>
          <w:szCs w:val="20"/>
        </w:rPr>
        <w:tab/>
      </w:r>
      <w:r w:rsidR="00EA2EA3" w:rsidRPr="00D7748A">
        <w:rPr>
          <w:rFonts w:ascii="Arial" w:hAnsi="Arial" w:cs="Arial"/>
          <w:b/>
          <w:bCs/>
          <w:sz w:val="20"/>
          <w:szCs w:val="20"/>
        </w:rPr>
        <w:tab/>
      </w:r>
      <w:r w:rsidR="00EA2EA3" w:rsidRPr="00D7748A">
        <w:rPr>
          <w:rFonts w:ascii="Arial" w:hAnsi="Arial" w:cs="Arial"/>
          <w:b/>
          <w:bCs/>
          <w:sz w:val="20"/>
          <w:szCs w:val="20"/>
        </w:rPr>
        <w:tab/>
      </w:r>
      <w:r w:rsidR="00EA2EA3" w:rsidRPr="00D7748A">
        <w:rPr>
          <w:rFonts w:ascii="Arial" w:hAnsi="Arial" w:cs="Arial"/>
          <w:b/>
          <w:bCs/>
          <w:sz w:val="20"/>
          <w:szCs w:val="20"/>
        </w:rPr>
        <w:tab/>
      </w:r>
      <w:r w:rsidR="00EA2EA3" w:rsidRPr="00D7748A">
        <w:rPr>
          <w:rFonts w:ascii="Arial" w:hAnsi="Arial" w:cs="Arial"/>
          <w:b/>
          <w:bCs/>
          <w:sz w:val="20"/>
          <w:szCs w:val="20"/>
        </w:rPr>
        <w:tab/>
        <w:t>Contratada</w:t>
      </w:r>
    </w:p>
    <w:p w14:paraId="5B4CC516" w14:textId="77777777" w:rsidR="00826498" w:rsidRPr="00D7748A" w:rsidRDefault="00826498" w:rsidP="00D7748A">
      <w:pPr>
        <w:widowControl w:val="0"/>
        <w:jc w:val="center"/>
        <w:rPr>
          <w:rFonts w:ascii="Arial" w:hAnsi="Arial" w:cs="Arial"/>
          <w:b/>
          <w:bCs/>
          <w:sz w:val="20"/>
          <w:szCs w:val="20"/>
        </w:rPr>
      </w:pPr>
    </w:p>
    <w:p w14:paraId="2B31D16F" w14:textId="77777777" w:rsidR="00826498" w:rsidRPr="00D7748A" w:rsidRDefault="00826498" w:rsidP="00D7748A">
      <w:pPr>
        <w:widowControl w:val="0"/>
        <w:jc w:val="both"/>
        <w:rPr>
          <w:rFonts w:ascii="Arial" w:hAnsi="Arial" w:cs="Arial"/>
          <w:b/>
          <w:bCs/>
          <w:sz w:val="20"/>
          <w:szCs w:val="20"/>
        </w:rPr>
      </w:pPr>
      <w:r w:rsidRPr="00D7748A">
        <w:rPr>
          <w:rFonts w:ascii="Arial" w:hAnsi="Arial" w:cs="Arial"/>
          <w:b/>
          <w:bCs/>
          <w:sz w:val="20"/>
          <w:szCs w:val="20"/>
        </w:rPr>
        <w:t>_____________________________</w:t>
      </w:r>
    </w:p>
    <w:p w14:paraId="313C4D24" w14:textId="77777777" w:rsidR="00826498" w:rsidRPr="00D7748A" w:rsidRDefault="00826498" w:rsidP="00D7748A">
      <w:pPr>
        <w:widowControl w:val="0"/>
        <w:jc w:val="both"/>
        <w:rPr>
          <w:rFonts w:ascii="Arial" w:hAnsi="Arial" w:cs="Arial"/>
          <w:b/>
          <w:bCs/>
          <w:sz w:val="20"/>
          <w:szCs w:val="20"/>
        </w:rPr>
      </w:pPr>
      <w:r w:rsidRPr="00D7748A">
        <w:rPr>
          <w:rFonts w:ascii="Arial" w:hAnsi="Arial" w:cs="Arial"/>
          <w:b/>
          <w:bCs/>
          <w:sz w:val="20"/>
          <w:szCs w:val="20"/>
        </w:rPr>
        <w:t>Fiscal de Contrato</w:t>
      </w:r>
    </w:p>
    <w:p w14:paraId="7168324B" w14:textId="77777777" w:rsidR="00826498" w:rsidRPr="00D7748A" w:rsidRDefault="00826498" w:rsidP="00D7748A">
      <w:pPr>
        <w:widowControl w:val="0"/>
        <w:jc w:val="both"/>
        <w:rPr>
          <w:rFonts w:ascii="Arial" w:hAnsi="Arial" w:cs="Arial"/>
          <w:b/>
          <w:bCs/>
          <w:sz w:val="20"/>
          <w:szCs w:val="20"/>
        </w:rPr>
      </w:pPr>
    </w:p>
    <w:p w14:paraId="455E6DBE" w14:textId="77777777" w:rsidR="00826498" w:rsidRPr="00D7748A" w:rsidRDefault="00826498" w:rsidP="00D7748A">
      <w:pPr>
        <w:widowControl w:val="0"/>
        <w:jc w:val="both"/>
        <w:rPr>
          <w:rFonts w:ascii="Arial" w:hAnsi="Arial" w:cs="Arial"/>
          <w:b/>
          <w:bCs/>
          <w:sz w:val="20"/>
          <w:szCs w:val="20"/>
        </w:rPr>
      </w:pPr>
    </w:p>
    <w:p w14:paraId="1CF0D3C6" w14:textId="77777777" w:rsidR="00826498" w:rsidRPr="00D7748A" w:rsidRDefault="00826498" w:rsidP="00D7748A">
      <w:pPr>
        <w:widowControl w:val="0"/>
        <w:jc w:val="both"/>
        <w:rPr>
          <w:rFonts w:ascii="Arial" w:hAnsi="Arial" w:cs="Arial"/>
          <w:b/>
          <w:bCs/>
          <w:sz w:val="20"/>
          <w:szCs w:val="20"/>
        </w:rPr>
      </w:pPr>
    </w:p>
    <w:p w14:paraId="5DF903C8" w14:textId="77777777" w:rsidR="00826498" w:rsidRPr="00D7748A" w:rsidRDefault="00826498" w:rsidP="00D7748A">
      <w:pPr>
        <w:jc w:val="both"/>
        <w:rPr>
          <w:rFonts w:ascii="Arial" w:hAnsi="Arial" w:cs="Arial"/>
          <w:b/>
          <w:bCs/>
          <w:sz w:val="20"/>
          <w:szCs w:val="20"/>
        </w:rPr>
      </w:pPr>
      <w:r w:rsidRPr="00D7748A">
        <w:rPr>
          <w:rFonts w:ascii="Arial" w:hAnsi="Arial" w:cs="Arial"/>
          <w:b/>
          <w:bCs/>
          <w:sz w:val="20"/>
          <w:szCs w:val="20"/>
        </w:rPr>
        <w:t xml:space="preserve">Testemunhas:  </w:t>
      </w:r>
    </w:p>
    <w:p w14:paraId="3512F9FB" w14:textId="77777777" w:rsidR="00826498" w:rsidRPr="00D7748A" w:rsidRDefault="00826498" w:rsidP="00D7748A">
      <w:pPr>
        <w:rPr>
          <w:rFonts w:ascii="Arial" w:hAnsi="Arial" w:cs="Arial"/>
          <w:b/>
          <w:bCs/>
          <w:sz w:val="20"/>
          <w:szCs w:val="20"/>
        </w:rPr>
      </w:pPr>
      <w:r w:rsidRPr="00D7748A">
        <w:rPr>
          <w:rFonts w:ascii="Arial" w:hAnsi="Arial" w:cs="Arial"/>
          <w:b/>
          <w:bCs/>
          <w:sz w:val="20"/>
          <w:szCs w:val="20"/>
        </w:rPr>
        <w:t>___________________________                                                                 ___________________________</w:t>
      </w:r>
      <w:bookmarkEnd w:id="51"/>
    </w:p>
    <w:p w14:paraId="340CE25C" w14:textId="77777777" w:rsidR="00826498" w:rsidRPr="00D7748A" w:rsidRDefault="00826498" w:rsidP="00D7748A">
      <w:pPr>
        <w:rPr>
          <w:rFonts w:ascii="Arial" w:hAnsi="Arial" w:cs="Arial"/>
          <w:b/>
          <w:bCs/>
          <w:sz w:val="20"/>
          <w:szCs w:val="20"/>
        </w:rPr>
      </w:pPr>
    </w:p>
    <w:p w14:paraId="6D54A488" w14:textId="77777777" w:rsidR="00826498" w:rsidRPr="00D7748A" w:rsidRDefault="00826498" w:rsidP="00D7748A">
      <w:pPr>
        <w:rPr>
          <w:rFonts w:ascii="Arial" w:hAnsi="Arial" w:cs="Arial"/>
          <w:b/>
          <w:bCs/>
          <w:sz w:val="20"/>
          <w:szCs w:val="20"/>
        </w:rPr>
      </w:pPr>
    </w:p>
    <w:p w14:paraId="2A04C708" w14:textId="77777777" w:rsidR="00DA063F" w:rsidRPr="00D7748A" w:rsidRDefault="00DA063F" w:rsidP="00D7748A">
      <w:pPr>
        <w:jc w:val="center"/>
        <w:rPr>
          <w:rFonts w:ascii="Arial" w:hAnsi="Arial" w:cs="Arial"/>
          <w:b/>
          <w:bCs/>
          <w:sz w:val="20"/>
          <w:szCs w:val="20"/>
        </w:rPr>
      </w:pPr>
    </w:p>
    <w:p w14:paraId="7D89E7AD" w14:textId="77777777" w:rsidR="00DA063F" w:rsidRPr="00D7748A" w:rsidRDefault="00DA063F" w:rsidP="00D7748A">
      <w:pPr>
        <w:jc w:val="center"/>
        <w:rPr>
          <w:rFonts w:ascii="Arial" w:hAnsi="Arial" w:cs="Arial"/>
          <w:b/>
          <w:bCs/>
          <w:sz w:val="20"/>
          <w:szCs w:val="20"/>
        </w:rPr>
      </w:pPr>
    </w:p>
    <w:p w14:paraId="7660BCDA" w14:textId="77777777" w:rsidR="00DA063F" w:rsidRDefault="00DA063F" w:rsidP="00D7748A">
      <w:pPr>
        <w:jc w:val="center"/>
        <w:rPr>
          <w:rFonts w:ascii="Arial" w:hAnsi="Arial" w:cs="Arial"/>
          <w:b/>
          <w:bCs/>
          <w:sz w:val="20"/>
          <w:szCs w:val="20"/>
        </w:rPr>
      </w:pPr>
    </w:p>
    <w:p w14:paraId="7EE42E4B" w14:textId="77777777" w:rsidR="00D10423" w:rsidRDefault="00D10423" w:rsidP="00D7748A">
      <w:pPr>
        <w:jc w:val="center"/>
        <w:rPr>
          <w:rFonts w:ascii="Arial" w:hAnsi="Arial" w:cs="Arial"/>
          <w:b/>
          <w:bCs/>
          <w:sz w:val="20"/>
          <w:szCs w:val="20"/>
        </w:rPr>
      </w:pPr>
    </w:p>
    <w:p w14:paraId="754C1231" w14:textId="77777777" w:rsidR="00D10423" w:rsidRDefault="00D10423" w:rsidP="00D7748A">
      <w:pPr>
        <w:jc w:val="center"/>
        <w:rPr>
          <w:rFonts w:ascii="Arial" w:hAnsi="Arial" w:cs="Arial"/>
          <w:b/>
          <w:bCs/>
          <w:sz w:val="20"/>
          <w:szCs w:val="20"/>
        </w:rPr>
      </w:pPr>
    </w:p>
    <w:p w14:paraId="27E0E263" w14:textId="77777777" w:rsidR="00D10423" w:rsidRDefault="00D10423" w:rsidP="00D7748A">
      <w:pPr>
        <w:jc w:val="center"/>
        <w:rPr>
          <w:rFonts w:ascii="Arial" w:hAnsi="Arial" w:cs="Arial"/>
          <w:b/>
          <w:bCs/>
          <w:sz w:val="20"/>
          <w:szCs w:val="20"/>
        </w:rPr>
      </w:pPr>
    </w:p>
    <w:p w14:paraId="04916D29" w14:textId="77777777" w:rsidR="00D10423" w:rsidRDefault="00D10423" w:rsidP="00D7748A">
      <w:pPr>
        <w:jc w:val="center"/>
        <w:rPr>
          <w:rFonts w:ascii="Arial" w:hAnsi="Arial" w:cs="Arial"/>
          <w:b/>
          <w:bCs/>
          <w:sz w:val="20"/>
          <w:szCs w:val="20"/>
        </w:rPr>
      </w:pPr>
    </w:p>
    <w:p w14:paraId="0554880C" w14:textId="77777777" w:rsidR="00D10423" w:rsidRDefault="00D10423" w:rsidP="00D7748A">
      <w:pPr>
        <w:jc w:val="center"/>
        <w:rPr>
          <w:rFonts w:ascii="Arial" w:hAnsi="Arial" w:cs="Arial"/>
          <w:b/>
          <w:bCs/>
          <w:sz w:val="20"/>
          <w:szCs w:val="20"/>
        </w:rPr>
      </w:pPr>
    </w:p>
    <w:p w14:paraId="26960878" w14:textId="77777777" w:rsidR="00D10423" w:rsidRDefault="00D10423" w:rsidP="00D7748A">
      <w:pPr>
        <w:jc w:val="center"/>
        <w:rPr>
          <w:rFonts w:ascii="Arial" w:hAnsi="Arial" w:cs="Arial"/>
          <w:b/>
          <w:bCs/>
          <w:sz w:val="20"/>
          <w:szCs w:val="20"/>
        </w:rPr>
      </w:pPr>
    </w:p>
    <w:p w14:paraId="0B285C1C" w14:textId="77777777" w:rsidR="00D10423" w:rsidRDefault="00D10423" w:rsidP="00D7748A">
      <w:pPr>
        <w:jc w:val="center"/>
        <w:rPr>
          <w:rFonts w:ascii="Arial" w:hAnsi="Arial" w:cs="Arial"/>
          <w:b/>
          <w:bCs/>
          <w:sz w:val="20"/>
          <w:szCs w:val="20"/>
        </w:rPr>
      </w:pPr>
    </w:p>
    <w:p w14:paraId="273EC3D2" w14:textId="77777777" w:rsidR="00D10423" w:rsidRDefault="00D10423" w:rsidP="00D7748A">
      <w:pPr>
        <w:jc w:val="center"/>
        <w:rPr>
          <w:rFonts w:ascii="Arial" w:hAnsi="Arial" w:cs="Arial"/>
          <w:b/>
          <w:bCs/>
          <w:sz w:val="20"/>
          <w:szCs w:val="20"/>
        </w:rPr>
      </w:pPr>
    </w:p>
    <w:p w14:paraId="2E4E4E6D" w14:textId="77777777" w:rsidR="00D10423" w:rsidRDefault="00D10423" w:rsidP="00D7748A">
      <w:pPr>
        <w:jc w:val="center"/>
        <w:rPr>
          <w:rFonts w:ascii="Arial" w:hAnsi="Arial" w:cs="Arial"/>
          <w:b/>
          <w:bCs/>
          <w:sz w:val="20"/>
          <w:szCs w:val="20"/>
        </w:rPr>
      </w:pPr>
    </w:p>
    <w:p w14:paraId="230E560A" w14:textId="77777777" w:rsidR="00D10423" w:rsidRDefault="00D10423" w:rsidP="00D7748A">
      <w:pPr>
        <w:jc w:val="center"/>
        <w:rPr>
          <w:rFonts w:ascii="Arial" w:hAnsi="Arial" w:cs="Arial"/>
          <w:b/>
          <w:bCs/>
          <w:sz w:val="20"/>
          <w:szCs w:val="20"/>
        </w:rPr>
      </w:pPr>
    </w:p>
    <w:p w14:paraId="530EF3E0" w14:textId="77777777" w:rsidR="00D10423" w:rsidRDefault="00D10423" w:rsidP="00D7748A">
      <w:pPr>
        <w:jc w:val="center"/>
        <w:rPr>
          <w:rFonts w:ascii="Arial" w:hAnsi="Arial" w:cs="Arial"/>
          <w:b/>
          <w:bCs/>
          <w:sz w:val="20"/>
          <w:szCs w:val="20"/>
        </w:rPr>
      </w:pPr>
    </w:p>
    <w:p w14:paraId="6B903E4E" w14:textId="77777777" w:rsidR="00D10423" w:rsidRDefault="00D10423" w:rsidP="00D7748A">
      <w:pPr>
        <w:jc w:val="center"/>
        <w:rPr>
          <w:rFonts w:ascii="Arial" w:hAnsi="Arial" w:cs="Arial"/>
          <w:b/>
          <w:bCs/>
          <w:sz w:val="20"/>
          <w:szCs w:val="20"/>
        </w:rPr>
      </w:pPr>
    </w:p>
    <w:p w14:paraId="50712731" w14:textId="77777777" w:rsidR="00D10423" w:rsidRDefault="00D10423" w:rsidP="00D7748A">
      <w:pPr>
        <w:jc w:val="center"/>
        <w:rPr>
          <w:rFonts w:ascii="Arial" w:hAnsi="Arial" w:cs="Arial"/>
          <w:b/>
          <w:bCs/>
          <w:sz w:val="20"/>
          <w:szCs w:val="20"/>
        </w:rPr>
      </w:pPr>
    </w:p>
    <w:p w14:paraId="3BD6F796" w14:textId="77777777" w:rsidR="00D10423" w:rsidRDefault="00D10423" w:rsidP="00D7748A">
      <w:pPr>
        <w:jc w:val="center"/>
        <w:rPr>
          <w:rFonts w:ascii="Arial" w:hAnsi="Arial" w:cs="Arial"/>
          <w:b/>
          <w:bCs/>
          <w:sz w:val="20"/>
          <w:szCs w:val="20"/>
        </w:rPr>
      </w:pPr>
    </w:p>
    <w:p w14:paraId="2FFCD0DE" w14:textId="77777777" w:rsidR="00D10423" w:rsidRDefault="00D10423" w:rsidP="00D7748A">
      <w:pPr>
        <w:jc w:val="center"/>
        <w:rPr>
          <w:rFonts w:ascii="Arial" w:hAnsi="Arial" w:cs="Arial"/>
          <w:b/>
          <w:bCs/>
          <w:sz w:val="20"/>
          <w:szCs w:val="20"/>
        </w:rPr>
      </w:pPr>
    </w:p>
    <w:p w14:paraId="57245A6B" w14:textId="77777777" w:rsidR="00D10423" w:rsidRDefault="00D10423" w:rsidP="00D7748A">
      <w:pPr>
        <w:jc w:val="center"/>
        <w:rPr>
          <w:rFonts w:ascii="Arial" w:hAnsi="Arial" w:cs="Arial"/>
          <w:b/>
          <w:bCs/>
          <w:sz w:val="20"/>
          <w:szCs w:val="20"/>
        </w:rPr>
      </w:pPr>
    </w:p>
    <w:p w14:paraId="24FB49A1" w14:textId="77777777" w:rsidR="00D10423" w:rsidRDefault="00D10423" w:rsidP="00D7748A">
      <w:pPr>
        <w:jc w:val="center"/>
        <w:rPr>
          <w:rFonts w:ascii="Arial" w:hAnsi="Arial" w:cs="Arial"/>
          <w:b/>
          <w:bCs/>
          <w:sz w:val="20"/>
          <w:szCs w:val="20"/>
        </w:rPr>
      </w:pPr>
    </w:p>
    <w:p w14:paraId="76DBCD75" w14:textId="77777777" w:rsidR="00D10423" w:rsidRDefault="00D10423" w:rsidP="00D7748A">
      <w:pPr>
        <w:jc w:val="center"/>
        <w:rPr>
          <w:rFonts w:ascii="Arial" w:hAnsi="Arial" w:cs="Arial"/>
          <w:b/>
          <w:bCs/>
          <w:sz w:val="20"/>
          <w:szCs w:val="20"/>
        </w:rPr>
      </w:pPr>
    </w:p>
    <w:p w14:paraId="063A5283" w14:textId="77777777" w:rsidR="00D10423" w:rsidRDefault="00D10423" w:rsidP="00D7748A">
      <w:pPr>
        <w:jc w:val="center"/>
        <w:rPr>
          <w:rFonts w:ascii="Arial" w:hAnsi="Arial" w:cs="Arial"/>
          <w:b/>
          <w:bCs/>
          <w:sz w:val="20"/>
          <w:szCs w:val="20"/>
        </w:rPr>
      </w:pPr>
    </w:p>
    <w:p w14:paraId="62844390" w14:textId="77777777" w:rsidR="00D10423" w:rsidRDefault="00D10423" w:rsidP="00D7748A">
      <w:pPr>
        <w:jc w:val="center"/>
        <w:rPr>
          <w:rFonts w:ascii="Arial" w:hAnsi="Arial" w:cs="Arial"/>
          <w:b/>
          <w:bCs/>
          <w:sz w:val="20"/>
          <w:szCs w:val="20"/>
        </w:rPr>
      </w:pPr>
    </w:p>
    <w:p w14:paraId="109F8AAD" w14:textId="77777777" w:rsidR="00D10423" w:rsidRDefault="00D10423" w:rsidP="00D7748A">
      <w:pPr>
        <w:jc w:val="center"/>
        <w:rPr>
          <w:rFonts w:ascii="Arial" w:hAnsi="Arial" w:cs="Arial"/>
          <w:b/>
          <w:bCs/>
          <w:sz w:val="20"/>
          <w:szCs w:val="20"/>
        </w:rPr>
      </w:pPr>
    </w:p>
    <w:p w14:paraId="033FB6B6" w14:textId="77777777" w:rsidR="00D10423" w:rsidRDefault="00D10423" w:rsidP="00D7748A">
      <w:pPr>
        <w:jc w:val="center"/>
        <w:rPr>
          <w:rFonts w:ascii="Arial" w:hAnsi="Arial" w:cs="Arial"/>
          <w:b/>
          <w:bCs/>
          <w:sz w:val="20"/>
          <w:szCs w:val="20"/>
        </w:rPr>
      </w:pPr>
    </w:p>
    <w:p w14:paraId="48EBC96B" w14:textId="77777777" w:rsidR="00D10423" w:rsidRPr="00D7748A" w:rsidRDefault="00D10423" w:rsidP="00D7748A">
      <w:pPr>
        <w:jc w:val="center"/>
        <w:rPr>
          <w:rFonts w:ascii="Arial" w:hAnsi="Arial" w:cs="Arial"/>
          <w:b/>
          <w:bCs/>
          <w:sz w:val="20"/>
          <w:szCs w:val="20"/>
        </w:rPr>
      </w:pPr>
    </w:p>
    <w:p w14:paraId="628CF91C" w14:textId="77777777" w:rsidR="00DA063F" w:rsidRPr="00D7748A" w:rsidRDefault="00DA063F" w:rsidP="00D7748A">
      <w:pPr>
        <w:jc w:val="center"/>
        <w:rPr>
          <w:rFonts w:ascii="Arial" w:hAnsi="Arial" w:cs="Arial"/>
          <w:b/>
          <w:bCs/>
          <w:sz w:val="20"/>
          <w:szCs w:val="20"/>
        </w:rPr>
      </w:pPr>
    </w:p>
    <w:p w14:paraId="33C49F2D" w14:textId="77777777" w:rsidR="00DA063F" w:rsidRPr="00D7748A" w:rsidRDefault="00DA063F" w:rsidP="00D7748A">
      <w:pPr>
        <w:jc w:val="center"/>
        <w:rPr>
          <w:rFonts w:ascii="Arial" w:hAnsi="Arial" w:cs="Arial"/>
          <w:b/>
          <w:bCs/>
          <w:sz w:val="20"/>
          <w:szCs w:val="20"/>
        </w:rPr>
      </w:pPr>
    </w:p>
    <w:p w14:paraId="1F62A86D" w14:textId="77777777" w:rsidR="00DA063F" w:rsidRPr="00D7748A" w:rsidRDefault="00DA063F" w:rsidP="00D7748A">
      <w:pPr>
        <w:jc w:val="center"/>
        <w:rPr>
          <w:rFonts w:ascii="Arial" w:hAnsi="Arial" w:cs="Arial"/>
          <w:b/>
          <w:bCs/>
          <w:sz w:val="20"/>
          <w:szCs w:val="20"/>
        </w:rPr>
      </w:pPr>
    </w:p>
    <w:p w14:paraId="57959057" w14:textId="18CA3B30" w:rsidR="00A26CBB" w:rsidRPr="00D7748A" w:rsidRDefault="00102454" w:rsidP="00D7748A">
      <w:pPr>
        <w:jc w:val="center"/>
        <w:rPr>
          <w:rFonts w:ascii="Arial" w:hAnsi="Arial" w:cs="Arial"/>
          <w:b/>
          <w:bCs/>
          <w:sz w:val="20"/>
          <w:szCs w:val="20"/>
        </w:rPr>
      </w:pPr>
      <w:r w:rsidRPr="00D7748A">
        <w:rPr>
          <w:rFonts w:ascii="Arial" w:hAnsi="Arial" w:cs="Arial"/>
          <w:b/>
          <w:bCs/>
          <w:sz w:val="20"/>
          <w:szCs w:val="20"/>
        </w:rPr>
        <w:lastRenderedPageBreak/>
        <w:t>ANEXO I</w:t>
      </w:r>
      <w:r w:rsidR="00E4384F" w:rsidRPr="00D7748A">
        <w:rPr>
          <w:rFonts w:ascii="Arial" w:hAnsi="Arial" w:cs="Arial"/>
          <w:b/>
          <w:bCs/>
          <w:sz w:val="20"/>
          <w:szCs w:val="20"/>
        </w:rPr>
        <w:t>V</w:t>
      </w:r>
      <w:r w:rsidR="005316FF" w:rsidRPr="00D7748A">
        <w:rPr>
          <w:rFonts w:ascii="Arial" w:hAnsi="Arial" w:cs="Arial"/>
          <w:b/>
          <w:bCs/>
          <w:sz w:val="20"/>
          <w:szCs w:val="20"/>
        </w:rPr>
        <w:t xml:space="preserve"> - </w:t>
      </w:r>
      <w:r w:rsidR="00D05D54" w:rsidRPr="00D7748A">
        <w:rPr>
          <w:rFonts w:ascii="Arial" w:hAnsi="Arial" w:cs="Arial"/>
          <w:b/>
          <w:bCs/>
          <w:sz w:val="20"/>
          <w:szCs w:val="20"/>
        </w:rPr>
        <w:t>Declaração Unificada</w:t>
      </w:r>
    </w:p>
    <w:p w14:paraId="24E3FBFB" w14:textId="77777777" w:rsidR="00DD4E71" w:rsidRPr="00D7748A" w:rsidRDefault="00DD4E71" w:rsidP="00D7748A">
      <w:pPr>
        <w:jc w:val="center"/>
        <w:rPr>
          <w:rFonts w:ascii="Arial" w:hAnsi="Arial" w:cs="Arial"/>
          <w:b/>
          <w:bCs/>
          <w:sz w:val="20"/>
          <w:szCs w:val="20"/>
        </w:rPr>
      </w:pPr>
    </w:p>
    <w:p w14:paraId="0782B95B" w14:textId="77777777" w:rsidR="00E42FBA" w:rsidRPr="00D7748A" w:rsidRDefault="00E42FBA" w:rsidP="00D7748A">
      <w:pPr>
        <w:widowControl w:val="0"/>
        <w:tabs>
          <w:tab w:val="right" w:pos="8075"/>
        </w:tabs>
        <w:autoSpaceDE w:val="0"/>
        <w:autoSpaceDN w:val="0"/>
        <w:adjustRightInd w:val="0"/>
        <w:jc w:val="both"/>
        <w:rPr>
          <w:rFonts w:ascii="Arial" w:hAnsi="Arial" w:cs="Arial"/>
          <w:b/>
          <w:bCs/>
          <w:sz w:val="20"/>
          <w:szCs w:val="20"/>
        </w:rPr>
      </w:pPr>
    </w:p>
    <w:p w14:paraId="4DD86318" w14:textId="77777777" w:rsidR="00197CFA" w:rsidRPr="00D7748A" w:rsidRDefault="00197CFA" w:rsidP="00D7748A">
      <w:pPr>
        <w:widowControl w:val="0"/>
        <w:tabs>
          <w:tab w:val="right" w:pos="8075"/>
        </w:tabs>
        <w:autoSpaceDE w:val="0"/>
        <w:autoSpaceDN w:val="0"/>
        <w:adjustRightInd w:val="0"/>
        <w:jc w:val="both"/>
        <w:rPr>
          <w:rFonts w:ascii="Arial" w:hAnsi="Arial" w:cs="Arial"/>
          <w:b/>
          <w:bCs/>
          <w:spacing w:val="-1"/>
          <w:sz w:val="20"/>
          <w:szCs w:val="20"/>
        </w:rPr>
      </w:pPr>
      <w:r w:rsidRPr="00D7748A">
        <w:rPr>
          <w:rFonts w:ascii="Arial" w:hAnsi="Arial" w:cs="Arial"/>
          <w:b/>
          <w:bCs/>
          <w:sz w:val="20"/>
          <w:szCs w:val="20"/>
        </w:rPr>
        <w:t xml:space="preserve">Declaração de que cumpre e concorda com os requisitos do edital; 2 </w:t>
      </w:r>
      <w:r w:rsidRPr="00D7748A">
        <w:rPr>
          <w:rFonts w:ascii="Arial" w:hAnsi="Arial" w:cs="Arial"/>
          <w:b/>
          <w:bCs/>
          <w:spacing w:val="1"/>
          <w:sz w:val="20"/>
          <w:szCs w:val="20"/>
        </w:rPr>
        <w:t>que</w:t>
      </w:r>
      <w:r w:rsidRPr="00D7748A">
        <w:rPr>
          <w:rFonts w:ascii="Arial" w:hAnsi="Arial" w:cs="Arial"/>
          <w:b/>
          <w:bCs/>
          <w:sz w:val="20"/>
          <w:szCs w:val="20"/>
        </w:rPr>
        <w:t xml:space="preserve"> </w:t>
      </w:r>
      <w:r w:rsidRPr="00D7748A">
        <w:rPr>
          <w:rFonts w:ascii="Arial" w:hAnsi="Arial" w:cs="Arial"/>
          <w:b/>
          <w:bCs/>
          <w:spacing w:val="-1"/>
          <w:sz w:val="20"/>
          <w:szCs w:val="20"/>
        </w:rPr>
        <w:t>c</w:t>
      </w:r>
      <w:r w:rsidRPr="00D7748A">
        <w:rPr>
          <w:rFonts w:ascii="Arial" w:hAnsi="Arial" w:cs="Arial"/>
          <w:b/>
          <w:bCs/>
          <w:spacing w:val="1"/>
          <w:sz w:val="20"/>
          <w:szCs w:val="20"/>
        </w:rPr>
        <w:t>u</w:t>
      </w:r>
      <w:r w:rsidRPr="00D7748A">
        <w:rPr>
          <w:rFonts w:ascii="Arial" w:hAnsi="Arial" w:cs="Arial"/>
          <w:b/>
          <w:bCs/>
          <w:spacing w:val="-4"/>
          <w:sz w:val="20"/>
          <w:szCs w:val="20"/>
        </w:rPr>
        <w:t>m</w:t>
      </w:r>
      <w:r w:rsidRPr="00D7748A">
        <w:rPr>
          <w:rFonts w:ascii="Arial" w:hAnsi="Arial" w:cs="Arial"/>
          <w:b/>
          <w:bCs/>
          <w:spacing w:val="1"/>
          <w:sz w:val="20"/>
          <w:szCs w:val="20"/>
        </w:rPr>
        <w:t>pr</w:t>
      </w:r>
      <w:r w:rsidRPr="00D7748A">
        <w:rPr>
          <w:rFonts w:ascii="Arial" w:hAnsi="Arial" w:cs="Arial"/>
          <w:b/>
          <w:bCs/>
          <w:sz w:val="20"/>
          <w:szCs w:val="20"/>
        </w:rPr>
        <w:t>e o</w:t>
      </w:r>
      <w:r w:rsidRPr="00D7748A">
        <w:rPr>
          <w:rFonts w:ascii="Arial" w:hAnsi="Arial" w:cs="Arial"/>
          <w:b/>
          <w:bCs/>
          <w:spacing w:val="-1"/>
          <w:sz w:val="20"/>
          <w:szCs w:val="20"/>
        </w:rPr>
        <w:t xml:space="preserve"> ar</w:t>
      </w:r>
      <w:r w:rsidRPr="00D7748A">
        <w:rPr>
          <w:rFonts w:ascii="Arial" w:hAnsi="Arial" w:cs="Arial"/>
          <w:b/>
          <w:bCs/>
          <w:sz w:val="20"/>
          <w:szCs w:val="20"/>
        </w:rPr>
        <w:t>t.</w:t>
      </w:r>
      <w:r w:rsidRPr="00D7748A">
        <w:rPr>
          <w:rFonts w:ascii="Arial" w:hAnsi="Arial" w:cs="Arial"/>
          <w:b/>
          <w:bCs/>
          <w:spacing w:val="1"/>
          <w:sz w:val="20"/>
          <w:szCs w:val="20"/>
        </w:rPr>
        <w:t xml:space="preserve"> 7</w:t>
      </w:r>
      <w:r w:rsidRPr="00D7748A">
        <w:rPr>
          <w:rFonts w:ascii="Arial" w:hAnsi="Arial" w:cs="Arial"/>
          <w:b/>
          <w:bCs/>
          <w:sz w:val="20"/>
          <w:szCs w:val="20"/>
        </w:rPr>
        <w:t>º,</w:t>
      </w:r>
      <w:r w:rsidRPr="00D7748A">
        <w:rPr>
          <w:rFonts w:ascii="Arial" w:hAnsi="Arial" w:cs="Arial"/>
          <w:b/>
          <w:bCs/>
          <w:spacing w:val="1"/>
          <w:sz w:val="20"/>
          <w:szCs w:val="20"/>
        </w:rPr>
        <w:t xml:space="preserve"> </w:t>
      </w:r>
      <w:r w:rsidRPr="00D7748A">
        <w:rPr>
          <w:rFonts w:ascii="Arial" w:hAnsi="Arial" w:cs="Arial"/>
          <w:b/>
          <w:bCs/>
          <w:sz w:val="20"/>
          <w:szCs w:val="20"/>
        </w:rPr>
        <w:t>X</w:t>
      </w:r>
      <w:r w:rsidRPr="00D7748A">
        <w:rPr>
          <w:rFonts w:ascii="Arial" w:hAnsi="Arial" w:cs="Arial"/>
          <w:b/>
          <w:bCs/>
          <w:spacing w:val="-1"/>
          <w:sz w:val="20"/>
          <w:szCs w:val="20"/>
        </w:rPr>
        <w:t>X</w:t>
      </w:r>
      <w:r w:rsidRPr="00D7748A">
        <w:rPr>
          <w:rFonts w:ascii="Arial" w:hAnsi="Arial" w:cs="Arial"/>
          <w:b/>
          <w:bCs/>
          <w:spacing w:val="-3"/>
          <w:sz w:val="20"/>
          <w:szCs w:val="20"/>
        </w:rPr>
        <w:t>X</w:t>
      </w:r>
      <w:r w:rsidRPr="00D7748A">
        <w:rPr>
          <w:rFonts w:ascii="Arial" w:hAnsi="Arial" w:cs="Arial"/>
          <w:b/>
          <w:bCs/>
          <w:spacing w:val="2"/>
          <w:sz w:val="20"/>
          <w:szCs w:val="20"/>
        </w:rPr>
        <w:t>I</w:t>
      </w:r>
      <w:r w:rsidRPr="00D7748A">
        <w:rPr>
          <w:rFonts w:ascii="Arial" w:hAnsi="Arial" w:cs="Arial"/>
          <w:b/>
          <w:bCs/>
          <w:sz w:val="20"/>
          <w:szCs w:val="20"/>
        </w:rPr>
        <w:t>I</w:t>
      </w:r>
      <w:r w:rsidRPr="00D7748A">
        <w:rPr>
          <w:rFonts w:ascii="Arial" w:hAnsi="Arial" w:cs="Arial"/>
          <w:b/>
          <w:bCs/>
          <w:spacing w:val="-1"/>
          <w:sz w:val="20"/>
          <w:szCs w:val="20"/>
        </w:rPr>
        <w:t>I</w:t>
      </w:r>
      <w:r w:rsidRPr="00D7748A">
        <w:rPr>
          <w:rFonts w:ascii="Arial" w:hAnsi="Arial" w:cs="Arial"/>
          <w:b/>
          <w:bCs/>
          <w:sz w:val="20"/>
          <w:szCs w:val="20"/>
        </w:rPr>
        <w:t xml:space="preserve">, </w:t>
      </w:r>
      <w:r w:rsidRPr="00D7748A">
        <w:rPr>
          <w:rFonts w:ascii="Arial" w:hAnsi="Arial" w:cs="Arial"/>
          <w:b/>
          <w:bCs/>
          <w:spacing w:val="-2"/>
          <w:sz w:val="20"/>
          <w:szCs w:val="20"/>
        </w:rPr>
        <w:t>d</w:t>
      </w:r>
      <w:r w:rsidRPr="00D7748A">
        <w:rPr>
          <w:rFonts w:ascii="Arial" w:hAnsi="Arial" w:cs="Arial"/>
          <w:b/>
          <w:bCs/>
          <w:sz w:val="20"/>
          <w:szCs w:val="20"/>
        </w:rPr>
        <w:t>a</w:t>
      </w:r>
      <w:r w:rsidRPr="00D7748A">
        <w:rPr>
          <w:rFonts w:ascii="Arial" w:hAnsi="Arial" w:cs="Arial"/>
          <w:b/>
          <w:bCs/>
          <w:spacing w:val="-1"/>
          <w:sz w:val="20"/>
          <w:szCs w:val="20"/>
        </w:rPr>
        <w:t xml:space="preserve"> </w:t>
      </w:r>
      <w:r w:rsidRPr="00D7748A">
        <w:rPr>
          <w:rFonts w:ascii="Arial" w:hAnsi="Arial" w:cs="Arial"/>
          <w:b/>
          <w:bCs/>
          <w:spacing w:val="2"/>
          <w:sz w:val="20"/>
          <w:szCs w:val="20"/>
        </w:rPr>
        <w:t>C</w:t>
      </w:r>
      <w:r w:rsidRPr="00D7748A">
        <w:rPr>
          <w:rFonts w:ascii="Arial" w:hAnsi="Arial" w:cs="Arial"/>
          <w:b/>
          <w:bCs/>
          <w:spacing w:val="-1"/>
          <w:sz w:val="20"/>
          <w:szCs w:val="20"/>
        </w:rPr>
        <w:t>o</w:t>
      </w:r>
      <w:r w:rsidRPr="00D7748A">
        <w:rPr>
          <w:rFonts w:ascii="Arial" w:hAnsi="Arial" w:cs="Arial"/>
          <w:b/>
          <w:bCs/>
          <w:spacing w:val="1"/>
          <w:sz w:val="20"/>
          <w:szCs w:val="20"/>
        </w:rPr>
        <w:t>n</w:t>
      </w:r>
      <w:r w:rsidRPr="00D7748A">
        <w:rPr>
          <w:rFonts w:ascii="Arial" w:hAnsi="Arial" w:cs="Arial"/>
          <w:b/>
          <w:bCs/>
          <w:sz w:val="20"/>
          <w:szCs w:val="20"/>
        </w:rPr>
        <w:t>stit</w:t>
      </w:r>
      <w:r w:rsidRPr="00D7748A">
        <w:rPr>
          <w:rFonts w:ascii="Arial" w:hAnsi="Arial" w:cs="Arial"/>
          <w:b/>
          <w:bCs/>
          <w:spacing w:val="-2"/>
          <w:sz w:val="20"/>
          <w:szCs w:val="20"/>
        </w:rPr>
        <w:t>u</w:t>
      </w:r>
      <w:r w:rsidRPr="00D7748A">
        <w:rPr>
          <w:rFonts w:ascii="Arial" w:hAnsi="Arial" w:cs="Arial"/>
          <w:b/>
          <w:bCs/>
          <w:sz w:val="20"/>
          <w:szCs w:val="20"/>
        </w:rPr>
        <w:t>i</w:t>
      </w:r>
      <w:r w:rsidRPr="00D7748A">
        <w:rPr>
          <w:rFonts w:ascii="Arial" w:hAnsi="Arial" w:cs="Arial"/>
          <w:b/>
          <w:bCs/>
          <w:spacing w:val="2"/>
          <w:sz w:val="20"/>
          <w:szCs w:val="20"/>
        </w:rPr>
        <w:t>ç</w:t>
      </w:r>
      <w:r w:rsidRPr="00D7748A">
        <w:rPr>
          <w:rFonts w:ascii="Arial" w:hAnsi="Arial" w:cs="Arial"/>
          <w:b/>
          <w:bCs/>
          <w:spacing w:val="-1"/>
          <w:sz w:val="20"/>
          <w:szCs w:val="20"/>
        </w:rPr>
        <w:t>ã</w:t>
      </w:r>
      <w:r w:rsidRPr="00D7748A">
        <w:rPr>
          <w:rFonts w:ascii="Arial" w:hAnsi="Arial" w:cs="Arial"/>
          <w:b/>
          <w:bCs/>
          <w:sz w:val="20"/>
          <w:szCs w:val="20"/>
        </w:rPr>
        <w:t>o</w:t>
      </w:r>
      <w:r w:rsidRPr="00D7748A">
        <w:rPr>
          <w:rFonts w:ascii="Arial" w:hAnsi="Arial" w:cs="Arial"/>
          <w:b/>
          <w:bCs/>
          <w:spacing w:val="-1"/>
          <w:sz w:val="20"/>
          <w:szCs w:val="20"/>
        </w:rPr>
        <w:t xml:space="preserve"> </w:t>
      </w:r>
      <w:r w:rsidRPr="00D7748A">
        <w:rPr>
          <w:rFonts w:ascii="Arial" w:hAnsi="Arial" w:cs="Arial"/>
          <w:b/>
          <w:bCs/>
          <w:sz w:val="20"/>
          <w:szCs w:val="20"/>
        </w:rPr>
        <w:t>F</w:t>
      </w:r>
      <w:r w:rsidRPr="00D7748A">
        <w:rPr>
          <w:rFonts w:ascii="Arial" w:hAnsi="Arial" w:cs="Arial"/>
          <w:b/>
          <w:bCs/>
          <w:spacing w:val="2"/>
          <w:sz w:val="20"/>
          <w:szCs w:val="20"/>
        </w:rPr>
        <w:t>e</w:t>
      </w:r>
      <w:r w:rsidRPr="00D7748A">
        <w:rPr>
          <w:rFonts w:ascii="Arial" w:hAnsi="Arial" w:cs="Arial"/>
          <w:b/>
          <w:bCs/>
          <w:spacing w:val="-2"/>
          <w:sz w:val="20"/>
          <w:szCs w:val="20"/>
        </w:rPr>
        <w:t>d</w:t>
      </w:r>
      <w:r w:rsidRPr="00D7748A">
        <w:rPr>
          <w:rFonts w:ascii="Arial" w:hAnsi="Arial" w:cs="Arial"/>
          <w:b/>
          <w:bCs/>
          <w:spacing w:val="-1"/>
          <w:sz w:val="20"/>
          <w:szCs w:val="20"/>
        </w:rPr>
        <w:t>e</w:t>
      </w:r>
      <w:r w:rsidRPr="00D7748A">
        <w:rPr>
          <w:rFonts w:ascii="Arial" w:hAnsi="Arial" w:cs="Arial"/>
          <w:b/>
          <w:bCs/>
          <w:spacing w:val="1"/>
          <w:sz w:val="20"/>
          <w:szCs w:val="20"/>
        </w:rPr>
        <w:t>r</w:t>
      </w:r>
      <w:r w:rsidRPr="00D7748A">
        <w:rPr>
          <w:rFonts w:ascii="Arial" w:hAnsi="Arial" w:cs="Arial"/>
          <w:b/>
          <w:bCs/>
          <w:spacing w:val="-1"/>
          <w:sz w:val="20"/>
          <w:szCs w:val="20"/>
        </w:rPr>
        <w:t>a</w:t>
      </w:r>
      <w:r w:rsidRPr="00D7748A">
        <w:rPr>
          <w:rFonts w:ascii="Arial" w:hAnsi="Arial" w:cs="Arial"/>
          <w:b/>
          <w:bCs/>
          <w:sz w:val="20"/>
          <w:szCs w:val="20"/>
        </w:rPr>
        <w:t>l;</w:t>
      </w:r>
      <w:r w:rsidRPr="00D7748A">
        <w:rPr>
          <w:rFonts w:ascii="Arial" w:hAnsi="Arial" w:cs="Arial"/>
          <w:b/>
          <w:bCs/>
          <w:spacing w:val="1"/>
          <w:sz w:val="20"/>
          <w:szCs w:val="20"/>
        </w:rPr>
        <w:t xml:space="preserve"> </w:t>
      </w:r>
      <w:r w:rsidRPr="00D7748A">
        <w:rPr>
          <w:rFonts w:ascii="Arial" w:hAnsi="Arial" w:cs="Arial"/>
          <w:b/>
          <w:bCs/>
          <w:sz w:val="20"/>
          <w:szCs w:val="20"/>
        </w:rPr>
        <w:t xml:space="preserve">3 que cumpre os </w:t>
      </w:r>
      <w:hyperlink r:id="rId71" w:history="1">
        <w:r w:rsidRPr="00D7748A">
          <w:rPr>
            <w:rFonts w:ascii="Arial" w:hAnsi="Arial" w:cs="Arial"/>
            <w:b/>
            <w:bCs/>
            <w:sz w:val="20"/>
            <w:szCs w:val="20"/>
          </w:rPr>
          <w:t>incisos III e IV do art. 1º e no inciso III do art. 5º da Constituição Federal</w:t>
        </w:r>
      </w:hyperlink>
      <w:r w:rsidRPr="00D7748A">
        <w:rPr>
          <w:rFonts w:ascii="Arial" w:hAnsi="Arial" w:cs="Arial"/>
          <w:b/>
          <w:bCs/>
          <w:sz w:val="20"/>
          <w:szCs w:val="20"/>
        </w:rPr>
        <w:t>; 4 que cumpre reserva de cargos; 5 Se cooperativa cumpre os requisitos estabelecidos no artigo 16 da Lei nº 14.133, de 2021; 6 Caso se enquadre como microempresa, empresa de pequeno porte ou sociedade cooperativa declaração de que cumpre os requisitos estabelecidos no artigo 3° da Lei Complementar nº 123, de 2006; 7 In</w:t>
      </w:r>
      <w:r w:rsidRPr="00D7748A">
        <w:rPr>
          <w:rFonts w:ascii="Arial" w:hAnsi="Arial" w:cs="Arial"/>
          <w:b/>
          <w:bCs/>
          <w:spacing w:val="2"/>
          <w:sz w:val="20"/>
          <w:szCs w:val="20"/>
        </w:rPr>
        <w:t>e</w:t>
      </w:r>
      <w:r w:rsidRPr="00D7748A">
        <w:rPr>
          <w:rFonts w:ascii="Arial" w:hAnsi="Arial" w:cs="Arial"/>
          <w:b/>
          <w:bCs/>
          <w:spacing w:val="1"/>
          <w:sz w:val="20"/>
          <w:szCs w:val="20"/>
        </w:rPr>
        <w:t>x</w:t>
      </w:r>
      <w:r w:rsidRPr="00D7748A">
        <w:rPr>
          <w:rFonts w:ascii="Arial" w:hAnsi="Arial" w:cs="Arial"/>
          <w:b/>
          <w:bCs/>
          <w:sz w:val="20"/>
          <w:szCs w:val="20"/>
        </w:rPr>
        <w:t>ist</w:t>
      </w:r>
      <w:r w:rsidRPr="00D7748A">
        <w:rPr>
          <w:rFonts w:ascii="Arial" w:hAnsi="Arial" w:cs="Arial"/>
          <w:b/>
          <w:bCs/>
          <w:spacing w:val="-1"/>
          <w:sz w:val="20"/>
          <w:szCs w:val="20"/>
        </w:rPr>
        <w:t>ê</w:t>
      </w:r>
      <w:r w:rsidRPr="00D7748A">
        <w:rPr>
          <w:rFonts w:ascii="Arial" w:hAnsi="Arial" w:cs="Arial"/>
          <w:b/>
          <w:bCs/>
          <w:spacing w:val="-2"/>
          <w:sz w:val="20"/>
          <w:szCs w:val="20"/>
        </w:rPr>
        <w:t>n</w:t>
      </w:r>
      <w:r w:rsidRPr="00D7748A">
        <w:rPr>
          <w:rFonts w:ascii="Arial" w:hAnsi="Arial" w:cs="Arial"/>
          <w:b/>
          <w:bCs/>
          <w:spacing w:val="-1"/>
          <w:sz w:val="20"/>
          <w:szCs w:val="20"/>
        </w:rPr>
        <w:t>c</w:t>
      </w:r>
      <w:r w:rsidRPr="00D7748A">
        <w:rPr>
          <w:rFonts w:ascii="Arial" w:hAnsi="Arial" w:cs="Arial"/>
          <w:b/>
          <w:bCs/>
          <w:sz w:val="20"/>
          <w:szCs w:val="20"/>
        </w:rPr>
        <w:t>ia</w:t>
      </w:r>
      <w:r w:rsidRPr="00D7748A">
        <w:rPr>
          <w:rFonts w:ascii="Arial" w:hAnsi="Arial" w:cs="Arial"/>
          <w:b/>
          <w:bCs/>
          <w:spacing w:val="2"/>
          <w:sz w:val="20"/>
          <w:szCs w:val="20"/>
        </w:rPr>
        <w:t xml:space="preserve"> </w:t>
      </w:r>
      <w:r w:rsidRPr="00D7748A">
        <w:rPr>
          <w:rFonts w:ascii="Arial" w:hAnsi="Arial" w:cs="Arial"/>
          <w:b/>
          <w:bCs/>
          <w:spacing w:val="-2"/>
          <w:sz w:val="20"/>
          <w:szCs w:val="20"/>
        </w:rPr>
        <w:t>d</w:t>
      </w:r>
      <w:r w:rsidRPr="00D7748A">
        <w:rPr>
          <w:rFonts w:ascii="Arial" w:hAnsi="Arial" w:cs="Arial"/>
          <w:b/>
          <w:bCs/>
          <w:sz w:val="20"/>
          <w:szCs w:val="20"/>
        </w:rPr>
        <w:t>e F</w:t>
      </w:r>
      <w:r w:rsidRPr="00D7748A">
        <w:rPr>
          <w:rFonts w:ascii="Arial" w:hAnsi="Arial" w:cs="Arial"/>
          <w:b/>
          <w:bCs/>
          <w:spacing w:val="-1"/>
          <w:sz w:val="20"/>
          <w:szCs w:val="20"/>
        </w:rPr>
        <w:t>a</w:t>
      </w:r>
      <w:r w:rsidRPr="00D7748A">
        <w:rPr>
          <w:rFonts w:ascii="Arial" w:hAnsi="Arial" w:cs="Arial"/>
          <w:b/>
          <w:bCs/>
          <w:sz w:val="20"/>
          <w:szCs w:val="20"/>
        </w:rPr>
        <w:t>to</w:t>
      </w:r>
      <w:r w:rsidRPr="00D7748A">
        <w:rPr>
          <w:rFonts w:ascii="Arial" w:hAnsi="Arial" w:cs="Arial"/>
          <w:b/>
          <w:bCs/>
          <w:spacing w:val="-1"/>
          <w:sz w:val="20"/>
          <w:szCs w:val="20"/>
        </w:rPr>
        <w:t xml:space="preserve"> </w:t>
      </w:r>
      <w:r w:rsidRPr="00D7748A">
        <w:rPr>
          <w:rFonts w:ascii="Arial" w:hAnsi="Arial" w:cs="Arial"/>
          <w:b/>
          <w:bCs/>
          <w:spacing w:val="3"/>
          <w:sz w:val="20"/>
          <w:szCs w:val="20"/>
        </w:rPr>
        <w:t>S</w:t>
      </w:r>
      <w:r w:rsidRPr="00D7748A">
        <w:rPr>
          <w:rFonts w:ascii="Arial" w:hAnsi="Arial" w:cs="Arial"/>
          <w:b/>
          <w:bCs/>
          <w:spacing w:val="-2"/>
          <w:sz w:val="20"/>
          <w:szCs w:val="20"/>
        </w:rPr>
        <w:t>u</w:t>
      </w:r>
      <w:r w:rsidRPr="00D7748A">
        <w:rPr>
          <w:rFonts w:ascii="Arial" w:hAnsi="Arial" w:cs="Arial"/>
          <w:b/>
          <w:bCs/>
          <w:spacing w:val="1"/>
          <w:sz w:val="20"/>
          <w:szCs w:val="20"/>
        </w:rPr>
        <w:t>p</w:t>
      </w:r>
      <w:r w:rsidRPr="00D7748A">
        <w:rPr>
          <w:rFonts w:ascii="Arial" w:hAnsi="Arial" w:cs="Arial"/>
          <w:b/>
          <w:bCs/>
          <w:spacing w:val="-1"/>
          <w:sz w:val="20"/>
          <w:szCs w:val="20"/>
        </w:rPr>
        <w:t>er</w:t>
      </w:r>
      <w:r w:rsidRPr="00D7748A">
        <w:rPr>
          <w:rFonts w:ascii="Arial" w:hAnsi="Arial" w:cs="Arial"/>
          <w:b/>
          <w:bCs/>
          <w:spacing w:val="1"/>
          <w:sz w:val="20"/>
          <w:szCs w:val="20"/>
        </w:rPr>
        <w:t>v</w:t>
      </w:r>
      <w:r w:rsidRPr="00D7748A">
        <w:rPr>
          <w:rFonts w:ascii="Arial" w:hAnsi="Arial" w:cs="Arial"/>
          <w:b/>
          <w:bCs/>
          <w:spacing w:val="-1"/>
          <w:sz w:val="20"/>
          <w:szCs w:val="20"/>
        </w:rPr>
        <w:t>e</w:t>
      </w:r>
      <w:r w:rsidRPr="00D7748A">
        <w:rPr>
          <w:rFonts w:ascii="Arial" w:hAnsi="Arial" w:cs="Arial"/>
          <w:b/>
          <w:bCs/>
          <w:spacing w:val="-2"/>
          <w:sz w:val="20"/>
          <w:szCs w:val="20"/>
        </w:rPr>
        <w:t>n</w:t>
      </w:r>
      <w:r w:rsidRPr="00D7748A">
        <w:rPr>
          <w:rFonts w:ascii="Arial" w:hAnsi="Arial" w:cs="Arial"/>
          <w:b/>
          <w:bCs/>
          <w:spacing w:val="3"/>
          <w:sz w:val="20"/>
          <w:szCs w:val="20"/>
        </w:rPr>
        <w:t>i</w:t>
      </w:r>
      <w:r w:rsidRPr="00D7748A">
        <w:rPr>
          <w:rFonts w:ascii="Arial" w:hAnsi="Arial" w:cs="Arial"/>
          <w:b/>
          <w:bCs/>
          <w:spacing w:val="-1"/>
          <w:sz w:val="20"/>
          <w:szCs w:val="20"/>
        </w:rPr>
        <w:t>e</w:t>
      </w:r>
      <w:r w:rsidRPr="00D7748A">
        <w:rPr>
          <w:rFonts w:ascii="Arial" w:hAnsi="Arial" w:cs="Arial"/>
          <w:b/>
          <w:bCs/>
          <w:spacing w:val="-2"/>
          <w:sz w:val="20"/>
          <w:szCs w:val="20"/>
        </w:rPr>
        <w:t>n</w:t>
      </w:r>
      <w:r w:rsidRPr="00D7748A">
        <w:rPr>
          <w:rFonts w:ascii="Arial" w:hAnsi="Arial" w:cs="Arial"/>
          <w:b/>
          <w:bCs/>
          <w:spacing w:val="2"/>
          <w:sz w:val="20"/>
          <w:szCs w:val="20"/>
        </w:rPr>
        <w:t>t</w:t>
      </w:r>
      <w:r w:rsidRPr="00D7748A">
        <w:rPr>
          <w:rFonts w:ascii="Arial" w:hAnsi="Arial" w:cs="Arial"/>
          <w:b/>
          <w:bCs/>
          <w:spacing w:val="1"/>
          <w:sz w:val="20"/>
          <w:szCs w:val="20"/>
        </w:rPr>
        <w:t>e</w:t>
      </w:r>
      <w:r w:rsidRPr="00D7748A">
        <w:rPr>
          <w:rFonts w:ascii="Arial" w:hAnsi="Arial" w:cs="Arial"/>
          <w:b/>
          <w:bCs/>
          <w:sz w:val="20"/>
          <w:szCs w:val="20"/>
        </w:rPr>
        <w:t>;</w:t>
      </w:r>
      <w:r w:rsidRPr="00D7748A">
        <w:rPr>
          <w:rFonts w:ascii="Arial" w:hAnsi="Arial" w:cs="Arial"/>
          <w:b/>
          <w:bCs/>
          <w:spacing w:val="1"/>
          <w:sz w:val="20"/>
          <w:szCs w:val="20"/>
        </w:rPr>
        <w:t xml:space="preserve"> </w:t>
      </w:r>
      <w:r w:rsidRPr="00D7748A">
        <w:rPr>
          <w:rFonts w:ascii="Arial" w:hAnsi="Arial" w:cs="Arial"/>
          <w:b/>
          <w:bCs/>
          <w:sz w:val="20"/>
          <w:szCs w:val="20"/>
        </w:rPr>
        <w:t xml:space="preserve">8 </w:t>
      </w:r>
      <w:r w:rsidRPr="00D7748A">
        <w:rPr>
          <w:rFonts w:ascii="Arial" w:hAnsi="Arial" w:cs="Arial"/>
          <w:b/>
          <w:bCs/>
          <w:spacing w:val="-1"/>
          <w:sz w:val="20"/>
          <w:szCs w:val="20"/>
        </w:rPr>
        <w:t xml:space="preserve">Condicionantes legais </w:t>
      </w:r>
    </w:p>
    <w:p w14:paraId="015E76AD" w14:textId="77777777" w:rsidR="00197CFA" w:rsidRPr="00D7748A" w:rsidRDefault="00197CFA" w:rsidP="00D7748A">
      <w:pPr>
        <w:widowControl w:val="0"/>
        <w:tabs>
          <w:tab w:val="right" w:pos="8075"/>
        </w:tabs>
        <w:autoSpaceDE w:val="0"/>
        <w:autoSpaceDN w:val="0"/>
        <w:adjustRightInd w:val="0"/>
        <w:jc w:val="both"/>
        <w:rPr>
          <w:rFonts w:ascii="Arial" w:hAnsi="Arial" w:cs="Arial"/>
          <w:b/>
          <w:bCs/>
          <w:spacing w:val="-1"/>
          <w:sz w:val="20"/>
          <w:szCs w:val="20"/>
        </w:rPr>
      </w:pPr>
    </w:p>
    <w:p w14:paraId="1FFB6DFE" w14:textId="6BF08B67" w:rsidR="00197CFA" w:rsidRPr="00D7748A" w:rsidRDefault="00197CFA" w:rsidP="00D7748A">
      <w:pPr>
        <w:pStyle w:val="PargrafodaLista"/>
        <w:widowControl w:val="0"/>
        <w:numPr>
          <w:ilvl w:val="0"/>
          <w:numId w:val="18"/>
        </w:numPr>
        <w:tabs>
          <w:tab w:val="left" w:pos="0"/>
        </w:tabs>
        <w:autoSpaceDE w:val="0"/>
        <w:autoSpaceDN w:val="0"/>
        <w:adjustRightInd w:val="0"/>
        <w:ind w:left="0" w:firstLine="0"/>
        <w:jc w:val="both"/>
        <w:rPr>
          <w:rFonts w:ascii="Arial" w:hAnsi="Arial" w:cs="Arial"/>
          <w:sz w:val="20"/>
          <w:szCs w:val="20"/>
        </w:rPr>
      </w:pPr>
      <w:r w:rsidRPr="00D7748A">
        <w:rPr>
          <w:rFonts w:ascii="Arial" w:hAnsi="Arial" w:cs="Arial"/>
          <w:sz w:val="20"/>
          <w:szCs w:val="20"/>
        </w:rPr>
        <w:t>O signatário da presente, em nome da proponente (</w:t>
      </w:r>
      <w:r w:rsidRPr="00D7748A">
        <w:rPr>
          <w:rFonts w:ascii="Arial" w:hAnsi="Arial" w:cs="Arial"/>
          <w:b/>
          <w:bCs/>
          <w:sz w:val="20"/>
          <w:szCs w:val="20"/>
          <w:u w:val="single"/>
        </w:rPr>
        <w:t>nome da empresa)</w:t>
      </w:r>
      <w:r w:rsidR="00B56B7D" w:rsidRPr="00D7748A">
        <w:rPr>
          <w:rFonts w:ascii="Arial" w:hAnsi="Arial" w:cs="Arial"/>
          <w:b/>
          <w:bCs/>
          <w:sz w:val="20"/>
          <w:szCs w:val="20"/>
          <w:u w:val="single"/>
        </w:rPr>
        <w:t>........</w:t>
      </w:r>
      <w:r w:rsidRPr="00D7748A">
        <w:rPr>
          <w:rFonts w:ascii="Arial" w:hAnsi="Arial" w:cs="Arial"/>
          <w:sz w:val="20"/>
          <w:szCs w:val="20"/>
        </w:rPr>
        <w:t>, inscrita no CNPJ sob n°</w:t>
      </w:r>
      <w:r w:rsidRPr="00D7748A">
        <w:rPr>
          <w:rFonts w:ascii="Arial" w:hAnsi="Arial" w:cs="Arial"/>
          <w:b/>
          <w:bCs/>
          <w:sz w:val="20"/>
          <w:szCs w:val="20"/>
        </w:rPr>
        <w:t>.....................</w:t>
      </w:r>
      <w:r w:rsidRPr="00D7748A">
        <w:rPr>
          <w:rFonts w:ascii="Arial" w:hAnsi="Arial" w:cs="Arial"/>
          <w:sz w:val="20"/>
          <w:szCs w:val="20"/>
        </w:rPr>
        <w:t xml:space="preserve"> , sediada (Endereço completo),para fim específico de futura contratação o instrumento será assinado pelo Sr. (a) </w:t>
      </w:r>
      <w:r w:rsidRPr="00D7748A">
        <w:rPr>
          <w:rFonts w:ascii="Arial" w:hAnsi="Arial" w:cs="Arial"/>
          <w:b/>
          <w:bCs/>
          <w:sz w:val="20"/>
          <w:szCs w:val="20"/>
        </w:rPr>
        <w:t>..........................</w:t>
      </w:r>
      <w:r w:rsidRPr="00D7748A">
        <w:rPr>
          <w:rFonts w:ascii="Arial" w:hAnsi="Arial" w:cs="Arial"/>
          <w:sz w:val="20"/>
          <w:szCs w:val="20"/>
        </w:rPr>
        <w:t xml:space="preserve">, (qualificação) portador(a) da Carteira de Identidade nº </w:t>
      </w:r>
      <w:r w:rsidRPr="00D7748A">
        <w:rPr>
          <w:rFonts w:ascii="Arial" w:hAnsi="Arial" w:cs="Arial"/>
          <w:b/>
          <w:bCs/>
          <w:sz w:val="20"/>
          <w:szCs w:val="20"/>
        </w:rPr>
        <w:t>.....................</w:t>
      </w:r>
      <w:r w:rsidRPr="00D7748A">
        <w:rPr>
          <w:rFonts w:ascii="Arial" w:hAnsi="Arial" w:cs="Arial"/>
          <w:sz w:val="20"/>
          <w:szCs w:val="20"/>
        </w:rPr>
        <w:t xml:space="preserve">e CPF nº ...................., </w:t>
      </w:r>
      <w:r w:rsidRPr="00D7748A">
        <w:rPr>
          <w:rFonts w:ascii="Arial" w:hAnsi="Arial" w:cs="Arial"/>
          <w:b/>
          <w:bCs/>
          <w:sz w:val="20"/>
          <w:szCs w:val="20"/>
        </w:rPr>
        <w:t xml:space="preserve">declara, para todos os fins legais e necessários, sob as penas da lei, que: </w:t>
      </w:r>
    </w:p>
    <w:p w14:paraId="0BB76406" w14:textId="77777777" w:rsidR="00197CFA" w:rsidRPr="00D7748A" w:rsidRDefault="00197CFA" w:rsidP="00D7748A">
      <w:pPr>
        <w:pStyle w:val="PargrafodaLista"/>
        <w:widowControl w:val="0"/>
        <w:numPr>
          <w:ilvl w:val="0"/>
          <w:numId w:val="18"/>
        </w:numPr>
        <w:tabs>
          <w:tab w:val="left" w:pos="0"/>
        </w:tabs>
        <w:autoSpaceDE w:val="0"/>
        <w:autoSpaceDN w:val="0"/>
        <w:adjustRightInd w:val="0"/>
        <w:ind w:left="0" w:firstLine="0"/>
        <w:jc w:val="both"/>
        <w:rPr>
          <w:rFonts w:ascii="Arial" w:hAnsi="Arial" w:cs="Arial"/>
          <w:sz w:val="20"/>
          <w:szCs w:val="20"/>
        </w:rPr>
      </w:pPr>
      <w:proofErr w:type="gramStart"/>
      <w:r w:rsidRPr="00D7748A">
        <w:rPr>
          <w:rFonts w:ascii="Arial" w:hAnsi="Arial" w:cs="Arial"/>
          <w:sz w:val="20"/>
          <w:szCs w:val="20"/>
        </w:rPr>
        <w:t xml:space="preserve">(  </w:t>
      </w:r>
      <w:proofErr w:type="gramEnd"/>
      <w:r w:rsidRPr="00D7748A">
        <w:rPr>
          <w:rFonts w:ascii="Arial" w:hAnsi="Arial" w:cs="Arial"/>
          <w:sz w:val="20"/>
          <w:szCs w:val="20"/>
        </w:rPr>
        <w:t xml:space="preserve"> )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584E262" w14:textId="77777777" w:rsidR="00197CFA" w:rsidRPr="00D7748A" w:rsidRDefault="00197CFA" w:rsidP="00D7748A">
      <w:pPr>
        <w:pStyle w:val="Nivel3"/>
        <w:numPr>
          <w:ilvl w:val="0"/>
          <w:numId w:val="18"/>
        </w:numPr>
        <w:spacing w:before="0" w:after="0" w:line="240" w:lineRule="auto"/>
        <w:ind w:left="0" w:firstLine="0"/>
        <w:rPr>
          <w:color w:val="auto"/>
        </w:rPr>
      </w:pPr>
      <w:r w:rsidRPr="00D7748A">
        <w:rPr>
          <w:color w:val="auto"/>
        </w:rPr>
        <w:t xml:space="preserve">(    ) Não emprega menor de 18 anos em trabalho noturno, perigoso ou insalubre e não emprega menor de 16 anos, salvo menor, a partir de 14 anos, na condição de aprendiz, nos termos do </w:t>
      </w:r>
      <w:hyperlink r:id="rId72" w:anchor="art7" w:history="1">
        <w:r w:rsidRPr="00D7748A">
          <w:rPr>
            <w:rStyle w:val="Hyperlink"/>
            <w:color w:val="auto"/>
          </w:rPr>
          <w:t>artigo 7°, XXXIII, da Constituição</w:t>
        </w:r>
      </w:hyperlink>
      <w:r w:rsidRPr="00D7748A">
        <w:rPr>
          <w:color w:val="auto"/>
        </w:rPr>
        <w:t>;</w:t>
      </w:r>
    </w:p>
    <w:p w14:paraId="25ED7B2B" w14:textId="77777777" w:rsidR="00197CFA" w:rsidRPr="00D7748A" w:rsidRDefault="00197CFA" w:rsidP="00D7748A">
      <w:pPr>
        <w:pStyle w:val="Nivel3"/>
        <w:numPr>
          <w:ilvl w:val="0"/>
          <w:numId w:val="18"/>
        </w:numPr>
        <w:spacing w:before="0" w:after="0" w:line="240" w:lineRule="auto"/>
        <w:ind w:left="0" w:firstLine="0"/>
        <w:rPr>
          <w:color w:val="auto"/>
        </w:rPr>
      </w:pPr>
      <w:r w:rsidRPr="00D7748A">
        <w:rPr>
          <w:color w:val="auto"/>
        </w:rPr>
        <w:t xml:space="preserve">(    ) Não possui, em sua cadeia produtiva, empregados executando trabalho degradante ou forçado, observando o disposto nos </w:t>
      </w:r>
      <w:hyperlink r:id="rId73" w:history="1">
        <w:r w:rsidRPr="00D7748A">
          <w:rPr>
            <w:rStyle w:val="Hyperlink"/>
            <w:color w:val="auto"/>
          </w:rPr>
          <w:t>incisos III e IV do art. 1º e no inciso III do art. 5º da Constituição Federal</w:t>
        </w:r>
      </w:hyperlink>
      <w:r w:rsidRPr="00D7748A">
        <w:rPr>
          <w:color w:val="auto"/>
        </w:rPr>
        <w:t>;</w:t>
      </w:r>
    </w:p>
    <w:p w14:paraId="229AED3D" w14:textId="77777777" w:rsidR="00197CFA" w:rsidRPr="00D7748A" w:rsidRDefault="00197CFA" w:rsidP="00D7748A">
      <w:pPr>
        <w:pStyle w:val="Nivel3"/>
        <w:numPr>
          <w:ilvl w:val="0"/>
          <w:numId w:val="18"/>
        </w:numPr>
        <w:spacing w:before="0" w:after="0" w:line="240" w:lineRule="auto"/>
        <w:ind w:left="0" w:firstLine="0"/>
        <w:rPr>
          <w:color w:val="auto"/>
        </w:rPr>
      </w:pPr>
      <w:proofErr w:type="gramStart"/>
      <w:r w:rsidRPr="00D7748A">
        <w:rPr>
          <w:color w:val="auto"/>
        </w:rPr>
        <w:t>(    )</w:t>
      </w:r>
      <w:proofErr w:type="gramEnd"/>
      <w:r w:rsidRPr="00D7748A">
        <w:rPr>
          <w:color w:val="auto"/>
        </w:rPr>
        <w:t xml:space="preserve"> Cumpre as exigências de reserva de cargos para pessoa com deficiência e para reabilitado da Previdência Social, previstas em lei e em outras normas específicas.</w:t>
      </w:r>
    </w:p>
    <w:p w14:paraId="2C8BF95E" w14:textId="77777777" w:rsidR="00197CFA" w:rsidRPr="00D7748A" w:rsidRDefault="00197CFA" w:rsidP="00D7748A">
      <w:pPr>
        <w:pStyle w:val="Nivel3"/>
        <w:numPr>
          <w:ilvl w:val="0"/>
          <w:numId w:val="18"/>
        </w:numPr>
        <w:spacing w:before="0" w:after="0" w:line="240" w:lineRule="auto"/>
        <w:ind w:left="0" w:firstLine="0"/>
        <w:rPr>
          <w:rStyle w:val="Hyperlink"/>
          <w:color w:val="auto"/>
        </w:rPr>
      </w:pPr>
      <w:r w:rsidRPr="00D7748A">
        <w:rPr>
          <w:color w:val="auto"/>
        </w:rPr>
        <w:t xml:space="preserve">(    ) Se organizado em cooperativa, declaração de que cumpre os requisitos estabelecidos no </w:t>
      </w:r>
      <w:hyperlink r:id="rId74" w:anchor="art16" w:history="1">
        <w:r w:rsidRPr="00D7748A">
          <w:rPr>
            <w:rStyle w:val="Hyperlink"/>
            <w:color w:val="auto"/>
          </w:rPr>
          <w:t>artigo 16 da Lei nº 14.133, de 2021</w:t>
        </w:r>
      </w:hyperlink>
      <w:r w:rsidRPr="00D7748A">
        <w:rPr>
          <w:rStyle w:val="Hyperlink"/>
          <w:color w:val="auto"/>
        </w:rPr>
        <w:t>.</w:t>
      </w:r>
    </w:p>
    <w:p w14:paraId="10EA4FD3" w14:textId="77777777" w:rsidR="00197CFA" w:rsidRPr="00D7748A" w:rsidRDefault="00197CFA" w:rsidP="00D7748A">
      <w:pPr>
        <w:pStyle w:val="Nivel3"/>
        <w:numPr>
          <w:ilvl w:val="0"/>
          <w:numId w:val="18"/>
        </w:numPr>
        <w:spacing w:before="0" w:after="0" w:line="240" w:lineRule="auto"/>
        <w:ind w:left="0" w:firstLine="0"/>
        <w:rPr>
          <w:rStyle w:val="Hyperlink"/>
          <w:color w:val="auto"/>
        </w:rPr>
      </w:pPr>
      <w:r w:rsidRPr="00D7748A">
        <w:rPr>
          <w:rStyle w:val="Hyperlink"/>
          <w:color w:val="auto"/>
        </w:rPr>
        <w:t xml:space="preserve">(  ) se </w:t>
      </w:r>
      <w:r w:rsidRPr="00D7748A">
        <w:rPr>
          <w:color w:val="auto"/>
        </w:rPr>
        <w:t xml:space="preserve">enquadrado como microempresa, empresa de pequeno porte ou sociedade cooperativa, declaração de que cumpre os requisitos estabelecidos no </w:t>
      </w:r>
      <w:hyperlink r:id="rId75" w:anchor="art3" w:history="1">
        <w:r w:rsidRPr="00D7748A">
          <w:rPr>
            <w:rStyle w:val="Hyperlink"/>
            <w:color w:val="auto"/>
          </w:rPr>
          <w:t>artigo 3° da Lei Complementar nº 123, de 2006</w:t>
        </w:r>
      </w:hyperlink>
      <w:r w:rsidRPr="00D7748A">
        <w:rPr>
          <w:color w:val="auto"/>
        </w:rPr>
        <w:t xml:space="preserve">, estando apto a usufruir do tratamento favorecido estabelecido em seus </w:t>
      </w:r>
      <w:hyperlink r:id="rId76" w:anchor="art42" w:history="1">
        <w:proofErr w:type="spellStart"/>
        <w:r w:rsidRPr="00D7748A">
          <w:rPr>
            <w:rStyle w:val="Hyperlink"/>
            <w:color w:val="auto"/>
          </w:rPr>
          <w:t>arts</w:t>
        </w:r>
        <w:proofErr w:type="spellEnd"/>
        <w:r w:rsidRPr="00D7748A">
          <w:rPr>
            <w:rStyle w:val="Hyperlink"/>
            <w:color w:val="auto"/>
          </w:rPr>
          <w:t>. 42 a 49</w:t>
        </w:r>
      </w:hyperlink>
      <w:r w:rsidRPr="00D7748A">
        <w:rPr>
          <w:color w:val="auto"/>
        </w:rPr>
        <w:t xml:space="preserve">, observado o disposto nos </w:t>
      </w:r>
      <w:hyperlink r:id="rId77" w:anchor="art4§1" w:history="1">
        <w:r w:rsidRPr="00D7748A">
          <w:rPr>
            <w:rStyle w:val="Hyperlink"/>
            <w:color w:val="auto"/>
          </w:rPr>
          <w:t>§§ 1º ao 3º do art. 4º, da Lei n.º 14.133, de 2021.</w:t>
        </w:r>
      </w:hyperlink>
    </w:p>
    <w:p w14:paraId="0805041F" w14:textId="76903D46" w:rsidR="00197CFA" w:rsidRPr="00D7748A" w:rsidRDefault="00197CFA" w:rsidP="00D7748A">
      <w:pPr>
        <w:pStyle w:val="PargrafodaLista"/>
        <w:widowControl w:val="0"/>
        <w:numPr>
          <w:ilvl w:val="0"/>
          <w:numId w:val="18"/>
        </w:numPr>
        <w:tabs>
          <w:tab w:val="left" w:pos="0"/>
        </w:tabs>
        <w:autoSpaceDE w:val="0"/>
        <w:autoSpaceDN w:val="0"/>
        <w:adjustRightInd w:val="0"/>
        <w:ind w:left="0" w:firstLine="0"/>
        <w:jc w:val="both"/>
        <w:rPr>
          <w:rFonts w:ascii="Arial" w:hAnsi="Arial" w:cs="Arial"/>
          <w:sz w:val="20"/>
          <w:szCs w:val="20"/>
        </w:rPr>
      </w:pPr>
      <w:proofErr w:type="gramStart"/>
      <w:r w:rsidRPr="00D7748A">
        <w:rPr>
          <w:rFonts w:ascii="Arial" w:hAnsi="Arial" w:cs="Arial"/>
          <w:sz w:val="20"/>
          <w:szCs w:val="20"/>
        </w:rPr>
        <w:t xml:space="preserve">(  </w:t>
      </w:r>
      <w:proofErr w:type="gramEnd"/>
      <w:r w:rsidRPr="00D7748A">
        <w:rPr>
          <w:rFonts w:ascii="Arial" w:hAnsi="Arial" w:cs="Arial"/>
          <w:sz w:val="20"/>
          <w:szCs w:val="20"/>
        </w:rPr>
        <w:t xml:space="preserve"> </w:t>
      </w:r>
      <w:proofErr w:type="gramStart"/>
      <w:r w:rsidRPr="00D7748A">
        <w:rPr>
          <w:rFonts w:ascii="Arial" w:hAnsi="Arial" w:cs="Arial"/>
          <w:sz w:val="20"/>
          <w:szCs w:val="20"/>
        </w:rPr>
        <w:t xml:space="preserve">  )</w:t>
      </w:r>
      <w:proofErr w:type="gramEnd"/>
      <w:r w:rsidRPr="00D7748A">
        <w:rPr>
          <w:rFonts w:ascii="Arial" w:hAnsi="Arial" w:cs="Arial"/>
          <w:sz w:val="20"/>
          <w:szCs w:val="20"/>
        </w:rPr>
        <w:t xml:space="preserve"> Está</w:t>
      </w:r>
      <w:r w:rsidRPr="00D7748A">
        <w:rPr>
          <w:rFonts w:ascii="Arial" w:hAnsi="Arial" w:cs="Arial"/>
          <w:spacing w:val="30"/>
          <w:sz w:val="20"/>
          <w:szCs w:val="20"/>
        </w:rPr>
        <w:t xml:space="preserve"> </w:t>
      </w:r>
      <w:r w:rsidRPr="00D7748A">
        <w:rPr>
          <w:rFonts w:ascii="Arial" w:hAnsi="Arial" w:cs="Arial"/>
          <w:spacing w:val="1"/>
          <w:sz w:val="20"/>
          <w:szCs w:val="20"/>
        </w:rPr>
        <w:t>p</w:t>
      </w:r>
      <w:r w:rsidRPr="00D7748A">
        <w:rPr>
          <w:rFonts w:ascii="Arial" w:hAnsi="Arial" w:cs="Arial"/>
          <w:spacing w:val="-1"/>
          <w:sz w:val="20"/>
          <w:szCs w:val="20"/>
        </w:rPr>
        <w:t>l</w:t>
      </w:r>
      <w:r w:rsidRPr="00D7748A">
        <w:rPr>
          <w:rFonts w:ascii="Arial" w:hAnsi="Arial" w:cs="Arial"/>
          <w:spacing w:val="-2"/>
          <w:sz w:val="20"/>
          <w:szCs w:val="20"/>
        </w:rPr>
        <w:t>e</w:t>
      </w:r>
      <w:r w:rsidRPr="00D7748A">
        <w:rPr>
          <w:rFonts w:ascii="Arial" w:hAnsi="Arial" w:cs="Arial"/>
          <w:spacing w:val="1"/>
          <w:sz w:val="20"/>
          <w:szCs w:val="20"/>
        </w:rPr>
        <w:t>n</w:t>
      </w:r>
      <w:r w:rsidRPr="00D7748A">
        <w:rPr>
          <w:rFonts w:ascii="Arial" w:hAnsi="Arial" w:cs="Arial"/>
          <w:sz w:val="20"/>
          <w:szCs w:val="20"/>
        </w:rPr>
        <w:t>am</w:t>
      </w:r>
      <w:r w:rsidRPr="00D7748A">
        <w:rPr>
          <w:rFonts w:ascii="Arial" w:hAnsi="Arial" w:cs="Arial"/>
          <w:spacing w:val="-2"/>
          <w:sz w:val="20"/>
          <w:szCs w:val="20"/>
        </w:rPr>
        <w:t>e</w:t>
      </w:r>
      <w:r w:rsidRPr="00D7748A">
        <w:rPr>
          <w:rFonts w:ascii="Arial" w:hAnsi="Arial" w:cs="Arial"/>
          <w:spacing w:val="-1"/>
          <w:sz w:val="20"/>
          <w:szCs w:val="20"/>
        </w:rPr>
        <w:t>n</w:t>
      </w:r>
      <w:r w:rsidRPr="00D7748A">
        <w:rPr>
          <w:rFonts w:ascii="Arial" w:hAnsi="Arial" w:cs="Arial"/>
          <w:spacing w:val="1"/>
          <w:sz w:val="20"/>
          <w:szCs w:val="20"/>
        </w:rPr>
        <w:t>t</w:t>
      </w:r>
      <w:r w:rsidRPr="00D7748A">
        <w:rPr>
          <w:rFonts w:ascii="Arial" w:hAnsi="Arial" w:cs="Arial"/>
          <w:sz w:val="20"/>
          <w:szCs w:val="20"/>
        </w:rPr>
        <w:t>e</w:t>
      </w:r>
      <w:r w:rsidRPr="00D7748A">
        <w:rPr>
          <w:rFonts w:ascii="Arial" w:hAnsi="Arial" w:cs="Arial"/>
          <w:spacing w:val="30"/>
          <w:sz w:val="20"/>
          <w:szCs w:val="20"/>
        </w:rPr>
        <w:t xml:space="preserve"> </w:t>
      </w:r>
      <w:r w:rsidRPr="00D7748A">
        <w:rPr>
          <w:rFonts w:ascii="Arial" w:hAnsi="Arial" w:cs="Arial"/>
          <w:sz w:val="20"/>
          <w:szCs w:val="20"/>
        </w:rPr>
        <w:t>c</w:t>
      </w:r>
      <w:r w:rsidRPr="00D7748A">
        <w:rPr>
          <w:rFonts w:ascii="Arial" w:hAnsi="Arial" w:cs="Arial"/>
          <w:spacing w:val="-2"/>
          <w:sz w:val="20"/>
          <w:szCs w:val="20"/>
        </w:rPr>
        <w:t>a</w:t>
      </w:r>
      <w:r w:rsidRPr="00D7748A">
        <w:rPr>
          <w:rFonts w:ascii="Arial" w:hAnsi="Arial" w:cs="Arial"/>
          <w:spacing w:val="1"/>
          <w:sz w:val="20"/>
          <w:szCs w:val="20"/>
        </w:rPr>
        <w:t>p</w:t>
      </w:r>
      <w:r w:rsidRPr="00D7748A">
        <w:rPr>
          <w:rFonts w:ascii="Arial" w:hAnsi="Arial" w:cs="Arial"/>
          <w:spacing w:val="-2"/>
          <w:sz w:val="20"/>
          <w:szCs w:val="20"/>
        </w:rPr>
        <w:t>a</w:t>
      </w:r>
      <w:r w:rsidRPr="00D7748A">
        <w:rPr>
          <w:rFonts w:ascii="Arial" w:hAnsi="Arial" w:cs="Arial"/>
          <w:sz w:val="20"/>
          <w:szCs w:val="20"/>
        </w:rPr>
        <w:t>c</w:t>
      </w:r>
      <w:r w:rsidRPr="00D7748A">
        <w:rPr>
          <w:rFonts w:ascii="Arial" w:hAnsi="Arial" w:cs="Arial"/>
          <w:spacing w:val="-1"/>
          <w:sz w:val="20"/>
          <w:szCs w:val="20"/>
        </w:rPr>
        <w:t>i</w:t>
      </w:r>
      <w:r w:rsidRPr="00D7748A">
        <w:rPr>
          <w:rFonts w:ascii="Arial" w:hAnsi="Arial" w:cs="Arial"/>
          <w:spacing w:val="1"/>
          <w:sz w:val="20"/>
          <w:szCs w:val="20"/>
        </w:rPr>
        <w:t>t</w:t>
      </w:r>
      <w:r w:rsidRPr="00D7748A">
        <w:rPr>
          <w:rFonts w:ascii="Arial" w:hAnsi="Arial" w:cs="Arial"/>
          <w:spacing w:val="-2"/>
          <w:sz w:val="20"/>
          <w:szCs w:val="20"/>
        </w:rPr>
        <w:t>a</w:t>
      </w:r>
      <w:r w:rsidRPr="00D7748A">
        <w:rPr>
          <w:rFonts w:ascii="Arial" w:hAnsi="Arial" w:cs="Arial"/>
          <w:spacing w:val="1"/>
          <w:sz w:val="20"/>
          <w:szCs w:val="20"/>
        </w:rPr>
        <w:t>d</w:t>
      </w:r>
      <w:r w:rsidRPr="00D7748A">
        <w:rPr>
          <w:rFonts w:ascii="Arial" w:hAnsi="Arial" w:cs="Arial"/>
          <w:sz w:val="20"/>
          <w:szCs w:val="20"/>
        </w:rPr>
        <w:t>o</w:t>
      </w:r>
      <w:r w:rsidRPr="00D7748A">
        <w:rPr>
          <w:rFonts w:ascii="Arial" w:hAnsi="Arial" w:cs="Arial"/>
          <w:spacing w:val="31"/>
          <w:sz w:val="20"/>
          <w:szCs w:val="20"/>
        </w:rPr>
        <w:t xml:space="preserve"> </w:t>
      </w:r>
      <w:r w:rsidRPr="00D7748A">
        <w:rPr>
          <w:rFonts w:ascii="Arial" w:hAnsi="Arial" w:cs="Arial"/>
          <w:sz w:val="20"/>
          <w:szCs w:val="20"/>
        </w:rPr>
        <w:t>a</w:t>
      </w:r>
      <w:r w:rsidRPr="00D7748A">
        <w:rPr>
          <w:rFonts w:ascii="Arial" w:hAnsi="Arial" w:cs="Arial"/>
          <w:spacing w:val="32"/>
          <w:sz w:val="20"/>
          <w:szCs w:val="20"/>
        </w:rPr>
        <w:t xml:space="preserve"> </w:t>
      </w:r>
      <w:r w:rsidRPr="00D7748A">
        <w:rPr>
          <w:rFonts w:ascii="Arial" w:hAnsi="Arial" w:cs="Arial"/>
          <w:spacing w:val="-2"/>
          <w:sz w:val="20"/>
          <w:szCs w:val="20"/>
        </w:rPr>
        <w:t>e</w:t>
      </w:r>
      <w:r w:rsidRPr="00D7748A">
        <w:rPr>
          <w:rFonts w:ascii="Arial" w:hAnsi="Arial" w:cs="Arial"/>
          <w:spacing w:val="-1"/>
          <w:sz w:val="20"/>
          <w:szCs w:val="20"/>
        </w:rPr>
        <w:t>f</w:t>
      </w:r>
      <w:r w:rsidRPr="00D7748A">
        <w:rPr>
          <w:rFonts w:ascii="Arial" w:hAnsi="Arial" w:cs="Arial"/>
          <w:spacing w:val="-2"/>
          <w:sz w:val="20"/>
          <w:szCs w:val="20"/>
        </w:rPr>
        <w:t>e</w:t>
      </w:r>
      <w:r w:rsidRPr="00D7748A">
        <w:rPr>
          <w:rFonts w:ascii="Arial" w:hAnsi="Arial" w:cs="Arial"/>
          <w:spacing w:val="1"/>
          <w:sz w:val="20"/>
          <w:szCs w:val="20"/>
        </w:rPr>
        <w:t>tu</w:t>
      </w:r>
      <w:r w:rsidRPr="00D7748A">
        <w:rPr>
          <w:rFonts w:ascii="Arial" w:hAnsi="Arial" w:cs="Arial"/>
          <w:spacing w:val="-2"/>
          <w:sz w:val="20"/>
          <w:szCs w:val="20"/>
        </w:rPr>
        <w:t>a</w:t>
      </w:r>
      <w:r w:rsidRPr="00D7748A">
        <w:rPr>
          <w:rFonts w:ascii="Arial" w:hAnsi="Arial" w:cs="Arial"/>
          <w:sz w:val="20"/>
          <w:szCs w:val="20"/>
        </w:rPr>
        <w:t>r</w:t>
      </w:r>
      <w:r w:rsidRPr="00D7748A">
        <w:rPr>
          <w:rFonts w:ascii="Arial" w:hAnsi="Arial" w:cs="Arial"/>
          <w:spacing w:val="31"/>
          <w:sz w:val="20"/>
          <w:szCs w:val="20"/>
        </w:rPr>
        <w:t xml:space="preserve"> </w:t>
      </w:r>
      <w:r w:rsidRPr="00D7748A">
        <w:rPr>
          <w:rFonts w:ascii="Arial" w:hAnsi="Arial" w:cs="Arial"/>
          <w:sz w:val="20"/>
          <w:szCs w:val="20"/>
        </w:rPr>
        <w:t>o</w:t>
      </w:r>
      <w:r w:rsidRPr="00D7748A">
        <w:rPr>
          <w:rFonts w:ascii="Arial" w:hAnsi="Arial" w:cs="Arial"/>
          <w:spacing w:val="31"/>
          <w:sz w:val="20"/>
          <w:szCs w:val="20"/>
        </w:rPr>
        <w:t xml:space="preserve"> </w:t>
      </w:r>
      <w:r w:rsidRPr="00D7748A">
        <w:rPr>
          <w:rFonts w:ascii="Arial" w:hAnsi="Arial" w:cs="Arial"/>
          <w:spacing w:val="-1"/>
          <w:sz w:val="20"/>
          <w:szCs w:val="20"/>
        </w:rPr>
        <w:t>for</w:t>
      </w:r>
      <w:r w:rsidRPr="00D7748A">
        <w:rPr>
          <w:rFonts w:ascii="Arial" w:hAnsi="Arial" w:cs="Arial"/>
          <w:spacing w:val="1"/>
          <w:sz w:val="20"/>
          <w:szCs w:val="20"/>
        </w:rPr>
        <w:t>n</w:t>
      </w:r>
      <w:r w:rsidRPr="00D7748A">
        <w:rPr>
          <w:rFonts w:ascii="Arial" w:hAnsi="Arial" w:cs="Arial"/>
          <w:spacing w:val="-2"/>
          <w:sz w:val="20"/>
          <w:szCs w:val="20"/>
        </w:rPr>
        <w:t>e</w:t>
      </w:r>
      <w:r w:rsidRPr="00D7748A">
        <w:rPr>
          <w:rFonts w:ascii="Arial" w:hAnsi="Arial" w:cs="Arial"/>
          <w:sz w:val="20"/>
          <w:szCs w:val="20"/>
        </w:rPr>
        <w:t>c</w:t>
      </w:r>
      <w:r w:rsidRPr="00D7748A">
        <w:rPr>
          <w:rFonts w:ascii="Arial" w:hAnsi="Arial" w:cs="Arial"/>
          <w:spacing w:val="1"/>
          <w:sz w:val="20"/>
          <w:szCs w:val="20"/>
        </w:rPr>
        <w:t>i</w:t>
      </w:r>
      <w:r w:rsidRPr="00D7748A">
        <w:rPr>
          <w:rFonts w:ascii="Arial" w:hAnsi="Arial" w:cs="Arial"/>
          <w:sz w:val="20"/>
          <w:szCs w:val="20"/>
        </w:rPr>
        <w:t>m</w:t>
      </w:r>
      <w:r w:rsidRPr="00D7748A">
        <w:rPr>
          <w:rFonts w:ascii="Arial" w:hAnsi="Arial" w:cs="Arial"/>
          <w:spacing w:val="-2"/>
          <w:sz w:val="20"/>
          <w:szCs w:val="20"/>
        </w:rPr>
        <w:t>e</w:t>
      </w:r>
      <w:r w:rsidRPr="00D7748A">
        <w:rPr>
          <w:rFonts w:ascii="Arial" w:hAnsi="Arial" w:cs="Arial"/>
          <w:spacing w:val="1"/>
          <w:sz w:val="20"/>
          <w:szCs w:val="20"/>
        </w:rPr>
        <w:t>nt</w:t>
      </w:r>
      <w:r w:rsidRPr="00D7748A">
        <w:rPr>
          <w:rFonts w:ascii="Arial" w:hAnsi="Arial" w:cs="Arial"/>
          <w:sz w:val="20"/>
          <w:szCs w:val="20"/>
        </w:rPr>
        <w:t>o</w:t>
      </w:r>
      <w:r w:rsidRPr="00D7748A">
        <w:rPr>
          <w:rFonts w:ascii="Arial" w:hAnsi="Arial" w:cs="Arial"/>
          <w:spacing w:val="31"/>
          <w:sz w:val="20"/>
          <w:szCs w:val="20"/>
        </w:rPr>
        <w:t xml:space="preserve"> </w:t>
      </w:r>
      <w:r w:rsidRPr="00D7748A">
        <w:rPr>
          <w:rFonts w:ascii="Arial" w:hAnsi="Arial" w:cs="Arial"/>
          <w:spacing w:val="1"/>
          <w:sz w:val="20"/>
          <w:szCs w:val="20"/>
        </w:rPr>
        <w:t>d</w:t>
      </w:r>
      <w:r w:rsidRPr="00D7748A">
        <w:rPr>
          <w:rFonts w:ascii="Arial" w:hAnsi="Arial" w:cs="Arial"/>
          <w:spacing w:val="-1"/>
          <w:sz w:val="20"/>
          <w:szCs w:val="20"/>
        </w:rPr>
        <w:t>o</w:t>
      </w:r>
      <w:r w:rsidRPr="00D7748A">
        <w:rPr>
          <w:rFonts w:ascii="Arial" w:hAnsi="Arial" w:cs="Arial"/>
          <w:sz w:val="20"/>
          <w:szCs w:val="20"/>
        </w:rPr>
        <w:t>s</w:t>
      </w:r>
      <w:r w:rsidRPr="00D7748A">
        <w:rPr>
          <w:rFonts w:ascii="Arial" w:hAnsi="Arial" w:cs="Arial"/>
          <w:spacing w:val="29"/>
          <w:sz w:val="20"/>
          <w:szCs w:val="20"/>
        </w:rPr>
        <w:t xml:space="preserve"> </w:t>
      </w:r>
      <w:r w:rsidRPr="00D7748A">
        <w:rPr>
          <w:rFonts w:ascii="Arial" w:hAnsi="Arial" w:cs="Arial"/>
          <w:spacing w:val="1"/>
          <w:sz w:val="20"/>
          <w:szCs w:val="20"/>
        </w:rPr>
        <w:t>p</w:t>
      </w:r>
      <w:r w:rsidRPr="00D7748A">
        <w:rPr>
          <w:rFonts w:ascii="Arial" w:hAnsi="Arial" w:cs="Arial"/>
          <w:spacing w:val="-1"/>
          <w:sz w:val="20"/>
          <w:szCs w:val="20"/>
        </w:rPr>
        <w:t>rod</w:t>
      </w:r>
      <w:r w:rsidRPr="00D7748A">
        <w:rPr>
          <w:rFonts w:ascii="Arial" w:hAnsi="Arial" w:cs="Arial"/>
          <w:spacing w:val="1"/>
          <w:sz w:val="20"/>
          <w:szCs w:val="20"/>
        </w:rPr>
        <w:t>ut</w:t>
      </w:r>
      <w:r w:rsidRPr="00D7748A">
        <w:rPr>
          <w:rFonts w:ascii="Arial" w:hAnsi="Arial" w:cs="Arial"/>
          <w:spacing w:val="-1"/>
          <w:sz w:val="20"/>
          <w:szCs w:val="20"/>
        </w:rPr>
        <w:t>o</w:t>
      </w:r>
      <w:r w:rsidRPr="00D7748A">
        <w:rPr>
          <w:rFonts w:ascii="Arial" w:hAnsi="Arial" w:cs="Arial"/>
          <w:sz w:val="20"/>
          <w:szCs w:val="20"/>
        </w:rPr>
        <w:t>s</w:t>
      </w:r>
      <w:r w:rsidRPr="00D7748A">
        <w:rPr>
          <w:rFonts w:ascii="Arial" w:hAnsi="Arial" w:cs="Arial"/>
          <w:spacing w:val="32"/>
          <w:sz w:val="20"/>
          <w:szCs w:val="20"/>
        </w:rPr>
        <w:t xml:space="preserve"> </w:t>
      </w:r>
      <w:r w:rsidRPr="00D7748A">
        <w:rPr>
          <w:rFonts w:ascii="Arial" w:hAnsi="Arial" w:cs="Arial"/>
          <w:spacing w:val="-1"/>
          <w:sz w:val="20"/>
          <w:szCs w:val="20"/>
        </w:rPr>
        <w:t>li</w:t>
      </w:r>
      <w:r w:rsidRPr="00D7748A">
        <w:rPr>
          <w:rFonts w:ascii="Arial" w:hAnsi="Arial" w:cs="Arial"/>
          <w:sz w:val="20"/>
          <w:szCs w:val="20"/>
        </w:rPr>
        <w:t>c</w:t>
      </w:r>
      <w:r w:rsidRPr="00D7748A">
        <w:rPr>
          <w:rFonts w:ascii="Arial" w:hAnsi="Arial" w:cs="Arial"/>
          <w:spacing w:val="-1"/>
          <w:sz w:val="20"/>
          <w:szCs w:val="20"/>
        </w:rPr>
        <w:t>i</w:t>
      </w:r>
      <w:r w:rsidRPr="00D7748A">
        <w:rPr>
          <w:rFonts w:ascii="Arial" w:hAnsi="Arial" w:cs="Arial"/>
          <w:spacing w:val="1"/>
          <w:sz w:val="20"/>
          <w:szCs w:val="20"/>
        </w:rPr>
        <w:t>t</w:t>
      </w:r>
      <w:r w:rsidRPr="00D7748A">
        <w:rPr>
          <w:rFonts w:ascii="Arial" w:hAnsi="Arial" w:cs="Arial"/>
          <w:spacing w:val="-2"/>
          <w:sz w:val="20"/>
          <w:szCs w:val="20"/>
        </w:rPr>
        <w:t>a</w:t>
      </w:r>
      <w:r w:rsidRPr="00D7748A">
        <w:rPr>
          <w:rFonts w:ascii="Arial" w:hAnsi="Arial" w:cs="Arial"/>
          <w:spacing w:val="1"/>
          <w:sz w:val="20"/>
          <w:szCs w:val="20"/>
        </w:rPr>
        <w:t>d</w:t>
      </w:r>
      <w:r w:rsidRPr="00D7748A">
        <w:rPr>
          <w:rFonts w:ascii="Arial" w:hAnsi="Arial" w:cs="Arial"/>
          <w:spacing w:val="-1"/>
          <w:sz w:val="20"/>
          <w:szCs w:val="20"/>
        </w:rPr>
        <w:t>o</w:t>
      </w:r>
      <w:r w:rsidRPr="00D7748A">
        <w:rPr>
          <w:rFonts w:ascii="Arial" w:hAnsi="Arial" w:cs="Arial"/>
          <w:sz w:val="20"/>
          <w:szCs w:val="20"/>
        </w:rPr>
        <w:t>s,</w:t>
      </w:r>
      <w:r w:rsidRPr="00D7748A">
        <w:rPr>
          <w:rFonts w:ascii="Arial" w:hAnsi="Arial" w:cs="Arial"/>
          <w:spacing w:val="32"/>
          <w:sz w:val="20"/>
          <w:szCs w:val="20"/>
        </w:rPr>
        <w:t xml:space="preserve"> </w:t>
      </w:r>
      <w:r w:rsidRPr="00D7748A">
        <w:rPr>
          <w:rFonts w:ascii="Arial" w:hAnsi="Arial" w:cs="Arial"/>
          <w:spacing w:val="-1"/>
          <w:sz w:val="20"/>
          <w:szCs w:val="20"/>
        </w:rPr>
        <w:t>r</w:t>
      </w:r>
      <w:r w:rsidRPr="00D7748A">
        <w:rPr>
          <w:rFonts w:ascii="Arial" w:hAnsi="Arial" w:cs="Arial"/>
          <w:spacing w:val="-2"/>
          <w:sz w:val="20"/>
          <w:szCs w:val="20"/>
        </w:rPr>
        <w:t>e</w:t>
      </w:r>
      <w:r w:rsidRPr="00D7748A">
        <w:rPr>
          <w:rFonts w:ascii="Arial" w:hAnsi="Arial" w:cs="Arial"/>
          <w:spacing w:val="-1"/>
          <w:sz w:val="20"/>
          <w:szCs w:val="20"/>
        </w:rPr>
        <w:t>f</w:t>
      </w:r>
      <w:r w:rsidRPr="00D7748A">
        <w:rPr>
          <w:rFonts w:ascii="Arial" w:hAnsi="Arial" w:cs="Arial"/>
          <w:spacing w:val="-2"/>
          <w:sz w:val="20"/>
          <w:szCs w:val="20"/>
        </w:rPr>
        <w:t>e</w:t>
      </w:r>
      <w:r w:rsidRPr="00D7748A">
        <w:rPr>
          <w:rFonts w:ascii="Arial" w:hAnsi="Arial" w:cs="Arial"/>
          <w:spacing w:val="-1"/>
          <w:sz w:val="20"/>
          <w:szCs w:val="20"/>
        </w:rPr>
        <w:t>r</w:t>
      </w:r>
      <w:r w:rsidRPr="00D7748A">
        <w:rPr>
          <w:rFonts w:ascii="Arial" w:hAnsi="Arial" w:cs="Arial"/>
          <w:spacing w:val="-2"/>
          <w:sz w:val="20"/>
          <w:szCs w:val="20"/>
        </w:rPr>
        <w:t>e</w:t>
      </w:r>
      <w:r w:rsidRPr="00D7748A">
        <w:rPr>
          <w:rFonts w:ascii="Arial" w:hAnsi="Arial" w:cs="Arial"/>
          <w:spacing w:val="1"/>
          <w:sz w:val="20"/>
          <w:szCs w:val="20"/>
        </w:rPr>
        <w:t>nt</w:t>
      </w:r>
      <w:r w:rsidRPr="00D7748A">
        <w:rPr>
          <w:rFonts w:ascii="Arial" w:hAnsi="Arial" w:cs="Arial"/>
          <w:sz w:val="20"/>
          <w:szCs w:val="20"/>
        </w:rPr>
        <w:t>e</w:t>
      </w:r>
      <w:r w:rsidRPr="00D7748A">
        <w:rPr>
          <w:rFonts w:ascii="Arial" w:hAnsi="Arial" w:cs="Arial"/>
          <w:spacing w:val="30"/>
          <w:sz w:val="20"/>
          <w:szCs w:val="20"/>
        </w:rPr>
        <w:t xml:space="preserve"> </w:t>
      </w:r>
      <w:r w:rsidRPr="00D7748A">
        <w:rPr>
          <w:rFonts w:ascii="Arial" w:hAnsi="Arial" w:cs="Arial"/>
          <w:sz w:val="20"/>
          <w:szCs w:val="20"/>
        </w:rPr>
        <w:t>a</w:t>
      </w:r>
      <w:r w:rsidRPr="00D7748A">
        <w:rPr>
          <w:rFonts w:ascii="Arial" w:hAnsi="Arial" w:cs="Arial"/>
          <w:spacing w:val="31"/>
          <w:sz w:val="20"/>
          <w:szCs w:val="20"/>
        </w:rPr>
        <w:t xml:space="preserve"> </w:t>
      </w:r>
      <w:r w:rsidRPr="00D7748A">
        <w:rPr>
          <w:rFonts w:ascii="Arial" w:hAnsi="Arial" w:cs="Arial"/>
          <w:spacing w:val="-1"/>
          <w:sz w:val="20"/>
          <w:szCs w:val="20"/>
        </w:rPr>
        <w:t xml:space="preserve">presente </w:t>
      </w:r>
      <w:r w:rsidR="00CA4486" w:rsidRPr="00D7748A">
        <w:rPr>
          <w:rFonts w:ascii="Arial" w:hAnsi="Arial" w:cs="Arial"/>
          <w:spacing w:val="-1"/>
          <w:sz w:val="20"/>
          <w:szCs w:val="20"/>
        </w:rPr>
        <w:t>dispensa</w:t>
      </w:r>
      <w:r w:rsidRPr="00D7748A">
        <w:rPr>
          <w:rFonts w:ascii="Arial" w:hAnsi="Arial" w:cs="Arial"/>
          <w:sz w:val="20"/>
          <w:szCs w:val="20"/>
        </w:rPr>
        <w:t>,</w:t>
      </w:r>
      <w:r w:rsidRPr="00D7748A">
        <w:rPr>
          <w:rFonts w:ascii="Arial" w:hAnsi="Arial" w:cs="Arial"/>
          <w:spacing w:val="30"/>
          <w:sz w:val="20"/>
          <w:szCs w:val="20"/>
        </w:rPr>
        <w:t xml:space="preserve"> </w:t>
      </w:r>
      <w:r w:rsidRPr="00D7748A">
        <w:rPr>
          <w:rFonts w:ascii="Arial" w:hAnsi="Arial" w:cs="Arial"/>
          <w:spacing w:val="1"/>
          <w:sz w:val="20"/>
          <w:szCs w:val="20"/>
        </w:rPr>
        <w:t>n</w:t>
      </w:r>
      <w:r w:rsidRPr="00D7748A">
        <w:rPr>
          <w:rFonts w:ascii="Arial" w:hAnsi="Arial" w:cs="Arial"/>
          <w:spacing w:val="-2"/>
          <w:sz w:val="20"/>
          <w:szCs w:val="20"/>
        </w:rPr>
        <w:t>a</w:t>
      </w:r>
      <w:r w:rsidRPr="00D7748A">
        <w:rPr>
          <w:rFonts w:ascii="Arial" w:hAnsi="Arial" w:cs="Arial"/>
          <w:sz w:val="20"/>
          <w:szCs w:val="20"/>
        </w:rPr>
        <w:t xml:space="preserve">s </w:t>
      </w:r>
      <w:r w:rsidRPr="00D7748A">
        <w:rPr>
          <w:rFonts w:ascii="Arial" w:hAnsi="Arial" w:cs="Arial"/>
          <w:spacing w:val="1"/>
          <w:sz w:val="20"/>
          <w:szCs w:val="20"/>
        </w:rPr>
        <w:t>q</w:t>
      </w:r>
      <w:r w:rsidRPr="00D7748A">
        <w:rPr>
          <w:rFonts w:ascii="Arial" w:hAnsi="Arial" w:cs="Arial"/>
          <w:spacing w:val="-1"/>
          <w:sz w:val="20"/>
          <w:szCs w:val="20"/>
        </w:rPr>
        <w:t>u</w:t>
      </w:r>
      <w:r w:rsidRPr="00D7748A">
        <w:rPr>
          <w:rFonts w:ascii="Arial" w:hAnsi="Arial" w:cs="Arial"/>
          <w:sz w:val="20"/>
          <w:szCs w:val="20"/>
        </w:rPr>
        <w:t>a</w:t>
      </w:r>
      <w:r w:rsidRPr="00D7748A">
        <w:rPr>
          <w:rFonts w:ascii="Arial" w:hAnsi="Arial" w:cs="Arial"/>
          <w:spacing w:val="-1"/>
          <w:sz w:val="20"/>
          <w:szCs w:val="20"/>
        </w:rPr>
        <w:t>n</w:t>
      </w:r>
      <w:r w:rsidRPr="00D7748A">
        <w:rPr>
          <w:rFonts w:ascii="Arial" w:hAnsi="Arial" w:cs="Arial"/>
          <w:spacing w:val="1"/>
          <w:sz w:val="20"/>
          <w:szCs w:val="20"/>
        </w:rPr>
        <w:t>t</w:t>
      </w:r>
      <w:r w:rsidRPr="00D7748A">
        <w:rPr>
          <w:rFonts w:ascii="Arial" w:hAnsi="Arial" w:cs="Arial"/>
          <w:spacing w:val="-1"/>
          <w:sz w:val="20"/>
          <w:szCs w:val="20"/>
        </w:rPr>
        <w:t>i</w:t>
      </w:r>
      <w:r w:rsidRPr="00D7748A">
        <w:rPr>
          <w:rFonts w:ascii="Arial" w:hAnsi="Arial" w:cs="Arial"/>
          <w:spacing w:val="1"/>
          <w:sz w:val="20"/>
          <w:szCs w:val="20"/>
        </w:rPr>
        <w:t>d</w:t>
      </w:r>
      <w:r w:rsidRPr="00D7748A">
        <w:rPr>
          <w:rFonts w:ascii="Arial" w:hAnsi="Arial" w:cs="Arial"/>
          <w:spacing w:val="-2"/>
          <w:sz w:val="20"/>
          <w:szCs w:val="20"/>
        </w:rPr>
        <w:t>a</w:t>
      </w:r>
      <w:r w:rsidRPr="00D7748A">
        <w:rPr>
          <w:rFonts w:ascii="Arial" w:hAnsi="Arial" w:cs="Arial"/>
          <w:spacing w:val="1"/>
          <w:sz w:val="20"/>
          <w:szCs w:val="20"/>
        </w:rPr>
        <w:t>d</w:t>
      </w:r>
      <w:r w:rsidRPr="00D7748A">
        <w:rPr>
          <w:rFonts w:ascii="Arial" w:hAnsi="Arial" w:cs="Arial"/>
          <w:spacing w:val="-2"/>
          <w:sz w:val="20"/>
          <w:szCs w:val="20"/>
        </w:rPr>
        <w:t>e</w:t>
      </w:r>
      <w:r w:rsidRPr="00D7748A">
        <w:rPr>
          <w:rFonts w:ascii="Arial" w:hAnsi="Arial" w:cs="Arial"/>
          <w:sz w:val="20"/>
          <w:szCs w:val="20"/>
        </w:rPr>
        <w:t>s e</w:t>
      </w:r>
      <w:r w:rsidRPr="00D7748A">
        <w:rPr>
          <w:rFonts w:ascii="Arial" w:hAnsi="Arial" w:cs="Arial"/>
          <w:spacing w:val="-1"/>
          <w:sz w:val="20"/>
          <w:szCs w:val="20"/>
        </w:rPr>
        <w:t xml:space="preserve"> </w:t>
      </w:r>
      <w:r w:rsidRPr="00D7748A">
        <w:rPr>
          <w:rFonts w:ascii="Arial" w:hAnsi="Arial" w:cs="Arial"/>
          <w:spacing w:val="1"/>
          <w:sz w:val="20"/>
          <w:szCs w:val="20"/>
        </w:rPr>
        <w:t>n</w:t>
      </w:r>
      <w:r w:rsidRPr="00D7748A">
        <w:rPr>
          <w:rFonts w:ascii="Arial" w:hAnsi="Arial" w:cs="Arial"/>
          <w:spacing w:val="-1"/>
          <w:sz w:val="20"/>
          <w:szCs w:val="20"/>
        </w:rPr>
        <w:t>o</w:t>
      </w:r>
      <w:r w:rsidRPr="00D7748A">
        <w:rPr>
          <w:rFonts w:ascii="Arial" w:hAnsi="Arial" w:cs="Arial"/>
          <w:sz w:val="20"/>
          <w:szCs w:val="20"/>
        </w:rPr>
        <w:t>s</w:t>
      </w:r>
      <w:r w:rsidRPr="00D7748A">
        <w:rPr>
          <w:rFonts w:ascii="Arial" w:hAnsi="Arial" w:cs="Arial"/>
          <w:spacing w:val="-2"/>
          <w:sz w:val="20"/>
          <w:szCs w:val="20"/>
        </w:rPr>
        <w:t xml:space="preserve"> </w:t>
      </w:r>
      <w:r w:rsidRPr="00D7748A">
        <w:rPr>
          <w:rFonts w:ascii="Arial" w:hAnsi="Arial" w:cs="Arial"/>
          <w:spacing w:val="1"/>
          <w:sz w:val="20"/>
          <w:szCs w:val="20"/>
        </w:rPr>
        <w:t>p</w:t>
      </w:r>
      <w:r w:rsidRPr="00D7748A">
        <w:rPr>
          <w:rFonts w:ascii="Arial" w:hAnsi="Arial" w:cs="Arial"/>
          <w:spacing w:val="-1"/>
          <w:sz w:val="20"/>
          <w:szCs w:val="20"/>
        </w:rPr>
        <w:t>r</w:t>
      </w:r>
      <w:r w:rsidRPr="00D7748A">
        <w:rPr>
          <w:rFonts w:ascii="Arial" w:hAnsi="Arial" w:cs="Arial"/>
          <w:sz w:val="20"/>
          <w:szCs w:val="20"/>
        </w:rPr>
        <w:t>a</w:t>
      </w:r>
      <w:r w:rsidRPr="00D7748A">
        <w:rPr>
          <w:rFonts w:ascii="Arial" w:hAnsi="Arial" w:cs="Arial"/>
          <w:spacing w:val="-2"/>
          <w:sz w:val="20"/>
          <w:szCs w:val="20"/>
        </w:rPr>
        <w:t>z</w:t>
      </w:r>
      <w:r w:rsidRPr="00D7748A">
        <w:rPr>
          <w:rFonts w:ascii="Arial" w:hAnsi="Arial" w:cs="Arial"/>
          <w:spacing w:val="-1"/>
          <w:sz w:val="20"/>
          <w:szCs w:val="20"/>
        </w:rPr>
        <w:t>o</w:t>
      </w:r>
      <w:r w:rsidRPr="00D7748A">
        <w:rPr>
          <w:rFonts w:ascii="Arial" w:hAnsi="Arial" w:cs="Arial"/>
          <w:sz w:val="20"/>
          <w:szCs w:val="20"/>
        </w:rPr>
        <w:t xml:space="preserve">s </w:t>
      </w:r>
      <w:r w:rsidRPr="00D7748A">
        <w:rPr>
          <w:rFonts w:ascii="Arial" w:hAnsi="Arial" w:cs="Arial"/>
          <w:spacing w:val="1"/>
          <w:sz w:val="20"/>
          <w:szCs w:val="20"/>
        </w:rPr>
        <w:t>p</w:t>
      </w:r>
      <w:r w:rsidRPr="00D7748A">
        <w:rPr>
          <w:rFonts w:ascii="Arial" w:hAnsi="Arial" w:cs="Arial"/>
          <w:spacing w:val="-1"/>
          <w:sz w:val="20"/>
          <w:szCs w:val="20"/>
        </w:rPr>
        <w:t>r</w:t>
      </w:r>
      <w:r w:rsidRPr="00D7748A">
        <w:rPr>
          <w:rFonts w:ascii="Arial" w:hAnsi="Arial" w:cs="Arial"/>
          <w:spacing w:val="-2"/>
          <w:sz w:val="20"/>
          <w:szCs w:val="20"/>
        </w:rPr>
        <w:t>e</w:t>
      </w:r>
      <w:r w:rsidRPr="00D7748A">
        <w:rPr>
          <w:rFonts w:ascii="Arial" w:hAnsi="Arial" w:cs="Arial"/>
          <w:spacing w:val="-1"/>
          <w:sz w:val="20"/>
          <w:szCs w:val="20"/>
        </w:rPr>
        <w:t>v</w:t>
      </w:r>
      <w:r w:rsidRPr="00D7748A">
        <w:rPr>
          <w:rFonts w:ascii="Arial" w:hAnsi="Arial" w:cs="Arial"/>
          <w:spacing w:val="1"/>
          <w:sz w:val="20"/>
          <w:szCs w:val="20"/>
        </w:rPr>
        <w:t>i</w:t>
      </w:r>
      <w:r w:rsidRPr="00D7748A">
        <w:rPr>
          <w:rFonts w:ascii="Arial" w:hAnsi="Arial" w:cs="Arial"/>
          <w:sz w:val="20"/>
          <w:szCs w:val="20"/>
        </w:rPr>
        <w:t>s</w:t>
      </w:r>
      <w:r w:rsidRPr="00D7748A">
        <w:rPr>
          <w:rFonts w:ascii="Arial" w:hAnsi="Arial" w:cs="Arial"/>
          <w:spacing w:val="1"/>
          <w:sz w:val="20"/>
          <w:szCs w:val="20"/>
        </w:rPr>
        <w:t>t</w:t>
      </w:r>
      <w:r w:rsidRPr="00D7748A">
        <w:rPr>
          <w:rFonts w:ascii="Arial" w:hAnsi="Arial" w:cs="Arial"/>
          <w:spacing w:val="-1"/>
          <w:sz w:val="20"/>
          <w:szCs w:val="20"/>
        </w:rPr>
        <w:t>o</w:t>
      </w:r>
      <w:r w:rsidRPr="00D7748A">
        <w:rPr>
          <w:rFonts w:ascii="Arial" w:hAnsi="Arial" w:cs="Arial"/>
          <w:sz w:val="20"/>
          <w:szCs w:val="20"/>
        </w:rPr>
        <w:t>s.</w:t>
      </w:r>
    </w:p>
    <w:p w14:paraId="437BC668" w14:textId="1EADF6D8" w:rsidR="00197CFA" w:rsidRPr="00D7748A" w:rsidRDefault="00197CFA" w:rsidP="00D7748A">
      <w:pPr>
        <w:pStyle w:val="PargrafodaLista"/>
        <w:widowControl w:val="0"/>
        <w:numPr>
          <w:ilvl w:val="0"/>
          <w:numId w:val="18"/>
        </w:numPr>
        <w:tabs>
          <w:tab w:val="left" w:pos="0"/>
        </w:tabs>
        <w:autoSpaceDE w:val="0"/>
        <w:autoSpaceDN w:val="0"/>
        <w:adjustRightInd w:val="0"/>
        <w:ind w:left="0" w:firstLine="0"/>
        <w:jc w:val="both"/>
        <w:rPr>
          <w:rFonts w:ascii="Arial" w:hAnsi="Arial" w:cs="Arial"/>
          <w:sz w:val="20"/>
          <w:szCs w:val="20"/>
        </w:rPr>
      </w:pPr>
      <w:proofErr w:type="gramStart"/>
      <w:r w:rsidRPr="00D7748A">
        <w:rPr>
          <w:rFonts w:ascii="Arial" w:hAnsi="Arial" w:cs="Arial"/>
          <w:spacing w:val="-3"/>
          <w:sz w:val="20"/>
          <w:szCs w:val="20"/>
        </w:rPr>
        <w:t xml:space="preserve">(  </w:t>
      </w:r>
      <w:proofErr w:type="gramEnd"/>
      <w:r w:rsidRPr="00D7748A">
        <w:rPr>
          <w:rFonts w:ascii="Arial" w:hAnsi="Arial" w:cs="Arial"/>
          <w:spacing w:val="-3"/>
          <w:sz w:val="20"/>
          <w:szCs w:val="20"/>
        </w:rPr>
        <w:t xml:space="preserve"> </w:t>
      </w:r>
      <w:proofErr w:type="gramStart"/>
      <w:r w:rsidRPr="00D7748A">
        <w:rPr>
          <w:rFonts w:ascii="Arial" w:hAnsi="Arial" w:cs="Arial"/>
          <w:spacing w:val="-3"/>
          <w:sz w:val="20"/>
          <w:szCs w:val="20"/>
        </w:rPr>
        <w:t xml:space="preserve">  )</w:t>
      </w:r>
      <w:proofErr w:type="gramEnd"/>
      <w:r w:rsidRPr="00D7748A">
        <w:rPr>
          <w:rFonts w:ascii="Arial" w:hAnsi="Arial" w:cs="Arial"/>
          <w:spacing w:val="-3"/>
          <w:sz w:val="20"/>
          <w:szCs w:val="20"/>
        </w:rPr>
        <w:t xml:space="preserve"> até</w:t>
      </w:r>
      <w:r w:rsidRPr="00D7748A">
        <w:rPr>
          <w:rFonts w:ascii="Arial" w:hAnsi="Arial" w:cs="Arial"/>
          <w:spacing w:val="1"/>
          <w:sz w:val="20"/>
          <w:szCs w:val="20"/>
        </w:rPr>
        <w:t xml:space="preserve"> </w:t>
      </w:r>
      <w:r w:rsidRPr="00D7748A">
        <w:rPr>
          <w:rFonts w:ascii="Arial" w:hAnsi="Arial" w:cs="Arial"/>
          <w:sz w:val="20"/>
          <w:szCs w:val="20"/>
        </w:rPr>
        <w:t>a</w:t>
      </w:r>
      <w:r w:rsidRPr="00D7748A">
        <w:rPr>
          <w:rFonts w:ascii="Arial" w:hAnsi="Arial" w:cs="Arial"/>
          <w:spacing w:val="4"/>
          <w:sz w:val="20"/>
          <w:szCs w:val="20"/>
        </w:rPr>
        <w:t xml:space="preserve"> </w:t>
      </w:r>
      <w:r w:rsidRPr="00D7748A">
        <w:rPr>
          <w:rFonts w:ascii="Arial" w:hAnsi="Arial" w:cs="Arial"/>
          <w:spacing w:val="1"/>
          <w:sz w:val="20"/>
          <w:szCs w:val="20"/>
        </w:rPr>
        <w:t>p</w:t>
      </w:r>
      <w:r w:rsidRPr="00D7748A">
        <w:rPr>
          <w:rFonts w:ascii="Arial" w:hAnsi="Arial" w:cs="Arial"/>
          <w:spacing w:val="-1"/>
          <w:sz w:val="20"/>
          <w:szCs w:val="20"/>
        </w:rPr>
        <w:t>r</w:t>
      </w:r>
      <w:r w:rsidRPr="00D7748A">
        <w:rPr>
          <w:rFonts w:ascii="Arial" w:hAnsi="Arial" w:cs="Arial"/>
          <w:spacing w:val="-2"/>
          <w:sz w:val="20"/>
          <w:szCs w:val="20"/>
        </w:rPr>
        <w:t>e</w:t>
      </w:r>
      <w:r w:rsidRPr="00D7748A">
        <w:rPr>
          <w:rFonts w:ascii="Arial" w:hAnsi="Arial" w:cs="Arial"/>
          <w:sz w:val="20"/>
          <w:szCs w:val="20"/>
        </w:rPr>
        <w:t>s</w:t>
      </w:r>
      <w:r w:rsidRPr="00D7748A">
        <w:rPr>
          <w:rFonts w:ascii="Arial" w:hAnsi="Arial" w:cs="Arial"/>
          <w:spacing w:val="-2"/>
          <w:sz w:val="20"/>
          <w:szCs w:val="20"/>
        </w:rPr>
        <w:t>e</w:t>
      </w:r>
      <w:r w:rsidRPr="00D7748A">
        <w:rPr>
          <w:rFonts w:ascii="Arial" w:hAnsi="Arial" w:cs="Arial"/>
          <w:spacing w:val="1"/>
          <w:sz w:val="20"/>
          <w:szCs w:val="20"/>
        </w:rPr>
        <w:t>nt</w:t>
      </w:r>
      <w:r w:rsidRPr="00D7748A">
        <w:rPr>
          <w:rFonts w:ascii="Arial" w:hAnsi="Arial" w:cs="Arial"/>
          <w:sz w:val="20"/>
          <w:szCs w:val="20"/>
        </w:rPr>
        <w:t>e</w:t>
      </w:r>
      <w:r w:rsidRPr="00D7748A">
        <w:rPr>
          <w:rFonts w:ascii="Arial" w:hAnsi="Arial" w:cs="Arial"/>
          <w:spacing w:val="1"/>
          <w:sz w:val="20"/>
          <w:szCs w:val="20"/>
        </w:rPr>
        <w:t xml:space="preserve"> d</w:t>
      </w:r>
      <w:r w:rsidRPr="00D7748A">
        <w:rPr>
          <w:rFonts w:ascii="Arial" w:hAnsi="Arial" w:cs="Arial"/>
          <w:sz w:val="20"/>
          <w:szCs w:val="20"/>
        </w:rPr>
        <w:t>a</w:t>
      </w:r>
      <w:r w:rsidRPr="00D7748A">
        <w:rPr>
          <w:rFonts w:ascii="Arial" w:hAnsi="Arial" w:cs="Arial"/>
          <w:spacing w:val="1"/>
          <w:sz w:val="20"/>
          <w:szCs w:val="20"/>
        </w:rPr>
        <w:t>t</w:t>
      </w:r>
      <w:r w:rsidRPr="00D7748A">
        <w:rPr>
          <w:rFonts w:ascii="Arial" w:hAnsi="Arial" w:cs="Arial"/>
          <w:sz w:val="20"/>
          <w:szCs w:val="20"/>
        </w:rPr>
        <w:t>a</w:t>
      </w:r>
      <w:r w:rsidRPr="00D7748A">
        <w:rPr>
          <w:rFonts w:ascii="Arial" w:hAnsi="Arial" w:cs="Arial"/>
          <w:spacing w:val="1"/>
          <w:sz w:val="20"/>
          <w:szCs w:val="20"/>
        </w:rPr>
        <w:t xml:space="preserve"> </w:t>
      </w:r>
      <w:r w:rsidRPr="00D7748A">
        <w:rPr>
          <w:rFonts w:ascii="Arial" w:hAnsi="Arial" w:cs="Arial"/>
          <w:spacing w:val="-1"/>
          <w:sz w:val="20"/>
          <w:szCs w:val="20"/>
        </w:rPr>
        <w:t>i</w:t>
      </w:r>
      <w:r w:rsidRPr="00D7748A">
        <w:rPr>
          <w:rFonts w:ascii="Arial" w:hAnsi="Arial" w:cs="Arial"/>
          <w:spacing w:val="1"/>
          <w:sz w:val="20"/>
          <w:szCs w:val="20"/>
        </w:rPr>
        <w:t>n</w:t>
      </w:r>
      <w:r w:rsidRPr="00D7748A">
        <w:rPr>
          <w:rFonts w:ascii="Arial" w:hAnsi="Arial" w:cs="Arial"/>
          <w:spacing w:val="-2"/>
          <w:sz w:val="20"/>
          <w:szCs w:val="20"/>
        </w:rPr>
        <w:t>e</w:t>
      </w:r>
      <w:r w:rsidRPr="00D7748A">
        <w:rPr>
          <w:rFonts w:ascii="Arial" w:hAnsi="Arial" w:cs="Arial"/>
          <w:spacing w:val="1"/>
          <w:sz w:val="20"/>
          <w:szCs w:val="20"/>
        </w:rPr>
        <w:t>xi</w:t>
      </w:r>
      <w:r w:rsidRPr="00D7748A">
        <w:rPr>
          <w:rFonts w:ascii="Arial" w:hAnsi="Arial" w:cs="Arial"/>
          <w:sz w:val="20"/>
          <w:szCs w:val="20"/>
        </w:rPr>
        <w:t>s</w:t>
      </w:r>
      <w:r w:rsidRPr="00D7748A">
        <w:rPr>
          <w:rFonts w:ascii="Arial" w:hAnsi="Arial" w:cs="Arial"/>
          <w:spacing w:val="1"/>
          <w:sz w:val="20"/>
          <w:szCs w:val="20"/>
        </w:rPr>
        <w:t>t</w:t>
      </w:r>
      <w:r w:rsidRPr="00D7748A">
        <w:rPr>
          <w:rFonts w:ascii="Arial" w:hAnsi="Arial" w:cs="Arial"/>
          <w:spacing w:val="-2"/>
          <w:sz w:val="20"/>
          <w:szCs w:val="20"/>
        </w:rPr>
        <w:t>e</w:t>
      </w:r>
      <w:r w:rsidRPr="00D7748A">
        <w:rPr>
          <w:rFonts w:ascii="Arial" w:hAnsi="Arial" w:cs="Arial"/>
          <w:sz w:val="20"/>
          <w:szCs w:val="20"/>
        </w:rPr>
        <w:t>m</w:t>
      </w:r>
      <w:r w:rsidRPr="00D7748A">
        <w:rPr>
          <w:rFonts w:ascii="Arial" w:hAnsi="Arial" w:cs="Arial"/>
          <w:spacing w:val="3"/>
          <w:sz w:val="20"/>
          <w:szCs w:val="20"/>
        </w:rPr>
        <w:t xml:space="preserve"> </w:t>
      </w:r>
      <w:r w:rsidRPr="00D7748A">
        <w:rPr>
          <w:rFonts w:ascii="Arial" w:hAnsi="Arial" w:cs="Arial"/>
          <w:spacing w:val="-1"/>
          <w:sz w:val="20"/>
          <w:szCs w:val="20"/>
        </w:rPr>
        <w:t>f</w:t>
      </w:r>
      <w:r w:rsidRPr="00D7748A">
        <w:rPr>
          <w:rFonts w:ascii="Arial" w:hAnsi="Arial" w:cs="Arial"/>
          <w:sz w:val="20"/>
          <w:szCs w:val="20"/>
        </w:rPr>
        <w:t>a</w:t>
      </w:r>
      <w:r w:rsidRPr="00D7748A">
        <w:rPr>
          <w:rFonts w:ascii="Arial" w:hAnsi="Arial" w:cs="Arial"/>
          <w:spacing w:val="1"/>
          <w:sz w:val="20"/>
          <w:szCs w:val="20"/>
        </w:rPr>
        <w:t>t</w:t>
      </w:r>
      <w:r w:rsidRPr="00D7748A">
        <w:rPr>
          <w:rFonts w:ascii="Arial" w:hAnsi="Arial" w:cs="Arial"/>
          <w:spacing w:val="-1"/>
          <w:sz w:val="20"/>
          <w:szCs w:val="20"/>
        </w:rPr>
        <w:t>o</w:t>
      </w:r>
      <w:r w:rsidRPr="00D7748A">
        <w:rPr>
          <w:rFonts w:ascii="Arial" w:hAnsi="Arial" w:cs="Arial"/>
          <w:sz w:val="20"/>
          <w:szCs w:val="20"/>
        </w:rPr>
        <w:t>s</w:t>
      </w:r>
      <w:r w:rsidRPr="00D7748A">
        <w:rPr>
          <w:rFonts w:ascii="Arial" w:hAnsi="Arial" w:cs="Arial"/>
          <w:spacing w:val="3"/>
          <w:sz w:val="20"/>
          <w:szCs w:val="20"/>
        </w:rPr>
        <w:t xml:space="preserve"> </w:t>
      </w:r>
      <w:r w:rsidRPr="00D7748A">
        <w:rPr>
          <w:rFonts w:ascii="Arial" w:hAnsi="Arial" w:cs="Arial"/>
          <w:spacing w:val="-1"/>
          <w:sz w:val="20"/>
          <w:szCs w:val="20"/>
        </w:rPr>
        <w:t>i</w:t>
      </w:r>
      <w:r w:rsidRPr="00D7748A">
        <w:rPr>
          <w:rFonts w:ascii="Arial" w:hAnsi="Arial" w:cs="Arial"/>
          <w:sz w:val="20"/>
          <w:szCs w:val="20"/>
        </w:rPr>
        <w:t>m</w:t>
      </w:r>
      <w:r w:rsidRPr="00D7748A">
        <w:rPr>
          <w:rFonts w:ascii="Arial" w:hAnsi="Arial" w:cs="Arial"/>
          <w:spacing w:val="1"/>
          <w:sz w:val="20"/>
          <w:szCs w:val="20"/>
        </w:rPr>
        <w:t>p</w:t>
      </w:r>
      <w:r w:rsidRPr="00D7748A">
        <w:rPr>
          <w:rFonts w:ascii="Arial" w:hAnsi="Arial" w:cs="Arial"/>
          <w:spacing w:val="-2"/>
          <w:sz w:val="20"/>
          <w:szCs w:val="20"/>
        </w:rPr>
        <w:t>e</w:t>
      </w:r>
      <w:r w:rsidRPr="00D7748A">
        <w:rPr>
          <w:rFonts w:ascii="Arial" w:hAnsi="Arial" w:cs="Arial"/>
          <w:spacing w:val="1"/>
          <w:sz w:val="20"/>
          <w:szCs w:val="20"/>
        </w:rPr>
        <w:t>d</w:t>
      </w:r>
      <w:r w:rsidRPr="00D7748A">
        <w:rPr>
          <w:rFonts w:ascii="Arial" w:hAnsi="Arial" w:cs="Arial"/>
          <w:spacing w:val="-1"/>
          <w:sz w:val="20"/>
          <w:szCs w:val="20"/>
        </w:rPr>
        <w:t>i</w:t>
      </w:r>
      <w:r w:rsidRPr="00D7748A">
        <w:rPr>
          <w:rFonts w:ascii="Arial" w:hAnsi="Arial" w:cs="Arial"/>
          <w:spacing w:val="1"/>
          <w:sz w:val="20"/>
          <w:szCs w:val="20"/>
        </w:rPr>
        <w:t>ti</w:t>
      </w:r>
      <w:r w:rsidRPr="00D7748A">
        <w:rPr>
          <w:rFonts w:ascii="Arial" w:hAnsi="Arial" w:cs="Arial"/>
          <w:spacing w:val="-1"/>
          <w:sz w:val="20"/>
          <w:szCs w:val="20"/>
        </w:rPr>
        <w:t>vo</w:t>
      </w:r>
      <w:r w:rsidRPr="00D7748A">
        <w:rPr>
          <w:rFonts w:ascii="Arial" w:hAnsi="Arial" w:cs="Arial"/>
          <w:sz w:val="20"/>
          <w:szCs w:val="20"/>
        </w:rPr>
        <w:t>s</w:t>
      </w:r>
      <w:r w:rsidRPr="00D7748A">
        <w:rPr>
          <w:rFonts w:ascii="Arial" w:hAnsi="Arial" w:cs="Arial"/>
          <w:spacing w:val="3"/>
          <w:sz w:val="20"/>
          <w:szCs w:val="20"/>
        </w:rPr>
        <w:t xml:space="preserve"> </w:t>
      </w:r>
      <w:r w:rsidRPr="00D7748A">
        <w:rPr>
          <w:rFonts w:ascii="Arial" w:hAnsi="Arial" w:cs="Arial"/>
          <w:spacing w:val="-1"/>
          <w:sz w:val="20"/>
          <w:szCs w:val="20"/>
        </w:rPr>
        <w:t>p</w:t>
      </w:r>
      <w:r w:rsidRPr="00D7748A">
        <w:rPr>
          <w:rFonts w:ascii="Arial" w:hAnsi="Arial" w:cs="Arial"/>
          <w:sz w:val="20"/>
          <w:szCs w:val="20"/>
        </w:rPr>
        <w:t>a</w:t>
      </w:r>
      <w:r w:rsidRPr="00D7748A">
        <w:rPr>
          <w:rFonts w:ascii="Arial" w:hAnsi="Arial" w:cs="Arial"/>
          <w:spacing w:val="-1"/>
          <w:sz w:val="20"/>
          <w:szCs w:val="20"/>
        </w:rPr>
        <w:t>r</w:t>
      </w:r>
      <w:r w:rsidRPr="00D7748A">
        <w:rPr>
          <w:rFonts w:ascii="Arial" w:hAnsi="Arial" w:cs="Arial"/>
          <w:sz w:val="20"/>
          <w:szCs w:val="20"/>
        </w:rPr>
        <w:t>a</w:t>
      </w:r>
      <w:r w:rsidRPr="00D7748A">
        <w:rPr>
          <w:rFonts w:ascii="Arial" w:hAnsi="Arial" w:cs="Arial"/>
          <w:spacing w:val="4"/>
          <w:sz w:val="20"/>
          <w:szCs w:val="20"/>
        </w:rPr>
        <w:t xml:space="preserve"> </w:t>
      </w:r>
      <w:r w:rsidRPr="00D7748A">
        <w:rPr>
          <w:rFonts w:ascii="Arial" w:hAnsi="Arial" w:cs="Arial"/>
          <w:spacing w:val="-3"/>
          <w:sz w:val="20"/>
          <w:szCs w:val="20"/>
        </w:rPr>
        <w:t>s</w:t>
      </w:r>
      <w:r w:rsidRPr="00D7748A">
        <w:rPr>
          <w:rFonts w:ascii="Arial" w:hAnsi="Arial" w:cs="Arial"/>
          <w:spacing w:val="1"/>
          <w:sz w:val="20"/>
          <w:szCs w:val="20"/>
        </w:rPr>
        <w:t>u</w:t>
      </w:r>
      <w:r w:rsidRPr="00D7748A">
        <w:rPr>
          <w:rFonts w:ascii="Arial" w:hAnsi="Arial" w:cs="Arial"/>
          <w:sz w:val="20"/>
          <w:szCs w:val="20"/>
        </w:rPr>
        <w:t>a</w:t>
      </w:r>
      <w:r w:rsidRPr="00D7748A">
        <w:rPr>
          <w:rFonts w:ascii="Arial" w:hAnsi="Arial" w:cs="Arial"/>
          <w:spacing w:val="1"/>
          <w:sz w:val="20"/>
          <w:szCs w:val="20"/>
        </w:rPr>
        <w:t xml:space="preserve"> </w:t>
      </w:r>
      <w:r w:rsidRPr="00D7748A">
        <w:rPr>
          <w:rFonts w:ascii="Arial" w:hAnsi="Arial" w:cs="Arial"/>
          <w:spacing w:val="-1"/>
          <w:sz w:val="20"/>
          <w:szCs w:val="20"/>
        </w:rPr>
        <w:t>h</w:t>
      </w:r>
      <w:r w:rsidRPr="00D7748A">
        <w:rPr>
          <w:rFonts w:ascii="Arial" w:hAnsi="Arial" w:cs="Arial"/>
          <w:sz w:val="20"/>
          <w:szCs w:val="20"/>
        </w:rPr>
        <w:t>a</w:t>
      </w:r>
      <w:r w:rsidRPr="00D7748A">
        <w:rPr>
          <w:rFonts w:ascii="Arial" w:hAnsi="Arial" w:cs="Arial"/>
          <w:spacing w:val="-1"/>
          <w:sz w:val="20"/>
          <w:szCs w:val="20"/>
        </w:rPr>
        <w:t>b</w:t>
      </w:r>
      <w:r w:rsidRPr="00D7748A">
        <w:rPr>
          <w:rFonts w:ascii="Arial" w:hAnsi="Arial" w:cs="Arial"/>
          <w:spacing w:val="1"/>
          <w:sz w:val="20"/>
          <w:szCs w:val="20"/>
        </w:rPr>
        <w:t>i</w:t>
      </w:r>
      <w:r w:rsidRPr="00D7748A">
        <w:rPr>
          <w:rFonts w:ascii="Arial" w:hAnsi="Arial" w:cs="Arial"/>
          <w:spacing w:val="-1"/>
          <w:sz w:val="20"/>
          <w:szCs w:val="20"/>
        </w:rPr>
        <w:t>l</w:t>
      </w:r>
      <w:r w:rsidRPr="00D7748A">
        <w:rPr>
          <w:rFonts w:ascii="Arial" w:hAnsi="Arial" w:cs="Arial"/>
          <w:spacing w:val="1"/>
          <w:sz w:val="20"/>
          <w:szCs w:val="20"/>
        </w:rPr>
        <w:t>i</w:t>
      </w:r>
      <w:r w:rsidRPr="00D7748A">
        <w:rPr>
          <w:rFonts w:ascii="Arial" w:hAnsi="Arial" w:cs="Arial"/>
          <w:spacing w:val="-1"/>
          <w:sz w:val="20"/>
          <w:szCs w:val="20"/>
        </w:rPr>
        <w:t>t</w:t>
      </w:r>
      <w:r w:rsidRPr="00D7748A">
        <w:rPr>
          <w:rFonts w:ascii="Arial" w:hAnsi="Arial" w:cs="Arial"/>
          <w:sz w:val="20"/>
          <w:szCs w:val="20"/>
        </w:rPr>
        <w:t xml:space="preserve">ação </w:t>
      </w:r>
      <w:r w:rsidRPr="00D7748A">
        <w:rPr>
          <w:rFonts w:ascii="Arial" w:hAnsi="Arial" w:cs="Arial"/>
          <w:spacing w:val="1"/>
          <w:sz w:val="20"/>
          <w:szCs w:val="20"/>
        </w:rPr>
        <w:t>n</w:t>
      </w:r>
      <w:r w:rsidR="00CA4486" w:rsidRPr="00D7748A">
        <w:rPr>
          <w:rFonts w:ascii="Arial" w:hAnsi="Arial" w:cs="Arial"/>
          <w:sz w:val="20"/>
          <w:szCs w:val="20"/>
        </w:rPr>
        <w:t>a</w:t>
      </w:r>
      <w:r w:rsidRPr="00D7748A">
        <w:rPr>
          <w:rFonts w:ascii="Arial" w:hAnsi="Arial" w:cs="Arial"/>
          <w:spacing w:val="2"/>
          <w:sz w:val="20"/>
          <w:szCs w:val="20"/>
        </w:rPr>
        <w:t xml:space="preserve"> </w:t>
      </w:r>
      <w:r w:rsidRPr="00D7748A">
        <w:rPr>
          <w:rFonts w:ascii="Arial" w:hAnsi="Arial" w:cs="Arial"/>
          <w:spacing w:val="-1"/>
          <w:sz w:val="20"/>
          <w:szCs w:val="20"/>
        </w:rPr>
        <w:t xml:space="preserve">Presente </w:t>
      </w:r>
      <w:r w:rsidR="00CA4486" w:rsidRPr="00D7748A">
        <w:rPr>
          <w:rFonts w:ascii="Arial" w:hAnsi="Arial" w:cs="Arial"/>
          <w:spacing w:val="-1"/>
          <w:sz w:val="20"/>
          <w:szCs w:val="20"/>
        </w:rPr>
        <w:t>Dispensa</w:t>
      </w:r>
      <w:r w:rsidRPr="00D7748A">
        <w:rPr>
          <w:rFonts w:ascii="Arial" w:hAnsi="Arial" w:cs="Arial"/>
          <w:spacing w:val="-1"/>
          <w:sz w:val="20"/>
          <w:szCs w:val="20"/>
        </w:rPr>
        <w:t xml:space="preserve"> </w:t>
      </w:r>
      <w:r w:rsidRPr="00D7748A">
        <w:rPr>
          <w:rFonts w:ascii="Arial" w:hAnsi="Arial" w:cs="Arial"/>
          <w:spacing w:val="1"/>
          <w:sz w:val="20"/>
          <w:szCs w:val="20"/>
        </w:rPr>
        <w:t>d</w:t>
      </w:r>
      <w:r w:rsidRPr="00D7748A">
        <w:rPr>
          <w:rFonts w:ascii="Arial" w:hAnsi="Arial" w:cs="Arial"/>
          <w:sz w:val="20"/>
          <w:szCs w:val="20"/>
        </w:rPr>
        <w:t>a</w:t>
      </w:r>
      <w:r w:rsidRPr="00D7748A">
        <w:rPr>
          <w:rFonts w:ascii="Arial" w:hAnsi="Arial" w:cs="Arial"/>
          <w:spacing w:val="2"/>
          <w:sz w:val="20"/>
          <w:szCs w:val="20"/>
        </w:rPr>
        <w:t xml:space="preserve"> Prefeitura Municipal de Marilândia do Sul</w:t>
      </w:r>
      <w:r w:rsidRPr="00D7748A">
        <w:rPr>
          <w:rFonts w:ascii="Arial" w:hAnsi="Arial" w:cs="Arial"/>
          <w:sz w:val="20"/>
          <w:szCs w:val="20"/>
        </w:rPr>
        <w:t>,</w:t>
      </w:r>
      <w:r w:rsidRPr="00D7748A">
        <w:rPr>
          <w:rFonts w:ascii="Arial" w:hAnsi="Arial" w:cs="Arial"/>
          <w:spacing w:val="4"/>
          <w:sz w:val="20"/>
          <w:szCs w:val="20"/>
        </w:rPr>
        <w:t xml:space="preserve"> </w:t>
      </w:r>
      <w:r w:rsidRPr="00D7748A">
        <w:rPr>
          <w:rFonts w:ascii="Arial" w:hAnsi="Arial" w:cs="Arial"/>
          <w:spacing w:val="-2"/>
          <w:sz w:val="20"/>
          <w:szCs w:val="20"/>
        </w:rPr>
        <w:t>c</w:t>
      </w:r>
      <w:r w:rsidRPr="00D7748A">
        <w:rPr>
          <w:rFonts w:ascii="Arial" w:hAnsi="Arial" w:cs="Arial"/>
          <w:spacing w:val="1"/>
          <w:sz w:val="20"/>
          <w:szCs w:val="20"/>
        </w:rPr>
        <w:t>i</w:t>
      </w:r>
      <w:r w:rsidRPr="00D7748A">
        <w:rPr>
          <w:rFonts w:ascii="Arial" w:hAnsi="Arial" w:cs="Arial"/>
          <w:spacing w:val="-2"/>
          <w:sz w:val="20"/>
          <w:szCs w:val="20"/>
        </w:rPr>
        <w:t>e</w:t>
      </w:r>
      <w:r w:rsidRPr="00D7748A">
        <w:rPr>
          <w:rFonts w:ascii="Arial" w:hAnsi="Arial" w:cs="Arial"/>
          <w:spacing w:val="1"/>
          <w:sz w:val="20"/>
          <w:szCs w:val="20"/>
        </w:rPr>
        <w:t>nt</w:t>
      </w:r>
      <w:r w:rsidRPr="00D7748A">
        <w:rPr>
          <w:rFonts w:ascii="Arial" w:hAnsi="Arial" w:cs="Arial"/>
          <w:sz w:val="20"/>
          <w:szCs w:val="20"/>
        </w:rPr>
        <w:t>e</w:t>
      </w:r>
      <w:r w:rsidRPr="00D7748A">
        <w:rPr>
          <w:rFonts w:ascii="Arial" w:hAnsi="Arial" w:cs="Arial"/>
          <w:spacing w:val="-1"/>
          <w:sz w:val="20"/>
          <w:szCs w:val="20"/>
        </w:rPr>
        <w:t xml:space="preserve"> d</w:t>
      </w:r>
      <w:r w:rsidRPr="00D7748A">
        <w:rPr>
          <w:rFonts w:ascii="Arial" w:hAnsi="Arial" w:cs="Arial"/>
          <w:sz w:val="20"/>
          <w:szCs w:val="20"/>
        </w:rPr>
        <w:t xml:space="preserve">a </w:t>
      </w:r>
      <w:r w:rsidRPr="00D7748A">
        <w:rPr>
          <w:rFonts w:ascii="Arial" w:hAnsi="Arial" w:cs="Arial"/>
          <w:spacing w:val="-1"/>
          <w:sz w:val="20"/>
          <w:szCs w:val="20"/>
        </w:rPr>
        <w:t>o</w:t>
      </w:r>
      <w:r w:rsidRPr="00D7748A">
        <w:rPr>
          <w:rFonts w:ascii="Arial" w:hAnsi="Arial" w:cs="Arial"/>
          <w:spacing w:val="1"/>
          <w:sz w:val="20"/>
          <w:szCs w:val="20"/>
        </w:rPr>
        <w:t>b</w:t>
      </w:r>
      <w:r w:rsidRPr="00D7748A">
        <w:rPr>
          <w:rFonts w:ascii="Arial" w:hAnsi="Arial" w:cs="Arial"/>
          <w:spacing w:val="-1"/>
          <w:sz w:val="20"/>
          <w:szCs w:val="20"/>
        </w:rPr>
        <w:t>r</w:t>
      </w:r>
      <w:r w:rsidRPr="00D7748A">
        <w:rPr>
          <w:rFonts w:ascii="Arial" w:hAnsi="Arial" w:cs="Arial"/>
          <w:spacing w:val="1"/>
          <w:sz w:val="20"/>
          <w:szCs w:val="20"/>
        </w:rPr>
        <w:t>i</w:t>
      </w:r>
      <w:r w:rsidRPr="00D7748A">
        <w:rPr>
          <w:rFonts w:ascii="Arial" w:hAnsi="Arial" w:cs="Arial"/>
          <w:spacing w:val="-1"/>
          <w:sz w:val="20"/>
          <w:szCs w:val="20"/>
        </w:rPr>
        <w:t>g</w:t>
      </w:r>
      <w:r w:rsidRPr="00D7748A">
        <w:rPr>
          <w:rFonts w:ascii="Arial" w:hAnsi="Arial" w:cs="Arial"/>
          <w:sz w:val="20"/>
          <w:szCs w:val="20"/>
        </w:rPr>
        <w:t>a</w:t>
      </w:r>
      <w:r w:rsidRPr="00D7748A">
        <w:rPr>
          <w:rFonts w:ascii="Arial" w:hAnsi="Arial" w:cs="Arial"/>
          <w:spacing w:val="1"/>
          <w:sz w:val="20"/>
          <w:szCs w:val="20"/>
        </w:rPr>
        <w:t>t</w:t>
      </w:r>
      <w:r w:rsidRPr="00D7748A">
        <w:rPr>
          <w:rFonts w:ascii="Arial" w:hAnsi="Arial" w:cs="Arial"/>
          <w:spacing w:val="-1"/>
          <w:sz w:val="20"/>
          <w:szCs w:val="20"/>
        </w:rPr>
        <w:t>or</w:t>
      </w:r>
      <w:r w:rsidRPr="00D7748A">
        <w:rPr>
          <w:rFonts w:ascii="Arial" w:hAnsi="Arial" w:cs="Arial"/>
          <w:spacing w:val="1"/>
          <w:sz w:val="20"/>
          <w:szCs w:val="20"/>
        </w:rPr>
        <w:t>i</w:t>
      </w:r>
      <w:r w:rsidRPr="00D7748A">
        <w:rPr>
          <w:rFonts w:ascii="Arial" w:hAnsi="Arial" w:cs="Arial"/>
          <w:spacing w:val="-2"/>
          <w:sz w:val="20"/>
          <w:szCs w:val="20"/>
        </w:rPr>
        <w:t>e</w:t>
      </w:r>
      <w:r w:rsidRPr="00D7748A">
        <w:rPr>
          <w:rFonts w:ascii="Arial" w:hAnsi="Arial" w:cs="Arial"/>
          <w:spacing w:val="-1"/>
          <w:sz w:val="20"/>
          <w:szCs w:val="20"/>
        </w:rPr>
        <w:t>d</w:t>
      </w:r>
      <w:r w:rsidRPr="00D7748A">
        <w:rPr>
          <w:rFonts w:ascii="Arial" w:hAnsi="Arial" w:cs="Arial"/>
          <w:sz w:val="20"/>
          <w:szCs w:val="20"/>
        </w:rPr>
        <w:t>a</w:t>
      </w:r>
      <w:r w:rsidRPr="00D7748A">
        <w:rPr>
          <w:rFonts w:ascii="Arial" w:hAnsi="Arial" w:cs="Arial"/>
          <w:spacing w:val="1"/>
          <w:sz w:val="20"/>
          <w:szCs w:val="20"/>
        </w:rPr>
        <w:t>d</w:t>
      </w:r>
      <w:r w:rsidRPr="00D7748A">
        <w:rPr>
          <w:rFonts w:ascii="Arial" w:hAnsi="Arial" w:cs="Arial"/>
          <w:sz w:val="20"/>
          <w:szCs w:val="20"/>
        </w:rPr>
        <w:t>e</w:t>
      </w:r>
      <w:r w:rsidRPr="00D7748A">
        <w:rPr>
          <w:rFonts w:ascii="Arial" w:hAnsi="Arial" w:cs="Arial"/>
          <w:spacing w:val="-3"/>
          <w:sz w:val="20"/>
          <w:szCs w:val="20"/>
        </w:rPr>
        <w:t xml:space="preserve"> </w:t>
      </w:r>
      <w:r w:rsidRPr="00D7748A">
        <w:rPr>
          <w:rFonts w:ascii="Arial" w:hAnsi="Arial" w:cs="Arial"/>
          <w:spacing w:val="1"/>
          <w:sz w:val="20"/>
          <w:szCs w:val="20"/>
        </w:rPr>
        <w:t>d</w:t>
      </w:r>
      <w:r w:rsidRPr="00D7748A">
        <w:rPr>
          <w:rFonts w:ascii="Arial" w:hAnsi="Arial" w:cs="Arial"/>
          <w:sz w:val="20"/>
          <w:szCs w:val="20"/>
        </w:rPr>
        <w:t>e</w:t>
      </w:r>
      <w:r w:rsidRPr="00D7748A">
        <w:rPr>
          <w:rFonts w:ascii="Arial" w:hAnsi="Arial" w:cs="Arial"/>
          <w:spacing w:val="-1"/>
          <w:sz w:val="20"/>
          <w:szCs w:val="20"/>
        </w:rPr>
        <w:t xml:space="preserve"> </w:t>
      </w:r>
      <w:r w:rsidRPr="00D7748A">
        <w:rPr>
          <w:rFonts w:ascii="Arial" w:hAnsi="Arial" w:cs="Arial"/>
          <w:spacing w:val="1"/>
          <w:sz w:val="20"/>
          <w:szCs w:val="20"/>
        </w:rPr>
        <w:t>d</w:t>
      </w:r>
      <w:r w:rsidRPr="00D7748A">
        <w:rPr>
          <w:rFonts w:ascii="Arial" w:hAnsi="Arial" w:cs="Arial"/>
          <w:spacing w:val="-2"/>
          <w:sz w:val="20"/>
          <w:szCs w:val="20"/>
        </w:rPr>
        <w:t>e</w:t>
      </w:r>
      <w:r w:rsidRPr="00D7748A">
        <w:rPr>
          <w:rFonts w:ascii="Arial" w:hAnsi="Arial" w:cs="Arial"/>
          <w:sz w:val="20"/>
          <w:szCs w:val="20"/>
        </w:rPr>
        <w:t>c</w:t>
      </w:r>
      <w:r w:rsidRPr="00D7748A">
        <w:rPr>
          <w:rFonts w:ascii="Arial" w:hAnsi="Arial" w:cs="Arial"/>
          <w:spacing w:val="-1"/>
          <w:sz w:val="20"/>
          <w:szCs w:val="20"/>
        </w:rPr>
        <w:t>l</w:t>
      </w:r>
      <w:r w:rsidRPr="00D7748A">
        <w:rPr>
          <w:rFonts w:ascii="Arial" w:hAnsi="Arial" w:cs="Arial"/>
          <w:sz w:val="20"/>
          <w:szCs w:val="20"/>
        </w:rPr>
        <w:t>a</w:t>
      </w:r>
      <w:r w:rsidRPr="00D7748A">
        <w:rPr>
          <w:rFonts w:ascii="Arial" w:hAnsi="Arial" w:cs="Arial"/>
          <w:spacing w:val="-1"/>
          <w:sz w:val="20"/>
          <w:szCs w:val="20"/>
        </w:rPr>
        <w:t>r</w:t>
      </w:r>
      <w:r w:rsidRPr="00D7748A">
        <w:rPr>
          <w:rFonts w:ascii="Arial" w:hAnsi="Arial" w:cs="Arial"/>
          <w:sz w:val="20"/>
          <w:szCs w:val="20"/>
        </w:rPr>
        <w:t xml:space="preserve">ar </w:t>
      </w:r>
      <w:r w:rsidRPr="00D7748A">
        <w:rPr>
          <w:rFonts w:ascii="Arial" w:hAnsi="Arial" w:cs="Arial"/>
          <w:spacing w:val="-1"/>
          <w:sz w:val="20"/>
          <w:szCs w:val="20"/>
        </w:rPr>
        <w:t>o</w:t>
      </w:r>
      <w:r w:rsidRPr="00D7748A">
        <w:rPr>
          <w:rFonts w:ascii="Arial" w:hAnsi="Arial" w:cs="Arial"/>
          <w:sz w:val="20"/>
          <w:szCs w:val="20"/>
        </w:rPr>
        <w:t>c</w:t>
      </w:r>
      <w:r w:rsidRPr="00D7748A">
        <w:rPr>
          <w:rFonts w:ascii="Arial" w:hAnsi="Arial" w:cs="Arial"/>
          <w:spacing w:val="-1"/>
          <w:sz w:val="20"/>
          <w:szCs w:val="20"/>
        </w:rPr>
        <w:t>orr</w:t>
      </w:r>
      <w:r w:rsidRPr="00D7748A">
        <w:rPr>
          <w:rFonts w:ascii="Arial" w:hAnsi="Arial" w:cs="Arial"/>
          <w:spacing w:val="-2"/>
          <w:sz w:val="20"/>
          <w:szCs w:val="20"/>
        </w:rPr>
        <w:t>ê</w:t>
      </w:r>
      <w:r w:rsidRPr="00D7748A">
        <w:rPr>
          <w:rFonts w:ascii="Arial" w:hAnsi="Arial" w:cs="Arial"/>
          <w:spacing w:val="1"/>
          <w:sz w:val="20"/>
          <w:szCs w:val="20"/>
        </w:rPr>
        <w:t>n</w:t>
      </w:r>
      <w:r w:rsidRPr="00D7748A">
        <w:rPr>
          <w:rFonts w:ascii="Arial" w:hAnsi="Arial" w:cs="Arial"/>
          <w:sz w:val="20"/>
          <w:szCs w:val="20"/>
        </w:rPr>
        <w:t>c</w:t>
      </w:r>
      <w:r w:rsidRPr="00D7748A">
        <w:rPr>
          <w:rFonts w:ascii="Arial" w:hAnsi="Arial" w:cs="Arial"/>
          <w:spacing w:val="-1"/>
          <w:sz w:val="20"/>
          <w:szCs w:val="20"/>
        </w:rPr>
        <w:t>i</w:t>
      </w:r>
      <w:r w:rsidRPr="00D7748A">
        <w:rPr>
          <w:rFonts w:ascii="Arial" w:hAnsi="Arial" w:cs="Arial"/>
          <w:sz w:val="20"/>
          <w:szCs w:val="20"/>
        </w:rPr>
        <w:t xml:space="preserve">as </w:t>
      </w:r>
      <w:r w:rsidRPr="00D7748A">
        <w:rPr>
          <w:rFonts w:ascii="Arial" w:hAnsi="Arial" w:cs="Arial"/>
          <w:spacing w:val="-2"/>
          <w:sz w:val="20"/>
          <w:szCs w:val="20"/>
        </w:rPr>
        <w:t>s</w:t>
      </w:r>
      <w:r w:rsidRPr="00D7748A">
        <w:rPr>
          <w:rFonts w:ascii="Arial" w:hAnsi="Arial" w:cs="Arial"/>
          <w:spacing w:val="1"/>
          <w:sz w:val="20"/>
          <w:szCs w:val="20"/>
        </w:rPr>
        <w:t>up</w:t>
      </w:r>
      <w:r w:rsidRPr="00D7748A">
        <w:rPr>
          <w:rFonts w:ascii="Arial" w:hAnsi="Arial" w:cs="Arial"/>
          <w:spacing w:val="-2"/>
          <w:sz w:val="20"/>
          <w:szCs w:val="20"/>
        </w:rPr>
        <w:t>e</w:t>
      </w:r>
      <w:r w:rsidRPr="00D7748A">
        <w:rPr>
          <w:rFonts w:ascii="Arial" w:hAnsi="Arial" w:cs="Arial"/>
          <w:spacing w:val="-1"/>
          <w:sz w:val="20"/>
          <w:szCs w:val="20"/>
        </w:rPr>
        <w:t>rv</w:t>
      </w:r>
      <w:r w:rsidRPr="00D7748A">
        <w:rPr>
          <w:rFonts w:ascii="Arial" w:hAnsi="Arial" w:cs="Arial"/>
          <w:spacing w:val="-2"/>
          <w:sz w:val="20"/>
          <w:szCs w:val="20"/>
        </w:rPr>
        <w:t>e</w:t>
      </w:r>
      <w:r w:rsidRPr="00D7748A">
        <w:rPr>
          <w:rFonts w:ascii="Arial" w:hAnsi="Arial" w:cs="Arial"/>
          <w:spacing w:val="1"/>
          <w:sz w:val="20"/>
          <w:szCs w:val="20"/>
        </w:rPr>
        <w:t>ni</w:t>
      </w:r>
      <w:r w:rsidRPr="00D7748A">
        <w:rPr>
          <w:rFonts w:ascii="Arial" w:hAnsi="Arial" w:cs="Arial"/>
          <w:spacing w:val="-2"/>
          <w:sz w:val="20"/>
          <w:szCs w:val="20"/>
        </w:rPr>
        <w:t>e</w:t>
      </w:r>
      <w:r w:rsidRPr="00D7748A">
        <w:rPr>
          <w:rFonts w:ascii="Arial" w:hAnsi="Arial" w:cs="Arial"/>
          <w:spacing w:val="1"/>
          <w:sz w:val="20"/>
          <w:szCs w:val="20"/>
        </w:rPr>
        <w:t>nt</w:t>
      </w:r>
      <w:r w:rsidRPr="00D7748A">
        <w:rPr>
          <w:rFonts w:ascii="Arial" w:hAnsi="Arial" w:cs="Arial"/>
          <w:spacing w:val="-2"/>
          <w:sz w:val="20"/>
          <w:szCs w:val="20"/>
        </w:rPr>
        <w:t>e</w:t>
      </w:r>
      <w:r w:rsidRPr="00D7748A">
        <w:rPr>
          <w:rFonts w:ascii="Arial" w:hAnsi="Arial" w:cs="Arial"/>
          <w:sz w:val="20"/>
          <w:szCs w:val="20"/>
        </w:rPr>
        <w:t>s.</w:t>
      </w:r>
    </w:p>
    <w:p w14:paraId="7E775B42" w14:textId="77777777" w:rsidR="00197CFA" w:rsidRPr="00D7748A" w:rsidRDefault="00197CFA" w:rsidP="00D7748A">
      <w:pPr>
        <w:pStyle w:val="PargrafodaLista"/>
        <w:widowControl w:val="0"/>
        <w:numPr>
          <w:ilvl w:val="0"/>
          <w:numId w:val="18"/>
        </w:numPr>
        <w:autoSpaceDE w:val="0"/>
        <w:autoSpaceDN w:val="0"/>
        <w:adjustRightInd w:val="0"/>
        <w:ind w:left="0" w:firstLine="0"/>
        <w:jc w:val="both"/>
        <w:rPr>
          <w:rFonts w:ascii="Arial" w:hAnsi="Arial" w:cs="Arial"/>
          <w:sz w:val="20"/>
          <w:szCs w:val="20"/>
        </w:rPr>
      </w:pPr>
      <w:proofErr w:type="gramStart"/>
      <w:r w:rsidRPr="00D7748A">
        <w:rPr>
          <w:rFonts w:ascii="Arial" w:hAnsi="Arial" w:cs="Arial"/>
          <w:sz w:val="20"/>
          <w:szCs w:val="20"/>
        </w:rPr>
        <w:t xml:space="preserve">(  </w:t>
      </w:r>
      <w:proofErr w:type="gramEnd"/>
      <w:r w:rsidRPr="00D7748A">
        <w:rPr>
          <w:rFonts w:ascii="Arial" w:hAnsi="Arial" w:cs="Arial"/>
          <w:sz w:val="20"/>
          <w:szCs w:val="20"/>
        </w:rPr>
        <w:t xml:space="preserve"> </w:t>
      </w:r>
      <w:proofErr w:type="gramStart"/>
      <w:r w:rsidRPr="00D7748A">
        <w:rPr>
          <w:rFonts w:ascii="Arial" w:hAnsi="Arial" w:cs="Arial"/>
          <w:sz w:val="20"/>
          <w:szCs w:val="20"/>
        </w:rPr>
        <w:t xml:space="preserve">  )</w:t>
      </w:r>
      <w:proofErr w:type="gramEnd"/>
      <w:r w:rsidRPr="00D7748A">
        <w:rPr>
          <w:rFonts w:ascii="Arial" w:hAnsi="Arial" w:cs="Arial"/>
          <w:sz w:val="20"/>
          <w:szCs w:val="20"/>
        </w:rPr>
        <w:t xml:space="preserve"> autorizo expressamente o compartilhamento dos meus dados pessoais nos documentos relacionados ao processo de licitação e contratação, conforme regido pela Lei nº 13.709, de 14 de agosto de 2018, conhecida como Lei Geral de Proteção de Dados (LGPD). Esta autorização abrange o compartilhamento de informações como nome, CPF, RG, endereço e quaisquer outros dados pessoais necessários para o adequado andamento do processo de licitação e contratação.</w:t>
      </w:r>
    </w:p>
    <w:p w14:paraId="43F4E278" w14:textId="77777777" w:rsidR="00197CFA" w:rsidRPr="00D7748A" w:rsidRDefault="00197CFA" w:rsidP="00D7748A">
      <w:pPr>
        <w:pStyle w:val="PargrafodaLista"/>
        <w:widowControl w:val="0"/>
        <w:autoSpaceDE w:val="0"/>
        <w:autoSpaceDN w:val="0"/>
        <w:adjustRightInd w:val="0"/>
        <w:ind w:left="0"/>
        <w:jc w:val="both"/>
        <w:rPr>
          <w:rFonts w:ascii="Arial" w:hAnsi="Arial" w:cs="Arial"/>
          <w:sz w:val="20"/>
          <w:szCs w:val="20"/>
        </w:rPr>
      </w:pPr>
      <w:r w:rsidRPr="00D7748A">
        <w:rPr>
          <w:rFonts w:ascii="Arial" w:hAnsi="Arial" w:cs="Arial"/>
          <w:sz w:val="20"/>
          <w:szCs w:val="20"/>
        </w:rPr>
        <w:t>Declaro estar ciente dos princípios e das garantias estabelecidas pela Lei Geral de Proteção de Dados e concordo com o compartilhamento de meus dados pessoais para os fins especificados nesta declaração.</w:t>
      </w:r>
    </w:p>
    <w:p w14:paraId="24A0FA39" w14:textId="77777777" w:rsidR="00197CFA" w:rsidRPr="00D7748A" w:rsidRDefault="00197CFA" w:rsidP="00D7748A">
      <w:pPr>
        <w:pStyle w:val="PargrafodaLista"/>
        <w:widowControl w:val="0"/>
        <w:numPr>
          <w:ilvl w:val="0"/>
          <w:numId w:val="18"/>
        </w:numPr>
        <w:autoSpaceDE w:val="0"/>
        <w:autoSpaceDN w:val="0"/>
        <w:adjustRightInd w:val="0"/>
        <w:ind w:left="0" w:firstLine="0"/>
        <w:jc w:val="both"/>
        <w:rPr>
          <w:rFonts w:ascii="Arial" w:hAnsi="Arial" w:cs="Arial"/>
          <w:sz w:val="20"/>
          <w:szCs w:val="20"/>
        </w:rPr>
      </w:pPr>
      <w:proofErr w:type="gramStart"/>
      <w:r w:rsidRPr="00D7748A">
        <w:rPr>
          <w:rFonts w:ascii="Arial" w:hAnsi="Arial" w:cs="Arial"/>
          <w:sz w:val="20"/>
          <w:szCs w:val="20"/>
        </w:rPr>
        <w:t>(    )</w:t>
      </w:r>
      <w:proofErr w:type="gramEnd"/>
      <w:r w:rsidRPr="00D7748A">
        <w:rPr>
          <w:rFonts w:ascii="Arial" w:hAnsi="Arial" w:cs="Arial"/>
          <w:sz w:val="20"/>
          <w:szCs w:val="20"/>
        </w:rPr>
        <w:t xml:space="preserve"> Não possui </w:t>
      </w:r>
      <w:r w:rsidRPr="00D7748A">
        <w:rPr>
          <w:rFonts w:ascii="Arial" w:hAnsi="Arial" w:cs="Arial"/>
          <w:color w:val="000000"/>
          <w:sz w:val="20"/>
          <w:szCs w:val="20"/>
        </w:rPr>
        <w:t>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4EAC345F" w14:textId="77777777" w:rsidR="00197CFA" w:rsidRPr="00D7748A" w:rsidRDefault="00197CFA" w:rsidP="00D7748A">
      <w:pPr>
        <w:pStyle w:val="PargrafodaLista"/>
        <w:widowControl w:val="0"/>
        <w:numPr>
          <w:ilvl w:val="0"/>
          <w:numId w:val="18"/>
        </w:numPr>
        <w:autoSpaceDE w:val="0"/>
        <w:autoSpaceDN w:val="0"/>
        <w:adjustRightInd w:val="0"/>
        <w:ind w:left="0" w:firstLine="0"/>
        <w:jc w:val="both"/>
        <w:rPr>
          <w:rFonts w:ascii="Arial" w:hAnsi="Arial" w:cs="Arial"/>
          <w:sz w:val="20"/>
          <w:szCs w:val="20"/>
        </w:rPr>
      </w:pPr>
      <w:r w:rsidRPr="00D7748A">
        <w:rPr>
          <w:rFonts w:ascii="Arial" w:hAnsi="Arial" w:cs="Arial"/>
          <w:spacing w:val="-1"/>
          <w:sz w:val="20"/>
          <w:szCs w:val="20"/>
        </w:rPr>
        <w:t>D</w:t>
      </w:r>
      <w:r w:rsidRPr="00D7748A">
        <w:rPr>
          <w:rFonts w:ascii="Arial" w:hAnsi="Arial" w:cs="Arial"/>
          <w:spacing w:val="-2"/>
          <w:sz w:val="20"/>
          <w:szCs w:val="20"/>
        </w:rPr>
        <w:t>e</w:t>
      </w:r>
      <w:r w:rsidRPr="00D7748A">
        <w:rPr>
          <w:rFonts w:ascii="Arial" w:hAnsi="Arial" w:cs="Arial"/>
          <w:spacing w:val="1"/>
          <w:sz w:val="20"/>
          <w:szCs w:val="20"/>
        </w:rPr>
        <w:t>nt</w:t>
      </w:r>
      <w:r w:rsidRPr="00D7748A">
        <w:rPr>
          <w:rFonts w:ascii="Arial" w:hAnsi="Arial" w:cs="Arial"/>
          <w:spacing w:val="-1"/>
          <w:sz w:val="20"/>
          <w:szCs w:val="20"/>
        </w:rPr>
        <w:t>r</w:t>
      </w:r>
      <w:r w:rsidRPr="00D7748A">
        <w:rPr>
          <w:rFonts w:ascii="Arial" w:hAnsi="Arial" w:cs="Arial"/>
          <w:sz w:val="20"/>
          <w:szCs w:val="20"/>
        </w:rPr>
        <w:t>e</w:t>
      </w:r>
      <w:r w:rsidRPr="00D7748A">
        <w:rPr>
          <w:rFonts w:ascii="Arial" w:hAnsi="Arial" w:cs="Arial"/>
          <w:spacing w:val="2"/>
          <w:sz w:val="20"/>
          <w:szCs w:val="20"/>
        </w:rPr>
        <w:t xml:space="preserve"> </w:t>
      </w:r>
      <w:r w:rsidRPr="00D7748A">
        <w:rPr>
          <w:rFonts w:ascii="Arial" w:hAnsi="Arial" w:cs="Arial"/>
          <w:spacing w:val="-1"/>
          <w:sz w:val="20"/>
          <w:szCs w:val="20"/>
        </w:rPr>
        <w:t>o</w:t>
      </w:r>
      <w:r w:rsidRPr="00D7748A">
        <w:rPr>
          <w:rFonts w:ascii="Arial" w:hAnsi="Arial" w:cs="Arial"/>
          <w:sz w:val="20"/>
          <w:szCs w:val="20"/>
        </w:rPr>
        <w:t>s</w:t>
      </w:r>
      <w:r w:rsidRPr="00D7748A">
        <w:rPr>
          <w:rFonts w:ascii="Arial" w:hAnsi="Arial" w:cs="Arial"/>
          <w:spacing w:val="4"/>
          <w:sz w:val="20"/>
          <w:szCs w:val="20"/>
        </w:rPr>
        <w:t xml:space="preserve"> </w:t>
      </w:r>
      <w:r w:rsidRPr="00D7748A">
        <w:rPr>
          <w:rFonts w:ascii="Arial" w:hAnsi="Arial" w:cs="Arial"/>
          <w:sz w:val="20"/>
          <w:szCs w:val="20"/>
        </w:rPr>
        <w:t>m</w:t>
      </w:r>
      <w:r w:rsidRPr="00D7748A">
        <w:rPr>
          <w:rFonts w:ascii="Arial" w:hAnsi="Arial" w:cs="Arial"/>
          <w:spacing w:val="-2"/>
          <w:sz w:val="20"/>
          <w:szCs w:val="20"/>
        </w:rPr>
        <w:t>e</w:t>
      </w:r>
      <w:r w:rsidRPr="00D7748A">
        <w:rPr>
          <w:rFonts w:ascii="Arial" w:hAnsi="Arial" w:cs="Arial"/>
          <w:sz w:val="20"/>
          <w:szCs w:val="20"/>
        </w:rPr>
        <w:t>m</w:t>
      </w:r>
      <w:r w:rsidRPr="00D7748A">
        <w:rPr>
          <w:rFonts w:ascii="Arial" w:hAnsi="Arial" w:cs="Arial"/>
          <w:spacing w:val="1"/>
          <w:sz w:val="20"/>
          <w:szCs w:val="20"/>
        </w:rPr>
        <w:t>b</w:t>
      </w:r>
      <w:r w:rsidRPr="00D7748A">
        <w:rPr>
          <w:rFonts w:ascii="Arial" w:hAnsi="Arial" w:cs="Arial"/>
          <w:spacing w:val="-1"/>
          <w:sz w:val="20"/>
          <w:szCs w:val="20"/>
        </w:rPr>
        <w:t>ro</w:t>
      </w:r>
      <w:r w:rsidRPr="00D7748A">
        <w:rPr>
          <w:rFonts w:ascii="Arial" w:hAnsi="Arial" w:cs="Arial"/>
          <w:sz w:val="20"/>
          <w:szCs w:val="20"/>
        </w:rPr>
        <w:t>s</w:t>
      </w:r>
      <w:r w:rsidRPr="00D7748A">
        <w:rPr>
          <w:rFonts w:ascii="Arial" w:hAnsi="Arial" w:cs="Arial"/>
          <w:spacing w:val="4"/>
          <w:sz w:val="20"/>
          <w:szCs w:val="20"/>
        </w:rPr>
        <w:t xml:space="preserve"> </w:t>
      </w:r>
      <w:r w:rsidRPr="00D7748A">
        <w:rPr>
          <w:rFonts w:ascii="Arial" w:hAnsi="Arial" w:cs="Arial"/>
          <w:spacing w:val="1"/>
          <w:sz w:val="20"/>
          <w:szCs w:val="20"/>
        </w:rPr>
        <w:t>d</w:t>
      </w:r>
      <w:r w:rsidRPr="00D7748A">
        <w:rPr>
          <w:rFonts w:ascii="Arial" w:hAnsi="Arial" w:cs="Arial"/>
          <w:sz w:val="20"/>
          <w:szCs w:val="20"/>
        </w:rPr>
        <w:t xml:space="preserve">o </w:t>
      </w:r>
      <w:r w:rsidRPr="00D7748A">
        <w:rPr>
          <w:rFonts w:ascii="Arial" w:hAnsi="Arial" w:cs="Arial"/>
          <w:spacing w:val="1"/>
          <w:sz w:val="20"/>
          <w:szCs w:val="20"/>
        </w:rPr>
        <w:t>q</w:t>
      </w:r>
      <w:r w:rsidRPr="00D7748A">
        <w:rPr>
          <w:rFonts w:ascii="Arial" w:hAnsi="Arial" w:cs="Arial"/>
          <w:spacing w:val="-1"/>
          <w:sz w:val="20"/>
          <w:szCs w:val="20"/>
        </w:rPr>
        <w:t>u</w:t>
      </w:r>
      <w:r w:rsidRPr="00D7748A">
        <w:rPr>
          <w:rFonts w:ascii="Arial" w:hAnsi="Arial" w:cs="Arial"/>
          <w:sz w:val="20"/>
          <w:szCs w:val="20"/>
        </w:rPr>
        <w:t>a</w:t>
      </w:r>
      <w:r w:rsidRPr="00D7748A">
        <w:rPr>
          <w:rFonts w:ascii="Arial" w:hAnsi="Arial" w:cs="Arial"/>
          <w:spacing w:val="1"/>
          <w:sz w:val="20"/>
          <w:szCs w:val="20"/>
        </w:rPr>
        <w:t>d</w:t>
      </w:r>
      <w:r w:rsidRPr="00D7748A">
        <w:rPr>
          <w:rFonts w:ascii="Arial" w:hAnsi="Arial" w:cs="Arial"/>
          <w:spacing w:val="-1"/>
          <w:sz w:val="20"/>
          <w:szCs w:val="20"/>
        </w:rPr>
        <w:t>r</w:t>
      </w:r>
      <w:r w:rsidRPr="00D7748A">
        <w:rPr>
          <w:rFonts w:ascii="Arial" w:hAnsi="Arial" w:cs="Arial"/>
          <w:sz w:val="20"/>
          <w:szCs w:val="20"/>
        </w:rPr>
        <w:t>o</w:t>
      </w:r>
      <w:r w:rsidRPr="00D7748A">
        <w:rPr>
          <w:rFonts w:ascii="Arial" w:hAnsi="Arial" w:cs="Arial"/>
          <w:spacing w:val="3"/>
          <w:sz w:val="20"/>
          <w:szCs w:val="20"/>
        </w:rPr>
        <w:t xml:space="preserve"> </w:t>
      </w:r>
      <w:r w:rsidRPr="00D7748A">
        <w:rPr>
          <w:rFonts w:ascii="Arial" w:hAnsi="Arial" w:cs="Arial"/>
          <w:sz w:val="20"/>
          <w:szCs w:val="20"/>
        </w:rPr>
        <w:t>s</w:t>
      </w:r>
      <w:r w:rsidRPr="00D7748A">
        <w:rPr>
          <w:rFonts w:ascii="Arial" w:hAnsi="Arial" w:cs="Arial"/>
          <w:spacing w:val="-1"/>
          <w:sz w:val="20"/>
          <w:szCs w:val="20"/>
        </w:rPr>
        <w:t>o</w:t>
      </w:r>
      <w:r w:rsidRPr="00D7748A">
        <w:rPr>
          <w:rFonts w:ascii="Arial" w:hAnsi="Arial" w:cs="Arial"/>
          <w:spacing w:val="-2"/>
          <w:sz w:val="20"/>
          <w:szCs w:val="20"/>
        </w:rPr>
        <w:t>c</w:t>
      </w:r>
      <w:r w:rsidRPr="00D7748A">
        <w:rPr>
          <w:rFonts w:ascii="Arial" w:hAnsi="Arial" w:cs="Arial"/>
          <w:spacing w:val="1"/>
          <w:sz w:val="20"/>
          <w:szCs w:val="20"/>
        </w:rPr>
        <w:t>i</w:t>
      </w:r>
      <w:r w:rsidRPr="00D7748A">
        <w:rPr>
          <w:rFonts w:ascii="Arial" w:hAnsi="Arial" w:cs="Arial"/>
          <w:spacing w:val="-2"/>
          <w:sz w:val="20"/>
          <w:szCs w:val="20"/>
        </w:rPr>
        <w:t>e</w:t>
      </w:r>
      <w:r w:rsidRPr="00D7748A">
        <w:rPr>
          <w:rFonts w:ascii="Arial" w:hAnsi="Arial" w:cs="Arial"/>
          <w:spacing w:val="-1"/>
          <w:sz w:val="20"/>
          <w:szCs w:val="20"/>
        </w:rPr>
        <w:t>t</w:t>
      </w:r>
      <w:r w:rsidRPr="00D7748A">
        <w:rPr>
          <w:rFonts w:ascii="Arial" w:hAnsi="Arial" w:cs="Arial"/>
          <w:sz w:val="20"/>
          <w:szCs w:val="20"/>
        </w:rPr>
        <w:t>á</w:t>
      </w:r>
      <w:r w:rsidRPr="00D7748A">
        <w:rPr>
          <w:rFonts w:ascii="Arial" w:hAnsi="Arial" w:cs="Arial"/>
          <w:spacing w:val="-1"/>
          <w:sz w:val="20"/>
          <w:szCs w:val="20"/>
        </w:rPr>
        <w:t>r</w:t>
      </w:r>
      <w:r w:rsidRPr="00D7748A">
        <w:rPr>
          <w:rFonts w:ascii="Arial" w:hAnsi="Arial" w:cs="Arial"/>
          <w:spacing w:val="1"/>
          <w:sz w:val="20"/>
          <w:szCs w:val="20"/>
        </w:rPr>
        <w:t>i</w:t>
      </w:r>
      <w:r w:rsidRPr="00D7748A">
        <w:rPr>
          <w:rFonts w:ascii="Arial" w:hAnsi="Arial" w:cs="Arial"/>
          <w:spacing w:val="-1"/>
          <w:sz w:val="20"/>
          <w:szCs w:val="20"/>
        </w:rPr>
        <w:t>o</w:t>
      </w:r>
      <w:r w:rsidRPr="00D7748A">
        <w:rPr>
          <w:rFonts w:ascii="Arial" w:hAnsi="Arial" w:cs="Arial"/>
          <w:sz w:val="20"/>
          <w:szCs w:val="20"/>
        </w:rPr>
        <w:t>,</w:t>
      </w:r>
      <w:r w:rsidRPr="00D7748A">
        <w:rPr>
          <w:rFonts w:ascii="Arial" w:hAnsi="Arial" w:cs="Arial"/>
          <w:spacing w:val="2"/>
          <w:sz w:val="20"/>
          <w:szCs w:val="20"/>
        </w:rPr>
        <w:t xml:space="preserve"> </w:t>
      </w:r>
      <w:r w:rsidRPr="00D7748A">
        <w:rPr>
          <w:rFonts w:ascii="Arial" w:hAnsi="Arial" w:cs="Arial"/>
          <w:spacing w:val="1"/>
          <w:sz w:val="20"/>
          <w:szCs w:val="20"/>
        </w:rPr>
        <w:t>h</w:t>
      </w:r>
      <w:r w:rsidRPr="00D7748A">
        <w:rPr>
          <w:rFonts w:ascii="Arial" w:hAnsi="Arial" w:cs="Arial"/>
          <w:sz w:val="20"/>
          <w:szCs w:val="20"/>
        </w:rPr>
        <w:t>á</w:t>
      </w:r>
      <w:r w:rsidRPr="00D7748A">
        <w:rPr>
          <w:rFonts w:ascii="Arial" w:hAnsi="Arial" w:cs="Arial"/>
          <w:spacing w:val="2"/>
          <w:sz w:val="20"/>
          <w:szCs w:val="20"/>
        </w:rPr>
        <w:t xml:space="preserve"> </w:t>
      </w:r>
      <w:r w:rsidRPr="00D7748A">
        <w:rPr>
          <w:rFonts w:ascii="Arial" w:hAnsi="Arial" w:cs="Arial"/>
          <w:sz w:val="20"/>
          <w:szCs w:val="20"/>
        </w:rPr>
        <w:t>c</w:t>
      </w:r>
      <w:r w:rsidRPr="00D7748A">
        <w:rPr>
          <w:rFonts w:ascii="Arial" w:hAnsi="Arial" w:cs="Arial"/>
          <w:spacing w:val="-1"/>
          <w:sz w:val="20"/>
          <w:szCs w:val="20"/>
        </w:rPr>
        <w:t>ôn</w:t>
      </w:r>
      <w:r w:rsidRPr="00D7748A">
        <w:rPr>
          <w:rFonts w:ascii="Arial" w:hAnsi="Arial" w:cs="Arial"/>
          <w:spacing w:val="4"/>
          <w:sz w:val="20"/>
          <w:szCs w:val="20"/>
        </w:rPr>
        <w:t>j</w:t>
      </w:r>
      <w:r w:rsidRPr="00D7748A">
        <w:rPr>
          <w:rFonts w:ascii="Arial" w:hAnsi="Arial" w:cs="Arial"/>
          <w:spacing w:val="1"/>
          <w:sz w:val="20"/>
          <w:szCs w:val="20"/>
        </w:rPr>
        <w:t>u</w:t>
      </w:r>
      <w:r w:rsidRPr="00D7748A">
        <w:rPr>
          <w:rFonts w:ascii="Arial" w:hAnsi="Arial" w:cs="Arial"/>
          <w:spacing w:val="-1"/>
          <w:sz w:val="20"/>
          <w:szCs w:val="20"/>
        </w:rPr>
        <w:t>g</w:t>
      </w:r>
      <w:r w:rsidRPr="00D7748A">
        <w:rPr>
          <w:rFonts w:ascii="Arial" w:hAnsi="Arial" w:cs="Arial"/>
          <w:spacing w:val="-2"/>
          <w:sz w:val="20"/>
          <w:szCs w:val="20"/>
        </w:rPr>
        <w:t>e</w:t>
      </w:r>
      <w:r w:rsidRPr="00D7748A">
        <w:rPr>
          <w:rFonts w:ascii="Arial" w:hAnsi="Arial" w:cs="Arial"/>
          <w:sz w:val="20"/>
          <w:szCs w:val="20"/>
        </w:rPr>
        <w:t>,</w:t>
      </w:r>
      <w:r w:rsidRPr="00D7748A">
        <w:rPr>
          <w:rFonts w:ascii="Arial" w:hAnsi="Arial" w:cs="Arial"/>
          <w:spacing w:val="4"/>
          <w:sz w:val="20"/>
          <w:szCs w:val="20"/>
        </w:rPr>
        <w:t xml:space="preserve"> </w:t>
      </w:r>
      <w:r w:rsidRPr="00D7748A">
        <w:rPr>
          <w:rFonts w:ascii="Arial" w:hAnsi="Arial" w:cs="Arial"/>
          <w:sz w:val="20"/>
          <w:szCs w:val="20"/>
        </w:rPr>
        <w:t>c</w:t>
      </w:r>
      <w:r w:rsidRPr="00D7748A">
        <w:rPr>
          <w:rFonts w:ascii="Arial" w:hAnsi="Arial" w:cs="Arial"/>
          <w:spacing w:val="-1"/>
          <w:sz w:val="20"/>
          <w:szCs w:val="20"/>
        </w:rPr>
        <w:t>o</w:t>
      </w:r>
      <w:r w:rsidRPr="00D7748A">
        <w:rPr>
          <w:rFonts w:ascii="Arial" w:hAnsi="Arial" w:cs="Arial"/>
          <w:spacing w:val="-3"/>
          <w:sz w:val="20"/>
          <w:szCs w:val="20"/>
        </w:rPr>
        <w:t>m</w:t>
      </w:r>
      <w:r w:rsidRPr="00D7748A">
        <w:rPr>
          <w:rFonts w:ascii="Arial" w:hAnsi="Arial" w:cs="Arial"/>
          <w:spacing w:val="1"/>
          <w:sz w:val="20"/>
          <w:szCs w:val="20"/>
        </w:rPr>
        <w:t>p</w:t>
      </w:r>
      <w:r w:rsidRPr="00D7748A">
        <w:rPr>
          <w:rFonts w:ascii="Arial" w:hAnsi="Arial" w:cs="Arial"/>
          <w:spacing w:val="-2"/>
          <w:sz w:val="20"/>
          <w:szCs w:val="20"/>
        </w:rPr>
        <w:t>a</w:t>
      </w:r>
      <w:r w:rsidRPr="00D7748A">
        <w:rPr>
          <w:rFonts w:ascii="Arial" w:hAnsi="Arial" w:cs="Arial"/>
          <w:spacing w:val="-1"/>
          <w:sz w:val="20"/>
          <w:szCs w:val="20"/>
        </w:rPr>
        <w:t>n</w:t>
      </w:r>
      <w:r w:rsidRPr="00D7748A">
        <w:rPr>
          <w:rFonts w:ascii="Arial" w:hAnsi="Arial" w:cs="Arial"/>
          <w:spacing w:val="1"/>
          <w:sz w:val="20"/>
          <w:szCs w:val="20"/>
        </w:rPr>
        <w:t>h</w:t>
      </w:r>
      <w:r w:rsidRPr="00D7748A">
        <w:rPr>
          <w:rFonts w:ascii="Arial" w:hAnsi="Arial" w:cs="Arial"/>
          <w:spacing w:val="-2"/>
          <w:sz w:val="20"/>
          <w:szCs w:val="20"/>
        </w:rPr>
        <w:t>e</w:t>
      </w:r>
      <w:r w:rsidRPr="00D7748A">
        <w:rPr>
          <w:rFonts w:ascii="Arial" w:hAnsi="Arial" w:cs="Arial"/>
          <w:spacing w:val="1"/>
          <w:sz w:val="20"/>
          <w:szCs w:val="20"/>
        </w:rPr>
        <w:t>i</w:t>
      </w:r>
      <w:r w:rsidRPr="00D7748A">
        <w:rPr>
          <w:rFonts w:ascii="Arial" w:hAnsi="Arial" w:cs="Arial"/>
          <w:spacing w:val="-1"/>
          <w:sz w:val="20"/>
          <w:szCs w:val="20"/>
        </w:rPr>
        <w:t>r</w:t>
      </w:r>
      <w:r w:rsidRPr="00D7748A">
        <w:rPr>
          <w:rFonts w:ascii="Arial" w:hAnsi="Arial" w:cs="Arial"/>
          <w:sz w:val="20"/>
          <w:szCs w:val="20"/>
        </w:rPr>
        <w:t>o</w:t>
      </w:r>
      <w:r w:rsidRPr="00D7748A">
        <w:rPr>
          <w:rFonts w:ascii="Arial" w:hAnsi="Arial" w:cs="Arial"/>
          <w:spacing w:val="3"/>
          <w:sz w:val="20"/>
          <w:szCs w:val="20"/>
        </w:rPr>
        <w:t xml:space="preserve"> </w:t>
      </w:r>
      <w:r w:rsidRPr="00D7748A">
        <w:rPr>
          <w:rFonts w:ascii="Arial" w:hAnsi="Arial" w:cs="Arial"/>
          <w:spacing w:val="-1"/>
          <w:sz w:val="20"/>
          <w:szCs w:val="20"/>
        </w:rPr>
        <w:t>o</w:t>
      </w:r>
      <w:r w:rsidRPr="00D7748A">
        <w:rPr>
          <w:rFonts w:ascii="Arial" w:hAnsi="Arial" w:cs="Arial"/>
          <w:sz w:val="20"/>
          <w:szCs w:val="20"/>
        </w:rPr>
        <w:t>u</w:t>
      </w:r>
      <w:r w:rsidRPr="00D7748A">
        <w:rPr>
          <w:rFonts w:ascii="Arial" w:hAnsi="Arial" w:cs="Arial"/>
          <w:spacing w:val="2"/>
          <w:sz w:val="20"/>
          <w:szCs w:val="20"/>
        </w:rPr>
        <w:t xml:space="preserve"> </w:t>
      </w:r>
      <w:r w:rsidRPr="00D7748A">
        <w:rPr>
          <w:rFonts w:ascii="Arial" w:hAnsi="Arial" w:cs="Arial"/>
          <w:spacing w:val="1"/>
          <w:sz w:val="20"/>
          <w:szCs w:val="20"/>
        </w:rPr>
        <w:t>p</w:t>
      </w:r>
      <w:r w:rsidRPr="00D7748A">
        <w:rPr>
          <w:rFonts w:ascii="Arial" w:hAnsi="Arial" w:cs="Arial"/>
          <w:sz w:val="20"/>
          <w:szCs w:val="20"/>
        </w:rPr>
        <w:t>a</w:t>
      </w:r>
      <w:r w:rsidRPr="00D7748A">
        <w:rPr>
          <w:rFonts w:ascii="Arial" w:hAnsi="Arial" w:cs="Arial"/>
          <w:spacing w:val="-3"/>
          <w:sz w:val="20"/>
          <w:szCs w:val="20"/>
        </w:rPr>
        <w:t>r</w:t>
      </w:r>
      <w:r w:rsidRPr="00D7748A">
        <w:rPr>
          <w:rFonts w:ascii="Arial" w:hAnsi="Arial" w:cs="Arial"/>
          <w:spacing w:val="-2"/>
          <w:sz w:val="20"/>
          <w:szCs w:val="20"/>
        </w:rPr>
        <w:t>e</w:t>
      </w:r>
      <w:r w:rsidRPr="00D7748A">
        <w:rPr>
          <w:rFonts w:ascii="Arial" w:hAnsi="Arial" w:cs="Arial"/>
          <w:spacing w:val="1"/>
          <w:sz w:val="20"/>
          <w:szCs w:val="20"/>
        </w:rPr>
        <w:t>nt</w:t>
      </w:r>
      <w:r w:rsidRPr="00D7748A">
        <w:rPr>
          <w:rFonts w:ascii="Arial" w:hAnsi="Arial" w:cs="Arial"/>
          <w:sz w:val="20"/>
          <w:szCs w:val="20"/>
        </w:rPr>
        <w:t>e</w:t>
      </w:r>
      <w:r w:rsidRPr="00D7748A">
        <w:rPr>
          <w:rFonts w:ascii="Arial" w:hAnsi="Arial" w:cs="Arial"/>
          <w:spacing w:val="2"/>
          <w:sz w:val="20"/>
          <w:szCs w:val="20"/>
        </w:rPr>
        <w:t xml:space="preserve"> </w:t>
      </w:r>
      <w:r w:rsidRPr="00D7748A">
        <w:rPr>
          <w:rFonts w:ascii="Arial" w:hAnsi="Arial" w:cs="Arial"/>
          <w:spacing w:val="-2"/>
          <w:sz w:val="20"/>
          <w:szCs w:val="20"/>
        </w:rPr>
        <w:t>e</w:t>
      </w:r>
      <w:r w:rsidRPr="00D7748A">
        <w:rPr>
          <w:rFonts w:ascii="Arial" w:hAnsi="Arial" w:cs="Arial"/>
          <w:sz w:val="20"/>
          <w:szCs w:val="20"/>
        </w:rPr>
        <w:t>m</w:t>
      </w:r>
      <w:r w:rsidRPr="00D7748A">
        <w:rPr>
          <w:rFonts w:ascii="Arial" w:hAnsi="Arial" w:cs="Arial"/>
          <w:spacing w:val="4"/>
          <w:sz w:val="20"/>
          <w:szCs w:val="20"/>
        </w:rPr>
        <w:t xml:space="preserve"> </w:t>
      </w:r>
      <w:r w:rsidRPr="00D7748A">
        <w:rPr>
          <w:rFonts w:ascii="Arial" w:hAnsi="Arial" w:cs="Arial"/>
          <w:spacing w:val="-1"/>
          <w:sz w:val="20"/>
          <w:szCs w:val="20"/>
        </w:rPr>
        <w:t>l</w:t>
      </w:r>
      <w:r w:rsidRPr="00D7748A">
        <w:rPr>
          <w:rFonts w:ascii="Arial" w:hAnsi="Arial" w:cs="Arial"/>
          <w:spacing w:val="1"/>
          <w:sz w:val="20"/>
          <w:szCs w:val="20"/>
        </w:rPr>
        <w:t>in</w:t>
      </w:r>
      <w:r w:rsidRPr="00D7748A">
        <w:rPr>
          <w:rFonts w:ascii="Arial" w:hAnsi="Arial" w:cs="Arial"/>
          <w:spacing w:val="-1"/>
          <w:sz w:val="20"/>
          <w:szCs w:val="20"/>
        </w:rPr>
        <w:t>h</w:t>
      </w:r>
      <w:r w:rsidRPr="00D7748A">
        <w:rPr>
          <w:rFonts w:ascii="Arial" w:hAnsi="Arial" w:cs="Arial"/>
          <w:sz w:val="20"/>
          <w:szCs w:val="20"/>
        </w:rPr>
        <w:t>a</w:t>
      </w:r>
      <w:r w:rsidRPr="00D7748A">
        <w:rPr>
          <w:rFonts w:ascii="Arial" w:hAnsi="Arial" w:cs="Arial"/>
          <w:spacing w:val="4"/>
          <w:sz w:val="20"/>
          <w:szCs w:val="20"/>
        </w:rPr>
        <w:t xml:space="preserve"> </w:t>
      </w:r>
      <w:r w:rsidRPr="00D7748A">
        <w:rPr>
          <w:rFonts w:ascii="Arial" w:hAnsi="Arial" w:cs="Arial"/>
          <w:spacing w:val="-1"/>
          <w:sz w:val="20"/>
          <w:szCs w:val="20"/>
        </w:rPr>
        <w:t>r</w:t>
      </w:r>
      <w:r w:rsidRPr="00D7748A">
        <w:rPr>
          <w:rFonts w:ascii="Arial" w:hAnsi="Arial" w:cs="Arial"/>
          <w:spacing w:val="-2"/>
          <w:sz w:val="20"/>
          <w:szCs w:val="20"/>
        </w:rPr>
        <w:t>e</w:t>
      </w:r>
      <w:r w:rsidRPr="00D7748A">
        <w:rPr>
          <w:rFonts w:ascii="Arial" w:hAnsi="Arial" w:cs="Arial"/>
          <w:spacing w:val="1"/>
          <w:sz w:val="20"/>
          <w:szCs w:val="20"/>
        </w:rPr>
        <w:t>t</w:t>
      </w:r>
      <w:r w:rsidRPr="00D7748A">
        <w:rPr>
          <w:rFonts w:ascii="Arial" w:hAnsi="Arial" w:cs="Arial"/>
          <w:spacing w:val="-2"/>
          <w:sz w:val="20"/>
          <w:szCs w:val="20"/>
        </w:rPr>
        <w:t>a</w:t>
      </w:r>
      <w:r w:rsidRPr="00D7748A">
        <w:rPr>
          <w:rFonts w:ascii="Arial" w:hAnsi="Arial" w:cs="Arial"/>
          <w:sz w:val="20"/>
          <w:szCs w:val="20"/>
        </w:rPr>
        <w:t>,</w:t>
      </w:r>
      <w:r w:rsidRPr="00D7748A">
        <w:rPr>
          <w:rFonts w:ascii="Arial" w:hAnsi="Arial" w:cs="Arial"/>
          <w:spacing w:val="4"/>
          <w:sz w:val="20"/>
          <w:szCs w:val="20"/>
        </w:rPr>
        <w:t xml:space="preserve"> </w:t>
      </w:r>
      <w:r w:rsidRPr="00D7748A">
        <w:rPr>
          <w:rFonts w:ascii="Arial" w:hAnsi="Arial" w:cs="Arial"/>
          <w:sz w:val="20"/>
          <w:szCs w:val="20"/>
        </w:rPr>
        <w:t>c</w:t>
      </w:r>
      <w:r w:rsidRPr="00D7748A">
        <w:rPr>
          <w:rFonts w:ascii="Arial" w:hAnsi="Arial" w:cs="Arial"/>
          <w:spacing w:val="-1"/>
          <w:sz w:val="20"/>
          <w:szCs w:val="20"/>
        </w:rPr>
        <w:t>ol</w:t>
      </w:r>
      <w:r w:rsidRPr="00D7748A">
        <w:rPr>
          <w:rFonts w:ascii="Arial" w:hAnsi="Arial" w:cs="Arial"/>
          <w:sz w:val="20"/>
          <w:szCs w:val="20"/>
        </w:rPr>
        <w:t>a</w:t>
      </w:r>
      <w:r w:rsidRPr="00D7748A">
        <w:rPr>
          <w:rFonts w:ascii="Arial" w:hAnsi="Arial" w:cs="Arial"/>
          <w:spacing w:val="1"/>
          <w:sz w:val="20"/>
          <w:szCs w:val="20"/>
        </w:rPr>
        <w:t>t</w:t>
      </w:r>
      <w:r w:rsidRPr="00D7748A">
        <w:rPr>
          <w:rFonts w:ascii="Arial" w:hAnsi="Arial" w:cs="Arial"/>
          <w:spacing w:val="-2"/>
          <w:sz w:val="20"/>
          <w:szCs w:val="20"/>
        </w:rPr>
        <w:t>e</w:t>
      </w:r>
      <w:r w:rsidRPr="00D7748A">
        <w:rPr>
          <w:rFonts w:ascii="Arial" w:hAnsi="Arial" w:cs="Arial"/>
          <w:spacing w:val="-1"/>
          <w:sz w:val="20"/>
          <w:szCs w:val="20"/>
        </w:rPr>
        <w:t>r</w:t>
      </w:r>
      <w:r w:rsidRPr="00D7748A">
        <w:rPr>
          <w:rFonts w:ascii="Arial" w:hAnsi="Arial" w:cs="Arial"/>
          <w:sz w:val="20"/>
          <w:szCs w:val="20"/>
        </w:rPr>
        <w:t>al</w:t>
      </w:r>
      <w:r w:rsidRPr="00D7748A">
        <w:rPr>
          <w:rFonts w:ascii="Arial" w:hAnsi="Arial" w:cs="Arial"/>
          <w:spacing w:val="2"/>
          <w:sz w:val="20"/>
          <w:szCs w:val="20"/>
        </w:rPr>
        <w:t xml:space="preserve"> </w:t>
      </w:r>
      <w:r w:rsidRPr="00D7748A">
        <w:rPr>
          <w:rFonts w:ascii="Arial" w:hAnsi="Arial" w:cs="Arial"/>
          <w:spacing w:val="-1"/>
          <w:sz w:val="20"/>
          <w:szCs w:val="20"/>
        </w:rPr>
        <w:t>o</w:t>
      </w:r>
      <w:r w:rsidRPr="00D7748A">
        <w:rPr>
          <w:rFonts w:ascii="Arial" w:hAnsi="Arial" w:cs="Arial"/>
          <w:sz w:val="20"/>
          <w:szCs w:val="20"/>
        </w:rPr>
        <w:t>u</w:t>
      </w:r>
      <w:r w:rsidRPr="00D7748A">
        <w:rPr>
          <w:rFonts w:ascii="Arial" w:hAnsi="Arial" w:cs="Arial"/>
          <w:spacing w:val="3"/>
          <w:sz w:val="20"/>
          <w:szCs w:val="20"/>
        </w:rPr>
        <w:t xml:space="preserve"> </w:t>
      </w:r>
      <w:r w:rsidRPr="00D7748A">
        <w:rPr>
          <w:rFonts w:ascii="Arial" w:hAnsi="Arial" w:cs="Arial"/>
          <w:spacing w:val="1"/>
          <w:sz w:val="20"/>
          <w:szCs w:val="20"/>
        </w:rPr>
        <w:t>p</w:t>
      </w:r>
      <w:r w:rsidRPr="00D7748A">
        <w:rPr>
          <w:rFonts w:ascii="Arial" w:hAnsi="Arial" w:cs="Arial"/>
          <w:spacing w:val="-1"/>
          <w:sz w:val="20"/>
          <w:szCs w:val="20"/>
        </w:rPr>
        <w:t>o</w:t>
      </w:r>
      <w:r w:rsidRPr="00D7748A">
        <w:rPr>
          <w:rFonts w:ascii="Arial" w:hAnsi="Arial" w:cs="Arial"/>
          <w:sz w:val="20"/>
          <w:szCs w:val="20"/>
        </w:rPr>
        <w:t>r</w:t>
      </w:r>
      <w:r w:rsidRPr="00D7748A">
        <w:rPr>
          <w:rFonts w:ascii="Arial" w:hAnsi="Arial" w:cs="Arial"/>
          <w:spacing w:val="3"/>
          <w:sz w:val="20"/>
          <w:szCs w:val="20"/>
        </w:rPr>
        <w:t xml:space="preserve"> </w:t>
      </w:r>
      <w:r w:rsidRPr="00D7748A">
        <w:rPr>
          <w:rFonts w:ascii="Arial" w:hAnsi="Arial" w:cs="Arial"/>
          <w:sz w:val="20"/>
          <w:szCs w:val="20"/>
        </w:rPr>
        <w:t>a</w:t>
      </w:r>
      <w:r w:rsidRPr="00D7748A">
        <w:rPr>
          <w:rFonts w:ascii="Arial" w:hAnsi="Arial" w:cs="Arial"/>
          <w:spacing w:val="-3"/>
          <w:sz w:val="20"/>
          <w:szCs w:val="20"/>
        </w:rPr>
        <w:t>f</w:t>
      </w:r>
      <w:r w:rsidRPr="00D7748A">
        <w:rPr>
          <w:rFonts w:ascii="Arial" w:hAnsi="Arial" w:cs="Arial"/>
          <w:spacing w:val="1"/>
          <w:sz w:val="20"/>
          <w:szCs w:val="20"/>
        </w:rPr>
        <w:t>i</w:t>
      </w:r>
      <w:r w:rsidRPr="00D7748A">
        <w:rPr>
          <w:rFonts w:ascii="Arial" w:hAnsi="Arial" w:cs="Arial"/>
          <w:spacing w:val="-1"/>
          <w:sz w:val="20"/>
          <w:szCs w:val="20"/>
        </w:rPr>
        <w:t>n</w:t>
      </w:r>
      <w:r w:rsidRPr="00D7748A">
        <w:rPr>
          <w:rFonts w:ascii="Arial" w:hAnsi="Arial" w:cs="Arial"/>
          <w:spacing w:val="1"/>
          <w:sz w:val="20"/>
          <w:szCs w:val="20"/>
        </w:rPr>
        <w:t>i</w:t>
      </w:r>
      <w:r w:rsidRPr="00D7748A">
        <w:rPr>
          <w:rFonts w:ascii="Arial" w:hAnsi="Arial" w:cs="Arial"/>
          <w:spacing w:val="-1"/>
          <w:sz w:val="20"/>
          <w:szCs w:val="20"/>
        </w:rPr>
        <w:t>d</w:t>
      </w:r>
      <w:r w:rsidRPr="00D7748A">
        <w:rPr>
          <w:rFonts w:ascii="Arial" w:hAnsi="Arial" w:cs="Arial"/>
          <w:sz w:val="20"/>
          <w:szCs w:val="20"/>
        </w:rPr>
        <w:t>a</w:t>
      </w:r>
      <w:r w:rsidRPr="00D7748A">
        <w:rPr>
          <w:rFonts w:ascii="Arial" w:hAnsi="Arial" w:cs="Arial"/>
          <w:spacing w:val="1"/>
          <w:sz w:val="20"/>
          <w:szCs w:val="20"/>
        </w:rPr>
        <w:t>d</w:t>
      </w:r>
      <w:r w:rsidRPr="00D7748A">
        <w:rPr>
          <w:rFonts w:ascii="Arial" w:hAnsi="Arial" w:cs="Arial"/>
          <w:spacing w:val="-2"/>
          <w:sz w:val="20"/>
          <w:szCs w:val="20"/>
        </w:rPr>
        <w:t>e</w:t>
      </w:r>
      <w:r w:rsidRPr="00D7748A">
        <w:rPr>
          <w:rFonts w:ascii="Arial" w:hAnsi="Arial" w:cs="Arial"/>
          <w:sz w:val="20"/>
          <w:szCs w:val="20"/>
        </w:rPr>
        <w:t>,</w:t>
      </w:r>
      <w:r w:rsidRPr="00D7748A">
        <w:rPr>
          <w:rFonts w:ascii="Arial" w:hAnsi="Arial" w:cs="Arial"/>
          <w:spacing w:val="2"/>
          <w:sz w:val="20"/>
          <w:szCs w:val="20"/>
        </w:rPr>
        <w:t xml:space="preserve"> </w:t>
      </w:r>
      <w:r w:rsidRPr="00D7748A">
        <w:rPr>
          <w:rFonts w:ascii="Arial" w:hAnsi="Arial" w:cs="Arial"/>
          <w:sz w:val="20"/>
          <w:szCs w:val="20"/>
        </w:rPr>
        <w:t>a</w:t>
      </w:r>
      <w:r w:rsidRPr="00D7748A">
        <w:rPr>
          <w:rFonts w:ascii="Arial" w:hAnsi="Arial" w:cs="Arial"/>
          <w:spacing w:val="1"/>
          <w:sz w:val="20"/>
          <w:szCs w:val="20"/>
        </w:rPr>
        <w:t>t</w:t>
      </w:r>
      <w:r w:rsidRPr="00D7748A">
        <w:rPr>
          <w:rFonts w:ascii="Arial" w:hAnsi="Arial" w:cs="Arial"/>
          <w:sz w:val="20"/>
          <w:szCs w:val="20"/>
        </w:rPr>
        <w:t>é</w:t>
      </w:r>
      <w:r w:rsidRPr="00D7748A">
        <w:rPr>
          <w:rFonts w:ascii="Arial" w:hAnsi="Arial" w:cs="Arial"/>
          <w:spacing w:val="2"/>
          <w:sz w:val="20"/>
          <w:szCs w:val="20"/>
        </w:rPr>
        <w:t xml:space="preserve"> </w:t>
      </w:r>
      <w:r w:rsidRPr="00D7748A">
        <w:rPr>
          <w:rFonts w:ascii="Arial" w:hAnsi="Arial" w:cs="Arial"/>
          <w:sz w:val="20"/>
          <w:szCs w:val="20"/>
        </w:rPr>
        <w:t xml:space="preserve">o </w:t>
      </w:r>
      <w:r w:rsidRPr="00D7748A">
        <w:rPr>
          <w:rFonts w:ascii="Arial" w:hAnsi="Arial" w:cs="Arial"/>
          <w:spacing w:val="1"/>
          <w:sz w:val="20"/>
          <w:szCs w:val="20"/>
        </w:rPr>
        <w:t>t</w:t>
      </w:r>
      <w:r w:rsidRPr="00D7748A">
        <w:rPr>
          <w:rFonts w:ascii="Arial" w:hAnsi="Arial" w:cs="Arial"/>
          <w:spacing w:val="-2"/>
          <w:sz w:val="20"/>
          <w:szCs w:val="20"/>
        </w:rPr>
        <w:t>e</w:t>
      </w:r>
      <w:r w:rsidRPr="00D7748A">
        <w:rPr>
          <w:rFonts w:ascii="Arial" w:hAnsi="Arial" w:cs="Arial"/>
          <w:spacing w:val="-1"/>
          <w:sz w:val="20"/>
          <w:szCs w:val="20"/>
        </w:rPr>
        <w:t>r</w:t>
      </w:r>
      <w:r w:rsidRPr="00D7748A">
        <w:rPr>
          <w:rFonts w:ascii="Arial" w:hAnsi="Arial" w:cs="Arial"/>
          <w:sz w:val="20"/>
          <w:szCs w:val="20"/>
        </w:rPr>
        <w:t>c</w:t>
      </w:r>
      <w:r w:rsidRPr="00D7748A">
        <w:rPr>
          <w:rFonts w:ascii="Arial" w:hAnsi="Arial" w:cs="Arial"/>
          <w:spacing w:val="-2"/>
          <w:sz w:val="20"/>
          <w:szCs w:val="20"/>
        </w:rPr>
        <w:t>e</w:t>
      </w:r>
      <w:r w:rsidRPr="00D7748A">
        <w:rPr>
          <w:rFonts w:ascii="Arial" w:hAnsi="Arial" w:cs="Arial"/>
          <w:spacing w:val="1"/>
          <w:sz w:val="20"/>
          <w:szCs w:val="20"/>
        </w:rPr>
        <w:t>i</w:t>
      </w:r>
      <w:r w:rsidRPr="00D7748A">
        <w:rPr>
          <w:rFonts w:ascii="Arial" w:hAnsi="Arial" w:cs="Arial"/>
          <w:spacing w:val="-1"/>
          <w:sz w:val="20"/>
          <w:szCs w:val="20"/>
        </w:rPr>
        <w:t>r</w:t>
      </w:r>
      <w:r w:rsidRPr="00D7748A">
        <w:rPr>
          <w:rFonts w:ascii="Arial" w:hAnsi="Arial" w:cs="Arial"/>
          <w:sz w:val="20"/>
          <w:szCs w:val="20"/>
        </w:rPr>
        <w:t>o</w:t>
      </w:r>
      <w:r w:rsidRPr="00D7748A">
        <w:rPr>
          <w:rFonts w:ascii="Arial" w:hAnsi="Arial" w:cs="Arial"/>
          <w:spacing w:val="3"/>
          <w:sz w:val="20"/>
          <w:szCs w:val="20"/>
        </w:rPr>
        <w:t xml:space="preserve"> </w:t>
      </w:r>
      <w:r w:rsidRPr="00D7748A">
        <w:rPr>
          <w:rFonts w:ascii="Arial" w:hAnsi="Arial" w:cs="Arial"/>
          <w:spacing w:val="-1"/>
          <w:sz w:val="20"/>
          <w:szCs w:val="20"/>
        </w:rPr>
        <w:t>gr</w:t>
      </w:r>
      <w:r w:rsidRPr="00D7748A">
        <w:rPr>
          <w:rFonts w:ascii="Arial" w:hAnsi="Arial" w:cs="Arial"/>
          <w:sz w:val="20"/>
          <w:szCs w:val="20"/>
        </w:rPr>
        <w:t>a</w:t>
      </w:r>
      <w:r w:rsidRPr="00D7748A">
        <w:rPr>
          <w:rFonts w:ascii="Arial" w:hAnsi="Arial" w:cs="Arial"/>
          <w:spacing w:val="1"/>
          <w:sz w:val="20"/>
          <w:szCs w:val="20"/>
        </w:rPr>
        <w:t>u</w:t>
      </w:r>
      <w:r w:rsidRPr="00D7748A">
        <w:rPr>
          <w:rFonts w:ascii="Arial" w:hAnsi="Arial" w:cs="Arial"/>
          <w:sz w:val="20"/>
          <w:szCs w:val="20"/>
        </w:rPr>
        <w:t xml:space="preserve">, </w:t>
      </w:r>
      <w:r w:rsidRPr="00D7748A">
        <w:rPr>
          <w:rFonts w:ascii="Arial" w:hAnsi="Arial" w:cs="Arial"/>
          <w:spacing w:val="1"/>
          <w:sz w:val="20"/>
          <w:szCs w:val="20"/>
        </w:rPr>
        <w:t>i</w:t>
      </w:r>
      <w:r w:rsidRPr="00D7748A">
        <w:rPr>
          <w:rFonts w:ascii="Arial" w:hAnsi="Arial" w:cs="Arial"/>
          <w:spacing w:val="-1"/>
          <w:sz w:val="20"/>
          <w:szCs w:val="20"/>
        </w:rPr>
        <w:t>n</w:t>
      </w:r>
      <w:r w:rsidRPr="00D7748A">
        <w:rPr>
          <w:rFonts w:ascii="Arial" w:hAnsi="Arial" w:cs="Arial"/>
          <w:sz w:val="20"/>
          <w:szCs w:val="20"/>
        </w:rPr>
        <w:t>c</w:t>
      </w:r>
      <w:r w:rsidRPr="00D7748A">
        <w:rPr>
          <w:rFonts w:ascii="Arial" w:hAnsi="Arial" w:cs="Arial"/>
          <w:spacing w:val="-1"/>
          <w:sz w:val="20"/>
          <w:szCs w:val="20"/>
        </w:rPr>
        <w:t>l</w:t>
      </w:r>
      <w:r w:rsidRPr="00D7748A">
        <w:rPr>
          <w:rFonts w:ascii="Arial" w:hAnsi="Arial" w:cs="Arial"/>
          <w:spacing w:val="1"/>
          <w:sz w:val="20"/>
          <w:szCs w:val="20"/>
        </w:rPr>
        <w:t>u</w:t>
      </w:r>
      <w:r w:rsidRPr="00D7748A">
        <w:rPr>
          <w:rFonts w:ascii="Arial" w:hAnsi="Arial" w:cs="Arial"/>
          <w:sz w:val="20"/>
          <w:szCs w:val="20"/>
        </w:rPr>
        <w:t>s</w:t>
      </w:r>
      <w:r w:rsidRPr="00D7748A">
        <w:rPr>
          <w:rFonts w:ascii="Arial" w:hAnsi="Arial" w:cs="Arial"/>
          <w:spacing w:val="1"/>
          <w:sz w:val="20"/>
          <w:szCs w:val="20"/>
        </w:rPr>
        <w:t>i</w:t>
      </w:r>
      <w:r w:rsidRPr="00D7748A">
        <w:rPr>
          <w:rFonts w:ascii="Arial" w:hAnsi="Arial" w:cs="Arial"/>
          <w:spacing w:val="-1"/>
          <w:sz w:val="20"/>
          <w:szCs w:val="20"/>
        </w:rPr>
        <w:t>v</w:t>
      </w:r>
      <w:r w:rsidRPr="00D7748A">
        <w:rPr>
          <w:rFonts w:ascii="Arial" w:hAnsi="Arial" w:cs="Arial"/>
          <w:spacing w:val="-2"/>
          <w:sz w:val="20"/>
          <w:szCs w:val="20"/>
        </w:rPr>
        <w:t>e</w:t>
      </w:r>
      <w:r w:rsidRPr="00D7748A">
        <w:rPr>
          <w:rFonts w:ascii="Arial" w:hAnsi="Arial" w:cs="Arial"/>
          <w:sz w:val="20"/>
          <w:szCs w:val="20"/>
        </w:rPr>
        <w:t>,</w:t>
      </w:r>
      <w:r w:rsidRPr="00D7748A">
        <w:rPr>
          <w:rFonts w:ascii="Arial" w:hAnsi="Arial" w:cs="Arial"/>
          <w:spacing w:val="4"/>
          <w:sz w:val="20"/>
          <w:szCs w:val="20"/>
        </w:rPr>
        <w:t xml:space="preserve"> </w:t>
      </w:r>
      <w:r w:rsidRPr="00D7748A">
        <w:rPr>
          <w:rFonts w:ascii="Arial" w:hAnsi="Arial" w:cs="Arial"/>
          <w:spacing w:val="-1"/>
          <w:sz w:val="20"/>
          <w:szCs w:val="20"/>
        </w:rPr>
        <w:t>d</w:t>
      </w:r>
      <w:r w:rsidRPr="00D7748A">
        <w:rPr>
          <w:rFonts w:ascii="Arial" w:hAnsi="Arial" w:cs="Arial"/>
          <w:sz w:val="20"/>
          <w:szCs w:val="20"/>
        </w:rPr>
        <w:t>a</w:t>
      </w:r>
      <w:r w:rsidRPr="00D7748A">
        <w:rPr>
          <w:rFonts w:ascii="Arial" w:hAnsi="Arial" w:cs="Arial"/>
          <w:spacing w:val="4"/>
          <w:sz w:val="20"/>
          <w:szCs w:val="20"/>
        </w:rPr>
        <w:t xml:space="preserve"> </w:t>
      </w:r>
      <w:r w:rsidRPr="00D7748A">
        <w:rPr>
          <w:rFonts w:ascii="Arial" w:hAnsi="Arial" w:cs="Arial"/>
          <w:spacing w:val="-2"/>
          <w:sz w:val="20"/>
          <w:szCs w:val="20"/>
        </w:rPr>
        <w:t>a</w:t>
      </w:r>
      <w:r w:rsidRPr="00D7748A">
        <w:rPr>
          <w:rFonts w:ascii="Arial" w:hAnsi="Arial" w:cs="Arial"/>
          <w:spacing w:val="1"/>
          <w:sz w:val="20"/>
          <w:szCs w:val="20"/>
        </w:rPr>
        <w:t>ut</w:t>
      </w:r>
      <w:r w:rsidRPr="00D7748A">
        <w:rPr>
          <w:rFonts w:ascii="Arial" w:hAnsi="Arial" w:cs="Arial"/>
          <w:spacing w:val="-1"/>
          <w:sz w:val="20"/>
          <w:szCs w:val="20"/>
        </w:rPr>
        <w:t>ori</w:t>
      </w:r>
      <w:r w:rsidRPr="00D7748A">
        <w:rPr>
          <w:rFonts w:ascii="Arial" w:hAnsi="Arial" w:cs="Arial"/>
          <w:spacing w:val="1"/>
          <w:sz w:val="20"/>
          <w:szCs w:val="20"/>
        </w:rPr>
        <w:t>d</w:t>
      </w:r>
      <w:r w:rsidRPr="00D7748A">
        <w:rPr>
          <w:rFonts w:ascii="Arial" w:hAnsi="Arial" w:cs="Arial"/>
          <w:spacing w:val="-2"/>
          <w:sz w:val="20"/>
          <w:szCs w:val="20"/>
        </w:rPr>
        <w:t>a</w:t>
      </w:r>
      <w:r w:rsidRPr="00D7748A">
        <w:rPr>
          <w:rFonts w:ascii="Arial" w:hAnsi="Arial" w:cs="Arial"/>
          <w:spacing w:val="1"/>
          <w:sz w:val="20"/>
          <w:szCs w:val="20"/>
        </w:rPr>
        <w:t>d</w:t>
      </w:r>
      <w:r w:rsidRPr="00D7748A">
        <w:rPr>
          <w:rFonts w:ascii="Arial" w:hAnsi="Arial" w:cs="Arial"/>
          <w:sz w:val="20"/>
          <w:szCs w:val="20"/>
        </w:rPr>
        <w:t>e</w:t>
      </w:r>
      <w:r w:rsidRPr="00D7748A">
        <w:rPr>
          <w:rFonts w:ascii="Arial" w:hAnsi="Arial" w:cs="Arial"/>
          <w:spacing w:val="1"/>
          <w:sz w:val="20"/>
          <w:szCs w:val="20"/>
        </w:rPr>
        <w:t xml:space="preserve"> n</w:t>
      </w:r>
      <w:r w:rsidRPr="00D7748A">
        <w:rPr>
          <w:rFonts w:ascii="Arial" w:hAnsi="Arial" w:cs="Arial"/>
          <w:spacing w:val="-1"/>
          <w:sz w:val="20"/>
          <w:szCs w:val="20"/>
        </w:rPr>
        <w:t>o</w:t>
      </w:r>
      <w:r w:rsidRPr="00D7748A">
        <w:rPr>
          <w:rFonts w:ascii="Arial" w:hAnsi="Arial" w:cs="Arial"/>
          <w:sz w:val="20"/>
          <w:szCs w:val="20"/>
        </w:rPr>
        <w:t>m</w:t>
      </w:r>
      <w:r w:rsidRPr="00D7748A">
        <w:rPr>
          <w:rFonts w:ascii="Arial" w:hAnsi="Arial" w:cs="Arial"/>
          <w:spacing w:val="-2"/>
          <w:sz w:val="20"/>
          <w:szCs w:val="20"/>
        </w:rPr>
        <w:t>e</w:t>
      </w:r>
      <w:r w:rsidRPr="00D7748A">
        <w:rPr>
          <w:rFonts w:ascii="Arial" w:hAnsi="Arial" w:cs="Arial"/>
          <w:sz w:val="20"/>
          <w:szCs w:val="20"/>
        </w:rPr>
        <w:t>a</w:t>
      </w:r>
      <w:r w:rsidRPr="00D7748A">
        <w:rPr>
          <w:rFonts w:ascii="Arial" w:hAnsi="Arial" w:cs="Arial"/>
          <w:spacing w:val="1"/>
          <w:sz w:val="20"/>
          <w:szCs w:val="20"/>
        </w:rPr>
        <w:t>nt</w:t>
      </w:r>
      <w:r w:rsidRPr="00D7748A">
        <w:rPr>
          <w:rFonts w:ascii="Arial" w:hAnsi="Arial" w:cs="Arial"/>
          <w:sz w:val="20"/>
          <w:szCs w:val="20"/>
        </w:rPr>
        <w:t>e</w:t>
      </w:r>
      <w:r w:rsidRPr="00D7748A">
        <w:rPr>
          <w:rFonts w:ascii="Arial" w:hAnsi="Arial" w:cs="Arial"/>
          <w:spacing w:val="1"/>
          <w:sz w:val="20"/>
          <w:szCs w:val="20"/>
        </w:rPr>
        <w:t xml:space="preserve"> </w:t>
      </w:r>
      <w:r w:rsidRPr="00D7748A">
        <w:rPr>
          <w:rFonts w:ascii="Arial" w:hAnsi="Arial" w:cs="Arial"/>
          <w:spacing w:val="-1"/>
          <w:sz w:val="20"/>
          <w:szCs w:val="20"/>
        </w:rPr>
        <w:t>o</w:t>
      </w:r>
      <w:r w:rsidRPr="00D7748A">
        <w:rPr>
          <w:rFonts w:ascii="Arial" w:hAnsi="Arial" w:cs="Arial"/>
          <w:sz w:val="20"/>
          <w:szCs w:val="20"/>
        </w:rPr>
        <w:t>u</w:t>
      </w:r>
      <w:r w:rsidRPr="00D7748A">
        <w:rPr>
          <w:rFonts w:ascii="Arial" w:hAnsi="Arial" w:cs="Arial"/>
          <w:spacing w:val="2"/>
          <w:sz w:val="20"/>
          <w:szCs w:val="20"/>
        </w:rPr>
        <w:t xml:space="preserve"> </w:t>
      </w:r>
      <w:r w:rsidRPr="00D7748A">
        <w:rPr>
          <w:rFonts w:ascii="Arial" w:hAnsi="Arial" w:cs="Arial"/>
          <w:spacing w:val="1"/>
          <w:sz w:val="20"/>
          <w:szCs w:val="20"/>
        </w:rPr>
        <w:t>d</w:t>
      </w:r>
      <w:r w:rsidRPr="00D7748A">
        <w:rPr>
          <w:rFonts w:ascii="Arial" w:hAnsi="Arial" w:cs="Arial"/>
          <w:sz w:val="20"/>
          <w:szCs w:val="20"/>
        </w:rPr>
        <w:t>e</w:t>
      </w:r>
      <w:r w:rsidRPr="00D7748A">
        <w:rPr>
          <w:rFonts w:ascii="Arial" w:hAnsi="Arial" w:cs="Arial"/>
          <w:spacing w:val="1"/>
          <w:sz w:val="20"/>
          <w:szCs w:val="20"/>
        </w:rPr>
        <w:t xml:space="preserve"> </w:t>
      </w:r>
      <w:r w:rsidRPr="00D7748A">
        <w:rPr>
          <w:rFonts w:ascii="Arial" w:hAnsi="Arial" w:cs="Arial"/>
          <w:sz w:val="20"/>
          <w:szCs w:val="20"/>
        </w:rPr>
        <w:t>s</w:t>
      </w:r>
      <w:r w:rsidRPr="00D7748A">
        <w:rPr>
          <w:rFonts w:ascii="Arial" w:hAnsi="Arial" w:cs="Arial"/>
          <w:spacing w:val="-2"/>
          <w:sz w:val="20"/>
          <w:szCs w:val="20"/>
        </w:rPr>
        <w:t>e</w:t>
      </w:r>
      <w:r w:rsidRPr="00D7748A">
        <w:rPr>
          <w:rFonts w:ascii="Arial" w:hAnsi="Arial" w:cs="Arial"/>
          <w:spacing w:val="-1"/>
          <w:sz w:val="20"/>
          <w:szCs w:val="20"/>
        </w:rPr>
        <w:t>rv</w:t>
      </w:r>
      <w:r w:rsidRPr="00D7748A">
        <w:rPr>
          <w:rFonts w:ascii="Arial" w:hAnsi="Arial" w:cs="Arial"/>
          <w:spacing w:val="1"/>
          <w:sz w:val="20"/>
          <w:szCs w:val="20"/>
        </w:rPr>
        <w:t>id</w:t>
      </w:r>
      <w:r w:rsidRPr="00D7748A">
        <w:rPr>
          <w:rFonts w:ascii="Arial" w:hAnsi="Arial" w:cs="Arial"/>
          <w:spacing w:val="-1"/>
          <w:sz w:val="20"/>
          <w:szCs w:val="20"/>
        </w:rPr>
        <w:t>o</w:t>
      </w:r>
      <w:r w:rsidRPr="00D7748A">
        <w:rPr>
          <w:rFonts w:ascii="Arial" w:hAnsi="Arial" w:cs="Arial"/>
          <w:sz w:val="20"/>
          <w:szCs w:val="20"/>
        </w:rPr>
        <w:t>r</w:t>
      </w:r>
      <w:r w:rsidRPr="00D7748A">
        <w:rPr>
          <w:rFonts w:ascii="Arial" w:hAnsi="Arial" w:cs="Arial"/>
          <w:spacing w:val="1"/>
          <w:sz w:val="20"/>
          <w:szCs w:val="20"/>
        </w:rPr>
        <w:t xml:space="preserve"> in</w:t>
      </w:r>
      <w:r w:rsidRPr="00D7748A">
        <w:rPr>
          <w:rFonts w:ascii="Arial" w:hAnsi="Arial" w:cs="Arial"/>
          <w:spacing w:val="-1"/>
          <w:sz w:val="20"/>
          <w:szCs w:val="20"/>
        </w:rPr>
        <w:t>v</w:t>
      </w:r>
      <w:r w:rsidRPr="00D7748A">
        <w:rPr>
          <w:rFonts w:ascii="Arial" w:hAnsi="Arial" w:cs="Arial"/>
          <w:spacing w:val="-2"/>
          <w:sz w:val="20"/>
          <w:szCs w:val="20"/>
        </w:rPr>
        <w:t>e</w:t>
      </w:r>
      <w:r w:rsidRPr="00D7748A">
        <w:rPr>
          <w:rFonts w:ascii="Arial" w:hAnsi="Arial" w:cs="Arial"/>
          <w:sz w:val="20"/>
          <w:szCs w:val="20"/>
        </w:rPr>
        <w:t>s</w:t>
      </w:r>
      <w:r w:rsidRPr="00D7748A">
        <w:rPr>
          <w:rFonts w:ascii="Arial" w:hAnsi="Arial" w:cs="Arial"/>
          <w:spacing w:val="1"/>
          <w:sz w:val="20"/>
          <w:szCs w:val="20"/>
        </w:rPr>
        <w:t>t</w:t>
      </w:r>
      <w:r w:rsidRPr="00D7748A">
        <w:rPr>
          <w:rFonts w:ascii="Arial" w:hAnsi="Arial" w:cs="Arial"/>
          <w:spacing w:val="-1"/>
          <w:sz w:val="20"/>
          <w:szCs w:val="20"/>
        </w:rPr>
        <w:t>i</w:t>
      </w:r>
      <w:r w:rsidRPr="00D7748A">
        <w:rPr>
          <w:rFonts w:ascii="Arial" w:hAnsi="Arial" w:cs="Arial"/>
          <w:spacing w:val="1"/>
          <w:sz w:val="20"/>
          <w:szCs w:val="20"/>
        </w:rPr>
        <w:t>nd</w:t>
      </w:r>
      <w:r w:rsidRPr="00D7748A">
        <w:rPr>
          <w:rFonts w:ascii="Arial" w:hAnsi="Arial" w:cs="Arial"/>
          <w:sz w:val="20"/>
          <w:szCs w:val="20"/>
        </w:rPr>
        <w:t>o</w:t>
      </w:r>
      <w:r w:rsidRPr="00D7748A">
        <w:rPr>
          <w:rFonts w:ascii="Arial" w:hAnsi="Arial" w:cs="Arial"/>
          <w:spacing w:val="2"/>
          <w:sz w:val="20"/>
          <w:szCs w:val="20"/>
        </w:rPr>
        <w:t xml:space="preserve"> </w:t>
      </w:r>
      <w:r w:rsidRPr="00D7748A">
        <w:rPr>
          <w:rFonts w:ascii="Arial" w:hAnsi="Arial" w:cs="Arial"/>
          <w:spacing w:val="-2"/>
          <w:sz w:val="20"/>
          <w:szCs w:val="20"/>
        </w:rPr>
        <w:t>e</w:t>
      </w:r>
      <w:r w:rsidRPr="00D7748A">
        <w:rPr>
          <w:rFonts w:ascii="Arial" w:hAnsi="Arial" w:cs="Arial"/>
          <w:sz w:val="20"/>
          <w:szCs w:val="20"/>
        </w:rPr>
        <w:t>m</w:t>
      </w:r>
      <w:r w:rsidRPr="00D7748A">
        <w:rPr>
          <w:rFonts w:ascii="Arial" w:hAnsi="Arial" w:cs="Arial"/>
          <w:spacing w:val="3"/>
          <w:sz w:val="20"/>
          <w:szCs w:val="20"/>
        </w:rPr>
        <w:t xml:space="preserve"> </w:t>
      </w:r>
      <w:r w:rsidRPr="00D7748A">
        <w:rPr>
          <w:rFonts w:ascii="Arial" w:hAnsi="Arial" w:cs="Arial"/>
          <w:sz w:val="20"/>
          <w:szCs w:val="20"/>
        </w:rPr>
        <w:t>ca</w:t>
      </w:r>
      <w:r w:rsidRPr="00D7748A">
        <w:rPr>
          <w:rFonts w:ascii="Arial" w:hAnsi="Arial" w:cs="Arial"/>
          <w:spacing w:val="-1"/>
          <w:sz w:val="20"/>
          <w:szCs w:val="20"/>
        </w:rPr>
        <w:t>rg</w:t>
      </w:r>
      <w:r w:rsidRPr="00D7748A">
        <w:rPr>
          <w:rFonts w:ascii="Arial" w:hAnsi="Arial" w:cs="Arial"/>
          <w:sz w:val="20"/>
          <w:szCs w:val="20"/>
        </w:rPr>
        <w:t>o</w:t>
      </w:r>
      <w:r w:rsidRPr="00D7748A">
        <w:rPr>
          <w:rFonts w:ascii="Arial" w:hAnsi="Arial" w:cs="Arial"/>
          <w:spacing w:val="2"/>
          <w:sz w:val="20"/>
          <w:szCs w:val="20"/>
        </w:rPr>
        <w:t xml:space="preserve"> </w:t>
      </w:r>
      <w:r w:rsidRPr="00D7748A">
        <w:rPr>
          <w:rFonts w:ascii="Arial" w:hAnsi="Arial" w:cs="Arial"/>
          <w:spacing w:val="1"/>
          <w:sz w:val="20"/>
          <w:szCs w:val="20"/>
        </w:rPr>
        <w:t>d</w:t>
      </w:r>
      <w:r w:rsidRPr="00D7748A">
        <w:rPr>
          <w:rFonts w:ascii="Arial" w:hAnsi="Arial" w:cs="Arial"/>
          <w:sz w:val="20"/>
          <w:szCs w:val="20"/>
        </w:rPr>
        <w:t>e</w:t>
      </w:r>
      <w:r w:rsidRPr="00D7748A">
        <w:rPr>
          <w:rFonts w:ascii="Arial" w:hAnsi="Arial" w:cs="Arial"/>
          <w:spacing w:val="1"/>
          <w:sz w:val="20"/>
          <w:szCs w:val="20"/>
        </w:rPr>
        <w:t xml:space="preserve"> di</w:t>
      </w:r>
      <w:r w:rsidRPr="00D7748A">
        <w:rPr>
          <w:rFonts w:ascii="Arial" w:hAnsi="Arial" w:cs="Arial"/>
          <w:spacing w:val="-1"/>
          <w:sz w:val="20"/>
          <w:szCs w:val="20"/>
        </w:rPr>
        <w:t>r</w:t>
      </w:r>
      <w:r w:rsidRPr="00D7748A">
        <w:rPr>
          <w:rFonts w:ascii="Arial" w:hAnsi="Arial" w:cs="Arial"/>
          <w:spacing w:val="-2"/>
          <w:sz w:val="20"/>
          <w:szCs w:val="20"/>
        </w:rPr>
        <w:t>e</w:t>
      </w:r>
      <w:r w:rsidRPr="00D7748A">
        <w:rPr>
          <w:rFonts w:ascii="Arial" w:hAnsi="Arial" w:cs="Arial"/>
          <w:sz w:val="20"/>
          <w:szCs w:val="20"/>
        </w:rPr>
        <w:t>çã</w:t>
      </w:r>
      <w:r w:rsidRPr="00D7748A">
        <w:rPr>
          <w:rFonts w:ascii="Arial" w:hAnsi="Arial" w:cs="Arial"/>
          <w:spacing w:val="-1"/>
          <w:sz w:val="20"/>
          <w:szCs w:val="20"/>
        </w:rPr>
        <w:t>o</w:t>
      </w:r>
      <w:r w:rsidRPr="00D7748A">
        <w:rPr>
          <w:rFonts w:ascii="Arial" w:hAnsi="Arial" w:cs="Arial"/>
          <w:sz w:val="20"/>
          <w:szCs w:val="20"/>
        </w:rPr>
        <w:t>,</w:t>
      </w:r>
      <w:r w:rsidRPr="00D7748A">
        <w:rPr>
          <w:rFonts w:ascii="Arial" w:hAnsi="Arial" w:cs="Arial"/>
          <w:spacing w:val="1"/>
          <w:sz w:val="20"/>
          <w:szCs w:val="20"/>
        </w:rPr>
        <w:t xml:space="preserve"> </w:t>
      </w:r>
      <w:r w:rsidRPr="00D7748A">
        <w:rPr>
          <w:rFonts w:ascii="Arial" w:hAnsi="Arial" w:cs="Arial"/>
          <w:sz w:val="20"/>
          <w:szCs w:val="20"/>
        </w:rPr>
        <w:t>c</w:t>
      </w:r>
      <w:r w:rsidRPr="00D7748A">
        <w:rPr>
          <w:rFonts w:ascii="Arial" w:hAnsi="Arial" w:cs="Arial"/>
          <w:spacing w:val="1"/>
          <w:sz w:val="20"/>
          <w:szCs w:val="20"/>
        </w:rPr>
        <w:t>h</w:t>
      </w:r>
      <w:r w:rsidRPr="00D7748A">
        <w:rPr>
          <w:rFonts w:ascii="Arial" w:hAnsi="Arial" w:cs="Arial"/>
          <w:spacing w:val="-2"/>
          <w:sz w:val="20"/>
          <w:szCs w:val="20"/>
        </w:rPr>
        <w:t>e</w:t>
      </w:r>
      <w:r w:rsidRPr="00D7748A">
        <w:rPr>
          <w:rFonts w:ascii="Arial" w:hAnsi="Arial" w:cs="Arial"/>
          <w:spacing w:val="-3"/>
          <w:sz w:val="20"/>
          <w:szCs w:val="20"/>
        </w:rPr>
        <w:t>f</w:t>
      </w:r>
      <w:r w:rsidRPr="00D7748A">
        <w:rPr>
          <w:rFonts w:ascii="Arial" w:hAnsi="Arial" w:cs="Arial"/>
          <w:spacing w:val="1"/>
          <w:sz w:val="20"/>
          <w:szCs w:val="20"/>
        </w:rPr>
        <w:t>i</w:t>
      </w:r>
      <w:r w:rsidRPr="00D7748A">
        <w:rPr>
          <w:rFonts w:ascii="Arial" w:hAnsi="Arial" w:cs="Arial"/>
          <w:sz w:val="20"/>
          <w:szCs w:val="20"/>
        </w:rPr>
        <w:t>a</w:t>
      </w:r>
      <w:r w:rsidRPr="00D7748A">
        <w:rPr>
          <w:rFonts w:ascii="Arial" w:hAnsi="Arial" w:cs="Arial"/>
          <w:spacing w:val="4"/>
          <w:sz w:val="20"/>
          <w:szCs w:val="20"/>
        </w:rPr>
        <w:t xml:space="preserve"> </w:t>
      </w:r>
      <w:r w:rsidRPr="00D7748A">
        <w:rPr>
          <w:rFonts w:ascii="Arial" w:hAnsi="Arial" w:cs="Arial"/>
          <w:spacing w:val="-1"/>
          <w:sz w:val="20"/>
          <w:szCs w:val="20"/>
        </w:rPr>
        <w:t>o</w:t>
      </w:r>
      <w:r w:rsidRPr="00D7748A">
        <w:rPr>
          <w:rFonts w:ascii="Arial" w:hAnsi="Arial" w:cs="Arial"/>
          <w:sz w:val="20"/>
          <w:szCs w:val="20"/>
        </w:rPr>
        <w:t>u</w:t>
      </w:r>
      <w:r w:rsidRPr="00D7748A">
        <w:rPr>
          <w:rFonts w:ascii="Arial" w:hAnsi="Arial" w:cs="Arial"/>
          <w:spacing w:val="4"/>
          <w:sz w:val="20"/>
          <w:szCs w:val="20"/>
        </w:rPr>
        <w:t xml:space="preserve"> </w:t>
      </w:r>
      <w:r w:rsidRPr="00D7748A">
        <w:rPr>
          <w:rFonts w:ascii="Arial" w:hAnsi="Arial" w:cs="Arial"/>
          <w:sz w:val="20"/>
          <w:szCs w:val="20"/>
        </w:rPr>
        <w:t>a</w:t>
      </w:r>
      <w:r w:rsidRPr="00D7748A">
        <w:rPr>
          <w:rFonts w:ascii="Arial" w:hAnsi="Arial" w:cs="Arial"/>
          <w:spacing w:val="-3"/>
          <w:sz w:val="20"/>
          <w:szCs w:val="20"/>
        </w:rPr>
        <w:t>s</w:t>
      </w:r>
      <w:r w:rsidRPr="00D7748A">
        <w:rPr>
          <w:rFonts w:ascii="Arial" w:hAnsi="Arial" w:cs="Arial"/>
          <w:sz w:val="20"/>
          <w:szCs w:val="20"/>
        </w:rPr>
        <w:t>s</w:t>
      </w:r>
      <w:r w:rsidRPr="00D7748A">
        <w:rPr>
          <w:rFonts w:ascii="Arial" w:hAnsi="Arial" w:cs="Arial"/>
          <w:spacing w:val="-2"/>
          <w:sz w:val="20"/>
          <w:szCs w:val="20"/>
        </w:rPr>
        <w:t>e</w:t>
      </w:r>
      <w:r w:rsidRPr="00D7748A">
        <w:rPr>
          <w:rFonts w:ascii="Arial" w:hAnsi="Arial" w:cs="Arial"/>
          <w:sz w:val="20"/>
          <w:szCs w:val="20"/>
        </w:rPr>
        <w:t>ss</w:t>
      </w:r>
      <w:r w:rsidRPr="00D7748A">
        <w:rPr>
          <w:rFonts w:ascii="Arial" w:hAnsi="Arial" w:cs="Arial"/>
          <w:spacing w:val="-1"/>
          <w:sz w:val="20"/>
          <w:szCs w:val="20"/>
        </w:rPr>
        <w:t>o</w:t>
      </w:r>
      <w:r w:rsidRPr="00D7748A">
        <w:rPr>
          <w:rFonts w:ascii="Arial" w:hAnsi="Arial" w:cs="Arial"/>
          <w:spacing w:val="9"/>
          <w:sz w:val="20"/>
          <w:szCs w:val="20"/>
        </w:rPr>
        <w:t>r</w:t>
      </w:r>
      <w:r w:rsidRPr="00D7748A">
        <w:rPr>
          <w:rFonts w:ascii="Arial" w:hAnsi="Arial" w:cs="Arial"/>
          <w:sz w:val="20"/>
          <w:szCs w:val="20"/>
        </w:rPr>
        <w:t>am</w:t>
      </w:r>
      <w:r w:rsidRPr="00D7748A">
        <w:rPr>
          <w:rFonts w:ascii="Arial" w:hAnsi="Arial" w:cs="Arial"/>
          <w:spacing w:val="-2"/>
          <w:sz w:val="20"/>
          <w:szCs w:val="20"/>
        </w:rPr>
        <w:t>e</w:t>
      </w:r>
      <w:r w:rsidRPr="00D7748A">
        <w:rPr>
          <w:rFonts w:ascii="Arial" w:hAnsi="Arial" w:cs="Arial"/>
          <w:spacing w:val="1"/>
          <w:sz w:val="20"/>
          <w:szCs w:val="20"/>
        </w:rPr>
        <w:t>nt</w:t>
      </w:r>
      <w:r w:rsidRPr="00D7748A">
        <w:rPr>
          <w:rFonts w:ascii="Arial" w:hAnsi="Arial" w:cs="Arial"/>
          <w:spacing w:val="-1"/>
          <w:sz w:val="20"/>
          <w:szCs w:val="20"/>
        </w:rPr>
        <w:t>o vinculado à Secretaria Municipal Requisitante ou Secretaria Municipal de Compras e Licitações</w:t>
      </w:r>
      <w:r w:rsidRPr="00D7748A">
        <w:rPr>
          <w:rFonts w:ascii="Arial" w:hAnsi="Arial" w:cs="Arial"/>
          <w:sz w:val="20"/>
          <w:szCs w:val="20"/>
        </w:rPr>
        <w:t>,</w:t>
      </w:r>
      <w:r w:rsidRPr="00D7748A">
        <w:rPr>
          <w:rFonts w:ascii="Arial" w:hAnsi="Arial" w:cs="Arial"/>
          <w:spacing w:val="4"/>
          <w:sz w:val="20"/>
          <w:szCs w:val="20"/>
        </w:rPr>
        <w:t xml:space="preserve"> ou ainda, de servidor designado </w:t>
      </w:r>
      <w:r w:rsidRPr="00D7748A">
        <w:rPr>
          <w:rFonts w:ascii="Arial" w:hAnsi="Arial" w:cs="Arial"/>
          <w:spacing w:val="-1"/>
          <w:sz w:val="20"/>
          <w:szCs w:val="20"/>
        </w:rPr>
        <w:t>p</w:t>
      </w:r>
      <w:r w:rsidRPr="00D7748A">
        <w:rPr>
          <w:rFonts w:ascii="Arial" w:hAnsi="Arial" w:cs="Arial"/>
          <w:sz w:val="20"/>
          <w:szCs w:val="20"/>
        </w:rPr>
        <w:t>a</w:t>
      </w:r>
      <w:r w:rsidRPr="00D7748A">
        <w:rPr>
          <w:rFonts w:ascii="Arial" w:hAnsi="Arial" w:cs="Arial"/>
          <w:spacing w:val="-1"/>
          <w:sz w:val="20"/>
          <w:szCs w:val="20"/>
        </w:rPr>
        <w:t>r</w:t>
      </w:r>
      <w:r w:rsidRPr="00D7748A">
        <w:rPr>
          <w:rFonts w:ascii="Arial" w:hAnsi="Arial" w:cs="Arial"/>
          <w:sz w:val="20"/>
          <w:szCs w:val="20"/>
        </w:rPr>
        <w:t xml:space="preserve">a o </w:t>
      </w:r>
      <w:r w:rsidRPr="00D7748A">
        <w:rPr>
          <w:rFonts w:ascii="Arial" w:hAnsi="Arial" w:cs="Arial"/>
          <w:spacing w:val="-2"/>
          <w:sz w:val="20"/>
          <w:szCs w:val="20"/>
        </w:rPr>
        <w:t>e</w:t>
      </w:r>
      <w:r w:rsidRPr="00D7748A">
        <w:rPr>
          <w:rFonts w:ascii="Arial" w:hAnsi="Arial" w:cs="Arial"/>
          <w:spacing w:val="1"/>
          <w:sz w:val="20"/>
          <w:szCs w:val="20"/>
        </w:rPr>
        <w:t>x</w:t>
      </w:r>
      <w:r w:rsidRPr="00D7748A">
        <w:rPr>
          <w:rFonts w:ascii="Arial" w:hAnsi="Arial" w:cs="Arial"/>
          <w:spacing w:val="-2"/>
          <w:sz w:val="20"/>
          <w:szCs w:val="20"/>
        </w:rPr>
        <w:t>e</w:t>
      </w:r>
      <w:r w:rsidRPr="00D7748A">
        <w:rPr>
          <w:rFonts w:ascii="Arial" w:hAnsi="Arial" w:cs="Arial"/>
          <w:spacing w:val="-1"/>
          <w:sz w:val="20"/>
          <w:szCs w:val="20"/>
        </w:rPr>
        <w:t>r</w:t>
      </w:r>
      <w:r w:rsidRPr="00D7748A">
        <w:rPr>
          <w:rFonts w:ascii="Arial" w:hAnsi="Arial" w:cs="Arial"/>
          <w:sz w:val="20"/>
          <w:szCs w:val="20"/>
        </w:rPr>
        <w:t>c</w:t>
      </w:r>
      <w:r w:rsidRPr="00D7748A">
        <w:rPr>
          <w:rFonts w:ascii="Arial" w:hAnsi="Arial" w:cs="Arial"/>
          <w:spacing w:val="1"/>
          <w:sz w:val="20"/>
          <w:szCs w:val="20"/>
        </w:rPr>
        <w:t>í</w:t>
      </w:r>
      <w:r w:rsidRPr="00D7748A">
        <w:rPr>
          <w:rFonts w:ascii="Arial" w:hAnsi="Arial" w:cs="Arial"/>
          <w:sz w:val="20"/>
          <w:szCs w:val="20"/>
        </w:rPr>
        <w:t>c</w:t>
      </w:r>
      <w:r w:rsidRPr="00D7748A">
        <w:rPr>
          <w:rFonts w:ascii="Arial" w:hAnsi="Arial" w:cs="Arial"/>
          <w:spacing w:val="1"/>
          <w:sz w:val="20"/>
          <w:szCs w:val="20"/>
        </w:rPr>
        <w:t>i</w:t>
      </w:r>
      <w:r w:rsidRPr="00D7748A">
        <w:rPr>
          <w:rFonts w:ascii="Arial" w:hAnsi="Arial" w:cs="Arial"/>
          <w:sz w:val="20"/>
          <w:szCs w:val="20"/>
        </w:rPr>
        <w:t xml:space="preserve">o </w:t>
      </w:r>
      <w:r w:rsidRPr="00D7748A">
        <w:rPr>
          <w:rFonts w:ascii="Arial" w:hAnsi="Arial" w:cs="Arial"/>
          <w:spacing w:val="1"/>
          <w:sz w:val="20"/>
          <w:szCs w:val="20"/>
        </w:rPr>
        <w:t>d</w:t>
      </w:r>
      <w:r w:rsidRPr="00D7748A">
        <w:rPr>
          <w:rFonts w:ascii="Arial" w:hAnsi="Arial" w:cs="Arial"/>
          <w:sz w:val="20"/>
          <w:szCs w:val="20"/>
        </w:rPr>
        <w:t>e</w:t>
      </w:r>
      <w:r w:rsidRPr="00D7748A">
        <w:rPr>
          <w:rFonts w:ascii="Arial" w:hAnsi="Arial" w:cs="Arial"/>
          <w:spacing w:val="-1"/>
          <w:sz w:val="20"/>
          <w:szCs w:val="20"/>
        </w:rPr>
        <w:t xml:space="preserve"> </w:t>
      </w:r>
      <w:r w:rsidRPr="00D7748A">
        <w:rPr>
          <w:rFonts w:ascii="Arial" w:hAnsi="Arial" w:cs="Arial"/>
          <w:sz w:val="20"/>
          <w:szCs w:val="20"/>
        </w:rPr>
        <w:t>ca</w:t>
      </w:r>
      <w:r w:rsidRPr="00D7748A">
        <w:rPr>
          <w:rFonts w:ascii="Arial" w:hAnsi="Arial" w:cs="Arial"/>
          <w:spacing w:val="-1"/>
          <w:sz w:val="20"/>
          <w:szCs w:val="20"/>
        </w:rPr>
        <w:t>rg</w:t>
      </w:r>
      <w:r w:rsidRPr="00D7748A">
        <w:rPr>
          <w:rFonts w:ascii="Arial" w:hAnsi="Arial" w:cs="Arial"/>
          <w:sz w:val="20"/>
          <w:szCs w:val="20"/>
        </w:rPr>
        <w:t xml:space="preserve">o </w:t>
      </w:r>
      <w:r w:rsidRPr="00D7748A">
        <w:rPr>
          <w:rFonts w:ascii="Arial" w:hAnsi="Arial" w:cs="Arial"/>
          <w:spacing w:val="-2"/>
          <w:sz w:val="20"/>
          <w:szCs w:val="20"/>
        </w:rPr>
        <w:t>e</w:t>
      </w:r>
      <w:r w:rsidRPr="00D7748A">
        <w:rPr>
          <w:rFonts w:ascii="Arial" w:hAnsi="Arial" w:cs="Arial"/>
          <w:sz w:val="20"/>
          <w:szCs w:val="20"/>
        </w:rPr>
        <w:t xml:space="preserve">m </w:t>
      </w:r>
      <w:r w:rsidRPr="00D7748A">
        <w:rPr>
          <w:rFonts w:ascii="Arial" w:hAnsi="Arial" w:cs="Arial"/>
          <w:spacing w:val="1"/>
          <w:sz w:val="20"/>
          <w:szCs w:val="20"/>
        </w:rPr>
        <w:t>c</w:t>
      </w:r>
      <w:r w:rsidRPr="00D7748A">
        <w:rPr>
          <w:rFonts w:ascii="Arial" w:hAnsi="Arial" w:cs="Arial"/>
          <w:sz w:val="20"/>
          <w:szCs w:val="20"/>
        </w:rPr>
        <w:t xml:space="preserve">omissão </w:t>
      </w:r>
      <w:r w:rsidRPr="00D7748A">
        <w:rPr>
          <w:rFonts w:ascii="Arial" w:hAnsi="Arial" w:cs="Arial"/>
          <w:spacing w:val="-1"/>
          <w:sz w:val="20"/>
          <w:szCs w:val="20"/>
        </w:rPr>
        <w:t>o</w:t>
      </w:r>
      <w:r w:rsidRPr="00D7748A">
        <w:rPr>
          <w:rFonts w:ascii="Arial" w:hAnsi="Arial" w:cs="Arial"/>
          <w:sz w:val="20"/>
          <w:szCs w:val="20"/>
        </w:rPr>
        <w:t>u</w:t>
      </w:r>
      <w:r w:rsidRPr="00D7748A">
        <w:rPr>
          <w:rFonts w:ascii="Arial" w:hAnsi="Arial" w:cs="Arial"/>
          <w:spacing w:val="2"/>
          <w:sz w:val="20"/>
          <w:szCs w:val="20"/>
        </w:rPr>
        <w:t xml:space="preserve"> </w:t>
      </w:r>
      <w:r w:rsidRPr="00D7748A">
        <w:rPr>
          <w:rFonts w:ascii="Arial" w:hAnsi="Arial" w:cs="Arial"/>
          <w:spacing w:val="1"/>
          <w:sz w:val="20"/>
          <w:szCs w:val="20"/>
        </w:rPr>
        <w:t>d</w:t>
      </w:r>
      <w:r w:rsidRPr="00D7748A">
        <w:rPr>
          <w:rFonts w:ascii="Arial" w:hAnsi="Arial" w:cs="Arial"/>
          <w:sz w:val="20"/>
          <w:szCs w:val="20"/>
        </w:rPr>
        <w:t>e</w:t>
      </w:r>
      <w:r w:rsidRPr="00D7748A">
        <w:rPr>
          <w:rFonts w:ascii="Arial" w:hAnsi="Arial" w:cs="Arial"/>
          <w:spacing w:val="-1"/>
          <w:sz w:val="20"/>
          <w:szCs w:val="20"/>
        </w:rPr>
        <w:t xml:space="preserve"> </w:t>
      </w:r>
      <w:r w:rsidRPr="00D7748A">
        <w:rPr>
          <w:rFonts w:ascii="Arial" w:hAnsi="Arial" w:cs="Arial"/>
          <w:sz w:val="20"/>
          <w:szCs w:val="20"/>
        </w:rPr>
        <w:t>c</w:t>
      </w:r>
      <w:r w:rsidRPr="00D7748A">
        <w:rPr>
          <w:rFonts w:ascii="Arial" w:hAnsi="Arial" w:cs="Arial"/>
          <w:spacing w:val="-1"/>
          <w:sz w:val="20"/>
          <w:szCs w:val="20"/>
        </w:rPr>
        <w:t>o</w:t>
      </w:r>
      <w:r w:rsidRPr="00D7748A">
        <w:rPr>
          <w:rFonts w:ascii="Arial" w:hAnsi="Arial" w:cs="Arial"/>
          <w:spacing w:val="1"/>
          <w:sz w:val="20"/>
          <w:szCs w:val="20"/>
        </w:rPr>
        <w:t>n</w:t>
      </w:r>
      <w:r w:rsidRPr="00D7748A">
        <w:rPr>
          <w:rFonts w:ascii="Arial" w:hAnsi="Arial" w:cs="Arial"/>
          <w:spacing w:val="-1"/>
          <w:sz w:val="20"/>
          <w:szCs w:val="20"/>
        </w:rPr>
        <w:t>f</w:t>
      </w:r>
      <w:r w:rsidRPr="00D7748A">
        <w:rPr>
          <w:rFonts w:ascii="Arial" w:hAnsi="Arial" w:cs="Arial"/>
          <w:spacing w:val="1"/>
          <w:sz w:val="20"/>
          <w:szCs w:val="20"/>
        </w:rPr>
        <w:t>i</w:t>
      </w:r>
      <w:r w:rsidRPr="00D7748A">
        <w:rPr>
          <w:rFonts w:ascii="Arial" w:hAnsi="Arial" w:cs="Arial"/>
          <w:spacing w:val="-2"/>
          <w:sz w:val="20"/>
          <w:szCs w:val="20"/>
        </w:rPr>
        <w:t>a</w:t>
      </w:r>
      <w:r w:rsidRPr="00D7748A">
        <w:rPr>
          <w:rFonts w:ascii="Arial" w:hAnsi="Arial" w:cs="Arial"/>
          <w:spacing w:val="1"/>
          <w:sz w:val="20"/>
          <w:szCs w:val="20"/>
        </w:rPr>
        <w:t>n</w:t>
      </w:r>
      <w:r w:rsidRPr="00D7748A">
        <w:rPr>
          <w:rFonts w:ascii="Arial" w:hAnsi="Arial" w:cs="Arial"/>
          <w:spacing w:val="-2"/>
          <w:sz w:val="20"/>
          <w:szCs w:val="20"/>
        </w:rPr>
        <w:t>ç</w:t>
      </w:r>
      <w:r w:rsidRPr="00D7748A">
        <w:rPr>
          <w:rFonts w:ascii="Arial" w:hAnsi="Arial" w:cs="Arial"/>
          <w:sz w:val="20"/>
          <w:szCs w:val="20"/>
        </w:rPr>
        <w:t>a,</w:t>
      </w:r>
      <w:r w:rsidRPr="00D7748A">
        <w:rPr>
          <w:rFonts w:ascii="Arial" w:hAnsi="Arial" w:cs="Arial"/>
          <w:spacing w:val="1"/>
          <w:sz w:val="20"/>
          <w:szCs w:val="20"/>
        </w:rPr>
        <w:t xml:space="preserve"> </w:t>
      </w:r>
      <w:r w:rsidRPr="00D7748A">
        <w:rPr>
          <w:rFonts w:ascii="Arial" w:hAnsi="Arial" w:cs="Arial"/>
          <w:sz w:val="20"/>
          <w:szCs w:val="20"/>
        </w:rPr>
        <w:t>c</w:t>
      </w:r>
      <w:r w:rsidRPr="00D7748A">
        <w:rPr>
          <w:rFonts w:ascii="Arial" w:hAnsi="Arial" w:cs="Arial"/>
          <w:spacing w:val="-1"/>
          <w:sz w:val="20"/>
          <w:szCs w:val="20"/>
        </w:rPr>
        <w:t>o</w:t>
      </w:r>
      <w:r w:rsidRPr="00D7748A">
        <w:rPr>
          <w:rFonts w:ascii="Arial" w:hAnsi="Arial" w:cs="Arial"/>
          <w:spacing w:val="-3"/>
          <w:sz w:val="20"/>
          <w:szCs w:val="20"/>
        </w:rPr>
        <w:t>m</w:t>
      </w:r>
      <w:r w:rsidRPr="00D7748A">
        <w:rPr>
          <w:rFonts w:ascii="Arial" w:hAnsi="Arial" w:cs="Arial"/>
          <w:spacing w:val="1"/>
          <w:sz w:val="20"/>
          <w:szCs w:val="20"/>
        </w:rPr>
        <w:t>p</w:t>
      </w:r>
      <w:r w:rsidRPr="00D7748A">
        <w:rPr>
          <w:rFonts w:ascii="Arial" w:hAnsi="Arial" w:cs="Arial"/>
          <w:spacing w:val="-1"/>
          <w:sz w:val="20"/>
          <w:szCs w:val="20"/>
        </w:rPr>
        <w:t>r</w:t>
      </w:r>
      <w:r w:rsidRPr="00D7748A">
        <w:rPr>
          <w:rFonts w:ascii="Arial" w:hAnsi="Arial" w:cs="Arial"/>
          <w:spacing w:val="-2"/>
          <w:sz w:val="20"/>
          <w:szCs w:val="20"/>
        </w:rPr>
        <w:t>ee</w:t>
      </w:r>
      <w:r w:rsidRPr="00D7748A">
        <w:rPr>
          <w:rFonts w:ascii="Arial" w:hAnsi="Arial" w:cs="Arial"/>
          <w:spacing w:val="1"/>
          <w:sz w:val="20"/>
          <w:szCs w:val="20"/>
        </w:rPr>
        <w:t>nd</w:t>
      </w:r>
      <w:r w:rsidRPr="00D7748A">
        <w:rPr>
          <w:rFonts w:ascii="Arial" w:hAnsi="Arial" w:cs="Arial"/>
          <w:spacing w:val="-1"/>
          <w:sz w:val="20"/>
          <w:szCs w:val="20"/>
        </w:rPr>
        <w:t>i</w:t>
      </w:r>
      <w:r w:rsidRPr="00D7748A">
        <w:rPr>
          <w:rFonts w:ascii="Arial" w:hAnsi="Arial" w:cs="Arial"/>
          <w:spacing w:val="1"/>
          <w:sz w:val="20"/>
          <w:szCs w:val="20"/>
        </w:rPr>
        <w:t>d</w:t>
      </w:r>
      <w:r w:rsidRPr="00D7748A">
        <w:rPr>
          <w:rFonts w:ascii="Arial" w:hAnsi="Arial" w:cs="Arial"/>
          <w:sz w:val="20"/>
          <w:szCs w:val="20"/>
        </w:rPr>
        <w:t>o a</w:t>
      </w:r>
      <w:r w:rsidRPr="00D7748A">
        <w:rPr>
          <w:rFonts w:ascii="Arial" w:hAnsi="Arial" w:cs="Arial"/>
          <w:spacing w:val="-1"/>
          <w:sz w:val="20"/>
          <w:szCs w:val="20"/>
        </w:rPr>
        <w:t>j</w:t>
      </w:r>
      <w:r w:rsidRPr="00D7748A">
        <w:rPr>
          <w:rFonts w:ascii="Arial" w:hAnsi="Arial" w:cs="Arial"/>
          <w:spacing w:val="1"/>
          <w:sz w:val="20"/>
          <w:szCs w:val="20"/>
        </w:rPr>
        <w:t>u</w:t>
      </w:r>
      <w:r w:rsidRPr="00D7748A">
        <w:rPr>
          <w:rFonts w:ascii="Arial" w:hAnsi="Arial" w:cs="Arial"/>
          <w:sz w:val="20"/>
          <w:szCs w:val="20"/>
        </w:rPr>
        <w:t>s</w:t>
      </w:r>
      <w:r w:rsidRPr="00D7748A">
        <w:rPr>
          <w:rFonts w:ascii="Arial" w:hAnsi="Arial" w:cs="Arial"/>
          <w:spacing w:val="1"/>
          <w:sz w:val="20"/>
          <w:szCs w:val="20"/>
        </w:rPr>
        <w:t>t</w:t>
      </w:r>
      <w:r w:rsidRPr="00D7748A">
        <w:rPr>
          <w:rFonts w:ascii="Arial" w:hAnsi="Arial" w:cs="Arial"/>
          <w:sz w:val="20"/>
          <w:szCs w:val="20"/>
        </w:rPr>
        <w:t>e</w:t>
      </w:r>
      <w:r w:rsidRPr="00D7748A">
        <w:rPr>
          <w:rFonts w:ascii="Arial" w:hAnsi="Arial" w:cs="Arial"/>
          <w:spacing w:val="-1"/>
          <w:sz w:val="20"/>
          <w:szCs w:val="20"/>
        </w:rPr>
        <w:t xml:space="preserve"> </w:t>
      </w:r>
      <w:r w:rsidRPr="00D7748A">
        <w:rPr>
          <w:rFonts w:ascii="Arial" w:hAnsi="Arial" w:cs="Arial"/>
          <w:sz w:val="20"/>
          <w:szCs w:val="20"/>
        </w:rPr>
        <w:t>m</w:t>
      </w:r>
      <w:r w:rsidRPr="00D7748A">
        <w:rPr>
          <w:rFonts w:ascii="Arial" w:hAnsi="Arial" w:cs="Arial"/>
          <w:spacing w:val="-2"/>
          <w:sz w:val="20"/>
          <w:szCs w:val="20"/>
        </w:rPr>
        <w:t>e</w:t>
      </w:r>
      <w:r w:rsidRPr="00D7748A">
        <w:rPr>
          <w:rFonts w:ascii="Arial" w:hAnsi="Arial" w:cs="Arial"/>
          <w:spacing w:val="-1"/>
          <w:sz w:val="20"/>
          <w:szCs w:val="20"/>
        </w:rPr>
        <w:t>d</w:t>
      </w:r>
      <w:r w:rsidRPr="00D7748A">
        <w:rPr>
          <w:rFonts w:ascii="Arial" w:hAnsi="Arial" w:cs="Arial"/>
          <w:spacing w:val="1"/>
          <w:sz w:val="20"/>
          <w:szCs w:val="20"/>
        </w:rPr>
        <w:t>i</w:t>
      </w:r>
      <w:r w:rsidRPr="00D7748A">
        <w:rPr>
          <w:rFonts w:ascii="Arial" w:hAnsi="Arial" w:cs="Arial"/>
          <w:spacing w:val="-2"/>
          <w:sz w:val="20"/>
          <w:szCs w:val="20"/>
        </w:rPr>
        <w:t>a</w:t>
      </w:r>
      <w:r w:rsidRPr="00D7748A">
        <w:rPr>
          <w:rFonts w:ascii="Arial" w:hAnsi="Arial" w:cs="Arial"/>
          <w:spacing w:val="1"/>
          <w:sz w:val="20"/>
          <w:szCs w:val="20"/>
        </w:rPr>
        <w:t>nt</w:t>
      </w:r>
      <w:r w:rsidRPr="00D7748A">
        <w:rPr>
          <w:rFonts w:ascii="Arial" w:hAnsi="Arial" w:cs="Arial"/>
          <w:sz w:val="20"/>
          <w:szCs w:val="20"/>
        </w:rPr>
        <w:t>e</w:t>
      </w:r>
      <w:r w:rsidRPr="00D7748A">
        <w:rPr>
          <w:rFonts w:ascii="Arial" w:hAnsi="Arial" w:cs="Arial"/>
          <w:spacing w:val="-1"/>
          <w:sz w:val="20"/>
          <w:szCs w:val="20"/>
        </w:rPr>
        <w:t xml:space="preserve"> </w:t>
      </w:r>
      <w:r w:rsidRPr="00D7748A">
        <w:rPr>
          <w:rFonts w:ascii="Arial" w:hAnsi="Arial" w:cs="Arial"/>
          <w:spacing w:val="1"/>
          <w:sz w:val="20"/>
          <w:szCs w:val="20"/>
        </w:rPr>
        <w:t>d</w:t>
      </w:r>
      <w:r w:rsidRPr="00D7748A">
        <w:rPr>
          <w:rFonts w:ascii="Arial" w:hAnsi="Arial" w:cs="Arial"/>
          <w:spacing w:val="-2"/>
          <w:sz w:val="20"/>
          <w:szCs w:val="20"/>
        </w:rPr>
        <w:t>e</w:t>
      </w:r>
      <w:r w:rsidRPr="00D7748A">
        <w:rPr>
          <w:rFonts w:ascii="Arial" w:hAnsi="Arial" w:cs="Arial"/>
          <w:sz w:val="20"/>
          <w:szCs w:val="20"/>
        </w:rPr>
        <w:t>s</w:t>
      </w:r>
      <w:r w:rsidRPr="00D7748A">
        <w:rPr>
          <w:rFonts w:ascii="Arial" w:hAnsi="Arial" w:cs="Arial"/>
          <w:spacing w:val="1"/>
          <w:sz w:val="20"/>
          <w:szCs w:val="20"/>
        </w:rPr>
        <w:t>i</w:t>
      </w:r>
      <w:r w:rsidRPr="00D7748A">
        <w:rPr>
          <w:rFonts w:ascii="Arial" w:hAnsi="Arial" w:cs="Arial"/>
          <w:spacing w:val="-4"/>
          <w:sz w:val="20"/>
          <w:szCs w:val="20"/>
        </w:rPr>
        <w:t>g</w:t>
      </w:r>
      <w:r w:rsidRPr="00D7748A">
        <w:rPr>
          <w:rFonts w:ascii="Arial" w:hAnsi="Arial" w:cs="Arial"/>
          <w:spacing w:val="1"/>
          <w:sz w:val="20"/>
          <w:szCs w:val="20"/>
        </w:rPr>
        <w:t>n</w:t>
      </w:r>
      <w:r w:rsidRPr="00D7748A">
        <w:rPr>
          <w:rFonts w:ascii="Arial" w:hAnsi="Arial" w:cs="Arial"/>
          <w:spacing w:val="-2"/>
          <w:sz w:val="20"/>
          <w:szCs w:val="20"/>
        </w:rPr>
        <w:t>a</w:t>
      </w:r>
      <w:r w:rsidRPr="00D7748A">
        <w:rPr>
          <w:rFonts w:ascii="Arial" w:hAnsi="Arial" w:cs="Arial"/>
          <w:sz w:val="20"/>
          <w:szCs w:val="20"/>
        </w:rPr>
        <w:t xml:space="preserve">ção </w:t>
      </w:r>
      <w:r w:rsidRPr="00D7748A">
        <w:rPr>
          <w:rFonts w:ascii="Arial" w:hAnsi="Arial" w:cs="Arial"/>
          <w:spacing w:val="-1"/>
          <w:sz w:val="20"/>
          <w:szCs w:val="20"/>
        </w:rPr>
        <w:t>r</w:t>
      </w:r>
      <w:r w:rsidRPr="00D7748A">
        <w:rPr>
          <w:rFonts w:ascii="Arial" w:hAnsi="Arial" w:cs="Arial"/>
          <w:spacing w:val="-2"/>
          <w:sz w:val="20"/>
          <w:szCs w:val="20"/>
        </w:rPr>
        <w:t>e</w:t>
      </w:r>
      <w:r w:rsidRPr="00D7748A">
        <w:rPr>
          <w:rFonts w:ascii="Arial" w:hAnsi="Arial" w:cs="Arial"/>
          <w:sz w:val="20"/>
          <w:szCs w:val="20"/>
        </w:rPr>
        <w:t>c</w:t>
      </w:r>
      <w:r w:rsidRPr="00D7748A">
        <w:rPr>
          <w:rFonts w:ascii="Arial" w:hAnsi="Arial" w:cs="Arial"/>
          <w:spacing w:val="-1"/>
          <w:sz w:val="20"/>
          <w:szCs w:val="20"/>
        </w:rPr>
        <w:t>i</w:t>
      </w:r>
      <w:r w:rsidRPr="00D7748A">
        <w:rPr>
          <w:rFonts w:ascii="Arial" w:hAnsi="Arial" w:cs="Arial"/>
          <w:spacing w:val="1"/>
          <w:sz w:val="20"/>
          <w:szCs w:val="20"/>
        </w:rPr>
        <w:t>p</w:t>
      </w:r>
      <w:r w:rsidRPr="00D7748A">
        <w:rPr>
          <w:rFonts w:ascii="Arial" w:hAnsi="Arial" w:cs="Arial"/>
          <w:spacing w:val="-1"/>
          <w:sz w:val="20"/>
          <w:szCs w:val="20"/>
        </w:rPr>
        <w:t>ro</w:t>
      </w:r>
      <w:r w:rsidRPr="00D7748A">
        <w:rPr>
          <w:rFonts w:ascii="Arial" w:hAnsi="Arial" w:cs="Arial"/>
          <w:sz w:val="20"/>
          <w:szCs w:val="20"/>
        </w:rPr>
        <w:t>ca</w:t>
      </w:r>
      <w:r w:rsidRPr="00D7748A">
        <w:rPr>
          <w:rFonts w:ascii="Arial" w:hAnsi="Arial" w:cs="Arial"/>
          <w:spacing w:val="-3"/>
          <w:sz w:val="20"/>
          <w:szCs w:val="20"/>
        </w:rPr>
        <w:t>s</w:t>
      </w:r>
      <w:r w:rsidRPr="00D7748A">
        <w:rPr>
          <w:rFonts w:ascii="Arial" w:hAnsi="Arial" w:cs="Arial"/>
          <w:sz w:val="20"/>
          <w:szCs w:val="20"/>
        </w:rPr>
        <w:t>?</w:t>
      </w:r>
      <w:r w:rsidRPr="00D7748A">
        <w:rPr>
          <w:rFonts w:ascii="Arial" w:hAnsi="Arial" w:cs="Arial"/>
          <w:spacing w:val="-1"/>
          <w:sz w:val="20"/>
          <w:szCs w:val="20"/>
        </w:rPr>
        <w:t xml:space="preserve"> (S</w:t>
      </w:r>
      <w:r w:rsidRPr="00D7748A">
        <w:rPr>
          <w:rFonts w:ascii="Arial" w:hAnsi="Arial" w:cs="Arial"/>
          <w:spacing w:val="1"/>
          <w:sz w:val="20"/>
          <w:szCs w:val="20"/>
        </w:rPr>
        <w:t>ú</w:t>
      </w:r>
      <w:r w:rsidRPr="00D7748A">
        <w:rPr>
          <w:rFonts w:ascii="Arial" w:hAnsi="Arial" w:cs="Arial"/>
          <w:sz w:val="20"/>
          <w:szCs w:val="20"/>
        </w:rPr>
        <w:t>m</w:t>
      </w:r>
      <w:r w:rsidRPr="00D7748A">
        <w:rPr>
          <w:rFonts w:ascii="Arial" w:hAnsi="Arial" w:cs="Arial"/>
          <w:spacing w:val="1"/>
          <w:sz w:val="20"/>
          <w:szCs w:val="20"/>
        </w:rPr>
        <w:t>u</w:t>
      </w:r>
      <w:r w:rsidRPr="00D7748A">
        <w:rPr>
          <w:rFonts w:ascii="Arial" w:hAnsi="Arial" w:cs="Arial"/>
          <w:spacing w:val="-1"/>
          <w:sz w:val="20"/>
          <w:szCs w:val="20"/>
        </w:rPr>
        <w:t>l</w:t>
      </w:r>
      <w:r w:rsidRPr="00D7748A">
        <w:rPr>
          <w:rFonts w:ascii="Arial" w:hAnsi="Arial" w:cs="Arial"/>
          <w:sz w:val="20"/>
          <w:szCs w:val="20"/>
        </w:rPr>
        <w:t>a</w:t>
      </w:r>
      <w:r w:rsidRPr="00D7748A">
        <w:rPr>
          <w:rFonts w:ascii="Arial" w:hAnsi="Arial" w:cs="Arial"/>
          <w:spacing w:val="1"/>
          <w:sz w:val="20"/>
          <w:szCs w:val="20"/>
        </w:rPr>
        <w:t xml:space="preserve"> </w:t>
      </w:r>
      <w:r w:rsidRPr="00D7748A">
        <w:rPr>
          <w:rFonts w:ascii="Arial" w:hAnsi="Arial" w:cs="Arial"/>
          <w:spacing w:val="-1"/>
          <w:sz w:val="20"/>
          <w:szCs w:val="20"/>
        </w:rPr>
        <w:t>vi</w:t>
      </w:r>
      <w:r w:rsidRPr="00D7748A">
        <w:rPr>
          <w:rFonts w:ascii="Arial" w:hAnsi="Arial" w:cs="Arial"/>
          <w:spacing w:val="1"/>
          <w:sz w:val="20"/>
          <w:szCs w:val="20"/>
        </w:rPr>
        <w:t>n</w:t>
      </w:r>
      <w:r w:rsidRPr="00D7748A">
        <w:rPr>
          <w:rFonts w:ascii="Arial" w:hAnsi="Arial" w:cs="Arial"/>
          <w:spacing w:val="-2"/>
          <w:sz w:val="20"/>
          <w:szCs w:val="20"/>
        </w:rPr>
        <w:t>c</w:t>
      </w:r>
      <w:r w:rsidRPr="00D7748A">
        <w:rPr>
          <w:rFonts w:ascii="Arial" w:hAnsi="Arial" w:cs="Arial"/>
          <w:spacing w:val="1"/>
          <w:sz w:val="20"/>
          <w:szCs w:val="20"/>
        </w:rPr>
        <w:t>u</w:t>
      </w:r>
      <w:r w:rsidRPr="00D7748A">
        <w:rPr>
          <w:rFonts w:ascii="Arial" w:hAnsi="Arial" w:cs="Arial"/>
          <w:spacing w:val="-1"/>
          <w:sz w:val="20"/>
          <w:szCs w:val="20"/>
        </w:rPr>
        <w:t>l</w:t>
      </w:r>
      <w:r w:rsidRPr="00D7748A">
        <w:rPr>
          <w:rFonts w:ascii="Arial" w:hAnsi="Arial" w:cs="Arial"/>
          <w:spacing w:val="-2"/>
          <w:sz w:val="20"/>
          <w:szCs w:val="20"/>
        </w:rPr>
        <w:t>a</w:t>
      </w:r>
      <w:r w:rsidRPr="00D7748A">
        <w:rPr>
          <w:rFonts w:ascii="Arial" w:hAnsi="Arial" w:cs="Arial"/>
          <w:spacing w:val="1"/>
          <w:sz w:val="20"/>
          <w:szCs w:val="20"/>
        </w:rPr>
        <w:t>nt</w:t>
      </w:r>
      <w:r w:rsidRPr="00D7748A">
        <w:rPr>
          <w:rFonts w:ascii="Arial" w:hAnsi="Arial" w:cs="Arial"/>
          <w:sz w:val="20"/>
          <w:szCs w:val="20"/>
        </w:rPr>
        <w:t>e</w:t>
      </w:r>
      <w:r w:rsidRPr="00D7748A">
        <w:rPr>
          <w:rFonts w:ascii="Arial" w:hAnsi="Arial" w:cs="Arial"/>
          <w:spacing w:val="-1"/>
          <w:sz w:val="20"/>
          <w:szCs w:val="20"/>
        </w:rPr>
        <w:t xml:space="preserve"> n</w:t>
      </w:r>
      <w:r w:rsidRPr="00D7748A">
        <w:rPr>
          <w:rFonts w:ascii="Arial" w:hAnsi="Arial" w:cs="Arial"/>
          <w:sz w:val="20"/>
          <w:szCs w:val="20"/>
        </w:rPr>
        <w:t>º</w:t>
      </w:r>
      <w:r w:rsidRPr="00D7748A">
        <w:rPr>
          <w:rFonts w:ascii="Arial" w:hAnsi="Arial" w:cs="Arial"/>
          <w:spacing w:val="-1"/>
          <w:sz w:val="20"/>
          <w:szCs w:val="20"/>
        </w:rPr>
        <w:t xml:space="preserve"> </w:t>
      </w:r>
      <w:r w:rsidRPr="00D7748A">
        <w:rPr>
          <w:rFonts w:ascii="Arial" w:hAnsi="Arial" w:cs="Arial"/>
          <w:spacing w:val="1"/>
          <w:sz w:val="20"/>
          <w:szCs w:val="20"/>
        </w:rPr>
        <w:t>1</w:t>
      </w:r>
      <w:r w:rsidRPr="00D7748A">
        <w:rPr>
          <w:rFonts w:ascii="Arial" w:hAnsi="Arial" w:cs="Arial"/>
          <w:sz w:val="20"/>
          <w:szCs w:val="20"/>
        </w:rPr>
        <w:t>3</w:t>
      </w:r>
      <w:r w:rsidRPr="00D7748A">
        <w:rPr>
          <w:rFonts w:ascii="Arial" w:hAnsi="Arial" w:cs="Arial"/>
          <w:spacing w:val="4"/>
          <w:sz w:val="20"/>
          <w:szCs w:val="20"/>
        </w:rPr>
        <w:t xml:space="preserve"> </w:t>
      </w:r>
      <w:r w:rsidRPr="00D7748A">
        <w:rPr>
          <w:rFonts w:ascii="Arial" w:hAnsi="Arial" w:cs="Arial"/>
          <w:sz w:val="20"/>
          <w:szCs w:val="20"/>
        </w:rPr>
        <w:t xml:space="preserve">- </w:t>
      </w:r>
      <w:r w:rsidRPr="00D7748A">
        <w:rPr>
          <w:rFonts w:ascii="Arial" w:hAnsi="Arial" w:cs="Arial"/>
          <w:spacing w:val="-1"/>
          <w:sz w:val="20"/>
          <w:szCs w:val="20"/>
        </w:rPr>
        <w:t>S</w:t>
      </w:r>
      <w:r w:rsidRPr="00D7748A">
        <w:rPr>
          <w:rFonts w:ascii="Arial" w:hAnsi="Arial" w:cs="Arial"/>
          <w:spacing w:val="-2"/>
          <w:sz w:val="20"/>
          <w:szCs w:val="20"/>
        </w:rPr>
        <w:t>T</w:t>
      </w:r>
      <w:r w:rsidRPr="00D7748A">
        <w:rPr>
          <w:rFonts w:ascii="Arial" w:hAnsi="Arial" w:cs="Arial"/>
          <w:spacing w:val="-3"/>
          <w:sz w:val="20"/>
          <w:szCs w:val="20"/>
        </w:rPr>
        <w:t>F</w:t>
      </w:r>
      <w:r w:rsidRPr="00D7748A">
        <w:rPr>
          <w:rFonts w:ascii="Arial" w:hAnsi="Arial" w:cs="Arial"/>
          <w:sz w:val="20"/>
          <w:szCs w:val="20"/>
        </w:rPr>
        <w:t>).</w:t>
      </w:r>
    </w:p>
    <w:p w14:paraId="3F620E48" w14:textId="77777777" w:rsidR="00197CFA" w:rsidRPr="00D7748A" w:rsidRDefault="00197CFA" w:rsidP="00D7748A">
      <w:pPr>
        <w:pStyle w:val="PargrafodaLista"/>
        <w:widowControl w:val="0"/>
        <w:autoSpaceDE w:val="0"/>
        <w:autoSpaceDN w:val="0"/>
        <w:adjustRightInd w:val="0"/>
        <w:ind w:left="0"/>
        <w:jc w:val="both"/>
        <w:rPr>
          <w:rFonts w:ascii="Arial" w:hAnsi="Arial" w:cs="Arial"/>
          <w:sz w:val="20"/>
          <w:szCs w:val="20"/>
        </w:rPr>
      </w:pPr>
    </w:p>
    <w:p w14:paraId="2FCABDF8" w14:textId="77777777" w:rsidR="00197CFA" w:rsidRPr="00D7748A" w:rsidRDefault="00197CFA" w:rsidP="00D7748A">
      <w:pPr>
        <w:widowControl w:val="0"/>
        <w:autoSpaceDE w:val="0"/>
        <w:autoSpaceDN w:val="0"/>
        <w:adjustRightInd w:val="0"/>
        <w:jc w:val="both"/>
        <w:rPr>
          <w:rFonts w:ascii="Arial" w:hAnsi="Arial" w:cs="Arial"/>
          <w:sz w:val="20"/>
          <w:szCs w:val="20"/>
        </w:rPr>
      </w:pPr>
      <w:proofErr w:type="gramStart"/>
      <w:r w:rsidRPr="00D7748A">
        <w:rPr>
          <w:rFonts w:ascii="Arial" w:hAnsi="Arial" w:cs="Arial"/>
          <w:sz w:val="20"/>
          <w:szCs w:val="20"/>
        </w:rPr>
        <w:t xml:space="preserve">( </w:t>
      </w:r>
      <w:r w:rsidRPr="00D7748A">
        <w:rPr>
          <w:rFonts w:ascii="Arial" w:hAnsi="Arial" w:cs="Arial"/>
          <w:spacing w:val="1"/>
          <w:sz w:val="20"/>
          <w:szCs w:val="20"/>
        </w:rPr>
        <w:t xml:space="preserve"> </w:t>
      </w:r>
      <w:r w:rsidRPr="00D7748A">
        <w:rPr>
          <w:rFonts w:ascii="Arial" w:hAnsi="Arial" w:cs="Arial"/>
          <w:sz w:val="20"/>
          <w:szCs w:val="20"/>
        </w:rPr>
        <w:t>)</w:t>
      </w:r>
      <w:proofErr w:type="gramEnd"/>
      <w:r w:rsidRPr="00D7748A">
        <w:rPr>
          <w:rFonts w:ascii="Arial" w:hAnsi="Arial" w:cs="Arial"/>
          <w:sz w:val="20"/>
          <w:szCs w:val="20"/>
        </w:rPr>
        <w:t xml:space="preserve"> </w:t>
      </w:r>
      <w:r w:rsidRPr="00D7748A">
        <w:rPr>
          <w:rFonts w:ascii="Arial" w:hAnsi="Arial" w:cs="Arial"/>
          <w:spacing w:val="-1"/>
          <w:sz w:val="20"/>
          <w:szCs w:val="20"/>
        </w:rPr>
        <w:t>N</w:t>
      </w:r>
      <w:r w:rsidRPr="00D7748A">
        <w:rPr>
          <w:rFonts w:ascii="Arial" w:hAnsi="Arial" w:cs="Arial"/>
          <w:sz w:val="20"/>
          <w:szCs w:val="20"/>
        </w:rPr>
        <w:t>ão</w:t>
      </w:r>
    </w:p>
    <w:p w14:paraId="0FE69675" w14:textId="77777777" w:rsidR="00197CFA" w:rsidRPr="00D7748A" w:rsidRDefault="00197CFA" w:rsidP="00D7748A">
      <w:pPr>
        <w:pStyle w:val="PargrafodaLista"/>
        <w:widowControl w:val="0"/>
        <w:autoSpaceDE w:val="0"/>
        <w:autoSpaceDN w:val="0"/>
        <w:adjustRightInd w:val="0"/>
        <w:ind w:left="0"/>
        <w:jc w:val="both"/>
        <w:rPr>
          <w:rFonts w:ascii="Arial" w:hAnsi="Arial" w:cs="Arial"/>
          <w:sz w:val="20"/>
          <w:szCs w:val="20"/>
        </w:rPr>
      </w:pPr>
      <w:proofErr w:type="gramStart"/>
      <w:r w:rsidRPr="00D7748A">
        <w:rPr>
          <w:rFonts w:ascii="Arial" w:hAnsi="Arial" w:cs="Arial"/>
          <w:sz w:val="20"/>
          <w:szCs w:val="20"/>
        </w:rPr>
        <w:lastRenderedPageBreak/>
        <w:t xml:space="preserve">( </w:t>
      </w:r>
      <w:r w:rsidRPr="00D7748A">
        <w:rPr>
          <w:rFonts w:ascii="Arial" w:hAnsi="Arial" w:cs="Arial"/>
          <w:spacing w:val="1"/>
          <w:sz w:val="20"/>
          <w:szCs w:val="20"/>
        </w:rPr>
        <w:t xml:space="preserve"> </w:t>
      </w:r>
      <w:r w:rsidRPr="00D7748A">
        <w:rPr>
          <w:rFonts w:ascii="Arial" w:hAnsi="Arial" w:cs="Arial"/>
          <w:sz w:val="20"/>
          <w:szCs w:val="20"/>
        </w:rPr>
        <w:t>)</w:t>
      </w:r>
      <w:proofErr w:type="gramEnd"/>
      <w:r w:rsidRPr="00D7748A">
        <w:rPr>
          <w:rFonts w:ascii="Arial" w:hAnsi="Arial" w:cs="Arial"/>
          <w:sz w:val="20"/>
          <w:szCs w:val="20"/>
        </w:rPr>
        <w:t xml:space="preserve"> </w:t>
      </w:r>
      <w:r w:rsidRPr="00D7748A">
        <w:rPr>
          <w:rFonts w:ascii="Arial" w:hAnsi="Arial" w:cs="Arial"/>
          <w:spacing w:val="-1"/>
          <w:sz w:val="20"/>
          <w:szCs w:val="20"/>
        </w:rPr>
        <w:t>S</w:t>
      </w:r>
      <w:r w:rsidRPr="00D7748A">
        <w:rPr>
          <w:rFonts w:ascii="Arial" w:hAnsi="Arial" w:cs="Arial"/>
          <w:spacing w:val="1"/>
          <w:sz w:val="20"/>
          <w:szCs w:val="20"/>
        </w:rPr>
        <w:t>i</w:t>
      </w:r>
      <w:r w:rsidRPr="00D7748A">
        <w:rPr>
          <w:rFonts w:ascii="Arial" w:hAnsi="Arial" w:cs="Arial"/>
          <w:sz w:val="20"/>
          <w:szCs w:val="20"/>
        </w:rPr>
        <w:t>m</w:t>
      </w:r>
    </w:p>
    <w:p w14:paraId="1C26C54C" w14:textId="77777777" w:rsidR="00197CFA" w:rsidRPr="00D7748A" w:rsidRDefault="00197CFA" w:rsidP="00D7748A">
      <w:pPr>
        <w:pStyle w:val="PargrafodaLista"/>
        <w:widowControl w:val="0"/>
        <w:autoSpaceDE w:val="0"/>
        <w:autoSpaceDN w:val="0"/>
        <w:adjustRightInd w:val="0"/>
        <w:ind w:left="0"/>
        <w:jc w:val="both"/>
        <w:rPr>
          <w:rFonts w:ascii="Arial" w:hAnsi="Arial" w:cs="Arial"/>
          <w:sz w:val="20"/>
          <w:szCs w:val="20"/>
        </w:rPr>
      </w:pPr>
    </w:p>
    <w:p w14:paraId="26DD8919" w14:textId="77777777" w:rsidR="00D36BFA" w:rsidRPr="00D7748A" w:rsidRDefault="00D36BFA" w:rsidP="00D7748A">
      <w:pPr>
        <w:widowControl w:val="0"/>
        <w:autoSpaceDE w:val="0"/>
        <w:autoSpaceDN w:val="0"/>
        <w:adjustRightInd w:val="0"/>
        <w:jc w:val="both"/>
        <w:rPr>
          <w:rFonts w:ascii="Arial" w:hAnsi="Arial" w:cs="Arial"/>
          <w:sz w:val="20"/>
          <w:szCs w:val="20"/>
        </w:rPr>
      </w:pPr>
      <w:r w:rsidRPr="00D7748A">
        <w:rPr>
          <w:rFonts w:ascii="Arial" w:hAnsi="Arial" w:cs="Arial"/>
          <w:sz w:val="20"/>
          <w:szCs w:val="20"/>
        </w:rPr>
        <w:t xml:space="preserve">Em </w:t>
      </w:r>
      <w:r w:rsidRPr="00D7748A">
        <w:rPr>
          <w:rFonts w:ascii="Arial" w:hAnsi="Arial" w:cs="Arial"/>
          <w:spacing w:val="-1"/>
          <w:sz w:val="20"/>
          <w:szCs w:val="20"/>
        </w:rPr>
        <w:t>C</w:t>
      </w:r>
      <w:r w:rsidRPr="00D7748A">
        <w:rPr>
          <w:rFonts w:ascii="Arial" w:hAnsi="Arial" w:cs="Arial"/>
          <w:sz w:val="20"/>
          <w:szCs w:val="20"/>
        </w:rPr>
        <w:t>aso</w:t>
      </w:r>
      <w:r w:rsidRPr="00D7748A">
        <w:rPr>
          <w:rFonts w:ascii="Arial" w:hAnsi="Arial" w:cs="Arial"/>
          <w:spacing w:val="-1"/>
          <w:sz w:val="20"/>
          <w:szCs w:val="20"/>
        </w:rPr>
        <w:t xml:space="preserve"> Po</w:t>
      </w:r>
      <w:r w:rsidRPr="00D7748A">
        <w:rPr>
          <w:rFonts w:ascii="Arial" w:hAnsi="Arial" w:cs="Arial"/>
          <w:sz w:val="20"/>
          <w:szCs w:val="20"/>
        </w:rPr>
        <w:t>s</w:t>
      </w:r>
      <w:r w:rsidRPr="00D7748A">
        <w:rPr>
          <w:rFonts w:ascii="Arial" w:hAnsi="Arial" w:cs="Arial"/>
          <w:spacing w:val="1"/>
          <w:sz w:val="20"/>
          <w:szCs w:val="20"/>
        </w:rPr>
        <w:t>i</w:t>
      </w:r>
      <w:r w:rsidRPr="00D7748A">
        <w:rPr>
          <w:rFonts w:ascii="Arial" w:hAnsi="Arial" w:cs="Arial"/>
          <w:spacing w:val="-1"/>
          <w:sz w:val="20"/>
          <w:szCs w:val="20"/>
        </w:rPr>
        <w:t>t</w:t>
      </w:r>
      <w:r w:rsidRPr="00D7748A">
        <w:rPr>
          <w:rFonts w:ascii="Arial" w:hAnsi="Arial" w:cs="Arial"/>
          <w:spacing w:val="1"/>
          <w:sz w:val="20"/>
          <w:szCs w:val="20"/>
        </w:rPr>
        <w:t>i</w:t>
      </w:r>
      <w:r w:rsidRPr="00D7748A">
        <w:rPr>
          <w:rFonts w:ascii="Arial" w:hAnsi="Arial" w:cs="Arial"/>
          <w:spacing w:val="-1"/>
          <w:sz w:val="20"/>
          <w:szCs w:val="20"/>
        </w:rPr>
        <w:t>vo</w:t>
      </w:r>
      <w:r w:rsidRPr="00D7748A">
        <w:rPr>
          <w:rFonts w:ascii="Arial" w:hAnsi="Arial" w:cs="Arial"/>
          <w:sz w:val="20"/>
          <w:szCs w:val="20"/>
        </w:rPr>
        <w:t>,</w:t>
      </w:r>
      <w:r w:rsidRPr="00D7748A">
        <w:rPr>
          <w:rFonts w:ascii="Arial" w:hAnsi="Arial" w:cs="Arial"/>
          <w:spacing w:val="1"/>
          <w:sz w:val="20"/>
          <w:szCs w:val="20"/>
        </w:rPr>
        <w:t xml:space="preserve"> </w:t>
      </w:r>
      <w:r w:rsidRPr="00D7748A">
        <w:rPr>
          <w:rFonts w:ascii="Arial" w:hAnsi="Arial" w:cs="Arial"/>
          <w:spacing w:val="-2"/>
          <w:sz w:val="20"/>
          <w:szCs w:val="20"/>
        </w:rPr>
        <w:t>a</w:t>
      </w:r>
      <w:r w:rsidRPr="00D7748A">
        <w:rPr>
          <w:rFonts w:ascii="Arial" w:hAnsi="Arial" w:cs="Arial"/>
          <w:spacing w:val="1"/>
          <w:sz w:val="20"/>
          <w:szCs w:val="20"/>
        </w:rPr>
        <w:t>p</w:t>
      </w:r>
      <w:r w:rsidRPr="00D7748A">
        <w:rPr>
          <w:rFonts w:ascii="Arial" w:hAnsi="Arial" w:cs="Arial"/>
          <w:spacing w:val="-1"/>
          <w:sz w:val="20"/>
          <w:szCs w:val="20"/>
        </w:rPr>
        <w:t>on</w:t>
      </w:r>
      <w:r w:rsidRPr="00D7748A">
        <w:rPr>
          <w:rFonts w:ascii="Arial" w:hAnsi="Arial" w:cs="Arial"/>
          <w:spacing w:val="1"/>
          <w:sz w:val="20"/>
          <w:szCs w:val="20"/>
        </w:rPr>
        <w:t>t</w:t>
      </w:r>
      <w:r w:rsidRPr="00D7748A">
        <w:rPr>
          <w:rFonts w:ascii="Arial" w:hAnsi="Arial" w:cs="Arial"/>
          <w:sz w:val="20"/>
          <w:szCs w:val="20"/>
        </w:rPr>
        <w:t>a</w:t>
      </w:r>
      <w:r w:rsidRPr="00D7748A">
        <w:rPr>
          <w:rFonts w:ascii="Arial" w:hAnsi="Arial" w:cs="Arial"/>
          <w:spacing w:val="-1"/>
          <w:sz w:val="20"/>
          <w:szCs w:val="20"/>
        </w:rPr>
        <w:t>r</w:t>
      </w:r>
      <w:r w:rsidRPr="00D7748A">
        <w:rPr>
          <w:rFonts w:ascii="Arial" w:hAnsi="Arial" w:cs="Arial"/>
          <w:sz w:val="20"/>
          <w:szCs w:val="20"/>
        </w:rPr>
        <w:t>:_________________________________________________________</w:t>
      </w:r>
    </w:p>
    <w:p w14:paraId="1BE15B3A" w14:textId="77777777" w:rsidR="00D36BFA" w:rsidRPr="00D7748A" w:rsidRDefault="00D36BFA" w:rsidP="00D7748A">
      <w:pPr>
        <w:widowControl w:val="0"/>
        <w:autoSpaceDE w:val="0"/>
        <w:autoSpaceDN w:val="0"/>
        <w:adjustRightInd w:val="0"/>
        <w:jc w:val="both"/>
        <w:rPr>
          <w:rFonts w:ascii="Arial" w:hAnsi="Arial" w:cs="Arial"/>
          <w:sz w:val="20"/>
          <w:szCs w:val="20"/>
        </w:rPr>
      </w:pPr>
      <w:r w:rsidRPr="00D7748A">
        <w:rPr>
          <w:rFonts w:ascii="Arial" w:hAnsi="Arial" w:cs="Arial"/>
          <w:sz w:val="20"/>
          <w:szCs w:val="20"/>
        </w:rPr>
        <w:t>______________________________________________________________________________</w:t>
      </w:r>
    </w:p>
    <w:p w14:paraId="2F757D10" w14:textId="77777777" w:rsidR="00D36BFA" w:rsidRPr="00D7748A" w:rsidRDefault="00D36BFA" w:rsidP="00D7748A">
      <w:pPr>
        <w:widowControl w:val="0"/>
        <w:autoSpaceDE w:val="0"/>
        <w:autoSpaceDN w:val="0"/>
        <w:adjustRightInd w:val="0"/>
        <w:jc w:val="both"/>
        <w:rPr>
          <w:rFonts w:ascii="Arial" w:hAnsi="Arial" w:cs="Arial"/>
          <w:sz w:val="20"/>
          <w:szCs w:val="20"/>
        </w:rPr>
      </w:pPr>
      <w:r w:rsidRPr="00D7748A">
        <w:rPr>
          <w:rFonts w:ascii="Arial" w:hAnsi="Arial" w:cs="Arial"/>
          <w:sz w:val="20"/>
          <w:szCs w:val="20"/>
        </w:rPr>
        <w:t>____________________________________________________________________________________________________________________________________________________________.</w:t>
      </w:r>
    </w:p>
    <w:p w14:paraId="494BA31B" w14:textId="77777777" w:rsidR="00D36BFA" w:rsidRPr="00D7748A" w:rsidRDefault="00D36BFA" w:rsidP="00D7748A">
      <w:pPr>
        <w:widowControl w:val="0"/>
        <w:tabs>
          <w:tab w:val="left" w:pos="800"/>
        </w:tabs>
        <w:autoSpaceDE w:val="0"/>
        <w:autoSpaceDN w:val="0"/>
        <w:adjustRightInd w:val="0"/>
        <w:jc w:val="both"/>
        <w:rPr>
          <w:rFonts w:ascii="Arial" w:hAnsi="Arial" w:cs="Arial"/>
          <w:sz w:val="20"/>
          <w:szCs w:val="20"/>
        </w:rPr>
      </w:pPr>
      <w:r w:rsidRPr="00D7748A">
        <w:rPr>
          <w:rFonts w:ascii="Arial" w:hAnsi="Arial" w:cs="Arial"/>
          <w:spacing w:val="-1"/>
          <w:sz w:val="20"/>
          <w:szCs w:val="20"/>
        </w:rPr>
        <w:t>Po</w:t>
      </w:r>
      <w:r w:rsidRPr="00D7748A">
        <w:rPr>
          <w:rFonts w:ascii="Arial" w:hAnsi="Arial" w:cs="Arial"/>
          <w:sz w:val="20"/>
          <w:szCs w:val="20"/>
        </w:rPr>
        <w:t>r</w:t>
      </w:r>
      <w:r w:rsidRPr="00D7748A">
        <w:rPr>
          <w:rFonts w:ascii="Arial" w:hAnsi="Arial" w:cs="Arial"/>
          <w:spacing w:val="12"/>
          <w:sz w:val="20"/>
          <w:szCs w:val="20"/>
        </w:rPr>
        <w:t xml:space="preserve"> </w:t>
      </w:r>
      <w:r w:rsidRPr="00D7748A">
        <w:rPr>
          <w:rFonts w:ascii="Arial" w:hAnsi="Arial" w:cs="Arial"/>
          <w:sz w:val="20"/>
          <w:szCs w:val="20"/>
        </w:rPr>
        <w:t>s</w:t>
      </w:r>
      <w:r w:rsidRPr="00D7748A">
        <w:rPr>
          <w:rFonts w:ascii="Arial" w:hAnsi="Arial" w:cs="Arial"/>
          <w:spacing w:val="-2"/>
          <w:sz w:val="20"/>
          <w:szCs w:val="20"/>
        </w:rPr>
        <w:t>e</w:t>
      </w:r>
      <w:r w:rsidRPr="00D7748A">
        <w:rPr>
          <w:rFonts w:ascii="Arial" w:hAnsi="Arial" w:cs="Arial"/>
          <w:sz w:val="20"/>
          <w:szCs w:val="20"/>
        </w:rPr>
        <w:t>r</w:t>
      </w:r>
      <w:r w:rsidRPr="00D7748A">
        <w:rPr>
          <w:rFonts w:ascii="Arial" w:hAnsi="Arial" w:cs="Arial"/>
          <w:spacing w:val="12"/>
          <w:sz w:val="20"/>
          <w:szCs w:val="20"/>
        </w:rPr>
        <w:t xml:space="preserve"> </w:t>
      </w:r>
      <w:r w:rsidRPr="00D7748A">
        <w:rPr>
          <w:rFonts w:ascii="Arial" w:hAnsi="Arial" w:cs="Arial"/>
          <w:sz w:val="20"/>
          <w:szCs w:val="20"/>
        </w:rPr>
        <w:t>e</w:t>
      </w:r>
      <w:r w:rsidRPr="00D7748A">
        <w:rPr>
          <w:rFonts w:ascii="Arial" w:hAnsi="Arial" w:cs="Arial"/>
          <w:spacing w:val="-1"/>
          <w:sz w:val="20"/>
          <w:szCs w:val="20"/>
        </w:rPr>
        <w:t>x</w:t>
      </w:r>
      <w:r w:rsidRPr="00D7748A">
        <w:rPr>
          <w:rFonts w:ascii="Arial" w:hAnsi="Arial" w:cs="Arial"/>
          <w:spacing w:val="1"/>
          <w:sz w:val="20"/>
          <w:szCs w:val="20"/>
        </w:rPr>
        <w:t>p</w:t>
      </w:r>
      <w:r w:rsidRPr="00D7748A">
        <w:rPr>
          <w:rFonts w:ascii="Arial" w:hAnsi="Arial" w:cs="Arial"/>
          <w:spacing w:val="-1"/>
          <w:sz w:val="20"/>
          <w:szCs w:val="20"/>
        </w:rPr>
        <w:t>r</w:t>
      </w:r>
      <w:r w:rsidRPr="00D7748A">
        <w:rPr>
          <w:rFonts w:ascii="Arial" w:hAnsi="Arial" w:cs="Arial"/>
          <w:spacing w:val="-2"/>
          <w:sz w:val="20"/>
          <w:szCs w:val="20"/>
        </w:rPr>
        <w:t>e</w:t>
      </w:r>
      <w:r w:rsidRPr="00D7748A">
        <w:rPr>
          <w:rFonts w:ascii="Arial" w:hAnsi="Arial" w:cs="Arial"/>
          <w:sz w:val="20"/>
          <w:szCs w:val="20"/>
        </w:rPr>
        <w:t>ssão</w:t>
      </w:r>
      <w:r w:rsidRPr="00D7748A">
        <w:rPr>
          <w:rFonts w:ascii="Arial" w:hAnsi="Arial" w:cs="Arial"/>
          <w:spacing w:val="12"/>
          <w:sz w:val="20"/>
          <w:szCs w:val="20"/>
        </w:rPr>
        <w:t xml:space="preserve"> </w:t>
      </w:r>
      <w:r w:rsidRPr="00D7748A">
        <w:rPr>
          <w:rFonts w:ascii="Arial" w:hAnsi="Arial" w:cs="Arial"/>
          <w:spacing w:val="-1"/>
          <w:sz w:val="20"/>
          <w:szCs w:val="20"/>
        </w:rPr>
        <w:t>f</w:t>
      </w:r>
      <w:r w:rsidRPr="00D7748A">
        <w:rPr>
          <w:rFonts w:ascii="Arial" w:hAnsi="Arial" w:cs="Arial"/>
          <w:spacing w:val="1"/>
          <w:sz w:val="20"/>
          <w:szCs w:val="20"/>
        </w:rPr>
        <w:t>i</w:t>
      </w:r>
      <w:r w:rsidRPr="00D7748A">
        <w:rPr>
          <w:rFonts w:ascii="Arial" w:hAnsi="Arial" w:cs="Arial"/>
          <w:spacing w:val="-2"/>
          <w:sz w:val="20"/>
          <w:szCs w:val="20"/>
        </w:rPr>
        <w:t>e</w:t>
      </w:r>
      <w:r w:rsidRPr="00D7748A">
        <w:rPr>
          <w:rFonts w:ascii="Arial" w:hAnsi="Arial" w:cs="Arial"/>
          <w:sz w:val="20"/>
          <w:szCs w:val="20"/>
        </w:rPr>
        <w:t>l</w:t>
      </w:r>
      <w:r w:rsidRPr="00D7748A">
        <w:rPr>
          <w:rFonts w:ascii="Arial" w:hAnsi="Arial" w:cs="Arial"/>
          <w:spacing w:val="11"/>
          <w:sz w:val="20"/>
          <w:szCs w:val="20"/>
        </w:rPr>
        <w:t xml:space="preserve"> </w:t>
      </w:r>
      <w:r w:rsidRPr="00D7748A">
        <w:rPr>
          <w:rFonts w:ascii="Arial" w:hAnsi="Arial" w:cs="Arial"/>
          <w:spacing w:val="1"/>
          <w:sz w:val="20"/>
          <w:szCs w:val="20"/>
        </w:rPr>
        <w:t>d</w:t>
      </w:r>
      <w:r w:rsidRPr="00D7748A">
        <w:rPr>
          <w:rFonts w:ascii="Arial" w:hAnsi="Arial" w:cs="Arial"/>
          <w:sz w:val="20"/>
          <w:szCs w:val="20"/>
        </w:rPr>
        <w:t>a</w:t>
      </w:r>
      <w:r w:rsidRPr="00D7748A">
        <w:rPr>
          <w:rFonts w:ascii="Arial" w:hAnsi="Arial" w:cs="Arial"/>
          <w:spacing w:val="13"/>
          <w:sz w:val="20"/>
          <w:szCs w:val="20"/>
        </w:rPr>
        <w:t xml:space="preserve"> </w:t>
      </w:r>
      <w:r w:rsidRPr="00D7748A">
        <w:rPr>
          <w:rFonts w:ascii="Arial" w:hAnsi="Arial" w:cs="Arial"/>
          <w:spacing w:val="-1"/>
          <w:sz w:val="20"/>
          <w:szCs w:val="20"/>
        </w:rPr>
        <w:t>v</w:t>
      </w:r>
      <w:r w:rsidRPr="00D7748A">
        <w:rPr>
          <w:rFonts w:ascii="Arial" w:hAnsi="Arial" w:cs="Arial"/>
          <w:spacing w:val="-2"/>
          <w:sz w:val="20"/>
          <w:szCs w:val="20"/>
        </w:rPr>
        <w:t>e</w:t>
      </w:r>
      <w:r w:rsidRPr="00D7748A">
        <w:rPr>
          <w:rFonts w:ascii="Arial" w:hAnsi="Arial" w:cs="Arial"/>
          <w:spacing w:val="-1"/>
          <w:sz w:val="20"/>
          <w:szCs w:val="20"/>
        </w:rPr>
        <w:t>r</w:t>
      </w:r>
      <w:r w:rsidRPr="00D7748A">
        <w:rPr>
          <w:rFonts w:ascii="Arial" w:hAnsi="Arial" w:cs="Arial"/>
          <w:spacing w:val="1"/>
          <w:sz w:val="20"/>
          <w:szCs w:val="20"/>
        </w:rPr>
        <w:t>d</w:t>
      </w:r>
      <w:r w:rsidRPr="00D7748A">
        <w:rPr>
          <w:rFonts w:ascii="Arial" w:hAnsi="Arial" w:cs="Arial"/>
          <w:sz w:val="20"/>
          <w:szCs w:val="20"/>
        </w:rPr>
        <w:t>a</w:t>
      </w:r>
      <w:r w:rsidRPr="00D7748A">
        <w:rPr>
          <w:rFonts w:ascii="Arial" w:hAnsi="Arial" w:cs="Arial"/>
          <w:spacing w:val="1"/>
          <w:sz w:val="20"/>
          <w:szCs w:val="20"/>
        </w:rPr>
        <w:t>d</w:t>
      </w:r>
      <w:r w:rsidRPr="00D7748A">
        <w:rPr>
          <w:rFonts w:ascii="Arial" w:hAnsi="Arial" w:cs="Arial"/>
          <w:spacing w:val="-2"/>
          <w:sz w:val="20"/>
          <w:szCs w:val="20"/>
        </w:rPr>
        <w:t>e</w:t>
      </w:r>
      <w:r w:rsidRPr="00D7748A">
        <w:rPr>
          <w:rFonts w:ascii="Arial" w:hAnsi="Arial" w:cs="Arial"/>
          <w:sz w:val="20"/>
          <w:szCs w:val="20"/>
        </w:rPr>
        <w:t>,</w:t>
      </w:r>
      <w:r w:rsidRPr="00D7748A">
        <w:rPr>
          <w:rFonts w:ascii="Arial" w:hAnsi="Arial" w:cs="Arial"/>
          <w:spacing w:val="13"/>
          <w:sz w:val="20"/>
          <w:szCs w:val="20"/>
        </w:rPr>
        <w:t xml:space="preserve"> </w:t>
      </w:r>
      <w:r w:rsidRPr="00D7748A">
        <w:rPr>
          <w:rFonts w:ascii="Arial" w:hAnsi="Arial" w:cs="Arial"/>
          <w:spacing w:val="-1"/>
          <w:sz w:val="20"/>
          <w:szCs w:val="20"/>
        </w:rPr>
        <w:t>f</w:t>
      </w:r>
      <w:r w:rsidRPr="00D7748A">
        <w:rPr>
          <w:rFonts w:ascii="Arial" w:hAnsi="Arial" w:cs="Arial"/>
          <w:spacing w:val="1"/>
          <w:sz w:val="20"/>
          <w:szCs w:val="20"/>
        </w:rPr>
        <w:t>i</w:t>
      </w:r>
      <w:r w:rsidRPr="00D7748A">
        <w:rPr>
          <w:rFonts w:ascii="Arial" w:hAnsi="Arial" w:cs="Arial"/>
          <w:spacing w:val="-3"/>
          <w:sz w:val="20"/>
          <w:szCs w:val="20"/>
        </w:rPr>
        <w:t>r</w:t>
      </w:r>
      <w:r w:rsidRPr="00D7748A">
        <w:rPr>
          <w:rFonts w:ascii="Arial" w:hAnsi="Arial" w:cs="Arial"/>
          <w:sz w:val="20"/>
          <w:szCs w:val="20"/>
        </w:rPr>
        <w:t>mo</w:t>
      </w:r>
      <w:r w:rsidRPr="00D7748A">
        <w:rPr>
          <w:rFonts w:ascii="Arial" w:hAnsi="Arial" w:cs="Arial"/>
          <w:spacing w:val="11"/>
          <w:sz w:val="20"/>
          <w:szCs w:val="20"/>
        </w:rPr>
        <w:t xml:space="preserve"> </w:t>
      </w:r>
      <w:r w:rsidRPr="00D7748A">
        <w:rPr>
          <w:rFonts w:ascii="Arial" w:hAnsi="Arial" w:cs="Arial"/>
          <w:sz w:val="20"/>
          <w:szCs w:val="20"/>
        </w:rPr>
        <w:t>a</w:t>
      </w:r>
      <w:r w:rsidRPr="00D7748A">
        <w:rPr>
          <w:rFonts w:ascii="Arial" w:hAnsi="Arial" w:cs="Arial"/>
          <w:spacing w:val="13"/>
          <w:sz w:val="20"/>
          <w:szCs w:val="20"/>
        </w:rPr>
        <w:t xml:space="preserve"> </w:t>
      </w:r>
      <w:r w:rsidRPr="00D7748A">
        <w:rPr>
          <w:rFonts w:ascii="Arial" w:hAnsi="Arial" w:cs="Arial"/>
          <w:spacing w:val="1"/>
          <w:sz w:val="20"/>
          <w:szCs w:val="20"/>
        </w:rPr>
        <w:t>p</w:t>
      </w:r>
      <w:r w:rsidRPr="00D7748A">
        <w:rPr>
          <w:rFonts w:ascii="Arial" w:hAnsi="Arial" w:cs="Arial"/>
          <w:spacing w:val="-1"/>
          <w:sz w:val="20"/>
          <w:szCs w:val="20"/>
        </w:rPr>
        <w:t>r</w:t>
      </w:r>
      <w:r w:rsidRPr="00D7748A">
        <w:rPr>
          <w:rFonts w:ascii="Arial" w:hAnsi="Arial" w:cs="Arial"/>
          <w:spacing w:val="-2"/>
          <w:sz w:val="20"/>
          <w:szCs w:val="20"/>
        </w:rPr>
        <w:t>e</w:t>
      </w:r>
      <w:r w:rsidRPr="00D7748A">
        <w:rPr>
          <w:rFonts w:ascii="Arial" w:hAnsi="Arial" w:cs="Arial"/>
          <w:sz w:val="20"/>
          <w:szCs w:val="20"/>
        </w:rPr>
        <w:t>s</w:t>
      </w:r>
      <w:r w:rsidRPr="00D7748A">
        <w:rPr>
          <w:rFonts w:ascii="Arial" w:hAnsi="Arial" w:cs="Arial"/>
          <w:spacing w:val="-2"/>
          <w:sz w:val="20"/>
          <w:szCs w:val="20"/>
        </w:rPr>
        <w:t>e</w:t>
      </w:r>
      <w:r w:rsidRPr="00D7748A">
        <w:rPr>
          <w:rFonts w:ascii="Arial" w:hAnsi="Arial" w:cs="Arial"/>
          <w:spacing w:val="1"/>
          <w:sz w:val="20"/>
          <w:szCs w:val="20"/>
        </w:rPr>
        <w:t>nt</w:t>
      </w:r>
      <w:r w:rsidRPr="00D7748A">
        <w:rPr>
          <w:rFonts w:ascii="Arial" w:hAnsi="Arial" w:cs="Arial"/>
          <w:sz w:val="20"/>
          <w:szCs w:val="20"/>
        </w:rPr>
        <w:t>e</w:t>
      </w:r>
      <w:r w:rsidRPr="00D7748A">
        <w:rPr>
          <w:rFonts w:ascii="Arial" w:hAnsi="Arial" w:cs="Arial"/>
          <w:spacing w:val="11"/>
          <w:sz w:val="20"/>
          <w:szCs w:val="20"/>
        </w:rPr>
        <w:t xml:space="preserve"> </w:t>
      </w:r>
      <w:r w:rsidRPr="00D7748A">
        <w:rPr>
          <w:rFonts w:ascii="Arial" w:hAnsi="Arial" w:cs="Arial"/>
          <w:spacing w:val="-1"/>
          <w:sz w:val="20"/>
          <w:szCs w:val="20"/>
        </w:rPr>
        <w:t>D</w:t>
      </w:r>
      <w:r w:rsidRPr="00D7748A">
        <w:rPr>
          <w:rFonts w:ascii="Arial" w:hAnsi="Arial" w:cs="Arial"/>
          <w:spacing w:val="-2"/>
          <w:sz w:val="20"/>
          <w:szCs w:val="20"/>
        </w:rPr>
        <w:t>e</w:t>
      </w:r>
      <w:r w:rsidRPr="00D7748A">
        <w:rPr>
          <w:rFonts w:ascii="Arial" w:hAnsi="Arial" w:cs="Arial"/>
          <w:sz w:val="20"/>
          <w:szCs w:val="20"/>
        </w:rPr>
        <w:t>c</w:t>
      </w:r>
      <w:r w:rsidRPr="00D7748A">
        <w:rPr>
          <w:rFonts w:ascii="Arial" w:hAnsi="Arial" w:cs="Arial"/>
          <w:spacing w:val="-1"/>
          <w:sz w:val="20"/>
          <w:szCs w:val="20"/>
        </w:rPr>
        <w:t>l</w:t>
      </w:r>
      <w:r w:rsidRPr="00D7748A">
        <w:rPr>
          <w:rFonts w:ascii="Arial" w:hAnsi="Arial" w:cs="Arial"/>
          <w:sz w:val="20"/>
          <w:szCs w:val="20"/>
        </w:rPr>
        <w:t>a</w:t>
      </w:r>
      <w:r w:rsidRPr="00D7748A">
        <w:rPr>
          <w:rFonts w:ascii="Arial" w:hAnsi="Arial" w:cs="Arial"/>
          <w:spacing w:val="-1"/>
          <w:sz w:val="20"/>
          <w:szCs w:val="20"/>
        </w:rPr>
        <w:t>r</w:t>
      </w:r>
      <w:r w:rsidRPr="00D7748A">
        <w:rPr>
          <w:rFonts w:ascii="Arial" w:hAnsi="Arial" w:cs="Arial"/>
          <w:sz w:val="20"/>
          <w:szCs w:val="20"/>
        </w:rPr>
        <w:t>açã</w:t>
      </w:r>
      <w:r w:rsidRPr="00D7748A">
        <w:rPr>
          <w:rFonts w:ascii="Arial" w:hAnsi="Arial" w:cs="Arial"/>
          <w:spacing w:val="-1"/>
          <w:sz w:val="20"/>
          <w:szCs w:val="20"/>
        </w:rPr>
        <w:t>o</w:t>
      </w:r>
      <w:r w:rsidRPr="00D7748A">
        <w:rPr>
          <w:rFonts w:ascii="Arial" w:hAnsi="Arial" w:cs="Arial"/>
          <w:sz w:val="20"/>
          <w:szCs w:val="20"/>
        </w:rPr>
        <w:t>,</w:t>
      </w:r>
      <w:r w:rsidRPr="00D7748A">
        <w:rPr>
          <w:rFonts w:ascii="Arial" w:hAnsi="Arial" w:cs="Arial"/>
          <w:spacing w:val="11"/>
          <w:sz w:val="20"/>
          <w:szCs w:val="20"/>
        </w:rPr>
        <w:t xml:space="preserve"> </w:t>
      </w:r>
      <w:r w:rsidRPr="00D7748A">
        <w:rPr>
          <w:rFonts w:ascii="Arial" w:hAnsi="Arial" w:cs="Arial"/>
          <w:sz w:val="20"/>
          <w:szCs w:val="20"/>
        </w:rPr>
        <w:t>as</w:t>
      </w:r>
      <w:r w:rsidRPr="00D7748A">
        <w:rPr>
          <w:rFonts w:ascii="Arial" w:hAnsi="Arial" w:cs="Arial"/>
          <w:spacing w:val="-3"/>
          <w:sz w:val="20"/>
          <w:szCs w:val="20"/>
        </w:rPr>
        <w:t>s</w:t>
      </w:r>
      <w:r w:rsidRPr="00D7748A">
        <w:rPr>
          <w:rFonts w:ascii="Arial" w:hAnsi="Arial" w:cs="Arial"/>
          <w:spacing w:val="1"/>
          <w:sz w:val="20"/>
          <w:szCs w:val="20"/>
        </w:rPr>
        <w:t>u</w:t>
      </w:r>
      <w:r w:rsidRPr="00D7748A">
        <w:rPr>
          <w:rFonts w:ascii="Arial" w:hAnsi="Arial" w:cs="Arial"/>
          <w:sz w:val="20"/>
          <w:szCs w:val="20"/>
        </w:rPr>
        <w:t>m</w:t>
      </w:r>
      <w:r w:rsidRPr="00D7748A">
        <w:rPr>
          <w:rFonts w:ascii="Arial" w:hAnsi="Arial" w:cs="Arial"/>
          <w:spacing w:val="-2"/>
          <w:sz w:val="20"/>
          <w:szCs w:val="20"/>
        </w:rPr>
        <w:t>i</w:t>
      </w:r>
      <w:r w:rsidRPr="00D7748A">
        <w:rPr>
          <w:rFonts w:ascii="Arial" w:hAnsi="Arial" w:cs="Arial"/>
          <w:spacing w:val="-1"/>
          <w:sz w:val="20"/>
          <w:szCs w:val="20"/>
        </w:rPr>
        <w:t>nd</w:t>
      </w:r>
      <w:r w:rsidRPr="00D7748A">
        <w:rPr>
          <w:rFonts w:ascii="Arial" w:hAnsi="Arial" w:cs="Arial"/>
          <w:sz w:val="20"/>
          <w:szCs w:val="20"/>
        </w:rPr>
        <w:t>o</w:t>
      </w:r>
      <w:r w:rsidRPr="00D7748A">
        <w:rPr>
          <w:rFonts w:ascii="Arial" w:hAnsi="Arial" w:cs="Arial"/>
          <w:spacing w:val="11"/>
          <w:sz w:val="20"/>
          <w:szCs w:val="20"/>
        </w:rPr>
        <w:t xml:space="preserve"> </w:t>
      </w:r>
      <w:r w:rsidRPr="00D7748A">
        <w:rPr>
          <w:rFonts w:ascii="Arial" w:hAnsi="Arial" w:cs="Arial"/>
          <w:sz w:val="20"/>
          <w:szCs w:val="20"/>
        </w:rPr>
        <w:t>as</w:t>
      </w:r>
      <w:r w:rsidRPr="00D7748A">
        <w:rPr>
          <w:rFonts w:ascii="Arial" w:hAnsi="Arial" w:cs="Arial"/>
          <w:spacing w:val="12"/>
          <w:sz w:val="20"/>
          <w:szCs w:val="20"/>
        </w:rPr>
        <w:t xml:space="preserve"> </w:t>
      </w:r>
      <w:r w:rsidRPr="00D7748A">
        <w:rPr>
          <w:rFonts w:ascii="Arial" w:hAnsi="Arial" w:cs="Arial"/>
          <w:sz w:val="20"/>
          <w:szCs w:val="20"/>
        </w:rPr>
        <w:t>c</w:t>
      </w:r>
      <w:r w:rsidRPr="00D7748A">
        <w:rPr>
          <w:rFonts w:ascii="Arial" w:hAnsi="Arial" w:cs="Arial"/>
          <w:spacing w:val="-1"/>
          <w:sz w:val="20"/>
          <w:szCs w:val="20"/>
        </w:rPr>
        <w:t>o</w:t>
      </w:r>
      <w:r w:rsidRPr="00D7748A">
        <w:rPr>
          <w:rFonts w:ascii="Arial" w:hAnsi="Arial" w:cs="Arial"/>
          <w:spacing w:val="1"/>
          <w:sz w:val="20"/>
          <w:szCs w:val="20"/>
        </w:rPr>
        <w:t>n</w:t>
      </w:r>
      <w:r w:rsidRPr="00D7748A">
        <w:rPr>
          <w:rFonts w:ascii="Arial" w:hAnsi="Arial" w:cs="Arial"/>
          <w:sz w:val="20"/>
          <w:szCs w:val="20"/>
        </w:rPr>
        <w:t>s</w:t>
      </w:r>
      <w:r w:rsidRPr="00D7748A">
        <w:rPr>
          <w:rFonts w:ascii="Arial" w:hAnsi="Arial" w:cs="Arial"/>
          <w:spacing w:val="-2"/>
          <w:sz w:val="20"/>
          <w:szCs w:val="20"/>
        </w:rPr>
        <w:t>e</w:t>
      </w:r>
      <w:r w:rsidRPr="00D7748A">
        <w:rPr>
          <w:rFonts w:ascii="Arial" w:hAnsi="Arial" w:cs="Arial"/>
          <w:spacing w:val="-1"/>
          <w:sz w:val="20"/>
          <w:szCs w:val="20"/>
        </w:rPr>
        <w:t>q</w:t>
      </w:r>
      <w:r w:rsidRPr="00D7748A">
        <w:rPr>
          <w:rFonts w:ascii="Arial" w:hAnsi="Arial" w:cs="Arial"/>
          <w:spacing w:val="1"/>
          <w:sz w:val="20"/>
          <w:szCs w:val="20"/>
        </w:rPr>
        <w:t>u</w:t>
      </w:r>
      <w:r w:rsidRPr="00D7748A">
        <w:rPr>
          <w:rFonts w:ascii="Arial" w:hAnsi="Arial" w:cs="Arial"/>
          <w:spacing w:val="-2"/>
          <w:sz w:val="20"/>
          <w:szCs w:val="20"/>
        </w:rPr>
        <w:t>ê</w:t>
      </w:r>
      <w:r w:rsidRPr="00D7748A">
        <w:rPr>
          <w:rFonts w:ascii="Arial" w:hAnsi="Arial" w:cs="Arial"/>
          <w:spacing w:val="-1"/>
          <w:sz w:val="20"/>
          <w:szCs w:val="20"/>
        </w:rPr>
        <w:t>n</w:t>
      </w:r>
      <w:r w:rsidRPr="00D7748A">
        <w:rPr>
          <w:rFonts w:ascii="Arial" w:hAnsi="Arial" w:cs="Arial"/>
          <w:sz w:val="20"/>
          <w:szCs w:val="20"/>
        </w:rPr>
        <w:t>c</w:t>
      </w:r>
      <w:r w:rsidRPr="00D7748A">
        <w:rPr>
          <w:rFonts w:ascii="Arial" w:hAnsi="Arial" w:cs="Arial"/>
          <w:spacing w:val="1"/>
          <w:sz w:val="20"/>
          <w:szCs w:val="20"/>
        </w:rPr>
        <w:t>i</w:t>
      </w:r>
      <w:r w:rsidRPr="00D7748A">
        <w:rPr>
          <w:rFonts w:ascii="Arial" w:hAnsi="Arial" w:cs="Arial"/>
          <w:spacing w:val="-2"/>
          <w:sz w:val="20"/>
          <w:szCs w:val="20"/>
        </w:rPr>
        <w:t>a</w:t>
      </w:r>
      <w:r w:rsidRPr="00D7748A">
        <w:rPr>
          <w:rFonts w:ascii="Arial" w:hAnsi="Arial" w:cs="Arial"/>
          <w:sz w:val="20"/>
          <w:szCs w:val="20"/>
        </w:rPr>
        <w:t>s</w:t>
      </w:r>
      <w:r w:rsidRPr="00D7748A">
        <w:rPr>
          <w:rFonts w:ascii="Arial" w:hAnsi="Arial" w:cs="Arial"/>
          <w:spacing w:val="12"/>
          <w:sz w:val="20"/>
          <w:szCs w:val="20"/>
        </w:rPr>
        <w:t xml:space="preserve"> </w:t>
      </w:r>
      <w:r w:rsidRPr="00D7748A">
        <w:rPr>
          <w:rFonts w:ascii="Arial" w:hAnsi="Arial" w:cs="Arial"/>
          <w:spacing w:val="-2"/>
          <w:sz w:val="20"/>
          <w:szCs w:val="20"/>
        </w:rPr>
        <w:t>c</w:t>
      </w:r>
      <w:r w:rsidRPr="00D7748A">
        <w:rPr>
          <w:rFonts w:ascii="Arial" w:hAnsi="Arial" w:cs="Arial"/>
          <w:spacing w:val="1"/>
          <w:sz w:val="20"/>
          <w:szCs w:val="20"/>
        </w:rPr>
        <w:t>i</w:t>
      </w:r>
      <w:r w:rsidRPr="00D7748A">
        <w:rPr>
          <w:rFonts w:ascii="Arial" w:hAnsi="Arial" w:cs="Arial"/>
          <w:spacing w:val="-1"/>
          <w:sz w:val="20"/>
          <w:szCs w:val="20"/>
        </w:rPr>
        <w:t>v</w:t>
      </w:r>
      <w:r w:rsidRPr="00D7748A">
        <w:rPr>
          <w:rFonts w:ascii="Arial" w:hAnsi="Arial" w:cs="Arial"/>
          <w:spacing w:val="1"/>
          <w:sz w:val="20"/>
          <w:szCs w:val="20"/>
        </w:rPr>
        <w:t>i</w:t>
      </w:r>
      <w:r w:rsidRPr="00D7748A">
        <w:rPr>
          <w:rFonts w:ascii="Arial" w:hAnsi="Arial" w:cs="Arial"/>
          <w:sz w:val="20"/>
          <w:szCs w:val="20"/>
        </w:rPr>
        <w:t>s,</w:t>
      </w:r>
      <w:r w:rsidRPr="00D7748A">
        <w:rPr>
          <w:rFonts w:ascii="Arial" w:hAnsi="Arial" w:cs="Arial"/>
          <w:spacing w:val="11"/>
          <w:sz w:val="20"/>
          <w:szCs w:val="20"/>
        </w:rPr>
        <w:t xml:space="preserve"> </w:t>
      </w:r>
      <w:r w:rsidRPr="00D7748A">
        <w:rPr>
          <w:rFonts w:ascii="Arial" w:hAnsi="Arial" w:cs="Arial"/>
          <w:spacing w:val="1"/>
          <w:sz w:val="20"/>
          <w:szCs w:val="20"/>
        </w:rPr>
        <w:t>p</w:t>
      </w:r>
      <w:r w:rsidRPr="00D7748A">
        <w:rPr>
          <w:rFonts w:ascii="Arial" w:hAnsi="Arial" w:cs="Arial"/>
          <w:spacing w:val="-2"/>
          <w:sz w:val="20"/>
          <w:szCs w:val="20"/>
        </w:rPr>
        <w:t>e</w:t>
      </w:r>
      <w:r w:rsidRPr="00D7748A">
        <w:rPr>
          <w:rFonts w:ascii="Arial" w:hAnsi="Arial" w:cs="Arial"/>
          <w:spacing w:val="-1"/>
          <w:sz w:val="20"/>
          <w:szCs w:val="20"/>
        </w:rPr>
        <w:t>n</w:t>
      </w:r>
      <w:r w:rsidRPr="00D7748A">
        <w:rPr>
          <w:rFonts w:ascii="Arial" w:hAnsi="Arial" w:cs="Arial"/>
          <w:sz w:val="20"/>
          <w:szCs w:val="20"/>
        </w:rPr>
        <w:t>a</w:t>
      </w:r>
      <w:r w:rsidRPr="00D7748A">
        <w:rPr>
          <w:rFonts w:ascii="Arial" w:hAnsi="Arial" w:cs="Arial"/>
          <w:spacing w:val="1"/>
          <w:sz w:val="20"/>
          <w:szCs w:val="20"/>
        </w:rPr>
        <w:t>i</w:t>
      </w:r>
      <w:r w:rsidRPr="00D7748A">
        <w:rPr>
          <w:rFonts w:ascii="Arial" w:hAnsi="Arial" w:cs="Arial"/>
          <w:sz w:val="20"/>
          <w:szCs w:val="20"/>
        </w:rPr>
        <w:t>s</w:t>
      </w:r>
      <w:r w:rsidRPr="00D7748A">
        <w:rPr>
          <w:rFonts w:ascii="Arial" w:hAnsi="Arial" w:cs="Arial"/>
          <w:spacing w:val="12"/>
          <w:sz w:val="20"/>
          <w:szCs w:val="20"/>
        </w:rPr>
        <w:t xml:space="preserve"> </w:t>
      </w:r>
      <w:r w:rsidRPr="00D7748A">
        <w:rPr>
          <w:rFonts w:ascii="Arial" w:hAnsi="Arial" w:cs="Arial"/>
          <w:sz w:val="20"/>
          <w:szCs w:val="20"/>
        </w:rPr>
        <w:t>e</w:t>
      </w:r>
      <w:r w:rsidRPr="00D7748A">
        <w:rPr>
          <w:rFonts w:ascii="Arial" w:hAnsi="Arial" w:cs="Arial"/>
          <w:spacing w:val="11"/>
          <w:sz w:val="20"/>
          <w:szCs w:val="20"/>
        </w:rPr>
        <w:t xml:space="preserve"> </w:t>
      </w:r>
      <w:r w:rsidRPr="00D7748A">
        <w:rPr>
          <w:rFonts w:ascii="Arial" w:hAnsi="Arial" w:cs="Arial"/>
          <w:spacing w:val="-2"/>
          <w:sz w:val="20"/>
          <w:szCs w:val="20"/>
        </w:rPr>
        <w:t>a</w:t>
      </w:r>
      <w:r w:rsidRPr="00D7748A">
        <w:rPr>
          <w:rFonts w:ascii="Arial" w:hAnsi="Arial" w:cs="Arial"/>
          <w:spacing w:val="-1"/>
          <w:sz w:val="20"/>
          <w:szCs w:val="20"/>
        </w:rPr>
        <w:t>d</w:t>
      </w:r>
      <w:r w:rsidRPr="00D7748A">
        <w:rPr>
          <w:rFonts w:ascii="Arial" w:hAnsi="Arial" w:cs="Arial"/>
          <w:sz w:val="20"/>
          <w:szCs w:val="20"/>
        </w:rPr>
        <w:t>mi</w:t>
      </w:r>
      <w:r w:rsidRPr="00D7748A">
        <w:rPr>
          <w:rFonts w:ascii="Arial" w:hAnsi="Arial" w:cs="Arial"/>
          <w:spacing w:val="-1"/>
          <w:sz w:val="20"/>
          <w:szCs w:val="20"/>
        </w:rPr>
        <w:t>n</w:t>
      </w:r>
      <w:r w:rsidRPr="00D7748A">
        <w:rPr>
          <w:rFonts w:ascii="Arial" w:hAnsi="Arial" w:cs="Arial"/>
          <w:spacing w:val="1"/>
          <w:sz w:val="20"/>
          <w:szCs w:val="20"/>
        </w:rPr>
        <w:t>i</w:t>
      </w:r>
      <w:r w:rsidRPr="00D7748A">
        <w:rPr>
          <w:rFonts w:ascii="Arial" w:hAnsi="Arial" w:cs="Arial"/>
          <w:sz w:val="20"/>
          <w:szCs w:val="20"/>
        </w:rPr>
        <w:t>s</w:t>
      </w:r>
      <w:r w:rsidRPr="00D7748A">
        <w:rPr>
          <w:rFonts w:ascii="Arial" w:hAnsi="Arial" w:cs="Arial"/>
          <w:spacing w:val="1"/>
          <w:sz w:val="20"/>
          <w:szCs w:val="20"/>
        </w:rPr>
        <w:t>t</w:t>
      </w:r>
      <w:r w:rsidRPr="00D7748A">
        <w:rPr>
          <w:rFonts w:ascii="Arial" w:hAnsi="Arial" w:cs="Arial"/>
          <w:spacing w:val="-1"/>
          <w:sz w:val="20"/>
          <w:szCs w:val="20"/>
        </w:rPr>
        <w:t>r</w:t>
      </w:r>
      <w:r w:rsidRPr="00D7748A">
        <w:rPr>
          <w:rFonts w:ascii="Arial" w:hAnsi="Arial" w:cs="Arial"/>
          <w:spacing w:val="-2"/>
          <w:sz w:val="20"/>
          <w:szCs w:val="20"/>
        </w:rPr>
        <w:t>a</w:t>
      </w:r>
      <w:r w:rsidRPr="00D7748A">
        <w:rPr>
          <w:rFonts w:ascii="Arial" w:hAnsi="Arial" w:cs="Arial"/>
          <w:spacing w:val="1"/>
          <w:sz w:val="20"/>
          <w:szCs w:val="20"/>
        </w:rPr>
        <w:t>ti</w:t>
      </w:r>
      <w:r w:rsidRPr="00D7748A">
        <w:rPr>
          <w:rFonts w:ascii="Arial" w:hAnsi="Arial" w:cs="Arial"/>
          <w:spacing w:val="-4"/>
          <w:sz w:val="20"/>
          <w:szCs w:val="20"/>
        </w:rPr>
        <w:t>v</w:t>
      </w:r>
      <w:r w:rsidRPr="00D7748A">
        <w:rPr>
          <w:rFonts w:ascii="Arial" w:hAnsi="Arial" w:cs="Arial"/>
          <w:sz w:val="20"/>
          <w:szCs w:val="20"/>
        </w:rPr>
        <w:t>as</w:t>
      </w:r>
      <w:r w:rsidRPr="00D7748A">
        <w:rPr>
          <w:rFonts w:ascii="Arial" w:hAnsi="Arial" w:cs="Arial"/>
          <w:spacing w:val="12"/>
          <w:sz w:val="20"/>
          <w:szCs w:val="20"/>
        </w:rPr>
        <w:t xml:space="preserve"> </w:t>
      </w:r>
      <w:r w:rsidRPr="00D7748A">
        <w:rPr>
          <w:rFonts w:ascii="Arial" w:hAnsi="Arial" w:cs="Arial"/>
          <w:sz w:val="20"/>
          <w:szCs w:val="20"/>
        </w:rPr>
        <w:t>s</w:t>
      </w:r>
      <w:r w:rsidRPr="00D7748A">
        <w:rPr>
          <w:rFonts w:ascii="Arial" w:hAnsi="Arial" w:cs="Arial"/>
          <w:spacing w:val="8"/>
          <w:sz w:val="20"/>
          <w:szCs w:val="20"/>
        </w:rPr>
        <w:t>o</w:t>
      </w:r>
      <w:r w:rsidRPr="00D7748A">
        <w:rPr>
          <w:rFonts w:ascii="Arial" w:hAnsi="Arial" w:cs="Arial"/>
          <w:spacing w:val="1"/>
          <w:sz w:val="20"/>
          <w:szCs w:val="20"/>
        </w:rPr>
        <w:t>b</w:t>
      </w:r>
      <w:r w:rsidRPr="00D7748A">
        <w:rPr>
          <w:rFonts w:ascii="Arial" w:hAnsi="Arial" w:cs="Arial"/>
          <w:spacing w:val="-1"/>
          <w:sz w:val="20"/>
          <w:szCs w:val="20"/>
        </w:rPr>
        <w:t>r</w:t>
      </w:r>
      <w:r w:rsidRPr="00D7748A">
        <w:rPr>
          <w:rFonts w:ascii="Arial" w:hAnsi="Arial" w:cs="Arial"/>
          <w:sz w:val="20"/>
          <w:szCs w:val="20"/>
        </w:rPr>
        <w:t>e</w:t>
      </w:r>
      <w:r w:rsidRPr="00D7748A">
        <w:rPr>
          <w:rFonts w:ascii="Arial" w:hAnsi="Arial" w:cs="Arial"/>
          <w:spacing w:val="11"/>
          <w:sz w:val="20"/>
          <w:szCs w:val="20"/>
        </w:rPr>
        <w:t xml:space="preserve"> </w:t>
      </w:r>
      <w:r w:rsidRPr="00D7748A">
        <w:rPr>
          <w:rFonts w:ascii="Arial" w:hAnsi="Arial" w:cs="Arial"/>
          <w:spacing w:val="-2"/>
          <w:sz w:val="20"/>
          <w:szCs w:val="20"/>
        </w:rPr>
        <w:t>e</w:t>
      </w:r>
      <w:r w:rsidRPr="00D7748A">
        <w:rPr>
          <w:rFonts w:ascii="Arial" w:hAnsi="Arial" w:cs="Arial"/>
          <w:spacing w:val="-1"/>
          <w:sz w:val="20"/>
          <w:szCs w:val="20"/>
        </w:rPr>
        <w:t>v</w:t>
      </w:r>
      <w:r w:rsidRPr="00D7748A">
        <w:rPr>
          <w:rFonts w:ascii="Arial" w:hAnsi="Arial" w:cs="Arial"/>
          <w:spacing w:val="-2"/>
          <w:sz w:val="20"/>
          <w:szCs w:val="20"/>
        </w:rPr>
        <w:t>e</w:t>
      </w:r>
      <w:r w:rsidRPr="00D7748A">
        <w:rPr>
          <w:rFonts w:ascii="Arial" w:hAnsi="Arial" w:cs="Arial"/>
          <w:spacing w:val="1"/>
          <w:sz w:val="20"/>
          <w:szCs w:val="20"/>
        </w:rPr>
        <w:t>ntu</w:t>
      </w:r>
      <w:r w:rsidRPr="00D7748A">
        <w:rPr>
          <w:rFonts w:ascii="Arial" w:hAnsi="Arial" w:cs="Arial"/>
          <w:sz w:val="20"/>
          <w:szCs w:val="20"/>
        </w:rPr>
        <w:t xml:space="preserve">al </w:t>
      </w:r>
      <w:r w:rsidRPr="00D7748A">
        <w:rPr>
          <w:rFonts w:ascii="Arial" w:hAnsi="Arial" w:cs="Arial"/>
          <w:spacing w:val="-1"/>
          <w:sz w:val="20"/>
          <w:szCs w:val="20"/>
        </w:rPr>
        <w:t>f</w:t>
      </w:r>
      <w:r w:rsidRPr="00D7748A">
        <w:rPr>
          <w:rFonts w:ascii="Arial" w:hAnsi="Arial" w:cs="Arial"/>
          <w:sz w:val="20"/>
          <w:szCs w:val="20"/>
        </w:rPr>
        <w:t>a</w:t>
      </w:r>
      <w:r w:rsidRPr="00D7748A">
        <w:rPr>
          <w:rFonts w:ascii="Arial" w:hAnsi="Arial" w:cs="Arial"/>
          <w:spacing w:val="-1"/>
          <w:sz w:val="20"/>
          <w:szCs w:val="20"/>
        </w:rPr>
        <w:t>l</w:t>
      </w:r>
      <w:r w:rsidRPr="00D7748A">
        <w:rPr>
          <w:rFonts w:ascii="Arial" w:hAnsi="Arial" w:cs="Arial"/>
          <w:sz w:val="20"/>
          <w:szCs w:val="20"/>
        </w:rPr>
        <w:t>s</w:t>
      </w:r>
      <w:r w:rsidRPr="00D7748A">
        <w:rPr>
          <w:rFonts w:ascii="Arial" w:hAnsi="Arial" w:cs="Arial"/>
          <w:spacing w:val="1"/>
          <w:sz w:val="20"/>
          <w:szCs w:val="20"/>
        </w:rPr>
        <w:t>id</w:t>
      </w:r>
      <w:r w:rsidRPr="00D7748A">
        <w:rPr>
          <w:rFonts w:ascii="Arial" w:hAnsi="Arial" w:cs="Arial"/>
          <w:spacing w:val="-2"/>
          <w:sz w:val="20"/>
          <w:szCs w:val="20"/>
        </w:rPr>
        <w:t>a</w:t>
      </w:r>
      <w:r w:rsidRPr="00D7748A">
        <w:rPr>
          <w:rFonts w:ascii="Arial" w:hAnsi="Arial" w:cs="Arial"/>
          <w:spacing w:val="1"/>
          <w:sz w:val="20"/>
          <w:szCs w:val="20"/>
        </w:rPr>
        <w:t>d</w:t>
      </w:r>
      <w:r w:rsidRPr="00D7748A">
        <w:rPr>
          <w:rFonts w:ascii="Arial" w:hAnsi="Arial" w:cs="Arial"/>
          <w:sz w:val="20"/>
          <w:szCs w:val="20"/>
        </w:rPr>
        <w:t>e</w:t>
      </w:r>
      <w:r w:rsidRPr="00D7748A">
        <w:rPr>
          <w:rFonts w:ascii="Arial" w:hAnsi="Arial" w:cs="Arial"/>
          <w:spacing w:val="-1"/>
          <w:sz w:val="20"/>
          <w:szCs w:val="20"/>
        </w:rPr>
        <w:t xml:space="preserve"> </w:t>
      </w:r>
      <w:r w:rsidRPr="00D7748A">
        <w:rPr>
          <w:rFonts w:ascii="Arial" w:hAnsi="Arial" w:cs="Arial"/>
          <w:spacing w:val="1"/>
          <w:sz w:val="20"/>
          <w:szCs w:val="20"/>
        </w:rPr>
        <w:t>d</w:t>
      </w:r>
      <w:r w:rsidRPr="00D7748A">
        <w:rPr>
          <w:rFonts w:ascii="Arial" w:hAnsi="Arial" w:cs="Arial"/>
          <w:sz w:val="20"/>
          <w:szCs w:val="20"/>
        </w:rPr>
        <w:t>o</w:t>
      </w:r>
      <w:r w:rsidRPr="00D7748A">
        <w:rPr>
          <w:rFonts w:ascii="Arial" w:hAnsi="Arial" w:cs="Arial"/>
          <w:spacing w:val="-3"/>
          <w:sz w:val="20"/>
          <w:szCs w:val="20"/>
        </w:rPr>
        <w:t xml:space="preserve"> </w:t>
      </w:r>
      <w:r w:rsidRPr="00D7748A">
        <w:rPr>
          <w:rFonts w:ascii="Arial" w:hAnsi="Arial" w:cs="Arial"/>
          <w:spacing w:val="-1"/>
          <w:sz w:val="20"/>
          <w:szCs w:val="20"/>
        </w:rPr>
        <w:t>q</w:t>
      </w:r>
      <w:r w:rsidRPr="00D7748A">
        <w:rPr>
          <w:rFonts w:ascii="Arial" w:hAnsi="Arial" w:cs="Arial"/>
          <w:spacing w:val="1"/>
          <w:sz w:val="20"/>
          <w:szCs w:val="20"/>
        </w:rPr>
        <w:t>u</w:t>
      </w:r>
      <w:r w:rsidRPr="00D7748A">
        <w:rPr>
          <w:rFonts w:ascii="Arial" w:hAnsi="Arial" w:cs="Arial"/>
          <w:sz w:val="20"/>
          <w:szCs w:val="20"/>
        </w:rPr>
        <w:t>e</w:t>
      </w:r>
      <w:r w:rsidRPr="00D7748A">
        <w:rPr>
          <w:rFonts w:ascii="Arial" w:hAnsi="Arial" w:cs="Arial"/>
          <w:spacing w:val="-1"/>
          <w:sz w:val="20"/>
          <w:szCs w:val="20"/>
        </w:rPr>
        <w:t xml:space="preserve"> fo</w:t>
      </w:r>
      <w:r w:rsidRPr="00D7748A">
        <w:rPr>
          <w:rFonts w:ascii="Arial" w:hAnsi="Arial" w:cs="Arial"/>
          <w:sz w:val="20"/>
          <w:szCs w:val="20"/>
        </w:rPr>
        <w:t xml:space="preserve">r </w:t>
      </w:r>
      <w:r w:rsidRPr="00D7748A">
        <w:rPr>
          <w:rFonts w:ascii="Arial" w:hAnsi="Arial" w:cs="Arial"/>
          <w:spacing w:val="-1"/>
          <w:sz w:val="20"/>
          <w:szCs w:val="20"/>
        </w:rPr>
        <w:t>r</w:t>
      </w:r>
      <w:r w:rsidRPr="00D7748A">
        <w:rPr>
          <w:rFonts w:ascii="Arial" w:hAnsi="Arial" w:cs="Arial"/>
          <w:spacing w:val="-2"/>
          <w:sz w:val="20"/>
          <w:szCs w:val="20"/>
        </w:rPr>
        <w:t>e</w:t>
      </w:r>
      <w:r w:rsidRPr="00D7748A">
        <w:rPr>
          <w:rFonts w:ascii="Arial" w:hAnsi="Arial" w:cs="Arial"/>
          <w:spacing w:val="-1"/>
          <w:sz w:val="20"/>
          <w:szCs w:val="20"/>
        </w:rPr>
        <w:t>l</w:t>
      </w:r>
      <w:r w:rsidRPr="00D7748A">
        <w:rPr>
          <w:rFonts w:ascii="Arial" w:hAnsi="Arial" w:cs="Arial"/>
          <w:sz w:val="20"/>
          <w:szCs w:val="20"/>
        </w:rPr>
        <w:t>a</w:t>
      </w:r>
      <w:r w:rsidRPr="00D7748A">
        <w:rPr>
          <w:rFonts w:ascii="Arial" w:hAnsi="Arial" w:cs="Arial"/>
          <w:spacing w:val="1"/>
          <w:sz w:val="20"/>
          <w:szCs w:val="20"/>
        </w:rPr>
        <w:t>t</w:t>
      </w:r>
      <w:r w:rsidRPr="00D7748A">
        <w:rPr>
          <w:rFonts w:ascii="Arial" w:hAnsi="Arial" w:cs="Arial"/>
          <w:sz w:val="20"/>
          <w:szCs w:val="20"/>
        </w:rPr>
        <w:t>a</w:t>
      </w:r>
      <w:r w:rsidRPr="00D7748A">
        <w:rPr>
          <w:rFonts w:ascii="Arial" w:hAnsi="Arial" w:cs="Arial"/>
          <w:spacing w:val="1"/>
          <w:sz w:val="20"/>
          <w:szCs w:val="20"/>
        </w:rPr>
        <w:t>d</w:t>
      </w:r>
      <w:r w:rsidRPr="00D7748A">
        <w:rPr>
          <w:rFonts w:ascii="Arial" w:hAnsi="Arial" w:cs="Arial"/>
          <w:spacing w:val="-1"/>
          <w:sz w:val="20"/>
          <w:szCs w:val="20"/>
        </w:rPr>
        <w:t>o</w:t>
      </w:r>
      <w:r w:rsidRPr="00D7748A">
        <w:rPr>
          <w:rFonts w:ascii="Arial" w:hAnsi="Arial" w:cs="Arial"/>
          <w:sz w:val="20"/>
          <w:szCs w:val="20"/>
        </w:rPr>
        <w:t>.</w:t>
      </w:r>
    </w:p>
    <w:p w14:paraId="75BD29E8" w14:textId="77777777" w:rsidR="00D36BFA" w:rsidRPr="00D7748A" w:rsidRDefault="00D36BFA" w:rsidP="00D7748A">
      <w:pPr>
        <w:widowControl w:val="0"/>
        <w:autoSpaceDE w:val="0"/>
        <w:autoSpaceDN w:val="0"/>
        <w:adjustRightInd w:val="0"/>
        <w:jc w:val="center"/>
        <w:rPr>
          <w:rFonts w:ascii="Arial" w:hAnsi="Arial" w:cs="Arial"/>
          <w:sz w:val="20"/>
          <w:szCs w:val="20"/>
        </w:rPr>
      </w:pPr>
      <w:r w:rsidRPr="00D7748A">
        <w:rPr>
          <w:rFonts w:ascii="Arial" w:hAnsi="Arial" w:cs="Arial"/>
          <w:sz w:val="20"/>
          <w:szCs w:val="20"/>
        </w:rPr>
        <w:t xml:space="preserve">                                        </w:t>
      </w:r>
    </w:p>
    <w:p w14:paraId="74FDA715" w14:textId="77777777" w:rsidR="00D36BFA" w:rsidRPr="00D7748A" w:rsidRDefault="00D36BFA" w:rsidP="00D7748A">
      <w:pPr>
        <w:widowControl w:val="0"/>
        <w:autoSpaceDE w:val="0"/>
        <w:autoSpaceDN w:val="0"/>
        <w:adjustRightInd w:val="0"/>
        <w:jc w:val="center"/>
        <w:rPr>
          <w:rFonts w:ascii="Arial" w:hAnsi="Arial" w:cs="Arial"/>
          <w:sz w:val="20"/>
          <w:szCs w:val="20"/>
        </w:rPr>
      </w:pPr>
      <w:r w:rsidRPr="00D7748A">
        <w:rPr>
          <w:rFonts w:ascii="Arial" w:hAnsi="Arial" w:cs="Arial"/>
          <w:sz w:val="20"/>
          <w:szCs w:val="20"/>
        </w:rPr>
        <w:t xml:space="preserve">Cidade, Sigla </w:t>
      </w:r>
      <w:proofErr w:type="gramStart"/>
      <w:r w:rsidRPr="00D7748A">
        <w:rPr>
          <w:rFonts w:ascii="Arial" w:hAnsi="Arial" w:cs="Arial"/>
          <w:sz w:val="20"/>
          <w:szCs w:val="20"/>
        </w:rPr>
        <w:t>Estado  .........</w:t>
      </w:r>
      <w:proofErr w:type="gramEnd"/>
      <w:r w:rsidRPr="00D7748A">
        <w:rPr>
          <w:rFonts w:ascii="Arial" w:hAnsi="Arial" w:cs="Arial"/>
          <w:spacing w:val="-3"/>
          <w:sz w:val="20"/>
          <w:szCs w:val="20"/>
        </w:rPr>
        <w:t xml:space="preserve"> </w:t>
      </w:r>
      <w:r w:rsidRPr="00D7748A">
        <w:rPr>
          <w:rFonts w:ascii="Arial" w:hAnsi="Arial" w:cs="Arial"/>
          <w:spacing w:val="1"/>
          <w:sz w:val="20"/>
          <w:szCs w:val="20"/>
        </w:rPr>
        <w:t>d</w:t>
      </w:r>
      <w:r w:rsidRPr="00D7748A">
        <w:rPr>
          <w:rFonts w:ascii="Arial" w:hAnsi="Arial" w:cs="Arial"/>
          <w:sz w:val="20"/>
          <w:szCs w:val="20"/>
        </w:rPr>
        <w:t xml:space="preserve">e </w:t>
      </w:r>
      <w:r w:rsidRPr="00D7748A">
        <w:rPr>
          <w:rFonts w:ascii="Arial" w:hAnsi="Arial" w:cs="Arial"/>
          <w:sz w:val="20"/>
          <w:szCs w:val="20"/>
          <w:u w:val="single"/>
        </w:rPr>
        <w:t>..............</w:t>
      </w:r>
      <w:r w:rsidRPr="00D7748A">
        <w:rPr>
          <w:rFonts w:ascii="Arial" w:hAnsi="Arial" w:cs="Arial"/>
          <w:spacing w:val="-1"/>
          <w:sz w:val="20"/>
          <w:szCs w:val="20"/>
        </w:rPr>
        <w:t xml:space="preserve"> </w:t>
      </w:r>
      <w:r w:rsidRPr="00D7748A">
        <w:rPr>
          <w:rFonts w:ascii="Arial" w:hAnsi="Arial" w:cs="Arial"/>
          <w:spacing w:val="1"/>
          <w:sz w:val="20"/>
          <w:szCs w:val="20"/>
        </w:rPr>
        <w:t>d</w:t>
      </w:r>
      <w:r w:rsidRPr="00D7748A">
        <w:rPr>
          <w:rFonts w:ascii="Arial" w:hAnsi="Arial" w:cs="Arial"/>
          <w:sz w:val="20"/>
          <w:szCs w:val="20"/>
        </w:rPr>
        <w:t>e</w:t>
      </w:r>
      <w:r w:rsidRPr="00D7748A">
        <w:rPr>
          <w:rFonts w:ascii="Arial" w:hAnsi="Arial" w:cs="Arial"/>
          <w:spacing w:val="-3"/>
          <w:sz w:val="20"/>
          <w:szCs w:val="20"/>
        </w:rPr>
        <w:t xml:space="preserve"> </w:t>
      </w:r>
      <w:r w:rsidRPr="00D7748A">
        <w:rPr>
          <w:rFonts w:ascii="Arial" w:hAnsi="Arial" w:cs="Arial"/>
          <w:spacing w:val="1"/>
          <w:sz w:val="20"/>
          <w:szCs w:val="20"/>
        </w:rPr>
        <w:t>2026</w:t>
      </w:r>
      <w:r w:rsidRPr="00D7748A">
        <w:rPr>
          <w:rFonts w:ascii="Arial" w:hAnsi="Arial" w:cs="Arial"/>
          <w:sz w:val="20"/>
          <w:szCs w:val="20"/>
        </w:rPr>
        <w:t>.</w:t>
      </w:r>
    </w:p>
    <w:p w14:paraId="41FFCFEF" w14:textId="77777777" w:rsidR="00D36BFA" w:rsidRPr="00D7748A" w:rsidRDefault="00D36BFA" w:rsidP="00D7748A">
      <w:pPr>
        <w:widowControl w:val="0"/>
        <w:autoSpaceDE w:val="0"/>
        <w:autoSpaceDN w:val="0"/>
        <w:adjustRightInd w:val="0"/>
        <w:jc w:val="both"/>
        <w:rPr>
          <w:rFonts w:ascii="Arial" w:hAnsi="Arial" w:cs="Arial"/>
          <w:sz w:val="20"/>
          <w:szCs w:val="20"/>
        </w:rPr>
      </w:pPr>
    </w:p>
    <w:p w14:paraId="0DD8CEAE" w14:textId="77777777" w:rsidR="00D36BFA" w:rsidRPr="00D7748A" w:rsidRDefault="00D36BFA" w:rsidP="00D7748A">
      <w:pPr>
        <w:widowControl w:val="0"/>
        <w:autoSpaceDE w:val="0"/>
        <w:autoSpaceDN w:val="0"/>
        <w:adjustRightInd w:val="0"/>
        <w:jc w:val="both"/>
        <w:rPr>
          <w:rFonts w:ascii="Arial" w:hAnsi="Arial" w:cs="Arial"/>
          <w:sz w:val="20"/>
          <w:szCs w:val="20"/>
        </w:rPr>
      </w:pPr>
    </w:p>
    <w:p w14:paraId="517DAE4B" w14:textId="77777777" w:rsidR="00D36BFA" w:rsidRPr="00D7748A" w:rsidRDefault="00D36BFA" w:rsidP="00D7748A">
      <w:pPr>
        <w:widowControl w:val="0"/>
        <w:autoSpaceDE w:val="0"/>
        <w:autoSpaceDN w:val="0"/>
        <w:adjustRightInd w:val="0"/>
        <w:jc w:val="center"/>
        <w:rPr>
          <w:rFonts w:ascii="Arial" w:hAnsi="Arial" w:cs="Arial"/>
          <w:sz w:val="20"/>
          <w:szCs w:val="20"/>
        </w:rPr>
      </w:pPr>
      <w:r w:rsidRPr="00D7748A">
        <w:rPr>
          <w:rFonts w:ascii="Arial" w:hAnsi="Arial" w:cs="Arial"/>
          <w:sz w:val="20"/>
          <w:szCs w:val="20"/>
        </w:rPr>
        <w:t>________________________________</w:t>
      </w:r>
    </w:p>
    <w:p w14:paraId="1340E363" w14:textId="5D945F37" w:rsidR="00197CFA" w:rsidRPr="00D7748A" w:rsidRDefault="00D36BFA" w:rsidP="00D7748A">
      <w:pPr>
        <w:widowControl w:val="0"/>
        <w:autoSpaceDE w:val="0"/>
        <w:autoSpaceDN w:val="0"/>
        <w:adjustRightInd w:val="0"/>
        <w:jc w:val="center"/>
        <w:rPr>
          <w:rFonts w:ascii="Arial" w:hAnsi="Arial" w:cs="Arial"/>
          <w:sz w:val="20"/>
          <w:szCs w:val="20"/>
        </w:rPr>
      </w:pPr>
      <w:r w:rsidRPr="00D7748A">
        <w:rPr>
          <w:rFonts w:ascii="Arial" w:hAnsi="Arial" w:cs="Arial"/>
          <w:sz w:val="20"/>
          <w:szCs w:val="20"/>
        </w:rPr>
        <w:t>PROPONENTE</w:t>
      </w:r>
    </w:p>
    <w:p w14:paraId="3B600EC1" w14:textId="77777777" w:rsidR="00197CFA" w:rsidRPr="00D7748A" w:rsidRDefault="00197CFA" w:rsidP="00D7748A">
      <w:pPr>
        <w:widowControl w:val="0"/>
        <w:autoSpaceDE w:val="0"/>
        <w:autoSpaceDN w:val="0"/>
        <w:adjustRightInd w:val="0"/>
        <w:jc w:val="both"/>
        <w:rPr>
          <w:rFonts w:ascii="Arial" w:hAnsi="Arial" w:cs="Arial"/>
          <w:sz w:val="20"/>
          <w:szCs w:val="20"/>
        </w:rPr>
      </w:pPr>
    </w:p>
    <w:p w14:paraId="7AEFEF07" w14:textId="5A1AD175" w:rsidR="00A26CBB" w:rsidRPr="00D7748A" w:rsidRDefault="00A26CBB" w:rsidP="00D7748A">
      <w:pPr>
        <w:widowControl w:val="0"/>
        <w:tabs>
          <w:tab w:val="right" w:pos="8075"/>
        </w:tabs>
        <w:autoSpaceDE w:val="0"/>
        <w:autoSpaceDN w:val="0"/>
        <w:adjustRightInd w:val="0"/>
        <w:jc w:val="both"/>
        <w:rPr>
          <w:rFonts w:ascii="Arial" w:hAnsi="Arial" w:cs="Arial"/>
          <w:spacing w:val="-1"/>
          <w:sz w:val="20"/>
          <w:szCs w:val="20"/>
        </w:rPr>
      </w:pPr>
    </w:p>
    <w:p w14:paraId="42B7C0DD" w14:textId="77777777" w:rsidR="00D7748A" w:rsidRPr="00D7748A" w:rsidRDefault="00D7748A">
      <w:pPr>
        <w:widowControl w:val="0"/>
        <w:tabs>
          <w:tab w:val="right" w:pos="8075"/>
        </w:tabs>
        <w:autoSpaceDE w:val="0"/>
        <w:autoSpaceDN w:val="0"/>
        <w:adjustRightInd w:val="0"/>
        <w:jc w:val="both"/>
        <w:rPr>
          <w:rFonts w:ascii="Arial" w:hAnsi="Arial" w:cs="Arial"/>
          <w:spacing w:val="-1"/>
          <w:sz w:val="20"/>
          <w:szCs w:val="20"/>
        </w:rPr>
      </w:pPr>
    </w:p>
    <w:sectPr w:rsidR="00D7748A" w:rsidRPr="00D7748A" w:rsidSect="00717BF1">
      <w:headerReference w:type="default" r:id="rId78"/>
      <w:footerReference w:type="default" r:id="rId79"/>
      <w:headerReference w:type="first" r:id="rId80"/>
      <w:footerReference w:type="first" r:id="rId81"/>
      <w:pgSz w:w="11906" w:h="16838" w:code="9"/>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9247A7" w14:textId="77777777" w:rsidR="00D224BD" w:rsidRDefault="00D224BD">
      <w:r>
        <w:separator/>
      </w:r>
    </w:p>
  </w:endnote>
  <w:endnote w:type="continuationSeparator" w:id="0">
    <w:p w14:paraId="7ABD50FF" w14:textId="77777777" w:rsidR="00D224BD" w:rsidRDefault="00D224BD">
      <w:r>
        <w:continuationSeparator/>
      </w:r>
    </w:p>
  </w:endnote>
  <w:endnote w:type="continuationNotice" w:id="1">
    <w:p w14:paraId="67744F63" w14:textId="77777777" w:rsidR="00D224BD" w:rsidRDefault="00D224B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Malgun Gothic"/>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SansSerif">
    <w:altName w:val="Cambria"/>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B379E6" w:rsidRPr="007B5385" w:rsidRDefault="00B379E6"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239342FA" w14:textId="0B605E8F" w:rsidR="00B379E6" w:rsidRPr="004B16C0" w:rsidRDefault="00B379E6" w:rsidP="00EF4A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Pr>
            <w:rFonts w:ascii="Arial" w:hAnsi="Arial" w:cs="Arial"/>
            <w:noProof/>
            <w:color w:val="595959" w:themeColor="text1" w:themeTint="A6"/>
            <w:sz w:val="18"/>
            <w:szCs w:val="18"/>
          </w:rPr>
          <w:t>21</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Pr>
            <w:rFonts w:ascii="Arial" w:hAnsi="Arial" w:cs="Arial"/>
            <w:noProof/>
            <w:color w:val="595959" w:themeColor="text1" w:themeTint="A6"/>
            <w:sz w:val="18"/>
            <w:szCs w:val="18"/>
          </w:rPr>
          <w:t>31</w:t>
        </w:r>
        <w:r w:rsidRPr="00244403">
          <w:rPr>
            <w:rFonts w:ascii="Arial" w:hAnsi="Arial" w:cs="Arial"/>
            <w:color w:val="595959" w:themeColor="text1" w:themeTint="A6"/>
            <w:sz w:val="18"/>
            <w:szCs w:val="18"/>
          </w:rPr>
          <w:fldChar w:fldCharType="end"/>
        </w:r>
      </w:p>
    </w:sdtContent>
  </w:sdt>
  <w:p w14:paraId="7E6308F2" w14:textId="73E1414E" w:rsidR="00B379E6" w:rsidRPr="00842420" w:rsidRDefault="00B379E6" w:rsidP="00225EC5">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9948267"/>
      <w:docPartObj>
        <w:docPartGallery w:val="Page Numbers (Bottom of Page)"/>
        <w:docPartUnique/>
      </w:docPartObj>
    </w:sdtPr>
    <w:sdtEndPr/>
    <w:sdtContent>
      <w:p w14:paraId="053AB10E" w14:textId="1BBD2882" w:rsidR="004F1140" w:rsidRDefault="004F1140">
        <w:pPr>
          <w:pStyle w:val="Rodap"/>
          <w:jc w:val="right"/>
        </w:pPr>
        <w:r>
          <w:t>2</w:t>
        </w:r>
      </w:p>
    </w:sdtContent>
  </w:sdt>
  <w:p w14:paraId="5A62393D" w14:textId="77777777" w:rsidR="004F1140" w:rsidRDefault="004F114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295209" w14:textId="77777777" w:rsidR="00D224BD" w:rsidRDefault="00D224BD">
      <w:r>
        <w:separator/>
      </w:r>
    </w:p>
  </w:footnote>
  <w:footnote w:type="continuationSeparator" w:id="0">
    <w:p w14:paraId="06C4E687" w14:textId="77777777" w:rsidR="00D224BD" w:rsidRDefault="00D224BD">
      <w:r>
        <w:continuationSeparator/>
      </w:r>
    </w:p>
  </w:footnote>
  <w:footnote w:type="continuationNotice" w:id="1">
    <w:p w14:paraId="213C52B7" w14:textId="77777777" w:rsidR="00D224BD" w:rsidRDefault="00D224B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0475C" w14:textId="77777777" w:rsidR="00C645B1" w:rsidRPr="00371EDB" w:rsidRDefault="00C645B1" w:rsidP="00C645B1">
    <w:pPr>
      <w:pStyle w:val="SemEspaamento"/>
      <w:jc w:val="center"/>
      <w:rPr>
        <w:rFonts w:ascii="Arial" w:hAnsi="Arial" w:cs="Arial"/>
        <w:b/>
        <w:sz w:val="20"/>
        <w:szCs w:val="20"/>
        <w:lang w:eastAsia="ar-SA"/>
      </w:rPr>
    </w:pPr>
    <w:r w:rsidRPr="006A732D">
      <w:rPr>
        <w:rFonts w:ascii="Arial" w:eastAsia="Times New Roman" w:hAnsi="Arial" w:cs="Arial"/>
        <w:noProof/>
        <w:sz w:val="20"/>
        <w:szCs w:val="20"/>
        <w:lang w:eastAsia="pt-BR"/>
      </w:rPr>
      <w:drawing>
        <wp:anchor distT="0" distB="0" distL="114300" distR="114300" simplePos="0" relativeHeight="251667456" behindDoc="0" locked="0" layoutInCell="1" allowOverlap="1" wp14:anchorId="6FF69944" wp14:editId="6262B352">
          <wp:simplePos x="0" y="0"/>
          <wp:positionH relativeFrom="page">
            <wp:posOffset>6177915</wp:posOffset>
          </wp:positionH>
          <wp:positionV relativeFrom="paragraph">
            <wp:posOffset>-219710</wp:posOffset>
          </wp:positionV>
          <wp:extent cx="1230249" cy="668403"/>
          <wp:effectExtent l="152400" t="152400" r="370205" b="360680"/>
          <wp:wrapNone/>
          <wp:docPr id="1168328007"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0249" cy="668403"/>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371EDB">
      <w:rPr>
        <w:rFonts w:ascii="Arial" w:hAnsi="Arial" w:cs="Arial"/>
        <w:b/>
        <w:noProof/>
        <w:sz w:val="20"/>
        <w:szCs w:val="20"/>
        <w:lang w:eastAsia="pt-BR"/>
      </w:rPr>
      <w:drawing>
        <wp:anchor distT="0" distB="0" distL="114935" distR="114935" simplePos="0" relativeHeight="251666432" behindDoc="0" locked="0" layoutInCell="1" allowOverlap="1" wp14:anchorId="7F864719" wp14:editId="5D628304">
          <wp:simplePos x="0" y="0"/>
          <wp:positionH relativeFrom="column">
            <wp:posOffset>42932</wp:posOffset>
          </wp:positionH>
          <wp:positionV relativeFrom="paragraph">
            <wp:posOffset>-76476</wp:posOffset>
          </wp:positionV>
          <wp:extent cx="659959" cy="679958"/>
          <wp:effectExtent l="0" t="0" r="6985" b="6350"/>
          <wp:wrapNone/>
          <wp:docPr id="821206814" name="Imagem 821206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71EDB">
      <w:rPr>
        <w:rFonts w:ascii="Arial" w:hAnsi="Arial" w:cs="Arial"/>
        <w:b/>
        <w:sz w:val="20"/>
        <w:szCs w:val="20"/>
        <w:lang w:eastAsia="ar-SA"/>
      </w:rPr>
      <w:t>MUNICÍPIO DE MARILANDIA DO SUL</w:t>
    </w:r>
  </w:p>
  <w:p w14:paraId="55BE8F74" w14:textId="77777777" w:rsidR="00C645B1" w:rsidRPr="00371EDB" w:rsidRDefault="00C645B1" w:rsidP="00C645B1">
    <w:pPr>
      <w:pStyle w:val="SemEspaamento"/>
      <w:jc w:val="center"/>
      <w:rPr>
        <w:rFonts w:ascii="Arial" w:hAnsi="Arial" w:cs="Arial"/>
        <w:b/>
        <w:sz w:val="20"/>
        <w:szCs w:val="20"/>
        <w:lang w:eastAsia="ar-SA"/>
      </w:rPr>
    </w:pPr>
    <w:r w:rsidRPr="00371EDB">
      <w:rPr>
        <w:rFonts w:ascii="Arial" w:hAnsi="Arial" w:cs="Arial"/>
        <w:b/>
        <w:bCs/>
        <w:sz w:val="20"/>
        <w:szCs w:val="20"/>
        <w:lang w:eastAsia="ar-SA"/>
      </w:rPr>
      <w:t>CNPJ Nº 75.771.303/0001-07</w:t>
    </w:r>
  </w:p>
  <w:p w14:paraId="0A9238E0" w14:textId="77777777" w:rsidR="00C645B1" w:rsidRPr="00371EDB" w:rsidRDefault="00C645B1" w:rsidP="00C645B1">
    <w:pPr>
      <w:pStyle w:val="SemEspaamento"/>
      <w:jc w:val="center"/>
      <w:rPr>
        <w:rFonts w:ascii="Arial" w:hAnsi="Arial" w:cs="Arial"/>
        <w:b/>
        <w:sz w:val="20"/>
        <w:szCs w:val="20"/>
        <w:lang w:eastAsia="ar-SA"/>
      </w:rPr>
    </w:pPr>
    <w:r w:rsidRPr="00371EDB">
      <w:rPr>
        <w:rFonts w:ascii="Arial" w:hAnsi="Arial" w:cs="Arial"/>
        <w:b/>
        <w:bCs/>
        <w:sz w:val="20"/>
        <w:szCs w:val="20"/>
        <w:lang w:eastAsia="ar-SA"/>
      </w:rPr>
      <w:t xml:space="preserve">Rua Silvio </w:t>
    </w:r>
    <w:proofErr w:type="spellStart"/>
    <w:r w:rsidRPr="00371EDB">
      <w:rPr>
        <w:rFonts w:ascii="Arial" w:hAnsi="Arial" w:cs="Arial"/>
        <w:b/>
        <w:bCs/>
        <w:sz w:val="20"/>
        <w:szCs w:val="20"/>
        <w:lang w:eastAsia="ar-SA"/>
      </w:rPr>
      <w:t>Beligni</w:t>
    </w:r>
    <w:proofErr w:type="spellEnd"/>
    <w:r w:rsidRPr="00371EDB">
      <w:rPr>
        <w:rFonts w:ascii="Arial" w:hAnsi="Arial" w:cs="Arial"/>
        <w:b/>
        <w:bCs/>
        <w:sz w:val="20"/>
        <w:szCs w:val="20"/>
        <w:lang w:eastAsia="ar-SA"/>
      </w:rPr>
      <w:t>, 200 – Centro - Fone (43) 3428-1122 – Fax (43) 3428-1188</w:t>
    </w:r>
  </w:p>
  <w:p w14:paraId="269C93C9" w14:textId="77777777" w:rsidR="00C645B1" w:rsidRPr="006C1539" w:rsidRDefault="00C645B1" w:rsidP="00C645B1">
    <w:pPr>
      <w:pStyle w:val="Cabealho"/>
      <w:jc w:val="center"/>
    </w:pPr>
    <w:r w:rsidRPr="00371EDB">
      <w:rPr>
        <w:rFonts w:ascii="Arial" w:hAnsi="Arial" w:cs="Arial"/>
        <w:b/>
        <w:bCs/>
        <w:sz w:val="20"/>
        <w:szCs w:val="20"/>
        <w:lang w:eastAsia="ar-SA"/>
      </w:rPr>
      <w:t>CEP: 86.825-000 – Marilândia do Sul – Estado do Paraná</w:t>
    </w:r>
  </w:p>
  <w:p w14:paraId="5FDE5884" w14:textId="77777777" w:rsidR="00C645B1" w:rsidRDefault="00C645B1" w:rsidP="00C645B1">
    <w:pPr>
      <w:pStyle w:val="Cabealho"/>
    </w:pPr>
    <w:r>
      <w:t>‘</w:t>
    </w:r>
  </w:p>
  <w:p w14:paraId="36411352" w14:textId="76083A66" w:rsidR="00B379E6" w:rsidRDefault="00B379E6" w:rsidP="00542020">
    <w:pPr>
      <w:pStyle w:val="Cabealho"/>
      <w:tabs>
        <w:tab w:val="left" w:pos="501"/>
      </w:tabs>
    </w:pPr>
    <w:r>
      <w:tab/>
    </w: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053412" w14:textId="77777777" w:rsidR="00C26FBA" w:rsidRPr="00371EDB" w:rsidRDefault="00C26FBA" w:rsidP="00C26FBA">
    <w:pPr>
      <w:pStyle w:val="SemEspaamento"/>
      <w:jc w:val="center"/>
      <w:rPr>
        <w:rFonts w:ascii="Arial" w:hAnsi="Arial" w:cs="Arial"/>
        <w:b/>
        <w:sz w:val="20"/>
        <w:szCs w:val="20"/>
        <w:lang w:eastAsia="ar-SA"/>
      </w:rPr>
    </w:pPr>
    <w:r w:rsidRPr="006A732D">
      <w:rPr>
        <w:rFonts w:ascii="Arial" w:eastAsia="Times New Roman" w:hAnsi="Arial" w:cs="Arial"/>
        <w:noProof/>
        <w:sz w:val="20"/>
        <w:szCs w:val="20"/>
        <w:lang w:eastAsia="pt-BR"/>
      </w:rPr>
      <w:drawing>
        <wp:anchor distT="0" distB="0" distL="114300" distR="114300" simplePos="0" relativeHeight="251664384" behindDoc="0" locked="0" layoutInCell="1" allowOverlap="1" wp14:anchorId="46C67A4E" wp14:editId="474EE34B">
          <wp:simplePos x="0" y="0"/>
          <wp:positionH relativeFrom="page">
            <wp:posOffset>6177915</wp:posOffset>
          </wp:positionH>
          <wp:positionV relativeFrom="paragraph">
            <wp:posOffset>-219710</wp:posOffset>
          </wp:positionV>
          <wp:extent cx="1230249" cy="668403"/>
          <wp:effectExtent l="152400" t="152400" r="370205" b="360680"/>
          <wp:wrapNone/>
          <wp:docPr id="795656273"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0249" cy="668403"/>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371EDB">
      <w:rPr>
        <w:rFonts w:ascii="Arial" w:hAnsi="Arial" w:cs="Arial"/>
        <w:b/>
        <w:noProof/>
        <w:sz w:val="20"/>
        <w:szCs w:val="20"/>
        <w:lang w:eastAsia="pt-BR"/>
      </w:rPr>
      <w:drawing>
        <wp:anchor distT="0" distB="0" distL="114935" distR="114935" simplePos="0" relativeHeight="251663360" behindDoc="0" locked="0" layoutInCell="1" allowOverlap="1" wp14:anchorId="38728FBC" wp14:editId="1E00F0D2">
          <wp:simplePos x="0" y="0"/>
          <wp:positionH relativeFrom="column">
            <wp:posOffset>42932</wp:posOffset>
          </wp:positionH>
          <wp:positionV relativeFrom="paragraph">
            <wp:posOffset>-76476</wp:posOffset>
          </wp:positionV>
          <wp:extent cx="659959" cy="679958"/>
          <wp:effectExtent l="0" t="0" r="6985" b="6350"/>
          <wp:wrapNone/>
          <wp:docPr id="904075667" name="Imagem 904075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71EDB">
      <w:rPr>
        <w:rFonts w:ascii="Arial" w:hAnsi="Arial" w:cs="Arial"/>
        <w:b/>
        <w:sz w:val="20"/>
        <w:szCs w:val="20"/>
        <w:lang w:eastAsia="ar-SA"/>
      </w:rPr>
      <w:t>MUNICÍPIO DE MARILANDIA DO SUL</w:t>
    </w:r>
  </w:p>
  <w:p w14:paraId="50AB606B" w14:textId="77777777" w:rsidR="00C26FBA" w:rsidRPr="00371EDB" w:rsidRDefault="00C26FBA" w:rsidP="00C26FBA">
    <w:pPr>
      <w:pStyle w:val="SemEspaamento"/>
      <w:jc w:val="center"/>
      <w:rPr>
        <w:rFonts w:ascii="Arial" w:hAnsi="Arial" w:cs="Arial"/>
        <w:b/>
        <w:sz w:val="20"/>
        <w:szCs w:val="20"/>
        <w:lang w:eastAsia="ar-SA"/>
      </w:rPr>
    </w:pPr>
    <w:r w:rsidRPr="00371EDB">
      <w:rPr>
        <w:rFonts w:ascii="Arial" w:hAnsi="Arial" w:cs="Arial"/>
        <w:b/>
        <w:bCs/>
        <w:sz w:val="20"/>
        <w:szCs w:val="20"/>
        <w:lang w:eastAsia="ar-SA"/>
      </w:rPr>
      <w:t>CNPJ Nº 75.771.303/0001-07</w:t>
    </w:r>
  </w:p>
  <w:p w14:paraId="599EC675" w14:textId="77777777" w:rsidR="00C26FBA" w:rsidRPr="00371EDB" w:rsidRDefault="00C26FBA" w:rsidP="00C26FBA">
    <w:pPr>
      <w:pStyle w:val="SemEspaamento"/>
      <w:jc w:val="center"/>
      <w:rPr>
        <w:rFonts w:ascii="Arial" w:hAnsi="Arial" w:cs="Arial"/>
        <w:b/>
        <w:sz w:val="20"/>
        <w:szCs w:val="20"/>
        <w:lang w:eastAsia="ar-SA"/>
      </w:rPr>
    </w:pPr>
    <w:r w:rsidRPr="00371EDB">
      <w:rPr>
        <w:rFonts w:ascii="Arial" w:hAnsi="Arial" w:cs="Arial"/>
        <w:b/>
        <w:bCs/>
        <w:sz w:val="20"/>
        <w:szCs w:val="20"/>
        <w:lang w:eastAsia="ar-SA"/>
      </w:rPr>
      <w:t xml:space="preserve">Rua Silvio </w:t>
    </w:r>
    <w:proofErr w:type="spellStart"/>
    <w:r w:rsidRPr="00371EDB">
      <w:rPr>
        <w:rFonts w:ascii="Arial" w:hAnsi="Arial" w:cs="Arial"/>
        <w:b/>
        <w:bCs/>
        <w:sz w:val="20"/>
        <w:szCs w:val="20"/>
        <w:lang w:eastAsia="ar-SA"/>
      </w:rPr>
      <w:t>Beligni</w:t>
    </w:r>
    <w:proofErr w:type="spellEnd"/>
    <w:r w:rsidRPr="00371EDB">
      <w:rPr>
        <w:rFonts w:ascii="Arial" w:hAnsi="Arial" w:cs="Arial"/>
        <w:b/>
        <w:bCs/>
        <w:sz w:val="20"/>
        <w:szCs w:val="20"/>
        <w:lang w:eastAsia="ar-SA"/>
      </w:rPr>
      <w:t>, 200 – Centro - Fone (43) 3428-1122 – Fax (43) 3428-1188</w:t>
    </w:r>
  </w:p>
  <w:p w14:paraId="3B304B53" w14:textId="77777777" w:rsidR="00C26FBA" w:rsidRPr="006C1539" w:rsidRDefault="00C26FBA" w:rsidP="00C26FBA">
    <w:pPr>
      <w:pStyle w:val="Cabealho"/>
      <w:jc w:val="center"/>
    </w:pPr>
    <w:r w:rsidRPr="00371EDB">
      <w:rPr>
        <w:rFonts w:ascii="Arial" w:hAnsi="Arial" w:cs="Arial"/>
        <w:b/>
        <w:bCs/>
        <w:sz w:val="20"/>
        <w:szCs w:val="20"/>
        <w:lang w:eastAsia="ar-SA"/>
      </w:rPr>
      <w:t>CEP: 86.825-000 – Marilândia do Sul – Estado do Paraná</w:t>
    </w:r>
  </w:p>
  <w:p w14:paraId="36A83F7A" w14:textId="59265DDD" w:rsidR="00B379E6" w:rsidRDefault="00C26FBA">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11AAFD2"/>
    <w:multiLevelType w:val="singleLevel"/>
    <w:tmpl w:val="E11AAFD2"/>
    <w:lvl w:ilvl="0">
      <w:start w:val="12"/>
      <w:numFmt w:val="decimal"/>
      <w:suff w:val="space"/>
      <w:lvlText w:val="%1-"/>
      <w:lvlJc w:val="left"/>
    </w:lvl>
  </w:abstractNum>
  <w:abstractNum w:abstractNumId="1"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2" w15:restartNumberingAfterBreak="0">
    <w:nsid w:val="03EC1DE6"/>
    <w:multiLevelType w:val="hybridMultilevel"/>
    <w:tmpl w:val="06D0C572"/>
    <w:lvl w:ilvl="0" w:tplc="3872E05A">
      <w:start w:val="1"/>
      <w:numFmt w:val="decimal"/>
      <w:lvlText w:val="%1."/>
      <w:lvlJc w:val="left"/>
      <w:pPr>
        <w:ind w:left="720" w:hanging="360"/>
      </w:pPr>
      <w:rPr>
        <w:rFonts w:ascii="Arial" w:eastAsiaTheme="minorHAnsi" w:hAnsi="Arial" w:cs="Arial"/>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43E6397"/>
    <w:multiLevelType w:val="multilevel"/>
    <w:tmpl w:val="ECD8BC56"/>
    <w:lvl w:ilvl="0">
      <w:start w:val="2"/>
      <w:numFmt w:val="decimal"/>
      <w:lvlText w:val="%1"/>
      <w:lvlJc w:val="left"/>
      <w:pPr>
        <w:ind w:left="360" w:hanging="360"/>
      </w:pPr>
      <w:rPr>
        <w:rFonts w:hint="default"/>
        <w:b/>
      </w:rPr>
    </w:lvl>
    <w:lvl w:ilvl="1">
      <w:start w:val="1"/>
      <w:numFmt w:val="decimal"/>
      <w:lvlText w:val="%1.%2"/>
      <w:lvlJc w:val="left"/>
      <w:pPr>
        <w:ind w:left="928"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0CB66613"/>
    <w:multiLevelType w:val="hybridMultilevel"/>
    <w:tmpl w:val="B1DA69DE"/>
    <w:lvl w:ilvl="0" w:tplc="EBBC2152">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9ED5076"/>
    <w:multiLevelType w:val="multilevel"/>
    <w:tmpl w:val="463E286C"/>
    <w:lvl w:ilvl="0">
      <w:start w:val="3"/>
      <w:numFmt w:val="decimal"/>
      <w:lvlText w:val="%1"/>
      <w:lvlJc w:val="left"/>
      <w:pPr>
        <w:ind w:left="360" w:hanging="360"/>
      </w:pPr>
      <w:rPr>
        <w:rFonts w:hint="default"/>
      </w:rPr>
    </w:lvl>
    <w:lvl w:ilvl="1">
      <w:start w:val="7"/>
      <w:numFmt w:val="decimal"/>
      <w:lvlText w:val="%1.%2"/>
      <w:lvlJc w:val="left"/>
      <w:pPr>
        <w:ind w:left="4613" w:hanging="360"/>
      </w:pPr>
      <w:rPr>
        <w:rFonts w:hint="default"/>
        <w:i w:val="0"/>
        <w:iCs/>
      </w:rPr>
    </w:lvl>
    <w:lvl w:ilvl="2">
      <w:start w:val="1"/>
      <w:numFmt w:val="decimal"/>
      <w:lvlText w:val="%1.%2.%3"/>
      <w:lvlJc w:val="left"/>
      <w:pPr>
        <w:ind w:left="1855"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6" w15:restartNumberingAfterBreak="0">
    <w:nsid w:val="1CA771AA"/>
    <w:multiLevelType w:val="multilevel"/>
    <w:tmpl w:val="71565802"/>
    <w:lvl w:ilvl="0">
      <w:start w:val="1"/>
      <w:numFmt w:val="upperRoman"/>
      <w:lvlText w:val="%1."/>
      <w:lvlJc w:val="left"/>
      <w:pPr>
        <w:ind w:left="1200" w:hanging="720"/>
      </w:pPr>
      <w:rPr>
        <w:rFonts w:hint="default"/>
      </w:rPr>
    </w:lvl>
    <w:lvl w:ilvl="1">
      <w:start w:val="2"/>
      <w:numFmt w:val="decimal"/>
      <w:isLgl/>
      <w:lvlText w:val="%1.%2"/>
      <w:lvlJc w:val="left"/>
      <w:pPr>
        <w:ind w:left="840" w:hanging="360"/>
      </w:pPr>
      <w:rPr>
        <w:rFonts w:hint="default"/>
      </w:rPr>
    </w:lvl>
    <w:lvl w:ilvl="2">
      <w:start w:val="1"/>
      <w:numFmt w:val="decimal"/>
      <w:isLgl/>
      <w:lvlText w:val="%1.%2.%3"/>
      <w:lvlJc w:val="left"/>
      <w:pPr>
        <w:ind w:left="1200" w:hanging="720"/>
      </w:pPr>
      <w:rPr>
        <w:rFonts w:hint="default"/>
      </w:rPr>
    </w:lvl>
    <w:lvl w:ilvl="3">
      <w:start w:val="1"/>
      <w:numFmt w:val="decimal"/>
      <w:isLgl/>
      <w:lvlText w:val="%1.%2.%3.%4"/>
      <w:lvlJc w:val="left"/>
      <w:pPr>
        <w:ind w:left="1200" w:hanging="720"/>
      </w:pPr>
      <w:rPr>
        <w:rFonts w:hint="default"/>
      </w:rPr>
    </w:lvl>
    <w:lvl w:ilvl="4">
      <w:start w:val="1"/>
      <w:numFmt w:val="decimal"/>
      <w:isLgl/>
      <w:lvlText w:val="%1.%2.%3.%4.%5"/>
      <w:lvlJc w:val="left"/>
      <w:pPr>
        <w:ind w:left="1560" w:hanging="1080"/>
      </w:pPr>
      <w:rPr>
        <w:rFonts w:hint="default"/>
      </w:rPr>
    </w:lvl>
    <w:lvl w:ilvl="5">
      <w:start w:val="1"/>
      <w:numFmt w:val="decimal"/>
      <w:isLgl/>
      <w:lvlText w:val="%1.%2.%3.%4.%5.%6"/>
      <w:lvlJc w:val="left"/>
      <w:pPr>
        <w:ind w:left="1560" w:hanging="1080"/>
      </w:pPr>
      <w:rPr>
        <w:rFonts w:hint="default"/>
      </w:rPr>
    </w:lvl>
    <w:lvl w:ilvl="6">
      <w:start w:val="1"/>
      <w:numFmt w:val="decimal"/>
      <w:isLgl/>
      <w:lvlText w:val="%1.%2.%3.%4.%5.%6.%7"/>
      <w:lvlJc w:val="left"/>
      <w:pPr>
        <w:ind w:left="1920" w:hanging="1440"/>
      </w:pPr>
      <w:rPr>
        <w:rFonts w:hint="default"/>
      </w:rPr>
    </w:lvl>
    <w:lvl w:ilvl="7">
      <w:start w:val="1"/>
      <w:numFmt w:val="decimal"/>
      <w:isLgl/>
      <w:lvlText w:val="%1.%2.%3.%4.%5.%6.%7.%8"/>
      <w:lvlJc w:val="left"/>
      <w:pPr>
        <w:ind w:left="1920" w:hanging="1440"/>
      </w:pPr>
      <w:rPr>
        <w:rFonts w:hint="default"/>
      </w:rPr>
    </w:lvl>
    <w:lvl w:ilvl="8">
      <w:start w:val="1"/>
      <w:numFmt w:val="decimal"/>
      <w:isLgl/>
      <w:lvlText w:val="%1.%2.%3.%4.%5.%6.%7.%8.%9"/>
      <w:lvlJc w:val="left"/>
      <w:pPr>
        <w:ind w:left="2280" w:hanging="1800"/>
      </w:pPr>
      <w:rPr>
        <w:rFonts w:hint="default"/>
      </w:rPr>
    </w:lvl>
  </w:abstractNum>
  <w:abstractNum w:abstractNumId="7" w15:restartNumberingAfterBreak="0">
    <w:nsid w:val="1D5C100D"/>
    <w:multiLevelType w:val="multilevel"/>
    <w:tmpl w:val="6394B50C"/>
    <w:lvl w:ilvl="0">
      <w:start w:val="1"/>
      <w:numFmt w:val="decimal"/>
      <w:pStyle w:val="Nivel01"/>
      <w:lvlText w:val="%1."/>
      <w:lvlJc w:val="left"/>
      <w:pPr>
        <w:ind w:left="5606" w:hanging="360"/>
      </w:pPr>
      <w:rPr>
        <w:rFonts w:ascii="Arial" w:eastAsiaTheme="majorEastAsia" w:hAnsi="Arial" w:cs="Arial"/>
        <w:b w:val="0"/>
        <w:bCs w:val="0"/>
      </w:rPr>
    </w:lvl>
    <w:lvl w:ilvl="1">
      <w:start w:val="1"/>
      <w:numFmt w:val="decimal"/>
      <w:pStyle w:val="Nivel2"/>
      <w:lvlText w:val="%1.%2."/>
      <w:lvlJc w:val="left"/>
      <w:pPr>
        <w:ind w:left="1142" w:hanging="432"/>
      </w:pPr>
      <w:rPr>
        <w:b w:val="0"/>
        <w:i w:val="0"/>
        <w:strike w:val="0"/>
        <w:color w:val="auto"/>
        <w:sz w:val="20"/>
        <w:szCs w:val="20"/>
        <w:u w:val="none"/>
      </w:rPr>
    </w:lvl>
    <w:lvl w:ilvl="2">
      <w:start w:val="1"/>
      <w:numFmt w:val="decimal"/>
      <w:pStyle w:val="Nivel3"/>
      <w:lvlText w:val="%1.%2.%3."/>
      <w:lvlJc w:val="left"/>
      <w:pPr>
        <w:ind w:left="5324" w:hanging="504"/>
      </w:pPr>
      <w:rPr>
        <w:rFonts w:ascii="Arial" w:hAnsi="Arial" w:hint="default"/>
        <w:b w:val="0"/>
        <w:i w:val="0"/>
        <w:strike w:val="0"/>
        <w:color w:val="auto"/>
        <w:sz w:val="20"/>
        <w:szCs w:val="20"/>
      </w:rPr>
    </w:lvl>
    <w:lvl w:ilvl="3">
      <w:start w:val="1"/>
      <w:numFmt w:val="decimal"/>
      <w:pStyle w:val="Nivel4"/>
      <w:lvlText w:val="%1.%2.%3.%4."/>
      <w:lvlJc w:val="left"/>
      <w:pPr>
        <w:ind w:left="3058" w:hanging="648"/>
      </w:pPr>
    </w:lvl>
    <w:lvl w:ilvl="4">
      <w:start w:val="1"/>
      <w:numFmt w:val="decimal"/>
      <w:pStyle w:val="Nivel5"/>
      <w:lvlText w:val="%1.%2.%3.%4.%5."/>
      <w:lvlJc w:val="left"/>
      <w:pPr>
        <w:ind w:left="2799" w:hanging="792"/>
      </w:pPr>
    </w:lvl>
    <w:lvl w:ilvl="5">
      <w:start w:val="1"/>
      <w:numFmt w:val="decimal"/>
      <w:lvlText w:val="%1.%2.%3.%4.%5.%6."/>
      <w:lvlJc w:val="left"/>
      <w:pPr>
        <w:ind w:left="3303" w:hanging="936"/>
      </w:pPr>
    </w:lvl>
    <w:lvl w:ilvl="6">
      <w:start w:val="1"/>
      <w:numFmt w:val="decimal"/>
      <w:lvlText w:val="%1.%2.%3.%4.%5.%6.%7."/>
      <w:lvlJc w:val="left"/>
      <w:pPr>
        <w:ind w:left="3807" w:hanging="1080"/>
      </w:pPr>
    </w:lvl>
    <w:lvl w:ilvl="7">
      <w:start w:val="1"/>
      <w:numFmt w:val="decimal"/>
      <w:lvlText w:val="%1.%2.%3.%4.%5.%6.%7.%8."/>
      <w:lvlJc w:val="left"/>
      <w:pPr>
        <w:ind w:left="4311" w:hanging="1224"/>
      </w:pPr>
    </w:lvl>
    <w:lvl w:ilvl="8">
      <w:start w:val="1"/>
      <w:numFmt w:val="decimal"/>
      <w:lvlText w:val="%1.%2.%3.%4.%5.%6.%7.%8.%9."/>
      <w:lvlJc w:val="left"/>
      <w:pPr>
        <w:ind w:left="4887" w:hanging="1440"/>
      </w:pPr>
    </w:lvl>
  </w:abstractNum>
  <w:abstractNum w:abstractNumId="8" w15:restartNumberingAfterBreak="0">
    <w:nsid w:val="1EFA0141"/>
    <w:multiLevelType w:val="hybridMultilevel"/>
    <w:tmpl w:val="68A28216"/>
    <w:lvl w:ilvl="0" w:tplc="2DCAFD70">
      <w:start w:val="1"/>
      <w:numFmt w:val="upperRoman"/>
      <w:lvlText w:val="%1."/>
      <w:lvlJc w:val="left"/>
      <w:pPr>
        <w:ind w:left="1200" w:hanging="720"/>
      </w:pPr>
      <w:rPr>
        <w:rFonts w:hint="default"/>
      </w:rPr>
    </w:lvl>
    <w:lvl w:ilvl="1" w:tplc="04160019" w:tentative="1">
      <w:start w:val="1"/>
      <w:numFmt w:val="lowerLetter"/>
      <w:lvlText w:val="%2."/>
      <w:lvlJc w:val="left"/>
      <w:pPr>
        <w:ind w:left="1560" w:hanging="360"/>
      </w:pPr>
    </w:lvl>
    <w:lvl w:ilvl="2" w:tplc="0416001B" w:tentative="1">
      <w:start w:val="1"/>
      <w:numFmt w:val="lowerRoman"/>
      <w:lvlText w:val="%3."/>
      <w:lvlJc w:val="right"/>
      <w:pPr>
        <w:ind w:left="2280" w:hanging="180"/>
      </w:pPr>
    </w:lvl>
    <w:lvl w:ilvl="3" w:tplc="0416000F" w:tentative="1">
      <w:start w:val="1"/>
      <w:numFmt w:val="decimal"/>
      <w:lvlText w:val="%4."/>
      <w:lvlJc w:val="left"/>
      <w:pPr>
        <w:ind w:left="3000" w:hanging="360"/>
      </w:pPr>
    </w:lvl>
    <w:lvl w:ilvl="4" w:tplc="04160019" w:tentative="1">
      <w:start w:val="1"/>
      <w:numFmt w:val="lowerLetter"/>
      <w:lvlText w:val="%5."/>
      <w:lvlJc w:val="left"/>
      <w:pPr>
        <w:ind w:left="3720" w:hanging="360"/>
      </w:pPr>
    </w:lvl>
    <w:lvl w:ilvl="5" w:tplc="0416001B" w:tentative="1">
      <w:start w:val="1"/>
      <w:numFmt w:val="lowerRoman"/>
      <w:lvlText w:val="%6."/>
      <w:lvlJc w:val="right"/>
      <w:pPr>
        <w:ind w:left="4440" w:hanging="180"/>
      </w:pPr>
    </w:lvl>
    <w:lvl w:ilvl="6" w:tplc="0416000F" w:tentative="1">
      <w:start w:val="1"/>
      <w:numFmt w:val="decimal"/>
      <w:lvlText w:val="%7."/>
      <w:lvlJc w:val="left"/>
      <w:pPr>
        <w:ind w:left="5160" w:hanging="360"/>
      </w:pPr>
    </w:lvl>
    <w:lvl w:ilvl="7" w:tplc="04160019" w:tentative="1">
      <w:start w:val="1"/>
      <w:numFmt w:val="lowerLetter"/>
      <w:lvlText w:val="%8."/>
      <w:lvlJc w:val="left"/>
      <w:pPr>
        <w:ind w:left="5880" w:hanging="360"/>
      </w:pPr>
    </w:lvl>
    <w:lvl w:ilvl="8" w:tplc="0416001B" w:tentative="1">
      <w:start w:val="1"/>
      <w:numFmt w:val="lowerRoman"/>
      <w:lvlText w:val="%9."/>
      <w:lvlJc w:val="right"/>
      <w:pPr>
        <w:ind w:left="6600" w:hanging="180"/>
      </w:pPr>
    </w:lvl>
  </w:abstractNum>
  <w:abstractNum w:abstractNumId="9" w15:restartNumberingAfterBreak="0">
    <w:nsid w:val="1F524297"/>
    <w:multiLevelType w:val="multilevel"/>
    <w:tmpl w:val="CA1C33CE"/>
    <w:lvl w:ilvl="0">
      <w:start w:val="5"/>
      <w:numFmt w:val="decimal"/>
      <w:lvlText w:val="%1"/>
      <w:lvlJc w:val="left"/>
      <w:pPr>
        <w:ind w:left="660" w:hanging="660"/>
      </w:pPr>
      <w:rPr>
        <w:rFonts w:hint="default"/>
      </w:rPr>
    </w:lvl>
    <w:lvl w:ilvl="1">
      <w:start w:val="17"/>
      <w:numFmt w:val="decimal"/>
      <w:lvlText w:val="%1.%2"/>
      <w:lvlJc w:val="left"/>
      <w:pPr>
        <w:ind w:left="943" w:hanging="6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10" w15:restartNumberingAfterBreak="0">
    <w:nsid w:val="25062339"/>
    <w:multiLevelType w:val="multilevel"/>
    <w:tmpl w:val="6D5A7C12"/>
    <w:lvl w:ilvl="0">
      <w:start w:val="2"/>
      <w:numFmt w:val="decimal"/>
      <w:lvlText w:val="%1"/>
      <w:lvlJc w:val="left"/>
      <w:pPr>
        <w:ind w:left="360" w:hanging="360"/>
      </w:pPr>
      <w:rPr>
        <w:rFonts w:hint="default"/>
        <w:b w:val="0"/>
        <w:bCs w:val="0"/>
      </w:rPr>
    </w:lvl>
    <w:lvl w:ilvl="1">
      <w:start w:val="13"/>
      <w:numFmt w:val="decimal"/>
      <w:lvlText w:val="%1.%2"/>
      <w:lvlJc w:val="left"/>
      <w:pPr>
        <w:ind w:left="501" w:hanging="360"/>
      </w:pPr>
      <w:rPr>
        <w:rFonts w:hint="default"/>
        <w:i w:val="0"/>
        <w:iCs/>
      </w:rPr>
    </w:lvl>
    <w:lvl w:ilvl="2">
      <w:start w:val="1"/>
      <w:numFmt w:val="decimal"/>
      <w:lvlText w:val="%1.%2.%3"/>
      <w:lvlJc w:val="left"/>
      <w:pPr>
        <w:ind w:left="1288"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1" w15:restartNumberingAfterBreak="0">
    <w:nsid w:val="2DCB0797"/>
    <w:multiLevelType w:val="multilevel"/>
    <w:tmpl w:val="03AE74D8"/>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bCs w:val="0"/>
        <w:sz w:val="22"/>
        <w:szCs w:val="22"/>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12" w15:restartNumberingAfterBreak="0">
    <w:nsid w:val="312B7D17"/>
    <w:multiLevelType w:val="multilevel"/>
    <w:tmpl w:val="65608560"/>
    <w:lvl w:ilvl="0">
      <w:start w:val="9"/>
      <w:numFmt w:val="decimal"/>
      <w:lvlText w:val="%1"/>
      <w:lvlJc w:val="left"/>
      <w:pPr>
        <w:ind w:left="720" w:hanging="360"/>
      </w:pPr>
      <w:rPr>
        <w:rFonts w:hint="default"/>
      </w:rPr>
    </w:lvl>
    <w:lvl w:ilvl="1">
      <w:start w:val="4"/>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330633A6"/>
    <w:multiLevelType w:val="multilevel"/>
    <w:tmpl w:val="E79AA5D6"/>
    <w:lvl w:ilvl="0">
      <w:start w:val="6"/>
      <w:numFmt w:val="decimal"/>
      <w:lvlText w:val="%1"/>
      <w:lvlJc w:val="left"/>
      <w:pPr>
        <w:ind w:left="360" w:hanging="360"/>
      </w:pPr>
      <w:rPr>
        <w:rFonts w:hint="default"/>
        <w:b w:val="0"/>
        <w:bCs/>
      </w:rPr>
    </w:lvl>
    <w:lvl w:ilvl="1">
      <w:start w:val="1"/>
      <w:numFmt w:val="decimal"/>
      <w:lvlText w:val="%1.%2"/>
      <w:lvlJc w:val="left"/>
      <w:pPr>
        <w:ind w:left="1778" w:hanging="360"/>
      </w:pPr>
      <w:rPr>
        <w:rFonts w:hint="default"/>
        <w:b w:val="0"/>
        <w:i w:val="0"/>
        <w:iCs w:val="0"/>
      </w:rPr>
    </w:lvl>
    <w:lvl w:ilvl="2">
      <w:start w:val="1"/>
      <w:numFmt w:val="decimal"/>
      <w:lvlText w:val="%1.%2.%3"/>
      <w:lvlJc w:val="left"/>
      <w:pPr>
        <w:ind w:left="1854" w:hanging="720"/>
      </w:pPr>
      <w:rPr>
        <w:rFonts w:hint="default"/>
        <w:b w:val="0"/>
        <w:i w:val="0"/>
        <w:iCs w:val="0"/>
      </w:rPr>
    </w:lvl>
    <w:lvl w:ilvl="3">
      <w:start w:val="1"/>
      <w:numFmt w:val="decimal"/>
      <w:lvlText w:val="%1.%2.%3.%4"/>
      <w:lvlJc w:val="left"/>
      <w:pPr>
        <w:ind w:left="2781" w:hanging="108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4275" w:hanging="144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769" w:hanging="1800"/>
      </w:pPr>
      <w:rPr>
        <w:rFonts w:hint="default"/>
        <w:b w:val="0"/>
      </w:rPr>
    </w:lvl>
    <w:lvl w:ilvl="8">
      <w:start w:val="1"/>
      <w:numFmt w:val="decimal"/>
      <w:lvlText w:val="%1.%2.%3.%4.%5.%6.%7.%8.%9"/>
      <w:lvlJc w:val="left"/>
      <w:pPr>
        <w:ind w:left="6336" w:hanging="1800"/>
      </w:pPr>
      <w:rPr>
        <w:rFonts w:hint="default"/>
        <w:b w:val="0"/>
      </w:rPr>
    </w:lvl>
  </w:abstractNum>
  <w:abstractNum w:abstractNumId="14"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6" w15:restartNumberingAfterBreak="0">
    <w:nsid w:val="36812FD4"/>
    <w:multiLevelType w:val="multilevel"/>
    <w:tmpl w:val="E69C8924"/>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b w:val="0"/>
        <w:bCs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C0CFD2D"/>
    <w:multiLevelType w:val="singleLevel"/>
    <w:tmpl w:val="BB76212E"/>
    <w:lvl w:ilvl="0">
      <w:start w:val="1"/>
      <w:numFmt w:val="decimal"/>
      <w:lvlText w:val="%1."/>
      <w:lvlJc w:val="left"/>
      <w:pPr>
        <w:tabs>
          <w:tab w:val="left" w:pos="312"/>
        </w:tabs>
      </w:pPr>
      <w:rPr>
        <w:b w:val="0"/>
        <w:bCs w:val="0"/>
      </w:rPr>
    </w:lvl>
  </w:abstractNum>
  <w:abstractNum w:abstractNumId="1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0826EF4"/>
    <w:multiLevelType w:val="multilevel"/>
    <w:tmpl w:val="D0583F4A"/>
    <w:lvl w:ilvl="0">
      <w:start w:val="9"/>
      <w:numFmt w:val="decimal"/>
      <w:lvlText w:val="%1"/>
      <w:lvlJc w:val="left"/>
      <w:pPr>
        <w:ind w:left="435" w:hanging="435"/>
      </w:pPr>
      <w:rPr>
        <w:rFonts w:hint="default"/>
      </w:rPr>
    </w:lvl>
    <w:lvl w:ilvl="1">
      <w:start w:val="4"/>
      <w:numFmt w:val="decimal"/>
      <w:lvlText w:val="%1.%2"/>
      <w:lvlJc w:val="left"/>
      <w:pPr>
        <w:ind w:left="577" w:hanging="43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4F831713"/>
    <w:multiLevelType w:val="multilevel"/>
    <w:tmpl w:val="6CAC97FA"/>
    <w:lvl w:ilvl="0">
      <w:start w:val="3"/>
      <w:numFmt w:val="decimal"/>
      <w:lvlText w:val="%1"/>
      <w:lvlJc w:val="left"/>
      <w:pPr>
        <w:ind w:left="2486" w:hanging="360"/>
      </w:pPr>
      <w:rPr>
        <w:rFonts w:hint="default"/>
        <w:b w:val="0"/>
        <w:bCs w:val="0"/>
      </w:rPr>
    </w:lvl>
    <w:lvl w:ilvl="1">
      <w:start w:val="1"/>
      <w:numFmt w:val="decimal"/>
      <w:lvlText w:val="%1.%2"/>
      <w:lvlJc w:val="left"/>
      <w:pPr>
        <w:ind w:left="501" w:hanging="360"/>
      </w:pPr>
      <w:rPr>
        <w:rFonts w:hint="default"/>
        <w:i w:val="0"/>
        <w:iCs/>
      </w:rPr>
    </w:lvl>
    <w:lvl w:ilvl="2">
      <w:start w:val="1"/>
      <w:numFmt w:val="decimal"/>
      <w:lvlText w:val="%1.%2.%3"/>
      <w:lvlJc w:val="left"/>
      <w:pPr>
        <w:ind w:left="1288" w:hanging="720"/>
      </w:pPr>
      <w:rPr>
        <w:rFonts w:hint="default"/>
        <w:b w:val="0"/>
        <w:bCs/>
        <w:sz w:val="20"/>
        <w:szCs w:val="2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22" w15:restartNumberingAfterBreak="0">
    <w:nsid w:val="55124EAB"/>
    <w:multiLevelType w:val="hybridMultilevel"/>
    <w:tmpl w:val="1DEC578E"/>
    <w:lvl w:ilvl="0" w:tplc="46FCBFC2">
      <w:numFmt w:val="bullet"/>
      <w:lvlText w:val=""/>
      <w:lvlJc w:val="left"/>
      <w:pPr>
        <w:ind w:left="720" w:hanging="360"/>
      </w:pPr>
      <w:rPr>
        <w:rFonts w:ascii="Symbol" w:eastAsiaTheme="minorEastAsia"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56CEE67E"/>
    <w:multiLevelType w:val="singleLevel"/>
    <w:tmpl w:val="56CEE67E"/>
    <w:lvl w:ilvl="0">
      <w:start w:val="1"/>
      <w:numFmt w:val="decimal"/>
      <w:lvlText w:val="%1."/>
      <w:lvlJc w:val="left"/>
      <w:pPr>
        <w:tabs>
          <w:tab w:val="left" w:pos="312"/>
        </w:tabs>
        <w:ind w:left="50" w:firstLine="0"/>
      </w:pPr>
    </w:lvl>
  </w:abstractNum>
  <w:abstractNum w:abstractNumId="24" w15:restartNumberingAfterBreak="0">
    <w:nsid w:val="5DC34A83"/>
    <w:multiLevelType w:val="multilevel"/>
    <w:tmpl w:val="B0E279CA"/>
    <w:lvl w:ilvl="0">
      <w:start w:val="2"/>
      <w:numFmt w:val="decimal"/>
      <w:lvlText w:val="%1"/>
      <w:lvlJc w:val="left"/>
      <w:pPr>
        <w:ind w:left="384" w:hanging="384"/>
      </w:pPr>
      <w:rPr>
        <w:rFonts w:ascii="Arial" w:hAnsi="Arial" w:cs="Arial" w:hint="default"/>
        <w:sz w:val="20"/>
      </w:rPr>
    </w:lvl>
    <w:lvl w:ilvl="1">
      <w:start w:val="12"/>
      <w:numFmt w:val="decimal"/>
      <w:lvlText w:val="%1.%2"/>
      <w:lvlJc w:val="left"/>
      <w:pPr>
        <w:ind w:left="384" w:hanging="384"/>
      </w:pPr>
      <w:rPr>
        <w:rFonts w:ascii="Arial" w:hAnsi="Arial" w:cs="Arial" w:hint="default"/>
        <w:sz w:val="20"/>
      </w:rPr>
    </w:lvl>
    <w:lvl w:ilvl="2">
      <w:start w:val="1"/>
      <w:numFmt w:val="decimal"/>
      <w:lvlText w:val="%1.%2.%3"/>
      <w:lvlJc w:val="left"/>
      <w:pPr>
        <w:ind w:left="720" w:hanging="720"/>
      </w:pPr>
      <w:rPr>
        <w:rFonts w:ascii="Arial" w:hAnsi="Arial" w:cs="Arial" w:hint="default"/>
        <w:sz w:val="20"/>
      </w:rPr>
    </w:lvl>
    <w:lvl w:ilvl="3">
      <w:start w:val="1"/>
      <w:numFmt w:val="decimal"/>
      <w:lvlText w:val="%1.%2.%3.%4"/>
      <w:lvlJc w:val="left"/>
      <w:pPr>
        <w:ind w:left="720" w:hanging="720"/>
      </w:pPr>
      <w:rPr>
        <w:rFonts w:ascii="Arial" w:hAnsi="Arial" w:cs="Arial" w:hint="default"/>
        <w:sz w:val="20"/>
      </w:rPr>
    </w:lvl>
    <w:lvl w:ilvl="4">
      <w:start w:val="1"/>
      <w:numFmt w:val="decimal"/>
      <w:lvlText w:val="%1.%2.%3.%4.%5"/>
      <w:lvlJc w:val="left"/>
      <w:pPr>
        <w:ind w:left="1080" w:hanging="1080"/>
      </w:pPr>
      <w:rPr>
        <w:rFonts w:ascii="Arial" w:hAnsi="Arial" w:cs="Arial" w:hint="default"/>
        <w:sz w:val="20"/>
      </w:rPr>
    </w:lvl>
    <w:lvl w:ilvl="5">
      <w:start w:val="1"/>
      <w:numFmt w:val="decimal"/>
      <w:lvlText w:val="%1.%2.%3.%4.%5.%6"/>
      <w:lvlJc w:val="left"/>
      <w:pPr>
        <w:ind w:left="1080" w:hanging="1080"/>
      </w:pPr>
      <w:rPr>
        <w:rFonts w:ascii="Arial" w:hAnsi="Arial" w:cs="Arial" w:hint="default"/>
        <w:sz w:val="20"/>
      </w:rPr>
    </w:lvl>
    <w:lvl w:ilvl="6">
      <w:start w:val="1"/>
      <w:numFmt w:val="decimal"/>
      <w:lvlText w:val="%1.%2.%3.%4.%5.%6.%7"/>
      <w:lvlJc w:val="left"/>
      <w:pPr>
        <w:ind w:left="1440" w:hanging="1440"/>
      </w:pPr>
      <w:rPr>
        <w:rFonts w:ascii="Arial" w:hAnsi="Arial" w:cs="Arial" w:hint="default"/>
        <w:sz w:val="20"/>
      </w:rPr>
    </w:lvl>
    <w:lvl w:ilvl="7">
      <w:start w:val="1"/>
      <w:numFmt w:val="decimal"/>
      <w:lvlText w:val="%1.%2.%3.%4.%5.%6.%7.%8"/>
      <w:lvlJc w:val="left"/>
      <w:pPr>
        <w:ind w:left="1440" w:hanging="1440"/>
      </w:pPr>
      <w:rPr>
        <w:rFonts w:ascii="Arial" w:hAnsi="Arial" w:cs="Arial" w:hint="default"/>
        <w:sz w:val="20"/>
      </w:rPr>
    </w:lvl>
    <w:lvl w:ilvl="8">
      <w:start w:val="1"/>
      <w:numFmt w:val="decimal"/>
      <w:lvlText w:val="%1.%2.%3.%4.%5.%6.%7.%8.%9"/>
      <w:lvlJc w:val="left"/>
      <w:pPr>
        <w:ind w:left="1800" w:hanging="1800"/>
      </w:pPr>
      <w:rPr>
        <w:rFonts w:ascii="Arial" w:hAnsi="Arial" w:cs="Arial" w:hint="default"/>
        <w:sz w:val="20"/>
      </w:rPr>
    </w:lvl>
  </w:abstractNum>
  <w:abstractNum w:abstractNumId="25" w15:restartNumberingAfterBreak="0">
    <w:nsid w:val="610C5478"/>
    <w:multiLevelType w:val="hybridMultilevel"/>
    <w:tmpl w:val="280EEB1E"/>
    <w:lvl w:ilvl="0" w:tplc="A6A8E858">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2CF66DE"/>
    <w:multiLevelType w:val="multilevel"/>
    <w:tmpl w:val="7EE46AAC"/>
    <w:lvl w:ilvl="0">
      <w:start w:val="5"/>
      <w:numFmt w:val="decimal"/>
      <w:lvlText w:val="%1"/>
      <w:lvlJc w:val="left"/>
      <w:pPr>
        <w:ind w:left="360" w:hanging="360"/>
      </w:pPr>
      <w:rPr>
        <w:rFonts w:hint="default"/>
      </w:rPr>
    </w:lvl>
    <w:lvl w:ilvl="1">
      <w:start w:val="1"/>
      <w:numFmt w:val="decimal"/>
      <w:lvlText w:val="%1.%2"/>
      <w:lvlJc w:val="left"/>
      <w:pPr>
        <w:ind w:left="1353" w:hanging="360"/>
      </w:pPr>
      <w:rPr>
        <w:rFonts w:hint="default"/>
        <w:i w:val="0"/>
        <w:iCs/>
      </w:rPr>
    </w:lvl>
    <w:lvl w:ilvl="2">
      <w:start w:val="1"/>
      <w:numFmt w:val="decimal"/>
      <w:lvlText w:val="%1.%2.%3"/>
      <w:lvlJc w:val="left"/>
      <w:pPr>
        <w:ind w:left="1288"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27" w15:restartNumberingAfterBreak="0">
    <w:nsid w:val="63BD0749"/>
    <w:multiLevelType w:val="hybridMultilevel"/>
    <w:tmpl w:val="5860B85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71E2EF5"/>
    <w:multiLevelType w:val="hybridMultilevel"/>
    <w:tmpl w:val="69F6966A"/>
    <w:lvl w:ilvl="0" w:tplc="4DCE5CBE">
      <w:numFmt w:val="bullet"/>
      <w:lvlText w:val=""/>
      <w:lvlJc w:val="left"/>
      <w:pPr>
        <w:ind w:left="2061" w:hanging="360"/>
      </w:pPr>
      <w:rPr>
        <w:rFonts w:ascii="Symbol" w:eastAsia="Times New Roman" w:hAnsi="Symbol" w:cs="Times New Roman" w:hint="default"/>
      </w:rPr>
    </w:lvl>
    <w:lvl w:ilvl="1" w:tplc="04160003" w:tentative="1">
      <w:start w:val="1"/>
      <w:numFmt w:val="bullet"/>
      <w:lvlText w:val="o"/>
      <w:lvlJc w:val="left"/>
      <w:pPr>
        <w:ind w:left="2781" w:hanging="360"/>
      </w:pPr>
      <w:rPr>
        <w:rFonts w:ascii="Courier New" w:hAnsi="Courier New" w:cs="Courier New" w:hint="default"/>
      </w:rPr>
    </w:lvl>
    <w:lvl w:ilvl="2" w:tplc="04160005" w:tentative="1">
      <w:start w:val="1"/>
      <w:numFmt w:val="bullet"/>
      <w:lvlText w:val=""/>
      <w:lvlJc w:val="left"/>
      <w:pPr>
        <w:ind w:left="3501" w:hanging="360"/>
      </w:pPr>
      <w:rPr>
        <w:rFonts w:ascii="Wingdings" w:hAnsi="Wingdings" w:hint="default"/>
      </w:rPr>
    </w:lvl>
    <w:lvl w:ilvl="3" w:tplc="04160001" w:tentative="1">
      <w:start w:val="1"/>
      <w:numFmt w:val="bullet"/>
      <w:lvlText w:val=""/>
      <w:lvlJc w:val="left"/>
      <w:pPr>
        <w:ind w:left="4221" w:hanging="360"/>
      </w:pPr>
      <w:rPr>
        <w:rFonts w:ascii="Symbol" w:hAnsi="Symbol" w:hint="default"/>
      </w:rPr>
    </w:lvl>
    <w:lvl w:ilvl="4" w:tplc="04160003" w:tentative="1">
      <w:start w:val="1"/>
      <w:numFmt w:val="bullet"/>
      <w:lvlText w:val="o"/>
      <w:lvlJc w:val="left"/>
      <w:pPr>
        <w:ind w:left="4941" w:hanging="360"/>
      </w:pPr>
      <w:rPr>
        <w:rFonts w:ascii="Courier New" w:hAnsi="Courier New" w:cs="Courier New" w:hint="default"/>
      </w:rPr>
    </w:lvl>
    <w:lvl w:ilvl="5" w:tplc="04160005" w:tentative="1">
      <w:start w:val="1"/>
      <w:numFmt w:val="bullet"/>
      <w:lvlText w:val=""/>
      <w:lvlJc w:val="left"/>
      <w:pPr>
        <w:ind w:left="5661" w:hanging="360"/>
      </w:pPr>
      <w:rPr>
        <w:rFonts w:ascii="Wingdings" w:hAnsi="Wingdings" w:hint="default"/>
      </w:rPr>
    </w:lvl>
    <w:lvl w:ilvl="6" w:tplc="04160001" w:tentative="1">
      <w:start w:val="1"/>
      <w:numFmt w:val="bullet"/>
      <w:lvlText w:val=""/>
      <w:lvlJc w:val="left"/>
      <w:pPr>
        <w:ind w:left="6381" w:hanging="360"/>
      </w:pPr>
      <w:rPr>
        <w:rFonts w:ascii="Symbol" w:hAnsi="Symbol" w:hint="default"/>
      </w:rPr>
    </w:lvl>
    <w:lvl w:ilvl="7" w:tplc="04160003" w:tentative="1">
      <w:start w:val="1"/>
      <w:numFmt w:val="bullet"/>
      <w:lvlText w:val="o"/>
      <w:lvlJc w:val="left"/>
      <w:pPr>
        <w:ind w:left="7101" w:hanging="360"/>
      </w:pPr>
      <w:rPr>
        <w:rFonts w:ascii="Courier New" w:hAnsi="Courier New" w:cs="Courier New" w:hint="default"/>
      </w:rPr>
    </w:lvl>
    <w:lvl w:ilvl="8" w:tplc="04160005" w:tentative="1">
      <w:start w:val="1"/>
      <w:numFmt w:val="bullet"/>
      <w:lvlText w:val=""/>
      <w:lvlJc w:val="left"/>
      <w:pPr>
        <w:ind w:left="7821" w:hanging="360"/>
      </w:pPr>
      <w:rPr>
        <w:rFonts w:ascii="Wingdings" w:hAnsi="Wingdings" w:hint="default"/>
      </w:rPr>
    </w:lvl>
  </w:abstractNum>
  <w:abstractNum w:abstractNumId="29" w15:restartNumberingAfterBreak="0">
    <w:nsid w:val="67515EE6"/>
    <w:multiLevelType w:val="multilevel"/>
    <w:tmpl w:val="529C7CFA"/>
    <w:lvl w:ilvl="0">
      <w:start w:val="1"/>
      <w:numFmt w:val="upperRoman"/>
      <w:lvlText w:val="%1."/>
      <w:lvlJc w:val="left"/>
      <w:pPr>
        <w:ind w:left="1080" w:hanging="72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0" w15:restartNumberingAfterBreak="0">
    <w:nsid w:val="6761383E"/>
    <w:multiLevelType w:val="multilevel"/>
    <w:tmpl w:val="CC5687EE"/>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6DFF1929"/>
    <w:multiLevelType w:val="multilevel"/>
    <w:tmpl w:val="EEFCF7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483294F"/>
    <w:multiLevelType w:val="hybridMultilevel"/>
    <w:tmpl w:val="F7CE416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52A60D6"/>
    <w:multiLevelType w:val="singleLevel"/>
    <w:tmpl w:val="FC86239A"/>
    <w:lvl w:ilvl="0">
      <w:start w:val="1"/>
      <w:numFmt w:val="decimal"/>
      <w:lvlText w:val="%1."/>
      <w:lvlJc w:val="left"/>
      <w:pPr>
        <w:tabs>
          <w:tab w:val="left" w:pos="312"/>
        </w:tabs>
      </w:pPr>
      <w:rPr>
        <w:b w:val="0"/>
        <w:bCs w:val="0"/>
        <w:i w:val="0"/>
        <w:iCs w:val="0"/>
      </w:rPr>
    </w:lvl>
  </w:abstractNum>
  <w:abstractNum w:abstractNumId="35"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6" w15:restartNumberingAfterBreak="0">
    <w:nsid w:val="77264142"/>
    <w:multiLevelType w:val="multilevel"/>
    <w:tmpl w:val="6150C15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83E3D2E"/>
    <w:multiLevelType w:val="hybridMultilevel"/>
    <w:tmpl w:val="B09A9778"/>
    <w:lvl w:ilvl="0" w:tplc="BB76212E">
      <w:start w:val="1"/>
      <w:numFmt w:val="decimal"/>
      <w:lvlText w:val="%1."/>
      <w:lvlJc w:val="left"/>
      <w:pPr>
        <w:ind w:left="720" w:hanging="360"/>
      </w:pPr>
      <w:rPr>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896759E"/>
    <w:multiLevelType w:val="hybridMultilevel"/>
    <w:tmpl w:val="AE628A5A"/>
    <w:lvl w:ilvl="0" w:tplc="10CCBDE8">
      <w:start w:val="1"/>
      <w:numFmt w:val="lowerLetter"/>
      <w:lvlText w:val="%1)"/>
      <w:lvlJc w:val="left"/>
      <w:pPr>
        <w:ind w:left="2574" w:hanging="720"/>
      </w:pPr>
      <w:rPr>
        <w:rFonts w:ascii="Arial" w:eastAsiaTheme="minorEastAsia" w:hAnsi="Arial" w:cs="Arial"/>
      </w:rPr>
    </w:lvl>
    <w:lvl w:ilvl="1" w:tplc="04160019" w:tentative="1">
      <w:start w:val="1"/>
      <w:numFmt w:val="lowerLetter"/>
      <w:lvlText w:val="%2."/>
      <w:lvlJc w:val="left"/>
      <w:pPr>
        <w:ind w:left="2934" w:hanging="360"/>
      </w:pPr>
    </w:lvl>
    <w:lvl w:ilvl="2" w:tplc="0416001B" w:tentative="1">
      <w:start w:val="1"/>
      <w:numFmt w:val="lowerRoman"/>
      <w:lvlText w:val="%3."/>
      <w:lvlJc w:val="right"/>
      <w:pPr>
        <w:ind w:left="3654" w:hanging="180"/>
      </w:pPr>
    </w:lvl>
    <w:lvl w:ilvl="3" w:tplc="0416000F" w:tentative="1">
      <w:start w:val="1"/>
      <w:numFmt w:val="decimal"/>
      <w:lvlText w:val="%4."/>
      <w:lvlJc w:val="left"/>
      <w:pPr>
        <w:ind w:left="4374" w:hanging="360"/>
      </w:pPr>
    </w:lvl>
    <w:lvl w:ilvl="4" w:tplc="04160019" w:tentative="1">
      <w:start w:val="1"/>
      <w:numFmt w:val="lowerLetter"/>
      <w:lvlText w:val="%5."/>
      <w:lvlJc w:val="left"/>
      <w:pPr>
        <w:ind w:left="5094" w:hanging="360"/>
      </w:pPr>
    </w:lvl>
    <w:lvl w:ilvl="5" w:tplc="0416001B" w:tentative="1">
      <w:start w:val="1"/>
      <w:numFmt w:val="lowerRoman"/>
      <w:lvlText w:val="%6."/>
      <w:lvlJc w:val="right"/>
      <w:pPr>
        <w:ind w:left="5814" w:hanging="180"/>
      </w:pPr>
    </w:lvl>
    <w:lvl w:ilvl="6" w:tplc="0416000F" w:tentative="1">
      <w:start w:val="1"/>
      <w:numFmt w:val="decimal"/>
      <w:lvlText w:val="%7."/>
      <w:lvlJc w:val="left"/>
      <w:pPr>
        <w:ind w:left="6534" w:hanging="360"/>
      </w:pPr>
    </w:lvl>
    <w:lvl w:ilvl="7" w:tplc="04160019" w:tentative="1">
      <w:start w:val="1"/>
      <w:numFmt w:val="lowerLetter"/>
      <w:lvlText w:val="%8."/>
      <w:lvlJc w:val="left"/>
      <w:pPr>
        <w:ind w:left="7254" w:hanging="360"/>
      </w:pPr>
    </w:lvl>
    <w:lvl w:ilvl="8" w:tplc="0416001B" w:tentative="1">
      <w:start w:val="1"/>
      <w:numFmt w:val="lowerRoman"/>
      <w:lvlText w:val="%9."/>
      <w:lvlJc w:val="right"/>
      <w:pPr>
        <w:ind w:left="7974" w:hanging="180"/>
      </w:pPr>
    </w:lvl>
  </w:abstractNum>
  <w:abstractNum w:abstractNumId="39" w15:restartNumberingAfterBreak="0">
    <w:nsid w:val="7A2F25AB"/>
    <w:multiLevelType w:val="multilevel"/>
    <w:tmpl w:val="7B2CC5FA"/>
    <w:lvl w:ilvl="0">
      <w:start w:val="5"/>
      <w:numFmt w:val="decimal"/>
      <w:lvlText w:val="%1"/>
      <w:lvlJc w:val="left"/>
      <w:pPr>
        <w:ind w:left="855" w:hanging="855"/>
      </w:pPr>
      <w:rPr>
        <w:rFonts w:hint="default"/>
      </w:rPr>
    </w:lvl>
    <w:lvl w:ilvl="1">
      <w:start w:val="11"/>
      <w:numFmt w:val="decimal"/>
      <w:lvlText w:val="%1.%2"/>
      <w:lvlJc w:val="left"/>
      <w:pPr>
        <w:ind w:left="1138" w:hanging="855"/>
      </w:pPr>
      <w:rPr>
        <w:rFonts w:hint="default"/>
      </w:rPr>
    </w:lvl>
    <w:lvl w:ilvl="2">
      <w:start w:val="6"/>
      <w:numFmt w:val="decimal"/>
      <w:lvlText w:val="%1.%2.%3"/>
      <w:lvlJc w:val="left"/>
      <w:pPr>
        <w:ind w:left="1421" w:hanging="855"/>
      </w:pPr>
      <w:rPr>
        <w:rFonts w:hint="default"/>
      </w:rPr>
    </w:lvl>
    <w:lvl w:ilvl="3">
      <w:start w:val="2"/>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4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7F0253E6"/>
    <w:multiLevelType w:val="multilevel"/>
    <w:tmpl w:val="AB461B14"/>
    <w:lvl w:ilvl="0">
      <w:start w:val="2"/>
      <w:numFmt w:val="decimal"/>
      <w:lvlText w:val="%1"/>
      <w:lvlJc w:val="left"/>
      <w:pPr>
        <w:ind w:left="360" w:hanging="360"/>
      </w:pPr>
      <w:rPr>
        <w:rFonts w:hint="default"/>
      </w:rPr>
    </w:lvl>
    <w:lvl w:ilvl="1">
      <w:start w:val="1"/>
      <w:numFmt w:val="decimal"/>
      <w:lvlText w:val="%1.%2"/>
      <w:lvlJc w:val="left"/>
      <w:pPr>
        <w:ind w:left="19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490904454">
    <w:abstractNumId w:val="7"/>
  </w:num>
  <w:num w:numId="2" w16cid:durableId="1870142042">
    <w:abstractNumId w:val="1"/>
  </w:num>
  <w:num w:numId="3" w16cid:durableId="223298860">
    <w:abstractNumId w:val="35"/>
  </w:num>
  <w:num w:numId="4" w16cid:durableId="409041547">
    <w:abstractNumId w:val="40"/>
  </w:num>
  <w:num w:numId="5" w16cid:durableId="1048649078">
    <w:abstractNumId w:val="18"/>
  </w:num>
  <w:num w:numId="6" w16cid:durableId="723020789">
    <w:abstractNumId w:val="14"/>
  </w:num>
  <w:num w:numId="7" w16cid:durableId="499777815">
    <w:abstractNumId w:val="20"/>
  </w:num>
  <w:num w:numId="8" w16cid:durableId="659238520">
    <w:abstractNumId w:val="31"/>
  </w:num>
  <w:num w:numId="9" w16cid:durableId="2019767120">
    <w:abstractNumId w:val="39"/>
  </w:num>
  <w:num w:numId="10" w16cid:durableId="1480461352">
    <w:abstractNumId w:val="13"/>
  </w:num>
  <w:num w:numId="11" w16cid:durableId="903639290">
    <w:abstractNumId w:val="38"/>
  </w:num>
  <w:num w:numId="12" w16cid:durableId="1544098327">
    <w:abstractNumId w:val="30"/>
  </w:num>
  <w:num w:numId="13" w16cid:durableId="1452897764">
    <w:abstractNumId w:val="29"/>
  </w:num>
  <w:num w:numId="14" w16cid:durableId="1669168191">
    <w:abstractNumId w:val="9"/>
  </w:num>
  <w:num w:numId="15" w16cid:durableId="2977312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54445248">
    <w:abstractNumId w:val="10"/>
  </w:num>
  <w:num w:numId="17" w16cid:durableId="823855124">
    <w:abstractNumId w:val="26"/>
  </w:num>
  <w:num w:numId="18" w16cid:durableId="1212309287">
    <w:abstractNumId w:val="27"/>
  </w:num>
  <w:num w:numId="19" w16cid:durableId="1132552107">
    <w:abstractNumId w:val="21"/>
  </w:num>
  <w:num w:numId="20" w16cid:durableId="1960598757">
    <w:abstractNumId w:val="0"/>
  </w:num>
  <w:num w:numId="21" w16cid:durableId="1358315728">
    <w:abstractNumId w:val="25"/>
  </w:num>
  <w:num w:numId="22" w16cid:durableId="999582505">
    <w:abstractNumId w:val="2"/>
  </w:num>
  <w:num w:numId="23" w16cid:durableId="589655149">
    <w:abstractNumId w:val="16"/>
  </w:num>
  <w:num w:numId="24" w16cid:durableId="977606696">
    <w:abstractNumId w:val="7"/>
    <w:lvlOverride w:ilvl="0">
      <w:startOverride w:val="4"/>
    </w:lvlOverride>
    <w:lvlOverride w:ilvl="1">
      <w:startOverride w:val="6"/>
    </w:lvlOverride>
  </w:num>
  <w:num w:numId="25" w16cid:durableId="827358653">
    <w:abstractNumId w:val="3"/>
  </w:num>
  <w:num w:numId="26" w16cid:durableId="374430022">
    <w:abstractNumId w:val="36"/>
  </w:num>
  <w:num w:numId="27" w16cid:durableId="89393284">
    <w:abstractNumId w:val="19"/>
  </w:num>
  <w:num w:numId="28" w16cid:durableId="961306730">
    <w:abstractNumId w:val="7"/>
    <w:lvlOverride w:ilvl="0">
      <w:startOverride w:val="6"/>
    </w:lvlOverride>
    <w:lvlOverride w:ilvl="1">
      <w:startOverride w:val="1"/>
    </w:lvlOverride>
  </w:num>
  <w:num w:numId="29" w16cid:durableId="866865756">
    <w:abstractNumId w:val="33"/>
  </w:num>
  <w:num w:numId="30" w16cid:durableId="714089452">
    <w:abstractNumId w:val="8"/>
  </w:num>
  <w:num w:numId="31" w16cid:durableId="1378898116">
    <w:abstractNumId w:val="37"/>
  </w:num>
  <w:num w:numId="32" w16cid:durableId="966934725">
    <w:abstractNumId w:val="41"/>
  </w:num>
  <w:num w:numId="33" w16cid:durableId="767434081">
    <w:abstractNumId w:val="12"/>
  </w:num>
  <w:num w:numId="34" w16cid:durableId="1765347165">
    <w:abstractNumId w:val="6"/>
  </w:num>
  <w:num w:numId="35" w16cid:durableId="1338771019">
    <w:abstractNumId w:val="32"/>
  </w:num>
  <w:num w:numId="36" w16cid:durableId="782845460">
    <w:abstractNumId w:val="11"/>
  </w:num>
  <w:num w:numId="37" w16cid:durableId="1451969537">
    <w:abstractNumId w:val="24"/>
  </w:num>
  <w:num w:numId="38" w16cid:durableId="801073569">
    <w:abstractNumId w:val="5"/>
  </w:num>
  <w:num w:numId="39" w16cid:durableId="1634022470">
    <w:abstractNumId w:val="22"/>
  </w:num>
  <w:num w:numId="40" w16cid:durableId="1712269324">
    <w:abstractNumId w:val="17"/>
  </w:num>
  <w:num w:numId="41" w16cid:durableId="1373504302">
    <w:abstractNumId w:val="23"/>
  </w:num>
  <w:num w:numId="42" w16cid:durableId="47728189">
    <w:abstractNumId w:val="34"/>
  </w:num>
  <w:num w:numId="43" w16cid:durableId="368147128">
    <w:abstractNumId w:val="4"/>
  </w:num>
  <w:num w:numId="44" w16cid:durableId="29959826">
    <w:abstractNumId w:val="28"/>
  </w:num>
  <w:num w:numId="45" w16cid:durableId="2108303210">
    <w:abstractNumId w:val="7"/>
    <w:lvlOverride w:ilvl="0">
      <w:startOverride w:val="8"/>
    </w:lvlOverride>
    <w:lvlOverride w:ilvl="1">
      <w:startOverride w:val="1"/>
    </w:lvlOverride>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activeWritingStyle w:appName="MSWord" w:lang="pt-BR" w:vendorID="64" w:dllVersion="0" w:nlCheck="1" w:checkStyle="0"/>
  <w:activeWritingStyle w:appName="MSWord" w:lang="pt-BR" w:vendorID="64" w:dllVersion="4096" w:nlCheck="1" w:checkStyle="0"/>
  <w:activeWritingStyle w:appName="MSWord" w:lang="pt-BR" w:vendorID="64" w:dllVersion="6" w:nlCheck="1" w:checkStyle="0"/>
  <w:activeWritingStyle w:appName="MSWord" w:lang="en-US"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295"/>
    <w:rsid w:val="0000236D"/>
    <w:rsid w:val="00003298"/>
    <w:rsid w:val="00003F8B"/>
    <w:rsid w:val="00004CEE"/>
    <w:rsid w:val="00004D4F"/>
    <w:rsid w:val="00004F1B"/>
    <w:rsid w:val="00005901"/>
    <w:rsid w:val="00005A68"/>
    <w:rsid w:val="00005C75"/>
    <w:rsid w:val="00006179"/>
    <w:rsid w:val="00006180"/>
    <w:rsid w:val="00006622"/>
    <w:rsid w:val="000066C8"/>
    <w:rsid w:val="000069B4"/>
    <w:rsid w:val="00006A69"/>
    <w:rsid w:val="00006C06"/>
    <w:rsid w:val="000070AF"/>
    <w:rsid w:val="000073F3"/>
    <w:rsid w:val="0000756E"/>
    <w:rsid w:val="00007E0D"/>
    <w:rsid w:val="00010C6A"/>
    <w:rsid w:val="0001110B"/>
    <w:rsid w:val="00011390"/>
    <w:rsid w:val="000122C1"/>
    <w:rsid w:val="000124BA"/>
    <w:rsid w:val="00012A11"/>
    <w:rsid w:val="00012F77"/>
    <w:rsid w:val="00013D17"/>
    <w:rsid w:val="00014236"/>
    <w:rsid w:val="0001427F"/>
    <w:rsid w:val="0001451E"/>
    <w:rsid w:val="00014B1F"/>
    <w:rsid w:val="00014E7A"/>
    <w:rsid w:val="00014FC0"/>
    <w:rsid w:val="00015076"/>
    <w:rsid w:val="0001535D"/>
    <w:rsid w:val="00015651"/>
    <w:rsid w:val="000156E9"/>
    <w:rsid w:val="00015783"/>
    <w:rsid w:val="000158F1"/>
    <w:rsid w:val="00015A6E"/>
    <w:rsid w:val="00015D4B"/>
    <w:rsid w:val="00016EDE"/>
    <w:rsid w:val="0001716E"/>
    <w:rsid w:val="00017E16"/>
    <w:rsid w:val="00017F98"/>
    <w:rsid w:val="00020C33"/>
    <w:rsid w:val="00020C88"/>
    <w:rsid w:val="0002118D"/>
    <w:rsid w:val="000212C9"/>
    <w:rsid w:val="00021486"/>
    <w:rsid w:val="000214D6"/>
    <w:rsid w:val="0002260C"/>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05E"/>
    <w:rsid w:val="000311E1"/>
    <w:rsid w:val="000318BA"/>
    <w:rsid w:val="00031DBE"/>
    <w:rsid w:val="00031E06"/>
    <w:rsid w:val="000321F5"/>
    <w:rsid w:val="000322A8"/>
    <w:rsid w:val="00032EA8"/>
    <w:rsid w:val="000335F5"/>
    <w:rsid w:val="00033DA9"/>
    <w:rsid w:val="00033E86"/>
    <w:rsid w:val="000340B8"/>
    <w:rsid w:val="000346CE"/>
    <w:rsid w:val="00034A29"/>
    <w:rsid w:val="00034FD6"/>
    <w:rsid w:val="00035D80"/>
    <w:rsid w:val="000361A4"/>
    <w:rsid w:val="00036982"/>
    <w:rsid w:val="00036DF4"/>
    <w:rsid w:val="000373BF"/>
    <w:rsid w:val="0003743B"/>
    <w:rsid w:val="00037654"/>
    <w:rsid w:val="00037B74"/>
    <w:rsid w:val="00037C97"/>
    <w:rsid w:val="00037CFD"/>
    <w:rsid w:val="00040217"/>
    <w:rsid w:val="0004076C"/>
    <w:rsid w:val="000408A0"/>
    <w:rsid w:val="00040957"/>
    <w:rsid w:val="00040D0F"/>
    <w:rsid w:val="00041176"/>
    <w:rsid w:val="00041517"/>
    <w:rsid w:val="000419BF"/>
    <w:rsid w:val="00041B5D"/>
    <w:rsid w:val="0004226B"/>
    <w:rsid w:val="00042328"/>
    <w:rsid w:val="00042708"/>
    <w:rsid w:val="00042714"/>
    <w:rsid w:val="00042A28"/>
    <w:rsid w:val="00042DB9"/>
    <w:rsid w:val="000438B3"/>
    <w:rsid w:val="000438F1"/>
    <w:rsid w:val="00044685"/>
    <w:rsid w:val="0004478F"/>
    <w:rsid w:val="00044CF4"/>
    <w:rsid w:val="000452C7"/>
    <w:rsid w:val="0004586D"/>
    <w:rsid w:val="0004587A"/>
    <w:rsid w:val="00045EE0"/>
    <w:rsid w:val="00046AF1"/>
    <w:rsid w:val="00046DDA"/>
    <w:rsid w:val="00047139"/>
    <w:rsid w:val="00047BA2"/>
    <w:rsid w:val="00047D73"/>
    <w:rsid w:val="00050015"/>
    <w:rsid w:val="000501A4"/>
    <w:rsid w:val="000502FB"/>
    <w:rsid w:val="00050712"/>
    <w:rsid w:val="00050CA9"/>
    <w:rsid w:val="00050EA0"/>
    <w:rsid w:val="00050F20"/>
    <w:rsid w:val="00051312"/>
    <w:rsid w:val="00051782"/>
    <w:rsid w:val="0005180E"/>
    <w:rsid w:val="000518EF"/>
    <w:rsid w:val="000518F5"/>
    <w:rsid w:val="00051F02"/>
    <w:rsid w:val="00052048"/>
    <w:rsid w:val="000526DD"/>
    <w:rsid w:val="00052F23"/>
    <w:rsid w:val="00053303"/>
    <w:rsid w:val="00053E65"/>
    <w:rsid w:val="00054A1F"/>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1DF0"/>
    <w:rsid w:val="0006206B"/>
    <w:rsid w:val="0006239C"/>
    <w:rsid w:val="00062853"/>
    <w:rsid w:val="00062E0E"/>
    <w:rsid w:val="00062F67"/>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432"/>
    <w:rsid w:val="000677A2"/>
    <w:rsid w:val="00067B0A"/>
    <w:rsid w:val="0007019A"/>
    <w:rsid w:val="00070375"/>
    <w:rsid w:val="0007075C"/>
    <w:rsid w:val="000709FF"/>
    <w:rsid w:val="00070A3F"/>
    <w:rsid w:val="00070EA5"/>
    <w:rsid w:val="00070FD8"/>
    <w:rsid w:val="000725AE"/>
    <w:rsid w:val="00073004"/>
    <w:rsid w:val="00073596"/>
    <w:rsid w:val="00073852"/>
    <w:rsid w:val="00073E63"/>
    <w:rsid w:val="000747D4"/>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50E8"/>
    <w:rsid w:val="0008664B"/>
    <w:rsid w:val="00086D55"/>
    <w:rsid w:val="000872C8"/>
    <w:rsid w:val="000879FB"/>
    <w:rsid w:val="00087EF2"/>
    <w:rsid w:val="000902AA"/>
    <w:rsid w:val="00090425"/>
    <w:rsid w:val="00090534"/>
    <w:rsid w:val="00090BA7"/>
    <w:rsid w:val="00090D08"/>
    <w:rsid w:val="00090D49"/>
    <w:rsid w:val="00090F5D"/>
    <w:rsid w:val="0009103C"/>
    <w:rsid w:val="0009137B"/>
    <w:rsid w:val="00091828"/>
    <w:rsid w:val="00091897"/>
    <w:rsid w:val="00091A12"/>
    <w:rsid w:val="000921E1"/>
    <w:rsid w:val="000923CA"/>
    <w:rsid w:val="00092759"/>
    <w:rsid w:val="00092CA5"/>
    <w:rsid w:val="000935AA"/>
    <w:rsid w:val="00093B86"/>
    <w:rsid w:val="00094191"/>
    <w:rsid w:val="00094321"/>
    <w:rsid w:val="00094790"/>
    <w:rsid w:val="00094A8E"/>
    <w:rsid w:val="00094D55"/>
    <w:rsid w:val="0009566A"/>
    <w:rsid w:val="000967EB"/>
    <w:rsid w:val="00096B41"/>
    <w:rsid w:val="00096E59"/>
    <w:rsid w:val="0009752D"/>
    <w:rsid w:val="000A0129"/>
    <w:rsid w:val="000A051A"/>
    <w:rsid w:val="000A0585"/>
    <w:rsid w:val="000A05E3"/>
    <w:rsid w:val="000A0BAC"/>
    <w:rsid w:val="000A102A"/>
    <w:rsid w:val="000A179E"/>
    <w:rsid w:val="000A1A7B"/>
    <w:rsid w:val="000A1B88"/>
    <w:rsid w:val="000A1BEE"/>
    <w:rsid w:val="000A1EAC"/>
    <w:rsid w:val="000A2314"/>
    <w:rsid w:val="000A23DA"/>
    <w:rsid w:val="000A3D93"/>
    <w:rsid w:val="000A494B"/>
    <w:rsid w:val="000A498A"/>
    <w:rsid w:val="000A5075"/>
    <w:rsid w:val="000A50B2"/>
    <w:rsid w:val="000A5266"/>
    <w:rsid w:val="000A5D6C"/>
    <w:rsid w:val="000A5E21"/>
    <w:rsid w:val="000A674F"/>
    <w:rsid w:val="000A6EF7"/>
    <w:rsid w:val="000A7471"/>
    <w:rsid w:val="000A7A72"/>
    <w:rsid w:val="000A7A9F"/>
    <w:rsid w:val="000B01DF"/>
    <w:rsid w:val="000B02A1"/>
    <w:rsid w:val="000B0814"/>
    <w:rsid w:val="000B0F42"/>
    <w:rsid w:val="000B142C"/>
    <w:rsid w:val="000B1534"/>
    <w:rsid w:val="000B1626"/>
    <w:rsid w:val="000B1C01"/>
    <w:rsid w:val="000B226F"/>
    <w:rsid w:val="000B271D"/>
    <w:rsid w:val="000B283A"/>
    <w:rsid w:val="000B2ED7"/>
    <w:rsid w:val="000B377D"/>
    <w:rsid w:val="000B3B09"/>
    <w:rsid w:val="000B45B9"/>
    <w:rsid w:val="000B49DC"/>
    <w:rsid w:val="000B56AB"/>
    <w:rsid w:val="000B63EB"/>
    <w:rsid w:val="000B663C"/>
    <w:rsid w:val="000B7B55"/>
    <w:rsid w:val="000C052F"/>
    <w:rsid w:val="000C05F5"/>
    <w:rsid w:val="000C08E9"/>
    <w:rsid w:val="000C0A7A"/>
    <w:rsid w:val="000C123B"/>
    <w:rsid w:val="000C18AB"/>
    <w:rsid w:val="000C19BD"/>
    <w:rsid w:val="000C1A8D"/>
    <w:rsid w:val="000C20BD"/>
    <w:rsid w:val="000C21AD"/>
    <w:rsid w:val="000C2C16"/>
    <w:rsid w:val="000C2E00"/>
    <w:rsid w:val="000C32BF"/>
    <w:rsid w:val="000C380A"/>
    <w:rsid w:val="000C3E5F"/>
    <w:rsid w:val="000C40ED"/>
    <w:rsid w:val="000C4324"/>
    <w:rsid w:val="000C4759"/>
    <w:rsid w:val="000C4824"/>
    <w:rsid w:val="000C5D14"/>
    <w:rsid w:val="000C613C"/>
    <w:rsid w:val="000C6446"/>
    <w:rsid w:val="000C670A"/>
    <w:rsid w:val="000C7B49"/>
    <w:rsid w:val="000C7FA6"/>
    <w:rsid w:val="000C7FFC"/>
    <w:rsid w:val="000D017E"/>
    <w:rsid w:val="000D2008"/>
    <w:rsid w:val="000D239E"/>
    <w:rsid w:val="000D294B"/>
    <w:rsid w:val="000D2A6B"/>
    <w:rsid w:val="000D2AC3"/>
    <w:rsid w:val="000D2B1C"/>
    <w:rsid w:val="000D348F"/>
    <w:rsid w:val="000D3590"/>
    <w:rsid w:val="000D4159"/>
    <w:rsid w:val="000D4D3E"/>
    <w:rsid w:val="000D5774"/>
    <w:rsid w:val="000D5CAD"/>
    <w:rsid w:val="000D6597"/>
    <w:rsid w:val="000D6BCF"/>
    <w:rsid w:val="000D76B8"/>
    <w:rsid w:val="000E071F"/>
    <w:rsid w:val="000E0DB1"/>
    <w:rsid w:val="000E15DC"/>
    <w:rsid w:val="000E1889"/>
    <w:rsid w:val="000E20A6"/>
    <w:rsid w:val="000E238A"/>
    <w:rsid w:val="000E2757"/>
    <w:rsid w:val="000E27EC"/>
    <w:rsid w:val="000E2F19"/>
    <w:rsid w:val="000E31D5"/>
    <w:rsid w:val="000E320E"/>
    <w:rsid w:val="000E3CC6"/>
    <w:rsid w:val="000E3D71"/>
    <w:rsid w:val="000E3F86"/>
    <w:rsid w:val="000E42DE"/>
    <w:rsid w:val="000E442D"/>
    <w:rsid w:val="000E4AFB"/>
    <w:rsid w:val="000E4C1B"/>
    <w:rsid w:val="000E4F8C"/>
    <w:rsid w:val="000E5C58"/>
    <w:rsid w:val="000E5ED5"/>
    <w:rsid w:val="000E610F"/>
    <w:rsid w:val="000E611D"/>
    <w:rsid w:val="000E63C8"/>
    <w:rsid w:val="000E739A"/>
    <w:rsid w:val="000E7EB8"/>
    <w:rsid w:val="000E7F73"/>
    <w:rsid w:val="000F018F"/>
    <w:rsid w:val="000F03F6"/>
    <w:rsid w:val="000F0A2E"/>
    <w:rsid w:val="000F104D"/>
    <w:rsid w:val="000F113C"/>
    <w:rsid w:val="000F1290"/>
    <w:rsid w:val="000F1778"/>
    <w:rsid w:val="000F1C1C"/>
    <w:rsid w:val="000F1CCF"/>
    <w:rsid w:val="000F2B66"/>
    <w:rsid w:val="000F2D6D"/>
    <w:rsid w:val="000F397B"/>
    <w:rsid w:val="000F3ABC"/>
    <w:rsid w:val="000F3C28"/>
    <w:rsid w:val="000F4088"/>
    <w:rsid w:val="000F4F96"/>
    <w:rsid w:val="000F5110"/>
    <w:rsid w:val="000F5A07"/>
    <w:rsid w:val="000F68B7"/>
    <w:rsid w:val="000F6B25"/>
    <w:rsid w:val="001003FA"/>
    <w:rsid w:val="0010044D"/>
    <w:rsid w:val="0010051D"/>
    <w:rsid w:val="00100606"/>
    <w:rsid w:val="00100990"/>
    <w:rsid w:val="0010099D"/>
    <w:rsid w:val="00100BD1"/>
    <w:rsid w:val="00100D91"/>
    <w:rsid w:val="0010113D"/>
    <w:rsid w:val="001011D5"/>
    <w:rsid w:val="00101E6A"/>
    <w:rsid w:val="00102454"/>
    <w:rsid w:val="001029A8"/>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909"/>
    <w:rsid w:val="00111169"/>
    <w:rsid w:val="001116F8"/>
    <w:rsid w:val="00111BE1"/>
    <w:rsid w:val="00111C8B"/>
    <w:rsid w:val="0011261C"/>
    <w:rsid w:val="00112A6A"/>
    <w:rsid w:val="00112ABD"/>
    <w:rsid w:val="00112B4C"/>
    <w:rsid w:val="0011358D"/>
    <w:rsid w:val="00113EEB"/>
    <w:rsid w:val="00114C63"/>
    <w:rsid w:val="00115429"/>
    <w:rsid w:val="0011575E"/>
    <w:rsid w:val="00115C30"/>
    <w:rsid w:val="00116179"/>
    <w:rsid w:val="00116D83"/>
    <w:rsid w:val="00116F81"/>
    <w:rsid w:val="001202F1"/>
    <w:rsid w:val="001208D4"/>
    <w:rsid w:val="00120DAD"/>
    <w:rsid w:val="0012102E"/>
    <w:rsid w:val="001219B0"/>
    <w:rsid w:val="00121BF7"/>
    <w:rsid w:val="00121E12"/>
    <w:rsid w:val="00122024"/>
    <w:rsid w:val="00122C50"/>
    <w:rsid w:val="00122CF4"/>
    <w:rsid w:val="00123101"/>
    <w:rsid w:val="00123693"/>
    <w:rsid w:val="001243BC"/>
    <w:rsid w:val="00124736"/>
    <w:rsid w:val="00124990"/>
    <w:rsid w:val="00124A63"/>
    <w:rsid w:val="00124F89"/>
    <w:rsid w:val="00124FB7"/>
    <w:rsid w:val="00125A7B"/>
    <w:rsid w:val="00125AF2"/>
    <w:rsid w:val="00125CCF"/>
    <w:rsid w:val="001260FD"/>
    <w:rsid w:val="00126D51"/>
    <w:rsid w:val="00126EBD"/>
    <w:rsid w:val="0012731E"/>
    <w:rsid w:val="0012744D"/>
    <w:rsid w:val="001274AB"/>
    <w:rsid w:val="00127AAA"/>
    <w:rsid w:val="00127D78"/>
    <w:rsid w:val="00127DCD"/>
    <w:rsid w:val="00130039"/>
    <w:rsid w:val="001304C0"/>
    <w:rsid w:val="001305E6"/>
    <w:rsid w:val="001305EC"/>
    <w:rsid w:val="00130664"/>
    <w:rsid w:val="00130737"/>
    <w:rsid w:val="00130BEE"/>
    <w:rsid w:val="00131089"/>
    <w:rsid w:val="001315F2"/>
    <w:rsid w:val="00132214"/>
    <w:rsid w:val="00132231"/>
    <w:rsid w:val="00133148"/>
    <w:rsid w:val="00133A1F"/>
    <w:rsid w:val="001342C0"/>
    <w:rsid w:val="00134694"/>
    <w:rsid w:val="00134FE4"/>
    <w:rsid w:val="0013520A"/>
    <w:rsid w:val="001353D9"/>
    <w:rsid w:val="00135710"/>
    <w:rsid w:val="00135CCD"/>
    <w:rsid w:val="00136225"/>
    <w:rsid w:val="00136255"/>
    <w:rsid w:val="00136307"/>
    <w:rsid w:val="00136D43"/>
    <w:rsid w:val="0013709F"/>
    <w:rsid w:val="00137BE7"/>
    <w:rsid w:val="00137F60"/>
    <w:rsid w:val="0014004B"/>
    <w:rsid w:val="001400AB"/>
    <w:rsid w:val="00140584"/>
    <w:rsid w:val="00140A41"/>
    <w:rsid w:val="00140EE3"/>
    <w:rsid w:val="00141189"/>
    <w:rsid w:val="001414AC"/>
    <w:rsid w:val="001419CD"/>
    <w:rsid w:val="001419EE"/>
    <w:rsid w:val="00141DED"/>
    <w:rsid w:val="00142B67"/>
    <w:rsid w:val="00142FE1"/>
    <w:rsid w:val="0014325E"/>
    <w:rsid w:val="00143845"/>
    <w:rsid w:val="00143CAF"/>
    <w:rsid w:val="00143DB3"/>
    <w:rsid w:val="00143E29"/>
    <w:rsid w:val="001441A4"/>
    <w:rsid w:val="001443B4"/>
    <w:rsid w:val="00144AB1"/>
    <w:rsid w:val="00144E73"/>
    <w:rsid w:val="0014670B"/>
    <w:rsid w:val="001468D3"/>
    <w:rsid w:val="00146BDF"/>
    <w:rsid w:val="00146F4E"/>
    <w:rsid w:val="00147222"/>
    <w:rsid w:val="0014755F"/>
    <w:rsid w:val="00150295"/>
    <w:rsid w:val="001516EA"/>
    <w:rsid w:val="0015172D"/>
    <w:rsid w:val="00151807"/>
    <w:rsid w:val="00153039"/>
    <w:rsid w:val="0015394F"/>
    <w:rsid w:val="00153E25"/>
    <w:rsid w:val="00154505"/>
    <w:rsid w:val="001548F4"/>
    <w:rsid w:val="00154B86"/>
    <w:rsid w:val="00154BF4"/>
    <w:rsid w:val="00155158"/>
    <w:rsid w:val="00155D25"/>
    <w:rsid w:val="001562A8"/>
    <w:rsid w:val="001562CF"/>
    <w:rsid w:val="00156349"/>
    <w:rsid w:val="001566F4"/>
    <w:rsid w:val="0015684D"/>
    <w:rsid w:val="00156C74"/>
    <w:rsid w:val="00156E90"/>
    <w:rsid w:val="00157D8E"/>
    <w:rsid w:val="00157FFA"/>
    <w:rsid w:val="00160549"/>
    <w:rsid w:val="00160602"/>
    <w:rsid w:val="001608E4"/>
    <w:rsid w:val="00160BBD"/>
    <w:rsid w:val="00160D9F"/>
    <w:rsid w:val="00160DA4"/>
    <w:rsid w:val="0016151C"/>
    <w:rsid w:val="00161F38"/>
    <w:rsid w:val="00162645"/>
    <w:rsid w:val="00162BDB"/>
    <w:rsid w:val="00163BF4"/>
    <w:rsid w:val="0016418C"/>
    <w:rsid w:val="00164870"/>
    <w:rsid w:val="001648FB"/>
    <w:rsid w:val="00164B98"/>
    <w:rsid w:val="00164CC3"/>
    <w:rsid w:val="00164D3A"/>
    <w:rsid w:val="00164EBC"/>
    <w:rsid w:val="0016553F"/>
    <w:rsid w:val="00165573"/>
    <w:rsid w:val="00165577"/>
    <w:rsid w:val="0016584A"/>
    <w:rsid w:val="0016603C"/>
    <w:rsid w:val="00166516"/>
    <w:rsid w:val="00166820"/>
    <w:rsid w:val="00166A12"/>
    <w:rsid w:val="00167512"/>
    <w:rsid w:val="00170173"/>
    <w:rsid w:val="00170558"/>
    <w:rsid w:val="001705DE"/>
    <w:rsid w:val="001706E2"/>
    <w:rsid w:val="00170CE1"/>
    <w:rsid w:val="00170D49"/>
    <w:rsid w:val="00170E8D"/>
    <w:rsid w:val="00171A80"/>
    <w:rsid w:val="00171E2A"/>
    <w:rsid w:val="001723DF"/>
    <w:rsid w:val="0017284B"/>
    <w:rsid w:val="00172A0F"/>
    <w:rsid w:val="0017326E"/>
    <w:rsid w:val="00174843"/>
    <w:rsid w:val="00174CAA"/>
    <w:rsid w:val="00174D48"/>
    <w:rsid w:val="00174F1B"/>
    <w:rsid w:val="00175089"/>
    <w:rsid w:val="00175201"/>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07C"/>
    <w:rsid w:val="0018218A"/>
    <w:rsid w:val="001825A9"/>
    <w:rsid w:val="00182912"/>
    <w:rsid w:val="00183935"/>
    <w:rsid w:val="00184017"/>
    <w:rsid w:val="00184086"/>
    <w:rsid w:val="001842A6"/>
    <w:rsid w:val="00184618"/>
    <w:rsid w:val="001846CE"/>
    <w:rsid w:val="00184919"/>
    <w:rsid w:val="00184E7C"/>
    <w:rsid w:val="00185F3B"/>
    <w:rsid w:val="0018613B"/>
    <w:rsid w:val="001904A8"/>
    <w:rsid w:val="0019092C"/>
    <w:rsid w:val="00191140"/>
    <w:rsid w:val="001911ED"/>
    <w:rsid w:val="001916AA"/>
    <w:rsid w:val="001935E5"/>
    <w:rsid w:val="001937C4"/>
    <w:rsid w:val="00194118"/>
    <w:rsid w:val="00194866"/>
    <w:rsid w:val="00194F7C"/>
    <w:rsid w:val="001959DA"/>
    <w:rsid w:val="00196F20"/>
    <w:rsid w:val="00197070"/>
    <w:rsid w:val="001979BA"/>
    <w:rsid w:val="00197CFA"/>
    <w:rsid w:val="001A009A"/>
    <w:rsid w:val="001A0186"/>
    <w:rsid w:val="001A0A05"/>
    <w:rsid w:val="001A1138"/>
    <w:rsid w:val="001A13FA"/>
    <w:rsid w:val="001A15C2"/>
    <w:rsid w:val="001A1732"/>
    <w:rsid w:val="001A20E8"/>
    <w:rsid w:val="001A257E"/>
    <w:rsid w:val="001A2694"/>
    <w:rsid w:val="001A2ACE"/>
    <w:rsid w:val="001A2CE9"/>
    <w:rsid w:val="001A3153"/>
    <w:rsid w:val="001A3A05"/>
    <w:rsid w:val="001A3ADF"/>
    <w:rsid w:val="001A3E18"/>
    <w:rsid w:val="001A43DE"/>
    <w:rsid w:val="001A4748"/>
    <w:rsid w:val="001A570F"/>
    <w:rsid w:val="001A6234"/>
    <w:rsid w:val="001A7311"/>
    <w:rsid w:val="001A76B0"/>
    <w:rsid w:val="001A784D"/>
    <w:rsid w:val="001A7D49"/>
    <w:rsid w:val="001A7EEF"/>
    <w:rsid w:val="001A7F1F"/>
    <w:rsid w:val="001B005B"/>
    <w:rsid w:val="001B1079"/>
    <w:rsid w:val="001B1976"/>
    <w:rsid w:val="001B2538"/>
    <w:rsid w:val="001B2A3F"/>
    <w:rsid w:val="001B2A73"/>
    <w:rsid w:val="001B2FAE"/>
    <w:rsid w:val="001B3448"/>
    <w:rsid w:val="001B3617"/>
    <w:rsid w:val="001B398C"/>
    <w:rsid w:val="001B3DA3"/>
    <w:rsid w:val="001B4796"/>
    <w:rsid w:val="001B485D"/>
    <w:rsid w:val="001B4A0C"/>
    <w:rsid w:val="001B53DE"/>
    <w:rsid w:val="001B6423"/>
    <w:rsid w:val="001B7184"/>
    <w:rsid w:val="001B7FE6"/>
    <w:rsid w:val="001C081C"/>
    <w:rsid w:val="001C11C5"/>
    <w:rsid w:val="001C2C97"/>
    <w:rsid w:val="001C2E71"/>
    <w:rsid w:val="001C2FA4"/>
    <w:rsid w:val="001C3F32"/>
    <w:rsid w:val="001C41C8"/>
    <w:rsid w:val="001C48B6"/>
    <w:rsid w:val="001C4C04"/>
    <w:rsid w:val="001C501A"/>
    <w:rsid w:val="001C57FF"/>
    <w:rsid w:val="001C59C0"/>
    <w:rsid w:val="001C5C3A"/>
    <w:rsid w:val="001C5FEE"/>
    <w:rsid w:val="001C694F"/>
    <w:rsid w:val="001C6C9C"/>
    <w:rsid w:val="001C7098"/>
    <w:rsid w:val="001C70DB"/>
    <w:rsid w:val="001C721E"/>
    <w:rsid w:val="001C72CA"/>
    <w:rsid w:val="001C764C"/>
    <w:rsid w:val="001D1172"/>
    <w:rsid w:val="001D15E0"/>
    <w:rsid w:val="001D1D7D"/>
    <w:rsid w:val="001D21DD"/>
    <w:rsid w:val="001D27D5"/>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255"/>
    <w:rsid w:val="001E1335"/>
    <w:rsid w:val="001E137B"/>
    <w:rsid w:val="001E1D6B"/>
    <w:rsid w:val="001E204B"/>
    <w:rsid w:val="001E2495"/>
    <w:rsid w:val="001E2579"/>
    <w:rsid w:val="001E2E97"/>
    <w:rsid w:val="001E3607"/>
    <w:rsid w:val="001E3AAF"/>
    <w:rsid w:val="001E40D3"/>
    <w:rsid w:val="001E52DF"/>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1FED"/>
    <w:rsid w:val="00202234"/>
    <w:rsid w:val="00202A04"/>
    <w:rsid w:val="00202BFE"/>
    <w:rsid w:val="00202DBE"/>
    <w:rsid w:val="00203BD2"/>
    <w:rsid w:val="00205034"/>
    <w:rsid w:val="00205197"/>
    <w:rsid w:val="00205399"/>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4D9D"/>
    <w:rsid w:val="00215309"/>
    <w:rsid w:val="00216492"/>
    <w:rsid w:val="0021698A"/>
    <w:rsid w:val="00216AA5"/>
    <w:rsid w:val="002177A2"/>
    <w:rsid w:val="00220307"/>
    <w:rsid w:val="00220365"/>
    <w:rsid w:val="00220636"/>
    <w:rsid w:val="00220CD0"/>
    <w:rsid w:val="00220D79"/>
    <w:rsid w:val="00220FFE"/>
    <w:rsid w:val="0022106B"/>
    <w:rsid w:val="00221BA5"/>
    <w:rsid w:val="002226F5"/>
    <w:rsid w:val="00222980"/>
    <w:rsid w:val="002231F7"/>
    <w:rsid w:val="00223218"/>
    <w:rsid w:val="0022333F"/>
    <w:rsid w:val="002234CA"/>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484"/>
    <w:rsid w:val="002324ED"/>
    <w:rsid w:val="0023260A"/>
    <w:rsid w:val="00232E32"/>
    <w:rsid w:val="002333D7"/>
    <w:rsid w:val="002345B4"/>
    <w:rsid w:val="00234748"/>
    <w:rsid w:val="00234EFA"/>
    <w:rsid w:val="00235187"/>
    <w:rsid w:val="00236150"/>
    <w:rsid w:val="00236166"/>
    <w:rsid w:val="00236462"/>
    <w:rsid w:val="0023695D"/>
    <w:rsid w:val="00236EF6"/>
    <w:rsid w:val="00240B17"/>
    <w:rsid w:val="00240E5B"/>
    <w:rsid w:val="00240E6B"/>
    <w:rsid w:val="00240FA9"/>
    <w:rsid w:val="00241680"/>
    <w:rsid w:val="00241D78"/>
    <w:rsid w:val="00241F34"/>
    <w:rsid w:val="002430F2"/>
    <w:rsid w:val="00243760"/>
    <w:rsid w:val="00244403"/>
    <w:rsid w:val="0024516A"/>
    <w:rsid w:val="00245337"/>
    <w:rsid w:val="00245B04"/>
    <w:rsid w:val="00245C2C"/>
    <w:rsid w:val="002463C0"/>
    <w:rsid w:val="002463FA"/>
    <w:rsid w:val="00246DAE"/>
    <w:rsid w:val="0024714B"/>
    <w:rsid w:val="00250C01"/>
    <w:rsid w:val="002514FE"/>
    <w:rsid w:val="002515CA"/>
    <w:rsid w:val="002521DC"/>
    <w:rsid w:val="0025283E"/>
    <w:rsid w:val="00252859"/>
    <w:rsid w:val="00253319"/>
    <w:rsid w:val="0025376C"/>
    <w:rsid w:val="002538B4"/>
    <w:rsid w:val="002538E3"/>
    <w:rsid w:val="00253C18"/>
    <w:rsid w:val="00253EDB"/>
    <w:rsid w:val="00255593"/>
    <w:rsid w:val="00255907"/>
    <w:rsid w:val="0025592E"/>
    <w:rsid w:val="00255B96"/>
    <w:rsid w:val="00255C24"/>
    <w:rsid w:val="0025656B"/>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1E0B"/>
    <w:rsid w:val="002632D7"/>
    <w:rsid w:val="0026386A"/>
    <w:rsid w:val="00263A2E"/>
    <w:rsid w:val="00263B0E"/>
    <w:rsid w:val="0026417F"/>
    <w:rsid w:val="00264F79"/>
    <w:rsid w:val="0026552C"/>
    <w:rsid w:val="002656A2"/>
    <w:rsid w:val="00265B35"/>
    <w:rsid w:val="00265F07"/>
    <w:rsid w:val="00265FB6"/>
    <w:rsid w:val="00267125"/>
    <w:rsid w:val="00267178"/>
    <w:rsid w:val="00267993"/>
    <w:rsid w:val="00267B22"/>
    <w:rsid w:val="002700F6"/>
    <w:rsid w:val="0027097C"/>
    <w:rsid w:val="002711B5"/>
    <w:rsid w:val="00271AC8"/>
    <w:rsid w:val="00271CB6"/>
    <w:rsid w:val="002722EA"/>
    <w:rsid w:val="0027248A"/>
    <w:rsid w:val="00272E2D"/>
    <w:rsid w:val="0027301A"/>
    <w:rsid w:val="002735FF"/>
    <w:rsid w:val="00273748"/>
    <w:rsid w:val="00273809"/>
    <w:rsid w:val="0027381F"/>
    <w:rsid w:val="002744AA"/>
    <w:rsid w:val="002746A6"/>
    <w:rsid w:val="00274FAF"/>
    <w:rsid w:val="00276ECC"/>
    <w:rsid w:val="00277454"/>
    <w:rsid w:val="00277A31"/>
    <w:rsid w:val="00277FA1"/>
    <w:rsid w:val="0028037D"/>
    <w:rsid w:val="00280542"/>
    <w:rsid w:val="00280846"/>
    <w:rsid w:val="00281469"/>
    <w:rsid w:val="00281E5E"/>
    <w:rsid w:val="002821A0"/>
    <w:rsid w:val="00282331"/>
    <w:rsid w:val="00282AC5"/>
    <w:rsid w:val="00282C2A"/>
    <w:rsid w:val="00282DB1"/>
    <w:rsid w:val="002839A1"/>
    <w:rsid w:val="00283BFE"/>
    <w:rsid w:val="00283D51"/>
    <w:rsid w:val="002840F4"/>
    <w:rsid w:val="0028552D"/>
    <w:rsid w:val="00285733"/>
    <w:rsid w:val="00285983"/>
    <w:rsid w:val="0028627B"/>
    <w:rsid w:val="00286AD9"/>
    <w:rsid w:val="00286AF4"/>
    <w:rsid w:val="0028765E"/>
    <w:rsid w:val="0028769B"/>
    <w:rsid w:val="00287BB2"/>
    <w:rsid w:val="00287D22"/>
    <w:rsid w:val="00290164"/>
    <w:rsid w:val="0029037D"/>
    <w:rsid w:val="002906AC"/>
    <w:rsid w:val="00290D32"/>
    <w:rsid w:val="002911C7"/>
    <w:rsid w:val="00291936"/>
    <w:rsid w:val="00291A65"/>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618"/>
    <w:rsid w:val="0029592C"/>
    <w:rsid w:val="00295EB3"/>
    <w:rsid w:val="002961D6"/>
    <w:rsid w:val="00296F0D"/>
    <w:rsid w:val="002970A1"/>
    <w:rsid w:val="00297E77"/>
    <w:rsid w:val="002A046D"/>
    <w:rsid w:val="002A0D02"/>
    <w:rsid w:val="002A1164"/>
    <w:rsid w:val="002A127F"/>
    <w:rsid w:val="002A17C6"/>
    <w:rsid w:val="002A18C1"/>
    <w:rsid w:val="002A19C7"/>
    <w:rsid w:val="002A1D8D"/>
    <w:rsid w:val="002A2822"/>
    <w:rsid w:val="002A3A9F"/>
    <w:rsid w:val="002A3D1E"/>
    <w:rsid w:val="002A3E7E"/>
    <w:rsid w:val="002A4265"/>
    <w:rsid w:val="002A4B35"/>
    <w:rsid w:val="002A50DF"/>
    <w:rsid w:val="002A51E3"/>
    <w:rsid w:val="002A566E"/>
    <w:rsid w:val="002A5B83"/>
    <w:rsid w:val="002A611E"/>
    <w:rsid w:val="002A7034"/>
    <w:rsid w:val="002A7C50"/>
    <w:rsid w:val="002A7E55"/>
    <w:rsid w:val="002B0A65"/>
    <w:rsid w:val="002B0CB2"/>
    <w:rsid w:val="002B0CF8"/>
    <w:rsid w:val="002B138E"/>
    <w:rsid w:val="002B1572"/>
    <w:rsid w:val="002B1A68"/>
    <w:rsid w:val="002B210B"/>
    <w:rsid w:val="002B2A87"/>
    <w:rsid w:val="002B2E88"/>
    <w:rsid w:val="002B2EE9"/>
    <w:rsid w:val="002B31D9"/>
    <w:rsid w:val="002B34DB"/>
    <w:rsid w:val="002B39B4"/>
    <w:rsid w:val="002B3ACD"/>
    <w:rsid w:val="002B3F95"/>
    <w:rsid w:val="002B50AB"/>
    <w:rsid w:val="002B5995"/>
    <w:rsid w:val="002B5E72"/>
    <w:rsid w:val="002B60CC"/>
    <w:rsid w:val="002B626F"/>
    <w:rsid w:val="002B657A"/>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19F"/>
    <w:rsid w:val="002C72B3"/>
    <w:rsid w:val="002C78A9"/>
    <w:rsid w:val="002C78B4"/>
    <w:rsid w:val="002C7B23"/>
    <w:rsid w:val="002D04FB"/>
    <w:rsid w:val="002D07BF"/>
    <w:rsid w:val="002D07E2"/>
    <w:rsid w:val="002D14AB"/>
    <w:rsid w:val="002D1AEE"/>
    <w:rsid w:val="002D1B50"/>
    <w:rsid w:val="002D21D8"/>
    <w:rsid w:val="002D2F15"/>
    <w:rsid w:val="002D3687"/>
    <w:rsid w:val="002D381A"/>
    <w:rsid w:val="002D5122"/>
    <w:rsid w:val="002D5AAD"/>
    <w:rsid w:val="002D5C0A"/>
    <w:rsid w:val="002D5CA9"/>
    <w:rsid w:val="002D6984"/>
    <w:rsid w:val="002D6BF6"/>
    <w:rsid w:val="002D6CFB"/>
    <w:rsid w:val="002D6DBE"/>
    <w:rsid w:val="002D78B4"/>
    <w:rsid w:val="002D78B9"/>
    <w:rsid w:val="002D7B11"/>
    <w:rsid w:val="002D7C8E"/>
    <w:rsid w:val="002E1455"/>
    <w:rsid w:val="002E15A7"/>
    <w:rsid w:val="002E160F"/>
    <w:rsid w:val="002E1BC0"/>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2D1"/>
    <w:rsid w:val="002E7459"/>
    <w:rsid w:val="002E7544"/>
    <w:rsid w:val="002E7C0B"/>
    <w:rsid w:val="002E7F19"/>
    <w:rsid w:val="002F084D"/>
    <w:rsid w:val="002F0A9A"/>
    <w:rsid w:val="002F0D0C"/>
    <w:rsid w:val="002F1CE6"/>
    <w:rsid w:val="002F1DAD"/>
    <w:rsid w:val="002F1E3F"/>
    <w:rsid w:val="002F252D"/>
    <w:rsid w:val="002F308B"/>
    <w:rsid w:val="002F3699"/>
    <w:rsid w:val="002F3A33"/>
    <w:rsid w:val="002F3B04"/>
    <w:rsid w:val="002F4811"/>
    <w:rsid w:val="002F48A7"/>
    <w:rsid w:val="002F56C2"/>
    <w:rsid w:val="002F6672"/>
    <w:rsid w:val="002F6A58"/>
    <w:rsid w:val="002F70BE"/>
    <w:rsid w:val="002F717F"/>
    <w:rsid w:val="002F7EB1"/>
    <w:rsid w:val="00301CAE"/>
    <w:rsid w:val="00302138"/>
    <w:rsid w:val="003029D2"/>
    <w:rsid w:val="00302A6E"/>
    <w:rsid w:val="0030327B"/>
    <w:rsid w:val="00303864"/>
    <w:rsid w:val="00303DF2"/>
    <w:rsid w:val="00304AEA"/>
    <w:rsid w:val="00304B56"/>
    <w:rsid w:val="003051D8"/>
    <w:rsid w:val="00305C51"/>
    <w:rsid w:val="00305F81"/>
    <w:rsid w:val="00307DBE"/>
    <w:rsid w:val="00307E9D"/>
    <w:rsid w:val="00310361"/>
    <w:rsid w:val="00310599"/>
    <w:rsid w:val="003105D9"/>
    <w:rsid w:val="003109E1"/>
    <w:rsid w:val="00310B4A"/>
    <w:rsid w:val="00310E37"/>
    <w:rsid w:val="00311D0A"/>
    <w:rsid w:val="00312342"/>
    <w:rsid w:val="00313147"/>
    <w:rsid w:val="0031358C"/>
    <w:rsid w:val="003136D5"/>
    <w:rsid w:val="00313B45"/>
    <w:rsid w:val="00313D13"/>
    <w:rsid w:val="00313E32"/>
    <w:rsid w:val="00313FDC"/>
    <w:rsid w:val="003141E8"/>
    <w:rsid w:val="00314264"/>
    <w:rsid w:val="00314319"/>
    <w:rsid w:val="00314CA9"/>
    <w:rsid w:val="003156BC"/>
    <w:rsid w:val="00315A92"/>
    <w:rsid w:val="00315CA8"/>
    <w:rsid w:val="00316191"/>
    <w:rsid w:val="00316D00"/>
    <w:rsid w:val="0031715D"/>
    <w:rsid w:val="00317D22"/>
    <w:rsid w:val="00320345"/>
    <w:rsid w:val="003204AE"/>
    <w:rsid w:val="00320670"/>
    <w:rsid w:val="003207C6"/>
    <w:rsid w:val="00320CC1"/>
    <w:rsid w:val="0032192E"/>
    <w:rsid w:val="00321A1D"/>
    <w:rsid w:val="00322A3E"/>
    <w:rsid w:val="00322CB7"/>
    <w:rsid w:val="003238C3"/>
    <w:rsid w:val="00323E6D"/>
    <w:rsid w:val="00324781"/>
    <w:rsid w:val="00324BCD"/>
    <w:rsid w:val="00324E01"/>
    <w:rsid w:val="00324F30"/>
    <w:rsid w:val="00324FEA"/>
    <w:rsid w:val="00325023"/>
    <w:rsid w:val="0032533F"/>
    <w:rsid w:val="00325FD8"/>
    <w:rsid w:val="0032608F"/>
    <w:rsid w:val="003265B9"/>
    <w:rsid w:val="003265FC"/>
    <w:rsid w:val="00326D8D"/>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182"/>
    <w:rsid w:val="0033678D"/>
    <w:rsid w:val="003367B5"/>
    <w:rsid w:val="00336E78"/>
    <w:rsid w:val="00337355"/>
    <w:rsid w:val="003373DB"/>
    <w:rsid w:val="0033777C"/>
    <w:rsid w:val="0033795C"/>
    <w:rsid w:val="0034018E"/>
    <w:rsid w:val="00340192"/>
    <w:rsid w:val="0034062D"/>
    <w:rsid w:val="00340643"/>
    <w:rsid w:val="00340692"/>
    <w:rsid w:val="00340EE0"/>
    <w:rsid w:val="00340FAD"/>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5C4E"/>
    <w:rsid w:val="003466A3"/>
    <w:rsid w:val="00346C68"/>
    <w:rsid w:val="0034712C"/>
    <w:rsid w:val="0034750F"/>
    <w:rsid w:val="00347598"/>
    <w:rsid w:val="0034776F"/>
    <w:rsid w:val="0034783E"/>
    <w:rsid w:val="00350615"/>
    <w:rsid w:val="00350BED"/>
    <w:rsid w:val="00350E1F"/>
    <w:rsid w:val="003510C3"/>
    <w:rsid w:val="0035161C"/>
    <w:rsid w:val="00352541"/>
    <w:rsid w:val="00352A0B"/>
    <w:rsid w:val="00354B78"/>
    <w:rsid w:val="00355EDF"/>
    <w:rsid w:val="0035658A"/>
    <w:rsid w:val="00356904"/>
    <w:rsid w:val="00357ADD"/>
    <w:rsid w:val="00357B84"/>
    <w:rsid w:val="00357DC7"/>
    <w:rsid w:val="00360444"/>
    <w:rsid w:val="00360501"/>
    <w:rsid w:val="0036051A"/>
    <w:rsid w:val="003605F6"/>
    <w:rsid w:val="003606BD"/>
    <w:rsid w:val="00361551"/>
    <w:rsid w:val="00361688"/>
    <w:rsid w:val="003618E3"/>
    <w:rsid w:val="00361DEE"/>
    <w:rsid w:val="00362541"/>
    <w:rsid w:val="00362847"/>
    <w:rsid w:val="0036296B"/>
    <w:rsid w:val="003629E4"/>
    <w:rsid w:val="003639AA"/>
    <w:rsid w:val="00363E13"/>
    <w:rsid w:val="00364141"/>
    <w:rsid w:val="00364606"/>
    <w:rsid w:val="003648BA"/>
    <w:rsid w:val="00364911"/>
    <w:rsid w:val="00364F4B"/>
    <w:rsid w:val="00365C7D"/>
    <w:rsid w:val="00365F02"/>
    <w:rsid w:val="00365FA4"/>
    <w:rsid w:val="003664F7"/>
    <w:rsid w:val="00366705"/>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739"/>
    <w:rsid w:val="00374B6B"/>
    <w:rsid w:val="00374D92"/>
    <w:rsid w:val="003751AD"/>
    <w:rsid w:val="0037540D"/>
    <w:rsid w:val="00375A0A"/>
    <w:rsid w:val="00376236"/>
    <w:rsid w:val="00376A71"/>
    <w:rsid w:val="00377222"/>
    <w:rsid w:val="003773C4"/>
    <w:rsid w:val="003778BE"/>
    <w:rsid w:val="003779A2"/>
    <w:rsid w:val="003800AF"/>
    <w:rsid w:val="00380E90"/>
    <w:rsid w:val="0038139C"/>
    <w:rsid w:val="00381E84"/>
    <w:rsid w:val="00382182"/>
    <w:rsid w:val="003823E1"/>
    <w:rsid w:val="0038245E"/>
    <w:rsid w:val="00382798"/>
    <w:rsid w:val="00383436"/>
    <w:rsid w:val="003834B2"/>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307"/>
    <w:rsid w:val="00391AB2"/>
    <w:rsid w:val="00391E14"/>
    <w:rsid w:val="00391F09"/>
    <w:rsid w:val="003936AA"/>
    <w:rsid w:val="00393C0E"/>
    <w:rsid w:val="003945AA"/>
    <w:rsid w:val="0039545C"/>
    <w:rsid w:val="003959F6"/>
    <w:rsid w:val="003963D1"/>
    <w:rsid w:val="00396DE4"/>
    <w:rsid w:val="00396E8A"/>
    <w:rsid w:val="003979FF"/>
    <w:rsid w:val="00397CB6"/>
    <w:rsid w:val="003A05B0"/>
    <w:rsid w:val="003A0AD2"/>
    <w:rsid w:val="003A0D0D"/>
    <w:rsid w:val="003A15CD"/>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03F"/>
    <w:rsid w:val="003B01FD"/>
    <w:rsid w:val="003B0307"/>
    <w:rsid w:val="003B09A5"/>
    <w:rsid w:val="003B0A07"/>
    <w:rsid w:val="003B0D27"/>
    <w:rsid w:val="003B2188"/>
    <w:rsid w:val="003B219B"/>
    <w:rsid w:val="003B2B65"/>
    <w:rsid w:val="003B32C1"/>
    <w:rsid w:val="003B3A4B"/>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1C02"/>
    <w:rsid w:val="003C226F"/>
    <w:rsid w:val="003C2524"/>
    <w:rsid w:val="003C2A40"/>
    <w:rsid w:val="003C32AE"/>
    <w:rsid w:val="003C44B5"/>
    <w:rsid w:val="003C46B5"/>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286"/>
    <w:rsid w:val="003D6C15"/>
    <w:rsid w:val="003D6D9F"/>
    <w:rsid w:val="003D717C"/>
    <w:rsid w:val="003D729D"/>
    <w:rsid w:val="003D7493"/>
    <w:rsid w:val="003D7BC9"/>
    <w:rsid w:val="003E036D"/>
    <w:rsid w:val="003E0F62"/>
    <w:rsid w:val="003E1085"/>
    <w:rsid w:val="003E2042"/>
    <w:rsid w:val="003E26F1"/>
    <w:rsid w:val="003E4181"/>
    <w:rsid w:val="003E4719"/>
    <w:rsid w:val="003E4927"/>
    <w:rsid w:val="003E4AE0"/>
    <w:rsid w:val="003E4D76"/>
    <w:rsid w:val="003E5379"/>
    <w:rsid w:val="003E55B1"/>
    <w:rsid w:val="003E5730"/>
    <w:rsid w:val="003E6B31"/>
    <w:rsid w:val="003E6D56"/>
    <w:rsid w:val="003E6E03"/>
    <w:rsid w:val="003E74B0"/>
    <w:rsid w:val="003E7C87"/>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3FEF"/>
    <w:rsid w:val="003F44B2"/>
    <w:rsid w:val="003F5171"/>
    <w:rsid w:val="003F579D"/>
    <w:rsid w:val="003F5A62"/>
    <w:rsid w:val="003F5CD4"/>
    <w:rsid w:val="003F675F"/>
    <w:rsid w:val="003F6883"/>
    <w:rsid w:val="003F6C4D"/>
    <w:rsid w:val="003F6E68"/>
    <w:rsid w:val="003F6E6A"/>
    <w:rsid w:val="003F6F05"/>
    <w:rsid w:val="003F6FEC"/>
    <w:rsid w:val="003F76F6"/>
    <w:rsid w:val="003F7A11"/>
    <w:rsid w:val="003F7C89"/>
    <w:rsid w:val="003F7FD5"/>
    <w:rsid w:val="00400200"/>
    <w:rsid w:val="004011D9"/>
    <w:rsid w:val="00401A9B"/>
    <w:rsid w:val="004021C4"/>
    <w:rsid w:val="004021DF"/>
    <w:rsid w:val="0040261D"/>
    <w:rsid w:val="004036E0"/>
    <w:rsid w:val="004037DD"/>
    <w:rsid w:val="00403C5C"/>
    <w:rsid w:val="00403EDC"/>
    <w:rsid w:val="00404065"/>
    <w:rsid w:val="0040443F"/>
    <w:rsid w:val="0040446F"/>
    <w:rsid w:val="004053E1"/>
    <w:rsid w:val="004055C9"/>
    <w:rsid w:val="00405763"/>
    <w:rsid w:val="00406952"/>
    <w:rsid w:val="00407603"/>
    <w:rsid w:val="00407680"/>
    <w:rsid w:val="004076F7"/>
    <w:rsid w:val="00407F1C"/>
    <w:rsid w:val="00410D4B"/>
    <w:rsid w:val="004119BA"/>
    <w:rsid w:val="004122ED"/>
    <w:rsid w:val="00412C7A"/>
    <w:rsid w:val="00413089"/>
    <w:rsid w:val="004130BD"/>
    <w:rsid w:val="0041397B"/>
    <w:rsid w:val="00413DFC"/>
    <w:rsid w:val="0041402E"/>
    <w:rsid w:val="00414B8A"/>
    <w:rsid w:val="00414DDA"/>
    <w:rsid w:val="00414DF1"/>
    <w:rsid w:val="00414E9B"/>
    <w:rsid w:val="0041506F"/>
    <w:rsid w:val="00415D0B"/>
    <w:rsid w:val="00415DAE"/>
    <w:rsid w:val="00415F27"/>
    <w:rsid w:val="00416A59"/>
    <w:rsid w:val="00416D8E"/>
    <w:rsid w:val="00416EE0"/>
    <w:rsid w:val="004170DD"/>
    <w:rsid w:val="0041720C"/>
    <w:rsid w:val="004172F1"/>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038"/>
    <w:rsid w:val="004246E7"/>
    <w:rsid w:val="00424845"/>
    <w:rsid w:val="00424EA3"/>
    <w:rsid w:val="00425359"/>
    <w:rsid w:val="0042562F"/>
    <w:rsid w:val="00425856"/>
    <w:rsid w:val="00426BA6"/>
    <w:rsid w:val="00426C78"/>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B99"/>
    <w:rsid w:val="00435EA4"/>
    <w:rsid w:val="00435EDE"/>
    <w:rsid w:val="004370AA"/>
    <w:rsid w:val="00440D8A"/>
    <w:rsid w:val="00441A6B"/>
    <w:rsid w:val="00441EA1"/>
    <w:rsid w:val="0044294C"/>
    <w:rsid w:val="00443B3B"/>
    <w:rsid w:val="00443D53"/>
    <w:rsid w:val="00443E2F"/>
    <w:rsid w:val="00444126"/>
    <w:rsid w:val="00445418"/>
    <w:rsid w:val="0044564C"/>
    <w:rsid w:val="00445798"/>
    <w:rsid w:val="004457DE"/>
    <w:rsid w:val="00446BA8"/>
    <w:rsid w:val="00446E40"/>
    <w:rsid w:val="0044725C"/>
    <w:rsid w:val="00447465"/>
    <w:rsid w:val="004479B1"/>
    <w:rsid w:val="00447C27"/>
    <w:rsid w:val="00450099"/>
    <w:rsid w:val="004505C1"/>
    <w:rsid w:val="004507B8"/>
    <w:rsid w:val="00450CD0"/>
    <w:rsid w:val="00451065"/>
    <w:rsid w:val="0045133B"/>
    <w:rsid w:val="00452011"/>
    <w:rsid w:val="00452D4A"/>
    <w:rsid w:val="0045310B"/>
    <w:rsid w:val="00453647"/>
    <w:rsid w:val="0045379E"/>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9B5"/>
    <w:rsid w:val="00457B6F"/>
    <w:rsid w:val="00457CC6"/>
    <w:rsid w:val="004602E1"/>
    <w:rsid w:val="0046036D"/>
    <w:rsid w:val="004609C2"/>
    <w:rsid w:val="00460C3A"/>
    <w:rsid w:val="00460E8A"/>
    <w:rsid w:val="00461668"/>
    <w:rsid w:val="004617D7"/>
    <w:rsid w:val="00461FE6"/>
    <w:rsid w:val="00462126"/>
    <w:rsid w:val="0046230A"/>
    <w:rsid w:val="00462707"/>
    <w:rsid w:val="004627FF"/>
    <w:rsid w:val="00462950"/>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4A4"/>
    <w:rsid w:val="004667C1"/>
    <w:rsid w:val="0046697C"/>
    <w:rsid w:val="00466F3B"/>
    <w:rsid w:val="0046744C"/>
    <w:rsid w:val="00467518"/>
    <w:rsid w:val="004679B7"/>
    <w:rsid w:val="0047037E"/>
    <w:rsid w:val="00470EEF"/>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A9"/>
    <w:rsid w:val="004866B0"/>
    <w:rsid w:val="00486C44"/>
    <w:rsid w:val="0048740E"/>
    <w:rsid w:val="004875F1"/>
    <w:rsid w:val="004903FB"/>
    <w:rsid w:val="00490754"/>
    <w:rsid w:val="00491176"/>
    <w:rsid w:val="004913E1"/>
    <w:rsid w:val="004919E4"/>
    <w:rsid w:val="00491F90"/>
    <w:rsid w:val="0049237B"/>
    <w:rsid w:val="00492C93"/>
    <w:rsid w:val="00492E29"/>
    <w:rsid w:val="00493BAF"/>
    <w:rsid w:val="00493D94"/>
    <w:rsid w:val="004946CD"/>
    <w:rsid w:val="00494AE7"/>
    <w:rsid w:val="00494E37"/>
    <w:rsid w:val="00495138"/>
    <w:rsid w:val="004958BE"/>
    <w:rsid w:val="00495FC7"/>
    <w:rsid w:val="0049669A"/>
    <w:rsid w:val="00496877"/>
    <w:rsid w:val="00496B3C"/>
    <w:rsid w:val="00496DB9"/>
    <w:rsid w:val="004974D8"/>
    <w:rsid w:val="004977C7"/>
    <w:rsid w:val="004A01BB"/>
    <w:rsid w:val="004A03F8"/>
    <w:rsid w:val="004A11A8"/>
    <w:rsid w:val="004A13C4"/>
    <w:rsid w:val="004A1BC0"/>
    <w:rsid w:val="004A1F98"/>
    <w:rsid w:val="004A3794"/>
    <w:rsid w:val="004A4C06"/>
    <w:rsid w:val="004A56B0"/>
    <w:rsid w:val="004A57D7"/>
    <w:rsid w:val="004A57DB"/>
    <w:rsid w:val="004A57F5"/>
    <w:rsid w:val="004A58AA"/>
    <w:rsid w:val="004A5D92"/>
    <w:rsid w:val="004A62AE"/>
    <w:rsid w:val="004A68E6"/>
    <w:rsid w:val="004A6AA4"/>
    <w:rsid w:val="004A712B"/>
    <w:rsid w:val="004A7264"/>
    <w:rsid w:val="004A781C"/>
    <w:rsid w:val="004A7960"/>
    <w:rsid w:val="004A7BBC"/>
    <w:rsid w:val="004A7DEB"/>
    <w:rsid w:val="004B0381"/>
    <w:rsid w:val="004B05B0"/>
    <w:rsid w:val="004B09D1"/>
    <w:rsid w:val="004B0CAC"/>
    <w:rsid w:val="004B16C0"/>
    <w:rsid w:val="004B19B5"/>
    <w:rsid w:val="004B1D7D"/>
    <w:rsid w:val="004B2677"/>
    <w:rsid w:val="004B3088"/>
    <w:rsid w:val="004B32A8"/>
    <w:rsid w:val="004B32F7"/>
    <w:rsid w:val="004B373E"/>
    <w:rsid w:val="004B37BA"/>
    <w:rsid w:val="004B3A83"/>
    <w:rsid w:val="004B3CE0"/>
    <w:rsid w:val="004B42C9"/>
    <w:rsid w:val="004B460A"/>
    <w:rsid w:val="004B4871"/>
    <w:rsid w:val="004B4C6B"/>
    <w:rsid w:val="004B4F03"/>
    <w:rsid w:val="004B65AF"/>
    <w:rsid w:val="004B68C4"/>
    <w:rsid w:val="004B6A77"/>
    <w:rsid w:val="004B6B1E"/>
    <w:rsid w:val="004B6D67"/>
    <w:rsid w:val="004B70E3"/>
    <w:rsid w:val="004C0212"/>
    <w:rsid w:val="004C05F9"/>
    <w:rsid w:val="004C0B32"/>
    <w:rsid w:val="004C1573"/>
    <w:rsid w:val="004C18FD"/>
    <w:rsid w:val="004C2123"/>
    <w:rsid w:val="004C2751"/>
    <w:rsid w:val="004C2864"/>
    <w:rsid w:val="004C2BFF"/>
    <w:rsid w:val="004C30A7"/>
    <w:rsid w:val="004C3A81"/>
    <w:rsid w:val="004C41A0"/>
    <w:rsid w:val="004C4681"/>
    <w:rsid w:val="004C49F0"/>
    <w:rsid w:val="004C4F8F"/>
    <w:rsid w:val="004C52CE"/>
    <w:rsid w:val="004C56C8"/>
    <w:rsid w:val="004C5A7E"/>
    <w:rsid w:val="004C6779"/>
    <w:rsid w:val="004C77A7"/>
    <w:rsid w:val="004D067A"/>
    <w:rsid w:val="004D0D16"/>
    <w:rsid w:val="004D133F"/>
    <w:rsid w:val="004D1B74"/>
    <w:rsid w:val="004D2BC8"/>
    <w:rsid w:val="004D31CA"/>
    <w:rsid w:val="004D3268"/>
    <w:rsid w:val="004D374E"/>
    <w:rsid w:val="004D38D3"/>
    <w:rsid w:val="004D3991"/>
    <w:rsid w:val="004D39AE"/>
    <w:rsid w:val="004D3F8F"/>
    <w:rsid w:val="004D6780"/>
    <w:rsid w:val="004D6968"/>
    <w:rsid w:val="004D6DCA"/>
    <w:rsid w:val="004D715C"/>
    <w:rsid w:val="004D7205"/>
    <w:rsid w:val="004D7340"/>
    <w:rsid w:val="004D737F"/>
    <w:rsid w:val="004D79E0"/>
    <w:rsid w:val="004E0194"/>
    <w:rsid w:val="004E05A8"/>
    <w:rsid w:val="004E10B3"/>
    <w:rsid w:val="004E1325"/>
    <w:rsid w:val="004E13D4"/>
    <w:rsid w:val="004E1905"/>
    <w:rsid w:val="004E1E6B"/>
    <w:rsid w:val="004E2308"/>
    <w:rsid w:val="004E2404"/>
    <w:rsid w:val="004E2628"/>
    <w:rsid w:val="004E2A2E"/>
    <w:rsid w:val="004E2C7F"/>
    <w:rsid w:val="004E2F37"/>
    <w:rsid w:val="004E3BF3"/>
    <w:rsid w:val="004E3C4F"/>
    <w:rsid w:val="004E4437"/>
    <w:rsid w:val="004E4A16"/>
    <w:rsid w:val="004E52AA"/>
    <w:rsid w:val="004E54DA"/>
    <w:rsid w:val="004E573C"/>
    <w:rsid w:val="004E5811"/>
    <w:rsid w:val="004E6C26"/>
    <w:rsid w:val="004E6F11"/>
    <w:rsid w:val="004E6FA6"/>
    <w:rsid w:val="004EE66A"/>
    <w:rsid w:val="004F0A3B"/>
    <w:rsid w:val="004F0B5E"/>
    <w:rsid w:val="004F0BDB"/>
    <w:rsid w:val="004F0C21"/>
    <w:rsid w:val="004F1140"/>
    <w:rsid w:val="004F1177"/>
    <w:rsid w:val="004F1294"/>
    <w:rsid w:val="004F16B4"/>
    <w:rsid w:val="004F1A89"/>
    <w:rsid w:val="004F20C3"/>
    <w:rsid w:val="004F2445"/>
    <w:rsid w:val="004F2773"/>
    <w:rsid w:val="004F2786"/>
    <w:rsid w:val="004F299C"/>
    <w:rsid w:val="004F2E9D"/>
    <w:rsid w:val="004F45F2"/>
    <w:rsid w:val="004F4AE3"/>
    <w:rsid w:val="004F4E9C"/>
    <w:rsid w:val="004F563A"/>
    <w:rsid w:val="004F56C3"/>
    <w:rsid w:val="004F5DF9"/>
    <w:rsid w:val="004F6042"/>
    <w:rsid w:val="004F65CC"/>
    <w:rsid w:val="004F66B4"/>
    <w:rsid w:val="004F6A97"/>
    <w:rsid w:val="004F6C38"/>
    <w:rsid w:val="004F6F8C"/>
    <w:rsid w:val="004F737D"/>
    <w:rsid w:val="004F78C6"/>
    <w:rsid w:val="0050032A"/>
    <w:rsid w:val="00500584"/>
    <w:rsid w:val="00500690"/>
    <w:rsid w:val="0050094B"/>
    <w:rsid w:val="005009C7"/>
    <w:rsid w:val="0050139A"/>
    <w:rsid w:val="005014F9"/>
    <w:rsid w:val="00501790"/>
    <w:rsid w:val="00501F05"/>
    <w:rsid w:val="0050224C"/>
    <w:rsid w:val="005024BD"/>
    <w:rsid w:val="0050256B"/>
    <w:rsid w:val="0050298B"/>
    <w:rsid w:val="00503348"/>
    <w:rsid w:val="0050340D"/>
    <w:rsid w:val="0050356A"/>
    <w:rsid w:val="005037A6"/>
    <w:rsid w:val="00503912"/>
    <w:rsid w:val="00503938"/>
    <w:rsid w:val="0050463D"/>
    <w:rsid w:val="00505A4C"/>
    <w:rsid w:val="0050624B"/>
    <w:rsid w:val="00506818"/>
    <w:rsid w:val="005072FA"/>
    <w:rsid w:val="005076BB"/>
    <w:rsid w:val="005077D1"/>
    <w:rsid w:val="005079D6"/>
    <w:rsid w:val="0051030F"/>
    <w:rsid w:val="005104E7"/>
    <w:rsid w:val="005104ED"/>
    <w:rsid w:val="00510960"/>
    <w:rsid w:val="00510A57"/>
    <w:rsid w:val="0051253C"/>
    <w:rsid w:val="005128F7"/>
    <w:rsid w:val="00512D53"/>
    <w:rsid w:val="005132A8"/>
    <w:rsid w:val="00513768"/>
    <w:rsid w:val="005137C6"/>
    <w:rsid w:val="00513C6E"/>
    <w:rsid w:val="0051477F"/>
    <w:rsid w:val="00514883"/>
    <w:rsid w:val="0051501D"/>
    <w:rsid w:val="005154BE"/>
    <w:rsid w:val="0051571F"/>
    <w:rsid w:val="00515BAA"/>
    <w:rsid w:val="00515BBC"/>
    <w:rsid w:val="005164CD"/>
    <w:rsid w:val="00516728"/>
    <w:rsid w:val="0051674B"/>
    <w:rsid w:val="00516B66"/>
    <w:rsid w:val="00516B96"/>
    <w:rsid w:val="00516EEE"/>
    <w:rsid w:val="00516F69"/>
    <w:rsid w:val="00516FFE"/>
    <w:rsid w:val="005171F2"/>
    <w:rsid w:val="005175CE"/>
    <w:rsid w:val="00517D94"/>
    <w:rsid w:val="005201AC"/>
    <w:rsid w:val="00520801"/>
    <w:rsid w:val="00520D64"/>
    <w:rsid w:val="00521DA7"/>
    <w:rsid w:val="00521DFE"/>
    <w:rsid w:val="00522127"/>
    <w:rsid w:val="00523E99"/>
    <w:rsid w:val="00524074"/>
    <w:rsid w:val="0052410E"/>
    <w:rsid w:val="00524710"/>
    <w:rsid w:val="00525315"/>
    <w:rsid w:val="005259D4"/>
    <w:rsid w:val="00525A84"/>
    <w:rsid w:val="00525BE2"/>
    <w:rsid w:val="005268EB"/>
    <w:rsid w:val="00526B87"/>
    <w:rsid w:val="00526C3D"/>
    <w:rsid w:val="005273E0"/>
    <w:rsid w:val="005276CE"/>
    <w:rsid w:val="00527CBD"/>
    <w:rsid w:val="00527D57"/>
    <w:rsid w:val="00530AE8"/>
    <w:rsid w:val="0053119E"/>
    <w:rsid w:val="0053132E"/>
    <w:rsid w:val="00531425"/>
    <w:rsid w:val="005316FF"/>
    <w:rsid w:val="00532126"/>
    <w:rsid w:val="00532154"/>
    <w:rsid w:val="00532993"/>
    <w:rsid w:val="00532A04"/>
    <w:rsid w:val="00533750"/>
    <w:rsid w:val="005338DF"/>
    <w:rsid w:val="0053391D"/>
    <w:rsid w:val="0053498D"/>
    <w:rsid w:val="00534B33"/>
    <w:rsid w:val="00535307"/>
    <w:rsid w:val="005356C1"/>
    <w:rsid w:val="00535A68"/>
    <w:rsid w:val="00536923"/>
    <w:rsid w:val="00537A7D"/>
    <w:rsid w:val="0054016D"/>
    <w:rsid w:val="005402E7"/>
    <w:rsid w:val="005403AB"/>
    <w:rsid w:val="0054077F"/>
    <w:rsid w:val="00540A4E"/>
    <w:rsid w:val="00541DB9"/>
    <w:rsid w:val="00542020"/>
    <w:rsid w:val="00542585"/>
    <w:rsid w:val="00542A36"/>
    <w:rsid w:val="005434D7"/>
    <w:rsid w:val="0054384E"/>
    <w:rsid w:val="00544C09"/>
    <w:rsid w:val="0054512F"/>
    <w:rsid w:val="00545B8E"/>
    <w:rsid w:val="0054646D"/>
    <w:rsid w:val="00547069"/>
    <w:rsid w:val="0055057F"/>
    <w:rsid w:val="00551646"/>
    <w:rsid w:val="00551CE8"/>
    <w:rsid w:val="00551F75"/>
    <w:rsid w:val="005520B4"/>
    <w:rsid w:val="005522B9"/>
    <w:rsid w:val="00552879"/>
    <w:rsid w:val="00552F78"/>
    <w:rsid w:val="00553389"/>
    <w:rsid w:val="005535F5"/>
    <w:rsid w:val="005539FC"/>
    <w:rsid w:val="00553D9A"/>
    <w:rsid w:val="00554D01"/>
    <w:rsid w:val="00554F4E"/>
    <w:rsid w:val="00555496"/>
    <w:rsid w:val="005555D6"/>
    <w:rsid w:val="005559BF"/>
    <w:rsid w:val="00555ED8"/>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441"/>
    <w:rsid w:val="00564913"/>
    <w:rsid w:val="00564978"/>
    <w:rsid w:val="00564AF5"/>
    <w:rsid w:val="005652D1"/>
    <w:rsid w:val="00565AD2"/>
    <w:rsid w:val="0056638F"/>
    <w:rsid w:val="005663FC"/>
    <w:rsid w:val="00566D73"/>
    <w:rsid w:val="0056716C"/>
    <w:rsid w:val="00567C15"/>
    <w:rsid w:val="00570B5A"/>
    <w:rsid w:val="00570DD6"/>
    <w:rsid w:val="0057249A"/>
    <w:rsid w:val="00572580"/>
    <w:rsid w:val="00572663"/>
    <w:rsid w:val="00572EE5"/>
    <w:rsid w:val="005732AC"/>
    <w:rsid w:val="00573B09"/>
    <w:rsid w:val="00573BD8"/>
    <w:rsid w:val="00575326"/>
    <w:rsid w:val="0057585B"/>
    <w:rsid w:val="00575FA2"/>
    <w:rsid w:val="00576256"/>
    <w:rsid w:val="005762B2"/>
    <w:rsid w:val="005762C7"/>
    <w:rsid w:val="00576CCF"/>
    <w:rsid w:val="0057713A"/>
    <w:rsid w:val="00577B8D"/>
    <w:rsid w:val="00577BA7"/>
    <w:rsid w:val="00577C01"/>
    <w:rsid w:val="005800D8"/>
    <w:rsid w:val="0058092B"/>
    <w:rsid w:val="00580C15"/>
    <w:rsid w:val="00581069"/>
    <w:rsid w:val="00581347"/>
    <w:rsid w:val="00581492"/>
    <w:rsid w:val="00581688"/>
    <w:rsid w:val="005817F5"/>
    <w:rsid w:val="00581981"/>
    <w:rsid w:val="005819EE"/>
    <w:rsid w:val="00581B0B"/>
    <w:rsid w:val="00581D87"/>
    <w:rsid w:val="00581EA5"/>
    <w:rsid w:val="0058251E"/>
    <w:rsid w:val="00582710"/>
    <w:rsid w:val="00583246"/>
    <w:rsid w:val="00583689"/>
    <w:rsid w:val="00584482"/>
    <w:rsid w:val="005846C9"/>
    <w:rsid w:val="00584FA3"/>
    <w:rsid w:val="00585447"/>
    <w:rsid w:val="00585EEB"/>
    <w:rsid w:val="00586906"/>
    <w:rsid w:val="00586D29"/>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38"/>
    <w:rsid w:val="005A1DF1"/>
    <w:rsid w:val="005A29E3"/>
    <w:rsid w:val="005A2F18"/>
    <w:rsid w:val="005A3B20"/>
    <w:rsid w:val="005A3F8A"/>
    <w:rsid w:val="005A445B"/>
    <w:rsid w:val="005A49BF"/>
    <w:rsid w:val="005A507E"/>
    <w:rsid w:val="005A510C"/>
    <w:rsid w:val="005A511F"/>
    <w:rsid w:val="005A5A4F"/>
    <w:rsid w:val="005A5C12"/>
    <w:rsid w:val="005A5E5A"/>
    <w:rsid w:val="005A640F"/>
    <w:rsid w:val="005A6547"/>
    <w:rsid w:val="005A65CD"/>
    <w:rsid w:val="005A6A91"/>
    <w:rsid w:val="005A6F8C"/>
    <w:rsid w:val="005A750C"/>
    <w:rsid w:val="005B0066"/>
    <w:rsid w:val="005B018E"/>
    <w:rsid w:val="005B046F"/>
    <w:rsid w:val="005B07CB"/>
    <w:rsid w:val="005B09C8"/>
    <w:rsid w:val="005B0AAE"/>
    <w:rsid w:val="005B1254"/>
    <w:rsid w:val="005B12EE"/>
    <w:rsid w:val="005B1C59"/>
    <w:rsid w:val="005B1E2A"/>
    <w:rsid w:val="005B20BB"/>
    <w:rsid w:val="005B2E7C"/>
    <w:rsid w:val="005B3094"/>
    <w:rsid w:val="005B359A"/>
    <w:rsid w:val="005B41F1"/>
    <w:rsid w:val="005B48A9"/>
    <w:rsid w:val="005B48F0"/>
    <w:rsid w:val="005B4A78"/>
    <w:rsid w:val="005B4D36"/>
    <w:rsid w:val="005B4E76"/>
    <w:rsid w:val="005B511B"/>
    <w:rsid w:val="005B5788"/>
    <w:rsid w:val="005B58F0"/>
    <w:rsid w:val="005B5D6A"/>
    <w:rsid w:val="005B654A"/>
    <w:rsid w:val="005B6D5A"/>
    <w:rsid w:val="005B785F"/>
    <w:rsid w:val="005B7C12"/>
    <w:rsid w:val="005C0A2B"/>
    <w:rsid w:val="005C1511"/>
    <w:rsid w:val="005C1659"/>
    <w:rsid w:val="005C256A"/>
    <w:rsid w:val="005C25B5"/>
    <w:rsid w:val="005C2C48"/>
    <w:rsid w:val="005C3069"/>
    <w:rsid w:val="005C3522"/>
    <w:rsid w:val="005C36F8"/>
    <w:rsid w:val="005C3930"/>
    <w:rsid w:val="005C3E02"/>
    <w:rsid w:val="005C3F6B"/>
    <w:rsid w:val="005C407E"/>
    <w:rsid w:val="005C434E"/>
    <w:rsid w:val="005C4633"/>
    <w:rsid w:val="005C4DA7"/>
    <w:rsid w:val="005C528C"/>
    <w:rsid w:val="005C52BD"/>
    <w:rsid w:val="005C52D4"/>
    <w:rsid w:val="005C5BB0"/>
    <w:rsid w:val="005C6AB8"/>
    <w:rsid w:val="005C6B12"/>
    <w:rsid w:val="005C6C4A"/>
    <w:rsid w:val="005C6D5D"/>
    <w:rsid w:val="005C7669"/>
    <w:rsid w:val="005C76D8"/>
    <w:rsid w:val="005C7D37"/>
    <w:rsid w:val="005C7DCE"/>
    <w:rsid w:val="005D0DD1"/>
    <w:rsid w:val="005D0FB4"/>
    <w:rsid w:val="005D14BE"/>
    <w:rsid w:val="005D1649"/>
    <w:rsid w:val="005D1FC2"/>
    <w:rsid w:val="005D2ACC"/>
    <w:rsid w:val="005D2B55"/>
    <w:rsid w:val="005D3030"/>
    <w:rsid w:val="005D3C60"/>
    <w:rsid w:val="005D4928"/>
    <w:rsid w:val="005D5B63"/>
    <w:rsid w:val="005D6447"/>
    <w:rsid w:val="005D71B0"/>
    <w:rsid w:val="005D7C03"/>
    <w:rsid w:val="005E08E2"/>
    <w:rsid w:val="005E1321"/>
    <w:rsid w:val="005E15FA"/>
    <w:rsid w:val="005E162E"/>
    <w:rsid w:val="005E1666"/>
    <w:rsid w:val="005E1C1D"/>
    <w:rsid w:val="005E21A3"/>
    <w:rsid w:val="005E233F"/>
    <w:rsid w:val="005E2DD4"/>
    <w:rsid w:val="005E2EEC"/>
    <w:rsid w:val="005E37A0"/>
    <w:rsid w:val="005E47F7"/>
    <w:rsid w:val="005E538B"/>
    <w:rsid w:val="005E5528"/>
    <w:rsid w:val="005E587B"/>
    <w:rsid w:val="005E60E9"/>
    <w:rsid w:val="005E6642"/>
    <w:rsid w:val="005E6C5D"/>
    <w:rsid w:val="005E6D43"/>
    <w:rsid w:val="005E7043"/>
    <w:rsid w:val="005E753C"/>
    <w:rsid w:val="005E75AD"/>
    <w:rsid w:val="005E78C8"/>
    <w:rsid w:val="005F029B"/>
    <w:rsid w:val="005F0676"/>
    <w:rsid w:val="005F1E76"/>
    <w:rsid w:val="005F2122"/>
    <w:rsid w:val="005F255F"/>
    <w:rsid w:val="005F2DC9"/>
    <w:rsid w:val="005F333B"/>
    <w:rsid w:val="005F34E6"/>
    <w:rsid w:val="005F37CF"/>
    <w:rsid w:val="005F4215"/>
    <w:rsid w:val="005F50D6"/>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11C"/>
    <w:rsid w:val="00602213"/>
    <w:rsid w:val="006026D1"/>
    <w:rsid w:val="00602B5F"/>
    <w:rsid w:val="00603459"/>
    <w:rsid w:val="00604007"/>
    <w:rsid w:val="00604277"/>
    <w:rsid w:val="00604447"/>
    <w:rsid w:val="00604CC7"/>
    <w:rsid w:val="00604DC9"/>
    <w:rsid w:val="00604FCF"/>
    <w:rsid w:val="00605082"/>
    <w:rsid w:val="00605362"/>
    <w:rsid w:val="0060537D"/>
    <w:rsid w:val="00605C11"/>
    <w:rsid w:val="00605D96"/>
    <w:rsid w:val="00606440"/>
    <w:rsid w:val="006078C2"/>
    <w:rsid w:val="00607A05"/>
    <w:rsid w:val="00607EFD"/>
    <w:rsid w:val="006105A2"/>
    <w:rsid w:val="0061085F"/>
    <w:rsid w:val="00610BEB"/>
    <w:rsid w:val="006113BA"/>
    <w:rsid w:val="00611810"/>
    <w:rsid w:val="0061183E"/>
    <w:rsid w:val="00611899"/>
    <w:rsid w:val="00611A86"/>
    <w:rsid w:val="0061210A"/>
    <w:rsid w:val="006126A1"/>
    <w:rsid w:val="00612ECF"/>
    <w:rsid w:val="006132F4"/>
    <w:rsid w:val="00613538"/>
    <w:rsid w:val="006135AD"/>
    <w:rsid w:val="0061387E"/>
    <w:rsid w:val="00613B56"/>
    <w:rsid w:val="00614AA6"/>
    <w:rsid w:val="00614B9F"/>
    <w:rsid w:val="00615222"/>
    <w:rsid w:val="006152C9"/>
    <w:rsid w:val="0061574B"/>
    <w:rsid w:val="00615A36"/>
    <w:rsid w:val="00616134"/>
    <w:rsid w:val="00616815"/>
    <w:rsid w:val="00616835"/>
    <w:rsid w:val="006171A9"/>
    <w:rsid w:val="00617518"/>
    <w:rsid w:val="00617891"/>
    <w:rsid w:val="00617F5C"/>
    <w:rsid w:val="0062051A"/>
    <w:rsid w:val="0062055A"/>
    <w:rsid w:val="00620648"/>
    <w:rsid w:val="006207E8"/>
    <w:rsid w:val="00620AAE"/>
    <w:rsid w:val="00620B7F"/>
    <w:rsid w:val="00620C94"/>
    <w:rsid w:val="00621052"/>
    <w:rsid w:val="006210D6"/>
    <w:rsid w:val="00621397"/>
    <w:rsid w:val="006217A6"/>
    <w:rsid w:val="006217E3"/>
    <w:rsid w:val="006219D6"/>
    <w:rsid w:val="00621B3B"/>
    <w:rsid w:val="00622415"/>
    <w:rsid w:val="00622B52"/>
    <w:rsid w:val="0062305D"/>
    <w:rsid w:val="00623436"/>
    <w:rsid w:val="00623498"/>
    <w:rsid w:val="006236D8"/>
    <w:rsid w:val="0062403D"/>
    <w:rsid w:val="006243BF"/>
    <w:rsid w:val="006248C5"/>
    <w:rsid w:val="00625595"/>
    <w:rsid w:val="00625D3B"/>
    <w:rsid w:val="006260A4"/>
    <w:rsid w:val="00626502"/>
    <w:rsid w:val="00626903"/>
    <w:rsid w:val="00626A99"/>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44FE"/>
    <w:rsid w:val="00634D6A"/>
    <w:rsid w:val="00634E98"/>
    <w:rsid w:val="00635279"/>
    <w:rsid w:val="00635B69"/>
    <w:rsid w:val="00636110"/>
    <w:rsid w:val="00636593"/>
    <w:rsid w:val="00637005"/>
    <w:rsid w:val="006401A3"/>
    <w:rsid w:val="00640298"/>
    <w:rsid w:val="00640A36"/>
    <w:rsid w:val="00640AAE"/>
    <w:rsid w:val="00640D81"/>
    <w:rsid w:val="00640F39"/>
    <w:rsid w:val="00640F57"/>
    <w:rsid w:val="006414FF"/>
    <w:rsid w:val="00641BFD"/>
    <w:rsid w:val="00642224"/>
    <w:rsid w:val="0064233A"/>
    <w:rsid w:val="006431A0"/>
    <w:rsid w:val="00643CE7"/>
    <w:rsid w:val="006443EF"/>
    <w:rsid w:val="00644475"/>
    <w:rsid w:val="006445F8"/>
    <w:rsid w:val="00644DAA"/>
    <w:rsid w:val="00644FDA"/>
    <w:rsid w:val="00645A79"/>
    <w:rsid w:val="00645C8E"/>
    <w:rsid w:val="0064607E"/>
    <w:rsid w:val="00646360"/>
    <w:rsid w:val="00646E4B"/>
    <w:rsid w:val="0064710C"/>
    <w:rsid w:val="006477A7"/>
    <w:rsid w:val="00647B47"/>
    <w:rsid w:val="00647C0B"/>
    <w:rsid w:val="00647CA5"/>
    <w:rsid w:val="0065019F"/>
    <w:rsid w:val="006501D0"/>
    <w:rsid w:val="00650242"/>
    <w:rsid w:val="00651A08"/>
    <w:rsid w:val="00651A2B"/>
    <w:rsid w:val="006520F3"/>
    <w:rsid w:val="006522C2"/>
    <w:rsid w:val="00652486"/>
    <w:rsid w:val="006525BA"/>
    <w:rsid w:val="00652C9E"/>
    <w:rsid w:val="006536A3"/>
    <w:rsid w:val="00653AC0"/>
    <w:rsid w:val="00653C85"/>
    <w:rsid w:val="00654058"/>
    <w:rsid w:val="006549BF"/>
    <w:rsid w:val="00654A62"/>
    <w:rsid w:val="00654A8F"/>
    <w:rsid w:val="006553B5"/>
    <w:rsid w:val="00655AAF"/>
    <w:rsid w:val="00655DFF"/>
    <w:rsid w:val="00656133"/>
    <w:rsid w:val="0065614D"/>
    <w:rsid w:val="00656847"/>
    <w:rsid w:val="00656A30"/>
    <w:rsid w:val="0065709C"/>
    <w:rsid w:val="006572C6"/>
    <w:rsid w:val="00657E82"/>
    <w:rsid w:val="00660BF3"/>
    <w:rsid w:val="00660F84"/>
    <w:rsid w:val="00660F89"/>
    <w:rsid w:val="00661292"/>
    <w:rsid w:val="0066135B"/>
    <w:rsid w:val="00661946"/>
    <w:rsid w:val="00662652"/>
    <w:rsid w:val="00663029"/>
    <w:rsid w:val="00663046"/>
    <w:rsid w:val="006637FF"/>
    <w:rsid w:val="006639D3"/>
    <w:rsid w:val="00663F00"/>
    <w:rsid w:val="00664013"/>
    <w:rsid w:val="00664458"/>
    <w:rsid w:val="00664475"/>
    <w:rsid w:val="00664ECD"/>
    <w:rsid w:val="00666099"/>
    <w:rsid w:val="00666139"/>
    <w:rsid w:val="006668D6"/>
    <w:rsid w:val="00666E77"/>
    <w:rsid w:val="00667103"/>
    <w:rsid w:val="0066729E"/>
    <w:rsid w:val="006673E7"/>
    <w:rsid w:val="006674C2"/>
    <w:rsid w:val="00667559"/>
    <w:rsid w:val="00667571"/>
    <w:rsid w:val="00667C76"/>
    <w:rsid w:val="00670BB3"/>
    <w:rsid w:val="00671932"/>
    <w:rsid w:val="00671CA0"/>
    <w:rsid w:val="00671E95"/>
    <w:rsid w:val="00672017"/>
    <w:rsid w:val="00672293"/>
    <w:rsid w:val="00672A14"/>
    <w:rsid w:val="00672F1E"/>
    <w:rsid w:val="006735EB"/>
    <w:rsid w:val="00673847"/>
    <w:rsid w:val="00674840"/>
    <w:rsid w:val="00674964"/>
    <w:rsid w:val="00674C6E"/>
    <w:rsid w:val="0067530A"/>
    <w:rsid w:val="006753C2"/>
    <w:rsid w:val="00675EF4"/>
    <w:rsid w:val="0067750B"/>
    <w:rsid w:val="00677831"/>
    <w:rsid w:val="006779CB"/>
    <w:rsid w:val="00677A77"/>
    <w:rsid w:val="0068033D"/>
    <w:rsid w:val="006803C4"/>
    <w:rsid w:val="00680467"/>
    <w:rsid w:val="0068087C"/>
    <w:rsid w:val="00680B7E"/>
    <w:rsid w:val="00681927"/>
    <w:rsid w:val="00681F9B"/>
    <w:rsid w:val="00682215"/>
    <w:rsid w:val="00683408"/>
    <w:rsid w:val="00683B94"/>
    <w:rsid w:val="00683CFC"/>
    <w:rsid w:val="00683F27"/>
    <w:rsid w:val="00684CA4"/>
    <w:rsid w:val="00684CA6"/>
    <w:rsid w:val="00684D0A"/>
    <w:rsid w:val="00684E72"/>
    <w:rsid w:val="00685909"/>
    <w:rsid w:val="0068599B"/>
    <w:rsid w:val="00685A8C"/>
    <w:rsid w:val="00685CCB"/>
    <w:rsid w:val="00686692"/>
    <w:rsid w:val="006869EC"/>
    <w:rsid w:val="006876DE"/>
    <w:rsid w:val="00690011"/>
    <w:rsid w:val="006901E4"/>
    <w:rsid w:val="00690316"/>
    <w:rsid w:val="00690653"/>
    <w:rsid w:val="0069077E"/>
    <w:rsid w:val="00690CAC"/>
    <w:rsid w:val="00691B58"/>
    <w:rsid w:val="00692178"/>
    <w:rsid w:val="00692798"/>
    <w:rsid w:val="006927AE"/>
    <w:rsid w:val="006927B3"/>
    <w:rsid w:val="00692D34"/>
    <w:rsid w:val="00693033"/>
    <w:rsid w:val="006932F0"/>
    <w:rsid w:val="00693321"/>
    <w:rsid w:val="006934B6"/>
    <w:rsid w:val="006939A3"/>
    <w:rsid w:val="00693A8E"/>
    <w:rsid w:val="0069436C"/>
    <w:rsid w:val="00694893"/>
    <w:rsid w:val="00694DD9"/>
    <w:rsid w:val="00695097"/>
    <w:rsid w:val="006957A9"/>
    <w:rsid w:val="0069594B"/>
    <w:rsid w:val="00695BE6"/>
    <w:rsid w:val="006963BC"/>
    <w:rsid w:val="00697671"/>
    <w:rsid w:val="006A0069"/>
    <w:rsid w:val="006A02A7"/>
    <w:rsid w:val="006A075A"/>
    <w:rsid w:val="006A09BE"/>
    <w:rsid w:val="006A0DCA"/>
    <w:rsid w:val="006A12B1"/>
    <w:rsid w:val="006A1E80"/>
    <w:rsid w:val="006A2785"/>
    <w:rsid w:val="006A2935"/>
    <w:rsid w:val="006A3CAE"/>
    <w:rsid w:val="006A4E44"/>
    <w:rsid w:val="006A51E4"/>
    <w:rsid w:val="006A5C3E"/>
    <w:rsid w:val="006A5F42"/>
    <w:rsid w:val="006A5FEA"/>
    <w:rsid w:val="006A6103"/>
    <w:rsid w:val="006A647C"/>
    <w:rsid w:val="006A65AD"/>
    <w:rsid w:val="006A6690"/>
    <w:rsid w:val="006A6813"/>
    <w:rsid w:val="006A68C5"/>
    <w:rsid w:val="006A6B84"/>
    <w:rsid w:val="006A6BA1"/>
    <w:rsid w:val="006A71EB"/>
    <w:rsid w:val="006B02F3"/>
    <w:rsid w:val="006B08C6"/>
    <w:rsid w:val="006B08CA"/>
    <w:rsid w:val="006B0AB0"/>
    <w:rsid w:val="006B10ED"/>
    <w:rsid w:val="006B1342"/>
    <w:rsid w:val="006B156A"/>
    <w:rsid w:val="006B186A"/>
    <w:rsid w:val="006B18A4"/>
    <w:rsid w:val="006B194C"/>
    <w:rsid w:val="006B1A86"/>
    <w:rsid w:val="006B26E3"/>
    <w:rsid w:val="006B3257"/>
    <w:rsid w:val="006B3A27"/>
    <w:rsid w:val="006B4CA3"/>
    <w:rsid w:val="006B4E9E"/>
    <w:rsid w:val="006B51B2"/>
    <w:rsid w:val="006B5B2C"/>
    <w:rsid w:val="006B62A5"/>
    <w:rsid w:val="006B7B15"/>
    <w:rsid w:val="006B7FB0"/>
    <w:rsid w:val="006C0913"/>
    <w:rsid w:val="006C0D78"/>
    <w:rsid w:val="006C17A0"/>
    <w:rsid w:val="006C17D4"/>
    <w:rsid w:val="006C2599"/>
    <w:rsid w:val="006C2CC5"/>
    <w:rsid w:val="006C3C4A"/>
    <w:rsid w:val="006C432C"/>
    <w:rsid w:val="006C4642"/>
    <w:rsid w:val="006C468E"/>
    <w:rsid w:val="006C5AAA"/>
    <w:rsid w:val="006C6780"/>
    <w:rsid w:val="006C67DA"/>
    <w:rsid w:val="006C69E6"/>
    <w:rsid w:val="006C7300"/>
    <w:rsid w:val="006C785D"/>
    <w:rsid w:val="006C7CCE"/>
    <w:rsid w:val="006D000D"/>
    <w:rsid w:val="006D04BE"/>
    <w:rsid w:val="006D0921"/>
    <w:rsid w:val="006D0AEE"/>
    <w:rsid w:val="006D0D9A"/>
    <w:rsid w:val="006D1198"/>
    <w:rsid w:val="006D18F6"/>
    <w:rsid w:val="006D1B6C"/>
    <w:rsid w:val="006D27E3"/>
    <w:rsid w:val="006D28E7"/>
    <w:rsid w:val="006D2BFA"/>
    <w:rsid w:val="006D2C83"/>
    <w:rsid w:val="006D2F95"/>
    <w:rsid w:val="006D36DC"/>
    <w:rsid w:val="006D3A60"/>
    <w:rsid w:val="006D3DD5"/>
    <w:rsid w:val="006D4135"/>
    <w:rsid w:val="006D425F"/>
    <w:rsid w:val="006D472D"/>
    <w:rsid w:val="006D4818"/>
    <w:rsid w:val="006D4854"/>
    <w:rsid w:val="006D49B7"/>
    <w:rsid w:val="006D51ED"/>
    <w:rsid w:val="006D61D0"/>
    <w:rsid w:val="006D6610"/>
    <w:rsid w:val="006D70F2"/>
    <w:rsid w:val="006D780E"/>
    <w:rsid w:val="006D7854"/>
    <w:rsid w:val="006D7860"/>
    <w:rsid w:val="006D7D4E"/>
    <w:rsid w:val="006E09F2"/>
    <w:rsid w:val="006E1476"/>
    <w:rsid w:val="006E1990"/>
    <w:rsid w:val="006E1B4C"/>
    <w:rsid w:val="006E1DB8"/>
    <w:rsid w:val="006E1E3F"/>
    <w:rsid w:val="006E29ED"/>
    <w:rsid w:val="006E2D9C"/>
    <w:rsid w:val="006E3453"/>
    <w:rsid w:val="006E3E9F"/>
    <w:rsid w:val="006E4C6B"/>
    <w:rsid w:val="006E4F55"/>
    <w:rsid w:val="006E53E9"/>
    <w:rsid w:val="006E54A6"/>
    <w:rsid w:val="006E5777"/>
    <w:rsid w:val="006E6236"/>
    <w:rsid w:val="006E649F"/>
    <w:rsid w:val="006E6A4A"/>
    <w:rsid w:val="006E721C"/>
    <w:rsid w:val="006E7556"/>
    <w:rsid w:val="006E7675"/>
    <w:rsid w:val="006E786D"/>
    <w:rsid w:val="006E7E9E"/>
    <w:rsid w:val="006F003B"/>
    <w:rsid w:val="006F0FED"/>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4E6C"/>
    <w:rsid w:val="006F55FD"/>
    <w:rsid w:val="006F5EB6"/>
    <w:rsid w:val="006F777E"/>
    <w:rsid w:val="006F78F5"/>
    <w:rsid w:val="006F7AAA"/>
    <w:rsid w:val="0070008F"/>
    <w:rsid w:val="0070051E"/>
    <w:rsid w:val="00700CBD"/>
    <w:rsid w:val="00700E41"/>
    <w:rsid w:val="007010B9"/>
    <w:rsid w:val="00701698"/>
    <w:rsid w:val="0070180C"/>
    <w:rsid w:val="00701B88"/>
    <w:rsid w:val="00702125"/>
    <w:rsid w:val="00702245"/>
    <w:rsid w:val="007025B5"/>
    <w:rsid w:val="007028C7"/>
    <w:rsid w:val="0070293E"/>
    <w:rsid w:val="007029D6"/>
    <w:rsid w:val="00702D8D"/>
    <w:rsid w:val="00702E58"/>
    <w:rsid w:val="00703295"/>
    <w:rsid w:val="0070372D"/>
    <w:rsid w:val="00704462"/>
    <w:rsid w:val="007049A5"/>
    <w:rsid w:val="007055DF"/>
    <w:rsid w:val="007058EE"/>
    <w:rsid w:val="00705D39"/>
    <w:rsid w:val="00705D43"/>
    <w:rsid w:val="0070653A"/>
    <w:rsid w:val="00706C56"/>
    <w:rsid w:val="00707396"/>
    <w:rsid w:val="0070762A"/>
    <w:rsid w:val="00707F9F"/>
    <w:rsid w:val="007103F6"/>
    <w:rsid w:val="0071058D"/>
    <w:rsid w:val="00710644"/>
    <w:rsid w:val="00710C7E"/>
    <w:rsid w:val="00710EB3"/>
    <w:rsid w:val="00710F3D"/>
    <w:rsid w:val="00710FFF"/>
    <w:rsid w:val="00711427"/>
    <w:rsid w:val="0071215E"/>
    <w:rsid w:val="007136D9"/>
    <w:rsid w:val="00713A16"/>
    <w:rsid w:val="00714034"/>
    <w:rsid w:val="00714361"/>
    <w:rsid w:val="007145B4"/>
    <w:rsid w:val="00714968"/>
    <w:rsid w:val="00714A09"/>
    <w:rsid w:val="00715114"/>
    <w:rsid w:val="00715139"/>
    <w:rsid w:val="007159EC"/>
    <w:rsid w:val="007162AB"/>
    <w:rsid w:val="007164C4"/>
    <w:rsid w:val="007166B3"/>
    <w:rsid w:val="00716ABD"/>
    <w:rsid w:val="00716C1F"/>
    <w:rsid w:val="00716E0D"/>
    <w:rsid w:val="0071708F"/>
    <w:rsid w:val="007173F2"/>
    <w:rsid w:val="00717BF1"/>
    <w:rsid w:val="00720342"/>
    <w:rsid w:val="007204CC"/>
    <w:rsid w:val="00720E9D"/>
    <w:rsid w:val="00720EA6"/>
    <w:rsid w:val="007211B4"/>
    <w:rsid w:val="007214E3"/>
    <w:rsid w:val="00721F24"/>
    <w:rsid w:val="0072221F"/>
    <w:rsid w:val="00722B76"/>
    <w:rsid w:val="00722D13"/>
    <w:rsid w:val="00722EB6"/>
    <w:rsid w:val="007230FB"/>
    <w:rsid w:val="00723B4F"/>
    <w:rsid w:val="007242A3"/>
    <w:rsid w:val="00724542"/>
    <w:rsid w:val="007262AF"/>
    <w:rsid w:val="00726924"/>
    <w:rsid w:val="0072717B"/>
    <w:rsid w:val="0072781B"/>
    <w:rsid w:val="00727F52"/>
    <w:rsid w:val="0073009A"/>
    <w:rsid w:val="00730973"/>
    <w:rsid w:val="00730D94"/>
    <w:rsid w:val="00730F03"/>
    <w:rsid w:val="007310DE"/>
    <w:rsid w:val="0073153F"/>
    <w:rsid w:val="00731741"/>
    <w:rsid w:val="007317FD"/>
    <w:rsid w:val="007321C2"/>
    <w:rsid w:val="0073225B"/>
    <w:rsid w:val="007323C7"/>
    <w:rsid w:val="00732BBA"/>
    <w:rsid w:val="00732C15"/>
    <w:rsid w:val="00733245"/>
    <w:rsid w:val="00733AF3"/>
    <w:rsid w:val="00733DE0"/>
    <w:rsid w:val="00734628"/>
    <w:rsid w:val="00734933"/>
    <w:rsid w:val="00734BA3"/>
    <w:rsid w:val="00734EFD"/>
    <w:rsid w:val="007350B8"/>
    <w:rsid w:val="007355AB"/>
    <w:rsid w:val="00735630"/>
    <w:rsid w:val="007357C5"/>
    <w:rsid w:val="0073590A"/>
    <w:rsid w:val="00735A52"/>
    <w:rsid w:val="00735ABA"/>
    <w:rsid w:val="00735EB1"/>
    <w:rsid w:val="00735EE1"/>
    <w:rsid w:val="007366D4"/>
    <w:rsid w:val="00737779"/>
    <w:rsid w:val="0073789D"/>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A89"/>
    <w:rsid w:val="00744F18"/>
    <w:rsid w:val="0074508F"/>
    <w:rsid w:val="00746073"/>
    <w:rsid w:val="007468EF"/>
    <w:rsid w:val="00747316"/>
    <w:rsid w:val="00747434"/>
    <w:rsid w:val="0074783D"/>
    <w:rsid w:val="00747CCD"/>
    <w:rsid w:val="00747D2C"/>
    <w:rsid w:val="00750046"/>
    <w:rsid w:val="00750255"/>
    <w:rsid w:val="007508B8"/>
    <w:rsid w:val="00750A6C"/>
    <w:rsid w:val="00751280"/>
    <w:rsid w:val="00751D83"/>
    <w:rsid w:val="007520F5"/>
    <w:rsid w:val="00752D36"/>
    <w:rsid w:val="007531D3"/>
    <w:rsid w:val="00754116"/>
    <w:rsid w:val="00754359"/>
    <w:rsid w:val="00755917"/>
    <w:rsid w:val="0075654A"/>
    <w:rsid w:val="00756703"/>
    <w:rsid w:val="007569EA"/>
    <w:rsid w:val="00756F76"/>
    <w:rsid w:val="00757201"/>
    <w:rsid w:val="0075748A"/>
    <w:rsid w:val="007579D9"/>
    <w:rsid w:val="00757B14"/>
    <w:rsid w:val="00760C85"/>
    <w:rsid w:val="00761AF2"/>
    <w:rsid w:val="00761E49"/>
    <w:rsid w:val="00762552"/>
    <w:rsid w:val="00762CAC"/>
    <w:rsid w:val="00762CBE"/>
    <w:rsid w:val="0076316C"/>
    <w:rsid w:val="0076349A"/>
    <w:rsid w:val="00763C01"/>
    <w:rsid w:val="00763FAD"/>
    <w:rsid w:val="007643AB"/>
    <w:rsid w:val="00764B79"/>
    <w:rsid w:val="00764BBD"/>
    <w:rsid w:val="00764F36"/>
    <w:rsid w:val="0076543E"/>
    <w:rsid w:val="007656AF"/>
    <w:rsid w:val="00766275"/>
    <w:rsid w:val="0076696B"/>
    <w:rsid w:val="007672C9"/>
    <w:rsid w:val="007679B9"/>
    <w:rsid w:val="00767A83"/>
    <w:rsid w:val="00767DDE"/>
    <w:rsid w:val="007712A7"/>
    <w:rsid w:val="00771D84"/>
    <w:rsid w:val="007725B4"/>
    <w:rsid w:val="00772D94"/>
    <w:rsid w:val="00772F50"/>
    <w:rsid w:val="00773447"/>
    <w:rsid w:val="00773785"/>
    <w:rsid w:val="00773867"/>
    <w:rsid w:val="00774FA1"/>
    <w:rsid w:val="0077505F"/>
    <w:rsid w:val="00775259"/>
    <w:rsid w:val="00776216"/>
    <w:rsid w:val="007763D6"/>
    <w:rsid w:val="007764EB"/>
    <w:rsid w:val="00776572"/>
    <w:rsid w:val="0077738D"/>
    <w:rsid w:val="007774C2"/>
    <w:rsid w:val="00777ADF"/>
    <w:rsid w:val="0078024A"/>
    <w:rsid w:val="00781AD8"/>
    <w:rsid w:val="007821CD"/>
    <w:rsid w:val="007837EB"/>
    <w:rsid w:val="00783A3B"/>
    <w:rsid w:val="00783D19"/>
    <w:rsid w:val="00784CC4"/>
    <w:rsid w:val="00786098"/>
    <w:rsid w:val="00786EB8"/>
    <w:rsid w:val="00787317"/>
    <w:rsid w:val="00787D28"/>
    <w:rsid w:val="0079000C"/>
    <w:rsid w:val="00790033"/>
    <w:rsid w:val="00790B29"/>
    <w:rsid w:val="00790B3E"/>
    <w:rsid w:val="00790D7B"/>
    <w:rsid w:val="00790D93"/>
    <w:rsid w:val="00791CD7"/>
    <w:rsid w:val="00791F2C"/>
    <w:rsid w:val="007923B8"/>
    <w:rsid w:val="00792BE4"/>
    <w:rsid w:val="00792D22"/>
    <w:rsid w:val="007938EF"/>
    <w:rsid w:val="0079430D"/>
    <w:rsid w:val="00794F49"/>
    <w:rsid w:val="007953B9"/>
    <w:rsid w:val="0079697B"/>
    <w:rsid w:val="00797137"/>
    <w:rsid w:val="0079754C"/>
    <w:rsid w:val="007A0657"/>
    <w:rsid w:val="007A0679"/>
    <w:rsid w:val="007A0AF5"/>
    <w:rsid w:val="007A1395"/>
    <w:rsid w:val="007A17E7"/>
    <w:rsid w:val="007A22E9"/>
    <w:rsid w:val="007A24A2"/>
    <w:rsid w:val="007A24EB"/>
    <w:rsid w:val="007A25CC"/>
    <w:rsid w:val="007A282D"/>
    <w:rsid w:val="007A331E"/>
    <w:rsid w:val="007A38EC"/>
    <w:rsid w:val="007A3B34"/>
    <w:rsid w:val="007A3BD0"/>
    <w:rsid w:val="007A455D"/>
    <w:rsid w:val="007A4C6D"/>
    <w:rsid w:val="007A4F2F"/>
    <w:rsid w:val="007A50A6"/>
    <w:rsid w:val="007A61EC"/>
    <w:rsid w:val="007A644F"/>
    <w:rsid w:val="007A65FC"/>
    <w:rsid w:val="007A67A3"/>
    <w:rsid w:val="007A6B97"/>
    <w:rsid w:val="007A6FEB"/>
    <w:rsid w:val="007A7301"/>
    <w:rsid w:val="007A73E9"/>
    <w:rsid w:val="007A7CE5"/>
    <w:rsid w:val="007B02C3"/>
    <w:rsid w:val="007B04E7"/>
    <w:rsid w:val="007B07CA"/>
    <w:rsid w:val="007B0C6A"/>
    <w:rsid w:val="007B19CE"/>
    <w:rsid w:val="007B1E12"/>
    <w:rsid w:val="007B1E53"/>
    <w:rsid w:val="007B3291"/>
    <w:rsid w:val="007B3771"/>
    <w:rsid w:val="007B5385"/>
    <w:rsid w:val="007B5407"/>
    <w:rsid w:val="007B547C"/>
    <w:rsid w:val="007B63C3"/>
    <w:rsid w:val="007B63FB"/>
    <w:rsid w:val="007B668E"/>
    <w:rsid w:val="007B70C3"/>
    <w:rsid w:val="007B7264"/>
    <w:rsid w:val="007B7A0C"/>
    <w:rsid w:val="007B7C23"/>
    <w:rsid w:val="007B7DE6"/>
    <w:rsid w:val="007B7FFE"/>
    <w:rsid w:val="007C0255"/>
    <w:rsid w:val="007C052A"/>
    <w:rsid w:val="007C07CA"/>
    <w:rsid w:val="007C09C8"/>
    <w:rsid w:val="007C0C22"/>
    <w:rsid w:val="007C0DA2"/>
    <w:rsid w:val="007C13ED"/>
    <w:rsid w:val="007C1651"/>
    <w:rsid w:val="007C16C7"/>
    <w:rsid w:val="007C19EA"/>
    <w:rsid w:val="007C1A8C"/>
    <w:rsid w:val="007C22AA"/>
    <w:rsid w:val="007C22CA"/>
    <w:rsid w:val="007C2346"/>
    <w:rsid w:val="007C2707"/>
    <w:rsid w:val="007C2DD4"/>
    <w:rsid w:val="007C33CF"/>
    <w:rsid w:val="007C3543"/>
    <w:rsid w:val="007C36CB"/>
    <w:rsid w:val="007C4B5B"/>
    <w:rsid w:val="007C608B"/>
    <w:rsid w:val="007C625E"/>
    <w:rsid w:val="007C62E7"/>
    <w:rsid w:val="007C6623"/>
    <w:rsid w:val="007C671E"/>
    <w:rsid w:val="007C6AA3"/>
    <w:rsid w:val="007C6EA1"/>
    <w:rsid w:val="007C7457"/>
    <w:rsid w:val="007D011C"/>
    <w:rsid w:val="007D0D04"/>
    <w:rsid w:val="007D1573"/>
    <w:rsid w:val="007D1CB4"/>
    <w:rsid w:val="007D1D88"/>
    <w:rsid w:val="007D1F1A"/>
    <w:rsid w:val="007D3011"/>
    <w:rsid w:val="007D3195"/>
    <w:rsid w:val="007D3572"/>
    <w:rsid w:val="007D3850"/>
    <w:rsid w:val="007D3FCB"/>
    <w:rsid w:val="007D4064"/>
    <w:rsid w:val="007D4168"/>
    <w:rsid w:val="007D501A"/>
    <w:rsid w:val="007D5105"/>
    <w:rsid w:val="007D53CD"/>
    <w:rsid w:val="007D6377"/>
    <w:rsid w:val="007D6528"/>
    <w:rsid w:val="007D699F"/>
    <w:rsid w:val="007D6AF4"/>
    <w:rsid w:val="007D7069"/>
    <w:rsid w:val="007D74EB"/>
    <w:rsid w:val="007E01AF"/>
    <w:rsid w:val="007E02CE"/>
    <w:rsid w:val="007E103C"/>
    <w:rsid w:val="007E1221"/>
    <w:rsid w:val="007E1A89"/>
    <w:rsid w:val="007E24B8"/>
    <w:rsid w:val="007E2A27"/>
    <w:rsid w:val="007E300C"/>
    <w:rsid w:val="007E3133"/>
    <w:rsid w:val="007E328C"/>
    <w:rsid w:val="007E3995"/>
    <w:rsid w:val="007E39F0"/>
    <w:rsid w:val="007E3F65"/>
    <w:rsid w:val="007E431D"/>
    <w:rsid w:val="007E4AD7"/>
    <w:rsid w:val="007E50D9"/>
    <w:rsid w:val="007E5253"/>
    <w:rsid w:val="007E5648"/>
    <w:rsid w:val="007E57A5"/>
    <w:rsid w:val="007E5B0E"/>
    <w:rsid w:val="007E5CB8"/>
    <w:rsid w:val="007E61F7"/>
    <w:rsid w:val="007E6339"/>
    <w:rsid w:val="007E650F"/>
    <w:rsid w:val="007E666A"/>
    <w:rsid w:val="007E681E"/>
    <w:rsid w:val="007E68F6"/>
    <w:rsid w:val="007E6A38"/>
    <w:rsid w:val="007E6ACE"/>
    <w:rsid w:val="007E6B0B"/>
    <w:rsid w:val="007E6B84"/>
    <w:rsid w:val="007E6D39"/>
    <w:rsid w:val="007E6EF9"/>
    <w:rsid w:val="007E6FF9"/>
    <w:rsid w:val="007E7814"/>
    <w:rsid w:val="007E7972"/>
    <w:rsid w:val="007E7C59"/>
    <w:rsid w:val="007E7CB7"/>
    <w:rsid w:val="007F0511"/>
    <w:rsid w:val="007F087C"/>
    <w:rsid w:val="007F1FC9"/>
    <w:rsid w:val="007F2093"/>
    <w:rsid w:val="007F2411"/>
    <w:rsid w:val="007F2AE5"/>
    <w:rsid w:val="007F2B8F"/>
    <w:rsid w:val="007F31E1"/>
    <w:rsid w:val="007F3400"/>
    <w:rsid w:val="007F370B"/>
    <w:rsid w:val="007F3AC5"/>
    <w:rsid w:val="007F3FF6"/>
    <w:rsid w:val="007F44C7"/>
    <w:rsid w:val="007F49A4"/>
    <w:rsid w:val="007F4C89"/>
    <w:rsid w:val="007F4CB8"/>
    <w:rsid w:val="007F4DCC"/>
    <w:rsid w:val="007F4FEB"/>
    <w:rsid w:val="007F52E1"/>
    <w:rsid w:val="007F53A1"/>
    <w:rsid w:val="007F56C3"/>
    <w:rsid w:val="007F5908"/>
    <w:rsid w:val="007F5EA8"/>
    <w:rsid w:val="007F5FEB"/>
    <w:rsid w:val="007F6AB0"/>
    <w:rsid w:val="007F77AD"/>
    <w:rsid w:val="008003A4"/>
    <w:rsid w:val="00800A85"/>
    <w:rsid w:val="00800C84"/>
    <w:rsid w:val="008012AB"/>
    <w:rsid w:val="00801A84"/>
    <w:rsid w:val="0080257D"/>
    <w:rsid w:val="008025AE"/>
    <w:rsid w:val="00802670"/>
    <w:rsid w:val="00803615"/>
    <w:rsid w:val="0080375F"/>
    <w:rsid w:val="00803805"/>
    <w:rsid w:val="00803812"/>
    <w:rsid w:val="00803EA8"/>
    <w:rsid w:val="00803EA9"/>
    <w:rsid w:val="00803F6B"/>
    <w:rsid w:val="008040EC"/>
    <w:rsid w:val="00804C2D"/>
    <w:rsid w:val="00804C68"/>
    <w:rsid w:val="008052B1"/>
    <w:rsid w:val="00805337"/>
    <w:rsid w:val="0080582D"/>
    <w:rsid w:val="00805832"/>
    <w:rsid w:val="008058DA"/>
    <w:rsid w:val="008059CD"/>
    <w:rsid w:val="00805AB1"/>
    <w:rsid w:val="00805D11"/>
    <w:rsid w:val="00805F72"/>
    <w:rsid w:val="0080756C"/>
    <w:rsid w:val="00807832"/>
    <w:rsid w:val="00807941"/>
    <w:rsid w:val="00807FAE"/>
    <w:rsid w:val="00810322"/>
    <w:rsid w:val="00810325"/>
    <w:rsid w:val="0081104A"/>
    <w:rsid w:val="00811243"/>
    <w:rsid w:val="00811AF4"/>
    <w:rsid w:val="00811E3F"/>
    <w:rsid w:val="0081220D"/>
    <w:rsid w:val="0081249F"/>
    <w:rsid w:val="00812758"/>
    <w:rsid w:val="00812846"/>
    <w:rsid w:val="00812E73"/>
    <w:rsid w:val="008131BE"/>
    <w:rsid w:val="00813520"/>
    <w:rsid w:val="00813F88"/>
    <w:rsid w:val="00814B36"/>
    <w:rsid w:val="0081517D"/>
    <w:rsid w:val="008152DB"/>
    <w:rsid w:val="00815792"/>
    <w:rsid w:val="00815C9B"/>
    <w:rsid w:val="00815F59"/>
    <w:rsid w:val="008160DC"/>
    <w:rsid w:val="00816389"/>
    <w:rsid w:val="008168D8"/>
    <w:rsid w:val="00816D49"/>
    <w:rsid w:val="008173E7"/>
    <w:rsid w:val="00817C74"/>
    <w:rsid w:val="008203A8"/>
    <w:rsid w:val="00821833"/>
    <w:rsid w:val="00822C89"/>
    <w:rsid w:val="00822DFF"/>
    <w:rsid w:val="008239EF"/>
    <w:rsid w:val="008241C6"/>
    <w:rsid w:val="008243C9"/>
    <w:rsid w:val="00824831"/>
    <w:rsid w:val="008251AB"/>
    <w:rsid w:val="008255A4"/>
    <w:rsid w:val="008257ED"/>
    <w:rsid w:val="00825ABA"/>
    <w:rsid w:val="00826440"/>
    <w:rsid w:val="00826498"/>
    <w:rsid w:val="00826715"/>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6C4"/>
    <w:rsid w:val="008429CF"/>
    <w:rsid w:val="00843638"/>
    <w:rsid w:val="00843883"/>
    <w:rsid w:val="0084405B"/>
    <w:rsid w:val="008443C4"/>
    <w:rsid w:val="008446E2"/>
    <w:rsid w:val="0084493A"/>
    <w:rsid w:val="008449EB"/>
    <w:rsid w:val="00844BA5"/>
    <w:rsid w:val="00844CEC"/>
    <w:rsid w:val="00844E0E"/>
    <w:rsid w:val="008454BE"/>
    <w:rsid w:val="00845630"/>
    <w:rsid w:val="00845869"/>
    <w:rsid w:val="00845896"/>
    <w:rsid w:val="00845B40"/>
    <w:rsid w:val="008461D0"/>
    <w:rsid w:val="008466CC"/>
    <w:rsid w:val="0084708B"/>
    <w:rsid w:val="008476E2"/>
    <w:rsid w:val="00847E19"/>
    <w:rsid w:val="00850CD3"/>
    <w:rsid w:val="0085112C"/>
    <w:rsid w:val="00851263"/>
    <w:rsid w:val="0085183E"/>
    <w:rsid w:val="00851850"/>
    <w:rsid w:val="00851C76"/>
    <w:rsid w:val="00852FCF"/>
    <w:rsid w:val="008536D6"/>
    <w:rsid w:val="00853766"/>
    <w:rsid w:val="00854E60"/>
    <w:rsid w:val="00854F1F"/>
    <w:rsid w:val="00855928"/>
    <w:rsid w:val="00855BD8"/>
    <w:rsid w:val="00855F5F"/>
    <w:rsid w:val="0085639E"/>
    <w:rsid w:val="00856B1B"/>
    <w:rsid w:val="00857167"/>
    <w:rsid w:val="0085724C"/>
    <w:rsid w:val="008574D7"/>
    <w:rsid w:val="00857D58"/>
    <w:rsid w:val="008601A9"/>
    <w:rsid w:val="008604DA"/>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9BB"/>
    <w:rsid w:val="00865B0D"/>
    <w:rsid w:val="00865FDD"/>
    <w:rsid w:val="0086664D"/>
    <w:rsid w:val="00866A9C"/>
    <w:rsid w:val="00867351"/>
    <w:rsid w:val="00867652"/>
    <w:rsid w:val="00867756"/>
    <w:rsid w:val="00867775"/>
    <w:rsid w:val="00867807"/>
    <w:rsid w:val="008705E9"/>
    <w:rsid w:val="00870713"/>
    <w:rsid w:val="0087179D"/>
    <w:rsid w:val="00871B33"/>
    <w:rsid w:val="00871D88"/>
    <w:rsid w:val="00871DC0"/>
    <w:rsid w:val="00871E23"/>
    <w:rsid w:val="00871F22"/>
    <w:rsid w:val="00872176"/>
    <w:rsid w:val="00872512"/>
    <w:rsid w:val="00872949"/>
    <w:rsid w:val="00872BBF"/>
    <w:rsid w:val="00872BE4"/>
    <w:rsid w:val="00872DA0"/>
    <w:rsid w:val="00872F40"/>
    <w:rsid w:val="008730BB"/>
    <w:rsid w:val="00873E83"/>
    <w:rsid w:val="00873EE6"/>
    <w:rsid w:val="008748BC"/>
    <w:rsid w:val="008748E2"/>
    <w:rsid w:val="00874D66"/>
    <w:rsid w:val="008753F7"/>
    <w:rsid w:val="008753F9"/>
    <w:rsid w:val="00875532"/>
    <w:rsid w:val="008756B5"/>
    <w:rsid w:val="008758AF"/>
    <w:rsid w:val="00875D39"/>
    <w:rsid w:val="00876C17"/>
    <w:rsid w:val="00876E49"/>
    <w:rsid w:val="00877167"/>
    <w:rsid w:val="00877391"/>
    <w:rsid w:val="0087781F"/>
    <w:rsid w:val="00877B4E"/>
    <w:rsid w:val="00877C94"/>
    <w:rsid w:val="0088157A"/>
    <w:rsid w:val="00881678"/>
    <w:rsid w:val="00881D8A"/>
    <w:rsid w:val="008833F1"/>
    <w:rsid w:val="00883C32"/>
    <w:rsid w:val="00883CD5"/>
    <w:rsid w:val="00883E9B"/>
    <w:rsid w:val="00884360"/>
    <w:rsid w:val="00884ADD"/>
    <w:rsid w:val="00885575"/>
    <w:rsid w:val="00885CDD"/>
    <w:rsid w:val="008862EF"/>
    <w:rsid w:val="008870AC"/>
    <w:rsid w:val="008874C6"/>
    <w:rsid w:val="008877B1"/>
    <w:rsid w:val="00887874"/>
    <w:rsid w:val="00887B8D"/>
    <w:rsid w:val="00887E41"/>
    <w:rsid w:val="0089054E"/>
    <w:rsid w:val="008906C8"/>
    <w:rsid w:val="008907FD"/>
    <w:rsid w:val="00890F02"/>
    <w:rsid w:val="008920B9"/>
    <w:rsid w:val="00892887"/>
    <w:rsid w:val="00892B7B"/>
    <w:rsid w:val="00892D75"/>
    <w:rsid w:val="008933EF"/>
    <w:rsid w:val="00893BB7"/>
    <w:rsid w:val="008941DB"/>
    <w:rsid w:val="008944F8"/>
    <w:rsid w:val="00894546"/>
    <w:rsid w:val="008954D8"/>
    <w:rsid w:val="00895720"/>
    <w:rsid w:val="00895940"/>
    <w:rsid w:val="00895C7B"/>
    <w:rsid w:val="00895DEA"/>
    <w:rsid w:val="00895E31"/>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DF9"/>
    <w:rsid w:val="008A413C"/>
    <w:rsid w:val="008A5209"/>
    <w:rsid w:val="008A547E"/>
    <w:rsid w:val="008A5B1F"/>
    <w:rsid w:val="008A5DDC"/>
    <w:rsid w:val="008A5E8A"/>
    <w:rsid w:val="008A5FC8"/>
    <w:rsid w:val="008A65D4"/>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BC"/>
    <w:rsid w:val="008B47F3"/>
    <w:rsid w:val="008B4A65"/>
    <w:rsid w:val="008B4E9B"/>
    <w:rsid w:val="008B4FFD"/>
    <w:rsid w:val="008B50DF"/>
    <w:rsid w:val="008B522A"/>
    <w:rsid w:val="008B5B23"/>
    <w:rsid w:val="008B5B36"/>
    <w:rsid w:val="008B5D4D"/>
    <w:rsid w:val="008B60D9"/>
    <w:rsid w:val="008B6162"/>
    <w:rsid w:val="008B65CC"/>
    <w:rsid w:val="008B65D2"/>
    <w:rsid w:val="008B706F"/>
    <w:rsid w:val="008B7732"/>
    <w:rsid w:val="008C04DF"/>
    <w:rsid w:val="008C060E"/>
    <w:rsid w:val="008C082D"/>
    <w:rsid w:val="008C1041"/>
    <w:rsid w:val="008C162C"/>
    <w:rsid w:val="008C1880"/>
    <w:rsid w:val="008C1897"/>
    <w:rsid w:val="008C1971"/>
    <w:rsid w:val="008C2AD0"/>
    <w:rsid w:val="008C2FA8"/>
    <w:rsid w:val="008C31AE"/>
    <w:rsid w:val="008C3BC3"/>
    <w:rsid w:val="008C3C66"/>
    <w:rsid w:val="008C452F"/>
    <w:rsid w:val="008C4AF5"/>
    <w:rsid w:val="008C4B80"/>
    <w:rsid w:val="008C5036"/>
    <w:rsid w:val="008C5399"/>
    <w:rsid w:val="008C56D3"/>
    <w:rsid w:val="008C62E2"/>
    <w:rsid w:val="008C644C"/>
    <w:rsid w:val="008C6827"/>
    <w:rsid w:val="008C6874"/>
    <w:rsid w:val="008C6AC2"/>
    <w:rsid w:val="008C7098"/>
    <w:rsid w:val="008C7470"/>
    <w:rsid w:val="008C74B6"/>
    <w:rsid w:val="008C798F"/>
    <w:rsid w:val="008C7A3E"/>
    <w:rsid w:val="008C7A85"/>
    <w:rsid w:val="008D00FE"/>
    <w:rsid w:val="008D2147"/>
    <w:rsid w:val="008D2AC6"/>
    <w:rsid w:val="008D2CAF"/>
    <w:rsid w:val="008D303A"/>
    <w:rsid w:val="008D3ACE"/>
    <w:rsid w:val="008D3C0D"/>
    <w:rsid w:val="008D3C88"/>
    <w:rsid w:val="008D3DE1"/>
    <w:rsid w:val="008D4E7E"/>
    <w:rsid w:val="008D51CC"/>
    <w:rsid w:val="008D648F"/>
    <w:rsid w:val="008D650C"/>
    <w:rsid w:val="008D6B57"/>
    <w:rsid w:val="008D6C14"/>
    <w:rsid w:val="008D750E"/>
    <w:rsid w:val="008D76C3"/>
    <w:rsid w:val="008D7A55"/>
    <w:rsid w:val="008E027B"/>
    <w:rsid w:val="008E0BE2"/>
    <w:rsid w:val="008E0CD1"/>
    <w:rsid w:val="008E10AE"/>
    <w:rsid w:val="008E159F"/>
    <w:rsid w:val="008E16B6"/>
    <w:rsid w:val="008E1CB2"/>
    <w:rsid w:val="008E31A9"/>
    <w:rsid w:val="008E4F95"/>
    <w:rsid w:val="008E530B"/>
    <w:rsid w:val="008E5366"/>
    <w:rsid w:val="008E5533"/>
    <w:rsid w:val="008E5B23"/>
    <w:rsid w:val="008E737B"/>
    <w:rsid w:val="008E775F"/>
    <w:rsid w:val="008F1693"/>
    <w:rsid w:val="008F1A30"/>
    <w:rsid w:val="008F1C6E"/>
    <w:rsid w:val="008F1D91"/>
    <w:rsid w:val="008F1FC1"/>
    <w:rsid w:val="008F2118"/>
    <w:rsid w:val="008F21F4"/>
    <w:rsid w:val="008F2238"/>
    <w:rsid w:val="008F2479"/>
    <w:rsid w:val="008F2691"/>
    <w:rsid w:val="008F2A49"/>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6A"/>
    <w:rsid w:val="009015BF"/>
    <w:rsid w:val="009029B0"/>
    <w:rsid w:val="009039B0"/>
    <w:rsid w:val="0090408D"/>
    <w:rsid w:val="00904580"/>
    <w:rsid w:val="00904757"/>
    <w:rsid w:val="00904B36"/>
    <w:rsid w:val="00904C80"/>
    <w:rsid w:val="00904E6B"/>
    <w:rsid w:val="00904FCB"/>
    <w:rsid w:val="009056EC"/>
    <w:rsid w:val="00905E74"/>
    <w:rsid w:val="00906538"/>
    <w:rsid w:val="0090668D"/>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4668"/>
    <w:rsid w:val="00915C7E"/>
    <w:rsid w:val="009166AF"/>
    <w:rsid w:val="00917862"/>
    <w:rsid w:val="00920239"/>
    <w:rsid w:val="009206C0"/>
    <w:rsid w:val="009224C5"/>
    <w:rsid w:val="00922606"/>
    <w:rsid w:val="00922791"/>
    <w:rsid w:val="00922D31"/>
    <w:rsid w:val="009231B0"/>
    <w:rsid w:val="009239F9"/>
    <w:rsid w:val="00923F34"/>
    <w:rsid w:val="0092559F"/>
    <w:rsid w:val="00925C6F"/>
    <w:rsid w:val="0092607C"/>
    <w:rsid w:val="00926081"/>
    <w:rsid w:val="0092675A"/>
    <w:rsid w:val="00927C9B"/>
    <w:rsid w:val="00930389"/>
    <w:rsid w:val="0093068A"/>
    <w:rsid w:val="00930A6C"/>
    <w:rsid w:val="00930B95"/>
    <w:rsid w:val="00930F94"/>
    <w:rsid w:val="009310DB"/>
    <w:rsid w:val="00931141"/>
    <w:rsid w:val="00931231"/>
    <w:rsid w:val="009316EE"/>
    <w:rsid w:val="00931C86"/>
    <w:rsid w:val="009320A4"/>
    <w:rsid w:val="00932289"/>
    <w:rsid w:val="00932771"/>
    <w:rsid w:val="00932A03"/>
    <w:rsid w:val="009349DB"/>
    <w:rsid w:val="00934D3B"/>
    <w:rsid w:val="00935224"/>
    <w:rsid w:val="00935665"/>
    <w:rsid w:val="00935B30"/>
    <w:rsid w:val="00936A4E"/>
    <w:rsid w:val="00936D93"/>
    <w:rsid w:val="00936DAF"/>
    <w:rsid w:val="00936E77"/>
    <w:rsid w:val="009370ED"/>
    <w:rsid w:val="00937965"/>
    <w:rsid w:val="00937C76"/>
    <w:rsid w:val="0094014A"/>
    <w:rsid w:val="0094038F"/>
    <w:rsid w:val="0094067C"/>
    <w:rsid w:val="00940AE9"/>
    <w:rsid w:val="00940C55"/>
    <w:rsid w:val="00941580"/>
    <w:rsid w:val="00941A9F"/>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4CD"/>
    <w:rsid w:val="00951BD9"/>
    <w:rsid w:val="009528A2"/>
    <w:rsid w:val="00952A05"/>
    <w:rsid w:val="00953831"/>
    <w:rsid w:val="00953F58"/>
    <w:rsid w:val="00954248"/>
    <w:rsid w:val="009543EB"/>
    <w:rsid w:val="00954610"/>
    <w:rsid w:val="00954978"/>
    <w:rsid w:val="00954B1B"/>
    <w:rsid w:val="00954F9A"/>
    <w:rsid w:val="00956C23"/>
    <w:rsid w:val="00957B9C"/>
    <w:rsid w:val="00957C86"/>
    <w:rsid w:val="0096019A"/>
    <w:rsid w:val="00960F15"/>
    <w:rsid w:val="00961A98"/>
    <w:rsid w:val="009620E6"/>
    <w:rsid w:val="009623AB"/>
    <w:rsid w:val="009628F8"/>
    <w:rsid w:val="00962AFE"/>
    <w:rsid w:val="009631BA"/>
    <w:rsid w:val="009631C3"/>
    <w:rsid w:val="00963456"/>
    <w:rsid w:val="0096378F"/>
    <w:rsid w:val="0096409F"/>
    <w:rsid w:val="00964131"/>
    <w:rsid w:val="00964206"/>
    <w:rsid w:val="00964A20"/>
    <w:rsid w:val="00965380"/>
    <w:rsid w:val="00965485"/>
    <w:rsid w:val="009656EE"/>
    <w:rsid w:val="00965871"/>
    <w:rsid w:val="00965E26"/>
    <w:rsid w:val="009663C6"/>
    <w:rsid w:val="0096643C"/>
    <w:rsid w:val="00966F17"/>
    <w:rsid w:val="00967ED7"/>
    <w:rsid w:val="00970139"/>
    <w:rsid w:val="0097096E"/>
    <w:rsid w:val="00970A6B"/>
    <w:rsid w:val="00971154"/>
    <w:rsid w:val="00971171"/>
    <w:rsid w:val="00971251"/>
    <w:rsid w:val="009713C6"/>
    <w:rsid w:val="00971D9B"/>
    <w:rsid w:val="00971EB2"/>
    <w:rsid w:val="0097273A"/>
    <w:rsid w:val="00972EC5"/>
    <w:rsid w:val="009731EC"/>
    <w:rsid w:val="009732E9"/>
    <w:rsid w:val="00973586"/>
    <w:rsid w:val="009737D9"/>
    <w:rsid w:val="00973AF4"/>
    <w:rsid w:val="00973C29"/>
    <w:rsid w:val="00973F7E"/>
    <w:rsid w:val="0097505B"/>
    <w:rsid w:val="0097535E"/>
    <w:rsid w:val="009758E3"/>
    <w:rsid w:val="009763C4"/>
    <w:rsid w:val="00976C4F"/>
    <w:rsid w:val="009772F1"/>
    <w:rsid w:val="00977A6B"/>
    <w:rsid w:val="009803F1"/>
    <w:rsid w:val="009804F3"/>
    <w:rsid w:val="0098062F"/>
    <w:rsid w:val="009807B4"/>
    <w:rsid w:val="0098182A"/>
    <w:rsid w:val="009828C6"/>
    <w:rsid w:val="00982964"/>
    <w:rsid w:val="00982D78"/>
    <w:rsid w:val="00983A84"/>
    <w:rsid w:val="00983B4C"/>
    <w:rsid w:val="00983DFB"/>
    <w:rsid w:val="009843E2"/>
    <w:rsid w:val="009844F7"/>
    <w:rsid w:val="00984753"/>
    <w:rsid w:val="00984AA1"/>
    <w:rsid w:val="009852AB"/>
    <w:rsid w:val="0098542B"/>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F59"/>
    <w:rsid w:val="00995933"/>
    <w:rsid w:val="00995FFD"/>
    <w:rsid w:val="00996A15"/>
    <w:rsid w:val="009976A6"/>
    <w:rsid w:val="00997D54"/>
    <w:rsid w:val="00997F4B"/>
    <w:rsid w:val="009A0B5D"/>
    <w:rsid w:val="009A1301"/>
    <w:rsid w:val="009A1AC2"/>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9A2"/>
    <w:rsid w:val="009B1AD4"/>
    <w:rsid w:val="009B1B69"/>
    <w:rsid w:val="009B1D67"/>
    <w:rsid w:val="009B2A7D"/>
    <w:rsid w:val="009B3317"/>
    <w:rsid w:val="009B3E08"/>
    <w:rsid w:val="009B47EE"/>
    <w:rsid w:val="009B500C"/>
    <w:rsid w:val="009B51EC"/>
    <w:rsid w:val="009B533B"/>
    <w:rsid w:val="009B5A67"/>
    <w:rsid w:val="009B65D5"/>
    <w:rsid w:val="009B6EB0"/>
    <w:rsid w:val="009B7570"/>
    <w:rsid w:val="009C0336"/>
    <w:rsid w:val="009C0DCE"/>
    <w:rsid w:val="009C1051"/>
    <w:rsid w:val="009C12F8"/>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5F9"/>
    <w:rsid w:val="009C470D"/>
    <w:rsid w:val="009C4CD0"/>
    <w:rsid w:val="009C5CA0"/>
    <w:rsid w:val="009C638B"/>
    <w:rsid w:val="009C7998"/>
    <w:rsid w:val="009C7AEF"/>
    <w:rsid w:val="009C7BC9"/>
    <w:rsid w:val="009C7DCE"/>
    <w:rsid w:val="009D05E0"/>
    <w:rsid w:val="009D17AB"/>
    <w:rsid w:val="009D199C"/>
    <w:rsid w:val="009D1F22"/>
    <w:rsid w:val="009D217F"/>
    <w:rsid w:val="009D2594"/>
    <w:rsid w:val="009D29E9"/>
    <w:rsid w:val="009D3626"/>
    <w:rsid w:val="009D3B66"/>
    <w:rsid w:val="009D443F"/>
    <w:rsid w:val="009D4E01"/>
    <w:rsid w:val="009D5318"/>
    <w:rsid w:val="009D5AB9"/>
    <w:rsid w:val="009D5F9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237"/>
    <w:rsid w:val="009E36A5"/>
    <w:rsid w:val="009E3E4F"/>
    <w:rsid w:val="009E41A0"/>
    <w:rsid w:val="009E442B"/>
    <w:rsid w:val="009E46AE"/>
    <w:rsid w:val="009E5252"/>
    <w:rsid w:val="009E5B74"/>
    <w:rsid w:val="009E5DB2"/>
    <w:rsid w:val="009E644A"/>
    <w:rsid w:val="009E6E9A"/>
    <w:rsid w:val="009E7C14"/>
    <w:rsid w:val="009F053C"/>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50"/>
    <w:rsid w:val="009F49B2"/>
    <w:rsid w:val="009F52C1"/>
    <w:rsid w:val="009F52CE"/>
    <w:rsid w:val="009F5AA7"/>
    <w:rsid w:val="009F5BE4"/>
    <w:rsid w:val="009F5EB6"/>
    <w:rsid w:val="009F62D9"/>
    <w:rsid w:val="009F6ABC"/>
    <w:rsid w:val="009F6F37"/>
    <w:rsid w:val="009F75EE"/>
    <w:rsid w:val="00A00C12"/>
    <w:rsid w:val="00A016F4"/>
    <w:rsid w:val="00A01D7B"/>
    <w:rsid w:val="00A01FC1"/>
    <w:rsid w:val="00A0211B"/>
    <w:rsid w:val="00A034B0"/>
    <w:rsid w:val="00A037C8"/>
    <w:rsid w:val="00A03AA5"/>
    <w:rsid w:val="00A03AB2"/>
    <w:rsid w:val="00A03AC2"/>
    <w:rsid w:val="00A03C7D"/>
    <w:rsid w:val="00A04583"/>
    <w:rsid w:val="00A04B94"/>
    <w:rsid w:val="00A04CCE"/>
    <w:rsid w:val="00A04D6C"/>
    <w:rsid w:val="00A053A2"/>
    <w:rsid w:val="00A055A5"/>
    <w:rsid w:val="00A05671"/>
    <w:rsid w:val="00A059F6"/>
    <w:rsid w:val="00A059F8"/>
    <w:rsid w:val="00A05DD6"/>
    <w:rsid w:val="00A06074"/>
    <w:rsid w:val="00A0626C"/>
    <w:rsid w:val="00A062D9"/>
    <w:rsid w:val="00A06502"/>
    <w:rsid w:val="00A07670"/>
    <w:rsid w:val="00A07A85"/>
    <w:rsid w:val="00A07CE5"/>
    <w:rsid w:val="00A07E04"/>
    <w:rsid w:val="00A07F5D"/>
    <w:rsid w:val="00A1067D"/>
    <w:rsid w:val="00A108E0"/>
    <w:rsid w:val="00A10938"/>
    <w:rsid w:val="00A10977"/>
    <w:rsid w:val="00A10FD0"/>
    <w:rsid w:val="00A113C1"/>
    <w:rsid w:val="00A116EB"/>
    <w:rsid w:val="00A11EA9"/>
    <w:rsid w:val="00A12068"/>
    <w:rsid w:val="00A120B9"/>
    <w:rsid w:val="00A1260A"/>
    <w:rsid w:val="00A1264F"/>
    <w:rsid w:val="00A12A7C"/>
    <w:rsid w:val="00A1316F"/>
    <w:rsid w:val="00A1330E"/>
    <w:rsid w:val="00A1337A"/>
    <w:rsid w:val="00A138DE"/>
    <w:rsid w:val="00A13C2E"/>
    <w:rsid w:val="00A140F7"/>
    <w:rsid w:val="00A143C5"/>
    <w:rsid w:val="00A1448C"/>
    <w:rsid w:val="00A14C15"/>
    <w:rsid w:val="00A14F1F"/>
    <w:rsid w:val="00A15328"/>
    <w:rsid w:val="00A15D7C"/>
    <w:rsid w:val="00A16688"/>
    <w:rsid w:val="00A1791D"/>
    <w:rsid w:val="00A17CF5"/>
    <w:rsid w:val="00A17FD7"/>
    <w:rsid w:val="00A203CB"/>
    <w:rsid w:val="00A204BC"/>
    <w:rsid w:val="00A210D2"/>
    <w:rsid w:val="00A215A8"/>
    <w:rsid w:val="00A21C9D"/>
    <w:rsid w:val="00A22790"/>
    <w:rsid w:val="00A22822"/>
    <w:rsid w:val="00A22A39"/>
    <w:rsid w:val="00A22CC2"/>
    <w:rsid w:val="00A2334F"/>
    <w:rsid w:val="00A2351C"/>
    <w:rsid w:val="00A23838"/>
    <w:rsid w:val="00A23944"/>
    <w:rsid w:val="00A2400F"/>
    <w:rsid w:val="00A243B7"/>
    <w:rsid w:val="00A25337"/>
    <w:rsid w:val="00A25B55"/>
    <w:rsid w:val="00A25E59"/>
    <w:rsid w:val="00A25FA0"/>
    <w:rsid w:val="00A260CE"/>
    <w:rsid w:val="00A2678B"/>
    <w:rsid w:val="00A26CBB"/>
    <w:rsid w:val="00A278CE"/>
    <w:rsid w:val="00A30B98"/>
    <w:rsid w:val="00A30E18"/>
    <w:rsid w:val="00A31884"/>
    <w:rsid w:val="00A31A3C"/>
    <w:rsid w:val="00A320C1"/>
    <w:rsid w:val="00A321B6"/>
    <w:rsid w:val="00A32E8A"/>
    <w:rsid w:val="00A33F37"/>
    <w:rsid w:val="00A342AB"/>
    <w:rsid w:val="00A34481"/>
    <w:rsid w:val="00A34A91"/>
    <w:rsid w:val="00A34AE0"/>
    <w:rsid w:val="00A34DE6"/>
    <w:rsid w:val="00A34F8A"/>
    <w:rsid w:val="00A3534F"/>
    <w:rsid w:val="00A356F4"/>
    <w:rsid w:val="00A35A96"/>
    <w:rsid w:val="00A35C5C"/>
    <w:rsid w:val="00A35E95"/>
    <w:rsid w:val="00A361CA"/>
    <w:rsid w:val="00A36AB7"/>
    <w:rsid w:val="00A374EB"/>
    <w:rsid w:val="00A3768F"/>
    <w:rsid w:val="00A40131"/>
    <w:rsid w:val="00A402A1"/>
    <w:rsid w:val="00A403E8"/>
    <w:rsid w:val="00A41D8A"/>
    <w:rsid w:val="00A4274E"/>
    <w:rsid w:val="00A430BE"/>
    <w:rsid w:val="00A435A6"/>
    <w:rsid w:val="00A440FE"/>
    <w:rsid w:val="00A44175"/>
    <w:rsid w:val="00A44A78"/>
    <w:rsid w:val="00A44D8F"/>
    <w:rsid w:val="00A458F0"/>
    <w:rsid w:val="00A45A85"/>
    <w:rsid w:val="00A46260"/>
    <w:rsid w:val="00A464DE"/>
    <w:rsid w:val="00A46777"/>
    <w:rsid w:val="00A46B3B"/>
    <w:rsid w:val="00A46CF2"/>
    <w:rsid w:val="00A46E8E"/>
    <w:rsid w:val="00A46F7D"/>
    <w:rsid w:val="00A47184"/>
    <w:rsid w:val="00A475B0"/>
    <w:rsid w:val="00A47C8E"/>
    <w:rsid w:val="00A502C3"/>
    <w:rsid w:val="00A50455"/>
    <w:rsid w:val="00A508D8"/>
    <w:rsid w:val="00A50D22"/>
    <w:rsid w:val="00A50E14"/>
    <w:rsid w:val="00A51233"/>
    <w:rsid w:val="00A512C3"/>
    <w:rsid w:val="00A51CDD"/>
    <w:rsid w:val="00A5223C"/>
    <w:rsid w:val="00A522C3"/>
    <w:rsid w:val="00A528B0"/>
    <w:rsid w:val="00A52A69"/>
    <w:rsid w:val="00A52DAD"/>
    <w:rsid w:val="00A52DCE"/>
    <w:rsid w:val="00A53477"/>
    <w:rsid w:val="00A54E22"/>
    <w:rsid w:val="00A55140"/>
    <w:rsid w:val="00A562CA"/>
    <w:rsid w:val="00A56787"/>
    <w:rsid w:val="00A5694E"/>
    <w:rsid w:val="00A56DA5"/>
    <w:rsid w:val="00A571AE"/>
    <w:rsid w:val="00A571FE"/>
    <w:rsid w:val="00A57200"/>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55A"/>
    <w:rsid w:val="00A64A3F"/>
    <w:rsid w:val="00A64DC9"/>
    <w:rsid w:val="00A65280"/>
    <w:rsid w:val="00A65365"/>
    <w:rsid w:val="00A65624"/>
    <w:rsid w:val="00A656EC"/>
    <w:rsid w:val="00A658A4"/>
    <w:rsid w:val="00A65A83"/>
    <w:rsid w:val="00A6710A"/>
    <w:rsid w:val="00A67354"/>
    <w:rsid w:val="00A675BB"/>
    <w:rsid w:val="00A70C1F"/>
    <w:rsid w:val="00A70DF7"/>
    <w:rsid w:val="00A711F0"/>
    <w:rsid w:val="00A71593"/>
    <w:rsid w:val="00A71EFB"/>
    <w:rsid w:val="00A72644"/>
    <w:rsid w:val="00A72B79"/>
    <w:rsid w:val="00A731FB"/>
    <w:rsid w:val="00A73268"/>
    <w:rsid w:val="00A73A14"/>
    <w:rsid w:val="00A73BD7"/>
    <w:rsid w:val="00A742C7"/>
    <w:rsid w:val="00A743AB"/>
    <w:rsid w:val="00A7453E"/>
    <w:rsid w:val="00A7519C"/>
    <w:rsid w:val="00A753C0"/>
    <w:rsid w:val="00A7550C"/>
    <w:rsid w:val="00A75510"/>
    <w:rsid w:val="00A761E5"/>
    <w:rsid w:val="00A76D45"/>
    <w:rsid w:val="00A77212"/>
    <w:rsid w:val="00A77C2C"/>
    <w:rsid w:val="00A80062"/>
    <w:rsid w:val="00A80110"/>
    <w:rsid w:val="00A8016B"/>
    <w:rsid w:val="00A805B8"/>
    <w:rsid w:val="00A8095B"/>
    <w:rsid w:val="00A80F27"/>
    <w:rsid w:val="00A80F6B"/>
    <w:rsid w:val="00A817F3"/>
    <w:rsid w:val="00A8182F"/>
    <w:rsid w:val="00A81C19"/>
    <w:rsid w:val="00A82146"/>
    <w:rsid w:val="00A82545"/>
    <w:rsid w:val="00A82683"/>
    <w:rsid w:val="00A82B55"/>
    <w:rsid w:val="00A82C68"/>
    <w:rsid w:val="00A831D9"/>
    <w:rsid w:val="00A83508"/>
    <w:rsid w:val="00A84306"/>
    <w:rsid w:val="00A84F12"/>
    <w:rsid w:val="00A856EB"/>
    <w:rsid w:val="00A85EE4"/>
    <w:rsid w:val="00A86236"/>
    <w:rsid w:val="00A86452"/>
    <w:rsid w:val="00A8750C"/>
    <w:rsid w:val="00A875E3"/>
    <w:rsid w:val="00A87694"/>
    <w:rsid w:val="00A901E1"/>
    <w:rsid w:val="00A9022E"/>
    <w:rsid w:val="00A902D4"/>
    <w:rsid w:val="00A9079C"/>
    <w:rsid w:val="00A90C0D"/>
    <w:rsid w:val="00A90F3C"/>
    <w:rsid w:val="00A90FFB"/>
    <w:rsid w:val="00A91257"/>
    <w:rsid w:val="00A9208F"/>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2C9"/>
    <w:rsid w:val="00AA2601"/>
    <w:rsid w:val="00AA2720"/>
    <w:rsid w:val="00AA2A10"/>
    <w:rsid w:val="00AA3467"/>
    <w:rsid w:val="00AA3682"/>
    <w:rsid w:val="00AA397F"/>
    <w:rsid w:val="00AA3F31"/>
    <w:rsid w:val="00AA437A"/>
    <w:rsid w:val="00AA43EB"/>
    <w:rsid w:val="00AA4625"/>
    <w:rsid w:val="00AA483F"/>
    <w:rsid w:val="00AA4910"/>
    <w:rsid w:val="00AA5517"/>
    <w:rsid w:val="00AA6BB6"/>
    <w:rsid w:val="00AA7551"/>
    <w:rsid w:val="00AA763D"/>
    <w:rsid w:val="00AA7BCE"/>
    <w:rsid w:val="00AA7D57"/>
    <w:rsid w:val="00AB02E9"/>
    <w:rsid w:val="00AB10EA"/>
    <w:rsid w:val="00AB16B3"/>
    <w:rsid w:val="00AB1BC9"/>
    <w:rsid w:val="00AB1EFA"/>
    <w:rsid w:val="00AB1F1A"/>
    <w:rsid w:val="00AB2EE7"/>
    <w:rsid w:val="00AB31D7"/>
    <w:rsid w:val="00AB33AA"/>
    <w:rsid w:val="00AB3A96"/>
    <w:rsid w:val="00AB3F0D"/>
    <w:rsid w:val="00AB4639"/>
    <w:rsid w:val="00AB48EC"/>
    <w:rsid w:val="00AB53E4"/>
    <w:rsid w:val="00AB5467"/>
    <w:rsid w:val="00AB5488"/>
    <w:rsid w:val="00AB5655"/>
    <w:rsid w:val="00AB6007"/>
    <w:rsid w:val="00AB6EAC"/>
    <w:rsid w:val="00AC00D2"/>
    <w:rsid w:val="00AC0699"/>
    <w:rsid w:val="00AC191A"/>
    <w:rsid w:val="00AC2233"/>
    <w:rsid w:val="00AC252B"/>
    <w:rsid w:val="00AC2BEF"/>
    <w:rsid w:val="00AC2F08"/>
    <w:rsid w:val="00AC3031"/>
    <w:rsid w:val="00AC35B2"/>
    <w:rsid w:val="00AC3CBD"/>
    <w:rsid w:val="00AC41C4"/>
    <w:rsid w:val="00AC435A"/>
    <w:rsid w:val="00AC4B39"/>
    <w:rsid w:val="00AC4F34"/>
    <w:rsid w:val="00AC50BC"/>
    <w:rsid w:val="00AC5259"/>
    <w:rsid w:val="00AC5C66"/>
    <w:rsid w:val="00AC6104"/>
    <w:rsid w:val="00AC63AC"/>
    <w:rsid w:val="00AC64EC"/>
    <w:rsid w:val="00AC6BE9"/>
    <w:rsid w:val="00AC6EC2"/>
    <w:rsid w:val="00AC6FBC"/>
    <w:rsid w:val="00AC6FC6"/>
    <w:rsid w:val="00AC7F81"/>
    <w:rsid w:val="00AD0265"/>
    <w:rsid w:val="00AD047A"/>
    <w:rsid w:val="00AD0DE9"/>
    <w:rsid w:val="00AD13C0"/>
    <w:rsid w:val="00AD1F3E"/>
    <w:rsid w:val="00AD2036"/>
    <w:rsid w:val="00AD22E3"/>
    <w:rsid w:val="00AD2971"/>
    <w:rsid w:val="00AD4439"/>
    <w:rsid w:val="00AD480B"/>
    <w:rsid w:val="00AD57E4"/>
    <w:rsid w:val="00AD5BD1"/>
    <w:rsid w:val="00AD5FE2"/>
    <w:rsid w:val="00AD6488"/>
    <w:rsid w:val="00AD76F2"/>
    <w:rsid w:val="00AD7D03"/>
    <w:rsid w:val="00AE1224"/>
    <w:rsid w:val="00AE12C5"/>
    <w:rsid w:val="00AE18A3"/>
    <w:rsid w:val="00AE1DBB"/>
    <w:rsid w:val="00AE3505"/>
    <w:rsid w:val="00AE3756"/>
    <w:rsid w:val="00AE3881"/>
    <w:rsid w:val="00AE3A4B"/>
    <w:rsid w:val="00AE3A63"/>
    <w:rsid w:val="00AE41E2"/>
    <w:rsid w:val="00AE4572"/>
    <w:rsid w:val="00AE4755"/>
    <w:rsid w:val="00AE4E7C"/>
    <w:rsid w:val="00AE5138"/>
    <w:rsid w:val="00AE53FF"/>
    <w:rsid w:val="00AE5416"/>
    <w:rsid w:val="00AE5435"/>
    <w:rsid w:val="00AE5C0C"/>
    <w:rsid w:val="00AE5C7D"/>
    <w:rsid w:val="00AE62F6"/>
    <w:rsid w:val="00AE63B2"/>
    <w:rsid w:val="00AE645C"/>
    <w:rsid w:val="00AE71E0"/>
    <w:rsid w:val="00AE749F"/>
    <w:rsid w:val="00AE7DED"/>
    <w:rsid w:val="00AF10FA"/>
    <w:rsid w:val="00AF2255"/>
    <w:rsid w:val="00AF2918"/>
    <w:rsid w:val="00AF313A"/>
    <w:rsid w:val="00AF3ABE"/>
    <w:rsid w:val="00AF49C5"/>
    <w:rsid w:val="00AF52E0"/>
    <w:rsid w:val="00AF5615"/>
    <w:rsid w:val="00AF57FA"/>
    <w:rsid w:val="00AF6079"/>
    <w:rsid w:val="00AF6286"/>
    <w:rsid w:val="00AF6959"/>
    <w:rsid w:val="00AF7408"/>
    <w:rsid w:val="00AF7AC8"/>
    <w:rsid w:val="00AF7C76"/>
    <w:rsid w:val="00AF7F9A"/>
    <w:rsid w:val="00B00520"/>
    <w:rsid w:val="00B00789"/>
    <w:rsid w:val="00B00B25"/>
    <w:rsid w:val="00B00F8E"/>
    <w:rsid w:val="00B014D0"/>
    <w:rsid w:val="00B01E81"/>
    <w:rsid w:val="00B020E0"/>
    <w:rsid w:val="00B0226D"/>
    <w:rsid w:val="00B02B9A"/>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2FA"/>
    <w:rsid w:val="00B12341"/>
    <w:rsid w:val="00B129B3"/>
    <w:rsid w:val="00B13262"/>
    <w:rsid w:val="00B1340D"/>
    <w:rsid w:val="00B13460"/>
    <w:rsid w:val="00B135A4"/>
    <w:rsid w:val="00B136C0"/>
    <w:rsid w:val="00B13E3E"/>
    <w:rsid w:val="00B14140"/>
    <w:rsid w:val="00B145CD"/>
    <w:rsid w:val="00B14791"/>
    <w:rsid w:val="00B148A7"/>
    <w:rsid w:val="00B14AC6"/>
    <w:rsid w:val="00B14BE0"/>
    <w:rsid w:val="00B14C20"/>
    <w:rsid w:val="00B14E56"/>
    <w:rsid w:val="00B14F16"/>
    <w:rsid w:val="00B16238"/>
    <w:rsid w:val="00B168B5"/>
    <w:rsid w:val="00B173B2"/>
    <w:rsid w:val="00B2005F"/>
    <w:rsid w:val="00B20164"/>
    <w:rsid w:val="00B202C7"/>
    <w:rsid w:val="00B203F3"/>
    <w:rsid w:val="00B2101D"/>
    <w:rsid w:val="00B210D6"/>
    <w:rsid w:val="00B21628"/>
    <w:rsid w:val="00B218D8"/>
    <w:rsid w:val="00B23939"/>
    <w:rsid w:val="00B23AB4"/>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0D"/>
    <w:rsid w:val="00B315B3"/>
    <w:rsid w:val="00B31645"/>
    <w:rsid w:val="00B32991"/>
    <w:rsid w:val="00B32AAE"/>
    <w:rsid w:val="00B32E8B"/>
    <w:rsid w:val="00B33570"/>
    <w:rsid w:val="00B33711"/>
    <w:rsid w:val="00B339BC"/>
    <w:rsid w:val="00B33D65"/>
    <w:rsid w:val="00B33EA5"/>
    <w:rsid w:val="00B33F5C"/>
    <w:rsid w:val="00B340AB"/>
    <w:rsid w:val="00B34514"/>
    <w:rsid w:val="00B34550"/>
    <w:rsid w:val="00B34ED7"/>
    <w:rsid w:val="00B34F46"/>
    <w:rsid w:val="00B35482"/>
    <w:rsid w:val="00B35F95"/>
    <w:rsid w:val="00B36B18"/>
    <w:rsid w:val="00B36C69"/>
    <w:rsid w:val="00B36D81"/>
    <w:rsid w:val="00B3755C"/>
    <w:rsid w:val="00B37837"/>
    <w:rsid w:val="00B37938"/>
    <w:rsid w:val="00B379BC"/>
    <w:rsid w:val="00B379E6"/>
    <w:rsid w:val="00B37D7D"/>
    <w:rsid w:val="00B37F7E"/>
    <w:rsid w:val="00B40375"/>
    <w:rsid w:val="00B412BD"/>
    <w:rsid w:val="00B419E4"/>
    <w:rsid w:val="00B41C6A"/>
    <w:rsid w:val="00B41DDA"/>
    <w:rsid w:val="00B42043"/>
    <w:rsid w:val="00B42469"/>
    <w:rsid w:val="00B432A0"/>
    <w:rsid w:val="00B43E5B"/>
    <w:rsid w:val="00B4424E"/>
    <w:rsid w:val="00B44753"/>
    <w:rsid w:val="00B45088"/>
    <w:rsid w:val="00B45473"/>
    <w:rsid w:val="00B45710"/>
    <w:rsid w:val="00B457B8"/>
    <w:rsid w:val="00B45F25"/>
    <w:rsid w:val="00B4612A"/>
    <w:rsid w:val="00B462A7"/>
    <w:rsid w:val="00B4664F"/>
    <w:rsid w:val="00B4738B"/>
    <w:rsid w:val="00B476AF"/>
    <w:rsid w:val="00B476F0"/>
    <w:rsid w:val="00B4772D"/>
    <w:rsid w:val="00B47A63"/>
    <w:rsid w:val="00B47CC4"/>
    <w:rsid w:val="00B5068F"/>
    <w:rsid w:val="00B5124B"/>
    <w:rsid w:val="00B517F7"/>
    <w:rsid w:val="00B518E5"/>
    <w:rsid w:val="00B51AE9"/>
    <w:rsid w:val="00B51B94"/>
    <w:rsid w:val="00B51C75"/>
    <w:rsid w:val="00B51EBF"/>
    <w:rsid w:val="00B52AFC"/>
    <w:rsid w:val="00B52B41"/>
    <w:rsid w:val="00B52C97"/>
    <w:rsid w:val="00B52EFE"/>
    <w:rsid w:val="00B535A3"/>
    <w:rsid w:val="00B539CF"/>
    <w:rsid w:val="00B53BFC"/>
    <w:rsid w:val="00B53FA1"/>
    <w:rsid w:val="00B54AD6"/>
    <w:rsid w:val="00B54E35"/>
    <w:rsid w:val="00B56016"/>
    <w:rsid w:val="00B562D1"/>
    <w:rsid w:val="00B568B8"/>
    <w:rsid w:val="00B56B7D"/>
    <w:rsid w:val="00B56BD5"/>
    <w:rsid w:val="00B56CDC"/>
    <w:rsid w:val="00B56E01"/>
    <w:rsid w:val="00B570B9"/>
    <w:rsid w:val="00B5715D"/>
    <w:rsid w:val="00B57479"/>
    <w:rsid w:val="00B5796C"/>
    <w:rsid w:val="00B60331"/>
    <w:rsid w:val="00B607A0"/>
    <w:rsid w:val="00B60A8A"/>
    <w:rsid w:val="00B60DCA"/>
    <w:rsid w:val="00B61824"/>
    <w:rsid w:val="00B62BAE"/>
    <w:rsid w:val="00B62C84"/>
    <w:rsid w:val="00B6305A"/>
    <w:rsid w:val="00B63483"/>
    <w:rsid w:val="00B6369D"/>
    <w:rsid w:val="00B63ABC"/>
    <w:rsid w:val="00B63C73"/>
    <w:rsid w:val="00B642C5"/>
    <w:rsid w:val="00B6495F"/>
    <w:rsid w:val="00B6496B"/>
    <w:rsid w:val="00B660B9"/>
    <w:rsid w:val="00B66329"/>
    <w:rsid w:val="00B66DB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C9D"/>
    <w:rsid w:val="00B76DB6"/>
    <w:rsid w:val="00B76EA0"/>
    <w:rsid w:val="00B775B0"/>
    <w:rsid w:val="00B77761"/>
    <w:rsid w:val="00B77D22"/>
    <w:rsid w:val="00B77DBF"/>
    <w:rsid w:val="00B801A6"/>
    <w:rsid w:val="00B80269"/>
    <w:rsid w:val="00B8044D"/>
    <w:rsid w:val="00B81030"/>
    <w:rsid w:val="00B810DF"/>
    <w:rsid w:val="00B81983"/>
    <w:rsid w:val="00B819AC"/>
    <w:rsid w:val="00B81FBB"/>
    <w:rsid w:val="00B823AE"/>
    <w:rsid w:val="00B824CB"/>
    <w:rsid w:val="00B827FD"/>
    <w:rsid w:val="00B837C2"/>
    <w:rsid w:val="00B84851"/>
    <w:rsid w:val="00B8533F"/>
    <w:rsid w:val="00B85414"/>
    <w:rsid w:val="00B8591C"/>
    <w:rsid w:val="00B863A8"/>
    <w:rsid w:val="00B86760"/>
    <w:rsid w:val="00B86A96"/>
    <w:rsid w:val="00B8706B"/>
    <w:rsid w:val="00B8772A"/>
    <w:rsid w:val="00B902B9"/>
    <w:rsid w:val="00B9049B"/>
    <w:rsid w:val="00B904FB"/>
    <w:rsid w:val="00B90708"/>
    <w:rsid w:val="00B90A68"/>
    <w:rsid w:val="00B90D05"/>
    <w:rsid w:val="00B90D26"/>
    <w:rsid w:val="00B910E0"/>
    <w:rsid w:val="00B91144"/>
    <w:rsid w:val="00B91319"/>
    <w:rsid w:val="00B91B67"/>
    <w:rsid w:val="00B91E6E"/>
    <w:rsid w:val="00B925A9"/>
    <w:rsid w:val="00B929CF"/>
    <w:rsid w:val="00B92C59"/>
    <w:rsid w:val="00B92D3D"/>
    <w:rsid w:val="00B93112"/>
    <w:rsid w:val="00B931AD"/>
    <w:rsid w:val="00B93BA2"/>
    <w:rsid w:val="00B93D60"/>
    <w:rsid w:val="00B943EA"/>
    <w:rsid w:val="00B945DA"/>
    <w:rsid w:val="00B950F0"/>
    <w:rsid w:val="00B95B21"/>
    <w:rsid w:val="00B95BFE"/>
    <w:rsid w:val="00B95D10"/>
    <w:rsid w:val="00B96063"/>
    <w:rsid w:val="00B961CB"/>
    <w:rsid w:val="00B96C22"/>
    <w:rsid w:val="00B972D3"/>
    <w:rsid w:val="00B97C29"/>
    <w:rsid w:val="00BA0098"/>
    <w:rsid w:val="00BA036D"/>
    <w:rsid w:val="00BA05EE"/>
    <w:rsid w:val="00BA0965"/>
    <w:rsid w:val="00BA1117"/>
    <w:rsid w:val="00BA1705"/>
    <w:rsid w:val="00BA2132"/>
    <w:rsid w:val="00BA22D3"/>
    <w:rsid w:val="00BA2524"/>
    <w:rsid w:val="00BA3049"/>
    <w:rsid w:val="00BA3224"/>
    <w:rsid w:val="00BA4295"/>
    <w:rsid w:val="00BA456F"/>
    <w:rsid w:val="00BA493D"/>
    <w:rsid w:val="00BA4D69"/>
    <w:rsid w:val="00BA5352"/>
    <w:rsid w:val="00BA5B58"/>
    <w:rsid w:val="00BA659C"/>
    <w:rsid w:val="00BA6AA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2A01"/>
    <w:rsid w:val="00BB3136"/>
    <w:rsid w:val="00BB3497"/>
    <w:rsid w:val="00BB37DB"/>
    <w:rsid w:val="00BB3940"/>
    <w:rsid w:val="00BB4389"/>
    <w:rsid w:val="00BB467E"/>
    <w:rsid w:val="00BB5587"/>
    <w:rsid w:val="00BB5F6F"/>
    <w:rsid w:val="00BB611F"/>
    <w:rsid w:val="00BB61BE"/>
    <w:rsid w:val="00BB64A9"/>
    <w:rsid w:val="00BB6B61"/>
    <w:rsid w:val="00BB7191"/>
    <w:rsid w:val="00BB76D3"/>
    <w:rsid w:val="00BB7FBE"/>
    <w:rsid w:val="00BC0922"/>
    <w:rsid w:val="00BC163D"/>
    <w:rsid w:val="00BC1712"/>
    <w:rsid w:val="00BC19AD"/>
    <w:rsid w:val="00BC1B16"/>
    <w:rsid w:val="00BC1B26"/>
    <w:rsid w:val="00BC1F08"/>
    <w:rsid w:val="00BC22AB"/>
    <w:rsid w:val="00BC2461"/>
    <w:rsid w:val="00BC278B"/>
    <w:rsid w:val="00BC2797"/>
    <w:rsid w:val="00BC2DF0"/>
    <w:rsid w:val="00BC2F58"/>
    <w:rsid w:val="00BC3101"/>
    <w:rsid w:val="00BC4189"/>
    <w:rsid w:val="00BC4227"/>
    <w:rsid w:val="00BC4340"/>
    <w:rsid w:val="00BC4952"/>
    <w:rsid w:val="00BC5007"/>
    <w:rsid w:val="00BC54CD"/>
    <w:rsid w:val="00BC567E"/>
    <w:rsid w:val="00BC56F5"/>
    <w:rsid w:val="00BC615D"/>
    <w:rsid w:val="00BC6BE0"/>
    <w:rsid w:val="00BC6CD8"/>
    <w:rsid w:val="00BC6EAE"/>
    <w:rsid w:val="00BC73E9"/>
    <w:rsid w:val="00BC76B1"/>
    <w:rsid w:val="00BC76FB"/>
    <w:rsid w:val="00BC7FDD"/>
    <w:rsid w:val="00BD1366"/>
    <w:rsid w:val="00BD1656"/>
    <w:rsid w:val="00BD1827"/>
    <w:rsid w:val="00BD18CC"/>
    <w:rsid w:val="00BD1AC1"/>
    <w:rsid w:val="00BD1D46"/>
    <w:rsid w:val="00BD1EAE"/>
    <w:rsid w:val="00BD29F5"/>
    <w:rsid w:val="00BD3242"/>
    <w:rsid w:val="00BD3419"/>
    <w:rsid w:val="00BD39EC"/>
    <w:rsid w:val="00BD42CA"/>
    <w:rsid w:val="00BD43E5"/>
    <w:rsid w:val="00BD4897"/>
    <w:rsid w:val="00BD50D4"/>
    <w:rsid w:val="00BD512A"/>
    <w:rsid w:val="00BD5471"/>
    <w:rsid w:val="00BD5479"/>
    <w:rsid w:val="00BD557B"/>
    <w:rsid w:val="00BD57EF"/>
    <w:rsid w:val="00BD59E3"/>
    <w:rsid w:val="00BD66A5"/>
    <w:rsid w:val="00BD672B"/>
    <w:rsid w:val="00BD676A"/>
    <w:rsid w:val="00BD6780"/>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4BB1"/>
    <w:rsid w:val="00BE5C3E"/>
    <w:rsid w:val="00BE6920"/>
    <w:rsid w:val="00BE7488"/>
    <w:rsid w:val="00BF0296"/>
    <w:rsid w:val="00BF0A46"/>
    <w:rsid w:val="00BF0E8E"/>
    <w:rsid w:val="00BF17C6"/>
    <w:rsid w:val="00BF1A7F"/>
    <w:rsid w:val="00BF2085"/>
    <w:rsid w:val="00BF2E36"/>
    <w:rsid w:val="00BF3E91"/>
    <w:rsid w:val="00BF4B11"/>
    <w:rsid w:val="00BF5324"/>
    <w:rsid w:val="00BF561D"/>
    <w:rsid w:val="00BF5652"/>
    <w:rsid w:val="00BF577F"/>
    <w:rsid w:val="00BF5A3F"/>
    <w:rsid w:val="00BF5B28"/>
    <w:rsid w:val="00BF70EF"/>
    <w:rsid w:val="00BF7266"/>
    <w:rsid w:val="00BF7734"/>
    <w:rsid w:val="00C00474"/>
    <w:rsid w:val="00C00651"/>
    <w:rsid w:val="00C0072C"/>
    <w:rsid w:val="00C00F37"/>
    <w:rsid w:val="00C011D9"/>
    <w:rsid w:val="00C01FEE"/>
    <w:rsid w:val="00C020EE"/>
    <w:rsid w:val="00C0247E"/>
    <w:rsid w:val="00C02911"/>
    <w:rsid w:val="00C02A99"/>
    <w:rsid w:val="00C03AB7"/>
    <w:rsid w:val="00C03F48"/>
    <w:rsid w:val="00C03F51"/>
    <w:rsid w:val="00C0422A"/>
    <w:rsid w:val="00C04FC8"/>
    <w:rsid w:val="00C0501B"/>
    <w:rsid w:val="00C0536D"/>
    <w:rsid w:val="00C05C5B"/>
    <w:rsid w:val="00C05DDE"/>
    <w:rsid w:val="00C0648F"/>
    <w:rsid w:val="00C06812"/>
    <w:rsid w:val="00C06CED"/>
    <w:rsid w:val="00C10466"/>
    <w:rsid w:val="00C10CC7"/>
    <w:rsid w:val="00C1112B"/>
    <w:rsid w:val="00C111ED"/>
    <w:rsid w:val="00C11CD0"/>
    <w:rsid w:val="00C11DF8"/>
    <w:rsid w:val="00C11F38"/>
    <w:rsid w:val="00C12B79"/>
    <w:rsid w:val="00C13225"/>
    <w:rsid w:val="00C136A2"/>
    <w:rsid w:val="00C1392A"/>
    <w:rsid w:val="00C149DC"/>
    <w:rsid w:val="00C14C86"/>
    <w:rsid w:val="00C150EB"/>
    <w:rsid w:val="00C15313"/>
    <w:rsid w:val="00C15A5F"/>
    <w:rsid w:val="00C15E5C"/>
    <w:rsid w:val="00C15F63"/>
    <w:rsid w:val="00C165EE"/>
    <w:rsid w:val="00C17715"/>
    <w:rsid w:val="00C17B48"/>
    <w:rsid w:val="00C17E55"/>
    <w:rsid w:val="00C20227"/>
    <w:rsid w:val="00C2039E"/>
    <w:rsid w:val="00C20514"/>
    <w:rsid w:val="00C20C76"/>
    <w:rsid w:val="00C2165B"/>
    <w:rsid w:val="00C21875"/>
    <w:rsid w:val="00C21B5C"/>
    <w:rsid w:val="00C21CFB"/>
    <w:rsid w:val="00C21F01"/>
    <w:rsid w:val="00C21F45"/>
    <w:rsid w:val="00C2265F"/>
    <w:rsid w:val="00C22916"/>
    <w:rsid w:val="00C229F8"/>
    <w:rsid w:val="00C22DD5"/>
    <w:rsid w:val="00C232DB"/>
    <w:rsid w:val="00C2356F"/>
    <w:rsid w:val="00C2369A"/>
    <w:rsid w:val="00C23D71"/>
    <w:rsid w:val="00C24361"/>
    <w:rsid w:val="00C25365"/>
    <w:rsid w:val="00C2540C"/>
    <w:rsid w:val="00C2551B"/>
    <w:rsid w:val="00C25B02"/>
    <w:rsid w:val="00C25BA5"/>
    <w:rsid w:val="00C26FBA"/>
    <w:rsid w:val="00C270A4"/>
    <w:rsid w:val="00C27214"/>
    <w:rsid w:val="00C27250"/>
    <w:rsid w:val="00C2751B"/>
    <w:rsid w:val="00C27BB6"/>
    <w:rsid w:val="00C30796"/>
    <w:rsid w:val="00C30F2D"/>
    <w:rsid w:val="00C312AB"/>
    <w:rsid w:val="00C322F1"/>
    <w:rsid w:val="00C32CFA"/>
    <w:rsid w:val="00C32EC4"/>
    <w:rsid w:val="00C33284"/>
    <w:rsid w:val="00C33F76"/>
    <w:rsid w:val="00C3401D"/>
    <w:rsid w:val="00C34398"/>
    <w:rsid w:val="00C343E5"/>
    <w:rsid w:val="00C3451A"/>
    <w:rsid w:val="00C351A6"/>
    <w:rsid w:val="00C355CA"/>
    <w:rsid w:val="00C35A4C"/>
    <w:rsid w:val="00C35B53"/>
    <w:rsid w:val="00C35D68"/>
    <w:rsid w:val="00C35E0D"/>
    <w:rsid w:val="00C36FEF"/>
    <w:rsid w:val="00C37066"/>
    <w:rsid w:val="00C371FA"/>
    <w:rsid w:val="00C375E5"/>
    <w:rsid w:val="00C377A2"/>
    <w:rsid w:val="00C40FFC"/>
    <w:rsid w:val="00C41480"/>
    <w:rsid w:val="00C41622"/>
    <w:rsid w:val="00C425B8"/>
    <w:rsid w:val="00C431D6"/>
    <w:rsid w:val="00C434C7"/>
    <w:rsid w:val="00C439B8"/>
    <w:rsid w:val="00C4432D"/>
    <w:rsid w:val="00C445C2"/>
    <w:rsid w:val="00C446B0"/>
    <w:rsid w:val="00C4511B"/>
    <w:rsid w:val="00C45808"/>
    <w:rsid w:val="00C45A4B"/>
    <w:rsid w:val="00C45B88"/>
    <w:rsid w:val="00C461F2"/>
    <w:rsid w:val="00C46492"/>
    <w:rsid w:val="00C46A33"/>
    <w:rsid w:val="00C46B9D"/>
    <w:rsid w:val="00C46F61"/>
    <w:rsid w:val="00C47598"/>
    <w:rsid w:val="00C47BB2"/>
    <w:rsid w:val="00C47CC5"/>
    <w:rsid w:val="00C5014C"/>
    <w:rsid w:val="00C502CC"/>
    <w:rsid w:val="00C50A0D"/>
    <w:rsid w:val="00C50F0D"/>
    <w:rsid w:val="00C51A32"/>
    <w:rsid w:val="00C51C28"/>
    <w:rsid w:val="00C523AD"/>
    <w:rsid w:val="00C528C5"/>
    <w:rsid w:val="00C52DB8"/>
    <w:rsid w:val="00C53456"/>
    <w:rsid w:val="00C5397B"/>
    <w:rsid w:val="00C53E6D"/>
    <w:rsid w:val="00C53E92"/>
    <w:rsid w:val="00C54356"/>
    <w:rsid w:val="00C54A67"/>
    <w:rsid w:val="00C54CD6"/>
    <w:rsid w:val="00C55CCA"/>
    <w:rsid w:val="00C55E36"/>
    <w:rsid w:val="00C55EA7"/>
    <w:rsid w:val="00C60425"/>
    <w:rsid w:val="00C60557"/>
    <w:rsid w:val="00C60AFD"/>
    <w:rsid w:val="00C60C2D"/>
    <w:rsid w:val="00C60C9B"/>
    <w:rsid w:val="00C6162E"/>
    <w:rsid w:val="00C6190E"/>
    <w:rsid w:val="00C61E0E"/>
    <w:rsid w:val="00C62163"/>
    <w:rsid w:val="00C6267B"/>
    <w:rsid w:val="00C62E53"/>
    <w:rsid w:val="00C62E87"/>
    <w:rsid w:val="00C62FB0"/>
    <w:rsid w:val="00C63E23"/>
    <w:rsid w:val="00C645B1"/>
    <w:rsid w:val="00C64D5A"/>
    <w:rsid w:val="00C6532B"/>
    <w:rsid w:val="00C65399"/>
    <w:rsid w:val="00C65917"/>
    <w:rsid w:val="00C671D2"/>
    <w:rsid w:val="00C67A0A"/>
    <w:rsid w:val="00C67F26"/>
    <w:rsid w:val="00C70043"/>
    <w:rsid w:val="00C71330"/>
    <w:rsid w:val="00C713F2"/>
    <w:rsid w:val="00C718F0"/>
    <w:rsid w:val="00C71B29"/>
    <w:rsid w:val="00C71B5B"/>
    <w:rsid w:val="00C71C2B"/>
    <w:rsid w:val="00C71EE7"/>
    <w:rsid w:val="00C7208D"/>
    <w:rsid w:val="00C721DE"/>
    <w:rsid w:val="00C72ABC"/>
    <w:rsid w:val="00C72B5A"/>
    <w:rsid w:val="00C73097"/>
    <w:rsid w:val="00C73861"/>
    <w:rsid w:val="00C7432C"/>
    <w:rsid w:val="00C75173"/>
    <w:rsid w:val="00C754E8"/>
    <w:rsid w:val="00C75791"/>
    <w:rsid w:val="00C75B78"/>
    <w:rsid w:val="00C75C6F"/>
    <w:rsid w:val="00C75F30"/>
    <w:rsid w:val="00C76304"/>
    <w:rsid w:val="00C76427"/>
    <w:rsid w:val="00C7698C"/>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4D7"/>
    <w:rsid w:val="00C85BF0"/>
    <w:rsid w:val="00C85FED"/>
    <w:rsid w:val="00C86467"/>
    <w:rsid w:val="00C86688"/>
    <w:rsid w:val="00C87199"/>
    <w:rsid w:val="00C90404"/>
    <w:rsid w:val="00C90A32"/>
    <w:rsid w:val="00C912FD"/>
    <w:rsid w:val="00C91A3F"/>
    <w:rsid w:val="00C92316"/>
    <w:rsid w:val="00C92547"/>
    <w:rsid w:val="00C926FD"/>
    <w:rsid w:val="00C92F44"/>
    <w:rsid w:val="00C93CE4"/>
    <w:rsid w:val="00C93EDB"/>
    <w:rsid w:val="00C941A8"/>
    <w:rsid w:val="00C95C72"/>
    <w:rsid w:val="00C95FE9"/>
    <w:rsid w:val="00C962B5"/>
    <w:rsid w:val="00C96959"/>
    <w:rsid w:val="00C96B86"/>
    <w:rsid w:val="00C971F9"/>
    <w:rsid w:val="00C97254"/>
    <w:rsid w:val="00C97DF7"/>
    <w:rsid w:val="00CA0134"/>
    <w:rsid w:val="00CA0AEE"/>
    <w:rsid w:val="00CA14C9"/>
    <w:rsid w:val="00CA1A6A"/>
    <w:rsid w:val="00CA1E9F"/>
    <w:rsid w:val="00CA20A3"/>
    <w:rsid w:val="00CA236E"/>
    <w:rsid w:val="00CA24FB"/>
    <w:rsid w:val="00CA27D6"/>
    <w:rsid w:val="00CA2D5B"/>
    <w:rsid w:val="00CA2F94"/>
    <w:rsid w:val="00CA3B64"/>
    <w:rsid w:val="00CA4486"/>
    <w:rsid w:val="00CA494E"/>
    <w:rsid w:val="00CA5A78"/>
    <w:rsid w:val="00CA6108"/>
    <w:rsid w:val="00CA64D5"/>
    <w:rsid w:val="00CA66DA"/>
    <w:rsid w:val="00CA67A1"/>
    <w:rsid w:val="00CA79C5"/>
    <w:rsid w:val="00CA7A20"/>
    <w:rsid w:val="00CB11A0"/>
    <w:rsid w:val="00CB1877"/>
    <w:rsid w:val="00CB1AAC"/>
    <w:rsid w:val="00CB1C13"/>
    <w:rsid w:val="00CB21E2"/>
    <w:rsid w:val="00CB3192"/>
    <w:rsid w:val="00CB3201"/>
    <w:rsid w:val="00CB3415"/>
    <w:rsid w:val="00CB360D"/>
    <w:rsid w:val="00CB3785"/>
    <w:rsid w:val="00CB3A41"/>
    <w:rsid w:val="00CB4329"/>
    <w:rsid w:val="00CB4E57"/>
    <w:rsid w:val="00CB5BB6"/>
    <w:rsid w:val="00CB6290"/>
    <w:rsid w:val="00CB6785"/>
    <w:rsid w:val="00CB6E40"/>
    <w:rsid w:val="00CB6EAE"/>
    <w:rsid w:val="00CB7127"/>
    <w:rsid w:val="00CB766B"/>
    <w:rsid w:val="00CB7C04"/>
    <w:rsid w:val="00CB7E10"/>
    <w:rsid w:val="00CC0DEB"/>
    <w:rsid w:val="00CC1417"/>
    <w:rsid w:val="00CC1478"/>
    <w:rsid w:val="00CC1720"/>
    <w:rsid w:val="00CC191C"/>
    <w:rsid w:val="00CC1F0F"/>
    <w:rsid w:val="00CC23CC"/>
    <w:rsid w:val="00CC2759"/>
    <w:rsid w:val="00CC2F44"/>
    <w:rsid w:val="00CC356D"/>
    <w:rsid w:val="00CC3FEB"/>
    <w:rsid w:val="00CC469A"/>
    <w:rsid w:val="00CC52D2"/>
    <w:rsid w:val="00CC5719"/>
    <w:rsid w:val="00CC5F90"/>
    <w:rsid w:val="00CC6F87"/>
    <w:rsid w:val="00CC7262"/>
    <w:rsid w:val="00CC7A24"/>
    <w:rsid w:val="00CC7DFE"/>
    <w:rsid w:val="00CD0040"/>
    <w:rsid w:val="00CD0786"/>
    <w:rsid w:val="00CD0BEF"/>
    <w:rsid w:val="00CD0EF3"/>
    <w:rsid w:val="00CD109D"/>
    <w:rsid w:val="00CD1E9D"/>
    <w:rsid w:val="00CD243C"/>
    <w:rsid w:val="00CD2A30"/>
    <w:rsid w:val="00CD2D54"/>
    <w:rsid w:val="00CD4041"/>
    <w:rsid w:val="00CD4565"/>
    <w:rsid w:val="00CD461B"/>
    <w:rsid w:val="00CD4B0C"/>
    <w:rsid w:val="00CD5288"/>
    <w:rsid w:val="00CD57BE"/>
    <w:rsid w:val="00CD58FC"/>
    <w:rsid w:val="00CD5DE7"/>
    <w:rsid w:val="00CD6672"/>
    <w:rsid w:val="00CD66E6"/>
    <w:rsid w:val="00CD6ABB"/>
    <w:rsid w:val="00CD7402"/>
    <w:rsid w:val="00CD7896"/>
    <w:rsid w:val="00CD79E5"/>
    <w:rsid w:val="00CD7AB9"/>
    <w:rsid w:val="00CE082F"/>
    <w:rsid w:val="00CE0CF5"/>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1F"/>
    <w:rsid w:val="00CE5CF2"/>
    <w:rsid w:val="00CE5D8B"/>
    <w:rsid w:val="00CE5D94"/>
    <w:rsid w:val="00CE5F1B"/>
    <w:rsid w:val="00CE6298"/>
    <w:rsid w:val="00CE63D8"/>
    <w:rsid w:val="00CE6713"/>
    <w:rsid w:val="00CE71E9"/>
    <w:rsid w:val="00CE73CD"/>
    <w:rsid w:val="00CE7572"/>
    <w:rsid w:val="00CE7B1F"/>
    <w:rsid w:val="00CE7E73"/>
    <w:rsid w:val="00CE7F9D"/>
    <w:rsid w:val="00CF0DEC"/>
    <w:rsid w:val="00CF10DB"/>
    <w:rsid w:val="00CF126F"/>
    <w:rsid w:val="00CF1901"/>
    <w:rsid w:val="00CF1EA6"/>
    <w:rsid w:val="00CF2572"/>
    <w:rsid w:val="00CF25A1"/>
    <w:rsid w:val="00CF28AD"/>
    <w:rsid w:val="00CF2BA1"/>
    <w:rsid w:val="00CF2EA9"/>
    <w:rsid w:val="00CF2FFE"/>
    <w:rsid w:val="00CF3124"/>
    <w:rsid w:val="00CF3ECF"/>
    <w:rsid w:val="00CF40BE"/>
    <w:rsid w:val="00CF461F"/>
    <w:rsid w:val="00CF467E"/>
    <w:rsid w:val="00CF476A"/>
    <w:rsid w:val="00CF4AB5"/>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0BFE"/>
    <w:rsid w:val="00D01045"/>
    <w:rsid w:val="00D01354"/>
    <w:rsid w:val="00D01910"/>
    <w:rsid w:val="00D01ED2"/>
    <w:rsid w:val="00D021E7"/>
    <w:rsid w:val="00D02F2F"/>
    <w:rsid w:val="00D03237"/>
    <w:rsid w:val="00D03329"/>
    <w:rsid w:val="00D03AD4"/>
    <w:rsid w:val="00D03CB9"/>
    <w:rsid w:val="00D04533"/>
    <w:rsid w:val="00D04573"/>
    <w:rsid w:val="00D04940"/>
    <w:rsid w:val="00D05411"/>
    <w:rsid w:val="00D054F2"/>
    <w:rsid w:val="00D055D2"/>
    <w:rsid w:val="00D055F6"/>
    <w:rsid w:val="00D05D54"/>
    <w:rsid w:val="00D05E5A"/>
    <w:rsid w:val="00D06336"/>
    <w:rsid w:val="00D06476"/>
    <w:rsid w:val="00D06535"/>
    <w:rsid w:val="00D065C2"/>
    <w:rsid w:val="00D06995"/>
    <w:rsid w:val="00D070BF"/>
    <w:rsid w:val="00D07234"/>
    <w:rsid w:val="00D07B0D"/>
    <w:rsid w:val="00D07F45"/>
    <w:rsid w:val="00D10423"/>
    <w:rsid w:val="00D10DF0"/>
    <w:rsid w:val="00D10E20"/>
    <w:rsid w:val="00D11093"/>
    <w:rsid w:val="00D1160E"/>
    <w:rsid w:val="00D12C10"/>
    <w:rsid w:val="00D1305C"/>
    <w:rsid w:val="00D13087"/>
    <w:rsid w:val="00D133B4"/>
    <w:rsid w:val="00D137F1"/>
    <w:rsid w:val="00D13856"/>
    <w:rsid w:val="00D13A97"/>
    <w:rsid w:val="00D14643"/>
    <w:rsid w:val="00D16FA0"/>
    <w:rsid w:val="00D17378"/>
    <w:rsid w:val="00D2017F"/>
    <w:rsid w:val="00D20455"/>
    <w:rsid w:val="00D206F5"/>
    <w:rsid w:val="00D21449"/>
    <w:rsid w:val="00D216B2"/>
    <w:rsid w:val="00D222F1"/>
    <w:rsid w:val="00D224BD"/>
    <w:rsid w:val="00D22940"/>
    <w:rsid w:val="00D22F69"/>
    <w:rsid w:val="00D23974"/>
    <w:rsid w:val="00D24E2E"/>
    <w:rsid w:val="00D2519A"/>
    <w:rsid w:val="00D25462"/>
    <w:rsid w:val="00D25507"/>
    <w:rsid w:val="00D25D83"/>
    <w:rsid w:val="00D261E2"/>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44E"/>
    <w:rsid w:val="00D335D6"/>
    <w:rsid w:val="00D33B88"/>
    <w:rsid w:val="00D34138"/>
    <w:rsid w:val="00D341F3"/>
    <w:rsid w:val="00D34548"/>
    <w:rsid w:val="00D34914"/>
    <w:rsid w:val="00D350ED"/>
    <w:rsid w:val="00D36606"/>
    <w:rsid w:val="00D36816"/>
    <w:rsid w:val="00D36BFA"/>
    <w:rsid w:val="00D36CD7"/>
    <w:rsid w:val="00D36ED9"/>
    <w:rsid w:val="00D36F36"/>
    <w:rsid w:val="00D37A37"/>
    <w:rsid w:val="00D37AC0"/>
    <w:rsid w:val="00D4101D"/>
    <w:rsid w:val="00D4128C"/>
    <w:rsid w:val="00D42AFB"/>
    <w:rsid w:val="00D43511"/>
    <w:rsid w:val="00D4374D"/>
    <w:rsid w:val="00D4404B"/>
    <w:rsid w:val="00D4411B"/>
    <w:rsid w:val="00D44ABA"/>
    <w:rsid w:val="00D44EC6"/>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78A"/>
    <w:rsid w:val="00D548CF"/>
    <w:rsid w:val="00D5491C"/>
    <w:rsid w:val="00D54CCF"/>
    <w:rsid w:val="00D54E8C"/>
    <w:rsid w:val="00D554E8"/>
    <w:rsid w:val="00D55915"/>
    <w:rsid w:val="00D55E12"/>
    <w:rsid w:val="00D5657D"/>
    <w:rsid w:val="00D5704D"/>
    <w:rsid w:val="00D5748E"/>
    <w:rsid w:val="00D577BB"/>
    <w:rsid w:val="00D60B39"/>
    <w:rsid w:val="00D610C4"/>
    <w:rsid w:val="00D612A9"/>
    <w:rsid w:val="00D61309"/>
    <w:rsid w:val="00D61ABF"/>
    <w:rsid w:val="00D61CE2"/>
    <w:rsid w:val="00D61E63"/>
    <w:rsid w:val="00D6201F"/>
    <w:rsid w:val="00D62050"/>
    <w:rsid w:val="00D63253"/>
    <w:rsid w:val="00D634AD"/>
    <w:rsid w:val="00D63657"/>
    <w:rsid w:val="00D636BE"/>
    <w:rsid w:val="00D63741"/>
    <w:rsid w:val="00D63797"/>
    <w:rsid w:val="00D6411E"/>
    <w:rsid w:val="00D64482"/>
    <w:rsid w:val="00D64979"/>
    <w:rsid w:val="00D64A0C"/>
    <w:rsid w:val="00D65C71"/>
    <w:rsid w:val="00D65DCC"/>
    <w:rsid w:val="00D663B8"/>
    <w:rsid w:val="00D66935"/>
    <w:rsid w:val="00D66C59"/>
    <w:rsid w:val="00D67313"/>
    <w:rsid w:val="00D702CA"/>
    <w:rsid w:val="00D70636"/>
    <w:rsid w:val="00D71230"/>
    <w:rsid w:val="00D72C90"/>
    <w:rsid w:val="00D7313C"/>
    <w:rsid w:val="00D735D0"/>
    <w:rsid w:val="00D736BE"/>
    <w:rsid w:val="00D738D2"/>
    <w:rsid w:val="00D74118"/>
    <w:rsid w:val="00D74693"/>
    <w:rsid w:val="00D74696"/>
    <w:rsid w:val="00D75688"/>
    <w:rsid w:val="00D7589B"/>
    <w:rsid w:val="00D760A2"/>
    <w:rsid w:val="00D77315"/>
    <w:rsid w:val="00D77465"/>
    <w:rsid w:val="00D7748A"/>
    <w:rsid w:val="00D77834"/>
    <w:rsid w:val="00D778C1"/>
    <w:rsid w:val="00D77D3C"/>
    <w:rsid w:val="00D80021"/>
    <w:rsid w:val="00D807E5"/>
    <w:rsid w:val="00D80803"/>
    <w:rsid w:val="00D80843"/>
    <w:rsid w:val="00D833BE"/>
    <w:rsid w:val="00D84502"/>
    <w:rsid w:val="00D84C22"/>
    <w:rsid w:val="00D8562F"/>
    <w:rsid w:val="00D858D9"/>
    <w:rsid w:val="00D85B15"/>
    <w:rsid w:val="00D8724C"/>
    <w:rsid w:val="00D8776E"/>
    <w:rsid w:val="00D8796D"/>
    <w:rsid w:val="00D87E37"/>
    <w:rsid w:val="00D87F8C"/>
    <w:rsid w:val="00D9027A"/>
    <w:rsid w:val="00D90280"/>
    <w:rsid w:val="00D90951"/>
    <w:rsid w:val="00D90A85"/>
    <w:rsid w:val="00D923F7"/>
    <w:rsid w:val="00D92936"/>
    <w:rsid w:val="00D929A3"/>
    <w:rsid w:val="00D93004"/>
    <w:rsid w:val="00D930C0"/>
    <w:rsid w:val="00D936B2"/>
    <w:rsid w:val="00D93711"/>
    <w:rsid w:val="00D938C1"/>
    <w:rsid w:val="00D939E9"/>
    <w:rsid w:val="00D942C4"/>
    <w:rsid w:val="00D94901"/>
    <w:rsid w:val="00D94F5E"/>
    <w:rsid w:val="00D95413"/>
    <w:rsid w:val="00D96172"/>
    <w:rsid w:val="00D963A9"/>
    <w:rsid w:val="00D96479"/>
    <w:rsid w:val="00D964FA"/>
    <w:rsid w:val="00D96D2A"/>
    <w:rsid w:val="00D96F2A"/>
    <w:rsid w:val="00D97571"/>
    <w:rsid w:val="00D97A50"/>
    <w:rsid w:val="00D97AA6"/>
    <w:rsid w:val="00DA05BF"/>
    <w:rsid w:val="00DA063F"/>
    <w:rsid w:val="00DA0C2C"/>
    <w:rsid w:val="00DA193F"/>
    <w:rsid w:val="00DA1B0B"/>
    <w:rsid w:val="00DA2589"/>
    <w:rsid w:val="00DA27DD"/>
    <w:rsid w:val="00DA29C7"/>
    <w:rsid w:val="00DA2AF8"/>
    <w:rsid w:val="00DA2C76"/>
    <w:rsid w:val="00DA37EF"/>
    <w:rsid w:val="00DA386A"/>
    <w:rsid w:val="00DA466E"/>
    <w:rsid w:val="00DA47A8"/>
    <w:rsid w:val="00DA524D"/>
    <w:rsid w:val="00DA55EC"/>
    <w:rsid w:val="00DA7D61"/>
    <w:rsid w:val="00DB0BB5"/>
    <w:rsid w:val="00DB0C25"/>
    <w:rsid w:val="00DB14DD"/>
    <w:rsid w:val="00DB1890"/>
    <w:rsid w:val="00DB1D21"/>
    <w:rsid w:val="00DB1D29"/>
    <w:rsid w:val="00DB1F2C"/>
    <w:rsid w:val="00DB203C"/>
    <w:rsid w:val="00DB2897"/>
    <w:rsid w:val="00DB2E73"/>
    <w:rsid w:val="00DB328C"/>
    <w:rsid w:val="00DB3587"/>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2A62"/>
    <w:rsid w:val="00DC3052"/>
    <w:rsid w:val="00DC392E"/>
    <w:rsid w:val="00DC3D67"/>
    <w:rsid w:val="00DC3F8A"/>
    <w:rsid w:val="00DC4144"/>
    <w:rsid w:val="00DC41DD"/>
    <w:rsid w:val="00DC44D6"/>
    <w:rsid w:val="00DC45A9"/>
    <w:rsid w:val="00DC5B1A"/>
    <w:rsid w:val="00DC6A84"/>
    <w:rsid w:val="00DC6AB8"/>
    <w:rsid w:val="00DC6DB4"/>
    <w:rsid w:val="00DC71C7"/>
    <w:rsid w:val="00DC7294"/>
    <w:rsid w:val="00DC738E"/>
    <w:rsid w:val="00DC744C"/>
    <w:rsid w:val="00DC78C8"/>
    <w:rsid w:val="00DC795E"/>
    <w:rsid w:val="00DD0482"/>
    <w:rsid w:val="00DD0533"/>
    <w:rsid w:val="00DD07E0"/>
    <w:rsid w:val="00DD0E7B"/>
    <w:rsid w:val="00DD1537"/>
    <w:rsid w:val="00DD18E7"/>
    <w:rsid w:val="00DD250F"/>
    <w:rsid w:val="00DD2A23"/>
    <w:rsid w:val="00DD2BDB"/>
    <w:rsid w:val="00DD369A"/>
    <w:rsid w:val="00DD3A14"/>
    <w:rsid w:val="00DD46E9"/>
    <w:rsid w:val="00DD4E71"/>
    <w:rsid w:val="00DD4EF1"/>
    <w:rsid w:val="00DD52BE"/>
    <w:rsid w:val="00DD618F"/>
    <w:rsid w:val="00DD6A38"/>
    <w:rsid w:val="00DD740A"/>
    <w:rsid w:val="00DD77DD"/>
    <w:rsid w:val="00DD793C"/>
    <w:rsid w:val="00DD7F26"/>
    <w:rsid w:val="00DE0175"/>
    <w:rsid w:val="00DE0D00"/>
    <w:rsid w:val="00DE0D18"/>
    <w:rsid w:val="00DE1208"/>
    <w:rsid w:val="00DE16CD"/>
    <w:rsid w:val="00DE1C1B"/>
    <w:rsid w:val="00DE220D"/>
    <w:rsid w:val="00DE2803"/>
    <w:rsid w:val="00DE3213"/>
    <w:rsid w:val="00DE3F0E"/>
    <w:rsid w:val="00DE6492"/>
    <w:rsid w:val="00DE652F"/>
    <w:rsid w:val="00DE65AF"/>
    <w:rsid w:val="00DE7690"/>
    <w:rsid w:val="00DE7902"/>
    <w:rsid w:val="00DF0031"/>
    <w:rsid w:val="00DF02EE"/>
    <w:rsid w:val="00DF0517"/>
    <w:rsid w:val="00DF0830"/>
    <w:rsid w:val="00DF1358"/>
    <w:rsid w:val="00DF1822"/>
    <w:rsid w:val="00DF1877"/>
    <w:rsid w:val="00DF1CDA"/>
    <w:rsid w:val="00DF2420"/>
    <w:rsid w:val="00DF2592"/>
    <w:rsid w:val="00DF280B"/>
    <w:rsid w:val="00DF28B7"/>
    <w:rsid w:val="00DF2EAD"/>
    <w:rsid w:val="00DF3079"/>
    <w:rsid w:val="00DF3345"/>
    <w:rsid w:val="00DF383D"/>
    <w:rsid w:val="00DF43E8"/>
    <w:rsid w:val="00DF4B3E"/>
    <w:rsid w:val="00DF5461"/>
    <w:rsid w:val="00DF5745"/>
    <w:rsid w:val="00DF58E2"/>
    <w:rsid w:val="00DF5B3B"/>
    <w:rsid w:val="00DF5F6C"/>
    <w:rsid w:val="00DF621E"/>
    <w:rsid w:val="00DF6703"/>
    <w:rsid w:val="00DF68C0"/>
    <w:rsid w:val="00DF73BB"/>
    <w:rsid w:val="00DF7546"/>
    <w:rsid w:val="00DF7650"/>
    <w:rsid w:val="00DF791C"/>
    <w:rsid w:val="00DF7F5A"/>
    <w:rsid w:val="00E00303"/>
    <w:rsid w:val="00E00332"/>
    <w:rsid w:val="00E0073A"/>
    <w:rsid w:val="00E008BA"/>
    <w:rsid w:val="00E00EBC"/>
    <w:rsid w:val="00E00FFD"/>
    <w:rsid w:val="00E0156E"/>
    <w:rsid w:val="00E01878"/>
    <w:rsid w:val="00E01B12"/>
    <w:rsid w:val="00E01DF3"/>
    <w:rsid w:val="00E026FD"/>
    <w:rsid w:val="00E02A02"/>
    <w:rsid w:val="00E02AE7"/>
    <w:rsid w:val="00E02F7E"/>
    <w:rsid w:val="00E037E3"/>
    <w:rsid w:val="00E04590"/>
    <w:rsid w:val="00E04C02"/>
    <w:rsid w:val="00E04FBA"/>
    <w:rsid w:val="00E053B2"/>
    <w:rsid w:val="00E0617A"/>
    <w:rsid w:val="00E0644B"/>
    <w:rsid w:val="00E064D3"/>
    <w:rsid w:val="00E06595"/>
    <w:rsid w:val="00E06CE4"/>
    <w:rsid w:val="00E0763E"/>
    <w:rsid w:val="00E0799E"/>
    <w:rsid w:val="00E07B7D"/>
    <w:rsid w:val="00E07DB8"/>
    <w:rsid w:val="00E1050F"/>
    <w:rsid w:val="00E11290"/>
    <w:rsid w:val="00E113B7"/>
    <w:rsid w:val="00E114C5"/>
    <w:rsid w:val="00E12316"/>
    <w:rsid w:val="00E1277F"/>
    <w:rsid w:val="00E12E73"/>
    <w:rsid w:val="00E139D5"/>
    <w:rsid w:val="00E13A67"/>
    <w:rsid w:val="00E14042"/>
    <w:rsid w:val="00E144E8"/>
    <w:rsid w:val="00E14CA5"/>
    <w:rsid w:val="00E15202"/>
    <w:rsid w:val="00E152DF"/>
    <w:rsid w:val="00E15300"/>
    <w:rsid w:val="00E15505"/>
    <w:rsid w:val="00E15586"/>
    <w:rsid w:val="00E15611"/>
    <w:rsid w:val="00E15952"/>
    <w:rsid w:val="00E15C47"/>
    <w:rsid w:val="00E162B5"/>
    <w:rsid w:val="00E17141"/>
    <w:rsid w:val="00E17BBC"/>
    <w:rsid w:val="00E17D3D"/>
    <w:rsid w:val="00E21896"/>
    <w:rsid w:val="00E219A1"/>
    <w:rsid w:val="00E2202A"/>
    <w:rsid w:val="00E22961"/>
    <w:rsid w:val="00E22D1B"/>
    <w:rsid w:val="00E2324A"/>
    <w:rsid w:val="00E235F5"/>
    <w:rsid w:val="00E23783"/>
    <w:rsid w:val="00E237BD"/>
    <w:rsid w:val="00E23A53"/>
    <w:rsid w:val="00E23DF4"/>
    <w:rsid w:val="00E2401E"/>
    <w:rsid w:val="00E24E08"/>
    <w:rsid w:val="00E2517B"/>
    <w:rsid w:val="00E256E5"/>
    <w:rsid w:val="00E26411"/>
    <w:rsid w:val="00E264BC"/>
    <w:rsid w:val="00E26AC1"/>
    <w:rsid w:val="00E26E21"/>
    <w:rsid w:val="00E2720A"/>
    <w:rsid w:val="00E27AE8"/>
    <w:rsid w:val="00E27AEB"/>
    <w:rsid w:val="00E3008F"/>
    <w:rsid w:val="00E307B6"/>
    <w:rsid w:val="00E3142D"/>
    <w:rsid w:val="00E316F5"/>
    <w:rsid w:val="00E32E9C"/>
    <w:rsid w:val="00E339F2"/>
    <w:rsid w:val="00E34EBE"/>
    <w:rsid w:val="00E34F85"/>
    <w:rsid w:val="00E355CB"/>
    <w:rsid w:val="00E36093"/>
    <w:rsid w:val="00E36835"/>
    <w:rsid w:val="00E36FD8"/>
    <w:rsid w:val="00E37AE3"/>
    <w:rsid w:val="00E40633"/>
    <w:rsid w:val="00E406D2"/>
    <w:rsid w:val="00E40BF8"/>
    <w:rsid w:val="00E410C7"/>
    <w:rsid w:val="00E4154D"/>
    <w:rsid w:val="00E4196F"/>
    <w:rsid w:val="00E41A87"/>
    <w:rsid w:val="00E41AD6"/>
    <w:rsid w:val="00E41B01"/>
    <w:rsid w:val="00E42017"/>
    <w:rsid w:val="00E423E2"/>
    <w:rsid w:val="00E42698"/>
    <w:rsid w:val="00E426E5"/>
    <w:rsid w:val="00E42730"/>
    <w:rsid w:val="00E42FBA"/>
    <w:rsid w:val="00E43060"/>
    <w:rsid w:val="00E4363A"/>
    <w:rsid w:val="00E4384F"/>
    <w:rsid w:val="00E440D0"/>
    <w:rsid w:val="00E45226"/>
    <w:rsid w:val="00E45AB1"/>
    <w:rsid w:val="00E45B52"/>
    <w:rsid w:val="00E45C81"/>
    <w:rsid w:val="00E46268"/>
    <w:rsid w:val="00E462F2"/>
    <w:rsid w:val="00E468E6"/>
    <w:rsid w:val="00E46C38"/>
    <w:rsid w:val="00E46C51"/>
    <w:rsid w:val="00E46CC9"/>
    <w:rsid w:val="00E47919"/>
    <w:rsid w:val="00E47A50"/>
    <w:rsid w:val="00E47FB7"/>
    <w:rsid w:val="00E50255"/>
    <w:rsid w:val="00E50772"/>
    <w:rsid w:val="00E50D89"/>
    <w:rsid w:val="00E528F9"/>
    <w:rsid w:val="00E53522"/>
    <w:rsid w:val="00E545FA"/>
    <w:rsid w:val="00E546E8"/>
    <w:rsid w:val="00E5496E"/>
    <w:rsid w:val="00E55854"/>
    <w:rsid w:val="00E55BA5"/>
    <w:rsid w:val="00E56707"/>
    <w:rsid w:val="00E56ACD"/>
    <w:rsid w:val="00E56F80"/>
    <w:rsid w:val="00E57279"/>
    <w:rsid w:val="00E572DD"/>
    <w:rsid w:val="00E57739"/>
    <w:rsid w:val="00E57F66"/>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187"/>
    <w:rsid w:val="00E7273B"/>
    <w:rsid w:val="00E72B6E"/>
    <w:rsid w:val="00E742F4"/>
    <w:rsid w:val="00E74928"/>
    <w:rsid w:val="00E74B6D"/>
    <w:rsid w:val="00E74BE2"/>
    <w:rsid w:val="00E75943"/>
    <w:rsid w:val="00E75976"/>
    <w:rsid w:val="00E75C2C"/>
    <w:rsid w:val="00E75E5C"/>
    <w:rsid w:val="00E760FF"/>
    <w:rsid w:val="00E76384"/>
    <w:rsid w:val="00E76A5E"/>
    <w:rsid w:val="00E775E3"/>
    <w:rsid w:val="00E7787F"/>
    <w:rsid w:val="00E77A45"/>
    <w:rsid w:val="00E801E4"/>
    <w:rsid w:val="00E80693"/>
    <w:rsid w:val="00E806CA"/>
    <w:rsid w:val="00E812F5"/>
    <w:rsid w:val="00E8154B"/>
    <w:rsid w:val="00E8161C"/>
    <w:rsid w:val="00E828F9"/>
    <w:rsid w:val="00E82968"/>
    <w:rsid w:val="00E8357D"/>
    <w:rsid w:val="00E8373C"/>
    <w:rsid w:val="00E83967"/>
    <w:rsid w:val="00E839AD"/>
    <w:rsid w:val="00E83E51"/>
    <w:rsid w:val="00E83FCE"/>
    <w:rsid w:val="00E84570"/>
    <w:rsid w:val="00E846CA"/>
    <w:rsid w:val="00E8487A"/>
    <w:rsid w:val="00E84C8F"/>
    <w:rsid w:val="00E85726"/>
    <w:rsid w:val="00E85E2B"/>
    <w:rsid w:val="00E872A7"/>
    <w:rsid w:val="00E878CC"/>
    <w:rsid w:val="00E87A7D"/>
    <w:rsid w:val="00E87EAD"/>
    <w:rsid w:val="00E901AB"/>
    <w:rsid w:val="00E90AF8"/>
    <w:rsid w:val="00E923FD"/>
    <w:rsid w:val="00E924F7"/>
    <w:rsid w:val="00E9292A"/>
    <w:rsid w:val="00E929B3"/>
    <w:rsid w:val="00E9354D"/>
    <w:rsid w:val="00E945EC"/>
    <w:rsid w:val="00E94687"/>
    <w:rsid w:val="00E9469D"/>
    <w:rsid w:val="00E94869"/>
    <w:rsid w:val="00E94B53"/>
    <w:rsid w:val="00E951F6"/>
    <w:rsid w:val="00E95644"/>
    <w:rsid w:val="00E95DD9"/>
    <w:rsid w:val="00E96341"/>
    <w:rsid w:val="00E9647F"/>
    <w:rsid w:val="00E967EA"/>
    <w:rsid w:val="00E96839"/>
    <w:rsid w:val="00E96CB9"/>
    <w:rsid w:val="00E9721B"/>
    <w:rsid w:val="00E97299"/>
    <w:rsid w:val="00E9754A"/>
    <w:rsid w:val="00E97A23"/>
    <w:rsid w:val="00E97C21"/>
    <w:rsid w:val="00EA05D9"/>
    <w:rsid w:val="00EA1521"/>
    <w:rsid w:val="00EA16C4"/>
    <w:rsid w:val="00EA18A6"/>
    <w:rsid w:val="00EA19E9"/>
    <w:rsid w:val="00EA2418"/>
    <w:rsid w:val="00EA2443"/>
    <w:rsid w:val="00EA24A3"/>
    <w:rsid w:val="00EA2B94"/>
    <w:rsid w:val="00EA2EA3"/>
    <w:rsid w:val="00EA3333"/>
    <w:rsid w:val="00EA369D"/>
    <w:rsid w:val="00EA3B6D"/>
    <w:rsid w:val="00EA3B74"/>
    <w:rsid w:val="00EA3EF5"/>
    <w:rsid w:val="00EA411E"/>
    <w:rsid w:val="00EA4C4D"/>
    <w:rsid w:val="00EA539E"/>
    <w:rsid w:val="00EA641F"/>
    <w:rsid w:val="00EA64F1"/>
    <w:rsid w:val="00EA670C"/>
    <w:rsid w:val="00EA6A5A"/>
    <w:rsid w:val="00EA6F05"/>
    <w:rsid w:val="00EA714D"/>
    <w:rsid w:val="00EA7386"/>
    <w:rsid w:val="00EA7B93"/>
    <w:rsid w:val="00EB010F"/>
    <w:rsid w:val="00EB01C3"/>
    <w:rsid w:val="00EB0493"/>
    <w:rsid w:val="00EB19E0"/>
    <w:rsid w:val="00EB1C21"/>
    <w:rsid w:val="00EB249C"/>
    <w:rsid w:val="00EB33B0"/>
    <w:rsid w:val="00EB3B36"/>
    <w:rsid w:val="00EB3EA7"/>
    <w:rsid w:val="00EB42A7"/>
    <w:rsid w:val="00EB5649"/>
    <w:rsid w:val="00EB5754"/>
    <w:rsid w:val="00EB5A80"/>
    <w:rsid w:val="00EB6151"/>
    <w:rsid w:val="00EB644D"/>
    <w:rsid w:val="00EB6727"/>
    <w:rsid w:val="00EB675E"/>
    <w:rsid w:val="00EB6BB7"/>
    <w:rsid w:val="00EB780D"/>
    <w:rsid w:val="00EB7FBE"/>
    <w:rsid w:val="00EC0337"/>
    <w:rsid w:val="00EC07DD"/>
    <w:rsid w:val="00EC093F"/>
    <w:rsid w:val="00EC0D7C"/>
    <w:rsid w:val="00EC1115"/>
    <w:rsid w:val="00EC11A8"/>
    <w:rsid w:val="00EC19D7"/>
    <w:rsid w:val="00EC2131"/>
    <w:rsid w:val="00EC2389"/>
    <w:rsid w:val="00EC2591"/>
    <w:rsid w:val="00EC282E"/>
    <w:rsid w:val="00EC2BF5"/>
    <w:rsid w:val="00EC2E5A"/>
    <w:rsid w:val="00EC2F2F"/>
    <w:rsid w:val="00EC3652"/>
    <w:rsid w:val="00EC3754"/>
    <w:rsid w:val="00EC3D03"/>
    <w:rsid w:val="00EC4915"/>
    <w:rsid w:val="00EC4A39"/>
    <w:rsid w:val="00EC5199"/>
    <w:rsid w:val="00EC5B2F"/>
    <w:rsid w:val="00EC6827"/>
    <w:rsid w:val="00EC6D38"/>
    <w:rsid w:val="00EC6FCA"/>
    <w:rsid w:val="00EC7169"/>
    <w:rsid w:val="00EC7B1E"/>
    <w:rsid w:val="00EC7C76"/>
    <w:rsid w:val="00EC7EA9"/>
    <w:rsid w:val="00EC7F14"/>
    <w:rsid w:val="00EC7FC4"/>
    <w:rsid w:val="00ED0190"/>
    <w:rsid w:val="00ED0CE6"/>
    <w:rsid w:val="00ED2B2B"/>
    <w:rsid w:val="00ED2EBD"/>
    <w:rsid w:val="00ED3078"/>
    <w:rsid w:val="00ED3187"/>
    <w:rsid w:val="00ED35A7"/>
    <w:rsid w:val="00ED3B24"/>
    <w:rsid w:val="00ED3BB6"/>
    <w:rsid w:val="00ED415E"/>
    <w:rsid w:val="00ED450E"/>
    <w:rsid w:val="00ED473B"/>
    <w:rsid w:val="00ED4969"/>
    <w:rsid w:val="00ED56D3"/>
    <w:rsid w:val="00ED6108"/>
    <w:rsid w:val="00ED6B54"/>
    <w:rsid w:val="00ED7770"/>
    <w:rsid w:val="00ED78E4"/>
    <w:rsid w:val="00EE1043"/>
    <w:rsid w:val="00EE1A88"/>
    <w:rsid w:val="00EE1CA1"/>
    <w:rsid w:val="00EE1D1D"/>
    <w:rsid w:val="00EE220A"/>
    <w:rsid w:val="00EE2448"/>
    <w:rsid w:val="00EE249B"/>
    <w:rsid w:val="00EE2853"/>
    <w:rsid w:val="00EE3012"/>
    <w:rsid w:val="00EE31AF"/>
    <w:rsid w:val="00EE352A"/>
    <w:rsid w:val="00EE4A0C"/>
    <w:rsid w:val="00EE5F9E"/>
    <w:rsid w:val="00EE627B"/>
    <w:rsid w:val="00EE64B8"/>
    <w:rsid w:val="00EE7A5E"/>
    <w:rsid w:val="00EF018D"/>
    <w:rsid w:val="00EF0685"/>
    <w:rsid w:val="00EF0991"/>
    <w:rsid w:val="00EF0B5F"/>
    <w:rsid w:val="00EF0DE4"/>
    <w:rsid w:val="00EF16CA"/>
    <w:rsid w:val="00EF1C9B"/>
    <w:rsid w:val="00EF26BD"/>
    <w:rsid w:val="00EF2B66"/>
    <w:rsid w:val="00EF4033"/>
    <w:rsid w:val="00EF4A41"/>
    <w:rsid w:val="00EF5D36"/>
    <w:rsid w:val="00EF5F34"/>
    <w:rsid w:val="00EF66FC"/>
    <w:rsid w:val="00EF6B68"/>
    <w:rsid w:val="00EF7292"/>
    <w:rsid w:val="00EF72D1"/>
    <w:rsid w:val="00EF745B"/>
    <w:rsid w:val="00EF7936"/>
    <w:rsid w:val="00F00C01"/>
    <w:rsid w:val="00F0135B"/>
    <w:rsid w:val="00F01FD1"/>
    <w:rsid w:val="00F0247E"/>
    <w:rsid w:val="00F02E73"/>
    <w:rsid w:val="00F03088"/>
    <w:rsid w:val="00F03091"/>
    <w:rsid w:val="00F03789"/>
    <w:rsid w:val="00F05459"/>
    <w:rsid w:val="00F05514"/>
    <w:rsid w:val="00F05602"/>
    <w:rsid w:val="00F063A1"/>
    <w:rsid w:val="00F06CF5"/>
    <w:rsid w:val="00F07781"/>
    <w:rsid w:val="00F07B66"/>
    <w:rsid w:val="00F07D40"/>
    <w:rsid w:val="00F10028"/>
    <w:rsid w:val="00F10140"/>
    <w:rsid w:val="00F107E3"/>
    <w:rsid w:val="00F109C7"/>
    <w:rsid w:val="00F11021"/>
    <w:rsid w:val="00F11525"/>
    <w:rsid w:val="00F11BAF"/>
    <w:rsid w:val="00F11CE3"/>
    <w:rsid w:val="00F123B1"/>
    <w:rsid w:val="00F12825"/>
    <w:rsid w:val="00F12BD2"/>
    <w:rsid w:val="00F132DC"/>
    <w:rsid w:val="00F13644"/>
    <w:rsid w:val="00F13A9A"/>
    <w:rsid w:val="00F13B13"/>
    <w:rsid w:val="00F13B27"/>
    <w:rsid w:val="00F13FE2"/>
    <w:rsid w:val="00F14AB5"/>
    <w:rsid w:val="00F14D13"/>
    <w:rsid w:val="00F15AF3"/>
    <w:rsid w:val="00F15C07"/>
    <w:rsid w:val="00F15FA6"/>
    <w:rsid w:val="00F16213"/>
    <w:rsid w:val="00F16471"/>
    <w:rsid w:val="00F16559"/>
    <w:rsid w:val="00F16672"/>
    <w:rsid w:val="00F16E77"/>
    <w:rsid w:val="00F16FDF"/>
    <w:rsid w:val="00F17672"/>
    <w:rsid w:val="00F179D0"/>
    <w:rsid w:val="00F17BB2"/>
    <w:rsid w:val="00F17DA4"/>
    <w:rsid w:val="00F17DCE"/>
    <w:rsid w:val="00F21BE9"/>
    <w:rsid w:val="00F22750"/>
    <w:rsid w:val="00F23455"/>
    <w:rsid w:val="00F23A49"/>
    <w:rsid w:val="00F23CA1"/>
    <w:rsid w:val="00F2401A"/>
    <w:rsid w:val="00F24798"/>
    <w:rsid w:val="00F24B19"/>
    <w:rsid w:val="00F2516C"/>
    <w:rsid w:val="00F257BB"/>
    <w:rsid w:val="00F2614C"/>
    <w:rsid w:val="00F26211"/>
    <w:rsid w:val="00F262E2"/>
    <w:rsid w:val="00F2646F"/>
    <w:rsid w:val="00F264A0"/>
    <w:rsid w:val="00F264E5"/>
    <w:rsid w:val="00F2696E"/>
    <w:rsid w:val="00F26E33"/>
    <w:rsid w:val="00F26ECD"/>
    <w:rsid w:val="00F2730C"/>
    <w:rsid w:val="00F27684"/>
    <w:rsid w:val="00F2778C"/>
    <w:rsid w:val="00F27E65"/>
    <w:rsid w:val="00F30E26"/>
    <w:rsid w:val="00F30EE7"/>
    <w:rsid w:val="00F310B9"/>
    <w:rsid w:val="00F318BA"/>
    <w:rsid w:val="00F318CC"/>
    <w:rsid w:val="00F31AC1"/>
    <w:rsid w:val="00F31DEA"/>
    <w:rsid w:val="00F32A4E"/>
    <w:rsid w:val="00F32C6F"/>
    <w:rsid w:val="00F32E3C"/>
    <w:rsid w:val="00F338D8"/>
    <w:rsid w:val="00F33B08"/>
    <w:rsid w:val="00F33D10"/>
    <w:rsid w:val="00F33E87"/>
    <w:rsid w:val="00F34096"/>
    <w:rsid w:val="00F34116"/>
    <w:rsid w:val="00F34129"/>
    <w:rsid w:val="00F349D4"/>
    <w:rsid w:val="00F34C4A"/>
    <w:rsid w:val="00F356D2"/>
    <w:rsid w:val="00F35C3B"/>
    <w:rsid w:val="00F35E98"/>
    <w:rsid w:val="00F365A8"/>
    <w:rsid w:val="00F3697D"/>
    <w:rsid w:val="00F36A95"/>
    <w:rsid w:val="00F36E1B"/>
    <w:rsid w:val="00F36F01"/>
    <w:rsid w:val="00F37349"/>
    <w:rsid w:val="00F37757"/>
    <w:rsid w:val="00F37D6D"/>
    <w:rsid w:val="00F404A7"/>
    <w:rsid w:val="00F405C9"/>
    <w:rsid w:val="00F40A19"/>
    <w:rsid w:val="00F40C29"/>
    <w:rsid w:val="00F414CD"/>
    <w:rsid w:val="00F414F8"/>
    <w:rsid w:val="00F41725"/>
    <w:rsid w:val="00F424DB"/>
    <w:rsid w:val="00F425BD"/>
    <w:rsid w:val="00F43603"/>
    <w:rsid w:val="00F43AA9"/>
    <w:rsid w:val="00F43CA2"/>
    <w:rsid w:val="00F44320"/>
    <w:rsid w:val="00F44435"/>
    <w:rsid w:val="00F44FA1"/>
    <w:rsid w:val="00F45418"/>
    <w:rsid w:val="00F45BCE"/>
    <w:rsid w:val="00F4645D"/>
    <w:rsid w:val="00F46558"/>
    <w:rsid w:val="00F46639"/>
    <w:rsid w:val="00F46676"/>
    <w:rsid w:val="00F4687C"/>
    <w:rsid w:val="00F47377"/>
    <w:rsid w:val="00F4749C"/>
    <w:rsid w:val="00F47626"/>
    <w:rsid w:val="00F476A9"/>
    <w:rsid w:val="00F47CAB"/>
    <w:rsid w:val="00F47DAE"/>
    <w:rsid w:val="00F47F7F"/>
    <w:rsid w:val="00F501B7"/>
    <w:rsid w:val="00F50275"/>
    <w:rsid w:val="00F505C7"/>
    <w:rsid w:val="00F505F4"/>
    <w:rsid w:val="00F50CEB"/>
    <w:rsid w:val="00F51366"/>
    <w:rsid w:val="00F522F3"/>
    <w:rsid w:val="00F523B9"/>
    <w:rsid w:val="00F53109"/>
    <w:rsid w:val="00F53117"/>
    <w:rsid w:val="00F534AD"/>
    <w:rsid w:val="00F53C9E"/>
    <w:rsid w:val="00F54824"/>
    <w:rsid w:val="00F54B2F"/>
    <w:rsid w:val="00F54CAC"/>
    <w:rsid w:val="00F54D09"/>
    <w:rsid w:val="00F55486"/>
    <w:rsid w:val="00F55B14"/>
    <w:rsid w:val="00F55D7D"/>
    <w:rsid w:val="00F566F6"/>
    <w:rsid w:val="00F56CE1"/>
    <w:rsid w:val="00F57031"/>
    <w:rsid w:val="00F57532"/>
    <w:rsid w:val="00F577C8"/>
    <w:rsid w:val="00F6003E"/>
    <w:rsid w:val="00F6038F"/>
    <w:rsid w:val="00F6059F"/>
    <w:rsid w:val="00F6061B"/>
    <w:rsid w:val="00F6066E"/>
    <w:rsid w:val="00F60839"/>
    <w:rsid w:val="00F60962"/>
    <w:rsid w:val="00F60F51"/>
    <w:rsid w:val="00F6128F"/>
    <w:rsid w:val="00F6186F"/>
    <w:rsid w:val="00F61D4B"/>
    <w:rsid w:val="00F61DD5"/>
    <w:rsid w:val="00F6274E"/>
    <w:rsid w:val="00F62833"/>
    <w:rsid w:val="00F62931"/>
    <w:rsid w:val="00F62AE5"/>
    <w:rsid w:val="00F62B07"/>
    <w:rsid w:val="00F62D01"/>
    <w:rsid w:val="00F62EE5"/>
    <w:rsid w:val="00F63BB0"/>
    <w:rsid w:val="00F6451F"/>
    <w:rsid w:val="00F64C7D"/>
    <w:rsid w:val="00F65784"/>
    <w:rsid w:val="00F66746"/>
    <w:rsid w:val="00F669C5"/>
    <w:rsid w:val="00F66F82"/>
    <w:rsid w:val="00F672FF"/>
    <w:rsid w:val="00F676A8"/>
    <w:rsid w:val="00F67ACE"/>
    <w:rsid w:val="00F67C1B"/>
    <w:rsid w:val="00F67F40"/>
    <w:rsid w:val="00F70195"/>
    <w:rsid w:val="00F70FC0"/>
    <w:rsid w:val="00F715E7"/>
    <w:rsid w:val="00F71FF8"/>
    <w:rsid w:val="00F721E2"/>
    <w:rsid w:val="00F72602"/>
    <w:rsid w:val="00F72DEA"/>
    <w:rsid w:val="00F7331C"/>
    <w:rsid w:val="00F73FD4"/>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1A7"/>
    <w:rsid w:val="00F83362"/>
    <w:rsid w:val="00F84101"/>
    <w:rsid w:val="00F84739"/>
    <w:rsid w:val="00F8520A"/>
    <w:rsid w:val="00F857AD"/>
    <w:rsid w:val="00F8600C"/>
    <w:rsid w:val="00F863C1"/>
    <w:rsid w:val="00F86631"/>
    <w:rsid w:val="00F869B7"/>
    <w:rsid w:val="00F86B58"/>
    <w:rsid w:val="00F86E68"/>
    <w:rsid w:val="00F86EB2"/>
    <w:rsid w:val="00F86EF5"/>
    <w:rsid w:val="00F875C4"/>
    <w:rsid w:val="00F876E5"/>
    <w:rsid w:val="00F8779D"/>
    <w:rsid w:val="00F878A6"/>
    <w:rsid w:val="00F87F7D"/>
    <w:rsid w:val="00F9005C"/>
    <w:rsid w:val="00F90444"/>
    <w:rsid w:val="00F904AE"/>
    <w:rsid w:val="00F90826"/>
    <w:rsid w:val="00F90B0C"/>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8CD"/>
    <w:rsid w:val="00F959F2"/>
    <w:rsid w:val="00F95B03"/>
    <w:rsid w:val="00F95EB3"/>
    <w:rsid w:val="00F96026"/>
    <w:rsid w:val="00F9612C"/>
    <w:rsid w:val="00F96B57"/>
    <w:rsid w:val="00F97704"/>
    <w:rsid w:val="00F97CE1"/>
    <w:rsid w:val="00F97EDD"/>
    <w:rsid w:val="00FA02EC"/>
    <w:rsid w:val="00FA0966"/>
    <w:rsid w:val="00FA1419"/>
    <w:rsid w:val="00FA1755"/>
    <w:rsid w:val="00FA18F2"/>
    <w:rsid w:val="00FA1ECE"/>
    <w:rsid w:val="00FA208B"/>
    <w:rsid w:val="00FA267A"/>
    <w:rsid w:val="00FA280A"/>
    <w:rsid w:val="00FA29F4"/>
    <w:rsid w:val="00FA2D0D"/>
    <w:rsid w:val="00FA368A"/>
    <w:rsid w:val="00FA3832"/>
    <w:rsid w:val="00FA3EBF"/>
    <w:rsid w:val="00FA4C90"/>
    <w:rsid w:val="00FA4EEC"/>
    <w:rsid w:val="00FA5127"/>
    <w:rsid w:val="00FA6905"/>
    <w:rsid w:val="00FA73C1"/>
    <w:rsid w:val="00FA775C"/>
    <w:rsid w:val="00FA7A01"/>
    <w:rsid w:val="00FB03E9"/>
    <w:rsid w:val="00FB08DC"/>
    <w:rsid w:val="00FB1250"/>
    <w:rsid w:val="00FB231E"/>
    <w:rsid w:val="00FB28CB"/>
    <w:rsid w:val="00FB2DFF"/>
    <w:rsid w:val="00FB2F2E"/>
    <w:rsid w:val="00FB31C0"/>
    <w:rsid w:val="00FB3742"/>
    <w:rsid w:val="00FB37C3"/>
    <w:rsid w:val="00FB4456"/>
    <w:rsid w:val="00FB484B"/>
    <w:rsid w:val="00FB4936"/>
    <w:rsid w:val="00FB49E6"/>
    <w:rsid w:val="00FB4D43"/>
    <w:rsid w:val="00FB5120"/>
    <w:rsid w:val="00FB5485"/>
    <w:rsid w:val="00FB5D74"/>
    <w:rsid w:val="00FB5F5C"/>
    <w:rsid w:val="00FB60A2"/>
    <w:rsid w:val="00FB6220"/>
    <w:rsid w:val="00FB6981"/>
    <w:rsid w:val="00FB6B3E"/>
    <w:rsid w:val="00FB6D84"/>
    <w:rsid w:val="00FB6FDB"/>
    <w:rsid w:val="00FB7076"/>
    <w:rsid w:val="00FB7543"/>
    <w:rsid w:val="00FB75FC"/>
    <w:rsid w:val="00FC0936"/>
    <w:rsid w:val="00FC0BCA"/>
    <w:rsid w:val="00FC1093"/>
    <w:rsid w:val="00FC1673"/>
    <w:rsid w:val="00FC188B"/>
    <w:rsid w:val="00FC21CD"/>
    <w:rsid w:val="00FC2225"/>
    <w:rsid w:val="00FC25E0"/>
    <w:rsid w:val="00FC3406"/>
    <w:rsid w:val="00FC3598"/>
    <w:rsid w:val="00FC3A0E"/>
    <w:rsid w:val="00FC3B9D"/>
    <w:rsid w:val="00FC4607"/>
    <w:rsid w:val="00FC4E08"/>
    <w:rsid w:val="00FC5D45"/>
    <w:rsid w:val="00FC5E78"/>
    <w:rsid w:val="00FC65A3"/>
    <w:rsid w:val="00FC660A"/>
    <w:rsid w:val="00FC691C"/>
    <w:rsid w:val="00FC69B4"/>
    <w:rsid w:val="00FC6CBD"/>
    <w:rsid w:val="00FC71BF"/>
    <w:rsid w:val="00FC7806"/>
    <w:rsid w:val="00FC7CBF"/>
    <w:rsid w:val="00FD046D"/>
    <w:rsid w:val="00FD0A3A"/>
    <w:rsid w:val="00FD13DB"/>
    <w:rsid w:val="00FD13FB"/>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1E72"/>
    <w:rsid w:val="00FE2700"/>
    <w:rsid w:val="00FE27F4"/>
    <w:rsid w:val="00FE2C1E"/>
    <w:rsid w:val="00FE2EAD"/>
    <w:rsid w:val="00FE3184"/>
    <w:rsid w:val="00FE374D"/>
    <w:rsid w:val="00FE3887"/>
    <w:rsid w:val="00FE3BFD"/>
    <w:rsid w:val="00FE41B2"/>
    <w:rsid w:val="00FE42BA"/>
    <w:rsid w:val="00FE5BBC"/>
    <w:rsid w:val="00FE5DEC"/>
    <w:rsid w:val="00FE6509"/>
    <w:rsid w:val="00FE6638"/>
    <w:rsid w:val="00FE69B0"/>
    <w:rsid w:val="00FE77ED"/>
    <w:rsid w:val="00FE7D6B"/>
    <w:rsid w:val="00FF068D"/>
    <w:rsid w:val="00FF1B0B"/>
    <w:rsid w:val="00FF1FBA"/>
    <w:rsid w:val="00FF2773"/>
    <w:rsid w:val="00FF2B42"/>
    <w:rsid w:val="00FF322C"/>
    <w:rsid w:val="00FF36B4"/>
    <w:rsid w:val="00FF3EF8"/>
    <w:rsid w:val="00FF454E"/>
    <w:rsid w:val="00FF462A"/>
    <w:rsid w:val="00FF4AB3"/>
    <w:rsid w:val="00FF507F"/>
    <w:rsid w:val="00FF5D4D"/>
    <w:rsid w:val="00FF634E"/>
    <w:rsid w:val="00FF649E"/>
    <w:rsid w:val="00FF6BBC"/>
    <w:rsid w:val="00FF6FE3"/>
    <w:rsid w:val="00FF7511"/>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35AC08AF-4BD3-49E0-AD89-61A6D6A76D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qFormat="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6668D6"/>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qFormat/>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qFormat/>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qFormat/>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qFormat/>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qFormat/>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qFormat/>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qFormat/>
    <w:rsid w:val="007B1E53"/>
    <w:rPr>
      <w:rFonts w:ascii="Arial" w:hAnsi="Arial" w:cs="Arial"/>
      <w:color w:val="000000"/>
      <w:lang w:eastAsia="pt-BR"/>
    </w:rPr>
  </w:style>
  <w:style w:type="character" w:customStyle="1" w:styleId="Nvel3-RChar">
    <w:name w:val="Nível 3-R Char"/>
    <w:basedOn w:val="Nivel3Char"/>
    <w:link w:val="Nvel3-R"/>
    <w:qFormat/>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qFormat/>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customStyle="1" w:styleId="Nvel3">
    <w:name w:val="Nível 3"/>
    <w:basedOn w:val="Nvel3-R"/>
    <w:link w:val="Nvel3Char"/>
    <w:qFormat/>
    <w:rsid w:val="00C2751B"/>
    <w:pPr>
      <w:ind w:left="284"/>
    </w:pPr>
    <w:rPr>
      <w:rFonts w:eastAsia="Times New Roman"/>
      <w:i w:val="0"/>
      <w:iCs w:val="0"/>
    </w:rPr>
  </w:style>
  <w:style w:type="character" w:customStyle="1" w:styleId="Nvel3Char">
    <w:name w:val="Nível 3 Char"/>
    <w:basedOn w:val="Nvel3-RChar"/>
    <w:link w:val="Nvel3"/>
    <w:rsid w:val="00C2751B"/>
    <w:rPr>
      <w:rFonts w:ascii="Arial" w:eastAsia="Times New Roman" w:hAnsi="Arial" w:cs="Arial"/>
      <w:i w:val="0"/>
      <w:iCs w:val="0"/>
      <w:color w:val="FF0000"/>
      <w:lang w:eastAsia="pt-BR"/>
    </w:rPr>
  </w:style>
  <w:style w:type="paragraph" w:customStyle="1" w:styleId="Nvel4">
    <w:name w:val="Nível 4"/>
    <w:basedOn w:val="Nvel3"/>
    <w:link w:val="Nvel4Char"/>
    <w:qFormat/>
    <w:rsid w:val="00C2751B"/>
    <w:pPr>
      <w:numPr>
        <w:ilvl w:val="0"/>
        <w:numId w:val="0"/>
      </w:numPr>
      <w:ind w:left="567"/>
    </w:pPr>
  </w:style>
  <w:style w:type="character" w:customStyle="1" w:styleId="Nvel4Char">
    <w:name w:val="Nível 4 Char"/>
    <w:basedOn w:val="Nvel3Char"/>
    <w:link w:val="Nvel4"/>
    <w:rsid w:val="00C2751B"/>
    <w:rPr>
      <w:rFonts w:ascii="Arial" w:eastAsia="Times New Roman" w:hAnsi="Arial" w:cs="Arial"/>
      <w:i w:val="0"/>
      <w:iCs w:val="0"/>
      <w:color w:val="FF0000"/>
      <w:lang w:eastAsia="pt-BR"/>
    </w:rPr>
  </w:style>
  <w:style w:type="paragraph" w:customStyle="1" w:styleId="Padro0">
    <w:name w:val="Padrão"/>
    <w:qFormat/>
    <w:rsid w:val="00141DED"/>
    <w:pPr>
      <w:spacing w:line="360" w:lineRule="auto"/>
      <w:ind w:firstLine="709"/>
      <w:jc w:val="both"/>
    </w:pPr>
    <w:rPr>
      <w:rFonts w:eastAsia="Helvetica" w:cs="Helvetica"/>
      <w:color w:val="000000"/>
      <w:sz w:val="24"/>
      <w:szCs w:val="22"/>
      <w:lang w:eastAsia="pt-BR"/>
    </w:rPr>
  </w:style>
  <w:style w:type="paragraph" w:customStyle="1" w:styleId="EMPTYCELLSTYLE">
    <w:name w:val="EMPTY_CELL_STYLE"/>
    <w:qFormat/>
    <w:rsid w:val="00AD480B"/>
    <w:rPr>
      <w:rFonts w:ascii="SansSerif" w:eastAsia="SansSerif" w:hAnsi="SansSerif" w:cs="SansSerif"/>
      <w:color w:val="000000"/>
      <w:sz w:val="1"/>
      <w:lang w:eastAsia="pt-BR"/>
    </w:rPr>
  </w:style>
  <w:style w:type="paragraph" w:styleId="SemEspaamento">
    <w:name w:val="No Spacing"/>
    <w:uiPriority w:val="1"/>
    <w:qFormat/>
    <w:rsid w:val="000B271D"/>
    <w:rPr>
      <w:rFonts w:asciiTheme="minorHAnsi" w:eastAsiaTheme="minorHAnsi" w:hAnsiTheme="minorHAnsi" w:cstheme="minorBidi"/>
      <w:sz w:val="22"/>
      <w:szCs w:val="22"/>
    </w:rPr>
  </w:style>
  <w:style w:type="character" w:customStyle="1" w:styleId="MenoPendente6">
    <w:name w:val="Menção Pendente6"/>
    <w:basedOn w:val="Fontepargpadro"/>
    <w:uiPriority w:val="99"/>
    <w:semiHidden/>
    <w:unhideWhenUsed/>
    <w:rsid w:val="0009752D"/>
    <w:rPr>
      <w:color w:val="605E5C"/>
      <w:shd w:val="clear" w:color="auto" w:fill="E1DFDD"/>
    </w:rPr>
  </w:style>
  <w:style w:type="table" w:customStyle="1" w:styleId="Tabelacomgrade4">
    <w:name w:val="Tabela com grade4"/>
    <w:basedOn w:val="Tabelanormal"/>
    <w:next w:val="Tabelacomgrade"/>
    <w:uiPriority w:val="39"/>
    <w:rsid w:val="00BC76FB"/>
    <w:rPr>
      <w:rFonts w:asciiTheme="minorHAnsi" w:eastAsiaTheme="minorHAnsi" w:hAnsiTheme="minorHAnsi" w:cstheme="minorBidi"/>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Style">
    <w:name w:val="Paragraph Style"/>
    <w:qFormat/>
    <w:rsid w:val="006D51ED"/>
    <w:pPr>
      <w:widowControl w:val="0"/>
      <w:autoSpaceDE w:val="0"/>
      <w:autoSpaceDN w:val="0"/>
      <w:adjustRightInd w:val="0"/>
    </w:pPr>
    <w:rPr>
      <w:rFonts w:ascii="Arial" w:hAnsi="Arial" w:cs="Arial"/>
      <w:sz w:val="24"/>
      <w:szCs w:val="24"/>
      <w:lang w:val="zh-CN" w:eastAsia="pt-BR"/>
    </w:rPr>
  </w:style>
  <w:style w:type="character" w:styleId="MenoPendente">
    <w:name w:val="Unresolved Mention"/>
    <w:basedOn w:val="Fontepargpadro"/>
    <w:uiPriority w:val="99"/>
    <w:semiHidden/>
    <w:unhideWhenUsed/>
    <w:rsid w:val="00BC56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3582996">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86078356">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05850721">
      <w:bodyDiv w:val="1"/>
      <w:marLeft w:val="0"/>
      <w:marRight w:val="0"/>
      <w:marTop w:val="0"/>
      <w:marBottom w:val="0"/>
      <w:divBdr>
        <w:top w:val="none" w:sz="0" w:space="0" w:color="auto"/>
        <w:left w:val="none" w:sz="0" w:space="0" w:color="auto"/>
        <w:bottom w:val="none" w:sz="0" w:space="0" w:color="auto"/>
        <w:right w:val="none" w:sz="0" w:space="0" w:color="auto"/>
      </w:divBdr>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70414265">
      <w:bodyDiv w:val="1"/>
      <w:marLeft w:val="0"/>
      <w:marRight w:val="0"/>
      <w:marTop w:val="0"/>
      <w:marBottom w:val="0"/>
      <w:divBdr>
        <w:top w:val="none" w:sz="0" w:space="0" w:color="auto"/>
        <w:left w:val="none" w:sz="0" w:space="0" w:color="auto"/>
        <w:bottom w:val="none" w:sz="0" w:space="0" w:color="auto"/>
        <w:right w:val="none" w:sz="0" w:space="0" w:color="auto"/>
      </w:divBdr>
    </w:div>
    <w:div w:id="194541940">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17934342">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835744">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19424536">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617745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5256805">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74834250">
      <w:bodyDiv w:val="1"/>
      <w:marLeft w:val="0"/>
      <w:marRight w:val="0"/>
      <w:marTop w:val="0"/>
      <w:marBottom w:val="0"/>
      <w:divBdr>
        <w:top w:val="none" w:sz="0" w:space="0" w:color="auto"/>
        <w:left w:val="none" w:sz="0" w:space="0" w:color="auto"/>
        <w:bottom w:val="none" w:sz="0" w:space="0" w:color="auto"/>
        <w:right w:val="none" w:sz="0" w:space="0" w:color="auto"/>
      </w:divBdr>
    </w:div>
    <w:div w:id="490634095">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589971378">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41883566">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7746088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4859210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09873800">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37267090">
      <w:bodyDiv w:val="1"/>
      <w:marLeft w:val="0"/>
      <w:marRight w:val="0"/>
      <w:marTop w:val="0"/>
      <w:marBottom w:val="0"/>
      <w:divBdr>
        <w:top w:val="none" w:sz="0" w:space="0" w:color="auto"/>
        <w:left w:val="none" w:sz="0" w:space="0" w:color="auto"/>
        <w:bottom w:val="none" w:sz="0" w:space="0" w:color="auto"/>
        <w:right w:val="none" w:sz="0" w:space="0" w:color="auto"/>
      </w:divBdr>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5305474">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78092944">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0931950">
      <w:bodyDiv w:val="1"/>
      <w:marLeft w:val="0"/>
      <w:marRight w:val="0"/>
      <w:marTop w:val="0"/>
      <w:marBottom w:val="0"/>
      <w:divBdr>
        <w:top w:val="none" w:sz="0" w:space="0" w:color="auto"/>
        <w:left w:val="none" w:sz="0" w:space="0" w:color="auto"/>
        <w:bottom w:val="none" w:sz="0" w:space="0" w:color="auto"/>
        <w:right w:val="none" w:sz="0" w:space="0" w:color="auto"/>
      </w:divBdr>
    </w:div>
    <w:div w:id="1436824079">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07033042">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58799196">
      <w:bodyDiv w:val="1"/>
      <w:marLeft w:val="0"/>
      <w:marRight w:val="0"/>
      <w:marTop w:val="0"/>
      <w:marBottom w:val="0"/>
      <w:divBdr>
        <w:top w:val="none" w:sz="0" w:space="0" w:color="auto"/>
        <w:left w:val="none" w:sz="0" w:space="0" w:color="auto"/>
        <w:bottom w:val="none" w:sz="0" w:space="0" w:color="auto"/>
        <w:right w:val="none" w:sz="0" w:space="0" w:color="auto"/>
      </w:divBdr>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0017019">
      <w:bodyDiv w:val="1"/>
      <w:marLeft w:val="0"/>
      <w:marRight w:val="0"/>
      <w:marTop w:val="0"/>
      <w:marBottom w:val="0"/>
      <w:divBdr>
        <w:top w:val="none" w:sz="0" w:space="0" w:color="auto"/>
        <w:left w:val="none" w:sz="0" w:space="0" w:color="auto"/>
        <w:bottom w:val="none" w:sz="0" w:space="0" w:color="auto"/>
        <w:right w:val="none" w:sz="0" w:space="0" w:color="auto"/>
      </w:divBdr>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652332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13069256">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2727114">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1294202">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79004890">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885674844">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42570323">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08630520">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38314441">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constituicao/constituicaocompilado.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_ato2011-2014/2013/lei/l12846.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footer" Target="footer1.xml"/><Relationship Id="rId5" Type="http://schemas.openxmlformats.org/officeDocument/2006/relationships/numbering" Target="numbering.xml"/><Relationship Id="rId61" Type="http://schemas.openxmlformats.org/officeDocument/2006/relationships/hyperlink" Target="http://www.planalto.gov.br/ccivil_03/_ato2019-2022/2021/lei/L14133.htm" TargetMode="External"/><Relationship Id="rId82" Type="http://schemas.openxmlformats.org/officeDocument/2006/relationships/fontTable" Target="fontTable.xml"/><Relationship Id="rId19" Type="http://schemas.openxmlformats.org/officeDocument/2006/relationships/hyperlink" Target="https://www.planalto.gov.br/ccivil_03/leis/lcp/lcp123.htm" TargetMode="External"/><Relationship Id="rId14" Type="http://schemas.openxmlformats.org/officeDocument/2006/relationships/hyperlink" Target="https://bnc.org.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mailto:licitacaomarilandia@yahoo.com.br" TargetMode="External"/><Relationship Id="rId43" Type="http://schemas.openxmlformats.org/officeDocument/2006/relationships/hyperlink" Target="https://www.planalto.gov.br/ccivil_03/leis/l8078compilado.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constituicao/constituicaocompilado.htm" TargetMode="External"/><Relationship Id="rId80" Type="http://schemas.openxmlformats.org/officeDocument/2006/relationships/header" Target="header2.xml"/><Relationship Id="rId3" Type="http://schemas.openxmlformats.org/officeDocument/2006/relationships/customXml" Target="../customXml/item3.xml"/><Relationship Id="rId12" Type="http://schemas.openxmlformats.org/officeDocument/2006/relationships/hyperlink" Target="https://bnc.org.br/" TargetMode="External"/><Relationship Id="rId17" Type="http://schemas.openxmlformats.org/officeDocument/2006/relationships/hyperlink" Target="https://www.planalto.gov.br/ccivil_03/_ato2015-2018/2015/decreto/d8538.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leis/lcp/lcp123.htm"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bnc.org.br/"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lanalto.gov.br/ccivil_03/leis/lcp/lcp123.htm" TargetMode="External"/><Relationship Id="rId36" Type="http://schemas.openxmlformats.org/officeDocument/2006/relationships/hyperlink" Target="https://marilandiadosul.pr.gov.br/"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constituicao/constituicaocompilado.htm" TargetMode="External"/><Relationship Id="rId78" Type="http://schemas.openxmlformats.org/officeDocument/2006/relationships/header" Target="header1.xml"/><Relationship Id="rId81"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marilandiadosul.pr.gov.br/"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mailto:licitacaomarilandia@yahoo.com.br"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leis/lcp/lcp123.htm" TargetMode="External"/><Relationship Id="rId7" Type="http://schemas.openxmlformats.org/officeDocument/2006/relationships/settings" Target="settings.xml"/><Relationship Id="rId71" Type="http://schemas.openxmlformats.org/officeDocument/2006/relationships/hyperlink" Target="https://www.planalto.gov.br/ccivil_03/constituicao/constituicaocompilado.htm" TargetMode="External"/><Relationship Id="rId2" Type="http://schemas.openxmlformats.org/officeDocument/2006/relationships/customXml" Target="../customXml/item2.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cp/lcp12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gov.br/empresas-e-negocios/pt-br/empreendedor" TargetMode="External"/><Relationship Id="rId66" Type="http://schemas.openxmlformats.org/officeDocument/2006/relationships/hyperlink" Target="https://www.planalto.gov.br/ccivil_03/leis/l8078compilado.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Props1.xml><?xml version="1.0" encoding="utf-8"?>
<ds:datastoreItem xmlns:ds="http://schemas.openxmlformats.org/officeDocument/2006/customXml" ds:itemID="{60DD08F2-73D4-42A9-BE25-37D3DE9EB8C1}">
  <ds:schemaRefs>
    <ds:schemaRef ds:uri="http://schemas.openxmlformats.org/officeDocument/2006/bibliography"/>
  </ds:schemaRefs>
</ds:datastoreItem>
</file>

<file path=customXml/itemProps2.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4.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32</Pages>
  <Words>18653</Words>
  <Characters>100728</Characters>
  <Application>Microsoft Office Word</Application>
  <DocSecurity>0</DocSecurity>
  <Lines>839</Lines>
  <Paragraphs>238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119143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Laryssa Laryssa</dc:creator>
  <cp:keywords/>
  <dc:description/>
  <cp:lastModifiedBy>User</cp:lastModifiedBy>
  <cp:revision>12</cp:revision>
  <cp:lastPrinted>2026-03-03T11:46:00Z</cp:lastPrinted>
  <dcterms:created xsi:type="dcterms:W3CDTF">2026-03-02T12:45:00Z</dcterms:created>
  <dcterms:modified xsi:type="dcterms:W3CDTF">2026-03-03T11:48:00Z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y fmtid="{D5CDD505-2E9C-101B-9397-08002B2CF9AE}" pid="4" name="lcf76f155ced4ddcb4097134ff3c332f">
    <vt:lpwstr/>
  </property>
  <property fmtid="{D5CDD505-2E9C-101B-9397-08002B2CF9AE}" pid="5" name="TaxCatchAll">
    <vt:lpwstr/>
  </property>
</Properties>
</file>